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80" w:rsidRPr="00C23C6C" w:rsidRDefault="00C615CB">
      <w:pPr>
        <w:rPr>
          <w:rFonts w:ascii="Times New Roman" w:hAnsi="Times New Roman"/>
          <w:color w:val="000000"/>
          <w:sz w:val="30"/>
          <w:szCs w:val="30"/>
        </w:rPr>
      </w:pPr>
      <w:r w:rsidRPr="00C615C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5" o:spid="_x0000_i1025" type="#_x0000_t75" alt="CECS新LOGO（小）" style="width:121.45pt;height:79.4pt;visibility:visible" o:allowoverlap="f">
            <v:imagedata r:id="rId10" o:title="CECS新LOGO（小）"/>
          </v:shape>
        </w:pict>
      </w:r>
      <w:r w:rsidR="002D03B5">
        <w:rPr>
          <w:rFonts w:ascii="Times New Roman" w:hAnsi="Times New Roman" w:hint="eastAsia"/>
        </w:rPr>
        <w:t xml:space="preserve">                                 </w:t>
      </w:r>
      <w:r w:rsidR="00322CAE" w:rsidRPr="000C7C39">
        <w:rPr>
          <w:rFonts w:ascii="Times New Roman" w:hAnsi="Times New Roman"/>
          <w:b/>
          <w:color w:val="000000"/>
          <w:sz w:val="32"/>
          <w:szCs w:val="32"/>
        </w:rPr>
        <w:t>T</w:t>
      </w:r>
      <w:r w:rsidR="00282BE7">
        <w:rPr>
          <w:rFonts w:ascii="Times New Roman" w:hAnsi="Times New Roman" w:hint="eastAsia"/>
          <w:b/>
          <w:color w:val="000000"/>
          <w:sz w:val="32"/>
          <w:szCs w:val="32"/>
        </w:rPr>
        <w:t xml:space="preserve"> </w:t>
      </w:r>
      <w:r w:rsidR="00322CAE" w:rsidRPr="000C7C39">
        <w:rPr>
          <w:rFonts w:ascii="Times New Roman" w:hAnsi="Times New Roman"/>
          <w:b/>
          <w:color w:val="000000"/>
          <w:sz w:val="32"/>
          <w:szCs w:val="32"/>
        </w:rPr>
        <w:t>/</w:t>
      </w:r>
      <w:r w:rsidR="00282BE7">
        <w:rPr>
          <w:rFonts w:ascii="Times New Roman" w:hAnsi="Times New Roman" w:hint="eastAsia"/>
          <w:b/>
          <w:color w:val="000000"/>
          <w:sz w:val="32"/>
          <w:szCs w:val="32"/>
        </w:rPr>
        <w:t xml:space="preserve"> </w:t>
      </w:r>
      <w:r w:rsidR="00322CAE" w:rsidRPr="000C7C39">
        <w:rPr>
          <w:rFonts w:ascii="Times New Roman" w:hAnsi="Times New Roman"/>
          <w:b/>
          <w:color w:val="000000"/>
          <w:sz w:val="32"/>
          <w:szCs w:val="32"/>
        </w:rPr>
        <w:t>CECS XXX</w:t>
      </w:r>
      <w:r w:rsidR="00322CAE" w:rsidRPr="000C7C39">
        <w:rPr>
          <w:rFonts w:ascii="Times New Roman" w:hAnsi="Times New Roman" w:hint="eastAsia"/>
          <w:b/>
          <w:color w:val="000000"/>
          <w:sz w:val="32"/>
          <w:szCs w:val="32"/>
        </w:rPr>
        <w:t>—</w:t>
      </w:r>
      <w:r w:rsidR="00322CAE" w:rsidRPr="000C7C39">
        <w:rPr>
          <w:rFonts w:ascii="Times New Roman" w:hAnsi="Times New Roman"/>
          <w:b/>
          <w:color w:val="000000"/>
          <w:sz w:val="32"/>
          <w:szCs w:val="32"/>
        </w:rPr>
        <w:t>202</w:t>
      </w:r>
      <w:r w:rsidR="00975757" w:rsidRPr="000C7C39">
        <w:rPr>
          <w:rFonts w:ascii="Times New Roman" w:hAnsi="Times New Roman"/>
          <w:b/>
          <w:sz w:val="32"/>
          <w:szCs w:val="32"/>
        </w:rPr>
        <w:t>X</w:t>
      </w:r>
    </w:p>
    <w:p w:rsidR="00947C80" w:rsidRPr="00C23C6C" w:rsidRDefault="00C615CB">
      <w:pPr>
        <w:rPr>
          <w:rFonts w:ascii="Times New Roman" w:hAnsi="Times New Roman"/>
          <w:color w:val="000000"/>
          <w:u w:val="single"/>
        </w:rPr>
      </w:pPr>
      <w:r>
        <w:rPr>
          <w:rFonts w:ascii="Times New Roman" w:hAnsi="Times New Roman"/>
          <w:color w:val="000000"/>
          <w:u w:val="single"/>
        </w:rPr>
        <w:pict>
          <v:shapetype id="_x0000_t32" coordsize="21600,21600" o:spt="32" o:oned="t" path="m,l21600,21600e" filled="f">
            <v:path arrowok="t" fillok="f" o:connecttype="none"/>
            <o:lock v:ext="edit" shapetype="t"/>
          </v:shapetype>
          <v:shape id="直接箭头连接符 1" o:spid="_x0000_s1035" type="#_x0000_t32" style="position:absolute;left:0;text-align:left;margin-left:10.45pt;margin-top:7.8pt;width:442.3pt;height:0;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3973,-1,-3973"/>
        </w:pict>
      </w:r>
    </w:p>
    <w:p w:rsidR="00947C80" w:rsidRPr="00C23C6C" w:rsidRDefault="00947C80">
      <w:pPr>
        <w:rPr>
          <w:rFonts w:ascii="Times New Roman" w:hAnsi="Times New Roman"/>
          <w:color w:val="000000"/>
          <w:u w:val="single"/>
        </w:rPr>
      </w:pPr>
    </w:p>
    <w:p w:rsidR="00947C80" w:rsidRPr="00C23C6C" w:rsidRDefault="00947C80">
      <w:pPr>
        <w:jc w:val="center"/>
        <w:rPr>
          <w:rFonts w:ascii="Times New Roman" w:hAnsi="Times New Roman"/>
          <w:color w:val="000000"/>
          <w:sz w:val="30"/>
          <w:szCs w:val="30"/>
        </w:rPr>
      </w:pPr>
    </w:p>
    <w:p w:rsidR="00947C80" w:rsidRPr="00C23C6C" w:rsidRDefault="00947C80">
      <w:pPr>
        <w:jc w:val="center"/>
        <w:rPr>
          <w:rFonts w:ascii="Times New Roman" w:hAnsi="Times New Roman"/>
          <w:b/>
          <w:color w:val="000000"/>
          <w:sz w:val="32"/>
        </w:rPr>
      </w:pPr>
      <w:r w:rsidRPr="00C23C6C">
        <w:rPr>
          <w:rFonts w:ascii="Times New Roman" w:hAnsi="Times New Roman"/>
          <w:b/>
          <w:color w:val="000000"/>
          <w:sz w:val="32"/>
        </w:rPr>
        <w:t>中国工程建设</w:t>
      </w:r>
      <w:r w:rsidR="005E3F7D" w:rsidRPr="00C23C6C">
        <w:rPr>
          <w:rFonts w:ascii="Times New Roman" w:hAnsi="Times New Roman"/>
          <w:b/>
          <w:color w:val="000000"/>
          <w:sz w:val="32"/>
        </w:rPr>
        <w:t>标准化</w:t>
      </w:r>
      <w:r w:rsidRPr="00C23C6C">
        <w:rPr>
          <w:rFonts w:ascii="Times New Roman" w:hAnsi="Times New Roman"/>
          <w:b/>
          <w:color w:val="000000"/>
          <w:sz w:val="32"/>
        </w:rPr>
        <w:t>协会标准</w:t>
      </w:r>
    </w:p>
    <w:p w:rsidR="00947C80" w:rsidRPr="00C23C6C" w:rsidRDefault="00947C80">
      <w:pPr>
        <w:ind w:left="353"/>
        <w:jc w:val="center"/>
        <w:rPr>
          <w:rFonts w:ascii="Times New Roman" w:hAnsi="Times New Roman"/>
          <w:color w:val="000000"/>
        </w:rPr>
      </w:pPr>
    </w:p>
    <w:p w:rsidR="00280837" w:rsidRPr="00C23C6C" w:rsidRDefault="00280837">
      <w:pPr>
        <w:ind w:left="353"/>
        <w:jc w:val="center"/>
        <w:rPr>
          <w:rFonts w:ascii="Times New Roman" w:hAnsi="Times New Roman"/>
          <w:color w:val="000000"/>
        </w:rPr>
      </w:pPr>
    </w:p>
    <w:p w:rsidR="00CF2885" w:rsidRPr="00C23C6C" w:rsidRDefault="000878C2" w:rsidP="00CF2885">
      <w:pPr>
        <w:jc w:val="center"/>
        <w:rPr>
          <w:rFonts w:ascii="Times New Roman" w:eastAsia="黑体" w:hAnsi="Times New Roman"/>
          <w:color w:val="000000"/>
          <w:sz w:val="48"/>
          <w:szCs w:val="44"/>
        </w:rPr>
      </w:pPr>
      <w:r>
        <w:rPr>
          <w:rFonts w:ascii="Times New Roman" w:eastAsia="黑体" w:hAnsi="Times New Roman" w:hint="eastAsia"/>
          <w:color w:val="000000"/>
          <w:sz w:val="48"/>
          <w:szCs w:val="44"/>
        </w:rPr>
        <w:t>同层排水卫浴间地面绿色</w:t>
      </w:r>
      <w:r w:rsidR="00B54F9B">
        <w:rPr>
          <w:rFonts w:ascii="Times New Roman" w:eastAsia="黑体" w:hAnsi="Times New Roman" w:hint="eastAsia"/>
          <w:color w:val="000000"/>
          <w:sz w:val="48"/>
          <w:szCs w:val="44"/>
        </w:rPr>
        <w:t>回填</w:t>
      </w:r>
      <w:r w:rsidR="00285C68" w:rsidRPr="00285C68">
        <w:rPr>
          <w:rFonts w:ascii="Times New Roman" w:eastAsia="黑体" w:hAnsi="Times New Roman" w:hint="eastAsia"/>
          <w:color w:val="000000"/>
          <w:sz w:val="48"/>
          <w:szCs w:val="44"/>
        </w:rPr>
        <w:t>技术规程</w:t>
      </w:r>
    </w:p>
    <w:p w:rsidR="00285C68" w:rsidRPr="00285C68" w:rsidRDefault="000878C2" w:rsidP="003C620F">
      <w:pPr>
        <w:widowControl/>
        <w:spacing w:beforeLines="50" w:line="360" w:lineRule="auto"/>
        <w:jc w:val="center"/>
        <w:rPr>
          <w:rFonts w:ascii="Times New Roman" w:eastAsia="黑体" w:hAnsi="Times New Roman"/>
          <w:color w:val="000000"/>
          <w:sz w:val="28"/>
          <w:szCs w:val="28"/>
        </w:rPr>
      </w:pPr>
      <w:r w:rsidRPr="000878C2">
        <w:rPr>
          <w:rFonts w:ascii="Times New Roman" w:eastAsia="黑体" w:hAnsi="Times New Roman"/>
          <w:color w:val="000000"/>
          <w:sz w:val="28"/>
          <w:szCs w:val="28"/>
        </w:rPr>
        <w:t>Technical specification for green backfilling of the floor of the same floor drainage bathroom</w:t>
      </w:r>
    </w:p>
    <w:p w:rsidR="00140AB9" w:rsidRPr="00285C68" w:rsidRDefault="00140AB9" w:rsidP="003C620F">
      <w:pPr>
        <w:spacing w:beforeLines="50" w:line="360" w:lineRule="auto"/>
        <w:ind w:leftChars="742" w:left="1560" w:rightChars="606" w:right="1273" w:hanging="2"/>
        <w:jc w:val="center"/>
        <w:rPr>
          <w:rFonts w:ascii="Times New Roman" w:eastAsia="黑体" w:hAnsi="Times New Roman"/>
          <w:color w:val="000000"/>
          <w:sz w:val="28"/>
          <w:szCs w:val="28"/>
        </w:rPr>
      </w:pPr>
    </w:p>
    <w:p w:rsidR="0086277D" w:rsidRPr="00C23C6C" w:rsidRDefault="0086277D">
      <w:pPr>
        <w:jc w:val="center"/>
        <w:rPr>
          <w:rFonts w:ascii="Times New Roman" w:hAnsi="Times New Roman"/>
          <w:b/>
          <w:color w:val="000000"/>
          <w:sz w:val="36"/>
          <w:szCs w:val="28"/>
        </w:rPr>
      </w:pPr>
    </w:p>
    <w:p w:rsidR="00947C80" w:rsidRPr="00467CF4" w:rsidRDefault="00947C80">
      <w:pPr>
        <w:jc w:val="center"/>
        <w:rPr>
          <w:rFonts w:ascii="Times New Roman" w:hAnsi="Times New Roman"/>
          <w:b/>
          <w:color w:val="000000"/>
          <w:sz w:val="32"/>
          <w:szCs w:val="32"/>
        </w:rPr>
      </w:pPr>
      <w:r w:rsidRPr="00467CF4">
        <w:rPr>
          <w:rFonts w:ascii="Times New Roman" w:hAnsi="Times New Roman"/>
          <w:b/>
          <w:color w:val="000000"/>
          <w:sz w:val="32"/>
          <w:szCs w:val="32"/>
        </w:rPr>
        <w:t>（</w:t>
      </w:r>
      <w:r w:rsidR="001373C1">
        <w:rPr>
          <w:rFonts w:ascii="Times New Roman" w:hAnsi="Times New Roman"/>
          <w:b/>
          <w:color w:val="000000"/>
          <w:sz w:val="32"/>
          <w:szCs w:val="32"/>
        </w:rPr>
        <w:t>征求意见</w:t>
      </w:r>
      <w:r w:rsidR="004801F0" w:rsidRPr="00467CF4">
        <w:rPr>
          <w:rFonts w:ascii="Times New Roman" w:hAnsi="Times New Roman"/>
          <w:b/>
          <w:color w:val="000000"/>
          <w:sz w:val="32"/>
          <w:szCs w:val="32"/>
        </w:rPr>
        <w:t>稿</w:t>
      </w:r>
      <w:r w:rsidRPr="00467CF4">
        <w:rPr>
          <w:rFonts w:ascii="Times New Roman" w:hAnsi="Times New Roman"/>
          <w:b/>
          <w:color w:val="000000"/>
          <w:sz w:val="32"/>
          <w:szCs w:val="32"/>
        </w:rPr>
        <w:t>）</w:t>
      </w:r>
    </w:p>
    <w:p w:rsidR="00947C80" w:rsidRPr="00C23C6C" w:rsidRDefault="00947C80" w:rsidP="0086277D">
      <w:pPr>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947C80" w:rsidRDefault="00947C80" w:rsidP="00322CAE">
      <w:pPr>
        <w:jc w:val="center"/>
        <w:rPr>
          <w:rFonts w:ascii="Times New Roman" w:eastAsia="黑体" w:hAnsi="Times New Roman"/>
          <w:color w:val="000000"/>
          <w:sz w:val="28"/>
          <w:szCs w:val="28"/>
        </w:rPr>
      </w:pPr>
    </w:p>
    <w:p w:rsidR="00285C68" w:rsidRPr="00C23C6C" w:rsidRDefault="00285C68" w:rsidP="00322CAE">
      <w:pPr>
        <w:jc w:val="center"/>
        <w:rPr>
          <w:rFonts w:ascii="Times New Roman" w:eastAsia="黑体" w:hAnsi="Times New Roman"/>
          <w:color w:val="000000"/>
          <w:sz w:val="28"/>
          <w:szCs w:val="28"/>
        </w:rPr>
      </w:pPr>
    </w:p>
    <w:p w:rsidR="00947C80" w:rsidRPr="00C23C6C" w:rsidRDefault="00947C80" w:rsidP="0086277D">
      <w:pPr>
        <w:ind w:leftChars="-1" w:left="-1" w:hanging="1"/>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86277D" w:rsidRPr="00C23C6C" w:rsidRDefault="0086277D" w:rsidP="0086277D">
      <w:pPr>
        <w:jc w:val="center"/>
        <w:rPr>
          <w:rFonts w:ascii="Times New Roman" w:eastAsia="黑体" w:hAnsi="Times New Roman"/>
          <w:color w:val="000000"/>
          <w:sz w:val="28"/>
          <w:szCs w:val="28"/>
        </w:rPr>
      </w:pPr>
    </w:p>
    <w:p w:rsidR="00947C80" w:rsidRPr="000C270F" w:rsidRDefault="00947C80" w:rsidP="0086277D">
      <w:pPr>
        <w:jc w:val="center"/>
        <w:rPr>
          <w:rFonts w:ascii="Times New Roman" w:eastAsia="黑体" w:hAnsi="Times New Roman"/>
          <w:color w:val="000000"/>
          <w:szCs w:val="21"/>
        </w:rPr>
      </w:pPr>
    </w:p>
    <w:p w:rsidR="00947C80" w:rsidRPr="00C23C6C" w:rsidRDefault="00280837">
      <w:pPr>
        <w:jc w:val="center"/>
        <w:rPr>
          <w:rFonts w:ascii="Times New Roman" w:eastAsia="仿宋" w:hAnsi="Times New Roman"/>
          <w:b/>
          <w:color w:val="000000"/>
          <w:spacing w:val="28"/>
          <w:sz w:val="32"/>
          <w:szCs w:val="32"/>
        </w:rPr>
      </w:pPr>
      <w:r w:rsidRPr="00C23C6C">
        <w:rPr>
          <w:rFonts w:ascii="Times New Roman" w:eastAsia="仿宋" w:hAnsi="Times New Roman"/>
          <w:b/>
          <w:color w:val="000000"/>
          <w:sz w:val="30"/>
          <w:szCs w:val="30"/>
        </w:rPr>
        <w:t>中国计划</w:t>
      </w:r>
      <w:r w:rsidR="00947C80" w:rsidRPr="00C23C6C">
        <w:rPr>
          <w:rFonts w:ascii="Times New Roman" w:eastAsia="仿宋" w:hAnsi="Times New Roman"/>
          <w:b/>
          <w:color w:val="000000"/>
          <w:sz w:val="30"/>
          <w:szCs w:val="30"/>
        </w:rPr>
        <w:t>出版</w:t>
      </w:r>
      <w:r w:rsidRPr="00C23C6C">
        <w:rPr>
          <w:rFonts w:ascii="Times New Roman" w:eastAsia="仿宋" w:hAnsi="Times New Roman"/>
          <w:b/>
          <w:color w:val="000000"/>
          <w:sz w:val="30"/>
          <w:szCs w:val="30"/>
        </w:rPr>
        <w:t>社</w:t>
      </w:r>
    </w:p>
    <w:p w:rsidR="00947C80" w:rsidRPr="00C23C6C" w:rsidRDefault="00947C80">
      <w:pPr>
        <w:rPr>
          <w:rFonts w:ascii="Times New Roman" w:eastAsia="仿宋" w:hAnsi="Times New Roman"/>
          <w:b/>
          <w:color w:val="000000"/>
          <w:spacing w:val="28"/>
          <w:sz w:val="32"/>
          <w:szCs w:val="32"/>
        </w:rPr>
        <w:sectPr w:rsidR="00947C80" w:rsidRPr="00C23C6C">
          <w:pgSz w:w="11906" w:h="16838"/>
          <w:pgMar w:top="1418" w:right="1418" w:bottom="1134" w:left="1418" w:header="851" w:footer="992" w:gutter="0"/>
          <w:cols w:space="720"/>
          <w:docGrid w:type="lines" w:linePitch="312"/>
        </w:sectPr>
      </w:pPr>
    </w:p>
    <w:p w:rsidR="00947C80" w:rsidRPr="00C23C6C" w:rsidRDefault="00947C80">
      <w:pPr>
        <w:jc w:val="center"/>
        <w:rPr>
          <w:rFonts w:ascii="Times New Roman" w:hAnsi="Times New Roman"/>
          <w:sz w:val="30"/>
          <w:szCs w:val="30"/>
        </w:rPr>
      </w:pPr>
    </w:p>
    <w:p w:rsidR="00947C80" w:rsidRPr="00C23C6C" w:rsidRDefault="00947C80">
      <w:pPr>
        <w:jc w:val="center"/>
        <w:rPr>
          <w:rFonts w:ascii="Times New Roman" w:eastAsia="黑体" w:hAnsi="Times New Roman"/>
          <w:sz w:val="30"/>
          <w:szCs w:val="30"/>
        </w:rPr>
      </w:pPr>
      <w:r w:rsidRPr="00C23C6C">
        <w:rPr>
          <w:rFonts w:ascii="Times New Roman" w:eastAsia="黑体" w:hAnsi="Times New Roman"/>
          <w:sz w:val="30"/>
          <w:szCs w:val="30"/>
        </w:rPr>
        <w:t>中国工程建设</w:t>
      </w:r>
      <w:r w:rsidR="004A700D" w:rsidRPr="00C23C6C">
        <w:rPr>
          <w:rFonts w:ascii="Times New Roman" w:eastAsia="黑体" w:hAnsi="Times New Roman"/>
          <w:sz w:val="30"/>
          <w:szCs w:val="30"/>
        </w:rPr>
        <w:t>标准化</w:t>
      </w:r>
      <w:r w:rsidRPr="00C23C6C">
        <w:rPr>
          <w:rFonts w:ascii="Times New Roman" w:eastAsia="黑体" w:hAnsi="Times New Roman"/>
          <w:sz w:val="30"/>
          <w:szCs w:val="30"/>
        </w:rPr>
        <w:t>协会标准</w:t>
      </w:r>
    </w:p>
    <w:p w:rsidR="00947C80" w:rsidRPr="00C23C6C" w:rsidRDefault="00947C80">
      <w:pPr>
        <w:jc w:val="center"/>
        <w:rPr>
          <w:rFonts w:ascii="Times New Roman" w:hAnsi="Times New Roman"/>
          <w:sz w:val="30"/>
          <w:szCs w:val="30"/>
        </w:rPr>
      </w:pPr>
    </w:p>
    <w:p w:rsidR="00285C68" w:rsidRDefault="000878C2" w:rsidP="00D3724E">
      <w:pPr>
        <w:jc w:val="center"/>
        <w:rPr>
          <w:rFonts w:ascii="Times New Roman" w:hAnsi="Times New Roman"/>
          <w:b/>
          <w:color w:val="000000"/>
          <w:sz w:val="48"/>
          <w:szCs w:val="44"/>
        </w:rPr>
      </w:pPr>
      <w:r>
        <w:rPr>
          <w:rFonts w:ascii="Times New Roman" w:hAnsi="Times New Roman" w:hint="eastAsia"/>
          <w:b/>
          <w:color w:val="000000"/>
          <w:sz w:val="48"/>
          <w:szCs w:val="44"/>
        </w:rPr>
        <w:t>同层排水卫浴间地面绿色回填</w:t>
      </w:r>
    </w:p>
    <w:p w:rsidR="00285C68" w:rsidRPr="00C23C6C" w:rsidRDefault="00285C68" w:rsidP="00D3724E">
      <w:pPr>
        <w:jc w:val="center"/>
        <w:rPr>
          <w:rFonts w:ascii="Times New Roman" w:hAnsi="Times New Roman"/>
          <w:b/>
          <w:color w:val="000000"/>
          <w:sz w:val="48"/>
          <w:szCs w:val="44"/>
        </w:rPr>
      </w:pPr>
      <w:r w:rsidRPr="00285C68">
        <w:rPr>
          <w:rFonts w:ascii="Times New Roman" w:hAnsi="Times New Roman" w:hint="eastAsia"/>
          <w:b/>
          <w:color w:val="000000"/>
          <w:sz w:val="48"/>
          <w:szCs w:val="44"/>
        </w:rPr>
        <w:t>技术规程</w:t>
      </w:r>
    </w:p>
    <w:p w:rsidR="00F155CF" w:rsidRPr="00285C68" w:rsidRDefault="00F155CF" w:rsidP="003C620F">
      <w:pPr>
        <w:widowControl/>
        <w:spacing w:beforeLines="50" w:line="360" w:lineRule="auto"/>
        <w:jc w:val="center"/>
        <w:rPr>
          <w:rFonts w:ascii="Times New Roman" w:eastAsia="黑体" w:hAnsi="Times New Roman"/>
          <w:color w:val="000000"/>
          <w:sz w:val="28"/>
          <w:szCs w:val="28"/>
        </w:rPr>
      </w:pPr>
      <w:r w:rsidRPr="000878C2">
        <w:rPr>
          <w:rFonts w:ascii="Times New Roman" w:eastAsia="黑体" w:hAnsi="Times New Roman"/>
          <w:color w:val="000000"/>
          <w:sz w:val="28"/>
          <w:szCs w:val="28"/>
        </w:rPr>
        <w:t>Technical specification for green backfilling of the floor of the same floor drainage bathroom</w:t>
      </w:r>
    </w:p>
    <w:p w:rsidR="00A94284" w:rsidRPr="00C23C6C" w:rsidRDefault="00A94284" w:rsidP="006C5BD3">
      <w:pPr>
        <w:jc w:val="center"/>
        <w:rPr>
          <w:rFonts w:ascii="Times New Roman" w:hAnsi="Times New Roman"/>
          <w:b/>
          <w:sz w:val="28"/>
          <w:szCs w:val="30"/>
        </w:rPr>
      </w:pPr>
    </w:p>
    <w:p w:rsidR="00947C80" w:rsidRPr="00C23C6C" w:rsidRDefault="006C5BD3" w:rsidP="006C5BD3">
      <w:pPr>
        <w:jc w:val="center"/>
        <w:rPr>
          <w:rFonts w:ascii="Times New Roman" w:hAnsi="Times New Roman"/>
          <w:b/>
          <w:sz w:val="28"/>
          <w:szCs w:val="30"/>
        </w:rPr>
      </w:pPr>
      <w:r w:rsidRPr="00C23C6C">
        <w:rPr>
          <w:rFonts w:ascii="Times New Roman" w:hAnsi="Times New Roman"/>
          <w:b/>
          <w:sz w:val="28"/>
          <w:szCs w:val="30"/>
        </w:rPr>
        <w:t>T/CECS XXX—202</w:t>
      </w:r>
      <w:r w:rsidR="00285C68" w:rsidRPr="00C23C6C">
        <w:rPr>
          <w:rFonts w:ascii="Times New Roman" w:hAnsi="Times New Roman"/>
          <w:b/>
          <w:sz w:val="28"/>
          <w:szCs w:val="30"/>
        </w:rPr>
        <w:t>X</w:t>
      </w:r>
    </w:p>
    <w:p w:rsidR="006C5BD3" w:rsidRPr="00C23C6C" w:rsidRDefault="006C5BD3">
      <w:pPr>
        <w:rPr>
          <w:rFonts w:ascii="Times New Roman" w:hAnsi="Times New Roman"/>
          <w:sz w:val="30"/>
          <w:szCs w:val="30"/>
        </w:rPr>
      </w:pPr>
    </w:p>
    <w:p w:rsidR="00947C80" w:rsidRPr="00660E70" w:rsidRDefault="00947C80">
      <w:pPr>
        <w:ind w:firstLineChars="400" w:firstLine="1200"/>
        <w:rPr>
          <w:rFonts w:ascii="Times New Roman" w:hAnsi="Times New Roman"/>
          <w:color w:val="000000" w:themeColor="text1"/>
          <w:sz w:val="30"/>
          <w:szCs w:val="30"/>
        </w:rPr>
      </w:pPr>
      <w:r w:rsidRPr="00660E70">
        <w:rPr>
          <w:rFonts w:ascii="Times New Roman" w:hAnsi="Times New Roman"/>
          <w:color w:val="000000" w:themeColor="text1"/>
          <w:sz w:val="30"/>
          <w:szCs w:val="30"/>
        </w:rPr>
        <w:t>主编单位：</w:t>
      </w:r>
      <w:r w:rsidR="000878C2" w:rsidRPr="00660E70">
        <w:rPr>
          <w:rFonts w:ascii="Times New Roman" w:hAnsi="Times New Roman"/>
          <w:color w:val="000000" w:themeColor="text1"/>
          <w:sz w:val="30"/>
          <w:szCs w:val="30"/>
        </w:rPr>
        <w:t>湖南省富民乐建材科技发展</w:t>
      </w:r>
      <w:r w:rsidRPr="00660E70">
        <w:rPr>
          <w:rFonts w:ascii="Times New Roman" w:hAnsi="Times New Roman"/>
          <w:color w:val="000000" w:themeColor="text1"/>
          <w:sz w:val="30"/>
          <w:szCs w:val="30"/>
        </w:rPr>
        <w:t>有限公司</w:t>
      </w:r>
    </w:p>
    <w:p w:rsidR="00140AB9" w:rsidRPr="00660E70" w:rsidRDefault="000878C2" w:rsidP="00140AB9">
      <w:pPr>
        <w:ind w:firstLineChars="900" w:firstLine="2700"/>
        <w:rPr>
          <w:rFonts w:ascii="Times New Roman" w:hAnsi="Times New Roman"/>
          <w:color w:val="000000" w:themeColor="text1"/>
          <w:sz w:val="30"/>
          <w:szCs w:val="30"/>
        </w:rPr>
      </w:pPr>
      <w:r w:rsidRPr="00660E70">
        <w:rPr>
          <w:rFonts w:ascii="Times New Roman" w:hAnsi="Times New Roman" w:hint="eastAsia"/>
          <w:color w:val="000000" w:themeColor="text1"/>
          <w:sz w:val="30"/>
          <w:szCs w:val="30"/>
        </w:rPr>
        <w:t>湖南省第一工程</w:t>
      </w:r>
      <w:r w:rsidR="00AD3EFD" w:rsidRPr="00660E70">
        <w:rPr>
          <w:rFonts w:ascii="Times New Roman" w:hAnsi="Times New Roman" w:hint="eastAsia"/>
          <w:color w:val="000000" w:themeColor="text1"/>
          <w:sz w:val="30"/>
          <w:szCs w:val="30"/>
        </w:rPr>
        <w:t>有限公司</w:t>
      </w:r>
    </w:p>
    <w:p w:rsidR="00947C80" w:rsidRPr="00660E70" w:rsidRDefault="00947C80">
      <w:pPr>
        <w:ind w:firstLineChars="400" w:firstLine="1200"/>
        <w:rPr>
          <w:rFonts w:ascii="Times New Roman" w:hAnsi="Times New Roman"/>
          <w:color w:val="000000" w:themeColor="text1"/>
          <w:sz w:val="30"/>
          <w:szCs w:val="30"/>
        </w:rPr>
      </w:pPr>
      <w:r w:rsidRPr="00660E70">
        <w:rPr>
          <w:rFonts w:ascii="Times New Roman" w:hAnsi="Times New Roman"/>
          <w:color w:val="000000" w:themeColor="text1"/>
          <w:sz w:val="30"/>
          <w:szCs w:val="30"/>
        </w:rPr>
        <w:t>批准</w:t>
      </w:r>
      <w:r w:rsidR="00DA11A7">
        <w:rPr>
          <w:rFonts w:ascii="Times New Roman" w:hAnsi="Times New Roman"/>
          <w:color w:val="000000" w:themeColor="text1"/>
          <w:sz w:val="30"/>
          <w:szCs w:val="30"/>
        </w:rPr>
        <w:t>单位</w:t>
      </w:r>
      <w:r w:rsidRPr="00660E70">
        <w:rPr>
          <w:rFonts w:ascii="Times New Roman" w:hAnsi="Times New Roman"/>
          <w:color w:val="000000" w:themeColor="text1"/>
          <w:sz w:val="30"/>
          <w:szCs w:val="30"/>
        </w:rPr>
        <w:t>：中国工程建设标准化协会</w:t>
      </w:r>
    </w:p>
    <w:p w:rsidR="00947C80" w:rsidRPr="00660E70" w:rsidRDefault="00947C80">
      <w:pPr>
        <w:ind w:firstLineChars="400" w:firstLine="1200"/>
        <w:rPr>
          <w:rFonts w:ascii="Times New Roman" w:hAnsi="Times New Roman"/>
          <w:color w:val="000000" w:themeColor="text1"/>
          <w:sz w:val="30"/>
          <w:szCs w:val="30"/>
        </w:rPr>
      </w:pPr>
      <w:r w:rsidRPr="00660E70">
        <w:rPr>
          <w:rFonts w:ascii="Times New Roman" w:hAnsi="Times New Roman"/>
          <w:color w:val="000000" w:themeColor="text1"/>
          <w:sz w:val="30"/>
          <w:szCs w:val="30"/>
        </w:rPr>
        <w:t>施行日期：</w:t>
      </w:r>
      <w:r w:rsidRPr="00660E70">
        <w:rPr>
          <w:rFonts w:ascii="Times New Roman" w:hAnsi="Times New Roman"/>
          <w:color w:val="000000" w:themeColor="text1"/>
          <w:sz w:val="30"/>
          <w:szCs w:val="30"/>
        </w:rPr>
        <w:t>20</w:t>
      </w:r>
      <w:r w:rsidR="00AF0CF1" w:rsidRPr="00660E70">
        <w:rPr>
          <w:rFonts w:ascii="Times New Roman" w:hAnsi="Times New Roman"/>
          <w:color w:val="000000" w:themeColor="text1"/>
          <w:sz w:val="30"/>
          <w:szCs w:val="30"/>
        </w:rPr>
        <w:t>2</w:t>
      </w:r>
      <w:r w:rsidRPr="00660E70">
        <w:rPr>
          <w:rFonts w:ascii="Times New Roman" w:hAnsi="Times New Roman"/>
          <w:color w:val="000000" w:themeColor="text1"/>
          <w:sz w:val="30"/>
          <w:szCs w:val="30"/>
        </w:rPr>
        <w:t>×</w:t>
      </w:r>
      <w:r w:rsidRPr="00660E70">
        <w:rPr>
          <w:rFonts w:ascii="Times New Roman" w:hAnsi="Times New Roman"/>
          <w:color w:val="000000" w:themeColor="text1"/>
          <w:sz w:val="30"/>
          <w:szCs w:val="30"/>
        </w:rPr>
        <w:t>年</w:t>
      </w:r>
      <w:r w:rsidRPr="00660E70">
        <w:rPr>
          <w:rFonts w:ascii="Times New Roman" w:hAnsi="Times New Roman"/>
          <w:color w:val="000000" w:themeColor="text1"/>
          <w:sz w:val="30"/>
          <w:szCs w:val="30"/>
        </w:rPr>
        <w:t>×</w:t>
      </w:r>
      <w:r w:rsidRPr="00660E70">
        <w:rPr>
          <w:rFonts w:ascii="Times New Roman" w:hAnsi="Times New Roman"/>
          <w:color w:val="000000" w:themeColor="text1"/>
          <w:sz w:val="30"/>
          <w:szCs w:val="30"/>
        </w:rPr>
        <w:t>月</w:t>
      </w:r>
      <w:r w:rsidRPr="00660E70">
        <w:rPr>
          <w:rFonts w:ascii="Times New Roman" w:hAnsi="Times New Roman"/>
          <w:color w:val="000000" w:themeColor="text1"/>
          <w:sz w:val="30"/>
          <w:szCs w:val="30"/>
        </w:rPr>
        <w:t>×</w:t>
      </w:r>
      <w:r w:rsidRPr="00660E70">
        <w:rPr>
          <w:rFonts w:ascii="Times New Roman" w:hAnsi="Times New Roman"/>
          <w:color w:val="000000" w:themeColor="text1"/>
          <w:sz w:val="30"/>
          <w:szCs w:val="30"/>
        </w:rPr>
        <w:t>日</w:t>
      </w:r>
    </w:p>
    <w:p w:rsidR="00947C80" w:rsidRPr="00C23C6C" w:rsidRDefault="00947C80">
      <w:pPr>
        <w:ind w:firstLineChars="400" w:firstLine="1200"/>
        <w:rPr>
          <w:rFonts w:ascii="Times New Roman" w:hAnsi="Times New Roman"/>
          <w:sz w:val="30"/>
          <w:szCs w:val="30"/>
        </w:rPr>
      </w:pPr>
    </w:p>
    <w:p w:rsidR="006C5BD3" w:rsidRPr="00C23C6C" w:rsidRDefault="006C5BD3">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947C80" w:rsidRPr="00282BE7" w:rsidRDefault="00280837">
      <w:pPr>
        <w:jc w:val="center"/>
        <w:rPr>
          <w:rFonts w:ascii="Times New Roman" w:eastAsia="仿宋" w:hAnsi="Times New Roman"/>
          <w:b/>
          <w:sz w:val="32"/>
          <w:szCs w:val="32"/>
        </w:rPr>
      </w:pPr>
      <w:r w:rsidRPr="00282BE7">
        <w:rPr>
          <w:rFonts w:ascii="Times New Roman" w:eastAsia="仿宋" w:hAnsi="Times New Roman"/>
          <w:b/>
          <w:sz w:val="32"/>
          <w:szCs w:val="32"/>
        </w:rPr>
        <w:t>中国计划</w:t>
      </w:r>
      <w:r w:rsidR="00947C80" w:rsidRPr="00282BE7">
        <w:rPr>
          <w:rFonts w:ascii="Times New Roman" w:eastAsia="仿宋" w:hAnsi="Times New Roman"/>
          <w:b/>
          <w:sz w:val="32"/>
          <w:szCs w:val="32"/>
        </w:rPr>
        <w:t>出版社</w:t>
      </w:r>
    </w:p>
    <w:p w:rsidR="00947C80" w:rsidRPr="00C23C6C" w:rsidRDefault="00947C80" w:rsidP="00280837">
      <w:pPr>
        <w:jc w:val="center"/>
        <w:rPr>
          <w:rFonts w:ascii="Times New Roman" w:eastAsia="黑体" w:hAnsi="Times New Roman"/>
          <w:sz w:val="30"/>
          <w:szCs w:val="30"/>
        </w:rPr>
      </w:pPr>
      <w:r w:rsidRPr="00C23C6C">
        <w:rPr>
          <w:rFonts w:ascii="Times New Roman" w:eastAsia="黑体" w:hAnsi="Times New Roman"/>
          <w:sz w:val="30"/>
          <w:szCs w:val="30"/>
        </w:rPr>
        <w:t>20</w:t>
      </w:r>
      <w:r w:rsidR="00AF0CF1" w:rsidRPr="00C23C6C">
        <w:rPr>
          <w:rFonts w:ascii="Times New Roman" w:eastAsia="黑体" w:hAnsi="Times New Roman"/>
          <w:sz w:val="30"/>
          <w:szCs w:val="30"/>
        </w:rPr>
        <w:t>2</w:t>
      </w:r>
      <w:r w:rsidRPr="004D3665">
        <w:rPr>
          <w:rFonts w:ascii="Times New Roman" w:eastAsia="黑体" w:hAnsi="Times New Roman"/>
          <w:b/>
          <w:sz w:val="30"/>
          <w:szCs w:val="30"/>
        </w:rPr>
        <w:t>×</w:t>
      </w:r>
      <w:r w:rsidRPr="00C23C6C">
        <w:rPr>
          <w:rFonts w:ascii="Times New Roman" w:eastAsia="黑体" w:hAnsi="Times New Roman"/>
          <w:sz w:val="30"/>
          <w:szCs w:val="30"/>
        </w:rPr>
        <w:t xml:space="preserve">  </w:t>
      </w:r>
      <w:r w:rsidR="00282BE7">
        <w:rPr>
          <w:rFonts w:ascii="Times New Roman" w:eastAsia="黑体" w:hAnsi="Times New Roman" w:hint="eastAsia"/>
          <w:sz w:val="30"/>
          <w:szCs w:val="30"/>
        </w:rPr>
        <w:t xml:space="preserve"> </w:t>
      </w:r>
      <w:r w:rsidRPr="00C23C6C">
        <w:rPr>
          <w:rFonts w:ascii="Times New Roman" w:eastAsia="黑体" w:hAnsi="Times New Roman"/>
          <w:sz w:val="30"/>
          <w:szCs w:val="30"/>
        </w:rPr>
        <w:t>北</w:t>
      </w:r>
      <w:r w:rsidR="00282BE7">
        <w:rPr>
          <w:rFonts w:ascii="Times New Roman" w:eastAsia="黑体" w:hAnsi="Times New Roman" w:hint="eastAsia"/>
          <w:sz w:val="30"/>
          <w:szCs w:val="30"/>
        </w:rPr>
        <w:t xml:space="preserve">  </w:t>
      </w:r>
      <w:r w:rsidRPr="00C23C6C">
        <w:rPr>
          <w:rFonts w:ascii="Times New Roman" w:eastAsia="黑体" w:hAnsi="Times New Roman"/>
          <w:sz w:val="30"/>
          <w:szCs w:val="30"/>
        </w:rPr>
        <w:t>京</w:t>
      </w:r>
    </w:p>
    <w:p w:rsidR="00947C80" w:rsidRPr="00C23C6C" w:rsidRDefault="00947C80">
      <w:pPr>
        <w:rPr>
          <w:rFonts w:ascii="Times New Roman" w:eastAsia="黑体" w:hAnsi="Times New Roman"/>
          <w:color w:val="000000"/>
          <w:spacing w:val="28"/>
          <w:sz w:val="32"/>
          <w:szCs w:val="32"/>
        </w:rPr>
      </w:pPr>
    </w:p>
    <w:p w:rsidR="00947C80" w:rsidRPr="00C23C6C" w:rsidRDefault="00947C80">
      <w:pPr>
        <w:rPr>
          <w:rFonts w:ascii="Times New Roman" w:eastAsia="黑体" w:hAnsi="Times New Roman"/>
          <w:color w:val="000000"/>
          <w:spacing w:val="28"/>
          <w:sz w:val="32"/>
          <w:szCs w:val="32"/>
        </w:rPr>
        <w:sectPr w:rsidR="00947C80" w:rsidRPr="00C23C6C">
          <w:pgSz w:w="11906" w:h="16838"/>
          <w:pgMar w:top="1418" w:right="1418" w:bottom="1134" w:left="1418" w:header="851" w:footer="992" w:gutter="0"/>
          <w:cols w:space="720"/>
          <w:docGrid w:type="lines" w:linePitch="312"/>
        </w:sectPr>
      </w:pPr>
    </w:p>
    <w:p w:rsidR="00947C80" w:rsidRPr="005539E5" w:rsidRDefault="00947C80">
      <w:pPr>
        <w:autoSpaceDE w:val="0"/>
        <w:autoSpaceDN w:val="0"/>
        <w:adjustRightInd w:val="0"/>
        <w:jc w:val="center"/>
        <w:rPr>
          <w:rFonts w:ascii="Times New Roman" w:eastAsia="黑体" w:hAnsi="Times New Roman"/>
          <w:b/>
          <w:kern w:val="0"/>
          <w:sz w:val="30"/>
          <w:szCs w:val="30"/>
        </w:rPr>
      </w:pPr>
      <w:r w:rsidRPr="005539E5">
        <w:rPr>
          <w:rFonts w:ascii="Times New Roman" w:eastAsia="黑体" w:hAnsi="Times New Roman"/>
          <w:b/>
          <w:kern w:val="0"/>
          <w:sz w:val="30"/>
          <w:szCs w:val="30"/>
        </w:rPr>
        <w:lastRenderedPageBreak/>
        <w:t>前</w:t>
      </w:r>
      <w:r w:rsidR="00425F9A" w:rsidRPr="005539E5">
        <w:rPr>
          <w:rFonts w:ascii="Times New Roman" w:eastAsia="黑体" w:hAnsi="Times New Roman" w:hint="eastAsia"/>
          <w:b/>
          <w:kern w:val="0"/>
          <w:sz w:val="30"/>
          <w:szCs w:val="30"/>
        </w:rPr>
        <w:t xml:space="preserve">  </w:t>
      </w:r>
      <w:r w:rsidR="00972536">
        <w:rPr>
          <w:rFonts w:ascii="Times New Roman" w:eastAsia="黑体" w:hAnsi="Times New Roman" w:hint="eastAsia"/>
          <w:b/>
          <w:kern w:val="0"/>
          <w:sz w:val="30"/>
          <w:szCs w:val="30"/>
        </w:rPr>
        <w:t xml:space="preserve"> </w:t>
      </w:r>
      <w:r w:rsidRPr="005539E5">
        <w:rPr>
          <w:rFonts w:ascii="Times New Roman" w:eastAsia="黑体" w:hAnsi="Times New Roman"/>
          <w:b/>
          <w:kern w:val="0"/>
          <w:sz w:val="30"/>
          <w:szCs w:val="30"/>
        </w:rPr>
        <w:t>言</w:t>
      </w:r>
    </w:p>
    <w:p w:rsidR="00947C80" w:rsidRPr="00C23C6C" w:rsidRDefault="00947C80" w:rsidP="00B973D6">
      <w:pPr>
        <w:autoSpaceDE w:val="0"/>
        <w:autoSpaceDN w:val="0"/>
        <w:adjustRightInd w:val="0"/>
        <w:spacing w:line="300" w:lineRule="auto"/>
        <w:rPr>
          <w:rFonts w:ascii="Times New Roman" w:hAnsi="Times New Roman"/>
          <w:kern w:val="0"/>
          <w:szCs w:val="21"/>
        </w:rPr>
      </w:pPr>
    </w:p>
    <w:p w:rsidR="00A94284" w:rsidRPr="0047774A" w:rsidRDefault="00A94284" w:rsidP="0047774A">
      <w:pPr>
        <w:autoSpaceDE w:val="0"/>
        <w:autoSpaceDN w:val="0"/>
        <w:adjustRightInd w:val="0"/>
        <w:spacing w:line="360" w:lineRule="auto"/>
        <w:ind w:firstLineChars="200" w:firstLine="482"/>
        <w:rPr>
          <w:rFonts w:ascii="Times New Roman" w:hAnsi="Times New Roman"/>
          <w:b/>
          <w:kern w:val="0"/>
          <w:sz w:val="24"/>
          <w:szCs w:val="21"/>
        </w:rPr>
      </w:pPr>
      <w:r w:rsidRPr="0047774A">
        <w:rPr>
          <w:rFonts w:ascii="Times New Roman" w:hAnsi="Times New Roman" w:hint="eastAsia"/>
          <w:b/>
          <w:kern w:val="0"/>
          <w:sz w:val="24"/>
          <w:szCs w:val="21"/>
        </w:rPr>
        <w:t>根据中国工程建设标准</w:t>
      </w:r>
      <w:r w:rsidR="00A25DDA" w:rsidRPr="0047774A">
        <w:rPr>
          <w:rFonts w:ascii="Times New Roman" w:hAnsi="Times New Roman" w:hint="eastAsia"/>
          <w:b/>
          <w:kern w:val="0"/>
          <w:sz w:val="24"/>
          <w:szCs w:val="21"/>
        </w:rPr>
        <w:t>化</w:t>
      </w:r>
      <w:r w:rsidRPr="0047774A">
        <w:rPr>
          <w:rFonts w:ascii="Times New Roman" w:hAnsi="Times New Roman" w:hint="eastAsia"/>
          <w:b/>
          <w:kern w:val="0"/>
          <w:sz w:val="24"/>
          <w:szCs w:val="21"/>
        </w:rPr>
        <w:t>协会《</w:t>
      </w:r>
      <w:r w:rsidRPr="0047774A">
        <w:rPr>
          <w:rFonts w:ascii="Times New Roman" w:hAnsi="Times New Roman"/>
          <w:b/>
          <w:kern w:val="0"/>
          <w:sz w:val="24"/>
          <w:szCs w:val="21"/>
        </w:rPr>
        <w:t>关于印发</w:t>
      </w:r>
      <w:r w:rsidRPr="0047774A">
        <w:rPr>
          <w:rFonts w:ascii="宋体" w:hAnsi="宋体" w:hint="eastAsia"/>
          <w:b/>
          <w:kern w:val="0"/>
          <w:sz w:val="24"/>
          <w:szCs w:val="21"/>
        </w:rPr>
        <w:t>&lt;</w:t>
      </w:r>
      <w:r w:rsidRPr="00B05284">
        <w:rPr>
          <w:rFonts w:ascii="宋体" w:hAnsi="宋体"/>
          <w:b/>
          <w:kern w:val="0"/>
          <w:sz w:val="24"/>
          <w:szCs w:val="21"/>
        </w:rPr>
        <w:t>2</w:t>
      </w:r>
      <w:r w:rsidRPr="00B05284">
        <w:rPr>
          <w:rFonts w:ascii="宋体" w:hAnsi="宋体" w:hint="eastAsia"/>
          <w:b/>
          <w:kern w:val="0"/>
          <w:sz w:val="24"/>
          <w:szCs w:val="21"/>
        </w:rPr>
        <w:t>0</w:t>
      </w:r>
      <w:r w:rsidR="000878C2" w:rsidRPr="00B05284">
        <w:rPr>
          <w:rFonts w:ascii="宋体" w:hAnsi="宋体" w:hint="eastAsia"/>
          <w:b/>
          <w:kern w:val="0"/>
          <w:sz w:val="24"/>
          <w:szCs w:val="21"/>
        </w:rPr>
        <w:t>22</w:t>
      </w:r>
      <w:r w:rsidRPr="0047774A">
        <w:rPr>
          <w:rFonts w:ascii="Times New Roman" w:hAnsi="Times New Roman"/>
          <w:b/>
          <w:kern w:val="0"/>
          <w:sz w:val="24"/>
          <w:szCs w:val="21"/>
        </w:rPr>
        <w:t>年第</w:t>
      </w:r>
      <w:r w:rsidRPr="0047774A">
        <w:rPr>
          <w:rFonts w:ascii="Times New Roman" w:hAnsi="Times New Roman" w:hint="eastAsia"/>
          <w:b/>
          <w:kern w:val="0"/>
          <w:sz w:val="24"/>
          <w:szCs w:val="21"/>
        </w:rPr>
        <w:t>一</w:t>
      </w:r>
      <w:r w:rsidRPr="0047774A">
        <w:rPr>
          <w:rFonts w:ascii="Times New Roman" w:hAnsi="Times New Roman"/>
          <w:b/>
          <w:kern w:val="0"/>
          <w:sz w:val="24"/>
          <w:szCs w:val="21"/>
        </w:rPr>
        <w:t>批协会标准制订、修订计划</w:t>
      </w:r>
      <w:r w:rsidRPr="0047774A">
        <w:rPr>
          <w:rFonts w:ascii="宋体" w:hAnsi="宋体" w:hint="eastAsia"/>
          <w:b/>
          <w:kern w:val="0"/>
          <w:sz w:val="24"/>
          <w:szCs w:val="21"/>
        </w:rPr>
        <w:t>&gt;</w:t>
      </w:r>
      <w:r w:rsidRPr="0047774A">
        <w:rPr>
          <w:rFonts w:ascii="Times New Roman" w:hAnsi="Times New Roman"/>
          <w:b/>
          <w:kern w:val="0"/>
          <w:sz w:val="24"/>
          <w:szCs w:val="21"/>
        </w:rPr>
        <w:t>的通知</w:t>
      </w:r>
      <w:r w:rsidRPr="0047774A">
        <w:rPr>
          <w:rFonts w:ascii="Times New Roman" w:hAnsi="Times New Roman" w:hint="eastAsia"/>
          <w:b/>
          <w:kern w:val="0"/>
          <w:sz w:val="24"/>
          <w:szCs w:val="21"/>
        </w:rPr>
        <w:t>》</w:t>
      </w:r>
      <w:r w:rsidR="00BC7B47" w:rsidRPr="0047774A">
        <w:rPr>
          <w:rFonts w:ascii="宋体" w:hAnsi="宋体" w:hint="eastAsia"/>
          <w:b/>
          <w:kern w:val="0"/>
          <w:sz w:val="24"/>
          <w:szCs w:val="21"/>
        </w:rPr>
        <w:t>(</w:t>
      </w:r>
      <w:r w:rsidRPr="0047774A">
        <w:rPr>
          <w:rFonts w:ascii="Times New Roman" w:hAnsi="Times New Roman"/>
          <w:b/>
          <w:kern w:val="0"/>
          <w:sz w:val="24"/>
          <w:szCs w:val="21"/>
        </w:rPr>
        <w:t>建标协字</w:t>
      </w:r>
      <w:r w:rsidR="0079750A" w:rsidRPr="0047774A">
        <w:rPr>
          <w:rFonts w:ascii="Times New Roman" w:hAnsi="Times New Roman" w:hint="eastAsia"/>
          <w:b/>
          <w:kern w:val="0"/>
          <w:sz w:val="24"/>
          <w:szCs w:val="21"/>
        </w:rPr>
        <w:t>〔</w:t>
      </w:r>
      <w:r w:rsidRPr="00B05284">
        <w:rPr>
          <w:rFonts w:ascii="宋体" w:hAnsi="宋体"/>
          <w:b/>
          <w:kern w:val="0"/>
          <w:sz w:val="24"/>
          <w:szCs w:val="21"/>
        </w:rPr>
        <w:t>20</w:t>
      </w:r>
      <w:r w:rsidR="000878C2" w:rsidRPr="00B05284">
        <w:rPr>
          <w:rFonts w:ascii="宋体" w:hAnsi="宋体" w:hint="eastAsia"/>
          <w:b/>
          <w:kern w:val="0"/>
          <w:sz w:val="24"/>
          <w:szCs w:val="21"/>
        </w:rPr>
        <w:t>22</w:t>
      </w:r>
      <w:r w:rsidR="0079750A" w:rsidRPr="0047774A">
        <w:rPr>
          <w:rFonts w:ascii="Times New Roman" w:hAnsi="Times New Roman" w:hint="eastAsia"/>
          <w:b/>
          <w:kern w:val="0"/>
          <w:sz w:val="24"/>
          <w:szCs w:val="21"/>
        </w:rPr>
        <w:t>〕</w:t>
      </w:r>
      <w:r w:rsidR="003A2438" w:rsidRPr="00B05284">
        <w:rPr>
          <w:rFonts w:ascii="宋体" w:hAnsi="宋体" w:hint="eastAsia"/>
          <w:b/>
          <w:color w:val="000000" w:themeColor="text1"/>
          <w:kern w:val="0"/>
          <w:sz w:val="24"/>
          <w:szCs w:val="21"/>
        </w:rPr>
        <w:t>1</w:t>
      </w:r>
      <w:r w:rsidR="00155441" w:rsidRPr="00B05284">
        <w:rPr>
          <w:rFonts w:ascii="宋体" w:hAnsi="宋体" w:hint="eastAsia"/>
          <w:b/>
          <w:color w:val="000000" w:themeColor="text1"/>
          <w:kern w:val="0"/>
          <w:sz w:val="24"/>
          <w:szCs w:val="21"/>
        </w:rPr>
        <w:t>3</w:t>
      </w:r>
      <w:r w:rsidRPr="0047774A">
        <w:rPr>
          <w:rFonts w:ascii="Times New Roman" w:hAnsi="Times New Roman"/>
          <w:b/>
          <w:kern w:val="0"/>
          <w:sz w:val="24"/>
          <w:szCs w:val="21"/>
        </w:rPr>
        <w:t>号</w:t>
      </w:r>
      <w:r w:rsidR="00BC7B47" w:rsidRPr="0047774A">
        <w:rPr>
          <w:rFonts w:ascii="宋体" w:hAnsi="宋体" w:hint="eastAsia"/>
          <w:b/>
          <w:kern w:val="0"/>
          <w:sz w:val="24"/>
          <w:szCs w:val="21"/>
        </w:rPr>
        <w:t>)</w:t>
      </w:r>
      <w:r w:rsidRPr="0047774A">
        <w:rPr>
          <w:rFonts w:ascii="Times New Roman" w:hAnsi="Times New Roman" w:hint="eastAsia"/>
          <w:b/>
          <w:kern w:val="0"/>
          <w:sz w:val="24"/>
          <w:szCs w:val="21"/>
        </w:rPr>
        <w:t>的要求，编制组</w:t>
      </w:r>
      <w:r w:rsidR="001F615C" w:rsidRPr="0047774A">
        <w:rPr>
          <w:rFonts w:ascii="Times New Roman" w:hAnsi="Times New Roman" w:hint="eastAsia"/>
          <w:b/>
          <w:kern w:val="0"/>
          <w:sz w:val="24"/>
          <w:szCs w:val="21"/>
        </w:rPr>
        <w:t>经深入</w:t>
      </w:r>
      <w:r w:rsidRPr="0047774A">
        <w:rPr>
          <w:rFonts w:ascii="Times New Roman" w:hAnsi="Times New Roman" w:hint="eastAsia"/>
          <w:b/>
          <w:kern w:val="0"/>
          <w:sz w:val="24"/>
          <w:szCs w:val="21"/>
        </w:rPr>
        <w:t>调查研究，认真总结实践经验，参考</w:t>
      </w:r>
      <w:r w:rsidRPr="0047774A">
        <w:rPr>
          <w:rFonts w:ascii="Times New Roman" w:hAnsi="Times New Roman"/>
          <w:b/>
          <w:kern w:val="0"/>
          <w:sz w:val="24"/>
          <w:szCs w:val="21"/>
        </w:rPr>
        <w:t>国内</w:t>
      </w:r>
      <w:r w:rsidR="00CA1A6F" w:rsidRPr="0047774A">
        <w:rPr>
          <w:rFonts w:ascii="Times New Roman" w:hAnsi="Times New Roman"/>
          <w:b/>
          <w:kern w:val="0"/>
          <w:sz w:val="24"/>
          <w:szCs w:val="21"/>
        </w:rPr>
        <w:t>外相</w:t>
      </w:r>
      <w:r w:rsidR="00CA1A6F" w:rsidRPr="0047774A">
        <w:rPr>
          <w:rFonts w:ascii="Times New Roman" w:hAnsi="Times New Roman" w:hint="eastAsia"/>
          <w:b/>
          <w:kern w:val="0"/>
          <w:sz w:val="24"/>
          <w:szCs w:val="21"/>
        </w:rPr>
        <w:t>关</w:t>
      </w:r>
      <w:r w:rsidRPr="0047774A">
        <w:rPr>
          <w:rFonts w:ascii="Times New Roman" w:hAnsi="Times New Roman" w:hint="eastAsia"/>
          <w:b/>
          <w:kern w:val="0"/>
          <w:sz w:val="24"/>
          <w:szCs w:val="21"/>
        </w:rPr>
        <w:t>先进标准，并在广泛征求意见的基础上，制定本规程。</w:t>
      </w:r>
    </w:p>
    <w:p w:rsidR="00A94284" w:rsidRPr="0047774A" w:rsidRDefault="00A94284" w:rsidP="0047774A">
      <w:pPr>
        <w:autoSpaceDE w:val="0"/>
        <w:autoSpaceDN w:val="0"/>
        <w:adjustRightInd w:val="0"/>
        <w:spacing w:line="360" w:lineRule="auto"/>
        <w:ind w:firstLineChars="200" w:firstLine="482"/>
        <w:rPr>
          <w:rFonts w:ascii="Times New Roman" w:hAnsi="Times New Roman"/>
          <w:b/>
          <w:kern w:val="0"/>
          <w:sz w:val="24"/>
          <w:szCs w:val="21"/>
        </w:rPr>
      </w:pPr>
      <w:r w:rsidRPr="0047774A">
        <w:rPr>
          <w:rFonts w:ascii="Times New Roman" w:hAnsi="Times New Roman" w:hint="eastAsia"/>
          <w:b/>
          <w:kern w:val="0"/>
          <w:sz w:val="24"/>
          <w:szCs w:val="21"/>
        </w:rPr>
        <w:t>本规程共分</w:t>
      </w:r>
      <w:r w:rsidR="004940E1" w:rsidRPr="00B05284">
        <w:rPr>
          <w:rFonts w:ascii="宋体" w:hAnsi="宋体" w:hint="eastAsia"/>
          <w:b/>
          <w:kern w:val="0"/>
          <w:sz w:val="24"/>
          <w:szCs w:val="21"/>
        </w:rPr>
        <w:t>7</w:t>
      </w:r>
      <w:r w:rsidRPr="0047774A">
        <w:rPr>
          <w:rFonts w:ascii="Times New Roman" w:hAnsi="Times New Roman" w:hint="eastAsia"/>
          <w:b/>
          <w:kern w:val="0"/>
          <w:sz w:val="24"/>
          <w:szCs w:val="21"/>
        </w:rPr>
        <w:t>章</w:t>
      </w:r>
      <w:r w:rsidR="0047774A" w:rsidRPr="0047774A">
        <w:rPr>
          <w:rFonts w:ascii="Times New Roman" w:hAnsi="Times New Roman" w:hint="eastAsia"/>
          <w:b/>
          <w:kern w:val="0"/>
          <w:sz w:val="24"/>
          <w:szCs w:val="21"/>
        </w:rPr>
        <w:t>和</w:t>
      </w:r>
      <w:r w:rsidR="0047774A" w:rsidRPr="00B05284">
        <w:rPr>
          <w:rFonts w:ascii="宋体" w:hAnsi="宋体" w:hint="eastAsia"/>
          <w:b/>
          <w:kern w:val="0"/>
          <w:sz w:val="24"/>
          <w:szCs w:val="21"/>
        </w:rPr>
        <w:t>1</w:t>
      </w:r>
      <w:r w:rsidR="0047774A" w:rsidRPr="0047774A">
        <w:rPr>
          <w:rFonts w:ascii="Times New Roman" w:hAnsi="Times New Roman" w:hint="eastAsia"/>
          <w:b/>
          <w:kern w:val="0"/>
          <w:sz w:val="24"/>
          <w:szCs w:val="21"/>
        </w:rPr>
        <w:t>个附录</w:t>
      </w:r>
      <w:r w:rsidRPr="0047774A">
        <w:rPr>
          <w:rFonts w:ascii="Times New Roman" w:hAnsi="Times New Roman" w:hint="eastAsia"/>
          <w:b/>
          <w:kern w:val="0"/>
          <w:sz w:val="24"/>
          <w:szCs w:val="21"/>
        </w:rPr>
        <w:t>，主要</w:t>
      </w:r>
      <w:r w:rsidR="00597A87" w:rsidRPr="0047774A">
        <w:rPr>
          <w:rFonts w:ascii="Times New Roman" w:hAnsi="Times New Roman" w:hint="eastAsia"/>
          <w:b/>
          <w:kern w:val="0"/>
          <w:sz w:val="24"/>
          <w:szCs w:val="21"/>
        </w:rPr>
        <w:t>技术</w:t>
      </w:r>
      <w:r w:rsidRPr="0047774A">
        <w:rPr>
          <w:rFonts w:ascii="Times New Roman" w:hAnsi="Times New Roman" w:hint="eastAsia"/>
          <w:b/>
          <w:kern w:val="0"/>
          <w:sz w:val="24"/>
          <w:szCs w:val="21"/>
        </w:rPr>
        <w:t>内容包</w:t>
      </w:r>
      <w:r w:rsidR="001F615C" w:rsidRPr="0047774A">
        <w:rPr>
          <w:rFonts w:ascii="Times New Roman" w:hAnsi="Times New Roman" w:hint="eastAsia"/>
          <w:b/>
          <w:kern w:val="0"/>
          <w:sz w:val="24"/>
          <w:szCs w:val="21"/>
        </w:rPr>
        <w:t>括：总则、术语、基本规定、</w:t>
      </w:r>
      <w:r w:rsidRPr="0047774A">
        <w:rPr>
          <w:rFonts w:ascii="Times New Roman" w:hAnsi="Times New Roman" w:hint="eastAsia"/>
          <w:b/>
          <w:kern w:val="0"/>
          <w:sz w:val="24"/>
          <w:szCs w:val="21"/>
        </w:rPr>
        <w:t>材料、</w:t>
      </w:r>
      <w:r w:rsidR="00EC347D" w:rsidRPr="0047774A">
        <w:rPr>
          <w:rFonts w:ascii="Times New Roman" w:hAnsi="Times New Roman" w:hint="eastAsia"/>
          <w:b/>
          <w:kern w:val="0"/>
          <w:sz w:val="24"/>
          <w:szCs w:val="21"/>
        </w:rPr>
        <w:t>地面构造</w:t>
      </w:r>
      <w:r w:rsidRPr="0047774A">
        <w:rPr>
          <w:rFonts w:ascii="Times New Roman" w:hAnsi="Times New Roman" w:hint="eastAsia"/>
          <w:b/>
          <w:kern w:val="0"/>
          <w:sz w:val="24"/>
          <w:szCs w:val="21"/>
        </w:rPr>
        <w:t>设计、</w:t>
      </w:r>
      <w:r w:rsidR="00EC347D" w:rsidRPr="0047774A">
        <w:rPr>
          <w:rFonts w:ascii="Times New Roman" w:hAnsi="Times New Roman" w:hint="eastAsia"/>
          <w:b/>
          <w:kern w:val="0"/>
          <w:sz w:val="24"/>
          <w:szCs w:val="21"/>
        </w:rPr>
        <w:t>回填</w:t>
      </w:r>
      <w:r w:rsidR="00B604D0" w:rsidRPr="0047774A">
        <w:rPr>
          <w:rFonts w:ascii="Times New Roman" w:hAnsi="Times New Roman" w:hint="eastAsia"/>
          <w:b/>
          <w:kern w:val="0"/>
          <w:sz w:val="24"/>
          <w:szCs w:val="21"/>
        </w:rPr>
        <w:t>施工</w:t>
      </w:r>
      <w:r w:rsidRPr="0047774A">
        <w:rPr>
          <w:rFonts w:ascii="Times New Roman" w:hAnsi="Times New Roman" w:hint="eastAsia"/>
          <w:b/>
          <w:kern w:val="0"/>
          <w:sz w:val="24"/>
          <w:szCs w:val="21"/>
        </w:rPr>
        <w:t>、质量验收</w:t>
      </w:r>
      <w:r w:rsidR="00B05284">
        <w:rPr>
          <w:rFonts w:ascii="Times New Roman" w:hAnsi="Times New Roman" w:hint="eastAsia"/>
          <w:b/>
          <w:kern w:val="0"/>
          <w:sz w:val="24"/>
          <w:szCs w:val="21"/>
        </w:rPr>
        <w:t>等</w:t>
      </w:r>
      <w:r w:rsidRPr="0047774A">
        <w:rPr>
          <w:rFonts w:ascii="Times New Roman" w:hAnsi="Times New Roman" w:hint="eastAsia"/>
          <w:b/>
          <w:kern w:val="0"/>
          <w:sz w:val="24"/>
          <w:szCs w:val="21"/>
        </w:rPr>
        <w:t>。</w:t>
      </w:r>
    </w:p>
    <w:p w:rsidR="00A94284" w:rsidRPr="009E3D35" w:rsidRDefault="00D47CF9" w:rsidP="009E3D35">
      <w:pPr>
        <w:autoSpaceDE w:val="0"/>
        <w:autoSpaceDN w:val="0"/>
        <w:adjustRightInd w:val="0"/>
        <w:spacing w:line="360" w:lineRule="auto"/>
        <w:ind w:firstLineChars="200" w:firstLine="482"/>
        <w:rPr>
          <w:rFonts w:ascii="Times New Roman" w:hAnsi="Times New Roman"/>
          <w:b/>
          <w:kern w:val="0"/>
          <w:sz w:val="24"/>
          <w:szCs w:val="21"/>
        </w:rPr>
      </w:pPr>
      <w:r w:rsidRPr="009E3D35">
        <w:rPr>
          <w:rFonts w:ascii="Times New Roman" w:hAnsi="Times New Roman"/>
          <w:b/>
          <w:kern w:val="0"/>
          <w:sz w:val="24"/>
          <w:szCs w:val="21"/>
        </w:rPr>
        <w:t>本</w:t>
      </w:r>
      <w:r w:rsidR="00CA1A6F" w:rsidRPr="009E3D35">
        <w:rPr>
          <w:rFonts w:ascii="Times New Roman" w:hAnsi="Times New Roman" w:hint="eastAsia"/>
          <w:b/>
          <w:kern w:val="0"/>
          <w:sz w:val="24"/>
          <w:szCs w:val="21"/>
        </w:rPr>
        <w:t>规程</w:t>
      </w:r>
      <w:r w:rsidRPr="009E3D35">
        <w:rPr>
          <w:rFonts w:ascii="Times New Roman" w:hAnsi="Times New Roman"/>
          <w:b/>
          <w:kern w:val="0"/>
          <w:sz w:val="24"/>
          <w:szCs w:val="21"/>
        </w:rPr>
        <w:t>的某些内容可能直接或间接涉及专利，本</w:t>
      </w:r>
      <w:r w:rsidR="00CA1A6F" w:rsidRPr="009E3D35">
        <w:rPr>
          <w:rFonts w:ascii="Times New Roman" w:hAnsi="Times New Roman" w:hint="eastAsia"/>
          <w:b/>
          <w:kern w:val="0"/>
          <w:sz w:val="24"/>
          <w:szCs w:val="21"/>
        </w:rPr>
        <w:t>规程</w:t>
      </w:r>
      <w:r w:rsidRPr="009E3D35">
        <w:rPr>
          <w:rFonts w:ascii="Times New Roman" w:hAnsi="Times New Roman"/>
          <w:b/>
          <w:kern w:val="0"/>
          <w:sz w:val="24"/>
          <w:szCs w:val="21"/>
        </w:rPr>
        <w:t>的发布机构不承担识别这些专利的责任。</w:t>
      </w:r>
    </w:p>
    <w:p w:rsidR="00A5407D" w:rsidRPr="005539E5" w:rsidRDefault="00A94284" w:rsidP="005539E5">
      <w:pPr>
        <w:autoSpaceDE w:val="0"/>
        <w:autoSpaceDN w:val="0"/>
        <w:adjustRightInd w:val="0"/>
        <w:spacing w:line="360" w:lineRule="auto"/>
        <w:ind w:firstLineChars="200" w:firstLine="482"/>
        <w:rPr>
          <w:rFonts w:ascii="Times New Roman" w:hAnsi="Times New Roman"/>
          <w:b/>
          <w:kern w:val="0"/>
          <w:sz w:val="24"/>
          <w:szCs w:val="21"/>
        </w:rPr>
      </w:pPr>
      <w:r w:rsidRPr="005539E5">
        <w:rPr>
          <w:rFonts w:ascii="Times New Roman" w:hAnsi="Times New Roman" w:hint="eastAsia"/>
          <w:b/>
          <w:kern w:val="0"/>
          <w:sz w:val="24"/>
          <w:szCs w:val="21"/>
        </w:rPr>
        <w:t>本规程由中国工程建设标准化协会</w:t>
      </w:r>
      <w:r w:rsidR="003D0187" w:rsidRPr="005539E5">
        <w:rPr>
          <w:rFonts w:ascii="Times New Roman" w:hAnsi="Times New Roman" w:hint="eastAsia"/>
          <w:b/>
          <w:kern w:val="0"/>
          <w:sz w:val="24"/>
          <w:szCs w:val="21"/>
        </w:rPr>
        <w:t>绿色</w:t>
      </w:r>
      <w:r w:rsidRPr="005539E5">
        <w:rPr>
          <w:rFonts w:ascii="Times New Roman" w:hAnsi="Times New Roman" w:hint="eastAsia"/>
          <w:b/>
          <w:kern w:val="0"/>
          <w:sz w:val="24"/>
          <w:szCs w:val="21"/>
        </w:rPr>
        <w:t>建筑与</w:t>
      </w:r>
      <w:r w:rsidR="003D0187" w:rsidRPr="005539E5">
        <w:rPr>
          <w:rFonts w:ascii="Times New Roman" w:hAnsi="Times New Roman" w:hint="eastAsia"/>
          <w:b/>
          <w:kern w:val="0"/>
          <w:sz w:val="24"/>
          <w:szCs w:val="21"/>
        </w:rPr>
        <w:t>生态城区</w:t>
      </w:r>
      <w:r w:rsidRPr="005539E5">
        <w:rPr>
          <w:rFonts w:ascii="Times New Roman" w:hAnsi="Times New Roman" w:hint="eastAsia"/>
          <w:b/>
          <w:kern w:val="0"/>
          <w:sz w:val="24"/>
          <w:szCs w:val="21"/>
        </w:rPr>
        <w:t>分会归口管理，由</w:t>
      </w:r>
      <w:r w:rsidR="003D0187" w:rsidRPr="005539E5">
        <w:rPr>
          <w:rFonts w:ascii="Times New Roman" w:hAnsi="Times New Roman" w:hint="eastAsia"/>
          <w:b/>
          <w:kern w:val="0"/>
          <w:sz w:val="24"/>
          <w:szCs w:val="21"/>
        </w:rPr>
        <w:t>湖南省富民乐建材科技发展</w:t>
      </w:r>
      <w:r w:rsidRPr="005539E5">
        <w:rPr>
          <w:rFonts w:ascii="Times New Roman" w:hAnsi="Times New Roman" w:hint="eastAsia"/>
          <w:b/>
          <w:kern w:val="0"/>
          <w:sz w:val="24"/>
          <w:szCs w:val="21"/>
        </w:rPr>
        <w:t>有限公司负责具体技术内容的解释</w:t>
      </w:r>
      <w:r w:rsidR="00A5407D" w:rsidRPr="005539E5">
        <w:rPr>
          <w:rFonts w:ascii="Times New Roman" w:hAnsi="Times New Roman" w:hint="eastAsia"/>
          <w:b/>
          <w:kern w:val="0"/>
          <w:sz w:val="24"/>
          <w:szCs w:val="21"/>
        </w:rPr>
        <w:t>。执行过程中如</w:t>
      </w:r>
      <w:r w:rsidR="005A013E" w:rsidRPr="005539E5">
        <w:rPr>
          <w:rFonts w:ascii="Times New Roman" w:hint="eastAsia"/>
          <w:b/>
          <w:sz w:val="24"/>
        </w:rPr>
        <w:t>有</w:t>
      </w:r>
      <w:r w:rsidR="007D0CDB" w:rsidRPr="005539E5">
        <w:rPr>
          <w:rFonts w:ascii="Times New Roman" w:hint="eastAsia"/>
          <w:b/>
          <w:sz w:val="24"/>
        </w:rPr>
        <w:t>意见或建议</w:t>
      </w:r>
      <w:r w:rsidR="00A25A67" w:rsidRPr="005539E5">
        <w:rPr>
          <w:rFonts w:ascii="Times New Roman" w:hint="eastAsia"/>
          <w:b/>
          <w:sz w:val="24"/>
        </w:rPr>
        <w:t>，</w:t>
      </w:r>
      <w:r w:rsidR="00A5407D" w:rsidRPr="005539E5">
        <w:rPr>
          <w:rFonts w:ascii="Times New Roman" w:hAnsi="Times New Roman" w:hint="eastAsia"/>
          <w:b/>
          <w:kern w:val="0"/>
          <w:sz w:val="24"/>
          <w:szCs w:val="21"/>
        </w:rPr>
        <w:t>请</w:t>
      </w:r>
      <w:r w:rsidR="00566358" w:rsidRPr="005539E5">
        <w:rPr>
          <w:rFonts w:ascii="Times New Roman" w:hAnsi="Times New Roman" w:hint="eastAsia"/>
          <w:b/>
          <w:kern w:val="0"/>
          <w:sz w:val="24"/>
          <w:szCs w:val="21"/>
        </w:rPr>
        <w:t>反馈给湖南省富民乐建材科技发展有限公司</w:t>
      </w:r>
      <w:r w:rsidR="00A5407D" w:rsidRPr="005539E5">
        <w:rPr>
          <w:rFonts w:ascii="Times New Roman" w:hAnsi="Times New Roman" w:hint="eastAsia"/>
          <w:b/>
          <w:kern w:val="0"/>
          <w:sz w:val="24"/>
          <w:szCs w:val="21"/>
        </w:rPr>
        <w:t>（地址：</w:t>
      </w:r>
      <w:r w:rsidR="003D0187" w:rsidRPr="005539E5">
        <w:rPr>
          <w:rFonts w:ascii="Times New Roman" w:hAnsi="Times New Roman" w:hint="eastAsia"/>
          <w:b/>
          <w:kern w:val="0"/>
          <w:sz w:val="24"/>
          <w:szCs w:val="21"/>
        </w:rPr>
        <w:t>湖南省邵阳</w:t>
      </w:r>
      <w:r w:rsidR="00A5407D" w:rsidRPr="005539E5">
        <w:rPr>
          <w:rFonts w:ascii="Times New Roman" w:hAnsi="Times New Roman" w:hint="eastAsia"/>
          <w:b/>
          <w:kern w:val="0"/>
          <w:sz w:val="24"/>
          <w:szCs w:val="21"/>
        </w:rPr>
        <w:t>市</w:t>
      </w:r>
      <w:proofErr w:type="gramStart"/>
      <w:r w:rsidR="003D0187" w:rsidRPr="005539E5">
        <w:rPr>
          <w:rFonts w:ascii="Times New Roman" w:hAnsi="Times New Roman" w:hint="eastAsia"/>
          <w:b/>
          <w:kern w:val="0"/>
          <w:sz w:val="24"/>
          <w:szCs w:val="21"/>
        </w:rPr>
        <w:t>双清</w:t>
      </w:r>
      <w:r w:rsidR="00A5407D" w:rsidRPr="005539E5">
        <w:rPr>
          <w:rFonts w:ascii="Times New Roman" w:hAnsi="Times New Roman" w:hint="eastAsia"/>
          <w:b/>
          <w:kern w:val="0"/>
          <w:sz w:val="24"/>
          <w:szCs w:val="21"/>
        </w:rPr>
        <w:t>区</w:t>
      </w:r>
      <w:r w:rsidR="003D0187" w:rsidRPr="005539E5">
        <w:rPr>
          <w:rFonts w:ascii="Times New Roman" w:hAnsi="Times New Roman" w:hint="eastAsia"/>
          <w:b/>
          <w:kern w:val="0"/>
          <w:sz w:val="24"/>
          <w:szCs w:val="21"/>
        </w:rPr>
        <w:t>邵阳</w:t>
      </w:r>
      <w:proofErr w:type="gramEnd"/>
      <w:r w:rsidR="003D0187" w:rsidRPr="005539E5">
        <w:rPr>
          <w:rFonts w:ascii="Times New Roman" w:hAnsi="Times New Roman" w:hint="eastAsia"/>
          <w:b/>
          <w:kern w:val="0"/>
          <w:sz w:val="24"/>
          <w:szCs w:val="21"/>
        </w:rPr>
        <w:t>经开</w:t>
      </w:r>
      <w:proofErr w:type="gramStart"/>
      <w:r w:rsidR="003D0187" w:rsidRPr="005539E5">
        <w:rPr>
          <w:rFonts w:ascii="Times New Roman" w:hAnsi="Times New Roman" w:hint="eastAsia"/>
          <w:b/>
          <w:kern w:val="0"/>
          <w:sz w:val="24"/>
          <w:szCs w:val="21"/>
        </w:rPr>
        <w:t>区湘商产业园标准</w:t>
      </w:r>
      <w:proofErr w:type="gramEnd"/>
      <w:r w:rsidR="003D0187" w:rsidRPr="005539E5">
        <w:rPr>
          <w:rFonts w:ascii="Times New Roman" w:hAnsi="Times New Roman" w:hint="eastAsia"/>
          <w:b/>
          <w:kern w:val="0"/>
          <w:sz w:val="24"/>
          <w:szCs w:val="21"/>
        </w:rPr>
        <w:t>厂房</w:t>
      </w:r>
      <w:r w:rsidR="003D0187" w:rsidRPr="00057F1C">
        <w:rPr>
          <w:rFonts w:ascii="宋体" w:hAnsi="宋体" w:hint="eastAsia"/>
          <w:b/>
          <w:kern w:val="0"/>
          <w:sz w:val="24"/>
          <w:szCs w:val="21"/>
        </w:rPr>
        <w:t>1</w:t>
      </w:r>
      <w:r w:rsidR="00A5407D" w:rsidRPr="00057F1C">
        <w:rPr>
          <w:rFonts w:ascii="宋体" w:hAnsi="宋体" w:hint="eastAsia"/>
          <w:b/>
          <w:kern w:val="0"/>
          <w:sz w:val="24"/>
          <w:szCs w:val="21"/>
        </w:rPr>
        <w:t>5</w:t>
      </w:r>
      <w:r w:rsidR="003D0187" w:rsidRPr="005539E5">
        <w:rPr>
          <w:rFonts w:ascii="Times New Roman" w:hAnsi="Times New Roman" w:hint="eastAsia"/>
          <w:b/>
          <w:kern w:val="0"/>
          <w:sz w:val="24"/>
          <w:szCs w:val="21"/>
        </w:rPr>
        <w:t>栋</w:t>
      </w:r>
      <w:r w:rsidR="003D0187" w:rsidRPr="00057F1C">
        <w:rPr>
          <w:rFonts w:ascii="宋体" w:hAnsi="宋体" w:hint="eastAsia"/>
          <w:b/>
          <w:kern w:val="0"/>
          <w:sz w:val="24"/>
          <w:szCs w:val="21"/>
        </w:rPr>
        <w:t>3</w:t>
      </w:r>
      <w:r w:rsidR="00A5407D" w:rsidRPr="005539E5">
        <w:rPr>
          <w:rFonts w:ascii="Times New Roman" w:hAnsi="Times New Roman" w:hint="eastAsia"/>
          <w:b/>
          <w:kern w:val="0"/>
          <w:sz w:val="24"/>
          <w:szCs w:val="21"/>
        </w:rPr>
        <w:t>楼</w:t>
      </w:r>
      <w:r w:rsidR="005A013E" w:rsidRPr="005539E5">
        <w:rPr>
          <w:rFonts w:ascii="Times New Roman" w:hAnsi="Times New Roman" w:hint="eastAsia"/>
          <w:b/>
          <w:kern w:val="0"/>
          <w:sz w:val="24"/>
          <w:szCs w:val="21"/>
        </w:rPr>
        <w:t>，邮政编码</w:t>
      </w:r>
      <w:r w:rsidR="00A5407D" w:rsidRPr="005539E5">
        <w:rPr>
          <w:rFonts w:ascii="Times New Roman" w:hAnsi="Times New Roman" w:hint="eastAsia"/>
          <w:b/>
          <w:kern w:val="0"/>
          <w:sz w:val="24"/>
          <w:szCs w:val="21"/>
        </w:rPr>
        <w:t>：</w:t>
      </w:r>
      <w:r w:rsidR="00A5407D" w:rsidRPr="00057F1C">
        <w:rPr>
          <w:rFonts w:ascii="宋体" w:hAnsi="宋体" w:hint="eastAsia"/>
          <w:b/>
          <w:kern w:val="0"/>
          <w:sz w:val="24"/>
          <w:szCs w:val="21"/>
        </w:rPr>
        <w:t>4</w:t>
      </w:r>
      <w:r w:rsidR="003D0187" w:rsidRPr="00057F1C">
        <w:rPr>
          <w:rFonts w:ascii="宋体" w:hAnsi="宋体" w:hint="eastAsia"/>
          <w:b/>
          <w:kern w:val="0"/>
          <w:sz w:val="24"/>
          <w:szCs w:val="21"/>
        </w:rPr>
        <w:t>22000</w:t>
      </w:r>
      <w:r w:rsidR="008C1124" w:rsidRPr="005539E5">
        <w:rPr>
          <w:rFonts w:ascii="Times New Roman" w:hAnsi="Times New Roman" w:hint="eastAsia"/>
          <w:b/>
          <w:kern w:val="0"/>
          <w:sz w:val="24"/>
          <w:szCs w:val="21"/>
        </w:rPr>
        <w:t>，邮箱：</w:t>
      </w:r>
      <w:r w:rsidR="003501B9">
        <w:rPr>
          <w:rFonts w:ascii="Times New Roman" w:hAnsi="Times New Roman" w:hint="eastAsia"/>
          <w:b/>
          <w:kern w:val="0"/>
          <w:sz w:val="24"/>
          <w:szCs w:val="21"/>
        </w:rPr>
        <w:t>y.zongyao@</w:t>
      </w:r>
      <w:r w:rsidR="003501B9" w:rsidRPr="00057F1C">
        <w:rPr>
          <w:rFonts w:ascii="宋体" w:hAnsi="宋体" w:hint="eastAsia"/>
          <w:b/>
          <w:kern w:val="0"/>
          <w:sz w:val="24"/>
          <w:szCs w:val="21"/>
        </w:rPr>
        <w:t>163</w:t>
      </w:r>
      <w:r w:rsidR="003501B9">
        <w:rPr>
          <w:rFonts w:ascii="Times New Roman" w:hAnsi="Times New Roman" w:hint="eastAsia"/>
          <w:b/>
          <w:kern w:val="0"/>
          <w:sz w:val="24"/>
          <w:szCs w:val="21"/>
        </w:rPr>
        <w:t>.com</w:t>
      </w:r>
      <w:r w:rsidR="00A5407D" w:rsidRPr="005539E5">
        <w:rPr>
          <w:rFonts w:ascii="Times New Roman" w:hAnsi="Times New Roman" w:hint="eastAsia"/>
          <w:b/>
          <w:kern w:val="0"/>
          <w:sz w:val="24"/>
          <w:szCs w:val="21"/>
        </w:rPr>
        <w:t>）</w:t>
      </w:r>
      <w:r w:rsidR="00A5407D" w:rsidRPr="005539E5">
        <w:rPr>
          <w:rFonts w:ascii="Times New Roman" w:hAnsi="Times New Roman"/>
          <w:b/>
          <w:kern w:val="0"/>
          <w:sz w:val="24"/>
          <w:szCs w:val="21"/>
        </w:rPr>
        <w:t>。</w:t>
      </w:r>
    </w:p>
    <w:p w:rsidR="009E5009" w:rsidRPr="00C23C6C" w:rsidRDefault="009E5009" w:rsidP="00ED08C2">
      <w:pPr>
        <w:autoSpaceDE w:val="0"/>
        <w:autoSpaceDN w:val="0"/>
        <w:adjustRightInd w:val="0"/>
        <w:spacing w:line="360" w:lineRule="auto"/>
        <w:ind w:firstLineChars="200" w:firstLine="480"/>
        <w:rPr>
          <w:rFonts w:ascii="Times New Roman" w:hAnsi="Times New Roman"/>
          <w:kern w:val="0"/>
          <w:sz w:val="24"/>
          <w:szCs w:val="21"/>
        </w:rPr>
      </w:pPr>
    </w:p>
    <w:p w:rsidR="00947C80" w:rsidRPr="00972536" w:rsidRDefault="00947C80" w:rsidP="00972536">
      <w:pPr>
        <w:autoSpaceDE w:val="0"/>
        <w:autoSpaceDN w:val="0"/>
        <w:adjustRightInd w:val="0"/>
        <w:spacing w:line="360" w:lineRule="auto"/>
        <w:ind w:firstLineChars="200" w:firstLine="562"/>
        <w:rPr>
          <w:rFonts w:ascii="Times New Roman" w:hAnsi="Times New Roman"/>
          <w:b/>
          <w:kern w:val="0"/>
          <w:sz w:val="24"/>
          <w:szCs w:val="21"/>
        </w:rPr>
      </w:pPr>
      <w:r w:rsidRPr="00972536">
        <w:rPr>
          <w:rFonts w:ascii="Times New Roman" w:eastAsia="黑体" w:hAnsi="Times New Roman"/>
          <w:b/>
          <w:spacing w:val="20"/>
          <w:kern w:val="0"/>
          <w:sz w:val="24"/>
          <w:szCs w:val="21"/>
        </w:rPr>
        <w:t>主编单位</w:t>
      </w:r>
      <w:r w:rsidRPr="00972536">
        <w:rPr>
          <w:rFonts w:ascii="Times New Roman" w:hAnsi="Times New Roman"/>
          <w:b/>
          <w:kern w:val="0"/>
          <w:sz w:val="24"/>
          <w:szCs w:val="21"/>
        </w:rPr>
        <w:t>：</w:t>
      </w:r>
      <w:r w:rsidR="003D0187" w:rsidRPr="00972536">
        <w:rPr>
          <w:rFonts w:ascii="Times New Roman" w:hAnsi="Times New Roman" w:hint="eastAsia"/>
          <w:b/>
          <w:kern w:val="0"/>
          <w:sz w:val="24"/>
          <w:szCs w:val="21"/>
        </w:rPr>
        <w:t>湖南省富民乐建材科技发展有限公司</w:t>
      </w:r>
    </w:p>
    <w:p w:rsidR="00A5407D" w:rsidRPr="00972536" w:rsidRDefault="003D0187" w:rsidP="00972536">
      <w:pPr>
        <w:autoSpaceDE w:val="0"/>
        <w:autoSpaceDN w:val="0"/>
        <w:adjustRightInd w:val="0"/>
        <w:spacing w:line="360" w:lineRule="auto"/>
        <w:ind w:firstLineChars="800" w:firstLine="1928"/>
        <w:rPr>
          <w:b/>
          <w:sz w:val="24"/>
        </w:rPr>
      </w:pPr>
      <w:r w:rsidRPr="00972536">
        <w:rPr>
          <w:rFonts w:hint="eastAsia"/>
          <w:b/>
          <w:sz w:val="24"/>
        </w:rPr>
        <w:t>湖南省第一</w:t>
      </w:r>
      <w:r w:rsidRPr="00972536">
        <w:rPr>
          <w:rFonts w:ascii="Times New Roman" w:hAnsi="Times New Roman"/>
          <w:b/>
          <w:kern w:val="0"/>
          <w:sz w:val="24"/>
          <w:szCs w:val="21"/>
        </w:rPr>
        <w:t>工程</w:t>
      </w:r>
      <w:r w:rsidR="00D47CF9" w:rsidRPr="00972536">
        <w:rPr>
          <w:rFonts w:hint="eastAsia"/>
          <w:b/>
          <w:sz w:val="24"/>
        </w:rPr>
        <w:t>有限公司</w:t>
      </w:r>
    </w:p>
    <w:p w:rsidR="00F20B06" w:rsidRPr="00972536" w:rsidRDefault="00947C80" w:rsidP="00972536">
      <w:pPr>
        <w:autoSpaceDE w:val="0"/>
        <w:autoSpaceDN w:val="0"/>
        <w:adjustRightInd w:val="0"/>
        <w:spacing w:line="360" w:lineRule="auto"/>
        <w:ind w:firstLineChars="200" w:firstLine="562"/>
        <w:rPr>
          <w:b/>
          <w:sz w:val="24"/>
        </w:rPr>
      </w:pPr>
      <w:r w:rsidRPr="00972536">
        <w:rPr>
          <w:rFonts w:ascii="Times New Roman" w:eastAsia="黑体" w:hAnsi="Times New Roman"/>
          <w:b/>
          <w:spacing w:val="20"/>
          <w:kern w:val="0"/>
          <w:sz w:val="24"/>
          <w:szCs w:val="21"/>
        </w:rPr>
        <w:t>参编单位</w:t>
      </w:r>
      <w:r w:rsidRPr="00972536">
        <w:rPr>
          <w:rFonts w:ascii="Times New Roman" w:hAnsi="Times New Roman"/>
          <w:b/>
          <w:kern w:val="0"/>
          <w:sz w:val="24"/>
          <w:szCs w:val="21"/>
        </w:rPr>
        <w:t>：</w:t>
      </w:r>
      <w:r w:rsidR="00F20B06" w:rsidRPr="00972536">
        <w:rPr>
          <w:rFonts w:ascii="Times New Roman" w:hAnsi="Times New Roman"/>
          <w:b/>
          <w:kern w:val="0"/>
          <w:sz w:val="24"/>
          <w:szCs w:val="21"/>
        </w:rPr>
        <w:t>湖南省第四工程</w:t>
      </w:r>
      <w:r w:rsidR="00F20B06" w:rsidRPr="00972536">
        <w:rPr>
          <w:rFonts w:hint="eastAsia"/>
          <w:b/>
          <w:sz w:val="24"/>
        </w:rPr>
        <w:t>有限公司</w:t>
      </w:r>
    </w:p>
    <w:p w:rsidR="00A94284" w:rsidRPr="00972536" w:rsidRDefault="003D0187" w:rsidP="00972536">
      <w:pPr>
        <w:autoSpaceDE w:val="0"/>
        <w:autoSpaceDN w:val="0"/>
        <w:adjustRightInd w:val="0"/>
        <w:spacing w:line="360" w:lineRule="auto"/>
        <w:ind w:firstLineChars="800" w:firstLine="1928"/>
        <w:rPr>
          <w:b/>
          <w:sz w:val="24"/>
        </w:rPr>
      </w:pPr>
      <w:r w:rsidRPr="00972536">
        <w:rPr>
          <w:b/>
          <w:sz w:val="24"/>
        </w:rPr>
        <w:t>湖南省第八工程</w:t>
      </w:r>
      <w:r w:rsidRPr="00972536">
        <w:rPr>
          <w:rFonts w:hint="eastAsia"/>
          <w:b/>
          <w:sz w:val="24"/>
        </w:rPr>
        <w:t>有限公司</w:t>
      </w:r>
    </w:p>
    <w:p w:rsidR="00F20B06" w:rsidRPr="00972536" w:rsidRDefault="00F20B06" w:rsidP="00972536">
      <w:pPr>
        <w:autoSpaceDE w:val="0"/>
        <w:autoSpaceDN w:val="0"/>
        <w:adjustRightInd w:val="0"/>
        <w:spacing w:line="360" w:lineRule="auto"/>
        <w:ind w:firstLineChars="800" w:firstLine="1928"/>
        <w:rPr>
          <w:b/>
          <w:sz w:val="24"/>
        </w:rPr>
      </w:pPr>
      <w:r w:rsidRPr="00972536">
        <w:rPr>
          <w:rFonts w:hint="eastAsia"/>
          <w:b/>
          <w:sz w:val="24"/>
        </w:rPr>
        <w:t>中国核工业二四建设有限公司</w:t>
      </w:r>
    </w:p>
    <w:p w:rsidR="003A2438" w:rsidRPr="00972536" w:rsidRDefault="003A2438" w:rsidP="00972536">
      <w:pPr>
        <w:autoSpaceDE w:val="0"/>
        <w:autoSpaceDN w:val="0"/>
        <w:adjustRightInd w:val="0"/>
        <w:spacing w:line="360" w:lineRule="auto"/>
        <w:ind w:firstLineChars="800" w:firstLine="1928"/>
        <w:rPr>
          <w:b/>
          <w:sz w:val="24"/>
        </w:rPr>
      </w:pPr>
      <w:r w:rsidRPr="00972536">
        <w:rPr>
          <w:rFonts w:hint="eastAsia"/>
          <w:b/>
          <w:sz w:val="24"/>
        </w:rPr>
        <w:t>中国</w:t>
      </w:r>
      <w:r w:rsidRPr="00972536">
        <w:rPr>
          <w:b/>
          <w:sz w:val="24"/>
        </w:rPr>
        <w:t>建筑五局河南公司</w:t>
      </w:r>
    </w:p>
    <w:p w:rsidR="00F20B06" w:rsidRPr="00972536" w:rsidRDefault="00F20B06" w:rsidP="00972536">
      <w:pPr>
        <w:autoSpaceDE w:val="0"/>
        <w:autoSpaceDN w:val="0"/>
        <w:adjustRightInd w:val="0"/>
        <w:spacing w:line="360" w:lineRule="auto"/>
        <w:ind w:firstLineChars="800" w:firstLine="1928"/>
        <w:rPr>
          <w:b/>
          <w:sz w:val="24"/>
        </w:rPr>
      </w:pPr>
      <w:r w:rsidRPr="00972536">
        <w:rPr>
          <w:rFonts w:hint="eastAsia"/>
          <w:b/>
          <w:sz w:val="24"/>
        </w:rPr>
        <w:t>湖南四兴工程检测咨询有限公司</w:t>
      </w:r>
    </w:p>
    <w:p w:rsidR="00DA11A7" w:rsidRPr="00972536" w:rsidRDefault="00DA11A7" w:rsidP="00DA11A7">
      <w:pPr>
        <w:autoSpaceDE w:val="0"/>
        <w:autoSpaceDN w:val="0"/>
        <w:adjustRightInd w:val="0"/>
        <w:spacing w:line="360" w:lineRule="auto"/>
        <w:ind w:firstLineChars="800" w:firstLine="1928"/>
        <w:rPr>
          <w:b/>
          <w:sz w:val="24"/>
        </w:rPr>
      </w:pPr>
      <w:r w:rsidRPr="00972536">
        <w:rPr>
          <w:b/>
          <w:sz w:val="24"/>
        </w:rPr>
        <w:t>湖南视点建筑设计</w:t>
      </w:r>
      <w:r w:rsidRPr="00972536">
        <w:rPr>
          <w:rFonts w:hint="eastAsia"/>
          <w:b/>
          <w:sz w:val="24"/>
        </w:rPr>
        <w:t>有限公司</w:t>
      </w:r>
    </w:p>
    <w:p w:rsidR="00A94284" w:rsidRPr="00972536" w:rsidRDefault="00F20B06" w:rsidP="00972536">
      <w:pPr>
        <w:autoSpaceDE w:val="0"/>
        <w:autoSpaceDN w:val="0"/>
        <w:adjustRightInd w:val="0"/>
        <w:spacing w:line="360" w:lineRule="auto"/>
        <w:ind w:firstLineChars="800" w:firstLine="1928"/>
        <w:rPr>
          <w:b/>
          <w:sz w:val="24"/>
        </w:rPr>
      </w:pPr>
      <w:r w:rsidRPr="00972536">
        <w:rPr>
          <w:rFonts w:ascii="Times New Roman" w:hAnsi="Times New Roman"/>
          <w:b/>
          <w:kern w:val="0"/>
          <w:sz w:val="24"/>
          <w:szCs w:val="21"/>
        </w:rPr>
        <w:t>邵阳学院</w:t>
      </w:r>
    </w:p>
    <w:p w:rsidR="00A94284" w:rsidRPr="003501B9" w:rsidRDefault="004A5D83" w:rsidP="003501B9">
      <w:pPr>
        <w:autoSpaceDE w:val="0"/>
        <w:autoSpaceDN w:val="0"/>
        <w:adjustRightInd w:val="0"/>
        <w:spacing w:line="360" w:lineRule="auto"/>
        <w:ind w:firstLineChars="236" w:firstLine="569"/>
        <w:rPr>
          <w:rFonts w:ascii="Times New Roman" w:hAnsi="Times New Roman"/>
          <w:b/>
          <w:kern w:val="0"/>
          <w:sz w:val="24"/>
          <w:szCs w:val="21"/>
        </w:rPr>
      </w:pPr>
      <w:r w:rsidRPr="003501B9">
        <w:rPr>
          <w:rFonts w:ascii="黑体" w:eastAsia="黑体" w:hAnsi="黑体"/>
          <w:b/>
          <w:kern w:val="0"/>
          <w:sz w:val="24"/>
          <w:szCs w:val="21"/>
        </w:rPr>
        <w:t>主要起草人</w:t>
      </w:r>
      <w:r w:rsidRPr="003501B9">
        <w:rPr>
          <w:rFonts w:ascii="Times New Roman" w:hAnsi="Times New Roman"/>
          <w:b/>
          <w:kern w:val="0"/>
          <w:sz w:val="24"/>
          <w:szCs w:val="21"/>
        </w:rPr>
        <w:t>：</w:t>
      </w:r>
    </w:p>
    <w:p w:rsidR="00A94284" w:rsidRPr="003501B9" w:rsidRDefault="00A94284" w:rsidP="003501B9">
      <w:pPr>
        <w:autoSpaceDE w:val="0"/>
        <w:autoSpaceDN w:val="0"/>
        <w:adjustRightInd w:val="0"/>
        <w:spacing w:line="360" w:lineRule="auto"/>
        <w:ind w:firstLineChars="835" w:firstLine="2012"/>
        <w:rPr>
          <w:b/>
          <w:sz w:val="24"/>
        </w:rPr>
      </w:pPr>
    </w:p>
    <w:p w:rsidR="00A94284" w:rsidRPr="003501B9" w:rsidRDefault="004A5D83" w:rsidP="003501B9">
      <w:pPr>
        <w:autoSpaceDE w:val="0"/>
        <w:autoSpaceDN w:val="0"/>
        <w:adjustRightInd w:val="0"/>
        <w:spacing w:line="360" w:lineRule="auto"/>
        <w:ind w:firstLineChars="236" w:firstLine="569"/>
        <w:rPr>
          <w:b/>
          <w:sz w:val="24"/>
        </w:rPr>
      </w:pPr>
      <w:r w:rsidRPr="003501B9">
        <w:rPr>
          <w:rFonts w:ascii="黑体" w:eastAsia="黑体" w:hAnsi="黑体"/>
          <w:b/>
          <w:kern w:val="0"/>
          <w:sz w:val="24"/>
          <w:szCs w:val="21"/>
        </w:rPr>
        <w:t>主要审查人</w:t>
      </w:r>
      <w:r w:rsidRPr="003501B9">
        <w:rPr>
          <w:rFonts w:ascii="Times New Roman" w:hAnsi="Times New Roman"/>
          <w:b/>
          <w:kern w:val="0"/>
          <w:sz w:val="24"/>
          <w:szCs w:val="21"/>
        </w:rPr>
        <w:t>：</w:t>
      </w:r>
    </w:p>
    <w:p w:rsidR="00947C80" w:rsidRPr="009B22A2" w:rsidRDefault="003C7801">
      <w:pPr>
        <w:autoSpaceDE w:val="0"/>
        <w:autoSpaceDN w:val="0"/>
        <w:adjustRightInd w:val="0"/>
        <w:jc w:val="center"/>
        <w:rPr>
          <w:rFonts w:ascii="Times New Roman" w:eastAsia="仿宋" w:hAnsi="Times New Roman"/>
          <w:b/>
          <w:kern w:val="0"/>
          <w:sz w:val="30"/>
          <w:szCs w:val="30"/>
        </w:rPr>
      </w:pPr>
      <w:r w:rsidRPr="00C23C6C">
        <w:rPr>
          <w:rFonts w:ascii="Times New Roman" w:eastAsia="仿宋" w:hAnsi="Times New Roman"/>
          <w:b/>
          <w:kern w:val="0"/>
          <w:sz w:val="32"/>
          <w:szCs w:val="32"/>
        </w:rPr>
        <w:br w:type="page"/>
      </w:r>
      <w:r w:rsidR="00947C80" w:rsidRPr="009B22A2">
        <w:rPr>
          <w:rFonts w:ascii="Times New Roman" w:eastAsia="仿宋" w:hAnsi="Times New Roman"/>
          <w:b/>
          <w:kern w:val="0"/>
          <w:sz w:val="30"/>
          <w:szCs w:val="30"/>
        </w:rPr>
        <w:lastRenderedPageBreak/>
        <w:t>目</w:t>
      </w:r>
      <w:r w:rsidR="009B22A2">
        <w:rPr>
          <w:rFonts w:ascii="Times New Roman" w:eastAsia="仿宋" w:hAnsi="Times New Roman" w:hint="eastAsia"/>
          <w:b/>
          <w:kern w:val="0"/>
          <w:sz w:val="30"/>
          <w:szCs w:val="30"/>
        </w:rPr>
        <w:t xml:space="preserve">  </w:t>
      </w:r>
      <w:r w:rsidR="00947C80" w:rsidRPr="009B22A2">
        <w:rPr>
          <w:rFonts w:ascii="Times New Roman" w:eastAsia="仿宋" w:hAnsi="Times New Roman"/>
          <w:b/>
          <w:kern w:val="0"/>
          <w:sz w:val="30"/>
          <w:szCs w:val="30"/>
        </w:rPr>
        <w:t>次</w:t>
      </w:r>
    </w:p>
    <w:p w:rsidR="00E8031C" w:rsidRPr="00C23C6C" w:rsidRDefault="00E8031C">
      <w:pPr>
        <w:autoSpaceDE w:val="0"/>
        <w:autoSpaceDN w:val="0"/>
        <w:adjustRightInd w:val="0"/>
        <w:jc w:val="center"/>
        <w:rPr>
          <w:rFonts w:ascii="Times New Roman" w:eastAsia="仿宋" w:hAnsi="Times New Roman"/>
          <w:b/>
          <w:kern w:val="0"/>
          <w:sz w:val="24"/>
        </w:rPr>
      </w:pP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r w:rsidRPr="00A62567">
        <w:rPr>
          <w:rFonts w:ascii="Times New Roman" w:eastAsiaTheme="minorEastAsia" w:hAnsi="Times New Roman"/>
          <w:b/>
          <w:kern w:val="0"/>
          <w:sz w:val="24"/>
        </w:rPr>
        <w:fldChar w:fldCharType="begin"/>
      </w:r>
      <w:r w:rsidR="00947C80" w:rsidRPr="00A62567">
        <w:rPr>
          <w:rFonts w:ascii="Times New Roman" w:eastAsiaTheme="minorEastAsia" w:hAnsi="Times New Roman"/>
          <w:b/>
          <w:kern w:val="0"/>
          <w:sz w:val="24"/>
        </w:rPr>
        <w:instrText xml:space="preserve"> TOC \o "1-2" \h \z \u </w:instrText>
      </w:r>
      <w:r w:rsidRPr="00A62567">
        <w:rPr>
          <w:rFonts w:ascii="Times New Roman" w:eastAsiaTheme="minorEastAsia" w:hAnsi="Times New Roman"/>
          <w:b/>
          <w:kern w:val="0"/>
          <w:sz w:val="24"/>
        </w:rPr>
        <w:fldChar w:fldCharType="separate"/>
      </w:r>
      <w:hyperlink w:anchor="_Toc57807757" w:history="1">
        <w:r w:rsidR="00D461ED" w:rsidRPr="00E53777">
          <w:rPr>
            <w:rStyle w:val="a6"/>
            <w:rFonts w:ascii="宋体" w:hAnsi="宋体"/>
            <w:b/>
            <w:noProof/>
            <w:sz w:val="24"/>
          </w:rPr>
          <w:t xml:space="preserve">1  </w:t>
        </w:r>
        <w:r w:rsidR="00D461ED" w:rsidRPr="00A62567">
          <w:rPr>
            <w:rStyle w:val="a6"/>
            <w:rFonts w:ascii="Times New Roman" w:eastAsiaTheme="minorEastAsia" w:hAnsi="Times New Roman"/>
            <w:b/>
            <w:noProof/>
            <w:sz w:val="24"/>
          </w:rPr>
          <w:t>总</w:t>
        </w:r>
        <w:r w:rsidR="00D461ED" w:rsidRPr="00A62567">
          <w:rPr>
            <w:rStyle w:val="a6"/>
            <w:rFonts w:ascii="Times New Roman" w:eastAsiaTheme="minorEastAsia" w:hAnsi="Times New Roman"/>
            <w:b/>
            <w:noProof/>
            <w:sz w:val="24"/>
          </w:rPr>
          <w:t xml:space="preserve">    </w:t>
        </w:r>
        <w:r w:rsidR="00D461ED" w:rsidRPr="00A62567">
          <w:rPr>
            <w:rStyle w:val="a6"/>
            <w:rFonts w:ascii="Times New Roman" w:eastAsiaTheme="minorEastAsia" w:hAnsi="Times New Roman"/>
            <w:b/>
            <w:noProof/>
            <w:sz w:val="24"/>
          </w:rPr>
          <w:t>则</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hint="eastAsia"/>
            <w:b/>
            <w:noProof/>
            <w:webHidden/>
            <w:sz w:val="24"/>
          </w:rPr>
          <w:t>（</w:t>
        </w:r>
        <w:r w:rsidRPr="00B009B0">
          <w:rPr>
            <w:rFonts w:ascii="宋体" w:hAnsi="宋体"/>
            <w:b/>
            <w:noProof/>
            <w:webHidden/>
            <w:sz w:val="24"/>
          </w:rPr>
          <w:fldChar w:fldCharType="begin"/>
        </w:r>
        <w:r w:rsidR="00D461ED" w:rsidRPr="00B009B0">
          <w:rPr>
            <w:rFonts w:ascii="宋体" w:hAnsi="宋体"/>
            <w:b/>
            <w:noProof/>
            <w:webHidden/>
            <w:sz w:val="24"/>
          </w:rPr>
          <w:instrText xml:space="preserve"> PAGEREF _Toc57807757 \h </w:instrText>
        </w:r>
        <w:r w:rsidRPr="00B009B0">
          <w:rPr>
            <w:rFonts w:ascii="宋体" w:hAnsi="宋体"/>
            <w:b/>
            <w:noProof/>
            <w:webHidden/>
            <w:sz w:val="24"/>
          </w:rPr>
        </w:r>
        <w:r w:rsidRPr="00B009B0">
          <w:rPr>
            <w:rFonts w:ascii="宋体" w:hAnsi="宋体"/>
            <w:b/>
            <w:noProof/>
            <w:webHidden/>
            <w:sz w:val="24"/>
          </w:rPr>
          <w:fldChar w:fldCharType="separate"/>
        </w:r>
        <w:r w:rsidR="00D461ED" w:rsidRPr="00B009B0">
          <w:rPr>
            <w:rFonts w:ascii="宋体" w:hAnsi="宋体"/>
            <w:b/>
            <w:noProof/>
            <w:webHidden/>
            <w:sz w:val="24"/>
          </w:rPr>
          <w:t>1</w:t>
        </w:r>
        <w:r w:rsidRPr="00B009B0">
          <w:rPr>
            <w:rFonts w:ascii="宋体" w:hAnsi="宋体"/>
            <w:b/>
            <w:noProof/>
            <w:webHidden/>
            <w:sz w:val="24"/>
          </w:rPr>
          <w:fldChar w:fldCharType="end"/>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58" w:history="1">
        <w:r w:rsidR="00D461ED" w:rsidRPr="00E53777">
          <w:rPr>
            <w:rStyle w:val="a6"/>
            <w:rFonts w:ascii="宋体" w:hAnsi="宋体"/>
            <w:b/>
            <w:noProof/>
            <w:sz w:val="24"/>
          </w:rPr>
          <w:t xml:space="preserve">2  </w:t>
        </w:r>
        <w:r w:rsidR="00D461ED" w:rsidRPr="00A62567">
          <w:rPr>
            <w:rStyle w:val="a6"/>
            <w:rFonts w:ascii="Times New Roman" w:eastAsiaTheme="minorEastAsia" w:hAnsi="Times New Roman"/>
            <w:b/>
            <w:noProof/>
            <w:sz w:val="24"/>
          </w:rPr>
          <w:t>术</w:t>
        </w:r>
        <w:r w:rsidR="00D461ED" w:rsidRPr="00A62567">
          <w:rPr>
            <w:rStyle w:val="a6"/>
            <w:rFonts w:ascii="Times New Roman" w:eastAsiaTheme="minorEastAsia" w:hAnsi="Times New Roman"/>
            <w:b/>
            <w:noProof/>
            <w:sz w:val="24"/>
          </w:rPr>
          <w:t xml:space="preserve">    </w:t>
        </w:r>
        <w:r w:rsidR="00D461ED" w:rsidRPr="00A62567">
          <w:rPr>
            <w:rStyle w:val="a6"/>
            <w:rFonts w:ascii="Times New Roman" w:eastAsiaTheme="minorEastAsia" w:hAnsi="Times New Roman"/>
            <w:b/>
            <w:noProof/>
            <w:sz w:val="24"/>
          </w:rPr>
          <w:t>语</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Pr="00B009B0">
          <w:rPr>
            <w:rFonts w:ascii="宋体" w:hAnsi="宋体"/>
            <w:b/>
            <w:noProof/>
            <w:webHidden/>
            <w:sz w:val="24"/>
          </w:rPr>
          <w:fldChar w:fldCharType="begin"/>
        </w:r>
        <w:r w:rsidR="00D461ED" w:rsidRPr="00B009B0">
          <w:rPr>
            <w:rFonts w:ascii="宋体" w:hAnsi="宋体"/>
            <w:b/>
            <w:noProof/>
            <w:webHidden/>
            <w:sz w:val="24"/>
          </w:rPr>
          <w:instrText xml:space="preserve"> PAGEREF _Toc57807758 \h </w:instrText>
        </w:r>
        <w:r w:rsidRPr="00B009B0">
          <w:rPr>
            <w:rFonts w:ascii="宋体" w:hAnsi="宋体"/>
            <w:b/>
            <w:noProof/>
            <w:webHidden/>
            <w:sz w:val="24"/>
          </w:rPr>
        </w:r>
        <w:r w:rsidRPr="00B009B0">
          <w:rPr>
            <w:rFonts w:ascii="宋体" w:hAnsi="宋体"/>
            <w:b/>
            <w:noProof/>
            <w:webHidden/>
            <w:sz w:val="24"/>
          </w:rPr>
          <w:fldChar w:fldCharType="separate"/>
        </w:r>
        <w:r w:rsidR="00D461ED" w:rsidRPr="00B009B0">
          <w:rPr>
            <w:rFonts w:ascii="宋体" w:hAnsi="宋体"/>
            <w:b/>
            <w:noProof/>
            <w:webHidden/>
            <w:sz w:val="24"/>
          </w:rPr>
          <w:t>2</w:t>
        </w:r>
        <w:r w:rsidRPr="00B009B0">
          <w:rPr>
            <w:rFonts w:ascii="宋体" w:hAnsi="宋体"/>
            <w:b/>
            <w:noProof/>
            <w:webHidden/>
            <w:sz w:val="24"/>
          </w:rPr>
          <w:fldChar w:fldCharType="end"/>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59" w:history="1">
        <w:r w:rsidR="00D461ED" w:rsidRPr="00E53777">
          <w:rPr>
            <w:rStyle w:val="a6"/>
            <w:rFonts w:ascii="宋体" w:hAnsi="宋体"/>
            <w:b/>
            <w:noProof/>
            <w:sz w:val="24"/>
          </w:rPr>
          <w:t xml:space="preserve">3  </w:t>
        </w:r>
        <w:r w:rsidR="00D461ED" w:rsidRPr="00A62567">
          <w:rPr>
            <w:rStyle w:val="a6"/>
            <w:rFonts w:ascii="Times New Roman" w:eastAsiaTheme="minorEastAsia" w:hAnsi="Times New Roman"/>
            <w:b/>
            <w:noProof/>
            <w:sz w:val="24"/>
          </w:rPr>
          <w:t>基本规定</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763270" w:rsidRPr="00B009B0">
          <w:rPr>
            <w:rFonts w:ascii="宋体" w:hAnsi="宋体" w:hint="eastAsia"/>
            <w:b/>
            <w:noProof/>
            <w:webHidden/>
            <w:sz w:val="24"/>
          </w:rPr>
          <w:t>4</w:t>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60" w:history="1">
        <w:r w:rsidR="00D461ED" w:rsidRPr="00E53777">
          <w:rPr>
            <w:rStyle w:val="a6"/>
            <w:rFonts w:ascii="宋体" w:hAnsi="宋体"/>
            <w:b/>
            <w:noProof/>
            <w:sz w:val="24"/>
          </w:rPr>
          <w:t>4</w:t>
        </w:r>
        <w:r w:rsidR="00D461ED" w:rsidRPr="00A62567">
          <w:rPr>
            <w:rStyle w:val="a6"/>
            <w:rFonts w:ascii="Times New Roman" w:eastAsiaTheme="minorEastAsia" w:hAnsi="Times New Roman"/>
            <w:b/>
            <w:noProof/>
            <w:sz w:val="24"/>
          </w:rPr>
          <w:t xml:space="preserve">  </w:t>
        </w:r>
        <w:r w:rsidR="00D461ED" w:rsidRPr="00A62567">
          <w:rPr>
            <w:rStyle w:val="a6"/>
            <w:rFonts w:ascii="Times New Roman" w:eastAsiaTheme="minorEastAsia" w:hAnsi="Times New Roman"/>
            <w:b/>
            <w:noProof/>
            <w:sz w:val="24"/>
          </w:rPr>
          <w:t>材</w:t>
        </w:r>
        <w:r w:rsidR="00D461ED" w:rsidRPr="00A62567">
          <w:rPr>
            <w:rStyle w:val="a6"/>
            <w:rFonts w:ascii="Times New Roman" w:eastAsiaTheme="minorEastAsia" w:hAnsi="Times New Roman"/>
            <w:b/>
            <w:noProof/>
            <w:sz w:val="24"/>
          </w:rPr>
          <w:t xml:space="preserve">    </w:t>
        </w:r>
        <w:r w:rsidR="00D461ED" w:rsidRPr="00A62567">
          <w:rPr>
            <w:rStyle w:val="a6"/>
            <w:rFonts w:ascii="Times New Roman" w:eastAsiaTheme="minorEastAsia" w:hAnsi="Times New Roman"/>
            <w:b/>
            <w:noProof/>
            <w:sz w:val="24"/>
          </w:rPr>
          <w:t>料</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DA2586" w:rsidRPr="00B009B0">
          <w:rPr>
            <w:rFonts w:ascii="宋体" w:hAnsi="宋体" w:hint="eastAsia"/>
            <w:b/>
            <w:noProof/>
            <w:webHidden/>
            <w:sz w:val="24"/>
          </w:rPr>
          <w:t>7</w:t>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61" w:history="1">
        <w:r w:rsidR="00D461ED" w:rsidRPr="00E53777">
          <w:rPr>
            <w:rStyle w:val="a6"/>
            <w:rFonts w:ascii="宋体" w:hAnsi="宋体"/>
            <w:b/>
            <w:noProof/>
            <w:sz w:val="24"/>
          </w:rPr>
          <w:t>4.1</w:t>
        </w:r>
        <w:r w:rsidR="00D461ED" w:rsidRPr="00A62567">
          <w:rPr>
            <w:rStyle w:val="a6"/>
            <w:rFonts w:ascii="Times New Roman" w:eastAsiaTheme="minorEastAsia" w:hAnsi="Times New Roman"/>
            <w:b/>
            <w:noProof/>
            <w:sz w:val="24"/>
          </w:rPr>
          <w:t xml:space="preserve">  </w:t>
        </w:r>
        <w:r w:rsidR="00CA46D9" w:rsidRPr="00A62567">
          <w:rPr>
            <w:rStyle w:val="a6"/>
            <w:rFonts w:ascii="Times New Roman" w:eastAsiaTheme="minorEastAsia" w:hAnsi="Times New Roman"/>
            <w:b/>
            <w:noProof/>
            <w:sz w:val="24"/>
          </w:rPr>
          <w:t>原</w:t>
        </w:r>
        <w:r w:rsidR="00D461ED" w:rsidRPr="00A62567">
          <w:rPr>
            <w:rStyle w:val="a6"/>
            <w:rFonts w:ascii="Times New Roman" w:eastAsiaTheme="minorEastAsia" w:hAnsi="Times New Roman"/>
            <w:b/>
            <w:noProof/>
            <w:sz w:val="24"/>
          </w:rPr>
          <w:t>材料</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00DA2586" w:rsidRPr="00B009B0">
          <w:rPr>
            <w:rStyle w:val="a6"/>
            <w:rFonts w:ascii="宋体" w:hAnsi="宋体" w:hint="eastAsia"/>
            <w:b/>
            <w:webHidden/>
            <w:sz w:val="24"/>
          </w:rPr>
          <w:t>7</w:t>
        </w:r>
      </w:hyperlink>
      <w:r w:rsidR="00CE5A4C" w:rsidRPr="00A62567">
        <w:rPr>
          <w:b/>
          <w:sz w:val="24"/>
        </w:rPr>
        <w:t>）</w:t>
      </w:r>
    </w:p>
    <w:p w:rsidR="00CA46D9" w:rsidRPr="00A62567" w:rsidRDefault="00C615CB" w:rsidP="00734808">
      <w:pPr>
        <w:pStyle w:val="20"/>
        <w:ind w:firstLineChars="100" w:firstLine="210"/>
        <w:rPr>
          <w:rStyle w:val="a6"/>
          <w:rFonts w:ascii="Times New Roman" w:hAnsi="Times New Roman"/>
          <w:b/>
          <w:sz w:val="24"/>
        </w:rPr>
      </w:pPr>
      <w:hyperlink w:anchor="_Toc57807762" w:history="1">
        <w:r w:rsidR="00CA46D9" w:rsidRPr="00E53777">
          <w:rPr>
            <w:rStyle w:val="a6"/>
            <w:rFonts w:ascii="宋体" w:hAnsi="宋体"/>
            <w:b/>
            <w:noProof/>
            <w:sz w:val="24"/>
          </w:rPr>
          <w:t>4.2</w:t>
        </w:r>
        <w:r w:rsidR="00CA46D9" w:rsidRPr="00A62567">
          <w:rPr>
            <w:rStyle w:val="a6"/>
            <w:rFonts w:ascii="Times New Roman" w:eastAsiaTheme="minorEastAsia" w:hAnsi="Times New Roman"/>
            <w:b/>
            <w:noProof/>
            <w:sz w:val="24"/>
          </w:rPr>
          <w:t xml:space="preserve">  </w:t>
        </w:r>
        <w:r w:rsidR="00CA46D9" w:rsidRPr="00A62567">
          <w:rPr>
            <w:rStyle w:val="a6"/>
            <w:rFonts w:ascii="Times New Roman" w:eastAsiaTheme="minorEastAsia" w:hAnsi="Times New Roman"/>
            <w:b/>
            <w:noProof/>
            <w:sz w:val="24"/>
          </w:rPr>
          <w:t>性能</w:t>
        </w:r>
        <w:r w:rsidR="00CA46D9"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000324F0">
          <w:rPr>
            <w:rStyle w:val="a6"/>
            <w:rFonts w:ascii="宋体" w:hAnsi="宋体" w:hint="eastAsia"/>
            <w:b/>
            <w:webHidden/>
            <w:sz w:val="24"/>
          </w:rPr>
          <w:t>8</w:t>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62" w:history="1">
        <w:r w:rsidR="00D461ED" w:rsidRPr="00E53777">
          <w:rPr>
            <w:rStyle w:val="a6"/>
            <w:rFonts w:ascii="宋体" w:hAnsi="宋体"/>
            <w:b/>
            <w:noProof/>
            <w:sz w:val="24"/>
          </w:rPr>
          <w:t>4.</w:t>
        </w:r>
        <w:r w:rsidR="00CA46D9" w:rsidRPr="00E53777">
          <w:rPr>
            <w:rStyle w:val="a6"/>
            <w:rFonts w:ascii="宋体" w:hAnsi="宋体" w:hint="eastAsia"/>
            <w:b/>
            <w:noProof/>
            <w:sz w:val="24"/>
          </w:rPr>
          <w:t>3</w:t>
        </w:r>
        <w:r w:rsidR="00D461ED" w:rsidRPr="00A62567">
          <w:rPr>
            <w:rStyle w:val="a6"/>
            <w:rFonts w:ascii="Times New Roman" w:eastAsiaTheme="minorEastAsia" w:hAnsi="Times New Roman"/>
            <w:b/>
            <w:noProof/>
            <w:sz w:val="24"/>
          </w:rPr>
          <w:t xml:space="preserve">  </w:t>
        </w:r>
        <w:r w:rsidR="00CA46D9" w:rsidRPr="00A62567">
          <w:rPr>
            <w:rStyle w:val="a6"/>
            <w:rFonts w:ascii="Times New Roman" w:eastAsiaTheme="minorEastAsia" w:hAnsi="Times New Roman"/>
            <w:b/>
            <w:noProof/>
            <w:sz w:val="24"/>
          </w:rPr>
          <w:t>配合比</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00DA2586" w:rsidRPr="00B009B0">
          <w:rPr>
            <w:rStyle w:val="a6"/>
            <w:rFonts w:ascii="宋体" w:hAnsi="宋体" w:hint="eastAsia"/>
            <w:b/>
            <w:webHidden/>
            <w:sz w:val="24"/>
          </w:rPr>
          <w:t>8</w:t>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63" w:history="1">
        <w:r w:rsidR="00D461ED" w:rsidRPr="00E53777">
          <w:rPr>
            <w:rStyle w:val="a6"/>
            <w:rFonts w:ascii="宋体" w:hAnsi="宋体"/>
            <w:b/>
            <w:noProof/>
            <w:sz w:val="24"/>
          </w:rPr>
          <w:t xml:space="preserve">5  </w:t>
        </w:r>
        <w:r w:rsidR="00CA46D9" w:rsidRPr="00A62567">
          <w:rPr>
            <w:rStyle w:val="a6"/>
            <w:rFonts w:ascii="Times New Roman" w:eastAsiaTheme="minorEastAsia" w:hAnsi="Times New Roman"/>
            <w:b/>
            <w:noProof/>
            <w:sz w:val="24"/>
          </w:rPr>
          <w:t>地面构造设计</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242EB1" w:rsidRPr="00B009B0">
          <w:rPr>
            <w:rFonts w:ascii="宋体" w:hAnsi="宋体" w:hint="eastAsia"/>
            <w:b/>
            <w:noProof/>
            <w:webHidden/>
            <w:sz w:val="24"/>
          </w:rPr>
          <w:t>10</w:t>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64" w:history="1">
        <w:r w:rsidR="00D461ED" w:rsidRPr="00E53777">
          <w:rPr>
            <w:rStyle w:val="a6"/>
            <w:rFonts w:ascii="宋体" w:hAnsi="宋体"/>
            <w:b/>
            <w:noProof/>
            <w:sz w:val="24"/>
          </w:rPr>
          <w:t xml:space="preserve">5.1  </w:t>
        </w:r>
        <w:r w:rsidR="00094E7B">
          <w:rPr>
            <w:rStyle w:val="a6"/>
            <w:rFonts w:ascii="宋体" w:hAnsi="宋体"/>
            <w:b/>
            <w:noProof/>
            <w:sz w:val="24"/>
          </w:rPr>
          <w:t>构造要求</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00242EB1" w:rsidRPr="00B009B0">
          <w:rPr>
            <w:rStyle w:val="a6"/>
            <w:rFonts w:ascii="宋体" w:hAnsi="宋体" w:hint="eastAsia"/>
            <w:b/>
            <w:webHidden/>
            <w:sz w:val="24"/>
          </w:rPr>
          <w:t>1</w:t>
        </w:r>
        <w:r w:rsidR="00DA2586" w:rsidRPr="00B009B0">
          <w:rPr>
            <w:rStyle w:val="a6"/>
            <w:rFonts w:ascii="宋体" w:hAnsi="宋体" w:hint="eastAsia"/>
            <w:b/>
            <w:webHidden/>
            <w:sz w:val="24"/>
          </w:rPr>
          <w:t>0</w:t>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65" w:history="1">
        <w:r w:rsidR="00D461ED" w:rsidRPr="00E53777">
          <w:rPr>
            <w:rStyle w:val="a6"/>
            <w:rFonts w:ascii="宋体" w:hAnsi="宋体"/>
            <w:b/>
            <w:noProof/>
            <w:sz w:val="24"/>
          </w:rPr>
          <w:t xml:space="preserve">5.2  </w:t>
        </w:r>
        <w:r w:rsidR="00241C6E" w:rsidRPr="00A62567">
          <w:rPr>
            <w:rStyle w:val="a6"/>
            <w:rFonts w:ascii="Times New Roman" w:eastAsiaTheme="minorEastAsia" w:hAnsi="Times New Roman"/>
            <w:b/>
            <w:noProof/>
            <w:sz w:val="24"/>
          </w:rPr>
          <w:t>地面细部</w:t>
        </w:r>
        <w:r w:rsidR="00AE52B6" w:rsidRPr="00A62567">
          <w:rPr>
            <w:rStyle w:val="a6"/>
            <w:rFonts w:ascii="Times New Roman" w:eastAsiaTheme="minorEastAsia" w:hAnsi="Times New Roman"/>
            <w:b/>
            <w:noProof/>
            <w:sz w:val="24"/>
          </w:rPr>
          <w:t>构造</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00DA2586" w:rsidRPr="00B009B0">
          <w:rPr>
            <w:rStyle w:val="a6"/>
            <w:rFonts w:ascii="宋体" w:hAnsi="宋体" w:hint="eastAsia"/>
            <w:b/>
            <w:webHidden/>
            <w:sz w:val="24"/>
          </w:rPr>
          <w:t>1</w:t>
        </w:r>
        <w:r w:rsidR="00242EB1" w:rsidRPr="00B009B0">
          <w:rPr>
            <w:rStyle w:val="a6"/>
            <w:rFonts w:ascii="宋体" w:hAnsi="宋体" w:hint="eastAsia"/>
            <w:b/>
            <w:webHidden/>
            <w:sz w:val="24"/>
          </w:rPr>
          <w:t>1</w:t>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68" w:history="1">
        <w:r w:rsidR="00D461ED" w:rsidRPr="00B009B0">
          <w:rPr>
            <w:rStyle w:val="a6"/>
            <w:rFonts w:ascii="宋体" w:hAnsi="宋体"/>
            <w:b/>
            <w:noProof/>
            <w:sz w:val="24"/>
          </w:rPr>
          <w:t xml:space="preserve">6  </w:t>
        </w:r>
        <w:r w:rsidR="00AE52B6" w:rsidRPr="00A62567">
          <w:rPr>
            <w:rStyle w:val="a6"/>
            <w:rFonts w:ascii="Times New Roman" w:eastAsiaTheme="minorEastAsia" w:hAnsi="Times New Roman"/>
            <w:b/>
            <w:noProof/>
            <w:sz w:val="24"/>
          </w:rPr>
          <w:t>回填施工</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Pr="00B009B0">
          <w:rPr>
            <w:rFonts w:ascii="宋体" w:hAnsi="宋体"/>
            <w:b/>
            <w:noProof/>
            <w:webHidden/>
            <w:sz w:val="24"/>
          </w:rPr>
          <w:fldChar w:fldCharType="begin"/>
        </w:r>
        <w:r w:rsidR="00D461ED" w:rsidRPr="00B009B0">
          <w:rPr>
            <w:rFonts w:ascii="宋体" w:hAnsi="宋体"/>
            <w:b/>
            <w:noProof/>
            <w:webHidden/>
            <w:sz w:val="24"/>
          </w:rPr>
          <w:instrText xml:space="preserve"> PAGEREF _Toc57807768 \h </w:instrText>
        </w:r>
        <w:r w:rsidRPr="00B009B0">
          <w:rPr>
            <w:rFonts w:ascii="宋体" w:hAnsi="宋体"/>
            <w:b/>
            <w:noProof/>
            <w:webHidden/>
            <w:sz w:val="24"/>
          </w:rPr>
        </w:r>
        <w:r w:rsidRPr="00B009B0">
          <w:rPr>
            <w:rFonts w:ascii="宋体" w:hAnsi="宋体"/>
            <w:b/>
            <w:noProof/>
            <w:webHidden/>
            <w:sz w:val="24"/>
          </w:rPr>
          <w:fldChar w:fldCharType="separate"/>
        </w:r>
        <w:r w:rsidR="00D461ED" w:rsidRPr="00B009B0">
          <w:rPr>
            <w:rFonts w:ascii="宋体" w:hAnsi="宋体"/>
            <w:b/>
            <w:noProof/>
            <w:webHidden/>
            <w:sz w:val="24"/>
          </w:rPr>
          <w:t>1</w:t>
        </w:r>
        <w:r w:rsidR="000324F0">
          <w:rPr>
            <w:rFonts w:ascii="宋体" w:hAnsi="宋体" w:hint="eastAsia"/>
            <w:b/>
            <w:noProof/>
            <w:webHidden/>
            <w:sz w:val="24"/>
          </w:rPr>
          <w:t>3</w:t>
        </w:r>
        <w:r w:rsidRPr="00B009B0">
          <w:rPr>
            <w:rFonts w:ascii="宋体" w:hAnsi="宋体"/>
            <w:b/>
            <w:noProof/>
            <w:webHidden/>
            <w:sz w:val="24"/>
          </w:rPr>
          <w:fldChar w:fldCharType="end"/>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69" w:history="1">
        <w:r w:rsidR="00D461ED" w:rsidRPr="00B009B0">
          <w:rPr>
            <w:rStyle w:val="a6"/>
            <w:rFonts w:ascii="宋体" w:hAnsi="宋体"/>
            <w:b/>
            <w:noProof/>
            <w:sz w:val="24"/>
          </w:rPr>
          <w:t xml:space="preserve">6.1  </w:t>
        </w:r>
        <w:r w:rsidR="00D461ED" w:rsidRPr="00A62567">
          <w:rPr>
            <w:rStyle w:val="a6"/>
            <w:rFonts w:ascii="Times New Roman" w:eastAsiaTheme="minorEastAsia" w:hAnsi="Times New Roman"/>
            <w:b/>
            <w:noProof/>
            <w:sz w:val="24"/>
          </w:rPr>
          <w:t>一般规定</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Pr="00B009B0">
          <w:rPr>
            <w:rStyle w:val="a6"/>
            <w:rFonts w:ascii="宋体" w:hAnsi="宋体"/>
            <w:b/>
            <w:webHidden/>
            <w:sz w:val="24"/>
          </w:rPr>
          <w:fldChar w:fldCharType="begin"/>
        </w:r>
        <w:r w:rsidR="00D461ED" w:rsidRPr="00B009B0">
          <w:rPr>
            <w:rStyle w:val="a6"/>
            <w:rFonts w:ascii="宋体" w:hAnsi="宋体"/>
            <w:b/>
            <w:webHidden/>
            <w:sz w:val="24"/>
          </w:rPr>
          <w:instrText xml:space="preserve"> PAGEREF _Toc57807769 \h </w:instrText>
        </w:r>
        <w:r w:rsidRPr="00B009B0">
          <w:rPr>
            <w:rStyle w:val="a6"/>
            <w:rFonts w:ascii="宋体" w:hAnsi="宋体"/>
            <w:b/>
            <w:webHidden/>
            <w:sz w:val="24"/>
          </w:rPr>
        </w:r>
        <w:r w:rsidRPr="00B009B0">
          <w:rPr>
            <w:rStyle w:val="a6"/>
            <w:rFonts w:ascii="宋体" w:hAnsi="宋体"/>
            <w:b/>
            <w:webHidden/>
            <w:sz w:val="24"/>
          </w:rPr>
          <w:fldChar w:fldCharType="separate"/>
        </w:r>
        <w:r w:rsidR="00D461ED" w:rsidRPr="00B009B0">
          <w:rPr>
            <w:rStyle w:val="a6"/>
            <w:rFonts w:ascii="宋体" w:hAnsi="宋体"/>
            <w:b/>
            <w:webHidden/>
            <w:sz w:val="24"/>
          </w:rPr>
          <w:t>1</w:t>
        </w:r>
        <w:r w:rsidR="000324F0">
          <w:rPr>
            <w:rStyle w:val="a6"/>
            <w:rFonts w:ascii="宋体" w:hAnsi="宋体" w:hint="eastAsia"/>
            <w:b/>
            <w:webHidden/>
            <w:sz w:val="24"/>
          </w:rPr>
          <w:t>3</w:t>
        </w:r>
        <w:r w:rsidRPr="00B009B0">
          <w:rPr>
            <w:rStyle w:val="a6"/>
            <w:rFonts w:ascii="宋体" w:hAnsi="宋体"/>
            <w:b/>
            <w:webHidden/>
            <w:sz w:val="24"/>
          </w:rPr>
          <w:fldChar w:fldCharType="end"/>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70" w:history="1">
        <w:r w:rsidR="00D461ED" w:rsidRPr="00B009B0">
          <w:rPr>
            <w:rStyle w:val="a6"/>
            <w:rFonts w:ascii="宋体" w:hAnsi="宋体"/>
            <w:b/>
            <w:noProof/>
            <w:sz w:val="24"/>
          </w:rPr>
          <w:t xml:space="preserve">6.2  </w:t>
        </w:r>
        <w:r w:rsidR="00AE52B6" w:rsidRPr="00A62567">
          <w:rPr>
            <w:rStyle w:val="a6"/>
            <w:rFonts w:ascii="Times New Roman" w:eastAsiaTheme="minorEastAsia" w:hAnsi="Times New Roman"/>
            <w:b/>
            <w:noProof/>
            <w:sz w:val="24"/>
          </w:rPr>
          <w:t>隐蔽工程验收</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Pr="00B009B0">
          <w:rPr>
            <w:rStyle w:val="a6"/>
            <w:rFonts w:ascii="宋体" w:hAnsi="宋体"/>
            <w:b/>
            <w:webHidden/>
            <w:sz w:val="24"/>
          </w:rPr>
          <w:fldChar w:fldCharType="begin"/>
        </w:r>
        <w:r w:rsidR="00D461ED" w:rsidRPr="00B009B0">
          <w:rPr>
            <w:rStyle w:val="a6"/>
            <w:rFonts w:ascii="宋体" w:hAnsi="宋体"/>
            <w:b/>
            <w:webHidden/>
            <w:sz w:val="24"/>
          </w:rPr>
          <w:instrText xml:space="preserve"> PAGEREF _Toc57807770 \h </w:instrText>
        </w:r>
        <w:r w:rsidRPr="00B009B0">
          <w:rPr>
            <w:rStyle w:val="a6"/>
            <w:rFonts w:ascii="宋体" w:hAnsi="宋体"/>
            <w:b/>
            <w:webHidden/>
            <w:sz w:val="24"/>
          </w:rPr>
        </w:r>
        <w:r w:rsidRPr="00B009B0">
          <w:rPr>
            <w:rStyle w:val="a6"/>
            <w:rFonts w:ascii="宋体" w:hAnsi="宋体"/>
            <w:b/>
            <w:webHidden/>
            <w:sz w:val="24"/>
          </w:rPr>
          <w:fldChar w:fldCharType="separate"/>
        </w:r>
        <w:r w:rsidR="00D461ED" w:rsidRPr="00B009B0">
          <w:rPr>
            <w:rStyle w:val="a6"/>
            <w:rFonts w:ascii="宋体" w:hAnsi="宋体"/>
            <w:b/>
            <w:webHidden/>
            <w:sz w:val="24"/>
          </w:rPr>
          <w:t>1</w:t>
        </w:r>
        <w:r w:rsidR="00B13D8F">
          <w:rPr>
            <w:rStyle w:val="a6"/>
            <w:rFonts w:ascii="宋体" w:hAnsi="宋体" w:hint="eastAsia"/>
            <w:b/>
            <w:webHidden/>
            <w:sz w:val="24"/>
          </w:rPr>
          <w:t>3</w:t>
        </w:r>
        <w:r w:rsidRPr="00B009B0">
          <w:rPr>
            <w:rStyle w:val="a6"/>
            <w:rFonts w:ascii="宋体" w:hAnsi="宋体"/>
            <w:b/>
            <w:webHidden/>
            <w:sz w:val="24"/>
          </w:rPr>
          <w:fldChar w:fldCharType="end"/>
        </w:r>
      </w:hyperlink>
      <w:r w:rsidR="00CE5A4C" w:rsidRPr="00A62567">
        <w:rPr>
          <w:b/>
          <w:sz w:val="24"/>
        </w:rPr>
        <w:t>）</w:t>
      </w:r>
    </w:p>
    <w:p w:rsidR="00AE52B6" w:rsidRPr="00A62567" w:rsidRDefault="00C615CB" w:rsidP="00734808">
      <w:pPr>
        <w:pStyle w:val="20"/>
        <w:ind w:firstLineChars="100" w:firstLine="210"/>
        <w:rPr>
          <w:rStyle w:val="a6"/>
          <w:rFonts w:ascii="Times New Roman" w:hAnsi="Times New Roman"/>
          <w:b/>
          <w:sz w:val="24"/>
        </w:rPr>
      </w:pPr>
      <w:hyperlink w:anchor="_Toc57807771" w:history="1">
        <w:r w:rsidR="00AE52B6" w:rsidRPr="00B009B0">
          <w:rPr>
            <w:rStyle w:val="a6"/>
            <w:rFonts w:ascii="宋体" w:hAnsi="宋体"/>
            <w:b/>
            <w:noProof/>
            <w:sz w:val="24"/>
          </w:rPr>
          <w:t xml:space="preserve">6.3  </w:t>
        </w:r>
        <w:r w:rsidR="00AE52B6" w:rsidRPr="00A62567">
          <w:rPr>
            <w:rStyle w:val="a6"/>
            <w:rFonts w:ascii="Times New Roman" w:eastAsiaTheme="minorEastAsia" w:hAnsi="Times New Roman"/>
            <w:b/>
            <w:noProof/>
            <w:sz w:val="24"/>
          </w:rPr>
          <w:t>施工准备</w:t>
        </w:r>
        <w:r w:rsidR="00AE52B6"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Pr="00B009B0">
          <w:rPr>
            <w:rStyle w:val="a6"/>
            <w:rFonts w:ascii="宋体" w:hAnsi="宋体"/>
            <w:b/>
            <w:webHidden/>
            <w:sz w:val="24"/>
          </w:rPr>
          <w:fldChar w:fldCharType="begin"/>
        </w:r>
        <w:r w:rsidR="00AE52B6" w:rsidRPr="00B009B0">
          <w:rPr>
            <w:rStyle w:val="a6"/>
            <w:rFonts w:ascii="宋体" w:hAnsi="宋体"/>
            <w:b/>
            <w:webHidden/>
            <w:sz w:val="24"/>
          </w:rPr>
          <w:instrText xml:space="preserve"> PAGEREF _Toc57807771 \h </w:instrText>
        </w:r>
        <w:r w:rsidRPr="00B009B0">
          <w:rPr>
            <w:rStyle w:val="a6"/>
            <w:rFonts w:ascii="宋体" w:hAnsi="宋体"/>
            <w:b/>
            <w:webHidden/>
            <w:sz w:val="24"/>
          </w:rPr>
        </w:r>
        <w:r w:rsidRPr="00B009B0">
          <w:rPr>
            <w:rStyle w:val="a6"/>
            <w:rFonts w:ascii="宋体" w:hAnsi="宋体"/>
            <w:b/>
            <w:webHidden/>
            <w:sz w:val="24"/>
          </w:rPr>
          <w:fldChar w:fldCharType="separate"/>
        </w:r>
        <w:r w:rsidR="00AE52B6" w:rsidRPr="00B009B0">
          <w:rPr>
            <w:rStyle w:val="a6"/>
            <w:rFonts w:ascii="宋体" w:hAnsi="宋体"/>
            <w:b/>
            <w:webHidden/>
            <w:sz w:val="24"/>
          </w:rPr>
          <w:t>1</w:t>
        </w:r>
        <w:r w:rsidR="00B13D8F">
          <w:rPr>
            <w:rStyle w:val="a6"/>
            <w:rFonts w:ascii="宋体" w:hAnsi="宋体" w:hint="eastAsia"/>
            <w:b/>
            <w:webHidden/>
            <w:sz w:val="24"/>
          </w:rPr>
          <w:t>4</w:t>
        </w:r>
        <w:r w:rsidRPr="00B009B0">
          <w:rPr>
            <w:rStyle w:val="a6"/>
            <w:rFonts w:ascii="宋体" w:hAnsi="宋体"/>
            <w:b/>
            <w:webHidden/>
            <w:sz w:val="24"/>
          </w:rPr>
          <w:fldChar w:fldCharType="end"/>
        </w:r>
      </w:hyperlink>
      <w:r w:rsidR="00CE5A4C" w:rsidRPr="00A62567">
        <w:rPr>
          <w:b/>
          <w:sz w:val="24"/>
        </w:rPr>
        <w:t>）</w:t>
      </w:r>
    </w:p>
    <w:p w:rsidR="00D461ED" w:rsidRPr="00A62567" w:rsidRDefault="00C615CB" w:rsidP="00734808">
      <w:pPr>
        <w:pStyle w:val="20"/>
        <w:ind w:firstLineChars="100" w:firstLine="210"/>
        <w:rPr>
          <w:rStyle w:val="a6"/>
          <w:rFonts w:ascii="Times New Roman" w:hAnsi="Times New Roman"/>
          <w:b/>
          <w:sz w:val="24"/>
        </w:rPr>
      </w:pPr>
      <w:hyperlink w:anchor="_Toc57807771" w:history="1">
        <w:r w:rsidR="00D461ED" w:rsidRPr="00B009B0">
          <w:rPr>
            <w:rStyle w:val="a6"/>
            <w:rFonts w:ascii="宋体" w:hAnsi="宋体"/>
            <w:b/>
            <w:noProof/>
            <w:sz w:val="24"/>
          </w:rPr>
          <w:t>6.</w:t>
        </w:r>
        <w:r w:rsidR="00AE52B6" w:rsidRPr="00B009B0">
          <w:rPr>
            <w:rStyle w:val="a6"/>
            <w:rFonts w:ascii="宋体" w:hAnsi="宋体" w:hint="eastAsia"/>
            <w:b/>
            <w:noProof/>
            <w:sz w:val="24"/>
          </w:rPr>
          <w:t>4</w:t>
        </w:r>
        <w:r w:rsidR="00D461ED" w:rsidRPr="00B009B0">
          <w:rPr>
            <w:rStyle w:val="a6"/>
            <w:rFonts w:ascii="宋体" w:hAnsi="宋体"/>
            <w:b/>
            <w:noProof/>
            <w:sz w:val="24"/>
          </w:rPr>
          <w:t xml:space="preserve">  </w:t>
        </w:r>
        <w:r w:rsidR="00AE52B6" w:rsidRPr="00A62567">
          <w:rPr>
            <w:rStyle w:val="a6"/>
            <w:rFonts w:ascii="Times New Roman" w:eastAsiaTheme="minorEastAsia" w:hAnsi="Times New Roman"/>
            <w:b/>
            <w:noProof/>
            <w:sz w:val="24"/>
          </w:rPr>
          <w:t>回填施工</w:t>
        </w:r>
        <w:r w:rsidR="00D461ED" w:rsidRPr="00A62567">
          <w:rPr>
            <w:rStyle w:val="a6"/>
            <w:rFonts w:ascii="Times New Roman" w:hAnsi="Times New Roman"/>
            <w:b/>
            <w:webHidden/>
            <w:sz w:val="24"/>
          </w:rPr>
          <w:tab/>
        </w:r>
        <w:r w:rsidR="00CE5A4C" w:rsidRPr="00A62567">
          <w:rPr>
            <w:rStyle w:val="a6"/>
            <w:rFonts w:ascii="Times New Roman" w:hAnsi="Times New Roman"/>
            <w:b/>
            <w:webHidden/>
            <w:sz w:val="24"/>
          </w:rPr>
          <w:t>（</w:t>
        </w:r>
        <w:r w:rsidRPr="00B009B0">
          <w:rPr>
            <w:rStyle w:val="a6"/>
            <w:rFonts w:ascii="宋体" w:hAnsi="宋体"/>
            <w:b/>
            <w:webHidden/>
            <w:sz w:val="24"/>
          </w:rPr>
          <w:fldChar w:fldCharType="begin"/>
        </w:r>
        <w:r w:rsidR="00D461ED" w:rsidRPr="00B009B0">
          <w:rPr>
            <w:rStyle w:val="a6"/>
            <w:rFonts w:ascii="宋体" w:hAnsi="宋体"/>
            <w:b/>
            <w:webHidden/>
            <w:sz w:val="24"/>
          </w:rPr>
          <w:instrText xml:space="preserve"> PAGEREF _Toc57807771 \h </w:instrText>
        </w:r>
        <w:r w:rsidRPr="00B009B0">
          <w:rPr>
            <w:rStyle w:val="a6"/>
            <w:rFonts w:ascii="宋体" w:hAnsi="宋体"/>
            <w:b/>
            <w:webHidden/>
            <w:sz w:val="24"/>
          </w:rPr>
        </w:r>
        <w:r w:rsidRPr="00B009B0">
          <w:rPr>
            <w:rStyle w:val="a6"/>
            <w:rFonts w:ascii="宋体" w:hAnsi="宋体"/>
            <w:b/>
            <w:webHidden/>
            <w:sz w:val="24"/>
          </w:rPr>
          <w:fldChar w:fldCharType="separate"/>
        </w:r>
        <w:r w:rsidR="00D461ED" w:rsidRPr="00B009B0">
          <w:rPr>
            <w:rStyle w:val="a6"/>
            <w:rFonts w:ascii="宋体" w:hAnsi="宋体"/>
            <w:b/>
            <w:webHidden/>
            <w:sz w:val="24"/>
          </w:rPr>
          <w:t>1</w:t>
        </w:r>
        <w:r w:rsidR="00B13D8F">
          <w:rPr>
            <w:rStyle w:val="a6"/>
            <w:rFonts w:ascii="宋体" w:hAnsi="宋体" w:hint="eastAsia"/>
            <w:b/>
            <w:webHidden/>
            <w:sz w:val="24"/>
          </w:rPr>
          <w:t>5</w:t>
        </w:r>
        <w:r w:rsidRPr="00B009B0">
          <w:rPr>
            <w:rStyle w:val="a6"/>
            <w:rFonts w:ascii="宋体" w:hAnsi="宋体"/>
            <w:b/>
            <w:webHidden/>
            <w:sz w:val="24"/>
          </w:rPr>
          <w:fldChar w:fldCharType="end"/>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72" w:history="1">
        <w:r w:rsidR="00D461ED" w:rsidRPr="00B009B0">
          <w:rPr>
            <w:rStyle w:val="a6"/>
            <w:rFonts w:ascii="宋体" w:hAnsi="宋体"/>
            <w:b/>
            <w:noProof/>
            <w:sz w:val="24"/>
          </w:rPr>
          <w:t xml:space="preserve">7  </w:t>
        </w:r>
        <w:r w:rsidR="00D461ED" w:rsidRPr="00A62567">
          <w:rPr>
            <w:rStyle w:val="a6"/>
            <w:rFonts w:ascii="Times New Roman" w:eastAsiaTheme="minorEastAsia" w:hAnsi="Times New Roman"/>
            <w:b/>
            <w:noProof/>
            <w:sz w:val="24"/>
          </w:rPr>
          <w:t>质量验收</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3B24BD" w:rsidRPr="00B009B0">
          <w:rPr>
            <w:rFonts w:ascii="宋体" w:hAnsi="宋体" w:hint="eastAsia"/>
            <w:b/>
            <w:noProof/>
            <w:webHidden/>
            <w:sz w:val="24"/>
          </w:rPr>
          <w:t>2</w:t>
        </w:r>
        <w:r w:rsidR="00B13D8F">
          <w:rPr>
            <w:rFonts w:ascii="宋体" w:hAnsi="宋体" w:hint="eastAsia"/>
            <w:b/>
            <w:noProof/>
            <w:webHidden/>
            <w:sz w:val="24"/>
          </w:rPr>
          <w:t>0</w:t>
        </w:r>
      </w:hyperlink>
      <w:r w:rsidR="00CE5A4C" w:rsidRPr="00A62567">
        <w:rPr>
          <w:b/>
          <w:sz w:val="24"/>
        </w:rPr>
        <w:t>）</w:t>
      </w:r>
    </w:p>
    <w:p w:rsidR="00691588" w:rsidRPr="00A62567" w:rsidRDefault="00C615CB" w:rsidP="00691588">
      <w:pPr>
        <w:pStyle w:val="10"/>
        <w:tabs>
          <w:tab w:val="right" w:leader="dot" w:pos="9060"/>
        </w:tabs>
        <w:spacing w:line="360" w:lineRule="auto"/>
        <w:rPr>
          <w:rFonts w:ascii="Times New Roman" w:eastAsiaTheme="minorEastAsia" w:hAnsi="Times New Roman"/>
          <w:b/>
          <w:noProof/>
          <w:sz w:val="24"/>
        </w:rPr>
      </w:pPr>
      <w:hyperlink w:anchor="_Toc57807786" w:history="1">
        <w:r w:rsidR="00691588" w:rsidRPr="00A62567">
          <w:rPr>
            <w:b/>
            <w:sz w:val="24"/>
          </w:rPr>
          <w:t>附录</w:t>
        </w:r>
        <w:r w:rsidR="00691588" w:rsidRPr="00A62567">
          <w:rPr>
            <w:rFonts w:ascii="Times New Roman" w:hAnsi="Times New Roman"/>
            <w:b/>
            <w:sz w:val="24"/>
          </w:rPr>
          <w:t>A</w:t>
        </w:r>
        <w:r w:rsidR="00691588" w:rsidRPr="00A62567">
          <w:rPr>
            <w:rFonts w:hint="eastAsia"/>
            <w:b/>
            <w:sz w:val="24"/>
          </w:rPr>
          <w:t xml:space="preserve"> </w:t>
        </w:r>
        <w:r w:rsidR="00965B88" w:rsidRPr="00A62567">
          <w:rPr>
            <w:rFonts w:hint="eastAsia"/>
            <w:b/>
            <w:sz w:val="24"/>
          </w:rPr>
          <w:t>通用硅酸盐</w:t>
        </w:r>
        <w:r w:rsidR="00691588" w:rsidRPr="00A62567">
          <w:rPr>
            <w:rFonts w:hint="eastAsia"/>
            <w:b/>
            <w:sz w:val="24"/>
          </w:rPr>
          <w:t>水泥碳排放</w:t>
        </w:r>
        <w:r w:rsidR="00AA2DBC" w:rsidRPr="00A62567">
          <w:rPr>
            <w:rFonts w:hint="eastAsia"/>
            <w:b/>
            <w:sz w:val="24"/>
          </w:rPr>
          <w:t>因子</w:t>
        </w:r>
        <w:r w:rsidR="00691588"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691588" w:rsidRPr="00B009B0">
          <w:rPr>
            <w:rFonts w:ascii="宋体" w:hAnsi="宋体" w:hint="eastAsia"/>
            <w:b/>
            <w:noProof/>
            <w:webHidden/>
            <w:sz w:val="24"/>
          </w:rPr>
          <w:t>2</w:t>
        </w:r>
        <w:r w:rsidR="00B13D8F">
          <w:rPr>
            <w:rFonts w:ascii="宋体" w:hAnsi="宋体" w:hint="eastAsia"/>
            <w:b/>
            <w:noProof/>
            <w:webHidden/>
            <w:sz w:val="24"/>
          </w:rPr>
          <w:t>2</w:t>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 w:val="24"/>
        </w:rPr>
      </w:pPr>
      <w:hyperlink w:anchor="_Toc57807786" w:history="1">
        <w:r w:rsidR="00D461ED" w:rsidRPr="00A62567">
          <w:rPr>
            <w:rStyle w:val="a6"/>
            <w:rFonts w:ascii="Times New Roman" w:eastAsiaTheme="minorEastAsia" w:hAnsi="Times New Roman"/>
            <w:b/>
            <w:noProof/>
            <w:sz w:val="24"/>
          </w:rPr>
          <w:t>用词说明</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8E4D9D" w:rsidRPr="00B009B0">
          <w:rPr>
            <w:rFonts w:ascii="宋体" w:hAnsi="宋体" w:hint="eastAsia"/>
            <w:b/>
            <w:noProof/>
            <w:webHidden/>
            <w:sz w:val="24"/>
          </w:rPr>
          <w:t>2</w:t>
        </w:r>
        <w:r w:rsidR="00B13D8F">
          <w:rPr>
            <w:rFonts w:ascii="宋体" w:hAnsi="宋体" w:hint="eastAsia"/>
            <w:b/>
            <w:noProof/>
            <w:webHidden/>
            <w:sz w:val="24"/>
          </w:rPr>
          <w:t>4</w:t>
        </w:r>
      </w:hyperlink>
      <w:r w:rsidR="00CE5A4C" w:rsidRPr="00A62567">
        <w:rPr>
          <w:b/>
          <w:sz w:val="24"/>
        </w:rPr>
        <w:t>）</w:t>
      </w:r>
    </w:p>
    <w:p w:rsidR="00D461ED" w:rsidRPr="00A62567" w:rsidRDefault="00C615CB" w:rsidP="00D461ED">
      <w:pPr>
        <w:pStyle w:val="10"/>
        <w:tabs>
          <w:tab w:val="right" w:leader="dot" w:pos="9060"/>
        </w:tabs>
        <w:spacing w:line="360" w:lineRule="auto"/>
        <w:rPr>
          <w:rFonts w:ascii="Times New Roman" w:eastAsiaTheme="minorEastAsia" w:hAnsi="Times New Roman"/>
          <w:b/>
          <w:noProof/>
          <w:szCs w:val="22"/>
        </w:rPr>
      </w:pPr>
      <w:hyperlink w:anchor="_Toc57807787" w:history="1">
        <w:r w:rsidR="00D461ED" w:rsidRPr="00A62567">
          <w:rPr>
            <w:rStyle w:val="a6"/>
            <w:rFonts w:ascii="Times New Roman" w:eastAsiaTheme="minorEastAsia" w:hAnsi="Times New Roman"/>
            <w:b/>
            <w:noProof/>
            <w:sz w:val="24"/>
          </w:rPr>
          <w:t>引用标准名录</w:t>
        </w:r>
        <w:r w:rsidR="00D461ED" w:rsidRPr="00A62567">
          <w:rPr>
            <w:rFonts w:ascii="Times New Roman" w:eastAsiaTheme="minorEastAsia" w:hAnsi="Times New Roman"/>
            <w:b/>
            <w:noProof/>
            <w:webHidden/>
            <w:sz w:val="24"/>
          </w:rPr>
          <w:tab/>
        </w:r>
        <w:r w:rsidR="00CE5A4C" w:rsidRPr="00A62567">
          <w:rPr>
            <w:rFonts w:ascii="Times New Roman" w:eastAsiaTheme="minorEastAsia" w:hAnsi="Times New Roman"/>
            <w:b/>
            <w:noProof/>
            <w:webHidden/>
            <w:sz w:val="24"/>
          </w:rPr>
          <w:t>（</w:t>
        </w:r>
        <w:r w:rsidR="008E4D9D" w:rsidRPr="00B009B0">
          <w:rPr>
            <w:rFonts w:ascii="宋体" w:hAnsi="宋体" w:hint="eastAsia"/>
            <w:b/>
            <w:noProof/>
            <w:webHidden/>
            <w:sz w:val="24"/>
          </w:rPr>
          <w:t>2</w:t>
        </w:r>
        <w:r w:rsidR="00B13D8F">
          <w:rPr>
            <w:rFonts w:ascii="宋体" w:hAnsi="宋体" w:hint="eastAsia"/>
            <w:b/>
            <w:noProof/>
            <w:webHidden/>
            <w:sz w:val="24"/>
          </w:rPr>
          <w:t>5</w:t>
        </w:r>
      </w:hyperlink>
      <w:r w:rsidR="00CE5A4C" w:rsidRPr="00A62567">
        <w:rPr>
          <w:b/>
          <w:sz w:val="24"/>
        </w:rPr>
        <w:t>）</w:t>
      </w:r>
    </w:p>
    <w:p w:rsidR="00464E6B" w:rsidRPr="00C23C6C" w:rsidRDefault="00C615CB" w:rsidP="00A62567">
      <w:pPr>
        <w:autoSpaceDE w:val="0"/>
        <w:autoSpaceDN w:val="0"/>
        <w:adjustRightInd w:val="0"/>
        <w:spacing w:line="360" w:lineRule="auto"/>
        <w:ind w:firstLineChars="177" w:firstLine="426"/>
        <w:jc w:val="center"/>
        <w:rPr>
          <w:rFonts w:ascii="Times New Roman" w:eastAsiaTheme="minorEastAsia" w:hAnsi="Times New Roman"/>
          <w:kern w:val="0"/>
          <w:sz w:val="24"/>
        </w:rPr>
      </w:pPr>
      <w:r w:rsidRPr="00A62567">
        <w:rPr>
          <w:rFonts w:ascii="Times New Roman" w:eastAsiaTheme="minorEastAsia" w:hAnsi="Times New Roman"/>
          <w:b/>
          <w:kern w:val="0"/>
          <w:sz w:val="24"/>
        </w:rPr>
        <w:fldChar w:fldCharType="end"/>
      </w:r>
    </w:p>
    <w:p w:rsidR="00464E6B" w:rsidRPr="00C23C6C" w:rsidRDefault="00464E6B" w:rsidP="00464E6B">
      <w:pPr>
        <w:autoSpaceDE w:val="0"/>
        <w:autoSpaceDN w:val="0"/>
        <w:adjustRightInd w:val="0"/>
        <w:spacing w:line="360" w:lineRule="auto"/>
        <w:ind w:firstLineChars="177" w:firstLine="425"/>
        <w:jc w:val="center"/>
        <w:rPr>
          <w:rFonts w:ascii="Times New Roman" w:hAnsi="Times New Roman"/>
          <w:kern w:val="0"/>
          <w:sz w:val="24"/>
        </w:rPr>
        <w:sectPr w:rsidR="00464E6B" w:rsidRPr="00C23C6C">
          <w:footerReference w:type="even" r:id="rId11"/>
          <w:footerReference w:type="default" r:id="rId12"/>
          <w:pgSz w:w="11906" w:h="16838"/>
          <w:pgMar w:top="1440" w:right="1418" w:bottom="1440" w:left="1418" w:header="851" w:footer="992" w:gutter="0"/>
          <w:pgNumType w:start="1"/>
          <w:cols w:space="720"/>
          <w:docGrid w:type="lines" w:linePitch="312"/>
        </w:sectPr>
      </w:pPr>
    </w:p>
    <w:p w:rsidR="003B6457" w:rsidRPr="00A62567" w:rsidRDefault="003B6457" w:rsidP="003B6457">
      <w:pPr>
        <w:tabs>
          <w:tab w:val="left" w:pos="1860"/>
        </w:tabs>
        <w:autoSpaceDE w:val="0"/>
        <w:autoSpaceDN w:val="0"/>
        <w:adjustRightInd w:val="0"/>
        <w:jc w:val="center"/>
        <w:rPr>
          <w:rFonts w:ascii="Times New Roman" w:hAnsi="Times New Roman"/>
          <w:b/>
          <w:sz w:val="30"/>
          <w:szCs w:val="30"/>
        </w:rPr>
      </w:pPr>
      <w:r w:rsidRPr="00A62567">
        <w:rPr>
          <w:rFonts w:ascii="Times New Roman" w:hAnsi="Times New Roman"/>
          <w:b/>
          <w:sz w:val="30"/>
          <w:szCs w:val="30"/>
        </w:rPr>
        <w:lastRenderedPageBreak/>
        <w:t>Contents</w:t>
      </w:r>
    </w:p>
    <w:p w:rsidR="00A4612A" w:rsidRPr="00C23C6C" w:rsidRDefault="00A4612A" w:rsidP="003B6457">
      <w:pPr>
        <w:tabs>
          <w:tab w:val="left" w:pos="1860"/>
        </w:tabs>
        <w:autoSpaceDE w:val="0"/>
        <w:autoSpaceDN w:val="0"/>
        <w:adjustRightInd w:val="0"/>
        <w:jc w:val="center"/>
        <w:rPr>
          <w:rFonts w:ascii="Times New Roman" w:hAnsi="Times New Roman"/>
          <w:b/>
          <w:sz w:val="28"/>
          <w:szCs w:val="28"/>
        </w:rPr>
      </w:pP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r w:rsidRPr="00C23C6C">
        <w:rPr>
          <w:rFonts w:ascii="Times New Roman" w:eastAsiaTheme="majorEastAsia" w:hAnsi="Times New Roman"/>
          <w:kern w:val="0"/>
          <w:sz w:val="24"/>
        </w:rPr>
        <w:fldChar w:fldCharType="begin"/>
      </w:r>
      <w:r w:rsidR="00F62E62" w:rsidRPr="00C23C6C">
        <w:rPr>
          <w:rFonts w:ascii="Times New Roman" w:eastAsiaTheme="majorEastAsia" w:hAnsi="Times New Roman"/>
          <w:kern w:val="0"/>
          <w:sz w:val="24"/>
        </w:rPr>
        <w:instrText xml:space="preserve"> TOC \o "1-2" \h \z \u </w:instrText>
      </w:r>
      <w:r w:rsidRPr="00C23C6C">
        <w:rPr>
          <w:rFonts w:ascii="Times New Roman" w:eastAsiaTheme="majorEastAsia" w:hAnsi="Times New Roman"/>
          <w:kern w:val="0"/>
          <w:sz w:val="24"/>
        </w:rPr>
        <w:fldChar w:fldCharType="separate"/>
      </w:r>
      <w:r w:rsidRPr="00D461ED">
        <w:rPr>
          <w:rFonts w:ascii="Times New Roman" w:eastAsiaTheme="minorEastAsia" w:hAnsi="Times New Roman"/>
          <w:kern w:val="0"/>
          <w:sz w:val="24"/>
        </w:rPr>
        <w:fldChar w:fldCharType="begin"/>
      </w:r>
      <w:r w:rsidR="00A4612A" w:rsidRPr="00D461ED">
        <w:rPr>
          <w:rFonts w:ascii="Times New Roman" w:eastAsiaTheme="minorEastAsia" w:hAnsi="Times New Roman"/>
          <w:kern w:val="0"/>
          <w:sz w:val="24"/>
        </w:rPr>
        <w:instrText xml:space="preserve"> TOC \o "1-2" \h \z \u </w:instrText>
      </w:r>
      <w:r w:rsidRPr="00D461ED">
        <w:rPr>
          <w:rFonts w:ascii="Times New Roman" w:eastAsiaTheme="minorEastAsia" w:hAnsi="Times New Roman"/>
          <w:kern w:val="0"/>
          <w:sz w:val="24"/>
        </w:rPr>
        <w:fldChar w:fldCharType="separate"/>
      </w:r>
      <w:hyperlink w:anchor="_Toc57807757" w:history="1">
        <w:r w:rsidR="00A4612A" w:rsidRPr="0077479A">
          <w:rPr>
            <w:rStyle w:val="a6"/>
            <w:rFonts w:ascii="宋体" w:hAnsi="宋体"/>
            <w:b/>
            <w:noProof/>
            <w:sz w:val="24"/>
          </w:rPr>
          <w:t xml:space="preserve">1  </w:t>
        </w:r>
        <w:r w:rsidR="00A4612A" w:rsidRPr="000374B7">
          <w:rPr>
            <w:rStyle w:val="a6"/>
            <w:rFonts w:ascii="Times New Roman" w:eastAsiaTheme="minorEastAsia" w:hAnsi="Times New Roman" w:hint="eastAsia"/>
            <w:b/>
            <w:noProof/>
            <w:sz w:val="24"/>
          </w:rPr>
          <w:t>G</w:t>
        </w:r>
        <w:r w:rsidR="00A4612A" w:rsidRPr="000374B7">
          <w:rPr>
            <w:rStyle w:val="a6"/>
            <w:rFonts w:ascii="Times New Roman" w:eastAsiaTheme="minorEastAsia" w:hAnsi="Times New Roman"/>
            <w:b/>
            <w:noProof/>
            <w:sz w:val="24"/>
          </w:rPr>
          <w:t>eneral provisions</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Pr="0077479A">
          <w:rPr>
            <w:rFonts w:ascii="宋体" w:hAnsi="宋体"/>
            <w:b/>
            <w:noProof/>
            <w:webHidden/>
            <w:sz w:val="24"/>
          </w:rPr>
          <w:fldChar w:fldCharType="begin"/>
        </w:r>
        <w:r w:rsidR="00A4612A" w:rsidRPr="0077479A">
          <w:rPr>
            <w:rFonts w:ascii="宋体" w:hAnsi="宋体"/>
            <w:b/>
            <w:noProof/>
            <w:webHidden/>
            <w:sz w:val="24"/>
          </w:rPr>
          <w:instrText xml:space="preserve"> PAGEREF _Toc57807757 \h </w:instrText>
        </w:r>
        <w:r w:rsidRPr="0077479A">
          <w:rPr>
            <w:rFonts w:ascii="宋体" w:hAnsi="宋体"/>
            <w:b/>
            <w:noProof/>
            <w:webHidden/>
            <w:sz w:val="24"/>
          </w:rPr>
        </w:r>
        <w:r w:rsidRPr="0077479A">
          <w:rPr>
            <w:rFonts w:ascii="宋体" w:hAnsi="宋体"/>
            <w:b/>
            <w:noProof/>
            <w:webHidden/>
            <w:sz w:val="24"/>
          </w:rPr>
          <w:fldChar w:fldCharType="separate"/>
        </w:r>
        <w:r w:rsidR="00A4612A" w:rsidRPr="0077479A">
          <w:rPr>
            <w:rFonts w:ascii="宋体" w:hAnsi="宋体"/>
            <w:b/>
            <w:noProof/>
            <w:webHidden/>
            <w:sz w:val="24"/>
          </w:rPr>
          <w:t>1</w:t>
        </w:r>
        <w:r w:rsidRPr="0077479A">
          <w:rPr>
            <w:rFonts w:ascii="宋体" w:hAnsi="宋体"/>
            <w:b/>
            <w:noProof/>
            <w:webHidden/>
            <w:sz w:val="24"/>
          </w:rPr>
          <w:fldChar w:fldCharType="end"/>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58" w:history="1">
        <w:r w:rsidR="00A4612A" w:rsidRPr="0077479A">
          <w:rPr>
            <w:rStyle w:val="a6"/>
            <w:rFonts w:ascii="宋体" w:hAnsi="宋体"/>
            <w:b/>
            <w:noProof/>
            <w:sz w:val="24"/>
          </w:rPr>
          <w:t xml:space="preserve">2  </w:t>
        </w:r>
        <w:r w:rsidR="00A4612A" w:rsidRPr="000374B7">
          <w:rPr>
            <w:rStyle w:val="a6"/>
            <w:rFonts w:ascii="Times New Roman" w:eastAsiaTheme="minorEastAsia" w:hAnsi="Times New Roman"/>
            <w:b/>
            <w:noProof/>
            <w:sz w:val="24"/>
          </w:rPr>
          <w:t>Terms</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Pr="0077479A">
          <w:rPr>
            <w:rFonts w:ascii="宋体" w:hAnsi="宋体"/>
            <w:b/>
            <w:noProof/>
            <w:webHidden/>
            <w:sz w:val="24"/>
          </w:rPr>
          <w:fldChar w:fldCharType="begin"/>
        </w:r>
        <w:r w:rsidR="00A4612A" w:rsidRPr="0077479A">
          <w:rPr>
            <w:rFonts w:ascii="宋体" w:hAnsi="宋体"/>
            <w:b/>
            <w:noProof/>
            <w:webHidden/>
            <w:sz w:val="24"/>
          </w:rPr>
          <w:instrText xml:space="preserve"> PAGEREF _Toc57807758 \h </w:instrText>
        </w:r>
        <w:r w:rsidRPr="0077479A">
          <w:rPr>
            <w:rFonts w:ascii="宋体" w:hAnsi="宋体"/>
            <w:b/>
            <w:noProof/>
            <w:webHidden/>
            <w:sz w:val="24"/>
          </w:rPr>
        </w:r>
        <w:r w:rsidRPr="0077479A">
          <w:rPr>
            <w:rFonts w:ascii="宋体" w:hAnsi="宋体"/>
            <w:b/>
            <w:noProof/>
            <w:webHidden/>
            <w:sz w:val="24"/>
          </w:rPr>
          <w:fldChar w:fldCharType="separate"/>
        </w:r>
        <w:r w:rsidR="00A4612A" w:rsidRPr="0077479A">
          <w:rPr>
            <w:rFonts w:ascii="宋体" w:hAnsi="宋体"/>
            <w:b/>
            <w:noProof/>
            <w:webHidden/>
            <w:sz w:val="24"/>
          </w:rPr>
          <w:t>2</w:t>
        </w:r>
        <w:r w:rsidRPr="0077479A">
          <w:rPr>
            <w:rFonts w:ascii="宋体" w:hAnsi="宋体"/>
            <w:b/>
            <w:noProof/>
            <w:webHidden/>
            <w:sz w:val="24"/>
          </w:rPr>
          <w:fldChar w:fldCharType="end"/>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59" w:history="1">
        <w:r w:rsidR="00A4612A" w:rsidRPr="0077479A">
          <w:rPr>
            <w:rStyle w:val="a6"/>
            <w:rFonts w:ascii="宋体" w:hAnsi="宋体"/>
            <w:b/>
            <w:noProof/>
            <w:sz w:val="24"/>
          </w:rPr>
          <w:t xml:space="preserve">3  </w:t>
        </w:r>
        <w:r w:rsidR="00A4612A" w:rsidRPr="000374B7">
          <w:rPr>
            <w:rStyle w:val="a6"/>
            <w:rFonts w:ascii="Times New Roman" w:eastAsiaTheme="minorEastAsia" w:hAnsi="Times New Roman" w:hint="eastAsia"/>
            <w:b/>
            <w:noProof/>
            <w:sz w:val="24"/>
          </w:rPr>
          <w:t>Basic requirement</w:t>
        </w:r>
        <w:r w:rsidR="00A4612A" w:rsidRPr="000374B7">
          <w:rPr>
            <w:rStyle w:val="a6"/>
            <w:rFonts w:ascii="Times New Roman" w:eastAsiaTheme="minorEastAsia" w:hAnsi="Times New Roman"/>
            <w:b/>
            <w:noProof/>
            <w:sz w:val="24"/>
          </w:rPr>
          <w:t>s</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8A5019" w:rsidRPr="0077479A">
          <w:rPr>
            <w:rFonts w:ascii="宋体" w:hAnsi="宋体" w:hint="eastAsia"/>
            <w:b/>
            <w:noProof/>
            <w:webHidden/>
            <w:sz w:val="24"/>
          </w:rPr>
          <w:t>4</w:t>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60" w:history="1">
        <w:r w:rsidR="00A4612A" w:rsidRPr="0077479A">
          <w:rPr>
            <w:rStyle w:val="a6"/>
            <w:rFonts w:ascii="宋体" w:hAnsi="宋体"/>
            <w:b/>
            <w:noProof/>
            <w:sz w:val="24"/>
          </w:rPr>
          <w:t xml:space="preserve">4  </w:t>
        </w:r>
        <w:r w:rsidR="00A4612A" w:rsidRPr="000374B7">
          <w:rPr>
            <w:rStyle w:val="a6"/>
            <w:rFonts w:ascii="Times New Roman" w:eastAsiaTheme="minorEastAsia" w:hAnsi="Times New Roman" w:hint="eastAsia"/>
            <w:b/>
            <w:noProof/>
            <w:sz w:val="24"/>
          </w:rPr>
          <w:t>Materials</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242EB1" w:rsidRPr="0077479A">
          <w:rPr>
            <w:rFonts w:ascii="宋体" w:hAnsi="宋体" w:hint="eastAsia"/>
            <w:b/>
            <w:noProof/>
            <w:webHidden/>
            <w:sz w:val="24"/>
          </w:rPr>
          <w:t>7</w:t>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61" w:history="1">
        <w:r w:rsidR="00A4612A" w:rsidRPr="0077479A">
          <w:rPr>
            <w:rStyle w:val="a6"/>
            <w:rFonts w:ascii="宋体" w:hAnsi="宋体"/>
            <w:b/>
            <w:noProof/>
            <w:sz w:val="24"/>
          </w:rPr>
          <w:t xml:space="preserve">4.1  </w:t>
        </w:r>
        <w:r w:rsidR="00CA46D9" w:rsidRPr="000374B7">
          <w:rPr>
            <w:rStyle w:val="a6"/>
            <w:rFonts w:ascii="Times New Roman" w:eastAsiaTheme="minorEastAsia" w:hAnsi="Times New Roman"/>
            <w:b/>
            <w:noProof/>
            <w:sz w:val="24"/>
          </w:rPr>
          <w:t>The raw materials</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00242EB1" w:rsidRPr="0077479A">
          <w:rPr>
            <w:rStyle w:val="a6"/>
            <w:rFonts w:ascii="宋体" w:hAnsi="宋体" w:hint="eastAsia"/>
            <w:b/>
            <w:webHidden/>
            <w:sz w:val="24"/>
          </w:rPr>
          <w:t>7</w:t>
        </w:r>
      </w:hyperlink>
      <w:r w:rsidR="000374B7" w:rsidRPr="000374B7">
        <w:rPr>
          <w:b/>
          <w:sz w:val="24"/>
        </w:rPr>
        <w:t>）</w:t>
      </w:r>
    </w:p>
    <w:p w:rsidR="00CA46D9" w:rsidRPr="000374B7" w:rsidRDefault="00C615CB" w:rsidP="00734808">
      <w:pPr>
        <w:pStyle w:val="20"/>
        <w:ind w:firstLineChars="100" w:firstLine="210"/>
        <w:rPr>
          <w:rStyle w:val="a6"/>
          <w:rFonts w:ascii="Times New Roman" w:hAnsi="Times New Roman"/>
          <w:b/>
          <w:sz w:val="24"/>
        </w:rPr>
      </w:pPr>
      <w:hyperlink w:anchor="_Toc57807762" w:history="1">
        <w:r w:rsidR="00CA46D9" w:rsidRPr="0077479A">
          <w:rPr>
            <w:rStyle w:val="a6"/>
            <w:rFonts w:ascii="宋体" w:hAnsi="宋体"/>
            <w:b/>
            <w:noProof/>
            <w:sz w:val="24"/>
          </w:rPr>
          <w:t xml:space="preserve">4.2  </w:t>
        </w:r>
        <w:r w:rsidR="00E15DA0">
          <w:rPr>
            <w:rStyle w:val="a6"/>
            <w:rFonts w:ascii="Times New Roman" w:eastAsiaTheme="minorEastAsia" w:hAnsi="Times New Roman" w:hint="eastAsia"/>
            <w:b/>
            <w:noProof/>
            <w:sz w:val="24"/>
          </w:rPr>
          <w:t>P</w:t>
        </w:r>
        <w:r w:rsidR="00CA46D9" w:rsidRPr="000374B7">
          <w:rPr>
            <w:rStyle w:val="a6"/>
            <w:rFonts w:ascii="Times New Roman" w:eastAsiaTheme="minorEastAsia" w:hAnsi="Times New Roman"/>
            <w:b/>
            <w:noProof/>
            <w:sz w:val="24"/>
          </w:rPr>
          <w:t>erformance</w:t>
        </w:r>
        <w:r w:rsidR="00CA46D9"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000324F0">
          <w:rPr>
            <w:rStyle w:val="a6"/>
            <w:rFonts w:ascii="宋体" w:hAnsi="宋体" w:hint="eastAsia"/>
            <w:b/>
            <w:webHidden/>
            <w:sz w:val="24"/>
          </w:rPr>
          <w:t>8</w:t>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62" w:history="1">
        <w:r w:rsidR="00A4612A" w:rsidRPr="0077479A">
          <w:rPr>
            <w:rStyle w:val="a6"/>
            <w:rFonts w:ascii="宋体" w:hAnsi="宋体"/>
            <w:b/>
            <w:noProof/>
            <w:sz w:val="24"/>
          </w:rPr>
          <w:t>4.</w:t>
        </w:r>
        <w:r w:rsidR="00CA46D9" w:rsidRPr="0077479A">
          <w:rPr>
            <w:rStyle w:val="a6"/>
            <w:rFonts w:ascii="宋体" w:hAnsi="宋体" w:hint="eastAsia"/>
            <w:b/>
            <w:noProof/>
            <w:sz w:val="24"/>
          </w:rPr>
          <w:t>3</w:t>
        </w:r>
        <w:r w:rsidR="00A4612A" w:rsidRPr="0077479A">
          <w:rPr>
            <w:rStyle w:val="a6"/>
            <w:rFonts w:ascii="宋体" w:hAnsi="宋体"/>
            <w:b/>
            <w:noProof/>
            <w:sz w:val="24"/>
          </w:rPr>
          <w:t xml:space="preserve">  </w:t>
        </w:r>
        <w:r w:rsidR="00E15DA0">
          <w:rPr>
            <w:rStyle w:val="a6"/>
            <w:rFonts w:ascii="Times New Roman" w:eastAsiaTheme="minorEastAsia" w:hAnsi="Times New Roman" w:hint="eastAsia"/>
            <w:b/>
            <w:noProof/>
            <w:color w:val="000000" w:themeColor="text1"/>
            <w:sz w:val="24"/>
          </w:rPr>
          <w:t>M</w:t>
        </w:r>
        <w:r w:rsidR="00174533" w:rsidRPr="000374B7">
          <w:rPr>
            <w:rStyle w:val="a6"/>
            <w:rFonts w:ascii="Times New Roman" w:eastAsiaTheme="minorEastAsia" w:hAnsi="Times New Roman"/>
            <w:b/>
            <w:noProof/>
            <w:color w:val="000000" w:themeColor="text1"/>
            <w:sz w:val="24"/>
          </w:rPr>
          <w:t>ix proportioning</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00242EB1" w:rsidRPr="0077479A">
          <w:rPr>
            <w:rStyle w:val="a6"/>
            <w:rFonts w:ascii="宋体" w:hAnsi="宋体" w:hint="eastAsia"/>
            <w:b/>
            <w:webHidden/>
            <w:sz w:val="24"/>
          </w:rPr>
          <w:t>8</w:t>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63" w:history="1">
        <w:r w:rsidR="00A4612A" w:rsidRPr="0077479A">
          <w:rPr>
            <w:rStyle w:val="a6"/>
            <w:rFonts w:ascii="宋体" w:hAnsi="宋体"/>
            <w:b/>
            <w:noProof/>
            <w:sz w:val="24"/>
          </w:rPr>
          <w:t xml:space="preserve">5  </w:t>
        </w:r>
        <w:r w:rsidR="00CD37E7" w:rsidRPr="007A0FF0">
          <w:rPr>
            <w:rStyle w:val="a6"/>
            <w:rFonts w:ascii="Times New Roman" w:eastAsiaTheme="minorEastAsia" w:hAnsi="Times New Roman"/>
            <w:b/>
            <w:noProof/>
            <w:color w:val="000000" w:themeColor="text1"/>
            <w:sz w:val="24"/>
          </w:rPr>
          <w:t>Ground structure design</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242EB1" w:rsidRPr="0077479A">
          <w:rPr>
            <w:rFonts w:ascii="宋体" w:hAnsi="宋体" w:hint="eastAsia"/>
            <w:b/>
            <w:noProof/>
            <w:webHidden/>
            <w:sz w:val="24"/>
          </w:rPr>
          <w:t>10</w:t>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64" w:history="1">
        <w:r w:rsidR="00A4612A" w:rsidRPr="0077479A">
          <w:rPr>
            <w:rStyle w:val="a6"/>
            <w:rFonts w:ascii="宋体" w:hAnsi="宋体"/>
            <w:b/>
            <w:noProof/>
            <w:sz w:val="24"/>
          </w:rPr>
          <w:t xml:space="preserve">5.1  </w:t>
        </w:r>
        <w:r w:rsidR="00094E7B" w:rsidRPr="00094E7B">
          <w:rPr>
            <w:rStyle w:val="a6"/>
            <w:rFonts w:ascii="Times New Roman" w:eastAsiaTheme="minorEastAsia" w:hAnsi="Times New Roman"/>
            <w:b/>
            <w:noProof/>
            <w:sz w:val="24"/>
          </w:rPr>
          <w:t>Structural requirements</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00242EB1" w:rsidRPr="0077479A">
          <w:rPr>
            <w:rStyle w:val="a6"/>
            <w:rFonts w:ascii="宋体" w:hAnsi="宋体" w:hint="eastAsia"/>
            <w:b/>
            <w:webHidden/>
            <w:sz w:val="24"/>
          </w:rPr>
          <w:t>10</w:t>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65" w:history="1">
        <w:r w:rsidR="00A4612A" w:rsidRPr="0077479A">
          <w:rPr>
            <w:rStyle w:val="a6"/>
            <w:rFonts w:ascii="宋体" w:hAnsi="宋体"/>
            <w:b/>
            <w:noProof/>
            <w:sz w:val="24"/>
          </w:rPr>
          <w:t xml:space="preserve">5.2  </w:t>
        </w:r>
        <w:r w:rsidR="00241C6E" w:rsidRPr="000374B7">
          <w:rPr>
            <w:rStyle w:val="a6"/>
            <w:rFonts w:ascii="Times New Roman" w:eastAsiaTheme="minorEastAsia" w:hAnsi="Times New Roman"/>
            <w:b/>
            <w:noProof/>
            <w:sz w:val="24"/>
          </w:rPr>
          <w:t>The surface detail structure</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00242EB1" w:rsidRPr="0077479A">
          <w:rPr>
            <w:rStyle w:val="a6"/>
            <w:rFonts w:ascii="宋体" w:hAnsi="宋体" w:hint="eastAsia"/>
            <w:b/>
            <w:webHidden/>
            <w:sz w:val="24"/>
          </w:rPr>
          <w:t>11</w:t>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68" w:history="1">
        <w:r w:rsidR="00A4612A" w:rsidRPr="0077479A">
          <w:rPr>
            <w:rStyle w:val="a6"/>
            <w:rFonts w:ascii="宋体" w:hAnsi="宋体"/>
            <w:b/>
            <w:noProof/>
            <w:sz w:val="24"/>
          </w:rPr>
          <w:t xml:space="preserve">6  </w:t>
        </w:r>
        <w:r w:rsidR="00AE52B6" w:rsidRPr="000374B7">
          <w:rPr>
            <w:rStyle w:val="a6"/>
            <w:rFonts w:ascii="Times New Roman" w:eastAsiaTheme="minorEastAsia" w:hAnsi="Times New Roman"/>
            <w:b/>
            <w:noProof/>
            <w:sz w:val="24"/>
          </w:rPr>
          <w:t>Construction of the backfill</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Pr="0077479A">
          <w:rPr>
            <w:rFonts w:ascii="宋体" w:hAnsi="宋体"/>
            <w:b/>
            <w:noProof/>
            <w:webHidden/>
            <w:sz w:val="24"/>
          </w:rPr>
          <w:fldChar w:fldCharType="begin"/>
        </w:r>
        <w:r w:rsidR="00A4612A" w:rsidRPr="0077479A">
          <w:rPr>
            <w:rFonts w:ascii="宋体" w:hAnsi="宋体"/>
            <w:b/>
            <w:noProof/>
            <w:webHidden/>
            <w:sz w:val="24"/>
          </w:rPr>
          <w:instrText xml:space="preserve"> PAGEREF _Toc57807768 \h </w:instrText>
        </w:r>
        <w:r w:rsidRPr="0077479A">
          <w:rPr>
            <w:rFonts w:ascii="宋体" w:hAnsi="宋体"/>
            <w:b/>
            <w:noProof/>
            <w:webHidden/>
            <w:sz w:val="24"/>
          </w:rPr>
        </w:r>
        <w:r w:rsidRPr="0077479A">
          <w:rPr>
            <w:rFonts w:ascii="宋体" w:hAnsi="宋体"/>
            <w:b/>
            <w:noProof/>
            <w:webHidden/>
            <w:sz w:val="24"/>
          </w:rPr>
          <w:fldChar w:fldCharType="separate"/>
        </w:r>
        <w:r w:rsidR="00A4612A" w:rsidRPr="0077479A">
          <w:rPr>
            <w:rFonts w:ascii="宋体" w:hAnsi="宋体"/>
            <w:b/>
            <w:noProof/>
            <w:webHidden/>
            <w:sz w:val="24"/>
          </w:rPr>
          <w:t>1</w:t>
        </w:r>
        <w:r w:rsidR="000324F0">
          <w:rPr>
            <w:rFonts w:ascii="宋体" w:hAnsi="宋体" w:hint="eastAsia"/>
            <w:b/>
            <w:noProof/>
            <w:webHidden/>
            <w:sz w:val="24"/>
          </w:rPr>
          <w:t>3</w:t>
        </w:r>
        <w:r w:rsidRPr="0077479A">
          <w:rPr>
            <w:rFonts w:ascii="宋体" w:hAnsi="宋体"/>
            <w:b/>
            <w:noProof/>
            <w:webHidden/>
            <w:sz w:val="24"/>
          </w:rPr>
          <w:fldChar w:fldCharType="end"/>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69" w:history="1">
        <w:r w:rsidR="00A4612A" w:rsidRPr="0077479A">
          <w:rPr>
            <w:rStyle w:val="a6"/>
            <w:rFonts w:ascii="宋体" w:hAnsi="宋体"/>
            <w:b/>
            <w:noProof/>
            <w:sz w:val="24"/>
          </w:rPr>
          <w:t xml:space="preserve">6.1  </w:t>
        </w:r>
        <w:r w:rsidR="00C96965" w:rsidRPr="000374B7">
          <w:rPr>
            <w:rStyle w:val="a6"/>
            <w:rFonts w:ascii="Times New Roman" w:eastAsiaTheme="minorEastAsia" w:hAnsi="Times New Roman"/>
            <w:b/>
            <w:noProof/>
            <w:sz w:val="24"/>
          </w:rPr>
          <w:t>General requirements</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Pr="0077479A">
          <w:rPr>
            <w:rStyle w:val="a6"/>
            <w:rFonts w:ascii="宋体" w:hAnsi="宋体"/>
            <w:b/>
            <w:webHidden/>
            <w:sz w:val="24"/>
          </w:rPr>
          <w:fldChar w:fldCharType="begin"/>
        </w:r>
        <w:r w:rsidR="00A4612A" w:rsidRPr="0077479A">
          <w:rPr>
            <w:rStyle w:val="a6"/>
            <w:rFonts w:ascii="宋体" w:hAnsi="宋体"/>
            <w:b/>
            <w:webHidden/>
            <w:sz w:val="24"/>
          </w:rPr>
          <w:instrText xml:space="preserve"> PAGEREF _Toc57807769 \h </w:instrText>
        </w:r>
        <w:r w:rsidRPr="0077479A">
          <w:rPr>
            <w:rStyle w:val="a6"/>
            <w:rFonts w:ascii="宋体" w:hAnsi="宋体"/>
            <w:b/>
            <w:webHidden/>
            <w:sz w:val="24"/>
          </w:rPr>
        </w:r>
        <w:r w:rsidRPr="0077479A">
          <w:rPr>
            <w:rStyle w:val="a6"/>
            <w:rFonts w:ascii="宋体" w:hAnsi="宋体"/>
            <w:b/>
            <w:webHidden/>
            <w:sz w:val="24"/>
          </w:rPr>
          <w:fldChar w:fldCharType="separate"/>
        </w:r>
        <w:r w:rsidR="00A4612A" w:rsidRPr="0077479A">
          <w:rPr>
            <w:rStyle w:val="a6"/>
            <w:rFonts w:ascii="宋体" w:hAnsi="宋体"/>
            <w:b/>
            <w:webHidden/>
            <w:sz w:val="24"/>
          </w:rPr>
          <w:t>1</w:t>
        </w:r>
        <w:r w:rsidR="000324F0">
          <w:rPr>
            <w:rStyle w:val="a6"/>
            <w:rFonts w:ascii="宋体" w:hAnsi="宋体" w:hint="eastAsia"/>
            <w:b/>
            <w:webHidden/>
            <w:sz w:val="24"/>
          </w:rPr>
          <w:t>3</w:t>
        </w:r>
        <w:r w:rsidRPr="0077479A">
          <w:rPr>
            <w:rStyle w:val="a6"/>
            <w:rFonts w:ascii="宋体" w:hAnsi="宋体"/>
            <w:b/>
            <w:webHidden/>
            <w:sz w:val="24"/>
          </w:rPr>
          <w:fldChar w:fldCharType="end"/>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70" w:history="1">
        <w:r w:rsidR="00A4612A" w:rsidRPr="0077479A">
          <w:rPr>
            <w:rStyle w:val="a6"/>
            <w:rFonts w:ascii="宋体" w:hAnsi="宋体"/>
            <w:b/>
            <w:noProof/>
            <w:sz w:val="24"/>
          </w:rPr>
          <w:t xml:space="preserve">6.2  </w:t>
        </w:r>
        <w:r w:rsidR="00AE52B6" w:rsidRPr="000374B7">
          <w:rPr>
            <w:rStyle w:val="a6"/>
            <w:rFonts w:ascii="Times New Roman" w:eastAsiaTheme="minorEastAsia" w:hAnsi="Times New Roman"/>
            <w:b/>
            <w:noProof/>
            <w:sz w:val="24"/>
          </w:rPr>
          <w:t>Concealed engineering acceptance</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Pr="0077479A">
          <w:rPr>
            <w:rStyle w:val="a6"/>
            <w:rFonts w:ascii="宋体" w:hAnsi="宋体"/>
            <w:b/>
            <w:webHidden/>
            <w:sz w:val="24"/>
          </w:rPr>
          <w:fldChar w:fldCharType="begin"/>
        </w:r>
        <w:r w:rsidR="00A4612A" w:rsidRPr="0077479A">
          <w:rPr>
            <w:rStyle w:val="a6"/>
            <w:rFonts w:ascii="宋体" w:hAnsi="宋体"/>
            <w:b/>
            <w:webHidden/>
            <w:sz w:val="24"/>
          </w:rPr>
          <w:instrText xml:space="preserve"> PAGEREF _Toc57807770 \h </w:instrText>
        </w:r>
        <w:r w:rsidRPr="0077479A">
          <w:rPr>
            <w:rStyle w:val="a6"/>
            <w:rFonts w:ascii="宋体" w:hAnsi="宋体"/>
            <w:b/>
            <w:webHidden/>
            <w:sz w:val="24"/>
          </w:rPr>
        </w:r>
        <w:r w:rsidRPr="0077479A">
          <w:rPr>
            <w:rStyle w:val="a6"/>
            <w:rFonts w:ascii="宋体" w:hAnsi="宋体"/>
            <w:b/>
            <w:webHidden/>
            <w:sz w:val="24"/>
          </w:rPr>
          <w:fldChar w:fldCharType="separate"/>
        </w:r>
        <w:r w:rsidR="00A4612A" w:rsidRPr="0077479A">
          <w:rPr>
            <w:rStyle w:val="a6"/>
            <w:rFonts w:ascii="宋体" w:hAnsi="宋体"/>
            <w:b/>
            <w:webHidden/>
            <w:sz w:val="24"/>
          </w:rPr>
          <w:t>1</w:t>
        </w:r>
        <w:r w:rsidR="00B13D8F">
          <w:rPr>
            <w:rStyle w:val="a6"/>
            <w:rFonts w:ascii="宋体" w:hAnsi="宋体" w:hint="eastAsia"/>
            <w:b/>
            <w:webHidden/>
            <w:sz w:val="24"/>
          </w:rPr>
          <w:t>3</w:t>
        </w:r>
        <w:r w:rsidRPr="0077479A">
          <w:rPr>
            <w:rStyle w:val="a6"/>
            <w:rFonts w:ascii="宋体" w:hAnsi="宋体"/>
            <w:b/>
            <w:webHidden/>
            <w:sz w:val="24"/>
          </w:rPr>
          <w:fldChar w:fldCharType="end"/>
        </w:r>
      </w:hyperlink>
      <w:r w:rsidR="000374B7" w:rsidRPr="000374B7">
        <w:rPr>
          <w:b/>
          <w:sz w:val="24"/>
        </w:rPr>
        <w:t>）</w:t>
      </w:r>
    </w:p>
    <w:p w:rsidR="00AE52B6" w:rsidRPr="000374B7" w:rsidRDefault="00C615CB" w:rsidP="00734808">
      <w:pPr>
        <w:pStyle w:val="20"/>
        <w:ind w:firstLineChars="100" w:firstLine="210"/>
        <w:rPr>
          <w:rStyle w:val="a6"/>
          <w:rFonts w:ascii="Times New Roman" w:hAnsi="Times New Roman"/>
          <w:b/>
          <w:sz w:val="24"/>
        </w:rPr>
      </w:pPr>
      <w:hyperlink w:anchor="_Toc57807771" w:history="1">
        <w:r w:rsidR="00AE52B6" w:rsidRPr="0077479A">
          <w:rPr>
            <w:rStyle w:val="a6"/>
            <w:rFonts w:ascii="宋体" w:hAnsi="宋体"/>
            <w:b/>
            <w:noProof/>
            <w:sz w:val="24"/>
          </w:rPr>
          <w:t xml:space="preserve">6.3 </w:t>
        </w:r>
        <w:r w:rsidR="00AE52B6" w:rsidRPr="0077479A">
          <w:rPr>
            <w:rStyle w:val="a6"/>
            <w:rFonts w:ascii="宋体" w:hAnsi="宋体" w:hint="eastAsia"/>
            <w:b/>
            <w:noProof/>
            <w:sz w:val="24"/>
          </w:rPr>
          <w:t xml:space="preserve"> </w:t>
        </w:r>
        <w:r w:rsidR="00AE52B6" w:rsidRPr="000374B7">
          <w:rPr>
            <w:rStyle w:val="a6"/>
            <w:rFonts w:ascii="Times New Roman" w:eastAsiaTheme="minorEastAsia" w:hAnsi="Times New Roman"/>
            <w:b/>
            <w:noProof/>
            <w:sz w:val="24"/>
          </w:rPr>
          <w:t>Construction preparation</w:t>
        </w:r>
        <w:r w:rsidR="00AE52B6"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Pr="0077479A">
          <w:rPr>
            <w:rStyle w:val="a6"/>
            <w:rFonts w:ascii="宋体" w:hAnsi="宋体"/>
            <w:b/>
            <w:webHidden/>
            <w:sz w:val="24"/>
          </w:rPr>
          <w:fldChar w:fldCharType="begin"/>
        </w:r>
        <w:r w:rsidR="00AE52B6" w:rsidRPr="0077479A">
          <w:rPr>
            <w:rStyle w:val="a6"/>
            <w:rFonts w:ascii="宋体" w:hAnsi="宋体"/>
            <w:b/>
            <w:webHidden/>
            <w:sz w:val="24"/>
          </w:rPr>
          <w:instrText xml:space="preserve"> PAGEREF _Toc57807771 \h </w:instrText>
        </w:r>
        <w:r w:rsidRPr="0077479A">
          <w:rPr>
            <w:rStyle w:val="a6"/>
            <w:rFonts w:ascii="宋体" w:hAnsi="宋体"/>
            <w:b/>
            <w:webHidden/>
            <w:sz w:val="24"/>
          </w:rPr>
        </w:r>
        <w:r w:rsidRPr="0077479A">
          <w:rPr>
            <w:rStyle w:val="a6"/>
            <w:rFonts w:ascii="宋体" w:hAnsi="宋体"/>
            <w:b/>
            <w:webHidden/>
            <w:sz w:val="24"/>
          </w:rPr>
          <w:fldChar w:fldCharType="separate"/>
        </w:r>
        <w:r w:rsidR="00AE52B6" w:rsidRPr="0077479A">
          <w:rPr>
            <w:rStyle w:val="a6"/>
            <w:rFonts w:ascii="宋体" w:hAnsi="宋体"/>
            <w:b/>
            <w:webHidden/>
            <w:sz w:val="24"/>
          </w:rPr>
          <w:t>1</w:t>
        </w:r>
        <w:r w:rsidR="00B13D8F">
          <w:rPr>
            <w:rStyle w:val="a6"/>
            <w:rFonts w:ascii="宋体" w:hAnsi="宋体" w:hint="eastAsia"/>
            <w:b/>
            <w:webHidden/>
            <w:sz w:val="24"/>
          </w:rPr>
          <w:t>4</w:t>
        </w:r>
        <w:r w:rsidRPr="0077479A">
          <w:rPr>
            <w:rStyle w:val="a6"/>
            <w:rFonts w:ascii="宋体" w:hAnsi="宋体"/>
            <w:b/>
            <w:webHidden/>
            <w:sz w:val="24"/>
          </w:rPr>
          <w:fldChar w:fldCharType="end"/>
        </w:r>
      </w:hyperlink>
      <w:r w:rsidR="000374B7" w:rsidRPr="000374B7">
        <w:rPr>
          <w:b/>
          <w:sz w:val="24"/>
        </w:rPr>
        <w:t>）</w:t>
      </w:r>
    </w:p>
    <w:p w:rsidR="00A4612A" w:rsidRPr="000374B7" w:rsidRDefault="00C615CB" w:rsidP="00734808">
      <w:pPr>
        <w:pStyle w:val="20"/>
        <w:ind w:firstLineChars="100" w:firstLine="210"/>
        <w:rPr>
          <w:rStyle w:val="a6"/>
          <w:rFonts w:ascii="Times New Roman" w:hAnsi="Times New Roman"/>
          <w:b/>
          <w:sz w:val="24"/>
        </w:rPr>
      </w:pPr>
      <w:hyperlink w:anchor="_Toc57807771" w:history="1">
        <w:r w:rsidR="00A4612A" w:rsidRPr="0077479A">
          <w:rPr>
            <w:rStyle w:val="a6"/>
            <w:rFonts w:ascii="宋体" w:hAnsi="宋体"/>
            <w:b/>
            <w:noProof/>
            <w:sz w:val="24"/>
          </w:rPr>
          <w:t>6.</w:t>
        </w:r>
        <w:r w:rsidR="00AE52B6" w:rsidRPr="0077479A">
          <w:rPr>
            <w:rStyle w:val="a6"/>
            <w:rFonts w:ascii="宋体" w:hAnsi="宋体" w:hint="eastAsia"/>
            <w:b/>
            <w:noProof/>
            <w:sz w:val="24"/>
          </w:rPr>
          <w:t>4</w:t>
        </w:r>
        <w:r w:rsidR="00A4612A" w:rsidRPr="0077479A">
          <w:rPr>
            <w:rStyle w:val="a6"/>
            <w:rFonts w:ascii="宋体" w:hAnsi="宋体"/>
            <w:b/>
            <w:noProof/>
            <w:sz w:val="24"/>
          </w:rPr>
          <w:t xml:space="preserve"> </w:t>
        </w:r>
        <w:r w:rsidR="00687C3E" w:rsidRPr="0077479A">
          <w:rPr>
            <w:rStyle w:val="a6"/>
            <w:rFonts w:ascii="宋体" w:hAnsi="宋体" w:hint="eastAsia"/>
            <w:b/>
            <w:noProof/>
            <w:sz w:val="24"/>
          </w:rPr>
          <w:t xml:space="preserve"> </w:t>
        </w:r>
        <w:r w:rsidR="00AE52B6" w:rsidRPr="000374B7">
          <w:rPr>
            <w:rStyle w:val="a6"/>
            <w:rFonts w:ascii="Times New Roman" w:eastAsiaTheme="minorEastAsia" w:hAnsi="Times New Roman"/>
            <w:b/>
            <w:noProof/>
            <w:sz w:val="24"/>
          </w:rPr>
          <w:t>Construction of the backfill</w:t>
        </w:r>
        <w:r w:rsidR="00A4612A" w:rsidRPr="000374B7">
          <w:rPr>
            <w:rStyle w:val="a6"/>
            <w:rFonts w:ascii="Times New Roman" w:hAnsi="Times New Roman"/>
            <w:b/>
            <w:webHidden/>
            <w:sz w:val="24"/>
          </w:rPr>
          <w:tab/>
        </w:r>
        <w:r w:rsidR="000374B7" w:rsidRPr="000374B7">
          <w:rPr>
            <w:rStyle w:val="a6"/>
            <w:rFonts w:ascii="Times New Roman" w:hAnsi="Times New Roman"/>
            <w:b/>
            <w:webHidden/>
            <w:sz w:val="24"/>
          </w:rPr>
          <w:t>（</w:t>
        </w:r>
        <w:r w:rsidRPr="0077479A">
          <w:rPr>
            <w:rStyle w:val="a6"/>
            <w:rFonts w:ascii="宋体" w:hAnsi="宋体"/>
            <w:b/>
            <w:webHidden/>
            <w:sz w:val="24"/>
          </w:rPr>
          <w:fldChar w:fldCharType="begin"/>
        </w:r>
        <w:r w:rsidR="00A4612A" w:rsidRPr="0077479A">
          <w:rPr>
            <w:rStyle w:val="a6"/>
            <w:rFonts w:ascii="宋体" w:hAnsi="宋体"/>
            <w:b/>
            <w:webHidden/>
            <w:sz w:val="24"/>
          </w:rPr>
          <w:instrText xml:space="preserve"> PAGEREF _Toc57807771 \h </w:instrText>
        </w:r>
        <w:r w:rsidRPr="0077479A">
          <w:rPr>
            <w:rStyle w:val="a6"/>
            <w:rFonts w:ascii="宋体" w:hAnsi="宋体"/>
            <w:b/>
            <w:webHidden/>
            <w:sz w:val="24"/>
          </w:rPr>
        </w:r>
        <w:r w:rsidRPr="0077479A">
          <w:rPr>
            <w:rStyle w:val="a6"/>
            <w:rFonts w:ascii="宋体" w:hAnsi="宋体"/>
            <w:b/>
            <w:webHidden/>
            <w:sz w:val="24"/>
          </w:rPr>
          <w:fldChar w:fldCharType="separate"/>
        </w:r>
        <w:r w:rsidR="00A4612A" w:rsidRPr="0077479A">
          <w:rPr>
            <w:rStyle w:val="a6"/>
            <w:rFonts w:ascii="宋体" w:hAnsi="宋体"/>
            <w:b/>
            <w:webHidden/>
            <w:sz w:val="24"/>
          </w:rPr>
          <w:t>1</w:t>
        </w:r>
        <w:r w:rsidR="00B13D8F">
          <w:rPr>
            <w:rStyle w:val="a6"/>
            <w:rFonts w:ascii="宋体" w:hAnsi="宋体" w:hint="eastAsia"/>
            <w:b/>
            <w:webHidden/>
            <w:sz w:val="24"/>
          </w:rPr>
          <w:t>5</w:t>
        </w:r>
        <w:r w:rsidRPr="0077479A">
          <w:rPr>
            <w:rStyle w:val="a6"/>
            <w:rFonts w:ascii="宋体" w:hAnsi="宋体"/>
            <w:b/>
            <w:webHidden/>
            <w:sz w:val="24"/>
          </w:rPr>
          <w:fldChar w:fldCharType="end"/>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72" w:history="1">
        <w:r w:rsidR="00A4612A" w:rsidRPr="0077479A">
          <w:rPr>
            <w:rStyle w:val="a6"/>
            <w:rFonts w:ascii="宋体" w:hAnsi="宋体"/>
            <w:b/>
            <w:noProof/>
            <w:sz w:val="24"/>
          </w:rPr>
          <w:t xml:space="preserve">7  </w:t>
        </w:r>
        <w:r w:rsidR="00A4612A" w:rsidRPr="000374B7">
          <w:rPr>
            <w:rStyle w:val="a6"/>
            <w:rFonts w:ascii="Times New Roman" w:eastAsiaTheme="minorEastAsia" w:hAnsi="Times New Roman"/>
            <w:b/>
            <w:noProof/>
            <w:sz w:val="24"/>
          </w:rPr>
          <w:t>Quality</w:t>
        </w:r>
        <w:r w:rsidR="00A4612A" w:rsidRPr="000374B7">
          <w:rPr>
            <w:rStyle w:val="a6"/>
            <w:rFonts w:ascii="Times New Roman" w:eastAsiaTheme="minorEastAsia" w:hAnsi="Times New Roman" w:hint="eastAsia"/>
            <w:b/>
            <w:noProof/>
            <w:sz w:val="24"/>
          </w:rPr>
          <w:t xml:space="preserve"> a</w:t>
        </w:r>
        <w:r w:rsidR="00A4612A" w:rsidRPr="000374B7">
          <w:rPr>
            <w:rStyle w:val="a6"/>
            <w:rFonts w:ascii="Times New Roman" w:eastAsiaTheme="minorEastAsia" w:hAnsi="Times New Roman"/>
            <w:b/>
            <w:noProof/>
            <w:sz w:val="24"/>
          </w:rPr>
          <w:t>cceptance</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3B24BD" w:rsidRPr="0077479A">
          <w:rPr>
            <w:rFonts w:ascii="宋体" w:hAnsi="宋体" w:hint="eastAsia"/>
            <w:b/>
            <w:noProof/>
            <w:webHidden/>
            <w:sz w:val="24"/>
          </w:rPr>
          <w:t>2</w:t>
        </w:r>
        <w:r w:rsidR="00B13D8F">
          <w:rPr>
            <w:rFonts w:ascii="宋体" w:hAnsi="宋体" w:hint="eastAsia"/>
            <w:b/>
            <w:noProof/>
            <w:webHidden/>
            <w:sz w:val="24"/>
          </w:rPr>
          <w:t>0</w:t>
        </w:r>
      </w:hyperlink>
      <w:r w:rsidR="000374B7" w:rsidRPr="000374B7">
        <w:rPr>
          <w:b/>
          <w:sz w:val="24"/>
        </w:rPr>
        <w:t>）</w:t>
      </w:r>
    </w:p>
    <w:p w:rsidR="0087759D" w:rsidRPr="000374B7" w:rsidRDefault="00C615CB" w:rsidP="0087759D">
      <w:pPr>
        <w:pStyle w:val="10"/>
        <w:tabs>
          <w:tab w:val="right" w:leader="dot" w:pos="9060"/>
        </w:tabs>
        <w:spacing w:line="360" w:lineRule="auto"/>
        <w:rPr>
          <w:rFonts w:ascii="Times New Roman" w:eastAsiaTheme="minorEastAsia" w:hAnsi="Times New Roman"/>
          <w:b/>
          <w:noProof/>
          <w:sz w:val="24"/>
        </w:rPr>
      </w:pPr>
      <w:hyperlink w:anchor="_Toc57807786" w:history="1">
        <w:r w:rsidR="0087759D" w:rsidRPr="000374B7">
          <w:rPr>
            <w:rStyle w:val="a6"/>
            <w:rFonts w:ascii="Times New Roman" w:eastAsiaTheme="minorEastAsia" w:hAnsi="Times New Roman" w:hint="eastAsia"/>
            <w:b/>
            <w:noProof/>
            <w:sz w:val="24"/>
          </w:rPr>
          <w:t>Ap</w:t>
        </w:r>
        <w:r w:rsidR="0087759D" w:rsidRPr="000374B7">
          <w:rPr>
            <w:rStyle w:val="a6"/>
            <w:rFonts w:ascii="Times New Roman" w:eastAsiaTheme="minorEastAsia" w:hAnsi="Times New Roman"/>
            <w:b/>
            <w:noProof/>
            <w:sz w:val="24"/>
          </w:rPr>
          <w:t>p</w:t>
        </w:r>
        <w:r w:rsidR="0087759D" w:rsidRPr="000374B7">
          <w:rPr>
            <w:rStyle w:val="a6"/>
            <w:rFonts w:ascii="Times New Roman" w:eastAsiaTheme="minorEastAsia" w:hAnsi="Times New Roman" w:hint="eastAsia"/>
            <w:b/>
            <w:noProof/>
            <w:sz w:val="24"/>
          </w:rPr>
          <w:t>e</w:t>
        </w:r>
        <w:r w:rsidR="0087759D" w:rsidRPr="000374B7">
          <w:rPr>
            <w:rStyle w:val="a6"/>
            <w:rFonts w:ascii="Times New Roman" w:eastAsiaTheme="minorEastAsia" w:hAnsi="Times New Roman"/>
            <w:b/>
            <w:noProof/>
            <w:sz w:val="24"/>
          </w:rPr>
          <w:t>n</w:t>
        </w:r>
        <w:r w:rsidR="0087759D" w:rsidRPr="000374B7">
          <w:rPr>
            <w:rStyle w:val="a6"/>
            <w:rFonts w:ascii="Times New Roman" w:eastAsiaTheme="minorEastAsia" w:hAnsi="Times New Roman" w:hint="eastAsia"/>
            <w:b/>
            <w:noProof/>
            <w:sz w:val="24"/>
          </w:rPr>
          <w:t>dix</w:t>
        </w:r>
        <w:r w:rsidR="0087759D" w:rsidRPr="000374B7">
          <w:rPr>
            <w:rStyle w:val="a6"/>
            <w:rFonts w:ascii="Times New Roman" w:eastAsiaTheme="minorEastAsia" w:hAnsi="Times New Roman"/>
            <w:b/>
            <w:noProof/>
            <w:sz w:val="24"/>
          </w:rPr>
          <w:t xml:space="preserve"> </w:t>
        </w:r>
        <w:r w:rsidR="0087759D" w:rsidRPr="000374B7">
          <w:rPr>
            <w:rStyle w:val="a6"/>
            <w:rFonts w:ascii="Times New Roman" w:eastAsiaTheme="minorEastAsia" w:hAnsi="Times New Roman" w:hint="eastAsia"/>
            <w:b/>
            <w:noProof/>
            <w:sz w:val="24"/>
          </w:rPr>
          <w:t>A</w:t>
        </w:r>
        <w:r w:rsidR="0087759D" w:rsidRPr="000374B7">
          <w:rPr>
            <w:rStyle w:val="a6"/>
            <w:rFonts w:ascii="Times New Roman" w:eastAsiaTheme="minorEastAsia" w:hAnsi="Times New Roman"/>
            <w:b/>
            <w:noProof/>
            <w:sz w:val="24"/>
          </w:rPr>
          <w:t xml:space="preserve"> </w:t>
        </w:r>
        <w:r w:rsidR="0087759D" w:rsidRPr="000374B7">
          <w:rPr>
            <w:rStyle w:val="a6"/>
            <w:rFonts w:ascii="Times New Roman" w:eastAsiaTheme="minorEastAsia" w:hAnsi="Times New Roman" w:hint="eastAsia"/>
            <w:b/>
            <w:noProof/>
            <w:sz w:val="24"/>
          </w:rPr>
          <w:t xml:space="preserve"> </w:t>
        </w:r>
        <w:r w:rsidR="00AA2DBC" w:rsidRPr="000374B7">
          <w:rPr>
            <w:rStyle w:val="a6"/>
            <w:rFonts w:ascii="Times New Roman" w:eastAsiaTheme="minorEastAsia" w:hAnsi="Times New Roman"/>
            <w:b/>
            <w:noProof/>
            <w:sz w:val="24"/>
          </w:rPr>
          <w:t>Common Portland cement carbon emission factor</w:t>
        </w:r>
        <w:r w:rsidR="0087759D"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87759D" w:rsidRPr="0077479A">
          <w:rPr>
            <w:rFonts w:ascii="宋体" w:hAnsi="宋体" w:hint="eastAsia"/>
            <w:b/>
            <w:noProof/>
            <w:webHidden/>
            <w:sz w:val="24"/>
          </w:rPr>
          <w:t>2</w:t>
        </w:r>
        <w:r w:rsidR="00B13D8F">
          <w:rPr>
            <w:rFonts w:ascii="宋体" w:hAnsi="宋体" w:hint="eastAsia"/>
            <w:b/>
            <w:noProof/>
            <w:webHidden/>
            <w:sz w:val="24"/>
          </w:rPr>
          <w:t>2</w:t>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86" w:history="1">
        <w:r w:rsidR="00A4612A" w:rsidRPr="000374B7">
          <w:rPr>
            <w:rStyle w:val="a6"/>
            <w:rFonts w:ascii="Times New Roman" w:eastAsiaTheme="minorEastAsia" w:hAnsi="Times New Roman"/>
            <w:b/>
            <w:noProof/>
            <w:sz w:val="24"/>
          </w:rPr>
          <w:t xml:space="preserve">Explanation of </w:t>
        </w:r>
        <w:r w:rsidR="00A4612A" w:rsidRPr="000374B7">
          <w:rPr>
            <w:rStyle w:val="a6"/>
            <w:rFonts w:ascii="Times New Roman" w:eastAsiaTheme="minorEastAsia" w:hAnsi="Times New Roman" w:hint="eastAsia"/>
            <w:b/>
            <w:noProof/>
            <w:sz w:val="24"/>
          </w:rPr>
          <w:t>w</w:t>
        </w:r>
        <w:r w:rsidR="00375533">
          <w:rPr>
            <w:rStyle w:val="a6"/>
            <w:rFonts w:ascii="Times New Roman" w:eastAsiaTheme="minorEastAsia" w:hAnsi="Times New Roman"/>
            <w:b/>
            <w:noProof/>
            <w:sz w:val="24"/>
          </w:rPr>
          <w:t>ording</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8E4D9D" w:rsidRPr="0077479A">
          <w:rPr>
            <w:rFonts w:ascii="宋体" w:hAnsi="宋体" w:hint="eastAsia"/>
            <w:b/>
            <w:noProof/>
            <w:webHidden/>
            <w:sz w:val="24"/>
          </w:rPr>
          <w:t>2</w:t>
        </w:r>
        <w:r w:rsidR="00B13D8F">
          <w:rPr>
            <w:rFonts w:ascii="宋体" w:hAnsi="宋体" w:hint="eastAsia"/>
            <w:b/>
            <w:noProof/>
            <w:webHidden/>
            <w:sz w:val="24"/>
          </w:rPr>
          <w:t>4</w:t>
        </w:r>
      </w:hyperlink>
      <w:r w:rsidR="000374B7" w:rsidRPr="000374B7">
        <w:rPr>
          <w:b/>
          <w:sz w:val="24"/>
        </w:rPr>
        <w:t>）</w:t>
      </w:r>
    </w:p>
    <w:p w:rsidR="00A4612A" w:rsidRPr="000374B7" w:rsidRDefault="00C615CB" w:rsidP="00A4612A">
      <w:pPr>
        <w:pStyle w:val="10"/>
        <w:tabs>
          <w:tab w:val="right" w:leader="dot" w:pos="9060"/>
        </w:tabs>
        <w:spacing w:line="360" w:lineRule="auto"/>
        <w:rPr>
          <w:rFonts w:ascii="Times New Roman" w:eastAsiaTheme="minorEastAsia" w:hAnsi="Times New Roman"/>
          <w:b/>
          <w:noProof/>
          <w:sz w:val="24"/>
        </w:rPr>
      </w:pPr>
      <w:hyperlink w:anchor="_Toc57807787" w:history="1">
        <w:r w:rsidR="00A4612A" w:rsidRPr="000374B7">
          <w:rPr>
            <w:rStyle w:val="a6"/>
            <w:rFonts w:ascii="Times New Roman" w:eastAsiaTheme="minorEastAsia" w:hAnsi="Times New Roman"/>
            <w:b/>
            <w:noProof/>
            <w:sz w:val="24"/>
          </w:rPr>
          <w:t xml:space="preserve">List of </w:t>
        </w:r>
        <w:r w:rsidR="00A4612A" w:rsidRPr="000374B7">
          <w:rPr>
            <w:rStyle w:val="a6"/>
            <w:rFonts w:ascii="Times New Roman" w:eastAsiaTheme="minorEastAsia" w:hAnsi="Times New Roman" w:hint="eastAsia"/>
            <w:b/>
            <w:noProof/>
            <w:sz w:val="24"/>
          </w:rPr>
          <w:t>q</w:t>
        </w:r>
        <w:r w:rsidR="00A4612A" w:rsidRPr="000374B7">
          <w:rPr>
            <w:rStyle w:val="a6"/>
            <w:rFonts w:ascii="Times New Roman" w:eastAsiaTheme="minorEastAsia" w:hAnsi="Times New Roman"/>
            <w:b/>
            <w:noProof/>
            <w:sz w:val="24"/>
          </w:rPr>
          <w:t>uoted</w:t>
        </w:r>
        <w:r w:rsidR="00A17745" w:rsidRPr="000374B7">
          <w:rPr>
            <w:rStyle w:val="a6"/>
            <w:rFonts w:ascii="Times New Roman" w:eastAsiaTheme="minorEastAsia" w:hAnsi="Times New Roman" w:hint="eastAsia"/>
            <w:b/>
            <w:noProof/>
            <w:sz w:val="24"/>
          </w:rPr>
          <w:t xml:space="preserve"> </w:t>
        </w:r>
        <w:r w:rsidR="00A4612A" w:rsidRPr="000374B7">
          <w:rPr>
            <w:rStyle w:val="a6"/>
            <w:rFonts w:ascii="Times New Roman" w:eastAsiaTheme="minorEastAsia" w:hAnsi="Times New Roman" w:hint="eastAsia"/>
            <w:b/>
            <w:noProof/>
            <w:sz w:val="24"/>
          </w:rPr>
          <w:t>s</w:t>
        </w:r>
        <w:r w:rsidR="00A4612A" w:rsidRPr="000374B7">
          <w:rPr>
            <w:rStyle w:val="a6"/>
            <w:rFonts w:ascii="Times New Roman" w:eastAsiaTheme="minorEastAsia" w:hAnsi="Times New Roman"/>
            <w:b/>
            <w:noProof/>
            <w:sz w:val="24"/>
          </w:rPr>
          <w:t>tandards</w:t>
        </w:r>
        <w:r w:rsidR="00A4612A" w:rsidRPr="000374B7">
          <w:rPr>
            <w:rFonts w:ascii="Times New Roman" w:eastAsiaTheme="minorEastAsia" w:hAnsi="Times New Roman"/>
            <w:b/>
            <w:noProof/>
            <w:webHidden/>
            <w:sz w:val="24"/>
          </w:rPr>
          <w:tab/>
        </w:r>
        <w:r w:rsidR="000374B7" w:rsidRPr="000374B7">
          <w:rPr>
            <w:rFonts w:ascii="Times New Roman" w:eastAsiaTheme="minorEastAsia" w:hAnsi="Times New Roman"/>
            <w:b/>
            <w:noProof/>
            <w:webHidden/>
            <w:sz w:val="24"/>
          </w:rPr>
          <w:t>（</w:t>
        </w:r>
        <w:r w:rsidR="008E4D9D" w:rsidRPr="0077479A">
          <w:rPr>
            <w:rFonts w:ascii="宋体" w:hAnsi="宋体" w:hint="eastAsia"/>
            <w:b/>
            <w:noProof/>
            <w:webHidden/>
            <w:sz w:val="24"/>
          </w:rPr>
          <w:t>2</w:t>
        </w:r>
        <w:r w:rsidR="00B13D8F">
          <w:rPr>
            <w:rFonts w:ascii="宋体" w:hAnsi="宋体" w:hint="eastAsia"/>
            <w:b/>
            <w:noProof/>
            <w:webHidden/>
            <w:sz w:val="24"/>
          </w:rPr>
          <w:t>5</w:t>
        </w:r>
      </w:hyperlink>
      <w:r w:rsidR="000374B7" w:rsidRPr="000374B7">
        <w:rPr>
          <w:b/>
          <w:sz w:val="24"/>
        </w:rPr>
        <w:t>）</w:t>
      </w:r>
    </w:p>
    <w:p w:rsidR="00A4612A" w:rsidRPr="00A4612A" w:rsidRDefault="00C615CB" w:rsidP="00A4612A">
      <w:r w:rsidRPr="00D461ED">
        <w:rPr>
          <w:rFonts w:ascii="Times New Roman" w:eastAsiaTheme="minorEastAsia" w:hAnsi="Times New Roman"/>
          <w:kern w:val="0"/>
          <w:sz w:val="24"/>
        </w:rPr>
        <w:fldChar w:fldCharType="end"/>
      </w:r>
    </w:p>
    <w:p w:rsidR="00F62E62" w:rsidRPr="00C23C6C" w:rsidRDefault="00C615CB" w:rsidP="00F62E62">
      <w:pPr>
        <w:pStyle w:val="10"/>
        <w:tabs>
          <w:tab w:val="right" w:leader="dot" w:pos="9060"/>
        </w:tabs>
        <w:adjustRightInd w:val="0"/>
        <w:snapToGrid w:val="0"/>
        <w:spacing w:line="440" w:lineRule="exact"/>
      </w:pPr>
      <w:r w:rsidRPr="00C23C6C">
        <w:rPr>
          <w:rFonts w:ascii="Times New Roman" w:eastAsiaTheme="majorEastAsia" w:hAnsi="Times New Roman"/>
          <w:kern w:val="0"/>
          <w:sz w:val="24"/>
        </w:rPr>
        <w:fldChar w:fldCharType="end"/>
      </w:r>
    </w:p>
    <w:p w:rsidR="00E8031C" w:rsidRPr="00C23C6C" w:rsidRDefault="00E8031C">
      <w:pPr>
        <w:tabs>
          <w:tab w:val="left" w:pos="1860"/>
        </w:tabs>
        <w:autoSpaceDE w:val="0"/>
        <w:autoSpaceDN w:val="0"/>
        <w:adjustRightInd w:val="0"/>
        <w:jc w:val="left"/>
        <w:rPr>
          <w:rFonts w:ascii="Times New Roman" w:hAnsi="Times New Roman"/>
          <w:kern w:val="0"/>
          <w:sz w:val="18"/>
          <w:szCs w:val="18"/>
        </w:rPr>
        <w:sectPr w:rsidR="00E8031C" w:rsidRPr="00C23C6C">
          <w:footerReference w:type="default" r:id="rId13"/>
          <w:pgSz w:w="11906" w:h="16838"/>
          <w:pgMar w:top="1440" w:right="1418" w:bottom="1440" w:left="1418" w:header="851" w:footer="992" w:gutter="0"/>
          <w:pgNumType w:start="1"/>
          <w:cols w:space="720"/>
          <w:docGrid w:type="lines" w:linePitch="312"/>
        </w:sectPr>
      </w:pPr>
    </w:p>
    <w:p w:rsidR="00947C80" w:rsidRPr="00F474E7" w:rsidRDefault="00947C80" w:rsidP="00BE5B7E">
      <w:pPr>
        <w:pStyle w:val="1"/>
        <w:spacing w:before="240" w:after="360" w:line="360" w:lineRule="auto"/>
        <w:rPr>
          <w:sz w:val="30"/>
          <w:szCs w:val="30"/>
        </w:rPr>
      </w:pPr>
      <w:bookmarkStart w:id="0" w:name="_Toc220092101"/>
      <w:bookmarkStart w:id="1" w:name="_Toc220092173"/>
      <w:bookmarkStart w:id="2" w:name="_Toc232261369"/>
      <w:bookmarkStart w:id="3" w:name="_Toc235933454"/>
      <w:bookmarkStart w:id="4" w:name="_Toc28387575"/>
      <w:bookmarkStart w:id="5" w:name="_Toc57807757"/>
      <w:r w:rsidRPr="00F474E7">
        <w:rPr>
          <w:sz w:val="30"/>
          <w:szCs w:val="30"/>
        </w:rPr>
        <w:lastRenderedPageBreak/>
        <w:t xml:space="preserve">1  </w:t>
      </w:r>
      <w:r w:rsidRPr="00F474E7">
        <w:rPr>
          <w:sz w:val="30"/>
          <w:szCs w:val="30"/>
        </w:rPr>
        <w:t>总</w:t>
      </w:r>
      <w:r w:rsidR="008C7C46" w:rsidRPr="00F474E7">
        <w:rPr>
          <w:rFonts w:hint="eastAsia"/>
          <w:sz w:val="30"/>
          <w:szCs w:val="30"/>
        </w:rPr>
        <w:t xml:space="preserve">    </w:t>
      </w:r>
      <w:r w:rsidRPr="00F474E7">
        <w:rPr>
          <w:sz w:val="30"/>
          <w:szCs w:val="30"/>
        </w:rPr>
        <w:t>则</w:t>
      </w:r>
      <w:bookmarkEnd w:id="0"/>
      <w:bookmarkEnd w:id="1"/>
      <w:bookmarkEnd w:id="2"/>
      <w:bookmarkEnd w:id="3"/>
      <w:bookmarkEnd w:id="4"/>
      <w:bookmarkEnd w:id="5"/>
    </w:p>
    <w:p w:rsidR="00683225" w:rsidRPr="00F474E7" w:rsidRDefault="00683225" w:rsidP="00683225">
      <w:pPr>
        <w:spacing w:line="360" w:lineRule="auto"/>
        <w:rPr>
          <w:rFonts w:ascii="宋体" w:hAnsi="宋体"/>
          <w:b/>
          <w:sz w:val="24"/>
        </w:rPr>
      </w:pPr>
      <w:r w:rsidRPr="00F474E7">
        <w:rPr>
          <w:rFonts w:ascii="Times New Roman" w:hAnsi="Times New Roman"/>
          <w:b/>
          <w:spacing w:val="30"/>
          <w:kern w:val="0"/>
          <w:sz w:val="24"/>
          <w:fitText w:val="603" w:id="-1581599232"/>
        </w:rPr>
        <w:t>1.0.</w:t>
      </w:r>
      <w:r w:rsidRPr="00F474E7">
        <w:rPr>
          <w:rFonts w:ascii="Times New Roman" w:hAnsi="Times New Roman"/>
          <w:b/>
          <w:spacing w:val="3"/>
          <w:kern w:val="0"/>
          <w:sz w:val="24"/>
          <w:fitText w:val="603" w:id="-1581599232"/>
        </w:rPr>
        <w:t>1</w:t>
      </w:r>
      <w:r w:rsidRPr="00F474E7">
        <w:rPr>
          <w:rFonts w:ascii="Times New Roman" w:hAnsi="Times New Roman"/>
          <w:b/>
          <w:sz w:val="24"/>
        </w:rPr>
        <w:t xml:space="preserve">  </w:t>
      </w:r>
      <w:r w:rsidRPr="00F474E7">
        <w:rPr>
          <w:rFonts w:ascii="宋体" w:hAnsi="宋体" w:hint="eastAsia"/>
          <w:b/>
          <w:sz w:val="24"/>
        </w:rPr>
        <w:t>为</w:t>
      </w:r>
      <w:r w:rsidR="00D96BD1" w:rsidRPr="00F474E7">
        <w:rPr>
          <w:rFonts w:ascii="宋体" w:hAnsi="宋体" w:hint="eastAsia"/>
          <w:b/>
          <w:sz w:val="24"/>
        </w:rPr>
        <w:t>贯彻落实绿色发展理念，</w:t>
      </w:r>
      <w:r w:rsidR="00A51550" w:rsidRPr="00F474E7">
        <w:rPr>
          <w:rFonts w:ascii="宋体" w:hAnsi="宋体" w:hint="eastAsia"/>
          <w:b/>
          <w:sz w:val="24"/>
        </w:rPr>
        <w:t>推</w:t>
      </w:r>
      <w:r w:rsidR="00A33FAD" w:rsidRPr="00F474E7">
        <w:rPr>
          <w:rFonts w:ascii="宋体" w:hAnsi="宋体" w:hint="eastAsia"/>
          <w:b/>
          <w:sz w:val="24"/>
        </w:rPr>
        <w:t>进</w:t>
      </w:r>
      <w:r w:rsidR="00A51550" w:rsidRPr="00F474E7">
        <w:rPr>
          <w:rFonts w:ascii="宋体" w:hAnsi="宋体" w:hint="eastAsia"/>
          <w:b/>
          <w:sz w:val="24"/>
        </w:rPr>
        <w:t>绿色建造方式，规范建筑卫浴间地面回填</w:t>
      </w:r>
      <w:r w:rsidR="00230152">
        <w:rPr>
          <w:rFonts w:ascii="宋体" w:hAnsi="宋体" w:hint="eastAsia"/>
          <w:b/>
          <w:sz w:val="24"/>
        </w:rPr>
        <w:t>施工</w:t>
      </w:r>
      <w:r w:rsidR="00A51550" w:rsidRPr="00F474E7">
        <w:rPr>
          <w:rFonts w:ascii="宋体" w:hAnsi="宋体" w:hint="eastAsia"/>
          <w:b/>
          <w:sz w:val="24"/>
        </w:rPr>
        <w:t>活动，</w:t>
      </w:r>
      <w:r w:rsidR="00D96BD1" w:rsidRPr="00F474E7">
        <w:rPr>
          <w:rFonts w:ascii="宋体" w:hAnsi="宋体" w:hint="eastAsia"/>
          <w:b/>
          <w:sz w:val="24"/>
        </w:rPr>
        <w:t>节约资源、保护环境、</w:t>
      </w:r>
      <w:r w:rsidR="00A51550" w:rsidRPr="00F474E7">
        <w:rPr>
          <w:rFonts w:ascii="宋体" w:hAnsi="宋体" w:hint="eastAsia"/>
          <w:b/>
          <w:sz w:val="24"/>
        </w:rPr>
        <w:t>绿色低</w:t>
      </w:r>
      <w:r w:rsidR="00D96BD1" w:rsidRPr="00F474E7">
        <w:rPr>
          <w:rFonts w:ascii="宋体" w:hAnsi="宋体" w:hint="eastAsia"/>
          <w:b/>
          <w:sz w:val="24"/>
        </w:rPr>
        <w:t>碳，</w:t>
      </w:r>
      <w:r w:rsidR="00A51550" w:rsidRPr="00F474E7">
        <w:rPr>
          <w:rFonts w:ascii="宋体" w:hAnsi="宋体" w:hint="eastAsia"/>
          <w:b/>
          <w:sz w:val="24"/>
        </w:rPr>
        <w:t>满足人民美好生活需要，</w:t>
      </w:r>
      <w:r w:rsidRPr="00F474E7">
        <w:rPr>
          <w:rFonts w:ascii="宋体" w:hAnsi="宋体" w:hint="eastAsia"/>
          <w:b/>
          <w:sz w:val="24"/>
        </w:rPr>
        <w:t>制定本规程。</w:t>
      </w:r>
    </w:p>
    <w:p w:rsidR="00A73EB9" w:rsidRDefault="00E635A9" w:rsidP="00A73EB9">
      <w:pPr>
        <w:spacing w:line="360" w:lineRule="auto"/>
        <w:ind w:firstLineChars="200" w:firstLine="480"/>
        <w:jc w:val="left"/>
        <w:rPr>
          <w:rFonts w:ascii="楷体" w:eastAsia="楷体" w:hAnsi="楷体"/>
          <w:color w:val="000000" w:themeColor="text1"/>
          <w:sz w:val="24"/>
        </w:rPr>
      </w:pPr>
      <w:bookmarkStart w:id="6" w:name="_GoBack"/>
      <w:r w:rsidRPr="00F51C83">
        <w:rPr>
          <w:rFonts w:ascii="楷体" w:eastAsia="楷体" w:hAnsi="楷体" w:hint="eastAsia"/>
          <w:bCs/>
          <w:sz w:val="24"/>
        </w:rPr>
        <w:t>【条文说明】</w:t>
      </w:r>
      <w:bookmarkEnd w:id="6"/>
      <w:r w:rsidR="00A73EB9" w:rsidRPr="00E65FA8">
        <w:rPr>
          <w:rFonts w:ascii="楷体" w:eastAsia="楷体" w:hAnsi="楷体" w:hint="eastAsia"/>
          <w:color w:val="000000" w:themeColor="text1"/>
          <w:sz w:val="24"/>
        </w:rPr>
        <w:t>打造健康、绿色</w:t>
      </w:r>
      <w:r w:rsidR="00A33FAD">
        <w:rPr>
          <w:rFonts w:ascii="楷体" w:eastAsia="楷体" w:hAnsi="楷体" w:hint="eastAsia"/>
          <w:color w:val="000000" w:themeColor="text1"/>
          <w:sz w:val="24"/>
        </w:rPr>
        <w:t>、</w:t>
      </w:r>
      <w:r w:rsidR="00A73EB9" w:rsidRPr="00E65FA8">
        <w:rPr>
          <w:rFonts w:ascii="楷体" w:eastAsia="楷体" w:hAnsi="楷体" w:hint="eastAsia"/>
          <w:color w:val="000000" w:themeColor="text1"/>
          <w:sz w:val="24"/>
        </w:rPr>
        <w:t>环保的卫浴空间，给人们带来舒适、健康的生活体验，是绿色建筑创建行动的追求。近年来，</w:t>
      </w:r>
      <w:r w:rsidR="00A73EB9">
        <w:rPr>
          <w:rFonts w:ascii="楷体" w:eastAsia="楷体" w:hAnsi="楷体" w:hint="eastAsia"/>
          <w:color w:val="000000" w:themeColor="text1"/>
          <w:sz w:val="24"/>
        </w:rPr>
        <w:t>随着</w:t>
      </w:r>
      <w:r w:rsidR="00FB7D1B" w:rsidRPr="00E65FA8">
        <w:rPr>
          <w:rFonts w:ascii="楷体" w:eastAsia="楷体" w:hAnsi="楷体" w:hint="eastAsia"/>
          <w:color w:val="000000" w:themeColor="text1"/>
          <w:sz w:val="24"/>
        </w:rPr>
        <w:t>同层排水系统</w:t>
      </w:r>
      <w:r w:rsidR="00FB7D1B">
        <w:rPr>
          <w:rFonts w:ascii="楷体" w:eastAsia="楷体" w:hAnsi="楷体" w:hint="eastAsia"/>
          <w:color w:val="000000" w:themeColor="text1"/>
          <w:sz w:val="24"/>
        </w:rPr>
        <w:t>的推广和</w:t>
      </w:r>
      <w:r w:rsidR="00A73EB9" w:rsidRPr="00E65FA8">
        <w:rPr>
          <w:rFonts w:ascii="楷体" w:eastAsia="楷体" w:hAnsi="楷体" w:hint="eastAsia"/>
          <w:color w:val="000000" w:themeColor="text1"/>
          <w:sz w:val="24"/>
        </w:rPr>
        <w:t>节水器具、健康洁具、环保建材、绿色装修陆续走入卫浴空间，卫浴间绿色性能</w:t>
      </w:r>
      <w:r w:rsidR="00A73EB9">
        <w:rPr>
          <w:rFonts w:ascii="楷体" w:eastAsia="楷体" w:hAnsi="楷体" w:hint="eastAsia"/>
          <w:color w:val="000000" w:themeColor="text1"/>
          <w:sz w:val="24"/>
        </w:rPr>
        <w:t>得到极大提升，唯</w:t>
      </w:r>
      <w:r w:rsidR="00A73EB9" w:rsidRPr="00E65FA8">
        <w:rPr>
          <w:rFonts w:ascii="楷体" w:eastAsia="楷体" w:hAnsi="楷体" w:hint="eastAsia"/>
          <w:color w:val="000000" w:themeColor="text1"/>
          <w:sz w:val="24"/>
        </w:rPr>
        <w:t>传统的</w:t>
      </w:r>
      <w:r w:rsidR="00A73EB9" w:rsidRPr="00FE129E">
        <w:rPr>
          <w:rFonts w:ascii="楷体" w:eastAsia="楷体" w:hAnsi="楷体" w:hint="eastAsia"/>
          <w:color w:val="000000" w:themeColor="text1"/>
          <w:sz w:val="24"/>
        </w:rPr>
        <w:t>地面</w:t>
      </w:r>
      <w:r w:rsidR="001373C1">
        <w:rPr>
          <w:rFonts w:ascii="楷体" w:eastAsia="楷体" w:hAnsi="楷体" w:hint="eastAsia"/>
          <w:color w:val="000000" w:themeColor="text1"/>
          <w:sz w:val="24"/>
        </w:rPr>
        <w:t>回填材料</w:t>
      </w:r>
      <w:r w:rsidR="00A73EB9">
        <w:rPr>
          <w:rFonts w:ascii="楷体" w:eastAsia="楷体" w:hAnsi="楷体" w:hint="eastAsia"/>
          <w:color w:val="000000" w:themeColor="text1"/>
          <w:sz w:val="24"/>
        </w:rPr>
        <w:t>和</w:t>
      </w:r>
      <w:r w:rsidR="001373C1">
        <w:rPr>
          <w:rFonts w:ascii="楷体" w:eastAsia="楷体" w:hAnsi="楷体" w:hint="eastAsia"/>
          <w:color w:val="000000" w:themeColor="text1"/>
          <w:sz w:val="24"/>
        </w:rPr>
        <w:t>回填方式</w:t>
      </w:r>
      <w:r w:rsidR="00B66FE3">
        <w:rPr>
          <w:rFonts w:ascii="楷体" w:eastAsia="楷体" w:hAnsi="楷体" w:hint="eastAsia"/>
          <w:color w:val="000000" w:themeColor="text1"/>
          <w:sz w:val="24"/>
        </w:rPr>
        <w:t>未及</w:t>
      </w:r>
      <w:r w:rsidR="00A73EB9">
        <w:rPr>
          <w:rFonts w:ascii="楷体" w:eastAsia="楷体" w:hAnsi="楷体" w:hint="eastAsia"/>
          <w:color w:val="000000" w:themeColor="text1"/>
          <w:sz w:val="24"/>
        </w:rPr>
        <w:t>改变，</w:t>
      </w:r>
      <w:r w:rsidR="001373C1" w:rsidRPr="00FE129E">
        <w:rPr>
          <w:rFonts w:ascii="楷体" w:eastAsia="楷体" w:hAnsi="楷体" w:hint="eastAsia"/>
          <w:color w:val="000000" w:themeColor="text1"/>
          <w:sz w:val="24"/>
        </w:rPr>
        <w:t>卫浴间</w:t>
      </w:r>
      <w:r w:rsidR="001373C1">
        <w:rPr>
          <w:rFonts w:ascii="楷体" w:eastAsia="楷体" w:hAnsi="楷体" w:hint="eastAsia"/>
          <w:color w:val="000000" w:themeColor="text1"/>
          <w:sz w:val="24"/>
        </w:rPr>
        <w:t>回填空间积水、</w:t>
      </w:r>
      <w:r w:rsidR="00A73EB9">
        <w:rPr>
          <w:rFonts w:ascii="楷体" w:eastAsia="楷体" w:hAnsi="楷体" w:hint="eastAsia"/>
          <w:color w:val="000000" w:themeColor="text1"/>
          <w:sz w:val="24"/>
        </w:rPr>
        <w:t>时有发生的</w:t>
      </w:r>
      <w:r w:rsidR="001373C1">
        <w:rPr>
          <w:rFonts w:ascii="楷体" w:eastAsia="楷体" w:hAnsi="楷体" w:hint="eastAsia"/>
          <w:color w:val="000000" w:themeColor="text1"/>
          <w:sz w:val="24"/>
        </w:rPr>
        <w:t>楼</w:t>
      </w:r>
      <w:r w:rsidR="00667D33">
        <w:rPr>
          <w:rFonts w:ascii="楷体" w:eastAsia="楷体" w:hAnsi="楷体" w:hint="eastAsia"/>
          <w:color w:val="000000" w:themeColor="text1"/>
          <w:sz w:val="24"/>
        </w:rPr>
        <w:t>地面</w:t>
      </w:r>
      <w:r w:rsidR="00A73EB9" w:rsidRPr="00FE129E">
        <w:rPr>
          <w:rFonts w:ascii="楷体" w:eastAsia="楷体" w:hAnsi="楷体" w:hint="eastAsia"/>
          <w:color w:val="000000" w:themeColor="text1"/>
          <w:sz w:val="24"/>
        </w:rPr>
        <w:t>渗漏</w:t>
      </w:r>
      <w:r w:rsidR="00A73EB9">
        <w:rPr>
          <w:rFonts w:ascii="楷体" w:eastAsia="楷体" w:hAnsi="楷体" w:hint="eastAsia"/>
          <w:color w:val="000000" w:themeColor="text1"/>
          <w:sz w:val="24"/>
        </w:rPr>
        <w:t>仍是困扰</w:t>
      </w:r>
      <w:r w:rsidR="00A73EB9" w:rsidRPr="00FE129E">
        <w:rPr>
          <w:rFonts w:ascii="楷体" w:eastAsia="楷体" w:hAnsi="楷体" w:hint="eastAsia"/>
          <w:color w:val="000000" w:themeColor="text1"/>
          <w:sz w:val="24"/>
        </w:rPr>
        <w:t>建筑</w:t>
      </w:r>
      <w:r w:rsidR="00DE7E9C">
        <w:rPr>
          <w:rFonts w:ascii="楷体" w:eastAsia="楷体" w:hAnsi="楷体" w:hint="eastAsia"/>
          <w:color w:val="000000" w:themeColor="text1"/>
          <w:sz w:val="24"/>
        </w:rPr>
        <w:t>界</w:t>
      </w:r>
      <w:r w:rsidR="00A73EB9" w:rsidRPr="00FE129E">
        <w:rPr>
          <w:rFonts w:ascii="楷体" w:eastAsia="楷体" w:hAnsi="楷体" w:hint="eastAsia"/>
          <w:color w:val="000000" w:themeColor="text1"/>
          <w:sz w:val="24"/>
        </w:rPr>
        <w:t>的“痛点”</w:t>
      </w:r>
      <w:r w:rsidR="00A73EB9">
        <w:rPr>
          <w:rFonts w:ascii="楷体" w:eastAsia="楷体" w:hAnsi="楷体" w:hint="eastAsia"/>
          <w:color w:val="000000" w:themeColor="text1"/>
          <w:sz w:val="24"/>
        </w:rPr>
        <w:t>问题，</w:t>
      </w:r>
      <w:r w:rsidR="00A73EB9" w:rsidRPr="00FE129E">
        <w:rPr>
          <w:rFonts w:ascii="楷体" w:eastAsia="楷体" w:hAnsi="楷体" w:hint="eastAsia"/>
          <w:color w:val="000000" w:themeColor="text1"/>
          <w:sz w:val="24"/>
        </w:rPr>
        <w:t>渗漏</w:t>
      </w:r>
      <w:r w:rsidR="00A73EB9">
        <w:rPr>
          <w:rFonts w:ascii="楷体" w:eastAsia="楷体" w:hAnsi="楷体" w:hint="eastAsia"/>
          <w:color w:val="000000" w:themeColor="text1"/>
          <w:sz w:val="24"/>
        </w:rPr>
        <w:t>一旦发生，不仅严重降低</w:t>
      </w:r>
      <w:r w:rsidR="00A73EB9" w:rsidRPr="00FE129E">
        <w:rPr>
          <w:rFonts w:ascii="楷体" w:eastAsia="楷体" w:hAnsi="楷体" w:hint="eastAsia"/>
          <w:color w:val="000000" w:themeColor="text1"/>
          <w:sz w:val="24"/>
        </w:rPr>
        <w:t>卫浴间</w:t>
      </w:r>
      <w:r w:rsidR="00A73EB9">
        <w:rPr>
          <w:rFonts w:ascii="楷体" w:eastAsia="楷体" w:hAnsi="楷体" w:hint="eastAsia"/>
          <w:color w:val="000000" w:themeColor="text1"/>
          <w:sz w:val="24"/>
        </w:rPr>
        <w:t>的使用体验、异味危及人们生命健康，还带来高昂的返修和长期维护成本，缩减建筑的使用寿命</w:t>
      </w:r>
      <w:r w:rsidR="00FB7D1B">
        <w:rPr>
          <w:rFonts w:ascii="楷体" w:eastAsia="楷体" w:hAnsi="楷体" w:hint="eastAsia"/>
          <w:color w:val="000000" w:themeColor="text1"/>
          <w:sz w:val="24"/>
        </w:rPr>
        <w:t>，成为</w:t>
      </w:r>
      <w:r w:rsidR="00FB7D1B" w:rsidRPr="00E65FA8">
        <w:rPr>
          <w:rFonts w:ascii="楷体" w:eastAsia="楷体" w:hAnsi="楷体" w:hint="eastAsia"/>
          <w:color w:val="000000" w:themeColor="text1"/>
          <w:sz w:val="24"/>
        </w:rPr>
        <w:t>提升卫浴间</w:t>
      </w:r>
      <w:r w:rsidR="00FB7D1B">
        <w:rPr>
          <w:rFonts w:ascii="楷体" w:eastAsia="楷体" w:hAnsi="楷体" w:hint="eastAsia"/>
          <w:color w:val="000000" w:themeColor="text1"/>
          <w:sz w:val="24"/>
        </w:rPr>
        <w:t>整体</w:t>
      </w:r>
      <w:r w:rsidR="00FB7D1B" w:rsidRPr="00E65FA8">
        <w:rPr>
          <w:rFonts w:ascii="楷体" w:eastAsia="楷体" w:hAnsi="楷体" w:hint="eastAsia"/>
          <w:color w:val="000000" w:themeColor="text1"/>
          <w:sz w:val="24"/>
        </w:rPr>
        <w:t>绿色性能的</w:t>
      </w:r>
      <w:r w:rsidR="00FB7D1B">
        <w:rPr>
          <w:rFonts w:ascii="楷体" w:eastAsia="楷体" w:hAnsi="楷体" w:hint="eastAsia"/>
          <w:color w:val="000000" w:themeColor="text1"/>
          <w:sz w:val="24"/>
        </w:rPr>
        <w:t>短板。</w:t>
      </w:r>
    </w:p>
    <w:p w:rsidR="00195A60" w:rsidRPr="00BE4A02" w:rsidRDefault="00841E17" w:rsidP="00BE4A02">
      <w:pPr>
        <w:spacing w:line="360" w:lineRule="auto"/>
        <w:ind w:firstLineChars="200" w:firstLine="480"/>
        <w:jc w:val="left"/>
        <w:rPr>
          <w:rStyle w:val="af5"/>
          <w:rFonts w:ascii="Times New Roman" w:hAnsi="Times New Roman"/>
          <w:b w:val="0"/>
          <w:color w:val="FF0000"/>
          <w:sz w:val="24"/>
          <w:shd w:val="clear" w:color="auto" w:fill="FFFFFF"/>
        </w:rPr>
      </w:pPr>
      <w:r w:rsidRPr="00CA5409">
        <w:rPr>
          <w:rFonts w:ascii="楷体" w:eastAsia="楷体" w:hAnsi="楷体" w:hint="eastAsia"/>
          <w:color w:val="000000" w:themeColor="text1"/>
          <w:sz w:val="24"/>
        </w:rPr>
        <w:t>卫浴间是兼具</w:t>
      </w:r>
      <w:r w:rsidR="008272E8" w:rsidRPr="00E65FA8">
        <w:rPr>
          <w:rFonts w:ascii="楷体" w:eastAsia="楷体" w:hAnsi="楷体" w:hint="eastAsia"/>
          <w:color w:val="000000" w:themeColor="text1"/>
          <w:sz w:val="24"/>
        </w:rPr>
        <w:t>舒适</w:t>
      </w:r>
      <w:r w:rsidR="008272E8">
        <w:rPr>
          <w:rFonts w:ascii="楷体" w:eastAsia="楷体" w:hAnsi="楷体" w:hint="eastAsia"/>
          <w:color w:val="000000" w:themeColor="text1"/>
          <w:sz w:val="24"/>
        </w:rPr>
        <w:t>健康生活体验</w:t>
      </w:r>
      <w:r w:rsidRPr="00CA5409">
        <w:rPr>
          <w:rFonts w:ascii="楷体" w:eastAsia="楷体" w:hAnsi="楷体" w:hint="eastAsia"/>
          <w:color w:val="000000" w:themeColor="text1"/>
          <w:sz w:val="24"/>
        </w:rPr>
        <w:t>和</w:t>
      </w:r>
      <w:r w:rsidR="008272E8" w:rsidRPr="00CA5409">
        <w:rPr>
          <w:rFonts w:ascii="楷体" w:eastAsia="楷体" w:hAnsi="楷体" w:hint="eastAsia"/>
          <w:color w:val="000000" w:themeColor="text1"/>
          <w:sz w:val="24"/>
        </w:rPr>
        <w:t>排水防渗漏特性</w:t>
      </w:r>
      <w:r w:rsidRPr="00CA5409">
        <w:rPr>
          <w:rFonts w:ascii="楷体" w:eastAsia="楷体" w:hAnsi="楷体" w:hint="eastAsia"/>
          <w:color w:val="000000" w:themeColor="text1"/>
          <w:sz w:val="24"/>
        </w:rPr>
        <w:t>的建筑空间，</w:t>
      </w:r>
      <w:r w:rsidR="00CA5409">
        <w:rPr>
          <w:rFonts w:ascii="楷体" w:eastAsia="楷体" w:hAnsi="楷体" w:hint="eastAsia"/>
          <w:color w:val="000000" w:themeColor="text1"/>
          <w:sz w:val="24"/>
        </w:rPr>
        <w:t>其地面绿色回填</w:t>
      </w:r>
      <w:r w:rsidR="00390CF0">
        <w:rPr>
          <w:rFonts w:ascii="楷体" w:eastAsia="楷体" w:hAnsi="楷体" w:hint="eastAsia"/>
          <w:color w:val="000000" w:themeColor="text1"/>
          <w:sz w:val="24"/>
        </w:rPr>
        <w:t>要求</w:t>
      </w:r>
      <w:r w:rsidR="00CA5409">
        <w:rPr>
          <w:rFonts w:ascii="楷体" w:eastAsia="楷体" w:hAnsi="楷体" w:hint="eastAsia"/>
          <w:color w:val="000000" w:themeColor="text1"/>
          <w:sz w:val="24"/>
        </w:rPr>
        <w:t>和绿色建材应用</w:t>
      </w:r>
      <w:r w:rsidR="00BE4A02">
        <w:rPr>
          <w:rFonts w:ascii="楷体" w:eastAsia="楷体" w:hAnsi="楷体" w:hint="eastAsia"/>
          <w:color w:val="000000" w:themeColor="text1"/>
          <w:sz w:val="24"/>
        </w:rPr>
        <w:t>尚</w:t>
      </w:r>
      <w:r w:rsidR="00D0460F">
        <w:rPr>
          <w:rFonts w:ascii="楷体" w:eastAsia="楷体" w:hAnsi="楷体" w:hint="eastAsia"/>
          <w:color w:val="000000" w:themeColor="text1"/>
          <w:sz w:val="24"/>
        </w:rPr>
        <w:t>为</w:t>
      </w:r>
      <w:r w:rsidR="00BE4A02">
        <w:rPr>
          <w:rFonts w:ascii="楷体" w:eastAsia="楷体" w:hAnsi="楷体" w:hint="eastAsia"/>
          <w:color w:val="000000" w:themeColor="text1"/>
          <w:sz w:val="24"/>
        </w:rPr>
        <w:t>空白。</w:t>
      </w:r>
      <w:r w:rsidR="00195A60" w:rsidRPr="0047265E">
        <w:rPr>
          <w:rFonts w:ascii="楷体" w:eastAsia="楷体" w:hAnsi="楷体" w:hint="eastAsia"/>
          <w:bCs/>
          <w:color w:val="000000" w:themeColor="text1"/>
          <w:sz w:val="24"/>
        </w:rPr>
        <w:t>现行国家</w:t>
      </w:r>
      <w:r w:rsidR="00EB00E4" w:rsidRPr="0047265E">
        <w:rPr>
          <w:rStyle w:val="af5"/>
          <w:rFonts w:ascii="楷体" w:eastAsia="楷体" w:hAnsi="楷体"/>
          <w:b w:val="0"/>
          <w:color w:val="000000" w:themeColor="text1"/>
          <w:sz w:val="24"/>
          <w:shd w:val="clear" w:color="auto" w:fill="FFFFFF"/>
        </w:rPr>
        <w:t>强制性</w:t>
      </w:r>
      <w:r w:rsidR="00195A60" w:rsidRPr="0047265E">
        <w:rPr>
          <w:rFonts w:ascii="楷体" w:eastAsia="楷体" w:hAnsi="楷体" w:hint="eastAsia"/>
          <w:bCs/>
          <w:color w:val="000000" w:themeColor="text1"/>
          <w:sz w:val="24"/>
        </w:rPr>
        <w:t>标准</w:t>
      </w:r>
      <w:r w:rsidR="00195A60" w:rsidRPr="0047265E">
        <w:rPr>
          <w:rStyle w:val="af5"/>
          <w:rFonts w:ascii="楷体" w:eastAsia="楷体" w:hAnsi="楷体" w:cs="Segoe UI"/>
          <w:b w:val="0"/>
          <w:color w:val="000000" w:themeColor="text1"/>
          <w:sz w:val="24"/>
          <w:shd w:val="clear" w:color="auto" w:fill="FFFFFF"/>
        </w:rPr>
        <w:t>《建筑节能与可再生能源利用通用规范》</w:t>
      </w:r>
      <w:r w:rsidR="00195A60" w:rsidRPr="0047265E">
        <w:rPr>
          <w:rStyle w:val="af5"/>
          <w:rFonts w:ascii="Times New Roman" w:hAnsi="Times New Roman"/>
          <w:b w:val="0"/>
          <w:color w:val="000000" w:themeColor="text1"/>
          <w:sz w:val="24"/>
          <w:shd w:val="clear" w:color="auto" w:fill="FFFFFF"/>
        </w:rPr>
        <w:t>GB55015-2021</w:t>
      </w:r>
      <w:r w:rsidR="00EB00E4" w:rsidRPr="0047265E">
        <w:rPr>
          <w:rStyle w:val="af5"/>
          <w:rFonts w:ascii="楷体" w:eastAsia="楷体" w:hAnsi="楷体"/>
          <w:b w:val="0"/>
          <w:color w:val="000000" w:themeColor="text1"/>
          <w:sz w:val="24"/>
          <w:shd w:val="clear" w:color="auto" w:fill="FFFFFF"/>
        </w:rPr>
        <w:t>中</w:t>
      </w:r>
      <w:r w:rsidR="0047265E">
        <w:rPr>
          <w:rStyle w:val="af5"/>
          <w:rFonts w:ascii="楷体" w:eastAsia="楷体" w:hAnsi="楷体"/>
          <w:b w:val="0"/>
          <w:color w:val="000000" w:themeColor="text1"/>
          <w:sz w:val="24"/>
          <w:shd w:val="clear" w:color="auto" w:fill="FFFFFF"/>
        </w:rPr>
        <w:t>第</w:t>
      </w:r>
      <w:r w:rsidR="00EB00E4" w:rsidRPr="0047265E">
        <w:rPr>
          <w:rStyle w:val="af5"/>
          <w:rFonts w:ascii="Times New Roman" w:hAnsi="Times New Roman" w:hint="eastAsia"/>
          <w:b w:val="0"/>
          <w:color w:val="000000" w:themeColor="text1"/>
          <w:sz w:val="24"/>
          <w:shd w:val="clear" w:color="auto" w:fill="FFFFFF"/>
        </w:rPr>
        <w:t>2.0.3</w:t>
      </w:r>
      <w:r w:rsidR="00EB00E4" w:rsidRPr="0047265E">
        <w:rPr>
          <w:rStyle w:val="af5"/>
          <w:rFonts w:ascii="楷体" w:eastAsia="楷体" w:hAnsi="楷体" w:hint="eastAsia"/>
          <w:b w:val="0"/>
          <w:color w:val="000000" w:themeColor="text1"/>
          <w:sz w:val="24"/>
          <w:shd w:val="clear" w:color="auto" w:fill="FFFFFF"/>
        </w:rPr>
        <w:t>条规定</w:t>
      </w:r>
      <w:r w:rsidR="00195A60" w:rsidRPr="0047265E">
        <w:rPr>
          <w:rStyle w:val="af5"/>
          <w:rFonts w:ascii="楷体" w:eastAsia="楷体" w:hAnsi="楷体"/>
          <w:b w:val="0"/>
          <w:color w:val="000000" w:themeColor="text1"/>
          <w:sz w:val="24"/>
          <w:shd w:val="clear" w:color="auto" w:fill="FFFFFF"/>
        </w:rPr>
        <w:t>：新建居住建筑和公共建筑碳排放强度应在</w:t>
      </w:r>
      <w:r w:rsidR="00195A60" w:rsidRPr="0047265E">
        <w:rPr>
          <w:rStyle w:val="af5"/>
          <w:rFonts w:ascii="Times New Roman" w:hAnsi="Times New Roman" w:hint="eastAsia"/>
          <w:b w:val="0"/>
          <w:color w:val="000000" w:themeColor="text1"/>
          <w:sz w:val="24"/>
          <w:shd w:val="clear" w:color="auto" w:fill="FFFFFF"/>
        </w:rPr>
        <w:t>2016</w:t>
      </w:r>
      <w:r w:rsidR="00195A60" w:rsidRPr="0047265E">
        <w:rPr>
          <w:rStyle w:val="af5"/>
          <w:rFonts w:ascii="楷体" w:eastAsia="楷体" w:hAnsi="楷体" w:hint="eastAsia"/>
          <w:b w:val="0"/>
          <w:color w:val="000000" w:themeColor="text1"/>
          <w:sz w:val="24"/>
          <w:shd w:val="clear" w:color="auto" w:fill="FFFFFF"/>
        </w:rPr>
        <w:t>年执行的节能设计标准的基础上</w:t>
      </w:r>
      <w:r w:rsidR="006B1616" w:rsidRPr="0047265E">
        <w:rPr>
          <w:rStyle w:val="af5"/>
          <w:rFonts w:ascii="楷体" w:eastAsia="楷体" w:hAnsi="楷体" w:hint="eastAsia"/>
          <w:b w:val="0"/>
          <w:color w:val="000000" w:themeColor="text1"/>
          <w:sz w:val="24"/>
          <w:shd w:val="clear" w:color="auto" w:fill="FFFFFF"/>
        </w:rPr>
        <w:t>平均</w:t>
      </w:r>
      <w:r w:rsidR="00195A60" w:rsidRPr="0047265E">
        <w:rPr>
          <w:rStyle w:val="af5"/>
          <w:rFonts w:ascii="楷体" w:eastAsia="楷体" w:hAnsi="楷体" w:hint="eastAsia"/>
          <w:b w:val="0"/>
          <w:color w:val="000000" w:themeColor="text1"/>
          <w:sz w:val="24"/>
          <w:shd w:val="clear" w:color="auto" w:fill="FFFFFF"/>
        </w:rPr>
        <w:t>降低</w:t>
      </w:r>
      <w:r w:rsidR="00195A60" w:rsidRPr="0047265E">
        <w:rPr>
          <w:rStyle w:val="af5"/>
          <w:rFonts w:ascii="Times New Roman" w:hAnsi="Times New Roman" w:hint="eastAsia"/>
          <w:b w:val="0"/>
          <w:color w:val="000000" w:themeColor="text1"/>
          <w:sz w:val="24"/>
          <w:shd w:val="clear" w:color="auto" w:fill="FFFFFF"/>
        </w:rPr>
        <w:t>40%</w:t>
      </w:r>
      <w:r w:rsidR="00195A60" w:rsidRPr="0047265E">
        <w:rPr>
          <w:rStyle w:val="af5"/>
          <w:rFonts w:ascii="楷体" w:eastAsia="楷体" w:hAnsi="楷体" w:hint="eastAsia"/>
          <w:b w:val="0"/>
          <w:color w:val="000000" w:themeColor="text1"/>
          <w:sz w:val="24"/>
          <w:shd w:val="clear" w:color="auto" w:fill="FFFFFF"/>
        </w:rPr>
        <w:t>，</w:t>
      </w:r>
      <w:r w:rsidR="00195A60" w:rsidRPr="0047265E">
        <w:rPr>
          <w:rStyle w:val="af5"/>
          <w:rFonts w:ascii="楷体" w:eastAsia="楷体" w:hAnsi="楷体"/>
          <w:b w:val="0"/>
          <w:color w:val="000000" w:themeColor="text1"/>
          <w:sz w:val="24"/>
          <w:shd w:val="clear" w:color="auto" w:fill="FFFFFF"/>
        </w:rPr>
        <w:t>碳排放强度平均降低</w:t>
      </w:r>
      <w:r w:rsidR="00195A60" w:rsidRPr="0047265E">
        <w:rPr>
          <w:rStyle w:val="af5"/>
          <w:rFonts w:ascii="Times New Roman" w:hAnsi="Times New Roman" w:hint="eastAsia"/>
          <w:b w:val="0"/>
          <w:color w:val="000000" w:themeColor="text1"/>
          <w:sz w:val="24"/>
          <w:shd w:val="clear" w:color="auto" w:fill="FFFFFF"/>
        </w:rPr>
        <w:t>7kgCO</w:t>
      </w:r>
      <w:r w:rsidR="00195A60" w:rsidRPr="0047265E">
        <w:rPr>
          <w:rStyle w:val="af5"/>
          <w:rFonts w:ascii="Times New Roman" w:hAnsi="Times New Roman" w:hint="eastAsia"/>
          <w:b w:val="0"/>
          <w:color w:val="000000" w:themeColor="text1"/>
          <w:sz w:val="24"/>
          <w:shd w:val="clear" w:color="auto" w:fill="FFFFFF"/>
          <w:vertAlign w:val="subscript"/>
        </w:rPr>
        <w:t>2</w:t>
      </w:r>
      <w:r w:rsidR="00195A60" w:rsidRPr="0047265E">
        <w:rPr>
          <w:rStyle w:val="af5"/>
          <w:rFonts w:ascii="Times New Roman" w:hAnsi="Times New Roman" w:hint="eastAsia"/>
          <w:b w:val="0"/>
          <w:color w:val="000000" w:themeColor="text1"/>
          <w:sz w:val="24"/>
          <w:shd w:val="clear" w:color="auto" w:fill="FFFFFF"/>
        </w:rPr>
        <w:t>/</w:t>
      </w:r>
      <w:r w:rsidR="00195A60" w:rsidRPr="0047265E">
        <w:rPr>
          <w:rStyle w:val="af5"/>
          <w:rFonts w:ascii="Times New Roman" w:hAnsi="Times New Roman" w:hint="eastAsia"/>
          <w:b w:val="0"/>
          <w:color w:val="000000" w:themeColor="text1"/>
          <w:sz w:val="24"/>
          <w:shd w:val="clear" w:color="auto" w:fill="FFFFFF"/>
        </w:rPr>
        <w:t>（</w:t>
      </w:r>
      <w:r w:rsidR="00195A60" w:rsidRPr="0047265E">
        <w:rPr>
          <w:rStyle w:val="af5"/>
          <w:rFonts w:ascii="Times New Roman" w:hAnsi="Times New Roman" w:hint="eastAsia"/>
          <w:b w:val="0"/>
          <w:color w:val="000000" w:themeColor="text1"/>
          <w:sz w:val="24"/>
          <w:shd w:val="clear" w:color="auto" w:fill="FFFFFF"/>
        </w:rPr>
        <w:t>m</w:t>
      </w:r>
      <w:r w:rsidR="00195A60" w:rsidRPr="0047265E">
        <w:rPr>
          <w:rStyle w:val="af5"/>
          <w:rFonts w:ascii="Times New Roman" w:hAnsi="Times New Roman" w:hint="eastAsia"/>
          <w:b w:val="0"/>
          <w:color w:val="000000" w:themeColor="text1"/>
          <w:sz w:val="24"/>
          <w:shd w:val="clear" w:color="auto" w:fill="FFFFFF"/>
          <w:vertAlign w:val="superscript"/>
        </w:rPr>
        <w:t>2</w:t>
      </w:r>
      <w:r w:rsidR="00195A60" w:rsidRPr="0047265E">
        <w:rPr>
          <w:rStyle w:val="af5"/>
          <w:rFonts w:ascii="Times New Roman" w:hAnsi="Times New Roman" w:hint="eastAsia"/>
          <w:b w:val="0"/>
          <w:color w:val="000000" w:themeColor="text1"/>
          <w:sz w:val="24"/>
          <w:shd w:val="clear" w:color="auto" w:fill="FFFFFF"/>
        </w:rPr>
        <w:t>·</w:t>
      </w:r>
      <w:r w:rsidR="00195A60" w:rsidRPr="0047265E">
        <w:rPr>
          <w:rStyle w:val="af5"/>
          <w:rFonts w:ascii="Times New Roman" w:hAnsi="Times New Roman" w:hint="eastAsia"/>
          <w:b w:val="0"/>
          <w:color w:val="000000" w:themeColor="text1"/>
          <w:sz w:val="24"/>
          <w:shd w:val="clear" w:color="auto" w:fill="FFFFFF"/>
        </w:rPr>
        <w:t>a</w:t>
      </w:r>
      <w:r w:rsidR="00195A60" w:rsidRPr="0047265E">
        <w:rPr>
          <w:rStyle w:val="af5"/>
          <w:rFonts w:ascii="Times New Roman" w:hAnsi="Times New Roman" w:hint="eastAsia"/>
          <w:b w:val="0"/>
          <w:color w:val="000000" w:themeColor="text1"/>
          <w:sz w:val="24"/>
          <w:shd w:val="clear" w:color="auto" w:fill="FFFFFF"/>
        </w:rPr>
        <w:t>）</w:t>
      </w:r>
      <w:r w:rsidR="00195A60" w:rsidRPr="0047265E">
        <w:rPr>
          <w:rStyle w:val="af5"/>
          <w:rFonts w:ascii="楷体" w:eastAsia="楷体" w:hAnsi="楷体" w:hint="eastAsia"/>
          <w:b w:val="0"/>
          <w:color w:val="000000" w:themeColor="text1"/>
          <w:sz w:val="24"/>
          <w:shd w:val="clear" w:color="auto" w:fill="FFFFFF"/>
        </w:rPr>
        <w:t>以上。</w:t>
      </w:r>
      <w:r w:rsidR="00BE4A02" w:rsidRPr="0047265E">
        <w:rPr>
          <w:rStyle w:val="af5"/>
          <w:rFonts w:ascii="楷体" w:eastAsia="楷体" w:hAnsi="楷体" w:hint="eastAsia"/>
          <w:b w:val="0"/>
          <w:color w:val="000000" w:themeColor="text1"/>
          <w:sz w:val="24"/>
          <w:shd w:val="clear" w:color="auto" w:fill="FFFFFF"/>
        </w:rPr>
        <w:t>为实现上述目标，</w:t>
      </w:r>
      <w:r w:rsidR="00BE4A02" w:rsidRPr="00BF3C6E">
        <w:rPr>
          <w:rFonts w:ascii="楷体" w:eastAsia="楷体" w:hAnsi="楷体" w:hint="eastAsia"/>
          <w:bCs/>
          <w:color w:val="000000" w:themeColor="text1"/>
          <w:sz w:val="24"/>
        </w:rPr>
        <w:t>规范</w:t>
      </w:r>
      <w:r w:rsidR="00667D33">
        <w:rPr>
          <w:rFonts w:ascii="楷体" w:eastAsia="楷体" w:hAnsi="楷体" w:hint="eastAsia"/>
          <w:bCs/>
          <w:color w:val="000000" w:themeColor="text1"/>
          <w:sz w:val="24"/>
        </w:rPr>
        <w:t>同层排水</w:t>
      </w:r>
      <w:r w:rsidR="00BE4A02" w:rsidRPr="00BF3C6E">
        <w:rPr>
          <w:rFonts w:ascii="楷体" w:eastAsia="楷体" w:hAnsi="楷体" w:hint="eastAsia"/>
          <w:bCs/>
          <w:color w:val="000000" w:themeColor="text1"/>
          <w:sz w:val="24"/>
        </w:rPr>
        <w:t>卫浴间</w:t>
      </w:r>
      <w:r w:rsidR="00BE4A02" w:rsidRPr="00BF3C6E">
        <w:rPr>
          <w:rFonts w:ascii="楷体" w:eastAsia="楷体" w:hAnsi="楷体" w:hint="eastAsia"/>
          <w:color w:val="000000" w:themeColor="text1"/>
          <w:sz w:val="24"/>
        </w:rPr>
        <w:t>地面回填</w:t>
      </w:r>
      <w:r w:rsidR="00667D33">
        <w:rPr>
          <w:rFonts w:ascii="楷体" w:eastAsia="楷体" w:hAnsi="楷体" w:hint="eastAsia"/>
          <w:color w:val="000000" w:themeColor="text1"/>
          <w:sz w:val="24"/>
        </w:rPr>
        <w:t>施工</w:t>
      </w:r>
      <w:r w:rsidR="00BE4A02">
        <w:rPr>
          <w:rFonts w:ascii="楷体" w:eastAsia="楷体" w:hAnsi="楷体" w:hint="eastAsia"/>
          <w:color w:val="000000" w:themeColor="text1"/>
          <w:sz w:val="24"/>
        </w:rPr>
        <w:t>活动</w:t>
      </w:r>
      <w:r w:rsidR="00BE4A02" w:rsidRPr="00BF3C6E">
        <w:rPr>
          <w:rFonts w:ascii="楷体" w:eastAsia="楷体" w:hAnsi="楷体" w:hint="eastAsia"/>
          <w:bCs/>
          <w:color w:val="000000" w:themeColor="text1"/>
          <w:sz w:val="24"/>
        </w:rPr>
        <w:t>，</w:t>
      </w:r>
      <w:r w:rsidR="0047265E">
        <w:rPr>
          <w:rFonts w:ascii="楷体" w:eastAsia="楷体" w:hAnsi="楷体" w:hint="eastAsia"/>
          <w:color w:val="000000" w:themeColor="text1"/>
          <w:sz w:val="24"/>
        </w:rPr>
        <w:t>提升</w:t>
      </w:r>
      <w:r w:rsidR="0047265E" w:rsidRPr="00E65FA8">
        <w:rPr>
          <w:rFonts w:ascii="楷体" w:eastAsia="楷体" w:hAnsi="楷体" w:hint="eastAsia"/>
          <w:color w:val="000000" w:themeColor="text1"/>
          <w:sz w:val="24"/>
        </w:rPr>
        <w:t>卫浴间</w:t>
      </w:r>
      <w:r w:rsidR="0047265E">
        <w:rPr>
          <w:rFonts w:ascii="楷体" w:eastAsia="楷体" w:hAnsi="楷体" w:hint="eastAsia"/>
          <w:color w:val="000000" w:themeColor="text1"/>
          <w:sz w:val="24"/>
        </w:rPr>
        <w:t>整体</w:t>
      </w:r>
      <w:r w:rsidR="0047265E" w:rsidRPr="00E65FA8">
        <w:rPr>
          <w:rFonts w:ascii="楷体" w:eastAsia="楷体" w:hAnsi="楷体" w:hint="eastAsia"/>
          <w:color w:val="000000" w:themeColor="text1"/>
          <w:sz w:val="24"/>
        </w:rPr>
        <w:t>绿色性能</w:t>
      </w:r>
      <w:r w:rsidR="00BE4A02" w:rsidRPr="00BF3C6E">
        <w:rPr>
          <w:rFonts w:ascii="楷体" w:eastAsia="楷体" w:hAnsi="楷体" w:hint="eastAsia"/>
          <w:bCs/>
          <w:color w:val="000000" w:themeColor="text1"/>
          <w:sz w:val="24"/>
        </w:rPr>
        <w:t>，有必要编制技术规程。</w:t>
      </w:r>
    </w:p>
    <w:p w:rsidR="00683225" w:rsidRPr="00F86308" w:rsidRDefault="00683225" w:rsidP="00683225">
      <w:pPr>
        <w:spacing w:line="360" w:lineRule="auto"/>
        <w:rPr>
          <w:rFonts w:ascii="宋体" w:hAnsi="宋体"/>
          <w:color w:val="000000" w:themeColor="text1"/>
          <w:sz w:val="24"/>
        </w:rPr>
      </w:pPr>
      <w:r w:rsidRPr="0047265E">
        <w:rPr>
          <w:rFonts w:ascii="Times New Roman" w:hAnsi="Times New Roman"/>
          <w:b/>
          <w:spacing w:val="30"/>
          <w:kern w:val="0"/>
          <w:sz w:val="24"/>
          <w:fitText w:val="603" w:id="-1581599231"/>
        </w:rPr>
        <w:t>1.0.</w:t>
      </w:r>
      <w:r w:rsidRPr="0047265E">
        <w:rPr>
          <w:rFonts w:ascii="Times New Roman" w:hAnsi="Times New Roman"/>
          <w:b/>
          <w:spacing w:val="3"/>
          <w:kern w:val="0"/>
          <w:sz w:val="24"/>
          <w:fitText w:val="603" w:id="-1581599231"/>
        </w:rPr>
        <w:t>2</w:t>
      </w:r>
      <w:r w:rsidR="008C7C46">
        <w:rPr>
          <w:rFonts w:ascii="Times New Roman" w:hAnsi="Times New Roman" w:hint="eastAsia"/>
          <w:b/>
          <w:sz w:val="24"/>
        </w:rPr>
        <w:t xml:space="preserve">  </w:t>
      </w:r>
      <w:r w:rsidRPr="00E1583F">
        <w:rPr>
          <w:rFonts w:ascii="宋体" w:hAnsi="宋体" w:hint="eastAsia"/>
          <w:b/>
          <w:color w:val="000000" w:themeColor="text1"/>
          <w:sz w:val="24"/>
        </w:rPr>
        <w:t>本规程适用于</w:t>
      </w:r>
      <w:r w:rsidR="001A40BB" w:rsidRPr="00E1583F">
        <w:rPr>
          <w:rFonts w:ascii="宋体" w:hAnsi="宋体" w:hint="eastAsia"/>
          <w:b/>
          <w:color w:val="000000" w:themeColor="text1"/>
          <w:sz w:val="24"/>
        </w:rPr>
        <w:t>新建</w:t>
      </w:r>
      <w:r w:rsidR="00F86308" w:rsidRPr="00E1583F">
        <w:rPr>
          <w:rFonts w:ascii="宋体" w:hAnsi="宋体" w:hint="eastAsia"/>
          <w:b/>
          <w:color w:val="000000" w:themeColor="text1"/>
          <w:sz w:val="24"/>
        </w:rPr>
        <w:t>居住</w:t>
      </w:r>
      <w:r w:rsidRPr="00E1583F">
        <w:rPr>
          <w:rFonts w:ascii="宋体" w:hAnsi="宋体" w:hint="eastAsia"/>
          <w:b/>
          <w:color w:val="000000" w:themeColor="text1"/>
          <w:sz w:val="24"/>
        </w:rPr>
        <w:t>建筑</w:t>
      </w:r>
      <w:r w:rsidR="00D21EA8" w:rsidRPr="00E1583F">
        <w:rPr>
          <w:rFonts w:ascii="宋体" w:hAnsi="宋体" w:hint="eastAsia"/>
          <w:b/>
          <w:color w:val="000000" w:themeColor="text1"/>
          <w:sz w:val="24"/>
        </w:rPr>
        <w:t>同层排水</w:t>
      </w:r>
      <w:r w:rsidR="00F86308" w:rsidRPr="00E1583F">
        <w:rPr>
          <w:rFonts w:ascii="宋体" w:hAnsi="宋体" w:hint="eastAsia"/>
          <w:b/>
          <w:color w:val="000000" w:themeColor="text1"/>
          <w:sz w:val="24"/>
        </w:rPr>
        <w:t>卫浴间</w:t>
      </w:r>
      <w:r w:rsidR="00667D33" w:rsidRPr="00E1583F">
        <w:rPr>
          <w:rFonts w:ascii="宋体" w:hAnsi="宋体" w:hint="eastAsia"/>
          <w:b/>
          <w:color w:val="000000" w:themeColor="text1"/>
          <w:sz w:val="24"/>
        </w:rPr>
        <w:t>的</w:t>
      </w:r>
      <w:r w:rsidR="00E57490" w:rsidRPr="00E1583F">
        <w:rPr>
          <w:rFonts w:ascii="宋体" w:hAnsi="宋体" w:hint="eastAsia"/>
          <w:b/>
          <w:color w:val="000000" w:themeColor="text1"/>
          <w:sz w:val="24"/>
        </w:rPr>
        <w:t>地面回填</w:t>
      </w:r>
      <w:r w:rsidRPr="00E1583F">
        <w:rPr>
          <w:rFonts w:ascii="宋体" w:hAnsi="宋体" w:hint="eastAsia"/>
          <w:b/>
          <w:color w:val="000000" w:themeColor="text1"/>
          <w:sz w:val="24"/>
        </w:rPr>
        <w:t>施工及质量验收</w:t>
      </w:r>
      <w:r w:rsidR="001A40BB" w:rsidRPr="00E1583F">
        <w:rPr>
          <w:rFonts w:ascii="宋体" w:hAnsi="宋体" w:hint="eastAsia"/>
          <w:b/>
          <w:color w:val="000000" w:themeColor="text1"/>
          <w:sz w:val="24"/>
        </w:rPr>
        <w:t>、</w:t>
      </w:r>
      <w:r w:rsidR="00667D33" w:rsidRPr="00E1583F">
        <w:rPr>
          <w:rFonts w:ascii="宋体" w:hAnsi="宋体" w:hint="eastAsia"/>
          <w:b/>
          <w:color w:val="000000" w:themeColor="text1"/>
          <w:sz w:val="24"/>
        </w:rPr>
        <w:t>既有建筑同层排水卫浴间</w:t>
      </w:r>
      <w:r w:rsidR="001A40BB" w:rsidRPr="00E1583F">
        <w:rPr>
          <w:rFonts w:ascii="宋体" w:hAnsi="宋体" w:hint="eastAsia"/>
          <w:b/>
          <w:color w:val="000000" w:themeColor="text1"/>
          <w:sz w:val="24"/>
        </w:rPr>
        <w:t>地面渗漏</w:t>
      </w:r>
      <w:r w:rsidR="00667D33" w:rsidRPr="00E1583F">
        <w:rPr>
          <w:rFonts w:ascii="宋体" w:hAnsi="宋体" w:hint="eastAsia"/>
          <w:b/>
          <w:color w:val="000000" w:themeColor="text1"/>
          <w:sz w:val="24"/>
        </w:rPr>
        <w:t>的</w:t>
      </w:r>
      <w:r w:rsidR="001A40BB" w:rsidRPr="00E1583F">
        <w:rPr>
          <w:rFonts w:ascii="宋体" w:hAnsi="宋体" w:hint="eastAsia"/>
          <w:b/>
          <w:color w:val="000000" w:themeColor="text1"/>
          <w:sz w:val="24"/>
        </w:rPr>
        <w:t>整体修</w:t>
      </w:r>
      <w:r w:rsidR="001A40BB" w:rsidRPr="00E1583F">
        <w:rPr>
          <w:rFonts w:ascii="宋体" w:hAnsi="宋体" w:hint="eastAsia"/>
          <w:b/>
          <w:sz w:val="24"/>
        </w:rPr>
        <w:t>缮</w:t>
      </w:r>
      <w:r w:rsidR="00F86308" w:rsidRPr="00E1583F">
        <w:rPr>
          <w:rFonts w:ascii="宋体" w:hAnsi="宋体" w:hint="eastAsia"/>
          <w:b/>
          <w:bCs/>
          <w:color w:val="000000" w:themeColor="text1"/>
          <w:sz w:val="24"/>
        </w:rPr>
        <w:t>。</w:t>
      </w:r>
    </w:p>
    <w:p w:rsidR="001A40BB" w:rsidRPr="00C8072A" w:rsidRDefault="001A40BB" w:rsidP="001A40BB">
      <w:pPr>
        <w:spacing w:line="360" w:lineRule="auto"/>
        <w:ind w:firstLineChars="200" w:firstLine="480"/>
        <w:rPr>
          <w:rFonts w:ascii="楷体" w:eastAsia="楷体" w:hAnsi="楷体"/>
          <w:color w:val="000000" w:themeColor="text1"/>
          <w:sz w:val="24"/>
        </w:rPr>
      </w:pPr>
      <w:r w:rsidRPr="00F51C83">
        <w:rPr>
          <w:rFonts w:ascii="楷体" w:eastAsia="楷体" w:hAnsi="楷体" w:hint="eastAsia"/>
          <w:bCs/>
          <w:sz w:val="24"/>
        </w:rPr>
        <w:t>【条文说明】</w:t>
      </w:r>
      <w:r w:rsidR="00040AD2" w:rsidRPr="00040AD2">
        <w:rPr>
          <w:rFonts w:ascii="楷体" w:eastAsia="楷体" w:hAnsi="楷体" w:hint="eastAsia"/>
          <w:color w:val="000000" w:themeColor="text1"/>
          <w:sz w:val="24"/>
        </w:rPr>
        <w:t>既有建筑同层排水卫浴间地面</w:t>
      </w:r>
      <w:r w:rsidR="00040AD2">
        <w:rPr>
          <w:rFonts w:ascii="楷体" w:eastAsia="楷体" w:hAnsi="楷体" w:hint="eastAsia"/>
          <w:color w:val="000000" w:themeColor="text1"/>
          <w:sz w:val="24"/>
        </w:rPr>
        <w:t>发生</w:t>
      </w:r>
      <w:r w:rsidR="00040AD2" w:rsidRPr="00040AD2">
        <w:rPr>
          <w:rFonts w:ascii="楷体" w:eastAsia="楷体" w:hAnsi="楷体" w:hint="eastAsia"/>
          <w:color w:val="000000" w:themeColor="text1"/>
          <w:sz w:val="24"/>
        </w:rPr>
        <w:t>渗漏</w:t>
      </w:r>
      <w:r w:rsidR="00BD004B">
        <w:rPr>
          <w:rFonts w:ascii="楷体" w:eastAsia="楷体" w:hAnsi="楷体" w:hint="eastAsia"/>
          <w:color w:val="000000" w:themeColor="text1"/>
          <w:sz w:val="24"/>
        </w:rPr>
        <w:t>，经</w:t>
      </w:r>
      <w:r w:rsidR="00BD004B">
        <w:rPr>
          <w:rStyle w:val="af5"/>
          <w:rFonts w:ascii="楷体" w:eastAsia="楷体" w:hAnsi="楷体" w:hint="eastAsia"/>
          <w:b w:val="0"/>
          <w:color w:val="000000" w:themeColor="text1"/>
          <w:sz w:val="24"/>
          <w:shd w:val="clear" w:color="auto" w:fill="FFFFFF"/>
        </w:rPr>
        <w:t>现场查</w:t>
      </w:r>
      <w:r w:rsidR="00BD004B" w:rsidRPr="00040AD2">
        <w:rPr>
          <w:rFonts w:ascii="楷体" w:eastAsia="楷体" w:hAnsi="楷体" w:hint="eastAsia"/>
          <w:sz w:val="24"/>
        </w:rPr>
        <w:t>勘</w:t>
      </w:r>
      <w:r w:rsidR="00040AD2">
        <w:rPr>
          <w:rFonts w:ascii="楷体" w:eastAsia="楷体" w:hAnsi="楷体" w:hint="eastAsia"/>
          <w:color w:val="000000" w:themeColor="text1"/>
          <w:sz w:val="24"/>
        </w:rPr>
        <w:t>后，</w:t>
      </w:r>
      <w:r w:rsidR="00BD004B">
        <w:rPr>
          <w:rStyle w:val="af5"/>
          <w:rFonts w:ascii="楷体" w:eastAsia="楷体" w:hAnsi="楷体" w:hint="eastAsia"/>
          <w:b w:val="0"/>
          <w:color w:val="000000" w:themeColor="text1"/>
          <w:sz w:val="24"/>
          <w:shd w:val="clear" w:color="auto" w:fill="FFFFFF"/>
        </w:rPr>
        <w:t>如需</w:t>
      </w:r>
      <w:r w:rsidR="00040AD2">
        <w:rPr>
          <w:rFonts w:ascii="楷体" w:eastAsia="楷体" w:hAnsi="楷体" w:hint="eastAsia"/>
          <w:color w:val="000000" w:themeColor="text1"/>
          <w:sz w:val="24"/>
        </w:rPr>
        <w:t>按</w:t>
      </w:r>
      <w:r w:rsidRPr="0047265E">
        <w:rPr>
          <w:rStyle w:val="af5"/>
          <w:rFonts w:ascii="楷体" w:eastAsia="楷体" w:hAnsi="楷体" w:cs="Segoe UI"/>
          <w:b w:val="0"/>
          <w:color w:val="000000" w:themeColor="text1"/>
          <w:sz w:val="24"/>
          <w:shd w:val="clear" w:color="auto" w:fill="FFFFFF"/>
        </w:rPr>
        <w:t>《</w:t>
      </w:r>
      <w:r w:rsidRPr="001A40BB">
        <w:rPr>
          <w:rFonts w:ascii="楷体" w:eastAsia="楷体" w:hAnsi="楷体" w:hint="eastAsia"/>
          <w:sz w:val="24"/>
        </w:rPr>
        <w:t>建筑室内渗漏修缮</w:t>
      </w:r>
      <w:r w:rsidRPr="001A40BB">
        <w:rPr>
          <w:rFonts w:ascii="楷体" w:eastAsia="楷体" w:hAnsi="楷体"/>
          <w:sz w:val="24"/>
        </w:rPr>
        <w:t>技术规程</w:t>
      </w:r>
      <w:r w:rsidRPr="0047265E">
        <w:rPr>
          <w:rStyle w:val="af5"/>
          <w:rFonts w:ascii="楷体" w:eastAsia="楷体" w:hAnsi="楷体" w:cs="Segoe UI"/>
          <w:b w:val="0"/>
          <w:color w:val="000000" w:themeColor="text1"/>
          <w:sz w:val="24"/>
          <w:shd w:val="clear" w:color="auto" w:fill="FFFFFF"/>
        </w:rPr>
        <w:t>》</w:t>
      </w:r>
      <w:r>
        <w:rPr>
          <w:rStyle w:val="af5"/>
          <w:rFonts w:ascii="Times New Roman" w:hAnsi="Times New Roman" w:hint="eastAsia"/>
          <w:b w:val="0"/>
          <w:color w:val="000000" w:themeColor="text1"/>
          <w:sz w:val="24"/>
          <w:shd w:val="clear" w:color="auto" w:fill="FFFFFF"/>
        </w:rPr>
        <w:t>T/CECS</w:t>
      </w:r>
      <w:r w:rsidR="00BD004B">
        <w:rPr>
          <w:rStyle w:val="af5"/>
          <w:rFonts w:ascii="Times New Roman" w:hAnsi="Times New Roman" w:hint="eastAsia"/>
          <w:b w:val="0"/>
          <w:color w:val="000000" w:themeColor="text1"/>
          <w:sz w:val="24"/>
          <w:shd w:val="clear" w:color="auto" w:fill="FFFFFF"/>
        </w:rPr>
        <w:t xml:space="preserve"> </w:t>
      </w:r>
      <w:r>
        <w:rPr>
          <w:rStyle w:val="af5"/>
          <w:rFonts w:ascii="Times New Roman" w:hAnsi="Times New Roman" w:hint="eastAsia"/>
          <w:b w:val="0"/>
          <w:color w:val="000000" w:themeColor="text1"/>
          <w:sz w:val="24"/>
          <w:shd w:val="clear" w:color="auto" w:fill="FFFFFF"/>
        </w:rPr>
        <w:t>989</w:t>
      </w:r>
      <w:r w:rsidRPr="0047265E">
        <w:rPr>
          <w:rStyle w:val="af5"/>
          <w:rFonts w:ascii="Times New Roman" w:hAnsi="Times New Roman"/>
          <w:b w:val="0"/>
          <w:color w:val="000000" w:themeColor="text1"/>
          <w:sz w:val="24"/>
          <w:shd w:val="clear" w:color="auto" w:fill="FFFFFF"/>
        </w:rPr>
        <w:t>-202</w:t>
      </w:r>
      <w:r>
        <w:rPr>
          <w:rStyle w:val="af5"/>
          <w:rFonts w:ascii="Times New Roman" w:hAnsi="Times New Roman" w:hint="eastAsia"/>
          <w:b w:val="0"/>
          <w:color w:val="000000" w:themeColor="text1"/>
          <w:sz w:val="24"/>
          <w:shd w:val="clear" w:color="auto" w:fill="FFFFFF"/>
        </w:rPr>
        <w:t>2</w:t>
      </w:r>
      <w:r w:rsidR="00BD004B" w:rsidRPr="00BD004B">
        <w:rPr>
          <w:rStyle w:val="af5"/>
          <w:rFonts w:ascii="楷体" w:eastAsia="楷体" w:hAnsi="楷体" w:hint="eastAsia"/>
          <w:b w:val="0"/>
          <w:color w:val="000000" w:themeColor="text1"/>
          <w:sz w:val="24"/>
          <w:shd w:val="clear" w:color="auto" w:fill="FFFFFF"/>
        </w:rPr>
        <w:t>第</w:t>
      </w:r>
      <w:r w:rsidR="00BD004B" w:rsidRPr="00BD004B">
        <w:rPr>
          <w:rStyle w:val="af5"/>
          <w:rFonts w:ascii="Times New Roman" w:eastAsia="楷体" w:hAnsi="Times New Roman"/>
          <w:b w:val="0"/>
          <w:color w:val="000000" w:themeColor="text1"/>
          <w:sz w:val="24"/>
          <w:shd w:val="clear" w:color="auto" w:fill="FFFFFF"/>
        </w:rPr>
        <w:t>5.5</w:t>
      </w:r>
      <w:r w:rsidR="00BD004B">
        <w:rPr>
          <w:rStyle w:val="af5"/>
          <w:rFonts w:ascii="Times New Roman" w:eastAsia="楷体" w:hAnsi="Times New Roman"/>
          <w:b w:val="0"/>
          <w:color w:val="000000" w:themeColor="text1"/>
          <w:sz w:val="24"/>
          <w:shd w:val="clear" w:color="auto" w:fill="FFFFFF"/>
        </w:rPr>
        <w:t>节要求，</w:t>
      </w:r>
      <w:r w:rsidR="00BD004B">
        <w:rPr>
          <w:rStyle w:val="af5"/>
          <w:rFonts w:ascii="楷体" w:eastAsia="楷体" w:hAnsi="楷体" w:hint="eastAsia"/>
          <w:b w:val="0"/>
          <w:color w:val="000000" w:themeColor="text1"/>
          <w:sz w:val="24"/>
          <w:shd w:val="clear" w:color="auto" w:fill="FFFFFF"/>
        </w:rPr>
        <w:t>从迎水面</w:t>
      </w:r>
      <w:r w:rsidR="00976638" w:rsidRPr="00976638">
        <w:rPr>
          <w:rFonts w:ascii="楷体" w:eastAsia="楷体" w:hAnsi="楷体" w:hint="eastAsia"/>
          <w:color w:val="000000" w:themeColor="text1"/>
          <w:sz w:val="24"/>
        </w:rPr>
        <w:t>整体修</w:t>
      </w:r>
      <w:r w:rsidR="00976638" w:rsidRPr="00976638">
        <w:rPr>
          <w:rFonts w:ascii="楷体" w:eastAsia="楷体" w:hAnsi="楷体" w:hint="eastAsia"/>
          <w:sz w:val="24"/>
        </w:rPr>
        <w:t>缮时</w:t>
      </w:r>
      <w:r w:rsidR="00976638" w:rsidRPr="00E65FA8">
        <w:rPr>
          <w:rFonts w:ascii="楷体" w:eastAsia="楷体" w:hAnsi="楷体" w:hint="eastAsia"/>
          <w:color w:val="000000" w:themeColor="text1"/>
          <w:sz w:val="24"/>
        </w:rPr>
        <w:t>，</w:t>
      </w:r>
      <w:r w:rsidR="00A60694">
        <w:rPr>
          <w:rFonts w:ascii="楷体" w:eastAsia="楷体" w:hAnsi="楷体" w:hint="eastAsia"/>
          <w:color w:val="000000" w:themeColor="text1"/>
          <w:sz w:val="24"/>
        </w:rPr>
        <w:t>可</w:t>
      </w:r>
      <w:r w:rsidR="00976638">
        <w:rPr>
          <w:rFonts w:ascii="楷体" w:eastAsia="楷体" w:hAnsi="楷体" w:hint="eastAsia"/>
          <w:color w:val="000000" w:themeColor="text1"/>
          <w:sz w:val="24"/>
        </w:rPr>
        <w:t>采用本规程进行</w:t>
      </w:r>
      <w:r w:rsidR="00976638" w:rsidRPr="00976638">
        <w:rPr>
          <w:rFonts w:ascii="楷体" w:eastAsia="楷体" w:hAnsi="楷体" w:hint="eastAsia"/>
          <w:color w:val="000000" w:themeColor="text1"/>
          <w:sz w:val="24"/>
        </w:rPr>
        <w:t>修</w:t>
      </w:r>
      <w:r w:rsidR="00976638" w:rsidRPr="00976638">
        <w:rPr>
          <w:rFonts w:ascii="楷体" w:eastAsia="楷体" w:hAnsi="楷体" w:hint="eastAsia"/>
          <w:sz w:val="24"/>
        </w:rPr>
        <w:t>缮</w:t>
      </w:r>
      <w:r>
        <w:rPr>
          <w:rFonts w:ascii="楷体" w:eastAsia="楷体" w:hAnsi="楷体" w:hint="eastAsia"/>
          <w:color w:val="000000" w:themeColor="text1"/>
          <w:sz w:val="24"/>
        </w:rPr>
        <w:t>。</w:t>
      </w:r>
      <w:r w:rsidR="00C8072A" w:rsidRPr="00C8072A">
        <w:rPr>
          <w:rFonts w:ascii="楷体" w:eastAsia="楷体" w:hAnsi="楷体" w:hint="eastAsia"/>
          <w:color w:val="000000" w:themeColor="text1"/>
          <w:sz w:val="24"/>
        </w:rPr>
        <w:t>公共建筑、一般工业建筑的同层排水卫浴间采用降板结构时，亦</w:t>
      </w:r>
      <w:r w:rsidR="00C8072A" w:rsidRPr="00C8072A">
        <w:rPr>
          <w:rFonts w:ascii="楷体" w:eastAsia="楷体" w:hAnsi="楷体" w:hint="eastAsia"/>
          <w:bCs/>
          <w:color w:val="000000" w:themeColor="text1"/>
          <w:sz w:val="24"/>
        </w:rPr>
        <w:t>可参照使用。</w:t>
      </w:r>
    </w:p>
    <w:p w:rsidR="00683225" w:rsidRPr="00E1583F" w:rsidRDefault="00683225" w:rsidP="00683225">
      <w:pPr>
        <w:spacing w:line="360" w:lineRule="auto"/>
        <w:rPr>
          <w:rFonts w:ascii="宋体" w:hAnsi="宋体"/>
          <w:b/>
          <w:sz w:val="24"/>
        </w:rPr>
      </w:pPr>
      <w:r w:rsidRPr="00F86308">
        <w:rPr>
          <w:rFonts w:ascii="Times New Roman" w:hAnsi="Times New Roman"/>
          <w:b/>
          <w:spacing w:val="30"/>
          <w:kern w:val="0"/>
          <w:sz w:val="24"/>
          <w:fitText w:val="603" w:id="-1581598976"/>
        </w:rPr>
        <w:t>1.0.</w:t>
      </w:r>
      <w:r w:rsidRPr="00F86308">
        <w:rPr>
          <w:rFonts w:ascii="Times New Roman" w:hAnsi="Times New Roman"/>
          <w:b/>
          <w:spacing w:val="3"/>
          <w:kern w:val="0"/>
          <w:sz w:val="24"/>
          <w:fitText w:val="603" w:id="-1581598976"/>
        </w:rPr>
        <w:t>3</w:t>
      </w:r>
      <w:r w:rsidR="008C7C46">
        <w:rPr>
          <w:rFonts w:ascii="Times New Roman" w:hAnsi="Times New Roman" w:hint="eastAsia"/>
          <w:b/>
          <w:sz w:val="24"/>
        </w:rPr>
        <w:t xml:space="preserve">  </w:t>
      </w:r>
      <w:r w:rsidR="00AA3E82" w:rsidRPr="00E1583F">
        <w:rPr>
          <w:rFonts w:ascii="Times New Roman" w:hAnsi="Times New Roman" w:hint="eastAsia"/>
          <w:b/>
          <w:sz w:val="24"/>
        </w:rPr>
        <w:t>同层排水</w:t>
      </w:r>
      <w:r w:rsidRPr="00E1583F">
        <w:rPr>
          <w:rFonts w:ascii="宋体" w:hAnsi="宋体" w:hint="eastAsia"/>
          <w:b/>
          <w:sz w:val="24"/>
        </w:rPr>
        <w:t>卫</w:t>
      </w:r>
      <w:r w:rsidR="00AA3E82" w:rsidRPr="00E1583F">
        <w:rPr>
          <w:rFonts w:ascii="宋体" w:hAnsi="宋体" w:hint="eastAsia"/>
          <w:b/>
          <w:sz w:val="24"/>
        </w:rPr>
        <w:t>浴</w:t>
      </w:r>
      <w:r w:rsidRPr="00E1583F">
        <w:rPr>
          <w:rFonts w:ascii="宋体" w:hAnsi="宋体" w:hint="eastAsia"/>
          <w:b/>
          <w:sz w:val="24"/>
        </w:rPr>
        <w:t>间</w:t>
      </w:r>
      <w:r w:rsidR="00AA3E82" w:rsidRPr="00E1583F">
        <w:rPr>
          <w:rFonts w:ascii="宋体" w:hAnsi="宋体" w:hint="eastAsia"/>
          <w:b/>
          <w:sz w:val="24"/>
        </w:rPr>
        <w:t>地面</w:t>
      </w:r>
      <w:r w:rsidR="006A7181" w:rsidRPr="00E1583F">
        <w:rPr>
          <w:rFonts w:ascii="宋体" w:hAnsi="宋体" w:hint="eastAsia"/>
          <w:b/>
          <w:sz w:val="24"/>
        </w:rPr>
        <w:t>绿色</w:t>
      </w:r>
      <w:r w:rsidR="00AA3E82" w:rsidRPr="00E1583F">
        <w:rPr>
          <w:rFonts w:ascii="宋体" w:hAnsi="宋体" w:hint="eastAsia"/>
          <w:b/>
          <w:sz w:val="24"/>
        </w:rPr>
        <w:t>回填</w:t>
      </w:r>
      <w:r w:rsidRPr="00E1583F">
        <w:rPr>
          <w:rFonts w:ascii="宋体" w:hAnsi="宋体" w:hint="eastAsia"/>
          <w:b/>
          <w:sz w:val="24"/>
        </w:rPr>
        <w:t>除应执行本规程</w:t>
      </w:r>
      <w:r w:rsidR="001B7F01">
        <w:rPr>
          <w:rFonts w:ascii="宋体" w:hAnsi="宋体" w:hint="eastAsia"/>
          <w:b/>
          <w:sz w:val="24"/>
        </w:rPr>
        <w:t>规定</w:t>
      </w:r>
      <w:r w:rsidRPr="00E1583F">
        <w:rPr>
          <w:rFonts w:ascii="宋体" w:hAnsi="宋体" w:hint="eastAsia"/>
          <w:b/>
          <w:sz w:val="24"/>
        </w:rPr>
        <w:t>外，尚应符合国家现行有关标准</w:t>
      </w:r>
      <w:r w:rsidR="00C453EE">
        <w:rPr>
          <w:rFonts w:ascii="宋体" w:hAnsi="宋体" w:hint="eastAsia"/>
          <w:b/>
          <w:sz w:val="24"/>
        </w:rPr>
        <w:t>和现行中国工程建设标准化协会</w:t>
      </w:r>
      <w:r w:rsidR="00C453EE" w:rsidRPr="00E1583F">
        <w:rPr>
          <w:rFonts w:ascii="宋体" w:hAnsi="宋体" w:hint="eastAsia"/>
          <w:b/>
          <w:sz w:val="24"/>
        </w:rPr>
        <w:t>有关标准</w:t>
      </w:r>
      <w:r w:rsidRPr="00E1583F">
        <w:rPr>
          <w:rFonts w:ascii="宋体" w:hAnsi="宋体" w:hint="eastAsia"/>
          <w:b/>
          <w:sz w:val="24"/>
        </w:rPr>
        <w:t>的规定。</w:t>
      </w:r>
    </w:p>
    <w:p w:rsidR="00947C80" w:rsidRPr="00E1583F" w:rsidRDefault="00947C80" w:rsidP="00043509">
      <w:pPr>
        <w:pStyle w:val="1"/>
        <w:spacing w:before="240" w:after="360" w:line="360" w:lineRule="auto"/>
        <w:rPr>
          <w:sz w:val="30"/>
          <w:szCs w:val="30"/>
        </w:rPr>
      </w:pPr>
      <w:r w:rsidRPr="00C23C6C">
        <w:rPr>
          <w:sz w:val="24"/>
        </w:rPr>
        <w:br w:type="page"/>
      </w:r>
      <w:bookmarkStart w:id="7" w:name="_Toc220092102"/>
      <w:bookmarkStart w:id="8" w:name="_Toc220092174"/>
      <w:bookmarkStart w:id="9" w:name="_Toc232261370"/>
      <w:bookmarkStart w:id="10" w:name="_Toc235933455"/>
      <w:bookmarkStart w:id="11" w:name="_Toc28387576"/>
      <w:bookmarkStart w:id="12" w:name="_Toc57807758"/>
      <w:r w:rsidRPr="00E1583F">
        <w:rPr>
          <w:sz w:val="30"/>
          <w:szCs w:val="30"/>
        </w:rPr>
        <w:lastRenderedPageBreak/>
        <w:t xml:space="preserve">2  </w:t>
      </w:r>
      <w:r w:rsidRPr="00E1583F">
        <w:rPr>
          <w:sz w:val="30"/>
          <w:szCs w:val="30"/>
        </w:rPr>
        <w:t>术</w:t>
      </w:r>
      <w:r w:rsidR="008C7C46" w:rsidRPr="00E1583F">
        <w:rPr>
          <w:rFonts w:hint="eastAsia"/>
          <w:sz w:val="30"/>
          <w:szCs w:val="30"/>
        </w:rPr>
        <w:t xml:space="preserve">    </w:t>
      </w:r>
      <w:r w:rsidRPr="00E1583F">
        <w:rPr>
          <w:sz w:val="30"/>
          <w:szCs w:val="30"/>
        </w:rPr>
        <w:t>语</w:t>
      </w:r>
      <w:bookmarkEnd w:id="7"/>
      <w:bookmarkEnd w:id="8"/>
      <w:bookmarkEnd w:id="9"/>
      <w:bookmarkEnd w:id="10"/>
      <w:bookmarkEnd w:id="11"/>
      <w:bookmarkEnd w:id="12"/>
    </w:p>
    <w:p w:rsidR="00B35137" w:rsidRPr="00155441" w:rsidRDefault="00B35137" w:rsidP="00012201">
      <w:pPr>
        <w:adjustRightInd w:val="0"/>
        <w:snapToGrid w:val="0"/>
        <w:spacing w:line="360" w:lineRule="auto"/>
        <w:jc w:val="left"/>
        <w:rPr>
          <w:rFonts w:ascii="Times New Roman" w:hAnsi="Times New Roman"/>
          <w:color w:val="FF0000"/>
          <w:sz w:val="24"/>
        </w:rPr>
      </w:pPr>
      <w:r w:rsidRPr="00241877">
        <w:rPr>
          <w:rFonts w:ascii="Times New Roman" w:hAnsi="Times New Roman"/>
          <w:b/>
          <w:color w:val="000000" w:themeColor="text1"/>
          <w:spacing w:val="30"/>
          <w:kern w:val="0"/>
          <w:sz w:val="24"/>
          <w:fitText w:val="603" w:id="-1582009599"/>
        </w:rPr>
        <w:t>2.0.</w:t>
      </w:r>
      <w:r w:rsidRPr="00241877">
        <w:rPr>
          <w:rFonts w:ascii="Times New Roman" w:hAnsi="Times New Roman"/>
          <w:b/>
          <w:color w:val="000000" w:themeColor="text1"/>
          <w:spacing w:val="3"/>
          <w:kern w:val="0"/>
          <w:sz w:val="24"/>
          <w:fitText w:val="603" w:id="-1582009599"/>
        </w:rPr>
        <w:t>1</w:t>
      </w:r>
      <w:r w:rsidRPr="00C16350">
        <w:rPr>
          <w:rFonts w:ascii="Times New Roman" w:hAnsi="Times New Roman"/>
          <w:b/>
          <w:color w:val="000000" w:themeColor="text1"/>
          <w:sz w:val="24"/>
        </w:rPr>
        <w:t xml:space="preserve">  </w:t>
      </w:r>
      <w:r w:rsidR="001F4EE3" w:rsidRPr="00241877">
        <w:rPr>
          <w:rFonts w:ascii="Times New Roman" w:hAnsi="Times New Roman"/>
          <w:b/>
          <w:color w:val="000000" w:themeColor="text1"/>
          <w:sz w:val="24"/>
        </w:rPr>
        <w:t>同层排水</w:t>
      </w:r>
      <w:r w:rsidR="008C7C46" w:rsidRPr="00241877">
        <w:rPr>
          <w:rFonts w:ascii="宋体" w:hAnsi="宋体" w:hint="eastAsia"/>
          <w:b/>
          <w:color w:val="FF0000"/>
          <w:sz w:val="24"/>
        </w:rPr>
        <w:t xml:space="preserve">  </w:t>
      </w:r>
      <w:r w:rsidR="008C47A8">
        <w:rPr>
          <w:rFonts w:ascii="宋体" w:hAnsi="宋体" w:hint="eastAsia"/>
          <w:b/>
          <w:color w:val="FF0000"/>
          <w:sz w:val="24"/>
        </w:rPr>
        <w:t xml:space="preserve">  </w:t>
      </w:r>
      <w:r w:rsidR="001F4EE3" w:rsidRPr="00241877">
        <w:rPr>
          <w:rFonts w:ascii="Times New Roman" w:hAnsi="Times New Roman" w:hint="eastAsia"/>
          <w:b/>
          <w:color w:val="000000" w:themeColor="text1"/>
          <w:sz w:val="24"/>
        </w:rPr>
        <w:t>sa</w:t>
      </w:r>
      <w:r w:rsidR="00703BA5" w:rsidRPr="00241877">
        <w:rPr>
          <w:rFonts w:ascii="Times New Roman" w:hAnsi="Times New Roman"/>
          <w:b/>
          <w:color w:val="000000" w:themeColor="text1"/>
          <w:sz w:val="24"/>
        </w:rPr>
        <w:t>m</w:t>
      </w:r>
      <w:r w:rsidR="00E67C6D" w:rsidRPr="00241877">
        <w:rPr>
          <w:rFonts w:ascii="Times New Roman" w:hAnsi="Times New Roman" w:hint="eastAsia"/>
          <w:b/>
          <w:color w:val="000000" w:themeColor="text1"/>
          <w:sz w:val="24"/>
        </w:rPr>
        <w:t>e</w:t>
      </w:r>
      <w:r w:rsidR="00E3056C">
        <w:rPr>
          <w:rFonts w:ascii="Times New Roman" w:hAnsi="Times New Roman" w:hint="eastAsia"/>
          <w:b/>
          <w:color w:val="000000" w:themeColor="text1"/>
          <w:sz w:val="24"/>
        </w:rPr>
        <w:t>-floor</w:t>
      </w:r>
      <w:r w:rsidR="00703BA5" w:rsidRPr="00241877">
        <w:rPr>
          <w:rFonts w:ascii="Times New Roman" w:hAnsi="Times New Roman"/>
          <w:b/>
          <w:color w:val="000000" w:themeColor="text1"/>
          <w:sz w:val="24"/>
        </w:rPr>
        <w:t xml:space="preserve"> </w:t>
      </w:r>
      <w:r w:rsidR="001F4EE3" w:rsidRPr="00241877">
        <w:rPr>
          <w:rFonts w:ascii="Times New Roman" w:hAnsi="Times New Roman" w:hint="eastAsia"/>
          <w:b/>
          <w:color w:val="000000" w:themeColor="text1"/>
          <w:sz w:val="24"/>
        </w:rPr>
        <w:t>dra</w:t>
      </w:r>
      <w:r w:rsidR="00703BA5" w:rsidRPr="00241877">
        <w:rPr>
          <w:rFonts w:ascii="Times New Roman" w:hAnsi="Times New Roman"/>
          <w:b/>
          <w:color w:val="000000" w:themeColor="text1"/>
          <w:sz w:val="24"/>
        </w:rPr>
        <w:t>i</w:t>
      </w:r>
      <w:r w:rsidR="001F4EE3" w:rsidRPr="00241877">
        <w:rPr>
          <w:rFonts w:ascii="Times New Roman" w:hAnsi="Times New Roman" w:hint="eastAsia"/>
          <w:b/>
          <w:color w:val="000000" w:themeColor="text1"/>
          <w:sz w:val="24"/>
        </w:rPr>
        <w:t>nag</w:t>
      </w:r>
      <w:r w:rsidR="00703BA5" w:rsidRPr="00241877">
        <w:rPr>
          <w:rFonts w:ascii="Times New Roman" w:hAnsi="Times New Roman"/>
          <w:b/>
          <w:color w:val="000000" w:themeColor="text1"/>
          <w:sz w:val="24"/>
        </w:rPr>
        <w:t>e</w:t>
      </w:r>
    </w:p>
    <w:p w:rsidR="00B35137" w:rsidRPr="00241877" w:rsidRDefault="001F4EE3" w:rsidP="00241877">
      <w:pPr>
        <w:adjustRightInd w:val="0"/>
        <w:snapToGrid w:val="0"/>
        <w:spacing w:line="360" w:lineRule="auto"/>
        <w:ind w:firstLineChars="200" w:firstLine="482"/>
        <w:rPr>
          <w:rFonts w:ascii="宋体" w:hAnsi="宋体" w:cs="宋体"/>
          <w:b/>
          <w:color w:val="000000" w:themeColor="text1"/>
          <w:sz w:val="24"/>
        </w:rPr>
      </w:pPr>
      <w:r w:rsidRPr="00241877">
        <w:rPr>
          <w:rFonts w:ascii="宋体" w:hAnsi="宋体" w:cs="宋体" w:hint="eastAsia"/>
          <w:b/>
          <w:color w:val="000000" w:themeColor="text1"/>
          <w:sz w:val="24"/>
        </w:rPr>
        <w:t>建筑排水系统中</w:t>
      </w:r>
      <w:r w:rsidR="00B35137" w:rsidRPr="00241877">
        <w:rPr>
          <w:rFonts w:ascii="宋体" w:hAnsi="宋体" w:cs="宋体" w:hint="eastAsia"/>
          <w:b/>
          <w:color w:val="000000" w:themeColor="text1"/>
          <w:sz w:val="24"/>
        </w:rPr>
        <w:t>，</w:t>
      </w:r>
      <w:r w:rsidRPr="00241877">
        <w:rPr>
          <w:rFonts w:ascii="宋体" w:hAnsi="宋体" w:cs="宋体" w:hint="eastAsia"/>
          <w:b/>
          <w:color w:val="000000" w:themeColor="text1"/>
          <w:sz w:val="24"/>
        </w:rPr>
        <w:t>器具排水管和排水横支管不穿越本层结构楼板到下层空间</w:t>
      </w:r>
      <w:r w:rsidR="00016E19" w:rsidRPr="00241877">
        <w:rPr>
          <w:rFonts w:ascii="宋体" w:hAnsi="宋体" w:cs="宋体" w:hint="eastAsia"/>
          <w:b/>
          <w:color w:val="000000" w:themeColor="text1"/>
          <w:sz w:val="24"/>
        </w:rPr>
        <w:t>，且与卫</w:t>
      </w:r>
      <w:r w:rsidR="002006CC" w:rsidRPr="00241877">
        <w:rPr>
          <w:rFonts w:ascii="宋体" w:hAnsi="宋体" w:cs="宋体" w:hint="eastAsia"/>
          <w:b/>
          <w:color w:val="000000" w:themeColor="text1"/>
          <w:sz w:val="24"/>
        </w:rPr>
        <w:t>浴</w:t>
      </w:r>
      <w:r w:rsidR="00016E19" w:rsidRPr="00241877">
        <w:rPr>
          <w:rFonts w:ascii="宋体" w:hAnsi="宋体" w:cs="宋体" w:hint="eastAsia"/>
          <w:b/>
          <w:color w:val="000000" w:themeColor="text1"/>
          <w:sz w:val="24"/>
        </w:rPr>
        <w:t>器具同层敷设并接入排水立管的排水方式</w:t>
      </w:r>
      <w:r w:rsidR="00B35137" w:rsidRPr="00241877">
        <w:rPr>
          <w:rFonts w:ascii="宋体" w:hAnsi="宋体" w:cs="宋体" w:hint="eastAsia"/>
          <w:b/>
          <w:color w:val="000000" w:themeColor="text1"/>
          <w:sz w:val="24"/>
        </w:rPr>
        <w:t>。</w:t>
      </w:r>
    </w:p>
    <w:p w:rsidR="001E63B6" w:rsidRPr="004D3665" w:rsidRDefault="001E63B6" w:rsidP="007C4562">
      <w:pPr>
        <w:adjustRightInd w:val="0"/>
        <w:snapToGrid w:val="0"/>
        <w:spacing w:line="360" w:lineRule="auto"/>
        <w:ind w:firstLineChars="200" w:firstLine="480"/>
        <w:jc w:val="left"/>
        <w:rPr>
          <w:rFonts w:ascii="楷体" w:eastAsia="楷体" w:hAnsi="楷体"/>
          <w:bCs/>
          <w:color w:val="FF0000"/>
          <w:sz w:val="24"/>
        </w:rPr>
      </w:pPr>
      <w:r w:rsidRPr="005A69B7">
        <w:rPr>
          <w:rFonts w:ascii="楷体" w:eastAsia="楷体" w:hAnsi="楷体" w:hint="eastAsia"/>
          <w:bCs/>
          <w:color w:val="000000" w:themeColor="text1"/>
          <w:sz w:val="24"/>
        </w:rPr>
        <w:t>【条文说明】</w:t>
      </w:r>
      <w:r w:rsidR="005A69B7" w:rsidRPr="003F0829">
        <w:rPr>
          <w:rFonts w:ascii="楷体" w:eastAsia="楷体" w:hAnsi="楷体" w:hint="eastAsia"/>
          <w:sz w:val="24"/>
        </w:rPr>
        <w:t>同层排水是卫</w:t>
      </w:r>
      <w:r w:rsidR="002006CC" w:rsidRPr="003F0829">
        <w:rPr>
          <w:rFonts w:ascii="楷体" w:eastAsia="楷体" w:hAnsi="楷体" w:hint="eastAsia"/>
          <w:sz w:val="24"/>
        </w:rPr>
        <w:t>浴</w:t>
      </w:r>
      <w:r w:rsidR="005A69B7" w:rsidRPr="003F0829">
        <w:rPr>
          <w:rFonts w:ascii="楷体" w:eastAsia="楷体" w:hAnsi="楷体" w:hint="eastAsia"/>
          <w:sz w:val="24"/>
        </w:rPr>
        <w:t>用房(住宅卫生间、公共厕所、盥洗室和浴室等)内卫</w:t>
      </w:r>
      <w:r w:rsidR="002006CC" w:rsidRPr="003F0829">
        <w:rPr>
          <w:rFonts w:ascii="楷体" w:eastAsia="楷体" w:hAnsi="楷体" w:hint="eastAsia"/>
          <w:sz w:val="24"/>
        </w:rPr>
        <w:t>浴</w:t>
      </w:r>
      <w:r w:rsidR="005A69B7" w:rsidRPr="003F0829">
        <w:rPr>
          <w:rFonts w:ascii="楷体" w:eastAsia="楷体" w:hAnsi="楷体" w:hint="eastAsia"/>
          <w:sz w:val="24"/>
        </w:rPr>
        <w:t>器具的排水管和排水横支管不穿越楼板，在同</w:t>
      </w:r>
      <w:proofErr w:type="gramStart"/>
      <w:r w:rsidR="005A69B7" w:rsidRPr="003F0829">
        <w:rPr>
          <w:rFonts w:ascii="楷体" w:eastAsia="楷体" w:hAnsi="楷体" w:hint="eastAsia"/>
          <w:sz w:val="24"/>
        </w:rPr>
        <w:t>层解决</w:t>
      </w:r>
      <w:proofErr w:type="gramEnd"/>
      <w:r w:rsidR="005A69B7" w:rsidRPr="003F0829">
        <w:rPr>
          <w:rFonts w:ascii="楷体" w:eastAsia="楷体" w:hAnsi="楷体" w:hint="eastAsia"/>
          <w:sz w:val="24"/>
        </w:rPr>
        <w:t>排水管道连接、敷设，并接入排水立管的专用技术。具有建筑美观、排水管道暗敷、卫</w:t>
      </w:r>
      <w:r w:rsidR="002006CC" w:rsidRPr="003F0829">
        <w:rPr>
          <w:rFonts w:ascii="楷体" w:eastAsia="楷体" w:hAnsi="楷体" w:hint="eastAsia"/>
          <w:sz w:val="24"/>
        </w:rPr>
        <w:t>浴</w:t>
      </w:r>
      <w:r w:rsidR="005A69B7" w:rsidRPr="003F0829">
        <w:rPr>
          <w:rFonts w:ascii="楷体" w:eastAsia="楷体" w:hAnsi="楷体" w:hint="eastAsia"/>
          <w:sz w:val="24"/>
        </w:rPr>
        <w:t>用房布置灵活、便于维修、排水噪声小、不干扰下层用户、安全可靠、无冷凝水下滴等优点。</w:t>
      </w:r>
    </w:p>
    <w:p w:rsidR="001E63B6" w:rsidRPr="004D3665" w:rsidRDefault="005A69B7" w:rsidP="007C4562">
      <w:pPr>
        <w:adjustRightInd w:val="0"/>
        <w:snapToGrid w:val="0"/>
        <w:spacing w:line="360" w:lineRule="auto"/>
        <w:ind w:firstLineChars="200" w:firstLine="480"/>
        <w:jc w:val="left"/>
        <w:rPr>
          <w:rFonts w:ascii="楷体" w:eastAsia="楷体" w:hAnsi="楷体"/>
          <w:bCs/>
          <w:color w:val="FF0000"/>
          <w:sz w:val="24"/>
        </w:rPr>
      </w:pPr>
      <w:r w:rsidRPr="003F0829">
        <w:rPr>
          <w:rFonts w:ascii="楷体" w:eastAsia="楷体" w:hAnsi="楷体" w:hint="eastAsia"/>
          <w:sz w:val="24"/>
        </w:rPr>
        <w:t>同层排水技术</w:t>
      </w:r>
      <w:r>
        <w:rPr>
          <w:rFonts w:ascii="楷体" w:eastAsia="楷体" w:hAnsi="楷体" w:hint="eastAsia"/>
          <w:sz w:val="24"/>
        </w:rPr>
        <w:t>目前</w:t>
      </w:r>
      <w:r w:rsidRPr="003F0829">
        <w:rPr>
          <w:rFonts w:ascii="楷体" w:eastAsia="楷体" w:hAnsi="楷体" w:hint="eastAsia"/>
          <w:sz w:val="24"/>
        </w:rPr>
        <w:t>主要应用于住宅、别墅、公寓等居住建筑的套内卫</w:t>
      </w:r>
      <w:r w:rsidR="00A2429B" w:rsidRPr="003F0829">
        <w:rPr>
          <w:rFonts w:ascii="楷体" w:eastAsia="楷体" w:hAnsi="楷体" w:hint="eastAsia"/>
          <w:sz w:val="24"/>
        </w:rPr>
        <w:t>浴</w:t>
      </w:r>
      <w:r w:rsidRPr="003F0829">
        <w:rPr>
          <w:rFonts w:ascii="楷体" w:eastAsia="楷体" w:hAnsi="楷体" w:hint="eastAsia"/>
          <w:sz w:val="24"/>
        </w:rPr>
        <w:t>间内，在宿舍、酒店客房、医院病房、招待所客房、疗养院和养老院等居室的套内卫</w:t>
      </w:r>
      <w:r w:rsidR="00A2429B" w:rsidRPr="003F0829">
        <w:rPr>
          <w:rFonts w:ascii="楷体" w:eastAsia="楷体" w:hAnsi="楷体" w:hint="eastAsia"/>
          <w:sz w:val="24"/>
        </w:rPr>
        <w:t>浴</w:t>
      </w:r>
      <w:r w:rsidRPr="003F0829">
        <w:rPr>
          <w:rFonts w:ascii="楷体" w:eastAsia="楷体" w:hAnsi="楷体" w:hint="eastAsia"/>
          <w:sz w:val="24"/>
        </w:rPr>
        <w:t>间或其他建筑具有类似住宅的套内卫</w:t>
      </w:r>
      <w:r w:rsidR="00A2429B" w:rsidRPr="003F0829">
        <w:rPr>
          <w:rFonts w:ascii="楷体" w:eastAsia="楷体" w:hAnsi="楷体" w:hint="eastAsia"/>
          <w:sz w:val="24"/>
        </w:rPr>
        <w:t>浴</w:t>
      </w:r>
      <w:r w:rsidRPr="003F0829">
        <w:rPr>
          <w:rFonts w:ascii="楷体" w:eastAsia="楷体" w:hAnsi="楷体" w:hint="eastAsia"/>
          <w:sz w:val="24"/>
        </w:rPr>
        <w:t>间内也有应用。随着我国城市建设的发展，建筑理念更加体现以人为本的精神，建筑同层排水技术</w:t>
      </w:r>
      <w:r>
        <w:rPr>
          <w:rFonts w:ascii="楷体" w:eastAsia="楷体" w:hAnsi="楷体" w:hint="eastAsia"/>
          <w:sz w:val="24"/>
        </w:rPr>
        <w:t>将</w:t>
      </w:r>
      <w:r w:rsidRPr="003F0829">
        <w:rPr>
          <w:rFonts w:ascii="楷体" w:eastAsia="楷体" w:hAnsi="楷体" w:hint="eastAsia"/>
          <w:sz w:val="24"/>
        </w:rPr>
        <w:t>得到</w:t>
      </w:r>
      <w:r>
        <w:rPr>
          <w:rFonts w:ascii="楷体" w:eastAsia="楷体" w:hAnsi="楷体" w:hint="eastAsia"/>
          <w:sz w:val="24"/>
        </w:rPr>
        <w:t>更</w:t>
      </w:r>
      <w:r w:rsidRPr="003F0829">
        <w:rPr>
          <w:rFonts w:ascii="楷体" w:eastAsia="楷体" w:hAnsi="楷体" w:hint="eastAsia"/>
          <w:sz w:val="24"/>
        </w:rPr>
        <w:t>广泛的应用。</w:t>
      </w:r>
    </w:p>
    <w:p w:rsidR="00B106D9" w:rsidRPr="008C47A8" w:rsidRDefault="00B106D9" w:rsidP="007C4562">
      <w:pPr>
        <w:adjustRightInd w:val="0"/>
        <w:snapToGrid w:val="0"/>
        <w:spacing w:line="360" w:lineRule="auto"/>
        <w:rPr>
          <w:rFonts w:ascii="Times New Roman" w:hAnsi="Times New Roman"/>
          <w:b/>
          <w:color w:val="000000" w:themeColor="text1"/>
          <w:sz w:val="24"/>
        </w:rPr>
      </w:pPr>
      <w:r w:rsidRPr="00012201">
        <w:rPr>
          <w:rFonts w:ascii="Times New Roman" w:hAnsi="Times New Roman"/>
          <w:b/>
          <w:color w:val="000000" w:themeColor="text1"/>
          <w:spacing w:val="30"/>
          <w:kern w:val="0"/>
          <w:sz w:val="24"/>
          <w:fitText w:val="603" w:id="-1582009598"/>
        </w:rPr>
        <w:t>2.0.</w:t>
      </w:r>
      <w:r w:rsidRPr="00012201">
        <w:rPr>
          <w:rFonts w:ascii="Times New Roman" w:hAnsi="Times New Roman"/>
          <w:b/>
          <w:color w:val="000000" w:themeColor="text1"/>
          <w:spacing w:val="3"/>
          <w:kern w:val="0"/>
          <w:sz w:val="24"/>
          <w:fitText w:val="603" w:id="-1582009598"/>
        </w:rPr>
        <w:t>2</w:t>
      </w:r>
      <w:r w:rsidRPr="00C72490">
        <w:rPr>
          <w:rFonts w:ascii="Times New Roman" w:hAnsi="Times New Roman"/>
          <w:b/>
          <w:color w:val="000000" w:themeColor="text1"/>
          <w:sz w:val="24"/>
        </w:rPr>
        <w:t xml:space="preserve">  </w:t>
      </w:r>
      <w:r w:rsidRPr="008C47A8">
        <w:rPr>
          <w:rFonts w:ascii="Times New Roman" w:hAnsi="Times New Roman"/>
          <w:b/>
          <w:color w:val="000000" w:themeColor="text1"/>
          <w:sz w:val="24"/>
        </w:rPr>
        <w:t>绿色回填</w:t>
      </w:r>
      <w:r w:rsidR="00C72490" w:rsidRPr="008C47A8">
        <w:rPr>
          <w:rFonts w:ascii="Times New Roman" w:hAnsi="Times New Roman" w:hint="eastAsia"/>
          <w:b/>
          <w:color w:val="000000" w:themeColor="text1"/>
          <w:sz w:val="24"/>
        </w:rPr>
        <w:t xml:space="preserve"> </w:t>
      </w:r>
      <w:r w:rsidR="008C47A8" w:rsidRPr="008C47A8">
        <w:rPr>
          <w:rFonts w:ascii="Times New Roman" w:hAnsi="Times New Roman" w:hint="eastAsia"/>
          <w:b/>
          <w:color w:val="000000" w:themeColor="text1"/>
          <w:sz w:val="24"/>
        </w:rPr>
        <w:t xml:space="preserve">  </w:t>
      </w:r>
      <w:r w:rsidR="00C72490" w:rsidRPr="008C47A8">
        <w:rPr>
          <w:rFonts w:ascii="Times New Roman" w:hAnsi="Times New Roman" w:hint="eastAsia"/>
          <w:b/>
          <w:color w:val="000000" w:themeColor="text1"/>
          <w:sz w:val="24"/>
        </w:rPr>
        <w:t xml:space="preserve"> g</w:t>
      </w:r>
      <w:r w:rsidR="00D82856" w:rsidRPr="008C47A8">
        <w:rPr>
          <w:rFonts w:ascii="Times New Roman" w:hAnsi="Times New Roman"/>
          <w:b/>
          <w:color w:val="000000" w:themeColor="text1"/>
          <w:sz w:val="24"/>
        </w:rPr>
        <w:t>reen backfill</w:t>
      </w:r>
      <w:r w:rsidR="009B0A75">
        <w:rPr>
          <w:rFonts w:ascii="Times New Roman" w:hAnsi="Times New Roman" w:hint="eastAsia"/>
          <w:b/>
          <w:color w:val="000000" w:themeColor="text1"/>
          <w:sz w:val="24"/>
        </w:rPr>
        <w:t>ing</w:t>
      </w:r>
    </w:p>
    <w:p w:rsidR="00D82856" w:rsidRPr="008C47A8" w:rsidRDefault="00D82856" w:rsidP="008C47A8">
      <w:pPr>
        <w:adjustRightInd w:val="0"/>
        <w:snapToGrid w:val="0"/>
        <w:spacing w:line="360" w:lineRule="auto"/>
        <w:ind w:firstLineChars="200" w:firstLine="482"/>
        <w:rPr>
          <w:rFonts w:ascii="Times New Roman" w:hAnsi="Times New Roman"/>
          <w:b/>
          <w:color w:val="000000" w:themeColor="text1"/>
          <w:sz w:val="24"/>
        </w:rPr>
      </w:pPr>
      <w:r w:rsidRPr="008C47A8">
        <w:rPr>
          <w:rFonts w:ascii="Times New Roman" w:hAnsi="Times New Roman" w:hint="eastAsia"/>
          <w:b/>
          <w:color w:val="000000" w:themeColor="text1"/>
          <w:sz w:val="24"/>
        </w:rPr>
        <w:t>在保证质量、安全等基本要求的前提下，通过</w:t>
      </w:r>
      <w:r w:rsidR="002B588E" w:rsidRPr="008C47A8">
        <w:rPr>
          <w:rFonts w:ascii="宋体" w:hAnsi="宋体" w:hint="eastAsia"/>
          <w:b/>
          <w:color w:val="000000" w:themeColor="text1"/>
          <w:sz w:val="24"/>
        </w:rPr>
        <w:t>回填材料</w:t>
      </w:r>
      <w:r w:rsidR="00040B89" w:rsidRPr="008C47A8">
        <w:rPr>
          <w:rFonts w:ascii="宋体" w:hAnsi="宋体" w:hint="eastAsia"/>
          <w:b/>
          <w:color w:val="000000" w:themeColor="text1"/>
          <w:sz w:val="24"/>
        </w:rPr>
        <w:t>的</w:t>
      </w:r>
      <w:r w:rsidR="002B588E" w:rsidRPr="008C47A8">
        <w:rPr>
          <w:rFonts w:ascii="宋体" w:hAnsi="宋体" w:hint="eastAsia"/>
          <w:b/>
          <w:color w:val="000000" w:themeColor="text1"/>
          <w:sz w:val="24"/>
        </w:rPr>
        <w:t>迭代和回填工艺</w:t>
      </w:r>
      <w:r w:rsidR="00040B89" w:rsidRPr="008C47A8">
        <w:rPr>
          <w:rFonts w:ascii="宋体" w:hAnsi="宋体" w:hint="eastAsia"/>
          <w:b/>
          <w:color w:val="000000" w:themeColor="text1"/>
          <w:sz w:val="24"/>
        </w:rPr>
        <w:t>的</w:t>
      </w:r>
      <w:r w:rsidR="002B588E" w:rsidRPr="008C47A8">
        <w:rPr>
          <w:rFonts w:ascii="宋体" w:hAnsi="宋体" w:hint="eastAsia"/>
          <w:b/>
          <w:color w:val="000000" w:themeColor="text1"/>
          <w:sz w:val="24"/>
        </w:rPr>
        <w:t>创新</w:t>
      </w:r>
      <w:r w:rsidRPr="008C47A8">
        <w:rPr>
          <w:rFonts w:ascii="Times New Roman" w:hAnsi="Times New Roman" w:hint="eastAsia"/>
          <w:b/>
          <w:color w:val="000000" w:themeColor="text1"/>
          <w:sz w:val="24"/>
        </w:rPr>
        <w:t>，最大限度地节约资源，减少对环境负面影响，实现节能、节材、节水、节地和环境保护（四节</w:t>
      </w:r>
      <w:proofErr w:type="gramStart"/>
      <w:r w:rsidRPr="008C47A8">
        <w:rPr>
          <w:rFonts w:ascii="Times New Roman" w:hAnsi="Times New Roman" w:hint="eastAsia"/>
          <w:b/>
          <w:color w:val="000000" w:themeColor="text1"/>
          <w:sz w:val="24"/>
        </w:rPr>
        <w:t>一</w:t>
      </w:r>
      <w:proofErr w:type="gramEnd"/>
      <w:r w:rsidRPr="008C47A8">
        <w:rPr>
          <w:rFonts w:ascii="Times New Roman" w:hAnsi="Times New Roman" w:hint="eastAsia"/>
          <w:b/>
          <w:color w:val="000000" w:themeColor="text1"/>
          <w:sz w:val="24"/>
        </w:rPr>
        <w:t>环保）的</w:t>
      </w:r>
      <w:r w:rsidR="00390CF0" w:rsidRPr="008C47A8">
        <w:rPr>
          <w:rFonts w:ascii="Times New Roman" w:hAnsi="Times New Roman" w:hint="eastAsia"/>
          <w:b/>
          <w:color w:val="000000" w:themeColor="text1"/>
          <w:sz w:val="24"/>
        </w:rPr>
        <w:t>建筑</w:t>
      </w:r>
      <w:r w:rsidRPr="008C47A8">
        <w:rPr>
          <w:rFonts w:ascii="Times New Roman" w:hAnsi="Times New Roman" w:hint="eastAsia"/>
          <w:b/>
          <w:color w:val="000000" w:themeColor="text1"/>
          <w:sz w:val="24"/>
        </w:rPr>
        <w:t>地面回填施工活动。</w:t>
      </w:r>
    </w:p>
    <w:p w:rsidR="00FA69CC" w:rsidRPr="00155441" w:rsidRDefault="00703BA5" w:rsidP="007C4562">
      <w:pPr>
        <w:adjustRightInd w:val="0"/>
        <w:snapToGrid w:val="0"/>
        <w:spacing w:line="360" w:lineRule="auto"/>
        <w:rPr>
          <w:rFonts w:ascii="Times New Roman" w:hAnsi="Times New Roman"/>
          <w:color w:val="FF0000"/>
          <w:sz w:val="24"/>
        </w:rPr>
      </w:pPr>
      <w:r w:rsidRPr="00012201">
        <w:rPr>
          <w:rFonts w:ascii="Times New Roman" w:hAnsi="Times New Roman"/>
          <w:b/>
          <w:color w:val="000000" w:themeColor="text1"/>
          <w:spacing w:val="30"/>
          <w:kern w:val="0"/>
          <w:sz w:val="24"/>
          <w:fitText w:val="603" w:id="-1582009344"/>
        </w:rPr>
        <w:t>2.0.</w:t>
      </w:r>
      <w:r w:rsidR="00B106D9" w:rsidRPr="00012201">
        <w:rPr>
          <w:rFonts w:ascii="Times New Roman" w:hAnsi="Times New Roman" w:hint="eastAsia"/>
          <w:b/>
          <w:color w:val="000000" w:themeColor="text1"/>
          <w:spacing w:val="3"/>
          <w:kern w:val="0"/>
          <w:sz w:val="24"/>
          <w:fitText w:val="603" w:id="-1582009344"/>
        </w:rPr>
        <w:t>3</w:t>
      </w:r>
      <w:r w:rsidRPr="005A69B7">
        <w:rPr>
          <w:rFonts w:ascii="Times New Roman" w:hAnsi="Times New Roman"/>
          <w:b/>
          <w:color w:val="000000" w:themeColor="text1"/>
          <w:sz w:val="24"/>
        </w:rPr>
        <w:t xml:space="preserve">  </w:t>
      </w:r>
      <w:r w:rsidR="001F4EE3" w:rsidRPr="00960CE0">
        <w:rPr>
          <w:rFonts w:ascii="Times New Roman" w:hAnsi="Times New Roman"/>
          <w:b/>
          <w:color w:val="000000" w:themeColor="text1"/>
          <w:sz w:val="24"/>
        </w:rPr>
        <w:t>轻质发泡水泥</w:t>
      </w:r>
      <w:r w:rsidR="008C7C46" w:rsidRPr="00960CE0">
        <w:rPr>
          <w:rFonts w:ascii="Times New Roman" w:hAnsi="Times New Roman" w:hint="eastAsia"/>
          <w:b/>
          <w:bCs/>
          <w:color w:val="FF0000"/>
          <w:sz w:val="24"/>
        </w:rPr>
        <w:t xml:space="preserve"> </w:t>
      </w:r>
      <w:r w:rsidR="00960CE0" w:rsidRPr="00960CE0">
        <w:rPr>
          <w:rFonts w:ascii="Times New Roman" w:hAnsi="Times New Roman" w:hint="eastAsia"/>
          <w:b/>
          <w:bCs/>
          <w:color w:val="FF0000"/>
          <w:sz w:val="24"/>
        </w:rPr>
        <w:t xml:space="preserve">  </w:t>
      </w:r>
      <w:r w:rsidR="008C7C46" w:rsidRPr="00960CE0">
        <w:rPr>
          <w:rFonts w:ascii="Times New Roman" w:hAnsi="Times New Roman" w:hint="eastAsia"/>
          <w:b/>
          <w:bCs/>
          <w:color w:val="FF0000"/>
          <w:sz w:val="24"/>
        </w:rPr>
        <w:t xml:space="preserve"> </w:t>
      </w:r>
      <w:r w:rsidR="00E67C6D" w:rsidRPr="00960CE0">
        <w:rPr>
          <w:rFonts w:ascii="Times New Roman" w:eastAsia="楷体" w:hAnsi="Times New Roman" w:hint="eastAsia"/>
          <w:b/>
          <w:sz w:val="24"/>
        </w:rPr>
        <w:t>l</w:t>
      </w:r>
      <w:r w:rsidR="00E67C6D" w:rsidRPr="00960CE0">
        <w:rPr>
          <w:rFonts w:ascii="Times New Roman" w:eastAsia="楷体" w:hAnsi="Times New Roman"/>
          <w:b/>
          <w:sz w:val="24"/>
        </w:rPr>
        <w:t>ightweight foamed cement</w:t>
      </w:r>
    </w:p>
    <w:p w:rsidR="00FA69CC" w:rsidRPr="00960CE0" w:rsidRDefault="00E67C6D" w:rsidP="00960CE0">
      <w:pPr>
        <w:adjustRightInd w:val="0"/>
        <w:snapToGrid w:val="0"/>
        <w:spacing w:line="360" w:lineRule="auto"/>
        <w:ind w:firstLineChars="200" w:firstLine="482"/>
        <w:rPr>
          <w:rFonts w:ascii="宋体" w:hAnsi="宋体" w:cs="宋体"/>
          <w:b/>
          <w:color w:val="FF0000"/>
          <w:sz w:val="24"/>
        </w:rPr>
      </w:pPr>
      <w:r w:rsidRPr="00960CE0">
        <w:rPr>
          <w:rFonts w:ascii="宋体" w:hAnsi="宋体" w:cs="宋体" w:hint="eastAsia"/>
          <w:b/>
          <w:color w:val="000000" w:themeColor="text1"/>
          <w:sz w:val="24"/>
        </w:rPr>
        <w:t>将</w:t>
      </w:r>
      <w:r w:rsidR="00390CF0" w:rsidRPr="00960CE0">
        <w:rPr>
          <w:rFonts w:ascii="宋体" w:hAnsi="宋体" w:cs="宋体" w:hint="eastAsia"/>
          <w:b/>
          <w:color w:val="000000" w:themeColor="text1"/>
          <w:sz w:val="24"/>
        </w:rPr>
        <w:t>专用</w:t>
      </w:r>
      <w:r w:rsidRPr="00960CE0">
        <w:rPr>
          <w:rFonts w:ascii="宋体" w:hAnsi="宋体" w:cs="宋体" w:hint="eastAsia"/>
          <w:b/>
          <w:color w:val="000000" w:themeColor="text1"/>
          <w:sz w:val="24"/>
        </w:rPr>
        <w:t>添加剂按规定比例和顺序释入水中，溶解均匀后加入水泥，经混合搅拌、浇</w:t>
      </w:r>
      <w:r w:rsidR="00B80673" w:rsidRPr="00960CE0">
        <w:rPr>
          <w:rFonts w:ascii="宋体" w:hAnsi="宋体" w:cs="宋体" w:hint="eastAsia"/>
          <w:b/>
          <w:color w:val="000000" w:themeColor="text1"/>
          <w:sz w:val="24"/>
        </w:rPr>
        <w:t>筑</w:t>
      </w:r>
      <w:r w:rsidRPr="00960CE0">
        <w:rPr>
          <w:rFonts w:ascii="宋体" w:hAnsi="宋体" w:cs="宋体" w:hint="eastAsia"/>
          <w:b/>
          <w:color w:val="000000" w:themeColor="text1"/>
          <w:sz w:val="24"/>
        </w:rPr>
        <w:t>成型，在无需养护的情况下，固化成</w:t>
      </w:r>
      <w:r w:rsidR="00D81B3A" w:rsidRPr="00960CE0">
        <w:rPr>
          <w:rFonts w:ascii="宋体" w:hAnsi="宋体" w:cs="宋体" w:hint="eastAsia"/>
          <w:b/>
          <w:color w:val="000000" w:themeColor="text1"/>
          <w:sz w:val="24"/>
        </w:rPr>
        <w:t>封闭</w:t>
      </w:r>
      <w:r w:rsidRPr="00960CE0">
        <w:rPr>
          <w:rFonts w:ascii="宋体" w:hAnsi="宋体" w:cs="宋体" w:hint="eastAsia"/>
          <w:b/>
          <w:color w:val="000000" w:themeColor="text1"/>
          <w:sz w:val="24"/>
        </w:rPr>
        <w:t>微孔的</w:t>
      </w:r>
      <w:r w:rsidRPr="00960CE0">
        <w:rPr>
          <w:rFonts w:ascii="Times New Roman" w:hAnsi="Times New Roman"/>
          <w:b/>
          <w:color w:val="000000" w:themeColor="text1"/>
          <w:sz w:val="24"/>
        </w:rPr>
        <w:t>轻质发泡水泥回填材料</w:t>
      </w:r>
      <w:r w:rsidR="00846905" w:rsidRPr="00960CE0">
        <w:rPr>
          <w:rFonts w:ascii="宋体" w:hAnsi="宋体" w:cs="宋体" w:hint="eastAsia"/>
          <w:b/>
          <w:color w:val="000000" w:themeColor="text1"/>
          <w:sz w:val="24"/>
        </w:rPr>
        <w:t>。</w:t>
      </w:r>
      <w:r w:rsidR="00E6723B" w:rsidRPr="00960CE0">
        <w:rPr>
          <w:rFonts w:ascii="宋体" w:hAnsi="宋体" w:cs="宋体" w:hint="eastAsia"/>
          <w:b/>
          <w:color w:val="000000" w:themeColor="text1"/>
          <w:kern w:val="0"/>
          <w:sz w:val="24"/>
        </w:rPr>
        <w:t>具有</w:t>
      </w:r>
      <w:r w:rsidR="00040B89" w:rsidRPr="00960CE0">
        <w:rPr>
          <w:rFonts w:ascii="宋体" w:hAnsi="宋体" w:cs="宋体" w:hint="eastAsia"/>
          <w:b/>
          <w:color w:val="000000" w:themeColor="text1"/>
          <w:kern w:val="0"/>
          <w:sz w:val="24"/>
        </w:rPr>
        <w:t>质</w:t>
      </w:r>
      <w:r w:rsidR="00E6723B" w:rsidRPr="00960CE0">
        <w:rPr>
          <w:rFonts w:ascii="宋体" w:hAnsi="宋体" w:cs="宋体" w:hint="eastAsia"/>
          <w:b/>
          <w:color w:val="000000" w:themeColor="text1"/>
          <w:kern w:val="0"/>
          <w:sz w:val="24"/>
        </w:rPr>
        <w:t>轻、</w:t>
      </w:r>
      <w:r w:rsidR="00960CE0" w:rsidRPr="00960CE0">
        <w:rPr>
          <w:rFonts w:ascii="宋体" w:hAnsi="宋体" w:cs="宋体" w:hint="eastAsia"/>
          <w:b/>
          <w:color w:val="000000" w:themeColor="text1"/>
          <w:kern w:val="0"/>
          <w:sz w:val="24"/>
        </w:rPr>
        <w:t>憎水</w:t>
      </w:r>
      <w:r w:rsidR="00D81B3A" w:rsidRPr="00960CE0">
        <w:rPr>
          <w:rFonts w:ascii="宋体" w:hAnsi="宋体" w:cs="宋体" w:hint="eastAsia"/>
          <w:b/>
          <w:color w:val="000000" w:themeColor="text1"/>
          <w:kern w:val="0"/>
          <w:sz w:val="24"/>
        </w:rPr>
        <w:t>阻</w:t>
      </w:r>
      <w:r w:rsidR="00E6723B" w:rsidRPr="00960CE0">
        <w:rPr>
          <w:rFonts w:ascii="宋体" w:hAnsi="宋体" w:cs="宋体" w:hint="eastAsia"/>
          <w:b/>
          <w:color w:val="000000" w:themeColor="text1"/>
          <w:kern w:val="0"/>
          <w:sz w:val="24"/>
        </w:rPr>
        <w:t>水、抗压强度满足回填要求、导热系数低与不燃烧</w:t>
      </w:r>
      <w:r w:rsidR="00040B89" w:rsidRPr="00960CE0">
        <w:rPr>
          <w:rFonts w:ascii="宋体" w:hAnsi="宋体" w:cs="宋体" w:hint="eastAsia"/>
          <w:b/>
          <w:color w:val="000000" w:themeColor="text1"/>
          <w:kern w:val="0"/>
          <w:sz w:val="24"/>
        </w:rPr>
        <w:t>等</w:t>
      </w:r>
      <w:r w:rsidR="00E6723B" w:rsidRPr="00960CE0">
        <w:rPr>
          <w:rFonts w:ascii="宋体" w:hAnsi="宋体" w:cs="宋体" w:hint="eastAsia"/>
          <w:b/>
          <w:color w:val="000000" w:themeColor="text1"/>
          <w:kern w:val="0"/>
          <w:sz w:val="24"/>
        </w:rPr>
        <w:t>优良性能。</w:t>
      </w:r>
    </w:p>
    <w:p w:rsidR="00C63986" w:rsidRPr="005E138A" w:rsidRDefault="00C63986" w:rsidP="007C4562">
      <w:pPr>
        <w:adjustRightInd w:val="0"/>
        <w:snapToGrid w:val="0"/>
        <w:spacing w:line="360" w:lineRule="auto"/>
        <w:ind w:firstLineChars="200" w:firstLine="480"/>
        <w:rPr>
          <w:rFonts w:ascii="楷体" w:eastAsia="楷体" w:hAnsi="楷体"/>
          <w:b/>
          <w:color w:val="000000" w:themeColor="text1"/>
          <w:sz w:val="24"/>
        </w:rPr>
      </w:pPr>
      <w:r w:rsidRPr="002B588E">
        <w:rPr>
          <w:rFonts w:ascii="楷体" w:eastAsia="楷体" w:hAnsi="楷体" w:hint="eastAsia"/>
          <w:bCs/>
          <w:color w:val="000000" w:themeColor="text1"/>
          <w:sz w:val="24"/>
        </w:rPr>
        <w:t>【条文说明】</w:t>
      </w:r>
      <w:r w:rsidR="002B588E" w:rsidRPr="002B588E">
        <w:rPr>
          <w:rFonts w:ascii="楷体" w:eastAsia="楷体" w:hAnsi="楷体" w:hint="eastAsia"/>
          <w:bCs/>
          <w:color w:val="000000" w:themeColor="text1"/>
          <w:sz w:val="24"/>
        </w:rPr>
        <w:t>一种采用</w:t>
      </w:r>
      <w:r w:rsidR="00D62F37">
        <w:rPr>
          <w:rFonts w:ascii="楷体" w:eastAsia="楷体" w:hAnsi="楷体" w:hint="eastAsia"/>
          <w:bCs/>
          <w:color w:val="000000" w:themeColor="text1"/>
          <w:sz w:val="24"/>
        </w:rPr>
        <w:t>“</w:t>
      </w:r>
      <w:r w:rsidR="002B588E" w:rsidRPr="002B588E">
        <w:rPr>
          <w:rFonts w:ascii="楷体" w:eastAsia="楷体" w:hAnsi="楷体" w:hint="eastAsia"/>
          <w:bCs/>
          <w:color w:val="000000" w:themeColor="text1"/>
          <w:sz w:val="24"/>
        </w:rPr>
        <w:t>水泥+</w:t>
      </w:r>
      <w:r w:rsidR="002B588E" w:rsidRPr="002B588E">
        <w:rPr>
          <w:rFonts w:ascii="楷体" w:eastAsia="楷体" w:hAnsi="楷体" w:cs="宋体" w:hint="eastAsia"/>
          <w:color w:val="000000" w:themeColor="text1"/>
          <w:sz w:val="24"/>
        </w:rPr>
        <w:t>添加剂</w:t>
      </w:r>
      <w:r w:rsidR="002B588E" w:rsidRPr="002B588E">
        <w:rPr>
          <w:rFonts w:ascii="楷体" w:eastAsia="楷体" w:hAnsi="楷体" w:hint="eastAsia"/>
          <w:bCs/>
          <w:color w:val="000000" w:themeColor="text1"/>
          <w:sz w:val="24"/>
        </w:rPr>
        <w:t>+水</w:t>
      </w:r>
      <w:r w:rsidR="00D62F37">
        <w:rPr>
          <w:rFonts w:ascii="楷体" w:eastAsia="楷体" w:hAnsi="楷体" w:hint="eastAsia"/>
          <w:bCs/>
          <w:color w:val="000000" w:themeColor="text1"/>
          <w:sz w:val="24"/>
        </w:rPr>
        <w:t>”</w:t>
      </w:r>
      <w:r w:rsidR="002B588E" w:rsidRPr="002B588E">
        <w:rPr>
          <w:rFonts w:ascii="楷体" w:eastAsia="楷体" w:hAnsi="楷体" w:hint="eastAsia"/>
          <w:bCs/>
          <w:color w:val="000000" w:themeColor="text1"/>
          <w:sz w:val="24"/>
        </w:rPr>
        <w:t>制</w:t>
      </w:r>
      <w:r w:rsidR="002B588E">
        <w:rPr>
          <w:rFonts w:ascii="楷体" w:eastAsia="楷体" w:hAnsi="楷体" w:hint="eastAsia"/>
          <w:bCs/>
          <w:color w:val="000000" w:themeColor="text1"/>
          <w:sz w:val="24"/>
        </w:rPr>
        <w:t>备</w:t>
      </w:r>
      <w:r w:rsidR="002B588E" w:rsidRPr="002B588E">
        <w:rPr>
          <w:rFonts w:ascii="楷体" w:eastAsia="楷体" w:hAnsi="楷体" w:hint="eastAsia"/>
          <w:bCs/>
          <w:color w:val="000000" w:themeColor="text1"/>
          <w:sz w:val="24"/>
        </w:rPr>
        <w:t>的新型地面回填</w:t>
      </w:r>
      <w:r w:rsidR="006E7C32">
        <w:rPr>
          <w:rFonts w:ascii="楷体" w:eastAsia="楷体" w:hAnsi="楷体" w:hint="eastAsia"/>
          <w:bCs/>
          <w:color w:val="000000" w:themeColor="text1"/>
          <w:sz w:val="24"/>
        </w:rPr>
        <w:t>材</w:t>
      </w:r>
      <w:r w:rsidR="002B588E" w:rsidRPr="002B588E">
        <w:rPr>
          <w:rFonts w:ascii="楷体" w:eastAsia="楷体" w:hAnsi="楷体" w:hint="eastAsia"/>
          <w:bCs/>
          <w:color w:val="000000" w:themeColor="text1"/>
          <w:sz w:val="24"/>
        </w:rPr>
        <w:t>料，</w:t>
      </w:r>
      <w:proofErr w:type="gramStart"/>
      <w:r w:rsidR="00ED28A2">
        <w:rPr>
          <w:rFonts w:ascii="楷体" w:eastAsia="楷体" w:hAnsi="楷体" w:hint="eastAsia"/>
          <w:bCs/>
          <w:color w:val="000000" w:themeColor="text1"/>
          <w:sz w:val="24"/>
        </w:rPr>
        <w:t>采用制泡搅拌</w:t>
      </w:r>
      <w:proofErr w:type="gramEnd"/>
      <w:r w:rsidR="005E138A">
        <w:rPr>
          <w:rFonts w:ascii="楷体" w:eastAsia="楷体" w:hAnsi="楷体" w:hint="eastAsia"/>
          <w:bCs/>
          <w:color w:val="000000" w:themeColor="text1"/>
          <w:sz w:val="24"/>
        </w:rPr>
        <w:t>一体的小型专用设备，现场搅拌</w:t>
      </w:r>
      <w:r w:rsidR="00ED28A2">
        <w:rPr>
          <w:rFonts w:ascii="楷体" w:eastAsia="楷体" w:hAnsi="楷体" w:hint="eastAsia"/>
          <w:bCs/>
          <w:color w:val="000000" w:themeColor="text1"/>
          <w:sz w:val="24"/>
        </w:rPr>
        <w:t>、浇筑</w:t>
      </w:r>
      <w:r w:rsidR="005E138A" w:rsidRPr="00810A9E">
        <w:rPr>
          <w:rFonts w:ascii="楷体" w:eastAsia="楷体" w:hAnsi="楷体" w:cs="宋体" w:hint="eastAsia"/>
          <w:color w:val="000000" w:themeColor="text1"/>
          <w:kern w:val="0"/>
          <w:sz w:val="24"/>
        </w:rPr>
        <w:t>一次完成。</w:t>
      </w:r>
      <w:r w:rsidR="00ED28A2" w:rsidRPr="005E138A">
        <w:rPr>
          <w:rFonts w:ascii="楷体" w:eastAsia="楷体" w:hAnsi="楷体" w:hint="eastAsia"/>
          <w:bCs/>
          <w:color w:val="000000" w:themeColor="text1"/>
          <w:sz w:val="24"/>
        </w:rPr>
        <w:t>即</w:t>
      </w:r>
      <w:r w:rsidR="00ED28A2" w:rsidRPr="005E138A">
        <w:rPr>
          <w:rFonts w:ascii="楷体" w:eastAsia="楷体" w:hAnsi="楷体" w:cs="宋体" w:hint="eastAsia"/>
          <w:color w:val="000000" w:themeColor="text1"/>
          <w:kern w:val="0"/>
          <w:sz w:val="24"/>
        </w:rPr>
        <w:t>拌即浇</w:t>
      </w:r>
      <w:r w:rsidR="005E138A" w:rsidRPr="005E138A">
        <w:rPr>
          <w:rFonts w:ascii="楷体" w:eastAsia="楷体" w:hAnsi="楷体" w:cs="宋体" w:hint="eastAsia"/>
          <w:color w:val="000000" w:themeColor="text1"/>
          <w:kern w:val="0"/>
          <w:sz w:val="24"/>
        </w:rPr>
        <w:t>的</w:t>
      </w:r>
      <w:r w:rsidR="005E138A" w:rsidRPr="005E138A">
        <w:rPr>
          <w:rFonts w:ascii="楷体" w:eastAsia="楷体" w:hAnsi="楷体"/>
          <w:color w:val="000000" w:themeColor="text1"/>
          <w:sz w:val="24"/>
        </w:rPr>
        <w:t>轻质发泡水泥</w:t>
      </w:r>
      <w:r w:rsidR="00ED28A2" w:rsidRPr="005E138A">
        <w:rPr>
          <w:rFonts w:ascii="楷体" w:eastAsia="楷体" w:hAnsi="楷体" w:cs="宋体" w:hint="eastAsia"/>
          <w:color w:val="000000" w:themeColor="text1"/>
          <w:kern w:val="0"/>
          <w:sz w:val="24"/>
        </w:rPr>
        <w:t>具有</w:t>
      </w:r>
      <w:r w:rsidR="001D1FC4">
        <w:rPr>
          <w:rFonts w:ascii="楷体" w:eastAsia="楷体" w:hAnsi="楷体" w:cs="宋体" w:hint="eastAsia"/>
          <w:color w:val="000000" w:themeColor="text1"/>
          <w:kern w:val="0"/>
          <w:sz w:val="24"/>
        </w:rPr>
        <w:t>高流动、憎</w:t>
      </w:r>
      <w:r w:rsidR="00475049">
        <w:rPr>
          <w:rFonts w:ascii="楷体" w:eastAsia="楷体" w:hAnsi="楷体" w:cs="宋体" w:hint="eastAsia"/>
          <w:color w:val="000000" w:themeColor="text1"/>
          <w:kern w:val="0"/>
          <w:sz w:val="24"/>
        </w:rPr>
        <w:t>水</w:t>
      </w:r>
      <w:r w:rsidR="001D1FC4">
        <w:rPr>
          <w:rFonts w:ascii="楷体" w:eastAsia="楷体" w:hAnsi="楷体" w:cs="宋体" w:hint="eastAsia"/>
          <w:color w:val="000000" w:themeColor="text1"/>
          <w:kern w:val="0"/>
          <w:sz w:val="24"/>
        </w:rPr>
        <w:t>阻水</w:t>
      </w:r>
      <w:r w:rsidR="00475049">
        <w:rPr>
          <w:rFonts w:ascii="楷体" w:eastAsia="楷体" w:hAnsi="楷体" w:cs="宋体" w:hint="eastAsia"/>
          <w:color w:val="000000" w:themeColor="text1"/>
          <w:kern w:val="0"/>
          <w:sz w:val="24"/>
        </w:rPr>
        <w:t>、</w:t>
      </w:r>
      <w:proofErr w:type="gramStart"/>
      <w:r w:rsidR="00475049">
        <w:rPr>
          <w:rFonts w:ascii="楷体" w:eastAsia="楷体" w:hAnsi="楷体" w:cs="宋体" w:hint="eastAsia"/>
          <w:color w:val="000000" w:themeColor="text1"/>
          <w:kern w:val="0"/>
          <w:sz w:val="24"/>
        </w:rPr>
        <w:t>自流平</w:t>
      </w:r>
      <w:proofErr w:type="gramEnd"/>
      <w:r w:rsidR="00782D1C">
        <w:rPr>
          <w:rFonts w:ascii="楷体" w:eastAsia="楷体" w:hAnsi="楷体" w:cs="宋体" w:hint="eastAsia"/>
          <w:color w:val="000000" w:themeColor="text1"/>
          <w:kern w:val="0"/>
          <w:sz w:val="24"/>
        </w:rPr>
        <w:t>三</w:t>
      </w:r>
      <w:r w:rsidR="005E138A">
        <w:rPr>
          <w:rFonts w:ascii="楷体" w:eastAsia="楷体" w:hAnsi="楷体" w:cs="宋体" w:hint="eastAsia"/>
          <w:color w:val="000000" w:themeColor="text1"/>
          <w:kern w:val="0"/>
          <w:sz w:val="24"/>
        </w:rPr>
        <w:t>个特性</w:t>
      </w:r>
      <w:r w:rsidR="00475049">
        <w:rPr>
          <w:rFonts w:ascii="楷体" w:eastAsia="楷体" w:hAnsi="楷体" w:cs="宋体" w:hint="eastAsia"/>
          <w:color w:val="000000" w:themeColor="text1"/>
          <w:kern w:val="0"/>
          <w:sz w:val="24"/>
        </w:rPr>
        <w:t>，其超强的流动性</w:t>
      </w:r>
      <w:r w:rsidR="00475049" w:rsidRPr="00475049">
        <w:rPr>
          <w:rFonts w:ascii="楷体" w:eastAsia="楷体" w:hAnsi="楷体" w:hint="eastAsia"/>
          <w:sz w:val="24"/>
        </w:rPr>
        <w:t>可无死角包裹暗敷的管材、管件，</w:t>
      </w:r>
      <w:r w:rsidR="00475049">
        <w:rPr>
          <w:rFonts w:ascii="楷体" w:eastAsia="楷体" w:hAnsi="楷体" w:hint="eastAsia"/>
          <w:sz w:val="24"/>
        </w:rPr>
        <w:t>对</w:t>
      </w:r>
      <w:r w:rsidR="0092424D">
        <w:rPr>
          <w:rFonts w:ascii="楷体" w:eastAsia="楷体" w:hAnsi="楷体" w:hint="eastAsia"/>
          <w:sz w:val="24"/>
        </w:rPr>
        <w:t>器具与</w:t>
      </w:r>
      <w:r w:rsidR="0092424D" w:rsidRPr="00475049">
        <w:rPr>
          <w:rFonts w:ascii="楷体" w:eastAsia="楷体" w:hAnsi="楷体" w:hint="eastAsia"/>
          <w:sz w:val="24"/>
        </w:rPr>
        <w:t>管</w:t>
      </w:r>
      <w:r w:rsidR="0092424D">
        <w:rPr>
          <w:rFonts w:ascii="楷体" w:eastAsia="楷体" w:hAnsi="楷体" w:hint="eastAsia"/>
          <w:sz w:val="24"/>
        </w:rPr>
        <w:t>道</w:t>
      </w:r>
      <w:r w:rsidR="0092424D" w:rsidRPr="00475049">
        <w:rPr>
          <w:rFonts w:ascii="楷体" w:eastAsia="楷体" w:hAnsi="楷体" w:hint="eastAsia"/>
          <w:sz w:val="24"/>
        </w:rPr>
        <w:t>、</w:t>
      </w:r>
      <w:r w:rsidR="00475049" w:rsidRPr="00475049">
        <w:rPr>
          <w:rFonts w:ascii="楷体" w:eastAsia="楷体" w:hAnsi="楷体" w:hint="eastAsia"/>
          <w:sz w:val="24"/>
        </w:rPr>
        <w:t>管</w:t>
      </w:r>
      <w:r w:rsidR="0092424D">
        <w:rPr>
          <w:rFonts w:ascii="楷体" w:eastAsia="楷体" w:hAnsi="楷体" w:hint="eastAsia"/>
          <w:sz w:val="24"/>
        </w:rPr>
        <w:t>道之间接口</w:t>
      </w:r>
      <w:r w:rsidR="00475049">
        <w:rPr>
          <w:rFonts w:ascii="楷体" w:eastAsia="楷体" w:hAnsi="楷体" w:hint="eastAsia"/>
          <w:sz w:val="24"/>
        </w:rPr>
        <w:t>形成二次密封；</w:t>
      </w:r>
      <w:r w:rsidR="0092424D">
        <w:rPr>
          <w:rFonts w:ascii="楷体" w:eastAsia="楷体" w:hAnsi="楷体" w:cs="宋体" w:hint="eastAsia"/>
          <w:color w:val="000000" w:themeColor="text1"/>
          <w:kern w:val="0"/>
          <w:sz w:val="24"/>
        </w:rPr>
        <w:t>其</w:t>
      </w:r>
      <w:r w:rsidR="001D1FC4">
        <w:rPr>
          <w:rFonts w:ascii="楷体" w:eastAsia="楷体" w:hAnsi="楷体" w:cs="宋体" w:hint="eastAsia"/>
          <w:color w:val="000000" w:themeColor="text1"/>
          <w:kern w:val="0"/>
          <w:sz w:val="24"/>
        </w:rPr>
        <w:t>憎水阻水特</w:t>
      </w:r>
      <w:r w:rsidR="00804408">
        <w:rPr>
          <w:rFonts w:ascii="楷体" w:eastAsia="楷体" w:hAnsi="楷体" w:cs="宋体" w:hint="eastAsia"/>
          <w:color w:val="000000" w:themeColor="text1"/>
          <w:kern w:val="0"/>
          <w:sz w:val="24"/>
        </w:rPr>
        <w:t>性</w:t>
      </w:r>
      <w:r w:rsidR="0092424D">
        <w:rPr>
          <w:rFonts w:ascii="楷体" w:eastAsia="楷体" w:hAnsi="楷体" w:cs="宋体" w:hint="eastAsia"/>
          <w:color w:val="000000" w:themeColor="text1"/>
          <w:kern w:val="0"/>
          <w:sz w:val="24"/>
        </w:rPr>
        <w:t>使</w:t>
      </w:r>
      <w:r w:rsidR="0092424D">
        <w:rPr>
          <w:rFonts w:ascii="楷体" w:eastAsia="楷体" w:hAnsi="楷体"/>
          <w:color w:val="000000" w:themeColor="text1"/>
          <w:sz w:val="24"/>
        </w:rPr>
        <w:t>回填料与防水层浑然一体</w:t>
      </w:r>
      <w:r w:rsidR="00804408">
        <w:rPr>
          <w:rFonts w:ascii="楷体" w:eastAsia="楷体" w:hAnsi="楷体"/>
          <w:color w:val="000000" w:themeColor="text1"/>
          <w:sz w:val="24"/>
        </w:rPr>
        <w:t>，形成一体化的复合防水性能</w:t>
      </w:r>
      <w:r w:rsidR="00804408">
        <w:rPr>
          <w:rFonts w:ascii="楷体" w:eastAsia="楷体" w:hAnsi="楷体" w:cs="宋体" w:hint="eastAsia"/>
          <w:color w:val="000000" w:themeColor="text1"/>
          <w:kern w:val="0"/>
          <w:sz w:val="24"/>
        </w:rPr>
        <w:t>；其自流平特性使</w:t>
      </w:r>
      <w:r w:rsidR="00804408">
        <w:rPr>
          <w:rFonts w:ascii="楷体" w:eastAsia="楷体" w:hAnsi="楷体"/>
          <w:color w:val="000000" w:themeColor="text1"/>
          <w:sz w:val="24"/>
        </w:rPr>
        <w:t>回填料</w:t>
      </w:r>
      <w:r w:rsidR="0062268E">
        <w:rPr>
          <w:rFonts w:ascii="楷体" w:eastAsia="楷体" w:hAnsi="楷体"/>
          <w:color w:val="000000" w:themeColor="text1"/>
          <w:sz w:val="24"/>
        </w:rPr>
        <w:t>顶部</w:t>
      </w:r>
      <w:r w:rsidR="00804408">
        <w:rPr>
          <w:rFonts w:ascii="楷体" w:eastAsia="楷体" w:hAnsi="楷体"/>
          <w:color w:val="000000" w:themeColor="text1"/>
          <w:sz w:val="24"/>
        </w:rPr>
        <w:t>无需再次找平</w:t>
      </w:r>
      <w:r w:rsidR="000446A7">
        <w:rPr>
          <w:rFonts w:ascii="楷体" w:eastAsia="楷体" w:hAnsi="楷体" w:hint="eastAsia"/>
          <w:sz w:val="24"/>
        </w:rPr>
        <w:t>。</w:t>
      </w:r>
    </w:p>
    <w:p w:rsidR="00846905" w:rsidRPr="0062268E" w:rsidRDefault="00846905" w:rsidP="007C4562">
      <w:pPr>
        <w:adjustRightInd w:val="0"/>
        <w:snapToGrid w:val="0"/>
        <w:spacing w:line="360" w:lineRule="auto"/>
        <w:rPr>
          <w:rFonts w:ascii="Times New Roman" w:hAnsi="Times New Roman"/>
          <w:b/>
          <w:bCs/>
          <w:color w:val="FF0000"/>
          <w:sz w:val="24"/>
        </w:rPr>
      </w:pPr>
      <w:r w:rsidRPr="008949AC">
        <w:rPr>
          <w:rFonts w:ascii="Times New Roman" w:hAnsi="Times New Roman" w:hint="eastAsia"/>
          <w:b/>
          <w:color w:val="000000" w:themeColor="text1"/>
          <w:spacing w:val="30"/>
          <w:kern w:val="0"/>
          <w:sz w:val="24"/>
          <w:fitText w:val="603" w:id="-1582009343"/>
        </w:rPr>
        <w:t>2.0.</w:t>
      </w:r>
      <w:r w:rsidR="00B106D9" w:rsidRPr="008949AC">
        <w:rPr>
          <w:rFonts w:ascii="Times New Roman" w:hAnsi="Times New Roman" w:hint="eastAsia"/>
          <w:b/>
          <w:color w:val="000000" w:themeColor="text1"/>
          <w:spacing w:val="3"/>
          <w:kern w:val="0"/>
          <w:sz w:val="24"/>
          <w:fitText w:val="603" w:id="-1582009343"/>
        </w:rPr>
        <w:t>4</w:t>
      </w:r>
      <w:r w:rsidR="008C7C46" w:rsidRPr="00E67C6D">
        <w:rPr>
          <w:rFonts w:ascii="Times New Roman" w:hAnsi="Times New Roman" w:hint="eastAsia"/>
          <w:b/>
          <w:color w:val="000000" w:themeColor="text1"/>
          <w:sz w:val="24"/>
        </w:rPr>
        <w:t xml:space="preserve">  </w:t>
      </w:r>
      <w:r w:rsidR="00E67C6D" w:rsidRPr="0062268E">
        <w:rPr>
          <w:rFonts w:ascii="Times New Roman" w:hAnsi="Times New Roman" w:hint="eastAsia"/>
          <w:b/>
          <w:color w:val="000000" w:themeColor="text1"/>
          <w:sz w:val="24"/>
        </w:rPr>
        <w:t>降板区域</w:t>
      </w:r>
      <w:r w:rsidR="005905D2" w:rsidRPr="0062268E">
        <w:rPr>
          <w:rFonts w:ascii="Times New Roman" w:hAnsi="Times New Roman" w:hint="eastAsia"/>
          <w:b/>
          <w:color w:val="000000" w:themeColor="text1"/>
          <w:sz w:val="24"/>
        </w:rPr>
        <w:t>（或建筑层面抬高区域）</w:t>
      </w:r>
      <w:r w:rsidR="008C7C46" w:rsidRPr="0062268E">
        <w:rPr>
          <w:rFonts w:ascii="Times New Roman" w:hAnsi="Times New Roman" w:hint="eastAsia"/>
          <w:b/>
          <w:bCs/>
          <w:color w:val="FF0000"/>
          <w:sz w:val="24"/>
        </w:rPr>
        <w:t xml:space="preserve"> </w:t>
      </w:r>
      <w:r w:rsidR="0062268E">
        <w:rPr>
          <w:rFonts w:ascii="Times New Roman" w:hAnsi="Times New Roman" w:hint="eastAsia"/>
          <w:b/>
          <w:bCs/>
          <w:color w:val="FF0000"/>
          <w:sz w:val="24"/>
        </w:rPr>
        <w:t xml:space="preserve"> </w:t>
      </w:r>
      <w:r w:rsidR="006029DB" w:rsidRPr="0062268E">
        <w:rPr>
          <w:rFonts w:ascii="Times New Roman" w:hAnsi="Times New Roman" w:hint="eastAsia"/>
          <w:b/>
          <w:bCs/>
          <w:color w:val="000000" w:themeColor="text1"/>
          <w:sz w:val="24"/>
        </w:rPr>
        <w:t>d</w:t>
      </w:r>
      <w:r w:rsidR="006029DB" w:rsidRPr="0062268E">
        <w:rPr>
          <w:rFonts w:ascii="Times New Roman" w:hAnsi="Times New Roman"/>
          <w:b/>
          <w:bCs/>
          <w:color w:val="000000" w:themeColor="text1"/>
          <w:sz w:val="24"/>
        </w:rPr>
        <w:t>rop</w:t>
      </w:r>
      <w:r w:rsidR="00E8569C">
        <w:rPr>
          <w:rFonts w:ascii="Times New Roman" w:hAnsi="Times New Roman" w:hint="eastAsia"/>
          <w:b/>
          <w:bCs/>
          <w:color w:val="000000" w:themeColor="text1"/>
          <w:sz w:val="24"/>
        </w:rPr>
        <w:t>-slab</w:t>
      </w:r>
      <w:r w:rsidR="006029DB" w:rsidRPr="0062268E">
        <w:rPr>
          <w:rFonts w:ascii="Times New Roman" w:hAnsi="Times New Roman"/>
          <w:b/>
          <w:bCs/>
          <w:color w:val="000000" w:themeColor="text1"/>
          <w:sz w:val="24"/>
        </w:rPr>
        <w:t xml:space="preserve"> </w:t>
      </w:r>
      <w:r w:rsidR="00E8569C">
        <w:rPr>
          <w:rFonts w:ascii="Times New Roman" w:hAnsi="Times New Roman" w:hint="eastAsia"/>
          <w:b/>
          <w:bCs/>
          <w:color w:val="000000" w:themeColor="text1"/>
          <w:sz w:val="24"/>
        </w:rPr>
        <w:t>ar</w:t>
      </w:r>
      <w:r w:rsidR="006029DB" w:rsidRPr="0062268E">
        <w:rPr>
          <w:rFonts w:ascii="Times New Roman" w:hAnsi="Times New Roman"/>
          <w:b/>
          <w:bCs/>
          <w:color w:val="000000" w:themeColor="text1"/>
          <w:sz w:val="24"/>
        </w:rPr>
        <w:t>e</w:t>
      </w:r>
      <w:r w:rsidR="00E8569C">
        <w:rPr>
          <w:rFonts w:ascii="Times New Roman" w:hAnsi="Times New Roman" w:hint="eastAsia"/>
          <w:b/>
          <w:bCs/>
          <w:color w:val="000000" w:themeColor="text1"/>
          <w:sz w:val="24"/>
        </w:rPr>
        <w:t>as</w:t>
      </w:r>
      <w:r w:rsidR="006029DB" w:rsidRPr="0062268E">
        <w:rPr>
          <w:rFonts w:ascii="Times New Roman" w:hAnsi="Times New Roman" w:hint="eastAsia"/>
          <w:b/>
          <w:color w:val="000000" w:themeColor="text1"/>
          <w:sz w:val="24"/>
        </w:rPr>
        <w:t>（</w:t>
      </w:r>
      <w:r w:rsidR="006029DB" w:rsidRPr="0062268E">
        <w:rPr>
          <w:rFonts w:ascii="Times New Roman" w:hAnsi="Times New Roman" w:hint="eastAsia"/>
          <w:b/>
          <w:color w:val="000000" w:themeColor="text1"/>
          <w:sz w:val="24"/>
        </w:rPr>
        <w:t>o</w:t>
      </w:r>
      <w:r w:rsidR="006029DB" w:rsidRPr="0062268E">
        <w:rPr>
          <w:rFonts w:ascii="Times New Roman" w:hAnsi="Times New Roman"/>
          <w:b/>
          <w:color w:val="000000" w:themeColor="text1"/>
          <w:sz w:val="24"/>
        </w:rPr>
        <w:t>r raised area at the architectural level</w:t>
      </w:r>
      <w:r w:rsidR="006029DB" w:rsidRPr="0062268E">
        <w:rPr>
          <w:rFonts w:ascii="Times New Roman" w:hAnsi="Times New Roman" w:hint="eastAsia"/>
          <w:b/>
          <w:color w:val="000000" w:themeColor="text1"/>
          <w:sz w:val="24"/>
        </w:rPr>
        <w:t>）</w:t>
      </w:r>
    </w:p>
    <w:p w:rsidR="00846905" w:rsidRPr="0062268E" w:rsidRDefault="007D7A88" w:rsidP="0062268E">
      <w:pPr>
        <w:adjustRightInd w:val="0"/>
        <w:snapToGrid w:val="0"/>
        <w:spacing w:line="360" w:lineRule="auto"/>
        <w:ind w:firstLineChars="200" w:firstLine="482"/>
        <w:rPr>
          <w:rFonts w:ascii="宋体" w:hAnsi="宋体" w:cs="宋体"/>
          <w:b/>
          <w:color w:val="000000" w:themeColor="text1"/>
          <w:sz w:val="24"/>
        </w:rPr>
      </w:pPr>
      <w:r w:rsidRPr="0062268E">
        <w:rPr>
          <w:rFonts w:ascii="宋体" w:hAnsi="宋体" w:cs="宋体" w:hint="eastAsia"/>
          <w:b/>
          <w:color w:val="000000" w:themeColor="text1"/>
          <w:sz w:val="24"/>
        </w:rPr>
        <w:t>指为解决同楼层排水支管均不穿越楼板</w:t>
      </w:r>
      <w:r w:rsidR="006029DB" w:rsidRPr="0062268E">
        <w:rPr>
          <w:rFonts w:ascii="宋体" w:hAnsi="宋体" w:cs="宋体" w:hint="eastAsia"/>
          <w:b/>
          <w:color w:val="000000" w:themeColor="text1"/>
          <w:sz w:val="24"/>
        </w:rPr>
        <w:t>，并</w:t>
      </w:r>
      <w:r w:rsidRPr="0062268E">
        <w:rPr>
          <w:rFonts w:ascii="宋体" w:hAnsi="宋体" w:cs="宋体" w:hint="eastAsia"/>
          <w:b/>
          <w:color w:val="000000" w:themeColor="text1"/>
          <w:sz w:val="24"/>
        </w:rPr>
        <w:t>在同楼层内接入排水立管</w:t>
      </w:r>
      <w:r w:rsidR="006029DB" w:rsidRPr="0062268E">
        <w:rPr>
          <w:rFonts w:ascii="宋体" w:hAnsi="宋体" w:cs="宋体" w:hint="eastAsia"/>
          <w:b/>
          <w:color w:val="000000" w:themeColor="text1"/>
          <w:sz w:val="24"/>
        </w:rPr>
        <w:t>，如需</w:t>
      </w:r>
      <w:r w:rsidRPr="0062268E">
        <w:rPr>
          <w:rFonts w:ascii="宋体" w:hAnsi="宋体" w:cs="宋体" w:hint="eastAsia"/>
          <w:b/>
          <w:color w:val="000000" w:themeColor="text1"/>
          <w:sz w:val="24"/>
        </w:rPr>
        <w:t>清理</w:t>
      </w:r>
      <w:r w:rsidRPr="0062268E">
        <w:rPr>
          <w:rFonts w:ascii="Helvetica" w:hAnsi="Helvetica" w:cs="Helvetica"/>
          <w:b/>
          <w:color w:val="000000" w:themeColor="text1"/>
          <w:sz w:val="24"/>
          <w:shd w:val="clear" w:color="auto" w:fill="FFFFFF"/>
        </w:rPr>
        <w:lastRenderedPageBreak/>
        <w:t>疏通</w:t>
      </w:r>
      <w:r w:rsidRPr="0062268E">
        <w:rPr>
          <w:rFonts w:ascii="宋体" w:hAnsi="宋体" w:cs="宋体" w:hint="eastAsia"/>
          <w:b/>
          <w:color w:val="000000" w:themeColor="text1"/>
          <w:sz w:val="24"/>
        </w:rPr>
        <w:t>在本层套内即可完成，</w:t>
      </w:r>
      <w:r w:rsidR="006029DB" w:rsidRPr="0062268E">
        <w:rPr>
          <w:rFonts w:ascii="宋体" w:hAnsi="宋体" w:cs="宋体" w:hint="eastAsia"/>
          <w:b/>
          <w:color w:val="000000" w:themeColor="text1"/>
          <w:sz w:val="24"/>
        </w:rPr>
        <w:t>采用</w:t>
      </w:r>
      <w:r w:rsidR="006029DB" w:rsidRPr="0062268E">
        <w:rPr>
          <w:rFonts w:ascii="Times New Roman" w:hAnsi="Times New Roman" w:hint="eastAsia"/>
          <w:b/>
          <w:color w:val="000000" w:themeColor="text1"/>
          <w:sz w:val="24"/>
        </w:rPr>
        <w:t>降板结构（或建筑层面抬高）处理形式</w:t>
      </w:r>
      <w:r w:rsidRPr="0062268E">
        <w:rPr>
          <w:rFonts w:ascii="宋体" w:hAnsi="宋体" w:cs="宋体" w:hint="eastAsia"/>
          <w:b/>
          <w:color w:val="000000" w:themeColor="text1"/>
          <w:sz w:val="24"/>
        </w:rPr>
        <w:t>的</w:t>
      </w:r>
      <w:r w:rsidR="006029DB" w:rsidRPr="0062268E">
        <w:rPr>
          <w:rFonts w:ascii="Times New Roman" w:hAnsi="Times New Roman" w:hint="eastAsia"/>
          <w:b/>
          <w:color w:val="000000" w:themeColor="text1"/>
          <w:sz w:val="24"/>
        </w:rPr>
        <w:t>区域</w:t>
      </w:r>
      <w:r w:rsidR="00E92D92" w:rsidRPr="0062268E">
        <w:rPr>
          <w:rFonts w:ascii="宋体" w:hAnsi="宋体" w:cs="宋体" w:hint="eastAsia"/>
          <w:b/>
          <w:color w:val="000000" w:themeColor="text1"/>
          <w:sz w:val="24"/>
        </w:rPr>
        <w:t>。</w:t>
      </w:r>
    </w:p>
    <w:p w:rsidR="0016762C" w:rsidRPr="0062268E" w:rsidRDefault="0016762C" w:rsidP="007C4562">
      <w:pPr>
        <w:adjustRightInd w:val="0"/>
        <w:snapToGrid w:val="0"/>
        <w:spacing w:line="360" w:lineRule="auto"/>
        <w:rPr>
          <w:rFonts w:ascii="Times New Roman" w:hAnsi="Times New Roman"/>
          <w:b/>
          <w:color w:val="FF0000"/>
          <w:sz w:val="24"/>
        </w:rPr>
      </w:pPr>
      <w:r w:rsidRPr="00012201">
        <w:rPr>
          <w:rFonts w:ascii="Times New Roman" w:hAnsi="Times New Roman" w:hint="eastAsia"/>
          <w:b/>
          <w:color w:val="000000" w:themeColor="text1"/>
          <w:spacing w:val="30"/>
          <w:kern w:val="0"/>
          <w:sz w:val="24"/>
          <w:fitText w:val="603" w:id="-1582009856"/>
        </w:rPr>
        <w:t>2.0.</w:t>
      </w:r>
      <w:r w:rsidR="00B106D9" w:rsidRPr="00012201">
        <w:rPr>
          <w:rFonts w:ascii="Times New Roman" w:hAnsi="Times New Roman" w:hint="eastAsia"/>
          <w:b/>
          <w:color w:val="000000" w:themeColor="text1"/>
          <w:spacing w:val="3"/>
          <w:kern w:val="0"/>
          <w:sz w:val="24"/>
          <w:fitText w:val="603" w:id="-1582009856"/>
        </w:rPr>
        <w:t>5</w:t>
      </w:r>
      <w:r w:rsidRPr="00E67C6D">
        <w:rPr>
          <w:rFonts w:ascii="Times New Roman" w:hAnsi="Times New Roman" w:hint="eastAsia"/>
          <w:b/>
          <w:color w:val="000000" w:themeColor="text1"/>
          <w:sz w:val="24"/>
        </w:rPr>
        <w:t xml:space="preserve">  </w:t>
      </w:r>
      <w:r w:rsidR="00E67C6D" w:rsidRPr="0062268E">
        <w:rPr>
          <w:rFonts w:ascii="Times New Roman" w:hAnsi="Times New Roman" w:hint="eastAsia"/>
          <w:b/>
          <w:color w:val="000000" w:themeColor="text1"/>
          <w:sz w:val="24"/>
        </w:rPr>
        <w:t>降板空间</w:t>
      </w:r>
      <w:r w:rsidR="005905D2" w:rsidRPr="0062268E">
        <w:rPr>
          <w:rFonts w:ascii="Times New Roman" w:hAnsi="Times New Roman" w:hint="eastAsia"/>
          <w:b/>
          <w:color w:val="000000" w:themeColor="text1"/>
          <w:sz w:val="24"/>
        </w:rPr>
        <w:t>（或抬高空间）</w:t>
      </w:r>
      <w:r w:rsidR="0062268E" w:rsidRPr="0062268E">
        <w:rPr>
          <w:rFonts w:ascii="Times New Roman" w:hAnsi="Times New Roman" w:hint="eastAsia"/>
          <w:b/>
          <w:color w:val="000000" w:themeColor="text1"/>
          <w:sz w:val="24"/>
        </w:rPr>
        <w:t xml:space="preserve">  </w:t>
      </w:r>
      <w:r w:rsidRPr="0062268E">
        <w:rPr>
          <w:rFonts w:ascii="Times New Roman" w:hAnsi="Times New Roman" w:hint="eastAsia"/>
          <w:b/>
          <w:color w:val="FF0000"/>
          <w:sz w:val="24"/>
        </w:rPr>
        <w:t xml:space="preserve"> </w:t>
      </w:r>
      <w:r w:rsidR="006029DB" w:rsidRPr="0062268E">
        <w:rPr>
          <w:rFonts w:ascii="Times New Roman" w:hAnsi="Times New Roman" w:hint="eastAsia"/>
          <w:b/>
          <w:color w:val="000000" w:themeColor="text1"/>
          <w:sz w:val="24"/>
        </w:rPr>
        <w:t>d</w:t>
      </w:r>
      <w:r w:rsidR="006029DB" w:rsidRPr="0062268E">
        <w:rPr>
          <w:rFonts w:ascii="Times New Roman" w:hAnsi="Times New Roman"/>
          <w:b/>
          <w:color w:val="000000" w:themeColor="text1"/>
          <w:sz w:val="24"/>
        </w:rPr>
        <w:t>rop</w:t>
      </w:r>
      <w:r w:rsidR="0002048D">
        <w:rPr>
          <w:rFonts w:ascii="Times New Roman" w:hAnsi="Times New Roman" w:hint="eastAsia"/>
          <w:b/>
          <w:color w:val="000000" w:themeColor="text1"/>
          <w:sz w:val="24"/>
        </w:rPr>
        <w:t xml:space="preserve">-slab </w:t>
      </w:r>
      <w:r w:rsidR="006029DB" w:rsidRPr="0062268E">
        <w:rPr>
          <w:rFonts w:ascii="Times New Roman" w:hAnsi="Times New Roman"/>
          <w:b/>
          <w:color w:val="000000" w:themeColor="text1"/>
          <w:sz w:val="24"/>
        </w:rPr>
        <w:t>space</w:t>
      </w:r>
      <w:r w:rsidR="006029DB" w:rsidRPr="0062268E">
        <w:rPr>
          <w:rFonts w:ascii="Times New Roman" w:hAnsi="Times New Roman" w:hint="eastAsia"/>
          <w:b/>
          <w:color w:val="000000" w:themeColor="text1"/>
          <w:sz w:val="24"/>
        </w:rPr>
        <w:t>（</w:t>
      </w:r>
      <w:r w:rsidR="006029DB" w:rsidRPr="0062268E">
        <w:rPr>
          <w:rFonts w:ascii="Times New Roman" w:hAnsi="Times New Roman" w:hint="eastAsia"/>
          <w:b/>
          <w:color w:val="000000" w:themeColor="text1"/>
          <w:sz w:val="24"/>
        </w:rPr>
        <w:t>o</w:t>
      </w:r>
      <w:r w:rsidR="006029DB" w:rsidRPr="0062268E">
        <w:rPr>
          <w:rFonts w:ascii="Times New Roman" w:hAnsi="Times New Roman"/>
          <w:b/>
          <w:color w:val="000000" w:themeColor="text1"/>
          <w:sz w:val="24"/>
        </w:rPr>
        <w:t>r raise space</w:t>
      </w:r>
      <w:r w:rsidR="006029DB" w:rsidRPr="0062268E">
        <w:rPr>
          <w:rFonts w:ascii="Times New Roman" w:hAnsi="Times New Roman" w:hint="eastAsia"/>
          <w:b/>
          <w:color w:val="000000" w:themeColor="text1"/>
          <w:sz w:val="24"/>
        </w:rPr>
        <w:t>）</w:t>
      </w:r>
    </w:p>
    <w:p w:rsidR="0016762C" w:rsidRPr="0062268E" w:rsidRDefault="0026121B" w:rsidP="0062268E">
      <w:pPr>
        <w:adjustRightInd w:val="0"/>
        <w:snapToGrid w:val="0"/>
        <w:spacing w:line="360" w:lineRule="auto"/>
        <w:ind w:firstLineChars="200" w:firstLine="482"/>
        <w:rPr>
          <w:rFonts w:ascii="宋体" w:hAnsi="宋体" w:cs="宋体"/>
          <w:b/>
          <w:color w:val="000000" w:themeColor="text1"/>
          <w:sz w:val="24"/>
        </w:rPr>
      </w:pPr>
      <w:proofErr w:type="gramStart"/>
      <w:r w:rsidRPr="0062268E">
        <w:rPr>
          <w:rFonts w:ascii="宋体" w:hAnsi="宋体" w:cs="宋体" w:hint="eastAsia"/>
          <w:b/>
          <w:color w:val="000000" w:themeColor="text1"/>
          <w:sz w:val="24"/>
        </w:rPr>
        <w:t>指降板区域</w:t>
      </w:r>
      <w:proofErr w:type="gramEnd"/>
      <w:r w:rsidRPr="0062268E">
        <w:rPr>
          <w:rFonts w:ascii="宋体" w:hAnsi="宋体" w:cs="宋体" w:hint="eastAsia"/>
          <w:b/>
          <w:color w:val="000000" w:themeColor="text1"/>
          <w:sz w:val="24"/>
        </w:rPr>
        <w:t>内楼板顶面至楼地面装饰层以下的建筑空间</w:t>
      </w:r>
      <w:r w:rsidR="0016762C" w:rsidRPr="0062268E">
        <w:rPr>
          <w:rFonts w:ascii="宋体" w:hAnsi="宋体" w:cs="宋体" w:hint="eastAsia"/>
          <w:b/>
          <w:color w:val="000000" w:themeColor="text1"/>
          <w:sz w:val="24"/>
        </w:rPr>
        <w:t>。</w:t>
      </w:r>
    </w:p>
    <w:p w:rsidR="00B12714" w:rsidRPr="0062268E" w:rsidRDefault="00804408" w:rsidP="007C4562">
      <w:pPr>
        <w:adjustRightInd w:val="0"/>
        <w:snapToGrid w:val="0"/>
        <w:spacing w:line="360" w:lineRule="auto"/>
        <w:rPr>
          <w:rFonts w:ascii="Times New Roman" w:eastAsia="楷体" w:hAnsi="Times New Roman"/>
          <w:b/>
          <w:sz w:val="24"/>
        </w:rPr>
      </w:pPr>
      <w:r w:rsidRPr="008949AC">
        <w:rPr>
          <w:rFonts w:ascii="Times New Roman" w:hAnsi="Times New Roman" w:hint="eastAsia"/>
          <w:b/>
          <w:color w:val="000000" w:themeColor="text1"/>
          <w:spacing w:val="30"/>
          <w:kern w:val="0"/>
          <w:sz w:val="24"/>
          <w:fitText w:val="603" w:id="-1582009855"/>
        </w:rPr>
        <w:t>2.0.</w:t>
      </w:r>
      <w:r w:rsidRPr="008949AC">
        <w:rPr>
          <w:rFonts w:ascii="Times New Roman" w:hAnsi="Times New Roman" w:hint="eastAsia"/>
          <w:b/>
          <w:color w:val="000000" w:themeColor="text1"/>
          <w:spacing w:val="3"/>
          <w:kern w:val="0"/>
          <w:sz w:val="24"/>
          <w:fitText w:val="603" w:id="-1582009855"/>
        </w:rPr>
        <w:t>6</w:t>
      </w:r>
      <w:r w:rsidRPr="00E67C6D">
        <w:rPr>
          <w:rFonts w:ascii="Times New Roman" w:hAnsi="Times New Roman" w:hint="eastAsia"/>
          <w:b/>
          <w:color w:val="000000" w:themeColor="text1"/>
          <w:sz w:val="24"/>
        </w:rPr>
        <w:t xml:space="preserve">  </w:t>
      </w:r>
      <w:r w:rsidRPr="0062268E">
        <w:rPr>
          <w:rFonts w:ascii="宋体" w:hAnsi="宋体" w:hint="eastAsia"/>
          <w:b/>
          <w:sz w:val="24"/>
        </w:rPr>
        <w:t>压槽引流法</w:t>
      </w:r>
      <w:r w:rsidR="000446A7" w:rsidRPr="0062268E">
        <w:rPr>
          <w:rFonts w:ascii="宋体" w:hAnsi="宋体" w:hint="eastAsia"/>
          <w:b/>
          <w:sz w:val="24"/>
        </w:rPr>
        <w:t xml:space="preserve"> </w:t>
      </w:r>
      <w:r w:rsidR="0062268E">
        <w:rPr>
          <w:rFonts w:ascii="宋体" w:hAnsi="宋体" w:hint="eastAsia"/>
          <w:b/>
          <w:sz w:val="24"/>
        </w:rPr>
        <w:t xml:space="preserve">  </w:t>
      </w:r>
      <w:r w:rsidR="000446A7" w:rsidRPr="0062268E">
        <w:rPr>
          <w:rFonts w:ascii="宋体" w:hAnsi="宋体" w:hint="eastAsia"/>
          <w:b/>
          <w:sz w:val="24"/>
        </w:rPr>
        <w:t xml:space="preserve"> </w:t>
      </w:r>
      <w:r w:rsidR="006C0282" w:rsidRPr="0062268E">
        <w:rPr>
          <w:rFonts w:ascii="Times New Roman" w:eastAsia="楷体" w:hAnsi="Times New Roman" w:hint="eastAsia"/>
          <w:b/>
          <w:sz w:val="24"/>
        </w:rPr>
        <w:t>p</w:t>
      </w:r>
      <w:r w:rsidR="000446A7" w:rsidRPr="0062268E">
        <w:rPr>
          <w:rFonts w:ascii="Times New Roman" w:eastAsia="楷体" w:hAnsi="Times New Roman"/>
          <w:b/>
          <w:sz w:val="24"/>
        </w:rPr>
        <w:t xml:space="preserve">ressure </w:t>
      </w:r>
      <w:r w:rsidR="00CE3690">
        <w:rPr>
          <w:rFonts w:ascii="Times New Roman" w:eastAsia="楷体" w:hAnsi="Times New Roman" w:hint="eastAsia"/>
          <w:b/>
          <w:sz w:val="24"/>
        </w:rPr>
        <w:t>groove</w:t>
      </w:r>
      <w:r w:rsidR="000446A7" w:rsidRPr="0062268E">
        <w:rPr>
          <w:rFonts w:ascii="Times New Roman" w:eastAsia="楷体" w:hAnsi="Times New Roman"/>
          <w:b/>
          <w:sz w:val="24"/>
        </w:rPr>
        <w:t xml:space="preserve"> drainage method</w:t>
      </w:r>
    </w:p>
    <w:p w:rsidR="007C4562" w:rsidRPr="0062268E" w:rsidRDefault="007C4562" w:rsidP="007C4562">
      <w:pPr>
        <w:adjustRightInd w:val="0"/>
        <w:snapToGrid w:val="0"/>
        <w:spacing w:line="360" w:lineRule="auto"/>
        <w:rPr>
          <w:rFonts w:ascii="宋体" w:hAnsi="宋体"/>
          <w:b/>
          <w:sz w:val="24"/>
        </w:rPr>
      </w:pPr>
      <w:r w:rsidRPr="0062268E">
        <w:rPr>
          <w:rFonts w:ascii="Times New Roman" w:eastAsia="楷体" w:hAnsi="Times New Roman" w:hint="eastAsia"/>
          <w:b/>
          <w:sz w:val="24"/>
        </w:rPr>
        <w:t xml:space="preserve">    </w:t>
      </w:r>
      <w:r w:rsidRPr="0062268E">
        <w:rPr>
          <w:rFonts w:ascii="宋体" w:hAnsi="宋体"/>
          <w:b/>
          <w:color w:val="000000" w:themeColor="text1"/>
          <w:sz w:val="24"/>
        </w:rPr>
        <w:t>回填料初</w:t>
      </w:r>
      <w:r w:rsidR="00782D1C" w:rsidRPr="0062268E">
        <w:rPr>
          <w:rFonts w:ascii="宋体" w:hAnsi="宋体"/>
          <w:b/>
          <w:color w:val="000000" w:themeColor="text1"/>
          <w:sz w:val="24"/>
        </w:rPr>
        <w:t>凝后，按预</w:t>
      </w:r>
      <w:r w:rsidR="00694108" w:rsidRPr="0062268E">
        <w:rPr>
          <w:rFonts w:ascii="宋体" w:hAnsi="宋体"/>
          <w:b/>
          <w:color w:val="000000" w:themeColor="text1"/>
          <w:sz w:val="24"/>
        </w:rPr>
        <w:t>设</w:t>
      </w:r>
      <w:r w:rsidR="00782D1C" w:rsidRPr="0062268E">
        <w:rPr>
          <w:rFonts w:ascii="宋体" w:hAnsi="宋体"/>
          <w:b/>
          <w:color w:val="000000" w:themeColor="text1"/>
          <w:sz w:val="24"/>
        </w:rPr>
        <w:t>方案在回填料顶部压管成型引流槽，</w:t>
      </w:r>
      <w:r w:rsidR="00694108" w:rsidRPr="0062268E">
        <w:rPr>
          <w:rFonts w:ascii="宋体" w:hAnsi="宋体"/>
          <w:b/>
          <w:color w:val="000000" w:themeColor="text1"/>
          <w:sz w:val="24"/>
        </w:rPr>
        <w:t>终凝</w:t>
      </w:r>
      <w:proofErr w:type="gramStart"/>
      <w:r w:rsidR="00694108" w:rsidRPr="0062268E">
        <w:rPr>
          <w:rFonts w:ascii="宋体" w:hAnsi="宋体"/>
          <w:b/>
          <w:color w:val="000000" w:themeColor="text1"/>
          <w:sz w:val="24"/>
        </w:rPr>
        <w:t>后</w:t>
      </w:r>
      <w:r w:rsidR="00694108" w:rsidRPr="0062268E">
        <w:rPr>
          <w:rFonts w:ascii="宋体" w:hAnsi="宋体" w:hint="eastAsia"/>
          <w:b/>
          <w:sz w:val="24"/>
        </w:rPr>
        <w:t>取管</w:t>
      </w:r>
      <w:r w:rsidR="00694108" w:rsidRPr="0062268E">
        <w:rPr>
          <w:rFonts w:ascii="宋体" w:hAnsi="宋体" w:hint="eastAsia"/>
          <w:b/>
          <w:color w:val="000000" w:themeColor="text1"/>
          <w:sz w:val="24"/>
        </w:rPr>
        <w:t>修整</w:t>
      </w:r>
      <w:proofErr w:type="gramEnd"/>
      <w:r w:rsidR="00694108" w:rsidRPr="0062268E">
        <w:rPr>
          <w:rFonts w:ascii="宋体" w:hAnsi="宋体" w:hint="eastAsia"/>
          <w:b/>
          <w:color w:val="000000" w:themeColor="text1"/>
          <w:sz w:val="24"/>
        </w:rPr>
        <w:t>并与暗地漏</w:t>
      </w:r>
      <w:r w:rsidR="00D81B3A" w:rsidRPr="0062268E">
        <w:rPr>
          <w:rFonts w:ascii="宋体" w:hAnsi="宋体" w:hint="eastAsia"/>
          <w:b/>
          <w:color w:val="000000" w:themeColor="text1"/>
          <w:sz w:val="24"/>
        </w:rPr>
        <w:t>（或明暗共用地漏）</w:t>
      </w:r>
      <w:r w:rsidR="00694108" w:rsidRPr="0062268E">
        <w:rPr>
          <w:rFonts w:ascii="宋体" w:hAnsi="宋体" w:hint="eastAsia"/>
          <w:b/>
          <w:color w:val="000000" w:themeColor="text1"/>
          <w:sz w:val="24"/>
        </w:rPr>
        <w:t>接通，将</w:t>
      </w:r>
      <w:r w:rsidR="00694108" w:rsidRPr="0062268E">
        <w:rPr>
          <w:rFonts w:ascii="宋体" w:hAnsi="宋体" w:cs="宋体" w:hint="eastAsia"/>
          <w:b/>
          <w:color w:val="000000" w:themeColor="text1"/>
          <w:kern w:val="0"/>
          <w:sz w:val="24"/>
        </w:rPr>
        <w:t>地面的</w:t>
      </w:r>
      <w:r w:rsidR="00763270" w:rsidRPr="0062268E">
        <w:rPr>
          <w:rFonts w:ascii="宋体" w:hAnsi="宋体" w:cs="宋体" w:hint="eastAsia"/>
          <w:b/>
          <w:color w:val="000000" w:themeColor="text1"/>
          <w:kern w:val="0"/>
          <w:sz w:val="24"/>
        </w:rPr>
        <w:t>微量渗水收集、引入排水横支管内</w:t>
      </w:r>
      <w:r w:rsidR="00763270" w:rsidRPr="0062268E">
        <w:rPr>
          <w:rFonts w:ascii="宋体" w:hAnsi="宋体" w:hint="eastAsia"/>
          <w:b/>
          <w:sz w:val="24"/>
        </w:rPr>
        <w:t>。</w:t>
      </w:r>
    </w:p>
    <w:p w:rsidR="007C4562" w:rsidRPr="00763270" w:rsidRDefault="007C4562" w:rsidP="00763270">
      <w:pPr>
        <w:pStyle w:val="11"/>
        <w:adjustRightInd w:val="0"/>
        <w:snapToGrid w:val="0"/>
        <w:spacing w:line="360" w:lineRule="auto"/>
        <w:ind w:firstLineChars="200" w:firstLine="480"/>
        <w:rPr>
          <w:rFonts w:ascii="楷体" w:eastAsia="楷体" w:hAnsi="楷体"/>
          <w:sz w:val="24"/>
          <w:szCs w:val="24"/>
        </w:rPr>
      </w:pPr>
      <w:r w:rsidRPr="002B588E">
        <w:rPr>
          <w:rFonts w:ascii="楷体" w:eastAsia="楷体" w:hAnsi="楷体" w:hint="eastAsia"/>
          <w:bCs/>
          <w:color w:val="000000" w:themeColor="text1"/>
          <w:sz w:val="24"/>
        </w:rPr>
        <w:t>【条文说明】</w:t>
      </w:r>
      <w:r w:rsidRPr="00763270">
        <w:rPr>
          <w:rFonts w:ascii="楷体" w:eastAsia="楷体" w:hAnsi="楷体"/>
          <w:color w:val="000000" w:themeColor="text1"/>
          <w:sz w:val="24"/>
        </w:rPr>
        <w:t>轻质发泡水泥</w:t>
      </w:r>
      <w:r w:rsidR="00763270" w:rsidRPr="00763270">
        <w:rPr>
          <w:rFonts w:ascii="楷体" w:eastAsia="楷体" w:hAnsi="楷体"/>
          <w:color w:val="000000" w:themeColor="text1"/>
          <w:sz w:val="24"/>
        </w:rPr>
        <w:t>的</w:t>
      </w:r>
      <w:r w:rsidRPr="00763270">
        <w:rPr>
          <w:rFonts w:ascii="楷体" w:eastAsia="楷体" w:hAnsi="楷体" w:cs="宋体" w:hint="eastAsia"/>
          <w:color w:val="000000" w:themeColor="text1"/>
          <w:kern w:val="0"/>
          <w:sz w:val="24"/>
        </w:rPr>
        <w:t>憎水特性</w:t>
      </w:r>
      <w:r w:rsidR="00763270" w:rsidRPr="00763270">
        <w:rPr>
          <w:rFonts w:ascii="楷体" w:eastAsia="楷体" w:hAnsi="楷体" w:cs="宋体" w:hint="eastAsia"/>
          <w:color w:val="000000" w:themeColor="text1"/>
          <w:kern w:val="0"/>
          <w:sz w:val="24"/>
        </w:rPr>
        <w:t>，</w:t>
      </w:r>
      <w:r w:rsidRPr="00763270">
        <w:rPr>
          <w:rFonts w:ascii="楷体" w:eastAsia="楷体" w:hAnsi="楷体" w:cs="宋体" w:hint="eastAsia"/>
          <w:color w:val="000000" w:themeColor="text1"/>
          <w:kern w:val="0"/>
          <w:sz w:val="24"/>
        </w:rPr>
        <w:t>使地面微量渗水在</w:t>
      </w:r>
      <w:r w:rsidRPr="00763270">
        <w:rPr>
          <w:rFonts w:ascii="楷体" w:eastAsia="楷体" w:hAnsi="楷体"/>
          <w:color w:val="000000" w:themeColor="text1"/>
          <w:sz w:val="24"/>
        </w:rPr>
        <w:t>回填料顶部凝结成离散水滴，</w:t>
      </w:r>
      <w:r w:rsidRPr="00763270">
        <w:rPr>
          <w:rFonts w:ascii="楷体" w:eastAsia="楷体" w:hAnsi="楷体" w:cs="宋体" w:hint="eastAsia"/>
          <w:color w:val="000000" w:themeColor="text1"/>
          <w:kern w:val="0"/>
          <w:sz w:val="24"/>
        </w:rPr>
        <w:t>自动滚入引流槽中，</w:t>
      </w:r>
      <w:r w:rsidR="00763270" w:rsidRPr="00763270">
        <w:rPr>
          <w:rFonts w:ascii="楷体" w:eastAsia="楷体" w:hAnsi="楷体" w:cs="宋体" w:hint="eastAsia"/>
          <w:color w:val="000000" w:themeColor="text1"/>
          <w:kern w:val="0"/>
          <w:sz w:val="24"/>
        </w:rPr>
        <w:t>通过</w:t>
      </w:r>
      <w:r w:rsidR="00763270" w:rsidRPr="00763270">
        <w:rPr>
          <w:rFonts w:ascii="楷体" w:eastAsia="楷体" w:hAnsi="楷体" w:hint="eastAsia"/>
          <w:color w:val="000000" w:themeColor="text1"/>
          <w:sz w:val="24"/>
          <w:szCs w:val="24"/>
        </w:rPr>
        <w:t>暗地漏</w:t>
      </w:r>
      <w:r w:rsidR="00D81B3A" w:rsidRPr="00D81B3A">
        <w:rPr>
          <w:rFonts w:ascii="楷体" w:eastAsia="楷体" w:hAnsi="楷体" w:hint="eastAsia"/>
          <w:color w:val="000000" w:themeColor="text1"/>
          <w:sz w:val="24"/>
        </w:rPr>
        <w:t>（或明暗共用地漏）</w:t>
      </w:r>
      <w:r w:rsidR="00763270" w:rsidRPr="00763270">
        <w:rPr>
          <w:rFonts w:ascii="楷体" w:eastAsia="楷体" w:hAnsi="楷体" w:cs="宋体" w:hint="eastAsia"/>
          <w:color w:val="000000" w:themeColor="text1"/>
          <w:kern w:val="0"/>
          <w:sz w:val="24"/>
        </w:rPr>
        <w:t>引入排水横支管内，俗称</w:t>
      </w:r>
      <w:r w:rsidR="00763270" w:rsidRPr="00763270">
        <w:rPr>
          <w:rFonts w:ascii="楷体" w:eastAsia="楷体" w:hAnsi="楷体" w:hint="eastAsia"/>
          <w:sz w:val="24"/>
        </w:rPr>
        <w:t>“二次排水法”</w:t>
      </w:r>
      <w:r w:rsidRPr="00763270">
        <w:rPr>
          <w:rFonts w:ascii="楷体" w:eastAsia="楷体" w:hAnsi="楷体" w:hint="eastAsia"/>
          <w:sz w:val="24"/>
        </w:rPr>
        <w:t>。</w:t>
      </w:r>
    </w:p>
    <w:p w:rsidR="007C4562" w:rsidRPr="007C4562" w:rsidRDefault="007C4562" w:rsidP="007C4562">
      <w:pPr>
        <w:adjustRightInd w:val="0"/>
        <w:snapToGrid w:val="0"/>
        <w:spacing w:line="360" w:lineRule="auto"/>
        <w:rPr>
          <w:rFonts w:ascii="宋体" w:hAnsi="宋体" w:cs="宋体"/>
          <w:sz w:val="24"/>
        </w:rPr>
      </w:pPr>
    </w:p>
    <w:p w:rsidR="00CB47BB" w:rsidRPr="002B7CB9" w:rsidRDefault="00947C80" w:rsidP="00CB47BB">
      <w:pPr>
        <w:pStyle w:val="1"/>
        <w:spacing w:before="240" w:after="360" w:line="360" w:lineRule="auto"/>
        <w:rPr>
          <w:color w:val="000000" w:themeColor="text1"/>
          <w:sz w:val="30"/>
          <w:szCs w:val="30"/>
        </w:rPr>
      </w:pPr>
      <w:r w:rsidRPr="00C23C6C">
        <w:rPr>
          <w:sz w:val="24"/>
        </w:rPr>
        <w:br w:type="page"/>
      </w:r>
      <w:bookmarkStart w:id="13" w:name="_Toc57807759"/>
      <w:bookmarkStart w:id="14" w:name="_Toc220092103"/>
      <w:bookmarkStart w:id="15" w:name="_Toc220092175"/>
      <w:bookmarkStart w:id="16" w:name="_Toc232261371"/>
      <w:bookmarkStart w:id="17" w:name="_Toc235933456"/>
      <w:bookmarkStart w:id="18" w:name="_Toc28387577"/>
      <w:r w:rsidR="00CB47BB" w:rsidRPr="002B7CB9">
        <w:rPr>
          <w:rFonts w:hint="eastAsia"/>
          <w:color w:val="000000" w:themeColor="text1"/>
          <w:sz w:val="30"/>
          <w:szCs w:val="30"/>
        </w:rPr>
        <w:lastRenderedPageBreak/>
        <w:t xml:space="preserve">3  </w:t>
      </w:r>
      <w:r w:rsidR="00CB47BB" w:rsidRPr="002B7CB9">
        <w:rPr>
          <w:rFonts w:hint="eastAsia"/>
          <w:color w:val="000000" w:themeColor="text1"/>
          <w:sz w:val="30"/>
          <w:szCs w:val="30"/>
        </w:rPr>
        <w:t>基</w:t>
      </w:r>
      <w:r w:rsidR="009123D1" w:rsidRPr="002B7CB9">
        <w:rPr>
          <w:rFonts w:hint="eastAsia"/>
          <w:color w:val="000000" w:themeColor="text1"/>
          <w:sz w:val="30"/>
          <w:szCs w:val="30"/>
        </w:rPr>
        <w:t xml:space="preserve"> </w:t>
      </w:r>
      <w:r w:rsidR="00CB47BB" w:rsidRPr="002B7CB9">
        <w:rPr>
          <w:rFonts w:hint="eastAsia"/>
          <w:color w:val="000000" w:themeColor="text1"/>
          <w:sz w:val="30"/>
          <w:szCs w:val="30"/>
        </w:rPr>
        <w:t>本</w:t>
      </w:r>
      <w:r w:rsidR="009123D1" w:rsidRPr="002B7CB9">
        <w:rPr>
          <w:rFonts w:hint="eastAsia"/>
          <w:color w:val="000000" w:themeColor="text1"/>
          <w:sz w:val="30"/>
          <w:szCs w:val="30"/>
        </w:rPr>
        <w:t xml:space="preserve"> </w:t>
      </w:r>
      <w:proofErr w:type="gramStart"/>
      <w:r w:rsidR="002B7CB9">
        <w:rPr>
          <w:rFonts w:hint="eastAsia"/>
          <w:color w:val="000000" w:themeColor="text1"/>
          <w:sz w:val="30"/>
          <w:szCs w:val="30"/>
        </w:rPr>
        <w:t>规</w:t>
      </w:r>
      <w:proofErr w:type="gramEnd"/>
      <w:r w:rsidR="009123D1" w:rsidRPr="002B7CB9">
        <w:rPr>
          <w:rFonts w:hint="eastAsia"/>
          <w:color w:val="000000" w:themeColor="text1"/>
          <w:sz w:val="30"/>
          <w:szCs w:val="30"/>
        </w:rPr>
        <w:t xml:space="preserve"> </w:t>
      </w:r>
      <w:r w:rsidR="00CB47BB" w:rsidRPr="002B7CB9">
        <w:rPr>
          <w:rFonts w:hint="eastAsia"/>
          <w:color w:val="000000" w:themeColor="text1"/>
          <w:sz w:val="30"/>
          <w:szCs w:val="30"/>
        </w:rPr>
        <w:t>定</w:t>
      </w:r>
      <w:bookmarkEnd w:id="13"/>
    </w:p>
    <w:p w:rsidR="007A7081" w:rsidRPr="00B30041" w:rsidRDefault="007A7081" w:rsidP="007A7081">
      <w:pPr>
        <w:spacing w:line="360" w:lineRule="auto"/>
        <w:rPr>
          <w:rFonts w:ascii="Times New Roman" w:hAnsi="Times New Roman"/>
          <w:color w:val="FF0000"/>
          <w:sz w:val="24"/>
        </w:rPr>
      </w:pPr>
      <w:r w:rsidRPr="00EE73B5">
        <w:rPr>
          <w:rFonts w:ascii="Times New Roman" w:hAnsi="Times New Roman"/>
          <w:b/>
          <w:color w:val="000000" w:themeColor="text1"/>
          <w:spacing w:val="30"/>
          <w:kern w:val="0"/>
          <w:sz w:val="24"/>
          <w:fitText w:val="603" w:id="-1582009087"/>
        </w:rPr>
        <w:t>3.0.</w:t>
      </w:r>
      <w:r w:rsidRPr="00EE73B5">
        <w:rPr>
          <w:rFonts w:ascii="Times New Roman" w:hAnsi="Times New Roman" w:hint="eastAsia"/>
          <w:b/>
          <w:color w:val="000000" w:themeColor="text1"/>
          <w:spacing w:val="3"/>
          <w:kern w:val="0"/>
          <w:sz w:val="24"/>
          <w:fitText w:val="603" w:id="-1582009087"/>
        </w:rPr>
        <w:t>1</w:t>
      </w:r>
      <w:r w:rsidRPr="00577C6D">
        <w:rPr>
          <w:rFonts w:ascii="Times New Roman" w:hAnsi="Times New Roman"/>
          <w:b/>
          <w:color w:val="000000" w:themeColor="text1"/>
          <w:sz w:val="24"/>
        </w:rPr>
        <w:t xml:space="preserve"> </w:t>
      </w:r>
      <w:r w:rsidRPr="00577C6D">
        <w:rPr>
          <w:rFonts w:ascii="Times New Roman" w:hAnsi="Times New Roman" w:hint="eastAsia"/>
          <w:b/>
          <w:color w:val="000000" w:themeColor="text1"/>
          <w:sz w:val="24"/>
        </w:rPr>
        <w:t xml:space="preserve"> </w:t>
      </w:r>
      <w:r w:rsidR="00F90B69" w:rsidRPr="002B7CB9">
        <w:rPr>
          <w:rFonts w:ascii="宋体" w:hAnsi="宋体" w:hint="eastAsia"/>
          <w:b/>
          <w:sz w:val="24"/>
        </w:rPr>
        <w:t>绿色</w:t>
      </w:r>
      <w:r w:rsidR="00315FA4" w:rsidRPr="002B7CB9">
        <w:rPr>
          <w:rFonts w:ascii="宋体" w:hAnsi="宋体" w:hint="eastAsia"/>
          <w:b/>
          <w:sz w:val="24"/>
        </w:rPr>
        <w:t>卫浴间</w:t>
      </w:r>
      <w:r w:rsidR="00F90B69" w:rsidRPr="002B7CB9">
        <w:rPr>
          <w:rFonts w:ascii="宋体" w:hAnsi="宋体" w:hint="eastAsia"/>
          <w:b/>
          <w:sz w:val="24"/>
        </w:rPr>
        <w:t>的创建</w:t>
      </w:r>
      <w:r w:rsidR="00D0460F" w:rsidRPr="002B7CB9">
        <w:rPr>
          <w:rFonts w:ascii="宋体" w:hAnsi="宋体" w:hint="eastAsia"/>
          <w:b/>
          <w:sz w:val="24"/>
        </w:rPr>
        <w:t>，</w:t>
      </w:r>
      <w:r w:rsidR="00A1462E" w:rsidRPr="002B7CB9">
        <w:rPr>
          <w:rFonts w:ascii="宋体" w:hAnsi="宋体" w:hint="eastAsia"/>
          <w:b/>
          <w:sz w:val="24"/>
        </w:rPr>
        <w:t>应</w:t>
      </w:r>
      <w:r w:rsidR="00F72F40" w:rsidRPr="002B7CB9">
        <w:rPr>
          <w:rFonts w:ascii="宋体" w:hAnsi="宋体" w:hint="eastAsia"/>
          <w:b/>
          <w:color w:val="000000" w:themeColor="text1"/>
          <w:sz w:val="24"/>
        </w:rPr>
        <w:t>综合考虑卫浴间</w:t>
      </w:r>
      <w:r w:rsidRPr="002B7CB9">
        <w:rPr>
          <w:rFonts w:ascii="宋体" w:hAnsi="宋体" w:hint="eastAsia"/>
          <w:b/>
          <w:color w:val="000000" w:themeColor="text1"/>
          <w:sz w:val="24"/>
        </w:rPr>
        <w:t>全寿命周期的</w:t>
      </w:r>
      <w:r w:rsidR="001E1A1F" w:rsidRPr="002B7CB9">
        <w:rPr>
          <w:rFonts w:ascii="宋体" w:hAnsi="宋体" w:hint="eastAsia"/>
          <w:b/>
          <w:color w:val="000000" w:themeColor="text1"/>
          <w:sz w:val="24"/>
        </w:rPr>
        <w:t>人居环境友好要求和</w:t>
      </w:r>
      <w:r w:rsidR="00747F60" w:rsidRPr="002B7CB9">
        <w:rPr>
          <w:rFonts w:ascii="宋体" w:hAnsi="宋体" w:hint="eastAsia"/>
          <w:b/>
          <w:color w:val="000000" w:themeColor="text1"/>
          <w:sz w:val="24"/>
        </w:rPr>
        <w:t>排水</w:t>
      </w:r>
      <w:r w:rsidRPr="002B7CB9">
        <w:rPr>
          <w:rFonts w:ascii="宋体" w:hAnsi="宋体" w:hint="eastAsia"/>
          <w:b/>
          <w:color w:val="000000" w:themeColor="text1"/>
          <w:sz w:val="24"/>
        </w:rPr>
        <w:t>防渗漏</w:t>
      </w:r>
      <w:r w:rsidR="00747F60" w:rsidRPr="002B7CB9">
        <w:rPr>
          <w:rFonts w:ascii="宋体" w:hAnsi="宋体" w:hint="eastAsia"/>
          <w:b/>
          <w:color w:val="000000" w:themeColor="text1"/>
          <w:sz w:val="24"/>
        </w:rPr>
        <w:t>特性</w:t>
      </w:r>
      <w:r w:rsidRPr="002B7CB9">
        <w:rPr>
          <w:rFonts w:ascii="宋体" w:hAnsi="宋体" w:hint="eastAsia"/>
          <w:b/>
          <w:color w:val="000000" w:themeColor="text1"/>
          <w:sz w:val="24"/>
        </w:rPr>
        <w:t>，</w:t>
      </w:r>
      <w:r w:rsidR="00D80A7D" w:rsidRPr="002B7CB9">
        <w:rPr>
          <w:rFonts w:ascii="Times New Roman" w:hAnsi="Times New Roman" w:hint="eastAsia"/>
          <w:b/>
          <w:color w:val="000000" w:themeColor="text1"/>
          <w:sz w:val="24"/>
        </w:rPr>
        <w:t>推进回填材料</w:t>
      </w:r>
      <w:r w:rsidR="00C26920" w:rsidRPr="002B7CB9">
        <w:rPr>
          <w:rFonts w:ascii="Times New Roman" w:hAnsi="Times New Roman" w:hint="eastAsia"/>
          <w:b/>
          <w:color w:val="000000" w:themeColor="text1"/>
          <w:sz w:val="24"/>
        </w:rPr>
        <w:t>向绿色低碳</w:t>
      </w:r>
      <w:r w:rsidR="00830576" w:rsidRPr="002B7CB9">
        <w:rPr>
          <w:rFonts w:ascii="Times New Roman" w:hAnsi="Times New Roman" w:hint="eastAsia"/>
          <w:b/>
          <w:color w:val="000000" w:themeColor="text1"/>
          <w:sz w:val="24"/>
        </w:rPr>
        <w:t>更新</w:t>
      </w:r>
      <w:r w:rsidR="00D80A7D" w:rsidRPr="002B7CB9">
        <w:rPr>
          <w:rFonts w:ascii="宋体" w:hAnsi="宋体" w:hint="eastAsia"/>
          <w:b/>
          <w:sz w:val="24"/>
        </w:rPr>
        <w:t>迭代</w:t>
      </w:r>
      <w:r w:rsidR="00F90B69" w:rsidRPr="002B7CB9">
        <w:rPr>
          <w:rFonts w:ascii="宋体" w:hAnsi="宋体" w:hint="eastAsia"/>
          <w:b/>
          <w:sz w:val="24"/>
        </w:rPr>
        <w:t>，</w:t>
      </w:r>
      <w:r w:rsidR="00C26920" w:rsidRPr="002B7CB9">
        <w:rPr>
          <w:rFonts w:ascii="Times New Roman" w:hAnsi="Times New Roman" w:hint="eastAsia"/>
          <w:b/>
          <w:color w:val="000000" w:themeColor="text1"/>
          <w:sz w:val="24"/>
        </w:rPr>
        <w:t>回填</w:t>
      </w:r>
      <w:r w:rsidR="00C26920" w:rsidRPr="002B7CB9">
        <w:rPr>
          <w:rFonts w:ascii="宋体" w:hAnsi="宋体" w:hint="eastAsia"/>
          <w:b/>
          <w:sz w:val="24"/>
        </w:rPr>
        <w:t>工艺</w:t>
      </w:r>
      <w:r w:rsidR="00C26920" w:rsidRPr="002B7CB9">
        <w:rPr>
          <w:rFonts w:ascii="Times New Roman" w:hAnsi="Times New Roman" w:hint="eastAsia"/>
          <w:b/>
          <w:color w:val="000000" w:themeColor="text1"/>
          <w:sz w:val="24"/>
        </w:rPr>
        <w:t>向</w:t>
      </w:r>
      <w:r w:rsidR="00F85D00" w:rsidRPr="002B7CB9">
        <w:rPr>
          <w:rFonts w:ascii="宋体" w:hAnsi="宋体" w:hint="eastAsia"/>
          <w:b/>
          <w:sz w:val="24"/>
        </w:rPr>
        <w:t>绿色建造</w:t>
      </w:r>
      <w:r w:rsidR="00C26920" w:rsidRPr="002B7CB9">
        <w:rPr>
          <w:rFonts w:ascii="宋体" w:hAnsi="宋体" w:hint="eastAsia"/>
          <w:b/>
          <w:sz w:val="24"/>
        </w:rPr>
        <w:t>升级</w:t>
      </w:r>
      <w:r w:rsidR="00F85D00" w:rsidRPr="002B7CB9">
        <w:rPr>
          <w:rFonts w:ascii="宋体" w:hAnsi="宋体" w:hint="eastAsia"/>
          <w:b/>
          <w:sz w:val="24"/>
        </w:rPr>
        <w:t>创新</w:t>
      </w:r>
      <w:r w:rsidR="009C4BE3" w:rsidRPr="002B7CB9">
        <w:rPr>
          <w:rFonts w:ascii="Times New Roman" w:hAnsi="Times New Roman" w:hint="eastAsia"/>
          <w:b/>
          <w:color w:val="000000" w:themeColor="text1"/>
          <w:sz w:val="24"/>
        </w:rPr>
        <w:t>，</w:t>
      </w:r>
      <w:r w:rsidR="00F90B69" w:rsidRPr="002B7CB9">
        <w:rPr>
          <w:rFonts w:ascii="Times New Roman" w:hAnsi="Times New Roman" w:hint="eastAsia"/>
          <w:b/>
          <w:color w:val="000000" w:themeColor="text1"/>
          <w:sz w:val="24"/>
        </w:rPr>
        <w:t>全方位</w:t>
      </w:r>
      <w:r w:rsidR="00B243BC" w:rsidRPr="002B7CB9">
        <w:rPr>
          <w:rFonts w:ascii="Times New Roman" w:hAnsi="Times New Roman" w:hint="eastAsia"/>
          <w:b/>
          <w:color w:val="000000" w:themeColor="text1"/>
          <w:sz w:val="24"/>
        </w:rPr>
        <w:t>提升</w:t>
      </w:r>
      <w:r w:rsidR="00632D09" w:rsidRPr="002B7CB9">
        <w:rPr>
          <w:rFonts w:ascii="宋体" w:hAnsi="宋体" w:hint="eastAsia"/>
          <w:b/>
          <w:sz w:val="24"/>
        </w:rPr>
        <w:t>卫浴间</w:t>
      </w:r>
      <w:r w:rsidR="00B243BC" w:rsidRPr="002B7CB9">
        <w:rPr>
          <w:rFonts w:ascii="Times New Roman" w:hAnsi="Times New Roman" w:hint="eastAsia"/>
          <w:b/>
          <w:color w:val="000000" w:themeColor="text1"/>
          <w:sz w:val="24"/>
        </w:rPr>
        <w:t>绿色性能，</w:t>
      </w:r>
      <w:r w:rsidR="00F90B69" w:rsidRPr="002B7CB9">
        <w:rPr>
          <w:rFonts w:ascii="宋体" w:hAnsi="宋体" w:hint="eastAsia"/>
          <w:b/>
          <w:color w:val="000000" w:themeColor="text1"/>
          <w:sz w:val="24"/>
        </w:rPr>
        <w:t>促进建筑与环境</w:t>
      </w:r>
      <w:r w:rsidR="00913E80" w:rsidRPr="002B7CB9">
        <w:rPr>
          <w:rFonts w:ascii="宋体" w:hAnsi="宋体" w:hint="eastAsia"/>
          <w:b/>
          <w:color w:val="000000" w:themeColor="text1"/>
          <w:sz w:val="24"/>
        </w:rPr>
        <w:t>的</w:t>
      </w:r>
      <w:r w:rsidR="00F90B69" w:rsidRPr="002B7CB9">
        <w:rPr>
          <w:rFonts w:ascii="Times New Roman" w:hAnsi="Times New Roman" w:hint="eastAsia"/>
          <w:b/>
          <w:color w:val="000000" w:themeColor="text1"/>
          <w:sz w:val="24"/>
        </w:rPr>
        <w:t>可持续发展</w:t>
      </w:r>
      <w:r w:rsidR="00F72F40" w:rsidRPr="002B7CB9">
        <w:rPr>
          <w:rFonts w:ascii="Times New Roman" w:hAnsi="Times New Roman" w:hint="eastAsia"/>
          <w:b/>
          <w:color w:val="000000" w:themeColor="text1"/>
          <w:sz w:val="24"/>
        </w:rPr>
        <w:t>。</w:t>
      </w:r>
    </w:p>
    <w:p w:rsidR="0047265E" w:rsidRDefault="007A7081" w:rsidP="0047265E">
      <w:pPr>
        <w:spacing w:line="360" w:lineRule="auto"/>
        <w:ind w:firstLineChars="200" w:firstLine="480"/>
        <w:jc w:val="left"/>
        <w:rPr>
          <w:rFonts w:ascii="楷体" w:eastAsia="楷体" w:hAnsi="楷体"/>
          <w:bCs/>
          <w:color w:val="000000" w:themeColor="text1"/>
          <w:sz w:val="24"/>
        </w:rPr>
      </w:pPr>
      <w:r w:rsidRPr="00FE129E">
        <w:rPr>
          <w:rFonts w:ascii="楷体" w:eastAsia="楷体" w:hAnsi="楷体" w:hint="eastAsia"/>
          <w:bCs/>
          <w:color w:val="000000" w:themeColor="text1"/>
          <w:sz w:val="24"/>
        </w:rPr>
        <w:t>【条文说明】</w:t>
      </w:r>
      <w:r w:rsidR="00C92385" w:rsidRPr="00A6098F">
        <w:rPr>
          <w:rFonts w:ascii="楷体" w:eastAsia="楷体" w:hAnsi="楷体" w:hint="eastAsia"/>
          <w:bCs/>
          <w:sz w:val="24"/>
        </w:rPr>
        <w:t>在绿色卫浴间的</w:t>
      </w:r>
      <w:r w:rsidR="00C92385" w:rsidRPr="00A6098F">
        <w:rPr>
          <w:rFonts w:ascii="楷体" w:eastAsia="楷体" w:hAnsi="楷体" w:hint="eastAsia"/>
          <w:sz w:val="24"/>
        </w:rPr>
        <w:t>创建中，人们往往重点关注</w:t>
      </w:r>
      <w:r w:rsidR="00C92385" w:rsidRPr="00A6098F">
        <w:rPr>
          <w:rFonts w:ascii="楷体" w:eastAsia="楷体" w:hAnsi="楷体" w:hint="eastAsia"/>
          <w:bCs/>
          <w:sz w:val="24"/>
        </w:rPr>
        <w:t>卫浴间的空间布局、节水器具和智慧洁具选择、潮流时尚的装修打造，而传统的卫浴间地面回填材料和</w:t>
      </w:r>
      <w:r w:rsidR="00C92385" w:rsidRPr="00A6098F">
        <w:rPr>
          <w:rFonts w:ascii="楷体" w:eastAsia="楷体" w:hAnsi="楷体" w:hint="eastAsia"/>
          <w:sz w:val="24"/>
        </w:rPr>
        <w:t>回填工艺几十年一成不变，</w:t>
      </w:r>
      <w:r w:rsidR="00FB240E">
        <w:rPr>
          <w:rFonts w:ascii="楷体" w:eastAsia="楷体" w:hAnsi="楷体" w:hint="eastAsia"/>
          <w:sz w:val="24"/>
        </w:rPr>
        <w:t>监管空白时</w:t>
      </w:r>
      <w:r w:rsidR="00B86C18">
        <w:rPr>
          <w:rFonts w:ascii="楷体" w:eastAsia="楷体" w:hAnsi="楷体" w:hint="eastAsia"/>
          <w:sz w:val="24"/>
        </w:rPr>
        <w:t>常</w:t>
      </w:r>
      <w:r w:rsidR="0035136B">
        <w:rPr>
          <w:rFonts w:ascii="楷体" w:eastAsia="楷体" w:hAnsi="楷体" w:hint="eastAsia"/>
          <w:sz w:val="24"/>
        </w:rPr>
        <w:t>退化</w:t>
      </w:r>
      <w:r w:rsidR="00B86C18">
        <w:rPr>
          <w:rFonts w:ascii="楷体" w:eastAsia="楷体" w:hAnsi="楷体" w:hint="eastAsia"/>
          <w:sz w:val="24"/>
        </w:rPr>
        <w:t>为</w:t>
      </w:r>
      <w:r w:rsidR="00B86C18" w:rsidRPr="00A6098F">
        <w:rPr>
          <w:rFonts w:ascii="楷体" w:eastAsia="楷体" w:hAnsi="楷体" w:hint="eastAsia"/>
          <w:bCs/>
          <w:sz w:val="24"/>
        </w:rPr>
        <w:t>散状轻骨料干回填</w:t>
      </w:r>
      <w:r w:rsidR="00B86C18">
        <w:rPr>
          <w:rFonts w:ascii="楷体" w:eastAsia="楷体" w:hAnsi="楷体" w:hint="eastAsia"/>
          <w:bCs/>
          <w:sz w:val="24"/>
        </w:rPr>
        <w:t>，</w:t>
      </w:r>
      <w:r w:rsidR="00C92385" w:rsidRPr="00A6098F">
        <w:rPr>
          <w:rFonts w:ascii="楷体" w:eastAsia="楷体" w:hAnsi="楷体" w:hint="eastAsia"/>
          <w:sz w:val="24"/>
        </w:rPr>
        <w:t>甚或</w:t>
      </w:r>
      <w:r w:rsidR="00B86C18">
        <w:rPr>
          <w:rFonts w:ascii="楷体" w:eastAsia="楷体" w:hAnsi="楷体" w:hint="eastAsia"/>
          <w:sz w:val="24"/>
        </w:rPr>
        <w:t>沦落为</w:t>
      </w:r>
      <w:r w:rsidR="00C92385" w:rsidRPr="00A6098F">
        <w:rPr>
          <w:rFonts w:ascii="楷体" w:eastAsia="楷体" w:hAnsi="楷体" w:hint="eastAsia"/>
          <w:sz w:val="24"/>
        </w:rPr>
        <w:t>建筑垃圾</w:t>
      </w:r>
      <w:r w:rsidR="00B86C18">
        <w:rPr>
          <w:rFonts w:ascii="楷体" w:eastAsia="楷体" w:hAnsi="楷体" w:hint="eastAsia"/>
          <w:sz w:val="24"/>
        </w:rPr>
        <w:t>减量化处置的消纳</w:t>
      </w:r>
      <w:r w:rsidR="0035136B">
        <w:rPr>
          <w:rFonts w:ascii="楷体" w:eastAsia="楷体" w:hAnsi="楷体" w:hint="eastAsia"/>
          <w:sz w:val="24"/>
        </w:rPr>
        <w:t>场</w:t>
      </w:r>
      <w:r w:rsidR="00C92385" w:rsidRPr="00A6098F">
        <w:rPr>
          <w:rFonts w:ascii="楷体" w:eastAsia="楷体" w:hAnsi="楷体" w:hint="eastAsia"/>
          <w:bCs/>
          <w:sz w:val="24"/>
        </w:rPr>
        <w:t>。</w:t>
      </w:r>
      <w:r w:rsidR="00C92385" w:rsidRPr="00A6098F">
        <w:rPr>
          <w:rFonts w:ascii="楷体" w:eastAsia="楷体" w:hAnsi="楷体"/>
          <w:sz w:val="24"/>
        </w:rPr>
        <w:t>传统的</w:t>
      </w:r>
      <w:r w:rsidR="00C92385" w:rsidRPr="00A6098F">
        <w:rPr>
          <w:rFonts w:ascii="楷体" w:eastAsia="楷体" w:hAnsi="楷体" w:hint="eastAsia"/>
          <w:bCs/>
          <w:sz w:val="24"/>
        </w:rPr>
        <w:t>地面回填材料</w:t>
      </w:r>
      <w:r w:rsidR="00C92385" w:rsidRPr="00A6098F">
        <w:rPr>
          <w:rFonts w:ascii="楷体" w:eastAsia="楷体" w:hAnsi="楷体" w:hint="eastAsia"/>
          <w:sz w:val="24"/>
        </w:rPr>
        <w:t>资源消耗量大、</w:t>
      </w:r>
      <w:r w:rsidR="00C92385" w:rsidRPr="00A6098F">
        <w:rPr>
          <w:rFonts w:ascii="楷体" w:eastAsia="楷体" w:hAnsi="楷体" w:cs="Arial"/>
          <w:sz w:val="24"/>
          <w:shd w:val="clear" w:color="auto" w:fill="FFFFFF"/>
        </w:rPr>
        <w:t>高能耗、高排放，</w:t>
      </w:r>
      <w:r w:rsidR="00C92385" w:rsidRPr="00A6098F">
        <w:rPr>
          <w:rFonts w:ascii="楷体" w:eastAsia="楷体" w:hAnsi="楷体"/>
          <w:sz w:val="24"/>
        </w:rPr>
        <w:t>传统的</w:t>
      </w:r>
      <w:r w:rsidR="00C92385" w:rsidRPr="00A6098F">
        <w:rPr>
          <w:rFonts w:ascii="楷体" w:eastAsia="楷体" w:hAnsi="楷体" w:hint="eastAsia"/>
          <w:bCs/>
          <w:sz w:val="24"/>
        </w:rPr>
        <w:t>地面回填</w:t>
      </w:r>
      <w:r w:rsidR="00C92385" w:rsidRPr="00A6098F">
        <w:rPr>
          <w:rFonts w:ascii="楷体" w:eastAsia="楷体" w:hAnsi="楷体" w:hint="eastAsia"/>
          <w:sz w:val="24"/>
        </w:rPr>
        <w:t>工艺</w:t>
      </w:r>
      <w:r w:rsidR="001D0591">
        <w:rPr>
          <w:rFonts w:ascii="楷体" w:eastAsia="楷体" w:hAnsi="楷体" w:hint="eastAsia"/>
          <w:sz w:val="24"/>
        </w:rPr>
        <w:t>工</w:t>
      </w:r>
      <w:r w:rsidR="00C92385" w:rsidRPr="00A6098F">
        <w:rPr>
          <w:rFonts w:ascii="楷体" w:eastAsia="楷体" w:hAnsi="楷体" w:hint="eastAsia"/>
          <w:bCs/>
          <w:sz w:val="24"/>
        </w:rPr>
        <w:t>序多、作业效率低、干湿作业并存、作业现场污染严重</w:t>
      </w:r>
      <w:r w:rsidR="00C92385">
        <w:rPr>
          <w:rFonts w:ascii="楷体" w:eastAsia="楷体" w:hAnsi="楷体" w:hint="eastAsia"/>
          <w:bCs/>
          <w:sz w:val="24"/>
        </w:rPr>
        <w:t>，</w:t>
      </w:r>
      <w:r w:rsidR="00E34788" w:rsidRPr="00A6098F">
        <w:rPr>
          <w:rFonts w:ascii="楷体" w:eastAsia="楷体" w:hAnsi="楷体" w:hint="eastAsia"/>
          <w:sz w:val="24"/>
        </w:rPr>
        <w:t>亟需在建筑</w:t>
      </w:r>
      <w:r w:rsidR="00E34788" w:rsidRPr="00A6098F">
        <w:rPr>
          <w:rFonts w:ascii="楷体" w:eastAsia="楷体" w:hAnsi="楷体" w:hint="eastAsia"/>
          <w:bCs/>
          <w:sz w:val="24"/>
        </w:rPr>
        <w:t>回填</w:t>
      </w:r>
      <w:r w:rsidR="00E34788" w:rsidRPr="00A6098F">
        <w:rPr>
          <w:rFonts w:ascii="楷体" w:eastAsia="楷体" w:hAnsi="楷体" w:hint="eastAsia"/>
          <w:sz w:val="24"/>
        </w:rPr>
        <w:t>领域推进回填材</w:t>
      </w:r>
      <w:r w:rsidR="00E34788" w:rsidRPr="00686EC1">
        <w:rPr>
          <w:rFonts w:ascii="楷体" w:eastAsia="楷体" w:hAnsi="楷体" w:hint="eastAsia"/>
          <w:sz w:val="24"/>
        </w:rPr>
        <w:t>料的</w:t>
      </w:r>
      <w:r w:rsidR="00E34788" w:rsidRPr="00686EC1">
        <w:rPr>
          <w:rFonts w:ascii="楷体" w:eastAsia="楷体" w:hAnsi="楷体" w:hint="eastAsia"/>
          <w:color w:val="000000" w:themeColor="text1"/>
          <w:sz w:val="24"/>
        </w:rPr>
        <w:t>更新</w:t>
      </w:r>
      <w:r w:rsidR="00E34788" w:rsidRPr="00686EC1">
        <w:rPr>
          <w:rFonts w:ascii="楷体" w:eastAsia="楷体" w:hAnsi="楷体" w:hint="eastAsia"/>
          <w:sz w:val="24"/>
        </w:rPr>
        <w:t>迭代与回填工艺</w:t>
      </w:r>
      <w:r w:rsidR="00686EC1" w:rsidRPr="00686EC1">
        <w:rPr>
          <w:rFonts w:ascii="楷体" w:eastAsia="楷体" w:hAnsi="楷体" w:hint="eastAsia"/>
          <w:sz w:val="24"/>
        </w:rPr>
        <w:t>的</w:t>
      </w:r>
      <w:r w:rsidR="00E34788" w:rsidRPr="00686EC1">
        <w:rPr>
          <w:rFonts w:ascii="楷体" w:eastAsia="楷体" w:hAnsi="楷体" w:hint="eastAsia"/>
          <w:sz w:val="24"/>
        </w:rPr>
        <w:t>升级创新</w:t>
      </w:r>
      <w:r w:rsidR="00E34788" w:rsidRPr="00686EC1">
        <w:rPr>
          <w:rFonts w:ascii="楷体" w:eastAsia="楷体" w:hAnsi="楷体" w:hint="eastAsia"/>
          <w:bCs/>
          <w:sz w:val="24"/>
        </w:rPr>
        <w:t>，</w:t>
      </w:r>
      <w:r w:rsidR="001D0591">
        <w:rPr>
          <w:rFonts w:ascii="楷体" w:eastAsia="楷体" w:hAnsi="楷体" w:hint="eastAsia"/>
          <w:bCs/>
          <w:sz w:val="24"/>
        </w:rPr>
        <w:t>用绿色</w:t>
      </w:r>
      <w:r w:rsidR="001D0591" w:rsidRPr="00686EC1">
        <w:rPr>
          <w:rFonts w:ascii="楷体" w:eastAsia="楷体" w:hAnsi="楷体" w:hint="eastAsia"/>
          <w:sz w:val="24"/>
        </w:rPr>
        <w:t>回填</w:t>
      </w:r>
      <w:r w:rsidR="00675833">
        <w:rPr>
          <w:rFonts w:ascii="楷体" w:eastAsia="楷体" w:hAnsi="楷体" w:hint="eastAsia"/>
          <w:sz w:val="24"/>
        </w:rPr>
        <w:t>补短板，</w:t>
      </w:r>
      <w:r w:rsidR="00E34788">
        <w:rPr>
          <w:rFonts w:ascii="楷体" w:eastAsia="楷体" w:hAnsi="楷体" w:hint="eastAsia"/>
          <w:bCs/>
          <w:sz w:val="24"/>
        </w:rPr>
        <w:t>推进</w:t>
      </w:r>
      <w:r w:rsidR="001D0591" w:rsidRPr="00675833">
        <w:rPr>
          <w:rFonts w:ascii="楷体" w:eastAsia="楷体" w:hAnsi="楷体" w:hint="eastAsia"/>
          <w:sz w:val="24"/>
        </w:rPr>
        <w:t>绿色卫浴间的创建</w:t>
      </w:r>
      <w:r w:rsidR="0047265E" w:rsidRPr="0010301F">
        <w:rPr>
          <w:rFonts w:ascii="楷体" w:eastAsia="楷体" w:hAnsi="楷体" w:hint="eastAsia"/>
          <w:bCs/>
          <w:color w:val="000000" w:themeColor="text1"/>
          <w:sz w:val="24"/>
        </w:rPr>
        <w:t>。</w:t>
      </w:r>
    </w:p>
    <w:p w:rsidR="0065736C" w:rsidRDefault="0065736C" w:rsidP="0065736C">
      <w:pPr>
        <w:spacing w:line="360" w:lineRule="auto"/>
        <w:rPr>
          <w:rFonts w:ascii="宋体" w:hAnsi="宋体"/>
          <w:b/>
          <w:color w:val="000000" w:themeColor="text1"/>
          <w:sz w:val="24"/>
        </w:rPr>
      </w:pPr>
      <w:r w:rsidRPr="00857A6C">
        <w:rPr>
          <w:rFonts w:ascii="Times New Roman" w:hAnsi="Times New Roman"/>
          <w:b/>
          <w:color w:val="000000" w:themeColor="text1"/>
          <w:spacing w:val="30"/>
          <w:kern w:val="0"/>
          <w:sz w:val="24"/>
          <w:fitText w:val="603" w:id="-1575735040"/>
        </w:rPr>
        <w:t>3.0.</w:t>
      </w:r>
      <w:r w:rsidRPr="00857A6C">
        <w:rPr>
          <w:rFonts w:ascii="Times New Roman" w:hAnsi="Times New Roman" w:hint="eastAsia"/>
          <w:b/>
          <w:color w:val="000000" w:themeColor="text1"/>
          <w:spacing w:val="3"/>
          <w:kern w:val="0"/>
          <w:sz w:val="24"/>
          <w:fitText w:val="603" w:id="-1575735040"/>
        </w:rPr>
        <w:t>2</w:t>
      </w:r>
      <w:r w:rsidRPr="00C24D3D">
        <w:rPr>
          <w:rFonts w:ascii="Times New Roman" w:hAnsi="Times New Roman"/>
          <w:b/>
          <w:color w:val="000000" w:themeColor="text1"/>
          <w:sz w:val="24"/>
        </w:rPr>
        <w:t xml:space="preserve"> </w:t>
      </w:r>
      <w:r w:rsidRPr="00C24D3D">
        <w:rPr>
          <w:rFonts w:ascii="Times New Roman" w:hAnsi="Times New Roman" w:hint="eastAsia"/>
          <w:b/>
          <w:color w:val="000000" w:themeColor="text1"/>
          <w:sz w:val="24"/>
        </w:rPr>
        <w:t xml:space="preserve"> </w:t>
      </w:r>
      <w:r w:rsidR="007A6584" w:rsidRPr="00734808">
        <w:rPr>
          <w:rFonts w:ascii="宋体" w:hAnsi="宋体" w:hint="eastAsia"/>
          <w:b/>
          <w:sz w:val="24"/>
        </w:rPr>
        <w:t>卫浴间</w:t>
      </w:r>
      <w:r w:rsidRPr="00734808">
        <w:rPr>
          <w:rFonts w:ascii="Times New Roman" w:hAnsi="Times New Roman" w:hint="eastAsia"/>
          <w:b/>
          <w:color w:val="000000" w:themeColor="text1"/>
          <w:sz w:val="24"/>
        </w:rPr>
        <w:t>地面</w:t>
      </w:r>
      <w:r w:rsidRPr="00734808">
        <w:rPr>
          <w:rFonts w:ascii="宋体" w:hAnsi="宋体" w:hint="eastAsia"/>
          <w:b/>
          <w:color w:val="000000" w:themeColor="text1"/>
          <w:sz w:val="24"/>
        </w:rPr>
        <w:t>回填材料的</w:t>
      </w:r>
      <w:r w:rsidRPr="00734808">
        <w:rPr>
          <w:rFonts w:ascii="Times New Roman" w:hAnsi="Times New Roman" w:hint="eastAsia"/>
          <w:b/>
          <w:color w:val="000000" w:themeColor="text1"/>
          <w:sz w:val="24"/>
        </w:rPr>
        <w:t>选择</w:t>
      </w:r>
      <w:r w:rsidRPr="00734808">
        <w:rPr>
          <w:rFonts w:ascii="宋体" w:hAnsi="宋体" w:hint="eastAsia"/>
          <w:b/>
          <w:color w:val="000000" w:themeColor="text1"/>
          <w:sz w:val="24"/>
        </w:rPr>
        <w:t>应进行</w:t>
      </w:r>
      <w:r w:rsidRPr="00734808">
        <w:rPr>
          <w:rFonts w:ascii="宋体" w:hAnsi="宋体" w:cs="Arial"/>
          <w:b/>
          <w:color w:val="000000" w:themeColor="text1"/>
          <w:sz w:val="24"/>
          <w:shd w:val="clear" w:color="auto" w:fill="FFFFFF"/>
        </w:rPr>
        <w:t>产品评价，其资源属性、能源属性和环境属性指标应符合现行国家标准</w:t>
      </w:r>
      <w:r w:rsidRPr="00734808">
        <w:rPr>
          <w:rFonts w:ascii="宋体" w:hAnsi="宋体" w:hint="eastAsia"/>
          <w:b/>
          <w:bCs/>
          <w:color w:val="000000" w:themeColor="text1"/>
          <w:sz w:val="24"/>
        </w:rPr>
        <w:t>《绿色</w:t>
      </w:r>
      <w:r w:rsidRPr="00734808">
        <w:rPr>
          <w:rFonts w:ascii="宋体" w:hAnsi="宋体" w:cs="Arial"/>
          <w:b/>
          <w:color w:val="000000" w:themeColor="text1"/>
          <w:sz w:val="24"/>
          <w:shd w:val="clear" w:color="auto" w:fill="FFFFFF"/>
        </w:rPr>
        <w:t>产品评价通则</w:t>
      </w:r>
      <w:r w:rsidRPr="00734808">
        <w:rPr>
          <w:rFonts w:ascii="楷体" w:eastAsia="楷体" w:hAnsi="楷体" w:hint="eastAsia"/>
          <w:b/>
          <w:bCs/>
          <w:color w:val="000000" w:themeColor="text1"/>
          <w:sz w:val="24"/>
        </w:rPr>
        <w:t>》</w:t>
      </w:r>
      <w:r w:rsidRPr="00734808">
        <w:rPr>
          <w:rFonts w:ascii="Times New Roman" w:eastAsia="楷体" w:hAnsi="Times New Roman"/>
          <w:b/>
          <w:bCs/>
          <w:color w:val="000000" w:themeColor="text1"/>
          <w:sz w:val="24"/>
        </w:rPr>
        <w:t>GB/T</w:t>
      </w:r>
      <w:r w:rsidRPr="00734808">
        <w:rPr>
          <w:rFonts w:ascii="Times New Roman" w:hAnsi="Times New Roman"/>
          <w:b/>
          <w:bCs/>
          <w:color w:val="000000" w:themeColor="text1"/>
          <w:sz w:val="24"/>
        </w:rPr>
        <w:t xml:space="preserve"> </w:t>
      </w:r>
      <w:r w:rsidRPr="00734808">
        <w:rPr>
          <w:rFonts w:ascii="宋体" w:hAnsi="宋体" w:hint="eastAsia"/>
          <w:b/>
          <w:bCs/>
          <w:color w:val="000000" w:themeColor="text1"/>
          <w:sz w:val="24"/>
        </w:rPr>
        <w:t>33761</w:t>
      </w:r>
      <w:r w:rsidRPr="00734808">
        <w:rPr>
          <w:rFonts w:ascii="宋体" w:hAnsi="宋体" w:hint="eastAsia"/>
          <w:b/>
          <w:color w:val="000000" w:themeColor="text1"/>
          <w:sz w:val="24"/>
        </w:rPr>
        <w:t>要求。本规程推荐采用轻质发泡水泥回填料，严禁采用高耗能、高污染、高排放及国家和地方限制使用或淘汰的回填材料。</w:t>
      </w:r>
    </w:p>
    <w:p w:rsidR="0065736C" w:rsidRDefault="0065736C" w:rsidP="0065736C">
      <w:pPr>
        <w:spacing w:line="360" w:lineRule="auto"/>
        <w:ind w:firstLineChars="200" w:firstLine="480"/>
        <w:rPr>
          <w:rFonts w:ascii="楷体" w:eastAsia="楷体" w:hAnsi="楷体"/>
          <w:color w:val="000000" w:themeColor="text1"/>
          <w:sz w:val="24"/>
        </w:rPr>
      </w:pPr>
      <w:r w:rsidRPr="0065736C">
        <w:rPr>
          <w:rFonts w:ascii="楷体" w:eastAsia="楷体" w:hAnsi="楷体" w:hint="eastAsia"/>
          <w:bCs/>
          <w:color w:val="000000" w:themeColor="text1"/>
          <w:sz w:val="24"/>
        </w:rPr>
        <w:t>【条文说明】</w:t>
      </w:r>
      <w:r w:rsidRPr="00AF1B3F">
        <w:rPr>
          <w:rFonts w:ascii="楷体" w:eastAsia="楷体" w:hAnsi="楷体" w:hint="eastAsia"/>
          <w:color w:val="000000" w:themeColor="text1"/>
          <w:sz w:val="24"/>
        </w:rPr>
        <w:t>按</w:t>
      </w:r>
      <w:r w:rsidRPr="00AF1B3F">
        <w:rPr>
          <w:rFonts w:ascii="楷体" w:eastAsia="楷体" w:hAnsi="楷体" w:cs="Arial"/>
          <w:color w:val="000000" w:themeColor="text1"/>
          <w:sz w:val="24"/>
          <w:shd w:val="clear" w:color="auto" w:fill="FFFFFF"/>
        </w:rPr>
        <w:t>现行国家标准</w:t>
      </w:r>
      <w:r w:rsidRPr="00AF1B3F">
        <w:rPr>
          <w:rFonts w:ascii="楷体" w:eastAsia="楷体" w:hAnsi="楷体" w:hint="eastAsia"/>
          <w:bCs/>
          <w:color w:val="000000" w:themeColor="text1"/>
          <w:sz w:val="24"/>
        </w:rPr>
        <w:t>《</w:t>
      </w:r>
      <w:r w:rsidRPr="00AF1B3F">
        <w:rPr>
          <w:rStyle w:val="af5"/>
          <w:rFonts w:ascii="楷体" w:eastAsia="楷体" w:hAnsi="楷体" w:cs="Segoe UI"/>
          <w:b w:val="0"/>
          <w:color w:val="222222"/>
          <w:sz w:val="24"/>
          <w:shd w:val="clear" w:color="auto" w:fill="FFFFFF"/>
        </w:rPr>
        <w:t>建筑</w:t>
      </w:r>
      <w:r w:rsidRPr="00AF1B3F">
        <w:rPr>
          <w:rStyle w:val="af5"/>
          <w:rFonts w:ascii="楷体" w:eastAsia="楷体" w:hAnsi="楷体"/>
          <w:b w:val="0"/>
          <w:color w:val="222222"/>
          <w:sz w:val="24"/>
          <w:shd w:val="clear" w:color="auto" w:fill="FFFFFF"/>
        </w:rPr>
        <w:t>碳排放计算</w:t>
      </w:r>
      <w:r w:rsidRPr="00AF1B3F">
        <w:rPr>
          <w:rFonts w:ascii="楷体" w:eastAsia="楷体" w:hAnsi="楷体" w:cs="Arial"/>
          <w:color w:val="000000" w:themeColor="text1"/>
          <w:sz w:val="24"/>
          <w:shd w:val="clear" w:color="auto" w:fill="FFFFFF"/>
        </w:rPr>
        <w:t>标准</w:t>
      </w:r>
      <w:r w:rsidRPr="00AF1B3F">
        <w:rPr>
          <w:rFonts w:ascii="楷体" w:eastAsia="楷体" w:hAnsi="楷体" w:hint="eastAsia"/>
          <w:bCs/>
          <w:color w:val="000000" w:themeColor="text1"/>
          <w:sz w:val="24"/>
        </w:rPr>
        <w:t>》</w:t>
      </w:r>
      <w:r w:rsidRPr="00AF1B3F">
        <w:rPr>
          <w:rFonts w:ascii="Times New Roman" w:eastAsia="楷体" w:hAnsi="Times New Roman"/>
          <w:bCs/>
          <w:color w:val="000000" w:themeColor="text1"/>
          <w:sz w:val="24"/>
        </w:rPr>
        <w:t>GB/T</w:t>
      </w:r>
      <w:r w:rsidRPr="001D1A8E">
        <w:rPr>
          <w:rFonts w:ascii="Times New Roman" w:hAnsi="Times New Roman"/>
          <w:bCs/>
          <w:color w:val="000000" w:themeColor="text1"/>
          <w:sz w:val="24"/>
        </w:rPr>
        <w:t xml:space="preserve"> </w:t>
      </w:r>
      <w:r w:rsidRPr="0065736C">
        <w:rPr>
          <w:rFonts w:ascii="Times New Roman" w:hAnsi="Times New Roman"/>
          <w:bCs/>
          <w:color w:val="000000" w:themeColor="text1"/>
          <w:sz w:val="24"/>
        </w:rPr>
        <w:t>51366-2019</w:t>
      </w:r>
      <w:r w:rsidRPr="00AF1B3F">
        <w:rPr>
          <w:rFonts w:ascii="楷体" w:eastAsia="楷体" w:hAnsi="楷体" w:hint="eastAsia"/>
          <w:bCs/>
          <w:color w:val="000000" w:themeColor="text1"/>
          <w:sz w:val="24"/>
        </w:rPr>
        <w:t>规定，</w:t>
      </w:r>
      <w:r>
        <w:rPr>
          <w:rFonts w:ascii="楷体" w:eastAsia="楷体" w:hAnsi="楷体" w:hint="eastAsia"/>
          <w:bCs/>
          <w:color w:val="000000" w:themeColor="text1"/>
          <w:sz w:val="24"/>
        </w:rPr>
        <w:t>建材</w:t>
      </w:r>
      <w:r>
        <w:rPr>
          <w:rFonts w:ascii="楷体" w:eastAsia="楷体" w:hAnsi="楷体" w:hint="eastAsia"/>
          <w:color w:val="000000" w:themeColor="text1"/>
          <w:sz w:val="24"/>
        </w:rPr>
        <w:t>生产阶段的</w:t>
      </w:r>
      <w:r w:rsidRPr="00AF1B3F">
        <w:rPr>
          <w:rStyle w:val="af5"/>
          <w:rFonts w:ascii="楷体" w:eastAsia="楷体" w:hAnsi="楷体"/>
          <w:b w:val="0"/>
          <w:color w:val="222222"/>
          <w:sz w:val="24"/>
          <w:shd w:val="clear" w:color="auto" w:fill="FFFFFF"/>
        </w:rPr>
        <w:t>碳排放应</w:t>
      </w:r>
      <w:r w:rsidRPr="00AF1B3F">
        <w:rPr>
          <w:rFonts w:ascii="楷体" w:eastAsia="楷体" w:hAnsi="楷体" w:hint="eastAsia"/>
          <w:bCs/>
          <w:color w:val="000000" w:themeColor="text1"/>
          <w:sz w:val="24"/>
        </w:rPr>
        <w:t>纳入建筑物化阶段的</w:t>
      </w:r>
      <w:r w:rsidRPr="00AF1B3F">
        <w:rPr>
          <w:rStyle w:val="af5"/>
          <w:rFonts w:ascii="楷体" w:eastAsia="楷体" w:hAnsi="楷体"/>
          <w:b w:val="0"/>
          <w:color w:val="222222"/>
          <w:sz w:val="24"/>
          <w:shd w:val="clear" w:color="auto" w:fill="FFFFFF"/>
        </w:rPr>
        <w:t>碳排放计算</w:t>
      </w:r>
      <w:r w:rsidRPr="00AF1B3F">
        <w:rPr>
          <w:rFonts w:ascii="楷体" w:eastAsia="楷体" w:hAnsi="楷体" w:hint="eastAsia"/>
          <w:b/>
          <w:color w:val="000000" w:themeColor="text1"/>
          <w:sz w:val="24"/>
        </w:rPr>
        <w:t>，</w:t>
      </w:r>
      <w:r w:rsidR="00B66E3E" w:rsidRPr="00A15144">
        <w:rPr>
          <w:rFonts w:ascii="楷体" w:eastAsia="楷体" w:hAnsi="楷体" w:hint="eastAsia"/>
          <w:color w:val="000000" w:themeColor="text1"/>
          <w:sz w:val="24"/>
        </w:rPr>
        <w:t>回填材料</w:t>
      </w:r>
      <w:r w:rsidR="00B66E3E">
        <w:rPr>
          <w:rFonts w:ascii="楷体" w:eastAsia="楷体" w:hAnsi="楷体" w:hint="eastAsia"/>
          <w:color w:val="000000" w:themeColor="text1"/>
          <w:sz w:val="24"/>
        </w:rPr>
        <w:t>的</w:t>
      </w:r>
      <w:r>
        <w:rPr>
          <w:rFonts w:ascii="楷体" w:eastAsia="楷体" w:hAnsi="楷体" w:hint="eastAsia"/>
          <w:color w:val="000000" w:themeColor="text1"/>
          <w:sz w:val="24"/>
        </w:rPr>
        <w:t>选</w:t>
      </w:r>
      <w:r w:rsidR="00B66E3E">
        <w:rPr>
          <w:rFonts w:ascii="楷体" w:eastAsia="楷体" w:hAnsi="楷体" w:hint="eastAsia"/>
          <w:color w:val="000000" w:themeColor="text1"/>
          <w:sz w:val="24"/>
        </w:rPr>
        <w:t>择</w:t>
      </w:r>
      <w:r>
        <w:rPr>
          <w:rFonts w:ascii="楷体" w:eastAsia="楷体" w:hAnsi="楷体" w:hint="eastAsia"/>
          <w:color w:val="000000" w:themeColor="text1"/>
          <w:sz w:val="24"/>
        </w:rPr>
        <w:t>应综合考虑其各项指标对绿色目标的贡献与影响。</w:t>
      </w:r>
    </w:p>
    <w:p w:rsidR="00D0460F" w:rsidRDefault="0065736C" w:rsidP="00D0460F">
      <w:pPr>
        <w:spacing w:line="360" w:lineRule="auto"/>
        <w:ind w:firstLineChars="200" w:firstLine="480"/>
        <w:jc w:val="left"/>
        <w:rPr>
          <w:rFonts w:ascii="楷体" w:eastAsia="楷体" w:hAnsi="楷体"/>
          <w:bCs/>
          <w:color w:val="000000" w:themeColor="text1"/>
          <w:sz w:val="24"/>
        </w:rPr>
      </w:pPr>
      <w:r w:rsidRPr="00A15144">
        <w:rPr>
          <w:rFonts w:ascii="楷体" w:eastAsia="楷体" w:hAnsi="楷体"/>
          <w:color w:val="000000" w:themeColor="text1"/>
          <w:sz w:val="24"/>
        </w:rPr>
        <w:t>传统</w:t>
      </w:r>
      <w:r>
        <w:rPr>
          <w:rFonts w:ascii="楷体" w:eastAsia="楷体" w:hAnsi="楷体"/>
          <w:color w:val="000000" w:themeColor="text1"/>
          <w:sz w:val="24"/>
        </w:rPr>
        <w:t>的</w:t>
      </w:r>
      <w:r w:rsidRPr="00A15144">
        <w:rPr>
          <w:rFonts w:ascii="楷体" w:eastAsia="楷体" w:hAnsi="楷体" w:hint="eastAsia"/>
          <w:color w:val="000000" w:themeColor="text1"/>
          <w:sz w:val="24"/>
        </w:rPr>
        <w:t>地面回填</w:t>
      </w:r>
      <w:r>
        <w:rPr>
          <w:rFonts w:ascii="楷体" w:eastAsia="楷体" w:hAnsi="楷体" w:hint="eastAsia"/>
          <w:color w:val="000000" w:themeColor="text1"/>
          <w:sz w:val="24"/>
        </w:rPr>
        <w:t>原</w:t>
      </w:r>
      <w:r w:rsidRPr="00A15144">
        <w:rPr>
          <w:rFonts w:ascii="楷体" w:eastAsia="楷体" w:hAnsi="楷体" w:hint="eastAsia"/>
          <w:color w:val="000000" w:themeColor="text1"/>
          <w:sz w:val="24"/>
        </w:rPr>
        <w:t>材料常采用</w:t>
      </w:r>
      <w:r>
        <w:rPr>
          <w:rFonts w:ascii="楷体" w:eastAsia="楷体" w:hAnsi="楷体" w:hint="eastAsia"/>
          <w:color w:val="000000" w:themeColor="text1"/>
          <w:sz w:val="24"/>
        </w:rPr>
        <w:t>人造轻骨料（</w:t>
      </w:r>
      <w:r w:rsidR="00163D4B">
        <w:rPr>
          <w:rFonts w:ascii="楷体" w:eastAsia="楷体" w:hAnsi="楷体" w:hint="eastAsia"/>
          <w:color w:val="000000" w:themeColor="text1"/>
          <w:sz w:val="24"/>
        </w:rPr>
        <w:t>如</w:t>
      </w:r>
      <w:r>
        <w:rPr>
          <w:rFonts w:ascii="楷体" w:eastAsia="楷体" w:hAnsi="楷体" w:hint="eastAsia"/>
          <w:color w:val="000000" w:themeColor="text1"/>
          <w:sz w:val="24"/>
        </w:rPr>
        <w:t>页岩</w:t>
      </w:r>
      <w:r w:rsidRPr="00A15144">
        <w:rPr>
          <w:rFonts w:ascii="楷体" w:eastAsia="楷体" w:hAnsi="楷体" w:hint="eastAsia"/>
          <w:color w:val="000000" w:themeColor="text1"/>
          <w:sz w:val="24"/>
        </w:rPr>
        <w:t>陶粒、</w:t>
      </w:r>
      <w:r>
        <w:rPr>
          <w:rFonts w:ascii="楷体" w:eastAsia="楷体" w:hAnsi="楷体" w:hint="eastAsia"/>
          <w:color w:val="000000" w:themeColor="text1"/>
          <w:sz w:val="24"/>
        </w:rPr>
        <w:t>黏土</w:t>
      </w:r>
      <w:r w:rsidRPr="00A15144">
        <w:rPr>
          <w:rFonts w:ascii="楷体" w:eastAsia="楷体" w:hAnsi="楷体" w:hint="eastAsia"/>
          <w:color w:val="000000" w:themeColor="text1"/>
          <w:sz w:val="24"/>
        </w:rPr>
        <w:t>陶粒</w:t>
      </w:r>
      <w:r>
        <w:rPr>
          <w:rFonts w:ascii="楷体" w:eastAsia="楷体" w:hAnsi="楷体" w:hint="eastAsia"/>
          <w:color w:val="000000" w:themeColor="text1"/>
          <w:sz w:val="24"/>
        </w:rPr>
        <w:t>、</w:t>
      </w:r>
      <w:r w:rsidRPr="00A15144">
        <w:rPr>
          <w:rFonts w:ascii="楷体" w:eastAsia="楷体" w:hAnsi="楷体" w:hint="eastAsia"/>
          <w:color w:val="000000" w:themeColor="text1"/>
          <w:sz w:val="24"/>
        </w:rPr>
        <w:t>膨胀珍珠岩</w:t>
      </w:r>
      <w:r>
        <w:rPr>
          <w:rFonts w:ascii="楷体" w:eastAsia="楷体" w:hAnsi="楷体" w:hint="eastAsia"/>
          <w:color w:val="000000" w:themeColor="text1"/>
          <w:sz w:val="24"/>
        </w:rPr>
        <w:t>等）</w:t>
      </w:r>
      <w:r w:rsidRPr="00A15144">
        <w:rPr>
          <w:rFonts w:ascii="楷体" w:eastAsia="楷体" w:hAnsi="楷体" w:hint="eastAsia"/>
          <w:color w:val="000000" w:themeColor="text1"/>
          <w:sz w:val="24"/>
        </w:rPr>
        <w:t>、</w:t>
      </w:r>
      <w:r w:rsidR="00163D4B">
        <w:rPr>
          <w:rFonts w:ascii="楷体" w:eastAsia="楷体" w:hAnsi="楷体" w:hint="eastAsia"/>
          <w:color w:val="000000" w:themeColor="text1"/>
          <w:sz w:val="24"/>
        </w:rPr>
        <w:t>工业废渣轻骨料（如炉渣</w:t>
      </w:r>
      <w:r w:rsidR="00163D4B" w:rsidRPr="00A15144">
        <w:rPr>
          <w:rFonts w:ascii="楷体" w:eastAsia="楷体" w:hAnsi="楷体" w:hint="eastAsia"/>
          <w:color w:val="000000" w:themeColor="text1"/>
          <w:sz w:val="24"/>
        </w:rPr>
        <w:t>、</w:t>
      </w:r>
      <w:r w:rsidR="00163D4B">
        <w:rPr>
          <w:rFonts w:ascii="楷体" w:eastAsia="楷体" w:hAnsi="楷体" w:hint="eastAsia"/>
          <w:color w:val="000000" w:themeColor="text1"/>
          <w:sz w:val="24"/>
        </w:rPr>
        <w:t>粉煤灰</w:t>
      </w:r>
      <w:r w:rsidR="00163D4B" w:rsidRPr="00A15144">
        <w:rPr>
          <w:rFonts w:ascii="楷体" w:eastAsia="楷体" w:hAnsi="楷体" w:hint="eastAsia"/>
          <w:color w:val="000000" w:themeColor="text1"/>
          <w:sz w:val="24"/>
        </w:rPr>
        <w:t>陶粒</w:t>
      </w:r>
      <w:r w:rsidR="00163D4B">
        <w:rPr>
          <w:rFonts w:ascii="楷体" w:eastAsia="楷体" w:hAnsi="楷体" w:hint="eastAsia"/>
          <w:color w:val="000000" w:themeColor="text1"/>
          <w:sz w:val="24"/>
        </w:rPr>
        <w:t>等）</w:t>
      </w:r>
      <w:r w:rsidR="00163D4B" w:rsidRPr="00A15144">
        <w:rPr>
          <w:rFonts w:ascii="楷体" w:eastAsia="楷体" w:hAnsi="楷体" w:hint="eastAsia"/>
          <w:color w:val="000000" w:themeColor="text1"/>
          <w:sz w:val="24"/>
        </w:rPr>
        <w:t>、</w:t>
      </w:r>
      <w:r w:rsidR="00C665AB" w:rsidRPr="00A15144">
        <w:rPr>
          <w:rFonts w:ascii="楷体" w:eastAsia="楷体" w:hAnsi="楷体" w:cs="Arial"/>
          <w:color w:val="000000" w:themeColor="text1"/>
          <w:sz w:val="24"/>
          <w:shd w:val="clear" w:color="auto" w:fill="FFFFFF"/>
        </w:rPr>
        <w:t>天然</w:t>
      </w:r>
      <w:r w:rsidRPr="00A15144">
        <w:rPr>
          <w:rFonts w:ascii="楷体" w:eastAsia="楷体" w:hAnsi="楷体" w:cs="Arial"/>
          <w:color w:val="000000" w:themeColor="text1"/>
          <w:sz w:val="24"/>
          <w:shd w:val="clear" w:color="auto" w:fill="FFFFFF"/>
        </w:rPr>
        <w:t>砂石</w:t>
      </w:r>
      <w:r w:rsidRPr="00A15144">
        <w:rPr>
          <w:rFonts w:ascii="楷体" w:eastAsia="楷体" w:hAnsi="楷体" w:hint="eastAsia"/>
          <w:color w:val="000000" w:themeColor="text1"/>
          <w:sz w:val="24"/>
        </w:rPr>
        <w:t>等，资源消耗量大</w:t>
      </w:r>
      <w:r>
        <w:rPr>
          <w:rFonts w:ascii="楷体" w:eastAsia="楷体" w:hAnsi="楷体" w:hint="eastAsia"/>
          <w:color w:val="000000" w:themeColor="text1"/>
          <w:sz w:val="24"/>
        </w:rPr>
        <w:t>，</w:t>
      </w:r>
      <w:r w:rsidRPr="00A15144">
        <w:rPr>
          <w:rFonts w:ascii="楷体" w:eastAsia="楷体" w:hAnsi="楷体" w:hint="eastAsia"/>
          <w:color w:val="000000" w:themeColor="text1"/>
          <w:sz w:val="24"/>
        </w:rPr>
        <w:t>陶粒与</w:t>
      </w:r>
      <w:r w:rsidR="00B66E3E" w:rsidRPr="00A15144">
        <w:rPr>
          <w:rFonts w:ascii="楷体" w:eastAsia="楷体" w:hAnsi="楷体" w:hint="eastAsia"/>
          <w:color w:val="000000" w:themeColor="text1"/>
          <w:sz w:val="24"/>
        </w:rPr>
        <w:t>膨胀</w:t>
      </w:r>
      <w:r w:rsidRPr="00A15144">
        <w:rPr>
          <w:rFonts w:ascii="楷体" w:eastAsia="楷体" w:hAnsi="楷体" w:cs="Arial"/>
          <w:color w:val="000000" w:themeColor="text1"/>
          <w:sz w:val="24"/>
          <w:shd w:val="clear" w:color="auto" w:fill="FFFFFF"/>
        </w:rPr>
        <w:t>珍珠岩的破碎、筛分、膨化工序均存在能耗高、粉尘污染严重</w:t>
      </w:r>
      <w:r>
        <w:rPr>
          <w:rFonts w:ascii="楷体" w:eastAsia="楷体" w:hAnsi="楷体" w:hint="eastAsia"/>
          <w:color w:val="000000" w:themeColor="text1"/>
          <w:sz w:val="24"/>
        </w:rPr>
        <w:t>、碳排放因子大</w:t>
      </w:r>
      <w:r w:rsidR="00083404">
        <w:rPr>
          <w:rFonts w:ascii="楷体" w:eastAsia="楷体" w:hAnsi="楷体" w:hint="eastAsia"/>
          <w:color w:val="000000" w:themeColor="text1"/>
          <w:sz w:val="24"/>
        </w:rPr>
        <w:t>等</w:t>
      </w:r>
      <w:r w:rsidRPr="00A15144">
        <w:rPr>
          <w:rFonts w:ascii="楷体" w:eastAsia="楷体" w:hAnsi="楷体" w:cs="Arial"/>
          <w:color w:val="000000" w:themeColor="text1"/>
          <w:sz w:val="24"/>
          <w:shd w:val="clear" w:color="auto" w:fill="FFFFFF"/>
        </w:rPr>
        <w:t>缺陷，其能源属性和环境属性指标无法满足现行国家标准</w:t>
      </w:r>
      <w:r w:rsidRPr="00A15144">
        <w:rPr>
          <w:rFonts w:ascii="楷体" w:eastAsia="楷体" w:hAnsi="楷体" w:hint="eastAsia"/>
          <w:bCs/>
          <w:color w:val="000000" w:themeColor="text1"/>
          <w:sz w:val="24"/>
        </w:rPr>
        <w:t>《绿色</w:t>
      </w:r>
      <w:r w:rsidRPr="00A15144">
        <w:rPr>
          <w:rFonts w:ascii="楷体" w:eastAsia="楷体" w:hAnsi="楷体" w:cs="Arial"/>
          <w:color w:val="000000" w:themeColor="text1"/>
          <w:sz w:val="24"/>
          <w:shd w:val="clear" w:color="auto" w:fill="FFFFFF"/>
        </w:rPr>
        <w:t>产品评价通则</w:t>
      </w:r>
      <w:r w:rsidRPr="00A15144">
        <w:rPr>
          <w:rFonts w:ascii="楷体" w:eastAsia="楷体" w:hAnsi="楷体" w:hint="eastAsia"/>
          <w:bCs/>
          <w:color w:val="000000" w:themeColor="text1"/>
          <w:sz w:val="24"/>
        </w:rPr>
        <w:t>》</w:t>
      </w:r>
      <w:r w:rsidRPr="00A15144">
        <w:rPr>
          <w:rFonts w:ascii="Times New Roman" w:eastAsia="楷体" w:hAnsi="Times New Roman"/>
          <w:bCs/>
          <w:color w:val="000000" w:themeColor="text1"/>
          <w:sz w:val="24"/>
        </w:rPr>
        <w:t xml:space="preserve">GB/T </w:t>
      </w:r>
      <w:r w:rsidRPr="00A15144">
        <w:rPr>
          <w:rFonts w:ascii="Times New Roman" w:eastAsia="楷体" w:hAnsi="Times New Roman" w:hint="eastAsia"/>
          <w:bCs/>
          <w:color w:val="000000" w:themeColor="text1"/>
          <w:sz w:val="24"/>
        </w:rPr>
        <w:t>33761</w:t>
      </w:r>
      <w:r>
        <w:rPr>
          <w:rFonts w:ascii="Times New Roman" w:eastAsia="楷体" w:hAnsi="Times New Roman" w:hint="eastAsia"/>
          <w:bCs/>
          <w:color w:val="000000" w:themeColor="text1"/>
          <w:sz w:val="24"/>
        </w:rPr>
        <w:t>-2017</w:t>
      </w:r>
      <w:r w:rsidRPr="00A15144">
        <w:rPr>
          <w:rFonts w:ascii="楷体" w:eastAsia="楷体" w:hAnsi="楷体" w:hint="eastAsia"/>
          <w:color w:val="000000" w:themeColor="text1"/>
          <w:sz w:val="24"/>
        </w:rPr>
        <w:t>的要求</w:t>
      </w:r>
      <w:r w:rsidR="0009570F">
        <w:rPr>
          <w:rFonts w:ascii="楷体" w:eastAsia="楷体" w:hAnsi="楷体" w:hint="eastAsia"/>
          <w:color w:val="000000" w:themeColor="text1"/>
          <w:sz w:val="24"/>
        </w:rPr>
        <w:t>。</w:t>
      </w:r>
      <w:r w:rsidR="0009570F" w:rsidRPr="000D2EB0">
        <w:rPr>
          <w:rFonts w:ascii="楷体" w:eastAsia="楷体" w:hAnsi="楷体" w:hint="eastAsia"/>
          <w:bCs/>
          <w:color w:val="000000" w:themeColor="text1"/>
          <w:sz w:val="24"/>
        </w:rPr>
        <w:t>采用</w:t>
      </w:r>
      <w:r w:rsidR="0009570F" w:rsidRPr="000D2EB0">
        <w:rPr>
          <w:rFonts w:ascii="楷体" w:eastAsia="楷体" w:hAnsi="楷体"/>
          <w:color w:val="000000" w:themeColor="text1"/>
          <w:sz w:val="24"/>
        </w:rPr>
        <w:t>轻质发泡水泥</w:t>
      </w:r>
      <w:r w:rsidR="0009570F" w:rsidRPr="000D2EB0">
        <w:rPr>
          <w:rFonts w:ascii="楷体" w:eastAsia="楷体" w:hAnsi="楷体" w:hint="eastAsia"/>
          <w:bCs/>
          <w:color w:val="000000" w:themeColor="text1"/>
          <w:sz w:val="24"/>
        </w:rPr>
        <w:t>取代</w:t>
      </w:r>
      <w:r w:rsidR="0009570F">
        <w:rPr>
          <w:rFonts w:ascii="楷体" w:eastAsia="楷体" w:hAnsi="楷体" w:hint="eastAsia"/>
          <w:color w:val="000000" w:themeColor="text1"/>
          <w:sz w:val="24"/>
        </w:rPr>
        <w:t>人造轻骨料</w:t>
      </w:r>
      <w:r w:rsidR="0009570F" w:rsidRPr="000D2EB0">
        <w:rPr>
          <w:rFonts w:ascii="楷体" w:eastAsia="楷体" w:hAnsi="楷体" w:hint="eastAsia"/>
          <w:bCs/>
          <w:color w:val="000000" w:themeColor="text1"/>
          <w:sz w:val="24"/>
        </w:rPr>
        <w:t>，</w:t>
      </w:r>
      <w:r w:rsidR="0009570F">
        <w:rPr>
          <w:rFonts w:ascii="楷体" w:eastAsia="楷体" w:hAnsi="楷体" w:hint="eastAsia"/>
          <w:bCs/>
          <w:color w:val="000000" w:themeColor="text1"/>
          <w:sz w:val="24"/>
        </w:rPr>
        <w:t>可</w:t>
      </w:r>
      <w:r w:rsidR="0009570F" w:rsidRPr="000D2EB0">
        <w:rPr>
          <w:rFonts w:ascii="楷体" w:eastAsia="楷体" w:hAnsi="楷体" w:hint="eastAsia"/>
          <w:bCs/>
          <w:color w:val="000000" w:themeColor="text1"/>
          <w:sz w:val="24"/>
        </w:rPr>
        <w:t>在</w:t>
      </w:r>
      <w:r w:rsidR="0009570F">
        <w:rPr>
          <w:rFonts w:ascii="楷体" w:eastAsia="楷体" w:hAnsi="楷体" w:hint="eastAsia"/>
          <w:bCs/>
          <w:color w:val="000000" w:themeColor="text1"/>
          <w:sz w:val="24"/>
        </w:rPr>
        <w:t>供给</w:t>
      </w:r>
      <w:r w:rsidR="0009570F" w:rsidRPr="000D2EB0">
        <w:rPr>
          <w:rFonts w:ascii="楷体" w:eastAsia="楷体" w:hAnsi="楷体" w:hint="eastAsia"/>
          <w:bCs/>
          <w:color w:val="000000" w:themeColor="text1"/>
          <w:sz w:val="24"/>
        </w:rPr>
        <w:t>端</w:t>
      </w:r>
      <w:r w:rsidR="0009570F">
        <w:rPr>
          <w:rFonts w:ascii="楷体" w:eastAsia="楷体" w:hAnsi="楷体" w:hint="eastAsia"/>
          <w:bCs/>
          <w:color w:val="000000" w:themeColor="text1"/>
          <w:sz w:val="24"/>
        </w:rPr>
        <w:t>抑制</w:t>
      </w:r>
      <w:r w:rsidR="0009570F" w:rsidRPr="000D2EB0">
        <w:rPr>
          <w:rFonts w:ascii="楷体" w:eastAsia="楷体" w:hAnsi="楷体" w:hint="eastAsia"/>
          <w:color w:val="000000" w:themeColor="text1"/>
          <w:sz w:val="24"/>
        </w:rPr>
        <w:t>陶粒</w:t>
      </w:r>
      <w:r w:rsidR="0009570F">
        <w:rPr>
          <w:rFonts w:ascii="楷体" w:eastAsia="楷体" w:hAnsi="楷体" w:hint="eastAsia"/>
          <w:color w:val="000000" w:themeColor="text1"/>
          <w:sz w:val="24"/>
        </w:rPr>
        <w:t>、</w:t>
      </w:r>
      <w:r w:rsidR="0009570F" w:rsidRPr="00A15144">
        <w:rPr>
          <w:rFonts w:ascii="楷体" w:eastAsia="楷体" w:hAnsi="楷体" w:hint="eastAsia"/>
          <w:color w:val="000000" w:themeColor="text1"/>
          <w:sz w:val="24"/>
        </w:rPr>
        <w:t>膨胀</w:t>
      </w:r>
      <w:r w:rsidR="0009570F" w:rsidRPr="000D2EB0">
        <w:rPr>
          <w:rFonts w:ascii="楷体" w:eastAsia="楷体" w:hAnsi="楷体" w:cs="Arial"/>
          <w:color w:val="000000" w:themeColor="text1"/>
          <w:sz w:val="24"/>
          <w:shd w:val="clear" w:color="auto" w:fill="FFFFFF"/>
        </w:rPr>
        <w:t>珍珠岩</w:t>
      </w:r>
      <w:r w:rsidR="0009570F">
        <w:rPr>
          <w:rFonts w:ascii="楷体" w:eastAsia="楷体" w:hAnsi="楷体" w:cs="Arial"/>
          <w:color w:val="000000" w:themeColor="text1"/>
          <w:sz w:val="24"/>
          <w:shd w:val="clear" w:color="auto" w:fill="FFFFFF"/>
        </w:rPr>
        <w:t>等</w:t>
      </w:r>
      <w:r w:rsidR="0009570F">
        <w:rPr>
          <w:rFonts w:ascii="楷体" w:eastAsia="楷体" w:hAnsi="楷体" w:hint="eastAsia"/>
          <w:bCs/>
          <w:color w:val="000000" w:themeColor="text1"/>
          <w:sz w:val="24"/>
        </w:rPr>
        <w:t>传统</w:t>
      </w:r>
      <w:r w:rsidR="0009570F">
        <w:rPr>
          <w:rFonts w:ascii="楷体" w:eastAsia="楷体" w:hAnsi="楷体" w:cs="Arial"/>
          <w:color w:val="000000" w:themeColor="text1"/>
          <w:sz w:val="24"/>
          <w:shd w:val="clear" w:color="auto" w:fill="FFFFFF"/>
        </w:rPr>
        <w:t>“三</w:t>
      </w:r>
      <w:r w:rsidR="0009570F" w:rsidRPr="000D2EB0">
        <w:rPr>
          <w:rFonts w:ascii="楷体" w:eastAsia="楷体" w:hAnsi="楷体" w:hint="eastAsia"/>
          <w:bCs/>
          <w:color w:val="000000" w:themeColor="text1"/>
          <w:sz w:val="24"/>
        </w:rPr>
        <w:t>高</w:t>
      </w:r>
      <w:r w:rsidR="0009570F">
        <w:rPr>
          <w:rFonts w:ascii="楷体" w:eastAsia="楷体" w:hAnsi="楷体"/>
          <w:bCs/>
          <w:color w:val="000000" w:themeColor="text1"/>
          <w:sz w:val="24"/>
        </w:rPr>
        <w:t>”产品</w:t>
      </w:r>
      <w:r w:rsidR="0009570F" w:rsidRPr="000D2EB0">
        <w:rPr>
          <w:rFonts w:ascii="楷体" w:eastAsia="楷体" w:hAnsi="楷体" w:hint="eastAsia"/>
          <w:bCs/>
          <w:color w:val="000000" w:themeColor="text1"/>
          <w:sz w:val="24"/>
        </w:rPr>
        <w:t>的</w:t>
      </w:r>
      <w:r w:rsidR="0009570F">
        <w:rPr>
          <w:rFonts w:ascii="楷体" w:eastAsia="楷体" w:hAnsi="楷体" w:hint="eastAsia"/>
          <w:bCs/>
          <w:color w:val="000000" w:themeColor="text1"/>
          <w:sz w:val="24"/>
        </w:rPr>
        <w:t>过度</w:t>
      </w:r>
      <w:r w:rsidR="0009570F">
        <w:rPr>
          <w:rFonts w:ascii="楷体" w:eastAsia="楷体" w:hAnsi="楷体"/>
          <w:bCs/>
          <w:color w:val="000000" w:themeColor="text1"/>
          <w:sz w:val="24"/>
        </w:rPr>
        <w:t>需求和产能</w:t>
      </w:r>
      <w:r w:rsidR="00DE554F">
        <w:rPr>
          <w:rFonts w:ascii="楷体" w:eastAsia="楷体" w:hAnsi="楷体"/>
          <w:bCs/>
          <w:color w:val="000000" w:themeColor="text1"/>
          <w:sz w:val="24"/>
        </w:rPr>
        <w:t>扩张</w:t>
      </w:r>
      <w:r w:rsidR="0009570F">
        <w:rPr>
          <w:rFonts w:ascii="楷体" w:eastAsia="楷体" w:hAnsi="楷体" w:hint="eastAsia"/>
          <w:bCs/>
          <w:color w:val="000000" w:themeColor="text1"/>
          <w:sz w:val="24"/>
        </w:rPr>
        <w:t>，通过绿色</w:t>
      </w:r>
      <w:r w:rsidR="0009570F">
        <w:rPr>
          <w:rFonts w:ascii="楷体" w:eastAsia="楷体" w:hAnsi="楷体"/>
          <w:bCs/>
          <w:color w:val="000000" w:themeColor="text1"/>
          <w:sz w:val="24"/>
        </w:rPr>
        <w:t>材料的迭代</w:t>
      </w:r>
      <w:r w:rsidR="0009570F">
        <w:rPr>
          <w:rFonts w:ascii="楷体" w:eastAsia="楷体" w:hAnsi="楷体" w:hint="eastAsia"/>
          <w:bCs/>
          <w:color w:val="000000" w:themeColor="text1"/>
          <w:sz w:val="24"/>
        </w:rPr>
        <w:t>实现源头</w:t>
      </w:r>
      <w:r w:rsidR="006955B1">
        <w:rPr>
          <w:rFonts w:ascii="楷体" w:eastAsia="楷体" w:hAnsi="楷体" w:hint="eastAsia"/>
          <w:bCs/>
          <w:color w:val="000000" w:themeColor="text1"/>
          <w:sz w:val="24"/>
        </w:rPr>
        <w:t>节能</w:t>
      </w:r>
      <w:r w:rsidR="0009570F">
        <w:rPr>
          <w:rFonts w:ascii="楷体" w:eastAsia="楷体" w:hAnsi="楷体" w:hint="eastAsia"/>
          <w:bCs/>
          <w:color w:val="000000" w:themeColor="text1"/>
          <w:sz w:val="24"/>
        </w:rPr>
        <w:t>减排</w:t>
      </w:r>
      <w:r>
        <w:rPr>
          <w:rFonts w:ascii="楷体" w:eastAsia="楷体" w:hAnsi="楷体" w:hint="eastAsia"/>
          <w:color w:val="000000" w:themeColor="text1"/>
          <w:sz w:val="24"/>
        </w:rPr>
        <w:t>。</w:t>
      </w:r>
      <w:r w:rsidRPr="00A15144">
        <w:rPr>
          <w:rFonts w:ascii="楷体" w:eastAsia="楷体" w:hAnsi="楷体" w:cs="Arial"/>
          <w:color w:val="000000" w:themeColor="text1"/>
          <w:sz w:val="24"/>
          <w:shd w:val="clear" w:color="auto" w:fill="FFFFFF"/>
        </w:rPr>
        <w:t>砂石是工程建设中最基本且不可或缺的建筑材料，经过多年大规模开采，天然砂石资源逐渐减少，</w:t>
      </w:r>
      <w:r w:rsidRPr="00A15144">
        <w:rPr>
          <w:rFonts w:ascii="楷体" w:eastAsia="楷体" w:hAnsi="楷体" w:hint="eastAsia"/>
          <w:bCs/>
          <w:color w:val="000000" w:themeColor="text1"/>
          <w:sz w:val="24"/>
        </w:rPr>
        <w:t>砂石</w:t>
      </w:r>
      <w:r w:rsidRPr="00A15144">
        <w:rPr>
          <w:rFonts w:ascii="楷体" w:eastAsia="楷体" w:hAnsi="楷体" w:cs="Arial"/>
          <w:color w:val="000000" w:themeColor="text1"/>
          <w:sz w:val="24"/>
          <w:shd w:val="clear" w:color="auto" w:fill="FFFFFF"/>
        </w:rPr>
        <w:t>供需局部失衡</w:t>
      </w:r>
      <w:r w:rsidR="00575436">
        <w:rPr>
          <w:rFonts w:ascii="楷体" w:eastAsia="楷体" w:hAnsi="楷体" w:cs="Arial"/>
          <w:color w:val="000000" w:themeColor="text1"/>
          <w:sz w:val="24"/>
          <w:shd w:val="clear" w:color="auto" w:fill="FFFFFF"/>
        </w:rPr>
        <w:t>；</w:t>
      </w:r>
      <w:r w:rsidR="00571CE8">
        <w:rPr>
          <w:rFonts w:ascii="楷体" w:eastAsia="楷体" w:hAnsi="楷体" w:cs="Arial"/>
          <w:color w:val="000000" w:themeColor="text1"/>
          <w:sz w:val="24"/>
          <w:shd w:val="clear" w:color="auto" w:fill="FFFFFF"/>
        </w:rPr>
        <w:t>机制</w:t>
      </w:r>
      <w:r w:rsidR="00571CE8" w:rsidRPr="00A15144">
        <w:rPr>
          <w:rFonts w:ascii="楷体" w:eastAsia="楷体" w:hAnsi="楷体" w:hint="eastAsia"/>
          <w:bCs/>
          <w:color w:val="000000" w:themeColor="text1"/>
          <w:sz w:val="24"/>
        </w:rPr>
        <w:t>砂石</w:t>
      </w:r>
      <w:r w:rsidR="00571CE8">
        <w:rPr>
          <w:rFonts w:ascii="楷体" w:eastAsia="楷体" w:hAnsi="楷体" w:hint="eastAsia"/>
          <w:bCs/>
          <w:color w:val="000000" w:themeColor="text1"/>
          <w:sz w:val="24"/>
        </w:rPr>
        <w:t>能耗高，</w:t>
      </w:r>
      <w:r w:rsidR="00571CE8">
        <w:rPr>
          <w:rFonts w:ascii="楷体" w:eastAsia="楷体" w:hAnsi="楷体" w:hint="eastAsia"/>
          <w:color w:val="000000" w:themeColor="text1"/>
          <w:sz w:val="24"/>
        </w:rPr>
        <w:t>碳排放因子是</w:t>
      </w:r>
      <w:r w:rsidR="00571CE8" w:rsidRPr="00A15144">
        <w:rPr>
          <w:rFonts w:ascii="楷体" w:eastAsia="楷体" w:hAnsi="楷体" w:cs="Arial"/>
          <w:color w:val="000000" w:themeColor="text1"/>
          <w:sz w:val="24"/>
          <w:shd w:val="clear" w:color="auto" w:fill="FFFFFF"/>
        </w:rPr>
        <w:t>天然砂石</w:t>
      </w:r>
      <w:r w:rsidR="00571CE8">
        <w:rPr>
          <w:rFonts w:ascii="楷体" w:eastAsia="楷体" w:hAnsi="楷体" w:cs="Arial"/>
          <w:color w:val="000000" w:themeColor="text1"/>
          <w:sz w:val="24"/>
          <w:shd w:val="clear" w:color="auto" w:fill="FFFFFF"/>
        </w:rPr>
        <w:t>的近</w:t>
      </w:r>
      <w:r w:rsidR="00571CE8" w:rsidRPr="00571CE8">
        <w:rPr>
          <w:rFonts w:ascii="Times New Roman" w:eastAsia="楷体" w:hAnsi="Times New Roman"/>
          <w:color w:val="000000" w:themeColor="text1"/>
          <w:sz w:val="24"/>
          <w:shd w:val="clear" w:color="auto" w:fill="FFFFFF"/>
        </w:rPr>
        <w:t>10</w:t>
      </w:r>
      <w:r w:rsidR="00571CE8">
        <w:rPr>
          <w:rFonts w:ascii="楷体" w:eastAsia="楷体" w:hAnsi="楷体" w:cs="Arial" w:hint="eastAsia"/>
          <w:color w:val="000000" w:themeColor="text1"/>
          <w:sz w:val="24"/>
          <w:shd w:val="clear" w:color="auto" w:fill="FFFFFF"/>
        </w:rPr>
        <w:t>倍</w:t>
      </w:r>
      <w:r w:rsidRPr="00A15144">
        <w:rPr>
          <w:rFonts w:ascii="楷体" w:eastAsia="楷体" w:hAnsi="楷体" w:cs="Arial"/>
          <w:color w:val="000000" w:themeColor="text1"/>
          <w:sz w:val="24"/>
          <w:shd w:val="clear" w:color="auto" w:fill="FFFFFF"/>
        </w:rPr>
        <w:t>。</w:t>
      </w:r>
      <w:r w:rsidRPr="00A15144">
        <w:rPr>
          <w:rFonts w:ascii="Times New Roman" w:eastAsia="楷体" w:hAnsi="Times New Roman"/>
          <w:bCs/>
          <w:color w:val="000000" w:themeColor="text1"/>
          <w:sz w:val="24"/>
        </w:rPr>
        <w:t>2020</w:t>
      </w:r>
      <w:r w:rsidRPr="00A15144">
        <w:rPr>
          <w:rFonts w:ascii="楷体" w:eastAsia="楷体" w:hAnsi="楷体" w:hint="eastAsia"/>
          <w:bCs/>
          <w:color w:val="000000" w:themeColor="text1"/>
          <w:sz w:val="24"/>
        </w:rPr>
        <w:t>年</w:t>
      </w:r>
      <w:r w:rsidRPr="00A15144">
        <w:rPr>
          <w:rFonts w:ascii="Times New Roman" w:eastAsia="楷体" w:hAnsi="Times New Roman"/>
          <w:bCs/>
          <w:color w:val="000000" w:themeColor="text1"/>
          <w:sz w:val="24"/>
        </w:rPr>
        <w:t>3</w:t>
      </w:r>
      <w:r w:rsidRPr="00A15144">
        <w:rPr>
          <w:rFonts w:ascii="楷体" w:eastAsia="楷体" w:hAnsi="楷体" w:hint="eastAsia"/>
          <w:bCs/>
          <w:color w:val="000000" w:themeColor="text1"/>
          <w:sz w:val="24"/>
        </w:rPr>
        <w:t>月</w:t>
      </w:r>
      <w:proofErr w:type="gramStart"/>
      <w:r w:rsidRPr="00A15144">
        <w:rPr>
          <w:rFonts w:ascii="楷体" w:eastAsia="楷体" w:hAnsi="楷体" w:hint="eastAsia"/>
          <w:bCs/>
          <w:color w:val="000000" w:themeColor="text1"/>
          <w:sz w:val="24"/>
        </w:rPr>
        <w:t>国家发改委</w:t>
      </w:r>
      <w:proofErr w:type="gramEnd"/>
      <w:r w:rsidRPr="00A15144">
        <w:rPr>
          <w:rFonts w:ascii="楷体" w:eastAsia="楷体" w:hAnsi="楷体" w:hint="eastAsia"/>
          <w:bCs/>
          <w:color w:val="000000" w:themeColor="text1"/>
          <w:sz w:val="24"/>
        </w:rPr>
        <w:t>等十五部委联合发出</w:t>
      </w:r>
      <w:r w:rsidRPr="00A15144">
        <w:rPr>
          <w:rFonts w:ascii="楷体" w:eastAsia="楷体" w:hAnsi="楷体" w:hint="eastAsia"/>
          <w:bCs/>
          <w:color w:val="000000" w:themeColor="text1"/>
          <w:sz w:val="24"/>
          <w:shd w:val="clear" w:color="auto" w:fill="FFFFFF"/>
        </w:rPr>
        <w:t>《关于促进砂石行业健康有序发展的指导意见》，要求</w:t>
      </w:r>
      <w:r w:rsidRPr="00A15144">
        <w:rPr>
          <w:rFonts w:ascii="楷体" w:eastAsia="楷体" w:hAnsi="楷体" w:cs="Arial"/>
          <w:color w:val="000000" w:themeColor="text1"/>
          <w:sz w:val="24"/>
          <w:shd w:val="clear" w:color="auto" w:fill="FFFFFF"/>
        </w:rPr>
        <w:t>统筹利用资源禀赋、优化</w:t>
      </w:r>
      <w:r w:rsidRPr="00A15144">
        <w:rPr>
          <w:rFonts w:ascii="楷体" w:eastAsia="楷体" w:hAnsi="楷体" w:hint="eastAsia"/>
          <w:bCs/>
          <w:color w:val="000000" w:themeColor="text1"/>
          <w:sz w:val="24"/>
        </w:rPr>
        <w:t>砂石</w:t>
      </w:r>
      <w:r w:rsidRPr="00A15144">
        <w:rPr>
          <w:rFonts w:ascii="楷体" w:eastAsia="楷体" w:hAnsi="楷体" w:cs="Arial"/>
          <w:color w:val="000000" w:themeColor="text1"/>
          <w:sz w:val="24"/>
          <w:shd w:val="clear" w:color="auto" w:fill="FFFFFF"/>
        </w:rPr>
        <w:t>资源配置，</w:t>
      </w:r>
      <w:r w:rsidRPr="00A15144">
        <w:rPr>
          <w:rFonts w:ascii="楷体" w:eastAsia="楷体" w:hAnsi="楷体" w:cs="Arial"/>
          <w:bCs/>
          <w:color w:val="000000" w:themeColor="text1"/>
          <w:sz w:val="24"/>
          <w:shd w:val="clear" w:color="auto" w:fill="FFFFFF"/>
        </w:rPr>
        <w:t>积极</w:t>
      </w:r>
      <w:proofErr w:type="gramStart"/>
      <w:r w:rsidRPr="00A15144">
        <w:rPr>
          <w:rFonts w:ascii="楷体" w:eastAsia="楷体" w:hAnsi="楷体" w:cs="Arial"/>
          <w:bCs/>
          <w:color w:val="000000" w:themeColor="text1"/>
          <w:sz w:val="24"/>
          <w:shd w:val="clear" w:color="auto" w:fill="FFFFFF"/>
        </w:rPr>
        <w:t>推进砂源替代</w:t>
      </w:r>
      <w:proofErr w:type="gramEnd"/>
      <w:r w:rsidRPr="00A15144">
        <w:rPr>
          <w:rFonts w:ascii="楷体" w:eastAsia="楷体" w:hAnsi="楷体" w:cs="Arial"/>
          <w:bCs/>
          <w:color w:val="000000" w:themeColor="text1"/>
          <w:sz w:val="24"/>
          <w:shd w:val="clear" w:color="auto" w:fill="FFFFFF"/>
        </w:rPr>
        <w:lastRenderedPageBreak/>
        <w:t>利用</w:t>
      </w:r>
      <w:r w:rsidRPr="00A15144">
        <w:rPr>
          <w:rFonts w:ascii="楷体" w:eastAsia="楷体" w:hAnsi="楷体" w:hint="eastAsia"/>
          <w:bCs/>
          <w:color w:val="000000" w:themeColor="text1"/>
          <w:sz w:val="24"/>
        </w:rPr>
        <w:t>。</w:t>
      </w:r>
      <w:r w:rsidR="001249A5" w:rsidRPr="000D2EB0">
        <w:rPr>
          <w:rFonts w:ascii="楷体" w:eastAsia="楷体" w:hAnsi="楷体"/>
          <w:color w:val="000000" w:themeColor="text1"/>
          <w:sz w:val="24"/>
        </w:rPr>
        <w:t>轻质发泡水泥</w:t>
      </w:r>
      <w:r w:rsidR="001249A5">
        <w:rPr>
          <w:rFonts w:ascii="楷体" w:eastAsia="楷体" w:hAnsi="楷体"/>
          <w:color w:val="000000" w:themeColor="text1"/>
          <w:sz w:val="24"/>
        </w:rPr>
        <w:t>的</w:t>
      </w:r>
      <w:r w:rsidR="001249A5" w:rsidRPr="000D2EB0">
        <w:rPr>
          <w:rFonts w:ascii="楷体" w:eastAsia="楷体" w:hAnsi="楷体" w:hint="eastAsia"/>
          <w:color w:val="000000" w:themeColor="text1"/>
          <w:sz w:val="24"/>
        </w:rPr>
        <w:t>无砂发泡结构</w:t>
      </w:r>
      <w:r w:rsidR="001249A5">
        <w:rPr>
          <w:rFonts w:ascii="楷体" w:eastAsia="楷体" w:hAnsi="楷体" w:hint="eastAsia"/>
          <w:color w:val="000000" w:themeColor="text1"/>
          <w:sz w:val="24"/>
        </w:rPr>
        <w:t>，可</w:t>
      </w:r>
      <w:r>
        <w:rPr>
          <w:rFonts w:ascii="楷体" w:eastAsia="楷体" w:hAnsi="楷体" w:hint="eastAsia"/>
          <w:bCs/>
          <w:color w:val="000000" w:themeColor="text1"/>
          <w:sz w:val="24"/>
        </w:rPr>
        <w:t>实现砂</w:t>
      </w:r>
      <w:r w:rsidR="00D31A47" w:rsidRPr="000D2EB0">
        <w:rPr>
          <w:rFonts w:ascii="楷体" w:eastAsia="楷体" w:hAnsi="楷体" w:hint="eastAsia"/>
          <w:bCs/>
          <w:color w:val="000000" w:themeColor="text1"/>
          <w:sz w:val="24"/>
          <w:shd w:val="clear" w:color="auto" w:fill="FFFFFF"/>
        </w:rPr>
        <w:t>石</w:t>
      </w:r>
      <w:r w:rsidR="00D31A47" w:rsidRPr="000D2EB0">
        <w:rPr>
          <w:rFonts w:ascii="楷体" w:eastAsia="楷体" w:hAnsi="楷体" w:hint="eastAsia"/>
          <w:bCs/>
          <w:color w:val="000000" w:themeColor="text1"/>
          <w:sz w:val="24"/>
        </w:rPr>
        <w:t>消费</w:t>
      </w:r>
      <w:r w:rsidR="00D31A47">
        <w:rPr>
          <w:rFonts w:ascii="楷体" w:eastAsia="楷体" w:hAnsi="楷体" w:hint="eastAsia"/>
          <w:bCs/>
          <w:color w:val="000000" w:themeColor="text1"/>
          <w:sz w:val="24"/>
        </w:rPr>
        <w:t>的</w:t>
      </w:r>
      <w:r w:rsidR="00E026EA" w:rsidRPr="009156DF">
        <w:rPr>
          <w:rFonts w:ascii="楷体" w:eastAsia="楷体" w:hAnsi="楷体" w:hint="eastAsia"/>
          <w:bCs/>
          <w:color w:val="000000" w:themeColor="text1"/>
          <w:sz w:val="24"/>
        </w:rPr>
        <w:t>减量</w:t>
      </w:r>
      <w:r>
        <w:rPr>
          <w:rFonts w:ascii="楷体" w:eastAsia="楷体" w:hAnsi="楷体" w:hint="eastAsia"/>
          <w:bCs/>
          <w:color w:val="000000" w:themeColor="text1"/>
          <w:sz w:val="24"/>
        </w:rPr>
        <w:t>替代</w:t>
      </w:r>
      <w:r w:rsidR="001249A5">
        <w:rPr>
          <w:rFonts w:ascii="楷体" w:eastAsia="楷体" w:hAnsi="楷体" w:hint="eastAsia"/>
          <w:bCs/>
          <w:color w:val="000000" w:themeColor="text1"/>
          <w:sz w:val="24"/>
        </w:rPr>
        <w:t>和</w:t>
      </w:r>
      <w:r w:rsidR="00E026EA" w:rsidRPr="009156DF">
        <w:rPr>
          <w:rFonts w:ascii="楷体" w:eastAsia="楷体" w:hAnsi="楷体" w:hint="eastAsia"/>
          <w:bCs/>
          <w:color w:val="000000" w:themeColor="text1"/>
          <w:sz w:val="24"/>
        </w:rPr>
        <w:t>水泥</w:t>
      </w:r>
      <w:r w:rsidR="008F3607" w:rsidRPr="000D2EB0">
        <w:rPr>
          <w:rFonts w:ascii="楷体" w:eastAsia="楷体" w:hAnsi="楷体" w:hint="eastAsia"/>
          <w:bCs/>
          <w:color w:val="000000" w:themeColor="text1"/>
          <w:sz w:val="24"/>
        </w:rPr>
        <w:t>消费</w:t>
      </w:r>
      <w:r w:rsidR="00E026EA" w:rsidRPr="009156DF">
        <w:rPr>
          <w:rFonts w:ascii="楷体" w:eastAsia="楷体" w:hAnsi="楷体" w:hint="eastAsia"/>
          <w:bCs/>
          <w:color w:val="000000" w:themeColor="text1"/>
          <w:sz w:val="24"/>
        </w:rPr>
        <w:t>的高效利用</w:t>
      </w:r>
      <w:r w:rsidR="00E026EA">
        <w:rPr>
          <w:rFonts w:ascii="楷体" w:eastAsia="楷体" w:hAnsi="楷体" w:hint="eastAsia"/>
          <w:bCs/>
          <w:color w:val="000000" w:themeColor="text1"/>
          <w:sz w:val="24"/>
        </w:rPr>
        <w:t>，</w:t>
      </w:r>
      <w:r w:rsidR="001249A5">
        <w:rPr>
          <w:rFonts w:ascii="楷体" w:eastAsia="楷体" w:hAnsi="楷体" w:hint="eastAsia"/>
          <w:bCs/>
          <w:color w:val="000000" w:themeColor="text1"/>
          <w:sz w:val="24"/>
        </w:rPr>
        <w:t>在</w:t>
      </w:r>
      <w:r w:rsidR="001249A5" w:rsidRPr="00737407">
        <w:rPr>
          <w:rFonts w:ascii="楷体" w:eastAsia="楷体" w:hAnsi="楷体" w:hint="eastAsia"/>
          <w:color w:val="000000" w:themeColor="text1"/>
          <w:sz w:val="24"/>
        </w:rPr>
        <w:t>卫浴间地面回填</w:t>
      </w:r>
      <w:r w:rsidR="001249A5">
        <w:rPr>
          <w:rFonts w:ascii="楷体" w:eastAsia="楷体" w:hAnsi="楷体" w:hint="eastAsia"/>
          <w:color w:val="000000" w:themeColor="text1"/>
          <w:sz w:val="24"/>
        </w:rPr>
        <w:t>领域实现</w:t>
      </w:r>
      <w:r w:rsidR="00E026EA" w:rsidRPr="009156DF">
        <w:rPr>
          <w:rFonts w:ascii="楷体" w:eastAsia="楷体" w:hAnsi="楷体" w:hint="eastAsia"/>
          <w:bCs/>
          <w:color w:val="000000" w:themeColor="text1"/>
          <w:sz w:val="24"/>
        </w:rPr>
        <w:t>高碳产品</w:t>
      </w:r>
      <w:r w:rsidR="001249A5">
        <w:rPr>
          <w:rFonts w:ascii="楷体" w:eastAsia="楷体" w:hAnsi="楷体" w:hint="eastAsia"/>
          <w:bCs/>
          <w:color w:val="000000" w:themeColor="text1"/>
          <w:sz w:val="24"/>
        </w:rPr>
        <w:t>的</w:t>
      </w:r>
      <w:r w:rsidR="00E026EA" w:rsidRPr="009156DF">
        <w:rPr>
          <w:rFonts w:ascii="楷体" w:eastAsia="楷体" w:hAnsi="楷体" w:hint="eastAsia"/>
          <w:bCs/>
          <w:color w:val="000000" w:themeColor="text1"/>
          <w:sz w:val="24"/>
        </w:rPr>
        <w:t>减</w:t>
      </w:r>
      <w:r w:rsidR="001249A5" w:rsidRPr="009156DF">
        <w:rPr>
          <w:rFonts w:ascii="楷体" w:eastAsia="楷体" w:hAnsi="楷体" w:hint="eastAsia"/>
          <w:bCs/>
          <w:color w:val="000000" w:themeColor="text1"/>
          <w:sz w:val="24"/>
        </w:rPr>
        <w:t>碳</w:t>
      </w:r>
      <w:r w:rsidRPr="009156DF">
        <w:rPr>
          <w:rFonts w:ascii="楷体" w:eastAsia="楷体" w:hAnsi="楷体" w:hint="eastAsia"/>
          <w:bCs/>
          <w:color w:val="000000" w:themeColor="text1"/>
          <w:sz w:val="24"/>
        </w:rPr>
        <w:t>降碳</w:t>
      </w:r>
      <w:r w:rsidR="001249A5">
        <w:rPr>
          <w:rFonts w:ascii="楷体" w:eastAsia="楷体" w:hAnsi="楷体" w:hint="eastAsia"/>
          <w:bCs/>
          <w:color w:val="000000" w:themeColor="text1"/>
          <w:sz w:val="24"/>
        </w:rPr>
        <w:t>，</w:t>
      </w:r>
      <w:r w:rsidRPr="00785B47">
        <w:rPr>
          <w:rFonts w:ascii="楷体" w:eastAsia="楷体" w:hAnsi="楷体" w:hint="eastAsia"/>
          <w:bCs/>
          <w:color w:val="000000" w:themeColor="text1"/>
          <w:sz w:val="24"/>
        </w:rPr>
        <w:t>促进建筑行业的绿色转型和可持续发展，推进实现国家</w:t>
      </w:r>
      <w:r w:rsidRPr="00785B47">
        <w:rPr>
          <w:rFonts w:ascii="Times New Roman" w:eastAsia="楷体" w:hAnsi="Times New Roman"/>
          <w:bCs/>
          <w:color w:val="000000" w:themeColor="text1"/>
          <w:sz w:val="24"/>
        </w:rPr>
        <w:t>“3060”</w:t>
      </w:r>
      <w:r w:rsidRPr="00785B47">
        <w:rPr>
          <w:rFonts w:ascii="楷体" w:eastAsia="楷体" w:hAnsi="楷体" w:hint="eastAsia"/>
          <w:bCs/>
          <w:color w:val="000000" w:themeColor="text1"/>
          <w:sz w:val="24"/>
        </w:rPr>
        <w:t>碳双控目标。</w:t>
      </w:r>
    </w:p>
    <w:p w:rsidR="00072944" w:rsidRPr="009C4BE3" w:rsidRDefault="00072944" w:rsidP="00072944">
      <w:pPr>
        <w:spacing w:line="360" w:lineRule="auto"/>
        <w:rPr>
          <w:rFonts w:ascii="Times New Roman" w:hAnsi="Times New Roman"/>
          <w:color w:val="000000" w:themeColor="text1"/>
          <w:sz w:val="24"/>
        </w:rPr>
      </w:pPr>
      <w:r w:rsidRPr="00072944">
        <w:rPr>
          <w:rFonts w:ascii="Times New Roman" w:hAnsi="Times New Roman"/>
          <w:b/>
          <w:color w:val="000000" w:themeColor="text1"/>
          <w:spacing w:val="24"/>
          <w:kern w:val="0"/>
          <w:sz w:val="24"/>
          <w:fitText w:val="603" w:id="-1564726784"/>
        </w:rPr>
        <w:t>3.0.</w:t>
      </w:r>
      <w:r w:rsidRPr="00072944">
        <w:rPr>
          <w:rFonts w:ascii="Times New Roman" w:hAnsi="Times New Roman" w:hint="eastAsia"/>
          <w:b/>
          <w:color w:val="000000" w:themeColor="text1"/>
          <w:spacing w:val="24"/>
          <w:kern w:val="0"/>
          <w:sz w:val="24"/>
          <w:fitText w:val="603" w:id="-1564726784"/>
        </w:rPr>
        <w:t>3</w:t>
      </w:r>
      <w:r w:rsidRPr="00577C6D">
        <w:rPr>
          <w:rFonts w:ascii="Times New Roman" w:hAnsi="Times New Roman" w:hint="eastAsia"/>
          <w:b/>
          <w:color w:val="000000" w:themeColor="text1"/>
          <w:sz w:val="24"/>
        </w:rPr>
        <w:t xml:space="preserve">  </w:t>
      </w:r>
      <w:r w:rsidRPr="00063DA4">
        <w:rPr>
          <w:rFonts w:ascii="宋体" w:hAnsi="宋体" w:hint="eastAsia"/>
          <w:b/>
          <w:sz w:val="24"/>
        </w:rPr>
        <w:t>卫浴间</w:t>
      </w:r>
      <w:r w:rsidRPr="00063DA4">
        <w:rPr>
          <w:rFonts w:ascii="Times New Roman" w:hAnsi="Times New Roman" w:hint="eastAsia"/>
          <w:b/>
          <w:color w:val="000000" w:themeColor="text1"/>
          <w:sz w:val="24"/>
        </w:rPr>
        <w:t>地面构造应进行绿色设计策划，以保障</w:t>
      </w:r>
      <w:r w:rsidRPr="00063DA4">
        <w:rPr>
          <w:rFonts w:ascii="宋体" w:hAnsi="宋体" w:hint="eastAsia"/>
          <w:b/>
          <w:color w:val="000000" w:themeColor="text1"/>
          <w:sz w:val="24"/>
        </w:rPr>
        <w:t>排水防渗特性最</w:t>
      </w:r>
      <w:r w:rsidRPr="00063DA4">
        <w:rPr>
          <w:rFonts w:ascii="Times New Roman" w:hAnsi="Times New Roman" w:hint="eastAsia"/>
          <w:b/>
          <w:color w:val="000000" w:themeColor="text1"/>
          <w:sz w:val="24"/>
        </w:rPr>
        <w:t>优为目标，优化同层排水</w:t>
      </w:r>
      <w:r w:rsidRPr="00063DA4">
        <w:rPr>
          <w:rFonts w:ascii="Times New Roman" w:hAnsi="Times New Roman"/>
          <w:b/>
          <w:color w:val="000000" w:themeColor="text1"/>
          <w:sz w:val="24"/>
        </w:rPr>
        <w:t>敷设方式，对</w:t>
      </w:r>
      <w:r w:rsidRPr="00063DA4">
        <w:rPr>
          <w:rFonts w:ascii="Times New Roman" w:hAnsi="Times New Roman" w:hint="eastAsia"/>
          <w:b/>
          <w:color w:val="000000" w:themeColor="text1"/>
          <w:sz w:val="24"/>
        </w:rPr>
        <w:t>防水层、</w:t>
      </w:r>
      <w:r w:rsidRPr="00063DA4">
        <w:rPr>
          <w:rFonts w:ascii="Times New Roman" w:hAnsi="Times New Roman"/>
          <w:b/>
          <w:color w:val="000000" w:themeColor="text1"/>
          <w:sz w:val="24"/>
        </w:rPr>
        <w:t>回填料</w:t>
      </w:r>
      <w:r w:rsidRPr="00063DA4">
        <w:rPr>
          <w:rFonts w:ascii="Times New Roman" w:hAnsi="Times New Roman" w:hint="eastAsia"/>
          <w:b/>
          <w:color w:val="000000" w:themeColor="text1"/>
          <w:sz w:val="24"/>
        </w:rPr>
        <w:t>、装饰层的选择进行全面统筹，形成浑然一体的防水复合功能，使地面细部构造健康、简约、高效，满足绿色回填要求。</w:t>
      </w:r>
    </w:p>
    <w:p w:rsidR="00072944" w:rsidRDefault="00072944" w:rsidP="00072944">
      <w:pPr>
        <w:spacing w:line="360" w:lineRule="auto"/>
        <w:ind w:firstLineChars="200" w:firstLine="480"/>
        <w:jc w:val="left"/>
        <w:rPr>
          <w:rFonts w:ascii="楷体" w:eastAsia="楷体" w:hAnsi="楷体"/>
          <w:color w:val="000000" w:themeColor="text1"/>
          <w:sz w:val="24"/>
        </w:rPr>
      </w:pPr>
      <w:r w:rsidRPr="001D6D55">
        <w:rPr>
          <w:rFonts w:ascii="楷体" w:eastAsia="楷体" w:hAnsi="楷体" w:hint="eastAsia"/>
          <w:bCs/>
          <w:color w:val="000000" w:themeColor="text1"/>
          <w:sz w:val="24"/>
        </w:rPr>
        <w:t>【条文说明】</w:t>
      </w:r>
      <w:r w:rsidRPr="00D2256B">
        <w:rPr>
          <w:rFonts w:ascii="楷体" w:eastAsia="楷体" w:hAnsi="楷体" w:hint="eastAsia"/>
          <w:bCs/>
          <w:color w:val="000000" w:themeColor="text1"/>
          <w:sz w:val="24"/>
        </w:rPr>
        <w:t>卫浴间</w:t>
      </w:r>
      <w:r w:rsidRPr="00D2256B">
        <w:rPr>
          <w:rFonts w:ascii="楷体" w:eastAsia="楷体" w:hAnsi="楷体" w:hint="eastAsia"/>
          <w:color w:val="000000" w:themeColor="text1"/>
          <w:sz w:val="24"/>
        </w:rPr>
        <w:t>地面</w:t>
      </w:r>
      <w:r w:rsidRPr="00026A10">
        <w:rPr>
          <w:rFonts w:ascii="楷体" w:eastAsia="楷体" w:hAnsi="楷体"/>
          <w:color w:val="000000" w:themeColor="text1"/>
          <w:sz w:val="24"/>
        </w:rPr>
        <w:t>的传统</w:t>
      </w:r>
      <w:r w:rsidRPr="00026A10">
        <w:rPr>
          <w:rFonts w:ascii="楷体" w:eastAsia="楷体" w:hAnsi="楷体" w:hint="eastAsia"/>
          <w:color w:val="000000" w:themeColor="text1"/>
          <w:sz w:val="24"/>
        </w:rPr>
        <w:t>构造</w:t>
      </w:r>
      <w:r>
        <w:rPr>
          <w:rFonts w:ascii="楷体" w:eastAsia="楷体" w:hAnsi="楷体" w:hint="eastAsia"/>
          <w:color w:val="000000" w:themeColor="text1"/>
          <w:sz w:val="24"/>
        </w:rPr>
        <w:t>设计</w:t>
      </w:r>
      <w:r w:rsidRPr="00026A10">
        <w:rPr>
          <w:rFonts w:ascii="楷体" w:eastAsia="楷体" w:hAnsi="楷体" w:hint="eastAsia"/>
          <w:color w:val="000000" w:themeColor="text1"/>
          <w:sz w:val="24"/>
        </w:rPr>
        <w:t>层次多、各层功能单一，</w:t>
      </w:r>
      <w:r>
        <w:rPr>
          <w:rFonts w:ascii="楷体" w:eastAsia="楷体" w:hAnsi="楷体" w:hint="eastAsia"/>
          <w:color w:val="000000" w:themeColor="text1"/>
          <w:sz w:val="24"/>
        </w:rPr>
        <w:t>频繁</w:t>
      </w:r>
      <w:r w:rsidRPr="00026A10">
        <w:rPr>
          <w:rFonts w:ascii="楷体" w:eastAsia="楷体" w:hAnsi="楷体" w:hint="eastAsia"/>
          <w:color w:val="000000" w:themeColor="text1"/>
          <w:sz w:val="24"/>
        </w:rPr>
        <w:t>设置的找平层和保护层既增加了工序交接和工序成品保护难度，还影响了</w:t>
      </w:r>
      <w:r w:rsidRPr="00026A10">
        <w:rPr>
          <w:rFonts w:ascii="楷体" w:eastAsia="楷体" w:hAnsi="楷体"/>
          <w:color w:val="000000" w:themeColor="text1"/>
          <w:sz w:val="24"/>
        </w:rPr>
        <w:t>回填料与</w:t>
      </w:r>
      <w:r w:rsidRPr="00026A10">
        <w:rPr>
          <w:rFonts w:ascii="楷体" w:eastAsia="楷体" w:hAnsi="楷体" w:hint="eastAsia"/>
          <w:color w:val="000000" w:themeColor="text1"/>
          <w:sz w:val="24"/>
        </w:rPr>
        <w:t>防水层、装饰层的紧密</w:t>
      </w:r>
      <w:r w:rsidRPr="00026A10">
        <w:rPr>
          <w:rFonts w:ascii="楷体" w:eastAsia="楷体" w:hAnsi="楷体" w:hint="eastAsia"/>
          <w:color w:val="000000" w:themeColor="text1"/>
          <w:sz w:val="24"/>
          <w:shd w:val="clear" w:color="auto" w:fill="FFFFFF"/>
        </w:rPr>
        <w:t>黏</w:t>
      </w:r>
      <w:r w:rsidRPr="00026A10">
        <w:rPr>
          <w:rFonts w:ascii="楷体" w:eastAsia="楷体" w:hAnsi="楷体" w:hint="eastAsia"/>
          <w:color w:val="000000" w:themeColor="text1"/>
          <w:sz w:val="24"/>
        </w:rPr>
        <w:t>合</w:t>
      </w:r>
      <w:r>
        <w:rPr>
          <w:rFonts w:ascii="楷体" w:eastAsia="楷体" w:hAnsi="楷体" w:hint="eastAsia"/>
          <w:color w:val="000000" w:themeColor="text1"/>
          <w:sz w:val="24"/>
        </w:rPr>
        <w:t>，无法</w:t>
      </w:r>
      <w:r w:rsidRPr="00026A10">
        <w:rPr>
          <w:rFonts w:ascii="楷体" w:eastAsia="楷体" w:hAnsi="楷体" w:hint="eastAsia"/>
          <w:color w:val="000000" w:themeColor="text1"/>
          <w:sz w:val="24"/>
        </w:rPr>
        <w:t>集成一体化的防水复合功能。</w:t>
      </w:r>
      <w:r w:rsidRPr="00D2256B">
        <w:rPr>
          <w:rFonts w:ascii="楷体" w:eastAsia="楷体" w:hAnsi="楷体" w:hint="eastAsia"/>
          <w:bCs/>
          <w:color w:val="000000" w:themeColor="text1"/>
          <w:sz w:val="24"/>
        </w:rPr>
        <w:t>卫浴间</w:t>
      </w:r>
      <w:r w:rsidRPr="00D2256B">
        <w:rPr>
          <w:rFonts w:ascii="楷体" w:eastAsia="楷体" w:hAnsi="楷体" w:hint="eastAsia"/>
          <w:color w:val="000000" w:themeColor="text1"/>
          <w:sz w:val="24"/>
        </w:rPr>
        <w:t>地面</w:t>
      </w:r>
      <w:r>
        <w:rPr>
          <w:rFonts w:ascii="楷体" w:eastAsia="楷体" w:hAnsi="楷体" w:hint="eastAsia"/>
          <w:color w:val="000000" w:themeColor="text1"/>
          <w:sz w:val="24"/>
        </w:rPr>
        <w:t>构造</w:t>
      </w:r>
      <w:r>
        <w:rPr>
          <w:rFonts w:ascii="楷体" w:eastAsia="楷体" w:hAnsi="楷体" w:hint="eastAsia"/>
          <w:bCs/>
          <w:color w:val="000000" w:themeColor="text1"/>
          <w:sz w:val="24"/>
        </w:rPr>
        <w:t>应</w:t>
      </w:r>
      <w:r w:rsidRPr="00AF1B3F">
        <w:rPr>
          <w:rFonts w:ascii="楷体" w:eastAsia="楷体" w:hAnsi="楷体" w:hint="eastAsia"/>
          <w:color w:val="000000" w:themeColor="text1"/>
          <w:sz w:val="24"/>
        </w:rPr>
        <w:t>按</w:t>
      </w:r>
      <w:r>
        <w:rPr>
          <w:rFonts w:ascii="楷体" w:eastAsia="楷体" w:hAnsi="楷体" w:cs="Arial"/>
          <w:color w:val="000000" w:themeColor="text1"/>
          <w:sz w:val="24"/>
          <w:shd w:val="clear" w:color="auto" w:fill="FFFFFF"/>
        </w:rPr>
        <w:t>住建部</w:t>
      </w:r>
      <w:r w:rsidRPr="007E3755">
        <w:rPr>
          <w:rFonts w:ascii="Times New Roman" w:eastAsia="楷体" w:hAnsi="Times New Roman"/>
          <w:color w:val="000000" w:themeColor="text1"/>
          <w:sz w:val="24"/>
          <w:shd w:val="clear" w:color="auto" w:fill="FFFFFF"/>
        </w:rPr>
        <w:t>2021</w:t>
      </w:r>
      <w:r>
        <w:rPr>
          <w:rFonts w:ascii="楷体" w:eastAsia="楷体" w:hAnsi="楷体" w:cs="Arial"/>
          <w:color w:val="000000" w:themeColor="text1"/>
          <w:sz w:val="24"/>
          <w:shd w:val="clear" w:color="auto" w:fill="FFFFFF"/>
        </w:rPr>
        <w:t>年</w:t>
      </w:r>
      <w:r w:rsidRPr="00AF1B3F">
        <w:rPr>
          <w:rFonts w:ascii="楷体" w:eastAsia="楷体" w:hAnsi="楷体" w:hint="eastAsia"/>
          <w:bCs/>
          <w:color w:val="000000" w:themeColor="text1"/>
          <w:sz w:val="24"/>
        </w:rPr>
        <w:t>《</w:t>
      </w:r>
      <w:r>
        <w:rPr>
          <w:rFonts w:ascii="楷体" w:eastAsia="楷体" w:hAnsi="楷体" w:hint="eastAsia"/>
          <w:bCs/>
          <w:color w:val="000000" w:themeColor="text1"/>
          <w:sz w:val="24"/>
        </w:rPr>
        <w:t>绿色建造技术导则（试行）</w:t>
      </w:r>
      <w:r w:rsidRPr="00AF1B3F">
        <w:rPr>
          <w:rFonts w:ascii="楷体" w:eastAsia="楷体" w:hAnsi="楷体" w:hint="eastAsia"/>
          <w:bCs/>
          <w:color w:val="000000" w:themeColor="text1"/>
          <w:sz w:val="24"/>
        </w:rPr>
        <w:t>》</w:t>
      </w:r>
      <w:r w:rsidRPr="00EB7AA1">
        <w:rPr>
          <w:rFonts w:eastAsia="楷体" w:hint="eastAsia"/>
          <w:bCs/>
          <w:sz w:val="24"/>
        </w:rPr>
        <w:t>第</w:t>
      </w:r>
      <w:r w:rsidRPr="00EB7AA1">
        <w:rPr>
          <w:rFonts w:ascii="Times New Roman" w:eastAsia="楷体" w:hAnsi="Times New Roman"/>
          <w:bCs/>
          <w:sz w:val="24"/>
        </w:rPr>
        <w:t>4.2</w:t>
      </w:r>
      <w:r>
        <w:rPr>
          <w:rFonts w:ascii="楷体" w:eastAsia="楷体" w:hAnsi="楷体"/>
          <w:color w:val="000000" w:themeColor="text1"/>
          <w:sz w:val="24"/>
        </w:rPr>
        <w:t>节进行</w:t>
      </w:r>
      <w:r w:rsidRPr="00EB7AA1">
        <w:rPr>
          <w:rFonts w:ascii="楷体" w:eastAsia="楷体" w:hAnsi="楷体" w:hint="eastAsia"/>
          <w:color w:val="000000" w:themeColor="text1"/>
          <w:sz w:val="24"/>
        </w:rPr>
        <w:t>绿色设计策划</w:t>
      </w:r>
      <w:r>
        <w:rPr>
          <w:rFonts w:ascii="楷体" w:eastAsia="楷体" w:hAnsi="楷体"/>
          <w:color w:val="000000" w:themeColor="text1"/>
          <w:sz w:val="24"/>
        </w:rPr>
        <w:t>。</w:t>
      </w:r>
    </w:p>
    <w:p w:rsidR="00072944" w:rsidRDefault="00072944" w:rsidP="00DF37B6">
      <w:pPr>
        <w:spacing w:line="360" w:lineRule="auto"/>
        <w:ind w:firstLineChars="200" w:firstLine="480"/>
        <w:rPr>
          <w:rFonts w:ascii="楷体" w:eastAsia="楷体" w:hAnsi="楷体"/>
          <w:color w:val="000000" w:themeColor="text1"/>
          <w:sz w:val="24"/>
        </w:rPr>
      </w:pPr>
      <w:r>
        <w:rPr>
          <w:rFonts w:ascii="楷体" w:eastAsia="楷体" w:hAnsi="楷体"/>
          <w:color w:val="000000" w:themeColor="text1"/>
          <w:sz w:val="24"/>
        </w:rPr>
        <w:t>用</w:t>
      </w:r>
      <w:r w:rsidRPr="00026A10">
        <w:rPr>
          <w:rFonts w:ascii="楷体" w:eastAsia="楷体" w:hAnsi="楷体"/>
          <w:color w:val="000000" w:themeColor="text1"/>
          <w:sz w:val="24"/>
        </w:rPr>
        <w:t>轻质发泡水泥</w:t>
      </w:r>
      <w:r>
        <w:rPr>
          <w:rFonts w:ascii="楷体" w:eastAsia="楷体" w:hAnsi="楷体"/>
          <w:color w:val="000000" w:themeColor="text1"/>
          <w:sz w:val="24"/>
        </w:rPr>
        <w:t>取代高能耗、高排放的人造轻骨料，可提</w:t>
      </w:r>
      <w:r>
        <w:rPr>
          <w:rFonts w:ascii="楷体" w:eastAsia="楷体" w:hAnsi="楷体" w:hint="eastAsia"/>
          <w:color w:val="000000" w:themeColor="text1"/>
          <w:sz w:val="24"/>
        </w:rPr>
        <w:t>升</w:t>
      </w:r>
      <w:r>
        <w:rPr>
          <w:rFonts w:ascii="楷体" w:eastAsia="楷体" w:hAnsi="楷体"/>
          <w:color w:val="000000" w:themeColor="text1"/>
          <w:sz w:val="24"/>
        </w:rPr>
        <w:t>绿色建筑的</w:t>
      </w:r>
      <w:r w:rsidRPr="004C4C04">
        <w:rPr>
          <w:rFonts w:ascii="楷体" w:eastAsia="楷体" w:hAnsi="楷体" w:hint="eastAsia"/>
          <w:color w:val="000000" w:themeColor="text1"/>
          <w:sz w:val="24"/>
        </w:rPr>
        <w:t>绿色建材使用率</w:t>
      </w:r>
      <w:r>
        <w:rPr>
          <w:rFonts w:ascii="楷体" w:eastAsia="楷体" w:hAnsi="楷体" w:hint="eastAsia"/>
          <w:color w:val="000000" w:themeColor="text1"/>
          <w:sz w:val="24"/>
        </w:rPr>
        <w:t>，高流动性的拌合物可对</w:t>
      </w:r>
      <w:r w:rsidRPr="00026A10">
        <w:rPr>
          <w:rFonts w:ascii="楷体" w:eastAsia="楷体" w:hAnsi="楷体" w:hint="eastAsia"/>
          <w:color w:val="000000" w:themeColor="text1"/>
          <w:sz w:val="24"/>
        </w:rPr>
        <w:t>卫浴器具</w:t>
      </w:r>
      <w:r>
        <w:rPr>
          <w:rFonts w:ascii="楷体" w:eastAsia="楷体" w:hAnsi="楷体" w:hint="eastAsia"/>
          <w:color w:val="000000" w:themeColor="text1"/>
          <w:sz w:val="24"/>
        </w:rPr>
        <w:t>与管道接口形成二次密封</w:t>
      </w:r>
      <w:r w:rsidR="004D3263">
        <w:rPr>
          <w:rFonts w:ascii="楷体" w:eastAsia="楷体" w:hAnsi="楷体" w:hint="eastAsia"/>
          <w:color w:val="000000" w:themeColor="text1"/>
          <w:sz w:val="24"/>
        </w:rPr>
        <w:t>；</w:t>
      </w:r>
      <w:r>
        <w:rPr>
          <w:rFonts w:ascii="楷体" w:eastAsia="楷体" w:hAnsi="楷体" w:hint="eastAsia"/>
          <w:color w:val="000000" w:themeColor="text1"/>
          <w:sz w:val="24"/>
        </w:rPr>
        <w:t>其阻水憎水特性可将</w:t>
      </w:r>
      <w:r w:rsidRPr="00763270">
        <w:rPr>
          <w:rFonts w:ascii="楷体" w:eastAsia="楷体" w:hAnsi="楷体" w:cs="宋体" w:hint="eastAsia"/>
          <w:color w:val="000000" w:themeColor="text1"/>
          <w:kern w:val="0"/>
          <w:sz w:val="24"/>
        </w:rPr>
        <w:t>地面</w:t>
      </w:r>
      <w:r w:rsidR="004D3263" w:rsidRPr="00D2256B">
        <w:rPr>
          <w:rFonts w:ascii="楷体" w:eastAsia="楷体" w:hAnsi="楷体" w:hint="eastAsia"/>
          <w:bCs/>
          <w:color w:val="000000" w:themeColor="text1"/>
          <w:sz w:val="24"/>
        </w:rPr>
        <w:t>装饰层</w:t>
      </w:r>
      <w:r w:rsidRPr="00763270">
        <w:rPr>
          <w:rFonts w:ascii="楷体" w:eastAsia="楷体" w:hAnsi="楷体" w:cs="宋体" w:hint="eastAsia"/>
          <w:color w:val="000000" w:themeColor="text1"/>
          <w:kern w:val="0"/>
          <w:sz w:val="24"/>
        </w:rPr>
        <w:t>微量渗水</w:t>
      </w:r>
      <w:r>
        <w:rPr>
          <w:rFonts w:ascii="楷体" w:eastAsia="楷体" w:hAnsi="楷体" w:cs="宋体" w:hint="eastAsia"/>
          <w:color w:val="000000" w:themeColor="text1"/>
          <w:kern w:val="0"/>
          <w:sz w:val="24"/>
        </w:rPr>
        <w:t>经引流槽收集</w:t>
      </w:r>
      <w:r>
        <w:rPr>
          <w:rFonts w:ascii="楷体" w:eastAsia="楷体" w:hAnsi="楷体" w:hint="eastAsia"/>
          <w:color w:val="000000" w:themeColor="text1"/>
          <w:sz w:val="24"/>
        </w:rPr>
        <w:t>排</w:t>
      </w:r>
      <w:r w:rsidRPr="00763270">
        <w:rPr>
          <w:rFonts w:ascii="楷体" w:eastAsia="楷体" w:hAnsi="楷体" w:cs="宋体" w:hint="eastAsia"/>
          <w:color w:val="000000" w:themeColor="text1"/>
          <w:kern w:val="0"/>
          <w:sz w:val="24"/>
        </w:rPr>
        <w:t>入</w:t>
      </w:r>
      <w:r w:rsidRPr="00763270">
        <w:rPr>
          <w:rFonts w:ascii="楷体" w:eastAsia="楷体" w:hAnsi="楷体" w:hint="eastAsia"/>
          <w:color w:val="000000" w:themeColor="text1"/>
          <w:sz w:val="24"/>
        </w:rPr>
        <w:t>地漏</w:t>
      </w:r>
      <w:r w:rsidRPr="00763270">
        <w:rPr>
          <w:rFonts w:ascii="楷体" w:eastAsia="楷体" w:hAnsi="楷体" w:cs="宋体" w:hint="eastAsia"/>
          <w:color w:val="000000" w:themeColor="text1"/>
          <w:kern w:val="0"/>
          <w:sz w:val="24"/>
        </w:rPr>
        <w:t>内</w:t>
      </w:r>
      <w:r>
        <w:rPr>
          <w:rFonts w:ascii="楷体" w:eastAsia="楷体" w:hAnsi="楷体" w:cs="宋体" w:hint="eastAsia"/>
          <w:color w:val="000000" w:themeColor="text1"/>
          <w:kern w:val="0"/>
          <w:sz w:val="24"/>
        </w:rPr>
        <w:t>，</w:t>
      </w:r>
      <w:r w:rsidR="004D3263">
        <w:rPr>
          <w:rFonts w:ascii="楷体" w:eastAsia="楷体" w:hAnsi="楷体" w:hint="eastAsia"/>
          <w:color w:val="000000" w:themeColor="text1"/>
          <w:sz w:val="24"/>
        </w:rPr>
        <w:t>防止</w:t>
      </w:r>
      <w:r w:rsidR="004D3263" w:rsidRPr="00026A10">
        <w:rPr>
          <w:rFonts w:ascii="楷体" w:eastAsia="楷体" w:hAnsi="楷体" w:hint="eastAsia"/>
          <w:color w:val="000000" w:themeColor="text1"/>
          <w:sz w:val="24"/>
        </w:rPr>
        <w:t>卫浴</w:t>
      </w:r>
      <w:proofErr w:type="gramStart"/>
      <w:r w:rsidR="004D3263" w:rsidRPr="00026A10">
        <w:rPr>
          <w:rFonts w:ascii="楷体" w:eastAsia="楷体" w:hAnsi="楷体" w:hint="eastAsia"/>
          <w:color w:val="000000" w:themeColor="text1"/>
          <w:sz w:val="24"/>
        </w:rPr>
        <w:t>间</w:t>
      </w:r>
      <w:r w:rsidR="004D3263">
        <w:rPr>
          <w:rFonts w:ascii="楷体" w:eastAsia="楷体" w:hAnsi="楷体" w:hint="eastAsia"/>
          <w:color w:val="000000" w:themeColor="text1"/>
          <w:sz w:val="24"/>
        </w:rPr>
        <w:t>降板空间</w:t>
      </w:r>
      <w:proofErr w:type="gramEnd"/>
      <w:r w:rsidR="004D3263">
        <w:rPr>
          <w:rFonts w:ascii="楷体" w:eastAsia="楷体" w:hAnsi="楷体" w:hint="eastAsia"/>
          <w:color w:val="000000" w:themeColor="text1"/>
          <w:sz w:val="24"/>
        </w:rPr>
        <w:t>积水；</w:t>
      </w:r>
      <w:r>
        <w:rPr>
          <w:rFonts w:ascii="楷体" w:eastAsia="楷体" w:hAnsi="楷体" w:cs="宋体" w:hint="eastAsia"/>
          <w:color w:val="000000" w:themeColor="text1"/>
          <w:kern w:val="0"/>
          <w:sz w:val="24"/>
        </w:rPr>
        <w:t>其</w:t>
      </w:r>
      <w:r w:rsidRPr="00026A10">
        <w:rPr>
          <w:rFonts w:ascii="楷体" w:eastAsia="楷体" w:hAnsi="楷体" w:hint="eastAsia"/>
          <w:color w:val="000000" w:themeColor="text1"/>
          <w:sz w:val="24"/>
        </w:rPr>
        <w:t>即拌即浇的</w:t>
      </w:r>
      <w:r>
        <w:rPr>
          <w:rFonts w:ascii="楷体" w:eastAsia="楷体" w:hAnsi="楷体" w:hint="eastAsia"/>
          <w:color w:val="000000" w:themeColor="text1"/>
          <w:sz w:val="24"/>
        </w:rPr>
        <w:t>强</w:t>
      </w:r>
      <w:r w:rsidRPr="00072944">
        <w:rPr>
          <w:rFonts w:ascii="楷体" w:eastAsia="楷体" w:hAnsi="楷体" w:hint="eastAsia"/>
          <w:color w:val="000000" w:themeColor="text1"/>
          <w:sz w:val="24"/>
        </w:rPr>
        <w:t>附着力</w:t>
      </w:r>
      <w:r>
        <w:rPr>
          <w:rFonts w:ascii="楷体" w:eastAsia="楷体" w:hAnsi="楷体" w:hint="eastAsia"/>
          <w:color w:val="000000" w:themeColor="text1"/>
          <w:sz w:val="24"/>
        </w:rPr>
        <w:t>使</w:t>
      </w:r>
      <w:r w:rsidRPr="00D2256B">
        <w:rPr>
          <w:rFonts w:ascii="楷体" w:eastAsia="楷体" w:hAnsi="楷体" w:hint="eastAsia"/>
          <w:bCs/>
          <w:color w:val="000000" w:themeColor="text1"/>
          <w:sz w:val="24"/>
        </w:rPr>
        <w:t>回填料与防水层、地面装饰层浑然一体，实现一体化的复合防水性能，彻底根治卫浴间地面易渗漏的质量通病</w:t>
      </w:r>
      <w:r w:rsidRPr="00026A10">
        <w:rPr>
          <w:rFonts w:ascii="楷体" w:eastAsia="楷体" w:hAnsi="楷体" w:hint="eastAsia"/>
          <w:color w:val="000000" w:themeColor="text1"/>
          <w:sz w:val="24"/>
        </w:rPr>
        <w:t>。</w:t>
      </w:r>
      <w:r>
        <w:rPr>
          <w:rFonts w:ascii="楷体" w:eastAsia="楷体" w:hAnsi="楷体" w:hint="eastAsia"/>
          <w:color w:val="000000" w:themeColor="text1"/>
          <w:sz w:val="24"/>
        </w:rPr>
        <w:t>既</w:t>
      </w:r>
      <w:r w:rsidRPr="00072944">
        <w:rPr>
          <w:rFonts w:ascii="楷体" w:eastAsia="楷体" w:hAnsi="楷体" w:hint="eastAsia"/>
          <w:color w:val="000000" w:themeColor="text1"/>
          <w:sz w:val="24"/>
        </w:rPr>
        <w:t>满足绿色回填要求</w:t>
      </w:r>
      <w:r>
        <w:rPr>
          <w:rFonts w:ascii="楷体" w:eastAsia="楷体" w:hAnsi="楷体" w:hint="eastAsia"/>
          <w:color w:val="000000" w:themeColor="text1"/>
          <w:sz w:val="24"/>
        </w:rPr>
        <w:t>，又</w:t>
      </w:r>
      <w:r w:rsidRPr="00072944">
        <w:rPr>
          <w:rFonts w:ascii="楷体" w:eastAsia="楷体" w:hAnsi="楷体" w:hint="eastAsia"/>
          <w:color w:val="000000" w:themeColor="text1"/>
          <w:sz w:val="24"/>
        </w:rPr>
        <w:t>使地面细部构造简约、高效</w:t>
      </w:r>
      <w:r>
        <w:rPr>
          <w:rFonts w:ascii="楷体" w:eastAsia="楷体" w:hAnsi="楷体" w:hint="eastAsia"/>
          <w:color w:val="000000" w:themeColor="text1"/>
          <w:sz w:val="24"/>
        </w:rPr>
        <w:t>、</w:t>
      </w:r>
      <w:r w:rsidRPr="00072944">
        <w:rPr>
          <w:rFonts w:ascii="楷体" w:eastAsia="楷体" w:hAnsi="楷体" w:hint="eastAsia"/>
          <w:color w:val="000000" w:themeColor="text1"/>
          <w:sz w:val="24"/>
        </w:rPr>
        <w:t>健康、</w:t>
      </w:r>
      <w:r w:rsidRPr="008A67A5">
        <w:rPr>
          <w:rFonts w:ascii="楷体" w:eastAsia="楷体" w:hAnsi="楷体"/>
          <w:color w:val="000000" w:themeColor="text1"/>
          <w:sz w:val="24"/>
        </w:rPr>
        <w:t>环保</w:t>
      </w:r>
      <w:r>
        <w:rPr>
          <w:rFonts w:ascii="楷体" w:eastAsia="楷体" w:hAnsi="楷体"/>
          <w:color w:val="000000" w:themeColor="text1"/>
          <w:sz w:val="24"/>
        </w:rPr>
        <w:t>。</w:t>
      </w:r>
    </w:p>
    <w:p w:rsidR="0065736C" w:rsidRPr="001311F0" w:rsidRDefault="0065736C" w:rsidP="00072944">
      <w:pPr>
        <w:spacing w:line="360" w:lineRule="auto"/>
        <w:rPr>
          <w:rFonts w:ascii="Times New Roman" w:hAnsi="Times New Roman"/>
          <w:color w:val="FF0000"/>
          <w:sz w:val="24"/>
        </w:rPr>
      </w:pPr>
      <w:r w:rsidRPr="00EE73B5">
        <w:rPr>
          <w:rFonts w:ascii="Times New Roman" w:hAnsi="Times New Roman"/>
          <w:b/>
          <w:color w:val="000000" w:themeColor="text1"/>
          <w:spacing w:val="30"/>
          <w:kern w:val="0"/>
          <w:sz w:val="24"/>
          <w:fitText w:val="603" w:id="-1575735039"/>
        </w:rPr>
        <w:t>3.0.</w:t>
      </w:r>
      <w:r w:rsidR="00DF37B6" w:rsidRPr="00EE73B5">
        <w:rPr>
          <w:rFonts w:ascii="Times New Roman" w:hAnsi="Times New Roman" w:hint="eastAsia"/>
          <w:b/>
          <w:color w:val="000000" w:themeColor="text1"/>
          <w:spacing w:val="3"/>
          <w:kern w:val="0"/>
          <w:sz w:val="24"/>
          <w:fitText w:val="603" w:id="-1575735039"/>
        </w:rPr>
        <w:t>4</w:t>
      </w:r>
      <w:r w:rsidRPr="00577C6D">
        <w:rPr>
          <w:rFonts w:ascii="Times New Roman" w:hAnsi="Times New Roman"/>
          <w:b/>
          <w:color w:val="000000" w:themeColor="text1"/>
          <w:sz w:val="24"/>
        </w:rPr>
        <w:t xml:space="preserve"> </w:t>
      </w:r>
      <w:r w:rsidRPr="00577C6D">
        <w:rPr>
          <w:rFonts w:ascii="Times New Roman" w:hAnsi="Times New Roman" w:hint="eastAsia"/>
          <w:b/>
          <w:color w:val="000000" w:themeColor="text1"/>
          <w:sz w:val="24"/>
        </w:rPr>
        <w:t xml:space="preserve"> </w:t>
      </w:r>
      <w:r w:rsidR="00AD3A40" w:rsidRPr="00273C64">
        <w:rPr>
          <w:rFonts w:ascii="宋体" w:hAnsi="宋体" w:hint="eastAsia"/>
          <w:b/>
          <w:sz w:val="24"/>
        </w:rPr>
        <w:t>卫浴间</w:t>
      </w:r>
      <w:r w:rsidRPr="00273C64">
        <w:rPr>
          <w:rFonts w:ascii="宋体" w:hAnsi="宋体" w:hint="eastAsia"/>
          <w:b/>
          <w:color w:val="000000" w:themeColor="text1"/>
          <w:sz w:val="24"/>
        </w:rPr>
        <w:t>地面回填</w:t>
      </w:r>
      <w:r w:rsidR="00D6023A" w:rsidRPr="00273C64">
        <w:rPr>
          <w:rFonts w:ascii="宋体" w:hAnsi="宋体" w:hint="eastAsia"/>
          <w:b/>
          <w:bCs/>
          <w:color w:val="000000" w:themeColor="text1"/>
          <w:sz w:val="24"/>
        </w:rPr>
        <w:t>施工</w:t>
      </w:r>
      <w:r w:rsidR="003A5684" w:rsidRPr="00273C64">
        <w:rPr>
          <w:rFonts w:ascii="宋体" w:hAnsi="宋体" w:hint="eastAsia"/>
          <w:b/>
          <w:bCs/>
          <w:color w:val="000000" w:themeColor="text1"/>
          <w:sz w:val="24"/>
        </w:rPr>
        <w:t>应</w:t>
      </w:r>
      <w:r w:rsidR="00AD3A40" w:rsidRPr="00273C64">
        <w:rPr>
          <w:rFonts w:ascii="Times New Roman" w:hAnsi="Times New Roman" w:hint="eastAsia"/>
          <w:b/>
          <w:color w:val="000000" w:themeColor="text1"/>
          <w:sz w:val="24"/>
        </w:rPr>
        <w:t>进行绿色施工策划，</w:t>
      </w:r>
      <w:r w:rsidR="005457CC" w:rsidRPr="00273C64">
        <w:rPr>
          <w:rFonts w:ascii="Times New Roman" w:hAnsi="Times New Roman" w:hint="eastAsia"/>
          <w:b/>
          <w:color w:val="000000" w:themeColor="text1"/>
          <w:sz w:val="24"/>
        </w:rPr>
        <w:t>采用有利于节约资源、保护</w:t>
      </w:r>
      <w:r w:rsidR="00AD3A40" w:rsidRPr="00273C64">
        <w:rPr>
          <w:rFonts w:ascii="Times New Roman" w:hAnsi="Times New Roman" w:hint="eastAsia"/>
          <w:b/>
          <w:color w:val="000000" w:themeColor="text1"/>
          <w:sz w:val="24"/>
        </w:rPr>
        <w:t>环境、</w:t>
      </w:r>
      <w:r w:rsidR="005457CC" w:rsidRPr="00273C64">
        <w:rPr>
          <w:rFonts w:ascii="Times New Roman" w:hAnsi="Times New Roman" w:hint="eastAsia"/>
          <w:b/>
          <w:color w:val="000000" w:themeColor="text1"/>
          <w:sz w:val="24"/>
        </w:rPr>
        <w:t>减少</w:t>
      </w:r>
      <w:r w:rsidR="00AD3A40" w:rsidRPr="00273C64">
        <w:rPr>
          <w:rFonts w:ascii="Times New Roman" w:hAnsi="Times New Roman" w:hint="eastAsia"/>
          <w:b/>
          <w:color w:val="000000" w:themeColor="text1"/>
          <w:sz w:val="24"/>
        </w:rPr>
        <w:t>排放、</w:t>
      </w:r>
      <w:r w:rsidR="005457CC" w:rsidRPr="00273C64">
        <w:rPr>
          <w:rFonts w:ascii="Times New Roman" w:hAnsi="Times New Roman" w:hint="eastAsia"/>
          <w:b/>
          <w:color w:val="000000" w:themeColor="text1"/>
          <w:sz w:val="24"/>
        </w:rPr>
        <w:t>提高效率、保障品质的建造方式</w:t>
      </w:r>
      <w:r w:rsidR="00AD3A40" w:rsidRPr="00273C64">
        <w:rPr>
          <w:rFonts w:ascii="Times New Roman" w:hAnsi="Times New Roman" w:hint="eastAsia"/>
          <w:b/>
          <w:color w:val="000000" w:themeColor="text1"/>
          <w:sz w:val="24"/>
        </w:rPr>
        <w:t>，</w:t>
      </w:r>
      <w:r w:rsidR="005457CC" w:rsidRPr="00273C64">
        <w:rPr>
          <w:rFonts w:ascii="Times New Roman" w:hAnsi="Times New Roman" w:hint="eastAsia"/>
          <w:b/>
          <w:color w:val="000000" w:themeColor="text1"/>
          <w:sz w:val="24"/>
        </w:rPr>
        <w:t>推进传统</w:t>
      </w:r>
      <w:r w:rsidR="005457CC" w:rsidRPr="00273C64">
        <w:rPr>
          <w:rFonts w:ascii="宋体" w:hAnsi="宋体" w:hint="eastAsia"/>
          <w:b/>
          <w:bCs/>
          <w:color w:val="000000" w:themeColor="text1"/>
          <w:sz w:val="24"/>
        </w:rPr>
        <w:t>回填</w:t>
      </w:r>
      <w:r w:rsidR="005457CC" w:rsidRPr="00273C64">
        <w:rPr>
          <w:rFonts w:ascii="宋体" w:hAnsi="宋体" w:hint="eastAsia"/>
          <w:b/>
          <w:color w:val="000000" w:themeColor="text1"/>
          <w:sz w:val="24"/>
        </w:rPr>
        <w:t>工艺的升级创新</w:t>
      </w:r>
      <w:r w:rsidR="00D6023A" w:rsidRPr="00273C64">
        <w:rPr>
          <w:rFonts w:ascii="宋体" w:hAnsi="宋体" w:cs="Arial"/>
          <w:b/>
          <w:color w:val="333333"/>
          <w:sz w:val="24"/>
          <w:shd w:val="clear" w:color="auto" w:fill="FFFFFF"/>
        </w:rPr>
        <w:t>。</w:t>
      </w:r>
      <w:r w:rsidR="002E5C46" w:rsidRPr="00273C64">
        <w:rPr>
          <w:rFonts w:ascii="宋体" w:hAnsi="宋体" w:hint="eastAsia"/>
          <w:b/>
          <w:bCs/>
          <w:color w:val="000000" w:themeColor="text1"/>
          <w:sz w:val="24"/>
        </w:rPr>
        <w:t>回填施工应</w:t>
      </w:r>
      <w:r w:rsidR="002E5C46" w:rsidRPr="00273C64">
        <w:rPr>
          <w:rFonts w:ascii="宋体" w:hAnsi="宋体" w:cs="Arial"/>
          <w:b/>
          <w:color w:val="333333"/>
          <w:sz w:val="24"/>
          <w:shd w:val="clear" w:color="auto" w:fill="FFFFFF"/>
        </w:rPr>
        <w:t>符合现行国家标准</w:t>
      </w:r>
      <w:r w:rsidR="002E5C46" w:rsidRPr="00273C64">
        <w:rPr>
          <w:rFonts w:ascii="宋体" w:hAnsi="宋体" w:hint="eastAsia"/>
          <w:b/>
          <w:bCs/>
          <w:color w:val="000000" w:themeColor="text1"/>
          <w:sz w:val="24"/>
        </w:rPr>
        <w:t>《建筑工程绿色施工规范》</w:t>
      </w:r>
      <w:r w:rsidR="002E5C46" w:rsidRPr="00273C64">
        <w:rPr>
          <w:rFonts w:ascii="Times New Roman" w:eastAsia="楷体" w:hAnsi="Times New Roman"/>
          <w:b/>
          <w:bCs/>
          <w:color w:val="000000" w:themeColor="text1"/>
          <w:sz w:val="24"/>
        </w:rPr>
        <w:t>GB/T</w:t>
      </w:r>
      <w:r w:rsidR="002E5C46" w:rsidRPr="00273C64">
        <w:rPr>
          <w:rFonts w:ascii="Times New Roman" w:hAnsi="Times New Roman"/>
          <w:b/>
          <w:bCs/>
          <w:color w:val="000000" w:themeColor="text1"/>
          <w:sz w:val="24"/>
        </w:rPr>
        <w:t xml:space="preserve"> </w:t>
      </w:r>
      <w:r w:rsidR="002E5C46" w:rsidRPr="00273C64">
        <w:rPr>
          <w:rFonts w:ascii="宋体" w:hAnsi="宋体"/>
          <w:b/>
          <w:bCs/>
          <w:color w:val="000000" w:themeColor="text1"/>
          <w:sz w:val="24"/>
        </w:rPr>
        <w:t>5</w:t>
      </w:r>
      <w:r w:rsidR="002E5C46" w:rsidRPr="00273C64">
        <w:rPr>
          <w:rFonts w:ascii="宋体" w:hAnsi="宋体" w:hint="eastAsia"/>
          <w:b/>
          <w:bCs/>
          <w:color w:val="000000" w:themeColor="text1"/>
          <w:sz w:val="24"/>
        </w:rPr>
        <w:t>0905</w:t>
      </w:r>
      <w:r w:rsidR="002E5C46" w:rsidRPr="00273C64">
        <w:rPr>
          <w:rFonts w:ascii="Times New Roman" w:hAnsi="Times New Roman" w:hint="eastAsia"/>
          <w:b/>
          <w:bCs/>
          <w:color w:val="000000" w:themeColor="text1"/>
          <w:sz w:val="24"/>
        </w:rPr>
        <w:t>和</w:t>
      </w:r>
      <w:r w:rsidR="002E5C46" w:rsidRPr="00273C64">
        <w:rPr>
          <w:rFonts w:ascii="宋体" w:hAnsi="宋体" w:hint="eastAsia"/>
          <w:b/>
          <w:bCs/>
          <w:color w:val="000000" w:themeColor="text1"/>
          <w:sz w:val="24"/>
        </w:rPr>
        <w:t>《建筑工程绿色施工评价标准</w:t>
      </w:r>
      <w:r w:rsidR="002E5C46" w:rsidRPr="00273C64">
        <w:rPr>
          <w:rFonts w:ascii="楷体" w:eastAsia="楷体" w:hAnsi="楷体" w:hint="eastAsia"/>
          <w:b/>
          <w:bCs/>
          <w:color w:val="000000" w:themeColor="text1"/>
          <w:sz w:val="24"/>
        </w:rPr>
        <w:t>》</w:t>
      </w:r>
      <w:r w:rsidR="002E5C46" w:rsidRPr="00273C64">
        <w:rPr>
          <w:rFonts w:ascii="Times New Roman" w:eastAsia="楷体" w:hAnsi="Times New Roman"/>
          <w:b/>
          <w:bCs/>
          <w:color w:val="000000" w:themeColor="text1"/>
          <w:sz w:val="24"/>
        </w:rPr>
        <w:t xml:space="preserve">GB/T </w:t>
      </w:r>
      <w:r w:rsidR="002E5C46" w:rsidRPr="00273C64">
        <w:rPr>
          <w:rFonts w:ascii="宋体" w:hAnsi="宋体" w:hint="eastAsia"/>
          <w:b/>
          <w:bCs/>
          <w:color w:val="000000" w:themeColor="text1"/>
          <w:sz w:val="24"/>
        </w:rPr>
        <w:t>50640</w:t>
      </w:r>
      <w:r w:rsidR="002E5C46" w:rsidRPr="00273C64">
        <w:rPr>
          <w:rFonts w:ascii="宋体" w:hAnsi="宋体" w:hint="eastAsia"/>
          <w:b/>
          <w:color w:val="000000" w:themeColor="text1"/>
          <w:sz w:val="24"/>
        </w:rPr>
        <w:t>的相关规定</w:t>
      </w:r>
      <w:r w:rsidR="002E5C46" w:rsidRPr="00273C64">
        <w:rPr>
          <w:rFonts w:ascii="Times New Roman" w:hAnsi="Times New Roman" w:hint="eastAsia"/>
          <w:b/>
          <w:color w:val="000000" w:themeColor="text1"/>
          <w:sz w:val="24"/>
        </w:rPr>
        <w:t>。</w:t>
      </w:r>
      <w:r w:rsidRPr="00273C64">
        <w:rPr>
          <w:rFonts w:ascii="宋体" w:hAnsi="宋体" w:hint="eastAsia"/>
          <w:b/>
          <w:color w:val="000000" w:themeColor="text1"/>
          <w:sz w:val="24"/>
        </w:rPr>
        <w:t>严禁采用</w:t>
      </w:r>
      <w:r w:rsidR="00C3073D" w:rsidRPr="00273C64">
        <w:rPr>
          <w:rFonts w:ascii="宋体" w:hAnsi="宋体" w:hint="eastAsia"/>
          <w:b/>
          <w:color w:val="000000" w:themeColor="text1"/>
          <w:sz w:val="24"/>
        </w:rPr>
        <w:t>人造</w:t>
      </w:r>
      <w:r w:rsidR="000931B1" w:rsidRPr="00273C64">
        <w:rPr>
          <w:rFonts w:ascii="宋体" w:hAnsi="宋体" w:hint="eastAsia"/>
          <w:b/>
          <w:color w:val="000000" w:themeColor="text1"/>
          <w:sz w:val="24"/>
        </w:rPr>
        <w:t>轻</w:t>
      </w:r>
      <w:r w:rsidR="00C3073D" w:rsidRPr="00273C64">
        <w:rPr>
          <w:rFonts w:ascii="宋体" w:hAnsi="宋体" w:hint="eastAsia"/>
          <w:b/>
          <w:color w:val="000000" w:themeColor="text1"/>
          <w:sz w:val="24"/>
        </w:rPr>
        <w:t>骨</w:t>
      </w:r>
      <w:r w:rsidRPr="00273C64">
        <w:rPr>
          <w:rFonts w:ascii="宋体" w:hAnsi="宋体" w:hint="eastAsia"/>
          <w:b/>
          <w:color w:val="000000" w:themeColor="text1"/>
          <w:sz w:val="24"/>
        </w:rPr>
        <w:t>料</w:t>
      </w:r>
      <w:r w:rsidRPr="00273C64">
        <w:rPr>
          <w:rFonts w:ascii="宋体" w:hAnsi="宋体" w:hint="eastAsia"/>
          <w:b/>
          <w:bCs/>
          <w:color w:val="000000" w:themeColor="text1"/>
          <w:sz w:val="24"/>
        </w:rPr>
        <w:t>干回填</w:t>
      </w:r>
      <w:r w:rsidRPr="00273C64">
        <w:rPr>
          <w:rFonts w:ascii="宋体" w:hAnsi="宋体" w:hint="eastAsia"/>
          <w:b/>
          <w:color w:val="000000" w:themeColor="text1"/>
          <w:sz w:val="24"/>
        </w:rPr>
        <w:t>。</w:t>
      </w:r>
    </w:p>
    <w:p w:rsidR="002E5C46" w:rsidRDefault="0065736C" w:rsidP="00EE73B5">
      <w:pPr>
        <w:spacing w:line="360" w:lineRule="auto"/>
        <w:ind w:firstLineChars="200" w:firstLine="480"/>
        <w:rPr>
          <w:rFonts w:ascii="楷体" w:eastAsia="楷体" w:hAnsi="楷体"/>
          <w:color w:val="000000" w:themeColor="text1"/>
          <w:sz w:val="24"/>
        </w:rPr>
      </w:pPr>
      <w:r w:rsidRPr="00A15144">
        <w:rPr>
          <w:rFonts w:ascii="楷体" w:eastAsia="楷体" w:hAnsi="楷体" w:hint="eastAsia"/>
          <w:bCs/>
          <w:color w:val="000000" w:themeColor="text1"/>
          <w:sz w:val="24"/>
        </w:rPr>
        <w:t>【条文说明】</w:t>
      </w:r>
      <w:r w:rsidR="002E5C46" w:rsidRPr="002E5C46">
        <w:rPr>
          <w:rFonts w:ascii="楷体" w:eastAsia="楷体" w:hAnsi="楷体" w:hint="eastAsia"/>
          <w:sz w:val="24"/>
        </w:rPr>
        <w:t>卫浴间</w:t>
      </w:r>
      <w:r w:rsidR="002E5C46" w:rsidRPr="00A15144">
        <w:rPr>
          <w:rFonts w:ascii="楷体" w:eastAsia="楷体" w:hAnsi="楷体" w:hint="eastAsia"/>
          <w:color w:val="000000" w:themeColor="text1"/>
          <w:sz w:val="24"/>
        </w:rPr>
        <w:t>地面回填</w:t>
      </w:r>
      <w:r w:rsidR="002E5C46">
        <w:rPr>
          <w:rFonts w:ascii="楷体" w:eastAsia="楷体" w:hAnsi="楷体"/>
          <w:color w:val="000000" w:themeColor="text1"/>
          <w:sz w:val="24"/>
        </w:rPr>
        <w:t>的</w:t>
      </w:r>
      <w:r w:rsidR="002E5C46" w:rsidRPr="00A15144">
        <w:rPr>
          <w:rFonts w:ascii="楷体" w:eastAsia="楷体" w:hAnsi="楷体"/>
          <w:color w:val="000000" w:themeColor="text1"/>
          <w:sz w:val="24"/>
        </w:rPr>
        <w:t>传统</w:t>
      </w:r>
      <w:r w:rsidR="002E5C46">
        <w:rPr>
          <w:rFonts w:ascii="楷体" w:eastAsia="楷体" w:hAnsi="楷体" w:hint="eastAsia"/>
          <w:color w:val="000000" w:themeColor="text1"/>
          <w:sz w:val="24"/>
        </w:rPr>
        <w:t>工艺常采用制备轻骨料混凝土或泡沫混凝土</w:t>
      </w:r>
      <w:r w:rsidR="005022F9">
        <w:rPr>
          <w:rFonts w:ascii="楷体" w:eastAsia="楷体" w:hAnsi="楷体" w:hint="eastAsia"/>
          <w:color w:val="000000" w:themeColor="text1"/>
          <w:sz w:val="24"/>
        </w:rPr>
        <w:t>现场浇筑</w:t>
      </w:r>
      <w:r w:rsidR="002E5C46">
        <w:rPr>
          <w:rFonts w:ascii="楷体" w:eastAsia="楷体" w:hAnsi="楷体" w:hint="eastAsia"/>
          <w:color w:val="000000" w:themeColor="text1"/>
          <w:sz w:val="24"/>
        </w:rPr>
        <w:t>。由于</w:t>
      </w:r>
      <w:r w:rsidR="005022F9">
        <w:rPr>
          <w:rFonts w:ascii="楷体" w:eastAsia="楷体" w:hAnsi="楷体" w:hint="eastAsia"/>
          <w:color w:val="000000" w:themeColor="text1"/>
          <w:sz w:val="24"/>
        </w:rPr>
        <w:t>建筑</w:t>
      </w:r>
      <w:r w:rsidR="005022F9" w:rsidRPr="00D2256B">
        <w:rPr>
          <w:rFonts w:ascii="楷体" w:eastAsia="楷体" w:hAnsi="楷体" w:hint="eastAsia"/>
          <w:bCs/>
          <w:color w:val="000000" w:themeColor="text1"/>
          <w:sz w:val="24"/>
        </w:rPr>
        <w:t>卫浴间</w:t>
      </w:r>
      <w:r w:rsidR="005022F9">
        <w:rPr>
          <w:rFonts w:ascii="楷体" w:eastAsia="楷体" w:hAnsi="楷体" w:hint="eastAsia"/>
          <w:bCs/>
          <w:color w:val="000000" w:themeColor="text1"/>
          <w:sz w:val="24"/>
        </w:rPr>
        <w:t>常独立、间隔布置，回填工程量小</w:t>
      </w:r>
      <w:r w:rsidR="00BF4CFA">
        <w:rPr>
          <w:rFonts w:ascii="楷体" w:eastAsia="楷体" w:hAnsi="楷体" w:hint="eastAsia"/>
          <w:bCs/>
          <w:color w:val="000000" w:themeColor="text1"/>
          <w:sz w:val="24"/>
        </w:rPr>
        <w:t>且</w:t>
      </w:r>
      <w:r w:rsidR="00BF4CFA">
        <w:rPr>
          <w:rFonts w:ascii="楷体" w:eastAsia="楷体" w:hAnsi="楷体" w:hint="eastAsia"/>
          <w:color w:val="000000" w:themeColor="text1"/>
          <w:sz w:val="24"/>
        </w:rPr>
        <w:t>回填施工</w:t>
      </w:r>
      <w:r w:rsidR="00BF4CFA" w:rsidRPr="00D2256B">
        <w:rPr>
          <w:rFonts w:ascii="楷体" w:eastAsia="楷体" w:hAnsi="楷体" w:hint="eastAsia"/>
          <w:color w:val="000000" w:themeColor="text1"/>
          <w:sz w:val="24"/>
        </w:rPr>
        <w:t>通常在建筑装饰收尾阶段进行</w:t>
      </w:r>
      <w:r w:rsidR="00202A7F">
        <w:rPr>
          <w:rFonts w:ascii="楷体" w:eastAsia="楷体" w:hAnsi="楷体" w:hint="eastAsia"/>
          <w:bCs/>
          <w:color w:val="000000" w:themeColor="text1"/>
          <w:sz w:val="24"/>
        </w:rPr>
        <w:t>，</w:t>
      </w:r>
      <w:r w:rsidR="00202A7F">
        <w:rPr>
          <w:rFonts w:ascii="楷体" w:eastAsia="楷体" w:hAnsi="楷体" w:hint="eastAsia"/>
          <w:color w:val="000000" w:themeColor="text1"/>
          <w:sz w:val="24"/>
        </w:rPr>
        <w:t>轻骨料</w:t>
      </w:r>
      <w:r w:rsidR="002E5C46">
        <w:rPr>
          <w:rFonts w:ascii="楷体" w:eastAsia="楷体" w:hAnsi="楷体" w:hint="eastAsia"/>
          <w:color w:val="000000" w:themeColor="text1"/>
          <w:sz w:val="24"/>
        </w:rPr>
        <w:t>混凝土的场外</w:t>
      </w:r>
      <w:r w:rsidR="00CB4E58">
        <w:rPr>
          <w:rFonts w:ascii="楷体" w:eastAsia="楷体" w:hAnsi="楷体" w:hint="eastAsia"/>
          <w:color w:val="000000" w:themeColor="text1"/>
          <w:sz w:val="24"/>
        </w:rPr>
        <w:t>集中</w:t>
      </w:r>
      <w:r w:rsidR="002E5C46" w:rsidRPr="00D2256B">
        <w:rPr>
          <w:rFonts w:ascii="楷体" w:eastAsia="楷体" w:hAnsi="楷体" w:hint="eastAsia"/>
          <w:bCs/>
          <w:color w:val="000000" w:themeColor="text1"/>
          <w:sz w:val="24"/>
        </w:rPr>
        <w:t>拌制和</w:t>
      </w:r>
      <w:r w:rsidR="00202A7F">
        <w:rPr>
          <w:rFonts w:ascii="楷体" w:eastAsia="楷体" w:hAnsi="楷体" w:hint="eastAsia"/>
          <w:bCs/>
          <w:color w:val="000000" w:themeColor="text1"/>
          <w:sz w:val="24"/>
        </w:rPr>
        <w:t>拌合物</w:t>
      </w:r>
      <w:r w:rsidR="002E5C46" w:rsidRPr="00D2256B">
        <w:rPr>
          <w:rFonts w:ascii="楷体" w:eastAsia="楷体" w:hAnsi="楷体" w:hint="eastAsia"/>
          <w:bCs/>
          <w:color w:val="000000" w:themeColor="text1"/>
          <w:sz w:val="24"/>
        </w:rPr>
        <w:t>运输均</w:t>
      </w:r>
      <w:r w:rsidR="00202A7F">
        <w:rPr>
          <w:rFonts w:ascii="楷体" w:eastAsia="楷体" w:hAnsi="楷体" w:hint="eastAsia"/>
          <w:bCs/>
          <w:color w:val="000000" w:themeColor="text1"/>
          <w:sz w:val="24"/>
        </w:rPr>
        <w:t>难以组织；</w:t>
      </w:r>
      <w:r w:rsidR="002E5C46" w:rsidRPr="00C57FBD">
        <w:rPr>
          <w:rFonts w:ascii="楷体" w:eastAsia="楷体" w:hAnsi="楷体" w:hint="eastAsia"/>
          <w:bCs/>
          <w:color w:val="000000" w:themeColor="text1"/>
          <w:sz w:val="24"/>
        </w:rPr>
        <w:t>人工拌合又因卫浴间空间逼仄</w:t>
      </w:r>
      <w:r w:rsidR="00202A7F">
        <w:rPr>
          <w:rFonts w:ascii="楷体" w:eastAsia="楷体" w:hAnsi="楷体" w:hint="eastAsia"/>
          <w:bCs/>
          <w:color w:val="000000" w:themeColor="text1"/>
          <w:sz w:val="24"/>
        </w:rPr>
        <w:t>，原</w:t>
      </w:r>
      <w:r w:rsidR="00202A7F" w:rsidRPr="00C57FBD">
        <w:rPr>
          <w:rFonts w:ascii="楷体" w:eastAsia="楷体" w:hAnsi="楷体" w:hint="eastAsia"/>
          <w:bCs/>
          <w:color w:val="000000" w:themeColor="text1"/>
          <w:sz w:val="24"/>
        </w:rPr>
        <w:t>材料堆放</w:t>
      </w:r>
      <w:r w:rsidR="00202A7F">
        <w:rPr>
          <w:rFonts w:ascii="楷体" w:eastAsia="楷体" w:hAnsi="楷体" w:hint="eastAsia"/>
          <w:bCs/>
          <w:color w:val="000000" w:themeColor="text1"/>
          <w:sz w:val="24"/>
        </w:rPr>
        <w:t>困难，工序成品保护要求使</w:t>
      </w:r>
      <w:r w:rsidR="00202A7F" w:rsidRPr="00C57FBD">
        <w:rPr>
          <w:rFonts w:ascii="楷体" w:eastAsia="楷体" w:hAnsi="楷体" w:hint="eastAsia"/>
          <w:bCs/>
          <w:color w:val="000000" w:themeColor="text1"/>
          <w:sz w:val="24"/>
        </w:rPr>
        <w:t>拌合操作受限，</w:t>
      </w:r>
      <w:r w:rsidR="00202A7F">
        <w:rPr>
          <w:rFonts w:ascii="楷体" w:eastAsia="楷体" w:hAnsi="楷体" w:hint="eastAsia"/>
          <w:bCs/>
          <w:color w:val="000000" w:themeColor="text1"/>
          <w:sz w:val="24"/>
        </w:rPr>
        <w:t>现场文明施工</w:t>
      </w:r>
      <w:r w:rsidR="002E5C46" w:rsidRPr="00C57FBD">
        <w:rPr>
          <w:rFonts w:ascii="楷体" w:eastAsia="楷体" w:hAnsi="楷体" w:hint="eastAsia"/>
          <w:bCs/>
          <w:color w:val="000000" w:themeColor="text1"/>
          <w:sz w:val="24"/>
        </w:rPr>
        <w:t>无法</w:t>
      </w:r>
      <w:r w:rsidR="00202A7F">
        <w:rPr>
          <w:rFonts w:ascii="楷体" w:eastAsia="楷体" w:hAnsi="楷体" w:hint="eastAsia"/>
          <w:bCs/>
          <w:color w:val="000000" w:themeColor="text1"/>
          <w:sz w:val="24"/>
        </w:rPr>
        <w:t>满足绿色建造要求</w:t>
      </w:r>
      <w:r w:rsidR="002E5C46" w:rsidRPr="00C57FBD">
        <w:rPr>
          <w:rFonts w:ascii="楷体" w:eastAsia="楷体" w:hAnsi="楷体" w:hint="eastAsia"/>
          <w:bCs/>
          <w:color w:val="000000" w:themeColor="text1"/>
          <w:sz w:val="24"/>
        </w:rPr>
        <w:t>。</w:t>
      </w:r>
      <w:r w:rsidR="002E5C46">
        <w:rPr>
          <w:rFonts w:ascii="楷体" w:eastAsia="楷体" w:hAnsi="楷体" w:hint="eastAsia"/>
          <w:color w:val="000000" w:themeColor="text1"/>
          <w:sz w:val="24"/>
        </w:rPr>
        <w:t>泡沫混凝土回填则</w:t>
      </w:r>
      <w:r w:rsidR="002E5C46" w:rsidRPr="00D2256B">
        <w:rPr>
          <w:rFonts w:ascii="楷体" w:eastAsia="楷体" w:hAnsi="楷体" w:hint="eastAsia"/>
          <w:color w:val="000000" w:themeColor="text1"/>
          <w:sz w:val="24"/>
        </w:rPr>
        <w:t>需</w:t>
      </w:r>
      <w:r w:rsidR="002E5C46">
        <w:rPr>
          <w:rFonts w:ascii="楷体" w:eastAsia="楷体" w:hAnsi="楷体" w:hint="eastAsia"/>
          <w:color w:val="000000" w:themeColor="text1"/>
          <w:sz w:val="24"/>
        </w:rPr>
        <w:t>另</w:t>
      </w:r>
      <w:r w:rsidR="00564BE9">
        <w:rPr>
          <w:rFonts w:ascii="楷体" w:eastAsia="楷体" w:hAnsi="楷体" w:hint="eastAsia"/>
          <w:color w:val="000000" w:themeColor="text1"/>
          <w:sz w:val="24"/>
        </w:rPr>
        <w:t>行</w:t>
      </w:r>
      <w:r w:rsidR="002E5C46" w:rsidRPr="00D2256B">
        <w:rPr>
          <w:rFonts w:ascii="楷体" w:eastAsia="楷体" w:hAnsi="楷体" w:hint="eastAsia"/>
          <w:color w:val="000000" w:themeColor="text1"/>
          <w:sz w:val="24"/>
        </w:rPr>
        <w:t>配置专用发泡设备</w:t>
      </w:r>
      <w:r w:rsidR="002E5C46">
        <w:rPr>
          <w:rFonts w:ascii="楷体" w:eastAsia="楷体" w:hAnsi="楷体" w:hint="eastAsia"/>
          <w:color w:val="000000" w:themeColor="text1"/>
          <w:sz w:val="24"/>
        </w:rPr>
        <w:t>和强制式搅拌设备</w:t>
      </w:r>
      <w:r w:rsidR="002E5C46" w:rsidRPr="00D2256B">
        <w:rPr>
          <w:rFonts w:ascii="楷体" w:eastAsia="楷体" w:hAnsi="楷体" w:hint="eastAsia"/>
          <w:color w:val="000000" w:themeColor="text1"/>
          <w:sz w:val="24"/>
        </w:rPr>
        <w:t>，</w:t>
      </w:r>
      <w:r w:rsidR="002E5C46">
        <w:rPr>
          <w:rFonts w:ascii="楷体" w:eastAsia="楷体" w:hAnsi="楷体" w:hint="eastAsia"/>
          <w:color w:val="000000" w:themeColor="text1"/>
          <w:sz w:val="24"/>
        </w:rPr>
        <w:t>施工难度</w:t>
      </w:r>
      <w:r w:rsidR="002E5C46" w:rsidRPr="00D2256B">
        <w:rPr>
          <w:rFonts w:ascii="楷体" w:eastAsia="楷体" w:hAnsi="楷体" w:hint="eastAsia"/>
          <w:color w:val="000000" w:themeColor="text1"/>
          <w:sz w:val="24"/>
        </w:rPr>
        <w:t>更</w:t>
      </w:r>
      <w:r w:rsidR="002E5C46">
        <w:rPr>
          <w:rFonts w:ascii="楷体" w:eastAsia="楷体" w:hAnsi="楷体" w:hint="eastAsia"/>
          <w:color w:val="000000" w:themeColor="text1"/>
          <w:sz w:val="24"/>
        </w:rPr>
        <w:t>大</w:t>
      </w:r>
      <w:r w:rsidR="002E5C46" w:rsidRPr="00D2256B">
        <w:rPr>
          <w:rFonts w:ascii="楷体" w:eastAsia="楷体" w:hAnsi="楷体" w:hint="eastAsia"/>
          <w:color w:val="000000" w:themeColor="text1"/>
          <w:sz w:val="24"/>
        </w:rPr>
        <w:t>。</w:t>
      </w:r>
      <w:r w:rsidR="002E5C46">
        <w:rPr>
          <w:rFonts w:ascii="楷体" w:eastAsia="楷体" w:hAnsi="楷体" w:hint="eastAsia"/>
          <w:color w:val="000000" w:themeColor="text1"/>
          <w:sz w:val="24"/>
        </w:rPr>
        <w:t>一些</w:t>
      </w:r>
      <w:r w:rsidR="002E5C46">
        <w:rPr>
          <w:rFonts w:ascii="楷体" w:eastAsia="楷体" w:hAnsi="楷体" w:hint="eastAsia"/>
          <w:bCs/>
          <w:color w:val="000000" w:themeColor="text1"/>
          <w:sz w:val="24"/>
        </w:rPr>
        <w:t>施工单位在监</w:t>
      </w:r>
      <w:r w:rsidR="00BF4CFA">
        <w:rPr>
          <w:rFonts w:ascii="楷体" w:eastAsia="楷体" w:hAnsi="楷体" w:hint="eastAsia"/>
          <w:bCs/>
          <w:color w:val="000000" w:themeColor="text1"/>
          <w:sz w:val="24"/>
        </w:rPr>
        <w:t>管</w:t>
      </w:r>
      <w:r w:rsidR="002E5C46">
        <w:rPr>
          <w:rFonts w:ascii="楷体" w:eastAsia="楷体" w:hAnsi="楷体" w:hint="eastAsia"/>
          <w:bCs/>
          <w:color w:val="000000" w:themeColor="text1"/>
          <w:sz w:val="24"/>
        </w:rPr>
        <w:t>缺位的情况下，常采用</w:t>
      </w:r>
      <w:r w:rsidR="00B42736">
        <w:rPr>
          <w:rFonts w:ascii="楷体" w:eastAsia="楷体" w:hAnsi="楷体" w:hint="eastAsia"/>
          <w:bCs/>
          <w:color w:val="000000" w:themeColor="text1"/>
          <w:sz w:val="24"/>
        </w:rPr>
        <w:t>人造</w:t>
      </w:r>
      <w:r w:rsidR="00B42736">
        <w:rPr>
          <w:rFonts w:ascii="楷体" w:eastAsia="楷体" w:hAnsi="楷体" w:hint="eastAsia"/>
          <w:color w:val="000000" w:themeColor="text1"/>
          <w:sz w:val="24"/>
        </w:rPr>
        <w:t>轻骨料</w:t>
      </w:r>
      <w:r w:rsidR="002E5C46">
        <w:rPr>
          <w:rFonts w:ascii="楷体" w:eastAsia="楷体" w:hAnsi="楷体" w:hint="eastAsia"/>
          <w:color w:val="000000" w:themeColor="text1"/>
          <w:sz w:val="24"/>
        </w:rPr>
        <w:t>进行</w:t>
      </w:r>
      <w:r w:rsidR="00B42736" w:rsidRPr="00D2256B">
        <w:rPr>
          <w:rFonts w:ascii="楷体" w:eastAsia="楷体" w:hAnsi="楷体" w:hint="eastAsia"/>
          <w:color w:val="000000" w:themeColor="text1"/>
          <w:sz w:val="24"/>
        </w:rPr>
        <w:t>散状材料</w:t>
      </w:r>
      <w:r w:rsidR="002E5C46">
        <w:rPr>
          <w:rFonts w:ascii="楷体" w:eastAsia="楷体" w:hAnsi="楷体" w:hint="eastAsia"/>
          <w:color w:val="000000" w:themeColor="text1"/>
          <w:sz w:val="24"/>
        </w:rPr>
        <w:t>干</w:t>
      </w:r>
      <w:r w:rsidR="002E5C46" w:rsidRPr="00D2256B">
        <w:rPr>
          <w:rFonts w:ascii="楷体" w:eastAsia="楷体" w:hAnsi="楷体" w:hint="eastAsia"/>
          <w:color w:val="000000" w:themeColor="text1"/>
          <w:sz w:val="24"/>
        </w:rPr>
        <w:t>回填</w:t>
      </w:r>
      <w:r w:rsidR="002E5C46">
        <w:rPr>
          <w:rFonts w:ascii="楷体" w:eastAsia="楷体" w:hAnsi="楷体" w:hint="eastAsia"/>
          <w:color w:val="000000" w:themeColor="text1"/>
          <w:sz w:val="24"/>
        </w:rPr>
        <w:t>，干</w:t>
      </w:r>
      <w:r w:rsidR="002E5C46" w:rsidRPr="00D2256B">
        <w:rPr>
          <w:rFonts w:ascii="楷体" w:eastAsia="楷体" w:hAnsi="楷体" w:hint="eastAsia"/>
          <w:color w:val="000000" w:themeColor="text1"/>
          <w:sz w:val="24"/>
        </w:rPr>
        <w:t>回填</w:t>
      </w:r>
      <w:r w:rsidR="002E5C46">
        <w:rPr>
          <w:rFonts w:ascii="楷体" w:eastAsia="楷体" w:hAnsi="楷体" w:hint="eastAsia"/>
          <w:color w:val="000000" w:themeColor="text1"/>
          <w:sz w:val="24"/>
        </w:rPr>
        <w:t>的</w:t>
      </w:r>
      <w:r w:rsidR="002E5C46" w:rsidRPr="00D2256B">
        <w:rPr>
          <w:rFonts w:ascii="楷体" w:eastAsia="楷体" w:hAnsi="楷体" w:hint="eastAsia"/>
          <w:color w:val="000000" w:themeColor="text1"/>
          <w:sz w:val="24"/>
        </w:rPr>
        <w:t>弊端</w:t>
      </w:r>
      <w:r w:rsidR="002E5C46">
        <w:rPr>
          <w:rFonts w:ascii="楷体" w:eastAsia="楷体" w:hAnsi="楷体" w:hint="eastAsia"/>
          <w:color w:val="000000" w:themeColor="text1"/>
          <w:sz w:val="24"/>
        </w:rPr>
        <w:t>较多，如</w:t>
      </w:r>
      <w:r w:rsidR="002E5C46">
        <w:rPr>
          <w:rFonts w:ascii="楷体" w:eastAsia="楷体" w:hAnsi="楷体" w:hint="eastAsia"/>
          <w:bCs/>
          <w:color w:val="000000" w:themeColor="text1"/>
          <w:sz w:val="24"/>
        </w:rPr>
        <w:t>暗敷管材管件位置偏移、</w:t>
      </w:r>
      <w:r w:rsidR="002E5C46" w:rsidRPr="00D2256B">
        <w:rPr>
          <w:rFonts w:ascii="楷体" w:eastAsia="楷体" w:hAnsi="楷体" w:hint="eastAsia"/>
          <w:color w:val="000000" w:themeColor="text1"/>
          <w:sz w:val="24"/>
        </w:rPr>
        <w:t>回填料</w:t>
      </w:r>
      <w:r w:rsidR="002E5C46" w:rsidRPr="00A02FEF">
        <w:rPr>
          <w:rFonts w:ascii="楷体" w:eastAsia="楷体" w:hAnsi="楷体" w:hint="eastAsia"/>
          <w:bCs/>
          <w:color w:val="000000" w:themeColor="text1"/>
          <w:sz w:val="24"/>
        </w:rPr>
        <w:t>棱角对</w:t>
      </w:r>
      <w:r w:rsidR="002E5C46">
        <w:rPr>
          <w:rFonts w:ascii="楷体" w:eastAsia="楷体" w:hAnsi="楷体" w:hint="eastAsia"/>
          <w:bCs/>
          <w:color w:val="000000" w:themeColor="text1"/>
          <w:sz w:val="24"/>
        </w:rPr>
        <w:t>防水层形成</w:t>
      </w:r>
      <w:r w:rsidR="002E5C46" w:rsidRPr="00A11F63">
        <w:rPr>
          <w:rFonts w:ascii="楷体" w:eastAsia="楷体" w:hAnsi="楷体" w:hint="eastAsia"/>
          <w:bCs/>
          <w:color w:val="000000" w:themeColor="text1"/>
          <w:sz w:val="24"/>
        </w:rPr>
        <w:t>穿</w:t>
      </w:r>
      <w:r w:rsidR="002E5C46">
        <w:rPr>
          <w:rFonts w:ascii="楷体" w:eastAsia="楷体" w:hAnsi="楷体" w:hint="eastAsia"/>
          <w:bCs/>
          <w:color w:val="000000" w:themeColor="text1"/>
          <w:sz w:val="24"/>
        </w:rPr>
        <w:t>刺</w:t>
      </w:r>
      <w:r w:rsidR="002E5C46" w:rsidRPr="00A11F63">
        <w:rPr>
          <w:rFonts w:ascii="楷体" w:eastAsia="楷体" w:hAnsi="楷体" w:hint="eastAsia"/>
          <w:bCs/>
          <w:color w:val="000000" w:themeColor="text1"/>
          <w:sz w:val="24"/>
        </w:rPr>
        <w:t>损伤</w:t>
      </w:r>
      <w:r w:rsidR="002E5C46">
        <w:rPr>
          <w:rFonts w:ascii="楷体" w:eastAsia="楷体" w:hAnsi="楷体" w:hint="eastAsia"/>
          <w:bCs/>
          <w:color w:val="000000" w:themeColor="text1"/>
          <w:sz w:val="24"/>
        </w:rPr>
        <w:t>等，</w:t>
      </w:r>
      <w:r w:rsidR="002E5C46" w:rsidRPr="00D2256B">
        <w:rPr>
          <w:rFonts w:ascii="楷体" w:eastAsia="楷体" w:hAnsi="楷体" w:hint="eastAsia"/>
          <w:color w:val="000000" w:themeColor="text1"/>
          <w:sz w:val="24"/>
        </w:rPr>
        <w:t>散状材料</w:t>
      </w:r>
      <w:r w:rsidR="002E5C46">
        <w:rPr>
          <w:rFonts w:ascii="楷体" w:eastAsia="楷体" w:hAnsi="楷体" w:hint="eastAsia"/>
          <w:color w:val="000000" w:themeColor="text1"/>
          <w:sz w:val="24"/>
        </w:rPr>
        <w:t>干</w:t>
      </w:r>
      <w:r w:rsidR="002E5C46" w:rsidRPr="00D2256B">
        <w:rPr>
          <w:rFonts w:ascii="楷体" w:eastAsia="楷体" w:hAnsi="楷体" w:hint="eastAsia"/>
          <w:color w:val="000000" w:themeColor="text1"/>
          <w:sz w:val="24"/>
        </w:rPr>
        <w:t>回填</w:t>
      </w:r>
      <w:r w:rsidR="002E5C46">
        <w:rPr>
          <w:rFonts w:ascii="楷体" w:eastAsia="楷体" w:hAnsi="楷体" w:hint="eastAsia"/>
          <w:color w:val="000000" w:themeColor="text1"/>
          <w:sz w:val="24"/>
        </w:rPr>
        <w:t>是</w:t>
      </w:r>
      <w:r w:rsidR="002E5C46" w:rsidRPr="00D2256B">
        <w:rPr>
          <w:rFonts w:ascii="楷体" w:eastAsia="楷体" w:hAnsi="楷体" w:hint="eastAsia"/>
          <w:bCs/>
          <w:color w:val="000000" w:themeColor="text1"/>
          <w:sz w:val="24"/>
        </w:rPr>
        <w:t>卫浴</w:t>
      </w:r>
      <w:proofErr w:type="gramStart"/>
      <w:r w:rsidR="002E5C46" w:rsidRPr="00D2256B">
        <w:rPr>
          <w:rFonts w:ascii="楷体" w:eastAsia="楷体" w:hAnsi="楷体" w:hint="eastAsia"/>
          <w:bCs/>
          <w:color w:val="000000" w:themeColor="text1"/>
          <w:sz w:val="24"/>
        </w:rPr>
        <w:t>间</w:t>
      </w:r>
      <w:r w:rsidR="00B42736">
        <w:rPr>
          <w:rFonts w:ascii="楷体" w:eastAsia="楷体" w:hAnsi="楷体" w:hint="eastAsia"/>
          <w:bCs/>
          <w:color w:val="000000" w:themeColor="text1"/>
          <w:sz w:val="24"/>
        </w:rPr>
        <w:t>降板空间</w:t>
      </w:r>
      <w:proofErr w:type="gramEnd"/>
      <w:r w:rsidR="00B42736">
        <w:rPr>
          <w:rFonts w:ascii="楷体" w:eastAsia="楷体" w:hAnsi="楷体" w:hint="eastAsia"/>
          <w:bCs/>
          <w:color w:val="000000" w:themeColor="text1"/>
          <w:sz w:val="24"/>
        </w:rPr>
        <w:t>积水和</w:t>
      </w:r>
      <w:r w:rsidR="002E5C46" w:rsidRPr="00D2256B">
        <w:rPr>
          <w:rFonts w:ascii="楷体" w:eastAsia="楷体" w:hAnsi="楷体" w:hint="eastAsia"/>
          <w:color w:val="000000" w:themeColor="text1"/>
          <w:sz w:val="24"/>
        </w:rPr>
        <w:t>地面</w:t>
      </w:r>
      <w:r w:rsidR="002E5C46">
        <w:rPr>
          <w:rFonts w:ascii="楷体" w:eastAsia="楷体" w:hAnsi="楷体" w:hint="eastAsia"/>
          <w:color w:val="000000" w:themeColor="text1"/>
          <w:sz w:val="24"/>
        </w:rPr>
        <w:t>渗漏的主要成因</w:t>
      </w:r>
      <w:r w:rsidR="002E5C46" w:rsidRPr="00D2256B">
        <w:rPr>
          <w:rFonts w:ascii="楷体" w:eastAsia="楷体" w:hAnsi="楷体" w:hint="eastAsia"/>
          <w:color w:val="000000" w:themeColor="text1"/>
          <w:sz w:val="24"/>
        </w:rPr>
        <w:t>，应予</w:t>
      </w:r>
      <w:r w:rsidR="002E5C46">
        <w:rPr>
          <w:rFonts w:ascii="楷体" w:eastAsia="楷体" w:hAnsi="楷体" w:hint="eastAsia"/>
          <w:color w:val="000000" w:themeColor="text1"/>
          <w:sz w:val="24"/>
        </w:rPr>
        <w:t>坚决</w:t>
      </w:r>
      <w:r w:rsidR="002E5C46" w:rsidRPr="00D2256B">
        <w:rPr>
          <w:rFonts w:ascii="楷体" w:eastAsia="楷体" w:hAnsi="楷体" w:hint="eastAsia"/>
          <w:color w:val="000000" w:themeColor="text1"/>
          <w:sz w:val="24"/>
        </w:rPr>
        <w:t>禁止。</w:t>
      </w:r>
    </w:p>
    <w:p w:rsidR="00737407" w:rsidRPr="00D2256B" w:rsidRDefault="00640734" w:rsidP="00EE73B5">
      <w:pPr>
        <w:spacing w:line="360" w:lineRule="auto"/>
        <w:ind w:firstLineChars="200" w:firstLine="480"/>
        <w:rPr>
          <w:rFonts w:ascii="楷体" w:eastAsia="楷体" w:hAnsi="楷体"/>
          <w:bCs/>
          <w:color w:val="000000" w:themeColor="text1"/>
          <w:sz w:val="24"/>
        </w:rPr>
      </w:pPr>
      <w:r w:rsidRPr="00D2256B">
        <w:rPr>
          <w:rFonts w:ascii="楷体" w:eastAsia="楷体" w:hAnsi="楷体" w:hint="eastAsia"/>
          <w:bCs/>
          <w:color w:val="000000" w:themeColor="text1"/>
          <w:sz w:val="24"/>
        </w:rPr>
        <w:lastRenderedPageBreak/>
        <w:t>卫浴间</w:t>
      </w:r>
      <w:r w:rsidRPr="00D2256B">
        <w:rPr>
          <w:rFonts w:ascii="楷体" w:eastAsia="楷体" w:hAnsi="楷体" w:hint="eastAsia"/>
          <w:color w:val="000000" w:themeColor="text1"/>
          <w:sz w:val="24"/>
        </w:rPr>
        <w:t>地面</w:t>
      </w:r>
      <w:r>
        <w:rPr>
          <w:rFonts w:ascii="楷体" w:eastAsia="楷体" w:hAnsi="楷体" w:hint="eastAsia"/>
          <w:color w:val="000000" w:themeColor="text1"/>
          <w:sz w:val="24"/>
        </w:rPr>
        <w:t>回填</w:t>
      </w:r>
      <w:r w:rsidR="00B42736">
        <w:rPr>
          <w:rFonts w:ascii="楷体" w:eastAsia="楷体" w:hAnsi="楷体" w:hint="eastAsia"/>
          <w:bCs/>
          <w:color w:val="000000" w:themeColor="text1"/>
          <w:sz w:val="24"/>
        </w:rPr>
        <w:t>采用</w:t>
      </w:r>
      <w:r w:rsidR="00B42736" w:rsidRPr="00D2256B">
        <w:rPr>
          <w:rFonts w:ascii="楷体" w:eastAsia="楷体" w:hAnsi="楷体"/>
          <w:color w:val="000000" w:themeColor="text1"/>
          <w:sz w:val="24"/>
        </w:rPr>
        <w:t>轻质发泡水泥</w:t>
      </w:r>
      <w:r w:rsidR="00564BE9" w:rsidRPr="00D2256B">
        <w:rPr>
          <w:rFonts w:ascii="楷体" w:eastAsia="楷体" w:hAnsi="楷体" w:hint="eastAsia"/>
          <w:color w:val="000000" w:themeColor="text1"/>
          <w:sz w:val="24"/>
        </w:rPr>
        <w:t>回填</w:t>
      </w:r>
      <w:r>
        <w:rPr>
          <w:rFonts w:ascii="楷体" w:eastAsia="楷体" w:hAnsi="楷体" w:hint="eastAsia"/>
          <w:color w:val="000000" w:themeColor="text1"/>
          <w:sz w:val="24"/>
        </w:rPr>
        <w:t>，</w:t>
      </w:r>
      <w:r w:rsidR="00B42736" w:rsidRPr="00D2256B">
        <w:rPr>
          <w:rFonts w:ascii="楷体" w:eastAsia="楷体" w:hAnsi="楷体" w:hint="eastAsia"/>
          <w:color w:val="000000" w:themeColor="text1"/>
          <w:sz w:val="24"/>
        </w:rPr>
        <w:t>小型专用设备</w:t>
      </w:r>
      <w:r w:rsidR="00564BE9">
        <w:rPr>
          <w:rFonts w:ascii="楷体" w:eastAsia="楷体" w:hAnsi="楷体" w:hint="eastAsia"/>
          <w:color w:val="000000" w:themeColor="text1"/>
          <w:sz w:val="24"/>
        </w:rPr>
        <w:t>可定置化布置，原</w:t>
      </w:r>
      <w:r w:rsidR="00564BE9" w:rsidRPr="00D2256B">
        <w:rPr>
          <w:rFonts w:ascii="楷体" w:eastAsia="楷体" w:hAnsi="楷体" w:hint="eastAsia"/>
          <w:color w:val="000000" w:themeColor="text1"/>
          <w:sz w:val="24"/>
        </w:rPr>
        <w:t>材料</w:t>
      </w:r>
      <w:r w:rsidR="00EE7529">
        <w:rPr>
          <w:rFonts w:ascii="楷体" w:eastAsia="楷体" w:hAnsi="楷体" w:hint="eastAsia"/>
          <w:color w:val="000000" w:themeColor="text1"/>
          <w:sz w:val="24"/>
        </w:rPr>
        <w:t>品种单一且</w:t>
      </w:r>
      <w:r>
        <w:rPr>
          <w:rFonts w:ascii="楷体" w:eastAsia="楷体" w:hAnsi="楷体" w:hint="eastAsia"/>
          <w:color w:val="000000" w:themeColor="text1"/>
          <w:sz w:val="24"/>
        </w:rPr>
        <w:t>限额</w:t>
      </w:r>
      <w:r w:rsidRPr="00D2256B">
        <w:rPr>
          <w:rFonts w:ascii="楷体" w:eastAsia="楷体" w:hAnsi="楷体" w:hint="eastAsia"/>
          <w:color w:val="000000" w:themeColor="text1"/>
          <w:sz w:val="24"/>
        </w:rPr>
        <w:t>存放</w:t>
      </w:r>
      <w:r w:rsidR="00564BE9">
        <w:rPr>
          <w:rFonts w:ascii="楷体" w:eastAsia="楷体" w:hAnsi="楷体" w:hint="eastAsia"/>
          <w:color w:val="000000" w:themeColor="text1"/>
          <w:sz w:val="24"/>
        </w:rPr>
        <w:t>，</w:t>
      </w:r>
      <w:r w:rsidR="00BF4CFA" w:rsidRPr="00D2256B">
        <w:rPr>
          <w:rFonts w:ascii="楷体" w:eastAsia="楷体" w:hAnsi="楷体" w:hint="eastAsia"/>
          <w:bCs/>
          <w:color w:val="000000" w:themeColor="text1"/>
          <w:sz w:val="24"/>
        </w:rPr>
        <w:t>发泡、</w:t>
      </w:r>
      <w:r w:rsidR="00BF4CFA" w:rsidRPr="00D2256B">
        <w:rPr>
          <w:rFonts w:ascii="楷体" w:eastAsia="楷体" w:hAnsi="楷体" w:cs="宋体" w:hint="eastAsia"/>
          <w:color w:val="000000" w:themeColor="text1"/>
          <w:kern w:val="0"/>
          <w:sz w:val="24"/>
        </w:rPr>
        <w:t>搅拌一次完成</w:t>
      </w:r>
      <w:r w:rsidR="00BF4CFA">
        <w:rPr>
          <w:rFonts w:ascii="楷体" w:eastAsia="楷体" w:hAnsi="楷体" w:cs="宋体" w:hint="eastAsia"/>
          <w:color w:val="000000" w:themeColor="text1"/>
          <w:kern w:val="0"/>
          <w:sz w:val="24"/>
        </w:rPr>
        <w:t>，</w:t>
      </w:r>
      <w:r w:rsidR="00201645">
        <w:rPr>
          <w:rFonts w:ascii="楷体" w:eastAsia="楷体" w:hAnsi="楷体" w:hint="eastAsia"/>
          <w:color w:val="000000" w:themeColor="text1"/>
          <w:sz w:val="24"/>
        </w:rPr>
        <w:t>拌合工艺节能高效，</w:t>
      </w:r>
      <w:r w:rsidR="00403024" w:rsidRPr="00D2256B">
        <w:rPr>
          <w:rFonts w:ascii="楷体" w:eastAsia="楷体" w:hAnsi="楷体" w:hint="eastAsia"/>
          <w:color w:val="000000" w:themeColor="text1"/>
          <w:sz w:val="24"/>
        </w:rPr>
        <w:t>即</w:t>
      </w:r>
      <w:r w:rsidR="00403024" w:rsidRPr="00D2256B">
        <w:rPr>
          <w:rFonts w:ascii="楷体" w:eastAsia="楷体" w:hAnsi="楷体" w:hint="eastAsia"/>
          <w:bCs/>
          <w:color w:val="000000" w:themeColor="text1"/>
          <w:sz w:val="24"/>
        </w:rPr>
        <w:t>拌即</w:t>
      </w:r>
      <w:proofErr w:type="gramStart"/>
      <w:r w:rsidR="00403024" w:rsidRPr="00D2256B">
        <w:rPr>
          <w:rFonts w:ascii="楷体" w:eastAsia="楷体" w:hAnsi="楷体" w:hint="eastAsia"/>
          <w:bCs/>
          <w:color w:val="000000" w:themeColor="text1"/>
          <w:sz w:val="24"/>
        </w:rPr>
        <w:t>浇</w:t>
      </w:r>
      <w:r w:rsidR="00EA38FF">
        <w:rPr>
          <w:rFonts w:ascii="楷体" w:eastAsia="楷体" w:hAnsi="楷体" w:hint="eastAsia"/>
          <w:bCs/>
          <w:color w:val="000000" w:themeColor="text1"/>
          <w:sz w:val="24"/>
        </w:rPr>
        <w:t>且</w:t>
      </w:r>
      <w:r w:rsidR="00EA38FF" w:rsidRPr="00EA38FF">
        <w:rPr>
          <w:rFonts w:ascii="楷体" w:eastAsia="楷体" w:hAnsi="楷体"/>
          <w:color w:val="333333"/>
          <w:sz w:val="24"/>
          <w:shd w:val="clear" w:color="auto" w:fill="FFFFFF"/>
        </w:rPr>
        <w:t>自流</w:t>
      </w:r>
      <w:proofErr w:type="gramEnd"/>
      <w:r w:rsidR="00EA38FF" w:rsidRPr="00EA38FF">
        <w:rPr>
          <w:rFonts w:ascii="楷体" w:eastAsia="楷体" w:hAnsi="楷体"/>
          <w:color w:val="333333"/>
          <w:sz w:val="24"/>
          <w:shd w:val="clear" w:color="auto" w:fill="FFFFFF"/>
        </w:rPr>
        <w:t>平</w:t>
      </w:r>
      <w:r w:rsidR="00EA38FF">
        <w:rPr>
          <w:rFonts w:ascii="楷体" w:eastAsia="楷体" w:hAnsi="楷体" w:hint="eastAsia"/>
          <w:bCs/>
          <w:color w:val="000000" w:themeColor="text1"/>
          <w:sz w:val="24"/>
        </w:rPr>
        <w:t>，</w:t>
      </w:r>
      <w:r w:rsidR="000E3FD8">
        <w:rPr>
          <w:rFonts w:ascii="楷体" w:eastAsia="楷体" w:hAnsi="楷体" w:hint="eastAsia"/>
          <w:bCs/>
          <w:color w:val="000000" w:themeColor="text1"/>
          <w:sz w:val="24"/>
        </w:rPr>
        <w:t>回填完毕</w:t>
      </w:r>
      <w:proofErr w:type="gramStart"/>
      <w:r w:rsidR="00403024" w:rsidRPr="00D2256B">
        <w:rPr>
          <w:rFonts w:ascii="楷体" w:eastAsia="楷体" w:hAnsi="楷体" w:cs="宋体" w:hint="eastAsia"/>
          <w:color w:val="000000" w:themeColor="text1"/>
          <w:kern w:val="0"/>
          <w:sz w:val="24"/>
        </w:rPr>
        <w:t>工完料</w:t>
      </w:r>
      <w:proofErr w:type="gramEnd"/>
      <w:r w:rsidR="00403024" w:rsidRPr="00D2256B">
        <w:rPr>
          <w:rFonts w:ascii="楷体" w:eastAsia="楷体" w:hAnsi="楷体" w:cs="宋体" w:hint="eastAsia"/>
          <w:color w:val="000000" w:themeColor="text1"/>
          <w:kern w:val="0"/>
          <w:sz w:val="24"/>
        </w:rPr>
        <w:t>清</w:t>
      </w:r>
      <w:r w:rsidR="00403024">
        <w:rPr>
          <w:rFonts w:ascii="楷体" w:eastAsia="楷体" w:hAnsi="楷体" w:cs="宋体" w:hint="eastAsia"/>
          <w:color w:val="000000" w:themeColor="text1"/>
          <w:kern w:val="0"/>
          <w:sz w:val="24"/>
        </w:rPr>
        <w:t>。</w:t>
      </w:r>
      <w:r w:rsidR="00857C95" w:rsidRPr="00D2256B">
        <w:rPr>
          <w:rFonts w:ascii="楷体" w:eastAsia="楷体" w:hAnsi="楷体" w:hint="eastAsia"/>
          <w:bCs/>
          <w:color w:val="000000" w:themeColor="text1"/>
          <w:sz w:val="24"/>
        </w:rPr>
        <w:t>该</w:t>
      </w:r>
      <w:r w:rsidR="00857C95" w:rsidRPr="00D2256B">
        <w:rPr>
          <w:rFonts w:ascii="楷体" w:eastAsia="楷体" w:hAnsi="楷体" w:hint="eastAsia"/>
          <w:color w:val="000000" w:themeColor="text1"/>
          <w:sz w:val="24"/>
        </w:rPr>
        <w:t>回填工艺</w:t>
      </w:r>
      <w:r w:rsidR="00857C95" w:rsidRPr="00D2256B">
        <w:rPr>
          <w:rFonts w:ascii="楷体" w:eastAsia="楷体" w:hAnsi="楷体" w:hint="eastAsia"/>
          <w:bCs/>
          <w:color w:val="000000" w:themeColor="text1"/>
          <w:sz w:val="24"/>
        </w:rPr>
        <w:t>工序简化、作业效率高、</w:t>
      </w:r>
      <w:r w:rsidR="00857C95">
        <w:rPr>
          <w:rFonts w:ascii="楷体" w:eastAsia="楷体" w:hAnsi="楷体" w:hint="eastAsia"/>
          <w:bCs/>
          <w:color w:val="000000" w:themeColor="text1"/>
          <w:sz w:val="24"/>
        </w:rPr>
        <w:t>一体化</w:t>
      </w:r>
      <w:r w:rsidR="00857C95" w:rsidRPr="00D2256B">
        <w:rPr>
          <w:rFonts w:ascii="楷体" w:eastAsia="楷体" w:hAnsi="楷体" w:hint="eastAsia"/>
          <w:bCs/>
          <w:color w:val="000000" w:themeColor="text1"/>
          <w:sz w:val="24"/>
        </w:rPr>
        <w:t>防水性</w:t>
      </w:r>
      <w:r w:rsidR="00857C95">
        <w:rPr>
          <w:rFonts w:ascii="楷体" w:eastAsia="楷体" w:hAnsi="楷体" w:hint="eastAsia"/>
          <w:bCs/>
          <w:color w:val="000000" w:themeColor="text1"/>
          <w:sz w:val="24"/>
        </w:rPr>
        <w:t>能增</w:t>
      </w:r>
      <w:r w:rsidR="00857C95" w:rsidRPr="00D2256B">
        <w:rPr>
          <w:rFonts w:ascii="楷体" w:eastAsia="楷体" w:hAnsi="楷体" w:hint="eastAsia"/>
          <w:bCs/>
          <w:color w:val="000000" w:themeColor="text1"/>
          <w:sz w:val="24"/>
        </w:rPr>
        <w:t>强、</w:t>
      </w:r>
      <w:r w:rsidR="00857C95" w:rsidRPr="00D2256B">
        <w:rPr>
          <w:rFonts w:ascii="楷体" w:eastAsia="楷体" w:hAnsi="楷体" w:cs="宋体" w:hint="eastAsia"/>
          <w:color w:val="000000" w:themeColor="text1"/>
          <w:kern w:val="0"/>
          <w:sz w:val="24"/>
        </w:rPr>
        <w:t>现场整洁、</w:t>
      </w:r>
      <w:r w:rsidR="00857C95" w:rsidRPr="00D2256B">
        <w:rPr>
          <w:rFonts w:ascii="楷体" w:eastAsia="楷体" w:hAnsi="楷体" w:hint="eastAsia"/>
          <w:bCs/>
          <w:color w:val="000000" w:themeColor="text1"/>
          <w:sz w:val="24"/>
        </w:rPr>
        <w:t>施工环保</w:t>
      </w:r>
      <w:r w:rsidR="00857C95">
        <w:rPr>
          <w:rFonts w:ascii="楷体" w:eastAsia="楷体" w:hAnsi="楷体" w:cs="宋体" w:hint="eastAsia"/>
          <w:color w:val="000000" w:themeColor="text1"/>
          <w:kern w:val="0"/>
          <w:sz w:val="24"/>
        </w:rPr>
        <w:t>，</w:t>
      </w:r>
      <w:r w:rsidR="00857C95" w:rsidRPr="00D2256B">
        <w:rPr>
          <w:rFonts w:ascii="楷体" w:eastAsia="楷体" w:hAnsi="楷体" w:hint="eastAsia"/>
          <w:bCs/>
          <w:color w:val="000000" w:themeColor="text1"/>
          <w:sz w:val="24"/>
        </w:rPr>
        <w:t>是</w:t>
      </w:r>
      <w:r w:rsidR="00857C95">
        <w:rPr>
          <w:rFonts w:ascii="楷体" w:eastAsia="楷体" w:hAnsi="楷体" w:hint="eastAsia"/>
          <w:bCs/>
          <w:color w:val="000000" w:themeColor="text1"/>
          <w:sz w:val="24"/>
        </w:rPr>
        <w:t>符合绿色建造要求</w:t>
      </w:r>
      <w:r w:rsidR="00857C95" w:rsidRPr="00D2256B">
        <w:rPr>
          <w:rFonts w:ascii="楷体" w:eastAsia="楷体" w:hAnsi="楷体" w:hint="eastAsia"/>
          <w:bCs/>
          <w:color w:val="000000" w:themeColor="text1"/>
          <w:sz w:val="24"/>
        </w:rPr>
        <w:t>的卫浴间</w:t>
      </w:r>
      <w:r w:rsidR="00857C95" w:rsidRPr="00D2256B">
        <w:rPr>
          <w:rFonts w:ascii="楷体" w:eastAsia="楷体" w:hAnsi="楷体" w:hint="eastAsia"/>
          <w:color w:val="000000" w:themeColor="text1"/>
          <w:sz w:val="24"/>
        </w:rPr>
        <w:t>地面</w:t>
      </w:r>
      <w:r w:rsidR="00857C95">
        <w:rPr>
          <w:rFonts w:ascii="楷体" w:eastAsia="楷体" w:hAnsi="楷体" w:hint="eastAsia"/>
          <w:color w:val="000000" w:themeColor="text1"/>
          <w:sz w:val="24"/>
        </w:rPr>
        <w:t>回填</w:t>
      </w:r>
      <w:r w:rsidR="00857C95" w:rsidRPr="00D2256B">
        <w:rPr>
          <w:rFonts w:ascii="楷体" w:eastAsia="楷体" w:hAnsi="楷体" w:hint="eastAsia"/>
          <w:bCs/>
          <w:color w:val="000000" w:themeColor="text1"/>
          <w:sz w:val="24"/>
        </w:rPr>
        <w:t>新型工艺。</w:t>
      </w:r>
    </w:p>
    <w:p w:rsidR="004A0D34" w:rsidRPr="008949AC" w:rsidRDefault="002F47AD" w:rsidP="002F47AD">
      <w:pPr>
        <w:spacing w:line="360" w:lineRule="auto"/>
        <w:rPr>
          <w:rFonts w:ascii="宋体" w:hAnsi="宋体"/>
          <w:b/>
          <w:bCs/>
          <w:color w:val="000000" w:themeColor="text1"/>
          <w:sz w:val="24"/>
        </w:rPr>
      </w:pPr>
      <w:r w:rsidRPr="00761EBE">
        <w:rPr>
          <w:rFonts w:ascii="Times New Roman" w:hAnsi="Times New Roman"/>
          <w:b/>
          <w:color w:val="000000" w:themeColor="text1"/>
          <w:spacing w:val="30"/>
          <w:kern w:val="0"/>
          <w:sz w:val="24"/>
          <w:fitText w:val="603" w:id="-1582008319"/>
        </w:rPr>
        <w:t>3.0.</w:t>
      </w:r>
      <w:r w:rsidR="009C4BE3" w:rsidRPr="00761EBE">
        <w:rPr>
          <w:rFonts w:ascii="Times New Roman" w:hAnsi="Times New Roman" w:hint="eastAsia"/>
          <w:b/>
          <w:color w:val="000000" w:themeColor="text1"/>
          <w:spacing w:val="3"/>
          <w:kern w:val="0"/>
          <w:sz w:val="24"/>
          <w:fitText w:val="603" w:id="-1582008319"/>
        </w:rPr>
        <w:t>5</w:t>
      </w:r>
      <w:r w:rsidR="008C7C46" w:rsidRPr="007328B6">
        <w:rPr>
          <w:rFonts w:ascii="Times New Roman" w:hAnsi="Times New Roman" w:hint="eastAsia"/>
          <w:b/>
          <w:color w:val="000000" w:themeColor="text1"/>
          <w:sz w:val="24"/>
        </w:rPr>
        <w:t xml:space="preserve">  </w:t>
      </w:r>
      <w:r w:rsidR="0049329A" w:rsidRPr="00273C64">
        <w:rPr>
          <w:rFonts w:ascii="Times New Roman" w:hAnsi="Times New Roman" w:hint="eastAsia"/>
          <w:b/>
          <w:color w:val="000000" w:themeColor="text1"/>
          <w:sz w:val="24"/>
        </w:rPr>
        <w:t>回填</w:t>
      </w:r>
      <w:r w:rsidR="004A0D34" w:rsidRPr="00273C64">
        <w:rPr>
          <w:rFonts w:ascii="宋体" w:hAnsi="宋体" w:hint="eastAsia"/>
          <w:b/>
          <w:color w:val="000000" w:themeColor="text1"/>
          <w:sz w:val="24"/>
        </w:rPr>
        <w:t>施工过程的资源节约</w:t>
      </w:r>
      <w:r w:rsidR="004A0D34" w:rsidRPr="00273C64">
        <w:rPr>
          <w:rFonts w:ascii="宋体" w:hAnsi="宋体" w:hint="eastAsia"/>
          <w:b/>
          <w:bCs/>
          <w:color w:val="000000" w:themeColor="text1"/>
          <w:sz w:val="24"/>
        </w:rPr>
        <w:t>应符合下列规定：</w:t>
      </w:r>
    </w:p>
    <w:p w:rsidR="004A0D34" w:rsidRPr="008949AC" w:rsidRDefault="004A0D34" w:rsidP="004A0D34">
      <w:pPr>
        <w:spacing w:line="360" w:lineRule="auto"/>
        <w:ind w:firstLineChars="200" w:firstLine="482"/>
        <w:rPr>
          <w:rFonts w:ascii="宋体" w:hAnsi="宋体"/>
          <w:b/>
          <w:color w:val="000000" w:themeColor="text1"/>
          <w:sz w:val="24"/>
        </w:rPr>
      </w:pPr>
      <w:r w:rsidRPr="008949AC">
        <w:rPr>
          <w:rFonts w:ascii="Times New Roman" w:hAnsi="Times New Roman"/>
          <w:b/>
          <w:bCs/>
          <w:color w:val="000000" w:themeColor="text1"/>
          <w:sz w:val="24"/>
        </w:rPr>
        <w:t xml:space="preserve">1  </w:t>
      </w:r>
      <w:r w:rsidR="0049329A" w:rsidRPr="008949AC">
        <w:rPr>
          <w:rFonts w:ascii="宋体" w:hAnsi="宋体" w:hint="eastAsia"/>
          <w:b/>
          <w:color w:val="000000" w:themeColor="text1"/>
          <w:sz w:val="24"/>
        </w:rPr>
        <w:t>水泥</w:t>
      </w:r>
      <w:r w:rsidR="00DE3F4F">
        <w:rPr>
          <w:rFonts w:ascii="宋体" w:hAnsi="宋体" w:hint="eastAsia"/>
          <w:b/>
          <w:color w:val="000000" w:themeColor="text1"/>
          <w:sz w:val="24"/>
        </w:rPr>
        <w:t>宜</w:t>
      </w:r>
      <w:r w:rsidR="0049329A" w:rsidRPr="008949AC">
        <w:rPr>
          <w:rFonts w:ascii="宋体" w:hAnsi="宋体" w:hint="eastAsia"/>
          <w:b/>
          <w:color w:val="000000" w:themeColor="text1"/>
          <w:sz w:val="24"/>
        </w:rPr>
        <w:t>采用袋装水泥</w:t>
      </w:r>
      <w:r w:rsidR="0049329A">
        <w:rPr>
          <w:rFonts w:ascii="宋体" w:hAnsi="宋体" w:hint="eastAsia"/>
          <w:b/>
          <w:color w:val="000000" w:themeColor="text1"/>
          <w:sz w:val="24"/>
        </w:rPr>
        <w:t>，实行</w:t>
      </w:r>
      <w:r w:rsidR="0049329A" w:rsidRPr="008949AC">
        <w:rPr>
          <w:rFonts w:ascii="宋体" w:hAnsi="宋体" w:hint="eastAsia"/>
          <w:b/>
          <w:color w:val="000000" w:themeColor="text1"/>
          <w:sz w:val="24"/>
        </w:rPr>
        <w:t>限额</w:t>
      </w:r>
      <w:r w:rsidR="0049329A">
        <w:rPr>
          <w:rFonts w:ascii="宋体" w:hAnsi="宋体" w:hint="eastAsia"/>
          <w:b/>
          <w:color w:val="000000" w:themeColor="text1"/>
          <w:sz w:val="24"/>
        </w:rPr>
        <w:t>领料</w:t>
      </w:r>
      <w:r w:rsidR="0049329A" w:rsidRPr="008949AC">
        <w:rPr>
          <w:rFonts w:ascii="宋体" w:hAnsi="宋体" w:hint="eastAsia"/>
          <w:b/>
          <w:color w:val="000000" w:themeColor="text1"/>
          <w:sz w:val="24"/>
        </w:rPr>
        <w:t>并</w:t>
      </w:r>
      <w:r w:rsidR="0049329A">
        <w:rPr>
          <w:rFonts w:ascii="宋体" w:hAnsi="宋体" w:hint="eastAsia"/>
          <w:b/>
          <w:color w:val="000000" w:themeColor="text1"/>
          <w:sz w:val="24"/>
        </w:rPr>
        <w:t>定位</w:t>
      </w:r>
      <w:r w:rsidR="0049329A" w:rsidRPr="008949AC">
        <w:rPr>
          <w:rFonts w:ascii="宋体" w:hAnsi="宋体" w:hint="eastAsia"/>
          <w:b/>
          <w:color w:val="000000" w:themeColor="text1"/>
          <w:sz w:val="24"/>
        </w:rPr>
        <w:t>存放，确保</w:t>
      </w:r>
      <w:proofErr w:type="gramStart"/>
      <w:r w:rsidR="0049329A" w:rsidRPr="008949AC">
        <w:rPr>
          <w:rFonts w:ascii="宋体" w:hAnsi="宋体" w:hint="eastAsia"/>
          <w:b/>
          <w:color w:val="000000" w:themeColor="text1"/>
          <w:sz w:val="24"/>
        </w:rPr>
        <w:t>工完料</w:t>
      </w:r>
      <w:proofErr w:type="gramEnd"/>
      <w:r w:rsidR="0049329A" w:rsidRPr="008949AC">
        <w:rPr>
          <w:rFonts w:ascii="宋体" w:hAnsi="宋体" w:hint="eastAsia"/>
          <w:b/>
          <w:color w:val="000000" w:themeColor="text1"/>
          <w:sz w:val="24"/>
        </w:rPr>
        <w:t>清</w:t>
      </w:r>
      <w:r w:rsidR="007367E3">
        <w:rPr>
          <w:rFonts w:ascii="宋体" w:hAnsi="宋体" w:hint="eastAsia"/>
          <w:b/>
          <w:color w:val="000000" w:themeColor="text1"/>
          <w:sz w:val="24"/>
        </w:rPr>
        <w:t>，</w:t>
      </w:r>
      <w:r w:rsidR="007367E3" w:rsidRPr="006C3E41">
        <w:rPr>
          <w:rFonts w:hint="eastAsia"/>
          <w:b/>
          <w:color w:val="000000" w:themeColor="text1"/>
          <w:sz w:val="24"/>
        </w:rPr>
        <w:t>蹲便器模具</w:t>
      </w:r>
      <w:r w:rsidR="007367E3">
        <w:rPr>
          <w:rFonts w:hint="eastAsia"/>
          <w:b/>
          <w:color w:val="000000" w:themeColor="text1"/>
          <w:sz w:val="24"/>
        </w:rPr>
        <w:t>及</w:t>
      </w:r>
      <w:r w:rsidR="007367E3" w:rsidRPr="006C3E41">
        <w:rPr>
          <w:rFonts w:hint="eastAsia"/>
          <w:b/>
          <w:color w:val="000000"/>
          <w:sz w:val="24"/>
        </w:rPr>
        <w:t>压管成槽</w:t>
      </w:r>
      <w:r w:rsidR="007367E3">
        <w:rPr>
          <w:rFonts w:hint="eastAsia"/>
          <w:b/>
          <w:color w:val="000000"/>
          <w:sz w:val="24"/>
        </w:rPr>
        <w:t>的</w:t>
      </w:r>
      <w:r w:rsidR="007367E3" w:rsidRPr="00FD56B7">
        <w:rPr>
          <w:rFonts w:ascii="Times New Roman" w:hAnsi="Times New Roman"/>
          <w:b/>
          <w:color w:val="000000"/>
          <w:sz w:val="24"/>
        </w:rPr>
        <w:t>PVC</w:t>
      </w:r>
      <w:r w:rsidR="007367E3">
        <w:rPr>
          <w:rFonts w:hint="eastAsia"/>
          <w:b/>
          <w:color w:val="000000"/>
          <w:sz w:val="24"/>
        </w:rPr>
        <w:t>管应重复使用</w:t>
      </w:r>
      <w:r w:rsidR="0049329A" w:rsidRPr="008949AC">
        <w:rPr>
          <w:rFonts w:ascii="宋体" w:hAnsi="宋体" w:hint="eastAsia"/>
          <w:b/>
          <w:color w:val="000000" w:themeColor="text1"/>
          <w:sz w:val="24"/>
        </w:rPr>
        <w:t>；</w:t>
      </w:r>
      <w:r w:rsidR="00761EBE" w:rsidRPr="008949AC">
        <w:rPr>
          <w:rFonts w:ascii="宋体" w:hAnsi="宋体"/>
          <w:b/>
          <w:color w:val="000000" w:themeColor="text1"/>
          <w:sz w:val="24"/>
        </w:rPr>
        <w:t xml:space="preserve"> </w:t>
      </w:r>
    </w:p>
    <w:p w:rsidR="00CA3F2E" w:rsidRPr="008949AC" w:rsidRDefault="004A0D34" w:rsidP="00CA3F2E">
      <w:pPr>
        <w:spacing w:line="360" w:lineRule="auto"/>
        <w:ind w:firstLineChars="200" w:firstLine="482"/>
        <w:rPr>
          <w:rFonts w:ascii="宋体" w:hAnsi="宋体"/>
          <w:b/>
          <w:color w:val="000000" w:themeColor="text1"/>
          <w:sz w:val="24"/>
        </w:rPr>
      </w:pPr>
      <w:r w:rsidRPr="008949AC">
        <w:rPr>
          <w:rFonts w:ascii="Times New Roman" w:hAnsi="Times New Roman"/>
          <w:b/>
          <w:color w:val="000000" w:themeColor="text1"/>
          <w:sz w:val="24"/>
        </w:rPr>
        <w:t>2</w:t>
      </w:r>
      <w:r w:rsidRPr="008949AC">
        <w:rPr>
          <w:rFonts w:ascii="楷体" w:eastAsia="楷体" w:hAnsi="楷体"/>
          <w:b/>
          <w:color w:val="000000" w:themeColor="text1"/>
          <w:sz w:val="24"/>
        </w:rPr>
        <w:t xml:space="preserve">  </w:t>
      </w:r>
      <w:r w:rsidR="0015283F">
        <w:rPr>
          <w:rFonts w:ascii="宋体" w:hAnsi="宋体"/>
          <w:b/>
          <w:color w:val="000000" w:themeColor="text1"/>
          <w:sz w:val="24"/>
        </w:rPr>
        <w:t>合理布置临时用水管线，</w:t>
      </w:r>
      <w:r w:rsidR="00761EBE" w:rsidRPr="00761EBE">
        <w:rPr>
          <w:rFonts w:ascii="宋体" w:hAnsi="宋体"/>
          <w:b/>
          <w:color w:val="000000" w:themeColor="text1"/>
          <w:sz w:val="24"/>
        </w:rPr>
        <w:t>搅拌用水</w:t>
      </w:r>
      <w:proofErr w:type="gramStart"/>
      <w:r w:rsidR="00761EBE" w:rsidRPr="00761EBE">
        <w:rPr>
          <w:rFonts w:ascii="宋体" w:hAnsi="宋体"/>
          <w:b/>
          <w:color w:val="000000" w:themeColor="text1"/>
          <w:sz w:val="24"/>
        </w:rPr>
        <w:t>按配合</w:t>
      </w:r>
      <w:proofErr w:type="gramEnd"/>
      <w:r w:rsidR="00761EBE" w:rsidRPr="00761EBE">
        <w:rPr>
          <w:rFonts w:ascii="宋体" w:hAnsi="宋体"/>
          <w:b/>
          <w:color w:val="000000" w:themeColor="text1"/>
          <w:sz w:val="24"/>
        </w:rPr>
        <w:t>比严格计量</w:t>
      </w:r>
      <w:r w:rsidR="0015283F">
        <w:rPr>
          <w:rFonts w:ascii="宋体" w:hAnsi="宋体"/>
          <w:b/>
          <w:color w:val="000000" w:themeColor="text1"/>
          <w:sz w:val="24"/>
        </w:rPr>
        <w:t>，明确节水措施；</w:t>
      </w:r>
    </w:p>
    <w:p w:rsidR="001A054B" w:rsidRPr="008949AC" w:rsidRDefault="00CA3F2E" w:rsidP="001A054B">
      <w:pPr>
        <w:spacing w:line="360" w:lineRule="auto"/>
        <w:ind w:firstLineChars="200" w:firstLine="482"/>
        <w:rPr>
          <w:rFonts w:ascii="Times New Roman" w:hAnsi="Times New Roman"/>
          <w:b/>
          <w:bCs/>
          <w:color w:val="000000" w:themeColor="text1"/>
          <w:sz w:val="24"/>
        </w:rPr>
      </w:pPr>
      <w:r w:rsidRPr="008949AC">
        <w:rPr>
          <w:rFonts w:ascii="Times New Roman" w:hAnsi="Times New Roman"/>
          <w:b/>
          <w:color w:val="000000" w:themeColor="text1"/>
          <w:sz w:val="24"/>
        </w:rPr>
        <w:t>3</w:t>
      </w:r>
      <w:r w:rsidRPr="008949AC">
        <w:rPr>
          <w:rFonts w:ascii="Times New Roman" w:hAnsi="Times New Roman" w:hint="eastAsia"/>
          <w:b/>
          <w:color w:val="000000" w:themeColor="text1"/>
          <w:sz w:val="24"/>
        </w:rPr>
        <w:t xml:space="preserve">  </w:t>
      </w:r>
      <w:r w:rsidR="00761EBE" w:rsidRPr="008949AC">
        <w:rPr>
          <w:rFonts w:ascii="宋体" w:hAnsi="宋体"/>
          <w:b/>
          <w:bCs/>
          <w:color w:val="000000" w:themeColor="text1"/>
          <w:sz w:val="24"/>
        </w:rPr>
        <w:t>采用节能高效的</w:t>
      </w:r>
      <w:r w:rsidR="00761EBE" w:rsidRPr="008949AC">
        <w:rPr>
          <w:rFonts w:ascii="宋体" w:hAnsi="宋体"/>
          <w:b/>
          <w:color w:val="000000" w:themeColor="text1"/>
          <w:sz w:val="24"/>
        </w:rPr>
        <w:t>发泡</w:t>
      </w:r>
      <w:r w:rsidR="00587C44">
        <w:rPr>
          <w:rFonts w:ascii="宋体" w:hAnsi="宋体"/>
          <w:b/>
          <w:color w:val="000000" w:themeColor="text1"/>
          <w:sz w:val="24"/>
        </w:rPr>
        <w:t>搅拌</w:t>
      </w:r>
      <w:r w:rsidR="00761EBE" w:rsidRPr="008949AC">
        <w:rPr>
          <w:rFonts w:ascii="宋体" w:hAnsi="宋体"/>
          <w:b/>
          <w:color w:val="000000" w:themeColor="text1"/>
          <w:sz w:val="24"/>
        </w:rPr>
        <w:t>一体机</w:t>
      </w:r>
      <w:r w:rsidR="00761EBE">
        <w:rPr>
          <w:rFonts w:ascii="宋体" w:hAnsi="宋体"/>
          <w:b/>
          <w:color w:val="000000" w:themeColor="text1"/>
          <w:sz w:val="24"/>
        </w:rPr>
        <w:t>，设备应定期保养维修，</w:t>
      </w:r>
      <w:r w:rsidR="0015283F">
        <w:rPr>
          <w:rFonts w:ascii="宋体" w:hAnsi="宋体"/>
          <w:b/>
          <w:color w:val="000000" w:themeColor="text1"/>
          <w:sz w:val="24"/>
        </w:rPr>
        <w:t>合理布置临时用电线路，</w:t>
      </w:r>
      <w:r w:rsidR="00761EBE">
        <w:rPr>
          <w:rFonts w:ascii="宋体" w:hAnsi="宋体"/>
          <w:b/>
          <w:color w:val="000000" w:themeColor="text1"/>
          <w:sz w:val="24"/>
        </w:rPr>
        <w:t>明确节能措施</w:t>
      </w:r>
      <w:r w:rsidR="007367E3">
        <w:rPr>
          <w:rFonts w:ascii="宋体" w:hAnsi="宋体"/>
          <w:b/>
          <w:color w:val="000000" w:themeColor="text1"/>
          <w:sz w:val="24"/>
        </w:rPr>
        <w:t>。</w:t>
      </w:r>
      <w:r w:rsidR="001A054B" w:rsidRPr="008949AC">
        <w:rPr>
          <w:rFonts w:ascii="Times New Roman" w:hAnsi="Times New Roman" w:hint="eastAsia"/>
          <w:b/>
          <w:bCs/>
          <w:color w:val="000000" w:themeColor="text1"/>
          <w:sz w:val="24"/>
        </w:rPr>
        <w:t xml:space="preserve">  </w:t>
      </w:r>
    </w:p>
    <w:p w:rsidR="00CA3F2E" w:rsidRDefault="000405AC" w:rsidP="004A1652">
      <w:pPr>
        <w:spacing w:line="360" w:lineRule="auto"/>
        <w:ind w:firstLineChars="200" w:firstLine="480"/>
        <w:jc w:val="left"/>
        <w:rPr>
          <w:rFonts w:ascii="楷体" w:eastAsia="楷体" w:hAnsi="楷体"/>
          <w:bCs/>
          <w:color w:val="000000" w:themeColor="text1"/>
          <w:sz w:val="24"/>
        </w:rPr>
      </w:pPr>
      <w:r w:rsidRPr="009D7C2B">
        <w:rPr>
          <w:rFonts w:ascii="楷体" w:eastAsia="楷体" w:hAnsi="楷体" w:hint="eastAsia"/>
          <w:bCs/>
          <w:color w:val="000000" w:themeColor="text1"/>
          <w:sz w:val="24"/>
        </w:rPr>
        <w:t>【条文说明】</w:t>
      </w:r>
    </w:p>
    <w:p w:rsidR="00CA3F2E" w:rsidRDefault="00CA3F2E" w:rsidP="00CA3F2E">
      <w:pPr>
        <w:spacing w:line="360" w:lineRule="auto"/>
        <w:ind w:firstLineChars="200" w:firstLine="482"/>
        <w:jc w:val="left"/>
        <w:rPr>
          <w:rFonts w:ascii="楷体" w:eastAsia="楷体" w:hAnsi="楷体"/>
          <w:bCs/>
          <w:color w:val="000000" w:themeColor="text1"/>
          <w:sz w:val="24"/>
        </w:rPr>
      </w:pPr>
      <w:r w:rsidRPr="00CA3F2E">
        <w:rPr>
          <w:rFonts w:ascii="Times New Roman" w:eastAsia="楷体" w:hAnsi="Times New Roman"/>
          <w:b/>
          <w:bCs/>
          <w:color w:val="000000" w:themeColor="text1"/>
          <w:sz w:val="24"/>
        </w:rPr>
        <w:t xml:space="preserve">1  </w:t>
      </w:r>
      <w:r w:rsidR="00FD56B7">
        <w:rPr>
          <w:rFonts w:ascii="楷体" w:eastAsia="楷体" w:hAnsi="楷体" w:hint="eastAsia"/>
          <w:color w:val="000000" w:themeColor="text1"/>
          <w:sz w:val="24"/>
        </w:rPr>
        <w:t>使用袋装水泥，既便于水泥准确计量，又方便水泥缓慢投料的控制；</w:t>
      </w:r>
      <w:r w:rsidR="00FD56B7">
        <w:rPr>
          <w:rFonts w:ascii="楷体" w:eastAsia="楷体" w:hAnsi="楷体"/>
          <w:bCs/>
          <w:color w:val="000000" w:themeColor="text1"/>
          <w:sz w:val="24"/>
        </w:rPr>
        <w:t xml:space="preserve"> </w:t>
      </w:r>
    </w:p>
    <w:p w:rsidR="001A054B" w:rsidRDefault="00E24866" w:rsidP="001A054B">
      <w:pPr>
        <w:spacing w:line="360" w:lineRule="auto"/>
        <w:ind w:firstLineChars="200" w:firstLine="482"/>
        <w:jc w:val="left"/>
        <w:rPr>
          <w:rFonts w:ascii="楷体" w:eastAsia="楷体" w:hAnsi="楷体"/>
          <w:color w:val="000000" w:themeColor="text1"/>
          <w:sz w:val="24"/>
        </w:rPr>
      </w:pPr>
      <w:r>
        <w:rPr>
          <w:rFonts w:ascii="Times New Roman" w:eastAsia="楷体" w:hAnsi="Times New Roman" w:hint="eastAsia"/>
          <w:b/>
          <w:color w:val="000000" w:themeColor="text1"/>
          <w:sz w:val="24"/>
        </w:rPr>
        <w:t>3</w:t>
      </w:r>
      <w:r w:rsidR="00CA3F2E" w:rsidRPr="001A054B">
        <w:rPr>
          <w:rFonts w:ascii="Times New Roman" w:eastAsia="楷体" w:hAnsi="Times New Roman"/>
          <w:b/>
          <w:color w:val="000000" w:themeColor="text1"/>
          <w:sz w:val="24"/>
        </w:rPr>
        <w:t xml:space="preserve"> </w:t>
      </w:r>
      <w:r w:rsidR="001A054B">
        <w:rPr>
          <w:rFonts w:ascii="Times New Roman" w:eastAsia="楷体" w:hAnsi="Times New Roman" w:hint="eastAsia"/>
          <w:b/>
          <w:color w:val="000000" w:themeColor="text1"/>
          <w:sz w:val="24"/>
        </w:rPr>
        <w:t xml:space="preserve"> </w:t>
      </w:r>
      <w:r w:rsidR="00FD56B7" w:rsidRPr="00270593">
        <w:rPr>
          <w:rFonts w:ascii="楷体" w:eastAsia="楷体" w:hAnsi="楷体"/>
          <w:color w:val="000000" w:themeColor="text1"/>
          <w:sz w:val="24"/>
        </w:rPr>
        <w:t>轻质发泡水泥的</w:t>
      </w:r>
      <w:r w:rsidR="00FD56B7">
        <w:rPr>
          <w:rFonts w:ascii="楷体" w:eastAsia="楷体" w:hAnsi="楷体"/>
          <w:color w:val="000000" w:themeColor="text1"/>
          <w:sz w:val="24"/>
        </w:rPr>
        <w:t>制作与浇筑</w:t>
      </w:r>
      <w:r w:rsidR="00FD56B7" w:rsidRPr="00270593">
        <w:rPr>
          <w:rFonts w:ascii="楷体" w:eastAsia="楷体" w:hAnsi="楷体"/>
          <w:color w:val="000000" w:themeColor="text1"/>
          <w:sz w:val="24"/>
        </w:rPr>
        <w:t>应使用一体化专用</w:t>
      </w:r>
      <w:r w:rsidR="00FD56B7" w:rsidRPr="00270593">
        <w:rPr>
          <w:rFonts w:ascii="楷体" w:eastAsia="楷体" w:hAnsi="楷体" w:hint="eastAsia"/>
          <w:color w:val="000000" w:themeColor="text1"/>
          <w:sz w:val="24"/>
        </w:rPr>
        <w:t>设备</w:t>
      </w:r>
      <w:r w:rsidR="00FD56B7" w:rsidRPr="00C24D3D">
        <w:rPr>
          <w:rFonts w:ascii="楷体" w:eastAsia="楷体" w:hAnsi="楷体" w:hint="eastAsia"/>
          <w:bCs/>
          <w:color w:val="000000" w:themeColor="text1"/>
          <w:sz w:val="24"/>
        </w:rPr>
        <w:t>，</w:t>
      </w:r>
      <w:r w:rsidR="00FD56B7" w:rsidRPr="009D7C2B">
        <w:rPr>
          <w:rFonts w:ascii="楷体" w:eastAsia="楷体" w:hAnsi="楷体" w:hint="eastAsia"/>
          <w:bCs/>
          <w:color w:val="000000" w:themeColor="text1"/>
          <w:sz w:val="24"/>
        </w:rPr>
        <w:t>不得</w:t>
      </w:r>
      <w:proofErr w:type="gramStart"/>
      <w:r w:rsidR="00FD56B7" w:rsidRPr="009D7C2B">
        <w:rPr>
          <w:rFonts w:ascii="楷体" w:eastAsia="楷体" w:hAnsi="楷体" w:hint="eastAsia"/>
          <w:bCs/>
          <w:color w:val="000000" w:themeColor="text1"/>
          <w:sz w:val="24"/>
        </w:rPr>
        <w:t>采用制泡和</w:t>
      </w:r>
      <w:proofErr w:type="gramEnd"/>
      <w:r w:rsidR="00FD56B7" w:rsidRPr="009D7C2B">
        <w:rPr>
          <w:rFonts w:ascii="楷体" w:eastAsia="楷体" w:hAnsi="楷体" w:hint="eastAsia"/>
          <w:bCs/>
          <w:color w:val="000000" w:themeColor="text1"/>
          <w:sz w:val="24"/>
        </w:rPr>
        <w:t>搅拌分设的传统施工设备，严禁使用限制、淘汰的高能耗非专用设备</w:t>
      </w:r>
      <w:r w:rsidR="00554957">
        <w:rPr>
          <w:rFonts w:ascii="楷体" w:eastAsia="楷体" w:hAnsi="楷体" w:hint="eastAsia"/>
          <w:bCs/>
          <w:color w:val="000000" w:themeColor="text1"/>
          <w:sz w:val="24"/>
        </w:rPr>
        <w:t>。</w:t>
      </w:r>
    </w:p>
    <w:p w:rsidR="00761EBE" w:rsidRPr="008949AC" w:rsidRDefault="00761EBE" w:rsidP="00761EBE">
      <w:pPr>
        <w:spacing w:line="360" w:lineRule="auto"/>
        <w:rPr>
          <w:rFonts w:ascii="宋体" w:hAnsi="宋体"/>
          <w:b/>
          <w:bCs/>
          <w:color w:val="000000" w:themeColor="text1"/>
          <w:sz w:val="24"/>
        </w:rPr>
      </w:pPr>
      <w:r w:rsidRPr="00E24866">
        <w:rPr>
          <w:rFonts w:ascii="Times New Roman" w:hAnsi="Times New Roman"/>
          <w:b/>
          <w:color w:val="000000" w:themeColor="text1"/>
          <w:spacing w:val="30"/>
          <w:kern w:val="0"/>
          <w:sz w:val="24"/>
          <w:fitText w:val="603" w:id="-1575217664"/>
        </w:rPr>
        <w:t>3.0.</w:t>
      </w:r>
      <w:r w:rsidRPr="00E24866">
        <w:rPr>
          <w:rFonts w:ascii="Times New Roman" w:hAnsi="Times New Roman" w:hint="eastAsia"/>
          <w:b/>
          <w:color w:val="000000" w:themeColor="text1"/>
          <w:spacing w:val="3"/>
          <w:kern w:val="0"/>
          <w:sz w:val="24"/>
          <w:fitText w:val="603" w:id="-1575217664"/>
        </w:rPr>
        <w:t>6</w:t>
      </w:r>
      <w:r w:rsidRPr="007328B6">
        <w:rPr>
          <w:rFonts w:ascii="Times New Roman" w:hAnsi="Times New Roman" w:hint="eastAsia"/>
          <w:b/>
          <w:color w:val="000000" w:themeColor="text1"/>
          <w:sz w:val="24"/>
        </w:rPr>
        <w:t xml:space="preserve">  </w:t>
      </w:r>
      <w:r>
        <w:rPr>
          <w:rFonts w:ascii="Times New Roman" w:hAnsi="Times New Roman" w:hint="eastAsia"/>
          <w:b/>
          <w:color w:val="000000" w:themeColor="text1"/>
          <w:sz w:val="24"/>
        </w:rPr>
        <w:t>回填</w:t>
      </w:r>
      <w:r w:rsidRPr="008949AC">
        <w:rPr>
          <w:rFonts w:ascii="宋体" w:hAnsi="宋体" w:hint="eastAsia"/>
          <w:b/>
          <w:color w:val="000000" w:themeColor="text1"/>
          <w:sz w:val="24"/>
        </w:rPr>
        <w:t>施工过程的</w:t>
      </w:r>
      <w:r w:rsidRPr="008949AC">
        <w:rPr>
          <w:rFonts w:ascii="宋体" w:hAnsi="宋体" w:hint="eastAsia"/>
          <w:b/>
          <w:bCs/>
          <w:color w:val="000000" w:themeColor="text1"/>
          <w:sz w:val="24"/>
        </w:rPr>
        <w:t>环境保护应符合下列规定：</w:t>
      </w:r>
    </w:p>
    <w:p w:rsidR="00761EBE" w:rsidRPr="008949AC" w:rsidRDefault="00761EBE" w:rsidP="00761EBE">
      <w:pPr>
        <w:spacing w:line="360" w:lineRule="auto"/>
        <w:ind w:firstLineChars="200" w:firstLine="482"/>
        <w:rPr>
          <w:rFonts w:ascii="宋体" w:hAnsi="宋体"/>
          <w:b/>
          <w:color w:val="000000" w:themeColor="text1"/>
          <w:sz w:val="24"/>
        </w:rPr>
      </w:pPr>
      <w:r w:rsidRPr="008949AC">
        <w:rPr>
          <w:rFonts w:ascii="Times New Roman" w:hAnsi="Times New Roman"/>
          <w:b/>
          <w:bCs/>
          <w:color w:val="000000" w:themeColor="text1"/>
          <w:sz w:val="24"/>
        </w:rPr>
        <w:t xml:space="preserve">1  </w:t>
      </w:r>
      <w:r w:rsidR="00686B90">
        <w:rPr>
          <w:rFonts w:ascii="Times New Roman" w:hAnsi="Times New Roman"/>
          <w:b/>
          <w:bCs/>
          <w:color w:val="000000" w:themeColor="text1"/>
          <w:sz w:val="24"/>
        </w:rPr>
        <w:t>加料时</w:t>
      </w:r>
      <w:r w:rsidRPr="008949AC">
        <w:rPr>
          <w:rFonts w:ascii="宋体" w:hAnsi="宋体" w:hint="eastAsia"/>
          <w:b/>
          <w:color w:val="000000" w:themeColor="text1"/>
          <w:sz w:val="24"/>
        </w:rPr>
        <w:t>水泥应</w:t>
      </w:r>
      <w:r w:rsidR="00FD56B7" w:rsidRPr="00BF488B">
        <w:rPr>
          <w:rFonts w:ascii="宋体" w:hAnsi="宋体" w:hint="eastAsia"/>
          <w:b/>
          <w:color w:val="000000" w:themeColor="text1"/>
          <w:sz w:val="24"/>
        </w:rPr>
        <w:t>缓慢投料</w:t>
      </w:r>
      <w:r w:rsidRPr="00BF488B">
        <w:rPr>
          <w:rFonts w:ascii="宋体" w:hAnsi="宋体" w:hint="eastAsia"/>
          <w:b/>
          <w:color w:val="000000" w:themeColor="text1"/>
          <w:sz w:val="24"/>
        </w:rPr>
        <w:t>，</w:t>
      </w:r>
      <w:r w:rsidR="00BF488B" w:rsidRPr="00BF488B">
        <w:rPr>
          <w:rFonts w:ascii="宋体" w:hAnsi="宋体" w:hint="eastAsia"/>
          <w:b/>
          <w:color w:val="000000" w:themeColor="text1"/>
          <w:sz w:val="24"/>
        </w:rPr>
        <w:t>扬尘不得扩散到搅拌桶外</w:t>
      </w:r>
      <w:r w:rsidRPr="008949AC">
        <w:rPr>
          <w:rFonts w:ascii="宋体" w:hAnsi="宋体" w:hint="eastAsia"/>
          <w:b/>
          <w:color w:val="000000" w:themeColor="text1"/>
          <w:sz w:val="24"/>
        </w:rPr>
        <w:t>；</w:t>
      </w:r>
      <w:r w:rsidRPr="008949AC">
        <w:rPr>
          <w:rFonts w:ascii="宋体" w:hAnsi="宋体"/>
          <w:b/>
          <w:color w:val="000000" w:themeColor="text1"/>
          <w:sz w:val="24"/>
        </w:rPr>
        <w:t xml:space="preserve"> </w:t>
      </w:r>
    </w:p>
    <w:p w:rsidR="00761EBE" w:rsidRPr="008949AC" w:rsidRDefault="00761EBE" w:rsidP="00761EBE">
      <w:pPr>
        <w:spacing w:line="360" w:lineRule="auto"/>
        <w:ind w:firstLineChars="200" w:firstLine="482"/>
        <w:rPr>
          <w:rFonts w:ascii="宋体" w:hAnsi="宋体"/>
          <w:b/>
          <w:color w:val="000000" w:themeColor="text1"/>
          <w:sz w:val="24"/>
        </w:rPr>
      </w:pPr>
      <w:r w:rsidRPr="008949AC">
        <w:rPr>
          <w:rFonts w:ascii="Times New Roman" w:hAnsi="Times New Roman"/>
          <w:b/>
          <w:color w:val="000000" w:themeColor="text1"/>
          <w:sz w:val="24"/>
        </w:rPr>
        <w:t>2</w:t>
      </w:r>
      <w:r w:rsidRPr="008949AC">
        <w:rPr>
          <w:rFonts w:ascii="楷体" w:eastAsia="楷体" w:hAnsi="楷体"/>
          <w:b/>
          <w:color w:val="000000" w:themeColor="text1"/>
          <w:sz w:val="24"/>
        </w:rPr>
        <w:t xml:space="preserve">  </w:t>
      </w:r>
      <w:r w:rsidR="00BF488B" w:rsidRPr="008949AC">
        <w:rPr>
          <w:rFonts w:ascii="Times New Roman" w:hAnsi="Times New Roman" w:hint="eastAsia"/>
          <w:b/>
          <w:bCs/>
          <w:color w:val="000000" w:themeColor="text1"/>
          <w:sz w:val="24"/>
        </w:rPr>
        <w:t>噪声</w:t>
      </w:r>
      <w:r w:rsidR="00BF488B">
        <w:rPr>
          <w:rFonts w:ascii="宋体" w:hAnsi="宋体" w:hint="eastAsia"/>
          <w:b/>
          <w:color w:val="000000" w:themeColor="text1"/>
          <w:sz w:val="24"/>
        </w:rPr>
        <w:t>控制</w:t>
      </w:r>
      <w:r w:rsidR="00BF488B" w:rsidRPr="008949AC">
        <w:rPr>
          <w:rFonts w:ascii="Times New Roman" w:hAnsi="Times New Roman" w:hint="eastAsia"/>
          <w:b/>
          <w:bCs/>
          <w:color w:val="000000" w:themeColor="text1"/>
          <w:sz w:val="24"/>
        </w:rPr>
        <w:t>昼间不应超过</w:t>
      </w:r>
      <w:r w:rsidR="00BF488B">
        <w:rPr>
          <w:rFonts w:ascii="宋体" w:hAnsi="宋体" w:hint="eastAsia"/>
          <w:b/>
          <w:bCs/>
          <w:color w:val="000000" w:themeColor="text1"/>
          <w:sz w:val="24"/>
        </w:rPr>
        <w:t>6</w:t>
      </w:r>
      <w:r w:rsidR="00BF488B" w:rsidRPr="008949AC">
        <w:rPr>
          <w:rFonts w:ascii="宋体" w:hAnsi="宋体" w:hint="eastAsia"/>
          <w:b/>
          <w:bCs/>
          <w:color w:val="000000" w:themeColor="text1"/>
          <w:sz w:val="24"/>
        </w:rPr>
        <w:t>0</w:t>
      </w:r>
      <w:r w:rsidR="00BF488B" w:rsidRPr="008949AC">
        <w:rPr>
          <w:rFonts w:ascii="Times New Roman" w:hAnsi="Times New Roman" w:hint="eastAsia"/>
          <w:b/>
          <w:bCs/>
          <w:color w:val="000000" w:themeColor="text1"/>
          <w:sz w:val="24"/>
        </w:rPr>
        <w:t>dB</w:t>
      </w:r>
      <w:r w:rsidR="00BF488B" w:rsidRPr="008949AC">
        <w:rPr>
          <w:rFonts w:ascii="Times New Roman" w:hAnsi="Times New Roman" w:hint="eastAsia"/>
          <w:b/>
          <w:bCs/>
          <w:color w:val="000000" w:themeColor="text1"/>
          <w:sz w:val="24"/>
        </w:rPr>
        <w:t>（</w:t>
      </w:r>
      <w:r w:rsidR="00BF488B" w:rsidRPr="008949AC">
        <w:rPr>
          <w:rFonts w:ascii="Times New Roman" w:hAnsi="Times New Roman" w:hint="eastAsia"/>
          <w:b/>
          <w:bCs/>
          <w:color w:val="000000" w:themeColor="text1"/>
          <w:sz w:val="24"/>
        </w:rPr>
        <w:t>A</w:t>
      </w:r>
      <w:r w:rsidR="00BF488B" w:rsidRPr="008949AC">
        <w:rPr>
          <w:rFonts w:ascii="Times New Roman" w:hAnsi="Times New Roman" w:hint="eastAsia"/>
          <w:b/>
          <w:bCs/>
          <w:color w:val="000000" w:themeColor="text1"/>
          <w:sz w:val="24"/>
        </w:rPr>
        <w:t>），夜间不应超过</w:t>
      </w:r>
      <w:r w:rsidR="00BF488B">
        <w:rPr>
          <w:rFonts w:ascii="宋体" w:hAnsi="宋体" w:hint="eastAsia"/>
          <w:b/>
          <w:bCs/>
          <w:color w:val="000000" w:themeColor="text1"/>
          <w:sz w:val="24"/>
        </w:rPr>
        <w:t>45</w:t>
      </w:r>
      <w:r w:rsidR="00BF488B" w:rsidRPr="008949AC">
        <w:rPr>
          <w:rFonts w:ascii="Times New Roman" w:hAnsi="Times New Roman" w:hint="eastAsia"/>
          <w:b/>
          <w:bCs/>
          <w:color w:val="000000" w:themeColor="text1"/>
          <w:sz w:val="24"/>
        </w:rPr>
        <w:t>dB</w:t>
      </w:r>
      <w:r w:rsidR="00BF488B" w:rsidRPr="008949AC">
        <w:rPr>
          <w:rFonts w:ascii="Times New Roman" w:hAnsi="Times New Roman" w:hint="eastAsia"/>
          <w:b/>
          <w:bCs/>
          <w:color w:val="000000" w:themeColor="text1"/>
          <w:sz w:val="24"/>
        </w:rPr>
        <w:t>（</w:t>
      </w:r>
      <w:r w:rsidR="00BF488B" w:rsidRPr="008949AC">
        <w:rPr>
          <w:rFonts w:ascii="Times New Roman" w:hAnsi="Times New Roman" w:hint="eastAsia"/>
          <w:b/>
          <w:bCs/>
          <w:color w:val="000000" w:themeColor="text1"/>
          <w:sz w:val="24"/>
        </w:rPr>
        <w:t>A</w:t>
      </w:r>
      <w:r w:rsidR="00BF488B" w:rsidRPr="008949AC">
        <w:rPr>
          <w:rFonts w:ascii="Times New Roman" w:hAnsi="Times New Roman" w:hint="eastAsia"/>
          <w:b/>
          <w:bCs/>
          <w:color w:val="000000" w:themeColor="text1"/>
          <w:sz w:val="24"/>
        </w:rPr>
        <w:t>），噪声测量方法应符合现行国家标准</w:t>
      </w:r>
      <w:r w:rsidR="00BF488B" w:rsidRPr="008949AC">
        <w:rPr>
          <w:rFonts w:ascii="宋体" w:hAnsi="宋体" w:hint="eastAsia"/>
          <w:b/>
          <w:bCs/>
          <w:color w:val="000000" w:themeColor="text1"/>
          <w:sz w:val="24"/>
        </w:rPr>
        <w:t>《建筑施工</w:t>
      </w:r>
      <w:r w:rsidR="00BF488B" w:rsidRPr="008949AC">
        <w:rPr>
          <w:rFonts w:ascii="Times New Roman" w:hAnsi="Times New Roman" w:hint="eastAsia"/>
          <w:b/>
          <w:bCs/>
          <w:color w:val="000000" w:themeColor="text1"/>
          <w:sz w:val="24"/>
        </w:rPr>
        <w:t>场界环境噪声排放标准</w:t>
      </w:r>
      <w:r w:rsidR="00BF488B" w:rsidRPr="008949AC">
        <w:rPr>
          <w:rFonts w:ascii="宋体" w:hAnsi="宋体" w:hint="eastAsia"/>
          <w:b/>
          <w:bCs/>
          <w:color w:val="000000" w:themeColor="text1"/>
          <w:sz w:val="24"/>
        </w:rPr>
        <w:t>》</w:t>
      </w:r>
      <w:r w:rsidR="00BF488B" w:rsidRPr="008949AC">
        <w:rPr>
          <w:rFonts w:ascii="Times New Roman" w:eastAsia="楷体" w:hAnsi="Times New Roman"/>
          <w:b/>
          <w:bCs/>
          <w:color w:val="000000" w:themeColor="text1"/>
          <w:sz w:val="24"/>
        </w:rPr>
        <w:t>GB</w:t>
      </w:r>
      <w:r w:rsidR="001D1A8E">
        <w:rPr>
          <w:rFonts w:ascii="Times New Roman" w:eastAsia="楷体" w:hAnsi="Times New Roman" w:hint="eastAsia"/>
          <w:b/>
          <w:bCs/>
          <w:color w:val="000000" w:themeColor="text1"/>
          <w:sz w:val="24"/>
        </w:rPr>
        <w:t xml:space="preserve"> </w:t>
      </w:r>
      <w:r w:rsidR="00BF488B" w:rsidRPr="008949AC">
        <w:rPr>
          <w:rFonts w:ascii="宋体" w:hAnsi="宋体" w:hint="eastAsia"/>
          <w:b/>
          <w:bCs/>
          <w:color w:val="000000" w:themeColor="text1"/>
          <w:sz w:val="24"/>
        </w:rPr>
        <w:t>12523的规定</w:t>
      </w:r>
      <w:r w:rsidRPr="00761EBE">
        <w:rPr>
          <w:rFonts w:ascii="宋体" w:hAnsi="宋体"/>
          <w:b/>
          <w:color w:val="000000" w:themeColor="text1"/>
          <w:sz w:val="24"/>
        </w:rPr>
        <w:t>；</w:t>
      </w:r>
    </w:p>
    <w:p w:rsidR="00761EBE" w:rsidRPr="008949AC" w:rsidRDefault="00761EBE" w:rsidP="00761EBE">
      <w:pPr>
        <w:spacing w:line="360" w:lineRule="auto"/>
        <w:ind w:firstLineChars="200" w:firstLine="482"/>
        <w:rPr>
          <w:rFonts w:ascii="Times New Roman" w:hAnsi="Times New Roman"/>
          <w:b/>
          <w:color w:val="FF0000"/>
          <w:sz w:val="24"/>
        </w:rPr>
      </w:pPr>
      <w:r w:rsidRPr="008949AC">
        <w:rPr>
          <w:rFonts w:ascii="Times New Roman" w:hAnsi="Times New Roman"/>
          <w:b/>
          <w:color w:val="000000" w:themeColor="text1"/>
          <w:sz w:val="24"/>
        </w:rPr>
        <w:t>3</w:t>
      </w:r>
      <w:r w:rsidRPr="008949AC">
        <w:rPr>
          <w:rFonts w:ascii="Times New Roman" w:hAnsi="Times New Roman" w:hint="eastAsia"/>
          <w:b/>
          <w:color w:val="000000" w:themeColor="text1"/>
          <w:sz w:val="24"/>
        </w:rPr>
        <w:t xml:space="preserve">  </w:t>
      </w:r>
      <w:r w:rsidR="00686B90">
        <w:rPr>
          <w:rFonts w:ascii="Times New Roman" w:hAnsi="Times New Roman" w:hint="eastAsia"/>
          <w:b/>
          <w:color w:val="000000" w:themeColor="text1"/>
          <w:sz w:val="24"/>
        </w:rPr>
        <w:t>现场照明应</w:t>
      </w:r>
      <w:r w:rsidR="00BF488B">
        <w:rPr>
          <w:rFonts w:ascii="Times New Roman" w:hAnsi="Times New Roman" w:hint="eastAsia"/>
          <w:b/>
          <w:color w:val="000000" w:themeColor="text1"/>
          <w:sz w:val="24"/>
        </w:rPr>
        <w:t>采</w:t>
      </w:r>
      <w:r w:rsidRPr="008949AC">
        <w:rPr>
          <w:rFonts w:ascii="宋体" w:hAnsi="宋体"/>
          <w:b/>
          <w:bCs/>
          <w:color w:val="000000" w:themeColor="text1"/>
          <w:sz w:val="24"/>
        </w:rPr>
        <w:t>用节能</w:t>
      </w:r>
      <w:r w:rsidR="00BF488B">
        <w:rPr>
          <w:rFonts w:ascii="宋体" w:hAnsi="宋体"/>
          <w:b/>
          <w:bCs/>
          <w:color w:val="000000" w:themeColor="text1"/>
          <w:sz w:val="24"/>
        </w:rPr>
        <w:t>灯具</w:t>
      </w:r>
      <w:r>
        <w:rPr>
          <w:rFonts w:ascii="宋体" w:hAnsi="宋体"/>
          <w:b/>
          <w:color w:val="000000" w:themeColor="text1"/>
          <w:sz w:val="24"/>
        </w:rPr>
        <w:t>，</w:t>
      </w:r>
      <w:r w:rsidR="00BF488B">
        <w:rPr>
          <w:rFonts w:ascii="宋体" w:hAnsi="宋体"/>
          <w:b/>
          <w:color w:val="000000" w:themeColor="text1"/>
          <w:sz w:val="24"/>
        </w:rPr>
        <w:t>照度宜按最低照度设计</w:t>
      </w:r>
      <w:r w:rsidRPr="008949AC">
        <w:rPr>
          <w:rFonts w:ascii="Times New Roman" w:hAnsi="Times New Roman" w:hint="eastAsia"/>
          <w:b/>
          <w:color w:val="000000" w:themeColor="text1"/>
          <w:sz w:val="24"/>
        </w:rPr>
        <w:t>，</w:t>
      </w:r>
      <w:r w:rsidR="007367E3">
        <w:rPr>
          <w:rFonts w:ascii="Times New Roman" w:hAnsi="Times New Roman" w:hint="eastAsia"/>
          <w:b/>
          <w:color w:val="000000" w:themeColor="text1"/>
          <w:sz w:val="24"/>
        </w:rPr>
        <w:t>夜间施工应采取防光外泄措施</w:t>
      </w:r>
      <w:r w:rsidRPr="008949AC">
        <w:rPr>
          <w:rFonts w:ascii="宋体" w:hAnsi="宋体"/>
          <w:b/>
          <w:color w:val="000000" w:themeColor="text1"/>
          <w:sz w:val="24"/>
        </w:rPr>
        <w:t>；</w:t>
      </w:r>
    </w:p>
    <w:p w:rsidR="00761EBE" w:rsidRDefault="00761EBE" w:rsidP="00761EBE">
      <w:pPr>
        <w:spacing w:line="360" w:lineRule="auto"/>
        <w:ind w:firstLineChars="200" w:firstLine="482"/>
        <w:rPr>
          <w:rFonts w:ascii="Times New Roman" w:hAnsi="Times New Roman"/>
          <w:b/>
          <w:bCs/>
          <w:color w:val="000000" w:themeColor="text1"/>
          <w:sz w:val="24"/>
        </w:rPr>
      </w:pPr>
      <w:r w:rsidRPr="008949AC">
        <w:rPr>
          <w:rFonts w:ascii="Times New Roman" w:hAnsi="Times New Roman" w:hint="eastAsia"/>
          <w:b/>
          <w:bCs/>
          <w:color w:val="000000" w:themeColor="text1"/>
          <w:sz w:val="24"/>
        </w:rPr>
        <w:t xml:space="preserve">4  </w:t>
      </w:r>
      <w:r w:rsidR="00A47068">
        <w:rPr>
          <w:rFonts w:ascii="Times New Roman" w:hAnsi="Times New Roman" w:hint="eastAsia"/>
          <w:b/>
          <w:bCs/>
          <w:color w:val="000000" w:themeColor="text1"/>
          <w:sz w:val="24"/>
        </w:rPr>
        <w:t>回填结束时，</w:t>
      </w:r>
      <w:r w:rsidR="00E24866">
        <w:rPr>
          <w:rFonts w:ascii="Times New Roman" w:hAnsi="Times New Roman" w:hint="eastAsia"/>
          <w:b/>
          <w:color w:val="000000" w:themeColor="text1"/>
          <w:sz w:val="24"/>
        </w:rPr>
        <w:t>清洗机具的废水不得</w:t>
      </w:r>
      <w:r w:rsidR="00EA0EAE">
        <w:rPr>
          <w:rFonts w:ascii="Times New Roman" w:hAnsi="Times New Roman" w:hint="eastAsia"/>
          <w:b/>
          <w:color w:val="000000" w:themeColor="text1"/>
          <w:sz w:val="24"/>
        </w:rPr>
        <w:t>直接</w:t>
      </w:r>
      <w:r w:rsidR="00E24866">
        <w:rPr>
          <w:rFonts w:ascii="Times New Roman" w:hAnsi="Times New Roman" w:hint="eastAsia"/>
          <w:b/>
          <w:color w:val="000000" w:themeColor="text1"/>
          <w:sz w:val="24"/>
        </w:rPr>
        <w:t>排放；</w:t>
      </w:r>
      <w:r w:rsidR="00BF488B" w:rsidRPr="008949AC">
        <w:rPr>
          <w:rFonts w:ascii="Times New Roman" w:hAnsi="Times New Roman"/>
          <w:b/>
          <w:bCs/>
          <w:color w:val="000000" w:themeColor="text1"/>
          <w:sz w:val="24"/>
        </w:rPr>
        <w:t xml:space="preserve"> </w:t>
      </w:r>
    </w:p>
    <w:p w:rsidR="007367E3" w:rsidRDefault="00BF488B" w:rsidP="00761EBE">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5</w:t>
      </w:r>
      <w:r w:rsidR="007367E3">
        <w:rPr>
          <w:rFonts w:ascii="Times New Roman" w:hAnsi="Times New Roman" w:hint="eastAsia"/>
          <w:b/>
          <w:bCs/>
          <w:color w:val="000000" w:themeColor="text1"/>
          <w:sz w:val="24"/>
        </w:rPr>
        <w:t xml:space="preserve">  </w:t>
      </w:r>
      <w:r w:rsidR="00E24866">
        <w:rPr>
          <w:rFonts w:ascii="Times New Roman" w:hAnsi="Times New Roman" w:hint="eastAsia"/>
          <w:b/>
          <w:bCs/>
          <w:color w:val="000000" w:themeColor="text1"/>
          <w:sz w:val="24"/>
        </w:rPr>
        <w:t>建筑垃圾的</w:t>
      </w:r>
      <w:r w:rsidR="00E24866">
        <w:rPr>
          <w:rFonts w:ascii="宋体" w:hAnsi="宋体" w:hint="eastAsia"/>
          <w:b/>
          <w:color w:val="000000" w:themeColor="text1"/>
          <w:sz w:val="24"/>
        </w:rPr>
        <w:t>回收利用应符合</w:t>
      </w:r>
      <w:r w:rsidR="00E24866" w:rsidRPr="008949AC">
        <w:rPr>
          <w:rFonts w:ascii="Times New Roman" w:hAnsi="Times New Roman" w:hint="eastAsia"/>
          <w:b/>
          <w:bCs/>
          <w:color w:val="000000" w:themeColor="text1"/>
          <w:sz w:val="24"/>
        </w:rPr>
        <w:t>现行国家标准</w:t>
      </w:r>
      <w:r w:rsidR="00E24866" w:rsidRPr="008949AC">
        <w:rPr>
          <w:rFonts w:ascii="宋体" w:hAnsi="宋体" w:hint="eastAsia"/>
          <w:b/>
          <w:bCs/>
          <w:color w:val="000000" w:themeColor="text1"/>
          <w:sz w:val="24"/>
        </w:rPr>
        <w:t>《</w:t>
      </w:r>
      <w:r w:rsidR="00E24866">
        <w:rPr>
          <w:rFonts w:ascii="宋体" w:hAnsi="宋体" w:hint="eastAsia"/>
          <w:b/>
          <w:bCs/>
          <w:color w:val="000000" w:themeColor="text1"/>
          <w:sz w:val="24"/>
        </w:rPr>
        <w:t>工程</w:t>
      </w:r>
      <w:r w:rsidR="00E24866" w:rsidRPr="008949AC">
        <w:rPr>
          <w:rFonts w:ascii="宋体" w:hAnsi="宋体" w:hint="eastAsia"/>
          <w:b/>
          <w:bCs/>
          <w:color w:val="000000" w:themeColor="text1"/>
          <w:sz w:val="24"/>
        </w:rPr>
        <w:t>施工</w:t>
      </w:r>
      <w:r w:rsidR="009C2F15">
        <w:rPr>
          <w:rFonts w:ascii="宋体" w:hAnsi="宋体" w:hint="eastAsia"/>
          <w:b/>
          <w:bCs/>
          <w:color w:val="000000" w:themeColor="text1"/>
          <w:sz w:val="24"/>
        </w:rPr>
        <w:t>废弃物再生利用技术规范</w:t>
      </w:r>
      <w:r w:rsidR="00E24866" w:rsidRPr="008949AC">
        <w:rPr>
          <w:rFonts w:ascii="宋体" w:hAnsi="宋体" w:hint="eastAsia"/>
          <w:b/>
          <w:bCs/>
          <w:color w:val="000000" w:themeColor="text1"/>
          <w:sz w:val="24"/>
        </w:rPr>
        <w:t>》</w:t>
      </w:r>
      <w:r w:rsidR="00E24866" w:rsidRPr="008949AC">
        <w:rPr>
          <w:rFonts w:ascii="Times New Roman" w:eastAsia="楷体" w:hAnsi="Times New Roman"/>
          <w:b/>
          <w:bCs/>
          <w:color w:val="000000" w:themeColor="text1"/>
          <w:sz w:val="24"/>
        </w:rPr>
        <w:t>GB</w:t>
      </w:r>
      <w:r w:rsidR="009C2F15">
        <w:rPr>
          <w:rFonts w:ascii="Times New Roman" w:eastAsia="楷体" w:hAnsi="Times New Roman" w:hint="eastAsia"/>
          <w:b/>
          <w:bCs/>
          <w:color w:val="000000" w:themeColor="text1"/>
          <w:sz w:val="24"/>
        </w:rPr>
        <w:t>/T</w:t>
      </w:r>
      <w:r w:rsidR="001D1A8E">
        <w:rPr>
          <w:rFonts w:ascii="Times New Roman" w:eastAsia="楷体" w:hAnsi="Times New Roman" w:hint="eastAsia"/>
          <w:b/>
          <w:bCs/>
          <w:color w:val="000000" w:themeColor="text1"/>
          <w:sz w:val="24"/>
        </w:rPr>
        <w:t xml:space="preserve"> </w:t>
      </w:r>
      <w:r w:rsidR="00E24866" w:rsidRPr="008949AC">
        <w:rPr>
          <w:rFonts w:ascii="宋体" w:hAnsi="宋体" w:hint="eastAsia"/>
          <w:b/>
          <w:bCs/>
          <w:color w:val="000000" w:themeColor="text1"/>
          <w:sz w:val="24"/>
        </w:rPr>
        <w:t>5</w:t>
      </w:r>
      <w:r w:rsidR="009C2F15">
        <w:rPr>
          <w:rFonts w:ascii="宋体" w:hAnsi="宋体" w:hint="eastAsia"/>
          <w:b/>
          <w:bCs/>
          <w:color w:val="000000" w:themeColor="text1"/>
          <w:sz w:val="24"/>
        </w:rPr>
        <w:t>0743</w:t>
      </w:r>
      <w:r w:rsidR="00E24866" w:rsidRPr="008949AC">
        <w:rPr>
          <w:rFonts w:ascii="宋体" w:hAnsi="宋体" w:hint="eastAsia"/>
          <w:b/>
          <w:bCs/>
          <w:color w:val="000000" w:themeColor="text1"/>
          <w:sz w:val="24"/>
        </w:rPr>
        <w:t>的规定</w:t>
      </w:r>
      <w:r w:rsidR="009C2F15">
        <w:rPr>
          <w:rFonts w:ascii="宋体" w:hAnsi="宋体" w:hint="eastAsia"/>
          <w:b/>
          <w:bCs/>
          <w:color w:val="000000" w:themeColor="text1"/>
          <w:sz w:val="24"/>
        </w:rPr>
        <w:t>,</w:t>
      </w:r>
      <w:r w:rsidR="007367E3" w:rsidRPr="008949AC">
        <w:rPr>
          <w:rFonts w:ascii="宋体" w:hAnsi="宋体" w:hint="eastAsia"/>
          <w:b/>
          <w:color w:val="000000" w:themeColor="text1"/>
          <w:sz w:val="24"/>
        </w:rPr>
        <w:t>水泥</w:t>
      </w:r>
      <w:r w:rsidR="007367E3">
        <w:rPr>
          <w:rFonts w:ascii="宋体" w:hAnsi="宋体" w:hint="eastAsia"/>
          <w:b/>
          <w:color w:val="000000" w:themeColor="text1"/>
          <w:sz w:val="24"/>
        </w:rPr>
        <w:t>包装</w:t>
      </w:r>
      <w:r w:rsidR="007367E3" w:rsidRPr="008949AC">
        <w:rPr>
          <w:rFonts w:ascii="宋体" w:hAnsi="宋体" w:hint="eastAsia"/>
          <w:b/>
          <w:color w:val="000000" w:themeColor="text1"/>
          <w:sz w:val="24"/>
        </w:rPr>
        <w:t>袋</w:t>
      </w:r>
      <w:r w:rsidR="007367E3">
        <w:rPr>
          <w:rFonts w:ascii="宋体" w:hAnsi="宋体" w:hint="eastAsia"/>
          <w:b/>
          <w:color w:val="000000" w:themeColor="text1"/>
          <w:sz w:val="24"/>
        </w:rPr>
        <w:t>及</w:t>
      </w:r>
      <w:r w:rsidR="007367E3" w:rsidRPr="0015283F">
        <w:rPr>
          <w:rFonts w:hint="eastAsia"/>
          <w:b/>
          <w:color w:val="000000" w:themeColor="text1"/>
          <w:sz w:val="24"/>
        </w:rPr>
        <w:t>添加剂</w:t>
      </w:r>
      <w:r w:rsidR="007367E3">
        <w:rPr>
          <w:rFonts w:ascii="宋体" w:hAnsi="宋体" w:hint="eastAsia"/>
          <w:b/>
          <w:color w:val="000000" w:themeColor="text1"/>
          <w:sz w:val="24"/>
        </w:rPr>
        <w:t>包装桶应及时回收</w:t>
      </w:r>
      <w:r w:rsidR="009C2F15">
        <w:rPr>
          <w:rFonts w:ascii="Times New Roman" w:hAnsi="Times New Roman" w:hint="eastAsia"/>
          <w:b/>
          <w:bCs/>
          <w:color w:val="000000" w:themeColor="text1"/>
          <w:sz w:val="24"/>
        </w:rPr>
        <w:t>；</w:t>
      </w:r>
    </w:p>
    <w:p w:rsidR="00BF488B" w:rsidRPr="008949AC" w:rsidRDefault="007367E3" w:rsidP="00761EBE">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 xml:space="preserve">6  </w:t>
      </w:r>
      <w:r w:rsidR="00A47068">
        <w:rPr>
          <w:rFonts w:ascii="Times New Roman" w:hAnsi="Times New Roman" w:hint="eastAsia"/>
          <w:b/>
          <w:bCs/>
          <w:color w:val="000000" w:themeColor="text1"/>
          <w:sz w:val="24"/>
        </w:rPr>
        <w:t>应</w:t>
      </w:r>
      <w:r w:rsidR="00BF488B" w:rsidRPr="008949AC">
        <w:rPr>
          <w:rFonts w:ascii="宋体" w:hAnsi="宋体" w:hint="eastAsia"/>
          <w:b/>
          <w:bCs/>
          <w:color w:val="000000" w:themeColor="text1"/>
          <w:sz w:val="24"/>
        </w:rPr>
        <w:t>事前规划</w:t>
      </w:r>
      <w:r w:rsidR="00BF488B" w:rsidRPr="008949AC">
        <w:rPr>
          <w:rFonts w:ascii="Times New Roman" w:hAnsi="Times New Roman" w:hint="eastAsia"/>
          <w:b/>
          <w:color w:val="000000" w:themeColor="text1"/>
          <w:sz w:val="24"/>
        </w:rPr>
        <w:t>建筑物内</w:t>
      </w:r>
      <w:r w:rsidRPr="008949AC">
        <w:rPr>
          <w:rFonts w:ascii="Times New Roman" w:hAnsi="Times New Roman" w:hint="eastAsia"/>
          <w:b/>
          <w:color w:val="000000" w:themeColor="text1"/>
          <w:sz w:val="24"/>
        </w:rPr>
        <w:t>原材料运输路线和</w:t>
      </w:r>
      <w:r w:rsidR="00BF488B" w:rsidRPr="008949AC">
        <w:rPr>
          <w:rFonts w:ascii="Times New Roman" w:hAnsi="Times New Roman" w:hint="eastAsia"/>
          <w:b/>
          <w:color w:val="000000" w:themeColor="text1"/>
          <w:sz w:val="24"/>
        </w:rPr>
        <w:t>设备迁移</w:t>
      </w:r>
      <w:r w:rsidRPr="008949AC">
        <w:rPr>
          <w:rFonts w:ascii="Times New Roman" w:hAnsi="Times New Roman" w:hint="eastAsia"/>
          <w:b/>
          <w:color w:val="000000" w:themeColor="text1"/>
          <w:sz w:val="24"/>
        </w:rPr>
        <w:t>路线</w:t>
      </w:r>
      <w:r w:rsidR="00BF488B" w:rsidRPr="008949AC">
        <w:rPr>
          <w:rFonts w:ascii="Times New Roman" w:hAnsi="Times New Roman" w:hint="eastAsia"/>
          <w:b/>
          <w:color w:val="000000" w:themeColor="text1"/>
          <w:sz w:val="24"/>
        </w:rPr>
        <w:t>，并采取</w:t>
      </w:r>
      <w:r>
        <w:rPr>
          <w:rFonts w:ascii="Times New Roman" w:hAnsi="Times New Roman" w:hint="eastAsia"/>
          <w:b/>
          <w:color w:val="000000" w:themeColor="text1"/>
          <w:sz w:val="24"/>
        </w:rPr>
        <w:t>合适的</w:t>
      </w:r>
      <w:r w:rsidR="00A47068">
        <w:rPr>
          <w:rFonts w:ascii="Times New Roman" w:hAnsi="Times New Roman" w:hint="eastAsia"/>
          <w:b/>
          <w:bCs/>
          <w:color w:val="000000" w:themeColor="text1"/>
          <w:sz w:val="24"/>
        </w:rPr>
        <w:t>建筑</w:t>
      </w:r>
      <w:r w:rsidR="00BF488B" w:rsidRPr="008949AC">
        <w:rPr>
          <w:rFonts w:ascii="Times New Roman" w:hAnsi="Times New Roman" w:hint="eastAsia"/>
          <w:b/>
          <w:color w:val="000000" w:themeColor="text1"/>
          <w:sz w:val="24"/>
        </w:rPr>
        <w:t>成品保护措施</w:t>
      </w:r>
      <w:r>
        <w:rPr>
          <w:rFonts w:ascii="Times New Roman" w:hAnsi="Times New Roman" w:hint="eastAsia"/>
          <w:b/>
          <w:color w:val="000000" w:themeColor="text1"/>
          <w:sz w:val="24"/>
        </w:rPr>
        <w:t>。</w:t>
      </w:r>
    </w:p>
    <w:p w:rsidR="00E24866" w:rsidRDefault="00E24866" w:rsidP="00E24866">
      <w:pPr>
        <w:spacing w:line="360" w:lineRule="auto"/>
        <w:ind w:firstLineChars="200" w:firstLine="480"/>
        <w:jc w:val="left"/>
        <w:rPr>
          <w:rFonts w:ascii="楷体" w:eastAsia="楷体" w:hAnsi="楷体"/>
          <w:bCs/>
          <w:color w:val="000000" w:themeColor="text1"/>
          <w:sz w:val="24"/>
        </w:rPr>
      </w:pPr>
      <w:r w:rsidRPr="009D7C2B">
        <w:rPr>
          <w:rFonts w:ascii="楷体" w:eastAsia="楷体" w:hAnsi="楷体" w:hint="eastAsia"/>
          <w:bCs/>
          <w:color w:val="000000" w:themeColor="text1"/>
          <w:sz w:val="24"/>
        </w:rPr>
        <w:t>【条文说明】</w:t>
      </w:r>
    </w:p>
    <w:p w:rsidR="00CB47BB" w:rsidRPr="00E24866" w:rsidRDefault="00E24866" w:rsidP="00166703">
      <w:pPr>
        <w:spacing w:line="360" w:lineRule="auto"/>
        <w:ind w:firstLineChars="200" w:firstLine="482"/>
        <w:jc w:val="left"/>
        <w:rPr>
          <w:b/>
          <w:szCs w:val="21"/>
        </w:rPr>
      </w:pPr>
      <w:r>
        <w:rPr>
          <w:rFonts w:ascii="Times New Roman" w:eastAsia="楷体" w:hAnsi="Times New Roman" w:hint="eastAsia"/>
          <w:b/>
          <w:color w:val="000000" w:themeColor="text1"/>
          <w:sz w:val="24"/>
        </w:rPr>
        <w:t>6</w:t>
      </w:r>
      <w:r w:rsidRPr="001A054B">
        <w:rPr>
          <w:rFonts w:ascii="Times New Roman" w:eastAsia="楷体" w:hAnsi="Times New Roman"/>
          <w:b/>
          <w:color w:val="000000" w:themeColor="text1"/>
          <w:sz w:val="24"/>
        </w:rPr>
        <w:t xml:space="preserve">  </w:t>
      </w:r>
      <w:r w:rsidRPr="00270593">
        <w:rPr>
          <w:rFonts w:ascii="楷体" w:eastAsia="楷体" w:hAnsi="楷体"/>
          <w:color w:val="000000" w:themeColor="text1"/>
          <w:sz w:val="24"/>
        </w:rPr>
        <w:t>一体化</w:t>
      </w:r>
      <w:r>
        <w:rPr>
          <w:rFonts w:ascii="楷体" w:eastAsia="楷体" w:hAnsi="楷体"/>
          <w:color w:val="000000" w:themeColor="text1"/>
          <w:sz w:val="24"/>
        </w:rPr>
        <w:t>机完成浇筑向下一个卫浴间</w:t>
      </w:r>
      <w:r w:rsidRPr="009D7C2B">
        <w:rPr>
          <w:rFonts w:ascii="楷体" w:eastAsia="楷体" w:hAnsi="楷体" w:hint="eastAsia"/>
          <w:color w:val="000000" w:themeColor="text1"/>
          <w:sz w:val="24"/>
        </w:rPr>
        <w:t>迁移时，</w:t>
      </w:r>
      <w:r w:rsidRPr="009D7C2B">
        <w:rPr>
          <w:rFonts w:ascii="楷体" w:eastAsia="楷体" w:hAnsi="楷体" w:hint="eastAsia"/>
          <w:bCs/>
          <w:color w:val="000000" w:themeColor="text1"/>
          <w:sz w:val="24"/>
        </w:rPr>
        <w:t>应事前规划</w:t>
      </w:r>
      <w:r w:rsidRPr="009D7C2B">
        <w:rPr>
          <w:rFonts w:ascii="楷体" w:eastAsia="楷体" w:hAnsi="楷体" w:hint="eastAsia"/>
          <w:color w:val="000000" w:themeColor="text1"/>
          <w:sz w:val="24"/>
        </w:rPr>
        <w:t>迁移路线</w:t>
      </w:r>
      <w:r>
        <w:rPr>
          <w:rFonts w:ascii="楷体" w:eastAsia="楷体" w:hAnsi="楷体" w:hint="eastAsia"/>
          <w:color w:val="000000" w:themeColor="text1"/>
          <w:sz w:val="24"/>
        </w:rPr>
        <w:t>，并对</w:t>
      </w:r>
      <w:r w:rsidRPr="009D7C2B">
        <w:rPr>
          <w:rFonts w:ascii="楷体" w:eastAsia="楷体" w:hAnsi="楷体" w:hint="eastAsia"/>
          <w:color w:val="000000" w:themeColor="text1"/>
          <w:sz w:val="24"/>
        </w:rPr>
        <w:t>迁移路线</w:t>
      </w:r>
      <w:r w:rsidR="00EA0EAE">
        <w:rPr>
          <w:rFonts w:ascii="楷体" w:eastAsia="楷体" w:hAnsi="楷体" w:hint="eastAsia"/>
          <w:color w:val="000000" w:themeColor="text1"/>
          <w:sz w:val="24"/>
        </w:rPr>
        <w:t>上易损</w:t>
      </w:r>
      <w:r>
        <w:rPr>
          <w:rFonts w:ascii="楷体" w:eastAsia="楷体" w:hAnsi="楷体" w:hint="eastAsia"/>
          <w:color w:val="000000" w:themeColor="text1"/>
          <w:sz w:val="24"/>
        </w:rPr>
        <w:t>的建筑成品采取适宜保护措施；</w:t>
      </w:r>
      <w:r w:rsidRPr="005D3E0F">
        <w:rPr>
          <w:rFonts w:ascii="楷体" w:eastAsia="楷体" w:hAnsi="楷体" w:hint="eastAsia"/>
          <w:color w:val="000000" w:themeColor="text1"/>
          <w:sz w:val="24"/>
        </w:rPr>
        <w:t>建筑物内</w:t>
      </w:r>
      <w:r>
        <w:rPr>
          <w:rFonts w:ascii="楷体" w:eastAsia="楷体" w:hAnsi="楷体" w:hint="eastAsia"/>
          <w:color w:val="000000" w:themeColor="text1"/>
          <w:sz w:val="24"/>
        </w:rPr>
        <w:t>的水泥</w:t>
      </w:r>
      <w:r w:rsidRPr="005D3E0F">
        <w:rPr>
          <w:rFonts w:ascii="楷体" w:eastAsia="楷体" w:hAnsi="楷体" w:hint="eastAsia"/>
          <w:color w:val="000000" w:themeColor="text1"/>
          <w:sz w:val="24"/>
        </w:rPr>
        <w:t>运输应有</w:t>
      </w:r>
      <w:proofErr w:type="gramStart"/>
      <w:r w:rsidRPr="005D3E0F">
        <w:rPr>
          <w:rFonts w:ascii="楷体" w:eastAsia="楷体" w:hAnsi="楷体" w:hint="eastAsia"/>
          <w:color w:val="000000" w:themeColor="text1"/>
          <w:sz w:val="24"/>
        </w:rPr>
        <w:t>防遗洒措施</w:t>
      </w:r>
      <w:proofErr w:type="gramEnd"/>
      <w:r w:rsidRPr="00121617">
        <w:rPr>
          <w:rFonts w:ascii="楷体" w:eastAsia="楷体" w:hAnsi="楷体" w:hint="eastAsia"/>
          <w:bCs/>
          <w:color w:val="000000" w:themeColor="text1"/>
          <w:sz w:val="24"/>
        </w:rPr>
        <w:t>。</w:t>
      </w:r>
    </w:p>
    <w:p w:rsidR="00947C80" w:rsidRPr="00A45615" w:rsidRDefault="00CB47BB" w:rsidP="00043509">
      <w:pPr>
        <w:pStyle w:val="1"/>
        <w:spacing w:before="240" w:after="360" w:line="360" w:lineRule="auto"/>
        <w:rPr>
          <w:sz w:val="30"/>
          <w:szCs w:val="30"/>
        </w:rPr>
      </w:pPr>
      <w:r w:rsidRPr="00C23C6C">
        <w:rPr>
          <w:sz w:val="32"/>
        </w:rPr>
        <w:br w:type="page"/>
      </w:r>
      <w:bookmarkStart w:id="19" w:name="_Toc57807760"/>
      <w:bookmarkEnd w:id="14"/>
      <w:bookmarkEnd w:id="15"/>
      <w:bookmarkEnd w:id="16"/>
      <w:bookmarkEnd w:id="17"/>
      <w:bookmarkEnd w:id="18"/>
      <w:r w:rsidR="00B75FD7" w:rsidRPr="00A45615">
        <w:rPr>
          <w:rFonts w:hint="eastAsia"/>
          <w:sz w:val="30"/>
          <w:szCs w:val="30"/>
        </w:rPr>
        <w:lastRenderedPageBreak/>
        <w:t>4</w:t>
      </w:r>
      <w:r w:rsidR="008C7C46" w:rsidRPr="00A45615">
        <w:rPr>
          <w:rFonts w:hint="eastAsia"/>
          <w:sz w:val="30"/>
          <w:szCs w:val="30"/>
        </w:rPr>
        <w:t xml:space="preserve">  </w:t>
      </w:r>
      <w:r w:rsidR="005964B6" w:rsidRPr="00A45615">
        <w:rPr>
          <w:rFonts w:hint="eastAsia"/>
          <w:sz w:val="30"/>
          <w:szCs w:val="30"/>
        </w:rPr>
        <w:t>材</w:t>
      </w:r>
      <w:r w:rsidR="00A45615">
        <w:rPr>
          <w:rFonts w:hint="eastAsia"/>
          <w:sz w:val="30"/>
          <w:szCs w:val="30"/>
        </w:rPr>
        <w:t xml:space="preserve"> </w:t>
      </w:r>
      <w:r w:rsidR="00E71AE5" w:rsidRPr="00A45615">
        <w:rPr>
          <w:rFonts w:hint="eastAsia"/>
          <w:sz w:val="30"/>
          <w:szCs w:val="30"/>
        </w:rPr>
        <w:t xml:space="preserve"> </w:t>
      </w:r>
      <w:r w:rsidR="005964B6" w:rsidRPr="00A45615">
        <w:rPr>
          <w:rFonts w:hint="eastAsia"/>
          <w:sz w:val="30"/>
          <w:szCs w:val="30"/>
        </w:rPr>
        <w:t>料</w:t>
      </w:r>
      <w:bookmarkEnd w:id="19"/>
    </w:p>
    <w:p w:rsidR="004265AA" w:rsidRPr="00C23C6C" w:rsidRDefault="00B75FD7" w:rsidP="003C620F">
      <w:pPr>
        <w:keepNext/>
        <w:keepLines/>
        <w:spacing w:beforeLines="50" w:afterLines="50" w:line="360" w:lineRule="auto"/>
        <w:jc w:val="center"/>
        <w:outlineLvl w:val="1"/>
        <w:rPr>
          <w:rFonts w:ascii="黑体" w:eastAsia="黑体" w:hAnsi="黑体"/>
          <w:b/>
          <w:kern w:val="0"/>
          <w:sz w:val="28"/>
          <w:szCs w:val="28"/>
        </w:rPr>
      </w:pPr>
      <w:bookmarkStart w:id="20" w:name="_Toc57807761"/>
      <w:bookmarkStart w:id="21" w:name="_Toc3960854"/>
      <w:r>
        <w:rPr>
          <w:rFonts w:ascii="Times New Roman" w:eastAsia="黑体" w:hAnsi="Times New Roman" w:hint="eastAsia"/>
          <w:b/>
          <w:kern w:val="0"/>
          <w:sz w:val="28"/>
          <w:szCs w:val="28"/>
        </w:rPr>
        <w:t>4</w:t>
      </w:r>
      <w:r w:rsidR="004265AA" w:rsidRPr="00E20BCA">
        <w:rPr>
          <w:rFonts w:ascii="Times New Roman" w:eastAsia="黑体" w:hAnsi="Times New Roman"/>
          <w:b/>
          <w:kern w:val="0"/>
          <w:sz w:val="28"/>
          <w:szCs w:val="28"/>
        </w:rPr>
        <w:t>.1</w:t>
      </w:r>
      <w:r w:rsidR="004265AA" w:rsidRPr="00C23C6C">
        <w:rPr>
          <w:rFonts w:ascii="黑体" w:eastAsia="黑体" w:hAnsi="黑体" w:hint="eastAsia"/>
          <w:b/>
          <w:kern w:val="0"/>
          <w:sz w:val="28"/>
          <w:szCs w:val="28"/>
        </w:rPr>
        <w:t xml:space="preserve">  </w:t>
      </w:r>
      <w:r w:rsidR="00BA5EA8">
        <w:rPr>
          <w:rFonts w:ascii="黑体" w:eastAsia="黑体" w:hAnsi="黑体" w:hint="eastAsia"/>
          <w:b/>
          <w:kern w:val="0"/>
          <w:sz w:val="28"/>
          <w:szCs w:val="28"/>
        </w:rPr>
        <w:t>原</w:t>
      </w:r>
      <w:r w:rsidR="005549DD">
        <w:rPr>
          <w:rFonts w:ascii="黑体" w:eastAsia="黑体" w:hAnsi="黑体" w:hint="eastAsia"/>
          <w:b/>
          <w:kern w:val="0"/>
          <w:sz w:val="28"/>
          <w:szCs w:val="28"/>
        </w:rPr>
        <w:t xml:space="preserve"> </w:t>
      </w:r>
      <w:r w:rsidR="004265AA">
        <w:rPr>
          <w:rFonts w:ascii="黑体" w:eastAsia="黑体" w:hAnsi="黑体" w:hint="eastAsia"/>
          <w:b/>
          <w:kern w:val="0"/>
          <w:sz w:val="28"/>
          <w:szCs w:val="28"/>
        </w:rPr>
        <w:t>材</w:t>
      </w:r>
      <w:r w:rsidR="005549DD">
        <w:rPr>
          <w:rFonts w:ascii="黑体" w:eastAsia="黑体" w:hAnsi="黑体" w:hint="eastAsia"/>
          <w:b/>
          <w:kern w:val="0"/>
          <w:sz w:val="28"/>
          <w:szCs w:val="28"/>
        </w:rPr>
        <w:t xml:space="preserve"> </w:t>
      </w:r>
      <w:r w:rsidR="004265AA">
        <w:rPr>
          <w:rFonts w:ascii="黑体" w:eastAsia="黑体" w:hAnsi="黑体" w:hint="eastAsia"/>
          <w:b/>
          <w:kern w:val="0"/>
          <w:sz w:val="28"/>
          <w:szCs w:val="28"/>
        </w:rPr>
        <w:t>料</w:t>
      </w:r>
      <w:bookmarkEnd w:id="20"/>
    </w:p>
    <w:p w:rsidR="00957CAB" w:rsidRPr="008949AC" w:rsidRDefault="00B75FD7" w:rsidP="004265AA">
      <w:pPr>
        <w:pStyle w:val="BodyTitle"/>
        <w:numPr>
          <w:ilvl w:val="0"/>
          <w:numId w:val="0"/>
        </w:numPr>
        <w:rPr>
          <w:color w:val="auto"/>
          <w:szCs w:val="24"/>
        </w:rPr>
      </w:pPr>
      <w:r w:rsidRPr="008949AC">
        <w:rPr>
          <w:rFonts w:hint="eastAsia"/>
          <w:color w:val="auto"/>
          <w:spacing w:val="30"/>
          <w:kern w:val="0"/>
          <w:szCs w:val="24"/>
          <w:fitText w:val="603" w:id="-1582007808"/>
        </w:rPr>
        <w:t>4</w:t>
      </w:r>
      <w:r w:rsidR="00957CAB" w:rsidRPr="008949AC">
        <w:rPr>
          <w:color w:val="auto"/>
          <w:spacing w:val="30"/>
          <w:kern w:val="0"/>
          <w:szCs w:val="24"/>
          <w:fitText w:val="603" w:id="-1582007808"/>
        </w:rPr>
        <w:t>.</w:t>
      </w:r>
      <w:r w:rsidR="004265AA" w:rsidRPr="008949AC">
        <w:rPr>
          <w:rFonts w:hint="eastAsia"/>
          <w:color w:val="auto"/>
          <w:spacing w:val="30"/>
          <w:kern w:val="0"/>
          <w:szCs w:val="24"/>
          <w:fitText w:val="603" w:id="-1582007808"/>
        </w:rPr>
        <w:t>1</w:t>
      </w:r>
      <w:r w:rsidR="00957CAB" w:rsidRPr="008949AC">
        <w:rPr>
          <w:color w:val="auto"/>
          <w:spacing w:val="30"/>
          <w:kern w:val="0"/>
          <w:szCs w:val="24"/>
          <w:fitText w:val="603" w:id="-1582007808"/>
        </w:rPr>
        <w:t>.</w:t>
      </w:r>
      <w:r w:rsidR="00957CAB" w:rsidRPr="008949AC">
        <w:rPr>
          <w:color w:val="auto"/>
          <w:spacing w:val="3"/>
          <w:kern w:val="0"/>
          <w:szCs w:val="24"/>
          <w:fitText w:val="603" w:id="-1582007808"/>
        </w:rPr>
        <w:t>1</w:t>
      </w:r>
      <w:r w:rsidR="00957CAB" w:rsidRPr="00C23C6C">
        <w:rPr>
          <w:color w:val="auto"/>
          <w:szCs w:val="24"/>
        </w:rPr>
        <w:t xml:space="preserve">  </w:t>
      </w:r>
      <w:r w:rsidR="00097EB8" w:rsidRPr="008949AC">
        <w:rPr>
          <w:color w:val="auto"/>
          <w:szCs w:val="24"/>
        </w:rPr>
        <w:t>水泥</w:t>
      </w:r>
      <w:r w:rsidR="00097EB8" w:rsidRPr="008949AC">
        <w:rPr>
          <w:rFonts w:hint="eastAsia"/>
          <w:color w:val="auto"/>
          <w:szCs w:val="24"/>
        </w:rPr>
        <w:t>应符合现行国家标准《通用硅酸盐水泥》</w:t>
      </w:r>
      <w:r w:rsidR="00097EB8" w:rsidRPr="008949AC">
        <w:rPr>
          <w:rFonts w:hint="eastAsia"/>
          <w:color w:val="auto"/>
          <w:szCs w:val="24"/>
        </w:rPr>
        <w:t xml:space="preserve">GB </w:t>
      </w:r>
      <w:r w:rsidR="00097EB8" w:rsidRPr="008949AC">
        <w:rPr>
          <w:rFonts w:ascii="宋体" w:hAnsi="宋体" w:hint="eastAsia"/>
          <w:color w:val="auto"/>
          <w:szCs w:val="24"/>
        </w:rPr>
        <w:t>175</w:t>
      </w:r>
      <w:r w:rsidR="00097EB8" w:rsidRPr="008949AC">
        <w:rPr>
          <w:rFonts w:hint="eastAsia"/>
          <w:color w:val="auto"/>
          <w:szCs w:val="24"/>
        </w:rPr>
        <w:t>的规定</w:t>
      </w:r>
      <w:r w:rsidR="00097EB8">
        <w:rPr>
          <w:rFonts w:hint="eastAsia"/>
          <w:color w:val="auto"/>
          <w:szCs w:val="24"/>
        </w:rPr>
        <w:t>，宜</w:t>
      </w:r>
      <w:r w:rsidR="00E8751E">
        <w:rPr>
          <w:color w:val="auto"/>
          <w:szCs w:val="24"/>
        </w:rPr>
        <w:t>优先</w:t>
      </w:r>
      <w:r w:rsidR="00E97428">
        <w:rPr>
          <w:color w:val="auto"/>
          <w:szCs w:val="24"/>
        </w:rPr>
        <w:t>选</w:t>
      </w:r>
      <w:r w:rsidR="00957CAB" w:rsidRPr="008949AC">
        <w:rPr>
          <w:rFonts w:hint="eastAsia"/>
          <w:color w:val="auto"/>
          <w:szCs w:val="24"/>
        </w:rPr>
        <w:t>用</w:t>
      </w:r>
      <w:r w:rsidR="00964D7E" w:rsidRPr="008949AC">
        <w:rPr>
          <w:rFonts w:hint="eastAsia"/>
          <w:color w:val="auto"/>
          <w:szCs w:val="24"/>
        </w:rPr>
        <w:t>符合</w:t>
      </w:r>
      <w:proofErr w:type="gramStart"/>
      <w:r w:rsidR="00F51D2F" w:rsidRPr="008949AC">
        <w:rPr>
          <w:rFonts w:hint="eastAsia"/>
          <w:color w:val="auto"/>
          <w:szCs w:val="24"/>
        </w:rPr>
        <w:t>现行</w:t>
      </w:r>
      <w:r w:rsidR="00F51D2F">
        <w:rPr>
          <w:rFonts w:hint="eastAsia"/>
          <w:color w:val="auto"/>
          <w:szCs w:val="24"/>
        </w:rPr>
        <w:t>行业</w:t>
      </w:r>
      <w:proofErr w:type="gramEnd"/>
      <w:r w:rsidR="00F51D2F" w:rsidRPr="008949AC">
        <w:rPr>
          <w:rFonts w:hint="eastAsia"/>
          <w:color w:val="auto"/>
          <w:szCs w:val="24"/>
        </w:rPr>
        <w:t>标准</w:t>
      </w:r>
      <w:r w:rsidR="00964D7E" w:rsidRPr="008949AC">
        <w:rPr>
          <w:rFonts w:hint="eastAsia"/>
        </w:rPr>
        <w:t>《</w:t>
      </w:r>
      <w:r w:rsidR="00964D7E">
        <w:rPr>
          <w:rFonts w:hint="eastAsia"/>
        </w:rPr>
        <w:t>绿色设计产品评价技术规范</w:t>
      </w:r>
      <w:r w:rsidR="00964D7E">
        <w:rPr>
          <w:rFonts w:hint="eastAsia"/>
        </w:rPr>
        <w:t xml:space="preserve"> </w:t>
      </w:r>
      <w:r w:rsidR="00964D7E">
        <w:rPr>
          <w:rFonts w:hint="eastAsia"/>
        </w:rPr>
        <w:t>水泥</w:t>
      </w:r>
      <w:r w:rsidR="00964D7E" w:rsidRPr="008949AC">
        <w:rPr>
          <w:rFonts w:hint="eastAsia"/>
        </w:rPr>
        <w:t>》</w:t>
      </w:r>
      <w:r w:rsidR="00964D7E" w:rsidRPr="008B4D0D">
        <w:rPr>
          <w:rFonts w:eastAsia="楷体"/>
          <w:bCs/>
        </w:rPr>
        <w:t>JC/T</w:t>
      </w:r>
      <w:r w:rsidR="00964D7E">
        <w:rPr>
          <w:rFonts w:eastAsia="楷体" w:hint="eastAsia"/>
          <w:bCs/>
        </w:rPr>
        <w:t xml:space="preserve"> </w:t>
      </w:r>
      <w:r w:rsidR="00964D7E" w:rsidRPr="00964D7E">
        <w:rPr>
          <w:rFonts w:ascii="宋体" w:hAnsi="宋体"/>
          <w:bCs/>
        </w:rPr>
        <w:t>2642</w:t>
      </w:r>
      <w:proofErr w:type="gramStart"/>
      <w:r w:rsidR="0043333A">
        <w:rPr>
          <w:rFonts w:hint="eastAsia"/>
          <w:color w:val="auto"/>
          <w:szCs w:val="24"/>
        </w:rPr>
        <w:t>且</w:t>
      </w:r>
      <w:r w:rsidR="00E97428">
        <w:rPr>
          <w:rFonts w:hint="eastAsia"/>
          <w:color w:val="auto"/>
          <w:szCs w:val="24"/>
        </w:rPr>
        <w:t>碳排放</w:t>
      </w:r>
      <w:proofErr w:type="gramEnd"/>
      <w:r w:rsidR="00E55687">
        <w:rPr>
          <w:rFonts w:hint="eastAsia"/>
          <w:color w:val="auto"/>
          <w:szCs w:val="24"/>
        </w:rPr>
        <w:t>因子</w:t>
      </w:r>
      <w:r w:rsidR="00097EB8">
        <w:rPr>
          <w:rFonts w:hint="eastAsia"/>
          <w:color w:val="auto"/>
          <w:szCs w:val="24"/>
        </w:rPr>
        <w:t>低</w:t>
      </w:r>
      <w:r w:rsidR="00E97428">
        <w:rPr>
          <w:rFonts w:hint="eastAsia"/>
          <w:color w:val="auto"/>
          <w:szCs w:val="24"/>
        </w:rPr>
        <w:t>的</w:t>
      </w:r>
      <w:r w:rsidR="0043333A" w:rsidRPr="008949AC">
        <w:rPr>
          <w:rFonts w:hint="eastAsia"/>
          <w:color w:val="auto"/>
          <w:szCs w:val="24"/>
        </w:rPr>
        <w:t>水泥</w:t>
      </w:r>
      <w:r w:rsidR="004265AA" w:rsidRPr="008949AC">
        <w:rPr>
          <w:rFonts w:hint="eastAsia"/>
          <w:color w:val="auto"/>
          <w:szCs w:val="24"/>
        </w:rPr>
        <w:t>。</w:t>
      </w:r>
      <w:r w:rsidR="00E97428">
        <w:rPr>
          <w:rFonts w:hint="eastAsia"/>
          <w:color w:val="auto"/>
          <w:szCs w:val="24"/>
        </w:rPr>
        <w:t>各品种</w:t>
      </w:r>
      <w:r w:rsidR="00E55687">
        <w:rPr>
          <w:rFonts w:hint="eastAsia"/>
          <w:color w:val="auto"/>
          <w:szCs w:val="24"/>
        </w:rPr>
        <w:t>水</w:t>
      </w:r>
      <w:r w:rsidR="00E97428">
        <w:rPr>
          <w:rFonts w:hint="eastAsia"/>
          <w:color w:val="auto"/>
          <w:szCs w:val="24"/>
        </w:rPr>
        <w:t>泥的碳排放</w:t>
      </w:r>
      <w:r w:rsidR="00E55687">
        <w:rPr>
          <w:rFonts w:hint="eastAsia"/>
          <w:color w:val="auto"/>
          <w:szCs w:val="24"/>
        </w:rPr>
        <w:t>因子</w:t>
      </w:r>
      <w:r w:rsidR="007564AC">
        <w:rPr>
          <w:rFonts w:hint="eastAsia"/>
          <w:color w:val="auto"/>
          <w:szCs w:val="24"/>
        </w:rPr>
        <w:t>参见</w:t>
      </w:r>
      <w:r w:rsidR="00E97428">
        <w:rPr>
          <w:rFonts w:hint="eastAsia"/>
          <w:color w:val="auto"/>
          <w:szCs w:val="24"/>
        </w:rPr>
        <w:t>附录</w:t>
      </w:r>
      <w:r w:rsidR="00E97428">
        <w:rPr>
          <w:rFonts w:hint="eastAsia"/>
          <w:color w:val="auto"/>
          <w:szCs w:val="24"/>
        </w:rPr>
        <w:t>A</w:t>
      </w:r>
      <w:r w:rsidR="00E97428">
        <w:rPr>
          <w:rFonts w:hint="eastAsia"/>
          <w:color w:val="auto"/>
          <w:szCs w:val="24"/>
        </w:rPr>
        <w:t>。</w:t>
      </w:r>
    </w:p>
    <w:p w:rsidR="0078086A" w:rsidRPr="0078086A" w:rsidRDefault="004E2502" w:rsidP="00923689">
      <w:pPr>
        <w:spacing w:line="360" w:lineRule="auto"/>
        <w:ind w:firstLineChars="200" w:firstLine="480"/>
      </w:pPr>
      <w:r w:rsidRPr="009C3FCC">
        <w:rPr>
          <w:rFonts w:ascii="楷体" w:eastAsia="楷体" w:hAnsi="楷体" w:hint="eastAsia"/>
          <w:bCs/>
          <w:sz w:val="24"/>
        </w:rPr>
        <w:t>【条文说明】</w:t>
      </w:r>
      <w:r w:rsidR="006B11BC">
        <w:rPr>
          <w:rFonts w:ascii="楷体" w:eastAsia="楷体" w:hAnsi="楷体" w:hint="eastAsia"/>
          <w:bCs/>
          <w:sz w:val="24"/>
        </w:rPr>
        <w:t>水泥属于高碳产品，</w:t>
      </w:r>
      <w:r w:rsidR="007004B8">
        <w:rPr>
          <w:rFonts w:ascii="楷体" w:eastAsia="楷体" w:hAnsi="楷体" w:hint="eastAsia"/>
          <w:bCs/>
          <w:sz w:val="24"/>
        </w:rPr>
        <w:t>按</w:t>
      </w:r>
      <w:r w:rsidR="007004B8" w:rsidRPr="007004B8">
        <w:rPr>
          <w:rFonts w:ascii="楷体" w:eastAsia="楷体" w:hAnsi="楷体" w:hint="eastAsia"/>
          <w:sz w:val="24"/>
        </w:rPr>
        <w:t>现行国家标准《</w:t>
      </w:r>
      <w:r w:rsidR="00923689">
        <w:rPr>
          <w:rFonts w:ascii="楷体" w:eastAsia="楷体" w:hAnsi="楷体" w:hint="eastAsia"/>
          <w:sz w:val="24"/>
        </w:rPr>
        <w:t>建筑碳排放计算标准</w:t>
      </w:r>
      <w:r w:rsidR="007004B8" w:rsidRPr="007004B8">
        <w:rPr>
          <w:rFonts w:ascii="楷体" w:eastAsia="楷体" w:hAnsi="楷体" w:hint="eastAsia"/>
          <w:sz w:val="24"/>
        </w:rPr>
        <w:t>》</w:t>
      </w:r>
      <w:r w:rsidR="007004B8" w:rsidRPr="007004B8">
        <w:rPr>
          <w:rFonts w:ascii="Times New Roman" w:eastAsia="楷体" w:hAnsi="Times New Roman"/>
          <w:sz w:val="24"/>
        </w:rPr>
        <w:t>GB</w:t>
      </w:r>
      <w:r w:rsidR="00923689">
        <w:rPr>
          <w:rFonts w:ascii="Times New Roman" w:eastAsia="楷体" w:hAnsi="Times New Roman" w:hint="eastAsia"/>
          <w:sz w:val="24"/>
        </w:rPr>
        <w:t>/T</w:t>
      </w:r>
      <w:r w:rsidR="007004B8" w:rsidRPr="007004B8">
        <w:rPr>
          <w:rFonts w:ascii="Times New Roman" w:eastAsia="楷体" w:hAnsi="Times New Roman"/>
          <w:sz w:val="24"/>
        </w:rPr>
        <w:t xml:space="preserve"> </w:t>
      </w:r>
      <w:r w:rsidR="00923689">
        <w:rPr>
          <w:rFonts w:ascii="Times New Roman" w:eastAsia="楷体" w:hAnsi="Times New Roman" w:hint="eastAsia"/>
          <w:sz w:val="24"/>
        </w:rPr>
        <w:t>5</w:t>
      </w:r>
      <w:r w:rsidR="007004B8" w:rsidRPr="007004B8">
        <w:rPr>
          <w:rFonts w:ascii="Times New Roman" w:eastAsia="楷体" w:hAnsi="Times New Roman"/>
          <w:sz w:val="24"/>
        </w:rPr>
        <w:t>1</w:t>
      </w:r>
      <w:r w:rsidR="00923689">
        <w:rPr>
          <w:rFonts w:ascii="Times New Roman" w:eastAsia="楷体" w:hAnsi="Times New Roman" w:hint="eastAsia"/>
          <w:sz w:val="24"/>
        </w:rPr>
        <w:t>366-2019</w:t>
      </w:r>
      <w:r w:rsidR="007004B8" w:rsidRPr="007004B8">
        <w:rPr>
          <w:rFonts w:ascii="楷体" w:eastAsia="楷体" w:hAnsi="楷体" w:hint="eastAsia"/>
          <w:sz w:val="24"/>
        </w:rPr>
        <w:t>的规定，</w:t>
      </w:r>
      <w:r w:rsidR="006B11BC">
        <w:rPr>
          <w:rFonts w:ascii="楷体" w:eastAsia="楷体" w:hAnsi="楷体" w:hint="eastAsia"/>
          <w:sz w:val="24"/>
        </w:rPr>
        <w:t>水泥</w:t>
      </w:r>
      <w:r w:rsidR="00667514">
        <w:rPr>
          <w:rFonts w:ascii="楷体" w:eastAsia="楷体" w:hAnsi="楷体" w:hint="eastAsia"/>
          <w:sz w:val="24"/>
        </w:rPr>
        <w:t>生产</w:t>
      </w:r>
      <w:r w:rsidR="00923689">
        <w:rPr>
          <w:rFonts w:ascii="楷体" w:eastAsia="楷体" w:hAnsi="楷体" w:hint="eastAsia"/>
          <w:sz w:val="24"/>
        </w:rPr>
        <w:t>的碳排放应</w:t>
      </w:r>
      <w:r w:rsidR="006C3C8F">
        <w:rPr>
          <w:rFonts w:ascii="楷体" w:eastAsia="楷体" w:hAnsi="楷体" w:hint="eastAsia"/>
          <w:sz w:val="24"/>
        </w:rPr>
        <w:t>计</w:t>
      </w:r>
      <w:r w:rsidR="00923689">
        <w:rPr>
          <w:rFonts w:ascii="楷体" w:eastAsia="楷体" w:hAnsi="楷体" w:hint="eastAsia"/>
          <w:sz w:val="24"/>
        </w:rPr>
        <w:t>入建筑</w:t>
      </w:r>
      <w:r w:rsidR="00667514">
        <w:rPr>
          <w:rFonts w:ascii="楷体" w:eastAsia="楷体" w:hAnsi="楷体" w:hint="eastAsia"/>
          <w:sz w:val="24"/>
        </w:rPr>
        <w:t>物化阶段的</w:t>
      </w:r>
      <w:r w:rsidR="00923689">
        <w:rPr>
          <w:rFonts w:ascii="楷体" w:eastAsia="楷体" w:hAnsi="楷体" w:hint="eastAsia"/>
          <w:sz w:val="24"/>
        </w:rPr>
        <w:t>碳排放计算中。</w:t>
      </w:r>
      <w:r w:rsidR="000420D1">
        <w:rPr>
          <w:rFonts w:ascii="楷体" w:eastAsia="楷体" w:hAnsi="楷体" w:hint="eastAsia"/>
          <w:bCs/>
          <w:sz w:val="24"/>
        </w:rPr>
        <w:t>要实现</w:t>
      </w:r>
      <w:r w:rsidR="00531FCA">
        <w:rPr>
          <w:rFonts w:ascii="楷体" w:eastAsia="楷体" w:hAnsi="楷体" w:hint="eastAsia"/>
          <w:bCs/>
          <w:sz w:val="24"/>
        </w:rPr>
        <w:t>建筑卫浴间地面绿色回填</w:t>
      </w:r>
      <w:r w:rsidR="00663B0A">
        <w:rPr>
          <w:rFonts w:ascii="楷体" w:eastAsia="楷体" w:hAnsi="楷体" w:hint="eastAsia"/>
          <w:bCs/>
          <w:sz w:val="24"/>
        </w:rPr>
        <w:t>的最优技术路径</w:t>
      </w:r>
      <w:r w:rsidR="000420D1">
        <w:rPr>
          <w:rFonts w:ascii="楷体" w:eastAsia="楷体" w:hAnsi="楷体" w:hint="eastAsia"/>
          <w:bCs/>
          <w:sz w:val="24"/>
        </w:rPr>
        <w:t>，一是</w:t>
      </w:r>
      <w:r w:rsidR="000907BD">
        <w:rPr>
          <w:rFonts w:ascii="楷体" w:eastAsia="楷体" w:hAnsi="楷体" w:hint="eastAsia"/>
          <w:bCs/>
          <w:sz w:val="24"/>
        </w:rPr>
        <w:t>产品选择，</w:t>
      </w:r>
      <w:r w:rsidR="000D0221">
        <w:rPr>
          <w:rFonts w:ascii="楷体" w:eastAsia="楷体" w:hAnsi="楷体" w:hint="eastAsia"/>
          <w:bCs/>
          <w:sz w:val="24"/>
        </w:rPr>
        <w:t>优先</w:t>
      </w:r>
      <w:r w:rsidR="000907BD">
        <w:rPr>
          <w:rFonts w:ascii="楷体" w:eastAsia="楷体" w:hAnsi="楷体" w:hint="eastAsia"/>
          <w:bCs/>
          <w:sz w:val="24"/>
        </w:rPr>
        <w:t>选</w:t>
      </w:r>
      <w:r w:rsidR="00531FCA">
        <w:rPr>
          <w:rFonts w:ascii="楷体" w:eastAsia="楷体" w:hAnsi="楷体" w:hint="eastAsia"/>
          <w:bCs/>
          <w:sz w:val="24"/>
        </w:rPr>
        <w:t>用</w:t>
      </w:r>
      <w:r w:rsidR="000907BD" w:rsidRPr="00DE56BC">
        <w:rPr>
          <w:rFonts w:ascii="楷体" w:eastAsia="楷体" w:hAnsi="楷体"/>
          <w:kern w:val="0"/>
          <w:sz w:val="24"/>
        </w:rPr>
        <w:t>通过建材</w:t>
      </w:r>
      <w:r w:rsidR="000907BD" w:rsidRPr="00DE56BC">
        <w:rPr>
          <w:rFonts w:ascii="楷体" w:eastAsia="楷体" w:hAnsi="楷体" w:hint="eastAsia"/>
          <w:sz w:val="24"/>
        </w:rPr>
        <w:t>行业标准《绿色设计产品评价技术规范 水泥》</w:t>
      </w:r>
      <w:r w:rsidR="000907BD" w:rsidRPr="008B4D0D">
        <w:rPr>
          <w:rFonts w:ascii="Times New Roman" w:eastAsia="楷体" w:hAnsi="Times New Roman"/>
          <w:bCs/>
          <w:sz w:val="24"/>
        </w:rPr>
        <w:t>JC/T</w:t>
      </w:r>
      <w:r w:rsidR="000907BD" w:rsidRPr="00DE56BC">
        <w:rPr>
          <w:rFonts w:ascii="宋体" w:hAnsi="宋体" w:hint="eastAsia"/>
          <w:bCs/>
        </w:rPr>
        <w:t xml:space="preserve"> </w:t>
      </w:r>
      <w:r w:rsidR="000907BD" w:rsidRPr="00DE56BC">
        <w:rPr>
          <w:rFonts w:ascii="宋体" w:hAnsi="宋体"/>
          <w:bCs/>
          <w:sz w:val="24"/>
        </w:rPr>
        <w:t>2642-2021</w:t>
      </w:r>
      <w:r w:rsidR="000907BD" w:rsidRPr="000D0221">
        <w:rPr>
          <w:rFonts w:ascii="楷体" w:eastAsia="楷体" w:hAnsi="楷体"/>
          <w:bCs/>
          <w:sz w:val="24"/>
        </w:rPr>
        <w:t>产品</w:t>
      </w:r>
      <w:r w:rsidR="000907BD" w:rsidRPr="00DE56BC">
        <w:rPr>
          <w:rFonts w:ascii="楷体" w:eastAsia="楷体" w:hAnsi="楷体" w:hint="eastAsia"/>
          <w:sz w:val="24"/>
        </w:rPr>
        <w:t>评价</w:t>
      </w:r>
      <w:r w:rsidR="000907BD">
        <w:rPr>
          <w:rFonts w:ascii="楷体" w:eastAsia="楷体" w:hAnsi="楷体" w:hint="eastAsia"/>
          <w:sz w:val="24"/>
        </w:rPr>
        <w:t>、</w:t>
      </w:r>
      <w:r w:rsidR="00BB7A00">
        <w:rPr>
          <w:rFonts w:ascii="楷体" w:eastAsia="楷体" w:hAnsi="楷体" w:hint="eastAsia"/>
          <w:bCs/>
          <w:sz w:val="24"/>
        </w:rPr>
        <w:t>“</w:t>
      </w:r>
      <w:r w:rsidR="00531FCA" w:rsidRPr="00531FCA">
        <w:rPr>
          <w:rFonts w:ascii="楷体" w:eastAsia="楷体" w:hAnsi="楷体" w:hint="eastAsia"/>
          <w:sz w:val="24"/>
        </w:rPr>
        <w:t>熟料中绿色物料使用率</w:t>
      </w:r>
      <w:r w:rsidR="00531FCA" w:rsidRPr="00531FCA">
        <w:rPr>
          <w:rFonts w:ascii="楷体" w:eastAsia="楷体" w:hAnsi="楷体" w:hint="eastAsia"/>
          <w:bCs/>
          <w:sz w:val="24"/>
        </w:rPr>
        <w:t>大于</w:t>
      </w:r>
      <w:r w:rsidR="00531FCA" w:rsidRPr="00BB7A00">
        <w:rPr>
          <w:rFonts w:ascii="Times New Roman" w:eastAsia="楷体" w:hAnsi="Times New Roman"/>
          <w:bCs/>
          <w:sz w:val="24"/>
        </w:rPr>
        <w:t>12</w:t>
      </w:r>
      <w:r w:rsidR="00531FCA" w:rsidRPr="00531FCA">
        <w:rPr>
          <w:rFonts w:ascii="楷体" w:eastAsia="楷体" w:hAnsi="楷体" w:hint="eastAsia"/>
          <w:bCs/>
          <w:sz w:val="24"/>
        </w:rPr>
        <w:t>%</w:t>
      </w:r>
      <w:r w:rsidR="005C2C82">
        <w:rPr>
          <w:rFonts w:ascii="楷体" w:eastAsia="楷体" w:hAnsi="楷体" w:hint="eastAsia"/>
          <w:bCs/>
          <w:sz w:val="24"/>
        </w:rPr>
        <w:t>、</w:t>
      </w:r>
      <w:r w:rsidR="00BB7A00" w:rsidRPr="00BB7A00">
        <w:rPr>
          <w:rFonts w:ascii="楷体" w:eastAsia="楷体" w:hAnsi="楷体"/>
          <w:kern w:val="0"/>
          <w:sz w:val="24"/>
        </w:rPr>
        <w:t>单位水泥产品综合能耗低于</w:t>
      </w:r>
      <w:r w:rsidR="004A05FC" w:rsidRPr="004A05FC">
        <w:rPr>
          <w:rFonts w:ascii="Times New Roman" w:eastAsia="楷体" w:hAnsi="Times New Roman"/>
          <w:kern w:val="0"/>
          <w:sz w:val="24"/>
        </w:rPr>
        <w:t>87</w:t>
      </w:r>
      <w:r w:rsidR="00BB7A00" w:rsidRPr="00BB7A00">
        <w:rPr>
          <w:rFonts w:ascii="Times New Roman" w:hAnsi="Times New Roman"/>
          <w:kern w:val="0"/>
          <w:sz w:val="24"/>
        </w:rPr>
        <w:t>kgce/t</w:t>
      </w:r>
      <w:r w:rsidR="00BB7A00" w:rsidRPr="00BB7A00">
        <w:rPr>
          <w:rFonts w:ascii="宋体" w:hAnsi="宋体"/>
          <w:kern w:val="0"/>
          <w:sz w:val="24"/>
        </w:rPr>
        <w:t>”</w:t>
      </w:r>
      <w:r w:rsidR="00DE56BC">
        <w:rPr>
          <w:rFonts w:ascii="Times New Roman" w:eastAsia="楷体" w:hAnsi="Times New Roman"/>
          <w:bCs/>
          <w:sz w:val="24"/>
        </w:rPr>
        <w:t>的</w:t>
      </w:r>
      <w:r w:rsidR="000907BD">
        <w:rPr>
          <w:rFonts w:ascii="Times New Roman" w:eastAsia="楷体" w:hAnsi="Times New Roman"/>
          <w:bCs/>
          <w:sz w:val="24"/>
        </w:rPr>
        <w:t>绿色</w:t>
      </w:r>
      <w:r w:rsidR="00DE56BC">
        <w:rPr>
          <w:rFonts w:ascii="Times New Roman" w:eastAsia="楷体" w:hAnsi="Times New Roman"/>
          <w:bCs/>
          <w:sz w:val="24"/>
        </w:rPr>
        <w:t>水泥</w:t>
      </w:r>
      <w:r w:rsidR="000907BD">
        <w:rPr>
          <w:rFonts w:ascii="Times New Roman" w:eastAsia="楷体" w:hAnsi="Times New Roman"/>
          <w:bCs/>
          <w:sz w:val="24"/>
        </w:rPr>
        <w:t>产品</w:t>
      </w:r>
      <w:r w:rsidR="00DE56BC">
        <w:rPr>
          <w:rFonts w:ascii="Times New Roman" w:eastAsia="楷体" w:hAnsi="Times New Roman"/>
          <w:bCs/>
          <w:sz w:val="24"/>
        </w:rPr>
        <w:t>；</w:t>
      </w:r>
      <w:r w:rsidR="00663B0A">
        <w:rPr>
          <w:rFonts w:ascii="楷体" w:eastAsia="楷体" w:hAnsi="楷体" w:hint="eastAsia"/>
          <w:bCs/>
          <w:sz w:val="24"/>
        </w:rPr>
        <w:t>二是</w:t>
      </w:r>
      <w:r w:rsidR="000907BD">
        <w:rPr>
          <w:rFonts w:ascii="楷体" w:eastAsia="楷体" w:hAnsi="楷体" w:hint="eastAsia"/>
          <w:bCs/>
          <w:sz w:val="24"/>
        </w:rPr>
        <w:t>品种</w:t>
      </w:r>
      <w:r w:rsidR="000D0221">
        <w:rPr>
          <w:rFonts w:ascii="楷体" w:eastAsia="楷体" w:hAnsi="楷体" w:hint="eastAsia"/>
          <w:bCs/>
          <w:sz w:val="24"/>
        </w:rPr>
        <w:t>推荐</w:t>
      </w:r>
      <w:r w:rsidR="000907BD">
        <w:rPr>
          <w:rFonts w:ascii="楷体" w:eastAsia="楷体" w:hAnsi="楷体" w:hint="eastAsia"/>
          <w:bCs/>
          <w:sz w:val="24"/>
        </w:rPr>
        <w:t>，</w:t>
      </w:r>
      <w:r w:rsidR="008F1641">
        <w:rPr>
          <w:rFonts w:ascii="楷体" w:eastAsia="楷体" w:hAnsi="楷体" w:hint="eastAsia"/>
          <w:bCs/>
          <w:sz w:val="24"/>
        </w:rPr>
        <w:t>推荐</w:t>
      </w:r>
      <w:r w:rsidR="00EA7B90">
        <w:rPr>
          <w:rFonts w:ascii="楷体" w:eastAsia="楷体" w:hAnsi="楷体" w:hint="eastAsia"/>
          <w:bCs/>
          <w:sz w:val="24"/>
        </w:rPr>
        <w:t>采</w:t>
      </w:r>
      <w:r w:rsidR="000D0221">
        <w:rPr>
          <w:rFonts w:ascii="楷体" w:eastAsia="楷体" w:hAnsi="楷体" w:hint="eastAsia"/>
          <w:bCs/>
          <w:sz w:val="24"/>
        </w:rPr>
        <w:t>用</w:t>
      </w:r>
      <w:r w:rsidR="000907BD" w:rsidRPr="008F1641">
        <w:rPr>
          <w:rFonts w:ascii="楷体" w:eastAsia="楷体" w:hAnsi="楷体" w:cs="宋体" w:hint="eastAsia"/>
          <w:kern w:val="0"/>
          <w:sz w:val="24"/>
        </w:rPr>
        <w:t>混合材料复掺优化</w:t>
      </w:r>
      <w:r w:rsidR="008F1641" w:rsidRPr="008F1641">
        <w:rPr>
          <w:rFonts w:ascii="楷体" w:eastAsia="楷体" w:hAnsi="楷体" w:cs="宋体" w:hint="eastAsia"/>
          <w:kern w:val="0"/>
          <w:sz w:val="24"/>
        </w:rPr>
        <w:t>的</w:t>
      </w:r>
      <w:r w:rsidR="008F1641" w:rsidRPr="00E97428">
        <w:rPr>
          <w:rFonts w:ascii="楷体" w:eastAsia="楷体" w:hAnsi="楷体" w:hint="eastAsia"/>
          <w:color w:val="000000" w:themeColor="text1"/>
          <w:sz w:val="24"/>
        </w:rPr>
        <w:t>复合</w:t>
      </w:r>
      <w:r w:rsidR="008F1641" w:rsidRPr="00E97428">
        <w:rPr>
          <w:rFonts w:ascii="楷体" w:eastAsia="楷体" w:hAnsi="楷体" w:hint="eastAsia"/>
          <w:sz w:val="24"/>
        </w:rPr>
        <w:t>硅酸盐水泥</w:t>
      </w:r>
      <w:r w:rsidR="00EA7B90">
        <w:rPr>
          <w:rFonts w:ascii="楷体" w:eastAsia="楷体" w:hAnsi="楷体" w:hint="eastAsia"/>
          <w:sz w:val="24"/>
        </w:rPr>
        <w:t>或</w:t>
      </w:r>
      <w:r w:rsidR="009A2BA5" w:rsidRPr="008F1641">
        <w:rPr>
          <w:rFonts w:ascii="楷体" w:eastAsia="楷体" w:hAnsi="楷体" w:cs="宋体" w:hint="eastAsia"/>
          <w:kern w:val="0"/>
          <w:sz w:val="24"/>
        </w:rPr>
        <w:t>混合材料掺</w:t>
      </w:r>
      <w:r w:rsidR="009A2BA5">
        <w:rPr>
          <w:rFonts w:ascii="楷体" w:eastAsia="楷体" w:hAnsi="楷体" w:cs="宋体" w:hint="eastAsia"/>
          <w:kern w:val="0"/>
          <w:sz w:val="24"/>
        </w:rPr>
        <w:t>量高、</w:t>
      </w:r>
      <w:r w:rsidR="009A2BA5">
        <w:rPr>
          <w:rFonts w:ascii="楷体" w:eastAsia="楷体" w:hAnsi="楷体" w:hint="eastAsia"/>
          <w:color w:val="000000" w:themeColor="text1"/>
          <w:sz w:val="24"/>
        </w:rPr>
        <w:t>碳排放因子低的</w:t>
      </w:r>
      <w:r w:rsidR="00041281" w:rsidRPr="0043333A">
        <w:rPr>
          <w:rFonts w:ascii="楷体" w:eastAsia="楷体" w:hAnsi="楷体" w:hint="eastAsia"/>
          <w:color w:val="000000" w:themeColor="text1"/>
          <w:sz w:val="24"/>
        </w:rPr>
        <w:t>矿渣硅酸盐水泥</w:t>
      </w:r>
      <w:r w:rsidR="00041281">
        <w:rPr>
          <w:rFonts w:ascii="楷体" w:eastAsia="楷体" w:hAnsi="楷体" w:hint="eastAsia"/>
          <w:color w:val="000000" w:themeColor="text1"/>
          <w:sz w:val="24"/>
        </w:rPr>
        <w:t>；三是</w:t>
      </w:r>
      <w:r w:rsidR="00041281" w:rsidRPr="0043333A">
        <w:rPr>
          <w:rFonts w:ascii="楷体" w:eastAsia="楷体" w:hAnsi="楷体" w:hint="eastAsia"/>
          <w:sz w:val="24"/>
        </w:rPr>
        <w:t>强度等级</w:t>
      </w:r>
      <w:r w:rsidR="00D12570">
        <w:rPr>
          <w:rFonts w:ascii="楷体" w:eastAsia="楷体" w:hAnsi="楷体" w:hint="eastAsia"/>
          <w:sz w:val="24"/>
        </w:rPr>
        <w:t>选择</w:t>
      </w:r>
      <w:r w:rsidR="00041281">
        <w:rPr>
          <w:rFonts w:ascii="楷体" w:eastAsia="楷体" w:hAnsi="楷体" w:hint="eastAsia"/>
          <w:sz w:val="24"/>
        </w:rPr>
        <w:t>，</w:t>
      </w:r>
      <w:r w:rsidR="00A50B96">
        <w:rPr>
          <w:rFonts w:ascii="楷体" w:eastAsia="楷体" w:hAnsi="楷体" w:hint="eastAsia"/>
          <w:color w:val="000000" w:themeColor="text1"/>
          <w:sz w:val="24"/>
        </w:rPr>
        <w:t>同品种</w:t>
      </w:r>
      <w:r w:rsidR="00041281" w:rsidRPr="00B75FD7">
        <w:rPr>
          <w:rFonts w:ascii="楷体" w:eastAsia="楷体" w:hAnsi="楷体" w:hint="eastAsia"/>
          <w:color w:val="000000" w:themeColor="text1"/>
          <w:sz w:val="24"/>
        </w:rPr>
        <w:t>水泥</w:t>
      </w:r>
      <w:r w:rsidR="00041281">
        <w:rPr>
          <w:rFonts w:ascii="楷体" w:eastAsia="楷体" w:hAnsi="楷体" w:hint="eastAsia"/>
          <w:color w:val="000000" w:themeColor="text1"/>
          <w:sz w:val="24"/>
        </w:rPr>
        <w:t>中，强度等级提高一级</w:t>
      </w:r>
      <w:r w:rsidR="00041281" w:rsidRPr="00B75FD7">
        <w:rPr>
          <w:rFonts w:ascii="楷体" w:eastAsia="楷体" w:hAnsi="楷体" w:hint="eastAsia"/>
          <w:color w:val="000000" w:themeColor="text1"/>
          <w:sz w:val="24"/>
        </w:rPr>
        <w:t>，</w:t>
      </w:r>
      <w:r w:rsidR="00041281">
        <w:rPr>
          <w:rFonts w:ascii="楷体" w:eastAsia="楷体" w:hAnsi="楷体" w:hint="eastAsia"/>
          <w:color w:val="000000" w:themeColor="text1"/>
          <w:sz w:val="24"/>
        </w:rPr>
        <w:t>水泥碳排放因子提高</w:t>
      </w:r>
      <w:r w:rsidR="00041281" w:rsidRPr="000469DF">
        <w:rPr>
          <w:rFonts w:ascii="Times New Roman" w:eastAsia="楷体" w:hAnsi="Times New Roman"/>
          <w:color w:val="000000" w:themeColor="text1"/>
          <w:sz w:val="24"/>
        </w:rPr>
        <w:t>1</w:t>
      </w:r>
      <w:r w:rsidR="00041281">
        <w:rPr>
          <w:rFonts w:ascii="Times New Roman" w:eastAsia="楷体" w:hAnsi="Times New Roman" w:hint="eastAsia"/>
          <w:color w:val="000000" w:themeColor="text1"/>
          <w:sz w:val="24"/>
        </w:rPr>
        <w:t>5</w:t>
      </w:r>
      <w:r w:rsidR="00041281" w:rsidRPr="000469DF">
        <w:rPr>
          <w:rFonts w:ascii="Times New Roman" w:eastAsia="楷体" w:hAnsi="Times New Roman"/>
          <w:color w:val="000000" w:themeColor="text1"/>
          <w:sz w:val="24"/>
        </w:rPr>
        <w:t>%</w:t>
      </w:r>
      <w:r w:rsidR="00041281">
        <w:rPr>
          <w:rFonts w:ascii="Times New Roman" w:eastAsia="楷体" w:hAnsi="Times New Roman"/>
          <w:color w:val="000000" w:themeColor="text1"/>
          <w:sz w:val="24"/>
        </w:rPr>
        <w:t>以上，</w:t>
      </w:r>
      <w:r w:rsidR="00923689">
        <w:rPr>
          <w:rFonts w:ascii="楷体" w:eastAsia="楷体" w:hAnsi="楷体" w:hint="eastAsia"/>
          <w:bCs/>
          <w:sz w:val="24"/>
        </w:rPr>
        <w:t>轻质发泡水泥</w:t>
      </w:r>
      <w:r w:rsidR="00663B0A">
        <w:rPr>
          <w:rFonts w:ascii="楷体" w:eastAsia="楷体" w:hAnsi="楷体" w:hint="eastAsia"/>
          <w:bCs/>
          <w:sz w:val="24"/>
        </w:rPr>
        <w:t>是强度</w:t>
      </w:r>
      <w:r w:rsidR="0088075F">
        <w:rPr>
          <w:rFonts w:ascii="楷体" w:eastAsia="楷体" w:hAnsi="楷体" w:hint="eastAsia"/>
          <w:bCs/>
          <w:sz w:val="24"/>
        </w:rPr>
        <w:t>要求不高</w:t>
      </w:r>
      <w:r w:rsidR="00663B0A">
        <w:rPr>
          <w:rFonts w:ascii="楷体" w:eastAsia="楷体" w:hAnsi="楷体" w:hint="eastAsia"/>
          <w:bCs/>
          <w:sz w:val="24"/>
        </w:rPr>
        <w:t>的回填</w:t>
      </w:r>
      <w:r w:rsidR="00923689">
        <w:rPr>
          <w:rFonts w:ascii="楷体" w:eastAsia="楷体" w:hAnsi="楷体" w:hint="eastAsia"/>
          <w:bCs/>
          <w:sz w:val="24"/>
        </w:rPr>
        <w:t>材料，</w:t>
      </w:r>
      <w:r w:rsidRPr="00B75FD7">
        <w:rPr>
          <w:rFonts w:ascii="楷体" w:eastAsia="楷体" w:hAnsi="楷体" w:hint="eastAsia"/>
          <w:bCs/>
          <w:color w:val="000000" w:themeColor="text1"/>
          <w:sz w:val="24"/>
        </w:rPr>
        <w:t>选用</w:t>
      </w:r>
      <w:r w:rsidR="0043333A" w:rsidRPr="0043333A">
        <w:rPr>
          <w:rFonts w:ascii="楷体" w:eastAsia="楷体" w:hAnsi="楷体" w:hint="eastAsia"/>
          <w:sz w:val="24"/>
        </w:rPr>
        <w:t>低强度等级</w:t>
      </w:r>
      <w:r w:rsidR="004258E4">
        <w:rPr>
          <w:rFonts w:ascii="楷体" w:eastAsia="楷体" w:hAnsi="楷体" w:hint="eastAsia"/>
          <w:sz w:val="24"/>
        </w:rPr>
        <w:t>水泥</w:t>
      </w:r>
      <w:r w:rsidR="00EB597C">
        <w:rPr>
          <w:rFonts w:ascii="楷体" w:eastAsia="楷体" w:hAnsi="楷体" w:hint="eastAsia"/>
          <w:sz w:val="24"/>
        </w:rPr>
        <w:t>是</w:t>
      </w:r>
      <w:r w:rsidR="0088075F">
        <w:rPr>
          <w:rFonts w:ascii="楷体" w:eastAsia="楷体" w:hAnsi="楷体" w:hint="eastAsia"/>
          <w:sz w:val="24"/>
        </w:rPr>
        <w:t>水泥产品的</w:t>
      </w:r>
      <w:r w:rsidR="00A50B96">
        <w:rPr>
          <w:rFonts w:ascii="楷体" w:eastAsia="楷体" w:hAnsi="楷体" w:hint="eastAsia"/>
          <w:bCs/>
          <w:sz w:val="24"/>
        </w:rPr>
        <w:t>合理高效利用</w:t>
      </w:r>
      <w:r w:rsidR="00747BD9">
        <w:rPr>
          <w:rFonts w:ascii="楷体" w:eastAsia="楷体" w:hAnsi="楷体" w:hint="eastAsia"/>
          <w:sz w:val="24"/>
        </w:rPr>
        <w:t>，</w:t>
      </w:r>
      <w:r w:rsidR="0088075F">
        <w:rPr>
          <w:rFonts w:ascii="楷体" w:eastAsia="楷体" w:hAnsi="楷体" w:hint="eastAsia"/>
          <w:sz w:val="24"/>
        </w:rPr>
        <w:t>可</w:t>
      </w:r>
      <w:r w:rsidR="00041281">
        <w:rPr>
          <w:rFonts w:ascii="楷体" w:eastAsia="楷体" w:hAnsi="楷体" w:hint="eastAsia"/>
          <w:bCs/>
          <w:sz w:val="24"/>
        </w:rPr>
        <w:t>实现</w:t>
      </w:r>
      <w:r w:rsidR="00A50B96">
        <w:rPr>
          <w:rFonts w:ascii="楷体" w:eastAsia="楷体" w:hAnsi="楷体" w:hint="eastAsia"/>
          <w:bCs/>
          <w:sz w:val="24"/>
        </w:rPr>
        <w:t>高碳产品的</w:t>
      </w:r>
      <w:r w:rsidR="00041281">
        <w:rPr>
          <w:rFonts w:ascii="楷体" w:eastAsia="楷体" w:hAnsi="楷体" w:hint="eastAsia"/>
          <w:bCs/>
          <w:sz w:val="24"/>
        </w:rPr>
        <w:t>低碳消费。</w:t>
      </w:r>
    </w:p>
    <w:p w:rsidR="00957CAB" w:rsidRDefault="00C254F5" w:rsidP="00957CAB">
      <w:pPr>
        <w:pStyle w:val="BodyTitle"/>
        <w:numPr>
          <w:ilvl w:val="0"/>
          <w:numId w:val="0"/>
        </w:numPr>
        <w:rPr>
          <w:b w:val="0"/>
          <w:color w:val="auto"/>
          <w:szCs w:val="24"/>
        </w:rPr>
      </w:pPr>
      <w:r w:rsidRPr="008949AC">
        <w:rPr>
          <w:rFonts w:hint="eastAsia"/>
          <w:color w:val="auto"/>
          <w:spacing w:val="30"/>
          <w:kern w:val="0"/>
          <w:szCs w:val="24"/>
          <w:fitText w:val="603" w:id="-1582006272"/>
        </w:rPr>
        <w:t>4</w:t>
      </w:r>
      <w:r w:rsidR="00957CAB" w:rsidRPr="008949AC">
        <w:rPr>
          <w:color w:val="auto"/>
          <w:spacing w:val="30"/>
          <w:kern w:val="0"/>
          <w:szCs w:val="24"/>
          <w:fitText w:val="603" w:id="-1582006272"/>
        </w:rPr>
        <w:t>.</w:t>
      </w:r>
      <w:r w:rsidR="00E244F5" w:rsidRPr="008949AC">
        <w:rPr>
          <w:rFonts w:hint="eastAsia"/>
          <w:color w:val="auto"/>
          <w:spacing w:val="30"/>
          <w:kern w:val="0"/>
          <w:szCs w:val="24"/>
          <w:fitText w:val="603" w:id="-1582006272"/>
        </w:rPr>
        <w:t>1</w:t>
      </w:r>
      <w:r w:rsidR="00957CAB" w:rsidRPr="008949AC">
        <w:rPr>
          <w:color w:val="auto"/>
          <w:spacing w:val="30"/>
          <w:kern w:val="0"/>
          <w:szCs w:val="24"/>
          <w:fitText w:val="603" w:id="-1582006272"/>
        </w:rPr>
        <w:t>.</w:t>
      </w:r>
      <w:r w:rsidR="00957CAB" w:rsidRPr="008949AC">
        <w:rPr>
          <w:color w:val="auto"/>
          <w:spacing w:val="3"/>
          <w:kern w:val="0"/>
          <w:szCs w:val="24"/>
          <w:fitText w:val="603" w:id="-1582006272"/>
        </w:rPr>
        <w:t>2</w:t>
      </w:r>
      <w:r w:rsidR="00957CAB" w:rsidRPr="0074207F">
        <w:rPr>
          <w:rFonts w:hint="eastAsia"/>
          <w:color w:val="auto"/>
          <w:szCs w:val="24"/>
        </w:rPr>
        <w:t xml:space="preserve"> </w:t>
      </w:r>
      <w:r w:rsidR="00957CAB">
        <w:rPr>
          <w:rFonts w:hint="eastAsia"/>
          <w:b w:val="0"/>
          <w:color w:val="auto"/>
          <w:szCs w:val="24"/>
        </w:rPr>
        <w:t xml:space="preserve"> </w:t>
      </w:r>
      <w:r w:rsidR="00B74573" w:rsidRPr="008949AC">
        <w:rPr>
          <w:rFonts w:hint="eastAsia"/>
          <w:color w:val="auto"/>
          <w:szCs w:val="24"/>
        </w:rPr>
        <w:t>水应符合</w:t>
      </w:r>
      <w:proofErr w:type="gramStart"/>
      <w:r w:rsidR="00B74573" w:rsidRPr="008949AC">
        <w:rPr>
          <w:rFonts w:hint="eastAsia"/>
          <w:color w:val="auto"/>
          <w:szCs w:val="24"/>
        </w:rPr>
        <w:t>现行行业</w:t>
      </w:r>
      <w:proofErr w:type="gramEnd"/>
      <w:r w:rsidR="00B74573" w:rsidRPr="008949AC">
        <w:rPr>
          <w:rFonts w:hint="eastAsia"/>
          <w:color w:val="auto"/>
          <w:szCs w:val="24"/>
        </w:rPr>
        <w:t>标准《混凝土用水》</w:t>
      </w:r>
      <w:r w:rsidR="00B74573" w:rsidRPr="008949AC">
        <w:rPr>
          <w:rFonts w:hint="eastAsia"/>
          <w:color w:val="auto"/>
          <w:szCs w:val="24"/>
        </w:rPr>
        <w:t>JGJ</w:t>
      </w:r>
      <w:r w:rsidR="008949AC">
        <w:rPr>
          <w:rFonts w:hint="eastAsia"/>
          <w:color w:val="auto"/>
          <w:szCs w:val="24"/>
        </w:rPr>
        <w:t xml:space="preserve"> </w:t>
      </w:r>
      <w:r w:rsidR="00B74573" w:rsidRPr="008949AC">
        <w:rPr>
          <w:rFonts w:ascii="宋体" w:hAnsi="宋体" w:hint="eastAsia"/>
          <w:color w:val="auto"/>
          <w:szCs w:val="24"/>
        </w:rPr>
        <w:t>63</w:t>
      </w:r>
      <w:r w:rsidR="00B74573" w:rsidRPr="008949AC">
        <w:rPr>
          <w:rFonts w:hint="eastAsia"/>
          <w:color w:val="auto"/>
          <w:szCs w:val="24"/>
        </w:rPr>
        <w:t>的规定</w:t>
      </w:r>
      <w:r w:rsidR="00957CAB" w:rsidRPr="008949AC">
        <w:rPr>
          <w:rFonts w:hint="eastAsia"/>
          <w:color w:val="auto"/>
          <w:szCs w:val="24"/>
        </w:rPr>
        <w:t>。</w:t>
      </w:r>
    </w:p>
    <w:p w:rsidR="004300FE" w:rsidRPr="004300FE" w:rsidRDefault="004300FE" w:rsidP="004300FE">
      <w:pPr>
        <w:spacing w:line="360" w:lineRule="auto"/>
        <w:ind w:firstLineChars="200" w:firstLine="480"/>
      </w:pPr>
      <w:r w:rsidRPr="009C3FCC">
        <w:rPr>
          <w:rFonts w:ascii="楷体" w:eastAsia="楷体" w:hAnsi="楷体" w:hint="eastAsia"/>
          <w:bCs/>
          <w:sz w:val="24"/>
        </w:rPr>
        <w:t>【条文说明】</w:t>
      </w:r>
      <w:r>
        <w:rPr>
          <w:rFonts w:ascii="楷体" w:eastAsia="楷体" w:hAnsi="楷体" w:hint="eastAsia"/>
          <w:bCs/>
          <w:sz w:val="24"/>
        </w:rPr>
        <w:t>水的选用一般以不影响轻质发泡水泥强度和耐久性为原则，可采用饮用水、自来水、河水、湖泊水和</w:t>
      </w:r>
      <w:r w:rsidR="00BF6CA8">
        <w:rPr>
          <w:rFonts w:ascii="楷体" w:eastAsia="楷体" w:hAnsi="楷体" w:hint="eastAsia"/>
          <w:bCs/>
          <w:sz w:val="24"/>
        </w:rPr>
        <w:t>鱼塘水，不宜</w:t>
      </w:r>
      <w:r w:rsidR="00BF6CA8">
        <w:rPr>
          <w:rFonts w:ascii="楷体" w:eastAsia="楷体" w:hAnsi="楷体" w:hint="eastAsia"/>
          <w:sz w:val="24"/>
        </w:rPr>
        <w:t>采用油污水、海水和含泥量大的水</w:t>
      </w:r>
      <w:r>
        <w:rPr>
          <w:rFonts w:ascii="楷体" w:eastAsia="楷体" w:hAnsi="楷体" w:hint="eastAsia"/>
          <w:bCs/>
          <w:sz w:val="24"/>
        </w:rPr>
        <w:t>。</w:t>
      </w:r>
    </w:p>
    <w:p w:rsidR="00957CAB" w:rsidRPr="008949AC" w:rsidRDefault="00C254F5" w:rsidP="00957CAB">
      <w:pPr>
        <w:pStyle w:val="BodyTitle"/>
        <w:numPr>
          <w:ilvl w:val="0"/>
          <w:numId w:val="0"/>
        </w:numPr>
        <w:rPr>
          <w:color w:val="000000" w:themeColor="text1"/>
          <w:szCs w:val="24"/>
        </w:rPr>
      </w:pPr>
      <w:r w:rsidRPr="008949AC">
        <w:rPr>
          <w:rFonts w:hint="eastAsia"/>
          <w:color w:val="auto"/>
          <w:spacing w:val="30"/>
          <w:kern w:val="0"/>
          <w:szCs w:val="24"/>
          <w:fitText w:val="603" w:id="-1582006271"/>
        </w:rPr>
        <w:t>4</w:t>
      </w:r>
      <w:r w:rsidR="00957CAB" w:rsidRPr="008949AC">
        <w:rPr>
          <w:color w:val="auto"/>
          <w:spacing w:val="30"/>
          <w:kern w:val="0"/>
          <w:szCs w:val="24"/>
          <w:fitText w:val="603" w:id="-1582006271"/>
        </w:rPr>
        <w:t>.</w:t>
      </w:r>
      <w:r w:rsidR="00E244F5" w:rsidRPr="008949AC">
        <w:rPr>
          <w:rFonts w:hint="eastAsia"/>
          <w:color w:val="auto"/>
          <w:spacing w:val="30"/>
          <w:kern w:val="0"/>
          <w:szCs w:val="24"/>
          <w:fitText w:val="603" w:id="-1582006271"/>
        </w:rPr>
        <w:t>1</w:t>
      </w:r>
      <w:r w:rsidR="00957CAB" w:rsidRPr="008949AC">
        <w:rPr>
          <w:color w:val="auto"/>
          <w:spacing w:val="30"/>
          <w:kern w:val="0"/>
          <w:szCs w:val="24"/>
          <w:fitText w:val="603" w:id="-1582006271"/>
        </w:rPr>
        <w:t>.</w:t>
      </w:r>
      <w:r w:rsidR="00957CAB" w:rsidRPr="008949AC">
        <w:rPr>
          <w:color w:val="auto"/>
          <w:spacing w:val="3"/>
          <w:kern w:val="0"/>
          <w:szCs w:val="24"/>
          <w:fitText w:val="603" w:id="-1582006271"/>
        </w:rPr>
        <w:t>3</w:t>
      </w:r>
      <w:r w:rsidR="00957CAB" w:rsidRPr="00C23C6C">
        <w:rPr>
          <w:color w:val="auto"/>
          <w:szCs w:val="24"/>
        </w:rPr>
        <w:t xml:space="preserve">  </w:t>
      </w:r>
      <w:r w:rsidR="00B74573" w:rsidRPr="008949AC">
        <w:rPr>
          <w:rFonts w:ascii="宋体" w:hAnsi="宋体" w:cs="宋体" w:hint="eastAsia"/>
          <w:color w:val="000000" w:themeColor="text1"/>
        </w:rPr>
        <w:t>添加剂</w:t>
      </w:r>
      <w:r w:rsidR="00E8038F" w:rsidRPr="008949AC">
        <w:rPr>
          <w:rFonts w:ascii="宋体" w:hAnsi="宋体" w:cs="宋体" w:hint="eastAsia"/>
          <w:color w:val="000000" w:themeColor="text1"/>
        </w:rPr>
        <w:t>为</w:t>
      </w:r>
      <w:r w:rsidR="00067EA3" w:rsidRPr="008949AC">
        <w:rPr>
          <w:rFonts w:ascii="宋体" w:hAnsi="宋体" w:cs="宋体" w:hint="eastAsia"/>
          <w:color w:val="000000" w:themeColor="text1"/>
        </w:rPr>
        <w:t>工</w:t>
      </w:r>
      <w:r w:rsidR="00542D4D" w:rsidRPr="008949AC">
        <w:rPr>
          <w:rFonts w:ascii="宋体" w:hAnsi="宋体" w:cs="宋体" w:hint="eastAsia"/>
          <w:color w:val="000000" w:themeColor="text1"/>
        </w:rPr>
        <w:t>业</w:t>
      </w:r>
      <w:r w:rsidR="00067EA3" w:rsidRPr="008949AC">
        <w:rPr>
          <w:rFonts w:ascii="宋体" w:hAnsi="宋体" w:cs="宋体" w:hint="eastAsia"/>
          <w:color w:val="000000" w:themeColor="text1"/>
        </w:rPr>
        <w:t>生产的定型</w:t>
      </w:r>
      <w:r w:rsidR="00C06290">
        <w:rPr>
          <w:rFonts w:ascii="宋体" w:hAnsi="宋体" w:cs="宋体" w:hint="eastAsia"/>
          <w:color w:val="000000" w:themeColor="text1"/>
        </w:rPr>
        <w:t>专用</w:t>
      </w:r>
      <w:r w:rsidR="00067EA3" w:rsidRPr="008949AC">
        <w:rPr>
          <w:rFonts w:ascii="宋体" w:hAnsi="宋体" w:cs="宋体" w:hint="eastAsia"/>
          <w:color w:val="000000" w:themeColor="text1"/>
        </w:rPr>
        <w:t>产品，按功能与</w:t>
      </w:r>
      <w:r w:rsidR="00067EA3" w:rsidRPr="008949AC">
        <w:rPr>
          <w:rFonts w:hAnsi="宋体" w:cs="宋体" w:hint="eastAsia"/>
          <w:color w:val="000000" w:themeColor="text1"/>
          <w:szCs w:val="24"/>
        </w:rPr>
        <w:t>添加顺序</w:t>
      </w:r>
      <w:r w:rsidR="002F3DB4" w:rsidRPr="008949AC">
        <w:rPr>
          <w:rFonts w:hint="eastAsia"/>
          <w:color w:val="000000" w:themeColor="text1"/>
          <w:szCs w:val="24"/>
        </w:rPr>
        <w:t>分为</w:t>
      </w:r>
      <w:r w:rsidR="002F3DB4" w:rsidRPr="008949AC">
        <w:rPr>
          <w:rFonts w:hAnsi="宋体" w:cs="宋体" w:hint="eastAsia"/>
          <w:color w:val="000000" w:themeColor="text1"/>
          <w:szCs w:val="24"/>
        </w:rPr>
        <w:t>甲组、乙组、丙组</w:t>
      </w:r>
      <w:r w:rsidR="00067EA3" w:rsidRPr="008949AC">
        <w:rPr>
          <w:rFonts w:hAnsi="宋体" w:cs="宋体" w:hint="eastAsia"/>
          <w:color w:val="000000" w:themeColor="text1"/>
          <w:szCs w:val="24"/>
        </w:rPr>
        <w:t>分组包装</w:t>
      </w:r>
      <w:r w:rsidR="00067EA3" w:rsidRPr="008949AC">
        <w:rPr>
          <w:rFonts w:hint="eastAsia"/>
          <w:color w:val="000000" w:themeColor="text1"/>
          <w:szCs w:val="24"/>
        </w:rPr>
        <w:t>。</w:t>
      </w:r>
      <w:r w:rsidR="00776161" w:rsidRPr="008949AC">
        <w:rPr>
          <w:rFonts w:hAnsi="宋体" w:cs="宋体" w:hint="eastAsia"/>
          <w:color w:val="000000" w:themeColor="text1"/>
          <w:szCs w:val="24"/>
        </w:rPr>
        <w:t>甲组</w:t>
      </w:r>
      <w:r w:rsidR="009373C3" w:rsidRPr="008949AC">
        <w:rPr>
          <w:rFonts w:hint="eastAsia"/>
          <w:color w:val="000000" w:themeColor="text1"/>
        </w:rPr>
        <w:t>添加剂的主要功能为发泡</w:t>
      </w:r>
      <w:r w:rsidR="00776161">
        <w:rPr>
          <w:rFonts w:hint="eastAsia"/>
          <w:color w:val="000000" w:themeColor="text1"/>
        </w:rPr>
        <w:t>，</w:t>
      </w:r>
      <w:r w:rsidR="00776161" w:rsidRPr="008949AC">
        <w:rPr>
          <w:rFonts w:hAnsi="宋体" w:cs="宋体" w:hint="eastAsia"/>
          <w:color w:val="000000" w:themeColor="text1"/>
          <w:szCs w:val="24"/>
        </w:rPr>
        <w:t>乙组</w:t>
      </w:r>
      <w:r w:rsidR="00776161" w:rsidRPr="008949AC">
        <w:rPr>
          <w:rFonts w:hint="eastAsia"/>
          <w:color w:val="000000" w:themeColor="text1"/>
        </w:rPr>
        <w:t>添加剂的主要功能为</w:t>
      </w:r>
      <w:r w:rsidR="000469DF">
        <w:rPr>
          <w:rFonts w:hint="eastAsia"/>
          <w:color w:val="000000" w:themeColor="text1"/>
        </w:rPr>
        <w:t>防</w:t>
      </w:r>
      <w:r w:rsidR="000469DF" w:rsidRPr="008949AC">
        <w:rPr>
          <w:rFonts w:hint="eastAsia"/>
          <w:color w:val="000000" w:themeColor="text1"/>
        </w:rPr>
        <w:t>水</w:t>
      </w:r>
      <w:r w:rsidR="000469DF">
        <w:rPr>
          <w:rFonts w:hint="eastAsia"/>
          <w:color w:val="000000" w:themeColor="text1"/>
        </w:rPr>
        <w:t>、</w:t>
      </w:r>
      <w:r w:rsidR="00776161">
        <w:rPr>
          <w:rFonts w:hint="eastAsia"/>
          <w:color w:val="000000" w:themeColor="text1"/>
        </w:rPr>
        <w:t>定型，</w:t>
      </w:r>
      <w:r w:rsidR="00776161" w:rsidRPr="008949AC">
        <w:rPr>
          <w:rFonts w:hAnsi="宋体" w:cs="宋体" w:hint="eastAsia"/>
          <w:color w:val="000000" w:themeColor="text1"/>
          <w:szCs w:val="24"/>
        </w:rPr>
        <w:t>丙组</w:t>
      </w:r>
      <w:r w:rsidR="00776161" w:rsidRPr="008949AC">
        <w:rPr>
          <w:rFonts w:hint="eastAsia"/>
          <w:color w:val="000000" w:themeColor="text1"/>
        </w:rPr>
        <w:t>添加剂的主要功能为</w:t>
      </w:r>
      <w:r w:rsidR="00F748B3">
        <w:rPr>
          <w:rFonts w:hint="eastAsia"/>
          <w:color w:val="000000" w:themeColor="text1"/>
        </w:rPr>
        <w:t>增强</w:t>
      </w:r>
      <w:r w:rsidR="000469DF">
        <w:rPr>
          <w:rFonts w:hint="eastAsia"/>
          <w:color w:val="000000" w:themeColor="text1"/>
        </w:rPr>
        <w:t>、</w:t>
      </w:r>
      <w:r w:rsidR="00F748B3">
        <w:rPr>
          <w:rFonts w:hint="eastAsia"/>
          <w:color w:val="000000" w:themeColor="text1"/>
        </w:rPr>
        <w:t>速</w:t>
      </w:r>
      <w:r w:rsidR="00F748B3" w:rsidRPr="008949AC">
        <w:rPr>
          <w:rFonts w:hint="eastAsia"/>
          <w:color w:val="000000" w:themeColor="text1"/>
        </w:rPr>
        <w:t>凝</w:t>
      </w:r>
      <w:r w:rsidR="009373C3" w:rsidRPr="008949AC">
        <w:rPr>
          <w:rFonts w:hint="eastAsia"/>
          <w:color w:val="000000" w:themeColor="text1"/>
        </w:rPr>
        <w:t>。</w:t>
      </w:r>
    </w:p>
    <w:p w:rsidR="00776161" w:rsidRPr="00F748B3" w:rsidRDefault="00BF6CA8" w:rsidP="00F748B3">
      <w:pPr>
        <w:pStyle w:val="BodyTitle"/>
        <w:numPr>
          <w:ilvl w:val="0"/>
          <w:numId w:val="0"/>
        </w:numPr>
        <w:ind w:firstLineChars="200" w:firstLine="480"/>
        <w:rPr>
          <w:b w:val="0"/>
          <w:color w:val="000000" w:themeColor="text1"/>
          <w:szCs w:val="24"/>
        </w:rPr>
      </w:pPr>
      <w:r w:rsidRPr="00F748B3">
        <w:rPr>
          <w:rFonts w:ascii="楷体" w:eastAsia="楷体" w:hAnsi="楷体" w:hint="eastAsia"/>
          <w:b w:val="0"/>
          <w:bCs/>
        </w:rPr>
        <w:t>【条文说明】</w:t>
      </w:r>
      <w:r w:rsidRPr="00F748B3">
        <w:rPr>
          <w:rFonts w:ascii="楷体" w:eastAsia="楷体" w:hAnsi="楷体" w:cs="宋体" w:hint="eastAsia"/>
          <w:b w:val="0"/>
          <w:color w:val="000000" w:themeColor="text1"/>
        </w:rPr>
        <w:t>添加剂</w:t>
      </w:r>
      <w:r w:rsidRPr="00F748B3">
        <w:rPr>
          <w:rFonts w:ascii="楷体" w:eastAsia="楷体" w:hAnsi="楷体" w:hint="eastAsia"/>
          <w:b w:val="0"/>
          <w:bCs/>
          <w:color w:val="000000" w:themeColor="text1"/>
        </w:rPr>
        <w:t>是制作</w:t>
      </w:r>
      <w:r w:rsidRPr="00F748B3">
        <w:rPr>
          <w:rFonts w:ascii="楷体" w:eastAsia="楷体" w:hAnsi="楷体" w:hint="eastAsia"/>
          <w:b w:val="0"/>
          <w:bCs/>
        </w:rPr>
        <w:t>轻质发泡水泥的关键材料</w:t>
      </w:r>
      <w:r w:rsidR="00A57A4D" w:rsidRPr="00F748B3">
        <w:rPr>
          <w:rFonts w:ascii="楷体" w:eastAsia="楷体" w:hAnsi="楷体" w:hint="eastAsia"/>
          <w:b w:val="0"/>
          <w:bCs/>
        </w:rPr>
        <w:t>，</w:t>
      </w:r>
      <w:r w:rsidR="007B6DA6" w:rsidRPr="00F748B3">
        <w:rPr>
          <w:rFonts w:ascii="楷体" w:eastAsia="楷体" w:hAnsi="楷体" w:cs="宋体" w:hint="eastAsia"/>
          <w:b w:val="0"/>
          <w:color w:val="000000" w:themeColor="text1"/>
        </w:rPr>
        <w:t>添加剂的种类和</w:t>
      </w:r>
      <w:r w:rsidR="00A57A4D" w:rsidRPr="00F748B3">
        <w:rPr>
          <w:rFonts w:ascii="楷体" w:eastAsia="楷体" w:hAnsi="楷体" w:cs="宋体" w:hint="eastAsia"/>
          <w:b w:val="0"/>
          <w:color w:val="000000" w:themeColor="text1"/>
        </w:rPr>
        <w:t>质量优劣直接影响</w:t>
      </w:r>
      <w:r w:rsidR="00A57A4D" w:rsidRPr="00F748B3">
        <w:rPr>
          <w:rFonts w:ascii="楷体" w:eastAsia="楷体" w:hAnsi="楷体" w:hint="eastAsia"/>
          <w:b w:val="0"/>
          <w:bCs/>
        </w:rPr>
        <w:t>轻质发泡水泥的品质。</w:t>
      </w:r>
      <w:r w:rsidR="00776161" w:rsidRPr="00F748B3">
        <w:rPr>
          <w:rFonts w:ascii="楷体" w:eastAsia="楷体" w:hAnsi="楷体" w:cs="宋体" w:hint="eastAsia"/>
          <w:b w:val="0"/>
          <w:color w:val="000000" w:themeColor="text1"/>
        </w:rPr>
        <w:t>添加剂</w:t>
      </w:r>
      <w:r w:rsidR="00776161" w:rsidRPr="00F748B3">
        <w:rPr>
          <w:rFonts w:ascii="楷体" w:eastAsia="楷体" w:hAnsi="楷体" w:hint="eastAsia"/>
          <w:b w:val="0"/>
          <w:color w:val="000000" w:themeColor="text1"/>
        </w:rPr>
        <w:t>主要组分为十二烷基硫酸钠、工业无水硫酸钠、a-</w:t>
      </w:r>
      <w:r w:rsidR="00776161" w:rsidRPr="00F748B3">
        <w:rPr>
          <w:rFonts w:ascii="楷体" w:eastAsia="楷体" w:hAnsi="楷体" w:cs="Arial"/>
          <w:b w:val="0"/>
          <w:color w:val="000000" w:themeColor="text1"/>
          <w:szCs w:val="24"/>
          <w:shd w:val="clear" w:color="auto" w:fill="FFFFFF"/>
        </w:rPr>
        <w:t>烯基磺酸钠</w:t>
      </w:r>
      <w:r w:rsidR="00776161" w:rsidRPr="00F748B3">
        <w:rPr>
          <w:rFonts w:ascii="楷体" w:eastAsia="楷体" w:hAnsi="楷体" w:hint="eastAsia"/>
          <w:b w:val="0"/>
          <w:color w:val="000000" w:themeColor="text1"/>
        </w:rPr>
        <w:t>、硬脂酸钙、速凝剂等</w:t>
      </w:r>
      <w:r w:rsidR="00776161" w:rsidRPr="00F748B3">
        <w:rPr>
          <w:rFonts w:ascii="楷体" w:eastAsia="楷体" w:hAnsi="楷体" w:hint="eastAsia"/>
          <w:b w:val="0"/>
          <w:color w:val="000000" w:themeColor="text1"/>
          <w:szCs w:val="24"/>
        </w:rPr>
        <w:t>。</w:t>
      </w:r>
      <w:r w:rsidR="00776161" w:rsidRPr="00F748B3">
        <w:rPr>
          <w:rFonts w:ascii="楷体" w:eastAsia="楷体" w:hAnsi="楷体" w:hint="eastAsia"/>
          <w:b w:val="0"/>
          <w:color w:val="000000" w:themeColor="text1"/>
        </w:rPr>
        <w:t>十二烷基硫酸钠应符合</w:t>
      </w:r>
      <w:r w:rsidR="00776161" w:rsidRPr="00F748B3">
        <w:rPr>
          <w:b w:val="0"/>
          <w:color w:val="000000" w:themeColor="text1"/>
        </w:rPr>
        <w:t>GB/T</w:t>
      </w:r>
      <w:r w:rsidR="00776161" w:rsidRPr="00F748B3">
        <w:rPr>
          <w:rFonts w:hint="eastAsia"/>
          <w:b w:val="0"/>
          <w:color w:val="000000" w:themeColor="text1"/>
        </w:rPr>
        <w:t xml:space="preserve"> </w:t>
      </w:r>
      <w:r w:rsidR="00776161" w:rsidRPr="00F748B3">
        <w:rPr>
          <w:rFonts w:ascii="宋体" w:hAnsi="宋体" w:hint="eastAsia"/>
          <w:b w:val="0"/>
          <w:color w:val="000000" w:themeColor="text1"/>
        </w:rPr>
        <w:t>15963</w:t>
      </w:r>
      <w:r w:rsidR="00776161" w:rsidRPr="00F748B3">
        <w:rPr>
          <w:rFonts w:ascii="楷体" w:eastAsia="楷体" w:hAnsi="楷体" w:hint="eastAsia"/>
          <w:b w:val="0"/>
          <w:color w:val="000000" w:themeColor="text1"/>
        </w:rPr>
        <w:t>的规定，工业无水硫酸钠应符合</w:t>
      </w:r>
      <w:r w:rsidR="00776161" w:rsidRPr="00F748B3">
        <w:rPr>
          <w:b w:val="0"/>
          <w:color w:val="000000" w:themeColor="text1"/>
        </w:rPr>
        <w:t>GB/T</w:t>
      </w:r>
      <w:r w:rsidR="00776161" w:rsidRPr="00F748B3">
        <w:rPr>
          <w:rFonts w:hint="eastAsia"/>
          <w:b w:val="0"/>
          <w:color w:val="000000" w:themeColor="text1"/>
        </w:rPr>
        <w:t xml:space="preserve"> </w:t>
      </w:r>
      <w:r w:rsidR="00776161" w:rsidRPr="00F748B3">
        <w:rPr>
          <w:rFonts w:ascii="宋体" w:hAnsi="宋体" w:hint="eastAsia"/>
          <w:b w:val="0"/>
          <w:color w:val="000000" w:themeColor="text1"/>
        </w:rPr>
        <w:t>6009</w:t>
      </w:r>
      <w:r w:rsidR="00776161" w:rsidRPr="00F748B3">
        <w:rPr>
          <w:rFonts w:ascii="楷体" w:eastAsia="楷体" w:hAnsi="楷体" w:hint="eastAsia"/>
          <w:b w:val="0"/>
          <w:color w:val="000000" w:themeColor="text1"/>
        </w:rPr>
        <w:t>的规定，</w:t>
      </w:r>
      <w:r w:rsidR="00776161" w:rsidRPr="00F748B3">
        <w:rPr>
          <w:rFonts w:hint="eastAsia"/>
          <w:b w:val="0"/>
          <w:color w:val="000000" w:themeColor="text1"/>
        </w:rPr>
        <w:t>a-</w:t>
      </w:r>
      <w:r w:rsidR="00776161" w:rsidRPr="00F748B3">
        <w:rPr>
          <w:rFonts w:ascii="楷体" w:eastAsia="楷体" w:hAnsi="楷体" w:cs="Arial"/>
          <w:b w:val="0"/>
          <w:color w:val="000000" w:themeColor="text1"/>
          <w:szCs w:val="24"/>
          <w:shd w:val="clear" w:color="auto" w:fill="FFFFFF"/>
        </w:rPr>
        <w:t>烯基</w:t>
      </w:r>
      <w:proofErr w:type="gramStart"/>
      <w:r w:rsidR="00776161" w:rsidRPr="00F748B3">
        <w:rPr>
          <w:rFonts w:ascii="楷体" w:eastAsia="楷体" w:hAnsi="楷体" w:cs="Arial"/>
          <w:b w:val="0"/>
          <w:color w:val="000000" w:themeColor="text1"/>
          <w:szCs w:val="24"/>
          <w:shd w:val="clear" w:color="auto" w:fill="FFFFFF"/>
        </w:rPr>
        <w:t>磺酸钠</w:t>
      </w:r>
      <w:r w:rsidR="00776161" w:rsidRPr="00F748B3">
        <w:rPr>
          <w:rFonts w:ascii="楷体" w:eastAsia="楷体" w:hAnsi="楷体" w:hint="eastAsia"/>
          <w:b w:val="0"/>
          <w:color w:val="000000" w:themeColor="text1"/>
        </w:rPr>
        <w:t>应符合</w:t>
      </w:r>
      <w:proofErr w:type="gramEnd"/>
      <w:r w:rsidR="00776161" w:rsidRPr="00F748B3">
        <w:rPr>
          <w:b w:val="0"/>
          <w:color w:val="000000" w:themeColor="text1"/>
        </w:rPr>
        <w:t>GB/T</w:t>
      </w:r>
      <w:r w:rsidR="00776161" w:rsidRPr="00F748B3">
        <w:rPr>
          <w:rFonts w:hint="eastAsia"/>
          <w:b w:val="0"/>
          <w:color w:val="000000" w:themeColor="text1"/>
        </w:rPr>
        <w:t xml:space="preserve"> </w:t>
      </w:r>
      <w:r w:rsidR="00776161" w:rsidRPr="00F748B3">
        <w:rPr>
          <w:rFonts w:ascii="宋体" w:hAnsi="宋体" w:hint="eastAsia"/>
          <w:b w:val="0"/>
          <w:color w:val="000000" w:themeColor="text1"/>
        </w:rPr>
        <w:t>20200</w:t>
      </w:r>
      <w:r w:rsidR="00776161" w:rsidRPr="00F748B3">
        <w:rPr>
          <w:rFonts w:ascii="楷体" w:eastAsia="楷体" w:hAnsi="楷体" w:hint="eastAsia"/>
          <w:b w:val="0"/>
          <w:color w:val="000000" w:themeColor="text1"/>
        </w:rPr>
        <w:t>的规定，</w:t>
      </w:r>
      <w:proofErr w:type="gramStart"/>
      <w:r w:rsidR="00776161" w:rsidRPr="00F748B3">
        <w:rPr>
          <w:rFonts w:ascii="楷体" w:eastAsia="楷体" w:hAnsi="楷体" w:hint="eastAsia"/>
          <w:b w:val="0"/>
          <w:color w:val="000000" w:themeColor="text1"/>
        </w:rPr>
        <w:t>硬脂酸钙应符合</w:t>
      </w:r>
      <w:proofErr w:type="gramEnd"/>
      <w:r w:rsidR="00776161" w:rsidRPr="00F748B3">
        <w:rPr>
          <w:b w:val="0"/>
          <w:color w:val="000000" w:themeColor="text1"/>
        </w:rPr>
        <w:t>HG/T</w:t>
      </w:r>
      <w:r w:rsidR="00776161" w:rsidRPr="00F748B3">
        <w:rPr>
          <w:rFonts w:hint="eastAsia"/>
          <w:b w:val="0"/>
          <w:color w:val="000000" w:themeColor="text1"/>
        </w:rPr>
        <w:t xml:space="preserve"> </w:t>
      </w:r>
      <w:r w:rsidR="00776161" w:rsidRPr="00F748B3">
        <w:rPr>
          <w:rFonts w:ascii="宋体" w:hAnsi="宋体" w:hint="eastAsia"/>
          <w:b w:val="0"/>
          <w:color w:val="000000" w:themeColor="text1"/>
        </w:rPr>
        <w:t>2424</w:t>
      </w:r>
      <w:r w:rsidR="00776161" w:rsidRPr="00F748B3">
        <w:rPr>
          <w:rFonts w:ascii="楷体" w:eastAsia="楷体" w:hAnsi="楷体" w:hint="eastAsia"/>
          <w:b w:val="0"/>
          <w:color w:val="000000" w:themeColor="text1"/>
        </w:rPr>
        <w:t>的规定，速凝剂应符合</w:t>
      </w:r>
      <w:r w:rsidR="00776161" w:rsidRPr="00F748B3">
        <w:rPr>
          <w:b w:val="0"/>
          <w:color w:val="000000" w:themeColor="text1"/>
        </w:rPr>
        <w:t>GB/T</w:t>
      </w:r>
      <w:r w:rsidR="00776161" w:rsidRPr="00F748B3">
        <w:rPr>
          <w:rFonts w:hint="eastAsia"/>
          <w:b w:val="0"/>
          <w:color w:val="000000" w:themeColor="text1"/>
        </w:rPr>
        <w:t xml:space="preserve"> </w:t>
      </w:r>
      <w:r w:rsidR="00776161" w:rsidRPr="00F748B3">
        <w:rPr>
          <w:rFonts w:ascii="宋体" w:hAnsi="宋体" w:hint="eastAsia"/>
          <w:b w:val="0"/>
          <w:color w:val="000000" w:themeColor="text1"/>
        </w:rPr>
        <w:t>35159</w:t>
      </w:r>
      <w:r w:rsidR="00776161" w:rsidRPr="00F748B3">
        <w:rPr>
          <w:rFonts w:ascii="楷体" w:eastAsia="楷体" w:hAnsi="楷体" w:hint="eastAsia"/>
          <w:b w:val="0"/>
          <w:color w:val="000000" w:themeColor="text1"/>
        </w:rPr>
        <w:t>的规定。</w:t>
      </w:r>
    </w:p>
    <w:p w:rsidR="00BF6CA8" w:rsidRPr="004300FE" w:rsidRDefault="003204B0" w:rsidP="00BF6CA8">
      <w:pPr>
        <w:spacing w:line="360" w:lineRule="auto"/>
        <w:ind w:firstLineChars="200" w:firstLine="480"/>
      </w:pPr>
      <w:r>
        <w:rPr>
          <w:rFonts w:ascii="楷体" w:eastAsia="楷体" w:hAnsi="楷体" w:hint="eastAsia"/>
          <w:bCs/>
          <w:sz w:val="24"/>
        </w:rPr>
        <w:t>目前建筑业流行的泡沫混凝土，</w:t>
      </w:r>
      <w:r w:rsidR="00067EA3">
        <w:rPr>
          <w:rFonts w:ascii="楷体" w:eastAsia="楷体" w:hAnsi="楷体" w:hint="eastAsia"/>
          <w:bCs/>
          <w:sz w:val="24"/>
        </w:rPr>
        <w:t>是</w:t>
      </w:r>
      <w:r w:rsidR="00077704">
        <w:rPr>
          <w:rFonts w:ascii="楷体" w:eastAsia="楷体" w:hAnsi="楷体" w:hint="eastAsia"/>
          <w:bCs/>
          <w:sz w:val="24"/>
        </w:rPr>
        <w:t>使</w:t>
      </w:r>
      <w:r w:rsidR="00067EA3">
        <w:rPr>
          <w:rFonts w:ascii="楷体" w:eastAsia="楷体" w:hAnsi="楷体" w:hint="eastAsia"/>
          <w:bCs/>
          <w:sz w:val="24"/>
        </w:rPr>
        <w:t>用工业</w:t>
      </w:r>
      <w:r w:rsidR="00077704">
        <w:rPr>
          <w:rFonts w:ascii="楷体" w:eastAsia="楷体" w:hAnsi="楷体" w:hint="eastAsia"/>
          <w:bCs/>
          <w:sz w:val="24"/>
        </w:rPr>
        <w:t>过氧化氢等</w:t>
      </w:r>
      <w:r>
        <w:rPr>
          <w:rFonts w:ascii="楷体" w:eastAsia="楷体" w:hAnsi="楷体" w:hint="eastAsia"/>
          <w:bCs/>
          <w:sz w:val="24"/>
        </w:rPr>
        <w:t>表面活性剂</w:t>
      </w:r>
      <w:r w:rsidR="00077704">
        <w:rPr>
          <w:rFonts w:ascii="楷体" w:eastAsia="楷体" w:hAnsi="楷体" w:hint="eastAsia"/>
          <w:bCs/>
          <w:sz w:val="24"/>
        </w:rPr>
        <w:t>做</w:t>
      </w:r>
      <w:r>
        <w:rPr>
          <w:rFonts w:ascii="楷体" w:eastAsia="楷体" w:hAnsi="楷体" w:hint="eastAsia"/>
          <w:bCs/>
          <w:sz w:val="24"/>
        </w:rPr>
        <w:t>发泡剂</w:t>
      </w:r>
      <w:r w:rsidR="00077704">
        <w:rPr>
          <w:rFonts w:ascii="楷体" w:eastAsia="楷体" w:hAnsi="楷体" w:hint="eastAsia"/>
          <w:bCs/>
          <w:sz w:val="24"/>
        </w:rPr>
        <w:t>，发泡过程</w:t>
      </w:r>
      <w:r>
        <w:rPr>
          <w:rFonts w:ascii="楷体" w:eastAsia="楷体" w:hAnsi="楷体" w:hint="eastAsia"/>
          <w:bCs/>
          <w:sz w:val="24"/>
        </w:rPr>
        <w:t>需采用专用发泡设备预先制取</w:t>
      </w:r>
      <w:r w:rsidR="00077704">
        <w:rPr>
          <w:rFonts w:ascii="楷体" w:eastAsia="楷体" w:hAnsi="楷体" w:hint="eastAsia"/>
          <w:bCs/>
          <w:sz w:val="24"/>
        </w:rPr>
        <w:t>气泡群</w:t>
      </w:r>
      <w:r>
        <w:rPr>
          <w:rFonts w:ascii="楷体" w:eastAsia="楷体" w:hAnsi="楷体" w:hint="eastAsia"/>
          <w:bCs/>
          <w:sz w:val="24"/>
        </w:rPr>
        <w:t>，</w:t>
      </w:r>
      <w:r w:rsidR="00077704">
        <w:rPr>
          <w:rFonts w:ascii="楷体" w:eastAsia="楷体" w:hAnsi="楷体" w:hint="eastAsia"/>
          <w:bCs/>
          <w:sz w:val="24"/>
        </w:rPr>
        <w:t>料浆制备</w:t>
      </w:r>
      <w:r w:rsidR="0025450A">
        <w:rPr>
          <w:rFonts w:ascii="楷体" w:eastAsia="楷体" w:hAnsi="楷体" w:hint="eastAsia"/>
          <w:bCs/>
          <w:sz w:val="24"/>
        </w:rPr>
        <w:t>亦</w:t>
      </w:r>
      <w:r w:rsidR="00077704">
        <w:rPr>
          <w:rFonts w:ascii="楷体" w:eastAsia="楷体" w:hAnsi="楷体" w:hint="eastAsia"/>
          <w:bCs/>
          <w:sz w:val="24"/>
        </w:rPr>
        <w:t>需采用强制式搅拌机进行</w:t>
      </w:r>
      <w:r w:rsidR="0025450A">
        <w:rPr>
          <w:rFonts w:ascii="楷体" w:eastAsia="楷体" w:hAnsi="楷体" w:hint="eastAsia"/>
          <w:bCs/>
          <w:sz w:val="24"/>
        </w:rPr>
        <w:t>。</w:t>
      </w:r>
      <w:r w:rsidR="0025450A">
        <w:rPr>
          <w:rFonts w:ascii="楷体" w:eastAsia="楷体" w:hAnsi="楷体" w:hint="eastAsia"/>
          <w:bCs/>
          <w:sz w:val="24"/>
        </w:rPr>
        <w:lastRenderedPageBreak/>
        <w:t>本规程所指的</w:t>
      </w:r>
      <w:r w:rsidRPr="00BF6CA8">
        <w:rPr>
          <w:rFonts w:ascii="楷体" w:eastAsia="楷体" w:hAnsi="楷体" w:cs="宋体" w:hint="eastAsia"/>
          <w:color w:val="000000" w:themeColor="text1"/>
          <w:sz w:val="24"/>
        </w:rPr>
        <w:t>添加剂</w:t>
      </w:r>
      <w:r w:rsidR="00B972FC">
        <w:rPr>
          <w:rFonts w:ascii="楷体" w:eastAsia="楷体" w:hAnsi="楷体" w:cs="宋体" w:hint="eastAsia"/>
          <w:color w:val="000000" w:themeColor="text1"/>
          <w:sz w:val="24"/>
        </w:rPr>
        <w:t>无需</w:t>
      </w:r>
      <w:r w:rsidR="00B972FC">
        <w:rPr>
          <w:rFonts w:ascii="楷体" w:eastAsia="楷体" w:hAnsi="楷体" w:hint="eastAsia"/>
          <w:bCs/>
          <w:sz w:val="24"/>
        </w:rPr>
        <w:t>专用发泡设备</w:t>
      </w:r>
      <w:r w:rsidR="00755242">
        <w:rPr>
          <w:rFonts w:ascii="楷体" w:eastAsia="楷体" w:hAnsi="楷体" w:cs="宋体" w:hint="eastAsia"/>
          <w:color w:val="000000" w:themeColor="text1"/>
          <w:sz w:val="24"/>
        </w:rPr>
        <w:t>，</w:t>
      </w:r>
      <w:r w:rsidR="00755242">
        <w:rPr>
          <w:rFonts w:ascii="楷体" w:eastAsia="楷体" w:hAnsi="楷体" w:hint="eastAsia"/>
          <w:bCs/>
          <w:sz w:val="24"/>
        </w:rPr>
        <w:t>发泡过程可采用</w:t>
      </w:r>
      <w:r w:rsidR="00B972FC">
        <w:rPr>
          <w:rFonts w:ascii="楷体" w:eastAsia="楷体" w:hAnsi="楷体" w:hint="eastAsia"/>
          <w:bCs/>
          <w:sz w:val="24"/>
        </w:rPr>
        <w:t>发泡</w:t>
      </w:r>
      <w:r w:rsidR="00755242" w:rsidRPr="00755242">
        <w:rPr>
          <w:rFonts w:ascii="楷体" w:eastAsia="楷体" w:hAnsi="楷体" w:cs="宋体" w:hint="eastAsia"/>
          <w:kern w:val="0"/>
          <w:sz w:val="24"/>
        </w:rPr>
        <w:t>搅拌浇筑一体机</w:t>
      </w:r>
      <w:r w:rsidR="00755242">
        <w:rPr>
          <w:rFonts w:ascii="楷体" w:eastAsia="楷体" w:hAnsi="楷体" w:hint="eastAsia"/>
          <w:bCs/>
          <w:sz w:val="24"/>
        </w:rPr>
        <w:t>发泡，亦可采用人工搅拌发泡</w:t>
      </w:r>
      <w:r w:rsidR="00BF6CA8" w:rsidRPr="00755242">
        <w:rPr>
          <w:rFonts w:ascii="楷体" w:eastAsia="楷体" w:hAnsi="楷体" w:hint="eastAsia"/>
          <w:bCs/>
          <w:color w:val="000000" w:themeColor="text1"/>
          <w:sz w:val="24"/>
        </w:rPr>
        <w:t>。</w:t>
      </w:r>
    </w:p>
    <w:p w:rsidR="00995D8E" w:rsidRPr="00C23C6C" w:rsidRDefault="00CD420B" w:rsidP="003C620F">
      <w:pPr>
        <w:keepNext/>
        <w:keepLines/>
        <w:spacing w:beforeLines="50" w:afterLines="50" w:line="360" w:lineRule="auto"/>
        <w:jc w:val="center"/>
        <w:outlineLvl w:val="1"/>
        <w:rPr>
          <w:rFonts w:ascii="黑体" w:eastAsia="黑体" w:hAnsi="黑体"/>
          <w:b/>
          <w:kern w:val="0"/>
          <w:sz w:val="28"/>
          <w:szCs w:val="28"/>
        </w:rPr>
      </w:pPr>
      <w:bookmarkStart w:id="22" w:name="_Toc57807762"/>
      <w:r>
        <w:rPr>
          <w:rFonts w:ascii="Times New Roman" w:eastAsia="黑体" w:hAnsi="Times New Roman" w:hint="eastAsia"/>
          <w:b/>
          <w:kern w:val="0"/>
          <w:sz w:val="28"/>
          <w:szCs w:val="28"/>
        </w:rPr>
        <w:t>4</w:t>
      </w:r>
      <w:r w:rsidR="00995D8E" w:rsidRPr="00E20BCA">
        <w:rPr>
          <w:rFonts w:ascii="Times New Roman" w:eastAsia="黑体" w:hAnsi="Times New Roman"/>
          <w:b/>
          <w:kern w:val="0"/>
          <w:sz w:val="28"/>
          <w:szCs w:val="28"/>
        </w:rPr>
        <w:t>.2</w:t>
      </w:r>
      <w:r w:rsidR="00995D8E" w:rsidRPr="00C23C6C">
        <w:rPr>
          <w:rFonts w:ascii="黑体" w:eastAsia="黑体" w:hAnsi="黑体" w:hint="eastAsia"/>
          <w:b/>
          <w:kern w:val="0"/>
          <w:sz w:val="28"/>
          <w:szCs w:val="28"/>
        </w:rPr>
        <w:t xml:space="preserve">  </w:t>
      </w:r>
      <w:r w:rsidR="005549DD">
        <w:rPr>
          <w:rFonts w:ascii="黑体" w:eastAsia="黑体" w:hAnsi="黑体" w:hint="eastAsia"/>
          <w:b/>
          <w:kern w:val="0"/>
          <w:sz w:val="28"/>
          <w:szCs w:val="28"/>
        </w:rPr>
        <w:t>性  能</w:t>
      </w:r>
      <w:bookmarkEnd w:id="22"/>
    </w:p>
    <w:p w:rsidR="00436C58" w:rsidRPr="00405BAB" w:rsidRDefault="00CD420B" w:rsidP="003C620F">
      <w:pPr>
        <w:pStyle w:val="BodyTitle"/>
        <w:numPr>
          <w:ilvl w:val="0"/>
          <w:numId w:val="0"/>
        </w:numPr>
        <w:spacing w:afterLines="50"/>
        <w:rPr>
          <w:color w:val="FF0000"/>
          <w:szCs w:val="24"/>
        </w:rPr>
      </w:pPr>
      <w:r w:rsidRPr="008949AC">
        <w:rPr>
          <w:rFonts w:hint="eastAsia"/>
          <w:color w:val="auto"/>
          <w:spacing w:val="30"/>
          <w:kern w:val="0"/>
          <w:szCs w:val="24"/>
          <w:fitText w:val="603" w:id="-1582006016"/>
        </w:rPr>
        <w:t>4</w:t>
      </w:r>
      <w:r w:rsidR="00436C58" w:rsidRPr="008949AC">
        <w:rPr>
          <w:color w:val="auto"/>
          <w:spacing w:val="30"/>
          <w:kern w:val="0"/>
          <w:szCs w:val="24"/>
          <w:fitText w:val="603" w:id="-1582006016"/>
        </w:rPr>
        <w:t>.</w:t>
      </w:r>
      <w:r w:rsidR="00436C58" w:rsidRPr="008949AC">
        <w:rPr>
          <w:rFonts w:hint="eastAsia"/>
          <w:color w:val="auto"/>
          <w:spacing w:val="30"/>
          <w:kern w:val="0"/>
          <w:szCs w:val="24"/>
          <w:fitText w:val="603" w:id="-1582006016"/>
        </w:rPr>
        <w:t>2.</w:t>
      </w:r>
      <w:r w:rsidR="00436C58" w:rsidRPr="008949AC">
        <w:rPr>
          <w:rFonts w:hint="eastAsia"/>
          <w:color w:val="auto"/>
          <w:spacing w:val="3"/>
          <w:kern w:val="0"/>
          <w:szCs w:val="24"/>
          <w:fitText w:val="603" w:id="-1582006016"/>
        </w:rPr>
        <w:t>1</w:t>
      </w:r>
      <w:r w:rsidR="00436C58" w:rsidRPr="00B72A1C">
        <w:rPr>
          <w:rFonts w:hint="eastAsia"/>
          <w:b w:val="0"/>
          <w:color w:val="auto"/>
          <w:szCs w:val="24"/>
        </w:rPr>
        <w:t xml:space="preserve">  </w:t>
      </w:r>
      <w:r w:rsidR="009027B2" w:rsidRPr="008949AC">
        <w:rPr>
          <w:rFonts w:asciiTheme="minorEastAsia" w:eastAsiaTheme="minorEastAsia" w:hAnsiTheme="minorEastAsia" w:hint="eastAsia"/>
          <w:bCs/>
          <w:color w:val="000000" w:themeColor="text1"/>
        </w:rPr>
        <w:t>轻质发泡水泥</w:t>
      </w:r>
      <w:r w:rsidR="00971406" w:rsidRPr="008949AC">
        <w:rPr>
          <w:szCs w:val="24"/>
        </w:rPr>
        <w:t>密度等级采用符号</w:t>
      </w:r>
      <w:r w:rsidR="00971406" w:rsidRPr="008949AC">
        <w:rPr>
          <w:rFonts w:hint="eastAsia"/>
          <w:szCs w:val="24"/>
        </w:rPr>
        <w:t>LFC</w:t>
      </w:r>
      <w:r w:rsidR="00971406" w:rsidRPr="008949AC">
        <w:rPr>
          <w:rFonts w:hint="eastAsia"/>
          <w:szCs w:val="24"/>
        </w:rPr>
        <w:t>与</w:t>
      </w:r>
      <w:r w:rsidR="009027B2" w:rsidRPr="008949AC">
        <w:rPr>
          <w:szCs w:val="24"/>
        </w:rPr>
        <w:t>干密度</w:t>
      </w:r>
      <w:r w:rsidR="00971406" w:rsidRPr="008949AC">
        <w:rPr>
          <w:szCs w:val="24"/>
        </w:rPr>
        <w:t>标准值表示</w:t>
      </w:r>
      <w:r w:rsidR="00405BAB">
        <w:rPr>
          <w:szCs w:val="24"/>
        </w:rPr>
        <w:t>。</w:t>
      </w:r>
      <w:r w:rsidR="00405BAB" w:rsidRPr="00405BAB">
        <w:rPr>
          <w:rFonts w:asciiTheme="minorEastAsia" w:eastAsiaTheme="minorEastAsia" w:hAnsiTheme="minorEastAsia" w:hint="eastAsia"/>
          <w:bCs/>
          <w:color w:val="000000" w:themeColor="text1"/>
        </w:rPr>
        <w:t>轻质发泡水泥</w:t>
      </w:r>
      <w:r w:rsidR="00405BAB" w:rsidRPr="00405BAB">
        <w:t>的吸水率、憎水率、</w:t>
      </w:r>
      <w:r w:rsidR="00405BAB" w:rsidRPr="00405BAB">
        <w:rPr>
          <w:color w:val="000000" w:themeColor="text1"/>
        </w:rPr>
        <w:t>导热系数和燃烧性能</w:t>
      </w:r>
      <w:r w:rsidR="00405BAB" w:rsidRPr="00405BAB">
        <w:t>等指标按相关检验标准进行检验，其性能指标应符合表</w:t>
      </w:r>
      <w:r w:rsidR="00405BAB" w:rsidRPr="00405BAB">
        <w:rPr>
          <w:rFonts w:ascii="宋体" w:hAnsi="宋体" w:hint="eastAsia"/>
        </w:rPr>
        <w:t>4</w:t>
      </w:r>
      <w:r w:rsidR="00405BAB" w:rsidRPr="00405BAB">
        <w:rPr>
          <w:rFonts w:ascii="宋体" w:hAnsi="宋体"/>
        </w:rPr>
        <w:t>.2.</w:t>
      </w:r>
      <w:r w:rsidR="00405BAB" w:rsidRPr="00405BAB">
        <w:rPr>
          <w:rFonts w:ascii="宋体" w:hAnsi="宋体" w:hint="eastAsia"/>
        </w:rPr>
        <w:t>1</w:t>
      </w:r>
      <w:r w:rsidR="00405BAB" w:rsidRPr="00405BAB">
        <w:t>的规定。</w:t>
      </w:r>
    </w:p>
    <w:p w:rsidR="004B2B0B" w:rsidRPr="003B7C0C" w:rsidRDefault="004B2B0B" w:rsidP="00234AED">
      <w:pPr>
        <w:jc w:val="center"/>
        <w:rPr>
          <w:rFonts w:ascii="Times New Roman" w:hAnsi="Times New Roman"/>
          <w:b/>
        </w:rPr>
      </w:pPr>
      <w:r w:rsidRPr="003B7C0C">
        <w:rPr>
          <w:rFonts w:ascii="黑体" w:eastAsia="黑体" w:hAnsi="黑体"/>
          <w:b/>
        </w:rPr>
        <w:t>表</w:t>
      </w:r>
      <w:r w:rsidR="00BE2FC1" w:rsidRPr="003B7C0C">
        <w:rPr>
          <w:rFonts w:ascii="Times New Roman" w:hAnsi="Times New Roman" w:hint="eastAsia"/>
          <w:b/>
        </w:rPr>
        <w:t>4</w:t>
      </w:r>
      <w:r w:rsidRPr="003B7C0C">
        <w:rPr>
          <w:rFonts w:ascii="Times New Roman" w:hAnsi="Times New Roman"/>
          <w:b/>
        </w:rPr>
        <w:t>.2.</w:t>
      </w:r>
      <w:r w:rsidR="00405BAB">
        <w:rPr>
          <w:rFonts w:ascii="Times New Roman" w:hAnsi="Times New Roman" w:hint="eastAsia"/>
          <w:b/>
        </w:rPr>
        <w:t>1</w:t>
      </w:r>
      <w:r w:rsidR="00AF095B" w:rsidRPr="003B7C0C">
        <w:rPr>
          <w:rFonts w:ascii="Times New Roman" w:hAnsi="Times New Roman" w:hint="eastAsia"/>
          <w:b/>
        </w:rPr>
        <w:t xml:space="preserve"> </w:t>
      </w:r>
      <w:r w:rsidRPr="003B7C0C">
        <w:rPr>
          <w:rFonts w:ascii="Times New Roman" w:hAnsi="Times New Roman"/>
          <w:b/>
        </w:rPr>
        <w:t xml:space="preserve"> </w:t>
      </w:r>
      <w:r w:rsidR="00AF095B" w:rsidRPr="003B7C0C">
        <w:rPr>
          <w:rFonts w:ascii="Times New Roman" w:hAnsi="Times New Roman" w:hint="eastAsia"/>
          <w:b/>
        </w:rPr>
        <w:t>LFC</w:t>
      </w:r>
      <w:r w:rsidR="00587C44">
        <w:rPr>
          <w:rFonts w:ascii="Times New Roman" w:hAnsi="Times New Roman" w:hint="eastAsia"/>
          <w:b/>
        </w:rPr>
        <w:t xml:space="preserve"> </w:t>
      </w:r>
      <w:r w:rsidR="00AF095B" w:rsidRPr="003B7C0C">
        <w:rPr>
          <w:rFonts w:ascii="宋体" w:hAnsi="宋体" w:hint="eastAsia"/>
          <w:b/>
        </w:rPr>
        <w:t>300</w:t>
      </w:r>
      <w:r w:rsidRPr="003B7C0C">
        <w:rPr>
          <w:rFonts w:ascii="黑体" w:eastAsia="黑体" w:hAnsi="黑体" w:hint="eastAsia"/>
          <w:b/>
          <w:bCs/>
          <w:color w:val="000000" w:themeColor="text1"/>
          <w:szCs w:val="21"/>
        </w:rPr>
        <w:t>轻质发泡水泥</w:t>
      </w:r>
      <w:r w:rsidR="00D056EB">
        <w:rPr>
          <w:rFonts w:ascii="黑体" w:eastAsia="黑体" w:hAnsi="黑体" w:hint="eastAsia"/>
          <w:b/>
          <w:bCs/>
          <w:color w:val="000000" w:themeColor="text1"/>
          <w:szCs w:val="21"/>
        </w:rPr>
        <w:t>的主要</w:t>
      </w:r>
      <w:r w:rsidRPr="003B7C0C">
        <w:rPr>
          <w:rFonts w:ascii="黑体" w:eastAsia="黑体" w:hAnsi="黑体"/>
          <w:b/>
        </w:rPr>
        <w:t>性能</w:t>
      </w:r>
      <w:r w:rsidR="00405BDE">
        <w:rPr>
          <w:rFonts w:ascii="黑体" w:eastAsia="黑体" w:hAnsi="黑体"/>
          <w:b/>
        </w:rPr>
        <w:t>指标</w:t>
      </w:r>
    </w:p>
    <w:tbl>
      <w:tblPr>
        <w:tblStyle w:val="af"/>
        <w:tblW w:w="9029" w:type="dxa"/>
        <w:tblLayout w:type="fixed"/>
        <w:tblLook w:val="0000"/>
      </w:tblPr>
      <w:tblGrid>
        <w:gridCol w:w="2376"/>
        <w:gridCol w:w="1418"/>
        <w:gridCol w:w="5235"/>
      </w:tblGrid>
      <w:tr w:rsidR="00405BDE" w:rsidRPr="003B7C0C" w:rsidTr="00AD570E">
        <w:trPr>
          <w:trHeight w:val="421"/>
        </w:trPr>
        <w:tc>
          <w:tcPr>
            <w:tcW w:w="2376" w:type="dxa"/>
            <w:tcBorders>
              <w:top w:val="single" w:sz="12" w:space="0" w:color="auto"/>
              <w:left w:val="single" w:sz="12" w:space="0" w:color="auto"/>
              <w:bottom w:val="single" w:sz="8" w:space="0" w:color="auto"/>
              <w:right w:val="single" w:sz="8" w:space="0" w:color="auto"/>
            </w:tcBorders>
            <w:vAlign w:val="center"/>
          </w:tcPr>
          <w:p w:rsidR="00405BDE" w:rsidRPr="003B7C0C" w:rsidRDefault="00405BDE" w:rsidP="00CC0E7D">
            <w:pPr>
              <w:adjustRightInd w:val="0"/>
              <w:snapToGrid w:val="0"/>
              <w:spacing w:line="280" w:lineRule="atLeast"/>
              <w:jc w:val="center"/>
              <w:rPr>
                <w:rFonts w:ascii="Times New Roman" w:hAnsi="Times New Roman"/>
                <w:b/>
                <w:szCs w:val="21"/>
              </w:rPr>
            </w:pPr>
            <w:r w:rsidRPr="003B7C0C">
              <w:rPr>
                <w:rFonts w:ascii="Times New Roman" w:hAnsi="Times New Roman"/>
                <w:b/>
                <w:szCs w:val="21"/>
              </w:rPr>
              <w:t>项</w:t>
            </w:r>
            <w:r w:rsidR="009C4405">
              <w:rPr>
                <w:rFonts w:ascii="Times New Roman" w:hAnsi="Times New Roman" w:hint="eastAsia"/>
                <w:b/>
                <w:szCs w:val="21"/>
              </w:rPr>
              <w:t xml:space="preserve"> </w:t>
            </w:r>
            <w:r w:rsidRPr="003B7C0C">
              <w:rPr>
                <w:rFonts w:ascii="Times New Roman" w:hAnsi="Times New Roman"/>
                <w:b/>
                <w:szCs w:val="21"/>
              </w:rPr>
              <w:t>目</w:t>
            </w:r>
          </w:p>
        </w:tc>
        <w:tc>
          <w:tcPr>
            <w:tcW w:w="1418" w:type="dxa"/>
            <w:tcBorders>
              <w:top w:val="single" w:sz="12" w:space="0" w:color="auto"/>
              <w:left w:val="single" w:sz="8" w:space="0" w:color="auto"/>
              <w:bottom w:val="single" w:sz="8" w:space="0" w:color="auto"/>
              <w:right w:val="single" w:sz="8" w:space="0" w:color="auto"/>
            </w:tcBorders>
            <w:vAlign w:val="center"/>
          </w:tcPr>
          <w:p w:rsidR="00405BDE" w:rsidRPr="003B7C0C" w:rsidRDefault="00405BDE" w:rsidP="00CC0E7D">
            <w:pPr>
              <w:adjustRightInd w:val="0"/>
              <w:snapToGrid w:val="0"/>
              <w:spacing w:line="280" w:lineRule="atLeast"/>
              <w:jc w:val="center"/>
              <w:rPr>
                <w:rFonts w:ascii="Times New Roman" w:hAnsi="Times New Roman"/>
                <w:b/>
                <w:szCs w:val="21"/>
              </w:rPr>
            </w:pPr>
            <w:r w:rsidRPr="003B7C0C">
              <w:rPr>
                <w:rFonts w:ascii="Times New Roman" w:hAnsi="Times New Roman"/>
                <w:b/>
                <w:szCs w:val="21"/>
              </w:rPr>
              <w:t>性能</w:t>
            </w:r>
            <w:r>
              <w:rPr>
                <w:rFonts w:ascii="Times New Roman" w:hAnsi="Times New Roman"/>
                <w:b/>
                <w:szCs w:val="21"/>
              </w:rPr>
              <w:t>要求</w:t>
            </w:r>
          </w:p>
        </w:tc>
        <w:tc>
          <w:tcPr>
            <w:tcW w:w="5235" w:type="dxa"/>
            <w:tcBorders>
              <w:top w:val="single" w:sz="12" w:space="0" w:color="auto"/>
              <w:left w:val="single" w:sz="8" w:space="0" w:color="auto"/>
              <w:bottom w:val="single" w:sz="8" w:space="0" w:color="auto"/>
              <w:right w:val="single" w:sz="12" w:space="0" w:color="auto"/>
            </w:tcBorders>
            <w:vAlign w:val="center"/>
          </w:tcPr>
          <w:p w:rsidR="00405BDE" w:rsidRPr="003B7C0C" w:rsidRDefault="00D056EB" w:rsidP="00F10237">
            <w:pPr>
              <w:adjustRightInd w:val="0"/>
              <w:snapToGrid w:val="0"/>
              <w:spacing w:line="280" w:lineRule="atLeast"/>
              <w:jc w:val="center"/>
              <w:rPr>
                <w:rFonts w:ascii="Times New Roman" w:hAnsi="Times New Roman"/>
                <w:b/>
                <w:szCs w:val="21"/>
              </w:rPr>
            </w:pPr>
            <w:r>
              <w:rPr>
                <w:rFonts w:ascii="Times New Roman" w:hAnsi="Times New Roman"/>
                <w:b/>
                <w:szCs w:val="21"/>
              </w:rPr>
              <w:t>试</w:t>
            </w:r>
            <w:r w:rsidR="00405BDE" w:rsidRPr="003B7C0C">
              <w:rPr>
                <w:rFonts w:ascii="Times New Roman" w:hAnsi="Times New Roman"/>
                <w:b/>
                <w:szCs w:val="21"/>
              </w:rPr>
              <w:t>验方法</w:t>
            </w:r>
          </w:p>
        </w:tc>
      </w:tr>
      <w:tr w:rsidR="00807E33" w:rsidRPr="003B7C0C" w:rsidTr="00AD570E">
        <w:trPr>
          <w:trHeight w:val="363"/>
        </w:trPr>
        <w:tc>
          <w:tcPr>
            <w:tcW w:w="2376" w:type="dxa"/>
            <w:tcBorders>
              <w:top w:val="single" w:sz="8" w:space="0" w:color="auto"/>
              <w:left w:val="single" w:sz="12" w:space="0" w:color="auto"/>
              <w:bottom w:val="single" w:sz="8" w:space="0" w:color="auto"/>
              <w:right w:val="single" w:sz="8" w:space="0" w:color="auto"/>
            </w:tcBorders>
            <w:vAlign w:val="center"/>
          </w:tcPr>
          <w:p w:rsidR="00807E33" w:rsidRPr="003B7C0C" w:rsidRDefault="00807E33" w:rsidP="000F63DB">
            <w:pPr>
              <w:adjustRightInd w:val="0"/>
              <w:snapToGrid w:val="0"/>
              <w:spacing w:line="280" w:lineRule="exact"/>
              <w:jc w:val="center"/>
              <w:rPr>
                <w:rFonts w:ascii="Times New Roman" w:hAnsi="Times New Roman"/>
                <w:b/>
                <w:szCs w:val="21"/>
              </w:rPr>
            </w:pPr>
            <w:r w:rsidRPr="003B7C0C">
              <w:rPr>
                <w:rFonts w:ascii="Times New Roman" w:hAnsi="Times New Roman"/>
                <w:b/>
                <w:szCs w:val="21"/>
              </w:rPr>
              <w:t>干密度</w:t>
            </w:r>
            <w:r>
              <w:rPr>
                <w:rFonts w:ascii="Times New Roman" w:hAnsi="Times New Roman"/>
                <w:b/>
                <w:szCs w:val="21"/>
              </w:rPr>
              <w:t>（</w:t>
            </w:r>
            <w:r w:rsidRPr="003B7C0C">
              <w:rPr>
                <w:rFonts w:ascii="Times New Roman" w:hAnsi="Times New Roman"/>
                <w:b/>
                <w:szCs w:val="21"/>
              </w:rPr>
              <w:t>kg/m</w:t>
            </w:r>
            <w:r w:rsidRPr="003B7C0C">
              <w:rPr>
                <w:rFonts w:ascii="Times New Roman" w:hAnsi="Times New Roman"/>
                <w:b/>
                <w:szCs w:val="21"/>
                <w:vertAlign w:val="superscript"/>
              </w:rPr>
              <w:t>3</w:t>
            </w:r>
            <w:r>
              <w:rPr>
                <w:rFonts w:ascii="Times New Roman" w:hAnsi="Times New Roman"/>
                <w:b/>
                <w:szCs w:val="21"/>
              </w:rPr>
              <w:t>）</w:t>
            </w:r>
          </w:p>
        </w:tc>
        <w:tc>
          <w:tcPr>
            <w:tcW w:w="1418" w:type="dxa"/>
            <w:tcBorders>
              <w:top w:val="single" w:sz="8" w:space="0" w:color="auto"/>
              <w:left w:val="single" w:sz="8" w:space="0" w:color="auto"/>
              <w:bottom w:val="single" w:sz="8" w:space="0" w:color="auto"/>
              <w:right w:val="single" w:sz="8" w:space="0" w:color="auto"/>
            </w:tcBorders>
            <w:vAlign w:val="center"/>
          </w:tcPr>
          <w:p w:rsidR="00807E33" w:rsidRPr="003B7C0C" w:rsidRDefault="00807E33" w:rsidP="006026DE">
            <w:pPr>
              <w:adjustRightInd w:val="0"/>
              <w:snapToGrid w:val="0"/>
              <w:spacing w:line="280" w:lineRule="exact"/>
              <w:jc w:val="center"/>
              <w:rPr>
                <w:rFonts w:ascii="宋体" w:hAnsi="宋体"/>
                <w:b/>
                <w:szCs w:val="21"/>
              </w:rPr>
            </w:pPr>
            <w:r w:rsidRPr="003B7C0C">
              <w:rPr>
                <w:rFonts w:ascii="宋体" w:hAnsi="宋体" w:hint="eastAsia"/>
                <w:b/>
                <w:szCs w:val="21"/>
              </w:rPr>
              <w:t>3</w:t>
            </w:r>
            <w:r w:rsidRPr="003B7C0C">
              <w:rPr>
                <w:rFonts w:ascii="宋体" w:hAnsi="宋体"/>
                <w:b/>
                <w:szCs w:val="21"/>
              </w:rPr>
              <w:t>00</w:t>
            </w:r>
            <w:r w:rsidR="00305772">
              <w:rPr>
                <w:rFonts w:ascii="宋体" w:hAnsi="宋体"/>
                <w:b/>
                <w:szCs w:val="21"/>
              </w:rPr>
              <w:t>±</w:t>
            </w:r>
            <w:r w:rsidR="00305772">
              <w:rPr>
                <w:rFonts w:ascii="宋体" w:hAnsi="宋体" w:hint="eastAsia"/>
                <w:b/>
                <w:szCs w:val="21"/>
              </w:rPr>
              <w:t>5%</w:t>
            </w:r>
          </w:p>
        </w:tc>
        <w:tc>
          <w:tcPr>
            <w:tcW w:w="5235" w:type="dxa"/>
            <w:tcBorders>
              <w:top w:val="single" w:sz="8" w:space="0" w:color="auto"/>
              <w:left w:val="single" w:sz="8" w:space="0" w:color="auto"/>
              <w:bottom w:val="single" w:sz="8" w:space="0" w:color="auto"/>
              <w:right w:val="single" w:sz="12" w:space="0" w:color="auto"/>
            </w:tcBorders>
            <w:vAlign w:val="center"/>
          </w:tcPr>
          <w:p w:rsidR="00807E33" w:rsidRPr="00A6539D" w:rsidRDefault="00807E33" w:rsidP="006026DE">
            <w:pPr>
              <w:jc w:val="center"/>
              <w:rPr>
                <w:color w:val="FF0000"/>
                <w:szCs w:val="21"/>
              </w:rPr>
            </w:pPr>
            <w:r w:rsidRPr="00A6539D">
              <w:rPr>
                <w:rFonts w:ascii="Arial" w:hAnsi="Arial" w:cs="Arial"/>
                <w:b/>
                <w:bCs/>
                <w:color w:val="000000" w:themeColor="text1"/>
                <w:szCs w:val="21"/>
              </w:rPr>
              <w:t>《</w:t>
            </w:r>
            <w:r w:rsidRPr="00A6539D">
              <w:rPr>
                <w:rFonts w:ascii="Arial" w:hAnsi="Arial" w:cs="Arial"/>
                <w:b/>
                <w:color w:val="000000" w:themeColor="text1"/>
                <w:szCs w:val="21"/>
                <w:shd w:val="clear" w:color="auto" w:fill="FFFFFF"/>
              </w:rPr>
              <w:t>蒸压加气混凝土性能试验方法</w:t>
            </w:r>
            <w:r w:rsidRPr="00A6539D">
              <w:rPr>
                <w:rFonts w:ascii="Arial" w:hAnsi="Arial" w:cs="Arial"/>
                <w:b/>
                <w:bCs/>
                <w:color w:val="000000" w:themeColor="text1"/>
                <w:szCs w:val="21"/>
              </w:rPr>
              <w:t>》</w:t>
            </w:r>
            <w:r w:rsidRPr="00D6466A">
              <w:rPr>
                <w:rFonts w:ascii="Times New Roman" w:hAnsi="Times New Roman"/>
                <w:b/>
              </w:rPr>
              <w:t>GB/T</w:t>
            </w:r>
            <w:r w:rsidRPr="00D6466A">
              <w:rPr>
                <w:rFonts w:hint="eastAsia"/>
                <w:b/>
              </w:rPr>
              <w:t xml:space="preserve"> </w:t>
            </w:r>
            <w:r w:rsidRPr="00D6466A">
              <w:rPr>
                <w:rFonts w:ascii="宋体" w:hAnsi="宋体" w:hint="eastAsia"/>
                <w:b/>
              </w:rPr>
              <w:t>11969</w:t>
            </w:r>
          </w:p>
        </w:tc>
      </w:tr>
      <w:tr w:rsidR="00807E33" w:rsidRPr="003B7C0C" w:rsidTr="00AD570E">
        <w:trPr>
          <w:trHeight w:val="363"/>
        </w:trPr>
        <w:tc>
          <w:tcPr>
            <w:tcW w:w="2376" w:type="dxa"/>
            <w:tcBorders>
              <w:top w:val="single" w:sz="8" w:space="0" w:color="auto"/>
              <w:left w:val="single" w:sz="12" w:space="0" w:color="auto"/>
              <w:bottom w:val="single" w:sz="8" w:space="0" w:color="auto"/>
              <w:right w:val="single" w:sz="8" w:space="0" w:color="auto"/>
            </w:tcBorders>
            <w:vAlign w:val="center"/>
          </w:tcPr>
          <w:p w:rsidR="00807E33" w:rsidRPr="003B7C0C" w:rsidRDefault="00807E33" w:rsidP="009C4405">
            <w:pPr>
              <w:adjustRightInd w:val="0"/>
              <w:snapToGrid w:val="0"/>
              <w:spacing w:line="280" w:lineRule="exact"/>
              <w:jc w:val="center"/>
              <w:rPr>
                <w:rFonts w:ascii="Times New Roman" w:hAnsi="Times New Roman"/>
                <w:b/>
                <w:szCs w:val="21"/>
              </w:rPr>
            </w:pPr>
            <w:r w:rsidRPr="003B7C0C">
              <w:rPr>
                <w:rFonts w:ascii="Times New Roman" w:hAnsi="Times New Roman"/>
                <w:b/>
                <w:szCs w:val="21"/>
              </w:rPr>
              <w:t>抗压强度</w:t>
            </w:r>
            <w:r>
              <w:rPr>
                <w:rFonts w:ascii="Times New Roman" w:hAnsi="Times New Roman"/>
                <w:b/>
                <w:szCs w:val="21"/>
              </w:rPr>
              <w:t>（</w:t>
            </w:r>
            <w:proofErr w:type="spellStart"/>
            <w:r w:rsidRPr="003B7C0C">
              <w:rPr>
                <w:rFonts w:ascii="Times New Roman" w:hAnsi="Times New Roman"/>
                <w:b/>
                <w:szCs w:val="21"/>
              </w:rPr>
              <w:t>MPa</w:t>
            </w:r>
            <w:proofErr w:type="spellEnd"/>
            <w:r>
              <w:rPr>
                <w:rFonts w:ascii="Times New Roman" w:hAnsi="Times New Roman"/>
                <w:b/>
                <w:szCs w:val="21"/>
              </w:rPr>
              <w:t>）</w:t>
            </w:r>
          </w:p>
        </w:tc>
        <w:tc>
          <w:tcPr>
            <w:tcW w:w="1418" w:type="dxa"/>
            <w:tcBorders>
              <w:top w:val="single" w:sz="8" w:space="0" w:color="auto"/>
              <w:left w:val="single" w:sz="8" w:space="0" w:color="auto"/>
              <w:bottom w:val="single" w:sz="8" w:space="0" w:color="auto"/>
              <w:right w:val="single" w:sz="8" w:space="0" w:color="auto"/>
            </w:tcBorders>
            <w:vAlign w:val="center"/>
          </w:tcPr>
          <w:p w:rsidR="00807E33" w:rsidRPr="00305772" w:rsidRDefault="00807E33" w:rsidP="00305772">
            <w:pPr>
              <w:adjustRightInd w:val="0"/>
              <w:snapToGrid w:val="0"/>
              <w:spacing w:line="280" w:lineRule="exact"/>
              <w:jc w:val="center"/>
              <w:rPr>
                <w:rFonts w:ascii="宋体" w:hAnsi="宋体"/>
                <w:b/>
                <w:color w:val="000000" w:themeColor="text1"/>
                <w:szCs w:val="21"/>
              </w:rPr>
            </w:pPr>
            <w:r w:rsidRPr="00305772">
              <w:rPr>
                <w:rFonts w:ascii="宋体" w:hAnsi="宋体" w:hint="eastAsia"/>
                <w:b/>
                <w:color w:val="000000" w:themeColor="text1"/>
                <w:szCs w:val="21"/>
              </w:rPr>
              <w:t>≥1</w:t>
            </w:r>
            <w:r w:rsidRPr="00305772">
              <w:rPr>
                <w:rFonts w:ascii="宋体" w:hAnsi="宋体"/>
                <w:b/>
                <w:color w:val="000000" w:themeColor="text1"/>
                <w:szCs w:val="21"/>
              </w:rPr>
              <w:t>.</w:t>
            </w:r>
            <w:r w:rsidR="001A4F74" w:rsidRPr="00305772">
              <w:rPr>
                <w:rFonts w:ascii="宋体" w:hAnsi="宋体" w:hint="eastAsia"/>
                <w:b/>
                <w:color w:val="000000" w:themeColor="text1"/>
                <w:szCs w:val="21"/>
              </w:rPr>
              <w:t>0</w:t>
            </w:r>
          </w:p>
        </w:tc>
        <w:tc>
          <w:tcPr>
            <w:tcW w:w="5235" w:type="dxa"/>
            <w:tcBorders>
              <w:top w:val="single" w:sz="8" w:space="0" w:color="auto"/>
              <w:left w:val="single" w:sz="8" w:space="0" w:color="auto"/>
              <w:bottom w:val="single" w:sz="8" w:space="0" w:color="auto"/>
              <w:right w:val="single" w:sz="12" w:space="0" w:color="auto"/>
            </w:tcBorders>
            <w:vAlign w:val="center"/>
          </w:tcPr>
          <w:p w:rsidR="00807E33" w:rsidRPr="006347E3" w:rsidRDefault="006347E3" w:rsidP="006347E3">
            <w:pPr>
              <w:pStyle w:val="1"/>
              <w:adjustRightInd w:val="0"/>
              <w:snapToGrid w:val="0"/>
              <w:spacing w:before="0" w:after="0" w:line="280" w:lineRule="atLeast"/>
              <w:outlineLvl w:val="0"/>
              <w:rPr>
                <w:rFonts w:ascii="Arial" w:hAnsi="Arial" w:cs="Arial"/>
                <w:bCs w:val="0"/>
                <w:color w:val="000000" w:themeColor="text1"/>
                <w:sz w:val="21"/>
                <w:szCs w:val="21"/>
              </w:rPr>
            </w:pPr>
            <w:r w:rsidRPr="006347E3">
              <w:rPr>
                <w:rFonts w:ascii="Arial" w:hAnsi="Arial" w:cs="Arial"/>
                <w:bCs w:val="0"/>
                <w:color w:val="000000" w:themeColor="text1"/>
                <w:sz w:val="21"/>
                <w:szCs w:val="21"/>
              </w:rPr>
              <w:t>《</w:t>
            </w:r>
            <w:r w:rsidR="00305772" w:rsidRPr="006347E3">
              <w:rPr>
                <w:rFonts w:ascii="Arial" w:hAnsi="Arial" w:cs="Arial" w:hint="eastAsia"/>
                <w:bCs w:val="0"/>
                <w:color w:val="000000" w:themeColor="text1"/>
                <w:sz w:val="21"/>
                <w:szCs w:val="21"/>
              </w:rPr>
              <w:t>建筑砂浆基本性能试验方法标准</w:t>
            </w:r>
            <w:r w:rsidRPr="006347E3">
              <w:rPr>
                <w:rFonts w:ascii="Arial" w:hAnsi="Arial" w:cs="Arial"/>
                <w:bCs w:val="0"/>
                <w:color w:val="000000" w:themeColor="text1"/>
                <w:sz w:val="21"/>
                <w:szCs w:val="21"/>
              </w:rPr>
              <w:t>》</w:t>
            </w:r>
            <w:r w:rsidRPr="006347E3">
              <w:rPr>
                <w:bCs w:val="0"/>
                <w:color w:val="000000" w:themeColor="text1"/>
                <w:sz w:val="21"/>
                <w:szCs w:val="21"/>
              </w:rPr>
              <w:t>JGJ/T</w:t>
            </w:r>
            <w:r>
              <w:rPr>
                <w:rFonts w:hint="eastAsia"/>
                <w:bCs w:val="0"/>
                <w:color w:val="000000" w:themeColor="text1"/>
                <w:sz w:val="21"/>
                <w:szCs w:val="21"/>
              </w:rPr>
              <w:t xml:space="preserve"> </w:t>
            </w:r>
            <w:r w:rsidRPr="006347E3">
              <w:rPr>
                <w:rFonts w:ascii="宋体" w:hAnsi="宋体" w:cs="Arial" w:hint="eastAsia"/>
                <w:bCs w:val="0"/>
                <w:color w:val="000000" w:themeColor="text1"/>
                <w:sz w:val="21"/>
                <w:szCs w:val="21"/>
              </w:rPr>
              <w:t>70</w:t>
            </w:r>
          </w:p>
        </w:tc>
      </w:tr>
      <w:tr w:rsidR="00807E33" w:rsidRPr="003B7C0C" w:rsidTr="00AD570E">
        <w:trPr>
          <w:trHeight w:val="354"/>
        </w:trPr>
        <w:tc>
          <w:tcPr>
            <w:tcW w:w="2376" w:type="dxa"/>
            <w:tcBorders>
              <w:top w:val="single" w:sz="8" w:space="0" w:color="auto"/>
              <w:left w:val="single" w:sz="12" w:space="0" w:color="auto"/>
              <w:bottom w:val="single" w:sz="8" w:space="0" w:color="auto"/>
              <w:right w:val="single" w:sz="8" w:space="0" w:color="auto"/>
            </w:tcBorders>
            <w:vAlign w:val="center"/>
          </w:tcPr>
          <w:p w:rsidR="00807E33" w:rsidRPr="003B7C0C" w:rsidRDefault="00807E33" w:rsidP="00405BDE">
            <w:pPr>
              <w:adjustRightInd w:val="0"/>
              <w:snapToGrid w:val="0"/>
              <w:spacing w:line="280" w:lineRule="atLeast"/>
              <w:jc w:val="center"/>
              <w:rPr>
                <w:rFonts w:ascii="Times New Roman" w:hAnsi="Times New Roman"/>
                <w:b/>
                <w:szCs w:val="21"/>
              </w:rPr>
            </w:pPr>
            <w:r w:rsidRPr="003B7C0C">
              <w:rPr>
                <w:rFonts w:ascii="Times New Roman" w:hAnsi="Times New Roman"/>
                <w:b/>
                <w:szCs w:val="21"/>
              </w:rPr>
              <w:t>吸水率</w:t>
            </w:r>
            <w:r w:rsidRPr="009C4405">
              <w:rPr>
                <w:rFonts w:ascii="宋体" w:hAnsi="宋体"/>
                <w:b/>
                <w:szCs w:val="21"/>
              </w:rPr>
              <w:t>（</w:t>
            </w:r>
            <w:r w:rsidRPr="00D056EB">
              <w:rPr>
                <w:rFonts w:ascii="Times New Roman" w:hAnsi="Times New Roman"/>
                <w:b/>
                <w:szCs w:val="21"/>
              </w:rPr>
              <w:t>%</w:t>
            </w:r>
            <w:r w:rsidRPr="009C4405">
              <w:rPr>
                <w:rFonts w:ascii="宋体" w:hAnsi="宋体"/>
                <w:b/>
                <w:szCs w:val="21"/>
              </w:rPr>
              <w:t>）</w:t>
            </w:r>
          </w:p>
        </w:tc>
        <w:tc>
          <w:tcPr>
            <w:tcW w:w="1418" w:type="dxa"/>
            <w:tcBorders>
              <w:top w:val="single" w:sz="8" w:space="0" w:color="auto"/>
              <w:left w:val="single" w:sz="8" w:space="0" w:color="auto"/>
              <w:bottom w:val="single" w:sz="8" w:space="0" w:color="auto"/>
              <w:right w:val="single" w:sz="8" w:space="0" w:color="auto"/>
            </w:tcBorders>
            <w:vAlign w:val="center"/>
          </w:tcPr>
          <w:p w:rsidR="00807E33" w:rsidRPr="00305772" w:rsidRDefault="00305772" w:rsidP="00C266F6">
            <w:pPr>
              <w:adjustRightInd w:val="0"/>
              <w:snapToGrid w:val="0"/>
              <w:spacing w:line="280" w:lineRule="atLeast"/>
              <w:jc w:val="center"/>
              <w:rPr>
                <w:rFonts w:ascii="宋体" w:hAnsi="宋体"/>
                <w:b/>
                <w:color w:val="000000" w:themeColor="text1"/>
                <w:szCs w:val="21"/>
              </w:rPr>
            </w:pPr>
            <w:r w:rsidRPr="00305772">
              <w:rPr>
                <w:rFonts w:ascii="宋体" w:hAnsi="宋体" w:hint="eastAsia"/>
                <w:b/>
                <w:color w:val="000000" w:themeColor="text1"/>
                <w:szCs w:val="21"/>
              </w:rPr>
              <w:t>≤</w:t>
            </w:r>
            <w:r w:rsidR="00807E33" w:rsidRPr="00305772">
              <w:rPr>
                <w:rFonts w:ascii="宋体" w:hAnsi="宋体" w:hint="eastAsia"/>
                <w:b/>
                <w:color w:val="000000" w:themeColor="text1"/>
                <w:szCs w:val="21"/>
              </w:rPr>
              <w:t>50</w:t>
            </w:r>
          </w:p>
        </w:tc>
        <w:tc>
          <w:tcPr>
            <w:tcW w:w="5235" w:type="dxa"/>
            <w:tcBorders>
              <w:top w:val="single" w:sz="8" w:space="0" w:color="auto"/>
              <w:left w:val="single" w:sz="8" w:space="0" w:color="auto"/>
              <w:bottom w:val="single" w:sz="8" w:space="0" w:color="auto"/>
              <w:right w:val="single" w:sz="12" w:space="0" w:color="auto"/>
            </w:tcBorders>
            <w:vAlign w:val="center"/>
          </w:tcPr>
          <w:p w:rsidR="00807E33" w:rsidRPr="00A6539D" w:rsidRDefault="00807E33" w:rsidP="006026DE">
            <w:pPr>
              <w:adjustRightInd w:val="0"/>
              <w:snapToGrid w:val="0"/>
              <w:spacing w:line="280" w:lineRule="atLeast"/>
              <w:jc w:val="center"/>
              <w:rPr>
                <w:rFonts w:ascii="Times New Roman" w:hAnsi="Times New Roman"/>
                <w:b/>
                <w:color w:val="000000" w:themeColor="text1"/>
                <w:szCs w:val="21"/>
              </w:rPr>
            </w:pPr>
            <w:r w:rsidRPr="00A6539D">
              <w:rPr>
                <w:rFonts w:ascii="Arial" w:hAnsi="Arial" w:cs="Arial"/>
                <w:b/>
                <w:bCs/>
                <w:color w:val="000000" w:themeColor="text1"/>
                <w:szCs w:val="21"/>
              </w:rPr>
              <w:t>《建筑砂浆基本性能试验方法</w:t>
            </w:r>
            <w:r w:rsidR="006347E3" w:rsidRPr="006347E3">
              <w:rPr>
                <w:rFonts w:ascii="Arial" w:hAnsi="Arial" w:cs="Arial" w:hint="eastAsia"/>
                <w:b/>
                <w:color w:val="000000" w:themeColor="text1"/>
                <w:szCs w:val="21"/>
              </w:rPr>
              <w:t>标准</w:t>
            </w:r>
            <w:r w:rsidRPr="00A6539D">
              <w:rPr>
                <w:rFonts w:ascii="Arial" w:hAnsi="Arial" w:cs="Arial"/>
                <w:b/>
                <w:bCs/>
                <w:color w:val="000000" w:themeColor="text1"/>
                <w:szCs w:val="21"/>
              </w:rPr>
              <w:t>》</w:t>
            </w:r>
            <w:r w:rsidRPr="00A6539D">
              <w:rPr>
                <w:rFonts w:ascii="Times New Roman" w:hAnsi="Times New Roman"/>
                <w:b/>
                <w:bCs/>
                <w:color w:val="000000" w:themeColor="text1"/>
                <w:szCs w:val="21"/>
              </w:rPr>
              <w:t>JGJ</w:t>
            </w:r>
            <w:r w:rsidRPr="00A6539D">
              <w:rPr>
                <w:rFonts w:ascii="Times New Roman" w:hAnsi="Times New Roman"/>
                <w:b/>
                <w:color w:val="000000" w:themeColor="text1"/>
              </w:rPr>
              <w:t>/</w:t>
            </w:r>
            <w:r w:rsidRPr="00A6539D">
              <w:rPr>
                <w:rFonts w:ascii="Times New Roman" w:hAnsi="Times New Roman"/>
                <w:b/>
                <w:bCs/>
                <w:color w:val="000000" w:themeColor="text1"/>
                <w:szCs w:val="21"/>
              </w:rPr>
              <w:t>T</w:t>
            </w:r>
            <w:r w:rsidRPr="00A6539D">
              <w:rPr>
                <w:rFonts w:hint="eastAsia"/>
                <w:b/>
                <w:bCs/>
                <w:color w:val="000000" w:themeColor="text1"/>
                <w:szCs w:val="21"/>
              </w:rPr>
              <w:t xml:space="preserve"> </w:t>
            </w:r>
            <w:r w:rsidRPr="00A6539D">
              <w:rPr>
                <w:rFonts w:ascii="宋体" w:hAnsi="宋体"/>
                <w:b/>
                <w:bCs/>
                <w:color w:val="000000" w:themeColor="text1"/>
                <w:szCs w:val="21"/>
              </w:rPr>
              <w:t>70</w:t>
            </w:r>
          </w:p>
        </w:tc>
      </w:tr>
      <w:tr w:rsidR="00807E33" w:rsidRPr="003B7C0C" w:rsidTr="00AD570E">
        <w:trPr>
          <w:trHeight w:val="354"/>
        </w:trPr>
        <w:tc>
          <w:tcPr>
            <w:tcW w:w="2376" w:type="dxa"/>
            <w:tcBorders>
              <w:top w:val="single" w:sz="8" w:space="0" w:color="auto"/>
              <w:left w:val="single" w:sz="12" w:space="0" w:color="auto"/>
              <w:bottom w:val="single" w:sz="8" w:space="0" w:color="auto"/>
              <w:right w:val="single" w:sz="8" w:space="0" w:color="auto"/>
            </w:tcBorders>
            <w:vAlign w:val="center"/>
          </w:tcPr>
          <w:p w:rsidR="00807E33" w:rsidRPr="003B7C0C" w:rsidRDefault="00807E33" w:rsidP="00405BDE">
            <w:pPr>
              <w:adjustRightInd w:val="0"/>
              <w:snapToGrid w:val="0"/>
              <w:spacing w:line="280" w:lineRule="atLeast"/>
              <w:jc w:val="center"/>
              <w:rPr>
                <w:rFonts w:ascii="Times New Roman" w:hAnsi="Times New Roman"/>
                <w:b/>
                <w:szCs w:val="21"/>
              </w:rPr>
            </w:pPr>
            <w:r>
              <w:rPr>
                <w:rFonts w:ascii="Times New Roman" w:hAnsi="Times New Roman"/>
                <w:b/>
                <w:szCs w:val="21"/>
              </w:rPr>
              <w:t>憎水率</w:t>
            </w:r>
            <w:r w:rsidRPr="009C4405">
              <w:rPr>
                <w:rFonts w:ascii="宋体" w:hAnsi="宋体"/>
                <w:b/>
                <w:szCs w:val="21"/>
              </w:rPr>
              <w:t>（</w:t>
            </w:r>
            <w:r w:rsidRPr="00D056EB">
              <w:rPr>
                <w:rFonts w:ascii="Times New Roman" w:hAnsi="Times New Roman"/>
                <w:b/>
                <w:szCs w:val="21"/>
              </w:rPr>
              <w:t>%</w:t>
            </w:r>
            <w:r w:rsidRPr="009C4405">
              <w:rPr>
                <w:rFonts w:ascii="宋体" w:hAnsi="宋体"/>
                <w:b/>
                <w:szCs w:val="21"/>
              </w:rPr>
              <w:t>）</w:t>
            </w:r>
          </w:p>
        </w:tc>
        <w:tc>
          <w:tcPr>
            <w:tcW w:w="1418" w:type="dxa"/>
            <w:tcBorders>
              <w:top w:val="single" w:sz="8" w:space="0" w:color="auto"/>
              <w:left w:val="single" w:sz="8" w:space="0" w:color="auto"/>
              <w:bottom w:val="single" w:sz="8" w:space="0" w:color="auto"/>
              <w:right w:val="single" w:sz="8" w:space="0" w:color="auto"/>
            </w:tcBorders>
            <w:vAlign w:val="center"/>
          </w:tcPr>
          <w:p w:rsidR="00807E33" w:rsidRPr="003B7C0C" w:rsidRDefault="00305772" w:rsidP="00B82619">
            <w:pPr>
              <w:adjustRightInd w:val="0"/>
              <w:snapToGrid w:val="0"/>
              <w:spacing w:line="280" w:lineRule="exact"/>
              <w:jc w:val="center"/>
              <w:rPr>
                <w:rFonts w:ascii="宋体" w:hAnsi="宋体"/>
                <w:b/>
                <w:szCs w:val="21"/>
              </w:rPr>
            </w:pPr>
            <w:r>
              <w:rPr>
                <w:rFonts w:ascii="宋体" w:hAnsi="宋体" w:hint="eastAsia"/>
                <w:b/>
                <w:szCs w:val="21"/>
              </w:rPr>
              <w:t>≥</w:t>
            </w:r>
            <w:r w:rsidR="00807E33">
              <w:rPr>
                <w:rFonts w:ascii="宋体" w:hAnsi="宋体" w:hint="eastAsia"/>
                <w:b/>
                <w:szCs w:val="21"/>
              </w:rPr>
              <w:t>90</w:t>
            </w:r>
          </w:p>
        </w:tc>
        <w:tc>
          <w:tcPr>
            <w:tcW w:w="5235" w:type="dxa"/>
            <w:tcBorders>
              <w:top w:val="single" w:sz="8" w:space="0" w:color="auto"/>
              <w:left w:val="single" w:sz="8" w:space="0" w:color="auto"/>
              <w:bottom w:val="single" w:sz="8" w:space="0" w:color="auto"/>
              <w:right w:val="single" w:sz="12" w:space="0" w:color="auto"/>
            </w:tcBorders>
            <w:vAlign w:val="center"/>
          </w:tcPr>
          <w:p w:rsidR="00807E33" w:rsidRPr="00A6539D" w:rsidRDefault="00807E33" w:rsidP="006026DE">
            <w:pPr>
              <w:adjustRightInd w:val="0"/>
              <w:snapToGrid w:val="0"/>
              <w:spacing w:line="280" w:lineRule="atLeast"/>
              <w:jc w:val="center"/>
              <w:rPr>
                <w:rFonts w:ascii="Times New Roman" w:hAnsi="Times New Roman"/>
                <w:b/>
                <w:color w:val="000000" w:themeColor="text1"/>
              </w:rPr>
            </w:pPr>
            <w:r w:rsidRPr="00A6539D">
              <w:rPr>
                <w:rFonts w:ascii="Times New Roman" w:hAnsi="Times New Roman" w:hint="eastAsia"/>
                <w:b/>
                <w:color w:val="000000" w:themeColor="text1"/>
                <w:szCs w:val="21"/>
              </w:rPr>
              <w:t>《绝热材料</w:t>
            </w:r>
            <w:r w:rsidRPr="00A6539D">
              <w:rPr>
                <w:rFonts w:ascii="Times New Roman" w:hAnsi="Times New Roman"/>
                <w:b/>
                <w:color w:val="000000" w:themeColor="text1"/>
                <w:szCs w:val="21"/>
              </w:rPr>
              <w:t>憎水性</w:t>
            </w:r>
            <w:r w:rsidRPr="00A6539D">
              <w:rPr>
                <w:rFonts w:ascii="Times New Roman" w:hAnsi="Times New Roman" w:hint="eastAsia"/>
                <w:b/>
                <w:color w:val="000000" w:themeColor="text1"/>
                <w:szCs w:val="21"/>
              </w:rPr>
              <w:t>试验方法》</w:t>
            </w:r>
            <w:r w:rsidRPr="00A6539D">
              <w:rPr>
                <w:rFonts w:ascii="Times New Roman" w:hAnsi="Times New Roman" w:hint="eastAsia"/>
                <w:b/>
                <w:color w:val="000000" w:themeColor="text1"/>
                <w:szCs w:val="21"/>
              </w:rPr>
              <w:t>GB</w:t>
            </w:r>
            <w:r w:rsidRPr="00A6539D">
              <w:rPr>
                <w:rFonts w:ascii="Times New Roman" w:hAnsi="Times New Roman"/>
                <w:b/>
                <w:color w:val="000000" w:themeColor="text1"/>
              </w:rPr>
              <w:t>/</w:t>
            </w:r>
            <w:r w:rsidRPr="00A6539D">
              <w:rPr>
                <w:rFonts w:ascii="Times New Roman" w:hAnsi="Times New Roman"/>
                <w:b/>
                <w:bCs/>
                <w:color w:val="000000" w:themeColor="text1"/>
                <w:szCs w:val="21"/>
              </w:rPr>
              <w:t>T</w:t>
            </w:r>
            <w:r w:rsidRPr="00A6539D">
              <w:rPr>
                <w:rFonts w:ascii="宋体" w:hAnsi="宋体" w:hint="eastAsia"/>
                <w:b/>
                <w:color w:val="000000" w:themeColor="text1"/>
                <w:szCs w:val="21"/>
              </w:rPr>
              <w:t xml:space="preserve"> 10299</w:t>
            </w:r>
          </w:p>
        </w:tc>
      </w:tr>
      <w:tr w:rsidR="00807E33" w:rsidRPr="003B7C0C" w:rsidTr="00AD570E">
        <w:trPr>
          <w:trHeight w:val="363"/>
        </w:trPr>
        <w:tc>
          <w:tcPr>
            <w:tcW w:w="2376" w:type="dxa"/>
            <w:tcBorders>
              <w:top w:val="single" w:sz="8" w:space="0" w:color="auto"/>
              <w:left w:val="single" w:sz="12" w:space="0" w:color="auto"/>
              <w:bottom w:val="single" w:sz="8" w:space="0" w:color="auto"/>
              <w:right w:val="single" w:sz="8" w:space="0" w:color="auto"/>
            </w:tcBorders>
            <w:vAlign w:val="center"/>
          </w:tcPr>
          <w:p w:rsidR="00807E33" w:rsidRPr="003B7C0C" w:rsidRDefault="00807E33" w:rsidP="00405BDE">
            <w:pPr>
              <w:adjustRightInd w:val="0"/>
              <w:snapToGrid w:val="0"/>
              <w:spacing w:line="280" w:lineRule="exact"/>
              <w:jc w:val="center"/>
              <w:rPr>
                <w:rFonts w:ascii="Times New Roman" w:hAnsi="Times New Roman"/>
                <w:b/>
                <w:szCs w:val="21"/>
              </w:rPr>
            </w:pPr>
            <w:r w:rsidRPr="003B7C0C">
              <w:rPr>
                <w:rFonts w:ascii="Times New Roman" w:hAnsi="Times New Roman"/>
                <w:b/>
                <w:szCs w:val="21"/>
              </w:rPr>
              <w:t>导热系数</w:t>
            </w:r>
            <w:r>
              <w:rPr>
                <w:rFonts w:ascii="Times New Roman" w:hAnsi="Times New Roman"/>
                <w:b/>
                <w:szCs w:val="21"/>
              </w:rPr>
              <w:t>（</w:t>
            </w:r>
            <w:r w:rsidRPr="003B7C0C">
              <w:rPr>
                <w:rFonts w:ascii="Times New Roman" w:hAnsi="Times New Roman"/>
                <w:b/>
                <w:szCs w:val="21"/>
              </w:rPr>
              <w:t>W/</w:t>
            </w:r>
            <w:proofErr w:type="spellStart"/>
            <w:r w:rsidRPr="003B7C0C">
              <w:rPr>
                <w:rFonts w:ascii="Times New Roman" w:hAnsi="Times New Roman"/>
                <w:b/>
                <w:szCs w:val="21"/>
              </w:rPr>
              <w:t>m·K</w:t>
            </w:r>
            <w:proofErr w:type="spellEnd"/>
            <w:r>
              <w:rPr>
                <w:rFonts w:ascii="Times New Roman" w:hAnsi="Times New Roman"/>
                <w:b/>
                <w:szCs w:val="21"/>
              </w:rPr>
              <w:t>）</w:t>
            </w:r>
          </w:p>
        </w:tc>
        <w:tc>
          <w:tcPr>
            <w:tcW w:w="1418" w:type="dxa"/>
            <w:tcBorders>
              <w:top w:val="single" w:sz="8" w:space="0" w:color="auto"/>
              <w:left w:val="single" w:sz="8" w:space="0" w:color="auto"/>
              <w:bottom w:val="single" w:sz="8" w:space="0" w:color="auto"/>
              <w:right w:val="single" w:sz="8" w:space="0" w:color="auto"/>
            </w:tcBorders>
            <w:vAlign w:val="center"/>
          </w:tcPr>
          <w:p w:rsidR="00807E33" w:rsidRPr="003B7C0C" w:rsidRDefault="00807E33" w:rsidP="00EE2712">
            <w:pPr>
              <w:adjustRightInd w:val="0"/>
              <w:snapToGrid w:val="0"/>
              <w:spacing w:line="280" w:lineRule="exact"/>
              <w:jc w:val="center"/>
              <w:rPr>
                <w:rFonts w:ascii="宋体" w:hAnsi="宋体"/>
                <w:b/>
                <w:szCs w:val="21"/>
              </w:rPr>
            </w:pPr>
            <w:r>
              <w:rPr>
                <w:rFonts w:ascii="宋体" w:hAnsi="宋体"/>
                <w:b/>
                <w:szCs w:val="21"/>
              </w:rPr>
              <w:t>≤</w:t>
            </w:r>
            <w:r w:rsidRPr="003B7C0C">
              <w:rPr>
                <w:rFonts w:ascii="宋体" w:hAnsi="宋体"/>
                <w:b/>
                <w:szCs w:val="21"/>
              </w:rPr>
              <w:t>0.1</w:t>
            </w:r>
            <w:r>
              <w:rPr>
                <w:rFonts w:ascii="宋体" w:hAnsi="宋体" w:hint="eastAsia"/>
                <w:b/>
                <w:szCs w:val="21"/>
              </w:rPr>
              <w:t>35</w:t>
            </w:r>
          </w:p>
        </w:tc>
        <w:tc>
          <w:tcPr>
            <w:tcW w:w="5235" w:type="dxa"/>
            <w:tcBorders>
              <w:top w:val="single" w:sz="8" w:space="0" w:color="auto"/>
              <w:left w:val="single" w:sz="8" w:space="0" w:color="auto"/>
              <w:bottom w:val="single" w:sz="8" w:space="0" w:color="auto"/>
              <w:right w:val="single" w:sz="12" w:space="0" w:color="auto"/>
            </w:tcBorders>
            <w:vAlign w:val="center"/>
          </w:tcPr>
          <w:p w:rsidR="00807E33" w:rsidRPr="00D6466A" w:rsidRDefault="00807E33" w:rsidP="006026DE">
            <w:pPr>
              <w:jc w:val="center"/>
              <w:rPr>
                <w:rFonts w:ascii="Times New Roman" w:hAnsi="Times New Roman"/>
                <w:b/>
                <w:color w:val="000000" w:themeColor="text1"/>
              </w:rPr>
            </w:pPr>
            <w:r w:rsidRPr="00D6466A">
              <w:rPr>
                <w:rFonts w:ascii="Times New Roman" w:hAnsi="Times New Roman"/>
                <w:b/>
                <w:color w:val="000000" w:themeColor="text1"/>
              </w:rPr>
              <w:t>《</w:t>
            </w:r>
            <w:r w:rsidRPr="00D6466A">
              <w:rPr>
                <w:rFonts w:ascii="Arial" w:hAnsi="Arial" w:cs="Arial"/>
                <w:b/>
                <w:color w:val="000000" w:themeColor="text1"/>
                <w:szCs w:val="21"/>
                <w:shd w:val="clear" w:color="auto" w:fill="FFFFFF"/>
              </w:rPr>
              <w:t>绝热材料稳态热阻及有关特性的测定</w:t>
            </w:r>
            <w:r w:rsidRPr="00D6466A">
              <w:rPr>
                <w:rFonts w:ascii="Arial" w:hAnsi="Arial" w:cs="Arial"/>
                <w:b/>
                <w:color w:val="000000" w:themeColor="text1"/>
                <w:szCs w:val="21"/>
                <w:shd w:val="clear" w:color="auto" w:fill="FFFFFF"/>
              </w:rPr>
              <w:t xml:space="preserve"> </w:t>
            </w:r>
            <w:r w:rsidRPr="00D6466A">
              <w:rPr>
                <w:rFonts w:ascii="Arial" w:hAnsi="Arial" w:cs="Arial"/>
                <w:b/>
                <w:color w:val="000000" w:themeColor="text1"/>
                <w:szCs w:val="21"/>
                <w:shd w:val="clear" w:color="auto" w:fill="FFFFFF"/>
              </w:rPr>
              <w:t>防护热板法</w:t>
            </w:r>
            <w:r w:rsidRPr="00D6466A">
              <w:rPr>
                <w:rFonts w:ascii="Times New Roman" w:hAnsi="Times New Roman"/>
                <w:b/>
                <w:color w:val="000000" w:themeColor="text1"/>
              </w:rPr>
              <w:t>》</w:t>
            </w:r>
            <w:r w:rsidRPr="00D6466A">
              <w:rPr>
                <w:rFonts w:ascii="Times New Roman" w:hAnsi="Times New Roman"/>
                <w:b/>
                <w:color w:val="000000" w:themeColor="text1"/>
              </w:rPr>
              <w:t>GB/T</w:t>
            </w:r>
            <w:r w:rsidR="006026DE">
              <w:rPr>
                <w:rFonts w:ascii="Times New Roman" w:hAnsi="Times New Roman" w:hint="eastAsia"/>
                <w:b/>
                <w:color w:val="000000" w:themeColor="text1"/>
              </w:rPr>
              <w:t xml:space="preserve"> </w:t>
            </w:r>
            <w:r w:rsidRPr="00D6466A">
              <w:rPr>
                <w:rFonts w:ascii="宋体" w:hAnsi="宋体"/>
                <w:b/>
                <w:color w:val="000000" w:themeColor="text1"/>
              </w:rPr>
              <w:t>10294</w:t>
            </w:r>
          </w:p>
        </w:tc>
      </w:tr>
      <w:tr w:rsidR="00807E33" w:rsidRPr="003B7C0C" w:rsidTr="00AD570E">
        <w:trPr>
          <w:trHeight w:val="354"/>
        </w:trPr>
        <w:tc>
          <w:tcPr>
            <w:tcW w:w="2376" w:type="dxa"/>
            <w:tcBorders>
              <w:top w:val="single" w:sz="8" w:space="0" w:color="auto"/>
              <w:left w:val="single" w:sz="12" w:space="0" w:color="auto"/>
              <w:bottom w:val="single" w:sz="12" w:space="0" w:color="auto"/>
              <w:right w:val="single" w:sz="8" w:space="0" w:color="auto"/>
            </w:tcBorders>
            <w:vAlign w:val="center"/>
          </w:tcPr>
          <w:p w:rsidR="00807E33" w:rsidRPr="003B7C0C" w:rsidRDefault="00807E33" w:rsidP="00405BDE">
            <w:pPr>
              <w:adjustRightInd w:val="0"/>
              <w:snapToGrid w:val="0"/>
              <w:spacing w:line="280" w:lineRule="exact"/>
              <w:jc w:val="center"/>
              <w:rPr>
                <w:rFonts w:ascii="Times New Roman" w:hAnsi="Times New Roman"/>
                <w:b/>
                <w:szCs w:val="21"/>
              </w:rPr>
            </w:pPr>
            <w:r w:rsidRPr="003B7C0C">
              <w:rPr>
                <w:rFonts w:ascii="Times New Roman" w:hAnsi="Times New Roman"/>
                <w:b/>
                <w:szCs w:val="21"/>
              </w:rPr>
              <w:t>燃烧性能</w:t>
            </w:r>
          </w:p>
        </w:tc>
        <w:tc>
          <w:tcPr>
            <w:tcW w:w="1418" w:type="dxa"/>
            <w:tcBorders>
              <w:top w:val="single" w:sz="8" w:space="0" w:color="auto"/>
              <w:left w:val="single" w:sz="8" w:space="0" w:color="auto"/>
              <w:bottom w:val="single" w:sz="12" w:space="0" w:color="auto"/>
              <w:right w:val="single" w:sz="8" w:space="0" w:color="auto"/>
            </w:tcBorders>
            <w:vAlign w:val="center"/>
          </w:tcPr>
          <w:p w:rsidR="00807E33" w:rsidRPr="00B972FC" w:rsidRDefault="00807E33" w:rsidP="00E71AE5">
            <w:pPr>
              <w:adjustRightInd w:val="0"/>
              <w:snapToGrid w:val="0"/>
              <w:spacing w:line="280" w:lineRule="exact"/>
              <w:jc w:val="center"/>
              <w:rPr>
                <w:rFonts w:ascii="Times New Roman" w:hAnsi="Times New Roman"/>
                <w:b/>
                <w:szCs w:val="21"/>
              </w:rPr>
            </w:pPr>
            <w:r w:rsidRPr="00B972FC">
              <w:rPr>
                <w:rFonts w:ascii="Times New Roman" w:hAnsi="Times New Roman"/>
                <w:b/>
                <w:szCs w:val="21"/>
              </w:rPr>
              <w:t>A</w:t>
            </w:r>
          </w:p>
        </w:tc>
        <w:tc>
          <w:tcPr>
            <w:tcW w:w="5235" w:type="dxa"/>
            <w:tcBorders>
              <w:top w:val="single" w:sz="8" w:space="0" w:color="auto"/>
              <w:left w:val="single" w:sz="8" w:space="0" w:color="auto"/>
              <w:bottom w:val="single" w:sz="12" w:space="0" w:color="auto"/>
              <w:right w:val="single" w:sz="12" w:space="0" w:color="auto"/>
            </w:tcBorders>
            <w:vAlign w:val="center"/>
          </w:tcPr>
          <w:p w:rsidR="00807E33" w:rsidRPr="00EE2712" w:rsidRDefault="00807E33" w:rsidP="006026DE">
            <w:pPr>
              <w:adjustRightInd w:val="0"/>
              <w:snapToGrid w:val="0"/>
              <w:spacing w:line="280" w:lineRule="atLeast"/>
              <w:jc w:val="center"/>
              <w:rPr>
                <w:rFonts w:ascii="Times New Roman" w:hAnsi="Times New Roman"/>
                <w:b/>
                <w:color w:val="000000" w:themeColor="text1"/>
              </w:rPr>
            </w:pPr>
            <w:r w:rsidRPr="00EE2712">
              <w:rPr>
                <w:rFonts w:ascii="Times New Roman" w:hAnsi="Times New Roman"/>
                <w:b/>
                <w:color w:val="000000" w:themeColor="text1"/>
              </w:rPr>
              <w:t>《建筑材料及制品</w:t>
            </w:r>
            <w:r w:rsidRPr="00EE2712">
              <w:rPr>
                <w:rFonts w:ascii="Times New Roman" w:hAnsi="Times New Roman"/>
                <w:b/>
                <w:color w:val="000000" w:themeColor="text1"/>
                <w:szCs w:val="21"/>
              </w:rPr>
              <w:t>燃烧性能分级</w:t>
            </w:r>
            <w:r w:rsidRPr="00EE2712">
              <w:rPr>
                <w:rFonts w:ascii="Times New Roman" w:hAnsi="Times New Roman"/>
                <w:b/>
                <w:color w:val="000000" w:themeColor="text1"/>
              </w:rPr>
              <w:t>》</w:t>
            </w:r>
            <w:r w:rsidRPr="00EE2712">
              <w:rPr>
                <w:rFonts w:ascii="Times New Roman" w:hAnsi="Times New Roman"/>
                <w:b/>
                <w:color w:val="000000" w:themeColor="text1"/>
              </w:rPr>
              <w:t xml:space="preserve">GB </w:t>
            </w:r>
            <w:r w:rsidRPr="00EE2712">
              <w:rPr>
                <w:rFonts w:ascii="宋体" w:hAnsi="宋体" w:hint="eastAsia"/>
                <w:b/>
                <w:color w:val="000000" w:themeColor="text1"/>
              </w:rPr>
              <w:t>8624</w:t>
            </w:r>
          </w:p>
        </w:tc>
      </w:tr>
    </w:tbl>
    <w:p w:rsidR="00405BAB" w:rsidRPr="003551BE" w:rsidRDefault="00405BAB" w:rsidP="003C620F">
      <w:pPr>
        <w:pStyle w:val="BodyTitle"/>
        <w:numPr>
          <w:ilvl w:val="0"/>
          <w:numId w:val="0"/>
        </w:numPr>
        <w:spacing w:beforeLines="100"/>
        <w:rPr>
          <w:b w:val="0"/>
          <w:color w:val="auto"/>
          <w:szCs w:val="24"/>
        </w:rPr>
      </w:pPr>
      <w:r w:rsidRPr="00405BAB">
        <w:rPr>
          <w:rFonts w:hint="eastAsia"/>
          <w:color w:val="auto"/>
          <w:spacing w:val="30"/>
          <w:kern w:val="0"/>
          <w:szCs w:val="24"/>
          <w:fitText w:val="603" w:id="-1474538240"/>
        </w:rPr>
        <w:t>4.2.</w:t>
      </w:r>
      <w:r w:rsidRPr="00405BAB">
        <w:rPr>
          <w:rFonts w:hint="eastAsia"/>
          <w:color w:val="auto"/>
          <w:spacing w:val="3"/>
          <w:kern w:val="0"/>
          <w:szCs w:val="24"/>
          <w:fitText w:val="603" w:id="-1474538240"/>
        </w:rPr>
        <w:t>2</w:t>
      </w:r>
      <w:r w:rsidRPr="003551BE">
        <w:rPr>
          <w:rFonts w:hint="eastAsia"/>
          <w:b w:val="0"/>
          <w:color w:val="auto"/>
          <w:szCs w:val="24"/>
        </w:rPr>
        <w:t xml:space="preserve">  </w:t>
      </w:r>
      <w:r w:rsidRPr="00405BAB">
        <w:rPr>
          <w:rFonts w:asciiTheme="minorEastAsia" w:eastAsiaTheme="minorEastAsia" w:hAnsiTheme="minorEastAsia" w:hint="eastAsia"/>
          <w:bCs/>
          <w:color w:val="000000" w:themeColor="text1"/>
          <w:szCs w:val="24"/>
        </w:rPr>
        <w:t>轻质发泡水泥的</w:t>
      </w:r>
      <w:r w:rsidRPr="008949AC">
        <w:rPr>
          <w:szCs w:val="24"/>
        </w:rPr>
        <w:t>干密度标准值应符合表</w:t>
      </w:r>
      <w:r w:rsidRPr="008949AC">
        <w:rPr>
          <w:rFonts w:ascii="宋体" w:hAnsi="宋体" w:hint="eastAsia"/>
        </w:rPr>
        <w:t>4</w:t>
      </w:r>
      <w:r w:rsidRPr="008949AC">
        <w:rPr>
          <w:rFonts w:ascii="宋体" w:hAnsi="宋体"/>
          <w:szCs w:val="24"/>
        </w:rPr>
        <w:t>.2.</w:t>
      </w:r>
      <w:r>
        <w:rPr>
          <w:rFonts w:ascii="宋体" w:hAnsi="宋体" w:hint="eastAsia"/>
          <w:szCs w:val="24"/>
        </w:rPr>
        <w:t>1</w:t>
      </w:r>
      <w:r w:rsidRPr="008949AC">
        <w:rPr>
          <w:rFonts w:hint="eastAsia"/>
          <w:szCs w:val="24"/>
        </w:rPr>
        <w:t>中</w:t>
      </w:r>
      <w:r w:rsidRPr="008949AC">
        <w:rPr>
          <w:rFonts w:asciiTheme="minorEastAsia" w:eastAsiaTheme="minorEastAsia" w:hAnsiTheme="minorEastAsia" w:hint="eastAsia"/>
          <w:bCs/>
          <w:color w:val="000000" w:themeColor="text1"/>
        </w:rPr>
        <w:t>的规定</w:t>
      </w:r>
      <w:r w:rsidRPr="008949AC">
        <w:rPr>
          <w:szCs w:val="24"/>
        </w:rPr>
        <w:t>，</w:t>
      </w:r>
      <w:r w:rsidRPr="008949AC">
        <w:rPr>
          <w:rFonts w:asciiTheme="minorEastAsia" w:eastAsiaTheme="minorEastAsia" w:hAnsiTheme="minorEastAsia" w:hint="eastAsia"/>
          <w:bCs/>
          <w:color w:val="000000" w:themeColor="text1"/>
        </w:rPr>
        <w:t>允许误差为±</w:t>
      </w:r>
      <w:r w:rsidRPr="008949AC">
        <w:rPr>
          <w:rFonts w:ascii="宋体" w:hAnsi="宋体"/>
          <w:bCs/>
          <w:color w:val="000000" w:themeColor="text1"/>
        </w:rPr>
        <w:t>5</w:t>
      </w:r>
      <w:r w:rsidRPr="001D1A8E">
        <w:rPr>
          <w:bCs/>
          <w:color w:val="000000" w:themeColor="text1"/>
        </w:rPr>
        <w:t xml:space="preserve"> </w:t>
      </w:r>
      <w:r w:rsidRPr="000E6374">
        <w:rPr>
          <w:rFonts w:ascii="宋体" w:hAnsi="宋体"/>
          <w:bCs/>
          <w:color w:val="000000" w:themeColor="text1"/>
        </w:rPr>
        <w:t>%</w:t>
      </w:r>
      <w:r w:rsidRPr="008949AC">
        <w:rPr>
          <w:rFonts w:asciiTheme="minorEastAsia" w:eastAsiaTheme="minorEastAsia" w:hAnsiTheme="minorEastAsia" w:hint="eastAsia"/>
          <w:bCs/>
          <w:color w:val="000000" w:themeColor="text1"/>
        </w:rPr>
        <w:t>。</w:t>
      </w:r>
    </w:p>
    <w:p w:rsidR="00405BAB" w:rsidRPr="009E52D5" w:rsidRDefault="00405BAB" w:rsidP="003C620F">
      <w:pPr>
        <w:spacing w:afterLines="50" w:line="360" w:lineRule="auto"/>
        <w:rPr>
          <w:rFonts w:ascii="Times New Roman" w:hAnsi="Times New Roman"/>
          <w:sz w:val="24"/>
        </w:rPr>
      </w:pPr>
      <w:r w:rsidRPr="00405BAB">
        <w:rPr>
          <w:rFonts w:ascii="Times New Roman" w:hAnsi="Times New Roman" w:hint="eastAsia"/>
          <w:b/>
          <w:spacing w:val="30"/>
          <w:kern w:val="0"/>
          <w:sz w:val="24"/>
          <w:fitText w:val="603" w:id="-1474538239"/>
        </w:rPr>
        <w:t>4</w:t>
      </w:r>
      <w:r w:rsidRPr="00405BAB">
        <w:rPr>
          <w:rFonts w:ascii="Times New Roman" w:hAnsi="Times New Roman"/>
          <w:b/>
          <w:spacing w:val="30"/>
          <w:kern w:val="0"/>
          <w:sz w:val="24"/>
          <w:fitText w:val="603" w:id="-1474538239"/>
        </w:rPr>
        <w:t>.2.</w:t>
      </w:r>
      <w:r w:rsidRPr="00405BAB">
        <w:rPr>
          <w:rFonts w:ascii="Times New Roman" w:hAnsi="Times New Roman"/>
          <w:b/>
          <w:spacing w:val="3"/>
          <w:kern w:val="0"/>
          <w:sz w:val="24"/>
          <w:fitText w:val="603" w:id="-1474538239"/>
        </w:rPr>
        <w:t>3</w:t>
      </w:r>
      <w:r w:rsidRPr="009E52D5">
        <w:rPr>
          <w:rFonts w:ascii="Times New Roman" w:hAnsi="Times New Roman"/>
          <w:sz w:val="24"/>
        </w:rPr>
        <w:t xml:space="preserve">  </w:t>
      </w:r>
      <w:r w:rsidRPr="00405BAB">
        <w:rPr>
          <w:rFonts w:asciiTheme="minorEastAsia" w:eastAsiaTheme="minorEastAsia" w:hAnsiTheme="minorEastAsia" w:hint="eastAsia"/>
          <w:b/>
          <w:bCs/>
          <w:color w:val="000000" w:themeColor="text1"/>
          <w:sz w:val="24"/>
        </w:rPr>
        <w:t>轻质发泡水泥的抗压</w:t>
      </w:r>
      <w:r w:rsidRPr="00405BAB">
        <w:rPr>
          <w:b/>
          <w:sz w:val="24"/>
        </w:rPr>
        <w:t>强度应按</w:t>
      </w:r>
      <w:r w:rsidRPr="00405BAB">
        <w:rPr>
          <w:rFonts w:ascii="宋体" w:hAnsi="宋体"/>
          <w:b/>
          <w:sz w:val="24"/>
        </w:rPr>
        <w:t>28</w:t>
      </w:r>
      <w:r w:rsidRPr="00405BAB">
        <w:rPr>
          <w:rFonts w:ascii="Times New Roman" w:hAnsi="Times New Roman"/>
          <w:b/>
          <w:sz w:val="24"/>
        </w:rPr>
        <w:t>d</w:t>
      </w:r>
      <w:r w:rsidRPr="00405BAB">
        <w:rPr>
          <w:b/>
          <w:sz w:val="24"/>
        </w:rPr>
        <w:t>立方体抗压强度测定，每组立方体试件的强度平均值应符合表</w:t>
      </w:r>
      <w:r w:rsidRPr="00405BAB">
        <w:rPr>
          <w:rFonts w:ascii="宋体" w:hAnsi="宋体" w:hint="eastAsia"/>
          <w:b/>
          <w:sz w:val="24"/>
        </w:rPr>
        <w:t>4</w:t>
      </w:r>
      <w:r w:rsidRPr="00405BAB">
        <w:rPr>
          <w:rFonts w:ascii="宋体" w:hAnsi="宋体"/>
          <w:b/>
          <w:sz w:val="24"/>
        </w:rPr>
        <w:t>.2.</w:t>
      </w:r>
      <w:r w:rsidRPr="00405BAB">
        <w:rPr>
          <w:rFonts w:ascii="宋体" w:hAnsi="宋体" w:hint="eastAsia"/>
          <w:b/>
          <w:sz w:val="24"/>
        </w:rPr>
        <w:t>3</w:t>
      </w:r>
      <w:r w:rsidRPr="00405BAB">
        <w:rPr>
          <w:rFonts w:hint="eastAsia"/>
          <w:b/>
          <w:sz w:val="24"/>
        </w:rPr>
        <w:t>中</w:t>
      </w:r>
      <w:r w:rsidRPr="00405BAB">
        <w:rPr>
          <w:rFonts w:asciiTheme="minorEastAsia" w:eastAsiaTheme="minorEastAsia" w:hAnsiTheme="minorEastAsia" w:hint="eastAsia"/>
          <w:b/>
          <w:bCs/>
          <w:color w:val="000000" w:themeColor="text1"/>
          <w:sz w:val="24"/>
        </w:rPr>
        <w:t>的规定,</w:t>
      </w:r>
      <w:r w:rsidRPr="00405BAB">
        <w:rPr>
          <w:b/>
          <w:sz w:val="24"/>
        </w:rPr>
        <w:t>单块强度最小值不应小于</w:t>
      </w:r>
      <w:r w:rsidRPr="00405BAB">
        <w:rPr>
          <w:rFonts w:ascii="宋体" w:hAnsi="宋体" w:hint="eastAsia"/>
          <w:b/>
          <w:sz w:val="24"/>
        </w:rPr>
        <w:t>0.85</w:t>
      </w:r>
      <w:r w:rsidRPr="00405BAB">
        <w:rPr>
          <w:b/>
          <w:sz w:val="24"/>
        </w:rPr>
        <w:t>。</w:t>
      </w:r>
    </w:p>
    <w:p w:rsidR="004B2B0B" w:rsidRPr="00405BAB" w:rsidRDefault="004B2B0B" w:rsidP="004B2B0B">
      <w:pPr>
        <w:spacing w:line="360" w:lineRule="auto"/>
        <w:rPr>
          <w:rFonts w:ascii="Times New Roman" w:hAnsi="Times New Roman"/>
        </w:rPr>
      </w:pPr>
    </w:p>
    <w:p w:rsidR="00C2436F" w:rsidRPr="00C23C6C" w:rsidRDefault="00CD420B" w:rsidP="003C620F">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4</w:t>
      </w:r>
      <w:r w:rsidR="00C2436F" w:rsidRPr="00E20BCA">
        <w:rPr>
          <w:rFonts w:ascii="Times New Roman" w:eastAsia="黑体" w:hAnsi="Times New Roman"/>
          <w:b/>
          <w:kern w:val="0"/>
          <w:sz w:val="28"/>
          <w:szCs w:val="28"/>
        </w:rPr>
        <w:t>.</w:t>
      </w:r>
      <w:r w:rsidR="00C2436F">
        <w:rPr>
          <w:rFonts w:ascii="Times New Roman" w:eastAsia="黑体" w:hAnsi="Times New Roman" w:hint="eastAsia"/>
          <w:b/>
          <w:kern w:val="0"/>
          <w:sz w:val="28"/>
          <w:szCs w:val="28"/>
        </w:rPr>
        <w:t>3</w:t>
      </w:r>
      <w:r w:rsidR="00C2436F" w:rsidRPr="00C23C6C">
        <w:rPr>
          <w:rFonts w:ascii="黑体" w:eastAsia="黑体" w:hAnsi="黑体" w:hint="eastAsia"/>
          <w:b/>
          <w:kern w:val="0"/>
          <w:sz w:val="28"/>
          <w:szCs w:val="28"/>
        </w:rPr>
        <w:t xml:space="preserve">  </w:t>
      </w:r>
      <w:r w:rsidR="00C2436F">
        <w:rPr>
          <w:rFonts w:ascii="黑体" w:eastAsia="黑体" w:hAnsi="黑体" w:hint="eastAsia"/>
          <w:b/>
          <w:kern w:val="0"/>
          <w:sz w:val="28"/>
          <w:szCs w:val="28"/>
        </w:rPr>
        <w:t>配 合 比</w:t>
      </w:r>
    </w:p>
    <w:p w:rsidR="00772515" w:rsidRPr="003B7C0C" w:rsidRDefault="00BE2FC1" w:rsidP="00234AED">
      <w:pPr>
        <w:pStyle w:val="BodyTitle"/>
        <w:numPr>
          <w:ilvl w:val="0"/>
          <w:numId w:val="0"/>
        </w:numPr>
        <w:snapToGrid w:val="0"/>
        <w:rPr>
          <w:color w:val="000000" w:themeColor="text1"/>
          <w:szCs w:val="24"/>
        </w:rPr>
      </w:pPr>
      <w:r w:rsidRPr="00234AED">
        <w:rPr>
          <w:rFonts w:hint="eastAsia"/>
          <w:color w:val="000000" w:themeColor="text1"/>
          <w:spacing w:val="30"/>
          <w:kern w:val="0"/>
          <w:szCs w:val="24"/>
          <w:fitText w:val="603" w:id="-1581598208"/>
        </w:rPr>
        <w:t>4</w:t>
      </w:r>
      <w:r w:rsidR="00C2436F" w:rsidRPr="00234AED">
        <w:rPr>
          <w:color w:val="000000" w:themeColor="text1"/>
          <w:spacing w:val="30"/>
          <w:kern w:val="0"/>
          <w:szCs w:val="24"/>
          <w:fitText w:val="603" w:id="-1581598208"/>
        </w:rPr>
        <w:t>.</w:t>
      </w:r>
      <w:r w:rsidR="00C2436F" w:rsidRPr="00234AED">
        <w:rPr>
          <w:rFonts w:hint="eastAsia"/>
          <w:color w:val="000000" w:themeColor="text1"/>
          <w:spacing w:val="30"/>
          <w:kern w:val="0"/>
          <w:szCs w:val="24"/>
          <w:fitText w:val="603" w:id="-1581598208"/>
        </w:rPr>
        <w:t>3.</w:t>
      </w:r>
      <w:r w:rsidR="00C2436F" w:rsidRPr="00234AED">
        <w:rPr>
          <w:rFonts w:hint="eastAsia"/>
          <w:color w:val="000000" w:themeColor="text1"/>
          <w:spacing w:val="3"/>
          <w:kern w:val="0"/>
          <w:szCs w:val="24"/>
          <w:fitText w:val="603" w:id="-1581598208"/>
        </w:rPr>
        <w:t>1</w:t>
      </w:r>
      <w:r w:rsidR="00C2436F" w:rsidRPr="0070770A">
        <w:rPr>
          <w:rFonts w:hint="eastAsia"/>
          <w:b w:val="0"/>
          <w:color w:val="000000" w:themeColor="text1"/>
          <w:szCs w:val="24"/>
        </w:rPr>
        <w:t xml:space="preserve">  </w:t>
      </w:r>
      <w:r w:rsidR="00772515" w:rsidRPr="003B7C0C">
        <w:rPr>
          <w:rFonts w:hint="eastAsia"/>
          <w:color w:val="000000" w:themeColor="text1"/>
          <w:szCs w:val="24"/>
        </w:rPr>
        <w:t>配合比设计指标包括</w:t>
      </w:r>
      <w:r w:rsidR="00B4251B" w:rsidRPr="003B7C0C">
        <w:rPr>
          <w:rFonts w:hint="eastAsia"/>
          <w:color w:val="000000" w:themeColor="text1"/>
          <w:szCs w:val="24"/>
        </w:rPr>
        <w:t>干密度</w:t>
      </w:r>
      <w:r w:rsidR="00772515" w:rsidRPr="003B7C0C">
        <w:rPr>
          <w:rFonts w:hint="eastAsia"/>
          <w:color w:val="000000" w:themeColor="text1"/>
          <w:szCs w:val="24"/>
        </w:rPr>
        <w:t>、流动度及抗压强度，并应符合下列规定：</w:t>
      </w:r>
    </w:p>
    <w:p w:rsidR="00772515" w:rsidRPr="003B7C0C" w:rsidRDefault="00772515" w:rsidP="00234AED">
      <w:pPr>
        <w:pStyle w:val="BodyTitle"/>
        <w:numPr>
          <w:ilvl w:val="0"/>
          <w:numId w:val="0"/>
        </w:numPr>
        <w:snapToGrid w:val="0"/>
        <w:ind w:firstLineChars="200" w:firstLine="482"/>
        <w:rPr>
          <w:rFonts w:asciiTheme="minorEastAsia" w:eastAsiaTheme="minorEastAsia" w:hAnsiTheme="minorEastAsia"/>
          <w:bCs/>
          <w:color w:val="000000" w:themeColor="text1"/>
        </w:rPr>
      </w:pPr>
      <w:r w:rsidRPr="003B7C0C">
        <w:rPr>
          <w:rFonts w:hint="eastAsia"/>
          <w:color w:val="000000" w:themeColor="text1"/>
          <w:szCs w:val="24"/>
        </w:rPr>
        <w:t xml:space="preserve">1 </w:t>
      </w:r>
      <w:r w:rsidR="00C06290">
        <w:rPr>
          <w:rFonts w:hint="eastAsia"/>
          <w:color w:val="000000" w:themeColor="text1"/>
          <w:szCs w:val="24"/>
        </w:rPr>
        <w:t xml:space="preserve"> </w:t>
      </w:r>
      <w:r w:rsidR="003E3E77" w:rsidRPr="003B7C0C">
        <w:rPr>
          <w:rFonts w:asciiTheme="minorEastAsia" w:eastAsiaTheme="minorEastAsia" w:hAnsiTheme="minorEastAsia" w:hint="eastAsia"/>
          <w:bCs/>
          <w:color w:val="000000" w:themeColor="text1"/>
        </w:rPr>
        <w:t>初始</w:t>
      </w:r>
      <w:r w:rsidR="003E3E77" w:rsidRPr="003B7C0C">
        <w:rPr>
          <w:rFonts w:hint="eastAsia"/>
          <w:color w:val="000000" w:themeColor="text1"/>
          <w:szCs w:val="24"/>
        </w:rPr>
        <w:t>流动度和</w:t>
      </w:r>
      <w:r w:rsidR="003E3E77" w:rsidRPr="00F748B3">
        <w:rPr>
          <w:rFonts w:ascii="宋体" w:hAnsi="宋体" w:hint="eastAsia"/>
          <w:color w:val="000000" w:themeColor="text1"/>
          <w:szCs w:val="24"/>
        </w:rPr>
        <w:t>20</w:t>
      </w:r>
      <w:r w:rsidR="003E3E77" w:rsidRPr="003B7C0C">
        <w:rPr>
          <w:rFonts w:hint="eastAsia"/>
          <w:color w:val="000000" w:themeColor="text1"/>
          <w:szCs w:val="24"/>
        </w:rPr>
        <w:t>min</w:t>
      </w:r>
      <w:r w:rsidR="003E3E77" w:rsidRPr="003B7C0C">
        <w:rPr>
          <w:rFonts w:hint="eastAsia"/>
          <w:color w:val="000000" w:themeColor="text1"/>
          <w:szCs w:val="24"/>
        </w:rPr>
        <w:t>流动度均应大于</w:t>
      </w:r>
      <w:r w:rsidR="003E3E77" w:rsidRPr="00F748B3">
        <w:rPr>
          <w:rFonts w:ascii="宋体" w:hAnsi="宋体" w:hint="eastAsia"/>
          <w:color w:val="000000" w:themeColor="text1"/>
          <w:szCs w:val="24"/>
        </w:rPr>
        <w:t>130</w:t>
      </w:r>
      <w:r w:rsidR="003E3E77" w:rsidRPr="003B7C0C">
        <w:rPr>
          <w:rFonts w:hint="eastAsia"/>
          <w:color w:val="000000" w:themeColor="text1"/>
          <w:szCs w:val="24"/>
        </w:rPr>
        <w:t>mm</w:t>
      </w:r>
      <w:r w:rsidR="003E3E77" w:rsidRPr="003B7C0C">
        <w:rPr>
          <w:rFonts w:hint="eastAsia"/>
          <w:color w:val="000000" w:themeColor="text1"/>
          <w:szCs w:val="24"/>
        </w:rPr>
        <w:t>。</w:t>
      </w:r>
    </w:p>
    <w:p w:rsidR="00C2436F" w:rsidRPr="003B7C0C" w:rsidRDefault="00772515" w:rsidP="00234AED">
      <w:pPr>
        <w:pStyle w:val="BodyTitle"/>
        <w:numPr>
          <w:ilvl w:val="0"/>
          <w:numId w:val="0"/>
        </w:numPr>
        <w:snapToGrid w:val="0"/>
        <w:ind w:firstLineChars="200" w:firstLine="482"/>
        <w:rPr>
          <w:color w:val="000000" w:themeColor="text1"/>
          <w:szCs w:val="24"/>
        </w:rPr>
      </w:pPr>
      <w:r w:rsidRPr="003B7C0C">
        <w:rPr>
          <w:rFonts w:eastAsiaTheme="minorEastAsia"/>
          <w:bCs/>
          <w:color w:val="000000" w:themeColor="text1"/>
        </w:rPr>
        <w:t>2</w:t>
      </w:r>
      <w:r w:rsidRPr="003B7C0C">
        <w:rPr>
          <w:rFonts w:asciiTheme="minorEastAsia" w:eastAsiaTheme="minorEastAsia" w:hAnsiTheme="minorEastAsia" w:hint="eastAsia"/>
          <w:bCs/>
          <w:color w:val="000000" w:themeColor="text1"/>
        </w:rPr>
        <w:t xml:space="preserve"> </w:t>
      </w:r>
      <w:r w:rsidR="00C06290">
        <w:rPr>
          <w:rFonts w:asciiTheme="minorEastAsia" w:eastAsiaTheme="minorEastAsia" w:hAnsiTheme="minorEastAsia" w:hint="eastAsia"/>
          <w:bCs/>
          <w:color w:val="000000" w:themeColor="text1"/>
        </w:rPr>
        <w:t xml:space="preserve"> </w:t>
      </w:r>
      <w:r w:rsidR="003E3E77" w:rsidRPr="003B7C0C">
        <w:rPr>
          <w:rFonts w:hint="eastAsia"/>
          <w:color w:val="000000" w:themeColor="text1"/>
          <w:szCs w:val="24"/>
        </w:rPr>
        <w:t>试配抗压强度应大于设计抗压强度的</w:t>
      </w:r>
      <w:r w:rsidR="003E3E77" w:rsidRPr="00F748B3">
        <w:rPr>
          <w:rFonts w:ascii="宋体" w:hAnsi="宋体" w:hint="eastAsia"/>
          <w:color w:val="000000" w:themeColor="text1"/>
          <w:szCs w:val="24"/>
        </w:rPr>
        <w:t>1</w:t>
      </w:r>
      <w:r w:rsidR="003E3E77" w:rsidRPr="00F748B3">
        <w:rPr>
          <w:rFonts w:ascii="宋体" w:hAnsi="宋体"/>
          <w:color w:val="000000" w:themeColor="text1"/>
          <w:szCs w:val="24"/>
        </w:rPr>
        <w:t>.</w:t>
      </w:r>
      <w:r w:rsidR="003E3E77" w:rsidRPr="00F748B3">
        <w:rPr>
          <w:rFonts w:ascii="宋体" w:hAnsi="宋体" w:hint="eastAsia"/>
          <w:color w:val="000000" w:themeColor="text1"/>
          <w:szCs w:val="24"/>
        </w:rPr>
        <w:t>05</w:t>
      </w:r>
      <w:r w:rsidR="003E3E77" w:rsidRPr="003B7C0C">
        <w:rPr>
          <w:rFonts w:hint="eastAsia"/>
          <w:color w:val="000000" w:themeColor="text1"/>
          <w:szCs w:val="24"/>
        </w:rPr>
        <w:t>倍</w:t>
      </w:r>
      <w:r w:rsidR="003E3E77" w:rsidRPr="003B7C0C">
        <w:rPr>
          <w:rFonts w:asciiTheme="minorEastAsia" w:eastAsiaTheme="minorEastAsia" w:hAnsiTheme="minorEastAsia" w:hint="eastAsia"/>
          <w:bCs/>
          <w:color w:val="000000" w:themeColor="text1"/>
        </w:rPr>
        <w:t>。</w:t>
      </w:r>
    </w:p>
    <w:p w:rsidR="00B4251B" w:rsidRDefault="00BE2FC1" w:rsidP="00234AED">
      <w:pPr>
        <w:pStyle w:val="BodyTitle"/>
        <w:numPr>
          <w:ilvl w:val="0"/>
          <w:numId w:val="0"/>
        </w:numPr>
        <w:snapToGrid w:val="0"/>
        <w:rPr>
          <w:b w:val="0"/>
          <w:color w:val="000000" w:themeColor="text1"/>
          <w:szCs w:val="24"/>
        </w:rPr>
      </w:pPr>
      <w:r w:rsidRPr="000E6374">
        <w:rPr>
          <w:rFonts w:hint="eastAsia"/>
          <w:color w:val="000000" w:themeColor="text1"/>
          <w:spacing w:val="30"/>
          <w:kern w:val="0"/>
          <w:szCs w:val="24"/>
          <w:fitText w:val="603" w:id="-1581598207"/>
        </w:rPr>
        <w:t>4</w:t>
      </w:r>
      <w:r w:rsidR="00C2436F" w:rsidRPr="000E6374">
        <w:rPr>
          <w:rFonts w:hint="eastAsia"/>
          <w:color w:val="000000" w:themeColor="text1"/>
          <w:spacing w:val="30"/>
          <w:kern w:val="0"/>
          <w:szCs w:val="24"/>
          <w:fitText w:val="603" w:id="-1581598207"/>
        </w:rPr>
        <w:t>.3.</w:t>
      </w:r>
      <w:r w:rsidR="00C2436F" w:rsidRPr="000E6374">
        <w:rPr>
          <w:rFonts w:hint="eastAsia"/>
          <w:color w:val="000000" w:themeColor="text1"/>
          <w:spacing w:val="3"/>
          <w:kern w:val="0"/>
          <w:szCs w:val="24"/>
          <w:fitText w:val="603" w:id="-1581598207"/>
        </w:rPr>
        <w:t>2</w:t>
      </w:r>
      <w:r w:rsidR="00C2436F" w:rsidRPr="00907974">
        <w:rPr>
          <w:rFonts w:hint="eastAsia"/>
          <w:b w:val="0"/>
          <w:color w:val="000000" w:themeColor="text1"/>
          <w:szCs w:val="24"/>
        </w:rPr>
        <w:t xml:space="preserve">  </w:t>
      </w:r>
      <w:r w:rsidR="00B4251B" w:rsidRPr="000E6374">
        <w:rPr>
          <w:rFonts w:ascii="宋体" w:hAnsi="宋体"/>
          <w:color w:val="000000" w:themeColor="text1"/>
        </w:rPr>
        <w:t>本规程</w:t>
      </w:r>
      <w:r w:rsidR="00B4251B" w:rsidRPr="000E6374">
        <w:rPr>
          <w:rFonts w:ascii="宋体" w:hAnsi="宋体" w:hint="eastAsia"/>
          <w:color w:val="000000" w:themeColor="text1"/>
        </w:rPr>
        <w:t>推荐</w:t>
      </w:r>
      <w:r w:rsidR="00565C87" w:rsidRPr="000E6374">
        <w:rPr>
          <w:rFonts w:ascii="宋体" w:hAnsi="宋体" w:hint="eastAsia"/>
          <w:color w:val="000000" w:themeColor="text1"/>
        </w:rPr>
        <w:t>的</w:t>
      </w:r>
      <w:r w:rsidR="00B4251B" w:rsidRPr="000E6374">
        <w:rPr>
          <w:rFonts w:ascii="宋体" w:hAnsi="宋体" w:hint="eastAsia"/>
          <w:color w:val="000000" w:themeColor="text1"/>
        </w:rPr>
        <w:t>配合</w:t>
      </w:r>
      <w:proofErr w:type="gramStart"/>
      <w:r w:rsidR="00B4251B" w:rsidRPr="000E6374">
        <w:rPr>
          <w:rFonts w:ascii="宋体" w:hAnsi="宋体" w:hint="eastAsia"/>
          <w:color w:val="000000" w:themeColor="text1"/>
        </w:rPr>
        <w:t>比</w:t>
      </w:r>
      <w:r w:rsidR="006311F1" w:rsidRPr="006311F1">
        <w:rPr>
          <w:rFonts w:ascii="宋体" w:hAnsi="宋体" w:hint="eastAsia"/>
          <w:color w:val="000000" w:themeColor="text1"/>
        </w:rPr>
        <w:t>宜符合</w:t>
      </w:r>
      <w:r w:rsidR="00286691" w:rsidRPr="006311F1">
        <w:t>表</w:t>
      </w:r>
      <w:proofErr w:type="gramEnd"/>
      <w:r w:rsidR="00286691" w:rsidRPr="006311F1">
        <w:rPr>
          <w:rFonts w:ascii="宋体" w:hAnsi="宋体" w:hint="eastAsia"/>
        </w:rPr>
        <w:t>4</w:t>
      </w:r>
      <w:r w:rsidR="00286691" w:rsidRPr="006311F1">
        <w:rPr>
          <w:rFonts w:ascii="宋体" w:hAnsi="宋体"/>
        </w:rPr>
        <w:t>.</w:t>
      </w:r>
      <w:r w:rsidR="004E0C85">
        <w:rPr>
          <w:rFonts w:ascii="宋体" w:hAnsi="宋体" w:hint="eastAsia"/>
        </w:rPr>
        <w:t>3</w:t>
      </w:r>
      <w:r w:rsidR="00286691" w:rsidRPr="006311F1">
        <w:rPr>
          <w:rFonts w:ascii="宋体" w:hAnsi="宋体"/>
        </w:rPr>
        <w:t>.</w:t>
      </w:r>
      <w:r w:rsidR="004E0C85">
        <w:rPr>
          <w:rFonts w:ascii="宋体" w:hAnsi="宋体" w:hint="eastAsia"/>
        </w:rPr>
        <w:t>2</w:t>
      </w:r>
      <w:r w:rsidR="00286691" w:rsidRPr="006311F1">
        <w:t>的</w:t>
      </w:r>
      <w:r w:rsidR="006311F1">
        <w:t>要求</w:t>
      </w:r>
      <w:r w:rsidR="00286691" w:rsidRPr="006311F1">
        <w:t>。</w:t>
      </w:r>
    </w:p>
    <w:p w:rsidR="00C06290" w:rsidRPr="003B7C0C" w:rsidRDefault="00C06290" w:rsidP="00234AED">
      <w:pPr>
        <w:jc w:val="center"/>
        <w:rPr>
          <w:rFonts w:ascii="Times New Roman" w:hAnsi="Times New Roman"/>
          <w:b/>
        </w:rPr>
      </w:pPr>
      <w:r w:rsidRPr="003B7C0C">
        <w:rPr>
          <w:rFonts w:ascii="黑体" w:eastAsia="黑体" w:hAnsi="黑体"/>
          <w:b/>
        </w:rPr>
        <w:t>表</w:t>
      </w:r>
      <w:r w:rsidRPr="003B7C0C">
        <w:rPr>
          <w:rFonts w:ascii="Times New Roman" w:hAnsi="Times New Roman" w:hint="eastAsia"/>
          <w:b/>
        </w:rPr>
        <w:t>4</w:t>
      </w:r>
      <w:r w:rsidRPr="003B7C0C">
        <w:rPr>
          <w:rFonts w:ascii="Times New Roman" w:hAnsi="Times New Roman"/>
          <w:b/>
        </w:rPr>
        <w:t>.</w:t>
      </w:r>
      <w:r w:rsidR="006311F1">
        <w:rPr>
          <w:rFonts w:ascii="Times New Roman" w:hAnsi="Times New Roman" w:hint="eastAsia"/>
          <w:b/>
        </w:rPr>
        <w:t>3</w:t>
      </w:r>
      <w:r w:rsidRPr="003B7C0C">
        <w:rPr>
          <w:rFonts w:ascii="Times New Roman" w:hAnsi="Times New Roman"/>
          <w:b/>
        </w:rPr>
        <w:t>.</w:t>
      </w:r>
      <w:r w:rsidR="006311F1">
        <w:rPr>
          <w:rFonts w:ascii="Times New Roman" w:hAnsi="Times New Roman" w:hint="eastAsia"/>
          <w:b/>
        </w:rPr>
        <w:t>2</w:t>
      </w:r>
      <w:r w:rsidRPr="003B7C0C">
        <w:rPr>
          <w:rFonts w:ascii="Times New Roman" w:hAnsi="Times New Roman" w:hint="eastAsia"/>
          <w:b/>
        </w:rPr>
        <w:t xml:space="preserve"> </w:t>
      </w:r>
      <w:r w:rsidRPr="003B7C0C">
        <w:rPr>
          <w:rFonts w:ascii="Times New Roman" w:hAnsi="Times New Roman"/>
          <w:b/>
        </w:rPr>
        <w:t xml:space="preserve"> </w:t>
      </w:r>
      <w:r w:rsidRPr="003B7C0C">
        <w:rPr>
          <w:rFonts w:ascii="Times New Roman" w:hAnsi="Times New Roman" w:hint="eastAsia"/>
          <w:b/>
        </w:rPr>
        <w:t>LFC</w:t>
      </w:r>
      <w:r w:rsidR="00587C44">
        <w:rPr>
          <w:rFonts w:ascii="Times New Roman" w:hAnsi="Times New Roman" w:hint="eastAsia"/>
          <w:b/>
        </w:rPr>
        <w:t xml:space="preserve"> </w:t>
      </w:r>
      <w:r w:rsidRPr="003B7C0C">
        <w:rPr>
          <w:rFonts w:ascii="宋体" w:hAnsi="宋体" w:hint="eastAsia"/>
          <w:b/>
        </w:rPr>
        <w:t>300</w:t>
      </w:r>
      <w:r w:rsidRPr="003B7C0C">
        <w:rPr>
          <w:rFonts w:ascii="黑体" w:eastAsia="黑体" w:hAnsi="黑体" w:hint="eastAsia"/>
          <w:b/>
          <w:bCs/>
          <w:color w:val="000000" w:themeColor="text1"/>
          <w:szCs w:val="21"/>
        </w:rPr>
        <w:t>轻质发泡水泥</w:t>
      </w:r>
      <w:r>
        <w:rPr>
          <w:rFonts w:ascii="黑体" w:eastAsia="黑体" w:hAnsi="黑体" w:hint="eastAsia"/>
          <w:b/>
          <w:bCs/>
          <w:color w:val="000000" w:themeColor="text1"/>
          <w:szCs w:val="21"/>
        </w:rPr>
        <w:t>推荐配合比</w:t>
      </w:r>
    </w:p>
    <w:tbl>
      <w:tblPr>
        <w:tblStyle w:val="af"/>
        <w:tblW w:w="8921" w:type="dxa"/>
        <w:tblInd w:w="108" w:type="dxa"/>
        <w:tblLayout w:type="fixed"/>
        <w:tblLook w:val="0000"/>
      </w:tblPr>
      <w:tblGrid>
        <w:gridCol w:w="2694"/>
        <w:gridCol w:w="1275"/>
        <w:gridCol w:w="993"/>
        <w:gridCol w:w="1275"/>
        <w:gridCol w:w="1276"/>
        <w:gridCol w:w="1408"/>
      </w:tblGrid>
      <w:tr w:rsidR="00C06290" w:rsidRPr="003B7C0C" w:rsidTr="00AD570E">
        <w:trPr>
          <w:trHeight w:val="421"/>
        </w:trPr>
        <w:tc>
          <w:tcPr>
            <w:tcW w:w="2694" w:type="dxa"/>
            <w:tcBorders>
              <w:top w:val="single" w:sz="12" w:space="0" w:color="auto"/>
              <w:left w:val="single" w:sz="12" w:space="0" w:color="auto"/>
              <w:bottom w:val="single" w:sz="8" w:space="0" w:color="auto"/>
              <w:right w:val="single" w:sz="8" w:space="0" w:color="auto"/>
            </w:tcBorders>
            <w:vAlign w:val="center"/>
          </w:tcPr>
          <w:p w:rsidR="00C06290" w:rsidRPr="003B7C0C" w:rsidRDefault="00C06290" w:rsidP="000D4B8C">
            <w:pPr>
              <w:adjustRightInd w:val="0"/>
              <w:snapToGrid w:val="0"/>
              <w:spacing w:line="280" w:lineRule="atLeast"/>
              <w:jc w:val="center"/>
              <w:rPr>
                <w:rFonts w:ascii="Times New Roman" w:hAnsi="Times New Roman"/>
                <w:b/>
                <w:szCs w:val="21"/>
              </w:rPr>
            </w:pPr>
            <w:r w:rsidRPr="003B7C0C">
              <w:rPr>
                <w:rFonts w:ascii="Times New Roman" w:hAnsi="Times New Roman"/>
                <w:b/>
                <w:szCs w:val="21"/>
              </w:rPr>
              <w:t>项目</w:t>
            </w:r>
          </w:p>
        </w:tc>
        <w:tc>
          <w:tcPr>
            <w:tcW w:w="1275" w:type="dxa"/>
            <w:tcBorders>
              <w:top w:val="single" w:sz="12" w:space="0" w:color="auto"/>
              <w:left w:val="single" w:sz="8" w:space="0" w:color="auto"/>
              <w:bottom w:val="single" w:sz="8" w:space="0" w:color="auto"/>
              <w:right w:val="single" w:sz="8" w:space="0" w:color="auto"/>
            </w:tcBorders>
            <w:vAlign w:val="center"/>
          </w:tcPr>
          <w:p w:rsidR="00C06290" w:rsidRPr="00286691" w:rsidRDefault="00286691" w:rsidP="000D4B8C">
            <w:pPr>
              <w:adjustRightInd w:val="0"/>
              <w:snapToGrid w:val="0"/>
              <w:spacing w:line="280" w:lineRule="atLeast"/>
              <w:jc w:val="center"/>
              <w:rPr>
                <w:rFonts w:ascii="Times New Roman" w:hAnsi="Times New Roman"/>
                <w:b/>
                <w:szCs w:val="21"/>
              </w:rPr>
            </w:pPr>
            <w:r w:rsidRPr="00286691">
              <w:rPr>
                <w:rFonts w:ascii="Times New Roman" w:hAnsi="Times New Roman"/>
                <w:b/>
                <w:szCs w:val="21"/>
              </w:rPr>
              <w:t>水泥</w:t>
            </w:r>
          </w:p>
        </w:tc>
        <w:tc>
          <w:tcPr>
            <w:tcW w:w="993" w:type="dxa"/>
            <w:tcBorders>
              <w:top w:val="single" w:sz="12" w:space="0" w:color="auto"/>
              <w:left w:val="single" w:sz="8" w:space="0" w:color="auto"/>
              <w:bottom w:val="single" w:sz="8" w:space="0" w:color="auto"/>
              <w:right w:val="single" w:sz="8" w:space="0" w:color="auto"/>
            </w:tcBorders>
            <w:vAlign w:val="center"/>
          </w:tcPr>
          <w:p w:rsidR="00C06290" w:rsidRPr="00286691" w:rsidRDefault="00286691" w:rsidP="000D4B8C">
            <w:pPr>
              <w:adjustRightInd w:val="0"/>
              <w:snapToGrid w:val="0"/>
              <w:spacing w:line="280" w:lineRule="atLeast"/>
              <w:jc w:val="center"/>
              <w:rPr>
                <w:rFonts w:ascii="Times New Roman" w:hAnsi="Times New Roman"/>
                <w:b/>
                <w:szCs w:val="21"/>
              </w:rPr>
            </w:pPr>
            <w:r w:rsidRPr="00286691">
              <w:rPr>
                <w:rFonts w:ascii="Times New Roman" w:hAnsi="Times New Roman"/>
                <w:b/>
                <w:szCs w:val="21"/>
              </w:rPr>
              <w:t>水</w:t>
            </w:r>
          </w:p>
        </w:tc>
        <w:tc>
          <w:tcPr>
            <w:tcW w:w="1275" w:type="dxa"/>
            <w:tcBorders>
              <w:top w:val="single" w:sz="12" w:space="0" w:color="auto"/>
              <w:left w:val="single" w:sz="8" w:space="0" w:color="auto"/>
              <w:bottom w:val="single" w:sz="8" w:space="0" w:color="auto"/>
              <w:right w:val="single" w:sz="8" w:space="0" w:color="auto"/>
            </w:tcBorders>
            <w:vAlign w:val="center"/>
          </w:tcPr>
          <w:p w:rsidR="00C06290" w:rsidRPr="00286691" w:rsidRDefault="00286691" w:rsidP="000D4B8C">
            <w:pPr>
              <w:adjustRightInd w:val="0"/>
              <w:snapToGrid w:val="0"/>
              <w:spacing w:line="280" w:lineRule="atLeast"/>
              <w:jc w:val="center"/>
              <w:rPr>
                <w:rFonts w:ascii="Times New Roman" w:hAnsi="Times New Roman"/>
                <w:b/>
                <w:szCs w:val="21"/>
              </w:rPr>
            </w:pPr>
            <w:r w:rsidRPr="00286691">
              <w:rPr>
                <w:rFonts w:ascii="宋体" w:hAnsi="宋体" w:cs="宋体" w:hint="eastAsia"/>
                <w:b/>
                <w:color w:val="000000" w:themeColor="text1"/>
              </w:rPr>
              <w:t>甲组添加剂</w:t>
            </w:r>
          </w:p>
        </w:tc>
        <w:tc>
          <w:tcPr>
            <w:tcW w:w="1276" w:type="dxa"/>
            <w:tcBorders>
              <w:top w:val="single" w:sz="12" w:space="0" w:color="auto"/>
              <w:left w:val="single" w:sz="8" w:space="0" w:color="auto"/>
              <w:bottom w:val="single" w:sz="8" w:space="0" w:color="auto"/>
              <w:right w:val="single" w:sz="8" w:space="0" w:color="auto"/>
            </w:tcBorders>
            <w:vAlign w:val="center"/>
          </w:tcPr>
          <w:p w:rsidR="00C06290" w:rsidRPr="00286691" w:rsidRDefault="00286691" w:rsidP="000D4B8C">
            <w:pPr>
              <w:adjustRightInd w:val="0"/>
              <w:snapToGrid w:val="0"/>
              <w:spacing w:line="280" w:lineRule="atLeast"/>
              <w:jc w:val="center"/>
              <w:rPr>
                <w:rFonts w:ascii="Times New Roman" w:hAnsi="Times New Roman"/>
                <w:b/>
                <w:szCs w:val="21"/>
              </w:rPr>
            </w:pPr>
            <w:r w:rsidRPr="00286691">
              <w:rPr>
                <w:rFonts w:ascii="宋体" w:hAnsi="宋体" w:cs="宋体" w:hint="eastAsia"/>
                <w:b/>
                <w:color w:val="000000" w:themeColor="text1"/>
              </w:rPr>
              <w:t>乙组添加剂</w:t>
            </w:r>
          </w:p>
        </w:tc>
        <w:tc>
          <w:tcPr>
            <w:tcW w:w="1408" w:type="dxa"/>
            <w:tcBorders>
              <w:top w:val="single" w:sz="12" w:space="0" w:color="auto"/>
              <w:left w:val="single" w:sz="8" w:space="0" w:color="auto"/>
              <w:bottom w:val="single" w:sz="8" w:space="0" w:color="auto"/>
              <w:right w:val="single" w:sz="12" w:space="0" w:color="auto"/>
            </w:tcBorders>
            <w:vAlign w:val="center"/>
          </w:tcPr>
          <w:p w:rsidR="00C06290" w:rsidRPr="00286691" w:rsidRDefault="00286691" w:rsidP="000D4B8C">
            <w:pPr>
              <w:adjustRightInd w:val="0"/>
              <w:snapToGrid w:val="0"/>
              <w:spacing w:line="280" w:lineRule="atLeast"/>
              <w:jc w:val="center"/>
              <w:rPr>
                <w:rFonts w:ascii="Times New Roman" w:hAnsi="Times New Roman"/>
                <w:b/>
                <w:szCs w:val="21"/>
              </w:rPr>
            </w:pPr>
            <w:r w:rsidRPr="00286691">
              <w:rPr>
                <w:rFonts w:ascii="宋体" w:hAnsi="宋体" w:cs="宋体" w:hint="eastAsia"/>
                <w:b/>
                <w:color w:val="000000" w:themeColor="text1"/>
              </w:rPr>
              <w:t>丙组添加剂</w:t>
            </w:r>
          </w:p>
        </w:tc>
      </w:tr>
      <w:tr w:rsidR="00C06290" w:rsidRPr="003B7C0C" w:rsidTr="00AD570E">
        <w:trPr>
          <w:trHeight w:val="363"/>
        </w:trPr>
        <w:tc>
          <w:tcPr>
            <w:tcW w:w="2694" w:type="dxa"/>
            <w:tcBorders>
              <w:top w:val="single" w:sz="8" w:space="0" w:color="auto"/>
              <w:left w:val="single" w:sz="12" w:space="0" w:color="auto"/>
              <w:bottom w:val="single" w:sz="8" w:space="0" w:color="auto"/>
              <w:right w:val="single" w:sz="8" w:space="0" w:color="auto"/>
            </w:tcBorders>
            <w:vAlign w:val="center"/>
          </w:tcPr>
          <w:p w:rsidR="00C06290" w:rsidRPr="003B7C0C" w:rsidRDefault="00286691" w:rsidP="000D4B8C">
            <w:pPr>
              <w:adjustRightInd w:val="0"/>
              <w:snapToGrid w:val="0"/>
              <w:spacing w:line="280" w:lineRule="exact"/>
              <w:jc w:val="center"/>
              <w:rPr>
                <w:rFonts w:ascii="Times New Roman" w:hAnsi="Times New Roman"/>
                <w:b/>
                <w:szCs w:val="21"/>
              </w:rPr>
            </w:pPr>
            <w:r>
              <w:rPr>
                <w:rFonts w:ascii="Times New Roman" w:hAnsi="Times New Roman"/>
                <w:b/>
                <w:szCs w:val="21"/>
              </w:rPr>
              <w:t>推荐配合比</w:t>
            </w:r>
          </w:p>
        </w:tc>
        <w:tc>
          <w:tcPr>
            <w:tcW w:w="1275" w:type="dxa"/>
            <w:tcBorders>
              <w:top w:val="single" w:sz="8" w:space="0" w:color="auto"/>
              <w:left w:val="single" w:sz="8" w:space="0" w:color="auto"/>
              <w:bottom w:val="single" w:sz="8" w:space="0" w:color="auto"/>
              <w:right w:val="single" w:sz="8" w:space="0" w:color="auto"/>
            </w:tcBorders>
            <w:vAlign w:val="center"/>
          </w:tcPr>
          <w:p w:rsidR="00C06290" w:rsidRPr="006311F1" w:rsidRDefault="00286691" w:rsidP="000D4B8C">
            <w:pPr>
              <w:adjustRightInd w:val="0"/>
              <w:snapToGrid w:val="0"/>
              <w:spacing w:line="280" w:lineRule="exact"/>
              <w:jc w:val="center"/>
              <w:rPr>
                <w:rFonts w:ascii="宋体" w:hAnsi="宋体"/>
                <w:b/>
                <w:szCs w:val="21"/>
              </w:rPr>
            </w:pPr>
            <w:r w:rsidRPr="006311F1">
              <w:rPr>
                <w:rFonts w:ascii="宋体" w:hAnsi="宋体" w:hint="eastAsia"/>
                <w:b/>
                <w:szCs w:val="21"/>
              </w:rPr>
              <w:t>1</w:t>
            </w:r>
          </w:p>
        </w:tc>
        <w:tc>
          <w:tcPr>
            <w:tcW w:w="993" w:type="dxa"/>
            <w:tcBorders>
              <w:top w:val="single" w:sz="8" w:space="0" w:color="auto"/>
              <w:left w:val="single" w:sz="8" w:space="0" w:color="auto"/>
              <w:bottom w:val="single" w:sz="8" w:space="0" w:color="auto"/>
              <w:right w:val="single" w:sz="8" w:space="0" w:color="auto"/>
            </w:tcBorders>
            <w:vAlign w:val="center"/>
          </w:tcPr>
          <w:p w:rsidR="00C06290" w:rsidRPr="00286691" w:rsidRDefault="00C06290" w:rsidP="00A81D92">
            <w:pPr>
              <w:adjustRightInd w:val="0"/>
              <w:snapToGrid w:val="0"/>
              <w:spacing w:line="280" w:lineRule="exact"/>
              <w:jc w:val="center"/>
              <w:rPr>
                <w:rFonts w:ascii="宋体" w:hAnsi="宋体"/>
                <w:b/>
                <w:szCs w:val="21"/>
              </w:rPr>
            </w:pPr>
            <w:r w:rsidRPr="00286691">
              <w:rPr>
                <w:rFonts w:ascii="宋体" w:hAnsi="宋体"/>
                <w:b/>
                <w:szCs w:val="21"/>
              </w:rPr>
              <w:t>0</w:t>
            </w:r>
            <w:r w:rsidR="00286691" w:rsidRPr="00286691">
              <w:rPr>
                <w:rFonts w:ascii="宋体" w:hAnsi="宋体" w:hint="eastAsia"/>
                <w:b/>
                <w:szCs w:val="21"/>
              </w:rPr>
              <w:t>.7</w:t>
            </w:r>
            <w:r w:rsidR="00A81D92">
              <w:rPr>
                <w:rFonts w:ascii="宋体" w:hAnsi="宋体" w:hint="eastAsia"/>
                <w:b/>
                <w:szCs w:val="21"/>
              </w:rPr>
              <w:t>6</w:t>
            </w:r>
          </w:p>
        </w:tc>
        <w:tc>
          <w:tcPr>
            <w:tcW w:w="1275" w:type="dxa"/>
            <w:tcBorders>
              <w:top w:val="single" w:sz="8" w:space="0" w:color="auto"/>
              <w:left w:val="single" w:sz="8" w:space="0" w:color="auto"/>
              <w:bottom w:val="single" w:sz="8" w:space="0" w:color="auto"/>
              <w:right w:val="single" w:sz="8" w:space="0" w:color="auto"/>
            </w:tcBorders>
            <w:vAlign w:val="center"/>
          </w:tcPr>
          <w:p w:rsidR="00C06290" w:rsidRPr="00286691" w:rsidRDefault="00286691" w:rsidP="006311F1">
            <w:pPr>
              <w:pStyle w:val="1"/>
              <w:adjustRightInd w:val="0"/>
              <w:snapToGrid w:val="0"/>
              <w:spacing w:before="0" w:after="0" w:line="280" w:lineRule="atLeast"/>
              <w:outlineLvl w:val="0"/>
              <w:rPr>
                <w:sz w:val="21"/>
                <w:szCs w:val="21"/>
              </w:rPr>
            </w:pPr>
            <w:r w:rsidRPr="00286691">
              <w:rPr>
                <w:rFonts w:ascii="宋体" w:hAnsi="宋体"/>
                <w:sz w:val="21"/>
                <w:szCs w:val="21"/>
              </w:rPr>
              <w:t>0</w:t>
            </w:r>
            <w:r w:rsidRPr="00286691">
              <w:rPr>
                <w:rFonts w:ascii="宋体" w:hAnsi="宋体" w:hint="eastAsia"/>
                <w:sz w:val="21"/>
                <w:szCs w:val="21"/>
              </w:rPr>
              <w:t>.</w:t>
            </w:r>
            <w:r w:rsidR="006311F1">
              <w:rPr>
                <w:rFonts w:ascii="宋体" w:hAnsi="宋体" w:hint="eastAsia"/>
                <w:sz w:val="21"/>
                <w:szCs w:val="21"/>
              </w:rPr>
              <w:t>0</w:t>
            </w:r>
            <w:r w:rsidRPr="00286691">
              <w:rPr>
                <w:rFonts w:ascii="宋体" w:hAnsi="宋体" w:hint="eastAsia"/>
                <w:sz w:val="21"/>
                <w:szCs w:val="21"/>
              </w:rPr>
              <w:t>1</w:t>
            </w:r>
          </w:p>
        </w:tc>
        <w:tc>
          <w:tcPr>
            <w:tcW w:w="1276" w:type="dxa"/>
            <w:tcBorders>
              <w:top w:val="single" w:sz="8" w:space="0" w:color="auto"/>
              <w:left w:val="single" w:sz="8" w:space="0" w:color="auto"/>
              <w:bottom w:val="single" w:sz="8" w:space="0" w:color="auto"/>
              <w:right w:val="single" w:sz="8" w:space="0" w:color="auto"/>
            </w:tcBorders>
            <w:vAlign w:val="center"/>
          </w:tcPr>
          <w:p w:rsidR="00C06290" w:rsidRPr="00286691" w:rsidRDefault="00286691" w:rsidP="00FE489D">
            <w:pPr>
              <w:pStyle w:val="1"/>
              <w:adjustRightInd w:val="0"/>
              <w:snapToGrid w:val="0"/>
              <w:spacing w:before="0" w:after="0" w:line="280" w:lineRule="atLeast"/>
              <w:outlineLvl w:val="0"/>
              <w:rPr>
                <w:sz w:val="21"/>
                <w:szCs w:val="21"/>
              </w:rPr>
            </w:pPr>
            <w:r w:rsidRPr="00286691">
              <w:rPr>
                <w:rFonts w:ascii="宋体" w:hAnsi="宋体"/>
                <w:sz w:val="21"/>
                <w:szCs w:val="21"/>
              </w:rPr>
              <w:t>0</w:t>
            </w:r>
            <w:r w:rsidRPr="00286691">
              <w:rPr>
                <w:rFonts w:ascii="宋体" w:hAnsi="宋体" w:hint="eastAsia"/>
                <w:sz w:val="21"/>
                <w:szCs w:val="21"/>
              </w:rPr>
              <w:t>.0</w:t>
            </w:r>
            <w:r w:rsidR="006311F1">
              <w:rPr>
                <w:rFonts w:ascii="宋体" w:hAnsi="宋体" w:hint="eastAsia"/>
                <w:sz w:val="21"/>
                <w:szCs w:val="21"/>
              </w:rPr>
              <w:t>0</w:t>
            </w:r>
            <w:r w:rsidRPr="00286691">
              <w:rPr>
                <w:rFonts w:ascii="宋体" w:hAnsi="宋体" w:hint="eastAsia"/>
                <w:sz w:val="21"/>
                <w:szCs w:val="21"/>
              </w:rPr>
              <w:t>3</w:t>
            </w:r>
          </w:p>
        </w:tc>
        <w:tc>
          <w:tcPr>
            <w:tcW w:w="1408" w:type="dxa"/>
            <w:tcBorders>
              <w:top w:val="single" w:sz="8" w:space="0" w:color="auto"/>
              <w:left w:val="single" w:sz="8" w:space="0" w:color="auto"/>
              <w:bottom w:val="single" w:sz="8" w:space="0" w:color="auto"/>
              <w:right w:val="single" w:sz="12" w:space="0" w:color="auto"/>
            </w:tcBorders>
            <w:vAlign w:val="center"/>
          </w:tcPr>
          <w:p w:rsidR="00C06290" w:rsidRPr="00B14E9B" w:rsidRDefault="00286691" w:rsidP="00FE489D">
            <w:pPr>
              <w:pStyle w:val="1"/>
              <w:adjustRightInd w:val="0"/>
              <w:snapToGrid w:val="0"/>
              <w:spacing w:before="0" w:after="0" w:line="280" w:lineRule="atLeast"/>
              <w:outlineLvl w:val="0"/>
              <w:rPr>
                <w:color w:val="000000" w:themeColor="text1"/>
                <w:sz w:val="21"/>
                <w:szCs w:val="21"/>
              </w:rPr>
            </w:pPr>
            <w:r w:rsidRPr="00B14E9B">
              <w:rPr>
                <w:rFonts w:ascii="宋体" w:hAnsi="宋体"/>
                <w:color w:val="000000" w:themeColor="text1"/>
                <w:sz w:val="21"/>
                <w:szCs w:val="21"/>
              </w:rPr>
              <w:t>0</w:t>
            </w:r>
            <w:r w:rsidRPr="00B14E9B">
              <w:rPr>
                <w:rFonts w:ascii="宋体" w:hAnsi="宋体" w:hint="eastAsia"/>
                <w:color w:val="000000" w:themeColor="text1"/>
                <w:sz w:val="21"/>
                <w:szCs w:val="21"/>
              </w:rPr>
              <w:t>.0</w:t>
            </w:r>
            <w:r w:rsidR="00FE489D" w:rsidRPr="00B14E9B">
              <w:rPr>
                <w:rFonts w:ascii="宋体" w:hAnsi="宋体" w:hint="eastAsia"/>
                <w:color w:val="000000" w:themeColor="text1"/>
                <w:sz w:val="21"/>
                <w:szCs w:val="21"/>
              </w:rPr>
              <w:t>1</w:t>
            </w:r>
          </w:p>
        </w:tc>
      </w:tr>
      <w:tr w:rsidR="00286691" w:rsidRPr="003B7C0C" w:rsidTr="00AD570E">
        <w:trPr>
          <w:trHeight w:val="354"/>
        </w:trPr>
        <w:tc>
          <w:tcPr>
            <w:tcW w:w="2694" w:type="dxa"/>
            <w:tcBorders>
              <w:top w:val="single" w:sz="8" w:space="0" w:color="auto"/>
              <w:left w:val="single" w:sz="12" w:space="0" w:color="auto"/>
              <w:bottom w:val="single" w:sz="12" w:space="0" w:color="auto"/>
              <w:right w:val="single" w:sz="8" w:space="0" w:color="auto"/>
            </w:tcBorders>
            <w:vAlign w:val="center"/>
          </w:tcPr>
          <w:p w:rsidR="00286691" w:rsidRPr="003B7C0C" w:rsidRDefault="00286691" w:rsidP="000D4B8C">
            <w:pPr>
              <w:adjustRightInd w:val="0"/>
              <w:snapToGrid w:val="0"/>
              <w:spacing w:line="280" w:lineRule="exact"/>
              <w:jc w:val="center"/>
              <w:rPr>
                <w:rFonts w:ascii="Times New Roman" w:hAnsi="Times New Roman"/>
                <w:b/>
                <w:szCs w:val="21"/>
              </w:rPr>
            </w:pPr>
            <w:r>
              <w:rPr>
                <w:rFonts w:ascii="Times New Roman" w:hAnsi="Times New Roman"/>
                <w:b/>
                <w:szCs w:val="21"/>
              </w:rPr>
              <w:t>单桶</w:t>
            </w:r>
            <w:r w:rsidR="006311F1">
              <w:rPr>
                <w:rFonts w:ascii="Times New Roman" w:hAnsi="Times New Roman"/>
                <w:b/>
                <w:szCs w:val="21"/>
              </w:rPr>
              <w:t>原材料用量</w:t>
            </w:r>
            <w:r>
              <w:rPr>
                <w:rFonts w:ascii="Times New Roman" w:hAnsi="Times New Roman" w:hint="eastAsia"/>
                <w:b/>
                <w:szCs w:val="21"/>
              </w:rPr>
              <w:t>（</w:t>
            </w:r>
            <w:r>
              <w:rPr>
                <w:rFonts w:ascii="Times New Roman" w:hAnsi="Times New Roman" w:hint="eastAsia"/>
                <w:b/>
                <w:szCs w:val="21"/>
              </w:rPr>
              <w:t>kg</w:t>
            </w:r>
            <w:r>
              <w:rPr>
                <w:rFonts w:ascii="Times New Roman" w:hAnsi="Times New Roman" w:hint="eastAsia"/>
                <w:b/>
                <w:szCs w:val="21"/>
              </w:rPr>
              <w:t>）</w:t>
            </w:r>
          </w:p>
        </w:tc>
        <w:tc>
          <w:tcPr>
            <w:tcW w:w="1275" w:type="dxa"/>
            <w:tcBorders>
              <w:top w:val="single" w:sz="8" w:space="0" w:color="auto"/>
              <w:left w:val="single" w:sz="8" w:space="0" w:color="auto"/>
              <w:bottom w:val="single" w:sz="12" w:space="0" w:color="auto"/>
              <w:right w:val="single" w:sz="8" w:space="0" w:color="auto"/>
            </w:tcBorders>
            <w:vAlign w:val="center"/>
          </w:tcPr>
          <w:p w:rsidR="00286691" w:rsidRPr="006311F1" w:rsidRDefault="00286691" w:rsidP="000D4B8C">
            <w:pPr>
              <w:adjustRightInd w:val="0"/>
              <w:snapToGrid w:val="0"/>
              <w:spacing w:line="280" w:lineRule="exact"/>
              <w:jc w:val="center"/>
              <w:rPr>
                <w:rFonts w:ascii="宋体" w:hAnsi="宋体"/>
                <w:b/>
                <w:szCs w:val="21"/>
              </w:rPr>
            </w:pPr>
            <w:r w:rsidRPr="006311F1">
              <w:rPr>
                <w:rFonts w:ascii="宋体" w:hAnsi="宋体" w:hint="eastAsia"/>
                <w:b/>
                <w:szCs w:val="21"/>
              </w:rPr>
              <w:t>50</w:t>
            </w:r>
          </w:p>
        </w:tc>
        <w:tc>
          <w:tcPr>
            <w:tcW w:w="993" w:type="dxa"/>
            <w:tcBorders>
              <w:top w:val="single" w:sz="8" w:space="0" w:color="auto"/>
              <w:left w:val="single" w:sz="8" w:space="0" w:color="auto"/>
              <w:bottom w:val="single" w:sz="12" w:space="0" w:color="auto"/>
              <w:right w:val="single" w:sz="8" w:space="0" w:color="auto"/>
            </w:tcBorders>
            <w:vAlign w:val="center"/>
          </w:tcPr>
          <w:p w:rsidR="00286691" w:rsidRPr="00286691" w:rsidRDefault="00286691" w:rsidP="00A81D92">
            <w:pPr>
              <w:adjustRightInd w:val="0"/>
              <w:snapToGrid w:val="0"/>
              <w:spacing w:line="280" w:lineRule="exact"/>
              <w:jc w:val="center"/>
              <w:rPr>
                <w:rFonts w:ascii="宋体" w:hAnsi="宋体"/>
                <w:b/>
                <w:color w:val="000000" w:themeColor="text1"/>
                <w:szCs w:val="21"/>
              </w:rPr>
            </w:pPr>
            <w:r>
              <w:rPr>
                <w:rFonts w:ascii="宋体" w:hAnsi="宋体" w:hint="eastAsia"/>
                <w:b/>
                <w:color w:val="000000" w:themeColor="text1"/>
                <w:szCs w:val="21"/>
              </w:rPr>
              <w:t>3</w:t>
            </w:r>
            <w:r w:rsidR="00A81D92">
              <w:rPr>
                <w:rFonts w:ascii="宋体" w:hAnsi="宋体" w:hint="eastAsia"/>
                <w:b/>
                <w:color w:val="000000" w:themeColor="text1"/>
                <w:szCs w:val="21"/>
              </w:rPr>
              <w:t>8</w:t>
            </w:r>
          </w:p>
        </w:tc>
        <w:tc>
          <w:tcPr>
            <w:tcW w:w="1275" w:type="dxa"/>
            <w:tcBorders>
              <w:top w:val="single" w:sz="8" w:space="0" w:color="auto"/>
              <w:left w:val="single" w:sz="8" w:space="0" w:color="auto"/>
              <w:bottom w:val="single" w:sz="12" w:space="0" w:color="auto"/>
              <w:right w:val="single" w:sz="8" w:space="0" w:color="auto"/>
            </w:tcBorders>
            <w:vAlign w:val="center"/>
          </w:tcPr>
          <w:p w:rsidR="00286691" w:rsidRPr="00286691" w:rsidRDefault="00286691" w:rsidP="00286691">
            <w:pPr>
              <w:adjustRightInd w:val="0"/>
              <w:snapToGrid w:val="0"/>
              <w:spacing w:line="280" w:lineRule="exact"/>
              <w:jc w:val="center"/>
              <w:rPr>
                <w:rFonts w:ascii="宋体" w:hAnsi="宋体"/>
                <w:b/>
                <w:szCs w:val="21"/>
              </w:rPr>
            </w:pPr>
            <w:r w:rsidRPr="00286691">
              <w:rPr>
                <w:rFonts w:ascii="宋体" w:hAnsi="宋体"/>
                <w:b/>
                <w:szCs w:val="21"/>
              </w:rPr>
              <w:t>0</w:t>
            </w:r>
            <w:r w:rsidRPr="00286691">
              <w:rPr>
                <w:rFonts w:ascii="宋体" w:hAnsi="宋体" w:hint="eastAsia"/>
                <w:b/>
                <w:szCs w:val="21"/>
              </w:rPr>
              <w:t>.</w:t>
            </w:r>
            <w:r>
              <w:rPr>
                <w:rFonts w:ascii="宋体" w:hAnsi="宋体" w:hint="eastAsia"/>
                <w:b/>
                <w:szCs w:val="21"/>
              </w:rPr>
              <w:t>50</w:t>
            </w:r>
          </w:p>
        </w:tc>
        <w:tc>
          <w:tcPr>
            <w:tcW w:w="1276" w:type="dxa"/>
            <w:tcBorders>
              <w:top w:val="single" w:sz="8" w:space="0" w:color="auto"/>
              <w:left w:val="single" w:sz="8" w:space="0" w:color="auto"/>
              <w:bottom w:val="single" w:sz="12" w:space="0" w:color="auto"/>
              <w:right w:val="single" w:sz="8" w:space="0" w:color="auto"/>
            </w:tcBorders>
            <w:vAlign w:val="center"/>
          </w:tcPr>
          <w:p w:rsidR="00286691" w:rsidRPr="00286691" w:rsidRDefault="00286691" w:rsidP="00A81D92">
            <w:pPr>
              <w:pStyle w:val="1"/>
              <w:adjustRightInd w:val="0"/>
              <w:snapToGrid w:val="0"/>
              <w:spacing w:before="0" w:after="0" w:line="280" w:lineRule="atLeast"/>
              <w:outlineLvl w:val="0"/>
              <w:rPr>
                <w:sz w:val="21"/>
                <w:szCs w:val="21"/>
              </w:rPr>
            </w:pPr>
            <w:r w:rsidRPr="00286691">
              <w:rPr>
                <w:rFonts w:ascii="宋体" w:hAnsi="宋体"/>
                <w:sz w:val="21"/>
                <w:szCs w:val="21"/>
              </w:rPr>
              <w:t>0</w:t>
            </w:r>
            <w:r w:rsidRPr="00286691">
              <w:rPr>
                <w:rFonts w:ascii="宋体" w:hAnsi="宋体" w:hint="eastAsia"/>
                <w:sz w:val="21"/>
                <w:szCs w:val="21"/>
              </w:rPr>
              <w:t>.1</w:t>
            </w:r>
            <w:r w:rsidR="00A81D92">
              <w:rPr>
                <w:rFonts w:ascii="宋体" w:hAnsi="宋体" w:hint="eastAsia"/>
                <w:sz w:val="21"/>
                <w:szCs w:val="21"/>
              </w:rPr>
              <w:t>67</w:t>
            </w:r>
          </w:p>
        </w:tc>
        <w:tc>
          <w:tcPr>
            <w:tcW w:w="1408" w:type="dxa"/>
            <w:tcBorders>
              <w:top w:val="single" w:sz="8" w:space="0" w:color="auto"/>
              <w:left w:val="single" w:sz="8" w:space="0" w:color="auto"/>
              <w:bottom w:val="single" w:sz="12" w:space="0" w:color="auto"/>
              <w:right w:val="single" w:sz="12" w:space="0" w:color="auto"/>
            </w:tcBorders>
            <w:vAlign w:val="center"/>
          </w:tcPr>
          <w:p w:rsidR="00286691" w:rsidRPr="00B14E9B" w:rsidRDefault="00286691" w:rsidP="00FE489D">
            <w:pPr>
              <w:pStyle w:val="1"/>
              <w:adjustRightInd w:val="0"/>
              <w:snapToGrid w:val="0"/>
              <w:spacing w:before="0" w:after="0" w:line="280" w:lineRule="atLeast"/>
              <w:outlineLvl w:val="0"/>
              <w:rPr>
                <w:color w:val="000000" w:themeColor="text1"/>
                <w:sz w:val="21"/>
                <w:szCs w:val="21"/>
              </w:rPr>
            </w:pPr>
            <w:r w:rsidRPr="00B14E9B">
              <w:rPr>
                <w:rFonts w:ascii="宋体" w:hAnsi="宋体"/>
                <w:color w:val="000000" w:themeColor="text1"/>
                <w:sz w:val="21"/>
                <w:szCs w:val="21"/>
              </w:rPr>
              <w:t>0</w:t>
            </w:r>
            <w:r w:rsidRPr="00B14E9B">
              <w:rPr>
                <w:rFonts w:ascii="宋体" w:hAnsi="宋体" w:hint="eastAsia"/>
                <w:color w:val="000000" w:themeColor="text1"/>
                <w:sz w:val="21"/>
                <w:szCs w:val="21"/>
              </w:rPr>
              <w:t>.</w:t>
            </w:r>
            <w:r w:rsidR="00FE489D" w:rsidRPr="00B14E9B">
              <w:rPr>
                <w:rFonts w:ascii="宋体" w:hAnsi="宋体" w:hint="eastAsia"/>
                <w:color w:val="000000" w:themeColor="text1"/>
                <w:sz w:val="21"/>
                <w:szCs w:val="21"/>
              </w:rPr>
              <w:t>50</w:t>
            </w:r>
          </w:p>
        </w:tc>
      </w:tr>
    </w:tbl>
    <w:p w:rsidR="00C06290" w:rsidRPr="00312BC7" w:rsidRDefault="00DA12C6" w:rsidP="003C620F">
      <w:pPr>
        <w:adjustRightInd w:val="0"/>
        <w:snapToGrid w:val="0"/>
        <w:spacing w:beforeLines="50" w:line="360" w:lineRule="auto"/>
        <w:ind w:firstLineChars="200" w:firstLine="360"/>
        <w:rPr>
          <w:rFonts w:ascii="Times New Roman" w:hAnsi="Times New Roman"/>
          <w:b/>
          <w:sz w:val="18"/>
          <w:szCs w:val="18"/>
        </w:rPr>
      </w:pPr>
      <w:r w:rsidRPr="00312BC7">
        <w:rPr>
          <w:sz w:val="18"/>
          <w:szCs w:val="18"/>
        </w:rPr>
        <w:t>注：</w:t>
      </w:r>
      <w:r w:rsidRPr="00312BC7">
        <w:rPr>
          <w:rFonts w:hint="eastAsia"/>
          <w:color w:val="000000" w:themeColor="text1"/>
          <w:sz w:val="18"/>
          <w:szCs w:val="18"/>
        </w:rPr>
        <w:t>小型发泡搅拌一体机的搅拌桶容积</w:t>
      </w:r>
      <w:r w:rsidRPr="00312BC7">
        <w:rPr>
          <w:rFonts w:ascii="宋体" w:hAnsi="宋体" w:hint="eastAsia"/>
          <w:color w:val="000000" w:themeColor="text1"/>
          <w:sz w:val="18"/>
          <w:szCs w:val="18"/>
        </w:rPr>
        <w:t>167</w:t>
      </w:r>
      <w:r w:rsidRPr="00312BC7">
        <w:rPr>
          <w:color w:val="000000" w:themeColor="text1"/>
          <w:sz w:val="18"/>
          <w:szCs w:val="18"/>
        </w:rPr>
        <w:t>L</w:t>
      </w:r>
      <w:r w:rsidRPr="00312BC7">
        <w:rPr>
          <w:color w:val="000000" w:themeColor="text1"/>
          <w:sz w:val="18"/>
          <w:szCs w:val="18"/>
        </w:rPr>
        <w:t>。</w:t>
      </w:r>
    </w:p>
    <w:p w:rsidR="00E3299F" w:rsidRPr="00722044" w:rsidRDefault="00BE2FC1" w:rsidP="000A50CD">
      <w:pPr>
        <w:pStyle w:val="BodyTitle"/>
        <w:numPr>
          <w:ilvl w:val="0"/>
          <w:numId w:val="0"/>
        </w:numPr>
        <w:snapToGrid w:val="0"/>
        <w:jc w:val="left"/>
        <w:rPr>
          <w:color w:val="000000" w:themeColor="text1"/>
          <w:szCs w:val="24"/>
        </w:rPr>
      </w:pPr>
      <w:r w:rsidRPr="000E6374">
        <w:rPr>
          <w:rFonts w:hint="eastAsia"/>
          <w:color w:val="000000" w:themeColor="text1"/>
          <w:spacing w:val="30"/>
          <w:kern w:val="0"/>
          <w:fitText w:val="603" w:id="-1581598206"/>
        </w:rPr>
        <w:lastRenderedPageBreak/>
        <w:t>4</w:t>
      </w:r>
      <w:r w:rsidR="00B4251B" w:rsidRPr="000E6374">
        <w:rPr>
          <w:color w:val="000000" w:themeColor="text1"/>
          <w:spacing w:val="30"/>
          <w:kern w:val="0"/>
          <w:fitText w:val="603" w:id="-1581598206"/>
        </w:rPr>
        <w:t>.</w:t>
      </w:r>
      <w:r w:rsidR="00B4251B" w:rsidRPr="000E6374">
        <w:rPr>
          <w:rFonts w:hint="eastAsia"/>
          <w:color w:val="000000" w:themeColor="text1"/>
          <w:spacing w:val="30"/>
          <w:kern w:val="0"/>
          <w:fitText w:val="603" w:id="-1581598206"/>
        </w:rPr>
        <w:t>3</w:t>
      </w:r>
      <w:r w:rsidR="00B4251B" w:rsidRPr="000E6374">
        <w:rPr>
          <w:color w:val="000000" w:themeColor="text1"/>
          <w:spacing w:val="30"/>
          <w:kern w:val="0"/>
          <w:fitText w:val="603" w:id="-1581598206"/>
        </w:rPr>
        <w:t>.</w:t>
      </w:r>
      <w:r w:rsidR="00B4251B" w:rsidRPr="000E6374">
        <w:rPr>
          <w:color w:val="000000" w:themeColor="text1"/>
          <w:spacing w:val="3"/>
          <w:kern w:val="0"/>
          <w:fitText w:val="603" w:id="-1581598206"/>
        </w:rPr>
        <w:t>3</w:t>
      </w:r>
      <w:r w:rsidR="00B4251B">
        <w:rPr>
          <w:rFonts w:hint="eastAsia"/>
          <w:b w:val="0"/>
          <w:color w:val="000000" w:themeColor="text1"/>
          <w:szCs w:val="24"/>
        </w:rPr>
        <w:t xml:space="preserve">  </w:t>
      </w:r>
      <w:r w:rsidR="007F5536" w:rsidRPr="00722044">
        <w:rPr>
          <w:rFonts w:hint="eastAsia"/>
          <w:color w:val="000000" w:themeColor="text1"/>
          <w:szCs w:val="24"/>
        </w:rPr>
        <w:t>当在本地首次使用轻质发泡水泥回填时，应</w:t>
      </w:r>
      <w:r w:rsidR="00E3299F" w:rsidRPr="00722044">
        <w:rPr>
          <w:rFonts w:hint="eastAsia"/>
          <w:color w:val="000000" w:themeColor="text1"/>
          <w:szCs w:val="24"/>
        </w:rPr>
        <w:t>进行</w:t>
      </w:r>
      <w:r w:rsidR="00722044" w:rsidRPr="00722044">
        <w:rPr>
          <w:rFonts w:ascii="宋体" w:hAnsi="宋体" w:hint="eastAsia"/>
          <w:color w:val="000000" w:themeColor="text1"/>
        </w:rPr>
        <w:t>推荐</w:t>
      </w:r>
      <w:r w:rsidR="00E3299F" w:rsidRPr="00722044">
        <w:rPr>
          <w:rFonts w:hint="eastAsia"/>
          <w:color w:val="000000" w:themeColor="text1"/>
        </w:rPr>
        <w:t>配合比的强度试验，可采</w:t>
      </w:r>
      <w:r w:rsidR="00E3299F" w:rsidRPr="00722044">
        <w:rPr>
          <w:rFonts w:ascii="宋体" w:hAnsi="宋体" w:hint="eastAsia"/>
          <w:color w:val="000000" w:themeColor="text1"/>
        </w:rPr>
        <w:t>用</w:t>
      </w:r>
      <w:r w:rsidR="007B24AC" w:rsidRPr="00722044">
        <w:rPr>
          <w:rFonts w:ascii="宋体" w:hAnsi="宋体" w:hint="eastAsia"/>
          <w:color w:val="000000" w:themeColor="text1"/>
        </w:rPr>
        <w:t>三</w:t>
      </w:r>
      <w:r w:rsidR="00E3299F" w:rsidRPr="00722044">
        <w:rPr>
          <w:rFonts w:ascii="宋体" w:hAnsi="宋体" w:hint="eastAsia"/>
          <w:color w:val="000000" w:themeColor="text1"/>
        </w:rPr>
        <w:t>个不同的配合比，其中</w:t>
      </w:r>
      <w:r w:rsidR="007B24AC" w:rsidRPr="00722044">
        <w:rPr>
          <w:rFonts w:ascii="宋体" w:hAnsi="宋体" w:hint="eastAsia"/>
          <w:color w:val="000000" w:themeColor="text1"/>
        </w:rPr>
        <w:t>一</w:t>
      </w:r>
      <w:r w:rsidR="00E3299F" w:rsidRPr="00722044">
        <w:rPr>
          <w:rFonts w:ascii="宋体" w:hAnsi="宋体" w:hint="eastAsia"/>
          <w:color w:val="000000" w:themeColor="text1"/>
        </w:rPr>
        <w:t>个采用</w:t>
      </w:r>
      <w:r w:rsidR="00E3299F" w:rsidRPr="00722044">
        <w:rPr>
          <w:rFonts w:ascii="宋体" w:hAnsi="宋体"/>
          <w:color w:val="000000" w:themeColor="text1"/>
        </w:rPr>
        <w:t>本规程</w:t>
      </w:r>
      <w:r w:rsidR="009F54EC" w:rsidRPr="00722044">
        <w:rPr>
          <w:rFonts w:ascii="宋体" w:hAnsi="宋体" w:hint="eastAsia"/>
          <w:color w:val="000000" w:themeColor="text1"/>
          <w:szCs w:val="24"/>
        </w:rPr>
        <w:t>4</w:t>
      </w:r>
      <w:r w:rsidR="009F54EC" w:rsidRPr="00722044">
        <w:rPr>
          <w:rFonts w:ascii="宋体" w:hAnsi="宋体"/>
          <w:color w:val="000000" w:themeColor="text1"/>
          <w:szCs w:val="24"/>
        </w:rPr>
        <w:t>.</w:t>
      </w:r>
      <w:r w:rsidR="009F54EC" w:rsidRPr="00722044">
        <w:rPr>
          <w:rFonts w:ascii="宋体" w:hAnsi="宋体" w:hint="eastAsia"/>
          <w:color w:val="000000" w:themeColor="text1"/>
          <w:szCs w:val="24"/>
        </w:rPr>
        <w:t>3.2条</w:t>
      </w:r>
      <w:r w:rsidR="007F5536" w:rsidRPr="00722044">
        <w:rPr>
          <w:rFonts w:ascii="宋体" w:hAnsi="宋体"/>
          <w:color w:val="000000" w:themeColor="text1"/>
        </w:rPr>
        <w:t>的</w:t>
      </w:r>
      <w:r w:rsidR="00E3299F" w:rsidRPr="00722044">
        <w:rPr>
          <w:rFonts w:ascii="宋体" w:hAnsi="宋体" w:hint="eastAsia"/>
          <w:color w:val="000000" w:themeColor="text1"/>
        </w:rPr>
        <w:t>推荐配合比，另外</w:t>
      </w:r>
      <w:r w:rsidR="007B24AC" w:rsidRPr="00722044">
        <w:rPr>
          <w:rFonts w:ascii="宋体" w:hAnsi="宋体" w:hint="eastAsia"/>
          <w:color w:val="000000" w:themeColor="text1"/>
        </w:rPr>
        <w:t>二</w:t>
      </w:r>
      <w:r w:rsidR="00E3299F" w:rsidRPr="00722044">
        <w:rPr>
          <w:rFonts w:ascii="宋体" w:hAnsi="宋体" w:hint="eastAsia"/>
          <w:color w:val="000000" w:themeColor="text1"/>
        </w:rPr>
        <w:t>个配合比</w:t>
      </w:r>
      <w:r w:rsidR="00E3299F" w:rsidRPr="00722044">
        <w:rPr>
          <w:rFonts w:ascii="宋体" w:hAnsi="宋体" w:hint="eastAsia"/>
          <w:color w:val="000000" w:themeColor="text1"/>
          <w:szCs w:val="24"/>
        </w:rPr>
        <w:t>的水泥</w:t>
      </w:r>
      <w:r w:rsidR="00E91C88" w:rsidRPr="00722044">
        <w:rPr>
          <w:rFonts w:ascii="宋体" w:hAnsi="宋体" w:hint="eastAsia"/>
          <w:color w:val="000000" w:themeColor="text1"/>
          <w:szCs w:val="24"/>
        </w:rPr>
        <w:t>和</w:t>
      </w:r>
      <w:r w:rsidR="00E91C88" w:rsidRPr="00722044">
        <w:rPr>
          <w:rFonts w:ascii="宋体" w:hAnsi="宋体" w:cs="宋体" w:hint="eastAsia"/>
          <w:color w:val="000000" w:themeColor="text1"/>
        </w:rPr>
        <w:t>添加剂</w:t>
      </w:r>
      <w:r w:rsidR="00E91C88" w:rsidRPr="00722044">
        <w:rPr>
          <w:rFonts w:ascii="宋体" w:hAnsi="宋体" w:hint="eastAsia"/>
          <w:color w:val="000000" w:themeColor="text1"/>
          <w:szCs w:val="24"/>
        </w:rPr>
        <w:t>用量应与</w:t>
      </w:r>
      <w:r w:rsidR="00E91C88" w:rsidRPr="00722044">
        <w:rPr>
          <w:rFonts w:ascii="宋体" w:hAnsi="宋体" w:hint="eastAsia"/>
          <w:color w:val="000000" w:themeColor="text1"/>
        </w:rPr>
        <w:t>推荐配合比相同，</w:t>
      </w:r>
      <w:proofErr w:type="gramStart"/>
      <w:r w:rsidR="00E91C88" w:rsidRPr="00722044">
        <w:rPr>
          <w:rFonts w:ascii="宋体" w:hAnsi="宋体" w:hint="eastAsia"/>
          <w:color w:val="000000" w:themeColor="text1"/>
        </w:rPr>
        <w:t>水胶比</w:t>
      </w:r>
      <w:r w:rsidR="00E3299F" w:rsidRPr="00722044">
        <w:rPr>
          <w:rFonts w:ascii="宋体" w:hAnsi="宋体" w:hint="eastAsia"/>
          <w:color w:val="000000" w:themeColor="text1"/>
          <w:szCs w:val="24"/>
        </w:rPr>
        <w:t>宜</w:t>
      </w:r>
      <w:r w:rsidR="00E91C88" w:rsidRPr="00722044">
        <w:rPr>
          <w:rFonts w:ascii="宋体" w:hAnsi="宋体" w:hint="eastAsia"/>
          <w:color w:val="000000" w:themeColor="text1"/>
          <w:szCs w:val="24"/>
        </w:rPr>
        <w:t>较</w:t>
      </w:r>
      <w:proofErr w:type="gramEnd"/>
      <w:r w:rsidR="007B24AC" w:rsidRPr="00722044">
        <w:rPr>
          <w:rFonts w:ascii="宋体" w:hAnsi="宋体" w:hint="eastAsia"/>
          <w:color w:val="000000" w:themeColor="text1"/>
        </w:rPr>
        <w:t>推荐配合比</w:t>
      </w:r>
      <w:r w:rsidR="00E91C88" w:rsidRPr="00722044">
        <w:rPr>
          <w:rFonts w:ascii="宋体" w:hAnsi="宋体" w:hint="eastAsia"/>
          <w:color w:val="000000" w:themeColor="text1"/>
          <w:szCs w:val="24"/>
        </w:rPr>
        <w:t>分别增加或减少</w:t>
      </w:r>
      <w:r w:rsidR="007B24AC" w:rsidRPr="00722044">
        <w:rPr>
          <w:rFonts w:ascii="宋体" w:hAnsi="宋体" w:hint="eastAsia"/>
          <w:color w:val="000000" w:themeColor="text1"/>
          <w:szCs w:val="24"/>
        </w:rPr>
        <w:t>0.03。</w:t>
      </w:r>
    </w:p>
    <w:p w:rsidR="00C2436F" w:rsidRPr="007F6306" w:rsidRDefault="00BE2FC1" w:rsidP="00E612F4">
      <w:pPr>
        <w:adjustRightInd w:val="0"/>
        <w:snapToGrid w:val="0"/>
        <w:spacing w:line="360" w:lineRule="auto"/>
        <w:rPr>
          <w:rFonts w:ascii="Times New Roman" w:hAnsi="Times New Roman"/>
          <w:color w:val="FF0000"/>
          <w:sz w:val="24"/>
        </w:rPr>
      </w:pPr>
      <w:r w:rsidRPr="000A50CD">
        <w:rPr>
          <w:rFonts w:ascii="Times New Roman" w:hAnsi="Times New Roman" w:hint="eastAsia"/>
          <w:b/>
          <w:color w:val="000000" w:themeColor="text1"/>
          <w:spacing w:val="30"/>
          <w:kern w:val="0"/>
          <w:sz w:val="24"/>
          <w:fitText w:val="603" w:id="-1581597951"/>
        </w:rPr>
        <w:t>4</w:t>
      </w:r>
      <w:r w:rsidR="007F6306" w:rsidRPr="000A50CD">
        <w:rPr>
          <w:rFonts w:ascii="Times New Roman" w:hAnsi="Times New Roman"/>
          <w:b/>
          <w:color w:val="000000" w:themeColor="text1"/>
          <w:spacing w:val="30"/>
          <w:kern w:val="0"/>
          <w:sz w:val="24"/>
          <w:fitText w:val="603" w:id="-1581597951"/>
        </w:rPr>
        <w:t>.3.</w:t>
      </w:r>
      <w:r w:rsidR="000A50CD" w:rsidRPr="000A50CD">
        <w:rPr>
          <w:rFonts w:ascii="Times New Roman" w:hAnsi="Times New Roman" w:hint="eastAsia"/>
          <w:b/>
          <w:color w:val="000000" w:themeColor="text1"/>
          <w:spacing w:val="3"/>
          <w:kern w:val="0"/>
          <w:sz w:val="24"/>
          <w:fitText w:val="603" w:id="-1581597951"/>
        </w:rPr>
        <w:t>4</w:t>
      </w:r>
      <w:r w:rsidR="007F6306" w:rsidRPr="007F6306">
        <w:rPr>
          <w:color w:val="000000" w:themeColor="text1"/>
          <w:sz w:val="24"/>
        </w:rPr>
        <w:t xml:space="preserve">  </w:t>
      </w:r>
      <w:r w:rsidR="007F6306" w:rsidRPr="000E6374">
        <w:rPr>
          <w:rFonts w:hint="eastAsia"/>
          <w:b/>
          <w:color w:val="000000" w:themeColor="text1"/>
          <w:sz w:val="24"/>
        </w:rPr>
        <w:t>当水泥属性不同或气温异常时，</w:t>
      </w:r>
      <w:r w:rsidR="00067EDD">
        <w:rPr>
          <w:rFonts w:hint="eastAsia"/>
          <w:b/>
          <w:color w:val="000000" w:themeColor="text1"/>
          <w:sz w:val="24"/>
        </w:rPr>
        <w:t>应</w:t>
      </w:r>
      <w:r w:rsidR="007F6306" w:rsidRPr="000E6374">
        <w:rPr>
          <w:rFonts w:hint="eastAsia"/>
          <w:b/>
          <w:color w:val="000000" w:themeColor="text1"/>
          <w:sz w:val="24"/>
        </w:rPr>
        <w:t>进行用水量的调整。</w:t>
      </w:r>
    </w:p>
    <w:p w:rsidR="00995D8E" w:rsidRDefault="007F6306" w:rsidP="00E612F4">
      <w:pPr>
        <w:pStyle w:val="BodyTitle"/>
        <w:numPr>
          <w:ilvl w:val="0"/>
          <w:numId w:val="0"/>
        </w:numPr>
        <w:snapToGrid w:val="0"/>
        <w:ind w:firstLineChars="200" w:firstLine="480"/>
        <w:rPr>
          <w:rFonts w:ascii="楷体" w:eastAsia="楷体" w:hAnsi="楷体"/>
          <w:b w:val="0"/>
          <w:bCs/>
        </w:rPr>
      </w:pPr>
      <w:r w:rsidRPr="007F6306">
        <w:rPr>
          <w:rFonts w:ascii="楷体" w:eastAsia="楷体" w:hAnsi="楷体" w:hint="eastAsia"/>
          <w:b w:val="0"/>
          <w:bCs/>
        </w:rPr>
        <w:t>【条文说明】</w:t>
      </w:r>
      <w:r w:rsidR="00614531" w:rsidRPr="00614531">
        <w:rPr>
          <w:rFonts w:ascii="楷体" w:eastAsia="楷体" w:hAnsi="楷体"/>
          <w:b w:val="0"/>
        </w:rPr>
        <w:t>表</w:t>
      </w:r>
      <w:r w:rsidR="00614531" w:rsidRPr="003B7C0C">
        <w:rPr>
          <w:rFonts w:hint="eastAsia"/>
          <w:b w:val="0"/>
        </w:rPr>
        <w:t>4</w:t>
      </w:r>
      <w:r w:rsidR="00614531" w:rsidRPr="003B7C0C">
        <w:rPr>
          <w:b w:val="0"/>
        </w:rPr>
        <w:t>.</w:t>
      </w:r>
      <w:r w:rsidR="00614531">
        <w:rPr>
          <w:rFonts w:hint="eastAsia"/>
          <w:b w:val="0"/>
        </w:rPr>
        <w:t>3</w:t>
      </w:r>
      <w:r w:rsidR="00614531" w:rsidRPr="003B7C0C">
        <w:rPr>
          <w:b w:val="0"/>
        </w:rPr>
        <w:t>.</w:t>
      </w:r>
      <w:r w:rsidR="00614531">
        <w:rPr>
          <w:rFonts w:hint="eastAsia"/>
          <w:b w:val="0"/>
        </w:rPr>
        <w:t>2</w:t>
      </w:r>
      <w:r w:rsidR="00614531" w:rsidRPr="00614531">
        <w:rPr>
          <w:rFonts w:ascii="楷体" w:eastAsia="楷体" w:hAnsi="楷体" w:hint="eastAsia"/>
          <w:b w:val="0"/>
        </w:rPr>
        <w:t>的用水量</w:t>
      </w:r>
      <w:r w:rsidR="00614531">
        <w:rPr>
          <w:rFonts w:ascii="楷体" w:eastAsia="楷体" w:hAnsi="楷体" w:hint="eastAsia"/>
          <w:b w:val="0"/>
          <w:bCs/>
        </w:rPr>
        <w:t>是</w:t>
      </w:r>
      <w:r w:rsidR="00614531" w:rsidRPr="00E612F4">
        <w:rPr>
          <w:rFonts w:ascii="楷体" w:eastAsia="楷体" w:hAnsi="楷体" w:hint="eastAsia"/>
          <w:b w:val="0"/>
          <w:bCs/>
        </w:rPr>
        <w:t>复合硅酸盐水泥</w:t>
      </w:r>
      <w:r w:rsidR="00614531" w:rsidRPr="00614531">
        <w:rPr>
          <w:b w:val="0"/>
          <w:szCs w:val="21"/>
        </w:rPr>
        <w:t>P∙C 32.5</w:t>
      </w:r>
      <w:r w:rsidR="00614531" w:rsidRPr="003D049A">
        <w:rPr>
          <w:rFonts w:ascii="楷体" w:eastAsia="楷体" w:hAnsi="楷体"/>
          <w:b w:val="0"/>
          <w:szCs w:val="21"/>
        </w:rPr>
        <w:t>的</w:t>
      </w:r>
      <w:r w:rsidR="00067EDD" w:rsidRPr="00614531">
        <w:rPr>
          <w:rFonts w:ascii="楷体" w:eastAsia="楷体" w:hAnsi="楷体" w:hint="eastAsia"/>
          <w:b w:val="0"/>
        </w:rPr>
        <w:t>推荐</w:t>
      </w:r>
      <w:r w:rsidR="00614531">
        <w:rPr>
          <w:rFonts w:ascii="楷体" w:eastAsia="楷体" w:hAnsi="楷体" w:hint="eastAsia"/>
          <w:b w:val="0"/>
          <w:bCs/>
        </w:rPr>
        <w:t>用</w:t>
      </w:r>
      <w:r w:rsidR="00614531" w:rsidRPr="00E612F4">
        <w:rPr>
          <w:rFonts w:ascii="楷体" w:eastAsia="楷体" w:hAnsi="楷体" w:hint="eastAsia"/>
          <w:b w:val="0"/>
          <w:bCs/>
        </w:rPr>
        <w:t>水量，</w:t>
      </w:r>
      <w:r w:rsidR="00067EDD">
        <w:rPr>
          <w:rFonts w:ascii="楷体" w:eastAsia="楷体" w:hAnsi="楷体" w:hint="eastAsia"/>
          <w:b w:val="0"/>
          <w:bCs/>
        </w:rPr>
        <w:t>当采用</w:t>
      </w:r>
      <w:r w:rsidR="00614531">
        <w:rPr>
          <w:rFonts w:ascii="楷体" w:eastAsia="楷体" w:hAnsi="楷体" w:hint="eastAsia"/>
          <w:b w:val="0"/>
          <w:bCs/>
        </w:rPr>
        <w:t>其它</w:t>
      </w:r>
      <w:r>
        <w:rPr>
          <w:rFonts w:ascii="楷体" w:eastAsia="楷体" w:hAnsi="楷体" w:hint="eastAsia"/>
          <w:b w:val="0"/>
          <w:bCs/>
        </w:rPr>
        <w:t>品种</w:t>
      </w:r>
      <w:r w:rsidR="00067EDD">
        <w:rPr>
          <w:rFonts w:ascii="楷体" w:eastAsia="楷体" w:hAnsi="楷体" w:hint="eastAsia"/>
          <w:b w:val="0"/>
          <w:bCs/>
        </w:rPr>
        <w:t>或</w:t>
      </w:r>
      <w:r w:rsidR="00614531">
        <w:rPr>
          <w:rFonts w:ascii="楷体" w:eastAsia="楷体" w:hAnsi="楷体" w:hint="eastAsia"/>
          <w:b w:val="0"/>
          <w:bCs/>
        </w:rPr>
        <w:t>强度等级水泥</w:t>
      </w:r>
      <w:r w:rsidR="00067EDD">
        <w:rPr>
          <w:rFonts w:ascii="楷体" w:eastAsia="楷体" w:hAnsi="楷体" w:hint="eastAsia"/>
          <w:b w:val="0"/>
          <w:bCs/>
        </w:rPr>
        <w:t>时应</w:t>
      </w:r>
      <w:r w:rsidR="00614531">
        <w:rPr>
          <w:rFonts w:ascii="楷体" w:eastAsia="楷体" w:hAnsi="楷体" w:hint="eastAsia"/>
          <w:b w:val="0"/>
          <w:bCs/>
        </w:rPr>
        <w:t>进行用水量的调整。</w:t>
      </w:r>
      <w:r w:rsidR="003D049A">
        <w:rPr>
          <w:rFonts w:ascii="楷体" w:eastAsia="楷体" w:hAnsi="楷体" w:hint="eastAsia"/>
          <w:b w:val="0"/>
          <w:bCs/>
        </w:rPr>
        <w:t>如</w:t>
      </w:r>
      <w:r w:rsidR="004F16EE" w:rsidRPr="004F16EE">
        <w:rPr>
          <w:rFonts w:ascii="楷体" w:eastAsia="楷体" w:hAnsi="楷体" w:hint="eastAsia"/>
          <w:b w:val="0"/>
          <w:color w:val="000000" w:themeColor="text1"/>
        </w:rPr>
        <w:t>矿渣硅酸盐水泥、</w:t>
      </w:r>
      <w:r w:rsidR="003D049A">
        <w:rPr>
          <w:rFonts w:ascii="楷体" w:eastAsia="楷体" w:hAnsi="楷体" w:hint="eastAsia"/>
          <w:b w:val="0"/>
          <w:bCs/>
        </w:rPr>
        <w:t>粉煤灰</w:t>
      </w:r>
      <w:r w:rsidR="003D049A" w:rsidRPr="00E612F4">
        <w:rPr>
          <w:rFonts w:ascii="楷体" w:eastAsia="楷体" w:hAnsi="楷体" w:hint="eastAsia"/>
          <w:b w:val="0"/>
          <w:bCs/>
        </w:rPr>
        <w:t>硅酸盐水泥</w:t>
      </w:r>
      <w:r w:rsidR="003D049A">
        <w:rPr>
          <w:rFonts w:ascii="楷体" w:eastAsia="楷体" w:hAnsi="楷体" w:hint="eastAsia"/>
          <w:b w:val="0"/>
          <w:bCs/>
        </w:rPr>
        <w:t>需水量小，可按</w:t>
      </w:r>
      <w:r w:rsidR="003D049A" w:rsidRPr="00E612F4">
        <w:rPr>
          <w:rFonts w:eastAsia="楷体"/>
          <w:b w:val="0"/>
          <w:bCs/>
        </w:rPr>
        <w:t>3</w:t>
      </w:r>
      <w:r w:rsidR="00B14E9B">
        <w:rPr>
          <w:rFonts w:eastAsia="楷体" w:hint="eastAsia"/>
          <w:b w:val="0"/>
          <w:bCs/>
        </w:rPr>
        <w:t>7</w:t>
      </w:r>
      <w:r w:rsidR="003D049A" w:rsidRPr="00E612F4">
        <w:rPr>
          <w:b w:val="0"/>
          <w:color w:val="000000" w:themeColor="text1"/>
        </w:rPr>
        <w:t>kg</w:t>
      </w:r>
      <w:r w:rsidR="003D049A" w:rsidRPr="00BE2FC1">
        <w:rPr>
          <w:rFonts w:ascii="楷体" w:eastAsia="楷体" w:hAnsi="楷体"/>
          <w:b w:val="0"/>
          <w:color w:val="000000" w:themeColor="text1"/>
        </w:rPr>
        <w:t>用</w:t>
      </w:r>
      <w:r w:rsidR="003D049A" w:rsidRPr="00E612F4">
        <w:rPr>
          <w:rFonts w:ascii="楷体" w:eastAsia="楷体" w:hAnsi="楷体" w:hint="eastAsia"/>
          <w:b w:val="0"/>
          <w:bCs/>
        </w:rPr>
        <w:t>水量调配</w:t>
      </w:r>
      <w:r w:rsidR="003D049A">
        <w:rPr>
          <w:rFonts w:ascii="楷体" w:eastAsia="楷体" w:hAnsi="楷体" w:hint="eastAsia"/>
          <w:b w:val="0"/>
          <w:bCs/>
        </w:rPr>
        <w:t>；火山灰质</w:t>
      </w:r>
      <w:r w:rsidR="003D049A" w:rsidRPr="00E612F4">
        <w:rPr>
          <w:rFonts w:ascii="楷体" w:eastAsia="楷体" w:hAnsi="楷体" w:hint="eastAsia"/>
          <w:b w:val="0"/>
          <w:bCs/>
        </w:rPr>
        <w:t>硅酸盐水泥</w:t>
      </w:r>
      <w:r w:rsidR="003D049A">
        <w:rPr>
          <w:rFonts w:ascii="楷体" w:eastAsia="楷体" w:hAnsi="楷体" w:hint="eastAsia"/>
          <w:b w:val="0"/>
          <w:bCs/>
        </w:rPr>
        <w:t>需水量大，可按</w:t>
      </w:r>
      <w:r w:rsidR="003D049A" w:rsidRPr="00E612F4">
        <w:rPr>
          <w:rFonts w:eastAsia="楷体"/>
          <w:b w:val="0"/>
          <w:bCs/>
        </w:rPr>
        <w:t>3</w:t>
      </w:r>
      <w:r w:rsidR="00B14E9B">
        <w:rPr>
          <w:rFonts w:eastAsia="楷体" w:hint="eastAsia"/>
          <w:b w:val="0"/>
          <w:bCs/>
        </w:rPr>
        <w:t>9</w:t>
      </w:r>
      <w:r w:rsidR="003D049A" w:rsidRPr="00E612F4">
        <w:rPr>
          <w:b w:val="0"/>
          <w:color w:val="000000" w:themeColor="text1"/>
        </w:rPr>
        <w:t>kg</w:t>
      </w:r>
      <w:r w:rsidR="003D049A" w:rsidRPr="00BE2FC1">
        <w:rPr>
          <w:rFonts w:ascii="楷体" w:eastAsia="楷体" w:hAnsi="楷体"/>
          <w:b w:val="0"/>
          <w:color w:val="000000" w:themeColor="text1"/>
        </w:rPr>
        <w:t>用</w:t>
      </w:r>
      <w:r w:rsidR="003D049A" w:rsidRPr="00E612F4">
        <w:rPr>
          <w:rFonts w:ascii="楷体" w:eastAsia="楷体" w:hAnsi="楷体" w:hint="eastAsia"/>
          <w:b w:val="0"/>
          <w:bCs/>
        </w:rPr>
        <w:t>水量调配</w:t>
      </w:r>
      <w:r w:rsidR="003D049A">
        <w:rPr>
          <w:rFonts w:ascii="楷体" w:eastAsia="楷体" w:hAnsi="楷体" w:hint="eastAsia"/>
          <w:b w:val="0"/>
          <w:bCs/>
        </w:rPr>
        <w:t>；</w:t>
      </w:r>
      <w:r w:rsidR="00EB77B2">
        <w:rPr>
          <w:rFonts w:ascii="楷体" w:eastAsia="楷体" w:hAnsi="楷体" w:hint="eastAsia"/>
          <w:b w:val="0"/>
          <w:bCs/>
        </w:rPr>
        <w:t>水泥强度等级提高</w:t>
      </w:r>
      <w:r w:rsidR="0053052E">
        <w:rPr>
          <w:rFonts w:ascii="楷体" w:eastAsia="楷体" w:hAnsi="楷体" w:hint="eastAsia"/>
          <w:b w:val="0"/>
          <w:bCs/>
        </w:rPr>
        <w:t>，水泥</w:t>
      </w:r>
      <w:r w:rsidR="00EB77B2">
        <w:rPr>
          <w:rFonts w:ascii="楷体" w:eastAsia="楷体" w:hAnsi="楷体" w:hint="eastAsia"/>
          <w:b w:val="0"/>
          <w:bCs/>
        </w:rPr>
        <w:t>细度</w:t>
      </w:r>
      <w:r w:rsidR="0053052E">
        <w:rPr>
          <w:rFonts w:ascii="楷体" w:eastAsia="楷体" w:hAnsi="楷体" w:hint="eastAsia"/>
          <w:b w:val="0"/>
          <w:bCs/>
        </w:rPr>
        <w:t>趋小</w:t>
      </w:r>
      <w:r w:rsidR="00E37B62">
        <w:rPr>
          <w:rFonts w:ascii="楷体" w:eastAsia="楷体" w:hAnsi="楷体" w:hint="eastAsia"/>
          <w:b w:val="0"/>
          <w:bCs/>
        </w:rPr>
        <w:t>、</w:t>
      </w:r>
      <w:r w:rsidR="0053052E">
        <w:rPr>
          <w:rFonts w:ascii="楷体" w:eastAsia="楷体" w:hAnsi="楷体" w:hint="eastAsia"/>
          <w:b w:val="0"/>
          <w:bCs/>
        </w:rPr>
        <w:t>比表面积</w:t>
      </w:r>
      <w:r w:rsidR="00E37B62">
        <w:rPr>
          <w:rFonts w:ascii="楷体" w:eastAsia="楷体" w:hAnsi="楷体" w:hint="eastAsia"/>
          <w:b w:val="0"/>
          <w:bCs/>
        </w:rPr>
        <w:t>增加，需水量增大，</w:t>
      </w:r>
      <w:r w:rsidR="00B56FE9">
        <w:rPr>
          <w:rFonts w:ascii="楷体" w:eastAsia="楷体" w:hAnsi="楷体" w:hint="eastAsia"/>
          <w:b w:val="0"/>
          <w:bCs/>
        </w:rPr>
        <w:t>宜按</w:t>
      </w:r>
      <w:r w:rsidR="00E37B62">
        <w:rPr>
          <w:rFonts w:ascii="楷体" w:eastAsia="楷体" w:hAnsi="楷体" w:hint="eastAsia"/>
          <w:b w:val="0"/>
          <w:bCs/>
        </w:rPr>
        <w:t>强度等级</w:t>
      </w:r>
      <w:r w:rsidR="004F16EE">
        <w:rPr>
          <w:rFonts w:ascii="楷体" w:eastAsia="楷体" w:hAnsi="楷体" w:hint="eastAsia"/>
          <w:b w:val="0"/>
          <w:bCs/>
        </w:rPr>
        <w:t>每</w:t>
      </w:r>
      <w:r w:rsidR="00E37B62">
        <w:rPr>
          <w:rFonts w:ascii="楷体" w:eastAsia="楷体" w:hAnsi="楷体" w:hint="eastAsia"/>
          <w:b w:val="0"/>
          <w:bCs/>
        </w:rPr>
        <w:t>提高一级增加</w:t>
      </w:r>
      <w:r w:rsidR="00E37B62">
        <w:rPr>
          <w:rFonts w:eastAsia="楷体" w:hint="eastAsia"/>
          <w:b w:val="0"/>
          <w:bCs/>
        </w:rPr>
        <w:t>0.5</w:t>
      </w:r>
      <w:r w:rsidR="00B56FE9" w:rsidRPr="00E612F4">
        <w:rPr>
          <w:b w:val="0"/>
          <w:color w:val="000000" w:themeColor="text1"/>
        </w:rPr>
        <w:t>kg</w:t>
      </w:r>
      <w:r w:rsidR="00B56FE9" w:rsidRPr="00BE2FC1">
        <w:rPr>
          <w:rFonts w:ascii="楷体" w:eastAsia="楷体" w:hAnsi="楷体"/>
          <w:b w:val="0"/>
          <w:color w:val="000000" w:themeColor="text1"/>
        </w:rPr>
        <w:t>用</w:t>
      </w:r>
      <w:r w:rsidR="00B56FE9" w:rsidRPr="00E612F4">
        <w:rPr>
          <w:rFonts w:ascii="楷体" w:eastAsia="楷体" w:hAnsi="楷体" w:hint="eastAsia"/>
          <w:b w:val="0"/>
          <w:bCs/>
        </w:rPr>
        <w:t>水量调配</w:t>
      </w:r>
      <w:r w:rsidR="00B56FE9">
        <w:rPr>
          <w:rFonts w:ascii="楷体" w:eastAsia="楷体" w:hAnsi="楷体" w:hint="eastAsia"/>
          <w:b w:val="0"/>
          <w:bCs/>
        </w:rPr>
        <w:t>；</w:t>
      </w:r>
      <w:r w:rsidR="004F16EE">
        <w:rPr>
          <w:rFonts w:ascii="楷体" w:eastAsia="楷体" w:hAnsi="楷体" w:hint="eastAsia"/>
          <w:b w:val="0"/>
          <w:bCs/>
        </w:rPr>
        <w:t>如采用</w:t>
      </w:r>
      <w:r w:rsidR="00693FAA" w:rsidRPr="00693FAA">
        <w:rPr>
          <w:rFonts w:eastAsia="楷体" w:hint="eastAsia"/>
          <w:b w:val="0"/>
          <w:bCs/>
          <w:color w:val="000000" w:themeColor="text1"/>
        </w:rPr>
        <w:t>M</w:t>
      </w:r>
      <w:r w:rsidR="00E612F4" w:rsidRPr="00E612F4">
        <w:rPr>
          <w:rFonts w:eastAsia="楷体"/>
          <w:b w:val="0"/>
          <w:bCs/>
        </w:rPr>
        <w:t>32</w:t>
      </w:r>
      <w:r w:rsidR="00705857">
        <w:rPr>
          <w:rFonts w:eastAsia="楷体" w:hint="eastAsia"/>
          <w:b w:val="0"/>
          <w:bCs/>
        </w:rPr>
        <w:t>.</w:t>
      </w:r>
      <w:r w:rsidR="00E612F4" w:rsidRPr="00E612F4">
        <w:rPr>
          <w:rFonts w:eastAsia="楷体"/>
          <w:b w:val="0"/>
          <w:bCs/>
        </w:rPr>
        <w:t>5</w:t>
      </w:r>
      <w:r w:rsidR="00E612F4" w:rsidRPr="00E612F4">
        <w:rPr>
          <w:rFonts w:ascii="楷体" w:eastAsia="楷体" w:hAnsi="楷体" w:hint="eastAsia"/>
          <w:b w:val="0"/>
          <w:bCs/>
        </w:rPr>
        <w:t>砌筑水泥</w:t>
      </w:r>
      <w:r w:rsidR="004F16EE">
        <w:rPr>
          <w:rFonts w:ascii="楷体" w:eastAsia="楷体" w:hAnsi="楷体" w:hint="eastAsia"/>
          <w:b w:val="0"/>
          <w:bCs/>
        </w:rPr>
        <w:t>时，</w:t>
      </w:r>
      <w:r w:rsidR="00B56FE9">
        <w:rPr>
          <w:rFonts w:ascii="楷体" w:eastAsia="楷体" w:hAnsi="楷体" w:hint="eastAsia"/>
          <w:b w:val="0"/>
          <w:bCs/>
        </w:rPr>
        <w:t>建议按</w:t>
      </w:r>
      <w:r w:rsidR="00E612F4" w:rsidRPr="00E612F4">
        <w:rPr>
          <w:rFonts w:eastAsia="楷体"/>
          <w:b w:val="0"/>
          <w:bCs/>
        </w:rPr>
        <w:t>3</w:t>
      </w:r>
      <w:r w:rsidR="002250C7">
        <w:rPr>
          <w:rFonts w:eastAsia="楷体" w:hint="eastAsia"/>
          <w:b w:val="0"/>
          <w:bCs/>
        </w:rPr>
        <w:t>8</w:t>
      </w:r>
      <w:r w:rsidR="00E612F4">
        <w:rPr>
          <w:rFonts w:eastAsia="楷体"/>
          <w:b w:val="0"/>
          <w:bCs/>
        </w:rPr>
        <w:t>～</w:t>
      </w:r>
      <w:r w:rsidR="002250C7">
        <w:rPr>
          <w:rFonts w:eastAsia="楷体" w:hint="eastAsia"/>
          <w:b w:val="0"/>
          <w:bCs/>
        </w:rPr>
        <w:t>39</w:t>
      </w:r>
      <w:r w:rsidR="00E612F4" w:rsidRPr="00E612F4">
        <w:rPr>
          <w:b w:val="0"/>
          <w:color w:val="000000" w:themeColor="text1"/>
        </w:rPr>
        <w:t xml:space="preserve"> </w:t>
      </w:r>
      <w:r w:rsidR="00E612F4" w:rsidRPr="00B4251B">
        <w:rPr>
          <w:b w:val="0"/>
          <w:color w:val="000000" w:themeColor="text1"/>
        </w:rPr>
        <w:t>kg</w:t>
      </w:r>
      <w:r w:rsidR="00B56FE9" w:rsidRPr="00BE2FC1">
        <w:rPr>
          <w:rFonts w:ascii="楷体" w:eastAsia="楷体" w:hAnsi="楷体"/>
          <w:b w:val="0"/>
          <w:color w:val="000000" w:themeColor="text1"/>
        </w:rPr>
        <w:t>用</w:t>
      </w:r>
      <w:r w:rsidR="00B56FE9" w:rsidRPr="00E612F4">
        <w:rPr>
          <w:rFonts w:ascii="楷体" w:eastAsia="楷体" w:hAnsi="楷体" w:hint="eastAsia"/>
          <w:b w:val="0"/>
          <w:bCs/>
        </w:rPr>
        <w:t>水量调配</w:t>
      </w:r>
      <w:r w:rsidR="00E612F4" w:rsidRPr="00E612F4">
        <w:rPr>
          <w:rFonts w:ascii="楷体" w:eastAsia="楷体" w:hAnsi="楷体" w:hint="eastAsia"/>
          <w:b w:val="0"/>
          <w:bCs/>
        </w:rPr>
        <w:t>;同时可根据气温和当地水泥特性增减</w:t>
      </w:r>
      <w:r w:rsidR="00E612F4" w:rsidRPr="00E612F4">
        <w:rPr>
          <w:rFonts w:eastAsia="楷体"/>
          <w:b w:val="0"/>
          <w:bCs/>
        </w:rPr>
        <w:t>1</w:t>
      </w:r>
      <w:r w:rsidR="00E612F4">
        <w:rPr>
          <w:rFonts w:eastAsia="楷体"/>
          <w:b w:val="0"/>
          <w:bCs/>
        </w:rPr>
        <w:t>～</w:t>
      </w:r>
      <w:r w:rsidR="00E612F4" w:rsidRPr="00E612F4">
        <w:rPr>
          <w:rFonts w:eastAsia="楷体"/>
          <w:b w:val="0"/>
          <w:bCs/>
        </w:rPr>
        <w:t>2kg</w:t>
      </w:r>
      <w:r w:rsidRPr="007F6306">
        <w:rPr>
          <w:rFonts w:ascii="楷体" w:eastAsia="楷体" w:hAnsi="楷体" w:hint="eastAsia"/>
          <w:b w:val="0"/>
          <w:bCs/>
        </w:rPr>
        <w:t>。</w:t>
      </w: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0A50CD" w:rsidRDefault="000A50CD" w:rsidP="00E612F4">
      <w:pPr>
        <w:pStyle w:val="BodyTitle"/>
        <w:numPr>
          <w:ilvl w:val="0"/>
          <w:numId w:val="0"/>
        </w:numPr>
        <w:snapToGrid w:val="0"/>
        <w:ind w:firstLineChars="200" w:firstLine="480"/>
        <w:rPr>
          <w:rFonts w:ascii="楷体" w:eastAsia="楷体" w:hAnsi="楷体"/>
          <w:b w:val="0"/>
          <w:bCs/>
        </w:rPr>
      </w:pPr>
    </w:p>
    <w:p w:rsidR="00BE5B7E" w:rsidRPr="00A762E5" w:rsidRDefault="003B56CE" w:rsidP="0025448B">
      <w:pPr>
        <w:pStyle w:val="1"/>
        <w:spacing w:before="240" w:after="360" w:line="360" w:lineRule="auto"/>
        <w:rPr>
          <w:sz w:val="30"/>
          <w:szCs w:val="30"/>
        </w:rPr>
      </w:pPr>
      <w:bookmarkStart w:id="23" w:name="_Toc57807763"/>
      <w:bookmarkStart w:id="24" w:name="_Toc220092105"/>
      <w:bookmarkStart w:id="25" w:name="_Toc220092177"/>
      <w:bookmarkStart w:id="26" w:name="_Toc232261373"/>
      <w:bookmarkStart w:id="27" w:name="_Toc235933458"/>
      <w:bookmarkEnd w:id="21"/>
      <w:r w:rsidRPr="00A762E5">
        <w:rPr>
          <w:rFonts w:hint="eastAsia"/>
          <w:sz w:val="30"/>
          <w:szCs w:val="30"/>
        </w:rPr>
        <w:lastRenderedPageBreak/>
        <w:t>5</w:t>
      </w:r>
      <w:r w:rsidR="008C7C46" w:rsidRPr="00A762E5">
        <w:rPr>
          <w:rFonts w:hint="eastAsia"/>
          <w:sz w:val="30"/>
          <w:szCs w:val="30"/>
        </w:rPr>
        <w:t xml:space="preserve">  </w:t>
      </w:r>
      <w:r w:rsidR="009D1CA7" w:rsidRPr="00A762E5">
        <w:rPr>
          <w:rFonts w:hint="eastAsia"/>
          <w:sz w:val="30"/>
          <w:szCs w:val="30"/>
        </w:rPr>
        <w:t>地面构造</w:t>
      </w:r>
      <w:r w:rsidR="00BE5B7E" w:rsidRPr="00A762E5">
        <w:rPr>
          <w:rFonts w:hint="eastAsia"/>
          <w:sz w:val="30"/>
          <w:szCs w:val="30"/>
        </w:rPr>
        <w:t>设计</w:t>
      </w:r>
      <w:bookmarkEnd w:id="23"/>
    </w:p>
    <w:p w:rsidR="007422C7" w:rsidRPr="007422C7" w:rsidRDefault="003B56CE" w:rsidP="003C620F">
      <w:pPr>
        <w:keepNext/>
        <w:keepLines/>
        <w:spacing w:afterLines="50" w:line="360" w:lineRule="auto"/>
        <w:jc w:val="center"/>
        <w:outlineLvl w:val="1"/>
      </w:pPr>
      <w:r>
        <w:rPr>
          <w:rFonts w:ascii="Times New Roman" w:eastAsia="黑体" w:hAnsi="Times New Roman" w:hint="eastAsia"/>
          <w:b/>
          <w:kern w:val="0"/>
          <w:sz w:val="28"/>
          <w:szCs w:val="28"/>
        </w:rPr>
        <w:t>5</w:t>
      </w:r>
      <w:r w:rsidR="007422C7" w:rsidRPr="007422C7">
        <w:rPr>
          <w:rFonts w:ascii="Times New Roman" w:eastAsia="黑体" w:hAnsi="Times New Roman"/>
          <w:b/>
          <w:kern w:val="0"/>
          <w:sz w:val="28"/>
          <w:szCs w:val="28"/>
        </w:rPr>
        <w:t>.1</w:t>
      </w:r>
      <w:r w:rsidR="007422C7" w:rsidRPr="00C23C6C">
        <w:rPr>
          <w:rFonts w:ascii="黑体" w:eastAsia="黑体" w:hAnsi="黑体"/>
          <w:b/>
          <w:kern w:val="0"/>
          <w:sz w:val="28"/>
          <w:szCs w:val="28"/>
        </w:rPr>
        <w:t xml:space="preserve">  </w:t>
      </w:r>
      <w:r w:rsidR="00094E7B">
        <w:rPr>
          <w:rFonts w:ascii="黑体" w:eastAsia="黑体" w:hAnsi="黑体"/>
          <w:b/>
          <w:kern w:val="0"/>
          <w:sz w:val="28"/>
          <w:szCs w:val="28"/>
        </w:rPr>
        <w:t>构造要求</w:t>
      </w:r>
    </w:p>
    <w:p w:rsidR="00C64B62" w:rsidRPr="00CC118B" w:rsidRDefault="003B56CE" w:rsidP="00C64B62">
      <w:pPr>
        <w:spacing w:line="360" w:lineRule="auto"/>
        <w:rPr>
          <w:rFonts w:ascii="Times New Roman"/>
          <w:b/>
          <w:color w:val="FF0000"/>
          <w:sz w:val="24"/>
        </w:rPr>
      </w:pPr>
      <w:bookmarkStart w:id="28" w:name="_Toc468366166"/>
      <w:bookmarkStart w:id="29" w:name="_Toc3960863"/>
      <w:bookmarkStart w:id="30" w:name="_Toc22562670"/>
      <w:bookmarkStart w:id="31" w:name="_Toc28866649"/>
      <w:r w:rsidRPr="00CC118B">
        <w:rPr>
          <w:rFonts w:ascii="Times New Roman" w:hint="eastAsia"/>
          <w:b/>
          <w:bCs/>
          <w:spacing w:val="30"/>
          <w:kern w:val="0"/>
          <w:sz w:val="24"/>
          <w:fitText w:val="603" w:id="-1581595904"/>
        </w:rPr>
        <w:t>5</w:t>
      </w:r>
      <w:r w:rsidR="00B52B6F" w:rsidRPr="00CC118B">
        <w:rPr>
          <w:rFonts w:ascii="Times New Roman" w:hint="eastAsia"/>
          <w:b/>
          <w:bCs/>
          <w:spacing w:val="30"/>
          <w:kern w:val="0"/>
          <w:sz w:val="24"/>
          <w:fitText w:val="603" w:id="-1581595904"/>
        </w:rPr>
        <w:t>.</w:t>
      </w:r>
      <w:r w:rsidR="007422C7" w:rsidRPr="00CC118B">
        <w:rPr>
          <w:rFonts w:ascii="Times New Roman" w:hint="eastAsia"/>
          <w:b/>
          <w:bCs/>
          <w:spacing w:val="30"/>
          <w:kern w:val="0"/>
          <w:sz w:val="24"/>
          <w:fitText w:val="603" w:id="-1581595904"/>
        </w:rPr>
        <w:t>1</w:t>
      </w:r>
      <w:r w:rsidR="00B52B6F" w:rsidRPr="00CC118B">
        <w:rPr>
          <w:rFonts w:ascii="Times New Roman" w:hint="eastAsia"/>
          <w:b/>
          <w:bCs/>
          <w:spacing w:val="30"/>
          <w:kern w:val="0"/>
          <w:sz w:val="24"/>
          <w:fitText w:val="603" w:id="-1581595904"/>
        </w:rPr>
        <w:t>.</w:t>
      </w:r>
      <w:r w:rsidR="00B52B6F" w:rsidRPr="00CC118B">
        <w:rPr>
          <w:rFonts w:ascii="Times New Roman" w:hint="eastAsia"/>
          <w:b/>
          <w:bCs/>
          <w:spacing w:val="3"/>
          <w:kern w:val="0"/>
          <w:sz w:val="24"/>
          <w:fitText w:val="603" w:id="-1581595904"/>
        </w:rPr>
        <w:t>1</w:t>
      </w:r>
      <w:r w:rsidR="008C7C46">
        <w:rPr>
          <w:rFonts w:ascii="Times New Roman" w:hint="eastAsia"/>
          <w:b/>
          <w:bCs/>
          <w:sz w:val="24"/>
        </w:rPr>
        <w:t xml:space="preserve">  </w:t>
      </w:r>
      <w:r w:rsidR="000D159B" w:rsidRPr="00CC118B">
        <w:rPr>
          <w:rFonts w:ascii="Times New Roman" w:hint="eastAsia"/>
          <w:b/>
          <w:bCs/>
          <w:color w:val="000000" w:themeColor="text1"/>
          <w:sz w:val="24"/>
        </w:rPr>
        <w:t>建筑</w:t>
      </w:r>
      <w:r w:rsidR="000D159B" w:rsidRPr="00CC118B">
        <w:rPr>
          <w:rFonts w:ascii="Times New Roman" w:hint="eastAsia"/>
          <w:b/>
          <w:color w:val="000000" w:themeColor="text1"/>
          <w:sz w:val="24"/>
        </w:rPr>
        <w:t>卫浴间的排水宜采用</w:t>
      </w:r>
      <w:r w:rsidR="000D159B" w:rsidRPr="00CC118B">
        <w:rPr>
          <w:rFonts w:asciiTheme="minorEastAsia" w:eastAsiaTheme="minorEastAsia" w:hAnsiTheme="minorEastAsia" w:hint="eastAsia"/>
          <w:b/>
          <w:bCs/>
          <w:color w:val="000000" w:themeColor="text1"/>
          <w:sz w:val="24"/>
        </w:rPr>
        <w:t>同层排水系统</w:t>
      </w:r>
      <w:r w:rsidR="000D159B" w:rsidRPr="00CC118B">
        <w:rPr>
          <w:rFonts w:ascii="Times New Roman" w:hint="eastAsia"/>
          <w:b/>
          <w:sz w:val="24"/>
        </w:rPr>
        <w:t>。</w:t>
      </w:r>
      <w:r w:rsidR="00010233" w:rsidRPr="00CC118B">
        <w:rPr>
          <w:rFonts w:ascii="Times New Roman" w:hint="eastAsia"/>
          <w:b/>
          <w:bCs/>
          <w:sz w:val="24"/>
        </w:rPr>
        <w:t>同层排水系统的管道应采用暗敷方式，器具排水管和排水横支管应与卫生器具同层敷设，不得穿越结构楼板进入下层空间。</w:t>
      </w:r>
    </w:p>
    <w:p w:rsidR="000D159B" w:rsidRDefault="006E4713" w:rsidP="006E4713">
      <w:pPr>
        <w:spacing w:line="360" w:lineRule="auto"/>
        <w:ind w:firstLineChars="200" w:firstLine="480"/>
        <w:rPr>
          <w:rFonts w:ascii="楷体" w:eastAsia="楷体" w:hAnsi="楷体"/>
          <w:bCs/>
          <w:sz w:val="24"/>
        </w:rPr>
      </w:pPr>
      <w:r w:rsidRPr="00425877">
        <w:rPr>
          <w:rFonts w:ascii="楷体" w:eastAsia="楷体" w:hAnsi="楷体" w:hint="eastAsia"/>
          <w:bCs/>
          <w:color w:val="000000" w:themeColor="text1"/>
          <w:sz w:val="24"/>
        </w:rPr>
        <w:t>【条文说明】</w:t>
      </w:r>
      <w:r w:rsidR="000D159B">
        <w:rPr>
          <w:rFonts w:ascii="楷体" w:eastAsia="楷体" w:hAnsi="楷体" w:hint="eastAsia"/>
          <w:bCs/>
          <w:sz w:val="24"/>
        </w:rPr>
        <w:t>现行国家标准《住宅设计规范》</w:t>
      </w:r>
      <w:r w:rsidR="000D159B" w:rsidRPr="005E10B0">
        <w:rPr>
          <w:rFonts w:ascii="Times New Roman" w:eastAsia="楷体" w:hAnsi="Times New Roman"/>
          <w:bCs/>
          <w:sz w:val="24"/>
        </w:rPr>
        <w:t>GB</w:t>
      </w:r>
      <w:r w:rsidR="009F69C9">
        <w:rPr>
          <w:rFonts w:ascii="Times New Roman" w:eastAsia="楷体" w:hAnsi="Times New Roman" w:hint="eastAsia"/>
          <w:bCs/>
          <w:sz w:val="24"/>
        </w:rPr>
        <w:t xml:space="preserve"> </w:t>
      </w:r>
      <w:r w:rsidR="000D159B" w:rsidRPr="005E10B0">
        <w:rPr>
          <w:rFonts w:ascii="Times New Roman" w:eastAsia="楷体" w:hAnsi="Times New Roman"/>
          <w:bCs/>
          <w:sz w:val="24"/>
        </w:rPr>
        <w:t>500</w:t>
      </w:r>
      <w:r w:rsidR="000D159B">
        <w:rPr>
          <w:rFonts w:ascii="Times New Roman" w:eastAsia="楷体" w:hAnsi="Times New Roman" w:hint="eastAsia"/>
          <w:bCs/>
          <w:sz w:val="24"/>
        </w:rPr>
        <w:t>96</w:t>
      </w:r>
      <w:r w:rsidR="000D159B" w:rsidRPr="005E10B0">
        <w:rPr>
          <w:rFonts w:ascii="Times New Roman" w:eastAsia="楷体" w:hAnsi="Times New Roman"/>
          <w:bCs/>
          <w:sz w:val="24"/>
        </w:rPr>
        <w:t>-201</w:t>
      </w:r>
      <w:r w:rsidR="000D159B">
        <w:rPr>
          <w:rFonts w:ascii="Times New Roman" w:eastAsia="楷体" w:hAnsi="Times New Roman" w:hint="eastAsia"/>
          <w:bCs/>
          <w:sz w:val="24"/>
        </w:rPr>
        <w:t>1</w:t>
      </w:r>
      <w:r w:rsidR="000D159B">
        <w:rPr>
          <w:rFonts w:ascii="Times New Roman" w:eastAsia="楷体" w:hAnsi="Times New Roman" w:hint="eastAsia"/>
          <w:bCs/>
          <w:sz w:val="24"/>
        </w:rPr>
        <w:t>中</w:t>
      </w:r>
      <w:r w:rsidR="00B56FE9">
        <w:rPr>
          <w:rFonts w:ascii="Times New Roman" w:eastAsia="楷体" w:hAnsi="Times New Roman" w:hint="eastAsia"/>
          <w:bCs/>
          <w:sz w:val="24"/>
        </w:rPr>
        <w:t>第</w:t>
      </w:r>
      <w:r w:rsidR="000D159B" w:rsidRPr="00C13813">
        <w:rPr>
          <w:rFonts w:ascii="Times New Roman" w:hAnsi="Times New Roman"/>
          <w:color w:val="333333"/>
          <w:sz w:val="24"/>
          <w:shd w:val="clear" w:color="auto" w:fill="FFFFFF"/>
        </w:rPr>
        <w:t>8.2.8</w:t>
      </w:r>
      <w:r w:rsidR="000D159B" w:rsidRPr="00C13813">
        <w:rPr>
          <w:rFonts w:ascii="楷体" w:eastAsia="楷体" w:hAnsi="楷体" w:cs="Helvetica"/>
          <w:color w:val="333333"/>
          <w:sz w:val="24"/>
          <w:shd w:val="clear" w:color="auto" w:fill="FFFFFF"/>
        </w:rPr>
        <w:t>条规定：</w:t>
      </w:r>
      <w:proofErr w:type="gramStart"/>
      <w:r w:rsidR="000D159B" w:rsidRPr="00C13813">
        <w:rPr>
          <w:rFonts w:ascii="楷体" w:eastAsia="楷体" w:hAnsi="楷体" w:cs="Helvetica"/>
          <w:color w:val="333333"/>
          <w:sz w:val="24"/>
          <w:shd w:val="clear" w:color="auto" w:fill="FFFFFF"/>
        </w:rPr>
        <w:t>污</w:t>
      </w:r>
      <w:proofErr w:type="gramEnd"/>
      <w:r w:rsidR="000D159B" w:rsidRPr="00C13813">
        <w:rPr>
          <w:rFonts w:ascii="楷体" w:eastAsia="楷体" w:hAnsi="楷体" w:cs="Helvetica"/>
          <w:color w:val="333333"/>
          <w:sz w:val="24"/>
          <w:shd w:val="clear" w:color="auto" w:fill="FFFFFF"/>
        </w:rPr>
        <w:t>废水排水</w:t>
      </w:r>
      <w:proofErr w:type="gramStart"/>
      <w:r w:rsidR="000D159B" w:rsidRPr="00C13813">
        <w:rPr>
          <w:rFonts w:ascii="楷体" w:eastAsia="楷体" w:hAnsi="楷体" w:cs="Helvetica"/>
          <w:color w:val="333333"/>
          <w:sz w:val="24"/>
          <w:shd w:val="clear" w:color="auto" w:fill="FFFFFF"/>
        </w:rPr>
        <w:t>横</w:t>
      </w:r>
      <w:r w:rsidR="00E222D6">
        <w:rPr>
          <w:rFonts w:ascii="楷体" w:eastAsia="楷体" w:hAnsi="楷体" w:cs="Helvetica"/>
          <w:color w:val="333333"/>
          <w:sz w:val="24"/>
          <w:shd w:val="clear" w:color="auto" w:fill="FFFFFF"/>
        </w:rPr>
        <w:t>支</w:t>
      </w:r>
      <w:r w:rsidR="000D159B" w:rsidRPr="00C13813">
        <w:rPr>
          <w:rFonts w:ascii="楷体" w:eastAsia="楷体" w:hAnsi="楷体" w:cs="Helvetica"/>
          <w:color w:val="333333"/>
          <w:sz w:val="24"/>
          <w:shd w:val="clear" w:color="auto" w:fill="FFFFFF"/>
        </w:rPr>
        <w:t>管宜设在</w:t>
      </w:r>
      <w:proofErr w:type="gramEnd"/>
      <w:r w:rsidR="000D159B" w:rsidRPr="00C13813">
        <w:rPr>
          <w:rFonts w:ascii="楷体" w:eastAsia="楷体" w:hAnsi="楷体" w:cs="Helvetica"/>
          <w:color w:val="333333"/>
          <w:sz w:val="24"/>
          <w:shd w:val="clear" w:color="auto" w:fill="FFFFFF"/>
        </w:rPr>
        <w:t>本层套内。</w:t>
      </w:r>
      <w:r w:rsidR="000D159B">
        <w:rPr>
          <w:rFonts w:ascii="楷体" w:eastAsia="楷体" w:hAnsi="楷体" w:hint="eastAsia"/>
          <w:bCs/>
          <w:sz w:val="24"/>
        </w:rPr>
        <w:t>《建筑给水排水设计标准》</w:t>
      </w:r>
      <w:r w:rsidR="000D159B" w:rsidRPr="005E10B0">
        <w:rPr>
          <w:rFonts w:ascii="Times New Roman" w:eastAsia="楷体" w:hAnsi="Times New Roman"/>
          <w:bCs/>
          <w:sz w:val="24"/>
        </w:rPr>
        <w:t>GB</w:t>
      </w:r>
      <w:r w:rsidR="009F69C9">
        <w:rPr>
          <w:rFonts w:ascii="Times New Roman" w:eastAsia="楷体" w:hAnsi="Times New Roman" w:hint="eastAsia"/>
          <w:bCs/>
          <w:sz w:val="24"/>
        </w:rPr>
        <w:t xml:space="preserve"> </w:t>
      </w:r>
      <w:r w:rsidR="000D159B" w:rsidRPr="005E10B0">
        <w:rPr>
          <w:rFonts w:ascii="Times New Roman" w:eastAsia="楷体" w:hAnsi="Times New Roman"/>
          <w:bCs/>
          <w:sz w:val="24"/>
        </w:rPr>
        <w:t>50015-2019</w:t>
      </w:r>
      <w:r w:rsidR="000D159B">
        <w:rPr>
          <w:rFonts w:ascii="Times New Roman" w:eastAsia="楷体" w:hAnsi="Times New Roman"/>
          <w:bCs/>
          <w:sz w:val="24"/>
        </w:rPr>
        <w:t>中</w:t>
      </w:r>
      <w:r w:rsidR="00B56FE9">
        <w:rPr>
          <w:rFonts w:ascii="Times New Roman" w:eastAsia="楷体" w:hAnsi="Times New Roman" w:hint="eastAsia"/>
          <w:bCs/>
          <w:sz w:val="24"/>
        </w:rPr>
        <w:t>第</w:t>
      </w:r>
      <w:r w:rsidR="000D159B" w:rsidRPr="005E10B0">
        <w:rPr>
          <w:rFonts w:ascii="Times New Roman" w:eastAsia="楷体" w:hAnsi="Times New Roman"/>
          <w:bCs/>
          <w:sz w:val="24"/>
        </w:rPr>
        <w:t>4.4.5</w:t>
      </w:r>
      <w:r w:rsidR="000D159B">
        <w:rPr>
          <w:rFonts w:ascii="楷体" w:eastAsia="楷体" w:hAnsi="楷体" w:hint="eastAsia"/>
          <w:bCs/>
          <w:sz w:val="24"/>
        </w:rPr>
        <w:t>条规定:当卫生间的排水支管要求不穿越楼板进</w:t>
      </w:r>
      <w:r w:rsidR="000D159B" w:rsidRPr="004A1652">
        <w:rPr>
          <w:rFonts w:ascii="楷体" w:eastAsia="楷体" w:hAnsi="楷体" w:hint="eastAsia"/>
          <w:bCs/>
          <w:sz w:val="24"/>
        </w:rPr>
        <w:t>入</w:t>
      </w:r>
      <w:r w:rsidR="000D159B">
        <w:rPr>
          <w:rFonts w:ascii="楷体" w:eastAsia="楷体" w:hAnsi="楷体" w:hint="eastAsia"/>
          <w:bCs/>
          <w:sz w:val="24"/>
        </w:rPr>
        <w:t>下层用户时</w:t>
      </w:r>
      <w:r w:rsidR="000D159B" w:rsidRPr="004A1652">
        <w:rPr>
          <w:rFonts w:ascii="楷体" w:eastAsia="楷体" w:hAnsi="楷体" w:hint="eastAsia"/>
          <w:bCs/>
          <w:sz w:val="24"/>
        </w:rPr>
        <w:t>，</w:t>
      </w:r>
      <w:r w:rsidR="000D159B">
        <w:rPr>
          <w:rFonts w:ascii="楷体" w:eastAsia="楷体" w:hAnsi="楷体" w:hint="eastAsia"/>
          <w:bCs/>
          <w:sz w:val="24"/>
        </w:rPr>
        <w:t>应设置成同层排水</w:t>
      </w:r>
      <w:r w:rsidR="000D159B" w:rsidRPr="004A1652">
        <w:rPr>
          <w:rFonts w:ascii="楷体" w:eastAsia="楷体" w:hAnsi="楷体" w:hint="eastAsia"/>
          <w:bCs/>
          <w:sz w:val="24"/>
        </w:rPr>
        <w:t>。</w:t>
      </w:r>
    </w:p>
    <w:p w:rsidR="00917BA9" w:rsidRPr="009F11AB" w:rsidRDefault="00425877" w:rsidP="006E4713">
      <w:pPr>
        <w:spacing w:line="360" w:lineRule="auto"/>
        <w:ind w:firstLineChars="200" w:firstLine="480"/>
        <w:rPr>
          <w:rFonts w:ascii="楷体" w:eastAsia="楷体" w:hAnsi="楷体"/>
          <w:color w:val="FF0000"/>
          <w:sz w:val="24"/>
        </w:rPr>
      </w:pPr>
      <w:r w:rsidRPr="00425877">
        <w:rPr>
          <w:rFonts w:ascii="楷体" w:eastAsia="楷体" w:hAnsi="楷体" w:hint="eastAsia"/>
          <w:bCs/>
          <w:color w:val="000000" w:themeColor="text1"/>
          <w:sz w:val="24"/>
        </w:rPr>
        <w:t>为满足使用功能以及卫生和美观的需求，同层排水的器具排水管</w:t>
      </w:r>
      <w:r w:rsidR="004571A9" w:rsidRPr="00425877">
        <w:rPr>
          <w:rFonts w:ascii="楷体" w:eastAsia="楷体" w:hAnsi="楷体" w:hint="eastAsia"/>
          <w:bCs/>
          <w:color w:val="000000" w:themeColor="text1"/>
          <w:sz w:val="24"/>
        </w:rPr>
        <w:t>和排水横支管</w:t>
      </w:r>
      <w:r w:rsidR="006325DD">
        <w:rPr>
          <w:rFonts w:ascii="楷体" w:eastAsia="楷体" w:hAnsi="楷体" w:hint="eastAsia"/>
          <w:bCs/>
          <w:color w:val="000000" w:themeColor="text1"/>
          <w:sz w:val="24"/>
        </w:rPr>
        <w:t>应</w:t>
      </w:r>
      <w:r w:rsidR="004571A9" w:rsidRPr="00425877">
        <w:rPr>
          <w:rFonts w:ascii="楷体" w:eastAsia="楷体" w:hAnsi="楷体" w:hint="eastAsia"/>
          <w:bCs/>
          <w:color w:val="000000" w:themeColor="text1"/>
          <w:sz w:val="24"/>
        </w:rPr>
        <w:t>在本层结构楼板和最终装饰地面之间隐蔽式安装</w:t>
      </w:r>
      <w:r w:rsidR="005444F1">
        <w:rPr>
          <w:rFonts w:ascii="楷体" w:eastAsia="楷体" w:hAnsi="楷体" w:hint="eastAsia"/>
          <w:color w:val="000000" w:themeColor="text1"/>
          <w:sz w:val="24"/>
        </w:rPr>
        <w:t>。</w:t>
      </w:r>
      <w:r w:rsidRPr="00425877">
        <w:rPr>
          <w:rFonts w:ascii="楷体" w:eastAsia="楷体" w:hAnsi="楷体" w:hint="eastAsia"/>
          <w:bCs/>
          <w:color w:val="000000" w:themeColor="text1"/>
          <w:sz w:val="24"/>
        </w:rPr>
        <w:t>不得穿越结构楼板进入下层空间</w:t>
      </w:r>
      <w:r w:rsidR="005444F1">
        <w:rPr>
          <w:rFonts w:ascii="楷体" w:eastAsia="楷体" w:hAnsi="楷体" w:hint="eastAsia"/>
          <w:bCs/>
          <w:color w:val="000000" w:themeColor="text1"/>
          <w:sz w:val="24"/>
        </w:rPr>
        <w:t>，</w:t>
      </w:r>
      <w:r w:rsidR="008962F1" w:rsidRPr="00425877">
        <w:rPr>
          <w:rFonts w:ascii="楷体" w:eastAsia="楷体" w:hAnsi="楷体" w:hint="eastAsia"/>
          <w:color w:val="000000" w:themeColor="text1"/>
          <w:sz w:val="24"/>
        </w:rPr>
        <w:t>是</w:t>
      </w:r>
      <w:r w:rsidRPr="00425877">
        <w:rPr>
          <w:rFonts w:ascii="楷体" w:eastAsia="楷体" w:hAnsi="楷体" w:hint="eastAsia"/>
          <w:color w:val="000000" w:themeColor="text1"/>
          <w:sz w:val="24"/>
        </w:rPr>
        <w:t>同层排水工程设计的基本原则</w:t>
      </w:r>
      <w:r w:rsidR="00917BA9" w:rsidRPr="00425877">
        <w:rPr>
          <w:rFonts w:ascii="楷体" w:eastAsia="楷体" w:hAnsi="楷体" w:hint="eastAsia"/>
          <w:color w:val="000000" w:themeColor="text1"/>
          <w:sz w:val="24"/>
        </w:rPr>
        <w:t>。</w:t>
      </w:r>
    </w:p>
    <w:p w:rsidR="00010233" w:rsidRPr="003B56CE" w:rsidRDefault="003B56CE" w:rsidP="00010233">
      <w:pPr>
        <w:spacing w:line="360" w:lineRule="auto"/>
        <w:rPr>
          <w:rFonts w:ascii="Times New Roman"/>
          <w:color w:val="FF0000"/>
          <w:sz w:val="24"/>
        </w:rPr>
      </w:pPr>
      <w:r w:rsidRPr="00CC118B">
        <w:rPr>
          <w:rFonts w:ascii="Times New Roman" w:hint="eastAsia"/>
          <w:b/>
          <w:bCs/>
          <w:spacing w:val="30"/>
          <w:kern w:val="0"/>
          <w:sz w:val="24"/>
          <w:fitText w:val="603" w:id="-1581595392"/>
        </w:rPr>
        <w:t>5</w:t>
      </w:r>
      <w:r w:rsidR="00010233" w:rsidRPr="00CC118B">
        <w:rPr>
          <w:rFonts w:ascii="Times New Roman" w:hint="eastAsia"/>
          <w:b/>
          <w:bCs/>
          <w:spacing w:val="30"/>
          <w:kern w:val="0"/>
          <w:sz w:val="24"/>
          <w:fitText w:val="603" w:id="-1581595392"/>
        </w:rPr>
        <w:t>.1.</w:t>
      </w:r>
      <w:r w:rsidR="004F09B2" w:rsidRPr="00CC118B">
        <w:rPr>
          <w:rFonts w:ascii="Times New Roman" w:hint="eastAsia"/>
          <w:b/>
          <w:bCs/>
          <w:spacing w:val="3"/>
          <w:kern w:val="0"/>
          <w:sz w:val="24"/>
          <w:fitText w:val="603" w:id="-1581595392"/>
        </w:rPr>
        <w:t>2</w:t>
      </w:r>
      <w:r w:rsidR="00010233" w:rsidRPr="0068408E">
        <w:rPr>
          <w:rFonts w:ascii="Times New Roman" w:hint="eastAsia"/>
          <w:b/>
          <w:bCs/>
          <w:sz w:val="24"/>
        </w:rPr>
        <w:t xml:space="preserve"> </w:t>
      </w:r>
      <w:r w:rsidR="00010233" w:rsidRPr="00765446">
        <w:rPr>
          <w:rFonts w:ascii="Times New Roman" w:hint="eastAsia"/>
          <w:bCs/>
          <w:sz w:val="24"/>
        </w:rPr>
        <w:t xml:space="preserve"> </w:t>
      </w:r>
      <w:r w:rsidR="00010233" w:rsidRPr="00CC118B">
        <w:rPr>
          <w:rFonts w:ascii="Times New Roman" w:hint="eastAsia"/>
          <w:b/>
          <w:sz w:val="24"/>
        </w:rPr>
        <w:t>卫浴间地面结构</w:t>
      </w:r>
      <w:r w:rsidR="008E1489" w:rsidRPr="00CC118B">
        <w:rPr>
          <w:rFonts w:ascii="Times New Roman" w:hint="eastAsia"/>
          <w:b/>
          <w:sz w:val="24"/>
        </w:rPr>
        <w:t>可采用降板或不降板（抬高建筑面层）两种结构形式，</w:t>
      </w:r>
      <w:r w:rsidR="00D112D7" w:rsidRPr="00CC118B">
        <w:rPr>
          <w:rFonts w:ascii="Times New Roman" w:hint="eastAsia"/>
          <w:b/>
          <w:sz w:val="24"/>
        </w:rPr>
        <w:t>当同层排水管线采用地面敷设时，</w:t>
      </w:r>
      <w:r w:rsidR="008E1489" w:rsidRPr="00CC118B">
        <w:rPr>
          <w:rFonts w:ascii="Times New Roman" w:hint="eastAsia"/>
          <w:b/>
          <w:color w:val="000000" w:themeColor="text1"/>
          <w:sz w:val="24"/>
        </w:rPr>
        <w:t>宜采用降板结构形式。</w:t>
      </w:r>
    </w:p>
    <w:p w:rsidR="006E752A" w:rsidRPr="00410DE7" w:rsidRDefault="006E752A" w:rsidP="006E752A">
      <w:pPr>
        <w:spacing w:line="360" w:lineRule="auto"/>
        <w:ind w:firstLineChars="200" w:firstLine="480"/>
        <w:rPr>
          <w:rFonts w:ascii="楷体" w:eastAsia="楷体" w:hAnsi="楷体"/>
          <w:color w:val="000000" w:themeColor="text1"/>
          <w:sz w:val="24"/>
        </w:rPr>
      </w:pPr>
      <w:r w:rsidRPr="00410DE7">
        <w:rPr>
          <w:rFonts w:ascii="楷体" w:eastAsia="楷体" w:hAnsi="楷体" w:hint="eastAsia"/>
          <w:bCs/>
          <w:color w:val="000000" w:themeColor="text1"/>
          <w:sz w:val="24"/>
        </w:rPr>
        <w:t>【条文说明】欧洲国家的同层排水多采用沿墙</w:t>
      </w:r>
      <w:r w:rsidRPr="00410DE7">
        <w:rPr>
          <w:rFonts w:ascii="楷体" w:eastAsia="楷体" w:hAnsi="楷体" w:hint="eastAsia"/>
          <w:color w:val="000000" w:themeColor="text1"/>
          <w:sz w:val="24"/>
        </w:rPr>
        <w:t>敷设方式</w:t>
      </w:r>
      <w:r w:rsidRPr="00410DE7">
        <w:rPr>
          <w:rFonts w:ascii="楷体" w:eastAsia="楷体" w:hAnsi="楷体" w:hint="eastAsia"/>
          <w:bCs/>
          <w:color w:val="000000" w:themeColor="text1"/>
          <w:sz w:val="24"/>
        </w:rPr>
        <w:t>，</w:t>
      </w:r>
      <w:r w:rsidR="000506E2" w:rsidRPr="00410DE7">
        <w:rPr>
          <w:rFonts w:ascii="楷体" w:eastAsia="楷体" w:hAnsi="楷体" w:hint="eastAsia"/>
          <w:bCs/>
          <w:color w:val="000000" w:themeColor="text1"/>
          <w:sz w:val="24"/>
        </w:rPr>
        <w:t>利</w:t>
      </w:r>
      <w:r w:rsidRPr="00410DE7">
        <w:rPr>
          <w:rFonts w:ascii="楷体" w:eastAsia="楷体" w:hAnsi="楷体" w:hint="eastAsia"/>
          <w:bCs/>
          <w:color w:val="000000" w:themeColor="text1"/>
          <w:sz w:val="24"/>
        </w:rPr>
        <w:t>用</w:t>
      </w:r>
      <w:r w:rsidR="000506E2" w:rsidRPr="00410DE7">
        <w:rPr>
          <w:rFonts w:ascii="楷体" w:eastAsia="楷体" w:hAnsi="楷体" w:hint="eastAsia"/>
          <w:bCs/>
          <w:color w:val="000000" w:themeColor="text1"/>
          <w:sz w:val="24"/>
        </w:rPr>
        <w:t>装饰墙或管道井将器具排水管和排水支管隐藏起来，采用</w:t>
      </w:r>
      <w:r w:rsidRPr="00410DE7">
        <w:rPr>
          <w:rFonts w:ascii="楷体" w:eastAsia="楷体" w:hAnsi="楷体" w:hint="eastAsia"/>
          <w:bCs/>
          <w:color w:val="000000" w:themeColor="text1"/>
          <w:sz w:val="24"/>
        </w:rPr>
        <w:t>排水汇集器和专用排水配件，</w:t>
      </w:r>
      <w:r w:rsidRPr="00410DE7">
        <w:rPr>
          <w:rFonts w:ascii="楷体" w:eastAsia="楷体" w:hAnsi="楷体" w:hint="eastAsia"/>
          <w:color w:val="000000" w:themeColor="text1"/>
          <w:sz w:val="24"/>
        </w:rPr>
        <w:t>地面结构可以不降板</w:t>
      </w:r>
      <w:r w:rsidRPr="00410DE7">
        <w:rPr>
          <w:rFonts w:ascii="楷体" w:eastAsia="楷体" w:hAnsi="楷体" w:hint="eastAsia"/>
          <w:bCs/>
          <w:color w:val="000000" w:themeColor="text1"/>
          <w:sz w:val="24"/>
        </w:rPr>
        <w:t>或微</w:t>
      </w:r>
      <w:r w:rsidR="000506E2" w:rsidRPr="00410DE7">
        <w:rPr>
          <w:rFonts w:ascii="楷体" w:eastAsia="楷体" w:hAnsi="楷体" w:hint="eastAsia"/>
          <w:bCs/>
          <w:color w:val="000000" w:themeColor="text1"/>
          <w:sz w:val="24"/>
        </w:rPr>
        <w:t>降板</w:t>
      </w:r>
      <w:r w:rsidR="00761D14" w:rsidRPr="00410DE7">
        <w:rPr>
          <w:rFonts w:ascii="楷体" w:eastAsia="楷体" w:hAnsi="楷体" w:hint="eastAsia"/>
          <w:bCs/>
          <w:color w:val="000000" w:themeColor="text1"/>
          <w:sz w:val="24"/>
        </w:rPr>
        <w:t>。</w:t>
      </w:r>
      <w:r w:rsidR="000506E2" w:rsidRPr="00410DE7">
        <w:rPr>
          <w:rFonts w:ascii="楷体" w:eastAsia="楷体" w:hAnsi="楷体" w:hint="eastAsia"/>
          <w:bCs/>
          <w:color w:val="000000" w:themeColor="text1"/>
          <w:sz w:val="24"/>
        </w:rPr>
        <w:t>国内目前多采用地面</w:t>
      </w:r>
      <w:r w:rsidR="000506E2" w:rsidRPr="00410DE7">
        <w:rPr>
          <w:rFonts w:ascii="楷体" w:eastAsia="楷体" w:hAnsi="楷体" w:hint="eastAsia"/>
          <w:color w:val="000000" w:themeColor="text1"/>
          <w:sz w:val="24"/>
        </w:rPr>
        <w:t>敷设方式，排水管道和管件直接敷设在结构楼板和最终装饰地面之间，</w:t>
      </w:r>
      <w:r w:rsidRPr="00410DE7">
        <w:rPr>
          <w:rFonts w:ascii="楷体" w:eastAsia="楷体" w:hAnsi="楷体" w:hint="eastAsia"/>
          <w:bCs/>
          <w:color w:val="000000" w:themeColor="text1"/>
          <w:sz w:val="24"/>
        </w:rPr>
        <w:t>隐蔽式安装要求</w:t>
      </w:r>
      <w:r w:rsidR="000506E2" w:rsidRPr="00410DE7">
        <w:rPr>
          <w:rFonts w:ascii="楷体" w:eastAsia="楷体" w:hAnsi="楷体" w:hint="eastAsia"/>
          <w:color w:val="000000" w:themeColor="text1"/>
          <w:sz w:val="24"/>
        </w:rPr>
        <w:t>宜采用降板结构形式</w:t>
      </w:r>
      <w:r w:rsidRPr="00410DE7">
        <w:rPr>
          <w:rFonts w:ascii="楷体" w:eastAsia="楷体" w:hAnsi="楷体" w:hint="eastAsia"/>
          <w:color w:val="000000" w:themeColor="text1"/>
          <w:sz w:val="24"/>
        </w:rPr>
        <w:t>。</w:t>
      </w:r>
    </w:p>
    <w:p w:rsidR="008E1489" w:rsidRPr="000A073A" w:rsidRDefault="003B56CE" w:rsidP="008E1489">
      <w:pPr>
        <w:spacing w:line="360" w:lineRule="auto"/>
        <w:rPr>
          <w:rFonts w:ascii="Times New Roman"/>
          <w:color w:val="FF0000"/>
          <w:sz w:val="24"/>
        </w:rPr>
      </w:pPr>
      <w:r w:rsidRPr="00CC118B">
        <w:rPr>
          <w:rFonts w:ascii="Times New Roman" w:hint="eastAsia"/>
          <w:b/>
          <w:bCs/>
          <w:spacing w:val="30"/>
          <w:kern w:val="0"/>
          <w:sz w:val="24"/>
          <w:fitText w:val="603" w:id="-1581595136"/>
        </w:rPr>
        <w:t>5</w:t>
      </w:r>
      <w:r w:rsidR="008E1489" w:rsidRPr="00CC118B">
        <w:rPr>
          <w:rFonts w:ascii="Times New Roman" w:hint="eastAsia"/>
          <w:b/>
          <w:bCs/>
          <w:spacing w:val="30"/>
          <w:kern w:val="0"/>
          <w:sz w:val="24"/>
          <w:fitText w:val="603" w:id="-1581595136"/>
        </w:rPr>
        <w:t>.1.</w:t>
      </w:r>
      <w:r w:rsidR="004F09B2" w:rsidRPr="00CC118B">
        <w:rPr>
          <w:rFonts w:ascii="Times New Roman" w:hint="eastAsia"/>
          <w:b/>
          <w:bCs/>
          <w:spacing w:val="3"/>
          <w:kern w:val="0"/>
          <w:sz w:val="24"/>
          <w:fitText w:val="603" w:id="-1581595136"/>
        </w:rPr>
        <w:t>3</w:t>
      </w:r>
      <w:r w:rsidR="008E1489" w:rsidRPr="0068408E">
        <w:rPr>
          <w:rFonts w:ascii="Times New Roman" w:hint="eastAsia"/>
          <w:b/>
          <w:bCs/>
          <w:sz w:val="24"/>
        </w:rPr>
        <w:t xml:space="preserve"> </w:t>
      </w:r>
      <w:r w:rsidR="008E1489" w:rsidRPr="00765446">
        <w:rPr>
          <w:rFonts w:ascii="Times New Roman" w:hint="eastAsia"/>
          <w:bCs/>
          <w:sz w:val="24"/>
        </w:rPr>
        <w:t xml:space="preserve"> </w:t>
      </w:r>
      <w:r w:rsidR="008E1489" w:rsidRPr="00CC118B">
        <w:rPr>
          <w:rFonts w:ascii="Times New Roman" w:hint="eastAsia"/>
          <w:b/>
          <w:sz w:val="24"/>
        </w:rPr>
        <w:t>卫浴间地面结构的降板区域（</w:t>
      </w:r>
      <w:r w:rsidR="005444F1" w:rsidRPr="00CC118B">
        <w:rPr>
          <w:rFonts w:ascii="Times New Roman" w:hint="eastAsia"/>
          <w:b/>
          <w:sz w:val="24"/>
        </w:rPr>
        <w:t>或建筑面层</w:t>
      </w:r>
      <w:r w:rsidR="008E1489" w:rsidRPr="00CC118B">
        <w:rPr>
          <w:rFonts w:ascii="Times New Roman" w:hint="eastAsia"/>
          <w:b/>
          <w:sz w:val="24"/>
        </w:rPr>
        <w:t>抬高</w:t>
      </w:r>
      <w:r w:rsidR="005444F1" w:rsidRPr="00CC118B">
        <w:rPr>
          <w:rFonts w:ascii="Times New Roman" w:hint="eastAsia"/>
          <w:b/>
          <w:sz w:val="24"/>
        </w:rPr>
        <w:t>区域</w:t>
      </w:r>
      <w:r w:rsidR="008E1489" w:rsidRPr="00CC118B">
        <w:rPr>
          <w:rFonts w:ascii="Times New Roman" w:hint="eastAsia"/>
          <w:b/>
          <w:sz w:val="24"/>
        </w:rPr>
        <w:t>）应根据管线敷设方式、卫生器具的布置确定。</w:t>
      </w:r>
    </w:p>
    <w:p w:rsidR="008E1489" w:rsidRPr="002E3D55" w:rsidRDefault="008E1489" w:rsidP="005444F1">
      <w:pPr>
        <w:spacing w:line="360" w:lineRule="auto"/>
        <w:ind w:firstLineChars="200" w:firstLine="480"/>
        <w:rPr>
          <w:rFonts w:ascii="楷体" w:eastAsia="楷体" w:hAnsi="楷体"/>
          <w:color w:val="000000" w:themeColor="text1"/>
          <w:sz w:val="24"/>
        </w:rPr>
      </w:pPr>
      <w:r w:rsidRPr="002E3D55">
        <w:rPr>
          <w:rFonts w:ascii="楷体" w:eastAsia="楷体" w:hAnsi="楷体" w:hint="eastAsia"/>
          <w:bCs/>
          <w:color w:val="000000" w:themeColor="text1"/>
          <w:sz w:val="24"/>
        </w:rPr>
        <w:t>【条文说明】</w:t>
      </w:r>
      <w:r w:rsidR="002E3D55" w:rsidRPr="002E3D55">
        <w:rPr>
          <w:rFonts w:ascii="楷体" w:eastAsia="楷体" w:hAnsi="楷体" w:hint="eastAsia"/>
          <w:bCs/>
          <w:color w:val="000000" w:themeColor="text1"/>
          <w:sz w:val="24"/>
        </w:rPr>
        <w:t>采用局部降板或整体降板形式，应根据器具排水管和排水横支管隐蔽式安装的要求确定</w:t>
      </w:r>
      <w:r w:rsidRPr="002E3D55">
        <w:rPr>
          <w:rFonts w:ascii="楷体" w:eastAsia="楷体" w:hAnsi="楷体" w:hint="eastAsia"/>
          <w:color w:val="000000" w:themeColor="text1"/>
          <w:sz w:val="24"/>
        </w:rPr>
        <w:t>。</w:t>
      </w:r>
    </w:p>
    <w:p w:rsidR="002E3D55" w:rsidRPr="000A073A" w:rsidRDefault="003B56CE" w:rsidP="002E3D55">
      <w:pPr>
        <w:spacing w:line="360" w:lineRule="auto"/>
        <w:rPr>
          <w:rFonts w:ascii="Times New Roman"/>
          <w:color w:val="FF0000"/>
          <w:sz w:val="24"/>
        </w:rPr>
      </w:pPr>
      <w:r w:rsidRPr="00CC118B">
        <w:rPr>
          <w:rFonts w:ascii="Times New Roman" w:hint="eastAsia"/>
          <w:b/>
          <w:bCs/>
          <w:spacing w:val="30"/>
          <w:kern w:val="0"/>
          <w:sz w:val="24"/>
          <w:fitText w:val="603" w:id="-1581595135"/>
        </w:rPr>
        <w:t>5</w:t>
      </w:r>
      <w:r w:rsidR="002E3D55" w:rsidRPr="00CC118B">
        <w:rPr>
          <w:rFonts w:ascii="Times New Roman" w:hint="eastAsia"/>
          <w:b/>
          <w:bCs/>
          <w:spacing w:val="30"/>
          <w:kern w:val="0"/>
          <w:sz w:val="24"/>
          <w:fitText w:val="603" w:id="-1581595135"/>
        </w:rPr>
        <w:t>.1.</w:t>
      </w:r>
      <w:r w:rsidR="004F09B2" w:rsidRPr="00CC118B">
        <w:rPr>
          <w:rFonts w:ascii="Times New Roman" w:hint="eastAsia"/>
          <w:b/>
          <w:bCs/>
          <w:spacing w:val="3"/>
          <w:kern w:val="0"/>
          <w:sz w:val="24"/>
          <w:fitText w:val="603" w:id="-1581595135"/>
        </w:rPr>
        <w:t>4</w:t>
      </w:r>
      <w:r w:rsidR="002E3D55" w:rsidRPr="0068408E">
        <w:rPr>
          <w:rFonts w:ascii="Times New Roman" w:hint="eastAsia"/>
          <w:b/>
          <w:bCs/>
          <w:sz w:val="24"/>
        </w:rPr>
        <w:t xml:space="preserve"> </w:t>
      </w:r>
      <w:r w:rsidR="002E3D55" w:rsidRPr="00765446">
        <w:rPr>
          <w:rFonts w:ascii="Times New Roman" w:hint="eastAsia"/>
          <w:bCs/>
          <w:sz w:val="24"/>
        </w:rPr>
        <w:t xml:space="preserve"> </w:t>
      </w:r>
      <w:r w:rsidR="002E3D55" w:rsidRPr="00CC118B">
        <w:rPr>
          <w:rFonts w:ascii="Times New Roman" w:hint="eastAsia"/>
          <w:b/>
          <w:sz w:val="24"/>
        </w:rPr>
        <w:t>卫浴间地面的降板高度（或抬高建筑面层高度）应根据卫生器具的布置、管径大小、管道长度、接管</w:t>
      </w:r>
      <w:r w:rsidR="00262835" w:rsidRPr="00CC118B">
        <w:rPr>
          <w:rFonts w:ascii="Times New Roman" w:hint="eastAsia"/>
          <w:b/>
          <w:sz w:val="24"/>
        </w:rPr>
        <w:t>要求</w:t>
      </w:r>
      <w:r w:rsidR="002E3D55" w:rsidRPr="00CC118B">
        <w:rPr>
          <w:rFonts w:ascii="Times New Roman" w:hint="eastAsia"/>
          <w:b/>
          <w:sz w:val="24"/>
        </w:rPr>
        <w:t>、</w:t>
      </w:r>
      <w:r w:rsidR="00262835" w:rsidRPr="00CC118B">
        <w:rPr>
          <w:rFonts w:ascii="Times New Roman" w:hint="eastAsia"/>
          <w:b/>
          <w:sz w:val="24"/>
        </w:rPr>
        <w:t>使用</w:t>
      </w:r>
      <w:r w:rsidR="002E3D55" w:rsidRPr="00CC118B">
        <w:rPr>
          <w:rFonts w:ascii="Times New Roman" w:hint="eastAsia"/>
          <w:b/>
          <w:sz w:val="24"/>
        </w:rPr>
        <w:t>管</w:t>
      </w:r>
      <w:r w:rsidR="00262835" w:rsidRPr="00CC118B">
        <w:rPr>
          <w:rFonts w:ascii="Times New Roman" w:hint="eastAsia"/>
          <w:b/>
          <w:sz w:val="24"/>
        </w:rPr>
        <w:t>材等因素</w:t>
      </w:r>
      <w:r w:rsidR="002E3D55" w:rsidRPr="00CC118B">
        <w:rPr>
          <w:rFonts w:ascii="Times New Roman" w:hint="eastAsia"/>
          <w:b/>
          <w:sz w:val="24"/>
        </w:rPr>
        <w:t>确定。</w:t>
      </w:r>
      <w:r w:rsidR="00262835" w:rsidRPr="00CC118B">
        <w:rPr>
          <w:rFonts w:ascii="Times New Roman" w:hint="eastAsia"/>
          <w:b/>
          <w:sz w:val="24"/>
        </w:rPr>
        <w:t>采用排水管道通用配件时，住宅卫浴</w:t>
      </w:r>
      <w:proofErr w:type="gramStart"/>
      <w:r w:rsidR="00262835" w:rsidRPr="00CC118B">
        <w:rPr>
          <w:rFonts w:ascii="Times New Roman" w:hint="eastAsia"/>
          <w:b/>
          <w:sz w:val="24"/>
        </w:rPr>
        <w:t>间降板高度</w:t>
      </w:r>
      <w:proofErr w:type="gramEnd"/>
      <w:r w:rsidR="00262835" w:rsidRPr="00CC118B">
        <w:rPr>
          <w:rFonts w:ascii="Times New Roman" w:hint="eastAsia"/>
          <w:b/>
          <w:sz w:val="24"/>
        </w:rPr>
        <w:t>不宜小于</w:t>
      </w:r>
      <w:r w:rsidR="00262835" w:rsidRPr="00CC118B">
        <w:rPr>
          <w:rFonts w:ascii="宋体" w:hAnsi="宋体" w:hint="eastAsia"/>
          <w:b/>
          <w:sz w:val="24"/>
        </w:rPr>
        <w:t>300</w:t>
      </w:r>
      <w:r w:rsidR="00262835" w:rsidRPr="00CC118B">
        <w:rPr>
          <w:rFonts w:ascii="Times New Roman" w:hint="eastAsia"/>
          <w:b/>
          <w:sz w:val="24"/>
        </w:rPr>
        <w:t>mm</w:t>
      </w:r>
      <w:r w:rsidR="00262835" w:rsidRPr="00CC118B">
        <w:rPr>
          <w:rFonts w:ascii="Times New Roman" w:hint="eastAsia"/>
          <w:b/>
          <w:sz w:val="24"/>
        </w:rPr>
        <w:t>（含建筑面层）。采用排水汇集器时，降</w:t>
      </w:r>
      <w:proofErr w:type="gramStart"/>
      <w:r w:rsidR="00262835" w:rsidRPr="00CC118B">
        <w:rPr>
          <w:rFonts w:ascii="Times New Roman" w:hint="eastAsia"/>
          <w:b/>
          <w:sz w:val="24"/>
        </w:rPr>
        <w:t>板高度</w:t>
      </w:r>
      <w:proofErr w:type="gramEnd"/>
      <w:r w:rsidR="00262835" w:rsidRPr="00CC118B">
        <w:rPr>
          <w:rFonts w:ascii="Times New Roman" w:hint="eastAsia"/>
          <w:b/>
          <w:sz w:val="24"/>
        </w:rPr>
        <w:t>应根据产品的要求确定。</w:t>
      </w:r>
    </w:p>
    <w:p w:rsidR="002E3D55" w:rsidRPr="004D1F73" w:rsidRDefault="002E3D55" w:rsidP="002E3D55">
      <w:pPr>
        <w:spacing w:line="360" w:lineRule="auto"/>
        <w:ind w:firstLineChars="200" w:firstLine="480"/>
        <w:rPr>
          <w:rFonts w:ascii="楷体" w:eastAsia="楷体" w:hAnsi="楷体"/>
          <w:color w:val="000000" w:themeColor="text1"/>
          <w:sz w:val="24"/>
        </w:rPr>
      </w:pPr>
      <w:r w:rsidRPr="002E3D55">
        <w:rPr>
          <w:rFonts w:ascii="楷体" w:eastAsia="楷体" w:hAnsi="楷体" w:hint="eastAsia"/>
          <w:bCs/>
          <w:color w:val="000000" w:themeColor="text1"/>
          <w:sz w:val="24"/>
        </w:rPr>
        <w:t>【条文说明】</w:t>
      </w:r>
      <w:r w:rsidR="00262835" w:rsidRPr="004D1F73">
        <w:rPr>
          <w:rFonts w:ascii="楷体" w:eastAsia="楷体" w:hAnsi="楷体" w:hint="eastAsia"/>
          <w:bCs/>
          <w:color w:val="000000" w:themeColor="text1"/>
          <w:sz w:val="24"/>
        </w:rPr>
        <w:t>当</w:t>
      </w:r>
      <w:r w:rsidRPr="004D1F73">
        <w:rPr>
          <w:rFonts w:ascii="楷体" w:eastAsia="楷体" w:hAnsi="楷体" w:hint="eastAsia"/>
          <w:bCs/>
          <w:color w:val="000000" w:themeColor="text1"/>
          <w:sz w:val="24"/>
        </w:rPr>
        <w:t>采用降板</w:t>
      </w:r>
      <w:r w:rsidR="00262835" w:rsidRPr="004D1F73">
        <w:rPr>
          <w:rFonts w:ascii="楷体" w:eastAsia="楷体" w:hAnsi="楷体" w:hint="eastAsia"/>
          <w:sz w:val="24"/>
        </w:rPr>
        <w:t>（或</w:t>
      </w:r>
      <w:r w:rsidR="004D1F73" w:rsidRPr="004D1F73">
        <w:rPr>
          <w:rFonts w:ascii="楷体" w:eastAsia="楷体" w:hAnsi="楷体" w:hint="eastAsia"/>
          <w:sz w:val="24"/>
        </w:rPr>
        <w:t>建筑面层</w:t>
      </w:r>
      <w:r w:rsidR="00262835" w:rsidRPr="004D1F73">
        <w:rPr>
          <w:rFonts w:ascii="楷体" w:eastAsia="楷体" w:hAnsi="楷体" w:hint="eastAsia"/>
          <w:sz w:val="24"/>
        </w:rPr>
        <w:t>抬高）</w:t>
      </w:r>
      <w:r w:rsidR="00262835" w:rsidRPr="004D1F73">
        <w:rPr>
          <w:rFonts w:ascii="楷体" w:eastAsia="楷体" w:hAnsi="楷体" w:hint="eastAsia"/>
          <w:bCs/>
          <w:color w:val="000000" w:themeColor="text1"/>
          <w:sz w:val="24"/>
        </w:rPr>
        <w:t>结构</w:t>
      </w:r>
      <w:r w:rsidRPr="004D1F73">
        <w:rPr>
          <w:rFonts w:ascii="楷体" w:eastAsia="楷体" w:hAnsi="楷体" w:hint="eastAsia"/>
          <w:bCs/>
          <w:color w:val="000000" w:themeColor="text1"/>
          <w:sz w:val="24"/>
        </w:rPr>
        <w:t>形式</w:t>
      </w:r>
      <w:r w:rsidR="00262835" w:rsidRPr="004D1F73">
        <w:rPr>
          <w:rFonts w:ascii="楷体" w:eastAsia="楷体" w:hAnsi="楷体" w:hint="eastAsia"/>
          <w:bCs/>
          <w:color w:val="000000" w:themeColor="text1"/>
          <w:sz w:val="24"/>
        </w:rPr>
        <w:t>且</w:t>
      </w:r>
      <w:r w:rsidR="004D1F73" w:rsidRPr="004D1F73">
        <w:rPr>
          <w:rFonts w:ascii="楷体" w:eastAsia="楷体" w:hAnsi="楷体" w:hint="eastAsia"/>
          <w:sz w:val="24"/>
        </w:rPr>
        <w:t>排水管道采用通用配件时</w:t>
      </w:r>
      <w:r w:rsidRPr="004D1F73">
        <w:rPr>
          <w:rFonts w:ascii="楷体" w:eastAsia="楷体" w:hAnsi="楷体" w:hint="eastAsia"/>
          <w:bCs/>
          <w:color w:val="000000" w:themeColor="text1"/>
          <w:sz w:val="24"/>
        </w:rPr>
        <w:t>，</w:t>
      </w:r>
      <w:r w:rsidR="004D1F73" w:rsidRPr="004D1F73">
        <w:rPr>
          <w:rFonts w:ascii="楷体" w:eastAsia="楷体" w:hAnsi="楷体" w:hint="eastAsia"/>
          <w:sz w:val="24"/>
        </w:rPr>
        <w:t>降</w:t>
      </w:r>
      <w:proofErr w:type="gramStart"/>
      <w:r w:rsidR="004D1F73" w:rsidRPr="004D1F73">
        <w:rPr>
          <w:rFonts w:ascii="楷体" w:eastAsia="楷体" w:hAnsi="楷体" w:hint="eastAsia"/>
          <w:sz w:val="24"/>
        </w:rPr>
        <w:t>板高度</w:t>
      </w:r>
      <w:proofErr w:type="gramEnd"/>
      <w:r w:rsidR="004D1F73" w:rsidRPr="004D1F73">
        <w:rPr>
          <w:rFonts w:ascii="楷体" w:eastAsia="楷体" w:hAnsi="楷体" w:hint="eastAsia"/>
          <w:sz w:val="24"/>
        </w:rPr>
        <w:t>不宜小于</w:t>
      </w:r>
      <w:r w:rsidR="004D1F73">
        <w:rPr>
          <w:rFonts w:ascii="Times New Roman" w:hint="eastAsia"/>
          <w:sz w:val="24"/>
        </w:rPr>
        <w:t>300mm</w:t>
      </w:r>
      <w:r w:rsidRPr="004D1F73">
        <w:rPr>
          <w:rFonts w:ascii="楷体" w:eastAsia="楷体" w:hAnsi="楷体" w:hint="eastAsia"/>
          <w:color w:val="000000" w:themeColor="text1"/>
          <w:sz w:val="24"/>
        </w:rPr>
        <w:t>。</w:t>
      </w:r>
    </w:p>
    <w:p w:rsidR="00714A7B" w:rsidRDefault="003B56CE" w:rsidP="008E1489">
      <w:pPr>
        <w:spacing w:line="360" w:lineRule="auto"/>
        <w:rPr>
          <w:rFonts w:ascii="Times New Roman"/>
          <w:b/>
          <w:bCs/>
          <w:sz w:val="24"/>
        </w:rPr>
      </w:pPr>
      <w:r w:rsidRPr="00CC118B">
        <w:rPr>
          <w:rFonts w:ascii="Times New Roman" w:hint="eastAsia"/>
          <w:b/>
          <w:bCs/>
          <w:spacing w:val="30"/>
          <w:kern w:val="0"/>
          <w:sz w:val="24"/>
          <w:fitText w:val="603" w:id="-1581594880"/>
        </w:rPr>
        <w:lastRenderedPageBreak/>
        <w:t>5</w:t>
      </w:r>
      <w:r w:rsidR="00714A7B" w:rsidRPr="00CC118B">
        <w:rPr>
          <w:rFonts w:ascii="Times New Roman" w:hint="eastAsia"/>
          <w:b/>
          <w:bCs/>
          <w:spacing w:val="30"/>
          <w:kern w:val="0"/>
          <w:sz w:val="24"/>
          <w:fitText w:val="603" w:id="-1581594880"/>
        </w:rPr>
        <w:t>.1.</w:t>
      </w:r>
      <w:r w:rsidR="004F09B2" w:rsidRPr="00CC118B">
        <w:rPr>
          <w:rFonts w:ascii="Times New Roman" w:hint="eastAsia"/>
          <w:b/>
          <w:bCs/>
          <w:spacing w:val="3"/>
          <w:kern w:val="0"/>
          <w:sz w:val="24"/>
          <w:fitText w:val="603" w:id="-1581594880"/>
        </w:rPr>
        <w:t>5</w:t>
      </w:r>
      <w:r w:rsidR="00714A7B" w:rsidRPr="0068408E">
        <w:rPr>
          <w:rFonts w:ascii="Times New Roman" w:hint="eastAsia"/>
          <w:b/>
          <w:bCs/>
          <w:sz w:val="24"/>
        </w:rPr>
        <w:t xml:space="preserve"> </w:t>
      </w:r>
      <w:r w:rsidR="00714A7B" w:rsidRPr="00765446">
        <w:rPr>
          <w:rFonts w:ascii="Times New Roman" w:hint="eastAsia"/>
          <w:bCs/>
          <w:sz w:val="24"/>
        </w:rPr>
        <w:t xml:space="preserve"> </w:t>
      </w:r>
      <w:r w:rsidR="00714A7B" w:rsidRPr="00CC118B">
        <w:rPr>
          <w:rFonts w:ascii="Times New Roman" w:hint="eastAsia"/>
          <w:b/>
          <w:bCs/>
          <w:sz w:val="24"/>
        </w:rPr>
        <w:t>同层排水</w:t>
      </w:r>
      <w:r w:rsidR="00714A7B" w:rsidRPr="00CC118B">
        <w:rPr>
          <w:rFonts w:ascii="Times New Roman" w:hint="eastAsia"/>
          <w:b/>
          <w:sz w:val="24"/>
        </w:rPr>
        <w:t>卫浴间</w:t>
      </w:r>
      <w:r w:rsidR="00714A7B" w:rsidRPr="00CC118B">
        <w:rPr>
          <w:rFonts w:ascii="Times New Roman" w:hint="eastAsia"/>
          <w:b/>
          <w:bCs/>
          <w:sz w:val="24"/>
        </w:rPr>
        <w:t>的</w:t>
      </w:r>
      <w:r w:rsidR="00714A7B" w:rsidRPr="00CC118B">
        <w:rPr>
          <w:rFonts w:ascii="Times New Roman" w:hint="eastAsia"/>
          <w:b/>
          <w:sz w:val="24"/>
        </w:rPr>
        <w:t>地面构造</w:t>
      </w:r>
      <w:r w:rsidR="008E1489" w:rsidRPr="00CC118B">
        <w:rPr>
          <w:rFonts w:ascii="Times New Roman" w:hint="eastAsia"/>
          <w:b/>
          <w:sz w:val="24"/>
        </w:rPr>
        <w:t>设计</w:t>
      </w:r>
      <w:r w:rsidR="00714A7B" w:rsidRPr="00CC118B">
        <w:rPr>
          <w:rFonts w:ascii="Times New Roman" w:hint="eastAsia"/>
          <w:b/>
          <w:bCs/>
          <w:sz w:val="24"/>
        </w:rPr>
        <w:t>应满足卫生和功能要求，不应对用户的健康和安全产生不利影响。</w:t>
      </w:r>
    </w:p>
    <w:p w:rsidR="00DF11B5" w:rsidRPr="000A073A" w:rsidRDefault="00DF11B5" w:rsidP="008E1489">
      <w:pPr>
        <w:spacing w:line="360" w:lineRule="auto"/>
        <w:rPr>
          <w:rFonts w:ascii="Times New Roman"/>
          <w:color w:val="FF0000"/>
          <w:sz w:val="24"/>
        </w:rPr>
      </w:pPr>
    </w:p>
    <w:p w:rsidR="00BE5B7E" w:rsidRDefault="001609B6" w:rsidP="003C620F">
      <w:pPr>
        <w:keepNext/>
        <w:keepLines/>
        <w:spacing w:beforeLines="50" w:afterLines="50" w:line="360" w:lineRule="auto"/>
        <w:jc w:val="center"/>
        <w:outlineLvl w:val="1"/>
        <w:rPr>
          <w:rFonts w:ascii="黑体" w:eastAsia="黑体" w:hAnsi="黑体"/>
          <w:b/>
          <w:kern w:val="0"/>
          <w:sz w:val="28"/>
          <w:szCs w:val="28"/>
        </w:rPr>
      </w:pPr>
      <w:bookmarkStart w:id="32" w:name="_Toc57807765"/>
      <w:bookmarkEnd w:id="28"/>
      <w:bookmarkEnd w:id="29"/>
      <w:bookmarkEnd w:id="30"/>
      <w:bookmarkEnd w:id="31"/>
      <w:r>
        <w:rPr>
          <w:rFonts w:ascii="Times New Roman" w:eastAsia="黑体" w:hAnsi="Times New Roman" w:hint="eastAsia"/>
          <w:b/>
          <w:kern w:val="0"/>
          <w:sz w:val="28"/>
          <w:szCs w:val="28"/>
        </w:rPr>
        <w:t>5</w:t>
      </w:r>
      <w:r w:rsidR="00BE5B7E" w:rsidRPr="007422C7">
        <w:rPr>
          <w:rFonts w:ascii="Times New Roman" w:eastAsia="黑体" w:hAnsi="Times New Roman"/>
          <w:b/>
          <w:kern w:val="0"/>
          <w:sz w:val="28"/>
          <w:szCs w:val="28"/>
        </w:rPr>
        <w:t>.2</w:t>
      </w:r>
      <w:r w:rsidR="00BE5B7E" w:rsidRPr="00C23C6C">
        <w:rPr>
          <w:rFonts w:ascii="黑体" w:eastAsia="黑体" w:hAnsi="黑体"/>
          <w:b/>
          <w:kern w:val="0"/>
          <w:sz w:val="28"/>
          <w:szCs w:val="28"/>
        </w:rPr>
        <w:t xml:space="preserve">  </w:t>
      </w:r>
      <w:r w:rsidR="00B30F04">
        <w:rPr>
          <w:rFonts w:ascii="黑体" w:eastAsia="黑体" w:hAnsi="黑体"/>
          <w:b/>
          <w:kern w:val="0"/>
          <w:sz w:val="28"/>
          <w:szCs w:val="28"/>
        </w:rPr>
        <w:t>地面细部</w:t>
      </w:r>
      <w:r w:rsidR="007422C7">
        <w:rPr>
          <w:rFonts w:ascii="黑体" w:eastAsia="黑体" w:hAnsi="黑体"/>
          <w:b/>
          <w:kern w:val="0"/>
          <w:sz w:val="28"/>
          <w:szCs w:val="28"/>
        </w:rPr>
        <w:t>构造</w:t>
      </w:r>
      <w:bookmarkEnd w:id="32"/>
    </w:p>
    <w:p w:rsidR="002F0F46" w:rsidRDefault="00CF6CBE" w:rsidP="003C620F">
      <w:pPr>
        <w:spacing w:afterLines="50" w:line="360" w:lineRule="auto"/>
        <w:rPr>
          <w:rFonts w:ascii="Times New Roman"/>
          <w:color w:val="000000" w:themeColor="text1"/>
          <w:sz w:val="24"/>
        </w:rPr>
      </w:pPr>
      <w:r w:rsidRPr="00CC118B">
        <w:rPr>
          <w:rFonts w:ascii="Times New Roman" w:hint="eastAsia"/>
          <w:b/>
          <w:bCs/>
          <w:spacing w:val="30"/>
          <w:kern w:val="0"/>
          <w:sz w:val="24"/>
          <w:fitText w:val="603" w:id="-1581594879"/>
        </w:rPr>
        <w:t>5</w:t>
      </w:r>
      <w:r w:rsidR="002F0F46" w:rsidRPr="00CC118B">
        <w:rPr>
          <w:rFonts w:ascii="Times New Roman" w:hint="eastAsia"/>
          <w:b/>
          <w:bCs/>
          <w:spacing w:val="30"/>
          <w:kern w:val="0"/>
          <w:sz w:val="24"/>
          <w:fitText w:val="603" w:id="-1581594879"/>
        </w:rPr>
        <w:t>.2.</w:t>
      </w:r>
      <w:r w:rsidR="002F0F46" w:rsidRPr="00CC118B">
        <w:rPr>
          <w:rFonts w:ascii="Times New Roman" w:hint="eastAsia"/>
          <w:b/>
          <w:bCs/>
          <w:spacing w:val="3"/>
          <w:kern w:val="0"/>
          <w:sz w:val="24"/>
          <w:fitText w:val="603" w:id="-1581594879"/>
        </w:rPr>
        <w:t>1</w:t>
      </w:r>
      <w:r w:rsidR="002F0F46" w:rsidRPr="0068408E">
        <w:rPr>
          <w:rFonts w:ascii="Times New Roman" w:hint="eastAsia"/>
          <w:b/>
          <w:bCs/>
          <w:sz w:val="24"/>
        </w:rPr>
        <w:t xml:space="preserve"> </w:t>
      </w:r>
      <w:r w:rsidR="002F0F46" w:rsidRPr="00765446">
        <w:rPr>
          <w:rFonts w:ascii="Times New Roman" w:hint="eastAsia"/>
          <w:bCs/>
          <w:sz w:val="24"/>
        </w:rPr>
        <w:t xml:space="preserve"> </w:t>
      </w:r>
      <w:r w:rsidR="002F0F46" w:rsidRPr="00012201">
        <w:rPr>
          <w:rFonts w:ascii="Times New Roman" w:hint="eastAsia"/>
          <w:b/>
          <w:color w:val="000000" w:themeColor="text1"/>
          <w:sz w:val="24"/>
        </w:rPr>
        <w:t>当建筑单体设计未给出地面</w:t>
      </w:r>
      <w:r w:rsidR="00ED37A6" w:rsidRPr="00012201">
        <w:rPr>
          <w:rFonts w:ascii="Times New Roman" w:hint="eastAsia"/>
          <w:b/>
          <w:color w:val="000000" w:themeColor="text1"/>
          <w:sz w:val="24"/>
        </w:rPr>
        <w:t>细</w:t>
      </w:r>
      <w:r w:rsidR="00D809F9">
        <w:rPr>
          <w:rFonts w:ascii="Times New Roman" w:hint="eastAsia"/>
          <w:b/>
          <w:color w:val="000000" w:themeColor="text1"/>
          <w:sz w:val="24"/>
        </w:rPr>
        <w:t>部</w:t>
      </w:r>
      <w:r w:rsidR="002F0F46" w:rsidRPr="00012201">
        <w:rPr>
          <w:rFonts w:ascii="Times New Roman" w:hint="eastAsia"/>
          <w:b/>
          <w:color w:val="000000" w:themeColor="text1"/>
          <w:sz w:val="24"/>
        </w:rPr>
        <w:t>构造时，</w:t>
      </w:r>
      <w:r w:rsidR="00947B42" w:rsidRPr="00012201">
        <w:rPr>
          <w:rFonts w:ascii="Times New Roman" w:hint="eastAsia"/>
          <w:b/>
          <w:color w:val="000000" w:themeColor="text1"/>
          <w:sz w:val="24"/>
        </w:rPr>
        <w:t>可执行本规程地面</w:t>
      </w:r>
      <w:r w:rsidR="00B30F04" w:rsidRPr="00012201">
        <w:rPr>
          <w:rFonts w:ascii="Times New Roman" w:hint="eastAsia"/>
          <w:b/>
          <w:color w:val="000000" w:themeColor="text1"/>
          <w:sz w:val="24"/>
        </w:rPr>
        <w:t>细部</w:t>
      </w:r>
      <w:r w:rsidR="00947B42" w:rsidRPr="00012201">
        <w:rPr>
          <w:rFonts w:ascii="Times New Roman" w:hint="eastAsia"/>
          <w:b/>
          <w:color w:val="000000" w:themeColor="text1"/>
          <w:sz w:val="24"/>
        </w:rPr>
        <w:t>构造</w:t>
      </w:r>
      <w:r w:rsidRPr="00012201">
        <w:rPr>
          <w:rFonts w:ascii="Times New Roman" w:hint="eastAsia"/>
          <w:b/>
          <w:color w:val="000000" w:themeColor="text1"/>
          <w:sz w:val="24"/>
        </w:rPr>
        <w:t>；</w:t>
      </w:r>
      <w:r w:rsidR="00947B42" w:rsidRPr="00012201">
        <w:rPr>
          <w:rFonts w:ascii="Times New Roman" w:hint="eastAsia"/>
          <w:b/>
          <w:color w:val="000000" w:themeColor="text1"/>
          <w:sz w:val="24"/>
        </w:rPr>
        <w:t>当建筑单体设计</w:t>
      </w:r>
      <w:r w:rsidRPr="00012201">
        <w:rPr>
          <w:rFonts w:ascii="Times New Roman" w:hint="eastAsia"/>
          <w:b/>
          <w:color w:val="000000" w:themeColor="text1"/>
          <w:sz w:val="24"/>
        </w:rPr>
        <w:t>或</w:t>
      </w:r>
      <w:r w:rsidR="002F0F46" w:rsidRPr="00012201">
        <w:rPr>
          <w:rFonts w:ascii="Times New Roman" w:hint="eastAsia"/>
          <w:b/>
          <w:color w:val="000000" w:themeColor="text1"/>
          <w:sz w:val="24"/>
        </w:rPr>
        <w:t>索引标准图</w:t>
      </w:r>
      <w:r w:rsidR="00947B42" w:rsidRPr="00012201">
        <w:rPr>
          <w:rFonts w:ascii="Times New Roman" w:hint="eastAsia"/>
          <w:b/>
          <w:color w:val="000000" w:themeColor="text1"/>
          <w:sz w:val="24"/>
        </w:rPr>
        <w:t>集</w:t>
      </w:r>
      <w:r w:rsidRPr="00012201">
        <w:rPr>
          <w:rFonts w:ascii="Times New Roman" w:hint="eastAsia"/>
          <w:b/>
          <w:color w:val="000000" w:themeColor="text1"/>
          <w:sz w:val="24"/>
        </w:rPr>
        <w:t>的地面构造不符合</w:t>
      </w:r>
      <w:r w:rsidRPr="00012201">
        <w:rPr>
          <w:rFonts w:ascii="Times New Roman" w:hAnsi="Times New Roman" w:hint="eastAsia"/>
          <w:b/>
          <w:color w:val="000000" w:themeColor="text1"/>
          <w:sz w:val="24"/>
        </w:rPr>
        <w:t>绿色回填要求</w:t>
      </w:r>
      <w:r w:rsidRPr="00012201">
        <w:rPr>
          <w:rFonts w:ascii="Times New Roman" w:hint="eastAsia"/>
          <w:b/>
          <w:color w:val="000000" w:themeColor="text1"/>
          <w:sz w:val="24"/>
        </w:rPr>
        <w:t>时，应</w:t>
      </w:r>
      <w:r w:rsidR="00CA1245" w:rsidRPr="00012201">
        <w:rPr>
          <w:rFonts w:ascii="Times New Roman" w:hAnsi="Times New Roman" w:hint="eastAsia"/>
          <w:b/>
          <w:color w:val="000000" w:themeColor="text1"/>
          <w:sz w:val="24"/>
        </w:rPr>
        <w:t>进行</w:t>
      </w:r>
      <w:r w:rsidR="00B30F04" w:rsidRPr="00012201">
        <w:rPr>
          <w:rFonts w:ascii="Times New Roman" w:hint="eastAsia"/>
          <w:b/>
          <w:color w:val="000000" w:themeColor="text1"/>
          <w:sz w:val="24"/>
        </w:rPr>
        <w:t>绿色回填</w:t>
      </w:r>
      <w:r w:rsidR="00CA1245" w:rsidRPr="00012201">
        <w:rPr>
          <w:rFonts w:ascii="宋体" w:hAnsi="宋体" w:hint="eastAsia"/>
          <w:b/>
          <w:color w:val="000000" w:themeColor="text1"/>
          <w:sz w:val="24"/>
        </w:rPr>
        <w:t>的</w:t>
      </w:r>
      <w:r w:rsidR="00B30F04" w:rsidRPr="00012201">
        <w:rPr>
          <w:rFonts w:ascii="宋体" w:hAnsi="宋体" w:hint="eastAsia"/>
          <w:b/>
          <w:color w:val="000000" w:themeColor="text1"/>
          <w:sz w:val="24"/>
        </w:rPr>
        <w:t>细部构造</w:t>
      </w:r>
      <w:r w:rsidR="00A438B0" w:rsidRPr="00012201">
        <w:rPr>
          <w:rFonts w:ascii="Times New Roman" w:hint="eastAsia"/>
          <w:b/>
          <w:color w:val="000000" w:themeColor="text1"/>
          <w:sz w:val="24"/>
        </w:rPr>
        <w:t>策划</w:t>
      </w:r>
      <w:r w:rsidR="00CA1245" w:rsidRPr="00012201">
        <w:rPr>
          <w:rFonts w:ascii="宋体" w:hAnsi="宋体" w:hint="eastAsia"/>
          <w:b/>
          <w:color w:val="000000" w:themeColor="text1"/>
          <w:sz w:val="24"/>
        </w:rPr>
        <w:t>，积极推进卫浴间</w:t>
      </w:r>
      <w:r w:rsidR="00780C30" w:rsidRPr="00012201">
        <w:rPr>
          <w:rFonts w:ascii="宋体" w:hAnsi="宋体" w:hint="eastAsia"/>
          <w:b/>
          <w:color w:val="000000" w:themeColor="text1"/>
          <w:sz w:val="24"/>
        </w:rPr>
        <w:t>地面</w:t>
      </w:r>
      <w:r w:rsidR="00CA1245" w:rsidRPr="00012201">
        <w:rPr>
          <w:rFonts w:ascii="Times New Roman" w:hint="eastAsia"/>
          <w:b/>
          <w:color w:val="000000" w:themeColor="text1"/>
          <w:sz w:val="24"/>
        </w:rPr>
        <w:t>的绿色</w:t>
      </w:r>
      <w:r w:rsidR="003140CD" w:rsidRPr="00012201">
        <w:rPr>
          <w:rFonts w:ascii="Times New Roman" w:hint="eastAsia"/>
          <w:b/>
          <w:color w:val="000000" w:themeColor="text1"/>
          <w:sz w:val="24"/>
        </w:rPr>
        <w:t>回填</w:t>
      </w:r>
      <w:r w:rsidR="00012201" w:rsidRPr="00012201">
        <w:rPr>
          <w:rFonts w:ascii="Times New Roman" w:hint="eastAsia"/>
          <w:b/>
          <w:color w:val="000000" w:themeColor="text1"/>
          <w:sz w:val="24"/>
        </w:rPr>
        <w:t>（图</w:t>
      </w:r>
      <w:r w:rsidR="00012201" w:rsidRPr="00012201">
        <w:rPr>
          <w:rFonts w:ascii="宋体" w:hAnsi="宋体" w:hint="eastAsia"/>
          <w:b/>
          <w:color w:val="000000" w:themeColor="text1"/>
          <w:sz w:val="24"/>
        </w:rPr>
        <w:t>5.2.1</w:t>
      </w:r>
      <w:r w:rsidR="00012201" w:rsidRPr="00012201">
        <w:rPr>
          <w:rFonts w:ascii="Times New Roman" w:hint="eastAsia"/>
          <w:b/>
          <w:color w:val="000000" w:themeColor="text1"/>
          <w:sz w:val="24"/>
        </w:rPr>
        <w:t>）</w:t>
      </w:r>
      <w:r w:rsidR="002F0F46" w:rsidRPr="00012201">
        <w:rPr>
          <w:rFonts w:ascii="Times New Roman" w:hint="eastAsia"/>
          <w:b/>
          <w:color w:val="000000" w:themeColor="text1"/>
          <w:sz w:val="24"/>
        </w:rPr>
        <w:t>。</w:t>
      </w:r>
    </w:p>
    <w:p w:rsidR="007F17DF" w:rsidRDefault="0098413C" w:rsidP="004E0E81">
      <w:pPr>
        <w:spacing w:line="360" w:lineRule="auto"/>
        <w:jc w:val="center"/>
        <w:rPr>
          <w:rFonts w:ascii="Times New Roman"/>
          <w:color w:val="FF0000"/>
          <w:sz w:val="24"/>
        </w:rPr>
      </w:pPr>
      <w:r>
        <w:rPr>
          <w:rFonts w:ascii="Times New Roman"/>
          <w:noProof/>
          <w:color w:val="FF0000"/>
          <w:sz w:val="24"/>
        </w:rPr>
        <w:drawing>
          <wp:inline distT="0" distB="0" distL="0" distR="0">
            <wp:extent cx="3611245" cy="2019300"/>
            <wp:effectExtent l="19050" t="0" r="8255" b="0"/>
            <wp:docPr id="3" name="图片 3" descr="D:\CBDA标准编制\CECS标准\标准撰写\新建文件夹\无标题GHJKI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BDA标准编制\CECS标准\标准撰写\新建文件夹\无标题GHJKI1456.jpg"/>
                    <pic:cNvPicPr>
                      <a:picLocks noChangeAspect="1" noChangeArrowheads="1"/>
                    </pic:cNvPicPr>
                  </pic:nvPicPr>
                  <pic:blipFill>
                    <a:blip r:embed="rId14" cstate="print"/>
                    <a:srcRect/>
                    <a:stretch>
                      <a:fillRect/>
                    </a:stretch>
                  </pic:blipFill>
                  <pic:spPr bwMode="auto">
                    <a:xfrm>
                      <a:off x="0" y="0"/>
                      <a:ext cx="3611245" cy="2019300"/>
                    </a:xfrm>
                    <a:prstGeom prst="rect">
                      <a:avLst/>
                    </a:prstGeom>
                    <a:noFill/>
                    <a:ln w="9525">
                      <a:noFill/>
                      <a:miter lim="800000"/>
                      <a:headEnd/>
                      <a:tailEnd/>
                    </a:ln>
                  </pic:spPr>
                </pic:pic>
              </a:graphicData>
            </a:graphic>
          </wp:inline>
        </w:drawing>
      </w:r>
    </w:p>
    <w:p w:rsidR="004D050F" w:rsidRPr="004D050F" w:rsidRDefault="004D050F" w:rsidP="000033BE">
      <w:pPr>
        <w:spacing w:line="360" w:lineRule="auto"/>
        <w:ind w:firstLineChars="1300" w:firstLine="2349"/>
        <w:rPr>
          <w:rFonts w:ascii="宋体" w:hAnsi="宋体"/>
          <w:b/>
          <w:color w:val="000000" w:themeColor="text1"/>
          <w:sz w:val="18"/>
          <w:szCs w:val="18"/>
        </w:rPr>
      </w:pPr>
      <w:r w:rsidRPr="004D050F">
        <w:rPr>
          <w:rFonts w:ascii="宋体" w:hAnsi="宋体" w:hint="eastAsia"/>
          <w:b/>
          <w:color w:val="000000" w:themeColor="text1"/>
          <w:sz w:val="18"/>
          <w:szCs w:val="18"/>
        </w:rPr>
        <w:t>（a）传统回填地面构造</w:t>
      </w:r>
      <w:r>
        <w:rPr>
          <w:rFonts w:ascii="宋体" w:hAnsi="宋体" w:hint="eastAsia"/>
          <w:b/>
          <w:color w:val="000000" w:themeColor="text1"/>
          <w:sz w:val="18"/>
          <w:szCs w:val="18"/>
        </w:rPr>
        <w:t xml:space="preserve"> </w:t>
      </w:r>
      <w:r w:rsidR="000033BE">
        <w:rPr>
          <w:rFonts w:ascii="宋体" w:hAnsi="宋体" w:hint="eastAsia"/>
          <w:b/>
          <w:color w:val="000000" w:themeColor="text1"/>
          <w:sz w:val="18"/>
          <w:szCs w:val="18"/>
        </w:rPr>
        <w:t xml:space="preserve"> </w:t>
      </w:r>
      <w:r>
        <w:rPr>
          <w:rFonts w:ascii="宋体" w:hAnsi="宋体" w:hint="eastAsia"/>
          <w:b/>
          <w:color w:val="000000" w:themeColor="text1"/>
          <w:sz w:val="18"/>
          <w:szCs w:val="18"/>
        </w:rPr>
        <w:t xml:space="preserve"> </w:t>
      </w:r>
      <w:r w:rsidR="000033BE">
        <w:rPr>
          <w:rFonts w:ascii="宋体" w:hAnsi="宋体" w:hint="eastAsia"/>
          <w:b/>
          <w:color w:val="000000" w:themeColor="text1"/>
          <w:sz w:val="18"/>
          <w:szCs w:val="18"/>
        </w:rPr>
        <w:t xml:space="preserve">   </w:t>
      </w:r>
      <w:r>
        <w:rPr>
          <w:rFonts w:ascii="宋体" w:hAnsi="宋体" w:hint="eastAsia"/>
          <w:b/>
          <w:color w:val="000000" w:themeColor="text1"/>
          <w:sz w:val="18"/>
          <w:szCs w:val="18"/>
        </w:rPr>
        <w:t xml:space="preserve"> </w:t>
      </w:r>
      <w:r w:rsidRPr="004D050F">
        <w:rPr>
          <w:rFonts w:ascii="宋体" w:hAnsi="宋体" w:hint="eastAsia"/>
          <w:b/>
          <w:color w:val="000000" w:themeColor="text1"/>
          <w:sz w:val="18"/>
          <w:szCs w:val="18"/>
        </w:rPr>
        <w:t>（b）绿色回填地面构造</w:t>
      </w:r>
    </w:p>
    <w:p w:rsidR="001E4701" w:rsidRPr="00892058" w:rsidRDefault="001E4701" w:rsidP="001E4701">
      <w:pPr>
        <w:spacing w:line="360" w:lineRule="auto"/>
        <w:jc w:val="center"/>
        <w:rPr>
          <w:rFonts w:ascii="宋体" w:hAnsi="宋体"/>
          <w:b/>
          <w:noProof/>
          <w:color w:val="000000" w:themeColor="text1"/>
          <w:sz w:val="18"/>
          <w:szCs w:val="18"/>
        </w:rPr>
      </w:pPr>
      <w:r w:rsidRPr="00892058">
        <w:rPr>
          <w:rFonts w:ascii="宋体" w:hAnsi="宋体" w:hint="eastAsia"/>
          <w:b/>
          <w:noProof/>
          <w:color w:val="000000" w:themeColor="text1"/>
          <w:sz w:val="18"/>
          <w:szCs w:val="18"/>
        </w:rPr>
        <w:t>1</w:t>
      </w:r>
      <w:r w:rsidRPr="00892058">
        <w:rPr>
          <w:rFonts w:ascii="宋体" w:hAnsi="宋体"/>
          <w:b/>
          <w:noProof/>
          <w:color w:val="000000" w:themeColor="text1"/>
          <w:sz w:val="18"/>
          <w:szCs w:val="18"/>
        </w:rPr>
        <w:t>—</w:t>
      </w:r>
      <w:r w:rsidRPr="00892058">
        <w:rPr>
          <w:rFonts w:ascii="宋体" w:hAnsi="宋体" w:hint="eastAsia"/>
          <w:b/>
          <w:noProof/>
          <w:color w:val="000000" w:themeColor="text1"/>
          <w:sz w:val="18"/>
          <w:szCs w:val="18"/>
        </w:rPr>
        <w:t>装饰面层；2</w:t>
      </w:r>
      <w:r w:rsidRPr="00892058">
        <w:rPr>
          <w:rFonts w:ascii="宋体" w:hAnsi="宋体"/>
          <w:b/>
          <w:noProof/>
          <w:color w:val="000000" w:themeColor="text1"/>
          <w:sz w:val="18"/>
          <w:szCs w:val="18"/>
        </w:rPr>
        <w:t>—</w:t>
      </w:r>
      <w:r w:rsidRPr="00892058">
        <w:rPr>
          <w:rFonts w:ascii="宋体" w:hAnsi="宋体" w:hint="eastAsia"/>
          <w:b/>
          <w:noProof/>
          <w:color w:val="000000" w:themeColor="text1"/>
          <w:sz w:val="18"/>
          <w:szCs w:val="18"/>
        </w:rPr>
        <w:t>水泥砂浆结合层；3</w:t>
      </w:r>
      <w:r w:rsidRPr="00892058">
        <w:rPr>
          <w:rFonts w:ascii="宋体" w:hAnsi="宋体"/>
          <w:b/>
          <w:noProof/>
          <w:color w:val="000000" w:themeColor="text1"/>
          <w:sz w:val="18"/>
          <w:szCs w:val="18"/>
        </w:rPr>
        <w:t>—</w:t>
      </w:r>
      <w:r w:rsidRPr="00892058">
        <w:rPr>
          <w:rFonts w:ascii="宋体" w:hAnsi="宋体" w:hint="eastAsia"/>
          <w:b/>
          <w:noProof/>
          <w:color w:val="000000" w:themeColor="text1"/>
          <w:sz w:val="18"/>
          <w:szCs w:val="18"/>
        </w:rPr>
        <w:t>防水层；4</w:t>
      </w:r>
      <w:r w:rsidRPr="00892058">
        <w:rPr>
          <w:rFonts w:ascii="宋体" w:hAnsi="宋体"/>
          <w:b/>
          <w:noProof/>
          <w:color w:val="000000" w:themeColor="text1"/>
          <w:sz w:val="18"/>
          <w:szCs w:val="18"/>
        </w:rPr>
        <w:t>—</w:t>
      </w:r>
      <w:r w:rsidRPr="00892058">
        <w:rPr>
          <w:rFonts w:ascii="宋体" w:hAnsi="宋体" w:hint="eastAsia"/>
          <w:b/>
          <w:noProof/>
          <w:color w:val="000000" w:themeColor="text1"/>
          <w:sz w:val="18"/>
          <w:szCs w:val="18"/>
        </w:rPr>
        <w:t>水泥砂浆找平层；</w:t>
      </w:r>
    </w:p>
    <w:p w:rsidR="001E4701" w:rsidRPr="00892058" w:rsidRDefault="001E4701" w:rsidP="001E4701">
      <w:pPr>
        <w:spacing w:line="360" w:lineRule="auto"/>
        <w:jc w:val="center"/>
        <w:rPr>
          <w:rFonts w:ascii="宋体" w:hAnsi="宋体"/>
          <w:b/>
          <w:noProof/>
          <w:color w:val="000000" w:themeColor="text1"/>
          <w:sz w:val="18"/>
          <w:szCs w:val="18"/>
        </w:rPr>
      </w:pPr>
      <w:r w:rsidRPr="00892058">
        <w:rPr>
          <w:rFonts w:ascii="宋体" w:hAnsi="宋体" w:hint="eastAsia"/>
          <w:b/>
          <w:color w:val="000000" w:themeColor="text1"/>
          <w:sz w:val="18"/>
          <w:szCs w:val="18"/>
        </w:rPr>
        <w:t>5</w:t>
      </w:r>
      <w:r w:rsidRPr="00892058">
        <w:rPr>
          <w:rFonts w:ascii="宋体" w:hAnsi="宋体"/>
          <w:b/>
          <w:color w:val="000000" w:themeColor="text1"/>
          <w:sz w:val="18"/>
          <w:szCs w:val="18"/>
        </w:rPr>
        <w:t>—</w:t>
      </w:r>
      <w:r w:rsidRPr="00892058">
        <w:rPr>
          <w:rFonts w:ascii="宋体" w:hAnsi="宋体" w:hint="eastAsia"/>
          <w:b/>
          <w:color w:val="000000" w:themeColor="text1"/>
          <w:sz w:val="18"/>
          <w:szCs w:val="18"/>
        </w:rPr>
        <w:t>C20细石混凝土</w:t>
      </w:r>
      <w:r w:rsidR="004704AD" w:rsidRPr="00892058">
        <w:rPr>
          <w:rFonts w:ascii="宋体" w:hAnsi="宋体" w:hint="eastAsia"/>
          <w:b/>
          <w:color w:val="000000" w:themeColor="text1"/>
          <w:sz w:val="18"/>
          <w:szCs w:val="18"/>
        </w:rPr>
        <w:t>配双层钢筋网</w:t>
      </w:r>
      <w:r w:rsidRPr="00892058">
        <w:rPr>
          <w:rFonts w:ascii="宋体" w:hAnsi="宋体" w:hint="eastAsia"/>
          <w:b/>
          <w:color w:val="000000" w:themeColor="text1"/>
          <w:sz w:val="18"/>
          <w:szCs w:val="18"/>
        </w:rPr>
        <w:t>；6</w:t>
      </w:r>
      <w:r w:rsidRPr="00892058">
        <w:rPr>
          <w:rFonts w:ascii="宋体" w:hAnsi="宋体"/>
          <w:b/>
          <w:color w:val="000000" w:themeColor="text1"/>
          <w:sz w:val="18"/>
          <w:szCs w:val="18"/>
        </w:rPr>
        <w:t>—</w:t>
      </w:r>
      <w:r w:rsidRPr="00892058">
        <w:rPr>
          <w:rFonts w:ascii="宋体" w:hAnsi="宋体" w:hint="eastAsia"/>
          <w:b/>
          <w:color w:val="000000" w:themeColor="text1"/>
          <w:sz w:val="18"/>
          <w:szCs w:val="18"/>
        </w:rPr>
        <w:t>回填料；7</w:t>
      </w:r>
      <w:r w:rsidRPr="00892058">
        <w:rPr>
          <w:rFonts w:ascii="宋体" w:hAnsi="宋体"/>
          <w:b/>
          <w:color w:val="000000" w:themeColor="text1"/>
          <w:sz w:val="18"/>
          <w:szCs w:val="18"/>
        </w:rPr>
        <w:t>—</w:t>
      </w:r>
      <w:r w:rsidR="004704AD" w:rsidRPr="00892058">
        <w:rPr>
          <w:rFonts w:ascii="宋体" w:hAnsi="宋体" w:hint="eastAsia"/>
          <w:b/>
          <w:noProof/>
          <w:color w:val="000000" w:themeColor="text1"/>
          <w:sz w:val="18"/>
          <w:szCs w:val="18"/>
        </w:rPr>
        <w:t>水泥砂浆保护层</w:t>
      </w:r>
      <w:r w:rsidRPr="00892058">
        <w:rPr>
          <w:rFonts w:ascii="宋体" w:hAnsi="宋体" w:hint="eastAsia"/>
          <w:b/>
          <w:color w:val="000000" w:themeColor="text1"/>
          <w:sz w:val="18"/>
          <w:szCs w:val="18"/>
        </w:rPr>
        <w:t>；</w:t>
      </w:r>
      <w:r w:rsidR="004704AD" w:rsidRPr="00892058">
        <w:rPr>
          <w:rFonts w:ascii="宋体" w:hAnsi="宋体" w:hint="eastAsia"/>
          <w:b/>
          <w:color w:val="000000" w:themeColor="text1"/>
          <w:sz w:val="18"/>
          <w:szCs w:val="18"/>
        </w:rPr>
        <w:t>8</w:t>
      </w:r>
      <w:r w:rsidRPr="00892058">
        <w:rPr>
          <w:rFonts w:ascii="宋体" w:hAnsi="宋体" w:hint="eastAsia"/>
          <w:b/>
          <w:color w:val="000000" w:themeColor="text1"/>
          <w:sz w:val="18"/>
          <w:szCs w:val="18"/>
        </w:rPr>
        <w:t>--</w:t>
      </w:r>
      <w:r w:rsidR="004704AD" w:rsidRPr="00892058">
        <w:rPr>
          <w:rFonts w:ascii="宋体" w:hAnsi="宋体" w:hint="eastAsia"/>
          <w:b/>
          <w:color w:val="000000" w:themeColor="text1"/>
          <w:sz w:val="18"/>
          <w:szCs w:val="18"/>
        </w:rPr>
        <w:t>防水层</w:t>
      </w:r>
      <w:r w:rsidR="004704AD" w:rsidRPr="00892058">
        <w:rPr>
          <w:rFonts w:ascii="宋体" w:hAnsi="宋体" w:hint="eastAsia"/>
          <w:b/>
          <w:noProof/>
          <w:color w:val="000000" w:themeColor="text1"/>
          <w:sz w:val="18"/>
          <w:szCs w:val="18"/>
        </w:rPr>
        <w:t>；</w:t>
      </w:r>
    </w:p>
    <w:p w:rsidR="000033BE" w:rsidRDefault="004704AD" w:rsidP="000033BE">
      <w:pPr>
        <w:spacing w:line="360" w:lineRule="auto"/>
        <w:jc w:val="center"/>
        <w:rPr>
          <w:rFonts w:ascii="宋体" w:hAnsi="宋体"/>
          <w:b/>
          <w:noProof/>
          <w:color w:val="000000" w:themeColor="text1"/>
          <w:sz w:val="18"/>
          <w:szCs w:val="18"/>
        </w:rPr>
      </w:pPr>
      <w:r w:rsidRPr="00892058">
        <w:rPr>
          <w:rFonts w:ascii="宋体" w:hAnsi="宋体" w:hint="eastAsia"/>
          <w:b/>
          <w:noProof/>
          <w:color w:val="000000" w:themeColor="text1"/>
          <w:sz w:val="18"/>
          <w:szCs w:val="18"/>
        </w:rPr>
        <w:t>9--水泥砂浆找平层；10</w:t>
      </w:r>
      <w:r w:rsidRPr="00892058">
        <w:rPr>
          <w:rFonts w:ascii="宋体" w:hAnsi="宋体"/>
          <w:b/>
          <w:noProof/>
          <w:color w:val="000000" w:themeColor="text1"/>
          <w:sz w:val="18"/>
          <w:szCs w:val="18"/>
        </w:rPr>
        <w:t>—</w:t>
      </w:r>
      <w:r w:rsidRPr="00892058">
        <w:rPr>
          <w:rFonts w:ascii="宋体" w:hAnsi="宋体" w:hint="eastAsia"/>
          <w:b/>
          <w:noProof/>
          <w:color w:val="000000" w:themeColor="text1"/>
          <w:sz w:val="18"/>
          <w:szCs w:val="18"/>
        </w:rPr>
        <w:t>钢筋混凝土结构楼板</w:t>
      </w:r>
      <w:r w:rsidR="00FA0305" w:rsidRPr="00892058">
        <w:rPr>
          <w:rFonts w:ascii="宋体" w:hAnsi="宋体" w:hint="eastAsia"/>
          <w:b/>
          <w:noProof/>
          <w:color w:val="000000" w:themeColor="text1"/>
          <w:sz w:val="18"/>
          <w:szCs w:val="18"/>
        </w:rPr>
        <w:t>；1</w:t>
      </w:r>
      <w:r w:rsidR="00FA0305">
        <w:rPr>
          <w:rFonts w:ascii="宋体" w:hAnsi="宋体" w:hint="eastAsia"/>
          <w:b/>
          <w:noProof/>
          <w:color w:val="000000" w:themeColor="text1"/>
          <w:sz w:val="18"/>
          <w:szCs w:val="18"/>
        </w:rPr>
        <w:t>1</w:t>
      </w:r>
      <w:r w:rsidR="00FA0305" w:rsidRPr="00892058">
        <w:rPr>
          <w:rFonts w:ascii="宋体" w:hAnsi="宋体"/>
          <w:b/>
          <w:noProof/>
          <w:color w:val="000000" w:themeColor="text1"/>
          <w:sz w:val="18"/>
          <w:szCs w:val="18"/>
        </w:rPr>
        <w:t>—</w:t>
      </w:r>
      <w:r w:rsidR="00FA0305">
        <w:rPr>
          <w:rFonts w:ascii="宋体" w:hAnsi="宋体"/>
          <w:b/>
          <w:noProof/>
          <w:color w:val="000000" w:themeColor="text1"/>
          <w:sz w:val="18"/>
          <w:szCs w:val="18"/>
        </w:rPr>
        <w:t>二次排水引流槽</w:t>
      </w:r>
    </w:p>
    <w:p w:rsidR="000033BE" w:rsidRPr="00892058" w:rsidRDefault="000033BE" w:rsidP="000033BE">
      <w:pPr>
        <w:spacing w:line="360" w:lineRule="auto"/>
        <w:jc w:val="center"/>
        <w:rPr>
          <w:rFonts w:ascii="Times New Roman"/>
          <w:b/>
          <w:color w:val="FF0000"/>
          <w:szCs w:val="21"/>
        </w:rPr>
      </w:pPr>
      <w:r w:rsidRPr="00892058">
        <w:rPr>
          <w:rFonts w:ascii="宋体" w:hAnsi="宋体" w:hint="eastAsia"/>
          <w:b/>
          <w:color w:val="000000" w:themeColor="text1"/>
          <w:szCs w:val="21"/>
        </w:rPr>
        <w:t>图</w:t>
      </w:r>
      <w:r w:rsidRPr="00892058">
        <w:rPr>
          <w:rFonts w:ascii="宋体" w:hAnsi="宋体"/>
          <w:b/>
          <w:color w:val="000000" w:themeColor="text1"/>
          <w:szCs w:val="21"/>
        </w:rPr>
        <w:t>5.2.1</w:t>
      </w:r>
      <w:r w:rsidRPr="00892058">
        <w:rPr>
          <w:rFonts w:ascii="Times New Roman" w:hint="eastAsia"/>
          <w:b/>
          <w:color w:val="000000" w:themeColor="text1"/>
          <w:szCs w:val="21"/>
        </w:rPr>
        <w:t xml:space="preserve"> </w:t>
      </w:r>
      <w:r w:rsidRPr="00892058">
        <w:rPr>
          <w:rFonts w:ascii="宋体" w:hAnsi="宋体" w:hint="eastAsia"/>
          <w:b/>
          <w:color w:val="000000" w:themeColor="text1"/>
          <w:szCs w:val="21"/>
        </w:rPr>
        <w:t>传统回填与绿色回填的地面构造比较</w:t>
      </w:r>
    </w:p>
    <w:p w:rsidR="00D03693" w:rsidRDefault="002F0F46" w:rsidP="003C620F">
      <w:pPr>
        <w:spacing w:beforeLines="50" w:line="360" w:lineRule="auto"/>
        <w:ind w:firstLineChars="200" w:firstLine="480"/>
        <w:rPr>
          <w:rFonts w:ascii="楷体" w:eastAsia="楷体" w:hAnsi="楷体"/>
          <w:color w:val="000000" w:themeColor="text1"/>
          <w:sz w:val="24"/>
        </w:rPr>
      </w:pPr>
      <w:r w:rsidRPr="009C3FCC">
        <w:rPr>
          <w:rFonts w:ascii="楷体" w:eastAsia="楷体" w:hAnsi="楷体" w:hint="eastAsia"/>
          <w:bCs/>
          <w:sz w:val="24"/>
        </w:rPr>
        <w:t>【条文说明】</w:t>
      </w:r>
      <w:r w:rsidR="00CF6CBE" w:rsidRPr="00780C30">
        <w:rPr>
          <w:rFonts w:ascii="楷体" w:eastAsia="楷体" w:hAnsi="楷体" w:hint="eastAsia"/>
          <w:color w:val="000000" w:themeColor="text1"/>
          <w:sz w:val="24"/>
        </w:rPr>
        <w:t>建筑单体设计时常缺少</w:t>
      </w:r>
      <w:r w:rsidR="006D6049" w:rsidRPr="00780C30">
        <w:rPr>
          <w:rFonts w:ascii="楷体" w:eastAsia="楷体" w:hAnsi="楷体" w:hint="eastAsia"/>
          <w:color w:val="000000" w:themeColor="text1"/>
          <w:sz w:val="24"/>
        </w:rPr>
        <w:t>卫浴间地面构造</w:t>
      </w:r>
      <w:r w:rsidR="00CF6CBE" w:rsidRPr="00780C30">
        <w:rPr>
          <w:rFonts w:ascii="楷体" w:eastAsia="楷体" w:hAnsi="楷体" w:hint="eastAsia"/>
          <w:color w:val="000000" w:themeColor="text1"/>
          <w:sz w:val="24"/>
        </w:rPr>
        <w:t>详图，现行标准设计图集</w:t>
      </w:r>
      <w:r w:rsidR="006D6049" w:rsidRPr="00780C30">
        <w:rPr>
          <w:rFonts w:ascii="楷体" w:eastAsia="楷体" w:hAnsi="楷体" w:hint="eastAsia"/>
          <w:color w:val="000000" w:themeColor="text1"/>
          <w:sz w:val="24"/>
        </w:rPr>
        <w:t>又多采用传统回填材料，且</w:t>
      </w:r>
      <w:r w:rsidR="00CF6CBE" w:rsidRPr="00780C30">
        <w:rPr>
          <w:rFonts w:ascii="楷体" w:eastAsia="楷体" w:hAnsi="楷体" w:hint="eastAsia"/>
          <w:color w:val="000000" w:themeColor="text1"/>
          <w:sz w:val="24"/>
        </w:rPr>
        <w:t>因地区差别做法各异。</w:t>
      </w:r>
      <w:r w:rsidR="006D6049" w:rsidRPr="00780C30">
        <w:rPr>
          <w:rFonts w:ascii="楷体" w:eastAsia="楷体" w:hAnsi="楷体" w:hint="eastAsia"/>
          <w:color w:val="000000" w:themeColor="text1"/>
          <w:sz w:val="24"/>
        </w:rPr>
        <w:t>卫浴间地面构造设计不详或设计不合理，既是卫浴间地面渗漏的成因之一，也不符合建筑业绿色转型和可持续发展的要求。</w:t>
      </w:r>
      <w:r w:rsidR="00B30F04">
        <w:rPr>
          <w:rFonts w:ascii="楷体" w:eastAsia="楷体" w:hAnsi="楷体" w:hint="eastAsia"/>
          <w:color w:val="000000" w:themeColor="text1"/>
          <w:sz w:val="24"/>
        </w:rPr>
        <w:t>地面细部构造</w:t>
      </w:r>
      <w:r w:rsidR="00780C30" w:rsidRPr="00780C30">
        <w:rPr>
          <w:rFonts w:ascii="楷体" w:eastAsia="楷体" w:hAnsi="楷体" w:hint="eastAsia"/>
          <w:color w:val="000000" w:themeColor="text1"/>
          <w:sz w:val="24"/>
        </w:rPr>
        <w:t>策划应统筹考虑</w:t>
      </w:r>
      <w:r w:rsidR="00B30F04" w:rsidRPr="00780C30">
        <w:rPr>
          <w:rFonts w:ascii="楷体" w:eastAsia="楷体" w:hAnsi="楷体"/>
          <w:color w:val="000000" w:themeColor="text1"/>
          <w:sz w:val="24"/>
        </w:rPr>
        <w:t>绿色建筑理念和</w:t>
      </w:r>
      <w:r w:rsidR="00780C30" w:rsidRPr="00780C30">
        <w:rPr>
          <w:rFonts w:ascii="楷体" w:eastAsia="楷体" w:hAnsi="楷体"/>
          <w:color w:val="000000" w:themeColor="text1"/>
          <w:sz w:val="24"/>
        </w:rPr>
        <w:t>地面防渗漏特性，</w:t>
      </w:r>
      <w:r w:rsidR="00780C30" w:rsidRPr="00780C30">
        <w:rPr>
          <w:rFonts w:ascii="楷体" w:eastAsia="楷体" w:hAnsi="楷体" w:hint="eastAsia"/>
          <w:color w:val="000000" w:themeColor="text1"/>
          <w:sz w:val="24"/>
        </w:rPr>
        <w:t>积极推进卫浴间</w:t>
      </w:r>
      <w:r w:rsidR="00761D14">
        <w:rPr>
          <w:rFonts w:ascii="楷体" w:eastAsia="楷体" w:hAnsi="楷体" w:hint="eastAsia"/>
          <w:color w:val="000000" w:themeColor="text1"/>
          <w:sz w:val="24"/>
        </w:rPr>
        <w:t>地面</w:t>
      </w:r>
      <w:r w:rsidR="00761D14" w:rsidRPr="00780C30">
        <w:rPr>
          <w:rFonts w:ascii="楷体" w:eastAsia="楷体" w:hAnsi="楷体" w:hint="eastAsia"/>
          <w:color w:val="000000" w:themeColor="text1"/>
          <w:sz w:val="24"/>
        </w:rPr>
        <w:t>回填</w:t>
      </w:r>
      <w:r w:rsidR="00780C30" w:rsidRPr="00780C30">
        <w:rPr>
          <w:rFonts w:ascii="楷体" w:eastAsia="楷体" w:hAnsi="楷体" w:hint="eastAsia"/>
          <w:color w:val="000000" w:themeColor="text1"/>
          <w:sz w:val="24"/>
        </w:rPr>
        <w:t>的材料迭代和工艺创新。</w:t>
      </w:r>
    </w:p>
    <w:p w:rsidR="004D1F73" w:rsidRDefault="00D03693" w:rsidP="00D03693">
      <w:pPr>
        <w:spacing w:line="360" w:lineRule="auto"/>
        <w:rPr>
          <w:rFonts w:ascii="Times New Roman"/>
          <w:sz w:val="24"/>
        </w:rPr>
      </w:pPr>
      <w:r w:rsidRPr="00CC118B">
        <w:rPr>
          <w:rFonts w:ascii="Times New Roman" w:hAnsi="Times New Roman" w:hint="eastAsia"/>
          <w:b/>
          <w:bCs/>
          <w:color w:val="000000" w:themeColor="text1"/>
          <w:spacing w:val="30"/>
          <w:kern w:val="0"/>
          <w:sz w:val="24"/>
          <w:fitText w:val="603" w:id="-1581594624"/>
        </w:rPr>
        <w:t>5</w:t>
      </w:r>
      <w:r w:rsidR="00216DCA" w:rsidRPr="00CC118B">
        <w:rPr>
          <w:rFonts w:ascii="Times New Roman" w:hAnsi="Times New Roman"/>
          <w:b/>
          <w:bCs/>
          <w:color w:val="000000" w:themeColor="text1"/>
          <w:spacing w:val="30"/>
          <w:kern w:val="0"/>
          <w:sz w:val="24"/>
          <w:fitText w:val="603" w:id="-1581594624"/>
        </w:rPr>
        <w:t>.2.</w:t>
      </w:r>
      <w:r w:rsidR="00D25AD8" w:rsidRPr="00CC118B">
        <w:rPr>
          <w:rFonts w:ascii="Times New Roman" w:hAnsi="Times New Roman"/>
          <w:b/>
          <w:bCs/>
          <w:color w:val="000000" w:themeColor="text1"/>
          <w:spacing w:val="3"/>
          <w:kern w:val="0"/>
          <w:sz w:val="24"/>
          <w:fitText w:val="603" w:id="-1581594624"/>
        </w:rPr>
        <w:t>2</w:t>
      </w:r>
      <w:r w:rsidR="008C7C46" w:rsidRPr="004D1F73">
        <w:rPr>
          <w:rFonts w:ascii="Times New Roman" w:hAnsi="Times New Roman"/>
          <w:b/>
          <w:bCs/>
          <w:color w:val="000000" w:themeColor="text1"/>
          <w:sz w:val="24"/>
        </w:rPr>
        <w:t xml:space="preserve">  </w:t>
      </w:r>
      <w:r w:rsidR="004D1F73" w:rsidRPr="00012201">
        <w:rPr>
          <w:rFonts w:ascii="Times New Roman" w:hint="eastAsia"/>
          <w:b/>
          <w:sz w:val="24"/>
        </w:rPr>
        <w:t>卫浴</w:t>
      </w:r>
      <w:proofErr w:type="gramStart"/>
      <w:r w:rsidR="004D1F73" w:rsidRPr="00012201">
        <w:rPr>
          <w:rFonts w:ascii="Times New Roman" w:hint="eastAsia"/>
          <w:b/>
          <w:sz w:val="24"/>
        </w:rPr>
        <w:t>间降板区域</w:t>
      </w:r>
      <w:proofErr w:type="gramEnd"/>
      <w:r w:rsidR="004D1F73" w:rsidRPr="00012201">
        <w:rPr>
          <w:rFonts w:ascii="Times New Roman" w:hint="eastAsia"/>
          <w:b/>
          <w:sz w:val="24"/>
        </w:rPr>
        <w:t>的地坪或结构楼板应设置防水层，防水材料的性能和构造设计应符合</w:t>
      </w:r>
      <w:proofErr w:type="gramStart"/>
      <w:r w:rsidR="004D1F73" w:rsidRPr="00012201">
        <w:rPr>
          <w:rFonts w:ascii="Times New Roman" w:hint="eastAsia"/>
          <w:b/>
          <w:sz w:val="24"/>
        </w:rPr>
        <w:t>现行</w:t>
      </w:r>
      <w:r w:rsidR="004D1F73" w:rsidRPr="00012201">
        <w:rPr>
          <w:rFonts w:asciiTheme="minorEastAsia" w:eastAsiaTheme="minorEastAsia" w:hAnsiTheme="minorEastAsia" w:hint="eastAsia"/>
          <w:b/>
          <w:bCs/>
          <w:color w:val="000000" w:themeColor="text1"/>
          <w:sz w:val="24"/>
        </w:rPr>
        <w:t>行业</w:t>
      </w:r>
      <w:proofErr w:type="gramEnd"/>
      <w:r w:rsidR="004D1F73" w:rsidRPr="00012201">
        <w:rPr>
          <w:rFonts w:asciiTheme="minorEastAsia" w:eastAsiaTheme="minorEastAsia" w:hAnsiTheme="minorEastAsia" w:hint="eastAsia"/>
          <w:b/>
          <w:bCs/>
          <w:color w:val="000000" w:themeColor="text1"/>
          <w:sz w:val="24"/>
        </w:rPr>
        <w:t>标准</w:t>
      </w:r>
      <w:r w:rsidR="004D1F73" w:rsidRPr="00012201">
        <w:rPr>
          <w:rFonts w:asciiTheme="minorEastAsia" w:eastAsiaTheme="minorEastAsia" w:hAnsiTheme="minorEastAsia" w:hint="eastAsia"/>
          <w:b/>
          <w:bCs/>
          <w:sz w:val="24"/>
        </w:rPr>
        <w:t>《住宅室内防水工程技术规范》</w:t>
      </w:r>
      <w:r w:rsidR="004D1F73" w:rsidRPr="00012201">
        <w:rPr>
          <w:rFonts w:ascii="Times New Roman" w:eastAsia="楷体" w:hAnsi="Times New Roman" w:hint="eastAsia"/>
          <w:b/>
          <w:bCs/>
          <w:sz w:val="24"/>
        </w:rPr>
        <w:t>JGJ</w:t>
      </w:r>
      <w:r w:rsidR="004D1F73" w:rsidRPr="00012201">
        <w:rPr>
          <w:rFonts w:ascii="宋体" w:hAnsi="宋体" w:hint="eastAsia"/>
          <w:b/>
          <w:bCs/>
          <w:sz w:val="24"/>
        </w:rPr>
        <w:t xml:space="preserve"> 2</w:t>
      </w:r>
      <w:r w:rsidR="004D1F73" w:rsidRPr="00012201">
        <w:rPr>
          <w:rFonts w:ascii="宋体" w:hAnsi="宋体"/>
          <w:b/>
          <w:bCs/>
          <w:sz w:val="24"/>
        </w:rPr>
        <w:t>9</w:t>
      </w:r>
      <w:r w:rsidR="004D1F73" w:rsidRPr="00012201">
        <w:rPr>
          <w:rFonts w:ascii="宋体" w:hAnsi="宋体" w:hint="eastAsia"/>
          <w:b/>
          <w:bCs/>
          <w:sz w:val="24"/>
        </w:rPr>
        <w:t>8</w:t>
      </w:r>
      <w:r w:rsidR="004D1F73" w:rsidRPr="00012201">
        <w:rPr>
          <w:rFonts w:ascii="Times New Roman" w:hint="eastAsia"/>
          <w:b/>
          <w:sz w:val="24"/>
        </w:rPr>
        <w:t>的规定。不得使用溶剂型防水涂料。</w:t>
      </w:r>
    </w:p>
    <w:p w:rsidR="00F3589C" w:rsidRPr="001068EC" w:rsidRDefault="004D1F73" w:rsidP="004D1F73">
      <w:pPr>
        <w:spacing w:line="360" w:lineRule="auto"/>
        <w:ind w:firstLineChars="200" w:firstLine="480"/>
        <w:rPr>
          <w:rFonts w:ascii="楷体" w:eastAsia="楷体" w:hAnsi="楷体"/>
          <w:bCs/>
          <w:color w:val="FF0000"/>
          <w:sz w:val="24"/>
        </w:rPr>
      </w:pPr>
      <w:r w:rsidRPr="009C3FCC">
        <w:rPr>
          <w:rFonts w:ascii="楷体" w:eastAsia="楷体" w:hAnsi="楷体" w:hint="eastAsia"/>
          <w:bCs/>
          <w:sz w:val="24"/>
        </w:rPr>
        <w:lastRenderedPageBreak/>
        <w:t>【条文说明】</w:t>
      </w:r>
      <w:r w:rsidRPr="0048425B">
        <w:rPr>
          <w:rFonts w:ascii="楷体" w:eastAsia="楷体" w:hAnsi="楷体" w:hint="eastAsia"/>
          <w:sz w:val="24"/>
        </w:rPr>
        <w:t>现行国家标准</w:t>
      </w:r>
      <w:r>
        <w:rPr>
          <w:rFonts w:ascii="楷体" w:eastAsia="楷体" w:hAnsi="楷体" w:hint="eastAsia"/>
          <w:bCs/>
          <w:sz w:val="24"/>
        </w:rPr>
        <w:t>《民用建筑设计统一标准》</w:t>
      </w:r>
      <w:r w:rsidRPr="005E10B0">
        <w:rPr>
          <w:rFonts w:ascii="Times New Roman" w:eastAsia="楷体" w:hAnsi="Times New Roman"/>
          <w:bCs/>
          <w:sz w:val="24"/>
        </w:rPr>
        <w:t>GB50</w:t>
      </w:r>
      <w:r>
        <w:rPr>
          <w:rFonts w:ascii="Times New Roman" w:eastAsia="楷体" w:hAnsi="Times New Roman" w:hint="eastAsia"/>
          <w:bCs/>
          <w:sz w:val="24"/>
        </w:rPr>
        <w:t>352</w:t>
      </w:r>
      <w:r w:rsidRPr="005E10B0">
        <w:rPr>
          <w:rFonts w:ascii="Times New Roman" w:eastAsia="楷体" w:hAnsi="Times New Roman"/>
          <w:bCs/>
          <w:sz w:val="24"/>
        </w:rPr>
        <w:t>-2019</w:t>
      </w:r>
      <w:r>
        <w:rPr>
          <w:rFonts w:ascii="Times New Roman" w:eastAsia="楷体" w:hAnsi="Times New Roman"/>
          <w:bCs/>
          <w:sz w:val="24"/>
        </w:rPr>
        <w:t>中</w:t>
      </w:r>
      <w:r>
        <w:rPr>
          <w:rFonts w:ascii="Times New Roman" w:eastAsia="楷体" w:hAnsi="Times New Roman" w:hint="eastAsia"/>
          <w:bCs/>
          <w:sz w:val="24"/>
        </w:rPr>
        <w:t>8</w:t>
      </w:r>
      <w:r w:rsidRPr="005E10B0">
        <w:rPr>
          <w:rFonts w:ascii="Times New Roman" w:eastAsia="楷体" w:hAnsi="Times New Roman"/>
          <w:bCs/>
          <w:sz w:val="24"/>
        </w:rPr>
        <w:t>.</w:t>
      </w:r>
      <w:r>
        <w:rPr>
          <w:rFonts w:ascii="Times New Roman" w:eastAsia="楷体" w:hAnsi="Times New Roman" w:hint="eastAsia"/>
          <w:bCs/>
          <w:sz w:val="24"/>
        </w:rPr>
        <w:t>1</w:t>
      </w:r>
      <w:r w:rsidRPr="005E10B0">
        <w:rPr>
          <w:rFonts w:ascii="Times New Roman" w:eastAsia="楷体" w:hAnsi="Times New Roman"/>
          <w:bCs/>
          <w:sz w:val="24"/>
        </w:rPr>
        <w:t>.</w:t>
      </w:r>
      <w:r>
        <w:rPr>
          <w:rFonts w:ascii="Times New Roman" w:eastAsia="楷体" w:hAnsi="Times New Roman" w:hint="eastAsia"/>
          <w:bCs/>
          <w:sz w:val="24"/>
        </w:rPr>
        <w:t>4</w:t>
      </w:r>
      <w:r>
        <w:rPr>
          <w:rFonts w:ascii="楷体" w:eastAsia="楷体" w:hAnsi="楷体" w:hint="eastAsia"/>
          <w:bCs/>
          <w:sz w:val="24"/>
        </w:rPr>
        <w:t>条规定:</w:t>
      </w:r>
      <w:r w:rsidRPr="0048425B">
        <w:rPr>
          <w:rFonts w:ascii="Times New Roman" w:hint="eastAsia"/>
          <w:sz w:val="24"/>
        </w:rPr>
        <w:t xml:space="preserve"> </w:t>
      </w:r>
      <w:r w:rsidRPr="0048425B">
        <w:rPr>
          <w:rFonts w:ascii="楷体" w:eastAsia="楷体" w:hAnsi="楷体" w:hint="eastAsia"/>
          <w:sz w:val="24"/>
        </w:rPr>
        <w:t>卫浴间的地坪和结构楼板均应采取可靠的防水措施</w:t>
      </w:r>
      <w:r w:rsidRPr="00B9345A">
        <w:rPr>
          <w:rFonts w:ascii="楷体" w:eastAsia="楷体" w:hAnsi="楷体" w:hint="eastAsia"/>
          <w:bCs/>
          <w:sz w:val="24"/>
        </w:rPr>
        <w:t>。</w:t>
      </w:r>
      <w:r w:rsidRPr="006E4260">
        <w:rPr>
          <w:rFonts w:ascii="楷体" w:eastAsia="楷体" w:hAnsi="楷体" w:hint="eastAsia"/>
          <w:sz w:val="24"/>
        </w:rPr>
        <w:t>溶剂型防水涂料是靠溶剂挥发成膜的防水涂料，需要多遍涂刷方可达到设计要求的厚度，卫浴间空间逼仄</w:t>
      </w:r>
      <w:r>
        <w:rPr>
          <w:rFonts w:ascii="楷体" w:eastAsia="楷体" w:hAnsi="楷体" w:hint="eastAsia"/>
          <w:sz w:val="24"/>
        </w:rPr>
        <w:t>，</w:t>
      </w:r>
      <w:r w:rsidRPr="006E4260">
        <w:rPr>
          <w:rFonts w:ascii="楷体" w:eastAsia="楷体" w:hAnsi="楷体" w:hint="eastAsia"/>
          <w:sz w:val="24"/>
        </w:rPr>
        <w:t>不利于溶剂的挥发，高浓度的溶剂挥发物对施工人员的身体健康造成伤害</w:t>
      </w:r>
      <w:r>
        <w:rPr>
          <w:rFonts w:ascii="楷体" w:eastAsia="楷体" w:hAnsi="楷体" w:hint="eastAsia"/>
          <w:sz w:val="24"/>
        </w:rPr>
        <w:t>，同时也存在火灾隐患。</w:t>
      </w:r>
    </w:p>
    <w:p w:rsidR="00B9644A" w:rsidRDefault="00D03693" w:rsidP="000C1742">
      <w:pPr>
        <w:pStyle w:val="Body"/>
        <w:numPr>
          <w:ilvl w:val="0"/>
          <w:numId w:val="0"/>
        </w:numPr>
        <w:outlineLvl w:val="9"/>
      </w:pPr>
      <w:r w:rsidRPr="00CC118B">
        <w:rPr>
          <w:rFonts w:hint="eastAsia"/>
          <w:b/>
          <w:bCs/>
          <w:spacing w:val="30"/>
          <w:kern w:val="0"/>
          <w:fitText w:val="603" w:id="-1581594623"/>
        </w:rPr>
        <w:t>5</w:t>
      </w:r>
      <w:r w:rsidR="00720D14" w:rsidRPr="00CC118B">
        <w:rPr>
          <w:rFonts w:hint="eastAsia"/>
          <w:b/>
          <w:bCs/>
          <w:spacing w:val="30"/>
          <w:kern w:val="0"/>
          <w:fitText w:val="603" w:id="-1581594623"/>
        </w:rPr>
        <w:t>.2.</w:t>
      </w:r>
      <w:r w:rsidR="004D1F73" w:rsidRPr="00CC118B">
        <w:rPr>
          <w:rFonts w:hint="eastAsia"/>
          <w:b/>
          <w:bCs/>
          <w:spacing w:val="3"/>
          <w:kern w:val="0"/>
          <w:fitText w:val="603" w:id="-1581594623"/>
        </w:rPr>
        <w:t>3</w:t>
      </w:r>
      <w:r w:rsidR="00720D14">
        <w:rPr>
          <w:rFonts w:hint="eastAsia"/>
          <w:b/>
          <w:bCs/>
        </w:rPr>
        <w:t xml:space="preserve">  </w:t>
      </w:r>
      <w:r w:rsidR="0004014A" w:rsidRPr="00012201">
        <w:rPr>
          <w:rFonts w:hint="eastAsia"/>
          <w:b/>
        </w:rPr>
        <w:t>降</w:t>
      </w:r>
      <w:proofErr w:type="gramStart"/>
      <w:r w:rsidR="0004014A" w:rsidRPr="00012201">
        <w:rPr>
          <w:rFonts w:hint="eastAsia"/>
          <w:b/>
        </w:rPr>
        <w:t>板空间</w:t>
      </w:r>
      <w:proofErr w:type="gramEnd"/>
      <w:r w:rsidR="0004014A">
        <w:rPr>
          <w:rFonts w:asciiTheme="minorEastAsia" w:eastAsiaTheme="minorEastAsia" w:hAnsiTheme="minorEastAsia" w:hint="eastAsia"/>
          <w:b/>
          <w:bCs/>
        </w:rPr>
        <w:t>采用</w:t>
      </w:r>
      <w:r w:rsidR="0004014A" w:rsidRPr="00012201">
        <w:rPr>
          <w:rFonts w:asciiTheme="minorEastAsia" w:eastAsiaTheme="minorEastAsia" w:hAnsiTheme="minorEastAsia" w:hint="eastAsia"/>
          <w:b/>
          <w:bCs/>
        </w:rPr>
        <w:t>轻质发泡水泥</w:t>
      </w:r>
      <w:r w:rsidR="003911A6" w:rsidRPr="00012201">
        <w:rPr>
          <w:rFonts w:asciiTheme="minorEastAsia" w:eastAsiaTheme="minorEastAsia" w:hAnsiTheme="minorEastAsia" w:hint="eastAsia"/>
          <w:b/>
          <w:bCs/>
        </w:rPr>
        <w:t>回填</w:t>
      </w:r>
      <w:r w:rsidR="0004014A">
        <w:rPr>
          <w:rFonts w:asciiTheme="minorEastAsia" w:eastAsiaTheme="minorEastAsia" w:hAnsiTheme="minorEastAsia" w:hint="eastAsia"/>
          <w:b/>
          <w:bCs/>
        </w:rPr>
        <w:t>时，</w:t>
      </w:r>
      <w:r w:rsidRPr="00012201">
        <w:rPr>
          <w:rFonts w:asciiTheme="minorEastAsia" w:eastAsiaTheme="minorEastAsia" w:hAnsiTheme="minorEastAsia" w:hint="eastAsia"/>
          <w:b/>
          <w:bCs/>
        </w:rPr>
        <w:t>可</w:t>
      </w:r>
      <w:r w:rsidR="0004014A" w:rsidRPr="00012201">
        <w:rPr>
          <w:rFonts w:asciiTheme="minorEastAsia" w:eastAsiaTheme="minorEastAsia" w:hAnsiTheme="minorEastAsia" w:hint="eastAsia"/>
          <w:b/>
          <w:bCs/>
        </w:rPr>
        <w:t>在防水层上</w:t>
      </w:r>
      <w:r w:rsidR="003911A6" w:rsidRPr="00012201">
        <w:rPr>
          <w:rFonts w:asciiTheme="minorEastAsia" w:eastAsiaTheme="minorEastAsia" w:hAnsiTheme="minorEastAsia" w:hint="eastAsia"/>
          <w:b/>
          <w:bCs/>
        </w:rPr>
        <w:t>直接</w:t>
      </w:r>
      <w:proofErr w:type="gramStart"/>
      <w:r w:rsidR="00FB0AAE" w:rsidRPr="00012201">
        <w:rPr>
          <w:rFonts w:asciiTheme="minorEastAsia" w:eastAsiaTheme="minorEastAsia" w:hAnsiTheme="minorEastAsia" w:hint="eastAsia"/>
          <w:b/>
          <w:bCs/>
        </w:rPr>
        <w:t>浇筑回</w:t>
      </w:r>
      <w:proofErr w:type="gramEnd"/>
      <w:r w:rsidR="003911A6" w:rsidRPr="00012201">
        <w:rPr>
          <w:rFonts w:hint="eastAsia"/>
          <w:b/>
        </w:rPr>
        <w:t>填</w:t>
      </w:r>
      <w:r w:rsidR="00FB0AAE" w:rsidRPr="00012201">
        <w:rPr>
          <w:rFonts w:hint="eastAsia"/>
          <w:b/>
        </w:rPr>
        <w:t>料</w:t>
      </w:r>
      <w:r w:rsidR="003911A6" w:rsidRPr="00012201">
        <w:rPr>
          <w:rFonts w:hint="eastAsia"/>
          <w:b/>
        </w:rPr>
        <w:t>。</w:t>
      </w:r>
      <w:r w:rsidR="002257AC" w:rsidRPr="00012201">
        <w:rPr>
          <w:rFonts w:hint="eastAsia"/>
          <w:b/>
        </w:rPr>
        <w:t>如</w:t>
      </w:r>
      <w:r w:rsidR="00451864" w:rsidRPr="00012201">
        <w:rPr>
          <w:rFonts w:hint="eastAsia"/>
          <w:b/>
          <w:bCs/>
        </w:rPr>
        <w:t>防水层上</w:t>
      </w:r>
      <w:r w:rsidR="002257AC" w:rsidRPr="00012201">
        <w:rPr>
          <w:rFonts w:hint="eastAsia"/>
          <w:b/>
        </w:rPr>
        <w:t>设置</w:t>
      </w:r>
      <w:r w:rsidR="00911451">
        <w:rPr>
          <w:rFonts w:hint="eastAsia"/>
          <w:b/>
        </w:rPr>
        <w:t>有</w:t>
      </w:r>
      <w:r w:rsidR="00451864" w:rsidRPr="00012201">
        <w:rPr>
          <w:rFonts w:hint="eastAsia"/>
          <w:b/>
          <w:bCs/>
        </w:rPr>
        <w:t>水泥砂浆</w:t>
      </w:r>
      <w:r w:rsidR="003911A6" w:rsidRPr="00012201">
        <w:rPr>
          <w:rFonts w:hint="eastAsia"/>
          <w:b/>
          <w:bCs/>
        </w:rPr>
        <w:t>保护</w:t>
      </w:r>
      <w:r w:rsidR="00451864" w:rsidRPr="00012201">
        <w:rPr>
          <w:rFonts w:hint="eastAsia"/>
          <w:b/>
          <w:bCs/>
        </w:rPr>
        <w:t>层</w:t>
      </w:r>
      <w:r w:rsidR="00EE7F9E">
        <w:rPr>
          <w:rFonts w:hint="eastAsia"/>
          <w:b/>
          <w:bCs/>
        </w:rPr>
        <w:t>时</w:t>
      </w:r>
      <w:r w:rsidR="00761D14">
        <w:rPr>
          <w:rFonts w:hint="eastAsia"/>
          <w:b/>
          <w:bCs/>
        </w:rPr>
        <w:t>，</w:t>
      </w:r>
      <w:r w:rsidR="00451864" w:rsidRPr="00012201">
        <w:rPr>
          <w:rFonts w:hint="eastAsia"/>
          <w:b/>
          <w:bCs/>
        </w:rPr>
        <w:t>可予以取消</w:t>
      </w:r>
      <w:r w:rsidR="00C63A04" w:rsidRPr="00012201">
        <w:rPr>
          <w:rFonts w:hint="eastAsia"/>
          <w:b/>
        </w:rPr>
        <w:t>。</w:t>
      </w:r>
      <w:r w:rsidR="00C63A04">
        <w:t xml:space="preserve"> </w:t>
      </w:r>
    </w:p>
    <w:p w:rsidR="00451864" w:rsidRPr="00FA09AE" w:rsidRDefault="00451864" w:rsidP="00451864">
      <w:pPr>
        <w:spacing w:line="360" w:lineRule="auto"/>
        <w:ind w:firstLineChars="200" w:firstLine="480"/>
        <w:rPr>
          <w:rFonts w:ascii="楷体" w:eastAsia="楷体" w:hAnsi="楷体"/>
          <w:bCs/>
          <w:color w:val="FF0000"/>
          <w:sz w:val="24"/>
        </w:rPr>
      </w:pPr>
      <w:r w:rsidRPr="009C3FCC">
        <w:rPr>
          <w:rFonts w:ascii="楷体" w:eastAsia="楷体" w:hAnsi="楷体" w:hint="eastAsia"/>
          <w:bCs/>
          <w:sz w:val="24"/>
        </w:rPr>
        <w:t>【条文说明】</w:t>
      </w:r>
      <w:r>
        <w:rPr>
          <w:rFonts w:ascii="楷体" w:eastAsia="楷体" w:hAnsi="楷体" w:hint="eastAsia"/>
          <w:bCs/>
          <w:sz w:val="24"/>
        </w:rPr>
        <w:t>轻质发泡水泥回填料</w:t>
      </w:r>
      <w:r w:rsidR="00FA09AE">
        <w:rPr>
          <w:rFonts w:ascii="楷体" w:eastAsia="楷体" w:hAnsi="楷体" w:hint="eastAsia"/>
          <w:bCs/>
          <w:sz w:val="24"/>
        </w:rPr>
        <w:t>兼具防水层保护和找平功能，</w:t>
      </w:r>
      <w:r w:rsidR="00D03693">
        <w:rPr>
          <w:rFonts w:ascii="楷体" w:eastAsia="楷体" w:hAnsi="楷体" w:hint="eastAsia"/>
          <w:bCs/>
          <w:sz w:val="24"/>
        </w:rPr>
        <w:t>高流动性的浆料与防水层</w:t>
      </w:r>
      <w:r w:rsidR="00DB43E3">
        <w:rPr>
          <w:rFonts w:ascii="楷体" w:eastAsia="楷体" w:hAnsi="楷体" w:hint="eastAsia"/>
          <w:bCs/>
          <w:sz w:val="24"/>
        </w:rPr>
        <w:t>的</w:t>
      </w:r>
      <w:r w:rsidR="00F70E1B">
        <w:rPr>
          <w:rFonts w:ascii="楷体" w:eastAsia="楷体" w:hAnsi="楷体" w:hint="eastAsia"/>
          <w:bCs/>
          <w:sz w:val="24"/>
        </w:rPr>
        <w:t>黏</w:t>
      </w:r>
      <w:r w:rsidR="00DB43E3">
        <w:rPr>
          <w:rFonts w:ascii="楷体" w:eastAsia="楷体" w:hAnsi="楷体" w:hint="eastAsia"/>
          <w:bCs/>
          <w:sz w:val="24"/>
        </w:rPr>
        <w:t>合性优于</w:t>
      </w:r>
      <w:r w:rsidR="00DB43E3" w:rsidRPr="00FA09AE">
        <w:rPr>
          <w:rFonts w:ascii="楷体" w:eastAsia="楷体" w:hAnsi="楷体" w:hint="eastAsia"/>
          <w:bCs/>
          <w:sz w:val="24"/>
        </w:rPr>
        <w:t>水泥砂浆</w:t>
      </w:r>
      <w:r w:rsidR="00E95197">
        <w:rPr>
          <w:rFonts w:ascii="楷体" w:eastAsia="楷体" w:hAnsi="楷体" w:hint="eastAsia"/>
          <w:bCs/>
          <w:sz w:val="24"/>
        </w:rPr>
        <w:t>保护层</w:t>
      </w:r>
      <w:r w:rsidR="00DB43E3">
        <w:rPr>
          <w:rFonts w:ascii="楷体" w:eastAsia="楷体" w:hAnsi="楷体" w:hint="eastAsia"/>
          <w:bCs/>
          <w:sz w:val="24"/>
        </w:rPr>
        <w:t>，轻质发泡水泥的</w:t>
      </w:r>
      <w:r w:rsidR="00EE7F9E">
        <w:rPr>
          <w:rFonts w:ascii="楷体" w:eastAsia="楷体" w:hAnsi="楷体" w:hint="eastAsia"/>
          <w:bCs/>
          <w:sz w:val="24"/>
        </w:rPr>
        <w:t>阻水憎</w:t>
      </w:r>
      <w:r w:rsidR="00DB43E3">
        <w:rPr>
          <w:rFonts w:ascii="楷体" w:eastAsia="楷体" w:hAnsi="楷体" w:hint="eastAsia"/>
          <w:bCs/>
          <w:sz w:val="24"/>
        </w:rPr>
        <w:t>水特性更易与防水层形成</w:t>
      </w:r>
      <w:r w:rsidR="002A7482">
        <w:rPr>
          <w:rFonts w:ascii="楷体" w:eastAsia="楷体" w:hAnsi="楷体" w:hint="eastAsia"/>
          <w:bCs/>
          <w:sz w:val="24"/>
        </w:rPr>
        <w:t>强化</w:t>
      </w:r>
      <w:r w:rsidR="00DB43E3">
        <w:rPr>
          <w:rFonts w:ascii="楷体" w:eastAsia="楷体" w:hAnsi="楷体" w:hint="eastAsia"/>
          <w:bCs/>
          <w:sz w:val="24"/>
        </w:rPr>
        <w:t>的复合防水性能</w:t>
      </w:r>
      <w:r w:rsidR="00D5425B">
        <w:rPr>
          <w:rFonts w:ascii="楷体" w:eastAsia="楷体" w:hAnsi="楷体" w:hint="eastAsia"/>
          <w:bCs/>
          <w:sz w:val="24"/>
        </w:rPr>
        <w:t>。</w:t>
      </w:r>
      <w:r w:rsidR="00761D14">
        <w:rPr>
          <w:rFonts w:ascii="楷体" w:eastAsia="楷体" w:hAnsi="楷体" w:hint="eastAsia"/>
          <w:bCs/>
          <w:sz w:val="24"/>
        </w:rPr>
        <w:t>国家标准设计图集</w:t>
      </w:r>
      <w:r w:rsidR="000765CE" w:rsidRPr="000765CE">
        <w:rPr>
          <w:rFonts w:ascii="Times New Roman" w:eastAsia="楷体" w:hAnsi="Times New Roman"/>
          <w:bCs/>
          <w:sz w:val="24"/>
        </w:rPr>
        <w:t>11J930</w:t>
      </w:r>
      <w:r w:rsidR="000765CE">
        <w:rPr>
          <w:rFonts w:ascii="楷体" w:eastAsia="楷体" w:hAnsi="楷体" w:hint="eastAsia"/>
          <w:bCs/>
          <w:sz w:val="24"/>
        </w:rPr>
        <w:t>《住宅建筑构造》</w:t>
      </w:r>
      <w:r w:rsidR="00761D14">
        <w:rPr>
          <w:rFonts w:ascii="楷体" w:eastAsia="楷体" w:hAnsi="楷体" w:hint="eastAsia"/>
          <w:bCs/>
          <w:sz w:val="24"/>
        </w:rPr>
        <w:t>和一些地方</w:t>
      </w:r>
      <w:r w:rsidR="008C66DD">
        <w:rPr>
          <w:rFonts w:ascii="楷体" w:eastAsia="楷体" w:hAnsi="楷体" w:hint="eastAsia"/>
          <w:bCs/>
          <w:sz w:val="24"/>
        </w:rPr>
        <w:t>标准设计图集都</w:t>
      </w:r>
      <w:r w:rsidR="000765CE">
        <w:rPr>
          <w:rFonts w:ascii="楷体" w:eastAsia="楷体" w:hAnsi="楷体" w:hint="eastAsia"/>
          <w:bCs/>
          <w:sz w:val="24"/>
        </w:rPr>
        <w:t>在防水层上设置</w:t>
      </w:r>
      <w:r w:rsidR="008C66DD">
        <w:rPr>
          <w:rFonts w:ascii="楷体" w:eastAsia="楷体" w:hAnsi="楷体" w:hint="eastAsia"/>
          <w:bCs/>
          <w:sz w:val="24"/>
        </w:rPr>
        <w:t>了</w:t>
      </w:r>
      <w:r w:rsidR="000765CE" w:rsidRPr="00FA09AE">
        <w:rPr>
          <w:rFonts w:ascii="楷体" w:eastAsia="楷体" w:hAnsi="楷体" w:hint="eastAsia"/>
          <w:bCs/>
          <w:sz w:val="24"/>
        </w:rPr>
        <w:t>水泥砂浆</w:t>
      </w:r>
      <w:r w:rsidR="000765CE">
        <w:rPr>
          <w:rFonts w:ascii="楷体" w:eastAsia="楷体" w:hAnsi="楷体" w:hint="eastAsia"/>
          <w:bCs/>
          <w:sz w:val="24"/>
        </w:rPr>
        <w:t>保护</w:t>
      </w:r>
      <w:r w:rsidR="000765CE" w:rsidRPr="00FA09AE">
        <w:rPr>
          <w:rFonts w:ascii="楷体" w:eastAsia="楷体" w:hAnsi="楷体" w:hint="eastAsia"/>
          <w:bCs/>
          <w:sz w:val="24"/>
        </w:rPr>
        <w:t>层</w:t>
      </w:r>
      <w:r w:rsidR="008C66DD">
        <w:rPr>
          <w:rFonts w:ascii="楷体" w:eastAsia="楷体" w:hAnsi="楷体" w:hint="eastAsia"/>
          <w:bCs/>
          <w:sz w:val="24"/>
        </w:rPr>
        <w:t>，</w:t>
      </w:r>
      <w:r w:rsidR="008C66DD" w:rsidRPr="00FA09AE">
        <w:rPr>
          <w:rFonts w:ascii="楷体" w:eastAsia="楷体" w:hAnsi="楷体" w:hint="eastAsia"/>
          <w:bCs/>
          <w:sz w:val="24"/>
        </w:rPr>
        <w:t>取消</w:t>
      </w:r>
      <w:r w:rsidR="008C66DD">
        <w:rPr>
          <w:rFonts w:ascii="楷体" w:eastAsia="楷体" w:hAnsi="楷体" w:hint="eastAsia"/>
          <w:bCs/>
          <w:sz w:val="24"/>
        </w:rPr>
        <w:t>后</w:t>
      </w:r>
      <w:r w:rsidR="000765CE">
        <w:rPr>
          <w:rFonts w:ascii="楷体" w:eastAsia="楷体" w:hAnsi="楷体" w:hint="eastAsia"/>
          <w:bCs/>
          <w:sz w:val="24"/>
        </w:rPr>
        <w:t>可</w:t>
      </w:r>
      <w:r w:rsidR="00FA09AE" w:rsidRPr="00FA09AE">
        <w:rPr>
          <w:rFonts w:ascii="楷体" w:eastAsia="楷体" w:hAnsi="楷体" w:hint="eastAsia"/>
          <w:bCs/>
          <w:sz w:val="24"/>
        </w:rPr>
        <w:t>简化工序</w:t>
      </w:r>
      <w:r w:rsidR="000765CE">
        <w:rPr>
          <w:rFonts w:ascii="楷体" w:eastAsia="楷体" w:hAnsi="楷体" w:hint="eastAsia"/>
          <w:bCs/>
          <w:sz w:val="24"/>
        </w:rPr>
        <w:t>、</w:t>
      </w:r>
      <w:r w:rsidR="00FA09AE" w:rsidRPr="00FA09AE">
        <w:rPr>
          <w:rFonts w:ascii="楷体" w:eastAsia="楷体" w:hAnsi="楷体" w:hint="eastAsia"/>
          <w:bCs/>
          <w:sz w:val="24"/>
        </w:rPr>
        <w:t>节约材料</w:t>
      </w:r>
      <w:r w:rsidRPr="00FA09AE">
        <w:rPr>
          <w:rFonts w:ascii="楷体" w:eastAsia="楷体" w:hAnsi="楷体" w:hint="eastAsia"/>
          <w:sz w:val="24"/>
        </w:rPr>
        <w:t>。</w:t>
      </w:r>
    </w:p>
    <w:p w:rsidR="000865F8" w:rsidRPr="00012201" w:rsidRDefault="00D03693" w:rsidP="000865F8">
      <w:pPr>
        <w:spacing w:line="360" w:lineRule="auto"/>
        <w:rPr>
          <w:rFonts w:ascii="Times New Roman"/>
          <w:b/>
          <w:sz w:val="24"/>
        </w:rPr>
      </w:pPr>
      <w:r w:rsidRPr="00CC118B">
        <w:rPr>
          <w:rFonts w:ascii="Times New Roman" w:hint="eastAsia"/>
          <w:b/>
          <w:spacing w:val="30"/>
          <w:kern w:val="0"/>
          <w:sz w:val="24"/>
          <w:fitText w:val="603" w:id="-1581594622"/>
        </w:rPr>
        <w:t>5</w:t>
      </w:r>
      <w:r w:rsidR="000865F8" w:rsidRPr="00CC118B">
        <w:rPr>
          <w:rFonts w:ascii="Times New Roman" w:hint="eastAsia"/>
          <w:b/>
          <w:spacing w:val="30"/>
          <w:kern w:val="0"/>
          <w:sz w:val="24"/>
          <w:fitText w:val="603" w:id="-1581594622"/>
        </w:rPr>
        <w:t>.2.</w:t>
      </w:r>
      <w:r w:rsidR="00FB0AAE" w:rsidRPr="00CC118B">
        <w:rPr>
          <w:rFonts w:ascii="Times New Roman" w:hint="eastAsia"/>
          <w:b/>
          <w:spacing w:val="3"/>
          <w:kern w:val="0"/>
          <w:sz w:val="24"/>
          <w:fitText w:val="603" w:id="-1581594622"/>
        </w:rPr>
        <w:t>4</w:t>
      </w:r>
      <w:r w:rsidR="00F048F4">
        <w:rPr>
          <w:rFonts w:ascii="Times New Roman" w:hint="eastAsia"/>
          <w:b/>
          <w:sz w:val="24"/>
        </w:rPr>
        <w:t xml:space="preserve">  </w:t>
      </w:r>
      <w:r w:rsidR="00E95197">
        <w:rPr>
          <w:rFonts w:ascii="Times New Roman" w:hint="eastAsia"/>
          <w:b/>
          <w:sz w:val="24"/>
        </w:rPr>
        <w:t>应</w:t>
      </w:r>
      <w:r w:rsidR="00131A36" w:rsidRPr="00012201">
        <w:rPr>
          <w:rFonts w:ascii="Times New Roman" w:hint="eastAsia"/>
          <w:b/>
          <w:sz w:val="24"/>
        </w:rPr>
        <w:t>在回</w:t>
      </w:r>
      <w:r w:rsidR="00947FDC" w:rsidRPr="00012201">
        <w:rPr>
          <w:rFonts w:ascii="Times New Roman" w:hint="eastAsia"/>
          <w:b/>
          <w:sz w:val="24"/>
        </w:rPr>
        <w:t>填料顶部设置引流</w:t>
      </w:r>
      <w:r w:rsidR="00E95197" w:rsidRPr="00012201">
        <w:rPr>
          <w:rFonts w:ascii="Times New Roman" w:hint="eastAsia"/>
          <w:b/>
          <w:sz w:val="24"/>
        </w:rPr>
        <w:t>槽</w:t>
      </w:r>
      <w:r w:rsidR="00947FDC" w:rsidRPr="00012201">
        <w:rPr>
          <w:rFonts w:ascii="Times New Roman" w:hint="eastAsia"/>
          <w:b/>
          <w:sz w:val="24"/>
        </w:rPr>
        <w:t>及</w:t>
      </w:r>
      <w:r w:rsidR="00947FDC" w:rsidRPr="00F52E1A">
        <w:rPr>
          <w:rFonts w:ascii="Times New Roman" w:hint="eastAsia"/>
          <w:b/>
          <w:color w:val="000000" w:themeColor="text1"/>
          <w:sz w:val="24"/>
        </w:rPr>
        <w:t>暗地漏</w:t>
      </w:r>
      <w:r w:rsidR="00F52E1A" w:rsidRPr="00F52E1A">
        <w:rPr>
          <w:rFonts w:ascii="Times New Roman" w:hint="eastAsia"/>
          <w:b/>
          <w:color w:val="000000" w:themeColor="text1"/>
          <w:sz w:val="24"/>
        </w:rPr>
        <w:t>（或明暗</w:t>
      </w:r>
      <w:r w:rsidR="00E95197">
        <w:rPr>
          <w:rFonts w:ascii="Times New Roman" w:hint="eastAsia"/>
          <w:b/>
          <w:color w:val="000000" w:themeColor="text1"/>
          <w:sz w:val="24"/>
        </w:rPr>
        <w:t>共</w:t>
      </w:r>
      <w:r w:rsidR="00F52E1A" w:rsidRPr="00F52E1A">
        <w:rPr>
          <w:rFonts w:ascii="Times New Roman" w:hint="eastAsia"/>
          <w:b/>
          <w:color w:val="000000" w:themeColor="text1"/>
          <w:sz w:val="24"/>
        </w:rPr>
        <w:t>用地漏）</w:t>
      </w:r>
      <w:r w:rsidR="00D5425B" w:rsidRPr="00012201">
        <w:rPr>
          <w:rFonts w:ascii="Times New Roman" w:hint="eastAsia"/>
          <w:b/>
          <w:sz w:val="24"/>
        </w:rPr>
        <w:t>，通过</w:t>
      </w:r>
      <w:r w:rsidR="00D5425B" w:rsidRPr="00012201">
        <w:rPr>
          <w:rFonts w:ascii="宋体" w:hAnsi="宋体" w:hint="eastAsia"/>
          <w:b/>
          <w:sz w:val="24"/>
        </w:rPr>
        <w:t>压槽引流法将渗过地面装饰层的微量渗水收集、引入</w:t>
      </w:r>
      <w:r w:rsidR="00D5425B" w:rsidRPr="00F52E1A">
        <w:rPr>
          <w:rFonts w:ascii="宋体" w:hAnsi="宋体" w:hint="eastAsia"/>
          <w:b/>
          <w:color w:val="000000" w:themeColor="text1"/>
          <w:sz w:val="24"/>
        </w:rPr>
        <w:t>暗地漏</w:t>
      </w:r>
      <w:r w:rsidR="00F52E1A" w:rsidRPr="00F52E1A">
        <w:rPr>
          <w:rFonts w:ascii="Times New Roman" w:hint="eastAsia"/>
          <w:b/>
          <w:color w:val="000000" w:themeColor="text1"/>
          <w:sz w:val="24"/>
        </w:rPr>
        <w:t>（或明暗</w:t>
      </w:r>
      <w:r w:rsidR="00E95197">
        <w:rPr>
          <w:rFonts w:ascii="Times New Roman" w:hint="eastAsia"/>
          <w:b/>
          <w:color w:val="000000" w:themeColor="text1"/>
          <w:sz w:val="24"/>
        </w:rPr>
        <w:t>共</w:t>
      </w:r>
      <w:r w:rsidR="00F52E1A" w:rsidRPr="00F52E1A">
        <w:rPr>
          <w:rFonts w:ascii="Times New Roman" w:hint="eastAsia"/>
          <w:b/>
          <w:color w:val="000000" w:themeColor="text1"/>
          <w:sz w:val="24"/>
        </w:rPr>
        <w:t>用地漏）</w:t>
      </w:r>
      <w:r w:rsidR="00D5425B" w:rsidRPr="00F52E1A">
        <w:rPr>
          <w:rFonts w:ascii="宋体" w:hAnsi="宋体" w:hint="eastAsia"/>
          <w:b/>
          <w:color w:val="000000" w:themeColor="text1"/>
          <w:sz w:val="24"/>
        </w:rPr>
        <w:t>，</w:t>
      </w:r>
      <w:r w:rsidR="00D5425B" w:rsidRPr="00012201">
        <w:rPr>
          <w:rFonts w:ascii="宋体" w:hAnsi="宋体" w:hint="eastAsia"/>
          <w:b/>
          <w:sz w:val="24"/>
        </w:rPr>
        <w:t>有组织排入横支管内</w:t>
      </w:r>
      <w:r w:rsidR="00D5425B" w:rsidRPr="00012201">
        <w:rPr>
          <w:rFonts w:ascii="Times New Roman" w:hint="eastAsia"/>
          <w:b/>
          <w:sz w:val="24"/>
        </w:rPr>
        <w:t>。</w:t>
      </w:r>
      <w:r w:rsidR="00D5425B" w:rsidRPr="00012201">
        <w:rPr>
          <w:rFonts w:ascii="宋体" w:hAnsi="宋体" w:hint="eastAsia"/>
          <w:b/>
          <w:sz w:val="24"/>
        </w:rPr>
        <w:t>压槽引流法可取代地面防水层</w:t>
      </w:r>
      <w:r w:rsidR="00D5425B" w:rsidRPr="00012201">
        <w:rPr>
          <w:rFonts w:ascii="Times New Roman" w:hint="eastAsia"/>
          <w:b/>
          <w:sz w:val="24"/>
        </w:rPr>
        <w:t>。</w:t>
      </w:r>
    </w:p>
    <w:p w:rsidR="00F048F4" w:rsidRDefault="00F048F4" w:rsidP="00F048F4">
      <w:pPr>
        <w:spacing w:line="360" w:lineRule="auto"/>
        <w:ind w:firstLineChars="200" w:firstLine="480"/>
        <w:rPr>
          <w:rFonts w:ascii="楷体" w:eastAsia="楷体" w:hAnsi="楷体"/>
          <w:color w:val="000000" w:themeColor="text1"/>
          <w:sz w:val="24"/>
        </w:rPr>
      </w:pPr>
      <w:r w:rsidRPr="004776E2">
        <w:rPr>
          <w:rFonts w:ascii="楷体" w:eastAsia="楷体" w:hAnsi="楷体" w:hint="eastAsia"/>
          <w:bCs/>
          <w:color w:val="000000" w:themeColor="text1"/>
          <w:sz w:val="24"/>
        </w:rPr>
        <w:t>【条文说明】</w:t>
      </w:r>
      <w:r w:rsidR="00513C20" w:rsidRPr="00D000A9">
        <w:rPr>
          <w:rFonts w:ascii="楷体" w:eastAsia="楷体" w:hAnsi="楷体" w:hint="eastAsia"/>
          <w:sz w:val="24"/>
        </w:rPr>
        <w:t>压槽引流</w:t>
      </w:r>
      <w:r w:rsidR="00D5425B" w:rsidRPr="00D000A9">
        <w:rPr>
          <w:rFonts w:ascii="楷体" w:eastAsia="楷体" w:hAnsi="楷体" w:hint="eastAsia"/>
          <w:sz w:val="24"/>
        </w:rPr>
        <w:t>法俗称“二次排水法”，</w:t>
      </w:r>
      <w:r w:rsidR="00513C20" w:rsidRPr="00D000A9">
        <w:rPr>
          <w:rFonts w:ascii="楷体" w:eastAsia="楷体" w:hAnsi="楷体" w:hint="eastAsia"/>
          <w:sz w:val="24"/>
        </w:rPr>
        <w:t>是地面</w:t>
      </w:r>
      <w:r w:rsidR="00D5425B" w:rsidRPr="00D000A9">
        <w:rPr>
          <w:rFonts w:ascii="楷体" w:eastAsia="楷体" w:hAnsi="楷体" w:hint="eastAsia"/>
          <w:sz w:val="24"/>
        </w:rPr>
        <w:t>一次排水</w:t>
      </w:r>
      <w:r w:rsidR="00513C20" w:rsidRPr="00D000A9">
        <w:rPr>
          <w:rFonts w:ascii="楷体" w:eastAsia="楷体" w:hAnsi="楷体" w:hint="eastAsia"/>
          <w:sz w:val="24"/>
        </w:rPr>
        <w:t>的第二道防线</w:t>
      </w:r>
      <w:r w:rsidR="00D5425B" w:rsidRPr="00D000A9">
        <w:rPr>
          <w:rFonts w:ascii="楷体" w:eastAsia="楷体" w:hAnsi="楷体" w:hint="eastAsia"/>
          <w:sz w:val="24"/>
        </w:rPr>
        <w:t>。</w:t>
      </w:r>
      <w:r w:rsidR="00513C20" w:rsidRPr="00D000A9">
        <w:rPr>
          <w:rFonts w:ascii="楷体" w:eastAsia="楷体" w:hAnsi="楷体" w:hint="eastAsia"/>
          <w:sz w:val="24"/>
        </w:rPr>
        <w:t>其原理是</w:t>
      </w:r>
      <w:r w:rsidR="00D000A9" w:rsidRPr="00D000A9">
        <w:rPr>
          <w:rFonts w:ascii="楷体" w:eastAsia="楷体" w:hAnsi="楷体" w:hint="eastAsia"/>
          <w:sz w:val="24"/>
        </w:rPr>
        <w:t>在回填料顶部压管成槽，利用轻质发泡水泥的憎水性，</w:t>
      </w:r>
      <w:r w:rsidR="00D000A9">
        <w:rPr>
          <w:rFonts w:ascii="楷体" w:eastAsia="楷体" w:hAnsi="楷体" w:hint="eastAsia"/>
          <w:sz w:val="24"/>
        </w:rPr>
        <w:t>让</w:t>
      </w:r>
      <w:r w:rsidR="00D000A9" w:rsidRPr="00D000A9">
        <w:rPr>
          <w:rFonts w:ascii="楷体" w:eastAsia="楷体" w:hAnsi="楷体" w:hint="eastAsia"/>
          <w:sz w:val="24"/>
        </w:rPr>
        <w:t>渗过地面装饰层的微量渗水自动滚</w:t>
      </w:r>
      <w:r w:rsidR="00D000A9">
        <w:rPr>
          <w:rFonts w:ascii="楷体" w:eastAsia="楷体" w:hAnsi="楷体" w:hint="eastAsia"/>
          <w:sz w:val="24"/>
        </w:rPr>
        <w:t>入</w:t>
      </w:r>
      <w:r w:rsidR="00D000A9" w:rsidRPr="00D000A9">
        <w:rPr>
          <w:rFonts w:ascii="楷体" w:eastAsia="楷体" w:hAnsi="楷体" w:hint="eastAsia"/>
          <w:sz w:val="24"/>
        </w:rPr>
        <w:t>引流槽</w:t>
      </w:r>
      <w:r w:rsidR="00D000A9">
        <w:rPr>
          <w:rFonts w:ascii="楷体" w:eastAsia="楷体" w:hAnsi="楷体" w:hint="eastAsia"/>
          <w:sz w:val="24"/>
        </w:rPr>
        <w:t>内，</w:t>
      </w:r>
      <w:r w:rsidR="00477EEA" w:rsidRPr="00D000A9">
        <w:rPr>
          <w:rFonts w:ascii="楷体" w:eastAsia="楷体" w:hAnsi="楷体" w:hint="eastAsia"/>
          <w:sz w:val="24"/>
        </w:rPr>
        <w:t>将</w:t>
      </w:r>
      <w:r w:rsidR="004776E2" w:rsidRPr="00D000A9">
        <w:rPr>
          <w:rFonts w:ascii="楷体" w:eastAsia="楷体" w:hAnsi="楷体" w:hint="eastAsia"/>
          <w:sz w:val="24"/>
        </w:rPr>
        <w:t>渗水</w:t>
      </w:r>
      <w:r w:rsidR="00D000A9">
        <w:rPr>
          <w:rFonts w:ascii="楷体" w:eastAsia="楷体" w:hAnsi="楷体" w:hint="eastAsia"/>
          <w:sz w:val="24"/>
        </w:rPr>
        <w:t>有组织</w:t>
      </w:r>
      <w:r w:rsidR="004776E2" w:rsidRPr="00D000A9">
        <w:rPr>
          <w:rFonts w:ascii="楷体" w:eastAsia="楷体" w:hAnsi="楷体" w:hint="eastAsia"/>
          <w:sz w:val="24"/>
        </w:rPr>
        <w:t>收集</w:t>
      </w:r>
      <w:r w:rsidR="00D000A9">
        <w:rPr>
          <w:rFonts w:ascii="楷体" w:eastAsia="楷体" w:hAnsi="楷体" w:hint="eastAsia"/>
          <w:sz w:val="24"/>
        </w:rPr>
        <w:t>并</w:t>
      </w:r>
      <w:r w:rsidR="00477EEA" w:rsidRPr="00D000A9">
        <w:rPr>
          <w:rFonts w:ascii="楷体" w:eastAsia="楷体" w:hAnsi="楷体" w:hint="eastAsia"/>
          <w:sz w:val="24"/>
        </w:rPr>
        <w:t>引入</w:t>
      </w:r>
      <w:r w:rsidR="004776E2" w:rsidRPr="00D000A9">
        <w:rPr>
          <w:rFonts w:ascii="楷体" w:eastAsia="楷体" w:hAnsi="楷体" w:hint="eastAsia"/>
          <w:sz w:val="24"/>
        </w:rPr>
        <w:t>地漏</w:t>
      </w:r>
      <w:r w:rsidR="00477EEA" w:rsidRPr="00D000A9">
        <w:rPr>
          <w:rFonts w:ascii="楷体" w:eastAsia="楷体" w:hAnsi="楷体" w:hint="eastAsia"/>
          <w:sz w:val="24"/>
        </w:rPr>
        <w:t>，再将渗水</w:t>
      </w:r>
      <w:r w:rsidR="004776E2" w:rsidRPr="00D000A9">
        <w:rPr>
          <w:rFonts w:ascii="楷体" w:eastAsia="楷体" w:hAnsi="楷体" w:hint="eastAsia"/>
          <w:sz w:val="24"/>
        </w:rPr>
        <w:t>排</w:t>
      </w:r>
      <w:r w:rsidR="00477EEA" w:rsidRPr="00D000A9">
        <w:rPr>
          <w:rFonts w:ascii="楷体" w:eastAsia="楷体" w:hAnsi="楷体" w:hint="eastAsia"/>
          <w:sz w:val="24"/>
        </w:rPr>
        <w:t>入</w:t>
      </w:r>
      <w:r w:rsidR="004776E2" w:rsidRPr="00D000A9">
        <w:rPr>
          <w:rFonts w:ascii="楷体" w:eastAsia="楷体" w:hAnsi="楷体" w:hint="eastAsia"/>
          <w:sz w:val="24"/>
        </w:rPr>
        <w:t>横支管内</w:t>
      </w:r>
      <w:r w:rsidR="00D000A9">
        <w:rPr>
          <w:rFonts w:ascii="楷体" w:eastAsia="楷体" w:hAnsi="楷体" w:hint="eastAsia"/>
          <w:sz w:val="24"/>
        </w:rPr>
        <w:t>。</w:t>
      </w:r>
      <w:r w:rsidR="00CA46D9">
        <w:rPr>
          <w:rFonts w:ascii="楷体" w:eastAsia="楷体" w:hAnsi="楷体" w:hint="eastAsia"/>
          <w:sz w:val="24"/>
        </w:rPr>
        <w:t>由于</w:t>
      </w:r>
      <w:r w:rsidR="00CA46D9" w:rsidRPr="00D000A9">
        <w:rPr>
          <w:rFonts w:ascii="楷体" w:eastAsia="楷体" w:hAnsi="楷体" w:hint="eastAsia"/>
          <w:sz w:val="24"/>
        </w:rPr>
        <w:t>轻质发泡水泥</w:t>
      </w:r>
      <w:r w:rsidR="00CA46D9">
        <w:rPr>
          <w:rFonts w:ascii="楷体" w:eastAsia="楷体" w:hAnsi="楷体" w:hint="eastAsia"/>
          <w:sz w:val="24"/>
        </w:rPr>
        <w:t>回填料的</w:t>
      </w:r>
      <w:proofErr w:type="gramStart"/>
      <w:r w:rsidR="00CA46D9" w:rsidRPr="00CA46D9">
        <w:rPr>
          <w:rFonts w:ascii="楷体" w:eastAsia="楷体" w:hAnsi="楷体" w:hint="eastAsia"/>
          <w:sz w:val="24"/>
        </w:rPr>
        <w:t>不</w:t>
      </w:r>
      <w:proofErr w:type="gramEnd"/>
      <w:r w:rsidR="00CA46D9" w:rsidRPr="00CA46D9">
        <w:rPr>
          <w:rFonts w:ascii="楷体" w:eastAsia="楷体" w:hAnsi="楷体" w:hint="eastAsia"/>
          <w:sz w:val="24"/>
        </w:rPr>
        <w:t>透水特性，</w:t>
      </w:r>
      <w:r w:rsidR="00CA46D9" w:rsidRPr="00D000A9">
        <w:rPr>
          <w:rFonts w:ascii="楷体" w:eastAsia="楷体" w:hAnsi="楷体" w:hint="eastAsia"/>
          <w:sz w:val="24"/>
        </w:rPr>
        <w:t>压槽引流法</w:t>
      </w:r>
      <w:r w:rsidR="004776E2" w:rsidRPr="00D000A9">
        <w:rPr>
          <w:rFonts w:ascii="楷体" w:eastAsia="楷体" w:hAnsi="楷体" w:hint="eastAsia"/>
          <w:sz w:val="24"/>
        </w:rPr>
        <w:t>可取代地面防水层</w:t>
      </w:r>
      <w:r w:rsidRPr="00D000A9">
        <w:rPr>
          <w:rFonts w:ascii="楷体" w:eastAsia="楷体" w:hAnsi="楷体" w:hint="eastAsia"/>
          <w:color w:val="000000" w:themeColor="text1"/>
          <w:sz w:val="24"/>
        </w:rPr>
        <w:t>。</w:t>
      </w:r>
    </w:p>
    <w:p w:rsidR="00F52E1A" w:rsidRPr="000D6232" w:rsidRDefault="00F52E1A" w:rsidP="00F048F4">
      <w:pPr>
        <w:spacing w:line="360" w:lineRule="auto"/>
        <w:ind w:firstLineChars="200" w:firstLine="480"/>
        <w:rPr>
          <w:rFonts w:ascii="楷体" w:eastAsia="楷体" w:hAnsi="楷体"/>
          <w:color w:val="FF0000"/>
          <w:sz w:val="24"/>
        </w:rPr>
      </w:pPr>
      <w:r>
        <w:rPr>
          <w:rFonts w:ascii="楷体" w:eastAsia="楷体" w:hAnsi="楷体" w:hint="eastAsia"/>
          <w:color w:val="000000" w:themeColor="text1"/>
          <w:sz w:val="24"/>
        </w:rPr>
        <w:t>当</w:t>
      </w:r>
      <w:r w:rsidRPr="0048425B">
        <w:rPr>
          <w:rFonts w:ascii="楷体" w:eastAsia="楷体" w:hAnsi="楷体" w:hint="eastAsia"/>
          <w:sz w:val="24"/>
        </w:rPr>
        <w:t>卫浴间</w:t>
      </w:r>
      <w:r>
        <w:rPr>
          <w:rFonts w:ascii="楷体" w:eastAsia="楷体" w:hAnsi="楷体" w:hint="eastAsia"/>
          <w:sz w:val="24"/>
        </w:rPr>
        <w:t>面积小于</w:t>
      </w:r>
      <w:r w:rsidR="00E95197">
        <w:rPr>
          <w:rFonts w:ascii="Times New Roman" w:hAnsi="Times New Roman" w:hint="eastAsia"/>
          <w:sz w:val="24"/>
        </w:rPr>
        <w:t xml:space="preserve">5 </w:t>
      </w:r>
      <w:r w:rsidRPr="00F52E1A">
        <w:rPr>
          <w:rFonts w:ascii="Times New Roman" w:eastAsia="楷体" w:hAnsi="Times New Roman"/>
          <w:sz w:val="24"/>
        </w:rPr>
        <w:t>m</w:t>
      </w:r>
      <w:r w:rsidRPr="00F52E1A">
        <w:rPr>
          <w:rFonts w:ascii="Times New Roman" w:eastAsia="楷体" w:hAnsi="Times New Roman"/>
          <w:sz w:val="24"/>
          <w:vertAlign w:val="superscript"/>
        </w:rPr>
        <w:t>2</w:t>
      </w:r>
      <w:r>
        <w:rPr>
          <w:rFonts w:ascii="楷体" w:eastAsia="楷体" w:hAnsi="楷体" w:hint="eastAsia"/>
          <w:sz w:val="24"/>
        </w:rPr>
        <w:t>、</w:t>
      </w:r>
      <w:r w:rsidRPr="0048425B">
        <w:rPr>
          <w:rFonts w:ascii="楷体" w:eastAsia="楷体" w:hAnsi="楷体" w:hint="eastAsia"/>
          <w:sz w:val="24"/>
        </w:rPr>
        <w:t>卫浴间</w:t>
      </w:r>
      <w:r>
        <w:rPr>
          <w:rFonts w:ascii="楷体" w:eastAsia="楷体" w:hAnsi="楷体" w:hint="eastAsia"/>
          <w:sz w:val="24"/>
        </w:rPr>
        <w:t>设置的</w:t>
      </w:r>
      <w:r w:rsidR="000D6232">
        <w:rPr>
          <w:rFonts w:ascii="楷体" w:eastAsia="楷体" w:hAnsi="楷体" w:hint="eastAsia"/>
          <w:sz w:val="24"/>
        </w:rPr>
        <w:t>明地漏位置合适，可将明地漏改为</w:t>
      </w:r>
      <w:r w:rsidR="000D6232" w:rsidRPr="000D6232">
        <w:rPr>
          <w:rFonts w:ascii="楷体" w:eastAsia="楷体" w:hAnsi="楷体" w:hint="eastAsia"/>
          <w:color w:val="000000" w:themeColor="text1"/>
          <w:sz w:val="24"/>
        </w:rPr>
        <w:t>明暗</w:t>
      </w:r>
      <w:r w:rsidR="00E95197">
        <w:rPr>
          <w:rFonts w:ascii="楷体" w:eastAsia="楷体" w:hAnsi="楷体" w:hint="eastAsia"/>
          <w:color w:val="000000" w:themeColor="text1"/>
          <w:sz w:val="24"/>
        </w:rPr>
        <w:t>共</w:t>
      </w:r>
      <w:r w:rsidR="000D6232" w:rsidRPr="000D6232">
        <w:rPr>
          <w:rFonts w:ascii="楷体" w:eastAsia="楷体" w:hAnsi="楷体" w:hint="eastAsia"/>
          <w:color w:val="000000" w:themeColor="text1"/>
          <w:sz w:val="24"/>
        </w:rPr>
        <w:t>用地漏</w:t>
      </w:r>
      <w:r w:rsidR="000D6232">
        <w:rPr>
          <w:rFonts w:ascii="楷体" w:eastAsia="楷体" w:hAnsi="楷体" w:hint="eastAsia"/>
          <w:color w:val="000000" w:themeColor="text1"/>
          <w:sz w:val="24"/>
        </w:rPr>
        <w:t>，无需另设</w:t>
      </w:r>
      <w:r w:rsidR="000D6232" w:rsidRPr="000D6232">
        <w:rPr>
          <w:rFonts w:ascii="楷体" w:eastAsia="楷体" w:hAnsi="楷体" w:hint="eastAsia"/>
          <w:color w:val="000000" w:themeColor="text1"/>
          <w:sz w:val="24"/>
        </w:rPr>
        <w:t>暗地漏及二次排水支管；</w:t>
      </w:r>
      <w:r w:rsidR="000D6232">
        <w:rPr>
          <w:rFonts w:ascii="楷体" w:eastAsia="楷体" w:hAnsi="楷体" w:hint="eastAsia"/>
          <w:color w:val="000000" w:themeColor="text1"/>
          <w:sz w:val="24"/>
        </w:rPr>
        <w:t>如当</w:t>
      </w:r>
      <w:r w:rsidR="000D6232" w:rsidRPr="0048425B">
        <w:rPr>
          <w:rFonts w:ascii="楷体" w:eastAsia="楷体" w:hAnsi="楷体" w:hint="eastAsia"/>
          <w:sz w:val="24"/>
        </w:rPr>
        <w:t>卫浴间</w:t>
      </w:r>
      <w:r w:rsidR="000D6232">
        <w:rPr>
          <w:rFonts w:ascii="楷体" w:eastAsia="楷体" w:hAnsi="楷体" w:hint="eastAsia"/>
          <w:sz w:val="24"/>
        </w:rPr>
        <w:t>面积大于</w:t>
      </w:r>
      <w:r w:rsidR="00E95197">
        <w:rPr>
          <w:rFonts w:ascii="Times New Roman" w:hAnsi="Times New Roman" w:hint="eastAsia"/>
          <w:sz w:val="24"/>
        </w:rPr>
        <w:t xml:space="preserve">5 </w:t>
      </w:r>
      <w:r w:rsidR="000D6232" w:rsidRPr="00F52E1A">
        <w:rPr>
          <w:rFonts w:ascii="Times New Roman" w:eastAsia="楷体" w:hAnsi="Times New Roman"/>
          <w:sz w:val="24"/>
        </w:rPr>
        <w:t>m</w:t>
      </w:r>
      <w:r w:rsidR="000D6232" w:rsidRPr="00F52E1A">
        <w:rPr>
          <w:rFonts w:ascii="Times New Roman" w:eastAsia="楷体" w:hAnsi="Times New Roman"/>
          <w:sz w:val="24"/>
          <w:vertAlign w:val="superscript"/>
        </w:rPr>
        <w:t>2</w:t>
      </w:r>
      <w:r w:rsidR="000D6232">
        <w:rPr>
          <w:rFonts w:ascii="楷体" w:eastAsia="楷体" w:hAnsi="楷体" w:hint="eastAsia"/>
          <w:sz w:val="24"/>
        </w:rPr>
        <w:t>，或</w:t>
      </w:r>
      <w:r w:rsidR="000D6232" w:rsidRPr="0048425B">
        <w:rPr>
          <w:rFonts w:ascii="楷体" w:eastAsia="楷体" w:hAnsi="楷体" w:hint="eastAsia"/>
          <w:sz w:val="24"/>
        </w:rPr>
        <w:t>卫浴间</w:t>
      </w:r>
      <w:r w:rsidR="000D6232">
        <w:rPr>
          <w:rFonts w:ascii="楷体" w:eastAsia="楷体" w:hAnsi="楷体" w:hint="eastAsia"/>
          <w:sz w:val="24"/>
        </w:rPr>
        <w:t>明地漏位置不合适、</w:t>
      </w:r>
      <w:r w:rsidR="000D6232" w:rsidRPr="00D000A9">
        <w:rPr>
          <w:rFonts w:ascii="楷体" w:eastAsia="楷体" w:hAnsi="楷体" w:hint="eastAsia"/>
          <w:sz w:val="24"/>
        </w:rPr>
        <w:t>引流槽</w:t>
      </w:r>
      <w:r w:rsidR="000D6232">
        <w:rPr>
          <w:rFonts w:ascii="楷体" w:eastAsia="楷体" w:hAnsi="楷体" w:hint="eastAsia"/>
          <w:sz w:val="24"/>
        </w:rPr>
        <w:t>长度过长，将导致</w:t>
      </w:r>
      <w:r w:rsidR="000D6232" w:rsidRPr="00D000A9">
        <w:rPr>
          <w:rFonts w:ascii="楷体" w:eastAsia="楷体" w:hAnsi="楷体" w:hint="eastAsia"/>
          <w:sz w:val="24"/>
        </w:rPr>
        <w:t>引流槽</w:t>
      </w:r>
      <w:r w:rsidR="000D6232">
        <w:rPr>
          <w:rFonts w:ascii="楷体" w:eastAsia="楷体" w:hAnsi="楷体" w:hint="eastAsia"/>
          <w:sz w:val="24"/>
        </w:rPr>
        <w:t>排水不畅，则应另行设置</w:t>
      </w:r>
      <w:r w:rsidR="000D6232" w:rsidRPr="000D6232">
        <w:rPr>
          <w:rFonts w:ascii="楷体" w:eastAsia="楷体" w:hAnsi="楷体" w:hint="eastAsia"/>
          <w:color w:val="000000" w:themeColor="text1"/>
          <w:sz w:val="24"/>
        </w:rPr>
        <w:t>暗地漏及二次排水支管</w:t>
      </w:r>
      <w:r w:rsidR="000D6232">
        <w:rPr>
          <w:rFonts w:ascii="楷体" w:eastAsia="楷体" w:hAnsi="楷体" w:hint="eastAsia"/>
          <w:color w:val="000000" w:themeColor="text1"/>
          <w:sz w:val="24"/>
        </w:rPr>
        <w:t>。</w:t>
      </w:r>
    </w:p>
    <w:p w:rsidR="000865F8" w:rsidRDefault="001609B6" w:rsidP="00F048F4">
      <w:pPr>
        <w:spacing w:line="360" w:lineRule="auto"/>
        <w:rPr>
          <w:sz w:val="24"/>
        </w:rPr>
      </w:pPr>
      <w:r w:rsidRPr="00CC118B">
        <w:rPr>
          <w:rFonts w:ascii="Times New Roman" w:hint="eastAsia"/>
          <w:b/>
          <w:spacing w:val="30"/>
          <w:kern w:val="0"/>
          <w:sz w:val="24"/>
          <w:fitText w:val="603" w:id="-1581594368"/>
        </w:rPr>
        <w:t>5</w:t>
      </w:r>
      <w:r w:rsidR="000865F8" w:rsidRPr="00CC118B">
        <w:rPr>
          <w:rFonts w:ascii="Times New Roman" w:hint="eastAsia"/>
          <w:b/>
          <w:spacing w:val="30"/>
          <w:kern w:val="0"/>
          <w:sz w:val="24"/>
          <w:fitText w:val="603" w:id="-1581594368"/>
        </w:rPr>
        <w:t>.2.</w:t>
      </w:r>
      <w:r w:rsidR="00FB0AAE" w:rsidRPr="00CC118B">
        <w:rPr>
          <w:rFonts w:ascii="Times New Roman" w:hint="eastAsia"/>
          <w:b/>
          <w:spacing w:val="3"/>
          <w:kern w:val="0"/>
          <w:sz w:val="24"/>
          <w:fitText w:val="603" w:id="-1581594368"/>
        </w:rPr>
        <w:t>5</w:t>
      </w:r>
      <w:r w:rsidR="00947FDC">
        <w:rPr>
          <w:rFonts w:ascii="Times New Roman" w:hint="eastAsia"/>
          <w:b/>
          <w:sz w:val="24"/>
        </w:rPr>
        <w:t xml:space="preserve">  </w:t>
      </w:r>
      <w:r w:rsidR="00FB0AAE" w:rsidRPr="00012201">
        <w:rPr>
          <w:rFonts w:ascii="宋体" w:hAnsi="宋体" w:hint="eastAsia"/>
          <w:b/>
          <w:sz w:val="24"/>
        </w:rPr>
        <w:t>地面</w:t>
      </w:r>
      <w:proofErr w:type="gramStart"/>
      <w:r w:rsidR="00FB0AAE" w:rsidRPr="00012201">
        <w:rPr>
          <w:rFonts w:ascii="宋体" w:hAnsi="宋体" w:hint="eastAsia"/>
          <w:b/>
          <w:sz w:val="24"/>
        </w:rPr>
        <w:t>装饰层</w:t>
      </w:r>
      <w:r w:rsidR="00811838" w:rsidRPr="00012201">
        <w:rPr>
          <w:rFonts w:ascii="宋体" w:hAnsi="宋体" w:hint="eastAsia"/>
          <w:b/>
          <w:sz w:val="24"/>
        </w:rPr>
        <w:t>宜采用不</w:t>
      </w:r>
      <w:proofErr w:type="gramEnd"/>
      <w:r w:rsidR="00811838" w:rsidRPr="00012201">
        <w:rPr>
          <w:rFonts w:ascii="宋体" w:hAnsi="宋体" w:hint="eastAsia"/>
          <w:b/>
          <w:sz w:val="24"/>
        </w:rPr>
        <w:t>透水材料和构造，坡向明地漏的排水坡度应为0.5%～1.0</w:t>
      </w:r>
      <w:r w:rsidR="00012201">
        <w:rPr>
          <w:rFonts w:ascii="宋体" w:hAnsi="宋体" w:hint="eastAsia"/>
          <w:b/>
          <w:sz w:val="24"/>
        </w:rPr>
        <w:t xml:space="preserve"> </w:t>
      </w:r>
      <w:r w:rsidR="00811838" w:rsidRPr="00012201">
        <w:rPr>
          <w:rFonts w:ascii="宋体" w:hAnsi="宋体" w:hint="eastAsia"/>
          <w:b/>
          <w:sz w:val="24"/>
        </w:rPr>
        <w:t>%</w:t>
      </w:r>
      <w:r w:rsidRPr="00012201">
        <w:rPr>
          <w:rFonts w:ascii="宋体" w:hAnsi="宋体" w:hint="eastAsia"/>
          <w:b/>
          <w:sz w:val="24"/>
        </w:rPr>
        <w:t>。通常设置在填充</w:t>
      </w:r>
      <w:r w:rsidRPr="00012201">
        <w:rPr>
          <w:rFonts w:ascii="宋体" w:hAnsi="宋体" w:hint="eastAsia"/>
          <w:b/>
          <w:bCs/>
          <w:sz w:val="24"/>
        </w:rPr>
        <w:t>层上的水泥砂浆找平层宜取消，</w:t>
      </w:r>
      <w:r w:rsidR="00811838" w:rsidRPr="00012201">
        <w:rPr>
          <w:rFonts w:ascii="宋体" w:hAnsi="宋体" w:hint="eastAsia"/>
          <w:b/>
          <w:sz w:val="24"/>
        </w:rPr>
        <w:t>装饰面层</w:t>
      </w:r>
      <w:r w:rsidR="00C35913" w:rsidRPr="00012201">
        <w:rPr>
          <w:rFonts w:ascii="宋体" w:hAnsi="宋体" w:hint="eastAsia"/>
          <w:b/>
          <w:bCs/>
          <w:sz w:val="24"/>
        </w:rPr>
        <w:t>镶贴</w:t>
      </w:r>
      <w:r w:rsidR="00811838" w:rsidRPr="00012201">
        <w:rPr>
          <w:rFonts w:ascii="宋体" w:hAnsi="宋体" w:hint="eastAsia"/>
          <w:b/>
          <w:bCs/>
          <w:sz w:val="24"/>
        </w:rPr>
        <w:t>可</w:t>
      </w:r>
      <w:r w:rsidR="00C35913" w:rsidRPr="00012201">
        <w:rPr>
          <w:rFonts w:ascii="宋体" w:hAnsi="宋体" w:hint="eastAsia"/>
          <w:b/>
          <w:bCs/>
          <w:sz w:val="24"/>
        </w:rPr>
        <w:t>直接在回</w:t>
      </w:r>
      <w:r w:rsidR="00C35913" w:rsidRPr="00012201">
        <w:rPr>
          <w:rFonts w:ascii="宋体" w:hAnsi="宋体" w:hint="eastAsia"/>
          <w:b/>
          <w:sz w:val="24"/>
        </w:rPr>
        <w:t>填料</w:t>
      </w:r>
      <w:r w:rsidR="00C35913" w:rsidRPr="00012201">
        <w:rPr>
          <w:rFonts w:ascii="宋体" w:hAnsi="宋体" w:hint="eastAsia"/>
          <w:b/>
          <w:bCs/>
          <w:sz w:val="24"/>
        </w:rPr>
        <w:t>上进行</w:t>
      </w:r>
      <w:r w:rsidR="00811838" w:rsidRPr="00012201">
        <w:rPr>
          <w:rFonts w:ascii="宋体" w:hAnsi="宋体" w:hint="eastAsia"/>
          <w:b/>
          <w:bCs/>
          <w:sz w:val="24"/>
        </w:rPr>
        <w:t>。</w:t>
      </w:r>
    </w:p>
    <w:p w:rsidR="005549DD" w:rsidRPr="00FA09AE" w:rsidRDefault="00947FDC" w:rsidP="00500596">
      <w:pPr>
        <w:spacing w:line="360" w:lineRule="auto"/>
        <w:ind w:firstLineChars="200" w:firstLine="480"/>
      </w:pPr>
      <w:r w:rsidRPr="00E20BCA">
        <w:rPr>
          <w:rFonts w:ascii="楷体" w:eastAsia="楷体" w:hAnsi="楷体" w:hint="eastAsia"/>
          <w:bCs/>
          <w:color w:val="000000" w:themeColor="text1"/>
          <w:sz w:val="24"/>
        </w:rPr>
        <w:t>【条文说明】轻质发泡水泥</w:t>
      </w:r>
      <w:r w:rsidR="001609B6" w:rsidRPr="001609B6">
        <w:rPr>
          <w:rFonts w:ascii="楷体" w:eastAsia="楷体" w:hAnsi="楷体" w:hint="eastAsia"/>
          <w:bCs/>
          <w:sz w:val="24"/>
        </w:rPr>
        <w:t>回</w:t>
      </w:r>
      <w:r w:rsidR="001609B6" w:rsidRPr="001609B6">
        <w:rPr>
          <w:rFonts w:ascii="楷体" w:eastAsia="楷体" w:hAnsi="楷体" w:hint="eastAsia"/>
          <w:sz w:val="24"/>
        </w:rPr>
        <w:t>填料</w:t>
      </w:r>
      <w:r w:rsidRPr="00E20BCA">
        <w:rPr>
          <w:rFonts w:ascii="楷体" w:eastAsia="楷体" w:hAnsi="楷体" w:hint="eastAsia"/>
          <w:bCs/>
          <w:color w:val="000000" w:themeColor="text1"/>
          <w:sz w:val="24"/>
        </w:rPr>
        <w:t>具</w:t>
      </w:r>
      <w:r w:rsidR="00C35913" w:rsidRPr="00E20BCA">
        <w:rPr>
          <w:rFonts w:ascii="楷体" w:eastAsia="楷体" w:hAnsi="楷体" w:hint="eastAsia"/>
          <w:bCs/>
          <w:color w:val="000000" w:themeColor="text1"/>
          <w:sz w:val="24"/>
        </w:rPr>
        <w:t>备自流</w:t>
      </w:r>
      <w:r w:rsidRPr="00E20BCA">
        <w:rPr>
          <w:rFonts w:ascii="楷体" w:eastAsia="楷体" w:hAnsi="楷体" w:hint="eastAsia"/>
          <w:bCs/>
          <w:color w:val="000000" w:themeColor="text1"/>
          <w:sz w:val="24"/>
        </w:rPr>
        <w:t>平</w:t>
      </w:r>
      <w:r w:rsidR="00C35913" w:rsidRPr="00E20BCA">
        <w:rPr>
          <w:rFonts w:ascii="楷体" w:eastAsia="楷体" w:hAnsi="楷体" w:hint="eastAsia"/>
          <w:bCs/>
          <w:color w:val="000000" w:themeColor="text1"/>
          <w:sz w:val="24"/>
        </w:rPr>
        <w:t>特性</w:t>
      </w:r>
      <w:r w:rsidRPr="00E20BCA">
        <w:rPr>
          <w:rFonts w:ascii="楷体" w:eastAsia="楷体" w:hAnsi="楷体" w:hint="eastAsia"/>
          <w:bCs/>
          <w:color w:val="000000" w:themeColor="text1"/>
          <w:sz w:val="24"/>
        </w:rPr>
        <w:t>，</w:t>
      </w:r>
      <w:r w:rsidR="00E20BCA" w:rsidRPr="00E20BCA">
        <w:rPr>
          <w:rFonts w:ascii="楷体" w:eastAsia="楷体" w:hAnsi="楷体" w:hint="eastAsia"/>
          <w:bCs/>
          <w:color w:val="000000" w:themeColor="text1"/>
          <w:sz w:val="24"/>
        </w:rPr>
        <w:t>无需二次找平。</w:t>
      </w:r>
      <w:r w:rsidRPr="00E20BCA">
        <w:rPr>
          <w:rFonts w:ascii="楷体" w:eastAsia="楷体" w:hAnsi="楷体" w:hint="eastAsia"/>
          <w:bCs/>
          <w:color w:val="000000" w:themeColor="text1"/>
          <w:sz w:val="24"/>
        </w:rPr>
        <w:t>取消水泥砂浆找平层可简化工序</w:t>
      </w:r>
      <w:r w:rsidR="001609B6">
        <w:rPr>
          <w:rFonts w:ascii="楷体" w:eastAsia="楷体" w:hAnsi="楷体" w:hint="eastAsia"/>
          <w:bCs/>
          <w:color w:val="000000" w:themeColor="text1"/>
          <w:sz w:val="24"/>
        </w:rPr>
        <w:t>、</w:t>
      </w:r>
      <w:r w:rsidRPr="00E20BCA">
        <w:rPr>
          <w:rFonts w:ascii="楷体" w:eastAsia="楷体" w:hAnsi="楷体" w:hint="eastAsia"/>
          <w:bCs/>
          <w:color w:val="000000" w:themeColor="text1"/>
          <w:sz w:val="24"/>
        </w:rPr>
        <w:t>节约材料</w:t>
      </w:r>
      <w:r w:rsidR="001609B6">
        <w:rPr>
          <w:rFonts w:ascii="楷体" w:eastAsia="楷体" w:hAnsi="楷体" w:hint="eastAsia"/>
          <w:bCs/>
          <w:color w:val="000000" w:themeColor="text1"/>
          <w:sz w:val="24"/>
        </w:rPr>
        <w:t>，</w:t>
      </w:r>
      <w:r w:rsidR="001609B6" w:rsidRPr="001609B6">
        <w:rPr>
          <w:rFonts w:ascii="楷体" w:eastAsia="楷体" w:hAnsi="楷体" w:hint="eastAsia"/>
          <w:bCs/>
          <w:sz w:val="24"/>
        </w:rPr>
        <w:t>直接镶贴可使</w:t>
      </w:r>
      <w:r w:rsidR="001609B6" w:rsidRPr="001609B6">
        <w:rPr>
          <w:rFonts w:ascii="楷体" w:eastAsia="楷体" w:hAnsi="楷体" w:hint="eastAsia"/>
          <w:sz w:val="24"/>
        </w:rPr>
        <w:t>装饰面层与</w:t>
      </w:r>
      <w:r w:rsidR="001609B6" w:rsidRPr="001609B6">
        <w:rPr>
          <w:rFonts w:ascii="楷体" w:eastAsia="楷体" w:hAnsi="楷体" w:hint="eastAsia"/>
          <w:bCs/>
          <w:sz w:val="24"/>
        </w:rPr>
        <w:t>回</w:t>
      </w:r>
      <w:r w:rsidR="001609B6" w:rsidRPr="001609B6">
        <w:rPr>
          <w:rFonts w:ascii="楷体" w:eastAsia="楷体" w:hAnsi="楷体" w:hint="eastAsia"/>
          <w:sz w:val="24"/>
        </w:rPr>
        <w:t>填料</w:t>
      </w:r>
      <w:r w:rsidR="001609B6">
        <w:rPr>
          <w:rFonts w:ascii="楷体" w:eastAsia="楷体" w:hAnsi="楷体" w:hint="eastAsia"/>
          <w:sz w:val="24"/>
        </w:rPr>
        <w:t>浑然一体，增强防水复合性能</w:t>
      </w:r>
      <w:r w:rsidRPr="00E20BCA">
        <w:rPr>
          <w:rFonts w:ascii="楷体" w:eastAsia="楷体" w:hAnsi="楷体" w:hint="eastAsia"/>
          <w:color w:val="000000" w:themeColor="text1"/>
          <w:sz w:val="24"/>
        </w:rPr>
        <w:t>。</w:t>
      </w:r>
    </w:p>
    <w:p w:rsidR="00BE5B7E" w:rsidRPr="00C23C6C" w:rsidRDefault="0065127A" w:rsidP="00E70C6E">
      <w:pPr>
        <w:pStyle w:val="Body"/>
        <w:numPr>
          <w:ilvl w:val="0"/>
          <w:numId w:val="0"/>
        </w:numPr>
        <w:ind w:firstLineChars="200" w:firstLine="482"/>
        <w:outlineLvl w:val="9"/>
      </w:pPr>
      <w:r>
        <w:rPr>
          <w:rFonts w:hint="eastAsia"/>
          <w:b/>
          <w:bCs/>
          <w:color w:val="auto"/>
          <w:szCs w:val="24"/>
        </w:rPr>
        <w:t xml:space="preserve">      </w:t>
      </w:r>
    </w:p>
    <w:p w:rsidR="00BE5B7E" w:rsidRPr="00C23C6C" w:rsidRDefault="00BE5B7E" w:rsidP="00D64AD1">
      <w:pPr>
        <w:pStyle w:val="1"/>
        <w:rPr>
          <w:sz w:val="32"/>
        </w:rPr>
        <w:sectPr w:rsidR="00BE5B7E" w:rsidRPr="00C23C6C" w:rsidSect="004D60B9">
          <w:footerReference w:type="default" r:id="rId15"/>
          <w:pgSz w:w="11906" w:h="16838"/>
          <w:pgMar w:top="1440" w:right="1558" w:bottom="1440" w:left="1418" w:header="851" w:footer="992" w:gutter="0"/>
          <w:pgNumType w:start="1"/>
          <w:cols w:space="720"/>
          <w:docGrid w:type="lines" w:linePitch="312"/>
        </w:sectPr>
      </w:pPr>
    </w:p>
    <w:p w:rsidR="00947C80" w:rsidRPr="00A762E5" w:rsidRDefault="00533493" w:rsidP="006D56E2">
      <w:pPr>
        <w:pStyle w:val="1"/>
        <w:spacing w:before="240" w:after="360" w:line="360" w:lineRule="auto"/>
        <w:rPr>
          <w:sz w:val="30"/>
          <w:szCs w:val="30"/>
        </w:rPr>
      </w:pPr>
      <w:bookmarkStart w:id="33" w:name="_Toc57807768"/>
      <w:bookmarkEnd w:id="24"/>
      <w:bookmarkEnd w:id="25"/>
      <w:bookmarkEnd w:id="26"/>
      <w:bookmarkEnd w:id="27"/>
      <w:r w:rsidRPr="00A762E5">
        <w:rPr>
          <w:rFonts w:hint="eastAsia"/>
          <w:sz w:val="30"/>
          <w:szCs w:val="30"/>
        </w:rPr>
        <w:lastRenderedPageBreak/>
        <w:t>6</w:t>
      </w:r>
      <w:r w:rsidR="00BE5B7E" w:rsidRPr="00A762E5">
        <w:rPr>
          <w:rFonts w:hint="eastAsia"/>
          <w:sz w:val="30"/>
          <w:szCs w:val="30"/>
        </w:rPr>
        <w:t xml:space="preserve">  </w:t>
      </w:r>
      <w:r w:rsidR="00E20BCA" w:rsidRPr="00A762E5">
        <w:rPr>
          <w:rFonts w:hint="eastAsia"/>
          <w:sz w:val="30"/>
          <w:szCs w:val="30"/>
        </w:rPr>
        <w:t>回</w:t>
      </w:r>
      <w:r w:rsidR="00E20BCA" w:rsidRPr="00A762E5">
        <w:rPr>
          <w:rFonts w:hint="eastAsia"/>
          <w:sz w:val="30"/>
          <w:szCs w:val="30"/>
        </w:rPr>
        <w:t xml:space="preserve"> </w:t>
      </w:r>
      <w:r w:rsidR="00E20BCA" w:rsidRPr="00A762E5">
        <w:rPr>
          <w:rFonts w:hint="eastAsia"/>
          <w:sz w:val="30"/>
          <w:szCs w:val="30"/>
        </w:rPr>
        <w:t>填</w:t>
      </w:r>
      <w:r w:rsidR="00687C3E" w:rsidRPr="00A762E5">
        <w:rPr>
          <w:rFonts w:hint="eastAsia"/>
          <w:sz w:val="30"/>
          <w:szCs w:val="30"/>
        </w:rPr>
        <w:t xml:space="preserve"> </w:t>
      </w:r>
      <w:r w:rsidR="00E20BCA" w:rsidRPr="00A762E5">
        <w:rPr>
          <w:rFonts w:hint="eastAsia"/>
          <w:sz w:val="30"/>
          <w:szCs w:val="30"/>
        </w:rPr>
        <w:t>施</w:t>
      </w:r>
      <w:r w:rsidR="00E20BCA" w:rsidRPr="00A762E5">
        <w:rPr>
          <w:rFonts w:hint="eastAsia"/>
          <w:sz w:val="30"/>
          <w:szCs w:val="30"/>
        </w:rPr>
        <w:t xml:space="preserve"> </w:t>
      </w:r>
      <w:r w:rsidR="00E20BCA" w:rsidRPr="00A762E5">
        <w:rPr>
          <w:rFonts w:hint="eastAsia"/>
          <w:sz w:val="30"/>
          <w:szCs w:val="30"/>
        </w:rPr>
        <w:t>工</w:t>
      </w:r>
      <w:r w:rsidR="00687C3E" w:rsidRPr="00A762E5">
        <w:rPr>
          <w:rFonts w:hint="eastAsia"/>
          <w:sz w:val="30"/>
          <w:szCs w:val="30"/>
        </w:rPr>
        <w:t xml:space="preserve"> </w:t>
      </w:r>
      <w:bookmarkEnd w:id="33"/>
    </w:p>
    <w:p w:rsidR="006D56E2" w:rsidRPr="00C23C6C" w:rsidRDefault="00533493" w:rsidP="003C620F">
      <w:pPr>
        <w:keepNext/>
        <w:keepLines/>
        <w:spacing w:beforeLines="50" w:afterLines="50" w:line="360" w:lineRule="auto"/>
        <w:jc w:val="center"/>
        <w:outlineLvl w:val="1"/>
        <w:rPr>
          <w:rFonts w:ascii="黑体" w:eastAsia="黑体" w:hAnsi="黑体"/>
          <w:b/>
          <w:kern w:val="0"/>
          <w:sz w:val="28"/>
          <w:szCs w:val="28"/>
        </w:rPr>
      </w:pPr>
      <w:bookmarkStart w:id="34" w:name="_Toc28866652"/>
      <w:bookmarkStart w:id="35" w:name="_Toc57807769"/>
      <w:bookmarkStart w:id="36" w:name="_Toc220092106"/>
      <w:bookmarkStart w:id="37" w:name="_Toc220092178"/>
      <w:bookmarkStart w:id="38" w:name="_Toc232261374"/>
      <w:bookmarkStart w:id="39" w:name="_Toc235933459"/>
      <w:bookmarkStart w:id="40" w:name="_Toc28387580"/>
      <w:r w:rsidRPr="00335098">
        <w:rPr>
          <w:rFonts w:ascii="Times New Roman" w:eastAsia="黑体" w:hAnsi="Times New Roman"/>
          <w:b/>
          <w:kern w:val="0"/>
          <w:sz w:val="28"/>
          <w:szCs w:val="28"/>
        </w:rPr>
        <w:t>6</w:t>
      </w:r>
      <w:r w:rsidR="006D56E2" w:rsidRPr="00335098">
        <w:rPr>
          <w:rFonts w:ascii="Times New Roman" w:eastAsia="黑体" w:hAnsi="Times New Roman"/>
          <w:b/>
          <w:kern w:val="0"/>
          <w:sz w:val="28"/>
          <w:szCs w:val="28"/>
        </w:rPr>
        <w:t>.1</w:t>
      </w:r>
      <w:r w:rsidR="006D56E2" w:rsidRPr="00C23C6C">
        <w:rPr>
          <w:rFonts w:ascii="黑体" w:eastAsia="黑体" w:hAnsi="黑体"/>
          <w:b/>
          <w:kern w:val="0"/>
          <w:sz w:val="28"/>
          <w:szCs w:val="28"/>
        </w:rPr>
        <w:t xml:space="preserve">  一般规定</w:t>
      </w:r>
      <w:bookmarkEnd w:id="34"/>
      <w:bookmarkEnd w:id="35"/>
    </w:p>
    <w:p w:rsidR="00916A36" w:rsidRPr="00CC118B" w:rsidRDefault="00533493" w:rsidP="00335098">
      <w:pPr>
        <w:pStyle w:val="Body"/>
        <w:numPr>
          <w:ilvl w:val="0"/>
          <w:numId w:val="0"/>
        </w:numPr>
        <w:snapToGrid w:val="0"/>
        <w:outlineLvl w:val="9"/>
        <w:rPr>
          <w:b/>
          <w:color w:val="000000" w:themeColor="text1"/>
          <w:szCs w:val="24"/>
        </w:rPr>
      </w:pPr>
      <w:r w:rsidRPr="00CC118B">
        <w:rPr>
          <w:rFonts w:hint="eastAsia"/>
          <w:b/>
          <w:color w:val="000000" w:themeColor="text1"/>
          <w:spacing w:val="30"/>
          <w:kern w:val="0"/>
          <w:szCs w:val="24"/>
          <w:fitText w:val="603" w:id="-1581594367"/>
        </w:rPr>
        <w:t>6</w:t>
      </w:r>
      <w:r w:rsidR="00476076" w:rsidRPr="00CC118B">
        <w:rPr>
          <w:b/>
          <w:color w:val="000000" w:themeColor="text1"/>
          <w:spacing w:val="30"/>
          <w:kern w:val="0"/>
          <w:szCs w:val="24"/>
          <w:fitText w:val="603" w:id="-1581594367"/>
        </w:rPr>
        <w:t>.1.</w:t>
      </w:r>
      <w:r w:rsidR="00476076" w:rsidRPr="00CC118B">
        <w:rPr>
          <w:b/>
          <w:color w:val="000000" w:themeColor="text1"/>
          <w:spacing w:val="3"/>
          <w:kern w:val="0"/>
          <w:szCs w:val="24"/>
          <w:fitText w:val="603" w:id="-1581594367"/>
        </w:rPr>
        <w:t>1</w:t>
      </w:r>
      <w:r w:rsidR="00476076" w:rsidRPr="00C23C6C">
        <w:rPr>
          <w:b/>
          <w:color w:val="000000" w:themeColor="text1"/>
          <w:szCs w:val="24"/>
        </w:rPr>
        <w:t xml:space="preserve">  </w:t>
      </w:r>
      <w:r w:rsidR="00476076" w:rsidRPr="00CC118B">
        <w:rPr>
          <w:b/>
          <w:color w:val="000000" w:themeColor="text1"/>
          <w:szCs w:val="24"/>
        </w:rPr>
        <w:t>施工</w:t>
      </w:r>
      <w:r w:rsidR="00CA662B" w:rsidRPr="00CC118B">
        <w:rPr>
          <w:b/>
          <w:color w:val="000000" w:themeColor="text1"/>
          <w:szCs w:val="24"/>
        </w:rPr>
        <w:t>前，</w:t>
      </w:r>
      <w:r w:rsidR="00476076" w:rsidRPr="00CC118B">
        <w:rPr>
          <w:b/>
          <w:color w:val="000000" w:themeColor="text1"/>
          <w:szCs w:val="24"/>
        </w:rPr>
        <w:t>应编制</w:t>
      </w:r>
      <w:r w:rsidR="00F97724" w:rsidRPr="00CC118B">
        <w:rPr>
          <w:b/>
          <w:color w:val="000000" w:themeColor="text1"/>
          <w:szCs w:val="24"/>
        </w:rPr>
        <w:t>回填</w:t>
      </w:r>
      <w:r w:rsidR="00476076" w:rsidRPr="00CC118B">
        <w:rPr>
          <w:b/>
          <w:color w:val="000000" w:themeColor="text1"/>
          <w:szCs w:val="24"/>
        </w:rPr>
        <w:t>施工方案，</w:t>
      </w:r>
      <w:proofErr w:type="gramStart"/>
      <w:r w:rsidR="00B85D2B" w:rsidRPr="00CC118B">
        <w:rPr>
          <w:rFonts w:hint="eastAsia"/>
          <w:b/>
          <w:color w:val="000000" w:themeColor="text1"/>
          <w:szCs w:val="24"/>
        </w:rPr>
        <w:t>宜包括</w:t>
      </w:r>
      <w:proofErr w:type="gramEnd"/>
      <w:r w:rsidR="00B85D2B" w:rsidRPr="00CC118B">
        <w:rPr>
          <w:rFonts w:hint="eastAsia"/>
          <w:b/>
          <w:color w:val="000000" w:themeColor="text1"/>
          <w:szCs w:val="24"/>
        </w:rPr>
        <w:t>下列内容：</w:t>
      </w:r>
    </w:p>
    <w:p w:rsidR="00B85D2B" w:rsidRPr="00CC118B" w:rsidRDefault="00B85D2B" w:rsidP="00335098">
      <w:pPr>
        <w:pStyle w:val="Body"/>
        <w:numPr>
          <w:ilvl w:val="0"/>
          <w:numId w:val="0"/>
        </w:numPr>
        <w:snapToGrid w:val="0"/>
        <w:ind w:firstLineChars="200" w:firstLine="482"/>
        <w:outlineLvl w:val="9"/>
        <w:rPr>
          <w:b/>
          <w:color w:val="000000" w:themeColor="text1"/>
          <w:szCs w:val="24"/>
        </w:rPr>
      </w:pPr>
      <w:r w:rsidRPr="00CC118B">
        <w:rPr>
          <w:b/>
          <w:color w:val="000000" w:themeColor="text1"/>
          <w:szCs w:val="24"/>
        </w:rPr>
        <w:t>1</w:t>
      </w:r>
      <w:r w:rsidRPr="00CC118B">
        <w:rPr>
          <w:rFonts w:hint="eastAsia"/>
          <w:b/>
          <w:color w:val="000000" w:themeColor="text1"/>
          <w:szCs w:val="24"/>
        </w:rPr>
        <w:t xml:space="preserve">  </w:t>
      </w:r>
      <w:r w:rsidR="00B43FDF" w:rsidRPr="00CC118B">
        <w:rPr>
          <w:b/>
          <w:color w:val="000000" w:themeColor="text1"/>
          <w:szCs w:val="24"/>
        </w:rPr>
        <w:t>回填</w:t>
      </w:r>
      <w:r w:rsidR="00B43FDF" w:rsidRPr="00CC118B">
        <w:rPr>
          <w:rFonts w:hint="eastAsia"/>
          <w:b/>
          <w:color w:val="000000" w:themeColor="text1"/>
          <w:szCs w:val="24"/>
        </w:rPr>
        <w:t>施工</w:t>
      </w:r>
      <w:r w:rsidR="008A5019" w:rsidRPr="00CC118B">
        <w:rPr>
          <w:rFonts w:hint="eastAsia"/>
          <w:b/>
          <w:color w:val="000000" w:themeColor="text1"/>
          <w:szCs w:val="24"/>
        </w:rPr>
        <w:t>平面</w:t>
      </w:r>
      <w:r w:rsidRPr="00CC118B">
        <w:rPr>
          <w:rFonts w:hint="eastAsia"/>
          <w:b/>
          <w:color w:val="000000" w:themeColor="text1"/>
          <w:szCs w:val="24"/>
        </w:rPr>
        <w:t>图</w:t>
      </w:r>
      <w:r w:rsidR="00B43FDF" w:rsidRPr="00CC118B">
        <w:rPr>
          <w:rFonts w:hint="eastAsia"/>
          <w:b/>
          <w:color w:val="000000" w:themeColor="text1"/>
          <w:szCs w:val="24"/>
        </w:rPr>
        <w:t>：各卫浴间的位置、回填工程量</w:t>
      </w:r>
      <w:r w:rsidR="002D4135" w:rsidRPr="00CC118B">
        <w:rPr>
          <w:rFonts w:hint="eastAsia"/>
          <w:b/>
          <w:color w:val="000000" w:themeColor="text1"/>
          <w:szCs w:val="24"/>
        </w:rPr>
        <w:t>、流水施工安排</w:t>
      </w:r>
      <w:r w:rsidR="00B43FDF" w:rsidRPr="00CC118B">
        <w:rPr>
          <w:rFonts w:hint="eastAsia"/>
          <w:b/>
          <w:color w:val="000000" w:themeColor="text1"/>
          <w:szCs w:val="24"/>
        </w:rPr>
        <w:t>，</w:t>
      </w:r>
      <w:r w:rsidR="002D4135" w:rsidRPr="00CC118B">
        <w:rPr>
          <w:rFonts w:hint="eastAsia"/>
          <w:b/>
          <w:color w:val="000000" w:themeColor="text1"/>
          <w:szCs w:val="24"/>
        </w:rPr>
        <w:t>施工用水、用电接入</w:t>
      </w:r>
      <w:r w:rsidR="00BD0D9B">
        <w:rPr>
          <w:rFonts w:hint="eastAsia"/>
          <w:b/>
          <w:color w:val="000000" w:themeColor="text1"/>
          <w:szCs w:val="24"/>
        </w:rPr>
        <w:t>点</w:t>
      </w:r>
      <w:r w:rsidR="002D4135" w:rsidRPr="00CC118B">
        <w:rPr>
          <w:rFonts w:hint="eastAsia"/>
          <w:b/>
          <w:color w:val="000000" w:themeColor="text1"/>
          <w:szCs w:val="24"/>
        </w:rPr>
        <w:t>及设备迁移路线等</w:t>
      </w:r>
      <w:r w:rsidRPr="00CC118B">
        <w:rPr>
          <w:rFonts w:hint="eastAsia"/>
          <w:b/>
          <w:color w:val="000000" w:themeColor="text1"/>
          <w:szCs w:val="24"/>
        </w:rPr>
        <w:t>；</w:t>
      </w:r>
    </w:p>
    <w:p w:rsidR="00B85D2B" w:rsidRPr="00CC118B" w:rsidRDefault="00B85D2B" w:rsidP="00335098">
      <w:pPr>
        <w:pStyle w:val="Body"/>
        <w:numPr>
          <w:ilvl w:val="0"/>
          <w:numId w:val="0"/>
        </w:numPr>
        <w:snapToGrid w:val="0"/>
        <w:ind w:firstLineChars="200" w:firstLine="482"/>
        <w:outlineLvl w:val="9"/>
        <w:rPr>
          <w:b/>
          <w:color w:val="000000" w:themeColor="text1"/>
          <w:szCs w:val="24"/>
        </w:rPr>
      </w:pPr>
      <w:r w:rsidRPr="00CC118B">
        <w:rPr>
          <w:rFonts w:hint="eastAsia"/>
          <w:b/>
          <w:color w:val="000000" w:themeColor="text1"/>
          <w:szCs w:val="24"/>
        </w:rPr>
        <w:t xml:space="preserve">2  </w:t>
      </w:r>
      <w:r w:rsidR="00F97724" w:rsidRPr="00CC118B">
        <w:rPr>
          <w:b/>
          <w:color w:val="000000" w:themeColor="text1"/>
          <w:szCs w:val="24"/>
        </w:rPr>
        <w:t>回填</w:t>
      </w:r>
      <w:r w:rsidR="00F97724" w:rsidRPr="00CC118B">
        <w:rPr>
          <w:rFonts w:hint="eastAsia"/>
          <w:b/>
          <w:color w:val="000000" w:themeColor="text1"/>
          <w:szCs w:val="24"/>
        </w:rPr>
        <w:t>施工</w:t>
      </w:r>
      <w:r w:rsidRPr="00CC118B">
        <w:rPr>
          <w:rFonts w:hint="eastAsia"/>
          <w:b/>
          <w:color w:val="000000" w:themeColor="text1"/>
          <w:szCs w:val="24"/>
        </w:rPr>
        <w:t>方案：</w:t>
      </w:r>
      <w:r w:rsidR="002325B3" w:rsidRPr="00CC118B">
        <w:rPr>
          <w:rFonts w:hint="eastAsia"/>
          <w:b/>
          <w:color w:val="000000" w:themeColor="text1"/>
          <w:szCs w:val="24"/>
        </w:rPr>
        <w:t>工艺流程、操作顺序、质量要求，施工</w:t>
      </w:r>
      <w:r w:rsidRPr="00CC118B">
        <w:rPr>
          <w:rFonts w:hint="eastAsia"/>
          <w:b/>
          <w:color w:val="000000" w:themeColor="text1"/>
          <w:szCs w:val="24"/>
        </w:rPr>
        <w:t>机具配</w:t>
      </w:r>
      <w:r w:rsidR="002325B3" w:rsidRPr="00CC118B">
        <w:rPr>
          <w:rFonts w:hint="eastAsia"/>
          <w:b/>
          <w:color w:val="000000" w:themeColor="text1"/>
          <w:szCs w:val="24"/>
        </w:rPr>
        <w:t>置及</w:t>
      </w:r>
      <w:r w:rsidRPr="00CC118B">
        <w:rPr>
          <w:rFonts w:hint="eastAsia"/>
          <w:b/>
          <w:color w:val="000000" w:themeColor="text1"/>
          <w:szCs w:val="24"/>
        </w:rPr>
        <w:t>现场布置</w:t>
      </w:r>
      <w:r w:rsidR="002325B3" w:rsidRPr="00CC118B">
        <w:rPr>
          <w:rFonts w:hint="eastAsia"/>
          <w:b/>
          <w:color w:val="000000" w:themeColor="text1"/>
          <w:szCs w:val="24"/>
        </w:rPr>
        <w:t>，原材料</w:t>
      </w:r>
      <w:r w:rsidR="008A5019" w:rsidRPr="00CC118B">
        <w:rPr>
          <w:rFonts w:hint="eastAsia"/>
          <w:b/>
          <w:color w:val="000000" w:themeColor="text1"/>
          <w:szCs w:val="24"/>
        </w:rPr>
        <w:t>限额用</w:t>
      </w:r>
      <w:r w:rsidR="002325B3" w:rsidRPr="00CC118B">
        <w:rPr>
          <w:rFonts w:hint="eastAsia"/>
          <w:b/>
          <w:color w:val="000000" w:themeColor="text1"/>
          <w:szCs w:val="24"/>
        </w:rPr>
        <w:t>量</w:t>
      </w:r>
      <w:r w:rsidR="008A5019" w:rsidRPr="00CC118B">
        <w:rPr>
          <w:rFonts w:hint="eastAsia"/>
          <w:b/>
          <w:color w:val="000000" w:themeColor="text1"/>
          <w:szCs w:val="24"/>
        </w:rPr>
        <w:t>、</w:t>
      </w:r>
      <w:r w:rsidR="002325B3" w:rsidRPr="00CC118B">
        <w:rPr>
          <w:rFonts w:hint="eastAsia"/>
          <w:b/>
          <w:color w:val="000000" w:themeColor="text1"/>
          <w:szCs w:val="24"/>
        </w:rPr>
        <w:t>就位</w:t>
      </w:r>
      <w:r w:rsidR="008A5019" w:rsidRPr="00CC118B">
        <w:rPr>
          <w:rFonts w:hint="eastAsia"/>
          <w:b/>
          <w:color w:val="000000" w:themeColor="text1"/>
          <w:szCs w:val="24"/>
        </w:rPr>
        <w:t>安排</w:t>
      </w:r>
      <w:r w:rsidR="002325B3" w:rsidRPr="00CC118B">
        <w:rPr>
          <w:rFonts w:hint="eastAsia"/>
          <w:b/>
          <w:color w:val="000000" w:themeColor="text1"/>
          <w:szCs w:val="24"/>
        </w:rPr>
        <w:t>及检验</w:t>
      </w:r>
      <w:r w:rsidR="008A5019" w:rsidRPr="00CC118B">
        <w:rPr>
          <w:rFonts w:hint="eastAsia"/>
          <w:b/>
          <w:color w:val="000000" w:themeColor="text1"/>
          <w:szCs w:val="24"/>
        </w:rPr>
        <w:t>方法</w:t>
      </w:r>
      <w:r w:rsidR="002325B3" w:rsidRPr="00CC118B">
        <w:rPr>
          <w:rFonts w:hint="eastAsia"/>
          <w:b/>
          <w:color w:val="000000" w:themeColor="text1"/>
          <w:szCs w:val="24"/>
        </w:rPr>
        <w:t>，劳动力组合及分工</w:t>
      </w:r>
      <w:r w:rsidRPr="00CC118B">
        <w:rPr>
          <w:rFonts w:hint="eastAsia"/>
          <w:b/>
          <w:color w:val="000000" w:themeColor="text1"/>
          <w:szCs w:val="24"/>
        </w:rPr>
        <w:t>等；</w:t>
      </w:r>
    </w:p>
    <w:p w:rsidR="00B85D2B" w:rsidRPr="00CC118B" w:rsidRDefault="00B85D2B" w:rsidP="00335098">
      <w:pPr>
        <w:pStyle w:val="Body"/>
        <w:numPr>
          <w:ilvl w:val="0"/>
          <w:numId w:val="0"/>
        </w:numPr>
        <w:snapToGrid w:val="0"/>
        <w:ind w:firstLineChars="200" w:firstLine="482"/>
        <w:outlineLvl w:val="9"/>
        <w:rPr>
          <w:b/>
          <w:color w:val="000000" w:themeColor="text1"/>
          <w:szCs w:val="24"/>
        </w:rPr>
      </w:pPr>
      <w:r w:rsidRPr="00CC118B">
        <w:rPr>
          <w:rFonts w:hint="eastAsia"/>
          <w:b/>
          <w:color w:val="000000" w:themeColor="text1"/>
          <w:szCs w:val="24"/>
        </w:rPr>
        <w:t xml:space="preserve">3  </w:t>
      </w:r>
      <w:r w:rsidR="00B43FDF" w:rsidRPr="00CC118B">
        <w:rPr>
          <w:b/>
          <w:color w:val="000000" w:themeColor="text1"/>
          <w:szCs w:val="24"/>
        </w:rPr>
        <w:t>回填</w:t>
      </w:r>
      <w:r w:rsidR="00B43FDF" w:rsidRPr="00CC118B">
        <w:rPr>
          <w:rFonts w:hint="eastAsia"/>
          <w:b/>
          <w:color w:val="000000" w:themeColor="text1"/>
          <w:szCs w:val="24"/>
        </w:rPr>
        <w:t>施工界面条件：</w:t>
      </w:r>
      <w:r w:rsidR="002325B3" w:rsidRPr="00CC118B">
        <w:rPr>
          <w:b/>
          <w:color w:val="000000" w:themeColor="text1"/>
          <w:szCs w:val="24"/>
        </w:rPr>
        <w:t>回填区域</w:t>
      </w:r>
      <w:r w:rsidR="002325B3" w:rsidRPr="00CC118B">
        <w:rPr>
          <w:rFonts w:hint="eastAsia"/>
          <w:b/>
          <w:color w:val="000000" w:themeColor="text1"/>
          <w:szCs w:val="24"/>
        </w:rPr>
        <w:t>空间尺寸确认，</w:t>
      </w:r>
      <w:r w:rsidR="00B43FDF" w:rsidRPr="00CC118B">
        <w:rPr>
          <w:rFonts w:hint="eastAsia"/>
          <w:b/>
          <w:color w:val="000000" w:themeColor="text1"/>
          <w:szCs w:val="24"/>
        </w:rPr>
        <w:t>地面防水层、</w:t>
      </w:r>
      <w:r w:rsidR="002325B3" w:rsidRPr="00CC118B">
        <w:rPr>
          <w:rFonts w:hint="eastAsia"/>
          <w:b/>
          <w:color w:val="000000" w:themeColor="text1"/>
          <w:szCs w:val="24"/>
        </w:rPr>
        <w:t>同层排水系统工程隐蔽验收</w:t>
      </w:r>
      <w:r w:rsidR="00B43FDF" w:rsidRPr="00CC118B">
        <w:rPr>
          <w:rFonts w:hint="eastAsia"/>
          <w:b/>
          <w:color w:val="000000" w:themeColor="text1"/>
          <w:szCs w:val="24"/>
        </w:rPr>
        <w:t>要求等；</w:t>
      </w:r>
    </w:p>
    <w:p w:rsidR="00B85D2B" w:rsidRPr="00CC118B" w:rsidRDefault="00B85D2B" w:rsidP="00335098">
      <w:pPr>
        <w:pStyle w:val="Body"/>
        <w:numPr>
          <w:ilvl w:val="0"/>
          <w:numId w:val="0"/>
        </w:numPr>
        <w:snapToGrid w:val="0"/>
        <w:ind w:firstLineChars="200" w:firstLine="482"/>
        <w:outlineLvl w:val="9"/>
        <w:rPr>
          <w:b/>
          <w:color w:val="000000" w:themeColor="text1"/>
          <w:szCs w:val="24"/>
        </w:rPr>
      </w:pPr>
      <w:r w:rsidRPr="00CC118B">
        <w:rPr>
          <w:rFonts w:hint="eastAsia"/>
          <w:b/>
          <w:color w:val="000000" w:themeColor="text1"/>
          <w:szCs w:val="24"/>
        </w:rPr>
        <w:t xml:space="preserve">4  </w:t>
      </w:r>
      <w:r w:rsidR="002D4135" w:rsidRPr="00CC118B">
        <w:rPr>
          <w:b/>
          <w:color w:val="000000" w:themeColor="text1"/>
          <w:szCs w:val="24"/>
        </w:rPr>
        <w:t>回填</w:t>
      </w:r>
      <w:r w:rsidRPr="00CC118B">
        <w:rPr>
          <w:rFonts w:hint="eastAsia"/>
          <w:b/>
          <w:color w:val="000000" w:themeColor="text1"/>
          <w:szCs w:val="24"/>
        </w:rPr>
        <w:t>施工的检查、验收要求、成品保护以及质量保证措施，安全、文明施工及环保措施要求等。</w:t>
      </w:r>
    </w:p>
    <w:p w:rsidR="00DD343D" w:rsidRPr="00B85D2B" w:rsidRDefault="00533493" w:rsidP="00335098">
      <w:pPr>
        <w:pStyle w:val="Body"/>
        <w:numPr>
          <w:ilvl w:val="0"/>
          <w:numId w:val="0"/>
        </w:numPr>
        <w:snapToGrid w:val="0"/>
        <w:rPr>
          <w:color w:val="000000" w:themeColor="text1"/>
          <w:szCs w:val="24"/>
        </w:rPr>
      </w:pPr>
      <w:r w:rsidRPr="00CC118B">
        <w:rPr>
          <w:rFonts w:hint="eastAsia"/>
          <w:b/>
          <w:color w:val="000000" w:themeColor="text1"/>
          <w:spacing w:val="30"/>
          <w:kern w:val="0"/>
          <w:szCs w:val="24"/>
          <w:fitText w:val="603" w:id="-1581594112"/>
        </w:rPr>
        <w:t>6</w:t>
      </w:r>
      <w:r w:rsidR="00476076" w:rsidRPr="00CC118B">
        <w:rPr>
          <w:b/>
          <w:color w:val="000000" w:themeColor="text1"/>
          <w:spacing w:val="30"/>
          <w:kern w:val="0"/>
          <w:szCs w:val="24"/>
          <w:fitText w:val="603" w:id="-1581594112"/>
        </w:rPr>
        <w:t>.1.</w:t>
      </w:r>
      <w:r w:rsidR="00476076" w:rsidRPr="00CC118B">
        <w:rPr>
          <w:b/>
          <w:color w:val="000000" w:themeColor="text1"/>
          <w:spacing w:val="3"/>
          <w:kern w:val="0"/>
          <w:szCs w:val="24"/>
          <w:fitText w:val="603" w:id="-1581594112"/>
        </w:rPr>
        <w:t>2</w:t>
      </w:r>
      <w:r w:rsidR="00476076" w:rsidRPr="00B85D2B">
        <w:rPr>
          <w:color w:val="000000" w:themeColor="text1"/>
          <w:szCs w:val="24"/>
        </w:rPr>
        <w:t xml:space="preserve">  </w:t>
      </w:r>
      <w:r w:rsidR="00B85D2B" w:rsidRPr="00CC118B">
        <w:rPr>
          <w:rFonts w:hint="eastAsia"/>
          <w:b/>
          <w:color w:val="000000" w:themeColor="text1"/>
          <w:szCs w:val="24"/>
        </w:rPr>
        <w:t>施工单位应对施工人员进行</w:t>
      </w:r>
      <w:r w:rsidR="002325B3" w:rsidRPr="00CC118B">
        <w:rPr>
          <w:rFonts w:hint="eastAsia"/>
          <w:b/>
          <w:color w:val="000000" w:themeColor="text1"/>
          <w:szCs w:val="24"/>
        </w:rPr>
        <w:t>岗位</w:t>
      </w:r>
      <w:r w:rsidR="00B85D2B" w:rsidRPr="00CC118B">
        <w:rPr>
          <w:rFonts w:hint="eastAsia"/>
          <w:b/>
          <w:color w:val="000000" w:themeColor="text1"/>
          <w:szCs w:val="24"/>
        </w:rPr>
        <w:t>培训，熟悉施工</w:t>
      </w:r>
      <w:r w:rsidR="002325B3" w:rsidRPr="00CC118B">
        <w:rPr>
          <w:b/>
          <w:color w:val="000000" w:themeColor="text1"/>
          <w:szCs w:val="24"/>
        </w:rPr>
        <w:t>方案</w:t>
      </w:r>
      <w:r w:rsidR="00B85D2B" w:rsidRPr="00CC118B">
        <w:rPr>
          <w:rFonts w:hint="eastAsia"/>
          <w:b/>
          <w:color w:val="000000" w:themeColor="text1"/>
          <w:szCs w:val="24"/>
        </w:rPr>
        <w:t>、</w:t>
      </w:r>
      <w:r w:rsidR="002325B3" w:rsidRPr="00CC118B">
        <w:rPr>
          <w:b/>
          <w:color w:val="000000" w:themeColor="text1"/>
          <w:szCs w:val="24"/>
        </w:rPr>
        <w:t>回填</w:t>
      </w:r>
      <w:r w:rsidR="002325B3" w:rsidRPr="00CC118B">
        <w:rPr>
          <w:rFonts w:hint="eastAsia"/>
          <w:b/>
          <w:color w:val="000000" w:themeColor="text1"/>
          <w:szCs w:val="24"/>
        </w:rPr>
        <w:t>流程、操作</w:t>
      </w:r>
      <w:r w:rsidR="00B85D2B" w:rsidRPr="00CC118B">
        <w:rPr>
          <w:rFonts w:hint="eastAsia"/>
          <w:b/>
          <w:color w:val="000000" w:themeColor="text1"/>
          <w:szCs w:val="24"/>
        </w:rPr>
        <w:t>工艺、</w:t>
      </w:r>
      <w:r w:rsidR="002325B3" w:rsidRPr="00CC118B">
        <w:rPr>
          <w:rFonts w:hint="eastAsia"/>
          <w:b/>
          <w:color w:val="000000" w:themeColor="text1"/>
          <w:szCs w:val="24"/>
        </w:rPr>
        <w:t>质量要求</w:t>
      </w:r>
      <w:r w:rsidR="00B85D2B" w:rsidRPr="00CC118B">
        <w:rPr>
          <w:rFonts w:hint="eastAsia"/>
          <w:b/>
          <w:color w:val="000000" w:themeColor="text1"/>
          <w:szCs w:val="24"/>
        </w:rPr>
        <w:t>、安全措施、环保措施</w:t>
      </w:r>
      <w:r w:rsidR="002325B3" w:rsidRPr="00CC118B">
        <w:rPr>
          <w:rFonts w:hint="eastAsia"/>
          <w:b/>
          <w:color w:val="000000" w:themeColor="text1"/>
          <w:szCs w:val="24"/>
        </w:rPr>
        <w:t>等</w:t>
      </w:r>
      <w:r w:rsidR="00B85D2B" w:rsidRPr="00CC118B">
        <w:rPr>
          <w:rFonts w:hint="eastAsia"/>
          <w:b/>
          <w:color w:val="000000" w:themeColor="text1"/>
          <w:szCs w:val="24"/>
        </w:rPr>
        <w:t>。</w:t>
      </w:r>
    </w:p>
    <w:p w:rsidR="00476076" w:rsidRDefault="00533493" w:rsidP="005F5936">
      <w:pPr>
        <w:pStyle w:val="Body"/>
        <w:numPr>
          <w:ilvl w:val="0"/>
          <w:numId w:val="0"/>
        </w:numPr>
        <w:snapToGrid w:val="0"/>
        <w:rPr>
          <w:szCs w:val="24"/>
        </w:rPr>
      </w:pPr>
      <w:r w:rsidRPr="00CC118B">
        <w:rPr>
          <w:rFonts w:hint="eastAsia"/>
          <w:b/>
          <w:spacing w:val="30"/>
          <w:kern w:val="0"/>
          <w:szCs w:val="24"/>
          <w:fitText w:val="603" w:id="-1581594111"/>
        </w:rPr>
        <w:t>6</w:t>
      </w:r>
      <w:r w:rsidR="00476076" w:rsidRPr="00CC118B">
        <w:rPr>
          <w:b/>
          <w:spacing w:val="30"/>
          <w:kern w:val="0"/>
          <w:szCs w:val="24"/>
          <w:fitText w:val="603" w:id="-1581594111"/>
        </w:rPr>
        <w:t>.1.</w:t>
      </w:r>
      <w:r w:rsidR="00B85D2B" w:rsidRPr="00CC118B">
        <w:rPr>
          <w:b/>
          <w:spacing w:val="3"/>
          <w:kern w:val="0"/>
          <w:szCs w:val="24"/>
          <w:fitText w:val="603" w:id="-1581594111"/>
        </w:rPr>
        <w:t>3</w:t>
      </w:r>
      <w:r w:rsidR="00B85D2B">
        <w:rPr>
          <w:rFonts w:hint="eastAsia"/>
          <w:b/>
          <w:szCs w:val="24"/>
        </w:rPr>
        <w:t xml:space="preserve">  </w:t>
      </w:r>
      <w:r w:rsidR="00DC4250" w:rsidRPr="00CC118B">
        <w:rPr>
          <w:rFonts w:hint="eastAsia"/>
          <w:b/>
          <w:szCs w:val="24"/>
        </w:rPr>
        <w:t>批量</w:t>
      </w:r>
      <w:r w:rsidR="002D4135" w:rsidRPr="00CC118B">
        <w:rPr>
          <w:b/>
          <w:color w:val="000000" w:themeColor="text1"/>
          <w:szCs w:val="24"/>
        </w:rPr>
        <w:t>回填</w:t>
      </w:r>
      <w:r w:rsidR="00DC4250" w:rsidRPr="00CC118B">
        <w:rPr>
          <w:rFonts w:hint="eastAsia"/>
          <w:b/>
          <w:szCs w:val="24"/>
        </w:rPr>
        <w:t>施工</w:t>
      </w:r>
      <w:r w:rsidR="002325B3" w:rsidRPr="00CC118B">
        <w:rPr>
          <w:rFonts w:hint="eastAsia"/>
          <w:b/>
          <w:szCs w:val="24"/>
        </w:rPr>
        <w:t>前，应在现场采用相同材料、构造做法和</w:t>
      </w:r>
      <w:r w:rsidR="00047284" w:rsidRPr="00CC118B">
        <w:rPr>
          <w:b/>
          <w:color w:val="000000" w:themeColor="text1"/>
          <w:szCs w:val="24"/>
        </w:rPr>
        <w:t>回填</w:t>
      </w:r>
      <w:r w:rsidR="002325B3" w:rsidRPr="00CC118B">
        <w:rPr>
          <w:rFonts w:hint="eastAsia"/>
          <w:b/>
          <w:szCs w:val="24"/>
        </w:rPr>
        <w:t>工艺制作样板</w:t>
      </w:r>
      <w:r w:rsidR="00DC4250" w:rsidRPr="00CC118B">
        <w:rPr>
          <w:rFonts w:hint="eastAsia"/>
          <w:b/>
          <w:szCs w:val="24"/>
        </w:rPr>
        <w:t>间，并经</w:t>
      </w:r>
      <w:r w:rsidR="00055CE8">
        <w:rPr>
          <w:rFonts w:hint="eastAsia"/>
          <w:b/>
          <w:szCs w:val="24"/>
        </w:rPr>
        <w:t>总</w:t>
      </w:r>
      <w:r w:rsidR="002325B3" w:rsidRPr="00CC118B">
        <w:rPr>
          <w:rFonts w:hint="eastAsia"/>
          <w:b/>
          <w:szCs w:val="24"/>
        </w:rPr>
        <w:t>包</w:t>
      </w:r>
      <w:r w:rsidR="00DC4250" w:rsidRPr="00CC118B">
        <w:rPr>
          <w:rFonts w:hint="eastAsia"/>
          <w:b/>
          <w:szCs w:val="24"/>
        </w:rPr>
        <w:t>方</w:t>
      </w:r>
      <w:r w:rsidR="002325B3" w:rsidRPr="00CC118B">
        <w:rPr>
          <w:rFonts w:hint="eastAsia"/>
          <w:b/>
          <w:szCs w:val="24"/>
        </w:rPr>
        <w:t>或业主</w:t>
      </w:r>
      <w:r w:rsidR="00DC4250" w:rsidRPr="00CC118B">
        <w:rPr>
          <w:rFonts w:hint="eastAsia"/>
          <w:b/>
          <w:szCs w:val="24"/>
        </w:rPr>
        <w:t>确认后方可进行</w:t>
      </w:r>
      <w:r w:rsidR="002325B3" w:rsidRPr="00CC118B">
        <w:rPr>
          <w:rFonts w:hint="eastAsia"/>
          <w:b/>
          <w:szCs w:val="24"/>
        </w:rPr>
        <w:t>批量</w:t>
      </w:r>
      <w:r w:rsidR="002325B3" w:rsidRPr="00CC118B">
        <w:rPr>
          <w:b/>
          <w:color w:val="000000" w:themeColor="text1"/>
          <w:szCs w:val="24"/>
        </w:rPr>
        <w:t>回填</w:t>
      </w:r>
      <w:r w:rsidR="002325B3" w:rsidRPr="00CC118B">
        <w:rPr>
          <w:rFonts w:hint="eastAsia"/>
          <w:b/>
          <w:szCs w:val="24"/>
        </w:rPr>
        <w:t>施工</w:t>
      </w:r>
      <w:r w:rsidR="00DC4250" w:rsidRPr="00CC118B">
        <w:rPr>
          <w:rFonts w:hint="eastAsia"/>
          <w:b/>
          <w:szCs w:val="24"/>
        </w:rPr>
        <w:t>。</w:t>
      </w:r>
    </w:p>
    <w:p w:rsidR="00455640" w:rsidRPr="00455640" w:rsidRDefault="00455640" w:rsidP="005F5936">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sidRPr="00455640">
        <w:rPr>
          <w:rFonts w:ascii="楷体" w:eastAsia="楷体" w:hAnsi="楷体"/>
          <w:bCs/>
          <w:szCs w:val="24"/>
        </w:rPr>
        <w:t>在</w:t>
      </w:r>
      <w:r w:rsidR="002325B3" w:rsidRPr="002325B3">
        <w:rPr>
          <w:rFonts w:ascii="楷体" w:eastAsia="楷体" w:hAnsi="楷体" w:hint="eastAsia"/>
          <w:szCs w:val="24"/>
        </w:rPr>
        <w:t>批量</w:t>
      </w:r>
      <w:r w:rsidR="002325B3" w:rsidRPr="002325B3">
        <w:rPr>
          <w:rFonts w:ascii="楷体" w:eastAsia="楷体" w:hAnsi="楷体"/>
          <w:color w:val="000000" w:themeColor="text1"/>
          <w:szCs w:val="24"/>
        </w:rPr>
        <w:t>回填</w:t>
      </w:r>
      <w:r w:rsidRPr="00455640">
        <w:rPr>
          <w:rFonts w:ascii="楷体" w:eastAsia="楷体" w:hAnsi="楷体"/>
          <w:bCs/>
          <w:szCs w:val="24"/>
        </w:rPr>
        <w:t>施工前，先进行样板间的施工，样板间施工中采用的材料、</w:t>
      </w:r>
      <w:r w:rsidR="005F5936">
        <w:rPr>
          <w:rFonts w:ascii="楷体" w:eastAsia="楷体" w:hAnsi="楷体"/>
          <w:bCs/>
          <w:szCs w:val="24"/>
        </w:rPr>
        <w:t>操作</w:t>
      </w:r>
      <w:r w:rsidRPr="00455640">
        <w:rPr>
          <w:rFonts w:ascii="楷体" w:eastAsia="楷体" w:hAnsi="楷体"/>
          <w:bCs/>
          <w:szCs w:val="24"/>
        </w:rPr>
        <w:t>工艺以及达到的</w:t>
      </w:r>
      <w:r w:rsidR="002325B3" w:rsidRPr="002325B3">
        <w:rPr>
          <w:rFonts w:ascii="楷体" w:eastAsia="楷体" w:hAnsi="楷体"/>
          <w:color w:val="000000" w:themeColor="text1"/>
          <w:szCs w:val="24"/>
        </w:rPr>
        <w:t>回填</w:t>
      </w:r>
      <w:r w:rsidRPr="00455640">
        <w:rPr>
          <w:rFonts w:ascii="楷体" w:eastAsia="楷体" w:hAnsi="楷体"/>
          <w:bCs/>
          <w:szCs w:val="24"/>
        </w:rPr>
        <w:t>效果应经过</w:t>
      </w:r>
      <w:r w:rsidR="00055CE8">
        <w:rPr>
          <w:rFonts w:ascii="楷体" w:eastAsia="楷体" w:hAnsi="楷体"/>
          <w:bCs/>
          <w:szCs w:val="24"/>
        </w:rPr>
        <w:t>总</w:t>
      </w:r>
      <w:r w:rsidR="002325B3" w:rsidRPr="002325B3">
        <w:rPr>
          <w:rFonts w:ascii="楷体" w:eastAsia="楷体" w:hAnsi="楷体" w:hint="eastAsia"/>
          <w:szCs w:val="24"/>
        </w:rPr>
        <w:t>包方或</w:t>
      </w:r>
      <w:r w:rsidR="002325B3">
        <w:rPr>
          <w:rFonts w:ascii="楷体" w:eastAsia="楷体" w:hAnsi="楷体"/>
          <w:bCs/>
          <w:szCs w:val="24"/>
        </w:rPr>
        <w:t>业主</w:t>
      </w:r>
      <w:r w:rsidRPr="00455640">
        <w:rPr>
          <w:rFonts w:ascii="楷体" w:eastAsia="楷体" w:hAnsi="楷体"/>
          <w:bCs/>
          <w:szCs w:val="24"/>
        </w:rPr>
        <w:t>确认。</w:t>
      </w:r>
    </w:p>
    <w:p w:rsidR="00561D85" w:rsidRPr="00C539C3" w:rsidRDefault="00533493" w:rsidP="005F5936">
      <w:pPr>
        <w:pStyle w:val="Body"/>
        <w:numPr>
          <w:ilvl w:val="0"/>
          <w:numId w:val="0"/>
        </w:numPr>
        <w:snapToGrid w:val="0"/>
      </w:pPr>
      <w:r w:rsidRPr="00CC118B">
        <w:rPr>
          <w:rFonts w:hint="eastAsia"/>
          <w:b/>
          <w:spacing w:val="30"/>
          <w:kern w:val="0"/>
          <w:szCs w:val="24"/>
          <w:fitText w:val="603" w:id="-1581594110"/>
        </w:rPr>
        <w:t>6</w:t>
      </w:r>
      <w:r w:rsidR="00C539C3" w:rsidRPr="00CC118B">
        <w:rPr>
          <w:b/>
          <w:spacing w:val="30"/>
          <w:kern w:val="0"/>
          <w:szCs w:val="24"/>
          <w:fitText w:val="603" w:id="-1581594110"/>
        </w:rPr>
        <w:t>.1.</w:t>
      </w:r>
      <w:r w:rsidR="00C539C3" w:rsidRPr="00CC118B">
        <w:rPr>
          <w:b/>
          <w:spacing w:val="3"/>
          <w:kern w:val="0"/>
          <w:szCs w:val="24"/>
          <w:fitText w:val="603" w:id="-1581594110"/>
        </w:rPr>
        <w:t>4</w:t>
      </w:r>
      <w:r w:rsidR="00C539C3">
        <w:rPr>
          <w:rFonts w:hint="eastAsia"/>
          <w:szCs w:val="24"/>
        </w:rPr>
        <w:t xml:space="preserve">  </w:t>
      </w:r>
      <w:r w:rsidR="002325B3" w:rsidRPr="00CC118B">
        <w:rPr>
          <w:rFonts w:hint="eastAsia"/>
          <w:b/>
        </w:rPr>
        <w:t>回填施工过程中，应对已完成工序的成品及</w:t>
      </w:r>
      <w:r w:rsidR="00086449" w:rsidRPr="00CC118B">
        <w:rPr>
          <w:rFonts w:hint="eastAsia"/>
          <w:b/>
        </w:rPr>
        <w:t>半</w:t>
      </w:r>
      <w:r w:rsidR="002325B3" w:rsidRPr="00CC118B">
        <w:rPr>
          <w:rFonts w:hint="eastAsia"/>
          <w:b/>
        </w:rPr>
        <w:t>成品进行保护。</w:t>
      </w:r>
    </w:p>
    <w:p w:rsidR="002325B3" w:rsidRPr="00C23C6C" w:rsidRDefault="00533493" w:rsidP="005F5936">
      <w:pPr>
        <w:pStyle w:val="Body"/>
        <w:numPr>
          <w:ilvl w:val="0"/>
          <w:numId w:val="0"/>
        </w:numPr>
        <w:snapToGrid w:val="0"/>
      </w:pPr>
      <w:r w:rsidRPr="00CC118B">
        <w:rPr>
          <w:rFonts w:hint="eastAsia"/>
          <w:b/>
          <w:spacing w:val="30"/>
          <w:kern w:val="0"/>
          <w:szCs w:val="24"/>
          <w:fitText w:val="603" w:id="-1581594109"/>
        </w:rPr>
        <w:t>6</w:t>
      </w:r>
      <w:r w:rsidR="00DC4250" w:rsidRPr="00CC118B">
        <w:rPr>
          <w:b/>
          <w:spacing w:val="30"/>
          <w:kern w:val="0"/>
          <w:szCs w:val="24"/>
          <w:fitText w:val="603" w:id="-1581594109"/>
        </w:rPr>
        <w:t>.1.</w:t>
      </w:r>
      <w:r w:rsidR="00C539C3" w:rsidRPr="00CC118B">
        <w:rPr>
          <w:b/>
          <w:spacing w:val="3"/>
          <w:kern w:val="0"/>
          <w:szCs w:val="24"/>
          <w:fitText w:val="603" w:id="-1581594109"/>
        </w:rPr>
        <w:t>5</w:t>
      </w:r>
      <w:r w:rsidR="00DC4250">
        <w:rPr>
          <w:rFonts w:hint="eastAsia"/>
          <w:szCs w:val="24"/>
        </w:rPr>
        <w:t xml:space="preserve">  </w:t>
      </w:r>
      <w:r w:rsidR="002325B3" w:rsidRPr="00CC118B">
        <w:rPr>
          <w:rFonts w:hint="eastAsia"/>
          <w:b/>
        </w:rPr>
        <w:t>回填施工</w:t>
      </w:r>
      <w:r w:rsidR="002325B3" w:rsidRPr="00CC118B">
        <w:rPr>
          <w:rFonts w:hint="eastAsia"/>
          <w:b/>
          <w:color w:val="000000" w:themeColor="text1"/>
        </w:rPr>
        <w:t>现场环境温度宜</w:t>
      </w:r>
      <w:r w:rsidR="008A5019" w:rsidRPr="00CC118B">
        <w:rPr>
          <w:rFonts w:hint="eastAsia"/>
          <w:b/>
          <w:color w:val="000000" w:themeColor="text1"/>
        </w:rPr>
        <w:t>控制在</w:t>
      </w:r>
      <w:r w:rsidR="008A5019" w:rsidRPr="00CC118B">
        <w:rPr>
          <w:rFonts w:ascii="宋体" w:hAnsi="宋体" w:hint="eastAsia"/>
          <w:b/>
          <w:color w:val="000000" w:themeColor="text1"/>
        </w:rPr>
        <w:t>0</w:t>
      </w:r>
      <w:r w:rsidR="002325B3" w:rsidRPr="00CC118B">
        <w:rPr>
          <w:b/>
          <w:color w:val="000000" w:themeColor="text1"/>
        </w:rPr>
        <w:t>℃</w:t>
      </w:r>
      <w:r w:rsidR="008A5019" w:rsidRPr="00CC118B">
        <w:rPr>
          <w:rFonts w:ascii="宋体" w:hAnsi="宋体"/>
          <w:b/>
          <w:color w:val="000000" w:themeColor="text1"/>
        </w:rPr>
        <w:t>～</w:t>
      </w:r>
      <w:r w:rsidR="008A5019" w:rsidRPr="00CC118B">
        <w:rPr>
          <w:rFonts w:ascii="宋体" w:hAnsi="宋体" w:hint="eastAsia"/>
          <w:b/>
          <w:color w:val="000000" w:themeColor="text1"/>
        </w:rPr>
        <w:t>40</w:t>
      </w:r>
      <w:r w:rsidR="008A5019" w:rsidRPr="00CC118B">
        <w:rPr>
          <w:b/>
          <w:color w:val="000000" w:themeColor="text1"/>
        </w:rPr>
        <w:t>℃</w:t>
      </w:r>
      <w:r w:rsidR="008A5019" w:rsidRPr="00CC118B">
        <w:rPr>
          <w:b/>
          <w:color w:val="000000" w:themeColor="text1"/>
        </w:rPr>
        <w:t>之间</w:t>
      </w:r>
      <w:r w:rsidR="002325B3" w:rsidRPr="00CC118B">
        <w:rPr>
          <w:b/>
          <w:color w:val="000000" w:themeColor="text1"/>
        </w:rPr>
        <w:t>。</w:t>
      </w:r>
    </w:p>
    <w:p w:rsidR="002325B3" w:rsidRPr="005F5936" w:rsidRDefault="002325B3" w:rsidP="005F5936">
      <w:pPr>
        <w:adjustRightInd w:val="0"/>
        <w:snapToGrid w:val="0"/>
        <w:spacing w:line="360" w:lineRule="auto"/>
        <w:rPr>
          <w:rFonts w:ascii="Times New Roman" w:hAnsi="Times New Roman"/>
          <w:b/>
          <w:color w:val="000000" w:themeColor="text1"/>
          <w:sz w:val="24"/>
        </w:rPr>
      </w:pPr>
      <w:r w:rsidRPr="00CC118B">
        <w:rPr>
          <w:rFonts w:ascii="Times New Roman" w:hAnsi="Times New Roman" w:hint="eastAsia"/>
          <w:b/>
          <w:color w:val="000000" w:themeColor="text1"/>
          <w:spacing w:val="30"/>
          <w:kern w:val="0"/>
          <w:sz w:val="24"/>
          <w:fitText w:val="603" w:id="-1581594108"/>
        </w:rPr>
        <w:t>6</w:t>
      </w:r>
      <w:r w:rsidRPr="00CC118B">
        <w:rPr>
          <w:rFonts w:ascii="Times New Roman" w:hAnsi="Times New Roman"/>
          <w:b/>
          <w:color w:val="000000" w:themeColor="text1"/>
          <w:spacing w:val="30"/>
          <w:kern w:val="0"/>
          <w:sz w:val="24"/>
          <w:fitText w:val="603" w:id="-1581594108"/>
        </w:rPr>
        <w:t>.</w:t>
      </w:r>
      <w:r w:rsidRPr="00CC118B">
        <w:rPr>
          <w:rFonts w:ascii="Times New Roman" w:hAnsi="Times New Roman" w:hint="eastAsia"/>
          <w:b/>
          <w:color w:val="000000" w:themeColor="text1"/>
          <w:spacing w:val="30"/>
          <w:kern w:val="0"/>
          <w:sz w:val="24"/>
          <w:fitText w:val="603" w:id="-1581594108"/>
        </w:rPr>
        <w:t>1</w:t>
      </w:r>
      <w:r w:rsidRPr="00CC118B">
        <w:rPr>
          <w:rFonts w:ascii="Times New Roman" w:hAnsi="Times New Roman"/>
          <w:b/>
          <w:color w:val="000000" w:themeColor="text1"/>
          <w:spacing w:val="30"/>
          <w:kern w:val="0"/>
          <w:sz w:val="24"/>
          <w:fitText w:val="603" w:id="-1581594108"/>
        </w:rPr>
        <w:t>.</w:t>
      </w:r>
      <w:r w:rsidRPr="00CC118B">
        <w:rPr>
          <w:rFonts w:ascii="Times New Roman" w:hAnsi="Times New Roman" w:hint="eastAsia"/>
          <w:b/>
          <w:color w:val="000000" w:themeColor="text1"/>
          <w:spacing w:val="3"/>
          <w:kern w:val="0"/>
          <w:sz w:val="24"/>
          <w:fitText w:val="603" w:id="-1581594108"/>
        </w:rPr>
        <w:t>6</w:t>
      </w:r>
      <w:r w:rsidRPr="005F5936">
        <w:rPr>
          <w:rFonts w:ascii="Times New Roman" w:hAnsi="Times New Roman"/>
          <w:b/>
          <w:color w:val="000000" w:themeColor="text1"/>
          <w:sz w:val="24"/>
        </w:rPr>
        <w:t xml:space="preserve">  </w:t>
      </w:r>
      <w:r w:rsidRPr="00CC118B">
        <w:rPr>
          <w:rFonts w:hint="eastAsia"/>
          <w:b/>
          <w:color w:val="000000" w:themeColor="text1"/>
          <w:sz w:val="24"/>
        </w:rPr>
        <w:t>回填施工过程中，</w:t>
      </w:r>
      <w:r w:rsidRPr="00CC118B">
        <w:rPr>
          <w:rFonts w:ascii="Times New Roman"/>
          <w:b/>
          <w:color w:val="000000" w:themeColor="text1"/>
          <w:sz w:val="24"/>
        </w:rPr>
        <w:t>应采取</w:t>
      </w:r>
      <w:r w:rsidR="00D63272">
        <w:rPr>
          <w:rFonts w:ascii="Times New Roman"/>
          <w:b/>
          <w:color w:val="000000" w:themeColor="text1"/>
          <w:sz w:val="24"/>
        </w:rPr>
        <w:t>有效的</w:t>
      </w:r>
      <w:r w:rsidRPr="00CC118B">
        <w:rPr>
          <w:rFonts w:ascii="Times New Roman"/>
          <w:b/>
          <w:color w:val="000000" w:themeColor="text1"/>
          <w:sz w:val="24"/>
        </w:rPr>
        <w:t>安全</w:t>
      </w:r>
      <w:r w:rsidR="00D63272">
        <w:rPr>
          <w:rFonts w:ascii="Times New Roman"/>
          <w:b/>
          <w:color w:val="000000" w:themeColor="text1"/>
          <w:sz w:val="24"/>
        </w:rPr>
        <w:t>防护、</w:t>
      </w:r>
      <w:r w:rsidRPr="00CC118B">
        <w:rPr>
          <w:rFonts w:ascii="Times New Roman"/>
          <w:b/>
          <w:color w:val="000000" w:themeColor="text1"/>
          <w:sz w:val="24"/>
        </w:rPr>
        <w:t>劳动保护</w:t>
      </w:r>
      <w:r w:rsidR="00D65E2C" w:rsidRPr="00CC118B">
        <w:rPr>
          <w:rFonts w:ascii="Times New Roman"/>
          <w:b/>
          <w:color w:val="000000" w:themeColor="text1"/>
          <w:sz w:val="24"/>
        </w:rPr>
        <w:t>和</w:t>
      </w:r>
      <w:r w:rsidR="00D65E2C">
        <w:rPr>
          <w:rFonts w:ascii="Times New Roman"/>
          <w:b/>
          <w:color w:val="000000" w:themeColor="text1"/>
          <w:sz w:val="24"/>
        </w:rPr>
        <w:t>绿色施工</w:t>
      </w:r>
      <w:r w:rsidRPr="00CC118B">
        <w:rPr>
          <w:rFonts w:ascii="Times New Roman"/>
          <w:b/>
          <w:color w:val="000000" w:themeColor="text1"/>
          <w:sz w:val="24"/>
        </w:rPr>
        <w:t>措施，并应符合</w:t>
      </w:r>
      <w:proofErr w:type="gramStart"/>
      <w:r w:rsidRPr="00CC118B">
        <w:rPr>
          <w:rFonts w:ascii="Times New Roman"/>
          <w:b/>
          <w:color w:val="000000" w:themeColor="text1"/>
          <w:sz w:val="24"/>
        </w:rPr>
        <w:t>现行行业</w:t>
      </w:r>
      <w:proofErr w:type="gramEnd"/>
      <w:r w:rsidRPr="00CC118B">
        <w:rPr>
          <w:rFonts w:ascii="Times New Roman"/>
          <w:b/>
          <w:color w:val="000000" w:themeColor="text1"/>
          <w:sz w:val="24"/>
        </w:rPr>
        <w:t>标准《建筑机械使用安全技术规程》</w:t>
      </w:r>
      <w:r w:rsidRPr="00CC118B">
        <w:rPr>
          <w:rFonts w:ascii="Times New Roman" w:hAnsi="Times New Roman"/>
          <w:b/>
          <w:color w:val="000000" w:themeColor="text1"/>
          <w:sz w:val="24"/>
        </w:rPr>
        <w:t>JGJ</w:t>
      </w:r>
      <w:r w:rsidRPr="00CC118B">
        <w:rPr>
          <w:rFonts w:ascii="宋体" w:hAnsi="宋体"/>
          <w:b/>
          <w:color w:val="000000" w:themeColor="text1"/>
          <w:sz w:val="24"/>
        </w:rPr>
        <w:t xml:space="preserve"> 33</w:t>
      </w:r>
      <w:r w:rsidRPr="00CC118B">
        <w:rPr>
          <w:rFonts w:ascii="Times New Roman" w:hAnsi="Times New Roman"/>
          <w:b/>
          <w:color w:val="000000" w:themeColor="text1"/>
          <w:sz w:val="24"/>
        </w:rPr>
        <w:t>、</w:t>
      </w:r>
      <w:r w:rsidRPr="00CC118B">
        <w:rPr>
          <w:rFonts w:ascii="Times New Roman"/>
          <w:b/>
          <w:color w:val="000000" w:themeColor="text1"/>
          <w:sz w:val="24"/>
        </w:rPr>
        <w:t>《施工现场临时用电安全技术规范》</w:t>
      </w:r>
      <w:r w:rsidRPr="00CC118B">
        <w:rPr>
          <w:rFonts w:ascii="Times New Roman" w:hAnsi="Times New Roman"/>
          <w:b/>
          <w:color w:val="000000" w:themeColor="text1"/>
          <w:sz w:val="24"/>
        </w:rPr>
        <w:t>JGJ</w:t>
      </w:r>
      <w:r w:rsidR="00CC118B">
        <w:rPr>
          <w:rFonts w:ascii="Times New Roman" w:hAnsi="Times New Roman" w:hint="eastAsia"/>
          <w:b/>
          <w:color w:val="000000" w:themeColor="text1"/>
          <w:sz w:val="24"/>
        </w:rPr>
        <w:t xml:space="preserve"> </w:t>
      </w:r>
      <w:r w:rsidRPr="00CC118B">
        <w:rPr>
          <w:rFonts w:ascii="宋体" w:hAnsi="宋体"/>
          <w:b/>
          <w:color w:val="000000" w:themeColor="text1"/>
          <w:sz w:val="24"/>
        </w:rPr>
        <w:t>46</w:t>
      </w:r>
      <w:r w:rsidRPr="00CC118B">
        <w:rPr>
          <w:rFonts w:ascii="Times New Roman"/>
          <w:b/>
          <w:color w:val="000000" w:themeColor="text1"/>
          <w:sz w:val="24"/>
        </w:rPr>
        <w:t>和《</w:t>
      </w:r>
      <w:r w:rsidR="00D63272" w:rsidRPr="00D63272">
        <w:rPr>
          <w:rFonts w:ascii="Times New Roman" w:hint="eastAsia"/>
          <w:b/>
          <w:color w:val="000000" w:themeColor="text1"/>
          <w:sz w:val="24"/>
        </w:rPr>
        <w:t>建设工程施工现场环境与卫生标准</w:t>
      </w:r>
      <w:r w:rsidRPr="00CC118B">
        <w:rPr>
          <w:rFonts w:ascii="Times New Roman"/>
          <w:b/>
          <w:color w:val="000000" w:themeColor="text1"/>
          <w:sz w:val="24"/>
        </w:rPr>
        <w:t>》</w:t>
      </w:r>
      <w:r w:rsidRPr="00CC118B">
        <w:rPr>
          <w:rFonts w:ascii="Times New Roman" w:hAnsi="Times New Roman"/>
          <w:b/>
          <w:color w:val="000000" w:themeColor="text1"/>
          <w:sz w:val="24"/>
        </w:rPr>
        <w:t xml:space="preserve">JGJ </w:t>
      </w:r>
      <w:r w:rsidR="00D63272">
        <w:rPr>
          <w:rFonts w:ascii="宋体" w:hAnsi="宋体" w:hint="eastAsia"/>
          <w:b/>
          <w:color w:val="000000" w:themeColor="text1"/>
          <w:sz w:val="24"/>
        </w:rPr>
        <w:t>146</w:t>
      </w:r>
      <w:r w:rsidRPr="00CC118B">
        <w:rPr>
          <w:rFonts w:ascii="Times New Roman"/>
          <w:b/>
          <w:color w:val="000000" w:themeColor="text1"/>
          <w:sz w:val="24"/>
        </w:rPr>
        <w:t>的有关规定。</w:t>
      </w:r>
    </w:p>
    <w:p w:rsidR="00DC4250" w:rsidRPr="002325B3" w:rsidRDefault="00DC4250" w:rsidP="00335098">
      <w:pPr>
        <w:pStyle w:val="Body"/>
        <w:numPr>
          <w:ilvl w:val="0"/>
          <w:numId w:val="0"/>
        </w:numPr>
        <w:snapToGrid w:val="0"/>
        <w:rPr>
          <w:szCs w:val="24"/>
        </w:rPr>
      </w:pPr>
    </w:p>
    <w:p w:rsidR="00476076" w:rsidRPr="00C23C6C" w:rsidRDefault="00533493" w:rsidP="003C620F">
      <w:pPr>
        <w:keepNext/>
        <w:keepLines/>
        <w:spacing w:beforeLines="50" w:afterLines="50" w:line="360" w:lineRule="auto"/>
        <w:jc w:val="center"/>
        <w:outlineLvl w:val="1"/>
        <w:rPr>
          <w:rFonts w:ascii="黑体" w:eastAsia="黑体" w:hAnsi="黑体"/>
          <w:b/>
          <w:kern w:val="0"/>
          <w:sz w:val="28"/>
          <w:szCs w:val="28"/>
        </w:rPr>
      </w:pPr>
      <w:bookmarkStart w:id="41" w:name="_Toc57807770"/>
      <w:r w:rsidRPr="00E20BCA">
        <w:rPr>
          <w:rFonts w:ascii="Times New Roman" w:eastAsia="黑体" w:hAnsi="Times New Roman"/>
          <w:b/>
          <w:kern w:val="0"/>
          <w:sz w:val="28"/>
          <w:szCs w:val="28"/>
        </w:rPr>
        <w:t>6</w:t>
      </w:r>
      <w:r w:rsidR="00476076" w:rsidRPr="00E20BCA">
        <w:rPr>
          <w:rFonts w:ascii="Times New Roman" w:eastAsia="黑体" w:hAnsi="Times New Roman"/>
          <w:b/>
          <w:kern w:val="0"/>
          <w:sz w:val="28"/>
          <w:szCs w:val="28"/>
        </w:rPr>
        <w:t>.2</w:t>
      </w:r>
      <w:r w:rsidR="00476076" w:rsidRPr="00955BAE">
        <w:rPr>
          <w:rFonts w:ascii="黑体" w:eastAsia="黑体" w:hAnsi="黑体" w:hint="eastAsia"/>
          <w:b/>
          <w:kern w:val="0"/>
          <w:sz w:val="28"/>
          <w:szCs w:val="28"/>
        </w:rPr>
        <w:t xml:space="preserve">  </w:t>
      </w:r>
      <w:r w:rsidR="003E0834" w:rsidRPr="003E0834">
        <w:rPr>
          <w:rFonts w:ascii="黑体" w:eastAsia="黑体" w:hAnsi="黑体" w:hint="eastAsia"/>
          <w:b/>
          <w:sz w:val="28"/>
          <w:szCs w:val="28"/>
        </w:rPr>
        <w:t>隐蔽工程验收</w:t>
      </w:r>
      <w:bookmarkEnd w:id="41"/>
    </w:p>
    <w:p w:rsidR="00F35197" w:rsidRDefault="00533493" w:rsidP="00B46DD1">
      <w:pPr>
        <w:pStyle w:val="Body"/>
        <w:numPr>
          <w:ilvl w:val="0"/>
          <w:numId w:val="0"/>
        </w:numPr>
        <w:snapToGrid w:val="0"/>
      </w:pPr>
      <w:r w:rsidRPr="00CC118B">
        <w:rPr>
          <w:rFonts w:hint="eastAsia"/>
          <w:b/>
          <w:spacing w:val="30"/>
          <w:kern w:val="0"/>
          <w:fitText w:val="603" w:id="-1581593600"/>
        </w:rPr>
        <w:t>6</w:t>
      </w:r>
      <w:r w:rsidR="00C539C3" w:rsidRPr="00CC118B">
        <w:rPr>
          <w:b/>
          <w:spacing w:val="30"/>
          <w:kern w:val="0"/>
          <w:fitText w:val="603" w:id="-1581593600"/>
        </w:rPr>
        <w:t>.2.</w:t>
      </w:r>
      <w:r w:rsidR="00C539C3" w:rsidRPr="00CC118B">
        <w:rPr>
          <w:b/>
          <w:spacing w:val="3"/>
          <w:kern w:val="0"/>
          <w:fitText w:val="603" w:id="-1581593600"/>
        </w:rPr>
        <w:t>1</w:t>
      </w:r>
      <w:r w:rsidR="00C539C3">
        <w:rPr>
          <w:rFonts w:hint="eastAsia"/>
        </w:rPr>
        <w:t xml:space="preserve">  </w:t>
      </w:r>
      <w:r w:rsidR="007A5B09" w:rsidRPr="00CC118B">
        <w:rPr>
          <w:rFonts w:ascii="宋体" w:hAnsi="宋体" w:hint="eastAsia"/>
          <w:b/>
        </w:rPr>
        <w:t>卫浴间防水层</w:t>
      </w:r>
      <w:r w:rsidR="00F35197" w:rsidRPr="00CC118B">
        <w:rPr>
          <w:rFonts w:hint="eastAsia"/>
          <w:b/>
        </w:rPr>
        <w:t>的隐蔽工程验收应符合以下规定：</w:t>
      </w:r>
    </w:p>
    <w:p w:rsidR="00F35197" w:rsidRPr="00CC118B" w:rsidRDefault="00F35197" w:rsidP="00CC118B">
      <w:pPr>
        <w:pStyle w:val="Body"/>
        <w:numPr>
          <w:ilvl w:val="0"/>
          <w:numId w:val="0"/>
        </w:numPr>
        <w:snapToGrid w:val="0"/>
        <w:ind w:firstLineChars="200" w:firstLine="482"/>
        <w:rPr>
          <w:b/>
        </w:rPr>
      </w:pPr>
      <w:r w:rsidRPr="00CC118B">
        <w:rPr>
          <w:rFonts w:hint="eastAsia"/>
          <w:b/>
        </w:rPr>
        <w:t xml:space="preserve">1  </w:t>
      </w:r>
      <w:r w:rsidRPr="00CC118B">
        <w:rPr>
          <w:rFonts w:hint="eastAsia"/>
          <w:b/>
        </w:rPr>
        <w:t>在转角、地漏、伸出回填高度的管道等部位，</w:t>
      </w:r>
      <w:r w:rsidRPr="00CC118B">
        <w:rPr>
          <w:rFonts w:ascii="宋体" w:hAnsi="宋体" w:hint="eastAsia"/>
          <w:b/>
        </w:rPr>
        <w:t>防水层</w:t>
      </w:r>
      <w:r w:rsidRPr="00CC118B">
        <w:rPr>
          <w:rFonts w:hint="eastAsia"/>
          <w:b/>
        </w:rPr>
        <w:t>的细部构造</w:t>
      </w:r>
      <w:r w:rsidR="008A5019" w:rsidRPr="00CC118B">
        <w:rPr>
          <w:rFonts w:hint="eastAsia"/>
          <w:b/>
        </w:rPr>
        <w:t>应</w:t>
      </w:r>
      <w:r w:rsidRPr="00CC118B">
        <w:rPr>
          <w:rFonts w:hint="eastAsia"/>
          <w:b/>
        </w:rPr>
        <w:t>符合设计要求；</w:t>
      </w:r>
    </w:p>
    <w:p w:rsidR="000B0E23" w:rsidRPr="00CC118B" w:rsidRDefault="00F35197" w:rsidP="00CC118B">
      <w:pPr>
        <w:pStyle w:val="Body"/>
        <w:numPr>
          <w:ilvl w:val="0"/>
          <w:numId w:val="0"/>
        </w:numPr>
        <w:snapToGrid w:val="0"/>
        <w:ind w:firstLineChars="200" w:firstLine="482"/>
        <w:rPr>
          <w:b/>
        </w:rPr>
      </w:pPr>
      <w:r w:rsidRPr="00CC118B">
        <w:rPr>
          <w:rFonts w:hint="eastAsia"/>
          <w:b/>
        </w:rPr>
        <w:lastRenderedPageBreak/>
        <w:t xml:space="preserve">2  </w:t>
      </w:r>
      <w:r w:rsidR="000B0E23" w:rsidRPr="00CC118B">
        <w:rPr>
          <w:rFonts w:ascii="宋体" w:hAnsi="宋体" w:hint="eastAsia"/>
          <w:b/>
        </w:rPr>
        <w:t>防水层</w:t>
      </w:r>
      <w:r w:rsidR="000B0E23" w:rsidRPr="00CC118B">
        <w:rPr>
          <w:rFonts w:hint="eastAsia"/>
          <w:b/>
        </w:rPr>
        <w:t>的最小厚度应不小于设计厚度的</w:t>
      </w:r>
      <w:r w:rsidR="000B0E23" w:rsidRPr="00CC118B">
        <w:rPr>
          <w:rFonts w:ascii="宋体" w:hAnsi="宋体" w:hint="eastAsia"/>
          <w:b/>
        </w:rPr>
        <w:t>90</w:t>
      </w:r>
      <w:r w:rsidR="009F69C9" w:rsidRPr="009F69C9">
        <w:rPr>
          <w:b/>
        </w:rPr>
        <w:t xml:space="preserve"> </w:t>
      </w:r>
      <w:r w:rsidR="000B0E23" w:rsidRPr="00CC118B">
        <w:rPr>
          <w:rFonts w:ascii="宋体" w:hAnsi="宋体" w:hint="eastAsia"/>
          <w:b/>
        </w:rPr>
        <w:t>%</w:t>
      </w:r>
      <w:r w:rsidR="000B0E23" w:rsidRPr="00CC118B">
        <w:rPr>
          <w:rFonts w:hint="eastAsia"/>
          <w:b/>
        </w:rPr>
        <w:t>；</w:t>
      </w:r>
    </w:p>
    <w:p w:rsidR="00A9725B" w:rsidRPr="00CC118B" w:rsidRDefault="000B0E23" w:rsidP="00CC118B">
      <w:pPr>
        <w:pStyle w:val="Body"/>
        <w:numPr>
          <w:ilvl w:val="0"/>
          <w:numId w:val="0"/>
        </w:numPr>
        <w:snapToGrid w:val="0"/>
        <w:ind w:firstLineChars="200" w:firstLine="482"/>
        <w:rPr>
          <w:b/>
        </w:rPr>
      </w:pPr>
      <w:r w:rsidRPr="00CC118B">
        <w:rPr>
          <w:rFonts w:hint="eastAsia"/>
          <w:b/>
        </w:rPr>
        <w:t xml:space="preserve">3  </w:t>
      </w:r>
      <w:r w:rsidR="005D7696" w:rsidRPr="00CC118B">
        <w:rPr>
          <w:rFonts w:hint="eastAsia"/>
          <w:b/>
        </w:rPr>
        <w:t>排水立管穿越楼板处的</w:t>
      </w:r>
      <w:r w:rsidRPr="00CC118B">
        <w:rPr>
          <w:rFonts w:hint="eastAsia"/>
          <w:b/>
        </w:rPr>
        <w:t>密封</w:t>
      </w:r>
      <w:proofErr w:type="gramStart"/>
      <w:r w:rsidRPr="00CC118B">
        <w:rPr>
          <w:rFonts w:hint="eastAsia"/>
          <w:b/>
        </w:rPr>
        <w:t>材料</w:t>
      </w:r>
      <w:r w:rsidR="008A5019" w:rsidRPr="00CC118B">
        <w:rPr>
          <w:rFonts w:hint="eastAsia"/>
          <w:b/>
        </w:rPr>
        <w:t>应</w:t>
      </w:r>
      <w:r w:rsidRPr="00CC118B">
        <w:rPr>
          <w:rFonts w:hint="eastAsia"/>
          <w:b/>
        </w:rPr>
        <w:t>嵌填</w:t>
      </w:r>
      <w:proofErr w:type="gramEnd"/>
      <w:r w:rsidRPr="00CC118B">
        <w:rPr>
          <w:rFonts w:hint="eastAsia"/>
          <w:b/>
        </w:rPr>
        <w:t>密实、连续、饱满，粘结牢固，无气泡、开裂、脱落等缺陷；</w:t>
      </w:r>
    </w:p>
    <w:p w:rsidR="00910F1C" w:rsidRPr="00CC118B" w:rsidRDefault="00A9725B" w:rsidP="00CC118B">
      <w:pPr>
        <w:pStyle w:val="Body"/>
        <w:numPr>
          <w:ilvl w:val="0"/>
          <w:numId w:val="0"/>
        </w:numPr>
        <w:snapToGrid w:val="0"/>
        <w:ind w:firstLineChars="200" w:firstLine="482"/>
        <w:rPr>
          <w:b/>
        </w:rPr>
      </w:pPr>
      <w:r w:rsidRPr="00CC118B">
        <w:rPr>
          <w:rFonts w:hint="eastAsia"/>
          <w:b/>
        </w:rPr>
        <w:t xml:space="preserve">4  </w:t>
      </w:r>
      <w:r w:rsidR="00D85415" w:rsidRPr="00CC118B">
        <w:rPr>
          <w:rFonts w:ascii="宋体" w:hAnsi="宋体" w:hint="eastAsia"/>
          <w:b/>
        </w:rPr>
        <w:t>施工单位</w:t>
      </w:r>
      <w:r w:rsidR="005D7696" w:rsidRPr="00CC118B">
        <w:rPr>
          <w:rFonts w:ascii="宋体" w:hAnsi="宋体" w:hint="eastAsia"/>
          <w:b/>
        </w:rPr>
        <w:t>对防水分项工程</w:t>
      </w:r>
      <w:r w:rsidR="00D85415" w:rsidRPr="00CC118B">
        <w:rPr>
          <w:rFonts w:ascii="宋体" w:hAnsi="宋体" w:hint="eastAsia"/>
          <w:b/>
          <w:bCs/>
        </w:rPr>
        <w:t>自行检查</w:t>
      </w:r>
      <w:r w:rsidR="005D7696" w:rsidRPr="00CC118B">
        <w:rPr>
          <w:rFonts w:ascii="宋体" w:hAnsi="宋体" w:hint="eastAsia"/>
          <w:b/>
          <w:bCs/>
        </w:rPr>
        <w:t>达到</w:t>
      </w:r>
      <w:r w:rsidR="00D85415" w:rsidRPr="00CC118B">
        <w:rPr>
          <w:rFonts w:ascii="宋体" w:hAnsi="宋体" w:hint="eastAsia"/>
          <w:b/>
          <w:bCs/>
        </w:rPr>
        <w:t>合格</w:t>
      </w:r>
      <w:r w:rsidR="005D7696" w:rsidRPr="00CC118B">
        <w:rPr>
          <w:rFonts w:ascii="宋体" w:hAnsi="宋体" w:hint="eastAsia"/>
          <w:b/>
          <w:bCs/>
        </w:rPr>
        <w:t>标准</w:t>
      </w:r>
      <w:r w:rsidR="007A5B09" w:rsidRPr="00CC118B">
        <w:rPr>
          <w:rFonts w:ascii="宋体" w:hAnsi="宋体" w:hint="eastAsia"/>
          <w:b/>
        </w:rPr>
        <w:t>，</w:t>
      </w:r>
      <w:r w:rsidR="00E65D20" w:rsidRPr="00CC118B">
        <w:rPr>
          <w:rFonts w:ascii="宋体" w:hAnsi="宋体" w:hint="eastAsia"/>
          <w:b/>
        </w:rPr>
        <w:t>蓄</w:t>
      </w:r>
      <w:r w:rsidR="00910F1C" w:rsidRPr="00CC118B">
        <w:rPr>
          <w:rFonts w:ascii="宋体" w:hAnsi="宋体" w:hint="eastAsia"/>
          <w:b/>
        </w:rPr>
        <w:t>水试验已进行且无渗漏发生。</w:t>
      </w:r>
    </w:p>
    <w:p w:rsidR="00910F1C" w:rsidRPr="00455640" w:rsidRDefault="00910F1C" w:rsidP="00910F1C">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sidR="003D01E4">
        <w:rPr>
          <w:rFonts w:ascii="楷体" w:eastAsia="楷体" w:hAnsi="楷体" w:hint="eastAsia"/>
          <w:bCs/>
          <w:szCs w:val="24"/>
        </w:rPr>
        <w:t>验收中</w:t>
      </w:r>
      <w:r w:rsidR="009D16A5">
        <w:rPr>
          <w:rFonts w:ascii="楷体" w:eastAsia="楷体" w:hAnsi="楷体" w:hint="eastAsia"/>
          <w:bCs/>
          <w:szCs w:val="24"/>
        </w:rPr>
        <w:t>如</w:t>
      </w:r>
      <w:r w:rsidR="003D01E4">
        <w:rPr>
          <w:rFonts w:ascii="楷体" w:eastAsia="楷体" w:hAnsi="楷体" w:hint="eastAsia"/>
          <w:bCs/>
          <w:szCs w:val="24"/>
        </w:rPr>
        <w:t>发现</w:t>
      </w:r>
      <w:r w:rsidR="009D16A5">
        <w:rPr>
          <w:rFonts w:ascii="楷体" w:eastAsia="楷体" w:hAnsi="楷体" w:hint="eastAsia"/>
          <w:bCs/>
          <w:szCs w:val="24"/>
        </w:rPr>
        <w:t>防水层有明显</w:t>
      </w:r>
      <w:r w:rsidR="009D16A5" w:rsidRPr="009D16A5">
        <w:rPr>
          <w:rFonts w:ascii="楷体" w:eastAsia="楷体" w:hAnsi="楷体" w:hint="eastAsia"/>
          <w:bCs/>
          <w:szCs w:val="24"/>
        </w:rPr>
        <w:t>瑕痴</w:t>
      </w:r>
      <w:r w:rsidR="003D01E4">
        <w:rPr>
          <w:rFonts w:ascii="楷体" w:eastAsia="楷体" w:hAnsi="楷体" w:hint="eastAsia"/>
          <w:bCs/>
          <w:szCs w:val="24"/>
        </w:rPr>
        <w:t>、</w:t>
      </w:r>
      <w:r w:rsidR="003D01E4">
        <w:rPr>
          <w:rFonts w:ascii="楷体" w:eastAsia="楷体" w:hAnsi="楷体" w:hint="eastAsia"/>
        </w:rPr>
        <w:t>未进行</w:t>
      </w:r>
      <w:r w:rsidR="009D16A5" w:rsidRPr="00E65D20">
        <w:rPr>
          <w:rFonts w:ascii="楷体" w:eastAsia="楷体" w:hAnsi="楷体" w:hint="eastAsia"/>
        </w:rPr>
        <w:t>蓄水试验</w:t>
      </w:r>
      <w:r w:rsidR="003D01E4">
        <w:rPr>
          <w:rFonts w:ascii="楷体" w:eastAsia="楷体" w:hAnsi="楷体" w:hint="eastAsia"/>
        </w:rPr>
        <w:t>、</w:t>
      </w:r>
      <w:r w:rsidR="003D01E4">
        <w:rPr>
          <w:rFonts w:ascii="楷体" w:eastAsia="楷体" w:hAnsi="楷体" w:hint="eastAsia"/>
          <w:bCs/>
          <w:szCs w:val="24"/>
        </w:rPr>
        <w:t>或</w:t>
      </w:r>
      <w:r w:rsidR="003D01E4" w:rsidRPr="00E65D20">
        <w:rPr>
          <w:rFonts w:ascii="楷体" w:eastAsia="楷体" w:hAnsi="楷体" w:hint="eastAsia"/>
        </w:rPr>
        <w:t>蓄水试验</w:t>
      </w:r>
      <w:r w:rsidR="003D01E4">
        <w:rPr>
          <w:rFonts w:ascii="楷体" w:eastAsia="楷体" w:hAnsi="楷体" w:hint="eastAsia"/>
        </w:rPr>
        <w:t>不符合</w:t>
      </w:r>
      <w:r w:rsidR="003D01E4" w:rsidRPr="00E65D20">
        <w:rPr>
          <w:rFonts w:ascii="楷体" w:eastAsia="楷体" w:hAnsi="楷体" w:hint="eastAsia"/>
          <w:bCs/>
        </w:rPr>
        <w:t>《住宅室内防水工程技术规范》</w:t>
      </w:r>
      <w:r w:rsidR="003D01E4">
        <w:rPr>
          <w:rFonts w:eastAsia="楷体" w:hint="eastAsia"/>
          <w:bCs/>
        </w:rPr>
        <w:t>JGJ 2</w:t>
      </w:r>
      <w:r w:rsidR="003D01E4" w:rsidRPr="005E10B0">
        <w:rPr>
          <w:rFonts w:eastAsia="楷体"/>
          <w:bCs/>
        </w:rPr>
        <w:t>9</w:t>
      </w:r>
      <w:r w:rsidR="003D01E4">
        <w:rPr>
          <w:rFonts w:eastAsia="楷体" w:hint="eastAsia"/>
          <w:bCs/>
        </w:rPr>
        <w:t>8</w:t>
      </w:r>
      <w:r w:rsidR="003D01E4">
        <w:rPr>
          <w:rFonts w:eastAsia="楷体" w:hint="eastAsia"/>
          <w:bCs/>
        </w:rPr>
        <w:t>中</w:t>
      </w:r>
      <w:r w:rsidR="009F69C9">
        <w:rPr>
          <w:rFonts w:eastAsia="楷体" w:hint="eastAsia"/>
          <w:bCs/>
        </w:rPr>
        <w:t>第</w:t>
      </w:r>
      <w:r w:rsidR="003D01E4">
        <w:rPr>
          <w:rFonts w:eastAsia="楷体" w:hint="eastAsia"/>
          <w:bCs/>
        </w:rPr>
        <w:t>7.3.6</w:t>
      </w:r>
      <w:r w:rsidR="009F69C9">
        <w:rPr>
          <w:rFonts w:eastAsia="楷体" w:hint="eastAsia"/>
          <w:bCs/>
        </w:rPr>
        <w:t>条</w:t>
      </w:r>
      <w:r w:rsidR="003D01E4">
        <w:rPr>
          <w:rFonts w:eastAsia="楷体" w:hint="eastAsia"/>
          <w:bCs/>
        </w:rPr>
        <w:t>强制性</w:t>
      </w:r>
      <w:r w:rsidR="003D01E4" w:rsidRPr="00D537C1">
        <w:rPr>
          <w:rFonts w:ascii="楷体" w:eastAsia="楷体" w:hAnsi="楷体" w:hint="eastAsia"/>
        </w:rPr>
        <w:t>规定</w:t>
      </w:r>
      <w:r w:rsidR="009D2D75">
        <w:rPr>
          <w:rFonts w:ascii="楷体" w:eastAsia="楷体" w:hAnsi="楷体" w:hint="eastAsia"/>
        </w:rPr>
        <w:t>时</w:t>
      </w:r>
      <w:r w:rsidR="009D16A5">
        <w:rPr>
          <w:rFonts w:ascii="楷体" w:eastAsia="楷体" w:hAnsi="楷体" w:hint="eastAsia"/>
        </w:rPr>
        <w:t>，应由</w:t>
      </w:r>
      <w:r w:rsidR="00182BA9">
        <w:rPr>
          <w:rFonts w:ascii="楷体" w:eastAsia="楷体" w:hAnsi="楷体" w:hint="eastAsia"/>
        </w:rPr>
        <w:t>总包单位或</w:t>
      </w:r>
      <w:r w:rsidR="009D16A5">
        <w:rPr>
          <w:rFonts w:ascii="楷体" w:eastAsia="楷体" w:hAnsi="楷体" w:hint="eastAsia"/>
        </w:rPr>
        <w:t>业主</w:t>
      </w:r>
      <w:r w:rsidR="005D7696">
        <w:rPr>
          <w:rFonts w:ascii="楷体" w:eastAsia="楷体" w:hAnsi="楷体" w:hint="eastAsia"/>
        </w:rPr>
        <w:t>责成施工单位</w:t>
      </w:r>
      <w:r w:rsidR="003D01E4">
        <w:rPr>
          <w:rFonts w:ascii="楷体" w:eastAsia="楷体" w:hAnsi="楷体" w:hint="eastAsia"/>
        </w:rPr>
        <w:t>对防水层缺陷部位进行</w:t>
      </w:r>
      <w:r w:rsidR="005D7696">
        <w:rPr>
          <w:rFonts w:ascii="楷体" w:eastAsia="楷体" w:hAnsi="楷体" w:hint="eastAsia"/>
        </w:rPr>
        <w:t>返工</w:t>
      </w:r>
      <w:r w:rsidR="003D01E4">
        <w:rPr>
          <w:rFonts w:ascii="楷体" w:eastAsia="楷体" w:hAnsi="楷体" w:hint="eastAsia"/>
        </w:rPr>
        <w:t>处理，并补</w:t>
      </w:r>
      <w:r w:rsidR="009D16A5">
        <w:rPr>
          <w:rFonts w:ascii="楷体" w:eastAsia="楷体" w:hAnsi="楷体" w:hint="eastAsia"/>
        </w:rPr>
        <w:t>做</w:t>
      </w:r>
      <w:r w:rsidR="009D16A5" w:rsidRPr="00E65D20">
        <w:rPr>
          <w:rFonts w:ascii="楷体" w:eastAsia="楷体" w:hAnsi="楷体" w:hint="eastAsia"/>
        </w:rPr>
        <w:t>蓄水试验</w:t>
      </w:r>
      <w:r w:rsidR="009D16A5">
        <w:rPr>
          <w:rFonts w:ascii="楷体" w:eastAsia="楷体" w:hAnsi="楷体" w:hint="eastAsia"/>
        </w:rPr>
        <w:t>，不得贸然回填</w:t>
      </w:r>
      <w:r w:rsidRPr="00455640">
        <w:rPr>
          <w:rFonts w:ascii="楷体" w:eastAsia="楷体" w:hAnsi="楷体"/>
          <w:bCs/>
          <w:szCs w:val="24"/>
        </w:rPr>
        <w:t>。</w:t>
      </w:r>
    </w:p>
    <w:p w:rsidR="00837A09" w:rsidRPr="006C3E41" w:rsidRDefault="00533493" w:rsidP="00B46DD1">
      <w:pPr>
        <w:pStyle w:val="Body"/>
        <w:numPr>
          <w:ilvl w:val="0"/>
          <w:numId w:val="0"/>
        </w:numPr>
        <w:snapToGrid w:val="0"/>
        <w:rPr>
          <w:b/>
        </w:rPr>
      </w:pPr>
      <w:r w:rsidRPr="006C3E41">
        <w:rPr>
          <w:rFonts w:hint="eastAsia"/>
          <w:b/>
          <w:spacing w:val="30"/>
          <w:kern w:val="0"/>
          <w:fitText w:val="603" w:id="-1581593344"/>
        </w:rPr>
        <w:t>6</w:t>
      </w:r>
      <w:r w:rsidR="001C20D2" w:rsidRPr="006C3E41">
        <w:rPr>
          <w:rFonts w:hint="eastAsia"/>
          <w:b/>
          <w:spacing w:val="30"/>
          <w:kern w:val="0"/>
          <w:fitText w:val="603" w:id="-1581593344"/>
        </w:rPr>
        <w:t>.2.</w:t>
      </w:r>
      <w:r w:rsidR="001C20D2" w:rsidRPr="006C3E41">
        <w:rPr>
          <w:rFonts w:hint="eastAsia"/>
          <w:b/>
          <w:spacing w:val="3"/>
          <w:kern w:val="0"/>
          <w:fitText w:val="603" w:id="-1581593344"/>
        </w:rPr>
        <w:t>2</w:t>
      </w:r>
      <w:r w:rsidR="001C20D2" w:rsidRPr="001C20D2">
        <w:rPr>
          <w:rFonts w:hint="eastAsia"/>
          <w:b/>
        </w:rPr>
        <w:t xml:space="preserve">  </w:t>
      </w:r>
      <w:r w:rsidR="00D85415" w:rsidRPr="006C3E41">
        <w:rPr>
          <w:rFonts w:hint="eastAsia"/>
          <w:b/>
        </w:rPr>
        <w:t>卫浴间同层排水</w:t>
      </w:r>
      <w:r w:rsidR="00837A09" w:rsidRPr="006C3E41">
        <w:rPr>
          <w:rFonts w:hint="eastAsia"/>
          <w:b/>
        </w:rPr>
        <w:t>系统的隐蔽工程</w:t>
      </w:r>
      <w:r w:rsidR="00D85415" w:rsidRPr="006C3E41">
        <w:rPr>
          <w:rFonts w:hint="eastAsia"/>
          <w:b/>
        </w:rPr>
        <w:t>验收</w:t>
      </w:r>
      <w:r w:rsidR="00837A09" w:rsidRPr="006C3E41">
        <w:rPr>
          <w:rFonts w:hint="eastAsia"/>
          <w:b/>
        </w:rPr>
        <w:t>应符合以下规定：</w:t>
      </w:r>
    </w:p>
    <w:p w:rsidR="00DC4CA5" w:rsidRPr="006C3E41" w:rsidRDefault="00837A09" w:rsidP="006C3E41">
      <w:pPr>
        <w:pStyle w:val="Body"/>
        <w:numPr>
          <w:ilvl w:val="0"/>
          <w:numId w:val="0"/>
        </w:numPr>
        <w:snapToGrid w:val="0"/>
        <w:ind w:firstLineChars="200" w:firstLine="482"/>
        <w:rPr>
          <w:b/>
        </w:rPr>
      </w:pPr>
      <w:r w:rsidRPr="006C3E41">
        <w:rPr>
          <w:rFonts w:hint="eastAsia"/>
          <w:b/>
        </w:rPr>
        <w:t xml:space="preserve">1 </w:t>
      </w:r>
      <w:r w:rsidR="00DC4CA5" w:rsidRPr="006C3E41">
        <w:rPr>
          <w:rFonts w:hint="eastAsia"/>
          <w:b/>
        </w:rPr>
        <w:t xml:space="preserve"> </w:t>
      </w:r>
      <w:r w:rsidRPr="006C3E41">
        <w:rPr>
          <w:rFonts w:hint="eastAsia"/>
          <w:b/>
        </w:rPr>
        <w:t>排水管道坡度应符合设计要求</w:t>
      </w:r>
      <w:r w:rsidR="00D85415" w:rsidRPr="006C3E41">
        <w:rPr>
          <w:rFonts w:hint="eastAsia"/>
          <w:b/>
        </w:rPr>
        <w:t>，</w:t>
      </w:r>
      <w:r w:rsidRPr="006C3E41">
        <w:rPr>
          <w:rFonts w:hint="eastAsia"/>
          <w:b/>
        </w:rPr>
        <w:t>排水横</w:t>
      </w:r>
      <w:r w:rsidR="00DC4CA5" w:rsidRPr="006C3E41">
        <w:rPr>
          <w:rFonts w:hint="eastAsia"/>
          <w:b/>
        </w:rPr>
        <w:t>支</w:t>
      </w:r>
      <w:r w:rsidRPr="006C3E41">
        <w:rPr>
          <w:rFonts w:hint="eastAsia"/>
          <w:b/>
        </w:rPr>
        <w:t>管不得</w:t>
      </w:r>
      <w:proofErr w:type="gramStart"/>
      <w:r w:rsidRPr="006C3E41">
        <w:rPr>
          <w:rFonts w:hint="eastAsia"/>
          <w:b/>
        </w:rPr>
        <w:t>无坡或</w:t>
      </w:r>
      <w:proofErr w:type="gramEnd"/>
      <w:r w:rsidRPr="006C3E41">
        <w:rPr>
          <w:rFonts w:hint="eastAsia"/>
          <w:b/>
        </w:rPr>
        <w:t>倒坡</w:t>
      </w:r>
      <w:r w:rsidR="00DC4CA5" w:rsidRPr="006C3E41">
        <w:rPr>
          <w:rFonts w:hint="eastAsia"/>
          <w:b/>
        </w:rPr>
        <w:t>；</w:t>
      </w:r>
    </w:p>
    <w:p w:rsidR="00DC4CA5" w:rsidRPr="006C3E41" w:rsidRDefault="00DC4CA5" w:rsidP="006C3E41">
      <w:pPr>
        <w:pStyle w:val="Body"/>
        <w:numPr>
          <w:ilvl w:val="0"/>
          <w:numId w:val="0"/>
        </w:numPr>
        <w:snapToGrid w:val="0"/>
        <w:ind w:firstLineChars="200" w:firstLine="482"/>
        <w:rPr>
          <w:b/>
        </w:rPr>
      </w:pPr>
      <w:r w:rsidRPr="006C3E41">
        <w:rPr>
          <w:rFonts w:hint="eastAsia"/>
          <w:b/>
        </w:rPr>
        <w:t xml:space="preserve">2  </w:t>
      </w:r>
      <w:r w:rsidRPr="006C3E41">
        <w:rPr>
          <w:rFonts w:hint="eastAsia"/>
          <w:b/>
        </w:rPr>
        <w:t>连接卫生器具的排水管</w:t>
      </w:r>
      <w:r w:rsidR="00837A09" w:rsidRPr="006C3E41">
        <w:rPr>
          <w:rFonts w:hint="eastAsia"/>
          <w:b/>
        </w:rPr>
        <w:t>道</w:t>
      </w:r>
      <w:r w:rsidRPr="006C3E41">
        <w:rPr>
          <w:rFonts w:hint="eastAsia"/>
          <w:b/>
        </w:rPr>
        <w:t>接口、排水管道之间的</w:t>
      </w:r>
      <w:r w:rsidR="00136426" w:rsidRPr="006C3E41">
        <w:rPr>
          <w:rFonts w:hint="eastAsia"/>
          <w:b/>
        </w:rPr>
        <w:t>接口</w:t>
      </w:r>
      <w:r w:rsidRPr="006C3E41">
        <w:rPr>
          <w:rFonts w:hint="eastAsia"/>
          <w:b/>
        </w:rPr>
        <w:t>应紧密无渗漏；</w:t>
      </w:r>
    </w:p>
    <w:p w:rsidR="00DC4CA5" w:rsidRPr="006C3E41" w:rsidRDefault="00DC4CA5" w:rsidP="006C3E41">
      <w:pPr>
        <w:pStyle w:val="Body"/>
        <w:numPr>
          <w:ilvl w:val="0"/>
          <w:numId w:val="0"/>
        </w:numPr>
        <w:snapToGrid w:val="0"/>
        <w:ind w:firstLineChars="200" w:firstLine="482"/>
        <w:rPr>
          <w:b/>
        </w:rPr>
      </w:pPr>
      <w:r w:rsidRPr="006C3E41">
        <w:rPr>
          <w:rFonts w:hint="eastAsia"/>
          <w:b/>
        </w:rPr>
        <w:t xml:space="preserve">3  </w:t>
      </w:r>
      <w:r w:rsidRPr="006C3E41">
        <w:rPr>
          <w:rFonts w:hint="eastAsia"/>
          <w:b/>
        </w:rPr>
        <w:t>地漏的安装</w:t>
      </w:r>
      <w:proofErr w:type="gramStart"/>
      <w:r w:rsidRPr="006C3E41">
        <w:rPr>
          <w:rFonts w:hint="eastAsia"/>
          <w:b/>
        </w:rPr>
        <w:t>应位置</w:t>
      </w:r>
      <w:proofErr w:type="gramEnd"/>
      <w:r w:rsidRPr="006C3E41">
        <w:rPr>
          <w:rFonts w:hint="eastAsia"/>
          <w:b/>
        </w:rPr>
        <w:t>正确、平整牢固，周边无渗漏；</w:t>
      </w:r>
    </w:p>
    <w:p w:rsidR="00562F23" w:rsidRPr="006C3E41" w:rsidRDefault="00DC4CA5" w:rsidP="006C3E41">
      <w:pPr>
        <w:pStyle w:val="Body"/>
        <w:numPr>
          <w:ilvl w:val="0"/>
          <w:numId w:val="0"/>
        </w:numPr>
        <w:snapToGrid w:val="0"/>
        <w:ind w:firstLineChars="200" w:firstLine="482"/>
        <w:rPr>
          <w:b/>
        </w:rPr>
      </w:pPr>
      <w:r w:rsidRPr="006C3E41">
        <w:rPr>
          <w:rFonts w:hint="eastAsia"/>
          <w:b/>
        </w:rPr>
        <w:t xml:space="preserve">4  </w:t>
      </w:r>
      <w:r w:rsidRPr="00D65E2C">
        <w:rPr>
          <w:rFonts w:hint="eastAsia"/>
          <w:b/>
          <w:color w:val="000000" w:themeColor="text1"/>
        </w:rPr>
        <w:t>卫生器具支架和管道支架</w:t>
      </w:r>
      <w:proofErr w:type="gramStart"/>
      <w:r w:rsidRPr="00D65E2C">
        <w:rPr>
          <w:rFonts w:hint="eastAsia"/>
          <w:b/>
          <w:color w:val="000000" w:themeColor="text1"/>
        </w:rPr>
        <w:t>应位置</w:t>
      </w:r>
      <w:proofErr w:type="gramEnd"/>
      <w:r w:rsidRPr="00D65E2C">
        <w:rPr>
          <w:rFonts w:hint="eastAsia"/>
          <w:b/>
          <w:color w:val="000000" w:themeColor="text1"/>
        </w:rPr>
        <w:t>正确、安装牢固</w:t>
      </w:r>
      <w:r w:rsidR="00D65E2C" w:rsidRPr="00D65E2C">
        <w:rPr>
          <w:rFonts w:hint="eastAsia"/>
          <w:b/>
          <w:color w:val="000000" w:themeColor="text1"/>
        </w:rPr>
        <w:t>，</w:t>
      </w:r>
      <w:r w:rsidR="00562F23" w:rsidRPr="00D65E2C">
        <w:rPr>
          <w:rFonts w:hint="eastAsia"/>
          <w:b/>
          <w:color w:val="000000" w:themeColor="text1"/>
        </w:rPr>
        <w:t>固定方式不得破坏防水层</w:t>
      </w:r>
      <w:r w:rsidR="00562F23" w:rsidRPr="006C3E41">
        <w:rPr>
          <w:rFonts w:hint="eastAsia"/>
          <w:b/>
        </w:rPr>
        <w:t>；</w:t>
      </w:r>
    </w:p>
    <w:p w:rsidR="00562F23" w:rsidRPr="006C3E41" w:rsidRDefault="00562F23" w:rsidP="006C3E41">
      <w:pPr>
        <w:pStyle w:val="Body"/>
        <w:numPr>
          <w:ilvl w:val="0"/>
          <w:numId w:val="0"/>
        </w:numPr>
        <w:snapToGrid w:val="0"/>
        <w:ind w:firstLineChars="200" w:firstLine="482"/>
        <w:rPr>
          <w:b/>
        </w:rPr>
      </w:pPr>
      <w:r w:rsidRPr="006C3E41">
        <w:rPr>
          <w:rFonts w:hint="eastAsia"/>
          <w:b/>
        </w:rPr>
        <w:t xml:space="preserve">5  </w:t>
      </w:r>
      <w:r w:rsidRPr="006C3E41">
        <w:rPr>
          <w:rFonts w:hint="eastAsia"/>
          <w:b/>
        </w:rPr>
        <w:t>排水立管穿越楼板部位采取的防渗防漏措施应可靠；</w:t>
      </w:r>
    </w:p>
    <w:p w:rsidR="00562F23" w:rsidRPr="006C3E41" w:rsidRDefault="00562F23" w:rsidP="006C3E41">
      <w:pPr>
        <w:pStyle w:val="Body"/>
        <w:numPr>
          <w:ilvl w:val="0"/>
          <w:numId w:val="0"/>
        </w:numPr>
        <w:snapToGrid w:val="0"/>
        <w:ind w:firstLineChars="200" w:firstLine="482"/>
        <w:rPr>
          <w:rFonts w:ascii="宋体" w:hAnsi="宋体"/>
          <w:b/>
        </w:rPr>
      </w:pPr>
      <w:r w:rsidRPr="006C3E41">
        <w:rPr>
          <w:rFonts w:hint="eastAsia"/>
          <w:b/>
        </w:rPr>
        <w:t xml:space="preserve">6  </w:t>
      </w:r>
      <w:r w:rsidRPr="006C3E41">
        <w:rPr>
          <w:rFonts w:hint="eastAsia"/>
          <w:b/>
        </w:rPr>
        <w:t>施工单位已进行</w:t>
      </w:r>
      <w:proofErr w:type="gramStart"/>
      <w:r w:rsidRPr="006C3E41">
        <w:rPr>
          <w:rFonts w:hint="eastAsia"/>
          <w:b/>
        </w:rPr>
        <w:t>灌</w:t>
      </w:r>
      <w:r w:rsidRPr="006C3E41">
        <w:rPr>
          <w:rFonts w:ascii="宋体" w:hAnsi="宋体" w:hint="eastAsia"/>
          <w:b/>
        </w:rPr>
        <w:t>水通球试验</w:t>
      </w:r>
      <w:proofErr w:type="gramEnd"/>
      <w:r w:rsidRPr="006C3E41">
        <w:rPr>
          <w:rFonts w:ascii="宋体" w:hAnsi="宋体" w:hint="eastAsia"/>
          <w:b/>
        </w:rPr>
        <w:t>，</w:t>
      </w:r>
      <w:r w:rsidRPr="006C3E41">
        <w:rPr>
          <w:rFonts w:hint="eastAsia"/>
          <w:b/>
        </w:rPr>
        <w:t>灌</w:t>
      </w:r>
      <w:r w:rsidRPr="006C3E41">
        <w:rPr>
          <w:rFonts w:ascii="宋体" w:hAnsi="宋体" w:hint="eastAsia"/>
          <w:b/>
        </w:rPr>
        <w:t>水试验时，各连接部位无渗漏；</w:t>
      </w:r>
      <w:proofErr w:type="gramStart"/>
      <w:r w:rsidRPr="006C3E41">
        <w:rPr>
          <w:rFonts w:ascii="宋体" w:hAnsi="宋体" w:hint="eastAsia"/>
          <w:b/>
        </w:rPr>
        <w:t>通球试验</w:t>
      </w:r>
      <w:proofErr w:type="gramEnd"/>
      <w:r w:rsidRPr="006C3E41">
        <w:rPr>
          <w:rFonts w:ascii="宋体" w:hAnsi="宋体" w:hint="eastAsia"/>
          <w:b/>
        </w:rPr>
        <w:t>时，</w:t>
      </w:r>
      <w:proofErr w:type="gramStart"/>
      <w:r w:rsidRPr="006C3E41">
        <w:rPr>
          <w:rFonts w:ascii="宋体" w:hAnsi="宋体" w:hint="eastAsia"/>
          <w:b/>
        </w:rPr>
        <w:t>通球率</w:t>
      </w:r>
      <w:proofErr w:type="gramEnd"/>
      <w:r w:rsidRPr="006C3E41">
        <w:rPr>
          <w:rFonts w:ascii="宋体" w:hAnsi="宋体" w:hint="eastAsia"/>
          <w:b/>
        </w:rPr>
        <w:t>达</w:t>
      </w:r>
      <w:r w:rsidRPr="006C3E41">
        <w:rPr>
          <w:rFonts w:ascii="宋体" w:hAnsi="宋体"/>
          <w:b/>
        </w:rPr>
        <w:t>100%</w:t>
      </w:r>
      <w:r w:rsidR="00047284">
        <w:rPr>
          <w:rFonts w:ascii="宋体" w:hAnsi="宋体" w:hint="eastAsia"/>
          <w:b/>
        </w:rPr>
        <w:t>；</w:t>
      </w:r>
    </w:p>
    <w:p w:rsidR="001C20D2" w:rsidRPr="006C3E41" w:rsidRDefault="00562F23" w:rsidP="006C3E41">
      <w:pPr>
        <w:pStyle w:val="Body"/>
        <w:numPr>
          <w:ilvl w:val="0"/>
          <w:numId w:val="0"/>
        </w:numPr>
        <w:snapToGrid w:val="0"/>
        <w:ind w:firstLineChars="200" w:firstLine="482"/>
        <w:rPr>
          <w:b/>
          <w:color w:val="000000" w:themeColor="text1"/>
          <w:szCs w:val="24"/>
        </w:rPr>
      </w:pPr>
      <w:r w:rsidRPr="006C3E41">
        <w:rPr>
          <w:b/>
        </w:rPr>
        <w:t>7</w:t>
      </w:r>
      <w:r w:rsidRPr="006C3E41">
        <w:rPr>
          <w:rFonts w:ascii="宋体" w:hAnsi="宋体" w:hint="eastAsia"/>
          <w:b/>
        </w:rPr>
        <w:t xml:space="preserve">  </w:t>
      </w:r>
      <w:r w:rsidR="00C257DC" w:rsidRPr="006C3E41">
        <w:rPr>
          <w:rFonts w:ascii="宋体" w:hAnsi="宋体" w:hint="eastAsia"/>
          <w:b/>
        </w:rPr>
        <w:t>施工单位</w:t>
      </w:r>
      <w:r w:rsidR="00663D9F" w:rsidRPr="006C3E41">
        <w:rPr>
          <w:rFonts w:ascii="宋体" w:hAnsi="宋体" w:hint="eastAsia"/>
          <w:b/>
        </w:rPr>
        <w:t>对</w:t>
      </w:r>
      <w:r w:rsidR="00663D9F" w:rsidRPr="006C3E41">
        <w:rPr>
          <w:rFonts w:hint="eastAsia"/>
          <w:b/>
        </w:rPr>
        <w:t>同层排水</w:t>
      </w:r>
      <w:r w:rsidR="00182BA9">
        <w:rPr>
          <w:rFonts w:hint="eastAsia"/>
          <w:b/>
        </w:rPr>
        <w:t>系统</w:t>
      </w:r>
      <w:r w:rsidR="00663D9F" w:rsidRPr="006C3E41">
        <w:rPr>
          <w:rFonts w:hint="eastAsia"/>
          <w:b/>
        </w:rPr>
        <w:t>的隐蔽工程</w:t>
      </w:r>
      <w:r w:rsidR="00D0570B" w:rsidRPr="006C3E41">
        <w:rPr>
          <w:rFonts w:hint="eastAsia"/>
          <w:b/>
        </w:rPr>
        <w:t>应</w:t>
      </w:r>
      <w:r w:rsidR="00663D9F" w:rsidRPr="006C3E41">
        <w:rPr>
          <w:rFonts w:ascii="宋体" w:hAnsi="宋体" w:hint="eastAsia"/>
          <w:b/>
          <w:bCs/>
        </w:rPr>
        <w:t>自行检查合格</w:t>
      </w:r>
      <w:r w:rsidR="00663D9F" w:rsidRPr="006C3E41">
        <w:rPr>
          <w:rFonts w:hint="eastAsia"/>
          <w:b/>
        </w:rPr>
        <w:t>，主控项目和一般项目的检验方法</w:t>
      </w:r>
      <w:r w:rsidR="00D0570B" w:rsidRPr="006C3E41">
        <w:rPr>
          <w:rFonts w:hint="eastAsia"/>
          <w:b/>
        </w:rPr>
        <w:t>应</w:t>
      </w:r>
      <w:r w:rsidR="00663D9F" w:rsidRPr="006C3E41">
        <w:rPr>
          <w:rFonts w:hint="eastAsia"/>
          <w:b/>
        </w:rPr>
        <w:t>符合</w:t>
      </w:r>
      <w:r w:rsidR="00D85415" w:rsidRPr="006C3E41">
        <w:rPr>
          <w:rFonts w:hint="eastAsia"/>
          <w:b/>
        </w:rPr>
        <w:t>现行</w:t>
      </w:r>
      <w:r w:rsidR="00D46919" w:rsidRPr="006C3E41">
        <w:rPr>
          <w:rFonts w:hint="eastAsia"/>
          <w:b/>
        </w:rPr>
        <w:t>国家</w:t>
      </w:r>
      <w:r w:rsidR="00D85415" w:rsidRPr="006C3E41">
        <w:rPr>
          <w:rFonts w:asciiTheme="minorEastAsia" w:eastAsiaTheme="minorEastAsia" w:hAnsiTheme="minorEastAsia" w:hint="eastAsia"/>
          <w:b/>
          <w:bCs/>
          <w:color w:val="000000" w:themeColor="text1"/>
        </w:rPr>
        <w:t>标准</w:t>
      </w:r>
      <w:r w:rsidR="00D85415" w:rsidRPr="006C3E41">
        <w:rPr>
          <w:rFonts w:asciiTheme="minorEastAsia" w:eastAsiaTheme="minorEastAsia" w:hAnsiTheme="minorEastAsia" w:hint="eastAsia"/>
          <w:b/>
          <w:bCs/>
        </w:rPr>
        <w:t>《建筑</w:t>
      </w:r>
      <w:r w:rsidR="00D46919" w:rsidRPr="006C3E41">
        <w:rPr>
          <w:rFonts w:asciiTheme="minorEastAsia" w:eastAsiaTheme="minorEastAsia" w:hAnsiTheme="minorEastAsia" w:hint="eastAsia"/>
          <w:b/>
          <w:bCs/>
        </w:rPr>
        <w:t>给水</w:t>
      </w:r>
      <w:r w:rsidR="00D85415" w:rsidRPr="006C3E41">
        <w:rPr>
          <w:rFonts w:hint="eastAsia"/>
          <w:b/>
        </w:rPr>
        <w:t>排水</w:t>
      </w:r>
      <w:r w:rsidR="00D46919" w:rsidRPr="006C3E41">
        <w:rPr>
          <w:rFonts w:hint="eastAsia"/>
          <w:b/>
        </w:rPr>
        <w:t>及采暖</w:t>
      </w:r>
      <w:r w:rsidR="00D85415" w:rsidRPr="006C3E41">
        <w:rPr>
          <w:rFonts w:hint="eastAsia"/>
          <w:b/>
        </w:rPr>
        <w:t>工程</w:t>
      </w:r>
      <w:r w:rsidR="00D46919" w:rsidRPr="006C3E41">
        <w:rPr>
          <w:rFonts w:hint="eastAsia"/>
          <w:b/>
        </w:rPr>
        <w:t>施工质量验收</w:t>
      </w:r>
      <w:r w:rsidR="00D85415" w:rsidRPr="006C3E41">
        <w:rPr>
          <w:rFonts w:asciiTheme="minorEastAsia" w:eastAsiaTheme="minorEastAsia" w:hAnsiTheme="minorEastAsia" w:hint="eastAsia"/>
          <w:b/>
          <w:bCs/>
        </w:rPr>
        <w:t>规</w:t>
      </w:r>
      <w:r w:rsidR="00D46919" w:rsidRPr="006C3E41">
        <w:rPr>
          <w:rFonts w:asciiTheme="minorEastAsia" w:eastAsiaTheme="minorEastAsia" w:hAnsiTheme="minorEastAsia" w:hint="eastAsia"/>
          <w:b/>
          <w:bCs/>
        </w:rPr>
        <w:t>范</w:t>
      </w:r>
      <w:r w:rsidR="00D85415" w:rsidRPr="006C3E41">
        <w:rPr>
          <w:rFonts w:asciiTheme="minorEastAsia" w:eastAsiaTheme="minorEastAsia" w:hAnsiTheme="minorEastAsia" w:hint="eastAsia"/>
          <w:b/>
          <w:bCs/>
        </w:rPr>
        <w:t>》</w:t>
      </w:r>
      <w:r w:rsidR="00D46919" w:rsidRPr="006C3E41">
        <w:rPr>
          <w:rFonts w:eastAsia="楷体" w:hint="eastAsia"/>
          <w:b/>
          <w:bCs/>
        </w:rPr>
        <w:t>GB</w:t>
      </w:r>
      <w:r w:rsidR="00D85415" w:rsidRPr="006C3E41">
        <w:rPr>
          <w:rFonts w:eastAsia="楷体" w:hint="eastAsia"/>
          <w:b/>
          <w:bCs/>
        </w:rPr>
        <w:t xml:space="preserve"> </w:t>
      </w:r>
      <w:r w:rsidR="00D46919" w:rsidRPr="006C3E41">
        <w:rPr>
          <w:rFonts w:ascii="宋体" w:hAnsi="宋体" w:hint="eastAsia"/>
          <w:b/>
          <w:bCs/>
        </w:rPr>
        <w:t>50</w:t>
      </w:r>
      <w:r w:rsidR="00D85415" w:rsidRPr="006C3E41">
        <w:rPr>
          <w:rFonts w:ascii="宋体" w:hAnsi="宋体" w:hint="eastAsia"/>
          <w:b/>
          <w:bCs/>
        </w:rPr>
        <w:t>2</w:t>
      </w:r>
      <w:r w:rsidR="00D46919" w:rsidRPr="006C3E41">
        <w:rPr>
          <w:rFonts w:ascii="宋体" w:hAnsi="宋体" w:hint="eastAsia"/>
          <w:b/>
          <w:bCs/>
        </w:rPr>
        <w:t>4</w:t>
      </w:r>
      <w:r w:rsidR="00D85415" w:rsidRPr="006C3E41">
        <w:rPr>
          <w:rFonts w:ascii="宋体" w:hAnsi="宋体" w:hint="eastAsia"/>
          <w:b/>
          <w:bCs/>
        </w:rPr>
        <w:t>2</w:t>
      </w:r>
      <w:r w:rsidR="00663D9F" w:rsidRPr="006C3E41">
        <w:rPr>
          <w:rFonts w:ascii="宋体" w:hAnsi="宋体" w:hint="eastAsia"/>
          <w:b/>
          <w:bCs/>
          <w:color w:val="000000" w:themeColor="text1"/>
        </w:rPr>
        <w:t>的有关规定</w:t>
      </w:r>
      <w:r w:rsidR="001C20D2" w:rsidRPr="006C3E41">
        <w:rPr>
          <w:rFonts w:ascii="宋体" w:hAnsi="宋体"/>
          <w:b/>
          <w:color w:val="000000" w:themeColor="text1"/>
          <w:szCs w:val="24"/>
        </w:rPr>
        <w:t>。</w:t>
      </w:r>
    </w:p>
    <w:p w:rsidR="00D46919" w:rsidRPr="00136426" w:rsidRDefault="00D46919" w:rsidP="00D46919">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sidRPr="00D46919">
        <w:rPr>
          <w:rFonts w:ascii="楷体" w:eastAsia="楷体" w:hAnsi="楷体" w:hint="eastAsia"/>
          <w:bCs/>
        </w:rPr>
        <w:t>现行</w:t>
      </w:r>
      <w:r w:rsidRPr="00D46919">
        <w:rPr>
          <w:rFonts w:ascii="楷体" w:eastAsia="楷体" w:hAnsi="楷体" w:hint="eastAsia"/>
        </w:rPr>
        <w:t>国家</w:t>
      </w:r>
      <w:r w:rsidRPr="00D46919">
        <w:rPr>
          <w:rFonts w:ascii="楷体" w:eastAsia="楷体" w:hAnsi="楷体" w:hint="eastAsia"/>
          <w:bCs/>
          <w:color w:val="000000" w:themeColor="text1"/>
        </w:rPr>
        <w:t>标准</w:t>
      </w:r>
      <w:r w:rsidRPr="00D46919">
        <w:rPr>
          <w:rFonts w:ascii="楷体" w:eastAsia="楷体" w:hAnsi="楷体" w:hint="eastAsia"/>
          <w:bCs/>
        </w:rPr>
        <w:t>《建筑给水</w:t>
      </w:r>
      <w:r w:rsidRPr="00D46919">
        <w:rPr>
          <w:rFonts w:ascii="楷体" w:eastAsia="楷体" w:hAnsi="楷体" w:hint="eastAsia"/>
        </w:rPr>
        <w:t>排水及采暖工程施工质量验收</w:t>
      </w:r>
      <w:r w:rsidRPr="00D46919">
        <w:rPr>
          <w:rFonts w:ascii="楷体" w:eastAsia="楷体" w:hAnsi="楷体" w:hint="eastAsia"/>
          <w:bCs/>
        </w:rPr>
        <w:t>规范》</w:t>
      </w:r>
      <w:r>
        <w:rPr>
          <w:rFonts w:eastAsia="楷体" w:hint="eastAsia"/>
          <w:bCs/>
        </w:rPr>
        <w:t>GB 50242</w:t>
      </w:r>
      <w:r>
        <w:rPr>
          <w:rFonts w:eastAsia="楷体" w:hint="eastAsia"/>
          <w:bCs/>
        </w:rPr>
        <w:t>规定了确保</w:t>
      </w:r>
      <w:r w:rsidRPr="00D46919">
        <w:rPr>
          <w:rFonts w:ascii="楷体" w:eastAsia="楷体" w:hAnsi="楷体" w:hint="eastAsia"/>
        </w:rPr>
        <w:t>同层排水系统不渗不漏、顺畅排水功能的</w:t>
      </w:r>
      <w:r w:rsidRPr="00D46919">
        <w:rPr>
          <w:rFonts w:eastAsia="楷体"/>
        </w:rPr>
        <w:t>11</w:t>
      </w:r>
      <w:r w:rsidRPr="00D46919">
        <w:rPr>
          <w:rFonts w:ascii="楷体" w:eastAsia="楷体" w:hAnsi="楷体" w:hint="eastAsia"/>
        </w:rPr>
        <w:t>项主控项目内容。</w:t>
      </w:r>
      <w:r w:rsidR="00A73A43">
        <w:rPr>
          <w:rFonts w:ascii="楷体" w:eastAsia="楷体" w:hAnsi="楷体" w:hint="eastAsia"/>
        </w:rPr>
        <w:t>保证</w:t>
      </w:r>
      <w:r w:rsidR="00A73A43" w:rsidRPr="00D46919">
        <w:rPr>
          <w:rFonts w:ascii="楷体" w:eastAsia="楷体" w:hAnsi="楷体" w:hint="eastAsia"/>
        </w:rPr>
        <w:t>排水顺畅</w:t>
      </w:r>
      <w:r w:rsidR="00A73A43">
        <w:rPr>
          <w:rFonts w:ascii="楷体" w:eastAsia="楷体" w:hAnsi="楷体" w:hint="eastAsia"/>
        </w:rPr>
        <w:t>、管道接口严密、防水层不被破坏、</w:t>
      </w:r>
      <w:r w:rsidR="00A73A43" w:rsidRPr="00A73A43">
        <w:rPr>
          <w:rFonts w:ascii="楷体" w:eastAsia="楷体" w:hAnsi="楷体" w:hint="eastAsia"/>
        </w:rPr>
        <w:t>以及排水立管穿越楼板部位不渗不漏等，是同</w:t>
      </w:r>
      <w:r w:rsidR="00A73A43" w:rsidRPr="00D46919">
        <w:rPr>
          <w:rFonts w:ascii="楷体" w:eastAsia="楷体" w:hAnsi="楷体" w:hint="eastAsia"/>
        </w:rPr>
        <w:t>层排水</w:t>
      </w:r>
      <w:r w:rsidR="00A73A43">
        <w:rPr>
          <w:rFonts w:ascii="楷体" w:eastAsia="楷体" w:hAnsi="楷体" w:hint="eastAsia"/>
        </w:rPr>
        <w:t>工程取得成功的关键，因此本条第</w:t>
      </w:r>
      <w:r w:rsidR="00A73A43" w:rsidRPr="00A73A43">
        <w:rPr>
          <w:rFonts w:eastAsia="楷体"/>
        </w:rPr>
        <w:t>1</w:t>
      </w:r>
      <w:r w:rsidR="00A73A43" w:rsidRPr="00A73A43">
        <w:rPr>
          <w:rFonts w:eastAsia="楷体" w:hAnsi="楷体"/>
        </w:rPr>
        <w:t>、</w:t>
      </w:r>
      <w:r w:rsidR="00A73A43" w:rsidRPr="00A73A43">
        <w:rPr>
          <w:rFonts w:eastAsia="楷体"/>
        </w:rPr>
        <w:t>2</w:t>
      </w:r>
      <w:r w:rsidR="00A73A43" w:rsidRPr="00A73A43">
        <w:rPr>
          <w:rFonts w:eastAsia="楷体" w:hAnsi="楷体"/>
        </w:rPr>
        <w:t>、</w:t>
      </w:r>
      <w:r w:rsidR="00A73A43" w:rsidRPr="00A73A43">
        <w:rPr>
          <w:rFonts w:eastAsia="楷体"/>
        </w:rPr>
        <w:t>4</w:t>
      </w:r>
      <w:r w:rsidR="00A73A43">
        <w:rPr>
          <w:rFonts w:ascii="楷体" w:eastAsia="楷体" w:hAnsi="楷体" w:hint="eastAsia"/>
        </w:rPr>
        <w:t>、</w:t>
      </w:r>
      <w:r w:rsidR="00A73A43" w:rsidRPr="00A73A43">
        <w:rPr>
          <w:rFonts w:eastAsia="楷体"/>
        </w:rPr>
        <w:t>5</w:t>
      </w:r>
      <w:r w:rsidR="00A73A43">
        <w:rPr>
          <w:rFonts w:ascii="楷体" w:eastAsia="楷体" w:hAnsi="楷体" w:hint="eastAsia"/>
        </w:rPr>
        <w:t>款分别予以强调。第</w:t>
      </w:r>
      <w:r w:rsidR="00A73A43">
        <w:rPr>
          <w:rFonts w:eastAsia="楷体" w:hint="eastAsia"/>
        </w:rPr>
        <w:t>6</w:t>
      </w:r>
      <w:r w:rsidR="00A73A43">
        <w:rPr>
          <w:rFonts w:ascii="楷体" w:eastAsia="楷体" w:hAnsi="楷体" w:hint="eastAsia"/>
        </w:rPr>
        <w:t>款</w:t>
      </w:r>
      <w:r w:rsidR="00A73A43" w:rsidRPr="00136426">
        <w:rPr>
          <w:rFonts w:ascii="楷体" w:eastAsia="楷体" w:hAnsi="楷体" w:hint="eastAsia"/>
        </w:rPr>
        <w:t>通过灌水试验</w:t>
      </w:r>
      <w:proofErr w:type="gramStart"/>
      <w:r w:rsidR="00136426" w:rsidRPr="00136426">
        <w:rPr>
          <w:rFonts w:ascii="楷体" w:eastAsia="楷体" w:hAnsi="楷体" w:hint="eastAsia"/>
        </w:rPr>
        <w:t>和</w:t>
      </w:r>
      <w:r w:rsidR="00A73A43" w:rsidRPr="00136426">
        <w:rPr>
          <w:rFonts w:ascii="楷体" w:eastAsia="楷体" w:hAnsi="楷体" w:hint="eastAsia"/>
        </w:rPr>
        <w:t>通球试验</w:t>
      </w:r>
      <w:proofErr w:type="gramEnd"/>
      <w:r w:rsidR="00136426" w:rsidRPr="00136426">
        <w:rPr>
          <w:rFonts w:ascii="楷体" w:eastAsia="楷体" w:hAnsi="楷体" w:hint="eastAsia"/>
        </w:rPr>
        <w:t>来检查排水管道的通畅情况</w:t>
      </w:r>
      <w:r w:rsidRPr="00136426">
        <w:rPr>
          <w:rFonts w:ascii="楷体" w:eastAsia="楷体" w:hAnsi="楷体"/>
          <w:bCs/>
          <w:szCs w:val="24"/>
        </w:rPr>
        <w:t>。</w:t>
      </w:r>
      <w:r w:rsidR="00136426">
        <w:rPr>
          <w:rFonts w:ascii="楷体" w:eastAsia="楷体" w:hAnsi="楷体" w:hint="eastAsia"/>
        </w:rPr>
        <w:t>第</w:t>
      </w:r>
      <w:r w:rsidR="00136426">
        <w:rPr>
          <w:rFonts w:eastAsia="楷体" w:hint="eastAsia"/>
        </w:rPr>
        <w:t>7</w:t>
      </w:r>
      <w:r w:rsidR="00136426">
        <w:rPr>
          <w:rFonts w:ascii="楷体" w:eastAsia="楷体" w:hAnsi="楷体" w:hint="eastAsia"/>
        </w:rPr>
        <w:t>款规定了</w:t>
      </w:r>
      <w:r w:rsidR="00136426" w:rsidRPr="00136426">
        <w:rPr>
          <w:rFonts w:ascii="楷体" w:eastAsia="楷体" w:hAnsi="楷体" w:hint="eastAsia"/>
        </w:rPr>
        <w:t>同层排水工程施工单位的</w:t>
      </w:r>
      <w:r w:rsidR="00136426">
        <w:rPr>
          <w:rFonts w:ascii="楷体" w:eastAsia="楷体" w:hAnsi="楷体" w:hint="eastAsia"/>
        </w:rPr>
        <w:t>必须</w:t>
      </w:r>
      <w:r w:rsidR="00136426" w:rsidRPr="00136426">
        <w:rPr>
          <w:rFonts w:ascii="楷体" w:eastAsia="楷体" w:hAnsi="楷体" w:hint="eastAsia"/>
        </w:rPr>
        <w:t>自检</w:t>
      </w:r>
      <w:r w:rsidR="00DE2427">
        <w:rPr>
          <w:rFonts w:ascii="楷体" w:eastAsia="楷体" w:hAnsi="楷体" w:hint="eastAsia"/>
        </w:rPr>
        <w:t>质量</w:t>
      </w:r>
      <w:r w:rsidR="00136426" w:rsidRPr="00136426">
        <w:rPr>
          <w:rFonts w:ascii="楷体" w:eastAsia="楷体" w:hAnsi="楷体" w:hint="eastAsia"/>
        </w:rPr>
        <w:t>合格</w:t>
      </w:r>
      <w:r w:rsidR="00136426">
        <w:rPr>
          <w:rFonts w:ascii="楷体" w:eastAsia="楷体" w:hAnsi="楷体" w:hint="eastAsia"/>
        </w:rPr>
        <w:t>的</w:t>
      </w:r>
      <w:r w:rsidR="00136426" w:rsidRPr="00136426">
        <w:rPr>
          <w:rFonts w:ascii="楷体" w:eastAsia="楷体" w:hAnsi="楷体" w:hint="eastAsia"/>
        </w:rPr>
        <w:t>责任</w:t>
      </w:r>
      <w:r w:rsidR="00136426">
        <w:rPr>
          <w:rFonts w:ascii="楷体" w:eastAsia="楷体" w:hAnsi="楷体" w:hint="eastAsia"/>
        </w:rPr>
        <w:t>，</w:t>
      </w:r>
      <w:r w:rsidR="00D0570B">
        <w:rPr>
          <w:rFonts w:ascii="楷体" w:eastAsia="楷体" w:hAnsi="楷体" w:hint="eastAsia"/>
        </w:rPr>
        <w:t>避免卫浴间渗漏时产生责任纠纷。</w:t>
      </w:r>
    </w:p>
    <w:p w:rsidR="00476076" w:rsidRPr="00C23C6C" w:rsidRDefault="00533493" w:rsidP="003C620F">
      <w:pPr>
        <w:keepNext/>
        <w:keepLines/>
        <w:spacing w:beforeLines="50" w:afterLines="50" w:line="360" w:lineRule="auto"/>
        <w:jc w:val="center"/>
        <w:outlineLvl w:val="1"/>
        <w:rPr>
          <w:rFonts w:ascii="黑体" w:eastAsia="黑体" w:hAnsi="黑体"/>
          <w:b/>
          <w:kern w:val="0"/>
          <w:sz w:val="28"/>
          <w:szCs w:val="28"/>
        </w:rPr>
      </w:pPr>
      <w:bookmarkStart w:id="42" w:name="_Toc57807771"/>
      <w:r w:rsidRPr="00335098">
        <w:rPr>
          <w:rFonts w:ascii="Times New Roman" w:eastAsia="黑体" w:hAnsi="Times New Roman"/>
          <w:b/>
          <w:kern w:val="0"/>
          <w:sz w:val="28"/>
          <w:szCs w:val="28"/>
        </w:rPr>
        <w:t>6</w:t>
      </w:r>
      <w:r w:rsidR="00476076" w:rsidRPr="00335098">
        <w:rPr>
          <w:rFonts w:ascii="Times New Roman" w:eastAsia="黑体" w:hAnsi="Times New Roman"/>
          <w:b/>
          <w:kern w:val="0"/>
          <w:sz w:val="28"/>
          <w:szCs w:val="28"/>
        </w:rPr>
        <w:t>.3</w:t>
      </w:r>
      <w:r w:rsidR="00476076" w:rsidRPr="00C23C6C">
        <w:rPr>
          <w:rFonts w:ascii="黑体" w:eastAsia="黑体" w:hAnsi="黑体"/>
          <w:b/>
          <w:kern w:val="0"/>
          <w:sz w:val="28"/>
          <w:szCs w:val="28"/>
        </w:rPr>
        <w:t xml:space="preserve">  </w:t>
      </w:r>
      <w:r w:rsidR="005D7696">
        <w:rPr>
          <w:rFonts w:ascii="黑体" w:eastAsia="黑体" w:hAnsi="黑体" w:hint="eastAsia"/>
          <w:b/>
          <w:kern w:val="0"/>
          <w:sz w:val="28"/>
          <w:szCs w:val="28"/>
        </w:rPr>
        <w:t>施工</w:t>
      </w:r>
      <w:r w:rsidR="005D7696" w:rsidRPr="00955BAE">
        <w:rPr>
          <w:rFonts w:ascii="黑体" w:eastAsia="黑体" w:hAnsi="黑体" w:hint="eastAsia"/>
          <w:b/>
          <w:kern w:val="0"/>
          <w:sz w:val="28"/>
          <w:szCs w:val="28"/>
        </w:rPr>
        <w:t>准备</w:t>
      </w:r>
      <w:bookmarkEnd w:id="42"/>
    </w:p>
    <w:p w:rsidR="006B2FD5" w:rsidRDefault="00533493" w:rsidP="003779F3">
      <w:pPr>
        <w:adjustRightInd w:val="0"/>
        <w:snapToGrid w:val="0"/>
        <w:spacing w:line="360" w:lineRule="auto"/>
        <w:rPr>
          <w:rFonts w:ascii="Times New Roman" w:hAnsi="Times New Roman"/>
          <w:sz w:val="24"/>
        </w:rPr>
      </w:pPr>
      <w:r w:rsidRPr="00CE2FE9">
        <w:rPr>
          <w:rFonts w:ascii="Times New Roman" w:hAnsi="Times New Roman" w:hint="eastAsia"/>
          <w:b/>
          <w:spacing w:val="30"/>
          <w:kern w:val="0"/>
          <w:sz w:val="24"/>
          <w:fitText w:val="603" w:id="-1581592832"/>
        </w:rPr>
        <w:t>6</w:t>
      </w:r>
      <w:r w:rsidR="00476076" w:rsidRPr="00CE2FE9">
        <w:rPr>
          <w:rFonts w:ascii="Times New Roman" w:hAnsi="Times New Roman"/>
          <w:b/>
          <w:spacing w:val="30"/>
          <w:kern w:val="0"/>
          <w:sz w:val="24"/>
          <w:fitText w:val="603" w:id="-1581592832"/>
        </w:rPr>
        <w:t>.3.</w:t>
      </w:r>
      <w:r w:rsidR="00476076" w:rsidRPr="00CE2FE9">
        <w:rPr>
          <w:rFonts w:ascii="Times New Roman" w:hAnsi="Times New Roman"/>
          <w:b/>
          <w:spacing w:val="3"/>
          <w:kern w:val="0"/>
          <w:sz w:val="24"/>
          <w:fitText w:val="603" w:id="-1581592832"/>
        </w:rPr>
        <w:t>1</w:t>
      </w:r>
      <w:r w:rsidR="00476076" w:rsidRPr="00C23C6C">
        <w:rPr>
          <w:rFonts w:ascii="Times New Roman" w:hAnsi="Times New Roman"/>
          <w:b/>
          <w:sz w:val="24"/>
        </w:rPr>
        <w:t xml:space="preserve">  </w:t>
      </w:r>
      <w:r w:rsidR="00411DCD">
        <w:rPr>
          <w:rFonts w:ascii="Times New Roman" w:hAnsi="Times New Roman"/>
          <w:b/>
          <w:sz w:val="24"/>
        </w:rPr>
        <w:t>回填前</w:t>
      </w:r>
      <w:proofErr w:type="gramStart"/>
      <w:r w:rsidR="00411DCD">
        <w:rPr>
          <w:rFonts w:ascii="Times New Roman" w:hAnsi="Times New Roman"/>
          <w:b/>
          <w:sz w:val="24"/>
        </w:rPr>
        <w:t>复</w:t>
      </w:r>
      <w:r w:rsidR="00CE2FE9">
        <w:rPr>
          <w:rFonts w:ascii="Times New Roman" w:hAnsi="Times New Roman"/>
          <w:b/>
          <w:sz w:val="24"/>
        </w:rPr>
        <w:t>检各</w:t>
      </w:r>
      <w:r w:rsidR="00411DCD">
        <w:rPr>
          <w:rFonts w:ascii="Times New Roman" w:hAnsi="Times New Roman"/>
          <w:b/>
          <w:sz w:val="24"/>
        </w:rPr>
        <w:t>暗敷</w:t>
      </w:r>
      <w:proofErr w:type="gramEnd"/>
      <w:r w:rsidR="00CE2FE9">
        <w:rPr>
          <w:rFonts w:ascii="Times New Roman" w:hAnsi="Times New Roman"/>
          <w:b/>
          <w:sz w:val="24"/>
        </w:rPr>
        <w:t>管道的位置</w:t>
      </w:r>
      <w:r w:rsidR="00CC65B2" w:rsidRPr="006C3E41">
        <w:rPr>
          <w:rFonts w:ascii="Times New Roman" w:hAnsi="Times New Roman"/>
          <w:b/>
          <w:sz w:val="24"/>
        </w:rPr>
        <w:t>、</w:t>
      </w:r>
      <w:r w:rsidR="00CE2FE9">
        <w:rPr>
          <w:rFonts w:ascii="Times New Roman" w:hAnsi="Times New Roman"/>
          <w:b/>
          <w:sz w:val="24"/>
        </w:rPr>
        <w:t>坡度</w:t>
      </w:r>
      <w:r w:rsidR="00411DCD">
        <w:rPr>
          <w:rFonts w:ascii="Times New Roman" w:hAnsi="Times New Roman"/>
          <w:b/>
          <w:sz w:val="24"/>
        </w:rPr>
        <w:t>，检查无误后</w:t>
      </w:r>
      <w:r w:rsidR="00396E72">
        <w:rPr>
          <w:rFonts w:ascii="Times New Roman" w:hAnsi="Times New Roman"/>
          <w:b/>
          <w:sz w:val="24"/>
        </w:rPr>
        <w:t>应</w:t>
      </w:r>
      <w:r w:rsidR="00411DCD">
        <w:rPr>
          <w:rFonts w:ascii="Times New Roman" w:hAnsi="Times New Roman"/>
          <w:b/>
          <w:sz w:val="24"/>
        </w:rPr>
        <w:t>对管道进行固定，防止</w:t>
      </w:r>
      <w:r w:rsidR="006B2FD5" w:rsidRPr="006C3E41">
        <w:rPr>
          <w:rFonts w:ascii="Times New Roman" w:hAnsi="Times New Roman"/>
          <w:b/>
          <w:sz w:val="24"/>
        </w:rPr>
        <w:t>浇筑</w:t>
      </w:r>
      <w:r w:rsidR="00411DCD">
        <w:rPr>
          <w:rFonts w:ascii="Times New Roman" w:hAnsi="Times New Roman"/>
          <w:b/>
          <w:sz w:val="24"/>
        </w:rPr>
        <w:t>时管道发生上浮或位移</w:t>
      </w:r>
      <w:r w:rsidR="006B2FD5" w:rsidRPr="006C3E41">
        <w:rPr>
          <w:rFonts w:ascii="Times New Roman" w:hAnsi="Times New Roman"/>
          <w:b/>
          <w:sz w:val="24"/>
        </w:rPr>
        <w:t>，</w:t>
      </w:r>
      <w:proofErr w:type="gramStart"/>
      <w:r w:rsidR="00396E72">
        <w:rPr>
          <w:rFonts w:ascii="Times New Roman" w:hAnsi="Times New Roman"/>
          <w:b/>
          <w:sz w:val="24"/>
        </w:rPr>
        <w:t>管道甩口用</w:t>
      </w:r>
      <w:proofErr w:type="gramEnd"/>
      <w:r w:rsidR="00396E72">
        <w:rPr>
          <w:rFonts w:ascii="Times New Roman" w:hAnsi="Times New Roman"/>
          <w:b/>
          <w:sz w:val="24"/>
        </w:rPr>
        <w:t>密封盖进行封堵</w:t>
      </w:r>
      <w:r w:rsidR="006B2FD5" w:rsidRPr="006C3E41">
        <w:rPr>
          <w:rFonts w:ascii="Times New Roman" w:hAnsi="Times New Roman"/>
          <w:b/>
          <w:sz w:val="24"/>
        </w:rPr>
        <w:t>。</w:t>
      </w:r>
    </w:p>
    <w:p w:rsidR="003779F3" w:rsidRPr="00455640" w:rsidRDefault="003779F3" w:rsidP="003779F3">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lastRenderedPageBreak/>
        <w:t>【条文说明】</w:t>
      </w:r>
      <w:r w:rsidR="00396E72" w:rsidRPr="00396E72">
        <w:rPr>
          <w:rFonts w:ascii="楷体" w:eastAsia="楷体" w:hAnsi="楷体"/>
        </w:rPr>
        <w:t>管道固定可用</w:t>
      </w:r>
      <w:r w:rsidR="00396E72">
        <w:rPr>
          <w:rFonts w:ascii="楷体" w:eastAsia="楷体" w:hAnsi="楷体" w:hint="eastAsia"/>
        </w:rPr>
        <w:t>配重</w:t>
      </w:r>
      <w:r w:rsidR="005D5446">
        <w:rPr>
          <w:rFonts w:ascii="楷体" w:eastAsia="楷体" w:hAnsi="楷体" w:hint="eastAsia"/>
        </w:rPr>
        <w:t>法</w:t>
      </w:r>
      <w:r w:rsidR="00396E72">
        <w:rPr>
          <w:rFonts w:ascii="楷体" w:eastAsia="楷体" w:hAnsi="楷体" w:hint="eastAsia"/>
        </w:rPr>
        <w:t>，</w:t>
      </w:r>
      <w:r w:rsidR="005D5446">
        <w:rPr>
          <w:rFonts w:ascii="楷体" w:eastAsia="楷体" w:hAnsi="楷体" w:hint="eastAsia"/>
        </w:rPr>
        <w:t>即</w:t>
      </w:r>
      <w:r w:rsidR="005D5446" w:rsidRPr="00396E72">
        <w:rPr>
          <w:rFonts w:ascii="楷体" w:eastAsia="楷体" w:hAnsi="楷体"/>
        </w:rPr>
        <w:t>采</w:t>
      </w:r>
      <w:r w:rsidR="005D5446">
        <w:rPr>
          <w:rFonts w:ascii="楷体" w:eastAsia="楷体" w:hAnsi="楷体"/>
        </w:rPr>
        <w:t>用</w:t>
      </w:r>
      <w:r w:rsidR="00396E72">
        <w:rPr>
          <w:rFonts w:ascii="楷体" w:eastAsia="楷体" w:hAnsi="楷体" w:hint="eastAsia"/>
        </w:rPr>
        <w:t>砌</w:t>
      </w:r>
      <w:r w:rsidR="00396E72" w:rsidRPr="00396E72">
        <w:rPr>
          <w:rFonts w:ascii="楷体" w:eastAsia="楷体" w:hAnsi="楷体" w:hint="eastAsia"/>
        </w:rPr>
        <w:t>墩</w:t>
      </w:r>
      <w:proofErr w:type="gramStart"/>
      <w:r w:rsidR="00396E72" w:rsidRPr="00396E72">
        <w:rPr>
          <w:rFonts w:ascii="楷体" w:eastAsia="楷体" w:hAnsi="楷体" w:hint="eastAsia"/>
        </w:rPr>
        <w:t>或绑砖</w:t>
      </w:r>
      <w:r w:rsidR="005D5446" w:rsidRPr="00396E72">
        <w:rPr>
          <w:rFonts w:ascii="楷体" w:eastAsia="楷体" w:hAnsi="楷体" w:hint="eastAsia"/>
        </w:rPr>
        <w:t>固定</w:t>
      </w:r>
      <w:proofErr w:type="gramEnd"/>
      <w:r w:rsidR="00396E72">
        <w:rPr>
          <w:rFonts w:ascii="楷体" w:eastAsia="楷体" w:hAnsi="楷体" w:hint="eastAsia"/>
        </w:rPr>
        <w:t>的</w:t>
      </w:r>
      <w:r w:rsidR="005D5446">
        <w:rPr>
          <w:rFonts w:ascii="楷体" w:eastAsia="楷体" w:hAnsi="楷体" w:hint="eastAsia"/>
        </w:rPr>
        <w:t>方法</w:t>
      </w:r>
      <w:r w:rsidR="005D5446" w:rsidRPr="005D5446">
        <w:rPr>
          <w:rFonts w:ascii="楷体" w:eastAsia="楷体" w:hAnsi="楷体"/>
        </w:rPr>
        <w:t>防止</w:t>
      </w:r>
      <w:r w:rsidR="00DE2427">
        <w:rPr>
          <w:rFonts w:ascii="楷体" w:eastAsia="楷体" w:hAnsi="楷体"/>
        </w:rPr>
        <w:t>浇筑</w:t>
      </w:r>
      <w:r w:rsidR="00DE2427" w:rsidRPr="005D5446">
        <w:rPr>
          <w:rFonts w:ascii="楷体" w:eastAsia="楷体" w:hAnsi="楷体" w:hint="eastAsia"/>
        </w:rPr>
        <w:t>回填</w:t>
      </w:r>
      <w:r w:rsidR="00DE2427">
        <w:rPr>
          <w:rFonts w:ascii="楷体" w:eastAsia="楷体" w:hAnsi="楷体" w:hint="eastAsia"/>
        </w:rPr>
        <w:t>时</w:t>
      </w:r>
      <w:r w:rsidR="005D5446" w:rsidRPr="005D5446">
        <w:rPr>
          <w:rFonts w:ascii="楷体" w:eastAsia="楷体" w:hAnsi="楷体"/>
        </w:rPr>
        <w:t>管道</w:t>
      </w:r>
      <w:r w:rsidR="00DE2427" w:rsidRPr="005D5446">
        <w:rPr>
          <w:rFonts w:ascii="楷体" w:eastAsia="楷体" w:hAnsi="楷体"/>
        </w:rPr>
        <w:t>位移</w:t>
      </w:r>
      <w:r w:rsidR="005D5446" w:rsidRPr="005D5446">
        <w:rPr>
          <w:rFonts w:ascii="楷体" w:eastAsia="楷体" w:hAnsi="楷体"/>
        </w:rPr>
        <w:t>或</w:t>
      </w:r>
      <w:r w:rsidR="00DE2427" w:rsidRPr="005D5446">
        <w:rPr>
          <w:rFonts w:ascii="楷体" w:eastAsia="楷体" w:hAnsi="楷体"/>
        </w:rPr>
        <w:t>上浮</w:t>
      </w:r>
      <w:r w:rsidR="005D5446">
        <w:rPr>
          <w:rFonts w:ascii="楷体" w:eastAsia="楷体" w:hAnsi="楷体" w:hint="eastAsia"/>
        </w:rPr>
        <w:t>。</w:t>
      </w:r>
      <w:r w:rsidR="005D5446" w:rsidRPr="005D5446">
        <w:rPr>
          <w:rFonts w:ascii="楷体" w:eastAsia="楷体" w:hAnsi="楷体"/>
        </w:rPr>
        <w:t>管道甩口盖好密封盖，</w:t>
      </w:r>
      <w:r w:rsidR="005D5446" w:rsidRPr="005D5446">
        <w:rPr>
          <w:rFonts w:ascii="楷体" w:eastAsia="楷体" w:hAnsi="楷体" w:hint="eastAsia"/>
        </w:rPr>
        <w:t>防止回填浆料进入管道造成堵塞。</w:t>
      </w:r>
    </w:p>
    <w:p w:rsidR="00CE2FE9" w:rsidRDefault="00CE2FE9" w:rsidP="00CE2FE9">
      <w:pPr>
        <w:adjustRightInd w:val="0"/>
        <w:snapToGrid w:val="0"/>
        <w:spacing w:line="360" w:lineRule="auto"/>
        <w:rPr>
          <w:rFonts w:ascii="Times New Roman" w:hAnsi="Times New Roman"/>
          <w:sz w:val="24"/>
        </w:rPr>
      </w:pPr>
      <w:r w:rsidRPr="00CE2FE9">
        <w:rPr>
          <w:rFonts w:ascii="Times New Roman" w:hAnsi="Times New Roman" w:hint="eastAsia"/>
          <w:b/>
          <w:spacing w:val="30"/>
          <w:kern w:val="0"/>
          <w:sz w:val="24"/>
          <w:fitText w:val="603" w:id="-1574705920"/>
        </w:rPr>
        <w:t>6</w:t>
      </w:r>
      <w:r w:rsidRPr="00CE2FE9">
        <w:rPr>
          <w:rFonts w:ascii="Times New Roman" w:hAnsi="Times New Roman"/>
          <w:b/>
          <w:spacing w:val="30"/>
          <w:kern w:val="0"/>
          <w:sz w:val="24"/>
          <w:fitText w:val="603" w:id="-1574705920"/>
        </w:rPr>
        <w:t>.3.</w:t>
      </w:r>
      <w:r w:rsidRPr="00CE2FE9">
        <w:rPr>
          <w:rFonts w:ascii="Times New Roman" w:hAnsi="Times New Roman" w:hint="eastAsia"/>
          <w:b/>
          <w:spacing w:val="3"/>
          <w:kern w:val="0"/>
          <w:sz w:val="24"/>
          <w:fitText w:val="603" w:id="-1574705920"/>
        </w:rPr>
        <w:t>2</w:t>
      </w:r>
      <w:r w:rsidRPr="00C23C6C">
        <w:rPr>
          <w:rFonts w:ascii="Times New Roman" w:hAnsi="Times New Roman"/>
          <w:b/>
          <w:sz w:val="24"/>
        </w:rPr>
        <w:t xml:space="preserve">  </w:t>
      </w:r>
      <w:r w:rsidRPr="006C3E41">
        <w:rPr>
          <w:rFonts w:ascii="Times New Roman" w:hAnsi="Times New Roman"/>
          <w:b/>
          <w:sz w:val="24"/>
        </w:rPr>
        <w:t>接通现场施工用水、用电管线，</w:t>
      </w:r>
      <w:r w:rsidR="00DE2427">
        <w:rPr>
          <w:rFonts w:ascii="Times New Roman" w:hAnsi="Times New Roman"/>
          <w:b/>
          <w:sz w:val="24"/>
        </w:rPr>
        <w:t>发泡</w:t>
      </w:r>
      <w:r w:rsidRPr="006C3E41">
        <w:rPr>
          <w:rFonts w:ascii="Times New Roman" w:hAnsi="Times New Roman"/>
          <w:b/>
          <w:sz w:val="24"/>
        </w:rPr>
        <w:t>搅拌一体机选择合适的位置摆放就位，调试设备并试运转</w:t>
      </w:r>
      <w:r w:rsidRPr="006C3E41">
        <w:rPr>
          <w:rFonts w:ascii="Times New Roman" w:hAnsi="Times New Roman" w:hint="eastAsia"/>
          <w:b/>
          <w:sz w:val="24"/>
        </w:rPr>
        <w:t>，</w:t>
      </w:r>
      <w:r w:rsidRPr="006C3E41">
        <w:rPr>
          <w:rFonts w:ascii="Times New Roman" w:hAnsi="Times New Roman"/>
          <w:b/>
          <w:sz w:val="24"/>
        </w:rPr>
        <w:t>确保设备运转正常。</w:t>
      </w:r>
    </w:p>
    <w:p w:rsidR="00CE2FE9" w:rsidRPr="00455640" w:rsidRDefault="00CE2FE9" w:rsidP="00CE2FE9">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sidRPr="007A26CE">
        <w:rPr>
          <w:rFonts w:ascii="楷体" w:eastAsia="楷体" w:hAnsi="楷体" w:hint="eastAsia"/>
        </w:rPr>
        <w:t>卫浴间空间逼仄，</w:t>
      </w:r>
      <w:r>
        <w:rPr>
          <w:rFonts w:ascii="楷体" w:eastAsia="楷体" w:hAnsi="楷体" w:hint="eastAsia"/>
        </w:rPr>
        <w:t>设备</w:t>
      </w:r>
      <w:r w:rsidRPr="007A26CE">
        <w:rPr>
          <w:rFonts w:ascii="楷体" w:eastAsia="楷体" w:hAnsi="楷体"/>
        </w:rPr>
        <w:t>的摆放位置</w:t>
      </w:r>
      <w:r>
        <w:rPr>
          <w:rFonts w:ascii="楷体" w:eastAsia="楷体" w:hAnsi="楷体"/>
        </w:rPr>
        <w:t>应以操作方便、</w:t>
      </w:r>
      <w:r w:rsidRPr="007A26CE">
        <w:rPr>
          <w:rFonts w:ascii="楷体" w:eastAsia="楷体" w:hAnsi="楷体"/>
        </w:rPr>
        <w:t>卸料</w:t>
      </w:r>
      <w:r>
        <w:rPr>
          <w:rFonts w:ascii="楷体" w:eastAsia="楷体" w:hAnsi="楷体" w:hint="eastAsia"/>
          <w:bCs/>
          <w:szCs w:val="24"/>
        </w:rPr>
        <w:t>均匀为前置条件。</w:t>
      </w:r>
      <w:r w:rsidRPr="007A26CE">
        <w:rPr>
          <w:rFonts w:ascii="楷体" w:eastAsia="楷体" w:hAnsi="楷体"/>
        </w:rPr>
        <w:t>调试设备</w:t>
      </w:r>
      <w:r>
        <w:rPr>
          <w:rFonts w:ascii="楷体" w:eastAsia="楷体" w:hAnsi="楷体"/>
        </w:rPr>
        <w:t>的目的是验证</w:t>
      </w:r>
      <w:r w:rsidRPr="007A26CE">
        <w:rPr>
          <w:rFonts w:ascii="楷体" w:eastAsia="楷体" w:hAnsi="楷体"/>
        </w:rPr>
        <w:t>设备通电</w:t>
      </w:r>
      <w:r>
        <w:rPr>
          <w:rFonts w:ascii="楷体" w:eastAsia="楷体" w:hAnsi="楷体"/>
        </w:rPr>
        <w:t>情况并检查</w:t>
      </w:r>
      <w:r w:rsidRPr="007A26CE">
        <w:rPr>
          <w:rFonts w:ascii="楷体" w:eastAsia="楷体" w:hAnsi="楷体"/>
        </w:rPr>
        <w:t>卸料阀门</w:t>
      </w:r>
      <w:r>
        <w:rPr>
          <w:rFonts w:ascii="楷体" w:eastAsia="楷体" w:hAnsi="楷体"/>
        </w:rPr>
        <w:t>是否</w:t>
      </w:r>
      <w:r w:rsidRPr="007A26CE">
        <w:rPr>
          <w:rFonts w:ascii="楷体" w:eastAsia="楷体" w:hAnsi="楷体"/>
        </w:rPr>
        <w:t>启闭正常</w:t>
      </w:r>
      <w:r w:rsidRPr="00455640">
        <w:rPr>
          <w:rFonts w:ascii="楷体" w:eastAsia="楷体" w:hAnsi="楷体"/>
          <w:bCs/>
          <w:szCs w:val="24"/>
        </w:rPr>
        <w:t>。</w:t>
      </w:r>
    </w:p>
    <w:p w:rsidR="00782A69" w:rsidRDefault="006B2FD5" w:rsidP="003779F3">
      <w:pPr>
        <w:adjustRightInd w:val="0"/>
        <w:snapToGrid w:val="0"/>
        <w:spacing w:line="360" w:lineRule="auto"/>
        <w:rPr>
          <w:rFonts w:ascii="Times New Roman" w:hAnsi="Times New Roman"/>
          <w:sz w:val="24"/>
        </w:rPr>
      </w:pPr>
      <w:r w:rsidRPr="00CE2FE9">
        <w:rPr>
          <w:rFonts w:ascii="Times New Roman" w:hAnsi="Times New Roman" w:hint="eastAsia"/>
          <w:b/>
          <w:spacing w:val="30"/>
          <w:kern w:val="0"/>
          <w:sz w:val="24"/>
          <w:fitText w:val="603" w:id="-1581592831"/>
        </w:rPr>
        <w:t>6.3.</w:t>
      </w:r>
      <w:r w:rsidR="00CE2FE9" w:rsidRPr="00CE2FE9">
        <w:rPr>
          <w:rFonts w:ascii="Times New Roman" w:hAnsi="Times New Roman" w:hint="eastAsia"/>
          <w:b/>
          <w:spacing w:val="3"/>
          <w:kern w:val="0"/>
          <w:sz w:val="24"/>
          <w:fitText w:val="603" w:id="-1581592831"/>
        </w:rPr>
        <w:t>3</w:t>
      </w:r>
      <w:r>
        <w:rPr>
          <w:rFonts w:ascii="Times New Roman" w:hAnsi="Times New Roman" w:hint="eastAsia"/>
          <w:sz w:val="24"/>
        </w:rPr>
        <w:t xml:space="preserve">  </w:t>
      </w:r>
      <w:r w:rsidR="00FA7DFD" w:rsidRPr="006C3E41">
        <w:rPr>
          <w:rFonts w:ascii="Times New Roman" w:hAnsi="Times New Roman" w:hint="eastAsia"/>
          <w:b/>
          <w:sz w:val="24"/>
        </w:rPr>
        <w:t>确认卫浴</w:t>
      </w:r>
      <w:proofErr w:type="gramStart"/>
      <w:r w:rsidR="00FA7DFD" w:rsidRPr="006C3E41">
        <w:rPr>
          <w:rFonts w:ascii="Times New Roman" w:hAnsi="Times New Roman" w:hint="eastAsia"/>
          <w:b/>
          <w:sz w:val="24"/>
        </w:rPr>
        <w:t>间降板空间</w:t>
      </w:r>
      <w:proofErr w:type="gramEnd"/>
      <w:r w:rsidR="00FA7DFD" w:rsidRPr="006C3E41">
        <w:rPr>
          <w:rFonts w:ascii="Times New Roman" w:hAnsi="Times New Roman" w:hint="eastAsia"/>
          <w:b/>
          <w:sz w:val="24"/>
        </w:rPr>
        <w:t>的回填高度，在卫浴间四周标</w:t>
      </w:r>
      <w:r w:rsidR="0027006A" w:rsidRPr="006C3E41">
        <w:rPr>
          <w:rFonts w:ascii="Times New Roman" w:hAnsi="Times New Roman" w:hint="eastAsia"/>
          <w:b/>
          <w:sz w:val="24"/>
        </w:rPr>
        <w:t>志</w:t>
      </w:r>
      <w:r w:rsidR="00FA7DFD" w:rsidRPr="006C3E41">
        <w:rPr>
          <w:rFonts w:ascii="Times New Roman" w:hAnsi="Times New Roman" w:hint="eastAsia"/>
          <w:b/>
          <w:sz w:val="24"/>
        </w:rPr>
        <w:t>回填控制线，并</w:t>
      </w:r>
      <w:r w:rsidR="003779F3" w:rsidRPr="006C3E41">
        <w:rPr>
          <w:rFonts w:ascii="Times New Roman" w:hAnsi="Times New Roman" w:hint="eastAsia"/>
          <w:b/>
          <w:sz w:val="24"/>
        </w:rPr>
        <w:t>复核回填</w:t>
      </w:r>
      <w:r w:rsidR="00FA7DFD" w:rsidRPr="006C3E41">
        <w:rPr>
          <w:rFonts w:ascii="Times New Roman" w:hAnsi="Times New Roman" w:hint="eastAsia"/>
          <w:b/>
          <w:sz w:val="24"/>
        </w:rPr>
        <w:t>的准确</w:t>
      </w:r>
      <w:r w:rsidR="003779F3" w:rsidRPr="006C3E41">
        <w:rPr>
          <w:rFonts w:ascii="Times New Roman" w:hAnsi="Times New Roman" w:hint="eastAsia"/>
          <w:b/>
          <w:sz w:val="24"/>
        </w:rPr>
        <w:t>工程量</w:t>
      </w:r>
      <w:r w:rsidR="00FA7DFD" w:rsidRPr="006C3E41">
        <w:rPr>
          <w:rFonts w:ascii="Times New Roman" w:hAnsi="Times New Roman"/>
          <w:b/>
          <w:sz w:val="24"/>
        </w:rPr>
        <w:t>。</w:t>
      </w:r>
    </w:p>
    <w:p w:rsidR="00FA7DFD" w:rsidRPr="00455640" w:rsidRDefault="00FA7DFD" w:rsidP="00FA7DFD">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sidR="0027006A" w:rsidRPr="0027006A">
        <w:rPr>
          <w:rFonts w:ascii="楷体" w:eastAsia="楷体" w:hAnsi="楷体" w:hint="eastAsia"/>
        </w:rPr>
        <w:t>回填高度通常以卫浴间中间为准</w:t>
      </w:r>
      <w:r w:rsidRPr="007A26CE">
        <w:rPr>
          <w:rFonts w:ascii="楷体" w:eastAsia="楷体" w:hAnsi="楷体" w:hint="eastAsia"/>
        </w:rPr>
        <w:t>，</w:t>
      </w:r>
      <w:r w:rsidR="0027006A" w:rsidRPr="0027006A">
        <w:rPr>
          <w:rFonts w:ascii="楷体" w:eastAsia="楷体" w:hAnsi="楷体" w:hint="eastAsia"/>
        </w:rPr>
        <w:t>防止因降</w:t>
      </w:r>
      <w:proofErr w:type="gramStart"/>
      <w:r w:rsidR="0027006A" w:rsidRPr="0027006A">
        <w:rPr>
          <w:rFonts w:ascii="楷体" w:eastAsia="楷体" w:hAnsi="楷体" w:hint="eastAsia"/>
        </w:rPr>
        <w:t>板空间</w:t>
      </w:r>
      <w:proofErr w:type="gramEnd"/>
      <w:r w:rsidR="0027006A" w:rsidRPr="0027006A">
        <w:rPr>
          <w:rFonts w:ascii="楷体" w:eastAsia="楷体" w:hAnsi="楷体" w:hint="eastAsia"/>
        </w:rPr>
        <w:t>边缘</w:t>
      </w:r>
      <w:r w:rsidR="0027006A">
        <w:rPr>
          <w:rFonts w:ascii="楷体" w:eastAsia="楷体" w:hAnsi="楷体" w:hint="eastAsia"/>
        </w:rPr>
        <w:t>处</w:t>
      </w:r>
      <w:r w:rsidR="0027006A" w:rsidRPr="0027006A">
        <w:rPr>
          <w:rFonts w:ascii="楷体" w:eastAsia="楷体" w:hAnsi="楷体" w:hint="eastAsia"/>
        </w:rPr>
        <w:t>的局部不平造成测量误差。</w:t>
      </w:r>
      <w:r w:rsidR="008E171D">
        <w:rPr>
          <w:rFonts w:ascii="楷体" w:eastAsia="楷体" w:hAnsi="楷体" w:hint="eastAsia"/>
        </w:rPr>
        <w:t>现场</w:t>
      </w:r>
      <w:r w:rsidR="008E171D" w:rsidRPr="008E171D">
        <w:rPr>
          <w:rFonts w:ascii="楷体" w:eastAsia="楷体" w:hAnsi="楷体" w:hint="eastAsia"/>
        </w:rPr>
        <w:t>复核回填工程量很重要，</w:t>
      </w:r>
      <w:r w:rsidR="008E171D">
        <w:rPr>
          <w:rFonts w:ascii="楷体" w:eastAsia="楷体" w:hAnsi="楷体" w:hint="eastAsia"/>
        </w:rPr>
        <w:t>浇筑时欠料</w:t>
      </w:r>
      <w:r w:rsidR="0015773F">
        <w:rPr>
          <w:rFonts w:ascii="楷体" w:eastAsia="楷体" w:hAnsi="楷体" w:hint="eastAsia"/>
        </w:rPr>
        <w:t>将延长施工周期</w:t>
      </w:r>
      <w:r w:rsidR="008E171D">
        <w:rPr>
          <w:rFonts w:ascii="楷体" w:eastAsia="楷体" w:hAnsi="楷体" w:hint="eastAsia"/>
        </w:rPr>
        <w:t>，余料则造成资源浪费，</w:t>
      </w:r>
      <w:r w:rsidR="0015773F">
        <w:rPr>
          <w:rFonts w:ascii="楷体" w:eastAsia="楷体" w:hAnsi="楷体" w:hint="eastAsia"/>
        </w:rPr>
        <w:t>其处置也</w:t>
      </w:r>
      <w:r w:rsidR="008E171D">
        <w:rPr>
          <w:rFonts w:ascii="楷体" w:eastAsia="楷体" w:hAnsi="楷体" w:hint="eastAsia"/>
        </w:rPr>
        <w:t>给现场文明施工带来负面影响</w:t>
      </w:r>
      <w:r>
        <w:rPr>
          <w:rFonts w:ascii="楷体" w:eastAsia="楷体" w:hAnsi="楷体" w:hint="eastAsia"/>
          <w:bCs/>
          <w:szCs w:val="24"/>
        </w:rPr>
        <w:t>。</w:t>
      </w:r>
    </w:p>
    <w:p w:rsidR="00782A69" w:rsidRDefault="00782A69" w:rsidP="003779F3">
      <w:pPr>
        <w:adjustRightInd w:val="0"/>
        <w:snapToGrid w:val="0"/>
        <w:spacing w:line="360" w:lineRule="auto"/>
        <w:rPr>
          <w:rFonts w:ascii="Times New Roman" w:hAnsi="Times New Roman"/>
          <w:sz w:val="24"/>
        </w:rPr>
      </w:pPr>
      <w:r w:rsidRPr="00CE2FE9">
        <w:rPr>
          <w:rFonts w:ascii="Times New Roman" w:hAnsi="Times New Roman" w:hint="eastAsia"/>
          <w:b/>
          <w:spacing w:val="30"/>
          <w:kern w:val="0"/>
          <w:sz w:val="24"/>
          <w:fitText w:val="603" w:id="-1581592576"/>
        </w:rPr>
        <w:t>6.3.</w:t>
      </w:r>
      <w:r w:rsidR="00CE2FE9" w:rsidRPr="00CE2FE9">
        <w:rPr>
          <w:rFonts w:ascii="Times New Roman" w:hAnsi="Times New Roman" w:hint="eastAsia"/>
          <w:b/>
          <w:spacing w:val="3"/>
          <w:kern w:val="0"/>
          <w:sz w:val="24"/>
          <w:fitText w:val="603" w:id="-1581592576"/>
        </w:rPr>
        <w:t>4</w:t>
      </w:r>
      <w:r>
        <w:rPr>
          <w:rFonts w:ascii="Times New Roman" w:hAnsi="Times New Roman" w:hint="eastAsia"/>
          <w:sz w:val="24"/>
        </w:rPr>
        <w:t xml:space="preserve">  </w:t>
      </w:r>
      <w:r w:rsidR="007A26CE" w:rsidRPr="006C3E41">
        <w:rPr>
          <w:rFonts w:ascii="Times New Roman" w:hAnsi="Times New Roman"/>
          <w:b/>
          <w:sz w:val="24"/>
        </w:rPr>
        <w:t>按</w:t>
      </w:r>
      <w:r w:rsidRPr="006C3E41">
        <w:rPr>
          <w:rFonts w:ascii="Times New Roman" w:hAnsi="Times New Roman" w:hint="eastAsia"/>
          <w:b/>
          <w:sz w:val="24"/>
        </w:rPr>
        <w:t>回填工程</w:t>
      </w:r>
      <w:proofErr w:type="gramStart"/>
      <w:r w:rsidRPr="006C3E41">
        <w:rPr>
          <w:rFonts w:ascii="Times New Roman" w:hAnsi="Times New Roman" w:hint="eastAsia"/>
          <w:b/>
          <w:sz w:val="24"/>
        </w:rPr>
        <w:t>量</w:t>
      </w:r>
      <w:r w:rsidR="0015773F" w:rsidRPr="006C3E41">
        <w:rPr>
          <w:rFonts w:ascii="Times New Roman" w:hAnsi="Times New Roman" w:hint="eastAsia"/>
          <w:b/>
          <w:sz w:val="24"/>
        </w:rPr>
        <w:t>组织</w:t>
      </w:r>
      <w:proofErr w:type="gramEnd"/>
      <w:r w:rsidRPr="006C3E41">
        <w:rPr>
          <w:rFonts w:ascii="Times New Roman" w:hAnsi="Times New Roman" w:hint="eastAsia"/>
          <w:b/>
          <w:sz w:val="24"/>
        </w:rPr>
        <w:t>所需水泥和</w:t>
      </w:r>
      <w:r w:rsidRPr="006C3E41">
        <w:rPr>
          <w:rFonts w:hAnsi="宋体" w:cs="宋体" w:hint="eastAsia"/>
          <w:b/>
          <w:color w:val="000000" w:themeColor="text1"/>
          <w:sz w:val="24"/>
        </w:rPr>
        <w:t>甲组、乙组、丙组添加剂</w:t>
      </w:r>
      <w:r w:rsidR="0015773F" w:rsidRPr="006C3E41">
        <w:rPr>
          <w:rFonts w:hAnsi="宋体" w:cs="宋体" w:hint="eastAsia"/>
          <w:b/>
          <w:color w:val="000000" w:themeColor="text1"/>
          <w:sz w:val="24"/>
        </w:rPr>
        <w:t>进场</w:t>
      </w:r>
      <w:r w:rsidR="008A7BFC" w:rsidRPr="006C3E41">
        <w:rPr>
          <w:rFonts w:hAnsi="宋体" w:cs="宋体" w:hint="eastAsia"/>
          <w:b/>
          <w:color w:val="000000" w:themeColor="text1"/>
          <w:sz w:val="24"/>
        </w:rPr>
        <w:t>并检验</w:t>
      </w:r>
      <w:r w:rsidR="008A7BFC" w:rsidRPr="006C3E41">
        <w:rPr>
          <w:rFonts w:ascii="Times New Roman" w:hAnsi="Times New Roman"/>
          <w:b/>
          <w:sz w:val="24"/>
        </w:rPr>
        <w:t>。</w:t>
      </w:r>
    </w:p>
    <w:p w:rsidR="0015773F" w:rsidRPr="00455640" w:rsidRDefault="0015773F" w:rsidP="0015773F">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Pr>
          <w:rFonts w:ascii="楷体" w:eastAsia="楷体" w:hAnsi="楷体" w:hint="eastAsia"/>
          <w:bCs/>
        </w:rPr>
        <w:t>不得使用过期水泥或受潮</w:t>
      </w:r>
      <w:r w:rsidR="008A7BFC">
        <w:rPr>
          <w:rFonts w:ascii="楷体" w:eastAsia="楷体" w:hAnsi="楷体" w:hint="eastAsia"/>
          <w:bCs/>
        </w:rPr>
        <w:t>、</w:t>
      </w:r>
      <w:r>
        <w:rPr>
          <w:rFonts w:ascii="楷体" w:eastAsia="楷体" w:hAnsi="楷体" w:hint="eastAsia"/>
          <w:bCs/>
        </w:rPr>
        <w:t>结块的水泥</w:t>
      </w:r>
      <w:r w:rsidRPr="007A26CE">
        <w:rPr>
          <w:rFonts w:ascii="楷体" w:eastAsia="楷体" w:hAnsi="楷体" w:hint="eastAsia"/>
        </w:rPr>
        <w:t>，</w:t>
      </w:r>
      <w:r>
        <w:rPr>
          <w:rFonts w:ascii="楷体" w:eastAsia="楷体" w:hAnsi="楷体" w:hint="eastAsia"/>
          <w:bCs/>
        </w:rPr>
        <w:t>不得将不同品种</w:t>
      </w:r>
      <w:r w:rsidR="008A7BFC">
        <w:rPr>
          <w:rFonts w:ascii="楷体" w:eastAsia="楷体" w:hAnsi="楷体" w:hint="eastAsia"/>
          <w:bCs/>
        </w:rPr>
        <w:t>或强度等级的水泥混合使用</w:t>
      </w:r>
      <w:r w:rsidRPr="0027006A">
        <w:rPr>
          <w:rFonts w:ascii="楷体" w:eastAsia="楷体" w:hAnsi="楷体" w:hint="eastAsia"/>
        </w:rPr>
        <w:t>。</w:t>
      </w:r>
      <w:r w:rsidR="008A7BFC" w:rsidRPr="008A7BFC">
        <w:rPr>
          <w:rFonts w:ascii="楷体" w:eastAsia="楷体" w:hAnsi="楷体" w:cs="宋体" w:hint="eastAsia"/>
          <w:color w:val="000000" w:themeColor="text1"/>
          <w:szCs w:val="24"/>
        </w:rPr>
        <w:t>添加剂</w:t>
      </w:r>
      <w:r w:rsidR="008A7BFC">
        <w:rPr>
          <w:rFonts w:ascii="楷体" w:eastAsia="楷体" w:hAnsi="楷体" w:cs="宋体" w:hint="eastAsia"/>
          <w:color w:val="000000" w:themeColor="text1"/>
          <w:szCs w:val="24"/>
        </w:rPr>
        <w:t>使用时均应在产品保质期内</w:t>
      </w:r>
      <w:r>
        <w:rPr>
          <w:rFonts w:ascii="楷体" w:eastAsia="楷体" w:hAnsi="楷体" w:hint="eastAsia"/>
          <w:bCs/>
          <w:szCs w:val="24"/>
        </w:rPr>
        <w:t>。</w:t>
      </w:r>
    </w:p>
    <w:p w:rsidR="00862DD7" w:rsidRPr="00862DD7" w:rsidRDefault="00862DD7" w:rsidP="00862DD7">
      <w:pPr>
        <w:pStyle w:val="Body"/>
        <w:numPr>
          <w:ilvl w:val="0"/>
          <w:numId w:val="0"/>
        </w:numPr>
        <w:snapToGrid w:val="0"/>
        <w:ind w:firstLineChars="200" w:firstLine="480"/>
        <w:rPr>
          <w:rFonts w:ascii="楷体" w:eastAsia="楷体" w:hAnsi="楷体"/>
          <w:bCs/>
          <w:color w:val="FF0000"/>
          <w:szCs w:val="24"/>
        </w:rPr>
      </w:pPr>
    </w:p>
    <w:p w:rsidR="00497C48" w:rsidRPr="00C23C6C" w:rsidRDefault="00497C48" w:rsidP="003C620F">
      <w:pPr>
        <w:keepNext/>
        <w:keepLines/>
        <w:spacing w:beforeLines="50" w:afterLines="50" w:line="360" w:lineRule="auto"/>
        <w:jc w:val="center"/>
        <w:outlineLvl w:val="1"/>
        <w:rPr>
          <w:rFonts w:ascii="黑体" w:eastAsia="黑体" w:hAnsi="黑体"/>
          <w:b/>
          <w:kern w:val="0"/>
          <w:sz w:val="28"/>
          <w:szCs w:val="28"/>
        </w:rPr>
      </w:pPr>
      <w:r w:rsidRPr="00335098">
        <w:rPr>
          <w:rFonts w:ascii="Times New Roman" w:eastAsia="黑体" w:hAnsi="Times New Roman"/>
          <w:b/>
          <w:kern w:val="0"/>
          <w:sz w:val="28"/>
          <w:szCs w:val="28"/>
        </w:rPr>
        <w:t>6.</w:t>
      </w:r>
      <w:r w:rsidR="004D0D77">
        <w:rPr>
          <w:rFonts w:ascii="Times New Roman" w:eastAsia="黑体" w:hAnsi="Times New Roman" w:hint="eastAsia"/>
          <w:b/>
          <w:kern w:val="0"/>
          <w:sz w:val="28"/>
          <w:szCs w:val="28"/>
        </w:rPr>
        <w:t>4</w:t>
      </w:r>
      <w:r w:rsidRPr="00C23C6C">
        <w:rPr>
          <w:rFonts w:ascii="黑体" w:eastAsia="黑体" w:hAnsi="黑体"/>
          <w:b/>
          <w:kern w:val="0"/>
          <w:sz w:val="28"/>
          <w:szCs w:val="28"/>
        </w:rPr>
        <w:t xml:space="preserve">  </w:t>
      </w:r>
      <w:r w:rsidR="004D0D77">
        <w:rPr>
          <w:rFonts w:ascii="黑体" w:eastAsia="黑体" w:hAnsi="黑体" w:hint="eastAsia"/>
          <w:b/>
          <w:kern w:val="0"/>
          <w:sz w:val="28"/>
          <w:szCs w:val="28"/>
        </w:rPr>
        <w:t>回填</w:t>
      </w:r>
      <w:r>
        <w:rPr>
          <w:rFonts w:ascii="黑体" w:eastAsia="黑体" w:hAnsi="黑体" w:hint="eastAsia"/>
          <w:b/>
          <w:kern w:val="0"/>
          <w:sz w:val="28"/>
          <w:szCs w:val="28"/>
        </w:rPr>
        <w:t>施工</w:t>
      </w:r>
    </w:p>
    <w:p w:rsidR="00476076" w:rsidRPr="006C3E41" w:rsidRDefault="00782A69" w:rsidP="00F1325D">
      <w:pPr>
        <w:adjustRightInd w:val="0"/>
        <w:snapToGrid w:val="0"/>
        <w:spacing w:line="360" w:lineRule="auto"/>
        <w:rPr>
          <w:rFonts w:ascii="Times New Roman" w:hAnsi="Times New Roman"/>
          <w:b/>
          <w:color w:val="000000" w:themeColor="text1"/>
          <w:sz w:val="24"/>
        </w:rPr>
      </w:pPr>
      <w:r w:rsidRPr="006C3E41">
        <w:rPr>
          <w:rFonts w:ascii="Times New Roman" w:hAnsi="Times New Roman" w:hint="eastAsia"/>
          <w:b/>
          <w:color w:val="000000" w:themeColor="text1"/>
          <w:spacing w:val="30"/>
          <w:kern w:val="0"/>
          <w:sz w:val="24"/>
          <w:fitText w:val="603" w:id="-1581592575"/>
        </w:rPr>
        <w:t>6.</w:t>
      </w:r>
      <w:r w:rsidR="004D0D77" w:rsidRPr="006C3E41">
        <w:rPr>
          <w:rFonts w:ascii="Times New Roman" w:hAnsi="Times New Roman" w:hint="eastAsia"/>
          <w:b/>
          <w:color w:val="000000" w:themeColor="text1"/>
          <w:spacing w:val="30"/>
          <w:kern w:val="0"/>
          <w:sz w:val="24"/>
          <w:fitText w:val="603" w:id="-1581592575"/>
        </w:rPr>
        <w:t>4</w:t>
      </w:r>
      <w:r w:rsidRPr="006C3E41">
        <w:rPr>
          <w:rFonts w:ascii="Times New Roman" w:hAnsi="Times New Roman" w:hint="eastAsia"/>
          <w:b/>
          <w:color w:val="000000" w:themeColor="text1"/>
          <w:spacing w:val="30"/>
          <w:kern w:val="0"/>
          <w:sz w:val="24"/>
          <w:fitText w:val="603" w:id="-1581592575"/>
        </w:rPr>
        <w:t>.</w:t>
      </w:r>
      <w:r w:rsidR="004D0D77" w:rsidRPr="006C3E41">
        <w:rPr>
          <w:rFonts w:ascii="Times New Roman" w:hAnsi="Times New Roman" w:hint="eastAsia"/>
          <w:b/>
          <w:color w:val="000000" w:themeColor="text1"/>
          <w:spacing w:val="3"/>
          <w:kern w:val="0"/>
          <w:sz w:val="24"/>
          <w:fitText w:val="603" w:id="-1581592575"/>
        </w:rPr>
        <w:t>1</w:t>
      </w:r>
      <w:r w:rsidRPr="0049286C">
        <w:rPr>
          <w:rFonts w:ascii="Times New Roman" w:hAnsi="Times New Roman" w:hint="eastAsia"/>
          <w:b/>
          <w:color w:val="000000" w:themeColor="text1"/>
          <w:sz w:val="24"/>
        </w:rPr>
        <w:t xml:space="preserve">  </w:t>
      </w:r>
      <w:r w:rsidR="00B80932" w:rsidRPr="006C3E41">
        <w:rPr>
          <w:rFonts w:ascii="Times New Roman" w:hAnsi="Times New Roman" w:hint="eastAsia"/>
          <w:b/>
          <w:color w:val="000000" w:themeColor="text1"/>
          <w:sz w:val="24"/>
        </w:rPr>
        <w:t>同层排水卫浴间回填施工应按下列</w:t>
      </w:r>
      <w:r w:rsidR="00476BDE" w:rsidRPr="006C3E41">
        <w:rPr>
          <w:rFonts w:ascii="Times New Roman" w:hint="eastAsia"/>
          <w:b/>
          <w:bCs/>
          <w:color w:val="000000" w:themeColor="text1"/>
          <w:sz w:val="24"/>
        </w:rPr>
        <w:t>工序</w:t>
      </w:r>
      <w:r w:rsidR="00B80932" w:rsidRPr="006C3E41">
        <w:rPr>
          <w:rFonts w:ascii="Times New Roman" w:hint="eastAsia"/>
          <w:b/>
          <w:bCs/>
          <w:color w:val="000000" w:themeColor="text1"/>
          <w:sz w:val="24"/>
        </w:rPr>
        <w:t>进行：</w:t>
      </w:r>
    </w:p>
    <w:p w:rsidR="001A2F11" w:rsidRPr="006C3E41" w:rsidRDefault="001A2F11" w:rsidP="00F1325D">
      <w:pPr>
        <w:adjustRightInd w:val="0"/>
        <w:snapToGrid w:val="0"/>
        <w:spacing w:line="360" w:lineRule="auto"/>
        <w:ind w:firstLineChars="200" w:firstLine="482"/>
        <w:jc w:val="left"/>
        <w:rPr>
          <w:b/>
          <w:color w:val="000000"/>
          <w:szCs w:val="21"/>
        </w:rPr>
      </w:pPr>
      <w:r w:rsidRPr="006C3E41">
        <w:rPr>
          <w:rFonts w:ascii="Times New Roman" w:hAnsi="Times New Roman" w:hint="eastAsia"/>
          <w:b/>
          <w:color w:val="000000" w:themeColor="text1"/>
          <w:sz w:val="24"/>
        </w:rPr>
        <w:t xml:space="preserve">1  </w:t>
      </w:r>
      <w:r w:rsidRPr="006C3E41">
        <w:rPr>
          <w:rFonts w:hint="eastAsia"/>
          <w:b/>
          <w:color w:val="000000"/>
          <w:sz w:val="24"/>
        </w:rPr>
        <w:t>二次排水</w:t>
      </w:r>
      <w:r w:rsidR="000E0EEC">
        <w:rPr>
          <w:rFonts w:hint="eastAsia"/>
          <w:b/>
          <w:color w:val="000000"/>
          <w:sz w:val="24"/>
        </w:rPr>
        <w:t>支管</w:t>
      </w:r>
      <w:r w:rsidRPr="006C3E41">
        <w:rPr>
          <w:rFonts w:hint="eastAsia"/>
          <w:b/>
          <w:color w:val="000000"/>
          <w:sz w:val="24"/>
        </w:rPr>
        <w:t>安装</w:t>
      </w:r>
      <w:r w:rsidR="000E0EEC">
        <w:rPr>
          <w:rFonts w:hint="eastAsia"/>
          <w:b/>
          <w:color w:val="000000"/>
          <w:sz w:val="24"/>
        </w:rPr>
        <w:t>（</w:t>
      </w:r>
      <w:r w:rsidR="000E0EEC" w:rsidRPr="006C3E41">
        <w:rPr>
          <w:rFonts w:hint="eastAsia"/>
          <w:b/>
          <w:color w:val="000000"/>
          <w:sz w:val="24"/>
        </w:rPr>
        <w:t>暗地漏</w:t>
      </w:r>
      <w:r w:rsidR="000E0EEC">
        <w:rPr>
          <w:rFonts w:hint="eastAsia"/>
          <w:b/>
          <w:color w:val="000000"/>
          <w:sz w:val="24"/>
        </w:rPr>
        <w:t>方案）</w:t>
      </w:r>
      <w:r w:rsidRPr="006C3E41">
        <w:rPr>
          <w:rFonts w:hint="eastAsia"/>
          <w:b/>
          <w:color w:val="000000"/>
          <w:sz w:val="24"/>
        </w:rPr>
        <w:t>；</w:t>
      </w:r>
    </w:p>
    <w:p w:rsidR="001A2F11" w:rsidRPr="006C3E41" w:rsidRDefault="001A2F11" w:rsidP="00F1325D">
      <w:pPr>
        <w:adjustRightInd w:val="0"/>
        <w:snapToGrid w:val="0"/>
        <w:spacing w:line="360" w:lineRule="auto"/>
        <w:ind w:firstLineChars="200" w:firstLine="482"/>
        <w:jc w:val="left"/>
        <w:rPr>
          <w:b/>
          <w:color w:val="000000"/>
          <w:sz w:val="24"/>
        </w:rPr>
      </w:pPr>
      <w:r w:rsidRPr="006C3E41">
        <w:rPr>
          <w:rFonts w:ascii="Times New Roman" w:hAnsi="Times New Roman" w:hint="eastAsia"/>
          <w:b/>
          <w:color w:val="000000" w:themeColor="text1"/>
          <w:sz w:val="24"/>
        </w:rPr>
        <w:t xml:space="preserve">2  </w:t>
      </w:r>
      <w:r w:rsidRPr="006C3E41">
        <w:rPr>
          <w:rFonts w:hint="eastAsia"/>
          <w:b/>
          <w:color w:val="000000"/>
          <w:sz w:val="24"/>
        </w:rPr>
        <w:t>回填施工条件确认；</w:t>
      </w:r>
    </w:p>
    <w:p w:rsidR="001A2F11" w:rsidRPr="006C3E41" w:rsidRDefault="001A2F11" w:rsidP="00F1325D">
      <w:pPr>
        <w:adjustRightInd w:val="0"/>
        <w:snapToGrid w:val="0"/>
        <w:spacing w:line="360" w:lineRule="auto"/>
        <w:ind w:firstLineChars="200" w:firstLine="482"/>
        <w:jc w:val="left"/>
        <w:rPr>
          <w:b/>
          <w:color w:val="000000"/>
          <w:sz w:val="24"/>
        </w:rPr>
      </w:pPr>
      <w:r w:rsidRPr="006C3E41">
        <w:rPr>
          <w:rFonts w:ascii="Times New Roman" w:hAnsi="Times New Roman" w:hint="eastAsia"/>
          <w:b/>
          <w:color w:val="000000" w:themeColor="text1"/>
          <w:sz w:val="24"/>
        </w:rPr>
        <w:t xml:space="preserve">3  </w:t>
      </w:r>
      <w:r w:rsidRPr="006C3E41">
        <w:rPr>
          <w:rFonts w:hint="eastAsia"/>
          <w:b/>
          <w:color w:val="000000"/>
          <w:sz w:val="24"/>
        </w:rPr>
        <w:t>搅拌发泡；</w:t>
      </w:r>
    </w:p>
    <w:p w:rsidR="001A2F11" w:rsidRPr="006C3E41" w:rsidRDefault="001A2F11" w:rsidP="00F1325D">
      <w:pPr>
        <w:adjustRightInd w:val="0"/>
        <w:snapToGrid w:val="0"/>
        <w:spacing w:line="360" w:lineRule="auto"/>
        <w:ind w:firstLineChars="200" w:firstLine="482"/>
        <w:jc w:val="left"/>
        <w:rPr>
          <w:b/>
          <w:sz w:val="24"/>
        </w:rPr>
      </w:pPr>
      <w:r w:rsidRPr="006C3E41">
        <w:rPr>
          <w:rFonts w:ascii="Times New Roman" w:hAnsi="Times New Roman" w:hint="eastAsia"/>
          <w:b/>
          <w:color w:val="000000" w:themeColor="text1"/>
          <w:sz w:val="24"/>
        </w:rPr>
        <w:t xml:space="preserve">4  </w:t>
      </w:r>
      <w:r w:rsidRPr="006C3E41">
        <w:rPr>
          <w:rFonts w:hint="eastAsia"/>
          <w:b/>
          <w:color w:val="000000"/>
          <w:sz w:val="24"/>
        </w:rPr>
        <w:t>浆料搅拌；</w:t>
      </w:r>
    </w:p>
    <w:p w:rsidR="001A2F11" w:rsidRPr="006C3E41" w:rsidRDefault="001A2F11" w:rsidP="00F1325D">
      <w:pPr>
        <w:adjustRightInd w:val="0"/>
        <w:snapToGrid w:val="0"/>
        <w:spacing w:line="360" w:lineRule="auto"/>
        <w:ind w:firstLineChars="200" w:firstLine="482"/>
        <w:jc w:val="left"/>
        <w:rPr>
          <w:b/>
          <w:color w:val="000000"/>
          <w:sz w:val="24"/>
        </w:rPr>
      </w:pPr>
      <w:r w:rsidRPr="006C3E41">
        <w:rPr>
          <w:rFonts w:ascii="Times New Roman" w:hAnsi="Times New Roman" w:hint="eastAsia"/>
          <w:b/>
          <w:color w:val="000000" w:themeColor="text1"/>
          <w:sz w:val="24"/>
        </w:rPr>
        <w:t xml:space="preserve">5  </w:t>
      </w:r>
      <w:r w:rsidRPr="006C3E41">
        <w:rPr>
          <w:rFonts w:hint="eastAsia"/>
          <w:b/>
          <w:color w:val="000000"/>
          <w:sz w:val="24"/>
        </w:rPr>
        <w:t>制成卸料；</w:t>
      </w:r>
    </w:p>
    <w:p w:rsidR="001A2F11" w:rsidRPr="006C3E41" w:rsidRDefault="001A2F11" w:rsidP="00F1325D">
      <w:pPr>
        <w:adjustRightInd w:val="0"/>
        <w:snapToGrid w:val="0"/>
        <w:spacing w:line="360" w:lineRule="auto"/>
        <w:ind w:firstLineChars="200" w:firstLine="482"/>
        <w:jc w:val="left"/>
        <w:rPr>
          <w:b/>
          <w:color w:val="000000"/>
          <w:sz w:val="24"/>
        </w:rPr>
      </w:pPr>
      <w:r w:rsidRPr="006C3E41">
        <w:rPr>
          <w:rFonts w:ascii="Times New Roman" w:hAnsi="Times New Roman" w:hint="eastAsia"/>
          <w:b/>
          <w:color w:val="000000" w:themeColor="text1"/>
          <w:sz w:val="24"/>
        </w:rPr>
        <w:t xml:space="preserve">6  </w:t>
      </w:r>
      <w:r w:rsidRPr="006C3E41">
        <w:rPr>
          <w:rFonts w:hint="eastAsia"/>
          <w:b/>
          <w:color w:val="000000"/>
          <w:sz w:val="24"/>
        </w:rPr>
        <w:t>重复制料；</w:t>
      </w:r>
    </w:p>
    <w:p w:rsidR="00476BDE" w:rsidRPr="006C3E41" w:rsidRDefault="001A2F11" w:rsidP="00F1325D">
      <w:pPr>
        <w:autoSpaceDE w:val="0"/>
        <w:autoSpaceDN w:val="0"/>
        <w:adjustRightInd w:val="0"/>
        <w:snapToGrid w:val="0"/>
        <w:spacing w:line="360" w:lineRule="auto"/>
        <w:ind w:firstLineChars="200" w:firstLine="482"/>
        <w:rPr>
          <w:rFonts w:ascii="Times New Roman" w:hAnsi="Times New Roman"/>
          <w:b/>
          <w:color w:val="000000" w:themeColor="text1"/>
          <w:sz w:val="24"/>
        </w:rPr>
      </w:pPr>
      <w:r w:rsidRPr="006C3E41">
        <w:rPr>
          <w:rFonts w:ascii="Times New Roman" w:hAnsi="Times New Roman" w:hint="eastAsia"/>
          <w:b/>
          <w:color w:val="000000" w:themeColor="text1"/>
          <w:sz w:val="24"/>
        </w:rPr>
        <w:t>7</w:t>
      </w:r>
      <w:r w:rsidR="00A50D5A" w:rsidRPr="006C3E41">
        <w:rPr>
          <w:rFonts w:ascii="Times New Roman" w:hAnsi="Times New Roman" w:hint="eastAsia"/>
          <w:b/>
          <w:color w:val="000000" w:themeColor="text1"/>
          <w:sz w:val="24"/>
        </w:rPr>
        <w:t xml:space="preserve">  </w:t>
      </w:r>
      <w:r w:rsidR="00D17DFF" w:rsidRPr="006C3E41">
        <w:rPr>
          <w:rFonts w:ascii="Times New Roman" w:hAnsi="Times New Roman" w:hint="eastAsia"/>
          <w:b/>
          <w:color w:val="000000" w:themeColor="text1"/>
          <w:sz w:val="24"/>
        </w:rPr>
        <w:t>蹲便器坑（如有）压模成型；</w:t>
      </w:r>
      <w:r w:rsidR="00D17DFF" w:rsidRPr="006C3E41">
        <w:rPr>
          <w:rFonts w:ascii="Times New Roman" w:hAnsi="Times New Roman"/>
          <w:b/>
          <w:color w:val="000000" w:themeColor="text1"/>
          <w:sz w:val="24"/>
        </w:rPr>
        <w:t xml:space="preserve"> </w:t>
      </w:r>
    </w:p>
    <w:p w:rsidR="00476BDE" w:rsidRPr="006C3E41" w:rsidRDefault="001A2F11" w:rsidP="00F1325D">
      <w:pPr>
        <w:autoSpaceDE w:val="0"/>
        <w:autoSpaceDN w:val="0"/>
        <w:adjustRightInd w:val="0"/>
        <w:snapToGrid w:val="0"/>
        <w:spacing w:line="360" w:lineRule="auto"/>
        <w:ind w:firstLineChars="200" w:firstLine="482"/>
        <w:rPr>
          <w:rFonts w:ascii="Times New Roman" w:hAnsi="Times New Roman"/>
          <w:b/>
          <w:color w:val="000000" w:themeColor="text1"/>
          <w:sz w:val="24"/>
        </w:rPr>
      </w:pPr>
      <w:r w:rsidRPr="006C3E41">
        <w:rPr>
          <w:rFonts w:ascii="Times New Roman" w:hAnsi="Times New Roman" w:hint="eastAsia"/>
          <w:b/>
          <w:color w:val="000000" w:themeColor="text1"/>
          <w:sz w:val="24"/>
        </w:rPr>
        <w:t>8</w:t>
      </w:r>
      <w:r w:rsidR="00A662DA" w:rsidRPr="006C3E41">
        <w:rPr>
          <w:rFonts w:ascii="Times New Roman" w:hAnsi="Times New Roman" w:hint="eastAsia"/>
          <w:b/>
          <w:color w:val="000000" w:themeColor="text1"/>
          <w:sz w:val="24"/>
        </w:rPr>
        <w:t xml:space="preserve">  </w:t>
      </w:r>
      <w:r w:rsidR="00D17DFF" w:rsidRPr="006C3E41">
        <w:rPr>
          <w:rFonts w:ascii="Times New Roman" w:hAnsi="Times New Roman" w:hint="eastAsia"/>
          <w:b/>
          <w:color w:val="000000" w:themeColor="text1"/>
          <w:sz w:val="24"/>
        </w:rPr>
        <w:t>浆料层间</w:t>
      </w:r>
      <w:r w:rsidR="00D17DFF" w:rsidRPr="006C3E41">
        <w:rPr>
          <w:rFonts w:hint="eastAsia"/>
          <w:b/>
          <w:sz w:val="24"/>
        </w:rPr>
        <w:t>翻拌；</w:t>
      </w:r>
    </w:p>
    <w:p w:rsidR="00476BDE" w:rsidRPr="006C3E41" w:rsidRDefault="001A2F11" w:rsidP="00F1325D">
      <w:pPr>
        <w:autoSpaceDE w:val="0"/>
        <w:autoSpaceDN w:val="0"/>
        <w:adjustRightInd w:val="0"/>
        <w:snapToGrid w:val="0"/>
        <w:spacing w:line="360" w:lineRule="auto"/>
        <w:ind w:firstLineChars="200" w:firstLine="482"/>
        <w:rPr>
          <w:b/>
          <w:color w:val="000000"/>
          <w:sz w:val="24"/>
        </w:rPr>
      </w:pPr>
      <w:r w:rsidRPr="006C3E41">
        <w:rPr>
          <w:rFonts w:ascii="Times New Roman" w:hAnsi="Times New Roman" w:hint="eastAsia"/>
          <w:b/>
          <w:color w:val="000000" w:themeColor="text1"/>
          <w:sz w:val="24"/>
        </w:rPr>
        <w:t>9</w:t>
      </w:r>
      <w:r w:rsidR="00A662DA" w:rsidRPr="006C3E41">
        <w:rPr>
          <w:rFonts w:ascii="Times New Roman" w:hAnsi="Times New Roman" w:hint="eastAsia"/>
          <w:b/>
          <w:color w:val="000000" w:themeColor="text1"/>
          <w:sz w:val="24"/>
        </w:rPr>
        <w:t xml:space="preserve">  </w:t>
      </w:r>
      <w:r w:rsidR="00AC6404" w:rsidRPr="006C3E41">
        <w:rPr>
          <w:rFonts w:hint="eastAsia"/>
          <w:b/>
          <w:color w:val="000000"/>
          <w:sz w:val="24"/>
        </w:rPr>
        <w:t>二次排水引流槽</w:t>
      </w:r>
      <w:r w:rsidR="00C632EA">
        <w:rPr>
          <w:rFonts w:hint="eastAsia"/>
          <w:b/>
          <w:color w:val="000000"/>
          <w:sz w:val="24"/>
        </w:rPr>
        <w:t>及</w:t>
      </w:r>
      <w:r w:rsidR="00C632EA" w:rsidRPr="006C3E41">
        <w:rPr>
          <w:rFonts w:hint="eastAsia"/>
          <w:b/>
          <w:color w:val="000000"/>
          <w:sz w:val="24"/>
        </w:rPr>
        <w:t>地漏</w:t>
      </w:r>
      <w:r w:rsidR="00C632EA">
        <w:rPr>
          <w:rFonts w:hint="eastAsia"/>
          <w:b/>
          <w:color w:val="000000"/>
          <w:sz w:val="24"/>
        </w:rPr>
        <w:t>安装</w:t>
      </w:r>
      <w:r w:rsidR="00572ED5" w:rsidRPr="006C3E41">
        <w:rPr>
          <w:rFonts w:hint="eastAsia"/>
          <w:b/>
          <w:color w:val="000000"/>
          <w:sz w:val="24"/>
        </w:rPr>
        <w:t>；</w:t>
      </w:r>
    </w:p>
    <w:p w:rsidR="00572ED5" w:rsidRPr="006C3E41" w:rsidRDefault="00572ED5" w:rsidP="00572ED5">
      <w:pPr>
        <w:autoSpaceDE w:val="0"/>
        <w:autoSpaceDN w:val="0"/>
        <w:adjustRightInd w:val="0"/>
        <w:snapToGrid w:val="0"/>
        <w:spacing w:line="360" w:lineRule="auto"/>
        <w:ind w:firstLineChars="200" w:firstLine="482"/>
        <w:rPr>
          <w:rFonts w:ascii="Times New Roman" w:hAnsi="Times New Roman"/>
          <w:b/>
          <w:color w:val="000000"/>
          <w:sz w:val="24"/>
          <w:highlight w:val="yellow"/>
        </w:rPr>
      </w:pPr>
      <w:r w:rsidRPr="006C3E41">
        <w:rPr>
          <w:rFonts w:ascii="Times New Roman" w:hAnsi="Times New Roman"/>
          <w:b/>
          <w:color w:val="000000"/>
          <w:sz w:val="24"/>
        </w:rPr>
        <w:t>10</w:t>
      </w:r>
      <w:r w:rsidRPr="006C3E41">
        <w:rPr>
          <w:rFonts w:ascii="Times New Roman" w:hAnsi="Times New Roman" w:hint="eastAsia"/>
          <w:b/>
          <w:color w:val="000000"/>
          <w:sz w:val="24"/>
        </w:rPr>
        <w:t xml:space="preserve">  </w:t>
      </w:r>
      <w:r w:rsidRPr="006C3E41">
        <w:rPr>
          <w:rFonts w:hint="eastAsia"/>
          <w:b/>
          <w:color w:val="000000"/>
          <w:sz w:val="24"/>
        </w:rPr>
        <w:t>成型养护。</w:t>
      </w:r>
    </w:p>
    <w:p w:rsidR="00222EC5" w:rsidRPr="00222EC5" w:rsidRDefault="00533493" w:rsidP="00F1325D">
      <w:pPr>
        <w:adjustRightInd w:val="0"/>
        <w:snapToGrid w:val="0"/>
        <w:spacing w:line="360" w:lineRule="auto"/>
        <w:rPr>
          <w:rFonts w:ascii="Times New Roman"/>
          <w:color w:val="000000" w:themeColor="text1"/>
          <w:sz w:val="24"/>
        </w:rPr>
      </w:pPr>
      <w:r w:rsidRPr="006C3E41">
        <w:rPr>
          <w:rFonts w:ascii="Times New Roman" w:hAnsi="Times New Roman" w:hint="eastAsia"/>
          <w:b/>
          <w:color w:val="000000" w:themeColor="text1"/>
          <w:spacing w:val="30"/>
          <w:kern w:val="0"/>
          <w:sz w:val="24"/>
          <w:fitText w:val="603" w:id="-1581592574"/>
        </w:rPr>
        <w:t>6</w:t>
      </w:r>
      <w:r w:rsidR="00476076" w:rsidRPr="006C3E41">
        <w:rPr>
          <w:rFonts w:ascii="Times New Roman" w:hAnsi="Times New Roman"/>
          <w:b/>
          <w:color w:val="000000" w:themeColor="text1"/>
          <w:spacing w:val="30"/>
          <w:kern w:val="0"/>
          <w:sz w:val="24"/>
          <w:fitText w:val="603" w:id="-1581592574"/>
        </w:rPr>
        <w:t>.</w:t>
      </w:r>
      <w:r w:rsidR="004D0D77" w:rsidRPr="006C3E41">
        <w:rPr>
          <w:rFonts w:ascii="Times New Roman" w:hAnsi="Times New Roman" w:hint="eastAsia"/>
          <w:b/>
          <w:color w:val="000000" w:themeColor="text1"/>
          <w:spacing w:val="30"/>
          <w:kern w:val="0"/>
          <w:sz w:val="24"/>
          <w:fitText w:val="603" w:id="-1581592574"/>
        </w:rPr>
        <w:t>4</w:t>
      </w:r>
      <w:r w:rsidR="00476076" w:rsidRPr="006C3E41">
        <w:rPr>
          <w:rFonts w:ascii="Times New Roman" w:hAnsi="Times New Roman"/>
          <w:b/>
          <w:color w:val="000000" w:themeColor="text1"/>
          <w:spacing w:val="30"/>
          <w:kern w:val="0"/>
          <w:sz w:val="24"/>
          <w:fitText w:val="603" w:id="-1581592574"/>
        </w:rPr>
        <w:t>.</w:t>
      </w:r>
      <w:r w:rsidR="00F20A58" w:rsidRPr="006C3E41">
        <w:rPr>
          <w:rFonts w:ascii="Times New Roman" w:hAnsi="Times New Roman"/>
          <w:b/>
          <w:color w:val="000000" w:themeColor="text1"/>
          <w:spacing w:val="3"/>
          <w:kern w:val="0"/>
          <w:sz w:val="24"/>
          <w:fitText w:val="603" w:id="-1581592574"/>
        </w:rPr>
        <w:t>2</w:t>
      </w:r>
      <w:r w:rsidR="00476076" w:rsidRPr="00BB219E">
        <w:rPr>
          <w:rFonts w:ascii="Times New Roman" w:hAnsi="Times New Roman"/>
          <w:color w:val="000000" w:themeColor="text1"/>
          <w:sz w:val="24"/>
        </w:rPr>
        <w:t xml:space="preserve">  </w:t>
      </w:r>
      <w:r w:rsidR="00C632EA" w:rsidRPr="006C3E41">
        <w:rPr>
          <w:rFonts w:hint="eastAsia"/>
          <w:b/>
          <w:color w:val="000000" w:themeColor="text1"/>
          <w:sz w:val="24"/>
        </w:rPr>
        <w:t>二次排水</w:t>
      </w:r>
      <w:r w:rsidR="00C632EA" w:rsidRPr="00C632EA">
        <w:rPr>
          <w:rFonts w:ascii="Times New Roman" w:hAnsi="Times New Roman"/>
          <w:b/>
          <w:color w:val="000000" w:themeColor="text1"/>
          <w:sz w:val="24"/>
        </w:rPr>
        <w:t>如</w:t>
      </w:r>
      <w:r w:rsidR="00C632EA">
        <w:rPr>
          <w:rFonts w:hint="eastAsia"/>
          <w:b/>
          <w:color w:val="000000" w:themeColor="text1"/>
          <w:sz w:val="24"/>
        </w:rPr>
        <w:t>采用</w:t>
      </w:r>
      <w:r w:rsidR="00C632EA" w:rsidRPr="006C3E41">
        <w:rPr>
          <w:rFonts w:hint="eastAsia"/>
          <w:b/>
          <w:color w:val="000000"/>
          <w:sz w:val="24"/>
        </w:rPr>
        <w:t>暗地漏</w:t>
      </w:r>
      <w:r w:rsidR="00C632EA">
        <w:rPr>
          <w:rFonts w:hint="eastAsia"/>
          <w:b/>
          <w:color w:val="000000"/>
          <w:sz w:val="24"/>
        </w:rPr>
        <w:t>方案，</w:t>
      </w:r>
      <w:r w:rsidR="00C632EA" w:rsidRPr="006C3E41">
        <w:rPr>
          <w:rFonts w:hint="eastAsia"/>
          <w:b/>
          <w:color w:val="000000" w:themeColor="text1"/>
          <w:sz w:val="24"/>
        </w:rPr>
        <w:t>应</w:t>
      </w:r>
      <w:r w:rsidR="00C632EA">
        <w:rPr>
          <w:rFonts w:hint="eastAsia"/>
          <w:b/>
          <w:color w:val="000000" w:themeColor="text1"/>
          <w:sz w:val="24"/>
        </w:rPr>
        <w:t>在</w:t>
      </w:r>
      <w:r w:rsidR="00BB219E" w:rsidRPr="006C3E41">
        <w:rPr>
          <w:rFonts w:hint="eastAsia"/>
          <w:b/>
          <w:color w:val="000000" w:themeColor="text1"/>
          <w:sz w:val="24"/>
        </w:rPr>
        <w:t>回填施工前进行二次排水</w:t>
      </w:r>
      <w:r w:rsidR="00DE2427" w:rsidRPr="006C3E41">
        <w:rPr>
          <w:rFonts w:hint="eastAsia"/>
          <w:b/>
          <w:color w:val="000000" w:themeColor="text1"/>
          <w:sz w:val="24"/>
        </w:rPr>
        <w:t>支</w:t>
      </w:r>
      <w:r w:rsidR="00B97E8F">
        <w:rPr>
          <w:rFonts w:hint="eastAsia"/>
          <w:b/>
          <w:color w:val="000000" w:themeColor="text1"/>
          <w:sz w:val="24"/>
        </w:rPr>
        <w:t>管</w:t>
      </w:r>
      <w:r w:rsidR="00BB219E" w:rsidRPr="006C3E41">
        <w:rPr>
          <w:rFonts w:hint="eastAsia"/>
          <w:b/>
          <w:color w:val="000000" w:themeColor="text1"/>
          <w:sz w:val="24"/>
        </w:rPr>
        <w:t>的安装。</w:t>
      </w:r>
      <w:r w:rsidR="00B97E8F">
        <w:rPr>
          <w:rFonts w:hint="eastAsia"/>
          <w:b/>
          <w:color w:val="000000" w:themeColor="text1"/>
          <w:sz w:val="24"/>
        </w:rPr>
        <w:t>拟安装的</w:t>
      </w:r>
      <w:r w:rsidR="00BB219E" w:rsidRPr="006C3E41">
        <w:rPr>
          <w:rFonts w:hint="eastAsia"/>
          <w:b/>
          <w:color w:val="000000" w:themeColor="text1"/>
          <w:sz w:val="24"/>
        </w:rPr>
        <w:t>暗地漏位置宜设在回填区域中部，</w:t>
      </w:r>
      <w:r w:rsidR="00324BEC" w:rsidRPr="006C3E41">
        <w:rPr>
          <w:rFonts w:hint="eastAsia"/>
          <w:b/>
          <w:color w:val="000000" w:themeColor="text1"/>
          <w:sz w:val="24"/>
        </w:rPr>
        <w:t>二次排水</w:t>
      </w:r>
      <w:r w:rsidR="00B97E8F">
        <w:rPr>
          <w:rFonts w:hint="eastAsia"/>
          <w:b/>
          <w:color w:val="000000" w:themeColor="text1"/>
          <w:sz w:val="24"/>
        </w:rPr>
        <w:t>支管宜</w:t>
      </w:r>
      <w:r w:rsidR="00324BEC" w:rsidRPr="006C3E41">
        <w:rPr>
          <w:rFonts w:hint="eastAsia"/>
          <w:b/>
          <w:color w:val="000000" w:themeColor="text1"/>
          <w:sz w:val="24"/>
        </w:rPr>
        <w:t>就近接入排水横</w:t>
      </w:r>
      <w:r w:rsidR="00047284">
        <w:rPr>
          <w:rFonts w:hint="eastAsia"/>
          <w:b/>
          <w:color w:val="000000" w:themeColor="text1"/>
          <w:sz w:val="24"/>
        </w:rPr>
        <w:t>支</w:t>
      </w:r>
      <w:r w:rsidR="00324BEC" w:rsidRPr="006C3E41">
        <w:rPr>
          <w:rFonts w:hint="eastAsia"/>
          <w:b/>
          <w:color w:val="000000" w:themeColor="text1"/>
          <w:sz w:val="24"/>
        </w:rPr>
        <w:t>管</w:t>
      </w:r>
      <w:r w:rsidR="00F20A58" w:rsidRPr="006C3E41">
        <w:rPr>
          <w:rFonts w:ascii="Times New Roman" w:hint="eastAsia"/>
          <w:b/>
          <w:color w:val="000000" w:themeColor="text1"/>
          <w:sz w:val="24"/>
        </w:rPr>
        <w:t>。</w:t>
      </w:r>
    </w:p>
    <w:p w:rsidR="00324BEC" w:rsidRPr="00324BEC" w:rsidRDefault="00324BEC" w:rsidP="00F1325D">
      <w:pPr>
        <w:adjustRightInd w:val="0"/>
        <w:snapToGrid w:val="0"/>
        <w:spacing w:line="360" w:lineRule="auto"/>
        <w:ind w:firstLineChars="200" w:firstLine="480"/>
        <w:rPr>
          <w:rFonts w:ascii="楷体" w:eastAsia="楷体" w:hAnsi="楷体"/>
          <w:sz w:val="24"/>
        </w:rPr>
      </w:pPr>
      <w:r w:rsidRPr="00324BEC">
        <w:rPr>
          <w:rFonts w:ascii="楷体" w:eastAsia="楷体" w:hAnsi="楷体" w:hint="eastAsia"/>
          <w:bCs/>
          <w:color w:val="000000" w:themeColor="text1"/>
          <w:sz w:val="24"/>
        </w:rPr>
        <w:lastRenderedPageBreak/>
        <w:t>【条文说明】</w:t>
      </w:r>
      <w:r w:rsidR="00B97E8F">
        <w:rPr>
          <w:rFonts w:ascii="楷体" w:eastAsia="楷体" w:hAnsi="楷体" w:hint="eastAsia"/>
          <w:color w:val="000000" w:themeColor="text1"/>
          <w:sz w:val="24"/>
        </w:rPr>
        <w:t>二次排水</w:t>
      </w:r>
      <w:r w:rsidR="00DE2427">
        <w:rPr>
          <w:rFonts w:ascii="楷体" w:eastAsia="楷体" w:hAnsi="楷体" w:hint="eastAsia"/>
          <w:color w:val="000000" w:themeColor="text1"/>
          <w:sz w:val="24"/>
        </w:rPr>
        <w:t>支</w:t>
      </w:r>
      <w:r w:rsidR="00B97E8F">
        <w:rPr>
          <w:rFonts w:ascii="楷体" w:eastAsia="楷体" w:hAnsi="楷体" w:hint="eastAsia"/>
          <w:color w:val="000000" w:themeColor="text1"/>
          <w:sz w:val="24"/>
        </w:rPr>
        <w:t>管</w:t>
      </w:r>
      <w:r w:rsidRPr="00324BEC">
        <w:rPr>
          <w:rFonts w:ascii="楷体" w:eastAsia="楷体" w:hAnsi="楷体" w:hint="eastAsia"/>
          <w:color w:val="000000" w:themeColor="text1"/>
          <w:sz w:val="24"/>
        </w:rPr>
        <w:t>接入排水横</w:t>
      </w:r>
      <w:r w:rsidR="00047284">
        <w:rPr>
          <w:rFonts w:ascii="楷体" w:eastAsia="楷体" w:hAnsi="楷体" w:hint="eastAsia"/>
          <w:color w:val="000000" w:themeColor="text1"/>
          <w:sz w:val="24"/>
        </w:rPr>
        <w:t>支</w:t>
      </w:r>
      <w:r w:rsidRPr="00324BEC">
        <w:rPr>
          <w:rFonts w:ascii="楷体" w:eastAsia="楷体" w:hAnsi="楷体" w:hint="eastAsia"/>
          <w:color w:val="000000" w:themeColor="text1"/>
          <w:sz w:val="24"/>
        </w:rPr>
        <w:t>管</w:t>
      </w:r>
      <w:r>
        <w:rPr>
          <w:rFonts w:ascii="楷体" w:eastAsia="楷体" w:hAnsi="楷体" w:hint="eastAsia"/>
          <w:color w:val="000000" w:themeColor="text1"/>
          <w:sz w:val="24"/>
        </w:rPr>
        <w:t>时，</w:t>
      </w:r>
      <w:r w:rsidR="00AE2B54">
        <w:rPr>
          <w:rFonts w:ascii="楷体" w:eastAsia="楷体" w:hAnsi="楷体" w:hint="eastAsia"/>
          <w:color w:val="000000" w:themeColor="text1"/>
          <w:sz w:val="24"/>
        </w:rPr>
        <w:t>应</w:t>
      </w:r>
      <w:r w:rsidRPr="00324BEC">
        <w:rPr>
          <w:rFonts w:ascii="楷体" w:eastAsia="楷体" w:hAnsi="楷体" w:hint="eastAsia"/>
          <w:color w:val="000000" w:themeColor="text1"/>
          <w:sz w:val="24"/>
        </w:rPr>
        <w:t>在大便器、浴盆排水管</w:t>
      </w:r>
      <w:proofErr w:type="gramStart"/>
      <w:r w:rsidRPr="00324BEC">
        <w:rPr>
          <w:rFonts w:ascii="楷体" w:eastAsia="楷体" w:hAnsi="楷体" w:hint="eastAsia"/>
          <w:color w:val="000000" w:themeColor="text1"/>
          <w:sz w:val="24"/>
        </w:rPr>
        <w:t>接入口</w:t>
      </w:r>
      <w:proofErr w:type="gramEnd"/>
      <w:r w:rsidRPr="00324BEC">
        <w:rPr>
          <w:rFonts w:ascii="楷体" w:eastAsia="楷体" w:hAnsi="楷体" w:hint="eastAsia"/>
          <w:color w:val="000000" w:themeColor="text1"/>
          <w:sz w:val="24"/>
        </w:rPr>
        <w:t>的上游接入</w:t>
      </w:r>
      <w:r w:rsidRPr="00324BEC">
        <w:rPr>
          <w:rFonts w:ascii="楷体" w:eastAsia="楷体" w:hAnsi="楷体" w:hint="eastAsia"/>
          <w:sz w:val="24"/>
        </w:rPr>
        <w:t>。</w:t>
      </w:r>
    </w:p>
    <w:p w:rsidR="00E559F2" w:rsidRPr="0049286C" w:rsidRDefault="00533493" w:rsidP="00F1325D">
      <w:pPr>
        <w:adjustRightInd w:val="0"/>
        <w:snapToGrid w:val="0"/>
        <w:spacing w:line="360" w:lineRule="auto"/>
        <w:rPr>
          <w:rFonts w:ascii="Times New Roman"/>
          <w:bCs/>
          <w:color w:val="FF0000"/>
          <w:sz w:val="24"/>
        </w:rPr>
      </w:pPr>
      <w:r w:rsidRPr="006C3E41">
        <w:rPr>
          <w:rFonts w:ascii="Times New Roman" w:hint="eastAsia"/>
          <w:b/>
          <w:bCs/>
          <w:color w:val="000000" w:themeColor="text1"/>
          <w:spacing w:val="30"/>
          <w:kern w:val="0"/>
          <w:sz w:val="24"/>
          <w:fitText w:val="603" w:id="-1581592573"/>
        </w:rPr>
        <w:t>6</w:t>
      </w:r>
      <w:r w:rsidR="00476076" w:rsidRPr="006C3E41">
        <w:rPr>
          <w:rFonts w:ascii="Times New Roman"/>
          <w:b/>
          <w:bCs/>
          <w:color w:val="000000" w:themeColor="text1"/>
          <w:spacing w:val="30"/>
          <w:kern w:val="0"/>
          <w:sz w:val="24"/>
          <w:fitText w:val="603" w:id="-1581592573"/>
        </w:rPr>
        <w:t>.</w:t>
      </w:r>
      <w:r w:rsidR="004D0D77" w:rsidRPr="006C3E41">
        <w:rPr>
          <w:rFonts w:ascii="Times New Roman" w:hint="eastAsia"/>
          <w:b/>
          <w:bCs/>
          <w:color w:val="000000" w:themeColor="text1"/>
          <w:spacing w:val="30"/>
          <w:kern w:val="0"/>
          <w:sz w:val="24"/>
          <w:fitText w:val="603" w:id="-1581592573"/>
        </w:rPr>
        <w:t>4</w:t>
      </w:r>
      <w:r w:rsidR="00476076" w:rsidRPr="006C3E41">
        <w:rPr>
          <w:rFonts w:ascii="Times New Roman"/>
          <w:b/>
          <w:bCs/>
          <w:color w:val="000000" w:themeColor="text1"/>
          <w:spacing w:val="30"/>
          <w:kern w:val="0"/>
          <w:sz w:val="24"/>
          <w:fitText w:val="603" w:id="-1581592573"/>
        </w:rPr>
        <w:t>.</w:t>
      </w:r>
      <w:r w:rsidR="00E425FB" w:rsidRPr="006C3E41">
        <w:rPr>
          <w:rFonts w:ascii="Times New Roman"/>
          <w:b/>
          <w:bCs/>
          <w:color w:val="000000" w:themeColor="text1"/>
          <w:spacing w:val="3"/>
          <w:kern w:val="0"/>
          <w:sz w:val="24"/>
          <w:fitText w:val="603" w:id="-1581592573"/>
        </w:rPr>
        <w:t>3</w:t>
      </w:r>
      <w:r w:rsidR="00476076" w:rsidRPr="00F1325D">
        <w:rPr>
          <w:rFonts w:ascii="Times New Roman"/>
          <w:bCs/>
          <w:color w:val="000000" w:themeColor="text1"/>
          <w:sz w:val="24"/>
        </w:rPr>
        <w:t xml:space="preserve">  </w:t>
      </w:r>
      <w:r w:rsidR="00F1325D" w:rsidRPr="006C3E41">
        <w:rPr>
          <w:rFonts w:ascii="Times New Roman" w:hAnsi="Times New Roman"/>
          <w:b/>
          <w:sz w:val="24"/>
        </w:rPr>
        <w:t>施工前，再次</w:t>
      </w:r>
      <w:r w:rsidR="00F1325D" w:rsidRPr="006C3E41">
        <w:rPr>
          <w:rFonts w:ascii="Times New Roman" w:hAnsi="Times New Roman" w:hint="eastAsia"/>
          <w:b/>
          <w:sz w:val="24"/>
        </w:rPr>
        <w:t>确认各管道位置准确无移动、</w:t>
      </w:r>
      <w:r w:rsidR="00B97E8F">
        <w:rPr>
          <w:rFonts w:ascii="Times New Roman" w:hAnsi="Times New Roman" w:hint="eastAsia"/>
          <w:b/>
          <w:sz w:val="24"/>
        </w:rPr>
        <w:t>固定</w:t>
      </w:r>
      <w:r w:rsidR="00F1325D" w:rsidRPr="006C3E41">
        <w:rPr>
          <w:rFonts w:ascii="Times New Roman" w:hAnsi="Times New Roman" w:hint="eastAsia"/>
          <w:b/>
          <w:sz w:val="24"/>
        </w:rPr>
        <w:t>稳固无松动现象，</w:t>
      </w:r>
      <w:proofErr w:type="gramStart"/>
      <w:r w:rsidR="00F1325D" w:rsidRPr="006C3E41">
        <w:rPr>
          <w:rFonts w:ascii="Times New Roman" w:hAnsi="Times New Roman" w:hint="eastAsia"/>
          <w:b/>
          <w:sz w:val="24"/>
        </w:rPr>
        <w:t>管道甩口均</w:t>
      </w:r>
      <w:proofErr w:type="gramEnd"/>
      <w:r w:rsidR="00F1325D" w:rsidRPr="006C3E41">
        <w:rPr>
          <w:rFonts w:ascii="Times New Roman" w:hAnsi="Times New Roman" w:hint="eastAsia"/>
          <w:b/>
          <w:sz w:val="24"/>
        </w:rPr>
        <w:t>高出回填高度并密封。清理卫浴</w:t>
      </w:r>
      <w:proofErr w:type="gramStart"/>
      <w:r w:rsidR="00F1325D" w:rsidRPr="006C3E41">
        <w:rPr>
          <w:rFonts w:ascii="Times New Roman" w:hAnsi="Times New Roman" w:hint="eastAsia"/>
          <w:b/>
          <w:sz w:val="24"/>
        </w:rPr>
        <w:t>间降板区域</w:t>
      </w:r>
      <w:proofErr w:type="gramEnd"/>
      <w:r w:rsidR="00F1325D" w:rsidRPr="006C3E41">
        <w:rPr>
          <w:rFonts w:ascii="Times New Roman" w:hAnsi="Times New Roman" w:hint="eastAsia"/>
          <w:b/>
          <w:sz w:val="24"/>
        </w:rPr>
        <w:t>的垃圾、积水，回填施工前洒水湿润回填区域。</w:t>
      </w:r>
    </w:p>
    <w:p w:rsidR="00687B09" w:rsidRDefault="00533493" w:rsidP="003C2BF7">
      <w:pPr>
        <w:adjustRightInd w:val="0"/>
        <w:snapToGrid w:val="0"/>
        <w:spacing w:line="360" w:lineRule="auto"/>
        <w:rPr>
          <w:rFonts w:ascii="Times New Roman"/>
          <w:bCs/>
          <w:sz w:val="24"/>
        </w:rPr>
      </w:pPr>
      <w:r w:rsidRPr="006C3E41">
        <w:rPr>
          <w:rFonts w:ascii="Times New Roman" w:hint="eastAsia"/>
          <w:b/>
          <w:bCs/>
          <w:spacing w:val="30"/>
          <w:kern w:val="0"/>
          <w:sz w:val="24"/>
          <w:fitText w:val="603" w:id="-1581592320"/>
        </w:rPr>
        <w:t>6</w:t>
      </w:r>
      <w:r w:rsidR="00687B09" w:rsidRPr="006C3E41">
        <w:rPr>
          <w:rFonts w:ascii="Times New Roman" w:hint="eastAsia"/>
          <w:b/>
          <w:bCs/>
          <w:spacing w:val="30"/>
          <w:kern w:val="0"/>
          <w:sz w:val="24"/>
          <w:fitText w:val="603" w:id="-1581592320"/>
        </w:rPr>
        <w:t>.</w:t>
      </w:r>
      <w:r w:rsidR="004D0D77" w:rsidRPr="006C3E41">
        <w:rPr>
          <w:rFonts w:ascii="Times New Roman" w:hint="eastAsia"/>
          <w:b/>
          <w:bCs/>
          <w:spacing w:val="30"/>
          <w:kern w:val="0"/>
          <w:sz w:val="24"/>
          <w:fitText w:val="603" w:id="-1581592320"/>
        </w:rPr>
        <w:t>4</w:t>
      </w:r>
      <w:r w:rsidR="00687B09" w:rsidRPr="006C3E41">
        <w:rPr>
          <w:rFonts w:ascii="Times New Roman" w:hint="eastAsia"/>
          <w:b/>
          <w:bCs/>
          <w:spacing w:val="30"/>
          <w:kern w:val="0"/>
          <w:sz w:val="24"/>
          <w:fitText w:val="603" w:id="-1581592320"/>
        </w:rPr>
        <w:t>.</w:t>
      </w:r>
      <w:r w:rsidR="00687B09" w:rsidRPr="006C3E41">
        <w:rPr>
          <w:rFonts w:ascii="Times New Roman" w:hint="eastAsia"/>
          <w:b/>
          <w:bCs/>
          <w:spacing w:val="3"/>
          <w:kern w:val="0"/>
          <w:sz w:val="24"/>
          <w:fitText w:val="603" w:id="-1581592320"/>
        </w:rPr>
        <w:t>4</w:t>
      </w:r>
      <w:r w:rsidR="00687B09" w:rsidRPr="00687B09">
        <w:rPr>
          <w:rFonts w:ascii="Times New Roman" w:hint="eastAsia"/>
          <w:b/>
          <w:bCs/>
          <w:sz w:val="24"/>
        </w:rPr>
        <w:t xml:space="preserve">  </w:t>
      </w:r>
      <w:r w:rsidR="005B59EC" w:rsidRPr="006C3E41">
        <w:rPr>
          <w:rFonts w:hAnsi="宋体" w:cs="宋体" w:hint="eastAsia"/>
          <w:b/>
          <w:color w:val="000000" w:themeColor="text1"/>
          <w:sz w:val="24"/>
        </w:rPr>
        <w:t>搅拌</w:t>
      </w:r>
      <w:r w:rsidR="0049286C" w:rsidRPr="006C3E41">
        <w:rPr>
          <w:rFonts w:ascii="Times New Roman" w:hint="eastAsia"/>
          <w:b/>
          <w:bCs/>
          <w:color w:val="000000" w:themeColor="text1"/>
          <w:sz w:val="24"/>
        </w:rPr>
        <w:t>发泡的工艺</w:t>
      </w:r>
      <w:r w:rsidR="005B59EC" w:rsidRPr="006C3E41">
        <w:rPr>
          <w:rFonts w:ascii="Times New Roman" w:hint="eastAsia"/>
          <w:b/>
          <w:bCs/>
          <w:color w:val="000000" w:themeColor="text1"/>
          <w:sz w:val="24"/>
        </w:rPr>
        <w:t>过程</w:t>
      </w:r>
      <w:r w:rsidR="00687B09" w:rsidRPr="006C3E41">
        <w:rPr>
          <w:rFonts w:ascii="Times New Roman" w:hint="eastAsia"/>
          <w:b/>
          <w:bCs/>
          <w:color w:val="000000" w:themeColor="text1"/>
          <w:sz w:val="24"/>
        </w:rPr>
        <w:t>应符合下列规定：</w:t>
      </w:r>
    </w:p>
    <w:p w:rsidR="005B59EC" w:rsidRPr="006C3E41" w:rsidRDefault="00F536B1" w:rsidP="006C3E41">
      <w:pPr>
        <w:pStyle w:val="11"/>
        <w:adjustRightInd w:val="0"/>
        <w:snapToGrid w:val="0"/>
        <w:spacing w:line="360" w:lineRule="auto"/>
        <w:ind w:firstLineChars="200" w:firstLine="482"/>
        <w:rPr>
          <w:b/>
          <w:color w:val="000000" w:themeColor="text1"/>
          <w:sz w:val="24"/>
          <w:szCs w:val="24"/>
        </w:rPr>
      </w:pPr>
      <w:r w:rsidRPr="006C3E41">
        <w:rPr>
          <w:rFonts w:hint="eastAsia"/>
          <w:b/>
          <w:sz w:val="24"/>
          <w:szCs w:val="24"/>
        </w:rPr>
        <w:t xml:space="preserve">1  </w:t>
      </w:r>
      <w:r w:rsidR="00433A9B" w:rsidRPr="006C3E41">
        <w:rPr>
          <w:rFonts w:hAnsi="宋体" w:cs="宋体" w:hint="eastAsia"/>
          <w:b/>
          <w:color w:val="000000" w:themeColor="text1"/>
          <w:sz w:val="24"/>
        </w:rPr>
        <w:t>在桶内注入搅拌用</w:t>
      </w:r>
      <w:r w:rsidR="00901765" w:rsidRPr="006C3E41">
        <w:rPr>
          <w:rFonts w:hint="eastAsia"/>
          <w:b/>
          <w:color w:val="000000" w:themeColor="text1"/>
          <w:sz w:val="24"/>
          <w:szCs w:val="24"/>
        </w:rPr>
        <w:t>水</w:t>
      </w:r>
      <w:r w:rsidRPr="006C3E41">
        <w:rPr>
          <w:rFonts w:hint="eastAsia"/>
          <w:b/>
          <w:color w:val="000000" w:themeColor="text1"/>
          <w:sz w:val="24"/>
          <w:szCs w:val="24"/>
        </w:rPr>
        <w:t>，</w:t>
      </w:r>
      <w:r w:rsidR="00901765" w:rsidRPr="006C3E41">
        <w:rPr>
          <w:rFonts w:hint="eastAsia"/>
          <w:b/>
          <w:color w:val="000000" w:themeColor="text1"/>
          <w:sz w:val="24"/>
          <w:szCs w:val="24"/>
        </w:rPr>
        <w:t>设备通电并</w:t>
      </w:r>
      <w:r w:rsidR="00786F62" w:rsidRPr="006C3E41">
        <w:rPr>
          <w:rFonts w:hint="eastAsia"/>
          <w:b/>
          <w:color w:val="000000" w:themeColor="text1"/>
          <w:sz w:val="24"/>
          <w:szCs w:val="24"/>
        </w:rPr>
        <w:t>将转速</w:t>
      </w:r>
      <w:r w:rsidR="00901765" w:rsidRPr="006C3E41">
        <w:rPr>
          <w:rFonts w:hint="eastAsia"/>
          <w:b/>
          <w:color w:val="000000" w:themeColor="text1"/>
          <w:sz w:val="24"/>
          <w:szCs w:val="24"/>
        </w:rPr>
        <w:t>调至</w:t>
      </w:r>
      <w:r w:rsidR="00786F62" w:rsidRPr="006C3E41">
        <w:rPr>
          <w:rFonts w:hint="eastAsia"/>
          <w:b/>
          <w:color w:val="000000" w:themeColor="text1"/>
          <w:sz w:val="24"/>
          <w:szCs w:val="24"/>
        </w:rPr>
        <w:t>中速</w:t>
      </w:r>
      <w:r w:rsidR="005B59EC" w:rsidRPr="006C3E41">
        <w:rPr>
          <w:rFonts w:hint="eastAsia"/>
          <w:b/>
          <w:color w:val="000000" w:themeColor="text1"/>
          <w:sz w:val="24"/>
          <w:szCs w:val="24"/>
        </w:rPr>
        <w:t>；</w:t>
      </w:r>
    </w:p>
    <w:p w:rsidR="005B59EC" w:rsidRPr="006C3E41" w:rsidRDefault="005B59EC" w:rsidP="006C3E41">
      <w:pPr>
        <w:pStyle w:val="11"/>
        <w:adjustRightInd w:val="0"/>
        <w:snapToGrid w:val="0"/>
        <w:spacing w:line="360" w:lineRule="auto"/>
        <w:ind w:firstLineChars="200" w:firstLine="482"/>
        <w:rPr>
          <w:b/>
          <w:sz w:val="24"/>
          <w:szCs w:val="24"/>
        </w:rPr>
      </w:pPr>
      <w:r w:rsidRPr="006C3E41">
        <w:rPr>
          <w:rFonts w:hint="eastAsia"/>
          <w:b/>
          <w:color w:val="000000" w:themeColor="text1"/>
          <w:sz w:val="24"/>
          <w:szCs w:val="24"/>
        </w:rPr>
        <w:t xml:space="preserve">2  </w:t>
      </w:r>
      <w:r w:rsidR="00901765" w:rsidRPr="006C3E41">
        <w:rPr>
          <w:rFonts w:hint="eastAsia"/>
          <w:b/>
          <w:color w:val="000000" w:themeColor="text1"/>
          <w:sz w:val="24"/>
          <w:szCs w:val="24"/>
        </w:rPr>
        <w:t>加入</w:t>
      </w:r>
      <w:r w:rsidR="00901765" w:rsidRPr="006C3E41">
        <w:rPr>
          <w:rFonts w:hAnsi="宋体" w:cs="宋体" w:hint="eastAsia"/>
          <w:b/>
          <w:color w:val="000000" w:themeColor="text1"/>
          <w:sz w:val="24"/>
        </w:rPr>
        <w:t>甲组添加剂</w:t>
      </w:r>
      <w:r w:rsidR="00EC3159" w:rsidRPr="006C3E41">
        <w:rPr>
          <w:rFonts w:hAnsi="宋体" w:cs="宋体" w:hint="eastAsia"/>
          <w:b/>
          <w:color w:val="000000" w:themeColor="text1"/>
          <w:sz w:val="24"/>
        </w:rPr>
        <w:t>，</w:t>
      </w:r>
      <w:proofErr w:type="gramStart"/>
      <w:r w:rsidR="00433A9B" w:rsidRPr="006C3E41">
        <w:rPr>
          <w:rFonts w:hAnsi="宋体" w:cs="宋体" w:hint="eastAsia"/>
          <w:b/>
          <w:color w:val="000000" w:themeColor="text1"/>
          <w:sz w:val="24"/>
        </w:rPr>
        <w:t>缓慢</w:t>
      </w:r>
      <w:r w:rsidR="00786F62" w:rsidRPr="006C3E41">
        <w:rPr>
          <w:rFonts w:hint="eastAsia"/>
          <w:b/>
          <w:color w:val="000000" w:themeColor="text1"/>
          <w:sz w:val="24"/>
          <w:szCs w:val="24"/>
        </w:rPr>
        <w:t>将</w:t>
      </w:r>
      <w:proofErr w:type="gramEnd"/>
      <w:r w:rsidR="00786F62" w:rsidRPr="006C3E41">
        <w:rPr>
          <w:rFonts w:hint="eastAsia"/>
          <w:b/>
          <w:color w:val="000000" w:themeColor="text1"/>
          <w:sz w:val="24"/>
          <w:szCs w:val="24"/>
        </w:rPr>
        <w:t>转速调至高速</w:t>
      </w:r>
      <w:r w:rsidR="00433A9B" w:rsidRPr="006C3E41">
        <w:rPr>
          <w:rFonts w:hint="eastAsia"/>
          <w:b/>
          <w:sz w:val="24"/>
          <w:szCs w:val="24"/>
        </w:rPr>
        <w:t>进行发泡，</w:t>
      </w:r>
      <w:r w:rsidR="000D4B8C" w:rsidRPr="006C3E41">
        <w:rPr>
          <w:rFonts w:hint="eastAsia"/>
          <w:b/>
          <w:sz w:val="24"/>
          <w:szCs w:val="24"/>
        </w:rPr>
        <w:t>当</w:t>
      </w:r>
      <w:r w:rsidR="000D4B8C" w:rsidRPr="006C3E41">
        <w:rPr>
          <w:rFonts w:hAnsi="宋体" w:cs="宋体" w:hint="eastAsia"/>
          <w:b/>
          <w:color w:val="000000" w:themeColor="text1"/>
          <w:sz w:val="24"/>
        </w:rPr>
        <w:t>有气泡溢出桶边时，应适当调低转速防止气泡溢出损失，</w:t>
      </w:r>
      <w:r w:rsidR="000D4B8C" w:rsidRPr="006C3E41">
        <w:rPr>
          <w:rFonts w:hint="eastAsia"/>
          <w:b/>
          <w:sz w:val="24"/>
          <w:szCs w:val="24"/>
        </w:rPr>
        <w:t>发泡高度控制</w:t>
      </w:r>
      <w:proofErr w:type="gramStart"/>
      <w:r w:rsidR="000D4B8C" w:rsidRPr="006C3E41">
        <w:rPr>
          <w:rFonts w:hint="eastAsia"/>
          <w:b/>
          <w:sz w:val="24"/>
          <w:szCs w:val="24"/>
        </w:rPr>
        <w:t>在距桶边</w:t>
      </w:r>
      <w:proofErr w:type="gramEnd"/>
      <w:r w:rsidR="000D4B8C" w:rsidRPr="006C3E41">
        <w:rPr>
          <w:rFonts w:ascii="宋体" w:hAnsi="宋体" w:hint="eastAsia"/>
          <w:b/>
          <w:sz w:val="24"/>
          <w:szCs w:val="24"/>
        </w:rPr>
        <w:t>5</w:t>
      </w:r>
      <w:r w:rsidR="00DE2427" w:rsidRPr="00DE2427">
        <w:rPr>
          <w:b/>
          <w:sz w:val="24"/>
          <w:szCs w:val="24"/>
        </w:rPr>
        <w:t xml:space="preserve"> </w:t>
      </w:r>
      <w:r w:rsidR="000D4B8C" w:rsidRPr="006C3E41">
        <w:rPr>
          <w:rFonts w:hint="eastAsia"/>
          <w:b/>
          <w:sz w:val="24"/>
          <w:szCs w:val="24"/>
        </w:rPr>
        <w:t>cm</w:t>
      </w:r>
      <w:r w:rsidR="000D4B8C" w:rsidRPr="006C3E41">
        <w:rPr>
          <w:rFonts w:hint="eastAsia"/>
          <w:b/>
          <w:sz w:val="24"/>
          <w:szCs w:val="24"/>
        </w:rPr>
        <w:t>为宜</w:t>
      </w:r>
      <w:r w:rsidRPr="006C3E41">
        <w:rPr>
          <w:rFonts w:hint="eastAsia"/>
          <w:b/>
          <w:sz w:val="24"/>
          <w:szCs w:val="24"/>
        </w:rPr>
        <w:t>；</w:t>
      </w:r>
    </w:p>
    <w:p w:rsidR="00F536B1" w:rsidRPr="006C3E41" w:rsidRDefault="005B59EC" w:rsidP="006C3E41">
      <w:pPr>
        <w:pStyle w:val="11"/>
        <w:adjustRightInd w:val="0"/>
        <w:snapToGrid w:val="0"/>
        <w:spacing w:line="360" w:lineRule="auto"/>
        <w:ind w:firstLineChars="200" w:firstLine="482"/>
        <w:rPr>
          <w:b/>
          <w:sz w:val="24"/>
          <w:szCs w:val="24"/>
        </w:rPr>
      </w:pPr>
      <w:r w:rsidRPr="006C3E41">
        <w:rPr>
          <w:rFonts w:hint="eastAsia"/>
          <w:b/>
          <w:sz w:val="24"/>
          <w:szCs w:val="24"/>
        </w:rPr>
        <w:t xml:space="preserve">3  </w:t>
      </w:r>
      <w:r w:rsidR="000D4B8C" w:rsidRPr="006C3E41">
        <w:rPr>
          <w:rFonts w:hAnsi="宋体" w:cs="宋体" w:hint="eastAsia"/>
          <w:b/>
          <w:color w:val="000000" w:themeColor="text1"/>
          <w:sz w:val="24"/>
        </w:rPr>
        <w:t>搅拌发泡时间（从甲组添加剂加入计起）不应少于</w:t>
      </w:r>
      <w:r w:rsidR="000D4B8C" w:rsidRPr="00EC54AA">
        <w:rPr>
          <w:rFonts w:ascii="宋体" w:hAnsi="宋体" w:cs="宋体" w:hint="eastAsia"/>
          <w:b/>
          <w:color w:val="000000" w:themeColor="text1"/>
          <w:sz w:val="24"/>
        </w:rPr>
        <w:t>4</w:t>
      </w:r>
      <w:r w:rsidR="00DE2427" w:rsidRPr="00DE2427">
        <w:rPr>
          <w:b/>
          <w:color w:val="000000" w:themeColor="text1"/>
          <w:sz w:val="24"/>
        </w:rPr>
        <w:t xml:space="preserve"> </w:t>
      </w:r>
      <w:r w:rsidR="000D4B8C" w:rsidRPr="006C3E41">
        <w:rPr>
          <w:rFonts w:hint="eastAsia"/>
          <w:b/>
          <w:sz w:val="24"/>
          <w:szCs w:val="24"/>
        </w:rPr>
        <w:t>min</w:t>
      </w:r>
      <w:r w:rsidRPr="006C3E41">
        <w:rPr>
          <w:rFonts w:hint="eastAsia"/>
          <w:b/>
          <w:sz w:val="24"/>
          <w:szCs w:val="24"/>
        </w:rPr>
        <w:t>。</w:t>
      </w:r>
    </w:p>
    <w:p w:rsidR="00DC3411" w:rsidRDefault="00DC3411" w:rsidP="00DC3411">
      <w:pPr>
        <w:pStyle w:val="Body"/>
        <w:numPr>
          <w:ilvl w:val="0"/>
          <w:numId w:val="0"/>
        </w:numPr>
        <w:snapToGrid w:val="0"/>
        <w:ind w:firstLineChars="200" w:firstLine="480"/>
        <w:rPr>
          <w:szCs w:val="24"/>
        </w:rPr>
      </w:pPr>
      <w:r w:rsidRPr="00BE6095">
        <w:rPr>
          <w:rFonts w:ascii="楷体" w:eastAsia="楷体" w:hAnsi="楷体" w:hint="eastAsia"/>
          <w:bCs/>
          <w:color w:val="000000" w:themeColor="text1"/>
        </w:rPr>
        <w:t>【条文说明】</w:t>
      </w:r>
      <w:r w:rsidRPr="00B24B45">
        <w:rPr>
          <w:rFonts w:ascii="楷体" w:eastAsia="楷体" w:hAnsi="楷体" w:cs="宋体" w:hint="eastAsia"/>
          <w:color w:val="000000" w:themeColor="text1"/>
        </w:rPr>
        <w:t>搅拌用</w:t>
      </w:r>
      <w:r w:rsidRPr="00B24B45">
        <w:rPr>
          <w:rFonts w:ascii="楷体" w:eastAsia="楷体" w:hAnsi="楷体" w:hint="eastAsia"/>
          <w:color w:val="000000" w:themeColor="text1"/>
          <w:szCs w:val="24"/>
        </w:rPr>
        <w:t>水应一次加入</w:t>
      </w:r>
      <w:r>
        <w:rPr>
          <w:rFonts w:ascii="楷体" w:eastAsia="楷体" w:hAnsi="楷体" w:hint="eastAsia"/>
          <w:color w:val="000000" w:themeColor="text1"/>
          <w:szCs w:val="24"/>
        </w:rPr>
        <w:t>；</w:t>
      </w:r>
      <w:r w:rsidRPr="00B24B45">
        <w:rPr>
          <w:rFonts w:ascii="楷体" w:eastAsia="楷体" w:hAnsi="楷体" w:hint="eastAsia"/>
          <w:color w:val="000000" w:themeColor="text1"/>
          <w:szCs w:val="24"/>
        </w:rPr>
        <w:t>加入</w:t>
      </w:r>
      <w:r w:rsidRPr="00B24B45">
        <w:rPr>
          <w:rFonts w:ascii="楷体" w:eastAsia="楷体" w:hAnsi="楷体" w:cs="宋体" w:hint="eastAsia"/>
          <w:color w:val="000000" w:themeColor="text1"/>
        </w:rPr>
        <w:t>甲组添加剂时</w:t>
      </w:r>
      <w:r w:rsidRPr="00B24B45">
        <w:rPr>
          <w:rFonts w:ascii="楷体" w:eastAsia="楷体" w:hAnsi="楷体" w:hint="eastAsia"/>
          <w:color w:val="000000" w:themeColor="text1"/>
          <w:szCs w:val="24"/>
        </w:rPr>
        <w:t>设备转速宜为</w:t>
      </w:r>
      <w:r w:rsidRPr="00433A9B">
        <w:rPr>
          <w:rFonts w:hint="eastAsia"/>
          <w:color w:val="000000" w:themeColor="text1"/>
          <w:szCs w:val="24"/>
        </w:rPr>
        <w:t>400</w:t>
      </w:r>
      <w:r w:rsidR="00AD4FA0" w:rsidRPr="00AD4FA0">
        <w:rPr>
          <w:rFonts w:eastAsia="楷体"/>
          <w:color w:val="000000" w:themeColor="text1"/>
          <w:szCs w:val="24"/>
        </w:rPr>
        <w:t xml:space="preserve"> </w:t>
      </w:r>
      <w:r w:rsidR="00AD4FA0" w:rsidRPr="00CB4310">
        <w:rPr>
          <w:rFonts w:eastAsia="楷体"/>
          <w:color w:val="000000" w:themeColor="text1"/>
          <w:szCs w:val="24"/>
        </w:rPr>
        <w:t>r</w:t>
      </w:r>
      <w:r w:rsidR="00AD4FA0" w:rsidRPr="00433A9B">
        <w:rPr>
          <w:rFonts w:hint="eastAsia"/>
          <w:color w:val="000000" w:themeColor="text1"/>
          <w:szCs w:val="24"/>
        </w:rPr>
        <w:t>/</w:t>
      </w:r>
      <w:r w:rsidR="00AD4FA0">
        <w:rPr>
          <w:rFonts w:hint="eastAsia"/>
          <w:szCs w:val="24"/>
        </w:rPr>
        <w:t>min</w:t>
      </w:r>
      <w:r w:rsidRPr="00433A9B">
        <w:rPr>
          <w:rFonts w:hint="eastAsia"/>
          <w:color w:val="000000" w:themeColor="text1"/>
          <w:szCs w:val="24"/>
        </w:rPr>
        <w:t>～</w:t>
      </w:r>
      <w:r w:rsidRPr="00433A9B">
        <w:rPr>
          <w:rFonts w:hint="eastAsia"/>
          <w:color w:val="000000" w:themeColor="text1"/>
          <w:szCs w:val="24"/>
        </w:rPr>
        <w:t>500</w:t>
      </w:r>
      <w:r w:rsidRPr="00CB4310">
        <w:rPr>
          <w:rFonts w:eastAsia="楷体"/>
          <w:color w:val="000000" w:themeColor="text1"/>
          <w:szCs w:val="24"/>
        </w:rPr>
        <w:t>r</w:t>
      </w:r>
      <w:r w:rsidRPr="00433A9B">
        <w:rPr>
          <w:rFonts w:hint="eastAsia"/>
          <w:color w:val="000000" w:themeColor="text1"/>
          <w:szCs w:val="24"/>
        </w:rPr>
        <w:t>/</w:t>
      </w:r>
      <w:r>
        <w:rPr>
          <w:rFonts w:hint="eastAsia"/>
          <w:szCs w:val="24"/>
        </w:rPr>
        <w:t>min</w:t>
      </w:r>
      <w:r w:rsidRPr="00433A9B">
        <w:rPr>
          <w:rFonts w:hint="eastAsia"/>
          <w:color w:val="000000" w:themeColor="text1"/>
          <w:szCs w:val="24"/>
        </w:rPr>
        <w:t>，</w:t>
      </w:r>
      <w:r w:rsidRPr="00B24B45">
        <w:rPr>
          <w:rFonts w:ascii="楷体" w:eastAsia="楷体" w:hAnsi="楷体" w:cs="宋体" w:hint="eastAsia"/>
          <w:color w:val="000000" w:themeColor="text1"/>
        </w:rPr>
        <w:t>运转约</w:t>
      </w:r>
      <w:r w:rsidRPr="00433A9B">
        <w:rPr>
          <w:rFonts w:hAnsi="宋体" w:cs="宋体" w:hint="eastAsia"/>
          <w:color w:val="000000" w:themeColor="text1"/>
        </w:rPr>
        <w:t>20s</w:t>
      </w:r>
      <w:r w:rsidRPr="00B24B45">
        <w:rPr>
          <w:rFonts w:ascii="楷体" w:eastAsia="楷体" w:hAnsi="楷体" w:cs="宋体" w:hint="eastAsia"/>
          <w:color w:val="000000" w:themeColor="text1"/>
        </w:rPr>
        <w:t>后缓慢调速至</w:t>
      </w:r>
      <w:r>
        <w:rPr>
          <w:rFonts w:hint="eastAsia"/>
          <w:szCs w:val="24"/>
        </w:rPr>
        <w:t>950</w:t>
      </w:r>
      <w:r w:rsidRPr="00CB4310">
        <w:rPr>
          <w:rFonts w:eastAsia="楷体"/>
          <w:color w:val="000000" w:themeColor="text1"/>
          <w:szCs w:val="24"/>
        </w:rPr>
        <w:t>r</w:t>
      </w:r>
      <w:r>
        <w:rPr>
          <w:rFonts w:hint="eastAsia"/>
          <w:szCs w:val="24"/>
        </w:rPr>
        <w:t>/min</w:t>
      </w:r>
      <w:r w:rsidRPr="00B24B45">
        <w:rPr>
          <w:rFonts w:ascii="楷体" w:eastAsia="楷体" w:hAnsi="楷体" w:hint="eastAsia"/>
          <w:szCs w:val="24"/>
        </w:rPr>
        <w:t>进行发泡，当</w:t>
      </w:r>
      <w:r w:rsidRPr="00B24B45">
        <w:rPr>
          <w:rFonts w:ascii="楷体" w:eastAsia="楷体" w:hAnsi="楷体" w:cs="宋体" w:hint="eastAsia"/>
          <w:color w:val="000000" w:themeColor="text1"/>
        </w:rPr>
        <w:t>有气泡溢出时，应调低转速至</w:t>
      </w:r>
      <w:r w:rsidRPr="00AD5B47">
        <w:rPr>
          <w:rFonts w:hAnsi="宋体" w:cs="宋体" w:hint="eastAsia"/>
          <w:color w:val="000000" w:themeColor="text1"/>
        </w:rPr>
        <w:t>850</w:t>
      </w:r>
      <w:r w:rsidRPr="00CB4310">
        <w:rPr>
          <w:rFonts w:eastAsia="楷体"/>
          <w:szCs w:val="24"/>
        </w:rPr>
        <w:t>r</w:t>
      </w:r>
      <w:r>
        <w:rPr>
          <w:rFonts w:hint="eastAsia"/>
          <w:szCs w:val="24"/>
        </w:rPr>
        <w:t>/min</w:t>
      </w:r>
      <w:r w:rsidRPr="00B24B45">
        <w:rPr>
          <w:rFonts w:ascii="楷体" w:eastAsia="楷体" w:hAnsi="楷体" w:cs="宋体" w:hint="eastAsia"/>
          <w:color w:val="000000" w:themeColor="text1"/>
        </w:rPr>
        <w:t>继续发泡；如仍有气泡溢出时，可再次降低转速至</w:t>
      </w:r>
      <w:r w:rsidRPr="00F22BE2">
        <w:rPr>
          <w:rFonts w:hAnsi="宋体" w:cs="宋体" w:hint="eastAsia"/>
          <w:color w:val="000000" w:themeColor="text1"/>
        </w:rPr>
        <w:t>750</w:t>
      </w:r>
      <w:r w:rsidR="00AD4FA0" w:rsidRPr="00AD4FA0">
        <w:rPr>
          <w:rFonts w:eastAsia="楷体"/>
          <w:color w:val="000000" w:themeColor="text1"/>
          <w:szCs w:val="24"/>
        </w:rPr>
        <w:t xml:space="preserve"> </w:t>
      </w:r>
      <w:r w:rsidR="00AD4FA0" w:rsidRPr="00CB4310">
        <w:rPr>
          <w:rFonts w:eastAsia="楷体"/>
          <w:color w:val="000000" w:themeColor="text1"/>
          <w:szCs w:val="24"/>
        </w:rPr>
        <w:t>r</w:t>
      </w:r>
      <w:r w:rsidR="00AD4FA0" w:rsidRPr="00433A9B">
        <w:rPr>
          <w:rFonts w:hint="eastAsia"/>
          <w:color w:val="000000" w:themeColor="text1"/>
          <w:szCs w:val="24"/>
        </w:rPr>
        <w:t>/</w:t>
      </w:r>
      <w:r w:rsidR="00AD4FA0">
        <w:rPr>
          <w:rFonts w:hint="eastAsia"/>
          <w:szCs w:val="24"/>
        </w:rPr>
        <w:t>min</w:t>
      </w:r>
      <w:r w:rsidR="00AD4FA0" w:rsidRPr="00433A9B">
        <w:rPr>
          <w:rFonts w:hint="eastAsia"/>
          <w:color w:val="000000" w:themeColor="text1"/>
          <w:szCs w:val="24"/>
        </w:rPr>
        <w:t>～</w:t>
      </w:r>
      <w:r w:rsidRPr="00F22BE2">
        <w:rPr>
          <w:rFonts w:hAnsi="宋体" w:cs="宋体" w:hint="eastAsia"/>
          <w:color w:val="000000" w:themeColor="text1"/>
        </w:rPr>
        <w:t>800</w:t>
      </w:r>
      <w:r w:rsidRPr="00CB4310">
        <w:rPr>
          <w:rFonts w:eastAsia="楷体"/>
          <w:color w:val="000000" w:themeColor="text1"/>
          <w:szCs w:val="24"/>
        </w:rPr>
        <w:t>r</w:t>
      </w:r>
      <w:r w:rsidRPr="00433A9B">
        <w:rPr>
          <w:rFonts w:hint="eastAsia"/>
          <w:color w:val="000000" w:themeColor="text1"/>
          <w:szCs w:val="24"/>
        </w:rPr>
        <w:t>/</w:t>
      </w:r>
      <w:r>
        <w:rPr>
          <w:rFonts w:hint="eastAsia"/>
          <w:szCs w:val="24"/>
        </w:rPr>
        <w:t>min</w:t>
      </w:r>
      <w:r w:rsidRPr="00B24B45">
        <w:rPr>
          <w:rFonts w:ascii="楷体" w:eastAsia="楷体" w:hAnsi="楷体" w:cs="宋体" w:hint="eastAsia"/>
          <w:color w:val="000000" w:themeColor="text1"/>
        </w:rPr>
        <w:t>继续发泡</w:t>
      </w:r>
      <w:r w:rsidRPr="00B24B45">
        <w:rPr>
          <w:rFonts w:ascii="楷体" w:eastAsia="楷体" w:hAnsi="楷体" w:hint="eastAsia"/>
          <w:szCs w:val="24"/>
        </w:rPr>
        <w:t>；搅拌机转速最高不得超过</w:t>
      </w:r>
      <w:r w:rsidRPr="00F22BE2">
        <w:rPr>
          <w:rFonts w:hint="eastAsia"/>
          <w:szCs w:val="24"/>
        </w:rPr>
        <w:t>1</w:t>
      </w:r>
      <w:r w:rsidR="00AD4FA0">
        <w:rPr>
          <w:rFonts w:hint="eastAsia"/>
          <w:szCs w:val="24"/>
        </w:rPr>
        <w:t xml:space="preserve"> </w:t>
      </w:r>
      <w:r w:rsidRPr="00F22BE2">
        <w:rPr>
          <w:rFonts w:hint="eastAsia"/>
          <w:szCs w:val="24"/>
        </w:rPr>
        <w:t>200</w:t>
      </w:r>
      <w:r w:rsidRPr="00CB4310">
        <w:rPr>
          <w:rFonts w:eastAsia="楷体"/>
          <w:color w:val="000000" w:themeColor="text1"/>
          <w:szCs w:val="24"/>
        </w:rPr>
        <w:t>r</w:t>
      </w:r>
      <w:r w:rsidRPr="00433A9B">
        <w:rPr>
          <w:rFonts w:hint="eastAsia"/>
          <w:color w:val="000000" w:themeColor="text1"/>
          <w:szCs w:val="24"/>
        </w:rPr>
        <w:t>/</w:t>
      </w:r>
      <w:r>
        <w:rPr>
          <w:rFonts w:hint="eastAsia"/>
          <w:szCs w:val="24"/>
        </w:rPr>
        <w:t>min</w:t>
      </w:r>
      <w:r>
        <w:rPr>
          <w:rFonts w:hint="eastAsia"/>
          <w:szCs w:val="24"/>
        </w:rPr>
        <w:t>。</w:t>
      </w:r>
    </w:p>
    <w:p w:rsidR="005B59EC" w:rsidRPr="006C3E41" w:rsidRDefault="005B59EC" w:rsidP="005B59EC">
      <w:pPr>
        <w:pStyle w:val="11"/>
        <w:adjustRightInd w:val="0"/>
        <w:snapToGrid w:val="0"/>
        <w:spacing w:line="360" w:lineRule="auto"/>
        <w:rPr>
          <w:b/>
          <w:bCs/>
          <w:sz w:val="24"/>
        </w:rPr>
      </w:pPr>
      <w:r w:rsidRPr="006C3E41">
        <w:rPr>
          <w:rFonts w:hint="eastAsia"/>
          <w:b/>
          <w:spacing w:val="30"/>
          <w:kern w:val="0"/>
          <w:sz w:val="24"/>
          <w:szCs w:val="24"/>
          <w:fitText w:val="603" w:id="-1581592064"/>
        </w:rPr>
        <w:t>6.4.</w:t>
      </w:r>
      <w:r w:rsidRPr="006C3E41">
        <w:rPr>
          <w:rFonts w:hint="eastAsia"/>
          <w:b/>
          <w:spacing w:val="3"/>
          <w:kern w:val="0"/>
          <w:sz w:val="24"/>
          <w:szCs w:val="24"/>
          <w:fitText w:val="603" w:id="-1581592064"/>
        </w:rPr>
        <w:t>5</w:t>
      </w:r>
      <w:r w:rsidR="002F0492" w:rsidRPr="002F0492">
        <w:rPr>
          <w:rFonts w:hint="eastAsia"/>
          <w:sz w:val="24"/>
          <w:szCs w:val="24"/>
        </w:rPr>
        <w:t xml:space="preserve">  </w:t>
      </w:r>
      <w:r w:rsidR="00D42619" w:rsidRPr="006C3E41">
        <w:rPr>
          <w:rFonts w:hint="eastAsia"/>
          <w:b/>
          <w:color w:val="000000" w:themeColor="text1"/>
          <w:sz w:val="24"/>
          <w:szCs w:val="24"/>
        </w:rPr>
        <w:t>浆料</w:t>
      </w:r>
      <w:r w:rsidR="00B24678" w:rsidRPr="006C3E41">
        <w:rPr>
          <w:rFonts w:hAnsi="宋体" w:cs="宋体" w:hint="eastAsia"/>
          <w:b/>
          <w:color w:val="000000" w:themeColor="text1"/>
          <w:sz w:val="24"/>
        </w:rPr>
        <w:t>搅拌</w:t>
      </w:r>
      <w:r w:rsidRPr="006C3E41">
        <w:rPr>
          <w:rFonts w:hint="eastAsia"/>
          <w:b/>
          <w:bCs/>
          <w:color w:val="000000" w:themeColor="text1"/>
          <w:sz w:val="24"/>
        </w:rPr>
        <w:t>的工艺过程应符合下列规定：</w:t>
      </w:r>
    </w:p>
    <w:p w:rsidR="005B59EC" w:rsidRPr="006C3E41" w:rsidRDefault="005B59EC" w:rsidP="005B59EC">
      <w:pPr>
        <w:pStyle w:val="11"/>
        <w:adjustRightInd w:val="0"/>
        <w:snapToGrid w:val="0"/>
        <w:spacing w:line="360" w:lineRule="auto"/>
        <w:ind w:firstLineChars="200" w:firstLine="482"/>
        <w:rPr>
          <w:b/>
          <w:sz w:val="24"/>
          <w:szCs w:val="24"/>
        </w:rPr>
      </w:pPr>
      <w:r w:rsidRPr="006C3E41">
        <w:rPr>
          <w:rFonts w:hint="eastAsia"/>
          <w:b/>
          <w:sz w:val="24"/>
          <w:szCs w:val="24"/>
        </w:rPr>
        <w:t xml:space="preserve">1  </w:t>
      </w:r>
      <w:r w:rsidR="00B24678" w:rsidRPr="006C3E41">
        <w:rPr>
          <w:rFonts w:hint="eastAsia"/>
          <w:b/>
          <w:sz w:val="24"/>
          <w:szCs w:val="24"/>
        </w:rPr>
        <w:t>加入乙组</w:t>
      </w:r>
      <w:r w:rsidR="00473F4A" w:rsidRPr="006C3E41">
        <w:rPr>
          <w:rFonts w:hAnsi="宋体" w:cs="宋体" w:hint="eastAsia"/>
          <w:b/>
          <w:color w:val="000000" w:themeColor="text1"/>
          <w:sz w:val="24"/>
        </w:rPr>
        <w:t>添加剂，</w:t>
      </w:r>
      <w:r w:rsidR="00D42619" w:rsidRPr="006C3E41">
        <w:rPr>
          <w:rFonts w:hAnsi="宋体" w:cs="宋体" w:hint="eastAsia"/>
          <w:b/>
          <w:color w:val="000000" w:themeColor="text1"/>
          <w:sz w:val="24"/>
        </w:rPr>
        <w:t>匀速</w:t>
      </w:r>
      <w:r w:rsidR="00B24678" w:rsidRPr="006C3E41">
        <w:rPr>
          <w:rFonts w:hint="eastAsia"/>
          <w:b/>
          <w:sz w:val="24"/>
          <w:szCs w:val="24"/>
        </w:rPr>
        <w:t>搅拌</w:t>
      </w:r>
      <w:r w:rsidR="00B24678" w:rsidRPr="006C3E41">
        <w:rPr>
          <w:rFonts w:ascii="宋体" w:hAnsi="宋体" w:hint="eastAsia"/>
          <w:b/>
          <w:sz w:val="24"/>
          <w:szCs w:val="24"/>
        </w:rPr>
        <w:t>3</w:t>
      </w:r>
      <w:r w:rsidR="00110049" w:rsidRPr="00110049">
        <w:rPr>
          <w:b/>
          <w:sz w:val="24"/>
          <w:szCs w:val="24"/>
        </w:rPr>
        <w:t xml:space="preserve"> </w:t>
      </w:r>
      <w:r w:rsidR="00473F4A" w:rsidRPr="006C3E41">
        <w:rPr>
          <w:rFonts w:hint="eastAsia"/>
          <w:b/>
          <w:sz w:val="24"/>
          <w:szCs w:val="24"/>
        </w:rPr>
        <w:t>min</w:t>
      </w:r>
      <w:r w:rsidRPr="006C3E41">
        <w:rPr>
          <w:rFonts w:hint="eastAsia"/>
          <w:b/>
          <w:sz w:val="24"/>
          <w:szCs w:val="24"/>
        </w:rPr>
        <w:t>；</w:t>
      </w:r>
    </w:p>
    <w:p w:rsidR="005B59EC" w:rsidRPr="006C3E41" w:rsidRDefault="005B59EC" w:rsidP="005B59EC">
      <w:pPr>
        <w:pStyle w:val="11"/>
        <w:adjustRightInd w:val="0"/>
        <w:snapToGrid w:val="0"/>
        <w:spacing w:line="360" w:lineRule="auto"/>
        <w:ind w:firstLineChars="200" w:firstLine="482"/>
        <w:rPr>
          <w:b/>
          <w:sz w:val="24"/>
          <w:szCs w:val="24"/>
        </w:rPr>
      </w:pPr>
      <w:r w:rsidRPr="006C3E41">
        <w:rPr>
          <w:rFonts w:hint="eastAsia"/>
          <w:b/>
          <w:sz w:val="24"/>
          <w:szCs w:val="24"/>
        </w:rPr>
        <w:t xml:space="preserve">2  </w:t>
      </w:r>
      <w:r w:rsidR="00D42619" w:rsidRPr="006C3E41">
        <w:rPr>
          <w:rFonts w:hAnsi="宋体" w:cs="宋体" w:hint="eastAsia"/>
          <w:b/>
          <w:color w:val="000000" w:themeColor="text1"/>
          <w:sz w:val="24"/>
        </w:rPr>
        <w:t>缓慢、均匀、松散地加入水泥，</w:t>
      </w:r>
      <w:r w:rsidRPr="006C3E41">
        <w:rPr>
          <w:rFonts w:hint="eastAsia"/>
          <w:b/>
          <w:sz w:val="24"/>
          <w:szCs w:val="24"/>
        </w:rPr>
        <w:t>保持</w:t>
      </w:r>
      <w:r w:rsidRPr="006C3E41">
        <w:rPr>
          <w:rFonts w:hint="eastAsia"/>
          <w:b/>
          <w:color w:val="000000" w:themeColor="text1"/>
          <w:sz w:val="24"/>
          <w:szCs w:val="24"/>
        </w:rPr>
        <w:t>转速不变，</w:t>
      </w:r>
      <w:r w:rsidR="00D42619" w:rsidRPr="006C3E41">
        <w:rPr>
          <w:rFonts w:hAnsi="宋体" w:cs="宋体" w:hint="eastAsia"/>
          <w:b/>
          <w:color w:val="000000" w:themeColor="text1"/>
          <w:sz w:val="24"/>
        </w:rPr>
        <w:t>加料时间不应少于</w:t>
      </w:r>
      <w:r w:rsidR="00D42619" w:rsidRPr="007548A6">
        <w:rPr>
          <w:rFonts w:ascii="宋体" w:hAnsi="宋体" w:cs="宋体" w:hint="eastAsia"/>
          <w:b/>
          <w:color w:val="000000" w:themeColor="text1"/>
          <w:sz w:val="24"/>
        </w:rPr>
        <w:t>2</w:t>
      </w:r>
      <w:r w:rsidR="00110049" w:rsidRPr="00110049">
        <w:rPr>
          <w:b/>
          <w:sz w:val="24"/>
          <w:szCs w:val="24"/>
        </w:rPr>
        <w:t xml:space="preserve"> </w:t>
      </w:r>
      <w:r w:rsidR="00D42619" w:rsidRPr="006C3E41">
        <w:rPr>
          <w:rFonts w:hint="eastAsia"/>
          <w:b/>
          <w:sz w:val="24"/>
          <w:szCs w:val="24"/>
        </w:rPr>
        <w:t>min</w:t>
      </w:r>
      <w:r w:rsidR="00731D8A" w:rsidRPr="006C3E41">
        <w:rPr>
          <w:rFonts w:hint="eastAsia"/>
          <w:b/>
          <w:sz w:val="24"/>
          <w:szCs w:val="24"/>
        </w:rPr>
        <w:t>；</w:t>
      </w:r>
    </w:p>
    <w:p w:rsidR="002F0492" w:rsidRPr="002F0492" w:rsidRDefault="005B59EC" w:rsidP="005B59EC">
      <w:pPr>
        <w:pStyle w:val="11"/>
        <w:adjustRightInd w:val="0"/>
        <w:snapToGrid w:val="0"/>
        <w:spacing w:line="360" w:lineRule="auto"/>
        <w:ind w:firstLineChars="200" w:firstLine="482"/>
        <w:rPr>
          <w:sz w:val="24"/>
          <w:szCs w:val="24"/>
        </w:rPr>
      </w:pPr>
      <w:r w:rsidRPr="006C3E41">
        <w:rPr>
          <w:rFonts w:hint="eastAsia"/>
          <w:b/>
          <w:sz w:val="24"/>
          <w:szCs w:val="24"/>
        </w:rPr>
        <w:t xml:space="preserve">3  </w:t>
      </w:r>
      <w:r w:rsidR="00731D8A" w:rsidRPr="006C3E41">
        <w:rPr>
          <w:rFonts w:hAnsi="宋体" w:cs="宋体" w:hint="eastAsia"/>
          <w:b/>
          <w:color w:val="000000" w:themeColor="text1"/>
          <w:sz w:val="24"/>
        </w:rPr>
        <w:t>水泥加完后</w:t>
      </w:r>
      <w:r w:rsidR="00731D8A" w:rsidRPr="006C3E41">
        <w:rPr>
          <w:rFonts w:hint="eastAsia"/>
          <w:b/>
          <w:color w:val="000000" w:themeColor="text1"/>
          <w:sz w:val="24"/>
          <w:szCs w:val="24"/>
        </w:rPr>
        <w:t>将转速调至高速，继续</w:t>
      </w:r>
      <w:r w:rsidR="00731D8A" w:rsidRPr="006C3E41">
        <w:rPr>
          <w:rFonts w:hint="eastAsia"/>
          <w:b/>
          <w:sz w:val="24"/>
          <w:szCs w:val="24"/>
        </w:rPr>
        <w:t>搅拌</w:t>
      </w:r>
      <w:r w:rsidR="00731D8A" w:rsidRPr="00EC54AA">
        <w:rPr>
          <w:rFonts w:ascii="宋体" w:hAnsi="宋体" w:hint="eastAsia"/>
          <w:b/>
          <w:color w:val="000000" w:themeColor="text1"/>
          <w:sz w:val="24"/>
          <w:szCs w:val="24"/>
        </w:rPr>
        <w:t>2</w:t>
      </w:r>
      <w:r w:rsidR="00110049" w:rsidRPr="00110049">
        <w:rPr>
          <w:b/>
          <w:sz w:val="24"/>
          <w:szCs w:val="24"/>
        </w:rPr>
        <w:t xml:space="preserve"> </w:t>
      </w:r>
      <w:r w:rsidR="00731D8A" w:rsidRPr="006C3E41">
        <w:rPr>
          <w:rFonts w:hint="eastAsia"/>
          <w:b/>
          <w:sz w:val="24"/>
          <w:szCs w:val="24"/>
        </w:rPr>
        <w:t>min</w:t>
      </w:r>
      <w:r w:rsidRPr="006C3E41">
        <w:rPr>
          <w:rFonts w:hint="eastAsia"/>
          <w:b/>
          <w:sz w:val="24"/>
          <w:szCs w:val="24"/>
        </w:rPr>
        <w:t>。</w:t>
      </w:r>
    </w:p>
    <w:p w:rsidR="00DC3411" w:rsidRPr="00862DD7" w:rsidRDefault="00DC3411" w:rsidP="00DC3411">
      <w:pPr>
        <w:pStyle w:val="Body"/>
        <w:numPr>
          <w:ilvl w:val="0"/>
          <w:numId w:val="0"/>
        </w:numPr>
        <w:snapToGrid w:val="0"/>
        <w:ind w:firstLineChars="200" w:firstLine="480"/>
        <w:rPr>
          <w:rFonts w:ascii="楷体" w:eastAsia="楷体" w:hAnsi="楷体"/>
          <w:bCs/>
          <w:color w:val="FF0000"/>
          <w:szCs w:val="24"/>
        </w:rPr>
      </w:pPr>
      <w:r w:rsidRPr="00BE6095">
        <w:rPr>
          <w:rFonts w:ascii="楷体" w:eastAsia="楷体" w:hAnsi="楷体" w:hint="eastAsia"/>
          <w:bCs/>
          <w:color w:val="000000" w:themeColor="text1"/>
        </w:rPr>
        <w:t>【条文说明】</w:t>
      </w:r>
      <w:r w:rsidRPr="0035213B">
        <w:rPr>
          <w:rFonts w:ascii="楷体" w:eastAsia="楷体" w:hAnsi="楷体" w:hint="eastAsia"/>
          <w:szCs w:val="24"/>
        </w:rPr>
        <w:t>加入乙组</w:t>
      </w:r>
      <w:r w:rsidRPr="0035213B">
        <w:rPr>
          <w:rFonts w:ascii="楷体" w:eastAsia="楷体" w:hAnsi="楷体" w:cs="宋体" w:hint="eastAsia"/>
          <w:color w:val="000000" w:themeColor="text1"/>
        </w:rPr>
        <w:t>添加剂</w:t>
      </w:r>
      <w:r>
        <w:rPr>
          <w:rFonts w:ascii="楷体" w:eastAsia="楷体" w:hAnsi="楷体" w:cs="宋体" w:hint="eastAsia"/>
          <w:color w:val="000000" w:themeColor="text1"/>
        </w:rPr>
        <w:t>后，</w:t>
      </w:r>
      <w:r w:rsidRPr="00731D8A">
        <w:rPr>
          <w:rFonts w:ascii="楷体" w:eastAsia="楷体" w:hAnsi="楷体" w:hint="eastAsia"/>
          <w:bCs/>
          <w:color w:val="000000" w:themeColor="text1"/>
        </w:rPr>
        <w:t>转速通常控制在</w:t>
      </w:r>
      <w:r w:rsidRPr="00B24B45">
        <w:rPr>
          <w:rFonts w:eastAsia="楷体"/>
          <w:bCs/>
          <w:color w:val="000000" w:themeColor="text1"/>
        </w:rPr>
        <w:t>750</w:t>
      </w:r>
      <w:r w:rsidR="003F7B46" w:rsidRPr="003F7B46">
        <w:rPr>
          <w:rFonts w:eastAsia="楷体"/>
          <w:color w:val="000000" w:themeColor="text1"/>
          <w:szCs w:val="24"/>
        </w:rPr>
        <w:t xml:space="preserve"> </w:t>
      </w:r>
      <w:r w:rsidR="003F7B46" w:rsidRPr="00CB4310">
        <w:rPr>
          <w:rFonts w:eastAsia="楷体"/>
          <w:color w:val="000000" w:themeColor="text1"/>
          <w:szCs w:val="24"/>
        </w:rPr>
        <w:t>r</w:t>
      </w:r>
      <w:r w:rsidR="003F7B46" w:rsidRPr="00433A9B">
        <w:rPr>
          <w:rFonts w:hint="eastAsia"/>
          <w:color w:val="000000" w:themeColor="text1"/>
          <w:szCs w:val="24"/>
        </w:rPr>
        <w:t>/</w:t>
      </w:r>
      <w:r w:rsidR="003F7B46">
        <w:rPr>
          <w:rFonts w:hint="eastAsia"/>
          <w:szCs w:val="24"/>
        </w:rPr>
        <w:t>min</w:t>
      </w:r>
      <w:r w:rsidR="003F7B46" w:rsidRPr="00433A9B">
        <w:rPr>
          <w:rFonts w:hint="eastAsia"/>
          <w:color w:val="000000" w:themeColor="text1"/>
          <w:szCs w:val="24"/>
        </w:rPr>
        <w:t>～</w:t>
      </w:r>
      <w:r w:rsidRPr="00B24B45">
        <w:rPr>
          <w:rFonts w:eastAsia="楷体"/>
          <w:bCs/>
          <w:color w:val="000000" w:themeColor="text1"/>
        </w:rPr>
        <w:t>900r/min</w:t>
      </w:r>
      <w:r w:rsidRPr="00731D8A">
        <w:rPr>
          <w:rFonts w:ascii="楷体" w:eastAsia="楷体" w:hAnsi="楷体" w:hint="eastAsia"/>
          <w:bCs/>
          <w:color w:val="000000" w:themeColor="text1"/>
        </w:rPr>
        <w:t>之间</w:t>
      </w:r>
      <w:r w:rsidRPr="00D37DFA">
        <w:rPr>
          <w:rFonts w:ascii="楷体" w:eastAsia="楷体" w:hAnsi="楷体" w:hint="eastAsia"/>
          <w:bCs/>
          <w:color w:val="000000" w:themeColor="text1"/>
        </w:rPr>
        <w:t>；</w:t>
      </w:r>
      <w:r w:rsidRPr="00D37DFA">
        <w:rPr>
          <w:rFonts w:ascii="楷体" w:eastAsia="楷体" w:hAnsi="楷体" w:cs="宋体" w:hint="eastAsia"/>
          <w:color w:val="000000" w:themeColor="text1"/>
        </w:rPr>
        <w:t>加入水泥时，可将水泥袋从中间</w:t>
      </w:r>
      <w:r w:rsidR="00110049" w:rsidRPr="00D37DFA">
        <w:rPr>
          <w:rFonts w:ascii="楷体" w:eastAsia="楷体" w:hAnsi="楷体" w:cs="宋体" w:hint="eastAsia"/>
          <w:color w:val="000000" w:themeColor="text1"/>
        </w:rPr>
        <w:t>一分为二</w:t>
      </w:r>
      <w:r w:rsidRPr="00D37DFA">
        <w:rPr>
          <w:rFonts w:ascii="楷体" w:eastAsia="楷体" w:hAnsi="楷体" w:cs="宋体" w:hint="eastAsia"/>
          <w:color w:val="000000" w:themeColor="text1"/>
        </w:rPr>
        <w:t>划断，分次加入</w:t>
      </w:r>
      <w:r>
        <w:rPr>
          <w:rFonts w:ascii="楷体" w:eastAsia="楷体" w:hAnsi="楷体" w:cs="宋体" w:hint="eastAsia"/>
          <w:color w:val="000000" w:themeColor="text1"/>
        </w:rPr>
        <w:t>；</w:t>
      </w:r>
      <w:r w:rsidRPr="00D37DFA">
        <w:rPr>
          <w:rFonts w:ascii="楷体" w:eastAsia="楷体" w:hAnsi="楷体" w:cs="宋体" w:hint="eastAsia"/>
          <w:color w:val="000000" w:themeColor="text1"/>
        </w:rPr>
        <w:t>若水泥加</w:t>
      </w:r>
      <w:r>
        <w:rPr>
          <w:rFonts w:ascii="楷体" w:eastAsia="楷体" w:hAnsi="楷体" w:cs="宋体" w:hint="eastAsia"/>
          <w:color w:val="000000" w:themeColor="text1"/>
        </w:rPr>
        <w:t>入过</w:t>
      </w:r>
      <w:r w:rsidRPr="00D37DFA">
        <w:rPr>
          <w:rFonts w:ascii="楷体" w:eastAsia="楷体" w:hAnsi="楷体" w:cs="宋体" w:hint="eastAsia"/>
          <w:color w:val="000000" w:themeColor="text1"/>
        </w:rPr>
        <w:t>快</w:t>
      </w:r>
      <w:r>
        <w:rPr>
          <w:rFonts w:ascii="楷体" w:eastAsia="楷体" w:hAnsi="楷体" w:cs="宋体" w:hint="eastAsia"/>
          <w:color w:val="000000" w:themeColor="text1"/>
        </w:rPr>
        <w:t>，桶内浆料漩涡会消失，需暂</w:t>
      </w:r>
      <w:r w:rsidRPr="00D37DFA">
        <w:rPr>
          <w:rFonts w:ascii="楷体" w:eastAsia="楷体" w:hAnsi="楷体" w:cs="宋体" w:hint="eastAsia"/>
          <w:color w:val="000000" w:themeColor="text1"/>
        </w:rPr>
        <w:t>停加</w:t>
      </w:r>
      <w:r>
        <w:rPr>
          <w:rFonts w:ascii="楷体" w:eastAsia="楷体" w:hAnsi="楷体" w:cs="宋体" w:hint="eastAsia"/>
          <w:color w:val="000000" w:themeColor="text1"/>
        </w:rPr>
        <w:t>入</w:t>
      </w:r>
      <w:r w:rsidRPr="00D37DFA">
        <w:rPr>
          <w:rFonts w:ascii="楷体" w:eastAsia="楷体" w:hAnsi="楷体" w:cs="宋体" w:hint="eastAsia"/>
          <w:color w:val="000000" w:themeColor="text1"/>
        </w:rPr>
        <w:t>直</w:t>
      </w:r>
      <w:r>
        <w:rPr>
          <w:rFonts w:ascii="楷体" w:eastAsia="楷体" w:hAnsi="楷体" w:cs="宋体" w:hint="eastAsia"/>
          <w:color w:val="000000" w:themeColor="text1"/>
        </w:rPr>
        <w:t>至桶内</w:t>
      </w:r>
      <w:r w:rsidRPr="00D37DFA">
        <w:rPr>
          <w:rFonts w:ascii="楷体" w:eastAsia="楷体" w:hAnsi="楷体" w:cs="宋体" w:hint="eastAsia"/>
          <w:color w:val="000000" w:themeColor="text1"/>
        </w:rPr>
        <w:t>漩涡再次出现</w:t>
      </w:r>
      <w:r>
        <w:rPr>
          <w:rFonts w:ascii="楷体" w:eastAsia="楷体" w:hAnsi="楷体" w:cs="宋体" w:hint="eastAsia"/>
          <w:color w:val="000000" w:themeColor="text1"/>
        </w:rPr>
        <w:t>；</w:t>
      </w:r>
      <w:r w:rsidRPr="00B25D11">
        <w:rPr>
          <w:rFonts w:ascii="楷体" w:eastAsia="楷体" w:hAnsi="楷体" w:cs="宋体" w:hint="eastAsia"/>
          <w:color w:val="000000" w:themeColor="text1"/>
        </w:rPr>
        <w:t>水泥加完后，</w:t>
      </w:r>
      <w:r w:rsidRPr="00B25D11">
        <w:rPr>
          <w:rFonts w:ascii="楷体" w:eastAsia="楷体" w:hAnsi="楷体" w:hint="eastAsia"/>
          <w:color w:val="000000" w:themeColor="text1"/>
          <w:szCs w:val="24"/>
        </w:rPr>
        <w:t>将转速调至</w:t>
      </w:r>
      <w:r w:rsidRPr="00B24B45">
        <w:rPr>
          <w:rFonts w:eastAsia="楷体"/>
          <w:bCs/>
          <w:color w:val="000000" w:themeColor="text1"/>
        </w:rPr>
        <w:t>9</w:t>
      </w:r>
      <w:r>
        <w:rPr>
          <w:rFonts w:eastAsia="楷体" w:hint="eastAsia"/>
          <w:bCs/>
          <w:color w:val="000000" w:themeColor="text1"/>
        </w:rPr>
        <w:t>5</w:t>
      </w:r>
      <w:r w:rsidRPr="00B24B45">
        <w:rPr>
          <w:rFonts w:eastAsia="楷体"/>
          <w:bCs/>
          <w:color w:val="000000" w:themeColor="text1"/>
        </w:rPr>
        <w:t>0r/min</w:t>
      </w:r>
      <w:r>
        <w:rPr>
          <w:rFonts w:eastAsia="楷体"/>
          <w:bCs/>
          <w:color w:val="000000" w:themeColor="text1"/>
        </w:rPr>
        <w:t>。</w:t>
      </w:r>
    </w:p>
    <w:p w:rsidR="005B59EC" w:rsidRPr="006C3E41" w:rsidRDefault="005B59EC" w:rsidP="005B59EC">
      <w:pPr>
        <w:pStyle w:val="11"/>
        <w:adjustRightInd w:val="0"/>
        <w:snapToGrid w:val="0"/>
        <w:spacing w:line="360" w:lineRule="auto"/>
        <w:rPr>
          <w:b/>
          <w:bCs/>
          <w:sz w:val="24"/>
        </w:rPr>
      </w:pPr>
      <w:r w:rsidRPr="006C3E41">
        <w:rPr>
          <w:rFonts w:hint="eastAsia"/>
          <w:b/>
          <w:spacing w:val="30"/>
          <w:kern w:val="0"/>
          <w:sz w:val="24"/>
          <w:szCs w:val="24"/>
          <w:fitText w:val="603" w:id="-1581591808"/>
        </w:rPr>
        <w:t>6.4.</w:t>
      </w:r>
      <w:r w:rsidRPr="006C3E41">
        <w:rPr>
          <w:rFonts w:hint="eastAsia"/>
          <w:b/>
          <w:spacing w:val="3"/>
          <w:kern w:val="0"/>
          <w:sz w:val="24"/>
          <w:szCs w:val="24"/>
          <w:fitText w:val="603" w:id="-1581591808"/>
        </w:rPr>
        <w:t>6</w:t>
      </w:r>
      <w:r w:rsidR="00F536B1">
        <w:rPr>
          <w:rFonts w:hint="eastAsia"/>
          <w:sz w:val="24"/>
          <w:szCs w:val="24"/>
        </w:rPr>
        <w:t xml:space="preserve"> </w:t>
      </w:r>
      <w:r w:rsidR="00F536B1" w:rsidRPr="00F536B1">
        <w:rPr>
          <w:sz w:val="24"/>
          <w:szCs w:val="24"/>
        </w:rPr>
        <w:t xml:space="preserve"> </w:t>
      </w:r>
      <w:r w:rsidR="00AF081A" w:rsidRPr="006C3E41">
        <w:rPr>
          <w:rFonts w:hAnsi="宋体" w:cs="宋体" w:hint="eastAsia"/>
          <w:b/>
          <w:color w:val="000000" w:themeColor="text1"/>
          <w:sz w:val="24"/>
        </w:rPr>
        <w:t>制成卸料</w:t>
      </w:r>
      <w:r w:rsidRPr="006C3E41">
        <w:rPr>
          <w:rFonts w:hint="eastAsia"/>
          <w:b/>
          <w:bCs/>
          <w:color w:val="000000" w:themeColor="text1"/>
          <w:sz w:val="24"/>
        </w:rPr>
        <w:t>的工艺过程应符合下列规定：</w:t>
      </w:r>
    </w:p>
    <w:p w:rsidR="005B59EC" w:rsidRPr="006C3E41" w:rsidRDefault="005B59EC" w:rsidP="005B59EC">
      <w:pPr>
        <w:pStyle w:val="11"/>
        <w:adjustRightInd w:val="0"/>
        <w:snapToGrid w:val="0"/>
        <w:spacing w:line="360" w:lineRule="auto"/>
        <w:ind w:firstLineChars="200" w:firstLine="482"/>
        <w:rPr>
          <w:rFonts w:hAnsi="宋体" w:cs="宋体"/>
          <w:b/>
          <w:color w:val="000000" w:themeColor="text1"/>
          <w:sz w:val="24"/>
        </w:rPr>
      </w:pPr>
      <w:r w:rsidRPr="006C3E41">
        <w:rPr>
          <w:rFonts w:hint="eastAsia"/>
          <w:b/>
          <w:bCs/>
          <w:sz w:val="24"/>
        </w:rPr>
        <w:t xml:space="preserve">1  </w:t>
      </w:r>
      <w:r w:rsidR="00AF081A" w:rsidRPr="006C3E41">
        <w:rPr>
          <w:rFonts w:hAnsi="宋体" w:cs="宋体" w:hint="eastAsia"/>
          <w:b/>
          <w:color w:val="000000" w:themeColor="text1"/>
          <w:sz w:val="24"/>
        </w:rPr>
        <w:t>搅拌均匀后</w:t>
      </w:r>
      <w:r w:rsidR="00AF081A" w:rsidRPr="006C3E41">
        <w:rPr>
          <w:rFonts w:hint="eastAsia"/>
          <w:b/>
          <w:sz w:val="24"/>
          <w:szCs w:val="24"/>
        </w:rPr>
        <w:t>加入</w:t>
      </w:r>
      <w:r w:rsidR="00AF081A" w:rsidRPr="006C3E41">
        <w:rPr>
          <w:rFonts w:hAnsi="宋体" w:cs="宋体" w:hint="eastAsia"/>
          <w:b/>
          <w:color w:val="000000" w:themeColor="text1"/>
          <w:sz w:val="24"/>
        </w:rPr>
        <w:t>丙</w:t>
      </w:r>
      <w:r w:rsidR="00AF081A" w:rsidRPr="006C3E41">
        <w:rPr>
          <w:rFonts w:hint="eastAsia"/>
          <w:b/>
          <w:sz w:val="24"/>
          <w:szCs w:val="24"/>
        </w:rPr>
        <w:t>组</w:t>
      </w:r>
      <w:r w:rsidR="00AF081A" w:rsidRPr="006C3E41">
        <w:rPr>
          <w:rFonts w:hAnsi="宋体" w:cs="宋体" w:hint="eastAsia"/>
          <w:b/>
          <w:color w:val="000000" w:themeColor="text1"/>
          <w:sz w:val="24"/>
        </w:rPr>
        <w:t>添加剂，继续搅拌</w:t>
      </w:r>
      <w:r w:rsidR="00AF081A" w:rsidRPr="006C3E41">
        <w:rPr>
          <w:rFonts w:ascii="宋体" w:hAnsi="宋体" w:cs="宋体" w:hint="eastAsia"/>
          <w:b/>
          <w:color w:val="000000" w:themeColor="text1"/>
          <w:sz w:val="24"/>
        </w:rPr>
        <w:t>30</w:t>
      </w:r>
      <w:r w:rsidR="00110049" w:rsidRPr="00110049">
        <w:rPr>
          <w:b/>
          <w:color w:val="000000" w:themeColor="text1"/>
          <w:sz w:val="24"/>
        </w:rPr>
        <w:t xml:space="preserve"> </w:t>
      </w:r>
      <w:r w:rsidR="00AF081A" w:rsidRPr="006C3E41">
        <w:rPr>
          <w:rFonts w:hAnsi="宋体" w:cs="宋体" w:hint="eastAsia"/>
          <w:b/>
          <w:color w:val="000000" w:themeColor="text1"/>
          <w:sz w:val="24"/>
        </w:rPr>
        <w:t>s</w:t>
      </w:r>
      <w:r w:rsidRPr="006C3E41">
        <w:rPr>
          <w:rFonts w:hAnsi="宋体" w:cs="宋体" w:hint="eastAsia"/>
          <w:b/>
          <w:color w:val="000000" w:themeColor="text1"/>
          <w:sz w:val="24"/>
        </w:rPr>
        <w:t>；</w:t>
      </w:r>
    </w:p>
    <w:p w:rsidR="002F0492" w:rsidRPr="006C3E41" w:rsidRDefault="005B59EC" w:rsidP="005B59EC">
      <w:pPr>
        <w:pStyle w:val="11"/>
        <w:adjustRightInd w:val="0"/>
        <w:snapToGrid w:val="0"/>
        <w:spacing w:line="360" w:lineRule="auto"/>
        <w:ind w:firstLineChars="200" w:firstLine="482"/>
        <w:rPr>
          <w:b/>
          <w:sz w:val="24"/>
          <w:szCs w:val="24"/>
        </w:rPr>
      </w:pPr>
      <w:r w:rsidRPr="006C3E41">
        <w:rPr>
          <w:rFonts w:hAnsi="宋体" w:cs="宋体" w:hint="eastAsia"/>
          <w:b/>
          <w:color w:val="000000" w:themeColor="text1"/>
          <w:sz w:val="24"/>
        </w:rPr>
        <w:t xml:space="preserve">2  </w:t>
      </w:r>
      <w:r w:rsidR="00AF081A" w:rsidRPr="006C3E41">
        <w:rPr>
          <w:rFonts w:hAnsi="宋体" w:cs="宋体" w:hint="eastAsia"/>
          <w:b/>
          <w:color w:val="000000" w:themeColor="text1"/>
          <w:sz w:val="24"/>
        </w:rPr>
        <w:t>停机，</w:t>
      </w:r>
      <w:r w:rsidR="000560CC" w:rsidRPr="006C3E41">
        <w:rPr>
          <w:rFonts w:hAnsi="宋体" w:cs="宋体" w:hint="eastAsia"/>
          <w:b/>
          <w:color w:val="000000" w:themeColor="text1"/>
          <w:sz w:val="24"/>
        </w:rPr>
        <w:t>打开卸料阀门</w:t>
      </w:r>
      <w:r w:rsidR="00F536B1" w:rsidRPr="006C3E41">
        <w:rPr>
          <w:rFonts w:hint="eastAsia"/>
          <w:b/>
          <w:sz w:val="24"/>
          <w:szCs w:val="24"/>
        </w:rPr>
        <w:t>，</w:t>
      </w:r>
      <w:r w:rsidR="000560CC" w:rsidRPr="006C3E41">
        <w:rPr>
          <w:rFonts w:hAnsi="宋体" w:cs="宋体" w:hint="eastAsia"/>
          <w:b/>
          <w:color w:val="000000" w:themeColor="text1"/>
          <w:sz w:val="24"/>
        </w:rPr>
        <w:t>卸料浇筑</w:t>
      </w:r>
      <w:r w:rsidRPr="006C3E41">
        <w:rPr>
          <w:rFonts w:hint="eastAsia"/>
          <w:b/>
          <w:sz w:val="24"/>
          <w:szCs w:val="24"/>
        </w:rPr>
        <w:t>。</w:t>
      </w:r>
    </w:p>
    <w:p w:rsidR="00DC3411" w:rsidRDefault="00DC3411" w:rsidP="00DC3411">
      <w:pPr>
        <w:pStyle w:val="Body"/>
        <w:numPr>
          <w:ilvl w:val="0"/>
          <w:numId w:val="0"/>
        </w:numPr>
        <w:snapToGrid w:val="0"/>
        <w:ind w:firstLineChars="200" w:firstLine="480"/>
        <w:rPr>
          <w:rFonts w:eastAsia="楷体"/>
          <w:bCs/>
          <w:color w:val="000000" w:themeColor="text1"/>
          <w:szCs w:val="24"/>
        </w:rPr>
      </w:pPr>
      <w:r w:rsidRPr="00BE6095">
        <w:rPr>
          <w:rFonts w:ascii="楷体" w:eastAsia="楷体" w:hAnsi="楷体" w:hint="eastAsia"/>
          <w:bCs/>
          <w:color w:val="000000" w:themeColor="text1"/>
        </w:rPr>
        <w:t>【条文说明】</w:t>
      </w:r>
      <w:r w:rsidRPr="0035213B">
        <w:rPr>
          <w:rFonts w:ascii="楷体" w:eastAsia="楷体" w:hAnsi="楷体" w:hint="eastAsia"/>
          <w:szCs w:val="24"/>
        </w:rPr>
        <w:t>加入</w:t>
      </w:r>
      <w:r w:rsidRPr="000560CC">
        <w:rPr>
          <w:rFonts w:ascii="楷体" w:eastAsia="楷体" w:hAnsi="楷体" w:cs="宋体" w:hint="eastAsia"/>
          <w:color w:val="000000" w:themeColor="text1"/>
        </w:rPr>
        <w:t>丙</w:t>
      </w:r>
      <w:r w:rsidRPr="0035213B">
        <w:rPr>
          <w:rFonts w:ascii="楷体" w:eastAsia="楷体" w:hAnsi="楷体" w:hint="eastAsia"/>
          <w:szCs w:val="24"/>
        </w:rPr>
        <w:t>组</w:t>
      </w:r>
      <w:r w:rsidRPr="0035213B">
        <w:rPr>
          <w:rFonts w:ascii="楷体" w:eastAsia="楷体" w:hAnsi="楷体" w:cs="宋体" w:hint="eastAsia"/>
          <w:color w:val="000000" w:themeColor="text1"/>
        </w:rPr>
        <w:t>添加剂</w:t>
      </w:r>
      <w:r>
        <w:rPr>
          <w:rFonts w:ascii="楷体" w:eastAsia="楷体" w:hAnsi="楷体" w:cs="宋体" w:hint="eastAsia"/>
          <w:color w:val="000000" w:themeColor="text1"/>
        </w:rPr>
        <w:t>后</w:t>
      </w:r>
      <w:r w:rsidRPr="000560CC">
        <w:rPr>
          <w:rFonts w:ascii="楷体" w:eastAsia="楷体" w:hAnsi="楷体" w:cs="宋体" w:hint="eastAsia"/>
          <w:color w:val="000000" w:themeColor="text1"/>
          <w:szCs w:val="24"/>
        </w:rPr>
        <w:t>搅拌时间不能过长</w:t>
      </w:r>
      <w:r w:rsidRPr="000560CC">
        <w:rPr>
          <w:rFonts w:ascii="楷体" w:eastAsia="楷体" w:hAnsi="楷体" w:hint="eastAsia"/>
          <w:bCs/>
          <w:color w:val="000000" w:themeColor="text1"/>
          <w:szCs w:val="24"/>
        </w:rPr>
        <w:t>；</w:t>
      </w:r>
      <w:r>
        <w:rPr>
          <w:rFonts w:ascii="楷体" w:eastAsia="楷体" w:hAnsi="楷体" w:hint="eastAsia"/>
          <w:bCs/>
          <w:color w:val="000000" w:themeColor="text1"/>
          <w:szCs w:val="24"/>
        </w:rPr>
        <w:t>当浆料顶面与</w:t>
      </w:r>
      <w:r w:rsidRPr="000560CC">
        <w:rPr>
          <w:rFonts w:ascii="楷体" w:eastAsia="楷体" w:hAnsi="楷体" w:hint="eastAsia"/>
          <w:bCs/>
          <w:color w:val="000000" w:themeColor="text1"/>
          <w:szCs w:val="24"/>
        </w:rPr>
        <w:t>桶边距离</w:t>
      </w:r>
      <w:r w:rsidRPr="00A43649">
        <w:rPr>
          <w:rFonts w:eastAsia="楷体"/>
          <w:bCs/>
          <w:color w:val="000000" w:themeColor="text1"/>
          <w:szCs w:val="24"/>
        </w:rPr>
        <w:t>10-12</w:t>
      </w:r>
      <w:r>
        <w:rPr>
          <w:rFonts w:hint="eastAsia"/>
          <w:szCs w:val="24"/>
        </w:rPr>
        <w:t>cm</w:t>
      </w:r>
      <w:r w:rsidRPr="000560CC">
        <w:rPr>
          <w:rFonts w:ascii="楷体" w:eastAsia="楷体" w:hAnsi="楷体" w:hint="eastAsia"/>
          <w:bCs/>
          <w:color w:val="000000" w:themeColor="text1"/>
          <w:szCs w:val="24"/>
        </w:rPr>
        <w:t>时</w:t>
      </w:r>
      <w:r>
        <w:rPr>
          <w:rFonts w:ascii="楷体" w:eastAsia="楷体" w:hAnsi="楷体" w:hint="eastAsia"/>
          <w:bCs/>
          <w:color w:val="000000" w:themeColor="text1"/>
          <w:szCs w:val="24"/>
        </w:rPr>
        <w:t>，应果断</w:t>
      </w:r>
      <w:r w:rsidRPr="000560CC">
        <w:rPr>
          <w:rFonts w:ascii="楷体" w:eastAsia="楷体" w:hAnsi="楷体" w:hint="eastAsia"/>
          <w:bCs/>
          <w:color w:val="000000" w:themeColor="text1"/>
          <w:szCs w:val="24"/>
        </w:rPr>
        <w:t>停机</w:t>
      </w:r>
      <w:r w:rsidRPr="000560CC">
        <w:rPr>
          <w:rFonts w:ascii="楷体" w:eastAsia="楷体" w:hAnsi="楷体" w:cs="宋体" w:hint="eastAsia"/>
          <w:color w:val="000000" w:themeColor="text1"/>
        </w:rPr>
        <w:t>卸料</w:t>
      </w:r>
      <w:r>
        <w:rPr>
          <w:rFonts w:ascii="楷体" w:eastAsia="楷体" w:hAnsi="楷体" w:cs="宋体" w:hint="eastAsia"/>
          <w:color w:val="000000" w:themeColor="text1"/>
          <w:szCs w:val="24"/>
        </w:rPr>
        <w:t>；</w:t>
      </w:r>
      <w:r w:rsidR="00AD15E1" w:rsidRPr="000560CC">
        <w:rPr>
          <w:rFonts w:ascii="楷体" w:eastAsia="楷体" w:hAnsi="楷体" w:cs="宋体" w:hint="eastAsia"/>
          <w:color w:val="000000" w:themeColor="text1"/>
        </w:rPr>
        <w:t>卸料</w:t>
      </w:r>
      <w:r w:rsidR="00AD15E1">
        <w:rPr>
          <w:rFonts w:ascii="楷体" w:eastAsia="楷体" w:hAnsi="楷体" w:cs="宋体" w:hint="eastAsia"/>
          <w:color w:val="000000" w:themeColor="text1"/>
        </w:rPr>
        <w:t>时</w:t>
      </w:r>
      <w:r>
        <w:rPr>
          <w:rFonts w:ascii="楷体" w:eastAsia="楷体" w:hAnsi="楷体" w:cs="宋体" w:hint="eastAsia"/>
          <w:color w:val="000000" w:themeColor="text1"/>
          <w:szCs w:val="24"/>
        </w:rPr>
        <w:t>应</w:t>
      </w:r>
      <w:r w:rsidRPr="000560CC">
        <w:rPr>
          <w:rFonts w:ascii="楷体" w:eastAsia="楷体" w:hAnsi="楷体" w:cs="宋体" w:hint="eastAsia"/>
          <w:color w:val="000000" w:themeColor="text1"/>
          <w:szCs w:val="24"/>
        </w:rPr>
        <w:t>将桶内浆料</w:t>
      </w:r>
      <w:r w:rsidRPr="000560CC">
        <w:rPr>
          <w:rFonts w:ascii="楷体" w:eastAsia="楷体" w:hAnsi="楷体" w:cs="宋体" w:hint="eastAsia"/>
          <w:color w:val="000000" w:themeColor="text1"/>
        </w:rPr>
        <w:t>卸</w:t>
      </w:r>
      <w:r>
        <w:rPr>
          <w:rFonts w:ascii="楷体" w:eastAsia="楷体" w:hAnsi="楷体" w:cs="宋体" w:hint="eastAsia"/>
          <w:color w:val="000000" w:themeColor="text1"/>
        </w:rPr>
        <w:t>放干净</w:t>
      </w:r>
      <w:r>
        <w:rPr>
          <w:rFonts w:eastAsia="楷体"/>
          <w:bCs/>
          <w:color w:val="000000" w:themeColor="text1"/>
          <w:szCs w:val="24"/>
        </w:rPr>
        <w:t>。</w:t>
      </w:r>
    </w:p>
    <w:p w:rsidR="00F536B1" w:rsidRDefault="005B59EC" w:rsidP="00880DB2">
      <w:pPr>
        <w:pStyle w:val="Body"/>
        <w:numPr>
          <w:ilvl w:val="0"/>
          <w:numId w:val="0"/>
        </w:numPr>
        <w:snapToGrid w:val="0"/>
        <w:rPr>
          <w:szCs w:val="24"/>
        </w:rPr>
      </w:pPr>
      <w:r w:rsidRPr="006C3E41">
        <w:rPr>
          <w:rFonts w:hint="eastAsia"/>
          <w:b/>
          <w:spacing w:val="30"/>
          <w:kern w:val="0"/>
          <w:szCs w:val="24"/>
          <w:fitText w:val="603" w:id="-1581591807"/>
        </w:rPr>
        <w:t>6.4.</w:t>
      </w:r>
      <w:r w:rsidRPr="006C3E41">
        <w:rPr>
          <w:rFonts w:hint="eastAsia"/>
          <w:b/>
          <w:spacing w:val="3"/>
          <w:kern w:val="0"/>
          <w:szCs w:val="24"/>
          <w:fitText w:val="603" w:id="-1581591807"/>
        </w:rPr>
        <w:t>7</w:t>
      </w:r>
      <w:r w:rsidR="002F0492">
        <w:rPr>
          <w:rFonts w:hint="eastAsia"/>
          <w:szCs w:val="24"/>
        </w:rPr>
        <w:t xml:space="preserve">  </w:t>
      </w:r>
      <w:r w:rsidR="00A43649" w:rsidRPr="006C3E41">
        <w:rPr>
          <w:rFonts w:hint="eastAsia"/>
          <w:b/>
          <w:szCs w:val="24"/>
        </w:rPr>
        <w:t>桶内</w:t>
      </w:r>
      <w:r w:rsidR="00A43649" w:rsidRPr="006C3E41">
        <w:rPr>
          <w:rFonts w:hAnsi="宋体" w:cs="宋体" w:hint="eastAsia"/>
          <w:b/>
          <w:color w:val="000000" w:themeColor="text1"/>
        </w:rPr>
        <w:t>卸料完毕后，关闭卸料阀门</w:t>
      </w:r>
      <w:r w:rsidR="00476138" w:rsidRPr="006C3E41">
        <w:rPr>
          <w:rFonts w:hAnsi="宋体" w:cs="宋体" w:hint="eastAsia"/>
          <w:b/>
          <w:color w:val="000000" w:themeColor="text1"/>
        </w:rPr>
        <w:t>。</w:t>
      </w:r>
      <w:r w:rsidR="00A43649" w:rsidRPr="006C3E41">
        <w:rPr>
          <w:rFonts w:hAnsi="宋体" w:cs="宋体" w:hint="eastAsia"/>
          <w:b/>
          <w:color w:val="000000" w:themeColor="text1"/>
        </w:rPr>
        <w:t>重复</w:t>
      </w:r>
      <w:r w:rsidR="00880DB2" w:rsidRPr="006C3E41">
        <w:rPr>
          <w:rFonts w:ascii="宋体" w:hAnsi="宋体" w:cs="宋体" w:hint="eastAsia"/>
          <w:b/>
          <w:color w:val="000000" w:themeColor="text1"/>
        </w:rPr>
        <w:t>6.4.4</w:t>
      </w:r>
      <w:r w:rsidR="00AD15E1" w:rsidRPr="006C3E41">
        <w:rPr>
          <w:rFonts w:ascii="宋体" w:hAnsi="宋体" w:cs="宋体" w:hint="eastAsia"/>
          <w:b/>
          <w:color w:val="000000" w:themeColor="text1"/>
        </w:rPr>
        <w:t>条</w:t>
      </w:r>
      <w:r w:rsidR="00880DB2" w:rsidRPr="006C3E41">
        <w:rPr>
          <w:rFonts w:ascii="宋体" w:hAnsi="宋体" w:cs="宋体" w:hint="eastAsia"/>
          <w:b/>
          <w:color w:val="000000" w:themeColor="text1"/>
        </w:rPr>
        <w:t>～6.4.6</w:t>
      </w:r>
      <w:r w:rsidR="00AD15E1" w:rsidRPr="006C3E41">
        <w:rPr>
          <w:rFonts w:hAnsi="宋体" w:cs="宋体" w:hint="eastAsia"/>
          <w:b/>
          <w:color w:val="000000" w:themeColor="text1"/>
        </w:rPr>
        <w:t>条</w:t>
      </w:r>
      <w:r w:rsidR="00476138" w:rsidRPr="006C3E41">
        <w:rPr>
          <w:rFonts w:hAnsi="宋体" w:cs="宋体" w:hint="eastAsia"/>
          <w:b/>
          <w:color w:val="000000" w:themeColor="text1"/>
        </w:rPr>
        <w:t>的</w:t>
      </w:r>
      <w:r w:rsidR="00476138" w:rsidRPr="006C3E41">
        <w:rPr>
          <w:rFonts w:hint="eastAsia"/>
          <w:b/>
          <w:color w:val="000000" w:themeColor="text1"/>
          <w:szCs w:val="24"/>
        </w:rPr>
        <w:t>制泡、搅拌、卸</w:t>
      </w:r>
      <w:r w:rsidR="00A43649" w:rsidRPr="006C3E41">
        <w:rPr>
          <w:rFonts w:hAnsi="宋体" w:cs="宋体" w:hint="eastAsia"/>
          <w:b/>
          <w:color w:val="000000" w:themeColor="text1"/>
        </w:rPr>
        <w:t>料</w:t>
      </w:r>
      <w:r w:rsidR="00AD15E1" w:rsidRPr="006C3E41">
        <w:rPr>
          <w:rFonts w:hAnsi="宋体" w:cs="宋体" w:hint="eastAsia"/>
          <w:b/>
          <w:color w:val="000000" w:themeColor="text1"/>
        </w:rPr>
        <w:t>工序</w:t>
      </w:r>
      <w:r w:rsidR="00A43649" w:rsidRPr="006C3E41">
        <w:rPr>
          <w:rFonts w:hAnsi="宋体" w:cs="宋体" w:hint="eastAsia"/>
          <w:b/>
          <w:color w:val="000000" w:themeColor="text1"/>
        </w:rPr>
        <w:t>，</w:t>
      </w:r>
      <w:r w:rsidR="00174178" w:rsidRPr="006C3E41">
        <w:rPr>
          <w:rFonts w:hint="eastAsia"/>
          <w:b/>
          <w:color w:val="000000" w:themeColor="text1"/>
          <w:szCs w:val="24"/>
        </w:rPr>
        <w:t>连续</w:t>
      </w:r>
      <w:r w:rsidR="00523E2B" w:rsidRPr="006C3E41">
        <w:rPr>
          <w:rFonts w:hint="eastAsia"/>
          <w:b/>
          <w:color w:val="000000" w:themeColor="text1"/>
          <w:szCs w:val="24"/>
        </w:rPr>
        <w:t>浇筑</w:t>
      </w:r>
      <w:r w:rsidR="00A43649" w:rsidRPr="006C3E41">
        <w:rPr>
          <w:rFonts w:hAnsi="宋体" w:cs="宋体" w:hint="eastAsia"/>
          <w:b/>
          <w:color w:val="000000" w:themeColor="text1"/>
        </w:rPr>
        <w:t>至</w:t>
      </w:r>
      <w:r w:rsidR="00523E2B" w:rsidRPr="006C3E41">
        <w:rPr>
          <w:rFonts w:hAnsi="宋体" w:cs="宋体" w:hint="eastAsia"/>
          <w:b/>
          <w:color w:val="000000" w:themeColor="text1"/>
        </w:rPr>
        <w:t>回填控制</w:t>
      </w:r>
      <w:r w:rsidR="00A43649" w:rsidRPr="006C3E41">
        <w:rPr>
          <w:rFonts w:hAnsi="宋体" w:cs="宋体" w:hint="eastAsia"/>
          <w:b/>
          <w:color w:val="000000" w:themeColor="text1"/>
        </w:rPr>
        <w:t>高度</w:t>
      </w:r>
      <w:r w:rsidR="00DC3411" w:rsidRPr="006C3E41">
        <w:rPr>
          <w:b/>
          <w:szCs w:val="24"/>
        </w:rPr>
        <w:t>。</w:t>
      </w:r>
    </w:p>
    <w:p w:rsidR="00174178" w:rsidRDefault="00174178" w:rsidP="00174178">
      <w:pPr>
        <w:pStyle w:val="Body"/>
        <w:numPr>
          <w:ilvl w:val="0"/>
          <w:numId w:val="0"/>
        </w:numPr>
        <w:snapToGrid w:val="0"/>
        <w:ind w:firstLineChars="200" w:firstLine="480"/>
        <w:rPr>
          <w:rFonts w:eastAsia="楷体"/>
          <w:bCs/>
          <w:color w:val="000000" w:themeColor="text1"/>
          <w:szCs w:val="24"/>
        </w:rPr>
      </w:pPr>
      <w:r w:rsidRPr="00BE6095">
        <w:rPr>
          <w:rFonts w:ascii="楷体" w:eastAsia="楷体" w:hAnsi="楷体" w:hint="eastAsia"/>
          <w:bCs/>
          <w:color w:val="000000" w:themeColor="text1"/>
        </w:rPr>
        <w:t>【条文说明】</w:t>
      </w:r>
      <w:r>
        <w:rPr>
          <w:rFonts w:ascii="楷体" w:eastAsia="楷体" w:hAnsi="楷体" w:hint="eastAsia"/>
          <w:bCs/>
          <w:color w:val="000000" w:themeColor="text1"/>
        </w:rPr>
        <w:t xml:space="preserve"> </w:t>
      </w:r>
      <w:proofErr w:type="gramStart"/>
      <w:r w:rsidRPr="00174178">
        <w:rPr>
          <w:rFonts w:ascii="楷体" w:eastAsia="楷体" w:hAnsi="楷体" w:hint="eastAsia"/>
          <w:bCs/>
          <w:color w:val="000000" w:themeColor="text1"/>
        </w:rPr>
        <w:t>同一卫浴</w:t>
      </w:r>
      <w:proofErr w:type="gramEnd"/>
      <w:r w:rsidRPr="00174178">
        <w:rPr>
          <w:rFonts w:ascii="楷体" w:eastAsia="楷体" w:hAnsi="楷体" w:hint="eastAsia"/>
          <w:bCs/>
          <w:color w:val="000000" w:themeColor="text1"/>
        </w:rPr>
        <w:t>间的制料</w:t>
      </w:r>
      <w:r w:rsidRPr="00174178">
        <w:rPr>
          <w:rFonts w:ascii="楷体" w:eastAsia="楷体" w:hAnsi="楷体" w:hint="eastAsia"/>
          <w:color w:val="000000" w:themeColor="text1"/>
          <w:szCs w:val="24"/>
        </w:rPr>
        <w:t>、回填应连续进行，</w:t>
      </w:r>
      <w:r w:rsidRPr="00174178">
        <w:rPr>
          <w:rFonts w:ascii="楷体" w:eastAsia="楷体" w:hAnsi="楷体" w:cs="宋体" w:hint="eastAsia"/>
          <w:kern w:val="0"/>
          <w:szCs w:val="24"/>
        </w:rPr>
        <w:t>如有间断不得超过</w:t>
      </w:r>
      <w:r w:rsidRPr="00174178">
        <w:rPr>
          <w:rFonts w:eastAsia="楷体"/>
          <w:kern w:val="0"/>
          <w:szCs w:val="24"/>
        </w:rPr>
        <w:t>30min</w:t>
      </w:r>
      <w:r w:rsidRPr="00174178">
        <w:rPr>
          <w:rFonts w:ascii="楷体" w:eastAsia="楷体" w:hAnsi="楷体" w:cs="宋体" w:hint="eastAsia"/>
          <w:kern w:val="0"/>
          <w:szCs w:val="24"/>
        </w:rPr>
        <w:t>。</w:t>
      </w:r>
    </w:p>
    <w:p w:rsidR="00A662DA" w:rsidRPr="006C3E41" w:rsidRDefault="00533493" w:rsidP="00753EBE">
      <w:pPr>
        <w:pStyle w:val="11"/>
        <w:adjustRightInd w:val="0"/>
        <w:snapToGrid w:val="0"/>
        <w:spacing w:line="360" w:lineRule="auto"/>
        <w:rPr>
          <w:b/>
          <w:bCs/>
          <w:color w:val="000000" w:themeColor="text1"/>
          <w:sz w:val="24"/>
          <w:szCs w:val="24"/>
        </w:rPr>
      </w:pPr>
      <w:r w:rsidRPr="00D17DFF">
        <w:rPr>
          <w:rFonts w:hint="eastAsia"/>
          <w:b/>
          <w:spacing w:val="30"/>
          <w:kern w:val="0"/>
          <w:sz w:val="24"/>
          <w:szCs w:val="24"/>
          <w:fitText w:val="603" w:id="-1581591551"/>
        </w:rPr>
        <w:t>6</w:t>
      </w:r>
      <w:r w:rsidR="00713BA7" w:rsidRPr="00D17DFF">
        <w:rPr>
          <w:b/>
          <w:spacing w:val="30"/>
          <w:kern w:val="0"/>
          <w:sz w:val="24"/>
          <w:szCs w:val="24"/>
          <w:fitText w:val="603" w:id="-1581591551"/>
        </w:rPr>
        <w:t>.</w:t>
      </w:r>
      <w:r w:rsidR="004D0D77" w:rsidRPr="00D17DFF">
        <w:rPr>
          <w:rFonts w:hint="eastAsia"/>
          <w:b/>
          <w:spacing w:val="30"/>
          <w:kern w:val="0"/>
          <w:sz w:val="24"/>
          <w:szCs w:val="24"/>
          <w:fitText w:val="603" w:id="-1581591551"/>
        </w:rPr>
        <w:t>4</w:t>
      </w:r>
      <w:r w:rsidR="00713BA7" w:rsidRPr="00D17DFF">
        <w:rPr>
          <w:b/>
          <w:spacing w:val="30"/>
          <w:kern w:val="0"/>
          <w:sz w:val="24"/>
          <w:szCs w:val="24"/>
          <w:fitText w:val="603" w:id="-1581591551"/>
        </w:rPr>
        <w:t>.</w:t>
      </w:r>
      <w:r w:rsidR="00D17DFF" w:rsidRPr="00D17DFF">
        <w:rPr>
          <w:rFonts w:hint="eastAsia"/>
          <w:b/>
          <w:spacing w:val="3"/>
          <w:kern w:val="0"/>
          <w:sz w:val="24"/>
          <w:szCs w:val="24"/>
          <w:fitText w:val="603" w:id="-1581591551"/>
        </w:rPr>
        <w:t>8</w:t>
      </w:r>
      <w:r w:rsidR="00713BA7" w:rsidRPr="00753EBE">
        <w:rPr>
          <w:sz w:val="24"/>
          <w:szCs w:val="24"/>
        </w:rPr>
        <w:t xml:space="preserve">  </w:t>
      </w:r>
      <w:r w:rsidR="004867BF" w:rsidRPr="006C3E41">
        <w:rPr>
          <w:rFonts w:hint="eastAsia"/>
          <w:b/>
          <w:color w:val="000000" w:themeColor="text1"/>
          <w:sz w:val="24"/>
          <w:szCs w:val="24"/>
        </w:rPr>
        <w:t>如卫</w:t>
      </w:r>
      <w:r w:rsidR="00765A37" w:rsidRPr="006C3E41">
        <w:rPr>
          <w:rFonts w:hint="eastAsia"/>
          <w:b/>
          <w:color w:val="000000" w:themeColor="text1"/>
          <w:sz w:val="24"/>
          <w:szCs w:val="24"/>
        </w:rPr>
        <w:t>浴间</w:t>
      </w:r>
      <w:r w:rsidR="004867BF" w:rsidRPr="006C3E41">
        <w:rPr>
          <w:rFonts w:hint="eastAsia"/>
          <w:b/>
          <w:color w:val="000000" w:themeColor="text1"/>
          <w:sz w:val="24"/>
          <w:szCs w:val="24"/>
        </w:rPr>
        <w:t>采用蹲便器，</w:t>
      </w:r>
      <w:r w:rsidR="00500E3C" w:rsidRPr="006C3E41">
        <w:rPr>
          <w:rFonts w:hint="eastAsia"/>
          <w:b/>
          <w:color w:val="000000" w:themeColor="text1"/>
          <w:sz w:val="24"/>
          <w:szCs w:val="24"/>
        </w:rPr>
        <w:t>应采用模具成型</w:t>
      </w:r>
      <w:r w:rsidR="00222EC5" w:rsidRPr="006C3E41">
        <w:rPr>
          <w:rFonts w:hint="eastAsia"/>
          <w:b/>
          <w:color w:val="000000" w:themeColor="text1"/>
          <w:sz w:val="24"/>
          <w:szCs w:val="24"/>
        </w:rPr>
        <w:t>蹲便器</w:t>
      </w:r>
      <w:r w:rsidR="00222EC5">
        <w:rPr>
          <w:rFonts w:hint="eastAsia"/>
          <w:b/>
          <w:color w:val="000000" w:themeColor="text1"/>
          <w:sz w:val="24"/>
          <w:szCs w:val="24"/>
        </w:rPr>
        <w:t>安装</w:t>
      </w:r>
      <w:r w:rsidR="00222EC5" w:rsidRPr="006C3E41">
        <w:rPr>
          <w:rFonts w:hint="eastAsia"/>
          <w:b/>
          <w:color w:val="000000" w:themeColor="text1"/>
          <w:sz w:val="24"/>
          <w:szCs w:val="24"/>
        </w:rPr>
        <w:t>坑</w:t>
      </w:r>
      <w:r w:rsidR="00500E3C" w:rsidRPr="006C3E41">
        <w:rPr>
          <w:rFonts w:hint="eastAsia"/>
          <w:b/>
          <w:color w:val="000000" w:themeColor="text1"/>
          <w:sz w:val="24"/>
          <w:szCs w:val="24"/>
        </w:rPr>
        <w:t>，</w:t>
      </w:r>
      <w:r w:rsidR="003B38B5" w:rsidRPr="006C3E41">
        <w:rPr>
          <w:rFonts w:hint="eastAsia"/>
          <w:b/>
          <w:color w:val="000000" w:themeColor="text1"/>
          <w:sz w:val="24"/>
          <w:szCs w:val="24"/>
        </w:rPr>
        <w:t>其</w:t>
      </w:r>
      <w:r w:rsidR="0021131D" w:rsidRPr="006C3E41">
        <w:rPr>
          <w:rFonts w:hint="eastAsia"/>
          <w:b/>
          <w:color w:val="000000" w:themeColor="text1"/>
          <w:sz w:val="24"/>
          <w:szCs w:val="24"/>
        </w:rPr>
        <w:t>操作</w:t>
      </w:r>
      <w:r w:rsidR="00063E75" w:rsidRPr="006C3E41">
        <w:rPr>
          <w:rFonts w:hint="eastAsia"/>
          <w:b/>
          <w:color w:val="000000" w:themeColor="text1"/>
          <w:sz w:val="24"/>
          <w:szCs w:val="24"/>
        </w:rPr>
        <w:t>过程</w:t>
      </w:r>
      <w:r w:rsidR="00A662DA" w:rsidRPr="006C3E41">
        <w:rPr>
          <w:rFonts w:hint="eastAsia"/>
          <w:b/>
          <w:bCs/>
          <w:color w:val="000000" w:themeColor="text1"/>
          <w:sz w:val="24"/>
          <w:szCs w:val="24"/>
        </w:rPr>
        <w:t>应符合下</w:t>
      </w:r>
      <w:r w:rsidR="00A662DA" w:rsidRPr="006C3E41">
        <w:rPr>
          <w:rFonts w:hint="eastAsia"/>
          <w:b/>
          <w:bCs/>
          <w:color w:val="000000" w:themeColor="text1"/>
          <w:sz w:val="24"/>
          <w:szCs w:val="24"/>
        </w:rPr>
        <w:lastRenderedPageBreak/>
        <w:t>列规定：</w:t>
      </w:r>
    </w:p>
    <w:p w:rsidR="00063E75" w:rsidRPr="006C3E41" w:rsidRDefault="00A662DA" w:rsidP="00753EBE">
      <w:pPr>
        <w:pStyle w:val="11"/>
        <w:adjustRightInd w:val="0"/>
        <w:snapToGrid w:val="0"/>
        <w:spacing w:line="360" w:lineRule="auto"/>
        <w:ind w:firstLineChars="200" w:firstLine="482"/>
        <w:rPr>
          <w:rFonts w:hAnsi="宋体" w:cs="宋体"/>
          <w:b/>
          <w:sz w:val="24"/>
          <w:szCs w:val="24"/>
        </w:rPr>
      </w:pPr>
      <w:r w:rsidRPr="006C3E41">
        <w:rPr>
          <w:rFonts w:hint="eastAsia"/>
          <w:b/>
          <w:bCs/>
          <w:color w:val="000000" w:themeColor="text1"/>
          <w:sz w:val="24"/>
          <w:szCs w:val="24"/>
        </w:rPr>
        <w:t xml:space="preserve">1  </w:t>
      </w:r>
      <w:r w:rsidR="00765A37" w:rsidRPr="006C3E41">
        <w:rPr>
          <w:rFonts w:hAnsi="宋体" w:cs="宋体" w:hint="eastAsia"/>
          <w:b/>
          <w:sz w:val="24"/>
          <w:szCs w:val="24"/>
        </w:rPr>
        <w:t>选用与</w:t>
      </w:r>
      <w:r w:rsidR="00063E75" w:rsidRPr="006C3E41">
        <w:rPr>
          <w:rFonts w:hAnsi="宋体" w:cs="宋体" w:hint="eastAsia"/>
          <w:b/>
          <w:sz w:val="24"/>
          <w:szCs w:val="24"/>
        </w:rPr>
        <w:t>拟安装蹲便器型号</w:t>
      </w:r>
      <w:r w:rsidR="00765A37" w:rsidRPr="006C3E41">
        <w:rPr>
          <w:rFonts w:hAnsi="宋体" w:cs="宋体" w:hint="eastAsia"/>
          <w:b/>
          <w:sz w:val="24"/>
          <w:szCs w:val="24"/>
        </w:rPr>
        <w:t>相符的</w:t>
      </w:r>
      <w:r w:rsidR="00765A37" w:rsidRPr="006C3E41">
        <w:rPr>
          <w:rFonts w:hint="eastAsia"/>
          <w:b/>
          <w:color w:val="000000" w:themeColor="text1"/>
          <w:sz w:val="24"/>
          <w:szCs w:val="24"/>
        </w:rPr>
        <w:t>定型</w:t>
      </w:r>
      <w:r w:rsidR="00765A37" w:rsidRPr="006C3E41">
        <w:rPr>
          <w:rFonts w:hAnsi="宋体" w:cs="宋体" w:hint="eastAsia"/>
          <w:b/>
          <w:sz w:val="24"/>
          <w:szCs w:val="24"/>
        </w:rPr>
        <w:t>模具，</w:t>
      </w:r>
      <w:r w:rsidR="00063E75" w:rsidRPr="006C3E41">
        <w:rPr>
          <w:rFonts w:hint="eastAsia"/>
          <w:b/>
          <w:color w:val="000000" w:themeColor="text1"/>
          <w:sz w:val="24"/>
          <w:szCs w:val="24"/>
        </w:rPr>
        <w:t>模具下层灌水、上层充气，</w:t>
      </w:r>
      <w:r w:rsidR="00063E75" w:rsidRPr="006C3E41">
        <w:rPr>
          <w:rFonts w:hAnsi="宋体" w:cs="宋体" w:hint="eastAsia"/>
          <w:b/>
          <w:sz w:val="24"/>
          <w:szCs w:val="24"/>
        </w:rPr>
        <w:t>至完全膨胀后拧紧密封盖</w:t>
      </w:r>
      <w:r w:rsidR="00787EFD" w:rsidRPr="006C3E41">
        <w:rPr>
          <w:rFonts w:hAnsi="宋体" w:cs="宋体" w:hint="eastAsia"/>
          <w:b/>
          <w:sz w:val="24"/>
          <w:szCs w:val="24"/>
        </w:rPr>
        <w:t>；</w:t>
      </w:r>
      <w:r w:rsidR="00787EFD" w:rsidRPr="006C3E41">
        <w:rPr>
          <w:rFonts w:hAnsi="宋体" w:cs="宋体" w:hint="eastAsia"/>
          <w:b/>
          <w:sz w:val="24"/>
          <w:szCs w:val="24"/>
        </w:rPr>
        <w:t xml:space="preserve"> </w:t>
      </w:r>
    </w:p>
    <w:p w:rsidR="00320F54" w:rsidRPr="006C3E41" w:rsidRDefault="00E6785C" w:rsidP="00753EBE">
      <w:pPr>
        <w:pStyle w:val="11"/>
        <w:adjustRightInd w:val="0"/>
        <w:snapToGrid w:val="0"/>
        <w:spacing w:line="360" w:lineRule="auto"/>
        <w:ind w:firstLineChars="200" w:firstLine="482"/>
        <w:rPr>
          <w:b/>
          <w:color w:val="000000" w:themeColor="text1"/>
          <w:sz w:val="24"/>
          <w:szCs w:val="24"/>
        </w:rPr>
      </w:pPr>
      <w:r w:rsidRPr="006C3E41">
        <w:rPr>
          <w:rFonts w:hint="eastAsia"/>
          <w:b/>
          <w:color w:val="000000" w:themeColor="text1"/>
          <w:sz w:val="24"/>
          <w:szCs w:val="24"/>
        </w:rPr>
        <w:t xml:space="preserve">2  </w:t>
      </w:r>
      <w:r w:rsidR="00787EFD" w:rsidRPr="006C3E41">
        <w:rPr>
          <w:rFonts w:hint="eastAsia"/>
          <w:b/>
          <w:color w:val="000000" w:themeColor="text1"/>
          <w:sz w:val="24"/>
          <w:szCs w:val="24"/>
        </w:rPr>
        <w:t>回</w:t>
      </w:r>
      <w:proofErr w:type="gramStart"/>
      <w:r w:rsidR="00787EFD" w:rsidRPr="006C3E41">
        <w:rPr>
          <w:rFonts w:hint="eastAsia"/>
          <w:b/>
          <w:color w:val="000000" w:themeColor="text1"/>
          <w:sz w:val="24"/>
          <w:szCs w:val="24"/>
        </w:rPr>
        <w:t>填料浇至</w:t>
      </w:r>
      <w:r w:rsidR="00787EFD" w:rsidRPr="006C3E41">
        <w:rPr>
          <w:rFonts w:hint="eastAsia"/>
          <w:b/>
          <w:sz w:val="24"/>
          <w:szCs w:val="24"/>
        </w:rPr>
        <w:t>模具</w:t>
      </w:r>
      <w:proofErr w:type="gramEnd"/>
      <w:r w:rsidR="00787EFD" w:rsidRPr="006C3E41">
        <w:rPr>
          <w:rFonts w:hint="eastAsia"/>
          <w:b/>
          <w:sz w:val="24"/>
          <w:szCs w:val="24"/>
        </w:rPr>
        <w:t>安装控制线时，</w:t>
      </w:r>
      <w:r w:rsidR="00320F54" w:rsidRPr="006C3E41">
        <w:rPr>
          <w:rFonts w:hint="eastAsia"/>
          <w:b/>
          <w:color w:val="000000" w:themeColor="text1"/>
          <w:sz w:val="24"/>
          <w:szCs w:val="24"/>
        </w:rPr>
        <w:t>将模具置入预定位置，</w:t>
      </w:r>
      <w:r w:rsidR="00320F54" w:rsidRPr="006C3E41">
        <w:rPr>
          <w:rFonts w:hint="eastAsia"/>
          <w:b/>
          <w:sz w:val="24"/>
          <w:szCs w:val="24"/>
        </w:rPr>
        <w:t>模具上沿与卫浴间地面持平，</w:t>
      </w:r>
      <w:r w:rsidR="00320F54" w:rsidRPr="006C3E41">
        <w:rPr>
          <w:rFonts w:hint="eastAsia"/>
          <w:b/>
          <w:color w:val="000000" w:themeColor="text1"/>
          <w:sz w:val="24"/>
          <w:szCs w:val="24"/>
        </w:rPr>
        <w:t>固定稳妥后继续</w:t>
      </w:r>
      <w:proofErr w:type="gramStart"/>
      <w:r w:rsidR="00320F54" w:rsidRPr="006C3E41">
        <w:rPr>
          <w:rFonts w:hint="eastAsia"/>
          <w:b/>
          <w:color w:val="000000" w:themeColor="text1"/>
          <w:sz w:val="24"/>
          <w:szCs w:val="24"/>
        </w:rPr>
        <w:t>浇筑回</w:t>
      </w:r>
      <w:proofErr w:type="gramEnd"/>
      <w:r w:rsidR="00320F54" w:rsidRPr="006C3E41">
        <w:rPr>
          <w:rFonts w:hint="eastAsia"/>
          <w:b/>
          <w:color w:val="000000" w:themeColor="text1"/>
          <w:sz w:val="24"/>
          <w:szCs w:val="24"/>
        </w:rPr>
        <w:t>填料；</w:t>
      </w:r>
    </w:p>
    <w:p w:rsidR="00222EC5" w:rsidRPr="00D903C2" w:rsidRDefault="00320F54" w:rsidP="00C632EA">
      <w:pPr>
        <w:pStyle w:val="a7"/>
        <w:adjustRightInd w:val="0"/>
        <w:snapToGrid w:val="0"/>
        <w:spacing w:line="360" w:lineRule="auto"/>
        <w:ind w:firstLine="482"/>
        <w:rPr>
          <w:rFonts w:ascii="楷体" w:eastAsia="楷体" w:hAnsi="楷体"/>
          <w:bCs/>
          <w:color w:val="000000" w:themeColor="text1"/>
          <w:szCs w:val="21"/>
        </w:rPr>
      </w:pPr>
      <w:r w:rsidRPr="006C3E41">
        <w:rPr>
          <w:rFonts w:ascii="Times New Roman" w:hAnsi="Times New Roman"/>
          <w:b/>
          <w:sz w:val="24"/>
          <w:szCs w:val="24"/>
        </w:rPr>
        <w:t>3</w:t>
      </w:r>
      <w:r w:rsidRPr="006C3E41">
        <w:rPr>
          <w:rFonts w:hint="eastAsia"/>
          <w:b/>
          <w:sz w:val="24"/>
          <w:szCs w:val="24"/>
        </w:rPr>
        <w:t xml:space="preserve">  </w:t>
      </w:r>
      <w:r w:rsidR="00753EBE" w:rsidRPr="006C3E41">
        <w:rPr>
          <w:rFonts w:hint="eastAsia"/>
          <w:b/>
          <w:color w:val="000000" w:themeColor="text1"/>
          <w:sz w:val="24"/>
          <w:szCs w:val="24"/>
        </w:rPr>
        <w:t>回</w:t>
      </w:r>
      <w:proofErr w:type="gramStart"/>
      <w:r w:rsidR="00753EBE" w:rsidRPr="006C3E41">
        <w:rPr>
          <w:rFonts w:hint="eastAsia"/>
          <w:b/>
          <w:color w:val="000000" w:themeColor="text1"/>
          <w:sz w:val="24"/>
          <w:szCs w:val="24"/>
        </w:rPr>
        <w:t>填料浇至回填</w:t>
      </w:r>
      <w:proofErr w:type="gramEnd"/>
      <w:r w:rsidR="00753EBE" w:rsidRPr="006C3E41">
        <w:rPr>
          <w:rFonts w:hint="eastAsia"/>
          <w:b/>
          <w:color w:val="000000" w:themeColor="text1"/>
          <w:sz w:val="24"/>
          <w:szCs w:val="24"/>
        </w:rPr>
        <w:t>控制标高后</w:t>
      </w:r>
      <w:r w:rsidR="000B0C08" w:rsidRPr="006C3E41">
        <w:rPr>
          <w:rFonts w:hint="eastAsia"/>
          <w:b/>
          <w:color w:val="000000" w:themeColor="text1"/>
          <w:sz w:val="24"/>
          <w:szCs w:val="24"/>
        </w:rPr>
        <w:t>，</w:t>
      </w:r>
      <w:r w:rsidR="00882350" w:rsidRPr="006C3E41">
        <w:rPr>
          <w:rFonts w:hAnsi="宋体" w:cs="宋体" w:hint="eastAsia"/>
          <w:b/>
          <w:sz w:val="24"/>
          <w:szCs w:val="24"/>
        </w:rPr>
        <w:t>用木抹子对模具周边的</w:t>
      </w:r>
      <w:proofErr w:type="gramStart"/>
      <w:r w:rsidR="00882350" w:rsidRPr="006C3E41">
        <w:rPr>
          <w:rFonts w:hAnsi="宋体" w:cs="宋体" w:hint="eastAsia"/>
          <w:b/>
          <w:sz w:val="24"/>
          <w:szCs w:val="24"/>
        </w:rPr>
        <w:t>表面搓平</w:t>
      </w:r>
      <w:r w:rsidR="00882350" w:rsidRPr="006C3E41">
        <w:rPr>
          <w:rFonts w:hint="eastAsia"/>
          <w:b/>
          <w:color w:val="000000" w:themeColor="text1"/>
          <w:sz w:val="24"/>
          <w:szCs w:val="24"/>
        </w:rPr>
        <w:t>压实</w:t>
      </w:r>
      <w:proofErr w:type="gramEnd"/>
      <w:r w:rsidR="00882350" w:rsidRPr="006C3E41">
        <w:rPr>
          <w:rFonts w:hAnsi="宋体" w:cs="宋体" w:hint="eastAsia"/>
          <w:b/>
          <w:sz w:val="24"/>
          <w:szCs w:val="24"/>
        </w:rPr>
        <w:t>，</w:t>
      </w:r>
      <w:r w:rsidR="00753EBE" w:rsidRPr="006C3E41">
        <w:rPr>
          <w:rFonts w:hAnsi="宋体" w:cs="宋体" w:hint="eastAsia"/>
          <w:b/>
          <w:sz w:val="24"/>
          <w:szCs w:val="24"/>
        </w:rPr>
        <w:t>终凝后</w:t>
      </w:r>
      <w:r w:rsidR="00882350" w:rsidRPr="006C3E41">
        <w:rPr>
          <w:rFonts w:hAnsi="宋体" w:cs="宋体" w:hint="eastAsia"/>
          <w:b/>
          <w:sz w:val="24"/>
          <w:szCs w:val="24"/>
        </w:rPr>
        <w:t>将</w:t>
      </w:r>
      <w:r w:rsidR="00753EBE" w:rsidRPr="006C3E41">
        <w:rPr>
          <w:rFonts w:hAnsi="宋体" w:cs="宋体" w:hint="eastAsia"/>
          <w:b/>
          <w:sz w:val="24"/>
          <w:szCs w:val="24"/>
        </w:rPr>
        <w:t>模具放气取出</w:t>
      </w:r>
      <w:r w:rsidR="00882350" w:rsidRPr="006C3E41">
        <w:rPr>
          <w:rFonts w:hAnsi="宋体" w:cs="宋体" w:hint="eastAsia"/>
          <w:b/>
          <w:sz w:val="24"/>
          <w:szCs w:val="24"/>
        </w:rPr>
        <w:t>。</w:t>
      </w:r>
    </w:p>
    <w:p w:rsidR="00063E75" w:rsidRPr="00753EBE" w:rsidRDefault="00500E3C" w:rsidP="00753EBE">
      <w:pPr>
        <w:pStyle w:val="Body"/>
        <w:numPr>
          <w:ilvl w:val="0"/>
          <w:numId w:val="0"/>
        </w:numPr>
        <w:snapToGrid w:val="0"/>
        <w:ind w:firstLineChars="200" w:firstLine="480"/>
        <w:rPr>
          <w:rFonts w:ascii="楷体" w:eastAsia="楷体" w:hAnsi="楷体"/>
          <w:bCs/>
          <w:color w:val="000000" w:themeColor="text1"/>
          <w:szCs w:val="24"/>
        </w:rPr>
      </w:pPr>
      <w:r w:rsidRPr="00753EBE">
        <w:rPr>
          <w:rFonts w:ascii="楷体" w:eastAsia="楷体" w:hAnsi="楷体" w:hint="eastAsia"/>
          <w:bCs/>
          <w:color w:val="000000" w:themeColor="text1"/>
          <w:szCs w:val="24"/>
        </w:rPr>
        <w:t>【条文说明】</w:t>
      </w:r>
    </w:p>
    <w:p w:rsidR="00320F54" w:rsidRDefault="00063E75" w:rsidP="00320F54">
      <w:pPr>
        <w:pStyle w:val="Body"/>
        <w:numPr>
          <w:ilvl w:val="0"/>
          <w:numId w:val="0"/>
        </w:numPr>
        <w:snapToGrid w:val="0"/>
        <w:ind w:firstLineChars="200" w:firstLine="482"/>
        <w:rPr>
          <w:rFonts w:ascii="楷体" w:eastAsia="楷体" w:hAnsi="楷体" w:cs="宋体"/>
          <w:szCs w:val="24"/>
        </w:rPr>
      </w:pPr>
      <w:r w:rsidRPr="00787EFD">
        <w:rPr>
          <w:rFonts w:eastAsia="楷体"/>
          <w:b/>
          <w:bCs/>
          <w:color w:val="000000" w:themeColor="text1"/>
        </w:rPr>
        <w:t>1</w:t>
      </w:r>
      <w:r w:rsidRPr="00787EFD">
        <w:rPr>
          <w:rFonts w:ascii="楷体" w:eastAsia="楷体" w:hAnsi="楷体" w:hint="eastAsia"/>
          <w:b/>
          <w:bCs/>
          <w:color w:val="000000" w:themeColor="text1"/>
        </w:rPr>
        <w:t xml:space="preserve"> </w:t>
      </w:r>
      <w:r>
        <w:rPr>
          <w:rFonts w:ascii="楷体" w:eastAsia="楷体" w:hAnsi="楷体" w:hint="eastAsia"/>
          <w:bCs/>
          <w:color w:val="000000" w:themeColor="text1"/>
        </w:rPr>
        <w:t xml:space="preserve"> </w:t>
      </w:r>
      <w:r w:rsidR="00E5211F" w:rsidRPr="00320F54">
        <w:rPr>
          <w:rFonts w:ascii="楷体" w:eastAsia="楷体" w:hAnsi="楷体" w:hint="eastAsia"/>
          <w:color w:val="000000" w:themeColor="text1"/>
        </w:rPr>
        <w:t>模具</w:t>
      </w:r>
      <w:r w:rsidRPr="00320F54">
        <w:rPr>
          <w:rFonts w:ascii="楷体" w:eastAsia="楷体" w:hAnsi="楷体" w:hint="eastAsia"/>
          <w:color w:val="000000" w:themeColor="text1"/>
        </w:rPr>
        <w:t>为</w:t>
      </w:r>
      <w:r w:rsidR="00787EFD" w:rsidRPr="00320F54">
        <w:rPr>
          <w:rFonts w:ascii="楷体" w:eastAsia="楷体" w:hAnsi="楷体" w:hint="eastAsia"/>
          <w:color w:val="000000" w:themeColor="text1"/>
        </w:rPr>
        <w:t>定型塑胶制品</w:t>
      </w:r>
      <w:r w:rsidR="00320F54" w:rsidRPr="00320F54">
        <w:rPr>
          <w:rFonts w:ascii="楷体" w:eastAsia="楷体" w:hAnsi="楷体" w:hint="eastAsia"/>
          <w:color w:val="000000" w:themeColor="text1"/>
        </w:rPr>
        <w:t>。</w:t>
      </w:r>
      <w:r w:rsidR="00787EFD" w:rsidRPr="00320F54">
        <w:rPr>
          <w:rFonts w:ascii="楷体" w:eastAsia="楷体" w:hAnsi="楷体" w:cs="宋体" w:hint="eastAsia"/>
          <w:szCs w:val="24"/>
        </w:rPr>
        <w:t>先打开</w:t>
      </w:r>
      <w:r w:rsidR="00320F54" w:rsidRPr="00320F54">
        <w:rPr>
          <w:rFonts w:ascii="楷体" w:eastAsia="楷体" w:hAnsi="楷体" w:cs="宋体" w:hint="eastAsia"/>
          <w:szCs w:val="24"/>
        </w:rPr>
        <w:t>下层</w:t>
      </w:r>
      <w:r w:rsidR="00787EFD" w:rsidRPr="00320F54">
        <w:rPr>
          <w:rFonts w:ascii="楷体" w:eastAsia="楷体" w:hAnsi="楷体" w:cs="宋体" w:hint="eastAsia"/>
          <w:szCs w:val="24"/>
        </w:rPr>
        <w:t>进水盖，灌入清水至标线位置</w:t>
      </w:r>
      <w:r w:rsidR="00320F54" w:rsidRPr="00320F54">
        <w:rPr>
          <w:rFonts w:ascii="楷体" w:eastAsia="楷体" w:hAnsi="楷体" w:cs="宋体" w:hint="eastAsia"/>
          <w:szCs w:val="24"/>
        </w:rPr>
        <w:t>后拧</w:t>
      </w:r>
      <w:r w:rsidR="00787EFD" w:rsidRPr="00320F54">
        <w:rPr>
          <w:rFonts w:ascii="楷体" w:eastAsia="楷体" w:hAnsi="楷体" w:cs="宋体" w:hint="eastAsia"/>
          <w:szCs w:val="24"/>
        </w:rPr>
        <w:t>上</w:t>
      </w:r>
      <w:r w:rsidR="00320F54" w:rsidRPr="00320F54">
        <w:rPr>
          <w:rFonts w:ascii="楷体" w:eastAsia="楷体" w:hAnsi="楷体" w:cs="宋体" w:hint="eastAsia"/>
          <w:szCs w:val="24"/>
        </w:rPr>
        <w:t>密封</w:t>
      </w:r>
      <w:r w:rsidR="00787EFD" w:rsidRPr="00320F54">
        <w:rPr>
          <w:rFonts w:ascii="楷体" w:eastAsia="楷体" w:hAnsi="楷体" w:cs="宋体" w:hint="eastAsia"/>
          <w:szCs w:val="24"/>
        </w:rPr>
        <w:t>盖；再打开</w:t>
      </w:r>
      <w:r w:rsidR="00320F54" w:rsidRPr="00320F54">
        <w:rPr>
          <w:rFonts w:ascii="楷体" w:eastAsia="楷体" w:hAnsi="楷体" w:cs="宋体" w:hint="eastAsia"/>
          <w:szCs w:val="24"/>
        </w:rPr>
        <w:t>上层</w:t>
      </w:r>
      <w:r w:rsidR="00320F54" w:rsidRPr="00320F54">
        <w:rPr>
          <w:rFonts w:ascii="楷体" w:eastAsia="楷体" w:hAnsi="楷体" w:hint="eastAsia"/>
          <w:color w:val="000000" w:themeColor="text1"/>
        </w:rPr>
        <w:t>充</w:t>
      </w:r>
      <w:r w:rsidR="00787EFD" w:rsidRPr="00320F54">
        <w:rPr>
          <w:rFonts w:ascii="楷体" w:eastAsia="楷体" w:hAnsi="楷体" w:cs="宋体" w:hint="eastAsia"/>
          <w:szCs w:val="24"/>
        </w:rPr>
        <w:t>气盖，</w:t>
      </w:r>
      <w:r w:rsidR="00320F54" w:rsidRPr="00320F54">
        <w:rPr>
          <w:rFonts w:ascii="楷体" w:eastAsia="楷体" w:hAnsi="楷体" w:hint="eastAsia"/>
          <w:color w:val="000000" w:themeColor="text1"/>
        </w:rPr>
        <w:t>充</w:t>
      </w:r>
      <w:r w:rsidR="00787EFD" w:rsidRPr="00320F54">
        <w:rPr>
          <w:rFonts w:ascii="楷体" w:eastAsia="楷体" w:hAnsi="楷体" w:cs="宋体" w:hint="eastAsia"/>
          <w:szCs w:val="24"/>
        </w:rPr>
        <w:t>气</w:t>
      </w:r>
      <w:r w:rsidR="00320F54" w:rsidRPr="00320F54">
        <w:rPr>
          <w:rFonts w:ascii="楷体" w:eastAsia="楷体" w:hAnsi="楷体" w:hint="eastAsia"/>
          <w:color w:val="000000" w:themeColor="text1"/>
        </w:rPr>
        <w:t>应充满</w:t>
      </w:r>
      <w:r w:rsidR="00787EFD" w:rsidRPr="00320F54">
        <w:rPr>
          <w:rFonts w:ascii="楷体" w:eastAsia="楷体" w:hAnsi="楷体" w:cs="宋体" w:hint="eastAsia"/>
          <w:szCs w:val="24"/>
        </w:rPr>
        <w:t>至</w:t>
      </w:r>
      <w:r w:rsidR="00320F54" w:rsidRPr="00320F54">
        <w:rPr>
          <w:rFonts w:ascii="楷体" w:eastAsia="楷体" w:hAnsi="楷体" w:hint="eastAsia"/>
          <w:color w:val="000000" w:themeColor="text1"/>
        </w:rPr>
        <w:t>模具</w:t>
      </w:r>
      <w:r w:rsidR="00787EFD" w:rsidRPr="00320F54">
        <w:rPr>
          <w:rFonts w:ascii="楷体" w:eastAsia="楷体" w:hAnsi="楷体" w:cs="宋体" w:hint="eastAsia"/>
          <w:szCs w:val="24"/>
        </w:rPr>
        <w:t>膨胀成型</w:t>
      </w:r>
      <w:r w:rsidR="00320F54">
        <w:rPr>
          <w:rFonts w:ascii="楷体" w:eastAsia="楷体" w:hAnsi="楷体" w:cs="宋体" w:hint="eastAsia"/>
          <w:szCs w:val="24"/>
        </w:rPr>
        <w:t>，</w:t>
      </w:r>
      <w:r w:rsidR="00320F54" w:rsidRPr="00320F54">
        <w:rPr>
          <w:rFonts w:ascii="楷体" w:eastAsia="楷体" w:hAnsi="楷体" w:cs="宋体" w:hint="eastAsia"/>
          <w:szCs w:val="24"/>
        </w:rPr>
        <w:t>拧紧密封盖</w:t>
      </w:r>
      <w:r w:rsidR="00787EFD" w:rsidRPr="00320F54">
        <w:rPr>
          <w:rFonts w:ascii="楷体" w:eastAsia="楷体" w:hAnsi="楷体" w:cs="宋体" w:hint="eastAsia"/>
          <w:szCs w:val="24"/>
        </w:rPr>
        <w:t>。</w:t>
      </w:r>
    </w:p>
    <w:p w:rsidR="003C192D" w:rsidRDefault="00320F54" w:rsidP="003B38B5">
      <w:pPr>
        <w:pStyle w:val="Body"/>
        <w:numPr>
          <w:ilvl w:val="0"/>
          <w:numId w:val="0"/>
        </w:numPr>
        <w:snapToGrid w:val="0"/>
        <w:ind w:firstLineChars="200" w:firstLine="482"/>
        <w:rPr>
          <w:rFonts w:eastAsia="楷体"/>
          <w:bCs/>
          <w:color w:val="000000" w:themeColor="text1"/>
          <w:szCs w:val="24"/>
        </w:rPr>
      </w:pPr>
      <w:r w:rsidRPr="00160C38">
        <w:rPr>
          <w:rFonts w:eastAsia="楷体"/>
          <w:b/>
          <w:color w:val="000000" w:themeColor="text1"/>
        </w:rPr>
        <w:t>2</w:t>
      </w:r>
      <w:r w:rsidRPr="00160C38">
        <w:rPr>
          <w:rFonts w:eastAsia="楷体"/>
          <w:color w:val="000000" w:themeColor="text1"/>
        </w:rPr>
        <w:t xml:space="preserve">  </w:t>
      </w:r>
      <w:r w:rsidRPr="00160C38">
        <w:rPr>
          <w:rFonts w:ascii="楷体" w:eastAsia="楷体" w:hAnsi="楷体" w:hint="eastAsia"/>
          <w:color w:val="000000" w:themeColor="text1"/>
        </w:rPr>
        <w:t>模具安装时</w:t>
      </w:r>
      <w:r w:rsidR="00160C38" w:rsidRPr="00160C38">
        <w:rPr>
          <w:rFonts w:ascii="楷体" w:eastAsia="楷体" w:hAnsi="楷体" w:hint="eastAsia"/>
          <w:color w:val="000000" w:themeColor="text1"/>
        </w:rPr>
        <w:t>，</w:t>
      </w:r>
      <w:r w:rsidR="00E65E12" w:rsidRPr="00160C38">
        <w:rPr>
          <w:rFonts w:ascii="楷体" w:eastAsia="楷体" w:hAnsi="楷体" w:hint="eastAsia"/>
          <w:color w:val="000000" w:themeColor="text1"/>
        </w:rPr>
        <w:t>按规定的</w:t>
      </w:r>
      <w:r w:rsidR="00160C38" w:rsidRPr="00160C38">
        <w:rPr>
          <w:rFonts w:ascii="楷体" w:eastAsia="楷体" w:hAnsi="楷体" w:hint="eastAsia"/>
          <w:color w:val="000000" w:themeColor="text1"/>
        </w:rPr>
        <w:t>位置、</w:t>
      </w:r>
      <w:r w:rsidR="00E65E12" w:rsidRPr="00160C38">
        <w:rPr>
          <w:rFonts w:ascii="楷体" w:eastAsia="楷体" w:hAnsi="楷体" w:hint="eastAsia"/>
          <w:color w:val="000000" w:themeColor="text1"/>
        </w:rPr>
        <w:t>方向</w:t>
      </w:r>
      <w:r w:rsidR="00160C38" w:rsidRPr="00160C38">
        <w:rPr>
          <w:rFonts w:ascii="楷体" w:eastAsia="楷体" w:hAnsi="楷体" w:hint="eastAsia"/>
          <w:szCs w:val="24"/>
        </w:rPr>
        <w:t>将模具</w:t>
      </w:r>
      <w:r w:rsidR="003B38B5" w:rsidRPr="003B38B5">
        <w:rPr>
          <w:rFonts w:ascii="楷体" w:eastAsia="楷体" w:hAnsi="楷体" w:hint="eastAsia"/>
          <w:color w:val="000000" w:themeColor="text1"/>
          <w:szCs w:val="22"/>
        </w:rPr>
        <w:t>排污</w:t>
      </w:r>
      <w:r w:rsidR="00160C38" w:rsidRPr="003B38B5">
        <w:rPr>
          <w:rFonts w:ascii="楷体" w:eastAsia="楷体" w:hAnsi="楷体" w:hint="eastAsia"/>
          <w:color w:val="000000" w:themeColor="text1"/>
        </w:rPr>
        <w:t>孔套住蹲便器</w:t>
      </w:r>
      <w:r w:rsidR="00160C38" w:rsidRPr="003B38B5">
        <w:rPr>
          <w:rFonts w:ascii="楷体" w:eastAsia="楷体" w:hAnsi="楷体" w:hint="eastAsia"/>
          <w:color w:val="000000" w:themeColor="text1"/>
          <w:szCs w:val="22"/>
        </w:rPr>
        <w:t>的</w:t>
      </w:r>
      <w:r w:rsidR="003B38B5" w:rsidRPr="003B38B5">
        <w:rPr>
          <w:rFonts w:ascii="楷体" w:eastAsia="楷体" w:hAnsi="楷体" w:hint="eastAsia"/>
          <w:color w:val="000000" w:themeColor="text1"/>
          <w:szCs w:val="22"/>
        </w:rPr>
        <w:t>排污</w:t>
      </w:r>
      <w:proofErr w:type="gramStart"/>
      <w:r w:rsidR="00160C38" w:rsidRPr="003B38B5">
        <w:rPr>
          <w:rFonts w:ascii="楷体" w:eastAsia="楷体" w:hAnsi="楷体" w:hint="eastAsia"/>
          <w:color w:val="000000" w:themeColor="text1"/>
        </w:rPr>
        <w:t>管</w:t>
      </w:r>
      <w:r w:rsidR="003B38B5" w:rsidRPr="003B38B5">
        <w:rPr>
          <w:rFonts w:ascii="楷体" w:eastAsia="楷体" w:hAnsi="楷体" w:hint="eastAsia"/>
          <w:color w:val="000000" w:themeColor="text1"/>
        </w:rPr>
        <w:t>甩口</w:t>
      </w:r>
      <w:proofErr w:type="gramEnd"/>
      <w:r w:rsidR="00160C38" w:rsidRPr="00160C38">
        <w:rPr>
          <w:rFonts w:ascii="楷体" w:eastAsia="楷体" w:hAnsi="楷体" w:hint="eastAsia"/>
        </w:rPr>
        <w:t>，利用模具的张力固定，模具的上沿与卫浴间的地面持平</w:t>
      </w:r>
      <w:r w:rsidR="00160C38">
        <w:rPr>
          <w:rFonts w:ascii="楷体" w:eastAsia="楷体" w:hAnsi="楷体" w:hint="eastAsia"/>
        </w:rPr>
        <w:t>。</w:t>
      </w:r>
      <w:r w:rsidR="00160C38" w:rsidRPr="00160C38">
        <w:rPr>
          <w:rFonts w:ascii="楷体" w:eastAsia="楷体" w:hAnsi="楷体" w:hint="eastAsia"/>
          <w:color w:val="000000" w:themeColor="text1"/>
        </w:rPr>
        <w:t>继续</w:t>
      </w:r>
      <w:proofErr w:type="gramStart"/>
      <w:r w:rsidR="00160C38" w:rsidRPr="00160C38">
        <w:rPr>
          <w:rFonts w:ascii="楷体" w:eastAsia="楷体" w:hAnsi="楷体" w:hint="eastAsia"/>
          <w:color w:val="000000" w:themeColor="text1"/>
        </w:rPr>
        <w:t>浇筑回</w:t>
      </w:r>
      <w:proofErr w:type="gramEnd"/>
      <w:r w:rsidR="00160C38" w:rsidRPr="00160C38">
        <w:rPr>
          <w:rFonts w:ascii="楷体" w:eastAsia="楷体" w:hAnsi="楷体" w:hint="eastAsia"/>
          <w:color w:val="000000" w:themeColor="text1"/>
        </w:rPr>
        <w:t>填料</w:t>
      </w:r>
      <w:r w:rsidR="00E65E12" w:rsidRPr="00160C38">
        <w:rPr>
          <w:rFonts w:ascii="楷体" w:eastAsia="楷体" w:hAnsi="楷体" w:hint="eastAsia"/>
          <w:color w:val="000000" w:themeColor="text1"/>
        </w:rPr>
        <w:t>时</w:t>
      </w:r>
      <w:r w:rsidR="00753EBE">
        <w:rPr>
          <w:rFonts w:ascii="楷体" w:eastAsia="楷体" w:hAnsi="楷体" w:hint="eastAsia"/>
          <w:color w:val="000000" w:themeColor="text1"/>
        </w:rPr>
        <w:t>，</w:t>
      </w:r>
      <w:r w:rsidR="00E65E12" w:rsidRPr="00E65E12">
        <w:rPr>
          <w:rFonts w:ascii="楷体" w:eastAsia="楷体" w:hAnsi="楷体" w:hint="eastAsia"/>
          <w:color w:val="000000" w:themeColor="text1"/>
        </w:rPr>
        <w:t>应</w:t>
      </w:r>
      <w:r w:rsidR="00753EBE">
        <w:rPr>
          <w:rFonts w:ascii="楷体" w:eastAsia="楷体" w:hAnsi="楷体" w:hint="eastAsia"/>
          <w:color w:val="000000" w:themeColor="text1"/>
        </w:rPr>
        <w:t>防止</w:t>
      </w:r>
      <w:r w:rsidR="00E65E12" w:rsidRPr="00E65E12">
        <w:rPr>
          <w:rFonts w:ascii="楷体" w:eastAsia="楷体" w:hAnsi="楷体" w:hint="eastAsia"/>
          <w:color w:val="000000" w:themeColor="text1"/>
        </w:rPr>
        <w:t>模具</w:t>
      </w:r>
      <w:r w:rsidR="00160C38">
        <w:rPr>
          <w:rFonts w:ascii="楷体" w:eastAsia="楷体" w:hAnsi="楷体" w:hint="eastAsia"/>
          <w:color w:val="000000" w:themeColor="text1"/>
        </w:rPr>
        <w:t>上浮或</w:t>
      </w:r>
      <w:r w:rsidR="00E65E12" w:rsidRPr="00E65E12">
        <w:rPr>
          <w:rFonts w:ascii="楷体" w:eastAsia="楷体" w:hAnsi="楷体" w:hint="eastAsia"/>
          <w:color w:val="000000" w:themeColor="text1"/>
        </w:rPr>
        <w:t>倾斜</w:t>
      </w:r>
      <w:r w:rsidR="00160C38">
        <w:rPr>
          <w:rFonts w:ascii="楷体" w:eastAsia="楷体" w:hAnsi="楷体" w:hint="eastAsia"/>
          <w:color w:val="000000" w:themeColor="text1"/>
        </w:rPr>
        <w:t>移位</w:t>
      </w:r>
      <w:r w:rsidR="00753EBE">
        <w:rPr>
          <w:rFonts w:ascii="楷体" w:eastAsia="楷体" w:hAnsi="楷体" w:hint="eastAsia"/>
          <w:color w:val="000000" w:themeColor="text1"/>
        </w:rPr>
        <w:t>，</w:t>
      </w:r>
      <w:r w:rsidR="00753EBE">
        <w:rPr>
          <w:rFonts w:ascii="楷体" w:eastAsia="楷体" w:hAnsi="楷体" w:hint="eastAsia"/>
        </w:rPr>
        <w:t>发现</w:t>
      </w:r>
      <w:r w:rsidR="00753EBE" w:rsidRPr="00753EBE">
        <w:rPr>
          <w:rFonts w:ascii="楷体" w:eastAsia="楷体" w:hAnsi="楷体" w:hint="eastAsia"/>
        </w:rPr>
        <w:t>模具位置</w:t>
      </w:r>
      <w:r w:rsidR="00753EBE">
        <w:rPr>
          <w:rFonts w:ascii="楷体" w:eastAsia="楷体" w:hAnsi="楷体" w:hint="eastAsia"/>
        </w:rPr>
        <w:t>异常应及时</w:t>
      </w:r>
      <w:r w:rsidR="00753EBE" w:rsidRPr="00753EBE">
        <w:rPr>
          <w:rFonts w:ascii="楷体" w:eastAsia="楷体" w:hAnsi="楷体" w:hint="eastAsia"/>
        </w:rPr>
        <w:t>调整</w:t>
      </w:r>
      <w:r w:rsidR="00753EBE">
        <w:rPr>
          <w:rFonts w:ascii="楷体" w:eastAsia="楷体" w:hAnsi="楷体" w:hint="eastAsia"/>
        </w:rPr>
        <w:t>恢复</w:t>
      </w:r>
      <w:r w:rsidR="00753EBE" w:rsidRPr="00753EBE">
        <w:rPr>
          <w:rFonts w:ascii="楷体" w:eastAsia="楷体" w:hAnsi="楷体" w:hint="eastAsia"/>
        </w:rPr>
        <w:t>到</w:t>
      </w:r>
      <w:r w:rsidR="00753EBE">
        <w:rPr>
          <w:rFonts w:ascii="楷体" w:eastAsia="楷体" w:hAnsi="楷体" w:hint="eastAsia"/>
        </w:rPr>
        <w:t>初始</w:t>
      </w:r>
      <w:r w:rsidR="00753EBE" w:rsidRPr="00753EBE">
        <w:rPr>
          <w:rFonts w:ascii="楷体" w:eastAsia="楷体" w:hAnsi="楷体" w:hint="eastAsia"/>
        </w:rPr>
        <w:t>状态</w:t>
      </w:r>
      <w:r w:rsidR="00E65E12" w:rsidRPr="00753EBE">
        <w:rPr>
          <w:rFonts w:ascii="楷体" w:eastAsia="楷体" w:hAnsi="楷体" w:hint="eastAsia"/>
          <w:color w:val="000000" w:themeColor="text1"/>
        </w:rPr>
        <w:t>。</w:t>
      </w:r>
    </w:p>
    <w:p w:rsidR="00D17DFF" w:rsidRDefault="00D17DFF" w:rsidP="00D17DFF">
      <w:pPr>
        <w:pStyle w:val="11"/>
        <w:adjustRightInd w:val="0"/>
        <w:snapToGrid w:val="0"/>
        <w:spacing w:line="360" w:lineRule="auto"/>
        <w:rPr>
          <w:sz w:val="24"/>
          <w:szCs w:val="24"/>
        </w:rPr>
      </w:pPr>
      <w:r w:rsidRPr="00D17DFF">
        <w:rPr>
          <w:rFonts w:hint="eastAsia"/>
          <w:b/>
          <w:spacing w:val="30"/>
          <w:kern w:val="0"/>
          <w:sz w:val="24"/>
          <w:szCs w:val="24"/>
          <w:fitText w:val="603" w:id="-1563685376"/>
        </w:rPr>
        <w:t>6.4.</w:t>
      </w:r>
      <w:r w:rsidRPr="00D17DFF">
        <w:rPr>
          <w:rFonts w:hint="eastAsia"/>
          <w:b/>
          <w:spacing w:val="3"/>
          <w:kern w:val="0"/>
          <w:sz w:val="24"/>
          <w:szCs w:val="24"/>
          <w:fitText w:val="603" w:id="-1563685376"/>
        </w:rPr>
        <w:t>9</w:t>
      </w:r>
      <w:r>
        <w:rPr>
          <w:rFonts w:hint="eastAsia"/>
          <w:sz w:val="24"/>
          <w:szCs w:val="24"/>
        </w:rPr>
        <w:t xml:space="preserve">  </w:t>
      </w:r>
      <w:r w:rsidRPr="006C3E41">
        <w:rPr>
          <w:rFonts w:hint="eastAsia"/>
          <w:b/>
          <w:bCs/>
          <w:color w:val="000000" w:themeColor="text1"/>
          <w:sz w:val="24"/>
        </w:rPr>
        <w:t>为有效减少水泥初凝时产生的浮泡层，</w:t>
      </w:r>
      <w:r w:rsidRPr="006C3E41">
        <w:rPr>
          <w:rFonts w:hint="eastAsia"/>
          <w:b/>
          <w:sz w:val="24"/>
          <w:szCs w:val="24"/>
        </w:rPr>
        <w:t>应对分层浇筑的浆料进行层间翻拌，使墙角、门槛及管道连接处浆料沉实，浆料与墙面贴合紧密。</w:t>
      </w:r>
    </w:p>
    <w:p w:rsidR="00D17DFF" w:rsidRDefault="00D17DFF" w:rsidP="00D17DFF">
      <w:pPr>
        <w:pStyle w:val="Body"/>
        <w:numPr>
          <w:ilvl w:val="0"/>
          <w:numId w:val="0"/>
        </w:numPr>
        <w:snapToGrid w:val="0"/>
        <w:ind w:firstLineChars="200" w:firstLine="480"/>
        <w:rPr>
          <w:rFonts w:eastAsia="楷体"/>
          <w:bCs/>
          <w:color w:val="000000" w:themeColor="text1"/>
          <w:szCs w:val="24"/>
        </w:rPr>
      </w:pPr>
      <w:r w:rsidRPr="00BE6095">
        <w:rPr>
          <w:rFonts w:ascii="楷体" w:eastAsia="楷体" w:hAnsi="楷体" w:hint="eastAsia"/>
          <w:bCs/>
          <w:color w:val="000000" w:themeColor="text1"/>
        </w:rPr>
        <w:t>【条文说明】</w:t>
      </w:r>
      <w:r>
        <w:rPr>
          <w:rFonts w:ascii="楷体" w:eastAsia="楷体" w:hAnsi="楷体" w:hint="eastAsia"/>
          <w:bCs/>
          <w:color w:val="000000" w:themeColor="text1"/>
        </w:rPr>
        <w:t>从</w:t>
      </w:r>
      <w:r w:rsidRPr="006A1EDF">
        <w:rPr>
          <w:rFonts w:ascii="楷体" w:eastAsia="楷体" w:hAnsi="楷体" w:hint="eastAsia"/>
          <w:szCs w:val="24"/>
        </w:rPr>
        <w:t>第三桶浆料</w:t>
      </w:r>
      <w:r w:rsidRPr="006A1EDF">
        <w:rPr>
          <w:rFonts w:ascii="楷体" w:eastAsia="楷体" w:hAnsi="楷体" w:cs="宋体" w:hint="eastAsia"/>
          <w:color w:val="000000" w:themeColor="text1"/>
        </w:rPr>
        <w:t>卸料后即</w:t>
      </w:r>
      <w:r>
        <w:rPr>
          <w:rFonts w:ascii="楷体" w:eastAsia="楷体" w:hAnsi="楷体" w:hint="eastAsia"/>
          <w:bCs/>
          <w:color w:val="000000" w:themeColor="text1"/>
        </w:rPr>
        <w:t>应</w:t>
      </w:r>
      <w:r w:rsidRPr="006A1EDF">
        <w:rPr>
          <w:rFonts w:ascii="楷体" w:eastAsia="楷体" w:hAnsi="楷体" w:cs="宋体" w:hint="eastAsia"/>
          <w:color w:val="000000" w:themeColor="text1"/>
        </w:rPr>
        <w:t>进行初期</w:t>
      </w:r>
      <w:r w:rsidRPr="006A1EDF">
        <w:rPr>
          <w:rFonts w:ascii="楷体" w:eastAsia="楷体" w:hAnsi="楷体" w:hint="eastAsia"/>
          <w:szCs w:val="24"/>
        </w:rPr>
        <w:t>翻拌，</w:t>
      </w:r>
      <w:r w:rsidRPr="002400A7">
        <w:rPr>
          <w:rFonts w:ascii="楷体" w:eastAsia="楷体" w:hAnsi="楷体" w:cs="宋体" w:hint="eastAsia"/>
          <w:color w:val="000000" w:themeColor="text1"/>
        </w:rPr>
        <w:t>回填</w:t>
      </w:r>
      <w:r>
        <w:rPr>
          <w:rFonts w:ascii="楷体" w:eastAsia="楷体" w:hAnsi="楷体" w:cs="宋体" w:hint="eastAsia"/>
          <w:color w:val="000000" w:themeColor="text1"/>
        </w:rPr>
        <w:t>完成</w:t>
      </w:r>
      <w:r w:rsidRPr="002400A7">
        <w:rPr>
          <w:rFonts w:ascii="楷体" w:eastAsia="楷体" w:hAnsi="楷体" w:cs="宋体" w:hint="eastAsia"/>
          <w:color w:val="000000" w:themeColor="text1"/>
        </w:rPr>
        <w:t>后应进行</w:t>
      </w:r>
      <w:r>
        <w:rPr>
          <w:rFonts w:ascii="楷体" w:eastAsia="楷体" w:hAnsi="楷体" w:cs="宋体" w:hint="eastAsia"/>
          <w:color w:val="000000" w:themeColor="text1"/>
        </w:rPr>
        <w:t>全</w:t>
      </w:r>
      <w:r w:rsidRPr="002400A7">
        <w:rPr>
          <w:rFonts w:ascii="楷体" w:eastAsia="楷体" w:hAnsi="楷体" w:cs="宋体" w:hint="eastAsia"/>
          <w:color w:val="000000" w:themeColor="text1"/>
        </w:rPr>
        <w:t>区域的</w:t>
      </w:r>
      <w:r w:rsidRPr="002400A7">
        <w:rPr>
          <w:rFonts w:ascii="楷体" w:eastAsia="楷体" w:hAnsi="楷体" w:hint="eastAsia"/>
          <w:szCs w:val="24"/>
        </w:rPr>
        <w:t>层间翻拌</w:t>
      </w:r>
      <w:r>
        <w:rPr>
          <w:rFonts w:ascii="楷体" w:eastAsia="楷体" w:hAnsi="楷体" w:hint="eastAsia"/>
          <w:szCs w:val="24"/>
        </w:rPr>
        <w:t>，</w:t>
      </w:r>
      <w:r w:rsidRPr="006A1EDF">
        <w:rPr>
          <w:rFonts w:ascii="楷体" w:eastAsia="楷体" w:hAnsi="楷体" w:hint="eastAsia"/>
          <w:szCs w:val="24"/>
        </w:rPr>
        <w:t>翻拌</w:t>
      </w:r>
      <w:r>
        <w:rPr>
          <w:rFonts w:ascii="楷体" w:eastAsia="楷体" w:hAnsi="楷体" w:hint="eastAsia"/>
          <w:szCs w:val="24"/>
        </w:rPr>
        <w:t>方法为施工人员下至回填区域，</w:t>
      </w:r>
      <w:proofErr w:type="gramStart"/>
      <w:r w:rsidRPr="002400A7">
        <w:rPr>
          <w:rFonts w:ascii="楷体" w:eastAsia="楷体" w:hAnsi="楷体" w:hint="eastAsia"/>
          <w:szCs w:val="24"/>
        </w:rPr>
        <w:t>使用胶铲或</w:t>
      </w:r>
      <w:proofErr w:type="gramEnd"/>
      <w:r w:rsidRPr="002400A7">
        <w:rPr>
          <w:rFonts w:ascii="楷体" w:eastAsia="楷体" w:hAnsi="楷体" w:hint="eastAsia"/>
          <w:szCs w:val="24"/>
        </w:rPr>
        <w:t>脚</w:t>
      </w:r>
      <w:proofErr w:type="gramStart"/>
      <w:r w:rsidRPr="002400A7">
        <w:rPr>
          <w:rFonts w:ascii="楷体" w:eastAsia="楷体" w:hAnsi="楷体" w:hint="eastAsia"/>
          <w:szCs w:val="24"/>
        </w:rPr>
        <w:t>踩进行</w:t>
      </w:r>
      <w:proofErr w:type="gramEnd"/>
      <w:r w:rsidRPr="002400A7">
        <w:rPr>
          <w:rFonts w:ascii="楷体" w:eastAsia="楷体" w:hAnsi="楷体" w:hint="eastAsia"/>
          <w:szCs w:val="24"/>
        </w:rPr>
        <w:t>上下翻动</w:t>
      </w:r>
      <w:r>
        <w:rPr>
          <w:rFonts w:ascii="楷体" w:eastAsia="楷体" w:hAnsi="楷体" w:hint="eastAsia"/>
          <w:szCs w:val="24"/>
        </w:rPr>
        <w:t>、</w:t>
      </w:r>
      <w:r w:rsidRPr="002400A7">
        <w:rPr>
          <w:rFonts w:ascii="楷体" w:eastAsia="楷体" w:hAnsi="楷体" w:hint="eastAsia"/>
          <w:szCs w:val="24"/>
        </w:rPr>
        <w:t>左右推料</w:t>
      </w:r>
      <w:r>
        <w:rPr>
          <w:rFonts w:ascii="楷体" w:eastAsia="楷体" w:hAnsi="楷体" w:hint="eastAsia"/>
          <w:szCs w:val="24"/>
        </w:rPr>
        <w:t>，</w:t>
      </w:r>
      <w:r w:rsidRPr="006A1EDF">
        <w:rPr>
          <w:rFonts w:ascii="楷体" w:eastAsia="楷体" w:hAnsi="楷体" w:hint="eastAsia"/>
          <w:szCs w:val="24"/>
        </w:rPr>
        <w:t>翻拌</w:t>
      </w:r>
      <w:r>
        <w:rPr>
          <w:rFonts w:ascii="楷体" w:eastAsia="楷体" w:hAnsi="楷体" w:hint="eastAsia"/>
          <w:szCs w:val="24"/>
        </w:rPr>
        <w:t>时间</w:t>
      </w:r>
      <w:r w:rsidRPr="002400A7">
        <w:rPr>
          <w:rFonts w:ascii="楷体" w:eastAsia="楷体" w:hAnsi="楷体" w:hint="eastAsia"/>
          <w:szCs w:val="24"/>
        </w:rPr>
        <w:t>建议</w:t>
      </w:r>
      <w:r w:rsidRPr="00C14D42">
        <w:rPr>
          <w:rFonts w:eastAsia="楷体"/>
          <w:szCs w:val="24"/>
        </w:rPr>
        <w:t>5</w:t>
      </w:r>
      <w:r w:rsidR="003B12E4" w:rsidRPr="00B24B45">
        <w:rPr>
          <w:rFonts w:eastAsia="楷体"/>
          <w:bCs/>
          <w:color w:val="000000" w:themeColor="text1"/>
        </w:rPr>
        <w:t>min</w:t>
      </w:r>
      <w:r w:rsidRPr="00C14D42">
        <w:rPr>
          <w:rFonts w:eastAsia="楷体" w:hAnsi="楷体"/>
          <w:szCs w:val="24"/>
        </w:rPr>
        <w:t>～</w:t>
      </w:r>
      <w:r w:rsidRPr="00C14D42">
        <w:rPr>
          <w:rFonts w:eastAsia="楷体"/>
          <w:szCs w:val="24"/>
        </w:rPr>
        <w:t>10</w:t>
      </w:r>
      <w:r w:rsidRPr="00B24B45">
        <w:rPr>
          <w:rFonts w:eastAsia="楷体"/>
          <w:bCs/>
          <w:color w:val="000000" w:themeColor="text1"/>
        </w:rPr>
        <w:t>min</w:t>
      </w:r>
      <w:r>
        <w:rPr>
          <w:rFonts w:ascii="楷体" w:eastAsia="楷体" w:hAnsi="楷体" w:hint="eastAsia"/>
          <w:szCs w:val="24"/>
        </w:rPr>
        <w:t>，可</w:t>
      </w:r>
      <w:r w:rsidRPr="002400A7">
        <w:rPr>
          <w:rFonts w:ascii="楷体" w:eastAsia="楷体" w:hAnsi="楷体" w:hint="eastAsia"/>
          <w:szCs w:val="24"/>
        </w:rPr>
        <w:t>视回填面积而定</w:t>
      </w:r>
      <w:r>
        <w:rPr>
          <w:rFonts w:ascii="楷体" w:eastAsia="楷体" w:hAnsi="楷体" w:hint="eastAsia"/>
          <w:szCs w:val="24"/>
        </w:rPr>
        <w:t>。</w:t>
      </w:r>
    </w:p>
    <w:p w:rsidR="00476076" w:rsidRPr="006C3E41" w:rsidRDefault="00533493" w:rsidP="00DD73D2">
      <w:pPr>
        <w:pStyle w:val="11"/>
        <w:adjustRightInd w:val="0"/>
        <w:snapToGrid w:val="0"/>
        <w:spacing w:line="360" w:lineRule="auto"/>
        <w:rPr>
          <w:b/>
          <w:sz w:val="24"/>
          <w:szCs w:val="24"/>
        </w:rPr>
      </w:pPr>
      <w:r w:rsidRPr="00385C02">
        <w:rPr>
          <w:rFonts w:hint="eastAsia"/>
          <w:b/>
          <w:spacing w:val="24"/>
          <w:kern w:val="0"/>
          <w:sz w:val="24"/>
          <w:szCs w:val="24"/>
          <w:fitText w:val="723" w:id="-1581590784"/>
        </w:rPr>
        <w:t>6</w:t>
      </w:r>
      <w:r w:rsidR="00476076" w:rsidRPr="00385C02">
        <w:rPr>
          <w:b/>
          <w:spacing w:val="24"/>
          <w:kern w:val="0"/>
          <w:sz w:val="24"/>
          <w:szCs w:val="24"/>
          <w:fitText w:val="723" w:id="-1581590784"/>
        </w:rPr>
        <w:t>.</w:t>
      </w:r>
      <w:r w:rsidR="004D0D77" w:rsidRPr="00385C02">
        <w:rPr>
          <w:rFonts w:hint="eastAsia"/>
          <w:b/>
          <w:spacing w:val="24"/>
          <w:kern w:val="0"/>
          <w:sz w:val="24"/>
          <w:szCs w:val="24"/>
          <w:fitText w:val="723" w:id="-1581590784"/>
        </w:rPr>
        <w:t>4</w:t>
      </w:r>
      <w:r w:rsidR="00476076" w:rsidRPr="00385C02">
        <w:rPr>
          <w:b/>
          <w:spacing w:val="24"/>
          <w:kern w:val="0"/>
          <w:sz w:val="24"/>
          <w:szCs w:val="24"/>
          <w:fitText w:val="723" w:id="-1581590784"/>
        </w:rPr>
        <w:t>.</w:t>
      </w:r>
      <w:r w:rsidR="00A662DA" w:rsidRPr="00385C02">
        <w:rPr>
          <w:rFonts w:hint="eastAsia"/>
          <w:b/>
          <w:spacing w:val="24"/>
          <w:kern w:val="0"/>
          <w:sz w:val="24"/>
          <w:szCs w:val="24"/>
          <w:fitText w:val="723" w:id="-1581590784"/>
        </w:rPr>
        <w:t>1</w:t>
      </w:r>
      <w:r w:rsidR="00A662DA" w:rsidRPr="00385C02">
        <w:rPr>
          <w:rFonts w:hint="eastAsia"/>
          <w:b/>
          <w:spacing w:val="4"/>
          <w:kern w:val="0"/>
          <w:sz w:val="24"/>
          <w:szCs w:val="24"/>
          <w:fitText w:val="723" w:id="-1581590784"/>
        </w:rPr>
        <w:t>0</w:t>
      </w:r>
      <w:r w:rsidR="00476076" w:rsidRPr="00DD73D2">
        <w:rPr>
          <w:b/>
          <w:sz w:val="24"/>
          <w:szCs w:val="24"/>
        </w:rPr>
        <w:t xml:space="preserve">  </w:t>
      </w:r>
      <w:r w:rsidR="00AC6404" w:rsidRPr="006C3E41">
        <w:rPr>
          <w:rFonts w:hint="eastAsia"/>
          <w:b/>
          <w:color w:val="000000"/>
          <w:sz w:val="24"/>
          <w:szCs w:val="24"/>
        </w:rPr>
        <w:t>二次排水引流槽</w:t>
      </w:r>
      <w:proofErr w:type="gramStart"/>
      <w:r w:rsidR="00385C02">
        <w:rPr>
          <w:rFonts w:hint="eastAsia"/>
          <w:b/>
          <w:color w:val="000000"/>
          <w:sz w:val="24"/>
          <w:szCs w:val="24"/>
        </w:rPr>
        <w:t>的</w:t>
      </w:r>
      <w:r w:rsidR="00385C02">
        <w:rPr>
          <w:rFonts w:hint="eastAsia"/>
          <w:b/>
          <w:color w:val="000000" w:themeColor="text1"/>
          <w:sz w:val="24"/>
          <w:szCs w:val="24"/>
        </w:rPr>
        <w:t>留设与</w:t>
      </w:r>
      <w:proofErr w:type="gramEnd"/>
      <w:r w:rsidR="00BB43A1">
        <w:rPr>
          <w:rFonts w:hint="eastAsia"/>
          <w:b/>
          <w:color w:val="000000"/>
          <w:sz w:val="24"/>
          <w:szCs w:val="24"/>
        </w:rPr>
        <w:t>成型</w:t>
      </w:r>
      <w:r w:rsidR="00476076" w:rsidRPr="006C3E41">
        <w:rPr>
          <w:b/>
          <w:sz w:val="24"/>
          <w:szCs w:val="24"/>
        </w:rPr>
        <w:t>应</w:t>
      </w:r>
      <w:r w:rsidR="008B0EF7">
        <w:rPr>
          <w:b/>
          <w:sz w:val="24"/>
          <w:szCs w:val="24"/>
        </w:rPr>
        <w:t>按</w:t>
      </w:r>
      <w:r w:rsidR="002A6E28">
        <w:rPr>
          <w:b/>
          <w:sz w:val="24"/>
          <w:szCs w:val="24"/>
        </w:rPr>
        <w:t>下列步骤进行</w:t>
      </w:r>
      <w:r w:rsidR="00476076" w:rsidRPr="006C3E41">
        <w:rPr>
          <w:b/>
          <w:sz w:val="24"/>
          <w:szCs w:val="24"/>
        </w:rPr>
        <w:t>：</w:t>
      </w:r>
    </w:p>
    <w:p w:rsidR="00A41883" w:rsidRPr="006C3E41" w:rsidRDefault="00476076" w:rsidP="00DD73D2">
      <w:pPr>
        <w:pStyle w:val="11"/>
        <w:adjustRightInd w:val="0"/>
        <w:snapToGrid w:val="0"/>
        <w:spacing w:line="360" w:lineRule="auto"/>
        <w:ind w:firstLineChars="200" w:firstLine="482"/>
        <w:rPr>
          <w:b/>
          <w:sz w:val="24"/>
          <w:szCs w:val="24"/>
        </w:rPr>
      </w:pPr>
      <w:r w:rsidRPr="006C3E41">
        <w:rPr>
          <w:rFonts w:eastAsia="黑体"/>
          <w:b/>
          <w:sz w:val="24"/>
          <w:szCs w:val="24"/>
        </w:rPr>
        <w:t xml:space="preserve">1  </w:t>
      </w:r>
      <w:r w:rsidR="00691588" w:rsidRPr="006C3E41">
        <w:rPr>
          <w:rFonts w:hint="eastAsia"/>
          <w:b/>
          <w:sz w:val="24"/>
          <w:szCs w:val="24"/>
        </w:rPr>
        <w:t>层间翻拌</w:t>
      </w:r>
      <w:r w:rsidR="00691588">
        <w:rPr>
          <w:rFonts w:hint="eastAsia"/>
          <w:b/>
          <w:sz w:val="24"/>
          <w:szCs w:val="24"/>
        </w:rPr>
        <w:t>结束时，</w:t>
      </w:r>
      <w:r w:rsidR="00AC6404" w:rsidRPr="006C3E41">
        <w:rPr>
          <w:rFonts w:hint="eastAsia"/>
          <w:b/>
          <w:bCs/>
          <w:color w:val="000000" w:themeColor="text1"/>
          <w:sz w:val="24"/>
          <w:szCs w:val="24"/>
        </w:rPr>
        <w:t>用木尺或</w:t>
      </w:r>
      <w:proofErr w:type="gramStart"/>
      <w:r w:rsidR="00AC6404" w:rsidRPr="006C3E41">
        <w:rPr>
          <w:rFonts w:hint="eastAsia"/>
          <w:b/>
          <w:bCs/>
          <w:color w:val="000000" w:themeColor="text1"/>
          <w:sz w:val="24"/>
          <w:szCs w:val="24"/>
        </w:rPr>
        <w:t>铝尺将</w:t>
      </w:r>
      <w:r w:rsidR="00AC6404" w:rsidRPr="006C3E41">
        <w:rPr>
          <w:rFonts w:hint="eastAsia"/>
          <w:b/>
          <w:color w:val="000000" w:themeColor="text1"/>
          <w:sz w:val="24"/>
          <w:szCs w:val="24"/>
        </w:rPr>
        <w:t>回</w:t>
      </w:r>
      <w:proofErr w:type="gramEnd"/>
      <w:r w:rsidR="00AC6404" w:rsidRPr="006C3E41">
        <w:rPr>
          <w:rFonts w:hint="eastAsia"/>
          <w:b/>
          <w:color w:val="000000" w:themeColor="text1"/>
          <w:sz w:val="24"/>
          <w:szCs w:val="24"/>
        </w:rPr>
        <w:t>填料顶面初步赶平</w:t>
      </w:r>
      <w:r w:rsidR="00DD73D2" w:rsidRPr="006C3E41">
        <w:rPr>
          <w:rFonts w:hint="eastAsia"/>
          <w:b/>
          <w:color w:val="000000" w:themeColor="text1"/>
          <w:sz w:val="24"/>
          <w:szCs w:val="24"/>
        </w:rPr>
        <w:t>，</w:t>
      </w:r>
      <w:r w:rsidR="00450501">
        <w:rPr>
          <w:rFonts w:hint="eastAsia"/>
          <w:b/>
          <w:color w:val="000000" w:themeColor="text1"/>
          <w:sz w:val="24"/>
          <w:szCs w:val="24"/>
        </w:rPr>
        <w:t>将</w:t>
      </w:r>
      <w:r w:rsidR="00450501">
        <w:rPr>
          <w:rFonts w:hint="eastAsia"/>
          <w:b/>
          <w:color w:val="000000" w:themeColor="text1"/>
          <w:sz w:val="24"/>
          <w:szCs w:val="24"/>
        </w:rPr>
        <w:t>PVC</w:t>
      </w:r>
      <w:r w:rsidR="00450501" w:rsidRPr="006C3E41">
        <w:rPr>
          <w:rFonts w:hint="eastAsia"/>
          <w:b/>
          <w:sz w:val="24"/>
          <w:szCs w:val="24"/>
        </w:rPr>
        <w:t>管</w:t>
      </w:r>
      <w:r w:rsidR="004A2699">
        <w:rPr>
          <w:rFonts w:hint="eastAsia"/>
          <w:b/>
          <w:sz w:val="24"/>
          <w:szCs w:val="24"/>
        </w:rPr>
        <w:t>置于拟设置</w:t>
      </w:r>
      <w:r w:rsidR="004A2699" w:rsidRPr="006C3E41">
        <w:rPr>
          <w:rFonts w:hint="eastAsia"/>
          <w:b/>
          <w:color w:val="000000"/>
          <w:sz w:val="24"/>
          <w:szCs w:val="24"/>
        </w:rPr>
        <w:t>引流槽</w:t>
      </w:r>
      <w:r w:rsidR="004A2699">
        <w:rPr>
          <w:rFonts w:hint="eastAsia"/>
          <w:b/>
          <w:color w:val="000000"/>
          <w:sz w:val="24"/>
          <w:szCs w:val="24"/>
        </w:rPr>
        <w:t>位置，</w:t>
      </w:r>
      <w:r w:rsidR="00DD73D2" w:rsidRPr="006C3E41">
        <w:rPr>
          <w:rFonts w:hint="eastAsia"/>
          <w:b/>
          <w:sz w:val="24"/>
          <w:szCs w:val="24"/>
        </w:rPr>
        <w:t>确认布</w:t>
      </w:r>
      <w:r w:rsidR="004A2699">
        <w:rPr>
          <w:rFonts w:hint="eastAsia"/>
          <w:b/>
          <w:sz w:val="24"/>
          <w:szCs w:val="24"/>
        </w:rPr>
        <w:t>管</w:t>
      </w:r>
      <w:r w:rsidR="00DD73D2" w:rsidRPr="006C3E41">
        <w:rPr>
          <w:rFonts w:hint="eastAsia"/>
          <w:b/>
          <w:sz w:val="24"/>
          <w:szCs w:val="24"/>
        </w:rPr>
        <w:t>方向及数量</w:t>
      </w:r>
      <w:r w:rsidR="00A41883" w:rsidRPr="006C3E41">
        <w:rPr>
          <w:rFonts w:hint="eastAsia"/>
          <w:b/>
          <w:sz w:val="24"/>
          <w:szCs w:val="24"/>
        </w:rPr>
        <w:t>；</w:t>
      </w:r>
    </w:p>
    <w:p w:rsidR="00A41883" w:rsidRPr="006C3E41" w:rsidRDefault="00E85499" w:rsidP="00DD73D2">
      <w:pPr>
        <w:pStyle w:val="11"/>
        <w:adjustRightInd w:val="0"/>
        <w:snapToGrid w:val="0"/>
        <w:spacing w:line="360" w:lineRule="auto"/>
        <w:ind w:firstLineChars="200" w:firstLine="482"/>
        <w:rPr>
          <w:b/>
          <w:sz w:val="24"/>
          <w:szCs w:val="24"/>
        </w:rPr>
      </w:pPr>
      <w:r w:rsidRPr="006C3E41">
        <w:rPr>
          <w:b/>
          <w:sz w:val="24"/>
          <w:szCs w:val="24"/>
        </w:rPr>
        <w:t>2</w:t>
      </w:r>
      <w:r w:rsidR="00A41883" w:rsidRPr="006C3E41">
        <w:rPr>
          <w:rFonts w:hint="eastAsia"/>
          <w:b/>
          <w:sz w:val="24"/>
          <w:szCs w:val="24"/>
        </w:rPr>
        <w:t xml:space="preserve">  </w:t>
      </w:r>
      <w:r w:rsidR="00C25727" w:rsidRPr="006C3E41">
        <w:rPr>
          <w:rFonts w:hint="eastAsia"/>
          <w:b/>
          <w:color w:val="000000" w:themeColor="text1"/>
          <w:sz w:val="24"/>
          <w:szCs w:val="24"/>
        </w:rPr>
        <w:t>回填料</w:t>
      </w:r>
      <w:r w:rsidR="00C25727" w:rsidRPr="006C3E41">
        <w:rPr>
          <w:rFonts w:hint="eastAsia"/>
          <w:b/>
          <w:sz w:val="24"/>
          <w:szCs w:val="24"/>
        </w:rPr>
        <w:t>成型</w:t>
      </w:r>
      <w:r w:rsidR="00C25727">
        <w:rPr>
          <w:rFonts w:hint="eastAsia"/>
          <w:b/>
          <w:sz w:val="24"/>
          <w:szCs w:val="24"/>
        </w:rPr>
        <w:t>后应进行</w:t>
      </w:r>
      <w:r w:rsidR="00C25727" w:rsidRPr="006C3E41">
        <w:rPr>
          <w:rFonts w:hint="eastAsia"/>
          <w:b/>
          <w:color w:val="000000" w:themeColor="text1"/>
          <w:sz w:val="24"/>
          <w:szCs w:val="24"/>
        </w:rPr>
        <w:t>引流槽</w:t>
      </w:r>
      <w:r w:rsidR="00C25727">
        <w:rPr>
          <w:rFonts w:hint="eastAsia"/>
          <w:b/>
          <w:color w:val="000000" w:themeColor="text1"/>
          <w:sz w:val="24"/>
          <w:szCs w:val="24"/>
        </w:rPr>
        <w:t>的留设。当采用本规程</w:t>
      </w:r>
      <w:r w:rsidR="00C25727" w:rsidRPr="00012201">
        <w:rPr>
          <w:rFonts w:hint="eastAsia"/>
          <w:b/>
          <w:color w:val="000000" w:themeColor="text1"/>
          <w:sz w:val="24"/>
        </w:rPr>
        <w:t>图</w:t>
      </w:r>
      <w:r w:rsidR="00C25727">
        <w:rPr>
          <w:rFonts w:ascii="宋体" w:hAnsi="宋体" w:hint="eastAsia"/>
          <w:b/>
          <w:color w:val="000000" w:themeColor="text1"/>
          <w:sz w:val="24"/>
        </w:rPr>
        <w:t>6</w:t>
      </w:r>
      <w:r w:rsidR="00C25727" w:rsidRPr="00012201">
        <w:rPr>
          <w:rFonts w:ascii="宋体" w:hAnsi="宋体" w:hint="eastAsia"/>
          <w:b/>
          <w:color w:val="000000" w:themeColor="text1"/>
          <w:sz w:val="24"/>
        </w:rPr>
        <w:t>.</w:t>
      </w:r>
      <w:r w:rsidR="00C25727">
        <w:rPr>
          <w:rFonts w:ascii="宋体" w:hAnsi="宋体" w:hint="eastAsia"/>
          <w:b/>
          <w:color w:val="000000" w:themeColor="text1"/>
          <w:sz w:val="24"/>
        </w:rPr>
        <w:t>4</w:t>
      </w:r>
      <w:r w:rsidR="00C25727" w:rsidRPr="00012201">
        <w:rPr>
          <w:rFonts w:ascii="宋体" w:hAnsi="宋体" w:hint="eastAsia"/>
          <w:b/>
          <w:color w:val="000000" w:themeColor="text1"/>
          <w:sz w:val="24"/>
        </w:rPr>
        <w:t>.</w:t>
      </w:r>
      <w:r w:rsidR="00C25727">
        <w:rPr>
          <w:rFonts w:ascii="宋体" w:hAnsi="宋体" w:hint="eastAsia"/>
          <w:b/>
          <w:color w:val="000000" w:themeColor="text1"/>
          <w:sz w:val="24"/>
        </w:rPr>
        <w:t>10</w:t>
      </w:r>
      <w:r w:rsidR="00C25727" w:rsidRPr="00012201">
        <w:rPr>
          <w:rFonts w:hint="eastAsia"/>
          <w:b/>
          <w:color w:val="000000" w:themeColor="text1"/>
          <w:sz w:val="24"/>
        </w:rPr>
        <w:t>（</w:t>
      </w:r>
      <w:r w:rsidR="00C25727">
        <w:rPr>
          <w:rFonts w:ascii="宋体" w:hAnsi="宋体" w:hint="eastAsia"/>
          <w:b/>
          <w:color w:val="000000" w:themeColor="text1"/>
          <w:sz w:val="24"/>
        </w:rPr>
        <w:t>a</w:t>
      </w:r>
      <w:r w:rsidR="00C25727" w:rsidRPr="00012201">
        <w:rPr>
          <w:rFonts w:hint="eastAsia"/>
          <w:b/>
          <w:color w:val="000000" w:themeColor="text1"/>
          <w:sz w:val="24"/>
        </w:rPr>
        <w:t>）</w:t>
      </w:r>
      <w:r w:rsidR="00A95FF6">
        <w:rPr>
          <w:rFonts w:hint="eastAsia"/>
          <w:b/>
          <w:color w:val="000000" w:themeColor="text1"/>
          <w:sz w:val="24"/>
        </w:rPr>
        <w:t>进行</w:t>
      </w:r>
      <w:r w:rsidR="00C25727" w:rsidRPr="006C3E41">
        <w:rPr>
          <w:rFonts w:hint="eastAsia"/>
          <w:b/>
          <w:color w:val="000000"/>
          <w:sz w:val="24"/>
          <w:szCs w:val="24"/>
        </w:rPr>
        <w:t>压管成槽</w:t>
      </w:r>
      <w:r w:rsidR="00C25727">
        <w:rPr>
          <w:rFonts w:hint="eastAsia"/>
          <w:b/>
          <w:color w:val="000000"/>
          <w:sz w:val="24"/>
          <w:szCs w:val="24"/>
        </w:rPr>
        <w:t>时，宜</w:t>
      </w:r>
      <w:r w:rsidR="00DD73D2" w:rsidRPr="006C3E41">
        <w:rPr>
          <w:b/>
          <w:sz w:val="24"/>
          <w:szCs w:val="24"/>
        </w:rPr>
        <w:t>从远端向门口</w:t>
      </w:r>
      <w:r w:rsidR="00450501" w:rsidRPr="006C3E41">
        <w:rPr>
          <w:b/>
          <w:sz w:val="24"/>
          <w:szCs w:val="24"/>
        </w:rPr>
        <w:t>逐段</w:t>
      </w:r>
      <w:r w:rsidR="00DD73D2" w:rsidRPr="006C3E41">
        <w:rPr>
          <w:b/>
          <w:sz w:val="24"/>
          <w:szCs w:val="24"/>
        </w:rPr>
        <w:t>用铁抹子</w:t>
      </w:r>
      <w:r w:rsidR="00DD73D2" w:rsidRPr="006C3E41">
        <w:rPr>
          <w:rFonts w:hint="eastAsia"/>
          <w:b/>
          <w:bCs/>
          <w:color w:val="000000" w:themeColor="text1"/>
          <w:sz w:val="24"/>
          <w:szCs w:val="24"/>
        </w:rPr>
        <w:t>将</w:t>
      </w:r>
      <w:r w:rsidR="00DD73D2" w:rsidRPr="006C3E41">
        <w:rPr>
          <w:rFonts w:hint="eastAsia"/>
          <w:b/>
          <w:color w:val="000000" w:themeColor="text1"/>
          <w:sz w:val="24"/>
          <w:szCs w:val="24"/>
        </w:rPr>
        <w:t>回填料</w:t>
      </w:r>
      <w:r w:rsidR="00450501" w:rsidRPr="006C3E41">
        <w:rPr>
          <w:rFonts w:hint="eastAsia"/>
          <w:b/>
          <w:color w:val="000000" w:themeColor="text1"/>
          <w:sz w:val="24"/>
          <w:szCs w:val="24"/>
        </w:rPr>
        <w:t>顶面</w:t>
      </w:r>
      <w:r w:rsidR="00DD73D2" w:rsidRPr="006C3E41">
        <w:rPr>
          <w:b/>
          <w:sz w:val="24"/>
          <w:szCs w:val="24"/>
        </w:rPr>
        <w:t>抹平压实</w:t>
      </w:r>
      <w:r w:rsidR="00AC6404" w:rsidRPr="006C3E41">
        <w:rPr>
          <w:rFonts w:hint="eastAsia"/>
          <w:b/>
          <w:sz w:val="24"/>
          <w:szCs w:val="24"/>
        </w:rPr>
        <w:t>，</w:t>
      </w:r>
      <w:r w:rsidR="00DD73D2" w:rsidRPr="006C3E41">
        <w:rPr>
          <w:rFonts w:hint="eastAsia"/>
          <w:b/>
          <w:sz w:val="24"/>
          <w:szCs w:val="24"/>
        </w:rPr>
        <w:t>抹平一段就进行一段的压管</w:t>
      </w:r>
      <w:r w:rsidR="00C25727">
        <w:rPr>
          <w:rFonts w:hint="eastAsia"/>
          <w:b/>
          <w:sz w:val="24"/>
          <w:szCs w:val="24"/>
        </w:rPr>
        <w:t>，</w:t>
      </w:r>
      <w:r w:rsidR="003B1FBB" w:rsidRPr="006C3E41">
        <w:rPr>
          <w:rFonts w:hint="eastAsia"/>
          <w:b/>
          <w:color w:val="000000"/>
          <w:sz w:val="24"/>
          <w:szCs w:val="24"/>
        </w:rPr>
        <w:t>压管</w:t>
      </w:r>
      <w:r w:rsidR="00C25727">
        <w:rPr>
          <w:rFonts w:hint="eastAsia"/>
          <w:b/>
          <w:color w:val="000000"/>
          <w:sz w:val="24"/>
          <w:szCs w:val="24"/>
        </w:rPr>
        <w:t>时</w:t>
      </w:r>
      <w:r w:rsidR="003B1FBB" w:rsidRPr="006C3E41">
        <w:rPr>
          <w:b/>
          <w:sz w:val="24"/>
          <w:szCs w:val="24"/>
        </w:rPr>
        <w:t>应</w:t>
      </w:r>
      <w:r w:rsidR="003B1FBB" w:rsidRPr="006C3E41">
        <w:rPr>
          <w:rFonts w:hint="eastAsia"/>
          <w:b/>
          <w:sz w:val="24"/>
          <w:szCs w:val="24"/>
        </w:rPr>
        <w:t>四周高、地漏处低，</w:t>
      </w:r>
      <w:r w:rsidR="003B1FBB" w:rsidRPr="006C3E41">
        <w:rPr>
          <w:b/>
          <w:sz w:val="24"/>
          <w:szCs w:val="24"/>
        </w:rPr>
        <w:t>确保</w:t>
      </w:r>
      <w:r w:rsidR="003B1FBB" w:rsidRPr="006C3E41">
        <w:rPr>
          <w:rFonts w:hint="eastAsia"/>
          <w:b/>
          <w:color w:val="000000"/>
          <w:sz w:val="24"/>
          <w:szCs w:val="24"/>
        </w:rPr>
        <w:t>引流槽</w:t>
      </w:r>
      <w:r w:rsidR="00450501">
        <w:rPr>
          <w:rFonts w:hint="eastAsia"/>
          <w:b/>
          <w:color w:val="000000"/>
          <w:sz w:val="24"/>
          <w:szCs w:val="24"/>
        </w:rPr>
        <w:t>底</w:t>
      </w:r>
      <w:r w:rsidR="00401F47" w:rsidRPr="006C3E41">
        <w:rPr>
          <w:rFonts w:hint="eastAsia"/>
          <w:b/>
          <w:color w:val="000000"/>
          <w:sz w:val="24"/>
          <w:szCs w:val="24"/>
        </w:rPr>
        <w:t>排水坡度</w:t>
      </w:r>
      <w:r w:rsidR="003B1FBB" w:rsidRPr="006C3E41">
        <w:rPr>
          <w:rFonts w:hint="eastAsia"/>
          <w:b/>
          <w:color w:val="000000"/>
          <w:sz w:val="24"/>
          <w:szCs w:val="24"/>
        </w:rPr>
        <w:t>不小于</w:t>
      </w:r>
      <w:r w:rsidR="00450501">
        <w:rPr>
          <w:rFonts w:ascii="宋体" w:hAnsi="宋体" w:hint="eastAsia"/>
          <w:b/>
          <w:color w:val="000000"/>
          <w:sz w:val="24"/>
          <w:szCs w:val="24"/>
        </w:rPr>
        <w:t>0.5</w:t>
      </w:r>
      <w:r w:rsidR="00450501" w:rsidRPr="00450501">
        <w:rPr>
          <w:b/>
          <w:color w:val="000000"/>
          <w:sz w:val="24"/>
          <w:szCs w:val="24"/>
        </w:rPr>
        <w:t xml:space="preserve"> </w:t>
      </w:r>
      <w:r w:rsidR="003B1FBB" w:rsidRPr="00581CC8">
        <w:rPr>
          <w:rFonts w:ascii="宋体" w:hAnsi="宋体" w:hint="eastAsia"/>
          <w:b/>
          <w:color w:val="000000"/>
          <w:sz w:val="24"/>
          <w:szCs w:val="24"/>
        </w:rPr>
        <w:t>%</w:t>
      </w:r>
      <w:r w:rsidR="00A95FF6">
        <w:rPr>
          <w:rFonts w:hint="eastAsia"/>
          <w:b/>
          <w:sz w:val="24"/>
          <w:szCs w:val="24"/>
        </w:rPr>
        <w:t>。</w:t>
      </w:r>
      <w:r w:rsidR="00A95FF6">
        <w:rPr>
          <w:rFonts w:hint="eastAsia"/>
          <w:b/>
          <w:color w:val="000000" w:themeColor="text1"/>
          <w:sz w:val="24"/>
          <w:szCs w:val="24"/>
        </w:rPr>
        <w:t>当采用本规程</w:t>
      </w:r>
      <w:r w:rsidR="00A95FF6" w:rsidRPr="00012201">
        <w:rPr>
          <w:rFonts w:hint="eastAsia"/>
          <w:b/>
          <w:color w:val="000000" w:themeColor="text1"/>
          <w:sz w:val="24"/>
        </w:rPr>
        <w:t>图</w:t>
      </w:r>
      <w:r w:rsidR="00A95FF6">
        <w:rPr>
          <w:rFonts w:ascii="宋体" w:hAnsi="宋体" w:hint="eastAsia"/>
          <w:b/>
          <w:color w:val="000000" w:themeColor="text1"/>
          <w:sz w:val="24"/>
        </w:rPr>
        <w:t>6</w:t>
      </w:r>
      <w:r w:rsidR="00A95FF6" w:rsidRPr="00012201">
        <w:rPr>
          <w:rFonts w:ascii="宋体" w:hAnsi="宋体" w:hint="eastAsia"/>
          <w:b/>
          <w:color w:val="000000" w:themeColor="text1"/>
          <w:sz w:val="24"/>
        </w:rPr>
        <w:t>.</w:t>
      </w:r>
      <w:r w:rsidR="00A95FF6">
        <w:rPr>
          <w:rFonts w:ascii="宋体" w:hAnsi="宋体" w:hint="eastAsia"/>
          <w:b/>
          <w:color w:val="000000" w:themeColor="text1"/>
          <w:sz w:val="24"/>
        </w:rPr>
        <w:t>4</w:t>
      </w:r>
      <w:r w:rsidR="00A95FF6" w:rsidRPr="00012201">
        <w:rPr>
          <w:rFonts w:ascii="宋体" w:hAnsi="宋体" w:hint="eastAsia"/>
          <w:b/>
          <w:color w:val="000000" w:themeColor="text1"/>
          <w:sz w:val="24"/>
        </w:rPr>
        <w:t>.</w:t>
      </w:r>
      <w:r w:rsidR="00A95FF6">
        <w:rPr>
          <w:rFonts w:ascii="宋体" w:hAnsi="宋体" w:hint="eastAsia"/>
          <w:b/>
          <w:color w:val="000000" w:themeColor="text1"/>
          <w:sz w:val="24"/>
        </w:rPr>
        <w:t>10</w:t>
      </w:r>
      <w:r w:rsidR="00A95FF6" w:rsidRPr="00012201">
        <w:rPr>
          <w:rFonts w:hint="eastAsia"/>
          <w:b/>
          <w:color w:val="000000" w:themeColor="text1"/>
          <w:sz w:val="24"/>
        </w:rPr>
        <w:t>（</w:t>
      </w:r>
      <w:r w:rsidR="00A95FF6">
        <w:rPr>
          <w:rFonts w:ascii="宋体" w:hAnsi="宋体" w:hint="eastAsia"/>
          <w:b/>
          <w:color w:val="000000" w:themeColor="text1"/>
          <w:sz w:val="24"/>
        </w:rPr>
        <w:t>b</w:t>
      </w:r>
      <w:r w:rsidR="00A95FF6" w:rsidRPr="00012201">
        <w:rPr>
          <w:rFonts w:hint="eastAsia"/>
          <w:b/>
          <w:color w:val="000000" w:themeColor="text1"/>
          <w:sz w:val="24"/>
        </w:rPr>
        <w:t>）</w:t>
      </w:r>
      <w:r w:rsidR="00A95FF6">
        <w:rPr>
          <w:rFonts w:hint="eastAsia"/>
          <w:b/>
          <w:color w:val="000000" w:themeColor="text1"/>
          <w:sz w:val="24"/>
        </w:rPr>
        <w:t>进行</w:t>
      </w:r>
      <w:r w:rsidR="00A95FF6" w:rsidRPr="006C3E41">
        <w:rPr>
          <w:rFonts w:hint="eastAsia"/>
          <w:b/>
          <w:color w:val="000000" w:themeColor="text1"/>
          <w:sz w:val="24"/>
          <w:szCs w:val="24"/>
        </w:rPr>
        <w:t>引流</w:t>
      </w:r>
      <w:r w:rsidR="00A95FF6" w:rsidRPr="006C3E41">
        <w:rPr>
          <w:rFonts w:hint="eastAsia"/>
          <w:b/>
          <w:color w:val="000000"/>
          <w:sz w:val="24"/>
          <w:szCs w:val="24"/>
        </w:rPr>
        <w:t>槽</w:t>
      </w:r>
      <w:r w:rsidR="00A95FF6">
        <w:rPr>
          <w:rFonts w:hint="eastAsia"/>
          <w:b/>
          <w:color w:val="000000"/>
          <w:sz w:val="24"/>
          <w:szCs w:val="24"/>
        </w:rPr>
        <w:t>连通时，</w:t>
      </w:r>
      <w:r w:rsidR="00C5033B">
        <w:rPr>
          <w:rFonts w:hint="eastAsia"/>
          <w:b/>
          <w:color w:val="000000"/>
          <w:sz w:val="24"/>
          <w:szCs w:val="24"/>
        </w:rPr>
        <w:t>宜在</w:t>
      </w:r>
      <w:r w:rsidR="00293165" w:rsidRPr="006C3E41">
        <w:rPr>
          <w:rFonts w:hint="eastAsia"/>
          <w:b/>
          <w:color w:val="000000" w:themeColor="text1"/>
          <w:sz w:val="24"/>
          <w:szCs w:val="24"/>
        </w:rPr>
        <w:t>回填料</w:t>
      </w:r>
      <w:r w:rsidR="00293165" w:rsidRPr="006C3E41">
        <w:rPr>
          <w:rFonts w:hint="eastAsia"/>
          <w:b/>
          <w:sz w:val="24"/>
          <w:szCs w:val="24"/>
        </w:rPr>
        <w:t>成型</w:t>
      </w:r>
      <w:r w:rsidR="00293165" w:rsidRPr="00581CC8">
        <w:rPr>
          <w:rFonts w:ascii="宋体" w:hAnsi="宋体" w:hint="eastAsia"/>
          <w:b/>
          <w:sz w:val="24"/>
          <w:szCs w:val="24"/>
        </w:rPr>
        <w:t>48</w:t>
      </w:r>
      <w:r w:rsidR="00110049" w:rsidRPr="00110049">
        <w:rPr>
          <w:b/>
          <w:sz w:val="24"/>
          <w:szCs w:val="24"/>
        </w:rPr>
        <w:t xml:space="preserve"> </w:t>
      </w:r>
      <w:r w:rsidR="00293165" w:rsidRPr="006C3E41">
        <w:rPr>
          <w:rFonts w:hint="eastAsia"/>
          <w:b/>
          <w:sz w:val="24"/>
          <w:szCs w:val="24"/>
        </w:rPr>
        <w:t>h</w:t>
      </w:r>
      <w:r w:rsidR="00293165" w:rsidRPr="006C3E41">
        <w:rPr>
          <w:rFonts w:hint="eastAsia"/>
          <w:b/>
          <w:sz w:val="24"/>
          <w:szCs w:val="24"/>
        </w:rPr>
        <w:t>后</w:t>
      </w:r>
      <w:r w:rsidR="00DA2FFB">
        <w:rPr>
          <w:rFonts w:ascii="宋体" w:hAnsi="宋体" w:hint="eastAsia"/>
          <w:b/>
          <w:color w:val="000000" w:themeColor="text1"/>
          <w:sz w:val="24"/>
          <w:szCs w:val="24"/>
        </w:rPr>
        <w:t>取出压管，</w:t>
      </w:r>
      <w:r w:rsidR="00DA2FFB" w:rsidRPr="0039455D">
        <w:rPr>
          <w:rFonts w:ascii="宋体" w:hAnsi="宋体" w:hint="eastAsia"/>
          <w:b/>
          <w:color w:val="000000" w:themeColor="text1"/>
          <w:sz w:val="24"/>
          <w:szCs w:val="24"/>
        </w:rPr>
        <w:t>将</w:t>
      </w:r>
      <w:r w:rsidR="00DA2FFB" w:rsidRPr="0039455D">
        <w:rPr>
          <w:rFonts w:hint="eastAsia"/>
          <w:b/>
          <w:color w:val="000000" w:themeColor="text1"/>
          <w:sz w:val="24"/>
          <w:szCs w:val="24"/>
        </w:rPr>
        <w:t>排水支管</w:t>
      </w:r>
      <w:proofErr w:type="gramStart"/>
      <w:r w:rsidR="00DA2FFB" w:rsidRPr="0039455D">
        <w:rPr>
          <w:rFonts w:hint="eastAsia"/>
          <w:b/>
          <w:color w:val="000000" w:themeColor="text1"/>
          <w:sz w:val="24"/>
          <w:szCs w:val="24"/>
        </w:rPr>
        <w:t>甩口切</w:t>
      </w:r>
      <w:proofErr w:type="gramEnd"/>
      <w:r w:rsidR="00DA2FFB" w:rsidRPr="0039455D">
        <w:rPr>
          <w:rFonts w:hint="eastAsia"/>
          <w:b/>
          <w:color w:val="000000" w:themeColor="text1"/>
          <w:sz w:val="24"/>
          <w:szCs w:val="24"/>
        </w:rPr>
        <w:t>平至引流槽底部，</w:t>
      </w:r>
      <w:r w:rsidR="00DA2FFB">
        <w:rPr>
          <w:rFonts w:hint="eastAsia"/>
          <w:b/>
          <w:sz w:val="24"/>
          <w:szCs w:val="24"/>
        </w:rPr>
        <w:t>修整成型</w:t>
      </w:r>
      <w:r w:rsidR="00DA2FFB" w:rsidRPr="00216249">
        <w:rPr>
          <w:rFonts w:ascii="宋体" w:hAnsi="宋体" w:hint="eastAsia"/>
          <w:b/>
          <w:color w:val="000000" w:themeColor="text1"/>
          <w:sz w:val="24"/>
          <w:szCs w:val="24"/>
        </w:rPr>
        <w:t>地漏安装</w:t>
      </w:r>
      <w:r w:rsidR="00DA2FFB">
        <w:rPr>
          <w:rFonts w:ascii="宋体" w:hAnsi="宋体" w:hint="eastAsia"/>
          <w:b/>
          <w:color w:val="000000" w:themeColor="text1"/>
          <w:sz w:val="24"/>
          <w:szCs w:val="24"/>
        </w:rPr>
        <w:t>坑</w:t>
      </w:r>
      <w:r w:rsidR="00C5033B">
        <w:rPr>
          <w:rFonts w:hint="eastAsia"/>
          <w:b/>
          <w:sz w:val="24"/>
          <w:szCs w:val="24"/>
        </w:rPr>
        <w:t>，然后修理</w:t>
      </w:r>
      <w:proofErr w:type="gramStart"/>
      <w:r w:rsidR="00C5033B">
        <w:rPr>
          <w:rFonts w:hint="eastAsia"/>
          <w:b/>
          <w:sz w:val="24"/>
          <w:szCs w:val="24"/>
        </w:rPr>
        <w:t>引流槽</w:t>
      </w:r>
      <w:r w:rsidR="00C5033B">
        <w:rPr>
          <w:rFonts w:ascii="宋体" w:hAnsi="宋体" w:hint="eastAsia"/>
          <w:b/>
          <w:color w:val="000000" w:themeColor="text1"/>
          <w:sz w:val="24"/>
          <w:szCs w:val="24"/>
        </w:rPr>
        <w:t>并使</w:t>
      </w:r>
      <w:proofErr w:type="gramEnd"/>
      <w:r w:rsidR="00C5033B">
        <w:rPr>
          <w:rFonts w:ascii="宋体" w:hAnsi="宋体" w:hint="eastAsia"/>
          <w:b/>
          <w:color w:val="000000" w:themeColor="text1"/>
          <w:sz w:val="24"/>
          <w:szCs w:val="24"/>
        </w:rPr>
        <w:t>其与</w:t>
      </w:r>
      <w:r w:rsidR="00C5033B" w:rsidRPr="00216249">
        <w:rPr>
          <w:rFonts w:ascii="宋体" w:hAnsi="宋体" w:hint="eastAsia"/>
          <w:b/>
          <w:color w:val="000000" w:themeColor="text1"/>
          <w:sz w:val="24"/>
          <w:szCs w:val="24"/>
        </w:rPr>
        <w:t>地漏安装</w:t>
      </w:r>
      <w:r w:rsidR="00C5033B">
        <w:rPr>
          <w:rFonts w:ascii="宋体" w:hAnsi="宋体" w:hint="eastAsia"/>
          <w:b/>
          <w:color w:val="000000" w:themeColor="text1"/>
          <w:sz w:val="24"/>
          <w:szCs w:val="24"/>
        </w:rPr>
        <w:t>坑连通</w:t>
      </w:r>
      <w:r w:rsidR="00C5033B">
        <w:rPr>
          <w:rFonts w:hint="eastAsia"/>
          <w:b/>
          <w:sz w:val="24"/>
          <w:szCs w:val="24"/>
        </w:rPr>
        <w:t>；</w:t>
      </w:r>
    </w:p>
    <w:p w:rsidR="00326A1F" w:rsidRDefault="00CC41A8" w:rsidP="00D903C2">
      <w:pPr>
        <w:pStyle w:val="11"/>
        <w:adjustRightInd w:val="0"/>
        <w:snapToGrid w:val="0"/>
        <w:spacing w:line="360" w:lineRule="auto"/>
        <w:jc w:val="center"/>
        <w:rPr>
          <w:b/>
          <w:sz w:val="24"/>
          <w:szCs w:val="24"/>
        </w:rPr>
      </w:pPr>
      <w:r>
        <w:rPr>
          <w:b/>
          <w:noProof/>
          <w:color w:val="000000" w:themeColor="text1"/>
          <w:sz w:val="24"/>
          <w:szCs w:val="24"/>
        </w:rPr>
        <w:lastRenderedPageBreak/>
        <w:drawing>
          <wp:inline distT="0" distB="0" distL="0" distR="0">
            <wp:extent cx="2959200" cy="1384795"/>
            <wp:effectExtent l="19050" t="0" r="0" b="0"/>
            <wp:docPr id="8" name="图片 4" descr="D:\CBDA标准编制\CECS标准\标准撰写\新建文件夹\4b9fbe7c973d5a13900d79c9aba05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BDA标准编制\CECS标准\标准撰写\新建文件夹\4b9fbe7c973d5a13900d79c9aba05da.jpg"/>
                    <pic:cNvPicPr>
                      <a:picLocks noChangeAspect="1" noChangeArrowheads="1"/>
                    </pic:cNvPicPr>
                  </pic:nvPicPr>
                  <pic:blipFill>
                    <a:blip r:embed="rId16" cstate="print"/>
                    <a:srcRect/>
                    <a:stretch>
                      <a:fillRect/>
                    </a:stretch>
                  </pic:blipFill>
                  <pic:spPr bwMode="auto">
                    <a:xfrm>
                      <a:off x="0" y="0"/>
                      <a:ext cx="2959200" cy="1384795"/>
                    </a:xfrm>
                    <a:prstGeom prst="rect">
                      <a:avLst/>
                    </a:prstGeom>
                    <a:noFill/>
                    <a:ln w="9525">
                      <a:noFill/>
                      <a:miter lim="800000"/>
                      <a:headEnd/>
                      <a:tailEnd/>
                    </a:ln>
                  </pic:spPr>
                </pic:pic>
              </a:graphicData>
            </a:graphic>
          </wp:inline>
        </w:drawing>
      </w:r>
      <w:r w:rsidR="00293165">
        <w:rPr>
          <w:rFonts w:hint="eastAsia"/>
          <w:b/>
          <w:noProof/>
          <w:color w:val="000000" w:themeColor="text1"/>
          <w:sz w:val="24"/>
          <w:szCs w:val="24"/>
        </w:rPr>
        <w:t xml:space="preserve"> </w:t>
      </w:r>
    </w:p>
    <w:p w:rsidR="00D903C2" w:rsidRPr="00E875F4" w:rsidRDefault="00C5033B" w:rsidP="00D903C2">
      <w:pPr>
        <w:pStyle w:val="Body"/>
        <w:numPr>
          <w:ilvl w:val="0"/>
          <w:numId w:val="0"/>
        </w:numPr>
        <w:snapToGrid w:val="0"/>
        <w:jc w:val="center"/>
        <w:rPr>
          <w:rFonts w:ascii="宋体" w:hAnsi="宋体"/>
          <w:b/>
          <w:color w:val="FF0000"/>
          <w:sz w:val="18"/>
          <w:szCs w:val="18"/>
        </w:rPr>
      </w:pPr>
      <w:r w:rsidRPr="00E875F4">
        <w:rPr>
          <w:rFonts w:hint="eastAsia"/>
          <w:b/>
          <w:color w:val="000000" w:themeColor="text1"/>
          <w:sz w:val="18"/>
          <w:szCs w:val="18"/>
        </w:rPr>
        <w:t>（</w:t>
      </w:r>
      <w:r w:rsidRPr="00E875F4">
        <w:rPr>
          <w:rFonts w:ascii="宋体" w:hAnsi="宋体" w:hint="eastAsia"/>
          <w:b/>
          <w:color w:val="000000" w:themeColor="text1"/>
          <w:sz w:val="18"/>
          <w:szCs w:val="18"/>
        </w:rPr>
        <w:t>a</w:t>
      </w:r>
      <w:r w:rsidRPr="00E875F4">
        <w:rPr>
          <w:rFonts w:hint="eastAsia"/>
          <w:b/>
          <w:color w:val="000000" w:themeColor="text1"/>
          <w:sz w:val="18"/>
          <w:szCs w:val="18"/>
        </w:rPr>
        <w:t>）</w:t>
      </w:r>
      <w:r w:rsidR="00D903C2" w:rsidRPr="00E875F4">
        <w:rPr>
          <w:rFonts w:ascii="宋体" w:hAnsi="宋体" w:hint="eastAsia"/>
          <w:b/>
          <w:sz w:val="18"/>
          <w:szCs w:val="18"/>
        </w:rPr>
        <w:t>引流槽的压管成槽</w:t>
      </w:r>
    </w:p>
    <w:p w:rsidR="005665EF" w:rsidRDefault="003C620F" w:rsidP="00D903C2">
      <w:pPr>
        <w:pStyle w:val="Body"/>
        <w:numPr>
          <w:ilvl w:val="0"/>
          <w:numId w:val="0"/>
        </w:numPr>
        <w:snapToGrid w:val="0"/>
        <w:jc w:val="center"/>
        <w:rPr>
          <w:rFonts w:ascii="黑体" w:eastAsia="黑体" w:hAnsi="黑体"/>
          <w:b/>
          <w:color w:val="FF0000"/>
          <w:sz w:val="21"/>
          <w:szCs w:val="21"/>
        </w:rPr>
      </w:pPr>
      <w:r>
        <w:rPr>
          <w:rFonts w:ascii="黑体" w:eastAsia="黑体" w:hAnsi="黑体"/>
          <w:b/>
          <w:noProof/>
          <w:color w:val="FF0000"/>
          <w:sz w:val="21"/>
          <w:szCs w:val="21"/>
        </w:rPr>
        <w:drawing>
          <wp:inline distT="0" distB="0" distL="0" distR="0">
            <wp:extent cx="2959200" cy="1423458"/>
            <wp:effectExtent l="19050" t="0" r="0" b="0"/>
            <wp:docPr id="2" name="图片 2" descr="D:\CBDA标准编制\CECS标准\标准撰写\新建文件夹\97dcd92f22b781926fbb1d90619f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BDA标准编制\CECS标准\标准撰写\新建文件夹\97dcd92f22b781926fbb1d90619f15c.jpg"/>
                    <pic:cNvPicPr>
                      <a:picLocks noChangeAspect="1" noChangeArrowheads="1"/>
                    </pic:cNvPicPr>
                  </pic:nvPicPr>
                  <pic:blipFill>
                    <a:blip r:embed="rId17" cstate="print"/>
                    <a:srcRect/>
                    <a:stretch>
                      <a:fillRect/>
                    </a:stretch>
                  </pic:blipFill>
                  <pic:spPr bwMode="auto">
                    <a:xfrm>
                      <a:off x="0" y="0"/>
                      <a:ext cx="2959200" cy="1423458"/>
                    </a:xfrm>
                    <a:prstGeom prst="rect">
                      <a:avLst/>
                    </a:prstGeom>
                    <a:noFill/>
                    <a:ln w="9525">
                      <a:noFill/>
                      <a:miter lim="800000"/>
                      <a:headEnd/>
                      <a:tailEnd/>
                    </a:ln>
                  </pic:spPr>
                </pic:pic>
              </a:graphicData>
            </a:graphic>
          </wp:inline>
        </w:drawing>
      </w:r>
    </w:p>
    <w:p w:rsidR="005665EF" w:rsidRPr="00E875F4" w:rsidRDefault="00C5033B" w:rsidP="005665EF">
      <w:pPr>
        <w:pStyle w:val="Body"/>
        <w:numPr>
          <w:ilvl w:val="0"/>
          <w:numId w:val="0"/>
        </w:numPr>
        <w:snapToGrid w:val="0"/>
        <w:jc w:val="center"/>
        <w:rPr>
          <w:rFonts w:ascii="宋体" w:hAnsi="宋体"/>
          <w:sz w:val="18"/>
          <w:szCs w:val="18"/>
        </w:rPr>
      </w:pPr>
      <w:r w:rsidRPr="00E875F4">
        <w:rPr>
          <w:rFonts w:hint="eastAsia"/>
          <w:b/>
          <w:color w:val="000000" w:themeColor="text1"/>
          <w:sz w:val="18"/>
          <w:szCs w:val="18"/>
        </w:rPr>
        <w:t>（</w:t>
      </w:r>
      <w:r w:rsidRPr="00E875F4">
        <w:rPr>
          <w:rFonts w:ascii="宋体" w:hAnsi="宋体" w:hint="eastAsia"/>
          <w:b/>
          <w:color w:val="000000" w:themeColor="text1"/>
          <w:sz w:val="18"/>
          <w:szCs w:val="18"/>
        </w:rPr>
        <w:t>b</w:t>
      </w:r>
      <w:r w:rsidRPr="00E875F4">
        <w:rPr>
          <w:rFonts w:hint="eastAsia"/>
          <w:b/>
          <w:color w:val="000000" w:themeColor="text1"/>
          <w:sz w:val="18"/>
          <w:szCs w:val="18"/>
        </w:rPr>
        <w:t>）</w:t>
      </w:r>
      <w:r w:rsidR="005665EF" w:rsidRPr="00E875F4">
        <w:rPr>
          <w:rFonts w:ascii="宋体" w:hAnsi="宋体" w:hint="eastAsia"/>
          <w:b/>
          <w:sz w:val="18"/>
          <w:szCs w:val="18"/>
        </w:rPr>
        <w:t>引流槽的成型</w:t>
      </w:r>
      <w:r w:rsidRPr="00E875F4">
        <w:rPr>
          <w:rFonts w:ascii="宋体" w:hAnsi="宋体" w:hint="eastAsia"/>
          <w:b/>
          <w:sz w:val="18"/>
          <w:szCs w:val="18"/>
        </w:rPr>
        <w:t>与连通</w:t>
      </w:r>
    </w:p>
    <w:p w:rsidR="00C90AC1" w:rsidRPr="00892058" w:rsidRDefault="00C90AC1" w:rsidP="00C90AC1">
      <w:pPr>
        <w:spacing w:line="360" w:lineRule="auto"/>
        <w:jc w:val="center"/>
        <w:rPr>
          <w:rFonts w:ascii="宋体" w:hAnsi="宋体"/>
          <w:b/>
          <w:noProof/>
          <w:color w:val="000000" w:themeColor="text1"/>
          <w:sz w:val="18"/>
          <w:szCs w:val="18"/>
        </w:rPr>
      </w:pPr>
      <w:r w:rsidRPr="00892058">
        <w:rPr>
          <w:rFonts w:ascii="宋体" w:hAnsi="宋体" w:hint="eastAsia"/>
          <w:b/>
          <w:noProof/>
          <w:color w:val="000000" w:themeColor="text1"/>
          <w:sz w:val="18"/>
          <w:szCs w:val="18"/>
        </w:rPr>
        <w:t>1</w:t>
      </w:r>
      <w:r w:rsidRPr="00892058">
        <w:rPr>
          <w:rFonts w:ascii="宋体" w:hAnsi="宋体"/>
          <w:b/>
          <w:noProof/>
          <w:color w:val="000000" w:themeColor="text1"/>
          <w:sz w:val="18"/>
          <w:szCs w:val="18"/>
        </w:rPr>
        <w:t>—</w:t>
      </w:r>
      <w:r>
        <w:rPr>
          <w:rFonts w:ascii="宋体" w:hAnsi="宋体"/>
          <w:b/>
          <w:noProof/>
          <w:color w:val="000000" w:themeColor="text1"/>
          <w:sz w:val="18"/>
          <w:szCs w:val="18"/>
        </w:rPr>
        <w:t>轻质发泡水泥回填料</w:t>
      </w:r>
      <w:r w:rsidRPr="00892058">
        <w:rPr>
          <w:rFonts w:ascii="宋体" w:hAnsi="宋体" w:hint="eastAsia"/>
          <w:b/>
          <w:noProof/>
          <w:color w:val="000000" w:themeColor="text1"/>
          <w:sz w:val="18"/>
          <w:szCs w:val="18"/>
        </w:rPr>
        <w:t>；2</w:t>
      </w:r>
      <w:r w:rsidRPr="00892058">
        <w:rPr>
          <w:rFonts w:ascii="宋体" w:hAnsi="宋体"/>
          <w:b/>
          <w:noProof/>
          <w:color w:val="000000" w:themeColor="text1"/>
          <w:sz w:val="18"/>
          <w:szCs w:val="18"/>
        </w:rPr>
        <w:t>—</w:t>
      </w:r>
      <w:r>
        <w:rPr>
          <w:rFonts w:ascii="宋体" w:hAnsi="宋体" w:hint="eastAsia"/>
          <w:b/>
          <w:noProof/>
          <w:color w:val="000000" w:themeColor="text1"/>
          <w:sz w:val="18"/>
          <w:szCs w:val="18"/>
        </w:rPr>
        <w:t>D32PVC管</w:t>
      </w:r>
      <w:r w:rsidRPr="00892058">
        <w:rPr>
          <w:rFonts w:ascii="宋体" w:hAnsi="宋体" w:hint="eastAsia"/>
          <w:b/>
          <w:noProof/>
          <w:color w:val="000000" w:themeColor="text1"/>
          <w:sz w:val="18"/>
          <w:szCs w:val="18"/>
        </w:rPr>
        <w:t>；3</w:t>
      </w:r>
      <w:r w:rsidRPr="00892058">
        <w:rPr>
          <w:rFonts w:ascii="宋体" w:hAnsi="宋体"/>
          <w:b/>
          <w:noProof/>
          <w:color w:val="000000" w:themeColor="text1"/>
          <w:sz w:val="18"/>
          <w:szCs w:val="18"/>
        </w:rPr>
        <w:t>—</w:t>
      </w:r>
      <w:r>
        <w:rPr>
          <w:rFonts w:ascii="宋体" w:hAnsi="宋体"/>
          <w:b/>
          <w:noProof/>
          <w:color w:val="000000" w:themeColor="text1"/>
          <w:sz w:val="18"/>
          <w:szCs w:val="18"/>
        </w:rPr>
        <w:t>暗地漏排水支管甩口</w:t>
      </w:r>
      <w:r w:rsidRPr="00892058">
        <w:rPr>
          <w:rFonts w:ascii="宋体" w:hAnsi="宋体" w:hint="eastAsia"/>
          <w:b/>
          <w:noProof/>
          <w:color w:val="000000" w:themeColor="text1"/>
          <w:sz w:val="18"/>
          <w:szCs w:val="18"/>
        </w:rPr>
        <w:t>；</w:t>
      </w:r>
      <w:r w:rsidRPr="00892058">
        <w:rPr>
          <w:rFonts w:ascii="宋体" w:hAnsi="宋体"/>
          <w:b/>
          <w:noProof/>
          <w:color w:val="000000" w:themeColor="text1"/>
          <w:sz w:val="18"/>
          <w:szCs w:val="18"/>
        </w:rPr>
        <w:t xml:space="preserve"> </w:t>
      </w:r>
    </w:p>
    <w:p w:rsidR="00C90AC1" w:rsidRPr="00C5033B" w:rsidRDefault="00C90AC1" w:rsidP="00C90AC1">
      <w:pPr>
        <w:pStyle w:val="Body"/>
        <w:numPr>
          <w:ilvl w:val="0"/>
          <w:numId w:val="0"/>
        </w:numPr>
        <w:snapToGrid w:val="0"/>
        <w:jc w:val="center"/>
        <w:rPr>
          <w:rFonts w:ascii="宋体" w:hAnsi="宋体"/>
          <w:sz w:val="21"/>
          <w:szCs w:val="21"/>
        </w:rPr>
      </w:pPr>
      <w:r w:rsidRPr="00892058">
        <w:rPr>
          <w:rFonts w:ascii="宋体" w:hAnsi="宋体" w:hint="eastAsia"/>
          <w:b/>
          <w:noProof/>
          <w:color w:val="000000" w:themeColor="text1"/>
          <w:sz w:val="18"/>
          <w:szCs w:val="18"/>
        </w:rPr>
        <w:t>4</w:t>
      </w:r>
      <w:r w:rsidRPr="00892058">
        <w:rPr>
          <w:rFonts w:ascii="宋体" w:hAnsi="宋体"/>
          <w:b/>
          <w:noProof/>
          <w:color w:val="000000" w:themeColor="text1"/>
          <w:sz w:val="18"/>
          <w:szCs w:val="18"/>
        </w:rPr>
        <w:t>—</w:t>
      </w:r>
      <w:r>
        <w:rPr>
          <w:rFonts w:ascii="宋体" w:hAnsi="宋体"/>
          <w:b/>
          <w:noProof/>
          <w:color w:val="000000" w:themeColor="text1"/>
          <w:sz w:val="18"/>
          <w:szCs w:val="18"/>
        </w:rPr>
        <w:t>卫生洁具排水管甩口</w:t>
      </w:r>
      <w:r w:rsidRPr="00892058">
        <w:rPr>
          <w:rFonts w:ascii="宋体" w:hAnsi="宋体" w:hint="eastAsia"/>
          <w:b/>
          <w:noProof/>
          <w:color w:val="000000" w:themeColor="text1"/>
          <w:sz w:val="18"/>
          <w:szCs w:val="18"/>
        </w:rPr>
        <w:t>；</w:t>
      </w:r>
      <w:r w:rsidRPr="00892058">
        <w:rPr>
          <w:rFonts w:ascii="宋体" w:hAnsi="宋体" w:hint="eastAsia"/>
          <w:b/>
          <w:color w:val="000000" w:themeColor="text1"/>
          <w:sz w:val="18"/>
          <w:szCs w:val="18"/>
        </w:rPr>
        <w:t>5</w:t>
      </w:r>
      <w:r w:rsidRPr="00892058">
        <w:rPr>
          <w:rFonts w:ascii="宋体" w:hAnsi="宋体"/>
          <w:b/>
          <w:color w:val="000000" w:themeColor="text1"/>
          <w:sz w:val="18"/>
          <w:szCs w:val="18"/>
        </w:rPr>
        <w:t>—</w:t>
      </w:r>
      <w:r>
        <w:rPr>
          <w:rFonts w:ascii="宋体" w:hAnsi="宋体"/>
          <w:b/>
          <w:color w:val="000000" w:themeColor="text1"/>
          <w:sz w:val="18"/>
          <w:szCs w:val="18"/>
        </w:rPr>
        <w:t>引流槽修理成型</w:t>
      </w:r>
      <w:r w:rsidRPr="00892058">
        <w:rPr>
          <w:rFonts w:ascii="宋体" w:hAnsi="宋体" w:hint="eastAsia"/>
          <w:b/>
          <w:color w:val="000000" w:themeColor="text1"/>
          <w:sz w:val="18"/>
          <w:szCs w:val="18"/>
        </w:rPr>
        <w:t>；6</w:t>
      </w:r>
      <w:proofErr w:type="gramStart"/>
      <w:r w:rsidRPr="00892058">
        <w:rPr>
          <w:rFonts w:ascii="宋体" w:hAnsi="宋体"/>
          <w:b/>
          <w:color w:val="000000" w:themeColor="text1"/>
          <w:sz w:val="18"/>
          <w:szCs w:val="18"/>
        </w:rPr>
        <w:t>—</w:t>
      </w:r>
      <w:r>
        <w:rPr>
          <w:rFonts w:ascii="宋体" w:hAnsi="宋体"/>
          <w:b/>
          <w:noProof/>
          <w:color w:val="000000" w:themeColor="text1"/>
          <w:sz w:val="18"/>
          <w:szCs w:val="18"/>
        </w:rPr>
        <w:t>暗地漏</w:t>
      </w:r>
      <w:proofErr w:type="gramEnd"/>
      <w:r>
        <w:rPr>
          <w:rFonts w:ascii="宋体" w:hAnsi="宋体"/>
          <w:b/>
          <w:noProof/>
          <w:color w:val="000000" w:themeColor="text1"/>
          <w:sz w:val="18"/>
          <w:szCs w:val="18"/>
        </w:rPr>
        <w:t>安装坑</w:t>
      </w:r>
    </w:p>
    <w:p w:rsidR="005665EF" w:rsidRDefault="00C5033B" w:rsidP="00E875F4">
      <w:pPr>
        <w:pStyle w:val="Body"/>
        <w:numPr>
          <w:ilvl w:val="0"/>
          <w:numId w:val="0"/>
        </w:numPr>
        <w:snapToGrid w:val="0"/>
        <w:jc w:val="center"/>
        <w:rPr>
          <w:rFonts w:ascii="宋体" w:hAnsi="宋体"/>
          <w:b/>
          <w:color w:val="000000" w:themeColor="text1"/>
          <w:sz w:val="21"/>
          <w:szCs w:val="21"/>
        </w:rPr>
      </w:pPr>
      <w:r w:rsidRPr="00C5033B">
        <w:rPr>
          <w:rFonts w:ascii="宋体" w:hAnsi="宋体" w:hint="eastAsia"/>
          <w:b/>
          <w:color w:val="000000" w:themeColor="text1"/>
          <w:sz w:val="21"/>
          <w:szCs w:val="21"/>
        </w:rPr>
        <w:t>图6.4.10</w:t>
      </w:r>
      <w:r>
        <w:rPr>
          <w:rFonts w:ascii="宋体" w:hAnsi="宋体" w:hint="eastAsia"/>
          <w:b/>
          <w:color w:val="000000" w:themeColor="text1"/>
          <w:sz w:val="21"/>
          <w:szCs w:val="21"/>
        </w:rPr>
        <w:t xml:space="preserve"> </w:t>
      </w:r>
      <w:r w:rsidRPr="00C5033B">
        <w:rPr>
          <w:rFonts w:ascii="宋体" w:hAnsi="宋体" w:hint="eastAsia"/>
          <w:b/>
          <w:sz w:val="21"/>
          <w:szCs w:val="21"/>
        </w:rPr>
        <w:t>引流槽</w:t>
      </w:r>
      <w:r w:rsidR="00385C02">
        <w:rPr>
          <w:rFonts w:ascii="宋体" w:hAnsi="宋体" w:hint="eastAsia"/>
          <w:b/>
          <w:sz w:val="21"/>
          <w:szCs w:val="21"/>
        </w:rPr>
        <w:t>的</w:t>
      </w:r>
      <w:r w:rsidRPr="00C5033B">
        <w:rPr>
          <w:rFonts w:ascii="宋体" w:hAnsi="宋体" w:hint="eastAsia"/>
          <w:b/>
          <w:color w:val="000000" w:themeColor="text1"/>
          <w:sz w:val="21"/>
          <w:szCs w:val="21"/>
        </w:rPr>
        <w:t>留设</w:t>
      </w:r>
    </w:p>
    <w:p w:rsidR="00385C02" w:rsidRDefault="00385C02" w:rsidP="00385C02">
      <w:pPr>
        <w:pStyle w:val="11"/>
        <w:adjustRightInd w:val="0"/>
        <w:snapToGrid w:val="0"/>
        <w:spacing w:line="360" w:lineRule="auto"/>
        <w:ind w:firstLineChars="200" w:firstLine="480"/>
        <w:rPr>
          <w:rFonts w:ascii="楷体" w:eastAsia="楷体" w:hAnsi="楷体"/>
          <w:bCs/>
          <w:color w:val="000000" w:themeColor="text1"/>
          <w:sz w:val="24"/>
          <w:szCs w:val="24"/>
        </w:rPr>
      </w:pPr>
      <w:r w:rsidRPr="00DD73D2">
        <w:rPr>
          <w:rFonts w:ascii="楷体" w:eastAsia="楷体" w:hAnsi="楷体" w:hint="eastAsia"/>
          <w:bCs/>
          <w:color w:val="000000" w:themeColor="text1"/>
          <w:sz w:val="24"/>
          <w:szCs w:val="24"/>
        </w:rPr>
        <w:t>【条文说明】</w:t>
      </w:r>
    </w:p>
    <w:p w:rsidR="00385C02" w:rsidRDefault="00385C02" w:rsidP="00385C02">
      <w:pPr>
        <w:pStyle w:val="11"/>
        <w:adjustRightInd w:val="0"/>
        <w:snapToGrid w:val="0"/>
        <w:spacing w:line="360" w:lineRule="auto"/>
        <w:ind w:firstLineChars="200" w:firstLine="482"/>
        <w:rPr>
          <w:rFonts w:ascii="楷体" w:eastAsia="楷体" w:hAnsi="楷体"/>
          <w:sz w:val="24"/>
          <w:szCs w:val="24"/>
        </w:rPr>
      </w:pPr>
      <w:r w:rsidRPr="004A2699">
        <w:rPr>
          <w:rFonts w:eastAsia="楷体"/>
          <w:b/>
          <w:color w:val="000000"/>
          <w:sz w:val="24"/>
          <w:szCs w:val="24"/>
        </w:rPr>
        <w:t>1</w:t>
      </w:r>
      <w:r>
        <w:rPr>
          <w:rFonts w:ascii="楷体" w:eastAsia="楷体" w:hAnsi="楷体" w:hint="eastAsia"/>
          <w:color w:val="000000"/>
          <w:sz w:val="24"/>
          <w:szCs w:val="24"/>
        </w:rPr>
        <w:t xml:space="preserve">  </w:t>
      </w:r>
      <w:r w:rsidRPr="004A2699">
        <w:rPr>
          <w:rFonts w:ascii="楷体" w:eastAsia="楷体" w:hAnsi="楷体" w:hint="eastAsia"/>
          <w:color w:val="000000"/>
          <w:sz w:val="24"/>
          <w:szCs w:val="24"/>
        </w:rPr>
        <w:t>二次排水引流槽</w:t>
      </w:r>
      <w:r w:rsidRPr="004A2699">
        <w:rPr>
          <w:rFonts w:ascii="楷体" w:eastAsia="楷体" w:hAnsi="楷体" w:hint="eastAsia"/>
          <w:sz w:val="24"/>
          <w:szCs w:val="24"/>
        </w:rPr>
        <w:t>的布管方案应事前确定，</w:t>
      </w:r>
      <w:r w:rsidRPr="004A2699">
        <w:rPr>
          <w:rFonts w:ascii="楷体" w:eastAsia="楷体" w:hAnsi="楷体" w:hint="eastAsia"/>
          <w:color w:val="000000"/>
          <w:sz w:val="24"/>
          <w:szCs w:val="24"/>
        </w:rPr>
        <w:t>压</w:t>
      </w:r>
      <w:proofErr w:type="gramStart"/>
      <w:r w:rsidRPr="004A2699">
        <w:rPr>
          <w:rFonts w:ascii="楷体" w:eastAsia="楷体" w:hAnsi="楷体" w:hint="eastAsia"/>
          <w:color w:val="000000"/>
          <w:sz w:val="24"/>
          <w:szCs w:val="24"/>
        </w:rPr>
        <w:t>管成槽可采用</w:t>
      </w:r>
      <w:proofErr w:type="gramEnd"/>
      <w:r w:rsidRPr="004A2699">
        <w:rPr>
          <w:rFonts w:eastAsia="楷体"/>
          <w:color w:val="000000"/>
          <w:sz w:val="24"/>
          <w:szCs w:val="24"/>
        </w:rPr>
        <w:t>D</w:t>
      </w:r>
      <w:r w:rsidRPr="004A2699">
        <w:rPr>
          <w:rFonts w:eastAsia="楷体"/>
          <w:sz w:val="24"/>
          <w:szCs w:val="24"/>
        </w:rPr>
        <w:t>32PVC</w:t>
      </w:r>
      <w:r w:rsidRPr="004A2699">
        <w:rPr>
          <w:rFonts w:eastAsia="楷体"/>
          <w:sz w:val="24"/>
          <w:szCs w:val="24"/>
        </w:rPr>
        <w:t>管或同类型</w:t>
      </w:r>
      <w:r w:rsidRPr="004A2699">
        <w:rPr>
          <w:rFonts w:ascii="楷体" w:eastAsia="楷体" w:hAnsi="楷体" w:hint="eastAsia"/>
          <w:sz w:val="24"/>
          <w:szCs w:val="24"/>
        </w:rPr>
        <w:t>管道；</w:t>
      </w:r>
    </w:p>
    <w:p w:rsidR="00385C02" w:rsidRDefault="00385C02" w:rsidP="003C620F">
      <w:pPr>
        <w:pStyle w:val="11"/>
        <w:adjustRightInd w:val="0"/>
        <w:snapToGrid w:val="0"/>
        <w:spacing w:beforeLines="50" w:line="360" w:lineRule="auto"/>
        <w:ind w:firstLineChars="200" w:firstLine="482"/>
        <w:rPr>
          <w:rFonts w:ascii="楷体" w:eastAsia="楷体" w:hAnsi="楷体"/>
          <w:color w:val="000000" w:themeColor="text1"/>
          <w:sz w:val="24"/>
          <w:szCs w:val="24"/>
        </w:rPr>
      </w:pPr>
      <w:r w:rsidRPr="004A2699">
        <w:rPr>
          <w:rFonts w:eastAsia="楷体"/>
          <w:b/>
          <w:sz w:val="24"/>
          <w:szCs w:val="24"/>
        </w:rPr>
        <w:t>2</w:t>
      </w:r>
      <w:r>
        <w:rPr>
          <w:rFonts w:eastAsia="楷体" w:hint="eastAsia"/>
          <w:b/>
          <w:sz w:val="24"/>
          <w:szCs w:val="24"/>
        </w:rPr>
        <w:t xml:space="preserve">  </w:t>
      </w:r>
      <w:r w:rsidRPr="004A2699">
        <w:rPr>
          <w:rFonts w:eastAsia="楷体" w:hint="eastAsia"/>
          <w:sz w:val="24"/>
          <w:szCs w:val="24"/>
        </w:rPr>
        <w:t>压管前</w:t>
      </w:r>
      <w:r w:rsidRPr="004A2699">
        <w:rPr>
          <w:rFonts w:ascii="楷体" w:eastAsia="楷体" w:hAnsi="楷体"/>
          <w:sz w:val="24"/>
          <w:szCs w:val="24"/>
        </w:rPr>
        <w:t>抹压</w:t>
      </w:r>
      <w:r w:rsidRPr="004A2699">
        <w:rPr>
          <w:rFonts w:ascii="楷体" w:eastAsia="楷体" w:hAnsi="楷体" w:hint="eastAsia"/>
          <w:color w:val="000000" w:themeColor="text1"/>
          <w:sz w:val="24"/>
          <w:szCs w:val="24"/>
        </w:rPr>
        <w:t>回填料时，</w:t>
      </w:r>
      <w:r>
        <w:rPr>
          <w:rFonts w:ascii="楷体" w:eastAsia="楷体" w:hAnsi="楷体" w:hint="eastAsia"/>
          <w:sz w:val="24"/>
          <w:szCs w:val="24"/>
        </w:rPr>
        <w:t>可</w:t>
      </w:r>
      <w:r w:rsidRPr="004A2699">
        <w:rPr>
          <w:rFonts w:ascii="楷体" w:eastAsia="楷体" w:hAnsi="楷体" w:hint="eastAsia"/>
          <w:sz w:val="24"/>
          <w:szCs w:val="24"/>
        </w:rPr>
        <w:t>将</w:t>
      </w:r>
      <w:r>
        <w:rPr>
          <w:rFonts w:ascii="楷体" w:eastAsia="楷体" w:hAnsi="楷体" w:hint="eastAsia"/>
          <w:sz w:val="24"/>
          <w:szCs w:val="24"/>
        </w:rPr>
        <w:t>两道</w:t>
      </w:r>
      <w:r w:rsidRPr="004A2699">
        <w:rPr>
          <w:rFonts w:ascii="楷体" w:eastAsia="楷体" w:hAnsi="楷体" w:hint="eastAsia"/>
          <w:color w:val="000000"/>
          <w:sz w:val="24"/>
          <w:szCs w:val="24"/>
        </w:rPr>
        <w:t>引流槽</w:t>
      </w:r>
      <w:r>
        <w:rPr>
          <w:rFonts w:ascii="楷体" w:eastAsia="楷体" w:hAnsi="楷体" w:hint="eastAsia"/>
          <w:color w:val="000000"/>
          <w:sz w:val="24"/>
          <w:szCs w:val="24"/>
        </w:rPr>
        <w:t>之间</w:t>
      </w:r>
      <w:r w:rsidRPr="004A2699">
        <w:rPr>
          <w:rFonts w:ascii="楷体" w:eastAsia="楷体" w:hAnsi="楷体" w:hint="eastAsia"/>
          <w:color w:val="000000" w:themeColor="text1"/>
          <w:sz w:val="24"/>
          <w:szCs w:val="24"/>
        </w:rPr>
        <w:t>回填料</w:t>
      </w:r>
      <w:r>
        <w:rPr>
          <w:rFonts w:ascii="楷体" w:eastAsia="楷体" w:hAnsi="楷体" w:hint="eastAsia"/>
          <w:color w:val="000000"/>
          <w:sz w:val="24"/>
          <w:szCs w:val="24"/>
        </w:rPr>
        <w:t>的</w:t>
      </w:r>
      <w:r w:rsidRPr="004A2699">
        <w:rPr>
          <w:rFonts w:ascii="楷体" w:eastAsia="楷体" w:hAnsi="楷体" w:hint="eastAsia"/>
          <w:color w:val="000000" w:themeColor="text1"/>
          <w:sz w:val="24"/>
          <w:szCs w:val="24"/>
        </w:rPr>
        <w:t>顶面</w:t>
      </w:r>
      <w:r w:rsidRPr="004A2699">
        <w:rPr>
          <w:rFonts w:ascii="楷体" w:eastAsia="楷体" w:hAnsi="楷体"/>
          <w:sz w:val="24"/>
          <w:szCs w:val="24"/>
        </w:rPr>
        <w:t>抹压</w:t>
      </w:r>
      <w:r>
        <w:rPr>
          <w:rFonts w:ascii="楷体" w:eastAsia="楷体" w:hAnsi="楷体"/>
          <w:sz w:val="24"/>
          <w:szCs w:val="24"/>
        </w:rPr>
        <w:t>成龟背状，以利渗水快速滚入</w:t>
      </w:r>
      <w:r w:rsidRPr="004A2699">
        <w:rPr>
          <w:rFonts w:ascii="楷体" w:eastAsia="楷体" w:hAnsi="楷体" w:hint="eastAsia"/>
          <w:color w:val="000000"/>
          <w:sz w:val="24"/>
          <w:szCs w:val="24"/>
        </w:rPr>
        <w:t>引流槽</w:t>
      </w:r>
      <w:r>
        <w:rPr>
          <w:rFonts w:ascii="楷体" w:eastAsia="楷体" w:hAnsi="楷体" w:hint="eastAsia"/>
          <w:color w:val="000000"/>
          <w:sz w:val="24"/>
          <w:szCs w:val="24"/>
        </w:rPr>
        <w:t>内。</w:t>
      </w:r>
      <w:r w:rsidRPr="004A2699">
        <w:rPr>
          <w:rFonts w:eastAsia="楷体" w:hint="eastAsia"/>
          <w:sz w:val="24"/>
          <w:szCs w:val="24"/>
        </w:rPr>
        <w:t>压管</w:t>
      </w:r>
      <w:r>
        <w:rPr>
          <w:rFonts w:eastAsia="楷体" w:hint="eastAsia"/>
          <w:sz w:val="24"/>
          <w:szCs w:val="24"/>
        </w:rPr>
        <w:t>时</w:t>
      </w:r>
      <w:r w:rsidRPr="004A2699">
        <w:rPr>
          <w:rFonts w:ascii="楷体" w:eastAsia="楷体" w:hAnsi="楷体" w:hint="eastAsia"/>
          <w:sz w:val="24"/>
          <w:szCs w:val="24"/>
        </w:rPr>
        <w:t>以管道中部压入</w:t>
      </w:r>
      <w:r w:rsidRPr="004A2699">
        <w:rPr>
          <w:rFonts w:eastAsia="楷体"/>
          <w:sz w:val="24"/>
          <w:szCs w:val="24"/>
        </w:rPr>
        <w:t>1/2</w:t>
      </w:r>
      <w:r w:rsidRPr="004A2699">
        <w:rPr>
          <w:rFonts w:ascii="楷体" w:eastAsia="楷体" w:hAnsi="楷体" w:hint="eastAsia"/>
          <w:sz w:val="24"/>
          <w:szCs w:val="24"/>
        </w:rPr>
        <w:t>管径为控制深度，四周方向浅压、暗地漏处深压，以形成</w:t>
      </w:r>
      <w:r w:rsidRPr="004A2699">
        <w:rPr>
          <w:rFonts w:ascii="楷体" w:eastAsia="楷体" w:hAnsi="楷体" w:hint="eastAsia"/>
          <w:color w:val="000000" w:themeColor="text1"/>
          <w:sz w:val="24"/>
          <w:szCs w:val="24"/>
        </w:rPr>
        <w:t>引流槽坡度</w:t>
      </w:r>
      <w:r w:rsidRPr="004A2699">
        <w:rPr>
          <w:rFonts w:ascii="楷体" w:eastAsia="楷体" w:hAnsi="楷体" w:hint="eastAsia"/>
          <w:sz w:val="24"/>
          <w:szCs w:val="24"/>
        </w:rPr>
        <w:t>；</w:t>
      </w:r>
      <w:r w:rsidRPr="00EB5D08">
        <w:rPr>
          <w:rFonts w:ascii="楷体" w:eastAsia="楷体" w:hAnsi="楷体" w:hint="eastAsia"/>
          <w:color w:val="000000" w:themeColor="text1"/>
          <w:sz w:val="24"/>
          <w:szCs w:val="24"/>
        </w:rPr>
        <w:t>地漏安装坑的直径宜大于地漏保护帽外径</w:t>
      </w:r>
      <w:r w:rsidRPr="00EB5D08">
        <w:rPr>
          <w:rFonts w:eastAsia="楷体"/>
          <w:sz w:val="24"/>
          <w:szCs w:val="24"/>
        </w:rPr>
        <w:t>5</w:t>
      </w:r>
      <w:r>
        <w:rPr>
          <w:rFonts w:eastAsia="楷体" w:hint="eastAsia"/>
          <w:sz w:val="24"/>
          <w:szCs w:val="24"/>
        </w:rPr>
        <w:t>0</w:t>
      </w:r>
      <w:r w:rsidRPr="00EB5D08">
        <w:rPr>
          <w:rFonts w:eastAsia="楷体"/>
          <w:bCs/>
          <w:color w:val="000000" w:themeColor="text1"/>
          <w:sz w:val="24"/>
          <w:szCs w:val="24"/>
        </w:rPr>
        <w:t xml:space="preserve"> m</w:t>
      </w:r>
      <w:r>
        <w:rPr>
          <w:rFonts w:eastAsia="楷体" w:hint="eastAsia"/>
          <w:bCs/>
          <w:color w:val="000000" w:themeColor="text1"/>
          <w:sz w:val="24"/>
          <w:szCs w:val="24"/>
        </w:rPr>
        <w:t>m</w:t>
      </w:r>
      <w:r w:rsidRPr="00EB5D08">
        <w:rPr>
          <w:rFonts w:ascii="楷体" w:eastAsia="楷体" w:hAnsi="楷体" w:hint="eastAsia"/>
          <w:sz w:val="24"/>
          <w:szCs w:val="24"/>
        </w:rPr>
        <w:t>，</w:t>
      </w:r>
      <w:r>
        <w:rPr>
          <w:rFonts w:ascii="楷体" w:eastAsia="楷体" w:hAnsi="楷体" w:hint="eastAsia"/>
          <w:sz w:val="24"/>
          <w:szCs w:val="24"/>
        </w:rPr>
        <w:t>深度与</w:t>
      </w:r>
      <w:r w:rsidRPr="004C1BA4">
        <w:rPr>
          <w:rFonts w:ascii="楷体" w:eastAsia="楷体" w:hAnsi="楷体" w:hint="eastAsia"/>
          <w:color w:val="000000" w:themeColor="text1"/>
          <w:sz w:val="24"/>
          <w:szCs w:val="24"/>
        </w:rPr>
        <w:t>引流槽底部平齐</w:t>
      </w:r>
      <w:r>
        <w:rPr>
          <w:rFonts w:ascii="楷体" w:eastAsia="楷体" w:hAnsi="楷体" w:hint="eastAsia"/>
          <w:color w:val="000000" w:themeColor="text1"/>
          <w:sz w:val="24"/>
          <w:szCs w:val="24"/>
        </w:rPr>
        <w:t>。</w:t>
      </w:r>
    </w:p>
    <w:p w:rsidR="00385C02" w:rsidRPr="006C3E41" w:rsidRDefault="00385C02" w:rsidP="00385C02">
      <w:pPr>
        <w:pStyle w:val="11"/>
        <w:adjustRightInd w:val="0"/>
        <w:snapToGrid w:val="0"/>
        <w:spacing w:line="360" w:lineRule="auto"/>
        <w:rPr>
          <w:b/>
          <w:sz w:val="24"/>
          <w:szCs w:val="24"/>
        </w:rPr>
      </w:pPr>
      <w:r w:rsidRPr="00385C02">
        <w:rPr>
          <w:rFonts w:hint="eastAsia"/>
          <w:b/>
          <w:spacing w:val="24"/>
          <w:kern w:val="0"/>
          <w:sz w:val="24"/>
          <w:szCs w:val="24"/>
          <w:fitText w:val="723" w:id="-1562192640"/>
        </w:rPr>
        <w:t>6</w:t>
      </w:r>
      <w:r w:rsidRPr="00385C02">
        <w:rPr>
          <w:b/>
          <w:spacing w:val="24"/>
          <w:kern w:val="0"/>
          <w:sz w:val="24"/>
          <w:szCs w:val="24"/>
          <w:fitText w:val="723" w:id="-1562192640"/>
        </w:rPr>
        <w:t>.</w:t>
      </w:r>
      <w:r w:rsidRPr="00385C02">
        <w:rPr>
          <w:rFonts w:hint="eastAsia"/>
          <w:b/>
          <w:spacing w:val="24"/>
          <w:kern w:val="0"/>
          <w:sz w:val="24"/>
          <w:szCs w:val="24"/>
          <w:fitText w:val="723" w:id="-1562192640"/>
        </w:rPr>
        <w:t>4</w:t>
      </w:r>
      <w:r w:rsidRPr="00385C02">
        <w:rPr>
          <w:b/>
          <w:spacing w:val="24"/>
          <w:kern w:val="0"/>
          <w:sz w:val="24"/>
          <w:szCs w:val="24"/>
          <w:fitText w:val="723" w:id="-1562192640"/>
        </w:rPr>
        <w:t>.</w:t>
      </w:r>
      <w:r w:rsidRPr="00385C02">
        <w:rPr>
          <w:rFonts w:hint="eastAsia"/>
          <w:b/>
          <w:spacing w:val="24"/>
          <w:kern w:val="0"/>
          <w:sz w:val="24"/>
          <w:szCs w:val="24"/>
          <w:fitText w:val="723" w:id="-1562192640"/>
        </w:rPr>
        <w:t>1</w:t>
      </w:r>
      <w:r w:rsidRPr="00385C02">
        <w:rPr>
          <w:rFonts w:hint="eastAsia"/>
          <w:b/>
          <w:spacing w:val="4"/>
          <w:kern w:val="0"/>
          <w:sz w:val="24"/>
          <w:szCs w:val="24"/>
          <w:fitText w:val="723" w:id="-1562192640"/>
        </w:rPr>
        <w:t>1</w:t>
      </w:r>
      <w:r w:rsidRPr="00DD73D2">
        <w:rPr>
          <w:b/>
          <w:sz w:val="24"/>
          <w:szCs w:val="24"/>
        </w:rPr>
        <w:t xml:space="preserve">  </w:t>
      </w:r>
      <w:r w:rsidRPr="006C3E41">
        <w:rPr>
          <w:rFonts w:hint="eastAsia"/>
          <w:b/>
          <w:color w:val="000000"/>
          <w:sz w:val="24"/>
          <w:szCs w:val="24"/>
        </w:rPr>
        <w:t>二次排水</w:t>
      </w:r>
      <w:r w:rsidRPr="006C3E41">
        <w:rPr>
          <w:rFonts w:hint="eastAsia"/>
          <w:b/>
          <w:color w:val="000000"/>
          <w:sz w:val="24"/>
        </w:rPr>
        <w:t>地漏</w:t>
      </w:r>
      <w:r>
        <w:rPr>
          <w:rFonts w:hint="eastAsia"/>
          <w:b/>
          <w:color w:val="000000"/>
          <w:sz w:val="24"/>
        </w:rPr>
        <w:t>安装</w:t>
      </w:r>
      <w:r w:rsidRPr="006C3E41">
        <w:rPr>
          <w:b/>
          <w:sz w:val="24"/>
          <w:szCs w:val="24"/>
        </w:rPr>
        <w:t>应</w:t>
      </w:r>
      <w:r w:rsidR="008B0EF7">
        <w:rPr>
          <w:b/>
          <w:sz w:val="24"/>
          <w:szCs w:val="24"/>
        </w:rPr>
        <w:t>按下列步骤进行</w:t>
      </w:r>
      <w:r w:rsidRPr="006C3E41">
        <w:rPr>
          <w:b/>
          <w:sz w:val="24"/>
          <w:szCs w:val="24"/>
        </w:rPr>
        <w:t>：</w:t>
      </w:r>
    </w:p>
    <w:p w:rsidR="000443F8" w:rsidRDefault="00385C02" w:rsidP="00DD73D2">
      <w:pPr>
        <w:pStyle w:val="11"/>
        <w:adjustRightInd w:val="0"/>
        <w:snapToGrid w:val="0"/>
        <w:spacing w:line="360" w:lineRule="auto"/>
        <w:ind w:firstLineChars="200" w:firstLine="482"/>
        <w:rPr>
          <w:b/>
          <w:color w:val="000000" w:themeColor="text1"/>
          <w:sz w:val="24"/>
          <w:szCs w:val="24"/>
        </w:rPr>
      </w:pPr>
      <w:r>
        <w:rPr>
          <w:rFonts w:hint="eastAsia"/>
          <w:b/>
          <w:sz w:val="24"/>
          <w:szCs w:val="24"/>
        </w:rPr>
        <w:t>1</w:t>
      </w:r>
      <w:r w:rsidR="00A41883" w:rsidRPr="006C3E41">
        <w:rPr>
          <w:rFonts w:hint="eastAsia"/>
          <w:b/>
          <w:sz w:val="24"/>
          <w:szCs w:val="24"/>
        </w:rPr>
        <w:t xml:space="preserve">  </w:t>
      </w:r>
      <w:r w:rsidR="00C151FE" w:rsidRPr="00216249">
        <w:rPr>
          <w:rFonts w:ascii="宋体" w:hAnsi="宋体" w:hint="eastAsia"/>
          <w:b/>
          <w:color w:val="000000" w:themeColor="text1"/>
          <w:sz w:val="24"/>
          <w:szCs w:val="24"/>
        </w:rPr>
        <w:t>地漏安装</w:t>
      </w:r>
      <w:r w:rsidR="00C151FE">
        <w:rPr>
          <w:rFonts w:hint="eastAsia"/>
          <w:b/>
          <w:color w:val="000000"/>
          <w:sz w:val="24"/>
          <w:szCs w:val="24"/>
        </w:rPr>
        <w:t>时，</w:t>
      </w:r>
      <w:r w:rsidR="00F60D5C">
        <w:rPr>
          <w:rFonts w:hint="eastAsia"/>
          <w:b/>
          <w:sz w:val="24"/>
          <w:szCs w:val="24"/>
        </w:rPr>
        <w:t>将</w:t>
      </w:r>
      <w:r w:rsidR="00F60D5C" w:rsidRPr="00216249">
        <w:rPr>
          <w:rFonts w:ascii="宋体" w:hAnsi="宋体" w:hint="eastAsia"/>
          <w:b/>
          <w:color w:val="000000" w:themeColor="text1"/>
          <w:sz w:val="24"/>
          <w:szCs w:val="24"/>
        </w:rPr>
        <w:t>地漏</w:t>
      </w:r>
      <w:r w:rsidR="00F60D5C">
        <w:rPr>
          <w:rFonts w:ascii="宋体" w:hAnsi="宋体" w:hint="eastAsia"/>
          <w:b/>
          <w:color w:val="000000" w:themeColor="text1"/>
          <w:sz w:val="24"/>
          <w:szCs w:val="24"/>
        </w:rPr>
        <w:t>滤网朝下</w:t>
      </w:r>
      <w:r w:rsidR="00735860" w:rsidRPr="006C3E41">
        <w:rPr>
          <w:rFonts w:hint="eastAsia"/>
          <w:b/>
          <w:sz w:val="24"/>
          <w:szCs w:val="24"/>
        </w:rPr>
        <w:t>，</w:t>
      </w:r>
      <w:r w:rsidR="00F60D5C">
        <w:rPr>
          <w:rFonts w:hint="eastAsia"/>
          <w:b/>
          <w:sz w:val="24"/>
          <w:szCs w:val="24"/>
        </w:rPr>
        <w:t>内圈对准</w:t>
      </w:r>
      <w:r w:rsidR="005B06E9">
        <w:rPr>
          <w:rFonts w:hint="eastAsia"/>
          <w:b/>
          <w:sz w:val="24"/>
          <w:szCs w:val="24"/>
        </w:rPr>
        <w:t>排水支管平放，</w:t>
      </w:r>
      <w:r w:rsidR="00536ECB">
        <w:rPr>
          <w:rFonts w:hint="eastAsia"/>
          <w:b/>
          <w:sz w:val="24"/>
          <w:szCs w:val="24"/>
        </w:rPr>
        <w:t>盖好防</w:t>
      </w:r>
      <w:proofErr w:type="gramStart"/>
      <w:r w:rsidR="00536ECB">
        <w:rPr>
          <w:rFonts w:hint="eastAsia"/>
          <w:b/>
          <w:sz w:val="24"/>
          <w:szCs w:val="24"/>
        </w:rPr>
        <w:t>浆</w:t>
      </w:r>
      <w:proofErr w:type="gramEnd"/>
      <w:r w:rsidR="00536ECB">
        <w:rPr>
          <w:rFonts w:hint="eastAsia"/>
          <w:b/>
          <w:sz w:val="24"/>
          <w:szCs w:val="24"/>
        </w:rPr>
        <w:t>保护盖</w:t>
      </w:r>
      <w:r w:rsidR="000F2DE7" w:rsidRPr="006C3E41">
        <w:rPr>
          <w:rFonts w:hint="eastAsia"/>
          <w:b/>
          <w:color w:val="000000" w:themeColor="text1"/>
          <w:sz w:val="24"/>
          <w:szCs w:val="24"/>
        </w:rPr>
        <w:t>，</w:t>
      </w:r>
      <w:r w:rsidR="00536ECB">
        <w:rPr>
          <w:rFonts w:hint="eastAsia"/>
          <w:b/>
          <w:color w:val="000000" w:themeColor="text1"/>
          <w:sz w:val="24"/>
          <w:szCs w:val="24"/>
        </w:rPr>
        <w:t>再临时用重物压住固定</w:t>
      </w:r>
      <w:r w:rsidR="00536ECB" w:rsidRPr="00216249">
        <w:rPr>
          <w:rFonts w:ascii="宋体" w:hAnsi="宋体" w:hint="eastAsia"/>
          <w:b/>
          <w:color w:val="000000" w:themeColor="text1"/>
          <w:sz w:val="24"/>
          <w:szCs w:val="24"/>
        </w:rPr>
        <w:t>地漏</w:t>
      </w:r>
      <w:r w:rsidR="00726CAC">
        <w:rPr>
          <w:rFonts w:ascii="宋体" w:hAnsi="宋体" w:hint="eastAsia"/>
          <w:b/>
          <w:color w:val="000000" w:themeColor="text1"/>
          <w:sz w:val="24"/>
          <w:szCs w:val="24"/>
        </w:rPr>
        <w:t>。</w:t>
      </w:r>
      <w:r w:rsidR="00726CAC">
        <w:rPr>
          <w:rFonts w:hint="eastAsia"/>
          <w:b/>
          <w:sz w:val="24"/>
          <w:szCs w:val="24"/>
        </w:rPr>
        <w:t>暗</w:t>
      </w:r>
      <w:r w:rsidR="00726CAC" w:rsidRPr="00216249">
        <w:rPr>
          <w:rFonts w:ascii="宋体" w:hAnsi="宋体" w:hint="eastAsia"/>
          <w:b/>
          <w:color w:val="000000" w:themeColor="text1"/>
          <w:sz w:val="24"/>
          <w:szCs w:val="24"/>
        </w:rPr>
        <w:t>地漏安装</w:t>
      </w:r>
      <w:r w:rsidR="00726CAC">
        <w:rPr>
          <w:rFonts w:ascii="宋体" w:hAnsi="宋体" w:hint="eastAsia"/>
          <w:b/>
          <w:color w:val="000000" w:themeColor="text1"/>
          <w:sz w:val="24"/>
          <w:szCs w:val="24"/>
        </w:rPr>
        <w:t>可参见</w:t>
      </w:r>
      <w:r w:rsidR="00726CAC" w:rsidRPr="00012201">
        <w:rPr>
          <w:rFonts w:hint="eastAsia"/>
          <w:b/>
          <w:color w:val="000000" w:themeColor="text1"/>
          <w:sz w:val="24"/>
        </w:rPr>
        <w:t>图</w:t>
      </w:r>
      <w:r w:rsidR="00726CAC">
        <w:rPr>
          <w:rFonts w:ascii="宋体" w:hAnsi="宋体" w:hint="eastAsia"/>
          <w:b/>
          <w:color w:val="000000" w:themeColor="text1"/>
          <w:sz w:val="24"/>
        </w:rPr>
        <w:t>6</w:t>
      </w:r>
      <w:r w:rsidR="00726CAC" w:rsidRPr="00012201">
        <w:rPr>
          <w:rFonts w:ascii="宋体" w:hAnsi="宋体" w:hint="eastAsia"/>
          <w:b/>
          <w:color w:val="000000" w:themeColor="text1"/>
          <w:sz w:val="24"/>
        </w:rPr>
        <w:t>.</w:t>
      </w:r>
      <w:r w:rsidR="00726CAC">
        <w:rPr>
          <w:rFonts w:ascii="宋体" w:hAnsi="宋体" w:hint="eastAsia"/>
          <w:b/>
          <w:color w:val="000000" w:themeColor="text1"/>
          <w:sz w:val="24"/>
        </w:rPr>
        <w:t>4</w:t>
      </w:r>
      <w:r w:rsidR="00726CAC" w:rsidRPr="00012201">
        <w:rPr>
          <w:rFonts w:ascii="宋体" w:hAnsi="宋体" w:hint="eastAsia"/>
          <w:b/>
          <w:color w:val="000000" w:themeColor="text1"/>
          <w:sz w:val="24"/>
        </w:rPr>
        <w:t>.</w:t>
      </w:r>
      <w:r w:rsidR="00726CAC">
        <w:rPr>
          <w:rFonts w:ascii="宋体" w:hAnsi="宋体" w:hint="eastAsia"/>
          <w:b/>
          <w:color w:val="000000" w:themeColor="text1"/>
          <w:sz w:val="24"/>
        </w:rPr>
        <w:t>11</w:t>
      </w:r>
      <w:r w:rsidR="00726CAC" w:rsidRPr="00012201">
        <w:rPr>
          <w:rFonts w:hint="eastAsia"/>
          <w:b/>
          <w:color w:val="000000" w:themeColor="text1"/>
          <w:sz w:val="24"/>
        </w:rPr>
        <w:t>（</w:t>
      </w:r>
      <w:r w:rsidR="00726CAC">
        <w:rPr>
          <w:rFonts w:ascii="宋体" w:hAnsi="宋体" w:hint="eastAsia"/>
          <w:b/>
          <w:color w:val="000000" w:themeColor="text1"/>
          <w:sz w:val="24"/>
        </w:rPr>
        <w:t>a</w:t>
      </w:r>
      <w:r w:rsidR="00726CAC" w:rsidRPr="00012201">
        <w:rPr>
          <w:rFonts w:hint="eastAsia"/>
          <w:b/>
          <w:color w:val="000000" w:themeColor="text1"/>
          <w:sz w:val="24"/>
        </w:rPr>
        <w:t>）</w:t>
      </w:r>
      <w:r w:rsidR="00726CAC">
        <w:rPr>
          <w:rFonts w:hint="eastAsia"/>
          <w:b/>
          <w:color w:val="000000" w:themeColor="text1"/>
          <w:sz w:val="24"/>
        </w:rPr>
        <w:t>，</w:t>
      </w:r>
      <w:r w:rsidR="00726CAC">
        <w:rPr>
          <w:rFonts w:hint="eastAsia"/>
          <w:b/>
          <w:sz w:val="24"/>
          <w:szCs w:val="24"/>
        </w:rPr>
        <w:t>明暗共用</w:t>
      </w:r>
      <w:r w:rsidR="00726CAC" w:rsidRPr="00216249">
        <w:rPr>
          <w:rFonts w:ascii="宋体" w:hAnsi="宋体" w:hint="eastAsia"/>
          <w:b/>
          <w:color w:val="000000" w:themeColor="text1"/>
          <w:sz w:val="24"/>
          <w:szCs w:val="24"/>
        </w:rPr>
        <w:t>地漏安装</w:t>
      </w:r>
      <w:r w:rsidR="00726CAC">
        <w:rPr>
          <w:rFonts w:ascii="宋体" w:hAnsi="宋体" w:hint="eastAsia"/>
          <w:b/>
          <w:color w:val="000000" w:themeColor="text1"/>
          <w:sz w:val="24"/>
          <w:szCs w:val="24"/>
        </w:rPr>
        <w:t>可参见</w:t>
      </w:r>
      <w:r w:rsidR="00726CAC" w:rsidRPr="00012201">
        <w:rPr>
          <w:rFonts w:hint="eastAsia"/>
          <w:b/>
          <w:color w:val="000000" w:themeColor="text1"/>
          <w:sz w:val="24"/>
        </w:rPr>
        <w:t>图</w:t>
      </w:r>
      <w:r w:rsidR="00726CAC">
        <w:rPr>
          <w:rFonts w:ascii="宋体" w:hAnsi="宋体" w:hint="eastAsia"/>
          <w:b/>
          <w:color w:val="000000" w:themeColor="text1"/>
          <w:sz w:val="24"/>
        </w:rPr>
        <w:t>6</w:t>
      </w:r>
      <w:r w:rsidR="00726CAC" w:rsidRPr="00012201">
        <w:rPr>
          <w:rFonts w:ascii="宋体" w:hAnsi="宋体" w:hint="eastAsia"/>
          <w:b/>
          <w:color w:val="000000" w:themeColor="text1"/>
          <w:sz w:val="24"/>
        </w:rPr>
        <w:t>.</w:t>
      </w:r>
      <w:r w:rsidR="00726CAC">
        <w:rPr>
          <w:rFonts w:ascii="宋体" w:hAnsi="宋体" w:hint="eastAsia"/>
          <w:b/>
          <w:color w:val="000000" w:themeColor="text1"/>
          <w:sz w:val="24"/>
        </w:rPr>
        <w:t>4</w:t>
      </w:r>
      <w:r w:rsidR="00726CAC" w:rsidRPr="00012201">
        <w:rPr>
          <w:rFonts w:ascii="宋体" w:hAnsi="宋体" w:hint="eastAsia"/>
          <w:b/>
          <w:color w:val="000000" w:themeColor="text1"/>
          <w:sz w:val="24"/>
        </w:rPr>
        <w:t>.</w:t>
      </w:r>
      <w:r w:rsidR="00726CAC">
        <w:rPr>
          <w:rFonts w:ascii="宋体" w:hAnsi="宋体" w:hint="eastAsia"/>
          <w:b/>
          <w:color w:val="000000" w:themeColor="text1"/>
          <w:sz w:val="24"/>
        </w:rPr>
        <w:t>11</w:t>
      </w:r>
      <w:r w:rsidR="00726CAC" w:rsidRPr="00012201">
        <w:rPr>
          <w:rFonts w:hint="eastAsia"/>
          <w:b/>
          <w:color w:val="000000" w:themeColor="text1"/>
          <w:sz w:val="24"/>
        </w:rPr>
        <w:t>（</w:t>
      </w:r>
      <w:r w:rsidR="00726CAC">
        <w:rPr>
          <w:rFonts w:ascii="宋体" w:hAnsi="宋体" w:hint="eastAsia"/>
          <w:b/>
          <w:color w:val="000000" w:themeColor="text1"/>
          <w:sz w:val="24"/>
        </w:rPr>
        <w:t>b</w:t>
      </w:r>
      <w:r w:rsidR="00726CAC" w:rsidRPr="00012201">
        <w:rPr>
          <w:rFonts w:hint="eastAsia"/>
          <w:b/>
          <w:color w:val="000000" w:themeColor="text1"/>
          <w:sz w:val="24"/>
        </w:rPr>
        <w:t>）</w:t>
      </w:r>
      <w:r w:rsidR="000F2DE7" w:rsidRPr="006C3E41">
        <w:rPr>
          <w:rFonts w:hint="eastAsia"/>
          <w:b/>
          <w:color w:val="000000" w:themeColor="text1"/>
          <w:sz w:val="24"/>
          <w:szCs w:val="24"/>
        </w:rPr>
        <w:t>；</w:t>
      </w:r>
      <w:r w:rsidR="00A4198F" w:rsidRPr="006C3E41">
        <w:rPr>
          <w:b/>
          <w:color w:val="000000" w:themeColor="text1"/>
          <w:sz w:val="24"/>
          <w:szCs w:val="24"/>
        </w:rPr>
        <w:t xml:space="preserve"> </w:t>
      </w:r>
    </w:p>
    <w:p w:rsidR="00C151FE" w:rsidRDefault="00C151FE" w:rsidP="00DD73D2">
      <w:pPr>
        <w:pStyle w:val="11"/>
        <w:adjustRightInd w:val="0"/>
        <w:snapToGrid w:val="0"/>
        <w:spacing w:line="360" w:lineRule="auto"/>
        <w:ind w:firstLineChars="200" w:firstLine="482"/>
        <w:rPr>
          <w:b/>
          <w:color w:val="000000" w:themeColor="text1"/>
          <w:sz w:val="24"/>
          <w:szCs w:val="24"/>
        </w:rPr>
      </w:pPr>
      <w:r>
        <w:rPr>
          <w:rFonts w:hint="eastAsia"/>
          <w:b/>
          <w:sz w:val="24"/>
          <w:szCs w:val="24"/>
        </w:rPr>
        <w:t>2</w:t>
      </w:r>
      <w:r w:rsidRPr="006C3E41">
        <w:rPr>
          <w:rFonts w:hint="eastAsia"/>
          <w:b/>
          <w:sz w:val="24"/>
          <w:szCs w:val="24"/>
        </w:rPr>
        <w:t xml:space="preserve">  </w:t>
      </w:r>
      <w:r w:rsidR="00726CAC" w:rsidRPr="00914D69">
        <w:rPr>
          <w:rFonts w:ascii="宋体" w:hAnsi="宋体" w:hint="eastAsia"/>
          <w:b/>
          <w:color w:val="000000" w:themeColor="text1"/>
          <w:sz w:val="24"/>
          <w:szCs w:val="24"/>
        </w:rPr>
        <w:t>引流槽与地漏连通后，应淋水检查二次排水引流效果</w:t>
      </w:r>
      <w:r w:rsidR="00726CAC">
        <w:rPr>
          <w:rFonts w:ascii="宋体" w:hAnsi="宋体" w:hint="eastAsia"/>
          <w:b/>
          <w:color w:val="000000" w:themeColor="text1"/>
          <w:sz w:val="24"/>
          <w:szCs w:val="24"/>
        </w:rPr>
        <w:t>，符合要求后</w:t>
      </w:r>
      <w:r w:rsidR="00726CAC">
        <w:rPr>
          <w:rFonts w:hint="eastAsia"/>
          <w:b/>
          <w:color w:val="000000" w:themeColor="text1"/>
          <w:sz w:val="24"/>
          <w:szCs w:val="24"/>
        </w:rPr>
        <w:t>，</w:t>
      </w:r>
      <w:r w:rsidR="00726CAC" w:rsidRPr="006C3E41">
        <w:rPr>
          <w:rFonts w:hint="eastAsia"/>
          <w:b/>
          <w:color w:val="000000"/>
          <w:sz w:val="24"/>
          <w:szCs w:val="24"/>
        </w:rPr>
        <w:t>引流</w:t>
      </w:r>
      <w:r w:rsidR="00726CAC">
        <w:rPr>
          <w:rFonts w:hint="eastAsia"/>
          <w:b/>
          <w:sz w:val="24"/>
          <w:szCs w:val="24"/>
        </w:rPr>
        <w:t>槽及</w:t>
      </w:r>
      <w:r w:rsidR="00726CAC" w:rsidRPr="006C3E41">
        <w:rPr>
          <w:rFonts w:hint="eastAsia"/>
          <w:b/>
          <w:sz w:val="24"/>
          <w:szCs w:val="24"/>
        </w:rPr>
        <w:t>地漏周围用石米填充。</w:t>
      </w:r>
    </w:p>
    <w:p w:rsidR="00D903C2" w:rsidRPr="006C3E41" w:rsidRDefault="003151F2" w:rsidP="00D903C2">
      <w:pPr>
        <w:pStyle w:val="11"/>
        <w:adjustRightInd w:val="0"/>
        <w:snapToGrid w:val="0"/>
        <w:spacing w:line="360" w:lineRule="auto"/>
        <w:jc w:val="center"/>
        <w:rPr>
          <w:b/>
          <w:color w:val="000000" w:themeColor="text1"/>
          <w:sz w:val="24"/>
          <w:szCs w:val="24"/>
        </w:rPr>
      </w:pPr>
      <w:r>
        <w:rPr>
          <w:b/>
          <w:noProof/>
          <w:color w:val="000000" w:themeColor="text1"/>
          <w:sz w:val="24"/>
          <w:szCs w:val="24"/>
        </w:rPr>
        <w:lastRenderedPageBreak/>
        <w:drawing>
          <wp:inline distT="0" distB="0" distL="0" distR="0">
            <wp:extent cx="2575932" cy="1522800"/>
            <wp:effectExtent l="19050" t="0" r="0" b="0"/>
            <wp:docPr id="7" name="图片 4" descr="D:\CBDA标准编制\CECS标准\标准撰写\新建文件夹\无标题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BDA标准编制\CECS标准\标准撰写\新建文件夹\无标题1BA.jpg"/>
                    <pic:cNvPicPr>
                      <a:picLocks noChangeAspect="1" noChangeArrowheads="1"/>
                    </pic:cNvPicPr>
                  </pic:nvPicPr>
                  <pic:blipFill>
                    <a:blip r:embed="rId18" cstate="print"/>
                    <a:srcRect/>
                    <a:stretch>
                      <a:fillRect/>
                    </a:stretch>
                  </pic:blipFill>
                  <pic:spPr bwMode="auto">
                    <a:xfrm>
                      <a:off x="0" y="0"/>
                      <a:ext cx="2575932" cy="1522800"/>
                    </a:xfrm>
                    <a:prstGeom prst="rect">
                      <a:avLst/>
                    </a:prstGeom>
                    <a:noFill/>
                    <a:ln w="9525">
                      <a:noFill/>
                      <a:miter lim="800000"/>
                      <a:headEnd/>
                      <a:tailEnd/>
                    </a:ln>
                  </pic:spPr>
                </pic:pic>
              </a:graphicData>
            </a:graphic>
          </wp:inline>
        </w:drawing>
      </w:r>
    </w:p>
    <w:p w:rsidR="00F17B77" w:rsidRDefault="00540C6C" w:rsidP="00D903C2">
      <w:pPr>
        <w:pStyle w:val="Body"/>
        <w:numPr>
          <w:ilvl w:val="0"/>
          <w:numId w:val="0"/>
        </w:numPr>
        <w:snapToGrid w:val="0"/>
        <w:jc w:val="center"/>
        <w:rPr>
          <w:rFonts w:ascii="黑体" w:eastAsia="黑体" w:hAnsi="黑体"/>
          <w:b/>
          <w:color w:val="FF0000"/>
          <w:sz w:val="21"/>
          <w:szCs w:val="21"/>
        </w:rPr>
      </w:pPr>
      <w:r w:rsidRPr="00540C6C">
        <w:rPr>
          <w:rFonts w:ascii="宋体" w:hAnsi="宋体" w:hint="eastAsia"/>
          <w:b/>
          <w:color w:val="000000" w:themeColor="text1"/>
          <w:sz w:val="18"/>
          <w:szCs w:val="18"/>
        </w:rPr>
        <w:t>（a）</w:t>
      </w:r>
      <w:r w:rsidR="00293165" w:rsidRPr="00540C6C">
        <w:rPr>
          <w:rFonts w:ascii="宋体" w:hAnsi="宋体" w:hint="eastAsia"/>
          <w:b/>
          <w:color w:val="000000" w:themeColor="text1"/>
          <w:sz w:val="18"/>
          <w:szCs w:val="18"/>
        </w:rPr>
        <w:t>暗</w:t>
      </w:r>
      <w:r w:rsidR="00216249" w:rsidRPr="00540C6C">
        <w:rPr>
          <w:rFonts w:ascii="宋体" w:hAnsi="宋体" w:hint="eastAsia"/>
          <w:b/>
          <w:color w:val="000000" w:themeColor="text1"/>
          <w:sz w:val="18"/>
          <w:szCs w:val="18"/>
        </w:rPr>
        <w:t>地漏安装与</w:t>
      </w:r>
      <w:r w:rsidR="001420E4" w:rsidRPr="00540C6C">
        <w:rPr>
          <w:rFonts w:ascii="宋体" w:hAnsi="宋体" w:hint="eastAsia"/>
          <w:b/>
          <w:color w:val="000000" w:themeColor="text1"/>
          <w:sz w:val="18"/>
          <w:szCs w:val="18"/>
        </w:rPr>
        <w:t>引流槽</w:t>
      </w:r>
      <w:r w:rsidR="00216249" w:rsidRPr="00540C6C">
        <w:rPr>
          <w:rFonts w:ascii="宋体" w:hAnsi="宋体" w:hint="eastAsia"/>
          <w:b/>
          <w:color w:val="000000" w:themeColor="text1"/>
          <w:sz w:val="18"/>
          <w:szCs w:val="18"/>
        </w:rPr>
        <w:t>的</w:t>
      </w:r>
      <w:r w:rsidR="001420E4" w:rsidRPr="00540C6C">
        <w:rPr>
          <w:rFonts w:ascii="宋体" w:hAnsi="宋体" w:hint="eastAsia"/>
          <w:b/>
          <w:color w:val="000000" w:themeColor="text1"/>
          <w:sz w:val="18"/>
          <w:szCs w:val="18"/>
        </w:rPr>
        <w:t>连通</w:t>
      </w:r>
    </w:p>
    <w:p w:rsidR="00293165" w:rsidRDefault="008F77EC" w:rsidP="00D903C2">
      <w:pPr>
        <w:pStyle w:val="Body"/>
        <w:numPr>
          <w:ilvl w:val="0"/>
          <w:numId w:val="0"/>
        </w:numPr>
        <w:snapToGrid w:val="0"/>
        <w:jc w:val="center"/>
        <w:rPr>
          <w:rFonts w:ascii="黑体" w:eastAsia="黑体" w:hAnsi="黑体"/>
          <w:b/>
          <w:color w:val="FF0000"/>
          <w:sz w:val="21"/>
          <w:szCs w:val="21"/>
        </w:rPr>
      </w:pPr>
      <w:r>
        <w:rPr>
          <w:b/>
          <w:noProof/>
          <w:color w:val="000000" w:themeColor="text1"/>
          <w:szCs w:val="24"/>
        </w:rPr>
        <w:drawing>
          <wp:inline distT="0" distB="0" distL="0" distR="0">
            <wp:extent cx="2438099" cy="1522800"/>
            <wp:effectExtent l="19050" t="0" r="301" b="0"/>
            <wp:docPr id="4" name="图片 3" descr="D:\CBDA标准编制\CECS标准\标准撰写\新建文件夹\无标题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BDA标准编制\CECS标准\标准撰写\新建文件夹\无标题1AA.jpg"/>
                    <pic:cNvPicPr>
                      <a:picLocks noChangeAspect="1" noChangeArrowheads="1"/>
                    </pic:cNvPicPr>
                  </pic:nvPicPr>
                  <pic:blipFill>
                    <a:blip r:embed="rId19" cstate="print"/>
                    <a:srcRect/>
                    <a:stretch>
                      <a:fillRect/>
                    </a:stretch>
                  </pic:blipFill>
                  <pic:spPr bwMode="auto">
                    <a:xfrm>
                      <a:off x="0" y="0"/>
                      <a:ext cx="2438099" cy="1522800"/>
                    </a:xfrm>
                    <a:prstGeom prst="rect">
                      <a:avLst/>
                    </a:prstGeom>
                    <a:noFill/>
                    <a:ln w="9525">
                      <a:noFill/>
                      <a:miter lim="800000"/>
                      <a:headEnd/>
                      <a:tailEnd/>
                    </a:ln>
                  </pic:spPr>
                </pic:pic>
              </a:graphicData>
            </a:graphic>
          </wp:inline>
        </w:drawing>
      </w:r>
    </w:p>
    <w:p w:rsidR="00293165" w:rsidRPr="00726CAC" w:rsidRDefault="00726CAC" w:rsidP="00D903C2">
      <w:pPr>
        <w:pStyle w:val="Body"/>
        <w:numPr>
          <w:ilvl w:val="0"/>
          <w:numId w:val="0"/>
        </w:numPr>
        <w:snapToGrid w:val="0"/>
        <w:jc w:val="center"/>
        <w:rPr>
          <w:rFonts w:ascii="宋体" w:hAnsi="宋体"/>
          <w:b/>
          <w:color w:val="000000" w:themeColor="text1"/>
          <w:sz w:val="18"/>
          <w:szCs w:val="18"/>
        </w:rPr>
      </w:pPr>
      <w:r w:rsidRPr="00726CAC">
        <w:rPr>
          <w:rFonts w:ascii="宋体" w:hAnsi="宋体" w:hint="eastAsia"/>
          <w:b/>
          <w:color w:val="000000" w:themeColor="text1"/>
          <w:sz w:val="18"/>
          <w:szCs w:val="18"/>
        </w:rPr>
        <w:t>（b）</w:t>
      </w:r>
      <w:r w:rsidR="00293165" w:rsidRPr="00726CAC">
        <w:rPr>
          <w:rFonts w:ascii="宋体" w:hAnsi="宋体" w:hint="eastAsia"/>
          <w:b/>
          <w:color w:val="000000" w:themeColor="text1"/>
          <w:sz w:val="18"/>
          <w:szCs w:val="18"/>
        </w:rPr>
        <w:t xml:space="preserve"> 明暗共用地漏与引流槽的连通</w:t>
      </w:r>
    </w:p>
    <w:p w:rsidR="00C90AC1" w:rsidRPr="00892058" w:rsidRDefault="00C90AC1" w:rsidP="00C90AC1">
      <w:pPr>
        <w:spacing w:line="360" w:lineRule="auto"/>
        <w:jc w:val="center"/>
        <w:rPr>
          <w:rFonts w:ascii="宋体" w:hAnsi="宋体"/>
          <w:b/>
          <w:noProof/>
          <w:color w:val="000000" w:themeColor="text1"/>
          <w:sz w:val="18"/>
          <w:szCs w:val="18"/>
        </w:rPr>
      </w:pPr>
      <w:r w:rsidRPr="00892058">
        <w:rPr>
          <w:rFonts w:ascii="宋体" w:hAnsi="宋体" w:hint="eastAsia"/>
          <w:b/>
          <w:noProof/>
          <w:color w:val="000000" w:themeColor="text1"/>
          <w:sz w:val="18"/>
          <w:szCs w:val="18"/>
        </w:rPr>
        <w:t>1</w:t>
      </w:r>
      <w:r w:rsidRPr="00892058">
        <w:rPr>
          <w:rFonts w:ascii="宋体" w:hAnsi="宋体"/>
          <w:b/>
          <w:noProof/>
          <w:color w:val="000000" w:themeColor="text1"/>
          <w:sz w:val="18"/>
          <w:szCs w:val="18"/>
        </w:rPr>
        <w:t>—</w:t>
      </w:r>
      <w:r>
        <w:rPr>
          <w:rFonts w:ascii="宋体" w:hAnsi="宋体"/>
          <w:b/>
          <w:noProof/>
          <w:color w:val="000000" w:themeColor="text1"/>
          <w:sz w:val="18"/>
          <w:szCs w:val="18"/>
        </w:rPr>
        <w:t>装饰面层</w:t>
      </w:r>
      <w:r w:rsidRPr="00892058">
        <w:rPr>
          <w:rFonts w:ascii="宋体" w:hAnsi="宋体" w:hint="eastAsia"/>
          <w:b/>
          <w:noProof/>
          <w:color w:val="000000" w:themeColor="text1"/>
          <w:sz w:val="18"/>
          <w:szCs w:val="18"/>
        </w:rPr>
        <w:t>；2</w:t>
      </w:r>
      <w:r w:rsidRPr="00892058">
        <w:rPr>
          <w:rFonts w:ascii="宋体" w:hAnsi="宋体"/>
          <w:b/>
          <w:noProof/>
          <w:color w:val="000000" w:themeColor="text1"/>
          <w:sz w:val="18"/>
          <w:szCs w:val="18"/>
        </w:rPr>
        <w:t>—</w:t>
      </w:r>
      <w:r>
        <w:rPr>
          <w:rFonts w:ascii="宋体" w:hAnsi="宋体"/>
          <w:b/>
          <w:noProof/>
          <w:color w:val="000000" w:themeColor="text1"/>
          <w:sz w:val="18"/>
          <w:szCs w:val="18"/>
        </w:rPr>
        <w:t>干硬性砂浆结合层</w:t>
      </w:r>
      <w:r w:rsidRPr="00892058">
        <w:rPr>
          <w:rFonts w:ascii="宋体" w:hAnsi="宋体" w:hint="eastAsia"/>
          <w:b/>
          <w:noProof/>
          <w:color w:val="000000" w:themeColor="text1"/>
          <w:sz w:val="18"/>
          <w:szCs w:val="18"/>
        </w:rPr>
        <w:t>；3</w:t>
      </w:r>
      <w:r w:rsidRPr="00892058">
        <w:rPr>
          <w:rFonts w:ascii="宋体" w:hAnsi="宋体"/>
          <w:b/>
          <w:noProof/>
          <w:color w:val="000000" w:themeColor="text1"/>
          <w:sz w:val="18"/>
          <w:szCs w:val="18"/>
        </w:rPr>
        <w:t>—</w:t>
      </w:r>
      <w:r>
        <w:rPr>
          <w:rFonts w:ascii="宋体" w:hAnsi="宋体"/>
          <w:b/>
          <w:noProof/>
          <w:color w:val="000000" w:themeColor="text1"/>
          <w:sz w:val="18"/>
          <w:szCs w:val="18"/>
        </w:rPr>
        <w:t>回填料顶面</w:t>
      </w:r>
      <w:r w:rsidRPr="00892058">
        <w:rPr>
          <w:rFonts w:ascii="宋体" w:hAnsi="宋体" w:hint="eastAsia"/>
          <w:b/>
          <w:noProof/>
          <w:color w:val="000000" w:themeColor="text1"/>
          <w:sz w:val="18"/>
          <w:szCs w:val="18"/>
        </w:rPr>
        <w:t>；4</w:t>
      </w:r>
      <w:r w:rsidRPr="00892058">
        <w:rPr>
          <w:rFonts w:ascii="宋体" w:hAnsi="宋体"/>
          <w:b/>
          <w:noProof/>
          <w:color w:val="000000" w:themeColor="text1"/>
          <w:sz w:val="18"/>
          <w:szCs w:val="18"/>
        </w:rPr>
        <w:t>—</w:t>
      </w:r>
      <w:r>
        <w:rPr>
          <w:rFonts w:ascii="宋体" w:hAnsi="宋体"/>
          <w:b/>
          <w:noProof/>
          <w:color w:val="000000" w:themeColor="text1"/>
          <w:sz w:val="18"/>
          <w:szCs w:val="18"/>
        </w:rPr>
        <w:t>米石填充引流槽</w:t>
      </w:r>
      <w:r w:rsidRPr="00892058">
        <w:rPr>
          <w:rFonts w:ascii="宋体" w:hAnsi="宋体" w:hint="eastAsia"/>
          <w:b/>
          <w:noProof/>
          <w:color w:val="000000" w:themeColor="text1"/>
          <w:sz w:val="18"/>
          <w:szCs w:val="18"/>
        </w:rPr>
        <w:t>；</w:t>
      </w:r>
      <w:r w:rsidRPr="00892058">
        <w:rPr>
          <w:rFonts w:ascii="宋体" w:hAnsi="宋体"/>
          <w:b/>
          <w:noProof/>
          <w:color w:val="000000" w:themeColor="text1"/>
          <w:sz w:val="18"/>
          <w:szCs w:val="18"/>
        </w:rPr>
        <w:t xml:space="preserve"> </w:t>
      </w:r>
    </w:p>
    <w:p w:rsidR="00C90AC1" w:rsidRDefault="00C90AC1" w:rsidP="00C90AC1">
      <w:pPr>
        <w:pStyle w:val="Body"/>
        <w:numPr>
          <w:ilvl w:val="0"/>
          <w:numId w:val="0"/>
        </w:numPr>
        <w:snapToGrid w:val="0"/>
        <w:jc w:val="center"/>
        <w:rPr>
          <w:rFonts w:ascii="宋体" w:hAnsi="宋体"/>
          <w:b/>
          <w:noProof/>
          <w:color w:val="000000" w:themeColor="text1"/>
          <w:sz w:val="18"/>
          <w:szCs w:val="18"/>
        </w:rPr>
      </w:pPr>
      <w:r w:rsidRPr="00892058">
        <w:rPr>
          <w:rFonts w:ascii="宋体" w:hAnsi="宋体" w:hint="eastAsia"/>
          <w:b/>
          <w:color w:val="000000" w:themeColor="text1"/>
          <w:sz w:val="18"/>
          <w:szCs w:val="18"/>
        </w:rPr>
        <w:t>5</w:t>
      </w:r>
      <w:r w:rsidRPr="00892058">
        <w:rPr>
          <w:rFonts w:ascii="宋体" w:hAnsi="宋体"/>
          <w:b/>
          <w:color w:val="000000" w:themeColor="text1"/>
          <w:sz w:val="18"/>
          <w:szCs w:val="18"/>
        </w:rPr>
        <w:t>—</w:t>
      </w:r>
      <w:r>
        <w:rPr>
          <w:rFonts w:ascii="宋体" w:hAnsi="宋体"/>
          <w:b/>
          <w:color w:val="000000" w:themeColor="text1"/>
          <w:sz w:val="18"/>
          <w:szCs w:val="18"/>
        </w:rPr>
        <w:t>轻质发</w:t>
      </w:r>
      <w:r>
        <w:rPr>
          <w:rFonts w:ascii="宋体" w:hAnsi="宋体" w:hint="eastAsia"/>
          <w:b/>
          <w:color w:val="000000" w:themeColor="text1"/>
          <w:sz w:val="18"/>
          <w:szCs w:val="18"/>
        </w:rPr>
        <w:t>泡水泥回填料</w:t>
      </w:r>
      <w:r w:rsidRPr="00892058">
        <w:rPr>
          <w:rFonts w:ascii="宋体" w:hAnsi="宋体" w:hint="eastAsia"/>
          <w:b/>
          <w:color w:val="000000" w:themeColor="text1"/>
          <w:sz w:val="18"/>
          <w:szCs w:val="18"/>
        </w:rPr>
        <w:t>；6</w:t>
      </w:r>
      <w:proofErr w:type="gramStart"/>
      <w:r w:rsidRPr="00892058">
        <w:rPr>
          <w:rFonts w:ascii="宋体" w:hAnsi="宋体"/>
          <w:b/>
          <w:color w:val="000000" w:themeColor="text1"/>
          <w:sz w:val="18"/>
          <w:szCs w:val="18"/>
        </w:rPr>
        <w:t>—</w:t>
      </w:r>
      <w:r>
        <w:rPr>
          <w:rFonts w:ascii="宋体" w:hAnsi="宋体"/>
          <w:b/>
          <w:color w:val="000000" w:themeColor="text1"/>
          <w:sz w:val="18"/>
          <w:szCs w:val="18"/>
        </w:rPr>
        <w:t>暗地漏</w:t>
      </w:r>
      <w:proofErr w:type="gramEnd"/>
      <w:r>
        <w:rPr>
          <w:rFonts w:ascii="宋体" w:hAnsi="宋体"/>
          <w:b/>
          <w:color w:val="000000" w:themeColor="text1"/>
          <w:sz w:val="18"/>
          <w:szCs w:val="18"/>
        </w:rPr>
        <w:t>排水支管</w:t>
      </w:r>
      <w:r>
        <w:rPr>
          <w:rFonts w:ascii="宋体" w:hAnsi="宋体"/>
          <w:b/>
          <w:noProof/>
          <w:color w:val="000000" w:themeColor="text1"/>
          <w:sz w:val="18"/>
          <w:szCs w:val="18"/>
        </w:rPr>
        <w:t>；</w:t>
      </w:r>
      <w:r>
        <w:rPr>
          <w:rFonts w:ascii="宋体" w:hAnsi="宋体" w:hint="eastAsia"/>
          <w:b/>
          <w:color w:val="000000" w:themeColor="text1"/>
          <w:sz w:val="18"/>
          <w:szCs w:val="18"/>
        </w:rPr>
        <w:t>7</w:t>
      </w:r>
      <w:proofErr w:type="gramStart"/>
      <w:r w:rsidRPr="00892058">
        <w:rPr>
          <w:rFonts w:ascii="宋体" w:hAnsi="宋体"/>
          <w:b/>
          <w:color w:val="000000" w:themeColor="text1"/>
          <w:sz w:val="18"/>
          <w:szCs w:val="18"/>
        </w:rPr>
        <w:t>—</w:t>
      </w:r>
      <w:r>
        <w:rPr>
          <w:rFonts w:ascii="宋体" w:hAnsi="宋体"/>
          <w:b/>
          <w:noProof/>
          <w:color w:val="000000" w:themeColor="text1"/>
          <w:sz w:val="18"/>
          <w:szCs w:val="18"/>
        </w:rPr>
        <w:t>暗地漏</w:t>
      </w:r>
      <w:proofErr w:type="gramEnd"/>
      <w:r>
        <w:rPr>
          <w:rFonts w:ascii="宋体" w:hAnsi="宋体"/>
          <w:b/>
          <w:noProof/>
          <w:color w:val="000000" w:themeColor="text1"/>
          <w:sz w:val="18"/>
          <w:szCs w:val="18"/>
        </w:rPr>
        <w:t>；</w:t>
      </w:r>
      <w:r>
        <w:rPr>
          <w:rFonts w:ascii="宋体" w:hAnsi="宋体" w:hint="eastAsia"/>
          <w:b/>
          <w:noProof/>
          <w:color w:val="000000" w:themeColor="text1"/>
          <w:sz w:val="18"/>
          <w:szCs w:val="18"/>
        </w:rPr>
        <w:t>8—明</w:t>
      </w:r>
      <w:r>
        <w:rPr>
          <w:rFonts w:ascii="宋体" w:hAnsi="宋体"/>
          <w:b/>
          <w:color w:val="000000" w:themeColor="text1"/>
          <w:sz w:val="18"/>
          <w:szCs w:val="18"/>
        </w:rPr>
        <w:t>地漏排水支管</w:t>
      </w:r>
      <w:r>
        <w:rPr>
          <w:rFonts w:ascii="宋体" w:hAnsi="宋体"/>
          <w:b/>
          <w:noProof/>
          <w:color w:val="000000" w:themeColor="text1"/>
          <w:sz w:val="18"/>
          <w:szCs w:val="18"/>
        </w:rPr>
        <w:t>；</w:t>
      </w:r>
    </w:p>
    <w:p w:rsidR="00C90AC1" w:rsidRPr="00970640" w:rsidRDefault="00C90AC1" w:rsidP="00C90AC1">
      <w:pPr>
        <w:pStyle w:val="Body"/>
        <w:numPr>
          <w:ilvl w:val="0"/>
          <w:numId w:val="0"/>
        </w:numPr>
        <w:snapToGrid w:val="0"/>
        <w:jc w:val="center"/>
        <w:rPr>
          <w:rFonts w:ascii="宋体" w:hAnsi="宋体"/>
          <w:sz w:val="21"/>
          <w:szCs w:val="21"/>
        </w:rPr>
      </w:pPr>
      <w:r>
        <w:rPr>
          <w:rFonts w:ascii="宋体" w:hAnsi="宋体" w:hint="eastAsia"/>
          <w:b/>
          <w:color w:val="000000" w:themeColor="text1"/>
          <w:sz w:val="18"/>
          <w:szCs w:val="18"/>
        </w:rPr>
        <w:t>9</w:t>
      </w:r>
      <w:r w:rsidRPr="00892058">
        <w:rPr>
          <w:rFonts w:ascii="宋体" w:hAnsi="宋体"/>
          <w:b/>
          <w:color w:val="000000" w:themeColor="text1"/>
          <w:sz w:val="18"/>
          <w:szCs w:val="18"/>
        </w:rPr>
        <w:t>—</w:t>
      </w:r>
      <w:r>
        <w:rPr>
          <w:rFonts w:ascii="宋体" w:hAnsi="宋体"/>
          <w:b/>
          <w:color w:val="000000" w:themeColor="text1"/>
          <w:sz w:val="18"/>
          <w:szCs w:val="18"/>
        </w:rPr>
        <w:t>明</w:t>
      </w:r>
      <w:r>
        <w:rPr>
          <w:rFonts w:ascii="宋体" w:hAnsi="宋体"/>
          <w:b/>
          <w:noProof/>
          <w:color w:val="000000" w:themeColor="text1"/>
          <w:sz w:val="18"/>
          <w:szCs w:val="18"/>
        </w:rPr>
        <w:t>暗共用地漏；</w:t>
      </w:r>
      <w:r>
        <w:rPr>
          <w:rFonts w:ascii="宋体" w:hAnsi="宋体" w:hint="eastAsia"/>
          <w:b/>
          <w:color w:val="000000" w:themeColor="text1"/>
          <w:sz w:val="18"/>
          <w:szCs w:val="18"/>
        </w:rPr>
        <w:t>10</w:t>
      </w:r>
      <w:r w:rsidRPr="00892058">
        <w:rPr>
          <w:rFonts w:ascii="宋体" w:hAnsi="宋体"/>
          <w:b/>
          <w:color w:val="000000" w:themeColor="text1"/>
          <w:sz w:val="18"/>
          <w:szCs w:val="18"/>
        </w:rPr>
        <w:t>—</w:t>
      </w:r>
      <w:r>
        <w:rPr>
          <w:rFonts w:ascii="宋体" w:hAnsi="宋体"/>
          <w:b/>
          <w:color w:val="000000" w:themeColor="text1"/>
          <w:sz w:val="18"/>
          <w:szCs w:val="18"/>
        </w:rPr>
        <w:t>明</w:t>
      </w:r>
      <w:r>
        <w:rPr>
          <w:rFonts w:ascii="宋体" w:hAnsi="宋体"/>
          <w:b/>
          <w:noProof/>
          <w:color w:val="000000" w:themeColor="text1"/>
          <w:sz w:val="18"/>
          <w:szCs w:val="18"/>
        </w:rPr>
        <w:t>地漏面板</w:t>
      </w:r>
    </w:p>
    <w:p w:rsidR="00F17B77" w:rsidRDefault="002A6E28" w:rsidP="00D903C2">
      <w:pPr>
        <w:pStyle w:val="Body"/>
        <w:numPr>
          <w:ilvl w:val="0"/>
          <w:numId w:val="0"/>
        </w:numPr>
        <w:snapToGrid w:val="0"/>
        <w:jc w:val="center"/>
        <w:rPr>
          <w:rFonts w:ascii="宋体" w:hAnsi="宋体"/>
          <w:b/>
          <w:color w:val="000000" w:themeColor="text1"/>
          <w:sz w:val="21"/>
          <w:szCs w:val="21"/>
        </w:rPr>
      </w:pPr>
      <w:r w:rsidRPr="002A6E28">
        <w:rPr>
          <w:rFonts w:ascii="宋体" w:hAnsi="宋体" w:hint="eastAsia"/>
          <w:b/>
          <w:color w:val="000000" w:themeColor="text1"/>
          <w:sz w:val="21"/>
          <w:szCs w:val="21"/>
        </w:rPr>
        <w:t>图6.4.11 地漏与引流槽的连通</w:t>
      </w:r>
    </w:p>
    <w:p w:rsidR="00D441BB" w:rsidRDefault="006B67A6" w:rsidP="003C620F">
      <w:pPr>
        <w:pStyle w:val="11"/>
        <w:adjustRightInd w:val="0"/>
        <w:snapToGrid w:val="0"/>
        <w:spacing w:beforeLines="50" w:line="360" w:lineRule="auto"/>
        <w:ind w:firstLineChars="200" w:firstLine="480"/>
        <w:rPr>
          <w:rFonts w:ascii="楷体" w:eastAsia="楷体" w:hAnsi="楷体"/>
          <w:sz w:val="24"/>
          <w:szCs w:val="24"/>
        </w:rPr>
      </w:pPr>
      <w:r w:rsidRPr="00DD73D2">
        <w:rPr>
          <w:rFonts w:ascii="楷体" w:eastAsia="楷体" w:hAnsi="楷体" w:hint="eastAsia"/>
          <w:bCs/>
          <w:color w:val="000000" w:themeColor="text1"/>
          <w:sz w:val="24"/>
          <w:szCs w:val="24"/>
        </w:rPr>
        <w:t>【条文说明】</w:t>
      </w:r>
    </w:p>
    <w:p w:rsidR="00EB5D08" w:rsidRDefault="006B67A6" w:rsidP="006B67A6">
      <w:pPr>
        <w:pStyle w:val="11"/>
        <w:adjustRightInd w:val="0"/>
        <w:snapToGrid w:val="0"/>
        <w:spacing w:line="360" w:lineRule="auto"/>
        <w:ind w:firstLineChars="200" w:firstLine="482"/>
        <w:rPr>
          <w:rFonts w:ascii="楷体" w:eastAsia="楷体" w:hAnsi="楷体"/>
          <w:sz w:val="24"/>
          <w:szCs w:val="24"/>
        </w:rPr>
      </w:pPr>
      <w:r>
        <w:rPr>
          <w:rFonts w:eastAsia="楷体" w:hint="eastAsia"/>
          <w:b/>
          <w:sz w:val="24"/>
          <w:szCs w:val="24"/>
        </w:rPr>
        <w:t>1</w:t>
      </w:r>
      <w:r w:rsidR="00D441BB">
        <w:rPr>
          <w:rFonts w:ascii="楷体" w:eastAsia="楷体" w:hAnsi="楷体" w:hint="eastAsia"/>
          <w:sz w:val="24"/>
          <w:szCs w:val="24"/>
        </w:rPr>
        <w:t xml:space="preserve">  </w:t>
      </w:r>
      <w:r w:rsidR="00FB0023">
        <w:rPr>
          <w:rFonts w:ascii="楷体" w:eastAsia="楷体" w:hAnsi="楷体" w:hint="eastAsia"/>
          <w:sz w:val="24"/>
          <w:szCs w:val="24"/>
        </w:rPr>
        <w:t>定位安装后，应</w:t>
      </w:r>
      <w:r w:rsidR="00FB0023">
        <w:rPr>
          <w:rFonts w:ascii="楷体" w:eastAsia="楷体" w:hAnsi="楷体" w:hint="eastAsia"/>
          <w:color w:val="000000" w:themeColor="text1"/>
          <w:sz w:val="24"/>
          <w:szCs w:val="24"/>
        </w:rPr>
        <w:t>确保</w:t>
      </w:r>
      <w:r w:rsidR="00FB0023" w:rsidRPr="00EB5D08">
        <w:rPr>
          <w:rFonts w:ascii="楷体" w:eastAsia="楷体" w:hAnsi="楷体" w:hint="eastAsia"/>
          <w:color w:val="000000" w:themeColor="text1"/>
          <w:sz w:val="24"/>
          <w:szCs w:val="24"/>
        </w:rPr>
        <w:t>地漏</w:t>
      </w:r>
      <w:r w:rsidR="00FB0023">
        <w:rPr>
          <w:rFonts w:ascii="楷体" w:eastAsia="楷体" w:hAnsi="楷体" w:hint="eastAsia"/>
          <w:color w:val="000000" w:themeColor="text1"/>
          <w:sz w:val="24"/>
          <w:szCs w:val="24"/>
        </w:rPr>
        <w:t>下水口是最低点；施工时可在简二排周边（不含</w:t>
      </w:r>
      <w:r w:rsidR="00FB0023" w:rsidRPr="004A2699">
        <w:rPr>
          <w:rFonts w:ascii="楷体" w:eastAsia="楷体" w:hAnsi="楷体" w:hint="eastAsia"/>
          <w:color w:val="000000"/>
          <w:sz w:val="24"/>
          <w:szCs w:val="24"/>
        </w:rPr>
        <w:t>引流</w:t>
      </w:r>
      <w:r w:rsidR="00FB0023" w:rsidRPr="004A2699">
        <w:rPr>
          <w:rFonts w:ascii="楷体" w:eastAsia="楷体" w:hAnsi="楷体" w:hint="eastAsia"/>
          <w:sz w:val="24"/>
          <w:szCs w:val="24"/>
        </w:rPr>
        <w:t>槽</w:t>
      </w:r>
      <w:r w:rsidR="005661DB">
        <w:rPr>
          <w:rFonts w:ascii="楷体" w:eastAsia="楷体" w:hAnsi="楷体" w:hint="eastAsia"/>
          <w:sz w:val="24"/>
          <w:szCs w:val="24"/>
        </w:rPr>
        <w:t>处</w:t>
      </w:r>
      <w:r w:rsidR="00FB0023">
        <w:rPr>
          <w:rFonts w:ascii="楷体" w:eastAsia="楷体" w:hAnsi="楷体" w:hint="eastAsia"/>
          <w:color w:val="000000" w:themeColor="text1"/>
          <w:sz w:val="24"/>
          <w:szCs w:val="24"/>
        </w:rPr>
        <w:t>）及上方用水泥砂浆固定</w:t>
      </w:r>
      <w:r w:rsidR="005661DB">
        <w:rPr>
          <w:rFonts w:ascii="楷体" w:eastAsia="楷体" w:hAnsi="楷体" w:hint="eastAsia"/>
          <w:color w:val="000000" w:themeColor="text1"/>
          <w:sz w:val="24"/>
          <w:szCs w:val="24"/>
        </w:rPr>
        <w:t>。</w:t>
      </w:r>
    </w:p>
    <w:p w:rsidR="0037615B" w:rsidRPr="004A2699" w:rsidRDefault="00341F82" w:rsidP="00341F82">
      <w:pPr>
        <w:pStyle w:val="11"/>
        <w:adjustRightInd w:val="0"/>
        <w:snapToGrid w:val="0"/>
        <w:spacing w:line="360" w:lineRule="auto"/>
        <w:ind w:firstLineChars="200" w:firstLine="482"/>
        <w:rPr>
          <w:rFonts w:ascii="楷体" w:eastAsia="楷体" w:hAnsi="楷体"/>
          <w:color w:val="000000" w:themeColor="text1"/>
          <w:sz w:val="24"/>
          <w:szCs w:val="24"/>
        </w:rPr>
      </w:pPr>
      <w:r>
        <w:rPr>
          <w:rFonts w:eastAsia="楷体" w:hint="eastAsia"/>
          <w:b/>
          <w:sz w:val="24"/>
          <w:szCs w:val="24"/>
        </w:rPr>
        <w:t>2</w:t>
      </w:r>
      <w:r w:rsidR="00EB5D08">
        <w:rPr>
          <w:rFonts w:ascii="楷体" w:eastAsia="楷体" w:hAnsi="楷体" w:hint="eastAsia"/>
          <w:sz w:val="24"/>
          <w:szCs w:val="24"/>
        </w:rPr>
        <w:t xml:space="preserve">  </w:t>
      </w:r>
      <w:r w:rsidR="00914D69" w:rsidRPr="00914D69">
        <w:rPr>
          <w:rFonts w:ascii="楷体" w:eastAsia="楷体" w:hAnsi="楷体" w:hint="eastAsia"/>
          <w:color w:val="000000" w:themeColor="text1"/>
          <w:sz w:val="24"/>
          <w:szCs w:val="24"/>
        </w:rPr>
        <w:t>淋水检查时</w:t>
      </w:r>
      <w:r w:rsidR="00914D69">
        <w:rPr>
          <w:rFonts w:ascii="楷体" w:eastAsia="楷体" w:hAnsi="楷体" w:hint="eastAsia"/>
          <w:sz w:val="24"/>
          <w:szCs w:val="24"/>
        </w:rPr>
        <w:t>，各</w:t>
      </w:r>
      <w:r w:rsidR="00914D69" w:rsidRPr="004A2699">
        <w:rPr>
          <w:rFonts w:ascii="楷体" w:eastAsia="楷体" w:hAnsi="楷体" w:hint="eastAsia"/>
          <w:color w:val="000000"/>
          <w:sz w:val="24"/>
          <w:szCs w:val="24"/>
        </w:rPr>
        <w:t>引流</w:t>
      </w:r>
      <w:r w:rsidR="00914D69" w:rsidRPr="004A2699">
        <w:rPr>
          <w:rFonts w:ascii="楷体" w:eastAsia="楷体" w:hAnsi="楷体" w:hint="eastAsia"/>
          <w:sz w:val="24"/>
          <w:szCs w:val="24"/>
        </w:rPr>
        <w:t>槽</w:t>
      </w:r>
      <w:r w:rsidR="00914D69">
        <w:rPr>
          <w:rFonts w:ascii="楷体" w:eastAsia="楷体" w:hAnsi="楷体" w:hint="eastAsia"/>
          <w:sz w:val="24"/>
          <w:szCs w:val="24"/>
        </w:rPr>
        <w:t>应排水</w:t>
      </w:r>
      <w:r w:rsidR="006D045F">
        <w:rPr>
          <w:rFonts w:ascii="楷体" w:eastAsia="楷体" w:hAnsi="楷体" w:hint="eastAsia"/>
          <w:sz w:val="24"/>
          <w:szCs w:val="24"/>
        </w:rPr>
        <w:t>顺</w:t>
      </w:r>
      <w:r w:rsidR="00914D69">
        <w:rPr>
          <w:rFonts w:ascii="楷体" w:eastAsia="楷体" w:hAnsi="楷体" w:hint="eastAsia"/>
          <w:sz w:val="24"/>
          <w:szCs w:val="24"/>
        </w:rPr>
        <w:t>畅，</w:t>
      </w:r>
      <w:r w:rsidR="00914D69" w:rsidRPr="00EB5D08">
        <w:rPr>
          <w:rFonts w:ascii="楷体" w:eastAsia="楷体" w:hAnsi="楷体" w:hint="eastAsia"/>
          <w:color w:val="000000" w:themeColor="text1"/>
          <w:sz w:val="24"/>
          <w:szCs w:val="24"/>
        </w:rPr>
        <w:t>地漏</w:t>
      </w:r>
      <w:r w:rsidR="00914D69">
        <w:rPr>
          <w:rFonts w:ascii="楷体" w:eastAsia="楷体" w:hAnsi="楷体" w:hint="eastAsia"/>
          <w:color w:val="000000" w:themeColor="text1"/>
          <w:sz w:val="24"/>
          <w:szCs w:val="24"/>
        </w:rPr>
        <w:t>安装坑不得有积水；</w:t>
      </w:r>
      <w:r w:rsidR="009E17C2" w:rsidRPr="004A2699">
        <w:rPr>
          <w:rFonts w:ascii="楷体" w:eastAsia="楷体" w:hAnsi="楷体" w:hint="eastAsia"/>
          <w:sz w:val="24"/>
          <w:szCs w:val="24"/>
        </w:rPr>
        <w:t>石米填充时，</w:t>
      </w:r>
      <w:r w:rsidR="009E17C2" w:rsidRPr="004A2699">
        <w:rPr>
          <w:rFonts w:ascii="楷体" w:eastAsia="楷体" w:hAnsi="楷体" w:hint="eastAsia"/>
          <w:color w:val="000000"/>
          <w:sz w:val="24"/>
          <w:szCs w:val="24"/>
        </w:rPr>
        <w:t>引流</w:t>
      </w:r>
      <w:r w:rsidR="009E17C2" w:rsidRPr="004A2699">
        <w:rPr>
          <w:rFonts w:ascii="楷体" w:eastAsia="楷体" w:hAnsi="楷体" w:hint="eastAsia"/>
          <w:sz w:val="24"/>
          <w:szCs w:val="24"/>
        </w:rPr>
        <w:t>槽用小八厘，暗地漏周围用中八厘。</w:t>
      </w:r>
    </w:p>
    <w:p w:rsidR="00476076" w:rsidRPr="00142C66" w:rsidRDefault="00533493" w:rsidP="0037615B">
      <w:pPr>
        <w:pStyle w:val="11"/>
        <w:adjustRightInd w:val="0"/>
        <w:snapToGrid w:val="0"/>
        <w:spacing w:line="360" w:lineRule="auto"/>
        <w:rPr>
          <w:rFonts w:ascii="宋体" w:hAnsi="宋体"/>
          <w:color w:val="000000" w:themeColor="text1"/>
          <w:sz w:val="24"/>
          <w:szCs w:val="24"/>
        </w:rPr>
      </w:pPr>
      <w:r w:rsidRPr="006B67A6">
        <w:rPr>
          <w:b/>
          <w:color w:val="000000" w:themeColor="text1"/>
          <w:spacing w:val="24"/>
          <w:kern w:val="0"/>
          <w:sz w:val="24"/>
          <w:szCs w:val="24"/>
          <w:fitText w:val="723" w:id="-1581590783"/>
        </w:rPr>
        <w:t>6</w:t>
      </w:r>
      <w:r w:rsidR="00476076" w:rsidRPr="006B67A6">
        <w:rPr>
          <w:b/>
          <w:color w:val="000000" w:themeColor="text1"/>
          <w:spacing w:val="24"/>
          <w:kern w:val="0"/>
          <w:sz w:val="24"/>
          <w:szCs w:val="24"/>
          <w:fitText w:val="723" w:id="-1581590783"/>
        </w:rPr>
        <w:t>.</w:t>
      </w:r>
      <w:r w:rsidR="00572ED5" w:rsidRPr="006B67A6">
        <w:rPr>
          <w:b/>
          <w:color w:val="000000" w:themeColor="text1"/>
          <w:spacing w:val="24"/>
          <w:kern w:val="0"/>
          <w:sz w:val="24"/>
          <w:szCs w:val="24"/>
          <w:fitText w:val="723" w:id="-1581590783"/>
        </w:rPr>
        <w:t>4</w:t>
      </w:r>
      <w:r w:rsidR="00476076" w:rsidRPr="006B67A6">
        <w:rPr>
          <w:b/>
          <w:color w:val="000000" w:themeColor="text1"/>
          <w:spacing w:val="24"/>
          <w:kern w:val="0"/>
          <w:sz w:val="24"/>
          <w:szCs w:val="24"/>
          <w:fitText w:val="723" w:id="-1581590783"/>
        </w:rPr>
        <w:t>.</w:t>
      </w:r>
      <w:r w:rsidR="00572ED5" w:rsidRPr="006B67A6">
        <w:rPr>
          <w:b/>
          <w:color w:val="000000" w:themeColor="text1"/>
          <w:spacing w:val="24"/>
          <w:kern w:val="0"/>
          <w:sz w:val="24"/>
          <w:szCs w:val="24"/>
          <w:fitText w:val="723" w:id="-1581590783"/>
        </w:rPr>
        <w:t>1</w:t>
      </w:r>
      <w:r w:rsidR="006B67A6" w:rsidRPr="006B67A6">
        <w:rPr>
          <w:rFonts w:hint="eastAsia"/>
          <w:b/>
          <w:color w:val="000000" w:themeColor="text1"/>
          <w:spacing w:val="4"/>
          <w:kern w:val="0"/>
          <w:sz w:val="24"/>
          <w:szCs w:val="24"/>
          <w:fitText w:val="723" w:id="-1581590783"/>
        </w:rPr>
        <w:t>2</w:t>
      </w:r>
      <w:r w:rsidR="00476076" w:rsidRPr="00142C66">
        <w:rPr>
          <w:b/>
          <w:color w:val="000000" w:themeColor="text1"/>
          <w:sz w:val="24"/>
          <w:szCs w:val="24"/>
        </w:rPr>
        <w:t xml:space="preserve">  </w:t>
      </w:r>
      <w:r w:rsidR="00572ED5" w:rsidRPr="00581CC8">
        <w:rPr>
          <w:rFonts w:ascii="宋体" w:hAnsi="宋体"/>
          <w:b/>
          <w:color w:val="000000" w:themeColor="text1"/>
          <w:sz w:val="24"/>
          <w:szCs w:val="24"/>
        </w:rPr>
        <w:t>轻质发泡水泥成型</w:t>
      </w:r>
      <w:r w:rsidR="00142C66" w:rsidRPr="00581CC8">
        <w:rPr>
          <w:rFonts w:ascii="宋体" w:hAnsi="宋体"/>
          <w:b/>
          <w:color w:val="000000" w:themeColor="text1"/>
          <w:sz w:val="24"/>
          <w:szCs w:val="24"/>
        </w:rPr>
        <w:t>后无需专门养护</w:t>
      </w:r>
      <w:r w:rsidR="00572ED5" w:rsidRPr="00581CC8">
        <w:rPr>
          <w:rFonts w:ascii="宋体" w:hAnsi="宋体" w:hint="eastAsia"/>
          <w:b/>
          <w:color w:val="000000" w:themeColor="text1"/>
          <w:sz w:val="24"/>
          <w:szCs w:val="24"/>
        </w:rPr>
        <w:t>，</w:t>
      </w:r>
      <w:r w:rsidR="00142C66" w:rsidRPr="00581CC8">
        <w:rPr>
          <w:rFonts w:ascii="宋体" w:hAnsi="宋体" w:hint="eastAsia"/>
          <w:b/>
          <w:color w:val="000000" w:themeColor="text1"/>
          <w:sz w:val="24"/>
          <w:szCs w:val="24"/>
        </w:rPr>
        <w:t>地面装饰层施工前应注意成品保护。</w:t>
      </w:r>
    </w:p>
    <w:p w:rsidR="00142C66" w:rsidRPr="00142C66" w:rsidRDefault="00142C66" w:rsidP="00BC18A5">
      <w:pPr>
        <w:pStyle w:val="11"/>
        <w:adjustRightInd w:val="0"/>
        <w:snapToGrid w:val="0"/>
        <w:spacing w:line="360" w:lineRule="auto"/>
        <w:ind w:firstLineChars="200" w:firstLine="480"/>
        <w:rPr>
          <w:sz w:val="24"/>
          <w:szCs w:val="24"/>
        </w:rPr>
      </w:pPr>
      <w:r w:rsidRPr="00DD73D2">
        <w:rPr>
          <w:rFonts w:ascii="楷体" w:eastAsia="楷体" w:hAnsi="楷体" w:hint="eastAsia"/>
          <w:bCs/>
          <w:color w:val="000000" w:themeColor="text1"/>
          <w:sz w:val="24"/>
          <w:szCs w:val="24"/>
        </w:rPr>
        <w:t>【条文说明】</w:t>
      </w:r>
      <w:r w:rsidRPr="00BC18A5">
        <w:rPr>
          <w:rFonts w:ascii="楷体" w:eastAsia="楷体" w:hAnsi="楷体"/>
          <w:color w:val="000000" w:themeColor="text1"/>
          <w:sz w:val="24"/>
          <w:szCs w:val="24"/>
        </w:rPr>
        <w:t>轻质发泡水泥的初步成型时间为</w:t>
      </w:r>
      <w:r w:rsidRPr="00BC18A5">
        <w:rPr>
          <w:rFonts w:eastAsia="楷体"/>
          <w:color w:val="000000" w:themeColor="text1"/>
          <w:sz w:val="24"/>
          <w:szCs w:val="24"/>
        </w:rPr>
        <w:t>24h</w:t>
      </w:r>
      <w:r w:rsidRPr="00BC18A5">
        <w:rPr>
          <w:rFonts w:ascii="楷体" w:eastAsia="楷体" w:hAnsi="楷体" w:hint="eastAsia"/>
          <w:color w:val="000000" w:themeColor="text1"/>
          <w:sz w:val="24"/>
          <w:szCs w:val="24"/>
        </w:rPr>
        <w:t>，高温季节</w:t>
      </w:r>
      <w:r w:rsidRPr="00BC18A5">
        <w:rPr>
          <w:rFonts w:eastAsia="楷体"/>
          <w:color w:val="000000" w:themeColor="text1"/>
          <w:sz w:val="24"/>
          <w:szCs w:val="24"/>
        </w:rPr>
        <w:t>48h</w:t>
      </w:r>
      <w:r w:rsidR="00BC18A5">
        <w:rPr>
          <w:rFonts w:eastAsia="楷体"/>
          <w:color w:val="000000" w:themeColor="text1"/>
          <w:sz w:val="24"/>
          <w:szCs w:val="24"/>
        </w:rPr>
        <w:t>后适当</w:t>
      </w:r>
      <w:r w:rsidRPr="00BC18A5">
        <w:rPr>
          <w:rFonts w:ascii="楷体" w:eastAsia="楷体" w:hAnsi="楷体" w:hint="eastAsia"/>
          <w:color w:val="000000" w:themeColor="text1"/>
          <w:sz w:val="24"/>
          <w:szCs w:val="24"/>
        </w:rPr>
        <w:t>洒水湿润即可</w:t>
      </w:r>
      <w:r w:rsidRPr="00142C66">
        <w:rPr>
          <w:rFonts w:ascii="楷体" w:eastAsia="楷体" w:hAnsi="楷体" w:hint="eastAsia"/>
          <w:sz w:val="24"/>
          <w:szCs w:val="24"/>
        </w:rPr>
        <w:t>。</w:t>
      </w:r>
    </w:p>
    <w:p w:rsidR="00947C80" w:rsidRPr="0080655B" w:rsidRDefault="00DD660A" w:rsidP="00966B64">
      <w:pPr>
        <w:pStyle w:val="1"/>
        <w:spacing w:before="240" w:after="360" w:line="360" w:lineRule="auto"/>
        <w:rPr>
          <w:sz w:val="30"/>
          <w:szCs w:val="30"/>
        </w:rPr>
      </w:pPr>
      <w:bookmarkStart w:id="43" w:name="_Toc28387584"/>
      <w:bookmarkEnd w:id="36"/>
      <w:bookmarkEnd w:id="37"/>
      <w:bookmarkEnd w:id="38"/>
      <w:bookmarkEnd w:id="39"/>
      <w:bookmarkEnd w:id="40"/>
      <w:r w:rsidRPr="00C23C6C">
        <w:rPr>
          <w:sz w:val="32"/>
        </w:rPr>
        <w:br w:type="page"/>
      </w:r>
      <w:bookmarkStart w:id="44" w:name="_Toc57807772"/>
      <w:bookmarkEnd w:id="43"/>
      <w:r w:rsidR="00533493" w:rsidRPr="0080655B">
        <w:rPr>
          <w:rFonts w:hint="eastAsia"/>
          <w:sz w:val="30"/>
          <w:szCs w:val="30"/>
        </w:rPr>
        <w:lastRenderedPageBreak/>
        <w:t>7</w:t>
      </w:r>
      <w:r w:rsidR="00BE5B7E" w:rsidRPr="0080655B">
        <w:rPr>
          <w:rFonts w:hint="eastAsia"/>
          <w:sz w:val="30"/>
          <w:szCs w:val="30"/>
        </w:rPr>
        <w:t xml:space="preserve">  </w:t>
      </w:r>
      <w:r w:rsidR="00966B64" w:rsidRPr="0080655B">
        <w:rPr>
          <w:rFonts w:hint="eastAsia"/>
          <w:sz w:val="30"/>
          <w:szCs w:val="30"/>
        </w:rPr>
        <w:t>质</w:t>
      </w:r>
      <w:r w:rsidR="00687C3E" w:rsidRPr="0080655B">
        <w:rPr>
          <w:rFonts w:hint="eastAsia"/>
          <w:sz w:val="30"/>
          <w:szCs w:val="30"/>
        </w:rPr>
        <w:t xml:space="preserve"> </w:t>
      </w:r>
      <w:r w:rsidR="00966B64" w:rsidRPr="0080655B">
        <w:rPr>
          <w:rFonts w:hint="eastAsia"/>
          <w:sz w:val="30"/>
          <w:szCs w:val="30"/>
        </w:rPr>
        <w:t>量</w:t>
      </w:r>
      <w:r w:rsidR="00687C3E" w:rsidRPr="0080655B">
        <w:rPr>
          <w:rFonts w:hint="eastAsia"/>
          <w:sz w:val="30"/>
          <w:szCs w:val="30"/>
        </w:rPr>
        <w:t xml:space="preserve"> </w:t>
      </w:r>
      <w:r w:rsidR="00966B64" w:rsidRPr="0080655B">
        <w:rPr>
          <w:rFonts w:hint="eastAsia"/>
          <w:sz w:val="30"/>
          <w:szCs w:val="30"/>
        </w:rPr>
        <w:t>验</w:t>
      </w:r>
      <w:r w:rsidR="00687C3E" w:rsidRPr="0080655B">
        <w:rPr>
          <w:rFonts w:hint="eastAsia"/>
          <w:sz w:val="30"/>
          <w:szCs w:val="30"/>
        </w:rPr>
        <w:t xml:space="preserve"> </w:t>
      </w:r>
      <w:r w:rsidR="00966B64" w:rsidRPr="0080655B">
        <w:rPr>
          <w:rFonts w:hint="eastAsia"/>
          <w:sz w:val="30"/>
          <w:szCs w:val="30"/>
        </w:rPr>
        <w:t>收</w:t>
      </w:r>
      <w:bookmarkEnd w:id="44"/>
    </w:p>
    <w:p w:rsidR="00CA3976" w:rsidRDefault="00533493" w:rsidP="0063622C">
      <w:pPr>
        <w:adjustRightInd w:val="0"/>
        <w:snapToGrid w:val="0"/>
        <w:spacing w:line="360" w:lineRule="auto"/>
        <w:textAlignment w:val="baseline"/>
        <w:rPr>
          <w:rFonts w:ascii="Times New Roman" w:hAnsi="Times New Roman"/>
          <w:bCs/>
          <w:sz w:val="24"/>
        </w:rPr>
      </w:pPr>
      <w:bookmarkStart w:id="45" w:name="_Toc28387585"/>
      <w:bookmarkStart w:id="46" w:name="_Toc530151407"/>
      <w:bookmarkStart w:id="47" w:name="_Toc532910642"/>
      <w:bookmarkStart w:id="48" w:name="_Toc530151419"/>
      <w:bookmarkStart w:id="49" w:name="_Toc532910654"/>
      <w:r w:rsidRPr="00581CC8">
        <w:rPr>
          <w:rFonts w:ascii="Times New Roman" w:hAnsi="Times New Roman" w:hint="eastAsia"/>
          <w:b/>
          <w:bCs/>
          <w:spacing w:val="30"/>
          <w:kern w:val="0"/>
          <w:sz w:val="24"/>
          <w:fitText w:val="603" w:id="-1581590528"/>
        </w:rPr>
        <w:t>7</w:t>
      </w:r>
      <w:r w:rsidR="00CA3976" w:rsidRPr="00581CC8">
        <w:rPr>
          <w:rFonts w:ascii="Times New Roman" w:hAnsi="Times New Roman"/>
          <w:b/>
          <w:bCs/>
          <w:spacing w:val="30"/>
          <w:kern w:val="0"/>
          <w:sz w:val="24"/>
          <w:fitText w:val="603" w:id="-1581590528"/>
        </w:rPr>
        <w:t>.</w:t>
      </w:r>
      <w:r w:rsidR="00296A21" w:rsidRPr="00581CC8">
        <w:rPr>
          <w:rFonts w:ascii="Times New Roman" w:hAnsi="Times New Roman" w:hint="eastAsia"/>
          <w:b/>
          <w:bCs/>
          <w:spacing w:val="30"/>
          <w:kern w:val="0"/>
          <w:sz w:val="24"/>
          <w:fitText w:val="603" w:id="-1581590528"/>
        </w:rPr>
        <w:t>0</w:t>
      </w:r>
      <w:r w:rsidR="00CA3976" w:rsidRPr="00581CC8">
        <w:rPr>
          <w:rFonts w:ascii="Times New Roman" w:hAnsi="Times New Roman"/>
          <w:b/>
          <w:bCs/>
          <w:spacing w:val="30"/>
          <w:kern w:val="0"/>
          <w:sz w:val="24"/>
          <w:fitText w:val="603" w:id="-1581590528"/>
        </w:rPr>
        <w:t>.</w:t>
      </w:r>
      <w:r w:rsidR="00CA3976" w:rsidRPr="00581CC8">
        <w:rPr>
          <w:rFonts w:ascii="Times New Roman" w:hAnsi="Times New Roman"/>
          <w:b/>
          <w:bCs/>
          <w:spacing w:val="3"/>
          <w:kern w:val="0"/>
          <w:sz w:val="24"/>
          <w:fitText w:val="603" w:id="-1581590528"/>
        </w:rPr>
        <w:t>1</w:t>
      </w:r>
      <w:r w:rsidR="00CA3976" w:rsidRPr="00A771B9">
        <w:rPr>
          <w:rFonts w:ascii="Times New Roman" w:hAnsi="Times New Roman"/>
          <w:b/>
          <w:bCs/>
          <w:sz w:val="24"/>
        </w:rPr>
        <w:t xml:space="preserve">  </w:t>
      </w:r>
      <w:r w:rsidR="00753318" w:rsidRPr="00581CC8">
        <w:rPr>
          <w:rFonts w:ascii="Times New Roman" w:hAnsi="Times New Roman" w:hint="eastAsia"/>
          <w:b/>
          <w:bCs/>
          <w:sz w:val="24"/>
        </w:rPr>
        <w:t>地面回填工程</w:t>
      </w:r>
      <w:r w:rsidR="00CA3976" w:rsidRPr="00581CC8">
        <w:rPr>
          <w:rFonts w:ascii="Times New Roman" w:hAnsi="Times New Roman"/>
          <w:b/>
          <w:bCs/>
          <w:sz w:val="24"/>
        </w:rPr>
        <w:t>的施工质量验收</w:t>
      </w:r>
      <w:r w:rsidR="00A50AE3" w:rsidRPr="00581CC8">
        <w:rPr>
          <w:rFonts w:ascii="Times New Roman" w:hAnsi="Times New Roman" w:hint="eastAsia"/>
          <w:b/>
          <w:bCs/>
          <w:sz w:val="24"/>
        </w:rPr>
        <w:t>，</w:t>
      </w:r>
      <w:r w:rsidR="00CA3976" w:rsidRPr="00581CC8">
        <w:rPr>
          <w:rFonts w:ascii="Times New Roman" w:hAnsi="Times New Roman"/>
          <w:b/>
          <w:bCs/>
          <w:sz w:val="24"/>
        </w:rPr>
        <w:t>应</w:t>
      </w:r>
      <w:r w:rsidR="00323743" w:rsidRPr="00581CC8">
        <w:rPr>
          <w:rFonts w:ascii="Times New Roman" w:hAnsi="Times New Roman"/>
          <w:b/>
          <w:bCs/>
          <w:sz w:val="24"/>
        </w:rPr>
        <w:t>符合现行国家标准《建筑装饰装修工程质量验收标准》</w:t>
      </w:r>
      <w:r w:rsidR="00323743" w:rsidRPr="00581CC8">
        <w:rPr>
          <w:rFonts w:ascii="Times New Roman" w:hAnsi="Times New Roman"/>
          <w:b/>
          <w:bCs/>
          <w:sz w:val="24"/>
        </w:rPr>
        <w:t xml:space="preserve">GB </w:t>
      </w:r>
      <w:r w:rsidR="00323743" w:rsidRPr="00581CC8">
        <w:rPr>
          <w:rFonts w:ascii="宋体" w:hAnsi="宋体"/>
          <w:b/>
          <w:bCs/>
          <w:sz w:val="24"/>
        </w:rPr>
        <w:t>50210</w:t>
      </w:r>
      <w:r w:rsidR="00C41221" w:rsidRPr="00581CC8">
        <w:rPr>
          <w:rFonts w:ascii="Times New Roman" w:hAnsi="Times New Roman" w:hint="eastAsia"/>
          <w:b/>
          <w:bCs/>
          <w:sz w:val="24"/>
        </w:rPr>
        <w:t>、《建筑给水排水及采暖工程施工质量验收规范》</w:t>
      </w:r>
      <w:r w:rsidR="00C41221" w:rsidRPr="00581CC8">
        <w:rPr>
          <w:rFonts w:ascii="Times New Roman" w:hAnsi="Times New Roman" w:hint="eastAsia"/>
          <w:b/>
          <w:bCs/>
          <w:sz w:val="24"/>
        </w:rPr>
        <w:t xml:space="preserve">GB </w:t>
      </w:r>
      <w:r w:rsidR="00C41221" w:rsidRPr="00581CC8">
        <w:rPr>
          <w:rFonts w:ascii="宋体" w:hAnsi="宋体" w:hint="eastAsia"/>
          <w:b/>
          <w:bCs/>
          <w:sz w:val="24"/>
        </w:rPr>
        <w:t>50242</w:t>
      </w:r>
      <w:r w:rsidR="00A771B9" w:rsidRPr="00581CC8">
        <w:rPr>
          <w:rFonts w:ascii="Times New Roman" w:hAnsi="Times New Roman" w:hint="eastAsia"/>
          <w:b/>
          <w:bCs/>
          <w:sz w:val="24"/>
        </w:rPr>
        <w:t>和</w:t>
      </w:r>
      <w:r w:rsidR="00A771B9" w:rsidRPr="00581CC8">
        <w:rPr>
          <w:rFonts w:ascii="Times New Roman" w:hAnsi="Times New Roman"/>
          <w:b/>
          <w:bCs/>
          <w:sz w:val="24"/>
        </w:rPr>
        <w:t>《建筑</w:t>
      </w:r>
      <w:r w:rsidR="00C41520" w:rsidRPr="00581CC8">
        <w:rPr>
          <w:rFonts w:ascii="Times New Roman" w:hAnsi="Times New Roman"/>
          <w:b/>
          <w:bCs/>
          <w:sz w:val="24"/>
        </w:rPr>
        <w:t>同层排水</w:t>
      </w:r>
      <w:r w:rsidR="00A771B9" w:rsidRPr="00581CC8">
        <w:rPr>
          <w:rFonts w:ascii="Times New Roman" w:hAnsi="Times New Roman"/>
          <w:b/>
          <w:bCs/>
          <w:sz w:val="24"/>
        </w:rPr>
        <w:t>工程</w:t>
      </w:r>
      <w:r w:rsidR="00C41520" w:rsidRPr="00581CC8">
        <w:rPr>
          <w:rFonts w:ascii="Times New Roman" w:hAnsi="Times New Roman"/>
          <w:b/>
          <w:bCs/>
          <w:sz w:val="24"/>
        </w:rPr>
        <w:t>技术</w:t>
      </w:r>
      <w:r w:rsidR="00A771B9" w:rsidRPr="00581CC8">
        <w:rPr>
          <w:rFonts w:ascii="Times New Roman" w:hAnsi="Times New Roman"/>
          <w:b/>
          <w:bCs/>
          <w:sz w:val="24"/>
        </w:rPr>
        <w:t>规</w:t>
      </w:r>
      <w:r w:rsidR="00C41520" w:rsidRPr="00581CC8">
        <w:rPr>
          <w:rFonts w:ascii="Times New Roman" w:hAnsi="Times New Roman"/>
          <w:b/>
          <w:bCs/>
          <w:sz w:val="24"/>
        </w:rPr>
        <w:t>程</w:t>
      </w:r>
      <w:r w:rsidR="00A771B9" w:rsidRPr="00581CC8">
        <w:rPr>
          <w:rFonts w:ascii="Times New Roman" w:hAnsi="Times New Roman"/>
          <w:b/>
          <w:bCs/>
          <w:sz w:val="24"/>
        </w:rPr>
        <w:t>》</w:t>
      </w:r>
      <w:r w:rsidR="00C41520" w:rsidRPr="00581CC8">
        <w:rPr>
          <w:rFonts w:ascii="Times New Roman" w:hAnsi="Times New Roman" w:hint="eastAsia"/>
          <w:b/>
          <w:bCs/>
          <w:sz w:val="24"/>
        </w:rPr>
        <w:t>CJJ</w:t>
      </w:r>
      <w:r w:rsidR="00A771B9" w:rsidRPr="00581CC8">
        <w:rPr>
          <w:rFonts w:ascii="Times New Roman" w:hAnsi="Times New Roman" w:hint="eastAsia"/>
          <w:b/>
          <w:bCs/>
          <w:sz w:val="24"/>
        </w:rPr>
        <w:t xml:space="preserve"> </w:t>
      </w:r>
      <w:r w:rsidR="00C41520" w:rsidRPr="00581CC8">
        <w:rPr>
          <w:rFonts w:ascii="宋体" w:hAnsi="宋体" w:hint="eastAsia"/>
          <w:b/>
          <w:bCs/>
          <w:sz w:val="24"/>
        </w:rPr>
        <w:t>2</w:t>
      </w:r>
      <w:r w:rsidR="00A771B9" w:rsidRPr="00581CC8">
        <w:rPr>
          <w:rFonts w:ascii="宋体" w:hAnsi="宋体"/>
          <w:b/>
          <w:bCs/>
          <w:sz w:val="24"/>
        </w:rPr>
        <w:t>3</w:t>
      </w:r>
      <w:r w:rsidR="00C41520" w:rsidRPr="00581CC8">
        <w:rPr>
          <w:rFonts w:ascii="宋体" w:hAnsi="宋体" w:hint="eastAsia"/>
          <w:b/>
          <w:bCs/>
          <w:sz w:val="24"/>
        </w:rPr>
        <w:t>2</w:t>
      </w:r>
      <w:r w:rsidR="00323743" w:rsidRPr="00581CC8">
        <w:rPr>
          <w:rFonts w:ascii="Times New Roman" w:hAnsi="Times New Roman"/>
          <w:b/>
          <w:bCs/>
          <w:sz w:val="24"/>
        </w:rPr>
        <w:t>的</w:t>
      </w:r>
      <w:r w:rsidR="00323743" w:rsidRPr="00581CC8">
        <w:rPr>
          <w:rFonts w:ascii="Times New Roman" w:hAnsi="Times New Roman" w:hint="eastAsia"/>
          <w:b/>
          <w:bCs/>
          <w:sz w:val="24"/>
        </w:rPr>
        <w:t>有</w:t>
      </w:r>
      <w:r w:rsidR="00323743" w:rsidRPr="00581CC8">
        <w:rPr>
          <w:rFonts w:ascii="Times New Roman" w:hAnsi="Times New Roman"/>
          <w:b/>
          <w:bCs/>
          <w:sz w:val="24"/>
        </w:rPr>
        <w:t>关规定</w:t>
      </w:r>
      <w:r w:rsidR="00CA3976" w:rsidRPr="00581CC8">
        <w:rPr>
          <w:rFonts w:ascii="Times New Roman" w:hAnsi="Times New Roman"/>
          <w:b/>
          <w:bCs/>
          <w:sz w:val="24"/>
        </w:rPr>
        <w:t>。</w:t>
      </w:r>
      <w:bookmarkStart w:id="50" w:name="1"/>
      <w:bookmarkEnd w:id="50"/>
    </w:p>
    <w:p w:rsidR="002A4B67" w:rsidRPr="00323743" w:rsidRDefault="00533493" w:rsidP="0063622C">
      <w:pPr>
        <w:adjustRightInd w:val="0"/>
        <w:snapToGrid w:val="0"/>
        <w:spacing w:line="360" w:lineRule="auto"/>
        <w:textAlignment w:val="baseline"/>
        <w:rPr>
          <w:rFonts w:ascii="Times New Roman" w:hAnsi="Times New Roman"/>
          <w:bCs/>
          <w:sz w:val="24"/>
        </w:rPr>
      </w:pPr>
      <w:r w:rsidRPr="00581CC8">
        <w:rPr>
          <w:rFonts w:ascii="Times New Roman" w:hAnsi="Times New Roman" w:hint="eastAsia"/>
          <w:b/>
          <w:bCs/>
          <w:spacing w:val="30"/>
          <w:kern w:val="0"/>
          <w:sz w:val="24"/>
          <w:fitText w:val="603" w:id="-1581590527"/>
        </w:rPr>
        <w:t>7</w:t>
      </w:r>
      <w:r w:rsidR="00EF7ABE" w:rsidRPr="00581CC8">
        <w:rPr>
          <w:rFonts w:ascii="Times New Roman" w:hAnsi="Times New Roman"/>
          <w:b/>
          <w:bCs/>
          <w:spacing w:val="30"/>
          <w:kern w:val="0"/>
          <w:sz w:val="24"/>
          <w:fitText w:val="603" w:id="-1581590527"/>
        </w:rPr>
        <w:t>.</w:t>
      </w:r>
      <w:r w:rsidR="00296A21" w:rsidRPr="00581CC8">
        <w:rPr>
          <w:rFonts w:ascii="Times New Roman" w:hAnsi="Times New Roman" w:hint="eastAsia"/>
          <w:b/>
          <w:bCs/>
          <w:spacing w:val="30"/>
          <w:kern w:val="0"/>
          <w:sz w:val="24"/>
          <w:fitText w:val="603" w:id="-1581590527"/>
        </w:rPr>
        <w:t>0</w:t>
      </w:r>
      <w:r w:rsidR="002A4B67" w:rsidRPr="00581CC8">
        <w:rPr>
          <w:rFonts w:ascii="Times New Roman" w:hAnsi="Times New Roman"/>
          <w:b/>
          <w:bCs/>
          <w:spacing w:val="30"/>
          <w:kern w:val="0"/>
          <w:sz w:val="24"/>
          <w:fitText w:val="603" w:id="-1581590527"/>
        </w:rPr>
        <w:t>.</w:t>
      </w:r>
      <w:r w:rsidR="002A4B67" w:rsidRPr="00581CC8">
        <w:rPr>
          <w:rFonts w:ascii="Times New Roman" w:hAnsi="Times New Roman"/>
          <w:b/>
          <w:bCs/>
          <w:spacing w:val="3"/>
          <w:kern w:val="0"/>
          <w:sz w:val="24"/>
          <w:fitText w:val="603" w:id="-1581590527"/>
        </w:rPr>
        <w:t>2</w:t>
      </w:r>
      <w:r w:rsidR="002A4B67" w:rsidRPr="002A4B67">
        <w:rPr>
          <w:rFonts w:ascii="Times New Roman" w:hAnsi="Times New Roman"/>
          <w:bCs/>
          <w:sz w:val="24"/>
        </w:rPr>
        <w:t xml:space="preserve">  </w:t>
      </w:r>
      <w:r w:rsidR="00DA1636" w:rsidRPr="00581CC8">
        <w:rPr>
          <w:rFonts w:ascii="Times New Roman" w:hAnsi="Times New Roman" w:hint="eastAsia"/>
          <w:b/>
          <w:bCs/>
          <w:sz w:val="24"/>
        </w:rPr>
        <w:t>地面回填工程</w:t>
      </w:r>
      <w:r w:rsidR="002A4B67" w:rsidRPr="00581CC8">
        <w:rPr>
          <w:rFonts w:ascii="Times New Roman" w:hAnsi="Times New Roman" w:hint="eastAsia"/>
          <w:b/>
          <w:bCs/>
          <w:sz w:val="24"/>
        </w:rPr>
        <w:t>所用设备</w:t>
      </w:r>
      <w:r w:rsidR="00930C47" w:rsidRPr="00581CC8">
        <w:rPr>
          <w:rFonts w:ascii="Times New Roman" w:hAnsi="Times New Roman" w:hint="eastAsia"/>
          <w:b/>
          <w:bCs/>
          <w:sz w:val="24"/>
        </w:rPr>
        <w:t>和主要</w:t>
      </w:r>
      <w:r w:rsidR="002A4B67" w:rsidRPr="00581CC8">
        <w:rPr>
          <w:rFonts w:ascii="Times New Roman" w:hAnsi="Times New Roman" w:hint="eastAsia"/>
          <w:b/>
          <w:bCs/>
          <w:sz w:val="24"/>
        </w:rPr>
        <w:t>材料</w:t>
      </w:r>
      <w:r w:rsidR="002A4B67" w:rsidRPr="00581CC8">
        <w:rPr>
          <w:rFonts w:ascii="Times New Roman" w:hAnsi="Times New Roman"/>
          <w:b/>
          <w:bCs/>
          <w:sz w:val="24"/>
        </w:rPr>
        <w:t>应</w:t>
      </w:r>
      <w:r w:rsidR="00930C47" w:rsidRPr="00581CC8">
        <w:rPr>
          <w:rFonts w:ascii="Times New Roman" w:hAnsi="Times New Roman" w:hint="eastAsia"/>
          <w:b/>
          <w:bCs/>
          <w:sz w:val="24"/>
        </w:rPr>
        <w:t>符合</w:t>
      </w:r>
      <w:r w:rsidR="002A4B67" w:rsidRPr="00581CC8">
        <w:rPr>
          <w:rFonts w:ascii="Times New Roman" w:hAnsi="Times New Roman"/>
          <w:b/>
          <w:bCs/>
          <w:sz w:val="24"/>
        </w:rPr>
        <w:t>设计</w:t>
      </w:r>
      <w:r w:rsidR="00930C47" w:rsidRPr="00581CC8">
        <w:rPr>
          <w:rFonts w:ascii="Times New Roman" w:hAnsi="Times New Roman" w:hint="eastAsia"/>
          <w:b/>
          <w:bCs/>
          <w:sz w:val="24"/>
        </w:rPr>
        <w:t>规定</w:t>
      </w:r>
      <w:r w:rsidR="002A4B67" w:rsidRPr="00581CC8">
        <w:rPr>
          <w:rFonts w:ascii="Times New Roman" w:hAnsi="Times New Roman"/>
          <w:b/>
          <w:bCs/>
          <w:sz w:val="24"/>
        </w:rPr>
        <w:t>。</w:t>
      </w:r>
      <w:r w:rsidR="00930C47" w:rsidRPr="00581CC8">
        <w:rPr>
          <w:rFonts w:ascii="Times New Roman" w:hAnsi="Times New Roman" w:hint="eastAsia"/>
          <w:b/>
          <w:bCs/>
          <w:sz w:val="24"/>
        </w:rPr>
        <w:t>材料</w:t>
      </w:r>
      <w:r w:rsidR="002A4B67" w:rsidRPr="00581CC8">
        <w:rPr>
          <w:rFonts w:ascii="Times New Roman" w:hAnsi="Times New Roman"/>
          <w:b/>
          <w:bCs/>
          <w:sz w:val="24"/>
        </w:rPr>
        <w:t>进场时，应提供</w:t>
      </w:r>
      <w:r w:rsidR="002A4B67" w:rsidRPr="00581CC8">
        <w:rPr>
          <w:rFonts w:ascii="Times New Roman" w:hAnsi="Times New Roman" w:hint="eastAsia"/>
          <w:b/>
          <w:bCs/>
          <w:sz w:val="24"/>
        </w:rPr>
        <w:t>产品合格证书、质量检验报告</w:t>
      </w:r>
      <w:r w:rsidR="002A4B67" w:rsidRPr="00581CC8">
        <w:rPr>
          <w:rFonts w:ascii="Times New Roman" w:hAnsi="Times New Roman"/>
          <w:b/>
          <w:bCs/>
          <w:sz w:val="24"/>
        </w:rPr>
        <w:t>等文件</w:t>
      </w:r>
      <w:r w:rsidR="002A4B67" w:rsidRPr="00581CC8">
        <w:rPr>
          <w:rFonts w:ascii="Times New Roman" w:hAnsi="Times New Roman" w:hint="eastAsia"/>
          <w:b/>
          <w:bCs/>
          <w:sz w:val="24"/>
        </w:rPr>
        <w:t>。</w:t>
      </w:r>
    </w:p>
    <w:p w:rsidR="00DE14C9" w:rsidRPr="00581CC8" w:rsidRDefault="00533493" w:rsidP="0063622C">
      <w:pPr>
        <w:pStyle w:val="Body"/>
        <w:numPr>
          <w:ilvl w:val="0"/>
          <w:numId w:val="0"/>
        </w:numPr>
        <w:snapToGrid w:val="0"/>
        <w:rPr>
          <w:b/>
          <w:color w:val="000000" w:themeColor="text1"/>
          <w:szCs w:val="24"/>
        </w:rPr>
      </w:pPr>
      <w:r w:rsidRPr="00581CC8">
        <w:rPr>
          <w:rFonts w:hint="eastAsia"/>
          <w:b/>
          <w:color w:val="000000" w:themeColor="text1"/>
          <w:spacing w:val="30"/>
          <w:kern w:val="0"/>
          <w:szCs w:val="24"/>
          <w:fitText w:val="603" w:id="-1581590272"/>
        </w:rPr>
        <w:t>7</w:t>
      </w:r>
      <w:r w:rsidR="00DE14C9" w:rsidRPr="00581CC8">
        <w:rPr>
          <w:b/>
          <w:color w:val="000000" w:themeColor="text1"/>
          <w:spacing w:val="30"/>
          <w:kern w:val="0"/>
          <w:szCs w:val="24"/>
          <w:fitText w:val="603" w:id="-1581590272"/>
        </w:rPr>
        <w:t>.</w:t>
      </w:r>
      <w:r w:rsidR="00296A21" w:rsidRPr="00581CC8">
        <w:rPr>
          <w:rFonts w:hint="eastAsia"/>
          <w:b/>
          <w:color w:val="000000" w:themeColor="text1"/>
          <w:spacing w:val="30"/>
          <w:kern w:val="0"/>
          <w:szCs w:val="24"/>
          <w:fitText w:val="603" w:id="-1581590272"/>
        </w:rPr>
        <w:t>0</w:t>
      </w:r>
      <w:r w:rsidR="00DE14C9" w:rsidRPr="00581CC8">
        <w:rPr>
          <w:b/>
          <w:color w:val="000000" w:themeColor="text1"/>
          <w:spacing w:val="30"/>
          <w:kern w:val="0"/>
          <w:szCs w:val="24"/>
          <w:fitText w:val="603" w:id="-1581590272"/>
        </w:rPr>
        <w:t>.</w:t>
      </w:r>
      <w:r w:rsidR="00DA1636" w:rsidRPr="00581CC8">
        <w:rPr>
          <w:rFonts w:hint="eastAsia"/>
          <w:b/>
          <w:color w:val="000000" w:themeColor="text1"/>
          <w:spacing w:val="3"/>
          <w:kern w:val="0"/>
          <w:szCs w:val="24"/>
          <w:fitText w:val="603" w:id="-1581590272"/>
        </w:rPr>
        <w:t>3</w:t>
      </w:r>
      <w:r w:rsidR="00DE14C9">
        <w:rPr>
          <w:b/>
          <w:color w:val="000000" w:themeColor="text1"/>
          <w:szCs w:val="24"/>
        </w:rPr>
        <w:t xml:space="preserve">  </w:t>
      </w:r>
      <w:r w:rsidR="00DA1636" w:rsidRPr="00581CC8">
        <w:rPr>
          <w:rFonts w:hint="eastAsia"/>
          <w:b/>
          <w:bCs/>
        </w:rPr>
        <w:t>地面回填工程</w:t>
      </w:r>
      <w:r w:rsidR="00891C4B" w:rsidRPr="00581CC8">
        <w:rPr>
          <w:b/>
          <w:color w:val="000000" w:themeColor="text1"/>
          <w:szCs w:val="24"/>
        </w:rPr>
        <w:t>应对</w:t>
      </w:r>
      <w:r w:rsidR="00891C4B" w:rsidRPr="00581CC8">
        <w:rPr>
          <w:rFonts w:hint="eastAsia"/>
          <w:b/>
          <w:color w:val="000000" w:themeColor="text1"/>
          <w:szCs w:val="24"/>
        </w:rPr>
        <w:t>下列项目</w:t>
      </w:r>
      <w:r w:rsidR="00DE14C9" w:rsidRPr="00581CC8">
        <w:rPr>
          <w:b/>
          <w:color w:val="000000" w:themeColor="text1"/>
          <w:szCs w:val="24"/>
        </w:rPr>
        <w:t>应进行隐蔽工程验收：</w:t>
      </w:r>
    </w:p>
    <w:p w:rsidR="00DE14C9" w:rsidRPr="00581CC8" w:rsidRDefault="00DE14C9" w:rsidP="0063622C">
      <w:pPr>
        <w:pStyle w:val="Body"/>
        <w:numPr>
          <w:ilvl w:val="0"/>
          <w:numId w:val="0"/>
        </w:numPr>
        <w:tabs>
          <w:tab w:val="left" w:pos="851"/>
        </w:tabs>
        <w:snapToGrid w:val="0"/>
        <w:ind w:firstLineChars="197" w:firstLine="475"/>
        <w:rPr>
          <w:b/>
          <w:color w:val="000000" w:themeColor="text1"/>
          <w:szCs w:val="24"/>
        </w:rPr>
      </w:pPr>
      <w:r w:rsidRPr="00581CC8">
        <w:rPr>
          <w:rFonts w:eastAsia="黑体"/>
          <w:b/>
          <w:color w:val="000000" w:themeColor="text1"/>
          <w:szCs w:val="24"/>
        </w:rPr>
        <w:t xml:space="preserve">1  </w:t>
      </w:r>
      <w:r w:rsidR="002633EB" w:rsidRPr="00581CC8">
        <w:rPr>
          <w:rFonts w:ascii="宋体" w:hAnsi="宋体"/>
          <w:b/>
          <w:color w:val="000000" w:themeColor="text1"/>
          <w:szCs w:val="24"/>
        </w:rPr>
        <w:t>施工单位对防水工程子项和同层排水</w:t>
      </w:r>
      <w:r w:rsidR="003B24BD">
        <w:rPr>
          <w:rFonts w:ascii="宋体" w:hAnsi="宋体"/>
          <w:b/>
          <w:color w:val="000000" w:themeColor="text1"/>
          <w:szCs w:val="24"/>
        </w:rPr>
        <w:t>系统</w:t>
      </w:r>
      <w:r w:rsidR="002633EB" w:rsidRPr="00581CC8">
        <w:rPr>
          <w:rFonts w:ascii="宋体" w:hAnsi="宋体"/>
          <w:b/>
          <w:color w:val="000000" w:themeColor="text1"/>
          <w:szCs w:val="24"/>
        </w:rPr>
        <w:t>子项</w:t>
      </w:r>
      <w:r w:rsidR="002633EB" w:rsidRPr="00581CC8">
        <w:rPr>
          <w:b/>
          <w:color w:val="000000" w:themeColor="text1"/>
          <w:szCs w:val="24"/>
        </w:rPr>
        <w:t>自检合格的验收记录</w:t>
      </w:r>
      <w:r w:rsidRPr="00581CC8">
        <w:rPr>
          <w:b/>
          <w:color w:val="000000" w:themeColor="text1"/>
          <w:szCs w:val="24"/>
        </w:rPr>
        <w:t>；</w:t>
      </w:r>
    </w:p>
    <w:p w:rsidR="00DE14C9" w:rsidRPr="00581CC8" w:rsidRDefault="00DE14C9" w:rsidP="0063622C">
      <w:pPr>
        <w:pStyle w:val="Body"/>
        <w:numPr>
          <w:ilvl w:val="0"/>
          <w:numId w:val="0"/>
        </w:numPr>
        <w:tabs>
          <w:tab w:val="left" w:pos="851"/>
        </w:tabs>
        <w:snapToGrid w:val="0"/>
        <w:ind w:firstLineChars="200" w:firstLine="482"/>
        <w:rPr>
          <w:b/>
          <w:color w:val="000000" w:themeColor="text1"/>
          <w:szCs w:val="24"/>
        </w:rPr>
      </w:pPr>
      <w:r w:rsidRPr="00581CC8">
        <w:rPr>
          <w:rFonts w:eastAsia="黑体"/>
          <w:b/>
          <w:color w:val="000000" w:themeColor="text1"/>
          <w:szCs w:val="24"/>
        </w:rPr>
        <w:t xml:space="preserve">2  </w:t>
      </w:r>
      <w:r w:rsidR="002633EB" w:rsidRPr="00581CC8">
        <w:rPr>
          <w:rFonts w:ascii="宋体" w:hAnsi="宋体"/>
          <w:b/>
          <w:color w:val="000000" w:themeColor="text1"/>
          <w:szCs w:val="24"/>
        </w:rPr>
        <w:t>防水层</w:t>
      </w:r>
      <w:r w:rsidR="002633EB" w:rsidRPr="00581CC8">
        <w:rPr>
          <w:rFonts w:ascii="宋体" w:hAnsi="宋体" w:hint="eastAsia"/>
          <w:b/>
        </w:rPr>
        <w:t>蓄水试验和</w:t>
      </w:r>
      <w:r w:rsidR="002633EB" w:rsidRPr="00581CC8">
        <w:rPr>
          <w:rFonts w:ascii="宋体" w:hAnsi="宋体"/>
          <w:b/>
          <w:color w:val="000000" w:themeColor="text1"/>
          <w:szCs w:val="24"/>
        </w:rPr>
        <w:t>排水管线</w:t>
      </w:r>
      <w:r w:rsidR="002633EB" w:rsidRPr="00581CC8">
        <w:rPr>
          <w:rFonts w:ascii="宋体" w:hAnsi="宋体" w:hint="eastAsia"/>
          <w:b/>
        </w:rPr>
        <w:t>灌水试验、</w:t>
      </w:r>
      <w:proofErr w:type="gramStart"/>
      <w:r w:rsidR="002633EB" w:rsidRPr="00581CC8">
        <w:rPr>
          <w:rFonts w:ascii="宋体" w:hAnsi="宋体" w:hint="eastAsia"/>
          <w:b/>
        </w:rPr>
        <w:t>通球试验</w:t>
      </w:r>
      <w:proofErr w:type="gramEnd"/>
      <w:r w:rsidR="00F5668F" w:rsidRPr="00581CC8">
        <w:rPr>
          <w:rFonts w:ascii="宋体" w:hAnsi="宋体" w:hint="eastAsia"/>
          <w:b/>
        </w:rPr>
        <w:t>均已</w:t>
      </w:r>
      <w:r w:rsidR="00F5668F" w:rsidRPr="00581CC8">
        <w:rPr>
          <w:b/>
          <w:color w:val="000000" w:themeColor="text1"/>
          <w:szCs w:val="24"/>
        </w:rPr>
        <w:t>合格的验收</w:t>
      </w:r>
      <w:r w:rsidR="002633EB" w:rsidRPr="00581CC8">
        <w:rPr>
          <w:b/>
          <w:color w:val="000000" w:themeColor="text1"/>
          <w:szCs w:val="24"/>
        </w:rPr>
        <w:t>记录</w:t>
      </w:r>
      <w:r w:rsidR="00A375A3" w:rsidRPr="00581CC8">
        <w:rPr>
          <w:b/>
          <w:color w:val="000000" w:themeColor="text1"/>
          <w:szCs w:val="24"/>
        </w:rPr>
        <w:t>；</w:t>
      </w:r>
    </w:p>
    <w:p w:rsidR="00DE14C9" w:rsidRPr="00581CC8" w:rsidRDefault="00DE14C9" w:rsidP="0063622C">
      <w:pPr>
        <w:pStyle w:val="Body"/>
        <w:numPr>
          <w:ilvl w:val="0"/>
          <w:numId w:val="0"/>
        </w:numPr>
        <w:tabs>
          <w:tab w:val="left" w:pos="851"/>
        </w:tabs>
        <w:snapToGrid w:val="0"/>
        <w:ind w:firstLineChars="200" w:firstLine="482"/>
        <w:rPr>
          <w:b/>
          <w:color w:val="000000" w:themeColor="text1"/>
          <w:szCs w:val="24"/>
        </w:rPr>
      </w:pPr>
      <w:r w:rsidRPr="00581CC8">
        <w:rPr>
          <w:rFonts w:eastAsia="黑体"/>
          <w:b/>
          <w:color w:val="000000" w:themeColor="text1"/>
          <w:szCs w:val="24"/>
        </w:rPr>
        <w:t xml:space="preserve">3  </w:t>
      </w:r>
      <w:r w:rsidR="002633EB" w:rsidRPr="00581CC8">
        <w:rPr>
          <w:rFonts w:ascii="宋体" w:hAnsi="宋体"/>
          <w:b/>
          <w:color w:val="000000" w:themeColor="text1"/>
          <w:szCs w:val="24"/>
        </w:rPr>
        <w:t>工序交</w:t>
      </w:r>
      <w:r w:rsidR="00EE3D75" w:rsidRPr="00581CC8">
        <w:rPr>
          <w:rFonts w:hint="eastAsia"/>
          <w:b/>
          <w:color w:val="000000" w:themeColor="text1"/>
          <w:szCs w:val="24"/>
        </w:rPr>
        <w:t>接</w:t>
      </w:r>
      <w:r w:rsidR="00F5668F" w:rsidRPr="00581CC8">
        <w:rPr>
          <w:rFonts w:hint="eastAsia"/>
          <w:b/>
          <w:color w:val="000000" w:themeColor="text1"/>
          <w:szCs w:val="24"/>
        </w:rPr>
        <w:t>时</w:t>
      </w:r>
      <w:r w:rsidR="00F5668F" w:rsidRPr="00581CC8">
        <w:rPr>
          <w:rFonts w:ascii="宋体" w:hAnsi="宋体"/>
          <w:b/>
          <w:color w:val="000000" w:themeColor="text1"/>
          <w:szCs w:val="24"/>
        </w:rPr>
        <w:t>防水层</w:t>
      </w:r>
      <w:r w:rsidR="00F5668F" w:rsidRPr="00581CC8">
        <w:rPr>
          <w:rFonts w:ascii="宋体" w:hAnsi="宋体" w:hint="eastAsia"/>
          <w:b/>
        </w:rPr>
        <w:t>和</w:t>
      </w:r>
      <w:r w:rsidR="00F5668F" w:rsidRPr="00581CC8">
        <w:rPr>
          <w:rFonts w:ascii="宋体" w:hAnsi="宋体"/>
          <w:b/>
          <w:color w:val="000000" w:themeColor="text1"/>
          <w:szCs w:val="24"/>
        </w:rPr>
        <w:t>排水管线实时状态的照片、摄像等</w:t>
      </w:r>
      <w:r w:rsidR="00F5668F" w:rsidRPr="00581CC8">
        <w:rPr>
          <w:b/>
          <w:color w:val="000000" w:themeColor="text1"/>
          <w:szCs w:val="24"/>
        </w:rPr>
        <w:t>图像资料。</w:t>
      </w:r>
    </w:p>
    <w:p w:rsidR="00CA3976" w:rsidRPr="00581CC8" w:rsidRDefault="00533493" w:rsidP="0063622C">
      <w:pPr>
        <w:pStyle w:val="Body"/>
        <w:numPr>
          <w:ilvl w:val="0"/>
          <w:numId w:val="0"/>
        </w:numPr>
        <w:snapToGrid w:val="0"/>
        <w:rPr>
          <w:b/>
        </w:rPr>
      </w:pPr>
      <w:r w:rsidRPr="00581CC8">
        <w:rPr>
          <w:rFonts w:hint="eastAsia"/>
          <w:b/>
          <w:color w:val="000000" w:themeColor="text1"/>
          <w:spacing w:val="30"/>
          <w:kern w:val="0"/>
          <w:szCs w:val="24"/>
          <w:fitText w:val="603" w:id="-1581590271"/>
        </w:rPr>
        <w:t>7</w:t>
      </w:r>
      <w:r w:rsidR="00DE14C9" w:rsidRPr="00581CC8">
        <w:rPr>
          <w:b/>
          <w:color w:val="000000" w:themeColor="text1"/>
          <w:spacing w:val="30"/>
          <w:kern w:val="0"/>
          <w:szCs w:val="24"/>
          <w:fitText w:val="603" w:id="-1581590271"/>
        </w:rPr>
        <w:t>.</w:t>
      </w:r>
      <w:r w:rsidR="00296A21" w:rsidRPr="00581CC8">
        <w:rPr>
          <w:rFonts w:hint="eastAsia"/>
          <w:b/>
          <w:color w:val="000000" w:themeColor="text1"/>
          <w:spacing w:val="30"/>
          <w:kern w:val="0"/>
          <w:szCs w:val="24"/>
          <w:fitText w:val="603" w:id="-1581590271"/>
        </w:rPr>
        <w:t>0</w:t>
      </w:r>
      <w:r w:rsidR="00DE14C9" w:rsidRPr="00581CC8">
        <w:rPr>
          <w:b/>
          <w:color w:val="000000" w:themeColor="text1"/>
          <w:spacing w:val="30"/>
          <w:kern w:val="0"/>
          <w:szCs w:val="24"/>
          <w:fitText w:val="603" w:id="-1581590271"/>
        </w:rPr>
        <w:t>.</w:t>
      </w:r>
      <w:r w:rsidR="00DB3322" w:rsidRPr="00581CC8">
        <w:rPr>
          <w:rFonts w:hint="eastAsia"/>
          <w:b/>
          <w:color w:val="000000" w:themeColor="text1"/>
          <w:spacing w:val="3"/>
          <w:kern w:val="0"/>
          <w:szCs w:val="24"/>
          <w:fitText w:val="603" w:id="-1581590271"/>
        </w:rPr>
        <w:t>4</w:t>
      </w:r>
      <w:r w:rsidR="00DE14C9">
        <w:rPr>
          <w:b/>
          <w:color w:val="000000" w:themeColor="text1"/>
          <w:szCs w:val="24"/>
        </w:rPr>
        <w:t xml:space="preserve">  </w:t>
      </w:r>
      <w:r w:rsidR="00DA1636" w:rsidRPr="00581CC8">
        <w:rPr>
          <w:rFonts w:hint="eastAsia"/>
          <w:b/>
          <w:bCs/>
        </w:rPr>
        <w:t>地面回填工程</w:t>
      </w:r>
      <w:r w:rsidR="00DE14C9" w:rsidRPr="00581CC8">
        <w:rPr>
          <w:b/>
          <w:color w:val="000000" w:themeColor="text1"/>
          <w:szCs w:val="24"/>
        </w:rPr>
        <w:t>的</w:t>
      </w:r>
      <w:r w:rsidR="00A5786C" w:rsidRPr="00581CC8">
        <w:rPr>
          <w:b/>
          <w:color w:val="000000" w:themeColor="text1"/>
          <w:szCs w:val="24"/>
        </w:rPr>
        <w:t>质量检验包括主控项目和一般项目，主控项目的抽查数量由施工单位与总包</w:t>
      </w:r>
      <w:r w:rsidR="003B24BD" w:rsidRPr="00581CC8">
        <w:rPr>
          <w:b/>
          <w:color w:val="000000" w:themeColor="text1"/>
          <w:szCs w:val="24"/>
        </w:rPr>
        <w:t>单位</w:t>
      </w:r>
      <w:r w:rsidR="003B24BD">
        <w:rPr>
          <w:b/>
          <w:color w:val="000000" w:themeColor="text1"/>
          <w:szCs w:val="24"/>
        </w:rPr>
        <w:t>或业主</w:t>
      </w:r>
      <w:r w:rsidR="00A5786C" w:rsidRPr="00581CC8">
        <w:rPr>
          <w:b/>
          <w:color w:val="000000" w:themeColor="text1"/>
          <w:szCs w:val="24"/>
        </w:rPr>
        <w:t>共同商定，原则上每项单位工程不少于一次；一般项目</w:t>
      </w:r>
      <w:r w:rsidR="00250C0F" w:rsidRPr="00581CC8">
        <w:rPr>
          <w:b/>
          <w:color w:val="000000" w:themeColor="text1"/>
          <w:szCs w:val="24"/>
        </w:rPr>
        <w:t>每个卫浴间应全</w:t>
      </w:r>
      <w:r w:rsidR="00A5786C" w:rsidRPr="00581CC8">
        <w:rPr>
          <w:b/>
          <w:color w:val="000000" w:themeColor="text1"/>
          <w:szCs w:val="24"/>
        </w:rPr>
        <w:t>数检查。</w:t>
      </w:r>
      <w:r w:rsidR="00152A8D" w:rsidRPr="00581CC8">
        <w:rPr>
          <w:b/>
          <w:color w:val="000000" w:themeColor="text1"/>
          <w:szCs w:val="24"/>
        </w:rPr>
        <w:t>并</w:t>
      </w:r>
      <w:r w:rsidR="00A5786C" w:rsidRPr="00581CC8">
        <w:rPr>
          <w:b/>
          <w:color w:val="000000" w:themeColor="text1"/>
          <w:szCs w:val="24"/>
        </w:rPr>
        <w:t>符合以下规定：</w:t>
      </w:r>
    </w:p>
    <w:p w:rsidR="004C706E" w:rsidRPr="00581CC8" w:rsidRDefault="00A5786C" w:rsidP="0063622C">
      <w:pPr>
        <w:pStyle w:val="Body"/>
        <w:numPr>
          <w:ilvl w:val="0"/>
          <w:numId w:val="0"/>
        </w:numPr>
        <w:snapToGrid w:val="0"/>
        <w:ind w:firstLineChars="200" w:firstLine="482"/>
        <w:rPr>
          <w:b/>
          <w:color w:val="000000" w:themeColor="text1"/>
          <w:szCs w:val="24"/>
        </w:rPr>
      </w:pPr>
      <w:bookmarkStart w:id="51" w:name="_Toc508117257"/>
      <w:r w:rsidRPr="00581CC8">
        <w:rPr>
          <w:rFonts w:hint="eastAsia"/>
          <w:b/>
          <w:color w:val="000000" w:themeColor="text1"/>
          <w:szCs w:val="24"/>
        </w:rPr>
        <w:t xml:space="preserve">1  </w:t>
      </w:r>
      <w:r w:rsidR="00296A21" w:rsidRPr="00581CC8">
        <w:rPr>
          <w:b/>
          <w:color w:val="000000" w:themeColor="text1"/>
          <w:szCs w:val="24"/>
        </w:rPr>
        <w:t>主控项目</w:t>
      </w:r>
      <w:r w:rsidR="000B034B" w:rsidRPr="00581CC8">
        <w:rPr>
          <w:b/>
          <w:color w:val="000000" w:themeColor="text1"/>
          <w:szCs w:val="24"/>
        </w:rPr>
        <w:t>应包括干密度和抗压强度，检验结果应符合表</w:t>
      </w:r>
      <w:r w:rsidR="000B034B" w:rsidRPr="00581CC8">
        <w:rPr>
          <w:rFonts w:ascii="宋体" w:hAnsi="宋体" w:hint="eastAsia"/>
          <w:b/>
          <w:color w:val="000000" w:themeColor="text1"/>
          <w:szCs w:val="24"/>
        </w:rPr>
        <w:t>3</w:t>
      </w:r>
      <w:r w:rsidR="000B034B" w:rsidRPr="00581CC8">
        <w:rPr>
          <w:rFonts w:ascii="宋体" w:hAnsi="宋体"/>
          <w:b/>
          <w:color w:val="000000" w:themeColor="text1"/>
          <w:szCs w:val="24"/>
        </w:rPr>
        <w:t>.</w:t>
      </w:r>
      <w:r w:rsidR="000B034B" w:rsidRPr="00581CC8">
        <w:rPr>
          <w:rFonts w:ascii="宋体" w:hAnsi="宋体" w:hint="eastAsia"/>
          <w:b/>
          <w:color w:val="000000" w:themeColor="text1"/>
          <w:szCs w:val="24"/>
        </w:rPr>
        <w:t>2</w:t>
      </w:r>
      <w:r w:rsidR="000B034B" w:rsidRPr="00581CC8">
        <w:rPr>
          <w:rFonts w:ascii="宋体" w:hAnsi="宋体"/>
          <w:b/>
          <w:color w:val="000000" w:themeColor="text1"/>
          <w:szCs w:val="24"/>
        </w:rPr>
        <w:t>.</w:t>
      </w:r>
      <w:r w:rsidR="000B034B" w:rsidRPr="00581CC8">
        <w:rPr>
          <w:rFonts w:ascii="宋体" w:hAnsi="宋体" w:hint="eastAsia"/>
          <w:b/>
          <w:color w:val="000000" w:themeColor="text1"/>
          <w:szCs w:val="24"/>
        </w:rPr>
        <w:t>1</w:t>
      </w:r>
      <w:r w:rsidR="000B034B" w:rsidRPr="00581CC8">
        <w:rPr>
          <w:b/>
          <w:color w:val="000000" w:themeColor="text1"/>
          <w:szCs w:val="24"/>
        </w:rPr>
        <w:t>的规定。</w:t>
      </w:r>
    </w:p>
    <w:p w:rsidR="0055710D" w:rsidRPr="00581CC8" w:rsidRDefault="00A5786C" w:rsidP="0063622C">
      <w:pPr>
        <w:pStyle w:val="Body"/>
        <w:numPr>
          <w:ilvl w:val="0"/>
          <w:numId w:val="0"/>
        </w:numPr>
        <w:snapToGrid w:val="0"/>
        <w:ind w:firstLineChars="200" w:firstLine="482"/>
        <w:rPr>
          <w:b/>
          <w:color w:val="000000" w:themeColor="text1"/>
          <w:szCs w:val="24"/>
        </w:rPr>
      </w:pPr>
      <w:r w:rsidRPr="00581CC8">
        <w:rPr>
          <w:rFonts w:hint="eastAsia"/>
          <w:b/>
          <w:color w:val="000000" w:themeColor="text1"/>
          <w:szCs w:val="24"/>
        </w:rPr>
        <w:t xml:space="preserve">2  </w:t>
      </w:r>
      <w:r w:rsidR="000B034B" w:rsidRPr="00581CC8">
        <w:rPr>
          <w:b/>
          <w:color w:val="000000" w:themeColor="text1"/>
          <w:szCs w:val="24"/>
        </w:rPr>
        <w:t>一般项目应包括外观质量检验和实测检验，检验结果应符合表</w:t>
      </w:r>
      <w:r w:rsidR="003C5B52" w:rsidRPr="00581CC8">
        <w:rPr>
          <w:rFonts w:ascii="宋体" w:hAnsi="宋体" w:hint="eastAsia"/>
          <w:b/>
          <w:color w:val="000000" w:themeColor="text1"/>
          <w:szCs w:val="24"/>
        </w:rPr>
        <w:t>7</w:t>
      </w:r>
      <w:r w:rsidR="000B034B" w:rsidRPr="00581CC8">
        <w:rPr>
          <w:rFonts w:ascii="宋体" w:hAnsi="宋体"/>
          <w:b/>
          <w:color w:val="000000" w:themeColor="text1"/>
          <w:szCs w:val="24"/>
        </w:rPr>
        <w:t>.</w:t>
      </w:r>
      <w:r w:rsidR="003C5B52" w:rsidRPr="00581CC8">
        <w:rPr>
          <w:rFonts w:ascii="宋体" w:hAnsi="宋体" w:hint="eastAsia"/>
          <w:b/>
          <w:color w:val="000000" w:themeColor="text1"/>
          <w:szCs w:val="24"/>
        </w:rPr>
        <w:t>0</w:t>
      </w:r>
      <w:r w:rsidR="000B034B" w:rsidRPr="00581CC8">
        <w:rPr>
          <w:rFonts w:ascii="宋体" w:hAnsi="宋体"/>
          <w:b/>
          <w:color w:val="000000" w:themeColor="text1"/>
          <w:szCs w:val="24"/>
        </w:rPr>
        <w:t>.</w:t>
      </w:r>
      <w:r w:rsidR="00E91210" w:rsidRPr="00581CC8">
        <w:rPr>
          <w:rFonts w:ascii="宋体" w:hAnsi="宋体" w:hint="eastAsia"/>
          <w:b/>
          <w:color w:val="000000" w:themeColor="text1"/>
          <w:szCs w:val="24"/>
        </w:rPr>
        <w:t>4</w:t>
      </w:r>
      <w:r w:rsidR="000B034B" w:rsidRPr="00581CC8">
        <w:rPr>
          <w:b/>
          <w:color w:val="000000" w:themeColor="text1"/>
          <w:szCs w:val="24"/>
        </w:rPr>
        <w:t>的规定。</w:t>
      </w:r>
      <w:bookmarkStart w:id="52" w:name="_Toc22825254"/>
      <w:bookmarkStart w:id="53" w:name="_Toc22827725"/>
      <w:bookmarkStart w:id="54" w:name="_Toc519154375"/>
      <w:bookmarkStart w:id="55" w:name="_Toc519154379"/>
    </w:p>
    <w:p w:rsidR="00C243A8" w:rsidRPr="00581CC8" w:rsidRDefault="00C243A8" w:rsidP="00C243A8">
      <w:pPr>
        <w:spacing w:line="360" w:lineRule="auto"/>
        <w:jc w:val="center"/>
        <w:rPr>
          <w:rFonts w:ascii="Times New Roman" w:eastAsiaTheme="minorEastAsia" w:hAnsi="Times New Roman"/>
          <w:b/>
          <w:color w:val="000000" w:themeColor="text1"/>
          <w:szCs w:val="21"/>
        </w:rPr>
      </w:pPr>
      <w:r w:rsidRPr="00581CC8">
        <w:rPr>
          <w:rFonts w:ascii="黑体" w:eastAsia="黑体" w:hAnsi="黑体"/>
          <w:b/>
          <w:color w:val="000000" w:themeColor="text1"/>
          <w:szCs w:val="21"/>
        </w:rPr>
        <w:t>表</w:t>
      </w:r>
      <w:r w:rsidR="00533493" w:rsidRPr="00581CC8">
        <w:rPr>
          <w:rFonts w:ascii="Times New Roman" w:eastAsiaTheme="minorEastAsia" w:hAnsi="Times New Roman" w:hint="eastAsia"/>
          <w:b/>
          <w:color w:val="000000" w:themeColor="text1"/>
          <w:szCs w:val="21"/>
        </w:rPr>
        <w:t>7</w:t>
      </w:r>
      <w:r w:rsidRPr="00581CC8">
        <w:rPr>
          <w:rFonts w:ascii="Times New Roman" w:eastAsiaTheme="minorEastAsia" w:hAnsi="Times New Roman"/>
          <w:b/>
          <w:color w:val="000000" w:themeColor="text1"/>
          <w:szCs w:val="21"/>
        </w:rPr>
        <w:t>.</w:t>
      </w:r>
      <w:r w:rsidR="003C5B52" w:rsidRPr="00581CC8">
        <w:rPr>
          <w:rFonts w:ascii="Times New Roman" w:eastAsiaTheme="minorEastAsia" w:hAnsi="Times New Roman" w:hint="eastAsia"/>
          <w:b/>
          <w:color w:val="000000" w:themeColor="text1"/>
          <w:szCs w:val="21"/>
        </w:rPr>
        <w:t>0</w:t>
      </w:r>
      <w:r w:rsidRPr="00581CC8">
        <w:rPr>
          <w:rFonts w:ascii="Times New Roman" w:eastAsiaTheme="minorEastAsia" w:hAnsi="Times New Roman"/>
          <w:b/>
          <w:color w:val="000000" w:themeColor="text1"/>
          <w:szCs w:val="21"/>
        </w:rPr>
        <w:t>.</w:t>
      </w:r>
      <w:r w:rsidR="00E91210" w:rsidRPr="00581CC8">
        <w:rPr>
          <w:rFonts w:ascii="Times New Roman" w:eastAsiaTheme="minorEastAsia" w:hAnsi="Times New Roman" w:hint="eastAsia"/>
          <w:b/>
          <w:color w:val="000000" w:themeColor="text1"/>
          <w:szCs w:val="21"/>
        </w:rPr>
        <w:t>4</w:t>
      </w:r>
      <w:r w:rsidRPr="00581CC8">
        <w:rPr>
          <w:rFonts w:ascii="Times New Roman" w:eastAsiaTheme="minorEastAsia" w:hAnsi="Times New Roman"/>
          <w:b/>
          <w:color w:val="000000" w:themeColor="text1"/>
          <w:szCs w:val="21"/>
        </w:rPr>
        <w:t xml:space="preserve">  </w:t>
      </w:r>
      <w:r w:rsidR="003C5B52" w:rsidRPr="00581CC8">
        <w:rPr>
          <w:rFonts w:ascii="黑体" w:eastAsia="黑体" w:hAnsi="黑体"/>
          <w:b/>
          <w:color w:val="000000" w:themeColor="text1"/>
          <w:szCs w:val="21"/>
        </w:rPr>
        <w:t>地面回填一般项目的允许偏差和检验方法</w:t>
      </w:r>
    </w:p>
    <w:tbl>
      <w:tblPr>
        <w:tblW w:w="878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134"/>
        <w:gridCol w:w="2410"/>
        <w:gridCol w:w="2268"/>
        <w:gridCol w:w="2977"/>
      </w:tblGrid>
      <w:tr w:rsidR="009C303D" w:rsidRPr="004F2E5C" w:rsidTr="00E40BAA">
        <w:trPr>
          <w:trHeight w:val="231"/>
        </w:trPr>
        <w:tc>
          <w:tcPr>
            <w:tcW w:w="3544" w:type="dxa"/>
            <w:gridSpan w:val="2"/>
            <w:tcBorders>
              <w:top w:val="single" w:sz="12" w:space="0" w:color="auto"/>
              <w:left w:val="single" w:sz="12" w:space="0" w:color="auto"/>
              <w:bottom w:val="single" w:sz="8" w:space="0" w:color="auto"/>
              <w:right w:val="single" w:sz="8" w:space="0" w:color="auto"/>
            </w:tcBorders>
            <w:shd w:val="clear" w:color="auto" w:fill="auto"/>
            <w:vAlign w:val="center"/>
          </w:tcPr>
          <w:p w:rsidR="009C303D" w:rsidRPr="004F2E5C" w:rsidRDefault="009C303D" w:rsidP="009C303D">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项目</w:t>
            </w:r>
          </w:p>
        </w:tc>
        <w:tc>
          <w:tcPr>
            <w:tcW w:w="2268" w:type="dxa"/>
            <w:tcBorders>
              <w:top w:val="single" w:sz="12" w:space="0" w:color="auto"/>
              <w:left w:val="single" w:sz="8" w:space="0" w:color="auto"/>
              <w:bottom w:val="single" w:sz="8" w:space="0" w:color="auto"/>
              <w:right w:val="single" w:sz="8" w:space="0" w:color="auto"/>
            </w:tcBorders>
            <w:shd w:val="clear" w:color="auto" w:fill="auto"/>
            <w:vAlign w:val="center"/>
          </w:tcPr>
          <w:p w:rsidR="009C303D" w:rsidRPr="004F2E5C" w:rsidRDefault="009C303D"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允许偏差</w:t>
            </w:r>
          </w:p>
        </w:tc>
        <w:tc>
          <w:tcPr>
            <w:tcW w:w="2977" w:type="dxa"/>
            <w:tcBorders>
              <w:top w:val="single" w:sz="12" w:space="0" w:color="auto"/>
              <w:left w:val="single" w:sz="8" w:space="0" w:color="auto"/>
              <w:bottom w:val="single" w:sz="8" w:space="0" w:color="auto"/>
              <w:right w:val="single" w:sz="12" w:space="0" w:color="auto"/>
            </w:tcBorders>
            <w:shd w:val="clear" w:color="auto" w:fill="auto"/>
            <w:vAlign w:val="center"/>
          </w:tcPr>
          <w:p w:rsidR="009C303D" w:rsidRPr="004F2E5C" w:rsidRDefault="009C303D"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检验方法</w:t>
            </w:r>
          </w:p>
        </w:tc>
      </w:tr>
      <w:tr w:rsidR="009C303D" w:rsidRPr="004F2E5C" w:rsidTr="00E40BAA">
        <w:trPr>
          <w:trHeight w:val="231"/>
        </w:trPr>
        <w:tc>
          <w:tcPr>
            <w:tcW w:w="3544"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9C303D" w:rsidRPr="009C303D" w:rsidRDefault="009C303D" w:rsidP="00C243A8">
            <w:pPr>
              <w:autoSpaceDE w:val="0"/>
              <w:autoSpaceDN w:val="0"/>
              <w:adjustRightInd w:val="0"/>
              <w:jc w:val="center"/>
              <w:rPr>
                <w:szCs w:val="21"/>
              </w:rPr>
            </w:pPr>
            <w:r w:rsidRPr="009C303D">
              <w:rPr>
                <w:rFonts w:hint="eastAsia"/>
                <w:szCs w:val="21"/>
              </w:rPr>
              <w:t>顶面高程</w:t>
            </w:r>
            <w:r>
              <w:rPr>
                <w:rFonts w:hint="eastAsia"/>
                <w:szCs w:val="21"/>
              </w:rPr>
              <w:t>（</w:t>
            </w:r>
            <w:r w:rsidRPr="009C303D">
              <w:rPr>
                <w:rFonts w:ascii="Times New Roman" w:hAnsi="Times New Roman"/>
                <w:szCs w:val="21"/>
              </w:rPr>
              <w:t>mm</w:t>
            </w:r>
            <w:r>
              <w:rPr>
                <w:rFonts w:hint="eastAsia"/>
                <w:szCs w:val="21"/>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FA5D1A" w:rsidP="00825C83">
            <w:pPr>
              <w:autoSpaceDE w:val="0"/>
              <w:autoSpaceDN w:val="0"/>
              <w:adjustRightInd w:val="0"/>
              <w:jc w:val="center"/>
              <w:rPr>
                <w:rFonts w:ascii="Times New Roman"/>
                <w:color w:val="000000" w:themeColor="text1"/>
                <w:kern w:val="0"/>
                <w:szCs w:val="21"/>
              </w:rPr>
            </w:pPr>
            <w:r>
              <w:rPr>
                <w:rFonts w:ascii="Times New Roman"/>
                <w:color w:val="000000" w:themeColor="text1"/>
                <w:kern w:val="0"/>
                <w:szCs w:val="21"/>
              </w:rPr>
              <w:t>＋</w:t>
            </w:r>
            <w:r>
              <w:rPr>
                <w:rFonts w:ascii="Times New Roman" w:hint="eastAsia"/>
                <w:color w:val="000000" w:themeColor="text1"/>
                <w:kern w:val="0"/>
                <w:szCs w:val="21"/>
              </w:rPr>
              <w:t>5</w:t>
            </w:r>
            <w:r w:rsidR="00A27990">
              <w:rPr>
                <w:rFonts w:ascii="Times New Roman" w:hint="eastAsia"/>
                <w:color w:val="000000" w:themeColor="text1"/>
                <w:kern w:val="0"/>
                <w:szCs w:val="21"/>
              </w:rPr>
              <w:t>；</w:t>
            </w:r>
            <w:r>
              <w:rPr>
                <w:rFonts w:ascii="Times New Roman"/>
                <w:color w:val="000000" w:themeColor="text1"/>
                <w:kern w:val="0"/>
                <w:szCs w:val="21"/>
              </w:rPr>
              <w:t>－</w:t>
            </w:r>
            <w:r>
              <w:rPr>
                <w:rFonts w:ascii="Times New Roman" w:hint="eastAsia"/>
                <w:color w:val="000000" w:themeColor="text1"/>
                <w:kern w:val="0"/>
                <w:szCs w:val="21"/>
              </w:rPr>
              <w:t>10</w:t>
            </w:r>
          </w:p>
        </w:tc>
        <w:tc>
          <w:tcPr>
            <w:tcW w:w="2977" w:type="dxa"/>
            <w:tcBorders>
              <w:top w:val="single" w:sz="8" w:space="0" w:color="auto"/>
              <w:left w:val="single" w:sz="8" w:space="0" w:color="auto"/>
              <w:bottom w:val="single" w:sz="8" w:space="0" w:color="auto"/>
              <w:right w:val="single" w:sz="12" w:space="0" w:color="auto"/>
            </w:tcBorders>
            <w:shd w:val="clear" w:color="auto" w:fill="auto"/>
            <w:vAlign w:val="center"/>
          </w:tcPr>
          <w:p w:rsidR="009C303D" w:rsidRPr="004F2E5C" w:rsidRDefault="00A27990" w:rsidP="00C243A8">
            <w:pPr>
              <w:autoSpaceDE w:val="0"/>
              <w:autoSpaceDN w:val="0"/>
              <w:adjustRightInd w:val="0"/>
              <w:jc w:val="center"/>
              <w:rPr>
                <w:rFonts w:ascii="Times New Roman"/>
                <w:color w:val="000000" w:themeColor="text1"/>
                <w:kern w:val="0"/>
                <w:szCs w:val="21"/>
              </w:rPr>
            </w:pPr>
            <w:r>
              <w:rPr>
                <w:rFonts w:ascii="Times New Roman"/>
                <w:color w:val="000000" w:themeColor="text1"/>
                <w:kern w:val="0"/>
                <w:szCs w:val="21"/>
              </w:rPr>
              <w:t>从建筑标高下翻检查</w:t>
            </w:r>
          </w:p>
        </w:tc>
      </w:tr>
      <w:tr w:rsidR="009C303D" w:rsidRPr="004F2E5C" w:rsidTr="00E40BAA">
        <w:trPr>
          <w:trHeight w:val="231"/>
        </w:trPr>
        <w:tc>
          <w:tcPr>
            <w:tcW w:w="3544" w:type="dxa"/>
            <w:gridSpan w:val="2"/>
            <w:tcBorders>
              <w:top w:val="single" w:sz="8" w:space="0" w:color="auto"/>
              <w:left w:val="single" w:sz="12" w:space="0" w:color="auto"/>
              <w:right w:val="single" w:sz="8" w:space="0" w:color="auto"/>
            </w:tcBorders>
            <w:shd w:val="clear" w:color="auto" w:fill="auto"/>
            <w:vAlign w:val="center"/>
          </w:tcPr>
          <w:p w:rsidR="009C303D" w:rsidRPr="009C303D" w:rsidRDefault="009C303D" w:rsidP="00C243A8">
            <w:pPr>
              <w:autoSpaceDE w:val="0"/>
              <w:autoSpaceDN w:val="0"/>
              <w:adjustRightInd w:val="0"/>
              <w:jc w:val="center"/>
              <w:rPr>
                <w:rFonts w:ascii="Times New Roman"/>
                <w:color w:val="000000" w:themeColor="text1"/>
                <w:kern w:val="0"/>
                <w:szCs w:val="21"/>
              </w:rPr>
            </w:pPr>
            <w:r w:rsidRPr="009C303D">
              <w:rPr>
                <w:rFonts w:hint="eastAsia"/>
                <w:szCs w:val="21"/>
              </w:rPr>
              <w:t>表面平整度</w:t>
            </w:r>
            <w:r>
              <w:rPr>
                <w:rFonts w:hint="eastAsia"/>
                <w:szCs w:val="21"/>
              </w:rPr>
              <w:t>（</w:t>
            </w:r>
            <w:r w:rsidRPr="009C303D">
              <w:rPr>
                <w:rFonts w:ascii="Times New Roman" w:hAnsi="Times New Roman"/>
                <w:szCs w:val="21"/>
              </w:rPr>
              <w:t>mm</w:t>
            </w:r>
            <w:r>
              <w:rPr>
                <w:rFonts w:ascii="Times New Roman" w:hAnsi="Times New Roman" w:hint="eastAsia"/>
                <w:szCs w:val="21"/>
              </w:rPr>
              <w:t>/</w:t>
            </w:r>
            <w:r w:rsidR="00FA5D1A">
              <w:rPr>
                <w:rFonts w:ascii="Times New Roman" w:hAnsi="Times New Roman" w:hint="eastAsia"/>
                <w:szCs w:val="21"/>
              </w:rPr>
              <w:t>m</w:t>
            </w:r>
            <w:r w:rsidR="00FA5D1A" w:rsidRPr="00FA5D1A">
              <w:rPr>
                <w:rFonts w:ascii="Times New Roman" w:hAnsi="Times New Roman" w:hint="eastAsia"/>
                <w:szCs w:val="21"/>
                <w:vertAlign w:val="superscript"/>
              </w:rPr>
              <w:t>2</w:t>
            </w:r>
            <w:r>
              <w:rPr>
                <w:rFonts w:hint="eastAsia"/>
                <w:szCs w:val="21"/>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FA5D1A" w:rsidP="00825C83">
            <w:pPr>
              <w:autoSpaceDE w:val="0"/>
              <w:autoSpaceDN w:val="0"/>
              <w:adjustRightInd w:val="0"/>
              <w:jc w:val="center"/>
              <w:rPr>
                <w:rFonts w:ascii="Times New Roman"/>
                <w:color w:val="000000" w:themeColor="text1"/>
                <w:kern w:val="0"/>
                <w:szCs w:val="21"/>
              </w:rPr>
            </w:pPr>
            <w:r w:rsidRPr="00FA5D1A">
              <w:rPr>
                <w:rFonts w:ascii="宋体" w:hAnsi="宋体"/>
                <w:color w:val="000000" w:themeColor="text1"/>
                <w:kern w:val="0"/>
                <w:szCs w:val="21"/>
              </w:rPr>
              <w:t>±</w:t>
            </w:r>
            <w:r>
              <w:rPr>
                <w:rFonts w:ascii="Times New Roman" w:hint="eastAsia"/>
                <w:color w:val="000000" w:themeColor="text1"/>
                <w:kern w:val="0"/>
                <w:szCs w:val="21"/>
              </w:rPr>
              <w:t>10</w:t>
            </w:r>
          </w:p>
        </w:tc>
        <w:tc>
          <w:tcPr>
            <w:tcW w:w="2977" w:type="dxa"/>
            <w:tcBorders>
              <w:top w:val="single" w:sz="8" w:space="0" w:color="auto"/>
              <w:left w:val="single" w:sz="8" w:space="0" w:color="auto"/>
              <w:bottom w:val="single" w:sz="8" w:space="0" w:color="auto"/>
              <w:right w:val="single" w:sz="12" w:space="0" w:color="auto"/>
            </w:tcBorders>
            <w:shd w:val="clear" w:color="auto" w:fill="auto"/>
            <w:vAlign w:val="center"/>
          </w:tcPr>
          <w:p w:rsidR="009C303D" w:rsidRPr="004F2E5C" w:rsidRDefault="00FA5D1A" w:rsidP="00C243A8">
            <w:pPr>
              <w:autoSpaceDE w:val="0"/>
              <w:autoSpaceDN w:val="0"/>
              <w:adjustRightInd w:val="0"/>
              <w:jc w:val="center"/>
              <w:rPr>
                <w:rFonts w:ascii="Times New Roman"/>
                <w:color w:val="000000" w:themeColor="text1"/>
                <w:kern w:val="0"/>
                <w:szCs w:val="21"/>
              </w:rPr>
            </w:pPr>
            <w:r w:rsidRPr="004F2E5C">
              <w:rPr>
                <w:rFonts w:ascii="Times New Roman"/>
                <w:color w:val="000000" w:themeColor="text1"/>
                <w:kern w:val="0"/>
                <w:szCs w:val="21"/>
              </w:rPr>
              <w:t>用</w:t>
            </w:r>
            <w:r w:rsidRPr="004F2E5C">
              <w:rPr>
                <w:rFonts w:ascii="Times New Roman" w:hAnsi="Times New Roman"/>
                <w:color w:val="000000" w:themeColor="text1"/>
                <w:kern w:val="0"/>
                <w:szCs w:val="21"/>
              </w:rPr>
              <w:t>2m</w:t>
            </w:r>
            <w:r w:rsidR="003C5B52">
              <w:rPr>
                <w:rFonts w:ascii="Times New Roman" w:hAnsi="Times New Roman"/>
                <w:color w:val="000000" w:themeColor="text1"/>
                <w:kern w:val="0"/>
                <w:szCs w:val="21"/>
              </w:rPr>
              <w:t>直</w:t>
            </w:r>
            <w:r w:rsidRPr="004F2E5C">
              <w:rPr>
                <w:rFonts w:ascii="Times New Roman"/>
                <w:color w:val="000000" w:themeColor="text1"/>
                <w:kern w:val="0"/>
                <w:szCs w:val="21"/>
              </w:rPr>
              <w:t>尺和塞尺检查</w:t>
            </w:r>
          </w:p>
        </w:tc>
      </w:tr>
      <w:tr w:rsidR="009C303D" w:rsidRPr="004F2E5C" w:rsidTr="00E40BAA">
        <w:trPr>
          <w:trHeight w:val="200"/>
        </w:trPr>
        <w:tc>
          <w:tcPr>
            <w:tcW w:w="1134" w:type="dxa"/>
            <w:vMerge w:val="restart"/>
            <w:tcBorders>
              <w:top w:val="single" w:sz="8" w:space="0" w:color="auto"/>
              <w:left w:val="single" w:sz="12" w:space="0" w:color="auto"/>
              <w:right w:val="single" w:sz="8" w:space="0" w:color="auto"/>
            </w:tcBorders>
            <w:shd w:val="clear" w:color="auto" w:fill="auto"/>
            <w:vAlign w:val="center"/>
          </w:tcPr>
          <w:p w:rsidR="009C303D" w:rsidRPr="004F2E5C" w:rsidRDefault="00FA5D1A" w:rsidP="00C243A8">
            <w:pPr>
              <w:jc w:val="center"/>
              <w:rPr>
                <w:rFonts w:ascii="Times New Roman" w:hAnsi="Times New Roman"/>
                <w:szCs w:val="21"/>
              </w:rPr>
            </w:pPr>
            <w:r>
              <w:rPr>
                <w:rFonts w:ascii="Times New Roman" w:hAnsi="Times New Roman"/>
                <w:szCs w:val="21"/>
              </w:rPr>
              <w:t>表面</w:t>
            </w:r>
            <w:r w:rsidR="009C303D">
              <w:rPr>
                <w:rFonts w:ascii="Times New Roman" w:hAnsi="Times New Roman"/>
                <w:szCs w:val="21"/>
              </w:rPr>
              <w:t>裂纹</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FA5D1A" w:rsidP="00C243A8">
            <w:pPr>
              <w:jc w:val="center"/>
              <w:rPr>
                <w:rFonts w:ascii="Times New Roman" w:hAnsi="Times New Roman"/>
                <w:szCs w:val="21"/>
              </w:rPr>
            </w:pPr>
            <w:r>
              <w:rPr>
                <w:rFonts w:ascii="Times New Roman" w:hAnsi="Times New Roman"/>
                <w:szCs w:val="21"/>
              </w:rPr>
              <w:t>长度</w:t>
            </w:r>
            <w:r>
              <w:rPr>
                <w:rFonts w:hint="eastAsia"/>
                <w:szCs w:val="21"/>
              </w:rPr>
              <w:t>（</w:t>
            </w:r>
            <w:r w:rsidRPr="009C303D">
              <w:rPr>
                <w:rFonts w:ascii="Times New Roman" w:hAnsi="Times New Roman"/>
                <w:szCs w:val="21"/>
              </w:rPr>
              <w:t>mm</w:t>
            </w:r>
            <w:r>
              <w:rPr>
                <w:rFonts w:ascii="Times New Roman" w:hAnsi="Times New Roman" w:hint="eastAsia"/>
                <w:szCs w:val="21"/>
              </w:rPr>
              <w:t>/m</w:t>
            </w:r>
            <w:r w:rsidRPr="00FA5D1A">
              <w:rPr>
                <w:rFonts w:ascii="Times New Roman" w:hAnsi="Times New Roman" w:hint="eastAsia"/>
                <w:szCs w:val="21"/>
                <w:vertAlign w:val="superscript"/>
              </w:rPr>
              <w:t>2</w:t>
            </w:r>
            <w:r>
              <w:rPr>
                <w:rFonts w:hint="eastAsia"/>
                <w:szCs w:val="21"/>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FA5D1A" w:rsidP="00F27621">
            <w:pPr>
              <w:jc w:val="center"/>
              <w:rPr>
                <w:rFonts w:ascii="Times New Roman" w:hAnsi="Times New Roman"/>
                <w:szCs w:val="21"/>
              </w:rPr>
            </w:pPr>
            <w:r>
              <w:rPr>
                <w:rFonts w:ascii="Times New Roman" w:hAnsi="Times New Roman" w:hint="eastAsia"/>
                <w:szCs w:val="21"/>
              </w:rPr>
              <w:t>100</w:t>
            </w:r>
          </w:p>
        </w:tc>
        <w:tc>
          <w:tcPr>
            <w:tcW w:w="2977" w:type="dxa"/>
            <w:tcBorders>
              <w:top w:val="single" w:sz="8" w:space="0" w:color="auto"/>
              <w:left w:val="single" w:sz="8" w:space="0" w:color="auto"/>
              <w:bottom w:val="single" w:sz="8" w:space="0" w:color="auto"/>
              <w:right w:val="single" w:sz="12" w:space="0" w:color="auto"/>
            </w:tcBorders>
            <w:shd w:val="clear" w:color="auto" w:fill="auto"/>
            <w:vAlign w:val="center"/>
          </w:tcPr>
          <w:p w:rsidR="009C303D" w:rsidRPr="004F2E5C" w:rsidRDefault="003C5B52" w:rsidP="00C243A8">
            <w:pPr>
              <w:autoSpaceDE w:val="0"/>
              <w:autoSpaceDN w:val="0"/>
              <w:adjustRightInd w:val="0"/>
              <w:jc w:val="center"/>
              <w:rPr>
                <w:rFonts w:ascii="Times New Roman" w:hAnsi="Times New Roman"/>
                <w:color w:val="000000" w:themeColor="text1"/>
                <w:kern w:val="0"/>
                <w:szCs w:val="21"/>
              </w:rPr>
            </w:pPr>
            <w:r>
              <w:rPr>
                <w:rFonts w:ascii="Times New Roman"/>
                <w:color w:val="000000" w:themeColor="text1"/>
                <w:kern w:val="0"/>
                <w:szCs w:val="21"/>
              </w:rPr>
              <w:t>卷</w:t>
            </w:r>
            <w:r w:rsidR="009C303D" w:rsidRPr="004F2E5C">
              <w:rPr>
                <w:rFonts w:ascii="Times New Roman"/>
                <w:color w:val="000000" w:themeColor="text1"/>
                <w:kern w:val="0"/>
                <w:szCs w:val="21"/>
              </w:rPr>
              <w:t>尺检查</w:t>
            </w:r>
          </w:p>
        </w:tc>
      </w:tr>
      <w:tr w:rsidR="009C303D" w:rsidRPr="004F2E5C" w:rsidTr="00E40BAA">
        <w:trPr>
          <w:trHeight w:val="53"/>
        </w:trPr>
        <w:tc>
          <w:tcPr>
            <w:tcW w:w="1134" w:type="dxa"/>
            <w:vMerge/>
            <w:tcBorders>
              <w:left w:val="single" w:sz="12" w:space="0" w:color="auto"/>
              <w:bottom w:val="single" w:sz="8" w:space="0" w:color="auto"/>
              <w:right w:val="single" w:sz="8" w:space="0" w:color="auto"/>
            </w:tcBorders>
            <w:shd w:val="clear" w:color="auto" w:fill="auto"/>
            <w:vAlign w:val="center"/>
          </w:tcPr>
          <w:p w:rsidR="009C303D" w:rsidRPr="004F2E5C" w:rsidRDefault="009C303D" w:rsidP="00C243A8">
            <w:pPr>
              <w:jc w:val="center"/>
              <w:rPr>
                <w:rFonts w:ascii="Times New Roman" w:hAnsi="Times New Roman"/>
                <w:szCs w:val="21"/>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FA5D1A" w:rsidP="00C243A8">
            <w:pPr>
              <w:jc w:val="center"/>
              <w:rPr>
                <w:rFonts w:ascii="Times New Roman" w:hAnsi="Times New Roman"/>
                <w:szCs w:val="21"/>
              </w:rPr>
            </w:pPr>
            <w:r>
              <w:rPr>
                <w:rFonts w:ascii="Times New Roman" w:hAnsi="Times New Roman" w:hint="eastAsia"/>
                <w:szCs w:val="21"/>
              </w:rPr>
              <w:t>宽度</w:t>
            </w:r>
            <w:r w:rsidR="009C303D">
              <w:rPr>
                <w:rFonts w:hint="eastAsia"/>
                <w:szCs w:val="21"/>
              </w:rPr>
              <w:t>（</w:t>
            </w:r>
            <w:r w:rsidR="009C303D" w:rsidRPr="009C303D">
              <w:rPr>
                <w:rFonts w:ascii="Times New Roman" w:hAnsi="Times New Roman"/>
                <w:szCs w:val="21"/>
              </w:rPr>
              <w:t>mm</w:t>
            </w:r>
            <w:r w:rsidR="009C303D">
              <w:rPr>
                <w:rFonts w:hint="eastAsia"/>
                <w:szCs w:val="21"/>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FA5D1A" w:rsidP="00F27621">
            <w:pPr>
              <w:jc w:val="center"/>
              <w:rPr>
                <w:rFonts w:ascii="Times New Roman" w:hAnsi="Times New Roman"/>
                <w:szCs w:val="21"/>
              </w:rPr>
            </w:pPr>
            <w:r>
              <w:rPr>
                <w:rFonts w:ascii="Times New Roman" w:hAnsi="Times New Roman" w:hint="eastAsia"/>
                <w:szCs w:val="21"/>
              </w:rPr>
              <w:t>1</w:t>
            </w:r>
          </w:p>
        </w:tc>
        <w:tc>
          <w:tcPr>
            <w:tcW w:w="2977" w:type="dxa"/>
            <w:tcBorders>
              <w:top w:val="single" w:sz="8" w:space="0" w:color="auto"/>
              <w:left w:val="single" w:sz="8" w:space="0" w:color="auto"/>
              <w:bottom w:val="single" w:sz="8" w:space="0" w:color="auto"/>
              <w:right w:val="single" w:sz="12" w:space="0" w:color="auto"/>
            </w:tcBorders>
            <w:shd w:val="clear" w:color="auto" w:fill="auto"/>
            <w:vAlign w:val="center"/>
          </w:tcPr>
          <w:p w:rsidR="009C303D" w:rsidRPr="004F2E5C" w:rsidRDefault="003C5B52" w:rsidP="00C243A8">
            <w:pPr>
              <w:autoSpaceDE w:val="0"/>
              <w:autoSpaceDN w:val="0"/>
              <w:adjustRightInd w:val="0"/>
              <w:jc w:val="center"/>
              <w:rPr>
                <w:rFonts w:ascii="Times New Roman" w:hAnsi="Times New Roman"/>
                <w:color w:val="000000" w:themeColor="text1"/>
                <w:kern w:val="0"/>
                <w:szCs w:val="21"/>
              </w:rPr>
            </w:pPr>
            <w:r>
              <w:rPr>
                <w:rFonts w:ascii="Times New Roman"/>
                <w:color w:val="000000" w:themeColor="text1"/>
                <w:kern w:val="0"/>
                <w:szCs w:val="21"/>
              </w:rPr>
              <w:t>卷</w:t>
            </w:r>
            <w:r w:rsidRPr="004F2E5C">
              <w:rPr>
                <w:rFonts w:ascii="Times New Roman"/>
                <w:color w:val="000000" w:themeColor="text1"/>
                <w:kern w:val="0"/>
                <w:szCs w:val="21"/>
              </w:rPr>
              <w:t>尺检查</w:t>
            </w:r>
          </w:p>
        </w:tc>
      </w:tr>
      <w:tr w:rsidR="009C303D" w:rsidRPr="004F2E5C" w:rsidTr="00E40BAA">
        <w:trPr>
          <w:trHeight w:val="53"/>
        </w:trPr>
        <w:tc>
          <w:tcPr>
            <w:tcW w:w="3544" w:type="dxa"/>
            <w:gridSpan w:val="2"/>
            <w:tcBorders>
              <w:top w:val="single" w:sz="6" w:space="0" w:color="auto"/>
              <w:left w:val="single" w:sz="12" w:space="0" w:color="auto"/>
              <w:bottom w:val="single" w:sz="8" w:space="0" w:color="auto"/>
              <w:right w:val="single" w:sz="8" w:space="0" w:color="auto"/>
            </w:tcBorders>
            <w:shd w:val="clear" w:color="auto" w:fill="auto"/>
            <w:vAlign w:val="center"/>
          </w:tcPr>
          <w:p w:rsidR="009C303D" w:rsidRPr="003C5B52" w:rsidRDefault="003C5B52" w:rsidP="003C5B52">
            <w:pPr>
              <w:jc w:val="center"/>
              <w:rPr>
                <w:rFonts w:ascii="Times New Roman" w:hAnsi="Times New Roman"/>
                <w:szCs w:val="21"/>
              </w:rPr>
            </w:pPr>
            <w:r w:rsidRPr="003C5B52">
              <w:rPr>
                <w:rFonts w:hint="eastAsia"/>
                <w:szCs w:val="21"/>
              </w:rPr>
              <w:t>蹲</w:t>
            </w:r>
            <w:r>
              <w:rPr>
                <w:rFonts w:hint="eastAsia"/>
                <w:szCs w:val="21"/>
              </w:rPr>
              <w:t>便器</w:t>
            </w:r>
            <w:r w:rsidRPr="003C5B52">
              <w:rPr>
                <w:rFonts w:hint="eastAsia"/>
                <w:szCs w:val="21"/>
              </w:rPr>
              <w:t>留孔尺寸</w:t>
            </w:r>
            <w:r>
              <w:rPr>
                <w:rFonts w:hint="eastAsia"/>
                <w:szCs w:val="21"/>
              </w:rPr>
              <w:t>偏差</w:t>
            </w:r>
            <w:r w:rsidRPr="003C5B52">
              <w:rPr>
                <w:rFonts w:hint="eastAsia"/>
                <w:szCs w:val="21"/>
              </w:rPr>
              <w:t>（</w:t>
            </w:r>
            <w:r w:rsidRPr="003C5B52">
              <w:rPr>
                <w:rFonts w:ascii="Times New Roman" w:hAnsi="Times New Roman"/>
                <w:szCs w:val="21"/>
              </w:rPr>
              <w:t>mm</w:t>
            </w:r>
            <w:r w:rsidRPr="003C5B52">
              <w:rPr>
                <w:rFonts w:hint="eastAsia"/>
                <w:szCs w:val="21"/>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C303D" w:rsidRPr="004F2E5C" w:rsidRDefault="003C5B52" w:rsidP="00F27621">
            <w:pPr>
              <w:jc w:val="center"/>
              <w:rPr>
                <w:rFonts w:ascii="Times New Roman" w:hAnsi="Times New Roman"/>
                <w:szCs w:val="21"/>
              </w:rPr>
            </w:pPr>
            <w:r w:rsidRPr="00FA5D1A">
              <w:rPr>
                <w:rFonts w:ascii="宋体" w:hAnsi="宋体"/>
                <w:color w:val="000000" w:themeColor="text1"/>
                <w:kern w:val="0"/>
                <w:szCs w:val="21"/>
              </w:rPr>
              <w:t>±</w:t>
            </w:r>
            <w:r>
              <w:rPr>
                <w:rFonts w:ascii="Times New Roman" w:hint="eastAsia"/>
                <w:color w:val="000000" w:themeColor="text1"/>
                <w:kern w:val="0"/>
                <w:szCs w:val="21"/>
              </w:rPr>
              <w:t>10</w:t>
            </w:r>
          </w:p>
        </w:tc>
        <w:tc>
          <w:tcPr>
            <w:tcW w:w="2977" w:type="dxa"/>
            <w:tcBorders>
              <w:top w:val="single" w:sz="8" w:space="0" w:color="auto"/>
              <w:left w:val="single" w:sz="8" w:space="0" w:color="auto"/>
              <w:bottom w:val="single" w:sz="8" w:space="0" w:color="auto"/>
              <w:right w:val="single" w:sz="12" w:space="0" w:color="auto"/>
            </w:tcBorders>
            <w:shd w:val="clear" w:color="auto" w:fill="auto"/>
            <w:vAlign w:val="center"/>
          </w:tcPr>
          <w:p w:rsidR="009C303D" w:rsidRPr="004F2E5C" w:rsidRDefault="003C5B52" w:rsidP="00C243A8">
            <w:pPr>
              <w:autoSpaceDE w:val="0"/>
              <w:autoSpaceDN w:val="0"/>
              <w:adjustRightInd w:val="0"/>
              <w:jc w:val="center"/>
              <w:rPr>
                <w:rFonts w:ascii="Times New Roman" w:hAnsi="Times New Roman"/>
                <w:color w:val="000000" w:themeColor="text1"/>
                <w:kern w:val="0"/>
                <w:szCs w:val="21"/>
              </w:rPr>
            </w:pPr>
            <w:r>
              <w:rPr>
                <w:rFonts w:ascii="Times New Roman"/>
                <w:color w:val="000000" w:themeColor="text1"/>
                <w:kern w:val="0"/>
                <w:szCs w:val="21"/>
              </w:rPr>
              <w:t>卷</w:t>
            </w:r>
            <w:r w:rsidRPr="004F2E5C">
              <w:rPr>
                <w:rFonts w:ascii="Times New Roman"/>
                <w:color w:val="000000" w:themeColor="text1"/>
                <w:kern w:val="0"/>
                <w:szCs w:val="21"/>
              </w:rPr>
              <w:t>尺检查</w:t>
            </w:r>
          </w:p>
        </w:tc>
      </w:tr>
      <w:tr w:rsidR="009C303D" w:rsidRPr="004F2E5C" w:rsidTr="00E40BAA">
        <w:trPr>
          <w:trHeight w:val="53"/>
        </w:trPr>
        <w:tc>
          <w:tcPr>
            <w:tcW w:w="3544"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9C303D" w:rsidRPr="00FA5D1A" w:rsidRDefault="00FA5D1A" w:rsidP="009C303D">
            <w:pPr>
              <w:jc w:val="center"/>
              <w:rPr>
                <w:rFonts w:ascii="Times New Roman" w:hAnsi="Times New Roman"/>
                <w:szCs w:val="21"/>
              </w:rPr>
            </w:pPr>
            <w:r w:rsidRPr="00FA5D1A">
              <w:rPr>
                <w:rFonts w:hint="eastAsia"/>
                <w:szCs w:val="21"/>
              </w:rPr>
              <w:t>表面油污、层裂、表面疏松</w:t>
            </w:r>
          </w:p>
        </w:tc>
        <w:tc>
          <w:tcPr>
            <w:tcW w:w="2268" w:type="dxa"/>
            <w:tcBorders>
              <w:top w:val="single" w:sz="8" w:space="0" w:color="auto"/>
              <w:left w:val="single" w:sz="8" w:space="0" w:color="auto"/>
              <w:bottom w:val="single" w:sz="12" w:space="0" w:color="auto"/>
              <w:right w:val="single" w:sz="8" w:space="0" w:color="auto"/>
            </w:tcBorders>
            <w:shd w:val="clear" w:color="auto" w:fill="auto"/>
            <w:vAlign w:val="center"/>
          </w:tcPr>
          <w:p w:rsidR="009C303D" w:rsidRDefault="00FA5D1A" w:rsidP="00F27621">
            <w:pPr>
              <w:jc w:val="center"/>
              <w:rPr>
                <w:rFonts w:ascii="Times New Roman" w:hAnsi="Times New Roman"/>
                <w:szCs w:val="21"/>
              </w:rPr>
            </w:pPr>
            <w:r>
              <w:rPr>
                <w:rFonts w:ascii="Times New Roman" w:hAnsi="Times New Roman"/>
                <w:szCs w:val="21"/>
              </w:rPr>
              <w:t>不允许</w:t>
            </w:r>
          </w:p>
        </w:tc>
        <w:tc>
          <w:tcPr>
            <w:tcW w:w="2977" w:type="dxa"/>
            <w:tcBorders>
              <w:top w:val="single" w:sz="8" w:space="0" w:color="auto"/>
              <w:left w:val="single" w:sz="8" w:space="0" w:color="auto"/>
              <w:bottom w:val="single" w:sz="12" w:space="0" w:color="auto"/>
              <w:right w:val="single" w:sz="12" w:space="0" w:color="auto"/>
            </w:tcBorders>
            <w:shd w:val="clear" w:color="auto" w:fill="auto"/>
            <w:vAlign w:val="center"/>
          </w:tcPr>
          <w:p w:rsidR="009C303D" w:rsidRPr="004F2E5C" w:rsidRDefault="003C5B52" w:rsidP="00C243A8">
            <w:pPr>
              <w:autoSpaceDE w:val="0"/>
              <w:autoSpaceDN w:val="0"/>
              <w:adjustRightInd w:val="0"/>
              <w:jc w:val="center"/>
              <w:rPr>
                <w:rFonts w:ascii="Times New Roman"/>
                <w:color w:val="000000" w:themeColor="text1"/>
                <w:kern w:val="0"/>
                <w:szCs w:val="21"/>
              </w:rPr>
            </w:pPr>
            <w:r>
              <w:rPr>
                <w:rFonts w:ascii="Times New Roman"/>
                <w:color w:val="000000" w:themeColor="text1"/>
                <w:kern w:val="0"/>
                <w:szCs w:val="21"/>
              </w:rPr>
              <w:t>目测检查</w:t>
            </w:r>
          </w:p>
        </w:tc>
      </w:tr>
      <w:bookmarkEnd w:id="51"/>
      <w:bookmarkEnd w:id="52"/>
      <w:bookmarkEnd w:id="53"/>
      <w:bookmarkEnd w:id="54"/>
      <w:bookmarkEnd w:id="55"/>
    </w:tbl>
    <w:p w:rsidR="00DB3322" w:rsidRDefault="00DB3322" w:rsidP="00DB3322">
      <w:pPr>
        <w:pStyle w:val="Body"/>
        <w:numPr>
          <w:ilvl w:val="0"/>
          <w:numId w:val="0"/>
        </w:numPr>
        <w:snapToGrid w:val="0"/>
        <w:rPr>
          <w:b/>
          <w:color w:val="000000" w:themeColor="text1"/>
          <w:szCs w:val="24"/>
        </w:rPr>
      </w:pPr>
    </w:p>
    <w:p w:rsidR="00DB3322" w:rsidRPr="00581CC8" w:rsidRDefault="00DB3322" w:rsidP="00DB3322">
      <w:pPr>
        <w:pStyle w:val="Body"/>
        <w:numPr>
          <w:ilvl w:val="0"/>
          <w:numId w:val="0"/>
        </w:numPr>
        <w:snapToGrid w:val="0"/>
        <w:rPr>
          <w:b/>
          <w:color w:val="000000" w:themeColor="text1"/>
          <w:szCs w:val="24"/>
        </w:rPr>
      </w:pPr>
      <w:r w:rsidRPr="00581CC8">
        <w:rPr>
          <w:rFonts w:hint="eastAsia"/>
          <w:b/>
          <w:color w:val="000000" w:themeColor="text1"/>
          <w:spacing w:val="30"/>
          <w:kern w:val="0"/>
          <w:szCs w:val="24"/>
          <w:fitText w:val="603" w:id="-1581589760"/>
        </w:rPr>
        <w:t>7</w:t>
      </w:r>
      <w:r w:rsidRPr="00581CC8">
        <w:rPr>
          <w:b/>
          <w:color w:val="000000" w:themeColor="text1"/>
          <w:spacing w:val="30"/>
          <w:kern w:val="0"/>
          <w:szCs w:val="24"/>
          <w:fitText w:val="603" w:id="-1581589760"/>
        </w:rPr>
        <w:t>.</w:t>
      </w:r>
      <w:r w:rsidRPr="00581CC8">
        <w:rPr>
          <w:rFonts w:hint="eastAsia"/>
          <w:b/>
          <w:color w:val="000000" w:themeColor="text1"/>
          <w:spacing w:val="30"/>
          <w:kern w:val="0"/>
          <w:szCs w:val="24"/>
          <w:fitText w:val="603" w:id="-1581589760"/>
        </w:rPr>
        <w:t>0</w:t>
      </w:r>
      <w:r w:rsidRPr="00581CC8">
        <w:rPr>
          <w:b/>
          <w:color w:val="000000" w:themeColor="text1"/>
          <w:spacing w:val="30"/>
          <w:kern w:val="0"/>
          <w:szCs w:val="24"/>
          <w:fitText w:val="603" w:id="-1581589760"/>
        </w:rPr>
        <w:t>.</w:t>
      </w:r>
      <w:r w:rsidR="00C41520" w:rsidRPr="00581CC8">
        <w:rPr>
          <w:rFonts w:hint="eastAsia"/>
          <w:b/>
          <w:color w:val="000000" w:themeColor="text1"/>
          <w:spacing w:val="3"/>
          <w:kern w:val="0"/>
          <w:szCs w:val="24"/>
          <w:fitText w:val="603" w:id="-1581589760"/>
        </w:rPr>
        <w:t>5</w:t>
      </w:r>
      <w:r>
        <w:rPr>
          <w:rFonts w:hint="eastAsia"/>
          <w:b/>
          <w:color w:val="000000" w:themeColor="text1"/>
          <w:szCs w:val="24"/>
        </w:rPr>
        <w:t xml:space="preserve">  </w:t>
      </w:r>
      <w:r w:rsidRPr="00581CC8">
        <w:rPr>
          <w:rFonts w:hint="eastAsia"/>
          <w:b/>
          <w:bCs/>
        </w:rPr>
        <w:t>地面回填工程</w:t>
      </w:r>
      <w:r w:rsidR="00250C0F" w:rsidRPr="00581CC8">
        <w:rPr>
          <w:rFonts w:hint="eastAsia"/>
          <w:b/>
          <w:bCs/>
        </w:rPr>
        <w:t>的质量</w:t>
      </w:r>
      <w:r w:rsidRPr="00581CC8">
        <w:rPr>
          <w:b/>
          <w:color w:val="000000" w:themeColor="text1"/>
          <w:szCs w:val="24"/>
        </w:rPr>
        <w:t>验收应</w:t>
      </w:r>
      <w:r w:rsidR="00250C0F" w:rsidRPr="00581CC8">
        <w:rPr>
          <w:b/>
          <w:color w:val="000000" w:themeColor="text1"/>
          <w:szCs w:val="24"/>
        </w:rPr>
        <w:t>符合以下规定</w:t>
      </w:r>
      <w:r w:rsidRPr="00581CC8">
        <w:rPr>
          <w:b/>
          <w:color w:val="000000" w:themeColor="text1"/>
          <w:szCs w:val="24"/>
        </w:rPr>
        <w:t>：</w:t>
      </w:r>
    </w:p>
    <w:p w:rsidR="00DB3322" w:rsidRPr="00581CC8" w:rsidRDefault="00DB3322" w:rsidP="00DB3322">
      <w:pPr>
        <w:pStyle w:val="Body"/>
        <w:numPr>
          <w:ilvl w:val="0"/>
          <w:numId w:val="0"/>
        </w:numPr>
        <w:tabs>
          <w:tab w:val="left" w:pos="851"/>
        </w:tabs>
        <w:snapToGrid w:val="0"/>
        <w:ind w:firstLineChars="200" w:firstLine="482"/>
        <w:rPr>
          <w:b/>
          <w:color w:val="000000" w:themeColor="text1"/>
          <w:szCs w:val="24"/>
        </w:rPr>
      </w:pPr>
      <w:r w:rsidRPr="00581CC8">
        <w:rPr>
          <w:rFonts w:eastAsia="黑体" w:hint="eastAsia"/>
          <w:b/>
          <w:color w:val="000000" w:themeColor="text1"/>
          <w:szCs w:val="24"/>
        </w:rPr>
        <w:t>1</w:t>
      </w:r>
      <w:r w:rsidRPr="00581CC8">
        <w:rPr>
          <w:rFonts w:eastAsia="黑体"/>
          <w:b/>
          <w:color w:val="000000" w:themeColor="text1"/>
          <w:szCs w:val="24"/>
        </w:rPr>
        <w:t xml:space="preserve">  </w:t>
      </w:r>
      <w:r w:rsidRPr="00581CC8">
        <w:rPr>
          <w:b/>
          <w:color w:val="000000" w:themeColor="text1"/>
          <w:szCs w:val="24"/>
        </w:rPr>
        <w:t>材料的产品合格证</w:t>
      </w:r>
      <w:r w:rsidRPr="00581CC8">
        <w:rPr>
          <w:rFonts w:hint="eastAsia"/>
          <w:b/>
          <w:color w:val="000000" w:themeColor="text1"/>
          <w:szCs w:val="24"/>
        </w:rPr>
        <w:t>和复验报告</w:t>
      </w:r>
      <w:r w:rsidR="00250C0F" w:rsidRPr="00581CC8">
        <w:rPr>
          <w:rFonts w:hint="eastAsia"/>
          <w:b/>
          <w:color w:val="000000" w:themeColor="text1"/>
          <w:szCs w:val="24"/>
        </w:rPr>
        <w:t>符合</w:t>
      </w:r>
      <w:r w:rsidR="00250C0F" w:rsidRPr="00581CC8">
        <w:rPr>
          <w:rFonts w:hint="eastAsia"/>
          <w:b/>
          <w:bCs/>
        </w:rPr>
        <w:t>质量</w:t>
      </w:r>
      <w:r w:rsidR="00250C0F" w:rsidRPr="00581CC8">
        <w:rPr>
          <w:b/>
          <w:color w:val="000000" w:themeColor="text1"/>
          <w:szCs w:val="24"/>
        </w:rPr>
        <w:t>验收要求</w:t>
      </w:r>
      <w:r w:rsidR="00B44819">
        <w:rPr>
          <w:b/>
          <w:color w:val="000000" w:themeColor="text1"/>
          <w:szCs w:val="24"/>
        </w:rPr>
        <w:t>；</w:t>
      </w:r>
    </w:p>
    <w:p w:rsidR="00DB3322" w:rsidRPr="00581CC8" w:rsidRDefault="00DB3322" w:rsidP="00DB3322">
      <w:pPr>
        <w:pStyle w:val="Body"/>
        <w:numPr>
          <w:ilvl w:val="0"/>
          <w:numId w:val="0"/>
        </w:numPr>
        <w:tabs>
          <w:tab w:val="left" w:pos="851"/>
        </w:tabs>
        <w:snapToGrid w:val="0"/>
        <w:ind w:firstLineChars="200" w:firstLine="482"/>
        <w:rPr>
          <w:b/>
          <w:color w:val="000000" w:themeColor="text1"/>
          <w:szCs w:val="24"/>
        </w:rPr>
      </w:pPr>
      <w:r w:rsidRPr="00581CC8">
        <w:rPr>
          <w:rFonts w:eastAsia="黑体" w:hint="eastAsia"/>
          <w:b/>
          <w:color w:val="000000" w:themeColor="text1"/>
          <w:szCs w:val="24"/>
        </w:rPr>
        <w:t>2</w:t>
      </w:r>
      <w:r w:rsidRPr="00581CC8">
        <w:rPr>
          <w:rFonts w:eastAsia="黑体"/>
          <w:b/>
          <w:color w:val="000000" w:themeColor="text1"/>
          <w:szCs w:val="24"/>
        </w:rPr>
        <w:t xml:space="preserve">  </w:t>
      </w:r>
      <w:r w:rsidR="000926EA" w:rsidRPr="00581CC8">
        <w:rPr>
          <w:rFonts w:hint="eastAsia"/>
          <w:b/>
          <w:color w:val="000000" w:themeColor="text1"/>
          <w:szCs w:val="24"/>
        </w:rPr>
        <w:t>回填</w:t>
      </w:r>
      <w:proofErr w:type="gramStart"/>
      <w:r w:rsidR="000926EA" w:rsidRPr="00581CC8">
        <w:rPr>
          <w:rFonts w:hint="eastAsia"/>
          <w:b/>
          <w:color w:val="000000" w:themeColor="text1"/>
          <w:szCs w:val="24"/>
        </w:rPr>
        <w:t>施工按</w:t>
      </w:r>
      <w:proofErr w:type="gramEnd"/>
      <w:r w:rsidR="000926EA" w:rsidRPr="00581CC8">
        <w:rPr>
          <w:rFonts w:hint="eastAsia"/>
          <w:b/>
          <w:color w:val="000000" w:themeColor="text1"/>
          <w:szCs w:val="24"/>
        </w:rPr>
        <w:t>本规程第</w:t>
      </w:r>
      <w:r w:rsidR="000926EA" w:rsidRPr="00581CC8">
        <w:rPr>
          <w:rFonts w:ascii="宋体" w:hAnsi="宋体" w:hint="eastAsia"/>
          <w:b/>
          <w:color w:val="000000" w:themeColor="text1"/>
          <w:szCs w:val="24"/>
        </w:rPr>
        <w:t>6.4</w:t>
      </w:r>
      <w:r w:rsidR="000926EA" w:rsidRPr="00581CC8">
        <w:rPr>
          <w:rFonts w:hint="eastAsia"/>
          <w:b/>
          <w:color w:val="000000" w:themeColor="text1"/>
          <w:szCs w:val="24"/>
        </w:rPr>
        <w:t>节的规定进行质量控制，</w:t>
      </w:r>
      <w:r w:rsidR="00250C0F" w:rsidRPr="00581CC8">
        <w:rPr>
          <w:rFonts w:ascii="宋体" w:hAnsi="宋体"/>
          <w:b/>
          <w:color w:val="000000" w:themeColor="text1"/>
          <w:szCs w:val="24"/>
        </w:rPr>
        <w:t>各工序之间</w:t>
      </w:r>
      <w:r w:rsidR="000926EA" w:rsidRPr="00581CC8">
        <w:rPr>
          <w:rFonts w:ascii="宋体" w:hAnsi="宋体"/>
          <w:b/>
          <w:color w:val="000000" w:themeColor="text1"/>
          <w:szCs w:val="24"/>
        </w:rPr>
        <w:t>应进行自检、交接检验和</w:t>
      </w:r>
      <w:r w:rsidRPr="00581CC8">
        <w:rPr>
          <w:b/>
          <w:color w:val="000000" w:themeColor="text1"/>
          <w:szCs w:val="24"/>
        </w:rPr>
        <w:t>隐蔽工程验收</w:t>
      </w:r>
      <w:r w:rsidR="000926EA" w:rsidRPr="00581CC8">
        <w:rPr>
          <w:b/>
          <w:color w:val="000000" w:themeColor="text1"/>
          <w:szCs w:val="24"/>
        </w:rPr>
        <w:t>，并应形成文件</w:t>
      </w:r>
      <w:r w:rsidR="00B44819">
        <w:rPr>
          <w:b/>
          <w:color w:val="000000" w:themeColor="text1"/>
          <w:szCs w:val="24"/>
        </w:rPr>
        <w:t>；</w:t>
      </w:r>
    </w:p>
    <w:p w:rsidR="00DB3322" w:rsidRPr="00581CC8" w:rsidRDefault="00DB3322" w:rsidP="00DB3322">
      <w:pPr>
        <w:pStyle w:val="Body"/>
        <w:numPr>
          <w:ilvl w:val="0"/>
          <w:numId w:val="0"/>
        </w:numPr>
        <w:tabs>
          <w:tab w:val="left" w:pos="851"/>
        </w:tabs>
        <w:snapToGrid w:val="0"/>
        <w:ind w:firstLineChars="200" w:firstLine="482"/>
        <w:rPr>
          <w:b/>
          <w:color w:val="000000" w:themeColor="text1"/>
          <w:szCs w:val="24"/>
        </w:rPr>
      </w:pPr>
      <w:r w:rsidRPr="00581CC8">
        <w:rPr>
          <w:rFonts w:eastAsia="黑体" w:hint="eastAsia"/>
          <w:b/>
          <w:color w:val="000000" w:themeColor="text1"/>
          <w:szCs w:val="24"/>
        </w:rPr>
        <w:t>3</w:t>
      </w:r>
      <w:r w:rsidRPr="00581CC8">
        <w:rPr>
          <w:rFonts w:eastAsia="黑体"/>
          <w:b/>
          <w:color w:val="000000" w:themeColor="text1"/>
          <w:szCs w:val="24"/>
        </w:rPr>
        <w:t xml:space="preserve">  </w:t>
      </w:r>
      <w:r w:rsidR="000926EA" w:rsidRPr="00581CC8">
        <w:rPr>
          <w:rFonts w:hint="eastAsia"/>
          <w:b/>
          <w:color w:val="000000" w:themeColor="text1"/>
          <w:szCs w:val="24"/>
        </w:rPr>
        <w:t>按本规程第</w:t>
      </w:r>
      <w:r w:rsidR="000926EA" w:rsidRPr="00581CC8">
        <w:rPr>
          <w:rFonts w:ascii="宋体" w:hAnsi="宋体" w:hint="eastAsia"/>
          <w:b/>
          <w:color w:val="000000" w:themeColor="text1"/>
          <w:szCs w:val="24"/>
        </w:rPr>
        <w:t>7.0.4</w:t>
      </w:r>
      <w:r w:rsidR="000926EA" w:rsidRPr="00581CC8">
        <w:rPr>
          <w:rFonts w:hint="eastAsia"/>
          <w:b/>
          <w:color w:val="000000" w:themeColor="text1"/>
          <w:szCs w:val="24"/>
        </w:rPr>
        <w:t>条要求商定的</w:t>
      </w:r>
      <w:r w:rsidR="000926EA" w:rsidRPr="00581CC8">
        <w:rPr>
          <w:b/>
          <w:color w:val="000000" w:themeColor="text1"/>
          <w:szCs w:val="24"/>
        </w:rPr>
        <w:t>主控项目全部检验合格</w:t>
      </w:r>
      <w:r w:rsidRPr="00581CC8">
        <w:rPr>
          <w:b/>
          <w:color w:val="000000" w:themeColor="text1"/>
          <w:szCs w:val="24"/>
        </w:rPr>
        <w:t>；</w:t>
      </w:r>
      <w:r w:rsidR="000926EA" w:rsidRPr="00581CC8">
        <w:rPr>
          <w:b/>
          <w:color w:val="000000" w:themeColor="text1"/>
          <w:szCs w:val="24"/>
        </w:rPr>
        <w:t>一般项目的合格率达</w:t>
      </w:r>
      <w:r w:rsidR="000926EA" w:rsidRPr="00581CC8">
        <w:rPr>
          <w:rFonts w:ascii="宋体" w:hAnsi="宋体" w:hint="eastAsia"/>
          <w:b/>
          <w:color w:val="000000" w:themeColor="text1"/>
          <w:szCs w:val="24"/>
        </w:rPr>
        <w:t>80%</w:t>
      </w:r>
      <w:r w:rsidR="000926EA" w:rsidRPr="00581CC8">
        <w:rPr>
          <w:rFonts w:hint="eastAsia"/>
          <w:b/>
          <w:color w:val="000000" w:themeColor="text1"/>
          <w:szCs w:val="24"/>
        </w:rPr>
        <w:t>以上，且不合格点的最大偏差值不得大于规定</w:t>
      </w:r>
      <w:r w:rsidR="00C41520" w:rsidRPr="00581CC8">
        <w:rPr>
          <w:rFonts w:hint="eastAsia"/>
          <w:b/>
          <w:color w:val="000000" w:themeColor="text1"/>
          <w:szCs w:val="24"/>
        </w:rPr>
        <w:t>允许偏差的</w:t>
      </w:r>
      <w:r w:rsidR="00C41520" w:rsidRPr="00581CC8">
        <w:rPr>
          <w:rFonts w:ascii="宋体" w:hAnsi="宋体" w:hint="eastAsia"/>
          <w:b/>
          <w:color w:val="000000" w:themeColor="text1"/>
          <w:szCs w:val="24"/>
        </w:rPr>
        <w:t>1.5</w:t>
      </w:r>
      <w:r w:rsidR="00C41520" w:rsidRPr="00581CC8">
        <w:rPr>
          <w:rFonts w:hint="eastAsia"/>
          <w:b/>
          <w:color w:val="000000" w:themeColor="text1"/>
          <w:szCs w:val="24"/>
        </w:rPr>
        <w:t>倍。</w:t>
      </w:r>
    </w:p>
    <w:p w:rsidR="00DB3322" w:rsidRDefault="00C41520" w:rsidP="00C41520">
      <w:pPr>
        <w:pStyle w:val="Body"/>
        <w:numPr>
          <w:ilvl w:val="0"/>
          <w:numId w:val="0"/>
        </w:numPr>
        <w:tabs>
          <w:tab w:val="left" w:pos="851"/>
        </w:tabs>
        <w:snapToGrid w:val="0"/>
        <w:ind w:left="142"/>
        <w:rPr>
          <w:color w:val="000000" w:themeColor="text1"/>
          <w:szCs w:val="24"/>
        </w:rPr>
      </w:pPr>
      <w:r w:rsidRPr="00581CC8">
        <w:rPr>
          <w:rFonts w:hint="eastAsia"/>
          <w:b/>
          <w:color w:val="000000" w:themeColor="text1"/>
          <w:spacing w:val="30"/>
          <w:kern w:val="0"/>
          <w:szCs w:val="24"/>
          <w:fitText w:val="603" w:id="-1581589759"/>
        </w:rPr>
        <w:lastRenderedPageBreak/>
        <w:t>7.</w:t>
      </w:r>
      <w:r w:rsidR="00A27990" w:rsidRPr="00581CC8">
        <w:rPr>
          <w:rFonts w:hint="eastAsia"/>
          <w:b/>
          <w:color w:val="000000" w:themeColor="text1"/>
          <w:spacing w:val="30"/>
          <w:kern w:val="0"/>
          <w:szCs w:val="24"/>
          <w:fitText w:val="603" w:id="-1581589759"/>
        </w:rPr>
        <w:t>0</w:t>
      </w:r>
      <w:r w:rsidRPr="00581CC8">
        <w:rPr>
          <w:rFonts w:hint="eastAsia"/>
          <w:b/>
          <w:color w:val="000000" w:themeColor="text1"/>
          <w:spacing w:val="30"/>
          <w:kern w:val="0"/>
          <w:szCs w:val="24"/>
          <w:fitText w:val="603" w:id="-1581589759"/>
        </w:rPr>
        <w:t>.</w:t>
      </w:r>
      <w:r w:rsidRPr="00581CC8">
        <w:rPr>
          <w:rFonts w:hint="eastAsia"/>
          <w:b/>
          <w:color w:val="000000" w:themeColor="text1"/>
          <w:spacing w:val="3"/>
          <w:kern w:val="0"/>
          <w:szCs w:val="24"/>
          <w:fitText w:val="603" w:id="-1581589759"/>
        </w:rPr>
        <w:t>6</w:t>
      </w:r>
      <w:r w:rsidR="00DB3322">
        <w:rPr>
          <w:b/>
          <w:color w:val="000000" w:themeColor="text1"/>
          <w:szCs w:val="24"/>
        </w:rPr>
        <w:t xml:space="preserve">  </w:t>
      </w:r>
      <w:r w:rsidRPr="00581CC8">
        <w:rPr>
          <w:b/>
          <w:color w:val="000000" w:themeColor="text1"/>
          <w:szCs w:val="24"/>
        </w:rPr>
        <w:t>对</w:t>
      </w:r>
      <w:r w:rsidRPr="00581CC8">
        <w:rPr>
          <w:rFonts w:hint="eastAsia"/>
          <w:b/>
          <w:color w:val="000000" w:themeColor="text1"/>
          <w:szCs w:val="24"/>
        </w:rPr>
        <w:t>回填</w:t>
      </w:r>
      <w:r w:rsidRPr="00581CC8">
        <w:rPr>
          <w:rFonts w:hint="eastAsia"/>
          <w:b/>
          <w:bCs/>
        </w:rPr>
        <w:t>质量</w:t>
      </w:r>
      <w:r w:rsidRPr="00581CC8">
        <w:rPr>
          <w:b/>
          <w:color w:val="000000" w:themeColor="text1"/>
          <w:szCs w:val="24"/>
        </w:rPr>
        <w:t>验收不合格的</w:t>
      </w:r>
      <w:r w:rsidRPr="00581CC8">
        <w:rPr>
          <w:rFonts w:hint="eastAsia"/>
          <w:b/>
          <w:color w:val="000000" w:themeColor="text1"/>
          <w:szCs w:val="24"/>
        </w:rPr>
        <w:t>，总包单位或建设单位应责令施工单位进行缺陷修补或返工，并应重新进行质量检验与验收</w:t>
      </w:r>
      <w:r w:rsidR="00DB3322" w:rsidRPr="00581CC8">
        <w:rPr>
          <w:b/>
          <w:color w:val="000000" w:themeColor="text1"/>
          <w:szCs w:val="24"/>
        </w:rPr>
        <w:t>。</w:t>
      </w: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BC18A5" w:rsidRDefault="00BC18A5" w:rsidP="00BC18A5">
      <w:pPr>
        <w:pStyle w:val="Body"/>
        <w:numPr>
          <w:ilvl w:val="0"/>
          <w:numId w:val="0"/>
        </w:numPr>
        <w:tabs>
          <w:tab w:val="left" w:pos="851"/>
        </w:tabs>
        <w:snapToGrid w:val="0"/>
        <w:ind w:left="142"/>
        <w:rPr>
          <w:color w:val="000000" w:themeColor="text1"/>
          <w:szCs w:val="24"/>
        </w:rPr>
      </w:pPr>
    </w:p>
    <w:p w:rsidR="00FE25D9" w:rsidRDefault="00FE25D9" w:rsidP="00BC18A5">
      <w:pPr>
        <w:pStyle w:val="Body"/>
        <w:numPr>
          <w:ilvl w:val="0"/>
          <w:numId w:val="0"/>
        </w:numPr>
        <w:tabs>
          <w:tab w:val="left" w:pos="851"/>
        </w:tabs>
        <w:snapToGrid w:val="0"/>
        <w:ind w:left="142"/>
        <w:rPr>
          <w:color w:val="000000" w:themeColor="text1"/>
          <w:szCs w:val="24"/>
        </w:rPr>
      </w:pPr>
    </w:p>
    <w:p w:rsidR="00FE25D9" w:rsidRDefault="00FE25D9" w:rsidP="00BC18A5">
      <w:pPr>
        <w:pStyle w:val="Body"/>
        <w:numPr>
          <w:ilvl w:val="0"/>
          <w:numId w:val="0"/>
        </w:numPr>
        <w:tabs>
          <w:tab w:val="left" w:pos="851"/>
        </w:tabs>
        <w:snapToGrid w:val="0"/>
        <w:ind w:left="142"/>
        <w:rPr>
          <w:color w:val="000000" w:themeColor="text1"/>
          <w:szCs w:val="24"/>
        </w:rPr>
      </w:pPr>
    </w:p>
    <w:p w:rsidR="00FE25D9" w:rsidRPr="0080655B" w:rsidRDefault="00FE25D9" w:rsidP="003C620F">
      <w:pPr>
        <w:spacing w:afterLines="100" w:line="360" w:lineRule="auto"/>
        <w:jc w:val="center"/>
        <w:rPr>
          <w:rFonts w:ascii="宋体" w:hAnsi="宋体"/>
          <w:b/>
          <w:bCs/>
          <w:sz w:val="30"/>
          <w:szCs w:val="30"/>
        </w:rPr>
      </w:pPr>
      <w:r w:rsidRPr="0080655B">
        <w:rPr>
          <w:rFonts w:ascii="宋体" w:hAnsi="宋体" w:hint="eastAsia"/>
          <w:b/>
          <w:bCs/>
          <w:sz w:val="30"/>
          <w:szCs w:val="30"/>
        </w:rPr>
        <w:lastRenderedPageBreak/>
        <w:t>附录</w:t>
      </w:r>
      <w:r w:rsidRPr="0080655B">
        <w:rPr>
          <w:rFonts w:ascii="Times New Roman" w:eastAsia="楷体" w:hAnsi="Times New Roman"/>
          <w:b/>
          <w:bCs/>
          <w:sz w:val="30"/>
          <w:szCs w:val="30"/>
        </w:rPr>
        <w:t>A</w:t>
      </w:r>
      <w:r w:rsidR="007004B8" w:rsidRPr="0080655B">
        <w:rPr>
          <w:rFonts w:ascii="楷体" w:eastAsia="楷体" w:hAnsi="楷体" w:hint="eastAsia"/>
          <w:b/>
          <w:bCs/>
          <w:sz w:val="30"/>
          <w:szCs w:val="30"/>
        </w:rPr>
        <w:t xml:space="preserve"> </w:t>
      </w:r>
      <w:r w:rsidR="006D6F92" w:rsidRPr="0080655B">
        <w:rPr>
          <w:rFonts w:ascii="楷体" w:eastAsia="楷体" w:hAnsi="楷体" w:hint="eastAsia"/>
          <w:b/>
          <w:bCs/>
          <w:sz w:val="30"/>
          <w:szCs w:val="30"/>
        </w:rPr>
        <w:t xml:space="preserve"> </w:t>
      </w:r>
      <w:r w:rsidR="00AC2056" w:rsidRPr="0080655B">
        <w:rPr>
          <w:rFonts w:ascii="宋体" w:hAnsi="宋体" w:hint="eastAsia"/>
          <w:b/>
          <w:bCs/>
          <w:sz w:val="30"/>
          <w:szCs w:val="30"/>
        </w:rPr>
        <w:t>通用</w:t>
      </w:r>
      <w:r w:rsidR="00AC2056" w:rsidRPr="0080655B">
        <w:rPr>
          <w:rFonts w:ascii="宋体" w:hAnsi="宋体" w:hint="eastAsia"/>
          <w:b/>
          <w:sz w:val="30"/>
          <w:szCs w:val="30"/>
        </w:rPr>
        <w:t>硅酸盐</w:t>
      </w:r>
      <w:r w:rsidRPr="0080655B">
        <w:rPr>
          <w:rFonts w:ascii="宋体" w:hAnsi="宋体" w:hint="eastAsia"/>
          <w:b/>
          <w:bCs/>
          <w:sz w:val="30"/>
          <w:szCs w:val="30"/>
        </w:rPr>
        <w:t>水泥碳排放</w:t>
      </w:r>
      <w:r w:rsidR="006D6F92" w:rsidRPr="0080655B">
        <w:rPr>
          <w:rFonts w:ascii="宋体" w:hAnsi="宋体" w:hint="eastAsia"/>
          <w:b/>
          <w:bCs/>
          <w:sz w:val="30"/>
          <w:szCs w:val="30"/>
        </w:rPr>
        <w:t>因子</w:t>
      </w:r>
    </w:p>
    <w:p w:rsidR="006D6F92" w:rsidRDefault="006E3B2E" w:rsidP="003C620F">
      <w:pPr>
        <w:spacing w:afterLines="50" w:line="360" w:lineRule="auto"/>
        <w:jc w:val="left"/>
        <w:rPr>
          <w:rFonts w:ascii="Times New Roman" w:hAnsi="Times New Roman"/>
          <w:b/>
          <w:bCs/>
          <w:sz w:val="24"/>
        </w:rPr>
      </w:pPr>
      <w:r w:rsidRPr="002C1237">
        <w:rPr>
          <w:rFonts w:ascii="Times New Roman" w:hAnsi="Times New Roman"/>
          <w:b/>
          <w:bCs/>
          <w:spacing w:val="17"/>
          <w:kern w:val="0"/>
          <w:sz w:val="24"/>
          <w:fitText w:val="603" w:id="-1558952960"/>
        </w:rPr>
        <w:t>A</w:t>
      </w:r>
      <w:r w:rsidRPr="002C1237">
        <w:rPr>
          <w:rFonts w:ascii="Times New Roman" w:hAnsi="宋体" w:hint="eastAsia"/>
          <w:b/>
          <w:bCs/>
          <w:spacing w:val="17"/>
          <w:kern w:val="0"/>
          <w:sz w:val="24"/>
          <w:fitText w:val="603" w:id="-1558952960"/>
        </w:rPr>
        <w:t>.</w:t>
      </w:r>
      <w:r w:rsidRPr="002C1237">
        <w:rPr>
          <w:rFonts w:ascii="Times New Roman" w:hAnsi="Times New Roman"/>
          <w:b/>
          <w:bCs/>
          <w:spacing w:val="17"/>
          <w:kern w:val="0"/>
          <w:sz w:val="24"/>
          <w:fitText w:val="603" w:id="-1558952960"/>
        </w:rPr>
        <w:t>0.</w:t>
      </w:r>
      <w:r w:rsidRPr="002C1237">
        <w:rPr>
          <w:rFonts w:ascii="Times New Roman" w:hAnsi="Times New Roman"/>
          <w:b/>
          <w:bCs/>
          <w:spacing w:val="2"/>
          <w:kern w:val="0"/>
          <w:sz w:val="24"/>
          <w:fitText w:val="603" w:id="-1558952960"/>
        </w:rPr>
        <w:t>1</w:t>
      </w:r>
      <w:r w:rsidRPr="006D6F92">
        <w:rPr>
          <w:rFonts w:ascii="Times New Roman" w:hAnsi="Times New Roman"/>
          <w:b/>
          <w:bCs/>
          <w:sz w:val="24"/>
        </w:rPr>
        <w:t xml:space="preserve"> </w:t>
      </w:r>
      <w:r w:rsidRPr="006D6F92">
        <w:rPr>
          <w:rFonts w:ascii="Times New Roman" w:hAnsi="Times New Roman"/>
          <w:b/>
          <w:bCs/>
          <w:sz w:val="24"/>
        </w:rPr>
        <w:t>绿色回填时</w:t>
      </w:r>
      <w:r w:rsidR="006D6F92">
        <w:rPr>
          <w:rFonts w:ascii="Times New Roman" w:hAnsi="Times New Roman"/>
          <w:b/>
          <w:bCs/>
          <w:sz w:val="24"/>
        </w:rPr>
        <w:t>，通用</w:t>
      </w:r>
      <w:r w:rsidR="006D6F92" w:rsidRPr="006D6F92">
        <w:rPr>
          <w:rFonts w:ascii="宋体" w:hAnsi="宋体" w:hint="eastAsia"/>
          <w:b/>
          <w:sz w:val="24"/>
        </w:rPr>
        <w:t>硅酸盐</w:t>
      </w:r>
      <w:r w:rsidR="006D6F92" w:rsidRPr="006D6F92">
        <w:rPr>
          <w:rFonts w:ascii="宋体" w:hAnsi="宋体" w:hint="eastAsia"/>
          <w:b/>
          <w:bCs/>
          <w:sz w:val="24"/>
        </w:rPr>
        <w:t>水泥的</w:t>
      </w:r>
      <w:r w:rsidR="006D6F92" w:rsidRPr="006D6F92">
        <w:rPr>
          <w:rFonts w:ascii="Times New Roman" w:hAnsi="Times New Roman"/>
          <w:b/>
          <w:bCs/>
          <w:sz w:val="24"/>
        </w:rPr>
        <w:t>碳排放</w:t>
      </w:r>
      <w:r w:rsidR="00D4049A">
        <w:rPr>
          <w:rFonts w:ascii="Times New Roman" w:hAnsi="Times New Roman"/>
          <w:b/>
          <w:bCs/>
          <w:sz w:val="24"/>
        </w:rPr>
        <w:t>因子</w:t>
      </w:r>
      <w:r w:rsidR="006D6F92">
        <w:rPr>
          <w:rFonts w:ascii="Times New Roman" w:hAnsi="Times New Roman"/>
          <w:b/>
          <w:bCs/>
          <w:sz w:val="24"/>
        </w:rPr>
        <w:t>应按表</w:t>
      </w:r>
      <w:r w:rsidR="006D6F92" w:rsidRPr="006D6F92">
        <w:rPr>
          <w:rFonts w:ascii="Times New Roman" w:hAnsi="Times New Roman"/>
          <w:b/>
          <w:bCs/>
          <w:sz w:val="24"/>
        </w:rPr>
        <w:t>A</w:t>
      </w:r>
      <w:r w:rsidR="006D6F92" w:rsidRPr="006D6F92">
        <w:rPr>
          <w:rFonts w:ascii="Times New Roman" w:hAnsi="宋体" w:hint="eastAsia"/>
          <w:b/>
          <w:bCs/>
          <w:sz w:val="24"/>
        </w:rPr>
        <w:t>.</w:t>
      </w:r>
      <w:r w:rsidR="006D6F92" w:rsidRPr="006D6F92">
        <w:rPr>
          <w:rFonts w:ascii="Times New Roman" w:hAnsi="Times New Roman"/>
          <w:b/>
          <w:bCs/>
          <w:sz w:val="24"/>
        </w:rPr>
        <w:t>0.1</w:t>
      </w:r>
      <w:r w:rsidRPr="006D6F92">
        <w:rPr>
          <w:rFonts w:ascii="Times New Roman" w:hAnsi="Times New Roman"/>
          <w:b/>
          <w:bCs/>
          <w:sz w:val="24"/>
        </w:rPr>
        <w:t>选</w:t>
      </w:r>
      <w:r w:rsidR="006D6F92">
        <w:rPr>
          <w:rFonts w:ascii="Times New Roman" w:hAnsi="Times New Roman"/>
          <w:b/>
          <w:bCs/>
          <w:sz w:val="24"/>
        </w:rPr>
        <w:t>取</w:t>
      </w:r>
      <w:r w:rsidR="006D6F92">
        <w:rPr>
          <w:rFonts w:ascii="Times New Roman" w:hAnsi="Times New Roman" w:hint="eastAsia"/>
          <w:b/>
          <w:bCs/>
          <w:sz w:val="24"/>
        </w:rPr>
        <w:t>。</w:t>
      </w:r>
    </w:p>
    <w:p w:rsidR="006E3B2E" w:rsidRPr="006D6F92" w:rsidRDefault="006D6F92" w:rsidP="00D4049A">
      <w:pPr>
        <w:spacing w:line="360" w:lineRule="auto"/>
        <w:jc w:val="center"/>
        <w:rPr>
          <w:rFonts w:ascii="黑体" w:eastAsia="黑体" w:hAnsi="黑体"/>
          <w:b/>
          <w:bCs/>
          <w:szCs w:val="21"/>
        </w:rPr>
      </w:pPr>
      <w:r w:rsidRPr="006D6F92">
        <w:rPr>
          <w:rFonts w:ascii="黑体" w:eastAsia="黑体" w:hAnsi="黑体"/>
          <w:b/>
          <w:bCs/>
          <w:szCs w:val="21"/>
        </w:rPr>
        <w:t>表</w:t>
      </w:r>
      <w:r w:rsidRPr="006D6F92">
        <w:rPr>
          <w:rFonts w:ascii="Times New Roman" w:hAnsi="Times New Roman"/>
          <w:b/>
          <w:bCs/>
          <w:szCs w:val="21"/>
        </w:rPr>
        <w:t>A</w:t>
      </w:r>
      <w:r w:rsidRPr="006D6F92">
        <w:rPr>
          <w:rFonts w:ascii="Times New Roman" w:hAnsi="宋体" w:hint="eastAsia"/>
          <w:b/>
          <w:bCs/>
          <w:szCs w:val="21"/>
        </w:rPr>
        <w:t>.</w:t>
      </w:r>
      <w:r w:rsidRPr="006D6F92">
        <w:rPr>
          <w:rFonts w:ascii="Times New Roman" w:hAnsi="Times New Roman"/>
          <w:b/>
          <w:bCs/>
          <w:szCs w:val="21"/>
        </w:rPr>
        <w:t>0.1</w:t>
      </w:r>
      <w:r>
        <w:rPr>
          <w:rFonts w:ascii="Times New Roman" w:hAnsi="Times New Roman" w:hint="eastAsia"/>
          <w:b/>
          <w:bCs/>
          <w:szCs w:val="21"/>
        </w:rPr>
        <w:t xml:space="preserve"> </w:t>
      </w:r>
      <w:r w:rsidR="00D4049A">
        <w:rPr>
          <w:rFonts w:ascii="Times New Roman" w:hAnsi="Times New Roman" w:hint="eastAsia"/>
          <w:b/>
          <w:bCs/>
          <w:szCs w:val="21"/>
        </w:rPr>
        <w:t xml:space="preserve"> </w:t>
      </w:r>
      <w:r w:rsidRPr="006D6F92">
        <w:rPr>
          <w:rFonts w:ascii="黑体" w:eastAsia="黑体" w:hAnsi="黑体" w:hint="eastAsia"/>
          <w:b/>
          <w:bCs/>
          <w:szCs w:val="21"/>
        </w:rPr>
        <w:t>通用</w:t>
      </w:r>
      <w:r w:rsidRPr="006D6F92">
        <w:rPr>
          <w:rFonts w:ascii="黑体" w:eastAsia="黑体" w:hAnsi="黑体" w:hint="eastAsia"/>
          <w:b/>
          <w:szCs w:val="21"/>
        </w:rPr>
        <w:t>硅酸盐</w:t>
      </w:r>
      <w:r w:rsidRPr="006D6F92">
        <w:rPr>
          <w:rFonts w:ascii="黑体" w:eastAsia="黑体" w:hAnsi="黑体" w:hint="eastAsia"/>
          <w:b/>
          <w:bCs/>
          <w:szCs w:val="21"/>
        </w:rPr>
        <w:t>水泥</w:t>
      </w:r>
      <w:r>
        <w:rPr>
          <w:rFonts w:ascii="黑体" w:eastAsia="黑体" w:hAnsi="黑体" w:hint="eastAsia"/>
          <w:b/>
          <w:bCs/>
          <w:szCs w:val="21"/>
        </w:rPr>
        <w:t>的碳排放因子</w:t>
      </w:r>
    </w:p>
    <w:tbl>
      <w:tblPr>
        <w:tblStyle w:val="af"/>
        <w:tblW w:w="0" w:type="auto"/>
        <w:jc w:val="center"/>
        <w:tblInd w:w="126" w:type="dxa"/>
        <w:tblLook w:val="04A0"/>
      </w:tblPr>
      <w:tblGrid>
        <w:gridCol w:w="1539"/>
        <w:gridCol w:w="967"/>
        <w:gridCol w:w="1657"/>
        <w:gridCol w:w="1420"/>
        <w:gridCol w:w="2740"/>
      </w:tblGrid>
      <w:tr w:rsidR="00467BF2" w:rsidRPr="00F15A94" w:rsidTr="00552B14">
        <w:trPr>
          <w:trHeight w:val="336"/>
          <w:jc w:val="center"/>
        </w:trPr>
        <w:tc>
          <w:tcPr>
            <w:tcW w:w="1539" w:type="dxa"/>
            <w:tcBorders>
              <w:top w:val="single" w:sz="12" w:space="0" w:color="auto"/>
              <w:left w:val="single" w:sz="12" w:space="0" w:color="auto"/>
              <w:bottom w:val="single" w:sz="8" w:space="0" w:color="auto"/>
              <w:right w:val="single" w:sz="8" w:space="0" w:color="auto"/>
            </w:tcBorders>
            <w:vAlign w:val="center"/>
          </w:tcPr>
          <w:p w:rsidR="00467BF2" w:rsidRPr="00C741EE" w:rsidRDefault="00467BF2" w:rsidP="00892058">
            <w:pPr>
              <w:adjustRightInd w:val="0"/>
              <w:snapToGrid w:val="0"/>
              <w:jc w:val="center"/>
              <w:rPr>
                <w:rFonts w:ascii="Times New Roman" w:hAnsi="Times New Roman"/>
                <w:b/>
                <w:szCs w:val="21"/>
              </w:rPr>
            </w:pPr>
            <w:r w:rsidRPr="00C741EE">
              <w:rPr>
                <w:rFonts w:ascii="Times New Roman" w:hAnsi="Times New Roman"/>
                <w:b/>
                <w:szCs w:val="21"/>
              </w:rPr>
              <w:t>水泥品种</w:t>
            </w:r>
          </w:p>
        </w:tc>
        <w:tc>
          <w:tcPr>
            <w:tcW w:w="967" w:type="dxa"/>
            <w:tcBorders>
              <w:top w:val="single" w:sz="12" w:space="0" w:color="auto"/>
              <w:left w:val="single" w:sz="8" w:space="0" w:color="auto"/>
              <w:bottom w:val="single" w:sz="8" w:space="0" w:color="auto"/>
              <w:right w:val="single" w:sz="8" w:space="0" w:color="auto"/>
            </w:tcBorders>
            <w:vAlign w:val="center"/>
          </w:tcPr>
          <w:p w:rsidR="00467BF2" w:rsidRPr="00C741EE" w:rsidRDefault="00467BF2" w:rsidP="00892058">
            <w:pPr>
              <w:adjustRightInd w:val="0"/>
              <w:snapToGrid w:val="0"/>
              <w:jc w:val="center"/>
              <w:rPr>
                <w:rFonts w:ascii="Times New Roman" w:hAnsi="Times New Roman"/>
                <w:b/>
                <w:szCs w:val="21"/>
              </w:rPr>
            </w:pPr>
            <w:r>
              <w:rPr>
                <w:rFonts w:ascii="Times New Roman" w:hAnsi="Times New Roman"/>
                <w:b/>
                <w:szCs w:val="21"/>
              </w:rPr>
              <w:t>代号</w:t>
            </w:r>
          </w:p>
        </w:tc>
        <w:tc>
          <w:tcPr>
            <w:tcW w:w="1657" w:type="dxa"/>
            <w:tcBorders>
              <w:top w:val="single" w:sz="12" w:space="0" w:color="auto"/>
              <w:left w:val="single" w:sz="8" w:space="0" w:color="auto"/>
              <w:bottom w:val="single" w:sz="8" w:space="0" w:color="auto"/>
              <w:right w:val="single" w:sz="8" w:space="0" w:color="auto"/>
            </w:tcBorders>
            <w:vAlign w:val="center"/>
          </w:tcPr>
          <w:p w:rsidR="00467BF2" w:rsidRPr="00C741EE" w:rsidRDefault="00467BF2" w:rsidP="00892058">
            <w:pPr>
              <w:adjustRightInd w:val="0"/>
              <w:snapToGrid w:val="0"/>
              <w:jc w:val="center"/>
              <w:rPr>
                <w:rFonts w:ascii="Times New Roman" w:hAnsi="Times New Roman"/>
                <w:b/>
                <w:szCs w:val="21"/>
              </w:rPr>
            </w:pPr>
            <w:r>
              <w:rPr>
                <w:rFonts w:ascii="Times New Roman" w:hAnsi="Times New Roman"/>
                <w:b/>
                <w:szCs w:val="21"/>
              </w:rPr>
              <w:t>混合材（</w:t>
            </w:r>
            <w:r w:rsidRPr="00467BF2">
              <w:rPr>
                <w:rFonts w:ascii="宋体" w:hAnsi="宋体" w:hint="eastAsia"/>
                <w:b/>
                <w:szCs w:val="21"/>
              </w:rPr>
              <w:t>%</w:t>
            </w:r>
            <w:r>
              <w:rPr>
                <w:rFonts w:ascii="Times New Roman" w:hAnsi="Times New Roman"/>
                <w:b/>
                <w:szCs w:val="21"/>
              </w:rPr>
              <w:t>）</w:t>
            </w:r>
          </w:p>
        </w:tc>
        <w:tc>
          <w:tcPr>
            <w:tcW w:w="1420" w:type="dxa"/>
            <w:tcBorders>
              <w:top w:val="single" w:sz="12" w:space="0" w:color="auto"/>
              <w:left w:val="single" w:sz="8" w:space="0" w:color="auto"/>
              <w:bottom w:val="single" w:sz="8" w:space="0" w:color="auto"/>
              <w:right w:val="single" w:sz="8" w:space="0" w:color="auto"/>
            </w:tcBorders>
            <w:vAlign w:val="center"/>
          </w:tcPr>
          <w:p w:rsidR="00467BF2" w:rsidRPr="00C741EE" w:rsidRDefault="00467BF2" w:rsidP="00892058">
            <w:pPr>
              <w:adjustRightInd w:val="0"/>
              <w:snapToGrid w:val="0"/>
              <w:jc w:val="center"/>
              <w:rPr>
                <w:rFonts w:ascii="Times New Roman" w:hAnsi="Times New Roman"/>
                <w:b/>
                <w:szCs w:val="21"/>
              </w:rPr>
            </w:pPr>
            <w:r w:rsidRPr="00C741EE">
              <w:rPr>
                <w:rFonts w:ascii="Times New Roman" w:hAnsi="Times New Roman"/>
                <w:b/>
                <w:szCs w:val="21"/>
              </w:rPr>
              <w:t>强度等级</w:t>
            </w:r>
          </w:p>
        </w:tc>
        <w:tc>
          <w:tcPr>
            <w:tcW w:w="2740" w:type="dxa"/>
            <w:tcBorders>
              <w:top w:val="single" w:sz="12" w:space="0" w:color="auto"/>
              <w:left w:val="single" w:sz="8" w:space="0" w:color="auto"/>
              <w:bottom w:val="single" w:sz="8" w:space="0" w:color="auto"/>
              <w:right w:val="single" w:sz="12" w:space="0" w:color="auto"/>
            </w:tcBorders>
            <w:vAlign w:val="center"/>
          </w:tcPr>
          <w:p w:rsidR="00467BF2" w:rsidRPr="00C741EE" w:rsidRDefault="00D4049A" w:rsidP="00D4049A">
            <w:pPr>
              <w:adjustRightInd w:val="0"/>
              <w:snapToGrid w:val="0"/>
              <w:jc w:val="center"/>
              <w:rPr>
                <w:rFonts w:ascii="Times New Roman" w:hAnsi="Times New Roman"/>
                <w:b/>
                <w:szCs w:val="21"/>
              </w:rPr>
            </w:pPr>
            <w:r>
              <w:rPr>
                <w:rFonts w:ascii="Times New Roman" w:hAnsi="Times New Roman"/>
                <w:b/>
                <w:szCs w:val="21"/>
              </w:rPr>
              <w:t>碳</w:t>
            </w:r>
            <w:r w:rsidRPr="00C741EE">
              <w:rPr>
                <w:rFonts w:ascii="Times New Roman" w:hAnsi="Times New Roman"/>
                <w:b/>
                <w:szCs w:val="21"/>
              </w:rPr>
              <w:t>排放</w:t>
            </w:r>
            <w:r>
              <w:rPr>
                <w:rFonts w:ascii="Times New Roman" w:hAnsi="Times New Roman"/>
                <w:b/>
                <w:szCs w:val="21"/>
              </w:rPr>
              <w:t>因子（</w:t>
            </w:r>
            <w:r>
              <w:rPr>
                <w:rFonts w:ascii="Times New Roman" w:hAnsi="Times New Roman" w:hint="eastAsia"/>
                <w:b/>
                <w:szCs w:val="21"/>
              </w:rPr>
              <w:t xml:space="preserve">kg </w:t>
            </w:r>
            <w:r w:rsidR="00750786" w:rsidRPr="002508E9">
              <w:rPr>
                <w:rFonts w:ascii="Times New Roman" w:eastAsia="楷体" w:hAnsi="Times New Roman"/>
                <w:b/>
                <w:bCs/>
                <w:szCs w:val="21"/>
              </w:rPr>
              <w:t>CO</w:t>
            </w:r>
            <w:r w:rsidR="00750786" w:rsidRPr="002508E9">
              <w:rPr>
                <w:rFonts w:ascii="Times New Roman" w:eastAsia="楷体" w:hAnsi="Times New Roman"/>
                <w:b/>
                <w:bCs/>
                <w:szCs w:val="21"/>
                <w:vertAlign w:val="subscript"/>
              </w:rPr>
              <w:t>2</w:t>
            </w:r>
            <w:r>
              <w:rPr>
                <w:rFonts w:ascii="Times New Roman" w:eastAsia="楷体" w:hAnsi="Times New Roman" w:hint="eastAsia"/>
                <w:b/>
                <w:bCs/>
                <w:szCs w:val="21"/>
                <w:vertAlign w:val="subscript"/>
              </w:rPr>
              <w:t xml:space="preserve"> </w:t>
            </w:r>
            <w:r w:rsidRPr="00D4049A">
              <w:rPr>
                <w:rFonts w:ascii="Times New Roman" w:eastAsia="楷体" w:hAnsi="Times New Roman" w:hint="eastAsia"/>
                <w:b/>
                <w:bCs/>
                <w:szCs w:val="21"/>
              </w:rPr>
              <w:t>e</w:t>
            </w:r>
            <w:r>
              <w:rPr>
                <w:rFonts w:ascii="Times New Roman" w:hAnsi="Times New Roman" w:hint="eastAsia"/>
                <w:b/>
                <w:szCs w:val="21"/>
              </w:rPr>
              <w:t>/ t</w:t>
            </w:r>
            <w:r>
              <w:rPr>
                <w:rFonts w:ascii="Times New Roman" w:hAnsi="Times New Roman" w:hint="eastAsia"/>
                <w:b/>
                <w:szCs w:val="21"/>
              </w:rPr>
              <w:t>）</w:t>
            </w:r>
          </w:p>
        </w:tc>
      </w:tr>
      <w:tr w:rsidR="00467BF2" w:rsidRPr="00F15A94" w:rsidTr="00552B14">
        <w:trPr>
          <w:trHeight w:val="336"/>
          <w:jc w:val="center"/>
        </w:trPr>
        <w:tc>
          <w:tcPr>
            <w:tcW w:w="1539" w:type="dxa"/>
            <w:vMerge w:val="restart"/>
            <w:tcBorders>
              <w:top w:val="single" w:sz="8" w:space="0" w:color="auto"/>
              <w:left w:val="single" w:sz="12" w:space="0" w:color="auto"/>
              <w:right w:val="single" w:sz="8" w:space="0" w:color="auto"/>
            </w:tcBorders>
            <w:vAlign w:val="center"/>
          </w:tcPr>
          <w:p w:rsidR="00467BF2" w:rsidRPr="00C741EE" w:rsidRDefault="00467BF2" w:rsidP="001B1CA5">
            <w:pPr>
              <w:adjustRightInd w:val="0"/>
              <w:snapToGrid w:val="0"/>
              <w:jc w:val="center"/>
              <w:rPr>
                <w:rFonts w:ascii="Times New Roman" w:hAnsi="Times New Roman"/>
                <w:b/>
                <w:szCs w:val="21"/>
              </w:rPr>
            </w:pPr>
            <w:r w:rsidRPr="00C741EE">
              <w:rPr>
                <w:rFonts w:ascii="Times New Roman" w:hAnsi="Times New Roman" w:hint="eastAsia"/>
                <w:b/>
                <w:szCs w:val="21"/>
              </w:rPr>
              <w:t>复合</w:t>
            </w:r>
          </w:p>
          <w:p w:rsidR="00467BF2" w:rsidRPr="00C741EE" w:rsidRDefault="00467BF2" w:rsidP="001B1CA5">
            <w:pPr>
              <w:adjustRightInd w:val="0"/>
              <w:snapToGrid w:val="0"/>
              <w:jc w:val="center"/>
              <w:rPr>
                <w:rFonts w:ascii="Times New Roman" w:hAnsi="Times New Roman"/>
                <w:b/>
                <w:szCs w:val="21"/>
              </w:rPr>
            </w:pPr>
            <w:r w:rsidRPr="00C741EE">
              <w:rPr>
                <w:rFonts w:ascii="Times New Roman" w:hAnsi="Times New Roman" w:hint="eastAsia"/>
                <w:b/>
                <w:szCs w:val="21"/>
              </w:rPr>
              <w:t>硅酸盐水泥</w:t>
            </w:r>
          </w:p>
        </w:tc>
        <w:tc>
          <w:tcPr>
            <w:tcW w:w="967" w:type="dxa"/>
            <w:vMerge w:val="restart"/>
            <w:tcBorders>
              <w:top w:val="single" w:sz="8" w:space="0" w:color="auto"/>
              <w:left w:val="single" w:sz="8" w:space="0" w:color="auto"/>
              <w:right w:val="single" w:sz="8" w:space="0" w:color="auto"/>
            </w:tcBorders>
            <w:vAlign w:val="center"/>
          </w:tcPr>
          <w:p w:rsidR="00467BF2" w:rsidRPr="00382954" w:rsidRDefault="00467BF2" w:rsidP="001B1CA5">
            <w:pPr>
              <w:adjustRightInd w:val="0"/>
              <w:snapToGrid w:val="0"/>
              <w:jc w:val="center"/>
              <w:rPr>
                <w:rFonts w:ascii="Times New Roman" w:hAnsi="Times New Roman"/>
                <w:b/>
                <w:szCs w:val="21"/>
              </w:rPr>
            </w:pPr>
            <w:r w:rsidRPr="00382954">
              <w:rPr>
                <w:rFonts w:ascii="Times New Roman" w:hAnsi="Times New Roman"/>
                <w:b/>
                <w:szCs w:val="21"/>
              </w:rPr>
              <w:t>P∙C</w:t>
            </w:r>
          </w:p>
        </w:tc>
        <w:tc>
          <w:tcPr>
            <w:tcW w:w="1657" w:type="dxa"/>
            <w:vMerge w:val="restart"/>
            <w:tcBorders>
              <w:top w:val="single" w:sz="8" w:space="0" w:color="auto"/>
              <w:left w:val="single" w:sz="8" w:space="0" w:color="auto"/>
              <w:right w:val="single" w:sz="8" w:space="0" w:color="auto"/>
            </w:tcBorders>
            <w:vAlign w:val="center"/>
          </w:tcPr>
          <w:p w:rsidR="00467BF2" w:rsidRPr="00C741EE" w:rsidRDefault="00467BF2" w:rsidP="001B1CA5">
            <w:pPr>
              <w:adjustRightInd w:val="0"/>
              <w:snapToGrid w:val="0"/>
              <w:jc w:val="center"/>
              <w:rPr>
                <w:rFonts w:ascii="宋体" w:hAnsi="宋体"/>
                <w:b/>
                <w:szCs w:val="21"/>
              </w:rPr>
            </w:pPr>
            <w:r>
              <w:rPr>
                <w:rFonts w:ascii="宋体" w:hAnsi="宋体"/>
                <w:b/>
                <w:szCs w:val="21"/>
              </w:rPr>
              <w:t>＞</w:t>
            </w:r>
            <w:r>
              <w:rPr>
                <w:rFonts w:ascii="宋体" w:hAnsi="宋体" w:hint="eastAsia"/>
                <w:b/>
                <w:szCs w:val="21"/>
              </w:rPr>
              <w:t>20且</w:t>
            </w:r>
            <w:r>
              <w:rPr>
                <w:rFonts w:ascii="宋体" w:hAnsi="宋体"/>
                <w:b/>
                <w:szCs w:val="21"/>
              </w:rPr>
              <w:t>≤</w:t>
            </w:r>
            <w:r>
              <w:rPr>
                <w:rFonts w:ascii="宋体" w:hAnsi="宋体" w:hint="eastAsia"/>
                <w:b/>
                <w:szCs w:val="21"/>
              </w:rPr>
              <w:t>50</w:t>
            </w:r>
          </w:p>
        </w:tc>
        <w:tc>
          <w:tcPr>
            <w:tcW w:w="1420" w:type="dxa"/>
            <w:tcBorders>
              <w:top w:val="single" w:sz="8" w:space="0" w:color="auto"/>
              <w:left w:val="single" w:sz="8" w:space="0" w:color="auto"/>
              <w:bottom w:val="single" w:sz="8" w:space="0" w:color="auto"/>
              <w:right w:val="single" w:sz="8" w:space="0" w:color="auto"/>
            </w:tcBorders>
            <w:vAlign w:val="center"/>
          </w:tcPr>
          <w:p w:rsidR="00467BF2" w:rsidRPr="00C741EE" w:rsidRDefault="00467BF2" w:rsidP="00892058">
            <w:pPr>
              <w:adjustRightInd w:val="0"/>
              <w:snapToGrid w:val="0"/>
              <w:jc w:val="center"/>
              <w:rPr>
                <w:rFonts w:ascii="宋体" w:hAnsi="宋体"/>
                <w:b/>
                <w:szCs w:val="21"/>
              </w:rPr>
            </w:pPr>
            <w:r>
              <w:rPr>
                <w:rFonts w:ascii="宋体" w:hAnsi="宋体" w:hint="eastAsia"/>
                <w:b/>
                <w:szCs w:val="21"/>
              </w:rPr>
              <w:t>3</w:t>
            </w:r>
            <w:r w:rsidRPr="00C741EE">
              <w:rPr>
                <w:rFonts w:ascii="宋体" w:hAnsi="宋体"/>
                <w:b/>
                <w:szCs w:val="21"/>
              </w:rPr>
              <w:t>2.5</w:t>
            </w:r>
            <w:r>
              <w:rPr>
                <w:rFonts w:ascii="宋体" w:hAnsi="宋体" w:hint="eastAsia"/>
                <w:b/>
                <w:szCs w:val="21"/>
              </w:rPr>
              <w:t>R</w:t>
            </w:r>
          </w:p>
        </w:tc>
        <w:tc>
          <w:tcPr>
            <w:tcW w:w="2740" w:type="dxa"/>
            <w:tcBorders>
              <w:top w:val="single" w:sz="8" w:space="0" w:color="auto"/>
              <w:left w:val="single" w:sz="8" w:space="0" w:color="auto"/>
              <w:bottom w:val="single" w:sz="8" w:space="0" w:color="auto"/>
              <w:right w:val="single" w:sz="12" w:space="0" w:color="auto"/>
            </w:tcBorders>
            <w:vAlign w:val="center"/>
          </w:tcPr>
          <w:p w:rsidR="00467BF2" w:rsidRPr="00D4049A" w:rsidRDefault="001A3F31" w:rsidP="00467BF2">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604</w:t>
            </w:r>
          </w:p>
        </w:tc>
      </w:tr>
      <w:tr w:rsidR="00467BF2" w:rsidRPr="00F15A94" w:rsidTr="00552B14">
        <w:trPr>
          <w:trHeight w:val="336"/>
          <w:jc w:val="center"/>
        </w:trPr>
        <w:tc>
          <w:tcPr>
            <w:tcW w:w="1539" w:type="dxa"/>
            <w:vMerge/>
            <w:tcBorders>
              <w:left w:val="single" w:sz="12"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467BF2" w:rsidRPr="00382954" w:rsidRDefault="00467BF2" w:rsidP="001B1CA5">
            <w:pPr>
              <w:adjustRightInd w:val="0"/>
              <w:snapToGrid w:val="0"/>
              <w:jc w:val="center"/>
              <w:rPr>
                <w:rFonts w:ascii="Times New Roman" w:eastAsia="楷体" w:hAnsi="Times New Roman"/>
                <w:b/>
                <w:bCs/>
                <w:szCs w:val="21"/>
              </w:rPr>
            </w:pPr>
          </w:p>
        </w:tc>
        <w:tc>
          <w:tcPr>
            <w:tcW w:w="1657" w:type="dxa"/>
            <w:vMerge/>
            <w:tcBorders>
              <w:left w:val="single" w:sz="8"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467BF2" w:rsidRPr="00F15A94" w:rsidRDefault="00467BF2" w:rsidP="00892058">
            <w:pPr>
              <w:adjustRightInd w:val="0"/>
              <w:snapToGrid w:val="0"/>
              <w:jc w:val="center"/>
              <w:rPr>
                <w:rFonts w:ascii="楷体" w:eastAsia="楷体" w:hAnsi="楷体"/>
                <w:b/>
                <w:bCs/>
                <w:szCs w:val="21"/>
              </w:rPr>
            </w:pPr>
            <w:r w:rsidRPr="00C741EE">
              <w:rPr>
                <w:rFonts w:ascii="宋体" w:hAnsi="宋体"/>
                <w:b/>
                <w:szCs w:val="21"/>
              </w:rPr>
              <w:t>42.5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467BF2" w:rsidRPr="00D4049A" w:rsidRDefault="001A3F31" w:rsidP="00750786">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742</w:t>
            </w:r>
          </w:p>
        </w:tc>
      </w:tr>
      <w:tr w:rsidR="00467BF2" w:rsidRPr="00F15A94" w:rsidTr="00552B14">
        <w:trPr>
          <w:trHeight w:val="336"/>
          <w:jc w:val="center"/>
        </w:trPr>
        <w:tc>
          <w:tcPr>
            <w:tcW w:w="1539" w:type="dxa"/>
            <w:vMerge/>
            <w:tcBorders>
              <w:left w:val="single" w:sz="12" w:space="0" w:color="auto"/>
              <w:bottom w:val="single" w:sz="8"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467BF2" w:rsidRPr="00382954" w:rsidRDefault="00467BF2" w:rsidP="001B1CA5">
            <w:pPr>
              <w:adjustRightInd w:val="0"/>
              <w:snapToGrid w:val="0"/>
              <w:jc w:val="center"/>
              <w:rPr>
                <w:rFonts w:ascii="Times New Roman" w:eastAsia="楷体" w:hAnsi="Times New Roman"/>
                <w:b/>
                <w:bCs/>
                <w:szCs w:val="21"/>
              </w:rPr>
            </w:pPr>
          </w:p>
        </w:tc>
        <w:tc>
          <w:tcPr>
            <w:tcW w:w="1657" w:type="dxa"/>
            <w:vMerge/>
            <w:tcBorders>
              <w:left w:val="single" w:sz="8" w:space="0" w:color="auto"/>
              <w:bottom w:val="single" w:sz="8"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467BF2" w:rsidRPr="00F15A94" w:rsidRDefault="00467BF2" w:rsidP="00892058">
            <w:pPr>
              <w:adjustRightInd w:val="0"/>
              <w:snapToGrid w:val="0"/>
              <w:jc w:val="center"/>
              <w:rPr>
                <w:rFonts w:ascii="楷体" w:eastAsia="楷体" w:hAnsi="楷体"/>
                <w:b/>
                <w:bCs/>
                <w:szCs w:val="21"/>
              </w:rPr>
            </w:pPr>
            <w:r>
              <w:rPr>
                <w:rFonts w:ascii="宋体" w:hAnsi="宋体" w:hint="eastAsia"/>
                <w:b/>
                <w:szCs w:val="21"/>
              </w:rPr>
              <w:t>5</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467BF2" w:rsidRPr="00D4049A" w:rsidRDefault="00DF3E50" w:rsidP="00DF3E50">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835</w:t>
            </w:r>
          </w:p>
        </w:tc>
      </w:tr>
      <w:tr w:rsidR="00467BF2" w:rsidRPr="00F15A94" w:rsidTr="00552B14">
        <w:trPr>
          <w:trHeight w:val="336"/>
          <w:jc w:val="center"/>
        </w:trPr>
        <w:tc>
          <w:tcPr>
            <w:tcW w:w="1539" w:type="dxa"/>
            <w:vMerge w:val="restart"/>
            <w:tcBorders>
              <w:top w:val="single" w:sz="8" w:space="0" w:color="auto"/>
              <w:left w:val="single" w:sz="12" w:space="0" w:color="auto"/>
              <w:right w:val="single" w:sz="8" w:space="0" w:color="auto"/>
            </w:tcBorders>
            <w:vAlign w:val="center"/>
          </w:tcPr>
          <w:p w:rsidR="00467BF2" w:rsidRPr="00C741EE" w:rsidRDefault="00467BF2" w:rsidP="001B1CA5">
            <w:pPr>
              <w:adjustRightInd w:val="0"/>
              <w:snapToGrid w:val="0"/>
              <w:jc w:val="center"/>
              <w:rPr>
                <w:rFonts w:ascii="Times New Roman" w:hAnsi="Times New Roman"/>
                <w:b/>
                <w:szCs w:val="21"/>
              </w:rPr>
            </w:pPr>
            <w:r w:rsidRPr="00C741EE">
              <w:rPr>
                <w:rFonts w:ascii="Times New Roman" w:hAnsi="Times New Roman" w:hint="eastAsia"/>
                <w:b/>
                <w:szCs w:val="21"/>
              </w:rPr>
              <w:t>粉煤灰</w:t>
            </w:r>
          </w:p>
          <w:p w:rsidR="00467BF2" w:rsidRPr="00C741EE" w:rsidRDefault="00467BF2" w:rsidP="001B1CA5">
            <w:pPr>
              <w:adjustRightInd w:val="0"/>
              <w:snapToGrid w:val="0"/>
              <w:jc w:val="center"/>
              <w:rPr>
                <w:rFonts w:ascii="Times New Roman" w:hAnsi="Times New Roman"/>
                <w:b/>
                <w:szCs w:val="21"/>
              </w:rPr>
            </w:pPr>
            <w:r w:rsidRPr="00C741EE">
              <w:rPr>
                <w:rFonts w:ascii="Times New Roman" w:hAnsi="Times New Roman" w:hint="eastAsia"/>
                <w:b/>
                <w:szCs w:val="21"/>
              </w:rPr>
              <w:t>硅酸盐水泥</w:t>
            </w:r>
          </w:p>
        </w:tc>
        <w:tc>
          <w:tcPr>
            <w:tcW w:w="967" w:type="dxa"/>
            <w:vMerge w:val="restart"/>
            <w:tcBorders>
              <w:top w:val="single" w:sz="8" w:space="0" w:color="auto"/>
              <w:left w:val="single" w:sz="8" w:space="0" w:color="auto"/>
              <w:right w:val="single" w:sz="8" w:space="0" w:color="auto"/>
            </w:tcBorders>
            <w:vAlign w:val="center"/>
          </w:tcPr>
          <w:p w:rsidR="00467BF2" w:rsidRPr="00382954" w:rsidRDefault="00467BF2" w:rsidP="001B1CA5">
            <w:pPr>
              <w:adjustRightInd w:val="0"/>
              <w:snapToGrid w:val="0"/>
              <w:jc w:val="center"/>
              <w:rPr>
                <w:rFonts w:ascii="Times New Roman" w:hAnsi="Times New Roman"/>
                <w:b/>
                <w:szCs w:val="21"/>
              </w:rPr>
            </w:pPr>
            <w:r w:rsidRPr="00382954">
              <w:rPr>
                <w:rFonts w:ascii="Times New Roman" w:hAnsi="Times New Roman"/>
                <w:b/>
                <w:szCs w:val="21"/>
              </w:rPr>
              <w:t>P∙F</w:t>
            </w:r>
          </w:p>
        </w:tc>
        <w:tc>
          <w:tcPr>
            <w:tcW w:w="1657" w:type="dxa"/>
            <w:vMerge w:val="restart"/>
            <w:tcBorders>
              <w:top w:val="single" w:sz="8" w:space="0" w:color="auto"/>
              <w:left w:val="single" w:sz="8" w:space="0" w:color="auto"/>
              <w:right w:val="single" w:sz="8" w:space="0" w:color="auto"/>
            </w:tcBorders>
            <w:vAlign w:val="center"/>
          </w:tcPr>
          <w:p w:rsidR="00467BF2" w:rsidRPr="00C741EE" w:rsidRDefault="00467BF2" w:rsidP="00467BF2">
            <w:pPr>
              <w:adjustRightInd w:val="0"/>
              <w:snapToGrid w:val="0"/>
              <w:jc w:val="center"/>
              <w:rPr>
                <w:rFonts w:ascii="宋体" w:hAnsi="宋体"/>
                <w:b/>
                <w:szCs w:val="21"/>
              </w:rPr>
            </w:pPr>
            <w:r>
              <w:rPr>
                <w:rFonts w:ascii="宋体" w:hAnsi="宋体"/>
                <w:b/>
                <w:szCs w:val="21"/>
              </w:rPr>
              <w:t>＞</w:t>
            </w:r>
            <w:r>
              <w:rPr>
                <w:rFonts w:ascii="宋体" w:hAnsi="宋体" w:hint="eastAsia"/>
                <w:b/>
                <w:szCs w:val="21"/>
              </w:rPr>
              <w:t>20且</w:t>
            </w:r>
            <w:r>
              <w:rPr>
                <w:rFonts w:ascii="宋体" w:hAnsi="宋体"/>
                <w:b/>
                <w:szCs w:val="21"/>
              </w:rPr>
              <w:t>≤</w:t>
            </w:r>
            <w:r>
              <w:rPr>
                <w:rFonts w:ascii="宋体" w:hAnsi="宋体" w:hint="eastAsia"/>
                <w:b/>
                <w:szCs w:val="21"/>
              </w:rPr>
              <w:t>40</w:t>
            </w:r>
          </w:p>
        </w:tc>
        <w:tc>
          <w:tcPr>
            <w:tcW w:w="1420" w:type="dxa"/>
            <w:tcBorders>
              <w:top w:val="single" w:sz="8" w:space="0" w:color="auto"/>
              <w:left w:val="single" w:sz="8" w:space="0" w:color="auto"/>
              <w:bottom w:val="single" w:sz="8" w:space="0" w:color="auto"/>
              <w:right w:val="single" w:sz="8" w:space="0" w:color="auto"/>
            </w:tcBorders>
            <w:vAlign w:val="center"/>
          </w:tcPr>
          <w:p w:rsidR="00467BF2" w:rsidRPr="00C741EE" w:rsidRDefault="00467BF2" w:rsidP="00892058">
            <w:pPr>
              <w:adjustRightInd w:val="0"/>
              <w:snapToGrid w:val="0"/>
              <w:jc w:val="center"/>
              <w:rPr>
                <w:rFonts w:ascii="宋体" w:hAnsi="宋体"/>
                <w:b/>
                <w:szCs w:val="21"/>
              </w:rPr>
            </w:pPr>
            <w:r w:rsidRPr="00C741EE">
              <w:rPr>
                <w:rFonts w:ascii="宋体" w:hAnsi="宋体"/>
                <w:b/>
                <w:szCs w:val="21"/>
              </w:rPr>
              <w:t>32.5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467BF2" w:rsidRPr="00D4049A" w:rsidRDefault="00526E35"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631</w:t>
            </w:r>
          </w:p>
        </w:tc>
      </w:tr>
      <w:tr w:rsidR="00467BF2" w:rsidRPr="00F15A94" w:rsidTr="00552B14">
        <w:trPr>
          <w:trHeight w:val="336"/>
          <w:jc w:val="center"/>
        </w:trPr>
        <w:tc>
          <w:tcPr>
            <w:tcW w:w="1539" w:type="dxa"/>
            <w:vMerge/>
            <w:tcBorders>
              <w:left w:val="single" w:sz="12"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467BF2" w:rsidRPr="00382954" w:rsidRDefault="00467BF2" w:rsidP="001B1CA5">
            <w:pPr>
              <w:adjustRightInd w:val="0"/>
              <w:snapToGrid w:val="0"/>
              <w:jc w:val="center"/>
              <w:rPr>
                <w:rFonts w:ascii="Times New Roman" w:eastAsia="楷体" w:hAnsi="Times New Roman"/>
                <w:b/>
                <w:bCs/>
                <w:szCs w:val="21"/>
              </w:rPr>
            </w:pPr>
          </w:p>
        </w:tc>
        <w:tc>
          <w:tcPr>
            <w:tcW w:w="1657" w:type="dxa"/>
            <w:vMerge/>
            <w:tcBorders>
              <w:left w:val="single" w:sz="8"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467BF2" w:rsidRPr="00F15A94" w:rsidRDefault="00467BF2" w:rsidP="00892058">
            <w:pPr>
              <w:adjustRightInd w:val="0"/>
              <w:snapToGrid w:val="0"/>
              <w:jc w:val="center"/>
              <w:rPr>
                <w:rFonts w:ascii="楷体" w:eastAsia="楷体" w:hAnsi="楷体"/>
                <w:b/>
                <w:bCs/>
                <w:szCs w:val="21"/>
              </w:rPr>
            </w:pPr>
            <w:r w:rsidRPr="00C741EE">
              <w:rPr>
                <w:rFonts w:ascii="宋体" w:hAnsi="宋体"/>
                <w:b/>
                <w:szCs w:val="21"/>
              </w:rPr>
              <w:t>42.5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467BF2" w:rsidRPr="00D4049A" w:rsidRDefault="00526E35" w:rsidP="00750786">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722</w:t>
            </w:r>
          </w:p>
        </w:tc>
      </w:tr>
      <w:tr w:rsidR="00467BF2" w:rsidRPr="00F15A94" w:rsidTr="00552B14">
        <w:trPr>
          <w:trHeight w:val="336"/>
          <w:jc w:val="center"/>
        </w:trPr>
        <w:tc>
          <w:tcPr>
            <w:tcW w:w="1539" w:type="dxa"/>
            <w:vMerge/>
            <w:tcBorders>
              <w:left w:val="single" w:sz="12" w:space="0" w:color="auto"/>
              <w:bottom w:val="single" w:sz="8"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467BF2" w:rsidRPr="00382954" w:rsidRDefault="00467BF2" w:rsidP="001B1CA5">
            <w:pPr>
              <w:adjustRightInd w:val="0"/>
              <w:snapToGrid w:val="0"/>
              <w:jc w:val="center"/>
              <w:rPr>
                <w:rFonts w:ascii="Times New Roman" w:eastAsia="楷体" w:hAnsi="Times New Roman"/>
                <w:b/>
                <w:bCs/>
                <w:szCs w:val="21"/>
              </w:rPr>
            </w:pPr>
          </w:p>
        </w:tc>
        <w:tc>
          <w:tcPr>
            <w:tcW w:w="1657" w:type="dxa"/>
            <w:vMerge/>
            <w:tcBorders>
              <w:left w:val="single" w:sz="8" w:space="0" w:color="auto"/>
              <w:bottom w:val="single" w:sz="8" w:space="0" w:color="auto"/>
              <w:right w:val="single" w:sz="8" w:space="0" w:color="auto"/>
            </w:tcBorders>
            <w:vAlign w:val="center"/>
          </w:tcPr>
          <w:p w:rsidR="00467BF2" w:rsidRPr="00F15A94" w:rsidRDefault="00467BF2"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467BF2" w:rsidRPr="00F15A94" w:rsidRDefault="00467BF2" w:rsidP="00892058">
            <w:pPr>
              <w:adjustRightInd w:val="0"/>
              <w:snapToGrid w:val="0"/>
              <w:jc w:val="center"/>
              <w:rPr>
                <w:rFonts w:ascii="楷体" w:eastAsia="楷体" w:hAnsi="楷体"/>
                <w:b/>
                <w:bCs/>
                <w:szCs w:val="21"/>
              </w:rPr>
            </w:pPr>
            <w:r>
              <w:rPr>
                <w:rFonts w:ascii="宋体" w:hAnsi="宋体" w:hint="eastAsia"/>
                <w:b/>
                <w:szCs w:val="21"/>
              </w:rPr>
              <w:t>5</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467BF2" w:rsidRPr="00D4049A" w:rsidRDefault="006E3B2E" w:rsidP="00750786">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80</w:t>
            </w:r>
            <w:r w:rsidR="00467BF2" w:rsidRPr="00D4049A">
              <w:rPr>
                <w:rFonts w:ascii="宋体" w:hAnsi="宋体" w:hint="eastAsia"/>
                <w:b/>
                <w:color w:val="000000" w:themeColor="text1"/>
                <w:szCs w:val="21"/>
              </w:rPr>
              <w:t>5</w:t>
            </w:r>
          </w:p>
        </w:tc>
      </w:tr>
      <w:tr w:rsidR="00750786" w:rsidRPr="00F15A94" w:rsidTr="00552B14">
        <w:trPr>
          <w:trHeight w:val="336"/>
          <w:jc w:val="center"/>
        </w:trPr>
        <w:tc>
          <w:tcPr>
            <w:tcW w:w="1539" w:type="dxa"/>
            <w:vMerge w:val="restart"/>
            <w:tcBorders>
              <w:top w:val="single" w:sz="8" w:space="0" w:color="auto"/>
              <w:left w:val="single" w:sz="12" w:space="0" w:color="auto"/>
              <w:right w:val="single" w:sz="8" w:space="0" w:color="auto"/>
            </w:tcBorders>
            <w:vAlign w:val="center"/>
          </w:tcPr>
          <w:p w:rsidR="00750786" w:rsidRDefault="00750786" w:rsidP="001B1CA5">
            <w:pPr>
              <w:adjustRightInd w:val="0"/>
              <w:snapToGrid w:val="0"/>
              <w:jc w:val="center"/>
              <w:rPr>
                <w:rFonts w:ascii="宋体" w:hAnsi="宋体"/>
                <w:b/>
                <w:szCs w:val="21"/>
              </w:rPr>
            </w:pPr>
            <w:r w:rsidRPr="00C741EE">
              <w:rPr>
                <w:rFonts w:ascii="宋体" w:hAnsi="宋体" w:hint="eastAsia"/>
                <w:b/>
                <w:szCs w:val="21"/>
              </w:rPr>
              <w:t>火山灰质</w:t>
            </w:r>
          </w:p>
          <w:p w:rsidR="00750786" w:rsidRPr="00C741EE" w:rsidRDefault="00750786" w:rsidP="001B1CA5">
            <w:pPr>
              <w:adjustRightInd w:val="0"/>
              <w:snapToGrid w:val="0"/>
              <w:jc w:val="center"/>
              <w:rPr>
                <w:rFonts w:ascii="Times New Roman" w:hAnsi="Times New Roman"/>
                <w:b/>
                <w:szCs w:val="21"/>
              </w:rPr>
            </w:pPr>
            <w:r w:rsidRPr="00C741EE">
              <w:rPr>
                <w:rFonts w:ascii="宋体" w:hAnsi="宋体" w:hint="eastAsia"/>
                <w:b/>
                <w:szCs w:val="21"/>
              </w:rPr>
              <w:t>硅酸盐水泥</w:t>
            </w:r>
          </w:p>
        </w:tc>
        <w:tc>
          <w:tcPr>
            <w:tcW w:w="967" w:type="dxa"/>
            <w:vMerge w:val="restart"/>
            <w:tcBorders>
              <w:top w:val="single" w:sz="8" w:space="0" w:color="auto"/>
              <w:left w:val="single" w:sz="8" w:space="0" w:color="auto"/>
              <w:right w:val="single" w:sz="8" w:space="0" w:color="auto"/>
            </w:tcBorders>
            <w:vAlign w:val="center"/>
          </w:tcPr>
          <w:p w:rsidR="00750786" w:rsidRPr="00382954" w:rsidRDefault="00750786" w:rsidP="001B1CA5">
            <w:pPr>
              <w:adjustRightInd w:val="0"/>
              <w:snapToGrid w:val="0"/>
              <w:jc w:val="center"/>
              <w:rPr>
                <w:rFonts w:ascii="Times New Roman" w:hAnsi="Times New Roman"/>
                <w:b/>
                <w:szCs w:val="21"/>
              </w:rPr>
            </w:pPr>
            <w:r w:rsidRPr="00382954">
              <w:rPr>
                <w:rFonts w:ascii="Times New Roman" w:hAnsi="Times New Roman"/>
                <w:b/>
                <w:szCs w:val="21"/>
              </w:rPr>
              <w:t>P</w:t>
            </w:r>
            <w:r w:rsidRPr="00382954">
              <w:rPr>
                <w:rFonts w:ascii="Times New Roman" w:eastAsia="MS Mincho" w:hAnsi="Times New Roman"/>
                <w:b/>
                <w:szCs w:val="21"/>
              </w:rPr>
              <w:t>∙</w:t>
            </w:r>
            <w:r w:rsidRPr="00382954">
              <w:rPr>
                <w:rFonts w:ascii="Times New Roman" w:hAnsi="Times New Roman"/>
                <w:b/>
                <w:szCs w:val="21"/>
              </w:rPr>
              <w:t>P</w:t>
            </w:r>
          </w:p>
        </w:tc>
        <w:tc>
          <w:tcPr>
            <w:tcW w:w="1657" w:type="dxa"/>
            <w:vMerge w:val="restart"/>
            <w:tcBorders>
              <w:top w:val="single" w:sz="8" w:space="0" w:color="auto"/>
              <w:left w:val="single" w:sz="8" w:space="0" w:color="auto"/>
              <w:right w:val="single" w:sz="8" w:space="0" w:color="auto"/>
            </w:tcBorders>
            <w:vAlign w:val="center"/>
          </w:tcPr>
          <w:p w:rsidR="00750786" w:rsidRPr="00C741EE" w:rsidRDefault="00750786" w:rsidP="001B1CA5">
            <w:pPr>
              <w:adjustRightInd w:val="0"/>
              <w:snapToGrid w:val="0"/>
              <w:jc w:val="center"/>
              <w:rPr>
                <w:rFonts w:ascii="宋体" w:hAnsi="宋体"/>
                <w:b/>
                <w:szCs w:val="21"/>
              </w:rPr>
            </w:pPr>
            <w:r>
              <w:rPr>
                <w:rFonts w:ascii="宋体" w:hAnsi="宋体"/>
                <w:b/>
                <w:szCs w:val="21"/>
              </w:rPr>
              <w:t>＞</w:t>
            </w:r>
            <w:r>
              <w:rPr>
                <w:rFonts w:ascii="宋体" w:hAnsi="宋体" w:hint="eastAsia"/>
                <w:b/>
                <w:szCs w:val="21"/>
              </w:rPr>
              <w:t>20且</w:t>
            </w:r>
            <w:r>
              <w:rPr>
                <w:rFonts w:ascii="宋体" w:hAnsi="宋体"/>
                <w:b/>
                <w:szCs w:val="21"/>
              </w:rPr>
              <w:t>≤</w:t>
            </w:r>
            <w:r>
              <w:rPr>
                <w:rFonts w:ascii="宋体" w:hAnsi="宋体" w:hint="eastAsia"/>
                <w:b/>
                <w:szCs w:val="21"/>
              </w:rPr>
              <w:t>40</w:t>
            </w:r>
          </w:p>
        </w:tc>
        <w:tc>
          <w:tcPr>
            <w:tcW w:w="1420" w:type="dxa"/>
            <w:tcBorders>
              <w:top w:val="single" w:sz="8" w:space="0" w:color="auto"/>
              <w:left w:val="single" w:sz="8" w:space="0" w:color="auto"/>
              <w:bottom w:val="single" w:sz="8" w:space="0" w:color="auto"/>
              <w:right w:val="single" w:sz="8" w:space="0" w:color="auto"/>
            </w:tcBorders>
            <w:vAlign w:val="center"/>
          </w:tcPr>
          <w:p w:rsidR="00750786" w:rsidRPr="00C741EE" w:rsidRDefault="00750786" w:rsidP="00892058">
            <w:pPr>
              <w:adjustRightInd w:val="0"/>
              <w:snapToGrid w:val="0"/>
              <w:jc w:val="center"/>
              <w:rPr>
                <w:rFonts w:ascii="宋体" w:hAnsi="宋体"/>
                <w:b/>
                <w:szCs w:val="21"/>
              </w:rPr>
            </w:pPr>
            <w:r w:rsidRPr="00C741EE">
              <w:rPr>
                <w:rFonts w:ascii="宋体" w:hAnsi="宋体"/>
                <w:b/>
                <w:szCs w:val="21"/>
              </w:rPr>
              <w:t>32.5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750786" w:rsidRPr="00D4049A" w:rsidRDefault="00526E35" w:rsidP="00892058">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631</w:t>
            </w:r>
          </w:p>
        </w:tc>
      </w:tr>
      <w:tr w:rsidR="00750786" w:rsidRPr="00F15A94" w:rsidTr="00552B14">
        <w:trPr>
          <w:trHeight w:val="336"/>
          <w:jc w:val="center"/>
        </w:trPr>
        <w:tc>
          <w:tcPr>
            <w:tcW w:w="1539" w:type="dxa"/>
            <w:vMerge/>
            <w:tcBorders>
              <w:left w:val="single" w:sz="12" w:space="0" w:color="auto"/>
              <w:right w:val="single" w:sz="8" w:space="0" w:color="auto"/>
            </w:tcBorders>
            <w:vAlign w:val="center"/>
          </w:tcPr>
          <w:p w:rsidR="00750786" w:rsidRPr="00F15A94" w:rsidRDefault="00750786"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750786" w:rsidRPr="00382954" w:rsidRDefault="00750786" w:rsidP="001B1CA5">
            <w:pPr>
              <w:adjustRightInd w:val="0"/>
              <w:snapToGrid w:val="0"/>
              <w:jc w:val="center"/>
              <w:rPr>
                <w:rFonts w:ascii="Times New Roman" w:eastAsia="楷体" w:hAnsi="Times New Roman"/>
                <w:b/>
                <w:bCs/>
                <w:szCs w:val="21"/>
              </w:rPr>
            </w:pPr>
          </w:p>
        </w:tc>
        <w:tc>
          <w:tcPr>
            <w:tcW w:w="1657" w:type="dxa"/>
            <w:vMerge/>
            <w:tcBorders>
              <w:left w:val="single" w:sz="8" w:space="0" w:color="auto"/>
              <w:right w:val="single" w:sz="8" w:space="0" w:color="auto"/>
            </w:tcBorders>
            <w:vAlign w:val="center"/>
          </w:tcPr>
          <w:p w:rsidR="00750786" w:rsidRPr="00F15A94" w:rsidRDefault="00750786"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750786" w:rsidRPr="00F15A94" w:rsidRDefault="00750786" w:rsidP="00892058">
            <w:pPr>
              <w:adjustRightInd w:val="0"/>
              <w:snapToGrid w:val="0"/>
              <w:jc w:val="center"/>
              <w:rPr>
                <w:rFonts w:ascii="楷体" w:eastAsia="楷体" w:hAnsi="楷体"/>
                <w:b/>
                <w:bCs/>
                <w:szCs w:val="21"/>
              </w:rPr>
            </w:pPr>
            <w:r w:rsidRPr="00C741EE">
              <w:rPr>
                <w:rFonts w:ascii="宋体" w:hAnsi="宋体" w:hint="eastAsia"/>
                <w:b/>
                <w:szCs w:val="21"/>
              </w:rPr>
              <w:t>4</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750786" w:rsidRPr="00D4049A" w:rsidRDefault="00526E35" w:rsidP="00892058">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722</w:t>
            </w:r>
          </w:p>
        </w:tc>
      </w:tr>
      <w:tr w:rsidR="00750786" w:rsidRPr="00F15A94" w:rsidTr="00552B14">
        <w:trPr>
          <w:trHeight w:val="336"/>
          <w:jc w:val="center"/>
        </w:trPr>
        <w:tc>
          <w:tcPr>
            <w:tcW w:w="1539" w:type="dxa"/>
            <w:vMerge/>
            <w:tcBorders>
              <w:left w:val="single" w:sz="12" w:space="0" w:color="auto"/>
              <w:bottom w:val="single" w:sz="8" w:space="0" w:color="auto"/>
              <w:right w:val="single" w:sz="8" w:space="0" w:color="auto"/>
            </w:tcBorders>
            <w:vAlign w:val="center"/>
          </w:tcPr>
          <w:p w:rsidR="00750786" w:rsidRPr="00F15A94" w:rsidRDefault="00750786"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750786" w:rsidRPr="00382954" w:rsidRDefault="00750786" w:rsidP="001B1CA5">
            <w:pPr>
              <w:adjustRightInd w:val="0"/>
              <w:snapToGrid w:val="0"/>
              <w:jc w:val="center"/>
              <w:rPr>
                <w:rFonts w:ascii="Times New Roman" w:eastAsia="楷体" w:hAnsi="Times New Roman"/>
                <w:b/>
                <w:bCs/>
                <w:szCs w:val="21"/>
              </w:rPr>
            </w:pPr>
          </w:p>
        </w:tc>
        <w:tc>
          <w:tcPr>
            <w:tcW w:w="1657" w:type="dxa"/>
            <w:vMerge/>
            <w:tcBorders>
              <w:left w:val="single" w:sz="8" w:space="0" w:color="auto"/>
              <w:bottom w:val="single" w:sz="8" w:space="0" w:color="auto"/>
              <w:right w:val="single" w:sz="8" w:space="0" w:color="auto"/>
            </w:tcBorders>
            <w:vAlign w:val="center"/>
          </w:tcPr>
          <w:p w:rsidR="00750786" w:rsidRPr="00F15A94" w:rsidRDefault="00750786"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750786" w:rsidRPr="00F15A94" w:rsidRDefault="00750786" w:rsidP="00892058">
            <w:pPr>
              <w:adjustRightInd w:val="0"/>
              <w:snapToGrid w:val="0"/>
              <w:jc w:val="center"/>
              <w:rPr>
                <w:rFonts w:ascii="楷体" w:eastAsia="楷体" w:hAnsi="楷体"/>
                <w:b/>
                <w:bCs/>
                <w:szCs w:val="21"/>
              </w:rPr>
            </w:pPr>
            <w:r>
              <w:rPr>
                <w:rFonts w:ascii="宋体" w:hAnsi="宋体" w:hint="eastAsia"/>
                <w:b/>
                <w:szCs w:val="21"/>
              </w:rPr>
              <w:t>5</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750786" w:rsidRPr="00D4049A" w:rsidRDefault="006E3B2E" w:rsidP="00892058">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80</w:t>
            </w:r>
            <w:r w:rsidR="00750786" w:rsidRPr="00D4049A">
              <w:rPr>
                <w:rFonts w:ascii="宋体" w:hAnsi="宋体" w:hint="eastAsia"/>
                <w:b/>
                <w:color w:val="000000" w:themeColor="text1"/>
                <w:szCs w:val="21"/>
              </w:rPr>
              <w:t>5</w:t>
            </w:r>
          </w:p>
        </w:tc>
      </w:tr>
      <w:tr w:rsidR="001A3F31" w:rsidRPr="00F15A94" w:rsidTr="00552B14">
        <w:trPr>
          <w:trHeight w:val="336"/>
          <w:jc w:val="center"/>
        </w:trPr>
        <w:tc>
          <w:tcPr>
            <w:tcW w:w="1539" w:type="dxa"/>
            <w:vMerge w:val="restart"/>
            <w:tcBorders>
              <w:top w:val="single" w:sz="8" w:space="0" w:color="auto"/>
              <w:left w:val="single" w:sz="12" w:space="0" w:color="auto"/>
              <w:right w:val="single" w:sz="8" w:space="0" w:color="auto"/>
            </w:tcBorders>
            <w:vAlign w:val="center"/>
          </w:tcPr>
          <w:p w:rsidR="001A3F31" w:rsidRPr="00C741EE" w:rsidRDefault="001A3F31" w:rsidP="001B1CA5">
            <w:pPr>
              <w:adjustRightInd w:val="0"/>
              <w:snapToGrid w:val="0"/>
              <w:jc w:val="center"/>
              <w:rPr>
                <w:rFonts w:ascii="Times New Roman" w:hAnsi="Times New Roman"/>
                <w:b/>
                <w:szCs w:val="21"/>
              </w:rPr>
            </w:pPr>
            <w:r w:rsidRPr="00C741EE">
              <w:rPr>
                <w:rFonts w:ascii="Times New Roman" w:hAnsi="Times New Roman" w:hint="eastAsia"/>
                <w:b/>
                <w:szCs w:val="21"/>
              </w:rPr>
              <w:t>矿渣</w:t>
            </w:r>
          </w:p>
          <w:p w:rsidR="001A3F31" w:rsidRPr="00C741EE" w:rsidRDefault="001A3F31" w:rsidP="001B1CA5">
            <w:pPr>
              <w:adjustRightInd w:val="0"/>
              <w:snapToGrid w:val="0"/>
              <w:jc w:val="center"/>
              <w:rPr>
                <w:rFonts w:ascii="Times New Roman" w:hAnsi="Times New Roman"/>
                <w:b/>
                <w:szCs w:val="21"/>
              </w:rPr>
            </w:pPr>
            <w:r w:rsidRPr="00C741EE">
              <w:rPr>
                <w:rFonts w:ascii="Times New Roman" w:hAnsi="Times New Roman" w:hint="eastAsia"/>
                <w:b/>
                <w:szCs w:val="21"/>
              </w:rPr>
              <w:t>硅酸盐水泥</w:t>
            </w:r>
          </w:p>
        </w:tc>
        <w:tc>
          <w:tcPr>
            <w:tcW w:w="967" w:type="dxa"/>
            <w:vMerge w:val="restart"/>
            <w:tcBorders>
              <w:top w:val="single" w:sz="8" w:space="0" w:color="auto"/>
              <w:left w:val="single" w:sz="8" w:space="0" w:color="auto"/>
              <w:right w:val="single" w:sz="8" w:space="0" w:color="auto"/>
            </w:tcBorders>
            <w:vAlign w:val="center"/>
          </w:tcPr>
          <w:p w:rsidR="001A3F31" w:rsidRPr="00382954" w:rsidRDefault="001A3F31" w:rsidP="00D4049A">
            <w:pPr>
              <w:adjustRightInd w:val="0"/>
              <w:snapToGrid w:val="0"/>
              <w:jc w:val="center"/>
              <w:rPr>
                <w:rFonts w:ascii="Times New Roman" w:hAnsi="Times New Roman"/>
                <w:b/>
                <w:szCs w:val="21"/>
              </w:rPr>
            </w:pPr>
            <w:r w:rsidRPr="00382954">
              <w:rPr>
                <w:rFonts w:ascii="Times New Roman" w:hAnsi="Times New Roman"/>
                <w:b/>
                <w:szCs w:val="21"/>
              </w:rPr>
              <w:t>P∙S∙A</w:t>
            </w:r>
          </w:p>
        </w:tc>
        <w:tc>
          <w:tcPr>
            <w:tcW w:w="1657" w:type="dxa"/>
            <w:vMerge w:val="restart"/>
            <w:tcBorders>
              <w:top w:val="single" w:sz="8" w:space="0" w:color="auto"/>
              <w:left w:val="single" w:sz="8" w:space="0" w:color="auto"/>
              <w:right w:val="single" w:sz="8" w:space="0" w:color="auto"/>
            </w:tcBorders>
            <w:vAlign w:val="center"/>
          </w:tcPr>
          <w:p w:rsidR="001A3F31" w:rsidRDefault="001A3F31" w:rsidP="001B1CA5">
            <w:pPr>
              <w:adjustRightInd w:val="0"/>
              <w:snapToGrid w:val="0"/>
              <w:jc w:val="center"/>
              <w:rPr>
                <w:rFonts w:ascii="宋体" w:hAnsi="宋体"/>
                <w:b/>
                <w:szCs w:val="21"/>
              </w:rPr>
            </w:pPr>
            <w:r>
              <w:rPr>
                <w:rFonts w:ascii="宋体" w:hAnsi="宋体"/>
                <w:b/>
                <w:szCs w:val="21"/>
              </w:rPr>
              <w:t>＞</w:t>
            </w:r>
            <w:r>
              <w:rPr>
                <w:rFonts w:ascii="宋体" w:hAnsi="宋体" w:hint="eastAsia"/>
                <w:b/>
                <w:szCs w:val="21"/>
              </w:rPr>
              <w:t>20且</w:t>
            </w:r>
            <w:r>
              <w:rPr>
                <w:rFonts w:ascii="宋体" w:hAnsi="宋体"/>
                <w:b/>
                <w:szCs w:val="21"/>
              </w:rPr>
              <w:t>≤</w:t>
            </w:r>
            <w:r>
              <w:rPr>
                <w:rFonts w:ascii="宋体" w:hAnsi="宋体" w:hint="eastAsia"/>
                <w:b/>
                <w:szCs w:val="21"/>
              </w:rPr>
              <w:t>50</w:t>
            </w:r>
          </w:p>
          <w:p w:rsidR="001A3F31" w:rsidRPr="00C741EE" w:rsidRDefault="001A3F31" w:rsidP="00467BF2">
            <w:pPr>
              <w:adjustRightInd w:val="0"/>
              <w:snapToGrid w:val="0"/>
              <w:jc w:val="center"/>
              <w:rPr>
                <w:rFonts w:ascii="宋体" w:hAnsi="宋体"/>
                <w:b/>
                <w:szCs w:val="21"/>
              </w:rPr>
            </w:pPr>
            <w:r>
              <w:rPr>
                <w:rFonts w:ascii="宋体" w:hAnsi="宋体"/>
                <w:b/>
                <w:szCs w:val="21"/>
              </w:rPr>
              <w:t>＞</w:t>
            </w:r>
            <w:r>
              <w:rPr>
                <w:rFonts w:ascii="宋体" w:hAnsi="宋体" w:hint="eastAsia"/>
                <w:b/>
                <w:szCs w:val="21"/>
              </w:rPr>
              <w:t>50且</w:t>
            </w:r>
            <w:r>
              <w:rPr>
                <w:rFonts w:ascii="宋体" w:hAnsi="宋体"/>
                <w:b/>
                <w:szCs w:val="21"/>
              </w:rPr>
              <w:t>≤</w:t>
            </w:r>
            <w:r>
              <w:rPr>
                <w:rFonts w:ascii="宋体" w:hAnsi="宋体" w:hint="eastAsia"/>
                <w:b/>
                <w:szCs w:val="21"/>
              </w:rPr>
              <w:t>70</w:t>
            </w: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C741EE" w:rsidRDefault="001A3F31" w:rsidP="00892058">
            <w:pPr>
              <w:adjustRightInd w:val="0"/>
              <w:snapToGrid w:val="0"/>
              <w:jc w:val="center"/>
              <w:rPr>
                <w:rFonts w:ascii="宋体" w:hAnsi="宋体"/>
                <w:b/>
                <w:szCs w:val="21"/>
              </w:rPr>
            </w:pPr>
            <w:r w:rsidRPr="00C741EE">
              <w:rPr>
                <w:rFonts w:ascii="宋体" w:hAnsi="宋体"/>
                <w:b/>
                <w:szCs w:val="21"/>
              </w:rPr>
              <w:t>32.5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621</w:t>
            </w:r>
          </w:p>
        </w:tc>
      </w:tr>
      <w:tr w:rsidR="001A3F31" w:rsidRPr="00F15A94" w:rsidTr="00552B14">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1A3F31" w:rsidRPr="00382954" w:rsidRDefault="001A3F31" w:rsidP="001B1CA5">
            <w:pPr>
              <w:adjustRightInd w:val="0"/>
              <w:snapToGrid w:val="0"/>
              <w:jc w:val="center"/>
              <w:rPr>
                <w:rFonts w:ascii="Times New Roman" w:eastAsia="楷体" w:hAnsi="Times New Roman"/>
                <w:b/>
                <w:bCs/>
                <w:szCs w:val="21"/>
              </w:rPr>
            </w:pPr>
          </w:p>
        </w:tc>
        <w:tc>
          <w:tcPr>
            <w:tcW w:w="1657" w:type="dxa"/>
            <w:vMerge/>
            <w:tcBorders>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892058">
            <w:pPr>
              <w:adjustRightInd w:val="0"/>
              <w:snapToGrid w:val="0"/>
              <w:jc w:val="center"/>
              <w:rPr>
                <w:rFonts w:ascii="楷体" w:eastAsia="楷体" w:hAnsi="楷体"/>
                <w:b/>
                <w:bCs/>
                <w:szCs w:val="21"/>
              </w:rPr>
            </w:pPr>
            <w:r w:rsidRPr="00C741EE">
              <w:rPr>
                <w:rFonts w:ascii="宋体" w:hAnsi="宋体" w:hint="eastAsia"/>
                <w:b/>
                <w:szCs w:val="21"/>
              </w:rPr>
              <w:t>4</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1B1CA5">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742</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1A3F31" w:rsidRPr="00382954" w:rsidRDefault="001A3F31" w:rsidP="001B1CA5">
            <w:pPr>
              <w:adjustRightInd w:val="0"/>
              <w:snapToGrid w:val="0"/>
              <w:jc w:val="center"/>
              <w:rPr>
                <w:rFonts w:ascii="Times New Roman" w:eastAsia="楷体" w:hAnsi="Times New Roman"/>
                <w:b/>
                <w:bCs/>
                <w:szCs w:val="21"/>
              </w:rPr>
            </w:pPr>
          </w:p>
        </w:tc>
        <w:tc>
          <w:tcPr>
            <w:tcW w:w="1657" w:type="dxa"/>
            <w:vMerge/>
            <w:tcBorders>
              <w:left w:val="single" w:sz="8"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892058">
            <w:pPr>
              <w:adjustRightInd w:val="0"/>
              <w:snapToGrid w:val="0"/>
              <w:jc w:val="center"/>
              <w:rPr>
                <w:rFonts w:ascii="楷体" w:eastAsia="楷体" w:hAnsi="楷体"/>
                <w:b/>
                <w:bCs/>
                <w:szCs w:val="21"/>
              </w:rPr>
            </w:pPr>
            <w:r>
              <w:rPr>
                <w:rFonts w:ascii="宋体" w:hAnsi="宋体" w:hint="eastAsia"/>
                <w:b/>
                <w:szCs w:val="21"/>
              </w:rPr>
              <w:t>5</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6E3B2E" w:rsidP="006E3B2E">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853</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val="restart"/>
            <w:tcBorders>
              <w:top w:val="single" w:sz="8" w:space="0" w:color="auto"/>
              <w:left w:val="single" w:sz="8" w:space="0" w:color="auto"/>
              <w:right w:val="single" w:sz="8" w:space="0" w:color="auto"/>
            </w:tcBorders>
            <w:vAlign w:val="center"/>
          </w:tcPr>
          <w:p w:rsidR="001A3F31" w:rsidRPr="00382954" w:rsidRDefault="001A3F31" w:rsidP="001B1CA5">
            <w:pPr>
              <w:adjustRightInd w:val="0"/>
              <w:snapToGrid w:val="0"/>
              <w:jc w:val="center"/>
              <w:rPr>
                <w:rFonts w:ascii="Times New Roman" w:eastAsia="楷体" w:hAnsi="Times New Roman"/>
                <w:b/>
                <w:bCs/>
                <w:szCs w:val="21"/>
              </w:rPr>
            </w:pPr>
            <w:r w:rsidRPr="00382954">
              <w:rPr>
                <w:rFonts w:ascii="Times New Roman" w:hAnsi="Times New Roman"/>
                <w:b/>
                <w:szCs w:val="21"/>
              </w:rPr>
              <w:t>P∙S∙B</w:t>
            </w:r>
          </w:p>
        </w:tc>
        <w:tc>
          <w:tcPr>
            <w:tcW w:w="1657" w:type="dxa"/>
            <w:vMerge w:val="restart"/>
            <w:tcBorders>
              <w:top w:val="single" w:sz="8" w:space="0" w:color="auto"/>
              <w:left w:val="single" w:sz="8" w:space="0" w:color="auto"/>
              <w:right w:val="single" w:sz="8" w:space="0" w:color="auto"/>
            </w:tcBorders>
            <w:vAlign w:val="center"/>
          </w:tcPr>
          <w:p w:rsidR="001A3F31" w:rsidRDefault="001A3F31" w:rsidP="00526E35">
            <w:pPr>
              <w:adjustRightInd w:val="0"/>
              <w:snapToGrid w:val="0"/>
              <w:jc w:val="center"/>
              <w:rPr>
                <w:rFonts w:ascii="宋体" w:hAnsi="宋体"/>
                <w:b/>
                <w:szCs w:val="21"/>
              </w:rPr>
            </w:pPr>
            <w:r>
              <w:rPr>
                <w:rFonts w:ascii="宋体" w:hAnsi="宋体"/>
                <w:b/>
                <w:szCs w:val="21"/>
              </w:rPr>
              <w:t>＞</w:t>
            </w:r>
            <w:r>
              <w:rPr>
                <w:rFonts w:ascii="宋体" w:hAnsi="宋体" w:hint="eastAsia"/>
                <w:b/>
                <w:szCs w:val="21"/>
              </w:rPr>
              <w:t>20且</w:t>
            </w:r>
            <w:r>
              <w:rPr>
                <w:rFonts w:ascii="宋体" w:hAnsi="宋体"/>
                <w:b/>
                <w:szCs w:val="21"/>
              </w:rPr>
              <w:t>≤</w:t>
            </w:r>
            <w:r>
              <w:rPr>
                <w:rFonts w:ascii="宋体" w:hAnsi="宋体" w:hint="eastAsia"/>
                <w:b/>
                <w:szCs w:val="21"/>
              </w:rPr>
              <w:t>50</w:t>
            </w:r>
          </w:p>
          <w:p w:rsidR="001A3F31" w:rsidRPr="00F15A94" w:rsidRDefault="001A3F31" w:rsidP="00526E35">
            <w:pPr>
              <w:adjustRightInd w:val="0"/>
              <w:snapToGrid w:val="0"/>
              <w:jc w:val="center"/>
              <w:rPr>
                <w:rFonts w:ascii="楷体" w:eastAsia="楷体" w:hAnsi="楷体"/>
                <w:b/>
                <w:bCs/>
                <w:szCs w:val="21"/>
              </w:rPr>
            </w:pPr>
            <w:r>
              <w:rPr>
                <w:rFonts w:ascii="宋体" w:hAnsi="宋体"/>
                <w:b/>
                <w:szCs w:val="21"/>
              </w:rPr>
              <w:t>＞</w:t>
            </w:r>
            <w:r>
              <w:rPr>
                <w:rFonts w:ascii="宋体" w:hAnsi="宋体" w:hint="eastAsia"/>
                <w:b/>
                <w:szCs w:val="21"/>
              </w:rPr>
              <w:t>50且</w:t>
            </w:r>
            <w:r>
              <w:rPr>
                <w:rFonts w:ascii="宋体" w:hAnsi="宋体"/>
                <w:b/>
                <w:szCs w:val="21"/>
              </w:rPr>
              <w:t>≤</w:t>
            </w:r>
            <w:r>
              <w:rPr>
                <w:rFonts w:ascii="宋体" w:hAnsi="宋体" w:hint="eastAsia"/>
                <w:b/>
                <w:szCs w:val="21"/>
              </w:rPr>
              <w:t>70</w:t>
            </w: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C741EE" w:rsidRDefault="001A3F31" w:rsidP="00634A8F">
            <w:pPr>
              <w:adjustRightInd w:val="0"/>
              <w:snapToGrid w:val="0"/>
              <w:jc w:val="center"/>
              <w:rPr>
                <w:rFonts w:ascii="宋体" w:hAnsi="宋体"/>
                <w:b/>
                <w:szCs w:val="21"/>
              </w:rPr>
            </w:pPr>
            <w:r w:rsidRPr="00C741EE">
              <w:rPr>
                <w:rFonts w:ascii="宋体" w:hAnsi="宋体"/>
                <w:b/>
                <w:szCs w:val="21"/>
              </w:rPr>
              <w:t>32.5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503</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1A3F31" w:rsidRPr="00382954" w:rsidRDefault="001A3F31" w:rsidP="001B1CA5">
            <w:pPr>
              <w:adjustRightInd w:val="0"/>
              <w:snapToGrid w:val="0"/>
              <w:jc w:val="center"/>
              <w:rPr>
                <w:rFonts w:ascii="Times New Roman" w:eastAsia="楷体" w:hAnsi="Times New Roman"/>
                <w:b/>
                <w:bCs/>
                <w:szCs w:val="21"/>
              </w:rPr>
            </w:pPr>
          </w:p>
        </w:tc>
        <w:tc>
          <w:tcPr>
            <w:tcW w:w="1657" w:type="dxa"/>
            <w:vMerge/>
            <w:tcBorders>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634A8F">
            <w:pPr>
              <w:adjustRightInd w:val="0"/>
              <w:snapToGrid w:val="0"/>
              <w:jc w:val="center"/>
              <w:rPr>
                <w:rFonts w:ascii="楷体" w:eastAsia="楷体" w:hAnsi="楷体"/>
                <w:b/>
                <w:bCs/>
                <w:szCs w:val="21"/>
              </w:rPr>
            </w:pPr>
            <w:r w:rsidRPr="00C741EE">
              <w:rPr>
                <w:rFonts w:ascii="宋体" w:hAnsi="宋体" w:hint="eastAsia"/>
                <w:b/>
                <w:szCs w:val="21"/>
              </w:rPr>
              <w:t>4</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6E3B2E"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624</w:t>
            </w:r>
          </w:p>
        </w:tc>
      </w:tr>
      <w:tr w:rsidR="001A3F31" w:rsidRPr="00F15A94" w:rsidTr="00037238">
        <w:trPr>
          <w:trHeight w:val="336"/>
          <w:jc w:val="center"/>
        </w:trPr>
        <w:tc>
          <w:tcPr>
            <w:tcW w:w="1539" w:type="dxa"/>
            <w:vMerge/>
            <w:tcBorders>
              <w:left w:val="single" w:sz="12"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1A3F31" w:rsidRPr="00382954" w:rsidRDefault="001A3F31" w:rsidP="001B1CA5">
            <w:pPr>
              <w:adjustRightInd w:val="0"/>
              <w:snapToGrid w:val="0"/>
              <w:jc w:val="center"/>
              <w:rPr>
                <w:rFonts w:ascii="Times New Roman" w:eastAsia="楷体" w:hAnsi="Times New Roman"/>
                <w:b/>
                <w:bCs/>
                <w:szCs w:val="21"/>
              </w:rPr>
            </w:pPr>
          </w:p>
        </w:tc>
        <w:tc>
          <w:tcPr>
            <w:tcW w:w="1657" w:type="dxa"/>
            <w:vMerge/>
            <w:tcBorders>
              <w:left w:val="single" w:sz="8"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634A8F">
            <w:pPr>
              <w:adjustRightInd w:val="0"/>
              <w:snapToGrid w:val="0"/>
              <w:jc w:val="center"/>
              <w:rPr>
                <w:rFonts w:ascii="楷体" w:eastAsia="楷体" w:hAnsi="楷体"/>
                <w:b/>
                <w:bCs/>
                <w:szCs w:val="21"/>
              </w:rPr>
            </w:pPr>
            <w:r>
              <w:rPr>
                <w:rFonts w:ascii="宋体" w:hAnsi="宋体" w:hint="eastAsia"/>
                <w:b/>
                <w:szCs w:val="21"/>
              </w:rPr>
              <w:t>5</w:t>
            </w:r>
            <w:r w:rsidRPr="00C741EE">
              <w:rPr>
                <w:rFonts w:ascii="宋体" w:hAnsi="宋体"/>
                <w:b/>
                <w:szCs w:val="21"/>
              </w:rPr>
              <w:t>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6E3B2E"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758</w:t>
            </w:r>
          </w:p>
        </w:tc>
      </w:tr>
      <w:tr w:rsidR="001A3F31" w:rsidRPr="00F15A94" w:rsidTr="00037238">
        <w:trPr>
          <w:trHeight w:val="336"/>
          <w:jc w:val="center"/>
        </w:trPr>
        <w:tc>
          <w:tcPr>
            <w:tcW w:w="1539" w:type="dxa"/>
            <w:vMerge w:val="restart"/>
            <w:tcBorders>
              <w:top w:val="single" w:sz="8" w:space="0" w:color="auto"/>
              <w:left w:val="single" w:sz="12" w:space="0" w:color="auto"/>
              <w:right w:val="single" w:sz="8" w:space="0" w:color="auto"/>
            </w:tcBorders>
            <w:vAlign w:val="center"/>
          </w:tcPr>
          <w:p w:rsidR="001A3F31" w:rsidRPr="00C741EE" w:rsidRDefault="001A3F31" w:rsidP="001B1CA5">
            <w:pPr>
              <w:adjustRightInd w:val="0"/>
              <w:snapToGrid w:val="0"/>
              <w:jc w:val="center"/>
              <w:rPr>
                <w:rFonts w:ascii="Times New Roman" w:hAnsi="Times New Roman"/>
                <w:b/>
                <w:szCs w:val="21"/>
              </w:rPr>
            </w:pPr>
            <w:r w:rsidRPr="00C741EE">
              <w:rPr>
                <w:rFonts w:ascii="Times New Roman" w:hAnsi="Times New Roman" w:hint="eastAsia"/>
                <w:b/>
                <w:szCs w:val="21"/>
              </w:rPr>
              <w:t>普通</w:t>
            </w:r>
          </w:p>
          <w:p w:rsidR="001A3F31" w:rsidRPr="00C741EE" w:rsidRDefault="001A3F31" w:rsidP="001B1CA5">
            <w:pPr>
              <w:pStyle w:val="1"/>
              <w:adjustRightInd w:val="0"/>
              <w:snapToGrid w:val="0"/>
              <w:spacing w:before="0" w:after="0"/>
              <w:outlineLvl w:val="0"/>
              <w:rPr>
                <w:sz w:val="21"/>
                <w:szCs w:val="21"/>
              </w:rPr>
            </w:pPr>
            <w:r w:rsidRPr="00551F56">
              <w:rPr>
                <w:rFonts w:hint="eastAsia"/>
                <w:sz w:val="21"/>
                <w:szCs w:val="21"/>
              </w:rPr>
              <w:t>硅酸盐</w:t>
            </w:r>
            <w:r w:rsidRPr="00C741EE">
              <w:rPr>
                <w:rFonts w:hint="eastAsia"/>
                <w:sz w:val="21"/>
                <w:szCs w:val="21"/>
              </w:rPr>
              <w:t>水泥</w:t>
            </w:r>
          </w:p>
        </w:tc>
        <w:tc>
          <w:tcPr>
            <w:tcW w:w="967" w:type="dxa"/>
            <w:vMerge w:val="restart"/>
            <w:tcBorders>
              <w:top w:val="single" w:sz="8" w:space="0" w:color="auto"/>
              <w:left w:val="single" w:sz="8" w:space="0" w:color="auto"/>
              <w:right w:val="single" w:sz="8" w:space="0" w:color="auto"/>
            </w:tcBorders>
            <w:vAlign w:val="center"/>
          </w:tcPr>
          <w:p w:rsidR="001A3F31" w:rsidRPr="00382954" w:rsidRDefault="001A3F31" w:rsidP="001B1CA5">
            <w:pPr>
              <w:pStyle w:val="1"/>
              <w:adjustRightInd w:val="0"/>
              <w:snapToGrid w:val="0"/>
              <w:spacing w:before="0" w:after="0"/>
              <w:outlineLvl w:val="0"/>
              <w:rPr>
                <w:sz w:val="21"/>
                <w:szCs w:val="21"/>
              </w:rPr>
            </w:pPr>
            <w:r w:rsidRPr="00382954">
              <w:rPr>
                <w:sz w:val="21"/>
                <w:szCs w:val="21"/>
              </w:rPr>
              <w:t>P∙O</w:t>
            </w:r>
          </w:p>
        </w:tc>
        <w:tc>
          <w:tcPr>
            <w:tcW w:w="1657" w:type="dxa"/>
            <w:vMerge w:val="restart"/>
            <w:tcBorders>
              <w:top w:val="single" w:sz="8" w:space="0" w:color="auto"/>
              <w:left w:val="single" w:sz="8" w:space="0" w:color="auto"/>
              <w:right w:val="single" w:sz="8" w:space="0" w:color="auto"/>
            </w:tcBorders>
            <w:vAlign w:val="center"/>
          </w:tcPr>
          <w:p w:rsidR="001A3F31" w:rsidRPr="00C741EE" w:rsidRDefault="001A3F31" w:rsidP="00467BF2">
            <w:pPr>
              <w:adjustRightInd w:val="0"/>
              <w:snapToGrid w:val="0"/>
              <w:jc w:val="center"/>
              <w:rPr>
                <w:rFonts w:ascii="宋体" w:hAnsi="宋体"/>
                <w:b/>
                <w:szCs w:val="21"/>
              </w:rPr>
            </w:pPr>
            <w:r>
              <w:rPr>
                <w:rFonts w:ascii="宋体" w:hAnsi="宋体"/>
                <w:b/>
                <w:szCs w:val="21"/>
              </w:rPr>
              <w:t>＞</w:t>
            </w:r>
            <w:r>
              <w:rPr>
                <w:rFonts w:ascii="宋体" w:hAnsi="宋体" w:hint="eastAsia"/>
                <w:b/>
                <w:szCs w:val="21"/>
              </w:rPr>
              <w:t>5且</w:t>
            </w:r>
            <w:r>
              <w:rPr>
                <w:rFonts w:ascii="宋体" w:hAnsi="宋体"/>
                <w:b/>
                <w:szCs w:val="21"/>
              </w:rPr>
              <w:t>≤</w:t>
            </w:r>
            <w:r>
              <w:rPr>
                <w:rFonts w:ascii="宋体" w:hAnsi="宋体" w:hint="eastAsia"/>
                <w:b/>
                <w:szCs w:val="21"/>
              </w:rPr>
              <w:t>20</w:t>
            </w: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C741EE" w:rsidRDefault="001A3F31" w:rsidP="00892058">
            <w:pPr>
              <w:adjustRightInd w:val="0"/>
              <w:snapToGrid w:val="0"/>
              <w:jc w:val="center"/>
              <w:rPr>
                <w:rFonts w:ascii="宋体" w:hAnsi="宋体"/>
                <w:b/>
                <w:szCs w:val="21"/>
              </w:rPr>
            </w:pPr>
            <w:r w:rsidRPr="00C741EE">
              <w:rPr>
                <w:rFonts w:ascii="宋体" w:hAnsi="宋体"/>
                <w:b/>
                <w:szCs w:val="21"/>
              </w:rPr>
              <w:t>42.5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795</w:t>
            </w:r>
          </w:p>
        </w:tc>
      </w:tr>
      <w:tr w:rsidR="001A3F31" w:rsidRPr="00F15A94" w:rsidTr="00037238">
        <w:trPr>
          <w:trHeight w:val="336"/>
          <w:jc w:val="center"/>
        </w:trPr>
        <w:tc>
          <w:tcPr>
            <w:tcW w:w="1539" w:type="dxa"/>
            <w:vMerge/>
            <w:tcBorders>
              <w:left w:val="single" w:sz="12"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1A3F31" w:rsidRPr="00382954" w:rsidRDefault="001A3F31" w:rsidP="001B1CA5">
            <w:pPr>
              <w:adjustRightInd w:val="0"/>
              <w:snapToGrid w:val="0"/>
              <w:jc w:val="center"/>
              <w:rPr>
                <w:rFonts w:ascii="Times New Roman" w:eastAsia="楷体" w:hAnsi="Times New Roman"/>
                <w:b/>
                <w:bCs/>
                <w:szCs w:val="21"/>
              </w:rPr>
            </w:pPr>
          </w:p>
        </w:tc>
        <w:tc>
          <w:tcPr>
            <w:tcW w:w="1657" w:type="dxa"/>
            <w:vMerge/>
            <w:tcBorders>
              <w:left w:val="single" w:sz="8" w:space="0" w:color="auto"/>
              <w:bottom w:val="single" w:sz="8" w:space="0" w:color="auto"/>
              <w:right w:val="single" w:sz="8" w:space="0" w:color="auto"/>
            </w:tcBorders>
            <w:vAlign w:val="center"/>
          </w:tcPr>
          <w:p w:rsidR="001A3F31" w:rsidRPr="00C741EE" w:rsidRDefault="001A3F31" w:rsidP="001B1CA5">
            <w:pPr>
              <w:adjustRightInd w:val="0"/>
              <w:snapToGrid w:val="0"/>
              <w:jc w:val="center"/>
              <w:rPr>
                <w:rFonts w:ascii="宋体" w:hAnsi="宋体"/>
                <w:b/>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C741EE" w:rsidRDefault="001A3F31" w:rsidP="00892058">
            <w:pPr>
              <w:adjustRightInd w:val="0"/>
              <w:snapToGrid w:val="0"/>
              <w:jc w:val="center"/>
              <w:rPr>
                <w:rFonts w:ascii="宋体" w:hAnsi="宋体"/>
                <w:b/>
                <w:szCs w:val="21"/>
              </w:rPr>
            </w:pPr>
            <w:r w:rsidRPr="00C741EE">
              <w:rPr>
                <w:rFonts w:ascii="宋体" w:hAnsi="宋体"/>
                <w:b/>
                <w:szCs w:val="21"/>
              </w:rPr>
              <w:t>52.5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863</w:t>
            </w:r>
          </w:p>
        </w:tc>
      </w:tr>
      <w:tr w:rsidR="001A3F31" w:rsidRPr="00F15A94" w:rsidTr="00037238">
        <w:trPr>
          <w:trHeight w:val="336"/>
          <w:jc w:val="center"/>
        </w:trPr>
        <w:tc>
          <w:tcPr>
            <w:tcW w:w="1539" w:type="dxa"/>
            <w:vMerge w:val="restart"/>
            <w:tcBorders>
              <w:top w:val="single" w:sz="8" w:space="0" w:color="auto"/>
              <w:left w:val="single" w:sz="12" w:space="0" w:color="auto"/>
              <w:right w:val="single" w:sz="8" w:space="0" w:color="auto"/>
            </w:tcBorders>
            <w:vAlign w:val="center"/>
          </w:tcPr>
          <w:p w:rsidR="001A3F31" w:rsidRPr="00C741EE" w:rsidRDefault="001A3F31" w:rsidP="001B1CA5">
            <w:pPr>
              <w:adjustRightInd w:val="0"/>
              <w:snapToGrid w:val="0"/>
              <w:jc w:val="center"/>
              <w:rPr>
                <w:rFonts w:ascii="Times New Roman" w:hAnsi="Times New Roman"/>
                <w:b/>
                <w:szCs w:val="21"/>
              </w:rPr>
            </w:pPr>
            <w:r w:rsidRPr="00C741EE">
              <w:rPr>
                <w:rFonts w:ascii="Times New Roman" w:hAnsi="Times New Roman" w:hint="eastAsia"/>
                <w:b/>
                <w:szCs w:val="21"/>
              </w:rPr>
              <w:t>硅酸盐水泥</w:t>
            </w:r>
          </w:p>
        </w:tc>
        <w:tc>
          <w:tcPr>
            <w:tcW w:w="967" w:type="dxa"/>
            <w:vMerge w:val="restart"/>
            <w:tcBorders>
              <w:top w:val="single" w:sz="8" w:space="0" w:color="auto"/>
              <w:left w:val="single" w:sz="8" w:space="0" w:color="auto"/>
              <w:right w:val="single" w:sz="8" w:space="0" w:color="auto"/>
            </w:tcBorders>
            <w:vAlign w:val="center"/>
          </w:tcPr>
          <w:p w:rsidR="001A3F31" w:rsidRPr="00382954" w:rsidRDefault="001A3F31" w:rsidP="00D4049A">
            <w:pPr>
              <w:adjustRightInd w:val="0"/>
              <w:snapToGrid w:val="0"/>
              <w:jc w:val="center"/>
              <w:rPr>
                <w:rFonts w:ascii="Times New Roman" w:hAnsi="Times New Roman"/>
                <w:b/>
                <w:szCs w:val="21"/>
              </w:rPr>
            </w:pPr>
            <w:r w:rsidRPr="00382954">
              <w:rPr>
                <w:rFonts w:ascii="Times New Roman" w:hAnsi="Times New Roman"/>
                <w:b/>
                <w:szCs w:val="21"/>
              </w:rPr>
              <w:t>P∙I</w:t>
            </w:r>
          </w:p>
        </w:tc>
        <w:tc>
          <w:tcPr>
            <w:tcW w:w="1657" w:type="dxa"/>
            <w:vMerge w:val="restart"/>
            <w:tcBorders>
              <w:top w:val="single" w:sz="8" w:space="0" w:color="auto"/>
              <w:left w:val="single" w:sz="8" w:space="0" w:color="auto"/>
              <w:right w:val="single" w:sz="8" w:space="0" w:color="auto"/>
            </w:tcBorders>
            <w:vAlign w:val="center"/>
          </w:tcPr>
          <w:p w:rsidR="001A3F31" w:rsidRDefault="001A3F31" w:rsidP="00467BF2">
            <w:pPr>
              <w:adjustRightInd w:val="0"/>
              <w:snapToGrid w:val="0"/>
              <w:jc w:val="center"/>
              <w:rPr>
                <w:rFonts w:ascii="宋体" w:hAnsi="宋体"/>
                <w:b/>
                <w:szCs w:val="21"/>
              </w:rPr>
            </w:pPr>
            <w:r>
              <w:rPr>
                <w:rFonts w:ascii="宋体" w:hAnsi="宋体" w:hint="eastAsia"/>
                <w:b/>
                <w:szCs w:val="21"/>
              </w:rPr>
              <w:t>0</w:t>
            </w:r>
          </w:p>
          <w:p w:rsidR="001A3F31" w:rsidRPr="00C741EE" w:rsidRDefault="001A3F31" w:rsidP="00467BF2">
            <w:pPr>
              <w:adjustRightInd w:val="0"/>
              <w:snapToGrid w:val="0"/>
              <w:jc w:val="center"/>
              <w:rPr>
                <w:rFonts w:ascii="宋体" w:hAnsi="宋体"/>
                <w:b/>
                <w:szCs w:val="21"/>
              </w:rPr>
            </w:pPr>
            <w:r>
              <w:rPr>
                <w:rFonts w:ascii="宋体" w:hAnsi="宋体"/>
                <w:b/>
                <w:szCs w:val="21"/>
              </w:rPr>
              <w:t>≤</w:t>
            </w:r>
            <w:r>
              <w:rPr>
                <w:rFonts w:ascii="宋体" w:hAnsi="宋体" w:hint="eastAsia"/>
                <w:b/>
                <w:szCs w:val="21"/>
              </w:rPr>
              <w:t>5</w:t>
            </w: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C741EE" w:rsidRDefault="001A3F31" w:rsidP="00892058">
            <w:pPr>
              <w:adjustRightInd w:val="0"/>
              <w:snapToGrid w:val="0"/>
              <w:jc w:val="center"/>
              <w:rPr>
                <w:rFonts w:ascii="宋体" w:hAnsi="宋体"/>
                <w:b/>
                <w:szCs w:val="21"/>
              </w:rPr>
            </w:pPr>
            <w:r w:rsidRPr="00C741EE">
              <w:rPr>
                <w:rFonts w:ascii="宋体" w:hAnsi="宋体"/>
                <w:b/>
                <w:szCs w:val="21"/>
              </w:rPr>
              <w:t>42.5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1B1CA5">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939</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657" w:type="dxa"/>
            <w:vMerge/>
            <w:tcBorders>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892058">
            <w:pPr>
              <w:adjustRightInd w:val="0"/>
              <w:snapToGrid w:val="0"/>
              <w:jc w:val="center"/>
              <w:rPr>
                <w:rFonts w:ascii="楷体" w:eastAsia="楷体" w:hAnsi="楷体"/>
                <w:b/>
                <w:bCs/>
                <w:szCs w:val="21"/>
              </w:rPr>
            </w:pPr>
            <w:r w:rsidRPr="00C741EE">
              <w:rPr>
                <w:rFonts w:ascii="宋体" w:hAnsi="宋体"/>
                <w:b/>
                <w:szCs w:val="21"/>
              </w:rPr>
              <w:t>52.5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941</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657" w:type="dxa"/>
            <w:vMerge/>
            <w:tcBorders>
              <w:left w:val="single" w:sz="8"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892058">
            <w:pPr>
              <w:adjustRightInd w:val="0"/>
              <w:snapToGrid w:val="0"/>
              <w:jc w:val="center"/>
              <w:rPr>
                <w:rFonts w:ascii="楷体" w:eastAsia="楷体" w:hAnsi="楷体"/>
                <w:b/>
                <w:bCs/>
                <w:szCs w:val="21"/>
              </w:rPr>
            </w:pPr>
            <w:r w:rsidRPr="00C741EE">
              <w:rPr>
                <w:rFonts w:ascii="宋体" w:hAnsi="宋体"/>
                <w:b/>
                <w:szCs w:val="21"/>
              </w:rPr>
              <w:t>62.5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楷体" w:eastAsia="楷体" w:hAnsi="楷体"/>
                <w:b/>
                <w:bCs/>
                <w:color w:val="000000" w:themeColor="text1"/>
                <w:szCs w:val="21"/>
              </w:rPr>
            </w:pPr>
            <w:r w:rsidRPr="00D4049A">
              <w:rPr>
                <w:rFonts w:ascii="宋体" w:hAnsi="宋体" w:hint="eastAsia"/>
                <w:b/>
                <w:color w:val="000000" w:themeColor="text1"/>
                <w:szCs w:val="21"/>
              </w:rPr>
              <w:t>958</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val="restart"/>
            <w:tcBorders>
              <w:top w:val="single" w:sz="8" w:space="0" w:color="auto"/>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roofErr w:type="spellStart"/>
            <w:r w:rsidRPr="00382954">
              <w:rPr>
                <w:rFonts w:ascii="Times New Roman" w:hAnsi="Times New Roman"/>
                <w:b/>
                <w:szCs w:val="21"/>
              </w:rPr>
              <w:t>P∙Ⅱ</w:t>
            </w:r>
            <w:proofErr w:type="spellEnd"/>
          </w:p>
        </w:tc>
        <w:tc>
          <w:tcPr>
            <w:tcW w:w="1657" w:type="dxa"/>
            <w:vMerge w:val="restart"/>
            <w:tcBorders>
              <w:top w:val="single" w:sz="8" w:space="0" w:color="auto"/>
              <w:left w:val="single" w:sz="8" w:space="0" w:color="auto"/>
              <w:right w:val="single" w:sz="8" w:space="0" w:color="auto"/>
            </w:tcBorders>
            <w:vAlign w:val="center"/>
          </w:tcPr>
          <w:p w:rsidR="001A3F31" w:rsidRDefault="001A3F31" w:rsidP="00526E35">
            <w:pPr>
              <w:adjustRightInd w:val="0"/>
              <w:snapToGrid w:val="0"/>
              <w:jc w:val="center"/>
              <w:rPr>
                <w:rFonts w:ascii="宋体" w:hAnsi="宋体"/>
                <w:b/>
                <w:szCs w:val="21"/>
              </w:rPr>
            </w:pPr>
            <w:r>
              <w:rPr>
                <w:rFonts w:ascii="宋体" w:hAnsi="宋体" w:hint="eastAsia"/>
                <w:b/>
                <w:szCs w:val="21"/>
              </w:rPr>
              <w:t>0</w:t>
            </w:r>
          </w:p>
          <w:p w:rsidR="001A3F31" w:rsidRPr="00F15A94" w:rsidRDefault="001A3F31" w:rsidP="00526E35">
            <w:pPr>
              <w:adjustRightInd w:val="0"/>
              <w:snapToGrid w:val="0"/>
              <w:jc w:val="center"/>
              <w:rPr>
                <w:rFonts w:ascii="楷体" w:eastAsia="楷体" w:hAnsi="楷体"/>
                <w:b/>
                <w:bCs/>
                <w:szCs w:val="21"/>
              </w:rPr>
            </w:pPr>
            <w:r>
              <w:rPr>
                <w:rFonts w:ascii="宋体" w:hAnsi="宋体"/>
                <w:b/>
                <w:szCs w:val="21"/>
              </w:rPr>
              <w:t>≤</w:t>
            </w:r>
            <w:r>
              <w:rPr>
                <w:rFonts w:ascii="宋体" w:hAnsi="宋体" w:hint="eastAsia"/>
                <w:b/>
                <w:szCs w:val="21"/>
              </w:rPr>
              <w:t>5</w:t>
            </w: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C741EE" w:rsidRDefault="001A3F31" w:rsidP="00526E35">
            <w:pPr>
              <w:adjustRightInd w:val="0"/>
              <w:snapToGrid w:val="0"/>
              <w:jc w:val="center"/>
              <w:rPr>
                <w:rFonts w:ascii="宋体" w:hAnsi="宋体"/>
                <w:b/>
                <w:szCs w:val="21"/>
              </w:rPr>
            </w:pPr>
            <w:r w:rsidRPr="00C741EE">
              <w:rPr>
                <w:rFonts w:ascii="宋体" w:hAnsi="宋体"/>
                <w:b/>
                <w:szCs w:val="21"/>
              </w:rPr>
              <w:t>42.5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874</w:t>
            </w:r>
          </w:p>
        </w:tc>
      </w:tr>
      <w:tr w:rsidR="001A3F31" w:rsidRPr="00F15A94" w:rsidTr="00037238">
        <w:trPr>
          <w:trHeight w:val="336"/>
          <w:jc w:val="center"/>
        </w:trPr>
        <w:tc>
          <w:tcPr>
            <w:tcW w:w="1539" w:type="dxa"/>
            <w:vMerge/>
            <w:tcBorders>
              <w:left w:val="single" w:sz="12"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657" w:type="dxa"/>
            <w:vMerge/>
            <w:tcBorders>
              <w:left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526E35">
            <w:pPr>
              <w:adjustRightInd w:val="0"/>
              <w:snapToGrid w:val="0"/>
              <w:jc w:val="center"/>
              <w:rPr>
                <w:rFonts w:ascii="楷体" w:eastAsia="楷体" w:hAnsi="楷体"/>
                <w:b/>
                <w:bCs/>
                <w:szCs w:val="21"/>
              </w:rPr>
            </w:pPr>
            <w:r w:rsidRPr="00C741EE">
              <w:rPr>
                <w:rFonts w:ascii="宋体" w:hAnsi="宋体"/>
                <w:b/>
                <w:szCs w:val="21"/>
              </w:rPr>
              <w:t>52.5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889</w:t>
            </w:r>
          </w:p>
        </w:tc>
      </w:tr>
      <w:tr w:rsidR="001A3F31" w:rsidRPr="00F15A94" w:rsidTr="00037238">
        <w:trPr>
          <w:trHeight w:val="336"/>
          <w:jc w:val="center"/>
        </w:trPr>
        <w:tc>
          <w:tcPr>
            <w:tcW w:w="1539" w:type="dxa"/>
            <w:vMerge/>
            <w:tcBorders>
              <w:left w:val="single" w:sz="12"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967" w:type="dxa"/>
            <w:vMerge/>
            <w:tcBorders>
              <w:left w:val="single" w:sz="8"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657" w:type="dxa"/>
            <w:vMerge/>
            <w:tcBorders>
              <w:left w:val="single" w:sz="8" w:space="0" w:color="auto"/>
              <w:bottom w:val="single" w:sz="8" w:space="0" w:color="auto"/>
              <w:right w:val="single" w:sz="8" w:space="0" w:color="auto"/>
            </w:tcBorders>
            <w:vAlign w:val="center"/>
          </w:tcPr>
          <w:p w:rsidR="001A3F31" w:rsidRPr="00F15A94" w:rsidRDefault="001A3F31"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8" w:space="0" w:color="auto"/>
              <w:right w:val="single" w:sz="8" w:space="0" w:color="auto"/>
            </w:tcBorders>
            <w:vAlign w:val="center"/>
          </w:tcPr>
          <w:p w:rsidR="001A3F31" w:rsidRPr="00F15A94" w:rsidRDefault="001A3F31" w:rsidP="00526E35">
            <w:pPr>
              <w:adjustRightInd w:val="0"/>
              <w:snapToGrid w:val="0"/>
              <w:jc w:val="center"/>
              <w:rPr>
                <w:rFonts w:ascii="楷体" w:eastAsia="楷体" w:hAnsi="楷体"/>
                <w:b/>
                <w:bCs/>
                <w:szCs w:val="21"/>
              </w:rPr>
            </w:pPr>
            <w:r w:rsidRPr="00C741EE">
              <w:rPr>
                <w:rFonts w:ascii="宋体" w:hAnsi="宋体"/>
                <w:b/>
                <w:szCs w:val="21"/>
              </w:rPr>
              <w:t>62.5</w:t>
            </w:r>
            <w:r>
              <w:rPr>
                <w:rFonts w:ascii="宋体" w:hAnsi="宋体"/>
                <w:b/>
                <w:szCs w:val="21"/>
              </w:rPr>
              <w:t>（</w:t>
            </w:r>
            <w:r>
              <w:rPr>
                <w:rFonts w:ascii="宋体" w:hAnsi="宋体" w:hint="eastAsia"/>
                <w:b/>
                <w:szCs w:val="21"/>
              </w:rPr>
              <w:t>R</w:t>
            </w:r>
            <w:r>
              <w:rPr>
                <w:rFonts w:ascii="宋体" w:hAnsi="宋体"/>
                <w:b/>
                <w:szCs w:val="21"/>
              </w:rPr>
              <w:t>）</w:t>
            </w:r>
          </w:p>
        </w:tc>
        <w:tc>
          <w:tcPr>
            <w:tcW w:w="2740" w:type="dxa"/>
            <w:tcBorders>
              <w:top w:val="single" w:sz="8" w:space="0" w:color="auto"/>
              <w:left w:val="single" w:sz="8" w:space="0" w:color="auto"/>
              <w:bottom w:val="single" w:sz="8" w:space="0" w:color="auto"/>
              <w:right w:val="single" w:sz="12" w:space="0" w:color="auto"/>
            </w:tcBorders>
            <w:vAlign w:val="center"/>
          </w:tcPr>
          <w:p w:rsidR="001A3F31" w:rsidRPr="00D4049A" w:rsidRDefault="001A3F31" w:rsidP="00750786">
            <w:pPr>
              <w:adjustRightInd w:val="0"/>
              <w:snapToGrid w:val="0"/>
              <w:jc w:val="center"/>
              <w:rPr>
                <w:rFonts w:ascii="宋体" w:hAnsi="宋体"/>
                <w:b/>
                <w:color w:val="000000" w:themeColor="text1"/>
                <w:szCs w:val="21"/>
              </w:rPr>
            </w:pPr>
            <w:r w:rsidRPr="00D4049A">
              <w:rPr>
                <w:rFonts w:ascii="宋体" w:hAnsi="宋体" w:hint="eastAsia"/>
                <w:b/>
                <w:color w:val="000000" w:themeColor="text1"/>
                <w:szCs w:val="21"/>
              </w:rPr>
              <w:t>918</w:t>
            </w:r>
          </w:p>
        </w:tc>
      </w:tr>
      <w:tr w:rsidR="00634A8F" w:rsidRPr="00F15A94" w:rsidTr="00037238">
        <w:trPr>
          <w:trHeight w:val="443"/>
          <w:jc w:val="center"/>
        </w:trPr>
        <w:tc>
          <w:tcPr>
            <w:tcW w:w="4163" w:type="dxa"/>
            <w:gridSpan w:val="3"/>
            <w:vMerge w:val="restart"/>
            <w:tcBorders>
              <w:top w:val="single" w:sz="6" w:space="0" w:color="auto"/>
              <w:left w:val="single" w:sz="12" w:space="0" w:color="auto"/>
              <w:right w:val="single" w:sz="8" w:space="0" w:color="auto"/>
            </w:tcBorders>
            <w:vAlign w:val="center"/>
          </w:tcPr>
          <w:p w:rsidR="00634A8F" w:rsidRPr="00634A8F" w:rsidRDefault="00634A8F" w:rsidP="001B1CA5">
            <w:pPr>
              <w:adjustRightInd w:val="0"/>
              <w:snapToGrid w:val="0"/>
              <w:jc w:val="center"/>
              <w:rPr>
                <w:rFonts w:ascii="Times New Roman"/>
                <w:b/>
                <w:noProof/>
                <w:szCs w:val="21"/>
              </w:rPr>
            </w:pPr>
            <w:r>
              <w:rPr>
                <w:rFonts w:ascii="Times New Roman"/>
                <w:b/>
                <w:noProof/>
                <w:szCs w:val="21"/>
              </w:rPr>
              <w:t>水泥</w:t>
            </w:r>
            <w:r w:rsidRPr="00634A8F">
              <w:rPr>
                <w:rFonts w:ascii="Times New Roman"/>
                <w:b/>
                <w:noProof/>
                <w:szCs w:val="21"/>
              </w:rPr>
              <w:t>单位产品碳排放量</w:t>
            </w:r>
            <w:r>
              <w:rPr>
                <w:rFonts w:ascii="Times New Roman"/>
                <w:b/>
                <w:noProof/>
                <w:szCs w:val="21"/>
              </w:rPr>
              <w:t>限值</w:t>
            </w:r>
          </w:p>
          <w:p w:rsidR="00634A8F" w:rsidRPr="00634A8F" w:rsidRDefault="00634A8F" w:rsidP="00634A8F">
            <w:pPr>
              <w:adjustRightInd w:val="0"/>
              <w:snapToGrid w:val="0"/>
              <w:jc w:val="center"/>
              <w:rPr>
                <w:rFonts w:ascii="楷体" w:eastAsia="楷体" w:hAnsi="楷体"/>
                <w:b/>
                <w:bCs/>
                <w:sz w:val="18"/>
                <w:szCs w:val="18"/>
              </w:rPr>
            </w:pPr>
            <w:r w:rsidRPr="00634A8F">
              <w:rPr>
                <w:rFonts w:ascii="Times New Roman" w:hint="eastAsia"/>
                <w:b/>
                <w:noProof/>
                <w:sz w:val="18"/>
                <w:szCs w:val="18"/>
              </w:rPr>
              <w:t>（</w:t>
            </w:r>
            <w:r>
              <w:rPr>
                <w:rFonts w:ascii="Times New Roman" w:hint="eastAsia"/>
                <w:b/>
                <w:noProof/>
                <w:sz w:val="18"/>
                <w:szCs w:val="18"/>
              </w:rPr>
              <w:t>国家建材</w:t>
            </w:r>
            <w:r w:rsidRPr="00634A8F">
              <w:rPr>
                <w:rFonts w:ascii="Times New Roman" w:hint="eastAsia"/>
                <w:b/>
                <w:noProof/>
                <w:sz w:val="18"/>
                <w:szCs w:val="18"/>
              </w:rPr>
              <w:t>行业标准《绿色设计产品评价技术规范</w:t>
            </w:r>
            <w:r w:rsidRPr="00634A8F">
              <w:rPr>
                <w:rFonts w:ascii="Times New Roman" w:hint="eastAsia"/>
                <w:b/>
                <w:noProof/>
                <w:sz w:val="18"/>
                <w:szCs w:val="18"/>
              </w:rPr>
              <w:t xml:space="preserve"> </w:t>
            </w:r>
            <w:r w:rsidRPr="00634A8F">
              <w:rPr>
                <w:rFonts w:ascii="Times New Roman" w:hint="eastAsia"/>
                <w:b/>
                <w:noProof/>
                <w:sz w:val="18"/>
                <w:szCs w:val="18"/>
              </w:rPr>
              <w:t>水泥》</w:t>
            </w:r>
            <w:r w:rsidRPr="00634A8F">
              <w:rPr>
                <w:rFonts w:ascii="Times New Roman" w:hint="eastAsia"/>
                <w:b/>
                <w:noProof/>
                <w:sz w:val="18"/>
                <w:szCs w:val="18"/>
              </w:rPr>
              <w:t>JC/T</w:t>
            </w:r>
            <w:r w:rsidRPr="00634A8F">
              <w:rPr>
                <w:rFonts w:ascii="宋体" w:hAnsi="宋体" w:hint="eastAsia"/>
                <w:b/>
                <w:noProof/>
                <w:sz w:val="18"/>
                <w:szCs w:val="18"/>
              </w:rPr>
              <w:t xml:space="preserve"> 2642-2021</w:t>
            </w:r>
            <w:r w:rsidRPr="00634A8F">
              <w:rPr>
                <w:rFonts w:ascii="Times New Roman" w:hint="eastAsia"/>
                <w:b/>
                <w:noProof/>
                <w:sz w:val="18"/>
                <w:szCs w:val="18"/>
              </w:rPr>
              <w:t>）</w:t>
            </w:r>
          </w:p>
        </w:tc>
        <w:tc>
          <w:tcPr>
            <w:tcW w:w="1420" w:type="dxa"/>
            <w:tcBorders>
              <w:top w:val="single" w:sz="8" w:space="0" w:color="auto"/>
              <w:left w:val="single" w:sz="8" w:space="0" w:color="auto"/>
              <w:bottom w:val="single" w:sz="8" w:space="0" w:color="auto"/>
              <w:right w:val="single" w:sz="8" w:space="0" w:color="auto"/>
            </w:tcBorders>
            <w:vAlign w:val="center"/>
          </w:tcPr>
          <w:p w:rsidR="00634A8F" w:rsidRPr="00634A8F" w:rsidRDefault="00634A8F" w:rsidP="00526E35">
            <w:pPr>
              <w:adjustRightInd w:val="0"/>
              <w:snapToGrid w:val="0"/>
              <w:jc w:val="center"/>
              <w:rPr>
                <w:rFonts w:ascii="宋体" w:hAnsi="宋体"/>
                <w:b/>
                <w:szCs w:val="21"/>
              </w:rPr>
            </w:pPr>
            <w:r w:rsidRPr="00634A8F">
              <w:rPr>
                <w:rFonts w:ascii="Times New Roman"/>
                <w:b/>
                <w:noProof/>
                <w:szCs w:val="21"/>
              </w:rPr>
              <w:t>熟料</w:t>
            </w:r>
          </w:p>
        </w:tc>
        <w:tc>
          <w:tcPr>
            <w:tcW w:w="2740" w:type="dxa"/>
            <w:tcBorders>
              <w:top w:val="single" w:sz="8" w:space="0" w:color="auto"/>
              <w:left w:val="single" w:sz="8" w:space="0" w:color="auto"/>
              <w:bottom w:val="single" w:sz="8" w:space="0" w:color="auto"/>
              <w:right w:val="single" w:sz="12" w:space="0" w:color="auto"/>
            </w:tcBorders>
            <w:vAlign w:val="center"/>
          </w:tcPr>
          <w:p w:rsidR="00634A8F" w:rsidRPr="00386C6A" w:rsidRDefault="00634A8F" w:rsidP="00C940BA">
            <w:pPr>
              <w:adjustRightInd w:val="0"/>
              <w:snapToGrid w:val="0"/>
              <w:jc w:val="center"/>
              <w:rPr>
                <w:rFonts w:ascii="宋体" w:hAnsi="宋体"/>
                <w:b/>
                <w:color w:val="000000" w:themeColor="text1"/>
                <w:szCs w:val="21"/>
              </w:rPr>
            </w:pPr>
            <w:r w:rsidRPr="00386C6A">
              <w:rPr>
                <w:rFonts w:ascii="宋体" w:hAnsi="宋体" w:hint="eastAsia"/>
                <w:b/>
                <w:color w:val="000000" w:themeColor="text1"/>
                <w:szCs w:val="21"/>
              </w:rPr>
              <w:t>8</w:t>
            </w:r>
            <w:r w:rsidR="00C940BA" w:rsidRPr="00386C6A">
              <w:rPr>
                <w:rFonts w:ascii="宋体" w:hAnsi="宋体" w:hint="eastAsia"/>
                <w:b/>
                <w:color w:val="000000" w:themeColor="text1"/>
                <w:szCs w:val="21"/>
              </w:rPr>
              <w:t>7</w:t>
            </w:r>
            <w:r w:rsidRPr="00386C6A">
              <w:rPr>
                <w:rFonts w:ascii="宋体" w:hAnsi="宋体" w:hint="eastAsia"/>
                <w:b/>
                <w:color w:val="000000" w:themeColor="text1"/>
                <w:szCs w:val="21"/>
              </w:rPr>
              <w:t>0</w:t>
            </w:r>
            <w:r w:rsidRPr="00386C6A">
              <w:rPr>
                <w:rFonts w:ascii="Times New Roman" w:hAnsi="Times New Roman" w:hint="eastAsia"/>
                <w:b/>
                <w:color w:val="000000" w:themeColor="text1"/>
                <w:szCs w:val="21"/>
              </w:rPr>
              <w:t xml:space="preserve"> kg </w:t>
            </w:r>
            <w:r w:rsidRPr="00386C6A">
              <w:rPr>
                <w:rFonts w:ascii="Times New Roman" w:eastAsia="楷体" w:hAnsi="Times New Roman"/>
                <w:b/>
                <w:bCs/>
                <w:color w:val="000000" w:themeColor="text1"/>
                <w:szCs w:val="21"/>
              </w:rPr>
              <w:t>CO</w:t>
            </w:r>
            <w:r w:rsidRPr="00386C6A">
              <w:rPr>
                <w:rFonts w:ascii="Times New Roman" w:eastAsia="楷体" w:hAnsi="Times New Roman"/>
                <w:b/>
                <w:bCs/>
                <w:color w:val="000000" w:themeColor="text1"/>
                <w:szCs w:val="21"/>
                <w:vertAlign w:val="subscript"/>
              </w:rPr>
              <w:t>2</w:t>
            </w:r>
            <w:r w:rsidRPr="00386C6A">
              <w:rPr>
                <w:rFonts w:ascii="Times New Roman" w:eastAsia="楷体" w:hAnsi="Times New Roman" w:hint="eastAsia"/>
                <w:b/>
                <w:bCs/>
                <w:color w:val="000000" w:themeColor="text1"/>
                <w:szCs w:val="21"/>
                <w:vertAlign w:val="subscript"/>
              </w:rPr>
              <w:t xml:space="preserve"> </w:t>
            </w:r>
            <w:r w:rsidRPr="00386C6A">
              <w:rPr>
                <w:rFonts w:ascii="Times New Roman" w:hAnsi="Times New Roman" w:hint="eastAsia"/>
                <w:b/>
                <w:color w:val="000000" w:themeColor="text1"/>
                <w:szCs w:val="21"/>
              </w:rPr>
              <w:t>/ t</w:t>
            </w:r>
          </w:p>
        </w:tc>
      </w:tr>
      <w:tr w:rsidR="00634A8F" w:rsidRPr="00F15A94" w:rsidTr="00037238">
        <w:trPr>
          <w:trHeight w:val="519"/>
          <w:jc w:val="center"/>
        </w:trPr>
        <w:tc>
          <w:tcPr>
            <w:tcW w:w="4163" w:type="dxa"/>
            <w:gridSpan w:val="3"/>
            <w:vMerge/>
            <w:tcBorders>
              <w:left w:val="single" w:sz="12" w:space="0" w:color="auto"/>
              <w:bottom w:val="single" w:sz="12" w:space="0" w:color="auto"/>
              <w:right w:val="single" w:sz="8" w:space="0" w:color="auto"/>
            </w:tcBorders>
            <w:vAlign w:val="center"/>
          </w:tcPr>
          <w:p w:rsidR="00634A8F" w:rsidRPr="00F15A94" w:rsidRDefault="00634A8F" w:rsidP="001B1CA5">
            <w:pPr>
              <w:adjustRightInd w:val="0"/>
              <w:snapToGrid w:val="0"/>
              <w:jc w:val="center"/>
              <w:rPr>
                <w:rFonts w:ascii="楷体" w:eastAsia="楷体" w:hAnsi="楷体"/>
                <w:b/>
                <w:bCs/>
                <w:szCs w:val="21"/>
              </w:rPr>
            </w:pPr>
          </w:p>
        </w:tc>
        <w:tc>
          <w:tcPr>
            <w:tcW w:w="1420" w:type="dxa"/>
            <w:tcBorders>
              <w:top w:val="single" w:sz="8" w:space="0" w:color="auto"/>
              <w:left w:val="single" w:sz="8" w:space="0" w:color="auto"/>
              <w:bottom w:val="single" w:sz="12" w:space="0" w:color="auto"/>
              <w:right w:val="single" w:sz="8" w:space="0" w:color="auto"/>
            </w:tcBorders>
            <w:vAlign w:val="center"/>
          </w:tcPr>
          <w:p w:rsidR="00634A8F" w:rsidRPr="00C741EE" w:rsidRDefault="00634A8F" w:rsidP="00526E35">
            <w:pPr>
              <w:adjustRightInd w:val="0"/>
              <w:snapToGrid w:val="0"/>
              <w:jc w:val="center"/>
              <w:rPr>
                <w:rFonts w:ascii="宋体" w:hAnsi="宋体"/>
                <w:b/>
                <w:szCs w:val="21"/>
              </w:rPr>
            </w:pPr>
            <w:r>
              <w:rPr>
                <w:rFonts w:ascii="宋体" w:hAnsi="宋体"/>
                <w:b/>
                <w:szCs w:val="21"/>
              </w:rPr>
              <w:t>水泥</w:t>
            </w:r>
          </w:p>
        </w:tc>
        <w:tc>
          <w:tcPr>
            <w:tcW w:w="2740" w:type="dxa"/>
            <w:tcBorders>
              <w:top w:val="single" w:sz="8" w:space="0" w:color="auto"/>
              <w:left w:val="single" w:sz="8" w:space="0" w:color="auto"/>
              <w:bottom w:val="single" w:sz="12" w:space="0" w:color="auto"/>
              <w:right w:val="single" w:sz="12" w:space="0" w:color="auto"/>
            </w:tcBorders>
            <w:vAlign w:val="center"/>
          </w:tcPr>
          <w:p w:rsidR="00634A8F" w:rsidRPr="00386C6A" w:rsidRDefault="00634A8F" w:rsidP="00750786">
            <w:pPr>
              <w:adjustRightInd w:val="0"/>
              <w:snapToGrid w:val="0"/>
              <w:jc w:val="center"/>
              <w:rPr>
                <w:rFonts w:ascii="宋体" w:hAnsi="宋体"/>
                <w:b/>
                <w:color w:val="000000" w:themeColor="text1"/>
                <w:szCs w:val="21"/>
              </w:rPr>
            </w:pPr>
            <w:r w:rsidRPr="00386C6A">
              <w:rPr>
                <w:rFonts w:ascii="宋体" w:hAnsi="宋体" w:hint="eastAsia"/>
                <w:b/>
                <w:color w:val="000000" w:themeColor="text1"/>
                <w:szCs w:val="21"/>
              </w:rPr>
              <w:t>18</w:t>
            </w:r>
            <w:r w:rsidRPr="00386C6A">
              <w:rPr>
                <w:rFonts w:ascii="Times New Roman" w:hAnsi="Times New Roman" w:hint="eastAsia"/>
                <w:b/>
                <w:color w:val="000000" w:themeColor="text1"/>
                <w:szCs w:val="21"/>
              </w:rPr>
              <w:t xml:space="preserve"> kg </w:t>
            </w:r>
            <w:r w:rsidRPr="00386C6A">
              <w:rPr>
                <w:rFonts w:ascii="Times New Roman" w:eastAsia="楷体" w:hAnsi="Times New Roman"/>
                <w:b/>
                <w:bCs/>
                <w:color w:val="000000" w:themeColor="text1"/>
                <w:szCs w:val="21"/>
              </w:rPr>
              <w:t>CO</w:t>
            </w:r>
            <w:r w:rsidRPr="00386C6A">
              <w:rPr>
                <w:rFonts w:ascii="Times New Roman" w:eastAsia="楷体" w:hAnsi="Times New Roman"/>
                <w:b/>
                <w:bCs/>
                <w:color w:val="000000" w:themeColor="text1"/>
                <w:szCs w:val="21"/>
                <w:vertAlign w:val="subscript"/>
              </w:rPr>
              <w:t>2</w:t>
            </w:r>
            <w:r w:rsidRPr="00386C6A">
              <w:rPr>
                <w:rFonts w:ascii="Times New Roman" w:eastAsia="楷体" w:hAnsi="Times New Roman" w:hint="eastAsia"/>
                <w:b/>
                <w:bCs/>
                <w:color w:val="000000" w:themeColor="text1"/>
                <w:szCs w:val="21"/>
                <w:vertAlign w:val="subscript"/>
              </w:rPr>
              <w:t xml:space="preserve"> </w:t>
            </w:r>
            <w:r w:rsidRPr="00386C6A">
              <w:rPr>
                <w:rFonts w:ascii="Times New Roman" w:hAnsi="Times New Roman" w:hint="eastAsia"/>
                <w:b/>
                <w:color w:val="000000" w:themeColor="text1"/>
                <w:szCs w:val="21"/>
              </w:rPr>
              <w:t>/ t</w:t>
            </w:r>
          </w:p>
        </w:tc>
      </w:tr>
    </w:tbl>
    <w:p w:rsidR="00C10814" w:rsidRDefault="00C10814" w:rsidP="00C10814">
      <w:pPr>
        <w:spacing w:line="360" w:lineRule="auto"/>
        <w:jc w:val="left"/>
        <w:rPr>
          <w:rFonts w:ascii="楷体" w:eastAsia="楷体" w:hAnsi="楷体"/>
          <w:bCs/>
          <w:color w:val="000000" w:themeColor="text1"/>
          <w:sz w:val="24"/>
        </w:rPr>
      </w:pPr>
    </w:p>
    <w:p w:rsidR="00093AFE" w:rsidRDefault="00C10814" w:rsidP="00702073">
      <w:pPr>
        <w:spacing w:line="360" w:lineRule="auto"/>
        <w:ind w:firstLineChars="200" w:firstLine="480"/>
        <w:jc w:val="left"/>
        <w:rPr>
          <w:rFonts w:ascii="楷体" w:eastAsia="楷体" w:hAnsi="楷体"/>
          <w:sz w:val="24"/>
        </w:rPr>
      </w:pPr>
      <w:r w:rsidRPr="00DD73D2">
        <w:rPr>
          <w:rFonts w:ascii="楷体" w:eastAsia="楷体" w:hAnsi="楷体" w:hint="eastAsia"/>
          <w:bCs/>
          <w:color w:val="000000" w:themeColor="text1"/>
          <w:sz w:val="24"/>
        </w:rPr>
        <w:t>【条文说明】</w:t>
      </w:r>
      <w:r w:rsidRPr="00C10814">
        <w:rPr>
          <w:rFonts w:ascii="楷体" w:eastAsia="楷体" w:hAnsi="楷体"/>
          <w:sz w:val="24"/>
        </w:rPr>
        <w:t>本附录提供了</w:t>
      </w:r>
      <w:r w:rsidR="00702073">
        <w:rPr>
          <w:rFonts w:ascii="楷体" w:eastAsia="楷体" w:hAnsi="楷体"/>
          <w:sz w:val="24"/>
        </w:rPr>
        <w:t>通用</w:t>
      </w:r>
      <w:r w:rsidR="00702073" w:rsidRPr="00702073">
        <w:rPr>
          <w:rFonts w:ascii="楷体" w:eastAsia="楷体" w:hAnsi="楷体" w:cs="HiddenHorzOCR" w:hint="eastAsia"/>
          <w:color w:val="000000" w:themeColor="text1"/>
          <w:kern w:val="0"/>
          <w:sz w:val="24"/>
        </w:rPr>
        <w:t>硅酸</w:t>
      </w:r>
      <w:r w:rsidR="00702073" w:rsidRPr="00702073">
        <w:rPr>
          <w:rFonts w:ascii="楷体" w:eastAsia="楷体" w:hAnsi="楷体" w:cs="宋体" w:hint="eastAsia"/>
          <w:color w:val="000000" w:themeColor="text1"/>
          <w:kern w:val="0"/>
          <w:sz w:val="24"/>
        </w:rPr>
        <w:t>盐</w:t>
      </w:r>
      <w:r w:rsidR="00702073" w:rsidRPr="00702073">
        <w:rPr>
          <w:rFonts w:ascii="楷体" w:eastAsia="楷体" w:hAnsi="楷体" w:cs="MS Mincho" w:hint="eastAsia"/>
          <w:color w:val="000000" w:themeColor="text1"/>
          <w:kern w:val="0"/>
          <w:sz w:val="24"/>
        </w:rPr>
        <w:t>水泥</w:t>
      </w:r>
      <w:r w:rsidRPr="00C10814">
        <w:rPr>
          <w:rFonts w:ascii="楷体" w:eastAsia="楷体" w:hAnsi="楷体"/>
          <w:sz w:val="24"/>
        </w:rPr>
        <w:t>的碳排放因子，其数值主要来源于研究人员对</w:t>
      </w:r>
      <w:r w:rsidR="00702073">
        <w:rPr>
          <w:rFonts w:ascii="楷体" w:eastAsia="楷体" w:hAnsi="楷体"/>
          <w:sz w:val="24"/>
        </w:rPr>
        <w:t>水泥</w:t>
      </w:r>
      <w:r w:rsidRPr="00C10814">
        <w:rPr>
          <w:rFonts w:ascii="楷体" w:eastAsia="楷体" w:hAnsi="楷体"/>
          <w:sz w:val="24"/>
        </w:rPr>
        <w:t>行业统计和文献资料总结、《建筑碳排放计算标准》</w:t>
      </w:r>
      <w:r w:rsidRPr="00702073">
        <w:rPr>
          <w:rFonts w:ascii="Times New Roman" w:eastAsia="楷体" w:hAnsi="Times New Roman"/>
          <w:sz w:val="24"/>
        </w:rPr>
        <w:t>GB/T 51366-2019</w:t>
      </w:r>
      <w:r w:rsidR="00093AFE">
        <w:rPr>
          <w:rFonts w:ascii="Times New Roman" w:eastAsia="楷体" w:hAnsi="Times New Roman"/>
          <w:sz w:val="24"/>
        </w:rPr>
        <w:t>、</w:t>
      </w:r>
      <w:r w:rsidR="00093AFE" w:rsidRPr="00C10814">
        <w:rPr>
          <w:rFonts w:ascii="楷体" w:eastAsia="楷体" w:hAnsi="楷体"/>
          <w:sz w:val="24"/>
        </w:rPr>
        <w:t>《建筑碳排放</w:t>
      </w:r>
      <w:r w:rsidR="00093AFE">
        <w:rPr>
          <w:rFonts w:ascii="楷体" w:eastAsia="楷体" w:hAnsi="楷体"/>
          <w:sz w:val="24"/>
        </w:rPr>
        <w:t>核</w:t>
      </w:r>
      <w:r w:rsidR="00093AFE" w:rsidRPr="00C10814">
        <w:rPr>
          <w:rFonts w:ascii="楷体" w:eastAsia="楷体" w:hAnsi="楷体"/>
          <w:sz w:val="24"/>
        </w:rPr>
        <w:t>算标准》</w:t>
      </w:r>
      <w:r w:rsidR="00093AFE" w:rsidRPr="00093AFE">
        <w:rPr>
          <w:rFonts w:ascii="Times New Roman" w:eastAsia="楷体" w:hAnsi="Times New Roman"/>
          <w:sz w:val="24"/>
        </w:rPr>
        <w:t>DB3502/Z 5053-2019</w:t>
      </w:r>
      <w:r w:rsidRPr="00C10814">
        <w:rPr>
          <w:rFonts w:ascii="楷体" w:eastAsia="楷体" w:hAnsi="楷体"/>
          <w:sz w:val="24"/>
        </w:rPr>
        <w:t>以及中国生命周期基础数据库（</w:t>
      </w:r>
      <w:r w:rsidRPr="00702073">
        <w:rPr>
          <w:rFonts w:ascii="Times New Roman" w:eastAsia="楷体" w:hAnsi="Times New Roman"/>
          <w:sz w:val="24"/>
        </w:rPr>
        <w:t>CLCD</w:t>
      </w:r>
      <w:r w:rsidR="00702073">
        <w:rPr>
          <w:rFonts w:ascii="楷体" w:eastAsia="楷体" w:hAnsi="楷体"/>
          <w:sz w:val="24"/>
        </w:rPr>
        <w:t>）</w:t>
      </w:r>
      <w:r w:rsidR="00093AFE">
        <w:rPr>
          <w:rFonts w:ascii="楷体" w:eastAsia="楷体" w:hAnsi="楷体"/>
          <w:sz w:val="24"/>
        </w:rPr>
        <w:t>。</w:t>
      </w:r>
    </w:p>
    <w:p w:rsidR="00F15A94" w:rsidRDefault="00093AFE" w:rsidP="00093AFE">
      <w:pPr>
        <w:spacing w:line="360" w:lineRule="auto"/>
        <w:ind w:firstLineChars="200" w:firstLine="480"/>
        <w:jc w:val="left"/>
        <w:rPr>
          <w:rFonts w:ascii="楷体" w:eastAsia="楷体" w:hAnsi="楷体"/>
          <w:sz w:val="24"/>
        </w:rPr>
      </w:pPr>
      <w:r w:rsidRPr="00093AFE">
        <w:rPr>
          <w:rFonts w:ascii="楷体" w:eastAsia="楷体" w:hAnsi="楷体" w:hint="eastAsia"/>
          <w:sz w:val="24"/>
        </w:rPr>
        <w:lastRenderedPageBreak/>
        <w:t>水泥</w:t>
      </w:r>
      <w:r w:rsidR="00702073" w:rsidRPr="00093AFE">
        <w:rPr>
          <w:rFonts w:ascii="楷体" w:eastAsia="楷体" w:hAnsi="楷体"/>
          <w:sz w:val="24"/>
        </w:rPr>
        <w:t>碳排放因子受</w:t>
      </w:r>
      <w:r w:rsidR="00B81DDA" w:rsidRPr="00B81DDA">
        <w:rPr>
          <w:rFonts w:ascii="楷体" w:eastAsia="楷体" w:hAnsi="楷体" w:hint="eastAsia"/>
          <w:color w:val="000000" w:themeColor="text1"/>
          <w:sz w:val="24"/>
        </w:rPr>
        <w:t>熟料</w:t>
      </w:r>
      <w:r w:rsidR="00B81DDA" w:rsidRPr="00B81DDA">
        <w:rPr>
          <w:rFonts w:ascii="楷体" w:eastAsia="楷体" w:hAnsi="楷体"/>
          <w:sz w:val="24"/>
        </w:rPr>
        <w:t>工艺</w:t>
      </w:r>
      <w:r w:rsidR="00B81DDA">
        <w:rPr>
          <w:rFonts w:ascii="楷体" w:eastAsia="楷体" w:hAnsi="楷体"/>
          <w:sz w:val="24"/>
        </w:rPr>
        <w:t>、产能、规模及清洁生产水平</w:t>
      </w:r>
      <w:r w:rsidR="00702073" w:rsidRPr="00093AFE">
        <w:rPr>
          <w:rFonts w:ascii="楷体" w:eastAsia="楷体" w:hAnsi="楷体"/>
          <w:sz w:val="24"/>
        </w:rPr>
        <w:t>影响较大，宜优先选用</w:t>
      </w:r>
      <w:r w:rsidR="00E21A17">
        <w:rPr>
          <w:rFonts w:ascii="楷体" w:eastAsia="楷体" w:hAnsi="楷体"/>
          <w:sz w:val="24"/>
        </w:rPr>
        <w:t>通过</w:t>
      </w:r>
      <w:r w:rsidR="00CE4410" w:rsidRPr="00CE4410">
        <w:rPr>
          <w:rFonts w:ascii="楷体" w:eastAsia="楷体" w:hAnsi="楷体" w:hint="eastAsia"/>
          <w:sz w:val="24"/>
        </w:rPr>
        <w:t>《绿色设计产品评价技术规范 水泥》</w:t>
      </w:r>
      <w:r w:rsidR="00CE4410" w:rsidRPr="00CE4410">
        <w:rPr>
          <w:rFonts w:ascii="Times New Roman" w:eastAsia="楷体" w:hAnsi="Times New Roman"/>
          <w:bCs/>
          <w:sz w:val="24"/>
        </w:rPr>
        <w:t xml:space="preserve">JC/T </w:t>
      </w:r>
      <w:r w:rsidR="00CE4410" w:rsidRPr="00CE4410">
        <w:rPr>
          <w:rFonts w:ascii="Times New Roman" w:eastAsia="楷体" w:hAnsi="Times New Roman"/>
          <w:bCs/>
          <w:color w:val="000000" w:themeColor="text1"/>
          <w:sz w:val="24"/>
        </w:rPr>
        <w:t>2642</w:t>
      </w:r>
      <w:r w:rsidR="00E21A17" w:rsidRPr="00E21A17">
        <w:rPr>
          <w:rFonts w:ascii="Times New Roman" w:hAnsi="Times New Roman"/>
          <w:bCs/>
          <w:sz w:val="24"/>
        </w:rPr>
        <w:t>-2021</w:t>
      </w:r>
      <w:r w:rsidR="00E21A17" w:rsidRPr="000D0221">
        <w:rPr>
          <w:rFonts w:ascii="楷体" w:eastAsia="楷体" w:hAnsi="楷体"/>
          <w:bCs/>
          <w:sz w:val="24"/>
        </w:rPr>
        <w:t>产品</w:t>
      </w:r>
      <w:r w:rsidR="00CE4410" w:rsidRPr="00CE4410">
        <w:rPr>
          <w:rFonts w:ascii="楷体" w:eastAsia="楷体" w:hAnsi="楷体"/>
          <w:bCs/>
          <w:color w:val="000000" w:themeColor="text1"/>
          <w:sz w:val="24"/>
        </w:rPr>
        <w:t>评价</w:t>
      </w:r>
      <w:r w:rsidR="00B81DDA">
        <w:rPr>
          <w:rFonts w:ascii="楷体" w:eastAsia="楷体" w:hAnsi="楷体"/>
          <w:sz w:val="24"/>
        </w:rPr>
        <w:t>并</w:t>
      </w:r>
      <w:r w:rsidR="00E21A17">
        <w:rPr>
          <w:rFonts w:ascii="楷体" w:eastAsia="楷体" w:hAnsi="楷体"/>
          <w:sz w:val="24"/>
        </w:rPr>
        <w:t>获得</w:t>
      </w:r>
      <w:r w:rsidR="00537ED3">
        <w:rPr>
          <w:rFonts w:ascii="楷体" w:eastAsia="楷体" w:hAnsi="楷体"/>
          <w:sz w:val="24"/>
        </w:rPr>
        <w:t>绿色建材产品认证</w:t>
      </w:r>
      <w:r w:rsidR="00B81DDA" w:rsidRPr="00093AFE">
        <w:rPr>
          <w:rFonts w:ascii="楷体" w:eastAsia="楷体" w:hAnsi="楷体"/>
          <w:sz w:val="24"/>
        </w:rPr>
        <w:t>的</w:t>
      </w:r>
      <w:r w:rsidR="00B81DDA">
        <w:rPr>
          <w:rFonts w:ascii="楷体" w:eastAsia="楷体" w:hAnsi="楷体"/>
          <w:sz w:val="24"/>
        </w:rPr>
        <w:t>水泥产品</w:t>
      </w:r>
      <w:r w:rsidR="00702073" w:rsidRPr="00093AFE">
        <w:rPr>
          <w:rFonts w:ascii="楷体" w:eastAsia="楷体" w:hAnsi="楷体"/>
          <w:sz w:val="24"/>
        </w:rPr>
        <w:t>。</w:t>
      </w:r>
    </w:p>
    <w:p w:rsidR="00400ACF" w:rsidRDefault="00400ACF"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4C3D69" w:rsidRDefault="004C3D69" w:rsidP="00400ACF">
      <w:pPr>
        <w:spacing w:line="360" w:lineRule="auto"/>
        <w:ind w:firstLineChars="200" w:firstLine="482"/>
        <w:jc w:val="left"/>
        <w:rPr>
          <w:rFonts w:ascii="楷体" w:eastAsia="楷体" w:hAnsi="楷体"/>
          <w:b/>
          <w:bCs/>
          <w:sz w:val="24"/>
        </w:rPr>
      </w:pPr>
    </w:p>
    <w:p w:rsidR="00CA0640" w:rsidRPr="0080655B" w:rsidRDefault="00CA0640" w:rsidP="000253BF">
      <w:pPr>
        <w:pStyle w:val="1"/>
        <w:spacing w:before="240" w:after="360" w:line="360" w:lineRule="auto"/>
        <w:rPr>
          <w:sz w:val="30"/>
          <w:szCs w:val="30"/>
        </w:rPr>
      </w:pPr>
      <w:bookmarkStart w:id="56" w:name="_Toc220092123"/>
      <w:bookmarkStart w:id="57" w:name="_Toc220092195"/>
      <w:bookmarkStart w:id="58" w:name="_Toc223334672"/>
      <w:bookmarkStart w:id="59" w:name="_Toc232261388"/>
      <w:bookmarkStart w:id="60" w:name="_Toc235353516"/>
      <w:bookmarkStart w:id="61" w:name="_Toc235933474"/>
      <w:bookmarkStart w:id="62" w:name="_Toc28387600"/>
      <w:bookmarkStart w:id="63" w:name="_Toc57807786"/>
      <w:bookmarkEnd w:id="45"/>
      <w:bookmarkEnd w:id="46"/>
      <w:bookmarkEnd w:id="47"/>
      <w:bookmarkEnd w:id="48"/>
      <w:bookmarkEnd w:id="49"/>
      <w:r w:rsidRPr="0080655B">
        <w:rPr>
          <w:sz w:val="30"/>
          <w:szCs w:val="30"/>
        </w:rPr>
        <w:lastRenderedPageBreak/>
        <w:t>用</w:t>
      </w:r>
      <w:r w:rsidR="0080655B">
        <w:rPr>
          <w:rFonts w:hint="eastAsia"/>
          <w:sz w:val="30"/>
          <w:szCs w:val="30"/>
        </w:rPr>
        <w:t xml:space="preserve"> </w:t>
      </w:r>
      <w:r w:rsidRPr="0080655B">
        <w:rPr>
          <w:sz w:val="30"/>
          <w:szCs w:val="30"/>
        </w:rPr>
        <w:t>词</w:t>
      </w:r>
      <w:r w:rsidR="0080655B">
        <w:rPr>
          <w:rFonts w:hint="eastAsia"/>
          <w:sz w:val="30"/>
          <w:szCs w:val="30"/>
        </w:rPr>
        <w:t xml:space="preserve"> </w:t>
      </w:r>
      <w:r w:rsidRPr="0080655B">
        <w:rPr>
          <w:sz w:val="30"/>
          <w:szCs w:val="30"/>
        </w:rPr>
        <w:t>说</w:t>
      </w:r>
      <w:r w:rsidR="0080655B">
        <w:rPr>
          <w:rFonts w:hint="eastAsia"/>
          <w:sz w:val="30"/>
          <w:szCs w:val="30"/>
        </w:rPr>
        <w:t xml:space="preserve"> </w:t>
      </w:r>
      <w:r w:rsidRPr="0080655B">
        <w:rPr>
          <w:sz w:val="30"/>
          <w:szCs w:val="30"/>
        </w:rPr>
        <w:t>明</w:t>
      </w:r>
      <w:bookmarkEnd w:id="56"/>
      <w:bookmarkEnd w:id="57"/>
      <w:bookmarkEnd w:id="58"/>
      <w:bookmarkEnd w:id="59"/>
      <w:bookmarkEnd w:id="60"/>
      <w:bookmarkEnd w:id="61"/>
      <w:bookmarkEnd w:id="62"/>
      <w:bookmarkEnd w:id="63"/>
    </w:p>
    <w:p w:rsidR="00415560" w:rsidRDefault="00CA0640" w:rsidP="00415560">
      <w:pPr>
        <w:autoSpaceDE w:val="0"/>
        <w:autoSpaceDN w:val="0"/>
        <w:adjustRightInd w:val="0"/>
        <w:spacing w:line="360" w:lineRule="auto"/>
        <w:ind w:firstLineChars="201" w:firstLine="484"/>
        <w:jc w:val="left"/>
        <w:rPr>
          <w:rFonts w:ascii="Times New Roman" w:hAnsi="Times New Roman"/>
          <w:b/>
          <w:sz w:val="24"/>
        </w:rPr>
      </w:pPr>
      <w:r w:rsidRPr="00581CC8">
        <w:rPr>
          <w:rFonts w:ascii="Times New Roman" w:hAnsi="Times New Roman"/>
          <w:b/>
          <w:sz w:val="24"/>
        </w:rPr>
        <w:t>为便于在执行本规程条</w:t>
      </w:r>
      <w:r w:rsidR="0017032B">
        <w:rPr>
          <w:rFonts w:ascii="Times New Roman" w:hAnsi="Times New Roman"/>
          <w:b/>
          <w:sz w:val="24"/>
        </w:rPr>
        <w:t>款</w:t>
      </w:r>
      <w:r w:rsidRPr="00581CC8">
        <w:rPr>
          <w:rFonts w:ascii="Times New Roman" w:hAnsi="Times New Roman"/>
          <w:b/>
          <w:sz w:val="24"/>
        </w:rPr>
        <w:t>时区别对待，对要求严格程度不同的用词说明如下：</w:t>
      </w:r>
    </w:p>
    <w:p w:rsidR="00CA0640" w:rsidRPr="00581CC8" w:rsidRDefault="00CA0640" w:rsidP="00415560">
      <w:pPr>
        <w:autoSpaceDE w:val="0"/>
        <w:autoSpaceDN w:val="0"/>
        <w:adjustRightInd w:val="0"/>
        <w:spacing w:line="360" w:lineRule="auto"/>
        <w:ind w:firstLineChars="201" w:firstLine="484"/>
        <w:jc w:val="left"/>
        <w:rPr>
          <w:rFonts w:ascii="Times New Roman" w:hAnsi="Times New Roman"/>
          <w:b/>
          <w:sz w:val="24"/>
        </w:rPr>
      </w:pPr>
      <w:r w:rsidRPr="00581CC8">
        <w:rPr>
          <w:rFonts w:ascii="Times New Roman" w:hAnsi="Times New Roman"/>
          <w:b/>
          <w:sz w:val="24"/>
        </w:rPr>
        <w:t>1</w:t>
      </w:r>
      <w:r w:rsidR="00415560">
        <w:rPr>
          <w:rFonts w:ascii="Times New Roman" w:hAnsi="Times New Roman" w:hint="eastAsia"/>
          <w:b/>
          <w:sz w:val="24"/>
        </w:rPr>
        <w:t xml:space="preserve"> </w:t>
      </w:r>
      <w:r w:rsidRPr="00581CC8">
        <w:rPr>
          <w:rFonts w:ascii="Times New Roman" w:hAnsi="Times New Roman"/>
          <w:b/>
          <w:sz w:val="24"/>
        </w:rPr>
        <w:t>表示很严格，非这样做不可的：</w:t>
      </w:r>
    </w:p>
    <w:p w:rsidR="00CA0640" w:rsidRPr="00581CC8" w:rsidRDefault="00CA0640" w:rsidP="00415560">
      <w:pPr>
        <w:autoSpaceDE w:val="0"/>
        <w:autoSpaceDN w:val="0"/>
        <w:adjustRightInd w:val="0"/>
        <w:spacing w:line="360" w:lineRule="auto"/>
        <w:ind w:firstLineChars="300" w:firstLine="723"/>
        <w:jc w:val="left"/>
        <w:rPr>
          <w:rFonts w:ascii="宋体" w:hAnsi="宋体"/>
          <w:b/>
          <w:sz w:val="24"/>
        </w:rPr>
      </w:pPr>
      <w:r w:rsidRPr="00581CC8">
        <w:rPr>
          <w:rFonts w:ascii="宋体" w:hAnsi="宋体"/>
          <w:b/>
          <w:sz w:val="24"/>
        </w:rPr>
        <w:t>正面</w:t>
      </w:r>
      <w:proofErr w:type="gramStart"/>
      <w:r w:rsidRPr="00581CC8">
        <w:rPr>
          <w:rFonts w:ascii="宋体" w:hAnsi="宋体"/>
          <w:b/>
          <w:sz w:val="24"/>
        </w:rPr>
        <w:t>词采用</w:t>
      </w:r>
      <w:proofErr w:type="gramEnd"/>
      <w:r w:rsidR="00285A14" w:rsidRPr="00581CC8">
        <w:rPr>
          <w:rFonts w:ascii="宋体" w:hAnsi="宋体" w:hint="eastAsia"/>
          <w:b/>
          <w:sz w:val="24"/>
        </w:rPr>
        <w:t>“</w:t>
      </w:r>
      <w:r w:rsidR="00285A14" w:rsidRPr="00581CC8">
        <w:rPr>
          <w:rFonts w:ascii="宋体" w:hAnsi="宋体"/>
          <w:b/>
          <w:sz w:val="24"/>
        </w:rPr>
        <w:t>必须</w:t>
      </w:r>
      <w:r w:rsidR="00285A14" w:rsidRPr="00581CC8">
        <w:rPr>
          <w:rFonts w:ascii="宋体" w:hAnsi="宋体" w:hint="eastAsia"/>
          <w:b/>
          <w:sz w:val="24"/>
        </w:rPr>
        <w:t>”</w:t>
      </w:r>
      <w:r w:rsidRPr="00581CC8">
        <w:rPr>
          <w:rFonts w:ascii="宋体" w:hAnsi="宋体"/>
          <w:b/>
          <w:sz w:val="24"/>
        </w:rPr>
        <w:t>，反面</w:t>
      </w:r>
      <w:proofErr w:type="gramStart"/>
      <w:r w:rsidRPr="00581CC8">
        <w:rPr>
          <w:rFonts w:ascii="宋体" w:hAnsi="宋体"/>
          <w:b/>
          <w:sz w:val="24"/>
        </w:rPr>
        <w:t>词采用</w:t>
      </w:r>
      <w:proofErr w:type="gramEnd"/>
      <w:r w:rsidR="00235C2A" w:rsidRPr="00581CC8">
        <w:rPr>
          <w:rFonts w:ascii="宋体" w:hAnsi="宋体" w:hint="eastAsia"/>
          <w:b/>
          <w:sz w:val="24"/>
        </w:rPr>
        <w:t>“</w:t>
      </w:r>
      <w:r w:rsidR="00235C2A" w:rsidRPr="00581CC8">
        <w:rPr>
          <w:rFonts w:ascii="宋体" w:hAnsi="宋体"/>
          <w:b/>
          <w:sz w:val="24"/>
        </w:rPr>
        <w:t>严禁</w:t>
      </w:r>
      <w:r w:rsidR="00235C2A" w:rsidRPr="00581CC8">
        <w:rPr>
          <w:rFonts w:ascii="宋体" w:hAnsi="宋体" w:hint="eastAsia"/>
          <w:b/>
          <w:sz w:val="24"/>
        </w:rPr>
        <w:t>”</w:t>
      </w:r>
      <w:r w:rsidRPr="00581CC8">
        <w:rPr>
          <w:rFonts w:ascii="宋体" w:hAnsi="宋体"/>
          <w:b/>
          <w:sz w:val="24"/>
        </w:rPr>
        <w:t>；</w:t>
      </w:r>
    </w:p>
    <w:p w:rsidR="00CA0640" w:rsidRPr="00581CC8" w:rsidRDefault="00CA0640" w:rsidP="00D122EF">
      <w:pPr>
        <w:autoSpaceDE w:val="0"/>
        <w:autoSpaceDN w:val="0"/>
        <w:adjustRightInd w:val="0"/>
        <w:spacing w:line="360" w:lineRule="auto"/>
        <w:ind w:firstLineChars="200" w:firstLine="482"/>
        <w:jc w:val="left"/>
        <w:rPr>
          <w:rFonts w:ascii="Times New Roman" w:hAnsi="Times New Roman"/>
          <w:b/>
          <w:sz w:val="24"/>
        </w:rPr>
      </w:pPr>
      <w:r w:rsidRPr="00581CC8">
        <w:rPr>
          <w:rFonts w:ascii="Times New Roman" w:hAnsi="Times New Roman"/>
          <w:b/>
          <w:sz w:val="24"/>
        </w:rPr>
        <w:t>2</w:t>
      </w:r>
      <w:r w:rsidR="00D122EF">
        <w:rPr>
          <w:rFonts w:ascii="Times New Roman" w:hAnsi="Times New Roman" w:hint="eastAsia"/>
          <w:b/>
          <w:sz w:val="24"/>
        </w:rPr>
        <w:t xml:space="preserve"> </w:t>
      </w:r>
      <w:r w:rsidRPr="00581CC8">
        <w:rPr>
          <w:rFonts w:ascii="Times New Roman" w:hAnsi="Times New Roman"/>
          <w:b/>
          <w:sz w:val="24"/>
        </w:rPr>
        <w:t>表示严格，在正常情况下均应这样做的：</w:t>
      </w:r>
    </w:p>
    <w:p w:rsidR="00CA0640" w:rsidRPr="00581CC8" w:rsidRDefault="00CA0640" w:rsidP="00D122EF">
      <w:pPr>
        <w:autoSpaceDE w:val="0"/>
        <w:autoSpaceDN w:val="0"/>
        <w:adjustRightInd w:val="0"/>
        <w:spacing w:line="360" w:lineRule="auto"/>
        <w:ind w:firstLineChars="300" w:firstLine="723"/>
        <w:jc w:val="left"/>
        <w:rPr>
          <w:rFonts w:ascii="宋体" w:hAnsi="宋体"/>
          <w:b/>
          <w:sz w:val="24"/>
        </w:rPr>
      </w:pPr>
      <w:r w:rsidRPr="00581CC8">
        <w:rPr>
          <w:rFonts w:ascii="宋体" w:hAnsi="宋体"/>
          <w:b/>
          <w:sz w:val="24"/>
        </w:rPr>
        <w:t>正面</w:t>
      </w:r>
      <w:proofErr w:type="gramStart"/>
      <w:r w:rsidRPr="00581CC8">
        <w:rPr>
          <w:rFonts w:ascii="宋体" w:hAnsi="宋体"/>
          <w:b/>
          <w:sz w:val="24"/>
        </w:rPr>
        <w:t>词采用</w:t>
      </w:r>
      <w:proofErr w:type="gramEnd"/>
      <w:r w:rsidR="00235C2A" w:rsidRPr="00581CC8">
        <w:rPr>
          <w:rFonts w:ascii="宋体" w:hAnsi="宋体" w:hint="eastAsia"/>
          <w:b/>
          <w:sz w:val="24"/>
        </w:rPr>
        <w:t>“</w:t>
      </w:r>
      <w:r w:rsidR="00235C2A" w:rsidRPr="00581CC8">
        <w:rPr>
          <w:rFonts w:ascii="宋体" w:hAnsi="宋体"/>
          <w:b/>
          <w:sz w:val="24"/>
        </w:rPr>
        <w:t>应</w:t>
      </w:r>
      <w:r w:rsidR="00235C2A" w:rsidRPr="00581CC8">
        <w:rPr>
          <w:rFonts w:ascii="宋体" w:hAnsi="宋体" w:hint="eastAsia"/>
          <w:b/>
          <w:sz w:val="24"/>
        </w:rPr>
        <w:t>”</w:t>
      </w:r>
      <w:r w:rsidRPr="00581CC8">
        <w:rPr>
          <w:rFonts w:ascii="宋体" w:hAnsi="宋体"/>
          <w:b/>
          <w:sz w:val="24"/>
        </w:rPr>
        <w:t>，反面</w:t>
      </w:r>
      <w:proofErr w:type="gramStart"/>
      <w:r w:rsidRPr="00581CC8">
        <w:rPr>
          <w:rFonts w:ascii="宋体" w:hAnsi="宋体"/>
          <w:b/>
          <w:sz w:val="24"/>
        </w:rPr>
        <w:t>词采用</w:t>
      </w:r>
      <w:proofErr w:type="gramEnd"/>
      <w:r w:rsidRPr="00581CC8">
        <w:rPr>
          <w:rFonts w:ascii="宋体" w:hAnsi="宋体"/>
          <w:b/>
          <w:sz w:val="24"/>
        </w:rPr>
        <w:t>“不应”或</w:t>
      </w:r>
      <w:r w:rsidR="00235C2A" w:rsidRPr="00581CC8">
        <w:rPr>
          <w:rFonts w:ascii="宋体" w:hAnsi="宋体" w:hint="eastAsia"/>
          <w:b/>
          <w:sz w:val="24"/>
        </w:rPr>
        <w:t>“</w:t>
      </w:r>
      <w:r w:rsidR="00235C2A" w:rsidRPr="00581CC8">
        <w:rPr>
          <w:rFonts w:ascii="宋体" w:hAnsi="宋体"/>
          <w:b/>
          <w:sz w:val="24"/>
        </w:rPr>
        <w:t>不得</w:t>
      </w:r>
      <w:r w:rsidR="00235C2A" w:rsidRPr="00581CC8">
        <w:rPr>
          <w:rFonts w:ascii="宋体" w:hAnsi="宋体" w:hint="eastAsia"/>
          <w:b/>
          <w:sz w:val="24"/>
        </w:rPr>
        <w:t>”</w:t>
      </w:r>
      <w:r w:rsidRPr="00581CC8">
        <w:rPr>
          <w:rFonts w:ascii="宋体" w:hAnsi="宋体"/>
          <w:b/>
          <w:sz w:val="24"/>
        </w:rPr>
        <w:t>；</w:t>
      </w:r>
    </w:p>
    <w:p w:rsidR="00CA0640" w:rsidRPr="00581CC8" w:rsidRDefault="00CA0640" w:rsidP="00D122EF">
      <w:pPr>
        <w:autoSpaceDE w:val="0"/>
        <w:autoSpaceDN w:val="0"/>
        <w:adjustRightInd w:val="0"/>
        <w:spacing w:line="360" w:lineRule="auto"/>
        <w:ind w:firstLineChars="200" w:firstLine="482"/>
        <w:jc w:val="left"/>
        <w:rPr>
          <w:rFonts w:ascii="Times New Roman" w:hAnsi="Times New Roman"/>
          <w:b/>
          <w:sz w:val="24"/>
        </w:rPr>
      </w:pPr>
      <w:r w:rsidRPr="00581CC8">
        <w:rPr>
          <w:rFonts w:ascii="Times New Roman" w:hAnsi="Times New Roman"/>
          <w:b/>
          <w:sz w:val="24"/>
        </w:rPr>
        <w:t>3</w:t>
      </w:r>
      <w:r w:rsidR="00D122EF">
        <w:rPr>
          <w:rFonts w:ascii="Times New Roman" w:hAnsi="Times New Roman" w:hint="eastAsia"/>
          <w:b/>
          <w:sz w:val="24"/>
        </w:rPr>
        <w:t xml:space="preserve"> </w:t>
      </w:r>
      <w:r w:rsidRPr="00581CC8">
        <w:rPr>
          <w:rFonts w:ascii="Times New Roman" w:hAnsi="Times New Roman"/>
          <w:b/>
          <w:sz w:val="24"/>
        </w:rPr>
        <w:t>表示允许稍有选择，在条件许可时首先应这样做的：</w:t>
      </w:r>
    </w:p>
    <w:p w:rsidR="00CA0640" w:rsidRPr="00581CC8" w:rsidRDefault="00CA0640" w:rsidP="00D122EF">
      <w:pPr>
        <w:autoSpaceDE w:val="0"/>
        <w:autoSpaceDN w:val="0"/>
        <w:adjustRightInd w:val="0"/>
        <w:spacing w:line="360" w:lineRule="auto"/>
        <w:ind w:firstLineChars="300" w:firstLine="723"/>
        <w:jc w:val="left"/>
        <w:rPr>
          <w:rFonts w:ascii="Times New Roman" w:hAnsi="Times New Roman"/>
          <w:b/>
          <w:sz w:val="24"/>
        </w:rPr>
      </w:pPr>
      <w:r w:rsidRPr="00581CC8">
        <w:rPr>
          <w:rFonts w:ascii="Times New Roman" w:hAnsi="Times New Roman"/>
          <w:b/>
          <w:sz w:val="24"/>
        </w:rPr>
        <w:t>正面</w:t>
      </w:r>
      <w:proofErr w:type="gramStart"/>
      <w:r w:rsidRPr="00581CC8">
        <w:rPr>
          <w:rFonts w:ascii="Times New Roman" w:hAnsi="Times New Roman"/>
          <w:b/>
          <w:sz w:val="24"/>
        </w:rPr>
        <w:t>词采用</w:t>
      </w:r>
      <w:proofErr w:type="gramEnd"/>
      <w:r w:rsidR="00235C2A" w:rsidRPr="00581CC8">
        <w:rPr>
          <w:rFonts w:ascii="Times New Roman" w:hAnsi="Times New Roman" w:hint="eastAsia"/>
          <w:b/>
          <w:sz w:val="24"/>
        </w:rPr>
        <w:t>“</w:t>
      </w:r>
      <w:r w:rsidR="00235C2A" w:rsidRPr="00581CC8">
        <w:rPr>
          <w:rFonts w:ascii="Times New Roman" w:hAnsi="Times New Roman"/>
          <w:b/>
          <w:sz w:val="24"/>
        </w:rPr>
        <w:t>宜</w:t>
      </w:r>
      <w:r w:rsidR="00235C2A" w:rsidRPr="00581CC8">
        <w:rPr>
          <w:rFonts w:ascii="Times New Roman" w:hAnsi="Times New Roman" w:hint="eastAsia"/>
          <w:b/>
          <w:sz w:val="24"/>
        </w:rPr>
        <w:t>”</w:t>
      </w:r>
      <w:r w:rsidRPr="00581CC8">
        <w:rPr>
          <w:rFonts w:ascii="Times New Roman" w:hAnsi="Times New Roman"/>
          <w:b/>
          <w:sz w:val="24"/>
        </w:rPr>
        <w:t>，反面</w:t>
      </w:r>
      <w:proofErr w:type="gramStart"/>
      <w:r w:rsidRPr="00581CC8">
        <w:rPr>
          <w:rFonts w:ascii="Times New Roman" w:hAnsi="Times New Roman"/>
          <w:b/>
          <w:sz w:val="24"/>
        </w:rPr>
        <w:t>词采用</w:t>
      </w:r>
      <w:proofErr w:type="gramEnd"/>
      <w:r w:rsidR="00235C2A" w:rsidRPr="00581CC8">
        <w:rPr>
          <w:rFonts w:ascii="Times New Roman" w:hAnsi="Times New Roman" w:hint="eastAsia"/>
          <w:b/>
          <w:sz w:val="24"/>
        </w:rPr>
        <w:t>“</w:t>
      </w:r>
      <w:r w:rsidR="00235C2A" w:rsidRPr="00581CC8">
        <w:rPr>
          <w:rFonts w:ascii="Times New Roman" w:hAnsi="Times New Roman"/>
          <w:b/>
          <w:sz w:val="24"/>
        </w:rPr>
        <w:t>不宜</w:t>
      </w:r>
      <w:r w:rsidR="00235C2A" w:rsidRPr="00581CC8">
        <w:rPr>
          <w:rFonts w:ascii="Times New Roman" w:hAnsi="Times New Roman" w:hint="eastAsia"/>
          <w:b/>
          <w:sz w:val="24"/>
        </w:rPr>
        <w:t>”</w:t>
      </w:r>
      <w:r w:rsidRPr="00581CC8">
        <w:rPr>
          <w:rFonts w:ascii="Times New Roman" w:hAnsi="Times New Roman"/>
          <w:b/>
          <w:sz w:val="24"/>
        </w:rPr>
        <w:t>；</w:t>
      </w:r>
    </w:p>
    <w:p w:rsidR="00CA0640" w:rsidRPr="00581CC8" w:rsidRDefault="00CA0640" w:rsidP="00D122EF">
      <w:pPr>
        <w:autoSpaceDE w:val="0"/>
        <w:autoSpaceDN w:val="0"/>
        <w:adjustRightInd w:val="0"/>
        <w:spacing w:line="360" w:lineRule="auto"/>
        <w:ind w:firstLineChars="200" w:firstLine="482"/>
        <w:jc w:val="left"/>
        <w:rPr>
          <w:rFonts w:ascii="Times New Roman" w:hAnsi="Times New Roman"/>
          <w:b/>
          <w:sz w:val="24"/>
        </w:rPr>
      </w:pPr>
      <w:r w:rsidRPr="00581CC8">
        <w:rPr>
          <w:rFonts w:ascii="Times New Roman" w:hAnsi="Times New Roman"/>
          <w:b/>
          <w:sz w:val="24"/>
        </w:rPr>
        <w:t>4</w:t>
      </w:r>
      <w:r w:rsidR="00D122EF">
        <w:rPr>
          <w:rFonts w:ascii="Times New Roman" w:hAnsi="Times New Roman" w:hint="eastAsia"/>
          <w:b/>
          <w:sz w:val="24"/>
        </w:rPr>
        <w:t xml:space="preserve"> </w:t>
      </w:r>
      <w:r w:rsidRPr="00581CC8">
        <w:rPr>
          <w:rFonts w:ascii="Times New Roman" w:hAnsi="Times New Roman"/>
          <w:b/>
          <w:sz w:val="24"/>
        </w:rPr>
        <w:t>表示有选择，在一定条件下可以这样做的，采用</w:t>
      </w:r>
      <w:r w:rsidR="00235C2A" w:rsidRPr="00581CC8">
        <w:rPr>
          <w:rFonts w:ascii="Times New Roman" w:hAnsi="Times New Roman" w:hint="eastAsia"/>
          <w:b/>
          <w:sz w:val="24"/>
        </w:rPr>
        <w:t>“</w:t>
      </w:r>
      <w:r w:rsidR="00235C2A" w:rsidRPr="00581CC8">
        <w:rPr>
          <w:rFonts w:ascii="Times New Roman" w:hAnsi="Times New Roman"/>
          <w:b/>
          <w:sz w:val="24"/>
        </w:rPr>
        <w:t>可</w:t>
      </w:r>
      <w:r w:rsidR="00235C2A" w:rsidRPr="00581CC8">
        <w:rPr>
          <w:rFonts w:ascii="Times New Roman" w:hAnsi="Times New Roman" w:hint="eastAsia"/>
          <w:b/>
          <w:sz w:val="24"/>
        </w:rPr>
        <w:t>”</w:t>
      </w:r>
      <w:r w:rsidRPr="00581CC8">
        <w:rPr>
          <w:rFonts w:ascii="Times New Roman" w:hAnsi="Times New Roman"/>
          <w:b/>
          <w:sz w:val="24"/>
        </w:rPr>
        <w:t>。</w:t>
      </w:r>
    </w:p>
    <w:p w:rsidR="00CA0640" w:rsidRPr="00581CC8" w:rsidRDefault="00CA0640" w:rsidP="00966B64">
      <w:pPr>
        <w:autoSpaceDE w:val="0"/>
        <w:autoSpaceDN w:val="0"/>
        <w:adjustRightInd w:val="0"/>
        <w:spacing w:line="360" w:lineRule="auto"/>
        <w:ind w:firstLineChars="201" w:firstLine="484"/>
        <w:jc w:val="left"/>
        <w:rPr>
          <w:rFonts w:ascii="宋体" w:hAnsi="宋体"/>
          <w:b/>
          <w:sz w:val="24"/>
        </w:rPr>
      </w:pPr>
    </w:p>
    <w:p w:rsidR="00CA0640" w:rsidRPr="0080655B" w:rsidRDefault="006D37C7" w:rsidP="000253BF">
      <w:pPr>
        <w:pStyle w:val="1"/>
        <w:spacing w:before="240" w:after="360" w:line="360" w:lineRule="auto"/>
        <w:rPr>
          <w:sz w:val="30"/>
          <w:szCs w:val="30"/>
        </w:rPr>
      </w:pPr>
      <w:bookmarkStart w:id="64" w:name="_Toc232261389"/>
      <w:bookmarkStart w:id="65" w:name="_Toc235353517"/>
      <w:bookmarkStart w:id="66" w:name="_Toc235933475"/>
      <w:r w:rsidRPr="00C23C6C">
        <w:rPr>
          <w:b w:val="0"/>
          <w:bCs w:val="0"/>
        </w:rPr>
        <w:br w:type="page"/>
      </w:r>
      <w:bookmarkStart w:id="67" w:name="_Toc28387601"/>
      <w:bookmarkStart w:id="68" w:name="_Toc57807787"/>
      <w:r w:rsidR="00CA0640" w:rsidRPr="0080655B">
        <w:rPr>
          <w:sz w:val="30"/>
          <w:szCs w:val="30"/>
        </w:rPr>
        <w:lastRenderedPageBreak/>
        <w:t>引用标准名录</w:t>
      </w:r>
      <w:bookmarkEnd w:id="64"/>
      <w:bookmarkEnd w:id="65"/>
      <w:bookmarkEnd w:id="66"/>
      <w:bookmarkEnd w:id="67"/>
      <w:bookmarkEnd w:id="68"/>
    </w:p>
    <w:p w:rsidR="004C3D69" w:rsidRDefault="004E7E07" w:rsidP="00581CC8">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Pr>
          <w:rFonts w:ascii="Times New Roman" w:eastAsiaTheme="minorEastAsia" w:hAnsi="Times New Roman"/>
          <w:b/>
          <w:color w:val="000000" w:themeColor="text1"/>
          <w:sz w:val="24"/>
        </w:rPr>
        <w:t>本规程引用下列标准。其中，注日期的，仅对该日期对应</w:t>
      </w:r>
      <w:r w:rsidR="004C3D69">
        <w:rPr>
          <w:rFonts w:ascii="Times New Roman" w:eastAsiaTheme="minorEastAsia" w:hAnsi="Times New Roman"/>
          <w:b/>
          <w:color w:val="000000" w:themeColor="text1"/>
          <w:sz w:val="24"/>
        </w:rPr>
        <w:t>的版本适用本规程；不注日期的，其最新版适用于本规程。</w:t>
      </w:r>
    </w:p>
    <w:p w:rsidR="00CA3976" w:rsidRPr="006342E4" w:rsidRDefault="00CA3976" w:rsidP="00581CC8">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sidRPr="006342E4">
        <w:rPr>
          <w:rFonts w:ascii="Times New Roman" w:eastAsiaTheme="minorEastAsia" w:hAnsi="Times New Roman"/>
          <w:b/>
          <w:color w:val="000000" w:themeColor="text1"/>
          <w:sz w:val="24"/>
        </w:rPr>
        <w:t>《建筑装饰装修工程质量验收规范》</w:t>
      </w:r>
      <w:r w:rsidRPr="006342E4">
        <w:rPr>
          <w:rFonts w:ascii="Times New Roman" w:eastAsiaTheme="minorEastAsia" w:hAnsi="Times New Roman"/>
          <w:b/>
          <w:color w:val="000000" w:themeColor="text1"/>
          <w:sz w:val="24"/>
        </w:rPr>
        <w:t xml:space="preserve">GB </w:t>
      </w:r>
      <w:r w:rsidRPr="006342E4">
        <w:rPr>
          <w:rFonts w:ascii="宋体" w:hAnsi="宋体"/>
          <w:b/>
          <w:color w:val="000000" w:themeColor="text1"/>
          <w:sz w:val="24"/>
        </w:rPr>
        <w:t>50210</w:t>
      </w:r>
    </w:p>
    <w:p w:rsidR="005F3970" w:rsidRPr="006342E4" w:rsidRDefault="005F3970" w:rsidP="00581CC8">
      <w:pPr>
        <w:tabs>
          <w:tab w:val="left" w:pos="851"/>
        </w:tabs>
        <w:adjustRightInd w:val="0"/>
        <w:snapToGrid w:val="0"/>
        <w:spacing w:line="440" w:lineRule="exact"/>
        <w:ind w:firstLineChars="200" w:firstLine="482"/>
        <w:rPr>
          <w:rFonts w:eastAsia="楷体"/>
          <w:b/>
          <w:bCs/>
          <w:color w:val="000000" w:themeColor="text1"/>
          <w:sz w:val="24"/>
        </w:rPr>
      </w:pPr>
      <w:r w:rsidRPr="006342E4">
        <w:rPr>
          <w:rFonts w:ascii="宋体" w:hAnsi="宋体" w:hint="eastAsia"/>
          <w:b/>
          <w:bCs/>
          <w:color w:val="000000" w:themeColor="text1"/>
          <w:sz w:val="24"/>
        </w:rPr>
        <w:t>《建筑给水</w:t>
      </w:r>
      <w:r w:rsidRPr="006342E4">
        <w:rPr>
          <w:rFonts w:ascii="宋体" w:hAnsi="宋体" w:hint="eastAsia"/>
          <w:b/>
          <w:color w:val="000000" w:themeColor="text1"/>
          <w:sz w:val="24"/>
        </w:rPr>
        <w:t>排水及采暖工程施工质量验收</w:t>
      </w:r>
      <w:r w:rsidRPr="006342E4">
        <w:rPr>
          <w:rFonts w:ascii="宋体" w:hAnsi="宋体" w:hint="eastAsia"/>
          <w:b/>
          <w:bCs/>
          <w:color w:val="000000" w:themeColor="text1"/>
          <w:sz w:val="24"/>
        </w:rPr>
        <w:t>规范》</w:t>
      </w:r>
      <w:r w:rsidRPr="006342E4">
        <w:rPr>
          <w:rFonts w:ascii="Times New Roman" w:eastAsia="楷体" w:hAnsi="Times New Roman"/>
          <w:b/>
          <w:bCs/>
          <w:color w:val="000000" w:themeColor="text1"/>
          <w:sz w:val="24"/>
        </w:rPr>
        <w:t xml:space="preserve">GB </w:t>
      </w:r>
      <w:r w:rsidRPr="006342E4">
        <w:rPr>
          <w:rFonts w:ascii="宋体" w:hAnsi="宋体"/>
          <w:b/>
          <w:bCs/>
          <w:color w:val="000000" w:themeColor="text1"/>
          <w:sz w:val="24"/>
        </w:rPr>
        <w:t>50242</w:t>
      </w:r>
    </w:p>
    <w:p w:rsidR="00BC3653" w:rsidRDefault="00BC3653" w:rsidP="00581CC8">
      <w:pPr>
        <w:tabs>
          <w:tab w:val="left" w:pos="851"/>
        </w:tabs>
        <w:adjustRightInd w:val="0"/>
        <w:snapToGrid w:val="0"/>
        <w:spacing w:line="440" w:lineRule="exact"/>
        <w:ind w:firstLineChars="200" w:firstLine="482"/>
        <w:rPr>
          <w:rFonts w:ascii="宋体" w:hAnsi="宋体"/>
          <w:b/>
          <w:bCs/>
          <w:color w:val="000000" w:themeColor="text1"/>
          <w:sz w:val="24"/>
        </w:rPr>
      </w:pPr>
      <w:r w:rsidRPr="00273C64">
        <w:rPr>
          <w:rFonts w:ascii="宋体" w:hAnsi="宋体" w:hint="eastAsia"/>
          <w:b/>
          <w:bCs/>
          <w:color w:val="000000" w:themeColor="text1"/>
          <w:sz w:val="24"/>
        </w:rPr>
        <w:t>《建筑工程绿色施工评价标准</w:t>
      </w:r>
      <w:r w:rsidRPr="00273C64">
        <w:rPr>
          <w:rFonts w:ascii="楷体" w:eastAsia="楷体" w:hAnsi="楷体" w:hint="eastAsia"/>
          <w:b/>
          <w:bCs/>
          <w:color w:val="000000" w:themeColor="text1"/>
          <w:sz w:val="24"/>
        </w:rPr>
        <w:t>》</w:t>
      </w:r>
      <w:r w:rsidRPr="00273C64">
        <w:rPr>
          <w:rFonts w:ascii="Times New Roman" w:eastAsia="楷体" w:hAnsi="Times New Roman"/>
          <w:b/>
          <w:bCs/>
          <w:color w:val="000000" w:themeColor="text1"/>
          <w:sz w:val="24"/>
        </w:rPr>
        <w:t xml:space="preserve">GB/T </w:t>
      </w:r>
      <w:r w:rsidRPr="00273C64">
        <w:rPr>
          <w:rFonts w:ascii="宋体" w:hAnsi="宋体" w:hint="eastAsia"/>
          <w:b/>
          <w:bCs/>
          <w:color w:val="000000" w:themeColor="text1"/>
          <w:sz w:val="24"/>
        </w:rPr>
        <w:t>50640</w:t>
      </w:r>
    </w:p>
    <w:p w:rsidR="009C2F15" w:rsidRPr="00E41432" w:rsidRDefault="009C2F15" w:rsidP="00581CC8">
      <w:pPr>
        <w:tabs>
          <w:tab w:val="left" w:pos="851"/>
        </w:tabs>
        <w:adjustRightInd w:val="0"/>
        <w:snapToGrid w:val="0"/>
        <w:spacing w:line="440" w:lineRule="exact"/>
        <w:ind w:firstLineChars="200" w:firstLine="482"/>
        <w:rPr>
          <w:rFonts w:ascii="宋体" w:hAnsi="宋体"/>
          <w:b/>
          <w:bCs/>
          <w:color w:val="000000" w:themeColor="text1"/>
          <w:sz w:val="24"/>
        </w:rPr>
      </w:pPr>
      <w:r w:rsidRPr="00E41432">
        <w:rPr>
          <w:rFonts w:ascii="宋体" w:hAnsi="宋体" w:hint="eastAsia"/>
          <w:b/>
          <w:bCs/>
          <w:color w:val="000000" w:themeColor="text1"/>
          <w:sz w:val="24"/>
        </w:rPr>
        <w:t>《工程施工废弃物再生利用技术规范》</w:t>
      </w:r>
      <w:r w:rsidRPr="00E41432">
        <w:rPr>
          <w:rFonts w:ascii="Times New Roman" w:eastAsia="楷体" w:hAnsi="Times New Roman"/>
          <w:b/>
          <w:bCs/>
          <w:color w:val="000000" w:themeColor="text1"/>
          <w:sz w:val="24"/>
        </w:rPr>
        <w:t>GB</w:t>
      </w:r>
      <w:r w:rsidRPr="00E41432">
        <w:rPr>
          <w:rFonts w:ascii="Times New Roman" w:eastAsia="楷体" w:hAnsi="Times New Roman" w:hint="eastAsia"/>
          <w:b/>
          <w:bCs/>
          <w:color w:val="000000" w:themeColor="text1"/>
          <w:sz w:val="24"/>
        </w:rPr>
        <w:t>/T</w:t>
      </w:r>
      <w:r w:rsidRPr="00E41432">
        <w:rPr>
          <w:rFonts w:ascii="Times New Roman" w:eastAsia="楷体" w:hAnsi="Times New Roman"/>
          <w:b/>
          <w:bCs/>
          <w:color w:val="000000" w:themeColor="text1"/>
          <w:sz w:val="24"/>
        </w:rPr>
        <w:t xml:space="preserve"> </w:t>
      </w:r>
      <w:r w:rsidRPr="00E41432">
        <w:rPr>
          <w:rFonts w:ascii="宋体" w:hAnsi="宋体" w:hint="eastAsia"/>
          <w:b/>
          <w:bCs/>
          <w:color w:val="000000" w:themeColor="text1"/>
          <w:sz w:val="24"/>
        </w:rPr>
        <w:t>50743</w:t>
      </w:r>
    </w:p>
    <w:p w:rsidR="00065B34" w:rsidRPr="00BC3653" w:rsidRDefault="00065B34" w:rsidP="00581CC8">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sidRPr="00BC3653">
        <w:rPr>
          <w:rFonts w:ascii="宋体" w:hAnsi="宋体" w:hint="eastAsia"/>
          <w:b/>
          <w:bCs/>
          <w:color w:val="000000" w:themeColor="text1"/>
          <w:sz w:val="24"/>
        </w:rPr>
        <w:t>《建筑工程绿色施工规范</w:t>
      </w:r>
      <w:r w:rsidRPr="00BC3653">
        <w:rPr>
          <w:rFonts w:ascii="楷体" w:eastAsia="楷体" w:hAnsi="楷体" w:hint="eastAsia"/>
          <w:b/>
          <w:bCs/>
          <w:color w:val="000000" w:themeColor="text1"/>
          <w:sz w:val="24"/>
        </w:rPr>
        <w:t>》</w:t>
      </w:r>
      <w:r w:rsidRPr="00BC3653">
        <w:rPr>
          <w:rFonts w:ascii="Times New Roman" w:eastAsia="楷体" w:hAnsi="Times New Roman"/>
          <w:b/>
          <w:bCs/>
          <w:color w:val="000000" w:themeColor="text1"/>
          <w:sz w:val="24"/>
        </w:rPr>
        <w:t xml:space="preserve">GB/T </w:t>
      </w:r>
      <w:r w:rsidRPr="00BC3653">
        <w:rPr>
          <w:rFonts w:ascii="宋体" w:hAnsi="宋体" w:hint="eastAsia"/>
          <w:b/>
          <w:bCs/>
          <w:color w:val="000000" w:themeColor="text1"/>
          <w:sz w:val="24"/>
        </w:rPr>
        <w:t>50905</w:t>
      </w:r>
    </w:p>
    <w:p w:rsidR="00734637" w:rsidRPr="002B068A" w:rsidRDefault="00734637" w:rsidP="00734637">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sidRPr="002B068A">
        <w:rPr>
          <w:rFonts w:ascii="Times New Roman"/>
          <w:b/>
          <w:color w:val="000000" w:themeColor="text1"/>
          <w:sz w:val="24"/>
        </w:rPr>
        <w:t>《通用硅酸盐水泥》</w:t>
      </w:r>
      <w:r w:rsidRPr="002B068A">
        <w:rPr>
          <w:rFonts w:ascii="Times New Roman" w:hAnsi="Times New Roman"/>
          <w:b/>
          <w:color w:val="000000" w:themeColor="text1"/>
          <w:sz w:val="24"/>
        </w:rPr>
        <w:t xml:space="preserve">GB </w:t>
      </w:r>
      <w:r w:rsidRPr="002B068A">
        <w:rPr>
          <w:rFonts w:ascii="宋体" w:hAnsi="宋体"/>
          <w:b/>
          <w:color w:val="000000" w:themeColor="text1"/>
          <w:sz w:val="24"/>
        </w:rPr>
        <w:t>175</w:t>
      </w:r>
    </w:p>
    <w:p w:rsidR="00875D95" w:rsidRPr="002B068A" w:rsidRDefault="00875D95" w:rsidP="00875D95">
      <w:pPr>
        <w:tabs>
          <w:tab w:val="left" w:pos="851"/>
        </w:tabs>
        <w:adjustRightInd w:val="0"/>
        <w:snapToGrid w:val="0"/>
        <w:spacing w:line="440" w:lineRule="exact"/>
        <w:ind w:firstLineChars="200" w:firstLine="482"/>
        <w:rPr>
          <w:rFonts w:ascii="宋体" w:hAnsi="宋体"/>
          <w:b/>
          <w:color w:val="000000" w:themeColor="text1"/>
          <w:sz w:val="24"/>
        </w:rPr>
      </w:pPr>
      <w:r w:rsidRPr="002B068A">
        <w:rPr>
          <w:rFonts w:ascii="Times New Roman" w:hAnsi="Times New Roman"/>
          <w:b/>
          <w:color w:val="000000" w:themeColor="text1"/>
          <w:sz w:val="24"/>
        </w:rPr>
        <w:t>《建筑材料及制品燃烧性能分级》</w:t>
      </w:r>
      <w:r w:rsidRPr="002B068A">
        <w:rPr>
          <w:rFonts w:ascii="Times New Roman" w:hAnsi="Times New Roman"/>
          <w:b/>
          <w:color w:val="000000" w:themeColor="text1"/>
          <w:sz w:val="24"/>
        </w:rPr>
        <w:t xml:space="preserve">GB </w:t>
      </w:r>
      <w:r w:rsidRPr="002B068A">
        <w:rPr>
          <w:rFonts w:ascii="宋体" w:hAnsi="宋体" w:hint="eastAsia"/>
          <w:b/>
          <w:color w:val="000000" w:themeColor="text1"/>
          <w:sz w:val="24"/>
        </w:rPr>
        <w:t>8624</w:t>
      </w:r>
    </w:p>
    <w:p w:rsidR="00875D95" w:rsidRPr="002B068A" w:rsidRDefault="00875D95" w:rsidP="00875D95">
      <w:pPr>
        <w:tabs>
          <w:tab w:val="left" w:pos="851"/>
        </w:tabs>
        <w:adjustRightInd w:val="0"/>
        <w:snapToGrid w:val="0"/>
        <w:spacing w:line="440" w:lineRule="exact"/>
        <w:ind w:firstLineChars="200" w:firstLine="482"/>
        <w:rPr>
          <w:rFonts w:ascii="宋体" w:hAnsi="宋体"/>
          <w:b/>
          <w:color w:val="000000" w:themeColor="text1"/>
          <w:sz w:val="24"/>
        </w:rPr>
      </w:pPr>
      <w:r w:rsidRPr="002B068A">
        <w:rPr>
          <w:rFonts w:ascii="Times New Roman" w:hAnsi="Times New Roman"/>
          <w:b/>
          <w:color w:val="000000" w:themeColor="text1"/>
          <w:sz w:val="24"/>
        </w:rPr>
        <w:t>《</w:t>
      </w:r>
      <w:r w:rsidRPr="002B068A">
        <w:rPr>
          <w:rFonts w:ascii="Arial" w:hAnsi="Arial" w:cs="Arial"/>
          <w:b/>
          <w:color w:val="000000" w:themeColor="text1"/>
          <w:sz w:val="24"/>
          <w:shd w:val="clear" w:color="auto" w:fill="FFFFFF"/>
        </w:rPr>
        <w:t>绝热材料稳态热阻及有关特性的测定</w:t>
      </w:r>
      <w:r w:rsidRPr="002B068A">
        <w:rPr>
          <w:rFonts w:ascii="Arial" w:hAnsi="Arial" w:cs="Arial"/>
          <w:b/>
          <w:color w:val="000000" w:themeColor="text1"/>
          <w:sz w:val="24"/>
          <w:shd w:val="clear" w:color="auto" w:fill="FFFFFF"/>
        </w:rPr>
        <w:t xml:space="preserve"> </w:t>
      </w:r>
      <w:r w:rsidRPr="002B068A">
        <w:rPr>
          <w:rFonts w:ascii="Arial" w:hAnsi="Arial" w:cs="Arial"/>
          <w:b/>
          <w:color w:val="000000" w:themeColor="text1"/>
          <w:sz w:val="24"/>
          <w:shd w:val="clear" w:color="auto" w:fill="FFFFFF"/>
        </w:rPr>
        <w:t>防护热板法</w:t>
      </w:r>
      <w:r w:rsidRPr="002B068A">
        <w:rPr>
          <w:rFonts w:ascii="Times New Roman" w:hAnsi="Times New Roman"/>
          <w:b/>
          <w:color w:val="000000" w:themeColor="text1"/>
          <w:sz w:val="24"/>
        </w:rPr>
        <w:t>》</w:t>
      </w:r>
      <w:r w:rsidRPr="002B068A">
        <w:rPr>
          <w:rFonts w:ascii="Times New Roman" w:hAnsi="Times New Roman"/>
          <w:b/>
          <w:color w:val="000000" w:themeColor="text1"/>
          <w:sz w:val="24"/>
        </w:rPr>
        <w:t>GB/T</w:t>
      </w:r>
      <w:r w:rsidRPr="002B068A">
        <w:rPr>
          <w:rFonts w:ascii="Times New Roman" w:hAnsi="Times New Roman" w:hint="eastAsia"/>
          <w:b/>
          <w:color w:val="000000" w:themeColor="text1"/>
          <w:sz w:val="24"/>
        </w:rPr>
        <w:t xml:space="preserve"> </w:t>
      </w:r>
      <w:r w:rsidRPr="002B068A">
        <w:rPr>
          <w:rFonts w:ascii="宋体" w:hAnsi="宋体"/>
          <w:b/>
          <w:color w:val="000000" w:themeColor="text1"/>
          <w:sz w:val="24"/>
        </w:rPr>
        <w:t>10294</w:t>
      </w:r>
    </w:p>
    <w:p w:rsidR="009C7DAA" w:rsidRPr="002B068A" w:rsidRDefault="009C7DAA" w:rsidP="00875D95">
      <w:pPr>
        <w:tabs>
          <w:tab w:val="left" w:pos="851"/>
        </w:tabs>
        <w:adjustRightInd w:val="0"/>
        <w:snapToGrid w:val="0"/>
        <w:spacing w:line="440" w:lineRule="exact"/>
        <w:ind w:firstLineChars="200" w:firstLine="482"/>
        <w:rPr>
          <w:rFonts w:ascii="宋体" w:hAnsi="宋体"/>
          <w:b/>
          <w:color w:val="000000" w:themeColor="text1"/>
          <w:sz w:val="24"/>
        </w:rPr>
      </w:pPr>
      <w:r w:rsidRPr="002B068A">
        <w:rPr>
          <w:rFonts w:ascii="Times New Roman" w:hAnsi="Times New Roman" w:hint="eastAsia"/>
          <w:b/>
          <w:color w:val="000000" w:themeColor="text1"/>
          <w:sz w:val="24"/>
        </w:rPr>
        <w:t>《绝热材料</w:t>
      </w:r>
      <w:r w:rsidRPr="002B068A">
        <w:rPr>
          <w:rFonts w:ascii="Times New Roman" w:hAnsi="Times New Roman"/>
          <w:b/>
          <w:color w:val="000000" w:themeColor="text1"/>
          <w:sz w:val="24"/>
        </w:rPr>
        <w:t>憎水性</w:t>
      </w:r>
      <w:r w:rsidRPr="002B068A">
        <w:rPr>
          <w:rFonts w:ascii="Times New Roman" w:hAnsi="Times New Roman" w:hint="eastAsia"/>
          <w:b/>
          <w:color w:val="000000" w:themeColor="text1"/>
          <w:sz w:val="24"/>
        </w:rPr>
        <w:t>试验方法》</w:t>
      </w:r>
      <w:r w:rsidRPr="002B068A">
        <w:rPr>
          <w:rFonts w:ascii="Times New Roman" w:hAnsi="Times New Roman" w:hint="eastAsia"/>
          <w:b/>
          <w:color w:val="000000" w:themeColor="text1"/>
          <w:sz w:val="24"/>
        </w:rPr>
        <w:t>GB</w:t>
      </w:r>
      <w:r w:rsidRPr="002B068A">
        <w:rPr>
          <w:rFonts w:ascii="Times New Roman" w:hAnsi="Times New Roman"/>
          <w:b/>
          <w:color w:val="000000" w:themeColor="text1"/>
          <w:sz w:val="24"/>
        </w:rPr>
        <w:t>/</w:t>
      </w:r>
      <w:r w:rsidRPr="002B068A">
        <w:rPr>
          <w:rFonts w:ascii="Times New Roman" w:hAnsi="Times New Roman"/>
          <w:b/>
          <w:bCs/>
          <w:color w:val="000000" w:themeColor="text1"/>
          <w:sz w:val="24"/>
        </w:rPr>
        <w:t>T</w:t>
      </w:r>
      <w:r w:rsidRPr="002B068A">
        <w:rPr>
          <w:rFonts w:ascii="宋体" w:hAnsi="宋体" w:hint="eastAsia"/>
          <w:b/>
          <w:color w:val="000000" w:themeColor="text1"/>
          <w:sz w:val="24"/>
        </w:rPr>
        <w:t xml:space="preserve"> 10299</w:t>
      </w:r>
    </w:p>
    <w:p w:rsidR="009C7DAA" w:rsidRPr="002B068A" w:rsidRDefault="009C7DAA" w:rsidP="009C7DAA">
      <w:pPr>
        <w:tabs>
          <w:tab w:val="left" w:pos="851"/>
        </w:tabs>
        <w:adjustRightInd w:val="0"/>
        <w:snapToGrid w:val="0"/>
        <w:spacing w:line="440" w:lineRule="exact"/>
        <w:ind w:firstLineChars="200" w:firstLine="482"/>
        <w:rPr>
          <w:rFonts w:ascii="宋体" w:hAnsi="宋体"/>
          <w:b/>
          <w:color w:val="000000" w:themeColor="text1"/>
          <w:sz w:val="24"/>
        </w:rPr>
      </w:pPr>
      <w:r w:rsidRPr="002B068A">
        <w:rPr>
          <w:rFonts w:ascii="Arial" w:hAnsi="Arial" w:cs="Arial"/>
          <w:b/>
          <w:bCs/>
          <w:color w:val="000000" w:themeColor="text1"/>
          <w:sz w:val="24"/>
        </w:rPr>
        <w:t>《</w:t>
      </w:r>
      <w:r w:rsidRPr="002B068A">
        <w:rPr>
          <w:rFonts w:ascii="Arial" w:hAnsi="Arial" w:cs="Arial"/>
          <w:b/>
          <w:color w:val="000000" w:themeColor="text1"/>
          <w:sz w:val="24"/>
          <w:shd w:val="clear" w:color="auto" w:fill="FFFFFF"/>
        </w:rPr>
        <w:t>蒸压加气混凝土性能试验方法</w:t>
      </w:r>
      <w:r w:rsidRPr="002B068A">
        <w:rPr>
          <w:rFonts w:ascii="Arial" w:hAnsi="Arial" w:cs="Arial"/>
          <w:b/>
          <w:bCs/>
          <w:color w:val="000000" w:themeColor="text1"/>
          <w:sz w:val="24"/>
        </w:rPr>
        <w:t>》</w:t>
      </w:r>
      <w:r w:rsidRPr="002B068A">
        <w:rPr>
          <w:rFonts w:ascii="Times New Roman" w:hAnsi="Times New Roman"/>
          <w:b/>
          <w:color w:val="000000" w:themeColor="text1"/>
          <w:sz w:val="24"/>
        </w:rPr>
        <w:t>GB/T</w:t>
      </w:r>
      <w:r w:rsidRPr="002B068A">
        <w:rPr>
          <w:rFonts w:hint="eastAsia"/>
          <w:b/>
          <w:color w:val="000000" w:themeColor="text1"/>
          <w:sz w:val="24"/>
        </w:rPr>
        <w:t xml:space="preserve"> </w:t>
      </w:r>
      <w:r w:rsidRPr="002B068A">
        <w:rPr>
          <w:rFonts w:ascii="宋体" w:hAnsi="宋体" w:hint="eastAsia"/>
          <w:b/>
          <w:color w:val="000000" w:themeColor="text1"/>
          <w:sz w:val="24"/>
        </w:rPr>
        <w:t>11969</w:t>
      </w:r>
    </w:p>
    <w:p w:rsidR="00262073" w:rsidRPr="00BC3653" w:rsidRDefault="00262073" w:rsidP="00262073">
      <w:pPr>
        <w:tabs>
          <w:tab w:val="left" w:pos="851"/>
        </w:tabs>
        <w:adjustRightInd w:val="0"/>
        <w:snapToGrid w:val="0"/>
        <w:spacing w:line="440" w:lineRule="exact"/>
        <w:ind w:firstLineChars="200" w:firstLine="482"/>
        <w:rPr>
          <w:rFonts w:ascii="Times New Roman" w:eastAsia="楷体" w:hAnsi="Times New Roman"/>
          <w:b/>
          <w:bCs/>
          <w:color w:val="000000" w:themeColor="text1"/>
          <w:sz w:val="24"/>
        </w:rPr>
      </w:pPr>
      <w:r w:rsidRPr="00BC3653">
        <w:rPr>
          <w:rFonts w:ascii="宋体" w:hAnsi="宋体" w:hint="eastAsia"/>
          <w:b/>
          <w:bCs/>
          <w:color w:val="000000" w:themeColor="text1"/>
          <w:sz w:val="24"/>
        </w:rPr>
        <w:t>《建筑施工</w:t>
      </w:r>
      <w:r w:rsidRPr="00BC3653">
        <w:rPr>
          <w:rFonts w:ascii="Times New Roman" w:hAnsi="Times New Roman" w:hint="eastAsia"/>
          <w:b/>
          <w:bCs/>
          <w:color w:val="000000" w:themeColor="text1"/>
          <w:sz w:val="24"/>
        </w:rPr>
        <w:t>场界环境噪声排放标准</w:t>
      </w:r>
      <w:r w:rsidRPr="00BC3653">
        <w:rPr>
          <w:rFonts w:ascii="宋体" w:hAnsi="宋体" w:hint="eastAsia"/>
          <w:b/>
          <w:bCs/>
          <w:color w:val="000000" w:themeColor="text1"/>
          <w:sz w:val="24"/>
        </w:rPr>
        <w:t>》</w:t>
      </w:r>
      <w:r w:rsidRPr="00BC3653">
        <w:rPr>
          <w:rFonts w:ascii="Times New Roman" w:eastAsia="楷体" w:hAnsi="Times New Roman"/>
          <w:b/>
          <w:bCs/>
          <w:color w:val="000000" w:themeColor="text1"/>
          <w:sz w:val="24"/>
        </w:rPr>
        <w:t xml:space="preserve">GB </w:t>
      </w:r>
      <w:r w:rsidRPr="00BC3653">
        <w:rPr>
          <w:rFonts w:ascii="宋体" w:hAnsi="宋体" w:hint="eastAsia"/>
          <w:b/>
          <w:bCs/>
          <w:color w:val="000000" w:themeColor="text1"/>
          <w:sz w:val="24"/>
        </w:rPr>
        <w:t>12523</w:t>
      </w:r>
    </w:p>
    <w:p w:rsidR="00262073" w:rsidRPr="00BC3653" w:rsidRDefault="00262073" w:rsidP="009C7DAA">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sidRPr="00BC3653">
        <w:rPr>
          <w:rFonts w:ascii="宋体" w:hAnsi="宋体" w:hint="eastAsia"/>
          <w:b/>
          <w:bCs/>
          <w:color w:val="000000" w:themeColor="text1"/>
          <w:sz w:val="24"/>
        </w:rPr>
        <w:t>《绿色</w:t>
      </w:r>
      <w:r w:rsidRPr="00BC3653">
        <w:rPr>
          <w:rFonts w:ascii="宋体" w:hAnsi="宋体" w:cs="Arial"/>
          <w:b/>
          <w:color w:val="000000" w:themeColor="text1"/>
          <w:sz w:val="24"/>
          <w:shd w:val="clear" w:color="auto" w:fill="FFFFFF"/>
        </w:rPr>
        <w:t>产品评价通则</w:t>
      </w:r>
      <w:r w:rsidRPr="00BC3653">
        <w:rPr>
          <w:rFonts w:ascii="宋体" w:hAnsi="宋体" w:hint="eastAsia"/>
          <w:b/>
          <w:bCs/>
          <w:color w:val="000000" w:themeColor="text1"/>
          <w:sz w:val="24"/>
        </w:rPr>
        <w:t>》</w:t>
      </w:r>
      <w:r w:rsidRPr="00BC3653">
        <w:rPr>
          <w:rFonts w:ascii="Times New Roman" w:eastAsia="楷体" w:hAnsi="Times New Roman"/>
          <w:b/>
          <w:bCs/>
          <w:color w:val="000000" w:themeColor="text1"/>
          <w:sz w:val="24"/>
        </w:rPr>
        <w:t xml:space="preserve">GB/T </w:t>
      </w:r>
      <w:r w:rsidRPr="00BC3653">
        <w:rPr>
          <w:rFonts w:ascii="宋体" w:hAnsi="宋体" w:hint="eastAsia"/>
          <w:b/>
          <w:bCs/>
          <w:color w:val="000000" w:themeColor="text1"/>
          <w:sz w:val="24"/>
        </w:rPr>
        <w:t>33761</w:t>
      </w:r>
    </w:p>
    <w:p w:rsidR="002D03B5" w:rsidRPr="006342E4" w:rsidRDefault="002D03B5" w:rsidP="00581CC8">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sidRPr="006342E4">
        <w:rPr>
          <w:rFonts w:ascii="Times New Roman" w:eastAsiaTheme="minorEastAsia" w:hAnsi="Times New Roman"/>
          <w:b/>
          <w:color w:val="000000" w:themeColor="text1"/>
          <w:sz w:val="24"/>
        </w:rPr>
        <w:t>《建筑机械使用安全技术规程》</w:t>
      </w:r>
      <w:r w:rsidRPr="006342E4">
        <w:rPr>
          <w:rFonts w:ascii="Times New Roman" w:eastAsiaTheme="minorEastAsia" w:hAnsi="Times New Roman"/>
          <w:b/>
          <w:color w:val="000000" w:themeColor="text1"/>
          <w:sz w:val="24"/>
        </w:rPr>
        <w:t xml:space="preserve">JGJ </w:t>
      </w:r>
      <w:r w:rsidRPr="006342E4">
        <w:rPr>
          <w:rFonts w:ascii="宋体" w:hAnsi="宋体"/>
          <w:b/>
          <w:color w:val="000000" w:themeColor="text1"/>
          <w:sz w:val="24"/>
        </w:rPr>
        <w:t>33</w:t>
      </w:r>
    </w:p>
    <w:p w:rsidR="002D03B5" w:rsidRPr="006342E4" w:rsidRDefault="002D03B5" w:rsidP="00581CC8">
      <w:pPr>
        <w:tabs>
          <w:tab w:val="left" w:pos="851"/>
        </w:tabs>
        <w:adjustRightInd w:val="0"/>
        <w:snapToGrid w:val="0"/>
        <w:spacing w:line="440" w:lineRule="exact"/>
        <w:ind w:firstLineChars="200" w:firstLine="482"/>
        <w:rPr>
          <w:rFonts w:ascii="Times New Roman" w:eastAsiaTheme="minorEastAsia" w:hAnsi="Times New Roman"/>
          <w:b/>
          <w:color w:val="000000" w:themeColor="text1"/>
          <w:sz w:val="24"/>
        </w:rPr>
      </w:pPr>
      <w:r w:rsidRPr="006342E4">
        <w:rPr>
          <w:rFonts w:ascii="Times New Roman" w:eastAsiaTheme="minorEastAsia" w:hAnsi="Times New Roman"/>
          <w:b/>
          <w:color w:val="000000" w:themeColor="text1"/>
          <w:sz w:val="24"/>
        </w:rPr>
        <w:t>《施工现场临时用电安全技术规范》</w:t>
      </w:r>
      <w:r w:rsidRPr="006342E4">
        <w:rPr>
          <w:rFonts w:ascii="Times New Roman" w:eastAsiaTheme="minorEastAsia" w:hAnsi="Times New Roman"/>
          <w:b/>
          <w:color w:val="000000" w:themeColor="text1"/>
          <w:sz w:val="24"/>
        </w:rPr>
        <w:t xml:space="preserve">JGJ </w:t>
      </w:r>
      <w:r w:rsidRPr="006342E4">
        <w:rPr>
          <w:rFonts w:ascii="宋体" w:hAnsi="宋体"/>
          <w:b/>
          <w:color w:val="000000" w:themeColor="text1"/>
          <w:sz w:val="24"/>
        </w:rPr>
        <w:t>46</w:t>
      </w:r>
    </w:p>
    <w:p w:rsidR="00875D95" w:rsidRPr="002B068A" w:rsidRDefault="00875D95" w:rsidP="00875D95">
      <w:pPr>
        <w:tabs>
          <w:tab w:val="left" w:pos="851"/>
        </w:tabs>
        <w:adjustRightInd w:val="0"/>
        <w:snapToGrid w:val="0"/>
        <w:spacing w:line="440" w:lineRule="exact"/>
        <w:ind w:firstLineChars="200" w:firstLine="482"/>
        <w:rPr>
          <w:rFonts w:ascii="宋体" w:hAnsi="宋体"/>
          <w:b/>
          <w:bCs/>
          <w:color w:val="000000" w:themeColor="text1"/>
          <w:sz w:val="24"/>
        </w:rPr>
      </w:pPr>
      <w:r w:rsidRPr="002B068A">
        <w:rPr>
          <w:rFonts w:ascii="Arial" w:hAnsi="Arial" w:cs="Arial"/>
          <w:b/>
          <w:bCs/>
          <w:color w:val="000000" w:themeColor="text1"/>
          <w:sz w:val="24"/>
        </w:rPr>
        <w:t>《建筑砂浆基本性能试验方法</w:t>
      </w:r>
      <w:r w:rsidRPr="002B068A">
        <w:rPr>
          <w:rFonts w:ascii="Arial" w:hAnsi="Arial" w:cs="Arial" w:hint="eastAsia"/>
          <w:b/>
          <w:color w:val="000000" w:themeColor="text1"/>
          <w:sz w:val="24"/>
        </w:rPr>
        <w:t>标准</w:t>
      </w:r>
      <w:r w:rsidRPr="002B068A">
        <w:rPr>
          <w:rFonts w:ascii="Arial" w:hAnsi="Arial" w:cs="Arial"/>
          <w:b/>
          <w:bCs/>
          <w:color w:val="000000" w:themeColor="text1"/>
          <w:sz w:val="24"/>
        </w:rPr>
        <w:t>》</w:t>
      </w:r>
      <w:r w:rsidRPr="002B068A">
        <w:rPr>
          <w:rFonts w:ascii="Times New Roman" w:hAnsi="Times New Roman"/>
          <w:b/>
          <w:bCs/>
          <w:color w:val="000000" w:themeColor="text1"/>
          <w:sz w:val="24"/>
        </w:rPr>
        <w:t>JGJ</w:t>
      </w:r>
      <w:r w:rsidRPr="002B068A">
        <w:rPr>
          <w:rFonts w:ascii="Times New Roman" w:hAnsi="Times New Roman"/>
          <w:b/>
          <w:color w:val="000000" w:themeColor="text1"/>
          <w:sz w:val="24"/>
        </w:rPr>
        <w:t>/</w:t>
      </w:r>
      <w:r w:rsidRPr="002B068A">
        <w:rPr>
          <w:rFonts w:ascii="Times New Roman" w:hAnsi="Times New Roman"/>
          <w:b/>
          <w:bCs/>
          <w:color w:val="000000" w:themeColor="text1"/>
          <w:sz w:val="24"/>
        </w:rPr>
        <w:t>T</w:t>
      </w:r>
      <w:r w:rsidRPr="002B068A">
        <w:rPr>
          <w:rFonts w:hint="eastAsia"/>
          <w:b/>
          <w:bCs/>
          <w:color w:val="000000" w:themeColor="text1"/>
          <w:sz w:val="24"/>
        </w:rPr>
        <w:t xml:space="preserve"> </w:t>
      </w:r>
      <w:r w:rsidRPr="002B068A">
        <w:rPr>
          <w:rFonts w:ascii="宋体" w:hAnsi="宋体"/>
          <w:b/>
          <w:bCs/>
          <w:color w:val="000000" w:themeColor="text1"/>
          <w:sz w:val="24"/>
        </w:rPr>
        <w:t>70</w:t>
      </w:r>
    </w:p>
    <w:p w:rsidR="005F3970" w:rsidRPr="006342E4" w:rsidRDefault="005F3970" w:rsidP="00581CC8">
      <w:pPr>
        <w:tabs>
          <w:tab w:val="left" w:pos="851"/>
        </w:tabs>
        <w:adjustRightInd w:val="0"/>
        <w:snapToGrid w:val="0"/>
        <w:spacing w:line="440" w:lineRule="exact"/>
        <w:ind w:firstLineChars="200" w:firstLine="482"/>
        <w:rPr>
          <w:rFonts w:ascii="Times New Roman" w:hAnsi="Times New Roman"/>
          <w:b/>
          <w:color w:val="000000" w:themeColor="text1"/>
          <w:sz w:val="24"/>
        </w:rPr>
      </w:pPr>
      <w:r w:rsidRPr="006342E4">
        <w:rPr>
          <w:rFonts w:ascii="Times New Roman"/>
          <w:b/>
          <w:color w:val="000000" w:themeColor="text1"/>
          <w:sz w:val="24"/>
        </w:rPr>
        <w:t>《</w:t>
      </w:r>
      <w:r w:rsidR="00D63272" w:rsidRPr="006342E4">
        <w:rPr>
          <w:rFonts w:ascii="Times New Roman" w:hint="eastAsia"/>
          <w:b/>
          <w:color w:val="000000" w:themeColor="text1"/>
          <w:sz w:val="24"/>
        </w:rPr>
        <w:t>建设工程施工现场环境与卫生标准</w:t>
      </w:r>
      <w:r w:rsidRPr="006342E4">
        <w:rPr>
          <w:rFonts w:ascii="Times New Roman"/>
          <w:b/>
          <w:color w:val="000000" w:themeColor="text1"/>
          <w:sz w:val="24"/>
        </w:rPr>
        <w:t>》</w:t>
      </w:r>
      <w:r w:rsidRPr="006342E4">
        <w:rPr>
          <w:rFonts w:ascii="Times New Roman" w:hAnsi="Times New Roman"/>
          <w:b/>
          <w:color w:val="000000" w:themeColor="text1"/>
          <w:sz w:val="24"/>
        </w:rPr>
        <w:t xml:space="preserve">JGJ </w:t>
      </w:r>
      <w:r w:rsidR="00D63272" w:rsidRPr="006342E4">
        <w:rPr>
          <w:rFonts w:ascii="宋体" w:hAnsi="宋体" w:hint="eastAsia"/>
          <w:b/>
          <w:color w:val="000000" w:themeColor="text1"/>
          <w:sz w:val="24"/>
        </w:rPr>
        <w:t>146</w:t>
      </w:r>
    </w:p>
    <w:p w:rsidR="005F3970" w:rsidRPr="002B068A" w:rsidRDefault="005F3970" w:rsidP="009C7DAA">
      <w:pPr>
        <w:tabs>
          <w:tab w:val="left" w:pos="851"/>
        </w:tabs>
        <w:adjustRightInd w:val="0"/>
        <w:snapToGrid w:val="0"/>
        <w:spacing w:line="440" w:lineRule="exact"/>
        <w:ind w:firstLineChars="200" w:firstLine="482"/>
        <w:rPr>
          <w:rFonts w:ascii="Times New Roman" w:eastAsia="楷体" w:hAnsi="Times New Roman"/>
          <w:b/>
          <w:bCs/>
          <w:color w:val="000000" w:themeColor="text1"/>
          <w:sz w:val="24"/>
        </w:rPr>
      </w:pPr>
      <w:r w:rsidRPr="002B068A">
        <w:rPr>
          <w:rFonts w:asciiTheme="minorEastAsia" w:eastAsiaTheme="minorEastAsia" w:hAnsiTheme="minorEastAsia" w:hint="eastAsia"/>
          <w:b/>
          <w:bCs/>
          <w:color w:val="000000" w:themeColor="text1"/>
          <w:sz w:val="24"/>
        </w:rPr>
        <w:t>《住宅室内防水工程技术规范》</w:t>
      </w:r>
      <w:r w:rsidRPr="002B068A">
        <w:rPr>
          <w:rFonts w:ascii="Times New Roman" w:eastAsia="楷体" w:hAnsi="Times New Roman" w:hint="eastAsia"/>
          <w:b/>
          <w:bCs/>
          <w:color w:val="000000" w:themeColor="text1"/>
          <w:sz w:val="24"/>
        </w:rPr>
        <w:t xml:space="preserve">JGJ </w:t>
      </w:r>
      <w:r w:rsidRPr="002B068A">
        <w:rPr>
          <w:rFonts w:ascii="宋体" w:hAnsi="宋体" w:hint="eastAsia"/>
          <w:b/>
          <w:bCs/>
          <w:color w:val="000000" w:themeColor="text1"/>
          <w:sz w:val="24"/>
        </w:rPr>
        <w:t>2</w:t>
      </w:r>
      <w:r w:rsidRPr="002B068A">
        <w:rPr>
          <w:rFonts w:ascii="宋体" w:hAnsi="宋体"/>
          <w:b/>
          <w:bCs/>
          <w:color w:val="000000" w:themeColor="text1"/>
          <w:sz w:val="24"/>
        </w:rPr>
        <w:t>9</w:t>
      </w:r>
      <w:r w:rsidRPr="002B068A">
        <w:rPr>
          <w:rFonts w:ascii="宋体" w:hAnsi="宋体" w:hint="eastAsia"/>
          <w:b/>
          <w:bCs/>
          <w:color w:val="000000" w:themeColor="text1"/>
          <w:sz w:val="24"/>
        </w:rPr>
        <w:t>8</w:t>
      </w:r>
    </w:p>
    <w:p w:rsidR="00734637" w:rsidRPr="002B068A" w:rsidRDefault="00734637" w:rsidP="00734637">
      <w:pPr>
        <w:tabs>
          <w:tab w:val="left" w:pos="851"/>
        </w:tabs>
        <w:adjustRightInd w:val="0"/>
        <w:snapToGrid w:val="0"/>
        <w:spacing w:line="440" w:lineRule="exact"/>
        <w:ind w:firstLineChars="200" w:firstLine="482"/>
        <w:rPr>
          <w:rFonts w:ascii="Times New Roman" w:hAnsi="Times New Roman"/>
          <w:b/>
          <w:color w:val="000000" w:themeColor="text1"/>
          <w:sz w:val="24"/>
        </w:rPr>
      </w:pPr>
      <w:r w:rsidRPr="002B068A">
        <w:rPr>
          <w:rFonts w:hint="eastAsia"/>
          <w:b/>
          <w:color w:val="000000" w:themeColor="text1"/>
          <w:sz w:val="24"/>
        </w:rPr>
        <w:t>《混凝土用水》</w:t>
      </w:r>
      <w:r w:rsidRPr="002B068A">
        <w:rPr>
          <w:rFonts w:ascii="Times New Roman" w:hAnsi="Times New Roman"/>
          <w:b/>
          <w:color w:val="000000" w:themeColor="text1"/>
          <w:sz w:val="24"/>
        </w:rPr>
        <w:t xml:space="preserve">JGJ </w:t>
      </w:r>
      <w:r w:rsidRPr="002B068A">
        <w:rPr>
          <w:rFonts w:ascii="宋体" w:hAnsi="宋体"/>
          <w:b/>
          <w:color w:val="000000" w:themeColor="text1"/>
          <w:sz w:val="24"/>
        </w:rPr>
        <w:t>63</w:t>
      </w:r>
    </w:p>
    <w:p w:rsidR="0010336E" w:rsidRPr="006342E4" w:rsidRDefault="0010336E" w:rsidP="00581CC8">
      <w:pPr>
        <w:tabs>
          <w:tab w:val="left" w:pos="851"/>
        </w:tabs>
        <w:adjustRightInd w:val="0"/>
        <w:snapToGrid w:val="0"/>
        <w:spacing w:line="440" w:lineRule="exact"/>
        <w:ind w:firstLineChars="200" w:firstLine="482"/>
        <w:rPr>
          <w:rFonts w:ascii="宋体" w:hAnsi="宋体"/>
          <w:b/>
          <w:bCs/>
          <w:color w:val="000000" w:themeColor="text1"/>
          <w:sz w:val="24"/>
        </w:rPr>
      </w:pPr>
      <w:r w:rsidRPr="006342E4">
        <w:rPr>
          <w:rFonts w:ascii="Times New Roman" w:hAnsi="Times New Roman"/>
          <w:b/>
          <w:bCs/>
          <w:color w:val="000000" w:themeColor="text1"/>
          <w:sz w:val="24"/>
        </w:rPr>
        <w:t>《建筑同层排水工程技术规程》</w:t>
      </w:r>
      <w:r w:rsidRPr="006342E4">
        <w:rPr>
          <w:rFonts w:ascii="Times New Roman" w:hAnsi="Times New Roman" w:hint="eastAsia"/>
          <w:b/>
          <w:bCs/>
          <w:color w:val="000000" w:themeColor="text1"/>
          <w:sz w:val="24"/>
        </w:rPr>
        <w:t xml:space="preserve">CJJ </w:t>
      </w:r>
      <w:r w:rsidRPr="006342E4">
        <w:rPr>
          <w:rFonts w:ascii="宋体" w:hAnsi="宋体" w:hint="eastAsia"/>
          <w:b/>
          <w:bCs/>
          <w:color w:val="000000" w:themeColor="text1"/>
          <w:sz w:val="24"/>
        </w:rPr>
        <w:t>2</w:t>
      </w:r>
      <w:r w:rsidRPr="006342E4">
        <w:rPr>
          <w:rFonts w:ascii="宋体" w:hAnsi="宋体"/>
          <w:b/>
          <w:bCs/>
          <w:color w:val="000000" w:themeColor="text1"/>
          <w:sz w:val="24"/>
        </w:rPr>
        <w:t>3</w:t>
      </w:r>
      <w:r w:rsidRPr="006342E4">
        <w:rPr>
          <w:rFonts w:ascii="宋体" w:hAnsi="宋体" w:hint="eastAsia"/>
          <w:b/>
          <w:bCs/>
          <w:color w:val="000000" w:themeColor="text1"/>
          <w:sz w:val="24"/>
        </w:rPr>
        <w:t>2</w:t>
      </w:r>
    </w:p>
    <w:p w:rsidR="004A5E31" w:rsidRPr="002B068A" w:rsidRDefault="004A5E31" w:rsidP="00734637">
      <w:pPr>
        <w:tabs>
          <w:tab w:val="left" w:pos="851"/>
        </w:tabs>
        <w:adjustRightInd w:val="0"/>
        <w:snapToGrid w:val="0"/>
        <w:spacing w:line="440" w:lineRule="exact"/>
        <w:ind w:firstLineChars="200" w:firstLine="482"/>
        <w:rPr>
          <w:rFonts w:ascii="Times New Roman" w:hAnsi="Times New Roman"/>
          <w:b/>
          <w:bCs/>
          <w:color w:val="000000" w:themeColor="text1"/>
          <w:sz w:val="24"/>
        </w:rPr>
      </w:pPr>
      <w:r w:rsidRPr="002B068A">
        <w:rPr>
          <w:rFonts w:hint="eastAsia"/>
          <w:b/>
          <w:color w:val="000000" w:themeColor="text1"/>
          <w:sz w:val="24"/>
        </w:rPr>
        <w:t>《绿色设计产品评价技术规范</w:t>
      </w:r>
      <w:r w:rsidRPr="002B068A">
        <w:rPr>
          <w:rFonts w:hint="eastAsia"/>
          <w:b/>
          <w:color w:val="000000" w:themeColor="text1"/>
          <w:sz w:val="24"/>
        </w:rPr>
        <w:t xml:space="preserve"> </w:t>
      </w:r>
      <w:r w:rsidRPr="002B068A">
        <w:rPr>
          <w:rFonts w:hint="eastAsia"/>
          <w:b/>
          <w:color w:val="000000" w:themeColor="text1"/>
          <w:sz w:val="24"/>
        </w:rPr>
        <w:t>水泥》</w:t>
      </w:r>
      <w:r w:rsidRPr="002B068A">
        <w:rPr>
          <w:rFonts w:ascii="Times New Roman" w:eastAsia="楷体" w:hAnsi="Times New Roman"/>
          <w:b/>
          <w:bCs/>
          <w:color w:val="000000" w:themeColor="text1"/>
          <w:sz w:val="24"/>
        </w:rPr>
        <w:t>JC/T</w:t>
      </w:r>
      <w:r w:rsidR="00734637" w:rsidRPr="002B068A">
        <w:rPr>
          <w:rFonts w:ascii="Times New Roman" w:eastAsia="楷体" w:hAnsi="Times New Roman" w:hint="eastAsia"/>
          <w:b/>
          <w:bCs/>
          <w:color w:val="000000" w:themeColor="text1"/>
          <w:sz w:val="24"/>
        </w:rPr>
        <w:t xml:space="preserve"> </w:t>
      </w:r>
      <w:r w:rsidRPr="002B068A">
        <w:rPr>
          <w:rFonts w:ascii="宋体" w:hAnsi="宋体"/>
          <w:b/>
          <w:bCs/>
          <w:color w:val="000000" w:themeColor="text1"/>
          <w:sz w:val="24"/>
        </w:rPr>
        <w:t>2642</w:t>
      </w:r>
    </w:p>
    <w:p w:rsidR="009C2F15" w:rsidRPr="00256754" w:rsidRDefault="009C2F15" w:rsidP="009C2F15">
      <w:pPr>
        <w:tabs>
          <w:tab w:val="left" w:pos="851"/>
        </w:tabs>
        <w:adjustRightInd w:val="0"/>
        <w:snapToGrid w:val="0"/>
        <w:spacing w:line="440" w:lineRule="exact"/>
        <w:ind w:firstLineChars="200" w:firstLine="480"/>
        <w:rPr>
          <w:rFonts w:ascii="Times New Roman" w:eastAsiaTheme="minorEastAsia" w:hAnsi="Times New Roman"/>
          <w:sz w:val="24"/>
        </w:rPr>
      </w:pPr>
    </w:p>
    <w:sectPr w:rsidR="009C2F15" w:rsidRPr="00256754" w:rsidSect="007761FF">
      <w:footerReference w:type="default" r:id="rId20"/>
      <w:pgSz w:w="11906" w:h="16838"/>
      <w:pgMar w:top="1440" w:right="1559" w:bottom="1440" w:left="15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FA" w:rsidRDefault="00EE4BFA">
      <w:r>
        <w:separator/>
      </w:r>
    </w:p>
  </w:endnote>
  <w:endnote w:type="continuationSeparator" w:id="0">
    <w:p w:rsidR="00EE4BFA" w:rsidRDefault="00EE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 Sun+ 2">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2A" w:rsidRDefault="00C615CB">
    <w:pPr>
      <w:pStyle w:val="ad"/>
      <w:framePr w:wrap="around" w:vAnchor="text" w:hAnchor="margin" w:xAlign="right" w:y="1"/>
      <w:rPr>
        <w:rStyle w:val="a3"/>
      </w:rPr>
    </w:pPr>
    <w:r>
      <w:fldChar w:fldCharType="begin"/>
    </w:r>
    <w:r w:rsidR="00C8072A">
      <w:rPr>
        <w:rStyle w:val="a3"/>
      </w:rPr>
      <w:instrText xml:space="preserve">PAGE  </w:instrText>
    </w:r>
    <w:r>
      <w:fldChar w:fldCharType="end"/>
    </w:r>
  </w:p>
  <w:p w:rsidR="00C8072A" w:rsidRDefault="00C8072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2A" w:rsidRDefault="00C8072A">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2A" w:rsidRDefault="00C8072A">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2A" w:rsidRDefault="00C615CB">
    <w:pPr>
      <w:pStyle w:val="ad"/>
      <w:framePr w:wrap="around" w:vAnchor="text" w:hAnchor="margin" w:xAlign="right" w:y="1"/>
      <w:rPr>
        <w:rStyle w:val="a3"/>
      </w:rPr>
    </w:pPr>
    <w:r>
      <w:fldChar w:fldCharType="begin"/>
    </w:r>
    <w:r w:rsidR="00C8072A">
      <w:rPr>
        <w:rStyle w:val="a3"/>
      </w:rPr>
      <w:instrText xml:space="preserve">PAGE  </w:instrText>
    </w:r>
    <w:r>
      <w:fldChar w:fldCharType="separate"/>
    </w:r>
    <w:r w:rsidR="003C620F">
      <w:rPr>
        <w:rStyle w:val="a3"/>
        <w:noProof/>
      </w:rPr>
      <w:t>12</w:t>
    </w:r>
    <w:r>
      <w:fldChar w:fldCharType="end"/>
    </w:r>
  </w:p>
  <w:p w:rsidR="00C8072A" w:rsidRDefault="00C8072A">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2A" w:rsidRDefault="00C615CB">
    <w:pPr>
      <w:pStyle w:val="ad"/>
      <w:framePr w:wrap="around" w:vAnchor="text" w:hAnchor="margin" w:xAlign="right" w:y="1"/>
      <w:rPr>
        <w:rStyle w:val="a3"/>
      </w:rPr>
    </w:pPr>
    <w:r>
      <w:fldChar w:fldCharType="begin"/>
    </w:r>
    <w:r w:rsidR="00C8072A">
      <w:rPr>
        <w:rStyle w:val="a3"/>
      </w:rPr>
      <w:instrText xml:space="preserve">PAGE  </w:instrText>
    </w:r>
    <w:r>
      <w:fldChar w:fldCharType="separate"/>
    </w:r>
    <w:r w:rsidR="003C620F">
      <w:rPr>
        <w:rStyle w:val="a3"/>
        <w:noProof/>
      </w:rPr>
      <w:t>18</w:t>
    </w:r>
    <w:r>
      <w:fldChar w:fldCharType="end"/>
    </w:r>
  </w:p>
  <w:p w:rsidR="00C8072A" w:rsidRDefault="00C8072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FA" w:rsidRDefault="00EE4BFA">
      <w:r>
        <w:separator/>
      </w:r>
    </w:p>
  </w:footnote>
  <w:footnote w:type="continuationSeparator" w:id="0">
    <w:p w:rsidR="00EE4BFA" w:rsidRDefault="00EE4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2E6E98C2"/>
    <w:multiLevelType w:val="singleLevel"/>
    <w:tmpl w:val="2E6E98C2"/>
    <w:lvl w:ilvl="0">
      <w:start w:val="1"/>
      <w:numFmt w:val="decimalEnclosedCircleChinese"/>
      <w:suff w:val="space"/>
      <w:lvlText w:val="%1"/>
      <w:lvlJc w:val="left"/>
      <w:rPr>
        <w:rFonts w:hint="eastAsia"/>
      </w:rPr>
    </w:lvl>
  </w:abstractNum>
  <w:abstractNum w:abstractNumId="2">
    <w:nsid w:val="34E3172A"/>
    <w:multiLevelType w:val="multilevel"/>
    <w:tmpl w:val="34E3172A"/>
    <w:lvl w:ilvl="0">
      <w:start w:val="5"/>
      <w:numFmt w:val="decimal"/>
      <w:lvlText w:val="%1"/>
      <w:lvlJc w:val="left"/>
      <w:pPr>
        <w:tabs>
          <w:tab w:val="left" w:pos="540"/>
        </w:tabs>
        <w:ind w:left="540" w:hanging="540"/>
      </w:pPr>
      <w:rPr>
        <w:rFonts w:hint="eastAsia"/>
      </w:rPr>
    </w:lvl>
    <w:lvl w:ilvl="1">
      <w:start w:val="2"/>
      <w:numFmt w:val="decimal"/>
      <w:lvlText w:val="%1.%2"/>
      <w:lvlJc w:val="left"/>
      <w:pPr>
        <w:tabs>
          <w:tab w:val="left" w:pos="540"/>
        </w:tabs>
        <w:ind w:left="540" w:hanging="540"/>
      </w:pPr>
      <w:rPr>
        <w:rFonts w:hint="eastAsia"/>
      </w:rPr>
    </w:lvl>
    <w:lvl w:ilvl="2">
      <w:start w:val="1"/>
      <w:numFmt w:val="decimal"/>
      <w:pStyle w:val="BodyTitle"/>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3">
    <w:nsid w:val="517E1960"/>
    <w:multiLevelType w:val="hybridMultilevel"/>
    <w:tmpl w:val="EDF461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FE6A6A"/>
    <w:multiLevelType w:val="hybridMultilevel"/>
    <w:tmpl w:val="CB88C5B4"/>
    <w:lvl w:ilvl="0" w:tplc="10D8A8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88D290B"/>
    <w:multiLevelType w:val="hybridMultilevel"/>
    <w:tmpl w:val="AA2CD9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175FCD"/>
    <w:multiLevelType w:val="hybridMultilevel"/>
    <w:tmpl w:val="DBF87B12"/>
    <w:lvl w:ilvl="0" w:tplc="FDA2DA5E">
      <w:start w:val="1"/>
      <w:numFmt w:val="decimal"/>
      <w:lvlText w:val="%1"/>
      <w:lvlJc w:val="left"/>
      <w:pPr>
        <w:ind w:left="842" w:hanging="360"/>
      </w:pPr>
      <w:rPr>
        <w:rFonts w:ascii="Times New Roman" w:hAnsi="Times New Roman" w:hint="default"/>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C890105"/>
    <w:multiLevelType w:val="hybridMultilevel"/>
    <w:tmpl w:val="B7164D34"/>
    <w:lvl w:ilvl="0" w:tplc="7CBCCDC8">
      <w:start w:val="1"/>
      <w:numFmt w:val="decimal"/>
      <w:lvlText w:val="%1"/>
      <w:lvlJc w:val="left"/>
      <w:pPr>
        <w:ind w:left="900" w:hanging="420"/>
      </w:pPr>
      <w:rPr>
        <w:rFonts w:hint="eastAsia"/>
        <w:b/>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7"/>
  </w:num>
  <w:num w:numId="4">
    <w:abstractNumId w:val="0"/>
  </w:num>
  <w:num w:numId="5">
    <w:abstractNumId w:val="2"/>
  </w:num>
  <w:num w:numId="6">
    <w:abstractNumId w:val="0"/>
  </w:num>
  <w:num w:numId="7">
    <w:abstractNumId w:val="0"/>
  </w:num>
  <w:num w:numId="8">
    <w:abstractNumId w:val="0"/>
  </w:num>
  <w:num w:numId="9">
    <w:abstractNumId w:val="0"/>
  </w:num>
  <w:num w:numId="10">
    <w:abstractNumId w:val="5"/>
  </w:num>
  <w:num w:numId="11">
    <w:abstractNumId w:val="4"/>
  </w:num>
  <w:num w:numId="12">
    <w:abstractNumId w:val="0"/>
  </w:num>
  <w:num w:numId="13">
    <w:abstractNumId w:val="0"/>
  </w:num>
  <w:num w:numId="14">
    <w:abstractNumId w:val="3"/>
  </w:num>
  <w:num w:numId="15">
    <w:abstractNumId w:val="1"/>
  </w:num>
  <w:num w:numId="16">
    <w:abstractNumId w:val="0"/>
  </w:num>
  <w:num w:numId="17">
    <w:abstractNumId w:val="0"/>
  </w:num>
  <w:num w:numId="1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58402"/>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4D2"/>
    <w:rsid w:val="000009C1"/>
    <w:rsid w:val="0000128E"/>
    <w:rsid w:val="000015B4"/>
    <w:rsid w:val="00001773"/>
    <w:rsid w:val="00001846"/>
    <w:rsid w:val="00001954"/>
    <w:rsid w:val="00001CDD"/>
    <w:rsid w:val="00001E0E"/>
    <w:rsid w:val="00001E9A"/>
    <w:rsid w:val="000020C4"/>
    <w:rsid w:val="00002442"/>
    <w:rsid w:val="0000255F"/>
    <w:rsid w:val="00003072"/>
    <w:rsid w:val="000033BE"/>
    <w:rsid w:val="00003863"/>
    <w:rsid w:val="000039A0"/>
    <w:rsid w:val="00003AE5"/>
    <w:rsid w:val="00003D61"/>
    <w:rsid w:val="00004303"/>
    <w:rsid w:val="00004395"/>
    <w:rsid w:val="00004449"/>
    <w:rsid w:val="00004535"/>
    <w:rsid w:val="00005445"/>
    <w:rsid w:val="000055AD"/>
    <w:rsid w:val="00005973"/>
    <w:rsid w:val="00005A1F"/>
    <w:rsid w:val="00005A72"/>
    <w:rsid w:val="00005ADE"/>
    <w:rsid w:val="00005CA3"/>
    <w:rsid w:val="000072A4"/>
    <w:rsid w:val="00007778"/>
    <w:rsid w:val="00010076"/>
    <w:rsid w:val="00010233"/>
    <w:rsid w:val="00011364"/>
    <w:rsid w:val="000120CF"/>
    <w:rsid w:val="00012201"/>
    <w:rsid w:val="00012B80"/>
    <w:rsid w:val="00013410"/>
    <w:rsid w:val="0001358B"/>
    <w:rsid w:val="00014A75"/>
    <w:rsid w:val="00014E19"/>
    <w:rsid w:val="00015025"/>
    <w:rsid w:val="00015458"/>
    <w:rsid w:val="00015773"/>
    <w:rsid w:val="00016BEB"/>
    <w:rsid w:val="00016C2E"/>
    <w:rsid w:val="00016E19"/>
    <w:rsid w:val="00017084"/>
    <w:rsid w:val="0001743A"/>
    <w:rsid w:val="00017A75"/>
    <w:rsid w:val="00017CE0"/>
    <w:rsid w:val="0002048D"/>
    <w:rsid w:val="00020531"/>
    <w:rsid w:val="00020AE5"/>
    <w:rsid w:val="00021B6B"/>
    <w:rsid w:val="00022F6D"/>
    <w:rsid w:val="00023184"/>
    <w:rsid w:val="000237C7"/>
    <w:rsid w:val="00023893"/>
    <w:rsid w:val="00023AF6"/>
    <w:rsid w:val="00024653"/>
    <w:rsid w:val="00024929"/>
    <w:rsid w:val="00025088"/>
    <w:rsid w:val="000252AA"/>
    <w:rsid w:val="000253BF"/>
    <w:rsid w:val="000259F7"/>
    <w:rsid w:val="00025D52"/>
    <w:rsid w:val="00026207"/>
    <w:rsid w:val="0002666B"/>
    <w:rsid w:val="0002697C"/>
    <w:rsid w:val="00026A10"/>
    <w:rsid w:val="0002714D"/>
    <w:rsid w:val="00027A04"/>
    <w:rsid w:val="000304F5"/>
    <w:rsid w:val="00030CDF"/>
    <w:rsid w:val="00030D01"/>
    <w:rsid w:val="000314F9"/>
    <w:rsid w:val="00031773"/>
    <w:rsid w:val="00031D52"/>
    <w:rsid w:val="00032230"/>
    <w:rsid w:val="000324F0"/>
    <w:rsid w:val="00032844"/>
    <w:rsid w:val="0003287E"/>
    <w:rsid w:val="00032ADC"/>
    <w:rsid w:val="00033680"/>
    <w:rsid w:val="0003391B"/>
    <w:rsid w:val="00034883"/>
    <w:rsid w:val="00034E0B"/>
    <w:rsid w:val="00035595"/>
    <w:rsid w:val="00035C83"/>
    <w:rsid w:val="00035CEC"/>
    <w:rsid w:val="000369D7"/>
    <w:rsid w:val="00036C48"/>
    <w:rsid w:val="00037080"/>
    <w:rsid w:val="00037238"/>
    <w:rsid w:val="000374B7"/>
    <w:rsid w:val="00037664"/>
    <w:rsid w:val="00037856"/>
    <w:rsid w:val="0004014A"/>
    <w:rsid w:val="00040229"/>
    <w:rsid w:val="000402A0"/>
    <w:rsid w:val="000405AC"/>
    <w:rsid w:val="00040AC0"/>
    <w:rsid w:val="00040AD2"/>
    <w:rsid w:val="00040B89"/>
    <w:rsid w:val="00041281"/>
    <w:rsid w:val="00041412"/>
    <w:rsid w:val="000417C3"/>
    <w:rsid w:val="000420D1"/>
    <w:rsid w:val="000422BE"/>
    <w:rsid w:val="00042A6A"/>
    <w:rsid w:val="00043509"/>
    <w:rsid w:val="000436F5"/>
    <w:rsid w:val="00043F05"/>
    <w:rsid w:val="000443F8"/>
    <w:rsid w:val="000446A7"/>
    <w:rsid w:val="00044CE1"/>
    <w:rsid w:val="00045155"/>
    <w:rsid w:val="00045FB0"/>
    <w:rsid w:val="0004601A"/>
    <w:rsid w:val="000469DF"/>
    <w:rsid w:val="00046B4F"/>
    <w:rsid w:val="00047284"/>
    <w:rsid w:val="0004767D"/>
    <w:rsid w:val="0004784C"/>
    <w:rsid w:val="000506E2"/>
    <w:rsid w:val="000511AB"/>
    <w:rsid w:val="0005256C"/>
    <w:rsid w:val="00052B04"/>
    <w:rsid w:val="00052B27"/>
    <w:rsid w:val="00052D29"/>
    <w:rsid w:val="00052D7B"/>
    <w:rsid w:val="00052E4A"/>
    <w:rsid w:val="0005441D"/>
    <w:rsid w:val="00055595"/>
    <w:rsid w:val="00055CE8"/>
    <w:rsid w:val="00056096"/>
    <w:rsid w:val="000560CC"/>
    <w:rsid w:val="000570D9"/>
    <w:rsid w:val="00057A79"/>
    <w:rsid w:val="00057F1C"/>
    <w:rsid w:val="00060CE9"/>
    <w:rsid w:val="0006184D"/>
    <w:rsid w:val="00061E80"/>
    <w:rsid w:val="00061FE6"/>
    <w:rsid w:val="000621C6"/>
    <w:rsid w:val="00062353"/>
    <w:rsid w:val="00062615"/>
    <w:rsid w:val="000628B8"/>
    <w:rsid w:val="000632B3"/>
    <w:rsid w:val="00063329"/>
    <w:rsid w:val="00063B43"/>
    <w:rsid w:val="00063DA4"/>
    <w:rsid w:val="00063E75"/>
    <w:rsid w:val="00064835"/>
    <w:rsid w:val="00064B77"/>
    <w:rsid w:val="00065810"/>
    <w:rsid w:val="00065B34"/>
    <w:rsid w:val="00065BF7"/>
    <w:rsid w:val="00065F5B"/>
    <w:rsid w:val="00066100"/>
    <w:rsid w:val="000663DE"/>
    <w:rsid w:val="000666F2"/>
    <w:rsid w:val="00066C83"/>
    <w:rsid w:val="00066CF1"/>
    <w:rsid w:val="00067C70"/>
    <w:rsid w:val="00067D53"/>
    <w:rsid w:val="00067EA3"/>
    <w:rsid w:val="00067EDD"/>
    <w:rsid w:val="000700A2"/>
    <w:rsid w:val="00070D67"/>
    <w:rsid w:val="00070DF5"/>
    <w:rsid w:val="00070EC2"/>
    <w:rsid w:val="0007110D"/>
    <w:rsid w:val="00071DD9"/>
    <w:rsid w:val="00071F60"/>
    <w:rsid w:val="00072944"/>
    <w:rsid w:val="00072A89"/>
    <w:rsid w:val="00072F23"/>
    <w:rsid w:val="0007307A"/>
    <w:rsid w:val="000731ED"/>
    <w:rsid w:val="00073542"/>
    <w:rsid w:val="00074AF6"/>
    <w:rsid w:val="000756FF"/>
    <w:rsid w:val="00075F30"/>
    <w:rsid w:val="00076100"/>
    <w:rsid w:val="00076301"/>
    <w:rsid w:val="000765CE"/>
    <w:rsid w:val="0007668A"/>
    <w:rsid w:val="00076C65"/>
    <w:rsid w:val="00076DBB"/>
    <w:rsid w:val="000772A9"/>
    <w:rsid w:val="00077704"/>
    <w:rsid w:val="000777B6"/>
    <w:rsid w:val="00077DD0"/>
    <w:rsid w:val="00077F84"/>
    <w:rsid w:val="000806E7"/>
    <w:rsid w:val="00080BAD"/>
    <w:rsid w:val="00080BF1"/>
    <w:rsid w:val="00080C80"/>
    <w:rsid w:val="000814D4"/>
    <w:rsid w:val="000822DB"/>
    <w:rsid w:val="000824F0"/>
    <w:rsid w:val="00082A82"/>
    <w:rsid w:val="00083404"/>
    <w:rsid w:val="00083658"/>
    <w:rsid w:val="00083B23"/>
    <w:rsid w:val="00083B5C"/>
    <w:rsid w:val="00083C30"/>
    <w:rsid w:val="0008488C"/>
    <w:rsid w:val="00084922"/>
    <w:rsid w:val="000854BB"/>
    <w:rsid w:val="00085AB5"/>
    <w:rsid w:val="00085E9B"/>
    <w:rsid w:val="000861AF"/>
    <w:rsid w:val="00086449"/>
    <w:rsid w:val="000865F8"/>
    <w:rsid w:val="000866C5"/>
    <w:rsid w:val="00086E20"/>
    <w:rsid w:val="000878C2"/>
    <w:rsid w:val="000907BD"/>
    <w:rsid w:val="00090994"/>
    <w:rsid w:val="000926EA"/>
    <w:rsid w:val="0009298C"/>
    <w:rsid w:val="000931B1"/>
    <w:rsid w:val="00093AFE"/>
    <w:rsid w:val="00094B21"/>
    <w:rsid w:val="00094E7B"/>
    <w:rsid w:val="0009570F"/>
    <w:rsid w:val="00095CC4"/>
    <w:rsid w:val="00095DB6"/>
    <w:rsid w:val="00097697"/>
    <w:rsid w:val="00097B03"/>
    <w:rsid w:val="00097C10"/>
    <w:rsid w:val="00097E53"/>
    <w:rsid w:val="00097E88"/>
    <w:rsid w:val="00097EB8"/>
    <w:rsid w:val="000A0025"/>
    <w:rsid w:val="000A0323"/>
    <w:rsid w:val="000A073A"/>
    <w:rsid w:val="000A0A6B"/>
    <w:rsid w:val="000A1337"/>
    <w:rsid w:val="000A1EA3"/>
    <w:rsid w:val="000A1F54"/>
    <w:rsid w:val="000A22F6"/>
    <w:rsid w:val="000A28C4"/>
    <w:rsid w:val="000A2CF6"/>
    <w:rsid w:val="000A2EF0"/>
    <w:rsid w:val="000A35E5"/>
    <w:rsid w:val="000A379A"/>
    <w:rsid w:val="000A45E9"/>
    <w:rsid w:val="000A47CA"/>
    <w:rsid w:val="000A4923"/>
    <w:rsid w:val="000A4A80"/>
    <w:rsid w:val="000A50CD"/>
    <w:rsid w:val="000A5F4F"/>
    <w:rsid w:val="000A6212"/>
    <w:rsid w:val="000A6618"/>
    <w:rsid w:val="000A6805"/>
    <w:rsid w:val="000A71B7"/>
    <w:rsid w:val="000B034B"/>
    <w:rsid w:val="000B0434"/>
    <w:rsid w:val="000B04E5"/>
    <w:rsid w:val="000B0C08"/>
    <w:rsid w:val="000B0E23"/>
    <w:rsid w:val="000B10BC"/>
    <w:rsid w:val="000B2124"/>
    <w:rsid w:val="000B23D8"/>
    <w:rsid w:val="000B2D21"/>
    <w:rsid w:val="000B3EB5"/>
    <w:rsid w:val="000B406D"/>
    <w:rsid w:val="000B4333"/>
    <w:rsid w:val="000B4B4D"/>
    <w:rsid w:val="000B4CB8"/>
    <w:rsid w:val="000B4FE3"/>
    <w:rsid w:val="000B5247"/>
    <w:rsid w:val="000B5678"/>
    <w:rsid w:val="000B573A"/>
    <w:rsid w:val="000B5877"/>
    <w:rsid w:val="000B6382"/>
    <w:rsid w:val="000B66E3"/>
    <w:rsid w:val="000C0230"/>
    <w:rsid w:val="000C0D85"/>
    <w:rsid w:val="000C1742"/>
    <w:rsid w:val="000C20CD"/>
    <w:rsid w:val="000C23B4"/>
    <w:rsid w:val="000C240C"/>
    <w:rsid w:val="000C270F"/>
    <w:rsid w:val="000C34B4"/>
    <w:rsid w:val="000C404E"/>
    <w:rsid w:val="000C51C4"/>
    <w:rsid w:val="000C57E9"/>
    <w:rsid w:val="000C59AA"/>
    <w:rsid w:val="000C70E0"/>
    <w:rsid w:val="000C7C39"/>
    <w:rsid w:val="000C7CB3"/>
    <w:rsid w:val="000C7E7A"/>
    <w:rsid w:val="000D0221"/>
    <w:rsid w:val="000D10A4"/>
    <w:rsid w:val="000D159B"/>
    <w:rsid w:val="000D1808"/>
    <w:rsid w:val="000D18A1"/>
    <w:rsid w:val="000D1FC0"/>
    <w:rsid w:val="000D214A"/>
    <w:rsid w:val="000D2EB0"/>
    <w:rsid w:val="000D3234"/>
    <w:rsid w:val="000D40B9"/>
    <w:rsid w:val="000D4703"/>
    <w:rsid w:val="000D47FB"/>
    <w:rsid w:val="000D4B8C"/>
    <w:rsid w:val="000D4D6A"/>
    <w:rsid w:val="000D5156"/>
    <w:rsid w:val="000D6232"/>
    <w:rsid w:val="000D6D0A"/>
    <w:rsid w:val="000D71A1"/>
    <w:rsid w:val="000D7434"/>
    <w:rsid w:val="000E0C01"/>
    <w:rsid w:val="000E0C1C"/>
    <w:rsid w:val="000E0EEC"/>
    <w:rsid w:val="000E0F0B"/>
    <w:rsid w:val="000E0FBB"/>
    <w:rsid w:val="000E129D"/>
    <w:rsid w:val="000E1557"/>
    <w:rsid w:val="000E16DC"/>
    <w:rsid w:val="000E1875"/>
    <w:rsid w:val="000E1CF2"/>
    <w:rsid w:val="000E1E8C"/>
    <w:rsid w:val="000E2810"/>
    <w:rsid w:val="000E3FD8"/>
    <w:rsid w:val="000E43DD"/>
    <w:rsid w:val="000E4618"/>
    <w:rsid w:val="000E4A9A"/>
    <w:rsid w:val="000E4AFD"/>
    <w:rsid w:val="000E4C82"/>
    <w:rsid w:val="000E516F"/>
    <w:rsid w:val="000E543A"/>
    <w:rsid w:val="000E5912"/>
    <w:rsid w:val="000E6036"/>
    <w:rsid w:val="000E6374"/>
    <w:rsid w:val="000E69C3"/>
    <w:rsid w:val="000E6D09"/>
    <w:rsid w:val="000E721B"/>
    <w:rsid w:val="000E766D"/>
    <w:rsid w:val="000E7C86"/>
    <w:rsid w:val="000F0594"/>
    <w:rsid w:val="000F06C9"/>
    <w:rsid w:val="000F0888"/>
    <w:rsid w:val="000F0ED4"/>
    <w:rsid w:val="000F11B9"/>
    <w:rsid w:val="000F1522"/>
    <w:rsid w:val="000F156C"/>
    <w:rsid w:val="000F2689"/>
    <w:rsid w:val="000F2DE7"/>
    <w:rsid w:val="000F2EED"/>
    <w:rsid w:val="000F4684"/>
    <w:rsid w:val="000F4980"/>
    <w:rsid w:val="000F4DB5"/>
    <w:rsid w:val="000F4FFE"/>
    <w:rsid w:val="000F5C18"/>
    <w:rsid w:val="000F60BF"/>
    <w:rsid w:val="000F63DB"/>
    <w:rsid w:val="000F6D4A"/>
    <w:rsid w:val="000F76B8"/>
    <w:rsid w:val="000F774E"/>
    <w:rsid w:val="000F7762"/>
    <w:rsid w:val="00100E89"/>
    <w:rsid w:val="001011AE"/>
    <w:rsid w:val="001012DD"/>
    <w:rsid w:val="001013BC"/>
    <w:rsid w:val="00101774"/>
    <w:rsid w:val="001019C8"/>
    <w:rsid w:val="00101AF5"/>
    <w:rsid w:val="0010228E"/>
    <w:rsid w:val="001022A6"/>
    <w:rsid w:val="001025FB"/>
    <w:rsid w:val="00102817"/>
    <w:rsid w:val="0010301F"/>
    <w:rsid w:val="0010336E"/>
    <w:rsid w:val="001035E8"/>
    <w:rsid w:val="001036F4"/>
    <w:rsid w:val="00103A30"/>
    <w:rsid w:val="00103A72"/>
    <w:rsid w:val="00103E0F"/>
    <w:rsid w:val="00104626"/>
    <w:rsid w:val="00104891"/>
    <w:rsid w:val="00104A23"/>
    <w:rsid w:val="00104A7F"/>
    <w:rsid w:val="001063DB"/>
    <w:rsid w:val="001068EC"/>
    <w:rsid w:val="00106C27"/>
    <w:rsid w:val="00110049"/>
    <w:rsid w:val="00110329"/>
    <w:rsid w:val="00110AC4"/>
    <w:rsid w:val="0011126A"/>
    <w:rsid w:val="00111487"/>
    <w:rsid w:val="00111565"/>
    <w:rsid w:val="00111B99"/>
    <w:rsid w:val="001120C5"/>
    <w:rsid w:val="00112367"/>
    <w:rsid w:val="0011277C"/>
    <w:rsid w:val="0011344C"/>
    <w:rsid w:val="001145B9"/>
    <w:rsid w:val="00114B90"/>
    <w:rsid w:val="00114F91"/>
    <w:rsid w:val="00115688"/>
    <w:rsid w:val="001160F1"/>
    <w:rsid w:val="00116AD3"/>
    <w:rsid w:val="00116BBB"/>
    <w:rsid w:val="00117AB9"/>
    <w:rsid w:val="00117CB7"/>
    <w:rsid w:val="00117E49"/>
    <w:rsid w:val="00117FEE"/>
    <w:rsid w:val="00120B8A"/>
    <w:rsid w:val="00120D34"/>
    <w:rsid w:val="00120DE7"/>
    <w:rsid w:val="00120F5B"/>
    <w:rsid w:val="00120FE5"/>
    <w:rsid w:val="00121617"/>
    <w:rsid w:val="001219B4"/>
    <w:rsid w:val="00121AF7"/>
    <w:rsid w:val="001223EA"/>
    <w:rsid w:val="00122E3A"/>
    <w:rsid w:val="00122F0B"/>
    <w:rsid w:val="0012327B"/>
    <w:rsid w:val="0012383E"/>
    <w:rsid w:val="0012398A"/>
    <w:rsid w:val="00123B4D"/>
    <w:rsid w:val="001243A6"/>
    <w:rsid w:val="00124801"/>
    <w:rsid w:val="001248FC"/>
    <w:rsid w:val="001249A5"/>
    <w:rsid w:val="00125CB8"/>
    <w:rsid w:val="00125D83"/>
    <w:rsid w:val="0012621B"/>
    <w:rsid w:val="001263BF"/>
    <w:rsid w:val="00126484"/>
    <w:rsid w:val="001266B8"/>
    <w:rsid w:val="0012717A"/>
    <w:rsid w:val="00127828"/>
    <w:rsid w:val="00130368"/>
    <w:rsid w:val="0013037C"/>
    <w:rsid w:val="001308CB"/>
    <w:rsid w:val="001309C1"/>
    <w:rsid w:val="00130A3D"/>
    <w:rsid w:val="00130D70"/>
    <w:rsid w:val="001311F0"/>
    <w:rsid w:val="0013195E"/>
    <w:rsid w:val="00131A36"/>
    <w:rsid w:val="00131DCE"/>
    <w:rsid w:val="001326E8"/>
    <w:rsid w:val="001333D7"/>
    <w:rsid w:val="0013428F"/>
    <w:rsid w:val="00135378"/>
    <w:rsid w:val="001353EA"/>
    <w:rsid w:val="001357B4"/>
    <w:rsid w:val="00135A14"/>
    <w:rsid w:val="00135C78"/>
    <w:rsid w:val="00135E31"/>
    <w:rsid w:val="001361D4"/>
    <w:rsid w:val="001363A1"/>
    <w:rsid w:val="001363FB"/>
    <w:rsid w:val="00136426"/>
    <w:rsid w:val="0013670B"/>
    <w:rsid w:val="00136897"/>
    <w:rsid w:val="00136D1A"/>
    <w:rsid w:val="001370D3"/>
    <w:rsid w:val="001371E1"/>
    <w:rsid w:val="001373C1"/>
    <w:rsid w:val="001404FD"/>
    <w:rsid w:val="00140549"/>
    <w:rsid w:val="00140AB9"/>
    <w:rsid w:val="00140EC9"/>
    <w:rsid w:val="00140EEB"/>
    <w:rsid w:val="00140F96"/>
    <w:rsid w:val="00141BA1"/>
    <w:rsid w:val="00141BE5"/>
    <w:rsid w:val="00141D91"/>
    <w:rsid w:val="001420E4"/>
    <w:rsid w:val="001422FC"/>
    <w:rsid w:val="00142451"/>
    <w:rsid w:val="00142C66"/>
    <w:rsid w:val="00143F75"/>
    <w:rsid w:val="0014418A"/>
    <w:rsid w:val="001453BD"/>
    <w:rsid w:val="00146372"/>
    <w:rsid w:val="0014667A"/>
    <w:rsid w:val="00146AFA"/>
    <w:rsid w:val="00146EE6"/>
    <w:rsid w:val="001475FF"/>
    <w:rsid w:val="0014776B"/>
    <w:rsid w:val="00147BE0"/>
    <w:rsid w:val="0015060F"/>
    <w:rsid w:val="0015131B"/>
    <w:rsid w:val="0015137E"/>
    <w:rsid w:val="001519E0"/>
    <w:rsid w:val="00151F87"/>
    <w:rsid w:val="00152036"/>
    <w:rsid w:val="001522B1"/>
    <w:rsid w:val="0015283F"/>
    <w:rsid w:val="00152A8D"/>
    <w:rsid w:val="00152B5C"/>
    <w:rsid w:val="00152F60"/>
    <w:rsid w:val="001539CE"/>
    <w:rsid w:val="00154874"/>
    <w:rsid w:val="00154C5D"/>
    <w:rsid w:val="00155441"/>
    <w:rsid w:val="00155463"/>
    <w:rsid w:val="0015553F"/>
    <w:rsid w:val="00155665"/>
    <w:rsid w:val="00155815"/>
    <w:rsid w:val="00155922"/>
    <w:rsid w:val="00155ABF"/>
    <w:rsid w:val="001564D3"/>
    <w:rsid w:val="00156C10"/>
    <w:rsid w:val="00156C9A"/>
    <w:rsid w:val="00157132"/>
    <w:rsid w:val="0015713D"/>
    <w:rsid w:val="0015714A"/>
    <w:rsid w:val="0015714C"/>
    <w:rsid w:val="0015773F"/>
    <w:rsid w:val="00157F63"/>
    <w:rsid w:val="0016031E"/>
    <w:rsid w:val="00160784"/>
    <w:rsid w:val="001609B6"/>
    <w:rsid w:val="00160C38"/>
    <w:rsid w:val="00160C3F"/>
    <w:rsid w:val="00161458"/>
    <w:rsid w:val="0016149A"/>
    <w:rsid w:val="0016171E"/>
    <w:rsid w:val="00161E39"/>
    <w:rsid w:val="001627C3"/>
    <w:rsid w:val="001628D4"/>
    <w:rsid w:val="00162E08"/>
    <w:rsid w:val="001638D0"/>
    <w:rsid w:val="00163AC4"/>
    <w:rsid w:val="00163D4B"/>
    <w:rsid w:val="00163DF7"/>
    <w:rsid w:val="001642B7"/>
    <w:rsid w:val="00164636"/>
    <w:rsid w:val="00164F54"/>
    <w:rsid w:val="00165087"/>
    <w:rsid w:val="00165349"/>
    <w:rsid w:val="00165886"/>
    <w:rsid w:val="001661D4"/>
    <w:rsid w:val="001664FB"/>
    <w:rsid w:val="00166703"/>
    <w:rsid w:val="00166961"/>
    <w:rsid w:val="00166D96"/>
    <w:rsid w:val="001673BE"/>
    <w:rsid w:val="0016762C"/>
    <w:rsid w:val="00167768"/>
    <w:rsid w:val="00167D10"/>
    <w:rsid w:val="00170024"/>
    <w:rsid w:val="0017032B"/>
    <w:rsid w:val="00171B45"/>
    <w:rsid w:val="00171C8E"/>
    <w:rsid w:val="00171CC8"/>
    <w:rsid w:val="00171EA1"/>
    <w:rsid w:val="00171FB3"/>
    <w:rsid w:val="00172C4B"/>
    <w:rsid w:val="001735A2"/>
    <w:rsid w:val="00173ACF"/>
    <w:rsid w:val="00174178"/>
    <w:rsid w:val="00174533"/>
    <w:rsid w:val="0017464F"/>
    <w:rsid w:val="00174A11"/>
    <w:rsid w:val="00174C51"/>
    <w:rsid w:val="00174EC3"/>
    <w:rsid w:val="00175290"/>
    <w:rsid w:val="00175539"/>
    <w:rsid w:val="00175877"/>
    <w:rsid w:val="00175A17"/>
    <w:rsid w:val="00175EE7"/>
    <w:rsid w:val="001760AC"/>
    <w:rsid w:val="001763D6"/>
    <w:rsid w:val="00176EA2"/>
    <w:rsid w:val="00176F2B"/>
    <w:rsid w:val="00177644"/>
    <w:rsid w:val="001776D5"/>
    <w:rsid w:val="0018011F"/>
    <w:rsid w:val="00180383"/>
    <w:rsid w:val="00180491"/>
    <w:rsid w:val="00180806"/>
    <w:rsid w:val="001808F4"/>
    <w:rsid w:val="00180CB4"/>
    <w:rsid w:val="00181375"/>
    <w:rsid w:val="001826E0"/>
    <w:rsid w:val="00182928"/>
    <w:rsid w:val="00182BA9"/>
    <w:rsid w:val="00182D53"/>
    <w:rsid w:val="00183010"/>
    <w:rsid w:val="0018340D"/>
    <w:rsid w:val="0018346C"/>
    <w:rsid w:val="001835B8"/>
    <w:rsid w:val="00183D1E"/>
    <w:rsid w:val="001842C6"/>
    <w:rsid w:val="001849BF"/>
    <w:rsid w:val="00184F83"/>
    <w:rsid w:val="00185692"/>
    <w:rsid w:val="0018579A"/>
    <w:rsid w:val="00185A6B"/>
    <w:rsid w:val="00185BB8"/>
    <w:rsid w:val="00185FAD"/>
    <w:rsid w:val="00186B7D"/>
    <w:rsid w:val="001909C6"/>
    <w:rsid w:val="00190DE3"/>
    <w:rsid w:val="001913CA"/>
    <w:rsid w:val="0019158A"/>
    <w:rsid w:val="00191B88"/>
    <w:rsid w:val="00191F68"/>
    <w:rsid w:val="001920D3"/>
    <w:rsid w:val="0019221C"/>
    <w:rsid w:val="00192269"/>
    <w:rsid w:val="00192CC2"/>
    <w:rsid w:val="00193753"/>
    <w:rsid w:val="0019385E"/>
    <w:rsid w:val="00194C05"/>
    <w:rsid w:val="001953C8"/>
    <w:rsid w:val="0019543B"/>
    <w:rsid w:val="001954C3"/>
    <w:rsid w:val="0019553C"/>
    <w:rsid w:val="00195A60"/>
    <w:rsid w:val="00195E45"/>
    <w:rsid w:val="001963EE"/>
    <w:rsid w:val="0019744C"/>
    <w:rsid w:val="0019750C"/>
    <w:rsid w:val="00197994"/>
    <w:rsid w:val="001979A0"/>
    <w:rsid w:val="00197B92"/>
    <w:rsid w:val="001A001E"/>
    <w:rsid w:val="001A011C"/>
    <w:rsid w:val="001A049D"/>
    <w:rsid w:val="001A054B"/>
    <w:rsid w:val="001A093D"/>
    <w:rsid w:val="001A0A80"/>
    <w:rsid w:val="001A0EA3"/>
    <w:rsid w:val="001A1BDF"/>
    <w:rsid w:val="001A1E50"/>
    <w:rsid w:val="001A2234"/>
    <w:rsid w:val="001A268D"/>
    <w:rsid w:val="001A27F0"/>
    <w:rsid w:val="001A2F11"/>
    <w:rsid w:val="001A366F"/>
    <w:rsid w:val="001A3848"/>
    <w:rsid w:val="001A3F31"/>
    <w:rsid w:val="001A40BB"/>
    <w:rsid w:val="001A4C08"/>
    <w:rsid w:val="001A4F74"/>
    <w:rsid w:val="001A526C"/>
    <w:rsid w:val="001A5ED2"/>
    <w:rsid w:val="001A6536"/>
    <w:rsid w:val="001A6664"/>
    <w:rsid w:val="001A7529"/>
    <w:rsid w:val="001A752F"/>
    <w:rsid w:val="001B004A"/>
    <w:rsid w:val="001B0D8B"/>
    <w:rsid w:val="001B1CA5"/>
    <w:rsid w:val="001B1F4D"/>
    <w:rsid w:val="001B2214"/>
    <w:rsid w:val="001B2C4D"/>
    <w:rsid w:val="001B30C9"/>
    <w:rsid w:val="001B37AF"/>
    <w:rsid w:val="001B423C"/>
    <w:rsid w:val="001B4474"/>
    <w:rsid w:val="001B52D5"/>
    <w:rsid w:val="001B53D7"/>
    <w:rsid w:val="001B5519"/>
    <w:rsid w:val="001B56BA"/>
    <w:rsid w:val="001B740B"/>
    <w:rsid w:val="001B7999"/>
    <w:rsid w:val="001B7B8F"/>
    <w:rsid w:val="001B7F01"/>
    <w:rsid w:val="001C0449"/>
    <w:rsid w:val="001C08BC"/>
    <w:rsid w:val="001C135C"/>
    <w:rsid w:val="001C15D0"/>
    <w:rsid w:val="001C1DD9"/>
    <w:rsid w:val="001C1E55"/>
    <w:rsid w:val="001C1EBB"/>
    <w:rsid w:val="001C20D2"/>
    <w:rsid w:val="001C259F"/>
    <w:rsid w:val="001C4231"/>
    <w:rsid w:val="001C42DB"/>
    <w:rsid w:val="001C42E8"/>
    <w:rsid w:val="001C42F7"/>
    <w:rsid w:val="001C461B"/>
    <w:rsid w:val="001C4F29"/>
    <w:rsid w:val="001C5412"/>
    <w:rsid w:val="001C54EC"/>
    <w:rsid w:val="001C6488"/>
    <w:rsid w:val="001C65D2"/>
    <w:rsid w:val="001C6B38"/>
    <w:rsid w:val="001C7C82"/>
    <w:rsid w:val="001D023E"/>
    <w:rsid w:val="001D02CA"/>
    <w:rsid w:val="001D0591"/>
    <w:rsid w:val="001D0C52"/>
    <w:rsid w:val="001D0D07"/>
    <w:rsid w:val="001D0FD6"/>
    <w:rsid w:val="001D1A11"/>
    <w:rsid w:val="001D1A8E"/>
    <w:rsid w:val="001D1AAD"/>
    <w:rsid w:val="001D1FC4"/>
    <w:rsid w:val="001D36F0"/>
    <w:rsid w:val="001D3848"/>
    <w:rsid w:val="001D403B"/>
    <w:rsid w:val="001D45A9"/>
    <w:rsid w:val="001D4856"/>
    <w:rsid w:val="001D4966"/>
    <w:rsid w:val="001D4E5A"/>
    <w:rsid w:val="001D527F"/>
    <w:rsid w:val="001D59AB"/>
    <w:rsid w:val="001D5BAB"/>
    <w:rsid w:val="001D6633"/>
    <w:rsid w:val="001D69BD"/>
    <w:rsid w:val="001D6D55"/>
    <w:rsid w:val="001D74D9"/>
    <w:rsid w:val="001D7A3C"/>
    <w:rsid w:val="001E0503"/>
    <w:rsid w:val="001E088E"/>
    <w:rsid w:val="001E0A4F"/>
    <w:rsid w:val="001E0C9C"/>
    <w:rsid w:val="001E0FAA"/>
    <w:rsid w:val="001E1560"/>
    <w:rsid w:val="001E1A1F"/>
    <w:rsid w:val="001E1BF4"/>
    <w:rsid w:val="001E2A7D"/>
    <w:rsid w:val="001E30F7"/>
    <w:rsid w:val="001E3206"/>
    <w:rsid w:val="001E3218"/>
    <w:rsid w:val="001E3572"/>
    <w:rsid w:val="001E40E8"/>
    <w:rsid w:val="001E4701"/>
    <w:rsid w:val="001E477E"/>
    <w:rsid w:val="001E4975"/>
    <w:rsid w:val="001E4B76"/>
    <w:rsid w:val="001E5B13"/>
    <w:rsid w:val="001E63B6"/>
    <w:rsid w:val="001E664D"/>
    <w:rsid w:val="001E66A8"/>
    <w:rsid w:val="001E7337"/>
    <w:rsid w:val="001E78D9"/>
    <w:rsid w:val="001E7A4F"/>
    <w:rsid w:val="001F14ED"/>
    <w:rsid w:val="001F18D2"/>
    <w:rsid w:val="001F18D9"/>
    <w:rsid w:val="001F1934"/>
    <w:rsid w:val="001F19BB"/>
    <w:rsid w:val="001F25FD"/>
    <w:rsid w:val="001F2B26"/>
    <w:rsid w:val="001F3A57"/>
    <w:rsid w:val="001F420F"/>
    <w:rsid w:val="001F43BB"/>
    <w:rsid w:val="001F47AF"/>
    <w:rsid w:val="001F4BFF"/>
    <w:rsid w:val="001F4EE3"/>
    <w:rsid w:val="001F562F"/>
    <w:rsid w:val="001F5BC3"/>
    <w:rsid w:val="001F615C"/>
    <w:rsid w:val="001F6CAD"/>
    <w:rsid w:val="001F751B"/>
    <w:rsid w:val="001F7BDA"/>
    <w:rsid w:val="0020037E"/>
    <w:rsid w:val="00200492"/>
    <w:rsid w:val="002006CC"/>
    <w:rsid w:val="002008F5"/>
    <w:rsid w:val="00200E8D"/>
    <w:rsid w:val="00201645"/>
    <w:rsid w:val="002017F9"/>
    <w:rsid w:val="00201F17"/>
    <w:rsid w:val="00201F26"/>
    <w:rsid w:val="00202023"/>
    <w:rsid w:val="00202A7F"/>
    <w:rsid w:val="0020345F"/>
    <w:rsid w:val="00203597"/>
    <w:rsid w:val="00203A64"/>
    <w:rsid w:val="00204A39"/>
    <w:rsid w:val="00204C71"/>
    <w:rsid w:val="00204CBF"/>
    <w:rsid w:val="00205863"/>
    <w:rsid w:val="00205E63"/>
    <w:rsid w:val="00205F96"/>
    <w:rsid w:val="00206635"/>
    <w:rsid w:val="002068CF"/>
    <w:rsid w:val="0020723D"/>
    <w:rsid w:val="00207275"/>
    <w:rsid w:val="00207375"/>
    <w:rsid w:val="00207799"/>
    <w:rsid w:val="0020791E"/>
    <w:rsid w:val="0021068D"/>
    <w:rsid w:val="0021131D"/>
    <w:rsid w:val="00213354"/>
    <w:rsid w:val="00213410"/>
    <w:rsid w:val="002138BC"/>
    <w:rsid w:val="00213DA9"/>
    <w:rsid w:val="00214095"/>
    <w:rsid w:val="002142E6"/>
    <w:rsid w:val="0021472C"/>
    <w:rsid w:val="00214933"/>
    <w:rsid w:val="00215490"/>
    <w:rsid w:val="00216249"/>
    <w:rsid w:val="00216DC1"/>
    <w:rsid w:val="00216DCA"/>
    <w:rsid w:val="0021716A"/>
    <w:rsid w:val="00217285"/>
    <w:rsid w:val="002178C2"/>
    <w:rsid w:val="00220460"/>
    <w:rsid w:val="00220FBD"/>
    <w:rsid w:val="00221498"/>
    <w:rsid w:val="00221717"/>
    <w:rsid w:val="00221962"/>
    <w:rsid w:val="00221FA3"/>
    <w:rsid w:val="00222048"/>
    <w:rsid w:val="0022267C"/>
    <w:rsid w:val="00222EC5"/>
    <w:rsid w:val="00222EDE"/>
    <w:rsid w:val="00223C3E"/>
    <w:rsid w:val="002242A0"/>
    <w:rsid w:val="002249FE"/>
    <w:rsid w:val="00224B61"/>
    <w:rsid w:val="00224C42"/>
    <w:rsid w:val="00224C6F"/>
    <w:rsid w:val="002250C7"/>
    <w:rsid w:val="002257AC"/>
    <w:rsid w:val="002261F9"/>
    <w:rsid w:val="00226490"/>
    <w:rsid w:val="00226963"/>
    <w:rsid w:val="00226E5C"/>
    <w:rsid w:val="00227E54"/>
    <w:rsid w:val="00230152"/>
    <w:rsid w:val="00230599"/>
    <w:rsid w:val="00230836"/>
    <w:rsid w:val="00230ACC"/>
    <w:rsid w:val="0023119F"/>
    <w:rsid w:val="0023175C"/>
    <w:rsid w:val="0023179D"/>
    <w:rsid w:val="0023246A"/>
    <w:rsid w:val="002325B3"/>
    <w:rsid w:val="00232705"/>
    <w:rsid w:val="00232A35"/>
    <w:rsid w:val="00232D33"/>
    <w:rsid w:val="00232E01"/>
    <w:rsid w:val="00232FD8"/>
    <w:rsid w:val="0023364A"/>
    <w:rsid w:val="00233A25"/>
    <w:rsid w:val="00234009"/>
    <w:rsid w:val="00234AED"/>
    <w:rsid w:val="00234B65"/>
    <w:rsid w:val="00234EFF"/>
    <w:rsid w:val="00235196"/>
    <w:rsid w:val="0023519A"/>
    <w:rsid w:val="00235930"/>
    <w:rsid w:val="00235BDE"/>
    <w:rsid w:val="00235C2A"/>
    <w:rsid w:val="0023605F"/>
    <w:rsid w:val="00236568"/>
    <w:rsid w:val="00236788"/>
    <w:rsid w:val="00236B6F"/>
    <w:rsid w:val="00236CD9"/>
    <w:rsid w:val="00237332"/>
    <w:rsid w:val="00240099"/>
    <w:rsid w:val="002400A7"/>
    <w:rsid w:val="002400DA"/>
    <w:rsid w:val="00241825"/>
    <w:rsid w:val="00241877"/>
    <w:rsid w:val="002418C7"/>
    <w:rsid w:val="002419DA"/>
    <w:rsid w:val="00241C6E"/>
    <w:rsid w:val="00241DC0"/>
    <w:rsid w:val="00242409"/>
    <w:rsid w:val="0024273C"/>
    <w:rsid w:val="00242EB1"/>
    <w:rsid w:val="00243060"/>
    <w:rsid w:val="0024390F"/>
    <w:rsid w:val="00243D96"/>
    <w:rsid w:val="0024432E"/>
    <w:rsid w:val="00244C36"/>
    <w:rsid w:val="00244C9E"/>
    <w:rsid w:val="00245C73"/>
    <w:rsid w:val="00246325"/>
    <w:rsid w:val="002463A4"/>
    <w:rsid w:val="002465BC"/>
    <w:rsid w:val="0024695B"/>
    <w:rsid w:val="0024736A"/>
    <w:rsid w:val="00247E06"/>
    <w:rsid w:val="0025017B"/>
    <w:rsid w:val="00250221"/>
    <w:rsid w:val="0025046D"/>
    <w:rsid w:val="002508E9"/>
    <w:rsid w:val="00250C0F"/>
    <w:rsid w:val="00250C47"/>
    <w:rsid w:val="00251827"/>
    <w:rsid w:val="00252AC4"/>
    <w:rsid w:val="0025335C"/>
    <w:rsid w:val="002533DE"/>
    <w:rsid w:val="00253412"/>
    <w:rsid w:val="00253AD8"/>
    <w:rsid w:val="00253BFB"/>
    <w:rsid w:val="00253C94"/>
    <w:rsid w:val="00253F05"/>
    <w:rsid w:val="0025448B"/>
    <w:rsid w:val="0025450A"/>
    <w:rsid w:val="002545D1"/>
    <w:rsid w:val="00255A11"/>
    <w:rsid w:val="00256110"/>
    <w:rsid w:val="0025622C"/>
    <w:rsid w:val="002564FC"/>
    <w:rsid w:val="00256575"/>
    <w:rsid w:val="00256754"/>
    <w:rsid w:val="00256E29"/>
    <w:rsid w:val="002570BE"/>
    <w:rsid w:val="0025743C"/>
    <w:rsid w:val="00257FE9"/>
    <w:rsid w:val="00260500"/>
    <w:rsid w:val="0026071A"/>
    <w:rsid w:val="002609C0"/>
    <w:rsid w:val="0026121B"/>
    <w:rsid w:val="00262073"/>
    <w:rsid w:val="002624F9"/>
    <w:rsid w:val="00262835"/>
    <w:rsid w:val="00262894"/>
    <w:rsid w:val="00262A38"/>
    <w:rsid w:val="00262A66"/>
    <w:rsid w:val="0026316A"/>
    <w:rsid w:val="002633EB"/>
    <w:rsid w:val="002643EE"/>
    <w:rsid w:val="00264A97"/>
    <w:rsid w:val="00264AC4"/>
    <w:rsid w:val="00264D17"/>
    <w:rsid w:val="00265513"/>
    <w:rsid w:val="002656D7"/>
    <w:rsid w:val="00265803"/>
    <w:rsid w:val="00265B4D"/>
    <w:rsid w:val="002666A6"/>
    <w:rsid w:val="00266AF8"/>
    <w:rsid w:val="00267018"/>
    <w:rsid w:val="0026740F"/>
    <w:rsid w:val="0027006A"/>
    <w:rsid w:val="002703D3"/>
    <w:rsid w:val="00270593"/>
    <w:rsid w:val="002705F7"/>
    <w:rsid w:val="00270753"/>
    <w:rsid w:val="00270A9B"/>
    <w:rsid w:val="00270D16"/>
    <w:rsid w:val="002710B7"/>
    <w:rsid w:val="00271243"/>
    <w:rsid w:val="0027124D"/>
    <w:rsid w:val="0027131C"/>
    <w:rsid w:val="0027238A"/>
    <w:rsid w:val="00272D97"/>
    <w:rsid w:val="00273528"/>
    <w:rsid w:val="002739DC"/>
    <w:rsid w:val="00273C64"/>
    <w:rsid w:val="002746BC"/>
    <w:rsid w:val="00274738"/>
    <w:rsid w:val="0027484F"/>
    <w:rsid w:val="00274E38"/>
    <w:rsid w:val="00274F58"/>
    <w:rsid w:val="002752F4"/>
    <w:rsid w:val="0027575F"/>
    <w:rsid w:val="00275D1B"/>
    <w:rsid w:val="00275D74"/>
    <w:rsid w:val="00275F87"/>
    <w:rsid w:val="00276296"/>
    <w:rsid w:val="00276416"/>
    <w:rsid w:val="00276A61"/>
    <w:rsid w:val="00277484"/>
    <w:rsid w:val="002804C1"/>
    <w:rsid w:val="00280505"/>
    <w:rsid w:val="0028068B"/>
    <w:rsid w:val="00280837"/>
    <w:rsid w:val="002808D4"/>
    <w:rsid w:val="002816FC"/>
    <w:rsid w:val="00281825"/>
    <w:rsid w:val="00281B03"/>
    <w:rsid w:val="00281F48"/>
    <w:rsid w:val="00282129"/>
    <w:rsid w:val="00282286"/>
    <w:rsid w:val="0028232F"/>
    <w:rsid w:val="00282639"/>
    <w:rsid w:val="002828AD"/>
    <w:rsid w:val="002828D6"/>
    <w:rsid w:val="00282BE7"/>
    <w:rsid w:val="00282D4A"/>
    <w:rsid w:val="00283059"/>
    <w:rsid w:val="0028324F"/>
    <w:rsid w:val="002832CD"/>
    <w:rsid w:val="00283613"/>
    <w:rsid w:val="00283EF4"/>
    <w:rsid w:val="00284350"/>
    <w:rsid w:val="0028486A"/>
    <w:rsid w:val="00284C37"/>
    <w:rsid w:val="0028575E"/>
    <w:rsid w:val="00285A14"/>
    <w:rsid w:val="00285C68"/>
    <w:rsid w:val="00286626"/>
    <w:rsid w:val="00286691"/>
    <w:rsid w:val="002866C6"/>
    <w:rsid w:val="00286737"/>
    <w:rsid w:val="0029020E"/>
    <w:rsid w:val="00290616"/>
    <w:rsid w:val="00291944"/>
    <w:rsid w:val="0029198F"/>
    <w:rsid w:val="00292B1B"/>
    <w:rsid w:val="00292F38"/>
    <w:rsid w:val="00293165"/>
    <w:rsid w:val="0029429B"/>
    <w:rsid w:val="00294FC2"/>
    <w:rsid w:val="0029569E"/>
    <w:rsid w:val="002958EA"/>
    <w:rsid w:val="00296003"/>
    <w:rsid w:val="002964A8"/>
    <w:rsid w:val="00296A21"/>
    <w:rsid w:val="002970A5"/>
    <w:rsid w:val="00297C21"/>
    <w:rsid w:val="00297C8B"/>
    <w:rsid w:val="00297E87"/>
    <w:rsid w:val="002A08E3"/>
    <w:rsid w:val="002A0B4A"/>
    <w:rsid w:val="002A0DA3"/>
    <w:rsid w:val="002A10E0"/>
    <w:rsid w:val="002A15CE"/>
    <w:rsid w:val="002A22A0"/>
    <w:rsid w:val="002A24E7"/>
    <w:rsid w:val="002A2603"/>
    <w:rsid w:val="002A30BB"/>
    <w:rsid w:val="002A31C9"/>
    <w:rsid w:val="002A3FDA"/>
    <w:rsid w:val="002A43D8"/>
    <w:rsid w:val="002A44F2"/>
    <w:rsid w:val="002A4753"/>
    <w:rsid w:val="002A4B67"/>
    <w:rsid w:val="002A4E67"/>
    <w:rsid w:val="002A5EE5"/>
    <w:rsid w:val="002A6734"/>
    <w:rsid w:val="002A6E28"/>
    <w:rsid w:val="002A7482"/>
    <w:rsid w:val="002A7898"/>
    <w:rsid w:val="002A7DC8"/>
    <w:rsid w:val="002B0208"/>
    <w:rsid w:val="002B068A"/>
    <w:rsid w:val="002B0ABC"/>
    <w:rsid w:val="002B0CB4"/>
    <w:rsid w:val="002B0F77"/>
    <w:rsid w:val="002B10F4"/>
    <w:rsid w:val="002B161C"/>
    <w:rsid w:val="002B18EF"/>
    <w:rsid w:val="002B1C02"/>
    <w:rsid w:val="002B1F0B"/>
    <w:rsid w:val="002B2537"/>
    <w:rsid w:val="002B2B41"/>
    <w:rsid w:val="002B2B94"/>
    <w:rsid w:val="002B32CE"/>
    <w:rsid w:val="002B3621"/>
    <w:rsid w:val="002B3EBB"/>
    <w:rsid w:val="002B4347"/>
    <w:rsid w:val="002B496F"/>
    <w:rsid w:val="002B4B2B"/>
    <w:rsid w:val="002B4C1F"/>
    <w:rsid w:val="002B588E"/>
    <w:rsid w:val="002B5970"/>
    <w:rsid w:val="002B5AEA"/>
    <w:rsid w:val="002B5EEF"/>
    <w:rsid w:val="002B6067"/>
    <w:rsid w:val="002B6479"/>
    <w:rsid w:val="002B6498"/>
    <w:rsid w:val="002B71B4"/>
    <w:rsid w:val="002B7279"/>
    <w:rsid w:val="002B7C79"/>
    <w:rsid w:val="002B7CB9"/>
    <w:rsid w:val="002C0078"/>
    <w:rsid w:val="002C02AE"/>
    <w:rsid w:val="002C0F14"/>
    <w:rsid w:val="002C1030"/>
    <w:rsid w:val="002C1237"/>
    <w:rsid w:val="002C18D0"/>
    <w:rsid w:val="002C1E37"/>
    <w:rsid w:val="002C2744"/>
    <w:rsid w:val="002C29E8"/>
    <w:rsid w:val="002C3590"/>
    <w:rsid w:val="002C37E7"/>
    <w:rsid w:val="002C3A88"/>
    <w:rsid w:val="002C3F8D"/>
    <w:rsid w:val="002C4AA2"/>
    <w:rsid w:val="002C4F6E"/>
    <w:rsid w:val="002C50C6"/>
    <w:rsid w:val="002C5230"/>
    <w:rsid w:val="002C568F"/>
    <w:rsid w:val="002C5B3C"/>
    <w:rsid w:val="002C5B9F"/>
    <w:rsid w:val="002C5C2F"/>
    <w:rsid w:val="002C6B7A"/>
    <w:rsid w:val="002C71E5"/>
    <w:rsid w:val="002C7C24"/>
    <w:rsid w:val="002D001E"/>
    <w:rsid w:val="002D03B5"/>
    <w:rsid w:val="002D048E"/>
    <w:rsid w:val="002D060A"/>
    <w:rsid w:val="002D0747"/>
    <w:rsid w:val="002D1033"/>
    <w:rsid w:val="002D119E"/>
    <w:rsid w:val="002D1421"/>
    <w:rsid w:val="002D16A3"/>
    <w:rsid w:val="002D1EC3"/>
    <w:rsid w:val="002D212F"/>
    <w:rsid w:val="002D29E5"/>
    <w:rsid w:val="002D2F87"/>
    <w:rsid w:val="002D35F8"/>
    <w:rsid w:val="002D3AC5"/>
    <w:rsid w:val="002D3BA4"/>
    <w:rsid w:val="002D3F0B"/>
    <w:rsid w:val="002D4135"/>
    <w:rsid w:val="002D4503"/>
    <w:rsid w:val="002D4CBE"/>
    <w:rsid w:val="002D5C6E"/>
    <w:rsid w:val="002D603E"/>
    <w:rsid w:val="002D6F6A"/>
    <w:rsid w:val="002D73B8"/>
    <w:rsid w:val="002D779F"/>
    <w:rsid w:val="002D7D79"/>
    <w:rsid w:val="002D7E37"/>
    <w:rsid w:val="002D7EBC"/>
    <w:rsid w:val="002E003A"/>
    <w:rsid w:val="002E0BB4"/>
    <w:rsid w:val="002E0F06"/>
    <w:rsid w:val="002E1030"/>
    <w:rsid w:val="002E10D6"/>
    <w:rsid w:val="002E2EF0"/>
    <w:rsid w:val="002E33B2"/>
    <w:rsid w:val="002E3D37"/>
    <w:rsid w:val="002E3D55"/>
    <w:rsid w:val="002E4474"/>
    <w:rsid w:val="002E4F1E"/>
    <w:rsid w:val="002E53EA"/>
    <w:rsid w:val="002E55FD"/>
    <w:rsid w:val="002E5C46"/>
    <w:rsid w:val="002E624B"/>
    <w:rsid w:val="002E6646"/>
    <w:rsid w:val="002E67F2"/>
    <w:rsid w:val="002E794C"/>
    <w:rsid w:val="002F0492"/>
    <w:rsid w:val="002F08C3"/>
    <w:rsid w:val="002F0906"/>
    <w:rsid w:val="002F095D"/>
    <w:rsid w:val="002F0F46"/>
    <w:rsid w:val="002F1016"/>
    <w:rsid w:val="002F113C"/>
    <w:rsid w:val="002F17FC"/>
    <w:rsid w:val="002F1F94"/>
    <w:rsid w:val="002F2013"/>
    <w:rsid w:val="002F22AF"/>
    <w:rsid w:val="002F24D3"/>
    <w:rsid w:val="002F28AE"/>
    <w:rsid w:val="002F3DB4"/>
    <w:rsid w:val="002F4003"/>
    <w:rsid w:val="002F440B"/>
    <w:rsid w:val="002F47AD"/>
    <w:rsid w:val="002F493A"/>
    <w:rsid w:val="002F4BC8"/>
    <w:rsid w:val="002F5457"/>
    <w:rsid w:val="002F57AF"/>
    <w:rsid w:val="002F5E70"/>
    <w:rsid w:val="002F6D0D"/>
    <w:rsid w:val="002F6DC3"/>
    <w:rsid w:val="002F7787"/>
    <w:rsid w:val="002F7ACF"/>
    <w:rsid w:val="002F7DE8"/>
    <w:rsid w:val="00300B76"/>
    <w:rsid w:val="003017D6"/>
    <w:rsid w:val="003017EC"/>
    <w:rsid w:val="00301A3D"/>
    <w:rsid w:val="00301EBB"/>
    <w:rsid w:val="00302150"/>
    <w:rsid w:val="003021C0"/>
    <w:rsid w:val="003022D1"/>
    <w:rsid w:val="00302B20"/>
    <w:rsid w:val="00302B44"/>
    <w:rsid w:val="0030383D"/>
    <w:rsid w:val="0030455A"/>
    <w:rsid w:val="00304747"/>
    <w:rsid w:val="00304E32"/>
    <w:rsid w:val="0030557A"/>
    <w:rsid w:val="0030558D"/>
    <w:rsid w:val="00305772"/>
    <w:rsid w:val="003059BF"/>
    <w:rsid w:val="003059C6"/>
    <w:rsid w:val="00305CF6"/>
    <w:rsid w:val="00306016"/>
    <w:rsid w:val="0030702B"/>
    <w:rsid w:val="003077C0"/>
    <w:rsid w:val="003077DF"/>
    <w:rsid w:val="0031061F"/>
    <w:rsid w:val="0031174E"/>
    <w:rsid w:val="00312219"/>
    <w:rsid w:val="00312501"/>
    <w:rsid w:val="003126AF"/>
    <w:rsid w:val="00312BC7"/>
    <w:rsid w:val="003131CA"/>
    <w:rsid w:val="00313A37"/>
    <w:rsid w:val="00313E47"/>
    <w:rsid w:val="00313EF6"/>
    <w:rsid w:val="003140CD"/>
    <w:rsid w:val="0031415D"/>
    <w:rsid w:val="00314558"/>
    <w:rsid w:val="003147AF"/>
    <w:rsid w:val="003151F2"/>
    <w:rsid w:val="00315FA4"/>
    <w:rsid w:val="00316112"/>
    <w:rsid w:val="0031615C"/>
    <w:rsid w:val="00316B30"/>
    <w:rsid w:val="00316CFB"/>
    <w:rsid w:val="00317C71"/>
    <w:rsid w:val="003204B0"/>
    <w:rsid w:val="00320F54"/>
    <w:rsid w:val="0032147C"/>
    <w:rsid w:val="00321687"/>
    <w:rsid w:val="00321797"/>
    <w:rsid w:val="003222FC"/>
    <w:rsid w:val="00322CAE"/>
    <w:rsid w:val="0032368A"/>
    <w:rsid w:val="00323743"/>
    <w:rsid w:val="00324194"/>
    <w:rsid w:val="0032427F"/>
    <w:rsid w:val="003244AE"/>
    <w:rsid w:val="00324BEC"/>
    <w:rsid w:val="00324BED"/>
    <w:rsid w:val="00324FC9"/>
    <w:rsid w:val="003250C4"/>
    <w:rsid w:val="00325546"/>
    <w:rsid w:val="003258FD"/>
    <w:rsid w:val="00325935"/>
    <w:rsid w:val="00325BBB"/>
    <w:rsid w:val="003260CB"/>
    <w:rsid w:val="00326835"/>
    <w:rsid w:val="00326A1F"/>
    <w:rsid w:val="00326F0F"/>
    <w:rsid w:val="00327D28"/>
    <w:rsid w:val="003301B4"/>
    <w:rsid w:val="00330206"/>
    <w:rsid w:val="00330A6B"/>
    <w:rsid w:val="0033149A"/>
    <w:rsid w:val="00331CF7"/>
    <w:rsid w:val="0033202C"/>
    <w:rsid w:val="00332754"/>
    <w:rsid w:val="003327A0"/>
    <w:rsid w:val="00332EC8"/>
    <w:rsid w:val="00332F00"/>
    <w:rsid w:val="00333283"/>
    <w:rsid w:val="003336E8"/>
    <w:rsid w:val="003336FB"/>
    <w:rsid w:val="003337C9"/>
    <w:rsid w:val="0033398E"/>
    <w:rsid w:val="00333AA9"/>
    <w:rsid w:val="0033499F"/>
    <w:rsid w:val="00335098"/>
    <w:rsid w:val="0033544C"/>
    <w:rsid w:val="00335625"/>
    <w:rsid w:val="0033578D"/>
    <w:rsid w:val="00336098"/>
    <w:rsid w:val="003366D1"/>
    <w:rsid w:val="0033700C"/>
    <w:rsid w:val="003379B9"/>
    <w:rsid w:val="003379EC"/>
    <w:rsid w:val="00340196"/>
    <w:rsid w:val="0034052D"/>
    <w:rsid w:val="003406B4"/>
    <w:rsid w:val="0034123B"/>
    <w:rsid w:val="003419CE"/>
    <w:rsid w:val="00341F82"/>
    <w:rsid w:val="003426F4"/>
    <w:rsid w:val="00342982"/>
    <w:rsid w:val="00342DAD"/>
    <w:rsid w:val="0034336E"/>
    <w:rsid w:val="00343ED7"/>
    <w:rsid w:val="00344945"/>
    <w:rsid w:val="00344D73"/>
    <w:rsid w:val="0034568F"/>
    <w:rsid w:val="00345868"/>
    <w:rsid w:val="003459DC"/>
    <w:rsid w:val="00345BC0"/>
    <w:rsid w:val="00345E8F"/>
    <w:rsid w:val="00345FC5"/>
    <w:rsid w:val="00346BEF"/>
    <w:rsid w:val="00346F8D"/>
    <w:rsid w:val="003501B9"/>
    <w:rsid w:val="0035127D"/>
    <w:rsid w:val="0035136B"/>
    <w:rsid w:val="00351886"/>
    <w:rsid w:val="00352113"/>
    <w:rsid w:val="0035213B"/>
    <w:rsid w:val="003523DD"/>
    <w:rsid w:val="00352F77"/>
    <w:rsid w:val="003530C6"/>
    <w:rsid w:val="00353834"/>
    <w:rsid w:val="00354008"/>
    <w:rsid w:val="0035416B"/>
    <w:rsid w:val="00354A07"/>
    <w:rsid w:val="00354A09"/>
    <w:rsid w:val="00355182"/>
    <w:rsid w:val="00355B41"/>
    <w:rsid w:val="00355C67"/>
    <w:rsid w:val="00356B02"/>
    <w:rsid w:val="00360172"/>
    <w:rsid w:val="0036020D"/>
    <w:rsid w:val="00360797"/>
    <w:rsid w:val="003609CC"/>
    <w:rsid w:val="00361072"/>
    <w:rsid w:val="00361562"/>
    <w:rsid w:val="0036173F"/>
    <w:rsid w:val="00362C5A"/>
    <w:rsid w:val="00363996"/>
    <w:rsid w:val="00364145"/>
    <w:rsid w:val="00364297"/>
    <w:rsid w:val="00364555"/>
    <w:rsid w:val="0036461F"/>
    <w:rsid w:val="0036557B"/>
    <w:rsid w:val="003658B9"/>
    <w:rsid w:val="003661A8"/>
    <w:rsid w:val="003665D0"/>
    <w:rsid w:val="00366714"/>
    <w:rsid w:val="00366FD2"/>
    <w:rsid w:val="00367726"/>
    <w:rsid w:val="0037070E"/>
    <w:rsid w:val="00370DAF"/>
    <w:rsid w:val="0037121E"/>
    <w:rsid w:val="00371C9C"/>
    <w:rsid w:val="00371E96"/>
    <w:rsid w:val="003734BA"/>
    <w:rsid w:val="003737D9"/>
    <w:rsid w:val="00375533"/>
    <w:rsid w:val="00375AAC"/>
    <w:rsid w:val="0037615B"/>
    <w:rsid w:val="003765BE"/>
    <w:rsid w:val="003767FD"/>
    <w:rsid w:val="003773B0"/>
    <w:rsid w:val="003773B4"/>
    <w:rsid w:val="0037740B"/>
    <w:rsid w:val="003775C3"/>
    <w:rsid w:val="0037799D"/>
    <w:rsid w:val="003779F3"/>
    <w:rsid w:val="003801B9"/>
    <w:rsid w:val="00380672"/>
    <w:rsid w:val="00381680"/>
    <w:rsid w:val="003819BC"/>
    <w:rsid w:val="00381B0D"/>
    <w:rsid w:val="00381B5A"/>
    <w:rsid w:val="00381BDF"/>
    <w:rsid w:val="00381C02"/>
    <w:rsid w:val="00382954"/>
    <w:rsid w:val="00382FA0"/>
    <w:rsid w:val="0038330E"/>
    <w:rsid w:val="003834C4"/>
    <w:rsid w:val="003835A9"/>
    <w:rsid w:val="00384826"/>
    <w:rsid w:val="00384F36"/>
    <w:rsid w:val="00385309"/>
    <w:rsid w:val="00385607"/>
    <w:rsid w:val="00385C02"/>
    <w:rsid w:val="00385F7A"/>
    <w:rsid w:val="00386945"/>
    <w:rsid w:val="00386C6A"/>
    <w:rsid w:val="0038766D"/>
    <w:rsid w:val="00387748"/>
    <w:rsid w:val="003902C1"/>
    <w:rsid w:val="0039052C"/>
    <w:rsid w:val="003906E8"/>
    <w:rsid w:val="00390CF0"/>
    <w:rsid w:val="00390E7C"/>
    <w:rsid w:val="003911A6"/>
    <w:rsid w:val="0039133B"/>
    <w:rsid w:val="003914A5"/>
    <w:rsid w:val="00391534"/>
    <w:rsid w:val="003918B3"/>
    <w:rsid w:val="0039199A"/>
    <w:rsid w:val="00391C3F"/>
    <w:rsid w:val="00391F96"/>
    <w:rsid w:val="0039214F"/>
    <w:rsid w:val="003924A0"/>
    <w:rsid w:val="003924AB"/>
    <w:rsid w:val="00392753"/>
    <w:rsid w:val="00392A18"/>
    <w:rsid w:val="00393895"/>
    <w:rsid w:val="0039396B"/>
    <w:rsid w:val="00394158"/>
    <w:rsid w:val="0039455D"/>
    <w:rsid w:val="003948B0"/>
    <w:rsid w:val="003952AC"/>
    <w:rsid w:val="003952B7"/>
    <w:rsid w:val="00395844"/>
    <w:rsid w:val="00396E72"/>
    <w:rsid w:val="0039751A"/>
    <w:rsid w:val="00397A0E"/>
    <w:rsid w:val="00397B1F"/>
    <w:rsid w:val="00397E86"/>
    <w:rsid w:val="003A0175"/>
    <w:rsid w:val="003A1179"/>
    <w:rsid w:val="003A1955"/>
    <w:rsid w:val="003A1BCB"/>
    <w:rsid w:val="003A1DC7"/>
    <w:rsid w:val="003A1F5F"/>
    <w:rsid w:val="003A2438"/>
    <w:rsid w:val="003A345D"/>
    <w:rsid w:val="003A3AF5"/>
    <w:rsid w:val="003A3DB3"/>
    <w:rsid w:val="003A4119"/>
    <w:rsid w:val="003A453E"/>
    <w:rsid w:val="003A4BFF"/>
    <w:rsid w:val="003A50EC"/>
    <w:rsid w:val="003A5473"/>
    <w:rsid w:val="003A5684"/>
    <w:rsid w:val="003A6660"/>
    <w:rsid w:val="003A787B"/>
    <w:rsid w:val="003A7B85"/>
    <w:rsid w:val="003A7B8E"/>
    <w:rsid w:val="003B005E"/>
    <w:rsid w:val="003B011D"/>
    <w:rsid w:val="003B082D"/>
    <w:rsid w:val="003B0B47"/>
    <w:rsid w:val="003B0E59"/>
    <w:rsid w:val="003B12E4"/>
    <w:rsid w:val="003B1B1A"/>
    <w:rsid w:val="003B1EDD"/>
    <w:rsid w:val="003B1FBB"/>
    <w:rsid w:val="003B207A"/>
    <w:rsid w:val="003B22AA"/>
    <w:rsid w:val="003B239C"/>
    <w:rsid w:val="003B23F4"/>
    <w:rsid w:val="003B24BD"/>
    <w:rsid w:val="003B2709"/>
    <w:rsid w:val="003B27EB"/>
    <w:rsid w:val="003B31AA"/>
    <w:rsid w:val="003B38B5"/>
    <w:rsid w:val="003B402C"/>
    <w:rsid w:val="003B4089"/>
    <w:rsid w:val="003B4314"/>
    <w:rsid w:val="003B4EB9"/>
    <w:rsid w:val="003B56CE"/>
    <w:rsid w:val="003B5748"/>
    <w:rsid w:val="003B5948"/>
    <w:rsid w:val="003B6457"/>
    <w:rsid w:val="003B6A5F"/>
    <w:rsid w:val="003B7BDC"/>
    <w:rsid w:val="003B7C0C"/>
    <w:rsid w:val="003C1193"/>
    <w:rsid w:val="003C14C9"/>
    <w:rsid w:val="003C17C6"/>
    <w:rsid w:val="003C192D"/>
    <w:rsid w:val="003C1A3D"/>
    <w:rsid w:val="003C1F87"/>
    <w:rsid w:val="003C25D9"/>
    <w:rsid w:val="003C26B0"/>
    <w:rsid w:val="003C2BF7"/>
    <w:rsid w:val="003C2CBE"/>
    <w:rsid w:val="003C33C4"/>
    <w:rsid w:val="003C372B"/>
    <w:rsid w:val="003C4069"/>
    <w:rsid w:val="003C41CC"/>
    <w:rsid w:val="003C4BBE"/>
    <w:rsid w:val="003C4D67"/>
    <w:rsid w:val="003C52AC"/>
    <w:rsid w:val="003C5B52"/>
    <w:rsid w:val="003C5CA3"/>
    <w:rsid w:val="003C5E2F"/>
    <w:rsid w:val="003C5F01"/>
    <w:rsid w:val="003C620F"/>
    <w:rsid w:val="003C6B07"/>
    <w:rsid w:val="003C75F6"/>
    <w:rsid w:val="003C7801"/>
    <w:rsid w:val="003D0125"/>
    <w:rsid w:val="003D0187"/>
    <w:rsid w:val="003D01E4"/>
    <w:rsid w:val="003D02D6"/>
    <w:rsid w:val="003D0311"/>
    <w:rsid w:val="003D049A"/>
    <w:rsid w:val="003D054D"/>
    <w:rsid w:val="003D06D7"/>
    <w:rsid w:val="003D0CF1"/>
    <w:rsid w:val="003D128D"/>
    <w:rsid w:val="003D15E8"/>
    <w:rsid w:val="003D1723"/>
    <w:rsid w:val="003D1DF8"/>
    <w:rsid w:val="003D2639"/>
    <w:rsid w:val="003D2997"/>
    <w:rsid w:val="003D2B8A"/>
    <w:rsid w:val="003D2CC4"/>
    <w:rsid w:val="003D316A"/>
    <w:rsid w:val="003D3DD1"/>
    <w:rsid w:val="003D4770"/>
    <w:rsid w:val="003D49B4"/>
    <w:rsid w:val="003D4C98"/>
    <w:rsid w:val="003D5833"/>
    <w:rsid w:val="003D61FA"/>
    <w:rsid w:val="003D6225"/>
    <w:rsid w:val="003D79D7"/>
    <w:rsid w:val="003E0167"/>
    <w:rsid w:val="003E0834"/>
    <w:rsid w:val="003E0968"/>
    <w:rsid w:val="003E0978"/>
    <w:rsid w:val="003E0A19"/>
    <w:rsid w:val="003E0D4A"/>
    <w:rsid w:val="003E1393"/>
    <w:rsid w:val="003E15C2"/>
    <w:rsid w:val="003E1CA1"/>
    <w:rsid w:val="003E25C1"/>
    <w:rsid w:val="003E288E"/>
    <w:rsid w:val="003E2CA4"/>
    <w:rsid w:val="003E2D22"/>
    <w:rsid w:val="003E34B2"/>
    <w:rsid w:val="003E359A"/>
    <w:rsid w:val="003E3A71"/>
    <w:rsid w:val="003E3A9F"/>
    <w:rsid w:val="003E3B02"/>
    <w:rsid w:val="003E3C6E"/>
    <w:rsid w:val="003E3E77"/>
    <w:rsid w:val="003E3FCF"/>
    <w:rsid w:val="003E4199"/>
    <w:rsid w:val="003E4333"/>
    <w:rsid w:val="003E453B"/>
    <w:rsid w:val="003E46AA"/>
    <w:rsid w:val="003E4874"/>
    <w:rsid w:val="003E494F"/>
    <w:rsid w:val="003E4E06"/>
    <w:rsid w:val="003E5BB3"/>
    <w:rsid w:val="003E62E3"/>
    <w:rsid w:val="003E658E"/>
    <w:rsid w:val="003E6FEB"/>
    <w:rsid w:val="003E714F"/>
    <w:rsid w:val="003E743D"/>
    <w:rsid w:val="003E74F4"/>
    <w:rsid w:val="003E7C42"/>
    <w:rsid w:val="003E7D2E"/>
    <w:rsid w:val="003F0490"/>
    <w:rsid w:val="003F051A"/>
    <w:rsid w:val="003F0FF3"/>
    <w:rsid w:val="003F130C"/>
    <w:rsid w:val="003F1B04"/>
    <w:rsid w:val="003F1C1F"/>
    <w:rsid w:val="003F1F42"/>
    <w:rsid w:val="003F20A3"/>
    <w:rsid w:val="003F242D"/>
    <w:rsid w:val="003F24BE"/>
    <w:rsid w:val="003F24D6"/>
    <w:rsid w:val="003F2A18"/>
    <w:rsid w:val="003F2C73"/>
    <w:rsid w:val="003F30E7"/>
    <w:rsid w:val="003F3A17"/>
    <w:rsid w:val="003F4731"/>
    <w:rsid w:val="003F4753"/>
    <w:rsid w:val="003F55EA"/>
    <w:rsid w:val="003F5DA8"/>
    <w:rsid w:val="003F6BA5"/>
    <w:rsid w:val="003F71C5"/>
    <w:rsid w:val="003F7A07"/>
    <w:rsid w:val="003F7A9F"/>
    <w:rsid w:val="003F7B46"/>
    <w:rsid w:val="004005BF"/>
    <w:rsid w:val="00400ACF"/>
    <w:rsid w:val="004011E3"/>
    <w:rsid w:val="00401F47"/>
    <w:rsid w:val="00401FF8"/>
    <w:rsid w:val="00402028"/>
    <w:rsid w:val="0040278C"/>
    <w:rsid w:val="0040293F"/>
    <w:rsid w:val="00403024"/>
    <w:rsid w:val="004038A6"/>
    <w:rsid w:val="00404B0D"/>
    <w:rsid w:val="00404C9C"/>
    <w:rsid w:val="00405284"/>
    <w:rsid w:val="0040558E"/>
    <w:rsid w:val="004055C1"/>
    <w:rsid w:val="00405BAB"/>
    <w:rsid w:val="00405BDE"/>
    <w:rsid w:val="00407F53"/>
    <w:rsid w:val="00407F80"/>
    <w:rsid w:val="00410196"/>
    <w:rsid w:val="00410CD7"/>
    <w:rsid w:val="00410DE7"/>
    <w:rsid w:val="00410F8F"/>
    <w:rsid w:val="0041182D"/>
    <w:rsid w:val="00411DCD"/>
    <w:rsid w:val="00411F08"/>
    <w:rsid w:val="00412679"/>
    <w:rsid w:val="00412C27"/>
    <w:rsid w:val="004134E8"/>
    <w:rsid w:val="00414598"/>
    <w:rsid w:val="004147EF"/>
    <w:rsid w:val="004152AE"/>
    <w:rsid w:val="00415560"/>
    <w:rsid w:val="004158C8"/>
    <w:rsid w:val="00415A7C"/>
    <w:rsid w:val="00415B06"/>
    <w:rsid w:val="00415B6F"/>
    <w:rsid w:val="00415C52"/>
    <w:rsid w:val="00416386"/>
    <w:rsid w:val="004167C0"/>
    <w:rsid w:val="004174A3"/>
    <w:rsid w:val="004174DD"/>
    <w:rsid w:val="0041787F"/>
    <w:rsid w:val="00417983"/>
    <w:rsid w:val="00417C69"/>
    <w:rsid w:val="004202D6"/>
    <w:rsid w:val="00420740"/>
    <w:rsid w:val="0042110B"/>
    <w:rsid w:val="004215C1"/>
    <w:rsid w:val="00421DD5"/>
    <w:rsid w:val="0042240A"/>
    <w:rsid w:val="00422628"/>
    <w:rsid w:val="0042309F"/>
    <w:rsid w:val="004239BA"/>
    <w:rsid w:val="00423A1C"/>
    <w:rsid w:val="004247C1"/>
    <w:rsid w:val="00425877"/>
    <w:rsid w:val="004258E4"/>
    <w:rsid w:val="00425F9A"/>
    <w:rsid w:val="004262B8"/>
    <w:rsid w:val="00426570"/>
    <w:rsid w:val="004265AA"/>
    <w:rsid w:val="00426918"/>
    <w:rsid w:val="00426BC0"/>
    <w:rsid w:val="00426E12"/>
    <w:rsid w:val="004274B2"/>
    <w:rsid w:val="004300FE"/>
    <w:rsid w:val="004311E3"/>
    <w:rsid w:val="004311FB"/>
    <w:rsid w:val="004318BD"/>
    <w:rsid w:val="004321EC"/>
    <w:rsid w:val="004324DA"/>
    <w:rsid w:val="004328F2"/>
    <w:rsid w:val="00432972"/>
    <w:rsid w:val="004332C9"/>
    <w:rsid w:val="0043333A"/>
    <w:rsid w:val="004334E2"/>
    <w:rsid w:val="004335C2"/>
    <w:rsid w:val="00433990"/>
    <w:rsid w:val="00433A9B"/>
    <w:rsid w:val="00433B35"/>
    <w:rsid w:val="0043405C"/>
    <w:rsid w:val="00434297"/>
    <w:rsid w:val="00434680"/>
    <w:rsid w:val="004350ED"/>
    <w:rsid w:val="00435258"/>
    <w:rsid w:val="00435380"/>
    <w:rsid w:val="00435812"/>
    <w:rsid w:val="00435844"/>
    <w:rsid w:val="00436250"/>
    <w:rsid w:val="00436751"/>
    <w:rsid w:val="00436C58"/>
    <w:rsid w:val="00436CB4"/>
    <w:rsid w:val="00436CC4"/>
    <w:rsid w:val="00436DCA"/>
    <w:rsid w:val="0044034B"/>
    <w:rsid w:val="0044038F"/>
    <w:rsid w:val="00440DB2"/>
    <w:rsid w:val="00443288"/>
    <w:rsid w:val="00443580"/>
    <w:rsid w:val="00443A1E"/>
    <w:rsid w:val="00443DE9"/>
    <w:rsid w:val="00443F39"/>
    <w:rsid w:val="00444F94"/>
    <w:rsid w:val="00446648"/>
    <w:rsid w:val="0044669C"/>
    <w:rsid w:val="00446756"/>
    <w:rsid w:val="0044682C"/>
    <w:rsid w:val="004470B3"/>
    <w:rsid w:val="004471F8"/>
    <w:rsid w:val="00450501"/>
    <w:rsid w:val="004508A0"/>
    <w:rsid w:val="004511D7"/>
    <w:rsid w:val="0045138F"/>
    <w:rsid w:val="004517CF"/>
    <w:rsid w:val="00451864"/>
    <w:rsid w:val="00451AAA"/>
    <w:rsid w:val="00451D8C"/>
    <w:rsid w:val="00452133"/>
    <w:rsid w:val="004522A3"/>
    <w:rsid w:val="004524EC"/>
    <w:rsid w:val="00452F0B"/>
    <w:rsid w:val="0045338D"/>
    <w:rsid w:val="00453603"/>
    <w:rsid w:val="004537D4"/>
    <w:rsid w:val="00453B1E"/>
    <w:rsid w:val="00453B70"/>
    <w:rsid w:val="00453C22"/>
    <w:rsid w:val="00453D16"/>
    <w:rsid w:val="00455640"/>
    <w:rsid w:val="00455B7B"/>
    <w:rsid w:val="00455FD3"/>
    <w:rsid w:val="004560B7"/>
    <w:rsid w:val="00456831"/>
    <w:rsid w:val="00456DF6"/>
    <w:rsid w:val="00456F5B"/>
    <w:rsid w:val="004571A9"/>
    <w:rsid w:val="00460318"/>
    <w:rsid w:val="00460340"/>
    <w:rsid w:val="0046067E"/>
    <w:rsid w:val="004615EF"/>
    <w:rsid w:val="00461DB3"/>
    <w:rsid w:val="00462525"/>
    <w:rsid w:val="00462536"/>
    <w:rsid w:val="0046254A"/>
    <w:rsid w:val="00462CFD"/>
    <w:rsid w:val="0046397D"/>
    <w:rsid w:val="00463F34"/>
    <w:rsid w:val="00464A57"/>
    <w:rsid w:val="00464BE1"/>
    <w:rsid w:val="00464E6B"/>
    <w:rsid w:val="00466581"/>
    <w:rsid w:val="00466763"/>
    <w:rsid w:val="00466832"/>
    <w:rsid w:val="00466C6E"/>
    <w:rsid w:val="00467134"/>
    <w:rsid w:val="00467484"/>
    <w:rsid w:val="00467BF2"/>
    <w:rsid w:val="00467CF4"/>
    <w:rsid w:val="00470014"/>
    <w:rsid w:val="004701EE"/>
    <w:rsid w:val="004704AD"/>
    <w:rsid w:val="00470B66"/>
    <w:rsid w:val="00471071"/>
    <w:rsid w:val="00471112"/>
    <w:rsid w:val="00471420"/>
    <w:rsid w:val="00471AA5"/>
    <w:rsid w:val="00472398"/>
    <w:rsid w:val="004725F8"/>
    <w:rsid w:val="0047265E"/>
    <w:rsid w:val="00473BE7"/>
    <w:rsid w:val="00473F4A"/>
    <w:rsid w:val="00474906"/>
    <w:rsid w:val="00474965"/>
    <w:rsid w:val="00475049"/>
    <w:rsid w:val="00476076"/>
    <w:rsid w:val="00476138"/>
    <w:rsid w:val="00476225"/>
    <w:rsid w:val="00476A7D"/>
    <w:rsid w:val="00476BDE"/>
    <w:rsid w:val="004776E2"/>
    <w:rsid w:val="0047774A"/>
    <w:rsid w:val="00477CF0"/>
    <w:rsid w:val="00477D9E"/>
    <w:rsid w:val="00477EEA"/>
    <w:rsid w:val="004801F0"/>
    <w:rsid w:val="004804F4"/>
    <w:rsid w:val="00480C4A"/>
    <w:rsid w:val="00480F3A"/>
    <w:rsid w:val="00482D12"/>
    <w:rsid w:val="00483818"/>
    <w:rsid w:val="00483C9C"/>
    <w:rsid w:val="004841C0"/>
    <w:rsid w:val="0048425B"/>
    <w:rsid w:val="0048462A"/>
    <w:rsid w:val="00484DD5"/>
    <w:rsid w:val="0048522E"/>
    <w:rsid w:val="004856CE"/>
    <w:rsid w:val="00485A87"/>
    <w:rsid w:val="00485CFF"/>
    <w:rsid w:val="00486360"/>
    <w:rsid w:val="004864D8"/>
    <w:rsid w:val="004867BF"/>
    <w:rsid w:val="00487A18"/>
    <w:rsid w:val="00487CE2"/>
    <w:rsid w:val="00487D02"/>
    <w:rsid w:val="004905EC"/>
    <w:rsid w:val="00490D04"/>
    <w:rsid w:val="00491636"/>
    <w:rsid w:val="004925CC"/>
    <w:rsid w:val="0049286C"/>
    <w:rsid w:val="00492CEB"/>
    <w:rsid w:val="00492DB2"/>
    <w:rsid w:val="0049302C"/>
    <w:rsid w:val="0049329A"/>
    <w:rsid w:val="0049344B"/>
    <w:rsid w:val="00493809"/>
    <w:rsid w:val="00493F44"/>
    <w:rsid w:val="004940E1"/>
    <w:rsid w:val="00495780"/>
    <w:rsid w:val="004958C2"/>
    <w:rsid w:val="00495B56"/>
    <w:rsid w:val="00495EB0"/>
    <w:rsid w:val="00496077"/>
    <w:rsid w:val="0049627D"/>
    <w:rsid w:val="004968AE"/>
    <w:rsid w:val="00496E10"/>
    <w:rsid w:val="004970A3"/>
    <w:rsid w:val="004971CF"/>
    <w:rsid w:val="00497332"/>
    <w:rsid w:val="00497416"/>
    <w:rsid w:val="00497A38"/>
    <w:rsid w:val="00497C48"/>
    <w:rsid w:val="004A05FC"/>
    <w:rsid w:val="004A0A67"/>
    <w:rsid w:val="004A0D34"/>
    <w:rsid w:val="004A0F11"/>
    <w:rsid w:val="004A1646"/>
    <w:rsid w:val="004A1652"/>
    <w:rsid w:val="004A2171"/>
    <w:rsid w:val="004A2636"/>
    <w:rsid w:val="004A2699"/>
    <w:rsid w:val="004A3AC9"/>
    <w:rsid w:val="004A3E29"/>
    <w:rsid w:val="004A448D"/>
    <w:rsid w:val="004A47E9"/>
    <w:rsid w:val="004A50E8"/>
    <w:rsid w:val="004A5C8C"/>
    <w:rsid w:val="004A5CA7"/>
    <w:rsid w:val="004A5D83"/>
    <w:rsid w:val="004A5E31"/>
    <w:rsid w:val="004A64B0"/>
    <w:rsid w:val="004A67EF"/>
    <w:rsid w:val="004A700D"/>
    <w:rsid w:val="004A7EFB"/>
    <w:rsid w:val="004B08D1"/>
    <w:rsid w:val="004B0943"/>
    <w:rsid w:val="004B0B77"/>
    <w:rsid w:val="004B0D09"/>
    <w:rsid w:val="004B1924"/>
    <w:rsid w:val="004B1CD7"/>
    <w:rsid w:val="004B1F6A"/>
    <w:rsid w:val="004B25CF"/>
    <w:rsid w:val="004B2B0B"/>
    <w:rsid w:val="004B3981"/>
    <w:rsid w:val="004B4FF3"/>
    <w:rsid w:val="004B5DD8"/>
    <w:rsid w:val="004B5ED4"/>
    <w:rsid w:val="004B6917"/>
    <w:rsid w:val="004B6DC5"/>
    <w:rsid w:val="004B70CE"/>
    <w:rsid w:val="004B79EA"/>
    <w:rsid w:val="004B7E07"/>
    <w:rsid w:val="004C03AA"/>
    <w:rsid w:val="004C0B0D"/>
    <w:rsid w:val="004C0B79"/>
    <w:rsid w:val="004C0FFD"/>
    <w:rsid w:val="004C12FA"/>
    <w:rsid w:val="004C1597"/>
    <w:rsid w:val="004C169D"/>
    <w:rsid w:val="004C1B68"/>
    <w:rsid w:val="004C1BA4"/>
    <w:rsid w:val="004C2D63"/>
    <w:rsid w:val="004C30A2"/>
    <w:rsid w:val="004C359A"/>
    <w:rsid w:val="004C39E1"/>
    <w:rsid w:val="004C3B52"/>
    <w:rsid w:val="004C3D69"/>
    <w:rsid w:val="004C47DF"/>
    <w:rsid w:val="004C49DB"/>
    <w:rsid w:val="004C4C04"/>
    <w:rsid w:val="004C4E35"/>
    <w:rsid w:val="004C552E"/>
    <w:rsid w:val="004C664C"/>
    <w:rsid w:val="004C6B3B"/>
    <w:rsid w:val="004C7014"/>
    <w:rsid w:val="004C706E"/>
    <w:rsid w:val="004C70DE"/>
    <w:rsid w:val="004C7519"/>
    <w:rsid w:val="004C76D6"/>
    <w:rsid w:val="004D050F"/>
    <w:rsid w:val="004D09EE"/>
    <w:rsid w:val="004D0D26"/>
    <w:rsid w:val="004D0D59"/>
    <w:rsid w:val="004D0D77"/>
    <w:rsid w:val="004D0F4A"/>
    <w:rsid w:val="004D136A"/>
    <w:rsid w:val="004D1554"/>
    <w:rsid w:val="004D1EAD"/>
    <w:rsid w:val="004D1F73"/>
    <w:rsid w:val="004D2336"/>
    <w:rsid w:val="004D266C"/>
    <w:rsid w:val="004D27D4"/>
    <w:rsid w:val="004D3263"/>
    <w:rsid w:val="004D32C4"/>
    <w:rsid w:val="004D3639"/>
    <w:rsid w:val="004D3665"/>
    <w:rsid w:val="004D393A"/>
    <w:rsid w:val="004D43B2"/>
    <w:rsid w:val="004D43F8"/>
    <w:rsid w:val="004D4A87"/>
    <w:rsid w:val="004D4C36"/>
    <w:rsid w:val="004D4E36"/>
    <w:rsid w:val="004D5CE4"/>
    <w:rsid w:val="004D60B9"/>
    <w:rsid w:val="004D64E3"/>
    <w:rsid w:val="004D6B05"/>
    <w:rsid w:val="004D6D22"/>
    <w:rsid w:val="004D72FB"/>
    <w:rsid w:val="004D7618"/>
    <w:rsid w:val="004D7A12"/>
    <w:rsid w:val="004D7FBD"/>
    <w:rsid w:val="004E07AE"/>
    <w:rsid w:val="004E0C85"/>
    <w:rsid w:val="004E0E81"/>
    <w:rsid w:val="004E1079"/>
    <w:rsid w:val="004E130A"/>
    <w:rsid w:val="004E14C2"/>
    <w:rsid w:val="004E249D"/>
    <w:rsid w:val="004E2502"/>
    <w:rsid w:val="004E28AF"/>
    <w:rsid w:val="004E2B75"/>
    <w:rsid w:val="004E302E"/>
    <w:rsid w:val="004E3D88"/>
    <w:rsid w:val="004E432E"/>
    <w:rsid w:val="004E4A65"/>
    <w:rsid w:val="004E4D8F"/>
    <w:rsid w:val="004E51EF"/>
    <w:rsid w:val="004E5273"/>
    <w:rsid w:val="004E5433"/>
    <w:rsid w:val="004E547D"/>
    <w:rsid w:val="004E553E"/>
    <w:rsid w:val="004E5660"/>
    <w:rsid w:val="004E5848"/>
    <w:rsid w:val="004E5E3D"/>
    <w:rsid w:val="004E65CD"/>
    <w:rsid w:val="004E6C05"/>
    <w:rsid w:val="004E7041"/>
    <w:rsid w:val="004E7131"/>
    <w:rsid w:val="004E73F9"/>
    <w:rsid w:val="004E7AE9"/>
    <w:rsid w:val="004E7B11"/>
    <w:rsid w:val="004E7E07"/>
    <w:rsid w:val="004F0177"/>
    <w:rsid w:val="004F043C"/>
    <w:rsid w:val="004F09B2"/>
    <w:rsid w:val="004F16EE"/>
    <w:rsid w:val="004F1EC4"/>
    <w:rsid w:val="004F2B1C"/>
    <w:rsid w:val="004F2E79"/>
    <w:rsid w:val="004F3091"/>
    <w:rsid w:val="004F3E17"/>
    <w:rsid w:val="004F4086"/>
    <w:rsid w:val="004F41F2"/>
    <w:rsid w:val="004F43A5"/>
    <w:rsid w:val="004F454D"/>
    <w:rsid w:val="004F54BE"/>
    <w:rsid w:val="004F5DB2"/>
    <w:rsid w:val="004F5F09"/>
    <w:rsid w:val="004F6589"/>
    <w:rsid w:val="004F670C"/>
    <w:rsid w:val="004F6901"/>
    <w:rsid w:val="004F6B81"/>
    <w:rsid w:val="004F7094"/>
    <w:rsid w:val="004F7195"/>
    <w:rsid w:val="004F7AF2"/>
    <w:rsid w:val="004F7B5D"/>
    <w:rsid w:val="00500137"/>
    <w:rsid w:val="005004FF"/>
    <w:rsid w:val="00500596"/>
    <w:rsid w:val="00500839"/>
    <w:rsid w:val="00500C4D"/>
    <w:rsid w:val="00500C5B"/>
    <w:rsid w:val="00500E3C"/>
    <w:rsid w:val="00501EDD"/>
    <w:rsid w:val="005022F9"/>
    <w:rsid w:val="00502301"/>
    <w:rsid w:val="00502AC8"/>
    <w:rsid w:val="00502EB0"/>
    <w:rsid w:val="005036CD"/>
    <w:rsid w:val="00503749"/>
    <w:rsid w:val="005039AE"/>
    <w:rsid w:val="00504141"/>
    <w:rsid w:val="00505CB9"/>
    <w:rsid w:val="00505FC4"/>
    <w:rsid w:val="00506984"/>
    <w:rsid w:val="005069E0"/>
    <w:rsid w:val="00506FE2"/>
    <w:rsid w:val="005070AD"/>
    <w:rsid w:val="00510B6F"/>
    <w:rsid w:val="00510CA8"/>
    <w:rsid w:val="00510E43"/>
    <w:rsid w:val="00511936"/>
    <w:rsid w:val="00511A4E"/>
    <w:rsid w:val="00511CF1"/>
    <w:rsid w:val="00512389"/>
    <w:rsid w:val="00512C43"/>
    <w:rsid w:val="00513096"/>
    <w:rsid w:val="005134BF"/>
    <w:rsid w:val="00513881"/>
    <w:rsid w:val="00513B60"/>
    <w:rsid w:val="00513C20"/>
    <w:rsid w:val="00514056"/>
    <w:rsid w:val="0051473A"/>
    <w:rsid w:val="0051647D"/>
    <w:rsid w:val="005168D9"/>
    <w:rsid w:val="00516ADA"/>
    <w:rsid w:val="00516EB3"/>
    <w:rsid w:val="00520702"/>
    <w:rsid w:val="00521D79"/>
    <w:rsid w:val="00521F4F"/>
    <w:rsid w:val="00522051"/>
    <w:rsid w:val="00522308"/>
    <w:rsid w:val="00522DD8"/>
    <w:rsid w:val="00523BEF"/>
    <w:rsid w:val="00523C9F"/>
    <w:rsid w:val="00523E2B"/>
    <w:rsid w:val="0052451E"/>
    <w:rsid w:val="00524CE5"/>
    <w:rsid w:val="00524F21"/>
    <w:rsid w:val="0052556F"/>
    <w:rsid w:val="00525639"/>
    <w:rsid w:val="00525720"/>
    <w:rsid w:val="00525A17"/>
    <w:rsid w:val="0052640B"/>
    <w:rsid w:val="00526E35"/>
    <w:rsid w:val="00530524"/>
    <w:rsid w:val="0053052E"/>
    <w:rsid w:val="0053080F"/>
    <w:rsid w:val="00530E1A"/>
    <w:rsid w:val="00531646"/>
    <w:rsid w:val="00531FCA"/>
    <w:rsid w:val="00532112"/>
    <w:rsid w:val="0053240A"/>
    <w:rsid w:val="00532D4B"/>
    <w:rsid w:val="00533131"/>
    <w:rsid w:val="005332CA"/>
    <w:rsid w:val="00533493"/>
    <w:rsid w:val="00533DC4"/>
    <w:rsid w:val="005351A8"/>
    <w:rsid w:val="00535726"/>
    <w:rsid w:val="005357A9"/>
    <w:rsid w:val="00535EB7"/>
    <w:rsid w:val="005362D5"/>
    <w:rsid w:val="00536340"/>
    <w:rsid w:val="00536ECB"/>
    <w:rsid w:val="005371A6"/>
    <w:rsid w:val="0053745E"/>
    <w:rsid w:val="005375D9"/>
    <w:rsid w:val="00537873"/>
    <w:rsid w:val="00537ED3"/>
    <w:rsid w:val="00540C6C"/>
    <w:rsid w:val="00540FF8"/>
    <w:rsid w:val="00541A84"/>
    <w:rsid w:val="00541D73"/>
    <w:rsid w:val="00541F3B"/>
    <w:rsid w:val="00542D4D"/>
    <w:rsid w:val="00542DA0"/>
    <w:rsid w:val="005430E3"/>
    <w:rsid w:val="00543829"/>
    <w:rsid w:val="00543C3D"/>
    <w:rsid w:val="00543C6D"/>
    <w:rsid w:val="005444F1"/>
    <w:rsid w:val="005457CC"/>
    <w:rsid w:val="005457FB"/>
    <w:rsid w:val="00545D96"/>
    <w:rsid w:val="005461D8"/>
    <w:rsid w:val="005461E7"/>
    <w:rsid w:val="00546461"/>
    <w:rsid w:val="005468CF"/>
    <w:rsid w:val="00546D10"/>
    <w:rsid w:val="00546DAB"/>
    <w:rsid w:val="00547E5E"/>
    <w:rsid w:val="00550001"/>
    <w:rsid w:val="00550243"/>
    <w:rsid w:val="0055060A"/>
    <w:rsid w:val="00550B60"/>
    <w:rsid w:val="00550D46"/>
    <w:rsid w:val="00551013"/>
    <w:rsid w:val="00551F56"/>
    <w:rsid w:val="0055207F"/>
    <w:rsid w:val="00552344"/>
    <w:rsid w:val="00552400"/>
    <w:rsid w:val="00552A84"/>
    <w:rsid w:val="00552B14"/>
    <w:rsid w:val="00552B48"/>
    <w:rsid w:val="00552F67"/>
    <w:rsid w:val="00553284"/>
    <w:rsid w:val="005534AD"/>
    <w:rsid w:val="005539E5"/>
    <w:rsid w:val="00554081"/>
    <w:rsid w:val="005547E4"/>
    <w:rsid w:val="00554957"/>
    <w:rsid w:val="005549DD"/>
    <w:rsid w:val="00554D6B"/>
    <w:rsid w:val="00555B48"/>
    <w:rsid w:val="00555F16"/>
    <w:rsid w:val="00556E98"/>
    <w:rsid w:val="00557072"/>
    <w:rsid w:val="0055710D"/>
    <w:rsid w:val="0055735C"/>
    <w:rsid w:val="0056020D"/>
    <w:rsid w:val="00560271"/>
    <w:rsid w:val="0056158B"/>
    <w:rsid w:val="00561900"/>
    <w:rsid w:val="00561D85"/>
    <w:rsid w:val="005623FA"/>
    <w:rsid w:val="00562489"/>
    <w:rsid w:val="00562DE9"/>
    <w:rsid w:val="00562F23"/>
    <w:rsid w:val="00563A23"/>
    <w:rsid w:val="005641B5"/>
    <w:rsid w:val="00564BD7"/>
    <w:rsid w:val="00564BE9"/>
    <w:rsid w:val="0056533B"/>
    <w:rsid w:val="0056539D"/>
    <w:rsid w:val="00565C87"/>
    <w:rsid w:val="00565D2F"/>
    <w:rsid w:val="0056619B"/>
    <w:rsid w:val="005661DB"/>
    <w:rsid w:val="00566358"/>
    <w:rsid w:val="005665EF"/>
    <w:rsid w:val="005669AF"/>
    <w:rsid w:val="00566CCA"/>
    <w:rsid w:val="0056729C"/>
    <w:rsid w:val="005673EC"/>
    <w:rsid w:val="00567639"/>
    <w:rsid w:val="005676AE"/>
    <w:rsid w:val="00567A94"/>
    <w:rsid w:val="005703D9"/>
    <w:rsid w:val="0057090B"/>
    <w:rsid w:val="00570AA3"/>
    <w:rsid w:val="00570B99"/>
    <w:rsid w:val="00571CC8"/>
    <w:rsid w:val="00571CE8"/>
    <w:rsid w:val="005723E9"/>
    <w:rsid w:val="005728AB"/>
    <w:rsid w:val="00572ED5"/>
    <w:rsid w:val="00572FE4"/>
    <w:rsid w:val="00573AD8"/>
    <w:rsid w:val="00573B8C"/>
    <w:rsid w:val="00573BE4"/>
    <w:rsid w:val="0057426F"/>
    <w:rsid w:val="005746CE"/>
    <w:rsid w:val="00575262"/>
    <w:rsid w:val="00575436"/>
    <w:rsid w:val="0057578D"/>
    <w:rsid w:val="00576612"/>
    <w:rsid w:val="00576C19"/>
    <w:rsid w:val="00577485"/>
    <w:rsid w:val="00577C6D"/>
    <w:rsid w:val="00581560"/>
    <w:rsid w:val="00581CC8"/>
    <w:rsid w:val="00581CDF"/>
    <w:rsid w:val="00582316"/>
    <w:rsid w:val="00582508"/>
    <w:rsid w:val="00582775"/>
    <w:rsid w:val="005829A3"/>
    <w:rsid w:val="00582FF0"/>
    <w:rsid w:val="005834F0"/>
    <w:rsid w:val="00583559"/>
    <w:rsid w:val="00584BDF"/>
    <w:rsid w:val="00584C8A"/>
    <w:rsid w:val="00585494"/>
    <w:rsid w:val="00585637"/>
    <w:rsid w:val="0058587B"/>
    <w:rsid w:val="00585C70"/>
    <w:rsid w:val="00585D3B"/>
    <w:rsid w:val="005861BC"/>
    <w:rsid w:val="00587047"/>
    <w:rsid w:val="00587C44"/>
    <w:rsid w:val="0059038B"/>
    <w:rsid w:val="005903FA"/>
    <w:rsid w:val="0059053E"/>
    <w:rsid w:val="005905D2"/>
    <w:rsid w:val="005907A2"/>
    <w:rsid w:val="00590B09"/>
    <w:rsid w:val="005912CE"/>
    <w:rsid w:val="0059173F"/>
    <w:rsid w:val="0059174A"/>
    <w:rsid w:val="00591E40"/>
    <w:rsid w:val="0059243E"/>
    <w:rsid w:val="00592D86"/>
    <w:rsid w:val="00592EE3"/>
    <w:rsid w:val="0059312A"/>
    <w:rsid w:val="00593309"/>
    <w:rsid w:val="00594007"/>
    <w:rsid w:val="00594193"/>
    <w:rsid w:val="005941D2"/>
    <w:rsid w:val="0059474C"/>
    <w:rsid w:val="0059476A"/>
    <w:rsid w:val="0059481D"/>
    <w:rsid w:val="0059490D"/>
    <w:rsid w:val="00594A30"/>
    <w:rsid w:val="005955DC"/>
    <w:rsid w:val="0059597C"/>
    <w:rsid w:val="00595D93"/>
    <w:rsid w:val="005964B6"/>
    <w:rsid w:val="00596A45"/>
    <w:rsid w:val="00597A87"/>
    <w:rsid w:val="005A013E"/>
    <w:rsid w:val="005A04FE"/>
    <w:rsid w:val="005A0527"/>
    <w:rsid w:val="005A0D4E"/>
    <w:rsid w:val="005A176A"/>
    <w:rsid w:val="005A18A3"/>
    <w:rsid w:val="005A1ABE"/>
    <w:rsid w:val="005A1CC2"/>
    <w:rsid w:val="005A26E4"/>
    <w:rsid w:val="005A3186"/>
    <w:rsid w:val="005A3819"/>
    <w:rsid w:val="005A3962"/>
    <w:rsid w:val="005A3B02"/>
    <w:rsid w:val="005A4E7E"/>
    <w:rsid w:val="005A69B7"/>
    <w:rsid w:val="005A78D4"/>
    <w:rsid w:val="005A7D47"/>
    <w:rsid w:val="005A7EAC"/>
    <w:rsid w:val="005B0536"/>
    <w:rsid w:val="005B06E9"/>
    <w:rsid w:val="005B09D9"/>
    <w:rsid w:val="005B12F7"/>
    <w:rsid w:val="005B14DB"/>
    <w:rsid w:val="005B1ABE"/>
    <w:rsid w:val="005B1EB1"/>
    <w:rsid w:val="005B2B8C"/>
    <w:rsid w:val="005B2F06"/>
    <w:rsid w:val="005B3BC6"/>
    <w:rsid w:val="005B4ADA"/>
    <w:rsid w:val="005B4C9C"/>
    <w:rsid w:val="005B59EC"/>
    <w:rsid w:val="005B5B15"/>
    <w:rsid w:val="005B5BDD"/>
    <w:rsid w:val="005B5D77"/>
    <w:rsid w:val="005B659C"/>
    <w:rsid w:val="005B6E33"/>
    <w:rsid w:val="005B703B"/>
    <w:rsid w:val="005B719E"/>
    <w:rsid w:val="005B7C1C"/>
    <w:rsid w:val="005C0EA9"/>
    <w:rsid w:val="005C1313"/>
    <w:rsid w:val="005C16BB"/>
    <w:rsid w:val="005C2598"/>
    <w:rsid w:val="005C2890"/>
    <w:rsid w:val="005C2C82"/>
    <w:rsid w:val="005C3A52"/>
    <w:rsid w:val="005C3B6A"/>
    <w:rsid w:val="005C3FC1"/>
    <w:rsid w:val="005C4285"/>
    <w:rsid w:val="005C4AE2"/>
    <w:rsid w:val="005C4B54"/>
    <w:rsid w:val="005C4E4B"/>
    <w:rsid w:val="005C5F52"/>
    <w:rsid w:val="005C6763"/>
    <w:rsid w:val="005C707D"/>
    <w:rsid w:val="005C7413"/>
    <w:rsid w:val="005C7E1A"/>
    <w:rsid w:val="005D07E2"/>
    <w:rsid w:val="005D0842"/>
    <w:rsid w:val="005D0937"/>
    <w:rsid w:val="005D140D"/>
    <w:rsid w:val="005D1469"/>
    <w:rsid w:val="005D19FF"/>
    <w:rsid w:val="005D1BCB"/>
    <w:rsid w:val="005D1EBE"/>
    <w:rsid w:val="005D31C2"/>
    <w:rsid w:val="005D33D0"/>
    <w:rsid w:val="005D36D6"/>
    <w:rsid w:val="005D3E0F"/>
    <w:rsid w:val="005D3E90"/>
    <w:rsid w:val="005D4447"/>
    <w:rsid w:val="005D4661"/>
    <w:rsid w:val="005D479C"/>
    <w:rsid w:val="005D4BE6"/>
    <w:rsid w:val="005D4CF9"/>
    <w:rsid w:val="005D5446"/>
    <w:rsid w:val="005D57A9"/>
    <w:rsid w:val="005D67BC"/>
    <w:rsid w:val="005D6C98"/>
    <w:rsid w:val="005D71E7"/>
    <w:rsid w:val="005D7696"/>
    <w:rsid w:val="005D7BB5"/>
    <w:rsid w:val="005E0D28"/>
    <w:rsid w:val="005E0D6F"/>
    <w:rsid w:val="005E0FB7"/>
    <w:rsid w:val="005E10B0"/>
    <w:rsid w:val="005E11B5"/>
    <w:rsid w:val="005E11E2"/>
    <w:rsid w:val="005E138A"/>
    <w:rsid w:val="005E194E"/>
    <w:rsid w:val="005E1C32"/>
    <w:rsid w:val="005E215A"/>
    <w:rsid w:val="005E2878"/>
    <w:rsid w:val="005E2B3C"/>
    <w:rsid w:val="005E3365"/>
    <w:rsid w:val="005E3651"/>
    <w:rsid w:val="005E3678"/>
    <w:rsid w:val="005E39CD"/>
    <w:rsid w:val="005E3AC1"/>
    <w:rsid w:val="005E3F7D"/>
    <w:rsid w:val="005E439D"/>
    <w:rsid w:val="005E49EE"/>
    <w:rsid w:val="005E4F76"/>
    <w:rsid w:val="005E53AE"/>
    <w:rsid w:val="005E578A"/>
    <w:rsid w:val="005E5CEA"/>
    <w:rsid w:val="005E5F07"/>
    <w:rsid w:val="005E64D2"/>
    <w:rsid w:val="005E6900"/>
    <w:rsid w:val="005E699F"/>
    <w:rsid w:val="005E69EE"/>
    <w:rsid w:val="005E741F"/>
    <w:rsid w:val="005E7A40"/>
    <w:rsid w:val="005E7B6B"/>
    <w:rsid w:val="005F076B"/>
    <w:rsid w:val="005F08C9"/>
    <w:rsid w:val="005F1316"/>
    <w:rsid w:val="005F17D9"/>
    <w:rsid w:val="005F1871"/>
    <w:rsid w:val="005F188B"/>
    <w:rsid w:val="005F1D5F"/>
    <w:rsid w:val="005F2166"/>
    <w:rsid w:val="005F292E"/>
    <w:rsid w:val="005F2961"/>
    <w:rsid w:val="005F2D36"/>
    <w:rsid w:val="005F383C"/>
    <w:rsid w:val="005F3970"/>
    <w:rsid w:val="005F3F90"/>
    <w:rsid w:val="005F4023"/>
    <w:rsid w:val="005F4B6A"/>
    <w:rsid w:val="005F4B74"/>
    <w:rsid w:val="005F4C15"/>
    <w:rsid w:val="005F4F05"/>
    <w:rsid w:val="005F5441"/>
    <w:rsid w:val="005F5871"/>
    <w:rsid w:val="005F5936"/>
    <w:rsid w:val="005F5CF7"/>
    <w:rsid w:val="005F731F"/>
    <w:rsid w:val="005F749A"/>
    <w:rsid w:val="00600089"/>
    <w:rsid w:val="00600335"/>
    <w:rsid w:val="006003A6"/>
    <w:rsid w:val="006003A7"/>
    <w:rsid w:val="00600C14"/>
    <w:rsid w:val="00600CEA"/>
    <w:rsid w:val="00600D04"/>
    <w:rsid w:val="00600DE2"/>
    <w:rsid w:val="006017AC"/>
    <w:rsid w:val="00601BEB"/>
    <w:rsid w:val="006022B0"/>
    <w:rsid w:val="006026DE"/>
    <w:rsid w:val="006029DB"/>
    <w:rsid w:val="00602B15"/>
    <w:rsid w:val="0060428E"/>
    <w:rsid w:val="00604538"/>
    <w:rsid w:val="00604702"/>
    <w:rsid w:val="00604DCE"/>
    <w:rsid w:val="00604E4A"/>
    <w:rsid w:val="00604E6D"/>
    <w:rsid w:val="006061FC"/>
    <w:rsid w:val="006063B6"/>
    <w:rsid w:val="00606533"/>
    <w:rsid w:val="00606DC2"/>
    <w:rsid w:val="006070B0"/>
    <w:rsid w:val="0060748C"/>
    <w:rsid w:val="006076BF"/>
    <w:rsid w:val="00607BA8"/>
    <w:rsid w:val="00607CA0"/>
    <w:rsid w:val="00610785"/>
    <w:rsid w:val="00610E18"/>
    <w:rsid w:val="006110AE"/>
    <w:rsid w:val="00611199"/>
    <w:rsid w:val="00611598"/>
    <w:rsid w:val="00612A4D"/>
    <w:rsid w:val="006137D9"/>
    <w:rsid w:val="00613A68"/>
    <w:rsid w:val="00613DC3"/>
    <w:rsid w:val="00613FFF"/>
    <w:rsid w:val="00614216"/>
    <w:rsid w:val="0061426F"/>
    <w:rsid w:val="00614300"/>
    <w:rsid w:val="00614531"/>
    <w:rsid w:val="00614C13"/>
    <w:rsid w:val="00614ED8"/>
    <w:rsid w:val="006159D6"/>
    <w:rsid w:val="00615EBA"/>
    <w:rsid w:val="0061602C"/>
    <w:rsid w:val="006162EF"/>
    <w:rsid w:val="006167C6"/>
    <w:rsid w:val="00620115"/>
    <w:rsid w:val="00620441"/>
    <w:rsid w:val="006218DD"/>
    <w:rsid w:val="0062257D"/>
    <w:rsid w:val="0062268E"/>
    <w:rsid w:val="00622B19"/>
    <w:rsid w:val="0062323D"/>
    <w:rsid w:val="006235E3"/>
    <w:rsid w:val="0062364B"/>
    <w:rsid w:val="006236CC"/>
    <w:rsid w:val="00624C52"/>
    <w:rsid w:val="00625037"/>
    <w:rsid w:val="006250C5"/>
    <w:rsid w:val="006250E3"/>
    <w:rsid w:val="0062530C"/>
    <w:rsid w:val="00625814"/>
    <w:rsid w:val="006269C5"/>
    <w:rsid w:val="00626C89"/>
    <w:rsid w:val="00626F4C"/>
    <w:rsid w:val="00627712"/>
    <w:rsid w:val="00630158"/>
    <w:rsid w:val="006302C4"/>
    <w:rsid w:val="00630CB5"/>
    <w:rsid w:val="00630F9C"/>
    <w:rsid w:val="00631093"/>
    <w:rsid w:val="006311F1"/>
    <w:rsid w:val="006320CB"/>
    <w:rsid w:val="00632299"/>
    <w:rsid w:val="006325A3"/>
    <w:rsid w:val="006325DD"/>
    <w:rsid w:val="006326EB"/>
    <w:rsid w:val="00632D09"/>
    <w:rsid w:val="006334E6"/>
    <w:rsid w:val="00633680"/>
    <w:rsid w:val="006337E1"/>
    <w:rsid w:val="00633C27"/>
    <w:rsid w:val="0063412C"/>
    <w:rsid w:val="006341FF"/>
    <w:rsid w:val="006342E4"/>
    <w:rsid w:val="006343DB"/>
    <w:rsid w:val="00634734"/>
    <w:rsid w:val="006347E3"/>
    <w:rsid w:val="00634A8F"/>
    <w:rsid w:val="00634B05"/>
    <w:rsid w:val="00635428"/>
    <w:rsid w:val="00635A36"/>
    <w:rsid w:val="006361BD"/>
    <w:rsid w:val="0063622C"/>
    <w:rsid w:val="00637021"/>
    <w:rsid w:val="006378A3"/>
    <w:rsid w:val="00637D6B"/>
    <w:rsid w:val="00640335"/>
    <w:rsid w:val="00640734"/>
    <w:rsid w:val="00641D02"/>
    <w:rsid w:val="0064290C"/>
    <w:rsid w:val="00642937"/>
    <w:rsid w:val="00642A85"/>
    <w:rsid w:val="006430C9"/>
    <w:rsid w:val="00643E21"/>
    <w:rsid w:val="00643E80"/>
    <w:rsid w:val="00644048"/>
    <w:rsid w:val="006458FE"/>
    <w:rsid w:val="0064592A"/>
    <w:rsid w:val="00645A5A"/>
    <w:rsid w:val="00645B10"/>
    <w:rsid w:val="00645B12"/>
    <w:rsid w:val="00647C6C"/>
    <w:rsid w:val="00647C9A"/>
    <w:rsid w:val="00650879"/>
    <w:rsid w:val="006508AB"/>
    <w:rsid w:val="00650DE1"/>
    <w:rsid w:val="00650E47"/>
    <w:rsid w:val="0065127A"/>
    <w:rsid w:val="00651F54"/>
    <w:rsid w:val="00651FAB"/>
    <w:rsid w:val="006537B1"/>
    <w:rsid w:val="006539CF"/>
    <w:rsid w:val="00653E09"/>
    <w:rsid w:val="00655480"/>
    <w:rsid w:val="006554BA"/>
    <w:rsid w:val="00655EC6"/>
    <w:rsid w:val="00656544"/>
    <w:rsid w:val="00656CF8"/>
    <w:rsid w:val="0065736C"/>
    <w:rsid w:val="006573D6"/>
    <w:rsid w:val="0065741E"/>
    <w:rsid w:val="00657EE1"/>
    <w:rsid w:val="0066026C"/>
    <w:rsid w:val="006608CC"/>
    <w:rsid w:val="00660E70"/>
    <w:rsid w:val="006610B1"/>
    <w:rsid w:val="006610EE"/>
    <w:rsid w:val="00661CCE"/>
    <w:rsid w:val="00661EAD"/>
    <w:rsid w:val="00662193"/>
    <w:rsid w:val="0066282A"/>
    <w:rsid w:val="00662A0F"/>
    <w:rsid w:val="00663192"/>
    <w:rsid w:val="00663B0A"/>
    <w:rsid w:val="00663D9F"/>
    <w:rsid w:val="00664C45"/>
    <w:rsid w:val="00665742"/>
    <w:rsid w:val="006664FD"/>
    <w:rsid w:val="006673C0"/>
    <w:rsid w:val="00667514"/>
    <w:rsid w:val="00667D33"/>
    <w:rsid w:val="00670AB1"/>
    <w:rsid w:val="00670C8C"/>
    <w:rsid w:val="0067126C"/>
    <w:rsid w:val="0067195C"/>
    <w:rsid w:val="00671FD8"/>
    <w:rsid w:val="00672723"/>
    <w:rsid w:val="006729F7"/>
    <w:rsid w:val="00672E8B"/>
    <w:rsid w:val="006733E3"/>
    <w:rsid w:val="006735C9"/>
    <w:rsid w:val="00673E60"/>
    <w:rsid w:val="00674A71"/>
    <w:rsid w:val="00675396"/>
    <w:rsid w:val="00675833"/>
    <w:rsid w:val="00675D62"/>
    <w:rsid w:val="00676A33"/>
    <w:rsid w:val="006770B1"/>
    <w:rsid w:val="00680239"/>
    <w:rsid w:val="006802F5"/>
    <w:rsid w:val="0068046F"/>
    <w:rsid w:val="00680718"/>
    <w:rsid w:val="00680848"/>
    <w:rsid w:val="00681435"/>
    <w:rsid w:val="0068162E"/>
    <w:rsid w:val="006818E9"/>
    <w:rsid w:val="006818EF"/>
    <w:rsid w:val="0068279A"/>
    <w:rsid w:val="006829DF"/>
    <w:rsid w:val="00682A10"/>
    <w:rsid w:val="00683225"/>
    <w:rsid w:val="006834F9"/>
    <w:rsid w:val="00683501"/>
    <w:rsid w:val="0068408E"/>
    <w:rsid w:val="00684358"/>
    <w:rsid w:val="00684E90"/>
    <w:rsid w:val="00686B90"/>
    <w:rsid w:val="00686EC1"/>
    <w:rsid w:val="006874A7"/>
    <w:rsid w:val="00687B09"/>
    <w:rsid w:val="00687C3E"/>
    <w:rsid w:val="00690231"/>
    <w:rsid w:val="0069054E"/>
    <w:rsid w:val="006907E4"/>
    <w:rsid w:val="00690D19"/>
    <w:rsid w:val="006910C2"/>
    <w:rsid w:val="00691588"/>
    <w:rsid w:val="00691981"/>
    <w:rsid w:val="00691FCA"/>
    <w:rsid w:val="00692480"/>
    <w:rsid w:val="00692798"/>
    <w:rsid w:val="00693098"/>
    <w:rsid w:val="006937B0"/>
    <w:rsid w:val="00693880"/>
    <w:rsid w:val="00693FAA"/>
    <w:rsid w:val="00694108"/>
    <w:rsid w:val="006944B9"/>
    <w:rsid w:val="006947ED"/>
    <w:rsid w:val="00694D0E"/>
    <w:rsid w:val="00694F69"/>
    <w:rsid w:val="006951AD"/>
    <w:rsid w:val="006955B1"/>
    <w:rsid w:val="0069583C"/>
    <w:rsid w:val="00695D3D"/>
    <w:rsid w:val="0069672D"/>
    <w:rsid w:val="00696802"/>
    <w:rsid w:val="00696BD6"/>
    <w:rsid w:val="00697B7B"/>
    <w:rsid w:val="006A084B"/>
    <w:rsid w:val="006A0CDA"/>
    <w:rsid w:val="006A1EDF"/>
    <w:rsid w:val="006A1F74"/>
    <w:rsid w:val="006A2614"/>
    <w:rsid w:val="006A265F"/>
    <w:rsid w:val="006A363C"/>
    <w:rsid w:val="006A493E"/>
    <w:rsid w:val="006A4987"/>
    <w:rsid w:val="006A4A7A"/>
    <w:rsid w:val="006A4CB5"/>
    <w:rsid w:val="006A4DEC"/>
    <w:rsid w:val="006A54D4"/>
    <w:rsid w:val="006A5AA9"/>
    <w:rsid w:val="006A5ABA"/>
    <w:rsid w:val="006A6378"/>
    <w:rsid w:val="006A6AF3"/>
    <w:rsid w:val="006A6CE4"/>
    <w:rsid w:val="006A7127"/>
    <w:rsid w:val="006A7181"/>
    <w:rsid w:val="006A72E3"/>
    <w:rsid w:val="006A7F52"/>
    <w:rsid w:val="006B09B4"/>
    <w:rsid w:val="006B11BC"/>
    <w:rsid w:val="006B15ED"/>
    <w:rsid w:val="006B1616"/>
    <w:rsid w:val="006B1D98"/>
    <w:rsid w:val="006B2259"/>
    <w:rsid w:val="006B23BB"/>
    <w:rsid w:val="006B2514"/>
    <w:rsid w:val="006B2A19"/>
    <w:rsid w:val="006B2B9D"/>
    <w:rsid w:val="006B2FD5"/>
    <w:rsid w:val="006B3130"/>
    <w:rsid w:val="006B37C1"/>
    <w:rsid w:val="006B3CB5"/>
    <w:rsid w:val="006B3EB1"/>
    <w:rsid w:val="006B46CE"/>
    <w:rsid w:val="006B4B5A"/>
    <w:rsid w:val="006B4BF2"/>
    <w:rsid w:val="006B4C8D"/>
    <w:rsid w:val="006B60FD"/>
    <w:rsid w:val="006B67A6"/>
    <w:rsid w:val="006B6A09"/>
    <w:rsid w:val="006B6D58"/>
    <w:rsid w:val="006B6E07"/>
    <w:rsid w:val="006B75C1"/>
    <w:rsid w:val="006B7788"/>
    <w:rsid w:val="006B7867"/>
    <w:rsid w:val="006B7DAC"/>
    <w:rsid w:val="006C0282"/>
    <w:rsid w:val="006C0985"/>
    <w:rsid w:val="006C09F3"/>
    <w:rsid w:val="006C0E53"/>
    <w:rsid w:val="006C1757"/>
    <w:rsid w:val="006C1882"/>
    <w:rsid w:val="006C2068"/>
    <w:rsid w:val="006C20E1"/>
    <w:rsid w:val="006C240C"/>
    <w:rsid w:val="006C2492"/>
    <w:rsid w:val="006C2C7D"/>
    <w:rsid w:val="006C3149"/>
    <w:rsid w:val="006C33D5"/>
    <w:rsid w:val="006C3B24"/>
    <w:rsid w:val="006C3C8F"/>
    <w:rsid w:val="006C3E41"/>
    <w:rsid w:val="006C4423"/>
    <w:rsid w:val="006C4D71"/>
    <w:rsid w:val="006C5975"/>
    <w:rsid w:val="006C5BD3"/>
    <w:rsid w:val="006C5EF3"/>
    <w:rsid w:val="006C66DF"/>
    <w:rsid w:val="006C6AA6"/>
    <w:rsid w:val="006C7EF0"/>
    <w:rsid w:val="006D045F"/>
    <w:rsid w:val="006D0A98"/>
    <w:rsid w:val="006D0C9D"/>
    <w:rsid w:val="006D1758"/>
    <w:rsid w:val="006D31DF"/>
    <w:rsid w:val="006D34E5"/>
    <w:rsid w:val="006D37C7"/>
    <w:rsid w:val="006D3D4A"/>
    <w:rsid w:val="006D4793"/>
    <w:rsid w:val="006D4873"/>
    <w:rsid w:val="006D51C0"/>
    <w:rsid w:val="006D541B"/>
    <w:rsid w:val="006D56E2"/>
    <w:rsid w:val="006D6049"/>
    <w:rsid w:val="006D683D"/>
    <w:rsid w:val="006D6F0F"/>
    <w:rsid w:val="006D6F92"/>
    <w:rsid w:val="006D722F"/>
    <w:rsid w:val="006D7392"/>
    <w:rsid w:val="006D7408"/>
    <w:rsid w:val="006D74C8"/>
    <w:rsid w:val="006D7898"/>
    <w:rsid w:val="006D7C64"/>
    <w:rsid w:val="006D7DF8"/>
    <w:rsid w:val="006E0DAF"/>
    <w:rsid w:val="006E1575"/>
    <w:rsid w:val="006E1EB9"/>
    <w:rsid w:val="006E2168"/>
    <w:rsid w:val="006E2292"/>
    <w:rsid w:val="006E2756"/>
    <w:rsid w:val="006E2B51"/>
    <w:rsid w:val="006E36BD"/>
    <w:rsid w:val="006E38E8"/>
    <w:rsid w:val="006E3B2E"/>
    <w:rsid w:val="006E3CE9"/>
    <w:rsid w:val="006E3E96"/>
    <w:rsid w:val="006E4260"/>
    <w:rsid w:val="006E4713"/>
    <w:rsid w:val="006E48EF"/>
    <w:rsid w:val="006E49B8"/>
    <w:rsid w:val="006E5F2C"/>
    <w:rsid w:val="006E63AD"/>
    <w:rsid w:val="006E6EB0"/>
    <w:rsid w:val="006E71C5"/>
    <w:rsid w:val="006E752A"/>
    <w:rsid w:val="006E7C32"/>
    <w:rsid w:val="006F015E"/>
    <w:rsid w:val="006F0982"/>
    <w:rsid w:val="006F09E2"/>
    <w:rsid w:val="006F1563"/>
    <w:rsid w:val="006F1625"/>
    <w:rsid w:val="006F1A5F"/>
    <w:rsid w:val="006F1CDE"/>
    <w:rsid w:val="006F2292"/>
    <w:rsid w:val="006F242D"/>
    <w:rsid w:val="006F2537"/>
    <w:rsid w:val="006F2B53"/>
    <w:rsid w:val="006F2C92"/>
    <w:rsid w:val="006F2CD3"/>
    <w:rsid w:val="006F32D4"/>
    <w:rsid w:val="006F3A90"/>
    <w:rsid w:val="006F405F"/>
    <w:rsid w:val="006F4134"/>
    <w:rsid w:val="006F43A2"/>
    <w:rsid w:val="006F4A6D"/>
    <w:rsid w:val="006F4B61"/>
    <w:rsid w:val="006F4DBF"/>
    <w:rsid w:val="006F4FD4"/>
    <w:rsid w:val="006F559E"/>
    <w:rsid w:val="006F5708"/>
    <w:rsid w:val="006F5853"/>
    <w:rsid w:val="006F5976"/>
    <w:rsid w:val="006F5A7D"/>
    <w:rsid w:val="006F5C44"/>
    <w:rsid w:val="006F5CD9"/>
    <w:rsid w:val="006F6042"/>
    <w:rsid w:val="006F7503"/>
    <w:rsid w:val="006F7979"/>
    <w:rsid w:val="006F7F21"/>
    <w:rsid w:val="007004B8"/>
    <w:rsid w:val="00701906"/>
    <w:rsid w:val="00701A4B"/>
    <w:rsid w:val="00701BF2"/>
    <w:rsid w:val="00702073"/>
    <w:rsid w:val="0070286F"/>
    <w:rsid w:val="0070317E"/>
    <w:rsid w:val="00703583"/>
    <w:rsid w:val="00703BA5"/>
    <w:rsid w:val="00704167"/>
    <w:rsid w:val="00704388"/>
    <w:rsid w:val="00704603"/>
    <w:rsid w:val="00704703"/>
    <w:rsid w:val="00704D58"/>
    <w:rsid w:val="00705857"/>
    <w:rsid w:val="00705884"/>
    <w:rsid w:val="00706079"/>
    <w:rsid w:val="007061D4"/>
    <w:rsid w:val="0070631D"/>
    <w:rsid w:val="00706CA6"/>
    <w:rsid w:val="00706E8C"/>
    <w:rsid w:val="007072E1"/>
    <w:rsid w:val="0070747C"/>
    <w:rsid w:val="0070770A"/>
    <w:rsid w:val="00707804"/>
    <w:rsid w:val="00707A9A"/>
    <w:rsid w:val="00710B0C"/>
    <w:rsid w:val="00710EB7"/>
    <w:rsid w:val="00712018"/>
    <w:rsid w:val="00712094"/>
    <w:rsid w:val="007120C0"/>
    <w:rsid w:val="0071215B"/>
    <w:rsid w:val="007125CD"/>
    <w:rsid w:val="00712A09"/>
    <w:rsid w:val="00712F79"/>
    <w:rsid w:val="00712FA3"/>
    <w:rsid w:val="0071320A"/>
    <w:rsid w:val="00713421"/>
    <w:rsid w:val="00713435"/>
    <w:rsid w:val="0071349B"/>
    <w:rsid w:val="00713ABF"/>
    <w:rsid w:val="00713BA7"/>
    <w:rsid w:val="00713BF0"/>
    <w:rsid w:val="007143CB"/>
    <w:rsid w:val="00714A7B"/>
    <w:rsid w:val="00714F60"/>
    <w:rsid w:val="00715269"/>
    <w:rsid w:val="00715644"/>
    <w:rsid w:val="00715B3E"/>
    <w:rsid w:val="007161E2"/>
    <w:rsid w:val="00716675"/>
    <w:rsid w:val="00716A92"/>
    <w:rsid w:val="00716F0E"/>
    <w:rsid w:val="007171C0"/>
    <w:rsid w:val="00717252"/>
    <w:rsid w:val="007172D7"/>
    <w:rsid w:val="00717470"/>
    <w:rsid w:val="007175DB"/>
    <w:rsid w:val="00717734"/>
    <w:rsid w:val="00717B8F"/>
    <w:rsid w:val="00720481"/>
    <w:rsid w:val="00720576"/>
    <w:rsid w:val="00720BD5"/>
    <w:rsid w:val="00720D14"/>
    <w:rsid w:val="0072105A"/>
    <w:rsid w:val="007213B6"/>
    <w:rsid w:val="00721C5D"/>
    <w:rsid w:val="00721DAC"/>
    <w:rsid w:val="00722044"/>
    <w:rsid w:val="007227F2"/>
    <w:rsid w:val="00722BA8"/>
    <w:rsid w:val="00722CC4"/>
    <w:rsid w:val="00723EA5"/>
    <w:rsid w:val="007247D7"/>
    <w:rsid w:val="00724B41"/>
    <w:rsid w:val="007250F7"/>
    <w:rsid w:val="007253EE"/>
    <w:rsid w:val="007255D1"/>
    <w:rsid w:val="00725741"/>
    <w:rsid w:val="007257DF"/>
    <w:rsid w:val="00726101"/>
    <w:rsid w:val="00726333"/>
    <w:rsid w:val="007267DE"/>
    <w:rsid w:val="00726CAC"/>
    <w:rsid w:val="007270BB"/>
    <w:rsid w:val="0073035C"/>
    <w:rsid w:val="00730F0F"/>
    <w:rsid w:val="00730F92"/>
    <w:rsid w:val="00731655"/>
    <w:rsid w:val="00731745"/>
    <w:rsid w:val="007318A5"/>
    <w:rsid w:val="00731D8A"/>
    <w:rsid w:val="007322DD"/>
    <w:rsid w:val="007324D0"/>
    <w:rsid w:val="00732755"/>
    <w:rsid w:val="007328B6"/>
    <w:rsid w:val="00732AA1"/>
    <w:rsid w:val="00732D53"/>
    <w:rsid w:val="007343A3"/>
    <w:rsid w:val="00734413"/>
    <w:rsid w:val="00734637"/>
    <w:rsid w:val="00734808"/>
    <w:rsid w:val="0073488B"/>
    <w:rsid w:val="0073495B"/>
    <w:rsid w:val="00734E5F"/>
    <w:rsid w:val="007350CA"/>
    <w:rsid w:val="007355C1"/>
    <w:rsid w:val="00735860"/>
    <w:rsid w:val="00735CC5"/>
    <w:rsid w:val="007367E3"/>
    <w:rsid w:val="0073688C"/>
    <w:rsid w:val="007368AD"/>
    <w:rsid w:val="00736A19"/>
    <w:rsid w:val="0073705C"/>
    <w:rsid w:val="00737407"/>
    <w:rsid w:val="0073762E"/>
    <w:rsid w:val="00737BBC"/>
    <w:rsid w:val="00737D30"/>
    <w:rsid w:val="00737E6F"/>
    <w:rsid w:val="00740162"/>
    <w:rsid w:val="007403A7"/>
    <w:rsid w:val="00740EA5"/>
    <w:rsid w:val="0074198D"/>
    <w:rsid w:val="0074207F"/>
    <w:rsid w:val="0074216E"/>
    <w:rsid w:val="007422AC"/>
    <w:rsid w:val="007422C7"/>
    <w:rsid w:val="0074234F"/>
    <w:rsid w:val="007425C3"/>
    <w:rsid w:val="00742BCA"/>
    <w:rsid w:val="00742D0D"/>
    <w:rsid w:val="007437BD"/>
    <w:rsid w:val="00743B5F"/>
    <w:rsid w:val="007441F9"/>
    <w:rsid w:val="00744787"/>
    <w:rsid w:val="00745E00"/>
    <w:rsid w:val="007473F4"/>
    <w:rsid w:val="007479E5"/>
    <w:rsid w:val="00747B53"/>
    <w:rsid w:val="00747BD9"/>
    <w:rsid w:val="00747BF2"/>
    <w:rsid w:val="00747E43"/>
    <w:rsid w:val="00747F60"/>
    <w:rsid w:val="00750488"/>
    <w:rsid w:val="00750786"/>
    <w:rsid w:val="007520A1"/>
    <w:rsid w:val="007522AF"/>
    <w:rsid w:val="00752396"/>
    <w:rsid w:val="007523AE"/>
    <w:rsid w:val="00752405"/>
    <w:rsid w:val="0075254F"/>
    <w:rsid w:val="00752E7B"/>
    <w:rsid w:val="00753034"/>
    <w:rsid w:val="00753318"/>
    <w:rsid w:val="00753674"/>
    <w:rsid w:val="007537AD"/>
    <w:rsid w:val="00753EBE"/>
    <w:rsid w:val="0075460F"/>
    <w:rsid w:val="0075464F"/>
    <w:rsid w:val="007548A6"/>
    <w:rsid w:val="00755242"/>
    <w:rsid w:val="0075636F"/>
    <w:rsid w:val="007564AC"/>
    <w:rsid w:val="00756E8F"/>
    <w:rsid w:val="00757147"/>
    <w:rsid w:val="007572D4"/>
    <w:rsid w:val="00757B2C"/>
    <w:rsid w:val="00757D06"/>
    <w:rsid w:val="00757D40"/>
    <w:rsid w:val="0076008B"/>
    <w:rsid w:val="007603D1"/>
    <w:rsid w:val="00761755"/>
    <w:rsid w:val="00761D14"/>
    <w:rsid w:val="00761EBE"/>
    <w:rsid w:val="007625F9"/>
    <w:rsid w:val="007628EE"/>
    <w:rsid w:val="00762E98"/>
    <w:rsid w:val="00763270"/>
    <w:rsid w:val="00764B56"/>
    <w:rsid w:val="00765446"/>
    <w:rsid w:val="00765A37"/>
    <w:rsid w:val="00766721"/>
    <w:rsid w:val="00767833"/>
    <w:rsid w:val="0077013E"/>
    <w:rsid w:val="00770493"/>
    <w:rsid w:val="00770878"/>
    <w:rsid w:val="00771268"/>
    <w:rsid w:val="00771581"/>
    <w:rsid w:val="007717EA"/>
    <w:rsid w:val="00771835"/>
    <w:rsid w:val="007722B2"/>
    <w:rsid w:val="0077243F"/>
    <w:rsid w:val="00772515"/>
    <w:rsid w:val="00772F7B"/>
    <w:rsid w:val="00773A1E"/>
    <w:rsid w:val="0077479A"/>
    <w:rsid w:val="007749DE"/>
    <w:rsid w:val="00774A84"/>
    <w:rsid w:val="007752B8"/>
    <w:rsid w:val="007753E1"/>
    <w:rsid w:val="00775734"/>
    <w:rsid w:val="00775F24"/>
    <w:rsid w:val="00776161"/>
    <w:rsid w:val="007761FF"/>
    <w:rsid w:val="00776CF9"/>
    <w:rsid w:val="00777B27"/>
    <w:rsid w:val="00777EC9"/>
    <w:rsid w:val="0078086A"/>
    <w:rsid w:val="00780C30"/>
    <w:rsid w:val="00781407"/>
    <w:rsid w:val="00781EEF"/>
    <w:rsid w:val="0078225E"/>
    <w:rsid w:val="00782A69"/>
    <w:rsid w:val="00782B54"/>
    <w:rsid w:val="00782D1C"/>
    <w:rsid w:val="007836A9"/>
    <w:rsid w:val="0078387C"/>
    <w:rsid w:val="00783BF5"/>
    <w:rsid w:val="00783D43"/>
    <w:rsid w:val="00783D84"/>
    <w:rsid w:val="00783DD2"/>
    <w:rsid w:val="0078401B"/>
    <w:rsid w:val="00784373"/>
    <w:rsid w:val="0078461A"/>
    <w:rsid w:val="007850C2"/>
    <w:rsid w:val="00785B47"/>
    <w:rsid w:val="00785DE5"/>
    <w:rsid w:val="00786761"/>
    <w:rsid w:val="00786AA2"/>
    <w:rsid w:val="00786D06"/>
    <w:rsid w:val="00786F62"/>
    <w:rsid w:val="00786FE3"/>
    <w:rsid w:val="007871B3"/>
    <w:rsid w:val="00787EFD"/>
    <w:rsid w:val="00790040"/>
    <w:rsid w:val="007909FD"/>
    <w:rsid w:val="00790ADD"/>
    <w:rsid w:val="0079175F"/>
    <w:rsid w:val="00791B73"/>
    <w:rsid w:val="00792355"/>
    <w:rsid w:val="00792A30"/>
    <w:rsid w:val="00793343"/>
    <w:rsid w:val="0079395F"/>
    <w:rsid w:val="007945BC"/>
    <w:rsid w:val="00795724"/>
    <w:rsid w:val="00795BC1"/>
    <w:rsid w:val="00795EB1"/>
    <w:rsid w:val="00796C15"/>
    <w:rsid w:val="0079750A"/>
    <w:rsid w:val="00797816"/>
    <w:rsid w:val="007979B1"/>
    <w:rsid w:val="007A0FF0"/>
    <w:rsid w:val="007A1099"/>
    <w:rsid w:val="007A12BA"/>
    <w:rsid w:val="007A17E7"/>
    <w:rsid w:val="007A1897"/>
    <w:rsid w:val="007A249E"/>
    <w:rsid w:val="007A26CE"/>
    <w:rsid w:val="007A2A22"/>
    <w:rsid w:val="007A2C18"/>
    <w:rsid w:val="007A3A34"/>
    <w:rsid w:val="007A3CDE"/>
    <w:rsid w:val="007A4366"/>
    <w:rsid w:val="007A48ED"/>
    <w:rsid w:val="007A549A"/>
    <w:rsid w:val="007A5A1E"/>
    <w:rsid w:val="007A5B09"/>
    <w:rsid w:val="007A60EB"/>
    <w:rsid w:val="007A6205"/>
    <w:rsid w:val="007A6584"/>
    <w:rsid w:val="007A6E52"/>
    <w:rsid w:val="007A7081"/>
    <w:rsid w:val="007A70C4"/>
    <w:rsid w:val="007A754B"/>
    <w:rsid w:val="007A7C18"/>
    <w:rsid w:val="007A7F63"/>
    <w:rsid w:val="007B1014"/>
    <w:rsid w:val="007B1104"/>
    <w:rsid w:val="007B1334"/>
    <w:rsid w:val="007B14F3"/>
    <w:rsid w:val="007B18E2"/>
    <w:rsid w:val="007B1A25"/>
    <w:rsid w:val="007B24AC"/>
    <w:rsid w:val="007B2719"/>
    <w:rsid w:val="007B3C6E"/>
    <w:rsid w:val="007B3EDA"/>
    <w:rsid w:val="007B4710"/>
    <w:rsid w:val="007B4C01"/>
    <w:rsid w:val="007B4DA6"/>
    <w:rsid w:val="007B5060"/>
    <w:rsid w:val="007B5652"/>
    <w:rsid w:val="007B5BEB"/>
    <w:rsid w:val="007B5EDA"/>
    <w:rsid w:val="007B679E"/>
    <w:rsid w:val="007B6DA6"/>
    <w:rsid w:val="007B700A"/>
    <w:rsid w:val="007B76A8"/>
    <w:rsid w:val="007B7B10"/>
    <w:rsid w:val="007B7CD3"/>
    <w:rsid w:val="007B7FF0"/>
    <w:rsid w:val="007C049C"/>
    <w:rsid w:val="007C05C9"/>
    <w:rsid w:val="007C084A"/>
    <w:rsid w:val="007C0B93"/>
    <w:rsid w:val="007C0D50"/>
    <w:rsid w:val="007C2164"/>
    <w:rsid w:val="007C274D"/>
    <w:rsid w:val="007C2AC5"/>
    <w:rsid w:val="007C34E3"/>
    <w:rsid w:val="007C3633"/>
    <w:rsid w:val="007C37B4"/>
    <w:rsid w:val="007C3A6C"/>
    <w:rsid w:val="007C3EA1"/>
    <w:rsid w:val="007C4306"/>
    <w:rsid w:val="007C4562"/>
    <w:rsid w:val="007C48E8"/>
    <w:rsid w:val="007C4EBB"/>
    <w:rsid w:val="007C526C"/>
    <w:rsid w:val="007C5459"/>
    <w:rsid w:val="007C5E7E"/>
    <w:rsid w:val="007C66C3"/>
    <w:rsid w:val="007C6EE0"/>
    <w:rsid w:val="007C6FD9"/>
    <w:rsid w:val="007C7FA6"/>
    <w:rsid w:val="007D0289"/>
    <w:rsid w:val="007D02CD"/>
    <w:rsid w:val="007D0986"/>
    <w:rsid w:val="007D0CDB"/>
    <w:rsid w:val="007D12F2"/>
    <w:rsid w:val="007D131A"/>
    <w:rsid w:val="007D13B8"/>
    <w:rsid w:val="007D1605"/>
    <w:rsid w:val="007D1713"/>
    <w:rsid w:val="007D1C97"/>
    <w:rsid w:val="007D1DB8"/>
    <w:rsid w:val="007D2218"/>
    <w:rsid w:val="007D2BD4"/>
    <w:rsid w:val="007D391F"/>
    <w:rsid w:val="007D3B52"/>
    <w:rsid w:val="007D3D89"/>
    <w:rsid w:val="007D415F"/>
    <w:rsid w:val="007D45D9"/>
    <w:rsid w:val="007D4C25"/>
    <w:rsid w:val="007D4F01"/>
    <w:rsid w:val="007D4F64"/>
    <w:rsid w:val="007D5976"/>
    <w:rsid w:val="007D5C7B"/>
    <w:rsid w:val="007D670E"/>
    <w:rsid w:val="007D7559"/>
    <w:rsid w:val="007D7A88"/>
    <w:rsid w:val="007D7D40"/>
    <w:rsid w:val="007E00A2"/>
    <w:rsid w:val="007E093C"/>
    <w:rsid w:val="007E1487"/>
    <w:rsid w:val="007E1B8B"/>
    <w:rsid w:val="007E1CEA"/>
    <w:rsid w:val="007E210A"/>
    <w:rsid w:val="007E266B"/>
    <w:rsid w:val="007E2E3B"/>
    <w:rsid w:val="007E3755"/>
    <w:rsid w:val="007E384B"/>
    <w:rsid w:val="007E3E81"/>
    <w:rsid w:val="007E3EEF"/>
    <w:rsid w:val="007E4016"/>
    <w:rsid w:val="007E433B"/>
    <w:rsid w:val="007E47E2"/>
    <w:rsid w:val="007E4854"/>
    <w:rsid w:val="007E4AF2"/>
    <w:rsid w:val="007E5B4F"/>
    <w:rsid w:val="007E5CA1"/>
    <w:rsid w:val="007E601D"/>
    <w:rsid w:val="007E66D4"/>
    <w:rsid w:val="007E6D96"/>
    <w:rsid w:val="007F033E"/>
    <w:rsid w:val="007F03C7"/>
    <w:rsid w:val="007F0A10"/>
    <w:rsid w:val="007F0C7C"/>
    <w:rsid w:val="007F149D"/>
    <w:rsid w:val="007F1617"/>
    <w:rsid w:val="007F1631"/>
    <w:rsid w:val="007F17D4"/>
    <w:rsid w:val="007F17DF"/>
    <w:rsid w:val="007F1B18"/>
    <w:rsid w:val="007F2A90"/>
    <w:rsid w:val="007F3102"/>
    <w:rsid w:val="007F3290"/>
    <w:rsid w:val="007F344C"/>
    <w:rsid w:val="007F4D2F"/>
    <w:rsid w:val="007F4EFF"/>
    <w:rsid w:val="007F52D1"/>
    <w:rsid w:val="007F5303"/>
    <w:rsid w:val="007F5536"/>
    <w:rsid w:val="007F5C7C"/>
    <w:rsid w:val="007F5CDD"/>
    <w:rsid w:val="007F61F7"/>
    <w:rsid w:val="007F6306"/>
    <w:rsid w:val="007F7492"/>
    <w:rsid w:val="007F7707"/>
    <w:rsid w:val="00800C95"/>
    <w:rsid w:val="00800DCA"/>
    <w:rsid w:val="0080133E"/>
    <w:rsid w:val="008015CF"/>
    <w:rsid w:val="00801C52"/>
    <w:rsid w:val="00801F19"/>
    <w:rsid w:val="00802316"/>
    <w:rsid w:val="00802528"/>
    <w:rsid w:val="0080265E"/>
    <w:rsid w:val="00802D8D"/>
    <w:rsid w:val="00802F98"/>
    <w:rsid w:val="00803085"/>
    <w:rsid w:val="008038C9"/>
    <w:rsid w:val="00803B80"/>
    <w:rsid w:val="00804408"/>
    <w:rsid w:val="0080655B"/>
    <w:rsid w:val="00807A88"/>
    <w:rsid w:val="00807E33"/>
    <w:rsid w:val="00810A9E"/>
    <w:rsid w:val="00810BE5"/>
    <w:rsid w:val="00810C94"/>
    <w:rsid w:val="00810CB5"/>
    <w:rsid w:val="00810CCB"/>
    <w:rsid w:val="00811838"/>
    <w:rsid w:val="00812A6F"/>
    <w:rsid w:val="00812D0F"/>
    <w:rsid w:val="00812EF6"/>
    <w:rsid w:val="00812F51"/>
    <w:rsid w:val="008136E0"/>
    <w:rsid w:val="00813E65"/>
    <w:rsid w:val="008140E7"/>
    <w:rsid w:val="00816939"/>
    <w:rsid w:val="00816A46"/>
    <w:rsid w:val="008175D1"/>
    <w:rsid w:val="00817DC2"/>
    <w:rsid w:val="0082042F"/>
    <w:rsid w:val="0082049F"/>
    <w:rsid w:val="00820DF2"/>
    <w:rsid w:val="008214CD"/>
    <w:rsid w:val="008222A2"/>
    <w:rsid w:val="00822560"/>
    <w:rsid w:val="008227E6"/>
    <w:rsid w:val="0082287C"/>
    <w:rsid w:val="00822DDD"/>
    <w:rsid w:val="00822EC6"/>
    <w:rsid w:val="00823037"/>
    <w:rsid w:val="0082361F"/>
    <w:rsid w:val="0082444D"/>
    <w:rsid w:val="00824AD2"/>
    <w:rsid w:val="00824BDA"/>
    <w:rsid w:val="00825064"/>
    <w:rsid w:val="008256A6"/>
    <w:rsid w:val="0082595C"/>
    <w:rsid w:val="00825C83"/>
    <w:rsid w:val="00826018"/>
    <w:rsid w:val="00826AC9"/>
    <w:rsid w:val="008272E8"/>
    <w:rsid w:val="00827540"/>
    <w:rsid w:val="008276A1"/>
    <w:rsid w:val="00827FBC"/>
    <w:rsid w:val="00830555"/>
    <w:rsid w:val="00830576"/>
    <w:rsid w:val="0083072F"/>
    <w:rsid w:val="00830E0C"/>
    <w:rsid w:val="0083112D"/>
    <w:rsid w:val="00831774"/>
    <w:rsid w:val="0083182C"/>
    <w:rsid w:val="008323C5"/>
    <w:rsid w:val="00832637"/>
    <w:rsid w:val="008333CA"/>
    <w:rsid w:val="008337EA"/>
    <w:rsid w:val="008339F3"/>
    <w:rsid w:val="00833C2C"/>
    <w:rsid w:val="00834636"/>
    <w:rsid w:val="00834B9C"/>
    <w:rsid w:val="00834EDE"/>
    <w:rsid w:val="00835AC6"/>
    <w:rsid w:val="00835C2D"/>
    <w:rsid w:val="0083657C"/>
    <w:rsid w:val="00837823"/>
    <w:rsid w:val="00837A09"/>
    <w:rsid w:val="00840387"/>
    <w:rsid w:val="0084090F"/>
    <w:rsid w:val="00840C17"/>
    <w:rsid w:val="00840F60"/>
    <w:rsid w:val="0084135E"/>
    <w:rsid w:val="00841E17"/>
    <w:rsid w:val="008420F6"/>
    <w:rsid w:val="00843038"/>
    <w:rsid w:val="008432D7"/>
    <w:rsid w:val="00843955"/>
    <w:rsid w:val="008439F5"/>
    <w:rsid w:val="00843A40"/>
    <w:rsid w:val="00843CDE"/>
    <w:rsid w:val="008440DE"/>
    <w:rsid w:val="00844101"/>
    <w:rsid w:val="00844C13"/>
    <w:rsid w:val="00845576"/>
    <w:rsid w:val="008457DA"/>
    <w:rsid w:val="00846779"/>
    <w:rsid w:val="0084679D"/>
    <w:rsid w:val="00846905"/>
    <w:rsid w:val="008469D7"/>
    <w:rsid w:val="0084709E"/>
    <w:rsid w:val="00850189"/>
    <w:rsid w:val="00850AD3"/>
    <w:rsid w:val="00850DE4"/>
    <w:rsid w:val="008518A0"/>
    <w:rsid w:val="0085211C"/>
    <w:rsid w:val="008525F2"/>
    <w:rsid w:val="008527BF"/>
    <w:rsid w:val="0085390E"/>
    <w:rsid w:val="008539BF"/>
    <w:rsid w:val="008539EB"/>
    <w:rsid w:val="00854273"/>
    <w:rsid w:val="0085495D"/>
    <w:rsid w:val="00854E78"/>
    <w:rsid w:val="008550E3"/>
    <w:rsid w:val="00856AB6"/>
    <w:rsid w:val="00857348"/>
    <w:rsid w:val="008578E1"/>
    <w:rsid w:val="00857A6C"/>
    <w:rsid w:val="00857B2C"/>
    <w:rsid w:val="00857C95"/>
    <w:rsid w:val="00860E49"/>
    <w:rsid w:val="008610E2"/>
    <w:rsid w:val="00861C5A"/>
    <w:rsid w:val="00862270"/>
    <w:rsid w:val="008624C6"/>
    <w:rsid w:val="0086277D"/>
    <w:rsid w:val="00862AAC"/>
    <w:rsid w:val="00862DD7"/>
    <w:rsid w:val="0086330D"/>
    <w:rsid w:val="00864191"/>
    <w:rsid w:val="008643C1"/>
    <w:rsid w:val="0086482B"/>
    <w:rsid w:val="00864A75"/>
    <w:rsid w:val="00865359"/>
    <w:rsid w:val="00865563"/>
    <w:rsid w:val="00866134"/>
    <w:rsid w:val="00866A57"/>
    <w:rsid w:val="00866C9F"/>
    <w:rsid w:val="00866D94"/>
    <w:rsid w:val="008671E2"/>
    <w:rsid w:val="00867C0D"/>
    <w:rsid w:val="008707F4"/>
    <w:rsid w:val="00870E6D"/>
    <w:rsid w:val="00871A94"/>
    <w:rsid w:val="00871F8D"/>
    <w:rsid w:val="00872071"/>
    <w:rsid w:val="00872319"/>
    <w:rsid w:val="008724E1"/>
    <w:rsid w:val="00872663"/>
    <w:rsid w:val="008728D5"/>
    <w:rsid w:val="008732A2"/>
    <w:rsid w:val="0087333D"/>
    <w:rsid w:val="00873A01"/>
    <w:rsid w:val="00873FFD"/>
    <w:rsid w:val="00874E98"/>
    <w:rsid w:val="00875D95"/>
    <w:rsid w:val="008762B7"/>
    <w:rsid w:val="008767B8"/>
    <w:rsid w:val="00876D6C"/>
    <w:rsid w:val="00876E15"/>
    <w:rsid w:val="00876F2E"/>
    <w:rsid w:val="0087713E"/>
    <w:rsid w:val="0087759D"/>
    <w:rsid w:val="00877731"/>
    <w:rsid w:val="00877D41"/>
    <w:rsid w:val="00880206"/>
    <w:rsid w:val="008804C0"/>
    <w:rsid w:val="0088075F"/>
    <w:rsid w:val="0088077E"/>
    <w:rsid w:val="00880DB2"/>
    <w:rsid w:val="0088147E"/>
    <w:rsid w:val="00881515"/>
    <w:rsid w:val="00881AAD"/>
    <w:rsid w:val="00881E1A"/>
    <w:rsid w:val="00882350"/>
    <w:rsid w:val="00882358"/>
    <w:rsid w:val="008826CA"/>
    <w:rsid w:val="0088272A"/>
    <w:rsid w:val="0088275B"/>
    <w:rsid w:val="00882D3C"/>
    <w:rsid w:val="00882D7D"/>
    <w:rsid w:val="00882E86"/>
    <w:rsid w:val="0088358C"/>
    <w:rsid w:val="00883C47"/>
    <w:rsid w:val="00884003"/>
    <w:rsid w:val="0088497F"/>
    <w:rsid w:val="008849F2"/>
    <w:rsid w:val="00885768"/>
    <w:rsid w:val="00886159"/>
    <w:rsid w:val="0088674B"/>
    <w:rsid w:val="00886A3E"/>
    <w:rsid w:val="008877B6"/>
    <w:rsid w:val="0088789C"/>
    <w:rsid w:val="00887A1C"/>
    <w:rsid w:val="00887B1F"/>
    <w:rsid w:val="00887C2E"/>
    <w:rsid w:val="00890094"/>
    <w:rsid w:val="008902FA"/>
    <w:rsid w:val="008903F0"/>
    <w:rsid w:val="00890743"/>
    <w:rsid w:val="00890951"/>
    <w:rsid w:val="00890BCD"/>
    <w:rsid w:val="00891829"/>
    <w:rsid w:val="00891AEC"/>
    <w:rsid w:val="00891BC3"/>
    <w:rsid w:val="00891C4B"/>
    <w:rsid w:val="00891DAD"/>
    <w:rsid w:val="00892058"/>
    <w:rsid w:val="008920F1"/>
    <w:rsid w:val="00892102"/>
    <w:rsid w:val="00892E0E"/>
    <w:rsid w:val="008932AC"/>
    <w:rsid w:val="00893508"/>
    <w:rsid w:val="00893560"/>
    <w:rsid w:val="0089404B"/>
    <w:rsid w:val="008949AC"/>
    <w:rsid w:val="00894EE6"/>
    <w:rsid w:val="0089576F"/>
    <w:rsid w:val="008959EF"/>
    <w:rsid w:val="008962F1"/>
    <w:rsid w:val="008963D8"/>
    <w:rsid w:val="00896F08"/>
    <w:rsid w:val="00897060"/>
    <w:rsid w:val="00897BDD"/>
    <w:rsid w:val="008A09DC"/>
    <w:rsid w:val="008A0F97"/>
    <w:rsid w:val="008A1110"/>
    <w:rsid w:val="008A1591"/>
    <w:rsid w:val="008A1E5E"/>
    <w:rsid w:val="008A2929"/>
    <w:rsid w:val="008A2A10"/>
    <w:rsid w:val="008A2BD5"/>
    <w:rsid w:val="008A36C4"/>
    <w:rsid w:val="008A3C9D"/>
    <w:rsid w:val="008A3CFE"/>
    <w:rsid w:val="008A479F"/>
    <w:rsid w:val="008A497D"/>
    <w:rsid w:val="008A4F6B"/>
    <w:rsid w:val="008A5019"/>
    <w:rsid w:val="008A520E"/>
    <w:rsid w:val="008A57FE"/>
    <w:rsid w:val="008A5A08"/>
    <w:rsid w:val="008A5A0F"/>
    <w:rsid w:val="008A5B1B"/>
    <w:rsid w:val="008A5D38"/>
    <w:rsid w:val="008A5DEF"/>
    <w:rsid w:val="008A62BD"/>
    <w:rsid w:val="008A67A5"/>
    <w:rsid w:val="008A710E"/>
    <w:rsid w:val="008A7BFC"/>
    <w:rsid w:val="008A7C8F"/>
    <w:rsid w:val="008B0019"/>
    <w:rsid w:val="008B06A8"/>
    <w:rsid w:val="008B07C5"/>
    <w:rsid w:val="008B0E48"/>
    <w:rsid w:val="008B0EF7"/>
    <w:rsid w:val="008B0EFF"/>
    <w:rsid w:val="008B16AC"/>
    <w:rsid w:val="008B1C3D"/>
    <w:rsid w:val="008B1D09"/>
    <w:rsid w:val="008B1F80"/>
    <w:rsid w:val="008B204F"/>
    <w:rsid w:val="008B34D4"/>
    <w:rsid w:val="008B3C59"/>
    <w:rsid w:val="008B4181"/>
    <w:rsid w:val="008B4D0D"/>
    <w:rsid w:val="008B4D38"/>
    <w:rsid w:val="008B5047"/>
    <w:rsid w:val="008B56BF"/>
    <w:rsid w:val="008B63F1"/>
    <w:rsid w:val="008B6528"/>
    <w:rsid w:val="008B6567"/>
    <w:rsid w:val="008B7547"/>
    <w:rsid w:val="008C0376"/>
    <w:rsid w:val="008C0861"/>
    <w:rsid w:val="008C0CCC"/>
    <w:rsid w:val="008C1124"/>
    <w:rsid w:val="008C1304"/>
    <w:rsid w:val="008C190F"/>
    <w:rsid w:val="008C191A"/>
    <w:rsid w:val="008C1CC0"/>
    <w:rsid w:val="008C24D8"/>
    <w:rsid w:val="008C2EC6"/>
    <w:rsid w:val="008C36FD"/>
    <w:rsid w:val="008C47A8"/>
    <w:rsid w:val="008C47AC"/>
    <w:rsid w:val="008C49DE"/>
    <w:rsid w:val="008C4CBC"/>
    <w:rsid w:val="008C5301"/>
    <w:rsid w:val="008C66DD"/>
    <w:rsid w:val="008C67D9"/>
    <w:rsid w:val="008C6B03"/>
    <w:rsid w:val="008C6FE8"/>
    <w:rsid w:val="008C73C8"/>
    <w:rsid w:val="008C751F"/>
    <w:rsid w:val="008C7C46"/>
    <w:rsid w:val="008D055F"/>
    <w:rsid w:val="008D07A9"/>
    <w:rsid w:val="008D0869"/>
    <w:rsid w:val="008D0DE8"/>
    <w:rsid w:val="008D0E4F"/>
    <w:rsid w:val="008D1348"/>
    <w:rsid w:val="008D16A8"/>
    <w:rsid w:val="008D1D72"/>
    <w:rsid w:val="008D2E95"/>
    <w:rsid w:val="008D368D"/>
    <w:rsid w:val="008D3E28"/>
    <w:rsid w:val="008D4559"/>
    <w:rsid w:val="008D4CC8"/>
    <w:rsid w:val="008D4E6B"/>
    <w:rsid w:val="008D560C"/>
    <w:rsid w:val="008D5B8C"/>
    <w:rsid w:val="008D5EAD"/>
    <w:rsid w:val="008D6089"/>
    <w:rsid w:val="008D6934"/>
    <w:rsid w:val="008D693D"/>
    <w:rsid w:val="008D7061"/>
    <w:rsid w:val="008D772A"/>
    <w:rsid w:val="008D7FED"/>
    <w:rsid w:val="008E0628"/>
    <w:rsid w:val="008E0D5B"/>
    <w:rsid w:val="008E0D79"/>
    <w:rsid w:val="008E0DE0"/>
    <w:rsid w:val="008E1489"/>
    <w:rsid w:val="008E171D"/>
    <w:rsid w:val="008E1C18"/>
    <w:rsid w:val="008E214E"/>
    <w:rsid w:val="008E24C6"/>
    <w:rsid w:val="008E25EC"/>
    <w:rsid w:val="008E2678"/>
    <w:rsid w:val="008E2EE2"/>
    <w:rsid w:val="008E31DB"/>
    <w:rsid w:val="008E374F"/>
    <w:rsid w:val="008E377E"/>
    <w:rsid w:val="008E43A4"/>
    <w:rsid w:val="008E466C"/>
    <w:rsid w:val="008E4D9D"/>
    <w:rsid w:val="008E513E"/>
    <w:rsid w:val="008E5153"/>
    <w:rsid w:val="008E544B"/>
    <w:rsid w:val="008E71A6"/>
    <w:rsid w:val="008E77DC"/>
    <w:rsid w:val="008E7EAB"/>
    <w:rsid w:val="008E7F2C"/>
    <w:rsid w:val="008F0563"/>
    <w:rsid w:val="008F0627"/>
    <w:rsid w:val="008F0673"/>
    <w:rsid w:val="008F0800"/>
    <w:rsid w:val="008F1548"/>
    <w:rsid w:val="008F1641"/>
    <w:rsid w:val="008F1F93"/>
    <w:rsid w:val="008F2036"/>
    <w:rsid w:val="008F24F3"/>
    <w:rsid w:val="008F2A67"/>
    <w:rsid w:val="008F30EB"/>
    <w:rsid w:val="008F32CD"/>
    <w:rsid w:val="008F3607"/>
    <w:rsid w:val="008F3A49"/>
    <w:rsid w:val="008F4230"/>
    <w:rsid w:val="008F4765"/>
    <w:rsid w:val="008F4EBA"/>
    <w:rsid w:val="008F51DD"/>
    <w:rsid w:val="008F61B7"/>
    <w:rsid w:val="008F6F64"/>
    <w:rsid w:val="008F7240"/>
    <w:rsid w:val="008F74C6"/>
    <w:rsid w:val="008F75C3"/>
    <w:rsid w:val="008F7685"/>
    <w:rsid w:val="008F77EC"/>
    <w:rsid w:val="008F78E1"/>
    <w:rsid w:val="008F7903"/>
    <w:rsid w:val="008F7BD4"/>
    <w:rsid w:val="008F7C2D"/>
    <w:rsid w:val="00900353"/>
    <w:rsid w:val="009004A9"/>
    <w:rsid w:val="009005BC"/>
    <w:rsid w:val="00901040"/>
    <w:rsid w:val="009012FF"/>
    <w:rsid w:val="00901765"/>
    <w:rsid w:val="009027B2"/>
    <w:rsid w:val="009028DC"/>
    <w:rsid w:val="00902D3A"/>
    <w:rsid w:val="009030B0"/>
    <w:rsid w:val="00903861"/>
    <w:rsid w:val="0090396E"/>
    <w:rsid w:val="0090487A"/>
    <w:rsid w:val="00905967"/>
    <w:rsid w:val="00906197"/>
    <w:rsid w:val="00906C80"/>
    <w:rsid w:val="00907253"/>
    <w:rsid w:val="0090764F"/>
    <w:rsid w:val="00907974"/>
    <w:rsid w:val="00907A96"/>
    <w:rsid w:val="00907BEA"/>
    <w:rsid w:val="00907DFA"/>
    <w:rsid w:val="00910612"/>
    <w:rsid w:val="00910F1C"/>
    <w:rsid w:val="009112C8"/>
    <w:rsid w:val="00911451"/>
    <w:rsid w:val="00911E59"/>
    <w:rsid w:val="0091231D"/>
    <w:rsid w:val="009123D1"/>
    <w:rsid w:val="0091294C"/>
    <w:rsid w:val="00912A45"/>
    <w:rsid w:val="00912E25"/>
    <w:rsid w:val="00912EE0"/>
    <w:rsid w:val="00913524"/>
    <w:rsid w:val="00913970"/>
    <w:rsid w:val="00913B18"/>
    <w:rsid w:val="00913E80"/>
    <w:rsid w:val="009141A6"/>
    <w:rsid w:val="0091427C"/>
    <w:rsid w:val="00914907"/>
    <w:rsid w:val="00914D69"/>
    <w:rsid w:val="00915383"/>
    <w:rsid w:val="009153D9"/>
    <w:rsid w:val="00915455"/>
    <w:rsid w:val="009156DF"/>
    <w:rsid w:val="009157CF"/>
    <w:rsid w:val="00915BEF"/>
    <w:rsid w:val="00916A36"/>
    <w:rsid w:val="00916E4D"/>
    <w:rsid w:val="00917036"/>
    <w:rsid w:val="00917BA9"/>
    <w:rsid w:val="00917FF6"/>
    <w:rsid w:val="009204D0"/>
    <w:rsid w:val="009204FD"/>
    <w:rsid w:val="0092179E"/>
    <w:rsid w:val="00921971"/>
    <w:rsid w:val="00921FD2"/>
    <w:rsid w:val="00922CA4"/>
    <w:rsid w:val="00922F9D"/>
    <w:rsid w:val="00923689"/>
    <w:rsid w:val="0092424D"/>
    <w:rsid w:val="00924315"/>
    <w:rsid w:val="00924393"/>
    <w:rsid w:val="009243C3"/>
    <w:rsid w:val="009252E3"/>
    <w:rsid w:val="009255E5"/>
    <w:rsid w:val="00925CC5"/>
    <w:rsid w:val="00925D91"/>
    <w:rsid w:val="00926574"/>
    <w:rsid w:val="009268BE"/>
    <w:rsid w:val="00926FC2"/>
    <w:rsid w:val="0092777A"/>
    <w:rsid w:val="00930C47"/>
    <w:rsid w:val="00931A08"/>
    <w:rsid w:val="00931E7D"/>
    <w:rsid w:val="0093279C"/>
    <w:rsid w:val="00932DA9"/>
    <w:rsid w:val="009334A5"/>
    <w:rsid w:val="009339CE"/>
    <w:rsid w:val="00933CA8"/>
    <w:rsid w:val="0093474D"/>
    <w:rsid w:val="00934AE7"/>
    <w:rsid w:val="00934D64"/>
    <w:rsid w:val="00935004"/>
    <w:rsid w:val="009350E4"/>
    <w:rsid w:val="009352C7"/>
    <w:rsid w:val="0093532A"/>
    <w:rsid w:val="00935AD6"/>
    <w:rsid w:val="0093629B"/>
    <w:rsid w:val="0093686B"/>
    <w:rsid w:val="00936E38"/>
    <w:rsid w:val="00936E4D"/>
    <w:rsid w:val="009373C3"/>
    <w:rsid w:val="009377DC"/>
    <w:rsid w:val="00937847"/>
    <w:rsid w:val="00937A97"/>
    <w:rsid w:val="00941090"/>
    <w:rsid w:val="00941462"/>
    <w:rsid w:val="00941729"/>
    <w:rsid w:val="009417F1"/>
    <w:rsid w:val="00941E0A"/>
    <w:rsid w:val="009426E0"/>
    <w:rsid w:val="00943100"/>
    <w:rsid w:val="009438AD"/>
    <w:rsid w:val="00943C09"/>
    <w:rsid w:val="00943D1C"/>
    <w:rsid w:val="009446C9"/>
    <w:rsid w:val="00944AB2"/>
    <w:rsid w:val="00944AB3"/>
    <w:rsid w:val="00944CAC"/>
    <w:rsid w:val="009457DE"/>
    <w:rsid w:val="00945EC3"/>
    <w:rsid w:val="009469E8"/>
    <w:rsid w:val="00946C99"/>
    <w:rsid w:val="00947101"/>
    <w:rsid w:val="00947216"/>
    <w:rsid w:val="0094732D"/>
    <w:rsid w:val="0094739A"/>
    <w:rsid w:val="009475CC"/>
    <w:rsid w:val="009478F8"/>
    <w:rsid w:val="00947B42"/>
    <w:rsid w:val="00947C80"/>
    <w:rsid w:val="00947F69"/>
    <w:rsid w:val="00947FDC"/>
    <w:rsid w:val="009508C5"/>
    <w:rsid w:val="009519A1"/>
    <w:rsid w:val="00951AE2"/>
    <w:rsid w:val="00951D38"/>
    <w:rsid w:val="00952A57"/>
    <w:rsid w:val="00952F4B"/>
    <w:rsid w:val="009532C2"/>
    <w:rsid w:val="0095395E"/>
    <w:rsid w:val="00953E69"/>
    <w:rsid w:val="009540CC"/>
    <w:rsid w:val="0095426E"/>
    <w:rsid w:val="0095524D"/>
    <w:rsid w:val="00955B60"/>
    <w:rsid w:val="00955BAE"/>
    <w:rsid w:val="00956729"/>
    <w:rsid w:val="00956D5C"/>
    <w:rsid w:val="009573EA"/>
    <w:rsid w:val="00957CAB"/>
    <w:rsid w:val="00960CE0"/>
    <w:rsid w:val="00960E0A"/>
    <w:rsid w:val="00960EC4"/>
    <w:rsid w:val="009611C3"/>
    <w:rsid w:val="009611F7"/>
    <w:rsid w:val="00961539"/>
    <w:rsid w:val="0096153A"/>
    <w:rsid w:val="00961975"/>
    <w:rsid w:val="00961D22"/>
    <w:rsid w:val="00962566"/>
    <w:rsid w:val="0096257D"/>
    <w:rsid w:val="0096264B"/>
    <w:rsid w:val="00962712"/>
    <w:rsid w:val="00962807"/>
    <w:rsid w:val="00962B7B"/>
    <w:rsid w:val="00963156"/>
    <w:rsid w:val="009632D8"/>
    <w:rsid w:val="00963655"/>
    <w:rsid w:val="009636CE"/>
    <w:rsid w:val="00963755"/>
    <w:rsid w:val="00963B79"/>
    <w:rsid w:val="00964A25"/>
    <w:rsid w:val="00964D7E"/>
    <w:rsid w:val="00965B88"/>
    <w:rsid w:val="00965F7A"/>
    <w:rsid w:val="00966051"/>
    <w:rsid w:val="00966A2D"/>
    <w:rsid w:val="00966B64"/>
    <w:rsid w:val="00966CB4"/>
    <w:rsid w:val="00967A34"/>
    <w:rsid w:val="00967EEF"/>
    <w:rsid w:val="00970640"/>
    <w:rsid w:val="0097068E"/>
    <w:rsid w:val="00970E88"/>
    <w:rsid w:val="00971406"/>
    <w:rsid w:val="00971524"/>
    <w:rsid w:val="009719BE"/>
    <w:rsid w:val="00972219"/>
    <w:rsid w:val="00972350"/>
    <w:rsid w:val="00972536"/>
    <w:rsid w:val="009734E7"/>
    <w:rsid w:val="009741D3"/>
    <w:rsid w:val="009744FD"/>
    <w:rsid w:val="00974AA8"/>
    <w:rsid w:val="00974AE3"/>
    <w:rsid w:val="00974C33"/>
    <w:rsid w:val="00975757"/>
    <w:rsid w:val="00975B86"/>
    <w:rsid w:val="0097627F"/>
    <w:rsid w:val="0097632C"/>
    <w:rsid w:val="00976520"/>
    <w:rsid w:val="00976587"/>
    <w:rsid w:val="00976638"/>
    <w:rsid w:val="00976813"/>
    <w:rsid w:val="00977060"/>
    <w:rsid w:val="009775C7"/>
    <w:rsid w:val="009776F9"/>
    <w:rsid w:val="00977A0C"/>
    <w:rsid w:val="00977DB7"/>
    <w:rsid w:val="00977EF8"/>
    <w:rsid w:val="00980036"/>
    <w:rsid w:val="00980423"/>
    <w:rsid w:val="00980971"/>
    <w:rsid w:val="00981F3C"/>
    <w:rsid w:val="0098244A"/>
    <w:rsid w:val="009824FD"/>
    <w:rsid w:val="00982D6A"/>
    <w:rsid w:val="00982EF3"/>
    <w:rsid w:val="0098368B"/>
    <w:rsid w:val="009839EC"/>
    <w:rsid w:val="0098413C"/>
    <w:rsid w:val="009843FB"/>
    <w:rsid w:val="00984457"/>
    <w:rsid w:val="009857C7"/>
    <w:rsid w:val="00985F9E"/>
    <w:rsid w:val="00986307"/>
    <w:rsid w:val="00986A88"/>
    <w:rsid w:val="00986B43"/>
    <w:rsid w:val="00986CFD"/>
    <w:rsid w:val="00987345"/>
    <w:rsid w:val="0099016D"/>
    <w:rsid w:val="009906BE"/>
    <w:rsid w:val="0099095E"/>
    <w:rsid w:val="00990CC1"/>
    <w:rsid w:val="00991786"/>
    <w:rsid w:val="009919A2"/>
    <w:rsid w:val="00991F50"/>
    <w:rsid w:val="00992025"/>
    <w:rsid w:val="009925CC"/>
    <w:rsid w:val="00993169"/>
    <w:rsid w:val="0099329A"/>
    <w:rsid w:val="00993831"/>
    <w:rsid w:val="00993C8B"/>
    <w:rsid w:val="00994DE6"/>
    <w:rsid w:val="0099528F"/>
    <w:rsid w:val="009955A0"/>
    <w:rsid w:val="009958E9"/>
    <w:rsid w:val="00995A4B"/>
    <w:rsid w:val="00995A5A"/>
    <w:rsid w:val="00995AE2"/>
    <w:rsid w:val="00995C77"/>
    <w:rsid w:val="00995D18"/>
    <w:rsid w:val="00995D8E"/>
    <w:rsid w:val="00995F26"/>
    <w:rsid w:val="00996022"/>
    <w:rsid w:val="0099633B"/>
    <w:rsid w:val="009963E9"/>
    <w:rsid w:val="009964E7"/>
    <w:rsid w:val="00997751"/>
    <w:rsid w:val="00997941"/>
    <w:rsid w:val="009A03B9"/>
    <w:rsid w:val="009A0A9F"/>
    <w:rsid w:val="009A2300"/>
    <w:rsid w:val="009A2567"/>
    <w:rsid w:val="009A2BA5"/>
    <w:rsid w:val="009A3D3F"/>
    <w:rsid w:val="009A579D"/>
    <w:rsid w:val="009A5912"/>
    <w:rsid w:val="009A5FC7"/>
    <w:rsid w:val="009A6176"/>
    <w:rsid w:val="009A635A"/>
    <w:rsid w:val="009B059C"/>
    <w:rsid w:val="009B06C6"/>
    <w:rsid w:val="009B0A75"/>
    <w:rsid w:val="009B0E26"/>
    <w:rsid w:val="009B1535"/>
    <w:rsid w:val="009B22A2"/>
    <w:rsid w:val="009B27CA"/>
    <w:rsid w:val="009B2B48"/>
    <w:rsid w:val="009B2FF3"/>
    <w:rsid w:val="009B4328"/>
    <w:rsid w:val="009B4524"/>
    <w:rsid w:val="009B4F7A"/>
    <w:rsid w:val="009B54EF"/>
    <w:rsid w:val="009B57CA"/>
    <w:rsid w:val="009B582C"/>
    <w:rsid w:val="009B5851"/>
    <w:rsid w:val="009B5B60"/>
    <w:rsid w:val="009B5C3C"/>
    <w:rsid w:val="009B60C5"/>
    <w:rsid w:val="009B64E6"/>
    <w:rsid w:val="009B70A1"/>
    <w:rsid w:val="009C01DF"/>
    <w:rsid w:val="009C0352"/>
    <w:rsid w:val="009C04FA"/>
    <w:rsid w:val="009C0AFB"/>
    <w:rsid w:val="009C0BF6"/>
    <w:rsid w:val="009C137A"/>
    <w:rsid w:val="009C15F9"/>
    <w:rsid w:val="009C1A46"/>
    <w:rsid w:val="009C1BF8"/>
    <w:rsid w:val="009C1DA9"/>
    <w:rsid w:val="009C2147"/>
    <w:rsid w:val="009C23F2"/>
    <w:rsid w:val="009C2DC8"/>
    <w:rsid w:val="009C2F15"/>
    <w:rsid w:val="009C303D"/>
    <w:rsid w:val="009C392A"/>
    <w:rsid w:val="009C3FAA"/>
    <w:rsid w:val="009C4405"/>
    <w:rsid w:val="009C4BE3"/>
    <w:rsid w:val="009C5F84"/>
    <w:rsid w:val="009C7DAA"/>
    <w:rsid w:val="009C7DB4"/>
    <w:rsid w:val="009D00B1"/>
    <w:rsid w:val="009D04F7"/>
    <w:rsid w:val="009D061B"/>
    <w:rsid w:val="009D0C0B"/>
    <w:rsid w:val="009D1333"/>
    <w:rsid w:val="009D16A5"/>
    <w:rsid w:val="009D19A2"/>
    <w:rsid w:val="009D1A64"/>
    <w:rsid w:val="009D1CA7"/>
    <w:rsid w:val="009D1E77"/>
    <w:rsid w:val="009D1F27"/>
    <w:rsid w:val="009D2D19"/>
    <w:rsid w:val="009D2D75"/>
    <w:rsid w:val="009D2E00"/>
    <w:rsid w:val="009D3567"/>
    <w:rsid w:val="009D3817"/>
    <w:rsid w:val="009D3CE4"/>
    <w:rsid w:val="009D3F0C"/>
    <w:rsid w:val="009D45B1"/>
    <w:rsid w:val="009D4C47"/>
    <w:rsid w:val="009D4D2D"/>
    <w:rsid w:val="009D4FBE"/>
    <w:rsid w:val="009D645F"/>
    <w:rsid w:val="009D6BC3"/>
    <w:rsid w:val="009D7546"/>
    <w:rsid w:val="009D7628"/>
    <w:rsid w:val="009D7C2B"/>
    <w:rsid w:val="009D7D5A"/>
    <w:rsid w:val="009E0312"/>
    <w:rsid w:val="009E0C2F"/>
    <w:rsid w:val="009E0DF0"/>
    <w:rsid w:val="009E1119"/>
    <w:rsid w:val="009E136C"/>
    <w:rsid w:val="009E17C2"/>
    <w:rsid w:val="009E1C71"/>
    <w:rsid w:val="009E3D35"/>
    <w:rsid w:val="009E4113"/>
    <w:rsid w:val="009E437C"/>
    <w:rsid w:val="009E5009"/>
    <w:rsid w:val="009E69EE"/>
    <w:rsid w:val="009E6B96"/>
    <w:rsid w:val="009E721C"/>
    <w:rsid w:val="009E7468"/>
    <w:rsid w:val="009E7D7E"/>
    <w:rsid w:val="009F064A"/>
    <w:rsid w:val="009F07FE"/>
    <w:rsid w:val="009F11AB"/>
    <w:rsid w:val="009F13E7"/>
    <w:rsid w:val="009F1521"/>
    <w:rsid w:val="009F1E72"/>
    <w:rsid w:val="009F2CF6"/>
    <w:rsid w:val="009F47C9"/>
    <w:rsid w:val="009F487E"/>
    <w:rsid w:val="009F54D6"/>
    <w:rsid w:val="009F54EC"/>
    <w:rsid w:val="009F55E3"/>
    <w:rsid w:val="009F57EA"/>
    <w:rsid w:val="009F6789"/>
    <w:rsid w:val="009F69C9"/>
    <w:rsid w:val="009F6FA6"/>
    <w:rsid w:val="009F6FA7"/>
    <w:rsid w:val="009F749D"/>
    <w:rsid w:val="009F7559"/>
    <w:rsid w:val="009F7C11"/>
    <w:rsid w:val="009F7C8B"/>
    <w:rsid w:val="00A00114"/>
    <w:rsid w:val="00A00607"/>
    <w:rsid w:val="00A02026"/>
    <w:rsid w:val="00A02D1F"/>
    <w:rsid w:val="00A02F48"/>
    <w:rsid w:val="00A02F5A"/>
    <w:rsid w:val="00A02FEF"/>
    <w:rsid w:val="00A0310F"/>
    <w:rsid w:val="00A03CB2"/>
    <w:rsid w:val="00A03D9C"/>
    <w:rsid w:val="00A04D8F"/>
    <w:rsid w:val="00A051A3"/>
    <w:rsid w:val="00A06BCD"/>
    <w:rsid w:val="00A06D89"/>
    <w:rsid w:val="00A06ED4"/>
    <w:rsid w:val="00A07BDA"/>
    <w:rsid w:val="00A07EA3"/>
    <w:rsid w:val="00A10253"/>
    <w:rsid w:val="00A103F6"/>
    <w:rsid w:val="00A108F2"/>
    <w:rsid w:val="00A10F48"/>
    <w:rsid w:val="00A11B65"/>
    <w:rsid w:val="00A11F63"/>
    <w:rsid w:val="00A12484"/>
    <w:rsid w:val="00A12B6B"/>
    <w:rsid w:val="00A139D4"/>
    <w:rsid w:val="00A13AC1"/>
    <w:rsid w:val="00A13C64"/>
    <w:rsid w:val="00A13C7B"/>
    <w:rsid w:val="00A142DE"/>
    <w:rsid w:val="00A1462E"/>
    <w:rsid w:val="00A15144"/>
    <w:rsid w:val="00A15331"/>
    <w:rsid w:val="00A157E6"/>
    <w:rsid w:val="00A15E8F"/>
    <w:rsid w:val="00A1684A"/>
    <w:rsid w:val="00A168BF"/>
    <w:rsid w:val="00A16B37"/>
    <w:rsid w:val="00A16EC1"/>
    <w:rsid w:val="00A16FA8"/>
    <w:rsid w:val="00A17745"/>
    <w:rsid w:val="00A17822"/>
    <w:rsid w:val="00A1788B"/>
    <w:rsid w:val="00A178C6"/>
    <w:rsid w:val="00A17BBC"/>
    <w:rsid w:val="00A17CB4"/>
    <w:rsid w:val="00A2052C"/>
    <w:rsid w:val="00A2074A"/>
    <w:rsid w:val="00A21668"/>
    <w:rsid w:val="00A217DC"/>
    <w:rsid w:val="00A21CCE"/>
    <w:rsid w:val="00A21CDF"/>
    <w:rsid w:val="00A22494"/>
    <w:rsid w:val="00A22ABF"/>
    <w:rsid w:val="00A22FE2"/>
    <w:rsid w:val="00A2305A"/>
    <w:rsid w:val="00A23168"/>
    <w:rsid w:val="00A2351D"/>
    <w:rsid w:val="00A2429B"/>
    <w:rsid w:val="00A24C80"/>
    <w:rsid w:val="00A2558D"/>
    <w:rsid w:val="00A256E4"/>
    <w:rsid w:val="00A25A67"/>
    <w:rsid w:val="00A25DDA"/>
    <w:rsid w:val="00A26BD0"/>
    <w:rsid w:val="00A26CEB"/>
    <w:rsid w:val="00A27990"/>
    <w:rsid w:val="00A27DAB"/>
    <w:rsid w:val="00A300DF"/>
    <w:rsid w:val="00A30360"/>
    <w:rsid w:val="00A30532"/>
    <w:rsid w:val="00A312D6"/>
    <w:rsid w:val="00A3276E"/>
    <w:rsid w:val="00A33FAD"/>
    <w:rsid w:val="00A34922"/>
    <w:rsid w:val="00A34D3A"/>
    <w:rsid w:val="00A3515F"/>
    <w:rsid w:val="00A35A44"/>
    <w:rsid w:val="00A37404"/>
    <w:rsid w:val="00A375A3"/>
    <w:rsid w:val="00A37A3C"/>
    <w:rsid w:val="00A37AA8"/>
    <w:rsid w:val="00A400C9"/>
    <w:rsid w:val="00A40258"/>
    <w:rsid w:val="00A4033D"/>
    <w:rsid w:val="00A404E7"/>
    <w:rsid w:val="00A408EC"/>
    <w:rsid w:val="00A40DCB"/>
    <w:rsid w:val="00A41237"/>
    <w:rsid w:val="00A41883"/>
    <w:rsid w:val="00A41944"/>
    <w:rsid w:val="00A4198F"/>
    <w:rsid w:val="00A424C2"/>
    <w:rsid w:val="00A425A0"/>
    <w:rsid w:val="00A4266E"/>
    <w:rsid w:val="00A43649"/>
    <w:rsid w:val="00A438B0"/>
    <w:rsid w:val="00A43AC5"/>
    <w:rsid w:val="00A444C4"/>
    <w:rsid w:val="00A445F3"/>
    <w:rsid w:val="00A44857"/>
    <w:rsid w:val="00A44D60"/>
    <w:rsid w:val="00A45615"/>
    <w:rsid w:val="00A4612A"/>
    <w:rsid w:val="00A47068"/>
    <w:rsid w:val="00A47297"/>
    <w:rsid w:val="00A479E7"/>
    <w:rsid w:val="00A47A87"/>
    <w:rsid w:val="00A47C4C"/>
    <w:rsid w:val="00A50223"/>
    <w:rsid w:val="00A50AE3"/>
    <w:rsid w:val="00A50B96"/>
    <w:rsid w:val="00A50D5A"/>
    <w:rsid w:val="00A50F71"/>
    <w:rsid w:val="00A51550"/>
    <w:rsid w:val="00A518EF"/>
    <w:rsid w:val="00A519CF"/>
    <w:rsid w:val="00A51C76"/>
    <w:rsid w:val="00A51F57"/>
    <w:rsid w:val="00A523D7"/>
    <w:rsid w:val="00A52517"/>
    <w:rsid w:val="00A525FD"/>
    <w:rsid w:val="00A52807"/>
    <w:rsid w:val="00A533C0"/>
    <w:rsid w:val="00A53970"/>
    <w:rsid w:val="00A5407D"/>
    <w:rsid w:val="00A542AA"/>
    <w:rsid w:val="00A55E69"/>
    <w:rsid w:val="00A560B0"/>
    <w:rsid w:val="00A56287"/>
    <w:rsid w:val="00A56BA9"/>
    <w:rsid w:val="00A56C10"/>
    <w:rsid w:val="00A573DD"/>
    <w:rsid w:val="00A5783F"/>
    <w:rsid w:val="00A5786C"/>
    <w:rsid w:val="00A57A11"/>
    <w:rsid w:val="00A57A4D"/>
    <w:rsid w:val="00A601F0"/>
    <w:rsid w:val="00A60694"/>
    <w:rsid w:val="00A614B0"/>
    <w:rsid w:val="00A61F7B"/>
    <w:rsid w:val="00A6202D"/>
    <w:rsid w:val="00A62567"/>
    <w:rsid w:val="00A626E9"/>
    <w:rsid w:val="00A638CC"/>
    <w:rsid w:val="00A63C6A"/>
    <w:rsid w:val="00A64BCF"/>
    <w:rsid w:val="00A65341"/>
    <w:rsid w:val="00A6539D"/>
    <w:rsid w:val="00A65D26"/>
    <w:rsid w:val="00A662DA"/>
    <w:rsid w:val="00A66379"/>
    <w:rsid w:val="00A66A06"/>
    <w:rsid w:val="00A66E6A"/>
    <w:rsid w:val="00A67546"/>
    <w:rsid w:val="00A675F5"/>
    <w:rsid w:val="00A67793"/>
    <w:rsid w:val="00A67833"/>
    <w:rsid w:val="00A70996"/>
    <w:rsid w:val="00A70C9F"/>
    <w:rsid w:val="00A70F34"/>
    <w:rsid w:val="00A7154A"/>
    <w:rsid w:val="00A7154E"/>
    <w:rsid w:val="00A718EB"/>
    <w:rsid w:val="00A71AE9"/>
    <w:rsid w:val="00A7224F"/>
    <w:rsid w:val="00A72BE0"/>
    <w:rsid w:val="00A72DF6"/>
    <w:rsid w:val="00A72FB9"/>
    <w:rsid w:val="00A73422"/>
    <w:rsid w:val="00A734FB"/>
    <w:rsid w:val="00A735EE"/>
    <w:rsid w:val="00A73A43"/>
    <w:rsid w:val="00A73EB9"/>
    <w:rsid w:val="00A74662"/>
    <w:rsid w:val="00A74831"/>
    <w:rsid w:val="00A74E96"/>
    <w:rsid w:val="00A74FEA"/>
    <w:rsid w:val="00A752E2"/>
    <w:rsid w:val="00A75562"/>
    <w:rsid w:val="00A75A83"/>
    <w:rsid w:val="00A75D70"/>
    <w:rsid w:val="00A762E5"/>
    <w:rsid w:val="00A76354"/>
    <w:rsid w:val="00A763E7"/>
    <w:rsid w:val="00A76551"/>
    <w:rsid w:val="00A766F8"/>
    <w:rsid w:val="00A76F67"/>
    <w:rsid w:val="00A771B9"/>
    <w:rsid w:val="00A7747B"/>
    <w:rsid w:val="00A77F74"/>
    <w:rsid w:val="00A8022B"/>
    <w:rsid w:val="00A8025D"/>
    <w:rsid w:val="00A80A7C"/>
    <w:rsid w:val="00A81566"/>
    <w:rsid w:val="00A81D8C"/>
    <w:rsid w:val="00A81D92"/>
    <w:rsid w:val="00A823CA"/>
    <w:rsid w:val="00A82C8D"/>
    <w:rsid w:val="00A82EB9"/>
    <w:rsid w:val="00A83446"/>
    <w:rsid w:val="00A8365E"/>
    <w:rsid w:val="00A83798"/>
    <w:rsid w:val="00A84299"/>
    <w:rsid w:val="00A8431B"/>
    <w:rsid w:val="00A8449F"/>
    <w:rsid w:val="00A862C7"/>
    <w:rsid w:val="00A866C3"/>
    <w:rsid w:val="00A8768B"/>
    <w:rsid w:val="00A9068A"/>
    <w:rsid w:val="00A90A4C"/>
    <w:rsid w:val="00A90D49"/>
    <w:rsid w:val="00A91E63"/>
    <w:rsid w:val="00A9248A"/>
    <w:rsid w:val="00A92598"/>
    <w:rsid w:val="00A9363E"/>
    <w:rsid w:val="00A94284"/>
    <w:rsid w:val="00A94AE4"/>
    <w:rsid w:val="00A94B1A"/>
    <w:rsid w:val="00A95188"/>
    <w:rsid w:val="00A952CF"/>
    <w:rsid w:val="00A95E44"/>
    <w:rsid w:val="00A95FF6"/>
    <w:rsid w:val="00A9659C"/>
    <w:rsid w:val="00A96CE3"/>
    <w:rsid w:val="00A96FC1"/>
    <w:rsid w:val="00A9725B"/>
    <w:rsid w:val="00A973E5"/>
    <w:rsid w:val="00A974EF"/>
    <w:rsid w:val="00A97AB9"/>
    <w:rsid w:val="00A97DF3"/>
    <w:rsid w:val="00AA0310"/>
    <w:rsid w:val="00AA04FF"/>
    <w:rsid w:val="00AA0E5D"/>
    <w:rsid w:val="00AA1146"/>
    <w:rsid w:val="00AA1651"/>
    <w:rsid w:val="00AA2DBC"/>
    <w:rsid w:val="00AA3219"/>
    <w:rsid w:val="00AA3255"/>
    <w:rsid w:val="00AA361F"/>
    <w:rsid w:val="00AA3ABC"/>
    <w:rsid w:val="00AA3CB7"/>
    <w:rsid w:val="00AA3CBF"/>
    <w:rsid w:val="00AA3E82"/>
    <w:rsid w:val="00AA3EDB"/>
    <w:rsid w:val="00AA4290"/>
    <w:rsid w:val="00AA4806"/>
    <w:rsid w:val="00AA4C9E"/>
    <w:rsid w:val="00AA4DAA"/>
    <w:rsid w:val="00AA4ED2"/>
    <w:rsid w:val="00AA5663"/>
    <w:rsid w:val="00AA5733"/>
    <w:rsid w:val="00AA5F8D"/>
    <w:rsid w:val="00AA6742"/>
    <w:rsid w:val="00AA68F9"/>
    <w:rsid w:val="00AA6D3B"/>
    <w:rsid w:val="00AA6F51"/>
    <w:rsid w:val="00AA7045"/>
    <w:rsid w:val="00AA744D"/>
    <w:rsid w:val="00AA7475"/>
    <w:rsid w:val="00AA75DD"/>
    <w:rsid w:val="00AA7962"/>
    <w:rsid w:val="00AA7EF4"/>
    <w:rsid w:val="00AB018B"/>
    <w:rsid w:val="00AB01D6"/>
    <w:rsid w:val="00AB0587"/>
    <w:rsid w:val="00AB0C91"/>
    <w:rsid w:val="00AB0F67"/>
    <w:rsid w:val="00AB109C"/>
    <w:rsid w:val="00AB13AF"/>
    <w:rsid w:val="00AB18EC"/>
    <w:rsid w:val="00AB1FC5"/>
    <w:rsid w:val="00AB22FF"/>
    <w:rsid w:val="00AB2CE4"/>
    <w:rsid w:val="00AB36D4"/>
    <w:rsid w:val="00AB3B75"/>
    <w:rsid w:val="00AB40DD"/>
    <w:rsid w:val="00AB5F5B"/>
    <w:rsid w:val="00AB6642"/>
    <w:rsid w:val="00AB6948"/>
    <w:rsid w:val="00AB6FBC"/>
    <w:rsid w:val="00AB7DAF"/>
    <w:rsid w:val="00AC0322"/>
    <w:rsid w:val="00AC0431"/>
    <w:rsid w:val="00AC04A4"/>
    <w:rsid w:val="00AC2050"/>
    <w:rsid w:val="00AC2056"/>
    <w:rsid w:val="00AC26DA"/>
    <w:rsid w:val="00AC29B2"/>
    <w:rsid w:val="00AC2B09"/>
    <w:rsid w:val="00AC2B10"/>
    <w:rsid w:val="00AC3369"/>
    <w:rsid w:val="00AC3763"/>
    <w:rsid w:val="00AC4596"/>
    <w:rsid w:val="00AC57CD"/>
    <w:rsid w:val="00AC5C79"/>
    <w:rsid w:val="00AC6404"/>
    <w:rsid w:val="00AC6438"/>
    <w:rsid w:val="00AC6D91"/>
    <w:rsid w:val="00AC7CE5"/>
    <w:rsid w:val="00AD078E"/>
    <w:rsid w:val="00AD07FC"/>
    <w:rsid w:val="00AD0845"/>
    <w:rsid w:val="00AD0E03"/>
    <w:rsid w:val="00AD15E1"/>
    <w:rsid w:val="00AD257E"/>
    <w:rsid w:val="00AD2C42"/>
    <w:rsid w:val="00AD2D88"/>
    <w:rsid w:val="00AD2E13"/>
    <w:rsid w:val="00AD305D"/>
    <w:rsid w:val="00AD3324"/>
    <w:rsid w:val="00AD34C2"/>
    <w:rsid w:val="00AD3A40"/>
    <w:rsid w:val="00AD3CC4"/>
    <w:rsid w:val="00AD3EFD"/>
    <w:rsid w:val="00AD41CE"/>
    <w:rsid w:val="00AD4D78"/>
    <w:rsid w:val="00AD4FA0"/>
    <w:rsid w:val="00AD5110"/>
    <w:rsid w:val="00AD570E"/>
    <w:rsid w:val="00AD5B47"/>
    <w:rsid w:val="00AD6459"/>
    <w:rsid w:val="00AD71EE"/>
    <w:rsid w:val="00AD7264"/>
    <w:rsid w:val="00AD7383"/>
    <w:rsid w:val="00AD7D55"/>
    <w:rsid w:val="00AD7ED9"/>
    <w:rsid w:val="00AE0242"/>
    <w:rsid w:val="00AE086B"/>
    <w:rsid w:val="00AE0D26"/>
    <w:rsid w:val="00AE0F56"/>
    <w:rsid w:val="00AE0FBF"/>
    <w:rsid w:val="00AE171C"/>
    <w:rsid w:val="00AE1723"/>
    <w:rsid w:val="00AE18C9"/>
    <w:rsid w:val="00AE2A27"/>
    <w:rsid w:val="00AE2B54"/>
    <w:rsid w:val="00AE3003"/>
    <w:rsid w:val="00AE358D"/>
    <w:rsid w:val="00AE377A"/>
    <w:rsid w:val="00AE3CC6"/>
    <w:rsid w:val="00AE3D36"/>
    <w:rsid w:val="00AE449D"/>
    <w:rsid w:val="00AE4A47"/>
    <w:rsid w:val="00AE4C02"/>
    <w:rsid w:val="00AE500A"/>
    <w:rsid w:val="00AE504E"/>
    <w:rsid w:val="00AE52B6"/>
    <w:rsid w:val="00AE57F9"/>
    <w:rsid w:val="00AE590C"/>
    <w:rsid w:val="00AE5B19"/>
    <w:rsid w:val="00AE619D"/>
    <w:rsid w:val="00AE687D"/>
    <w:rsid w:val="00AE6F21"/>
    <w:rsid w:val="00AE796E"/>
    <w:rsid w:val="00AF0138"/>
    <w:rsid w:val="00AF0307"/>
    <w:rsid w:val="00AF081A"/>
    <w:rsid w:val="00AF095B"/>
    <w:rsid w:val="00AF0CF1"/>
    <w:rsid w:val="00AF134B"/>
    <w:rsid w:val="00AF1480"/>
    <w:rsid w:val="00AF18A6"/>
    <w:rsid w:val="00AF1B3F"/>
    <w:rsid w:val="00AF1DB6"/>
    <w:rsid w:val="00AF21F1"/>
    <w:rsid w:val="00AF2483"/>
    <w:rsid w:val="00AF30F4"/>
    <w:rsid w:val="00AF36E6"/>
    <w:rsid w:val="00AF3720"/>
    <w:rsid w:val="00AF3FEF"/>
    <w:rsid w:val="00AF4739"/>
    <w:rsid w:val="00AF479E"/>
    <w:rsid w:val="00AF4FAE"/>
    <w:rsid w:val="00AF5163"/>
    <w:rsid w:val="00AF54AA"/>
    <w:rsid w:val="00AF5A06"/>
    <w:rsid w:val="00AF5A16"/>
    <w:rsid w:val="00AF5AE7"/>
    <w:rsid w:val="00AF63A2"/>
    <w:rsid w:val="00AF663C"/>
    <w:rsid w:val="00AF67CB"/>
    <w:rsid w:val="00AF67F9"/>
    <w:rsid w:val="00AF6827"/>
    <w:rsid w:val="00AF7109"/>
    <w:rsid w:val="00AF7117"/>
    <w:rsid w:val="00AF7B6E"/>
    <w:rsid w:val="00B003B7"/>
    <w:rsid w:val="00B0075C"/>
    <w:rsid w:val="00B009B0"/>
    <w:rsid w:val="00B01319"/>
    <w:rsid w:val="00B0136A"/>
    <w:rsid w:val="00B0168A"/>
    <w:rsid w:val="00B016AE"/>
    <w:rsid w:val="00B02148"/>
    <w:rsid w:val="00B02494"/>
    <w:rsid w:val="00B038F2"/>
    <w:rsid w:val="00B03AC5"/>
    <w:rsid w:val="00B04502"/>
    <w:rsid w:val="00B046AE"/>
    <w:rsid w:val="00B04CF8"/>
    <w:rsid w:val="00B05026"/>
    <w:rsid w:val="00B051D3"/>
    <w:rsid w:val="00B05284"/>
    <w:rsid w:val="00B05570"/>
    <w:rsid w:val="00B05683"/>
    <w:rsid w:val="00B0569C"/>
    <w:rsid w:val="00B0621C"/>
    <w:rsid w:val="00B06DA9"/>
    <w:rsid w:val="00B06F8F"/>
    <w:rsid w:val="00B106D9"/>
    <w:rsid w:val="00B1073C"/>
    <w:rsid w:val="00B1074A"/>
    <w:rsid w:val="00B10DB7"/>
    <w:rsid w:val="00B11A3E"/>
    <w:rsid w:val="00B1223E"/>
    <w:rsid w:val="00B12530"/>
    <w:rsid w:val="00B12682"/>
    <w:rsid w:val="00B12714"/>
    <w:rsid w:val="00B128B2"/>
    <w:rsid w:val="00B12985"/>
    <w:rsid w:val="00B12C26"/>
    <w:rsid w:val="00B13041"/>
    <w:rsid w:val="00B1346E"/>
    <w:rsid w:val="00B13D8F"/>
    <w:rsid w:val="00B1416C"/>
    <w:rsid w:val="00B14E9B"/>
    <w:rsid w:val="00B14F1A"/>
    <w:rsid w:val="00B15132"/>
    <w:rsid w:val="00B161FC"/>
    <w:rsid w:val="00B164B9"/>
    <w:rsid w:val="00B16F45"/>
    <w:rsid w:val="00B171EF"/>
    <w:rsid w:val="00B173A7"/>
    <w:rsid w:val="00B17A5E"/>
    <w:rsid w:val="00B2039E"/>
    <w:rsid w:val="00B20584"/>
    <w:rsid w:val="00B21067"/>
    <w:rsid w:val="00B216B2"/>
    <w:rsid w:val="00B21C03"/>
    <w:rsid w:val="00B224A1"/>
    <w:rsid w:val="00B229C6"/>
    <w:rsid w:val="00B23633"/>
    <w:rsid w:val="00B23650"/>
    <w:rsid w:val="00B23C92"/>
    <w:rsid w:val="00B23D05"/>
    <w:rsid w:val="00B243BC"/>
    <w:rsid w:val="00B24456"/>
    <w:rsid w:val="00B24678"/>
    <w:rsid w:val="00B24B45"/>
    <w:rsid w:val="00B25205"/>
    <w:rsid w:val="00B25452"/>
    <w:rsid w:val="00B2553D"/>
    <w:rsid w:val="00B25985"/>
    <w:rsid w:val="00B25A47"/>
    <w:rsid w:val="00B25D11"/>
    <w:rsid w:val="00B26086"/>
    <w:rsid w:val="00B2648C"/>
    <w:rsid w:val="00B266F7"/>
    <w:rsid w:val="00B269B5"/>
    <w:rsid w:val="00B26F39"/>
    <w:rsid w:val="00B279CB"/>
    <w:rsid w:val="00B30041"/>
    <w:rsid w:val="00B305C1"/>
    <w:rsid w:val="00B3066B"/>
    <w:rsid w:val="00B308F3"/>
    <w:rsid w:val="00B30BFB"/>
    <w:rsid w:val="00B30DA3"/>
    <w:rsid w:val="00B30F04"/>
    <w:rsid w:val="00B3147A"/>
    <w:rsid w:val="00B31D02"/>
    <w:rsid w:val="00B33A0A"/>
    <w:rsid w:val="00B33C50"/>
    <w:rsid w:val="00B34E15"/>
    <w:rsid w:val="00B35137"/>
    <w:rsid w:val="00B351FE"/>
    <w:rsid w:val="00B35297"/>
    <w:rsid w:val="00B353E3"/>
    <w:rsid w:val="00B37765"/>
    <w:rsid w:val="00B37CA9"/>
    <w:rsid w:val="00B4078F"/>
    <w:rsid w:val="00B41220"/>
    <w:rsid w:val="00B4130E"/>
    <w:rsid w:val="00B414F1"/>
    <w:rsid w:val="00B417D2"/>
    <w:rsid w:val="00B41E6C"/>
    <w:rsid w:val="00B42084"/>
    <w:rsid w:val="00B4251B"/>
    <w:rsid w:val="00B42736"/>
    <w:rsid w:val="00B42993"/>
    <w:rsid w:val="00B42E55"/>
    <w:rsid w:val="00B4342C"/>
    <w:rsid w:val="00B43FD1"/>
    <w:rsid w:val="00B43FDF"/>
    <w:rsid w:val="00B440CC"/>
    <w:rsid w:val="00B44819"/>
    <w:rsid w:val="00B4494A"/>
    <w:rsid w:val="00B44C94"/>
    <w:rsid w:val="00B4644A"/>
    <w:rsid w:val="00B464BF"/>
    <w:rsid w:val="00B4665B"/>
    <w:rsid w:val="00B468ED"/>
    <w:rsid w:val="00B46B44"/>
    <w:rsid w:val="00B46DC6"/>
    <w:rsid w:val="00B46DD1"/>
    <w:rsid w:val="00B47922"/>
    <w:rsid w:val="00B503A9"/>
    <w:rsid w:val="00B50A48"/>
    <w:rsid w:val="00B50D4B"/>
    <w:rsid w:val="00B50EB5"/>
    <w:rsid w:val="00B50F1A"/>
    <w:rsid w:val="00B51379"/>
    <w:rsid w:val="00B51B8C"/>
    <w:rsid w:val="00B52B6F"/>
    <w:rsid w:val="00B52C6B"/>
    <w:rsid w:val="00B5330A"/>
    <w:rsid w:val="00B5377E"/>
    <w:rsid w:val="00B53954"/>
    <w:rsid w:val="00B53B22"/>
    <w:rsid w:val="00B54F9B"/>
    <w:rsid w:val="00B5504C"/>
    <w:rsid w:val="00B55375"/>
    <w:rsid w:val="00B5615C"/>
    <w:rsid w:val="00B56895"/>
    <w:rsid w:val="00B56FE9"/>
    <w:rsid w:val="00B57744"/>
    <w:rsid w:val="00B57B3E"/>
    <w:rsid w:val="00B57C85"/>
    <w:rsid w:val="00B6004B"/>
    <w:rsid w:val="00B604D0"/>
    <w:rsid w:val="00B60876"/>
    <w:rsid w:val="00B608E5"/>
    <w:rsid w:val="00B609DB"/>
    <w:rsid w:val="00B60DAC"/>
    <w:rsid w:val="00B611C7"/>
    <w:rsid w:val="00B614F7"/>
    <w:rsid w:val="00B61DB5"/>
    <w:rsid w:val="00B6251D"/>
    <w:rsid w:val="00B625FC"/>
    <w:rsid w:val="00B62724"/>
    <w:rsid w:val="00B62FA1"/>
    <w:rsid w:val="00B6309B"/>
    <w:rsid w:val="00B633B5"/>
    <w:rsid w:val="00B63886"/>
    <w:rsid w:val="00B64895"/>
    <w:rsid w:val="00B64AA0"/>
    <w:rsid w:val="00B65B28"/>
    <w:rsid w:val="00B65E16"/>
    <w:rsid w:val="00B6646A"/>
    <w:rsid w:val="00B66800"/>
    <w:rsid w:val="00B66A56"/>
    <w:rsid w:val="00B66E3E"/>
    <w:rsid w:val="00B66E65"/>
    <w:rsid w:val="00B66FE3"/>
    <w:rsid w:val="00B67863"/>
    <w:rsid w:val="00B701C6"/>
    <w:rsid w:val="00B707C0"/>
    <w:rsid w:val="00B70B64"/>
    <w:rsid w:val="00B70BC2"/>
    <w:rsid w:val="00B70D19"/>
    <w:rsid w:val="00B70FE4"/>
    <w:rsid w:val="00B71F7B"/>
    <w:rsid w:val="00B727C4"/>
    <w:rsid w:val="00B72A1C"/>
    <w:rsid w:val="00B72CA1"/>
    <w:rsid w:val="00B72E39"/>
    <w:rsid w:val="00B730C2"/>
    <w:rsid w:val="00B73BE1"/>
    <w:rsid w:val="00B73FB0"/>
    <w:rsid w:val="00B741B1"/>
    <w:rsid w:val="00B7445B"/>
    <w:rsid w:val="00B74573"/>
    <w:rsid w:val="00B74DBE"/>
    <w:rsid w:val="00B74FC2"/>
    <w:rsid w:val="00B75301"/>
    <w:rsid w:val="00B75882"/>
    <w:rsid w:val="00B75B45"/>
    <w:rsid w:val="00B75E8B"/>
    <w:rsid w:val="00B75FD7"/>
    <w:rsid w:val="00B76405"/>
    <w:rsid w:val="00B76486"/>
    <w:rsid w:val="00B76922"/>
    <w:rsid w:val="00B76AA8"/>
    <w:rsid w:val="00B77C44"/>
    <w:rsid w:val="00B80148"/>
    <w:rsid w:val="00B80494"/>
    <w:rsid w:val="00B80673"/>
    <w:rsid w:val="00B80932"/>
    <w:rsid w:val="00B8102E"/>
    <w:rsid w:val="00B81257"/>
    <w:rsid w:val="00B8171B"/>
    <w:rsid w:val="00B81DDA"/>
    <w:rsid w:val="00B821D8"/>
    <w:rsid w:val="00B8251D"/>
    <w:rsid w:val="00B82619"/>
    <w:rsid w:val="00B82789"/>
    <w:rsid w:val="00B82A0A"/>
    <w:rsid w:val="00B82BE6"/>
    <w:rsid w:val="00B82D25"/>
    <w:rsid w:val="00B833FB"/>
    <w:rsid w:val="00B8348D"/>
    <w:rsid w:val="00B8350F"/>
    <w:rsid w:val="00B8364F"/>
    <w:rsid w:val="00B8367A"/>
    <w:rsid w:val="00B83B50"/>
    <w:rsid w:val="00B83EDB"/>
    <w:rsid w:val="00B8420E"/>
    <w:rsid w:val="00B84288"/>
    <w:rsid w:val="00B84632"/>
    <w:rsid w:val="00B84926"/>
    <w:rsid w:val="00B84B58"/>
    <w:rsid w:val="00B84B89"/>
    <w:rsid w:val="00B85316"/>
    <w:rsid w:val="00B85D2B"/>
    <w:rsid w:val="00B85F05"/>
    <w:rsid w:val="00B86C18"/>
    <w:rsid w:val="00B86CD4"/>
    <w:rsid w:val="00B87588"/>
    <w:rsid w:val="00B9014A"/>
    <w:rsid w:val="00B9046F"/>
    <w:rsid w:val="00B90490"/>
    <w:rsid w:val="00B910CC"/>
    <w:rsid w:val="00B912AF"/>
    <w:rsid w:val="00B9162B"/>
    <w:rsid w:val="00B92CA7"/>
    <w:rsid w:val="00B9345A"/>
    <w:rsid w:val="00B9359A"/>
    <w:rsid w:val="00B938FE"/>
    <w:rsid w:val="00B93F4F"/>
    <w:rsid w:val="00B944F0"/>
    <w:rsid w:val="00B94B76"/>
    <w:rsid w:val="00B94F53"/>
    <w:rsid w:val="00B95311"/>
    <w:rsid w:val="00B95E46"/>
    <w:rsid w:val="00B9644A"/>
    <w:rsid w:val="00B965F1"/>
    <w:rsid w:val="00B9670C"/>
    <w:rsid w:val="00B967BB"/>
    <w:rsid w:val="00B96845"/>
    <w:rsid w:val="00B96CED"/>
    <w:rsid w:val="00B96E68"/>
    <w:rsid w:val="00B96EA7"/>
    <w:rsid w:val="00B972FC"/>
    <w:rsid w:val="00B973D6"/>
    <w:rsid w:val="00B97608"/>
    <w:rsid w:val="00B97E8F"/>
    <w:rsid w:val="00BA053F"/>
    <w:rsid w:val="00BA0CD3"/>
    <w:rsid w:val="00BA0F60"/>
    <w:rsid w:val="00BA18A7"/>
    <w:rsid w:val="00BA1FF6"/>
    <w:rsid w:val="00BA2296"/>
    <w:rsid w:val="00BA2479"/>
    <w:rsid w:val="00BA27EA"/>
    <w:rsid w:val="00BA320D"/>
    <w:rsid w:val="00BA38CD"/>
    <w:rsid w:val="00BA3B35"/>
    <w:rsid w:val="00BA5EA8"/>
    <w:rsid w:val="00BA625F"/>
    <w:rsid w:val="00BA6B24"/>
    <w:rsid w:val="00BA6C65"/>
    <w:rsid w:val="00BA6CCF"/>
    <w:rsid w:val="00BA7044"/>
    <w:rsid w:val="00BA73D2"/>
    <w:rsid w:val="00BA7A5C"/>
    <w:rsid w:val="00BA7B51"/>
    <w:rsid w:val="00BA7DCF"/>
    <w:rsid w:val="00BB005E"/>
    <w:rsid w:val="00BB0908"/>
    <w:rsid w:val="00BB09C4"/>
    <w:rsid w:val="00BB11A7"/>
    <w:rsid w:val="00BB1865"/>
    <w:rsid w:val="00BB1F1F"/>
    <w:rsid w:val="00BB2021"/>
    <w:rsid w:val="00BB219E"/>
    <w:rsid w:val="00BB252A"/>
    <w:rsid w:val="00BB2B47"/>
    <w:rsid w:val="00BB2F79"/>
    <w:rsid w:val="00BB43A1"/>
    <w:rsid w:val="00BB4993"/>
    <w:rsid w:val="00BB51EE"/>
    <w:rsid w:val="00BB5C05"/>
    <w:rsid w:val="00BB5D04"/>
    <w:rsid w:val="00BB600C"/>
    <w:rsid w:val="00BB67F3"/>
    <w:rsid w:val="00BB6CF5"/>
    <w:rsid w:val="00BB7198"/>
    <w:rsid w:val="00BB7A00"/>
    <w:rsid w:val="00BB7E61"/>
    <w:rsid w:val="00BC18A5"/>
    <w:rsid w:val="00BC1A17"/>
    <w:rsid w:val="00BC30FA"/>
    <w:rsid w:val="00BC3653"/>
    <w:rsid w:val="00BC3F0E"/>
    <w:rsid w:val="00BC4124"/>
    <w:rsid w:val="00BC5EF6"/>
    <w:rsid w:val="00BC6C34"/>
    <w:rsid w:val="00BC6D7A"/>
    <w:rsid w:val="00BC6E58"/>
    <w:rsid w:val="00BC725C"/>
    <w:rsid w:val="00BC7B47"/>
    <w:rsid w:val="00BD004B"/>
    <w:rsid w:val="00BD0D9B"/>
    <w:rsid w:val="00BD133B"/>
    <w:rsid w:val="00BD173F"/>
    <w:rsid w:val="00BD211F"/>
    <w:rsid w:val="00BD27C1"/>
    <w:rsid w:val="00BD2874"/>
    <w:rsid w:val="00BD2AE5"/>
    <w:rsid w:val="00BD2BEB"/>
    <w:rsid w:val="00BD39CB"/>
    <w:rsid w:val="00BD3DED"/>
    <w:rsid w:val="00BD46B1"/>
    <w:rsid w:val="00BD49A3"/>
    <w:rsid w:val="00BD5696"/>
    <w:rsid w:val="00BD5D4C"/>
    <w:rsid w:val="00BD6136"/>
    <w:rsid w:val="00BD67CD"/>
    <w:rsid w:val="00BD6899"/>
    <w:rsid w:val="00BD69AD"/>
    <w:rsid w:val="00BD77E2"/>
    <w:rsid w:val="00BE0336"/>
    <w:rsid w:val="00BE069A"/>
    <w:rsid w:val="00BE117A"/>
    <w:rsid w:val="00BE188B"/>
    <w:rsid w:val="00BE21C9"/>
    <w:rsid w:val="00BE29BE"/>
    <w:rsid w:val="00BE2AA8"/>
    <w:rsid w:val="00BE2FC1"/>
    <w:rsid w:val="00BE3193"/>
    <w:rsid w:val="00BE3613"/>
    <w:rsid w:val="00BE47E4"/>
    <w:rsid w:val="00BE499E"/>
    <w:rsid w:val="00BE4A02"/>
    <w:rsid w:val="00BE4D4A"/>
    <w:rsid w:val="00BE5AA4"/>
    <w:rsid w:val="00BE5B7E"/>
    <w:rsid w:val="00BE6095"/>
    <w:rsid w:val="00BE6F11"/>
    <w:rsid w:val="00BE6F52"/>
    <w:rsid w:val="00BE7AD7"/>
    <w:rsid w:val="00BE7BF8"/>
    <w:rsid w:val="00BF2011"/>
    <w:rsid w:val="00BF201A"/>
    <w:rsid w:val="00BF2812"/>
    <w:rsid w:val="00BF2CDA"/>
    <w:rsid w:val="00BF2E7E"/>
    <w:rsid w:val="00BF324D"/>
    <w:rsid w:val="00BF33A3"/>
    <w:rsid w:val="00BF35AD"/>
    <w:rsid w:val="00BF3C6E"/>
    <w:rsid w:val="00BF3C96"/>
    <w:rsid w:val="00BF3F05"/>
    <w:rsid w:val="00BF42B0"/>
    <w:rsid w:val="00BF4731"/>
    <w:rsid w:val="00BF488B"/>
    <w:rsid w:val="00BF4CFA"/>
    <w:rsid w:val="00BF4E5C"/>
    <w:rsid w:val="00BF5223"/>
    <w:rsid w:val="00BF53F0"/>
    <w:rsid w:val="00BF5C5B"/>
    <w:rsid w:val="00BF62A9"/>
    <w:rsid w:val="00BF6624"/>
    <w:rsid w:val="00BF675D"/>
    <w:rsid w:val="00BF6988"/>
    <w:rsid w:val="00BF6CA8"/>
    <w:rsid w:val="00BF6DE7"/>
    <w:rsid w:val="00C0016D"/>
    <w:rsid w:val="00C001A8"/>
    <w:rsid w:val="00C00337"/>
    <w:rsid w:val="00C00878"/>
    <w:rsid w:val="00C00919"/>
    <w:rsid w:val="00C00FE7"/>
    <w:rsid w:val="00C0124C"/>
    <w:rsid w:val="00C015B8"/>
    <w:rsid w:val="00C01789"/>
    <w:rsid w:val="00C01D4C"/>
    <w:rsid w:val="00C01FD0"/>
    <w:rsid w:val="00C021C7"/>
    <w:rsid w:val="00C021FB"/>
    <w:rsid w:val="00C02B2A"/>
    <w:rsid w:val="00C02D36"/>
    <w:rsid w:val="00C03600"/>
    <w:rsid w:val="00C03DA3"/>
    <w:rsid w:val="00C04FF0"/>
    <w:rsid w:val="00C05578"/>
    <w:rsid w:val="00C05921"/>
    <w:rsid w:val="00C05DA3"/>
    <w:rsid w:val="00C06290"/>
    <w:rsid w:val="00C0644E"/>
    <w:rsid w:val="00C065BC"/>
    <w:rsid w:val="00C0681C"/>
    <w:rsid w:val="00C0692C"/>
    <w:rsid w:val="00C06DC2"/>
    <w:rsid w:val="00C0716D"/>
    <w:rsid w:val="00C07F15"/>
    <w:rsid w:val="00C07FF6"/>
    <w:rsid w:val="00C10814"/>
    <w:rsid w:val="00C10EBD"/>
    <w:rsid w:val="00C111EA"/>
    <w:rsid w:val="00C11214"/>
    <w:rsid w:val="00C1138E"/>
    <w:rsid w:val="00C11405"/>
    <w:rsid w:val="00C1160E"/>
    <w:rsid w:val="00C11C0D"/>
    <w:rsid w:val="00C126DD"/>
    <w:rsid w:val="00C127CF"/>
    <w:rsid w:val="00C12811"/>
    <w:rsid w:val="00C13053"/>
    <w:rsid w:val="00C133A7"/>
    <w:rsid w:val="00C13813"/>
    <w:rsid w:val="00C13F22"/>
    <w:rsid w:val="00C13F50"/>
    <w:rsid w:val="00C14BDC"/>
    <w:rsid w:val="00C14D42"/>
    <w:rsid w:val="00C151FE"/>
    <w:rsid w:val="00C15261"/>
    <w:rsid w:val="00C152B8"/>
    <w:rsid w:val="00C155A9"/>
    <w:rsid w:val="00C16350"/>
    <w:rsid w:val="00C1645E"/>
    <w:rsid w:val="00C165DA"/>
    <w:rsid w:val="00C16757"/>
    <w:rsid w:val="00C16E84"/>
    <w:rsid w:val="00C173A1"/>
    <w:rsid w:val="00C177B2"/>
    <w:rsid w:val="00C20392"/>
    <w:rsid w:val="00C21128"/>
    <w:rsid w:val="00C21438"/>
    <w:rsid w:val="00C22D9D"/>
    <w:rsid w:val="00C22EDB"/>
    <w:rsid w:val="00C22F91"/>
    <w:rsid w:val="00C23459"/>
    <w:rsid w:val="00C23525"/>
    <w:rsid w:val="00C23791"/>
    <w:rsid w:val="00C238E8"/>
    <w:rsid w:val="00C23922"/>
    <w:rsid w:val="00C23C6C"/>
    <w:rsid w:val="00C23DDD"/>
    <w:rsid w:val="00C2436F"/>
    <w:rsid w:val="00C243A8"/>
    <w:rsid w:val="00C24D3D"/>
    <w:rsid w:val="00C254F5"/>
    <w:rsid w:val="00C25727"/>
    <w:rsid w:val="00C257DC"/>
    <w:rsid w:val="00C25A9D"/>
    <w:rsid w:val="00C25FCD"/>
    <w:rsid w:val="00C266F6"/>
    <w:rsid w:val="00C26920"/>
    <w:rsid w:val="00C26D27"/>
    <w:rsid w:val="00C26F3C"/>
    <w:rsid w:val="00C2733B"/>
    <w:rsid w:val="00C275A6"/>
    <w:rsid w:val="00C277B4"/>
    <w:rsid w:val="00C27A03"/>
    <w:rsid w:val="00C27A41"/>
    <w:rsid w:val="00C27BC7"/>
    <w:rsid w:val="00C304DF"/>
    <w:rsid w:val="00C3073D"/>
    <w:rsid w:val="00C30BD6"/>
    <w:rsid w:val="00C30BF2"/>
    <w:rsid w:val="00C31344"/>
    <w:rsid w:val="00C326FA"/>
    <w:rsid w:val="00C32882"/>
    <w:rsid w:val="00C32AFB"/>
    <w:rsid w:val="00C32F04"/>
    <w:rsid w:val="00C34800"/>
    <w:rsid w:val="00C35913"/>
    <w:rsid w:val="00C362C3"/>
    <w:rsid w:val="00C36B35"/>
    <w:rsid w:val="00C36BC6"/>
    <w:rsid w:val="00C36F3A"/>
    <w:rsid w:val="00C370C3"/>
    <w:rsid w:val="00C37406"/>
    <w:rsid w:val="00C37423"/>
    <w:rsid w:val="00C402AF"/>
    <w:rsid w:val="00C4036F"/>
    <w:rsid w:val="00C40CB5"/>
    <w:rsid w:val="00C40DD1"/>
    <w:rsid w:val="00C40DD5"/>
    <w:rsid w:val="00C4105D"/>
    <w:rsid w:val="00C41221"/>
    <w:rsid w:val="00C41520"/>
    <w:rsid w:val="00C41A4E"/>
    <w:rsid w:val="00C41ABD"/>
    <w:rsid w:val="00C41BD8"/>
    <w:rsid w:val="00C41C55"/>
    <w:rsid w:val="00C42704"/>
    <w:rsid w:val="00C42E73"/>
    <w:rsid w:val="00C4304B"/>
    <w:rsid w:val="00C43187"/>
    <w:rsid w:val="00C44118"/>
    <w:rsid w:val="00C44900"/>
    <w:rsid w:val="00C453EE"/>
    <w:rsid w:val="00C4602B"/>
    <w:rsid w:val="00C4637F"/>
    <w:rsid w:val="00C4766F"/>
    <w:rsid w:val="00C478DC"/>
    <w:rsid w:val="00C47A5F"/>
    <w:rsid w:val="00C47E07"/>
    <w:rsid w:val="00C47EA0"/>
    <w:rsid w:val="00C5033B"/>
    <w:rsid w:val="00C50423"/>
    <w:rsid w:val="00C5053D"/>
    <w:rsid w:val="00C50C36"/>
    <w:rsid w:val="00C513CC"/>
    <w:rsid w:val="00C52D5B"/>
    <w:rsid w:val="00C52FF6"/>
    <w:rsid w:val="00C53684"/>
    <w:rsid w:val="00C539C3"/>
    <w:rsid w:val="00C53ED4"/>
    <w:rsid w:val="00C53F98"/>
    <w:rsid w:val="00C54AF3"/>
    <w:rsid w:val="00C54CC7"/>
    <w:rsid w:val="00C5503B"/>
    <w:rsid w:val="00C55077"/>
    <w:rsid w:val="00C562A6"/>
    <w:rsid w:val="00C562D0"/>
    <w:rsid w:val="00C56725"/>
    <w:rsid w:val="00C5761E"/>
    <w:rsid w:val="00C57FBD"/>
    <w:rsid w:val="00C60AEE"/>
    <w:rsid w:val="00C60C9F"/>
    <w:rsid w:val="00C615CB"/>
    <w:rsid w:val="00C632EA"/>
    <w:rsid w:val="00C636F5"/>
    <w:rsid w:val="00C637FF"/>
    <w:rsid w:val="00C63986"/>
    <w:rsid w:val="00C63A04"/>
    <w:rsid w:val="00C63BB7"/>
    <w:rsid w:val="00C63FE8"/>
    <w:rsid w:val="00C645E2"/>
    <w:rsid w:val="00C6468C"/>
    <w:rsid w:val="00C6485F"/>
    <w:rsid w:val="00C64B62"/>
    <w:rsid w:val="00C6505D"/>
    <w:rsid w:val="00C65B8A"/>
    <w:rsid w:val="00C65CA4"/>
    <w:rsid w:val="00C665AB"/>
    <w:rsid w:val="00C66639"/>
    <w:rsid w:val="00C667B3"/>
    <w:rsid w:val="00C6737F"/>
    <w:rsid w:val="00C674DF"/>
    <w:rsid w:val="00C675D3"/>
    <w:rsid w:val="00C67B4F"/>
    <w:rsid w:val="00C67E9D"/>
    <w:rsid w:val="00C7011D"/>
    <w:rsid w:val="00C70822"/>
    <w:rsid w:val="00C70A7B"/>
    <w:rsid w:val="00C70A99"/>
    <w:rsid w:val="00C70CA1"/>
    <w:rsid w:val="00C71346"/>
    <w:rsid w:val="00C71CB8"/>
    <w:rsid w:val="00C7225F"/>
    <w:rsid w:val="00C72490"/>
    <w:rsid w:val="00C729C5"/>
    <w:rsid w:val="00C72F11"/>
    <w:rsid w:val="00C72F37"/>
    <w:rsid w:val="00C73083"/>
    <w:rsid w:val="00C73400"/>
    <w:rsid w:val="00C741EE"/>
    <w:rsid w:val="00C74385"/>
    <w:rsid w:val="00C751D8"/>
    <w:rsid w:val="00C752B7"/>
    <w:rsid w:val="00C760D4"/>
    <w:rsid w:val="00C779CC"/>
    <w:rsid w:val="00C77E2E"/>
    <w:rsid w:val="00C80574"/>
    <w:rsid w:val="00C80707"/>
    <w:rsid w:val="00C8072A"/>
    <w:rsid w:val="00C808D3"/>
    <w:rsid w:val="00C80D5C"/>
    <w:rsid w:val="00C8166D"/>
    <w:rsid w:val="00C816E0"/>
    <w:rsid w:val="00C818C6"/>
    <w:rsid w:val="00C81CC3"/>
    <w:rsid w:val="00C82AE5"/>
    <w:rsid w:val="00C82B2F"/>
    <w:rsid w:val="00C8302A"/>
    <w:rsid w:val="00C83544"/>
    <w:rsid w:val="00C835F0"/>
    <w:rsid w:val="00C843D0"/>
    <w:rsid w:val="00C84B1E"/>
    <w:rsid w:val="00C854C8"/>
    <w:rsid w:val="00C865A9"/>
    <w:rsid w:val="00C86968"/>
    <w:rsid w:val="00C86AD6"/>
    <w:rsid w:val="00C86E10"/>
    <w:rsid w:val="00C873E8"/>
    <w:rsid w:val="00C875E1"/>
    <w:rsid w:val="00C876B4"/>
    <w:rsid w:val="00C87ADF"/>
    <w:rsid w:val="00C904F1"/>
    <w:rsid w:val="00C90AC1"/>
    <w:rsid w:val="00C90ACA"/>
    <w:rsid w:val="00C90C64"/>
    <w:rsid w:val="00C918ED"/>
    <w:rsid w:val="00C91A74"/>
    <w:rsid w:val="00C91BD9"/>
    <w:rsid w:val="00C91D35"/>
    <w:rsid w:val="00C92385"/>
    <w:rsid w:val="00C92A3F"/>
    <w:rsid w:val="00C93048"/>
    <w:rsid w:val="00C9311A"/>
    <w:rsid w:val="00C9335F"/>
    <w:rsid w:val="00C940BA"/>
    <w:rsid w:val="00C944DB"/>
    <w:rsid w:val="00C956C0"/>
    <w:rsid w:val="00C959BE"/>
    <w:rsid w:val="00C96894"/>
    <w:rsid w:val="00C96965"/>
    <w:rsid w:val="00C96ACE"/>
    <w:rsid w:val="00C97330"/>
    <w:rsid w:val="00C979E0"/>
    <w:rsid w:val="00CA03DE"/>
    <w:rsid w:val="00CA0640"/>
    <w:rsid w:val="00CA0815"/>
    <w:rsid w:val="00CA092F"/>
    <w:rsid w:val="00CA0A88"/>
    <w:rsid w:val="00CA0D19"/>
    <w:rsid w:val="00CA0F4D"/>
    <w:rsid w:val="00CA1245"/>
    <w:rsid w:val="00CA1320"/>
    <w:rsid w:val="00CA1A6F"/>
    <w:rsid w:val="00CA31EE"/>
    <w:rsid w:val="00CA3272"/>
    <w:rsid w:val="00CA353B"/>
    <w:rsid w:val="00CA3750"/>
    <w:rsid w:val="00CA37D7"/>
    <w:rsid w:val="00CA3976"/>
    <w:rsid w:val="00CA3F2E"/>
    <w:rsid w:val="00CA46D9"/>
    <w:rsid w:val="00CA4A23"/>
    <w:rsid w:val="00CA5409"/>
    <w:rsid w:val="00CA5FE5"/>
    <w:rsid w:val="00CA625B"/>
    <w:rsid w:val="00CA6539"/>
    <w:rsid w:val="00CA6589"/>
    <w:rsid w:val="00CA662B"/>
    <w:rsid w:val="00CA69AC"/>
    <w:rsid w:val="00CA70B3"/>
    <w:rsid w:val="00CA7851"/>
    <w:rsid w:val="00CA7B82"/>
    <w:rsid w:val="00CB014F"/>
    <w:rsid w:val="00CB0574"/>
    <w:rsid w:val="00CB0695"/>
    <w:rsid w:val="00CB0A6F"/>
    <w:rsid w:val="00CB0B21"/>
    <w:rsid w:val="00CB185C"/>
    <w:rsid w:val="00CB1F2C"/>
    <w:rsid w:val="00CB39E7"/>
    <w:rsid w:val="00CB40E3"/>
    <w:rsid w:val="00CB4310"/>
    <w:rsid w:val="00CB47BB"/>
    <w:rsid w:val="00CB4E58"/>
    <w:rsid w:val="00CB4F56"/>
    <w:rsid w:val="00CB5F4C"/>
    <w:rsid w:val="00CB6256"/>
    <w:rsid w:val="00CB71FA"/>
    <w:rsid w:val="00CB7265"/>
    <w:rsid w:val="00CB727F"/>
    <w:rsid w:val="00CB72E2"/>
    <w:rsid w:val="00CB76E8"/>
    <w:rsid w:val="00CB7C3A"/>
    <w:rsid w:val="00CC0689"/>
    <w:rsid w:val="00CC07CC"/>
    <w:rsid w:val="00CC0E7D"/>
    <w:rsid w:val="00CC1106"/>
    <w:rsid w:val="00CC118B"/>
    <w:rsid w:val="00CC244F"/>
    <w:rsid w:val="00CC2477"/>
    <w:rsid w:val="00CC2AC5"/>
    <w:rsid w:val="00CC370B"/>
    <w:rsid w:val="00CC41A8"/>
    <w:rsid w:val="00CC4688"/>
    <w:rsid w:val="00CC470A"/>
    <w:rsid w:val="00CC4DDB"/>
    <w:rsid w:val="00CC5315"/>
    <w:rsid w:val="00CC55E0"/>
    <w:rsid w:val="00CC5978"/>
    <w:rsid w:val="00CC5F41"/>
    <w:rsid w:val="00CC6211"/>
    <w:rsid w:val="00CC628F"/>
    <w:rsid w:val="00CC64B3"/>
    <w:rsid w:val="00CC65B2"/>
    <w:rsid w:val="00CC67FF"/>
    <w:rsid w:val="00CC6C77"/>
    <w:rsid w:val="00CC7068"/>
    <w:rsid w:val="00CC723C"/>
    <w:rsid w:val="00CC77CC"/>
    <w:rsid w:val="00CD053F"/>
    <w:rsid w:val="00CD08CA"/>
    <w:rsid w:val="00CD0E81"/>
    <w:rsid w:val="00CD10FC"/>
    <w:rsid w:val="00CD1B6A"/>
    <w:rsid w:val="00CD1E0E"/>
    <w:rsid w:val="00CD1F13"/>
    <w:rsid w:val="00CD21E9"/>
    <w:rsid w:val="00CD2969"/>
    <w:rsid w:val="00CD360F"/>
    <w:rsid w:val="00CD37E7"/>
    <w:rsid w:val="00CD420B"/>
    <w:rsid w:val="00CD51E5"/>
    <w:rsid w:val="00CD5626"/>
    <w:rsid w:val="00CD5674"/>
    <w:rsid w:val="00CD5EAA"/>
    <w:rsid w:val="00CD6147"/>
    <w:rsid w:val="00CD635B"/>
    <w:rsid w:val="00CD6ACD"/>
    <w:rsid w:val="00CD79BA"/>
    <w:rsid w:val="00CE0A29"/>
    <w:rsid w:val="00CE180A"/>
    <w:rsid w:val="00CE246A"/>
    <w:rsid w:val="00CE2AF8"/>
    <w:rsid w:val="00CE2FE9"/>
    <w:rsid w:val="00CE3330"/>
    <w:rsid w:val="00CE3690"/>
    <w:rsid w:val="00CE3DAA"/>
    <w:rsid w:val="00CE4275"/>
    <w:rsid w:val="00CE4410"/>
    <w:rsid w:val="00CE48DF"/>
    <w:rsid w:val="00CE4C2E"/>
    <w:rsid w:val="00CE54F9"/>
    <w:rsid w:val="00CE5A4C"/>
    <w:rsid w:val="00CE5CFF"/>
    <w:rsid w:val="00CE5E30"/>
    <w:rsid w:val="00CE6D24"/>
    <w:rsid w:val="00CE6F01"/>
    <w:rsid w:val="00CE72D3"/>
    <w:rsid w:val="00CE7308"/>
    <w:rsid w:val="00CE7AB3"/>
    <w:rsid w:val="00CE7D54"/>
    <w:rsid w:val="00CE7F94"/>
    <w:rsid w:val="00CF03D7"/>
    <w:rsid w:val="00CF0450"/>
    <w:rsid w:val="00CF0E4F"/>
    <w:rsid w:val="00CF1AD9"/>
    <w:rsid w:val="00CF1FE1"/>
    <w:rsid w:val="00CF211B"/>
    <w:rsid w:val="00CF2352"/>
    <w:rsid w:val="00CF2885"/>
    <w:rsid w:val="00CF2D39"/>
    <w:rsid w:val="00CF341D"/>
    <w:rsid w:val="00CF38B1"/>
    <w:rsid w:val="00CF3998"/>
    <w:rsid w:val="00CF3B8E"/>
    <w:rsid w:val="00CF419E"/>
    <w:rsid w:val="00CF4205"/>
    <w:rsid w:val="00CF5179"/>
    <w:rsid w:val="00CF5579"/>
    <w:rsid w:val="00CF57AD"/>
    <w:rsid w:val="00CF5A6E"/>
    <w:rsid w:val="00CF5C71"/>
    <w:rsid w:val="00CF5D47"/>
    <w:rsid w:val="00CF6A6E"/>
    <w:rsid w:val="00CF6CBE"/>
    <w:rsid w:val="00CF7574"/>
    <w:rsid w:val="00CF7587"/>
    <w:rsid w:val="00CF770E"/>
    <w:rsid w:val="00CF78A7"/>
    <w:rsid w:val="00CF7AF8"/>
    <w:rsid w:val="00D000A9"/>
    <w:rsid w:val="00D00BBC"/>
    <w:rsid w:val="00D00C17"/>
    <w:rsid w:val="00D0149E"/>
    <w:rsid w:val="00D01612"/>
    <w:rsid w:val="00D01A0B"/>
    <w:rsid w:val="00D01D1F"/>
    <w:rsid w:val="00D01DAE"/>
    <w:rsid w:val="00D021C7"/>
    <w:rsid w:val="00D023BF"/>
    <w:rsid w:val="00D03455"/>
    <w:rsid w:val="00D03693"/>
    <w:rsid w:val="00D037B5"/>
    <w:rsid w:val="00D03FB1"/>
    <w:rsid w:val="00D0460F"/>
    <w:rsid w:val="00D0475E"/>
    <w:rsid w:val="00D04C88"/>
    <w:rsid w:val="00D04D38"/>
    <w:rsid w:val="00D056EB"/>
    <w:rsid w:val="00D0570B"/>
    <w:rsid w:val="00D07212"/>
    <w:rsid w:val="00D0775B"/>
    <w:rsid w:val="00D07C8E"/>
    <w:rsid w:val="00D10959"/>
    <w:rsid w:val="00D10A5C"/>
    <w:rsid w:val="00D112D7"/>
    <w:rsid w:val="00D115A5"/>
    <w:rsid w:val="00D11781"/>
    <w:rsid w:val="00D11795"/>
    <w:rsid w:val="00D122EF"/>
    <w:rsid w:val="00D12570"/>
    <w:rsid w:val="00D126F9"/>
    <w:rsid w:val="00D1461A"/>
    <w:rsid w:val="00D147FE"/>
    <w:rsid w:val="00D14853"/>
    <w:rsid w:val="00D14F28"/>
    <w:rsid w:val="00D1523D"/>
    <w:rsid w:val="00D15240"/>
    <w:rsid w:val="00D154D5"/>
    <w:rsid w:val="00D157B6"/>
    <w:rsid w:val="00D15FF5"/>
    <w:rsid w:val="00D1615F"/>
    <w:rsid w:val="00D164AD"/>
    <w:rsid w:val="00D169DC"/>
    <w:rsid w:val="00D173B9"/>
    <w:rsid w:val="00D17BCE"/>
    <w:rsid w:val="00D17DFF"/>
    <w:rsid w:val="00D207D3"/>
    <w:rsid w:val="00D20A2A"/>
    <w:rsid w:val="00D2142C"/>
    <w:rsid w:val="00D21925"/>
    <w:rsid w:val="00D21CDE"/>
    <w:rsid w:val="00D21EA8"/>
    <w:rsid w:val="00D21FA9"/>
    <w:rsid w:val="00D22493"/>
    <w:rsid w:val="00D2256B"/>
    <w:rsid w:val="00D22656"/>
    <w:rsid w:val="00D226C8"/>
    <w:rsid w:val="00D22808"/>
    <w:rsid w:val="00D22D2D"/>
    <w:rsid w:val="00D22F7C"/>
    <w:rsid w:val="00D23417"/>
    <w:rsid w:val="00D23FB1"/>
    <w:rsid w:val="00D240BF"/>
    <w:rsid w:val="00D2419F"/>
    <w:rsid w:val="00D24700"/>
    <w:rsid w:val="00D24843"/>
    <w:rsid w:val="00D250F3"/>
    <w:rsid w:val="00D256D5"/>
    <w:rsid w:val="00D256E5"/>
    <w:rsid w:val="00D25825"/>
    <w:rsid w:val="00D25AD8"/>
    <w:rsid w:val="00D25FFC"/>
    <w:rsid w:val="00D26520"/>
    <w:rsid w:val="00D276E0"/>
    <w:rsid w:val="00D27AE4"/>
    <w:rsid w:val="00D27E2D"/>
    <w:rsid w:val="00D27EAF"/>
    <w:rsid w:val="00D3012A"/>
    <w:rsid w:val="00D314FA"/>
    <w:rsid w:val="00D31967"/>
    <w:rsid w:val="00D31A47"/>
    <w:rsid w:val="00D31DB6"/>
    <w:rsid w:val="00D31F4F"/>
    <w:rsid w:val="00D32CDD"/>
    <w:rsid w:val="00D32E20"/>
    <w:rsid w:val="00D3354B"/>
    <w:rsid w:val="00D33584"/>
    <w:rsid w:val="00D33FD0"/>
    <w:rsid w:val="00D34445"/>
    <w:rsid w:val="00D3533D"/>
    <w:rsid w:val="00D359EE"/>
    <w:rsid w:val="00D36C88"/>
    <w:rsid w:val="00D3721B"/>
    <w:rsid w:val="00D3724E"/>
    <w:rsid w:val="00D3747D"/>
    <w:rsid w:val="00D3773E"/>
    <w:rsid w:val="00D37818"/>
    <w:rsid w:val="00D37DFA"/>
    <w:rsid w:val="00D37E30"/>
    <w:rsid w:val="00D40008"/>
    <w:rsid w:val="00D4049A"/>
    <w:rsid w:val="00D40A51"/>
    <w:rsid w:val="00D411BA"/>
    <w:rsid w:val="00D413BC"/>
    <w:rsid w:val="00D4191D"/>
    <w:rsid w:val="00D4221A"/>
    <w:rsid w:val="00D42479"/>
    <w:rsid w:val="00D42619"/>
    <w:rsid w:val="00D4329E"/>
    <w:rsid w:val="00D437BE"/>
    <w:rsid w:val="00D441BB"/>
    <w:rsid w:val="00D44319"/>
    <w:rsid w:val="00D461ED"/>
    <w:rsid w:val="00D462E3"/>
    <w:rsid w:val="00D46573"/>
    <w:rsid w:val="00D46594"/>
    <w:rsid w:val="00D46659"/>
    <w:rsid w:val="00D4681A"/>
    <w:rsid w:val="00D46919"/>
    <w:rsid w:val="00D46C05"/>
    <w:rsid w:val="00D46C38"/>
    <w:rsid w:val="00D46C5C"/>
    <w:rsid w:val="00D47327"/>
    <w:rsid w:val="00D47B99"/>
    <w:rsid w:val="00D47CF9"/>
    <w:rsid w:val="00D5028B"/>
    <w:rsid w:val="00D50E0B"/>
    <w:rsid w:val="00D511A6"/>
    <w:rsid w:val="00D523D2"/>
    <w:rsid w:val="00D528D0"/>
    <w:rsid w:val="00D5294B"/>
    <w:rsid w:val="00D52959"/>
    <w:rsid w:val="00D52B15"/>
    <w:rsid w:val="00D52B88"/>
    <w:rsid w:val="00D52D7B"/>
    <w:rsid w:val="00D531DB"/>
    <w:rsid w:val="00D537C1"/>
    <w:rsid w:val="00D53F3A"/>
    <w:rsid w:val="00D5425B"/>
    <w:rsid w:val="00D543A9"/>
    <w:rsid w:val="00D54798"/>
    <w:rsid w:val="00D550DC"/>
    <w:rsid w:val="00D5531A"/>
    <w:rsid w:val="00D55743"/>
    <w:rsid w:val="00D55D27"/>
    <w:rsid w:val="00D55FDC"/>
    <w:rsid w:val="00D5605A"/>
    <w:rsid w:val="00D5651A"/>
    <w:rsid w:val="00D56582"/>
    <w:rsid w:val="00D5695C"/>
    <w:rsid w:val="00D56D64"/>
    <w:rsid w:val="00D6023A"/>
    <w:rsid w:val="00D60C99"/>
    <w:rsid w:val="00D60F7F"/>
    <w:rsid w:val="00D61078"/>
    <w:rsid w:val="00D61543"/>
    <w:rsid w:val="00D6181E"/>
    <w:rsid w:val="00D6258B"/>
    <w:rsid w:val="00D62E52"/>
    <w:rsid w:val="00D62F37"/>
    <w:rsid w:val="00D63082"/>
    <w:rsid w:val="00D63272"/>
    <w:rsid w:val="00D63333"/>
    <w:rsid w:val="00D633B7"/>
    <w:rsid w:val="00D63AAF"/>
    <w:rsid w:val="00D63F5F"/>
    <w:rsid w:val="00D63F62"/>
    <w:rsid w:val="00D6466A"/>
    <w:rsid w:val="00D6480F"/>
    <w:rsid w:val="00D64AD1"/>
    <w:rsid w:val="00D653E0"/>
    <w:rsid w:val="00D65ACF"/>
    <w:rsid w:val="00D65E2C"/>
    <w:rsid w:val="00D65EE1"/>
    <w:rsid w:val="00D66A0E"/>
    <w:rsid w:val="00D66CD3"/>
    <w:rsid w:val="00D677DC"/>
    <w:rsid w:val="00D7018A"/>
    <w:rsid w:val="00D70194"/>
    <w:rsid w:val="00D71035"/>
    <w:rsid w:val="00D7107B"/>
    <w:rsid w:val="00D715E6"/>
    <w:rsid w:val="00D71B43"/>
    <w:rsid w:val="00D71C61"/>
    <w:rsid w:val="00D71EB8"/>
    <w:rsid w:val="00D721D6"/>
    <w:rsid w:val="00D724C1"/>
    <w:rsid w:val="00D73980"/>
    <w:rsid w:val="00D73EFE"/>
    <w:rsid w:val="00D74241"/>
    <w:rsid w:val="00D7450B"/>
    <w:rsid w:val="00D74CF5"/>
    <w:rsid w:val="00D752B2"/>
    <w:rsid w:val="00D752DF"/>
    <w:rsid w:val="00D7547A"/>
    <w:rsid w:val="00D754CC"/>
    <w:rsid w:val="00D75A03"/>
    <w:rsid w:val="00D75BE1"/>
    <w:rsid w:val="00D76339"/>
    <w:rsid w:val="00D764F2"/>
    <w:rsid w:val="00D76C6D"/>
    <w:rsid w:val="00D776DC"/>
    <w:rsid w:val="00D77985"/>
    <w:rsid w:val="00D77DCB"/>
    <w:rsid w:val="00D805A5"/>
    <w:rsid w:val="00D809F9"/>
    <w:rsid w:val="00D80A7D"/>
    <w:rsid w:val="00D80AD1"/>
    <w:rsid w:val="00D80CC7"/>
    <w:rsid w:val="00D80F37"/>
    <w:rsid w:val="00D8169B"/>
    <w:rsid w:val="00D81B3A"/>
    <w:rsid w:val="00D81E2F"/>
    <w:rsid w:val="00D82856"/>
    <w:rsid w:val="00D82F26"/>
    <w:rsid w:val="00D830FB"/>
    <w:rsid w:val="00D83A35"/>
    <w:rsid w:val="00D83A41"/>
    <w:rsid w:val="00D84373"/>
    <w:rsid w:val="00D84806"/>
    <w:rsid w:val="00D85175"/>
    <w:rsid w:val="00D85259"/>
    <w:rsid w:val="00D85415"/>
    <w:rsid w:val="00D854C9"/>
    <w:rsid w:val="00D859E1"/>
    <w:rsid w:val="00D85D56"/>
    <w:rsid w:val="00D85E8A"/>
    <w:rsid w:val="00D8635B"/>
    <w:rsid w:val="00D86F71"/>
    <w:rsid w:val="00D873A1"/>
    <w:rsid w:val="00D879F5"/>
    <w:rsid w:val="00D87FA0"/>
    <w:rsid w:val="00D903C2"/>
    <w:rsid w:val="00D90AF3"/>
    <w:rsid w:val="00D920DF"/>
    <w:rsid w:val="00D92117"/>
    <w:rsid w:val="00D923CA"/>
    <w:rsid w:val="00D93E7F"/>
    <w:rsid w:val="00D944C8"/>
    <w:rsid w:val="00D945A5"/>
    <w:rsid w:val="00D94747"/>
    <w:rsid w:val="00D951DA"/>
    <w:rsid w:val="00D9579B"/>
    <w:rsid w:val="00D96524"/>
    <w:rsid w:val="00D965EB"/>
    <w:rsid w:val="00D966D7"/>
    <w:rsid w:val="00D9696E"/>
    <w:rsid w:val="00D96BD1"/>
    <w:rsid w:val="00D96FB7"/>
    <w:rsid w:val="00DA001B"/>
    <w:rsid w:val="00DA07ED"/>
    <w:rsid w:val="00DA11A7"/>
    <w:rsid w:val="00DA12C6"/>
    <w:rsid w:val="00DA1636"/>
    <w:rsid w:val="00DA17CF"/>
    <w:rsid w:val="00DA1C73"/>
    <w:rsid w:val="00DA2586"/>
    <w:rsid w:val="00DA2CE7"/>
    <w:rsid w:val="00DA2FFB"/>
    <w:rsid w:val="00DA3CE7"/>
    <w:rsid w:val="00DA3ED8"/>
    <w:rsid w:val="00DA4CFC"/>
    <w:rsid w:val="00DA5268"/>
    <w:rsid w:val="00DA52F1"/>
    <w:rsid w:val="00DA555B"/>
    <w:rsid w:val="00DA5A39"/>
    <w:rsid w:val="00DA5E5B"/>
    <w:rsid w:val="00DA5FBB"/>
    <w:rsid w:val="00DA6095"/>
    <w:rsid w:val="00DA7973"/>
    <w:rsid w:val="00DA7FFB"/>
    <w:rsid w:val="00DB03D2"/>
    <w:rsid w:val="00DB1A32"/>
    <w:rsid w:val="00DB206C"/>
    <w:rsid w:val="00DB2803"/>
    <w:rsid w:val="00DB2ABE"/>
    <w:rsid w:val="00DB3322"/>
    <w:rsid w:val="00DB42C0"/>
    <w:rsid w:val="00DB43E3"/>
    <w:rsid w:val="00DB46A4"/>
    <w:rsid w:val="00DB52FF"/>
    <w:rsid w:val="00DB54A5"/>
    <w:rsid w:val="00DB6579"/>
    <w:rsid w:val="00DB67E1"/>
    <w:rsid w:val="00DB6DE5"/>
    <w:rsid w:val="00DB7C72"/>
    <w:rsid w:val="00DC0102"/>
    <w:rsid w:val="00DC06DB"/>
    <w:rsid w:val="00DC0AF2"/>
    <w:rsid w:val="00DC0F7E"/>
    <w:rsid w:val="00DC1C8F"/>
    <w:rsid w:val="00DC299F"/>
    <w:rsid w:val="00DC3411"/>
    <w:rsid w:val="00DC348E"/>
    <w:rsid w:val="00DC3815"/>
    <w:rsid w:val="00DC3898"/>
    <w:rsid w:val="00DC3B76"/>
    <w:rsid w:val="00DC3D62"/>
    <w:rsid w:val="00DC4122"/>
    <w:rsid w:val="00DC4250"/>
    <w:rsid w:val="00DC4C29"/>
    <w:rsid w:val="00DC4CA5"/>
    <w:rsid w:val="00DC4CDC"/>
    <w:rsid w:val="00DC4DE2"/>
    <w:rsid w:val="00DC5715"/>
    <w:rsid w:val="00DC5744"/>
    <w:rsid w:val="00DC5E01"/>
    <w:rsid w:val="00DC6584"/>
    <w:rsid w:val="00DC68AD"/>
    <w:rsid w:val="00DC6D4F"/>
    <w:rsid w:val="00DC6F8D"/>
    <w:rsid w:val="00DC716A"/>
    <w:rsid w:val="00DC7B5C"/>
    <w:rsid w:val="00DD066F"/>
    <w:rsid w:val="00DD20F9"/>
    <w:rsid w:val="00DD2E7D"/>
    <w:rsid w:val="00DD343D"/>
    <w:rsid w:val="00DD3979"/>
    <w:rsid w:val="00DD3CA1"/>
    <w:rsid w:val="00DD482B"/>
    <w:rsid w:val="00DD49BD"/>
    <w:rsid w:val="00DD4D9E"/>
    <w:rsid w:val="00DD52F7"/>
    <w:rsid w:val="00DD5AE0"/>
    <w:rsid w:val="00DD61B9"/>
    <w:rsid w:val="00DD660A"/>
    <w:rsid w:val="00DD6B6B"/>
    <w:rsid w:val="00DD7298"/>
    <w:rsid w:val="00DD73D2"/>
    <w:rsid w:val="00DD7763"/>
    <w:rsid w:val="00DD7E88"/>
    <w:rsid w:val="00DE0845"/>
    <w:rsid w:val="00DE0AA2"/>
    <w:rsid w:val="00DE0B21"/>
    <w:rsid w:val="00DE1140"/>
    <w:rsid w:val="00DE14C9"/>
    <w:rsid w:val="00DE1DA7"/>
    <w:rsid w:val="00DE1F0E"/>
    <w:rsid w:val="00DE2427"/>
    <w:rsid w:val="00DE2428"/>
    <w:rsid w:val="00DE2A15"/>
    <w:rsid w:val="00DE3CBB"/>
    <w:rsid w:val="00DE3F4F"/>
    <w:rsid w:val="00DE5223"/>
    <w:rsid w:val="00DE524A"/>
    <w:rsid w:val="00DE5255"/>
    <w:rsid w:val="00DE53DE"/>
    <w:rsid w:val="00DE5465"/>
    <w:rsid w:val="00DE554F"/>
    <w:rsid w:val="00DE56BC"/>
    <w:rsid w:val="00DE575D"/>
    <w:rsid w:val="00DE6140"/>
    <w:rsid w:val="00DE666A"/>
    <w:rsid w:val="00DE7C36"/>
    <w:rsid w:val="00DE7E9C"/>
    <w:rsid w:val="00DF08AC"/>
    <w:rsid w:val="00DF11B5"/>
    <w:rsid w:val="00DF16DE"/>
    <w:rsid w:val="00DF1EBE"/>
    <w:rsid w:val="00DF2159"/>
    <w:rsid w:val="00DF23B4"/>
    <w:rsid w:val="00DF24A0"/>
    <w:rsid w:val="00DF2D9A"/>
    <w:rsid w:val="00DF37B6"/>
    <w:rsid w:val="00DF3915"/>
    <w:rsid w:val="00DF3AE2"/>
    <w:rsid w:val="00DF3E50"/>
    <w:rsid w:val="00DF3E66"/>
    <w:rsid w:val="00DF403F"/>
    <w:rsid w:val="00DF4F2F"/>
    <w:rsid w:val="00DF511A"/>
    <w:rsid w:val="00DF525B"/>
    <w:rsid w:val="00DF53D4"/>
    <w:rsid w:val="00DF5BF8"/>
    <w:rsid w:val="00DF5CBF"/>
    <w:rsid w:val="00DF5EC4"/>
    <w:rsid w:val="00DF61F5"/>
    <w:rsid w:val="00DF6502"/>
    <w:rsid w:val="00DF6A12"/>
    <w:rsid w:val="00DF7176"/>
    <w:rsid w:val="00DF7BB3"/>
    <w:rsid w:val="00E002E9"/>
    <w:rsid w:val="00E0053F"/>
    <w:rsid w:val="00E00F94"/>
    <w:rsid w:val="00E01231"/>
    <w:rsid w:val="00E01408"/>
    <w:rsid w:val="00E01470"/>
    <w:rsid w:val="00E01AF3"/>
    <w:rsid w:val="00E0207B"/>
    <w:rsid w:val="00E0216F"/>
    <w:rsid w:val="00E022BD"/>
    <w:rsid w:val="00E026EA"/>
    <w:rsid w:val="00E029EE"/>
    <w:rsid w:val="00E02AD6"/>
    <w:rsid w:val="00E02B86"/>
    <w:rsid w:val="00E02D31"/>
    <w:rsid w:val="00E02EF7"/>
    <w:rsid w:val="00E0315E"/>
    <w:rsid w:val="00E04B8E"/>
    <w:rsid w:val="00E04E1C"/>
    <w:rsid w:val="00E05733"/>
    <w:rsid w:val="00E0593E"/>
    <w:rsid w:val="00E05995"/>
    <w:rsid w:val="00E05FD2"/>
    <w:rsid w:val="00E06803"/>
    <w:rsid w:val="00E06932"/>
    <w:rsid w:val="00E069BC"/>
    <w:rsid w:val="00E06EE9"/>
    <w:rsid w:val="00E0748F"/>
    <w:rsid w:val="00E0749D"/>
    <w:rsid w:val="00E10112"/>
    <w:rsid w:val="00E102DE"/>
    <w:rsid w:val="00E10603"/>
    <w:rsid w:val="00E10847"/>
    <w:rsid w:val="00E10E53"/>
    <w:rsid w:val="00E11554"/>
    <w:rsid w:val="00E119CF"/>
    <w:rsid w:val="00E11C8C"/>
    <w:rsid w:val="00E125F9"/>
    <w:rsid w:val="00E12C8E"/>
    <w:rsid w:val="00E12CFE"/>
    <w:rsid w:val="00E12F22"/>
    <w:rsid w:val="00E131D2"/>
    <w:rsid w:val="00E1456D"/>
    <w:rsid w:val="00E14CAF"/>
    <w:rsid w:val="00E1583F"/>
    <w:rsid w:val="00E15DA0"/>
    <w:rsid w:val="00E16348"/>
    <w:rsid w:val="00E165F4"/>
    <w:rsid w:val="00E16F1E"/>
    <w:rsid w:val="00E171DF"/>
    <w:rsid w:val="00E177D4"/>
    <w:rsid w:val="00E1781B"/>
    <w:rsid w:val="00E20114"/>
    <w:rsid w:val="00E202FF"/>
    <w:rsid w:val="00E206C8"/>
    <w:rsid w:val="00E20BCA"/>
    <w:rsid w:val="00E20F86"/>
    <w:rsid w:val="00E21A17"/>
    <w:rsid w:val="00E21A8D"/>
    <w:rsid w:val="00E21CDA"/>
    <w:rsid w:val="00E21CEA"/>
    <w:rsid w:val="00E21F73"/>
    <w:rsid w:val="00E2219B"/>
    <w:rsid w:val="00E222D6"/>
    <w:rsid w:val="00E22353"/>
    <w:rsid w:val="00E22399"/>
    <w:rsid w:val="00E226A7"/>
    <w:rsid w:val="00E22908"/>
    <w:rsid w:val="00E22F08"/>
    <w:rsid w:val="00E231B0"/>
    <w:rsid w:val="00E23573"/>
    <w:rsid w:val="00E23C73"/>
    <w:rsid w:val="00E24118"/>
    <w:rsid w:val="00E243A7"/>
    <w:rsid w:val="00E244F5"/>
    <w:rsid w:val="00E24866"/>
    <w:rsid w:val="00E254AB"/>
    <w:rsid w:val="00E26B54"/>
    <w:rsid w:val="00E26D1F"/>
    <w:rsid w:val="00E27627"/>
    <w:rsid w:val="00E279D0"/>
    <w:rsid w:val="00E27F04"/>
    <w:rsid w:val="00E3009C"/>
    <w:rsid w:val="00E30336"/>
    <w:rsid w:val="00E3056C"/>
    <w:rsid w:val="00E31542"/>
    <w:rsid w:val="00E3169F"/>
    <w:rsid w:val="00E31B9C"/>
    <w:rsid w:val="00E31D9C"/>
    <w:rsid w:val="00E320ED"/>
    <w:rsid w:val="00E323BD"/>
    <w:rsid w:val="00E3277B"/>
    <w:rsid w:val="00E3299F"/>
    <w:rsid w:val="00E32BAA"/>
    <w:rsid w:val="00E33348"/>
    <w:rsid w:val="00E33A26"/>
    <w:rsid w:val="00E33BA5"/>
    <w:rsid w:val="00E33C4F"/>
    <w:rsid w:val="00E34788"/>
    <w:rsid w:val="00E35380"/>
    <w:rsid w:val="00E354F2"/>
    <w:rsid w:val="00E3693D"/>
    <w:rsid w:val="00E36A46"/>
    <w:rsid w:val="00E36E79"/>
    <w:rsid w:val="00E374B2"/>
    <w:rsid w:val="00E378B4"/>
    <w:rsid w:val="00E37B62"/>
    <w:rsid w:val="00E40BAA"/>
    <w:rsid w:val="00E40CED"/>
    <w:rsid w:val="00E41053"/>
    <w:rsid w:val="00E4123A"/>
    <w:rsid w:val="00E41247"/>
    <w:rsid w:val="00E41432"/>
    <w:rsid w:val="00E41730"/>
    <w:rsid w:val="00E41931"/>
    <w:rsid w:val="00E425FB"/>
    <w:rsid w:val="00E4260C"/>
    <w:rsid w:val="00E43366"/>
    <w:rsid w:val="00E44152"/>
    <w:rsid w:val="00E444D1"/>
    <w:rsid w:val="00E4452D"/>
    <w:rsid w:val="00E44738"/>
    <w:rsid w:val="00E44FD7"/>
    <w:rsid w:val="00E4628A"/>
    <w:rsid w:val="00E464CE"/>
    <w:rsid w:val="00E4667F"/>
    <w:rsid w:val="00E46A70"/>
    <w:rsid w:val="00E47A41"/>
    <w:rsid w:val="00E500A3"/>
    <w:rsid w:val="00E5010C"/>
    <w:rsid w:val="00E501A1"/>
    <w:rsid w:val="00E50713"/>
    <w:rsid w:val="00E5181F"/>
    <w:rsid w:val="00E5211F"/>
    <w:rsid w:val="00E5213A"/>
    <w:rsid w:val="00E52CB9"/>
    <w:rsid w:val="00E53777"/>
    <w:rsid w:val="00E539FE"/>
    <w:rsid w:val="00E53FFE"/>
    <w:rsid w:val="00E54284"/>
    <w:rsid w:val="00E542FC"/>
    <w:rsid w:val="00E545AC"/>
    <w:rsid w:val="00E546D8"/>
    <w:rsid w:val="00E54BAE"/>
    <w:rsid w:val="00E55061"/>
    <w:rsid w:val="00E55687"/>
    <w:rsid w:val="00E556B5"/>
    <w:rsid w:val="00E559F2"/>
    <w:rsid w:val="00E561FF"/>
    <w:rsid w:val="00E56F08"/>
    <w:rsid w:val="00E57490"/>
    <w:rsid w:val="00E575EE"/>
    <w:rsid w:val="00E579CA"/>
    <w:rsid w:val="00E57D2D"/>
    <w:rsid w:val="00E57FD2"/>
    <w:rsid w:val="00E60229"/>
    <w:rsid w:val="00E60A70"/>
    <w:rsid w:val="00E612F4"/>
    <w:rsid w:val="00E615E8"/>
    <w:rsid w:val="00E617E6"/>
    <w:rsid w:val="00E62533"/>
    <w:rsid w:val="00E62549"/>
    <w:rsid w:val="00E62CF4"/>
    <w:rsid w:val="00E62F59"/>
    <w:rsid w:val="00E6347E"/>
    <w:rsid w:val="00E635A9"/>
    <w:rsid w:val="00E636F5"/>
    <w:rsid w:val="00E646AD"/>
    <w:rsid w:val="00E64923"/>
    <w:rsid w:val="00E64C23"/>
    <w:rsid w:val="00E6500C"/>
    <w:rsid w:val="00E65D20"/>
    <w:rsid w:val="00E65E12"/>
    <w:rsid w:val="00E65EC7"/>
    <w:rsid w:val="00E65FA8"/>
    <w:rsid w:val="00E6682F"/>
    <w:rsid w:val="00E668BF"/>
    <w:rsid w:val="00E6723B"/>
    <w:rsid w:val="00E6785C"/>
    <w:rsid w:val="00E67C6D"/>
    <w:rsid w:val="00E70498"/>
    <w:rsid w:val="00E705BC"/>
    <w:rsid w:val="00E70C66"/>
    <w:rsid w:val="00E70C6E"/>
    <w:rsid w:val="00E70FC7"/>
    <w:rsid w:val="00E71483"/>
    <w:rsid w:val="00E71990"/>
    <w:rsid w:val="00E71A4C"/>
    <w:rsid w:val="00E71AE5"/>
    <w:rsid w:val="00E71D87"/>
    <w:rsid w:val="00E71EE4"/>
    <w:rsid w:val="00E7298B"/>
    <w:rsid w:val="00E72E95"/>
    <w:rsid w:val="00E7306C"/>
    <w:rsid w:val="00E7327C"/>
    <w:rsid w:val="00E7342B"/>
    <w:rsid w:val="00E738D1"/>
    <w:rsid w:val="00E75507"/>
    <w:rsid w:val="00E75589"/>
    <w:rsid w:val="00E75FA0"/>
    <w:rsid w:val="00E7600E"/>
    <w:rsid w:val="00E76B92"/>
    <w:rsid w:val="00E77446"/>
    <w:rsid w:val="00E8031C"/>
    <w:rsid w:val="00E8038F"/>
    <w:rsid w:val="00E806A3"/>
    <w:rsid w:val="00E813D2"/>
    <w:rsid w:val="00E81C12"/>
    <w:rsid w:val="00E82078"/>
    <w:rsid w:val="00E8250D"/>
    <w:rsid w:val="00E82C73"/>
    <w:rsid w:val="00E82FE3"/>
    <w:rsid w:val="00E840B2"/>
    <w:rsid w:val="00E842A4"/>
    <w:rsid w:val="00E849B9"/>
    <w:rsid w:val="00E84DC4"/>
    <w:rsid w:val="00E84E88"/>
    <w:rsid w:val="00E84F20"/>
    <w:rsid w:val="00E84FB6"/>
    <w:rsid w:val="00E85499"/>
    <w:rsid w:val="00E8569C"/>
    <w:rsid w:val="00E864D2"/>
    <w:rsid w:val="00E8681C"/>
    <w:rsid w:val="00E86941"/>
    <w:rsid w:val="00E86BBD"/>
    <w:rsid w:val="00E8751E"/>
    <w:rsid w:val="00E875F4"/>
    <w:rsid w:val="00E878E4"/>
    <w:rsid w:val="00E87ECF"/>
    <w:rsid w:val="00E90082"/>
    <w:rsid w:val="00E90412"/>
    <w:rsid w:val="00E91210"/>
    <w:rsid w:val="00E91C88"/>
    <w:rsid w:val="00E92AEF"/>
    <w:rsid w:val="00E92D92"/>
    <w:rsid w:val="00E9370D"/>
    <w:rsid w:val="00E9379C"/>
    <w:rsid w:val="00E93F6C"/>
    <w:rsid w:val="00E94030"/>
    <w:rsid w:val="00E9441E"/>
    <w:rsid w:val="00E94424"/>
    <w:rsid w:val="00E95197"/>
    <w:rsid w:val="00E96621"/>
    <w:rsid w:val="00E97428"/>
    <w:rsid w:val="00E97A6F"/>
    <w:rsid w:val="00E97F7A"/>
    <w:rsid w:val="00EA0919"/>
    <w:rsid w:val="00EA0DF6"/>
    <w:rsid w:val="00EA0EAE"/>
    <w:rsid w:val="00EA102E"/>
    <w:rsid w:val="00EA1810"/>
    <w:rsid w:val="00EA1FFC"/>
    <w:rsid w:val="00EA206B"/>
    <w:rsid w:val="00EA21AA"/>
    <w:rsid w:val="00EA25D2"/>
    <w:rsid w:val="00EA3708"/>
    <w:rsid w:val="00EA38FF"/>
    <w:rsid w:val="00EA3CF1"/>
    <w:rsid w:val="00EA4E65"/>
    <w:rsid w:val="00EA5BAA"/>
    <w:rsid w:val="00EA6119"/>
    <w:rsid w:val="00EA65FC"/>
    <w:rsid w:val="00EA66AB"/>
    <w:rsid w:val="00EA6D2B"/>
    <w:rsid w:val="00EA6ED1"/>
    <w:rsid w:val="00EA7868"/>
    <w:rsid w:val="00EA7B90"/>
    <w:rsid w:val="00EA7C92"/>
    <w:rsid w:val="00EA7F8D"/>
    <w:rsid w:val="00EB00E4"/>
    <w:rsid w:val="00EB12F7"/>
    <w:rsid w:val="00EB2253"/>
    <w:rsid w:val="00EB2391"/>
    <w:rsid w:val="00EB29C0"/>
    <w:rsid w:val="00EB2CA8"/>
    <w:rsid w:val="00EB3190"/>
    <w:rsid w:val="00EB31D0"/>
    <w:rsid w:val="00EB49EB"/>
    <w:rsid w:val="00EB4FEF"/>
    <w:rsid w:val="00EB50FA"/>
    <w:rsid w:val="00EB535B"/>
    <w:rsid w:val="00EB5572"/>
    <w:rsid w:val="00EB56B1"/>
    <w:rsid w:val="00EB5708"/>
    <w:rsid w:val="00EB597C"/>
    <w:rsid w:val="00EB5D08"/>
    <w:rsid w:val="00EB6B57"/>
    <w:rsid w:val="00EB6DA4"/>
    <w:rsid w:val="00EB6E4C"/>
    <w:rsid w:val="00EB71D9"/>
    <w:rsid w:val="00EB77B2"/>
    <w:rsid w:val="00EB7AA1"/>
    <w:rsid w:val="00EB7C63"/>
    <w:rsid w:val="00EC0394"/>
    <w:rsid w:val="00EC08F7"/>
    <w:rsid w:val="00EC0E28"/>
    <w:rsid w:val="00EC0E5A"/>
    <w:rsid w:val="00EC0F17"/>
    <w:rsid w:val="00EC1466"/>
    <w:rsid w:val="00EC22A9"/>
    <w:rsid w:val="00EC2BE2"/>
    <w:rsid w:val="00EC3159"/>
    <w:rsid w:val="00EC347D"/>
    <w:rsid w:val="00EC387D"/>
    <w:rsid w:val="00EC3F5A"/>
    <w:rsid w:val="00EC54AA"/>
    <w:rsid w:val="00EC599F"/>
    <w:rsid w:val="00EC5C8E"/>
    <w:rsid w:val="00EC68E7"/>
    <w:rsid w:val="00EC6CFD"/>
    <w:rsid w:val="00EC761E"/>
    <w:rsid w:val="00EC76E0"/>
    <w:rsid w:val="00EC7FD7"/>
    <w:rsid w:val="00ED0215"/>
    <w:rsid w:val="00ED07AA"/>
    <w:rsid w:val="00ED08C2"/>
    <w:rsid w:val="00ED1A27"/>
    <w:rsid w:val="00ED2221"/>
    <w:rsid w:val="00ED28A2"/>
    <w:rsid w:val="00ED2ADB"/>
    <w:rsid w:val="00ED37A6"/>
    <w:rsid w:val="00ED3CE1"/>
    <w:rsid w:val="00ED3D83"/>
    <w:rsid w:val="00ED4359"/>
    <w:rsid w:val="00ED43A5"/>
    <w:rsid w:val="00ED45A3"/>
    <w:rsid w:val="00ED47CB"/>
    <w:rsid w:val="00ED4894"/>
    <w:rsid w:val="00ED57D2"/>
    <w:rsid w:val="00ED5E54"/>
    <w:rsid w:val="00ED605D"/>
    <w:rsid w:val="00ED684A"/>
    <w:rsid w:val="00ED6BA8"/>
    <w:rsid w:val="00ED7F9B"/>
    <w:rsid w:val="00EE04F7"/>
    <w:rsid w:val="00EE1241"/>
    <w:rsid w:val="00EE1283"/>
    <w:rsid w:val="00EE2712"/>
    <w:rsid w:val="00EE2F65"/>
    <w:rsid w:val="00EE3789"/>
    <w:rsid w:val="00EE3A4C"/>
    <w:rsid w:val="00EE3D75"/>
    <w:rsid w:val="00EE4192"/>
    <w:rsid w:val="00EE4444"/>
    <w:rsid w:val="00EE45A9"/>
    <w:rsid w:val="00EE45B2"/>
    <w:rsid w:val="00EE4BFA"/>
    <w:rsid w:val="00EE4DEB"/>
    <w:rsid w:val="00EE5821"/>
    <w:rsid w:val="00EE5B3E"/>
    <w:rsid w:val="00EE5EF8"/>
    <w:rsid w:val="00EE5F54"/>
    <w:rsid w:val="00EE6522"/>
    <w:rsid w:val="00EE670A"/>
    <w:rsid w:val="00EE73B5"/>
    <w:rsid w:val="00EE73C3"/>
    <w:rsid w:val="00EE7529"/>
    <w:rsid w:val="00EE7F9E"/>
    <w:rsid w:val="00EF04C9"/>
    <w:rsid w:val="00EF0A06"/>
    <w:rsid w:val="00EF11A6"/>
    <w:rsid w:val="00EF15B8"/>
    <w:rsid w:val="00EF226D"/>
    <w:rsid w:val="00EF24C3"/>
    <w:rsid w:val="00EF2589"/>
    <w:rsid w:val="00EF2ACC"/>
    <w:rsid w:val="00EF2B89"/>
    <w:rsid w:val="00EF2C7D"/>
    <w:rsid w:val="00EF346E"/>
    <w:rsid w:val="00EF3678"/>
    <w:rsid w:val="00EF3CAA"/>
    <w:rsid w:val="00EF4FF7"/>
    <w:rsid w:val="00EF53EC"/>
    <w:rsid w:val="00EF5548"/>
    <w:rsid w:val="00EF573A"/>
    <w:rsid w:val="00EF5985"/>
    <w:rsid w:val="00EF5BBB"/>
    <w:rsid w:val="00EF5DD3"/>
    <w:rsid w:val="00EF5FD8"/>
    <w:rsid w:val="00EF5FE9"/>
    <w:rsid w:val="00EF634B"/>
    <w:rsid w:val="00EF6CE2"/>
    <w:rsid w:val="00EF7064"/>
    <w:rsid w:val="00EF738D"/>
    <w:rsid w:val="00EF79D7"/>
    <w:rsid w:val="00EF7ABE"/>
    <w:rsid w:val="00F00900"/>
    <w:rsid w:val="00F00921"/>
    <w:rsid w:val="00F00FA0"/>
    <w:rsid w:val="00F02988"/>
    <w:rsid w:val="00F02F74"/>
    <w:rsid w:val="00F03279"/>
    <w:rsid w:val="00F03453"/>
    <w:rsid w:val="00F03D1D"/>
    <w:rsid w:val="00F04551"/>
    <w:rsid w:val="00F048F4"/>
    <w:rsid w:val="00F055D0"/>
    <w:rsid w:val="00F07DDE"/>
    <w:rsid w:val="00F10237"/>
    <w:rsid w:val="00F103A0"/>
    <w:rsid w:val="00F1088D"/>
    <w:rsid w:val="00F10960"/>
    <w:rsid w:val="00F10B2F"/>
    <w:rsid w:val="00F125C4"/>
    <w:rsid w:val="00F12906"/>
    <w:rsid w:val="00F129B0"/>
    <w:rsid w:val="00F1325D"/>
    <w:rsid w:val="00F13294"/>
    <w:rsid w:val="00F1353F"/>
    <w:rsid w:val="00F13FE4"/>
    <w:rsid w:val="00F1496A"/>
    <w:rsid w:val="00F14D2A"/>
    <w:rsid w:val="00F15352"/>
    <w:rsid w:val="00F153D9"/>
    <w:rsid w:val="00F1541E"/>
    <w:rsid w:val="00F15424"/>
    <w:rsid w:val="00F155CF"/>
    <w:rsid w:val="00F156B3"/>
    <w:rsid w:val="00F15A94"/>
    <w:rsid w:val="00F15EA4"/>
    <w:rsid w:val="00F17B77"/>
    <w:rsid w:val="00F20467"/>
    <w:rsid w:val="00F20896"/>
    <w:rsid w:val="00F20A58"/>
    <w:rsid w:val="00F20B06"/>
    <w:rsid w:val="00F21B16"/>
    <w:rsid w:val="00F221E6"/>
    <w:rsid w:val="00F229A2"/>
    <w:rsid w:val="00F22BE0"/>
    <w:rsid w:val="00F22BE2"/>
    <w:rsid w:val="00F23E83"/>
    <w:rsid w:val="00F2531C"/>
    <w:rsid w:val="00F2589B"/>
    <w:rsid w:val="00F26018"/>
    <w:rsid w:val="00F2621E"/>
    <w:rsid w:val="00F26E37"/>
    <w:rsid w:val="00F2741E"/>
    <w:rsid w:val="00F27621"/>
    <w:rsid w:val="00F27AA3"/>
    <w:rsid w:val="00F27B15"/>
    <w:rsid w:val="00F30164"/>
    <w:rsid w:val="00F306FC"/>
    <w:rsid w:val="00F311DD"/>
    <w:rsid w:val="00F3123D"/>
    <w:rsid w:val="00F31F7C"/>
    <w:rsid w:val="00F3207D"/>
    <w:rsid w:val="00F33CC0"/>
    <w:rsid w:val="00F34A79"/>
    <w:rsid w:val="00F35197"/>
    <w:rsid w:val="00F355F7"/>
    <w:rsid w:val="00F3589C"/>
    <w:rsid w:val="00F3618C"/>
    <w:rsid w:val="00F36B7D"/>
    <w:rsid w:val="00F37115"/>
    <w:rsid w:val="00F37252"/>
    <w:rsid w:val="00F376B2"/>
    <w:rsid w:val="00F3784A"/>
    <w:rsid w:val="00F37F96"/>
    <w:rsid w:val="00F40363"/>
    <w:rsid w:val="00F406BE"/>
    <w:rsid w:val="00F409B6"/>
    <w:rsid w:val="00F40C57"/>
    <w:rsid w:val="00F40E3F"/>
    <w:rsid w:val="00F4126A"/>
    <w:rsid w:val="00F4168F"/>
    <w:rsid w:val="00F43A7F"/>
    <w:rsid w:val="00F43CEE"/>
    <w:rsid w:val="00F443ED"/>
    <w:rsid w:val="00F4533B"/>
    <w:rsid w:val="00F45808"/>
    <w:rsid w:val="00F45D44"/>
    <w:rsid w:val="00F463BF"/>
    <w:rsid w:val="00F4657B"/>
    <w:rsid w:val="00F467DE"/>
    <w:rsid w:val="00F4707E"/>
    <w:rsid w:val="00F474BD"/>
    <w:rsid w:val="00F474E7"/>
    <w:rsid w:val="00F476A6"/>
    <w:rsid w:val="00F47B95"/>
    <w:rsid w:val="00F47F6F"/>
    <w:rsid w:val="00F50D42"/>
    <w:rsid w:val="00F51C83"/>
    <w:rsid w:val="00F51D2F"/>
    <w:rsid w:val="00F528A4"/>
    <w:rsid w:val="00F52B39"/>
    <w:rsid w:val="00F52E1A"/>
    <w:rsid w:val="00F52FAA"/>
    <w:rsid w:val="00F530A2"/>
    <w:rsid w:val="00F533B2"/>
    <w:rsid w:val="00F534DA"/>
    <w:rsid w:val="00F536B1"/>
    <w:rsid w:val="00F53B40"/>
    <w:rsid w:val="00F53BE7"/>
    <w:rsid w:val="00F545A6"/>
    <w:rsid w:val="00F552AC"/>
    <w:rsid w:val="00F5568C"/>
    <w:rsid w:val="00F55A0F"/>
    <w:rsid w:val="00F55F3F"/>
    <w:rsid w:val="00F5633B"/>
    <w:rsid w:val="00F5634D"/>
    <w:rsid w:val="00F5668F"/>
    <w:rsid w:val="00F57747"/>
    <w:rsid w:val="00F60105"/>
    <w:rsid w:val="00F60D5C"/>
    <w:rsid w:val="00F60FAD"/>
    <w:rsid w:val="00F612A3"/>
    <w:rsid w:val="00F61326"/>
    <w:rsid w:val="00F61CA6"/>
    <w:rsid w:val="00F61F38"/>
    <w:rsid w:val="00F61F5E"/>
    <w:rsid w:val="00F62D1E"/>
    <w:rsid w:val="00F62E62"/>
    <w:rsid w:val="00F62FB4"/>
    <w:rsid w:val="00F63926"/>
    <w:rsid w:val="00F63E55"/>
    <w:rsid w:val="00F64147"/>
    <w:rsid w:val="00F64857"/>
    <w:rsid w:val="00F64D91"/>
    <w:rsid w:val="00F64DFA"/>
    <w:rsid w:val="00F64EC5"/>
    <w:rsid w:val="00F65209"/>
    <w:rsid w:val="00F653B2"/>
    <w:rsid w:val="00F65664"/>
    <w:rsid w:val="00F65803"/>
    <w:rsid w:val="00F6636E"/>
    <w:rsid w:val="00F663A6"/>
    <w:rsid w:val="00F666D2"/>
    <w:rsid w:val="00F66D41"/>
    <w:rsid w:val="00F66E81"/>
    <w:rsid w:val="00F67AA2"/>
    <w:rsid w:val="00F70149"/>
    <w:rsid w:val="00F7040B"/>
    <w:rsid w:val="00F705AD"/>
    <w:rsid w:val="00F70E1B"/>
    <w:rsid w:val="00F711B2"/>
    <w:rsid w:val="00F712EF"/>
    <w:rsid w:val="00F71426"/>
    <w:rsid w:val="00F71BCA"/>
    <w:rsid w:val="00F71BFF"/>
    <w:rsid w:val="00F71EC0"/>
    <w:rsid w:val="00F71FBD"/>
    <w:rsid w:val="00F71FC8"/>
    <w:rsid w:val="00F722F8"/>
    <w:rsid w:val="00F726F8"/>
    <w:rsid w:val="00F72F40"/>
    <w:rsid w:val="00F736D2"/>
    <w:rsid w:val="00F73E0C"/>
    <w:rsid w:val="00F748B3"/>
    <w:rsid w:val="00F74EAF"/>
    <w:rsid w:val="00F74F20"/>
    <w:rsid w:val="00F75016"/>
    <w:rsid w:val="00F7530D"/>
    <w:rsid w:val="00F75EDD"/>
    <w:rsid w:val="00F76443"/>
    <w:rsid w:val="00F765CE"/>
    <w:rsid w:val="00F76BF6"/>
    <w:rsid w:val="00F76ED0"/>
    <w:rsid w:val="00F779C0"/>
    <w:rsid w:val="00F77CC0"/>
    <w:rsid w:val="00F77E85"/>
    <w:rsid w:val="00F801D6"/>
    <w:rsid w:val="00F82997"/>
    <w:rsid w:val="00F832D5"/>
    <w:rsid w:val="00F83C97"/>
    <w:rsid w:val="00F83DC2"/>
    <w:rsid w:val="00F84453"/>
    <w:rsid w:val="00F84605"/>
    <w:rsid w:val="00F84648"/>
    <w:rsid w:val="00F846C4"/>
    <w:rsid w:val="00F857C6"/>
    <w:rsid w:val="00F85AD8"/>
    <w:rsid w:val="00F85D00"/>
    <w:rsid w:val="00F86308"/>
    <w:rsid w:val="00F864EF"/>
    <w:rsid w:val="00F866F1"/>
    <w:rsid w:val="00F876A3"/>
    <w:rsid w:val="00F87AA6"/>
    <w:rsid w:val="00F87B5E"/>
    <w:rsid w:val="00F90599"/>
    <w:rsid w:val="00F90B69"/>
    <w:rsid w:val="00F90D1E"/>
    <w:rsid w:val="00F90DAB"/>
    <w:rsid w:val="00F91080"/>
    <w:rsid w:val="00F911F6"/>
    <w:rsid w:val="00F914BC"/>
    <w:rsid w:val="00F9167F"/>
    <w:rsid w:val="00F9201D"/>
    <w:rsid w:val="00F926A6"/>
    <w:rsid w:val="00F926D1"/>
    <w:rsid w:val="00F92EBF"/>
    <w:rsid w:val="00F9368A"/>
    <w:rsid w:val="00F93E9C"/>
    <w:rsid w:val="00F95D13"/>
    <w:rsid w:val="00F96217"/>
    <w:rsid w:val="00F96867"/>
    <w:rsid w:val="00F96CBE"/>
    <w:rsid w:val="00F97227"/>
    <w:rsid w:val="00F97724"/>
    <w:rsid w:val="00F979A5"/>
    <w:rsid w:val="00FA0305"/>
    <w:rsid w:val="00FA0773"/>
    <w:rsid w:val="00FA09AE"/>
    <w:rsid w:val="00FA10DB"/>
    <w:rsid w:val="00FA10E2"/>
    <w:rsid w:val="00FA1485"/>
    <w:rsid w:val="00FA1D92"/>
    <w:rsid w:val="00FA1EE9"/>
    <w:rsid w:val="00FA266A"/>
    <w:rsid w:val="00FA3450"/>
    <w:rsid w:val="00FA3891"/>
    <w:rsid w:val="00FA3CA3"/>
    <w:rsid w:val="00FA3D61"/>
    <w:rsid w:val="00FA5476"/>
    <w:rsid w:val="00FA5B8C"/>
    <w:rsid w:val="00FA5D1A"/>
    <w:rsid w:val="00FA5D21"/>
    <w:rsid w:val="00FA6252"/>
    <w:rsid w:val="00FA67CF"/>
    <w:rsid w:val="00FA69CC"/>
    <w:rsid w:val="00FA6C3F"/>
    <w:rsid w:val="00FA729F"/>
    <w:rsid w:val="00FA7760"/>
    <w:rsid w:val="00FA7DEA"/>
    <w:rsid w:val="00FA7DFD"/>
    <w:rsid w:val="00FB0023"/>
    <w:rsid w:val="00FB011F"/>
    <w:rsid w:val="00FB0450"/>
    <w:rsid w:val="00FB0AAE"/>
    <w:rsid w:val="00FB140C"/>
    <w:rsid w:val="00FB146A"/>
    <w:rsid w:val="00FB1E52"/>
    <w:rsid w:val="00FB20F6"/>
    <w:rsid w:val="00FB22F5"/>
    <w:rsid w:val="00FB23DD"/>
    <w:rsid w:val="00FB240E"/>
    <w:rsid w:val="00FB2771"/>
    <w:rsid w:val="00FB2990"/>
    <w:rsid w:val="00FB2C55"/>
    <w:rsid w:val="00FB384D"/>
    <w:rsid w:val="00FB3A9F"/>
    <w:rsid w:val="00FB3F19"/>
    <w:rsid w:val="00FB4091"/>
    <w:rsid w:val="00FB54C5"/>
    <w:rsid w:val="00FB57F1"/>
    <w:rsid w:val="00FB6406"/>
    <w:rsid w:val="00FB6DA0"/>
    <w:rsid w:val="00FB7320"/>
    <w:rsid w:val="00FB75D1"/>
    <w:rsid w:val="00FB764C"/>
    <w:rsid w:val="00FB7D1B"/>
    <w:rsid w:val="00FC0EC9"/>
    <w:rsid w:val="00FC163F"/>
    <w:rsid w:val="00FC19F8"/>
    <w:rsid w:val="00FC1B10"/>
    <w:rsid w:val="00FC2515"/>
    <w:rsid w:val="00FC37E2"/>
    <w:rsid w:val="00FC47F5"/>
    <w:rsid w:val="00FC4C68"/>
    <w:rsid w:val="00FC5469"/>
    <w:rsid w:val="00FC5823"/>
    <w:rsid w:val="00FC6E04"/>
    <w:rsid w:val="00FC6E5E"/>
    <w:rsid w:val="00FC70FF"/>
    <w:rsid w:val="00FC76C9"/>
    <w:rsid w:val="00FC7A49"/>
    <w:rsid w:val="00FC7C90"/>
    <w:rsid w:val="00FD0190"/>
    <w:rsid w:val="00FD0B86"/>
    <w:rsid w:val="00FD165C"/>
    <w:rsid w:val="00FD1B4A"/>
    <w:rsid w:val="00FD1DA2"/>
    <w:rsid w:val="00FD2003"/>
    <w:rsid w:val="00FD22D7"/>
    <w:rsid w:val="00FD2716"/>
    <w:rsid w:val="00FD2DE9"/>
    <w:rsid w:val="00FD2E17"/>
    <w:rsid w:val="00FD31F5"/>
    <w:rsid w:val="00FD34D7"/>
    <w:rsid w:val="00FD3D82"/>
    <w:rsid w:val="00FD412D"/>
    <w:rsid w:val="00FD42DF"/>
    <w:rsid w:val="00FD4FCE"/>
    <w:rsid w:val="00FD56B7"/>
    <w:rsid w:val="00FD5865"/>
    <w:rsid w:val="00FD5B1D"/>
    <w:rsid w:val="00FD6B7D"/>
    <w:rsid w:val="00FD6DAB"/>
    <w:rsid w:val="00FD71C2"/>
    <w:rsid w:val="00FE0141"/>
    <w:rsid w:val="00FE129E"/>
    <w:rsid w:val="00FE1E91"/>
    <w:rsid w:val="00FE245E"/>
    <w:rsid w:val="00FE25D9"/>
    <w:rsid w:val="00FE2A50"/>
    <w:rsid w:val="00FE3EC3"/>
    <w:rsid w:val="00FE40DA"/>
    <w:rsid w:val="00FE489D"/>
    <w:rsid w:val="00FE5164"/>
    <w:rsid w:val="00FE5AE3"/>
    <w:rsid w:val="00FE5AF3"/>
    <w:rsid w:val="00FE5DDE"/>
    <w:rsid w:val="00FE6AAD"/>
    <w:rsid w:val="00FE6F95"/>
    <w:rsid w:val="00FE7BDE"/>
    <w:rsid w:val="00FF0107"/>
    <w:rsid w:val="00FF038C"/>
    <w:rsid w:val="00FF07BC"/>
    <w:rsid w:val="00FF0D65"/>
    <w:rsid w:val="00FF0DD4"/>
    <w:rsid w:val="00FF0E36"/>
    <w:rsid w:val="00FF0E7B"/>
    <w:rsid w:val="00FF1642"/>
    <w:rsid w:val="00FF1DA5"/>
    <w:rsid w:val="00FF23D0"/>
    <w:rsid w:val="00FF24D8"/>
    <w:rsid w:val="00FF26FB"/>
    <w:rsid w:val="00FF2CEF"/>
    <w:rsid w:val="00FF3336"/>
    <w:rsid w:val="00FF3449"/>
    <w:rsid w:val="00FF3B0B"/>
    <w:rsid w:val="00FF3BB6"/>
    <w:rsid w:val="00FF3E24"/>
    <w:rsid w:val="00FF42A7"/>
    <w:rsid w:val="00FF44D8"/>
    <w:rsid w:val="00FF459D"/>
    <w:rsid w:val="00FF4714"/>
    <w:rsid w:val="00FF4D22"/>
    <w:rsid w:val="00FF505E"/>
    <w:rsid w:val="00FF55A4"/>
    <w:rsid w:val="00FF55D5"/>
    <w:rsid w:val="00FF5948"/>
    <w:rsid w:val="00FF6380"/>
    <w:rsid w:val="00FF6BBB"/>
    <w:rsid w:val="00FF6DF5"/>
    <w:rsid w:val="00FF6F20"/>
    <w:rsid w:val="13643226"/>
    <w:rsid w:val="162A5B13"/>
    <w:rsid w:val="78F35968"/>
    <w:rsid w:val="7E9B7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2"/>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2F"/>
    <w:pPr>
      <w:widowControl w:val="0"/>
      <w:jc w:val="both"/>
    </w:pPr>
    <w:rPr>
      <w:kern w:val="2"/>
      <w:sz w:val="21"/>
      <w:szCs w:val="24"/>
    </w:rPr>
  </w:style>
  <w:style w:type="paragraph" w:styleId="1">
    <w:name w:val="heading 1"/>
    <w:basedOn w:val="2"/>
    <w:next w:val="a"/>
    <w:qFormat/>
    <w:rsid w:val="00305CF6"/>
    <w:pPr>
      <w:outlineLvl w:val="0"/>
    </w:pPr>
    <w:rPr>
      <w:rFonts w:ascii="Times New Roman" w:hAnsi="Times New Roman"/>
    </w:rPr>
  </w:style>
  <w:style w:type="paragraph" w:styleId="2">
    <w:name w:val="heading 2"/>
    <w:basedOn w:val="3"/>
    <w:next w:val="a"/>
    <w:qFormat/>
    <w:rsid w:val="00C82B2F"/>
    <w:pPr>
      <w:spacing w:before="120" w:after="120" w:line="240" w:lineRule="auto"/>
      <w:jc w:val="center"/>
      <w:outlineLvl w:val="1"/>
    </w:pPr>
    <w:rPr>
      <w:kern w:val="0"/>
      <w:sz w:val="28"/>
      <w:szCs w:val="28"/>
    </w:rPr>
  </w:style>
  <w:style w:type="paragraph" w:styleId="3">
    <w:name w:val="heading 3"/>
    <w:basedOn w:val="a"/>
    <w:next w:val="a"/>
    <w:qFormat/>
    <w:rsid w:val="00C82B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C82B2F"/>
  </w:style>
  <w:style w:type="character" w:styleId="a3">
    <w:name w:val="page number"/>
    <w:basedOn w:val="a0"/>
    <w:rsid w:val="00C82B2F"/>
  </w:style>
  <w:style w:type="character" w:customStyle="1" w:styleId="Char">
    <w:name w:val="批注文字 Char"/>
    <w:link w:val="a4"/>
    <w:rsid w:val="00C82B2F"/>
    <w:rPr>
      <w:kern w:val="2"/>
      <w:sz w:val="21"/>
      <w:szCs w:val="24"/>
    </w:rPr>
  </w:style>
  <w:style w:type="character" w:styleId="a5">
    <w:name w:val="annotation reference"/>
    <w:rsid w:val="00C82B2F"/>
    <w:rPr>
      <w:sz w:val="21"/>
      <w:szCs w:val="21"/>
    </w:rPr>
  </w:style>
  <w:style w:type="character" w:styleId="a6">
    <w:name w:val="Hyperlink"/>
    <w:uiPriority w:val="99"/>
    <w:qFormat/>
    <w:rsid w:val="00C82B2F"/>
    <w:rPr>
      <w:color w:val="0000FF"/>
      <w:u w:val="single"/>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a7">
    <w:name w:val="段"/>
    <w:link w:val="Char0"/>
    <w:rsid w:val="00C82B2F"/>
    <w:pPr>
      <w:autoSpaceDE w:val="0"/>
      <w:autoSpaceDN w:val="0"/>
      <w:ind w:firstLineChars="200" w:firstLine="200"/>
      <w:jc w:val="both"/>
    </w:pPr>
    <w:rPr>
      <w:rFonts w:ascii="宋体"/>
      <w:sz w:val="21"/>
    </w:rPr>
  </w:style>
  <w:style w:type="paragraph" w:styleId="a8">
    <w:name w:val="Normal Indent"/>
    <w:basedOn w:val="a"/>
    <w:rsid w:val="00C82B2F"/>
    <w:pPr>
      <w:ind w:firstLineChars="200" w:firstLine="420"/>
    </w:pPr>
  </w:style>
  <w:style w:type="paragraph" w:styleId="a9">
    <w:name w:val="Date"/>
    <w:basedOn w:val="a"/>
    <w:next w:val="a"/>
    <w:rsid w:val="00C82B2F"/>
    <w:pPr>
      <w:ind w:leftChars="2500" w:left="100"/>
    </w:pPr>
  </w:style>
  <w:style w:type="paragraph" w:styleId="aa">
    <w:name w:val="header"/>
    <w:basedOn w:val="a"/>
    <w:rsid w:val="00C82B2F"/>
    <w:pPr>
      <w:pBdr>
        <w:bottom w:val="single" w:sz="6" w:space="1" w:color="auto"/>
      </w:pBdr>
      <w:tabs>
        <w:tab w:val="center" w:pos="4153"/>
        <w:tab w:val="right" w:pos="8306"/>
      </w:tabs>
      <w:snapToGrid w:val="0"/>
      <w:jc w:val="center"/>
    </w:pPr>
    <w:rPr>
      <w:sz w:val="18"/>
      <w:szCs w:val="18"/>
    </w:rPr>
  </w:style>
  <w:style w:type="paragraph" w:styleId="a4">
    <w:name w:val="annotation text"/>
    <w:basedOn w:val="a"/>
    <w:link w:val="Char"/>
    <w:rsid w:val="00C82B2F"/>
    <w:pPr>
      <w:jc w:val="left"/>
    </w:pPr>
  </w:style>
  <w:style w:type="paragraph" w:styleId="30">
    <w:name w:val="toc 3"/>
    <w:basedOn w:val="a"/>
    <w:next w:val="a"/>
    <w:semiHidden/>
    <w:rsid w:val="00C82B2F"/>
    <w:pPr>
      <w:tabs>
        <w:tab w:val="right" w:leader="dot" w:pos="9060"/>
      </w:tabs>
      <w:spacing w:line="360" w:lineRule="auto"/>
      <w:ind w:leftChars="171" w:left="359" w:firstLine="1"/>
    </w:pPr>
  </w:style>
  <w:style w:type="paragraph" w:customStyle="1" w:styleId="CharCharCharCharCharCharCharCharCharCharCharChar1Char">
    <w:name w:val="Char Char Char Char Char Char Char Char Char Char Char Char1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b">
    <w:name w:val="Normal (Web)"/>
    <w:basedOn w:val="a"/>
    <w:uiPriority w:val="99"/>
    <w:rsid w:val="00C82B2F"/>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semiHidden/>
    <w:rsid w:val="00C82B2F"/>
    <w:rPr>
      <w:b/>
      <w:bCs/>
    </w:rPr>
  </w:style>
  <w:style w:type="paragraph" w:customStyle="1" w:styleId="Char1">
    <w:name w:val="Char"/>
    <w:basedOn w:val="a"/>
    <w:rsid w:val="00C82B2F"/>
    <w:pPr>
      <w:tabs>
        <w:tab w:val="left" w:pos="4665"/>
        <w:tab w:val="left" w:pos="8970"/>
      </w:tabs>
      <w:ind w:firstLine="400"/>
    </w:pPr>
    <w:rPr>
      <w:rFonts w:ascii="Tahoma" w:hAnsi="Tahoma" w:cs="Tahoma"/>
      <w:sz w:val="24"/>
    </w:rPr>
  </w:style>
  <w:style w:type="paragraph" w:customStyle="1" w:styleId="Char2">
    <w:name w:val="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d">
    <w:name w:val="footer"/>
    <w:basedOn w:val="a"/>
    <w:rsid w:val="00C82B2F"/>
    <w:pPr>
      <w:tabs>
        <w:tab w:val="center" w:pos="4153"/>
        <w:tab w:val="right" w:pos="8306"/>
      </w:tabs>
      <w:snapToGrid w:val="0"/>
      <w:jc w:val="left"/>
    </w:pPr>
    <w:rPr>
      <w:sz w:val="18"/>
      <w:szCs w:val="18"/>
    </w:rPr>
  </w:style>
  <w:style w:type="paragraph" w:styleId="ae">
    <w:name w:val="Balloon Text"/>
    <w:basedOn w:val="a"/>
    <w:semiHidden/>
    <w:rsid w:val="00C82B2F"/>
    <w:rPr>
      <w:sz w:val="18"/>
      <w:szCs w:val="18"/>
    </w:rPr>
  </w:style>
  <w:style w:type="paragraph" w:customStyle="1" w:styleId="CharCharCharCharCharCharCharCharCharCharCharChar1CharCharCharCharCharCharChar">
    <w:name w:val="Char Char Char Char Char Char Char Char Char Char Char Char1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10">
    <w:name w:val="toc 1"/>
    <w:basedOn w:val="a"/>
    <w:next w:val="a"/>
    <w:uiPriority w:val="39"/>
    <w:rsid w:val="00C82B2F"/>
  </w:style>
  <w:style w:type="paragraph" w:styleId="20">
    <w:name w:val="toc 2"/>
    <w:basedOn w:val="a"/>
    <w:next w:val="a"/>
    <w:uiPriority w:val="39"/>
    <w:rsid w:val="00C82B2F"/>
    <w:pPr>
      <w:tabs>
        <w:tab w:val="right" w:leader="dot" w:pos="9060"/>
      </w:tabs>
      <w:spacing w:line="360" w:lineRule="auto"/>
    </w:p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Default">
    <w:name w:val="Default"/>
    <w:rsid w:val="00C82B2F"/>
    <w:pPr>
      <w:widowControl w:val="0"/>
      <w:autoSpaceDE w:val="0"/>
      <w:autoSpaceDN w:val="0"/>
      <w:adjustRightInd w:val="0"/>
    </w:pPr>
    <w:rPr>
      <w:rFonts w:ascii="Sim Sun+ 2" w:eastAsia="Sim Sun+ 2" w:cs="Sim Sun+ 2"/>
      <w:color w:val="000000"/>
      <w:sz w:val="24"/>
      <w:szCs w:val="24"/>
    </w:rPr>
  </w:style>
  <w:style w:type="table" w:styleId="af">
    <w:name w:val="Table Grid"/>
    <w:basedOn w:val="a1"/>
    <w:qFormat/>
    <w:rsid w:val="00C82B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段 Char"/>
    <w:link w:val="a7"/>
    <w:rsid w:val="00104626"/>
    <w:rPr>
      <w:rFonts w:ascii="宋体"/>
      <w:sz w:val="21"/>
      <w:lang w:bidi="ar-SA"/>
    </w:rPr>
  </w:style>
  <w:style w:type="character" w:styleId="af0">
    <w:name w:val="FollowedHyperlink"/>
    <w:rsid w:val="00435812"/>
    <w:rPr>
      <w:color w:val="800080"/>
      <w:u w:val="single"/>
    </w:rPr>
  </w:style>
  <w:style w:type="character" w:styleId="af1">
    <w:name w:val="Emphasis"/>
    <w:uiPriority w:val="20"/>
    <w:qFormat/>
    <w:rsid w:val="00FB4091"/>
    <w:rPr>
      <w:i/>
      <w:iCs/>
    </w:rPr>
  </w:style>
  <w:style w:type="paragraph" w:customStyle="1" w:styleId="BodyTitle">
    <w:name w:val="Body Title"/>
    <w:basedOn w:val="a"/>
    <w:link w:val="BodyTitleChar"/>
    <w:uiPriority w:val="99"/>
    <w:qFormat/>
    <w:rsid w:val="006D56E2"/>
    <w:pPr>
      <w:numPr>
        <w:ilvl w:val="2"/>
        <w:numId w:val="1"/>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BodyTitleChar">
    <w:name w:val="Body Title Char"/>
    <w:link w:val="BodyTitle"/>
    <w:uiPriority w:val="99"/>
    <w:qFormat/>
    <w:locked/>
    <w:rsid w:val="006D56E2"/>
    <w:rPr>
      <w:rFonts w:ascii="Times New Roman" w:hAnsi="Times New Roman"/>
      <w:b/>
      <w:color w:val="000000"/>
      <w:kern w:val="2"/>
      <w:sz w:val="24"/>
    </w:rPr>
  </w:style>
  <w:style w:type="paragraph" w:customStyle="1" w:styleId="Body">
    <w:name w:val="Body"/>
    <w:basedOn w:val="a"/>
    <w:link w:val="BodyChar"/>
    <w:uiPriority w:val="99"/>
    <w:qFormat/>
    <w:rsid w:val="0025448B"/>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character" w:customStyle="1" w:styleId="BodyChar">
    <w:name w:val="Body Char"/>
    <w:link w:val="Body"/>
    <w:uiPriority w:val="99"/>
    <w:qFormat/>
    <w:locked/>
    <w:rsid w:val="0025448B"/>
    <w:rPr>
      <w:rFonts w:ascii="Times New Roman" w:hAnsi="Times New Roman"/>
      <w:color w:val="000000"/>
      <w:kern w:val="2"/>
      <w:sz w:val="24"/>
    </w:rPr>
  </w:style>
  <w:style w:type="paragraph" w:customStyle="1" w:styleId="articletitle">
    <w:name w:val="article title"/>
    <w:basedOn w:val="a"/>
    <w:uiPriority w:val="99"/>
    <w:qFormat/>
    <w:rsid w:val="0025448B"/>
    <w:pPr>
      <w:widowControl/>
      <w:numPr>
        <w:numId w:val="2"/>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25448B"/>
    <w:pPr>
      <w:numPr>
        <w:ilvl w:val="1"/>
        <w:numId w:val="2"/>
      </w:numPr>
      <w:spacing w:before="312" w:after="312" w:line="360" w:lineRule="auto"/>
      <w:ind w:firstLine="0"/>
      <w:jc w:val="center"/>
      <w:outlineLvl w:val="1"/>
    </w:pPr>
    <w:rPr>
      <w:rFonts w:ascii="黑体" w:eastAsia="黑体" w:hAnsi="黑体"/>
      <w:b/>
      <w:color w:val="000000"/>
      <w:sz w:val="24"/>
      <w:szCs w:val="20"/>
    </w:rPr>
  </w:style>
  <w:style w:type="paragraph" w:styleId="af2">
    <w:name w:val="Body Text Indent"/>
    <w:basedOn w:val="a"/>
    <w:link w:val="Char3"/>
    <w:rsid w:val="00CB47BB"/>
    <w:pPr>
      <w:adjustRightInd w:val="0"/>
      <w:ind w:firstLine="840"/>
    </w:pPr>
    <w:rPr>
      <w:rFonts w:ascii="宋体" w:hAnsi="宋体"/>
      <w:szCs w:val="21"/>
    </w:rPr>
  </w:style>
  <w:style w:type="character" w:customStyle="1" w:styleId="Char3">
    <w:name w:val="正文文本缩进 Char"/>
    <w:basedOn w:val="a0"/>
    <w:link w:val="af2"/>
    <w:qFormat/>
    <w:rsid w:val="00CB47BB"/>
    <w:rPr>
      <w:rFonts w:ascii="宋体" w:hAnsi="宋体"/>
      <w:kern w:val="2"/>
      <w:sz w:val="21"/>
      <w:szCs w:val="21"/>
    </w:rPr>
  </w:style>
  <w:style w:type="paragraph" w:customStyle="1" w:styleId="11">
    <w:name w:val="无间隔1"/>
    <w:rsid w:val="00476076"/>
    <w:pPr>
      <w:widowControl w:val="0"/>
      <w:jc w:val="both"/>
    </w:pPr>
    <w:rPr>
      <w:rFonts w:ascii="Times New Roman" w:hAnsi="Times New Roman"/>
      <w:kern w:val="2"/>
      <w:sz w:val="21"/>
    </w:rPr>
  </w:style>
  <w:style w:type="character" w:customStyle="1" w:styleId="3Char">
    <w:name w:val="样式3 Char"/>
    <w:link w:val="31"/>
    <w:uiPriority w:val="99"/>
    <w:locked/>
    <w:rsid w:val="00704D58"/>
    <w:rPr>
      <w:rFonts w:ascii="宋体" w:hAnsi="宋体"/>
    </w:rPr>
  </w:style>
  <w:style w:type="paragraph" w:customStyle="1" w:styleId="31">
    <w:name w:val="样式3"/>
    <w:basedOn w:val="a"/>
    <w:link w:val="3Char"/>
    <w:uiPriority w:val="99"/>
    <w:rsid w:val="00704D58"/>
    <w:pPr>
      <w:ind w:firstLine="420"/>
      <w:jc w:val="left"/>
    </w:pPr>
    <w:rPr>
      <w:rFonts w:ascii="宋体" w:hAnsi="宋体"/>
      <w:kern w:val="0"/>
      <w:sz w:val="20"/>
      <w:szCs w:val="20"/>
    </w:rPr>
  </w:style>
  <w:style w:type="paragraph" w:styleId="af3">
    <w:name w:val="List Paragraph"/>
    <w:basedOn w:val="a"/>
    <w:uiPriority w:val="34"/>
    <w:qFormat/>
    <w:rsid w:val="00B76AA8"/>
    <w:pPr>
      <w:ind w:firstLineChars="200" w:firstLine="420"/>
    </w:pPr>
    <w:rPr>
      <w:rFonts w:asciiTheme="minorHAnsi" w:eastAsiaTheme="minorEastAsia" w:hAnsiTheme="minorHAnsi" w:cstheme="minorBidi"/>
      <w:szCs w:val="22"/>
    </w:rPr>
  </w:style>
  <w:style w:type="character" w:styleId="af4">
    <w:name w:val="Placeholder Text"/>
    <w:basedOn w:val="a0"/>
    <w:uiPriority w:val="99"/>
    <w:unhideWhenUsed/>
    <w:rsid w:val="00881E1A"/>
    <w:rPr>
      <w:color w:val="808080"/>
    </w:rPr>
  </w:style>
  <w:style w:type="character" w:styleId="af5">
    <w:name w:val="Strong"/>
    <w:basedOn w:val="a0"/>
    <w:uiPriority w:val="22"/>
    <w:qFormat/>
    <w:rsid w:val="002F22AF"/>
    <w:rPr>
      <w:b/>
      <w:bCs/>
    </w:rPr>
  </w:style>
</w:styles>
</file>

<file path=word/webSettings.xml><?xml version="1.0" encoding="utf-8"?>
<w:webSettings xmlns:r="http://schemas.openxmlformats.org/officeDocument/2006/relationships" xmlns:w="http://schemas.openxmlformats.org/wordprocessingml/2006/main">
  <w:divs>
    <w:div w:id="31804894">
      <w:bodyDiv w:val="1"/>
      <w:marLeft w:val="0"/>
      <w:marRight w:val="0"/>
      <w:marTop w:val="0"/>
      <w:marBottom w:val="0"/>
      <w:divBdr>
        <w:top w:val="none" w:sz="0" w:space="0" w:color="auto"/>
        <w:left w:val="none" w:sz="0" w:space="0" w:color="auto"/>
        <w:bottom w:val="none" w:sz="0" w:space="0" w:color="auto"/>
        <w:right w:val="none" w:sz="0" w:space="0" w:color="auto"/>
      </w:divBdr>
    </w:div>
    <w:div w:id="456876620">
      <w:bodyDiv w:val="1"/>
      <w:marLeft w:val="0"/>
      <w:marRight w:val="0"/>
      <w:marTop w:val="0"/>
      <w:marBottom w:val="0"/>
      <w:divBdr>
        <w:top w:val="none" w:sz="0" w:space="0" w:color="auto"/>
        <w:left w:val="none" w:sz="0" w:space="0" w:color="auto"/>
        <w:bottom w:val="none" w:sz="0" w:space="0" w:color="auto"/>
        <w:right w:val="none" w:sz="0" w:space="0" w:color="auto"/>
      </w:divBdr>
    </w:div>
    <w:div w:id="721830998">
      <w:bodyDiv w:val="1"/>
      <w:marLeft w:val="0"/>
      <w:marRight w:val="0"/>
      <w:marTop w:val="0"/>
      <w:marBottom w:val="0"/>
      <w:divBdr>
        <w:top w:val="none" w:sz="0" w:space="0" w:color="auto"/>
        <w:left w:val="none" w:sz="0" w:space="0" w:color="auto"/>
        <w:bottom w:val="none" w:sz="0" w:space="0" w:color="auto"/>
        <w:right w:val="none" w:sz="0" w:space="0" w:color="auto"/>
      </w:divBdr>
    </w:div>
    <w:div w:id="1125736593">
      <w:bodyDiv w:val="1"/>
      <w:marLeft w:val="0"/>
      <w:marRight w:val="0"/>
      <w:marTop w:val="0"/>
      <w:marBottom w:val="0"/>
      <w:divBdr>
        <w:top w:val="none" w:sz="0" w:space="0" w:color="auto"/>
        <w:left w:val="none" w:sz="0" w:space="0" w:color="auto"/>
        <w:bottom w:val="none" w:sz="0" w:space="0" w:color="auto"/>
        <w:right w:val="none" w:sz="0" w:space="0" w:color="auto"/>
      </w:divBdr>
    </w:div>
    <w:div w:id="1452817847">
      <w:bodyDiv w:val="1"/>
      <w:marLeft w:val="0"/>
      <w:marRight w:val="0"/>
      <w:marTop w:val="0"/>
      <w:marBottom w:val="0"/>
      <w:divBdr>
        <w:top w:val="none" w:sz="0" w:space="0" w:color="auto"/>
        <w:left w:val="none" w:sz="0" w:space="0" w:color="auto"/>
        <w:bottom w:val="none" w:sz="0" w:space="0" w:color="auto"/>
        <w:right w:val="none" w:sz="0" w:space="0" w:color="auto"/>
      </w:divBdr>
    </w:div>
    <w:div w:id="1902204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4EF7-C7BE-4933-81EA-74FCCF83678D}">
  <ds:schemaRefs>
    <ds:schemaRef ds:uri="http://www.yonyou.com/datasource"/>
  </ds:schemaRefs>
</ds:datastoreItem>
</file>

<file path=customXml/itemProps2.xml><?xml version="1.0" encoding="utf-8"?>
<ds:datastoreItem xmlns:ds="http://schemas.openxmlformats.org/officeDocument/2006/customXml" ds:itemID="{C1EE7DAA-E62B-4DBD-9799-C7CBBFD11804}">
  <ds:schemaRefs>
    <ds:schemaRef ds:uri="http://www.yonyou.com/relation"/>
  </ds:schemaRefs>
</ds:datastoreItem>
</file>

<file path=customXml/itemProps3.xml><?xml version="1.0" encoding="utf-8"?>
<ds:datastoreItem xmlns:ds="http://schemas.openxmlformats.org/officeDocument/2006/customXml" ds:itemID="{3BE404D2-2AE0-4031-BF36-9A8E503F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30</Pages>
  <Words>3024</Words>
  <Characters>17242</Characters>
  <Application>Microsoft Office Word</Application>
  <DocSecurity>0</DocSecurity>
  <Lines>143</Lines>
  <Paragraphs>40</Paragraphs>
  <ScaleCrop>false</ScaleCrop>
  <Company/>
  <LinksUpToDate>false</LinksUpToDate>
  <CharactersWithSpaces>20226</CharactersWithSpaces>
  <SharedDoc>false</SharedDoc>
  <HLinks>
    <vt:vector size="456" baseType="variant">
      <vt:variant>
        <vt:i4>1245236</vt:i4>
      </vt:variant>
      <vt:variant>
        <vt:i4>434</vt:i4>
      </vt:variant>
      <vt:variant>
        <vt:i4>0</vt:i4>
      </vt:variant>
      <vt:variant>
        <vt:i4>5</vt:i4>
      </vt:variant>
      <vt:variant>
        <vt:lpwstr/>
      </vt:variant>
      <vt:variant>
        <vt:lpwstr>_Toc28387622</vt:lpwstr>
      </vt:variant>
      <vt:variant>
        <vt:i4>1048628</vt:i4>
      </vt:variant>
      <vt:variant>
        <vt:i4>428</vt:i4>
      </vt:variant>
      <vt:variant>
        <vt:i4>0</vt:i4>
      </vt:variant>
      <vt:variant>
        <vt:i4>5</vt:i4>
      </vt:variant>
      <vt:variant>
        <vt:lpwstr/>
      </vt:variant>
      <vt:variant>
        <vt:lpwstr>_Toc28387621</vt:lpwstr>
      </vt:variant>
      <vt:variant>
        <vt:i4>1114164</vt:i4>
      </vt:variant>
      <vt:variant>
        <vt:i4>422</vt:i4>
      </vt:variant>
      <vt:variant>
        <vt:i4>0</vt:i4>
      </vt:variant>
      <vt:variant>
        <vt:i4>5</vt:i4>
      </vt:variant>
      <vt:variant>
        <vt:lpwstr/>
      </vt:variant>
      <vt:variant>
        <vt:lpwstr>_Toc28387620</vt:lpwstr>
      </vt:variant>
      <vt:variant>
        <vt:i4>1572919</vt:i4>
      </vt:variant>
      <vt:variant>
        <vt:i4>416</vt:i4>
      </vt:variant>
      <vt:variant>
        <vt:i4>0</vt:i4>
      </vt:variant>
      <vt:variant>
        <vt:i4>5</vt:i4>
      </vt:variant>
      <vt:variant>
        <vt:lpwstr/>
      </vt:variant>
      <vt:variant>
        <vt:lpwstr>_Toc28387619</vt:lpwstr>
      </vt:variant>
      <vt:variant>
        <vt:i4>1638455</vt:i4>
      </vt:variant>
      <vt:variant>
        <vt:i4>410</vt:i4>
      </vt:variant>
      <vt:variant>
        <vt:i4>0</vt:i4>
      </vt:variant>
      <vt:variant>
        <vt:i4>5</vt:i4>
      </vt:variant>
      <vt:variant>
        <vt:lpwstr/>
      </vt:variant>
      <vt:variant>
        <vt:lpwstr>_Toc28387618</vt:lpwstr>
      </vt:variant>
      <vt:variant>
        <vt:i4>1441847</vt:i4>
      </vt:variant>
      <vt:variant>
        <vt:i4>404</vt:i4>
      </vt:variant>
      <vt:variant>
        <vt:i4>0</vt:i4>
      </vt:variant>
      <vt:variant>
        <vt:i4>5</vt:i4>
      </vt:variant>
      <vt:variant>
        <vt:lpwstr/>
      </vt:variant>
      <vt:variant>
        <vt:lpwstr>_Toc28387617</vt:lpwstr>
      </vt:variant>
      <vt:variant>
        <vt:i4>1507383</vt:i4>
      </vt:variant>
      <vt:variant>
        <vt:i4>398</vt:i4>
      </vt:variant>
      <vt:variant>
        <vt:i4>0</vt:i4>
      </vt:variant>
      <vt:variant>
        <vt:i4>5</vt:i4>
      </vt:variant>
      <vt:variant>
        <vt:lpwstr/>
      </vt:variant>
      <vt:variant>
        <vt:lpwstr>_Toc28387616</vt:lpwstr>
      </vt:variant>
      <vt:variant>
        <vt:i4>1310775</vt:i4>
      </vt:variant>
      <vt:variant>
        <vt:i4>392</vt:i4>
      </vt:variant>
      <vt:variant>
        <vt:i4>0</vt:i4>
      </vt:variant>
      <vt:variant>
        <vt:i4>5</vt:i4>
      </vt:variant>
      <vt:variant>
        <vt:lpwstr/>
      </vt:variant>
      <vt:variant>
        <vt:lpwstr>_Toc28387615</vt:lpwstr>
      </vt:variant>
      <vt:variant>
        <vt:i4>1376311</vt:i4>
      </vt:variant>
      <vt:variant>
        <vt:i4>386</vt:i4>
      </vt:variant>
      <vt:variant>
        <vt:i4>0</vt:i4>
      </vt:variant>
      <vt:variant>
        <vt:i4>5</vt:i4>
      </vt:variant>
      <vt:variant>
        <vt:lpwstr/>
      </vt:variant>
      <vt:variant>
        <vt:lpwstr>_Toc28387614</vt:lpwstr>
      </vt:variant>
      <vt:variant>
        <vt:i4>1179703</vt:i4>
      </vt:variant>
      <vt:variant>
        <vt:i4>380</vt:i4>
      </vt:variant>
      <vt:variant>
        <vt:i4>0</vt:i4>
      </vt:variant>
      <vt:variant>
        <vt:i4>5</vt:i4>
      </vt:variant>
      <vt:variant>
        <vt:lpwstr/>
      </vt:variant>
      <vt:variant>
        <vt:lpwstr>_Toc28387613</vt:lpwstr>
      </vt:variant>
      <vt:variant>
        <vt:i4>1245239</vt:i4>
      </vt:variant>
      <vt:variant>
        <vt:i4>374</vt:i4>
      </vt:variant>
      <vt:variant>
        <vt:i4>0</vt:i4>
      </vt:variant>
      <vt:variant>
        <vt:i4>5</vt:i4>
      </vt:variant>
      <vt:variant>
        <vt:lpwstr/>
      </vt:variant>
      <vt:variant>
        <vt:lpwstr>_Toc28387612</vt:lpwstr>
      </vt:variant>
      <vt:variant>
        <vt:i4>1048631</vt:i4>
      </vt:variant>
      <vt:variant>
        <vt:i4>368</vt:i4>
      </vt:variant>
      <vt:variant>
        <vt:i4>0</vt:i4>
      </vt:variant>
      <vt:variant>
        <vt:i4>5</vt:i4>
      </vt:variant>
      <vt:variant>
        <vt:lpwstr/>
      </vt:variant>
      <vt:variant>
        <vt:lpwstr>_Toc28387611</vt:lpwstr>
      </vt:variant>
      <vt:variant>
        <vt:i4>1114167</vt:i4>
      </vt:variant>
      <vt:variant>
        <vt:i4>362</vt:i4>
      </vt:variant>
      <vt:variant>
        <vt:i4>0</vt:i4>
      </vt:variant>
      <vt:variant>
        <vt:i4>5</vt:i4>
      </vt:variant>
      <vt:variant>
        <vt:lpwstr/>
      </vt:variant>
      <vt:variant>
        <vt:lpwstr>_Toc28387610</vt:lpwstr>
      </vt:variant>
      <vt:variant>
        <vt:i4>1572918</vt:i4>
      </vt:variant>
      <vt:variant>
        <vt:i4>356</vt:i4>
      </vt:variant>
      <vt:variant>
        <vt:i4>0</vt:i4>
      </vt:variant>
      <vt:variant>
        <vt:i4>5</vt:i4>
      </vt:variant>
      <vt:variant>
        <vt:lpwstr/>
      </vt:variant>
      <vt:variant>
        <vt:lpwstr>_Toc28387609</vt:lpwstr>
      </vt:variant>
      <vt:variant>
        <vt:i4>1638454</vt:i4>
      </vt:variant>
      <vt:variant>
        <vt:i4>350</vt:i4>
      </vt:variant>
      <vt:variant>
        <vt:i4>0</vt:i4>
      </vt:variant>
      <vt:variant>
        <vt:i4>5</vt:i4>
      </vt:variant>
      <vt:variant>
        <vt:lpwstr/>
      </vt:variant>
      <vt:variant>
        <vt:lpwstr>_Toc28387608</vt:lpwstr>
      </vt:variant>
      <vt:variant>
        <vt:i4>1441846</vt:i4>
      </vt:variant>
      <vt:variant>
        <vt:i4>344</vt:i4>
      </vt:variant>
      <vt:variant>
        <vt:i4>0</vt:i4>
      </vt:variant>
      <vt:variant>
        <vt:i4>5</vt:i4>
      </vt:variant>
      <vt:variant>
        <vt:lpwstr/>
      </vt:variant>
      <vt:variant>
        <vt:lpwstr>_Toc28387607</vt:lpwstr>
      </vt:variant>
      <vt:variant>
        <vt:i4>1507382</vt:i4>
      </vt:variant>
      <vt:variant>
        <vt:i4>338</vt:i4>
      </vt:variant>
      <vt:variant>
        <vt:i4>0</vt:i4>
      </vt:variant>
      <vt:variant>
        <vt:i4>5</vt:i4>
      </vt:variant>
      <vt:variant>
        <vt:lpwstr/>
      </vt:variant>
      <vt:variant>
        <vt:lpwstr>_Toc28387606</vt:lpwstr>
      </vt:variant>
      <vt:variant>
        <vt:i4>1310774</vt:i4>
      </vt:variant>
      <vt:variant>
        <vt:i4>332</vt:i4>
      </vt:variant>
      <vt:variant>
        <vt:i4>0</vt:i4>
      </vt:variant>
      <vt:variant>
        <vt:i4>5</vt:i4>
      </vt:variant>
      <vt:variant>
        <vt:lpwstr/>
      </vt:variant>
      <vt:variant>
        <vt:lpwstr>_Toc28387605</vt:lpwstr>
      </vt:variant>
      <vt:variant>
        <vt:i4>1376310</vt:i4>
      </vt:variant>
      <vt:variant>
        <vt:i4>326</vt:i4>
      </vt:variant>
      <vt:variant>
        <vt:i4>0</vt:i4>
      </vt:variant>
      <vt:variant>
        <vt:i4>5</vt:i4>
      </vt:variant>
      <vt:variant>
        <vt:lpwstr/>
      </vt:variant>
      <vt:variant>
        <vt:lpwstr>_Toc28387604</vt:lpwstr>
      </vt:variant>
      <vt:variant>
        <vt:i4>1179702</vt:i4>
      </vt:variant>
      <vt:variant>
        <vt:i4>320</vt:i4>
      </vt:variant>
      <vt:variant>
        <vt:i4>0</vt:i4>
      </vt:variant>
      <vt:variant>
        <vt:i4>5</vt:i4>
      </vt:variant>
      <vt:variant>
        <vt:lpwstr/>
      </vt:variant>
      <vt:variant>
        <vt:lpwstr>_Toc28387603</vt:lpwstr>
      </vt:variant>
      <vt:variant>
        <vt:i4>1900607</vt:i4>
      </vt:variant>
      <vt:variant>
        <vt:i4>276</vt:i4>
      </vt:variant>
      <vt:variant>
        <vt:i4>0</vt:i4>
      </vt:variant>
      <vt:variant>
        <vt:i4>5</vt:i4>
      </vt:variant>
      <vt:variant>
        <vt:lpwstr/>
      </vt:variant>
      <vt:variant>
        <vt:lpwstr>_Toc24109856</vt:lpwstr>
      </vt:variant>
      <vt:variant>
        <vt:i4>1966143</vt:i4>
      </vt:variant>
      <vt:variant>
        <vt:i4>273</vt:i4>
      </vt:variant>
      <vt:variant>
        <vt:i4>0</vt:i4>
      </vt:variant>
      <vt:variant>
        <vt:i4>5</vt:i4>
      </vt:variant>
      <vt:variant>
        <vt:lpwstr/>
      </vt:variant>
      <vt:variant>
        <vt:lpwstr>_Toc24109855</vt:lpwstr>
      </vt:variant>
      <vt:variant>
        <vt:i4>2031679</vt:i4>
      </vt:variant>
      <vt:variant>
        <vt:i4>270</vt:i4>
      </vt:variant>
      <vt:variant>
        <vt:i4>0</vt:i4>
      </vt:variant>
      <vt:variant>
        <vt:i4>5</vt:i4>
      </vt:variant>
      <vt:variant>
        <vt:lpwstr/>
      </vt:variant>
      <vt:variant>
        <vt:lpwstr>_Toc24109854</vt:lpwstr>
      </vt:variant>
      <vt:variant>
        <vt:i4>1572927</vt:i4>
      </vt:variant>
      <vt:variant>
        <vt:i4>264</vt:i4>
      </vt:variant>
      <vt:variant>
        <vt:i4>0</vt:i4>
      </vt:variant>
      <vt:variant>
        <vt:i4>5</vt:i4>
      </vt:variant>
      <vt:variant>
        <vt:lpwstr/>
      </vt:variant>
      <vt:variant>
        <vt:lpwstr>_Toc24109853</vt:lpwstr>
      </vt:variant>
      <vt:variant>
        <vt:i4>1638463</vt:i4>
      </vt:variant>
      <vt:variant>
        <vt:i4>261</vt:i4>
      </vt:variant>
      <vt:variant>
        <vt:i4>0</vt:i4>
      </vt:variant>
      <vt:variant>
        <vt:i4>5</vt:i4>
      </vt:variant>
      <vt:variant>
        <vt:lpwstr/>
      </vt:variant>
      <vt:variant>
        <vt:lpwstr>_Toc24109852</vt:lpwstr>
      </vt:variant>
      <vt:variant>
        <vt:i4>1703999</vt:i4>
      </vt:variant>
      <vt:variant>
        <vt:i4>258</vt:i4>
      </vt:variant>
      <vt:variant>
        <vt:i4>0</vt:i4>
      </vt:variant>
      <vt:variant>
        <vt:i4>5</vt:i4>
      </vt:variant>
      <vt:variant>
        <vt:lpwstr/>
      </vt:variant>
      <vt:variant>
        <vt:lpwstr>_Toc24109851</vt:lpwstr>
      </vt:variant>
      <vt:variant>
        <vt:i4>1769535</vt:i4>
      </vt:variant>
      <vt:variant>
        <vt:i4>255</vt:i4>
      </vt:variant>
      <vt:variant>
        <vt:i4>0</vt:i4>
      </vt:variant>
      <vt:variant>
        <vt:i4>5</vt:i4>
      </vt:variant>
      <vt:variant>
        <vt:lpwstr/>
      </vt:variant>
      <vt:variant>
        <vt:lpwstr>_Toc24109850</vt:lpwstr>
      </vt:variant>
      <vt:variant>
        <vt:i4>1179710</vt:i4>
      </vt:variant>
      <vt:variant>
        <vt:i4>249</vt:i4>
      </vt:variant>
      <vt:variant>
        <vt:i4>0</vt:i4>
      </vt:variant>
      <vt:variant>
        <vt:i4>5</vt:i4>
      </vt:variant>
      <vt:variant>
        <vt:lpwstr/>
      </vt:variant>
      <vt:variant>
        <vt:lpwstr>_Toc24109849</vt:lpwstr>
      </vt:variant>
      <vt:variant>
        <vt:i4>1245246</vt:i4>
      </vt:variant>
      <vt:variant>
        <vt:i4>243</vt:i4>
      </vt:variant>
      <vt:variant>
        <vt:i4>0</vt:i4>
      </vt:variant>
      <vt:variant>
        <vt:i4>5</vt:i4>
      </vt:variant>
      <vt:variant>
        <vt:lpwstr/>
      </vt:variant>
      <vt:variant>
        <vt:lpwstr>_Toc24109848</vt:lpwstr>
      </vt:variant>
      <vt:variant>
        <vt:i4>1835070</vt:i4>
      </vt:variant>
      <vt:variant>
        <vt:i4>240</vt:i4>
      </vt:variant>
      <vt:variant>
        <vt:i4>0</vt:i4>
      </vt:variant>
      <vt:variant>
        <vt:i4>5</vt:i4>
      </vt:variant>
      <vt:variant>
        <vt:lpwstr/>
      </vt:variant>
      <vt:variant>
        <vt:lpwstr>_Toc24109847</vt:lpwstr>
      </vt:variant>
      <vt:variant>
        <vt:i4>1900606</vt:i4>
      </vt:variant>
      <vt:variant>
        <vt:i4>237</vt:i4>
      </vt:variant>
      <vt:variant>
        <vt:i4>0</vt:i4>
      </vt:variant>
      <vt:variant>
        <vt:i4>5</vt:i4>
      </vt:variant>
      <vt:variant>
        <vt:lpwstr/>
      </vt:variant>
      <vt:variant>
        <vt:lpwstr>_Toc24109846</vt:lpwstr>
      </vt:variant>
      <vt:variant>
        <vt:i4>2031678</vt:i4>
      </vt:variant>
      <vt:variant>
        <vt:i4>234</vt:i4>
      </vt:variant>
      <vt:variant>
        <vt:i4>0</vt:i4>
      </vt:variant>
      <vt:variant>
        <vt:i4>5</vt:i4>
      </vt:variant>
      <vt:variant>
        <vt:lpwstr/>
      </vt:variant>
      <vt:variant>
        <vt:lpwstr>_Toc24109844</vt:lpwstr>
      </vt:variant>
      <vt:variant>
        <vt:i4>1966142</vt:i4>
      </vt:variant>
      <vt:variant>
        <vt:i4>231</vt:i4>
      </vt:variant>
      <vt:variant>
        <vt:i4>0</vt:i4>
      </vt:variant>
      <vt:variant>
        <vt:i4>5</vt:i4>
      </vt:variant>
      <vt:variant>
        <vt:lpwstr/>
      </vt:variant>
      <vt:variant>
        <vt:lpwstr>_Toc24109845</vt:lpwstr>
      </vt:variant>
      <vt:variant>
        <vt:i4>2031678</vt:i4>
      </vt:variant>
      <vt:variant>
        <vt:i4>228</vt:i4>
      </vt:variant>
      <vt:variant>
        <vt:i4>0</vt:i4>
      </vt:variant>
      <vt:variant>
        <vt:i4>5</vt:i4>
      </vt:variant>
      <vt:variant>
        <vt:lpwstr/>
      </vt:variant>
      <vt:variant>
        <vt:lpwstr>_Toc24109844</vt:lpwstr>
      </vt:variant>
      <vt:variant>
        <vt:i4>2031678</vt:i4>
      </vt:variant>
      <vt:variant>
        <vt:i4>225</vt:i4>
      </vt:variant>
      <vt:variant>
        <vt:i4>0</vt:i4>
      </vt:variant>
      <vt:variant>
        <vt:i4>5</vt:i4>
      </vt:variant>
      <vt:variant>
        <vt:lpwstr/>
      </vt:variant>
      <vt:variant>
        <vt:lpwstr>_Toc24109844</vt:lpwstr>
      </vt:variant>
      <vt:variant>
        <vt:i4>1572926</vt:i4>
      </vt:variant>
      <vt:variant>
        <vt:i4>222</vt:i4>
      </vt:variant>
      <vt:variant>
        <vt:i4>0</vt:i4>
      </vt:variant>
      <vt:variant>
        <vt:i4>5</vt:i4>
      </vt:variant>
      <vt:variant>
        <vt:lpwstr/>
      </vt:variant>
      <vt:variant>
        <vt:lpwstr>_Toc24109843</vt:lpwstr>
      </vt:variant>
      <vt:variant>
        <vt:i4>1638462</vt:i4>
      </vt:variant>
      <vt:variant>
        <vt:i4>219</vt:i4>
      </vt:variant>
      <vt:variant>
        <vt:i4>0</vt:i4>
      </vt:variant>
      <vt:variant>
        <vt:i4>5</vt:i4>
      </vt:variant>
      <vt:variant>
        <vt:lpwstr/>
      </vt:variant>
      <vt:variant>
        <vt:lpwstr>_Toc24109842</vt:lpwstr>
      </vt:variant>
      <vt:variant>
        <vt:i4>1703998</vt:i4>
      </vt:variant>
      <vt:variant>
        <vt:i4>216</vt:i4>
      </vt:variant>
      <vt:variant>
        <vt:i4>0</vt:i4>
      </vt:variant>
      <vt:variant>
        <vt:i4>5</vt:i4>
      </vt:variant>
      <vt:variant>
        <vt:lpwstr/>
      </vt:variant>
      <vt:variant>
        <vt:lpwstr>_Toc24109841</vt:lpwstr>
      </vt:variant>
      <vt:variant>
        <vt:i4>1769534</vt:i4>
      </vt:variant>
      <vt:variant>
        <vt:i4>213</vt:i4>
      </vt:variant>
      <vt:variant>
        <vt:i4>0</vt:i4>
      </vt:variant>
      <vt:variant>
        <vt:i4>5</vt:i4>
      </vt:variant>
      <vt:variant>
        <vt:lpwstr/>
      </vt:variant>
      <vt:variant>
        <vt:lpwstr>_Toc24109840</vt:lpwstr>
      </vt:variant>
      <vt:variant>
        <vt:i4>1179705</vt:i4>
      </vt:variant>
      <vt:variant>
        <vt:i4>207</vt:i4>
      </vt:variant>
      <vt:variant>
        <vt:i4>0</vt:i4>
      </vt:variant>
      <vt:variant>
        <vt:i4>5</vt:i4>
      </vt:variant>
      <vt:variant>
        <vt:lpwstr/>
      </vt:variant>
      <vt:variant>
        <vt:lpwstr>_Toc24109839</vt:lpwstr>
      </vt:variant>
      <vt:variant>
        <vt:i4>1245241</vt:i4>
      </vt:variant>
      <vt:variant>
        <vt:i4>204</vt:i4>
      </vt:variant>
      <vt:variant>
        <vt:i4>0</vt:i4>
      </vt:variant>
      <vt:variant>
        <vt:i4>5</vt:i4>
      </vt:variant>
      <vt:variant>
        <vt:lpwstr/>
      </vt:variant>
      <vt:variant>
        <vt:lpwstr>_Toc24109838</vt:lpwstr>
      </vt:variant>
      <vt:variant>
        <vt:i4>1245241</vt:i4>
      </vt:variant>
      <vt:variant>
        <vt:i4>201</vt:i4>
      </vt:variant>
      <vt:variant>
        <vt:i4>0</vt:i4>
      </vt:variant>
      <vt:variant>
        <vt:i4>5</vt:i4>
      </vt:variant>
      <vt:variant>
        <vt:lpwstr/>
      </vt:variant>
      <vt:variant>
        <vt:lpwstr>_Toc24109838</vt:lpwstr>
      </vt:variant>
      <vt:variant>
        <vt:i4>1245241</vt:i4>
      </vt:variant>
      <vt:variant>
        <vt:i4>198</vt:i4>
      </vt:variant>
      <vt:variant>
        <vt:i4>0</vt:i4>
      </vt:variant>
      <vt:variant>
        <vt:i4>5</vt:i4>
      </vt:variant>
      <vt:variant>
        <vt:lpwstr/>
      </vt:variant>
      <vt:variant>
        <vt:lpwstr>_Toc24109838</vt:lpwstr>
      </vt:variant>
      <vt:variant>
        <vt:i4>1835065</vt:i4>
      </vt:variant>
      <vt:variant>
        <vt:i4>195</vt:i4>
      </vt:variant>
      <vt:variant>
        <vt:i4>0</vt:i4>
      </vt:variant>
      <vt:variant>
        <vt:i4>5</vt:i4>
      </vt:variant>
      <vt:variant>
        <vt:lpwstr/>
      </vt:variant>
      <vt:variant>
        <vt:lpwstr>_Toc24109837</vt:lpwstr>
      </vt:variant>
      <vt:variant>
        <vt:i4>1900601</vt:i4>
      </vt:variant>
      <vt:variant>
        <vt:i4>189</vt:i4>
      </vt:variant>
      <vt:variant>
        <vt:i4>0</vt:i4>
      </vt:variant>
      <vt:variant>
        <vt:i4>5</vt:i4>
      </vt:variant>
      <vt:variant>
        <vt:lpwstr/>
      </vt:variant>
      <vt:variant>
        <vt:lpwstr>_Toc24109836</vt:lpwstr>
      </vt:variant>
      <vt:variant>
        <vt:i4>1966137</vt:i4>
      </vt:variant>
      <vt:variant>
        <vt:i4>183</vt:i4>
      </vt:variant>
      <vt:variant>
        <vt:i4>0</vt:i4>
      </vt:variant>
      <vt:variant>
        <vt:i4>5</vt:i4>
      </vt:variant>
      <vt:variant>
        <vt:lpwstr/>
      </vt:variant>
      <vt:variant>
        <vt:lpwstr>_Toc24109835</vt:lpwstr>
      </vt:variant>
      <vt:variant>
        <vt:i4>2031673</vt:i4>
      </vt:variant>
      <vt:variant>
        <vt:i4>177</vt:i4>
      </vt:variant>
      <vt:variant>
        <vt:i4>0</vt:i4>
      </vt:variant>
      <vt:variant>
        <vt:i4>5</vt:i4>
      </vt:variant>
      <vt:variant>
        <vt:lpwstr/>
      </vt:variant>
      <vt:variant>
        <vt:lpwstr>_Toc24109834</vt:lpwstr>
      </vt:variant>
      <vt:variant>
        <vt:i4>1572921</vt:i4>
      </vt:variant>
      <vt:variant>
        <vt:i4>171</vt:i4>
      </vt:variant>
      <vt:variant>
        <vt:i4>0</vt:i4>
      </vt:variant>
      <vt:variant>
        <vt:i4>5</vt:i4>
      </vt:variant>
      <vt:variant>
        <vt:lpwstr/>
      </vt:variant>
      <vt:variant>
        <vt:lpwstr>_Toc24109833</vt:lpwstr>
      </vt:variant>
      <vt:variant>
        <vt:i4>1245239</vt:i4>
      </vt:variant>
      <vt:variant>
        <vt:i4>164</vt:i4>
      </vt:variant>
      <vt:variant>
        <vt:i4>0</vt:i4>
      </vt:variant>
      <vt:variant>
        <vt:i4>5</vt:i4>
      </vt:variant>
      <vt:variant>
        <vt:lpwstr/>
      </vt:variant>
      <vt:variant>
        <vt:lpwstr>_Toc27384922</vt:lpwstr>
      </vt:variant>
      <vt:variant>
        <vt:i4>1048631</vt:i4>
      </vt:variant>
      <vt:variant>
        <vt:i4>158</vt:i4>
      </vt:variant>
      <vt:variant>
        <vt:i4>0</vt:i4>
      </vt:variant>
      <vt:variant>
        <vt:i4>5</vt:i4>
      </vt:variant>
      <vt:variant>
        <vt:lpwstr/>
      </vt:variant>
      <vt:variant>
        <vt:lpwstr>_Toc27384921</vt:lpwstr>
      </vt:variant>
      <vt:variant>
        <vt:i4>1114167</vt:i4>
      </vt:variant>
      <vt:variant>
        <vt:i4>152</vt:i4>
      </vt:variant>
      <vt:variant>
        <vt:i4>0</vt:i4>
      </vt:variant>
      <vt:variant>
        <vt:i4>5</vt:i4>
      </vt:variant>
      <vt:variant>
        <vt:lpwstr/>
      </vt:variant>
      <vt:variant>
        <vt:lpwstr>_Toc27384920</vt:lpwstr>
      </vt:variant>
      <vt:variant>
        <vt:i4>1572916</vt:i4>
      </vt:variant>
      <vt:variant>
        <vt:i4>146</vt:i4>
      </vt:variant>
      <vt:variant>
        <vt:i4>0</vt:i4>
      </vt:variant>
      <vt:variant>
        <vt:i4>5</vt:i4>
      </vt:variant>
      <vt:variant>
        <vt:lpwstr/>
      </vt:variant>
      <vt:variant>
        <vt:lpwstr>_Toc27384919</vt:lpwstr>
      </vt:variant>
      <vt:variant>
        <vt:i4>1638452</vt:i4>
      </vt:variant>
      <vt:variant>
        <vt:i4>140</vt:i4>
      </vt:variant>
      <vt:variant>
        <vt:i4>0</vt:i4>
      </vt:variant>
      <vt:variant>
        <vt:i4>5</vt:i4>
      </vt:variant>
      <vt:variant>
        <vt:lpwstr/>
      </vt:variant>
      <vt:variant>
        <vt:lpwstr>_Toc27384918</vt:lpwstr>
      </vt:variant>
      <vt:variant>
        <vt:i4>1441844</vt:i4>
      </vt:variant>
      <vt:variant>
        <vt:i4>134</vt:i4>
      </vt:variant>
      <vt:variant>
        <vt:i4>0</vt:i4>
      </vt:variant>
      <vt:variant>
        <vt:i4>5</vt:i4>
      </vt:variant>
      <vt:variant>
        <vt:lpwstr/>
      </vt:variant>
      <vt:variant>
        <vt:lpwstr>_Toc27384917</vt:lpwstr>
      </vt:variant>
      <vt:variant>
        <vt:i4>1507380</vt:i4>
      </vt:variant>
      <vt:variant>
        <vt:i4>128</vt:i4>
      </vt:variant>
      <vt:variant>
        <vt:i4>0</vt:i4>
      </vt:variant>
      <vt:variant>
        <vt:i4>5</vt:i4>
      </vt:variant>
      <vt:variant>
        <vt:lpwstr/>
      </vt:variant>
      <vt:variant>
        <vt:lpwstr>_Toc27384916</vt:lpwstr>
      </vt:variant>
      <vt:variant>
        <vt:i4>1310772</vt:i4>
      </vt:variant>
      <vt:variant>
        <vt:i4>122</vt:i4>
      </vt:variant>
      <vt:variant>
        <vt:i4>0</vt:i4>
      </vt:variant>
      <vt:variant>
        <vt:i4>5</vt:i4>
      </vt:variant>
      <vt:variant>
        <vt:lpwstr/>
      </vt:variant>
      <vt:variant>
        <vt:lpwstr>_Toc27384915</vt:lpwstr>
      </vt:variant>
      <vt:variant>
        <vt:i4>1376308</vt:i4>
      </vt:variant>
      <vt:variant>
        <vt:i4>116</vt:i4>
      </vt:variant>
      <vt:variant>
        <vt:i4>0</vt:i4>
      </vt:variant>
      <vt:variant>
        <vt:i4>5</vt:i4>
      </vt:variant>
      <vt:variant>
        <vt:lpwstr/>
      </vt:variant>
      <vt:variant>
        <vt:lpwstr>_Toc27384914</vt:lpwstr>
      </vt:variant>
      <vt:variant>
        <vt:i4>1179700</vt:i4>
      </vt:variant>
      <vt:variant>
        <vt:i4>110</vt:i4>
      </vt:variant>
      <vt:variant>
        <vt:i4>0</vt:i4>
      </vt:variant>
      <vt:variant>
        <vt:i4>5</vt:i4>
      </vt:variant>
      <vt:variant>
        <vt:lpwstr/>
      </vt:variant>
      <vt:variant>
        <vt:lpwstr>_Toc27384913</vt:lpwstr>
      </vt:variant>
      <vt:variant>
        <vt:i4>1245236</vt:i4>
      </vt:variant>
      <vt:variant>
        <vt:i4>104</vt:i4>
      </vt:variant>
      <vt:variant>
        <vt:i4>0</vt:i4>
      </vt:variant>
      <vt:variant>
        <vt:i4>5</vt:i4>
      </vt:variant>
      <vt:variant>
        <vt:lpwstr/>
      </vt:variant>
      <vt:variant>
        <vt:lpwstr>_Toc27384912</vt:lpwstr>
      </vt:variant>
      <vt:variant>
        <vt:i4>1048628</vt:i4>
      </vt:variant>
      <vt:variant>
        <vt:i4>98</vt:i4>
      </vt:variant>
      <vt:variant>
        <vt:i4>0</vt:i4>
      </vt:variant>
      <vt:variant>
        <vt:i4>5</vt:i4>
      </vt:variant>
      <vt:variant>
        <vt:lpwstr/>
      </vt:variant>
      <vt:variant>
        <vt:lpwstr>_Toc27384911</vt:lpwstr>
      </vt:variant>
      <vt:variant>
        <vt:i4>1114164</vt:i4>
      </vt:variant>
      <vt:variant>
        <vt:i4>92</vt:i4>
      </vt:variant>
      <vt:variant>
        <vt:i4>0</vt:i4>
      </vt:variant>
      <vt:variant>
        <vt:i4>5</vt:i4>
      </vt:variant>
      <vt:variant>
        <vt:lpwstr/>
      </vt:variant>
      <vt:variant>
        <vt:lpwstr>_Toc27384910</vt:lpwstr>
      </vt:variant>
      <vt:variant>
        <vt:i4>1572917</vt:i4>
      </vt:variant>
      <vt:variant>
        <vt:i4>86</vt:i4>
      </vt:variant>
      <vt:variant>
        <vt:i4>0</vt:i4>
      </vt:variant>
      <vt:variant>
        <vt:i4>5</vt:i4>
      </vt:variant>
      <vt:variant>
        <vt:lpwstr/>
      </vt:variant>
      <vt:variant>
        <vt:lpwstr>_Toc27384909</vt:lpwstr>
      </vt:variant>
      <vt:variant>
        <vt:i4>1638453</vt:i4>
      </vt:variant>
      <vt:variant>
        <vt:i4>80</vt:i4>
      </vt:variant>
      <vt:variant>
        <vt:i4>0</vt:i4>
      </vt:variant>
      <vt:variant>
        <vt:i4>5</vt:i4>
      </vt:variant>
      <vt:variant>
        <vt:lpwstr/>
      </vt:variant>
      <vt:variant>
        <vt:lpwstr>_Toc27384908</vt:lpwstr>
      </vt:variant>
      <vt:variant>
        <vt:i4>1441845</vt:i4>
      </vt:variant>
      <vt:variant>
        <vt:i4>74</vt:i4>
      </vt:variant>
      <vt:variant>
        <vt:i4>0</vt:i4>
      </vt:variant>
      <vt:variant>
        <vt:i4>5</vt:i4>
      </vt:variant>
      <vt:variant>
        <vt:lpwstr/>
      </vt:variant>
      <vt:variant>
        <vt:lpwstr>_Toc27384907</vt:lpwstr>
      </vt:variant>
      <vt:variant>
        <vt:i4>1507381</vt:i4>
      </vt:variant>
      <vt:variant>
        <vt:i4>68</vt:i4>
      </vt:variant>
      <vt:variant>
        <vt:i4>0</vt:i4>
      </vt:variant>
      <vt:variant>
        <vt:i4>5</vt:i4>
      </vt:variant>
      <vt:variant>
        <vt:lpwstr/>
      </vt:variant>
      <vt:variant>
        <vt:lpwstr>_Toc27384906</vt:lpwstr>
      </vt:variant>
      <vt:variant>
        <vt:i4>1310773</vt:i4>
      </vt:variant>
      <vt:variant>
        <vt:i4>62</vt:i4>
      </vt:variant>
      <vt:variant>
        <vt:i4>0</vt:i4>
      </vt:variant>
      <vt:variant>
        <vt:i4>5</vt:i4>
      </vt:variant>
      <vt:variant>
        <vt:lpwstr/>
      </vt:variant>
      <vt:variant>
        <vt:lpwstr>_Toc27384905</vt:lpwstr>
      </vt:variant>
      <vt:variant>
        <vt:i4>1376309</vt:i4>
      </vt:variant>
      <vt:variant>
        <vt:i4>56</vt:i4>
      </vt:variant>
      <vt:variant>
        <vt:i4>0</vt:i4>
      </vt:variant>
      <vt:variant>
        <vt:i4>5</vt:i4>
      </vt:variant>
      <vt:variant>
        <vt:lpwstr/>
      </vt:variant>
      <vt:variant>
        <vt:lpwstr>_Toc27384904</vt:lpwstr>
      </vt:variant>
      <vt:variant>
        <vt:i4>1179701</vt:i4>
      </vt:variant>
      <vt:variant>
        <vt:i4>50</vt:i4>
      </vt:variant>
      <vt:variant>
        <vt:i4>0</vt:i4>
      </vt:variant>
      <vt:variant>
        <vt:i4>5</vt:i4>
      </vt:variant>
      <vt:variant>
        <vt:lpwstr/>
      </vt:variant>
      <vt:variant>
        <vt:lpwstr>_Toc27384903</vt:lpwstr>
      </vt:variant>
      <vt:variant>
        <vt:i4>1245237</vt:i4>
      </vt:variant>
      <vt:variant>
        <vt:i4>44</vt:i4>
      </vt:variant>
      <vt:variant>
        <vt:i4>0</vt:i4>
      </vt:variant>
      <vt:variant>
        <vt:i4>5</vt:i4>
      </vt:variant>
      <vt:variant>
        <vt:lpwstr/>
      </vt:variant>
      <vt:variant>
        <vt:lpwstr>_Toc27384902</vt:lpwstr>
      </vt:variant>
      <vt:variant>
        <vt:i4>1048629</vt:i4>
      </vt:variant>
      <vt:variant>
        <vt:i4>38</vt:i4>
      </vt:variant>
      <vt:variant>
        <vt:i4>0</vt:i4>
      </vt:variant>
      <vt:variant>
        <vt:i4>5</vt:i4>
      </vt:variant>
      <vt:variant>
        <vt:lpwstr/>
      </vt:variant>
      <vt:variant>
        <vt:lpwstr>_Toc27384901</vt:lpwstr>
      </vt:variant>
      <vt:variant>
        <vt:i4>1114165</vt:i4>
      </vt:variant>
      <vt:variant>
        <vt:i4>32</vt:i4>
      </vt:variant>
      <vt:variant>
        <vt:i4>0</vt:i4>
      </vt:variant>
      <vt:variant>
        <vt:i4>5</vt:i4>
      </vt:variant>
      <vt:variant>
        <vt:lpwstr/>
      </vt:variant>
      <vt:variant>
        <vt:lpwstr>_Toc27384900</vt:lpwstr>
      </vt:variant>
      <vt:variant>
        <vt:i4>1638460</vt:i4>
      </vt:variant>
      <vt:variant>
        <vt:i4>26</vt:i4>
      </vt:variant>
      <vt:variant>
        <vt:i4>0</vt:i4>
      </vt:variant>
      <vt:variant>
        <vt:i4>5</vt:i4>
      </vt:variant>
      <vt:variant>
        <vt:lpwstr/>
      </vt:variant>
      <vt:variant>
        <vt:lpwstr>_Toc27384899</vt:lpwstr>
      </vt:variant>
      <vt:variant>
        <vt:i4>1572924</vt:i4>
      </vt:variant>
      <vt:variant>
        <vt:i4>20</vt:i4>
      </vt:variant>
      <vt:variant>
        <vt:i4>0</vt:i4>
      </vt:variant>
      <vt:variant>
        <vt:i4>5</vt:i4>
      </vt:variant>
      <vt:variant>
        <vt:lpwstr/>
      </vt:variant>
      <vt:variant>
        <vt:lpwstr>_Toc27384898</vt:lpwstr>
      </vt:variant>
      <vt:variant>
        <vt:i4>1507388</vt:i4>
      </vt:variant>
      <vt:variant>
        <vt:i4>14</vt:i4>
      </vt:variant>
      <vt:variant>
        <vt:i4>0</vt:i4>
      </vt:variant>
      <vt:variant>
        <vt:i4>5</vt:i4>
      </vt:variant>
      <vt:variant>
        <vt:lpwstr/>
      </vt:variant>
      <vt:variant>
        <vt:lpwstr>_Toc27384897</vt:lpwstr>
      </vt:variant>
      <vt:variant>
        <vt:i4>1441852</vt:i4>
      </vt:variant>
      <vt:variant>
        <vt:i4>8</vt:i4>
      </vt:variant>
      <vt:variant>
        <vt:i4>0</vt:i4>
      </vt:variant>
      <vt:variant>
        <vt:i4>5</vt:i4>
      </vt:variant>
      <vt:variant>
        <vt:lpwstr/>
      </vt:variant>
      <vt:variant>
        <vt:lpwstr>_Toc27384896</vt:lpwstr>
      </vt:variant>
      <vt:variant>
        <vt:i4>1376316</vt:i4>
      </vt:variant>
      <vt:variant>
        <vt:i4>2</vt:i4>
      </vt:variant>
      <vt:variant>
        <vt:i4>0</vt:i4>
      </vt:variant>
      <vt:variant>
        <vt:i4>5</vt:i4>
      </vt:variant>
      <vt:variant>
        <vt:lpwstr/>
      </vt:variant>
      <vt:variant>
        <vt:lpwstr>_Toc27384895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喷涂聚脲防水技术规程</dc:title>
  <dc:creator>zhangyong</dc:creator>
  <cp:lastModifiedBy>ASUS</cp:lastModifiedBy>
  <cp:revision>113</cp:revision>
  <cp:lastPrinted>2020-07-20T06:29:00Z</cp:lastPrinted>
  <dcterms:created xsi:type="dcterms:W3CDTF">2022-07-11T00:40:00Z</dcterms:created>
  <dcterms:modified xsi:type="dcterms:W3CDTF">2022-08-04T01:39:00Z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