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F9438" w14:textId="77777777" w:rsidR="00451B27" w:rsidRDefault="00451B27">
      <w:pPr>
        <w:pStyle w:val="afffff3"/>
        <w:framePr w:wrap="around"/>
      </w:pPr>
      <w:r>
        <w:rPr>
          <w:rFonts w:ascii="Times New Roman"/>
          <w:b/>
        </w:rPr>
        <w:t>ICS</w:t>
      </w:r>
      <w:r>
        <w:rPr>
          <w:rFonts w:ascii="MS Gothic" w:eastAsia="MS Gothic" w:hAnsi="MS Gothic" w:cs="MS Gothic" w:hint="eastAsia"/>
        </w:rPr>
        <w:t> </w:t>
      </w:r>
      <w:bookmarkStart w:id="0" w:name="ICS"/>
      <w:r>
        <w:fldChar w:fldCharType="begin">
          <w:ffData>
            <w:name w:val="ICS"/>
            <w:enabled/>
            <w:calcOnExit w:val="0"/>
            <w:textInput/>
          </w:ffData>
        </w:fldChar>
      </w:r>
      <w:r>
        <w:instrText xml:space="preserve"> FORMTEXT </w:instrText>
      </w:r>
      <w:r>
        <w:fldChar w:fldCharType="separate"/>
      </w:r>
      <w:r>
        <w:t>91.120.30</w:t>
      </w:r>
      <w:r>
        <w:fldChar w:fldCharType="end"/>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1"/>
      </w:tblGrid>
      <w:tr w:rsidR="00451B27" w14:paraId="1B3C9AD5" w14:textId="77777777">
        <w:tc>
          <w:tcPr>
            <w:tcW w:w="9854" w:type="dxa"/>
            <w:tcBorders>
              <w:top w:val="nil"/>
              <w:left w:val="nil"/>
              <w:bottom w:val="nil"/>
              <w:right w:val="nil"/>
            </w:tcBorders>
          </w:tcPr>
          <w:p w14:paraId="2315ED48" w14:textId="77777777" w:rsidR="00451B27" w:rsidRDefault="00451B27" w:rsidP="00476390">
            <w:pPr>
              <w:pStyle w:val="afffff3"/>
              <w:framePr w:wrap="around"/>
            </w:pPr>
            <w:r>
              <w:fldChar w:fldCharType="begin">
                <w:ffData>
                  <w:name w:val="WXFLH"/>
                  <w:enabled/>
                  <w:calcOnExit w:val="0"/>
                  <w:textInput>
                    <w:default w:val="Q17"/>
                  </w:textInput>
                </w:ffData>
              </w:fldChar>
            </w:r>
            <w:bookmarkStart w:id="1" w:name="WXFLH"/>
            <w:r>
              <w:instrText xml:space="preserve"> FORMTEXT </w:instrText>
            </w:r>
            <w:r>
              <w:fldChar w:fldCharType="separate"/>
            </w:r>
            <w:r>
              <w:t>Q17</w:t>
            </w:r>
            <w:r>
              <w:fldChar w:fldCharType="end"/>
            </w:r>
            <w:bookmarkEnd w:id="1"/>
            <w:r w:rsidR="00B22460">
              <w:rPr>
                <w:noProof/>
              </w:rPr>
              <mc:AlternateContent>
                <mc:Choice Requires="wps">
                  <w:drawing>
                    <wp:anchor distT="0" distB="0" distL="114300" distR="114300" simplePos="0" relativeHeight="251658240" behindDoc="1" locked="0" layoutInCell="1" allowOverlap="1" wp14:anchorId="0561C817" wp14:editId="1345CAD6">
                      <wp:simplePos x="0" y="0"/>
                      <wp:positionH relativeFrom="column">
                        <wp:posOffset>-66675</wp:posOffset>
                      </wp:positionH>
                      <wp:positionV relativeFrom="paragraph">
                        <wp:posOffset>0</wp:posOffset>
                      </wp:positionV>
                      <wp:extent cx="866775" cy="198120"/>
                      <wp:effectExtent l="4445" t="0" r="0" b="0"/>
                      <wp:wrapNone/>
                      <wp:docPr id="7"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1855DE" id="BAH" o:spid="_x0000_s1026" style="position:absolute;left:0;text-align:left;margin-left:-5.25pt;margin-top:0;width:68.2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E2Tfl13AgAA8gQAAA4AAAAA&#10;AAAAAAAAAAAALgIAAGRycy9lMm9Eb2MueG1sUEsBAi0AFAAGAAgAAAAhAE//4CzcAAAABwEAAA8A&#10;AAAAAAAAAAAAAAAA0QQAAGRycy9kb3ducmV2LnhtbFBLBQYAAAAABAAEAPMAAADaBQAAAAA=&#10;" stroked="f"/>
                  </w:pict>
                </mc:Fallback>
              </mc:AlternateContent>
            </w:r>
          </w:p>
        </w:tc>
      </w:tr>
    </w:tbl>
    <w:p w14:paraId="7F0C8F47" w14:textId="77777777" w:rsidR="00451B27" w:rsidRDefault="00451B27">
      <w:pPr>
        <w:pStyle w:val="affff9"/>
        <w:framePr w:wrap="around"/>
      </w:pPr>
      <w:r>
        <w:fldChar w:fldCharType="begin">
          <w:ffData>
            <w:name w:val="c1"/>
            <w:enabled/>
            <w:calcOnExit w:val="0"/>
            <w:textInput>
              <w:default w:val="T"/>
              <w:maxLength w:val="2"/>
            </w:textInput>
          </w:ffData>
        </w:fldChar>
      </w:r>
      <w:bookmarkStart w:id="2" w:name="c1"/>
      <w:r>
        <w:instrText xml:space="preserve"> FORMTEXT </w:instrText>
      </w:r>
      <w:r>
        <w:fldChar w:fldCharType="separate"/>
      </w:r>
      <w:r>
        <w:t>T</w:t>
      </w:r>
      <w:r>
        <w:fldChar w:fldCharType="end"/>
      </w:r>
      <w:bookmarkEnd w:id="2"/>
    </w:p>
    <w:p w14:paraId="1FE195F3" w14:textId="77777777" w:rsidR="00451B27" w:rsidRDefault="00451B27">
      <w:pPr>
        <w:pStyle w:val="affff2"/>
        <w:framePr w:wrap="around"/>
      </w:pPr>
      <w:r>
        <w:rPr>
          <w:rFonts w:hint="eastAsia"/>
        </w:rPr>
        <w:t>团体标准</w:t>
      </w:r>
    </w:p>
    <w:p w14:paraId="2C424832" w14:textId="77777777" w:rsidR="00451B27" w:rsidRDefault="00451B27">
      <w:pPr>
        <w:pStyle w:val="25"/>
        <w:framePr w:h="1264" w:hRule="exact" w:wrap="around"/>
        <w:rPr>
          <w:rFonts w:hAnsi="黑体"/>
        </w:rPr>
      </w:pPr>
      <w:r>
        <w:rPr>
          <w:rFonts w:ascii="Times New Roman" w:hint="eastAsia"/>
          <w:b/>
        </w:rPr>
        <w:t>T</w:t>
      </w:r>
      <w:r>
        <w:rPr>
          <w:rFonts w:ascii="Times New Roman"/>
          <w:b/>
        </w:rPr>
        <w:t>/</w:t>
      </w:r>
      <w:bookmarkStart w:id="3" w:name="StdNo1"/>
      <w:r>
        <w:rPr>
          <w:rFonts w:ascii="Times New Roman" w:hint="eastAsia"/>
          <w:b/>
        </w:rPr>
        <w:t>CECS</w:t>
      </w:r>
      <w:r>
        <w:rPr>
          <w:rFonts w:hAnsi="黑体" w:hint="eastAsia"/>
          <w:b/>
        </w:rPr>
        <w:t xml:space="preserve"> </w:t>
      </w:r>
      <w:r>
        <w:rPr>
          <w:rFonts w:hAnsi="黑体"/>
        </w:rPr>
        <w:fldChar w:fldCharType="begin">
          <w:ffData>
            <w:name w:val=""/>
            <w:enabled/>
            <w:calcOnExit w:val="0"/>
            <w:textInput>
              <w:default w:val="×××"/>
            </w:textInput>
          </w:ffData>
        </w:fldChar>
      </w:r>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3"/>
      <w:r>
        <w:rPr>
          <w:rFonts w:hAnsi="黑体"/>
        </w:rPr>
        <w:t>—</w:t>
      </w:r>
      <w:bookmarkStart w:id="4"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r>
      <w:r>
        <w:rPr>
          <w:rFonts w:hAnsi="黑体"/>
        </w:rPr>
        <w:fldChar w:fldCharType="separate"/>
      </w:r>
      <w:r>
        <w:rPr>
          <w:rFonts w:hAnsi="黑体"/>
        </w:rPr>
        <w:t>201X</w:t>
      </w:r>
      <w:r>
        <w:rPr>
          <w:rFonts w:hAnsi="黑体"/>
        </w:rPr>
        <w:fldChar w:fldCharType="end"/>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56"/>
      </w:tblGrid>
      <w:tr w:rsidR="00451B27" w14:paraId="5921B6EB" w14:textId="77777777">
        <w:tc>
          <w:tcPr>
            <w:tcW w:w="9356" w:type="dxa"/>
            <w:tcBorders>
              <w:top w:val="nil"/>
              <w:left w:val="nil"/>
              <w:bottom w:val="nil"/>
              <w:right w:val="nil"/>
            </w:tcBorders>
          </w:tcPr>
          <w:p w14:paraId="05D8737E" w14:textId="77777777" w:rsidR="00451B27" w:rsidRDefault="00451B27">
            <w:pPr>
              <w:pStyle w:val="25"/>
              <w:framePr w:h="1264" w:hRule="exact" w:wrap="around"/>
              <w:rPr>
                <w:rFonts w:ascii="宋体" w:eastAsia="宋体" w:hAnsi="宋体"/>
                <w:sz w:val="24"/>
                <w:szCs w:val="24"/>
              </w:rPr>
            </w:pPr>
            <w:bookmarkStart w:id="5" w:name="DT"/>
          </w:p>
          <w:bookmarkEnd w:id="5"/>
          <w:p w14:paraId="5BD36DA2" w14:textId="77777777" w:rsidR="00451B27" w:rsidRDefault="00451B27">
            <w:pPr>
              <w:pStyle w:val="affffffb"/>
              <w:framePr w:h="1264" w:hRule="exact" w:wrap="around"/>
            </w:pPr>
          </w:p>
        </w:tc>
      </w:tr>
    </w:tbl>
    <w:p w14:paraId="7D7331C1" w14:textId="77777777" w:rsidR="00451B27" w:rsidRDefault="00451B27">
      <w:pPr>
        <w:pStyle w:val="25"/>
        <w:framePr w:h="1264" w:hRule="exact" w:wrap="around"/>
        <w:rPr>
          <w:rFonts w:hAnsi="黑体"/>
        </w:rPr>
      </w:pPr>
    </w:p>
    <w:p w14:paraId="4748B7E4" w14:textId="77777777" w:rsidR="00451B27" w:rsidRDefault="00451B27">
      <w:pPr>
        <w:pStyle w:val="25"/>
        <w:framePr w:h="1264" w:hRule="exact" w:wrap="around"/>
        <w:rPr>
          <w:rFonts w:hAnsi="黑体"/>
        </w:rPr>
      </w:pPr>
    </w:p>
    <w:p w14:paraId="4BC38C8E" w14:textId="77777777" w:rsidR="00E62172" w:rsidRDefault="00E62172" w:rsidP="00D051DA">
      <w:pPr>
        <w:framePr w:w="9639" w:h="6917" w:hRule="exact" w:wrap="around" w:vAnchor="page" w:hAnchor="page" w:x="1372" w:y="4877" w:anchorLock="1"/>
        <w:rPr>
          <w:rFonts w:eastAsia="黑体"/>
          <w:color w:val="000000"/>
          <w:sz w:val="48"/>
          <w:szCs w:val="48"/>
        </w:rPr>
      </w:pPr>
    </w:p>
    <w:p w14:paraId="27F3FE8D" w14:textId="4764FA73" w:rsidR="00451B27" w:rsidRDefault="005335AC" w:rsidP="005335AC">
      <w:pPr>
        <w:framePr w:w="9639" w:h="6917" w:hRule="exact" w:wrap="around" w:vAnchor="page" w:hAnchor="page" w:x="1372" w:y="4877" w:anchorLock="1"/>
        <w:ind w:firstLineChars="200" w:firstLine="960"/>
        <w:rPr>
          <w:rFonts w:eastAsia="黑体"/>
          <w:b/>
          <w:bCs/>
          <w:color w:val="000000"/>
          <w:sz w:val="48"/>
          <w:szCs w:val="48"/>
        </w:rPr>
      </w:pPr>
      <w:proofErr w:type="gramStart"/>
      <w:r w:rsidRPr="005335AC">
        <w:rPr>
          <w:rFonts w:eastAsia="黑体" w:hint="eastAsia"/>
          <w:color w:val="000000"/>
          <w:sz w:val="48"/>
          <w:szCs w:val="48"/>
        </w:rPr>
        <w:t>建筑浮筑楼板</w:t>
      </w:r>
      <w:proofErr w:type="gramEnd"/>
      <w:r w:rsidRPr="005335AC">
        <w:rPr>
          <w:rFonts w:eastAsia="黑体" w:hint="eastAsia"/>
          <w:color w:val="000000"/>
          <w:sz w:val="48"/>
          <w:szCs w:val="48"/>
        </w:rPr>
        <w:t>用无机纤维类保温隔声制品</w:t>
      </w:r>
    </w:p>
    <w:p w14:paraId="56792E54" w14:textId="77777777" w:rsidR="00451B27" w:rsidRPr="00FE077F" w:rsidRDefault="00FE077F" w:rsidP="00FE077F">
      <w:pPr>
        <w:pStyle w:val="afff3"/>
        <w:framePr w:wrap="around" w:x="1372" w:y="4877"/>
        <w:ind w:firstLineChars="300" w:firstLine="876"/>
        <w:jc w:val="both"/>
        <w:rPr>
          <w:spacing w:val="-4"/>
          <w:sz w:val="30"/>
          <w:szCs w:val="30"/>
        </w:rPr>
      </w:pPr>
      <w:r w:rsidRPr="00FE077F">
        <w:rPr>
          <w:rFonts w:hint="eastAsia"/>
          <w:spacing w:val="-4"/>
          <w:sz w:val="30"/>
          <w:szCs w:val="30"/>
        </w:rPr>
        <w:t>M</w:t>
      </w:r>
      <w:r w:rsidRPr="00FE077F">
        <w:rPr>
          <w:spacing w:val="-4"/>
          <w:sz w:val="30"/>
          <w:szCs w:val="30"/>
        </w:rPr>
        <w:t xml:space="preserve">ineral </w:t>
      </w:r>
      <w:proofErr w:type="spellStart"/>
      <w:r w:rsidRPr="00FE077F">
        <w:rPr>
          <w:rFonts w:hint="eastAsia"/>
          <w:spacing w:val="-4"/>
          <w:sz w:val="30"/>
          <w:szCs w:val="30"/>
        </w:rPr>
        <w:t>F</w:t>
      </w:r>
      <w:r w:rsidRPr="00FE077F">
        <w:rPr>
          <w:spacing w:val="-4"/>
          <w:sz w:val="30"/>
          <w:szCs w:val="30"/>
        </w:rPr>
        <w:t>ibre</w:t>
      </w:r>
      <w:proofErr w:type="spellEnd"/>
      <w:r w:rsidRPr="00FE077F">
        <w:rPr>
          <w:spacing w:val="-4"/>
          <w:sz w:val="30"/>
          <w:szCs w:val="30"/>
        </w:rPr>
        <w:t xml:space="preserve"> </w:t>
      </w:r>
      <w:r w:rsidRPr="00FE077F">
        <w:rPr>
          <w:rFonts w:hint="eastAsia"/>
          <w:spacing w:val="-4"/>
          <w:sz w:val="30"/>
          <w:szCs w:val="30"/>
        </w:rPr>
        <w:t>T</w:t>
      </w:r>
      <w:r w:rsidRPr="00FE077F">
        <w:rPr>
          <w:spacing w:val="-4"/>
          <w:sz w:val="30"/>
          <w:szCs w:val="30"/>
        </w:rPr>
        <w:t xml:space="preserve">hermal and </w:t>
      </w:r>
      <w:r w:rsidRPr="00FE077F">
        <w:rPr>
          <w:rFonts w:hint="eastAsia"/>
          <w:spacing w:val="-4"/>
          <w:sz w:val="30"/>
          <w:szCs w:val="30"/>
        </w:rPr>
        <w:t>S</w:t>
      </w:r>
      <w:r w:rsidRPr="00FE077F">
        <w:rPr>
          <w:spacing w:val="-4"/>
          <w:sz w:val="30"/>
          <w:szCs w:val="30"/>
        </w:rPr>
        <w:t xml:space="preserve">ound </w:t>
      </w:r>
      <w:r w:rsidRPr="00FE077F">
        <w:rPr>
          <w:rFonts w:hint="eastAsia"/>
          <w:spacing w:val="-4"/>
          <w:sz w:val="30"/>
          <w:szCs w:val="30"/>
        </w:rPr>
        <w:t>I</w:t>
      </w:r>
      <w:r w:rsidRPr="00FE077F">
        <w:rPr>
          <w:spacing w:val="-4"/>
          <w:sz w:val="30"/>
          <w:szCs w:val="30"/>
        </w:rPr>
        <w:t xml:space="preserve">nsulation </w:t>
      </w:r>
      <w:r w:rsidRPr="00FE077F">
        <w:rPr>
          <w:rFonts w:hint="eastAsia"/>
          <w:spacing w:val="-4"/>
          <w:sz w:val="30"/>
          <w:szCs w:val="30"/>
        </w:rPr>
        <w:t>P</w:t>
      </w:r>
      <w:r w:rsidRPr="00FE077F">
        <w:rPr>
          <w:spacing w:val="-4"/>
          <w:sz w:val="30"/>
          <w:szCs w:val="30"/>
        </w:rPr>
        <w:t>roduct</w:t>
      </w:r>
      <w:r w:rsidRPr="00FE077F">
        <w:rPr>
          <w:rFonts w:hint="eastAsia"/>
          <w:spacing w:val="-4"/>
          <w:sz w:val="30"/>
          <w:szCs w:val="30"/>
        </w:rPr>
        <w:t xml:space="preserve"> for F</w:t>
      </w:r>
      <w:r w:rsidRPr="00FE077F">
        <w:rPr>
          <w:spacing w:val="-4"/>
          <w:sz w:val="30"/>
          <w:szCs w:val="30"/>
        </w:rPr>
        <w:t xml:space="preserve">loating </w:t>
      </w:r>
      <w:r w:rsidRPr="00FE077F">
        <w:rPr>
          <w:rFonts w:hint="eastAsia"/>
          <w:spacing w:val="-4"/>
          <w:sz w:val="30"/>
          <w:szCs w:val="30"/>
        </w:rPr>
        <w:t>F</w:t>
      </w:r>
      <w:r w:rsidRPr="00FE077F">
        <w:rPr>
          <w:spacing w:val="-4"/>
          <w:sz w:val="30"/>
          <w:szCs w:val="30"/>
        </w:rPr>
        <w:t>loor</w:t>
      </w:r>
    </w:p>
    <w:p w14:paraId="01F334D2" w14:textId="77777777" w:rsidR="00FE077F" w:rsidRPr="00D051DA" w:rsidRDefault="00FE077F" w:rsidP="00FE077F">
      <w:pPr>
        <w:pStyle w:val="afff3"/>
        <w:framePr w:wrap="around" w:x="1372" w:y="4877"/>
        <w:ind w:firstLineChars="600" w:firstLine="1752"/>
        <w:jc w:val="both"/>
        <w:rPr>
          <w:b/>
          <w:bCs/>
          <w:color w:val="FF0000"/>
          <w:sz w:val="30"/>
          <w:szCs w:val="30"/>
        </w:rPr>
      </w:pPr>
      <w:r>
        <w:rPr>
          <w:rFonts w:hint="eastAsia"/>
          <w:color w:val="FF0000"/>
          <w:spacing w:val="-4"/>
          <w:sz w:val="30"/>
          <w:szCs w:val="30"/>
        </w:rPr>
        <w:t xml:space="preserve">     </w:t>
      </w:r>
    </w:p>
    <w:p w14:paraId="6A3E09C5" w14:textId="77777777" w:rsidR="00451B27" w:rsidRPr="00FE077F" w:rsidRDefault="00451B27" w:rsidP="00D051DA">
      <w:pPr>
        <w:pStyle w:val="afff4"/>
        <w:framePr w:wrap="around" w:x="1372" w:y="4877"/>
      </w:pPr>
    </w:p>
    <w:p w14:paraId="6909AE39" w14:textId="77777777" w:rsidR="00451B27" w:rsidRDefault="00451B27" w:rsidP="00D051DA">
      <w:pPr>
        <w:pStyle w:val="afffd"/>
        <w:framePr w:wrap="around" w:x="1372" w:y="4877"/>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55"/>
      </w:tblGrid>
      <w:tr w:rsidR="00451B27" w14:paraId="0FDA1282" w14:textId="77777777">
        <w:tc>
          <w:tcPr>
            <w:tcW w:w="9855" w:type="dxa"/>
            <w:tcBorders>
              <w:top w:val="nil"/>
              <w:left w:val="nil"/>
              <w:bottom w:val="nil"/>
              <w:right w:val="nil"/>
            </w:tcBorders>
          </w:tcPr>
          <w:p w14:paraId="336DA184" w14:textId="5A6B8974" w:rsidR="00451B27" w:rsidRDefault="00B22460" w:rsidP="00DD4F93">
            <w:pPr>
              <w:pStyle w:val="afff7"/>
              <w:framePr w:wrap="around" w:x="1372" w:y="4877"/>
              <w:rPr>
                <w:b/>
                <w:sz w:val="44"/>
                <w:szCs w:val="44"/>
              </w:rPr>
            </w:pPr>
            <w:r>
              <w:rPr>
                <w:b/>
                <w:noProof/>
                <w:sz w:val="44"/>
                <w:szCs w:val="44"/>
              </w:rPr>
              <mc:AlternateContent>
                <mc:Choice Requires="wps">
                  <w:drawing>
                    <wp:anchor distT="0" distB="0" distL="114300" distR="114300" simplePos="0" relativeHeight="251657216" behindDoc="1" locked="1" layoutInCell="1" allowOverlap="1" wp14:anchorId="77833B39" wp14:editId="0083DE7D">
                      <wp:simplePos x="0" y="0"/>
                      <wp:positionH relativeFrom="column">
                        <wp:posOffset>2200910</wp:posOffset>
                      </wp:positionH>
                      <wp:positionV relativeFrom="paragraph">
                        <wp:posOffset>4281805</wp:posOffset>
                      </wp:positionV>
                      <wp:extent cx="1905000" cy="254000"/>
                      <wp:effectExtent l="4445" t="0" r="0" b="0"/>
                      <wp:wrapNone/>
                      <wp:docPr id="6"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616888" id="RQ" o:spid="_x0000_s1026" style="position:absolute;left:0;text-align:left;margin-left:173.3pt;margin-top:337.15pt;width:15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" stroked="f">
                      <w10:anchorlock/>
                    </v:rect>
                  </w:pict>
                </mc:Fallback>
              </mc:AlternateContent>
            </w:r>
            <w:r w:rsidR="00451B27">
              <w:rPr>
                <w:rFonts w:hint="eastAsia"/>
                <w:b/>
                <w:sz w:val="44"/>
                <w:szCs w:val="44"/>
              </w:rPr>
              <w:t>（</w:t>
            </w:r>
            <w:r w:rsidR="008F064A">
              <w:rPr>
                <w:rFonts w:hint="eastAsia"/>
                <w:b/>
                <w:sz w:val="44"/>
                <w:szCs w:val="44"/>
              </w:rPr>
              <w:t>征求意见稿</w:t>
            </w:r>
            <w:r w:rsidR="00451B27">
              <w:rPr>
                <w:rFonts w:hint="eastAsia"/>
                <w:b/>
                <w:sz w:val="44"/>
                <w:szCs w:val="44"/>
              </w:rPr>
              <w:t>）</w:t>
            </w:r>
          </w:p>
        </w:tc>
      </w:tr>
      <w:tr w:rsidR="00451B27" w14:paraId="1C2BC332" w14:textId="77777777">
        <w:tc>
          <w:tcPr>
            <w:tcW w:w="9855" w:type="dxa"/>
            <w:tcBorders>
              <w:top w:val="nil"/>
              <w:left w:val="nil"/>
              <w:bottom w:val="nil"/>
              <w:right w:val="nil"/>
            </w:tcBorders>
          </w:tcPr>
          <w:p w14:paraId="3C04B8A1" w14:textId="77777777" w:rsidR="00451B27" w:rsidRDefault="00451B27" w:rsidP="00D051DA">
            <w:pPr>
              <w:pStyle w:val="afff6"/>
              <w:framePr w:wrap="around" w:x="1372" w:y="4877"/>
            </w:pPr>
          </w:p>
        </w:tc>
      </w:tr>
    </w:tbl>
    <w:bookmarkStart w:id="6" w:name="FY"/>
    <w:p w14:paraId="55EC0C4F" w14:textId="77777777" w:rsidR="00451B27" w:rsidRDefault="00451B27">
      <w:pPr>
        <w:pStyle w:val="afffff1"/>
        <w:framePr w:wrap="around" w:hAnchor="page" w:x="1208" w:y="14140"/>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201X</w:t>
      </w:r>
      <w:r>
        <w:rPr>
          <w:rFonts w:ascii="黑体"/>
        </w:rPr>
        <w:fldChar w:fldCharType="end"/>
      </w:r>
      <w:bookmarkEnd w:id="6"/>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ascii="黑体"/>
        </w:rPr>
        <w:t>-</w:t>
      </w:r>
      <w:bookmarkStart w:id="7" w:name="FD"/>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hint="eastAsia"/>
        </w:rPr>
        <w:t>发布</w:t>
      </w:r>
      <w:r w:rsidR="00B22460">
        <w:rPr>
          <w:noProof/>
        </w:rPr>
        <mc:AlternateContent>
          <mc:Choice Requires="wps">
            <w:drawing>
              <wp:anchor distT="0" distB="0" distL="114300" distR="114300" simplePos="0" relativeHeight="251659264" behindDoc="0" locked="1" layoutInCell="1" allowOverlap="1" wp14:anchorId="5DFB20B9" wp14:editId="062345B5">
                <wp:simplePos x="0" y="0"/>
                <wp:positionH relativeFrom="column">
                  <wp:posOffset>-66675</wp:posOffset>
                </wp:positionH>
                <wp:positionV relativeFrom="page">
                  <wp:posOffset>9275445</wp:posOffset>
                </wp:positionV>
                <wp:extent cx="6120130" cy="0"/>
                <wp:effectExtent l="13970" t="7620" r="9525" b="1143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67E8CA"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25pt,730.35pt" to="476.65pt,7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Zl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">
                <w10:wrap anchory="page"/>
                <w10:anchorlock/>
              </v:line>
            </w:pict>
          </mc:Fallback>
        </mc:AlternateContent>
      </w:r>
    </w:p>
    <w:bookmarkStart w:id="8" w:name="SY"/>
    <w:p w14:paraId="5BA126E9" w14:textId="77777777" w:rsidR="00451B27" w:rsidRDefault="00451B27">
      <w:pPr>
        <w:pStyle w:val="afffff7"/>
        <w:framePr w:wrap="around" w:hAnchor="page" w:x="6668" w:y="14140"/>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201X</w:t>
      </w:r>
      <w:r>
        <w:rPr>
          <w:rFonts w:ascii="黑体"/>
        </w:rPr>
        <w:fldChar w:fldCharType="end"/>
      </w:r>
      <w:bookmarkEnd w:id="8"/>
      <w:r>
        <w:rPr>
          <w:rFonts w:ascii="黑体"/>
        </w:rPr>
        <w:t>-</w:t>
      </w:r>
      <w:bookmarkStart w:id="9"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ascii="黑体"/>
        </w:rPr>
        <w:t>-</w:t>
      </w:r>
      <w:bookmarkStart w:id="10"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实施</w:t>
      </w:r>
    </w:p>
    <w:bookmarkStart w:id="11" w:name="fm"/>
    <w:p w14:paraId="505EAE48" w14:textId="77777777" w:rsidR="00451B27" w:rsidRDefault="00B22460">
      <w:pPr>
        <w:pStyle w:val="affffff9"/>
        <w:framePr w:wrap="around"/>
      </w:pPr>
      <w:r>
        <w:rPr>
          <w:noProof/>
          <w:w w:val="100"/>
        </w:rPr>
        <mc:AlternateContent>
          <mc:Choice Requires="wps">
            <w:drawing>
              <wp:anchor distT="0" distB="0" distL="114300" distR="114300" simplePos="0" relativeHeight="251656192" behindDoc="1" locked="1" layoutInCell="1" allowOverlap="1" wp14:anchorId="1235F04C" wp14:editId="3A504849">
                <wp:simplePos x="0" y="0"/>
                <wp:positionH relativeFrom="column">
                  <wp:posOffset>1810385</wp:posOffset>
                </wp:positionH>
                <wp:positionV relativeFrom="paragraph">
                  <wp:posOffset>-3942715</wp:posOffset>
                </wp:positionV>
                <wp:extent cx="1270000" cy="304800"/>
                <wp:effectExtent l="3175" t="0" r="3175" b="3175"/>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3ABDB4" id="LB" o:spid="_x0000_s1026" style="position:absolute;left:0;text-align:left;margin-left:142.55pt;margin-top:-310.45pt;width:10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6cN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" stroked="f">
                <w10:anchorlock/>
              </v:rect>
            </w:pict>
          </mc:Fallback>
        </mc:AlternateContent>
      </w:r>
      <w:r>
        <w:rPr>
          <w:noProof/>
          <w:w w:val="100"/>
        </w:rPr>
        <mc:AlternateContent>
          <mc:Choice Requires="wps">
            <w:drawing>
              <wp:anchor distT="0" distB="0" distL="114300" distR="114300" simplePos="0" relativeHeight="251655168" behindDoc="1" locked="1" layoutInCell="1" allowOverlap="1" wp14:anchorId="34F1E699" wp14:editId="3F283966">
                <wp:simplePos x="0" y="0"/>
                <wp:positionH relativeFrom="column">
                  <wp:posOffset>4413885</wp:posOffset>
                </wp:positionH>
                <wp:positionV relativeFrom="paragraph">
                  <wp:posOffset>-7435215</wp:posOffset>
                </wp:positionV>
                <wp:extent cx="1143000" cy="228600"/>
                <wp:effectExtent l="0" t="0" r="3175" b="0"/>
                <wp:wrapNone/>
                <wp:docPr id="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8AF07F" id="DT" o:spid="_x0000_s1026" style="position:absolute;left:0;text-align:left;margin-left:347.55pt;margin-top:-585.45pt;width:9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" stroked="f">
                <w10:anchorlock/>
              </v:rect>
            </w:pict>
          </mc:Fallback>
        </mc:AlternateContent>
      </w:r>
      <w:r>
        <w:rPr>
          <w:noProof/>
          <w:w w:val="100"/>
        </w:rPr>
        <mc:AlternateContent>
          <mc:Choice Requires="wps">
            <w:drawing>
              <wp:anchor distT="0" distB="0" distL="114300" distR="114300" simplePos="0" relativeHeight="251660288" behindDoc="0" locked="1" layoutInCell="1" allowOverlap="1" wp14:anchorId="052ED247" wp14:editId="7045A78F">
                <wp:simplePos x="0" y="0"/>
                <wp:positionH relativeFrom="column">
                  <wp:posOffset>-464820</wp:posOffset>
                </wp:positionH>
                <wp:positionV relativeFrom="paragraph">
                  <wp:posOffset>-7021195</wp:posOffset>
                </wp:positionV>
                <wp:extent cx="6120130" cy="0"/>
                <wp:effectExtent l="13970" t="13970" r="9525" b="508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77D588"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im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JxlUJMn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">
                <w10:anchorlock/>
              </v:line>
            </w:pict>
          </mc:Fallback>
        </mc:AlternateContent>
      </w:r>
      <w:r w:rsidR="00451B27">
        <w:fldChar w:fldCharType="begin">
          <w:ffData>
            <w:name w:val=""/>
            <w:enabled/>
            <w:calcOnExit w:val="0"/>
            <w:textInput>
              <w:default w:val="中国工程建设标准化协会"/>
            </w:textInput>
          </w:ffData>
        </w:fldChar>
      </w:r>
      <w:r w:rsidR="00451B27">
        <w:instrText xml:space="preserve"> FORMTEXT </w:instrText>
      </w:r>
      <w:r w:rsidR="00451B27">
        <w:fldChar w:fldCharType="separate"/>
      </w:r>
      <w:r w:rsidR="00451B27">
        <w:rPr>
          <w:rFonts w:hint="eastAsia"/>
        </w:rPr>
        <w:t>中国工程建设标准化协会</w:t>
      </w:r>
      <w:r w:rsidR="00451B27">
        <w:fldChar w:fldCharType="end"/>
      </w:r>
      <w:bookmarkEnd w:id="11"/>
      <w:r w:rsidR="00451B27">
        <w:rPr>
          <w:rFonts w:hAnsi="黑体" w:hint="eastAsia"/>
        </w:rPr>
        <w:t> </w:t>
      </w:r>
      <w:r w:rsidR="00451B27">
        <w:rPr>
          <w:rStyle w:val="affa"/>
          <w:rFonts w:hint="eastAsia"/>
          <w:szCs w:val="28"/>
        </w:rPr>
        <w:t>发布</w:t>
      </w:r>
    </w:p>
    <w:p w14:paraId="5B50E0BD" w14:textId="77777777" w:rsidR="00451B27" w:rsidRDefault="00451B27">
      <w:pPr>
        <w:pStyle w:val="aff4"/>
        <w:autoSpaceDE/>
        <w:autoSpaceDN/>
        <w:sectPr w:rsidR="00451B27">
          <w:headerReference w:type="even" r:id="rId10"/>
          <w:footerReference w:type="even" r:id="rId11"/>
          <w:pgSz w:w="11906" w:h="16838"/>
          <w:pgMar w:top="567" w:right="1134" w:bottom="1134" w:left="1417" w:header="0" w:footer="0" w:gutter="0"/>
          <w:pgNumType w:fmt="upperRoman" w:start="1"/>
          <w:cols w:space="720"/>
          <w:docGrid w:type="lines" w:linePitch="312"/>
        </w:sectPr>
      </w:pPr>
    </w:p>
    <w:p w14:paraId="48CA91AB" w14:textId="77777777" w:rsidR="00CE0919" w:rsidRDefault="00451B27">
      <w:pPr>
        <w:spacing w:line="1200" w:lineRule="auto"/>
        <w:jc w:val="center"/>
        <w:rPr>
          <w:noProof/>
        </w:rPr>
      </w:pPr>
      <w:r>
        <w:rPr>
          <w:rFonts w:eastAsia="黑体"/>
          <w:bCs/>
          <w:color w:val="000000"/>
          <w:sz w:val="32"/>
        </w:rPr>
        <w:lastRenderedPageBreak/>
        <w:t>目</w:t>
      </w:r>
      <w:r>
        <w:rPr>
          <w:rFonts w:eastAsia="黑体"/>
          <w:bCs/>
          <w:color w:val="000000"/>
          <w:sz w:val="32"/>
        </w:rPr>
        <w:t xml:space="preserve">    </w:t>
      </w:r>
      <w:r>
        <w:rPr>
          <w:rFonts w:eastAsia="黑体"/>
          <w:bCs/>
          <w:color w:val="000000"/>
          <w:sz w:val="32"/>
        </w:rPr>
        <w:t>次</w:t>
      </w:r>
      <w:r>
        <w:rPr>
          <w:rFonts w:ascii="宋体" w:hAnsi="宋体"/>
          <w:color w:val="000000"/>
          <w:szCs w:val="21"/>
        </w:rPr>
        <w:fldChar w:fldCharType="begin"/>
      </w:r>
      <w:r>
        <w:rPr>
          <w:rFonts w:ascii="宋体" w:hAnsi="宋体"/>
          <w:color w:val="000000"/>
          <w:szCs w:val="21"/>
        </w:rPr>
        <w:instrText xml:space="preserve"> TOC \o "1-2" \h \z \u </w:instrText>
      </w:r>
      <w:r>
        <w:rPr>
          <w:rFonts w:ascii="宋体" w:hAnsi="宋体"/>
          <w:color w:val="000000"/>
          <w:szCs w:val="21"/>
        </w:rPr>
        <w:fldChar w:fldCharType="separate"/>
      </w:r>
    </w:p>
    <w:p w14:paraId="1E433340" w14:textId="77777777" w:rsidR="00CE0919" w:rsidRPr="008F2C70" w:rsidRDefault="0021442F" w:rsidP="00CE0919">
      <w:pPr>
        <w:pStyle w:val="10"/>
        <w:spacing w:before="78" w:after="78"/>
        <w:rPr>
          <w:rFonts w:ascii="Calibri" w:hAnsi="Calibri"/>
          <w:noProof/>
          <w:szCs w:val="22"/>
        </w:rPr>
      </w:pPr>
      <w:hyperlink w:anchor="_Toc111553402" w:history="1">
        <w:r w:rsidR="00CE0919" w:rsidRPr="00492602">
          <w:rPr>
            <w:rStyle w:val="aff"/>
            <w:rFonts w:hint="eastAsia"/>
            <w:noProof/>
          </w:rPr>
          <w:t>前</w:t>
        </w:r>
        <w:r w:rsidR="00CE0919" w:rsidRPr="00492602">
          <w:rPr>
            <w:rStyle w:val="aff"/>
            <w:rFonts w:hAnsi="黑体"/>
            <w:noProof/>
          </w:rPr>
          <w:t>  </w:t>
        </w:r>
        <w:r w:rsidR="00CE0919" w:rsidRPr="00492602">
          <w:rPr>
            <w:rStyle w:val="aff"/>
            <w:rFonts w:hint="eastAsia"/>
            <w:noProof/>
          </w:rPr>
          <w:t>言</w:t>
        </w:r>
        <w:r w:rsidR="00CE0919">
          <w:rPr>
            <w:noProof/>
            <w:webHidden/>
          </w:rPr>
          <w:tab/>
        </w:r>
        <w:r w:rsidR="00CE0919">
          <w:rPr>
            <w:noProof/>
            <w:webHidden/>
          </w:rPr>
          <w:fldChar w:fldCharType="begin"/>
        </w:r>
        <w:r w:rsidR="00CE0919">
          <w:rPr>
            <w:noProof/>
            <w:webHidden/>
          </w:rPr>
          <w:instrText xml:space="preserve"> PAGEREF _Toc111553402 \h </w:instrText>
        </w:r>
        <w:r w:rsidR="00CE0919">
          <w:rPr>
            <w:noProof/>
            <w:webHidden/>
          </w:rPr>
        </w:r>
        <w:r w:rsidR="00CE0919">
          <w:rPr>
            <w:noProof/>
            <w:webHidden/>
          </w:rPr>
          <w:fldChar w:fldCharType="separate"/>
        </w:r>
        <w:r w:rsidR="00EE6ED1">
          <w:rPr>
            <w:noProof/>
            <w:webHidden/>
          </w:rPr>
          <w:t>II</w:t>
        </w:r>
        <w:r w:rsidR="00CE0919">
          <w:rPr>
            <w:noProof/>
            <w:webHidden/>
          </w:rPr>
          <w:fldChar w:fldCharType="end"/>
        </w:r>
      </w:hyperlink>
      <w:hyperlink w:anchor="_Toc111553403" w:history="1"/>
    </w:p>
    <w:p w14:paraId="1311E7D5" w14:textId="77777777" w:rsidR="00CE0919" w:rsidRPr="008F2C70" w:rsidRDefault="0021442F">
      <w:pPr>
        <w:pStyle w:val="2"/>
        <w:rPr>
          <w:rFonts w:ascii="Calibri" w:hAnsi="Calibri"/>
          <w:noProof/>
          <w:szCs w:val="22"/>
        </w:rPr>
      </w:pPr>
      <w:hyperlink w:anchor="_Toc111553404" w:history="1">
        <w:r w:rsidR="00CE0919" w:rsidRPr="00492602">
          <w:rPr>
            <w:rStyle w:val="aff"/>
            <w:noProof/>
          </w:rPr>
          <w:t>1</w:t>
        </w:r>
        <w:r w:rsidR="00CE0919" w:rsidRPr="00492602">
          <w:rPr>
            <w:rStyle w:val="aff"/>
            <w:rFonts w:hint="eastAsia"/>
            <w:noProof/>
          </w:rPr>
          <w:t xml:space="preserve"> 范围</w:t>
        </w:r>
        <w:r w:rsidR="00CE0919">
          <w:rPr>
            <w:noProof/>
            <w:webHidden/>
          </w:rPr>
          <w:tab/>
        </w:r>
        <w:r w:rsidR="00CE0919">
          <w:rPr>
            <w:noProof/>
            <w:webHidden/>
          </w:rPr>
          <w:fldChar w:fldCharType="begin"/>
        </w:r>
        <w:r w:rsidR="00CE0919">
          <w:rPr>
            <w:noProof/>
            <w:webHidden/>
          </w:rPr>
          <w:instrText xml:space="preserve"> PAGEREF _Toc111553404 \h </w:instrText>
        </w:r>
        <w:r w:rsidR="00CE0919">
          <w:rPr>
            <w:noProof/>
            <w:webHidden/>
          </w:rPr>
        </w:r>
        <w:r w:rsidR="00CE0919">
          <w:rPr>
            <w:noProof/>
            <w:webHidden/>
          </w:rPr>
          <w:fldChar w:fldCharType="separate"/>
        </w:r>
        <w:r w:rsidR="00EE6ED1">
          <w:rPr>
            <w:noProof/>
            <w:webHidden/>
          </w:rPr>
          <w:t>1</w:t>
        </w:r>
        <w:r w:rsidR="00CE0919">
          <w:rPr>
            <w:noProof/>
            <w:webHidden/>
          </w:rPr>
          <w:fldChar w:fldCharType="end"/>
        </w:r>
      </w:hyperlink>
    </w:p>
    <w:p w14:paraId="30F79818" w14:textId="77777777" w:rsidR="00CE0919" w:rsidRPr="008F2C70" w:rsidRDefault="0021442F">
      <w:pPr>
        <w:pStyle w:val="2"/>
        <w:rPr>
          <w:rFonts w:ascii="Calibri" w:hAnsi="Calibri"/>
          <w:noProof/>
          <w:szCs w:val="22"/>
        </w:rPr>
      </w:pPr>
      <w:hyperlink w:anchor="_Toc111553405" w:history="1">
        <w:r w:rsidR="00CE0919" w:rsidRPr="00492602">
          <w:rPr>
            <w:rStyle w:val="aff"/>
            <w:noProof/>
          </w:rPr>
          <w:t>2</w:t>
        </w:r>
        <w:r w:rsidR="00CE0919" w:rsidRPr="00492602">
          <w:rPr>
            <w:rStyle w:val="aff"/>
            <w:rFonts w:hint="eastAsia"/>
            <w:noProof/>
          </w:rPr>
          <w:t xml:space="preserve"> 规范性引用文件</w:t>
        </w:r>
        <w:r w:rsidR="00CE0919">
          <w:rPr>
            <w:noProof/>
            <w:webHidden/>
          </w:rPr>
          <w:tab/>
        </w:r>
        <w:r w:rsidR="00CE0919">
          <w:rPr>
            <w:noProof/>
            <w:webHidden/>
          </w:rPr>
          <w:fldChar w:fldCharType="begin"/>
        </w:r>
        <w:r w:rsidR="00CE0919">
          <w:rPr>
            <w:noProof/>
            <w:webHidden/>
          </w:rPr>
          <w:instrText xml:space="preserve"> PAGEREF _Toc111553405 \h </w:instrText>
        </w:r>
        <w:r w:rsidR="00CE0919">
          <w:rPr>
            <w:noProof/>
            <w:webHidden/>
          </w:rPr>
        </w:r>
        <w:r w:rsidR="00CE0919">
          <w:rPr>
            <w:noProof/>
            <w:webHidden/>
          </w:rPr>
          <w:fldChar w:fldCharType="separate"/>
        </w:r>
        <w:r w:rsidR="00EE6ED1">
          <w:rPr>
            <w:noProof/>
            <w:webHidden/>
          </w:rPr>
          <w:t>1</w:t>
        </w:r>
        <w:r w:rsidR="00CE0919">
          <w:rPr>
            <w:noProof/>
            <w:webHidden/>
          </w:rPr>
          <w:fldChar w:fldCharType="end"/>
        </w:r>
      </w:hyperlink>
    </w:p>
    <w:p w14:paraId="25928FA9" w14:textId="77777777" w:rsidR="00CE0919" w:rsidRPr="008F2C70" w:rsidRDefault="0021442F">
      <w:pPr>
        <w:pStyle w:val="2"/>
        <w:rPr>
          <w:rFonts w:ascii="Calibri" w:hAnsi="Calibri"/>
          <w:noProof/>
          <w:szCs w:val="22"/>
        </w:rPr>
      </w:pPr>
      <w:hyperlink w:anchor="_Toc111553406" w:history="1">
        <w:r w:rsidR="00CE0919" w:rsidRPr="00492602">
          <w:rPr>
            <w:rStyle w:val="aff"/>
            <w:noProof/>
          </w:rPr>
          <w:t>3</w:t>
        </w:r>
        <w:r w:rsidR="00CE0919" w:rsidRPr="00492602">
          <w:rPr>
            <w:rStyle w:val="aff"/>
            <w:rFonts w:ascii="Times New Roman" w:hint="eastAsia"/>
            <w:noProof/>
          </w:rPr>
          <w:t xml:space="preserve"> </w:t>
        </w:r>
        <w:r w:rsidR="00CE0919" w:rsidRPr="00492602">
          <w:rPr>
            <w:rStyle w:val="aff"/>
            <w:rFonts w:ascii="Times New Roman" w:hint="eastAsia"/>
            <w:noProof/>
          </w:rPr>
          <w:t>术语和定义</w:t>
        </w:r>
        <w:r w:rsidR="00CE0919">
          <w:rPr>
            <w:noProof/>
            <w:webHidden/>
          </w:rPr>
          <w:tab/>
        </w:r>
        <w:r w:rsidR="00CE0919">
          <w:rPr>
            <w:noProof/>
            <w:webHidden/>
          </w:rPr>
          <w:fldChar w:fldCharType="begin"/>
        </w:r>
        <w:r w:rsidR="00CE0919">
          <w:rPr>
            <w:noProof/>
            <w:webHidden/>
          </w:rPr>
          <w:instrText xml:space="preserve"> PAGEREF _Toc111553406 \h </w:instrText>
        </w:r>
        <w:r w:rsidR="00CE0919">
          <w:rPr>
            <w:noProof/>
            <w:webHidden/>
          </w:rPr>
        </w:r>
        <w:r w:rsidR="00CE0919">
          <w:rPr>
            <w:noProof/>
            <w:webHidden/>
          </w:rPr>
          <w:fldChar w:fldCharType="separate"/>
        </w:r>
        <w:r w:rsidR="00EE6ED1">
          <w:rPr>
            <w:noProof/>
            <w:webHidden/>
          </w:rPr>
          <w:t>1</w:t>
        </w:r>
        <w:r w:rsidR="00CE0919">
          <w:rPr>
            <w:noProof/>
            <w:webHidden/>
          </w:rPr>
          <w:fldChar w:fldCharType="end"/>
        </w:r>
      </w:hyperlink>
    </w:p>
    <w:p w14:paraId="029E100E" w14:textId="77777777" w:rsidR="00CE0919" w:rsidRPr="008F2C70" w:rsidRDefault="0021442F">
      <w:pPr>
        <w:pStyle w:val="2"/>
        <w:rPr>
          <w:rFonts w:ascii="Calibri" w:hAnsi="Calibri"/>
          <w:noProof/>
          <w:szCs w:val="22"/>
        </w:rPr>
      </w:pPr>
      <w:hyperlink w:anchor="_Toc111553407" w:history="1">
        <w:r w:rsidR="00CE0919" w:rsidRPr="00492602">
          <w:rPr>
            <w:rStyle w:val="aff"/>
            <w:noProof/>
          </w:rPr>
          <w:t>4</w:t>
        </w:r>
        <w:r w:rsidR="00CE0919" w:rsidRPr="00492602">
          <w:rPr>
            <w:rStyle w:val="aff"/>
            <w:rFonts w:ascii="Times New Roman" w:hint="eastAsia"/>
            <w:noProof/>
          </w:rPr>
          <w:t xml:space="preserve"> </w:t>
        </w:r>
        <w:r w:rsidR="00CE0919" w:rsidRPr="00492602">
          <w:rPr>
            <w:rStyle w:val="aff"/>
            <w:rFonts w:ascii="Times New Roman" w:hint="eastAsia"/>
            <w:noProof/>
          </w:rPr>
          <w:t>分类和标记</w:t>
        </w:r>
        <w:r w:rsidR="00CE0919">
          <w:rPr>
            <w:noProof/>
            <w:webHidden/>
          </w:rPr>
          <w:tab/>
        </w:r>
        <w:r w:rsidR="00CE0919">
          <w:rPr>
            <w:noProof/>
            <w:webHidden/>
          </w:rPr>
          <w:fldChar w:fldCharType="begin"/>
        </w:r>
        <w:r w:rsidR="00CE0919">
          <w:rPr>
            <w:noProof/>
            <w:webHidden/>
          </w:rPr>
          <w:instrText xml:space="preserve"> PAGEREF _Toc111553407 \h </w:instrText>
        </w:r>
        <w:r w:rsidR="00CE0919">
          <w:rPr>
            <w:noProof/>
            <w:webHidden/>
          </w:rPr>
        </w:r>
        <w:r w:rsidR="00CE0919">
          <w:rPr>
            <w:noProof/>
            <w:webHidden/>
          </w:rPr>
          <w:fldChar w:fldCharType="separate"/>
        </w:r>
        <w:r w:rsidR="00EE6ED1">
          <w:rPr>
            <w:noProof/>
            <w:webHidden/>
          </w:rPr>
          <w:t>2</w:t>
        </w:r>
        <w:r w:rsidR="00CE0919">
          <w:rPr>
            <w:noProof/>
            <w:webHidden/>
          </w:rPr>
          <w:fldChar w:fldCharType="end"/>
        </w:r>
      </w:hyperlink>
    </w:p>
    <w:p w14:paraId="04DA8B68" w14:textId="77777777" w:rsidR="00CE0919" w:rsidRPr="008F2C70" w:rsidRDefault="0021442F">
      <w:pPr>
        <w:pStyle w:val="2"/>
        <w:rPr>
          <w:rFonts w:ascii="Calibri" w:hAnsi="Calibri"/>
          <w:noProof/>
          <w:szCs w:val="22"/>
        </w:rPr>
      </w:pPr>
      <w:hyperlink w:anchor="_Toc111553408" w:history="1">
        <w:r w:rsidR="00CE0919" w:rsidRPr="00492602">
          <w:rPr>
            <w:rStyle w:val="aff"/>
            <w:noProof/>
          </w:rPr>
          <w:t>5</w:t>
        </w:r>
        <w:r w:rsidR="00CE0919" w:rsidRPr="00492602">
          <w:rPr>
            <w:rStyle w:val="aff"/>
            <w:rFonts w:hint="eastAsia"/>
            <w:noProof/>
          </w:rPr>
          <w:t xml:space="preserve"> 一般要求</w:t>
        </w:r>
        <w:r w:rsidR="00CE0919">
          <w:rPr>
            <w:noProof/>
            <w:webHidden/>
          </w:rPr>
          <w:tab/>
        </w:r>
        <w:r w:rsidR="00CE0919">
          <w:rPr>
            <w:noProof/>
            <w:webHidden/>
          </w:rPr>
          <w:fldChar w:fldCharType="begin"/>
        </w:r>
        <w:r w:rsidR="00CE0919">
          <w:rPr>
            <w:noProof/>
            <w:webHidden/>
          </w:rPr>
          <w:instrText xml:space="preserve"> PAGEREF _Toc111553408 \h </w:instrText>
        </w:r>
        <w:r w:rsidR="00CE0919">
          <w:rPr>
            <w:noProof/>
            <w:webHidden/>
          </w:rPr>
        </w:r>
        <w:r w:rsidR="00CE0919">
          <w:rPr>
            <w:noProof/>
            <w:webHidden/>
          </w:rPr>
          <w:fldChar w:fldCharType="separate"/>
        </w:r>
        <w:r w:rsidR="00EE6ED1">
          <w:rPr>
            <w:noProof/>
            <w:webHidden/>
          </w:rPr>
          <w:t>2</w:t>
        </w:r>
        <w:r w:rsidR="00CE0919">
          <w:rPr>
            <w:noProof/>
            <w:webHidden/>
          </w:rPr>
          <w:fldChar w:fldCharType="end"/>
        </w:r>
      </w:hyperlink>
    </w:p>
    <w:p w14:paraId="4F22CF9A" w14:textId="77777777" w:rsidR="00CE0919" w:rsidRPr="008F2C70" w:rsidRDefault="0021442F">
      <w:pPr>
        <w:pStyle w:val="2"/>
        <w:rPr>
          <w:rFonts w:ascii="Calibri" w:hAnsi="Calibri"/>
          <w:noProof/>
          <w:szCs w:val="22"/>
        </w:rPr>
      </w:pPr>
      <w:hyperlink w:anchor="_Toc111553409" w:history="1">
        <w:r w:rsidR="00CE0919" w:rsidRPr="00492602">
          <w:rPr>
            <w:rStyle w:val="aff"/>
            <w:noProof/>
          </w:rPr>
          <w:t>6</w:t>
        </w:r>
        <w:r w:rsidR="00CE0919" w:rsidRPr="00492602">
          <w:rPr>
            <w:rStyle w:val="aff"/>
            <w:rFonts w:hint="eastAsia"/>
            <w:noProof/>
          </w:rPr>
          <w:t xml:space="preserve"> 要求</w:t>
        </w:r>
        <w:r w:rsidR="00CE0919">
          <w:rPr>
            <w:noProof/>
            <w:webHidden/>
          </w:rPr>
          <w:tab/>
        </w:r>
        <w:r w:rsidR="00CE0919">
          <w:rPr>
            <w:noProof/>
            <w:webHidden/>
          </w:rPr>
          <w:fldChar w:fldCharType="begin"/>
        </w:r>
        <w:r w:rsidR="00CE0919">
          <w:rPr>
            <w:noProof/>
            <w:webHidden/>
          </w:rPr>
          <w:instrText xml:space="preserve"> PAGEREF _Toc111553409 \h </w:instrText>
        </w:r>
        <w:r w:rsidR="00CE0919">
          <w:rPr>
            <w:noProof/>
            <w:webHidden/>
          </w:rPr>
        </w:r>
        <w:r w:rsidR="00CE0919">
          <w:rPr>
            <w:noProof/>
            <w:webHidden/>
          </w:rPr>
          <w:fldChar w:fldCharType="separate"/>
        </w:r>
        <w:r w:rsidR="00EE6ED1">
          <w:rPr>
            <w:noProof/>
            <w:webHidden/>
          </w:rPr>
          <w:t>3</w:t>
        </w:r>
        <w:r w:rsidR="00CE0919">
          <w:rPr>
            <w:noProof/>
            <w:webHidden/>
          </w:rPr>
          <w:fldChar w:fldCharType="end"/>
        </w:r>
      </w:hyperlink>
    </w:p>
    <w:p w14:paraId="058327F9" w14:textId="77777777" w:rsidR="00CE0919" w:rsidRPr="008F2C70" w:rsidRDefault="0021442F">
      <w:pPr>
        <w:pStyle w:val="2"/>
        <w:rPr>
          <w:rFonts w:ascii="Calibri" w:hAnsi="Calibri"/>
          <w:noProof/>
          <w:szCs w:val="22"/>
        </w:rPr>
      </w:pPr>
      <w:hyperlink w:anchor="_Toc111553410" w:history="1">
        <w:r w:rsidR="00CE0919" w:rsidRPr="00492602">
          <w:rPr>
            <w:rStyle w:val="aff"/>
            <w:noProof/>
          </w:rPr>
          <w:t>7</w:t>
        </w:r>
        <w:r w:rsidR="00CE0919" w:rsidRPr="00492602">
          <w:rPr>
            <w:rStyle w:val="aff"/>
            <w:rFonts w:ascii="Times New Roman" w:hint="eastAsia"/>
            <w:noProof/>
          </w:rPr>
          <w:t xml:space="preserve"> </w:t>
        </w:r>
        <w:r w:rsidR="00CE0919" w:rsidRPr="00492602">
          <w:rPr>
            <w:rStyle w:val="aff"/>
            <w:rFonts w:ascii="Times New Roman" w:hint="eastAsia"/>
            <w:noProof/>
          </w:rPr>
          <w:t>试验方法</w:t>
        </w:r>
        <w:r w:rsidR="00CE0919">
          <w:rPr>
            <w:noProof/>
            <w:webHidden/>
          </w:rPr>
          <w:tab/>
        </w:r>
        <w:r w:rsidR="00CE0919">
          <w:rPr>
            <w:noProof/>
            <w:webHidden/>
          </w:rPr>
          <w:fldChar w:fldCharType="begin"/>
        </w:r>
        <w:r w:rsidR="00CE0919">
          <w:rPr>
            <w:noProof/>
            <w:webHidden/>
          </w:rPr>
          <w:instrText xml:space="preserve"> PAGEREF _Toc111553410 \h </w:instrText>
        </w:r>
        <w:r w:rsidR="00CE0919">
          <w:rPr>
            <w:noProof/>
            <w:webHidden/>
          </w:rPr>
        </w:r>
        <w:r w:rsidR="00CE0919">
          <w:rPr>
            <w:noProof/>
            <w:webHidden/>
          </w:rPr>
          <w:fldChar w:fldCharType="separate"/>
        </w:r>
        <w:r w:rsidR="00EE6ED1">
          <w:rPr>
            <w:noProof/>
            <w:webHidden/>
          </w:rPr>
          <w:t>5</w:t>
        </w:r>
        <w:r w:rsidR="00CE0919">
          <w:rPr>
            <w:noProof/>
            <w:webHidden/>
          </w:rPr>
          <w:fldChar w:fldCharType="end"/>
        </w:r>
      </w:hyperlink>
    </w:p>
    <w:p w14:paraId="13A12844" w14:textId="77777777" w:rsidR="00CE0919" w:rsidRPr="008F2C70" w:rsidRDefault="0021442F">
      <w:pPr>
        <w:pStyle w:val="2"/>
        <w:rPr>
          <w:rFonts w:ascii="Calibri" w:hAnsi="Calibri"/>
          <w:noProof/>
          <w:szCs w:val="22"/>
        </w:rPr>
      </w:pPr>
      <w:hyperlink w:anchor="_Toc111553411" w:history="1">
        <w:r w:rsidR="00CE0919" w:rsidRPr="00492602">
          <w:rPr>
            <w:rStyle w:val="aff"/>
            <w:noProof/>
          </w:rPr>
          <w:t>8</w:t>
        </w:r>
        <w:r w:rsidR="00CE0919" w:rsidRPr="00492602">
          <w:rPr>
            <w:rStyle w:val="aff"/>
            <w:rFonts w:ascii="Times New Roman" w:hint="eastAsia"/>
            <w:noProof/>
          </w:rPr>
          <w:t xml:space="preserve"> </w:t>
        </w:r>
        <w:r w:rsidR="00CE0919" w:rsidRPr="00492602">
          <w:rPr>
            <w:rStyle w:val="aff"/>
            <w:rFonts w:ascii="Times New Roman" w:hint="eastAsia"/>
            <w:noProof/>
          </w:rPr>
          <w:t>检验规则</w:t>
        </w:r>
        <w:r w:rsidR="00CE0919">
          <w:rPr>
            <w:noProof/>
            <w:webHidden/>
          </w:rPr>
          <w:tab/>
        </w:r>
        <w:r w:rsidR="00CE0919">
          <w:rPr>
            <w:noProof/>
            <w:webHidden/>
          </w:rPr>
          <w:fldChar w:fldCharType="begin"/>
        </w:r>
        <w:r w:rsidR="00CE0919">
          <w:rPr>
            <w:noProof/>
            <w:webHidden/>
          </w:rPr>
          <w:instrText xml:space="preserve"> PAGEREF _Toc111553411 \h </w:instrText>
        </w:r>
        <w:r w:rsidR="00CE0919">
          <w:rPr>
            <w:noProof/>
            <w:webHidden/>
          </w:rPr>
        </w:r>
        <w:r w:rsidR="00CE0919">
          <w:rPr>
            <w:noProof/>
            <w:webHidden/>
          </w:rPr>
          <w:fldChar w:fldCharType="separate"/>
        </w:r>
        <w:r w:rsidR="00EE6ED1">
          <w:rPr>
            <w:noProof/>
            <w:webHidden/>
          </w:rPr>
          <w:t>6</w:t>
        </w:r>
        <w:r w:rsidR="00CE0919">
          <w:rPr>
            <w:noProof/>
            <w:webHidden/>
          </w:rPr>
          <w:fldChar w:fldCharType="end"/>
        </w:r>
      </w:hyperlink>
    </w:p>
    <w:p w14:paraId="28928402" w14:textId="77777777" w:rsidR="00CE0919" w:rsidRPr="008F2C70" w:rsidRDefault="0021442F">
      <w:pPr>
        <w:pStyle w:val="2"/>
        <w:rPr>
          <w:rFonts w:ascii="Calibri" w:hAnsi="Calibri"/>
          <w:noProof/>
          <w:szCs w:val="22"/>
        </w:rPr>
      </w:pPr>
      <w:hyperlink w:anchor="_Toc111553412" w:history="1">
        <w:r w:rsidR="00CE0919" w:rsidRPr="00492602">
          <w:rPr>
            <w:rStyle w:val="aff"/>
            <w:noProof/>
          </w:rPr>
          <w:t>9</w:t>
        </w:r>
        <w:r w:rsidR="00CE0919" w:rsidRPr="00492602">
          <w:rPr>
            <w:rStyle w:val="aff"/>
            <w:rFonts w:ascii="Times New Roman" w:hAnsi="Arial" w:hint="eastAsia"/>
            <w:noProof/>
          </w:rPr>
          <w:t xml:space="preserve"> </w:t>
        </w:r>
        <w:r w:rsidR="00CE0919" w:rsidRPr="00492602">
          <w:rPr>
            <w:rStyle w:val="aff"/>
            <w:rFonts w:ascii="Times New Roman" w:hAnsi="Arial" w:hint="eastAsia"/>
            <w:noProof/>
          </w:rPr>
          <w:t>标志、包装、运输和贮存</w:t>
        </w:r>
        <w:r w:rsidR="00CE0919">
          <w:rPr>
            <w:noProof/>
            <w:webHidden/>
          </w:rPr>
          <w:tab/>
        </w:r>
        <w:r w:rsidR="00CE0919">
          <w:rPr>
            <w:noProof/>
            <w:webHidden/>
          </w:rPr>
          <w:fldChar w:fldCharType="begin"/>
        </w:r>
        <w:r w:rsidR="00CE0919">
          <w:rPr>
            <w:noProof/>
            <w:webHidden/>
          </w:rPr>
          <w:instrText xml:space="preserve"> PAGEREF _Toc111553412 \h </w:instrText>
        </w:r>
        <w:r w:rsidR="00CE0919">
          <w:rPr>
            <w:noProof/>
            <w:webHidden/>
          </w:rPr>
        </w:r>
        <w:r w:rsidR="00CE0919">
          <w:rPr>
            <w:noProof/>
            <w:webHidden/>
          </w:rPr>
          <w:fldChar w:fldCharType="separate"/>
        </w:r>
        <w:r w:rsidR="00EE6ED1">
          <w:rPr>
            <w:noProof/>
            <w:webHidden/>
          </w:rPr>
          <w:t>9</w:t>
        </w:r>
        <w:r w:rsidR="00CE0919">
          <w:rPr>
            <w:noProof/>
            <w:webHidden/>
          </w:rPr>
          <w:fldChar w:fldCharType="end"/>
        </w:r>
      </w:hyperlink>
    </w:p>
    <w:p w14:paraId="17DF0943" w14:textId="77777777" w:rsidR="00451B27" w:rsidRDefault="00451B27">
      <w:pPr>
        <w:pStyle w:val="afffb"/>
      </w:pPr>
      <w:r>
        <w:rPr>
          <w:rFonts w:ascii="宋体" w:hAnsi="宋体"/>
          <w:color w:val="000000"/>
          <w:szCs w:val="21"/>
        </w:rPr>
        <w:lastRenderedPageBreak/>
        <w:fldChar w:fldCharType="end"/>
      </w:r>
      <w:bookmarkStart w:id="12" w:name="_Toc111553402"/>
      <w:r>
        <w:rPr>
          <w:rFonts w:hint="eastAsia"/>
        </w:rPr>
        <w:t>前</w:t>
      </w:r>
      <w:bookmarkStart w:id="13" w:name="BKQY"/>
      <w:r>
        <w:rPr>
          <w:rFonts w:hAnsi="黑体" w:hint="eastAsia"/>
        </w:rPr>
        <w:t>  </w:t>
      </w:r>
      <w:r>
        <w:rPr>
          <w:rFonts w:hint="eastAsia"/>
        </w:rPr>
        <w:t>言</w:t>
      </w:r>
      <w:bookmarkEnd w:id="12"/>
      <w:bookmarkEnd w:id="13"/>
    </w:p>
    <w:p w14:paraId="71BD0224" w14:textId="7B0812EA" w:rsidR="0013694A" w:rsidRPr="0013694A" w:rsidRDefault="00451B27" w:rsidP="0013694A">
      <w:pPr>
        <w:pStyle w:val="aff4"/>
      </w:pPr>
      <w:r>
        <w:rPr>
          <w:rFonts w:hint="eastAsia"/>
        </w:rPr>
        <w:t>本文件按照GB/T 1.1-2020《标准化工作导则 第1部分：标准化文件的结构和起草规则》和</w:t>
      </w:r>
      <w:r>
        <w:t xml:space="preserve">GB/T </w:t>
      </w:r>
      <w:r>
        <w:rPr>
          <w:rFonts w:hint="eastAsia"/>
        </w:rPr>
        <w:t>20001</w:t>
      </w:r>
      <w:r>
        <w:t>.1</w:t>
      </w:r>
      <w:r>
        <w:rPr>
          <w:rFonts w:hint="eastAsia"/>
        </w:rPr>
        <w:t>0</w:t>
      </w:r>
      <w:r>
        <w:t>-20</w:t>
      </w:r>
      <w:r>
        <w:rPr>
          <w:rFonts w:hint="eastAsia"/>
        </w:rPr>
        <w:t>14《标准编写规则 第10部分：产品标准》的规定起草。</w:t>
      </w:r>
    </w:p>
    <w:p w14:paraId="7042E8FA" w14:textId="77777777" w:rsidR="00451B27" w:rsidRDefault="00451B27">
      <w:pPr>
        <w:pStyle w:val="aff4"/>
        <w:rPr>
          <w:rFonts w:hAnsi="宋体" w:hint="eastAsia"/>
          <w:color w:val="000000"/>
          <w:szCs w:val="21"/>
        </w:rPr>
      </w:pPr>
      <w:r>
        <w:rPr>
          <w:rFonts w:hint="eastAsia"/>
          <w:color w:val="000000"/>
          <w:szCs w:val="21"/>
        </w:rPr>
        <w:t>本</w:t>
      </w:r>
      <w:r>
        <w:rPr>
          <w:rFonts w:hint="eastAsia"/>
        </w:rPr>
        <w:t>文件</w:t>
      </w:r>
      <w:r>
        <w:rPr>
          <w:rFonts w:hint="eastAsia"/>
          <w:color w:val="000000"/>
          <w:szCs w:val="21"/>
        </w:rPr>
        <w:t>按中国工程建设标准化协会《</w:t>
      </w:r>
      <w:r w:rsidR="001A679F" w:rsidRPr="001A679F">
        <w:rPr>
          <w:rFonts w:hAnsi="宋体" w:hint="eastAsia"/>
          <w:color w:val="000000"/>
          <w:szCs w:val="21"/>
        </w:rPr>
        <w:t>关于印发</w:t>
      </w:r>
      <w:r w:rsidR="00CE0919">
        <w:rPr>
          <w:rFonts w:hAnsi="宋体" w:hint="eastAsia"/>
          <w:color w:val="000000"/>
          <w:szCs w:val="21"/>
        </w:rPr>
        <w:t>&lt;</w:t>
      </w:r>
      <w:r w:rsidR="001A679F" w:rsidRPr="001A679F">
        <w:rPr>
          <w:rFonts w:hAnsi="宋体" w:hint="eastAsia"/>
          <w:color w:val="000000"/>
          <w:szCs w:val="21"/>
        </w:rPr>
        <w:t>2021年第一批协会标准制订、修订计划</w:t>
      </w:r>
      <w:r w:rsidR="00CE0919">
        <w:rPr>
          <w:rFonts w:hAnsi="宋体" w:hint="eastAsia"/>
          <w:color w:val="000000"/>
          <w:szCs w:val="21"/>
        </w:rPr>
        <w:t>&gt;</w:t>
      </w:r>
      <w:r w:rsidR="001A679F" w:rsidRPr="001A679F">
        <w:rPr>
          <w:rFonts w:hAnsi="宋体" w:hint="eastAsia"/>
          <w:color w:val="000000"/>
          <w:szCs w:val="21"/>
        </w:rPr>
        <w:t>的通知</w:t>
      </w:r>
      <w:r>
        <w:rPr>
          <w:rFonts w:hint="eastAsia"/>
          <w:color w:val="000000"/>
          <w:szCs w:val="21"/>
        </w:rPr>
        <w:t>》</w:t>
      </w:r>
      <w:r>
        <w:rPr>
          <w:rFonts w:hAnsi="宋体" w:hint="eastAsia"/>
          <w:color w:val="000000"/>
          <w:szCs w:val="21"/>
        </w:rPr>
        <w:t>（建标协字〔20</w:t>
      </w:r>
      <w:r w:rsidR="001A679F">
        <w:rPr>
          <w:rFonts w:hAnsi="宋体" w:hint="eastAsia"/>
          <w:color w:val="000000"/>
          <w:szCs w:val="21"/>
        </w:rPr>
        <w:t>21</w:t>
      </w:r>
      <w:r>
        <w:rPr>
          <w:rFonts w:hAnsi="宋体" w:hint="eastAsia"/>
          <w:color w:val="000000"/>
          <w:szCs w:val="21"/>
        </w:rPr>
        <w:t>〕</w:t>
      </w:r>
      <w:r w:rsidR="001A679F">
        <w:rPr>
          <w:rFonts w:hAnsi="宋体" w:hint="eastAsia"/>
          <w:color w:val="000000"/>
          <w:szCs w:val="21"/>
        </w:rPr>
        <w:t>11</w:t>
      </w:r>
      <w:r>
        <w:rPr>
          <w:rFonts w:hAnsi="宋体" w:hint="eastAsia"/>
          <w:color w:val="000000"/>
          <w:szCs w:val="21"/>
        </w:rPr>
        <w:t>号）的要求制定。</w:t>
      </w:r>
    </w:p>
    <w:p w14:paraId="7FCA942A" w14:textId="4B5D1B22" w:rsidR="0013694A" w:rsidRDefault="0013694A">
      <w:pPr>
        <w:pStyle w:val="aff4"/>
        <w:rPr>
          <w:rFonts w:hAnsi="宋体"/>
          <w:color w:val="000000"/>
          <w:szCs w:val="21"/>
        </w:rPr>
      </w:pPr>
      <w:r w:rsidRPr="0013694A">
        <w:rPr>
          <w:rFonts w:hAnsi="宋体" w:hint="eastAsia"/>
          <w:color w:val="000000"/>
          <w:szCs w:val="21"/>
        </w:rPr>
        <w:t>请注意本标准的某些内容可能直接或间接涉及专利，本标准的发布机构不承担识别这些专利的责任。</w:t>
      </w:r>
    </w:p>
    <w:p w14:paraId="51F0A998" w14:textId="77777777" w:rsidR="00451B27" w:rsidRDefault="00451B27">
      <w:pPr>
        <w:pStyle w:val="aff4"/>
        <w:rPr>
          <w:color w:val="000000"/>
          <w:szCs w:val="21"/>
        </w:rPr>
      </w:pPr>
      <w:r>
        <w:rPr>
          <w:rFonts w:hint="eastAsia"/>
          <w:color w:val="000000"/>
          <w:szCs w:val="21"/>
        </w:rPr>
        <w:t>本</w:t>
      </w:r>
      <w:r>
        <w:rPr>
          <w:rFonts w:hint="eastAsia"/>
        </w:rPr>
        <w:t>文件</w:t>
      </w:r>
      <w:r>
        <w:rPr>
          <w:rFonts w:hint="eastAsia"/>
          <w:color w:val="000000"/>
          <w:szCs w:val="21"/>
        </w:rPr>
        <w:t>由</w:t>
      </w:r>
      <w:r>
        <w:rPr>
          <w:rFonts w:hAnsi="宋体" w:hint="eastAsia"/>
          <w:color w:val="000000"/>
          <w:szCs w:val="21"/>
        </w:rPr>
        <w:t>中国工程建设标准化协会</w:t>
      </w:r>
      <w:r>
        <w:rPr>
          <w:rFonts w:hint="eastAsia"/>
          <w:color w:val="000000"/>
          <w:szCs w:val="21"/>
        </w:rPr>
        <w:t>建筑与市政工程产品应用分会归口。</w:t>
      </w:r>
    </w:p>
    <w:p w14:paraId="18A6FFEB" w14:textId="77777777" w:rsidR="00451B27" w:rsidRPr="00D051DA" w:rsidRDefault="00451B27">
      <w:pPr>
        <w:pStyle w:val="aff4"/>
        <w:ind w:firstLine="404"/>
        <w:rPr>
          <w:color w:val="000000"/>
          <w:szCs w:val="21"/>
        </w:rPr>
      </w:pPr>
      <w:r>
        <w:rPr>
          <w:rFonts w:hint="eastAsia"/>
          <w:color w:val="000000"/>
          <w:spacing w:val="-4"/>
          <w:szCs w:val="21"/>
        </w:rPr>
        <w:t>本</w:t>
      </w:r>
      <w:r>
        <w:rPr>
          <w:rFonts w:hint="eastAsia"/>
        </w:rPr>
        <w:t>文件</w:t>
      </w:r>
      <w:r>
        <w:rPr>
          <w:rFonts w:hint="eastAsia"/>
          <w:color w:val="000000"/>
          <w:spacing w:val="-4"/>
          <w:szCs w:val="21"/>
        </w:rPr>
        <w:t>负责起草单位：</w:t>
      </w:r>
      <w:r w:rsidR="00D051DA" w:rsidDel="00D051DA">
        <w:rPr>
          <w:rFonts w:hAnsi="宋体" w:hint="eastAsia"/>
          <w:szCs w:val="21"/>
        </w:rPr>
        <w:t xml:space="preserve"> </w:t>
      </w:r>
    </w:p>
    <w:p w14:paraId="59B489B9" w14:textId="77777777" w:rsidR="00451B27" w:rsidRDefault="00451B27" w:rsidP="00D051DA">
      <w:pPr>
        <w:pStyle w:val="aff4"/>
        <w:rPr>
          <w:rFonts w:hAnsi="宋体"/>
          <w:color w:val="000000"/>
          <w:szCs w:val="21"/>
        </w:rPr>
      </w:pPr>
      <w:r>
        <w:rPr>
          <w:rFonts w:hAnsi="宋体" w:hint="eastAsia"/>
          <w:szCs w:val="21"/>
        </w:rPr>
        <w:t>本</w:t>
      </w:r>
      <w:r>
        <w:rPr>
          <w:rFonts w:hint="eastAsia"/>
        </w:rPr>
        <w:t>文件</w:t>
      </w:r>
      <w:r>
        <w:rPr>
          <w:rFonts w:hAnsi="宋体" w:hint="eastAsia"/>
          <w:szCs w:val="21"/>
        </w:rPr>
        <w:t>参加起草单位：</w:t>
      </w:r>
      <w:r w:rsidR="00D051DA">
        <w:rPr>
          <w:rFonts w:hAnsi="宋体" w:hint="eastAsia"/>
          <w:color w:val="000000"/>
          <w:szCs w:val="21"/>
        </w:rPr>
        <w:t xml:space="preserve"> </w:t>
      </w:r>
    </w:p>
    <w:p w14:paraId="7E14769D" w14:textId="77777777" w:rsidR="00451B27" w:rsidRDefault="00451B27">
      <w:pPr>
        <w:widowControl/>
        <w:snapToGrid w:val="0"/>
        <w:ind w:firstLineChars="200" w:firstLine="420"/>
        <w:jc w:val="left"/>
        <w:rPr>
          <w:rFonts w:ascii="宋体" w:hAnsi="宋体"/>
          <w:color w:val="000000"/>
          <w:szCs w:val="21"/>
          <w:lang w:bidi="ar"/>
        </w:rPr>
      </w:pPr>
      <w:r>
        <w:rPr>
          <w:rFonts w:hint="eastAsia"/>
          <w:color w:val="000000"/>
          <w:szCs w:val="21"/>
        </w:rPr>
        <w:t>本</w:t>
      </w:r>
      <w:r>
        <w:rPr>
          <w:rFonts w:hint="eastAsia"/>
        </w:rPr>
        <w:t>文件</w:t>
      </w:r>
      <w:r>
        <w:rPr>
          <w:rFonts w:hint="eastAsia"/>
          <w:color w:val="000000"/>
          <w:szCs w:val="21"/>
        </w:rPr>
        <w:t>主要起草人：</w:t>
      </w:r>
      <w:r w:rsidR="00D051DA">
        <w:rPr>
          <w:rFonts w:ascii="宋体" w:hAnsi="宋体" w:hint="eastAsia"/>
          <w:color w:val="000000"/>
          <w:szCs w:val="21"/>
          <w:lang w:bidi="ar"/>
        </w:rPr>
        <w:t xml:space="preserve"> </w:t>
      </w:r>
    </w:p>
    <w:p w14:paraId="72176143" w14:textId="77777777" w:rsidR="00451B27" w:rsidRPr="00476390" w:rsidRDefault="00451B27">
      <w:pPr>
        <w:pStyle w:val="aff4"/>
        <w:tabs>
          <w:tab w:val="clear" w:pos="4201"/>
          <w:tab w:val="clear" w:pos="9298"/>
          <w:tab w:val="left" w:pos="3527"/>
        </w:tabs>
        <w:autoSpaceDE/>
        <w:autoSpaceDN/>
        <w:ind w:firstLineChars="0" w:firstLine="0"/>
      </w:pPr>
    </w:p>
    <w:p w14:paraId="05FB4DD7" w14:textId="77777777" w:rsidR="00451B27" w:rsidRDefault="00451B27"/>
    <w:p w14:paraId="14E5E662" w14:textId="77777777" w:rsidR="00451B27" w:rsidRDefault="00451B27">
      <w:pPr>
        <w:spacing w:line="1200" w:lineRule="auto"/>
        <w:jc w:val="center"/>
        <w:rPr>
          <w:rFonts w:hAnsi="宋体"/>
        </w:rPr>
        <w:sectPr w:rsidR="00451B27">
          <w:headerReference w:type="default" r:id="rId12"/>
          <w:footerReference w:type="default" r:id="rId13"/>
          <w:pgSz w:w="11906" w:h="16838"/>
          <w:pgMar w:top="567" w:right="1134" w:bottom="1134" w:left="1417" w:header="1418" w:footer="1134" w:gutter="0"/>
          <w:pgNumType w:fmt="upperRoman" w:start="1"/>
          <w:cols w:space="720"/>
          <w:formProt w:val="0"/>
          <w:docGrid w:type="lines" w:linePitch="312"/>
        </w:sectPr>
      </w:pPr>
    </w:p>
    <w:p w14:paraId="52C3F6B2" w14:textId="4C0F78F6" w:rsidR="00451B27" w:rsidRDefault="005335AC">
      <w:pPr>
        <w:pStyle w:val="afffffc"/>
      </w:pPr>
      <w:proofErr w:type="gramStart"/>
      <w:r w:rsidRPr="005335AC">
        <w:rPr>
          <w:rFonts w:hint="eastAsia"/>
        </w:rPr>
        <w:lastRenderedPageBreak/>
        <w:t>建筑浮筑楼板</w:t>
      </w:r>
      <w:proofErr w:type="gramEnd"/>
      <w:r w:rsidRPr="005335AC">
        <w:rPr>
          <w:rFonts w:hint="eastAsia"/>
        </w:rPr>
        <w:t>用无机纤维类保温隔声制品</w:t>
      </w:r>
    </w:p>
    <w:p w14:paraId="42DBF43D" w14:textId="77777777" w:rsidR="00451B27" w:rsidRDefault="00451B27">
      <w:pPr>
        <w:pStyle w:val="a0"/>
        <w:spacing w:before="312" w:after="312"/>
        <w:rPr>
          <w:sz w:val="24"/>
          <w:szCs w:val="24"/>
        </w:rPr>
      </w:pPr>
      <w:bookmarkStart w:id="14" w:name="_Toc247618047"/>
      <w:bookmarkStart w:id="15" w:name="_Toc247618192"/>
      <w:bookmarkStart w:id="16" w:name="_Toc261589490"/>
      <w:bookmarkStart w:id="17" w:name="_Toc13672237"/>
      <w:bookmarkStart w:id="18" w:name="_Toc13732330"/>
      <w:bookmarkStart w:id="19" w:name="_Toc13748268"/>
      <w:bookmarkStart w:id="20" w:name="_Toc111553404"/>
      <w:r>
        <w:rPr>
          <w:rFonts w:hint="eastAsia"/>
          <w:sz w:val="24"/>
          <w:szCs w:val="24"/>
        </w:rPr>
        <w:t>范围</w:t>
      </w:r>
      <w:bookmarkEnd w:id="14"/>
      <w:bookmarkEnd w:id="15"/>
      <w:bookmarkEnd w:id="16"/>
      <w:bookmarkEnd w:id="17"/>
      <w:bookmarkEnd w:id="18"/>
      <w:bookmarkEnd w:id="19"/>
      <w:bookmarkEnd w:id="20"/>
    </w:p>
    <w:p w14:paraId="0B359F61" w14:textId="77777777" w:rsidR="00451B27" w:rsidRPr="00CB0A69" w:rsidRDefault="00451B27" w:rsidP="00CB0A69">
      <w:pPr>
        <w:ind w:firstLineChars="200" w:firstLine="420"/>
        <w:rPr>
          <w:szCs w:val="21"/>
        </w:rPr>
      </w:pPr>
      <w:r w:rsidRPr="00CB0A69">
        <w:rPr>
          <w:szCs w:val="21"/>
        </w:rPr>
        <w:t>本</w:t>
      </w:r>
      <w:r w:rsidRPr="00CB0A69">
        <w:rPr>
          <w:rFonts w:hint="eastAsia"/>
          <w:szCs w:val="21"/>
        </w:rPr>
        <w:t>文件</w:t>
      </w:r>
      <w:r w:rsidRPr="00CB0A69">
        <w:rPr>
          <w:szCs w:val="21"/>
        </w:rPr>
        <w:t>规定了</w:t>
      </w:r>
      <w:proofErr w:type="gramStart"/>
      <w:r w:rsidR="00746FF7" w:rsidRPr="00CB0A69">
        <w:rPr>
          <w:rFonts w:hint="eastAsia"/>
          <w:szCs w:val="21"/>
        </w:rPr>
        <w:t>建筑浮筑楼板</w:t>
      </w:r>
      <w:proofErr w:type="gramEnd"/>
      <w:r w:rsidR="00746FF7" w:rsidRPr="00CB0A69">
        <w:rPr>
          <w:rFonts w:hint="eastAsia"/>
          <w:szCs w:val="21"/>
        </w:rPr>
        <w:t>用无机纤维保温隔声制品</w:t>
      </w:r>
      <w:r w:rsidRPr="00CB0A69">
        <w:rPr>
          <w:szCs w:val="21"/>
        </w:rPr>
        <w:t>的</w:t>
      </w:r>
      <w:r w:rsidRPr="00CB0A69">
        <w:rPr>
          <w:rFonts w:hint="eastAsia"/>
          <w:szCs w:val="21"/>
        </w:rPr>
        <w:t>术语和定义，</w:t>
      </w:r>
      <w:r w:rsidRPr="00CB0A69">
        <w:rPr>
          <w:szCs w:val="21"/>
        </w:rPr>
        <w:t>分类</w:t>
      </w:r>
      <w:r w:rsidR="008B6C65">
        <w:rPr>
          <w:rFonts w:hint="eastAsia"/>
          <w:szCs w:val="21"/>
        </w:rPr>
        <w:t>和标志</w:t>
      </w:r>
      <w:r w:rsidRPr="00CB0A69">
        <w:rPr>
          <w:rFonts w:hint="eastAsia"/>
          <w:szCs w:val="21"/>
        </w:rPr>
        <w:t>，</w:t>
      </w:r>
      <w:r w:rsidR="00746FF7" w:rsidRPr="00CB0A69">
        <w:rPr>
          <w:rFonts w:hint="eastAsia"/>
          <w:szCs w:val="21"/>
        </w:rPr>
        <w:t>一般要求，</w:t>
      </w:r>
      <w:r w:rsidRPr="00CB0A69">
        <w:rPr>
          <w:szCs w:val="21"/>
        </w:rPr>
        <w:t>要求</w:t>
      </w:r>
      <w:r w:rsidRPr="00CB0A69">
        <w:rPr>
          <w:rFonts w:hint="eastAsia"/>
          <w:szCs w:val="21"/>
        </w:rPr>
        <w:t>，</w:t>
      </w:r>
      <w:r w:rsidRPr="00CB0A69">
        <w:rPr>
          <w:szCs w:val="21"/>
        </w:rPr>
        <w:t>试验方法</w:t>
      </w:r>
      <w:r w:rsidRPr="00CB0A69">
        <w:rPr>
          <w:rFonts w:hint="eastAsia"/>
          <w:szCs w:val="21"/>
        </w:rPr>
        <w:t>，</w:t>
      </w:r>
      <w:r w:rsidRPr="00CB0A69">
        <w:rPr>
          <w:szCs w:val="21"/>
        </w:rPr>
        <w:t>检验规则</w:t>
      </w:r>
      <w:r w:rsidRPr="00CB0A69">
        <w:rPr>
          <w:rFonts w:hint="eastAsia"/>
          <w:szCs w:val="21"/>
        </w:rPr>
        <w:t>，</w:t>
      </w:r>
      <w:r w:rsidRPr="00CB0A69">
        <w:rPr>
          <w:szCs w:val="21"/>
        </w:rPr>
        <w:t>标志、包装、</w:t>
      </w:r>
      <w:r w:rsidRPr="00CB0A69">
        <w:rPr>
          <w:rFonts w:hint="eastAsia"/>
          <w:szCs w:val="21"/>
        </w:rPr>
        <w:t>运输和</w:t>
      </w:r>
      <w:r w:rsidRPr="00CB0A69">
        <w:rPr>
          <w:szCs w:val="21"/>
        </w:rPr>
        <w:t>贮存。</w:t>
      </w:r>
    </w:p>
    <w:p w14:paraId="23301033" w14:textId="77777777" w:rsidR="00451B27" w:rsidRDefault="00451B27" w:rsidP="00CB0A69">
      <w:pPr>
        <w:ind w:firstLineChars="200" w:firstLine="420"/>
        <w:rPr>
          <w:sz w:val="24"/>
        </w:rPr>
      </w:pPr>
      <w:r w:rsidRPr="00CB0A69">
        <w:rPr>
          <w:szCs w:val="21"/>
        </w:rPr>
        <w:t>本</w:t>
      </w:r>
      <w:r w:rsidRPr="00CB0A69">
        <w:rPr>
          <w:rFonts w:hint="eastAsia"/>
          <w:szCs w:val="21"/>
        </w:rPr>
        <w:t>文件</w:t>
      </w:r>
      <w:bookmarkStart w:id="21" w:name="_Hlk2440247"/>
      <w:r w:rsidR="00746FF7" w:rsidRPr="00CB0A69">
        <w:rPr>
          <w:szCs w:val="21"/>
        </w:rPr>
        <w:t>适用</w:t>
      </w:r>
      <w:proofErr w:type="gramStart"/>
      <w:r w:rsidR="00746FF7" w:rsidRPr="00CB0A69">
        <w:rPr>
          <w:rFonts w:hint="eastAsia"/>
          <w:szCs w:val="21"/>
        </w:rPr>
        <w:t>建筑浮筑楼板</w:t>
      </w:r>
      <w:proofErr w:type="gramEnd"/>
      <w:r w:rsidR="00746FF7" w:rsidRPr="00CB0A69">
        <w:rPr>
          <w:rFonts w:hint="eastAsia"/>
          <w:szCs w:val="21"/>
        </w:rPr>
        <w:t>保温隔声</w:t>
      </w:r>
      <w:r w:rsidR="00CE0919">
        <w:rPr>
          <w:rFonts w:hint="eastAsia"/>
          <w:szCs w:val="21"/>
        </w:rPr>
        <w:t>工程</w:t>
      </w:r>
      <w:r w:rsidR="00A37874">
        <w:rPr>
          <w:rFonts w:hint="eastAsia"/>
          <w:szCs w:val="21"/>
        </w:rPr>
        <w:t>用无机纤维保温隔声制品</w:t>
      </w:r>
      <w:r w:rsidRPr="00CB0A69">
        <w:rPr>
          <w:rFonts w:hint="eastAsia"/>
          <w:szCs w:val="21"/>
        </w:rPr>
        <w:t>。</w:t>
      </w:r>
    </w:p>
    <w:p w14:paraId="05EA44B4" w14:textId="77777777" w:rsidR="00451B27" w:rsidRDefault="00451B27">
      <w:pPr>
        <w:pStyle w:val="a0"/>
        <w:spacing w:before="312" w:after="312"/>
        <w:rPr>
          <w:sz w:val="24"/>
          <w:szCs w:val="24"/>
        </w:rPr>
      </w:pPr>
      <w:bookmarkStart w:id="22" w:name="_Toc247618048"/>
      <w:bookmarkStart w:id="23" w:name="_Toc247618193"/>
      <w:bookmarkStart w:id="24" w:name="_Toc261589491"/>
      <w:bookmarkStart w:id="25" w:name="_Toc13672238"/>
      <w:bookmarkStart w:id="26" w:name="_Toc13732331"/>
      <w:bookmarkStart w:id="27" w:name="_Toc13748269"/>
      <w:bookmarkStart w:id="28" w:name="_Toc111553405"/>
      <w:bookmarkEnd w:id="21"/>
      <w:r>
        <w:rPr>
          <w:rFonts w:hint="eastAsia"/>
          <w:sz w:val="24"/>
          <w:szCs w:val="24"/>
        </w:rPr>
        <w:t>规范性引用文件</w:t>
      </w:r>
      <w:bookmarkEnd w:id="22"/>
      <w:bookmarkEnd w:id="23"/>
      <w:bookmarkEnd w:id="24"/>
      <w:bookmarkEnd w:id="25"/>
      <w:bookmarkEnd w:id="26"/>
      <w:bookmarkEnd w:id="27"/>
      <w:bookmarkEnd w:id="28"/>
    </w:p>
    <w:p w14:paraId="075A6E82" w14:textId="77777777" w:rsidR="00451B27" w:rsidRDefault="00451B27" w:rsidP="00CB0A69">
      <w:pPr>
        <w:pStyle w:val="aff4"/>
        <w:rPr>
          <w:szCs w:val="21"/>
        </w:rPr>
      </w:pPr>
      <w:r w:rsidRPr="00CB0A69">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62714A1" w14:textId="3D9AACCF" w:rsidR="00A51BF4" w:rsidRDefault="00A51BF4" w:rsidP="00A37874">
      <w:pPr>
        <w:pStyle w:val="aff4"/>
        <w:rPr>
          <w:rFonts w:ascii="Times New Roman"/>
          <w:noProof/>
        </w:rPr>
      </w:pPr>
      <w:r>
        <w:rPr>
          <w:rFonts w:ascii="Times New Roman" w:hint="eastAsia"/>
          <w:noProof/>
        </w:rPr>
        <w:t xml:space="preserve">GB/T </w:t>
      </w:r>
      <w:r w:rsidRPr="00A51BF4">
        <w:rPr>
          <w:rFonts w:asciiTheme="minorEastAsia" w:eastAsiaTheme="minorEastAsia" w:hAnsiTheme="minorEastAsia" w:hint="eastAsia"/>
          <w:noProof/>
        </w:rPr>
        <w:t>191</w:t>
      </w:r>
      <w:r>
        <w:rPr>
          <w:rFonts w:asciiTheme="minorEastAsia" w:eastAsiaTheme="minorEastAsia" w:hAnsiTheme="minorEastAsia" w:hint="eastAsia"/>
          <w:noProof/>
        </w:rPr>
        <w:t xml:space="preserve">     包装储运图示标志</w:t>
      </w:r>
    </w:p>
    <w:p w14:paraId="77B0C344" w14:textId="7A1F0458" w:rsidR="00CC6561" w:rsidRDefault="00CC6561" w:rsidP="00A37874">
      <w:pPr>
        <w:pStyle w:val="aff4"/>
        <w:rPr>
          <w:rFonts w:ascii="Times New Roman"/>
          <w:noProof/>
        </w:rPr>
      </w:pPr>
      <w:r>
        <w:rPr>
          <w:rFonts w:ascii="Times New Roman" w:hint="eastAsia"/>
          <w:noProof/>
        </w:rPr>
        <w:t xml:space="preserve">GB/T </w:t>
      </w:r>
      <w:r w:rsidRPr="00CC6561">
        <w:rPr>
          <w:rFonts w:asciiTheme="minorEastAsia" w:eastAsiaTheme="minorEastAsia" w:hAnsiTheme="minorEastAsia" w:hint="eastAsia"/>
          <w:noProof/>
        </w:rPr>
        <w:t>4132</w:t>
      </w:r>
      <w:r>
        <w:rPr>
          <w:rFonts w:asciiTheme="minorEastAsia" w:eastAsiaTheme="minorEastAsia" w:hAnsiTheme="minorEastAsia" w:hint="eastAsia"/>
          <w:noProof/>
        </w:rPr>
        <w:t xml:space="preserve">    绝热材料及相关术语</w:t>
      </w:r>
    </w:p>
    <w:p w14:paraId="334E1EC9" w14:textId="77777777" w:rsidR="00DD4F93" w:rsidRDefault="00DD4F93" w:rsidP="00A37874">
      <w:pPr>
        <w:pStyle w:val="aff4"/>
        <w:rPr>
          <w:noProof/>
        </w:rPr>
      </w:pPr>
      <w:r w:rsidRPr="00135E69">
        <w:rPr>
          <w:rFonts w:ascii="Times New Roman"/>
          <w:noProof/>
        </w:rPr>
        <w:t xml:space="preserve">GB/T </w:t>
      </w:r>
      <w:r w:rsidRPr="00DD4F93">
        <w:rPr>
          <w:rFonts w:hint="eastAsia"/>
          <w:noProof/>
        </w:rPr>
        <w:t xml:space="preserve">5480 </w:t>
      </w:r>
      <w:r w:rsidR="00A37874">
        <w:rPr>
          <w:rFonts w:hint="eastAsia"/>
          <w:noProof/>
        </w:rPr>
        <w:t xml:space="preserve">   </w:t>
      </w:r>
      <w:r w:rsidRPr="00DD4F93">
        <w:rPr>
          <w:rFonts w:hint="eastAsia"/>
          <w:noProof/>
        </w:rPr>
        <w:t>矿物棉及其制品试验方法</w:t>
      </w:r>
    </w:p>
    <w:p w14:paraId="56FFC947" w14:textId="77777777" w:rsidR="007E53C5" w:rsidRDefault="007E53C5" w:rsidP="00A37874">
      <w:pPr>
        <w:pStyle w:val="aff4"/>
        <w:rPr>
          <w:noProof/>
        </w:rPr>
      </w:pPr>
      <w:r w:rsidRPr="00135E69">
        <w:rPr>
          <w:rFonts w:ascii="Times New Roman"/>
          <w:noProof/>
        </w:rPr>
        <w:t xml:space="preserve">GB </w:t>
      </w:r>
      <w:r w:rsidRPr="007E53C5">
        <w:rPr>
          <w:noProof/>
        </w:rPr>
        <w:t>8624-2012</w:t>
      </w:r>
      <w:r>
        <w:rPr>
          <w:rFonts w:hint="eastAsia"/>
          <w:noProof/>
        </w:rPr>
        <w:t xml:space="preserve"> </w:t>
      </w:r>
      <w:r w:rsidRPr="007E53C5">
        <w:rPr>
          <w:rFonts w:hint="eastAsia"/>
          <w:noProof/>
        </w:rPr>
        <w:t>建筑材料及制品燃烧性能分级</w:t>
      </w:r>
    </w:p>
    <w:p w14:paraId="2DD994D7" w14:textId="644879BE" w:rsidR="00B22460" w:rsidRDefault="00B22460" w:rsidP="00A37874">
      <w:pPr>
        <w:pStyle w:val="aff4"/>
        <w:rPr>
          <w:noProof/>
        </w:rPr>
      </w:pPr>
      <w:r w:rsidRPr="00135E69">
        <w:rPr>
          <w:rFonts w:ascii="Times New Roman" w:hint="eastAsia"/>
          <w:noProof/>
        </w:rPr>
        <w:t>GB</w:t>
      </w:r>
      <w:r w:rsidRPr="00135E69">
        <w:rPr>
          <w:rFonts w:ascii="Times New Roman"/>
          <w:noProof/>
        </w:rPr>
        <w:t>/T</w:t>
      </w:r>
      <w:r>
        <w:rPr>
          <w:noProof/>
        </w:rPr>
        <w:t xml:space="preserve"> 862</w:t>
      </w:r>
      <w:r w:rsidR="00AF335D">
        <w:rPr>
          <w:rFonts w:hint="eastAsia"/>
          <w:noProof/>
        </w:rPr>
        <w:t>6</w:t>
      </w:r>
      <w:r>
        <w:rPr>
          <w:noProof/>
        </w:rPr>
        <w:t xml:space="preserve">    </w:t>
      </w:r>
      <w:r w:rsidRPr="00B22460">
        <w:rPr>
          <w:rFonts w:hint="eastAsia"/>
          <w:noProof/>
        </w:rPr>
        <w:t>建筑材料可燃性试验方法</w:t>
      </w:r>
    </w:p>
    <w:p w14:paraId="0F2FD31A" w14:textId="77777777" w:rsidR="00451B27" w:rsidRPr="00DD4F93" w:rsidRDefault="00DD4F93" w:rsidP="00A37874">
      <w:pPr>
        <w:pStyle w:val="aff4"/>
        <w:rPr>
          <w:noProof/>
        </w:rPr>
      </w:pPr>
      <w:r w:rsidRPr="00135E69">
        <w:rPr>
          <w:rFonts w:ascii="Times New Roman" w:hint="eastAsia"/>
          <w:noProof/>
        </w:rPr>
        <w:t>GB/T</w:t>
      </w:r>
      <w:r w:rsidRPr="00DD4F93">
        <w:rPr>
          <w:rFonts w:hint="eastAsia"/>
          <w:noProof/>
        </w:rPr>
        <w:t xml:space="preserve"> 10294 </w:t>
      </w:r>
      <w:r w:rsidR="00A37874">
        <w:rPr>
          <w:rFonts w:hint="eastAsia"/>
          <w:noProof/>
        </w:rPr>
        <w:t xml:space="preserve">  </w:t>
      </w:r>
      <w:r w:rsidRPr="00DD4F93">
        <w:rPr>
          <w:rFonts w:hint="eastAsia"/>
          <w:noProof/>
        </w:rPr>
        <w:t>绝热材料稳态热阻及有关特性的测定</w:t>
      </w:r>
      <w:r w:rsidR="00A37874">
        <w:rPr>
          <w:rFonts w:hint="eastAsia"/>
          <w:noProof/>
        </w:rPr>
        <w:t xml:space="preserve">  </w:t>
      </w:r>
      <w:r w:rsidRPr="00DD4F93">
        <w:rPr>
          <w:rFonts w:hint="eastAsia"/>
          <w:noProof/>
        </w:rPr>
        <w:t>防护热板法</w:t>
      </w:r>
    </w:p>
    <w:p w14:paraId="38C23B80" w14:textId="77777777" w:rsidR="00DD4F93" w:rsidRDefault="00DD4F93" w:rsidP="00A37874">
      <w:pPr>
        <w:pStyle w:val="aff4"/>
        <w:rPr>
          <w:noProof/>
        </w:rPr>
      </w:pPr>
      <w:r w:rsidRPr="00135E69">
        <w:rPr>
          <w:rFonts w:ascii="Times New Roman" w:hint="eastAsia"/>
          <w:noProof/>
        </w:rPr>
        <w:t>GB/T</w:t>
      </w:r>
      <w:r w:rsidRPr="00DD4F93">
        <w:rPr>
          <w:rFonts w:hint="eastAsia"/>
          <w:noProof/>
        </w:rPr>
        <w:t xml:space="preserve"> 10295</w:t>
      </w:r>
      <w:r w:rsidR="00A37874">
        <w:rPr>
          <w:rFonts w:hint="eastAsia"/>
          <w:noProof/>
        </w:rPr>
        <w:t xml:space="preserve">  </w:t>
      </w:r>
      <w:r w:rsidRPr="00DD4F93">
        <w:rPr>
          <w:rFonts w:hint="eastAsia"/>
          <w:noProof/>
        </w:rPr>
        <w:t xml:space="preserve"> </w:t>
      </w:r>
      <w:r w:rsidRPr="00DD4F93">
        <w:rPr>
          <w:noProof/>
        </w:rPr>
        <w:t>绝热材料稳态热阻及有关特性的测定</w:t>
      </w:r>
      <w:r w:rsidR="00A37874">
        <w:rPr>
          <w:rFonts w:hint="eastAsia"/>
          <w:noProof/>
        </w:rPr>
        <w:t xml:space="preserve">  </w:t>
      </w:r>
      <w:r w:rsidRPr="00DD4F93">
        <w:rPr>
          <w:noProof/>
        </w:rPr>
        <w:t>热流计法</w:t>
      </w:r>
    </w:p>
    <w:p w14:paraId="0E717A0A" w14:textId="77777777" w:rsidR="00DD4F93" w:rsidRDefault="00DD4F93" w:rsidP="00A37874">
      <w:pPr>
        <w:pStyle w:val="aff4"/>
        <w:rPr>
          <w:noProof/>
        </w:rPr>
      </w:pPr>
      <w:r w:rsidRPr="00135E69">
        <w:rPr>
          <w:rFonts w:ascii="Times New Roman"/>
          <w:noProof/>
        </w:rPr>
        <w:t>GB/T</w:t>
      </w:r>
      <w:r w:rsidRPr="00DD4F93">
        <w:rPr>
          <w:noProof/>
        </w:rPr>
        <w:t xml:space="preserve"> 10299</w:t>
      </w:r>
      <w:r w:rsidR="00A37874">
        <w:rPr>
          <w:rFonts w:hint="eastAsia"/>
          <w:noProof/>
        </w:rPr>
        <w:t xml:space="preserve">  </w:t>
      </w:r>
      <w:r>
        <w:rPr>
          <w:rFonts w:hint="eastAsia"/>
          <w:noProof/>
        </w:rPr>
        <w:t xml:space="preserve"> </w:t>
      </w:r>
      <w:r w:rsidRPr="00DD4F93">
        <w:rPr>
          <w:rFonts w:hint="eastAsia"/>
          <w:noProof/>
        </w:rPr>
        <w:t>绝热材料憎水性试验方法</w:t>
      </w:r>
    </w:p>
    <w:p w14:paraId="3263919F" w14:textId="77777777" w:rsidR="00B22460" w:rsidRDefault="00B22460" w:rsidP="00A37874">
      <w:pPr>
        <w:pStyle w:val="aff4"/>
        <w:rPr>
          <w:noProof/>
        </w:rPr>
      </w:pPr>
      <w:r w:rsidRPr="00135E69">
        <w:rPr>
          <w:rFonts w:ascii="Times New Roman" w:hint="eastAsia"/>
          <w:noProof/>
        </w:rPr>
        <w:t>GB</w:t>
      </w:r>
      <w:r w:rsidRPr="00135E69">
        <w:rPr>
          <w:rFonts w:ascii="Times New Roman"/>
          <w:noProof/>
        </w:rPr>
        <w:t>/T</w:t>
      </w:r>
      <w:r>
        <w:rPr>
          <w:noProof/>
        </w:rPr>
        <w:t xml:space="preserve"> 11785   </w:t>
      </w:r>
      <w:r w:rsidRPr="00B22460">
        <w:rPr>
          <w:rFonts w:hint="eastAsia"/>
          <w:noProof/>
        </w:rPr>
        <w:t>铺地材料的燃烧性能测定辐射热源法</w:t>
      </w:r>
    </w:p>
    <w:p w14:paraId="30D65F3F" w14:textId="77777777" w:rsidR="00DD4F93" w:rsidRDefault="00DD4F93" w:rsidP="00A37874">
      <w:pPr>
        <w:pStyle w:val="aff4"/>
        <w:rPr>
          <w:noProof/>
        </w:rPr>
      </w:pPr>
      <w:r w:rsidRPr="00135E69">
        <w:rPr>
          <w:rFonts w:ascii="Times New Roman"/>
          <w:noProof/>
        </w:rPr>
        <w:t>GB/T</w:t>
      </w:r>
      <w:r w:rsidRPr="00DD4F93">
        <w:rPr>
          <w:noProof/>
        </w:rPr>
        <w:t xml:space="preserve"> 13480</w:t>
      </w:r>
      <w:r>
        <w:rPr>
          <w:rFonts w:hint="eastAsia"/>
          <w:noProof/>
        </w:rPr>
        <w:t xml:space="preserve"> </w:t>
      </w:r>
      <w:r w:rsidR="00A37874">
        <w:rPr>
          <w:rFonts w:hint="eastAsia"/>
          <w:noProof/>
        </w:rPr>
        <w:t xml:space="preserve">  </w:t>
      </w:r>
      <w:r w:rsidRPr="00DD4F93">
        <w:rPr>
          <w:rFonts w:hint="eastAsia"/>
          <w:noProof/>
        </w:rPr>
        <w:t>建筑用绝热制品 压缩性能测定</w:t>
      </w:r>
    </w:p>
    <w:p w14:paraId="2B10CF9A" w14:textId="77777777" w:rsidR="008C75DE" w:rsidRDefault="00675530" w:rsidP="00A37874">
      <w:pPr>
        <w:pStyle w:val="aff4"/>
        <w:rPr>
          <w:noProof/>
        </w:rPr>
      </w:pPr>
      <w:r w:rsidRPr="00135E69">
        <w:rPr>
          <w:rFonts w:ascii="Times New Roman"/>
          <w:noProof/>
        </w:rPr>
        <w:t>GB/T</w:t>
      </w:r>
      <w:r w:rsidRPr="00675530">
        <w:rPr>
          <w:noProof/>
        </w:rPr>
        <w:t xml:space="preserve"> 15048</w:t>
      </w:r>
      <w:r>
        <w:rPr>
          <w:rFonts w:hint="eastAsia"/>
          <w:noProof/>
        </w:rPr>
        <w:t xml:space="preserve"> </w:t>
      </w:r>
      <w:r w:rsidR="00A37874">
        <w:rPr>
          <w:rFonts w:hint="eastAsia"/>
          <w:noProof/>
        </w:rPr>
        <w:t xml:space="preserve">  </w:t>
      </w:r>
      <w:r w:rsidRPr="00675530">
        <w:rPr>
          <w:rFonts w:hint="eastAsia"/>
          <w:noProof/>
        </w:rPr>
        <w:t>硬质泡沫塑料压缩蠕变试验方法</w:t>
      </w:r>
    </w:p>
    <w:p w14:paraId="3EF90702" w14:textId="77777777" w:rsidR="00675530" w:rsidRDefault="00675530" w:rsidP="00A37874">
      <w:pPr>
        <w:pStyle w:val="aff4"/>
        <w:rPr>
          <w:noProof/>
        </w:rPr>
      </w:pPr>
      <w:r w:rsidRPr="00135E69">
        <w:rPr>
          <w:rFonts w:ascii="Times New Roman"/>
          <w:noProof/>
        </w:rPr>
        <w:t>GB/T</w:t>
      </w:r>
      <w:r w:rsidRPr="00675530">
        <w:rPr>
          <w:noProof/>
        </w:rPr>
        <w:t xml:space="preserve"> 19889.8</w:t>
      </w:r>
      <w:r>
        <w:rPr>
          <w:rFonts w:hint="eastAsia"/>
          <w:noProof/>
        </w:rPr>
        <w:t xml:space="preserve"> </w:t>
      </w:r>
      <w:r w:rsidRPr="00675530">
        <w:rPr>
          <w:noProof/>
        </w:rPr>
        <w:t>声学 建筑和建筑构件隔声测量 第8部分 重质标准楼板覆面层撞击声改善量的实验室测量</w:t>
      </w:r>
    </w:p>
    <w:p w14:paraId="728EBD2D" w14:textId="77777777" w:rsidR="00B22460" w:rsidRDefault="00B22460" w:rsidP="00A37874">
      <w:pPr>
        <w:pStyle w:val="aff4"/>
        <w:rPr>
          <w:noProof/>
        </w:rPr>
      </w:pPr>
      <w:r w:rsidRPr="00135E69">
        <w:rPr>
          <w:rFonts w:ascii="Times New Roman" w:hint="eastAsia"/>
          <w:noProof/>
        </w:rPr>
        <w:t>GB/T</w:t>
      </w:r>
      <w:r>
        <w:rPr>
          <w:noProof/>
        </w:rPr>
        <w:t xml:space="preserve"> </w:t>
      </w:r>
      <w:r>
        <w:rPr>
          <w:rFonts w:hint="eastAsia"/>
          <w:noProof/>
        </w:rPr>
        <w:t>20285</w:t>
      </w:r>
      <w:r>
        <w:rPr>
          <w:noProof/>
        </w:rPr>
        <w:t xml:space="preserve">   </w:t>
      </w:r>
      <w:r w:rsidRPr="00B22460">
        <w:rPr>
          <w:rFonts w:hint="eastAsia"/>
          <w:noProof/>
        </w:rPr>
        <w:t>材料产烟毒性危险分级</w:t>
      </w:r>
    </w:p>
    <w:p w14:paraId="68FC654D" w14:textId="77777777" w:rsidR="007E53C5" w:rsidRDefault="007E53C5" w:rsidP="00A37874">
      <w:pPr>
        <w:pStyle w:val="aff4"/>
        <w:rPr>
          <w:noProof/>
        </w:rPr>
      </w:pPr>
      <w:r w:rsidRPr="00135E69">
        <w:rPr>
          <w:rFonts w:ascii="Times New Roman"/>
          <w:noProof/>
        </w:rPr>
        <w:t>GB/T</w:t>
      </w:r>
      <w:r w:rsidRPr="007E53C5">
        <w:rPr>
          <w:noProof/>
        </w:rPr>
        <w:t xml:space="preserve"> 30806</w:t>
      </w:r>
      <w:r w:rsidR="006F7119">
        <w:rPr>
          <w:rFonts w:hint="eastAsia"/>
          <w:noProof/>
        </w:rPr>
        <w:t xml:space="preserve"> </w:t>
      </w:r>
      <w:r w:rsidR="00A37874">
        <w:rPr>
          <w:rFonts w:hint="eastAsia"/>
          <w:noProof/>
        </w:rPr>
        <w:t xml:space="preserve">  </w:t>
      </w:r>
      <w:r w:rsidR="006F7119" w:rsidRPr="006F7119">
        <w:rPr>
          <w:rFonts w:hint="eastAsia"/>
          <w:noProof/>
        </w:rPr>
        <w:t>建筑用绝热制品在指定温度湿度条件下尺寸稳定性的测试方法</w:t>
      </w:r>
    </w:p>
    <w:p w14:paraId="35C721DA" w14:textId="77777777" w:rsidR="00675530" w:rsidRDefault="00675530" w:rsidP="00A37874">
      <w:pPr>
        <w:pStyle w:val="aff4"/>
        <w:rPr>
          <w:noProof/>
        </w:rPr>
      </w:pPr>
      <w:r w:rsidRPr="00135E69">
        <w:rPr>
          <w:rFonts w:ascii="Times New Roman"/>
          <w:noProof/>
        </w:rPr>
        <w:t>GB/T</w:t>
      </w:r>
      <w:r w:rsidRPr="00675530">
        <w:rPr>
          <w:noProof/>
        </w:rPr>
        <w:t xml:space="preserve"> 32379</w:t>
      </w:r>
      <w:r>
        <w:rPr>
          <w:rFonts w:hint="eastAsia"/>
          <w:noProof/>
        </w:rPr>
        <w:t xml:space="preserve"> </w:t>
      </w:r>
      <w:r w:rsidR="00A37874">
        <w:rPr>
          <w:rFonts w:hint="eastAsia"/>
          <w:noProof/>
        </w:rPr>
        <w:t xml:space="preserve">  </w:t>
      </w:r>
      <w:r w:rsidRPr="00675530">
        <w:rPr>
          <w:rFonts w:hint="eastAsia"/>
          <w:noProof/>
        </w:rPr>
        <w:t>矿物棉及其制品甲醛释放量的测定</w:t>
      </w:r>
    </w:p>
    <w:p w14:paraId="336A6ABC" w14:textId="77777777" w:rsidR="00330D9A" w:rsidRDefault="00330D9A" w:rsidP="00A37874">
      <w:pPr>
        <w:pStyle w:val="aff4"/>
        <w:rPr>
          <w:noProof/>
        </w:rPr>
      </w:pPr>
      <w:r w:rsidRPr="00135E69">
        <w:rPr>
          <w:rFonts w:ascii="Times New Roman"/>
          <w:noProof/>
        </w:rPr>
        <w:t>GB/T</w:t>
      </w:r>
      <w:r w:rsidRPr="00330D9A">
        <w:rPr>
          <w:noProof/>
        </w:rPr>
        <w:t xml:space="preserve"> 40414</w:t>
      </w:r>
      <w:r>
        <w:rPr>
          <w:rFonts w:hint="eastAsia"/>
          <w:noProof/>
        </w:rPr>
        <w:t xml:space="preserve"> </w:t>
      </w:r>
      <w:r w:rsidR="00A37874">
        <w:rPr>
          <w:rFonts w:hint="eastAsia"/>
          <w:noProof/>
        </w:rPr>
        <w:t xml:space="preserve">  </w:t>
      </w:r>
      <w:r w:rsidRPr="00330D9A">
        <w:rPr>
          <w:rFonts w:hint="eastAsia"/>
          <w:noProof/>
        </w:rPr>
        <w:t>浮筑地面用绝热制品厚度的测量</w:t>
      </w:r>
    </w:p>
    <w:p w14:paraId="148D6D2A" w14:textId="77777777" w:rsidR="00675530" w:rsidRDefault="00675530" w:rsidP="00A37874">
      <w:pPr>
        <w:pStyle w:val="aff4"/>
        <w:rPr>
          <w:noProof/>
        </w:rPr>
      </w:pPr>
      <w:r w:rsidRPr="00135E69">
        <w:rPr>
          <w:rFonts w:ascii="Times New Roman"/>
          <w:noProof/>
        </w:rPr>
        <w:t>GB</w:t>
      </w:r>
      <w:r w:rsidRPr="00675530">
        <w:rPr>
          <w:noProof/>
        </w:rPr>
        <w:t xml:space="preserve"> 50325</w:t>
      </w:r>
      <w:r>
        <w:rPr>
          <w:rFonts w:hint="eastAsia"/>
          <w:noProof/>
        </w:rPr>
        <w:t xml:space="preserve"> </w:t>
      </w:r>
      <w:r w:rsidR="00A37874">
        <w:rPr>
          <w:rFonts w:hint="eastAsia"/>
          <w:noProof/>
        </w:rPr>
        <w:t xml:space="preserve">    </w:t>
      </w:r>
      <w:r w:rsidRPr="00675530">
        <w:rPr>
          <w:rFonts w:hint="eastAsia"/>
          <w:noProof/>
        </w:rPr>
        <w:t>民用建筑工程室内环境污染控制标准</w:t>
      </w:r>
    </w:p>
    <w:p w14:paraId="10A1A6F2" w14:textId="77777777" w:rsidR="00A37874" w:rsidRPr="00DD4F93" w:rsidRDefault="00A37874" w:rsidP="00A37874">
      <w:pPr>
        <w:pStyle w:val="aff4"/>
        <w:rPr>
          <w:noProof/>
        </w:rPr>
      </w:pPr>
      <w:r w:rsidRPr="00135E69">
        <w:rPr>
          <w:rFonts w:ascii="Times New Roman"/>
          <w:noProof/>
        </w:rPr>
        <w:t>JC/T</w:t>
      </w:r>
      <w:r w:rsidRPr="00AF7AAD">
        <w:rPr>
          <w:kern w:val="2"/>
          <w:szCs w:val="21"/>
        </w:rPr>
        <w:t xml:space="preserve"> 2291</w:t>
      </w:r>
      <w:r>
        <w:rPr>
          <w:rFonts w:hint="eastAsia"/>
          <w:kern w:val="2"/>
          <w:szCs w:val="21"/>
        </w:rPr>
        <w:t xml:space="preserve">    </w:t>
      </w:r>
      <w:proofErr w:type="gramStart"/>
      <w:r>
        <w:rPr>
          <w:rFonts w:hint="eastAsia"/>
          <w:kern w:val="2"/>
          <w:szCs w:val="21"/>
        </w:rPr>
        <w:t>透汽防水</w:t>
      </w:r>
      <w:proofErr w:type="gramEnd"/>
      <w:r>
        <w:rPr>
          <w:rFonts w:hint="eastAsia"/>
          <w:kern w:val="2"/>
          <w:szCs w:val="21"/>
        </w:rPr>
        <w:t>垫层</w:t>
      </w:r>
    </w:p>
    <w:p w14:paraId="248E5EB8" w14:textId="77777777" w:rsidR="00451B27" w:rsidRDefault="00451B27">
      <w:pPr>
        <w:pStyle w:val="a0"/>
        <w:spacing w:before="312" w:after="312"/>
        <w:rPr>
          <w:rFonts w:ascii="Times New Roman"/>
          <w:sz w:val="24"/>
          <w:szCs w:val="24"/>
        </w:rPr>
      </w:pPr>
      <w:bookmarkStart w:id="29" w:name="_Toc261589492"/>
      <w:bookmarkStart w:id="30" w:name="_Toc13672239"/>
      <w:bookmarkStart w:id="31" w:name="_Toc13732332"/>
      <w:bookmarkStart w:id="32" w:name="_Toc13748270"/>
      <w:bookmarkStart w:id="33" w:name="_Toc111553406"/>
      <w:r>
        <w:rPr>
          <w:rFonts w:ascii="Times New Roman" w:hint="eastAsia"/>
          <w:sz w:val="24"/>
          <w:szCs w:val="24"/>
        </w:rPr>
        <w:t>术语和定义</w:t>
      </w:r>
      <w:bookmarkEnd w:id="29"/>
      <w:bookmarkEnd w:id="30"/>
      <w:bookmarkEnd w:id="31"/>
      <w:bookmarkEnd w:id="32"/>
      <w:bookmarkEnd w:id="33"/>
    </w:p>
    <w:p w14:paraId="04D4734B" w14:textId="5969E8EE" w:rsidR="00451B27" w:rsidRPr="00CB0A69" w:rsidRDefault="00135E69" w:rsidP="00CB0A69">
      <w:pPr>
        <w:pStyle w:val="aff4"/>
        <w:rPr>
          <w:szCs w:val="21"/>
        </w:rPr>
      </w:pPr>
      <w:r w:rsidRPr="00135E69">
        <w:rPr>
          <w:rFonts w:ascii="Times New Roman" w:hint="eastAsia"/>
          <w:noProof/>
        </w:rPr>
        <w:t>GB/T</w:t>
      </w:r>
      <w:r>
        <w:rPr>
          <w:rFonts w:hint="eastAsia"/>
          <w:szCs w:val="21"/>
        </w:rPr>
        <w:t xml:space="preserve"> 4132界定的以及</w:t>
      </w:r>
      <w:r w:rsidR="00451B27" w:rsidRPr="00CB0A69">
        <w:rPr>
          <w:rFonts w:hint="eastAsia"/>
          <w:szCs w:val="21"/>
        </w:rPr>
        <w:t>下列术语和定义适用于本文件。</w:t>
      </w:r>
    </w:p>
    <w:p w14:paraId="329ADB0E" w14:textId="77777777" w:rsidR="002C548F" w:rsidRPr="002C548F" w:rsidRDefault="002C548F" w:rsidP="00135E69">
      <w:pPr>
        <w:pStyle w:val="a1"/>
        <w:spacing w:before="156" w:after="156"/>
        <w:rPr>
          <w:rFonts w:hAnsi="黑体"/>
          <w:sz w:val="24"/>
          <w:szCs w:val="24"/>
        </w:rPr>
      </w:pPr>
      <w:bookmarkStart w:id="34" w:name="_Toc13748271"/>
      <w:bookmarkStart w:id="35" w:name="_Toc13748451"/>
      <w:bookmarkEnd w:id="34"/>
      <w:bookmarkEnd w:id="35"/>
    </w:p>
    <w:p w14:paraId="6F589B16" w14:textId="08C07B80" w:rsidR="00451B27" w:rsidRPr="00B15AC2" w:rsidRDefault="00E513F8" w:rsidP="002C548F">
      <w:pPr>
        <w:pStyle w:val="a1"/>
        <w:numPr>
          <w:ilvl w:val="0"/>
          <w:numId w:val="0"/>
        </w:numPr>
        <w:spacing w:before="156" w:after="156"/>
        <w:ind w:left="420"/>
        <w:rPr>
          <w:rFonts w:hAnsi="黑体"/>
          <w:sz w:val="24"/>
          <w:szCs w:val="24"/>
        </w:rPr>
      </w:pPr>
      <w:bookmarkStart w:id="36" w:name="_GoBack"/>
      <w:bookmarkEnd w:id="36"/>
      <w:r w:rsidRPr="00E513F8">
        <w:rPr>
          <w:rFonts w:hint="eastAsia"/>
          <w:color w:val="000000"/>
        </w:rPr>
        <w:t>无机纤维类保温隔声制品</w:t>
      </w:r>
      <w:r w:rsidR="00BB425E" w:rsidRPr="00B15AC2">
        <w:rPr>
          <w:rFonts w:ascii="Times New Roman" w:hint="eastAsia"/>
          <w:color w:val="000000"/>
        </w:rPr>
        <w:t xml:space="preserve">mineral </w:t>
      </w:r>
      <w:proofErr w:type="spellStart"/>
      <w:r w:rsidR="00BB425E" w:rsidRPr="00B15AC2">
        <w:rPr>
          <w:rFonts w:ascii="Times New Roman" w:hint="eastAsia"/>
          <w:color w:val="000000"/>
        </w:rPr>
        <w:t>fibre</w:t>
      </w:r>
      <w:proofErr w:type="spellEnd"/>
      <w:r w:rsidR="00BB425E" w:rsidRPr="00B15AC2">
        <w:rPr>
          <w:rFonts w:ascii="Times New Roman" w:hint="eastAsia"/>
          <w:color w:val="000000"/>
        </w:rPr>
        <w:t xml:space="preserve"> </w:t>
      </w:r>
      <w:r w:rsidR="00A22D0C" w:rsidRPr="00B15AC2">
        <w:rPr>
          <w:rFonts w:ascii="Times New Roman"/>
          <w:color w:val="000000"/>
        </w:rPr>
        <w:t>thermal and sound insulation product</w:t>
      </w:r>
      <w:r w:rsidR="00BB425E" w:rsidRPr="00B15AC2">
        <w:rPr>
          <w:rFonts w:ascii="Times New Roman" w:hint="eastAsia"/>
          <w:color w:val="000000"/>
        </w:rPr>
        <w:t xml:space="preserve"> </w:t>
      </w:r>
    </w:p>
    <w:p w14:paraId="35428C0F" w14:textId="77777777" w:rsidR="00451B27" w:rsidRPr="00CB0A69" w:rsidRDefault="008B6C65" w:rsidP="00CB0A69">
      <w:pPr>
        <w:pStyle w:val="aff4"/>
        <w:rPr>
          <w:szCs w:val="21"/>
        </w:rPr>
      </w:pPr>
      <w:r>
        <w:rPr>
          <w:rFonts w:hint="eastAsia"/>
          <w:szCs w:val="21"/>
        </w:rPr>
        <w:lastRenderedPageBreak/>
        <w:t>铺设于楼板结构层上部</w:t>
      </w:r>
      <w:r w:rsidR="00D87FA1">
        <w:rPr>
          <w:rFonts w:hint="eastAsia"/>
          <w:szCs w:val="21"/>
        </w:rPr>
        <w:t>，</w:t>
      </w:r>
      <w:r w:rsidR="00BB425E" w:rsidRPr="00CB0A69">
        <w:rPr>
          <w:rFonts w:hint="eastAsia"/>
          <w:szCs w:val="21"/>
        </w:rPr>
        <w:t>采用无机非金属纤维制成，</w:t>
      </w:r>
      <w:r w:rsidR="000E3691" w:rsidRPr="00CB0A69">
        <w:rPr>
          <w:rFonts w:hint="eastAsia"/>
          <w:szCs w:val="21"/>
        </w:rPr>
        <w:t>具有撞击声隔声、保温功能的材料（以下简称“保温隔声制品”）。</w:t>
      </w:r>
    </w:p>
    <w:p w14:paraId="79D28452" w14:textId="77777777" w:rsidR="002C548F" w:rsidRPr="002C548F" w:rsidRDefault="002C548F" w:rsidP="00135E69">
      <w:pPr>
        <w:pStyle w:val="a1"/>
        <w:spacing w:before="156" w:after="156"/>
        <w:rPr>
          <w:rFonts w:hAnsi="黑体"/>
          <w:sz w:val="24"/>
          <w:szCs w:val="24"/>
        </w:rPr>
      </w:pPr>
      <w:bookmarkStart w:id="37" w:name="_Toc13748275"/>
      <w:bookmarkStart w:id="38" w:name="_Toc13748455"/>
      <w:bookmarkEnd w:id="37"/>
      <w:bookmarkEnd w:id="38"/>
    </w:p>
    <w:p w14:paraId="1475A317" w14:textId="77777777" w:rsidR="008B6C65" w:rsidRPr="00B15AC2" w:rsidRDefault="008B6C65" w:rsidP="002C548F">
      <w:pPr>
        <w:pStyle w:val="a1"/>
        <w:numPr>
          <w:ilvl w:val="0"/>
          <w:numId w:val="0"/>
        </w:numPr>
        <w:spacing w:before="156" w:after="156"/>
        <w:ind w:left="420"/>
        <w:rPr>
          <w:rFonts w:hAnsi="黑体"/>
          <w:sz w:val="24"/>
          <w:szCs w:val="24"/>
        </w:rPr>
      </w:pPr>
      <w:r w:rsidRPr="00B15AC2">
        <w:rPr>
          <w:rFonts w:ascii="Times New Roman" w:hint="eastAsia"/>
          <w:color w:val="000000"/>
        </w:rPr>
        <w:t>竖向隔声片</w:t>
      </w:r>
      <w:r w:rsidRPr="00B15AC2">
        <w:rPr>
          <w:rFonts w:ascii="Times New Roman" w:hint="eastAsia"/>
          <w:color w:val="000000"/>
        </w:rPr>
        <w:t>vertical sound insulation pad</w:t>
      </w:r>
    </w:p>
    <w:p w14:paraId="7FFE7481" w14:textId="77777777" w:rsidR="008B6C65" w:rsidRDefault="008B6C65" w:rsidP="008B6C65">
      <w:pPr>
        <w:pStyle w:val="aff4"/>
        <w:rPr>
          <w:szCs w:val="21"/>
        </w:rPr>
      </w:pPr>
      <w:r w:rsidRPr="007E53C5">
        <w:rPr>
          <w:rFonts w:hint="eastAsia"/>
          <w:szCs w:val="21"/>
        </w:rPr>
        <w:t>设置在保温隔声</w:t>
      </w:r>
      <w:r>
        <w:rPr>
          <w:rFonts w:hint="eastAsia"/>
          <w:szCs w:val="21"/>
        </w:rPr>
        <w:t>板</w:t>
      </w:r>
      <w:r w:rsidRPr="007E53C5">
        <w:rPr>
          <w:rFonts w:hint="eastAsia"/>
          <w:szCs w:val="21"/>
        </w:rPr>
        <w:t>、细</w:t>
      </w:r>
      <w:r>
        <w:rPr>
          <w:rFonts w:hint="eastAsia"/>
          <w:szCs w:val="21"/>
        </w:rPr>
        <w:t>石混凝土面层以及饰面层与四周墙体、柱及穿越楼板竖向管道之间起阻断</w:t>
      </w:r>
      <w:r w:rsidRPr="007E53C5">
        <w:rPr>
          <w:rFonts w:hint="eastAsia"/>
          <w:szCs w:val="21"/>
        </w:rPr>
        <w:t>细石混凝土面层、饰面层与四周墙体、柱及穿越楼板竖向管道之间声桥作用的</w:t>
      </w:r>
      <w:r>
        <w:rPr>
          <w:rFonts w:hint="eastAsia"/>
          <w:szCs w:val="21"/>
        </w:rPr>
        <w:t>同材质无机纤维</w:t>
      </w:r>
      <w:r w:rsidRPr="007E53C5">
        <w:rPr>
          <w:rFonts w:hint="eastAsia"/>
          <w:szCs w:val="21"/>
        </w:rPr>
        <w:t>材料。</w:t>
      </w:r>
    </w:p>
    <w:p w14:paraId="1C2B2EA2" w14:textId="77777777" w:rsidR="002C548F" w:rsidRPr="002C548F" w:rsidRDefault="002C548F" w:rsidP="00135E69">
      <w:pPr>
        <w:pStyle w:val="a1"/>
        <w:spacing w:before="156" w:after="156"/>
        <w:rPr>
          <w:rFonts w:hAnsi="黑体"/>
          <w:sz w:val="24"/>
          <w:szCs w:val="24"/>
        </w:rPr>
      </w:pPr>
    </w:p>
    <w:p w14:paraId="29EA66B7" w14:textId="77777777" w:rsidR="008B6C65" w:rsidRPr="00B15AC2" w:rsidRDefault="008B6C65" w:rsidP="002C548F">
      <w:pPr>
        <w:pStyle w:val="a1"/>
        <w:numPr>
          <w:ilvl w:val="0"/>
          <w:numId w:val="0"/>
        </w:numPr>
        <w:spacing w:before="156" w:after="156"/>
        <w:ind w:left="420"/>
        <w:rPr>
          <w:rFonts w:hAnsi="黑体"/>
          <w:sz w:val="24"/>
          <w:szCs w:val="24"/>
        </w:rPr>
      </w:pPr>
      <w:r w:rsidRPr="00B15AC2">
        <w:rPr>
          <w:rFonts w:hint="eastAsia"/>
          <w:color w:val="000000"/>
        </w:rPr>
        <w:t>防水透气膜waterproof vapor and permeable membrane</w:t>
      </w:r>
    </w:p>
    <w:p w14:paraId="20733394" w14:textId="77777777" w:rsidR="008B6C65" w:rsidRDefault="008B6C65" w:rsidP="008B6C65">
      <w:pPr>
        <w:pStyle w:val="aff4"/>
        <w:rPr>
          <w:szCs w:val="21"/>
        </w:rPr>
      </w:pPr>
      <w:r w:rsidRPr="00CB0A69">
        <w:rPr>
          <w:rFonts w:hint="eastAsia"/>
          <w:szCs w:val="21"/>
        </w:rPr>
        <w:t>具有一定压差状态下水蒸气透过性能，又能阻止一定高度液态水通过，</w:t>
      </w:r>
      <w:r>
        <w:rPr>
          <w:rFonts w:hint="eastAsia"/>
          <w:szCs w:val="21"/>
        </w:rPr>
        <w:t>复合在保温隔声制品外覆层</w:t>
      </w:r>
    </w:p>
    <w:p w14:paraId="7E8E77F9" w14:textId="77777777" w:rsidR="007179C0" w:rsidRPr="00B271EC" w:rsidRDefault="008B6C65" w:rsidP="00B271EC">
      <w:pPr>
        <w:pStyle w:val="aff4"/>
        <w:ind w:firstLineChars="0" w:firstLine="0"/>
        <w:rPr>
          <w:szCs w:val="21"/>
        </w:rPr>
      </w:pPr>
      <w:r>
        <w:rPr>
          <w:rFonts w:hint="eastAsia"/>
          <w:szCs w:val="21"/>
        </w:rPr>
        <w:t>的材料</w:t>
      </w:r>
      <w:r w:rsidRPr="00CB0A69">
        <w:rPr>
          <w:rFonts w:hint="eastAsia"/>
          <w:szCs w:val="21"/>
        </w:rPr>
        <w:t>。</w:t>
      </w:r>
    </w:p>
    <w:p w14:paraId="3A9D890A" w14:textId="77777777" w:rsidR="00451B27" w:rsidRDefault="00451B27">
      <w:pPr>
        <w:pStyle w:val="a0"/>
        <w:spacing w:before="312" w:after="312"/>
        <w:rPr>
          <w:rFonts w:ascii="Times New Roman"/>
          <w:sz w:val="24"/>
          <w:szCs w:val="24"/>
        </w:rPr>
      </w:pPr>
      <w:bookmarkStart w:id="39" w:name="_Toc13748279"/>
      <w:bookmarkStart w:id="40" w:name="_Toc13748459"/>
      <w:bookmarkStart w:id="41" w:name="_Toc13672240"/>
      <w:bookmarkStart w:id="42" w:name="_Toc13732333"/>
      <w:bookmarkStart w:id="43" w:name="_Toc13748281"/>
      <w:bookmarkStart w:id="44" w:name="_Toc111553407"/>
      <w:bookmarkEnd w:id="39"/>
      <w:bookmarkEnd w:id="40"/>
      <w:r>
        <w:rPr>
          <w:rFonts w:ascii="Times New Roman" w:hint="eastAsia"/>
          <w:sz w:val="24"/>
          <w:szCs w:val="24"/>
        </w:rPr>
        <w:t>分类</w:t>
      </w:r>
      <w:bookmarkEnd w:id="41"/>
      <w:bookmarkEnd w:id="42"/>
      <w:bookmarkEnd w:id="43"/>
      <w:r w:rsidR="00511506">
        <w:rPr>
          <w:rFonts w:ascii="Times New Roman" w:hint="eastAsia"/>
          <w:sz w:val="24"/>
          <w:szCs w:val="24"/>
        </w:rPr>
        <w:t>和标记</w:t>
      </w:r>
      <w:bookmarkEnd w:id="44"/>
    </w:p>
    <w:p w14:paraId="489F0898" w14:textId="77777777" w:rsidR="00D87FA1" w:rsidRPr="00D87FA1" w:rsidRDefault="00511506" w:rsidP="00D87FA1">
      <w:pPr>
        <w:pStyle w:val="a1"/>
        <w:spacing w:before="156" w:after="156"/>
        <w:rPr>
          <w:rFonts w:hAnsi="黑体"/>
        </w:rPr>
      </w:pPr>
      <w:r w:rsidRPr="00CB0A69">
        <w:rPr>
          <w:rFonts w:hAnsi="黑体" w:hint="eastAsia"/>
        </w:rPr>
        <w:t>分类</w:t>
      </w:r>
    </w:p>
    <w:p w14:paraId="18197F65" w14:textId="77777777" w:rsidR="00451B27" w:rsidRDefault="00D87FA1" w:rsidP="00D87FA1">
      <w:pPr>
        <w:pStyle w:val="aff4"/>
        <w:ind w:firstLineChars="0" w:firstLine="0"/>
        <w:rPr>
          <w:color w:val="000000"/>
          <w:szCs w:val="21"/>
        </w:rPr>
      </w:pPr>
      <w:r w:rsidRPr="00D87FA1">
        <w:rPr>
          <w:rFonts w:ascii="黑体" w:eastAsia="黑体" w:hAnsi="黑体" w:hint="eastAsia"/>
          <w:szCs w:val="21"/>
        </w:rPr>
        <w:t>4.1.1</w:t>
      </w:r>
      <w:r>
        <w:rPr>
          <w:rFonts w:hint="eastAsia"/>
          <w:color w:val="000000"/>
          <w:szCs w:val="21"/>
        </w:rPr>
        <w:t xml:space="preserve"> </w:t>
      </w:r>
      <w:r w:rsidR="00451B27" w:rsidRPr="00CB0A69">
        <w:rPr>
          <w:rFonts w:hint="eastAsia"/>
          <w:color w:val="000000"/>
          <w:szCs w:val="21"/>
        </w:rPr>
        <w:t>按</w:t>
      </w:r>
      <w:r w:rsidR="003002CA" w:rsidRPr="00CB0A69">
        <w:rPr>
          <w:rFonts w:hint="eastAsia"/>
          <w:color w:val="000000"/>
          <w:szCs w:val="21"/>
        </w:rPr>
        <w:t>材料的类型分为玻璃棉保温隔声制品（GW）和岩棉保温隔声制品（RW）。</w:t>
      </w:r>
    </w:p>
    <w:p w14:paraId="253906CE" w14:textId="77777777" w:rsidR="000B7CF2" w:rsidRDefault="00D87FA1" w:rsidP="00D87FA1">
      <w:pPr>
        <w:pStyle w:val="aff4"/>
        <w:ind w:firstLineChars="0" w:firstLine="0"/>
        <w:rPr>
          <w:color w:val="000000"/>
          <w:szCs w:val="21"/>
        </w:rPr>
      </w:pPr>
      <w:r w:rsidRPr="00D87FA1">
        <w:rPr>
          <w:rFonts w:ascii="黑体" w:eastAsia="黑体" w:hAnsi="黑体" w:hint="eastAsia"/>
          <w:szCs w:val="21"/>
        </w:rPr>
        <w:t xml:space="preserve">4.1.2 </w:t>
      </w:r>
      <w:r w:rsidR="000B7CF2">
        <w:rPr>
          <w:rFonts w:hint="eastAsia"/>
          <w:color w:val="000000"/>
          <w:szCs w:val="21"/>
        </w:rPr>
        <w:t>按</w:t>
      </w:r>
      <w:r>
        <w:rPr>
          <w:rFonts w:hint="eastAsia"/>
          <w:color w:val="000000"/>
          <w:szCs w:val="21"/>
        </w:rPr>
        <w:t>使用用途</w:t>
      </w:r>
      <w:r w:rsidR="000B7CF2">
        <w:rPr>
          <w:rFonts w:hint="eastAsia"/>
          <w:color w:val="000000"/>
          <w:szCs w:val="21"/>
        </w:rPr>
        <w:t>分为保温隔声板和竖向隔声片。</w:t>
      </w:r>
    </w:p>
    <w:p w14:paraId="17C6E0C2" w14:textId="77777777" w:rsidR="001104BE" w:rsidRPr="00CB0A69" w:rsidRDefault="00D87FA1" w:rsidP="00D87FA1">
      <w:pPr>
        <w:pStyle w:val="aff4"/>
        <w:ind w:firstLineChars="0" w:firstLine="0"/>
        <w:rPr>
          <w:color w:val="000000"/>
          <w:szCs w:val="21"/>
        </w:rPr>
      </w:pPr>
      <w:r w:rsidRPr="00D87FA1">
        <w:rPr>
          <w:rFonts w:ascii="黑体" w:eastAsia="黑体" w:hAnsi="黑体" w:hint="eastAsia"/>
          <w:szCs w:val="21"/>
        </w:rPr>
        <w:t xml:space="preserve">4.1.3 </w:t>
      </w:r>
      <w:proofErr w:type="gramStart"/>
      <w:r w:rsidR="001104BE">
        <w:rPr>
          <w:rFonts w:hint="eastAsia"/>
          <w:color w:val="000000"/>
          <w:szCs w:val="21"/>
        </w:rPr>
        <w:t>按</w:t>
      </w:r>
      <w:r w:rsidR="00946A70">
        <w:rPr>
          <w:rFonts w:hint="eastAsia"/>
          <w:color w:val="000000"/>
          <w:szCs w:val="21"/>
        </w:rPr>
        <w:t>外覆层</w:t>
      </w:r>
      <w:proofErr w:type="gramEnd"/>
      <w:r w:rsidR="000B7CF2">
        <w:rPr>
          <w:rFonts w:hint="eastAsia"/>
          <w:color w:val="000000"/>
          <w:szCs w:val="21"/>
        </w:rPr>
        <w:t>分为</w:t>
      </w:r>
      <w:r w:rsidR="00B271EC">
        <w:rPr>
          <w:rFonts w:hint="eastAsia"/>
          <w:color w:val="000000"/>
          <w:szCs w:val="21"/>
        </w:rPr>
        <w:t>无外覆层</w:t>
      </w:r>
      <w:r w:rsidR="000B7CF2">
        <w:rPr>
          <w:rFonts w:hint="eastAsia"/>
          <w:color w:val="000000"/>
          <w:szCs w:val="21"/>
        </w:rPr>
        <w:t>保温隔声</w:t>
      </w:r>
      <w:r w:rsidR="00A967FE">
        <w:rPr>
          <w:rFonts w:hint="eastAsia"/>
          <w:color w:val="000000"/>
          <w:szCs w:val="21"/>
        </w:rPr>
        <w:t>制品</w:t>
      </w:r>
      <w:r w:rsidR="000B7CF2">
        <w:rPr>
          <w:rFonts w:hint="eastAsia"/>
          <w:color w:val="000000"/>
          <w:szCs w:val="21"/>
        </w:rPr>
        <w:t>和</w:t>
      </w:r>
      <w:r w:rsidR="00B271EC">
        <w:rPr>
          <w:rFonts w:hint="eastAsia"/>
          <w:color w:val="000000"/>
          <w:szCs w:val="21"/>
        </w:rPr>
        <w:t>有外覆层</w:t>
      </w:r>
      <w:r w:rsidR="000B7CF2">
        <w:rPr>
          <w:rFonts w:hint="eastAsia"/>
          <w:color w:val="000000"/>
          <w:szCs w:val="21"/>
        </w:rPr>
        <w:t>保温隔声</w:t>
      </w:r>
      <w:r w:rsidR="00A967FE">
        <w:rPr>
          <w:rFonts w:hint="eastAsia"/>
          <w:color w:val="000000"/>
          <w:szCs w:val="21"/>
        </w:rPr>
        <w:t>制品</w:t>
      </w:r>
      <w:r w:rsidR="000B7CF2">
        <w:rPr>
          <w:rFonts w:hint="eastAsia"/>
          <w:color w:val="000000"/>
          <w:szCs w:val="21"/>
        </w:rPr>
        <w:t>。</w:t>
      </w:r>
    </w:p>
    <w:p w14:paraId="43A936BD" w14:textId="77777777" w:rsidR="003002CA" w:rsidRPr="00CB0A69" w:rsidRDefault="003002CA" w:rsidP="003002CA">
      <w:pPr>
        <w:pStyle w:val="a1"/>
        <w:spacing w:before="156" w:after="156"/>
        <w:rPr>
          <w:rFonts w:hAnsi="黑体"/>
        </w:rPr>
      </w:pPr>
      <w:r w:rsidRPr="00CB0A69">
        <w:rPr>
          <w:rFonts w:hAnsi="黑体" w:hint="eastAsia"/>
        </w:rPr>
        <w:t>标记</w:t>
      </w:r>
    </w:p>
    <w:p w14:paraId="4DA5B658" w14:textId="77777777" w:rsidR="003002CA" w:rsidRDefault="00D37733" w:rsidP="003002CA">
      <w:pPr>
        <w:pStyle w:val="aff4"/>
      </w:pPr>
      <w:r>
        <w:rPr>
          <w:rFonts w:hint="eastAsia"/>
        </w:rPr>
        <w:t>产品标记由产品名称</w:t>
      </w:r>
      <w:r w:rsidR="00316448">
        <w:rPr>
          <w:rFonts w:hint="eastAsia"/>
        </w:rPr>
        <w:t>、</w:t>
      </w:r>
      <w:r w:rsidR="001B2949">
        <w:rPr>
          <w:rFonts w:hint="eastAsia"/>
        </w:rPr>
        <w:t>本文件编号</w:t>
      </w:r>
      <w:r w:rsidR="00316448">
        <w:rPr>
          <w:rFonts w:hint="eastAsia"/>
        </w:rPr>
        <w:t>和产品技术特征三部分组成。</w:t>
      </w:r>
    </w:p>
    <w:p w14:paraId="695124F5" w14:textId="77777777" w:rsidR="00316448" w:rsidRDefault="00316448" w:rsidP="003002CA">
      <w:pPr>
        <w:pStyle w:val="aff4"/>
      </w:pPr>
      <w:r>
        <w:rPr>
          <w:rFonts w:hint="eastAsia"/>
        </w:rPr>
        <w:t>产品名称</w:t>
      </w:r>
      <w:r w:rsidR="00CE1FC6">
        <w:rPr>
          <w:rFonts w:hint="eastAsia"/>
        </w:rPr>
        <w:t>应</w:t>
      </w:r>
      <w:r>
        <w:rPr>
          <w:rFonts w:hint="eastAsia"/>
        </w:rPr>
        <w:t>包括产品类型。</w:t>
      </w:r>
    </w:p>
    <w:p w14:paraId="6903C6C9" w14:textId="77777777" w:rsidR="00316448" w:rsidRDefault="00316448" w:rsidP="003002CA">
      <w:pPr>
        <w:pStyle w:val="aff4"/>
      </w:pPr>
      <w:r>
        <w:rPr>
          <w:rFonts w:hint="eastAsia"/>
        </w:rPr>
        <w:t>产品技术特征</w:t>
      </w:r>
      <w:r w:rsidR="00CE1FC6">
        <w:rPr>
          <w:rFonts w:hint="eastAsia"/>
        </w:rPr>
        <w:t>应</w:t>
      </w:r>
      <w:r>
        <w:rPr>
          <w:rFonts w:hint="eastAsia"/>
        </w:rPr>
        <w:t>包括：</w:t>
      </w:r>
      <w:r w:rsidR="001B2949">
        <w:rPr>
          <w:rFonts w:hint="eastAsia"/>
        </w:rPr>
        <w:t>密度、尺寸（长度×宽度×厚度）、外覆层。</w:t>
      </w:r>
    </w:p>
    <w:p w14:paraId="50EDE98E" w14:textId="77777777" w:rsidR="00316448" w:rsidRDefault="00697568" w:rsidP="001B2949">
      <w:pPr>
        <w:pStyle w:val="aff4"/>
      </w:pPr>
      <w:r w:rsidRPr="001B2949">
        <w:rPr>
          <w:rFonts w:ascii="黑体" w:eastAsia="黑体" w:hAnsi="黑体" w:hint="eastAsia"/>
          <w:szCs w:val="21"/>
        </w:rPr>
        <w:t>示例</w:t>
      </w:r>
      <w:r w:rsidR="00316448" w:rsidRPr="001B2949">
        <w:rPr>
          <w:rFonts w:ascii="黑体" w:eastAsia="黑体" w:hAnsi="黑体" w:hint="eastAsia"/>
          <w:szCs w:val="21"/>
        </w:rPr>
        <w:t>1：</w:t>
      </w:r>
      <w:r w:rsidR="00316448">
        <w:rPr>
          <w:rFonts w:hint="eastAsia"/>
        </w:rPr>
        <w:t>密度为</w:t>
      </w:r>
      <w:r>
        <w:rPr>
          <w:rFonts w:hint="eastAsia"/>
        </w:rPr>
        <w:t>130kg/m³，长度</w:t>
      </w:r>
      <w:r w:rsidR="001B2949">
        <w:rPr>
          <w:rFonts w:hint="eastAsia"/>
        </w:rPr>
        <w:t>1200mm</w:t>
      </w:r>
      <w:r>
        <w:rPr>
          <w:rFonts w:hint="eastAsia"/>
        </w:rPr>
        <w:t>、宽度</w:t>
      </w:r>
      <w:r w:rsidR="001B2949">
        <w:rPr>
          <w:rFonts w:hint="eastAsia"/>
        </w:rPr>
        <w:t>600mm、</w:t>
      </w:r>
      <w:r>
        <w:rPr>
          <w:rFonts w:hint="eastAsia"/>
        </w:rPr>
        <w:t>厚度</w:t>
      </w:r>
      <w:r w:rsidR="001B2949">
        <w:rPr>
          <w:rFonts w:hint="eastAsia"/>
        </w:rPr>
        <w:t>20mm</w:t>
      </w:r>
      <w:r>
        <w:rPr>
          <w:rFonts w:hint="eastAsia"/>
        </w:rPr>
        <w:t>，无外覆层的岩棉保温隔声</w:t>
      </w:r>
      <w:r w:rsidR="001B2949">
        <w:rPr>
          <w:rFonts w:hint="eastAsia"/>
        </w:rPr>
        <w:t>板</w:t>
      </w:r>
      <w:r>
        <w:rPr>
          <w:rFonts w:hint="eastAsia"/>
        </w:rPr>
        <w:t>标记为：</w:t>
      </w:r>
    </w:p>
    <w:p w14:paraId="5225D2F0" w14:textId="77777777" w:rsidR="00697568" w:rsidRDefault="00697568" w:rsidP="003002CA">
      <w:pPr>
        <w:pStyle w:val="aff4"/>
      </w:pPr>
      <w:r>
        <w:rPr>
          <w:rFonts w:hint="eastAsia"/>
        </w:rPr>
        <w:t>岩棉保温隔声</w:t>
      </w:r>
      <w:r w:rsidR="00B271EC">
        <w:rPr>
          <w:rFonts w:hint="eastAsia"/>
        </w:rPr>
        <w:t>板</w:t>
      </w:r>
      <w:r>
        <w:rPr>
          <w:rFonts w:hint="eastAsia"/>
        </w:rPr>
        <w:t>（RW） T/CECS</w:t>
      </w:r>
      <w:r w:rsidR="00B271EC">
        <w:rPr>
          <w:rFonts w:hint="eastAsia"/>
        </w:rPr>
        <w:t>***</w:t>
      </w:r>
      <w:r w:rsidR="001B2949">
        <w:rPr>
          <w:rFonts w:hint="eastAsia"/>
        </w:rPr>
        <w:t xml:space="preserve"> </w:t>
      </w:r>
      <w:r>
        <w:rPr>
          <w:rFonts w:hint="eastAsia"/>
        </w:rPr>
        <w:t>130-1200×600×20。</w:t>
      </w:r>
    </w:p>
    <w:p w14:paraId="101A1FAD" w14:textId="77777777" w:rsidR="00697568" w:rsidRDefault="00697568" w:rsidP="001B2949">
      <w:pPr>
        <w:pStyle w:val="aff4"/>
      </w:pPr>
      <w:r w:rsidRPr="001B2949">
        <w:rPr>
          <w:rFonts w:ascii="黑体" w:eastAsia="黑体" w:hAnsi="黑体" w:hint="eastAsia"/>
          <w:szCs w:val="21"/>
        </w:rPr>
        <w:t>示例2：</w:t>
      </w:r>
      <w:r>
        <w:rPr>
          <w:rFonts w:hint="eastAsia"/>
        </w:rPr>
        <w:t>密度为120kg/m³，长度</w:t>
      </w:r>
      <w:r w:rsidR="001B2949">
        <w:rPr>
          <w:rFonts w:hint="eastAsia"/>
        </w:rPr>
        <w:t>1200mm</w:t>
      </w:r>
      <w:r>
        <w:rPr>
          <w:rFonts w:hint="eastAsia"/>
        </w:rPr>
        <w:t>、</w:t>
      </w:r>
      <w:r w:rsidR="001B2949">
        <w:rPr>
          <w:rFonts w:hint="eastAsia"/>
        </w:rPr>
        <w:t>宽度600mm、厚度20mm，</w:t>
      </w:r>
      <w:r>
        <w:rPr>
          <w:rFonts w:hint="eastAsia"/>
        </w:rPr>
        <w:t>带</w:t>
      </w:r>
      <w:r w:rsidR="00D87FA1">
        <w:rPr>
          <w:rFonts w:hint="eastAsia"/>
        </w:rPr>
        <w:t>防水透气膜</w:t>
      </w:r>
      <w:r>
        <w:rPr>
          <w:rFonts w:hint="eastAsia"/>
        </w:rPr>
        <w:t>外覆层的玻璃棉保温隔声</w:t>
      </w:r>
      <w:r w:rsidR="001B2949">
        <w:rPr>
          <w:rFonts w:hint="eastAsia"/>
        </w:rPr>
        <w:t>板</w:t>
      </w:r>
      <w:r>
        <w:rPr>
          <w:rFonts w:hint="eastAsia"/>
        </w:rPr>
        <w:t>标记为：</w:t>
      </w:r>
    </w:p>
    <w:p w14:paraId="553DE532" w14:textId="66645842" w:rsidR="00697568" w:rsidRDefault="00697568" w:rsidP="00697568">
      <w:pPr>
        <w:pStyle w:val="aff4"/>
      </w:pPr>
      <w:r>
        <w:rPr>
          <w:rFonts w:hint="eastAsia"/>
        </w:rPr>
        <w:t>玻璃棉保温隔声</w:t>
      </w:r>
      <w:r w:rsidR="00B271EC">
        <w:rPr>
          <w:rFonts w:hint="eastAsia"/>
        </w:rPr>
        <w:t>板</w:t>
      </w:r>
      <w:r>
        <w:rPr>
          <w:rFonts w:hint="eastAsia"/>
        </w:rPr>
        <w:t>（</w:t>
      </w:r>
      <w:r w:rsidR="002C548F">
        <w:rPr>
          <w:rFonts w:hint="eastAsia"/>
        </w:rPr>
        <w:t>G</w:t>
      </w:r>
      <w:r>
        <w:rPr>
          <w:rFonts w:hint="eastAsia"/>
        </w:rPr>
        <w:t>W） T/CECS</w:t>
      </w:r>
      <w:r w:rsidR="00B271EC">
        <w:rPr>
          <w:rFonts w:hint="eastAsia"/>
        </w:rPr>
        <w:t>***</w:t>
      </w:r>
      <w:r w:rsidR="001B2949">
        <w:rPr>
          <w:rFonts w:hint="eastAsia"/>
        </w:rPr>
        <w:t xml:space="preserve"> </w:t>
      </w:r>
      <w:r>
        <w:rPr>
          <w:rFonts w:hint="eastAsia"/>
        </w:rPr>
        <w:t>120-1200×600×20（</w:t>
      </w:r>
      <w:r w:rsidR="00CE1FC6">
        <w:rPr>
          <w:rFonts w:hint="eastAsia"/>
        </w:rPr>
        <w:t>防水透气膜</w:t>
      </w:r>
      <w:r>
        <w:rPr>
          <w:rFonts w:hint="eastAsia"/>
        </w:rPr>
        <w:t>）。</w:t>
      </w:r>
    </w:p>
    <w:p w14:paraId="428E9597" w14:textId="77777777" w:rsidR="00451B27" w:rsidRDefault="00A967FE" w:rsidP="002C548F">
      <w:pPr>
        <w:pStyle w:val="a0"/>
        <w:spacing w:before="312" w:after="312"/>
        <w:ind w:leftChars="-337" w:left="-708" w:rightChars="-472" w:right="-991" w:firstLineChars="295" w:firstLine="708"/>
        <w:rPr>
          <w:sz w:val="24"/>
          <w:szCs w:val="24"/>
        </w:rPr>
      </w:pPr>
      <w:bookmarkStart w:id="45" w:name="_Toc111553408"/>
      <w:r>
        <w:rPr>
          <w:rFonts w:hint="eastAsia"/>
          <w:sz w:val="24"/>
          <w:szCs w:val="24"/>
        </w:rPr>
        <w:t>一般要求</w:t>
      </w:r>
      <w:bookmarkEnd w:id="45"/>
    </w:p>
    <w:p w14:paraId="730DA74E" w14:textId="5D148866" w:rsidR="00A967FE" w:rsidRPr="00CB0A69" w:rsidRDefault="000F3B38" w:rsidP="00A967FE">
      <w:pPr>
        <w:pStyle w:val="a1"/>
        <w:spacing w:before="156" w:after="156"/>
        <w:rPr>
          <w:rFonts w:hAnsi="黑体"/>
        </w:rPr>
      </w:pPr>
      <w:r>
        <w:rPr>
          <w:rFonts w:hAnsi="黑体" w:hint="eastAsia"/>
        </w:rPr>
        <w:t>保温隔声制品用</w:t>
      </w:r>
      <w:r w:rsidR="00A967FE" w:rsidRPr="00CB0A69">
        <w:rPr>
          <w:rFonts w:hAnsi="黑体" w:hint="eastAsia"/>
        </w:rPr>
        <w:t>棉</w:t>
      </w:r>
    </w:p>
    <w:p w14:paraId="6DD8594A" w14:textId="64426CAC" w:rsidR="00A967FE" w:rsidRPr="00CB0A69" w:rsidRDefault="00A967FE" w:rsidP="00A967FE">
      <w:pPr>
        <w:pStyle w:val="aff4"/>
        <w:rPr>
          <w:kern w:val="2"/>
          <w:szCs w:val="21"/>
        </w:rPr>
      </w:pPr>
      <w:r w:rsidRPr="00CB0A69">
        <w:rPr>
          <w:rFonts w:hint="eastAsia"/>
          <w:kern w:val="2"/>
          <w:szCs w:val="21"/>
        </w:rPr>
        <w:t>保温隔声制品</w:t>
      </w:r>
      <w:r w:rsidR="000F3B38">
        <w:rPr>
          <w:rFonts w:hint="eastAsia"/>
          <w:kern w:val="2"/>
          <w:szCs w:val="21"/>
        </w:rPr>
        <w:t>用棉</w:t>
      </w:r>
      <w:r w:rsidRPr="00CB0A69">
        <w:rPr>
          <w:rFonts w:hint="eastAsia"/>
          <w:kern w:val="2"/>
          <w:szCs w:val="21"/>
        </w:rPr>
        <w:t>应符合表1的规定。</w:t>
      </w:r>
    </w:p>
    <w:p w14:paraId="1FE652C3" w14:textId="570E323D" w:rsidR="00A967FE" w:rsidRDefault="002C548F" w:rsidP="00A967FE">
      <w:pPr>
        <w:pStyle w:val="af"/>
        <w:spacing w:before="156" w:after="156"/>
      </w:pPr>
      <w:r>
        <w:rPr>
          <w:rFonts w:hint="eastAsia"/>
        </w:rPr>
        <w:t>保温隔声制品</w:t>
      </w:r>
      <w:r w:rsidR="000F3B38">
        <w:rPr>
          <w:rFonts w:hint="eastAsia"/>
          <w:kern w:val="2"/>
          <w:szCs w:val="21"/>
        </w:rPr>
        <w:t>用棉</w:t>
      </w:r>
      <w:r w:rsidR="00A967FE">
        <w:rPr>
          <w:rFonts w:hint="eastAsia"/>
        </w:rPr>
        <w:t>性能要求</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2961"/>
        <w:gridCol w:w="2961"/>
      </w:tblGrid>
      <w:tr w:rsidR="00A967FE" w14:paraId="2BC50D63" w14:textId="77777777" w:rsidTr="00FA3018">
        <w:trPr>
          <w:cantSplit/>
          <w:trHeight w:val="465"/>
          <w:jc w:val="center"/>
        </w:trPr>
        <w:tc>
          <w:tcPr>
            <w:tcW w:w="1814" w:type="pct"/>
            <w:vMerge w:val="restart"/>
            <w:tcBorders>
              <w:top w:val="single" w:sz="4" w:space="0" w:color="auto"/>
              <w:left w:val="single" w:sz="4" w:space="0" w:color="auto"/>
              <w:right w:val="single" w:sz="4" w:space="0" w:color="auto"/>
            </w:tcBorders>
            <w:vAlign w:val="center"/>
          </w:tcPr>
          <w:p w14:paraId="6201C573" w14:textId="77777777" w:rsidR="00A967FE" w:rsidRDefault="00A967FE" w:rsidP="00AD7C5E">
            <w:pPr>
              <w:jc w:val="center"/>
              <w:rPr>
                <w:rFonts w:ascii="宋体" w:hAnsi="宋体"/>
                <w:szCs w:val="21"/>
              </w:rPr>
            </w:pPr>
            <w:r>
              <w:rPr>
                <w:rFonts w:ascii="宋体" w:hAnsi="宋体"/>
                <w:szCs w:val="21"/>
              </w:rPr>
              <w:t>项目</w:t>
            </w:r>
          </w:p>
        </w:tc>
        <w:tc>
          <w:tcPr>
            <w:tcW w:w="3186" w:type="pct"/>
            <w:gridSpan w:val="2"/>
            <w:tcBorders>
              <w:top w:val="single" w:sz="4" w:space="0" w:color="auto"/>
              <w:left w:val="single" w:sz="4" w:space="0" w:color="auto"/>
              <w:bottom w:val="single" w:sz="4" w:space="0" w:color="auto"/>
              <w:right w:val="single" w:sz="4" w:space="0" w:color="auto"/>
            </w:tcBorders>
            <w:vAlign w:val="center"/>
          </w:tcPr>
          <w:p w14:paraId="7900B8F8" w14:textId="77777777" w:rsidR="00A967FE" w:rsidRDefault="00A967FE" w:rsidP="00AD7C5E">
            <w:pPr>
              <w:jc w:val="center"/>
              <w:rPr>
                <w:rFonts w:ascii="宋体" w:hAnsi="宋体"/>
                <w:szCs w:val="21"/>
              </w:rPr>
            </w:pPr>
            <w:r>
              <w:rPr>
                <w:rFonts w:ascii="宋体" w:hAnsi="宋体" w:hint="eastAsia"/>
                <w:szCs w:val="21"/>
              </w:rPr>
              <w:t>指  标</w:t>
            </w:r>
          </w:p>
        </w:tc>
      </w:tr>
      <w:tr w:rsidR="00A967FE" w14:paraId="07E09590" w14:textId="77777777" w:rsidTr="00FA3018">
        <w:trPr>
          <w:cantSplit/>
          <w:trHeight w:val="465"/>
          <w:jc w:val="center"/>
        </w:trPr>
        <w:tc>
          <w:tcPr>
            <w:tcW w:w="1814" w:type="pct"/>
            <w:vMerge/>
            <w:tcBorders>
              <w:left w:val="single" w:sz="4" w:space="0" w:color="auto"/>
              <w:bottom w:val="single" w:sz="4" w:space="0" w:color="auto"/>
              <w:right w:val="single" w:sz="4" w:space="0" w:color="auto"/>
            </w:tcBorders>
            <w:vAlign w:val="center"/>
          </w:tcPr>
          <w:p w14:paraId="419F5C37" w14:textId="77777777" w:rsidR="00A967FE" w:rsidRDefault="00A967FE" w:rsidP="00AD7C5E">
            <w:pPr>
              <w:jc w:val="center"/>
              <w:rPr>
                <w:rFonts w:ascii="宋体" w:hAnsi="宋体"/>
                <w:szCs w:val="21"/>
              </w:rPr>
            </w:pPr>
          </w:p>
        </w:tc>
        <w:tc>
          <w:tcPr>
            <w:tcW w:w="1593" w:type="pct"/>
            <w:tcBorders>
              <w:top w:val="single" w:sz="4" w:space="0" w:color="auto"/>
              <w:left w:val="single" w:sz="4" w:space="0" w:color="auto"/>
              <w:bottom w:val="single" w:sz="4" w:space="0" w:color="auto"/>
              <w:right w:val="single" w:sz="4" w:space="0" w:color="auto"/>
            </w:tcBorders>
            <w:vAlign w:val="center"/>
          </w:tcPr>
          <w:p w14:paraId="19A18E3D" w14:textId="77777777" w:rsidR="00A967FE" w:rsidRDefault="00A967FE" w:rsidP="00AD7C5E">
            <w:pPr>
              <w:jc w:val="center"/>
              <w:rPr>
                <w:rFonts w:ascii="宋体" w:hAnsi="宋体"/>
                <w:szCs w:val="21"/>
              </w:rPr>
            </w:pPr>
            <w:r>
              <w:rPr>
                <w:rFonts w:ascii="宋体" w:hAnsi="宋体"/>
                <w:color w:val="000000"/>
                <w:szCs w:val="21"/>
              </w:rPr>
              <w:t>玻璃棉</w:t>
            </w:r>
          </w:p>
        </w:tc>
        <w:tc>
          <w:tcPr>
            <w:tcW w:w="1593" w:type="pct"/>
            <w:tcBorders>
              <w:top w:val="single" w:sz="4" w:space="0" w:color="auto"/>
              <w:left w:val="single" w:sz="4" w:space="0" w:color="auto"/>
              <w:bottom w:val="single" w:sz="4" w:space="0" w:color="auto"/>
              <w:right w:val="single" w:sz="4" w:space="0" w:color="auto"/>
            </w:tcBorders>
            <w:vAlign w:val="center"/>
          </w:tcPr>
          <w:p w14:paraId="65DA6EFC" w14:textId="77777777" w:rsidR="00A967FE" w:rsidRDefault="00A967FE" w:rsidP="00AD7C5E">
            <w:pPr>
              <w:jc w:val="center"/>
              <w:rPr>
                <w:rFonts w:ascii="宋体" w:hAnsi="宋体"/>
                <w:szCs w:val="21"/>
              </w:rPr>
            </w:pPr>
            <w:r>
              <w:rPr>
                <w:rFonts w:ascii="宋体" w:hAnsi="宋体"/>
                <w:color w:val="000000"/>
                <w:szCs w:val="21"/>
              </w:rPr>
              <w:t>岩棉</w:t>
            </w:r>
          </w:p>
        </w:tc>
      </w:tr>
      <w:tr w:rsidR="00A967FE" w14:paraId="1011DD3A" w14:textId="77777777" w:rsidTr="00FA3018">
        <w:trPr>
          <w:cantSplit/>
          <w:trHeight w:val="465"/>
          <w:jc w:val="center"/>
        </w:trPr>
        <w:tc>
          <w:tcPr>
            <w:tcW w:w="1814" w:type="pct"/>
            <w:vAlign w:val="center"/>
          </w:tcPr>
          <w:p w14:paraId="4DD66AE3" w14:textId="77777777" w:rsidR="00A967FE" w:rsidRDefault="00A967FE" w:rsidP="00AD7C5E">
            <w:pPr>
              <w:jc w:val="center"/>
              <w:rPr>
                <w:rFonts w:ascii="宋体" w:hAnsi="宋体"/>
                <w:color w:val="000000"/>
                <w:szCs w:val="21"/>
              </w:rPr>
            </w:pPr>
            <w:r>
              <w:rPr>
                <w:rFonts w:ascii="宋体" w:hAnsi="宋体"/>
                <w:color w:val="000000"/>
                <w:szCs w:val="21"/>
              </w:rPr>
              <w:t>纤维平均直径，</w:t>
            </w:r>
            <w:proofErr w:type="spellStart"/>
            <w:r>
              <w:rPr>
                <w:rFonts w:ascii="宋体" w:hAnsi="宋体"/>
                <w:color w:val="000000"/>
                <w:szCs w:val="21"/>
              </w:rPr>
              <w:t>μm</w:t>
            </w:r>
            <w:proofErr w:type="spellEnd"/>
          </w:p>
        </w:tc>
        <w:tc>
          <w:tcPr>
            <w:tcW w:w="1593" w:type="pct"/>
            <w:vAlign w:val="center"/>
          </w:tcPr>
          <w:p w14:paraId="35CF5B6F" w14:textId="2A4515D1" w:rsidR="00A967FE" w:rsidRDefault="00A967FE" w:rsidP="00F566F1">
            <w:pPr>
              <w:jc w:val="center"/>
              <w:rPr>
                <w:rFonts w:ascii="宋体" w:hAnsi="宋体"/>
                <w:color w:val="000000"/>
                <w:szCs w:val="21"/>
              </w:rPr>
            </w:pPr>
            <w:r>
              <w:rPr>
                <w:rFonts w:ascii="宋体" w:hAnsi="宋体"/>
                <w:color w:val="000000"/>
                <w:szCs w:val="21"/>
              </w:rPr>
              <w:t>≤</w:t>
            </w:r>
            <w:r w:rsidR="00F566F1">
              <w:rPr>
                <w:rFonts w:ascii="宋体" w:hAnsi="宋体" w:hint="eastAsia"/>
                <w:color w:val="000000"/>
                <w:szCs w:val="21"/>
              </w:rPr>
              <w:t>8</w:t>
            </w:r>
            <w:r w:rsidRPr="00C63687">
              <w:rPr>
                <w:rFonts w:ascii="宋体" w:hAnsi="宋体" w:hint="eastAsia"/>
                <w:color w:val="000000"/>
                <w:szCs w:val="21"/>
              </w:rPr>
              <w:t>.0</w:t>
            </w:r>
          </w:p>
        </w:tc>
        <w:tc>
          <w:tcPr>
            <w:tcW w:w="1593" w:type="pct"/>
            <w:vAlign w:val="center"/>
          </w:tcPr>
          <w:p w14:paraId="6EF38A69" w14:textId="77777777" w:rsidR="00A967FE" w:rsidRDefault="00A967FE" w:rsidP="00AD7C5E">
            <w:pPr>
              <w:jc w:val="center"/>
              <w:rPr>
                <w:rFonts w:ascii="宋体" w:hAnsi="宋体"/>
                <w:color w:val="000000"/>
                <w:szCs w:val="21"/>
              </w:rPr>
            </w:pPr>
            <w:r>
              <w:rPr>
                <w:rFonts w:ascii="宋体" w:hAnsi="宋体"/>
                <w:color w:val="000000"/>
                <w:szCs w:val="21"/>
              </w:rPr>
              <w:t>≤</w:t>
            </w:r>
            <w:r>
              <w:rPr>
                <w:rFonts w:ascii="宋体" w:hAnsi="宋体" w:hint="eastAsia"/>
                <w:color w:val="000000"/>
                <w:szCs w:val="21"/>
              </w:rPr>
              <w:t>6.0</w:t>
            </w:r>
          </w:p>
        </w:tc>
      </w:tr>
      <w:tr w:rsidR="00A967FE" w14:paraId="5B9405D2" w14:textId="77777777" w:rsidTr="00FA3018">
        <w:trPr>
          <w:cantSplit/>
          <w:trHeight w:val="465"/>
          <w:jc w:val="center"/>
        </w:trPr>
        <w:tc>
          <w:tcPr>
            <w:tcW w:w="1814" w:type="pct"/>
            <w:vAlign w:val="center"/>
          </w:tcPr>
          <w:p w14:paraId="1860AFF2" w14:textId="77777777" w:rsidR="00A967FE" w:rsidRDefault="00A967FE" w:rsidP="00AD7C5E">
            <w:pPr>
              <w:jc w:val="center"/>
              <w:rPr>
                <w:rFonts w:ascii="宋体" w:hAnsi="宋体"/>
                <w:color w:val="000000"/>
                <w:szCs w:val="21"/>
              </w:rPr>
            </w:pPr>
            <w:r>
              <w:rPr>
                <w:rFonts w:ascii="宋体" w:hAnsi="宋体"/>
                <w:color w:val="000000"/>
                <w:szCs w:val="21"/>
              </w:rPr>
              <w:lastRenderedPageBreak/>
              <w:t>渣球含量（粒径大于</w:t>
            </w:r>
            <w:r>
              <w:rPr>
                <w:rFonts w:ascii="宋体" w:hAnsi="宋体" w:hint="eastAsia"/>
                <w:color w:val="000000"/>
                <w:szCs w:val="21"/>
              </w:rPr>
              <w:t>0.25mm），%</w:t>
            </w:r>
          </w:p>
        </w:tc>
        <w:tc>
          <w:tcPr>
            <w:tcW w:w="1593" w:type="pct"/>
            <w:vAlign w:val="center"/>
          </w:tcPr>
          <w:p w14:paraId="504AA164" w14:textId="77777777" w:rsidR="00A967FE" w:rsidRDefault="00A967FE" w:rsidP="00AD7C5E">
            <w:pPr>
              <w:jc w:val="center"/>
              <w:rPr>
                <w:rFonts w:ascii="宋体" w:hAnsi="宋体"/>
                <w:color w:val="000000"/>
                <w:szCs w:val="21"/>
              </w:rPr>
            </w:pPr>
            <w:r>
              <w:rPr>
                <w:rFonts w:ascii="宋体" w:hAnsi="宋体"/>
                <w:color w:val="000000"/>
                <w:szCs w:val="21"/>
              </w:rPr>
              <w:t>≤</w:t>
            </w:r>
            <w:r>
              <w:rPr>
                <w:rFonts w:ascii="宋体" w:hAnsi="宋体" w:hint="eastAsia"/>
                <w:color w:val="000000"/>
                <w:szCs w:val="21"/>
              </w:rPr>
              <w:t>0.3</w:t>
            </w:r>
          </w:p>
        </w:tc>
        <w:tc>
          <w:tcPr>
            <w:tcW w:w="1593" w:type="pct"/>
            <w:vAlign w:val="center"/>
          </w:tcPr>
          <w:p w14:paraId="5A1E684C" w14:textId="77777777" w:rsidR="00A967FE" w:rsidRDefault="00A967FE" w:rsidP="00AD7C5E">
            <w:pPr>
              <w:jc w:val="center"/>
              <w:rPr>
                <w:rFonts w:ascii="宋体" w:hAnsi="宋体"/>
                <w:color w:val="000000"/>
                <w:szCs w:val="21"/>
              </w:rPr>
            </w:pPr>
            <w:r>
              <w:rPr>
                <w:rFonts w:ascii="宋体" w:hAnsi="宋体"/>
                <w:color w:val="000000"/>
                <w:szCs w:val="21"/>
              </w:rPr>
              <w:t>≤</w:t>
            </w:r>
            <w:r>
              <w:rPr>
                <w:rFonts w:ascii="宋体" w:hAnsi="宋体" w:hint="eastAsia"/>
                <w:color w:val="000000"/>
                <w:szCs w:val="21"/>
              </w:rPr>
              <w:t>7.0</w:t>
            </w:r>
          </w:p>
        </w:tc>
      </w:tr>
      <w:tr w:rsidR="00A967FE" w14:paraId="43623B81" w14:textId="77777777" w:rsidTr="00FA3018">
        <w:trPr>
          <w:cantSplit/>
          <w:trHeight w:val="465"/>
          <w:jc w:val="center"/>
        </w:trPr>
        <w:tc>
          <w:tcPr>
            <w:tcW w:w="1814" w:type="pct"/>
            <w:vAlign w:val="center"/>
          </w:tcPr>
          <w:p w14:paraId="58B03DCD" w14:textId="77777777" w:rsidR="00A967FE" w:rsidRDefault="00A967FE" w:rsidP="00AD7C5E">
            <w:pPr>
              <w:jc w:val="center"/>
              <w:rPr>
                <w:rFonts w:ascii="宋体" w:hAnsi="宋体"/>
                <w:color w:val="000000"/>
                <w:szCs w:val="21"/>
              </w:rPr>
            </w:pPr>
            <w:r>
              <w:rPr>
                <w:rFonts w:ascii="宋体" w:hAnsi="宋体"/>
                <w:color w:val="000000"/>
                <w:szCs w:val="21"/>
              </w:rPr>
              <w:t>酸度系数</w:t>
            </w:r>
          </w:p>
        </w:tc>
        <w:tc>
          <w:tcPr>
            <w:tcW w:w="1593" w:type="pct"/>
            <w:vAlign w:val="center"/>
          </w:tcPr>
          <w:p w14:paraId="7C3FCC9E" w14:textId="77777777" w:rsidR="00A967FE" w:rsidRDefault="00FA3018" w:rsidP="00AD7C5E">
            <w:pPr>
              <w:jc w:val="center"/>
              <w:rPr>
                <w:rFonts w:ascii="宋体" w:hAnsi="宋体"/>
                <w:color w:val="000000"/>
                <w:szCs w:val="21"/>
              </w:rPr>
            </w:pPr>
            <w:r>
              <w:rPr>
                <w:rFonts w:ascii="宋体" w:hAnsi="宋体" w:hint="eastAsia"/>
                <w:color w:val="000000"/>
                <w:szCs w:val="21"/>
              </w:rPr>
              <w:t>—</w:t>
            </w:r>
          </w:p>
        </w:tc>
        <w:tc>
          <w:tcPr>
            <w:tcW w:w="1593" w:type="pct"/>
            <w:vAlign w:val="center"/>
          </w:tcPr>
          <w:p w14:paraId="3699BFDC" w14:textId="1B1D8DBC" w:rsidR="00A967FE" w:rsidRDefault="00A967FE" w:rsidP="00AD7C5E">
            <w:pPr>
              <w:jc w:val="center"/>
              <w:rPr>
                <w:rFonts w:ascii="宋体" w:hAnsi="宋体"/>
                <w:color w:val="000000"/>
                <w:szCs w:val="21"/>
              </w:rPr>
            </w:pPr>
            <w:r>
              <w:rPr>
                <w:rFonts w:ascii="宋体" w:hAnsi="宋体"/>
                <w:color w:val="000000"/>
                <w:szCs w:val="21"/>
              </w:rPr>
              <w:t>≥</w:t>
            </w:r>
            <w:r>
              <w:rPr>
                <w:rFonts w:ascii="宋体" w:hAnsi="宋体" w:hint="eastAsia"/>
                <w:color w:val="000000"/>
                <w:szCs w:val="21"/>
              </w:rPr>
              <w:t>1.</w:t>
            </w:r>
            <w:r w:rsidR="0019278E">
              <w:rPr>
                <w:rFonts w:ascii="宋体" w:hAnsi="宋体" w:hint="eastAsia"/>
                <w:color w:val="000000"/>
                <w:szCs w:val="21"/>
              </w:rPr>
              <w:t>8</w:t>
            </w:r>
          </w:p>
        </w:tc>
      </w:tr>
    </w:tbl>
    <w:p w14:paraId="2A91A2E0" w14:textId="77777777" w:rsidR="00A967FE" w:rsidRPr="00A967FE" w:rsidRDefault="00A967FE" w:rsidP="00A967FE">
      <w:pPr>
        <w:pStyle w:val="a1"/>
        <w:spacing w:before="156" w:after="156"/>
        <w:rPr>
          <w:rFonts w:hAnsi="黑体"/>
        </w:rPr>
      </w:pPr>
      <w:r w:rsidRPr="00A967FE">
        <w:rPr>
          <w:rFonts w:hAnsi="黑体" w:hint="eastAsia"/>
        </w:rPr>
        <w:t>防水透气膜</w:t>
      </w:r>
    </w:p>
    <w:p w14:paraId="30222B24" w14:textId="77777777" w:rsidR="00A967FE" w:rsidRPr="00AF7AAD" w:rsidRDefault="00AF7AAD" w:rsidP="00AF7AAD">
      <w:pPr>
        <w:pStyle w:val="aff4"/>
        <w:rPr>
          <w:kern w:val="2"/>
          <w:szCs w:val="21"/>
        </w:rPr>
      </w:pPr>
      <w:r w:rsidRPr="00AF7AAD">
        <w:rPr>
          <w:rFonts w:hint="eastAsia"/>
          <w:kern w:val="2"/>
          <w:szCs w:val="21"/>
        </w:rPr>
        <w:t>保温隔声制品</w:t>
      </w:r>
      <w:r w:rsidR="00C63687">
        <w:rPr>
          <w:rFonts w:hint="eastAsia"/>
          <w:kern w:val="2"/>
          <w:szCs w:val="21"/>
        </w:rPr>
        <w:t>的外覆层</w:t>
      </w:r>
      <w:r w:rsidR="00FA3018">
        <w:rPr>
          <w:rFonts w:hint="eastAsia"/>
          <w:kern w:val="2"/>
          <w:szCs w:val="21"/>
        </w:rPr>
        <w:t>应</w:t>
      </w:r>
      <w:r w:rsidR="00C63687">
        <w:rPr>
          <w:rFonts w:hint="eastAsia"/>
          <w:kern w:val="2"/>
          <w:szCs w:val="21"/>
        </w:rPr>
        <w:t>采用防水透气膜。防水透气膜的</w:t>
      </w:r>
      <w:r w:rsidRPr="00AF7AAD">
        <w:rPr>
          <w:rFonts w:hint="eastAsia"/>
          <w:kern w:val="2"/>
          <w:szCs w:val="21"/>
        </w:rPr>
        <w:t>性能应满足</w:t>
      </w:r>
      <w:r w:rsidRPr="00AF7AAD">
        <w:rPr>
          <w:kern w:val="2"/>
          <w:szCs w:val="21"/>
        </w:rPr>
        <w:t>JC/T 2291</w:t>
      </w:r>
      <w:r w:rsidRPr="00AF7AAD">
        <w:rPr>
          <w:rFonts w:hint="eastAsia"/>
          <w:kern w:val="2"/>
          <w:szCs w:val="21"/>
        </w:rPr>
        <w:t>中Ⅱ型的要求。</w:t>
      </w:r>
    </w:p>
    <w:p w14:paraId="29DDCDA9" w14:textId="77777777" w:rsidR="00A967FE" w:rsidRPr="00A967FE" w:rsidRDefault="00A967FE" w:rsidP="00A967FE">
      <w:pPr>
        <w:pStyle w:val="a0"/>
        <w:spacing w:before="312" w:after="312"/>
        <w:rPr>
          <w:sz w:val="24"/>
          <w:szCs w:val="24"/>
        </w:rPr>
      </w:pPr>
      <w:bookmarkStart w:id="46" w:name="_Toc111553409"/>
      <w:r w:rsidRPr="00A967FE">
        <w:rPr>
          <w:rFonts w:hint="eastAsia"/>
          <w:sz w:val="24"/>
          <w:szCs w:val="24"/>
        </w:rPr>
        <w:t>要求</w:t>
      </w:r>
      <w:bookmarkEnd w:id="46"/>
    </w:p>
    <w:p w14:paraId="3D278E1B" w14:textId="77777777" w:rsidR="00451B27" w:rsidRPr="00CB0A69" w:rsidRDefault="006751B1">
      <w:pPr>
        <w:pStyle w:val="a1"/>
        <w:spacing w:before="156" w:after="156"/>
        <w:rPr>
          <w:rFonts w:hAnsi="黑体"/>
        </w:rPr>
      </w:pPr>
      <w:r>
        <w:rPr>
          <w:rFonts w:hAnsi="黑体" w:hint="eastAsia"/>
        </w:rPr>
        <w:t>通用要求</w:t>
      </w:r>
    </w:p>
    <w:p w14:paraId="3183871D" w14:textId="77777777" w:rsidR="006751B1" w:rsidRPr="006751B1" w:rsidRDefault="006751B1" w:rsidP="006751B1">
      <w:pPr>
        <w:pStyle w:val="a1"/>
        <w:numPr>
          <w:ilvl w:val="2"/>
          <w:numId w:val="7"/>
        </w:numPr>
        <w:spacing w:before="156" w:after="156"/>
        <w:ind w:left="0"/>
        <w:rPr>
          <w:rFonts w:hAnsi="黑体"/>
        </w:rPr>
      </w:pPr>
      <w:r w:rsidRPr="006751B1">
        <w:rPr>
          <w:rFonts w:hAnsi="黑体" w:hint="eastAsia"/>
        </w:rPr>
        <w:t>外观质量</w:t>
      </w:r>
    </w:p>
    <w:p w14:paraId="1DE32D31" w14:textId="77777777" w:rsidR="006751B1" w:rsidRDefault="006751B1" w:rsidP="00CB0A69">
      <w:pPr>
        <w:pStyle w:val="aff4"/>
        <w:rPr>
          <w:kern w:val="2"/>
          <w:szCs w:val="21"/>
        </w:rPr>
      </w:pPr>
      <w:r w:rsidRPr="006751B1">
        <w:rPr>
          <w:rFonts w:hint="eastAsia"/>
          <w:kern w:val="2"/>
          <w:szCs w:val="21"/>
        </w:rPr>
        <w:t>表面应</w:t>
      </w:r>
      <w:r w:rsidR="00A37874">
        <w:rPr>
          <w:rFonts w:hint="eastAsia"/>
          <w:kern w:val="2"/>
          <w:szCs w:val="21"/>
        </w:rPr>
        <w:t>基本</w:t>
      </w:r>
      <w:r w:rsidRPr="006751B1">
        <w:rPr>
          <w:rFonts w:hint="eastAsia"/>
          <w:kern w:val="2"/>
          <w:szCs w:val="21"/>
        </w:rPr>
        <w:t>平整，不得有妨碍使用的伤痕、污迹、破损，树脂分布基本均匀</w:t>
      </w:r>
      <w:r w:rsidR="00A37874">
        <w:rPr>
          <w:rFonts w:hint="eastAsia"/>
          <w:kern w:val="2"/>
          <w:szCs w:val="21"/>
        </w:rPr>
        <w:t>；</w:t>
      </w:r>
      <w:r w:rsidRPr="006751B1">
        <w:rPr>
          <w:rFonts w:hint="eastAsia"/>
          <w:kern w:val="2"/>
          <w:szCs w:val="21"/>
        </w:rPr>
        <w:t>若存在外覆层，外覆层与基材的粘结应平整牢固</w:t>
      </w:r>
      <w:r w:rsidR="00A37874">
        <w:rPr>
          <w:rFonts w:hint="eastAsia"/>
          <w:kern w:val="2"/>
          <w:szCs w:val="21"/>
        </w:rPr>
        <w:t>。</w:t>
      </w:r>
    </w:p>
    <w:p w14:paraId="2F49797C" w14:textId="77777777" w:rsidR="006751B1" w:rsidRDefault="006751B1" w:rsidP="006751B1">
      <w:pPr>
        <w:pStyle w:val="a1"/>
        <w:numPr>
          <w:ilvl w:val="2"/>
          <w:numId w:val="7"/>
        </w:numPr>
        <w:spacing w:before="156" w:after="156"/>
        <w:ind w:left="0"/>
        <w:rPr>
          <w:rFonts w:hAnsi="黑体"/>
        </w:rPr>
      </w:pPr>
      <w:r w:rsidRPr="006751B1">
        <w:rPr>
          <w:rFonts w:hAnsi="黑体" w:hint="eastAsia"/>
        </w:rPr>
        <w:t>规格尺寸和允许偏差</w:t>
      </w:r>
    </w:p>
    <w:p w14:paraId="30C644DE" w14:textId="77777777" w:rsidR="00F00A19" w:rsidRDefault="006751B1" w:rsidP="00F00A19">
      <w:pPr>
        <w:pStyle w:val="aff4"/>
      </w:pPr>
      <w:r>
        <w:rPr>
          <w:rFonts w:hint="eastAsia"/>
        </w:rPr>
        <w:t>保温隔声板和竖向隔声片规格尺寸和允许偏差应分别符合表</w:t>
      </w:r>
      <w:r w:rsidR="00AF7AAD">
        <w:rPr>
          <w:rFonts w:hint="eastAsia"/>
        </w:rPr>
        <w:t>2</w:t>
      </w:r>
      <w:r>
        <w:rPr>
          <w:rFonts w:hint="eastAsia"/>
        </w:rPr>
        <w:t>和表</w:t>
      </w:r>
      <w:r w:rsidR="00AF7AAD">
        <w:rPr>
          <w:rFonts w:hint="eastAsia"/>
        </w:rPr>
        <w:t>3</w:t>
      </w:r>
      <w:r>
        <w:rPr>
          <w:rFonts w:hint="eastAsia"/>
        </w:rPr>
        <w:t>的规定。</w:t>
      </w:r>
      <w:r w:rsidR="00A37874">
        <w:rPr>
          <w:rFonts w:hint="eastAsia"/>
        </w:rPr>
        <w:t>其他规格尺寸可由供需双方商定，允许偏差应分别符合表2和表3的规定。</w:t>
      </w:r>
    </w:p>
    <w:p w14:paraId="414CC2AE" w14:textId="77777777" w:rsidR="00F00A19" w:rsidRPr="00F00A19" w:rsidRDefault="00F00A19" w:rsidP="00F00A19">
      <w:pPr>
        <w:pStyle w:val="af"/>
        <w:tabs>
          <w:tab w:val="left" w:pos="360"/>
        </w:tabs>
        <w:spacing w:before="156" w:after="156"/>
        <w:ind w:firstLine="420"/>
      </w:pPr>
      <w:r w:rsidRPr="0091083D">
        <w:rPr>
          <w:rFonts w:hint="eastAsia"/>
        </w:rPr>
        <w:t>保温隔声</w:t>
      </w:r>
      <w:r w:rsidR="00C63687">
        <w:rPr>
          <w:rFonts w:hint="eastAsia"/>
        </w:rPr>
        <w:t>板</w:t>
      </w:r>
      <w:r w:rsidRPr="0091083D">
        <w:rPr>
          <w:rFonts w:hint="eastAsia"/>
        </w:rPr>
        <w:t>常用规格尺寸和允许偏差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F00A19" w:rsidRPr="004066C7" w14:paraId="284AEEF8" w14:textId="77777777" w:rsidTr="00AF7AAD">
        <w:trPr>
          <w:trHeight w:val="318"/>
          <w:tblHeader/>
        </w:trPr>
        <w:tc>
          <w:tcPr>
            <w:tcW w:w="1250" w:type="pct"/>
            <w:vAlign w:val="center"/>
          </w:tcPr>
          <w:p w14:paraId="38D5525F" w14:textId="77777777" w:rsidR="00F00A19" w:rsidRPr="004066C7" w:rsidRDefault="00F00A19" w:rsidP="007D684D">
            <w:pPr>
              <w:adjustRightInd w:val="0"/>
              <w:spacing w:line="360" w:lineRule="auto"/>
              <w:jc w:val="center"/>
              <w:rPr>
                <w:rFonts w:ascii="宋体" w:hAnsi="宋体"/>
              </w:rPr>
            </w:pPr>
            <w:r w:rsidRPr="004066C7">
              <w:rPr>
                <w:rFonts w:ascii="宋体" w:hAnsi="宋体"/>
              </w:rPr>
              <w:t>项目</w:t>
            </w:r>
          </w:p>
        </w:tc>
        <w:tc>
          <w:tcPr>
            <w:tcW w:w="1250" w:type="pct"/>
            <w:vAlign w:val="center"/>
          </w:tcPr>
          <w:p w14:paraId="6AC5D316" w14:textId="77777777" w:rsidR="00F00A19" w:rsidRPr="004066C7" w:rsidRDefault="00F00A19" w:rsidP="007D684D">
            <w:pPr>
              <w:adjustRightInd w:val="0"/>
              <w:spacing w:line="360" w:lineRule="auto"/>
              <w:jc w:val="center"/>
              <w:rPr>
                <w:rFonts w:ascii="宋体" w:hAnsi="宋体"/>
              </w:rPr>
            </w:pPr>
            <w:r w:rsidRPr="004066C7">
              <w:rPr>
                <w:rFonts w:ascii="宋体" w:hAnsi="宋体"/>
              </w:rPr>
              <w:t>规格尺寸</w:t>
            </w:r>
          </w:p>
        </w:tc>
        <w:tc>
          <w:tcPr>
            <w:tcW w:w="1250" w:type="pct"/>
            <w:vAlign w:val="center"/>
          </w:tcPr>
          <w:p w14:paraId="423FE542" w14:textId="77777777" w:rsidR="00F00A19" w:rsidRPr="004066C7" w:rsidRDefault="00F00A19" w:rsidP="007D684D">
            <w:pPr>
              <w:adjustRightInd w:val="0"/>
              <w:spacing w:line="360" w:lineRule="auto"/>
              <w:jc w:val="center"/>
              <w:rPr>
                <w:rFonts w:ascii="宋体" w:hAnsi="宋体"/>
              </w:rPr>
            </w:pPr>
            <w:r w:rsidRPr="004066C7">
              <w:rPr>
                <w:rFonts w:ascii="宋体" w:hAnsi="宋体"/>
              </w:rPr>
              <w:t>允许偏差</w:t>
            </w:r>
          </w:p>
        </w:tc>
      </w:tr>
      <w:tr w:rsidR="00F00A19" w:rsidRPr="004066C7" w14:paraId="25F70E4F" w14:textId="77777777" w:rsidTr="00AF7AAD">
        <w:trPr>
          <w:trHeight w:val="318"/>
        </w:trPr>
        <w:tc>
          <w:tcPr>
            <w:tcW w:w="1250" w:type="pct"/>
            <w:vAlign w:val="center"/>
          </w:tcPr>
          <w:p w14:paraId="5DBE5956" w14:textId="77777777" w:rsidR="00F00A19" w:rsidRPr="004066C7" w:rsidRDefault="00F00A19" w:rsidP="007D684D">
            <w:pPr>
              <w:autoSpaceDE w:val="0"/>
              <w:autoSpaceDN w:val="0"/>
              <w:adjustRightInd w:val="0"/>
              <w:jc w:val="center"/>
              <w:rPr>
                <w:rFonts w:ascii="宋体" w:hAnsi="宋体"/>
                <w:kern w:val="0"/>
              </w:rPr>
            </w:pPr>
            <w:r>
              <w:rPr>
                <w:rFonts w:ascii="宋体" w:hAnsi="宋体"/>
                <w:kern w:val="0"/>
              </w:rPr>
              <w:t>长度，mm</w:t>
            </w:r>
          </w:p>
        </w:tc>
        <w:tc>
          <w:tcPr>
            <w:tcW w:w="1250" w:type="pct"/>
            <w:vAlign w:val="center"/>
          </w:tcPr>
          <w:p w14:paraId="6A762FC0" w14:textId="77777777" w:rsidR="00F00A19" w:rsidRPr="004066C7" w:rsidRDefault="00F00A19" w:rsidP="007D684D">
            <w:pPr>
              <w:autoSpaceDE w:val="0"/>
              <w:autoSpaceDN w:val="0"/>
              <w:adjustRightInd w:val="0"/>
              <w:jc w:val="center"/>
              <w:rPr>
                <w:rFonts w:ascii="宋体" w:hAnsi="宋体"/>
                <w:kern w:val="0"/>
              </w:rPr>
            </w:pPr>
            <w:r>
              <w:rPr>
                <w:rFonts w:ascii="宋体" w:hAnsi="宋体" w:hint="eastAsia"/>
                <w:kern w:val="0"/>
              </w:rPr>
              <w:t>1200</w:t>
            </w:r>
          </w:p>
        </w:tc>
        <w:tc>
          <w:tcPr>
            <w:tcW w:w="1250" w:type="pct"/>
            <w:vAlign w:val="center"/>
          </w:tcPr>
          <w:p w14:paraId="5312CE16" w14:textId="77777777" w:rsidR="00F00A19" w:rsidRDefault="00F00A19" w:rsidP="007D684D">
            <w:pPr>
              <w:autoSpaceDE w:val="0"/>
              <w:autoSpaceDN w:val="0"/>
              <w:adjustRightInd w:val="0"/>
              <w:jc w:val="center"/>
              <w:rPr>
                <w:rFonts w:ascii="宋体" w:hAnsi="宋体"/>
                <w:bCs/>
                <w:kern w:val="0"/>
              </w:rPr>
            </w:pPr>
            <w:r>
              <w:rPr>
                <w:rFonts w:ascii="宋体" w:hAnsi="宋体" w:hint="eastAsia"/>
                <w:bCs/>
                <w:kern w:val="0"/>
              </w:rPr>
              <w:t>+10</w:t>
            </w:r>
          </w:p>
          <w:p w14:paraId="13790D11" w14:textId="77777777" w:rsidR="00F00A19" w:rsidRPr="004066C7" w:rsidRDefault="00F00A19" w:rsidP="007D684D">
            <w:pPr>
              <w:autoSpaceDE w:val="0"/>
              <w:autoSpaceDN w:val="0"/>
              <w:adjustRightInd w:val="0"/>
              <w:jc w:val="center"/>
              <w:rPr>
                <w:rFonts w:ascii="宋体" w:hAnsi="宋体"/>
                <w:bCs/>
                <w:kern w:val="0"/>
              </w:rPr>
            </w:pPr>
            <w:r>
              <w:rPr>
                <w:rFonts w:ascii="宋体" w:hAnsi="宋体" w:hint="eastAsia"/>
                <w:bCs/>
                <w:kern w:val="0"/>
              </w:rPr>
              <w:t>-3</w:t>
            </w:r>
          </w:p>
        </w:tc>
      </w:tr>
      <w:tr w:rsidR="00F00A19" w:rsidRPr="004066C7" w14:paraId="08F3A1AE" w14:textId="77777777" w:rsidTr="006C2D70">
        <w:trPr>
          <w:trHeight w:val="680"/>
        </w:trPr>
        <w:tc>
          <w:tcPr>
            <w:tcW w:w="1250" w:type="pct"/>
            <w:vAlign w:val="center"/>
          </w:tcPr>
          <w:p w14:paraId="11ECAAF8" w14:textId="77777777" w:rsidR="00F00A19" w:rsidRPr="004066C7" w:rsidRDefault="00F00A19" w:rsidP="007D684D">
            <w:pPr>
              <w:autoSpaceDE w:val="0"/>
              <w:autoSpaceDN w:val="0"/>
              <w:adjustRightInd w:val="0"/>
              <w:spacing w:line="360" w:lineRule="auto"/>
              <w:jc w:val="center"/>
              <w:rPr>
                <w:rFonts w:ascii="宋体" w:hAnsi="宋体"/>
                <w:kern w:val="0"/>
              </w:rPr>
            </w:pPr>
            <w:r w:rsidRPr="004066C7">
              <w:rPr>
                <w:rFonts w:ascii="宋体" w:hAnsi="宋体"/>
                <w:kern w:val="0"/>
              </w:rPr>
              <w:t>宽度</w:t>
            </w:r>
            <w:r w:rsidRPr="004066C7">
              <w:rPr>
                <w:rFonts w:ascii="宋体" w:hAnsi="宋体"/>
              </w:rPr>
              <w:t>，</w:t>
            </w:r>
            <w:r w:rsidRPr="004066C7">
              <w:rPr>
                <w:rFonts w:ascii="宋体" w:hAnsi="宋体" w:hint="eastAsia"/>
              </w:rPr>
              <w:t>mm</w:t>
            </w:r>
          </w:p>
        </w:tc>
        <w:tc>
          <w:tcPr>
            <w:tcW w:w="1250" w:type="pct"/>
            <w:vAlign w:val="center"/>
          </w:tcPr>
          <w:p w14:paraId="3F679D66" w14:textId="06D6E35D" w:rsidR="00F00A19" w:rsidRPr="004066C7" w:rsidRDefault="00F00A19" w:rsidP="007D684D">
            <w:pPr>
              <w:autoSpaceDE w:val="0"/>
              <w:autoSpaceDN w:val="0"/>
              <w:adjustRightInd w:val="0"/>
              <w:spacing w:line="360" w:lineRule="auto"/>
              <w:jc w:val="center"/>
              <w:rPr>
                <w:rFonts w:ascii="宋体" w:hAnsi="宋体"/>
                <w:kern w:val="0"/>
              </w:rPr>
            </w:pPr>
            <w:r w:rsidRPr="004066C7">
              <w:rPr>
                <w:rFonts w:ascii="宋体" w:hAnsi="宋体"/>
                <w:kern w:val="0"/>
              </w:rPr>
              <w:t>600</w:t>
            </w:r>
            <w:r w:rsidR="00685488">
              <w:rPr>
                <w:rFonts w:ascii="宋体" w:hAnsi="宋体" w:hint="eastAsia"/>
                <w:kern w:val="0"/>
              </w:rPr>
              <w:t>、</w:t>
            </w:r>
            <w:r w:rsidRPr="004066C7">
              <w:rPr>
                <w:rFonts w:ascii="宋体" w:hAnsi="宋体"/>
                <w:kern w:val="0"/>
              </w:rPr>
              <w:t>1200</w:t>
            </w:r>
          </w:p>
        </w:tc>
        <w:tc>
          <w:tcPr>
            <w:tcW w:w="1250" w:type="pct"/>
            <w:vAlign w:val="center"/>
          </w:tcPr>
          <w:p w14:paraId="050E1977" w14:textId="77777777" w:rsidR="00F00A19" w:rsidRPr="004066C7" w:rsidRDefault="00F00A19" w:rsidP="007D684D">
            <w:pPr>
              <w:autoSpaceDE w:val="0"/>
              <w:autoSpaceDN w:val="0"/>
              <w:adjustRightInd w:val="0"/>
              <w:spacing w:line="360" w:lineRule="auto"/>
              <w:jc w:val="center"/>
              <w:rPr>
                <w:rFonts w:ascii="宋体" w:hAnsi="宋体"/>
                <w:kern w:val="0"/>
              </w:rPr>
            </w:pPr>
            <w:r w:rsidRPr="004066C7">
              <w:rPr>
                <w:rFonts w:ascii="宋体" w:hAnsi="宋体"/>
                <w:bCs/>
                <w:kern w:val="0"/>
              </w:rPr>
              <w:t>±2</w:t>
            </w:r>
          </w:p>
        </w:tc>
      </w:tr>
      <w:tr w:rsidR="00F00A19" w:rsidRPr="004066C7" w14:paraId="5C187906" w14:textId="77777777" w:rsidTr="006C2D70">
        <w:trPr>
          <w:trHeight w:val="680"/>
        </w:trPr>
        <w:tc>
          <w:tcPr>
            <w:tcW w:w="1250" w:type="pct"/>
            <w:vAlign w:val="center"/>
          </w:tcPr>
          <w:p w14:paraId="058E5393" w14:textId="77777777" w:rsidR="00F00A19" w:rsidRPr="004066C7" w:rsidRDefault="00F00A19" w:rsidP="007D684D">
            <w:pPr>
              <w:autoSpaceDE w:val="0"/>
              <w:autoSpaceDN w:val="0"/>
              <w:adjustRightInd w:val="0"/>
              <w:spacing w:line="360" w:lineRule="auto"/>
              <w:jc w:val="center"/>
              <w:rPr>
                <w:rFonts w:ascii="宋体" w:hAnsi="宋体"/>
                <w:kern w:val="0"/>
              </w:rPr>
            </w:pPr>
            <w:r w:rsidRPr="004066C7">
              <w:rPr>
                <w:rFonts w:ascii="宋体" w:hAnsi="宋体"/>
                <w:kern w:val="0"/>
              </w:rPr>
              <w:t>厚度</w:t>
            </w:r>
            <w:r w:rsidRPr="004066C7">
              <w:rPr>
                <w:rFonts w:ascii="宋体" w:hAnsi="宋体"/>
              </w:rPr>
              <w:t>，</w:t>
            </w:r>
            <w:r w:rsidRPr="004066C7">
              <w:rPr>
                <w:rFonts w:ascii="宋体" w:hAnsi="宋体" w:hint="eastAsia"/>
              </w:rPr>
              <w:t>mm</w:t>
            </w:r>
          </w:p>
        </w:tc>
        <w:tc>
          <w:tcPr>
            <w:tcW w:w="1250" w:type="pct"/>
            <w:vAlign w:val="center"/>
          </w:tcPr>
          <w:p w14:paraId="4028ED31" w14:textId="77777777" w:rsidR="00F00A19" w:rsidRPr="004066C7" w:rsidRDefault="00F00A19" w:rsidP="007D684D">
            <w:pPr>
              <w:autoSpaceDE w:val="0"/>
              <w:autoSpaceDN w:val="0"/>
              <w:adjustRightInd w:val="0"/>
              <w:spacing w:line="360" w:lineRule="auto"/>
              <w:jc w:val="center"/>
              <w:rPr>
                <w:rFonts w:ascii="宋体" w:hAnsi="宋体"/>
                <w:kern w:val="0"/>
              </w:rPr>
            </w:pPr>
            <w:r>
              <w:rPr>
                <w:rFonts w:ascii="宋体" w:hAnsi="宋体" w:hint="eastAsia"/>
                <w:kern w:val="0"/>
              </w:rPr>
              <w:t>15</w:t>
            </w:r>
            <w:r w:rsidRPr="004066C7">
              <w:rPr>
                <w:rFonts w:ascii="宋体" w:hAnsi="宋体" w:hint="eastAsia"/>
                <w:kern w:val="0"/>
              </w:rPr>
              <w:t>～</w:t>
            </w:r>
            <w:r w:rsidRPr="004066C7">
              <w:rPr>
                <w:rFonts w:ascii="宋体" w:hAnsi="宋体"/>
                <w:kern w:val="0"/>
              </w:rPr>
              <w:t>30</w:t>
            </w:r>
          </w:p>
        </w:tc>
        <w:tc>
          <w:tcPr>
            <w:tcW w:w="1250" w:type="pct"/>
            <w:vAlign w:val="center"/>
          </w:tcPr>
          <w:p w14:paraId="7D2052E1" w14:textId="77777777" w:rsidR="00F00A19" w:rsidRPr="004066C7" w:rsidRDefault="00F00A19" w:rsidP="007D684D">
            <w:pPr>
              <w:autoSpaceDE w:val="0"/>
              <w:autoSpaceDN w:val="0"/>
              <w:adjustRightInd w:val="0"/>
              <w:spacing w:line="360" w:lineRule="auto"/>
              <w:jc w:val="center"/>
              <w:rPr>
                <w:rFonts w:ascii="宋体" w:hAnsi="宋体"/>
                <w:kern w:val="0"/>
              </w:rPr>
            </w:pPr>
            <w:r w:rsidRPr="004066C7">
              <w:rPr>
                <w:rFonts w:ascii="宋体" w:hAnsi="宋体"/>
                <w:bCs/>
                <w:kern w:val="0"/>
              </w:rPr>
              <w:t>0～＋3</w:t>
            </w:r>
            <w:r w:rsidRPr="004066C7">
              <w:rPr>
                <w:rFonts w:ascii="宋体" w:hAnsi="宋体" w:hint="eastAsia"/>
                <w:bCs/>
                <w:kern w:val="0"/>
              </w:rPr>
              <w:t>.0</w:t>
            </w:r>
          </w:p>
        </w:tc>
      </w:tr>
    </w:tbl>
    <w:p w14:paraId="31E7BB9D" w14:textId="77777777" w:rsidR="00F00A19" w:rsidRDefault="00F00A19" w:rsidP="00F00A19">
      <w:pPr>
        <w:pStyle w:val="af"/>
        <w:tabs>
          <w:tab w:val="left" w:pos="360"/>
        </w:tabs>
        <w:spacing w:before="156" w:after="156"/>
        <w:ind w:firstLine="420"/>
      </w:pPr>
      <w:r>
        <w:rPr>
          <w:rFonts w:hint="eastAsia"/>
        </w:rPr>
        <w:t>竖向隔声片常用规格尺寸和允许偏差</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116"/>
        <w:gridCol w:w="3193"/>
      </w:tblGrid>
      <w:tr w:rsidR="00F00A19" w:rsidRPr="00B1660A" w14:paraId="7ABE2340" w14:textId="77777777" w:rsidTr="00AF7AAD">
        <w:trPr>
          <w:trHeight w:val="318"/>
        </w:trPr>
        <w:tc>
          <w:tcPr>
            <w:tcW w:w="1704" w:type="pct"/>
            <w:vAlign w:val="center"/>
          </w:tcPr>
          <w:p w14:paraId="2215471C" w14:textId="77777777" w:rsidR="00F00A19" w:rsidRPr="00B1660A" w:rsidRDefault="00F00A19" w:rsidP="007D684D">
            <w:pPr>
              <w:autoSpaceDE w:val="0"/>
              <w:autoSpaceDN w:val="0"/>
              <w:adjustRightInd w:val="0"/>
              <w:spacing w:line="360" w:lineRule="auto"/>
              <w:jc w:val="center"/>
              <w:rPr>
                <w:rFonts w:ascii="宋体" w:hAnsi="宋体"/>
                <w:color w:val="000000"/>
                <w:szCs w:val="21"/>
              </w:rPr>
            </w:pPr>
            <w:r w:rsidRPr="00B1660A">
              <w:rPr>
                <w:rFonts w:ascii="宋体" w:hAnsi="宋体" w:hint="eastAsia"/>
                <w:color w:val="000000"/>
                <w:szCs w:val="21"/>
              </w:rPr>
              <w:t>项目</w:t>
            </w:r>
          </w:p>
        </w:tc>
        <w:tc>
          <w:tcPr>
            <w:tcW w:w="1628" w:type="pct"/>
            <w:vAlign w:val="center"/>
          </w:tcPr>
          <w:p w14:paraId="2555C52E" w14:textId="77777777" w:rsidR="00F00A19" w:rsidRPr="00B1660A" w:rsidRDefault="00F00A19" w:rsidP="007D684D">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规格尺寸</w:t>
            </w:r>
          </w:p>
        </w:tc>
        <w:tc>
          <w:tcPr>
            <w:tcW w:w="1668" w:type="pct"/>
            <w:vAlign w:val="center"/>
          </w:tcPr>
          <w:p w14:paraId="667A3E8A" w14:textId="77777777" w:rsidR="00F00A19" w:rsidRPr="00B1660A" w:rsidRDefault="00F00A19" w:rsidP="007D684D">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允许偏差</w:t>
            </w:r>
          </w:p>
        </w:tc>
      </w:tr>
      <w:tr w:rsidR="00F00A19" w:rsidRPr="00B1660A" w14:paraId="17BB866F" w14:textId="77777777" w:rsidTr="00AF7AAD">
        <w:trPr>
          <w:trHeight w:val="318"/>
        </w:trPr>
        <w:tc>
          <w:tcPr>
            <w:tcW w:w="1704" w:type="pct"/>
            <w:vAlign w:val="center"/>
          </w:tcPr>
          <w:p w14:paraId="6B5B3666" w14:textId="77777777" w:rsidR="00F00A19" w:rsidRPr="00A510A3" w:rsidRDefault="00F00A19" w:rsidP="007D684D">
            <w:pPr>
              <w:autoSpaceDE w:val="0"/>
              <w:autoSpaceDN w:val="0"/>
              <w:adjustRightInd w:val="0"/>
              <w:spacing w:line="360" w:lineRule="auto"/>
              <w:jc w:val="center"/>
              <w:rPr>
                <w:rFonts w:ascii="宋体" w:hAnsi="宋体"/>
                <w:color w:val="000000"/>
                <w:kern w:val="0"/>
              </w:rPr>
            </w:pPr>
            <w:r w:rsidRPr="00A510A3">
              <w:rPr>
                <w:rFonts w:ascii="宋体" w:hAnsi="宋体" w:hint="eastAsia"/>
                <w:color w:val="000000"/>
                <w:kern w:val="0"/>
              </w:rPr>
              <w:t>宽度</w:t>
            </w:r>
            <w:r w:rsidRPr="00A510A3">
              <w:rPr>
                <w:rFonts w:ascii="宋体" w:hAnsi="宋体"/>
                <w:color w:val="000000"/>
                <w:kern w:val="0"/>
              </w:rPr>
              <w:t>，mm</w:t>
            </w:r>
          </w:p>
        </w:tc>
        <w:tc>
          <w:tcPr>
            <w:tcW w:w="1628" w:type="pct"/>
            <w:vAlign w:val="center"/>
          </w:tcPr>
          <w:p w14:paraId="2542D37A" w14:textId="77777777" w:rsidR="00F00A19" w:rsidRPr="00A510A3" w:rsidRDefault="00F00A19" w:rsidP="007D684D">
            <w:pPr>
              <w:autoSpaceDE w:val="0"/>
              <w:autoSpaceDN w:val="0"/>
              <w:adjustRightInd w:val="0"/>
              <w:spacing w:line="360" w:lineRule="auto"/>
              <w:jc w:val="center"/>
              <w:rPr>
                <w:rFonts w:ascii="宋体" w:hAnsi="宋体"/>
                <w:color w:val="000000"/>
                <w:kern w:val="0"/>
              </w:rPr>
            </w:pPr>
            <w:r w:rsidRPr="00A510A3">
              <w:rPr>
                <w:rFonts w:ascii="宋体" w:hAnsi="宋体"/>
                <w:bCs/>
                <w:color w:val="000000"/>
              </w:rPr>
              <w:t>符合设计要求</w:t>
            </w:r>
          </w:p>
        </w:tc>
        <w:tc>
          <w:tcPr>
            <w:tcW w:w="1668" w:type="pct"/>
            <w:vAlign w:val="center"/>
          </w:tcPr>
          <w:p w14:paraId="0FB7C2DE" w14:textId="77777777" w:rsidR="00F00A19" w:rsidRPr="00A510A3" w:rsidRDefault="00540066"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w:t>
            </w:r>
            <w:r>
              <w:rPr>
                <w:rFonts w:ascii="宋体" w:hAnsi="宋体" w:hint="eastAsia"/>
                <w:color w:val="000000"/>
                <w:kern w:val="0"/>
              </w:rPr>
              <w:t>2</w:t>
            </w:r>
          </w:p>
        </w:tc>
      </w:tr>
      <w:tr w:rsidR="00F00A19" w:rsidRPr="00B1660A" w14:paraId="438B57D2" w14:textId="77777777" w:rsidTr="00AF7AAD">
        <w:trPr>
          <w:trHeight w:val="318"/>
        </w:trPr>
        <w:tc>
          <w:tcPr>
            <w:tcW w:w="1704" w:type="pct"/>
            <w:vAlign w:val="center"/>
          </w:tcPr>
          <w:p w14:paraId="10210441" w14:textId="77777777" w:rsidR="00F00A19" w:rsidRPr="00A510A3" w:rsidRDefault="00F00A19" w:rsidP="007D684D">
            <w:pPr>
              <w:autoSpaceDE w:val="0"/>
              <w:autoSpaceDN w:val="0"/>
              <w:adjustRightInd w:val="0"/>
              <w:spacing w:line="360" w:lineRule="auto"/>
              <w:jc w:val="center"/>
              <w:rPr>
                <w:rFonts w:ascii="宋体" w:hAnsi="宋体"/>
                <w:color w:val="000000"/>
                <w:kern w:val="0"/>
              </w:rPr>
            </w:pPr>
            <w:r w:rsidRPr="00A510A3">
              <w:rPr>
                <w:rFonts w:ascii="宋体" w:hAnsi="宋体"/>
                <w:color w:val="000000"/>
                <w:kern w:val="0"/>
              </w:rPr>
              <w:t>厚度，mm</w:t>
            </w:r>
          </w:p>
        </w:tc>
        <w:tc>
          <w:tcPr>
            <w:tcW w:w="1628" w:type="pct"/>
            <w:vAlign w:val="center"/>
          </w:tcPr>
          <w:p w14:paraId="5DACE05E" w14:textId="77777777" w:rsidR="00F00A19" w:rsidRPr="00A510A3" w:rsidRDefault="00F00A19" w:rsidP="00540066">
            <w:pPr>
              <w:autoSpaceDE w:val="0"/>
              <w:autoSpaceDN w:val="0"/>
              <w:adjustRightInd w:val="0"/>
              <w:spacing w:line="360" w:lineRule="auto"/>
              <w:jc w:val="center"/>
              <w:rPr>
                <w:rFonts w:ascii="宋体" w:hAnsi="宋体"/>
                <w:color w:val="000000"/>
                <w:kern w:val="0"/>
              </w:rPr>
            </w:pPr>
            <w:r w:rsidRPr="00A510A3">
              <w:rPr>
                <w:rFonts w:ascii="宋体" w:hAnsi="宋体" w:hint="eastAsia"/>
                <w:color w:val="000000"/>
              </w:rPr>
              <w:t>≥</w:t>
            </w:r>
            <w:r w:rsidR="00540066">
              <w:rPr>
                <w:rFonts w:ascii="宋体" w:hAnsi="宋体" w:hint="eastAsia"/>
                <w:bCs/>
                <w:color w:val="000000"/>
                <w:kern w:val="0"/>
              </w:rPr>
              <w:t>15</w:t>
            </w:r>
          </w:p>
        </w:tc>
        <w:tc>
          <w:tcPr>
            <w:tcW w:w="1668" w:type="pct"/>
            <w:vAlign w:val="center"/>
          </w:tcPr>
          <w:p w14:paraId="4C285D2D" w14:textId="77777777" w:rsidR="00F00A19" w:rsidRPr="00A510A3" w:rsidRDefault="00540066" w:rsidP="007D684D">
            <w:pPr>
              <w:autoSpaceDE w:val="0"/>
              <w:autoSpaceDN w:val="0"/>
              <w:adjustRightInd w:val="0"/>
              <w:spacing w:line="360" w:lineRule="auto"/>
              <w:jc w:val="center"/>
              <w:rPr>
                <w:rFonts w:ascii="宋体" w:hAnsi="宋体"/>
                <w:color w:val="000000"/>
                <w:kern w:val="0"/>
              </w:rPr>
            </w:pPr>
            <w:r w:rsidRPr="004066C7">
              <w:rPr>
                <w:rFonts w:ascii="宋体" w:hAnsi="宋体"/>
                <w:bCs/>
                <w:kern w:val="0"/>
              </w:rPr>
              <w:t>0～＋3</w:t>
            </w:r>
            <w:r w:rsidRPr="004066C7">
              <w:rPr>
                <w:rFonts w:ascii="宋体" w:hAnsi="宋体" w:hint="eastAsia"/>
                <w:bCs/>
                <w:kern w:val="0"/>
              </w:rPr>
              <w:t>.0</w:t>
            </w:r>
          </w:p>
        </w:tc>
      </w:tr>
    </w:tbl>
    <w:p w14:paraId="53B4F046" w14:textId="77777777" w:rsidR="008A49C8" w:rsidRDefault="008A49C8" w:rsidP="00A25FBC">
      <w:pPr>
        <w:pStyle w:val="a1"/>
        <w:numPr>
          <w:ilvl w:val="2"/>
          <w:numId w:val="7"/>
        </w:numPr>
        <w:spacing w:before="156" w:after="156"/>
        <w:ind w:left="0"/>
        <w:rPr>
          <w:rFonts w:hAnsi="黑体"/>
        </w:rPr>
      </w:pPr>
      <w:bookmarkStart w:id="47" w:name="_Toc13672242"/>
      <w:bookmarkStart w:id="48" w:name="_Toc13732335"/>
      <w:bookmarkStart w:id="49" w:name="_Toc13748288"/>
      <w:bookmarkStart w:id="50" w:name="_Toc261589496"/>
      <w:r>
        <w:rPr>
          <w:rFonts w:hAnsi="黑体" w:hint="eastAsia"/>
        </w:rPr>
        <w:t>燃烧性能</w:t>
      </w:r>
    </w:p>
    <w:p w14:paraId="5F72973A" w14:textId="77777777" w:rsidR="008A49C8" w:rsidRDefault="00C52ABA" w:rsidP="00A25FBC">
      <w:pPr>
        <w:pStyle w:val="aff4"/>
      </w:pPr>
      <w:r>
        <w:rPr>
          <w:rFonts w:hint="eastAsia"/>
        </w:rPr>
        <w:t>保温隔声</w:t>
      </w:r>
      <w:r w:rsidR="00A25FBC">
        <w:rPr>
          <w:rFonts w:hint="eastAsia"/>
        </w:rPr>
        <w:t>制品</w:t>
      </w:r>
      <w:r w:rsidR="008A49C8">
        <w:rPr>
          <w:rFonts w:hint="eastAsia"/>
        </w:rPr>
        <w:t>的燃烧性能应符合表4的规定。</w:t>
      </w:r>
    </w:p>
    <w:p w14:paraId="4A207831" w14:textId="77777777" w:rsidR="008A49C8" w:rsidRDefault="00C52ABA" w:rsidP="008A49C8">
      <w:pPr>
        <w:pStyle w:val="af"/>
        <w:tabs>
          <w:tab w:val="left" w:pos="360"/>
        </w:tabs>
        <w:spacing w:before="156" w:after="156"/>
        <w:ind w:firstLine="420"/>
      </w:pPr>
      <w:r>
        <w:rPr>
          <w:rFonts w:hint="eastAsia"/>
        </w:rPr>
        <w:t>保温隔声制品的</w:t>
      </w:r>
      <w:r w:rsidR="008A49C8">
        <w:rPr>
          <w:rFonts w:hint="eastAsia"/>
        </w:rPr>
        <w:t>燃烧性能要求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02CFB" w14:paraId="2834B2A1" w14:textId="77777777" w:rsidTr="00CB6608">
        <w:tc>
          <w:tcPr>
            <w:tcW w:w="4785" w:type="dxa"/>
            <w:shd w:val="clear" w:color="auto" w:fill="auto"/>
            <w:vAlign w:val="center"/>
          </w:tcPr>
          <w:p w14:paraId="5AAFCDC2" w14:textId="77777777" w:rsidR="00D02CFB" w:rsidRPr="00CB6608" w:rsidRDefault="00D02CFB" w:rsidP="00CB6608">
            <w:pPr>
              <w:adjustRightInd w:val="0"/>
              <w:spacing w:line="360" w:lineRule="auto"/>
              <w:jc w:val="center"/>
              <w:rPr>
                <w:rFonts w:ascii="宋体" w:hAnsi="宋体"/>
                <w:color w:val="000000"/>
                <w:szCs w:val="21"/>
              </w:rPr>
            </w:pPr>
            <w:r w:rsidRPr="00CB6608">
              <w:rPr>
                <w:rFonts w:ascii="宋体" w:hAnsi="宋体"/>
                <w:color w:val="000000"/>
                <w:szCs w:val="21"/>
              </w:rPr>
              <w:t>项目</w:t>
            </w:r>
          </w:p>
        </w:tc>
        <w:tc>
          <w:tcPr>
            <w:tcW w:w="4786" w:type="dxa"/>
            <w:shd w:val="clear" w:color="auto" w:fill="auto"/>
            <w:vAlign w:val="center"/>
          </w:tcPr>
          <w:p w14:paraId="25758324" w14:textId="77777777" w:rsidR="00D02CFB" w:rsidRPr="00CB6608" w:rsidRDefault="00D02CFB" w:rsidP="00CB6608">
            <w:pPr>
              <w:adjustRightInd w:val="0"/>
              <w:spacing w:line="360" w:lineRule="auto"/>
              <w:jc w:val="center"/>
              <w:rPr>
                <w:rFonts w:ascii="宋体" w:hAnsi="宋体"/>
                <w:color w:val="000000"/>
                <w:szCs w:val="21"/>
              </w:rPr>
            </w:pPr>
            <w:r w:rsidRPr="00CB6608">
              <w:rPr>
                <w:rFonts w:ascii="宋体" w:hAnsi="宋体"/>
                <w:color w:val="000000"/>
                <w:szCs w:val="21"/>
              </w:rPr>
              <w:t>性能指标</w:t>
            </w:r>
          </w:p>
        </w:tc>
      </w:tr>
      <w:tr w:rsidR="00D02CFB" w14:paraId="299E71B0" w14:textId="77777777" w:rsidTr="00CB6608">
        <w:tc>
          <w:tcPr>
            <w:tcW w:w="4785" w:type="dxa"/>
            <w:shd w:val="clear" w:color="auto" w:fill="auto"/>
            <w:vAlign w:val="center"/>
          </w:tcPr>
          <w:p w14:paraId="08B586F6" w14:textId="77777777" w:rsidR="00D02CFB" w:rsidRPr="00CB6608" w:rsidRDefault="00D02CFB" w:rsidP="00CB6608">
            <w:pPr>
              <w:adjustRightInd w:val="0"/>
              <w:spacing w:line="360" w:lineRule="auto"/>
              <w:jc w:val="center"/>
              <w:rPr>
                <w:rFonts w:ascii="宋体" w:hAnsi="宋体"/>
                <w:color w:val="000000"/>
                <w:szCs w:val="21"/>
              </w:rPr>
            </w:pPr>
            <w:r w:rsidRPr="00CB6608">
              <w:rPr>
                <w:rFonts w:ascii="宋体" w:hAnsi="宋体" w:hint="eastAsia"/>
                <w:color w:val="000000"/>
                <w:szCs w:val="21"/>
              </w:rPr>
              <w:t>级别</w:t>
            </w:r>
          </w:p>
        </w:tc>
        <w:tc>
          <w:tcPr>
            <w:tcW w:w="4786" w:type="dxa"/>
            <w:shd w:val="clear" w:color="auto" w:fill="auto"/>
            <w:vAlign w:val="center"/>
          </w:tcPr>
          <w:p w14:paraId="37072EE2" w14:textId="77777777" w:rsidR="00D02CFB" w:rsidRPr="00CB6608" w:rsidRDefault="00D02CFB" w:rsidP="00CB6608">
            <w:pPr>
              <w:adjustRightInd w:val="0"/>
              <w:spacing w:line="360" w:lineRule="auto"/>
              <w:jc w:val="center"/>
              <w:rPr>
                <w:rFonts w:ascii="宋体" w:hAnsi="宋体"/>
                <w:color w:val="000000"/>
                <w:szCs w:val="21"/>
              </w:rPr>
            </w:pPr>
            <w:r w:rsidRPr="00CB6608">
              <w:rPr>
                <w:rFonts w:ascii="宋体" w:hAnsi="宋体" w:hint="eastAsia"/>
                <w:color w:val="000000"/>
                <w:szCs w:val="21"/>
              </w:rPr>
              <w:t>不低于GB 8624-2012中铺地材料A级</w:t>
            </w:r>
          </w:p>
        </w:tc>
      </w:tr>
      <w:tr w:rsidR="00D02CFB" w14:paraId="7AB45371" w14:textId="77777777" w:rsidTr="00CB6608">
        <w:tc>
          <w:tcPr>
            <w:tcW w:w="4785" w:type="dxa"/>
            <w:shd w:val="clear" w:color="auto" w:fill="auto"/>
            <w:vAlign w:val="center"/>
          </w:tcPr>
          <w:p w14:paraId="3E7C41C2" w14:textId="0FD48A65" w:rsidR="00D02CFB" w:rsidRPr="00CB6608" w:rsidRDefault="00D02CFB" w:rsidP="00CB6608">
            <w:pPr>
              <w:adjustRightInd w:val="0"/>
              <w:jc w:val="center"/>
              <w:rPr>
                <w:rFonts w:ascii="宋体" w:hAnsi="宋体"/>
                <w:color w:val="000000"/>
                <w:szCs w:val="21"/>
              </w:rPr>
            </w:pPr>
            <w:r w:rsidRPr="00CB6608">
              <w:rPr>
                <w:rFonts w:ascii="宋体" w:hAnsi="宋体"/>
                <w:color w:val="000000"/>
                <w:szCs w:val="21"/>
              </w:rPr>
              <w:lastRenderedPageBreak/>
              <w:t>产烟特性</w:t>
            </w:r>
            <w:r w:rsidR="004007CF" w:rsidRPr="004007CF">
              <w:rPr>
                <w:rFonts w:ascii="宋体" w:hAnsi="宋体"/>
                <w:color w:val="000000"/>
                <w:szCs w:val="21"/>
                <w:vertAlign w:val="superscript"/>
              </w:rPr>
              <w:t>a</w:t>
            </w:r>
          </w:p>
        </w:tc>
        <w:tc>
          <w:tcPr>
            <w:tcW w:w="4786" w:type="dxa"/>
            <w:shd w:val="clear" w:color="auto" w:fill="auto"/>
            <w:vAlign w:val="center"/>
          </w:tcPr>
          <w:p w14:paraId="3FF37AA1" w14:textId="28975E83" w:rsidR="00D02CFB" w:rsidRPr="00CB6608" w:rsidRDefault="00D02CFB" w:rsidP="007926EB">
            <w:pPr>
              <w:adjustRightInd w:val="0"/>
              <w:spacing w:line="360" w:lineRule="auto"/>
              <w:jc w:val="center"/>
              <w:rPr>
                <w:rFonts w:ascii="宋体" w:hAnsi="宋体"/>
                <w:color w:val="000000"/>
                <w:szCs w:val="21"/>
              </w:rPr>
            </w:pPr>
            <w:r w:rsidRPr="00CB6608">
              <w:rPr>
                <w:rFonts w:ascii="宋体" w:hAnsi="宋体" w:hint="eastAsia"/>
                <w:color w:val="000000"/>
                <w:szCs w:val="21"/>
              </w:rPr>
              <w:t>应不低于s</w:t>
            </w:r>
            <w:r w:rsidR="007926EB">
              <w:rPr>
                <w:rFonts w:ascii="宋体" w:hAnsi="宋体" w:hint="eastAsia"/>
                <w:color w:val="000000"/>
                <w:szCs w:val="21"/>
              </w:rPr>
              <w:t>2</w:t>
            </w:r>
            <w:r w:rsidRPr="00CB6608">
              <w:rPr>
                <w:rFonts w:ascii="宋体" w:hAnsi="宋体"/>
                <w:color w:val="000000"/>
                <w:szCs w:val="21"/>
              </w:rPr>
              <w:t>级</w:t>
            </w:r>
            <w:r w:rsidR="001D0E51" w:rsidRPr="001D0E51">
              <w:rPr>
                <w:rFonts w:ascii="宋体" w:hAnsi="宋体" w:hint="eastAsia"/>
                <w:color w:val="000000"/>
                <w:szCs w:val="21"/>
                <w:vertAlign w:val="superscript"/>
              </w:rPr>
              <w:t>*</w:t>
            </w:r>
          </w:p>
        </w:tc>
      </w:tr>
      <w:tr w:rsidR="00D02CFB" w14:paraId="29E4FC73" w14:textId="77777777" w:rsidTr="00CB6608">
        <w:tc>
          <w:tcPr>
            <w:tcW w:w="4785" w:type="dxa"/>
            <w:shd w:val="clear" w:color="auto" w:fill="auto"/>
            <w:vAlign w:val="center"/>
          </w:tcPr>
          <w:p w14:paraId="72F217E6" w14:textId="5F88E7E8" w:rsidR="00D02CFB" w:rsidRPr="00CB6608" w:rsidRDefault="00D02CFB" w:rsidP="00CB6608">
            <w:pPr>
              <w:adjustRightInd w:val="0"/>
              <w:jc w:val="center"/>
              <w:rPr>
                <w:rFonts w:ascii="宋体" w:hAnsi="宋体"/>
                <w:color w:val="000000"/>
                <w:szCs w:val="21"/>
              </w:rPr>
            </w:pPr>
            <w:r w:rsidRPr="00CB6608">
              <w:rPr>
                <w:rFonts w:ascii="宋体" w:hAnsi="宋体"/>
                <w:color w:val="000000"/>
                <w:szCs w:val="21"/>
              </w:rPr>
              <w:t>烟气毒性</w:t>
            </w:r>
            <w:r w:rsidR="004007CF" w:rsidRPr="004007CF">
              <w:rPr>
                <w:rFonts w:ascii="宋体" w:hAnsi="宋体"/>
                <w:color w:val="000000"/>
                <w:szCs w:val="21"/>
                <w:vertAlign w:val="superscript"/>
              </w:rPr>
              <w:t>a</w:t>
            </w:r>
          </w:p>
        </w:tc>
        <w:tc>
          <w:tcPr>
            <w:tcW w:w="4786" w:type="dxa"/>
            <w:shd w:val="clear" w:color="auto" w:fill="auto"/>
            <w:vAlign w:val="center"/>
          </w:tcPr>
          <w:p w14:paraId="4C8BCA84" w14:textId="77777777" w:rsidR="00D02CFB" w:rsidRPr="00CB6608" w:rsidRDefault="00D02CFB" w:rsidP="00CB6608">
            <w:pPr>
              <w:adjustRightInd w:val="0"/>
              <w:spacing w:line="360" w:lineRule="auto"/>
              <w:jc w:val="center"/>
              <w:rPr>
                <w:rFonts w:ascii="宋体" w:hAnsi="宋体"/>
                <w:color w:val="000000"/>
                <w:szCs w:val="21"/>
              </w:rPr>
            </w:pPr>
            <w:r w:rsidRPr="00CB6608">
              <w:rPr>
                <w:rFonts w:ascii="宋体" w:hAnsi="宋体" w:hint="eastAsia"/>
                <w:color w:val="000000"/>
                <w:szCs w:val="21"/>
              </w:rPr>
              <w:t>应不低于t1级</w:t>
            </w:r>
          </w:p>
        </w:tc>
      </w:tr>
      <w:tr w:rsidR="001D0E51" w14:paraId="5973FBB4" w14:textId="77777777" w:rsidTr="004007CF">
        <w:tc>
          <w:tcPr>
            <w:tcW w:w="9571" w:type="dxa"/>
            <w:gridSpan w:val="2"/>
            <w:shd w:val="clear" w:color="auto" w:fill="auto"/>
            <w:vAlign w:val="center"/>
          </w:tcPr>
          <w:p w14:paraId="771AC7E8" w14:textId="34B77E5C" w:rsidR="001D0E51" w:rsidRPr="001D0E51" w:rsidRDefault="004007CF" w:rsidP="004007CF">
            <w:pPr>
              <w:adjustRightInd w:val="0"/>
              <w:spacing w:line="360" w:lineRule="auto"/>
              <w:rPr>
                <w:rFonts w:ascii="宋体" w:hAnsi="宋体"/>
                <w:color w:val="000000"/>
                <w:szCs w:val="21"/>
              </w:rPr>
            </w:pPr>
            <w:r w:rsidRPr="00E622A8">
              <w:rPr>
                <w:rFonts w:ascii="宋体" w:hAnsi="宋体"/>
                <w:color w:val="000000"/>
                <w:szCs w:val="21"/>
                <w:vertAlign w:val="superscript"/>
              </w:rPr>
              <w:t>a</w:t>
            </w:r>
            <w:r>
              <w:rPr>
                <w:rFonts w:ascii="宋体" w:hAnsi="宋体" w:hint="eastAsia"/>
                <w:color w:val="000000"/>
                <w:szCs w:val="21"/>
              </w:rPr>
              <w:t xml:space="preserve"> 燃烧性能等级为A(</w:t>
            </w:r>
            <w:r w:rsidR="001D0E51">
              <w:rPr>
                <w:rFonts w:ascii="宋体" w:hAnsi="宋体"/>
                <w:color w:val="000000"/>
                <w:szCs w:val="21"/>
              </w:rPr>
              <w:t>A1</w:t>
            </w:r>
            <w:r>
              <w:rPr>
                <w:rFonts w:ascii="宋体" w:hAnsi="宋体" w:hint="eastAsia"/>
                <w:color w:val="000000"/>
                <w:szCs w:val="21"/>
              </w:rPr>
              <w:t>)</w:t>
            </w:r>
            <w:r w:rsidR="001D0E51">
              <w:rPr>
                <w:rFonts w:ascii="宋体" w:hAnsi="宋体" w:hint="eastAsia"/>
                <w:color w:val="000000"/>
                <w:szCs w:val="21"/>
              </w:rPr>
              <w:t>级</w:t>
            </w:r>
            <w:r>
              <w:rPr>
                <w:rFonts w:ascii="宋体" w:hAnsi="宋体" w:hint="eastAsia"/>
                <w:color w:val="000000"/>
                <w:szCs w:val="21"/>
              </w:rPr>
              <w:t>时</w:t>
            </w:r>
            <w:r w:rsidR="001D0E51">
              <w:rPr>
                <w:rFonts w:ascii="宋体" w:hAnsi="宋体"/>
                <w:color w:val="000000"/>
                <w:szCs w:val="21"/>
              </w:rPr>
              <w:t>产烟特性</w:t>
            </w:r>
            <w:r>
              <w:rPr>
                <w:rFonts w:ascii="宋体" w:hAnsi="宋体"/>
                <w:color w:val="000000"/>
                <w:szCs w:val="21"/>
              </w:rPr>
              <w:t>和烟气毒性不作要求。</w:t>
            </w:r>
          </w:p>
        </w:tc>
      </w:tr>
    </w:tbl>
    <w:p w14:paraId="50B5A117" w14:textId="77777777" w:rsidR="008A49C8" w:rsidRPr="00D02CFB" w:rsidRDefault="00D02CFB" w:rsidP="00A25FBC">
      <w:pPr>
        <w:pStyle w:val="aff4"/>
        <w:numPr>
          <w:ilvl w:val="2"/>
          <w:numId w:val="7"/>
        </w:numPr>
        <w:spacing w:beforeLines="50" w:before="156" w:afterLines="50" w:after="156"/>
        <w:ind w:left="0" w:firstLineChars="0" w:firstLine="0"/>
        <w:rPr>
          <w:rFonts w:ascii="黑体" w:eastAsia="黑体" w:hAnsi="黑体"/>
        </w:rPr>
      </w:pPr>
      <w:r w:rsidRPr="00D02CFB">
        <w:rPr>
          <w:rFonts w:ascii="黑体" w:eastAsia="黑体" w:hAnsi="黑体" w:hint="eastAsia"/>
        </w:rPr>
        <w:t>甲醛释放量</w:t>
      </w:r>
    </w:p>
    <w:p w14:paraId="62F1DCF9" w14:textId="77777777" w:rsidR="00D02CFB" w:rsidRDefault="00C52ABA" w:rsidP="00A25FBC">
      <w:pPr>
        <w:pStyle w:val="aff4"/>
      </w:pPr>
      <w:r>
        <w:rPr>
          <w:rFonts w:hint="eastAsia"/>
        </w:rPr>
        <w:t>保温隔声</w:t>
      </w:r>
      <w:r w:rsidR="00A25FBC">
        <w:rPr>
          <w:rFonts w:hint="eastAsia"/>
        </w:rPr>
        <w:t>制品的甲醛释放量应不大于0.08mg/m</w:t>
      </w:r>
      <w:r w:rsidR="00A25FBC" w:rsidRPr="00A25FBC">
        <w:rPr>
          <w:rFonts w:hint="eastAsia"/>
          <w:vertAlign w:val="superscript"/>
        </w:rPr>
        <w:t>3</w:t>
      </w:r>
      <w:r w:rsidR="00A25FBC">
        <w:rPr>
          <w:rFonts w:hint="eastAsia"/>
        </w:rPr>
        <w:t>。</w:t>
      </w:r>
    </w:p>
    <w:p w14:paraId="73B732B1" w14:textId="77777777" w:rsidR="00D02CFB" w:rsidRPr="00A25FBC" w:rsidRDefault="00D02CFB" w:rsidP="00A25FBC">
      <w:pPr>
        <w:pStyle w:val="aff4"/>
        <w:numPr>
          <w:ilvl w:val="2"/>
          <w:numId w:val="7"/>
        </w:numPr>
        <w:spacing w:beforeLines="50" w:before="156" w:afterLines="50" w:after="156"/>
        <w:ind w:left="0" w:firstLineChars="0" w:firstLine="0"/>
        <w:outlineLvl w:val="2"/>
        <w:rPr>
          <w:rFonts w:ascii="黑体" w:eastAsia="黑体" w:hAnsi="黑体"/>
        </w:rPr>
      </w:pPr>
      <w:r w:rsidRPr="00D02CFB">
        <w:rPr>
          <w:rFonts w:ascii="黑体" w:eastAsia="黑体" w:hAnsi="黑体" w:hint="eastAsia"/>
          <w:color w:val="000000"/>
          <w:szCs w:val="21"/>
        </w:rPr>
        <w:t>挥发性有机化合物VOC</w:t>
      </w:r>
    </w:p>
    <w:p w14:paraId="5620A244" w14:textId="62BFBD8A" w:rsidR="00A25FBC" w:rsidRPr="00CB6608" w:rsidRDefault="00A25FBC" w:rsidP="00A25FBC">
      <w:pPr>
        <w:pStyle w:val="aff4"/>
        <w:spacing w:beforeLines="50" w:before="156" w:afterLines="50" w:after="156"/>
        <w:ind w:firstLineChars="0" w:firstLine="0"/>
        <w:outlineLvl w:val="2"/>
        <w:rPr>
          <w:rFonts w:hAnsi="宋体"/>
        </w:rPr>
      </w:pPr>
      <w:r>
        <w:rPr>
          <w:rFonts w:ascii="黑体" w:eastAsia="黑体" w:hAnsi="黑体" w:hint="eastAsia"/>
          <w:color w:val="000000"/>
          <w:szCs w:val="21"/>
        </w:rPr>
        <w:t xml:space="preserve">    </w:t>
      </w:r>
      <w:r w:rsidR="007926EB">
        <w:rPr>
          <w:rFonts w:hint="eastAsia"/>
        </w:rPr>
        <w:t>保温隔声</w:t>
      </w:r>
      <w:r w:rsidRPr="00CB6608">
        <w:rPr>
          <w:rFonts w:hAnsi="宋体" w:hint="eastAsia"/>
          <w:color w:val="000000"/>
          <w:szCs w:val="21"/>
        </w:rPr>
        <w:t>制品的挥发性有机化合物VOC应不大于0.5</w:t>
      </w:r>
      <w:r w:rsidRPr="00A25FBC">
        <w:rPr>
          <w:rFonts w:hAnsi="宋体"/>
          <w:color w:val="000000"/>
          <w:szCs w:val="21"/>
        </w:rPr>
        <w:t>mg/</w:t>
      </w:r>
      <w:r w:rsidR="00C52ABA">
        <w:rPr>
          <w:rFonts w:hAnsi="宋体"/>
          <w:color w:val="000000"/>
          <w:szCs w:val="21"/>
        </w:rPr>
        <w:t>（</w:t>
      </w:r>
      <w:r w:rsidRPr="00A25FBC">
        <w:rPr>
          <w:rFonts w:hAnsi="宋体"/>
          <w:color w:val="000000"/>
          <w:szCs w:val="21"/>
        </w:rPr>
        <w:t>m</w:t>
      </w:r>
      <w:r w:rsidRPr="00A25FBC">
        <w:rPr>
          <w:rFonts w:hAnsi="宋体"/>
          <w:color w:val="000000"/>
          <w:szCs w:val="21"/>
          <w:vertAlign w:val="superscript"/>
        </w:rPr>
        <w:t>2</w:t>
      </w:r>
      <w:r w:rsidRPr="00A25FBC">
        <w:rPr>
          <w:rFonts w:hAnsi="宋体"/>
          <w:color w:val="000000"/>
          <w:szCs w:val="21"/>
        </w:rPr>
        <w:t>•h</w:t>
      </w:r>
      <w:r w:rsidR="00C52ABA">
        <w:rPr>
          <w:rFonts w:hAnsi="宋体"/>
          <w:color w:val="000000"/>
          <w:szCs w:val="21"/>
        </w:rPr>
        <w:t>）</w:t>
      </w:r>
      <w:r>
        <w:rPr>
          <w:rFonts w:hAnsi="宋体" w:hint="eastAsia"/>
          <w:color w:val="000000"/>
          <w:szCs w:val="21"/>
        </w:rPr>
        <w:t>。</w:t>
      </w:r>
    </w:p>
    <w:p w14:paraId="3CFDEF2F" w14:textId="77777777" w:rsidR="008A49C8" w:rsidRDefault="008A49C8" w:rsidP="004066C7">
      <w:pPr>
        <w:pStyle w:val="a1"/>
        <w:spacing w:before="156" w:after="156"/>
        <w:rPr>
          <w:rFonts w:hAnsi="黑体"/>
        </w:rPr>
      </w:pPr>
      <w:r>
        <w:rPr>
          <w:rFonts w:hAnsi="黑体" w:hint="eastAsia"/>
        </w:rPr>
        <w:t>保温隔声板</w:t>
      </w:r>
    </w:p>
    <w:p w14:paraId="74CDA7CD" w14:textId="77777777" w:rsidR="008A49C8" w:rsidRDefault="008A49C8" w:rsidP="004066C7">
      <w:pPr>
        <w:pStyle w:val="aff4"/>
      </w:pPr>
      <w:r>
        <w:rPr>
          <w:rFonts w:hint="eastAsia"/>
        </w:rPr>
        <w:t>保温隔声板的主要性能要求应符合表</w:t>
      </w:r>
      <w:r w:rsidR="00C9132E">
        <w:rPr>
          <w:rFonts w:hint="eastAsia"/>
        </w:rPr>
        <w:t>5</w:t>
      </w:r>
      <w:r>
        <w:rPr>
          <w:rFonts w:hint="eastAsia"/>
        </w:rPr>
        <w:t>的规定。</w:t>
      </w:r>
    </w:p>
    <w:p w14:paraId="10AB597D" w14:textId="77777777" w:rsidR="008A49C8" w:rsidRDefault="008A49C8" w:rsidP="009B49D8">
      <w:pPr>
        <w:pStyle w:val="af"/>
        <w:tabs>
          <w:tab w:val="left" w:pos="360"/>
        </w:tabs>
        <w:spacing w:before="156" w:after="156"/>
        <w:ind w:firstLine="420"/>
      </w:pPr>
      <w:r>
        <w:rPr>
          <w:rFonts w:hint="eastAsia"/>
        </w:rPr>
        <w:t>保温隔声板主要性能要求</w:t>
      </w:r>
    </w:p>
    <w:tbl>
      <w:tblPr>
        <w:tblpPr w:leftFromText="180" w:rightFromText="180" w:vertAnchor="text" w:tblpXSpec="center"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91"/>
        <w:gridCol w:w="2937"/>
        <w:gridCol w:w="2417"/>
      </w:tblGrid>
      <w:tr w:rsidR="008A49C8" w:rsidRPr="00F036B4" w14:paraId="00B8244C" w14:textId="77777777" w:rsidTr="00E46AD3">
        <w:trPr>
          <w:trHeight w:val="567"/>
        </w:trPr>
        <w:tc>
          <w:tcPr>
            <w:tcW w:w="2213" w:type="pct"/>
            <w:gridSpan w:val="2"/>
            <w:vMerge w:val="restart"/>
            <w:vAlign w:val="center"/>
          </w:tcPr>
          <w:p w14:paraId="1894C72F" w14:textId="77777777" w:rsidR="008A49C8" w:rsidRPr="00D912A4" w:rsidRDefault="008A49C8" w:rsidP="00E46AD3">
            <w:pPr>
              <w:adjustRightInd w:val="0"/>
              <w:spacing w:line="360" w:lineRule="auto"/>
              <w:jc w:val="center"/>
              <w:rPr>
                <w:rFonts w:ascii="宋体" w:hAnsi="宋体"/>
                <w:color w:val="000000"/>
              </w:rPr>
            </w:pPr>
            <w:r w:rsidRPr="00D912A4">
              <w:rPr>
                <w:rFonts w:ascii="宋体" w:hAnsi="宋体"/>
                <w:color w:val="000000"/>
              </w:rPr>
              <w:t>项目</w:t>
            </w:r>
          </w:p>
        </w:tc>
        <w:tc>
          <w:tcPr>
            <w:tcW w:w="2787" w:type="pct"/>
            <w:gridSpan w:val="2"/>
            <w:vAlign w:val="center"/>
          </w:tcPr>
          <w:p w14:paraId="1EAA2773" w14:textId="77777777" w:rsidR="008A49C8" w:rsidRPr="00D912A4" w:rsidRDefault="008A49C8" w:rsidP="00E46AD3">
            <w:pPr>
              <w:adjustRightInd w:val="0"/>
              <w:spacing w:line="360" w:lineRule="auto"/>
              <w:jc w:val="center"/>
              <w:rPr>
                <w:rFonts w:ascii="宋体" w:hAnsi="宋体"/>
                <w:color w:val="000000"/>
              </w:rPr>
            </w:pPr>
            <w:r w:rsidRPr="00D912A4">
              <w:rPr>
                <w:rFonts w:ascii="宋体" w:hAnsi="宋体"/>
                <w:color w:val="000000"/>
              </w:rPr>
              <w:t>性能指标</w:t>
            </w:r>
          </w:p>
        </w:tc>
      </w:tr>
      <w:tr w:rsidR="008A49C8" w:rsidRPr="00F036B4" w14:paraId="43BBDC52" w14:textId="77777777" w:rsidTr="00E46AD3">
        <w:trPr>
          <w:trHeight w:val="567"/>
        </w:trPr>
        <w:tc>
          <w:tcPr>
            <w:tcW w:w="2213" w:type="pct"/>
            <w:gridSpan w:val="2"/>
            <w:vMerge/>
            <w:vAlign w:val="center"/>
          </w:tcPr>
          <w:p w14:paraId="33552FF5" w14:textId="77777777" w:rsidR="008A49C8" w:rsidRPr="00D912A4" w:rsidRDefault="008A49C8" w:rsidP="00E46AD3">
            <w:pPr>
              <w:adjustRightInd w:val="0"/>
              <w:spacing w:line="360" w:lineRule="auto"/>
              <w:jc w:val="center"/>
              <w:rPr>
                <w:rFonts w:ascii="宋体" w:hAnsi="宋体"/>
                <w:color w:val="000000"/>
              </w:rPr>
            </w:pPr>
          </w:p>
        </w:tc>
        <w:tc>
          <w:tcPr>
            <w:tcW w:w="1529" w:type="pct"/>
            <w:vAlign w:val="center"/>
          </w:tcPr>
          <w:p w14:paraId="661D9442" w14:textId="77777777" w:rsidR="008A49C8" w:rsidRPr="00257464" w:rsidRDefault="008A49C8" w:rsidP="00E46AD3">
            <w:pPr>
              <w:adjustRightInd w:val="0"/>
              <w:jc w:val="center"/>
              <w:rPr>
                <w:color w:val="000000"/>
              </w:rPr>
            </w:pPr>
            <w:r w:rsidRPr="00257464">
              <w:rPr>
                <w:rFonts w:hint="eastAsia"/>
                <w:color w:val="000000"/>
              </w:rPr>
              <w:t>GW</w:t>
            </w:r>
          </w:p>
        </w:tc>
        <w:tc>
          <w:tcPr>
            <w:tcW w:w="1258" w:type="pct"/>
            <w:vAlign w:val="center"/>
          </w:tcPr>
          <w:p w14:paraId="17CD8D8B" w14:textId="77777777" w:rsidR="008A49C8" w:rsidRPr="00257464" w:rsidRDefault="008A49C8" w:rsidP="00E46AD3">
            <w:pPr>
              <w:adjustRightInd w:val="0"/>
              <w:spacing w:line="360" w:lineRule="auto"/>
              <w:jc w:val="center"/>
              <w:rPr>
                <w:color w:val="000000"/>
              </w:rPr>
            </w:pPr>
            <w:r w:rsidRPr="00257464">
              <w:rPr>
                <w:rFonts w:hint="eastAsia"/>
                <w:color w:val="000000"/>
              </w:rPr>
              <w:t>RW</w:t>
            </w:r>
          </w:p>
        </w:tc>
      </w:tr>
      <w:tr w:rsidR="008A49C8" w:rsidRPr="00F036B4" w14:paraId="5E341AAA" w14:textId="77777777" w:rsidTr="00E46AD3">
        <w:trPr>
          <w:trHeight w:val="20"/>
        </w:trPr>
        <w:tc>
          <w:tcPr>
            <w:tcW w:w="2213" w:type="pct"/>
            <w:gridSpan w:val="2"/>
            <w:vAlign w:val="center"/>
          </w:tcPr>
          <w:p w14:paraId="190012ED" w14:textId="77777777" w:rsidR="008A49C8" w:rsidRDefault="008A49C8" w:rsidP="00E46AD3">
            <w:pPr>
              <w:adjustRightInd w:val="0"/>
              <w:jc w:val="center"/>
              <w:rPr>
                <w:rFonts w:ascii="宋体" w:hAnsi="宋体"/>
              </w:rPr>
            </w:pPr>
            <w:r>
              <w:rPr>
                <w:rFonts w:ascii="宋体" w:hAnsi="宋体" w:hint="eastAsia"/>
              </w:rPr>
              <w:t>密度，</w:t>
            </w:r>
            <w:r w:rsidRPr="00257464">
              <w:rPr>
                <w:rFonts w:hint="eastAsia"/>
                <w:color w:val="000000"/>
              </w:rPr>
              <w:t>kg/m</w:t>
            </w:r>
            <w:r w:rsidRPr="00422493">
              <w:rPr>
                <w:rFonts w:ascii="宋体" w:hAnsi="宋体" w:hint="eastAsia"/>
                <w:vertAlign w:val="superscript"/>
              </w:rPr>
              <w:t>3</w:t>
            </w:r>
          </w:p>
        </w:tc>
        <w:tc>
          <w:tcPr>
            <w:tcW w:w="1529" w:type="pct"/>
            <w:vAlign w:val="center"/>
          </w:tcPr>
          <w:p w14:paraId="32E2DF79" w14:textId="77777777" w:rsidR="008A49C8" w:rsidRPr="00257464" w:rsidRDefault="008A49C8" w:rsidP="00E46AD3">
            <w:pPr>
              <w:adjustRightInd w:val="0"/>
              <w:jc w:val="center"/>
              <w:rPr>
                <w:color w:val="000000"/>
              </w:rPr>
            </w:pPr>
            <w:r w:rsidRPr="00257464">
              <w:rPr>
                <w:rFonts w:hint="eastAsia"/>
                <w:color w:val="000000"/>
              </w:rPr>
              <w:t>110</w:t>
            </w:r>
            <w:r w:rsidRPr="00257464">
              <w:rPr>
                <w:rFonts w:hint="eastAsia"/>
                <w:color w:val="000000"/>
              </w:rPr>
              <w:t>～</w:t>
            </w:r>
            <w:r w:rsidRPr="00257464">
              <w:rPr>
                <w:rFonts w:hint="eastAsia"/>
                <w:color w:val="000000"/>
              </w:rPr>
              <w:t>140</w:t>
            </w:r>
          </w:p>
        </w:tc>
        <w:tc>
          <w:tcPr>
            <w:tcW w:w="1258" w:type="pct"/>
            <w:vAlign w:val="center"/>
          </w:tcPr>
          <w:p w14:paraId="44A3E279" w14:textId="77777777" w:rsidR="008A49C8" w:rsidRPr="00257464" w:rsidRDefault="008A49C8" w:rsidP="00E46AD3">
            <w:pPr>
              <w:adjustRightInd w:val="0"/>
              <w:spacing w:line="360" w:lineRule="auto"/>
              <w:jc w:val="center"/>
              <w:rPr>
                <w:color w:val="000000"/>
              </w:rPr>
            </w:pPr>
            <w:r w:rsidRPr="00257464">
              <w:rPr>
                <w:rFonts w:hint="eastAsia"/>
                <w:color w:val="000000"/>
              </w:rPr>
              <w:t>100</w:t>
            </w:r>
            <w:r w:rsidRPr="00257464">
              <w:rPr>
                <w:rFonts w:hint="eastAsia"/>
                <w:color w:val="000000"/>
              </w:rPr>
              <w:t>～</w:t>
            </w:r>
            <w:r w:rsidRPr="00257464">
              <w:rPr>
                <w:rFonts w:hint="eastAsia"/>
                <w:color w:val="000000"/>
              </w:rPr>
              <w:t>130</w:t>
            </w:r>
          </w:p>
        </w:tc>
      </w:tr>
      <w:tr w:rsidR="008A49C8" w:rsidRPr="00F036B4" w14:paraId="6BF5DD4D" w14:textId="77777777" w:rsidTr="00E46AD3">
        <w:trPr>
          <w:trHeight w:val="20"/>
        </w:trPr>
        <w:tc>
          <w:tcPr>
            <w:tcW w:w="2213" w:type="pct"/>
            <w:gridSpan w:val="2"/>
            <w:vAlign w:val="center"/>
          </w:tcPr>
          <w:p w14:paraId="0FEFDC61" w14:textId="77777777" w:rsidR="008A49C8" w:rsidRDefault="008A49C8" w:rsidP="00E46AD3">
            <w:pPr>
              <w:adjustRightInd w:val="0"/>
              <w:jc w:val="center"/>
              <w:rPr>
                <w:rFonts w:ascii="宋体" w:hAnsi="宋体"/>
              </w:rPr>
            </w:pPr>
            <w:r>
              <w:rPr>
                <w:rFonts w:ascii="宋体" w:hAnsi="宋体"/>
              </w:rPr>
              <w:t>密度</w:t>
            </w:r>
            <w:r>
              <w:rPr>
                <w:rFonts w:ascii="宋体" w:hAnsi="宋体" w:hint="eastAsia"/>
              </w:rPr>
              <w:t>允许偏差，</w:t>
            </w:r>
            <w:r w:rsidRPr="00257464">
              <w:rPr>
                <w:rFonts w:hint="eastAsia"/>
                <w:color w:val="000000"/>
              </w:rPr>
              <w:t>%</w:t>
            </w:r>
          </w:p>
        </w:tc>
        <w:tc>
          <w:tcPr>
            <w:tcW w:w="1529" w:type="pct"/>
            <w:vAlign w:val="center"/>
          </w:tcPr>
          <w:p w14:paraId="7FE628EF" w14:textId="77777777" w:rsidR="008A49C8" w:rsidRPr="00257464" w:rsidRDefault="008A49C8" w:rsidP="00E46AD3">
            <w:pPr>
              <w:adjustRightInd w:val="0"/>
              <w:jc w:val="center"/>
              <w:rPr>
                <w:color w:val="000000"/>
              </w:rPr>
            </w:pPr>
            <w:r w:rsidRPr="00257464">
              <w:rPr>
                <w:color w:val="000000"/>
              </w:rPr>
              <w:t>-5</w:t>
            </w:r>
            <w:r w:rsidRPr="00257464">
              <w:rPr>
                <w:rFonts w:hint="eastAsia"/>
                <w:color w:val="000000"/>
              </w:rPr>
              <w:t>～</w:t>
            </w:r>
            <w:r w:rsidRPr="00257464">
              <w:rPr>
                <w:color w:val="000000"/>
              </w:rPr>
              <w:t>+10</w:t>
            </w:r>
          </w:p>
        </w:tc>
        <w:tc>
          <w:tcPr>
            <w:tcW w:w="1258" w:type="pct"/>
            <w:vAlign w:val="center"/>
          </w:tcPr>
          <w:p w14:paraId="3BBD65C4" w14:textId="77777777" w:rsidR="008A49C8" w:rsidRPr="00257464" w:rsidRDefault="008A49C8" w:rsidP="00E46AD3">
            <w:pPr>
              <w:adjustRightInd w:val="0"/>
              <w:spacing w:line="360" w:lineRule="auto"/>
              <w:jc w:val="center"/>
              <w:rPr>
                <w:color w:val="000000"/>
              </w:rPr>
            </w:pPr>
            <w:r w:rsidRPr="00257464">
              <w:rPr>
                <w:rFonts w:hint="eastAsia"/>
                <w:color w:val="000000"/>
              </w:rPr>
              <w:t>±</w:t>
            </w:r>
            <w:r w:rsidRPr="00257464">
              <w:rPr>
                <w:rFonts w:hint="eastAsia"/>
                <w:color w:val="000000"/>
              </w:rPr>
              <w:t>10</w:t>
            </w:r>
          </w:p>
        </w:tc>
      </w:tr>
      <w:tr w:rsidR="008A49C8" w:rsidRPr="00F036B4" w14:paraId="4B372358" w14:textId="77777777" w:rsidTr="00E46AD3">
        <w:trPr>
          <w:trHeight w:val="425"/>
        </w:trPr>
        <w:tc>
          <w:tcPr>
            <w:tcW w:w="2213" w:type="pct"/>
            <w:gridSpan w:val="2"/>
            <w:vAlign w:val="center"/>
          </w:tcPr>
          <w:p w14:paraId="5237CFA7" w14:textId="77777777" w:rsidR="008A49C8" w:rsidRPr="00D912A4" w:rsidRDefault="008A49C8" w:rsidP="00E46AD3">
            <w:pPr>
              <w:adjustRightInd w:val="0"/>
              <w:jc w:val="center"/>
              <w:rPr>
                <w:rFonts w:ascii="宋体" w:hAnsi="宋体"/>
              </w:rPr>
            </w:pPr>
            <w:r>
              <w:rPr>
                <w:rFonts w:ascii="宋体" w:hAnsi="宋体" w:hint="eastAsia"/>
                <w:color w:val="000000"/>
              </w:rPr>
              <w:t>憎水率，</w:t>
            </w:r>
            <w:r w:rsidRPr="00257464">
              <w:rPr>
                <w:rFonts w:hint="eastAsia"/>
                <w:color w:val="000000"/>
              </w:rPr>
              <w:t>%</w:t>
            </w:r>
          </w:p>
        </w:tc>
        <w:tc>
          <w:tcPr>
            <w:tcW w:w="2787" w:type="pct"/>
            <w:gridSpan w:val="2"/>
            <w:vAlign w:val="center"/>
          </w:tcPr>
          <w:p w14:paraId="42261D19" w14:textId="77777777" w:rsidR="008A49C8" w:rsidRPr="00257464" w:rsidRDefault="008A49C8" w:rsidP="00E46AD3">
            <w:pPr>
              <w:adjustRightInd w:val="0"/>
              <w:spacing w:line="360" w:lineRule="auto"/>
              <w:jc w:val="center"/>
              <w:rPr>
                <w:color w:val="000000"/>
              </w:rPr>
            </w:pPr>
            <w:r w:rsidRPr="00257464">
              <w:rPr>
                <w:color w:val="000000"/>
              </w:rPr>
              <w:t>≥</w:t>
            </w:r>
            <w:r w:rsidRPr="00257464">
              <w:rPr>
                <w:rFonts w:hint="eastAsia"/>
                <w:color w:val="000000"/>
              </w:rPr>
              <w:t>98.0</w:t>
            </w:r>
          </w:p>
        </w:tc>
      </w:tr>
      <w:tr w:rsidR="008A49C8" w:rsidRPr="00F036B4" w14:paraId="086CF062" w14:textId="77777777" w:rsidTr="00E46AD3">
        <w:trPr>
          <w:trHeight w:val="20"/>
        </w:trPr>
        <w:tc>
          <w:tcPr>
            <w:tcW w:w="2213" w:type="pct"/>
            <w:gridSpan w:val="2"/>
            <w:vAlign w:val="center"/>
          </w:tcPr>
          <w:p w14:paraId="1D53C9F4" w14:textId="77777777" w:rsidR="008A49C8" w:rsidRPr="00D912A4" w:rsidRDefault="008A49C8" w:rsidP="00E46AD3">
            <w:pPr>
              <w:adjustRightInd w:val="0"/>
              <w:jc w:val="center"/>
              <w:rPr>
                <w:rFonts w:ascii="宋体" w:hAnsi="宋体"/>
              </w:rPr>
            </w:pPr>
            <w:r w:rsidRPr="00D912A4">
              <w:rPr>
                <w:rFonts w:ascii="宋体" w:hAnsi="宋体" w:hint="eastAsia"/>
              </w:rPr>
              <w:t>导热系数（平均温度</w:t>
            </w:r>
            <w:r w:rsidRPr="00257464">
              <w:rPr>
                <w:rFonts w:hint="eastAsia"/>
                <w:color w:val="000000"/>
              </w:rPr>
              <w:t>25</w:t>
            </w:r>
            <w:r w:rsidRPr="00D912A4">
              <w:rPr>
                <w:rFonts w:ascii="宋体" w:hAnsi="宋体" w:hint="eastAsia"/>
              </w:rPr>
              <w:t>℃±</w:t>
            </w:r>
            <w:r w:rsidRPr="00257464">
              <w:rPr>
                <w:rFonts w:hint="eastAsia"/>
                <w:color w:val="000000"/>
              </w:rPr>
              <w:t>2</w:t>
            </w:r>
            <w:r w:rsidRPr="00D912A4">
              <w:rPr>
                <w:rFonts w:ascii="宋体" w:hAnsi="宋体" w:hint="eastAsia"/>
              </w:rPr>
              <w:t>℃），</w:t>
            </w:r>
            <w:r w:rsidRPr="00257464">
              <w:rPr>
                <w:rFonts w:hint="eastAsia"/>
                <w:color w:val="000000"/>
              </w:rPr>
              <w:t>W/</w:t>
            </w:r>
            <w:r w:rsidRPr="00257464">
              <w:rPr>
                <w:rFonts w:hint="eastAsia"/>
                <w:color w:val="000000"/>
              </w:rPr>
              <w:t>（</w:t>
            </w:r>
            <w:r w:rsidRPr="00257464">
              <w:rPr>
                <w:rFonts w:hint="eastAsia"/>
                <w:color w:val="000000"/>
              </w:rPr>
              <w:t>m</w:t>
            </w:r>
            <w:r w:rsidRPr="00257464">
              <w:rPr>
                <w:rFonts w:hint="eastAsia"/>
                <w:color w:val="000000"/>
              </w:rPr>
              <w:t>·</w:t>
            </w:r>
            <w:r w:rsidRPr="00257464">
              <w:rPr>
                <w:rFonts w:hint="eastAsia"/>
                <w:color w:val="000000"/>
              </w:rPr>
              <w:t>K</w:t>
            </w:r>
            <w:r w:rsidRPr="00257464">
              <w:rPr>
                <w:rFonts w:hint="eastAsia"/>
                <w:color w:val="000000"/>
              </w:rPr>
              <w:t>）</w:t>
            </w:r>
          </w:p>
        </w:tc>
        <w:tc>
          <w:tcPr>
            <w:tcW w:w="1529" w:type="pct"/>
            <w:vAlign w:val="center"/>
          </w:tcPr>
          <w:p w14:paraId="32774718" w14:textId="69FC550E" w:rsidR="008A49C8" w:rsidRPr="00481F6B" w:rsidRDefault="00B2602C" w:rsidP="00E46AD3">
            <w:pPr>
              <w:adjustRightInd w:val="0"/>
              <w:spacing w:line="360" w:lineRule="auto"/>
              <w:jc w:val="center"/>
              <w:rPr>
                <w:color w:val="000000"/>
              </w:rPr>
            </w:pPr>
            <w:r>
              <w:rPr>
                <w:rFonts w:ascii="宋体" w:hAnsi="宋体"/>
                <w:color w:val="000000"/>
              </w:rPr>
              <w:t>≤</w:t>
            </w:r>
            <w:r w:rsidR="008A49C8" w:rsidRPr="00257464">
              <w:rPr>
                <w:color w:val="000000"/>
              </w:rPr>
              <w:t>0.03</w:t>
            </w:r>
            <w:r w:rsidR="008A49C8" w:rsidRPr="00257464">
              <w:rPr>
                <w:rFonts w:hint="eastAsia"/>
                <w:color w:val="000000"/>
              </w:rPr>
              <w:t>4</w:t>
            </w:r>
          </w:p>
        </w:tc>
        <w:tc>
          <w:tcPr>
            <w:tcW w:w="1258" w:type="pct"/>
            <w:vAlign w:val="center"/>
          </w:tcPr>
          <w:p w14:paraId="24EF3910" w14:textId="1666C5E2" w:rsidR="008A49C8" w:rsidRPr="00481F6B" w:rsidRDefault="00B2602C" w:rsidP="00E46AD3">
            <w:pPr>
              <w:adjustRightInd w:val="0"/>
              <w:spacing w:line="360" w:lineRule="auto"/>
              <w:jc w:val="center"/>
              <w:rPr>
                <w:color w:val="000000"/>
              </w:rPr>
            </w:pPr>
            <w:r>
              <w:rPr>
                <w:rFonts w:ascii="宋体" w:hAnsi="宋体"/>
                <w:color w:val="000000"/>
              </w:rPr>
              <w:t>≤</w:t>
            </w:r>
            <w:r w:rsidR="008A49C8" w:rsidRPr="00481F6B">
              <w:rPr>
                <w:color w:val="000000"/>
              </w:rPr>
              <w:t>0.037</w:t>
            </w:r>
          </w:p>
        </w:tc>
      </w:tr>
      <w:tr w:rsidR="008A49C8" w:rsidRPr="00F036B4" w14:paraId="5D179F4D" w14:textId="77777777" w:rsidTr="00E46AD3">
        <w:trPr>
          <w:trHeight w:val="20"/>
        </w:trPr>
        <w:tc>
          <w:tcPr>
            <w:tcW w:w="2213" w:type="pct"/>
            <w:gridSpan w:val="2"/>
            <w:vAlign w:val="center"/>
          </w:tcPr>
          <w:p w14:paraId="564EA3B6" w14:textId="77777777" w:rsidR="008A49C8" w:rsidRPr="00D912A4" w:rsidRDefault="008A49C8" w:rsidP="00E46AD3">
            <w:pPr>
              <w:adjustRightInd w:val="0"/>
              <w:jc w:val="center"/>
              <w:rPr>
                <w:rFonts w:ascii="宋体" w:hAnsi="宋体"/>
                <w:kern w:val="0"/>
              </w:rPr>
            </w:pPr>
            <w:r w:rsidRPr="00D912A4">
              <w:rPr>
                <w:rFonts w:ascii="宋体" w:hAnsi="宋体" w:hint="eastAsia"/>
                <w:kern w:val="0"/>
              </w:rPr>
              <w:t>压缩强度，</w:t>
            </w:r>
            <w:proofErr w:type="spellStart"/>
            <w:r w:rsidRPr="00257464">
              <w:rPr>
                <w:rFonts w:hint="eastAsia"/>
                <w:color w:val="000000"/>
              </w:rPr>
              <w:t>kPa</w:t>
            </w:r>
            <w:proofErr w:type="spellEnd"/>
          </w:p>
        </w:tc>
        <w:tc>
          <w:tcPr>
            <w:tcW w:w="2787" w:type="pct"/>
            <w:gridSpan w:val="2"/>
            <w:vAlign w:val="center"/>
          </w:tcPr>
          <w:p w14:paraId="21EB5B3B" w14:textId="77777777" w:rsidR="008A49C8" w:rsidRPr="00257464" w:rsidRDefault="008A49C8" w:rsidP="00E46AD3">
            <w:pPr>
              <w:adjustRightInd w:val="0"/>
              <w:spacing w:line="360" w:lineRule="auto"/>
              <w:jc w:val="center"/>
              <w:rPr>
                <w:color w:val="000000"/>
              </w:rPr>
            </w:pPr>
            <w:r w:rsidRPr="00257464">
              <w:rPr>
                <w:color w:val="000000"/>
              </w:rPr>
              <w:t>≥</w:t>
            </w:r>
            <w:r w:rsidRPr="00257464">
              <w:rPr>
                <w:rFonts w:hint="eastAsia"/>
                <w:color w:val="000000"/>
              </w:rPr>
              <w:t>20</w:t>
            </w:r>
          </w:p>
        </w:tc>
      </w:tr>
      <w:tr w:rsidR="008A49C8" w:rsidRPr="00F036B4" w14:paraId="0665275D" w14:textId="77777777" w:rsidTr="00E46AD3">
        <w:trPr>
          <w:trHeight w:val="20"/>
        </w:trPr>
        <w:tc>
          <w:tcPr>
            <w:tcW w:w="1385" w:type="pct"/>
            <w:vMerge w:val="restart"/>
            <w:vAlign w:val="center"/>
          </w:tcPr>
          <w:p w14:paraId="6E474801" w14:textId="77777777" w:rsidR="008A49C8" w:rsidRPr="00D912A4" w:rsidRDefault="008A49C8" w:rsidP="00E46AD3">
            <w:pPr>
              <w:adjustRightInd w:val="0"/>
              <w:spacing w:line="360" w:lineRule="auto"/>
              <w:jc w:val="center"/>
              <w:rPr>
                <w:rFonts w:ascii="宋体" w:hAnsi="宋体"/>
                <w:color w:val="000000"/>
              </w:rPr>
            </w:pPr>
            <w:r w:rsidRPr="00D912A4">
              <w:rPr>
                <w:rFonts w:ascii="宋体" w:hAnsi="宋体"/>
                <w:color w:val="000000"/>
              </w:rPr>
              <w:t>压缩弹性模量，</w:t>
            </w:r>
            <w:r w:rsidRPr="00257464">
              <w:rPr>
                <w:color w:val="000000"/>
              </w:rPr>
              <w:t xml:space="preserve"> </w:t>
            </w:r>
            <w:proofErr w:type="spellStart"/>
            <w:r w:rsidRPr="00257464">
              <w:rPr>
                <w:color w:val="000000"/>
              </w:rPr>
              <w:t>MPa</w:t>
            </w:r>
            <w:proofErr w:type="spellEnd"/>
          </w:p>
        </w:tc>
        <w:tc>
          <w:tcPr>
            <w:tcW w:w="828" w:type="pct"/>
            <w:vAlign w:val="center"/>
          </w:tcPr>
          <w:p w14:paraId="3FA231F1" w14:textId="77777777" w:rsidR="008A49C8" w:rsidRPr="00D912A4" w:rsidRDefault="008A49C8" w:rsidP="00E46AD3">
            <w:pPr>
              <w:adjustRightInd w:val="0"/>
              <w:spacing w:line="360" w:lineRule="auto"/>
              <w:jc w:val="center"/>
              <w:rPr>
                <w:rFonts w:ascii="宋体" w:hAnsi="宋体"/>
                <w:color w:val="000000"/>
              </w:rPr>
            </w:pPr>
            <w:r>
              <w:rPr>
                <w:rFonts w:ascii="宋体" w:hAnsi="宋体"/>
                <w:color w:val="000000"/>
              </w:rPr>
              <w:t>厚度≤</w:t>
            </w:r>
            <w:r w:rsidRPr="00257464">
              <w:rPr>
                <w:rFonts w:hint="eastAsia"/>
                <w:color w:val="000000"/>
              </w:rPr>
              <w:t>20mm</w:t>
            </w:r>
          </w:p>
        </w:tc>
        <w:tc>
          <w:tcPr>
            <w:tcW w:w="2787" w:type="pct"/>
            <w:gridSpan w:val="2"/>
          </w:tcPr>
          <w:p w14:paraId="4C62D3D3" w14:textId="77777777" w:rsidR="008A49C8" w:rsidRPr="00D912A4" w:rsidRDefault="008A49C8" w:rsidP="00E46AD3">
            <w:pPr>
              <w:adjustRightInd w:val="0"/>
              <w:spacing w:line="360" w:lineRule="auto"/>
              <w:jc w:val="center"/>
              <w:rPr>
                <w:rFonts w:ascii="宋体" w:hAnsi="宋体"/>
                <w:color w:val="000000"/>
              </w:rPr>
            </w:pPr>
            <w:r>
              <w:rPr>
                <w:rFonts w:ascii="宋体" w:hAnsi="宋体"/>
                <w:color w:val="000000"/>
              </w:rPr>
              <w:t>≤</w:t>
            </w:r>
            <w:r w:rsidRPr="00257464">
              <w:rPr>
                <w:rFonts w:hint="eastAsia"/>
                <w:color w:val="000000"/>
              </w:rPr>
              <w:t>0.50</w:t>
            </w:r>
          </w:p>
        </w:tc>
      </w:tr>
      <w:tr w:rsidR="008A49C8" w:rsidRPr="00F036B4" w14:paraId="3F4CCC0D" w14:textId="77777777" w:rsidTr="00E46AD3">
        <w:trPr>
          <w:trHeight w:val="362"/>
        </w:trPr>
        <w:tc>
          <w:tcPr>
            <w:tcW w:w="1385" w:type="pct"/>
            <w:vMerge/>
            <w:vAlign w:val="center"/>
          </w:tcPr>
          <w:p w14:paraId="71A3C8DD" w14:textId="77777777" w:rsidR="008A49C8" w:rsidRPr="00E46AD3" w:rsidRDefault="008A49C8" w:rsidP="00E46AD3">
            <w:pPr>
              <w:adjustRightInd w:val="0"/>
              <w:spacing w:line="360" w:lineRule="auto"/>
              <w:jc w:val="center"/>
              <w:rPr>
                <w:rFonts w:ascii="宋体" w:hAnsi="宋体"/>
                <w:color w:val="000000"/>
              </w:rPr>
            </w:pPr>
          </w:p>
        </w:tc>
        <w:tc>
          <w:tcPr>
            <w:tcW w:w="828" w:type="pct"/>
            <w:vAlign w:val="center"/>
          </w:tcPr>
          <w:p w14:paraId="335DBB53" w14:textId="77777777" w:rsidR="008A49C8" w:rsidRPr="00D912A4" w:rsidRDefault="008A49C8" w:rsidP="00E46AD3">
            <w:pPr>
              <w:adjustRightInd w:val="0"/>
              <w:spacing w:line="360" w:lineRule="auto"/>
              <w:jc w:val="center"/>
              <w:rPr>
                <w:rFonts w:ascii="宋体" w:hAnsi="宋体"/>
                <w:color w:val="000000"/>
              </w:rPr>
            </w:pPr>
            <w:r>
              <w:rPr>
                <w:rFonts w:ascii="宋体" w:hAnsi="宋体"/>
                <w:color w:val="000000"/>
              </w:rPr>
              <w:t>厚度＞</w:t>
            </w:r>
            <w:r w:rsidRPr="00257464">
              <w:rPr>
                <w:rFonts w:hint="eastAsia"/>
                <w:color w:val="000000"/>
              </w:rPr>
              <w:t>20m</w:t>
            </w:r>
            <w:r>
              <w:rPr>
                <w:rFonts w:ascii="宋体" w:hAnsi="宋体" w:hint="eastAsia"/>
                <w:color w:val="000000"/>
              </w:rPr>
              <w:t>m</w:t>
            </w:r>
          </w:p>
        </w:tc>
        <w:tc>
          <w:tcPr>
            <w:tcW w:w="2787" w:type="pct"/>
            <w:gridSpan w:val="2"/>
          </w:tcPr>
          <w:p w14:paraId="2DE82E81" w14:textId="77777777" w:rsidR="008A49C8" w:rsidRPr="00D912A4" w:rsidRDefault="008A49C8" w:rsidP="00E46AD3">
            <w:pPr>
              <w:adjustRightInd w:val="0"/>
              <w:spacing w:line="360" w:lineRule="auto"/>
              <w:jc w:val="center"/>
              <w:rPr>
                <w:rFonts w:ascii="宋体" w:hAnsi="宋体"/>
                <w:color w:val="000000"/>
              </w:rPr>
            </w:pPr>
            <w:r>
              <w:rPr>
                <w:rFonts w:ascii="宋体" w:hAnsi="宋体"/>
                <w:color w:val="000000"/>
              </w:rPr>
              <w:t>≤</w:t>
            </w:r>
            <w:r w:rsidRPr="00257464">
              <w:rPr>
                <w:rFonts w:hint="eastAsia"/>
                <w:color w:val="000000"/>
              </w:rPr>
              <w:t>1.00</w:t>
            </w:r>
          </w:p>
        </w:tc>
      </w:tr>
      <w:tr w:rsidR="008A49C8" w:rsidRPr="00F036B4" w14:paraId="09EAB7A4" w14:textId="77777777" w:rsidTr="008A49C8">
        <w:trPr>
          <w:trHeight w:val="20"/>
        </w:trPr>
        <w:tc>
          <w:tcPr>
            <w:tcW w:w="2213" w:type="pct"/>
            <w:gridSpan w:val="2"/>
            <w:vAlign w:val="center"/>
          </w:tcPr>
          <w:p w14:paraId="003CE99D" w14:textId="77777777" w:rsidR="008A49C8" w:rsidRPr="00D912A4" w:rsidRDefault="008A49C8" w:rsidP="00E46AD3">
            <w:pPr>
              <w:adjustRightInd w:val="0"/>
              <w:jc w:val="center"/>
              <w:rPr>
                <w:rFonts w:ascii="宋体" w:hAnsi="宋体"/>
                <w:color w:val="000000"/>
              </w:rPr>
            </w:pPr>
            <w:r w:rsidRPr="00D912A4">
              <w:rPr>
                <w:rFonts w:ascii="宋体" w:hAnsi="宋体" w:hint="eastAsia"/>
                <w:color w:val="000000"/>
              </w:rPr>
              <w:t>压缩蠕变</w:t>
            </w:r>
          </w:p>
          <w:p w14:paraId="3BDAEC2D" w14:textId="77777777" w:rsidR="008A49C8" w:rsidRPr="00D912A4" w:rsidRDefault="008A49C8" w:rsidP="00E46AD3">
            <w:pPr>
              <w:adjustRightInd w:val="0"/>
              <w:jc w:val="center"/>
              <w:rPr>
                <w:rFonts w:ascii="宋体" w:hAnsi="宋体"/>
                <w:color w:val="000000"/>
              </w:rPr>
            </w:pPr>
            <w:r w:rsidRPr="00D912A4">
              <w:rPr>
                <w:rFonts w:ascii="宋体" w:hAnsi="宋体"/>
                <w:color w:val="000000"/>
              </w:rPr>
              <w:t>（</w:t>
            </w:r>
            <w:r w:rsidRPr="00257464">
              <w:rPr>
                <w:color w:val="000000"/>
              </w:rPr>
              <w:t>23℃</w:t>
            </w:r>
            <w:r w:rsidRPr="00257464">
              <w:rPr>
                <w:color w:val="000000"/>
              </w:rPr>
              <w:t>，</w:t>
            </w:r>
            <w:r w:rsidRPr="00257464">
              <w:rPr>
                <w:color w:val="000000"/>
              </w:rPr>
              <w:t>4kPa</w:t>
            </w:r>
            <w:r w:rsidRPr="00257464">
              <w:rPr>
                <w:color w:val="000000"/>
              </w:rPr>
              <w:t>，</w:t>
            </w:r>
            <w:r w:rsidRPr="00257464">
              <w:rPr>
                <w:color w:val="000000"/>
              </w:rPr>
              <w:t>168h</w:t>
            </w:r>
            <w:r w:rsidRPr="00D912A4">
              <w:rPr>
                <w:rFonts w:ascii="宋体" w:hAnsi="宋体"/>
                <w:color w:val="000000"/>
              </w:rPr>
              <w:t>），%</w:t>
            </w:r>
          </w:p>
        </w:tc>
        <w:tc>
          <w:tcPr>
            <w:tcW w:w="2787" w:type="pct"/>
            <w:gridSpan w:val="2"/>
            <w:vAlign w:val="center"/>
          </w:tcPr>
          <w:p w14:paraId="58A34068" w14:textId="77777777" w:rsidR="008A49C8" w:rsidRPr="00D912A4" w:rsidRDefault="008A49C8" w:rsidP="00E46AD3">
            <w:pPr>
              <w:adjustRightInd w:val="0"/>
              <w:spacing w:line="360" w:lineRule="auto"/>
              <w:jc w:val="center"/>
              <w:rPr>
                <w:rFonts w:ascii="宋体" w:hAnsi="宋体"/>
                <w:color w:val="000000"/>
              </w:rPr>
            </w:pPr>
            <w:r>
              <w:rPr>
                <w:rFonts w:ascii="宋体" w:hAnsi="宋体"/>
                <w:color w:val="000000"/>
              </w:rPr>
              <w:t>≤</w:t>
            </w:r>
            <w:r w:rsidRPr="00257464">
              <w:rPr>
                <w:rFonts w:hint="eastAsia"/>
                <w:color w:val="000000"/>
              </w:rPr>
              <w:t>5.0</w:t>
            </w:r>
          </w:p>
        </w:tc>
      </w:tr>
      <w:tr w:rsidR="008A49C8" w:rsidRPr="00F036B4" w14:paraId="75E96766" w14:textId="77777777" w:rsidTr="008A49C8">
        <w:trPr>
          <w:trHeight w:val="20"/>
        </w:trPr>
        <w:tc>
          <w:tcPr>
            <w:tcW w:w="2213" w:type="pct"/>
            <w:gridSpan w:val="2"/>
            <w:vAlign w:val="center"/>
          </w:tcPr>
          <w:p w14:paraId="0C93CA99" w14:textId="77777777" w:rsidR="008A49C8" w:rsidRPr="00D912A4" w:rsidRDefault="008A49C8" w:rsidP="00E46AD3">
            <w:pPr>
              <w:adjustRightInd w:val="0"/>
              <w:spacing w:line="360" w:lineRule="auto"/>
              <w:jc w:val="center"/>
              <w:rPr>
                <w:rFonts w:ascii="宋体" w:hAnsi="宋体"/>
                <w:color w:val="000000"/>
              </w:rPr>
            </w:pPr>
            <w:r w:rsidRPr="00D912A4">
              <w:rPr>
                <w:rFonts w:ascii="宋体" w:hAnsi="宋体" w:hint="eastAsia"/>
                <w:color w:val="000000"/>
              </w:rPr>
              <w:t>压缩变形，</w:t>
            </w:r>
            <w:r w:rsidRPr="00257464">
              <w:rPr>
                <w:rFonts w:hint="eastAsia"/>
                <w:color w:val="000000"/>
              </w:rPr>
              <w:t>mm</w:t>
            </w:r>
          </w:p>
        </w:tc>
        <w:tc>
          <w:tcPr>
            <w:tcW w:w="2787" w:type="pct"/>
            <w:gridSpan w:val="2"/>
            <w:vAlign w:val="center"/>
          </w:tcPr>
          <w:p w14:paraId="1CD01604" w14:textId="77777777" w:rsidR="008A49C8" w:rsidRPr="00D912A4" w:rsidRDefault="008A49C8" w:rsidP="00E46AD3">
            <w:pPr>
              <w:adjustRightInd w:val="0"/>
              <w:spacing w:line="360" w:lineRule="auto"/>
              <w:jc w:val="center"/>
              <w:rPr>
                <w:rFonts w:ascii="宋体" w:hAnsi="宋体"/>
                <w:color w:val="000000"/>
              </w:rPr>
            </w:pPr>
            <w:r>
              <w:rPr>
                <w:rFonts w:ascii="宋体" w:hAnsi="宋体"/>
                <w:color w:val="000000"/>
              </w:rPr>
              <w:t>≤</w:t>
            </w:r>
            <w:r w:rsidRPr="00257464">
              <w:rPr>
                <w:rFonts w:hint="eastAsia"/>
                <w:color w:val="000000"/>
              </w:rPr>
              <w:t>4</w:t>
            </w:r>
          </w:p>
        </w:tc>
      </w:tr>
      <w:tr w:rsidR="008A49C8" w:rsidRPr="00F036B4" w14:paraId="33850C32" w14:textId="77777777" w:rsidTr="008A49C8">
        <w:trPr>
          <w:trHeight w:val="20"/>
        </w:trPr>
        <w:tc>
          <w:tcPr>
            <w:tcW w:w="2213" w:type="pct"/>
            <w:gridSpan w:val="2"/>
            <w:vAlign w:val="center"/>
          </w:tcPr>
          <w:p w14:paraId="1630ACFE" w14:textId="77777777" w:rsidR="008A49C8" w:rsidRPr="00D912A4" w:rsidRDefault="008A49C8" w:rsidP="00E46AD3">
            <w:pPr>
              <w:adjustRightInd w:val="0"/>
              <w:jc w:val="center"/>
              <w:rPr>
                <w:rFonts w:ascii="宋体" w:hAnsi="宋体"/>
                <w:color w:val="000000"/>
              </w:rPr>
            </w:pPr>
            <w:r w:rsidRPr="00D912A4">
              <w:rPr>
                <w:rFonts w:ascii="宋体" w:hAnsi="宋体" w:hint="eastAsia"/>
                <w:color w:val="000000"/>
              </w:rPr>
              <w:t>尺寸稳定性，%</w:t>
            </w:r>
          </w:p>
          <w:p w14:paraId="64694657" w14:textId="77777777" w:rsidR="008A49C8" w:rsidRPr="00D912A4" w:rsidRDefault="008A49C8" w:rsidP="00E46AD3">
            <w:pPr>
              <w:adjustRightInd w:val="0"/>
              <w:spacing w:line="360" w:lineRule="auto"/>
              <w:jc w:val="center"/>
              <w:rPr>
                <w:rFonts w:ascii="宋体" w:hAnsi="宋体"/>
                <w:color w:val="000000"/>
              </w:rPr>
            </w:pPr>
            <w:r w:rsidRPr="00D912A4">
              <w:rPr>
                <w:rFonts w:ascii="宋体" w:hAnsi="宋体"/>
                <w:color w:val="000000"/>
              </w:rPr>
              <w:t>（</w:t>
            </w:r>
            <w:r w:rsidRPr="00257464">
              <w:rPr>
                <w:color w:val="000000"/>
              </w:rPr>
              <w:t>23</w:t>
            </w:r>
            <w:r w:rsidRPr="00257464">
              <w:rPr>
                <w:rFonts w:hint="eastAsia"/>
                <w:color w:val="000000"/>
              </w:rPr>
              <w:t>℃±</w:t>
            </w:r>
            <w:r w:rsidRPr="00257464">
              <w:rPr>
                <w:rFonts w:hint="eastAsia"/>
                <w:color w:val="000000"/>
              </w:rPr>
              <w:t>2</w:t>
            </w:r>
            <w:r w:rsidRPr="00257464">
              <w:rPr>
                <w:rFonts w:hint="eastAsia"/>
                <w:color w:val="000000"/>
              </w:rPr>
              <w:t>℃</w:t>
            </w:r>
            <w:r w:rsidRPr="00D912A4">
              <w:rPr>
                <w:rFonts w:ascii="宋体" w:hAnsi="宋体" w:hint="eastAsia"/>
                <w:color w:val="000000"/>
              </w:rPr>
              <w:t>，相对湿度</w:t>
            </w:r>
            <w:r w:rsidRPr="00257464">
              <w:rPr>
                <w:rFonts w:hint="eastAsia"/>
                <w:color w:val="000000"/>
              </w:rPr>
              <w:t>90%</w:t>
            </w:r>
            <w:r w:rsidRPr="00257464">
              <w:rPr>
                <w:rFonts w:hint="eastAsia"/>
                <w:color w:val="000000"/>
              </w:rPr>
              <w:t>±</w:t>
            </w:r>
            <w:r w:rsidRPr="00257464">
              <w:rPr>
                <w:rFonts w:hint="eastAsia"/>
                <w:color w:val="000000"/>
              </w:rPr>
              <w:t>5%</w:t>
            </w:r>
            <w:r w:rsidRPr="00D912A4">
              <w:rPr>
                <w:rFonts w:ascii="宋体" w:hAnsi="宋体" w:hint="eastAsia"/>
                <w:color w:val="000000"/>
              </w:rPr>
              <w:t>，</w:t>
            </w:r>
            <w:r w:rsidRPr="00257464">
              <w:rPr>
                <w:rFonts w:hint="eastAsia"/>
                <w:color w:val="000000"/>
              </w:rPr>
              <w:t>48h</w:t>
            </w:r>
            <w:r w:rsidRPr="00D912A4">
              <w:rPr>
                <w:rFonts w:ascii="宋体" w:hAnsi="宋体" w:hint="eastAsia"/>
                <w:color w:val="000000"/>
              </w:rPr>
              <w:t>）</w:t>
            </w:r>
          </w:p>
        </w:tc>
        <w:tc>
          <w:tcPr>
            <w:tcW w:w="2787" w:type="pct"/>
            <w:gridSpan w:val="2"/>
            <w:vAlign w:val="center"/>
          </w:tcPr>
          <w:p w14:paraId="35BC6F0B" w14:textId="77777777" w:rsidR="008A49C8" w:rsidRDefault="008A49C8" w:rsidP="00E46AD3">
            <w:pPr>
              <w:adjustRightInd w:val="0"/>
              <w:spacing w:line="360" w:lineRule="auto"/>
              <w:jc w:val="center"/>
              <w:rPr>
                <w:rFonts w:ascii="宋体" w:hAnsi="宋体"/>
                <w:color w:val="000000"/>
              </w:rPr>
            </w:pPr>
            <w:r w:rsidRPr="008A49C8">
              <w:rPr>
                <w:rFonts w:ascii="宋体" w:hAnsi="宋体" w:hint="eastAsia"/>
                <w:color w:val="000000"/>
              </w:rPr>
              <w:t>长度方向和宽度方向≤</w:t>
            </w:r>
            <w:r w:rsidRPr="00257464">
              <w:rPr>
                <w:rFonts w:hint="eastAsia"/>
                <w:color w:val="000000"/>
              </w:rPr>
              <w:t>0.5</w:t>
            </w:r>
            <w:r>
              <w:rPr>
                <w:rFonts w:ascii="宋体" w:hAnsi="宋体" w:hint="eastAsia"/>
                <w:color w:val="000000"/>
              </w:rPr>
              <w:t>；</w:t>
            </w:r>
          </w:p>
          <w:p w14:paraId="18FCC101" w14:textId="77777777" w:rsidR="008A49C8" w:rsidRPr="00D912A4" w:rsidRDefault="008A49C8" w:rsidP="00E46AD3">
            <w:pPr>
              <w:adjustRightInd w:val="0"/>
              <w:spacing w:line="360" w:lineRule="auto"/>
              <w:jc w:val="center"/>
              <w:rPr>
                <w:rFonts w:ascii="宋体" w:hAnsi="宋体"/>
                <w:color w:val="000000"/>
              </w:rPr>
            </w:pPr>
            <w:r w:rsidRPr="008A49C8">
              <w:rPr>
                <w:rFonts w:ascii="宋体" w:hAnsi="宋体" w:hint="eastAsia"/>
                <w:color w:val="000000"/>
              </w:rPr>
              <w:t>厚度方向≤</w:t>
            </w:r>
            <w:r w:rsidRPr="00257464">
              <w:rPr>
                <w:rFonts w:hint="eastAsia"/>
                <w:color w:val="000000"/>
              </w:rPr>
              <w:t>1.0</w:t>
            </w:r>
          </w:p>
        </w:tc>
      </w:tr>
      <w:tr w:rsidR="008A49C8" w:rsidRPr="00F036B4" w14:paraId="7EA21963" w14:textId="77777777" w:rsidTr="00E46AD3">
        <w:trPr>
          <w:trHeight w:val="20"/>
        </w:trPr>
        <w:tc>
          <w:tcPr>
            <w:tcW w:w="2213" w:type="pct"/>
            <w:gridSpan w:val="2"/>
            <w:vAlign w:val="center"/>
          </w:tcPr>
          <w:p w14:paraId="1231A2EC" w14:textId="77777777" w:rsidR="008A49C8" w:rsidRPr="00481F6B" w:rsidRDefault="008A49C8" w:rsidP="00E46AD3">
            <w:pPr>
              <w:adjustRightInd w:val="0"/>
              <w:jc w:val="center"/>
              <w:rPr>
                <w:color w:val="000000"/>
              </w:rPr>
            </w:pPr>
            <w:r w:rsidRPr="00481F6B">
              <w:rPr>
                <w:rFonts w:hint="eastAsia"/>
                <w:color w:val="000000"/>
              </w:rPr>
              <w:t>撞击声改善量</w:t>
            </w:r>
          </w:p>
          <w:p w14:paraId="1543F986" w14:textId="77777777" w:rsidR="008A49C8" w:rsidRPr="004026BC" w:rsidRDefault="008A49C8" w:rsidP="00E46AD3">
            <w:pPr>
              <w:adjustRightInd w:val="0"/>
              <w:jc w:val="center"/>
              <w:rPr>
                <w:rFonts w:ascii="宋体" w:hAnsi="宋体"/>
                <w:color w:val="000000"/>
                <w:szCs w:val="21"/>
              </w:rPr>
            </w:pPr>
            <w:r w:rsidRPr="00481F6B">
              <w:rPr>
                <w:rFonts w:hint="eastAsia"/>
                <w:color w:val="000000"/>
              </w:rPr>
              <w:t>△</w:t>
            </w:r>
            <w:proofErr w:type="spellStart"/>
            <w:r w:rsidRPr="007926EB">
              <w:rPr>
                <w:rFonts w:hint="eastAsia"/>
                <w:i/>
                <w:color w:val="000000"/>
              </w:rPr>
              <w:t>L</w:t>
            </w:r>
            <w:r w:rsidRPr="00481F6B">
              <w:rPr>
                <w:rFonts w:hint="eastAsia"/>
                <w:color w:val="000000"/>
              </w:rPr>
              <w:t>w</w:t>
            </w:r>
            <w:proofErr w:type="spellEnd"/>
            <w:r w:rsidRPr="00481F6B">
              <w:rPr>
                <w:rFonts w:hint="eastAsia"/>
                <w:color w:val="000000"/>
              </w:rPr>
              <w:t>，</w:t>
            </w:r>
            <w:r w:rsidRPr="00481F6B">
              <w:rPr>
                <w:rFonts w:hint="eastAsia"/>
                <w:color w:val="000000"/>
              </w:rPr>
              <w:t>dB</w:t>
            </w:r>
          </w:p>
        </w:tc>
        <w:tc>
          <w:tcPr>
            <w:tcW w:w="2787" w:type="pct"/>
            <w:gridSpan w:val="2"/>
            <w:vAlign w:val="center"/>
          </w:tcPr>
          <w:p w14:paraId="6BC84F96" w14:textId="77777777" w:rsidR="008A49C8" w:rsidRPr="00D912A4" w:rsidRDefault="008A49C8" w:rsidP="00E46AD3">
            <w:pPr>
              <w:adjustRightInd w:val="0"/>
              <w:spacing w:line="360" w:lineRule="auto"/>
              <w:jc w:val="center"/>
              <w:rPr>
                <w:rFonts w:ascii="宋体" w:hAnsi="宋体"/>
                <w:color w:val="000000"/>
              </w:rPr>
            </w:pPr>
            <w:r>
              <w:rPr>
                <w:rFonts w:ascii="宋体" w:hAnsi="宋体"/>
              </w:rPr>
              <w:t>≥</w:t>
            </w:r>
            <w:r w:rsidRPr="00257464">
              <w:rPr>
                <w:rFonts w:hint="eastAsia"/>
                <w:color w:val="000000"/>
              </w:rPr>
              <w:t>28</w:t>
            </w:r>
          </w:p>
        </w:tc>
      </w:tr>
    </w:tbl>
    <w:p w14:paraId="2BB4DA63" w14:textId="77777777" w:rsidR="008A49C8" w:rsidRDefault="008A49C8" w:rsidP="00C61C7A">
      <w:pPr>
        <w:pStyle w:val="a1"/>
        <w:spacing w:before="156" w:after="156"/>
        <w:rPr>
          <w:rFonts w:hAnsi="黑体"/>
        </w:rPr>
      </w:pPr>
      <w:r w:rsidRPr="00C61C7A">
        <w:rPr>
          <w:rFonts w:hAnsi="黑体" w:hint="eastAsia"/>
        </w:rPr>
        <w:t>竖向隔声片</w:t>
      </w:r>
    </w:p>
    <w:p w14:paraId="77260FC0" w14:textId="3D6E2D06" w:rsidR="00B22460" w:rsidRDefault="008A49C8" w:rsidP="00B15AC2">
      <w:pPr>
        <w:pStyle w:val="aff4"/>
      </w:pPr>
      <w:r>
        <w:rPr>
          <w:rFonts w:hint="eastAsia"/>
        </w:rPr>
        <w:t>竖向隔声片</w:t>
      </w:r>
      <w:r w:rsidRPr="00C61C7A">
        <w:rPr>
          <w:rFonts w:hint="eastAsia"/>
        </w:rPr>
        <w:t>的性能要求应符合表</w:t>
      </w:r>
      <w:r w:rsidR="00C9132E">
        <w:rPr>
          <w:rFonts w:hint="eastAsia"/>
        </w:rPr>
        <w:t>6</w:t>
      </w:r>
      <w:r w:rsidRPr="00C61C7A">
        <w:rPr>
          <w:rFonts w:hint="eastAsia"/>
        </w:rPr>
        <w:t>的规定。</w:t>
      </w:r>
    </w:p>
    <w:p w14:paraId="38E8ED49" w14:textId="77777777" w:rsidR="00F062B8" w:rsidRDefault="00F062B8" w:rsidP="00B15AC2">
      <w:pPr>
        <w:pStyle w:val="aff4"/>
      </w:pPr>
    </w:p>
    <w:p w14:paraId="0A372E51" w14:textId="77777777" w:rsidR="008A49C8" w:rsidRPr="00C61C7A" w:rsidRDefault="008A49C8" w:rsidP="00C61C7A">
      <w:pPr>
        <w:pStyle w:val="af"/>
        <w:tabs>
          <w:tab w:val="left" w:pos="360"/>
        </w:tabs>
        <w:spacing w:before="156" w:after="156"/>
        <w:ind w:firstLine="420"/>
      </w:pPr>
      <w:r>
        <w:rPr>
          <w:rFonts w:hint="eastAsia"/>
        </w:rPr>
        <w:lastRenderedPageBreak/>
        <w:t>竖向隔声片性能要求</w:t>
      </w:r>
    </w:p>
    <w:tbl>
      <w:tblPr>
        <w:tblpPr w:leftFromText="180" w:rightFromText="180" w:vertAnchor="text" w:tblpXSpec="center"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1"/>
        <w:gridCol w:w="5354"/>
      </w:tblGrid>
      <w:tr w:rsidR="00C9132E" w:rsidRPr="00F036B4" w14:paraId="28CDE578" w14:textId="77777777" w:rsidTr="00C9132E">
        <w:trPr>
          <w:trHeight w:val="465"/>
          <w:tblHeader/>
        </w:trPr>
        <w:tc>
          <w:tcPr>
            <w:tcW w:w="2213" w:type="pct"/>
            <w:vAlign w:val="center"/>
          </w:tcPr>
          <w:p w14:paraId="01F88CC1" w14:textId="77777777" w:rsidR="00C9132E" w:rsidRPr="00D912A4" w:rsidRDefault="00C9132E" w:rsidP="007D684D">
            <w:pPr>
              <w:adjustRightInd w:val="0"/>
              <w:spacing w:line="360" w:lineRule="auto"/>
              <w:jc w:val="center"/>
              <w:rPr>
                <w:rFonts w:ascii="宋体" w:hAnsi="宋体"/>
                <w:color w:val="000000"/>
              </w:rPr>
            </w:pPr>
            <w:r w:rsidRPr="00D912A4">
              <w:rPr>
                <w:rFonts w:ascii="宋体" w:hAnsi="宋体"/>
                <w:color w:val="000000"/>
              </w:rPr>
              <w:t>项目</w:t>
            </w:r>
          </w:p>
        </w:tc>
        <w:tc>
          <w:tcPr>
            <w:tcW w:w="2787" w:type="pct"/>
            <w:vAlign w:val="center"/>
          </w:tcPr>
          <w:p w14:paraId="373C8BD9" w14:textId="77777777" w:rsidR="00C9132E" w:rsidRPr="00D912A4" w:rsidRDefault="00C9132E" w:rsidP="007D684D">
            <w:pPr>
              <w:adjustRightInd w:val="0"/>
              <w:spacing w:line="360" w:lineRule="auto"/>
              <w:jc w:val="center"/>
              <w:rPr>
                <w:rFonts w:ascii="宋体" w:hAnsi="宋体"/>
                <w:color w:val="000000"/>
              </w:rPr>
            </w:pPr>
            <w:r w:rsidRPr="00D912A4">
              <w:rPr>
                <w:rFonts w:ascii="宋体" w:hAnsi="宋体"/>
                <w:color w:val="000000"/>
              </w:rPr>
              <w:t>性能指标</w:t>
            </w:r>
          </w:p>
        </w:tc>
      </w:tr>
      <w:tr w:rsidR="00C9132E" w:rsidRPr="00F036B4" w14:paraId="5196817B" w14:textId="77777777" w:rsidTr="00C9132E">
        <w:trPr>
          <w:trHeight w:val="465"/>
          <w:tblHeader/>
        </w:trPr>
        <w:tc>
          <w:tcPr>
            <w:tcW w:w="2213" w:type="pct"/>
            <w:vAlign w:val="center"/>
          </w:tcPr>
          <w:p w14:paraId="7DE8EAB5" w14:textId="2D3DDA35" w:rsidR="00C9132E" w:rsidRDefault="00C9132E" w:rsidP="007D684D">
            <w:pPr>
              <w:adjustRightInd w:val="0"/>
              <w:jc w:val="center"/>
              <w:rPr>
                <w:rFonts w:ascii="宋体" w:hAnsi="宋体"/>
              </w:rPr>
            </w:pPr>
            <w:r>
              <w:rPr>
                <w:rFonts w:ascii="宋体" w:hAnsi="宋体"/>
              </w:rPr>
              <w:t>密度</w:t>
            </w:r>
            <w:r w:rsidR="00F062B8">
              <w:rPr>
                <w:rFonts w:ascii="宋体" w:hAnsi="宋体"/>
              </w:rPr>
              <w:t>，</w:t>
            </w:r>
            <w:r w:rsidR="00F062B8" w:rsidRPr="00257464">
              <w:rPr>
                <w:rFonts w:hint="eastAsia"/>
                <w:color w:val="000000"/>
              </w:rPr>
              <w:t xml:space="preserve"> kg/m</w:t>
            </w:r>
            <w:r w:rsidR="00F062B8" w:rsidRPr="00422493">
              <w:rPr>
                <w:rFonts w:ascii="宋体" w:hAnsi="宋体" w:hint="eastAsia"/>
                <w:vertAlign w:val="superscript"/>
              </w:rPr>
              <w:t>3</w:t>
            </w:r>
          </w:p>
        </w:tc>
        <w:tc>
          <w:tcPr>
            <w:tcW w:w="2787" w:type="pct"/>
            <w:vAlign w:val="center"/>
          </w:tcPr>
          <w:p w14:paraId="6B8111D8" w14:textId="77777777" w:rsidR="00C9132E" w:rsidRPr="00257464" w:rsidRDefault="00C9132E" w:rsidP="007D684D">
            <w:pPr>
              <w:adjustRightInd w:val="0"/>
              <w:spacing w:line="360" w:lineRule="auto"/>
              <w:jc w:val="center"/>
              <w:rPr>
                <w:color w:val="000000"/>
              </w:rPr>
            </w:pPr>
            <w:r w:rsidRPr="00257464">
              <w:rPr>
                <w:rFonts w:hint="eastAsia"/>
                <w:color w:val="000000"/>
              </w:rPr>
              <w:t>100</w:t>
            </w:r>
            <w:r w:rsidRPr="00257464">
              <w:rPr>
                <w:rFonts w:hint="eastAsia"/>
                <w:color w:val="000000"/>
              </w:rPr>
              <w:t>～</w:t>
            </w:r>
            <w:r w:rsidRPr="00257464">
              <w:rPr>
                <w:rFonts w:hint="eastAsia"/>
                <w:color w:val="000000"/>
              </w:rPr>
              <w:t>130</w:t>
            </w:r>
          </w:p>
        </w:tc>
      </w:tr>
      <w:tr w:rsidR="00C9132E" w:rsidRPr="00F036B4" w14:paraId="67BC2446" w14:textId="77777777" w:rsidTr="00C9132E">
        <w:trPr>
          <w:trHeight w:val="465"/>
          <w:tblHeader/>
        </w:trPr>
        <w:tc>
          <w:tcPr>
            <w:tcW w:w="2213" w:type="pct"/>
            <w:vAlign w:val="center"/>
          </w:tcPr>
          <w:p w14:paraId="15F228D3" w14:textId="77777777" w:rsidR="00C9132E" w:rsidRDefault="00C9132E" w:rsidP="007D684D">
            <w:pPr>
              <w:adjustRightInd w:val="0"/>
              <w:jc w:val="center"/>
              <w:rPr>
                <w:rFonts w:ascii="宋体" w:hAnsi="宋体"/>
              </w:rPr>
            </w:pPr>
            <w:r>
              <w:rPr>
                <w:rFonts w:ascii="宋体" w:hAnsi="宋体"/>
              </w:rPr>
              <w:t>密度</w:t>
            </w:r>
            <w:r>
              <w:rPr>
                <w:rFonts w:ascii="宋体" w:hAnsi="宋体" w:hint="eastAsia"/>
              </w:rPr>
              <w:t>允许偏差，</w:t>
            </w:r>
            <w:r w:rsidRPr="00257464">
              <w:rPr>
                <w:rFonts w:hint="eastAsia"/>
                <w:color w:val="000000"/>
              </w:rPr>
              <w:t>%</w:t>
            </w:r>
          </w:p>
        </w:tc>
        <w:tc>
          <w:tcPr>
            <w:tcW w:w="2787" w:type="pct"/>
            <w:vAlign w:val="center"/>
          </w:tcPr>
          <w:p w14:paraId="0614D1AA" w14:textId="77777777" w:rsidR="00C9132E" w:rsidRPr="00D912A4" w:rsidRDefault="00C9132E" w:rsidP="007D684D">
            <w:pPr>
              <w:adjustRightInd w:val="0"/>
              <w:spacing w:line="360" w:lineRule="auto"/>
              <w:jc w:val="center"/>
              <w:rPr>
                <w:rFonts w:ascii="宋体" w:hAnsi="宋体"/>
                <w:color w:val="000000"/>
              </w:rPr>
            </w:pPr>
            <w:r w:rsidRPr="00257464">
              <w:rPr>
                <w:rFonts w:hint="eastAsia"/>
                <w:color w:val="000000"/>
              </w:rPr>
              <w:t>±</w:t>
            </w:r>
            <w:r w:rsidRPr="00257464">
              <w:rPr>
                <w:rFonts w:hint="eastAsia"/>
                <w:color w:val="000000"/>
              </w:rPr>
              <w:t>10</w:t>
            </w:r>
          </w:p>
        </w:tc>
      </w:tr>
      <w:tr w:rsidR="00C9132E" w:rsidRPr="00F036B4" w14:paraId="7ABE99F1" w14:textId="77777777" w:rsidTr="00C9132E">
        <w:trPr>
          <w:trHeight w:val="465"/>
          <w:tblHeader/>
        </w:trPr>
        <w:tc>
          <w:tcPr>
            <w:tcW w:w="2213" w:type="pct"/>
            <w:vAlign w:val="center"/>
          </w:tcPr>
          <w:p w14:paraId="37C87024" w14:textId="77777777" w:rsidR="00C9132E" w:rsidRDefault="00C9132E" w:rsidP="007D684D">
            <w:pPr>
              <w:jc w:val="center"/>
              <w:rPr>
                <w:rFonts w:ascii="宋体" w:hAnsi="宋体"/>
                <w:color w:val="000000"/>
                <w:szCs w:val="21"/>
              </w:rPr>
            </w:pPr>
            <w:r>
              <w:rPr>
                <w:rFonts w:ascii="宋体" w:hAnsi="宋体"/>
                <w:color w:val="000000"/>
                <w:szCs w:val="21"/>
              </w:rPr>
              <w:t>体积吸水率，</w:t>
            </w:r>
            <w:r w:rsidRPr="00257464">
              <w:rPr>
                <w:rFonts w:hint="eastAsia"/>
                <w:color w:val="000000"/>
              </w:rPr>
              <w:t>%</w:t>
            </w:r>
          </w:p>
        </w:tc>
        <w:tc>
          <w:tcPr>
            <w:tcW w:w="2787" w:type="pct"/>
            <w:vAlign w:val="center"/>
          </w:tcPr>
          <w:p w14:paraId="1F82DF56" w14:textId="77777777" w:rsidR="00C9132E" w:rsidRDefault="00C9132E" w:rsidP="007D684D">
            <w:pPr>
              <w:jc w:val="center"/>
              <w:rPr>
                <w:rFonts w:ascii="宋体" w:hAnsi="宋体"/>
                <w:color w:val="000000"/>
                <w:szCs w:val="21"/>
              </w:rPr>
            </w:pPr>
            <w:r>
              <w:rPr>
                <w:rFonts w:ascii="宋体" w:hAnsi="宋体"/>
                <w:color w:val="000000"/>
                <w:szCs w:val="21"/>
              </w:rPr>
              <w:t>≤</w:t>
            </w:r>
            <w:r w:rsidRPr="00257464">
              <w:rPr>
                <w:rFonts w:hint="eastAsia"/>
                <w:color w:val="000000"/>
              </w:rPr>
              <w:t>5.0</w:t>
            </w:r>
          </w:p>
        </w:tc>
      </w:tr>
      <w:tr w:rsidR="00C9132E" w:rsidRPr="00F036B4" w14:paraId="008DCCC1" w14:textId="77777777" w:rsidTr="00C9132E">
        <w:trPr>
          <w:trHeight w:val="465"/>
          <w:tblHeader/>
        </w:trPr>
        <w:tc>
          <w:tcPr>
            <w:tcW w:w="2213" w:type="pct"/>
            <w:vAlign w:val="center"/>
          </w:tcPr>
          <w:p w14:paraId="7D249920" w14:textId="77777777" w:rsidR="00C9132E" w:rsidRPr="00D912A4" w:rsidRDefault="00C9132E" w:rsidP="00A967FE">
            <w:pPr>
              <w:adjustRightInd w:val="0"/>
              <w:jc w:val="center"/>
              <w:rPr>
                <w:rFonts w:ascii="宋体" w:hAnsi="宋体"/>
              </w:rPr>
            </w:pPr>
            <w:r>
              <w:rPr>
                <w:rFonts w:ascii="宋体" w:hAnsi="宋体" w:hint="eastAsia"/>
                <w:color w:val="000000"/>
              </w:rPr>
              <w:t>憎水率，</w:t>
            </w:r>
            <w:r w:rsidRPr="00257464">
              <w:rPr>
                <w:rFonts w:hint="eastAsia"/>
                <w:color w:val="000000"/>
              </w:rPr>
              <w:t>%</w:t>
            </w:r>
          </w:p>
        </w:tc>
        <w:tc>
          <w:tcPr>
            <w:tcW w:w="2787" w:type="pct"/>
            <w:vAlign w:val="center"/>
          </w:tcPr>
          <w:p w14:paraId="00135418" w14:textId="77777777" w:rsidR="00C9132E" w:rsidRDefault="00C9132E" w:rsidP="00A967FE">
            <w:pPr>
              <w:jc w:val="center"/>
              <w:rPr>
                <w:rFonts w:ascii="宋体" w:hAnsi="宋体"/>
                <w:color w:val="000000"/>
                <w:szCs w:val="21"/>
              </w:rPr>
            </w:pPr>
            <w:r>
              <w:rPr>
                <w:rFonts w:ascii="宋体" w:hAnsi="宋体" w:hint="eastAsia"/>
                <w:color w:val="000000"/>
                <w:szCs w:val="21"/>
              </w:rPr>
              <w:t>≥</w:t>
            </w:r>
            <w:r w:rsidRPr="00257464">
              <w:rPr>
                <w:rFonts w:hint="eastAsia"/>
                <w:color w:val="000000"/>
              </w:rPr>
              <w:t>98.0</w:t>
            </w:r>
          </w:p>
        </w:tc>
      </w:tr>
    </w:tbl>
    <w:p w14:paraId="5AF4A5C9" w14:textId="77777777" w:rsidR="008A49C8" w:rsidRDefault="008A49C8">
      <w:pPr>
        <w:pStyle w:val="a0"/>
        <w:spacing w:before="312" w:after="312"/>
        <w:rPr>
          <w:rFonts w:ascii="Times New Roman"/>
          <w:sz w:val="24"/>
          <w:szCs w:val="24"/>
        </w:rPr>
      </w:pPr>
      <w:bookmarkStart w:id="51" w:name="_Toc111553410"/>
      <w:r>
        <w:rPr>
          <w:rFonts w:ascii="Times New Roman" w:hint="eastAsia"/>
          <w:sz w:val="24"/>
          <w:szCs w:val="24"/>
        </w:rPr>
        <w:t>试验方法</w:t>
      </w:r>
      <w:bookmarkEnd w:id="47"/>
      <w:bookmarkEnd w:id="48"/>
      <w:bookmarkEnd w:id="49"/>
      <w:bookmarkEnd w:id="51"/>
    </w:p>
    <w:p w14:paraId="7688F4D0" w14:textId="77777777" w:rsidR="00E81AD8" w:rsidRPr="00B22460" w:rsidRDefault="00AB5EEF" w:rsidP="00B22460">
      <w:pPr>
        <w:widowControl/>
        <w:numPr>
          <w:ilvl w:val="1"/>
          <w:numId w:val="7"/>
        </w:numPr>
        <w:spacing w:beforeLines="50" w:before="156" w:afterLines="50" w:after="156"/>
        <w:ind w:left="141" w:hangingChars="67" w:hanging="141"/>
        <w:jc w:val="left"/>
        <w:outlineLvl w:val="2"/>
        <w:rPr>
          <w:rFonts w:hAnsi="黑体"/>
          <w:szCs w:val="21"/>
        </w:rPr>
      </w:pPr>
      <w:r>
        <w:rPr>
          <w:rFonts w:ascii="黑体" w:eastAsia="黑体" w:hAnsi="黑体" w:hint="eastAsia"/>
          <w:kern w:val="0"/>
          <w:szCs w:val="21"/>
        </w:rPr>
        <w:t>总则</w:t>
      </w:r>
    </w:p>
    <w:p w14:paraId="7F24CDF7" w14:textId="440DAF99" w:rsidR="008A49C8" w:rsidRPr="00B22460" w:rsidRDefault="00E81AD8" w:rsidP="00B22460">
      <w:pPr>
        <w:widowControl/>
        <w:spacing w:beforeLines="50" w:before="156" w:afterLines="50" w:after="156"/>
        <w:ind w:leftChars="67" w:left="141" w:firstLineChars="200" w:firstLine="420"/>
        <w:jc w:val="left"/>
        <w:outlineLvl w:val="2"/>
        <w:rPr>
          <w:rFonts w:hAnsi="黑体"/>
          <w:szCs w:val="21"/>
        </w:rPr>
      </w:pPr>
      <w:r>
        <w:rPr>
          <w:rFonts w:hAnsi="黑体" w:hint="eastAsia"/>
          <w:szCs w:val="21"/>
        </w:rPr>
        <w:t>进行</w:t>
      </w:r>
      <w:r>
        <w:rPr>
          <w:rFonts w:hAnsi="黑体"/>
          <w:szCs w:val="21"/>
        </w:rPr>
        <w:t>密度</w:t>
      </w:r>
      <w:r w:rsidR="00AF335D">
        <w:rPr>
          <w:rFonts w:hAnsi="黑体"/>
          <w:szCs w:val="21"/>
        </w:rPr>
        <w:t>、</w:t>
      </w:r>
      <w:r w:rsidR="00B22460">
        <w:rPr>
          <w:rFonts w:hAnsi="黑体"/>
          <w:szCs w:val="21"/>
        </w:rPr>
        <w:t>导热系数</w:t>
      </w:r>
      <w:r w:rsidR="00AF335D">
        <w:rPr>
          <w:rFonts w:hAnsi="黑体"/>
          <w:szCs w:val="21"/>
        </w:rPr>
        <w:t>和体积吸水率</w:t>
      </w:r>
      <w:r w:rsidR="00B22460">
        <w:rPr>
          <w:rFonts w:hAnsi="黑体" w:hint="eastAsia"/>
          <w:szCs w:val="21"/>
        </w:rPr>
        <w:t>试验</w:t>
      </w:r>
      <w:r w:rsidR="00B22460">
        <w:rPr>
          <w:rFonts w:hAnsi="黑体"/>
          <w:szCs w:val="21"/>
        </w:rPr>
        <w:t>时，如制品带有外覆层，应除去后进行试验，其他检测项目以制品原形态进行试验。</w:t>
      </w:r>
    </w:p>
    <w:p w14:paraId="41FE670E" w14:textId="77777777" w:rsidR="008A49C8" w:rsidRDefault="008A49C8" w:rsidP="0007294E">
      <w:pPr>
        <w:widowControl/>
        <w:numPr>
          <w:ilvl w:val="1"/>
          <w:numId w:val="7"/>
        </w:numPr>
        <w:spacing w:beforeLines="50" w:before="156" w:afterLines="50" w:after="156"/>
        <w:ind w:left="141" w:hangingChars="67" w:hanging="141"/>
        <w:jc w:val="left"/>
        <w:outlineLvl w:val="2"/>
        <w:rPr>
          <w:rFonts w:ascii="黑体" w:eastAsia="黑体" w:hAnsi="黑体"/>
          <w:kern w:val="0"/>
          <w:szCs w:val="21"/>
        </w:rPr>
      </w:pPr>
      <w:bookmarkStart w:id="52" w:name="_Toc13748290"/>
      <w:r w:rsidRPr="00255A8E">
        <w:rPr>
          <w:rFonts w:ascii="黑体" w:eastAsia="黑体" w:hAnsi="黑体" w:hint="eastAsia"/>
          <w:kern w:val="0"/>
          <w:szCs w:val="21"/>
        </w:rPr>
        <w:t>外观</w:t>
      </w:r>
      <w:r>
        <w:rPr>
          <w:rFonts w:ascii="黑体" w:eastAsia="黑体" w:hAnsi="黑体" w:hint="eastAsia"/>
          <w:kern w:val="0"/>
          <w:szCs w:val="21"/>
        </w:rPr>
        <w:t>质量</w:t>
      </w:r>
    </w:p>
    <w:p w14:paraId="57C45455" w14:textId="77777777" w:rsidR="008A49C8" w:rsidRPr="00941EC0" w:rsidRDefault="008A49C8" w:rsidP="00941EC0">
      <w:pPr>
        <w:pStyle w:val="aff4"/>
        <w:rPr>
          <w:kern w:val="2"/>
          <w:szCs w:val="21"/>
        </w:rPr>
      </w:pPr>
      <w:r w:rsidRPr="006F7119">
        <w:rPr>
          <w:rFonts w:hint="eastAsia"/>
          <w:kern w:val="2"/>
          <w:szCs w:val="21"/>
        </w:rPr>
        <w:t>在光照明亮的条件下，距试样1.0m处检查。</w:t>
      </w:r>
    </w:p>
    <w:p w14:paraId="21E42F53" w14:textId="77777777" w:rsidR="008A49C8" w:rsidRPr="008C75DE" w:rsidRDefault="00E81AD8" w:rsidP="0007294E">
      <w:pPr>
        <w:widowControl/>
        <w:numPr>
          <w:ilvl w:val="1"/>
          <w:numId w:val="7"/>
        </w:numPr>
        <w:spacing w:beforeLines="50" w:before="156" w:afterLines="50" w:after="156"/>
        <w:ind w:left="141" w:hangingChars="67" w:hanging="141"/>
        <w:jc w:val="left"/>
        <w:outlineLvl w:val="2"/>
        <w:rPr>
          <w:rFonts w:ascii="黑体" w:eastAsia="黑体" w:hAnsi="黑体"/>
          <w:kern w:val="0"/>
          <w:szCs w:val="21"/>
        </w:rPr>
      </w:pPr>
      <w:r>
        <w:rPr>
          <w:rFonts w:ascii="黑体" w:eastAsia="黑体" w:hAnsi="黑体" w:hint="eastAsia"/>
          <w:kern w:val="0"/>
          <w:szCs w:val="21"/>
        </w:rPr>
        <w:t>规格尺寸</w:t>
      </w:r>
      <w:r>
        <w:rPr>
          <w:rFonts w:ascii="黑体" w:eastAsia="黑体" w:hAnsi="黑体"/>
          <w:kern w:val="0"/>
          <w:szCs w:val="21"/>
        </w:rPr>
        <w:t>和允许偏差</w:t>
      </w:r>
    </w:p>
    <w:p w14:paraId="49F852F3" w14:textId="77777777" w:rsidR="008A49C8" w:rsidRDefault="008A49C8" w:rsidP="00B42C13">
      <w:pPr>
        <w:pStyle w:val="aff4"/>
        <w:rPr>
          <w:kern w:val="2"/>
          <w:szCs w:val="21"/>
        </w:rPr>
      </w:pPr>
      <w:r>
        <w:rPr>
          <w:rFonts w:hint="eastAsia"/>
          <w:kern w:val="2"/>
          <w:szCs w:val="21"/>
        </w:rPr>
        <w:t>长度和宽度</w:t>
      </w:r>
      <w:r w:rsidRPr="00B42C13">
        <w:rPr>
          <w:rFonts w:hint="eastAsia"/>
          <w:kern w:val="2"/>
          <w:szCs w:val="21"/>
        </w:rPr>
        <w:t>按</w:t>
      </w:r>
      <w:r w:rsidRPr="00257464">
        <w:rPr>
          <w:rFonts w:ascii="Times New Roman" w:hint="eastAsia"/>
          <w:color w:val="000000"/>
          <w:kern w:val="2"/>
          <w:szCs w:val="24"/>
        </w:rPr>
        <w:t>GB/T 5480</w:t>
      </w:r>
      <w:r w:rsidRPr="00B42C13">
        <w:rPr>
          <w:rFonts w:hint="eastAsia"/>
          <w:kern w:val="2"/>
          <w:szCs w:val="21"/>
        </w:rPr>
        <w:t>规定</w:t>
      </w:r>
      <w:r>
        <w:rPr>
          <w:rFonts w:hint="eastAsia"/>
          <w:kern w:val="2"/>
          <w:szCs w:val="21"/>
        </w:rPr>
        <w:t>进行</w:t>
      </w:r>
      <w:r w:rsidRPr="00CB0D4E">
        <w:rPr>
          <w:rFonts w:hint="eastAsia"/>
          <w:kern w:val="2"/>
          <w:szCs w:val="21"/>
        </w:rPr>
        <w:t>。</w:t>
      </w:r>
      <w:r>
        <w:rPr>
          <w:rFonts w:hint="eastAsia"/>
          <w:kern w:val="2"/>
          <w:szCs w:val="21"/>
        </w:rPr>
        <w:t>厚度按</w:t>
      </w:r>
      <w:r w:rsidRPr="00257464">
        <w:rPr>
          <w:rFonts w:ascii="Times New Roman"/>
          <w:color w:val="000000"/>
          <w:kern w:val="2"/>
          <w:szCs w:val="24"/>
        </w:rPr>
        <w:t>GB/T 40414</w:t>
      </w:r>
      <w:r>
        <w:rPr>
          <w:rFonts w:hint="eastAsia"/>
          <w:kern w:val="2"/>
          <w:szCs w:val="21"/>
        </w:rPr>
        <w:t>规定进行。</w:t>
      </w:r>
    </w:p>
    <w:p w14:paraId="56931F46" w14:textId="77777777" w:rsidR="00E81AD8" w:rsidRPr="008C75DE" w:rsidRDefault="00E81AD8" w:rsidP="00E81AD8">
      <w:pPr>
        <w:widowControl/>
        <w:numPr>
          <w:ilvl w:val="1"/>
          <w:numId w:val="7"/>
        </w:numPr>
        <w:spacing w:beforeLines="50" w:before="156" w:afterLines="50" w:after="156"/>
        <w:ind w:left="141" w:hangingChars="67" w:hanging="141"/>
        <w:jc w:val="left"/>
        <w:outlineLvl w:val="2"/>
        <w:rPr>
          <w:rFonts w:ascii="黑体" w:eastAsia="黑体" w:hAnsi="黑体"/>
          <w:kern w:val="0"/>
          <w:szCs w:val="21"/>
        </w:rPr>
      </w:pPr>
      <w:r w:rsidRPr="008C75DE">
        <w:rPr>
          <w:rFonts w:ascii="黑体" w:eastAsia="黑体" w:hAnsi="黑体" w:hint="eastAsia"/>
          <w:kern w:val="0"/>
          <w:szCs w:val="21"/>
        </w:rPr>
        <w:t>燃烧性能</w:t>
      </w:r>
    </w:p>
    <w:p w14:paraId="6523A8F4" w14:textId="28BDA49C" w:rsidR="00E81AD8" w:rsidRDefault="00E81AD8" w:rsidP="00E81AD8">
      <w:pPr>
        <w:pStyle w:val="aff4"/>
        <w:rPr>
          <w:kern w:val="2"/>
          <w:szCs w:val="21"/>
        </w:rPr>
      </w:pPr>
      <w:r w:rsidRPr="00F56530">
        <w:rPr>
          <w:rFonts w:hint="eastAsia"/>
          <w:kern w:val="2"/>
          <w:szCs w:val="21"/>
        </w:rPr>
        <w:t>按</w:t>
      </w:r>
      <w:r w:rsidR="00B22460" w:rsidRPr="00257464">
        <w:rPr>
          <w:rFonts w:ascii="Times New Roman"/>
          <w:color w:val="000000"/>
          <w:kern w:val="2"/>
          <w:szCs w:val="24"/>
        </w:rPr>
        <w:t>GB</w:t>
      </w:r>
      <w:r w:rsidR="00B22460" w:rsidRPr="00257464">
        <w:rPr>
          <w:rFonts w:ascii="Times New Roman" w:hint="eastAsia"/>
          <w:color w:val="000000"/>
          <w:kern w:val="2"/>
          <w:szCs w:val="24"/>
        </w:rPr>
        <w:t>/T</w:t>
      </w:r>
      <w:r w:rsidR="00B22460" w:rsidRPr="00257464">
        <w:rPr>
          <w:rFonts w:ascii="Times New Roman"/>
          <w:color w:val="000000"/>
          <w:kern w:val="2"/>
          <w:szCs w:val="24"/>
        </w:rPr>
        <w:t xml:space="preserve"> </w:t>
      </w:r>
      <w:r w:rsidR="00B22460" w:rsidRPr="00257464">
        <w:rPr>
          <w:rFonts w:ascii="Times New Roman" w:hint="eastAsia"/>
          <w:color w:val="000000"/>
          <w:kern w:val="2"/>
          <w:szCs w:val="24"/>
        </w:rPr>
        <w:t>8626</w:t>
      </w:r>
      <w:r w:rsidR="00B22460">
        <w:rPr>
          <w:rFonts w:hint="eastAsia"/>
          <w:kern w:val="2"/>
          <w:szCs w:val="21"/>
        </w:rPr>
        <w:t>、</w:t>
      </w:r>
      <w:r w:rsidR="00B22460" w:rsidRPr="00257464">
        <w:rPr>
          <w:rFonts w:ascii="Times New Roman" w:hint="eastAsia"/>
          <w:color w:val="000000"/>
          <w:kern w:val="2"/>
          <w:szCs w:val="24"/>
        </w:rPr>
        <w:t>GB/T</w:t>
      </w:r>
      <w:r w:rsidR="00B22460" w:rsidRPr="00257464">
        <w:rPr>
          <w:rFonts w:ascii="Times New Roman"/>
          <w:color w:val="000000"/>
          <w:kern w:val="2"/>
          <w:szCs w:val="24"/>
        </w:rPr>
        <w:t xml:space="preserve"> </w:t>
      </w:r>
      <w:r w:rsidR="00B22460" w:rsidRPr="00257464">
        <w:rPr>
          <w:rFonts w:ascii="Times New Roman" w:hint="eastAsia"/>
          <w:color w:val="000000"/>
          <w:kern w:val="2"/>
          <w:szCs w:val="24"/>
        </w:rPr>
        <w:t>11785</w:t>
      </w:r>
      <w:r w:rsidR="00B22460">
        <w:rPr>
          <w:rFonts w:hint="eastAsia"/>
          <w:kern w:val="2"/>
          <w:szCs w:val="21"/>
        </w:rPr>
        <w:t>、</w:t>
      </w:r>
      <w:r w:rsidR="00B22460" w:rsidRPr="00257464">
        <w:rPr>
          <w:rFonts w:ascii="Times New Roman" w:hint="eastAsia"/>
          <w:color w:val="000000"/>
          <w:kern w:val="2"/>
          <w:szCs w:val="24"/>
        </w:rPr>
        <w:t>GB</w:t>
      </w:r>
      <w:r w:rsidR="00B22460" w:rsidRPr="00257464">
        <w:rPr>
          <w:rFonts w:ascii="Times New Roman"/>
          <w:color w:val="000000"/>
          <w:kern w:val="2"/>
          <w:szCs w:val="24"/>
        </w:rPr>
        <w:t>/T 20285</w:t>
      </w:r>
      <w:r w:rsidR="00B22460">
        <w:rPr>
          <w:rFonts w:hint="eastAsia"/>
          <w:kern w:val="2"/>
          <w:szCs w:val="21"/>
        </w:rPr>
        <w:t>规定</w:t>
      </w:r>
      <w:r w:rsidR="00B22460">
        <w:rPr>
          <w:kern w:val="2"/>
          <w:szCs w:val="21"/>
        </w:rPr>
        <w:t>进行</w:t>
      </w:r>
      <w:r w:rsidR="00AF335D">
        <w:rPr>
          <w:kern w:val="2"/>
          <w:szCs w:val="21"/>
        </w:rPr>
        <w:t>检测，</w:t>
      </w:r>
      <w:r w:rsidR="00B22460">
        <w:rPr>
          <w:kern w:val="2"/>
          <w:szCs w:val="21"/>
        </w:rPr>
        <w:t>按</w:t>
      </w:r>
      <w:r w:rsidR="00B22460" w:rsidRPr="00257464">
        <w:rPr>
          <w:rFonts w:ascii="Times New Roman"/>
          <w:color w:val="000000"/>
          <w:kern w:val="2"/>
          <w:szCs w:val="24"/>
        </w:rPr>
        <w:t>GB 8624-2012</w:t>
      </w:r>
      <w:r w:rsidR="00B22460">
        <w:rPr>
          <w:rFonts w:hint="eastAsia"/>
          <w:kern w:val="2"/>
          <w:szCs w:val="21"/>
        </w:rPr>
        <w:t>进行</w:t>
      </w:r>
      <w:r w:rsidR="00B22460">
        <w:rPr>
          <w:kern w:val="2"/>
          <w:szCs w:val="21"/>
        </w:rPr>
        <w:t>分级判定。</w:t>
      </w:r>
    </w:p>
    <w:p w14:paraId="24158164" w14:textId="77777777" w:rsidR="00E81AD8" w:rsidRPr="008C75DE" w:rsidRDefault="00E81AD8" w:rsidP="00E81AD8">
      <w:pPr>
        <w:widowControl/>
        <w:numPr>
          <w:ilvl w:val="1"/>
          <w:numId w:val="7"/>
        </w:numPr>
        <w:spacing w:beforeLines="50" w:before="156" w:afterLines="50" w:after="156"/>
        <w:ind w:left="141" w:hangingChars="67" w:hanging="141"/>
        <w:jc w:val="left"/>
        <w:outlineLvl w:val="2"/>
        <w:rPr>
          <w:rFonts w:ascii="黑体" w:eastAsia="黑体" w:hAnsi="黑体"/>
          <w:kern w:val="0"/>
          <w:szCs w:val="21"/>
        </w:rPr>
      </w:pPr>
      <w:r w:rsidRPr="008C75DE">
        <w:rPr>
          <w:rFonts w:ascii="黑体" w:eastAsia="黑体" w:hAnsi="黑体" w:hint="eastAsia"/>
          <w:kern w:val="0"/>
          <w:szCs w:val="21"/>
        </w:rPr>
        <w:t>甲醛释放量</w:t>
      </w:r>
    </w:p>
    <w:p w14:paraId="6811B09E" w14:textId="77777777" w:rsidR="00E81AD8" w:rsidRPr="00B42C13" w:rsidRDefault="00E81AD8" w:rsidP="00E81AD8">
      <w:pPr>
        <w:pStyle w:val="aff4"/>
        <w:rPr>
          <w:kern w:val="2"/>
          <w:szCs w:val="21"/>
        </w:rPr>
      </w:pPr>
      <w:r w:rsidRPr="00B42C13">
        <w:rPr>
          <w:rFonts w:hint="eastAsia"/>
          <w:kern w:val="2"/>
          <w:szCs w:val="21"/>
        </w:rPr>
        <w:t>按</w:t>
      </w:r>
      <w:r w:rsidRPr="00257464">
        <w:rPr>
          <w:rFonts w:ascii="Times New Roman"/>
          <w:color w:val="000000"/>
          <w:kern w:val="2"/>
          <w:szCs w:val="24"/>
        </w:rPr>
        <w:t>GB/T 32379</w:t>
      </w:r>
      <w:r w:rsidRPr="00B42C13">
        <w:rPr>
          <w:rFonts w:hint="eastAsia"/>
          <w:kern w:val="2"/>
          <w:szCs w:val="21"/>
        </w:rPr>
        <w:t>规定</w:t>
      </w:r>
      <w:r>
        <w:rPr>
          <w:rFonts w:hint="eastAsia"/>
          <w:kern w:val="2"/>
          <w:szCs w:val="21"/>
        </w:rPr>
        <w:t>的气候箱法进行</w:t>
      </w:r>
      <w:r w:rsidRPr="00B42C13">
        <w:rPr>
          <w:rFonts w:hint="eastAsia"/>
          <w:kern w:val="2"/>
          <w:szCs w:val="21"/>
        </w:rPr>
        <w:t>。</w:t>
      </w:r>
    </w:p>
    <w:p w14:paraId="09B18EB2" w14:textId="77777777" w:rsidR="00E81AD8" w:rsidRPr="008C75DE" w:rsidRDefault="00E81AD8" w:rsidP="00E81AD8">
      <w:pPr>
        <w:widowControl/>
        <w:numPr>
          <w:ilvl w:val="1"/>
          <w:numId w:val="7"/>
        </w:numPr>
        <w:spacing w:beforeLines="50" w:before="156" w:afterLines="50" w:after="156"/>
        <w:ind w:left="141" w:hangingChars="67" w:hanging="141"/>
        <w:jc w:val="left"/>
        <w:outlineLvl w:val="2"/>
        <w:rPr>
          <w:rFonts w:ascii="黑体" w:eastAsia="黑体" w:hAnsi="黑体"/>
          <w:kern w:val="0"/>
          <w:szCs w:val="21"/>
        </w:rPr>
      </w:pPr>
      <w:r w:rsidRPr="008C75DE">
        <w:rPr>
          <w:rFonts w:ascii="黑体" w:eastAsia="黑体" w:hAnsi="黑体" w:hint="eastAsia"/>
          <w:kern w:val="0"/>
          <w:szCs w:val="21"/>
        </w:rPr>
        <w:t>挥发性有机化合物</w:t>
      </w:r>
    </w:p>
    <w:p w14:paraId="7BBBE85A" w14:textId="04ABC2F4" w:rsidR="00E81AD8" w:rsidRPr="00E81AD8" w:rsidRDefault="00E81AD8" w:rsidP="00E81AD8">
      <w:pPr>
        <w:pStyle w:val="aff4"/>
        <w:rPr>
          <w:kern w:val="2"/>
          <w:szCs w:val="21"/>
        </w:rPr>
      </w:pPr>
      <w:r w:rsidRPr="00B42C13">
        <w:rPr>
          <w:rFonts w:hint="eastAsia"/>
          <w:kern w:val="2"/>
          <w:szCs w:val="21"/>
        </w:rPr>
        <w:t>按</w:t>
      </w:r>
      <w:r w:rsidRPr="00257464">
        <w:rPr>
          <w:rFonts w:ascii="Times New Roman"/>
          <w:color w:val="000000"/>
          <w:kern w:val="2"/>
          <w:szCs w:val="24"/>
        </w:rPr>
        <w:t>GB 50325</w:t>
      </w:r>
      <w:r w:rsidRPr="00B42C13">
        <w:rPr>
          <w:rFonts w:hint="eastAsia"/>
          <w:kern w:val="2"/>
          <w:szCs w:val="21"/>
        </w:rPr>
        <w:t>附录B规定</w:t>
      </w:r>
      <w:r>
        <w:rPr>
          <w:rFonts w:hint="eastAsia"/>
          <w:kern w:val="2"/>
          <w:szCs w:val="21"/>
        </w:rPr>
        <w:t>进行</w:t>
      </w:r>
      <w:r w:rsidRPr="00B42C13">
        <w:rPr>
          <w:rFonts w:hint="eastAsia"/>
          <w:kern w:val="2"/>
          <w:szCs w:val="21"/>
        </w:rPr>
        <w:t>。</w:t>
      </w:r>
      <w:r w:rsidR="00257464">
        <w:rPr>
          <w:rFonts w:hint="eastAsia"/>
          <w:kern w:val="2"/>
          <w:szCs w:val="21"/>
        </w:rPr>
        <w:t>试样的表面积与环境测试舱容积之比应为1：1。</w:t>
      </w:r>
    </w:p>
    <w:p w14:paraId="72CDAC8B" w14:textId="77777777" w:rsidR="008A49C8" w:rsidRPr="008C75DE" w:rsidRDefault="008A49C8" w:rsidP="0007294E">
      <w:pPr>
        <w:widowControl/>
        <w:numPr>
          <w:ilvl w:val="1"/>
          <w:numId w:val="7"/>
        </w:numPr>
        <w:spacing w:beforeLines="50" w:before="156" w:afterLines="50" w:after="156"/>
        <w:ind w:left="141" w:hangingChars="67" w:hanging="141"/>
        <w:jc w:val="left"/>
        <w:outlineLvl w:val="2"/>
        <w:rPr>
          <w:rFonts w:ascii="黑体" w:eastAsia="黑体" w:hAnsi="黑体"/>
          <w:kern w:val="0"/>
          <w:szCs w:val="21"/>
        </w:rPr>
      </w:pPr>
      <w:r w:rsidRPr="008C75DE">
        <w:rPr>
          <w:rFonts w:ascii="黑体" w:eastAsia="黑体" w:hAnsi="黑体" w:hint="eastAsia"/>
          <w:kern w:val="0"/>
          <w:szCs w:val="21"/>
        </w:rPr>
        <w:t>密度</w:t>
      </w:r>
      <w:r w:rsidR="00E81AD8">
        <w:rPr>
          <w:rFonts w:ascii="黑体" w:eastAsia="黑体" w:hAnsi="黑体" w:hint="eastAsia"/>
          <w:kern w:val="0"/>
          <w:szCs w:val="21"/>
        </w:rPr>
        <w:t>和</w:t>
      </w:r>
      <w:r w:rsidR="00E81AD8">
        <w:rPr>
          <w:rFonts w:ascii="黑体" w:eastAsia="黑体" w:hAnsi="黑体"/>
          <w:kern w:val="0"/>
          <w:szCs w:val="21"/>
        </w:rPr>
        <w:t>密度允许偏差</w:t>
      </w:r>
    </w:p>
    <w:p w14:paraId="57614768" w14:textId="3F7B4519" w:rsidR="008A49C8" w:rsidRPr="00B42C13" w:rsidRDefault="008A49C8" w:rsidP="00B42C13">
      <w:pPr>
        <w:pStyle w:val="aff4"/>
        <w:rPr>
          <w:kern w:val="2"/>
          <w:szCs w:val="21"/>
        </w:rPr>
      </w:pPr>
      <w:r w:rsidRPr="00B42C13">
        <w:rPr>
          <w:rFonts w:hint="eastAsia"/>
          <w:kern w:val="2"/>
          <w:szCs w:val="21"/>
        </w:rPr>
        <w:t>按</w:t>
      </w:r>
      <w:r w:rsidRPr="00257464">
        <w:rPr>
          <w:rFonts w:ascii="Times New Roman" w:hint="eastAsia"/>
          <w:color w:val="000000"/>
          <w:kern w:val="2"/>
          <w:szCs w:val="24"/>
        </w:rPr>
        <w:t>GB/T 5480</w:t>
      </w:r>
      <w:r w:rsidRPr="00B42C13">
        <w:rPr>
          <w:rFonts w:hint="eastAsia"/>
          <w:kern w:val="2"/>
          <w:szCs w:val="21"/>
        </w:rPr>
        <w:t>规定</w:t>
      </w:r>
      <w:r>
        <w:rPr>
          <w:rFonts w:hint="eastAsia"/>
          <w:kern w:val="2"/>
          <w:szCs w:val="21"/>
        </w:rPr>
        <w:t>进行</w:t>
      </w:r>
      <w:r w:rsidR="00F7287B">
        <w:rPr>
          <w:rFonts w:hint="eastAsia"/>
          <w:kern w:val="2"/>
          <w:szCs w:val="21"/>
        </w:rPr>
        <w:t>。</w:t>
      </w:r>
      <w:r w:rsidRPr="00CB0D4E">
        <w:rPr>
          <w:rFonts w:hint="eastAsia"/>
          <w:kern w:val="2"/>
          <w:szCs w:val="21"/>
        </w:rPr>
        <w:t>采用整板进行。</w:t>
      </w:r>
    </w:p>
    <w:p w14:paraId="49FD44CF" w14:textId="77777777" w:rsidR="008A49C8" w:rsidRPr="0007294E" w:rsidRDefault="008A49C8" w:rsidP="0007294E">
      <w:pPr>
        <w:widowControl/>
        <w:numPr>
          <w:ilvl w:val="1"/>
          <w:numId w:val="7"/>
        </w:numPr>
        <w:spacing w:beforeLines="50" w:before="156" w:afterLines="50" w:after="156"/>
        <w:ind w:left="141" w:hangingChars="67" w:hanging="141"/>
        <w:jc w:val="left"/>
        <w:outlineLvl w:val="2"/>
        <w:rPr>
          <w:rFonts w:ascii="黑体" w:eastAsia="黑体" w:hAnsi="黑体"/>
          <w:kern w:val="0"/>
          <w:szCs w:val="21"/>
        </w:rPr>
      </w:pPr>
      <w:r w:rsidRPr="0007294E">
        <w:rPr>
          <w:rFonts w:ascii="黑体" w:eastAsia="黑体" w:hAnsi="黑体" w:hint="eastAsia"/>
          <w:kern w:val="0"/>
          <w:szCs w:val="21"/>
        </w:rPr>
        <w:t>憎水率</w:t>
      </w:r>
    </w:p>
    <w:p w14:paraId="1445A5D9" w14:textId="77777777" w:rsidR="008A49C8" w:rsidRPr="0007294E" w:rsidRDefault="008A49C8" w:rsidP="0007294E">
      <w:pPr>
        <w:pStyle w:val="aff4"/>
        <w:rPr>
          <w:kern w:val="2"/>
          <w:szCs w:val="21"/>
        </w:rPr>
      </w:pPr>
      <w:r w:rsidRPr="0007294E">
        <w:rPr>
          <w:rFonts w:hint="eastAsia"/>
          <w:kern w:val="2"/>
          <w:szCs w:val="21"/>
        </w:rPr>
        <w:t>按</w:t>
      </w:r>
      <w:r w:rsidRPr="00257464">
        <w:rPr>
          <w:rFonts w:ascii="Times New Roman" w:hint="eastAsia"/>
          <w:color w:val="000000"/>
          <w:kern w:val="2"/>
          <w:szCs w:val="24"/>
        </w:rPr>
        <w:t>GB/T 10299</w:t>
      </w:r>
      <w:r w:rsidRPr="0007294E">
        <w:rPr>
          <w:rFonts w:hint="eastAsia"/>
          <w:kern w:val="2"/>
          <w:szCs w:val="21"/>
        </w:rPr>
        <w:t>规定</w:t>
      </w:r>
      <w:r>
        <w:rPr>
          <w:rFonts w:hint="eastAsia"/>
          <w:kern w:val="2"/>
          <w:szCs w:val="21"/>
        </w:rPr>
        <w:t>进行</w:t>
      </w:r>
      <w:r w:rsidRPr="0007294E">
        <w:rPr>
          <w:rFonts w:hint="eastAsia"/>
          <w:kern w:val="2"/>
          <w:szCs w:val="21"/>
        </w:rPr>
        <w:t>。</w:t>
      </w:r>
    </w:p>
    <w:p w14:paraId="4EF837D8" w14:textId="77777777" w:rsidR="008A49C8" w:rsidRPr="008C75DE" w:rsidRDefault="008A49C8" w:rsidP="0007294E">
      <w:pPr>
        <w:widowControl/>
        <w:numPr>
          <w:ilvl w:val="1"/>
          <w:numId w:val="7"/>
        </w:numPr>
        <w:spacing w:beforeLines="50" w:before="156" w:afterLines="50" w:after="156"/>
        <w:ind w:left="141" w:hangingChars="67" w:hanging="141"/>
        <w:jc w:val="left"/>
        <w:outlineLvl w:val="2"/>
        <w:rPr>
          <w:rFonts w:ascii="黑体" w:eastAsia="黑体" w:hAnsi="黑体"/>
          <w:kern w:val="0"/>
          <w:szCs w:val="21"/>
        </w:rPr>
      </w:pPr>
      <w:r w:rsidRPr="008C75DE">
        <w:rPr>
          <w:rFonts w:ascii="黑体" w:eastAsia="黑体" w:hAnsi="黑体" w:hint="eastAsia"/>
          <w:kern w:val="0"/>
          <w:szCs w:val="21"/>
        </w:rPr>
        <w:t>导热系数</w:t>
      </w:r>
    </w:p>
    <w:p w14:paraId="23833449" w14:textId="79FABAD3" w:rsidR="008A49C8" w:rsidRPr="00B42C13" w:rsidRDefault="008A49C8" w:rsidP="00B42C13">
      <w:pPr>
        <w:pStyle w:val="aff4"/>
        <w:rPr>
          <w:kern w:val="2"/>
          <w:szCs w:val="21"/>
        </w:rPr>
      </w:pPr>
      <w:r w:rsidRPr="00B42C13">
        <w:rPr>
          <w:rFonts w:hint="eastAsia"/>
          <w:kern w:val="2"/>
          <w:szCs w:val="21"/>
        </w:rPr>
        <w:t>按</w:t>
      </w:r>
      <w:r w:rsidRPr="00257464">
        <w:rPr>
          <w:rFonts w:ascii="Times New Roman" w:hint="eastAsia"/>
          <w:color w:val="000000"/>
          <w:kern w:val="2"/>
          <w:szCs w:val="24"/>
        </w:rPr>
        <w:t>GB/T 10294</w:t>
      </w:r>
      <w:r w:rsidRPr="00B42C13">
        <w:rPr>
          <w:rFonts w:hint="eastAsia"/>
          <w:kern w:val="2"/>
          <w:szCs w:val="21"/>
        </w:rPr>
        <w:t>或</w:t>
      </w:r>
      <w:r w:rsidRPr="00257464">
        <w:rPr>
          <w:rFonts w:ascii="Times New Roman" w:hint="eastAsia"/>
          <w:color w:val="000000"/>
          <w:kern w:val="2"/>
          <w:szCs w:val="24"/>
        </w:rPr>
        <w:t>GB/T 10295</w:t>
      </w:r>
      <w:r w:rsidRPr="00B42C13">
        <w:rPr>
          <w:rFonts w:hint="eastAsia"/>
          <w:kern w:val="2"/>
          <w:szCs w:val="21"/>
        </w:rPr>
        <w:t>规定</w:t>
      </w:r>
      <w:r>
        <w:rPr>
          <w:rFonts w:hint="eastAsia"/>
          <w:kern w:val="2"/>
          <w:szCs w:val="21"/>
        </w:rPr>
        <w:t>进行</w:t>
      </w:r>
      <w:r w:rsidR="00F7287B">
        <w:rPr>
          <w:rFonts w:hint="eastAsia"/>
          <w:kern w:val="2"/>
          <w:szCs w:val="21"/>
        </w:rPr>
        <w:t>。</w:t>
      </w:r>
      <w:r w:rsidR="00AB5EEF">
        <w:rPr>
          <w:rFonts w:hint="eastAsia"/>
          <w:kern w:val="2"/>
          <w:szCs w:val="21"/>
        </w:rPr>
        <w:t>试验</w:t>
      </w:r>
      <w:r>
        <w:rPr>
          <w:rFonts w:hint="eastAsia"/>
          <w:kern w:val="2"/>
          <w:szCs w:val="21"/>
        </w:rPr>
        <w:t>平均温度</w:t>
      </w:r>
      <w:r w:rsidR="00AB5EEF">
        <w:rPr>
          <w:rFonts w:hint="eastAsia"/>
          <w:kern w:val="2"/>
          <w:szCs w:val="21"/>
        </w:rPr>
        <w:t>（</w:t>
      </w:r>
      <w:r>
        <w:rPr>
          <w:rFonts w:hint="eastAsia"/>
          <w:kern w:val="2"/>
          <w:szCs w:val="21"/>
        </w:rPr>
        <w:t>25</w:t>
      </w:r>
      <w:r w:rsidR="00AB5EEF" w:rsidRPr="00D912A4">
        <w:rPr>
          <w:rFonts w:hAnsi="宋体" w:hint="eastAsia"/>
        </w:rPr>
        <w:t>±2</w:t>
      </w:r>
      <w:r w:rsidR="00AB5EEF">
        <w:rPr>
          <w:rFonts w:hAnsi="宋体" w:hint="eastAsia"/>
        </w:rPr>
        <w:t>）</w:t>
      </w:r>
      <w:r w:rsidR="00AB5EEF" w:rsidRPr="00D912A4">
        <w:rPr>
          <w:rFonts w:hAnsi="宋体" w:hint="eastAsia"/>
        </w:rPr>
        <w:t>℃</w:t>
      </w:r>
      <w:r w:rsidR="00AB5EEF">
        <w:rPr>
          <w:rFonts w:hAnsi="宋体" w:hint="eastAsia"/>
        </w:rPr>
        <w:t>，</w:t>
      </w:r>
      <w:r w:rsidR="00967D46">
        <w:rPr>
          <w:rFonts w:hint="eastAsia"/>
          <w:kern w:val="2"/>
          <w:szCs w:val="21"/>
        </w:rPr>
        <w:t>温</w:t>
      </w:r>
      <w:r w:rsidR="00AB5EEF">
        <w:rPr>
          <w:rFonts w:hint="eastAsia"/>
          <w:kern w:val="2"/>
          <w:szCs w:val="21"/>
        </w:rPr>
        <w:t>差（15～20）℃</w:t>
      </w:r>
      <w:r>
        <w:rPr>
          <w:rFonts w:hint="eastAsia"/>
          <w:kern w:val="2"/>
          <w:szCs w:val="21"/>
        </w:rPr>
        <w:t>。</w:t>
      </w:r>
      <w:r w:rsidRPr="00257464">
        <w:rPr>
          <w:rFonts w:ascii="Times New Roman" w:hint="eastAsia"/>
          <w:color w:val="000000"/>
          <w:kern w:val="2"/>
          <w:szCs w:val="24"/>
        </w:rPr>
        <w:t>GB/T 10294</w:t>
      </w:r>
      <w:r w:rsidRPr="00B42C13">
        <w:rPr>
          <w:rFonts w:hint="eastAsia"/>
          <w:kern w:val="2"/>
          <w:szCs w:val="21"/>
        </w:rPr>
        <w:t>为仲裁试验方法。</w:t>
      </w:r>
    </w:p>
    <w:p w14:paraId="7B798DB0" w14:textId="77777777" w:rsidR="008A49C8" w:rsidRPr="008C75DE" w:rsidRDefault="008A49C8" w:rsidP="0007294E">
      <w:pPr>
        <w:widowControl/>
        <w:numPr>
          <w:ilvl w:val="1"/>
          <w:numId w:val="7"/>
        </w:numPr>
        <w:spacing w:beforeLines="50" w:before="156" w:afterLines="50" w:after="156"/>
        <w:ind w:left="141" w:hangingChars="67" w:hanging="141"/>
        <w:jc w:val="left"/>
        <w:outlineLvl w:val="2"/>
        <w:rPr>
          <w:rFonts w:ascii="黑体" w:eastAsia="黑体" w:hAnsi="黑体"/>
          <w:kern w:val="0"/>
          <w:szCs w:val="21"/>
        </w:rPr>
      </w:pPr>
      <w:r w:rsidRPr="008C75DE">
        <w:rPr>
          <w:rFonts w:ascii="黑体" w:eastAsia="黑体" w:hAnsi="黑体"/>
          <w:kern w:val="0"/>
          <w:szCs w:val="21"/>
        </w:rPr>
        <w:t>压缩强度和压缩弹性模量</w:t>
      </w:r>
    </w:p>
    <w:p w14:paraId="013D897C" w14:textId="77777777" w:rsidR="008A49C8" w:rsidRPr="00B42C13" w:rsidRDefault="008A49C8" w:rsidP="00B42C13">
      <w:pPr>
        <w:pStyle w:val="aff4"/>
        <w:rPr>
          <w:kern w:val="2"/>
          <w:szCs w:val="21"/>
        </w:rPr>
      </w:pPr>
      <w:r>
        <w:rPr>
          <w:rFonts w:hint="eastAsia"/>
          <w:kern w:val="2"/>
          <w:szCs w:val="21"/>
        </w:rPr>
        <w:lastRenderedPageBreak/>
        <w:t>按</w:t>
      </w:r>
      <w:r w:rsidRPr="00257464">
        <w:rPr>
          <w:rFonts w:ascii="Times New Roman"/>
          <w:color w:val="000000"/>
          <w:kern w:val="2"/>
          <w:szCs w:val="24"/>
        </w:rPr>
        <w:t>GB/T 13480</w:t>
      </w:r>
      <w:r w:rsidRPr="00B42C13">
        <w:rPr>
          <w:rFonts w:hint="eastAsia"/>
          <w:kern w:val="2"/>
          <w:szCs w:val="21"/>
        </w:rPr>
        <w:t>规定</w:t>
      </w:r>
      <w:r>
        <w:rPr>
          <w:rFonts w:hint="eastAsia"/>
          <w:kern w:val="2"/>
          <w:szCs w:val="21"/>
        </w:rPr>
        <w:t>进行</w:t>
      </w:r>
      <w:r w:rsidRPr="00B42C13">
        <w:rPr>
          <w:rFonts w:hint="eastAsia"/>
          <w:kern w:val="2"/>
          <w:szCs w:val="21"/>
        </w:rPr>
        <w:t>。</w:t>
      </w:r>
      <w:r w:rsidR="00AB5EEF">
        <w:rPr>
          <w:rFonts w:hint="eastAsia"/>
          <w:kern w:val="2"/>
          <w:szCs w:val="21"/>
        </w:rPr>
        <w:t>试样尺寸为200mm×200mm，试样数量为5个。</w:t>
      </w:r>
    </w:p>
    <w:p w14:paraId="30D006EE" w14:textId="77777777" w:rsidR="008A49C8" w:rsidRPr="008C75DE" w:rsidRDefault="008A49C8" w:rsidP="0007294E">
      <w:pPr>
        <w:widowControl/>
        <w:numPr>
          <w:ilvl w:val="1"/>
          <w:numId w:val="7"/>
        </w:numPr>
        <w:spacing w:beforeLines="50" w:before="156" w:afterLines="50" w:after="156"/>
        <w:ind w:left="141" w:hangingChars="67" w:hanging="141"/>
        <w:jc w:val="left"/>
        <w:outlineLvl w:val="2"/>
        <w:rPr>
          <w:rFonts w:ascii="黑体" w:eastAsia="黑体" w:hAnsi="黑体"/>
          <w:kern w:val="0"/>
          <w:szCs w:val="21"/>
        </w:rPr>
      </w:pPr>
      <w:r w:rsidRPr="008C75DE">
        <w:rPr>
          <w:rFonts w:ascii="黑体" w:eastAsia="黑体" w:hAnsi="黑体" w:hint="eastAsia"/>
          <w:kern w:val="0"/>
          <w:szCs w:val="21"/>
        </w:rPr>
        <w:t>压缩蠕变</w:t>
      </w:r>
    </w:p>
    <w:p w14:paraId="37A6AABC" w14:textId="77777777" w:rsidR="008A49C8" w:rsidRPr="005726CC" w:rsidRDefault="008A49C8" w:rsidP="00B42C13">
      <w:pPr>
        <w:pStyle w:val="aff4"/>
        <w:rPr>
          <w:kern w:val="2"/>
          <w:szCs w:val="21"/>
        </w:rPr>
      </w:pPr>
      <w:r>
        <w:rPr>
          <w:rFonts w:hint="eastAsia"/>
          <w:kern w:val="2"/>
          <w:szCs w:val="21"/>
        </w:rPr>
        <w:t>按</w:t>
      </w:r>
      <w:r w:rsidRPr="00257464">
        <w:rPr>
          <w:rFonts w:ascii="Times New Roman" w:hint="eastAsia"/>
          <w:color w:val="000000"/>
          <w:kern w:val="2"/>
          <w:szCs w:val="24"/>
        </w:rPr>
        <w:t xml:space="preserve">GB/T </w:t>
      </w:r>
      <w:r w:rsidR="00AB5EEF" w:rsidRPr="00257464">
        <w:rPr>
          <w:rFonts w:ascii="Times New Roman" w:hint="eastAsia"/>
          <w:color w:val="000000"/>
          <w:kern w:val="2"/>
          <w:szCs w:val="24"/>
        </w:rPr>
        <w:t>15048</w:t>
      </w:r>
      <w:r>
        <w:rPr>
          <w:rFonts w:hint="eastAsia"/>
          <w:kern w:val="2"/>
          <w:szCs w:val="21"/>
        </w:rPr>
        <w:t>规定进行</w:t>
      </w:r>
      <w:r w:rsidR="00AB5EEF">
        <w:rPr>
          <w:rFonts w:hint="eastAsia"/>
          <w:kern w:val="2"/>
          <w:szCs w:val="21"/>
        </w:rPr>
        <w:t>。实验条件为</w:t>
      </w:r>
      <w:r>
        <w:rPr>
          <w:rFonts w:hint="eastAsia"/>
          <w:kern w:val="2"/>
          <w:szCs w:val="21"/>
        </w:rPr>
        <w:t>温度</w:t>
      </w:r>
      <w:r w:rsidR="00AB5EEF">
        <w:rPr>
          <w:rFonts w:hint="eastAsia"/>
          <w:kern w:val="2"/>
          <w:szCs w:val="21"/>
        </w:rPr>
        <w:t>（</w:t>
      </w:r>
      <w:r w:rsidRPr="005726CC">
        <w:rPr>
          <w:rFonts w:hint="eastAsia"/>
          <w:kern w:val="2"/>
          <w:szCs w:val="21"/>
        </w:rPr>
        <w:t>23</w:t>
      </w:r>
      <w:r w:rsidR="00AB5EEF" w:rsidRPr="00D912A4">
        <w:rPr>
          <w:rFonts w:hAnsi="宋体" w:hint="eastAsia"/>
        </w:rPr>
        <w:t>±2</w:t>
      </w:r>
      <w:r w:rsidR="00AB5EEF">
        <w:rPr>
          <w:rFonts w:hAnsi="宋体" w:hint="eastAsia"/>
        </w:rPr>
        <w:t>）</w:t>
      </w:r>
      <w:r>
        <w:rPr>
          <w:rFonts w:hint="eastAsia"/>
          <w:kern w:val="2"/>
          <w:szCs w:val="21"/>
        </w:rPr>
        <w:t>℃，压力</w:t>
      </w:r>
      <w:r w:rsidRPr="005726CC">
        <w:rPr>
          <w:rFonts w:hint="eastAsia"/>
          <w:kern w:val="2"/>
          <w:szCs w:val="21"/>
        </w:rPr>
        <w:t>4kPa</w:t>
      </w:r>
      <w:r>
        <w:rPr>
          <w:rFonts w:hint="eastAsia"/>
          <w:kern w:val="2"/>
          <w:szCs w:val="21"/>
        </w:rPr>
        <w:t>，时间</w:t>
      </w:r>
      <w:r w:rsidRPr="005726CC">
        <w:rPr>
          <w:rFonts w:hint="eastAsia"/>
          <w:kern w:val="2"/>
          <w:szCs w:val="21"/>
        </w:rPr>
        <w:t>168h</w:t>
      </w:r>
      <w:r>
        <w:rPr>
          <w:rFonts w:hint="eastAsia"/>
          <w:kern w:val="2"/>
          <w:szCs w:val="21"/>
        </w:rPr>
        <w:t>。试样尺寸100mm×100mm，试样数量3个。</w:t>
      </w:r>
    </w:p>
    <w:p w14:paraId="0FF0BE36" w14:textId="77777777" w:rsidR="008A49C8" w:rsidRPr="008C75DE" w:rsidRDefault="008A49C8" w:rsidP="0007294E">
      <w:pPr>
        <w:widowControl/>
        <w:numPr>
          <w:ilvl w:val="1"/>
          <w:numId w:val="7"/>
        </w:numPr>
        <w:spacing w:beforeLines="50" w:before="156" w:afterLines="50" w:after="156"/>
        <w:ind w:left="141" w:hangingChars="67" w:hanging="141"/>
        <w:jc w:val="left"/>
        <w:outlineLvl w:val="2"/>
        <w:rPr>
          <w:rFonts w:ascii="黑体" w:eastAsia="黑体" w:hAnsi="黑体"/>
          <w:kern w:val="0"/>
          <w:szCs w:val="21"/>
        </w:rPr>
      </w:pPr>
      <w:r w:rsidRPr="008C75DE">
        <w:rPr>
          <w:rFonts w:ascii="黑体" w:eastAsia="黑体" w:hAnsi="黑体" w:hint="eastAsia"/>
          <w:kern w:val="0"/>
          <w:szCs w:val="21"/>
        </w:rPr>
        <w:t>压缩变形</w:t>
      </w:r>
    </w:p>
    <w:p w14:paraId="21BDD990" w14:textId="7127E16D" w:rsidR="004A2C71" w:rsidRPr="003816EE" w:rsidRDefault="008A49C8" w:rsidP="00B42C13">
      <w:pPr>
        <w:pStyle w:val="aff4"/>
        <w:rPr>
          <w:kern w:val="2"/>
          <w:szCs w:val="21"/>
        </w:rPr>
      </w:pPr>
      <w:r w:rsidRPr="003816EE">
        <w:rPr>
          <w:rFonts w:hint="eastAsia"/>
          <w:kern w:val="2"/>
          <w:szCs w:val="21"/>
        </w:rPr>
        <w:t>按</w:t>
      </w:r>
      <w:r w:rsidRPr="00257464">
        <w:rPr>
          <w:rFonts w:ascii="Times New Roman" w:hint="eastAsia"/>
          <w:color w:val="000000"/>
          <w:kern w:val="2"/>
          <w:szCs w:val="24"/>
        </w:rPr>
        <w:t>GB/T 40414</w:t>
      </w:r>
      <w:r w:rsidRPr="003816EE">
        <w:rPr>
          <w:rFonts w:hint="eastAsia"/>
          <w:kern w:val="2"/>
          <w:szCs w:val="21"/>
        </w:rPr>
        <w:t>规定进行</w:t>
      </w:r>
      <w:r w:rsidR="00AB5EEF" w:rsidRPr="003816EE">
        <w:rPr>
          <w:rFonts w:hint="eastAsia"/>
          <w:kern w:val="2"/>
          <w:szCs w:val="21"/>
        </w:rPr>
        <w:t>。</w:t>
      </w:r>
      <w:r w:rsidRPr="003816EE">
        <w:rPr>
          <w:rFonts w:hint="eastAsia"/>
          <w:kern w:val="2"/>
          <w:szCs w:val="21"/>
        </w:rPr>
        <w:t>试样尺寸200mm×200mm，试样数量3个</w:t>
      </w:r>
      <w:r w:rsidR="00AB5EEF" w:rsidRPr="003816EE">
        <w:rPr>
          <w:rFonts w:hint="eastAsia"/>
          <w:kern w:val="2"/>
          <w:szCs w:val="21"/>
        </w:rPr>
        <w:t>。</w:t>
      </w:r>
      <w:r w:rsidR="003816EE" w:rsidRPr="003816EE">
        <w:rPr>
          <w:rFonts w:hint="eastAsia"/>
          <w:kern w:val="2"/>
          <w:szCs w:val="21"/>
        </w:rPr>
        <w:t>移除48kPa载荷后保持</w:t>
      </w:r>
      <w:r w:rsidRPr="003816EE">
        <w:rPr>
          <w:rFonts w:hint="eastAsia"/>
          <w:kern w:val="2"/>
          <w:szCs w:val="21"/>
        </w:rPr>
        <w:t>（300±10）s</w:t>
      </w:r>
      <w:r w:rsidR="003816EE" w:rsidRPr="003816EE">
        <w:rPr>
          <w:rFonts w:hint="eastAsia"/>
          <w:kern w:val="2"/>
          <w:szCs w:val="21"/>
        </w:rPr>
        <w:t>后立刻测量厚度</w:t>
      </w:r>
      <m:oMath>
        <m:sSub>
          <m:sSubPr>
            <m:ctrlPr>
              <w:rPr>
                <w:rFonts w:ascii="Cambria Math" w:eastAsiaTheme="minorEastAsia" w:hAnsi="Cambria Math" w:cstheme="minorBidi"/>
                <w:i/>
                <w:szCs w:val="22"/>
              </w:rPr>
            </m:ctrlPr>
          </m:sSubPr>
          <m:e>
            <m:r>
              <w:rPr>
                <w:rFonts w:ascii="Cambria Math" w:hAnsi="Cambria Math" w:hint="eastAsia"/>
              </w:rPr>
              <m:t>d</m:t>
            </m:r>
          </m:e>
          <m:sub>
            <m:r>
              <w:rPr>
                <w:rFonts w:ascii="Cambria Math" w:hAnsi="Cambria Math" w:hint="eastAsia"/>
              </w:rPr>
              <m:t>B</m:t>
            </m:r>
          </m:sub>
        </m:sSub>
      </m:oMath>
      <w:r w:rsidR="004A2C71" w:rsidRPr="003816EE">
        <w:rPr>
          <w:rFonts w:hint="eastAsia"/>
          <w:kern w:val="2"/>
          <w:szCs w:val="21"/>
        </w:rPr>
        <w:t>。</w:t>
      </w:r>
    </w:p>
    <w:p w14:paraId="0B5028C8" w14:textId="77777777" w:rsidR="004A2C71" w:rsidRDefault="004A2C71" w:rsidP="00B42C13">
      <w:pPr>
        <w:pStyle w:val="aff4"/>
        <w:rPr>
          <w:kern w:val="2"/>
          <w:szCs w:val="21"/>
        </w:rPr>
      </w:pPr>
      <w:r w:rsidRPr="003816EE">
        <w:rPr>
          <w:rFonts w:hint="eastAsia"/>
          <w:kern w:val="2"/>
          <w:szCs w:val="21"/>
        </w:rPr>
        <w:t>压缩变形C</w:t>
      </w:r>
      <w:r w:rsidRPr="003816EE">
        <w:rPr>
          <w:kern w:val="2"/>
          <w:szCs w:val="21"/>
        </w:rPr>
        <w:t>按公式（</w:t>
      </w:r>
      <w:r w:rsidRPr="003816EE">
        <w:rPr>
          <w:rFonts w:hint="eastAsia"/>
          <w:kern w:val="2"/>
          <w:szCs w:val="21"/>
        </w:rPr>
        <w:t>1</w:t>
      </w:r>
      <w:r w:rsidRPr="003816EE">
        <w:rPr>
          <w:kern w:val="2"/>
          <w:szCs w:val="21"/>
        </w:rPr>
        <w:t>）</w:t>
      </w:r>
      <w:r w:rsidRPr="003816EE">
        <w:rPr>
          <w:rFonts w:hint="eastAsia"/>
          <w:kern w:val="2"/>
          <w:szCs w:val="21"/>
        </w:rPr>
        <w:t>计算：</w:t>
      </w:r>
    </w:p>
    <w:p w14:paraId="1D392E5D" w14:textId="5E990DBA" w:rsidR="00E81AD8" w:rsidRPr="00B22460" w:rsidRDefault="0058478A" w:rsidP="00B22460">
      <w:pPr>
        <w:ind w:firstLineChars="300" w:firstLine="630"/>
      </w:pPr>
      <m:oMathPara>
        <m:oMath>
          <m:r>
            <w:rPr>
              <w:rFonts w:ascii="Cambria Math" w:hAnsi="Cambria Math" w:hint="eastAsia"/>
            </w:rPr>
            <m:t>C</m:t>
          </m:r>
          <m:r>
            <m:rPr>
              <m:sty m:val="p"/>
            </m:rPr>
            <w:rPr>
              <w:rFonts w:ascii="Cambria Math" w:hAnsi="Cambria Math" w:hint="eastAsia"/>
            </w:rPr>
            <m:t>=</m:t>
          </m:r>
          <m:sSub>
            <m:sSubPr>
              <m:ctrlPr>
                <w:rPr>
                  <w:rFonts w:ascii="Cambria Math" w:eastAsiaTheme="minorEastAsia" w:hAnsi="Cambria Math" w:cstheme="minorBidi"/>
                  <w:szCs w:val="22"/>
                </w:rPr>
              </m:ctrlPr>
            </m:sSubPr>
            <m:e>
              <m:r>
                <w:rPr>
                  <w:rFonts w:ascii="Cambria Math" w:hAnsi="Cambria Math" w:hint="eastAsia"/>
                </w:rPr>
                <m:t>d</m:t>
              </m:r>
            </m:e>
            <m:sub>
              <m:r>
                <w:rPr>
                  <w:rFonts w:ascii="Cambria Math" w:hAnsi="Cambria Math" w:hint="eastAsia"/>
                </w:rPr>
                <m:t>L</m:t>
              </m:r>
            </m:sub>
          </m:sSub>
          <m:r>
            <w:rPr>
              <w:rFonts w:ascii="MS Mincho" w:hAnsi="MS Mincho" w:cs="MS Mincho"/>
            </w:rPr>
            <m:t>-</m:t>
          </m:r>
          <m:sSub>
            <m:sSubPr>
              <m:ctrlPr>
                <w:rPr>
                  <w:rFonts w:ascii="Cambria Math" w:eastAsiaTheme="minorEastAsia" w:hAnsi="Cambria Math" w:cstheme="minorBidi"/>
                  <w:i/>
                  <w:szCs w:val="22"/>
                </w:rPr>
              </m:ctrlPr>
            </m:sSubPr>
            <m:e>
              <m:r>
                <w:rPr>
                  <w:rFonts w:ascii="Cambria Math" w:hAnsi="Cambria Math" w:hint="eastAsia"/>
                </w:rPr>
                <m:t>d</m:t>
              </m:r>
            </m:e>
            <m:sub>
              <m:r>
                <w:rPr>
                  <w:rFonts w:ascii="Cambria Math" w:hAnsi="Cambria Math" w:hint="eastAsia"/>
                </w:rPr>
                <m:t>B</m:t>
              </m:r>
            </m:sub>
          </m:sSub>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hint="eastAsia"/>
            </w:rPr>
            <m:t>1</m:t>
          </m:r>
          <m:r>
            <m:rPr>
              <m:sty m:val="p"/>
            </m:rPr>
            <w:rPr>
              <w:rFonts w:ascii="Cambria Math" w:hAnsi="Cambria Math" w:hint="eastAsia"/>
            </w:rPr>
            <m:t>）</m:t>
          </m:r>
        </m:oMath>
      </m:oMathPara>
    </w:p>
    <w:p w14:paraId="258A6015" w14:textId="77777777" w:rsidR="0058478A" w:rsidRDefault="004A2C71" w:rsidP="00B42C13">
      <w:pPr>
        <w:pStyle w:val="aff4"/>
        <w:rPr>
          <w:kern w:val="2"/>
          <w:szCs w:val="21"/>
        </w:rPr>
      </w:pPr>
      <w:r w:rsidRPr="003816EE">
        <w:rPr>
          <w:rFonts w:hint="eastAsia"/>
          <w:kern w:val="2"/>
          <w:szCs w:val="21"/>
        </w:rPr>
        <w:t>式中</w:t>
      </w:r>
      <w:r w:rsidRPr="003816EE">
        <w:rPr>
          <w:kern w:val="2"/>
          <w:szCs w:val="21"/>
        </w:rPr>
        <w:t>：</w:t>
      </w:r>
    </w:p>
    <w:p w14:paraId="35B477FC" w14:textId="10E991F5" w:rsidR="008A49C8" w:rsidRPr="003816EE" w:rsidRDefault="0058478A" w:rsidP="0058478A">
      <w:pPr>
        <w:pStyle w:val="aff4"/>
        <w:rPr>
          <w:kern w:val="2"/>
          <w:szCs w:val="21"/>
        </w:rPr>
      </w:pPr>
      <m:oMath>
        <m:r>
          <w:rPr>
            <w:rFonts w:ascii="Cambria Math" w:hAnsi="Cambria Math" w:hint="eastAsia"/>
          </w:rPr>
          <m:t>C</m:t>
        </m:r>
      </m:oMath>
      <w:r w:rsidR="004A2C71" w:rsidRPr="003816EE">
        <w:rPr>
          <w:kern w:val="2"/>
          <w:szCs w:val="21"/>
        </w:rPr>
        <w:t>—</w:t>
      </w:r>
      <w:r w:rsidR="004A2C71" w:rsidRPr="003816EE">
        <w:rPr>
          <w:rFonts w:hint="eastAsia"/>
          <w:kern w:val="2"/>
          <w:szCs w:val="21"/>
        </w:rPr>
        <w:t>压缩</w:t>
      </w:r>
      <w:r w:rsidR="004A2C71" w:rsidRPr="003816EE">
        <w:rPr>
          <w:kern w:val="2"/>
          <w:szCs w:val="21"/>
        </w:rPr>
        <w:t>变形，单位</w:t>
      </w:r>
      <w:r w:rsidR="004A2C71" w:rsidRPr="003816EE">
        <w:rPr>
          <w:rFonts w:hint="eastAsia"/>
          <w:kern w:val="2"/>
          <w:szCs w:val="21"/>
        </w:rPr>
        <w:t>为毫米</w:t>
      </w:r>
      <w:r w:rsidR="004A2C71" w:rsidRPr="003816EE">
        <w:rPr>
          <w:kern w:val="2"/>
          <w:szCs w:val="21"/>
        </w:rPr>
        <w:t>（</w:t>
      </w:r>
      <w:r w:rsidR="004A2C71" w:rsidRPr="003816EE">
        <w:rPr>
          <w:rFonts w:hint="eastAsia"/>
          <w:kern w:val="2"/>
          <w:szCs w:val="21"/>
        </w:rPr>
        <w:t>mm</w:t>
      </w:r>
      <w:r w:rsidR="004A2C71" w:rsidRPr="003816EE">
        <w:rPr>
          <w:kern w:val="2"/>
          <w:szCs w:val="21"/>
        </w:rPr>
        <w:t>）</w:t>
      </w:r>
      <w:r w:rsidR="004A2C71" w:rsidRPr="003816EE">
        <w:rPr>
          <w:rFonts w:hint="eastAsia"/>
          <w:kern w:val="2"/>
          <w:szCs w:val="21"/>
        </w:rPr>
        <w:t>；</w:t>
      </w:r>
    </w:p>
    <w:p w14:paraId="676BBBFC" w14:textId="2FAC5CCA" w:rsidR="004A2C71" w:rsidRPr="003816EE" w:rsidRDefault="0021442F" w:rsidP="0058478A">
      <w:pPr>
        <w:pStyle w:val="aff4"/>
        <w:rPr>
          <w:kern w:val="2"/>
          <w:szCs w:val="21"/>
        </w:rPr>
      </w:pPr>
      <m:oMath>
        <m:sSub>
          <m:sSubPr>
            <m:ctrlPr>
              <w:rPr>
                <w:rFonts w:ascii="Cambria Math" w:eastAsiaTheme="minorEastAsia" w:hAnsi="Cambria Math" w:cstheme="minorBidi"/>
                <w:szCs w:val="22"/>
              </w:rPr>
            </m:ctrlPr>
          </m:sSubPr>
          <m:e>
            <m:r>
              <w:rPr>
                <w:rFonts w:ascii="Cambria Math" w:hAnsi="Cambria Math" w:hint="eastAsia"/>
              </w:rPr>
              <m:t>d</m:t>
            </m:r>
          </m:e>
          <m:sub>
            <m:r>
              <w:rPr>
                <w:rFonts w:ascii="Cambria Math" w:hAnsi="Cambria Math" w:hint="eastAsia"/>
              </w:rPr>
              <m:t>L</m:t>
            </m:r>
          </m:sub>
        </m:sSub>
      </m:oMath>
      <w:r w:rsidR="004A2C71" w:rsidRPr="003816EE">
        <w:rPr>
          <w:kern w:val="2"/>
          <w:szCs w:val="21"/>
        </w:rPr>
        <w:t>—</w:t>
      </w:r>
      <w:r w:rsidR="00DA73C0" w:rsidRPr="003816EE">
        <w:rPr>
          <w:kern w:val="2"/>
          <w:szCs w:val="21"/>
        </w:rPr>
        <w:t>250Pa</w:t>
      </w:r>
      <w:r w:rsidR="00DA73C0" w:rsidRPr="003816EE">
        <w:rPr>
          <w:rFonts w:hint="eastAsia"/>
          <w:kern w:val="2"/>
          <w:szCs w:val="21"/>
        </w:rPr>
        <w:t>载荷</w:t>
      </w:r>
      <w:r w:rsidR="00DA73C0" w:rsidRPr="003816EE">
        <w:rPr>
          <w:kern w:val="2"/>
          <w:szCs w:val="21"/>
        </w:rPr>
        <w:t>下的</w:t>
      </w:r>
      <w:r w:rsidR="003816EE">
        <w:rPr>
          <w:rFonts w:hint="eastAsia"/>
          <w:kern w:val="2"/>
          <w:szCs w:val="21"/>
        </w:rPr>
        <w:t>试样的</w:t>
      </w:r>
      <w:r w:rsidR="00DA73C0" w:rsidRPr="003816EE">
        <w:rPr>
          <w:kern w:val="2"/>
          <w:szCs w:val="21"/>
        </w:rPr>
        <w:t>厚度，单位为毫米（</w:t>
      </w:r>
      <w:r w:rsidR="00DA73C0" w:rsidRPr="003816EE">
        <w:rPr>
          <w:rFonts w:hint="eastAsia"/>
          <w:kern w:val="2"/>
          <w:szCs w:val="21"/>
        </w:rPr>
        <w:t>mm</w:t>
      </w:r>
      <w:r w:rsidR="00DA73C0" w:rsidRPr="003816EE">
        <w:rPr>
          <w:kern w:val="2"/>
          <w:szCs w:val="21"/>
        </w:rPr>
        <w:t>）</w:t>
      </w:r>
      <w:r w:rsidR="00DA73C0" w:rsidRPr="003816EE">
        <w:rPr>
          <w:rFonts w:hint="eastAsia"/>
          <w:kern w:val="2"/>
          <w:szCs w:val="21"/>
        </w:rPr>
        <w:t>；</w:t>
      </w:r>
    </w:p>
    <w:p w14:paraId="2B17B0A7" w14:textId="09AF9323" w:rsidR="00DA73C0" w:rsidRPr="003816EE" w:rsidRDefault="00DA73C0" w:rsidP="0058478A">
      <w:pPr>
        <w:pStyle w:val="aff4"/>
        <w:ind w:leftChars="57" w:left="120" w:firstLineChars="100" w:firstLine="210"/>
        <w:rPr>
          <w:kern w:val="2"/>
          <w:szCs w:val="21"/>
        </w:rPr>
      </w:pPr>
      <w:r w:rsidRPr="003816EE">
        <w:rPr>
          <w:kern w:val="2"/>
          <w:szCs w:val="21"/>
        </w:rPr>
        <w:t xml:space="preserve"> </w:t>
      </w:r>
      <m:oMath>
        <m:sSub>
          <m:sSubPr>
            <m:ctrlPr>
              <w:rPr>
                <w:rFonts w:ascii="Cambria Math" w:eastAsiaTheme="minorEastAsia" w:hAnsi="Cambria Math" w:cstheme="minorBidi"/>
                <w:i/>
                <w:szCs w:val="22"/>
              </w:rPr>
            </m:ctrlPr>
          </m:sSubPr>
          <m:e>
            <m:r>
              <w:rPr>
                <w:rFonts w:ascii="Cambria Math" w:hAnsi="Cambria Math" w:hint="eastAsia"/>
              </w:rPr>
              <m:t>d</m:t>
            </m:r>
          </m:e>
          <m:sub>
            <m:r>
              <w:rPr>
                <w:rFonts w:ascii="Cambria Math" w:hAnsi="Cambria Math" w:hint="eastAsia"/>
              </w:rPr>
              <m:t>B</m:t>
            </m:r>
          </m:sub>
        </m:sSub>
      </m:oMath>
      <w:r w:rsidRPr="003816EE">
        <w:rPr>
          <w:kern w:val="2"/>
          <w:szCs w:val="21"/>
        </w:rPr>
        <w:t>—</w:t>
      </w:r>
      <w:r w:rsidRPr="003816EE">
        <w:rPr>
          <w:kern w:val="2"/>
          <w:szCs w:val="21"/>
        </w:rPr>
        <w:t>50kPa下</w:t>
      </w:r>
      <w:r w:rsidRPr="003816EE">
        <w:rPr>
          <w:rFonts w:hint="eastAsia"/>
          <w:kern w:val="2"/>
          <w:szCs w:val="21"/>
        </w:rPr>
        <w:t>维持</w:t>
      </w:r>
      <w:r w:rsidRPr="003816EE">
        <w:rPr>
          <w:kern w:val="2"/>
          <w:szCs w:val="21"/>
        </w:rPr>
        <w:t>（</w:t>
      </w:r>
      <w:r w:rsidR="003816EE" w:rsidRPr="003816EE">
        <w:rPr>
          <w:rFonts w:hint="eastAsia"/>
          <w:kern w:val="2"/>
          <w:szCs w:val="21"/>
        </w:rPr>
        <w:t>12</w:t>
      </w:r>
      <w:r w:rsidRPr="003816EE">
        <w:rPr>
          <w:rFonts w:hint="eastAsia"/>
          <w:kern w:val="2"/>
          <w:szCs w:val="21"/>
        </w:rPr>
        <w:t>0±</w:t>
      </w:r>
      <w:r w:rsidR="003816EE" w:rsidRPr="003816EE">
        <w:rPr>
          <w:rFonts w:hint="eastAsia"/>
          <w:kern w:val="2"/>
          <w:szCs w:val="21"/>
        </w:rPr>
        <w:t>5</w:t>
      </w:r>
      <w:r w:rsidRPr="003816EE">
        <w:rPr>
          <w:kern w:val="2"/>
          <w:szCs w:val="21"/>
        </w:rPr>
        <w:t>）</w:t>
      </w:r>
      <w:r w:rsidRPr="003816EE">
        <w:rPr>
          <w:rFonts w:hint="eastAsia"/>
          <w:kern w:val="2"/>
          <w:szCs w:val="21"/>
        </w:rPr>
        <w:t>s</w:t>
      </w:r>
      <w:r w:rsidRPr="003816EE">
        <w:rPr>
          <w:kern w:val="2"/>
          <w:szCs w:val="21"/>
        </w:rPr>
        <w:t>，</w:t>
      </w:r>
      <w:r w:rsidR="003816EE" w:rsidRPr="003816EE">
        <w:rPr>
          <w:rFonts w:hint="eastAsia"/>
          <w:kern w:val="2"/>
          <w:szCs w:val="21"/>
        </w:rPr>
        <w:t>移除48kPa载荷后保持（300±10）s</w:t>
      </w:r>
      <w:r w:rsidRPr="003816EE">
        <w:rPr>
          <w:rFonts w:hint="eastAsia"/>
          <w:kern w:val="2"/>
          <w:szCs w:val="21"/>
        </w:rPr>
        <w:t>后</w:t>
      </w:r>
      <w:r w:rsidR="003816EE">
        <w:rPr>
          <w:kern w:val="2"/>
          <w:szCs w:val="21"/>
        </w:rPr>
        <w:t>试样</w:t>
      </w:r>
      <w:r w:rsidRPr="003816EE">
        <w:rPr>
          <w:kern w:val="2"/>
          <w:szCs w:val="21"/>
        </w:rPr>
        <w:t>的厚度，单位为毫米（</w:t>
      </w:r>
      <w:r w:rsidRPr="003816EE">
        <w:rPr>
          <w:rFonts w:hint="eastAsia"/>
          <w:kern w:val="2"/>
          <w:szCs w:val="21"/>
        </w:rPr>
        <w:t>mm</w:t>
      </w:r>
      <w:r w:rsidRPr="003816EE">
        <w:rPr>
          <w:kern w:val="2"/>
          <w:szCs w:val="21"/>
        </w:rPr>
        <w:t>）</w:t>
      </w:r>
      <w:r w:rsidRPr="003816EE">
        <w:rPr>
          <w:rFonts w:hint="eastAsia"/>
          <w:kern w:val="2"/>
          <w:szCs w:val="21"/>
        </w:rPr>
        <w:t>。</w:t>
      </w:r>
    </w:p>
    <w:p w14:paraId="46E0C50B" w14:textId="77777777" w:rsidR="00DA73C0" w:rsidRPr="00DA73C0" w:rsidRDefault="00DA73C0" w:rsidP="003816EE">
      <w:pPr>
        <w:pStyle w:val="aff4"/>
        <w:ind w:leftChars="400" w:left="1470" w:hangingChars="300" w:hanging="630"/>
        <w:rPr>
          <w:kern w:val="2"/>
          <w:szCs w:val="21"/>
        </w:rPr>
      </w:pPr>
      <w:r w:rsidRPr="003816EE">
        <w:rPr>
          <w:rFonts w:hint="eastAsia"/>
          <w:kern w:val="2"/>
          <w:szCs w:val="21"/>
        </w:rPr>
        <w:t>试验</w:t>
      </w:r>
      <w:r w:rsidRPr="003816EE">
        <w:rPr>
          <w:kern w:val="2"/>
          <w:szCs w:val="21"/>
        </w:rPr>
        <w:t>结果以</w:t>
      </w:r>
      <w:r w:rsidRPr="003816EE">
        <w:rPr>
          <w:rFonts w:hint="eastAsia"/>
          <w:kern w:val="2"/>
          <w:szCs w:val="21"/>
        </w:rPr>
        <w:t>3个</w:t>
      </w:r>
      <w:r w:rsidR="003816EE" w:rsidRPr="003816EE">
        <w:rPr>
          <w:kern w:val="2"/>
          <w:szCs w:val="21"/>
        </w:rPr>
        <w:t>试样</w:t>
      </w:r>
      <w:r w:rsidRPr="003816EE">
        <w:rPr>
          <w:rFonts w:hint="eastAsia"/>
          <w:kern w:val="2"/>
          <w:szCs w:val="21"/>
        </w:rPr>
        <w:t>压缩</w:t>
      </w:r>
      <w:r w:rsidRPr="003816EE">
        <w:rPr>
          <w:kern w:val="2"/>
          <w:szCs w:val="21"/>
        </w:rPr>
        <w:t>变形</w:t>
      </w:r>
      <w:r w:rsidR="003816EE" w:rsidRPr="003816EE">
        <w:rPr>
          <w:kern w:val="2"/>
          <w:szCs w:val="21"/>
        </w:rPr>
        <w:t>结果</w:t>
      </w:r>
      <w:r w:rsidRPr="003816EE">
        <w:rPr>
          <w:kern w:val="2"/>
          <w:szCs w:val="21"/>
        </w:rPr>
        <w:t>的算术平均值表示，精确至</w:t>
      </w:r>
      <w:r w:rsidRPr="003816EE">
        <w:rPr>
          <w:rFonts w:hint="eastAsia"/>
          <w:kern w:val="2"/>
          <w:szCs w:val="21"/>
        </w:rPr>
        <w:t>0.1</w:t>
      </w:r>
      <w:r w:rsidRPr="003816EE">
        <w:rPr>
          <w:kern w:val="2"/>
          <w:szCs w:val="21"/>
        </w:rPr>
        <w:t>mm。</w:t>
      </w:r>
    </w:p>
    <w:p w14:paraId="37F410B0" w14:textId="77777777" w:rsidR="008A49C8" w:rsidRPr="008C75DE" w:rsidRDefault="008A49C8" w:rsidP="0007294E">
      <w:pPr>
        <w:widowControl/>
        <w:numPr>
          <w:ilvl w:val="1"/>
          <w:numId w:val="7"/>
        </w:numPr>
        <w:spacing w:beforeLines="50" w:before="156" w:afterLines="50" w:after="156"/>
        <w:ind w:left="141" w:hangingChars="67" w:hanging="141"/>
        <w:jc w:val="left"/>
        <w:outlineLvl w:val="2"/>
        <w:rPr>
          <w:rFonts w:ascii="黑体" w:eastAsia="黑体" w:hAnsi="黑体"/>
          <w:kern w:val="0"/>
          <w:szCs w:val="21"/>
        </w:rPr>
      </w:pPr>
      <w:r w:rsidRPr="008C75DE">
        <w:rPr>
          <w:rFonts w:ascii="黑体" w:eastAsia="黑体" w:hAnsi="黑体"/>
          <w:kern w:val="0"/>
          <w:szCs w:val="21"/>
        </w:rPr>
        <w:t>尺寸稳定性</w:t>
      </w:r>
    </w:p>
    <w:p w14:paraId="2930F3AD" w14:textId="56309AA4" w:rsidR="008A49C8" w:rsidRPr="00B42C13" w:rsidRDefault="008A49C8" w:rsidP="00B42C13">
      <w:pPr>
        <w:pStyle w:val="aff4"/>
        <w:rPr>
          <w:kern w:val="2"/>
          <w:szCs w:val="21"/>
        </w:rPr>
      </w:pPr>
      <w:r w:rsidRPr="00B42C13">
        <w:rPr>
          <w:rFonts w:hint="eastAsia"/>
          <w:kern w:val="2"/>
          <w:szCs w:val="21"/>
        </w:rPr>
        <w:t>按</w:t>
      </w:r>
      <w:r w:rsidRPr="00257464">
        <w:rPr>
          <w:rFonts w:ascii="Times New Roman"/>
          <w:color w:val="000000"/>
          <w:kern w:val="2"/>
          <w:szCs w:val="24"/>
        </w:rPr>
        <w:t>GB/T 30806</w:t>
      </w:r>
      <w:r>
        <w:rPr>
          <w:rFonts w:hint="eastAsia"/>
          <w:kern w:val="2"/>
          <w:szCs w:val="21"/>
        </w:rPr>
        <w:t>规定进行</w:t>
      </w:r>
      <w:r w:rsidR="00F7287B">
        <w:rPr>
          <w:rFonts w:hint="eastAsia"/>
          <w:kern w:val="2"/>
          <w:szCs w:val="21"/>
        </w:rPr>
        <w:t>。</w:t>
      </w:r>
      <w:r w:rsidR="003816EE">
        <w:rPr>
          <w:rFonts w:hint="eastAsia"/>
          <w:kern w:val="2"/>
          <w:szCs w:val="21"/>
        </w:rPr>
        <w:t>试验条件为</w:t>
      </w:r>
      <w:r>
        <w:rPr>
          <w:rFonts w:hint="eastAsia"/>
          <w:kern w:val="2"/>
          <w:szCs w:val="21"/>
        </w:rPr>
        <w:t>温度</w:t>
      </w:r>
      <w:r w:rsidR="003816EE">
        <w:rPr>
          <w:rFonts w:hint="eastAsia"/>
          <w:kern w:val="2"/>
          <w:szCs w:val="21"/>
        </w:rPr>
        <w:t>（</w:t>
      </w:r>
      <w:r w:rsidRPr="005726CC">
        <w:rPr>
          <w:rFonts w:hint="eastAsia"/>
          <w:kern w:val="2"/>
          <w:szCs w:val="21"/>
        </w:rPr>
        <w:t>23±2</w:t>
      </w:r>
      <w:r w:rsidR="003816EE">
        <w:rPr>
          <w:rFonts w:hint="eastAsia"/>
          <w:kern w:val="2"/>
          <w:szCs w:val="21"/>
        </w:rPr>
        <w:t>）</w:t>
      </w:r>
      <w:r w:rsidRPr="005726CC">
        <w:rPr>
          <w:rFonts w:hint="eastAsia"/>
          <w:kern w:val="2"/>
          <w:szCs w:val="21"/>
        </w:rPr>
        <w:t>℃，相对湿度</w:t>
      </w:r>
      <w:r w:rsidR="003816EE">
        <w:rPr>
          <w:rFonts w:hint="eastAsia"/>
          <w:kern w:val="2"/>
          <w:szCs w:val="21"/>
        </w:rPr>
        <w:t>(</w:t>
      </w:r>
      <w:r w:rsidRPr="005726CC">
        <w:rPr>
          <w:rFonts w:hint="eastAsia"/>
          <w:kern w:val="2"/>
          <w:szCs w:val="21"/>
        </w:rPr>
        <w:t>90±5</w:t>
      </w:r>
      <w:r w:rsidR="003816EE">
        <w:rPr>
          <w:rFonts w:hint="eastAsia"/>
          <w:kern w:val="2"/>
          <w:szCs w:val="21"/>
        </w:rPr>
        <w:t>)</w:t>
      </w:r>
      <w:r w:rsidRPr="005726CC">
        <w:rPr>
          <w:rFonts w:hint="eastAsia"/>
          <w:kern w:val="2"/>
          <w:szCs w:val="21"/>
        </w:rPr>
        <w:t>%，</w:t>
      </w:r>
      <w:r>
        <w:rPr>
          <w:rFonts w:hint="eastAsia"/>
          <w:kern w:val="2"/>
          <w:szCs w:val="21"/>
        </w:rPr>
        <w:t>时间</w:t>
      </w:r>
      <w:r w:rsidRPr="005726CC">
        <w:rPr>
          <w:rFonts w:hint="eastAsia"/>
          <w:kern w:val="2"/>
          <w:szCs w:val="21"/>
        </w:rPr>
        <w:t>48h</w:t>
      </w:r>
      <w:r>
        <w:rPr>
          <w:rFonts w:hint="eastAsia"/>
          <w:kern w:val="2"/>
          <w:szCs w:val="21"/>
        </w:rPr>
        <w:t>。试样尺寸200mm×200mm，试样数量3个。</w:t>
      </w:r>
    </w:p>
    <w:p w14:paraId="5600EF1D" w14:textId="77777777" w:rsidR="008A49C8" w:rsidRPr="008C75DE" w:rsidRDefault="008A49C8" w:rsidP="0007294E">
      <w:pPr>
        <w:widowControl/>
        <w:numPr>
          <w:ilvl w:val="1"/>
          <w:numId w:val="7"/>
        </w:numPr>
        <w:spacing w:beforeLines="50" w:before="156" w:afterLines="50" w:after="156"/>
        <w:ind w:left="141" w:hangingChars="67" w:hanging="141"/>
        <w:jc w:val="left"/>
        <w:outlineLvl w:val="2"/>
        <w:rPr>
          <w:rFonts w:ascii="黑体" w:eastAsia="黑体" w:hAnsi="黑体"/>
          <w:kern w:val="0"/>
          <w:szCs w:val="21"/>
        </w:rPr>
      </w:pPr>
      <w:r w:rsidRPr="008C75DE">
        <w:rPr>
          <w:rFonts w:ascii="黑体" w:eastAsia="黑体" w:hAnsi="黑体" w:hint="eastAsia"/>
          <w:kern w:val="0"/>
          <w:szCs w:val="21"/>
        </w:rPr>
        <w:t>撞击声改善量</w:t>
      </w:r>
    </w:p>
    <w:p w14:paraId="7CE21F5F" w14:textId="1D7AD5F2" w:rsidR="008A49C8" w:rsidRDefault="008A49C8" w:rsidP="00B42C13">
      <w:pPr>
        <w:pStyle w:val="aff4"/>
        <w:rPr>
          <w:color w:val="000000"/>
        </w:rPr>
      </w:pPr>
      <w:r w:rsidRPr="00B42C13">
        <w:rPr>
          <w:rFonts w:hint="eastAsia"/>
          <w:kern w:val="2"/>
          <w:szCs w:val="21"/>
        </w:rPr>
        <w:t>按</w:t>
      </w:r>
      <w:r w:rsidRPr="00257464">
        <w:rPr>
          <w:rFonts w:ascii="Times New Roman"/>
          <w:color w:val="000000"/>
          <w:kern w:val="2"/>
          <w:szCs w:val="24"/>
        </w:rPr>
        <w:t>GB/T 19889.8</w:t>
      </w:r>
      <w:r w:rsidRPr="00B42C13">
        <w:rPr>
          <w:rFonts w:hint="eastAsia"/>
          <w:kern w:val="2"/>
          <w:szCs w:val="21"/>
        </w:rPr>
        <w:t>规定</w:t>
      </w:r>
      <w:r>
        <w:rPr>
          <w:rFonts w:hint="eastAsia"/>
          <w:kern w:val="2"/>
          <w:szCs w:val="21"/>
        </w:rPr>
        <w:t>进行</w:t>
      </w:r>
      <w:r w:rsidR="00F7287B">
        <w:rPr>
          <w:rFonts w:hint="eastAsia"/>
          <w:kern w:val="2"/>
          <w:szCs w:val="21"/>
        </w:rPr>
        <w:t>。</w:t>
      </w:r>
      <w:r w:rsidR="0049773F">
        <w:rPr>
          <w:rFonts w:hint="eastAsia"/>
          <w:kern w:val="2"/>
          <w:szCs w:val="21"/>
        </w:rPr>
        <w:t>试验时</w:t>
      </w:r>
      <w:r w:rsidR="0049773F">
        <w:rPr>
          <w:rFonts w:hint="eastAsia"/>
          <w:color w:val="000000"/>
        </w:rPr>
        <w:t>保护</w:t>
      </w:r>
      <w:r w:rsidR="0049773F" w:rsidRPr="00481F6B">
        <w:rPr>
          <w:rFonts w:hint="eastAsia"/>
          <w:color w:val="000000"/>
        </w:rPr>
        <w:t>层</w:t>
      </w:r>
      <w:r w:rsidR="00AC7C88">
        <w:rPr>
          <w:rFonts w:hint="eastAsia"/>
          <w:color w:val="000000"/>
        </w:rPr>
        <w:t>应</w:t>
      </w:r>
      <w:r w:rsidR="0049773F" w:rsidRPr="00481F6B">
        <w:rPr>
          <w:rFonts w:hint="eastAsia"/>
          <w:color w:val="000000"/>
        </w:rPr>
        <w:t>为40mm厚的细石混凝土。</w:t>
      </w:r>
    </w:p>
    <w:p w14:paraId="41D5DF97" w14:textId="2DA22F88" w:rsidR="00F7287B" w:rsidRPr="006C2D70" w:rsidRDefault="00F7287B" w:rsidP="00F7287B">
      <w:pPr>
        <w:widowControl/>
        <w:numPr>
          <w:ilvl w:val="1"/>
          <w:numId w:val="7"/>
        </w:numPr>
        <w:spacing w:beforeLines="50" w:before="156" w:afterLines="50" w:after="156"/>
        <w:ind w:left="141" w:hangingChars="67" w:hanging="141"/>
        <w:jc w:val="left"/>
        <w:outlineLvl w:val="2"/>
        <w:rPr>
          <w:rFonts w:ascii="黑体" w:eastAsia="黑体" w:hAnsi="黑体"/>
          <w:kern w:val="0"/>
          <w:szCs w:val="21"/>
        </w:rPr>
      </w:pPr>
      <w:r w:rsidRPr="006C2D70">
        <w:rPr>
          <w:rFonts w:ascii="黑体" w:eastAsia="黑体" w:hAnsi="黑体" w:hint="eastAsia"/>
          <w:kern w:val="0"/>
          <w:szCs w:val="21"/>
        </w:rPr>
        <w:t>体积吸水率</w:t>
      </w:r>
    </w:p>
    <w:p w14:paraId="3335BB63" w14:textId="192259CD" w:rsidR="00F7287B" w:rsidRPr="00F7287B" w:rsidRDefault="00F7287B" w:rsidP="00B42C13">
      <w:pPr>
        <w:pStyle w:val="aff4"/>
        <w:rPr>
          <w:kern w:val="2"/>
          <w:szCs w:val="21"/>
        </w:rPr>
      </w:pPr>
      <w:r w:rsidRPr="00B42C13">
        <w:rPr>
          <w:rFonts w:hint="eastAsia"/>
          <w:kern w:val="2"/>
          <w:szCs w:val="21"/>
        </w:rPr>
        <w:t>按</w:t>
      </w:r>
      <w:r w:rsidRPr="00257464">
        <w:rPr>
          <w:rFonts w:ascii="Times New Roman" w:hint="eastAsia"/>
          <w:color w:val="000000"/>
          <w:kern w:val="2"/>
          <w:szCs w:val="24"/>
        </w:rPr>
        <w:t>GB/T 5480</w:t>
      </w:r>
      <w:r w:rsidRPr="00B42C13">
        <w:rPr>
          <w:rFonts w:hint="eastAsia"/>
          <w:kern w:val="2"/>
          <w:szCs w:val="21"/>
        </w:rPr>
        <w:t>规定</w:t>
      </w:r>
      <w:r>
        <w:rPr>
          <w:rFonts w:hint="eastAsia"/>
          <w:kern w:val="2"/>
          <w:szCs w:val="21"/>
        </w:rPr>
        <w:t>进行。试样</w:t>
      </w:r>
      <w:r>
        <w:rPr>
          <w:kern w:val="2"/>
          <w:szCs w:val="21"/>
        </w:rPr>
        <w:t>尺寸</w:t>
      </w:r>
      <w:r>
        <w:rPr>
          <w:rFonts w:hint="eastAsia"/>
          <w:kern w:val="2"/>
          <w:szCs w:val="21"/>
        </w:rPr>
        <w:t>200</w:t>
      </w:r>
      <w:r>
        <w:rPr>
          <w:kern w:val="2"/>
          <w:szCs w:val="21"/>
        </w:rPr>
        <w:t>mm</w:t>
      </w:r>
      <w:r>
        <w:rPr>
          <w:kern w:val="2"/>
          <w:szCs w:val="21"/>
        </w:rPr>
        <w:t>×</w:t>
      </w:r>
      <w:r>
        <w:rPr>
          <w:kern w:val="2"/>
          <w:szCs w:val="21"/>
        </w:rPr>
        <w:t>200mm，试样数量</w:t>
      </w:r>
      <w:r>
        <w:rPr>
          <w:rFonts w:hint="eastAsia"/>
          <w:kern w:val="2"/>
          <w:szCs w:val="21"/>
        </w:rPr>
        <w:t>3个</w:t>
      </w:r>
      <w:r>
        <w:rPr>
          <w:kern w:val="2"/>
          <w:szCs w:val="21"/>
        </w:rPr>
        <w:t>。</w:t>
      </w:r>
    </w:p>
    <w:p w14:paraId="09DA78AD" w14:textId="77777777" w:rsidR="008A49C8" w:rsidRDefault="008A49C8">
      <w:pPr>
        <w:pStyle w:val="a0"/>
        <w:spacing w:before="312" w:after="312"/>
        <w:rPr>
          <w:rFonts w:ascii="Times New Roman"/>
          <w:sz w:val="24"/>
          <w:szCs w:val="24"/>
        </w:rPr>
      </w:pPr>
      <w:bookmarkStart w:id="53" w:name="_Toc13672243"/>
      <w:bookmarkStart w:id="54" w:name="_Toc13732336"/>
      <w:bookmarkStart w:id="55" w:name="_Toc13748294"/>
      <w:bookmarkStart w:id="56" w:name="_Toc111553411"/>
      <w:bookmarkEnd w:id="52"/>
      <w:r>
        <w:rPr>
          <w:rFonts w:ascii="Times New Roman" w:hint="eastAsia"/>
          <w:sz w:val="24"/>
          <w:szCs w:val="24"/>
        </w:rPr>
        <w:t>检验规则</w:t>
      </w:r>
      <w:bookmarkEnd w:id="53"/>
      <w:bookmarkEnd w:id="54"/>
      <w:bookmarkEnd w:id="55"/>
      <w:bookmarkEnd w:id="56"/>
    </w:p>
    <w:p w14:paraId="1D542D63" w14:textId="77777777" w:rsidR="008A49C8" w:rsidRDefault="008A49C8" w:rsidP="00ED09FC">
      <w:pPr>
        <w:pStyle w:val="a1"/>
        <w:spacing w:before="156" w:after="156"/>
      </w:pPr>
      <w:r>
        <w:rPr>
          <w:rFonts w:hint="eastAsia"/>
        </w:rPr>
        <w:t>检验分类</w:t>
      </w:r>
    </w:p>
    <w:p w14:paraId="415DECB5" w14:textId="77777777" w:rsidR="008A49C8" w:rsidRDefault="008A49C8" w:rsidP="00ED09FC">
      <w:pPr>
        <w:pStyle w:val="a1"/>
        <w:numPr>
          <w:ilvl w:val="2"/>
          <w:numId w:val="7"/>
        </w:numPr>
        <w:spacing w:before="156" w:after="156"/>
        <w:ind w:left="0"/>
      </w:pPr>
      <w:r>
        <w:rPr>
          <w:rFonts w:hint="eastAsia"/>
        </w:rPr>
        <w:t>出厂检验</w:t>
      </w:r>
    </w:p>
    <w:p w14:paraId="4B4EA901" w14:textId="77777777" w:rsidR="008A49C8" w:rsidRDefault="008A49C8" w:rsidP="00ED09FC">
      <w:pPr>
        <w:pStyle w:val="aff4"/>
      </w:pPr>
      <w:r>
        <w:rPr>
          <w:rFonts w:hint="eastAsia"/>
        </w:rPr>
        <w:t>产品出厂时，应进行出厂检验。</w:t>
      </w:r>
    </w:p>
    <w:p w14:paraId="23B66F9F" w14:textId="77777777" w:rsidR="008A49C8" w:rsidRPr="00ED09FC" w:rsidRDefault="008A49C8" w:rsidP="00ED09FC">
      <w:pPr>
        <w:pStyle w:val="a1"/>
        <w:numPr>
          <w:ilvl w:val="2"/>
          <w:numId w:val="7"/>
        </w:numPr>
        <w:spacing w:before="156" w:after="156"/>
        <w:ind w:left="0"/>
      </w:pPr>
      <w:r>
        <w:rPr>
          <w:rFonts w:hint="eastAsia"/>
        </w:rPr>
        <w:t>型式检验</w:t>
      </w:r>
    </w:p>
    <w:p w14:paraId="28E4DB97" w14:textId="77777777" w:rsidR="008A49C8" w:rsidRDefault="008A49C8" w:rsidP="00ED09FC">
      <w:pPr>
        <w:pStyle w:val="aff4"/>
      </w:pPr>
      <w:r w:rsidRPr="00ED09FC">
        <w:rPr>
          <w:rFonts w:hint="eastAsia"/>
        </w:rPr>
        <w:t>有下列情况之一时，对产品进行型式检验</w:t>
      </w:r>
      <w:r>
        <w:rPr>
          <w:rFonts w:hint="eastAsia"/>
        </w:rPr>
        <w:t>：</w:t>
      </w:r>
    </w:p>
    <w:p w14:paraId="6EC8E580" w14:textId="77777777" w:rsidR="008A49C8" w:rsidRDefault="008A49C8" w:rsidP="00ED09FC">
      <w:pPr>
        <w:pStyle w:val="aff4"/>
      </w:pPr>
      <w:r>
        <w:rPr>
          <w:rFonts w:hint="eastAsia"/>
        </w:rPr>
        <w:t>a） 新产品试制或产品转厂生产的试制定型鉴定；</w:t>
      </w:r>
    </w:p>
    <w:p w14:paraId="2C1961CD" w14:textId="77777777" w:rsidR="008A49C8" w:rsidRDefault="008A49C8" w:rsidP="00ED09FC">
      <w:pPr>
        <w:pStyle w:val="aff4"/>
      </w:pPr>
      <w:r>
        <w:rPr>
          <w:rFonts w:hint="eastAsia"/>
        </w:rPr>
        <w:t>b） 正常生产时，每年至少进行一次；</w:t>
      </w:r>
    </w:p>
    <w:p w14:paraId="64C9CA84" w14:textId="77777777" w:rsidR="008A49C8" w:rsidRDefault="008A49C8" w:rsidP="00ED09FC">
      <w:pPr>
        <w:pStyle w:val="aff4"/>
      </w:pPr>
      <w:r>
        <w:rPr>
          <w:rFonts w:hint="eastAsia"/>
        </w:rPr>
        <w:t>c） 产品的原料、配比、工艺有较大改变，可能影响产品质量时；</w:t>
      </w:r>
    </w:p>
    <w:p w14:paraId="2C6B0A03" w14:textId="77777777" w:rsidR="008A49C8" w:rsidRDefault="008A49C8" w:rsidP="00ED09FC">
      <w:pPr>
        <w:pStyle w:val="aff4"/>
      </w:pPr>
      <w:r>
        <w:rPr>
          <w:rFonts w:hint="eastAsia"/>
        </w:rPr>
        <w:t>d） 产品停产半年以上，再恢复生产时；</w:t>
      </w:r>
    </w:p>
    <w:p w14:paraId="216BE9B0" w14:textId="77777777" w:rsidR="008A49C8" w:rsidRPr="00ED09FC" w:rsidRDefault="008A49C8" w:rsidP="00465759">
      <w:pPr>
        <w:pStyle w:val="aff4"/>
      </w:pPr>
      <w:r>
        <w:rPr>
          <w:rFonts w:hint="eastAsia"/>
        </w:rPr>
        <w:t>e） 出厂检验结果与上次型式检验有较大差异时</w:t>
      </w:r>
      <w:r w:rsidR="00465759">
        <w:rPr>
          <w:rFonts w:hint="eastAsia"/>
        </w:rPr>
        <w:t>。</w:t>
      </w:r>
    </w:p>
    <w:p w14:paraId="43F0BB30" w14:textId="77777777" w:rsidR="008A49C8" w:rsidRDefault="008A49C8" w:rsidP="00245824">
      <w:pPr>
        <w:pStyle w:val="a1"/>
        <w:spacing w:before="156" w:after="156"/>
      </w:pPr>
      <w:bookmarkStart w:id="57" w:name="_Toc13748295"/>
      <w:r>
        <w:rPr>
          <w:rFonts w:hint="eastAsia"/>
        </w:rPr>
        <w:t>检验项目</w:t>
      </w:r>
    </w:p>
    <w:p w14:paraId="0549E766" w14:textId="77777777" w:rsidR="008A49C8" w:rsidRDefault="008A49C8" w:rsidP="00734500">
      <w:pPr>
        <w:pStyle w:val="aff4"/>
      </w:pPr>
      <w:r>
        <w:rPr>
          <w:rFonts w:hint="eastAsia"/>
        </w:rPr>
        <w:lastRenderedPageBreak/>
        <w:t>出厂检验和型式检验项目见表</w:t>
      </w:r>
      <w:r w:rsidR="008F4540">
        <w:rPr>
          <w:rFonts w:hint="eastAsia"/>
        </w:rPr>
        <w:t>7</w:t>
      </w:r>
      <w:r>
        <w:rPr>
          <w:rFonts w:hint="eastAsia"/>
        </w:rPr>
        <w:t>。</w:t>
      </w:r>
    </w:p>
    <w:p w14:paraId="7F3EE80D" w14:textId="77777777" w:rsidR="008A49C8" w:rsidRDefault="008A49C8" w:rsidP="00ED09FC">
      <w:pPr>
        <w:pStyle w:val="af"/>
        <w:tabs>
          <w:tab w:val="left" w:pos="360"/>
        </w:tabs>
        <w:spacing w:before="156" w:after="156"/>
        <w:ind w:firstLine="420"/>
      </w:pPr>
      <w:r>
        <w:rPr>
          <w:rFonts w:hint="eastAsia"/>
        </w:rPr>
        <w:t>出厂检验和型式检验项目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1595"/>
        <w:gridCol w:w="1595"/>
        <w:gridCol w:w="1595"/>
        <w:gridCol w:w="1604"/>
      </w:tblGrid>
      <w:tr w:rsidR="008A49C8" w:rsidRPr="004066C7" w14:paraId="63835A33" w14:textId="77777777" w:rsidTr="007D33F1">
        <w:trPr>
          <w:trHeight w:val="233"/>
          <w:tblHeader/>
        </w:trPr>
        <w:tc>
          <w:tcPr>
            <w:tcW w:w="1663" w:type="pct"/>
            <w:vMerge w:val="restart"/>
            <w:vAlign w:val="center"/>
          </w:tcPr>
          <w:p w14:paraId="2B593D2D" w14:textId="77777777" w:rsidR="008A49C8" w:rsidRPr="004066C7" w:rsidRDefault="008A49C8" w:rsidP="00AD7C5E">
            <w:pPr>
              <w:adjustRightInd w:val="0"/>
              <w:spacing w:line="360" w:lineRule="auto"/>
              <w:jc w:val="center"/>
              <w:rPr>
                <w:rFonts w:ascii="宋体" w:hAnsi="宋体"/>
              </w:rPr>
            </w:pPr>
            <w:r w:rsidRPr="004066C7">
              <w:rPr>
                <w:rFonts w:ascii="宋体" w:hAnsi="宋体"/>
              </w:rPr>
              <w:t>项目</w:t>
            </w:r>
          </w:p>
        </w:tc>
        <w:tc>
          <w:tcPr>
            <w:tcW w:w="1666" w:type="pct"/>
            <w:gridSpan w:val="2"/>
            <w:vAlign w:val="center"/>
          </w:tcPr>
          <w:p w14:paraId="198CA3F8" w14:textId="77777777" w:rsidR="008A49C8" w:rsidRPr="004066C7" w:rsidRDefault="008A49C8" w:rsidP="00AD7C5E">
            <w:pPr>
              <w:adjustRightInd w:val="0"/>
              <w:spacing w:line="360" w:lineRule="auto"/>
              <w:jc w:val="center"/>
              <w:rPr>
                <w:rFonts w:ascii="宋体" w:hAnsi="宋体"/>
              </w:rPr>
            </w:pPr>
            <w:r>
              <w:rPr>
                <w:rFonts w:ascii="宋体" w:hAnsi="宋体" w:hint="eastAsia"/>
              </w:rPr>
              <w:t>保温隔声板</w:t>
            </w:r>
          </w:p>
        </w:tc>
        <w:tc>
          <w:tcPr>
            <w:tcW w:w="1670" w:type="pct"/>
            <w:gridSpan w:val="2"/>
            <w:vAlign w:val="center"/>
          </w:tcPr>
          <w:p w14:paraId="437B128C" w14:textId="77777777" w:rsidR="008A49C8" w:rsidRPr="004066C7" w:rsidRDefault="008A49C8" w:rsidP="00AD7C5E">
            <w:pPr>
              <w:adjustRightInd w:val="0"/>
              <w:spacing w:line="360" w:lineRule="auto"/>
              <w:jc w:val="center"/>
              <w:rPr>
                <w:rFonts w:ascii="宋体" w:hAnsi="宋体"/>
              </w:rPr>
            </w:pPr>
            <w:r>
              <w:rPr>
                <w:rFonts w:ascii="宋体" w:hAnsi="宋体" w:hint="eastAsia"/>
              </w:rPr>
              <w:t>竖向隔声片</w:t>
            </w:r>
          </w:p>
        </w:tc>
      </w:tr>
      <w:tr w:rsidR="008A49C8" w:rsidRPr="004066C7" w14:paraId="1EBAAE76" w14:textId="77777777" w:rsidTr="007D33F1">
        <w:trPr>
          <w:trHeight w:val="232"/>
          <w:tblHeader/>
        </w:trPr>
        <w:tc>
          <w:tcPr>
            <w:tcW w:w="1663" w:type="pct"/>
            <w:vMerge/>
            <w:vAlign w:val="center"/>
          </w:tcPr>
          <w:p w14:paraId="41285276" w14:textId="77777777" w:rsidR="008A49C8" w:rsidRPr="004066C7" w:rsidRDefault="008A49C8" w:rsidP="00AD7C5E">
            <w:pPr>
              <w:adjustRightInd w:val="0"/>
              <w:spacing w:line="360" w:lineRule="auto"/>
              <w:jc w:val="center"/>
              <w:rPr>
                <w:rFonts w:ascii="宋体" w:hAnsi="宋体"/>
              </w:rPr>
            </w:pPr>
          </w:p>
        </w:tc>
        <w:tc>
          <w:tcPr>
            <w:tcW w:w="833" w:type="pct"/>
            <w:vAlign w:val="center"/>
          </w:tcPr>
          <w:p w14:paraId="42F03CFA" w14:textId="77777777" w:rsidR="008A49C8" w:rsidRPr="004066C7" w:rsidRDefault="008A49C8" w:rsidP="00AD7C5E">
            <w:pPr>
              <w:adjustRightInd w:val="0"/>
              <w:spacing w:line="360" w:lineRule="auto"/>
              <w:jc w:val="center"/>
              <w:rPr>
                <w:rFonts w:ascii="宋体" w:hAnsi="宋体"/>
              </w:rPr>
            </w:pPr>
            <w:r>
              <w:rPr>
                <w:rFonts w:ascii="宋体" w:hAnsi="宋体" w:hint="eastAsia"/>
              </w:rPr>
              <w:t>出厂检验</w:t>
            </w:r>
          </w:p>
        </w:tc>
        <w:tc>
          <w:tcPr>
            <w:tcW w:w="833" w:type="pct"/>
            <w:vAlign w:val="center"/>
          </w:tcPr>
          <w:p w14:paraId="156020EF" w14:textId="77777777" w:rsidR="008A49C8" w:rsidRPr="004066C7" w:rsidRDefault="007D33F1" w:rsidP="00AD7C5E">
            <w:pPr>
              <w:adjustRightInd w:val="0"/>
              <w:spacing w:line="360" w:lineRule="auto"/>
              <w:jc w:val="center"/>
              <w:rPr>
                <w:rFonts w:ascii="宋体" w:hAnsi="宋体"/>
              </w:rPr>
            </w:pPr>
            <w:r>
              <w:rPr>
                <w:rFonts w:ascii="宋体" w:hAnsi="宋体" w:hint="eastAsia"/>
              </w:rPr>
              <w:t>型式</w:t>
            </w:r>
            <w:r w:rsidR="008A49C8">
              <w:rPr>
                <w:rFonts w:ascii="宋体" w:hAnsi="宋体" w:hint="eastAsia"/>
              </w:rPr>
              <w:t>检验</w:t>
            </w:r>
          </w:p>
        </w:tc>
        <w:tc>
          <w:tcPr>
            <w:tcW w:w="833" w:type="pct"/>
            <w:vAlign w:val="center"/>
          </w:tcPr>
          <w:p w14:paraId="23DC29B2" w14:textId="77777777" w:rsidR="008A49C8" w:rsidRPr="004066C7" w:rsidRDefault="008A49C8" w:rsidP="00AD7C5E">
            <w:pPr>
              <w:adjustRightInd w:val="0"/>
              <w:spacing w:line="360" w:lineRule="auto"/>
              <w:jc w:val="center"/>
              <w:rPr>
                <w:rFonts w:ascii="宋体" w:hAnsi="宋体"/>
              </w:rPr>
            </w:pPr>
            <w:r>
              <w:rPr>
                <w:rFonts w:ascii="宋体" w:hAnsi="宋体" w:hint="eastAsia"/>
              </w:rPr>
              <w:t>出厂检验</w:t>
            </w:r>
          </w:p>
        </w:tc>
        <w:tc>
          <w:tcPr>
            <w:tcW w:w="837" w:type="pct"/>
            <w:vAlign w:val="center"/>
          </w:tcPr>
          <w:p w14:paraId="50386655" w14:textId="77777777" w:rsidR="008A49C8" w:rsidRPr="004066C7" w:rsidRDefault="007D33F1" w:rsidP="00AD7C5E">
            <w:pPr>
              <w:adjustRightInd w:val="0"/>
              <w:spacing w:line="360" w:lineRule="auto"/>
              <w:jc w:val="center"/>
              <w:rPr>
                <w:rFonts w:ascii="宋体" w:hAnsi="宋体"/>
              </w:rPr>
            </w:pPr>
            <w:r>
              <w:rPr>
                <w:rFonts w:ascii="宋体" w:hAnsi="宋体" w:hint="eastAsia"/>
              </w:rPr>
              <w:t>型式</w:t>
            </w:r>
            <w:r w:rsidR="008A49C8">
              <w:rPr>
                <w:rFonts w:ascii="宋体" w:hAnsi="宋体" w:hint="eastAsia"/>
              </w:rPr>
              <w:t>检验</w:t>
            </w:r>
          </w:p>
        </w:tc>
      </w:tr>
      <w:tr w:rsidR="008A49C8" w:rsidRPr="004066C7" w14:paraId="09508280" w14:textId="77777777" w:rsidTr="007D33F1">
        <w:trPr>
          <w:trHeight w:val="465"/>
        </w:trPr>
        <w:tc>
          <w:tcPr>
            <w:tcW w:w="1663" w:type="pct"/>
            <w:vAlign w:val="center"/>
          </w:tcPr>
          <w:p w14:paraId="7AC3A7B3" w14:textId="77777777" w:rsidR="008A49C8" w:rsidRPr="004066C7" w:rsidRDefault="008A49C8" w:rsidP="00AD7C5E">
            <w:pPr>
              <w:autoSpaceDE w:val="0"/>
              <w:autoSpaceDN w:val="0"/>
              <w:adjustRightInd w:val="0"/>
              <w:jc w:val="center"/>
              <w:rPr>
                <w:rFonts w:ascii="宋体" w:hAnsi="宋体"/>
                <w:kern w:val="0"/>
              </w:rPr>
            </w:pPr>
            <w:r>
              <w:rPr>
                <w:rFonts w:ascii="宋体" w:hAnsi="宋体" w:hint="eastAsia"/>
                <w:kern w:val="0"/>
              </w:rPr>
              <w:t>外观质量</w:t>
            </w:r>
          </w:p>
        </w:tc>
        <w:tc>
          <w:tcPr>
            <w:tcW w:w="833" w:type="pct"/>
            <w:vAlign w:val="center"/>
          </w:tcPr>
          <w:p w14:paraId="3F057F21" w14:textId="77777777" w:rsidR="008A49C8" w:rsidRPr="004066C7" w:rsidRDefault="008A49C8"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50EAEDA1" w14:textId="77777777" w:rsidR="008A49C8" w:rsidRPr="004066C7" w:rsidRDefault="008A49C8"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5FAB0EC1" w14:textId="77777777" w:rsidR="008A49C8" w:rsidRPr="004066C7" w:rsidRDefault="008A49C8" w:rsidP="00AD7C5E">
            <w:pPr>
              <w:autoSpaceDE w:val="0"/>
              <w:autoSpaceDN w:val="0"/>
              <w:adjustRightInd w:val="0"/>
              <w:jc w:val="center"/>
              <w:rPr>
                <w:rFonts w:ascii="宋体" w:hAnsi="宋体"/>
                <w:bCs/>
                <w:kern w:val="0"/>
              </w:rPr>
            </w:pPr>
            <w:r>
              <w:rPr>
                <w:rFonts w:ascii="宋体" w:hAnsi="宋体" w:hint="eastAsia"/>
                <w:kern w:val="0"/>
              </w:rPr>
              <w:t>√</w:t>
            </w:r>
          </w:p>
        </w:tc>
        <w:tc>
          <w:tcPr>
            <w:tcW w:w="837" w:type="pct"/>
            <w:vAlign w:val="center"/>
          </w:tcPr>
          <w:p w14:paraId="4061F714" w14:textId="77777777" w:rsidR="008A49C8" w:rsidRPr="004066C7" w:rsidRDefault="008A49C8" w:rsidP="00AD7C5E">
            <w:pPr>
              <w:autoSpaceDE w:val="0"/>
              <w:autoSpaceDN w:val="0"/>
              <w:adjustRightInd w:val="0"/>
              <w:jc w:val="center"/>
              <w:rPr>
                <w:rFonts w:ascii="宋体" w:hAnsi="宋体"/>
                <w:bCs/>
                <w:kern w:val="0"/>
              </w:rPr>
            </w:pPr>
            <w:r>
              <w:rPr>
                <w:rFonts w:ascii="宋体" w:hAnsi="宋体" w:hint="eastAsia"/>
                <w:kern w:val="0"/>
              </w:rPr>
              <w:t>√</w:t>
            </w:r>
          </w:p>
        </w:tc>
      </w:tr>
      <w:tr w:rsidR="008A49C8" w:rsidRPr="004066C7" w14:paraId="7BE114E1" w14:textId="77777777" w:rsidTr="007D33F1">
        <w:trPr>
          <w:trHeight w:val="465"/>
        </w:trPr>
        <w:tc>
          <w:tcPr>
            <w:tcW w:w="1663" w:type="pct"/>
            <w:vAlign w:val="center"/>
          </w:tcPr>
          <w:p w14:paraId="70AB1FDF" w14:textId="77777777" w:rsidR="008A49C8" w:rsidRPr="004066C7" w:rsidRDefault="008A49C8" w:rsidP="00AD7C5E">
            <w:pPr>
              <w:autoSpaceDE w:val="0"/>
              <w:autoSpaceDN w:val="0"/>
              <w:adjustRightInd w:val="0"/>
              <w:spacing w:line="360" w:lineRule="auto"/>
              <w:jc w:val="center"/>
              <w:rPr>
                <w:rFonts w:ascii="宋体" w:hAnsi="宋体"/>
                <w:kern w:val="0"/>
              </w:rPr>
            </w:pPr>
            <w:r w:rsidRPr="00ED09FC">
              <w:rPr>
                <w:rFonts w:ascii="宋体" w:hAnsi="宋体" w:hint="eastAsia"/>
                <w:kern w:val="0"/>
              </w:rPr>
              <w:t>规格尺寸和允许偏差</w:t>
            </w:r>
          </w:p>
        </w:tc>
        <w:tc>
          <w:tcPr>
            <w:tcW w:w="833" w:type="pct"/>
            <w:vAlign w:val="center"/>
          </w:tcPr>
          <w:p w14:paraId="6FF290C4" w14:textId="77777777" w:rsidR="008A49C8" w:rsidRPr="004066C7" w:rsidRDefault="008A49C8"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47A898A1" w14:textId="77777777" w:rsidR="008A49C8" w:rsidRPr="004066C7" w:rsidRDefault="008A49C8"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29F421D8" w14:textId="77777777" w:rsidR="008A49C8" w:rsidRPr="004066C7" w:rsidRDefault="008A49C8" w:rsidP="00AD7C5E">
            <w:pPr>
              <w:autoSpaceDE w:val="0"/>
              <w:autoSpaceDN w:val="0"/>
              <w:adjustRightInd w:val="0"/>
              <w:jc w:val="center"/>
              <w:rPr>
                <w:rFonts w:ascii="宋体" w:hAnsi="宋体"/>
                <w:bCs/>
                <w:kern w:val="0"/>
              </w:rPr>
            </w:pPr>
            <w:r>
              <w:rPr>
                <w:rFonts w:ascii="宋体" w:hAnsi="宋体" w:hint="eastAsia"/>
                <w:kern w:val="0"/>
              </w:rPr>
              <w:t>√</w:t>
            </w:r>
          </w:p>
        </w:tc>
        <w:tc>
          <w:tcPr>
            <w:tcW w:w="837" w:type="pct"/>
            <w:vAlign w:val="center"/>
          </w:tcPr>
          <w:p w14:paraId="15C32EA4" w14:textId="77777777" w:rsidR="008A49C8" w:rsidRPr="004066C7" w:rsidRDefault="008A49C8" w:rsidP="00AD7C5E">
            <w:pPr>
              <w:autoSpaceDE w:val="0"/>
              <w:autoSpaceDN w:val="0"/>
              <w:adjustRightInd w:val="0"/>
              <w:jc w:val="center"/>
              <w:rPr>
                <w:rFonts w:ascii="宋体" w:hAnsi="宋体"/>
                <w:bCs/>
                <w:kern w:val="0"/>
              </w:rPr>
            </w:pPr>
            <w:r>
              <w:rPr>
                <w:rFonts w:ascii="宋体" w:hAnsi="宋体" w:hint="eastAsia"/>
                <w:kern w:val="0"/>
              </w:rPr>
              <w:t>√</w:t>
            </w:r>
          </w:p>
        </w:tc>
      </w:tr>
      <w:tr w:rsidR="008A49C8" w:rsidRPr="004066C7" w14:paraId="1673CFBC" w14:textId="77777777" w:rsidTr="007D33F1">
        <w:trPr>
          <w:trHeight w:val="465"/>
        </w:trPr>
        <w:tc>
          <w:tcPr>
            <w:tcW w:w="1663" w:type="pct"/>
            <w:vAlign w:val="center"/>
          </w:tcPr>
          <w:p w14:paraId="04EAEAA3" w14:textId="77777777" w:rsidR="008A49C8" w:rsidRPr="004066C7" w:rsidRDefault="00C9132E" w:rsidP="00AD7C5E">
            <w:pPr>
              <w:autoSpaceDE w:val="0"/>
              <w:autoSpaceDN w:val="0"/>
              <w:adjustRightInd w:val="0"/>
              <w:spacing w:line="360" w:lineRule="auto"/>
              <w:jc w:val="center"/>
              <w:rPr>
                <w:rFonts w:ascii="宋体" w:hAnsi="宋体"/>
                <w:kern w:val="0"/>
              </w:rPr>
            </w:pPr>
            <w:r>
              <w:rPr>
                <w:rFonts w:ascii="宋体" w:hAnsi="宋体" w:hint="eastAsia"/>
                <w:kern w:val="0"/>
              </w:rPr>
              <w:t>密度和</w:t>
            </w:r>
            <w:r w:rsidR="008A49C8">
              <w:rPr>
                <w:rFonts w:ascii="宋体" w:hAnsi="宋体" w:hint="eastAsia"/>
                <w:kern w:val="0"/>
              </w:rPr>
              <w:t>密度允许偏差</w:t>
            </w:r>
          </w:p>
        </w:tc>
        <w:tc>
          <w:tcPr>
            <w:tcW w:w="833" w:type="pct"/>
            <w:vAlign w:val="center"/>
          </w:tcPr>
          <w:p w14:paraId="43381C19" w14:textId="77777777" w:rsidR="008A49C8" w:rsidRPr="004066C7" w:rsidRDefault="008A49C8"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5A9ABD5A" w14:textId="77777777" w:rsidR="008A49C8" w:rsidRPr="004066C7" w:rsidRDefault="008A49C8"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7D5F1077" w14:textId="77777777" w:rsidR="008A49C8" w:rsidRPr="004066C7" w:rsidRDefault="008A49C8" w:rsidP="00AD7C5E">
            <w:pPr>
              <w:autoSpaceDE w:val="0"/>
              <w:autoSpaceDN w:val="0"/>
              <w:adjustRightInd w:val="0"/>
              <w:jc w:val="center"/>
              <w:rPr>
                <w:rFonts w:ascii="宋体" w:hAnsi="宋体"/>
                <w:bCs/>
                <w:kern w:val="0"/>
              </w:rPr>
            </w:pPr>
            <w:r>
              <w:rPr>
                <w:rFonts w:ascii="宋体" w:hAnsi="宋体" w:hint="eastAsia"/>
                <w:kern w:val="0"/>
              </w:rPr>
              <w:t>√</w:t>
            </w:r>
          </w:p>
        </w:tc>
        <w:tc>
          <w:tcPr>
            <w:tcW w:w="837" w:type="pct"/>
            <w:vAlign w:val="center"/>
          </w:tcPr>
          <w:p w14:paraId="43079F37" w14:textId="77777777" w:rsidR="008A49C8" w:rsidRPr="004066C7" w:rsidRDefault="008A49C8" w:rsidP="00AD7C5E">
            <w:pPr>
              <w:autoSpaceDE w:val="0"/>
              <w:autoSpaceDN w:val="0"/>
              <w:adjustRightInd w:val="0"/>
              <w:jc w:val="center"/>
              <w:rPr>
                <w:rFonts w:ascii="宋体" w:hAnsi="宋体"/>
                <w:bCs/>
                <w:kern w:val="0"/>
              </w:rPr>
            </w:pPr>
            <w:r>
              <w:rPr>
                <w:rFonts w:ascii="宋体" w:hAnsi="宋体" w:hint="eastAsia"/>
                <w:kern w:val="0"/>
              </w:rPr>
              <w:t>√</w:t>
            </w:r>
          </w:p>
        </w:tc>
      </w:tr>
      <w:tr w:rsidR="008A49C8" w:rsidRPr="004066C7" w14:paraId="61554018" w14:textId="77777777" w:rsidTr="007D33F1">
        <w:trPr>
          <w:trHeight w:val="465"/>
        </w:trPr>
        <w:tc>
          <w:tcPr>
            <w:tcW w:w="1663" w:type="pct"/>
            <w:vAlign w:val="center"/>
          </w:tcPr>
          <w:p w14:paraId="73F50F19" w14:textId="77777777" w:rsidR="008A49C8" w:rsidRDefault="00C9132E" w:rsidP="00AD7C5E">
            <w:pPr>
              <w:autoSpaceDE w:val="0"/>
              <w:autoSpaceDN w:val="0"/>
              <w:adjustRightInd w:val="0"/>
              <w:spacing w:line="360" w:lineRule="auto"/>
              <w:jc w:val="center"/>
              <w:rPr>
                <w:rFonts w:ascii="宋体" w:hAnsi="宋体"/>
                <w:kern w:val="0"/>
              </w:rPr>
            </w:pPr>
            <w:r>
              <w:rPr>
                <w:rFonts w:ascii="宋体" w:hAnsi="宋体" w:hint="eastAsia"/>
                <w:kern w:val="0"/>
              </w:rPr>
              <w:t>体积吸水率</w:t>
            </w:r>
          </w:p>
        </w:tc>
        <w:tc>
          <w:tcPr>
            <w:tcW w:w="833" w:type="pct"/>
            <w:vAlign w:val="center"/>
          </w:tcPr>
          <w:p w14:paraId="1B512DF1" w14:textId="77777777" w:rsidR="008A49C8" w:rsidRDefault="008A49C8"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145C33C5" w14:textId="77777777" w:rsidR="008A49C8" w:rsidRDefault="00C9132E"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303ACF67" w14:textId="77777777" w:rsidR="008A49C8" w:rsidRDefault="008A49C8" w:rsidP="00AD7C5E">
            <w:pPr>
              <w:autoSpaceDE w:val="0"/>
              <w:autoSpaceDN w:val="0"/>
              <w:adjustRightInd w:val="0"/>
              <w:jc w:val="center"/>
              <w:rPr>
                <w:rFonts w:ascii="宋体" w:hAnsi="宋体"/>
                <w:kern w:val="0"/>
              </w:rPr>
            </w:pPr>
            <w:r>
              <w:rPr>
                <w:rFonts w:ascii="宋体" w:hAnsi="宋体" w:hint="eastAsia"/>
                <w:kern w:val="0"/>
              </w:rPr>
              <w:t>—</w:t>
            </w:r>
          </w:p>
        </w:tc>
        <w:tc>
          <w:tcPr>
            <w:tcW w:w="837" w:type="pct"/>
            <w:vAlign w:val="center"/>
          </w:tcPr>
          <w:p w14:paraId="5B337D28" w14:textId="77777777" w:rsidR="008A49C8" w:rsidRDefault="008A49C8" w:rsidP="00AD7C5E">
            <w:pPr>
              <w:autoSpaceDE w:val="0"/>
              <w:autoSpaceDN w:val="0"/>
              <w:adjustRightInd w:val="0"/>
              <w:jc w:val="center"/>
              <w:rPr>
                <w:rFonts w:ascii="宋体" w:hAnsi="宋体"/>
                <w:kern w:val="0"/>
              </w:rPr>
            </w:pPr>
            <w:r>
              <w:rPr>
                <w:rFonts w:ascii="宋体" w:hAnsi="宋体" w:hint="eastAsia"/>
                <w:kern w:val="0"/>
              </w:rPr>
              <w:t>√</w:t>
            </w:r>
          </w:p>
        </w:tc>
      </w:tr>
      <w:tr w:rsidR="008A49C8" w:rsidRPr="004066C7" w14:paraId="71F883FA" w14:textId="77777777" w:rsidTr="007D33F1">
        <w:trPr>
          <w:trHeight w:val="465"/>
        </w:trPr>
        <w:tc>
          <w:tcPr>
            <w:tcW w:w="1663" w:type="pct"/>
            <w:vAlign w:val="center"/>
          </w:tcPr>
          <w:p w14:paraId="1E88CD62" w14:textId="77777777" w:rsidR="008A49C8" w:rsidRDefault="008A49C8" w:rsidP="00AD7C5E">
            <w:pPr>
              <w:autoSpaceDE w:val="0"/>
              <w:autoSpaceDN w:val="0"/>
              <w:adjustRightInd w:val="0"/>
              <w:spacing w:line="360" w:lineRule="auto"/>
              <w:jc w:val="center"/>
              <w:rPr>
                <w:rFonts w:ascii="宋体" w:hAnsi="宋体"/>
                <w:kern w:val="0"/>
              </w:rPr>
            </w:pPr>
            <w:r>
              <w:rPr>
                <w:rFonts w:ascii="宋体" w:hAnsi="宋体" w:hint="eastAsia"/>
                <w:kern w:val="0"/>
              </w:rPr>
              <w:t>憎水率</w:t>
            </w:r>
          </w:p>
        </w:tc>
        <w:tc>
          <w:tcPr>
            <w:tcW w:w="833" w:type="pct"/>
            <w:vAlign w:val="center"/>
          </w:tcPr>
          <w:p w14:paraId="013BFB54" w14:textId="77777777" w:rsidR="008A49C8" w:rsidRPr="004066C7" w:rsidRDefault="008A49C8"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75256701" w14:textId="77777777" w:rsidR="008A49C8" w:rsidRPr="004066C7" w:rsidRDefault="008A49C8"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36ED98FC" w14:textId="77777777" w:rsidR="008A49C8" w:rsidRPr="004066C7" w:rsidRDefault="008A49C8" w:rsidP="00AD7C5E">
            <w:pPr>
              <w:autoSpaceDE w:val="0"/>
              <w:autoSpaceDN w:val="0"/>
              <w:adjustRightInd w:val="0"/>
              <w:jc w:val="center"/>
              <w:rPr>
                <w:rFonts w:ascii="宋体" w:hAnsi="宋体"/>
                <w:bCs/>
                <w:kern w:val="0"/>
              </w:rPr>
            </w:pPr>
            <w:r>
              <w:rPr>
                <w:rFonts w:ascii="宋体" w:hAnsi="宋体" w:hint="eastAsia"/>
                <w:kern w:val="0"/>
              </w:rPr>
              <w:t>√</w:t>
            </w:r>
          </w:p>
        </w:tc>
        <w:tc>
          <w:tcPr>
            <w:tcW w:w="837" w:type="pct"/>
            <w:vAlign w:val="center"/>
          </w:tcPr>
          <w:p w14:paraId="5412D815" w14:textId="77777777" w:rsidR="008A49C8" w:rsidRPr="004066C7" w:rsidRDefault="008A49C8" w:rsidP="00AD7C5E">
            <w:pPr>
              <w:autoSpaceDE w:val="0"/>
              <w:autoSpaceDN w:val="0"/>
              <w:adjustRightInd w:val="0"/>
              <w:jc w:val="center"/>
              <w:rPr>
                <w:rFonts w:ascii="宋体" w:hAnsi="宋体"/>
                <w:bCs/>
                <w:kern w:val="0"/>
              </w:rPr>
            </w:pPr>
            <w:r>
              <w:rPr>
                <w:rFonts w:ascii="宋体" w:hAnsi="宋体" w:hint="eastAsia"/>
                <w:kern w:val="0"/>
              </w:rPr>
              <w:t>√</w:t>
            </w:r>
          </w:p>
        </w:tc>
      </w:tr>
      <w:tr w:rsidR="007D33F1" w:rsidRPr="004066C7" w14:paraId="30AD4400" w14:textId="77777777" w:rsidTr="007D33F1">
        <w:trPr>
          <w:trHeight w:val="465"/>
        </w:trPr>
        <w:tc>
          <w:tcPr>
            <w:tcW w:w="1663" w:type="pct"/>
            <w:vAlign w:val="center"/>
          </w:tcPr>
          <w:p w14:paraId="65EC12AB" w14:textId="77777777" w:rsidR="007D33F1" w:rsidRDefault="007D33F1" w:rsidP="00AD7C5E">
            <w:pPr>
              <w:autoSpaceDE w:val="0"/>
              <w:autoSpaceDN w:val="0"/>
              <w:adjustRightInd w:val="0"/>
              <w:spacing w:line="360" w:lineRule="auto"/>
              <w:jc w:val="center"/>
              <w:rPr>
                <w:rFonts w:ascii="宋体" w:hAnsi="宋体"/>
                <w:kern w:val="0"/>
              </w:rPr>
            </w:pPr>
            <w:r>
              <w:rPr>
                <w:rFonts w:ascii="宋体" w:hAnsi="宋体" w:hint="eastAsia"/>
                <w:kern w:val="0"/>
              </w:rPr>
              <w:t>导热系数</w:t>
            </w:r>
          </w:p>
        </w:tc>
        <w:tc>
          <w:tcPr>
            <w:tcW w:w="833" w:type="pct"/>
            <w:vAlign w:val="center"/>
          </w:tcPr>
          <w:p w14:paraId="2C9505E9"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6C1082AD"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5072082E"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7" w:type="pct"/>
            <w:vAlign w:val="center"/>
          </w:tcPr>
          <w:p w14:paraId="41B0A4C0" w14:textId="77777777" w:rsidR="007D33F1" w:rsidRDefault="007D33F1" w:rsidP="00CB6608">
            <w:pPr>
              <w:autoSpaceDE w:val="0"/>
              <w:autoSpaceDN w:val="0"/>
              <w:adjustRightInd w:val="0"/>
              <w:jc w:val="center"/>
              <w:rPr>
                <w:rFonts w:ascii="宋体" w:hAnsi="宋体"/>
                <w:kern w:val="0"/>
              </w:rPr>
            </w:pPr>
            <w:r>
              <w:rPr>
                <w:rFonts w:ascii="宋体" w:hAnsi="宋体" w:hint="eastAsia"/>
                <w:kern w:val="0"/>
              </w:rPr>
              <w:t>—</w:t>
            </w:r>
          </w:p>
        </w:tc>
      </w:tr>
      <w:tr w:rsidR="007D33F1" w:rsidRPr="004066C7" w14:paraId="514C2040" w14:textId="77777777" w:rsidTr="007D33F1">
        <w:trPr>
          <w:trHeight w:val="465"/>
        </w:trPr>
        <w:tc>
          <w:tcPr>
            <w:tcW w:w="1663" w:type="pct"/>
            <w:vAlign w:val="center"/>
          </w:tcPr>
          <w:p w14:paraId="02167D36" w14:textId="77777777" w:rsidR="007D33F1" w:rsidRDefault="007D33F1" w:rsidP="00AD7C5E">
            <w:pPr>
              <w:autoSpaceDE w:val="0"/>
              <w:autoSpaceDN w:val="0"/>
              <w:adjustRightInd w:val="0"/>
              <w:spacing w:line="360" w:lineRule="auto"/>
              <w:jc w:val="center"/>
              <w:rPr>
                <w:rFonts w:ascii="宋体" w:hAnsi="宋体"/>
                <w:kern w:val="0"/>
              </w:rPr>
            </w:pPr>
            <w:r>
              <w:rPr>
                <w:rFonts w:ascii="宋体" w:hAnsi="宋体" w:hint="eastAsia"/>
                <w:kern w:val="0"/>
              </w:rPr>
              <w:t>压缩强度</w:t>
            </w:r>
          </w:p>
        </w:tc>
        <w:tc>
          <w:tcPr>
            <w:tcW w:w="833" w:type="pct"/>
            <w:vAlign w:val="center"/>
          </w:tcPr>
          <w:p w14:paraId="33CE1F7D" w14:textId="77777777" w:rsidR="007D33F1" w:rsidRPr="004066C7"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059AD1F6" w14:textId="77777777" w:rsidR="007D33F1" w:rsidRPr="004066C7"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1F7582CA"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7" w:type="pct"/>
            <w:vAlign w:val="center"/>
          </w:tcPr>
          <w:p w14:paraId="7A27509A" w14:textId="77777777" w:rsidR="007D33F1" w:rsidRDefault="007D33F1" w:rsidP="00CB6608">
            <w:pPr>
              <w:autoSpaceDE w:val="0"/>
              <w:autoSpaceDN w:val="0"/>
              <w:adjustRightInd w:val="0"/>
              <w:jc w:val="center"/>
              <w:rPr>
                <w:rFonts w:ascii="宋体" w:hAnsi="宋体"/>
                <w:kern w:val="0"/>
              </w:rPr>
            </w:pPr>
            <w:r>
              <w:rPr>
                <w:rFonts w:ascii="宋体" w:hAnsi="宋体" w:hint="eastAsia"/>
                <w:kern w:val="0"/>
              </w:rPr>
              <w:t>—</w:t>
            </w:r>
          </w:p>
        </w:tc>
      </w:tr>
      <w:tr w:rsidR="007D33F1" w:rsidRPr="004066C7" w14:paraId="58274B4F" w14:textId="77777777" w:rsidTr="007D33F1">
        <w:trPr>
          <w:trHeight w:val="465"/>
        </w:trPr>
        <w:tc>
          <w:tcPr>
            <w:tcW w:w="1663" w:type="pct"/>
            <w:vAlign w:val="center"/>
          </w:tcPr>
          <w:p w14:paraId="707E1E46" w14:textId="77777777" w:rsidR="007D33F1" w:rsidRDefault="007D33F1" w:rsidP="00AD7C5E">
            <w:pPr>
              <w:autoSpaceDE w:val="0"/>
              <w:autoSpaceDN w:val="0"/>
              <w:adjustRightInd w:val="0"/>
              <w:spacing w:line="360" w:lineRule="auto"/>
              <w:jc w:val="center"/>
              <w:rPr>
                <w:rFonts w:ascii="宋体" w:hAnsi="宋体"/>
                <w:kern w:val="0"/>
              </w:rPr>
            </w:pPr>
            <w:r>
              <w:rPr>
                <w:rFonts w:ascii="宋体" w:hAnsi="宋体" w:hint="eastAsia"/>
                <w:kern w:val="0"/>
              </w:rPr>
              <w:t>压缩弹性模量</w:t>
            </w:r>
          </w:p>
        </w:tc>
        <w:tc>
          <w:tcPr>
            <w:tcW w:w="833" w:type="pct"/>
            <w:vAlign w:val="center"/>
          </w:tcPr>
          <w:p w14:paraId="315C5A44"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3EFFBFD7"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746F6C7A"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7" w:type="pct"/>
            <w:vAlign w:val="center"/>
          </w:tcPr>
          <w:p w14:paraId="71A16832" w14:textId="77777777" w:rsidR="007D33F1" w:rsidRDefault="007D33F1" w:rsidP="00CB6608">
            <w:pPr>
              <w:autoSpaceDE w:val="0"/>
              <w:autoSpaceDN w:val="0"/>
              <w:adjustRightInd w:val="0"/>
              <w:jc w:val="center"/>
              <w:rPr>
                <w:rFonts w:ascii="宋体" w:hAnsi="宋体"/>
                <w:kern w:val="0"/>
              </w:rPr>
            </w:pPr>
            <w:r>
              <w:rPr>
                <w:rFonts w:ascii="宋体" w:hAnsi="宋体" w:hint="eastAsia"/>
                <w:kern w:val="0"/>
              </w:rPr>
              <w:t>—</w:t>
            </w:r>
          </w:p>
        </w:tc>
      </w:tr>
      <w:tr w:rsidR="007D33F1" w:rsidRPr="004066C7" w14:paraId="2B70D445" w14:textId="77777777" w:rsidTr="007D33F1">
        <w:trPr>
          <w:trHeight w:val="465"/>
        </w:trPr>
        <w:tc>
          <w:tcPr>
            <w:tcW w:w="1663" w:type="pct"/>
            <w:vAlign w:val="center"/>
          </w:tcPr>
          <w:p w14:paraId="76810D5B" w14:textId="77777777" w:rsidR="007D33F1" w:rsidRDefault="007D33F1" w:rsidP="00AD7C5E">
            <w:pPr>
              <w:autoSpaceDE w:val="0"/>
              <w:autoSpaceDN w:val="0"/>
              <w:adjustRightInd w:val="0"/>
              <w:spacing w:line="360" w:lineRule="auto"/>
              <w:jc w:val="center"/>
              <w:rPr>
                <w:rFonts w:ascii="宋体" w:hAnsi="宋体"/>
                <w:kern w:val="0"/>
              </w:rPr>
            </w:pPr>
            <w:r>
              <w:rPr>
                <w:rFonts w:ascii="宋体" w:hAnsi="宋体" w:hint="eastAsia"/>
                <w:kern w:val="0"/>
              </w:rPr>
              <w:t>压缩蠕变</w:t>
            </w:r>
          </w:p>
        </w:tc>
        <w:tc>
          <w:tcPr>
            <w:tcW w:w="833" w:type="pct"/>
            <w:vAlign w:val="center"/>
          </w:tcPr>
          <w:p w14:paraId="4FEA5F55"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6D5822B5"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693869FF"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7" w:type="pct"/>
            <w:vAlign w:val="center"/>
          </w:tcPr>
          <w:p w14:paraId="34473960" w14:textId="77777777" w:rsidR="007D33F1" w:rsidRDefault="007D33F1" w:rsidP="00CB6608">
            <w:pPr>
              <w:autoSpaceDE w:val="0"/>
              <w:autoSpaceDN w:val="0"/>
              <w:adjustRightInd w:val="0"/>
              <w:jc w:val="center"/>
              <w:rPr>
                <w:rFonts w:ascii="宋体" w:hAnsi="宋体"/>
                <w:kern w:val="0"/>
              </w:rPr>
            </w:pPr>
            <w:r>
              <w:rPr>
                <w:rFonts w:ascii="宋体" w:hAnsi="宋体" w:hint="eastAsia"/>
                <w:kern w:val="0"/>
              </w:rPr>
              <w:t>—</w:t>
            </w:r>
          </w:p>
        </w:tc>
      </w:tr>
      <w:tr w:rsidR="007D33F1" w:rsidRPr="004066C7" w14:paraId="11BDC04F" w14:textId="77777777" w:rsidTr="007D33F1">
        <w:trPr>
          <w:trHeight w:val="465"/>
        </w:trPr>
        <w:tc>
          <w:tcPr>
            <w:tcW w:w="1663" w:type="pct"/>
            <w:vAlign w:val="center"/>
          </w:tcPr>
          <w:p w14:paraId="228C1DFB" w14:textId="77777777" w:rsidR="007D33F1" w:rsidRDefault="007D33F1" w:rsidP="00AD7C5E">
            <w:pPr>
              <w:autoSpaceDE w:val="0"/>
              <w:autoSpaceDN w:val="0"/>
              <w:adjustRightInd w:val="0"/>
              <w:spacing w:line="360" w:lineRule="auto"/>
              <w:jc w:val="center"/>
              <w:rPr>
                <w:rFonts w:ascii="宋体" w:hAnsi="宋体"/>
                <w:kern w:val="0"/>
              </w:rPr>
            </w:pPr>
            <w:r>
              <w:rPr>
                <w:rFonts w:ascii="宋体" w:hAnsi="宋体" w:hint="eastAsia"/>
                <w:kern w:val="0"/>
              </w:rPr>
              <w:t>压缩变形</w:t>
            </w:r>
          </w:p>
        </w:tc>
        <w:tc>
          <w:tcPr>
            <w:tcW w:w="833" w:type="pct"/>
            <w:vAlign w:val="center"/>
          </w:tcPr>
          <w:p w14:paraId="7466E186"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29E6CC7D"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163FA62A"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7" w:type="pct"/>
            <w:vAlign w:val="center"/>
          </w:tcPr>
          <w:p w14:paraId="22D64910" w14:textId="77777777" w:rsidR="007D33F1" w:rsidRDefault="007D33F1" w:rsidP="00CB6608">
            <w:pPr>
              <w:autoSpaceDE w:val="0"/>
              <w:autoSpaceDN w:val="0"/>
              <w:adjustRightInd w:val="0"/>
              <w:jc w:val="center"/>
              <w:rPr>
                <w:rFonts w:ascii="宋体" w:hAnsi="宋体"/>
                <w:kern w:val="0"/>
              </w:rPr>
            </w:pPr>
            <w:r>
              <w:rPr>
                <w:rFonts w:ascii="宋体" w:hAnsi="宋体" w:hint="eastAsia"/>
                <w:kern w:val="0"/>
              </w:rPr>
              <w:t>—</w:t>
            </w:r>
          </w:p>
        </w:tc>
      </w:tr>
      <w:tr w:rsidR="007D33F1" w:rsidRPr="004066C7" w14:paraId="73326398" w14:textId="77777777" w:rsidTr="007D33F1">
        <w:trPr>
          <w:trHeight w:val="318"/>
        </w:trPr>
        <w:tc>
          <w:tcPr>
            <w:tcW w:w="1660" w:type="pct"/>
            <w:vAlign w:val="center"/>
          </w:tcPr>
          <w:p w14:paraId="378753D7" w14:textId="77777777" w:rsidR="007D33F1" w:rsidRDefault="007D33F1" w:rsidP="00AD7C5E">
            <w:pPr>
              <w:autoSpaceDE w:val="0"/>
              <w:autoSpaceDN w:val="0"/>
              <w:adjustRightInd w:val="0"/>
              <w:spacing w:line="360" w:lineRule="auto"/>
              <w:jc w:val="center"/>
              <w:rPr>
                <w:rFonts w:ascii="宋体" w:hAnsi="宋体"/>
                <w:kern w:val="0"/>
              </w:rPr>
            </w:pPr>
            <w:r>
              <w:rPr>
                <w:rFonts w:ascii="宋体" w:hAnsi="宋体" w:hint="eastAsia"/>
                <w:kern w:val="0"/>
              </w:rPr>
              <w:t>尺寸稳定性</w:t>
            </w:r>
          </w:p>
        </w:tc>
        <w:tc>
          <w:tcPr>
            <w:tcW w:w="833" w:type="pct"/>
            <w:vAlign w:val="center"/>
          </w:tcPr>
          <w:p w14:paraId="5DA84156"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1ADF5F1B"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065040A4"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41" w:type="pct"/>
            <w:vAlign w:val="center"/>
          </w:tcPr>
          <w:p w14:paraId="4FCC7F09"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r>
      <w:tr w:rsidR="007D33F1" w:rsidRPr="004066C7" w14:paraId="79654BB8" w14:textId="77777777" w:rsidTr="007D33F1">
        <w:trPr>
          <w:trHeight w:val="318"/>
        </w:trPr>
        <w:tc>
          <w:tcPr>
            <w:tcW w:w="1660" w:type="pct"/>
            <w:vAlign w:val="center"/>
          </w:tcPr>
          <w:p w14:paraId="6F23AA90" w14:textId="77777777" w:rsidR="007D33F1" w:rsidRDefault="007D33F1" w:rsidP="00AD7C5E">
            <w:pPr>
              <w:autoSpaceDE w:val="0"/>
              <w:autoSpaceDN w:val="0"/>
              <w:adjustRightInd w:val="0"/>
              <w:spacing w:line="360" w:lineRule="auto"/>
              <w:jc w:val="center"/>
              <w:rPr>
                <w:rFonts w:ascii="宋体" w:hAnsi="宋体"/>
                <w:kern w:val="0"/>
              </w:rPr>
            </w:pPr>
            <w:r>
              <w:rPr>
                <w:rFonts w:ascii="宋体" w:hAnsi="宋体" w:hint="eastAsia"/>
                <w:kern w:val="0"/>
              </w:rPr>
              <w:t>甲醛释放量</w:t>
            </w:r>
          </w:p>
        </w:tc>
        <w:tc>
          <w:tcPr>
            <w:tcW w:w="833" w:type="pct"/>
            <w:vAlign w:val="center"/>
          </w:tcPr>
          <w:p w14:paraId="46534954"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0430EE77"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643901A0"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41" w:type="pct"/>
            <w:vAlign w:val="center"/>
          </w:tcPr>
          <w:p w14:paraId="7A005261"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r>
      <w:tr w:rsidR="007D33F1" w:rsidRPr="004066C7" w14:paraId="418085BE" w14:textId="77777777" w:rsidTr="007D33F1">
        <w:trPr>
          <w:trHeight w:val="318"/>
        </w:trPr>
        <w:tc>
          <w:tcPr>
            <w:tcW w:w="1660" w:type="pct"/>
            <w:vAlign w:val="center"/>
          </w:tcPr>
          <w:p w14:paraId="3E16D50B" w14:textId="77777777" w:rsidR="007D33F1" w:rsidRDefault="007D33F1" w:rsidP="00AD7C5E">
            <w:pPr>
              <w:autoSpaceDE w:val="0"/>
              <w:autoSpaceDN w:val="0"/>
              <w:adjustRightInd w:val="0"/>
              <w:spacing w:line="360" w:lineRule="auto"/>
              <w:jc w:val="center"/>
              <w:rPr>
                <w:rFonts w:ascii="宋体" w:hAnsi="宋体"/>
                <w:kern w:val="0"/>
              </w:rPr>
            </w:pPr>
            <w:r>
              <w:rPr>
                <w:rFonts w:ascii="宋体" w:hAnsi="宋体" w:hint="eastAsia"/>
                <w:kern w:val="0"/>
              </w:rPr>
              <w:t>挥发性有机化合物</w:t>
            </w:r>
          </w:p>
        </w:tc>
        <w:tc>
          <w:tcPr>
            <w:tcW w:w="833" w:type="pct"/>
            <w:vAlign w:val="center"/>
          </w:tcPr>
          <w:p w14:paraId="0CF7E2F0"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1CC9BFCC"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02CFA7D7"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41" w:type="pct"/>
            <w:vAlign w:val="center"/>
          </w:tcPr>
          <w:p w14:paraId="73669574"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r>
      <w:tr w:rsidR="007D33F1" w:rsidRPr="004066C7" w14:paraId="0E099D23" w14:textId="77777777" w:rsidTr="007D33F1">
        <w:trPr>
          <w:trHeight w:val="318"/>
        </w:trPr>
        <w:tc>
          <w:tcPr>
            <w:tcW w:w="1660" w:type="pct"/>
            <w:vAlign w:val="center"/>
          </w:tcPr>
          <w:p w14:paraId="7A97AB80" w14:textId="77777777" w:rsidR="007D33F1" w:rsidRDefault="007D33F1" w:rsidP="00AD7C5E">
            <w:pPr>
              <w:autoSpaceDE w:val="0"/>
              <w:autoSpaceDN w:val="0"/>
              <w:adjustRightInd w:val="0"/>
              <w:spacing w:line="360" w:lineRule="auto"/>
              <w:jc w:val="center"/>
              <w:rPr>
                <w:rFonts w:ascii="宋体" w:hAnsi="宋体"/>
                <w:kern w:val="0"/>
              </w:rPr>
            </w:pPr>
            <w:r>
              <w:rPr>
                <w:rFonts w:ascii="宋体" w:hAnsi="宋体" w:hint="eastAsia"/>
                <w:kern w:val="0"/>
              </w:rPr>
              <w:t>燃烧性能</w:t>
            </w:r>
          </w:p>
        </w:tc>
        <w:tc>
          <w:tcPr>
            <w:tcW w:w="833" w:type="pct"/>
            <w:vAlign w:val="center"/>
          </w:tcPr>
          <w:p w14:paraId="279B59C4"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0DCF8F3F"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33" w:type="pct"/>
            <w:vAlign w:val="center"/>
          </w:tcPr>
          <w:p w14:paraId="6EB70B99"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c>
          <w:tcPr>
            <w:tcW w:w="841" w:type="pct"/>
            <w:vAlign w:val="center"/>
          </w:tcPr>
          <w:p w14:paraId="7F44D0C2" w14:textId="77777777" w:rsidR="007D33F1" w:rsidRDefault="007D33F1" w:rsidP="00AD7C5E">
            <w:pPr>
              <w:autoSpaceDE w:val="0"/>
              <w:autoSpaceDN w:val="0"/>
              <w:adjustRightInd w:val="0"/>
              <w:jc w:val="center"/>
              <w:rPr>
                <w:rFonts w:ascii="宋体" w:hAnsi="宋体"/>
                <w:kern w:val="0"/>
              </w:rPr>
            </w:pPr>
            <w:r>
              <w:rPr>
                <w:rFonts w:ascii="宋体" w:hAnsi="宋体" w:hint="eastAsia"/>
                <w:kern w:val="0"/>
              </w:rPr>
              <w:t>√</w:t>
            </w:r>
          </w:p>
        </w:tc>
      </w:tr>
      <w:tr w:rsidR="007D33F1" w:rsidRPr="004066C7" w14:paraId="5DFA0173" w14:textId="77777777" w:rsidTr="00CC06CC">
        <w:trPr>
          <w:trHeight w:val="318"/>
        </w:trPr>
        <w:tc>
          <w:tcPr>
            <w:tcW w:w="5000" w:type="pct"/>
            <w:gridSpan w:val="5"/>
            <w:vAlign w:val="center"/>
          </w:tcPr>
          <w:p w14:paraId="21DE0888" w14:textId="77777777" w:rsidR="007D33F1" w:rsidRDefault="007D33F1" w:rsidP="00CC06CC">
            <w:pPr>
              <w:autoSpaceDE w:val="0"/>
              <w:autoSpaceDN w:val="0"/>
              <w:adjustRightInd w:val="0"/>
              <w:jc w:val="left"/>
              <w:rPr>
                <w:rFonts w:ascii="宋体" w:hAnsi="宋体"/>
                <w:kern w:val="0"/>
              </w:rPr>
            </w:pPr>
            <w:r>
              <w:rPr>
                <w:rFonts w:ascii="宋体" w:hAnsi="宋体" w:hint="eastAsia"/>
                <w:kern w:val="0"/>
              </w:rPr>
              <w:t>注：“√”表示必检项目，“—”表示不检项目</w:t>
            </w:r>
          </w:p>
        </w:tc>
      </w:tr>
    </w:tbl>
    <w:p w14:paraId="5B1693E2" w14:textId="77777777" w:rsidR="008A49C8" w:rsidRDefault="008A49C8">
      <w:pPr>
        <w:pStyle w:val="a1"/>
        <w:spacing w:before="156" w:after="156"/>
      </w:pPr>
      <w:proofErr w:type="gramStart"/>
      <w:r w:rsidRPr="00245824">
        <w:rPr>
          <w:rFonts w:hint="eastAsia"/>
        </w:rPr>
        <w:t>组批和</w:t>
      </w:r>
      <w:proofErr w:type="gramEnd"/>
      <w:r w:rsidRPr="00245824">
        <w:rPr>
          <w:rFonts w:hint="eastAsia"/>
        </w:rPr>
        <w:t>抽样</w:t>
      </w:r>
    </w:p>
    <w:p w14:paraId="0C342FA7" w14:textId="77777777" w:rsidR="008A49C8" w:rsidRDefault="008A49C8" w:rsidP="00CA19F2">
      <w:pPr>
        <w:pStyle w:val="a1"/>
        <w:numPr>
          <w:ilvl w:val="2"/>
          <w:numId w:val="7"/>
        </w:numPr>
        <w:spacing w:before="156" w:after="156"/>
        <w:ind w:left="0"/>
      </w:pPr>
      <w:r>
        <w:rPr>
          <w:rFonts w:hint="eastAsia"/>
        </w:rPr>
        <w:t>组批</w:t>
      </w:r>
    </w:p>
    <w:p w14:paraId="4914D862" w14:textId="77777777" w:rsidR="008A49C8" w:rsidRDefault="008A49C8" w:rsidP="00CA19F2">
      <w:pPr>
        <w:pStyle w:val="aff4"/>
      </w:pPr>
      <w:r>
        <w:rPr>
          <w:rFonts w:hint="eastAsia"/>
        </w:rPr>
        <w:t>以同一原料、同一生产工艺、同一品种、稳定连续生产的产品为一个检查批。</w:t>
      </w:r>
      <w:r w:rsidR="008F4540">
        <w:rPr>
          <w:rFonts w:hint="eastAsia"/>
        </w:rPr>
        <w:t>同一批被检制品的生产时限不应超过一星期。</w:t>
      </w:r>
    </w:p>
    <w:p w14:paraId="3FBE02B7" w14:textId="77777777" w:rsidR="008A49C8" w:rsidRPr="00A8649B" w:rsidRDefault="008A49C8" w:rsidP="00CA19F2">
      <w:pPr>
        <w:pStyle w:val="a1"/>
        <w:numPr>
          <w:ilvl w:val="2"/>
          <w:numId w:val="7"/>
        </w:numPr>
        <w:spacing w:before="156" w:after="156"/>
        <w:ind w:left="0"/>
      </w:pPr>
      <w:r w:rsidRPr="00A8649B">
        <w:rPr>
          <w:rFonts w:hint="eastAsia"/>
        </w:rPr>
        <w:t>抽样</w:t>
      </w:r>
    </w:p>
    <w:p w14:paraId="777AFB85" w14:textId="77777777" w:rsidR="008A49C8" w:rsidRDefault="008A49C8" w:rsidP="00A8649B">
      <w:pPr>
        <w:pStyle w:val="a1"/>
        <w:numPr>
          <w:ilvl w:val="3"/>
          <w:numId w:val="7"/>
        </w:numPr>
        <w:spacing w:before="156" w:after="156"/>
      </w:pPr>
      <w:r>
        <w:rPr>
          <w:rFonts w:hint="eastAsia"/>
        </w:rPr>
        <w:t>总则</w:t>
      </w:r>
    </w:p>
    <w:p w14:paraId="441023BD" w14:textId="77777777" w:rsidR="008A49C8" w:rsidRDefault="008A49C8" w:rsidP="00A8649B">
      <w:pPr>
        <w:pStyle w:val="aff4"/>
      </w:pPr>
      <w:r w:rsidRPr="00A8649B">
        <w:rPr>
          <w:rFonts w:hint="eastAsia"/>
        </w:rPr>
        <w:t>单位产品应从检查批中随机抽取。样本可以由一个或几个单位产品构成。所有的单位产品被认为是质量相同的，所需要的试样可随机地从单位产品中切取。</w:t>
      </w:r>
    </w:p>
    <w:p w14:paraId="3A37DE68" w14:textId="77777777" w:rsidR="008A49C8" w:rsidRDefault="008A49C8" w:rsidP="00A8649B">
      <w:pPr>
        <w:pStyle w:val="a1"/>
        <w:numPr>
          <w:ilvl w:val="3"/>
          <w:numId w:val="7"/>
        </w:numPr>
        <w:spacing w:before="156" w:after="156"/>
      </w:pPr>
      <w:r>
        <w:rPr>
          <w:rFonts w:hint="eastAsia"/>
        </w:rPr>
        <w:t>抽样方案</w:t>
      </w:r>
    </w:p>
    <w:p w14:paraId="0C5BFFF8" w14:textId="77777777" w:rsidR="008A49C8" w:rsidRDefault="008A49C8" w:rsidP="00A81898">
      <w:pPr>
        <w:pStyle w:val="aff4"/>
      </w:pPr>
      <w:r>
        <w:rPr>
          <w:rFonts w:hint="eastAsia"/>
        </w:rPr>
        <w:t>出厂检验和型式检验的抽样方案见表</w:t>
      </w:r>
      <w:r w:rsidR="008F4540">
        <w:rPr>
          <w:rFonts w:hint="eastAsia"/>
        </w:rPr>
        <w:t>8</w:t>
      </w:r>
      <w:r>
        <w:rPr>
          <w:rFonts w:hint="eastAsia"/>
        </w:rPr>
        <w:t>。</w:t>
      </w:r>
    </w:p>
    <w:p w14:paraId="40778BCF" w14:textId="77777777" w:rsidR="008A49C8" w:rsidRDefault="008A49C8" w:rsidP="00A8649B">
      <w:pPr>
        <w:pStyle w:val="af"/>
        <w:tabs>
          <w:tab w:val="left" w:pos="360"/>
        </w:tabs>
        <w:spacing w:before="156" w:after="156"/>
        <w:ind w:firstLine="420"/>
      </w:pPr>
      <w:r>
        <w:rPr>
          <w:rFonts w:hint="eastAsia"/>
        </w:rPr>
        <w:lastRenderedPageBreak/>
        <w:t>二次抽样方案</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5"/>
        <w:gridCol w:w="1596"/>
        <w:gridCol w:w="1595"/>
        <w:gridCol w:w="1595"/>
        <w:gridCol w:w="1596"/>
      </w:tblGrid>
      <w:tr w:rsidR="008A49C8" w:rsidRPr="00B1660A" w14:paraId="3401CCDE" w14:textId="77777777" w:rsidTr="00A8649B">
        <w:trPr>
          <w:trHeight w:val="454"/>
        </w:trPr>
        <w:tc>
          <w:tcPr>
            <w:tcW w:w="2500" w:type="pct"/>
            <w:gridSpan w:val="3"/>
            <w:vAlign w:val="center"/>
          </w:tcPr>
          <w:p w14:paraId="453B5F50" w14:textId="77777777" w:rsidR="008A49C8" w:rsidRPr="00B1660A" w:rsidRDefault="008A49C8" w:rsidP="007D684D">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出厂检验</w:t>
            </w:r>
          </w:p>
        </w:tc>
        <w:tc>
          <w:tcPr>
            <w:tcW w:w="2500" w:type="pct"/>
            <w:gridSpan w:val="3"/>
            <w:vAlign w:val="center"/>
          </w:tcPr>
          <w:p w14:paraId="11C4551C" w14:textId="77777777" w:rsidR="008A49C8" w:rsidRPr="00B1660A" w:rsidRDefault="008A49C8" w:rsidP="007D684D">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型式检验</w:t>
            </w:r>
          </w:p>
        </w:tc>
      </w:tr>
      <w:tr w:rsidR="008A49C8" w:rsidRPr="00B1660A" w14:paraId="74DE75EA" w14:textId="77777777" w:rsidTr="00A8649B">
        <w:trPr>
          <w:trHeight w:val="454"/>
        </w:trPr>
        <w:tc>
          <w:tcPr>
            <w:tcW w:w="833" w:type="pct"/>
            <w:vAlign w:val="center"/>
          </w:tcPr>
          <w:p w14:paraId="441D353E"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批量大小</w:t>
            </w:r>
          </w:p>
        </w:tc>
        <w:tc>
          <w:tcPr>
            <w:tcW w:w="1667" w:type="pct"/>
            <w:gridSpan w:val="2"/>
            <w:vAlign w:val="center"/>
          </w:tcPr>
          <w:p w14:paraId="2F906823"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样本大小</w:t>
            </w:r>
          </w:p>
        </w:tc>
        <w:tc>
          <w:tcPr>
            <w:tcW w:w="833" w:type="pct"/>
            <w:vAlign w:val="center"/>
          </w:tcPr>
          <w:p w14:paraId="51F7CDAC"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批量大小</w:t>
            </w:r>
          </w:p>
        </w:tc>
        <w:tc>
          <w:tcPr>
            <w:tcW w:w="1667" w:type="pct"/>
            <w:gridSpan w:val="2"/>
            <w:vAlign w:val="center"/>
          </w:tcPr>
          <w:p w14:paraId="2A9A19D9"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样本大小</w:t>
            </w:r>
          </w:p>
        </w:tc>
      </w:tr>
      <w:tr w:rsidR="008A49C8" w:rsidRPr="00B1660A" w14:paraId="43B80235" w14:textId="77777777" w:rsidTr="006D5147">
        <w:trPr>
          <w:trHeight w:val="454"/>
        </w:trPr>
        <w:tc>
          <w:tcPr>
            <w:tcW w:w="833" w:type="pct"/>
            <w:vAlign w:val="center"/>
          </w:tcPr>
          <w:p w14:paraId="155E9B48"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w:t>
            </w:r>
          </w:p>
        </w:tc>
        <w:tc>
          <w:tcPr>
            <w:tcW w:w="833" w:type="pct"/>
            <w:vAlign w:val="center"/>
          </w:tcPr>
          <w:p w14:paraId="6977C3A3"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第一样本</w:t>
            </w:r>
          </w:p>
        </w:tc>
        <w:tc>
          <w:tcPr>
            <w:tcW w:w="834" w:type="pct"/>
            <w:vAlign w:val="center"/>
          </w:tcPr>
          <w:p w14:paraId="3299440B"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 xml:space="preserve">总样本 </w:t>
            </w:r>
          </w:p>
        </w:tc>
        <w:tc>
          <w:tcPr>
            <w:tcW w:w="833" w:type="pct"/>
            <w:vAlign w:val="center"/>
          </w:tcPr>
          <w:p w14:paraId="3CD42F31"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w:t>
            </w:r>
          </w:p>
        </w:tc>
        <w:tc>
          <w:tcPr>
            <w:tcW w:w="833" w:type="pct"/>
            <w:vAlign w:val="center"/>
          </w:tcPr>
          <w:p w14:paraId="3323326F"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第一样本</w:t>
            </w:r>
          </w:p>
        </w:tc>
        <w:tc>
          <w:tcPr>
            <w:tcW w:w="834" w:type="pct"/>
            <w:vAlign w:val="center"/>
          </w:tcPr>
          <w:p w14:paraId="685298AD"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 xml:space="preserve">总样本 </w:t>
            </w:r>
          </w:p>
        </w:tc>
      </w:tr>
      <w:tr w:rsidR="008A49C8" w:rsidRPr="00B1660A" w14:paraId="22B5505C" w14:textId="77777777" w:rsidTr="002E0D15">
        <w:trPr>
          <w:trHeight w:val="3336"/>
        </w:trPr>
        <w:tc>
          <w:tcPr>
            <w:tcW w:w="833" w:type="pct"/>
          </w:tcPr>
          <w:p w14:paraId="05399189" w14:textId="77777777" w:rsidR="008A49C8" w:rsidRPr="00A510A3" w:rsidRDefault="008A49C8" w:rsidP="002E0D15">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≤3000</w:t>
            </w:r>
          </w:p>
          <w:p w14:paraId="0C90E5ED" w14:textId="77777777" w:rsidR="008A49C8" w:rsidRPr="00A510A3" w:rsidRDefault="008A49C8" w:rsidP="002E0D15">
            <w:pPr>
              <w:autoSpaceDE w:val="0"/>
              <w:autoSpaceDN w:val="0"/>
              <w:adjustRightInd w:val="0"/>
              <w:spacing w:line="360" w:lineRule="auto"/>
              <w:jc w:val="center"/>
              <w:rPr>
                <w:rFonts w:ascii="宋体" w:hAnsi="宋体"/>
                <w:color w:val="000000"/>
                <w:kern w:val="0"/>
              </w:rPr>
            </w:pPr>
            <w:r>
              <w:rPr>
                <w:rFonts w:ascii="宋体" w:hAnsi="宋体"/>
                <w:color w:val="000000"/>
                <w:kern w:val="0"/>
              </w:rPr>
              <w:t>5000</w:t>
            </w:r>
          </w:p>
          <w:p w14:paraId="2DD16E92" w14:textId="77777777" w:rsidR="008A49C8" w:rsidRDefault="008A49C8" w:rsidP="002E0D15">
            <w:pPr>
              <w:autoSpaceDE w:val="0"/>
              <w:autoSpaceDN w:val="0"/>
              <w:adjustRightInd w:val="0"/>
              <w:spacing w:line="360" w:lineRule="auto"/>
              <w:jc w:val="center"/>
              <w:rPr>
                <w:rFonts w:ascii="宋体" w:hAnsi="宋体"/>
                <w:color w:val="000000"/>
                <w:kern w:val="0"/>
              </w:rPr>
            </w:pPr>
            <w:r>
              <w:rPr>
                <w:rFonts w:ascii="宋体" w:hAnsi="宋体"/>
                <w:color w:val="000000"/>
                <w:kern w:val="0"/>
              </w:rPr>
              <w:t>10000</w:t>
            </w:r>
          </w:p>
          <w:p w14:paraId="568B96BA" w14:textId="77777777" w:rsidR="008A49C8" w:rsidRPr="00A510A3" w:rsidRDefault="008A49C8" w:rsidP="002E0D15">
            <w:pPr>
              <w:autoSpaceDE w:val="0"/>
              <w:autoSpaceDN w:val="0"/>
              <w:adjustRightInd w:val="0"/>
              <w:spacing w:line="360" w:lineRule="auto"/>
              <w:jc w:val="center"/>
              <w:rPr>
                <w:rFonts w:ascii="宋体" w:hAnsi="宋体"/>
                <w:color w:val="000000"/>
                <w:kern w:val="0"/>
              </w:rPr>
            </w:pPr>
            <w:r>
              <w:rPr>
                <w:rFonts w:ascii="宋体" w:hAnsi="宋体"/>
                <w:color w:val="000000"/>
                <w:kern w:val="0"/>
              </w:rPr>
              <w:t>18000</w:t>
            </w:r>
          </w:p>
          <w:p w14:paraId="4422468B" w14:textId="77777777" w:rsidR="008A49C8" w:rsidRPr="00A510A3" w:rsidRDefault="008A49C8" w:rsidP="002E0D15">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＞18000</w:t>
            </w:r>
          </w:p>
        </w:tc>
        <w:tc>
          <w:tcPr>
            <w:tcW w:w="833" w:type="pct"/>
          </w:tcPr>
          <w:p w14:paraId="71F92EB1" w14:textId="77777777" w:rsidR="008A49C8" w:rsidRPr="00A510A3" w:rsidRDefault="008A49C8" w:rsidP="002E0D15">
            <w:pPr>
              <w:autoSpaceDE w:val="0"/>
              <w:autoSpaceDN w:val="0"/>
              <w:adjustRightInd w:val="0"/>
              <w:spacing w:line="360" w:lineRule="auto"/>
              <w:jc w:val="center"/>
              <w:rPr>
                <w:rFonts w:ascii="宋体" w:hAnsi="宋体"/>
                <w:color w:val="000000"/>
                <w:kern w:val="0"/>
              </w:rPr>
            </w:pPr>
            <w:r>
              <w:rPr>
                <w:rFonts w:ascii="宋体" w:hAnsi="宋体"/>
                <w:color w:val="000000"/>
                <w:kern w:val="0"/>
              </w:rPr>
              <w:t>2</w:t>
            </w:r>
          </w:p>
          <w:p w14:paraId="7F81213A" w14:textId="77777777" w:rsidR="008A49C8" w:rsidRPr="00A510A3" w:rsidRDefault="008A49C8" w:rsidP="002E0D15">
            <w:pPr>
              <w:autoSpaceDE w:val="0"/>
              <w:autoSpaceDN w:val="0"/>
              <w:adjustRightInd w:val="0"/>
              <w:spacing w:line="360" w:lineRule="auto"/>
              <w:jc w:val="center"/>
              <w:rPr>
                <w:rFonts w:ascii="宋体" w:hAnsi="宋体"/>
                <w:color w:val="000000"/>
                <w:kern w:val="0"/>
              </w:rPr>
            </w:pPr>
            <w:r>
              <w:rPr>
                <w:rFonts w:ascii="宋体" w:hAnsi="宋体"/>
                <w:color w:val="000000"/>
                <w:kern w:val="0"/>
              </w:rPr>
              <w:t>3</w:t>
            </w:r>
          </w:p>
          <w:p w14:paraId="17E4A1B0" w14:textId="77777777" w:rsidR="008A49C8" w:rsidRPr="00A510A3" w:rsidRDefault="008A49C8" w:rsidP="002E0D15">
            <w:pPr>
              <w:autoSpaceDE w:val="0"/>
              <w:autoSpaceDN w:val="0"/>
              <w:adjustRightInd w:val="0"/>
              <w:spacing w:line="360" w:lineRule="auto"/>
              <w:jc w:val="center"/>
              <w:rPr>
                <w:rFonts w:ascii="宋体" w:hAnsi="宋体"/>
                <w:color w:val="000000"/>
                <w:kern w:val="0"/>
              </w:rPr>
            </w:pPr>
            <w:r>
              <w:rPr>
                <w:rFonts w:ascii="宋体" w:hAnsi="宋体"/>
                <w:color w:val="000000"/>
                <w:kern w:val="0"/>
              </w:rPr>
              <w:t>5</w:t>
            </w:r>
          </w:p>
          <w:p w14:paraId="391B9AE7" w14:textId="77777777" w:rsidR="008A49C8" w:rsidRPr="00A510A3" w:rsidRDefault="008A49C8" w:rsidP="002E0D15">
            <w:pPr>
              <w:autoSpaceDE w:val="0"/>
              <w:autoSpaceDN w:val="0"/>
              <w:adjustRightInd w:val="0"/>
              <w:spacing w:line="360" w:lineRule="auto"/>
              <w:jc w:val="center"/>
              <w:rPr>
                <w:rFonts w:ascii="宋体" w:hAnsi="宋体"/>
                <w:color w:val="000000"/>
                <w:kern w:val="0"/>
              </w:rPr>
            </w:pPr>
            <w:r>
              <w:rPr>
                <w:rFonts w:ascii="宋体" w:hAnsi="宋体"/>
                <w:color w:val="000000"/>
                <w:kern w:val="0"/>
              </w:rPr>
              <w:t>8</w:t>
            </w:r>
          </w:p>
          <w:p w14:paraId="73127212" w14:textId="77777777" w:rsidR="008A49C8" w:rsidRPr="00A510A3" w:rsidRDefault="008A49C8" w:rsidP="002E0D15">
            <w:pPr>
              <w:autoSpaceDE w:val="0"/>
              <w:autoSpaceDN w:val="0"/>
              <w:adjustRightInd w:val="0"/>
              <w:spacing w:line="360" w:lineRule="auto"/>
              <w:jc w:val="center"/>
              <w:rPr>
                <w:rFonts w:ascii="宋体" w:hAnsi="宋体"/>
                <w:color w:val="000000"/>
                <w:kern w:val="0"/>
              </w:rPr>
            </w:pPr>
            <w:r>
              <w:rPr>
                <w:rFonts w:ascii="宋体" w:hAnsi="宋体"/>
                <w:color w:val="000000"/>
                <w:kern w:val="0"/>
              </w:rPr>
              <w:t>13</w:t>
            </w:r>
          </w:p>
        </w:tc>
        <w:tc>
          <w:tcPr>
            <w:tcW w:w="834" w:type="pct"/>
          </w:tcPr>
          <w:p w14:paraId="25AF1ACC" w14:textId="77777777" w:rsidR="008A49C8" w:rsidRPr="00A510A3" w:rsidRDefault="008A49C8" w:rsidP="002E0D15">
            <w:pPr>
              <w:autoSpaceDE w:val="0"/>
              <w:autoSpaceDN w:val="0"/>
              <w:adjustRightInd w:val="0"/>
              <w:spacing w:line="360" w:lineRule="auto"/>
              <w:jc w:val="center"/>
              <w:rPr>
                <w:rFonts w:ascii="宋体" w:hAnsi="宋体"/>
                <w:color w:val="000000"/>
                <w:kern w:val="0"/>
              </w:rPr>
            </w:pPr>
            <w:r>
              <w:rPr>
                <w:rFonts w:ascii="宋体" w:hAnsi="宋体"/>
                <w:color w:val="000000"/>
                <w:kern w:val="0"/>
              </w:rPr>
              <w:t>4</w:t>
            </w:r>
          </w:p>
          <w:p w14:paraId="49A3BA22" w14:textId="77777777" w:rsidR="008A49C8" w:rsidRPr="00A510A3" w:rsidRDefault="008A49C8" w:rsidP="002E0D15">
            <w:pPr>
              <w:autoSpaceDE w:val="0"/>
              <w:autoSpaceDN w:val="0"/>
              <w:adjustRightInd w:val="0"/>
              <w:spacing w:line="360" w:lineRule="auto"/>
              <w:jc w:val="center"/>
              <w:rPr>
                <w:rFonts w:ascii="宋体" w:hAnsi="宋体"/>
                <w:color w:val="000000"/>
                <w:kern w:val="0"/>
              </w:rPr>
            </w:pPr>
            <w:r>
              <w:rPr>
                <w:rFonts w:ascii="宋体" w:hAnsi="宋体"/>
                <w:color w:val="000000"/>
                <w:kern w:val="0"/>
              </w:rPr>
              <w:t>6</w:t>
            </w:r>
          </w:p>
          <w:p w14:paraId="292882C5" w14:textId="77777777" w:rsidR="008A49C8" w:rsidRPr="00A510A3" w:rsidRDefault="008A49C8" w:rsidP="002E0D15">
            <w:pPr>
              <w:autoSpaceDE w:val="0"/>
              <w:autoSpaceDN w:val="0"/>
              <w:adjustRightInd w:val="0"/>
              <w:spacing w:line="360" w:lineRule="auto"/>
              <w:jc w:val="center"/>
              <w:rPr>
                <w:rFonts w:ascii="宋体" w:hAnsi="宋体"/>
                <w:color w:val="000000"/>
                <w:kern w:val="0"/>
              </w:rPr>
            </w:pPr>
            <w:r>
              <w:rPr>
                <w:rFonts w:ascii="宋体" w:hAnsi="宋体"/>
                <w:color w:val="000000"/>
                <w:kern w:val="0"/>
              </w:rPr>
              <w:t>10</w:t>
            </w:r>
          </w:p>
          <w:p w14:paraId="122D7FEF" w14:textId="77777777" w:rsidR="008A49C8" w:rsidRPr="00A510A3" w:rsidRDefault="008A49C8" w:rsidP="002E0D15">
            <w:pPr>
              <w:autoSpaceDE w:val="0"/>
              <w:autoSpaceDN w:val="0"/>
              <w:adjustRightInd w:val="0"/>
              <w:spacing w:line="360" w:lineRule="auto"/>
              <w:jc w:val="center"/>
              <w:rPr>
                <w:rFonts w:ascii="宋体" w:hAnsi="宋体"/>
                <w:color w:val="000000"/>
                <w:kern w:val="0"/>
              </w:rPr>
            </w:pPr>
            <w:r>
              <w:rPr>
                <w:rFonts w:ascii="宋体" w:hAnsi="宋体"/>
                <w:color w:val="000000"/>
                <w:kern w:val="0"/>
              </w:rPr>
              <w:t>16</w:t>
            </w:r>
          </w:p>
          <w:p w14:paraId="7691A86C" w14:textId="77777777" w:rsidR="008A49C8" w:rsidRPr="00A510A3" w:rsidRDefault="008A49C8" w:rsidP="002E0D15">
            <w:pPr>
              <w:autoSpaceDE w:val="0"/>
              <w:autoSpaceDN w:val="0"/>
              <w:adjustRightInd w:val="0"/>
              <w:spacing w:line="360" w:lineRule="auto"/>
              <w:jc w:val="center"/>
              <w:rPr>
                <w:rFonts w:ascii="宋体" w:hAnsi="宋体"/>
                <w:color w:val="000000"/>
                <w:kern w:val="0"/>
              </w:rPr>
            </w:pPr>
            <w:r>
              <w:rPr>
                <w:rFonts w:ascii="宋体" w:hAnsi="宋体"/>
                <w:color w:val="000000"/>
                <w:kern w:val="0"/>
              </w:rPr>
              <w:t>26</w:t>
            </w:r>
          </w:p>
        </w:tc>
        <w:tc>
          <w:tcPr>
            <w:tcW w:w="833" w:type="pct"/>
            <w:vAlign w:val="center"/>
          </w:tcPr>
          <w:p w14:paraId="4CF724B4"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≤1500</w:t>
            </w:r>
          </w:p>
          <w:p w14:paraId="4047F5C4"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2500</w:t>
            </w:r>
          </w:p>
          <w:p w14:paraId="23AC3B05" w14:textId="77777777" w:rsidR="008A49C8"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5000</w:t>
            </w:r>
          </w:p>
          <w:p w14:paraId="2160E7FD"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9000</w:t>
            </w:r>
          </w:p>
          <w:p w14:paraId="1DB09F17" w14:textId="77777777" w:rsidR="008A49C8"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15000</w:t>
            </w:r>
          </w:p>
          <w:p w14:paraId="1BD40874" w14:textId="77777777" w:rsidR="008A49C8"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28000</w:t>
            </w:r>
          </w:p>
          <w:p w14:paraId="30550E7A"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＞28000</w:t>
            </w:r>
          </w:p>
        </w:tc>
        <w:tc>
          <w:tcPr>
            <w:tcW w:w="833" w:type="pct"/>
            <w:vAlign w:val="center"/>
          </w:tcPr>
          <w:p w14:paraId="4A192AF9"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2</w:t>
            </w:r>
          </w:p>
          <w:p w14:paraId="42926554"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3</w:t>
            </w:r>
          </w:p>
          <w:p w14:paraId="05461D50"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5</w:t>
            </w:r>
          </w:p>
          <w:p w14:paraId="6DDF38B6"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8</w:t>
            </w:r>
          </w:p>
          <w:p w14:paraId="278F963B"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13</w:t>
            </w:r>
          </w:p>
          <w:p w14:paraId="4A830F81"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20</w:t>
            </w:r>
          </w:p>
          <w:p w14:paraId="20F698F0"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32</w:t>
            </w:r>
          </w:p>
        </w:tc>
        <w:tc>
          <w:tcPr>
            <w:tcW w:w="834" w:type="pct"/>
            <w:vAlign w:val="center"/>
          </w:tcPr>
          <w:p w14:paraId="2F55F732"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4</w:t>
            </w:r>
          </w:p>
          <w:p w14:paraId="0FF901FF"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6</w:t>
            </w:r>
          </w:p>
          <w:p w14:paraId="5ECE5C64"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10</w:t>
            </w:r>
          </w:p>
          <w:p w14:paraId="2DBB507B"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16</w:t>
            </w:r>
          </w:p>
          <w:p w14:paraId="060B4498"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26</w:t>
            </w:r>
          </w:p>
          <w:p w14:paraId="795340C0"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40</w:t>
            </w:r>
          </w:p>
          <w:p w14:paraId="09E7F52C"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64</w:t>
            </w:r>
          </w:p>
        </w:tc>
      </w:tr>
    </w:tbl>
    <w:p w14:paraId="20D895D1" w14:textId="77777777" w:rsidR="008A49C8" w:rsidRDefault="008A49C8">
      <w:pPr>
        <w:pStyle w:val="a1"/>
        <w:spacing w:before="156" w:after="156"/>
      </w:pPr>
      <w:r>
        <w:rPr>
          <w:rFonts w:hint="eastAsia"/>
        </w:rPr>
        <w:t>判定规则</w:t>
      </w:r>
    </w:p>
    <w:p w14:paraId="2FF835D7" w14:textId="77777777" w:rsidR="008A49C8" w:rsidRPr="00227D98" w:rsidRDefault="008A49C8" w:rsidP="00566084">
      <w:pPr>
        <w:pStyle w:val="a1"/>
        <w:numPr>
          <w:ilvl w:val="2"/>
          <w:numId w:val="7"/>
        </w:numPr>
        <w:spacing w:before="156" w:after="156"/>
        <w:ind w:left="0"/>
        <w:rPr>
          <w:rFonts w:ascii="宋体" w:eastAsia="宋体" w:hAnsi="宋体"/>
        </w:rPr>
      </w:pPr>
      <w:r w:rsidRPr="00227D98">
        <w:rPr>
          <w:rFonts w:ascii="宋体" w:eastAsia="宋体" w:hAnsi="宋体" w:hint="eastAsia"/>
        </w:rPr>
        <w:t>所有的性能应看作独立的。 产品的质量要求以测定结果的修约值进行判定。</w:t>
      </w:r>
    </w:p>
    <w:p w14:paraId="60363472" w14:textId="77777777" w:rsidR="008A49C8" w:rsidRPr="00227D98" w:rsidRDefault="008A49C8" w:rsidP="00566084">
      <w:pPr>
        <w:pStyle w:val="a1"/>
        <w:numPr>
          <w:ilvl w:val="2"/>
          <w:numId w:val="7"/>
        </w:numPr>
        <w:spacing w:before="156" w:after="156"/>
        <w:ind w:left="0"/>
        <w:rPr>
          <w:rFonts w:ascii="宋体" w:eastAsia="宋体" w:hAnsi="宋体"/>
        </w:rPr>
      </w:pPr>
      <w:r w:rsidRPr="00227D98">
        <w:rPr>
          <w:rFonts w:ascii="宋体" w:eastAsia="宋体" w:hAnsi="宋体" w:hint="eastAsia"/>
        </w:rPr>
        <w:t>外观质量、规格</w:t>
      </w:r>
      <w:r w:rsidR="008F4540">
        <w:rPr>
          <w:rFonts w:ascii="宋体" w:eastAsia="宋体" w:hAnsi="宋体" w:hint="eastAsia"/>
        </w:rPr>
        <w:t>尺寸和允许偏差、密度和</w:t>
      </w:r>
      <w:r w:rsidRPr="00227D98">
        <w:rPr>
          <w:rFonts w:ascii="宋体" w:eastAsia="宋体" w:hAnsi="宋体" w:hint="eastAsia"/>
        </w:rPr>
        <w:t>密度允许偏差采用计数判定，一项性能不合格，计一个缺陷。 其判定规则见表</w:t>
      </w:r>
      <w:r w:rsidR="00465759">
        <w:rPr>
          <w:rFonts w:ascii="宋体" w:eastAsia="宋体" w:hAnsi="宋体" w:hint="eastAsia"/>
        </w:rPr>
        <w:t>9</w:t>
      </w:r>
      <w:r w:rsidRPr="00227D98">
        <w:rPr>
          <w:rFonts w:ascii="宋体" w:eastAsia="宋体" w:hAnsi="宋体" w:hint="eastAsia"/>
        </w:rPr>
        <w:t>。</w:t>
      </w:r>
    </w:p>
    <w:p w14:paraId="1A86F439" w14:textId="77777777" w:rsidR="008A49C8" w:rsidRDefault="008A49C8" w:rsidP="007D684D">
      <w:pPr>
        <w:pStyle w:val="af"/>
        <w:tabs>
          <w:tab w:val="left" w:pos="360"/>
        </w:tabs>
        <w:spacing w:before="156" w:after="156"/>
        <w:ind w:firstLine="420"/>
      </w:pPr>
      <w:r>
        <w:rPr>
          <w:rFonts w:hint="eastAsia"/>
        </w:rPr>
        <w:t>计数检查的判定规则</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5"/>
        <w:gridCol w:w="1596"/>
        <w:gridCol w:w="1596"/>
        <w:gridCol w:w="1595"/>
        <w:gridCol w:w="1595"/>
      </w:tblGrid>
      <w:tr w:rsidR="008A49C8" w:rsidRPr="00B1660A" w14:paraId="0C781820" w14:textId="77777777" w:rsidTr="007D684D">
        <w:trPr>
          <w:trHeight w:val="454"/>
        </w:trPr>
        <w:tc>
          <w:tcPr>
            <w:tcW w:w="1666" w:type="pct"/>
            <w:gridSpan w:val="2"/>
            <w:vAlign w:val="center"/>
          </w:tcPr>
          <w:p w14:paraId="4653FD62" w14:textId="77777777" w:rsidR="008A49C8" w:rsidRPr="00B1660A" w:rsidRDefault="008A49C8" w:rsidP="007D684D">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样本大小</w:t>
            </w:r>
          </w:p>
        </w:tc>
        <w:tc>
          <w:tcPr>
            <w:tcW w:w="1668" w:type="pct"/>
            <w:gridSpan w:val="2"/>
            <w:vAlign w:val="center"/>
          </w:tcPr>
          <w:p w14:paraId="1F2C67CE" w14:textId="77777777" w:rsidR="008A49C8" w:rsidRPr="00B1660A" w:rsidRDefault="008A49C8" w:rsidP="007D684D">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第一样本</w:t>
            </w:r>
          </w:p>
        </w:tc>
        <w:tc>
          <w:tcPr>
            <w:tcW w:w="1666" w:type="pct"/>
            <w:gridSpan w:val="2"/>
            <w:vAlign w:val="center"/>
          </w:tcPr>
          <w:p w14:paraId="0596FD17" w14:textId="77777777" w:rsidR="008A49C8" w:rsidRPr="00B1660A" w:rsidRDefault="008A49C8" w:rsidP="007D684D">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总样本</w:t>
            </w:r>
          </w:p>
        </w:tc>
      </w:tr>
      <w:tr w:rsidR="008A49C8" w:rsidRPr="00B1660A" w14:paraId="5615B9B6" w14:textId="77777777" w:rsidTr="007D684D">
        <w:trPr>
          <w:trHeight w:val="454"/>
        </w:trPr>
        <w:tc>
          <w:tcPr>
            <w:tcW w:w="833" w:type="pct"/>
            <w:vAlign w:val="center"/>
          </w:tcPr>
          <w:p w14:paraId="76424303"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第一样本</w:t>
            </w:r>
          </w:p>
        </w:tc>
        <w:tc>
          <w:tcPr>
            <w:tcW w:w="833" w:type="pct"/>
            <w:vAlign w:val="center"/>
          </w:tcPr>
          <w:p w14:paraId="6711BD8D"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总样本</w:t>
            </w:r>
          </w:p>
        </w:tc>
        <w:tc>
          <w:tcPr>
            <w:tcW w:w="834" w:type="pct"/>
            <w:vAlign w:val="center"/>
          </w:tcPr>
          <w:p w14:paraId="2EA1C6FB"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Ac</w:t>
            </w:r>
          </w:p>
        </w:tc>
        <w:tc>
          <w:tcPr>
            <w:tcW w:w="834" w:type="pct"/>
            <w:vAlign w:val="center"/>
          </w:tcPr>
          <w:p w14:paraId="0F5B4F39"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Re</w:t>
            </w:r>
          </w:p>
        </w:tc>
        <w:tc>
          <w:tcPr>
            <w:tcW w:w="833" w:type="pct"/>
            <w:vAlign w:val="center"/>
          </w:tcPr>
          <w:p w14:paraId="3CFAEE7C"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Ac</w:t>
            </w:r>
          </w:p>
        </w:tc>
        <w:tc>
          <w:tcPr>
            <w:tcW w:w="833" w:type="pct"/>
            <w:vAlign w:val="center"/>
          </w:tcPr>
          <w:p w14:paraId="019BEE68"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Re</w:t>
            </w:r>
          </w:p>
        </w:tc>
      </w:tr>
      <w:tr w:rsidR="008A49C8" w:rsidRPr="00B1660A" w14:paraId="65543C32" w14:textId="77777777" w:rsidTr="007D684D">
        <w:trPr>
          <w:trHeight w:val="454"/>
        </w:trPr>
        <w:tc>
          <w:tcPr>
            <w:tcW w:w="833" w:type="pct"/>
            <w:vAlign w:val="center"/>
          </w:tcPr>
          <w:p w14:paraId="1A826239"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Ⅰ</w:t>
            </w:r>
          </w:p>
        </w:tc>
        <w:tc>
          <w:tcPr>
            <w:tcW w:w="833" w:type="pct"/>
            <w:vAlign w:val="center"/>
          </w:tcPr>
          <w:p w14:paraId="16FEE140"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Ⅱ</w:t>
            </w:r>
          </w:p>
        </w:tc>
        <w:tc>
          <w:tcPr>
            <w:tcW w:w="834" w:type="pct"/>
            <w:vAlign w:val="center"/>
          </w:tcPr>
          <w:p w14:paraId="4B142519"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 xml:space="preserve">Ⅲ </w:t>
            </w:r>
          </w:p>
        </w:tc>
        <w:tc>
          <w:tcPr>
            <w:tcW w:w="834" w:type="pct"/>
            <w:vAlign w:val="center"/>
          </w:tcPr>
          <w:p w14:paraId="5EE0098B"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Ⅳ</w:t>
            </w:r>
          </w:p>
        </w:tc>
        <w:tc>
          <w:tcPr>
            <w:tcW w:w="833" w:type="pct"/>
            <w:vAlign w:val="center"/>
          </w:tcPr>
          <w:p w14:paraId="53DB150D"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Ⅴ</w:t>
            </w:r>
          </w:p>
        </w:tc>
        <w:tc>
          <w:tcPr>
            <w:tcW w:w="833" w:type="pct"/>
            <w:vAlign w:val="center"/>
          </w:tcPr>
          <w:p w14:paraId="16C381B8"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 xml:space="preserve">Ⅵ </w:t>
            </w:r>
          </w:p>
        </w:tc>
      </w:tr>
      <w:tr w:rsidR="008A49C8" w:rsidRPr="00B1660A" w14:paraId="2A7CA150" w14:textId="77777777" w:rsidTr="007D684D">
        <w:trPr>
          <w:trHeight w:val="3336"/>
        </w:trPr>
        <w:tc>
          <w:tcPr>
            <w:tcW w:w="833" w:type="pct"/>
          </w:tcPr>
          <w:p w14:paraId="6B962786"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2</w:t>
            </w:r>
          </w:p>
          <w:p w14:paraId="7A7725F4"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3</w:t>
            </w:r>
          </w:p>
          <w:p w14:paraId="47F7FF98" w14:textId="77777777" w:rsidR="008A49C8"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5</w:t>
            </w:r>
          </w:p>
          <w:p w14:paraId="10155119"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8</w:t>
            </w:r>
          </w:p>
          <w:p w14:paraId="1CD4EE9F" w14:textId="77777777" w:rsidR="008A49C8"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12</w:t>
            </w:r>
          </w:p>
          <w:p w14:paraId="2FD308A1" w14:textId="77777777" w:rsidR="008A49C8"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20</w:t>
            </w:r>
          </w:p>
          <w:p w14:paraId="4DFECB2D"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32</w:t>
            </w:r>
          </w:p>
        </w:tc>
        <w:tc>
          <w:tcPr>
            <w:tcW w:w="833" w:type="pct"/>
          </w:tcPr>
          <w:p w14:paraId="42C54A26"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4</w:t>
            </w:r>
          </w:p>
          <w:p w14:paraId="25BA749D"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6</w:t>
            </w:r>
          </w:p>
          <w:p w14:paraId="7D187895"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10</w:t>
            </w:r>
          </w:p>
          <w:p w14:paraId="2ED6EC42"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16</w:t>
            </w:r>
          </w:p>
          <w:p w14:paraId="06326AD5" w14:textId="77777777" w:rsidR="008A49C8"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26</w:t>
            </w:r>
          </w:p>
          <w:p w14:paraId="57393276" w14:textId="77777777" w:rsidR="008A49C8"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40</w:t>
            </w:r>
          </w:p>
          <w:p w14:paraId="4851C4D7"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64</w:t>
            </w:r>
          </w:p>
        </w:tc>
        <w:tc>
          <w:tcPr>
            <w:tcW w:w="834" w:type="pct"/>
          </w:tcPr>
          <w:p w14:paraId="03F93C22"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0</w:t>
            </w:r>
          </w:p>
          <w:p w14:paraId="0B849788"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0</w:t>
            </w:r>
          </w:p>
          <w:p w14:paraId="78B5F234"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1</w:t>
            </w:r>
          </w:p>
          <w:p w14:paraId="77199EC3"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2</w:t>
            </w:r>
          </w:p>
          <w:p w14:paraId="2CEC9202" w14:textId="77777777" w:rsidR="008A49C8"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3</w:t>
            </w:r>
          </w:p>
          <w:p w14:paraId="0AAA1140" w14:textId="77777777" w:rsidR="008A49C8"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5</w:t>
            </w:r>
          </w:p>
          <w:p w14:paraId="39647268"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7</w:t>
            </w:r>
          </w:p>
        </w:tc>
        <w:tc>
          <w:tcPr>
            <w:tcW w:w="834" w:type="pct"/>
            <w:vAlign w:val="center"/>
          </w:tcPr>
          <w:p w14:paraId="5D85D56C"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2</w:t>
            </w:r>
          </w:p>
          <w:p w14:paraId="725981AC"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3</w:t>
            </w:r>
          </w:p>
          <w:p w14:paraId="6ED0A3D6" w14:textId="77777777" w:rsidR="008A49C8"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3</w:t>
            </w:r>
          </w:p>
          <w:p w14:paraId="552A286D"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5</w:t>
            </w:r>
          </w:p>
          <w:p w14:paraId="4D5DB5CA" w14:textId="77777777" w:rsidR="008A49C8"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6</w:t>
            </w:r>
          </w:p>
          <w:p w14:paraId="1F13D835" w14:textId="77777777" w:rsidR="008A49C8"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9</w:t>
            </w:r>
          </w:p>
          <w:p w14:paraId="575A2A37"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hint="eastAsia"/>
                <w:color w:val="000000"/>
                <w:kern w:val="0"/>
              </w:rPr>
              <w:t>11</w:t>
            </w:r>
          </w:p>
        </w:tc>
        <w:tc>
          <w:tcPr>
            <w:tcW w:w="833" w:type="pct"/>
            <w:vAlign w:val="center"/>
          </w:tcPr>
          <w:p w14:paraId="39126C54"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1</w:t>
            </w:r>
          </w:p>
          <w:p w14:paraId="12D29F05"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3</w:t>
            </w:r>
          </w:p>
          <w:p w14:paraId="352B47C0"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4</w:t>
            </w:r>
          </w:p>
          <w:p w14:paraId="586C6EC9"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6</w:t>
            </w:r>
          </w:p>
          <w:p w14:paraId="52E2ED49"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9</w:t>
            </w:r>
          </w:p>
          <w:p w14:paraId="66B5E24F"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12</w:t>
            </w:r>
          </w:p>
          <w:p w14:paraId="6AB7D3E7"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18</w:t>
            </w:r>
          </w:p>
        </w:tc>
        <w:tc>
          <w:tcPr>
            <w:tcW w:w="833" w:type="pct"/>
            <w:vAlign w:val="center"/>
          </w:tcPr>
          <w:p w14:paraId="294931A4"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2</w:t>
            </w:r>
          </w:p>
          <w:p w14:paraId="7802298E"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4</w:t>
            </w:r>
          </w:p>
          <w:p w14:paraId="060129A5"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5</w:t>
            </w:r>
          </w:p>
          <w:p w14:paraId="75A7588F"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7</w:t>
            </w:r>
          </w:p>
          <w:p w14:paraId="2FFD59F1"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10</w:t>
            </w:r>
          </w:p>
          <w:p w14:paraId="25702CEC"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13</w:t>
            </w:r>
          </w:p>
          <w:p w14:paraId="5B782051" w14:textId="77777777" w:rsidR="008A49C8" w:rsidRPr="00A510A3" w:rsidRDefault="008A49C8" w:rsidP="007D684D">
            <w:pPr>
              <w:autoSpaceDE w:val="0"/>
              <w:autoSpaceDN w:val="0"/>
              <w:adjustRightInd w:val="0"/>
              <w:spacing w:line="360" w:lineRule="auto"/>
              <w:jc w:val="center"/>
              <w:rPr>
                <w:rFonts w:ascii="宋体" w:hAnsi="宋体"/>
                <w:color w:val="000000"/>
                <w:kern w:val="0"/>
              </w:rPr>
            </w:pPr>
            <w:r>
              <w:rPr>
                <w:rFonts w:ascii="宋体" w:hAnsi="宋体"/>
                <w:color w:val="000000"/>
                <w:kern w:val="0"/>
              </w:rPr>
              <w:t>19</w:t>
            </w:r>
          </w:p>
        </w:tc>
      </w:tr>
      <w:tr w:rsidR="008A49C8" w:rsidRPr="00B1660A" w14:paraId="1E5D915D" w14:textId="77777777" w:rsidTr="007D684D">
        <w:trPr>
          <w:trHeight w:val="200"/>
        </w:trPr>
        <w:tc>
          <w:tcPr>
            <w:tcW w:w="5000" w:type="pct"/>
            <w:gridSpan w:val="6"/>
          </w:tcPr>
          <w:p w14:paraId="0A454465" w14:textId="77777777" w:rsidR="008A49C8" w:rsidRDefault="008A49C8" w:rsidP="007D684D">
            <w:pPr>
              <w:autoSpaceDE w:val="0"/>
              <w:autoSpaceDN w:val="0"/>
              <w:adjustRightInd w:val="0"/>
              <w:spacing w:line="360" w:lineRule="auto"/>
              <w:jc w:val="left"/>
              <w:rPr>
                <w:rFonts w:ascii="宋体" w:hAnsi="宋体"/>
                <w:color w:val="000000"/>
                <w:kern w:val="0"/>
              </w:rPr>
            </w:pPr>
            <w:r>
              <w:rPr>
                <w:rFonts w:ascii="宋体" w:hAnsi="宋体" w:hint="eastAsia"/>
                <w:color w:val="000000"/>
                <w:kern w:val="0"/>
              </w:rPr>
              <w:t>注：Ac</w:t>
            </w:r>
            <w:proofErr w:type="gramStart"/>
            <w:r>
              <w:rPr>
                <w:rFonts w:ascii="宋体" w:hAnsi="宋体" w:hint="eastAsia"/>
                <w:color w:val="000000"/>
                <w:kern w:val="0"/>
              </w:rPr>
              <w:t>—接受数</w:t>
            </w:r>
            <w:proofErr w:type="gramEnd"/>
            <w:r>
              <w:rPr>
                <w:rFonts w:ascii="宋体" w:hAnsi="宋体" w:hint="eastAsia"/>
                <w:color w:val="000000"/>
                <w:kern w:val="0"/>
              </w:rPr>
              <w:t>；Re—拒收数。</w:t>
            </w:r>
          </w:p>
        </w:tc>
      </w:tr>
    </w:tbl>
    <w:p w14:paraId="069E58E2" w14:textId="77777777" w:rsidR="008A49C8" w:rsidRPr="00227D98" w:rsidRDefault="00465759" w:rsidP="00322C92">
      <w:pPr>
        <w:pStyle w:val="a1"/>
        <w:numPr>
          <w:ilvl w:val="2"/>
          <w:numId w:val="7"/>
        </w:numPr>
        <w:spacing w:before="156" w:after="156"/>
        <w:ind w:left="0"/>
        <w:rPr>
          <w:rFonts w:ascii="宋体" w:eastAsia="宋体" w:hAnsi="宋体"/>
        </w:rPr>
      </w:pPr>
      <w:r>
        <w:rPr>
          <w:rFonts w:ascii="宋体" w:eastAsia="宋体" w:hAnsi="宋体" w:hint="eastAsia"/>
        </w:rPr>
        <w:lastRenderedPageBreak/>
        <w:t>对于其他检验项目，应在经计数检查合格的</w:t>
      </w:r>
      <w:r w:rsidR="008A49C8" w:rsidRPr="00227D98">
        <w:rPr>
          <w:rFonts w:ascii="宋体" w:eastAsia="宋体" w:hAnsi="宋体" w:hint="eastAsia"/>
        </w:rPr>
        <w:t>批中随机抽取满足试验方法要求的样本量进行检验，检测结果符合第</w:t>
      </w:r>
      <w:r>
        <w:rPr>
          <w:rFonts w:ascii="宋体" w:eastAsia="宋体" w:hAnsi="宋体" w:hint="eastAsia"/>
        </w:rPr>
        <w:t>6</w:t>
      </w:r>
      <w:r w:rsidR="008A49C8" w:rsidRPr="00227D98">
        <w:rPr>
          <w:rFonts w:ascii="宋体" w:eastAsia="宋体" w:hAnsi="宋体" w:hint="eastAsia"/>
        </w:rPr>
        <w:t>章的</w:t>
      </w:r>
      <w:r>
        <w:rPr>
          <w:rFonts w:ascii="宋体" w:eastAsia="宋体" w:hAnsi="宋体" w:hint="eastAsia"/>
        </w:rPr>
        <w:t>相关</w:t>
      </w:r>
      <w:r w:rsidR="008A49C8" w:rsidRPr="00227D98">
        <w:rPr>
          <w:rFonts w:ascii="宋体" w:eastAsia="宋体" w:hAnsi="宋体" w:hint="eastAsia"/>
        </w:rPr>
        <w:t>要求，则判该批产品上述性能单项合格，如有一项不符合，则判定该批产品上述性能单项不合格。</w:t>
      </w:r>
    </w:p>
    <w:p w14:paraId="03C47D25" w14:textId="77777777" w:rsidR="008A49C8" w:rsidRPr="00227D98" w:rsidRDefault="008A49C8" w:rsidP="00322C92">
      <w:pPr>
        <w:pStyle w:val="a1"/>
        <w:numPr>
          <w:ilvl w:val="2"/>
          <w:numId w:val="7"/>
        </w:numPr>
        <w:spacing w:before="156" w:after="156"/>
        <w:ind w:left="0"/>
        <w:rPr>
          <w:rFonts w:ascii="宋体" w:eastAsia="宋体" w:hAnsi="宋体"/>
        </w:rPr>
      </w:pPr>
      <w:r w:rsidRPr="00227D98">
        <w:rPr>
          <w:rFonts w:ascii="宋体" w:eastAsia="宋体" w:hAnsi="宋体" w:hint="eastAsia"/>
        </w:rPr>
        <w:t>合格批的所有品质指标，应同时符合7.3.3.2和7.3.3.3的规定，否则判该批产品不合格。</w:t>
      </w:r>
    </w:p>
    <w:p w14:paraId="240199E8" w14:textId="77777777" w:rsidR="008A49C8" w:rsidRDefault="008A49C8">
      <w:pPr>
        <w:pStyle w:val="a0"/>
        <w:spacing w:before="312" w:after="312"/>
        <w:rPr>
          <w:rFonts w:ascii="Times New Roman"/>
          <w:sz w:val="24"/>
          <w:szCs w:val="24"/>
        </w:rPr>
      </w:pPr>
      <w:bookmarkStart w:id="58" w:name="_Toc2350407"/>
      <w:bookmarkStart w:id="59" w:name="_Toc111553412"/>
      <w:r>
        <w:rPr>
          <w:rFonts w:ascii="Times New Roman" w:hAnsi="Arial"/>
          <w:sz w:val="24"/>
          <w:szCs w:val="24"/>
        </w:rPr>
        <w:t>标志、</w:t>
      </w:r>
      <w:r>
        <w:rPr>
          <w:rFonts w:ascii="Times New Roman" w:hAnsi="Arial" w:hint="eastAsia"/>
          <w:sz w:val="24"/>
          <w:szCs w:val="24"/>
        </w:rPr>
        <w:t>包装、运输和</w:t>
      </w:r>
      <w:r>
        <w:rPr>
          <w:rFonts w:ascii="Times New Roman" w:hAnsi="Arial"/>
          <w:sz w:val="24"/>
          <w:szCs w:val="24"/>
        </w:rPr>
        <w:t>贮存</w:t>
      </w:r>
      <w:bookmarkEnd w:id="58"/>
      <w:bookmarkEnd w:id="59"/>
    </w:p>
    <w:p w14:paraId="6C7A2C39" w14:textId="77777777" w:rsidR="008A49C8" w:rsidRDefault="008A49C8">
      <w:pPr>
        <w:pStyle w:val="a1"/>
        <w:spacing w:before="156" w:after="156"/>
        <w:rPr>
          <w:rFonts w:hAnsi="Arial"/>
        </w:rPr>
      </w:pPr>
      <w:r w:rsidRPr="00245824">
        <w:rPr>
          <w:rFonts w:hAnsi="Arial"/>
        </w:rPr>
        <w:t>标志</w:t>
      </w:r>
    </w:p>
    <w:p w14:paraId="25FF89D5" w14:textId="77777777" w:rsidR="008A49C8" w:rsidRDefault="008A1402" w:rsidP="00B26CA8">
      <w:pPr>
        <w:pStyle w:val="aff4"/>
      </w:pPr>
      <w:r>
        <w:rPr>
          <w:rFonts w:hint="eastAsia"/>
        </w:rPr>
        <w:t>在标志、标签和使用说明书上应标明</w:t>
      </w:r>
      <w:r w:rsidR="008A49C8">
        <w:rPr>
          <w:rFonts w:hint="eastAsia"/>
        </w:rPr>
        <w:t>：</w:t>
      </w:r>
    </w:p>
    <w:p w14:paraId="5757856C" w14:textId="77777777" w:rsidR="008A49C8" w:rsidRDefault="008A49C8" w:rsidP="00242043">
      <w:pPr>
        <w:pStyle w:val="aff4"/>
      </w:pPr>
      <w:r>
        <w:rPr>
          <w:rFonts w:hint="eastAsia"/>
        </w:rPr>
        <w:t>a）</w:t>
      </w:r>
      <w:r w:rsidR="00465759">
        <w:rPr>
          <w:rFonts w:hint="eastAsia"/>
        </w:rPr>
        <w:t xml:space="preserve"> 产品名称、</w:t>
      </w:r>
      <w:r>
        <w:rPr>
          <w:rFonts w:hint="eastAsia"/>
        </w:rPr>
        <w:t>商标；</w:t>
      </w:r>
    </w:p>
    <w:p w14:paraId="53A6604B" w14:textId="77777777" w:rsidR="008A49C8" w:rsidRDefault="008A49C8" w:rsidP="00242043">
      <w:pPr>
        <w:pStyle w:val="aff4"/>
      </w:pPr>
      <w:r>
        <w:rPr>
          <w:rFonts w:hint="eastAsia"/>
        </w:rPr>
        <w:t xml:space="preserve">b） </w:t>
      </w:r>
      <w:r w:rsidR="00465759">
        <w:rPr>
          <w:rFonts w:hint="eastAsia"/>
        </w:rPr>
        <w:t>产品</w:t>
      </w:r>
      <w:r>
        <w:rPr>
          <w:rFonts w:hint="eastAsia"/>
        </w:rPr>
        <w:t>标记；</w:t>
      </w:r>
    </w:p>
    <w:p w14:paraId="30C8F1D7" w14:textId="7D039A09" w:rsidR="008A49C8" w:rsidRDefault="008A49C8" w:rsidP="00242043">
      <w:pPr>
        <w:pStyle w:val="aff4"/>
      </w:pPr>
      <w:r>
        <w:rPr>
          <w:rFonts w:hint="eastAsia"/>
        </w:rPr>
        <w:t>c）</w:t>
      </w:r>
      <w:r w:rsidR="00465759">
        <w:rPr>
          <w:rFonts w:hint="eastAsia"/>
        </w:rPr>
        <w:t xml:space="preserve"> </w:t>
      </w:r>
      <w:r w:rsidR="0019278E">
        <w:rPr>
          <w:rFonts w:hint="eastAsia"/>
        </w:rPr>
        <w:t>生产日期；</w:t>
      </w:r>
    </w:p>
    <w:p w14:paraId="27F2A1B8" w14:textId="77777777" w:rsidR="008A49C8" w:rsidRDefault="008A49C8" w:rsidP="00242043">
      <w:pPr>
        <w:pStyle w:val="aff4"/>
      </w:pPr>
      <w:r>
        <w:rPr>
          <w:rFonts w:hint="eastAsia"/>
        </w:rPr>
        <w:t>d）</w:t>
      </w:r>
      <w:r w:rsidR="00465759">
        <w:rPr>
          <w:rFonts w:hint="eastAsia"/>
        </w:rPr>
        <w:t xml:space="preserve"> 生产商的名称及其地址；</w:t>
      </w:r>
    </w:p>
    <w:p w14:paraId="2232D6CE" w14:textId="77777777" w:rsidR="008A49C8" w:rsidRDefault="008A49C8" w:rsidP="00242043">
      <w:pPr>
        <w:pStyle w:val="aff4"/>
      </w:pPr>
      <w:r>
        <w:rPr>
          <w:rFonts w:hint="eastAsia"/>
        </w:rPr>
        <w:t xml:space="preserve">e） </w:t>
      </w:r>
      <w:r w:rsidR="008A1402">
        <w:rPr>
          <w:rFonts w:hint="eastAsia"/>
        </w:rPr>
        <w:t>按GB/T 191的规定，标明“怕雨”等标志</w:t>
      </w:r>
      <w:r w:rsidR="00465759">
        <w:rPr>
          <w:rFonts w:hint="eastAsia"/>
        </w:rPr>
        <w:t>；</w:t>
      </w:r>
    </w:p>
    <w:p w14:paraId="136750D7" w14:textId="77777777" w:rsidR="00465759" w:rsidRPr="00242043" w:rsidRDefault="00465759" w:rsidP="00242043">
      <w:pPr>
        <w:pStyle w:val="aff4"/>
      </w:pPr>
      <w:r>
        <w:rPr>
          <w:rFonts w:hint="eastAsia"/>
        </w:rPr>
        <w:t xml:space="preserve">f） </w:t>
      </w:r>
      <w:r w:rsidR="008A1402">
        <w:rPr>
          <w:rFonts w:hint="eastAsia"/>
        </w:rPr>
        <w:t>包装箱中产品的数量。</w:t>
      </w:r>
    </w:p>
    <w:p w14:paraId="7D94FDD3" w14:textId="77777777" w:rsidR="008A49C8" w:rsidRDefault="008A49C8">
      <w:pPr>
        <w:pStyle w:val="a1"/>
        <w:spacing w:before="156" w:after="156"/>
      </w:pPr>
      <w:r w:rsidRPr="00245824">
        <w:rPr>
          <w:rFonts w:hint="eastAsia"/>
        </w:rPr>
        <w:t>包装</w:t>
      </w:r>
    </w:p>
    <w:p w14:paraId="57DA90EB" w14:textId="77777777" w:rsidR="008A49C8" w:rsidRPr="00CA19F2" w:rsidRDefault="008A49C8" w:rsidP="00432AE5">
      <w:pPr>
        <w:pStyle w:val="aff4"/>
      </w:pPr>
      <w:r>
        <w:rPr>
          <w:rFonts w:hint="eastAsia"/>
        </w:rPr>
        <w:t>包装材料应具有防潮性能，每一种包装中应放入同一规格的产品，特殊包装由供需双方商定。</w:t>
      </w:r>
    </w:p>
    <w:p w14:paraId="76F67E94" w14:textId="77777777" w:rsidR="008A49C8" w:rsidRDefault="008A49C8">
      <w:pPr>
        <w:pStyle w:val="a1"/>
        <w:spacing w:before="156" w:after="156"/>
        <w:rPr>
          <w:rFonts w:hAnsi="Arial"/>
        </w:rPr>
      </w:pPr>
      <w:r w:rsidRPr="00245824">
        <w:rPr>
          <w:rFonts w:hAnsi="Arial"/>
        </w:rPr>
        <w:t>运输</w:t>
      </w:r>
    </w:p>
    <w:p w14:paraId="6962F397" w14:textId="77777777" w:rsidR="008A49C8" w:rsidRPr="009163D7" w:rsidRDefault="008A49C8" w:rsidP="009163D7">
      <w:pPr>
        <w:pStyle w:val="aff4"/>
      </w:pPr>
      <w:r>
        <w:rPr>
          <w:rFonts w:hint="eastAsia"/>
        </w:rPr>
        <w:t>应使用干燥防雨的工具运输，运输时应轻拿轻放，避免人为损伤。</w:t>
      </w:r>
    </w:p>
    <w:p w14:paraId="1427E391" w14:textId="77777777" w:rsidR="008A49C8" w:rsidRDefault="008A49C8" w:rsidP="0026771D">
      <w:pPr>
        <w:pStyle w:val="a1"/>
        <w:spacing w:before="156" w:after="156"/>
        <w:rPr>
          <w:rFonts w:hAnsi="Arial"/>
        </w:rPr>
      </w:pPr>
      <w:r w:rsidRPr="00245824">
        <w:rPr>
          <w:rFonts w:hAnsi="Arial"/>
        </w:rPr>
        <w:t>贮存</w:t>
      </w:r>
    </w:p>
    <w:p w14:paraId="5951E0E1" w14:textId="77777777" w:rsidR="008A49C8" w:rsidRPr="009163D7" w:rsidRDefault="008A49C8" w:rsidP="009163D7">
      <w:pPr>
        <w:pStyle w:val="aff4"/>
      </w:pPr>
      <w:r>
        <w:rPr>
          <w:rFonts w:hint="eastAsia"/>
        </w:rPr>
        <w:t>应在干燥的库房里贮存，并按品种、规格分别堆放，避免重压。</w:t>
      </w:r>
    </w:p>
    <w:bookmarkEnd w:id="50"/>
    <w:bookmarkEnd w:id="57"/>
    <w:p w14:paraId="352D0236" w14:textId="77777777" w:rsidR="00451B27" w:rsidRDefault="00451B27">
      <w:pPr>
        <w:pStyle w:val="affffff5"/>
        <w:framePr w:wrap="around"/>
        <w:ind w:firstLine="1050"/>
      </w:pPr>
      <w:r>
        <w:t>___________________________</w:t>
      </w:r>
    </w:p>
    <w:p w14:paraId="1ABAAFBB" w14:textId="77777777" w:rsidR="00451B27" w:rsidRDefault="00451B27">
      <w:pPr>
        <w:pStyle w:val="aff4"/>
        <w:ind w:left="363" w:firstLineChars="0" w:firstLine="0"/>
      </w:pPr>
    </w:p>
    <w:p w14:paraId="06F451CF" w14:textId="77777777" w:rsidR="00451B27" w:rsidRDefault="00451B27">
      <w:pPr>
        <w:rPr>
          <w:color w:val="000000"/>
        </w:rPr>
      </w:pPr>
    </w:p>
    <w:p w14:paraId="65F32081" w14:textId="77777777" w:rsidR="0026771D" w:rsidRDefault="0026771D">
      <w:pPr>
        <w:rPr>
          <w:color w:val="000000"/>
        </w:rPr>
      </w:pPr>
    </w:p>
    <w:p w14:paraId="3B32D872" w14:textId="77777777" w:rsidR="0026771D" w:rsidRDefault="0026771D">
      <w:pPr>
        <w:rPr>
          <w:color w:val="000000"/>
        </w:rPr>
      </w:pPr>
    </w:p>
    <w:p w14:paraId="28A65040" w14:textId="77777777" w:rsidR="0026771D" w:rsidRDefault="0026771D">
      <w:pPr>
        <w:rPr>
          <w:color w:val="000000"/>
        </w:rPr>
      </w:pPr>
    </w:p>
    <w:p w14:paraId="0F6181FE" w14:textId="77777777" w:rsidR="0026771D" w:rsidRDefault="0026771D">
      <w:pPr>
        <w:rPr>
          <w:color w:val="000000"/>
        </w:rPr>
      </w:pPr>
    </w:p>
    <w:p w14:paraId="2AC49F7A" w14:textId="77777777" w:rsidR="0026771D" w:rsidRDefault="0026771D">
      <w:pPr>
        <w:rPr>
          <w:color w:val="000000"/>
        </w:rPr>
      </w:pPr>
    </w:p>
    <w:p w14:paraId="5426D99F" w14:textId="77777777" w:rsidR="0026771D" w:rsidRDefault="0026771D">
      <w:pPr>
        <w:rPr>
          <w:color w:val="000000"/>
        </w:rPr>
      </w:pPr>
    </w:p>
    <w:p w14:paraId="71777B7B" w14:textId="77777777" w:rsidR="0026771D" w:rsidRDefault="0026771D">
      <w:pPr>
        <w:rPr>
          <w:color w:val="000000"/>
        </w:rPr>
      </w:pPr>
    </w:p>
    <w:p w14:paraId="0FC90BE8" w14:textId="77777777" w:rsidR="00582A49" w:rsidRDefault="00582A49">
      <w:pPr>
        <w:rPr>
          <w:color w:val="000000"/>
        </w:rPr>
      </w:pPr>
    </w:p>
    <w:p w14:paraId="2EDA7E40" w14:textId="77777777" w:rsidR="00582A49" w:rsidRDefault="00582A49">
      <w:pPr>
        <w:rPr>
          <w:color w:val="000000"/>
        </w:rPr>
      </w:pPr>
    </w:p>
    <w:p w14:paraId="0F2A3538" w14:textId="77777777" w:rsidR="00582A49" w:rsidRDefault="00582A49">
      <w:pPr>
        <w:rPr>
          <w:color w:val="000000"/>
        </w:rPr>
      </w:pPr>
    </w:p>
    <w:p w14:paraId="61486242" w14:textId="77777777" w:rsidR="00582A49" w:rsidRDefault="00582A49">
      <w:pPr>
        <w:rPr>
          <w:color w:val="000000"/>
        </w:rPr>
      </w:pPr>
    </w:p>
    <w:p w14:paraId="30EE71AB" w14:textId="77777777" w:rsidR="0026771D" w:rsidRDefault="0026771D">
      <w:pPr>
        <w:rPr>
          <w:color w:val="000000"/>
        </w:rPr>
      </w:pPr>
    </w:p>
    <w:p w14:paraId="468B71FB" w14:textId="77777777" w:rsidR="0026771D" w:rsidRDefault="0026771D">
      <w:pPr>
        <w:rPr>
          <w:color w:val="000000"/>
        </w:rPr>
      </w:pPr>
    </w:p>
    <w:p w14:paraId="6EA0813F" w14:textId="77777777" w:rsidR="0026771D" w:rsidRDefault="0026771D">
      <w:pPr>
        <w:rPr>
          <w:color w:val="000000"/>
        </w:rPr>
      </w:pPr>
    </w:p>
    <w:p w14:paraId="1E8B50A4" w14:textId="77777777" w:rsidR="0026771D" w:rsidRDefault="0026771D">
      <w:pPr>
        <w:rPr>
          <w:color w:val="000000"/>
        </w:rPr>
      </w:pPr>
    </w:p>
    <w:p w14:paraId="61A155B4" w14:textId="77777777" w:rsidR="0026771D" w:rsidRPr="0026771D" w:rsidRDefault="0026771D">
      <w:pPr>
        <w:rPr>
          <w:color w:val="000000"/>
        </w:rPr>
      </w:pPr>
    </w:p>
    <w:sectPr w:rsidR="0026771D" w:rsidRPr="0026771D">
      <w:headerReference w:type="default" r:id="rId14"/>
      <w:footerReference w:type="default" r:id="rId15"/>
      <w:pgSz w:w="11906" w:h="16838"/>
      <w:pgMar w:top="567" w:right="1134" w:bottom="1134" w:left="1417" w:header="1418" w:footer="1134" w:gutter="0"/>
      <w:pgNumType w:start="1"/>
      <w:cols w:space="720"/>
      <w:formProt w:val="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D5A03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845A2" w14:textId="77777777" w:rsidR="0021442F" w:rsidRDefault="0021442F">
      <w:r>
        <w:separator/>
      </w:r>
    </w:p>
  </w:endnote>
  <w:endnote w:type="continuationSeparator" w:id="0">
    <w:p w14:paraId="5AC821DE" w14:textId="77777777" w:rsidR="0021442F" w:rsidRDefault="0021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29B3B" w14:textId="77777777" w:rsidR="008E7E89" w:rsidRDefault="008E7E89">
    <w:pPr>
      <w:pStyle w:val="affffff2"/>
    </w:pPr>
    <w:r>
      <w:fldChar w:fldCharType="begin"/>
    </w:r>
    <w:r>
      <w:instrText xml:space="preserve"> PAGE  \* MERGEFORMAT </w:instrText>
    </w:r>
    <w:r>
      <w:fldChar w:fldCharType="separate"/>
    </w:r>
    <w:r w:rsidR="00E513F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3558B" w14:textId="77777777" w:rsidR="008E7E89" w:rsidRDefault="008E7E89">
    <w:pPr>
      <w:pStyle w:val="affffffe"/>
    </w:pPr>
    <w:r>
      <w:fldChar w:fldCharType="begin"/>
    </w:r>
    <w:r>
      <w:instrText xml:space="preserve"> PAGE  \* MERGEFORMAT </w:instrText>
    </w:r>
    <w:r>
      <w:fldChar w:fldCharType="separate"/>
    </w:r>
    <w:r w:rsidR="005335AC">
      <w:rPr>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D42B2" w14:textId="77777777" w:rsidR="008E7E89" w:rsidRDefault="008E7E89">
    <w:pPr>
      <w:pStyle w:val="affffffe"/>
    </w:pPr>
    <w:r>
      <w:fldChar w:fldCharType="begin"/>
    </w:r>
    <w:r>
      <w:instrText xml:space="preserve"> PAGE  \* MERGEFORMAT </w:instrText>
    </w:r>
    <w:r>
      <w:fldChar w:fldCharType="separate"/>
    </w:r>
    <w:r w:rsidR="00E513F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8189A" w14:textId="77777777" w:rsidR="0021442F" w:rsidRDefault="0021442F">
      <w:r>
        <w:separator/>
      </w:r>
    </w:p>
  </w:footnote>
  <w:footnote w:type="continuationSeparator" w:id="0">
    <w:p w14:paraId="64C5155E" w14:textId="77777777" w:rsidR="0021442F" w:rsidRDefault="00214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A8E86" w14:textId="77777777" w:rsidR="008E7E89" w:rsidRDefault="008E7E89">
    <w:pPr>
      <w:pStyle w:val="affffff0"/>
      <w:rPr>
        <w:rFonts w:hAnsi="黑体"/>
      </w:rPr>
    </w:pPr>
    <w:r>
      <w:rPr>
        <w:rFonts w:ascii="Times New Roman"/>
        <w:b/>
      </w:rPr>
      <w:t>T/</w:t>
    </w:r>
    <w:r>
      <w:rPr>
        <w:rFonts w:ascii="Times New Roman" w:hint="eastAsia"/>
        <w:b/>
      </w:rPr>
      <w:t>CECS</w:t>
    </w:r>
    <w:r>
      <w:rPr>
        <w:rFonts w:hAnsi="黑体"/>
        <w:b/>
      </w:rPr>
      <w:t xml:space="preserve"> </w:t>
    </w:r>
    <w:r>
      <w:rPr>
        <w:rFonts w:hAnsi="黑体"/>
      </w:rPr>
      <w:t xml:space="preserve">X </w:t>
    </w:r>
    <w:proofErr w:type="spellStart"/>
    <w:r>
      <w:rPr>
        <w:rFonts w:hAnsi="黑体"/>
      </w:rPr>
      <w:t>X</w:t>
    </w:r>
    <w:proofErr w:type="spellEnd"/>
    <w:r>
      <w:rPr>
        <w:rFonts w:hAnsi="黑体"/>
      </w:rPr>
      <w:t xml:space="preserve"> X—201X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B4B04" w14:textId="77777777" w:rsidR="008E7E89" w:rsidRDefault="008E7E89">
    <w:pPr>
      <w:pStyle w:val="affffff1"/>
    </w:pPr>
    <w:r>
      <w:rPr>
        <w:rFonts w:ascii="Times New Roman"/>
        <w:b/>
      </w:rPr>
      <w:t>T/</w:t>
    </w:r>
    <w:r>
      <w:rPr>
        <w:rFonts w:ascii="Times New Roman" w:hint="eastAsia"/>
        <w:b/>
      </w:rPr>
      <w:t>CECS</w:t>
    </w:r>
    <w:r>
      <w:rPr>
        <w:rFonts w:hAnsi="黑体"/>
        <w:b/>
      </w:rPr>
      <w:t xml:space="preserve"> </w:t>
    </w:r>
    <w:r>
      <w:rPr>
        <w:rFonts w:hAnsi="黑体"/>
      </w:rPr>
      <w:t xml:space="preserve">X </w:t>
    </w:r>
    <w:proofErr w:type="spellStart"/>
    <w:r>
      <w:rPr>
        <w:rFonts w:hAnsi="黑体"/>
      </w:rPr>
      <w:t>X</w:t>
    </w:r>
    <w:proofErr w:type="spellEnd"/>
    <w:r>
      <w:rPr>
        <w:rFonts w:hAnsi="黑体"/>
      </w:rPr>
      <w:t xml:space="preserve"> X—201X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888B5" w14:textId="77777777" w:rsidR="008E7E89" w:rsidRDefault="008E7E89">
    <w:pPr>
      <w:pStyle w:val="affffff1"/>
    </w:pPr>
    <w:r>
      <w:rPr>
        <w:rFonts w:ascii="Times New Roman"/>
        <w:b/>
      </w:rPr>
      <w:t>T/</w:t>
    </w:r>
    <w:r>
      <w:rPr>
        <w:rFonts w:ascii="Times New Roman" w:hint="eastAsia"/>
        <w:b/>
      </w:rPr>
      <w:t>CECS</w:t>
    </w:r>
    <w:r>
      <w:rPr>
        <w:rFonts w:hAnsi="黑体"/>
        <w:b/>
      </w:rPr>
      <w:t xml:space="preserve"> </w:t>
    </w:r>
    <w:r>
      <w:rPr>
        <w:rFonts w:hAnsi="黑体"/>
      </w:rPr>
      <w:t xml:space="preserve">X </w:t>
    </w:r>
    <w:proofErr w:type="spellStart"/>
    <w:r>
      <w:rPr>
        <w:rFonts w:hAnsi="黑体"/>
      </w:rPr>
      <w:t>X</w:t>
    </w:r>
    <w:proofErr w:type="spellEnd"/>
    <w:r>
      <w:rPr>
        <w:rFonts w:hAnsi="黑体"/>
      </w:rPr>
      <w:t xml:space="preserve"> X—201X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583A"/>
    <w:multiLevelType w:val="multilevel"/>
    <w:tmpl w:val="1DBF583A"/>
    <w:lvl w:ilvl="0">
      <w:start w:val="1"/>
      <w:numFmt w:val="decimal"/>
      <w:pStyle w:val="a"/>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1">
    <w:nsid w:val="1FC91163"/>
    <w:multiLevelType w:val="multilevel"/>
    <w:tmpl w:val="1FC91163"/>
    <w:lvl w:ilvl="0">
      <w:start w:val="1"/>
      <w:numFmt w:val="decimal"/>
      <w:pStyle w:val="a0"/>
      <w:suff w:val="nothing"/>
      <w:lvlText w:val="%1　"/>
      <w:lvlJc w:val="left"/>
      <w:rPr>
        <w:rFonts w:ascii="黑体" w:eastAsia="黑体" w:hAnsi="Times New Roman" w:cs="Times New Roman" w:hint="eastAsia"/>
        <w:b w:val="0"/>
        <w:i w:val="0"/>
        <w:sz w:val="24"/>
        <w:szCs w:val="24"/>
      </w:rPr>
    </w:lvl>
    <w:lvl w:ilvl="1">
      <w:start w:val="1"/>
      <w:numFmt w:val="decimal"/>
      <w:pStyle w:val="a1"/>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4"/>
        <w:szCs w:val="24"/>
        <w:u w:val="none"/>
        <w:vertAlign w:val="baseline"/>
      </w:rPr>
    </w:lvl>
    <w:lvl w:ilvl="2">
      <w:start w:val="1"/>
      <w:numFmt w:val="decimal"/>
      <w:pStyle w:val="a2"/>
      <w:suff w:val="nothing"/>
      <w:lvlText w:val="%1.%2.%3　"/>
      <w:lvlJc w:val="left"/>
      <w:pPr>
        <w:ind w:left="851"/>
      </w:pPr>
      <w:rPr>
        <w:rFonts w:ascii="黑体" w:eastAsia="黑体" w:hAnsi="Times New Roman" w:cs="Times New Roman" w:hint="eastAsia"/>
        <w:b w:val="0"/>
        <w:i w:val="0"/>
        <w:sz w:val="24"/>
        <w:szCs w:val="24"/>
      </w:rPr>
    </w:lvl>
    <w:lvl w:ilvl="3">
      <w:start w:val="1"/>
      <w:numFmt w:val="decimal"/>
      <w:pStyle w:val="a3"/>
      <w:suff w:val="nothing"/>
      <w:lvlText w:val="%1.%2.%3.%4　"/>
      <w:lvlJc w:val="left"/>
      <w:rPr>
        <w:rFonts w:ascii="黑体" w:eastAsia="黑体" w:hAnsi="Times New Roman" w:cs="Times New Roman" w:hint="eastAsia"/>
        <w:b w:val="0"/>
        <w:i w:val="0"/>
        <w:sz w:val="21"/>
      </w:rPr>
    </w:lvl>
    <w:lvl w:ilvl="4">
      <w:start w:val="1"/>
      <w:numFmt w:val="decimal"/>
      <w:pStyle w:val="a4"/>
      <w:suff w:val="nothing"/>
      <w:lvlText w:val="%1.%2.%3.%4.%5　"/>
      <w:lvlJc w:val="left"/>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
    <w:nsid w:val="21DE6996"/>
    <w:multiLevelType w:val="hybridMultilevel"/>
    <w:tmpl w:val="655CD7F8"/>
    <w:lvl w:ilvl="0" w:tplc="649ADF2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A8F7113"/>
    <w:multiLevelType w:val="multilevel"/>
    <w:tmpl w:val="2A8F7113"/>
    <w:lvl w:ilvl="0">
      <w:start w:val="1"/>
      <w:numFmt w:val="upperLetter"/>
      <w:pStyle w:val="a5"/>
      <w:suff w:val="space"/>
      <w:lvlText w:val="%1"/>
      <w:lvlJc w:val="left"/>
      <w:pPr>
        <w:ind w:left="623" w:hanging="425"/>
      </w:pPr>
      <w:rPr>
        <w:rFonts w:cs="Times New Roman" w:hint="eastAsia"/>
      </w:rPr>
    </w:lvl>
    <w:lvl w:ilvl="1">
      <w:start w:val="1"/>
      <w:numFmt w:val="decimal"/>
      <w:pStyle w:val="a6"/>
      <w:suff w:val="nothing"/>
      <w:lvlText w:val="图%1.%2　"/>
      <w:lvlJc w:val="left"/>
      <w:pPr>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4">
    <w:nsid w:val="2C5917C3"/>
    <w:multiLevelType w:val="multilevel"/>
    <w:tmpl w:val="2C5917C3"/>
    <w:lvl w:ilvl="0">
      <w:start w:val="1"/>
      <w:numFmt w:val="none"/>
      <w:pStyle w:val="a7"/>
      <w:suff w:val="nothing"/>
      <w:lvlText w:val="%1——"/>
      <w:lvlJc w:val="left"/>
      <w:pPr>
        <w:ind w:left="834" w:hanging="408"/>
      </w:pPr>
      <w:rPr>
        <w:rFonts w:cs="Times New Roman" w:hint="eastAsia"/>
      </w:rPr>
    </w:lvl>
    <w:lvl w:ilvl="1">
      <w:start w:val="1"/>
      <w:numFmt w:val="bullet"/>
      <w:pStyle w:val="a8"/>
      <w:lvlText w:val=""/>
      <w:lvlJc w:val="left"/>
      <w:pPr>
        <w:tabs>
          <w:tab w:val="num" w:pos="761"/>
        </w:tabs>
        <w:ind w:left="1265" w:hanging="413"/>
      </w:pPr>
      <w:rPr>
        <w:rFonts w:ascii="Symbol" w:hAnsi="Symbol" w:hint="default"/>
        <w:color w:val="auto"/>
      </w:rPr>
    </w:lvl>
    <w:lvl w:ilvl="2">
      <w:start w:val="1"/>
      <w:numFmt w:val="bullet"/>
      <w:pStyle w:val="a9"/>
      <w:lvlText w:val=""/>
      <w:lvlJc w:val="left"/>
      <w:pPr>
        <w:tabs>
          <w:tab w:val="num" w:pos="1679"/>
        </w:tabs>
        <w:ind w:left="1679" w:hanging="414"/>
      </w:pPr>
      <w:rPr>
        <w:rFonts w:ascii="Symbol" w:hAnsi="Symbol" w:hint="default"/>
        <w:color w:val="auto"/>
      </w:rPr>
    </w:lvl>
    <w:lvl w:ilvl="3">
      <w:start w:val="1"/>
      <w:numFmt w:val="decimal"/>
      <w:lvlText w:val="%4."/>
      <w:lvlJc w:val="left"/>
      <w:pPr>
        <w:tabs>
          <w:tab w:val="num" w:pos="2072"/>
        </w:tabs>
        <w:ind w:left="1885" w:hanging="528"/>
      </w:pPr>
      <w:rPr>
        <w:rFonts w:cs="Times New Roman" w:hint="eastAsia"/>
      </w:rPr>
    </w:lvl>
    <w:lvl w:ilvl="4">
      <w:start w:val="1"/>
      <w:numFmt w:val="lowerLetter"/>
      <w:lvlText w:val="%5)"/>
      <w:lvlJc w:val="left"/>
      <w:pPr>
        <w:tabs>
          <w:tab w:val="num" w:pos="2384"/>
        </w:tabs>
        <w:ind w:left="2197" w:hanging="528"/>
      </w:pPr>
      <w:rPr>
        <w:rFonts w:cs="Times New Roman" w:hint="eastAsia"/>
      </w:rPr>
    </w:lvl>
    <w:lvl w:ilvl="5">
      <w:start w:val="1"/>
      <w:numFmt w:val="lowerRoman"/>
      <w:lvlText w:val="%6."/>
      <w:lvlJc w:val="right"/>
      <w:pPr>
        <w:tabs>
          <w:tab w:val="num" w:pos="2696"/>
        </w:tabs>
        <w:ind w:left="2509" w:hanging="528"/>
      </w:pPr>
      <w:rPr>
        <w:rFonts w:cs="Times New Roman" w:hint="eastAsia"/>
      </w:rPr>
    </w:lvl>
    <w:lvl w:ilvl="6">
      <w:start w:val="1"/>
      <w:numFmt w:val="decimal"/>
      <w:lvlText w:val="%7."/>
      <w:lvlJc w:val="left"/>
      <w:pPr>
        <w:tabs>
          <w:tab w:val="num" w:pos="3008"/>
        </w:tabs>
        <w:ind w:left="2821" w:hanging="528"/>
      </w:pPr>
      <w:rPr>
        <w:rFonts w:cs="Times New Roman" w:hint="eastAsia"/>
      </w:rPr>
    </w:lvl>
    <w:lvl w:ilvl="7">
      <w:start w:val="1"/>
      <w:numFmt w:val="lowerLetter"/>
      <w:lvlText w:val="%8)"/>
      <w:lvlJc w:val="left"/>
      <w:pPr>
        <w:tabs>
          <w:tab w:val="num" w:pos="3320"/>
        </w:tabs>
        <w:ind w:left="3133" w:hanging="528"/>
      </w:pPr>
      <w:rPr>
        <w:rFonts w:cs="Times New Roman" w:hint="eastAsia"/>
      </w:rPr>
    </w:lvl>
    <w:lvl w:ilvl="8">
      <w:start w:val="1"/>
      <w:numFmt w:val="lowerRoman"/>
      <w:lvlText w:val="%9."/>
      <w:lvlJc w:val="right"/>
      <w:pPr>
        <w:tabs>
          <w:tab w:val="num" w:pos="3632"/>
        </w:tabs>
        <w:ind w:left="3445" w:hanging="528"/>
      </w:pPr>
      <w:rPr>
        <w:rFonts w:cs="Times New Roman" w:hint="eastAsia"/>
      </w:rPr>
    </w:lvl>
  </w:abstractNum>
  <w:abstractNum w:abstractNumId="5">
    <w:nsid w:val="3D733618"/>
    <w:multiLevelType w:val="multilevel"/>
    <w:tmpl w:val="3D733618"/>
    <w:lvl w:ilvl="0">
      <w:start w:val="1"/>
      <w:numFmt w:val="decimal"/>
      <w:pStyle w:val="aa"/>
      <w:lvlText w:val="%1)"/>
      <w:lvlJc w:val="left"/>
      <w:pPr>
        <w:tabs>
          <w:tab w:val="num" w:pos="0"/>
        </w:tabs>
        <w:ind w:left="720" w:hanging="357"/>
      </w:pPr>
      <w:rPr>
        <w:rFonts w:cs="Times New Roman" w:hint="eastAsia"/>
      </w:rPr>
    </w:lvl>
    <w:lvl w:ilvl="1">
      <w:start w:val="1"/>
      <w:numFmt w:val="lowerLetter"/>
      <w:lvlText w:val="%2)"/>
      <w:lvlJc w:val="left"/>
      <w:pPr>
        <w:tabs>
          <w:tab w:val="num" w:pos="504"/>
        </w:tabs>
        <w:ind w:left="544" w:hanging="544"/>
      </w:pPr>
      <w:rPr>
        <w:rFonts w:cs="Times New Roman" w:hint="eastAsia"/>
      </w:rPr>
    </w:lvl>
    <w:lvl w:ilvl="2">
      <w:start w:val="1"/>
      <w:numFmt w:val="lowerRoman"/>
      <w:lvlText w:val="%3."/>
      <w:lvlJc w:val="right"/>
      <w:pPr>
        <w:tabs>
          <w:tab w:val="num" w:pos="532"/>
        </w:tabs>
        <w:ind w:left="544" w:hanging="544"/>
      </w:pPr>
      <w:rPr>
        <w:rFonts w:cs="Times New Roman" w:hint="eastAsia"/>
      </w:rPr>
    </w:lvl>
    <w:lvl w:ilvl="3">
      <w:start w:val="1"/>
      <w:numFmt w:val="decimal"/>
      <w:lvlText w:val="%4."/>
      <w:lvlJc w:val="left"/>
      <w:pPr>
        <w:tabs>
          <w:tab w:val="num" w:pos="560"/>
        </w:tabs>
        <w:ind w:left="544" w:hanging="544"/>
      </w:pPr>
      <w:rPr>
        <w:rFonts w:cs="Times New Roman" w:hint="eastAsia"/>
      </w:rPr>
    </w:lvl>
    <w:lvl w:ilvl="4">
      <w:start w:val="1"/>
      <w:numFmt w:val="lowerLetter"/>
      <w:lvlText w:val="%5)"/>
      <w:lvlJc w:val="left"/>
      <w:pPr>
        <w:tabs>
          <w:tab w:val="num" w:pos="588"/>
        </w:tabs>
        <w:ind w:left="544" w:hanging="544"/>
      </w:pPr>
      <w:rPr>
        <w:rFonts w:cs="Times New Roman" w:hint="eastAsia"/>
      </w:rPr>
    </w:lvl>
    <w:lvl w:ilvl="5">
      <w:start w:val="1"/>
      <w:numFmt w:val="lowerRoman"/>
      <w:lvlText w:val="%6."/>
      <w:lvlJc w:val="right"/>
      <w:pPr>
        <w:tabs>
          <w:tab w:val="num" w:pos="616"/>
        </w:tabs>
        <w:ind w:left="544" w:hanging="544"/>
      </w:pPr>
      <w:rPr>
        <w:rFonts w:cs="Times New Roman" w:hint="eastAsia"/>
      </w:rPr>
    </w:lvl>
    <w:lvl w:ilvl="6">
      <w:start w:val="1"/>
      <w:numFmt w:val="decimal"/>
      <w:lvlText w:val="%7."/>
      <w:lvlJc w:val="left"/>
      <w:pPr>
        <w:tabs>
          <w:tab w:val="num" w:pos="644"/>
        </w:tabs>
        <w:ind w:left="544" w:hanging="544"/>
      </w:pPr>
      <w:rPr>
        <w:rFonts w:cs="Times New Roman" w:hint="eastAsia"/>
      </w:rPr>
    </w:lvl>
    <w:lvl w:ilvl="7">
      <w:start w:val="1"/>
      <w:numFmt w:val="lowerLetter"/>
      <w:lvlText w:val="%8)"/>
      <w:lvlJc w:val="left"/>
      <w:pPr>
        <w:tabs>
          <w:tab w:val="num" w:pos="672"/>
        </w:tabs>
        <w:ind w:left="544" w:hanging="544"/>
      </w:pPr>
      <w:rPr>
        <w:rFonts w:cs="Times New Roman" w:hint="eastAsia"/>
      </w:rPr>
    </w:lvl>
    <w:lvl w:ilvl="8">
      <w:start w:val="1"/>
      <w:numFmt w:val="lowerRoman"/>
      <w:lvlText w:val="%9."/>
      <w:lvlJc w:val="right"/>
      <w:pPr>
        <w:tabs>
          <w:tab w:val="num" w:pos="700"/>
        </w:tabs>
        <w:ind w:left="544" w:hanging="544"/>
      </w:pPr>
      <w:rPr>
        <w:rFonts w:cs="Times New Roman" w:hint="eastAsia"/>
      </w:rPr>
    </w:lvl>
  </w:abstractNum>
  <w:abstractNum w:abstractNumId="6">
    <w:nsid w:val="44C50F90"/>
    <w:multiLevelType w:val="multilevel"/>
    <w:tmpl w:val="44C50F90"/>
    <w:lvl w:ilvl="0">
      <w:start w:val="1"/>
      <w:numFmt w:val="lowerLetter"/>
      <w:lvlText w:val="%1)"/>
      <w:lvlJc w:val="left"/>
      <w:pPr>
        <w:tabs>
          <w:tab w:val="num" w:pos="840"/>
        </w:tabs>
        <w:ind w:left="839" w:hanging="419"/>
      </w:pPr>
      <w:rPr>
        <w:rFonts w:ascii="宋体" w:eastAsia="宋体" w:cs="Times New Roman" w:hint="eastAsia"/>
        <w:b w:val="0"/>
        <w:i w:val="0"/>
        <w:sz w:val="21"/>
        <w:szCs w:val="21"/>
      </w:rPr>
    </w:lvl>
    <w:lvl w:ilvl="1">
      <w:start w:val="1"/>
      <w:numFmt w:val="decimal"/>
      <w:pStyle w:val="ab"/>
      <w:lvlText w:val="%2)"/>
      <w:lvlJc w:val="left"/>
      <w:pPr>
        <w:tabs>
          <w:tab w:val="num" w:pos="1260"/>
        </w:tabs>
        <w:ind w:left="1259" w:hanging="419"/>
      </w:pPr>
      <w:rPr>
        <w:rFonts w:cs="Times New Roman" w:hint="eastAsia"/>
      </w:rPr>
    </w:lvl>
    <w:lvl w:ilvl="2">
      <w:start w:val="1"/>
      <w:numFmt w:val="decimal"/>
      <w:pStyle w:val="ac"/>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7">
    <w:nsid w:val="46FC6C37"/>
    <w:multiLevelType w:val="hybridMultilevel"/>
    <w:tmpl w:val="7DD01A24"/>
    <w:lvl w:ilvl="0" w:tplc="C832C162">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0B55DC2"/>
    <w:multiLevelType w:val="multilevel"/>
    <w:tmpl w:val="60B55DC2"/>
    <w:lvl w:ilvl="0">
      <w:start w:val="1"/>
      <w:numFmt w:val="upperLetter"/>
      <w:pStyle w:val="ad"/>
      <w:lvlText w:val="%1"/>
      <w:lvlJc w:val="left"/>
      <w:pPr>
        <w:tabs>
          <w:tab w:val="num" w:pos="0"/>
        </w:tabs>
        <w:ind w:hanging="425"/>
      </w:pPr>
      <w:rPr>
        <w:rFonts w:cs="Times New Roman" w:hint="eastAsia"/>
      </w:rPr>
    </w:lvl>
    <w:lvl w:ilvl="1">
      <w:start w:val="1"/>
      <w:numFmt w:val="decimal"/>
      <w:pStyle w:val="ae"/>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9">
    <w:nsid w:val="646260FA"/>
    <w:multiLevelType w:val="multilevel"/>
    <w:tmpl w:val="646260FA"/>
    <w:lvl w:ilvl="0">
      <w:start w:val="1"/>
      <w:numFmt w:val="decimal"/>
      <w:pStyle w:val="af"/>
      <w:suff w:val="nothing"/>
      <w:lvlText w:val="表%1　"/>
      <w:lvlJc w:val="left"/>
      <w:rPr>
        <w:rFonts w:ascii="黑体" w:eastAsia="黑体" w:hAnsi="Times New Roman" w:cs="Times New Roman" w:hint="eastAsia"/>
        <w:b w:val="0"/>
        <w:i w:val="0"/>
        <w:sz w:val="21"/>
        <w:lang w:val="en-US"/>
      </w:rPr>
    </w:lvl>
    <w:lvl w:ilvl="1">
      <w:start w:val="1"/>
      <w:numFmt w:val="decimal"/>
      <w:lvlText w:val="%1.%2"/>
      <w:lvlJc w:val="left"/>
      <w:pPr>
        <w:tabs>
          <w:tab w:val="num" w:pos="5245"/>
        </w:tabs>
        <w:ind w:left="5245" w:hanging="567"/>
      </w:pPr>
      <w:rPr>
        <w:rFonts w:cs="Times New Roman" w:hint="eastAsia"/>
      </w:rPr>
    </w:lvl>
    <w:lvl w:ilvl="2">
      <w:start w:val="1"/>
      <w:numFmt w:val="decimal"/>
      <w:lvlText w:val="%1.%2.%3"/>
      <w:lvlJc w:val="left"/>
      <w:pPr>
        <w:tabs>
          <w:tab w:val="num" w:pos="5671"/>
        </w:tabs>
        <w:ind w:left="5671" w:hanging="567"/>
      </w:pPr>
      <w:rPr>
        <w:rFonts w:cs="Times New Roman" w:hint="eastAsia"/>
      </w:rPr>
    </w:lvl>
    <w:lvl w:ilvl="3">
      <w:start w:val="1"/>
      <w:numFmt w:val="decimal"/>
      <w:lvlText w:val="%1.%2.%3.%4"/>
      <w:lvlJc w:val="left"/>
      <w:pPr>
        <w:tabs>
          <w:tab w:val="num" w:pos="6237"/>
        </w:tabs>
        <w:ind w:left="6237" w:hanging="708"/>
      </w:pPr>
      <w:rPr>
        <w:rFonts w:cs="Times New Roman" w:hint="eastAsia"/>
      </w:rPr>
    </w:lvl>
    <w:lvl w:ilvl="4">
      <w:start w:val="1"/>
      <w:numFmt w:val="decimal"/>
      <w:lvlText w:val="%1.%2.%3.%4.%5"/>
      <w:lvlJc w:val="left"/>
      <w:pPr>
        <w:tabs>
          <w:tab w:val="num" w:pos="6804"/>
        </w:tabs>
        <w:ind w:left="6804" w:hanging="850"/>
      </w:pPr>
      <w:rPr>
        <w:rFonts w:cs="Times New Roman" w:hint="eastAsia"/>
      </w:rPr>
    </w:lvl>
    <w:lvl w:ilvl="5">
      <w:start w:val="1"/>
      <w:numFmt w:val="decimal"/>
      <w:lvlText w:val="%1.%2.%3.%4.%5.%6"/>
      <w:lvlJc w:val="left"/>
      <w:pPr>
        <w:tabs>
          <w:tab w:val="num" w:pos="7513"/>
        </w:tabs>
        <w:ind w:left="7513" w:hanging="1134"/>
      </w:pPr>
      <w:rPr>
        <w:rFonts w:cs="Times New Roman" w:hint="eastAsia"/>
      </w:rPr>
    </w:lvl>
    <w:lvl w:ilvl="6">
      <w:start w:val="1"/>
      <w:numFmt w:val="decimal"/>
      <w:lvlText w:val="%1.%2.%3.%4.%5.%6.%7"/>
      <w:lvlJc w:val="left"/>
      <w:pPr>
        <w:tabs>
          <w:tab w:val="num" w:pos="8080"/>
        </w:tabs>
        <w:ind w:left="8080" w:hanging="1276"/>
      </w:pPr>
      <w:rPr>
        <w:rFonts w:cs="Times New Roman" w:hint="eastAsia"/>
      </w:rPr>
    </w:lvl>
    <w:lvl w:ilvl="7">
      <w:start w:val="1"/>
      <w:numFmt w:val="decimal"/>
      <w:lvlText w:val="%1.%2.%3.%4.%5.%6.%7.%8"/>
      <w:lvlJc w:val="left"/>
      <w:pPr>
        <w:tabs>
          <w:tab w:val="num" w:pos="8647"/>
        </w:tabs>
        <w:ind w:left="8647" w:hanging="1418"/>
      </w:pPr>
      <w:rPr>
        <w:rFonts w:cs="Times New Roman" w:hint="eastAsia"/>
      </w:rPr>
    </w:lvl>
    <w:lvl w:ilvl="8">
      <w:start w:val="1"/>
      <w:numFmt w:val="decimal"/>
      <w:lvlText w:val="%1.%2.%3.%4.%5.%6.%7.%8.%9"/>
      <w:lvlJc w:val="left"/>
      <w:pPr>
        <w:tabs>
          <w:tab w:val="num" w:pos="9355"/>
        </w:tabs>
        <w:ind w:left="9355" w:hanging="1700"/>
      </w:pPr>
      <w:rPr>
        <w:rFonts w:cs="Times New Roman" w:hint="eastAsia"/>
      </w:rPr>
    </w:lvl>
  </w:abstractNum>
  <w:abstractNum w:abstractNumId="10">
    <w:nsid w:val="657D3FBC"/>
    <w:multiLevelType w:val="multilevel"/>
    <w:tmpl w:val="657D3FBC"/>
    <w:lvl w:ilvl="0">
      <w:start w:val="1"/>
      <w:numFmt w:val="upperLetter"/>
      <w:pStyle w:val="af0"/>
      <w:suff w:val="nothing"/>
      <w:lvlText w:val="附　录　%1"/>
      <w:lvlJc w:val="left"/>
      <w:rPr>
        <w:rFonts w:ascii="黑体" w:eastAsia="黑体" w:hAnsi="Times New Roman" w:cs="Times New Roman" w:hint="eastAsia"/>
        <w:b w:val="0"/>
        <w:i w:val="0"/>
        <w:spacing w:val="0"/>
        <w:w w:val="100"/>
        <w:sz w:val="21"/>
      </w:rPr>
    </w:lvl>
    <w:lvl w:ilvl="1">
      <w:start w:val="1"/>
      <w:numFmt w:val="decimal"/>
      <w:pStyle w:val="af1"/>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2"/>
      <w:suff w:val="nothing"/>
      <w:lvlText w:val="%1.%2.%3　"/>
      <w:lvlJc w:val="left"/>
      <w:rPr>
        <w:rFonts w:ascii="黑体" w:eastAsia="黑体" w:hAnsi="Times New Roman" w:cs="Times New Roman" w:hint="eastAsia"/>
        <w:b w:val="0"/>
        <w:i w:val="0"/>
        <w:sz w:val="21"/>
      </w:rPr>
    </w:lvl>
    <w:lvl w:ilvl="3">
      <w:start w:val="1"/>
      <w:numFmt w:val="decimal"/>
      <w:pStyle w:val="af3"/>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1">
    <w:nsid w:val="6D6C07CD"/>
    <w:multiLevelType w:val="multilevel"/>
    <w:tmpl w:val="6D6C07CD"/>
    <w:lvl w:ilvl="0">
      <w:start w:val="1"/>
      <w:numFmt w:val="lowerLetter"/>
      <w:pStyle w:val="af4"/>
      <w:lvlText w:val="%1)"/>
      <w:lvlJc w:val="left"/>
      <w:pPr>
        <w:tabs>
          <w:tab w:val="num" w:pos="839"/>
        </w:tabs>
        <w:ind w:left="839" w:hanging="419"/>
      </w:pPr>
      <w:rPr>
        <w:rFonts w:ascii="宋体" w:eastAsia="宋体" w:cs="Times New Roman" w:hint="eastAsia"/>
        <w:b w:val="0"/>
        <w:i w:val="0"/>
        <w:sz w:val="21"/>
      </w:rPr>
    </w:lvl>
    <w:lvl w:ilvl="1">
      <w:start w:val="1"/>
      <w:numFmt w:val="decimal"/>
      <w:pStyle w:val="af5"/>
      <w:lvlText w:val="%2)"/>
      <w:lvlJc w:val="left"/>
      <w:pPr>
        <w:tabs>
          <w:tab w:val="num" w:pos="840"/>
        </w:tabs>
        <w:ind w:left="839" w:hanging="419"/>
      </w:pPr>
      <w:rPr>
        <w:rFonts w:ascii="宋体" w:eastAsia="宋体" w:cs="Times New Roman" w:hint="eastAsia"/>
        <w:b w:val="0"/>
        <w:i w:val="0"/>
        <w:sz w:val="21"/>
      </w:rPr>
    </w:lvl>
    <w:lvl w:ilvl="2">
      <w:start w:val="1"/>
      <w:numFmt w:val="lowerRoman"/>
      <w:lvlText w:val="%3."/>
      <w:lvlJc w:val="right"/>
      <w:pPr>
        <w:tabs>
          <w:tab w:val="num" w:pos="1260"/>
        </w:tabs>
        <w:ind w:left="1259" w:hanging="419"/>
      </w:pPr>
      <w:rPr>
        <w:rFonts w:cs="Times New Roman" w:hint="eastAsia"/>
      </w:rPr>
    </w:lvl>
    <w:lvl w:ilvl="3">
      <w:start w:val="1"/>
      <w:numFmt w:val="decimal"/>
      <w:lvlText w:val="%4."/>
      <w:lvlJc w:val="left"/>
      <w:pPr>
        <w:tabs>
          <w:tab w:val="num" w:pos="1680"/>
        </w:tabs>
        <w:ind w:left="1679" w:hanging="419"/>
      </w:pPr>
      <w:rPr>
        <w:rFonts w:cs="Times New Roman" w:hint="eastAsia"/>
      </w:rPr>
    </w:lvl>
    <w:lvl w:ilvl="4">
      <w:start w:val="1"/>
      <w:numFmt w:val="lowerLetter"/>
      <w:lvlText w:val="%5)"/>
      <w:lvlJc w:val="left"/>
      <w:pPr>
        <w:tabs>
          <w:tab w:val="num" w:pos="2100"/>
        </w:tabs>
        <w:ind w:left="2099" w:hanging="419"/>
      </w:pPr>
      <w:rPr>
        <w:rFonts w:cs="Times New Roman" w:hint="eastAsia"/>
      </w:rPr>
    </w:lvl>
    <w:lvl w:ilvl="5">
      <w:start w:val="1"/>
      <w:numFmt w:val="lowerRoman"/>
      <w:lvlText w:val="%6."/>
      <w:lvlJc w:val="right"/>
      <w:pPr>
        <w:tabs>
          <w:tab w:val="num" w:pos="2520"/>
        </w:tabs>
        <w:ind w:left="2519" w:hanging="419"/>
      </w:pPr>
      <w:rPr>
        <w:rFonts w:cs="Times New Roman" w:hint="eastAsia"/>
      </w:rPr>
    </w:lvl>
    <w:lvl w:ilvl="6">
      <w:start w:val="1"/>
      <w:numFmt w:val="decimal"/>
      <w:lvlText w:val="%7."/>
      <w:lvlJc w:val="left"/>
      <w:pPr>
        <w:tabs>
          <w:tab w:val="num" w:pos="2940"/>
        </w:tabs>
        <w:ind w:left="2939" w:hanging="419"/>
      </w:pPr>
      <w:rPr>
        <w:rFonts w:cs="Times New Roman" w:hint="eastAsia"/>
      </w:rPr>
    </w:lvl>
    <w:lvl w:ilvl="7">
      <w:start w:val="1"/>
      <w:numFmt w:val="lowerLetter"/>
      <w:lvlText w:val="%8)"/>
      <w:lvlJc w:val="left"/>
      <w:pPr>
        <w:tabs>
          <w:tab w:val="num" w:pos="3360"/>
        </w:tabs>
        <w:ind w:left="3359" w:hanging="419"/>
      </w:pPr>
      <w:rPr>
        <w:rFonts w:cs="Times New Roman" w:hint="eastAsia"/>
      </w:rPr>
    </w:lvl>
    <w:lvl w:ilvl="8">
      <w:start w:val="1"/>
      <w:numFmt w:val="lowerRoman"/>
      <w:lvlText w:val="%9."/>
      <w:lvlJc w:val="right"/>
      <w:pPr>
        <w:tabs>
          <w:tab w:val="num" w:pos="3780"/>
        </w:tabs>
        <w:ind w:left="3779" w:hanging="419"/>
      </w:pPr>
      <w:rPr>
        <w:rFonts w:cs="Times New Roman" w:hint="eastAsia"/>
      </w:rPr>
    </w:lvl>
  </w:abstractNum>
  <w:num w:numId="1">
    <w:abstractNumId w:val="5"/>
  </w:num>
  <w:num w:numId="2">
    <w:abstractNumId w:val="10"/>
  </w:num>
  <w:num w:numId="3">
    <w:abstractNumId w:val="4"/>
  </w:num>
  <w:num w:numId="4">
    <w:abstractNumId w:val="8"/>
  </w:num>
  <w:num w:numId="5">
    <w:abstractNumId w:val="11"/>
  </w:num>
  <w:num w:numId="6">
    <w:abstractNumId w:val="6"/>
  </w:num>
  <w:num w:numId="7">
    <w:abstractNumId w:val="1"/>
  </w:num>
  <w:num w:numId="8">
    <w:abstractNumId w:val="3"/>
  </w:num>
  <w:num w:numId="9">
    <w:abstractNumId w:val="9"/>
  </w:num>
  <w:num w:numId="10">
    <w:abstractNumId w:val="0"/>
  </w:num>
  <w:num w:numId="11">
    <w:abstractNumId w:val="1"/>
  </w:num>
  <w:num w:numId="12">
    <w:abstractNumId w:val="1"/>
  </w:num>
  <w:num w:numId="13">
    <w:abstractNumId w:val="1"/>
  </w:num>
  <w:num w:numId="14">
    <w:abstractNumId w:val="9"/>
  </w:num>
  <w:num w:numId="15">
    <w:abstractNumId w:val="1"/>
  </w:num>
  <w:num w:numId="16">
    <w:abstractNumId w:val="1"/>
  </w:num>
  <w:num w:numId="17">
    <w:abstractNumId w:val="1"/>
  </w:num>
  <w:num w:numId="18">
    <w:abstractNumId w:val="9"/>
  </w:num>
  <w:num w:numId="19">
    <w:abstractNumId w:val="2"/>
  </w:num>
  <w:num w:numId="20">
    <w:abstractNumId w:val="7"/>
  </w:num>
  <w:num w:numId="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72"/>
    <w:rsid w:val="00000244"/>
    <w:rsid w:val="0000185F"/>
    <w:rsid w:val="00005808"/>
    <w:rsid w:val="0000586F"/>
    <w:rsid w:val="00006E3C"/>
    <w:rsid w:val="0000795C"/>
    <w:rsid w:val="00007BFF"/>
    <w:rsid w:val="00013D86"/>
    <w:rsid w:val="00013E02"/>
    <w:rsid w:val="0002143C"/>
    <w:rsid w:val="00025A65"/>
    <w:rsid w:val="00026C31"/>
    <w:rsid w:val="00027280"/>
    <w:rsid w:val="000319D6"/>
    <w:rsid w:val="000320A7"/>
    <w:rsid w:val="00032188"/>
    <w:rsid w:val="000326DC"/>
    <w:rsid w:val="00033B25"/>
    <w:rsid w:val="00034775"/>
    <w:rsid w:val="00035925"/>
    <w:rsid w:val="00040F28"/>
    <w:rsid w:val="00040F55"/>
    <w:rsid w:val="000458FA"/>
    <w:rsid w:val="000473C1"/>
    <w:rsid w:val="00047CB9"/>
    <w:rsid w:val="00050D75"/>
    <w:rsid w:val="00053DB4"/>
    <w:rsid w:val="00054127"/>
    <w:rsid w:val="00055BAA"/>
    <w:rsid w:val="00060DD9"/>
    <w:rsid w:val="00060E73"/>
    <w:rsid w:val="0006793A"/>
    <w:rsid w:val="00067CDF"/>
    <w:rsid w:val="000708BB"/>
    <w:rsid w:val="000713C4"/>
    <w:rsid w:val="000715FA"/>
    <w:rsid w:val="000720DC"/>
    <w:rsid w:val="0007294E"/>
    <w:rsid w:val="00074FBE"/>
    <w:rsid w:val="000833E3"/>
    <w:rsid w:val="00083A09"/>
    <w:rsid w:val="0009005E"/>
    <w:rsid w:val="00092702"/>
    <w:rsid w:val="00092857"/>
    <w:rsid w:val="00092BEB"/>
    <w:rsid w:val="00097755"/>
    <w:rsid w:val="0009798B"/>
    <w:rsid w:val="00097BCD"/>
    <w:rsid w:val="000A124F"/>
    <w:rsid w:val="000A1C8B"/>
    <w:rsid w:val="000A20A9"/>
    <w:rsid w:val="000A2F94"/>
    <w:rsid w:val="000A425C"/>
    <w:rsid w:val="000A48B1"/>
    <w:rsid w:val="000A4A6F"/>
    <w:rsid w:val="000A5211"/>
    <w:rsid w:val="000A65AB"/>
    <w:rsid w:val="000A6BE9"/>
    <w:rsid w:val="000A7307"/>
    <w:rsid w:val="000B2B2D"/>
    <w:rsid w:val="000B3143"/>
    <w:rsid w:val="000B355B"/>
    <w:rsid w:val="000B7CF2"/>
    <w:rsid w:val="000B7F45"/>
    <w:rsid w:val="000C13DF"/>
    <w:rsid w:val="000C251A"/>
    <w:rsid w:val="000C3492"/>
    <w:rsid w:val="000C6B05"/>
    <w:rsid w:val="000C6D47"/>
    <w:rsid w:val="000C6DD6"/>
    <w:rsid w:val="000C73D4"/>
    <w:rsid w:val="000D066E"/>
    <w:rsid w:val="000D3D4C"/>
    <w:rsid w:val="000D4F51"/>
    <w:rsid w:val="000D718B"/>
    <w:rsid w:val="000D7DF1"/>
    <w:rsid w:val="000E0C46"/>
    <w:rsid w:val="000E3691"/>
    <w:rsid w:val="000E3E53"/>
    <w:rsid w:val="000F030C"/>
    <w:rsid w:val="000F129C"/>
    <w:rsid w:val="000F162A"/>
    <w:rsid w:val="000F3505"/>
    <w:rsid w:val="000F3B38"/>
    <w:rsid w:val="000F4633"/>
    <w:rsid w:val="000F6916"/>
    <w:rsid w:val="0010010F"/>
    <w:rsid w:val="00101596"/>
    <w:rsid w:val="0010271F"/>
    <w:rsid w:val="00102CCD"/>
    <w:rsid w:val="00102F10"/>
    <w:rsid w:val="001056DE"/>
    <w:rsid w:val="001104BE"/>
    <w:rsid w:val="001124C0"/>
    <w:rsid w:val="00113F56"/>
    <w:rsid w:val="0011469F"/>
    <w:rsid w:val="0011616A"/>
    <w:rsid w:val="00117DDC"/>
    <w:rsid w:val="00123C97"/>
    <w:rsid w:val="00123E3B"/>
    <w:rsid w:val="00124523"/>
    <w:rsid w:val="00124AEB"/>
    <w:rsid w:val="001276FF"/>
    <w:rsid w:val="00127CF9"/>
    <w:rsid w:val="00127DCA"/>
    <w:rsid w:val="0013175F"/>
    <w:rsid w:val="001321C4"/>
    <w:rsid w:val="00132291"/>
    <w:rsid w:val="00132AD9"/>
    <w:rsid w:val="00133C65"/>
    <w:rsid w:val="00133D81"/>
    <w:rsid w:val="00134609"/>
    <w:rsid w:val="00135E69"/>
    <w:rsid w:val="0013694A"/>
    <w:rsid w:val="00137596"/>
    <w:rsid w:val="00140513"/>
    <w:rsid w:val="00142038"/>
    <w:rsid w:val="00146A8C"/>
    <w:rsid w:val="00147563"/>
    <w:rsid w:val="001477C2"/>
    <w:rsid w:val="00147DEB"/>
    <w:rsid w:val="00150DFA"/>
    <w:rsid w:val="001512B4"/>
    <w:rsid w:val="00151EB7"/>
    <w:rsid w:val="00154E8E"/>
    <w:rsid w:val="0015548B"/>
    <w:rsid w:val="001620A5"/>
    <w:rsid w:val="00164E53"/>
    <w:rsid w:val="00165E11"/>
    <w:rsid w:val="0016699D"/>
    <w:rsid w:val="00167785"/>
    <w:rsid w:val="00175159"/>
    <w:rsid w:val="0017595D"/>
    <w:rsid w:val="00176208"/>
    <w:rsid w:val="00180A2F"/>
    <w:rsid w:val="0018211B"/>
    <w:rsid w:val="0018343E"/>
    <w:rsid w:val="00183EA9"/>
    <w:rsid w:val="001840D3"/>
    <w:rsid w:val="001876C7"/>
    <w:rsid w:val="001900F8"/>
    <w:rsid w:val="00191258"/>
    <w:rsid w:val="00192680"/>
    <w:rsid w:val="0019278E"/>
    <w:rsid w:val="00192D63"/>
    <w:rsid w:val="00193037"/>
    <w:rsid w:val="00193A2C"/>
    <w:rsid w:val="001954AD"/>
    <w:rsid w:val="0019742D"/>
    <w:rsid w:val="00197D47"/>
    <w:rsid w:val="001A0264"/>
    <w:rsid w:val="001A1FF9"/>
    <w:rsid w:val="001A288E"/>
    <w:rsid w:val="001A467A"/>
    <w:rsid w:val="001A5844"/>
    <w:rsid w:val="001A679F"/>
    <w:rsid w:val="001A7C25"/>
    <w:rsid w:val="001B01C1"/>
    <w:rsid w:val="001B2949"/>
    <w:rsid w:val="001B44E5"/>
    <w:rsid w:val="001B6DC2"/>
    <w:rsid w:val="001B6DE5"/>
    <w:rsid w:val="001B79E6"/>
    <w:rsid w:val="001C149C"/>
    <w:rsid w:val="001C21AC"/>
    <w:rsid w:val="001C47BA"/>
    <w:rsid w:val="001C59EA"/>
    <w:rsid w:val="001C716E"/>
    <w:rsid w:val="001D0CD1"/>
    <w:rsid w:val="001D0E51"/>
    <w:rsid w:val="001D2757"/>
    <w:rsid w:val="001D352E"/>
    <w:rsid w:val="001D406C"/>
    <w:rsid w:val="001D41EE"/>
    <w:rsid w:val="001D5F95"/>
    <w:rsid w:val="001E0380"/>
    <w:rsid w:val="001E1258"/>
    <w:rsid w:val="001E13B1"/>
    <w:rsid w:val="001E65E9"/>
    <w:rsid w:val="001E7F62"/>
    <w:rsid w:val="001F30DF"/>
    <w:rsid w:val="001F3A19"/>
    <w:rsid w:val="001F41AE"/>
    <w:rsid w:val="001F6478"/>
    <w:rsid w:val="00205642"/>
    <w:rsid w:val="0021303D"/>
    <w:rsid w:val="0021442F"/>
    <w:rsid w:val="002170FD"/>
    <w:rsid w:val="0022108B"/>
    <w:rsid w:val="00222924"/>
    <w:rsid w:val="00222D4F"/>
    <w:rsid w:val="00227D98"/>
    <w:rsid w:val="00233208"/>
    <w:rsid w:val="0023420F"/>
    <w:rsid w:val="00234467"/>
    <w:rsid w:val="002364F7"/>
    <w:rsid w:val="00236F40"/>
    <w:rsid w:val="00237964"/>
    <w:rsid w:val="00237D8D"/>
    <w:rsid w:val="00240149"/>
    <w:rsid w:val="0024161D"/>
    <w:rsid w:val="002418DB"/>
    <w:rsid w:val="00241DA2"/>
    <w:rsid w:val="00242043"/>
    <w:rsid w:val="00245824"/>
    <w:rsid w:val="00247FEE"/>
    <w:rsid w:val="002507BC"/>
    <w:rsid w:val="00250E7D"/>
    <w:rsid w:val="002558A0"/>
    <w:rsid w:val="00255A8E"/>
    <w:rsid w:val="00255A9A"/>
    <w:rsid w:val="002565D5"/>
    <w:rsid w:val="00257464"/>
    <w:rsid w:val="00257738"/>
    <w:rsid w:val="00260545"/>
    <w:rsid w:val="002622C0"/>
    <w:rsid w:val="00262DBE"/>
    <w:rsid w:val="00265A8B"/>
    <w:rsid w:val="0026771D"/>
    <w:rsid w:val="002715A9"/>
    <w:rsid w:val="00273443"/>
    <w:rsid w:val="00274277"/>
    <w:rsid w:val="00274DC2"/>
    <w:rsid w:val="0027661E"/>
    <w:rsid w:val="002778AE"/>
    <w:rsid w:val="00281D76"/>
    <w:rsid w:val="0028269A"/>
    <w:rsid w:val="002831C9"/>
    <w:rsid w:val="00283590"/>
    <w:rsid w:val="00284273"/>
    <w:rsid w:val="00286553"/>
    <w:rsid w:val="00286973"/>
    <w:rsid w:val="00287D79"/>
    <w:rsid w:val="00291994"/>
    <w:rsid w:val="00292680"/>
    <w:rsid w:val="00293E7E"/>
    <w:rsid w:val="00294E70"/>
    <w:rsid w:val="00295249"/>
    <w:rsid w:val="00297547"/>
    <w:rsid w:val="002A183B"/>
    <w:rsid w:val="002A18ED"/>
    <w:rsid w:val="002A1924"/>
    <w:rsid w:val="002A6638"/>
    <w:rsid w:val="002A7420"/>
    <w:rsid w:val="002B0F12"/>
    <w:rsid w:val="002B1308"/>
    <w:rsid w:val="002B3758"/>
    <w:rsid w:val="002B4554"/>
    <w:rsid w:val="002B63C8"/>
    <w:rsid w:val="002B6BB3"/>
    <w:rsid w:val="002C0665"/>
    <w:rsid w:val="002C0D7F"/>
    <w:rsid w:val="002C2270"/>
    <w:rsid w:val="002C4BE1"/>
    <w:rsid w:val="002C51AC"/>
    <w:rsid w:val="002C548F"/>
    <w:rsid w:val="002C72D8"/>
    <w:rsid w:val="002D11FA"/>
    <w:rsid w:val="002D1C3D"/>
    <w:rsid w:val="002E0D15"/>
    <w:rsid w:val="002E0DDF"/>
    <w:rsid w:val="002E2906"/>
    <w:rsid w:val="002E3890"/>
    <w:rsid w:val="002E5635"/>
    <w:rsid w:val="002E64C3"/>
    <w:rsid w:val="002E6A2C"/>
    <w:rsid w:val="002F1D8C"/>
    <w:rsid w:val="002F21DA"/>
    <w:rsid w:val="002F4061"/>
    <w:rsid w:val="002F54F2"/>
    <w:rsid w:val="002F6771"/>
    <w:rsid w:val="002F6C93"/>
    <w:rsid w:val="002F7D6A"/>
    <w:rsid w:val="003002CA"/>
    <w:rsid w:val="00301F39"/>
    <w:rsid w:val="003039E6"/>
    <w:rsid w:val="00304C9A"/>
    <w:rsid w:val="00305775"/>
    <w:rsid w:val="00306D89"/>
    <w:rsid w:val="0030788A"/>
    <w:rsid w:val="00310EDB"/>
    <w:rsid w:val="00314BDB"/>
    <w:rsid w:val="00314CDF"/>
    <w:rsid w:val="00316448"/>
    <w:rsid w:val="00317EB0"/>
    <w:rsid w:val="003201C4"/>
    <w:rsid w:val="0032124D"/>
    <w:rsid w:val="00322C92"/>
    <w:rsid w:val="00325926"/>
    <w:rsid w:val="00327669"/>
    <w:rsid w:val="00327A8A"/>
    <w:rsid w:val="00330693"/>
    <w:rsid w:val="00330D9A"/>
    <w:rsid w:val="00330E97"/>
    <w:rsid w:val="003323E2"/>
    <w:rsid w:val="003357E4"/>
    <w:rsid w:val="003360B4"/>
    <w:rsid w:val="00336197"/>
    <w:rsid w:val="00336610"/>
    <w:rsid w:val="00342D77"/>
    <w:rsid w:val="00343F73"/>
    <w:rsid w:val="00345060"/>
    <w:rsid w:val="00346872"/>
    <w:rsid w:val="0034746C"/>
    <w:rsid w:val="00347A46"/>
    <w:rsid w:val="003516F8"/>
    <w:rsid w:val="0035323B"/>
    <w:rsid w:val="0035392B"/>
    <w:rsid w:val="003609D2"/>
    <w:rsid w:val="00363F22"/>
    <w:rsid w:val="0036450D"/>
    <w:rsid w:val="00372A5D"/>
    <w:rsid w:val="00375564"/>
    <w:rsid w:val="003816EE"/>
    <w:rsid w:val="00383191"/>
    <w:rsid w:val="00383603"/>
    <w:rsid w:val="003844E1"/>
    <w:rsid w:val="00386DED"/>
    <w:rsid w:val="00390D4F"/>
    <w:rsid w:val="003912E7"/>
    <w:rsid w:val="00393947"/>
    <w:rsid w:val="00394402"/>
    <w:rsid w:val="00395B64"/>
    <w:rsid w:val="003969B9"/>
    <w:rsid w:val="003A2275"/>
    <w:rsid w:val="003A3C66"/>
    <w:rsid w:val="003A4F98"/>
    <w:rsid w:val="003A563C"/>
    <w:rsid w:val="003A5D1C"/>
    <w:rsid w:val="003A6A4F"/>
    <w:rsid w:val="003A7088"/>
    <w:rsid w:val="003A7C3C"/>
    <w:rsid w:val="003B00DF"/>
    <w:rsid w:val="003B0B16"/>
    <w:rsid w:val="003B0ED9"/>
    <w:rsid w:val="003B1275"/>
    <w:rsid w:val="003B1778"/>
    <w:rsid w:val="003B3D9B"/>
    <w:rsid w:val="003B4835"/>
    <w:rsid w:val="003C010F"/>
    <w:rsid w:val="003C0666"/>
    <w:rsid w:val="003C11CB"/>
    <w:rsid w:val="003C1523"/>
    <w:rsid w:val="003C3B55"/>
    <w:rsid w:val="003C6170"/>
    <w:rsid w:val="003C618B"/>
    <w:rsid w:val="003C75F3"/>
    <w:rsid w:val="003C78A3"/>
    <w:rsid w:val="003D33BD"/>
    <w:rsid w:val="003D603A"/>
    <w:rsid w:val="003D67F6"/>
    <w:rsid w:val="003D7C3A"/>
    <w:rsid w:val="003E1867"/>
    <w:rsid w:val="003E24C3"/>
    <w:rsid w:val="003E5729"/>
    <w:rsid w:val="003E6AA3"/>
    <w:rsid w:val="003F3908"/>
    <w:rsid w:val="003F40E2"/>
    <w:rsid w:val="003F4EE0"/>
    <w:rsid w:val="003F6D28"/>
    <w:rsid w:val="004005FC"/>
    <w:rsid w:val="004007CF"/>
    <w:rsid w:val="0040087C"/>
    <w:rsid w:val="00401946"/>
    <w:rsid w:val="00402153"/>
    <w:rsid w:val="004024D9"/>
    <w:rsid w:val="004026BC"/>
    <w:rsid w:val="00402FC1"/>
    <w:rsid w:val="0040559D"/>
    <w:rsid w:val="00405A27"/>
    <w:rsid w:val="004066C7"/>
    <w:rsid w:val="00406A04"/>
    <w:rsid w:val="004070DC"/>
    <w:rsid w:val="0040753E"/>
    <w:rsid w:val="0040761C"/>
    <w:rsid w:val="00410BAC"/>
    <w:rsid w:val="00411322"/>
    <w:rsid w:val="00411864"/>
    <w:rsid w:val="00414958"/>
    <w:rsid w:val="00415E2F"/>
    <w:rsid w:val="00422493"/>
    <w:rsid w:val="00425045"/>
    <w:rsid w:val="00425082"/>
    <w:rsid w:val="0042726C"/>
    <w:rsid w:val="004305EE"/>
    <w:rsid w:val="00431DEB"/>
    <w:rsid w:val="00432419"/>
    <w:rsid w:val="00432AE5"/>
    <w:rsid w:val="00435F61"/>
    <w:rsid w:val="00436539"/>
    <w:rsid w:val="00443C6F"/>
    <w:rsid w:val="00446B29"/>
    <w:rsid w:val="004510DD"/>
    <w:rsid w:val="00451B27"/>
    <w:rsid w:val="00453EE5"/>
    <w:rsid w:val="00453F9A"/>
    <w:rsid w:val="00454D1B"/>
    <w:rsid w:val="004554CE"/>
    <w:rsid w:val="00460177"/>
    <w:rsid w:val="004633E2"/>
    <w:rsid w:val="00464FD3"/>
    <w:rsid w:val="00465759"/>
    <w:rsid w:val="004669EA"/>
    <w:rsid w:val="00467F7E"/>
    <w:rsid w:val="00471E91"/>
    <w:rsid w:val="004722E5"/>
    <w:rsid w:val="00472DB5"/>
    <w:rsid w:val="00474198"/>
    <w:rsid w:val="00474675"/>
    <w:rsid w:val="0047470C"/>
    <w:rsid w:val="00476390"/>
    <w:rsid w:val="004764CA"/>
    <w:rsid w:val="00476F7E"/>
    <w:rsid w:val="0047733C"/>
    <w:rsid w:val="00482AFF"/>
    <w:rsid w:val="00483CE7"/>
    <w:rsid w:val="00484753"/>
    <w:rsid w:val="00484E53"/>
    <w:rsid w:val="0049773F"/>
    <w:rsid w:val="00497AD2"/>
    <w:rsid w:val="004A0D8D"/>
    <w:rsid w:val="004A12DD"/>
    <w:rsid w:val="004A2555"/>
    <w:rsid w:val="004A2C71"/>
    <w:rsid w:val="004A35F9"/>
    <w:rsid w:val="004A4F93"/>
    <w:rsid w:val="004A52D6"/>
    <w:rsid w:val="004A5F16"/>
    <w:rsid w:val="004A6A18"/>
    <w:rsid w:val="004B0527"/>
    <w:rsid w:val="004B105B"/>
    <w:rsid w:val="004B24C1"/>
    <w:rsid w:val="004B2EE5"/>
    <w:rsid w:val="004C0F5F"/>
    <w:rsid w:val="004C13E7"/>
    <w:rsid w:val="004C292F"/>
    <w:rsid w:val="004D06A6"/>
    <w:rsid w:val="004D2FB3"/>
    <w:rsid w:val="004D304D"/>
    <w:rsid w:val="004E2061"/>
    <w:rsid w:val="004E5299"/>
    <w:rsid w:val="004E662C"/>
    <w:rsid w:val="004E6703"/>
    <w:rsid w:val="005000E4"/>
    <w:rsid w:val="005003E9"/>
    <w:rsid w:val="00507C1C"/>
    <w:rsid w:val="00507F47"/>
    <w:rsid w:val="00510280"/>
    <w:rsid w:val="0051081C"/>
    <w:rsid w:val="00511506"/>
    <w:rsid w:val="00513354"/>
    <w:rsid w:val="00513D73"/>
    <w:rsid w:val="005147F8"/>
    <w:rsid w:val="00514A43"/>
    <w:rsid w:val="00515A63"/>
    <w:rsid w:val="0051734F"/>
    <w:rsid w:val="005174E5"/>
    <w:rsid w:val="00522393"/>
    <w:rsid w:val="00522620"/>
    <w:rsid w:val="00525656"/>
    <w:rsid w:val="00531FF1"/>
    <w:rsid w:val="005335AC"/>
    <w:rsid w:val="00534C02"/>
    <w:rsid w:val="00537385"/>
    <w:rsid w:val="0053756C"/>
    <w:rsid w:val="005376B5"/>
    <w:rsid w:val="00540066"/>
    <w:rsid w:val="00540A8D"/>
    <w:rsid w:val="0054264B"/>
    <w:rsid w:val="00543786"/>
    <w:rsid w:val="005533D7"/>
    <w:rsid w:val="005553ED"/>
    <w:rsid w:val="00561A9E"/>
    <w:rsid w:val="00565877"/>
    <w:rsid w:val="00566084"/>
    <w:rsid w:val="00567781"/>
    <w:rsid w:val="005703DE"/>
    <w:rsid w:val="005726CC"/>
    <w:rsid w:val="00574625"/>
    <w:rsid w:val="00582A49"/>
    <w:rsid w:val="0058464E"/>
    <w:rsid w:val="0058478A"/>
    <w:rsid w:val="0059486B"/>
    <w:rsid w:val="00594A7E"/>
    <w:rsid w:val="00594FB0"/>
    <w:rsid w:val="005A01CB"/>
    <w:rsid w:val="005A0A0E"/>
    <w:rsid w:val="005A2E12"/>
    <w:rsid w:val="005A3F97"/>
    <w:rsid w:val="005A404D"/>
    <w:rsid w:val="005A4966"/>
    <w:rsid w:val="005A58FF"/>
    <w:rsid w:val="005A5EAF"/>
    <w:rsid w:val="005A64C0"/>
    <w:rsid w:val="005B3422"/>
    <w:rsid w:val="005B3C11"/>
    <w:rsid w:val="005B4C6E"/>
    <w:rsid w:val="005B7A64"/>
    <w:rsid w:val="005C0408"/>
    <w:rsid w:val="005C040D"/>
    <w:rsid w:val="005C0449"/>
    <w:rsid w:val="005C0FBE"/>
    <w:rsid w:val="005C1C28"/>
    <w:rsid w:val="005C374E"/>
    <w:rsid w:val="005C49CA"/>
    <w:rsid w:val="005C4B15"/>
    <w:rsid w:val="005C4E8A"/>
    <w:rsid w:val="005C5ADE"/>
    <w:rsid w:val="005C630E"/>
    <w:rsid w:val="005C648D"/>
    <w:rsid w:val="005C6DB5"/>
    <w:rsid w:val="005D196A"/>
    <w:rsid w:val="005D40F7"/>
    <w:rsid w:val="005D6E41"/>
    <w:rsid w:val="005E192C"/>
    <w:rsid w:val="005E19E7"/>
    <w:rsid w:val="005E34AA"/>
    <w:rsid w:val="005E3B18"/>
    <w:rsid w:val="005F58D6"/>
    <w:rsid w:val="005F6618"/>
    <w:rsid w:val="005F6D76"/>
    <w:rsid w:val="005F76DC"/>
    <w:rsid w:val="005F7EFC"/>
    <w:rsid w:val="00606B51"/>
    <w:rsid w:val="00610796"/>
    <w:rsid w:val="006161A6"/>
    <w:rsid w:val="00617042"/>
    <w:rsid w:val="0061716C"/>
    <w:rsid w:val="00623260"/>
    <w:rsid w:val="006243A1"/>
    <w:rsid w:val="00632076"/>
    <w:rsid w:val="00632B8F"/>
    <w:rsid w:val="00632E56"/>
    <w:rsid w:val="00634707"/>
    <w:rsid w:val="00635CBA"/>
    <w:rsid w:val="00636A9F"/>
    <w:rsid w:val="00641E4A"/>
    <w:rsid w:val="00642EA6"/>
    <w:rsid w:val="0064338B"/>
    <w:rsid w:val="006447DB"/>
    <w:rsid w:val="00645B13"/>
    <w:rsid w:val="00646542"/>
    <w:rsid w:val="00647C0F"/>
    <w:rsid w:val="00650305"/>
    <w:rsid w:val="006504F4"/>
    <w:rsid w:val="0065180C"/>
    <w:rsid w:val="00654114"/>
    <w:rsid w:val="00654BC9"/>
    <w:rsid w:val="00654EC4"/>
    <w:rsid w:val="006552FD"/>
    <w:rsid w:val="00660686"/>
    <w:rsid w:val="00663AAD"/>
    <w:rsid w:val="00663AF3"/>
    <w:rsid w:val="0066557F"/>
    <w:rsid w:val="006668EB"/>
    <w:rsid w:val="00666B6C"/>
    <w:rsid w:val="00666CA4"/>
    <w:rsid w:val="00672789"/>
    <w:rsid w:val="006736A9"/>
    <w:rsid w:val="0067516A"/>
    <w:rsid w:val="006751B1"/>
    <w:rsid w:val="00675530"/>
    <w:rsid w:val="00677286"/>
    <w:rsid w:val="00680A8B"/>
    <w:rsid w:val="00682682"/>
    <w:rsid w:val="00682702"/>
    <w:rsid w:val="00682F1E"/>
    <w:rsid w:val="006831D8"/>
    <w:rsid w:val="00685488"/>
    <w:rsid w:val="006871F7"/>
    <w:rsid w:val="00687664"/>
    <w:rsid w:val="0069079C"/>
    <w:rsid w:val="00691458"/>
    <w:rsid w:val="00692368"/>
    <w:rsid w:val="006929F1"/>
    <w:rsid w:val="00693E5B"/>
    <w:rsid w:val="00697568"/>
    <w:rsid w:val="006A1CD4"/>
    <w:rsid w:val="006A2271"/>
    <w:rsid w:val="006A2EBC"/>
    <w:rsid w:val="006A3E85"/>
    <w:rsid w:val="006A42F3"/>
    <w:rsid w:val="006A5EA0"/>
    <w:rsid w:val="006A676B"/>
    <w:rsid w:val="006A783B"/>
    <w:rsid w:val="006A7B33"/>
    <w:rsid w:val="006B0706"/>
    <w:rsid w:val="006B4D07"/>
    <w:rsid w:val="006B4E13"/>
    <w:rsid w:val="006B4F71"/>
    <w:rsid w:val="006B75DD"/>
    <w:rsid w:val="006B7E5D"/>
    <w:rsid w:val="006C2D70"/>
    <w:rsid w:val="006C3CEF"/>
    <w:rsid w:val="006C67E0"/>
    <w:rsid w:val="006C7ABA"/>
    <w:rsid w:val="006D0D60"/>
    <w:rsid w:val="006D1122"/>
    <w:rsid w:val="006D16BC"/>
    <w:rsid w:val="006D36DB"/>
    <w:rsid w:val="006D3C00"/>
    <w:rsid w:val="006D5147"/>
    <w:rsid w:val="006D62A1"/>
    <w:rsid w:val="006E3675"/>
    <w:rsid w:val="006E4795"/>
    <w:rsid w:val="006E4A7F"/>
    <w:rsid w:val="006F06A1"/>
    <w:rsid w:val="006F2535"/>
    <w:rsid w:val="006F27E2"/>
    <w:rsid w:val="006F3EAA"/>
    <w:rsid w:val="006F442C"/>
    <w:rsid w:val="006F4F12"/>
    <w:rsid w:val="006F7119"/>
    <w:rsid w:val="00702AE7"/>
    <w:rsid w:val="00704204"/>
    <w:rsid w:val="00704DF6"/>
    <w:rsid w:val="0070651C"/>
    <w:rsid w:val="00712415"/>
    <w:rsid w:val="0071298A"/>
    <w:rsid w:val="00712EE2"/>
    <w:rsid w:val="007132A3"/>
    <w:rsid w:val="00713555"/>
    <w:rsid w:val="00714CD0"/>
    <w:rsid w:val="00716421"/>
    <w:rsid w:val="007179C0"/>
    <w:rsid w:val="00717F28"/>
    <w:rsid w:val="00721C13"/>
    <w:rsid w:val="00721D78"/>
    <w:rsid w:val="0072276E"/>
    <w:rsid w:val="0072331B"/>
    <w:rsid w:val="0072472E"/>
    <w:rsid w:val="00724D1B"/>
    <w:rsid w:val="00724EFB"/>
    <w:rsid w:val="0072678E"/>
    <w:rsid w:val="00734500"/>
    <w:rsid w:val="0073485E"/>
    <w:rsid w:val="007355B3"/>
    <w:rsid w:val="0074137C"/>
    <w:rsid w:val="007419C3"/>
    <w:rsid w:val="00741A56"/>
    <w:rsid w:val="007423B9"/>
    <w:rsid w:val="00744AA1"/>
    <w:rsid w:val="007467A7"/>
    <w:rsid w:val="007469DD"/>
    <w:rsid w:val="00746FF7"/>
    <w:rsid w:val="0074741B"/>
    <w:rsid w:val="0074759E"/>
    <w:rsid w:val="007478EA"/>
    <w:rsid w:val="007500EE"/>
    <w:rsid w:val="00753012"/>
    <w:rsid w:val="007540BB"/>
    <w:rsid w:val="0075415C"/>
    <w:rsid w:val="00757C93"/>
    <w:rsid w:val="007617EF"/>
    <w:rsid w:val="0076313A"/>
    <w:rsid w:val="00763502"/>
    <w:rsid w:val="007660CA"/>
    <w:rsid w:val="007676E2"/>
    <w:rsid w:val="00767FBF"/>
    <w:rsid w:val="007816E2"/>
    <w:rsid w:val="0078301F"/>
    <w:rsid w:val="0078447C"/>
    <w:rsid w:val="00785052"/>
    <w:rsid w:val="007853B8"/>
    <w:rsid w:val="007913AB"/>
    <w:rsid w:val="007913F1"/>
    <w:rsid w:val="007914F7"/>
    <w:rsid w:val="007926EB"/>
    <w:rsid w:val="00794623"/>
    <w:rsid w:val="007A11BA"/>
    <w:rsid w:val="007A39F8"/>
    <w:rsid w:val="007A5390"/>
    <w:rsid w:val="007A7593"/>
    <w:rsid w:val="007B039C"/>
    <w:rsid w:val="007B0517"/>
    <w:rsid w:val="007B1625"/>
    <w:rsid w:val="007B45A5"/>
    <w:rsid w:val="007B5DEE"/>
    <w:rsid w:val="007B706E"/>
    <w:rsid w:val="007B71EB"/>
    <w:rsid w:val="007B79AB"/>
    <w:rsid w:val="007C0A94"/>
    <w:rsid w:val="007C3B2F"/>
    <w:rsid w:val="007C561A"/>
    <w:rsid w:val="007C6205"/>
    <w:rsid w:val="007C686A"/>
    <w:rsid w:val="007C728E"/>
    <w:rsid w:val="007D254F"/>
    <w:rsid w:val="007D2C53"/>
    <w:rsid w:val="007D33F1"/>
    <w:rsid w:val="007D33F6"/>
    <w:rsid w:val="007D3465"/>
    <w:rsid w:val="007D3ADB"/>
    <w:rsid w:val="007D3D60"/>
    <w:rsid w:val="007D684D"/>
    <w:rsid w:val="007D6DFD"/>
    <w:rsid w:val="007D724F"/>
    <w:rsid w:val="007D7788"/>
    <w:rsid w:val="007E1980"/>
    <w:rsid w:val="007E406B"/>
    <w:rsid w:val="007E4B76"/>
    <w:rsid w:val="007E53C5"/>
    <w:rsid w:val="007E571A"/>
    <w:rsid w:val="007E5EA8"/>
    <w:rsid w:val="007F0CF1"/>
    <w:rsid w:val="007F12A5"/>
    <w:rsid w:val="007F1555"/>
    <w:rsid w:val="007F208B"/>
    <w:rsid w:val="007F2E1F"/>
    <w:rsid w:val="007F4296"/>
    <w:rsid w:val="007F429F"/>
    <w:rsid w:val="007F4CF1"/>
    <w:rsid w:val="007F4E2A"/>
    <w:rsid w:val="007F758D"/>
    <w:rsid w:val="007F7D52"/>
    <w:rsid w:val="008029D7"/>
    <w:rsid w:val="00804E65"/>
    <w:rsid w:val="0080569F"/>
    <w:rsid w:val="00805799"/>
    <w:rsid w:val="00805873"/>
    <w:rsid w:val="0080654C"/>
    <w:rsid w:val="008068CD"/>
    <w:rsid w:val="00806ACC"/>
    <w:rsid w:val="008071C6"/>
    <w:rsid w:val="00807EF8"/>
    <w:rsid w:val="008105C4"/>
    <w:rsid w:val="008109A6"/>
    <w:rsid w:val="00814CDA"/>
    <w:rsid w:val="00816ECF"/>
    <w:rsid w:val="00817A00"/>
    <w:rsid w:val="0082156D"/>
    <w:rsid w:val="00823521"/>
    <w:rsid w:val="00823781"/>
    <w:rsid w:val="00823FAD"/>
    <w:rsid w:val="0082589A"/>
    <w:rsid w:val="008306D4"/>
    <w:rsid w:val="00831D93"/>
    <w:rsid w:val="0083247D"/>
    <w:rsid w:val="008331B7"/>
    <w:rsid w:val="0083497A"/>
    <w:rsid w:val="00834AAC"/>
    <w:rsid w:val="00835DB3"/>
    <w:rsid w:val="0083617B"/>
    <w:rsid w:val="008371BD"/>
    <w:rsid w:val="008374E2"/>
    <w:rsid w:val="00844C7E"/>
    <w:rsid w:val="00846707"/>
    <w:rsid w:val="008504A8"/>
    <w:rsid w:val="0085237A"/>
    <w:rsid w:val="0085282E"/>
    <w:rsid w:val="00852F9D"/>
    <w:rsid w:val="008539D3"/>
    <w:rsid w:val="00853EF4"/>
    <w:rsid w:val="00856487"/>
    <w:rsid w:val="0086722A"/>
    <w:rsid w:val="0087198C"/>
    <w:rsid w:val="00872C1F"/>
    <w:rsid w:val="00873B42"/>
    <w:rsid w:val="00881707"/>
    <w:rsid w:val="00882857"/>
    <w:rsid w:val="008856D8"/>
    <w:rsid w:val="00890423"/>
    <w:rsid w:val="008910AE"/>
    <w:rsid w:val="00892E82"/>
    <w:rsid w:val="008A1402"/>
    <w:rsid w:val="008A49C8"/>
    <w:rsid w:val="008A4EB7"/>
    <w:rsid w:val="008A6862"/>
    <w:rsid w:val="008A6C94"/>
    <w:rsid w:val="008A775E"/>
    <w:rsid w:val="008B5E21"/>
    <w:rsid w:val="008B6C65"/>
    <w:rsid w:val="008C11CE"/>
    <w:rsid w:val="008C1B58"/>
    <w:rsid w:val="008C36DE"/>
    <w:rsid w:val="008C39AE"/>
    <w:rsid w:val="008C590D"/>
    <w:rsid w:val="008C6E5F"/>
    <w:rsid w:val="008C75DE"/>
    <w:rsid w:val="008D1329"/>
    <w:rsid w:val="008D3384"/>
    <w:rsid w:val="008D385B"/>
    <w:rsid w:val="008D38CC"/>
    <w:rsid w:val="008D49F7"/>
    <w:rsid w:val="008D6610"/>
    <w:rsid w:val="008E031B"/>
    <w:rsid w:val="008E197A"/>
    <w:rsid w:val="008E2E4E"/>
    <w:rsid w:val="008E4D87"/>
    <w:rsid w:val="008E7029"/>
    <w:rsid w:val="008E7234"/>
    <w:rsid w:val="008E7E89"/>
    <w:rsid w:val="008E7EF6"/>
    <w:rsid w:val="008F064A"/>
    <w:rsid w:val="008F0EE4"/>
    <w:rsid w:val="008F1F98"/>
    <w:rsid w:val="008F2C70"/>
    <w:rsid w:val="008F4540"/>
    <w:rsid w:val="008F55AD"/>
    <w:rsid w:val="008F65BE"/>
    <w:rsid w:val="008F6758"/>
    <w:rsid w:val="008F6CF1"/>
    <w:rsid w:val="009040DD"/>
    <w:rsid w:val="00904B57"/>
    <w:rsid w:val="00905B47"/>
    <w:rsid w:val="00906275"/>
    <w:rsid w:val="00910455"/>
    <w:rsid w:val="0091083D"/>
    <w:rsid w:val="00910C82"/>
    <w:rsid w:val="0091331C"/>
    <w:rsid w:val="00914989"/>
    <w:rsid w:val="009163D7"/>
    <w:rsid w:val="00916B0F"/>
    <w:rsid w:val="00922E46"/>
    <w:rsid w:val="009279DE"/>
    <w:rsid w:val="00930116"/>
    <w:rsid w:val="00931B63"/>
    <w:rsid w:val="009336B6"/>
    <w:rsid w:val="00933FCF"/>
    <w:rsid w:val="00941EC0"/>
    <w:rsid w:val="0094212C"/>
    <w:rsid w:val="0094561D"/>
    <w:rsid w:val="00946A70"/>
    <w:rsid w:val="00947836"/>
    <w:rsid w:val="00954689"/>
    <w:rsid w:val="00956479"/>
    <w:rsid w:val="009611DB"/>
    <w:rsid w:val="009617C9"/>
    <w:rsid w:val="009618AA"/>
    <w:rsid w:val="00961C93"/>
    <w:rsid w:val="00963BFB"/>
    <w:rsid w:val="00965324"/>
    <w:rsid w:val="0096668E"/>
    <w:rsid w:val="00967D46"/>
    <w:rsid w:val="0097091E"/>
    <w:rsid w:val="00972354"/>
    <w:rsid w:val="00975D8E"/>
    <w:rsid w:val="009760D3"/>
    <w:rsid w:val="00977132"/>
    <w:rsid w:val="0098021A"/>
    <w:rsid w:val="00981A4B"/>
    <w:rsid w:val="00982501"/>
    <w:rsid w:val="009833EE"/>
    <w:rsid w:val="009877D3"/>
    <w:rsid w:val="009903C6"/>
    <w:rsid w:val="009916B3"/>
    <w:rsid w:val="00994E8F"/>
    <w:rsid w:val="009951DC"/>
    <w:rsid w:val="009959BB"/>
    <w:rsid w:val="00997158"/>
    <w:rsid w:val="009A138F"/>
    <w:rsid w:val="009A3A7C"/>
    <w:rsid w:val="009A5F6C"/>
    <w:rsid w:val="009B2051"/>
    <w:rsid w:val="009B2ADB"/>
    <w:rsid w:val="009B49D8"/>
    <w:rsid w:val="009B603A"/>
    <w:rsid w:val="009B6432"/>
    <w:rsid w:val="009C0900"/>
    <w:rsid w:val="009C10BA"/>
    <w:rsid w:val="009C16CF"/>
    <w:rsid w:val="009C2D0E"/>
    <w:rsid w:val="009C3DAC"/>
    <w:rsid w:val="009C42E0"/>
    <w:rsid w:val="009C478A"/>
    <w:rsid w:val="009C5F10"/>
    <w:rsid w:val="009D01D2"/>
    <w:rsid w:val="009D0A12"/>
    <w:rsid w:val="009D2AAC"/>
    <w:rsid w:val="009D5362"/>
    <w:rsid w:val="009D670F"/>
    <w:rsid w:val="009E0A80"/>
    <w:rsid w:val="009E1415"/>
    <w:rsid w:val="009E4F97"/>
    <w:rsid w:val="009E5F73"/>
    <w:rsid w:val="009E6116"/>
    <w:rsid w:val="009E6F25"/>
    <w:rsid w:val="009E73C0"/>
    <w:rsid w:val="009E7D41"/>
    <w:rsid w:val="009F75CB"/>
    <w:rsid w:val="009F7636"/>
    <w:rsid w:val="00A001C4"/>
    <w:rsid w:val="00A0273E"/>
    <w:rsid w:val="00A02E43"/>
    <w:rsid w:val="00A065F9"/>
    <w:rsid w:val="00A07F34"/>
    <w:rsid w:val="00A10441"/>
    <w:rsid w:val="00A106AF"/>
    <w:rsid w:val="00A11B70"/>
    <w:rsid w:val="00A132D2"/>
    <w:rsid w:val="00A22154"/>
    <w:rsid w:val="00A22D0C"/>
    <w:rsid w:val="00A242FF"/>
    <w:rsid w:val="00A25C38"/>
    <w:rsid w:val="00A25FBC"/>
    <w:rsid w:val="00A2692F"/>
    <w:rsid w:val="00A277BC"/>
    <w:rsid w:val="00A301B1"/>
    <w:rsid w:val="00A3519E"/>
    <w:rsid w:val="00A36BBE"/>
    <w:rsid w:val="00A37874"/>
    <w:rsid w:val="00A4307A"/>
    <w:rsid w:val="00A456AB"/>
    <w:rsid w:val="00A47EBB"/>
    <w:rsid w:val="00A510A3"/>
    <w:rsid w:val="00A51BF4"/>
    <w:rsid w:val="00A51CDD"/>
    <w:rsid w:val="00A52CB7"/>
    <w:rsid w:val="00A53AA0"/>
    <w:rsid w:val="00A561B1"/>
    <w:rsid w:val="00A61471"/>
    <w:rsid w:val="00A64B8C"/>
    <w:rsid w:val="00A6730D"/>
    <w:rsid w:val="00A71625"/>
    <w:rsid w:val="00A71B9B"/>
    <w:rsid w:val="00A7287B"/>
    <w:rsid w:val="00A73F48"/>
    <w:rsid w:val="00A751C7"/>
    <w:rsid w:val="00A7583A"/>
    <w:rsid w:val="00A81898"/>
    <w:rsid w:val="00A818D1"/>
    <w:rsid w:val="00A82E83"/>
    <w:rsid w:val="00A854C0"/>
    <w:rsid w:val="00A8572E"/>
    <w:rsid w:val="00A85928"/>
    <w:rsid w:val="00A8649B"/>
    <w:rsid w:val="00A87540"/>
    <w:rsid w:val="00A87844"/>
    <w:rsid w:val="00A93C15"/>
    <w:rsid w:val="00A94B3E"/>
    <w:rsid w:val="00A963A4"/>
    <w:rsid w:val="00A967FE"/>
    <w:rsid w:val="00A97348"/>
    <w:rsid w:val="00AA038C"/>
    <w:rsid w:val="00AA605F"/>
    <w:rsid w:val="00AA7A09"/>
    <w:rsid w:val="00AB085D"/>
    <w:rsid w:val="00AB3B50"/>
    <w:rsid w:val="00AB5BB2"/>
    <w:rsid w:val="00AB5EEF"/>
    <w:rsid w:val="00AB6104"/>
    <w:rsid w:val="00AC05B1"/>
    <w:rsid w:val="00AC1C38"/>
    <w:rsid w:val="00AC1F99"/>
    <w:rsid w:val="00AC22DE"/>
    <w:rsid w:val="00AC3471"/>
    <w:rsid w:val="00AC3A7E"/>
    <w:rsid w:val="00AC4CF7"/>
    <w:rsid w:val="00AC77D2"/>
    <w:rsid w:val="00AC7C88"/>
    <w:rsid w:val="00AD16D4"/>
    <w:rsid w:val="00AD356C"/>
    <w:rsid w:val="00AD6AA8"/>
    <w:rsid w:val="00AD7C5E"/>
    <w:rsid w:val="00AE17B9"/>
    <w:rsid w:val="00AE2914"/>
    <w:rsid w:val="00AE5929"/>
    <w:rsid w:val="00AE654F"/>
    <w:rsid w:val="00AE6D15"/>
    <w:rsid w:val="00AF0C4F"/>
    <w:rsid w:val="00AF21FA"/>
    <w:rsid w:val="00AF335D"/>
    <w:rsid w:val="00AF5039"/>
    <w:rsid w:val="00AF571F"/>
    <w:rsid w:val="00AF57C8"/>
    <w:rsid w:val="00AF7AAD"/>
    <w:rsid w:val="00AF7D1C"/>
    <w:rsid w:val="00B04182"/>
    <w:rsid w:val="00B0418E"/>
    <w:rsid w:val="00B07537"/>
    <w:rsid w:val="00B0792D"/>
    <w:rsid w:val="00B07AE3"/>
    <w:rsid w:val="00B100A8"/>
    <w:rsid w:val="00B10F29"/>
    <w:rsid w:val="00B11430"/>
    <w:rsid w:val="00B11F3B"/>
    <w:rsid w:val="00B15AC2"/>
    <w:rsid w:val="00B1660A"/>
    <w:rsid w:val="00B17B4D"/>
    <w:rsid w:val="00B22460"/>
    <w:rsid w:val="00B2602C"/>
    <w:rsid w:val="00B2664C"/>
    <w:rsid w:val="00B26CA8"/>
    <w:rsid w:val="00B271EC"/>
    <w:rsid w:val="00B27DC5"/>
    <w:rsid w:val="00B30BDA"/>
    <w:rsid w:val="00B31735"/>
    <w:rsid w:val="00B3246C"/>
    <w:rsid w:val="00B34BDE"/>
    <w:rsid w:val="00B353EB"/>
    <w:rsid w:val="00B407C3"/>
    <w:rsid w:val="00B41B13"/>
    <w:rsid w:val="00B42C13"/>
    <w:rsid w:val="00B43977"/>
    <w:rsid w:val="00B439C4"/>
    <w:rsid w:val="00B4535E"/>
    <w:rsid w:val="00B509B5"/>
    <w:rsid w:val="00B51261"/>
    <w:rsid w:val="00B52A8C"/>
    <w:rsid w:val="00B53175"/>
    <w:rsid w:val="00B55AFB"/>
    <w:rsid w:val="00B56B25"/>
    <w:rsid w:val="00B57D59"/>
    <w:rsid w:val="00B607F5"/>
    <w:rsid w:val="00B6245C"/>
    <w:rsid w:val="00B62C42"/>
    <w:rsid w:val="00B636A8"/>
    <w:rsid w:val="00B64D17"/>
    <w:rsid w:val="00B64EBA"/>
    <w:rsid w:val="00B665C6"/>
    <w:rsid w:val="00B66700"/>
    <w:rsid w:val="00B66C2D"/>
    <w:rsid w:val="00B670CE"/>
    <w:rsid w:val="00B70522"/>
    <w:rsid w:val="00B72354"/>
    <w:rsid w:val="00B75C5D"/>
    <w:rsid w:val="00B7682F"/>
    <w:rsid w:val="00B778F0"/>
    <w:rsid w:val="00B779DA"/>
    <w:rsid w:val="00B805AF"/>
    <w:rsid w:val="00B808FE"/>
    <w:rsid w:val="00B80CB1"/>
    <w:rsid w:val="00B829C8"/>
    <w:rsid w:val="00B869EC"/>
    <w:rsid w:val="00B9397A"/>
    <w:rsid w:val="00B94FEF"/>
    <w:rsid w:val="00B9633D"/>
    <w:rsid w:val="00BA068A"/>
    <w:rsid w:val="00BA1105"/>
    <w:rsid w:val="00BA275C"/>
    <w:rsid w:val="00BA2EBE"/>
    <w:rsid w:val="00BA3056"/>
    <w:rsid w:val="00BB0F28"/>
    <w:rsid w:val="00BB425E"/>
    <w:rsid w:val="00BB458A"/>
    <w:rsid w:val="00BB5C89"/>
    <w:rsid w:val="00BB6C37"/>
    <w:rsid w:val="00BC2EAC"/>
    <w:rsid w:val="00BC2F18"/>
    <w:rsid w:val="00BC7B28"/>
    <w:rsid w:val="00BD00D3"/>
    <w:rsid w:val="00BD1659"/>
    <w:rsid w:val="00BD3A43"/>
    <w:rsid w:val="00BD3AA9"/>
    <w:rsid w:val="00BD4A18"/>
    <w:rsid w:val="00BD4B10"/>
    <w:rsid w:val="00BD6DB2"/>
    <w:rsid w:val="00BD6E45"/>
    <w:rsid w:val="00BE116F"/>
    <w:rsid w:val="00BE11CF"/>
    <w:rsid w:val="00BE21AB"/>
    <w:rsid w:val="00BE55CB"/>
    <w:rsid w:val="00BF168D"/>
    <w:rsid w:val="00BF617A"/>
    <w:rsid w:val="00C0190C"/>
    <w:rsid w:val="00C0379D"/>
    <w:rsid w:val="00C03931"/>
    <w:rsid w:val="00C041F3"/>
    <w:rsid w:val="00C05FE3"/>
    <w:rsid w:val="00C1091E"/>
    <w:rsid w:val="00C12A44"/>
    <w:rsid w:val="00C2025D"/>
    <w:rsid w:val="00C2136D"/>
    <w:rsid w:val="00C214EE"/>
    <w:rsid w:val="00C22655"/>
    <w:rsid w:val="00C2314B"/>
    <w:rsid w:val="00C23E5F"/>
    <w:rsid w:val="00C24971"/>
    <w:rsid w:val="00C25C78"/>
    <w:rsid w:val="00C26BE5"/>
    <w:rsid w:val="00C26E4D"/>
    <w:rsid w:val="00C27909"/>
    <w:rsid w:val="00C27B03"/>
    <w:rsid w:val="00C30AA3"/>
    <w:rsid w:val="00C314E1"/>
    <w:rsid w:val="00C34397"/>
    <w:rsid w:val="00C3600B"/>
    <w:rsid w:val="00C4095D"/>
    <w:rsid w:val="00C42D9C"/>
    <w:rsid w:val="00C45700"/>
    <w:rsid w:val="00C52ABA"/>
    <w:rsid w:val="00C54D0C"/>
    <w:rsid w:val="00C601D2"/>
    <w:rsid w:val="00C61C7A"/>
    <w:rsid w:val="00C61D3A"/>
    <w:rsid w:val="00C63687"/>
    <w:rsid w:val="00C64816"/>
    <w:rsid w:val="00C657AB"/>
    <w:rsid w:val="00C65BCC"/>
    <w:rsid w:val="00C66970"/>
    <w:rsid w:val="00C75199"/>
    <w:rsid w:val="00C83BC5"/>
    <w:rsid w:val="00C8691C"/>
    <w:rsid w:val="00C86C3F"/>
    <w:rsid w:val="00C87990"/>
    <w:rsid w:val="00C91026"/>
    <w:rsid w:val="00C9132E"/>
    <w:rsid w:val="00C93A32"/>
    <w:rsid w:val="00C948EB"/>
    <w:rsid w:val="00C97AC9"/>
    <w:rsid w:val="00C97B57"/>
    <w:rsid w:val="00CA168A"/>
    <w:rsid w:val="00CA19F2"/>
    <w:rsid w:val="00CA357E"/>
    <w:rsid w:val="00CA42FF"/>
    <w:rsid w:val="00CA44F9"/>
    <w:rsid w:val="00CA4A69"/>
    <w:rsid w:val="00CB0565"/>
    <w:rsid w:val="00CB0A69"/>
    <w:rsid w:val="00CB0D4E"/>
    <w:rsid w:val="00CB1D69"/>
    <w:rsid w:val="00CB6608"/>
    <w:rsid w:val="00CB7491"/>
    <w:rsid w:val="00CB7564"/>
    <w:rsid w:val="00CC06CC"/>
    <w:rsid w:val="00CC2A38"/>
    <w:rsid w:val="00CC3E0C"/>
    <w:rsid w:val="00CC58D3"/>
    <w:rsid w:val="00CC6517"/>
    <w:rsid w:val="00CC6561"/>
    <w:rsid w:val="00CC784D"/>
    <w:rsid w:val="00CD2E9F"/>
    <w:rsid w:val="00CD49BF"/>
    <w:rsid w:val="00CD6954"/>
    <w:rsid w:val="00CD6992"/>
    <w:rsid w:val="00CE0500"/>
    <w:rsid w:val="00CE0582"/>
    <w:rsid w:val="00CE0919"/>
    <w:rsid w:val="00CE12DE"/>
    <w:rsid w:val="00CE1FC6"/>
    <w:rsid w:val="00CE2293"/>
    <w:rsid w:val="00CE319F"/>
    <w:rsid w:val="00CE64B3"/>
    <w:rsid w:val="00CF1371"/>
    <w:rsid w:val="00CF1831"/>
    <w:rsid w:val="00CF217E"/>
    <w:rsid w:val="00CF798D"/>
    <w:rsid w:val="00D02CFB"/>
    <w:rsid w:val="00D0337B"/>
    <w:rsid w:val="00D051DA"/>
    <w:rsid w:val="00D079B2"/>
    <w:rsid w:val="00D104DF"/>
    <w:rsid w:val="00D114E9"/>
    <w:rsid w:val="00D122DA"/>
    <w:rsid w:val="00D129E9"/>
    <w:rsid w:val="00D229D7"/>
    <w:rsid w:val="00D23A44"/>
    <w:rsid w:val="00D262AF"/>
    <w:rsid w:val="00D26690"/>
    <w:rsid w:val="00D26C48"/>
    <w:rsid w:val="00D271B3"/>
    <w:rsid w:val="00D331E0"/>
    <w:rsid w:val="00D334CF"/>
    <w:rsid w:val="00D33B66"/>
    <w:rsid w:val="00D33C0F"/>
    <w:rsid w:val="00D37733"/>
    <w:rsid w:val="00D429C6"/>
    <w:rsid w:val="00D43714"/>
    <w:rsid w:val="00D4386C"/>
    <w:rsid w:val="00D43F58"/>
    <w:rsid w:val="00D4630C"/>
    <w:rsid w:val="00D46490"/>
    <w:rsid w:val="00D47748"/>
    <w:rsid w:val="00D50893"/>
    <w:rsid w:val="00D53003"/>
    <w:rsid w:val="00D54155"/>
    <w:rsid w:val="00D54CC3"/>
    <w:rsid w:val="00D57BEB"/>
    <w:rsid w:val="00D6041A"/>
    <w:rsid w:val="00D60F44"/>
    <w:rsid w:val="00D6104A"/>
    <w:rsid w:val="00D61817"/>
    <w:rsid w:val="00D633EB"/>
    <w:rsid w:val="00D6406C"/>
    <w:rsid w:val="00D64C12"/>
    <w:rsid w:val="00D65E68"/>
    <w:rsid w:val="00D72E04"/>
    <w:rsid w:val="00D7550D"/>
    <w:rsid w:val="00D757AC"/>
    <w:rsid w:val="00D82FF7"/>
    <w:rsid w:val="00D847FE"/>
    <w:rsid w:val="00D87FA1"/>
    <w:rsid w:val="00D90DB1"/>
    <w:rsid w:val="00D910B9"/>
    <w:rsid w:val="00D912A4"/>
    <w:rsid w:val="00D953C7"/>
    <w:rsid w:val="00D964EA"/>
    <w:rsid w:val="00D966D0"/>
    <w:rsid w:val="00DA0C59"/>
    <w:rsid w:val="00DA0E99"/>
    <w:rsid w:val="00DA19E2"/>
    <w:rsid w:val="00DA3991"/>
    <w:rsid w:val="00DA3E13"/>
    <w:rsid w:val="00DA713E"/>
    <w:rsid w:val="00DA72E1"/>
    <w:rsid w:val="00DA73C0"/>
    <w:rsid w:val="00DA7A3C"/>
    <w:rsid w:val="00DB7091"/>
    <w:rsid w:val="00DB7ADF"/>
    <w:rsid w:val="00DB7E6C"/>
    <w:rsid w:val="00DD03B3"/>
    <w:rsid w:val="00DD0F1F"/>
    <w:rsid w:val="00DD4817"/>
    <w:rsid w:val="00DD4F93"/>
    <w:rsid w:val="00DD549C"/>
    <w:rsid w:val="00DD5606"/>
    <w:rsid w:val="00DD5A29"/>
    <w:rsid w:val="00DD5D9D"/>
    <w:rsid w:val="00DD5FF6"/>
    <w:rsid w:val="00DD737F"/>
    <w:rsid w:val="00DE35CB"/>
    <w:rsid w:val="00DE6FA3"/>
    <w:rsid w:val="00DF21E9"/>
    <w:rsid w:val="00DF54FC"/>
    <w:rsid w:val="00DF5E0C"/>
    <w:rsid w:val="00E00F14"/>
    <w:rsid w:val="00E052C7"/>
    <w:rsid w:val="00E06386"/>
    <w:rsid w:val="00E11334"/>
    <w:rsid w:val="00E150B1"/>
    <w:rsid w:val="00E15130"/>
    <w:rsid w:val="00E15C46"/>
    <w:rsid w:val="00E16D9E"/>
    <w:rsid w:val="00E17441"/>
    <w:rsid w:val="00E20414"/>
    <w:rsid w:val="00E208EC"/>
    <w:rsid w:val="00E210DC"/>
    <w:rsid w:val="00E24EB4"/>
    <w:rsid w:val="00E320ED"/>
    <w:rsid w:val="00E33AFB"/>
    <w:rsid w:val="00E34218"/>
    <w:rsid w:val="00E3531A"/>
    <w:rsid w:val="00E36EB3"/>
    <w:rsid w:val="00E40E03"/>
    <w:rsid w:val="00E4326B"/>
    <w:rsid w:val="00E43A69"/>
    <w:rsid w:val="00E45314"/>
    <w:rsid w:val="00E46282"/>
    <w:rsid w:val="00E46AD3"/>
    <w:rsid w:val="00E5120C"/>
    <w:rsid w:val="00E513F8"/>
    <w:rsid w:val="00E5216E"/>
    <w:rsid w:val="00E52717"/>
    <w:rsid w:val="00E52FCB"/>
    <w:rsid w:val="00E55B73"/>
    <w:rsid w:val="00E601D4"/>
    <w:rsid w:val="00E612EB"/>
    <w:rsid w:val="00E62172"/>
    <w:rsid w:val="00E622A8"/>
    <w:rsid w:val="00E62B90"/>
    <w:rsid w:val="00E64428"/>
    <w:rsid w:val="00E704A9"/>
    <w:rsid w:val="00E73316"/>
    <w:rsid w:val="00E73825"/>
    <w:rsid w:val="00E75DF9"/>
    <w:rsid w:val="00E773C0"/>
    <w:rsid w:val="00E77CF9"/>
    <w:rsid w:val="00E804F3"/>
    <w:rsid w:val="00E81AD8"/>
    <w:rsid w:val="00E82344"/>
    <w:rsid w:val="00E83750"/>
    <w:rsid w:val="00E84C82"/>
    <w:rsid w:val="00E84D64"/>
    <w:rsid w:val="00E8528F"/>
    <w:rsid w:val="00E866BD"/>
    <w:rsid w:val="00E86A01"/>
    <w:rsid w:val="00E87408"/>
    <w:rsid w:val="00E914C4"/>
    <w:rsid w:val="00E91610"/>
    <w:rsid w:val="00E934F5"/>
    <w:rsid w:val="00E938F9"/>
    <w:rsid w:val="00E945EB"/>
    <w:rsid w:val="00E96961"/>
    <w:rsid w:val="00E97F44"/>
    <w:rsid w:val="00EA0615"/>
    <w:rsid w:val="00EA182A"/>
    <w:rsid w:val="00EA39CC"/>
    <w:rsid w:val="00EA72EC"/>
    <w:rsid w:val="00EA731B"/>
    <w:rsid w:val="00EB11CB"/>
    <w:rsid w:val="00EB1400"/>
    <w:rsid w:val="00EB275A"/>
    <w:rsid w:val="00EB7450"/>
    <w:rsid w:val="00EB786A"/>
    <w:rsid w:val="00EC00C6"/>
    <w:rsid w:val="00EC1578"/>
    <w:rsid w:val="00EC1C72"/>
    <w:rsid w:val="00EC2A53"/>
    <w:rsid w:val="00EC3CC9"/>
    <w:rsid w:val="00EC680A"/>
    <w:rsid w:val="00ED09FC"/>
    <w:rsid w:val="00ED1F43"/>
    <w:rsid w:val="00ED4040"/>
    <w:rsid w:val="00EE10BB"/>
    <w:rsid w:val="00EE2420"/>
    <w:rsid w:val="00EE247E"/>
    <w:rsid w:val="00EE2BED"/>
    <w:rsid w:val="00EE374B"/>
    <w:rsid w:val="00EE5812"/>
    <w:rsid w:val="00EE6ED1"/>
    <w:rsid w:val="00EF3BAF"/>
    <w:rsid w:val="00EF4257"/>
    <w:rsid w:val="00EF79AB"/>
    <w:rsid w:val="00F00A19"/>
    <w:rsid w:val="00F02424"/>
    <w:rsid w:val="00F062B8"/>
    <w:rsid w:val="00F1142B"/>
    <w:rsid w:val="00F11BB5"/>
    <w:rsid w:val="00F125EF"/>
    <w:rsid w:val="00F1417B"/>
    <w:rsid w:val="00F14CF1"/>
    <w:rsid w:val="00F26724"/>
    <w:rsid w:val="00F27029"/>
    <w:rsid w:val="00F27644"/>
    <w:rsid w:val="00F31136"/>
    <w:rsid w:val="00F33D6C"/>
    <w:rsid w:val="00F345C8"/>
    <w:rsid w:val="00F34B99"/>
    <w:rsid w:val="00F428AD"/>
    <w:rsid w:val="00F450D6"/>
    <w:rsid w:val="00F45599"/>
    <w:rsid w:val="00F456E7"/>
    <w:rsid w:val="00F470EB"/>
    <w:rsid w:val="00F4759D"/>
    <w:rsid w:val="00F52DAB"/>
    <w:rsid w:val="00F543F0"/>
    <w:rsid w:val="00F56530"/>
    <w:rsid w:val="00F566F1"/>
    <w:rsid w:val="00F57E30"/>
    <w:rsid w:val="00F615CF"/>
    <w:rsid w:val="00F61CC5"/>
    <w:rsid w:val="00F628B5"/>
    <w:rsid w:val="00F63254"/>
    <w:rsid w:val="00F654CE"/>
    <w:rsid w:val="00F71BE8"/>
    <w:rsid w:val="00F7287B"/>
    <w:rsid w:val="00F735B9"/>
    <w:rsid w:val="00F810D7"/>
    <w:rsid w:val="00F81D29"/>
    <w:rsid w:val="00F84BAD"/>
    <w:rsid w:val="00F91251"/>
    <w:rsid w:val="00F91C4D"/>
    <w:rsid w:val="00F92ED8"/>
    <w:rsid w:val="00F92FD9"/>
    <w:rsid w:val="00F9327A"/>
    <w:rsid w:val="00F96661"/>
    <w:rsid w:val="00F97AB4"/>
    <w:rsid w:val="00F97ADF"/>
    <w:rsid w:val="00FA2A51"/>
    <w:rsid w:val="00FA2B9C"/>
    <w:rsid w:val="00FA3018"/>
    <w:rsid w:val="00FA6684"/>
    <w:rsid w:val="00FA731E"/>
    <w:rsid w:val="00FB25D1"/>
    <w:rsid w:val="00FB2B38"/>
    <w:rsid w:val="00FB4F93"/>
    <w:rsid w:val="00FB5199"/>
    <w:rsid w:val="00FB6903"/>
    <w:rsid w:val="00FC1C4B"/>
    <w:rsid w:val="00FC1D31"/>
    <w:rsid w:val="00FC6358"/>
    <w:rsid w:val="00FD132B"/>
    <w:rsid w:val="00FD320D"/>
    <w:rsid w:val="00FD3536"/>
    <w:rsid w:val="00FD63A7"/>
    <w:rsid w:val="00FE077F"/>
    <w:rsid w:val="00FE19A2"/>
    <w:rsid w:val="00FE239C"/>
    <w:rsid w:val="00FE23DE"/>
    <w:rsid w:val="00FE2942"/>
    <w:rsid w:val="00FE2F79"/>
    <w:rsid w:val="00FE3EAE"/>
    <w:rsid w:val="00FE7244"/>
    <w:rsid w:val="00FE7F9D"/>
    <w:rsid w:val="00FF24B0"/>
    <w:rsid w:val="00FF3699"/>
    <w:rsid w:val="00FF56BF"/>
    <w:rsid w:val="15D447BC"/>
    <w:rsid w:val="25157918"/>
    <w:rsid w:val="2DAC0D4C"/>
    <w:rsid w:val="3D357E6D"/>
    <w:rsid w:val="51A2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EC1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semiHidden="0" w:uiPriority="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Normal Indent" w:locked="1"/>
    <w:lsdException w:name="caption" w:qFormat="1"/>
    <w:lsdException w:name="table of figures" w:locked="1"/>
    <w:lsdException w:name="envelope address" w:locked="1"/>
    <w:lsdException w:name="envelope return" w:locked="1"/>
    <w:lsdException w:name="line number" w:locked="1"/>
    <w:lsdException w:name="table of authorities" w:locked="1"/>
    <w:lsdException w:name="toa heading" w:locked="1"/>
    <w:lsdException w:name="List" w:locked="1"/>
    <w:lsdException w:name="List Number"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Body Text" w:locked="1"/>
    <w:lsdException w:name="List Continue" w:locked="1"/>
    <w:lsdException w:name="List Continue 2"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Strong" w:locked="1" w:semiHidden="0" w:unhideWhenUsed="0" w:qFormat="1"/>
    <w:lsdException w:name="Emphasis" w:locked="1" w:semiHidden="0" w:uiPriority="20" w:unhideWhenUsed="0" w:qFormat="1"/>
    <w:lsdException w:name="Plain Text" w:locked="1"/>
    <w:lsdException w:name="E-mail Signature" w:locked="1"/>
    <w:lsdException w:name="HTML Top of Form" w:uiPriority="99"/>
    <w:lsdException w:name="HTML Bottom of Form" w:uiPriority="99"/>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pPr>
      <w:widowControl w:val="0"/>
      <w:jc w:val="both"/>
    </w:pPr>
    <w:rPr>
      <w:kern w:val="2"/>
      <w:sz w:val="21"/>
      <w:szCs w:val="24"/>
    </w:rPr>
  </w:style>
  <w:style w:type="paragraph" w:styleId="3">
    <w:name w:val="heading 3"/>
    <w:basedOn w:val="af6"/>
    <w:link w:val="3Char"/>
    <w:uiPriority w:val="9"/>
    <w:qFormat/>
    <w:locked/>
    <w:pPr>
      <w:widowControl/>
      <w:spacing w:before="100" w:beforeAutospacing="1" w:after="100" w:afterAutospacing="1"/>
      <w:jc w:val="left"/>
      <w:outlineLvl w:val="2"/>
    </w:pPr>
    <w:rPr>
      <w:rFonts w:ascii="宋体" w:hAnsi="宋体"/>
      <w:b/>
      <w:bCs/>
      <w:kern w:val="0"/>
      <w:sz w:val="27"/>
      <w:szCs w:val="27"/>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styleId="afa">
    <w:name w:val="FollowedHyperlink"/>
    <w:rPr>
      <w:color w:val="800080"/>
      <w:u w:val="single"/>
    </w:rPr>
  </w:style>
  <w:style w:type="character" w:styleId="afb">
    <w:name w:val="footnote reference"/>
    <w:semiHidden/>
    <w:rPr>
      <w:vertAlign w:val="superscript"/>
    </w:rPr>
  </w:style>
  <w:style w:type="character" w:styleId="afc">
    <w:name w:val="annotation reference"/>
    <w:semiHidden/>
    <w:rPr>
      <w:sz w:val="21"/>
    </w:rPr>
  </w:style>
  <w:style w:type="character" w:styleId="afd">
    <w:name w:val="Emphasis"/>
    <w:uiPriority w:val="20"/>
    <w:qFormat/>
    <w:locked/>
    <w:rPr>
      <w:i/>
      <w:iCs/>
    </w:rPr>
  </w:style>
  <w:style w:type="character" w:styleId="afe">
    <w:name w:val="endnote reference"/>
    <w:semiHidden/>
    <w:rPr>
      <w:vertAlign w:val="superscript"/>
    </w:rPr>
  </w:style>
  <w:style w:type="character" w:styleId="aff">
    <w:name w:val="Hyperlink"/>
    <w:uiPriority w:val="99"/>
    <w:rPr>
      <w:color w:val="0000FF"/>
      <w:spacing w:val="0"/>
      <w:w w:val="100"/>
      <w:sz w:val="21"/>
      <w:u w:val="single"/>
      <w:lang w:val="en-US" w:eastAsia="zh-CN"/>
    </w:rPr>
  </w:style>
  <w:style w:type="character" w:styleId="aff0">
    <w:name w:val="page number"/>
    <w:rPr>
      <w:rFonts w:ascii="Times New Roman" w:eastAsia="宋体" w:hAnsi="Times New Roman"/>
      <w:sz w:val="18"/>
    </w:rPr>
  </w:style>
  <w:style w:type="character" w:customStyle="1" w:styleId="Char">
    <w:name w:val="二级无 Char"/>
    <w:link w:val="aff1"/>
    <w:rPr>
      <w:rFonts w:ascii="宋体"/>
      <w:sz w:val="21"/>
      <w:szCs w:val="21"/>
    </w:rPr>
  </w:style>
  <w:style w:type="character" w:customStyle="1" w:styleId="Char0">
    <w:name w:val="正文文本 Char"/>
    <w:link w:val="aff2"/>
    <w:rPr>
      <w:kern w:val="2"/>
      <w:sz w:val="21"/>
      <w:szCs w:val="24"/>
    </w:rPr>
  </w:style>
  <w:style w:type="character" w:customStyle="1" w:styleId="Char1">
    <w:name w:val="附录公式 Char"/>
    <w:link w:val="aff3"/>
    <w:locked/>
    <w:rPr>
      <w:rFonts w:ascii="宋体"/>
      <w:sz w:val="21"/>
      <w:lang w:val="en-US" w:eastAsia="zh-CN"/>
    </w:rPr>
  </w:style>
  <w:style w:type="character" w:customStyle="1" w:styleId="Char2">
    <w:name w:val="一级条标题 Char"/>
    <w:link w:val="a1"/>
    <w:rPr>
      <w:rFonts w:ascii="黑体" w:eastAsia="黑体"/>
      <w:sz w:val="21"/>
      <w:szCs w:val="21"/>
    </w:rPr>
  </w:style>
  <w:style w:type="character" w:customStyle="1" w:styleId="Char3">
    <w:name w:val="段 Char"/>
    <w:link w:val="aff4"/>
    <w:qFormat/>
    <w:locked/>
    <w:rPr>
      <w:rFonts w:ascii="宋体"/>
      <w:sz w:val="21"/>
      <w:lang w:val="en-US" w:eastAsia="zh-CN" w:bidi="ar-SA"/>
    </w:rPr>
  </w:style>
  <w:style w:type="character" w:customStyle="1" w:styleId="Char10">
    <w:name w:val="正文文本缩进 Char1"/>
    <w:link w:val="aff5"/>
    <w:locked/>
    <w:rPr>
      <w:kern w:val="2"/>
      <w:sz w:val="24"/>
    </w:rPr>
  </w:style>
  <w:style w:type="character" w:customStyle="1" w:styleId="Char4">
    <w:name w:val="二级条标题 Char"/>
    <w:link w:val="a2"/>
    <w:rPr>
      <w:rFonts w:ascii="黑体" w:eastAsia="黑体"/>
      <w:sz w:val="21"/>
      <w:szCs w:val="21"/>
    </w:rPr>
  </w:style>
  <w:style w:type="character" w:customStyle="1" w:styleId="Char5">
    <w:name w:val="批注文字 Char"/>
    <w:link w:val="aff6"/>
    <w:locked/>
    <w:rPr>
      <w:kern w:val="2"/>
      <w:sz w:val="24"/>
    </w:rPr>
  </w:style>
  <w:style w:type="character" w:customStyle="1" w:styleId="CharChar">
    <w:name w:val="一级条标题 Char Char"/>
    <w:rPr>
      <w:rFonts w:eastAsia="黑体"/>
      <w:sz w:val="21"/>
      <w:lang w:bidi="ar-SA"/>
    </w:rPr>
  </w:style>
  <w:style w:type="character" w:customStyle="1" w:styleId="Char6">
    <w:name w:val="正文缩进 Char"/>
    <w:link w:val="aff7"/>
    <w:rPr>
      <w:szCs w:val="24"/>
    </w:rPr>
  </w:style>
  <w:style w:type="character" w:customStyle="1" w:styleId="Char7">
    <w:name w:val="正文文本缩进 Char"/>
    <w:rPr>
      <w:kern w:val="2"/>
      <w:sz w:val="21"/>
      <w:szCs w:val="24"/>
    </w:rPr>
  </w:style>
  <w:style w:type="character" w:customStyle="1" w:styleId="Char8">
    <w:name w:val="首示例 Char"/>
    <w:link w:val="aff8"/>
    <w:locked/>
    <w:rPr>
      <w:rFonts w:ascii="宋体"/>
      <w:kern w:val="2"/>
      <w:sz w:val="18"/>
      <w:lang w:bidi="ar-SA"/>
    </w:rPr>
  </w:style>
  <w:style w:type="character" w:customStyle="1" w:styleId="high-light-bg4">
    <w:name w:val="high-light-bg4"/>
    <w:basedOn w:val="af7"/>
  </w:style>
  <w:style w:type="character" w:customStyle="1" w:styleId="CharChar0">
    <w:name w:val="段 Char Char"/>
    <w:rPr>
      <w:rFonts w:ascii="宋体"/>
      <w:sz w:val="21"/>
      <w:lang w:val="en-US" w:eastAsia="zh-CN" w:bidi="ar-SA"/>
    </w:rPr>
  </w:style>
  <w:style w:type="character" w:customStyle="1" w:styleId="Char9">
    <w:name w:val="批注主题 Char"/>
    <w:link w:val="aff9"/>
    <w:locked/>
    <w:rPr>
      <w:b/>
      <w:kern w:val="2"/>
      <w:sz w:val="24"/>
    </w:rPr>
  </w:style>
  <w:style w:type="character" w:customStyle="1" w:styleId="apple-converted-space">
    <w:name w:val="apple-converted-space"/>
    <w:basedOn w:val="af7"/>
  </w:style>
  <w:style w:type="character" w:customStyle="1" w:styleId="ordinary-span-edit2">
    <w:name w:val="ordinary-span-edit2"/>
    <w:basedOn w:val="af7"/>
  </w:style>
  <w:style w:type="character" w:customStyle="1" w:styleId="3Char">
    <w:name w:val="标题 3 Char"/>
    <w:link w:val="3"/>
    <w:uiPriority w:val="9"/>
    <w:rPr>
      <w:rFonts w:ascii="宋体" w:hAnsi="宋体" w:cs="宋体"/>
      <w:b/>
      <w:bCs/>
      <w:sz w:val="27"/>
      <w:szCs w:val="27"/>
    </w:rPr>
  </w:style>
  <w:style w:type="character" w:customStyle="1" w:styleId="affa">
    <w:name w:val="发布"/>
    <w:rPr>
      <w:rFonts w:ascii="黑体" w:eastAsia="黑体"/>
      <w:spacing w:val="85"/>
      <w:w w:val="100"/>
      <w:position w:val="3"/>
      <w:sz w:val="28"/>
    </w:rPr>
  </w:style>
  <w:style w:type="paragraph" w:styleId="affb">
    <w:name w:val="endnote text"/>
    <w:basedOn w:val="af6"/>
    <w:semiHidden/>
    <w:pPr>
      <w:snapToGrid w:val="0"/>
      <w:jc w:val="left"/>
    </w:pPr>
  </w:style>
  <w:style w:type="paragraph" w:styleId="30">
    <w:name w:val="toc 3"/>
    <w:basedOn w:val="af6"/>
    <w:next w:val="af6"/>
    <w:semiHidden/>
    <w:pPr>
      <w:tabs>
        <w:tab w:val="right" w:leader="dot" w:pos="9241"/>
      </w:tabs>
      <w:ind w:firstLineChars="100" w:firstLine="100"/>
      <w:jc w:val="left"/>
    </w:pPr>
    <w:rPr>
      <w:rFonts w:ascii="宋体"/>
      <w:szCs w:val="21"/>
    </w:rPr>
  </w:style>
  <w:style w:type="paragraph" w:styleId="aff6">
    <w:name w:val="annotation text"/>
    <w:basedOn w:val="af6"/>
    <w:link w:val="Char5"/>
    <w:semiHidden/>
    <w:pPr>
      <w:jc w:val="left"/>
    </w:pPr>
    <w:rPr>
      <w:sz w:val="24"/>
      <w:szCs w:val="20"/>
    </w:rPr>
  </w:style>
  <w:style w:type="paragraph" w:styleId="8">
    <w:name w:val="index 8"/>
    <w:basedOn w:val="af6"/>
    <w:next w:val="af6"/>
    <w:semiHidden/>
    <w:pPr>
      <w:ind w:left="1680" w:hanging="210"/>
      <w:jc w:val="left"/>
    </w:pPr>
    <w:rPr>
      <w:rFonts w:ascii="Calibri" w:hAnsi="Calibri"/>
      <w:sz w:val="20"/>
      <w:szCs w:val="20"/>
    </w:rPr>
  </w:style>
  <w:style w:type="paragraph" w:styleId="9">
    <w:name w:val="toc 9"/>
    <w:basedOn w:val="af6"/>
    <w:next w:val="af6"/>
    <w:semiHidden/>
    <w:pPr>
      <w:ind w:left="1470"/>
      <w:jc w:val="left"/>
    </w:pPr>
    <w:rPr>
      <w:sz w:val="20"/>
      <w:szCs w:val="20"/>
    </w:rPr>
  </w:style>
  <w:style w:type="paragraph" w:styleId="aa">
    <w:name w:val="footnote text"/>
    <w:basedOn w:val="af6"/>
    <w:semiHidden/>
    <w:pPr>
      <w:numPr>
        <w:numId w:val="1"/>
      </w:numPr>
      <w:tabs>
        <w:tab w:val="left" w:pos="0"/>
      </w:tabs>
      <w:snapToGrid w:val="0"/>
      <w:jc w:val="left"/>
    </w:pPr>
    <w:rPr>
      <w:rFonts w:ascii="宋体"/>
      <w:sz w:val="18"/>
      <w:szCs w:val="18"/>
    </w:rPr>
  </w:style>
  <w:style w:type="paragraph" w:styleId="affc">
    <w:name w:val="Document Map"/>
    <w:basedOn w:val="af6"/>
    <w:semiHidden/>
    <w:pPr>
      <w:shd w:val="clear" w:color="auto" w:fill="000080"/>
    </w:pPr>
  </w:style>
  <w:style w:type="paragraph" w:styleId="1">
    <w:name w:val="index 1"/>
    <w:basedOn w:val="af6"/>
    <w:next w:val="aff4"/>
    <w:semiHidden/>
    <w:pPr>
      <w:tabs>
        <w:tab w:val="right" w:leader="dot" w:pos="9299"/>
      </w:tabs>
      <w:jc w:val="left"/>
    </w:pPr>
    <w:rPr>
      <w:rFonts w:ascii="宋体"/>
      <w:szCs w:val="21"/>
    </w:rPr>
  </w:style>
  <w:style w:type="paragraph" w:styleId="4">
    <w:name w:val="index 4"/>
    <w:basedOn w:val="af6"/>
    <w:next w:val="af6"/>
    <w:semiHidden/>
    <w:pPr>
      <w:ind w:left="840" w:hanging="210"/>
      <w:jc w:val="left"/>
    </w:pPr>
    <w:rPr>
      <w:rFonts w:ascii="Calibri" w:hAnsi="Calibri"/>
      <w:sz w:val="20"/>
      <w:szCs w:val="20"/>
    </w:rPr>
  </w:style>
  <w:style w:type="paragraph" w:styleId="aff2">
    <w:name w:val="Body Text"/>
    <w:basedOn w:val="af6"/>
    <w:link w:val="Char0"/>
    <w:locked/>
    <w:pPr>
      <w:spacing w:after="120"/>
    </w:pPr>
  </w:style>
  <w:style w:type="paragraph" w:styleId="90">
    <w:name w:val="index 9"/>
    <w:basedOn w:val="af6"/>
    <w:next w:val="af6"/>
    <w:semiHidden/>
    <w:pPr>
      <w:ind w:left="1890" w:hanging="210"/>
      <w:jc w:val="left"/>
    </w:pPr>
    <w:rPr>
      <w:rFonts w:ascii="Calibri" w:hAnsi="Calibri"/>
      <w:sz w:val="20"/>
      <w:szCs w:val="20"/>
    </w:rPr>
  </w:style>
  <w:style w:type="paragraph" w:styleId="affd">
    <w:name w:val="footer"/>
    <w:basedOn w:val="af6"/>
    <w:pPr>
      <w:snapToGrid w:val="0"/>
      <w:ind w:rightChars="100" w:right="210"/>
      <w:jc w:val="right"/>
    </w:pPr>
    <w:rPr>
      <w:sz w:val="18"/>
      <w:szCs w:val="18"/>
    </w:rPr>
  </w:style>
  <w:style w:type="paragraph" w:styleId="5">
    <w:name w:val="index 5"/>
    <w:basedOn w:val="af6"/>
    <w:next w:val="af6"/>
    <w:semiHidden/>
    <w:pPr>
      <w:ind w:left="1050" w:hanging="210"/>
      <w:jc w:val="left"/>
    </w:pPr>
    <w:rPr>
      <w:rFonts w:ascii="Calibri" w:hAnsi="Calibri"/>
      <w:sz w:val="20"/>
      <w:szCs w:val="20"/>
    </w:rPr>
  </w:style>
  <w:style w:type="paragraph" w:styleId="7">
    <w:name w:val="index 7"/>
    <w:basedOn w:val="af6"/>
    <w:next w:val="af6"/>
    <w:semiHidden/>
    <w:pPr>
      <w:ind w:left="1470" w:hanging="210"/>
      <w:jc w:val="left"/>
    </w:pPr>
    <w:rPr>
      <w:rFonts w:ascii="Calibri" w:hAnsi="Calibri"/>
      <w:sz w:val="20"/>
      <w:szCs w:val="20"/>
    </w:rPr>
  </w:style>
  <w:style w:type="paragraph" w:styleId="affe">
    <w:name w:val="index heading"/>
    <w:basedOn w:val="af6"/>
    <w:next w:val="1"/>
    <w:semiHidden/>
    <w:pPr>
      <w:spacing w:before="120" w:after="120"/>
      <w:jc w:val="center"/>
    </w:pPr>
    <w:rPr>
      <w:rFonts w:ascii="Calibri" w:hAnsi="Calibri"/>
      <w:b/>
      <w:bCs/>
      <w:iCs/>
      <w:szCs w:val="20"/>
    </w:rPr>
  </w:style>
  <w:style w:type="paragraph" w:styleId="afff">
    <w:name w:val="Balloon Text"/>
    <w:basedOn w:val="af6"/>
    <w:semiHidden/>
    <w:rPr>
      <w:sz w:val="18"/>
      <w:szCs w:val="18"/>
    </w:rPr>
  </w:style>
  <w:style w:type="paragraph" w:styleId="afff0">
    <w:name w:val="caption"/>
    <w:basedOn w:val="af6"/>
    <w:next w:val="af6"/>
    <w:qFormat/>
    <w:pPr>
      <w:spacing w:before="152" w:after="160"/>
    </w:pPr>
    <w:rPr>
      <w:rFonts w:ascii="Arial" w:eastAsia="黑体" w:hAnsi="Arial" w:cs="Arial"/>
      <w:sz w:val="20"/>
      <w:szCs w:val="20"/>
    </w:rPr>
  </w:style>
  <w:style w:type="paragraph" w:styleId="6">
    <w:name w:val="index 6"/>
    <w:basedOn w:val="af6"/>
    <w:next w:val="af6"/>
    <w:semiHidden/>
    <w:pPr>
      <w:ind w:left="1260" w:hanging="210"/>
      <w:jc w:val="left"/>
    </w:pPr>
    <w:rPr>
      <w:rFonts w:ascii="Calibri" w:hAnsi="Calibri"/>
      <w:sz w:val="20"/>
      <w:szCs w:val="20"/>
    </w:rPr>
  </w:style>
  <w:style w:type="paragraph" w:styleId="aff9">
    <w:name w:val="annotation subject"/>
    <w:basedOn w:val="aff6"/>
    <w:next w:val="aff6"/>
    <w:link w:val="Char9"/>
    <w:semiHidden/>
    <w:rPr>
      <w:b/>
    </w:rPr>
  </w:style>
  <w:style w:type="paragraph" w:styleId="40">
    <w:name w:val="toc 4"/>
    <w:basedOn w:val="af6"/>
    <w:next w:val="af6"/>
    <w:semiHidden/>
    <w:pPr>
      <w:tabs>
        <w:tab w:val="right" w:leader="dot" w:pos="9241"/>
      </w:tabs>
      <w:ind w:firstLineChars="200" w:firstLine="200"/>
      <w:jc w:val="left"/>
    </w:pPr>
    <w:rPr>
      <w:rFonts w:ascii="宋体"/>
      <w:szCs w:val="21"/>
    </w:rPr>
  </w:style>
  <w:style w:type="paragraph" w:styleId="70">
    <w:name w:val="toc 7"/>
    <w:basedOn w:val="af6"/>
    <w:next w:val="af6"/>
    <w:semiHidden/>
    <w:pPr>
      <w:tabs>
        <w:tab w:val="right" w:leader="dot" w:pos="9241"/>
      </w:tabs>
      <w:ind w:firstLineChars="500" w:firstLine="500"/>
      <w:jc w:val="left"/>
    </w:pPr>
    <w:rPr>
      <w:rFonts w:ascii="宋体"/>
      <w:szCs w:val="21"/>
    </w:rPr>
  </w:style>
  <w:style w:type="paragraph" w:styleId="aff7">
    <w:name w:val="Normal Indent"/>
    <w:basedOn w:val="af6"/>
    <w:link w:val="Char6"/>
    <w:locked/>
    <w:pPr>
      <w:adjustRightInd w:val="0"/>
      <w:spacing w:line="360" w:lineRule="atLeast"/>
      <w:ind w:firstLine="420"/>
      <w:jc w:val="left"/>
    </w:pPr>
    <w:rPr>
      <w:kern w:val="0"/>
      <w:sz w:val="20"/>
    </w:rPr>
  </w:style>
  <w:style w:type="paragraph" w:styleId="2">
    <w:name w:val="toc 2"/>
    <w:basedOn w:val="af6"/>
    <w:next w:val="af6"/>
    <w:uiPriority w:val="39"/>
    <w:pPr>
      <w:tabs>
        <w:tab w:val="right" w:leader="dot" w:pos="9242"/>
      </w:tabs>
      <w:spacing w:line="360" w:lineRule="auto"/>
    </w:pPr>
    <w:rPr>
      <w:rFonts w:ascii="宋体"/>
      <w:szCs w:val="21"/>
    </w:rPr>
  </w:style>
  <w:style w:type="paragraph" w:styleId="afff1">
    <w:name w:val="header"/>
    <w:basedOn w:val="af6"/>
    <w:pPr>
      <w:snapToGrid w:val="0"/>
      <w:jc w:val="left"/>
    </w:pPr>
    <w:rPr>
      <w:sz w:val="18"/>
      <w:szCs w:val="18"/>
    </w:rPr>
  </w:style>
  <w:style w:type="paragraph" w:styleId="31">
    <w:name w:val="index 3"/>
    <w:basedOn w:val="af6"/>
    <w:next w:val="af6"/>
    <w:semiHidden/>
    <w:pPr>
      <w:ind w:left="630" w:hanging="210"/>
      <w:jc w:val="left"/>
    </w:pPr>
    <w:rPr>
      <w:rFonts w:ascii="Calibri" w:hAnsi="Calibri"/>
      <w:sz w:val="20"/>
      <w:szCs w:val="20"/>
    </w:rPr>
  </w:style>
  <w:style w:type="paragraph" w:styleId="50">
    <w:name w:val="toc 5"/>
    <w:basedOn w:val="af6"/>
    <w:next w:val="af6"/>
    <w:semiHidden/>
    <w:pPr>
      <w:tabs>
        <w:tab w:val="right" w:leader="dot" w:pos="9241"/>
      </w:tabs>
      <w:ind w:firstLineChars="300" w:firstLine="300"/>
      <w:jc w:val="left"/>
    </w:pPr>
    <w:rPr>
      <w:rFonts w:ascii="宋体"/>
      <w:szCs w:val="21"/>
    </w:rPr>
  </w:style>
  <w:style w:type="paragraph" w:styleId="aff5">
    <w:name w:val="Body Text Indent"/>
    <w:basedOn w:val="af6"/>
    <w:link w:val="Char10"/>
    <w:pPr>
      <w:ind w:firstLineChars="171" w:firstLine="359"/>
    </w:pPr>
    <w:rPr>
      <w:sz w:val="24"/>
      <w:szCs w:val="20"/>
    </w:rPr>
  </w:style>
  <w:style w:type="paragraph" w:styleId="20">
    <w:name w:val="index 2"/>
    <w:basedOn w:val="af6"/>
    <w:next w:val="af6"/>
    <w:semiHidden/>
    <w:pPr>
      <w:ind w:left="420" w:hanging="210"/>
      <w:jc w:val="left"/>
    </w:pPr>
    <w:rPr>
      <w:rFonts w:ascii="Calibri" w:hAnsi="Calibri"/>
      <w:sz w:val="20"/>
      <w:szCs w:val="20"/>
    </w:rPr>
  </w:style>
  <w:style w:type="paragraph" w:styleId="60">
    <w:name w:val="toc 6"/>
    <w:basedOn w:val="af6"/>
    <w:next w:val="af6"/>
    <w:semiHidden/>
    <w:pPr>
      <w:tabs>
        <w:tab w:val="right" w:leader="dot" w:pos="9241"/>
      </w:tabs>
      <w:ind w:firstLineChars="400" w:firstLine="400"/>
      <w:jc w:val="left"/>
    </w:pPr>
    <w:rPr>
      <w:rFonts w:ascii="宋体"/>
      <w:szCs w:val="21"/>
    </w:rPr>
  </w:style>
  <w:style w:type="paragraph" w:styleId="10">
    <w:name w:val="toc 1"/>
    <w:basedOn w:val="af6"/>
    <w:next w:val="af6"/>
    <w:uiPriority w:val="39"/>
    <w:pPr>
      <w:tabs>
        <w:tab w:val="right" w:leader="dot" w:pos="9242"/>
      </w:tabs>
      <w:spacing w:beforeLines="25" w:afterLines="25"/>
      <w:jc w:val="left"/>
    </w:pPr>
    <w:rPr>
      <w:rFonts w:ascii="宋体"/>
      <w:szCs w:val="21"/>
    </w:rPr>
  </w:style>
  <w:style w:type="paragraph" w:styleId="afff2">
    <w:name w:val="Normal (Web)"/>
    <w:basedOn w:val="af6"/>
    <w:locked/>
    <w:pPr>
      <w:widowControl/>
      <w:spacing w:before="100" w:beforeAutospacing="1" w:after="100" w:afterAutospacing="1"/>
      <w:jc w:val="left"/>
    </w:pPr>
    <w:rPr>
      <w:rFonts w:ascii="宋体" w:hAnsi="宋体" w:hint="eastAsia"/>
      <w:kern w:val="0"/>
      <w:sz w:val="24"/>
    </w:rPr>
  </w:style>
  <w:style w:type="paragraph" w:styleId="80">
    <w:name w:val="toc 8"/>
    <w:basedOn w:val="af6"/>
    <w:next w:val="af6"/>
    <w:semiHidden/>
    <w:pPr>
      <w:tabs>
        <w:tab w:val="right" w:leader="dot" w:pos="9241"/>
      </w:tabs>
      <w:ind w:firstLineChars="600" w:firstLine="607"/>
      <w:jc w:val="left"/>
    </w:pPr>
    <w:rPr>
      <w:rFonts w:ascii="宋体"/>
      <w:szCs w:val="21"/>
    </w:rPr>
  </w:style>
  <w:style w:type="paragraph" w:customStyle="1" w:styleId="af0">
    <w:name w:val="附录标识"/>
    <w:basedOn w:val="af6"/>
    <w:next w:val="aff4"/>
    <w:pPr>
      <w:keepNext/>
      <w:widowControl/>
      <w:numPr>
        <w:numId w:val="2"/>
      </w:numPr>
      <w:shd w:val="clear" w:color="FFFFFF" w:fill="FFFFFF"/>
      <w:tabs>
        <w:tab w:val="left" w:pos="6405"/>
      </w:tabs>
      <w:spacing w:before="640" w:after="280"/>
      <w:jc w:val="center"/>
      <w:outlineLvl w:val="0"/>
    </w:pPr>
    <w:rPr>
      <w:rFonts w:ascii="黑体" w:eastAsia="黑体"/>
      <w:kern w:val="0"/>
      <w:szCs w:val="20"/>
    </w:rPr>
  </w:style>
  <w:style w:type="paragraph" w:customStyle="1" w:styleId="21">
    <w:name w:val="封面标准英文名称2"/>
    <w:basedOn w:val="afff3"/>
    <w:pPr>
      <w:framePr w:wrap="around" w:y="4469"/>
    </w:pPr>
  </w:style>
  <w:style w:type="paragraph" w:customStyle="1" w:styleId="a7">
    <w:name w:val="列项——（一级）"/>
    <w:pPr>
      <w:widowControl w:val="0"/>
      <w:numPr>
        <w:numId w:val="3"/>
      </w:numPr>
      <w:jc w:val="both"/>
    </w:pPr>
    <w:rPr>
      <w:rFonts w:ascii="宋体"/>
      <w:sz w:val="21"/>
    </w:rPr>
  </w:style>
  <w:style w:type="paragraph" w:customStyle="1" w:styleId="afff4">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5">
    <w:name w:val="参考文献、索引标题"/>
    <w:basedOn w:val="af6"/>
    <w:next w:val="aff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d">
    <w:name w:val="附录表标号"/>
    <w:basedOn w:val="af6"/>
    <w:next w:val="aff4"/>
    <w:pPr>
      <w:numPr>
        <w:numId w:val="4"/>
      </w:numPr>
      <w:tabs>
        <w:tab w:val="left" w:pos="0"/>
      </w:tabs>
      <w:spacing w:line="14" w:lineRule="exact"/>
      <w:ind w:left="811" w:hanging="448"/>
      <w:jc w:val="center"/>
      <w:outlineLvl w:val="0"/>
    </w:pPr>
    <w:rPr>
      <w:color w:val="FFFFFF"/>
    </w:rPr>
  </w:style>
  <w:style w:type="paragraph" w:customStyle="1" w:styleId="afff6">
    <w:name w:val="封面标准文稿编辑信息"/>
    <w:basedOn w:val="afff7"/>
    <w:pPr>
      <w:framePr w:wrap="around"/>
      <w:spacing w:before="180" w:line="180" w:lineRule="exact"/>
    </w:pPr>
    <w:rPr>
      <w:sz w:val="21"/>
    </w:rPr>
  </w:style>
  <w:style w:type="paragraph" w:customStyle="1" w:styleId="aff4">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f8">
    <w:name w:val="参考文献"/>
    <w:basedOn w:val="af6"/>
    <w:next w:val="aff4"/>
    <w:pPr>
      <w:keepNext/>
      <w:pageBreakBefore/>
      <w:widowControl/>
      <w:shd w:val="clear" w:color="FFFFFF" w:fill="FFFFFF"/>
      <w:spacing w:before="640" w:after="200"/>
      <w:jc w:val="center"/>
      <w:outlineLvl w:val="0"/>
    </w:pPr>
    <w:rPr>
      <w:rFonts w:ascii="黑体" w:eastAsia="黑体"/>
      <w:kern w:val="0"/>
      <w:szCs w:val="20"/>
    </w:rPr>
  </w:style>
  <w:style w:type="paragraph" w:customStyle="1" w:styleId="22">
    <w:name w:val="封面标准名称2"/>
    <w:basedOn w:val="afff4"/>
    <w:pPr>
      <w:framePr w:wrap="around" w:y="4469"/>
      <w:spacing w:beforeLines="630"/>
    </w:pPr>
  </w:style>
  <w:style w:type="paragraph" w:customStyle="1" w:styleId="af2">
    <w:name w:val="附录一级条标题"/>
    <w:basedOn w:val="af1"/>
    <w:next w:val="aff4"/>
    <w:pPr>
      <w:numPr>
        <w:ilvl w:val="2"/>
      </w:numPr>
      <w:autoSpaceDN w:val="0"/>
      <w:spacing w:beforeLines="50" w:afterLines="50"/>
      <w:outlineLvl w:val="2"/>
    </w:pPr>
  </w:style>
  <w:style w:type="paragraph" w:customStyle="1" w:styleId="afff9">
    <w:name w:val="条文脚注"/>
    <w:basedOn w:val="aa"/>
    <w:pPr>
      <w:numPr>
        <w:numId w:val="0"/>
      </w:numPr>
      <w:tabs>
        <w:tab w:val="left" w:pos="0"/>
      </w:tabs>
      <w:jc w:val="both"/>
    </w:pPr>
  </w:style>
  <w:style w:type="paragraph" w:customStyle="1" w:styleId="afffa">
    <w:name w:val="示例内容"/>
    <w:pPr>
      <w:ind w:firstLineChars="200" w:firstLine="200"/>
    </w:pPr>
    <w:rPr>
      <w:rFonts w:ascii="宋体"/>
      <w:sz w:val="18"/>
      <w:szCs w:val="18"/>
    </w:rPr>
  </w:style>
  <w:style w:type="paragraph" w:customStyle="1" w:styleId="afffb">
    <w:name w:val="前言、引言标题"/>
    <w:next w:val="aff4"/>
    <w:pPr>
      <w:keepNext/>
      <w:pageBreakBefore/>
      <w:shd w:val="clear" w:color="FFFFFF" w:fill="FFFFFF"/>
      <w:spacing w:before="640" w:after="560"/>
      <w:jc w:val="center"/>
      <w:outlineLvl w:val="0"/>
    </w:pPr>
    <w:rPr>
      <w:rFonts w:ascii="黑体" w:eastAsia="黑体"/>
      <w:sz w:val="32"/>
    </w:rPr>
  </w:style>
  <w:style w:type="paragraph" w:customStyle="1" w:styleId="afffc">
    <w:name w:val="标准书眉一"/>
    <w:pPr>
      <w:jc w:val="both"/>
    </w:pPr>
  </w:style>
  <w:style w:type="paragraph" w:customStyle="1" w:styleId="12">
    <w:name w:val="修订1"/>
    <w:semiHidden/>
    <w:rPr>
      <w:kern w:val="2"/>
      <w:sz w:val="21"/>
      <w:szCs w:val="24"/>
    </w:rPr>
  </w:style>
  <w:style w:type="paragraph" w:customStyle="1" w:styleId="af3">
    <w:name w:val="附录二级条标题"/>
    <w:basedOn w:val="af6"/>
    <w:next w:val="aff4"/>
    <w:pPr>
      <w:widowControl/>
      <w:numPr>
        <w:ilvl w:val="3"/>
        <w:numId w:val="2"/>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d">
    <w:name w:val="封面一致性程度标识"/>
    <w:basedOn w:val="afff3"/>
    <w:pPr>
      <w:framePr w:wrap="around"/>
      <w:spacing w:before="440"/>
    </w:pPr>
    <w:rPr>
      <w:rFonts w:ascii="宋体" w:eastAsia="宋体"/>
    </w:rPr>
  </w:style>
  <w:style w:type="paragraph" w:customStyle="1" w:styleId="afffe">
    <w:name w:val="目次、索引正文"/>
    <w:pPr>
      <w:spacing w:line="320" w:lineRule="exact"/>
      <w:jc w:val="both"/>
    </w:pPr>
    <w:rPr>
      <w:rFonts w:ascii="宋体"/>
      <w:sz w:val="21"/>
    </w:rPr>
  </w:style>
  <w:style w:type="paragraph" w:customStyle="1" w:styleId="af5">
    <w:name w:val="附录数字编号列项（二级）"/>
    <w:pPr>
      <w:numPr>
        <w:ilvl w:val="1"/>
        <w:numId w:val="5"/>
      </w:numPr>
      <w:tabs>
        <w:tab w:val="left" w:pos="840"/>
      </w:tabs>
    </w:pPr>
    <w:rPr>
      <w:rFonts w:ascii="宋体"/>
      <w:sz w:val="21"/>
    </w:rPr>
  </w:style>
  <w:style w:type="paragraph" w:customStyle="1" w:styleId="aff8">
    <w:name w:val="首示例"/>
    <w:next w:val="aff4"/>
    <w:link w:val="Char8"/>
    <w:pPr>
      <w:tabs>
        <w:tab w:val="left" w:pos="360"/>
      </w:tabs>
    </w:pPr>
    <w:rPr>
      <w:rFonts w:ascii="宋体"/>
      <w:kern w:val="2"/>
      <w:sz w:val="18"/>
    </w:rPr>
  </w:style>
  <w:style w:type="paragraph" w:customStyle="1" w:styleId="23">
    <w:name w:val="封面标准文稿类别2"/>
    <w:basedOn w:val="afff7"/>
    <w:pPr>
      <w:framePr w:wrap="around" w:y="4469"/>
    </w:pPr>
  </w:style>
  <w:style w:type="paragraph" w:customStyle="1" w:styleId="affff">
    <w:name w:val="五级无"/>
    <w:basedOn w:val="affff0"/>
    <w:pPr>
      <w:spacing w:beforeLines="0" w:afterLines="0"/>
    </w:pPr>
    <w:rPr>
      <w:rFonts w:ascii="宋体" w:eastAsia="宋体"/>
    </w:rPr>
  </w:style>
  <w:style w:type="paragraph" w:customStyle="1" w:styleId="afff3">
    <w:name w:val="封面标准英文名称"/>
    <w:basedOn w:val="afff4"/>
    <w:pPr>
      <w:framePr w:wrap="around"/>
      <w:spacing w:before="370" w:line="400" w:lineRule="exact"/>
    </w:pPr>
    <w:rPr>
      <w:rFonts w:ascii="Times New Roman"/>
      <w:sz w:val="28"/>
      <w:szCs w:val="28"/>
    </w:rPr>
  </w:style>
  <w:style w:type="paragraph" w:customStyle="1" w:styleId="24">
    <w:name w:val="封面标准文稿编辑信息2"/>
    <w:basedOn w:val="afff6"/>
    <w:pPr>
      <w:framePr w:wrap="around" w:y="4469"/>
    </w:pPr>
  </w:style>
  <w:style w:type="paragraph" w:customStyle="1" w:styleId="affff1">
    <w:name w:val="字母编号列项（一级）"/>
    <w:pPr>
      <w:jc w:val="both"/>
    </w:pPr>
    <w:rPr>
      <w:rFonts w:ascii="宋体"/>
      <w:sz w:val="21"/>
    </w:rPr>
  </w:style>
  <w:style w:type="paragraph" w:customStyle="1" w:styleId="a3">
    <w:name w:val="三级条标题"/>
    <w:basedOn w:val="a2"/>
    <w:next w:val="aff4"/>
    <w:pPr>
      <w:numPr>
        <w:ilvl w:val="3"/>
      </w:numPr>
      <w:ind w:left="0"/>
      <w:outlineLvl w:val="4"/>
    </w:pPr>
  </w:style>
  <w:style w:type="paragraph" w:customStyle="1" w:styleId="afff7">
    <w:name w:val="封面标准文稿类别"/>
    <w:basedOn w:val="afffd"/>
    <w:pPr>
      <w:framePr w:wrap="around"/>
      <w:spacing w:after="160" w:line="240" w:lineRule="auto"/>
    </w:pPr>
    <w:rPr>
      <w:sz w:val="24"/>
    </w:rPr>
  </w:style>
  <w:style w:type="paragraph" w:customStyle="1" w:styleId="affff0">
    <w:name w:val="五级条标题"/>
    <w:basedOn w:val="a4"/>
    <w:next w:val="aff4"/>
    <w:pPr>
      <w:numPr>
        <w:ilvl w:val="0"/>
        <w:numId w:val="0"/>
      </w:numPr>
      <w:outlineLvl w:val="6"/>
    </w:pPr>
  </w:style>
  <w:style w:type="paragraph" w:customStyle="1" w:styleId="a4">
    <w:name w:val="四级条标题"/>
    <w:basedOn w:val="a3"/>
    <w:next w:val="aff4"/>
    <w:pPr>
      <w:numPr>
        <w:ilvl w:val="4"/>
      </w:numPr>
      <w:outlineLvl w:val="5"/>
    </w:pPr>
  </w:style>
  <w:style w:type="paragraph" w:customStyle="1" w:styleId="a2">
    <w:name w:val="二级条标题"/>
    <w:basedOn w:val="a1"/>
    <w:next w:val="aff4"/>
    <w:link w:val="Char4"/>
    <w:pPr>
      <w:numPr>
        <w:ilvl w:val="2"/>
      </w:numPr>
      <w:spacing w:before="50" w:after="50"/>
      <w:outlineLvl w:val="3"/>
    </w:pPr>
  </w:style>
  <w:style w:type="paragraph" w:customStyle="1" w:styleId="a1">
    <w:name w:val="一级条标题"/>
    <w:next w:val="aff4"/>
    <w:link w:val="Char2"/>
    <w:pPr>
      <w:numPr>
        <w:ilvl w:val="1"/>
        <w:numId w:val="7"/>
      </w:numPr>
      <w:spacing w:beforeLines="50" w:afterLines="50"/>
      <w:outlineLvl w:val="2"/>
    </w:pPr>
    <w:rPr>
      <w:rFonts w:ascii="黑体" w:eastAsia="黑体"/>
      <w:sz w:val="21"/>
      <w:szCs w:val="21"/>
    </w:rPr>
  </w:style>
  <w:style w:type="paragraph" w:customStyle="1" w:styleId="affff2">
    <w:name w:val="其他标准称谓"/>
    <w:next w:val="af6"/>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3">
    <w:name w:val="附录三级无"/>
    <w:basedOn w:val="affff4"/>
    <w:pPr>
      <w:spacing w:beforeLines="0" w:afterLines="0"/>
    </w:pPr>
    <w:rPr>
      <w:rFonts w:ascii="宋体" w:eastAsia="宋体"/>
      <w:szCs w:val="21"/>
    </w:rPr>
  </w:style>
  <w:style w:type="paragraph" w:customStyle="1" w:styleId="aff3">
    <w:name w:val="附录公式"/>
    <w:basedOn w:val="aff4"/>
    <w:next w:val="aff4"/>
    <w:link w:val="Char1"/>
  </w:style>
  <w:style w:type="paragraph" w:customStyle="1" w:styleId="affff5">
    <w:name w:val="一级无"/>
    <w:basedOn w:val="a1"/>
    <w:pPr>
      <w:spacing w:beforeLines="0" w:afterLines="0"/>
    </w:pPr>
    <w:rPr>
      <w:rFonts w:ascii="宋体" w:eastAsia="宋体"/>
    </w:rPr>
  </w:style>
  <w:style w:type="paragraph" w:customStyle="1" w:styleId="affff6">
    <w:name w:val="附录四级条标题"/>
    <w:basedOn w:val="affff4"/>
    <w:next w:val="aff4"/>
    <w:pPr>
      <w:numPr>
        <w:ilvl w:val="5"/>
      </w:numPr>
      <w:outlineLvl w:val="5"/>
    </w:pPr>
  </w:style>
  <w:style w:type="paragraph" w:customStyle="1" w:styleId="25">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4">
    <w:name w:val="附录三级条标题"/>
    <w:basedOn w:val="af3"/>
    <w:next w:val="aff4"/>
    <w:pPr>
      <w:numPr>
        <w:ilvl w:val="0"/>
        <w:numId w:val="0"/>
      </w:numPr>
      <w:outlineLvl w:val="4"/>
    </w:pPr>
  </w:style>
  <w:style w:type="paragraph" w:customStyle="1" w:styleId="affff7">
    <w:name w:val="标准称谓"/>
    <w:next w:val="af6"/>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8">
    <w:name w:val="其他标准标志"/>
    <w:basedOn w:val="affff9"/>
    <w:pPr>
      <w:framePr w:w="6101" w:wrap="around" w:vAnchor="page" w:hAnchor="page" w:x="4673" w:y="942"/>
    </w:pPr>
    <w:rPr>
      <w:w w:val="130"/>
    </w:rPr>
  </w:style>
  <w:style w:type="paragraph" w:customStyle="1" w:styleId="affff9">
    <w:name w:val="标准标志"/>
    <w:next w:val="af6"/>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a">
    <w:name w:val="封面正文"/>
    <w:pPr>
      <w:jc w:val="both"/>
    </w:pPr>
  </w:style>
  <w:style w:type="paragraph" w:customStyle="1" w:styleId="a6">
    <w:name w:val="附录图标题"/>
    <w:basedOn w:val="af6"/>
    <w:next w:val="aff4"/>
    <w:pPr>
      <w:numPr>
        <w:ilvl w:val="1"/>
        <w:numId w:val="8"/>
      </w:numPr>
      <w:tabs>
        <w:tab w:val="left" w:pos="363"/>
      </w:tabs>
      <w:spacing w:beforeLines="50" w:afterLines="50"/>
      <w:jc w:val="center"/>
    </w:pPr>
    <w:rPr>
      <w:rFonts w:ascii="黑体" w:eastAsia="黑体"/>
      <w:szCs w:val="21"/>
    </w:rPr>
  </w:style>
  <w:style w:type="paragraph" w:customStyle="1" w:styleId="affffb">
    <w:name w:val="列项说明"/>
    <w:basedOn w:val="af6"/>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示例"/>
    <w:next w:val="afffa"/>
    <w:pPr>
      <w:widowControl w:val="0"/>
      <w:ind w:firstLine="363"/>
      <w:jc w:val="both"/>
    </w:pPr>
    <w:rPr>
      <w:rFonts w:ascii="宋体"/>
      <w:sz w:val="18"/>
      <w:szCs w:val="18"/>
    </w:rPr>
  </w:style>
  <w:style w:type="paragraph" w:customStyle="1" w:styleId="affffd">
    <w:name w:val="注：（正文）"/>
    <w:basedOn w:val="affffe"/>
    <w:next w:val="aff4"/>
  </w:style>
  <w:style w:type="paragraph" w:customStyle="1" w:styleId="afffff">
    <w:name w:val="三级无"/>
    <w:basedOn w:val="a3"/>
    <w:pPr>
      <w:spacing w:beforeLines="0" w:afterLines="0"/>
    </w:pPr>
    <w:rPr>
      <w:rFonts w:ascii="宋体" w:eastAsia="宋体"/>
    </w:rPr>
  </w:style>
  <w:style w:type="paragraph" w:customStyle="1" w:styleId="affffe">
    <w:name w:val="注："/>
    <w:next w:val="aff4"/>
    <w:pPr>
      <w:widowControl w:val="0"/>
      <w:autoSpaceDE w:val="0"/>
      <w:autoSpaceDN w:val="0"/>
      <w:ind w:left="726" w:hanging="363"/>
      <w:jc w:val="both"/>
    </w:pPr>
    <w:rPr>
      <w:rFonts w:ascii="宋体"/>
      <w:sz w:val="18"/>
      <w:szCs w:val="18"/>
    </w:rPr>
  </w:style>
  <w:style w:type="paragraph" w:customStyle="1" w:styleId="a8">
    <w:name w:val="列项●（二级）"/>
    <w:pPr>
      <w:numPr>
        <w:ilvl w:val="1"/>
        <w:numId w:val="3"/>
      </w:numPr>
      <w:tabs>
        <w:tab w:val="left" w:pos="761"/>
        <w:tab w:val="left" w:pos="840"/>
      </w:tabs>
      <w:jc w:val="both"/>
    </w:pPr>
    <w:rPr>
      <w:rFonts w:ascii="宋体"/>
      <w:sz w:val="21"/>
    </w:rPr>
  </w:style>
  <w:style w:type="paragraph" w:customStyle="1" w:styleId="afffff0">
    <w:name w:val="附录公式编号制表符"/>
    <w:basedOn w:val="af6"/>
    <w:next w:val="aff4"/>
    <w:pPr>
      <w:widowControl/>
      <w:tabs>
        <w:tab w:val="center" w:pos="4201"/>
        <w:tab w:val="right" w:leader="dot" w:pos="9298"/>
      </w:tabs>
      <w:autoSpaceDE w:val="0"/>
      <w:autoSpaceDN w:val="0"/>
    </w:pPr>
    <w:rPr>
      <w:rFonts w:ascii="宋体"/>
      <w:kern w:val="0"/>
      <w:szCs w:val="20"/>
    </w:rPr>
  </w:style>
  <w:style w:type="paragraph" w:customStyle="1" w:styleId="afffff1">
    <w:name w:val="其他发布日期"/>
    <w:basedOn w:val="afffff2"/>
    <w:pPr>
      <w:framePr w:wrap="around" w:vAnchor="page" w:hAnchor="text" w:x="1419"/>
    </w:pPr>
  </w:style>
  <w:style w:type="paragraph" w:customStyle="1" w:styleId="ab">
    <w:name w:val="数字编号列项（二级）"/>
    <w:pPr>
      <w:numPr>
        <w:ilvl w:val="1"/>
        <w:numId w:val="6"/>
      </w:numPr>
      <w:tabs>
        <w:tab w:val="left" w:pos="1260"/>
      </w:tabs>
      <w:jc w:val="both"/>
    </w:pPr>
    <w:rPr>
      <w:rFonts w:ascii="宋体"/>
      <w:sz w:val="21"/>
    </w:rPr>
  </w:style>
  <w:style w:type="paragraph" w:customStyle="1" w:styleId="afffff3">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2">
    <w:name w:val="发布日期"/>
    <w:pPr>
      <w:framePr w:w="3997" w:h="471" w:hRule="exact" w:vSpace="181" w:wrap="around" w:hAnchor="page" w:x="7089" w:y="14097" w:anchorLock="1"/>
    </w:pPr>
    <w:rPr>
      <w:rFonts w:eastAsia="黑体"/>
      <w:sz w:val="28"/>
    </w:rPr>
  </w:style>
  <w:style w:type="paragraph" w:customStyle="1" w:styleId="afffff4">
    <w:name w:val="列项说明数字编号"/>
    <w:pPr>
      <w:ind w:leftChars="400" w:left="600" w:hangingChars="200" w:hanging="200"/>
    </w:pPr>
    <w:rPr>
      <w:rFonts w:ascii="宋体"/>
      <w:sz w:val="21"/>
    </w:rPr>
  </w:style>
  <w:style w:type="paragraph" w:customStyle="1" w:styleId="afffff5">
    <w:name w:val="示例后文字"/>
    <w:basedOn w:val="aff4"/>
    <w:next w:val="aff4"/>
    <w:pPr>
      <w:ind w:firstLine="360"/>
    </w:pPr>
    <w:rPr>
      <w:sz w:val="18"/>
    </w:rPr>
  </w:style>
  <w:style w:type="paragraph" w:customStyle="1" w:styleId="afffff6">
    <w:name w:val="正文图标题"/>
    <w:next w:val="aff4"/>
    <w:pPr>
      <w:tabs>
        <w:tab w:val="left" w:pos="360"/>
      </w:tabs>
      <w:spacing w:beforeLines="50" w:afterLines="50"/>
      <w:jc w:val="center"/>
    </w:pPr>
    <w:rPr>
      <w:rFonts w:ascii="黑体" w:eastAsia="黑体"/>
      <w:sz w:val="21"/>
    </w:rPr>
  </w:style>
  <w:style w:type="paragraph" w:customStyle="1" w:styleId="afffff7">
    <w:name w:val="其他实施日期"/>
    <w:basedOn w:val="afffff8"/>
    <w:pPr>
      <w:framePr w:wrap="around"/>
    </w:pPr>
  </w:style>
  <w:style w:type="paragraph" w:customStyle="1" w:styleId="afffff8">
    <w:name w:val="实施日期"/>
    <w:basedOn w:val="afffff2"/>
    <w:pPr>
      <w:framePr w:wrap="around" w:vAnchor="page" w:hAnchor="text"/>
      <w:jc w:val="right"/>
    </w:p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ffff9">
    <w:name w:val="图标脚注说明"/>
    <w:basedOn w:val="aff4"/>
    <w:pPr>
      <w:ind w:left="840" w:firstLineChars="0" w:hanging="420"/>
    </w:pPr>
    <w:rPr>
      <w:sz w:val="18"/>
      <w:szCs w:val="18"/>
    </w:rPr>
  </w:style>
  <w:style w:type="paragraph" w:customStyle="1" w:styleId="afffffa">
    <w:name w:val="发布部门"/>
    <w:next w:val="aff4"/>
    <w:pPr>
      <w:framePr w:w="7938" w:h="1134" w:hRule="exact" w:hSpace="125" w:vSpace="181" w:wrap="around" w:vAnchor="page" w:hAnchor="page" w:x="2150" w:y="14630" w:anchorLock="1"/>
      <w:jc w:val="center"/>
    </w:pPr>
    <w:rPr>
      <w:rFonts w:ascii="宋体"/>
      <w:b/>
      <w:spacing w:val="20"/>
      <w:w w:val="135"/>
      <w:sz w:val="28"/>
    </w:rPr>
  </w:style>
  <w:style w:type="paragraph" w:customStyle="1" w:styleId="afffffb">
    <w:name w:val="图的脚注"/>
    <w:next w:val="aff4"/>
    <w:pPr>
      <w:widowControl w:val="0"/>
      <w:ind w:leftChars="200" w:left="840" w:hangingChars="200" w:hanging="420"/>
      <w:jc w:val="both"/>
    </w:pPr>
    <w:rPr>
      <w:rFonts w:ascii="宋体"/>
      <w:sz w:val="18"/>
    </w:rPr>
  </w:style>
  <w:style w:type="paragraph" w:customStyle="1" w:styleId="afffffc">
    <w:name w:val="目次、标准名称标题"/>
    <w:basedOn w:val="af6"/>
    <w:next w:val="aff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d">
    <w:name w:val="附录一级无"/>
    <w:basedOn w:val="af2"/>
    <w:pPr>
      <w:spacing w:beforeLines="0" w:afterLines="0"/>
    </w:pPr>
    <w:rPr>
      <w:rFonts w:ascii="宋体" w:eastAsia="宋体"/>
      <w:szCs w:val="21"/>
    </w:rPr>
  </w:style>
  <w:style w:type="paragraph" w:customStyle="1" w:styleId="afffffe">
    <w:name w:val="正文公式编号制表符"/>
    <w:basedOn w:val="aff4"/>
    <w:next w:val="aff4"/>
    <w:pPr>
      <w:ind w:firstLineChars="0" w:firstLine="0"/>
    </w:pPr>
  </w:style>
  <w:style w:type="paragraph" w:customStyle="1" w:styleId="af1">
    <w:name w:val="附录章标题"/>
    <w:next w:val="aff4"/>
    <w:pPr>
      <w:numPr>
        <w:ilvl w:val="1"/>
        <w:numId w:val="2"/>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字母编号列项（一级）"/>
    <w:pPr>
      <w:numPr>
        <w:numId w:val="5"/>
      </w:numPr>
      <w:tabs>
        <w:tab w:val="left" w:pos="839"/>
      </w:tabs>
    </w:pPr>
    <w:rPr>
      <w:rFonts w:ascii="宋体"/>
      <w:sz w:val="21"/>
    </w:rPr>
  </w:style>
  <w:style w:type="paragraph" w:styleId="affffff">
    <w:name w:val="Revision"/>
    <w:uiPriority w:val="99"/>
    <w:semiHidden/>
    <w:rPr>
      <w:kern w:val="2"/>
      <w:sz w:val="21"/>
      <w:szCs w:val="24"/>
    </w:rPr>
  </w:style>
  <w:style w:type="paragraph" w:customStyle="1" w:styleId="a0">
    <w:name w:val="章标题"/>
    <w:next w:val="aff4"/>
    <w:pPr>
      <w:numPr>
        <w:numId w:val="7"/>
      </w:numPr>
      <w:spacing w:beforeLines="100" w:afterLines="100"/>
      <w:jc w:val="both"/>
      <w:outlineLvl w:val="1"/>
    </w:pPr>
    <w:rPr>
      <w:rFonts w:ascii="黑体" w:eastAsia="黑体"/>
      <w:sz w:val="21"/>
    </w:rPr>
  </w:style>
  <w:style w:type="paragraph" w:customStyle="1" w:styleId="affffff0">
    <w:name w:val="标准书眉_偶数页"/>
    <w:basedOn w:val="affffff1"/>
    <w:next w:val="af6"/>
    <w:pPr>
      <w:jc w:val="left"/>
    </w:pPr>
  </w:style>
  <w:style w:type="paragraph" w:customStyle="1" w:styleId="affffff1">
    <w:name w:val="标准书眉_奇数页"/>
    <w:next w:val="af6"/>
    <w:pPr>
      <w:tabs>
        <w:tab w:val="center" w:pos="4154"/>
        <w:tab w:val="right" w:pos="8306"/>
      </w:tabs>
      <w:spacing w:after="220"/>
      <w:jc w:val="right"/>
    </w:pPr>
    <w:rPr>
      <w:rFonts w:ascii="黑体" w:eastAsia="黑体"/>
      <w:sz w:val="21"/>
      <w:szCs w:val="21"/>
    </w:rPr>
  </w:style>
  <w:style w:type="paragraph" w:customStyle="1" w:styleId="affffff2">
    <w:name w:val="标准书脚_偶数页"/>
    <w:pPr>
      <w:spacing w:before="120"/>
      <w:ind w:left="221"/>
    </w:pPr>
    <w:rPr>
      <w:rFonts w:ascii="宋体"/>
      <w:sz w:val="18"/>
      <w:szCs w:val="18"/>
    </w:rPr>
  </w:style>
  <w:style w:type="paragraph" w:customStyle="1" w:styleId="a5">
    <w:name w:val="附录图标号"/>
    <w:basedOn w:val="af6"/>
    <w:pPr>
      <w:keepNext/>
      <w:pageBreakBefore/>
      <w:widowControl/>
      <w:numPr>
        <w:numId w:val="8"/>
      </w:numPr>
      <w:spacing w:line="14" w:lineRule="exact"/>
      <w:ind w:firstLine="363"/>
      <w:jc w:val="center"/>
      <w:outlineLvl w:val="0"/>
    </w:pPr>
    <w:rPr>
      <w:color w:val="FFFFFF"/>
    </w:rPr>
  </w:style>
  <w:style w:type="paragraph" w:customStyle="1" w:styleId="a9">
    <w:name w:val="列项◆（三级）"/>
    <w:basedOn w:val="af6"/>
    <w:pPr>
      <w:numPr>
        <w:ilvl w:val="2"/>
        <w:numId w:val="3"/>
      </w:numPr>
      <w:tabs>
        <w:tab w:val="clear" w:pos="1679"/>
        <w:tab w:val="left" w:pos="1678"/>
      </w:tabs>
      <w:ind w:left="1678"/>
    </w:pPr>
    <w:rPr>
      <w:rFonts w:ascii="宋体"/>
      <w:szCs w:val="21"/>
    </w:rPr>
  </w:style>
  <w:style w:type="paragraph" w:customStyle="1" w:styleId="26">
    <w:name w:val="封面一致性程度标识2"/>
    <w:basedOn w:val="afffd"/>
    <w:pPr>
      <w:framePr w:wrap="around" w:y="4469"/>
    </w:pPr>
  </w:style>
  <w:style w:type="paragraph" w:customStyle="1" w:styleId="affffff3">
    <w:name w:val="附录标题"/>
    <w:basedOn w:val="aff4"/>
    <w:next w:val="aff4"/>
    <w:pPr>
      <w:ind w:firstLineChars="0" w:firstLine="0"/>
      <w:jc w:val="center"/>
    </w:pPr>
    <w:rPr>
      <w:rFonts w:ascii="黑体" w:eastAsia="黑体"/>
    </w:rPr>
  </w:style>
  <w:style w:type="paragraph" w:styleId="affffff4">
    <w:name w:val="List Paragraph"/>
    <w:basedOn w:val="af6"/>
    <w:uiPriority w:val="34"/>
    <w:qFormat/>
    <w:pPr>
      <w:spacing w:after="200" w:line="276" w:lineRule="auto"/>
      <w:ind w:firstLineChars="200" w:firstLine="420"/>
      <w:jc w:val="left"/>
    </w:pPr>
    <w:rPr>
      <w:rFonts w:ascii="Calibri" w:hAnsi="Calibri"/>
      <w:szCs w:val="22"/>
    </w:rPr>
  </w:style>
  <w:style w:type="paragraph" w:customStyle="1" w:styleId="aff1">
    <w:name w:val="二级无"/>
    <w:basedOn w:val="a2"/>
    <w:link w:val="Char"/>
    <w:qFormat/>
    <w:pPr>
      <w:spacing w:beforeLines="0" w:afterLines="0"/>
    </w:pPr>
    <w:rPr>
      <w:rFonts w:ascii="宋体" w:eastAsia="宋体"/>
    </w:rPr>
  </w:style>
  <w:style w:type="paragraph" w:customStyle="1" w:styleId="ac">
    <w:name w:val="编号列项（三级）"/>
    <w:pPr>
      <w:numPr>
        <w:ilvl w:val="2"/>
        <w:numId w:val="6"/>
      </w:numPr>
      <w:tabs>
        <w:tab w:val="left" w:pos="0"/>
      </w:tabs>
    </w:pPr>
    <w:rPr>
      <w:rFonts w:ascii="宋体"/>
      <w:sz w:val="21"/>
    </w:rPr>
  </w:style>
  <w:style w:type="paragraph" w:customStyle="1" w:styleId="affffff5">
    <w:name w:val="终结线"/>
    <w:basedOn w:val="af6"/>
    <w:pPr>
      <w:framePr w:hSpace="181" w:vSpace="181" w:wrap="around" w:vAnchor="text" w:hAnchor="margin" w:xAlign="center" w:y="285"/>
    </w:pPr>
  </w:style>
  <w:style w:type="paragraph" w:customStyle="1" w:styleId="af">
    <w:name w:val="正文表标题"/>
    <w:next w:val="aff4"/>
    <w:pPr>
      <w:numPr>
        <w:numId w:val="9"/>
      </w:numPr>
      <w:spacing w:beforeLines="50" w:afterLines="50"/>
      <w:jc w:val="center"/>
    </w:pPr>
    <w:rPr>
      <w:rFonts w:ascii="黑体" w:eastAsia="黑体"/>
      <w:sz w:val="21"/>
    </w:rPr>
  </w:style>
  <w:style w:type="paragraph" w:customStyle="1" w:styleId="affffff6">
    <w:name w:val="图表脚注说明"/>
    <w:basedOn w:val="af6"/>
    <w:pPr>
      <w:ind w:left="544" w:hanging="181"/>
    </w:pPr>
    <w:rPr>
      <w:rFonts w:ascii="宋体"/>
      <w:sz w:val="18"/>
      <w:szCs w:val="18"/>
    </w:rPr>
  </w:style>
  <w:style w:type="paragraph" w:customStyle="1" w:styleId="affffff7">
    <w:name w:val="附录四级无"/>
    <w:basedOn w:val="affff6"/>
    <w:pPr>
      <w:spacing w:beforeLines="0" w:afterLines="0"/>
    </w:pPr>
    <w:rPr>
      <w:rFonts w:ascii="宋体" w:eastAsia="宋体"/>
      <w:szCs w:val="21"/>
    </w:rPr>
  </w:style>
  <w:style w:type="paragraph" w:customStyle="1" w:styleId="affffff8">
    <w:name w:val="附录五级条标题"/>
    <w:basedOn w:val="affff6"/>
    <w:next w:val="aff4"/>
    <w:pPr>
      <w:numPr>
        <w:ilvl w:val="6"/>
      </w:numPr>
      <w:outlineLvl w:val="6"/>
    </w:pPr>
  </w:style>
  <w:style w:type="paragraph" w:customStyle="1" w:styleId="affffff9">
    <w:name w:val="其他发布部门"/>
    <w:basedOn w:val="afffffa"/>
    <w:pPr>
      <w:framePr w:wrap="around" w:y="15310"/>
      <w:spacing w:line="240" w:lineRule="atLeast"/>
    </w:pPr>
    <w:rPr>
      <w:rFonts w:ascii="黑体" w:eastAsia="黑体"/>
      <w:b w:val="0"/>
    </w:rPr>
  </w:style>
  <w:style w:type="paragraph" w:customStyle="1" w:styleId="affffffa">
    <w:name w:val="注×："/>
    <w:pPr>
      <w:widowControl w:val="0"/>
      <w:autoSpaceDE w:val="0"/>
      <w:autoSpaceDN w:val="0"/>
      <w:ind w:left="811" w:hanging="448"/>
      <w:jc w:val="both"/>
    </w:pPr>
    <w:rPr>
      <w:rFonts w:ascii="宋体"/>
      <w:sz w:val="18"/>
      <w:szCs w:val="18"/>
    </w:rPr>
  </w:style>
  <w:style w:type="paragraph" w:customStyle="1" w:styleId="a">
    <w:name w:val="注×：（正文）"/>
    <w:pPr>
      <w:numPr>
        <w:numId w:val="10"/>
      </w:numPr>
      <w:jc w:val="both"/>
    </w:pPr>
    <w:rPr>
      <w:rFonts w:ascii="宋体"/>
      <w:sz w:val="18"/>
      <w:szCs w:val="18"/>
    </w:rPr>
  </w:style>
  <w:style w:type="paragraph" w:customStyle="1" w:styleId="affffffb">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styleId="affffffc">
    <w:name w:val="No Spacing"/>
    <w:uiPriority w:val="1"/>
    <w:qFormat/>
    <w:pPr>
      <w:widowControl w:val="0"/>
      <w:jc w:val="both"/>
    </w:pPr>
    <w:rPr>
      <w:kern w:val="2"/>
      <w:sz w:val="21"/>
      <w:szCs w:val="24"/>
    </w:rPr>
  </w:style>
  <w:style w:type="paragraph" w:customStyle="1" w:styleId="ae">
    <w:name w:val="附录表标题"/>
    <w:basedOn w:val="af6"/>
    <w:next w:val="aff4"/>
    <w:pPr>
      <w:numPr>
        <w:ilvl w:val="1"/>
        <w:numId w:val="4"/>
      </w:numPr>
      <w:tabs>
        <w:tab w:val="left" w:pos="180"/>
      </w:tabs>
      <w:spacing w:beforeLines="50" w:afterLines="50"/>
      <w:jc w:val="center"/>
    </w:pPr>
    <w:rPr>
      <w:rFonts w:ascii="黑体" w:eastAsia="黑体"/>
      <w:szCs w:val="21"/>
    </w:rPr>
  </w:style>
  <w:style w:type="paragraph" w:customStyle="1" w:styleId="affffffd">
    <w:name w:val="示例×："/>
    <w:basedOn w:val="a0"/>
    <w:pPr>
      <w:numPr>
        <w:numId w:val="0"/>
      </w:numPr>
      <w:spacing w:beforeLines="0" w:afterLines="0"/>
      <w:ind w:firstLine="363"/>
      <w:outlineLvl w:val="9"/>
    </w:pPr>
    <w:rPr>
      <w:rFonts w:ascii="宋体" w:eastAsia="宋体"/>
      <w:sz w:val="18"/>
      <w:szCs w:val="18"/>
    </w:rPr>
  </w:style>
  <w:style w:type="paragraph" w:customStyle="1" w:styleId="affffffe">
    <w:name w:val="标准书脚_奇数页"/>
    <w:pPr>
      <w:spacing w:before="120"/>
      <w:ind w:right="198"/>
      <w:jc w:val="right"/>
    </w:pPr>
    <w:rPr>
      <w:rFonts w:ascii="宋体"/>
      <w:sz w:val="18"/>
      <w:szCs w:val="18"/>
    </w:rPr>
  </w:style>
  <w:style w:type="paragraph" w:customStyle="1" w:styleId="afffffff">
    <w:name w:val="附录五级无"/>
    <w:basedOn w:val="affffff8"/>
    <w:pPr>
      <w:spacing w:beforeLines="0" w:afterLines="0"/>
    </w:pPr>
    <w:rPr>
      <w:rFonts w:ascii="宋体" w:eastAsia="宋体"/>
      <w:szCs w:val="21"/>
    </w:rPr>
  </w:style>
  <w:style w:type="paragraph" w:customStyle="1" w:styleId="afffffff0">
    <w:name w:val="四级无"/>
    <w:basedOn w:val="a4"/>
    <w:pPr>
      <w:spacing w:beforeLines="0" w:afterLines="0"/>
    </w:pPr>
    <w:rPr>
      <w:rFonts w:ascii="宋体" w:eastAsia="宋体"/>
    </w:rPr>
  </w:style>
  <w:style w:type="paragraph" w:customStyle="1" w:styleId="afffffff1">
    <w:name w:val="附录二级无"/>
    <w:basedOn w:val="af3"/>
    <w:pPr>
      <w:spacing w:beforeLines="0" w:afterLines="0"/>
    </w:pPr>
    <w:rPr>
      <w:rFonts w:ascii="宋体" w:eastAsia="宋体"/>
      <w:szCs w:val="21"/>
    </w:rPr>
  </w:style>
  <w:style w:type="table" w:styleId="afffffff2">
    <w:name w:val="Table Grid"/>
    <w:basedOn w:val="af8"/>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f3">
    <w:name w:val="Date"/>
    <w:basedOn w:val="af6"/>
    <w:next w:val="af6"/>
    <w:link w:val="Chara"/>
    <w:locked/>
    <w:rsid w:val="006751B1"/>
    <w:pPr>
      <w:ind w:leftChars="2500" w:left="100"/>
    </w:pPr>
  </w:style>
  <w:style w:type="character" w:customStyle="1" w:styleId="Chara">
    <w:name w:val="日期 Char"/>
    <w:link w:val="afffffff3"/>
    <w:rsid w:val="006751B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semiHidden="0" w:uiPriority="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Normal Indent" w:locked="1"/>
    <w:lsdException w:name="caption" w:qFormat="1"/>
    <w:lsdException w:name="table of figures" w:locked="1"/>
    <w:lsdException w:name="envelope address" w:locked="1"/>
    <w:lsdException w:name="envelope return" w:locked="1"/>
    <w:lsdException w:name="line number" w:locked="1"/>
    <w:lsdException w:name="table of authorities" w:locked="1"/>
    <w:lsdException w:name="toa heading" w:locked="1"/>
    <w:lsdException w:name="List" w:locked="1"/>
    <w:lsdException w:name="List Number"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Body Text" w:locked="1"/>
    <w:lsdException w:name="List Continue" w:locked="1"/>
    <w:lsdException w:name="List Continue 2"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Strong" w:locked="1" w:semiHidden="0" w:unhideWhenUsed="0" w:qFormat="1"/>
    <w:lsdException w:name="Emphasis" w:locked="1" w:semiHidden="0" w:uiPriority="20" w:unhideWhenUsed="0" w:qFormat="1"/>
    <w:lsdException w:name="Plain Text" w:locked="1"/>
    <w:lsdException w:name="E-mail Signature" w:locked="1"/>
    <w:lsdException w:name="HTML Top of Form" w:uiPriority="99"/>
    <w:lsdException w:name="HTML Bottom of Form" w:uiPriority="99"/>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pPr>
      <w:widowControl w:val="0"/>
      <w:jc w:val="both"/>
    </w:pPr>
    <w:rPr>
      <w:kern w:val="2"/>
      <w:sz w:val="21"/>
      <w:szCs w:val="24"/>
    </w:rPr>
  </w:style>
  <w:style w:type="paragraph" w:styleId="3">
    <w:name w:val="heading 3"/>
    <w:basedOn w:val="af6"/>
    <w:link w:val="3Char"/>
    <w:uiPriority w:val="9"/>
    <w:qFormat/>
    <w:locked/>
    <w:pPr>
      <w:widowControl/>
      <w:spacing w:before="100" w:beforeAutospacing="1" w:after="100" w:afterAutospacing="1"/>
      <w:jc w:val="left"/>
      <w:outlineLvl w:val="2"/>
    </w:pPr>
    <w:rPr>
      <w:rFonts w:ascii="宋体" w:hAnsi="宋体"/>
      <w:b/>
      <w:bCs/>
      <w:kern w:val="0"/>
      <w:sz w:val="27"/>
      <w:szCs w:val="27"/>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styleId="afa">
    <w:name w:val="FollowedHyperlink"/>
    <w:rPr>
      <w:color w:val="800080"/>
      <w:u w:val="single"/>
    </w:rPr>
  </w:style>
  <w:style w:type="character" w:styleId="afb">
    <w:name w:val="footnote reference"/>
    <w:semiHidden/>
    <w:rPr>
      <w:vertAlign w:val="superscript"/>
    </w:rPr>
  </w:style>
  <w:style w:type="character" w:styleId="afc">
    <w:name w:val="annotation reference"/>
    <w:semiHidden/>
    <w:rPr>
      <w:sz w:val="21"/>
    </w:rPr>
  </w:style>
  <w:style w:type="character" w:styleId="afd">
    <w:name w:val="Emphasis"/>
    <w:uiPriority w:val="20"/>
    <w:qFormat/>
    <w:locked/>
    <w:rPr>
      <w:i/>
      <w:iCs/>
    </w:rPr>
  </w:style>
  <w:style w:type="character" w:styleId="afe">
    <w:name w:val="endnote reference"/>
    <w:semiHidden/>
    <w:rPr>
      <w:vertAlign w:val="superscript"/>
    </w:rPr>
  </w:style>
  <w:style w:type="character" w:styleId="aff">
    <w:name w:val="Hyperlink"/>
    <w:uiPriority w:val="99"/>
    <w:rPr>
      <w:color w:val="0000FF"/>
      <w:spacing w:val="0"/>
      <w:w w:val="100"/>
      <w:sz w:val="21"/>
      <w:u w:val="single"/>
      <w:lang w:val="en-US" w:eastAsia="zh-CN"/>
    </w:rPr>
  </w:style>
  <w:style w:type="character" w:styleId="aff0">
    <w:name w:val="page number"/>
    <w:rPr>
      <w:rFonts w:ascii="Times New Roman" w:eastAsia="宋体" w:hAnsi="Times New Roman"/>
      <w:sz w:val="18"/>
    </w:rPr>
  </w:style>
  <w:style w:type="character" w:customStyle="1" w:styleId="Char">
    <w:name w:val="二级无 Char"/>
    <w:link w:val="aff1"/>
    <w:rPr>
      <w:rFonts w:ascii="宋体"/>
      <w:sz w:val="21"/>
      <w:szCs w:val="21"/>
    </w:rPr>
  </w:style>
  <w:style w:type="character" w:customStyle="1" w:styleId="Char0">
    <w:name w:val="正文文本 Char"/>
    <w:link w:val="aff2"/>
    <w:rPr>
      <w:kern w:val="2"/>
      <w:sz w:val="21"/>
      <w:szCs w:val="24"/>
    </w:rPr>
  </w:style>
  <w:style w:type="character" w:customStyle="1" w:styleId="Char1">
    <w:name w:val="附录公式 Char"/>
    <w:link w:val="aff3"/>
    <w:locked/>
    <w:rPr>
      <w:rFonts w:ascii="宋体"/>
      <w:sz w:val="21"/>
      <w:lang w:val="en-US" w:eastAsia="zh-CN"/>
    </w:rPr>
  </w:style>
  <w:style w:type="character" w:customStyle="1" w:styleId="Char2">
    <w:name w:val="一级条标题 Char"/>
    <w:link w:val="a1"/>
    <w:rPr>
      <w:rFonts w:ascii="黑体" w:eastAsia="黑体"/>
      <w:sz w:val="21"/>
      <w:szCs w:val="21"/>
    </w:rPr>
  </w:style>
  <w:style w:type="character" w:customStyle="1" w:styleId="Char3">
    <w:name w:val="段 Char"/>
    <w:link w:val="aff4"/>
    <w:qFormat/>
    <w:locked/>
    <w:rPr>
      <w:rFonts w:ascii="宋体"/>
      <w:sz w:val="21"/>
      <w:lang w:val="en-US" w:eastAsia="zh-CN" w:bidi="ar-SA"/>
    </w:rPr>
  </w:style>
  <w:style w:type="character" w:customStyle="1" w:styleId="Char10">
    <w:name w:val="正文文本缩进 Char1"/>
    <w:link w:val="aff5"/>
    <w:locked/>
    <w:rPr>
      <w:kern w:val="2"/>
      <w:sz w:val="24"/>
    </w:rPr>
  </w:style>
  <w:style w:type="character" w:customStyle="1" w:styleId="Char4">
    <w:name w:val="二级条标题 Char"/>
    <w:link w:val="a2"/>
    <w:rPr>
      <w:rFonts w:ascii="黑体" w:eastAsia="黑体"/>
      <w:sz w:val="21"/>
      <w:szCs w:val="21"/>
    </w:rPr>
  </w:style>
  <w:style w:type="character" w:customStyle="1" w:styleId="Char5">
    <w:name w:val="批注文字 Char"/>
    <w:link w:val="aff6"/>
    <w:locked/>
    <w:rPr>
      <w:kern w:val="2"/>
      <w:sz w:val="24"/>
    </w:rPr>
  </w:style>
  <w:style w:type="character" w:customStyle="1" w:styleId="CharChar">
    <w:name w:val="一级条标题 Char Char"/>
    <w:rPr>
      <w:rFonts w:eastAsia="黑体"/>
      <w:sz w:val="21"/>
      <w:lang w:bidi="ar-SA"/>
    </w:rPr>
  </w:style>
  <w:style w:type="character" w:customStyle="1" w:styleId="Char6">
    <w:name w:val="正文缩进 Char"/>
    <w:link w:val="aff7"/>
    <w:rPr>
      <w:szCs w:val="24"/>
    </w:rPr>
  </w:style>
  <w:style w:type="character" w:customStyle="1" w:styleId="Char7">
    <w:name w:val="正文文本缩进 Char"/>
    <w:rPr>
      <w:kern w:val="2"/>
      <w:sz w:val="21"/>
      <w:szCs w:val="24"/>
    </w:rPr>
  </w:style>
  <w:style w:type="character" w:customStyle="1" w:styleId="Char8">
    <w:name w:val="首示例 Char"/>
    <w:link w:val="aff8"/>
    <w:locked/>
    <w:rPr>
      <w:rFonts w:ascii="宋体"/>
      <w:kern w:val="2"/>
      <w:sz w:val="18"/>
      <w:lang w:bidi="ar-SA"/>
    </w:rPr>
  </w:style>
  <w:style w:type="character" w:customStyle="1" w:styleId="high-light-bg4">
    <w:name w:val="high-light-bg4"/>
    <w:basedOn w:val="af7"/>
  </w:style>
  <w:style w:type="character" w:customStyle="1" w:styleId="CharChar0">
    <w:name w:val="段 Char Char"/>
    <w:rPr>
      <w:rFonts w:ascii="宋体"/>
      <w:sz w:val="21"/>
      <w:lang w:val="en-US" w:eastAsia="zh-CN" w:bidi="ar-SA"/>
    </w:rPr>
  </w:style>
  <w:style w:type="character" w:customStyle="1" w:styleId="Char9">
    <w:name w:val="批注主题 Char"/>
    <w:link w:val="aff9"/>
    <w:locked/>
    <w:rPr>
      <w:b/>
      <w:kern w:val="2"/>
      <w:sz w:val="24"/>
    </w:rPr>
  </w:style>
  <w:style w:type="character" w:customStyle="1" w:styleId="apple-converted-space">
    <w:name w:val="apple-converted-space"/>
    <w:basedOn w:val="af7"/>
  </w:style>
  <w:style w:type="character" w:customStyle="1" w:styleId="ordinary-span-edit2">
    <w:name w:val="ordinary-span-edit2"/>
    <w:basedOn w:val="af7"/>
  </w:style>
  <w:style w:type="character" w:customStyle="1" w:styleId="3Char">
    <w:name w:val="标题 3 Char"/>
    <w:link w:val="3"/>
    <w:uiPriority w:val="9"/>
    <w:rPr>
      <w:rFonts w:ascii="宋体" w:hAnsi="宋体" w:cs="宋体"/>
      <w:b/>
      <w:bCs/>
      <w:sz w:val="27"/>
      <w:szCs w:val="27"/>
    </w:rPr>
  </w:style>
  <w:style w:type="character" w:customStyle="1" w:styleId="affa">
    <w:name w:val="发布"/>
    <w:rPr>
      <w:rFonts w:ascii="黑体" w:eastAsia="黑体"/>
      <w:spacing w:val="85"/>
      <w:w w:val="100"/>
      <w:position w:val="3"/>
      <w:sz w:val="28"/>
    </w:rPr>
  </w:style>
  <w:style w:type="paragraph" w:styleId="affb">
    <w:name w:val="endnote text"/>
    <w:basedOn w:val="af6"/>
    <w:semiHidden/>
    <w:pPr>
      <w:snapToGrid w:val="0"/>
      <w:jc w:val="left"/>
    </w:pPr>
  </w:style>
  <w:style w:type="paragraph" w:styleId="30">
    <w:name w:val="toc 3"/>
    <w:basedOn w:val="af6"/>
    <w:next w:val="af6"/>
    <w:semiHidden/>
    <w:pPr>
      <w:tabs>
        <w:tab w:val="right" w:leader="dot" w:pos="9241"/>
      </w:tabs>
      <w:ind w:firstLineChars="100" w:firstLine="100"/>
      <w:jc w:val="left"/>
    </w:pPr>
    <w:rPr>
      <w:rFonts w:ascii="宋体"/>
      <w:szCs w:val="21"/>
    </w:rPr>
  </w:style>
  <w:style w:type="paragraph" w:styleId="aff6">
    <w:name w:val="annotation text"/>
    <w:basedOn w:val="af6"/>
    <w:link w:val="Char5"/>
    <w:semiHidden/>
    <w:pPr>
      <w:jc w:val="left"/>
    </w:pPr>
    <w:rPr>
      <w:sz w:val="24"/>
      <w:szCs w:val="20"/>
    </w:rPr>
  </w:style>
  <w:style w:type="paragraph" w:styleId="8">
    <w:name w:val="index 8"/>
    <w:basedOn w:val="af6"/>
    <w:next w:val="af6"/>
    <w:semiHidden/>
    <w:pPr>
      <w:ind w:left="1680" w:hanging="210"/>
      <w:jc w:val="left"/>
    </w:pPr>
    <w:rPr>
      <w:rFonts w:ascii="Calibri" w:hAnsi="Calibri"/>
      <w:sz w:val="20"/>
      <w:szCs w:val="20"/>
    </w:rPr>
  </w:style>
  <w:style w:type="paragraph" w:styleId="9">
    <w:name w:val="toc 9"/>
    <w:basedOn w:val="af6"/>
    <w:next w:val="af6"/>
    <w:semiHidden/>
    <w:pPr>
      <w:ind w:left="1470"/>
      <w:jc w:val="left"/>
    </w:pPr>
    <w:rPr>
      <w:sz w:val="20"/>
      <w:szCs w:val="20"/>
    </w:rPr>
  </w:style>
  <w:style w:type="paragraph" w:styleId="aa">
    <w:name w:val="footnote text"/>
    <w:basedOn w:val="af6"/>
    <w:semiHidden/>
    <w:pPr>
      <w:numPr>
        <w:numId w:val="1"/>
      </w:numPr>
      <w:tabs>
        <w:tab w:val="left" w:pos="0"/>
      </w:tabs>
      <w:snapToGrid w:val="0"/>
      <w:jc w:val="left"/>
    </w:pPr>
    <w:rPr>
      <w:rFonts w:ascii="宋体"/>
      <w:sz w:val="18"/>
      <w:szCs w:val="18"/>
    </w:rPr>
  </w:style>
  <w:style w:type="paragraph" w:styleId="affc">
    <w:name w:val="Document Map"/>
    <w:basedOn w:val="af6"/>
    <w:semiHidden/>
    <w:pPr>
      <w:shd w:val="clear" w:color="auto" w:fill="000080"/>
    </w:pPr>
  </w:style>
  <w:style w:type="paragraph" w:styleId="1">
    <w:name w:val="index 1"/>
    <w:basedOn w:val="af6"/>
    <w:next w:val="aff4"/>
    <w:semiHidden/>
    <w:pPr>
      <w:tabs>
        <w:tab w:val="right" w:leader="dot" w:pos="9299"/>
      </w:tabs>
      <w:jc w:val="left"/>
    </w:pPr>
    <w:rPr>
      <w:rFonts w:ascii="宋体"/>
      <w:szCs w:val="21"/>
    </w:rPr>
  </w:style>
  <w:style w:type="paragraph" w:styleId="4">
    <w:name w:val="index 4"/>
    <w:basedOn w:val="af6"/>
    <w:next w:val="af6"/>
    <w:semiHidden/>
    <w:pPr>
      <w:ind w:left="840" w:hanging="210"/>
      <w:jc w:val="left"/>
    </w:pPr>
    <w:rPr>
      <w:rFonts w:ascii="Calibri" w:hAnsi="Calibri"/>
      <w:sz w:val="20"/>
      <w:szCs w:val="20"/>
    </w:rPr>
  </w:style>
  <w:style w:type="paragraph" w:styleId="aff2">
    <w:name w:val="Body Text"/>
    <w:basedOn w:val="af6"/>
    <w:link w:val="Char0"/>
    <w:locked/>
    <w:pPr>
      <w:spacing w:after="120"/>
    </w:pPr>
  </w:style>
  <w:style w:type="paragraph" w:styleId="90">
    <w:name w:val="index 9"/>
    <w:basedOn w:val="af6"/>
    <w:next w:val="af6"/>
    <w:semiHidden/>
    <w:pPr>
      <w:ind w:left="1890" w:hanging="210"/>
      <w:jc w:val="left"/>
    </w:pPr>
    <w:rPr>
      <w:rFonts w:ascii="Calibri" w:hAnsi="Calibri"/>
      <w:sz w:val="20"/>
      <w:szCs w:val="20"/>
    </w:rPr>
  </w:style>
  <w:style w:type="paragraph" w:styleId="affd">
    <w:name w:val="footer"/>
    <w:basedOn w:val="af6"/>
    <w:pPr>
      <w:snapToGrid w:val="0"/>
      <w:ind w:rightChars="100" w:right="210"/>
      <w:jc w:val="right"/>
    </w:pPr>
    <w:rPr>
      <w:sz w:val="18"/>
      <w:szCs w:val="18"/>
    </w:rPr>
  </w:style>
  <w:style w:type="paragraph" w:styleId="5">
    <w:name w:val="index 5"/>
    <w:basedOn w:val="af6"/>
    <w:next w:val="af6"/>
    <w:semiHidden/>
    <w:pPr>
      <w:ind w:left="1050" w:hanging="210"/>
      <w:jc w:val="left"/>
    </w:pPr>
    <w:rPr>
      <w:rFonts w:ascii="Calibri" w:hAnsi="Calibri"/>
      <w:sz w:val="20"/>
      <w:szCs w:val="20"/>
    </w:rPr>
  </w:style>
  <w:style w:type="paragraph" w:styleId="7">
    <w:name w:val="index 7"/>
    <w:basedOn w:val="af6"/>
    <w:next w:val="af6"/>
    <w:semiHidden/>
    <w:pPr>
      <w:ind w:left="1470" w:hanging="210"/>
      <w:jc w:val="left"/>
    </w:pPr>
    <w:rPr>
      <w:rFonts w:ascii="Calibri" w:hAnsi="Calibri"/>
      <w:sz w:val="20"/>
      <w:szCs w:val="20"/>
    </w:rPr>
  </w:style>
  <w:style w:type="paragraph" w:styleId="affe">
    <w:name w:val="index heading"/>
    <w:basedOn w:val="af6"/>
    <w:next w:val="1"/>
    <w:semiHidden/>
    <w:pPr>
      <w:spacing w:before="120" w:after="120"/>
      <w:jc w:val="center"/>
    </w:pPr>
    <w:rPr>
      <w:rFonts w:ascii="Calibri" w:hAnsi="Calibri"/>
      <w:b/>
      <w:bCs/>
      <w:iCs/>
      <w:szCs w:val="20"/>
    </w:rPr>
  </w:style>
  <w:style w:type="paragraph" w:styleId="afff">
    <w:name w:val="Balloon Text"/>
    <w:basedOn w:val="af6"/>
    <w:semiHidden/>
    <w:rPr>
      <w:sz w:val="18"/>
      <w:szCs w:val="18"/>
    </w:rPr>
  </w:style>
  <w:style w:type="paragraph" w:styleId="afff0">
    <w:name w:val="caption"/>
    <w:basedOn w:val="af6"/>
    <w:next w:val="af6"/>
    <w:qFormat/>
    <w:pPr>
      <w:spacing w:before="152" w:after="160"/>
    </w:pPr>
    <w:rPr>
      <w:rFonts w:ascii="Arial" w:eastAsia="黑体" w:hAnsi="Arial" w:cs="Arial"/>
      <w:sz w:val="20"/>
      <w:szCs w:val="20"/>
    </w:rPr>
  </w:style>
  <w:style w:type="paragraph" w:styleId="6">
    <w:name w:val="index 6"/>
    <w:basedOn w:val="af6"/>
    <w:next w:val="af6"/>
    <w:semiHidden/>
    <w:pPr>
      <w:ind w:left="1260" w:hanging="210"/>
      <w:jc w:val="left"/>
    </w:pPr>
    <w:rPr>
      <w:rFonts w:ascii="Calibri" w:hAnsi="Calibri"/>
      <w:sz w:val="20"/>
      <w:szCs w:val="20"/>
    </w:rPr>
  </w:style>
  <w:style w:type="paragraph" w:styleId="aff9">
    <w:name w:val="annotation subject"/>
    <w:basedOn w:val="aff6"/>
    <w:next w:val="aff6"/>
    <w:link w:val="Char9"/>
    <w:semiHidden/>
    <w:rPr>
      <w:b/>
    </w:rPr>
  </w:style>
  <w:style w:type="paragraph" w:styleId="40">
    <w:name w:val="toc 4"/>
    <w:basedOn w:val="af6"/>
    <w:next w:val="af6"/>
    <w:semiHidden/>
    <w:pPr>
      <w:tabs>
        <w:tab w:val="right" w:leader="dot" w:pos="9241"/>
      </w:tabs>
      <w:ind w:firstLineChars="200" w:firstLine="200"/>
      <w:jc w:val="left"/>
    </w:pPr>
    <w:rPr>
      <w:rFonts w:ascii="宋体"/>
      <w:szCs w:val="21"/>
    </w:rPr>
  </w:style>
  <w:style w:type="paragraph" w:styleId="70">
    <w:name w:val="toc 7"/>
    <w:basedOn w:val="af6"/>
    <w:next w:val="af6"/>
    <w:semiHidden/>
    <w:pPr>
      <w:tabs>
        <w:tab w:val="right" w:leader="dot" w:pos="9241"/>
      </w:tabs>
      <w:ind w:firstLineChars="500" w:firstLine="500"/>
      <w:jc w:val="left"/>
    </w:pPr>
    <w:rPr>
      <w:rFonts w:ascii="宋体"/>
      <w:szCs w:val="21"/>
    </w:rPr>
  </w:style>
  <w:style w:type="paragraph" w:styleId="aff7">
    <w:name w:val="Normal Indent"/>
    <w:basedOn w:val="af6"/>
    <w:link w:val="Char6"/>
    <w:locked/>
    <w:pPr>
      <w:adjustRightInd w:val="0"/>
      <w:spacing w:line="360" w:lineRule="atLeast"/>
      <w:ind w:firstLine="420"/>
      <w:jc w:val="left"/>
    </w:pPr>
    <w:rPr>
      <w:kern w:val="0"/>
      <w:sz w:val="20"/>
    </w:rPr>
  </w:style>
  <w:style w:type="paragraph" w:styleId="2">
    <w:name w:val="toc 2"/>
    <w:basedOn w:val="af6"/>
    <w:next w:val="af6"/>
    <w:uiPriority w:val="39"/>
    <w:pPr>
      <w:tabs>
        <w:tab w:val="right" w:leader="dot" w:pos="9242"/>
      </w:tabs>
      <w:spacing w:line="360" w:lineRule="auto"/>
    </w:pPr>
    <w:rPr>
      <w:rFonts w:ascii="宋体"/>
      <w:szCs w:val="21"/>
    </w:rPr>
  </w:style>
  <w:style w:type="paragraph" w:styleId="afff1">
    <w:name w:val="header"/>
    <w:basedOn w:val="af6"/>
    <w:pPr>
      <w:snapToGrid w:val="0"/>
      <w:jc w:val="left"/>
    </w:pPr>
    <w:rPr>
      <w:sz w:val="18"/>
      <w:szCs w:val="18"/>
    </w:rPr>
  </w:style>
  <w:style w:type="paragraph" w:styleId="31">
    <w:name w:val="index 3"/>
    <w:basedOn w:val="af6"/>
    <w:next w:val="af6"/>
    <w:semiHidden/>
    <w:pPr>
      <w:ind w:left="630" w:hanging="210"/>
      <w:jc w:val="left"/>
    </w:pPr>
    <w:rPr>
      <w:rFonts w:ascii="Calibri" w:hAnsi="Calibri"/>
      <w:sz w:val="20"/>
      <w:szCs w:val="20"/>
    </w:rPr>
  </w:style>
  <w:style w:type="paragraph" w:styleId="50">
    <w:name w:val="toc 5"/>
    <w:basedOn w:val="af6"/>
    <w:next w:val="af6"/>
    <w:semiHidden/>
    <w:pPr>
      <w:tabs>
        <w:tab w:val="right" w:leader="dot" w:pos="9241"/>
      </w:tabs>
      <w:ind w:firstLineChars="300" w:firstLine="300"/>
      <w:jc w:val="left"/>
    </w:pPr>
    <w:rPr>
      <w:rFonts w:ascii="宋体"/>
      <w:szCs w:val="21"/>
    </w:rPr>
  </w:style>
  <w:style w:type="paragraph" w:styleId="aff5">
    <w:name w:val="Body Text Indent"/>
    <w:basedOn w:val="af6"/>
    <w:link w:val="Char10"/>
    <w:pPr>
      <w:ind w:firstLineChars="171" w:firstLine="359"/>
    </w:pPr>
    <w:rPr>
      <w:sz w:val="24"/>
      <w:szCs w:val="20"/>
    </w:rPr>
  </w:style>
  <w:style w:type="paragraph" w:styleId="20">
    <w:name w:val="index 2"/>
    <w:basedOn w:val="af6"/>
    <w:next w:val="af6"/>
    <w:semiHidden/>
    <w:pPr>
      <w:ind w:left="420" w:hanging="210"/>
      <w:jc w:val="left"/>
    </w:pPr>
    <w:rPr>
      <w:rFonts w:ascii="Calibri" w:hAnsi="Calibri"/>
      <w:sz w:val="20"/>
      <w:szCs w:val="20"/>
    </w:rPr>
  </w:style>
  <w:style w:type="paragraph" w:styleId="60">
    <w:name w:val="toc 6"/>
    <w:basedOn w:val="af6"/>
    <w:next w:val="af6"/>
    <w:semiHidden/>
    <w:pPr>
      <w:tabs>
        <w:tab w:val="right" w:leader="dot" w:pos="9241"/>
      </w:tabs>
      <w:ind w:firstLineChars="400" w:firstLine="400"/>
      <w:jc w:val="left"/>
    </w:pPr>
    <w:rPr>
      <w:rFonts w:ascii="宋体"/>
      <w:szCs w:val="21"/>
    </w:rPr>
  </w:style>
  <w:style w:type="paragraph" w:styleId="10">
    <w:name w:val="toc 1"/>
    <w:basedOn w:val="af6"/>
    <w:next w:val="af6"/>
    <w:uiPriority w:val="39"/>
    <w:pPr>
      <w:tabs>
        <w:tab w:val="right" w:leader="dot" w:pos="9242"/>
      </w:tabs>
      <w:spacing w:beforeLines="25" w:afterLines="25"/>
      <w:jc w:val="left"/>
    </w:pPr>
    <w:rPr>
      <w:rFonts w:ascii="宋体"/>
      <w:szCs w:val="21"/>
    </w:rPr>
  </w:style>
  <w:style w:type="paragraph" w:styleId="afff2">
    <w:name w:val="Normal (Web)"/>
    <w:basedOn w:val="af6"/>
    <w:locked/>
    <w:pPr>
      <w:widowControl/>
      <w:spacing w:before="100" w:beforeAutospacing="1" w:after="100" w:afterAutospacing="1"/>
      <w:jc w:val="left"/>
    </w:pPr>
    <w:rPr>
      <w:rFonts w:ascii="宋体" w:hAnsi="宋体" w:hint="eastAsia"/>
      <w:kern w:val="0"/>
      <w:sz w:val="24"/>
    </w:rPr>
  </w:style>
  <w:style w:type="paragraph" w:styleId="80">
    <w:name w:val="toc 8"/>
    <w:basedOn w:val="af6"/>
    <w:next w:val="af6"/>
    <w:semiHidden/>
    <w:pPr>
      <w:tabs>
        <w:tab w:val="right" w:leader="dot" w:pos="9241"/>
      </w:tabs>
      <w:ind w:firstLineChars="600" w:firstLine="607"/>
      <w:jc w:val="left"/>
    </w:pPr>
    <w:rPr>
      <w:rFonts w:ascii="宋体"/>
      <w:szCs w:val="21"/>
    </w:rPr>
  </w:style>
  <w:style w:type="paragraph" w:customStyle="1" w:styleId="af0">
    <w:name w:val="附录标识"/>
    <w:basedOn w:val="af6"/>
    <w:next w:val="aff4"/>
    <w:pPr>
      <w:keepNext/>
      <w:widowControl/>
      <w:numPr>
        <w:numId w:val="2"/>
      </w:numPr>
      <w:shd w:val="clear" w:color="FFFFFF" w:fill="FFFFFF"/>
      <w:tabs>
        <w:tab w:val="left" w:pos="6405"/>
      </w:tabs>
      <w:spacing w:before="640" w:after="280"/>
      <w:jc w:val="center"/>
      <w:outlineLvl w:val="0"/>
    </w:pPr>
    <w:rPr>
      <w:rFonts w:ascii="黑体" w:eastAsia="黑体"/>
      <w:kern w:val="0"/>
      <w:szCs w:val="20"/>
    </w:rPr>
  </w:style>
  <w:style w:type="paragraph" w:customStyle="1" w:styleId="21">
    <w:name w:val="封面标准英文名称2"/>
    <w:basedOn w:val="afff3"/>
    <w:pPr>
      <w:framePr w:wrap="around" w:y="4469"/>
    </w:pPr>
  </w:style>
  <w:style w:type="paragraph" w:customStyle="1" w:styleId="a7">
    <w:name w:val="列项——（一级）"/>
    <w:pPr>
      <w:widowControl w:val="0"/>
      <w:numPr>
        <w:numId w:val="3"/>
      </w:numPr>
      <w:jc w:val="both"/>
    </w:pPr>
    <w:rPr>
      <w:rFonts w:ascii="宋体"/>
      <w:sz w:val="21"/>
    </w:rPr>
  </w:style>
  <w:style w:type="paragraph" w:customStyle="1" w:styleId="afff4">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5">
    <w:name w:val="参考文献、索引标题"/>
    <w:basedOn w:val="af6"/>
    <w:next w:val="aff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d">
    <w:name w:val="附录表标号"/>
    <w:basedOn w:val="af6"/>
    <w:next w:val="aff4"/>
    <w:pPr>
      <w:numPr>
        <w:numId w:val="4"/>
      </w:numPr>
      <w:tabs>
        <w:tab w:val="left" w:pos="0"/>
      </w:tabs>
      <w:spacing w:line="14" w:lineRule="exact"/>
      <w:ind w:left="811" w:hanging="448"/>
      <w:jc w:val="center"/>
      <w:outlineLvl w:val="0"/>
    </w:pPr>
    <w:rPr>
      <w:color w:val="FFFFFF"/>
    </w:rPr>
  </w:style>
  <w:style w:type="paragraph" w:customStyle="1" w:styleId="afff6">
    <w:name w:val="封面标准文稿编辑信息"/>
    <w:basedOn w:val="afff7"/>
    <w:pPr>
      <w:framePr w:wrap="around"/>
      <w:spacing w:before="180" w:line="180" w:lineRule="exact"/>
    </w:pPr>
    <w:rPr>
      <w:sz w:val="21"/>
    </w:rPr>
  </w:style>
  <w:style w:type="paragraph" w:customStyle="1" w:styleId="aff4">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f8">
    <w:name w:val="参考文献"/>
    <w:basedOn w:val="af6"/>
    <w:next w:val="aff4"/>
    <w:pPr>
      <w:keepNext/>
      <w:pageBreakBefore/>
      <w:widowControl/>
      <w:shd w:val="clear" w:color="FFFFFF" w:fill="FFFFFF"/>
      <w:spacing w:before="640" w:after="200"/>
      <w:jc w:val="center"/>
      <w:outlineLvl w:val="0"/>
    </w:pPr>
    <w:rPr>
      <w:rFonts w:ascii="黑体" w:eastAsia="黑体"/>
      <w:kern w:val="0"/>
      <w:szCs w:val="20"/>
    </w:rPr>
  </w:style>
  <w:style w:type="paragraph" w:customStyle="1" w:styleId="22">
    <w:name w:val="封面标准名称2"/>
    <w:basedOn w:val="afff4"/>
    <w:pPr>
      <w:framePr w:wrap="around" w:y="4469"/>
      <w:spacing w:beforeLines="630"/>
    </w:pPr>
  </w:style>
  <w:style w:type="paragraph" w:customStyle="1" w:styleId="af2">
    <w:name w:val="附录一级条标题"/>
    <w:basedOn w:val="af1"/>
    <w:next w:val="aff4"/>
    <w:pPr>
      <w:numPr>
        <w:ilvl w:val="2"/>
      </w:numPr>
      <w:autoSpaceDN w:val="0"/>
      <w:spacing w:beforeLines="50" w:afterLines="50"/>
      <w:outlineLvl w:val="2"/>
    </w:pPr>
  </w:style>
  <w:style w:type="paragraph" w:customStyle="1" w:styleId="afff9">
    <w:name w:val="条文脚注"/>
    <w:basedOn w:val="aa"/>
    <w:pPr>
      <w:numPr>
        <w:numId w:val="0"/>
      </w:numPr>
      <w:tabs>
        <w:tab w:val="left" w:pos="0"/>
      </w:tabs>
      <w:jc w:val="both"/>
    </w:pPr>
  </w:style>
  <w:style w:type="paragraph" w:customStyle="1" w:styleId="afffa">
    <w:name w:val="示例内容"/>
    <w:pPr>
      <w:ind w:firstLineChars="200" w:firstLine="200"/>
    </w:pPr>
    <w:rPr>
      <w:rFonts w:ascii="宋体"/>
      <w:sz w:val="18"/>
      <w:szCs w:val="18"/>
    </w:rPr>
  </w:style>
  <w:style w:type="paragraph" w:customStyle="1" w:styleId="afffb">
    <w:name w:val="前言、引言标题"/>
    <w:next w:val="aff4"/>
    <w:pPr>
      <w:keepNext/>
      <w:pageBreakBefore/>
      <w:shd w:val="clear" w:color="FFFFFF" w:fill="FFFFFF"/>
      <w:spacing w:before="640" w:after="560"/>
      <w:jc w:val="center"/>
      <w:outlineLvl w:val="0"/>
    </w:pPr>
    <w:rPr>
      <w:rFonts w:ascii="黑体" w:eastAsia="黑体"/>
      <w:sz w:val="32"/>
    </w:rPr>
  </w:style>
  <w:style w:type="paragraph" w:customStyle="1" w:styleId="afffc">
    <w:name w:val="标准书眉一"/>
    <w:pPr>
      <w:jc w:val="both"/>
    </w:pPr>
  </w:style>
  <w:style w:type="paragraph" w:customStyle="1" w:styleId="12">
    <w:name w:val="修订1"/>
    <w:semiHidden/>
    <w:rPr>
      <w:kern w:val="2"/>
      <w:sz w:val="21"/>
      <w:szCs w:val="24"/>
    </w:rPr>
  </w:style>
  <w:style w:type="paragraph" w:customStyle="1" w:styleId="af3">
    <w:name w:val="附录二级条标题"/>
    <w:basedOn w:val="af6"/>
    <w:next w:val="aff4"/>
    <w:pPr>
      <w:widowControl/>
      <w:numPr>
        <w:ilvl w:val="3"/>
        <w:numId w:val="2"/>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d">
    <w:name w:val="封面一致性程度标识"/>
    <w:basedOn w:val="afff3"/>
    <w:pPr>
      <w:framePr w:wrap="around"/>
      <w:spacing w:before="440"/>
    </w:pPr>
    <w:rPr>
      <w:rFonts w:ascii="宋体" w:eastAsia="宋体"/>
    </w:rPr>
  </w:style>
  <w:style w:type="paragraph" w:customStyle="1" w:styleId="afffe">
    <w:name w:val="目次、索引正文"/>
    <w:pPr>
      <w:spacing w:line="320" w:lineRule="exact"/>
      <w:jc w:val="both"/>
    </w:pPr>
    <w:rPr>
      <w:rFonts w:ascii="宋体"/>
      <w:sz w:val="21"/>
    </w:rPr>
  </w:style>
  <w:style w:type="paragraph" w:customStyle="1" w:styleId="af5">
    <w:name w:val="附录数字编号列项（二级）"/>
    <w:pPr>
      <w:numPr>
        <w:ilvl w:val="1"/>
        <w:numId w:val="5"/>
      </w:numPr>
      <w:tabs>
        <w:tab w:val="left" w:pos="840"/>
      </w:tabs>
    </w:pPr>
    <w:rPr>
      <w:rFonts w:ascii="宋体"/>
      <w:sz w:val="21"/>
    </w:rPr>
  </w:style>
  <w:style w:type="paragraph" w:customStyle="1" w:styleId="aff8">
    <w:name w:val="首示例"/>
    <w:next w:val="aff4"/>
    <w:link w:val="Char8"/>
    <w:pPr>
      <w:tabs>
        <w:tab w:val="left" w:pos="360"/>
      </w:tabs>
    </w:pPr>
    <w:rPr>
      <w:rFonts w:ascii="宋体"/>
      <w:kern w:val="2"/>
      <w:sz w:val="18"/>
    </w:rPr>
  </w:style>
  <w:style w:type="paragraph" w:customStyle="1" w:styleId="23">
    <w:name w:val="封面标准文稿类别2"/>
    <w:basedOn w:val="afff7"/>
    <w:pPr>
      <w:framePr w:wrap="around" w:y="4469"/>
    </w:pPr>
  </w:style>
  <w:style w:type="paragraph" w:customStyle="1" w:styleId="affff">
    <w:name w:val="五级无"/>
    <w:basedOn w:val="affff0"/>
    <w:pPr>
      <w:spacing w:beforeLines="0" w:afterLines="0"/>
    </w:pPr>
    <w:rPr>
      <w:rFonts w:ascii="宋体" w:eastAsia="宋体"/>
    </w:rPr>
  </w:style>
  <w:style w:type="paragraph" w:customStyle="1" w:styleId="afff3">
    <w:name w:val="封面标准英文名称"/>
    <w:basedOn w:val="afff4"/>
    <w:pPr>
      <w:framePr w:wrap="around"/>
      <w:spacing w:before="370" w:line="400" w:lineRule="exact"/>
    </w:pPr>
    <w:rPr>
      <w:rFonts w:ascii="Times New Roman"/>
      <w:sz w:val="28"/>
      <w:szCs w:val="28"/>
    </w:rPr>
  </w:style>
  <w:style w:type="paragraph" w:customStyle="1" w:styleId="24">
    <w:name w:val="封面标准文稿编辑信息2"/>
    <w:basedOn w:val="afff6"/>
    <w:pPr>
      <w:framePr w:wrap="around" w:y="4469"/>
    </w:pPr>
  </w:style>
  <w:style w:type="paragraph" w:customStyle="1" w:styleId="affff1">
    <w:name w:val="字母编号列项（一级）"/>
    <w:pPr>
      <w:jc w:val="both"/>
    </w:pPr>
    <w:rPr>
      <w:rFonts w:ascii="宋体"/>
      <w:sz w:val="21"/>
    </w:rPr>
  </w:style>
  <w:style w:type="paragraph" w:customStyle="1" w:styleId="a3">
    <w:name w:val="三级条标题"/>
    <w:basedOn w:val="a2"/>
    <w:next w:val="aff4"/>
    <w:pPr>
      <w:numPr>
        <w:ilvl w:val="3"/>
      </w:numPr>
      <w:ind w:left="0"/>
      <w:outlineLvl w:val="4"/>
    </w:pPr>
  </w:style>
  <w:style w:type="paragraph" w:customStyle="1" w:styleId="afff7">
    <w:name w:val="封面标准文稿类别"/>
    <w:basedOn w:val="afffd"/>
    <w:pPr>
      <w:framePr w:wrap="around"/>
      <w:spacing w:after="160" w:line="240" w:lineRule="auto"/>
    </w:pPr>
    <w:rPr>
      <w:sz w:val="24"/>
    </w:rPr>
  </w:style>
  <w:style w:type="paragraph" w:customStyle="1" w:styleId="affff0">
    <w:name w:val="五级条标题"/>
    <w:basedOn w:val="a4"/>
    <w:next w:val="aff4"/>
    <w:pPr>
      <w:numPr>
        <w:ilvl w:val="0"/>
        <w:numId w:val="0"/>
      </w:numPr>
      <w:outlineLvl w:val="6"/>
    </w:pPr>
  </w:style>
  <w:style w:type="paragraph" w:customStyle="1" w:styleId="a4">
    <w:name w:val="四级条标题"/>
    <w:basedOn w:val="a3"/>
    <w:next w:val="aff4"/>
    <w:pPr>
      <w:numPr>
        <w:ilvl w:val="4"/>
      </w:numPr>
      <w:outlineLvl w:val="5"/>
    </w:pPr>
  </w:style>
  <w:style w:type="paragraph" w:customStyle="1" w:styleId="a2">
    <w:name w:val="二级条标题"/>
    <w:basedOn w:val="a1"/>
    <w:next w:val="aff4"/>
    <w:link w:val="Char4"/>
    <w:pPr>
      <w:numPr>
        <w:ilvl w:val="2"/>
      </w:numPr>
      <w:spacing w:before="50" w:after="50"/>
      <w:outlineLvl w:val="3"/>
    </w:pPr>
  </w:style>
  <w:style w:type="paragraph" w:customStyle="1" w:styleId="a1">
    <w:name w:val="一级条标题"/>
    <w:next w:val="aff4"/>
    <w:link w:val="Char2"/>
    <w:pPr>
      <w:numPr>
        <w:ilvl w:val="1"/>
        <w:numId w:val="7"/>
      </w:numPr>
      <w:spacing w:beforeLines="50" w:afterLines="50"/>
      <w:outlineLvl w:val="2"/>
    </w:pPr>
    <w:rPr>
      <w:rFonts w:ascii="黑体" w:eastAsia="黑体"/>
      <w:sz w:val="21"/>
      <w:szCs w:val="21"/>
    </w:rPr>
  </w:style>
  <w:style w:type="paragraph" w:customStyle="1" w:styleId="affff2">
    <w:name w:val="其他标准称谓"/>
    <w:next w:val="af6"/>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3">
    <w:name w:val="附录三级无"/>
    <w:basedOn w:val="affff4"/>
    <w:pPr>
      <w:spacing w:beforeLines="0" w:afterLines="0"/>
    </w:pPr>
    <w:rPr>
      <w:rFonts w:ascii="宋体" w:eastAsia="宋体"/>
      <w:szCs w:val="21"/>
    </w:rPr>
  </w:style>
  <w:style w:type="paragraph" w:customStyle="1" w:styleId="aff3">
    <w:name w:val="附录公式"/>
    <w:basedOn w:val="aff4"/>
    <w:next w:val="aff4"/>
    <w:link w:val="Char1"/>
  </w:style>
  <w:style w:type="paragraph" w:customStyle="1" w:styleId="affff5">
    <w:name w:val="一级无"/>
    <w:basedOn w:val="a1"/>
    <w:pPr>
      <w:spacing w:beforeLines="0" w:afterLines="0"/>
    </w:pPr>
    <w:rPr>
      <w:rFonts w:ascii="宋体" w:eastAsia="宋体"/>
    </w:rPr>
  </w:style>
  <w:style w:type="paragraph" w:customStyle="1" w:styleId="affff6">
    <w:name w:val="附录四级条标题"/>
    <w:basedOn w:val="affff4"/>
    <w:next w:val="aff4"/>
    <w:pPr>
      <w:numPr>
        <w:ilvl w:val="5"/>
      </w:numPr>
      <w:outlineLvl w:val="5"/>
    </w:pPr>
  </w:style>
  <w:style w:type="paragraph" w:customStyle="1" w:styleId="25">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4">
    <w:name w:val="附录三级条标题"/>
    <w:basedOn w:val="af3"/>
    <w:next w:val="aff4"/>
    <w:pPr>
      <w:numPr>
        <w:ilvl w:val="0"/>
        <w:numId w:val="0"/>
      </w:numPr>
      <w:outlineLvl w:val="4"/>
    </w:pPr>
  </w:style>
  <w:style w:type="paragraph" w:customStyle="1" w:styleId="affff7">
    <w:name w:val="标准称谓"/>
    <w:next w:val="af6"/>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8">
    <w:name w:val="其他标准标志"/>
    <w:basedOn w:val="affff9"/>
    <w:pPr>
      <w:framePr w:w="6101" w:wrap="around" w:vAnchor="page" w:hAnchor="page" w:x="4673" w:y="942"/>
    </w:pPr>
    <w:rPr>
      <w:w w:val="130"/>
    </w:rPr>
  </w:style>
  <w:style w:type="paragraph" w:customStyle="1" w:styleId="affff9">
    <w:name w:val="标准标志"/>
    <w:next w:val="af6"/>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a">
    <w:name w:val="封面正文"/>
    <w:pPr>
      <w:jc w:val="both"/>
    </w:pPr>
  </w:style>
  <w:style w:type="paragraph" w:customStyle="1" w:styleId="a6">
    <w:name w:val="附录图标题"/>
    <w:basedOn w:val="af6"/>
    <w:next w:val="aff4"/>
    <w:pPr>
      <w:numPr>
        <w:ilvl w:val="1"/>
        <w:numId w:val="8"/>
      </w:numPr>
      <w:tabs>
        <w:tab w:val="left" w:pos="363"/>
      </w:tabs>
      <w:spacing w:beforeLines="50" w:afterLines="50"/>
      <w:jc w:val="center"/>
    </w:pPr>
    <w:rPr>
      <w:rFonts w:ascii="黑体" w:eastAsia="黑体"/>
      <w:szCs w:val="21"/>
    </w:rPr>
  </w:style>
  <w:style w:type="paragraph" w:customStyle="1" w:styleId="affffb">
    <w:name w:val="列项说明"/>
    <w:basedOn w:val="af6"/>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示例"/>
    <w:next w:val="afffa"/>
    <w:pPr>
      <w:widowControl w:val="0"/>
      <w:ind w:firstLine="363"/>
      <w:jc w:val="both"/>
    </w:pPr>
    <w:rPr>
      <w:rFonts w:ascii="宋体"/>
      <w:sz w:val="18"/>
      <w:szCs w:val="18"/>
    </w:rPr>
  </w:style>
  <w:style w:type="paragraph" w:customStyle="1" w:styleId="affffd">
    <w:name w:val="注：（正文）"/>
    <w:basedOn w:val="affffe"/>
    <w:next w:val="aff4"/>
  </w:style>
  <w:style w:type="paragraph" w:customStyle="1" w:styleId="afffff">
    <w:name w:val="三级无"/>
    <w:basedOn w:val="a3"/>
    <w:pPr>
      <w:spacing w:beforeLines="0" w:afterLines="0"/>
    </w:pPr>
    <w:rPr>
      <w:rFonts w:ascii="宋体" w:eastAsia="宋体"/>
    </w:rPr>
  </w:style>
  <w:style w:type="paragraph" w:customStyle="1" w:styleId="affffe">
    <w:name w:val="注："/>
    <w:next w:val="aff4"/>
    <w:pPr>
      <w:widowControl w:val="0"/>
      <w:autoSpaceDE w:val="0"/>
      <w:autoSpaceDN w:val="0"/>
      <w:ind w:left="726" w:hanging="363"/>
      <w:jc w:val="both"/>
    </w:pPr>
    <w:rPr>
      <w:rFonts w:ascii="宋体"/>
      <w:sz w:val="18"/>
      <w:szCs w:val="18"/>
    </w:rPr>
  </w:style>
  <w:style w:type="paragraph" w:customStyle="1" w:styleId="a8">
    <w:name w:val="列项●（二级）"/>
    <w:pPr>
      <w:numPr>
        <w:ilvl w:val="1"/>
        <w:numId w:val="3"/>
      </w:numPr>
      <w:tabs>
        <w:tab w:val="left" w:pos="761"/>
        <w:tab w:val="left" w:pos="840"/>
      </w:tabs>
      <w:jc w:val="both"/>
    </w:pPr>
    <w:rPr>
      <w:rFonts w:ascii="宋体"/>
      <w:sz w:val="21"/>
    </w:rPr>
  </w:style>
  <w:style w:type="paragraph" w:customStyle="1" w:styleId="afffff0">
    <w:name w:val="附录公式编号制表符"/>
    <w:basedOn w:val="af6"/>
    <w:next w:val="aff4"/>
    <w:pPr>
      <w:widowControl/>
      <w:tabs>
        <w:tab w:val="center" w:pos="4201"/>
        <w:tab w:val="right" w:leader="dot" w:pos="9298"/>
      </w:tabs>
      <w:autoSpaceDE w:val="0"/>
      <w:autoSpaceDN w:val="0"/>
    </w:pPr>
    <w:rPr>
      <w:rFonts w:ascii="宋体"/>
      <w:kern w:val="0"/>
      <w:szCs w:val="20"/>
    </w:rPr>
  </w:style>
  <w:style w:type="paragraph" w:customStyle="1" w:styleId="afffff1">
    <w:name w:val="其他发布日期"/>
    <w:basedOn w:val="afffff2"/>
    <w:pPr>
      <w:framePr w:wrap="around" w:vAnchor="page" w:hAnchor="text" w:x="1419"/>
    </w:pPr>
  </w:style>
  <w:style w:type="paragraph" w:customStyle="1" w:styleId="ab">
    <w:name w:val="数字编号列项（二级）"/>
    <w:pPr>
      <w:numPr>
        <w:ilvl w:val="1"/>
        <w:numId w:val="6"/>
      </w:numPr>
      <w:tabs>
        <w:tab w:val="left" w:pos="1260"/>
      </w:tabs>
      <w:jc w:val="both"/>
    </w:pPr>
    <w:rPr>
      <w:rFonts w:ascii="宋体"/>
      <w:sz w:val="21"/>
    </w:rPr>
  </w:style>
  <w:style w:type="paragraph" w:customStyle="1" w:styleId="afffff3">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2">
    <w:name w:val="发布日期"/>
    <w:pPr>
      <w:framePr w:w="3997" w:h="471" w:hRule="exact" w:vSpace="181" w:wrap="around" w:hAnchor="page" w:x="7089" w:y="14097" w:anchorLock="1"/>
    </w:pPr>
    <w:rPr>
      <w:rFonts w:eastAsia="黑体"/>
      <w:sz w:val="28"/>
    </w:rPr>
  </w:style>
  <w:style w:type="paragraph" w:customStyle="1" w:styleId="afffff4">
    <w:name w:val="列项说明数字编号"/>
    <w:pPr>
      <w:ind w:leftChars="400" w:left="600" w:hangingChars="200" w:hanging="200"/>
    </w:pPr>
    <w:rPr>
      <w:rFonts w:ascii="宋体"/>
      <w:sz w:val="21"/>
    </w:rPr>
  </w:style>
  <w:style w:type="paragraph" w:customStyle="1" w:styleId="afffff5">
    <w:name w:val="示例后文字"/>
    <w:basedOn w:val="aff4"/>
    <w:next w:val="aff4"/>
    <w:pPr>
      <w:ind w:firstLine="360"/>
    </w:pPr>
    <w:rPr>
      <w:sz w:val="18"/>
    </w:rPr>
  </w:style>
  <w:style w:type="paragraph" w:customStyle="1" w:styleId="afffff6">
    <w:name w:val="正文图标题"/>
    <w:next w:val="aff4"/>
    <w:pPr>
      <w:tabs>
        <w:tab w:val="left" w:pos="360"/>
      </w:tabs>
      <w:spacing w:beforeLines="50" w:afterLines="50"/>
      <w:jc w:val="center"/>
    </w:pPr>
    <w:rPr>
      <w:rFonts w:ascii="黑体" w:eastAsia="黑体"/>
      <w:sz w:val="21"/>
    </w:rPr>
  </w:style>
  <w:style w:type="paragraph" w:customStyle="1" w:styleId="afffff7">
    <w:name w:val="其他实施日期"/>
    <w:basedOn w:val="afffff8"/>
    <w:pPr>
      <w:framePr w:wrap="around"/>
    </w:pPr>
  </w:style>
  <w:style w:type="paragraph" w:customStyle="1" w:styleId="afffff8">
    <w:name w:val="实施日期"/>
    <w:basedOn w:val="afffff2"/>
    <w:pPr>
      <w:framePr w:wrap="around" w:vAnchor="page" w:hAnchor="text"/>
      <w:jc w:val="right"/>
    </w:p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ffff9">
    <w:name w:val="图标脚注说明"/>
    <w:basedOn w:val="aff4"/>
    <w:pPr>
      <w:ind w:left="840" w:firstLineChars="0" w:hanging="420"/>
    </w:pPr>
    <w:rPr>
      <w:sz w:val="18"/>
      <w:szCs w:val="18"/>
    </w:rPr>
  </w:style>
  <w:style w:type="paragraph" w:customStyle="1" w:styleId="afffffa">
    <w:name w:val="发布部门"/>
    <w:next w:val="aff4"/>
    <w:pPr>
      <w:framePr w:w="7938" w:h="1134" w:hRule="exact" w:hSpace="125" w:vSpace="181" w:wrap="around" w:vAnchor="page" w:hAnchor="page" w:x="2150" w:y="14630" w:anchorLock="1"/>
      <w:jc w:val="center"/>
    </w:pPr>
    <w:rPr>
      <w:rFonts w:ascii="宋体"/>
      <w:b/>
      <w:spacing w:val="20"/>
      <w:w w:val="135"/>
      <w:sz w:val="28"/>
    </w:rPr>
  </w:style>
  <w:style w:type="paragraph" w:customStyle="1" w:styleId="afffffb">
    <w:name w:val="图的脚注"/>
    <w:next w:val="aff4"/>
    <w:pPr>
      <w:widowControl w:val="0"/>
      <w:ind w:leftChars="200" w:left="840" w:hangingChars="200" w:hanging="420"/>
      <w:jc w:val="both"/>
    </w:pPr>
    <w:rPr>
      <w:rFonts w:ascii="宋体"/>
      <w:sz w:val="18"/>
    </w:rPr>
  </w:style>
  <w:style w:type="paragraph" w:customStyle="1" w:styleId="afffffc">
    <w:name w:val="目次、标准名称标题"/>
    <w:basedOn w:val="af6"/>
    <w:next w:val="aff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d">
    <w:name w:val="附录一级无"/>
    <w:basedOn w:val="af2"/>
    <w:pPr>
      <w:spacing w:beforeLines="0" w:afterLines="0"/>
    </w:pPr>
    <w:rPr>
      <w:rFonts w:ascii="宋体" w:eastAsia="宋体"/>
      <w:szCs w:val="21"/>
    </w:rPr>
  </w:style>
  <w:style w:type="paragraph" w:customStyle="1" w:styleId="afffffe">
    <w:name w:val="正文公式编号制表符"/>
    <w:basedOn w:val="aff4"/>
    <w:next w:val="aff4"/>
    <w:pPr>
      <w:ind w:firstLineChars="0" w:firstLine="0"/>
    </w:pPr>
  </w:style>
  <w:style w:type="paragraph" w:customStyle="1" w:styleId="af1">
    <w:name w:val="附录章标题"/>
    <w:next w:val="aff4"/>
    <w:pPr>
      <w:numPr>
        <w:ilvl w:val="1"/>
        <w:numId w:val="2"/>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字母编号列项（一级）"/>
    <w:pPr>
      <w:numPr>
        <w:numId w:val="5"/>
      </w:numPr>
      <w:tabs>
        <w:tab w:val="left" w:pos="839"/>
      </w:tabs>
    </w:pPr>
    <w:rPr>
      <w:rFonts w:ascii="宋体"/>
      <w:sz w:val="21"/>
    </w:rPr>
  </w:style>
  <w:style w:type="paragraph" w:styleId="affffff">
    <w:name w:val="Revision"/>
    <w:uiPriority w:val="99"/>
    <w:semiHidden/>
    <w:rPr>
      <w:kern w:val="2"/>
      <w:sz w:val="21"/>
      <w:szCs w:val="24"/>
    </w:rPr>
  </w:style>
  <w:style w:type="paragraph" w:customStyle="1" w:styleId="a0">
    <w:name w:val="章标题"/>
    <w:next w:val="aff4"/>
    <w:pPr>
      <w:numPr>
        <w:numId w:val="7"/>
      </w:numPr>
      <w:spacing w:beforeLines="100" w:afterLines="100"/>
      <w:jc w:val="both"/>
      <w:outlineLvl w:val="1"/>
    </w:pPr>
    <w:rPr>
      <w:rFonts w:ascii="黑体" w:eastAsia="黑体"/>
      <w:sz w:val="21"/>
    </w:rPr>
  </w:style>
  <w:style w:type="paragraph" w:customStyle="1" w:styleId="affffff0">
    <w:name w:val="标准书眉_偶数页"/>
    <w:basedOn w:val="affffff1"/>
    <w:next w:val="af6"/>
    <w:pPr>
      <w:jc w:val="left"/>
    </w:pPr>
  </w:style>
  <w:style w:type="paragraph" w:customStyle="1" w:styleId="affffff1">
    <w:name w:val="标准书眉_奇数页"/>
    <w:next w:val="af6"/>
    <w:pPr>
      <w:tabs>
        <w:tab w:val="center" w:pos="4154"/>
        <w:tab w:val="right" w:pos="8306"/>
      </w:tabs>
      <w:spacing w:after="220"/>
      <w:jc w:val="right"/>
    </w:pPr>
    <w:rPr>
      <w:rFonts w:ascii="黑体" w:eastAsia="黑体"/>
      <w:sz w:val="21"/>
      <w:szCs w:val="21"/>
    </w:rPr>
  </w:style>
  <w:style w:type="paragraph" w:customStyle="1" w:styleId="affffff2">
    <w:name w:val="标准书脚_偶数页"/>
    <w:pPr>
      <w:spacing w:before="120"/>
      <w:ind w:left="221"/>
    </w:pPr>
    <w:rPr>
      <w:rFonts w:ascii="宋体"/>
      <w:sz w:val="18"/>
      <w:szCs w:val="18"/>
    </w:rPr>
  </w:style>
  <w:style w:type="paragraph" w:customStyle="1" w:styleId="a5">
    <w:name w:val="附录图标号"/>
    <w:basedOn w:val="af6"/>
    <w:pPr>
      <w:keepNext/>
      <w:pageBreakBefore/>
      <w:widowControl/>
      <w:numPr>
        <w:numId w:val="8"/>
      </w:numPr>
      <w:spacing w:line="14" w:lineRule="exact"/>
      <w:ind w:firstLine="363"/>
      <w:jc w:val="center"/>
      <w:outlineLvl w:val="0"/>
    </w:pPr>
    <w:rPr>
      <w:color w:val="FFFFFF"/>
    </w:rPr>
  </w:style>
  <w:style w:type="paragraph" w:customStyle="1" w:styleId="a9">
    <w:name w:val="列项◆（三级）"/>
    <w:basedOn w:val="af6"/>
    <w:pPr>
      <w:numPr>
        <w:ilvl w:val="2"/>
        <w:numId w:val="3"/>
      </w:numPr>
      <w:tabs>
        <w:tab w:val="clear" w:pos="1679"/>
        <w:tab w:val="left" w:pos="1678"/>
      </w:tabs>
      <w:ind w:left="1678"/>
    </w:pPr>
    <w:rPr>
      <w:rFonts w:ascii="宋体"/>
      <w:szCs w:val="21"/>
    </w:rPr>
  </w:style>
  <w:style w:type="paragraph" w:customStyle="1" w:styleId="26">
    <w:name w:val="封面一致性程度标识2"/>
    <w:basedOn w:val="afffd"/>
    <w:pPr>
      <w:framePr w:wrap="around" w:y="4469"/>
    </w:pPr>
  </w:style>
  <w:style w:type="paragraph" w:customStyle="1" w:styleId="affffff3">
    <w:name w:val="附录标题"/>
    <w:basedOn w:val="aff4"/>
    <w:next w:val="aff4"/>
    <w:pPr>
      <w:ind w:firstLineChars="0" w:firstLine="0"/>
      <w:jc w:val="center"/>
    </w:pPr>
    <w:rPr>
      <w:rFonts w:ascii="黑体" w:eastAsia="黑体"/>
    </w:rPr>
  </w:style>
  <w:style w:type="paragraph" w:styleId="affffff4">
    <w:name w:val="List Paragraph"/>
    <w:basedOn w:val="af6"/>
    <w:uiPriority w:val="34"/>
    <w:qFormat/>
    <w:pPr>
      <w:spacing w:after="200" w:line="276" w:lineRule="auto"/>
      <w:ind w:firstLineChars="200" w:firstLine="420"/>
      <w:jc w:val="left"/>
    </w:pPr>
    <w:rPr>
      <w:rFonts w:ascii="Calibri" w:hAnsi="Calibri"/>
      <w:szCs w:val="22"/>
    </w:rPr>
  </w:style>
  <w:style w:type="paragraph" w:customStyle="1" w:styleId="aff1">
    <w:name w:val="二级无"/>
    <w:basedOn w:val="a2"/>
    <w:link w:val="Char"/>
    <w:qFormat/>
    <w:pPr>
      <w:spacing w:beforeLines="0" w:afterLines="0"/>
    </w:pPr>
    <w:rPr>
      <w:rFonts w:ascii="宋体" w:eastAsia="宋体"/>
    </w:rPr>
  </w:style>
  <w:style w:type="paragraph" w:customStyle="1" w:styleId="ac">
    <w:name w:val="编号列项（三级）"/>
    <w:pPr>
      <w:numPr>
        <w:ilvl w:val="2"/>
        <w:numId w:val="6"/>
      </w:numPr>
      <w:tabs>
        <w:tab w:val="left" w:pos="0"/>
      </w:tabs>
    </w:pPr>
    <w:rPr>
      <w:rFonts w:ascii="宋体"/>
      <w:sz w:val="21"/>
    </w:rPr>
  </w:style>
  <w:style w:type="paragraph" w:customStyle="1" w:styleId="affffff5">
    <w:name w:val="终结线"/>
    <w:basedOn w:val="af6"/>
    <w:pPr>
      <w:framePr w:hSpace="181" w:vSpace="181" w:wrap="around" w:vAnchor="text" w:hAnchor="margin" w:xAlign="center" w:y="285"/>
    </w:pPr>
  </w:style>
  <w:style w:type="paragraph" w:customStyle="1" w:styleId="af">
    <w:name w:val="正文表标题"/>
    <w:next w:val="aff4"/>
    <w:pPr>
      <w:numPr>
        <w:numId w:val="9"/>
      </w:numPr>
      <w:spacing w:beforeLines="50" w:afterLines="50"/>
      <w:jc w:val="center"/>
    </w:pPr>
    <w:rPr>
      <w:rFonts w:ascii="黑体" w:eastAsia="黑体"/>
      <w:sz w:val="21"/>
    </w:rPr>
  </w:style>
  <w:style w:type="paragraph" w:customStyle="1" w:styleId="affffff6">
    <w:name w:val="图表脚注说明"/>
    <w:basedOn w:val="af6"/>
    <w:pPr>
      <w:ind w:left="544" w:hanging="181"/>
    </w:pPr>
    <w:rPr>
      <w:rFonts w:ascii="宋体"/>
      <w:sz w:val="18"/>
      <w:szCs w:val="18"/>
    </w:rPr>
  </w:style>
  <w:style w:type="paragraph" w:customStyle="1" w:styleId="affffff7">
    <w:name w:val="附录四级无"/>
    <w:basedOn w:val="affff6"/>
    <w:pPr>
      <w:spacing w:beforeLines="0" w:afterLines="0"/>
    </w:pPr>
    <w:rPr>
      <w:rFonts w:ascii="宋体" w:eastAsia="宋体"/>
      <w:szCs w:val="21"/>
    </w:rPr>
  </w:style>
  <w:style w:type="paragraph" w:customStyle="1" w:styleId="affffff8">
    <w:name w:val="附录五级条标题"/>
    <w:basedOn w:val="affff6"/>
    <w:next w:val="aff4"/>
    <w:pPr>
      <w:numPr>
        <w:ilvl w:val="6"/>
      </w:numPr>
      <w:outlineLvl w:val="6"/>
    </w:pPr>
  </w:style>
  <w:style w:type="paragraph" w:customStyle="1" w:styleId="affffff9">
    <w:name w:val="其他发布部门"/>
    <w:basedOn w:val="afffffa"/>
    <w:pPr>
      <w:framePr w:wrap="around" w:y="15310"/>
      <w:spacing w:line="240" w:lineRule="atLeast"/>
    </w:pPr>
    <w:rPr>
      <w:rFonts w:ascii="黑体" w:eastAsia="黑体"/>
      <w:b w:val="0"/>
    </w:rPr>
  </w:style>
  <w:style w:type="paragraph" w:customStyle="1" w:styleId="affffffa">
    <w:name w:val="注×："/>
    <w:pPr>
      <w:widowControl w:val="0"/>
      <w:autoSpaceDE w:val="0"/>
      <w:autoSpaceDN w:val="0"/>
      <w:ind w:left="811" w:hanging="448"/>
      <w:jc w:val="both"/>
    </w:pPr>
    <w:rPr>
      <w:rFonts w:ascii="宋体"/>
      <w:sz w:val="18"/>
      <w:szCs w:val="18"/>
    </w:rPr>
  </w:style>
  <w:style w:type="paragraph" w:customStyle="1" w:styleId="a">
    <w:name w:val="注×：（正文）"/>
    <w:pPr>
      <w:numPr>
        <w:numId w:val="10"/>
      </w:numPr>
      <w:jc w:val="both"/>
    </w:pPr>
    <w:rPr>
      <w:rFonts w:ascii="宋体"/>
      <w:sz w:val="18"/>
      <w:szCs w:val="18"/>
    </w:rPr>
  </w:style>
  <w:style w:type="paragraph" w:customStyle="1" w:styleId="affffffb">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styleId="affffffc">
    <w:name w:val="No Spacing"/>
    <w:uiPriority w:val="1"/>
    <w:qFormat/>
    <w:pPr>
      <w:widowControl w:val="0"/>
      <w:jc w:val="both"/>
    </w:pPr>
    <w:rPr>
      <w:kern w:val="2"/>
      <w:sz w:val="21"/>
      <w:szCs w:val="24"/>
    </w:rPr>
  </w:style>
  <w:style w:type="paragraph" w:customStyle="1" w:styleId="ae">
    <w:name w:val="附录表标题"/>
    <w:basedOn w:val="af6"/>
    <w:next w:val="aff4"/>
    <w:pPr>
      <w:numPr>
        <w:ilvl w:val="1"/>
        <w:numId w:val="4"/>
      </w:numPr>
      <w:tabs>
        <w:tab w:val="left" w:pos="180"/>
      </w:tabs>
      <w:spacing w:beforeLines="50" w:afterLines="50"/>
      <w:jc w:val="center"/>
    </w:pPr>
    <w:rPr>
      <w:rFonts w:ascii="黑体" w:eastAsia="黑体"/>
      <w:szCs w:val="21"/>
    </w:rPr>
  </w:style>
  <w:style w:type="paragraph" w:customStyle="1" w:styleId="affffffd">
    <w:name w:val="示例×："/>
    <w:basedOn w:val="a0"/>
    <w:pPr>
      <w:numPr>
        <w:numId w:val="0"/>
      </w:numPr>
      <w:spacing w:beforeLines="0" w:afterLines="0"/>
      <w:ind w:firstLine="363"/>
      <w:outlineLvl w:val="9"/>
    </w:pPr>
    <w:rPr>
      <w:rFonts w:ascii="宋体" w:eastAsia="宋体"/>
      <w:sz w:val="18"/>
      <w:szCs w:val="18"/>
    </w:rPr>
  </w:style>
  <w:style w:type="paragraph" w:customStyle="1" w:styleId="affffffe">
    <w:name w:val="标准书脚_奇数页"/>
    <w:pPr>
      <w:spacing w:before="120"/>
      <w:ind w:right="198"/>
      <w:jc w:val="right"/>
    </w:pPr>
    <w:rPr>
      <w:rFonts w:ascii="宋体"/>
      <w:sz w:val="18"/>
      <w:szCs w:val="18"/>
    </w:rPr>
  </w:style>
  <w:style w:type="paragraph" w:customStyle="1" w:styleId="afffffff">
    <w:name w:val="附录五级无"/>
    <w:basedOn w:val="affffff8"/>
    <w:pPr>
      <w:spacing w:beforeLines="0" w:afterLines="0"/>
    </w:pPr>
    <w:rPr>
      <w:rFonts w:ascii="宋体" w:eastAsia="宋体"/>
      <w:szCs w:val="21"/>
    </w:rPr>
  </w:style>
  <w:style w:type="paragraph" w:customStyle="1" w:styleId="afffffff0">
    <w:name w:val="四级无"/>
    <w:basedOn w:val="a4"/>
    <w:pPr>
      <w:spacing w:beforeLines="0" w:afterLines="0"/>
    </w:pPr>
    <w:rPr>
      <w:rFonts w:ascii="宋体" w:eastAsia="宋体"/>
    </w:rPr>
  </w:style>
  <w:style w:type="paragraph" w:customStyle="1" w:styleId="afffffff1">
    <w:name w:val="附录二级无"/>
    <w:basedOn w:val="af3"/>
    <w:pPr>
      <w:spacing w:beforeLines="0" w:afterLines="0"/>
    </w:pPr>
    <w:rPr>
      <w:rFonts w:ascii="宋体" w:eastAsia="宋体"/>
      <w:szCs w:val="21"/>
    </w:rPr>
  </w:style>
  <w:style w:type="table" w:styleId="afffffff2">
    <w:name w:val="Table Grid"/>
    <w:basedOn w:val="af8"/>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f3">
    <w:name w:val="Date"/>
    <w:basedOn w:val="af6"/>
    <w:next w:val="af6"/>
    <w:link w:val="Chara"/>
    <w:locked/>
    <w:rsid w:val="006751B1"/>
    <w:pPr>
      <w:ind w:leftChars="2500" w:left="100"/>
    </w:pPr>
  </w:style>
  <w:style w:type="character" w:customStyle="1" w:styleId="Chara">
    <w:name w:val="日期 Char"/>
    <w:link w:val="afffffff3"/>
    <w:rsid w:val="006751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6DF44-E1C3-4BF3-998F-B040651B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990</Words>
  <Characters>5644</Characters>
  <Application>Microsoft Office Word</Application>
  <DocSecurity>0</DocSecurity>
  <Lines>47</Lines>
  <Paragraphs>13</Paragraphs>
  <ScaleCrop>false</ScaleCrop>
  <LinksUpToDate>false</LinksUpToDate>
  <CharactersWithSpaces>6621</CharactersWithSpaces>
  <SharedDoc>false</SharedDoc>
  <HLinks>
    <vt:vector size="66" baseType="variant">
      <vt:variant>
        <vt:i4>1114161</vt:i4>
      </vt:variant>
      <vt:variant>
        <vt:i4>95</vt:i4>
      </vt:variant>
      <vt:variant>
        <vt:i4>0</vt:i4>
      </vt:variant>
      <vt:variant>
        <vt:i4>5</vt:i4>
      </vt:variant>
      <vt:variant>
        <vt:lpwstr/>
      </vt:variant>
      <vt:variant>
        <vt:lpwstr>_Toc111553412</vt:lpwstr>
      </vt:variant>
      <vt:variant>
        <vt:i4>1114161</vt:i4>
      </vt:variant>
      <vt:variant>
        <vt:i4>89</vt:i4>
      </vt:variant>
      <vt:variant>
        <vt:i4>0</vt:i4>
      </vt:variant>
      <vt:variant>
        <vt:i4>5</vt:i4>
      </vt:variant>
      <vt:variant>
        <vt:lpwstr/>
      </vt:variant>
      <vt:variant>
        <vt:lpwstr>_Toc111553411</vt:lpwstr>
      </vt:variant>
      <vt:variant>
        <vt:i4>1114161</vt:i4>
      </vt:variant>
      <vt:variant>
        <vt:i4>83</vt:i4>
      </vt:variant>
      <vt:variant>
        <vt:i4>0</vt:i4>
      </vt:variant>
      <vt:variant>
        <vt:i4>5</vt:i4>
      </vt:variant>
      <vt:variant>
        <vt:lpwstr/>
      </vt:variant>
      <vt:variant>
        <vt:lpwstr>_Toc111553410</vt:lpwstr>
      </vt:variant>
      <vt:variant>
        <vt:i4>1048625</vt:i4>
      </vt:variant>
      <vt:variant>
        <vt:i4>77</vt:i4>
      </vt:variant>
      <vt:variant>
        <vt:i4>0</vt:i4>
      </vt:variant>
      <vt:variant>
        <vt:i4>5</vt:i4>
      </vt:variant>
      <vt:variant>
        <vt:lpwstr/>
      </vt:variant>
      <vt:variant>
        <vt:lpwstr>_Toc111553409</vt:lpwstr>
      </vt:variant>
      <vt:variant>
        <vt:i4>1048625</vt:i4>
      </vt:variant>
      <vt:variant>
        <vt:i4>71</vt:i4>
      </vt:variant>
      <vt:variant>
        <vt:i4>0</vt:i4>
      </vt:variant>
      <vt:variant>
        <vt:i4>5</vt:i4>
      </vt:variant>
      <vt:variant>
        <vt:lpwstr/>
      </vt:variant>
      <vt:variant>
        <vt:lpwstr>_Toc111553408</vt:lpwstr>
      </vt:variant>
      <vt:variant>
        <vt:i4>1048625</vt:i4>
      </vt:variant>
      <vt:variant>
        <vt:i4>65</vt:i4>
      </vt:variant>
      <vt:variant>
        <vt:i4>0</vt:i4>
      </vt:variant>
      <vt:variant>
        <vt:i4>5</vt:i4>
      </vt:variant>
      <vt:variant>
        <vt:lpwstr/>
      </vt:variant>
      <vt:variant>
        <vt:lpwstr>_Toc111553407</vt:lpwstr>
      </vt:variant>
      <vt:variant>
        <vt:i4>1048625</vt:i4>
      </vt:variant>
      <vt:variant>
        <vt:i4>59</vt:i4>
      </vt:variant>
      <vt:variant>
        <vt:i4>0</vt:i4>
      </vt:variant>
      <vt:variant>
        <vt:i4>5</vt:i4>
      </vt:variant>
      <vt:variant>
        <vt:lpwstr/>
      </vt:variant>
      <vt:variant>
        <vt:lpwstr>_Toc111553406</vt:lpwstr>
      </vt:variant>
      <vt:variant>
        <vt:i4>1048625</vt:i4>
      </vt:variant>
      <vt:variant>
        <vt:i4>53</vt:i4>
      </vt:variant>
      <vt:variant>
        <vt:i4>0</vt:i4>
      </vt:variant>
      <vt:variant>
        <vt:i4>5</vt:i4>
      </vt:variant>
      <vt:variant>
        <vt:lpwstr/>
      </vt:variant>
      <vt:variant>
        <vt:lpwstr>_Toc111553405</vt:lpwstr>
      </vt:variant>
      <vt:variant>
        <vt:i4>1048625</vt:i4>
      </vt:variant>
      <vt:variant>
        <vt:i4>47</vt:i4>
      </vt:variant>
      <vt:variant>
        <vt:i4>0</vt:i4>
      </vt:variant>
      <vt:variant>
        <vt:i4>5</vt:i4>
      </vt:variant>
      <vt:variant>
        <vt:lpwstr/>
      </vt:variant>
      <vt:variant>
        <vt:lpwstr>_Toc111553404</vt:lpwstr>
      </vt:variant>
      <vt:variant>
        <vt:i4>1048625</vt:i4>
      </vt:variant>
      <vt:variant>
        <vt:i4>44</vt:i4>
      </vt:variant>
      <vt:variant>
        <vt:i4>0</vt:i4>
      </vt:variant>
      <vt:variant>
        <vt:i4>5</vt:i4>
      </vt:variant>
      <vt:variant>
        <vt:lpwstr/>
      </vt:variant>
      <vt:variant>
        <vt:lpwstr>_Toc111553403</vt:lpwstr>
      </vt:variant>
      <vt:variant>
        <vt:i4>1048625</vt:i4>
      </vt:variant>
      <vt:variant>
        <vt:i4>38</vt:i4>
      </vt:variant>
      <vt:variant>
        <vt:i4>0</vt:i4>
      </vt:variant>
      <vt:variant>
        <vt:i4>5</vt:i4>
      </vt:variant>
      <vt:variant>
        <vt:lpwstr/>
      </vt:variant>
      <vt:variant>
        <vt:lpwstr>_Toc111553402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2019-03-21T06:37:00Z</cp:lastPrinted>
  <dcterms:created xsi:type="dcterms:W3CDTF">2022-08-17T02:24:00Z</dcterms:created>
  <dcterms:modified xsi:type="dcterms:W3CDTF">2022-10-11T06:12:00Z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