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74B59">
        <w:rPr>
          <w:rFonts w:ascii="宋体" w:hAnsi="宋体" w:hint="eastAsia"/>
          <w:b/>
          <w:sz w:val="28"/>
          <w:szCs w:val="32"/>
        </w:rPr>
        <w:t>化学淋浴消毒装置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02" w:rsidRDefault="00AF0802" w:rsidP="00892971">
      <w:r>
        <w:separator/>
      </w:r>
    </w:p>
  </w:endnote>
  <w:endnote w:type="continuationSeparator" w:id="0">
    <w:p w:rsidR="00AF0802" w:rsidRDefault="00AF080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02" w:rsidRDefault="00AF0802" w:rsidP="00892971">
      <w:r>
        <w:separator/>
      </w:r>
    </w:p>
  </w:footnote>
  <w:footnote w:type="continuationSeparator" w:id="0">
    <w:p w:rsidR="00AF0802" w:rsidRDefault="00AF080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4B59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0802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DA256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沐洋</cp:lastModifiedBy>
  <cp:revision>2</cp:revision>
  <dcterms:created xsi:type="dcterms:W3CDTF">2022-10-31T02:40:00Z</dcterms:created>
  <dcterms:modified xsi:type="dcterms:W3CDTF">2022-10-31T02:40:00Z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