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64A" w:rsidRDefault="0067664A" w:rsidP="0067664A">
      <w:pPr>
        <w:spacing w:line="240" w:lineRule="auto"/>
        <w:jc w:val="left"/>
        <w:rPr>
          <w:b/>
          <w:sz w:val="28"/>
        </w:rPr>
      </w:pPr>
      <w:r w:rsidRPr="0067664A">
        <w:rPr>
          <w:b/>
          <w:noProof/>
          <w:sz w:val="28"/>
        </w:rPr>
        <w:drawing>
          <wp:anchor distT="0" distB="0" distL="114300" distR="114300" simplePos="0" relativeHeight="251658240" behindDoc="0" locked="0" layoutInCell="1" allowOverlap="1">
            <wp:simplePos x="902525" y="985652"/>
            <wp:positionH relativeFrom="column">
              <wp:align>left</wp:align>
            </wp:positionH>
            <wp:positionV relativeFrom="paragraph">
              <wp:align>top</wp:align>
            </wp:positionV>
            <wp:extent cx="1501139" cy="853439"/>
            <wp:effectExtent l="0" t="0" r="0" b="0"/>
            <wp:wrapSquare wrapText="bothSides"/>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3"/>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1501139" cy="853439"/>
                    </a:xfrm>
                    <a:prstGeom prst="rect">
                      <a:avLst/>
                    </a:prstGeom>
                    <a:noFill/>
                    <a:ln w="9525" cap="flat" cmpd="sng">
                      <a:noFill/>
                      <a:prstDash val="solid"/>
                      <a:round/>
                    </a:ln>
                  </pic:spPr>
                </pic:pic>
              </a:graphicData>
            </a:graphic>
          </wp:anchor>
        </w:drawing>
      </w:r>
    </w:p>
    <w:p w:rsidR="0067664A" w:rsidRDefault="0067664A" w:rsidP="0067664A">
      <w:pPr>
        <w:spacing w:line="240" w:lineRule="auto"/>
        <w:jc w:val="right"/>
        <w:rPr>
          <w:rFonts w:ascii="宋体"/>
          <w:sz w:val="36"/>
          <w:szCs w:val="36"/>
        </w:rPr>
      </w:pPr>
      <w:r w:rsidRPr="00800259">
        <w:rPr>
          <w:rFonts w:hint="eastAsia"/>
          <w:b/>
          <w:bCs/>
          <w:sz w:val="36"/>
          <w:szCs w:val="36"/>
        </w:rPr>
        <w:t>Ｔ</w:t>
      </w:r>
      <w:r w:rsidRPr="00800259">
        <w:rPr>
          <w:rFonts w:hint="eastAsia"/>
          <w:b/>
          <w:bCs/>
          <w:sz w:val="36"/>
          <w:szCs w:val="36"/>
        </w:rPr>
        <w:t>/CECS</w:t>
      </w:r>
      <w:r w:rsidRPr="00800259">
        <w:rPr>
          <w:rFonts w:ascii="宋体" w:hint="eastAsia"/>
          <w:sz w:val="36"/>
          <w:szCs w:val="36"/>
        </w:rPr>
        <w:t>×××-</w:t>
      </w:r>
      <w:r w:rsidR="000442BC">
        <w:rPr>
          <w:rFonts w:ascii="宋体" w:hint="eastAsia"/>
          <w:sz w:val="36"/>
          <w:szCs w:val="36"/>
        </w:rPr>
        <w:t>20</w:t>
      </w:r>
      <w:r w:rsidRPr="00800259">
        <w:rPr>
          <w:rFonts w:ascii="宋体" w:hint="eastAsia"/>
          <w:sz w:val="36"/>
          <w:szCs w:val="36"/>
        </w:rPr>
        <w:t>××</w:t>
      </w:r>
    </w:p>
    <w:p w:rsidR="0067664A" w:rsidRDefault="00E22DF4" w:rsidP="0067664A">
      <w:pPr>
        <w:spacing w:line="600" w:lineRule="exact"/>
        <w:ind w:firstLine="320"/>
        <w:jc w:val="center"/>
        <w:rPr>
          <w:rFonts w:ascii="宋体"/>
          <w:sz w:val="36"/>
          <w:szCs w:val="36"/>
        </w:rPr>
      </w:pPr>
      <w:r>
        <w:rPr>
          <w:rFonts w:ascii="宋体"/>
          <w:noProof/>
          <w:sz w:val="36"/>
          <w:szCs w:val="36"/>
        </w:rPr>
        <w:pict>
          <v:shapetype id="_x0000_t32" coordsize="21600,21600" o:spt="32" o:oned="t" path="m,l21600,21600e" filled="f">
            <v:path arrowok="t" fillok="f" o:connecttype="none"/>
            <o:lock v:ext="edit" shapetype="t"/>
          </v:shapetype>
          <v:shape id="AutoShape 7" o:spid="_x0000_s1026" type="#_x0000_t32" style="position:absolute;left:0;text-align:left;margin-left:-134.4pt;margin-top:13.8pt;width:463.8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HDi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"/>
        </w:pict>
      </w:r>
    </w:p>
    <w:p w:rsidR="00245EE7" w:rsidRDefault="00245EE7" w:rsidP="00245EE7">
      <w:pPr>
        <w:spacing w:line="600" w:lineRule="exact"/>
        <w:rPr>
          <w:rFonts w:ascii="宋体"/>
          <w:sz w:val="36"/>
          <w:szCs w:val="36"/>
        </w:rPr>
      </w:pPr>
    </w:p>
    <w:p w:rsidR="0067664A" w:rsidRPr="00800259" w:rsidRDefault="0067664A" w:rsidP="00245EE7">
      <w:pPr>
        <w:spacing w:line="600" w:lineRule="exact"/>
        <w:jc w:val="center"/>
        <w:rPr>
          <w:rFonts w:ascii="宋体"/>
          <w:sz w:val="36"/>
          <w:szCs w:val="36"/>
        </w:rPr>
      </w:pPr>
      <w:r w:rsidRPr="00800259">
        <w:rPr>
          <w:rFonts w:ascii="宋体" w:hint="eastAsia"/>
          <w:sz w:val="36"/>
          <w:szCs w:val="36"/>
        </w:rPr>
        <w:t>中国工程建设标准化协会标准</w:t>
      </w:r>
    </w:p>
    <w:p w:rsidR="00245EE7" w:rsidRDefault="00245EE7" w:rsidP="006D03D1">
      <w:pPr>
        <w:spacing w:afterLines="50" w:line="600" w:lineRule="exact"/>
        <w:jc w:val="center"/>
        <w:rPr>
          <w:rFonts w:ascii="仿宋_GB2312" w:eastAsia="仿宋_GB2312"/>
          <w:sz w:val="24"/>
        </w:rPr>
      </w:pPr>
    </w:p>
    <w:p w:rsidR="0067664A" w:rsidRPr="00800259" w:rsidRDefault="006D03D1" w:rsidP="006D03D1">
      <w:pPr>
        <w:spacing w:afterLines="50" w:line="600" w:lineRule="exact"/>
        <w:jc w:val="center"/>
        <w:rPr>
          <w:rFonts w:ascii="黑体" w:eastAsia="黑体"/>
          <w:sz w:val="48"/>
          <w:szCs w:val="48"/>
        </w:rPr>
      </w:pPr>
      <w:r>
        <w:rPr>
          <w:rFonts w:ascii="黑体" w:eastAsia="黑体" w:hint="eastAsia"/>
          <w:sz w:val="48"/>
          <w:szCs w:val="48"/>
        </w:rPr>
        <w:t>工业厂房改造技术规程</w:t>
      </w:r>
    </w:p>
    <w:p w:rsidR="006D03D1" w:rsidRPr="006D03D1" w:rsidRDefault="006D03D1" w:rsidP="006D03D1">
      <w:pPr>
        <w:spacing w:line="380" w:lineRule="atLeast"/>
        <w:ind w:left="1" w:hanging="143"/>
        <w:jc w:val="center"/>
        <w:rPr>
          <w:rFonts w:eastAsia="黑体"/>
          <w:sz w:val="30"/>
          <w:szCs w:val="30"/>
        </w:rPr>
      </w:pPr>
      <w:r w:rsidRPr="006D03D1">
        <w:rPr>
          <w:rFonts w:eastAsia="黑体"/>
          <w:sz w:val="30"/>
          <w:szCs w:val="30"/>
        </w:rPr>
        <w:t>Technical specification for industrial buildings</w:t>
      </w:r>
      <w:r w:rsidRPr="006D03D1">
        <w:rPr>
          <w:rFonts w:eastAsia="黑体" w:hint="eastAsia"/>
          <w:sz w:val="30"/>
          <w:szCs w:val="30"/>
        </w:rPr>
        <w:t xml:space="preserve"> </w:t>
      </w:r>
      <w:r w:rsidRPr="006D03D1">
        <w:rPr>
          <w:rFonts w:eastAsia="黑体"/>
          <w:sz w:val="30"/>
          <w:szCs w:val="30"/>
        </w:rPr>
        <w:t>reconstruction</w:t>
      </w:r>
    </w:p>
    <w:p w:rsidR="0067664A" w:rsidRPr="006D03D1" w:rsidRDefault="0067664A" w:rsidP="006D03D1">
      <w:pPr>
        <w:spacing w:line="380" w:lineRule="atLeast"/>
        <w:ind w:left="1" w:hanging="143"/>
        <w:jc w:val="center"/>
        <w:rPr>
          <w:rFonts w:eastAsia="黑体"/>
          <w:sz w:val="30"/>
          <w:szCs w:val="30"/>
        </w:rPr>
      </w:pPr>
    </w:p>
    <w:p w:rsidR="0067664A" w:rsidRPr="00800259" w:rsidRDefault="0067664A" w:rsidP="0067664A">
      <w:pPr>
        <w:spacing w:line="380" w:lineRule="atLeast"/>
        <w:ind w:firstLine="240"/>
        <w:jc w:val="center"/>
        <w:rPr>
          <w:rFonts w:ascii="宋体"/>
          <w:sz w:val="32"/>
          <w:szCs w:val="32"/>
        </w:rPr>
      </w:pPr>
      <w:r>
        <w:rPr>
          <w:rFonts w:ascii="宋体" w:hint="eastAsia"/>
          <w:sz w:val="32"/>
          <w:szCs w:val="32"/>
        </w:rPr>
        <w:t>（</w:t>
      </w:r>
      <w:r w:rsidR="00DF138C">
        <w:rPr>
          <w:rFonts w:ascii="宋体" w:hint="eastAsia"/>
          <w:sz w:val="32"/>
          <w:szCs w:val="32"/>
        </w:rPr>
        <w:t>征求意见</w:t>
      </w:r>
      <w:r>
        <w:rPr>
          <w:rFonts w:ascii="宋体" w:hint="eastAsia"/>
          <w:sz w:val="32"/>
          <w:szCs w:val="32"/>
        </w:rPr>
        <w:t>稿）</w:t>
      </w:r>
    </w:p>
    <w:p w:rsidR="0067664A" w:rsidRPr="00800259" w:rsidRDefault="0067664A" w:rsidP="0067664A">
      <w:pPr>
        <w:spacing w:line="380" w:lineRule="atLeast"/>
        <w:ind w:firstLine="240"/>
        <w:jc w:val="center"/>
        <w:rPr>
          <w:rFonts w:ascii="宋体"/>
          <w:sz w:val="32"/>
          <w:szCs w:val="32"/>
        </w:rPr>
      </w:pPr>
    </w:p>
    <w:p w:rsidR="0067664A" w:rsidRDefault="0067664A" w:rsidP="0067664A">
      <w:pPr>
        <w:spacing w:line="380" w:lineRule="atLeast"/>
        <w:ind w:firstLine="240"/>
        <w:jc w:val="center"/>
        <w:rPr>
          <w:rFonts w:ascii="宋体"/>
          <w:sz w:val="32"/>
          <w:szCs w:val="32"/>
        </w:rPr>
      </w:pPr>
    </w:p>
    <w:p w:rsidR="0067664A" w:rsidRPr="00800259" w:rsidRDefault="0067664A" w:rsidP="0067664A">
      <w:pPr>
        <w:spacing w:line="380" w:lineRule="atLeast"/>
        <w:ind w:firstLine="240"/>
        <w:jc w:val="center"/>
        <w:rPr>
          <w:rFonts w:ascii="宋体"/>
          <w:sz w:val="32"/>
          <w:szCs w:val="32"/>
        </w:rPr>
      </w:pPr>
    </w:p>
    <w:p w:rsidR="0067664A" w:rsidRPr="0002116E" w:rsidRDefault="0002116E" w:rsidP="0067664A">
      <w:pPr>
        <w:spacing w:line="380" w:lineRule="atLeast"/>
        <w:ind w:firstLine="240"/>
        <w:jc w:val="center"/>
        <w:rPr>
          <w:rFonts w:ascii="宋体"/>
          <w:sz w:val="28"/>
          <w:szCs w:val="28"/>
        </w:rPr>
      </w:pPr>
      <w:r w:rsidRPr="0002116E">
        <w:rPr>
          <w:rFonts w:ascii="宋体" w:hint="eastAsia"/>
          <w:sz w:val="28"/>
          <w:szCs w:val="28"/>
        </w:rPr>
        <w:t>（提交意见时，请将有关专利连同支持性文件一并附上）</w:t>
      </w:r>
    </w:p>
    <w:p w:rsidR="0067664A" w:rsidRPr="00800259" w:rsidRDefault="0067664A" w:rsidP="0067664A">
      <w:pPr>
        <w:spacing w:line="380" w:lineRule="atLeast"/>
        <w:ind w:firstLine="240"/>
        <w:jc w:val="center"/>
        <w:rPr>
          <w:rFonts w:ascii="宋体"/>
          <w:sz w:val="32"/>
          <w:szCs w:val="32"/>
        </w:rPr>
      </w:pPr>
    </w:p>
    <w:p w:rsidR="0067664A" w:rsidRPr="00800259" w:rsidRDefault="0067664A" w:rsidP="0067664A">
      <w:pPr>
        <w:spacing w:line="380" w:lineRule="atLeast"/>
        <w:ind w:firstLine="240"/>
        <w:jc w:val="center"/>
        <w:rPr>
          <w:rFonts w:ascii="宋体"/>
          <w:sz w:val="32"/>
          <w:szCs w:val="32"/>
        </w:rPr>
      </w:pPr>
    </w:p>
    <w:p w:rsidR="0067664A" w:rsidRPr="00800259" w:rsidRDefault="0067664A" w:rsidP="0067664A">
      <w:pPr>
        <w:spacing w:line="380" w:lineRule="atLeast"/>
        <w:ind w:firstLine="240"/>
        <w:jc w:val="center"/>
        <w:rPr>
          <w:rFonts w:ascii="宋体"/>
          <w:sz w:val="32"/>
          <w:szCs w:val="32"/>
        </w:rPr>
      </w:pPr>
    </w:p>
    <w:p w:rsidR="0067664A" w:rsidRPr="00800259" w:rsidRDefault="0067664A" w:rsidP="0067664A">
      <w:pPr>
        <w:spacing w:line="380" w:lineRule="atLeast"/>
        <w:ind w:left="2" w:firstLine="210"/>
        <w:jc w:val="center"/>
        <w:rPr>
          <w:rFonts w:ascii="宋体"/>
          <w:b/>
          <w:sz w:val="32"/>
          <w:szCs w:val="32"/>
        </w:rPr>
      </w:pPr>
      <w:r w:rsidRPr="00800259">
        <w:rPr>
          <w:rFonts w:ascii="宋体" w:hint="eastAsia"/>
          <w:b/>
          <w:sz w:val="32"/>
          <w:szCs w:val="32"/>
        </w:rPr>
        <w:t>××××××出版社</w:t>
      </w:r>
    </w:p>
    <w:p w:rsidR="0067664A" w:rsidRPr="0067664A" w:rsidRDefault="0067664A" w:rsidP="00DF718F">
      <w:pPr>
        <w:spacing w:line="600" w:lineRule="exact"/>
        <w:ind w:firstLineChars="800" w:firstLine="1920"/>
        <w:rPr>
          <w:rFonts w:ascii="仿宋_GB2312" w:eastAsia="仿宋_GB2312"/>
          <w:sz w:val="24"/>
        </w:rPr>
      </w:pPr>
    </w:p>
    <w:p w:rsidR="0067664A" w:rsidRDefault="0067664A" w:rsidP="006D03D1">
      <w:pPr>
        <w:spacing w:afterLines="50" w:line="600" w:lineRule="exact"/>
        <w:ind w:firstLineChars="300" w:firstLine="1440"/>
        <w:rPr>
          <w:rFonts w:ascii="黑体" w:eastAsia="黑体"/>
          <w:sz w:val="48"/>
          <w:szCs w:val="48"/>
        </w:rPr>
      </w:pPr>
    </w:p>
    <w:p w:rsidR="0067664A" w:rsidRDefault="0067664A" w:rsidP="006D03D1">
      <w:pPr>
        <w:spacing w:afterLines="50" w:line="600" w:lineRule="exact"/>
        <w:ind w:firstLineChars="300" w:firstLine="1440"/>
        <w:rPr>
          <w:rFonts w:ascii="黑体" w:eastAsia="黑体"/>
          <w:sz w:val="48"/>
          <w:szCs w:val="48"/>
        </w:rPr>
      </w:pPr>
    </w:p>
    <w:p w:rsidR="00DF718F" w:rsidRPr="00C95AB9" w:rsidRDefault="00C95AB9" w:rsidP="00C95AB9">
      <w:pPr>
        <w:spacing w:line="600" w:lineRule="exact"/>
        <w:jc w:val="center"/>
        <w:rPr>
          <w:rFonts w:ascii="黑体" w:eastAsia="黑体"/>
          <w:sz w:val="48"/>
          <w:szCs w:val="48"/>
        </w:rPr>
      </w:pPr>
      <w:r w:rsidRPr="00800259">
        <w:rPr>
          <w:rFonts w:ascii="宋体" w:hint="eastAsia"/>
          <w:sz w:val="36"/>
          <w:szCs w:val="36"/>
        </w:rPr>
        <w:lastRenderedPageBreak/>
        <w:t>中国工程建设标准化协会标准</w:t>
      </w:r>
    </w:p>
    <w:p w:rsidR="00DF718F" w:rsidRDefault="00DF718F" w:rsidP="006D03D1">
      <w:pPr>
        <w:spacing w:afterLines="50" w:line="600" w:lineRule="exact"/>
        <w:ind w:firstLineChars="300" w:firstLine="1440"/>
        <w:rPr>
          <w:rFonts w:ascii="黑体" w:eastAsia="黑体"/>
          <w:sz w:val="48"/>
          <w:szCs w:val="48"/>
        </w:rPr>
      </w:pPr>
    </w:p>
    <w:p w:rsidR="00DF718F" w:rsidRDefault="00DF718F" w:rsidP="006D03D1">
      <w:pPr>
        <w:spacing w:afterLines="50" w:line="600" w:lineRule="exact"/>
        <w:ind w:firstLineChars="300" w:firstLine="1440"/>
        <w:rPr>
          <w:rFonts w:ascii="黑体" w:eastAsia="黑体"/>
          <w:sz w:val="48"/>
          <w:szCs w:val="48"/>
        </w:rPr>
      </w:pPr>
    </w:p>
    <w:p w:rsidR="0067664A" w:rsidRPr="00800259" w:rsidRDefault="006D03D1" w:rsidP="006D03D1">
      <w:pPr>
        <w:spacing w:afterLines="50" w:line="600" w:lineRule="exact"/>
        <w:jc w:val="center"/>
        <w:rPr>
          <w:rFonts w:ascii="黑体" w:eastAsia="黑体"/>
          <w:sz w:val="48"/>
          <w:szCs w:val="48"/>
        </w:rPr>
      </w:pPr>
      <w:r>
        <w:rPr>
          <w:rFonts w:ascii="黑体" w:eastAsia="黑体" w:hint="eastAsia"/>
          <w:sz w:val="48"/>
          <w:szCs w:val="48"/>
        </w:rPr>
        <w:t>工业厂房改造技术规程</w:t>
      </w:r>
    </w:p>
    <w:p w:rsidR="009C1770" w:rsidRPr="006D03D1" w:rsidRDefault="009C1770" w:rsidP="009C1770">
      <w:pPr>
        <w:spacing w:line="380" w:lineRule="atLeast"/>
        <w:ind w:left="1" w:hanging="143"/>
        <w:jc w:val="center"/>
        <w:rPr>
          <w:rFonts w:eastAsia="黑体"/>
          <w:sz w:val="30"/>
          <w:szCs w:val="30"/>
        </w:rPr>
      </w:pPr>
      <w:r w:rsidRPr="006D03D1">
        <w:rPr>
          <w:rFonts w:eastAsia="黑体"/>
          <w:sz w:val="30"/>
          <w:szCs w:val="30"/>
        </w:rPr>
        <w:t>Technical specification for industrial buildings</w:t>
      </w:r>
      <w:r w:rsidRPr="006D03D1">
        <w:rPr>
          <w:rFonts w:eastAsia="黑体" w:hint="eastAsia"/>
          <w:sz w:val="30"/>
          <w:szCs w:val="30"/>
        </w:rPr>
        <w:t xml:space="preserve"> </w:t>
      </w:r>
      <w:r w:rsidRPr="006D03D1">
        <w:rPr>
          <w:rFonts w:eastAsia="黑体"/>
          <w:sz w:val="30"/>
          <w:szCs w:val="30"/>
        </w:rPr>
        <w:t>reconstruction</w:t>
      </w:r>
    </w:p>
    <w:p w:rsidR="0067664A" w:rsidRPr="00800259" w:rsidRDefault="0067664A" w:rsidP="0067664A">
      <w:pPr>
        <w:spacing w:line="380" w:lineRule="atLeast"/>
        <w:ind w:left="2" w:firstLine="210"/>
        <w:jc w:val="center"/>
        <w:rPr>
          <w:rFonts w:ascii="宋体"/>
          <w:sz w:val="32"/>
          <w:szCs w:val="32"/>
        </w:rPr>
      </w:pPr>
      <w:r w:rsidRPr="00800259">
        <w:rPr>
          <w:rFonts w:ascii="宋体" w:hint="eastAsia"/>
          <w:sz w:val="32"/>
          <w:szCs w:val="32"/>
        </w:rPr>
        <w:t>T/CECS ×××-</w:t>
      </w:r>
      <w:r w:rsidR="000442BC">
        <w:rPr>
          <w:rFonts w:ascii="宋体" w:hint="eastAsia"/>
          <w:sz w:val="32"/>
          <w:szCs w:val="32"/>
        </w:rPr>
        <w:t>20</w:t>
      </w:r>
      <w:r w:rsidRPr="00800259">
        <w:rPr>
          <w:rFonts w:ascii="宋体" w:hint="eastAsia"/>
          <w:sz w:val="32"/>
          <w:szCs w:val="32"/>
        </w:rPr>
        <w:t>××</w:t>
      </w:r>
    </w:p>
    <w:p w:rsidR="0067664A" w:rsidRPr="00800259" w:rsidRDefault="0067664A" w:rsidP="0067664A">
      <w:pPr>
        <w:spacing w:line="380" w:lineRule="atLeast"/>
        <w:ind w:left="2" w:firstLine="210"/>
        <w:jc w:val="center"/>
        <w:rPr>
          <w:rFonts w:ascii="宋体"/>
          <w:sz w:val="32"/>
          <w:szCs w:val="32"/>
        </w:rPr>
      </w:pPr>
    </w:p>
    <w:p w:rsidR="0067664A" w:rsidRPr="00800259" w:rsidRDefault="0067664A" w:rsidP="0067664A">
      <w:pPr>
        <w:spacing w:line="380" w:lineRule="atLeast"/>
        <w:ind w:left="2" w:firstLine="210"/>
        <w:jc w:val="center"/>
        <w:rPr>
          <w:rFonts w:ascii="宋体"/>
          <w:sz w:val="32"/>
          <w:szCs w:val="32"/>
        </w:rPr>
      </w:pPr>
    </w:p>
    <w:p w:rsidR="0067664A" w:rsidRDefault="0067664A" w:rsidP="0067664A">
      <w:pPr>
        <w:ind w:firstLineChars="300" w:firstLine="840"/>
        <w:rPr>
          <w:rFonts w:ascii="宋体"/>
          <w:sz w:val="28"/>
          <w:szCs w:val="28"/>
        </w:rPr>
      </w:pPr>
      <w:r w:rsidRPr="00800259">
        <w:rPr>
          <w:rFonts w:ascii="宋体" w:hint="eastAsia"/>
          <w:sz w:val="28"/>
          <w:szCs w:val="28"/>
        </w:rPr>
        <w:t>主编单位：</w:t>
      </w:r>
      <w:r w:rsidRPr="00443C77">
        <w:rPr>
          <w:rFonts w:ascii="宋体" w:hint="eastAsia"/>
          <w:sz w:val="28"/>
          <w:szCs w:val="28"/>
        </w:rPr>
        <w:t>住房和城乡建设部科技与产业化发展中心</w:t>
      </w:r>
    </w:p>
    <w:p w:rsidR="0067664A" w:rsidRPr="00A069F3" w:rsidRDefault="0067664A" w:rsidP="0067664A">
      <w:pPr>
        <w:ind w:firstLineChars="800" w:firstLine="2240"/>
        <w:rPr>
          <w:rFonts w:ascii="宋体"/>
          <w:sz w:val="28"/>
          <w:szCs w:val="28"/>
        </w:rPr>
      </w:pPr>
      <w:r w:rsidRPr="00A069F3">
        <w:rPr>
          <w:rFonts w:ascii="宋体" w:hint="eastAsia"/>
          <w:sz w:val="28"/>
          <w:szCs w:val="28"/>
        </w:rPr>
        <w:t>全联城市更新有限公司</w:t>
      </w:r>
    </w:p>
    <w:p w:rsidR="0067664A" w:rsidRPr="00800259" w:rsidRDefault="0067664A" w:rsidP="0067664A">
      <w:pPr>
        <w:ind w:firstLineChars="300" w:firstLine="840"/>
        <w:rPr>
          <w:rFonts w:ascii="宋体"/>
          <w:sz w:val="28"/>
          <w:szCs w:val="28"/>
        </w:rPr>
      </w:pPr>
      <w:r w:rsidRPr="00800259">
        <w:rPr>
          <w:rFonts w:ascii="宋体" w:hint="eastAsia"/>
          <w:sz w:val="28"/>
          <w:szCs w:val="28"/>
        </w:rPr>
        <w:t>批准单位：中国工程建设标准化协会</w:t>
      </w:r>
    </w:p>
    <w:p w:rsidR="0067664A" w:rsidRPr="00800259" w:rsidRDefault="0067664A" w:rsidP="0067664A">
      <w:pPr>
        <w:ind w:firstLineChars="300" w:firstLine="840"/>
        <w:rPr>
          <w:rFonts w:ascii="宋体"/>
          <w:sz w:val="28"/>
          <w:szCs w:val="28"/>
        </w:rPr>
      </w:pPr>
      <w:r w:rsidRPr="00800259">
        <w:rPr>
          <w:rFonts w:ascii="宋体" w:hint="eastAsia"/>
          <w:sz w:val="28"/>
          <w:szCs w:val="28"/>
        </w:rPr>
        <w:t>施行日期：20</w:t>
      </w:r>
      <w:r w:rsidR="00C95AB9">
        <w:rPr>
          <w:rFonts w:ascii="宋体" w:hint="eastAsia"/>
          <w:sz w:val="28"/>
          <w:szCs w:val="28"/>
        </w:rPr>
        <w:t>XX</w:t>
      </w:r>
      <w:r w:rsidRPr="00800259">
        <w:rPr>
          <w:rFonts w:ascii="宋体" w:hint="eastAsia"/>
          <w:sz w:val="28"/>
          <w:szCs w:val="28"/>
        </w:rPr>
        <w:t>年XX月XX日</w:t>
      </w:r>
    </w:p>
    <w:p w:rsidR="0067664A" w:rsidRPr="00800259" w:rsidRDefault="0067664A" w:rsidP="0067664A">
      <w:pPr>
        <w:spacing w:line="380" w:lineRule="atLeast"/>
        <w:rPr>
          <w:rFonts w:ascii="宋体"/>
          <w:sz w:val="32"/>
          <w:szCs w:val="32"/>
        </w:rPr>
      </w:pPr>
    </w:p>
    <w:p w:rsidR="0067664A" w:rsidRDefault="0067664A" w:rsidP="0067664A">
      <w:pPr>
        <w:spacing w:line="380" w:lineRule="atLeast"/>
        <w:rPr>
          <w:rFonts w:ascii="宋体"/>
          <w:sz w:val="32"/>
          <w:szCs w:val="32"/>
        </w:rPr>
      </w:pPr>
    </w:p>
    <w:p w:rsidR="00C95AB9" w:rsidRPr="00800259" w:rsidRDefault="00C95AB9" w:rsidP="0067664A">
      <w:pPr>
        <w:spacing w:line="380" w:lineRule="atLeast"/>
        <w:rPr>
          <w:rFonts w:ascii="宋体"/>
          <w:sz w:val="32"/>
          <w:szCs w:val="32"/>
        </w:rPr>
      </w:pPr>
    </w:p>
    <w:p w:rsidR="0067664A" w:rsidRPr="00800259" w:rsidRDefault="0067664A" w:rsidP="0067664A">
      <w:pPr>
        <w:spacing w:line="380" w:lineRule="atLeast"/>
        <w:rPr>
          <w:rFonts w:ascii="宋体"/>
          <w:sz w:val="32"/>
          <w:szCs w:val="32"/>
        </w:rPr>
      </w:pPr>
    </w:p>
    <w:p w:rsidR="0067664A" w:rsidRDefault="00C95AB9" w:rsidP="00C95AB9">
      <w:pPr>
        <w:spacing w:line="380" w:lineRule="atLeast"/>
        <w:ind w:left="2" w:hanging="2"/>
        <w:jc w:val="center"/>
        <w:rPr>
          <w:rFonts w:ascii="宋体"/>
          <w:b/>
          <w:sz w:val="32"/>
          <w:szCs w:val="32"/>
        </w:rPr>
      </w:pPr>
      <w:r>
        <w:rPr>
          <w:rFonts w:ascii="宋体" w:hint="eastAsia"/>
          <w:b/>
          <w:sz w:val="32"/>
          <w:szCs w:val="32"/>
        </w:rPr>
        <w:t>××××××出版</w:t>
      </w:r>
    </w:p>
    <w:p w:rsidR="00C95AB9" w:rsidRPr="00800259" w:rsidRDefault="00C95AB9" w:rsidP="00C95AB9">
      <w:pPr>
        <w:spacing w:line="380" w:lineRule="atLeast"/>
        <w:ind w:left="2" w:hanging="144"/>
        <w:jc w:val="center"/>
        <w:rPr>
          <w:rFonts w:ascii="宋体"/>
          <w:b/>
          <w:sz w:val="32"/>
          <w:szCs w:val="32"/>
        </w:rPr>
      </w:pPr>
      <w:r>
        <w:rPr>
          <w:rFonts w:ascii="宋体" w:hint="eastAsia"/>
          <w:b/>
          <w:sz w:val="32"/>
          <w:szCs w:val="32"/>
        </w:rPr>
        <w:t>2</w:t>
      </w:r>
      <w:r>
        <w:rPr>
          <w:rFonts w:ascii="宋体"/>
          <w:b/>
          <w:sz w:val="32"/>
          <w:szCs w:val="32"/>
        </w:rPr>
        <w:t>0XX  北京</w:t>
      </w:r>
    </w:p>
    <w:p w:rsidR="00215E55" w:rsidRDefault="00215E55">
      <w:pPr>
        <w:widowControl/>
        <w:rPr>
          <w:rFonts w:eastAsia="黑体"/>
          <w:sz w:val="26"/>
        </w:rPr>
      </w:pPr>
      <w:r>
        <w:rPr>
          <w:rFonts w:eastAsia="黑体"/>
          <w:sz w:val="26"/>
        </w:rPr>
        <w:br w:type="page"/>
      </w:r>
    </w:p>
    <w:p w:rsidR="0067664A" w:rsidRPr="00C95AB9" w:rsidRDefault="0067664A" w:rsidP="00707504">
      <w:pPr>
        <w:spacing w:line="600" w:lineRule="auto"/>
        <w:jc w:val="center"/>
        <w:outlineLvl w:val="0"/>
        <w:rPr>
          <w:rFonts w:asciiTheme="minorEastAsia" w:hAnsiTheme="minorEastAsia"/>
          <w:b/>
          <w:sz w:val="30"/>
          <w:szCs w:val="30"/>
        </w:rPr>
      </w:pPr>
      <w:bookmarkStart w:id="0" w:name="_Toc123206047"/>
      <w:bookmarkStart w:id="1" w:name="_Toc123206278"/>
      <w:bookmarkStart w:id="2" w:name="_Toc123212878"/>
      <w:r w:rsidRPr="00C95AB9">
        <w:rPr>
          <w:rFonts w:asciiTheme="minorEastAsia" w:hAnsiTheme="minorEastAsia" w:hint="eastAsia"/>
          <w:b/>
          <w:sz w:val="30"/>
          <w:szCs w:val="30"/>
        </w:rPr>
        <w:lastRenderedPageBreak/>
        <w:t>前  言</w:t>
      </w:r>
      <w:bookmarkEnd w:id="0"/>
      <w:bookmarkEnd w:id="1"/>
      <w:bookmarkEnd w:id="2"/>
    </w:p>
    <w:p w:rsidR="0067664A" w:rsidRPr="00800259" w:rsidRDefault="0067664A" w:rsidP="0067664A">
      <w:pPr>
        <w:ind w:firstLineChars="200" w:firstLine="480"/>
        <w:rPr>
          <w:sz w:val="24"/>
        </w:rPr>
      </w:pPr>
      <w:r w:rsidRPr="00800259">
        <w:rPr>
          <w:rFonts w:hint="eastAsia"/>
          <w:sz w:val="24"/>
        </w:rPr>
        <w:t>根据中国工程建设标准化协会</w:t>
      </w:r>
      <w:r w:rsidR="00F52DEB">
        <w:rPr>
          <w:rFonts w:hint="eastAsia"/>
          <w:sz w:val="24"/>
        </w:rPr>
        <w:t>《</w:t>
      </w:r>
      <w:r w:rsidRPr="00800259">
        <w:rPr>
          <w:rFonts w:hint="eastAsia"/>
          <w:sz w:val="24"/>
        </w:rPr>
        <w:t>关于印发</w:t>
      </w:r>
      <w:r w:rsidR="00F52DEB">
        <w:rPr>
          <w:rFonts w:hint="eastAsia"/>
          <w:sz w:val="24"/>
        </w:rPr>
        <w:t>&lt;</w:t>
      </w:r>
      <w:r w:rsidRPr="00800259">
        <w:rPr>
          <w:rFonts w:hint="eastAsia"/>
          <w:sz w:val="24"/>
        </w:rPr>
        <w:t>202</w:t>
      </w:r>
      <w:r w:rsidRPr="00800259">
        <w:rPr>
          <w:sz w:val="24"/>
        </w:rPr>
        <w:t>1</w:t>
      </w:r>
      <w:r w:rsidRPr="00800259">
        <w:rPr>
          <w:rFonts w:hint="eastAsia"/>
          <w:sz w:val="24"/>
        </w:rPr>
        <w:t>年第一批协会标准制订、修订计划</w:t>
      </w:r>
      <w:r w:rsidR="00F52DEB">
        <w:rPr>
          <w:rFonts w:hint="eastAsia"/>
          <w:sz w:val="24"/>
        </w:rPr>
        <w:t>&gt;</w:t>
      </w:r>
      <w:r w:rsidRPr="00800259">
        <w:rPr>
          <w:rFonts w:hint="eastAsia"/>
          <w:sz w:val="24"/>
        </w:rPr>
        <w:t>的通知</w:t>
      </w:r>
      <w:r w:rsidR="00F52DEB">
        <w:rPr>
          <w:rFonts w:hint="eastAsia"/>
          <w:sz w:val="24"/>
        </w:rPr>
        <w:t>》（</w:t>
      </w:r>
      <w:r w:rsidR="00F52DEB" w:rsidRPr="00800259">
        <w:rPr>
          <w:rFonts w:hint="eastAsia"/>
          <w:sz w:val="24"/>
        </w:rPr>
        <w:t>建标协字</w:t>
      </w:r>
      <w:r w:rsidR="00F52DEB">
        <w:rPr>
          <w:rFonts w:asciiTheme="minorEastAsia" w:hAnsiTheme="minorEastAsia" w:hint="eastAsia"/>
          <w:sz w:val="24"/>
        </w:rPr>
        <w:t>〔</w:t>
      </w:r>
      <w:r w:rsidR="00F52DEB" w:rsidRPr="00800259">
        <w:rPr>
          <w:rFonts w:hint="eastAsia"/>
          <w:sz w:val="24"/>
        </w:rPr>
        <w:t>202</w:t>
      </w:r>
      <w:r w:rsidR="00F52DEB" w:rsidRPr="00800259">
        <w:rPr>
          <w:sz w:val="24"/>
        </w:rPr>
        <w:t>1</w:t>
      </w:r>
      <w:r w:rsidR="00F52DEB">
        <w:rPr>
          <w:rFonts w:asciiTheme="minorEastAsia" w:hAnsiTheme="minorEastAsia" w:hint="eastAsia"/>
          <w:sz w:val="24"/>
        </w:rPr>
        <w:t>〕</w:t>
      </w:r>
      <w:r w:rsidR="00F52DEB" w:rsidRPr="00800259">
        <w:rPr>
          <w:sz w:val="24"/>
        </w:rPr>
        <w:t>11</w:t>
      </w:r>
      <w:r w:rsidR="00F52DEB" w:rsidRPr="00800259">
        <w:rPr>
          <w:rFonts w:hint="eastAsia"/>
          <w:sz w:val="24"/>
        </w:rPr>
        <w:t>号</w:t>
      </w:r>
      <w:r w:rsidR="00F52DEB">
        <w:rPr>
          <w:rFonts w:hint="eastAsia"/>
          <w:sz w:val="24"/>
        </w:rPr>
        <w:t>）</w:t>
      </w:r>
      <w:r w:rsidRPr="00800259">
        <w:rPr>
          <w:rFonts w:hint="eastAsia"/>
          <w:sz w:val="24"/>
        </w:rPr>
        <w:t>要求</w:t>
      </w:r>
      <w:r w:rsidR="00F52DEB">
        <w:rPr>
          <w:rFonts w:hint="eastAsia"/>
          <w:sz w:val="24"/>
        </w:rPr>
        <w:t>，</w:t>
      </w:r>
      <w:r w:rsidRPr="00800259">
        <w:rPr>
          <w:rFonts w:hint="eastAsia"/>
          <w:sz w:val="24"/>
        </w:rPr>
        <w:t>编制组经广泛调查研究，认真总结实践经验，参考有关国内外标准，并在广泛征求意见的基础上，制定本</w:t>
      </w:r>
      <w:r w:rsidR="00205B28">
        <w:rPr>
          <w:rFonts w:hint="eastAsia"/>
          <w:sz w:val="24"/>
        </w:rPr>
        <w:t>规程</w:t>
      </w:r>
      <w:r w:rsidRPr="00800259">
        <w:rPr>
          <w:rFonts w:hint="eastAsia"/>
          <w:sz w:val="24"/>
        </w:rPr>
        <w:t>。</w:t>
      </w:r>
    </w:p>
    <w:p w:rsidR="0067664A" w:rsidRPr="005A40ED" w:rsidRDefault="0067664A" w:rsidP="0067664A">
      <w:pPr>
        <w:ind w:firstLineChars="200" w:firstLine="480"/>
        <w:rPr>
          <w:rFonts w:ascii="宋体"/>
          <w:sz w:val="24"/>
        </w:rPr>
      </w:pPr>
      <w:r w:rsidRPr="005A40ED">
        <w:rPr>
          <w:rFonts w:hint="eastAsia"/>
          <w:sz w:val="24"/>
        </w:rPr>
        <w:t>本</w:t>
      </w:r>
      <w:r w:rsidR="00DF138C">
        <w:rPr>
          <w:rFonts w:hint="eastAsia"/>
          <w:sz w:val="24"/>
        </w:rPr>
        <w:t>规程</w:t>
      </w:r>
      <w:r w:rsidRPr="005A40ED">
        <w:rPr>
          <w:rFonts w:hint="eastAsia"/>
          <w:sz w:val="24"/>
        </w:rPr>
        <w:t>共分</w:t>
      </w:r>
      <w:r w:rsidR="00497FF8" w:rsidRPr="00497FF8">
        <w:rPr>
          <w:rFonts w:hint="eastAsia"/>
          <w:sz w:val="24"/>
        </w:rPr>
        <w:t>10</w:t>
      </w:r>
      <w:r w:rsidR="00581A0D">
        <w:rPr>
          <w:rFonts w:hint="eastAsia"/>
          <w:sz w:val="24"/>
        </w:rPr>
        <w:t>章，主要技术内容包括：总则、术语、基本规定、评估、</w:t>
      </w:r>
      <w:r w:rsidR="00497FF8" w:rsidRPr="00497FF8">
        <w:rPr>
          <w:rFonts w:hint="eastAsia"/>
          <w:sz w:val="24"/>
        </w:rPr>
        <w:t>策划</w:t>
      </w:r>
      <w:r w:rsidR="00581A0D" w:rsidRPr="00497FF8">
        <w:rPr>
          <w:rFonts w:hint="eastAsia"/>
          <w:sz w:val="24"/>
        </w:rPr>
        <w:t>与</w:t>
      </w:r>
      <w:r w:rsidR="00497FF8" w:rsidRPr="00497FF8">
        <w:rPr>
          <w:rFonts w:hint="eastAsia"/>
          <w:sz w:val="24"/>
        </w:rPr>
        <w:t>规划、建筑设计、结构设计、机电设备设计、施工、验收等</w:t>
      </w:r>
      <w:r w:rsidR="00581A0D">
        <w:rPr>
          <w:rFonts w:hint="eastAsia"/>
          <w:sz w:val="24"/>
        </w:rPr>
        <w:t>。</w:t>
      </w:r>
    </w:p>
    <w:p w:rsidR="0067664A" w:rsidRPr="00DD1056" w:rsidRDefault="0067664A" w:rsidP="0067664A">
      <w:pPr>
        <w:pStyle w:val="ae"/>
        <w:spacing w:line="360" w:lineRule="auto"/>
        <w:ind w:firstLine="480"/>
        <w:rPr>
          <w:rFonts w:eastAsiaTheme="minorEastAsia" w:hAnsiTheme="minorHAnsi" w:cstheme="minorBidi"/>
          <w:sz w:val="24"/>
        </w:rPr>
      </w:pPr>
      <w:r w:rsidRPr="00DD1056">
        <w:rPr>
          <w:rFonts w:eastAsiaTheme="minorEastAsia" w:hAnsiTheme="minorHAnsi" w:cstheme="minorBidi" w:hint="eastAsia"/>
          <w:sz w:val="24"/>
        </w:rPr>
        <w:t>本</w:t>
      </w:r>
      <w:r w:rsidR="00DF138C">
        <w:rPr>
          <w:rFonts w:hint="eastAsia"/>
          <w:sz w:val="24"/>
        </w:rPr>
        <w:t>规程</w:t>
      </w:r>
      <w:r w:rsidRPr="00DD1056">
        <w:rPr>
          <w:rFonts w:eastAsiaTheme="minorEastAsia" w:hAnsiTheme="minorHAnsi" w:cstheme="minorBidi" w:hint="eastAsia"/>
          <w:sz w:val="24"/>
        </w:rPr>
        <w:t>的某些内容可能直接或间接涉及专利。本标准的发布机构不承担识别这些专利的责任。</w:t>
      </w:r>
    </w:p>
    <w:p w:rsidR="0067664A" w:rsidRPr="00800259" w:rsidRDefault="0067664A" w:rsidP="0067664A">
      <w:pPr>
        <w:ind w:firstLineChars="200" w:firstLine="480"/>
        <w:rPr>
          <w:rFonts w:ascii="宋体"/>
          <w:sz w:val="24"/>
        </w:rPr>
      </w:pPr>
      <w:r w:rsidRPr="00800259">
        <w:rPr>
          <w:rFonts w:ascii="宋体" w:hint="eastAsia"/>
          <w:sz w:val="24"/>
        </w:rPr>
        <w:t>本</w:t>
      </w:r>
      <w:r w:rsidR="00DF138C">
        <w:rPr>
          <w:rFonts w:hint="eastAsia"/>
          <w:sz w:val="24"/>
        </w:rPr>
        <w:t>规程</w:t>
      </w:r>
      <w:r w:rsidRPr="00800259">
        <w:rPr>
          <w:rFonts w:ascii="宋体" w:hint="eastAsia"/>
          <w:sz w:val="24"/>
        </w:rPr>
        <w:t>由中国工程建设标准化协</w:t>
      </w:r>
      <w:r w:rsidRPr="00D21355">
        <w:rPr>
          <w:rFonts w:ascii="宋体" w:hint="eastAsia"/>
          <w:sz w:val="24"/>
        </w:rPr>
        <w:t>会归口管理，由</w:t>
      </w:r>
      <w:r w:rsidRPr="00395677">
        <w:rPr>
          <w:rFonts w:ascii="宋体" w:hint="eastAsia"/>
          <w:sz w:val="24"/>
        </w:rPr>
        <w:t>住房和城乡建设部科技与产业化发展中心</w:t>
      </w:r>
      <w:r w:rsidRPr="00800259">
        <w:rPr>
          <w:rFonts w:ascii="宋体" w:hint="eastAsia"/>
          <w:sz w:val="24"/>
        </w:rPr>
        <w:t>负责解释</w:t>
      </w:r>
      <w:r w:rsidR="00EF2ED3">
        <w:rPr>
          <w:rFonts w:ascii="宋体" w:hint="eastAsia"/>
          <w:sz w:val="24"/>
        </w:rPr>
        <w:t>。</w:t>
      </w:r>
      <w:r w:rsidR="00EF2ED3" w:rsidRPr="00EF2ED3">
        <w:rPr>
          <w:rFonts w:ascii="宋体" w:hint="eastAsia"/>
          <w:sz w:val="24"/>
        </w:rPr>
        <w:t>执行过程中如有意见或建议，请寄送至</w:t>
      </w:r>
      <w:r w:rsidR="00EF2ED3" w:rsidRPr="00395677">
        <w:rPr>
          <w:rFonts w:ascii="宋体" w:hint="eastAsia"/>
          <w:sz w:val="24"/>
        </w:rPr>
        <w:t>住房和城乡建设部科技与产业化发展中心</w:t>
      </w:r>
      <w:r w:rsidR="00EF2ED3">
        <w:rPr>
          <w:rFonts w:ascii="宋体" w:hint="eastAsia"/>
          <w:sz w:val="24"/>
        </w:rPr>
        <w:t>（地址：</w:t>
      </w:r>
      <w:r w:rsidRPr="00800259">
        <w:rPr>
          <w:rFonts w:ascii="宋体"/>
          <w:sz w:val="24"/>
        </w:rPr>
        <w:t>北京市</w:t>
      </w:r>
      <w:r>
        <w:rPr>
          <w:rFonts w:ascii="宋体" w:hint="eastAsia"/>
          <w:sz w:val="24"/>
        </w:rPr>
        <w:t>海淀区三里河路</w:t>
      </w:r>
      <w:r w:rsidRPr="00800259">
        <w:rPr>
          <w:rFonts w:ascii="宋体" w:hint="eastAsia"/>
          <w:sz w:val="24"/>
        </w:rPr>
        <w:t>9</w:t>
      </w:r>
      <w:r w:rsidRPr="00800259">
        <w:rPr>
          <w:rFonts w:ascii="宋体"/>
          <w:sz w:val="24"/>
        </w:rPr>
        <w:t>号</w:t>
      </w:r>
      <w:r w:rsidR="00EF2ED3">
        <w:rPr>
          <w:rFonts w:ascii="宋体" w:hint="eastAsia"/>
          <w:sz w:val="24"/>
        </w:rPr>
        <w:t>，</w:t>
      </w:r>
      <w:r w:rsidRPr="00800259">
        <w:rPr>
          <w:rFonts w:ascii="宋体" w:hint="eastAsia"/>
          <w:sz w:val="24"/>
        </w:rPr>
        <w:t>邮政编码：</w:t>
      </w:r>
      <w:r w:rsidRPr="00800259">
        <w:rPr>
          <w:rFonts w:ascii="宋体"/>
          <w:sz w:val="24"/>
        </w:rPr>
        <w:t>100</w:t>
      </w:r>
      <w:r>
        <w:rPr>
          <w:rFonts w:ascii="宋体"/>
          <w:sz w:val="24"/>
        </w:rPr>
        <w:t>835</w:t>
      </w:r>
      <w:r w:rsidR="00EF2ED3">
        <w:rPr>
          <w:rFonts w:ascii="宋体" w:hint="eastAsia"/>
          <w:sz w:val="24"/>
        </w:rPr>
        <w:t>）</w:t>
      </w:r>
      <w:r w:rsidRPr="00800259">
        <w:rPr>
          <w:rFonts w:ascii="宋体" w:hint="eastAsia"/>
          <w:sz w:val="24"/>
        </w:rPr>
        <w:t>。</w:t>
      </w:r>
    </w:p>
    <w:p w:rsidR="0067664A" w:rsidRDefault="0067664A" w:rsidP="0067664A">
      <w:pPr>
        <w:ind w:leftChars="235" w:left="2059" w:hangingChars="650" w:hanging="1566"/>
        <w:rPr>
          <w:rFonts w:ascii="宋体"/>
          <w:sz w:val="24"/>
        </w:rPr>
      </w:pPr>
      <w:r w:rsidRPr="00800259">
        <w:rPr>
          <w:rFonts w:ascii="宋体" w:hint="eastAsia"/>
          <w:b/>
          <w:sz w:val="24"/>
        </w:rPr>
        <w:t>主编单位：</w:t>
      </w:r>
      <w:r w:rsidRPr="00FD574B">
        <w:rPr>
          <w:rFonts w:ascii="宋体" w:hint="eastAsia"/>
          <w:sz w:val="24"/>
        </w:rPr>
        <w:t>住房和城乡建设部科技与产业化发展中心</w:t>
      </w:r>
    </w:p>
    <w:p w:rsidR="0067664A" w:rsidRPr="00FD574B" w:rsidRDefault="0067664A" w:rsidP="0067664A">
      <w:pPr>
        <w:ind w:leftChars="835" w:left="1873" w:hangingChars="50" w:hanging="120"/>
        <w:rPr>
          <w:rFonts w:ascii="宋体"/>
          <w:sz w:val="24"/>
        </w:rPr>
      </w:pPr>
      <w:r w:rsidRPr="00FD574B">
        <w:rPr>
          <w:rFonts w:ascii="宋体" w:hint="eastAsia"/>
          <w:sz w:val="24"/>
        </w:rPr>
        <w:t>全联城市更新有限公司</w:t>
      </w:r>
    </w:p>
    <w:p w:rsidR="0067664A" w:rsidRPr="00800259" w:rsidRDefault="0067664A" w:rsidP="00C95AB9">
      <w:pPr>
        <w:ind w:firstLineChars="176" w:firstLine="424"/>
        <w:rPr>
          <w:rFonts w:ascii="宋体"/>
          <w:sz w:val="24"/>
        </w:rPr>
      </w:pPr>
      <w:r w:rsidRPr="00800259">
        <w:rPr>
          <w:rFonts w:ascii="宋体" w:hint="eastAsia"/>
          <w:b/>
          <w:sz w:val="24"/>
        </w:rPr>
        <w:t>参编单位：</w:t>
      </w:r>
      <w:r w:rsidR="00C95AB9" w:rsidRPr="00C95AB9">
        <w:rPr>
          <w:rFonts w:ascii="宋体" w:hint="eastAsia"/>
          <w:sz w:val="24"/>
        </w:rPr>
        <w:t>XXXXXXX</w:t>
      </w:r>
    </w:p>
    <w:p w:rsidR="0067664A" w:rsidRPr="00800259" w:rsidRDefault="0067664A" w:rsidP="00C95AB9">
      <w:pPr>
        <w:ind w:firstLineChars="176" w:firstLine="424"/>
        <w:rPr>
          <w:rFonts w:ascii="宋体"/>
          <w:b/>
          <w:sz w:val="24"/>
        </w:rPr>
      </w:pPr>
      <w:r w:rsidRPr="00800259">
        <w:rPr>
          <w:rFonts w:ascii="宋体" w:hint="eastAsia"/>
          <w:b/>
          <w:sz w:val="24"/>
        </w:rPr>
        <w:t>主要起草人：</w:t>
      </w:r>
      <w:r w:rsidR="00C95AB9" w:rsidRPr="00C95AB9">
        <w:rPr>
          <w:rFonts w:ascii="宋体" w:hint="eastAsia"/>
          <w:sz w:val="24"/>
        </w:rPr>
        <w:t>XXXXXXXXXXXX</w:t>
      </w:r>
      <w:r w:rsidR="00D01928" w:rsidRPr="00C95AB9">
        <w:rPr>
          <w:rFonts w:ascii="宋体" w:hint="eastAsia"/>
          <w:sz w:val="24"/>
        </w:rPr>
        <w:t>XXXXXXXXXXXX</w:t>
      </w:r>
    </w:p>
    <w:p w:rsidR="00C95AB9" w:rsidRPr="00800259" w:rsidRDefault="0067664A" w:rsidP="00C95AB9">
      <w:pPr>
        <w:ind w:firstLineChars="176" w:firstLine="424"/>
        <w:rPr>
          <w:rFonts w:ascii="宋体"/>
          <w:b/>
          <w:sz w:val="24"/>
        </w:rPr>
      </w:pPr>
      <w:r w:rsidRPr="00800259">
        <w:rPr>
          <w:rFonts w:ascii="宋体" w:hint="eastAsia"/>
          <w:b/>
          <w:sz w:val="24"/>
        </w:rPr>
        <w:t>主要审查人：</w:t>
      </w:r>
      <w:r w:rsidR="00C95AB9" w:rsidRPr="00C95AB9">
        <w:rPr>
          <w:rFonts w:ascii="宋体" w:hint="eastAsia"/>
          <w:sz w:val="24"/>
        </w:rPr>
        <w:t>XXXXXXXXXXXX</w:t>
      </w:r>
      <w:r w:rsidR="00D01928" w:rsidRPr="00C95AB9">
        <w:rPr>
          <w:rFonts w:ascii="宋体" w:hint="eastAsia"/>
          <w:sz w:val="24"/>
        </w:rPr>
        <w:t>XXXXXXXXXXXX</w:t>
      </w:r>
    </w:p>
    <w:p w:rsidR="0067664A" w:rsidRPr="00C95AB9" w:rsidRDefault="0067664A" w:rsidP="00C95AB9">
      <w:pPr>
        <w:ind w:firstLineChars="176" w:firstLine="458"/>
        <w:rPr>
          <w:rFonts w:eastAsia="黑体"/>
          <w:sz w:val="26"/>
        </w:rPr>
      </w:pPr>
    </w:p>
    <w:p w:rsidR="0067664A" w:rsidRDefault="0067664A">
      <w:pPr>
        <w:widowControl/>
        <w:rPr>
          <w:b/>
          <w:sz w:val="28"/>
        </w:rPr>
      </w:pPr>
      <w:r>
        <w:rPr>
          <w:b/>
          <w:sz w:val="28"/>
        </w:rPr>
        <w:br w:type="page"/>
      </w:r>
    </w:p>
    <w:p w:rsidR="0067664A" w:rsidRDefault="00043925" w:rsidP="00707504">
      <w:pPr>
        <w:jc w:val="center"/>
        <w:outlineLvl w:val="0"/>
        <w:rPr>
          <w:b/>
          <w:sz w:val="28"/>
        </w:rPr>
      </w:pPr>
      <w:bookmarkStart w:id="3" w:name="_Toc100302775"/>
      <w:bookmarkStart w:id="4" w:name="_Toc112590905"/>
      <w:bookmarkStart w:id="5" w:name="_Toc112598076"/>
      <w:bookmarkStart w:id="6" w:name="_Toc122938739"/>
      <w:bookmarkStart w:id="7" w:name="_Toc123206048"/>
      <w:bookmarkStart w:id="8" w:name="_Toc123206279"/>
      <w:bookmarkStart w:id="9" w:name="_Toc123212879"/>
      <w:r>
        <w:rPr>
          <w:rFonts w:hint="eastAsia"/>
          <w:b/>
          <w:sz w:val="28"/>
        </w:rPr>
        <w:t>目</w:t>
      </w:r>
      <w:bookmarkEnd w:id="3"/>
      <w:bookmarkEnd w:id="4"/>
      <w:bookmarkEnd w:id="5"/>
      <w:r w:rsidR="00DF138C">
        <w:rPr>
          <w:rFonts w:hint="eastAsia"/>
          <w:b/>
          <w:sz w:val="28"/>
        </w:rPr>
        <w:t>次</w:t>
      </w:r>
      <w:bookmarkEnd w:id="6"/>
      <w:bookmarkEnd w:id="7"/>
      <w:bookmarkEnd w:id="8"/>
      <w:bookmarkEnd w:id="9"/>
    </w:p>
    <w:sdt>
      <w:sdtPr>
        <w:rPr>
          <w:b/>
          <w:bCs/>
          <w:lang w:val="zh-CN"/>
        </w:rPr>
        <w:id w:val="24888307"/>
        <w:docPartObj>
          <w:docPartGallery w:val="Table of Contents"/>
          <w:docPartUnique/>
        </w:docPartObj>
      </w:sdtPr>
      <w:sdtEndPr>
        <w:rPr>
          <w:b w:val="0"/>
          <w:bCs w:val="0"/>
          <w:lang w:val="en-US"/>
        </w:rPr>
      </w:sdtEndPr>
      <w:sdtContent>
        <w:p w:rsidR="00DD3590" w:rsidRDefault="00E22DF4" w:rsidP="00DD3590">
          <w:pPr>
            <w:pStyle w:val="10"/>
            <w:tabs>
              <w:tab w:val="right" w:leader="dot" w:pos="9204"/>
            </w:tabs>
            <w:rPr>
              <w:noProof/>
            </w:rPr>
          </w:pPr>
          <w:r>
            <w:fldChar w:fldCharType="begin"/>
          </w:r>
          <w:r w:rsidR="00BE272C">
            <w:instrText xml:space="preserve"> TOC \o "1-3" \h \z \u </w:instrText>
          </w:r>
          <w:r>
            <w:fldChar w:fldCharType="separate"/>
          </w:r>
        </w:p>
        <w:p w:rsidR="00DD3590" w:rsidRDefault="00E22DF4">
          <w:pPr>
            <w:pStyle w:val="10"/>
            <w:tabs>
              <w:tab w:val="left" w:pos="840"/>
              <w:tab w:val="right" w:leader="dot" w:pos="9204"/>
            </w:tabs>
            <w:rPr>
              <w:noProof/>
            </w:rPr>
          </w:pPr>
          <w:hyperlink w:anchor="_Toc123212881" w:history="1">
            <w:r w:rsidR="00DD3590" w:rsidRPr="00872751">
              <w:rPr>
                <w:rStyle w:val="ad"/>
                <w:rFonts w:asciiTheme="minorEastAsia" w:hAnsiTheme="minorEastAsia"/>
                <w:b/>
                <w:noProof/>
              </w:rPr>
              <w:t>1.</w:t>
            </w:r>
            <w:r w:rsidR="00DD3590">
              <w:rPr>
                <w:noProof/>
              </w:rPr>
              <w:tab/>
            </w:r>
            <w:r w:rsidR="00DD3590" w:rsidRPr="00872751">
              <w:rPr>
                <w:rStyle w:val="ad"/>
                <w:rFonts w:asciiTheme="minorEastAsia" w:hAnsiTheme="minorEastAsia" w:hint="eastAsia"/>
                <w:b/>
                <w:noProof/>
              </w:rPr>
              <w:t>总则</w:t>
            </w:r>
            <w:r w:rsidR="00DD3590">
              <w:rPr>
                <w:noProof/>
                <w:webHidden/>
              </w:rPr>
              <w:tab/>
            </w:r>
            <w:r>
              <w:rPr>
                <w:noProof/>
                <w:webHidden/>
              </w:rPr>
              <w:fldChar w:fldCharType="begin"/>
            </w:r>
            <w:r w:rsidR="00DD3590">
              <w:rPr>
                <w:noProof/>
                <w:webHidden/>
              </w:rPr>
              <w:instrText xml:space="preserve"> PAGEREF _Toc123212881 \h </w:instrText>
            </w:r>
            <w:r>
              <w:rPr>
                <w:noProof/>
                <w:webHidden/>
              </w:rPr>
            </w:r>
            <w:r>
              <w:rPr>
                <w:noProof/>
                <w:webHidden/>
              </w:rPr>
              <w:fldChar w:fldCharType="separate"/>
            </w:r>
            <w:r w:rsidR="00A35A8B">
              <w:rPr>
                <w:noProof/>
                <w:webHidden/>
              </w:rPr>
              <w:t>1</w:t>
            </w:r>
            <w:r>
              <w:rPr>
                <w:noProof/>
                <w:webHidden/>
              </w:rPr>
              <w:fldChar w:fldCharType="end"/>
            </w:r>
          </w:hyperlink>
        </w:p>
        <w:p w:rsidR="00DD3590" w:rsidRDefault="00E22DF4">
          <w:pPr>
            <w:pStyle w:val="10"/>
            <w:tabs>
              <w:tab w:val="left" w:pos="840"/>
              <w:tab w:val="right" w:leader="dot" w:pos="9204"/>
            </w:tabs>
            <w:rPr>
              <w:noProof/>
            </w:rPr>
          </w:pPr>
          <w:hyperlink w:anchor="_Toc123212882" w:history="1">
            <w:r w:rsidR="00DD3590" w:rsidRPr="00872751">
              <w:rPr>
                <w:rStyle w:val="ad"/>
                <w:rFonts w:asciiTheme="minorEastAsia" w:hAnsiTheme="minorEastAsia"/>
                <w:b/>
                <w:noProof/>
              </w:rPr>
              <w:t>2.</w:t>
            </w:r>
            <w:r w:rsidR="00DD3590">
              <w:rPr>
                <w:noProof/>
              </w:rPr>
              <w:tab/>
            </w:r>
            <w:r w:rsidR="00DD3590" w:rsidRPr="00872751">
              <w:rPr>
                <w:rStyle w:val="ad"/>
                <w:rFonts w:asciiTheme="minorEastAsia" w:hAnsiTheme="minorEastAsia" w:hint="eastAsia"/>
                <w:b/>
                <w:noProof/>
              </w:rPr>
              <w:t>术语</w:t>
            </w:r>
            <w:r w:rsidR="00DD3590">
              <w:rPr>
                <w:noProof/>
                <w:webHidden/>
              </w:rPr>
              <w:tab/>
            </w:r>
            <w:r>
              <w:rPr>
                <w:noProof/>
                <w:webHidden/>
              </w:rPr>
              <w:fldChar w:fldCharType="begin"/>
            </w:r>
            <w:r w:rsidR="00DD3590">
              <w:rPr>
                <w:noProof/>
                <w:webHidden/>
              </w:rPr>
              <w:instrText xml:space="preserve"> PAGEREF _Toc123212882 \h </w:instrText>
            </w:r>
            <w:r>
              <w:rPr>
                <w:noProof/>
                <w:webHidden/>
              </w:rPr>
            </w:r>
            <w:r>
              <w:rPr>
                <w:noProof/>
                <w:webHidden/>
              </w:rPr>
              <w:fldChar w:fldCharType="separate"/>
            </w:r>
            <w:r w:rsidR="00A35A8B">
              <w:rPr>
                <w:noProof/>
                <w:webHidden/>
              </w:rPr>
              <w:t>2</w:t>
            </w:r>
            <w:r>
              <w:rPr>
                <w:noProof/>
                <w:webHidden/>
              </w:rPr>
              <w:fldChar w:fldCharType="end"/>
            </w:r>
          </w:hyperlink>
        </w:p>
        <w:p w:rsidR="00DD3590" w:rsidRDefault="00E22DF4">
          <w:pPr>
            <w:pStyle w:val="10"/>
            <w:tabs>
              <w:tab w:val="left" w:pos="840"/>
              <w:tab w:val="right" w:leader="dot" w:pos="9204"/>
            </w:tabs>
            <w:rPr>
              <w:noProof/>
            </w:rPr>
          </w:pPr>
          <w:hyperlink w:anchor="_Toc123212883" w:history="1">
            <w:r w:rsidR="00DD3590" w:rsidRPr="00872751">
              <w:rPr>
                <w:rStyle w:val="ad"/>
                <w:rFonts w:asciiTheme="minorEastAsia" w:hAnsiTheme="minorEastAsia"/>
                <w:b/>
                <w:noProof/>
              </w:rPr>
              <w:t>3.</w:t>
            </w:r>
            <w:r w:rsidR="00DD3590">
              <w:rPr>
                <w:noProof/>
              </w:rPr>
              <w:tab/>
            </w:r>
            <w:r w:rsidR="00DD3590" w:rsidRPr="00872751">
              <w:rPr>
                <w:rStyle w:val="ad"/>
                <w:rFonts w:asciiTheme="minorEastAsia" w:hAnsiTheme="minorEastAsia" w:hint="eastAsia"/>
                <w:b/>
                <w:noProof/>
              </w:rPr>
              <w:t>基本规定</w:t>
            </w:r>
            <w:r w:rsidR="00DD3590">
              <w:rPr>
                <w:noProof/>
                <w:webHidden/>
              </w:rPr>
              <w:tab/>
            </w:r>
            <w:r>
              <w:rPr>
                <w:noProof/>
                <w:webHidden/>
              </w:rPr>
              <w:fldChar w:fldCharType="begin"/>
            </w:r>
            <w:r w:rsidR="00DD3590">
              <w:rPr>
                <w:noProof/>
                <w:webHidden/>
              </w:rPr>
              <w:instrText xml:space="preserve"> PAGEREF _Toc123212883 \h </w:instrText>
            </w:r>
            <w:r>
              <w:rPr>
                <w:noProof/>
                <w:webHidden/>
              </w:rPr>
            </w:r>
            <w:r>
              <w:rPr>
                <w:noProof/>
                <w:webHidden/>
              </w:rPr>
              <w:fldChar w:fldCharType="separate"/>
            </w:r>
            <w:r w:rsidR="00A35A8B">
              <w:rPr>
                <w:noProof/>
                <w:webHidden/>
              </w:rPr>
              <w:t>3</w:t>
            </w:r>
            <w:r>
              <w:rPr>
                <w:noProof/>
                <w:webHidden/>
              </w:rPr>
              <w:fldChar w:fldCharType="end"/>
            </w:r>
          </w:hyperlink>
        </w:p>
        <w:p w:rsidR="00DD3590" w:rsidRDefault="00E22DF4">
          <w:pPr>
            <w:pStyle w:val="10"/>
            <w:tabs>
              <w:tab w:val="left" w:pos="840"/>
              <w:tab w:val="right" w:leader="dot" w:pos="9204"/>
            </w:tabs>
            <w:rPr>
              <w:noProof/>
            </w:rPr>
          </w:pPr>
          <w:hyperlink w:anchor="_Toc123212884" w:history="1">
            <w:r w:rsidR="00DD3590" w:rsidRPr="00872751">
              <w:rPr>
                <w:rStyle w:val="ad"/>
                <w:rFonts w:asciiTheme="minorEastAsia" w:hAnsiTheme="minorEastAsia"/>
                <w:b/>
                <w:noProof/>
              </w:rPr>
              <w:t>4.</w:t>
            </w:r>
            <w:r w:rsidR="00DD3590">
              <w:rPr>
                <w:noProof/>
              </w:rPr>
              <w:tab/>
            </w:r>
            <w:r w:rsidR="00DD3590" w:rsidRPr="00872751">
              <w:rPr>
                <w:rStyle w:val="ad"/>
                <w:rFonts w:asciiTheme="minorEastAsia" w:hAnsiTheme="minorEastAsia" w:hint="eastAsia"/>
                <w:b/>
                <w:noProof/>
              </w:rPr>
              <w:t>评估</w:t>
            </w:r>
            <w:r w:rsidR="00DD3590">
              <w:rPr>
                <w:noProof/>
                <w:webHidden/>
              </w:rPr>
              <w:tab/>
            </w:r>
            <w:r>
              <w:rPr>
                <w:noProof/>
                <w:webHidden/>
              </w:rPr>
              <w:fldChar w:fldCharType="begin"/>
            </w:r>
            <w:r w:rsidR="00DD3590">
              <w:rPr>
                <w:noProof/>
                <w:webHidden/>
              </w:rPr>
              <w:instrText xml:space="preserve"> PAGEREF _Toc123212884 \h </w:instrText>
            </w:r>
            <w:r>
              <w:rPr>
                <w:noProof/>
                <w:webHidden/>
              </w:rPr>
            </w:r>
            <w:r>
              <w:rPr>
                <w:noProof/>
                <w:webHidden/>
              </w:rPr>
              <w:fldChar w:fldCharType="separate"/>
            </w:r>
            <w:r w:rsidR="00A35A8B">
              <w:rPr>
                <w:noProof/>
                <w:webHidden/>
              </w:rPr>
              <w:t>4</w:t>
            </w:r>
            <w:r>
              <w:rPr>
                <w:noProof/>
                <w:webHidden/>
              </w:rPr>
              <w:fldChar w:fldCharType="end"/>
            </w:r>
          </w:hyperlink>
        </w:p>
        <w:p w:rsidR="00DD3590" w:rsidRPr="00D01928" w:rsidRDefault="00E22DF4">
          <w:pPr>
            <w:pStyle w:val="20"/>
            <w:tabs>
              <w:tab w:val="right" w:leader="dot" w:pos="9204"/>
            </w:tabs>
            <w:rPr>
              <w:noProof/>
            </w:rPr>
          </w:pPr>
          <w:hyperlink w:anchor="_Toc123212885" w:history="1">
            <w:r w:rsidR="00DD3590" w:rsidRPr="00D01928">
              <w:rPr>
                <w:rStyle w:val="ad"/>
                <w:rFonts w:asciiTheme="minorEastAsia" w:hAnsiTheme="minorEastAsia"/>
                <w:noProof/>
              </w:rPr>
              <w:t>4.1</w:t>
            </w:r>
            <w:r w:rsidR="00DD3590" w:rsidRPr="00D01928">
              <w:rPr>
                <w:rStyle w:val="ad"/>
                <w:rFonts w:asciiTheme="minorEastAsia" w:hAnsiTheme="minorEastAsia" w:hint="eastAsia"/>
                <w:noProof/>
              </w:rPr>
              <w:t>一般规定</w:t>
            </w:r>
            <w:r w:rsidR="00DD3590" w:rsidRPr="00D01928">
              <w:rPr>
                <w:noProof/>
                <w:webHidden/>
              </w:rPr>
              <w:tab/>
            </w:r>
            <w:r w:rsidRPr="00D01928">
              <w:rPr>
                <w:noProof/>
                <w:webHidden/>
              </w:rPr>
              <w:fldChar w:fldCharType="begin"/>
            </w:r>
            <w:r w:rsidR="00DD3590" w:rsidRPr="00D01928">
              <w:rPr>
                <w:noProof/>
                <w:webHidden/>
              </w:rPr>
              <w:instrText xml:space="preserve"> PAGEREF _Toc123212885 \h </w:instrText>
            </w:r>
            <w:r w:rsidRPr="00D01928">
              <w:rPr>
                <w:noProof/>
                <w:webHidden/>
              </w:rPr>
            </w:r>
            <w:r w:rsidRPr="00D01928">
              <w:rPr>
                <w:noProof/>
                <w:webHidden/>
              </w:rPr>
              <w:fldChar w:fldCharType="separate"/>
            </w:r>
            <w:r w:rsidR="00A35A8B">
              <w:rPr>
                <w:noProof/>
                <w:webHidden/>
              </w:rPr>
              <w:t>4</w:t>
            </w:r>
            <w:r w:rsidRPr="00D01928">
              <w:rPr>
                <w:noProof/>
                <w:webHidden/>
              </w:rPr>
              <w:fldChar w:fldCharType="end"/>
            </w:r>
          </w:hyperlink>
        </w:p>
        <w:p w:rsidR="00DD3590" w:rsidRPr="00D01928" w:rsidRDefault="00E22DF4">
          <w:pPr>
            <w:pStyle w:val="20"/>
            <w:tabs>
              <w:tab w:val="right" w:leader="dot" w:pos="9204"/>
            </w:tabs>
            <w:rPr>
              <w:noProof/>
            </w:rPr>
          </w:pPr>
          <w:hyperlink w:anchor="_Toc123212886" w:history="1">
            <w:r w:rsidR="00DD3590" w:rsidRPr="00D01928">
              <w:rPr>
                <w:rStyle w:val="ad"/>
                <w:rFonts w:asciiTheme="minorEastAsia" w:hAnsiTheme="minorEastAsia"/>
                <w:noProof/>
              </w:rPr>
              <w:t>4.2</w:t>
            </w:r>
            <w:r w:rsidR="00DD3590" w:rsidRPr="00D01928">
              <w:rPr>
                <w:rStyle w:val="ad"/>
                <w:rFonts w:asciiTheme="minorEastAsia" w:hAnsiTheme="minorEastAsia" w:hint="eastAsia"/>
                <w:noProof/>
              </w:rPr>
              <w:t>评估要素</w:t>
            </w:r>
            <w:r w:rsidR="00DD3590" w:rsidRPr="00D01928">
              <w:rPr>
                <w:noProof/>
                <w:webHidden/>
              </w:rPr>
              <w:tab/>
            </w:r>
            <w:r w:rsidRPr="00D01928">
              <w:rPr>
                <w:noProof/>
                <w:webHidden/>
              </w:rPr>
              <w:fldChar w:fldCharType="begin"/>
            </w:r>
            <w:r w:rsidR="00DD3590" w:rsidRPr="00D01928">
              <w:rPr>
                <w:noProof/>
                <w:webHidden/>
              </w:rPr>
              <w:instrText xml:space="preserve"> PAGEREF _Toc123212886 \h </w:instrText>
            </w:r>
            <w:r w:rsidRPr="00D01928">
              <w:rPr>
                <w:noProof/>
                <w:webHidden/>
              </w:rPr>
            </w:r>
            <w:r w:rsidRPr="00D01928">
              <w:rPr>
                <w:noProof/>
                <w:webHidden/>
              </w:rPr>
              <w:fldChar w:fldCharType="separate"/>
            </w:r>
            <w:r w:rsidR="00A35A8B">
              <w:rPr>
                <w:noProof/>
                <w:webHidden/>
              </w:rPr>
              <w:t>4</w:t>
            </w:r>
            <w:r w:rsidRPr="00D01928">
              <w:rPr>
                <w:noProof/>
                <w:webHidden/>
              </w:rPr>
              <w:fldChar w:fldCharType="end"/>
            </w:r>
          </w:hyperlink>
        </w:p>
        <w:p w:rsidR="00DD3590" w:rsidRPr="00D01928" w:rsidRDefault="00E22DF4">
          <w:pPr>
            <w:pStyle w:val="20"/>
            <w:tabs>
              <w:tab w:val="right" w:leader="dot" w:pos="9204"/>
            </w:tabs>
            <w:rPr>
              <w:noProof/>
            </w:rPr>
          </w:pPr>
          <w:hyperlink w:anchor="_Toc123212887" w:history="1">
            <w:r w:rsidR="00DD3590" w:rsidRPr="00D01928">
              <w:rPr>
                <w:rStyle w:val="ad"/>
                <w:rFonts w:asciiTheme="minorEastAsia" w:hAnsiTheme="minorEastAsia"/>
                <w:noProof/>
              </w:rPr>
              <w:t>4.3</w:t>
            </w:r>
            <w:r w:rsidR="00DD3590" w:rsidRPr="00D01928">
              <w:rPr>
                <w:rStyle w:val="ad"/>
                <w:rFonts w:asciiTheme="minorEastAsia" w:hAnsiTheme="minorEastAsia" w:hint="eastAsia"/>
                <w:noProof/>
              </w:rPr>
              <w:t>评估程序</w:t>
            </w:r>
            <w:r w:rsidR="00DD3590" w:rsidRPr="00D01928">
              <w:rPr>
                <w:noProof/>
                <w:webHidden/>
              </w:rPr>
              <w:tab/>
            </w:r>
            <w:r w:rsidRPr="00D01928">
              <w:rPr>
                <w:noProof/>
                <w:webHidden/>
              </w:rPr>
              <w:fldChar w:fldCharType="begin"/>
            </w:r>
            <w:r w:rsidR="00DD3590" w:rsidRPr="00D01928">
              <w:rPr>
                <w:noProof/>
                <w:webHidden/>
              </w:rPr>
              <w:instrText xml:space="preserve"> PAGEREF _Toc123212887 \h </w:instrText>
            </w:r>
            <w:r w:rsidRPr="00D01928">
              <w:rPr>
                <w:noProof/>
                <w:webHidden/>
              </w:rPr>
            </w:r>
            <w:r w:rsidRPr="00D01928">
              <w:rPr>
                <w:noProof/>
                <w:webHidden/>
              </w:rPr>
              <w:fldChar w:fldCharType="separate"/>
            </w:r>
            <w:r w:rsidR="00A35A8B">
              <w:rPr>
                <w:noProof/>
                <w:webHidden/>
              </w:rPr>
              <w:t>6</w:t>
            </w:r>
            <w:r w:rsidRPr="00D01928">
              <w:rPr>
                <w:noProof/>
                <w:webHidden/>
              </w:rPr>
              <w:fldChar w:fldCharType="end"/>
            </w:r>
          </w:hyperlink>
        </w:p>
        <w:p w:rsidR="00DD3590" w:rsidRPr="00D01928" w:rsidRDefault="00E22DF4">
          <w:pPr>
            <w:pStyle w:val="20"/>
            <w:tabs>
              <w:tab w:val="right" w:leader="dot" w:pos="9204"/>
            </w:tabs>
            <w:rPr>
              <w:noProof/>
            </w:rPr>
          </w:pPr>
          <w:hyperlink w:anchor="_Toc123212888" w:history="1">
            <w:r w:rsidR="00DD3590" w:rsidRPr="00D01928">
              <w:rPr>
                <w:rStyle w:val="ad"/>
                <w:rFonts w:asciiTheme="minorEastAsia" w:hAnsiTheme="minorEastAsia"/>
                <w:noProof/>
              </w:rPr>
              <w:t>4.4</w:t>
            </w:r>
            <w:r w:rsidR="00DD3590" w:rsidRPr="00D01928">
              <w:rPr>
                <w:rStyle w:val="ad"/>
                <w:rFonts w:asciiTheme="minorEastAsia" w:hAnsiTheme="minorEastAsia" w:hint="eastAsia"/>
                <w:noProof/>
              </w:rPr>
              <w:t>评估标准</w:t>
            </w:r>
            <w:r w:rsidR="00DD3590" w:rsidRPr="00D01928">
              <w:rPr>
                <w:noProof/>
                <w:webHidden/>
              </w:rPr>
              <w:tab/>
            </w:r>
            <w:r w:rsidRPr="00D01928">
              <w:rPr>
                <w:noProof/>
                <w:webHidden/>
              </w:rPr>
              <w:fldChar w:fldCharType="begin"/>
            </w:r>
            <w:r w:rsidR="00DD3590" w:rsidRPr="00D01928">
              <w:rPr>
                <w:noProof/>
                <w:webHidden/>
              </w:rPr>
              <w:instrText xml:space="preserve"> PAGEREF _Toc123212888 \h </w:instrText>
            </w:r>
            <w:r w:rsidRPr="00D01928">
              <w:rPr>
                <w:noProof/>
                <w:webHidden/>
              </w:rPr>
            </w:r>
            <w:r w:rsidRPr="00D01928">
              <w:rPr>
                <w:noProof/>
                <w:webHidden/>
              </w:rPr>
              <w:fldChar w:fldCharType="separate"/>
            </w:r>
            <w:r w:rsidR="00A35A8B">
              <w:rPr>
                <w:noProof/>
                <w:webHidden/>
              </w:rPr>
              <w:t>6</w:t>
            </w:r>
            <w:r w:rsidRPr="00D01928">
              <w:rPr>
                <w:noProof/>
                <w:webHidden/>
              </w:rPr>
              <w:fldChar w:fldCharType="end"/>
            </w:r>
          </w:hyperlink>
        </w:p>
        <w:p w:rsidR="00DD3590" w:rsidRDefault="00E22DF4">
          <w:pPr>
            <w:pStyle w:val="10"/>
            <w:tabs>
              <w:tab w:val="left" w:pos="840"/>
              <w:tab w:val="right" w:leader="dot" w:pos="9204"/>
            </w:tabs>
            <w:rPr>
              <w:noProof/>
            </w:rPr>
          </w:pPr>
          <w:hyperlink w:anchor="_Toc123212889" w:history="1">
            <w:r w:rsidR="00DD3590" w:rsidRPr="00872751">
              <w:rPr>
                <w:rStyle w:val="ad"/>
                <w:rFonts w:asciiTheme="minorEastAsia" w:hAnsiTheme="minorEastAsia"/>
                <w:b/>
                <w:noProof/>
              </w:rPr>
              <w:t>5.</w:t>
            </w:r>
            <w:r w:rsidR="00DD3590">
              <w:rPr>
                <w:noProof/>
              </w:rPr>
              <w:tab/>
            </w:r>
            <w:r w:rsidR="00DD3590" w:rsidRPr="00872751">
              <w:rPr>
                <w:rStyle w:val="ad"/>
                <w:rFonts w:asciiTheme="minorEastAsia" w:hAnsiTheme="minorEastAsia" w:hint="eastAsia"/>
                <w:b/>
                <w:noProof/>
              </w:rPr>
              <w:t>策划与规划</w:t>
            </w:r>
            <w:r w:rsidR="00DD3590">
              <w:rPr>
                <w:noProof/>
                <w:webHidden/>
              </w:rPr>
              <w:tab/>
            </w:r>
            <w:r>
              <w:rPr>
                <w:noProof/>
                <w:webHidden/>
              </w:rPr>
              <w:fldChar w:fldCharType="begin"/>
            </w:r>
            <w:r w:rsidR="00DD3590">
              <w:rPr>
                <w:noProof/>
                <w:webHidden/>
              </w:rPr>
              <w:instrText xml:space="preserve"> PAGEREF _Toc123212889 \h </w:instrText>
            </w:r>
            <w:r>
              <w:rPr>
                <w:noProof/>
                <w:webHidden/>
              </w:rPr>
            </w:r>
            <w:r>
              <w:rPr>
                <w:noProof/>
                <w:webHidden/>
              </w:rPr>
              <w:fldChar w:fldCharType="separate"/>
            </w:r>
            <w:r w:rsidR="00A35A8B">
              <w:rPr>
                <w:noProof/>
                <w:webHidden/>
              </w:rPr>
              <w:t>11</w:t>
            </w:r>
            <w:r>
              <w:rPr>
                <w:noProof/>
                <w:webHidden/>
              </w:rPr>
              <w:fldChar w:fldCharType="end"/>
            </w:r>
          </w:hyperlink>
        </w:p>
        <w:p w:rsidR="00DD3590" w:rsidRPr="00D01928" w:rsidRDefault="00E22DF4">
          <w:pPr>
            <w:pStyle w:val="20"/>
            <w:tabs>
              <w:tab w:val="right" w:leader="dot" w:pos="9204"/>
            </w:tabs>
            <w:rPr>
              <w:noProof/>
            </w:rPr>
          </w:pPr>
          <w:hyperlink w:anchor="_Toc123212890" w:history="1">
            <w:r w:rsidR="00DD3590" w:rsidRPr="00D01928">
              <w:rPr>
                <w:rStyle w:val="ad"/>
                <w:rFonts w:asciiTheme="minorEastAsia" w:hAnsiTheme="minorEastAsia"/>
                <w:noProof/>
              </w:rPr>
              <w:t>5.1</w:t>
            </w:r>
            <w:r w:rsidR="00DD3590" w:rsidRPr="00D01928">
              <w:rPr>
                <w:rStyle w:val="ad"/>
                <w:rFonts w:asciiTheme="minorEastAsia" w:hAnsiTheme="minorEastAsia" w:hint="eastAsia"/>
                <w:noProof/>
              </w:rPr>
              <w:t>一般规定</w:t>
            </w:r>
            <w:r w:rsidR="00DD3590" w:rsidRPr="00D01928">
              <w:rPr>
                <w:noProof/>
                <w:webHidden/>
              </w:rPr>
              <w:tab/>
            </w:r>
            <w:r w:rsidRPr="00D01928">
              <w:rPr>
                <w:noProof/>
                <w:webHidden/>
              </w:rPr>
              <w:fldChar w:fldCharType="begin"/>
            </w:r>
            <w:r w:rsidR="00DD3590" w:rsidRPr="00D01928">
              <w:rPr>
                <w:noProof/>
                <w:webHidden/>
              </w:rPr>
              <w:instrText xml:space="preserve"> PAGEREF _Toc123212890 \h </w:instrText>
            </w:r>
            <w:r w:rsidRPr="00D01928">
              <w:rPr>
                <w:noProof/>
                <w:webHidden/>
              </w:rPr>
            </w:r>
            <w:r w:rsidRPr="00D01928">
              <w:rPr>
                <w:noProof/>
                <w:webHidden/>
              </w:rPr>
              <w:fldChar w:fldCharType="separate"/>
            </w:r>
            <w:r w:rsidR="00A35A8B">
              <w:rPr>
                <w:noProof/>
                <w:webHidden/>
              </w:rPr>
              <w:t>11</w:t>
            </w:r>
            <w:r w:rsidRPr="00D01928">
              <w:rPr>
                <w:noProof/>
                <w:webHidden/>
              </w:rPr>
              <w:fldChar w:fldCharType="end"/>
            </w:r>
          </w:hyperlink>
        </w:p>
        <w:p w:rsidR="00DD3590" w:rsidRPr="00D01928" w:rsidRDefault="00E22DF4">
          <w:pPr>
            <w:pStyle w:val="20"/>
            <w:tabs>
              <w:tab w:val="right" w:leader="dot" w:pos="9204"/>
            </w:tabs>
            <w:rPr>
              <w:noProof/>
            </w:rPr>
          </w:pPr>
          <w:hyperlink w:anchor="_Toc123212891" w:history="1">
            <w:r w:rsidR="00DD3590" w:rsidRPr="00D01928">
              <w:rPr>
                <w:rStyle w:val="ad"/>
                <w:rFonts w:asciiTheme="minorEastAsia" w:hAnsiTheme="minorEastAsia"/>
                <w:noProof/>
              </w:rPr>
              <w:t>5.2</w:t>
            </w:r>
            <w:r w:rsidR="00DD3590" w:rsidRPr="00D01928">
              <w:rPr>
                <w:rStyle w:val="ad"/>
                <w:rFonts w:asciiTheme="minorEastAsia" w:hAnsiTheme="minorEastAsia" w:hint="eastAsia"/>
                <w:noProof/>
              </w:rPr>
              <w:t>策划</w:t>
            </w:r>
            <w:r w:rsidR="00DD3590" w:rsidRPr="00D01928">
              <w:rPr>
                <w:noProof/>
                <w:webHidden/>
              </w:rPr>
              <w:tab/>
            </w:r>
            <w:r w:rsidRPr="00D01928">
              <w:rPr>
                <w:noProof/>
                <w:webHidden/>
              </w:rPr>
              <w:fldChar w:fldCharType="begin"/>
            </w:r>
            <w:r w:rsidR="00DD3590" w:rsidRPr="00D01928">
              <w:rPr>
                <w:noProof/>
                <w:webHidden/>
              </w:rPr>
              <w:instrText xml:space="preserve"> PAGEREF _Toc123212891 \h </w:instrText>
            </w:r>
            <w:r w:rsidRPr="00D01928">
              <w:rPr>
                <w:noProof/>
                <w:webHidden/>
              </w:rPr>
            </w:r>
            <w:r w:rsidRPr="00D01928">
              <w:rPr>
                <w:noProof/>
                <w:webHidden/>
              </w:rPr>
              <w:fldChar w:fldCharType="separate"/>
            </w:r>
            <w:r w:rsidR="00A35A8B">
              <w:rPr>
                <w:noProof/>
                <w:webHidden/>
              </w:rPr>
              <w:t>11</w:t>
            </w:r>
            <w:r w:rsidRPr="00D01928">
              <w:rPr>
                <w:noProof/>
                <w:webHidden/>
              </w:rPr>
              <w:fldChar w:fldCharType="end"/>
            </w:r>
          </w:hyperlink>
        </w:p>
        <w:p w:rsidR="00DD3590" w:rsidRPr="00D01928" w:rsidRDefault="00E22DF4">
          <w:pPr>
            <w:pStyle w:val="20"/>
            <w:tabs>
              <w:tab w:val="right" w:leader="dot" w:pos="9204"/>
            </w:tabs>
            <w:rPr>
              <w:noProof/>
            </w:rPr>
          </w:pPr>
          <w:hyperlink w:anchor="_Toc123212892" w:history="1">
            <w:r w:rsidR="00DD3590" w:rsidRPr="00D01928">
              <w:rPr>
                <w:rStyle w:val="ad"/>
                <w:rFonts w:asciiTheme="minorEastAsia" w:hAnsiTheme="minorEastAsia"/>
                <w:noProof/>
              </w:rPr>
              <w:t>5.3</w:t>
            </w:r>
            <w:r w:rsidR="00DD3590" w:rsidRPr="00D01928">
              <w:rPr>
                <w:rStyle w:val="ad"/>
                <w:rFonts w:asciiTheme="minorEastAsia" w:hAnsiTheme="minorEastAsia" w:hint="eastAsia"/>
                <w:noProof/>
              </w:rPr>
              <w:t>规划</w:t>
            </w:r>
            <w:r w:rsidR="00DD3590" w:rsidRPr="00D01928">
              <w:rPr>
                <w:noProof/>
                <w:webHidden/>
              </w:rPr>
              <w:tab/>
            </w:r>
            <w:r w:rsidRPr="00D01928">
              <w:rPr>
                <w:noProof/>
                <w:webHidden/>
              </w:rPr>
              <w:fldChar w:fldCharType="begin"/>
            </w:r>
            <w:r w:rsidR="00DD3590" w:rsidRPr="00D01928">
              <w:rPr>
                <w:noProof/>
                <w:webHidden/>
              </w:rPr>
              <w:instrText xml:space="preserve"> PAGEREF _Toc123212892 \h </w:instrText>
            </w:r>
            <w:r w:rsidRPr="00D01928">
              <w:rPr>
                <w:noProof/>
                <w:webHidden/>
              </w:rPr>
            </w:r>
            <w:r w:rsidRPr="00D01928">
              <w:rPr>
                <w:noProof/>
                <w:webHidden/>
              </w:rPr>
              <w:fldChar w:fldCharType="separate"/>
            </w:r>
            <w:r w:rsidR="00A35A8B">
              <w:rPr>
                <w:noProof/>
                <w:webHidden/>
              </w:rPr>
              <w:t>12</w:t>
            </w:r>
            <w:r w:rsidRPr="00D01928">
              <w:rPr>
                <w:noProof/>
                <w:webHidden/>
              </w:rPr>
              <w:fldChar w:fldCharType="end"/>
            </w:r>
          </w:hyperlink>
        </w:p>
        <w:p w:rsidR="00DD3590" w:rsidRDefault="00E22DF4">
          <w:pPr>
            <w:pStyle w:val="10"/>
            <w:tabs>
              <w:tab w:val="left" w:pos="840"/>
              <w:tab w:val="right" w:leader="dot" w:pos="9204"/>
            </w:tabs>
            <w:rPr>
              <w:noProof/>
            </w:rPr>
          </w:pPr>
          <w:hyperlink w:anchor="_Toc123212893" w:history="1">
            <w:r w:rsidR="00DD3590" w:rsidRPr="00872751">
              <w:rPr>
                <w:rStyle w:val="ad"/>
                <w:rFonts w:asciiTheme="minorEastAsia" w:hAnsiTheme="minorEastAsia"/>
                <w:b/>
                <w:noProof/>
              </w:rPr>
              <w:t>6.</w:t>
            </w:r>
            <w:r w:rsidR="00DD3590">
              <w:rPr>
                <w:noProof/>
              </w:rPr>
              <w:tab/>
            </w:r>
            <w:r w:rsidR="00DD3590" w:rsidRPr="00872751">
              <w:rPr>
                <w:rStyle w:val="ad"/>
                <w:rFonts w:asciiTheme="minorEastAsia" w:hAnsiTheme="minorEastAsia" w:hint="eastAsia"/>
                <w:b/>
                <w:noProof/>
              </w:rPr>
              <w:t>建筑设计</w:t>
            </w:r>
            <w:r w:rsidR="00DD3590">
              <w:rPr>
                <w:noProof/>
                <w:webHidden/>
              </w:rPr>
              <w:tab/>
            </w:r>
            <w:r>
              <w:rPr>
                <w:noProof/>
                <w:webHidden/>
              </w:rPr>
              <w:fldChar w:fldCharType="begin"/>
            </w:r>
            <w:r w:rsidR="00DD3590">
              <w:rPr>
                <w:noProof/>
                <w:webHidden/>
              </w:rPr>
              <w:instrText xml:space="preserve"> PAGEREF _Toc123212893 \h </w:instrText>
            </w:r>
            <w:r>
              <w:rPr>
                <w:noProof/>
                <w:webHidden/>
              </w:rPr>
            </w:r>
            <w:r>
              <w:rPr>
                <w:noProof/>
                <w:webHidden/>
              </w:rPr>
              <w:fldChar w:fldCharType="separate"/>
            </w:r>
            <w:r w:rsidR="00A35A8B">
              <w:rPr>
                <w:noProof/>
                <w:webHidden/>
              </w:rPr>
              <w:t>15</w:t>
            </w:r>
            <w:r>
              <w:rPr>
                <w:noProof/>
                <w:webHidden/>
              </w:rPr>
              <w:fldChar w:fldCharType="end"/>
            </w:r>
          </w:hyperlink>
        </w:p>
        <w:p w:rsidR="00DD3590" w:rsidRPr="00D01928" w:rsidRDefault="00E22DF4">
          <w:pPr>
            <w:pStyle w:val="20"/>
            <w:tabs>
              <w:tab w:val="right" w:leader="dot" w:pos="9204"/>
            </w:tabs>
            <w:rPr>
              <w:noProof/>
            </w:rPr>
          </w:pPr>
          <w:hyperlink w:anchor="_Toc123212894" w:history="1">
            <w:r w:rsidR="00DD3590" w:rsidRPr="00D01928">
              <w:rPr>
                <w:rStyle w:val="ad"/>
                <w:rFonts w:ascii="黑体" w:eastAsia="黑体" w:hAnsi="黑体"/>
                <w:noProof/>
              </w:rPr>
              <w:t>6.1</w:t>
            </w:r>
            <w:r w:rsidR="00DD3590" w:rsidRPr="00D01928">
              <w:rPr>
                <w:rStyle w:val="ad"/>
                <w:rFonts w:asciiTheme="minorEastAsia" w:hAnsiTheme="minorEastAsia" w:hint="eastAsia"/>
                <w:noProof/>
              </w:rPr>
              <w:t>一般规定</w:t>
            </w:r>
            <w:r w:rsidR="00DD3590" w:rsidRPr="00D01928">
              <w:rPr>
                <w:noProof/>
                <w:webHidden/>
              </w:rPr>
              <w:tab/>
            </w:r>
            <w:r w:rsidRPr="00D01928">
              <w:rPr>
                <w:noProof/>
                <w:webHidden/>
              </w:rPr>
              <w:fldChar w:fldCharType="begin"/>
            </w:r>
            <w:r w:rsidR="00DD3590" w:rsidRPr="00D01928">
              <w:rPr>
                <w:noProof/>
                <w:webHidden/>
              </w:rPr>
              <w:instrText xml:space="preserve"> PAGEREF _Toc123212894 \h </w:instrText>
            </w:r>
            <w:r w:rsidRPr="00D01928">
              <w:rPr>
                <w:noProof/>
                <w:webHidden/>
              </w:rPr>
            </w:r>
            <w:r w:rsidRPr="00D01928">
              <w:rPr>
                <w:noProof/>
                <w:webHidden/>
              </w:rPr>
              <w:fldChar w:fldCharType="separate"/>
            </w:r>
            <w:r w:rsidR="00A35A8B">
              <w:rPr>
                <w:noProof/>
                <w:webHidden/>
              </w:rPr>
              <w:t>15</w:t>
            </w:r>
            <w:r w:rsidRPr="00D01928">
              <w:rPr>
                <w:noProof/>
                <w:webHidden/>
              </w:rPr>
              <w:fldChar w:fldCharType="end"/>
            </w:r>
          </w:hyperlink>
        </w:p>
        <w:p w:rsidR="00DD3590" w:rsidRPr="00D01928" w:rsidRDefault="00E22DF4">
          <w:pPr>
            <w:pStyle w:val="20"/>
            <w:tabs>
              <w:tab w:val="right" w:leader="dot" w:pos="9204"/>
            </w:tabs>
            <w:rPr>
              <w:noProof/>
            </w:rPr>
          </w:pPr>
          <w:hyperlink w:anchor="_Toc123212895" w:history="1">
            <w:r w:rsidR="00DD3590" w:rsidRPr="00D01928">
              <w:rPr>
                <w:rStyle w:val="ad"/>
                <w:rFonts w:asciiTheme="minorEastAsia" w:hAnsiTheme="minorEastAsia"/>
                <w:noProof/>
              </w:rPr>
              <w:t xml:space="preserve">6.2 </w:t>
            </w:r>
            <w:r w:rsidR="00DD3590" w:rsidRPr="00D01928">
              <w:rPr>
                <w:rStyle w:val="ad"/>
                <w:rFonts w:asciiTheme="minorEastAsia" w:hAnsiTheme="minorEastAsia" w:hint="eastAsia"/>
                <w:noProof/>
              </w:rPr>
              <w:t>建筑空间</w:t>
            </w:r>
            <w:r w:rsidR="00DD3590" w:rsidRPr="00D01928">
              <w:rPr>
                <w:noProof/>
                <w:webHidden/>
              </w:rPr>
              <w:tab/>
            </w:r>
            <w:r w:rsidRPr="00D01928">
              <w:rPr>
                <w:noProof/>
                <w:webHidden/>
              </w:rPr>
              <w:fldChar w:fldCharType="begin"/>
            </w:r>
            <w:r w:rsidR="00DD3590" w:rsidRPr="00D01928">
              <w:rPr>
                <w:noProof/>
                <w:webHidden/>
              </w:rPr>
              <w:instrText xml:space="preserve"> PAGEREF _Toc123212895 \h </w:instrText>
            </w:r>
            <w:r w:rsidRPr="00D01928">
              <w:rPr>
                <w:noProof/>
                <w:webHidden/>
              </w:rPr>
            </w:r>
            <w:r w:rsidRPr="00D01928">
              <w:rPr>
                <w:noProof/>
                <w:webHidden/>
              </w:rPr>
              <w:fldChar w:fldCharType="separate"/>
            </w:r>
            <w:r w:rsidR="00A35A8B">
              <w:rPr>
                <w:noProof/>
                <w:webHidden/>
              </w:rPr>
              <w:t>15</w:t>
            </w:r>
            <w:r w:rsidRPr="00D01928">
              <w:rPr>
                <w:noProof/>
                <w:webHidden/>
              </w:rPr>
              <w:fldChar w:fldCharType="end"/>
            </w:r>
          </w:hyperlink>
        </w:p>
        <w:p w:rsidR="00DD3590" w:rsidRPr="00D01928" w:rsidRDefault="00E22DF4">
          <w:pPr>
            <w:pStyle w:val="20"/>
            <w:tabs>
              <w:tab w:val="right" w:leader="dot" w:pos="9204"/>
            </w:tabs>
            <w:rPr>
              <w:noProof/>
            </w:rPr>
          </w:pPr>
          <w:hyperlink w:anchor="_Toc123212896" w:history="1">
            <w:r w:rsidR="00DD3590" w:rsidRPr="00D01928">
              <w:rPr>
                <w:rStyle w:val="ad"/>
                <w:rFonts w:asciiTheme="minorEastAsia" w:hAnsiTheme="minorEastAsia"/>
                <w:noProof/>
              </w:rPr>
              <w:t>6.3</w:t>
            </w:r>
            <w:r w:rsidR="00DD3590" w:rsidRPr="00D01928">
              <w:rPr>
                <w:rStyle w:val="ad"/>
                <w:rFonts w:asciiTheme="minorEastAsia" w:hAnsiTheme="minorEastAsia" w:hint="eastAsia"/>
                <w:noProof/>
              </w:rPr>
              <w:t>建筑消防设计</w:t>
            </w:r>
            <w:r w:rsidR="00DD3590" w:rsidRPr="00D01928">
              <w:rPr>
                <w:noProof/>
                <w:webHidden/>
              </w:rPr>
              <w:tab/>
            </w:r>
            <w:r w:rsidRPr="00D01928">
              <w:rPr>
                <w:noProof/>
                <w:webHidden/>
              </w:rPr>
              <w:fldChar w:fldCharType="begin"/>
            </w:r>
            <w:r w:rsidR="00DD3590" w:rsidRPr="00D01928">
              <w:rPr>
                <w:noProof/>
                <w:webHidden/>
              </w:rPr>
              <w:instrText xml:space="preserve"> PAGEREF _Toc123212896 \h </w:instrText>
            </w:r>
            <w:r w:rsidRPr="00D01928">
              <w:rPr>
                <w:noProof/>
                <w:webHidden/>
              </w:rPr>
            </w:r>
            <w:r w:rsidRPr="00D01928">
              <w:rPr>
                <w:noProof/>
                <w:webHidden/>
              </w:rPr>
              <w:fldChar w:fldCharType="separate"/>
            </w:r>
            <w:r w:rsidR="00A35A8B">
              <w:rPr>
                <w:noProof/>
                <w:webHidden/>
              </w:rPr>
              <w:t>16</w:t>
            </w:r>
            <w:r w:rsidRPr="00D01928">
              <w:rPr>
                <w:noProof/>
                <w:webHidden/>
              </w:rPr>
              <w:fldChar w:fldCharType="end"/>
            </w:r>
          </w:hyperlink>
        </w:p>
        <w:p w:rsidR="00DD3590" w:rsidRPr="00D01928" w:rsidRDefault="00E22DF4">
          <w:pPr>
            <w:pStyle w:val="20"/>
            <w:tabs>
              <w:tab w:val="right" w:leader="dot" w:pos="9204"/>
            </w:tabs>
            <w:rPr>
              <w:noProof/>
            </w:rPr>
          </w:pPr>
          <w:hyperlink w:anchor="_Toc123212897" w:history="1">
            <w:r w:rsidR="00DD3590" w:rsidRPr="00D01928">
              <w:rPr>
                <w:rStyle w:val="ad"/>
                <w:rFonts w:asciiTheme="minorEastAsia" w:hAnsiTheme="minorEastAsia"/>
                <w:noProof/>
              </w:rPr>
              <w:t>6.4</w:t>
            </w:r>
            <w:r w:rsidR="00DD3590" w:rsidRPr="00D01928">
              <w:rPr>
                <w:rStyle w:val="ad"/>
                <w:rFonts w:asciiTheme="minorEastAsia" w:hAnsiTheme="minorEastAsia" w:hint="eastAsia"/>
                <w:noProof/>
              </w:rPr>
              <w:t>消防设施</w:t>
            </w:r>
            <w:r w:rsidR="00DD3590" w:rsidRPr="00D01928">
              <w:rPr>
                <w:noProof/>
                <w:webHidden/>
              </w:rPr>
              <w:tab/>
            </w:r>
            <w:r w:rsidRPr="00D01928">
              <w:rPr>
                <w:noProof/>
                <w:webHidden/>
              </w:rPr>
              <w:fldChar w:fldCharType="begin"/>
            </w:r>
            <w:r w:rsidR="00DD3590" w:rsidRPr="00D01928">
              <w:rPr>
                <w:noProof/>
                <w:webHidden/>
              </w:rPr>
              <w:instrText xml:space="preserve"> PAGEREF _Toc123212897 \h </w:instrText>
            </w:r>
            <w:r w:rsidRPr="00D01928">
              <w:rPr>
                <w:noProof/>
                <w:webHidden/>
              </w:rPr>
            </w:r>
            <w:r w:rsidRPr="00D01928">
              <w:rPr>
                <w:noProof/>
                <w:webHidden/>
              </w:rPr>
              <w:fldChar w:fldCharType="separate"/>
            </w:r>
            <w:r w:rsidR="00A35A8B">
              <w:rPr>
                <w:noProof/>
                <w:webHidden/>
              </w:rPr>
              <w:t>17</w:t>
            </w:r>
            <w:r w:rsidRPr="00D01928">
              <w:rPr>
                <w:noProof/>
                <w:webHidden/>
              </w:rPr>
              <w:fldChar w:fldCharType="end"/>
            </w:r>
          </w:hyperlink>
        </w:p>
        <w:p w:rsidR="00DD3590" w:rsidRPr="00D01928" w:rsidRDefault="00E22DF4">
          <w:pPr>
            <w:pStyle w:val="20"/>
            <w:tabs>
              <w:tab w:val="right" w:leader="dot" w:pos="9204"/>
            </w:tabs>
            <w:rPr>
              <w:noProof/>
            </w:rPr>
          </w:pPr>
          <w:hyperlink w:anchor="_Toc123212898" w:history="1">
            <w:r w:rsidR="00DD3590" w:rsidRPr="00D01928">
              <w:rPr>
                <w:rStyle w:val="ad"/>
                <w:rFonts w:asciiTheme="minorEastAsia" w:hAnsiTheme="minorEastAsia"/>
                <w:noProof/>
              </w:rPr>
              <w:t>6.5</w:t>
            </w:r>
            <w:r w:rsidR="00DD3590" w:rsidRPr="00D01928">
              <w:rPr>
                <w:rStyle w:val="ad"/>
                <w:rFonts w:asciiTheme="minorEastAsia" w:hAnsiTheme="minorEastAsia" w:hint="eastAsia"/>
                <w:noProof/>
              </w:rPr>
              <w:t>消防电气</w:t>
            </w:r>
            <w:r w:rsidR="00DD3590" w:rsidRPr="00D01928">
              <w:rPr>
                <w:noProof/>
                <w:webHidden/>
              </w:rPr>
              <w:tab/>
            </w:r>
            <w:r w:rsidRPr="00D01928">
              <w:rPr>
                <w:noProof/>
                <w:webHidden/>
              </w:rPr>
              <w:fldChar w:fldCharType="begin"/>
            </w:r>
            <w:r w:rsidR="00DD3590" w:rsidRPr="00D01928">
              <w:rPr>
                <w:noProof/>
                <w:webHidden/>
              </w:rPr>
              <w:instrText xml:space="preserve"> PAGEREF _Toc123212898 \h </w:instrText>
            </w:r>
            <w:r w:rsidRPr="00D01928">
              <w:rPr>
                <w:noProof/>
                <w:webHidden/>
              </w:rPr>
            </w:r>
            <w:r w:rsidRPr="00D01928">
              <w:rPr>
                <w:noProof/>
                <w:webHidden/>
              </w:rPr>
              <w:fldChar w:fldCharType="separate"/>
            </w:r>
            <w:r w:rsidR="00A35A8B">
              <w:rPr>
                <w:noProof/>
                <w:webHidden/>
              </w:rPr>
              <w:t>19</w:t>
            </w:r>
            <w:r w:rsidRPr="00D01928">
              <w:rPr>
                <w:noProof/>
                <w:webHidden/>
              </w:rPr>
              <w:fldChar w:fldCharType="end"/>
            </w:r>
          </w:hyperlink>
        </w:p>
        <w:p w:rsidR="00DD3590" w:rsidRPr="00D01928" w:rsidRDefault="00E22DF4">
          <w:pPr>
            <w:pStyle w:val="20"/>
            <w:tabs>
              <w:tab w:val="right" w:leader="dot" w:pos="9204"/>
            </w:tabs>
            <w:rPr>
              <w:noProof/>
            </w:rPr>
          </w:pPr>
          <w:hyperlink w:anchor="_Toc123212899" w:history="1">
            <w:r w:rsidR="00DD3590" w:rsidRPr="00D01928">
              <w:rPr>
                <w:rStyle w:val="ad"/>
                <w:rFonts w:asciiTheme="minorEastAsia" w:hAnsiTheme="minorEastAsia"/>
                <w:noProof/>
              </w:rPr>
              <w:t>6.</w:t>
            </w:r>
            <w:r w:rsidR="004F66F9">
              <w:rPr>
                <w:rStyle w:val="ad"/>
                <w:rFonts w:asciiTheme="minorEastAsia" w:hAnsiTheme="minorEastAsia" w:hint="eastAsia"/>
                <w:noProof/>
              </w:rPr>
              <w:t>6</w:t>
            </w:r>
            <w:r w:rsidR="00DD3590" w:rsidRPr="00D01928">
              <w:rPr>
                <w:rStyle w:val="ad"/>
                <w:rFonts w:asciiTheme="minorEastAsia" w:hAnsiTheme="minorEastAsia" w:hint="eastAsia"/>
                <w:noProof/>
              </w:rPr>
              <w:t>围护系统设计</w:t>
            </w:r>
            <w:r w:rsidR="00DD3590" w:rsidRPr="00D01928">
              <w:rPr>
                <w:noProof/>
                <w:webHidden/>
              </w:rPr>
              <w:tab/>
            </w:r>
            <w:r w:rsidRPr="00D01928">
              <w:rPr>
                <w:noProof/>
                <w:webHidden/>
              </w:rPr>
              <w:fldChar w:fldCharType="begin"/>
            </w:r>
            <w:r w:rsidR="00DD3590" w:rsidRPr="00D01928">
              <w:rPr>
                <w:noProof/>
                <w:webHidden/>
              </w:rPr>
              <w:instrText xml:space="preserve"> PAGEREF _Toc123212899 \h </w:instrText>
            </w:r>
            <w:r w:rsidRPr="00D01928">
              <w:rPr>
                <w:noProof/>
                <w:webHidden/>
              </w:rPr>
            </w:r>
            <w:r w:rsidRPr="00D01928">
              <w:rPr>
                <w:noProof/>
                <w:webHidden/>
              </w:rPr>
              <w:fldChar w:fldCharType="separate"/>
            </w:r>
            <w:r w:rsidR="00A35A8B">
              <w:rPr>
                <w:noProof/>
                <w:webHidden/>
              </w:rPr>
              <w:t>19</w:t>
            </w:r>
            <w:r w:rsidRPr="00D01928">
              <w:rPr>
                <w:noProof/>
                <w:webHidden/>
              </w:rPr>
              <w:fldChar w:fldCharType="end"/>
            </w:r>
          </w:hyperlink>
        </w:p>
        <w:p w:rsidR="00DD3590" w:rsidRPr="00D01928" w:rsidRDefault="00E22DF4">
          <w:pPr>
            <w:pStyle w:val="20"/>
            <w:tabs>
              <w:tab w:val="right" w:leader="dot" w:pos="9204"/>
            </w:tabs>
            <w:rPr>
              <w:noProof/>
            </w:rPr>
          </w:pPr>
          <w:hyperlink w:anchor="_Toc123212900" w:history="1">
            <w:r w:rsidR="00DD3590" w:rsidRPr="00D01928">
              <w:rPr>
                <w:rStyle w:val="ad"/>
                <w:rFonts w:asciiTheme="minorEastAsia" w:hAnsiTheme="minorEastAsia"/>
                <w:noProof/>
              </w:rPr>
              <w:t>6.</w:t>
            </w:r>
            <w:r w:rsidR="004F66F9">
              <w:rPr>
                <w:rStyle w:val="ad"/>
                <w:rFonts w:asciiTheme="minorEastAsia" w:hAnsiTheme="minorEastAsia" w:hint="eastAsia"/>
                <w:noProof/>
              </w:rPr>
              <w:t>7</w:t>
            </w:r>
            <w:r w:rsidR="00DD3590" w:rsidRPr="00D01928">
              <w:rPr>
                <w:rStyle w:val="ad"/>
                <w:rFonts w:asciiTheme="minorEastAsia" w:hAnsiTheme="minorEastAsia" w:hint="eastAsia"/>
                <w:noProof/>
              </w:rPr>
              <w:t>采光通风</w:t>
            </w:r>
            <w:r w:rsidR="00DD3590" w:rsidRPr="00D01928">
              <w:rPr>
                <w:noProof/>
                <w:webHidden/>
              </w:rPr>
              <w:tab/>
            </w:r>
            <w:r w:rsidRPr="00D01928">
              <w:rPr>
                <w:noProof/>
                <w:webHidden/>
              </w:rPr>
              <w:fldChar w:fldCharType="begin"/>
            </w:r>
            <w:r w:rsidR="00DD3590" w:rsidRPr="00D01928">
              <w:rPr>
                <w:noProof/>
                <w:webHidden/>
              </w:rPr>
              <w:instrText xml:space="preserve"> PAGEREF _Toc123212900 \h </w:instrText>
            </w:r>
            <w:r w:rsidRPr="00D01928">
              <w:rPr>
                <w:noProof/>
                <w:webHidden/>
              </w:rPr>
            </w:r>
            <w:r w:rsidRPr="00D01928">
              <w:rPr>
                <w:noProof/>
                <w:webHidden/>
              </w:rPr>
              <w:fldChar w:fldCharType="separate"/>
            </w:r>
            <w:r w:rsidR="00A35A8B">
              <w:rPr>
                <w:noProof/>
                <w:webHidden/>
              </w:rPr>
              <w:t>21</w:t>
            </w:r>
            <w:r w:rsidRPr="00D01928">
              <w:rPr>
                <w:noProof/>
                <w:webHidden/>
              </w:rPr>
              <w:fldChar w:fldCharType="end"/>
            </w:r>
          </w:hyperlink>
        </w:p>
        <w:p w:rsidR="00DD3590" w:rsidRDefault="00E22DF4">
          <w:pPr>
            <w:pStyle w:val="10"/>
            <w:tabs>
              <w:tab w:val="right" w:leader="dot" w:pos="9204"/>
            </w:tabs>
            <w:rPr>
              <w:noProof/>
            </w:rPr>
          </w:pPr>
          <w:hyperlink w:anchor="_Toc123212901" w:history="1">
            <w:r w:rsidR="00DD3590" w:rsidRPr="00872751">
              <w:rPr>
                <w:rStyle w:val="ad"/>
                <w:rFonts w:asciiTheme="minorEastAsia" w:hAnsiTheme="minorEastAsia"/>
                <w:b/>
                <w:noProof/>
              </w:rPr>
              <w:t>7</w:t>
            </w:r>
            <w:r w:rsidR="00E644FA">
              <w:rPr>
                <w:rStyle w:val="ad"/>
                <w:rFonts w:asciiTheme="minorEastAsia" w:hAnsiTheme="minorEastAsia" w:hint="eastAsia"/>
                <w:b/>
                <w:noProof/>
              </w:rPr>
              <w:t xml:space="preserve">.      </w:t>
            </w:r>
            <w:r w:rsidR="00DD3590" w:rsidRPr="00872751">
              <w:rPr>
                <w:rStyle w:val="ad"/>
                <w:rFonts w:asciiTheme="minorEastAsia" w:hAnsiTheme="minorEastAsia" w:hint="eastAsia"/>
                <w:b/>
                <w:noProof/>
              </w:rPr>
              <w:t>结构设计</w:t>
            </w:r>
            <w:r w:rsidR="00DD3590">
              <w:rPr>
                <w:noProof/>
                <w:webHidden/>
              </w:rPr>
              <w:tab/>
            </w:r>
            <w:r>
              <w:rPr>
                <w:noProof/>
                <w:webHidden/>
              </w:rPr>
              <w:fldChar w:fldCharType="begin"/>
            </w:r>
            <w:r w:rsidR="00DD3590">
              <w:rPr>
                <w:noProof/>
                <w:webHidden/>
              </w:rPr>
              <w:instrText xml:space="preserve"> PAGEREF _Toc123212901 \h </w:instrText>
            </w:r>
            <w:r>
              <w:rPr>
                <w:noProof/>
                <w:webHidden/>
              </w:rPr>
            </w:r>
            <w:r>
              <w:rPr>
                <w:noProof/>
                <w:webHidden/>
              </w:rPr>
              <w:fldChar w:fldCharType="separate"/>
            </w:r>
            <w:r w:rsidR="00A35A8B">
              <w:rPr>
                <w:noProof/>
                <w:webHidden/>
              </w:rPr>
              <w:t>23</w:t>
            </w:r>
            <w:r>
              <w:rPr>
                <w:noProof/>
                <w:webHidden/>
              </w:rPr>
              <w:fldChar w:fldCharType="end"/>
            </w:r>
          </w:hyperlink>
        </w:p>
        <w:p w:rsidR="00DD3590" w:rsidRPr="00D01928" w:rsidRDefault="00E22DF4">
          <w:pPr>
            <w:pStyle w:val="20"/>
            <w:tabs>
              <w:tab w:val="right" w:leader="dot" w:pos="9204"/>
            </w:tabs>
            <w:rPr>
              <w:noProof/>
            </w:rPr>
          </w:pPr>
          <w:hyperlink w:anchor="_Toc123212902" w:history="1">
            <w:r w:rsidR="00DD3590" w:rsidRPr="00D01928">
              <w:rPr>
                <w:rStyle w:val="ad"/>
                <w:rFonts w:asciiTheme="minorEastAsia" w:hAnsiTheme="minorEastAsia"/>
                <w:noProof/>
              </w:rPr>
              <w:t>7.1</w:t>
            </w:r>
            <w:r w:rsidR="00DD3590" w:rsidRPr="00D01928">
              <w:rPr>
                <w:rStyle w:val="ad"/>
                <w:rFonts w:asciiTheme="minorEastAsia" w:hAnsiTheme="minorEastAsia" w:hint="eastAsia"/>
                <w:noProof/>
              </w:rPr>
              <w:t>一般规定</w:t>
            </w:r>
            <w:r w:rsidR="00DD3590" w:rsidRPr="00D01928">
              <w:rPr>
                <w:noProof/>
                <w:webHidden/>
              </w:rPr>
              <w:tab/>
            </w:r>
            <w:r w:rsidRPr="00D01928">
              <w:rPr>
                <w:noProof/>
                <w:webHidden/>
              </w:rPr>
              <w:fldChar w:fldCharType="begin"/>
            </w:r>
            <w:r w:rsidR="00DD3590" w:rsidRPr="00D01928">
              <w:rPr>
                <w:noProof/>
                <w:webHidden/>
              </w:rPr>
              <w:instrText xml:space="preserve"> PAGEREF _Toc123212902 \h </w:instrText>
            </w:r>
            <w:r w:rsidRPr="00D01928">
              <w:rPr>
                <w:noProof/>
                <w:webHidden/>
              </w:rPr>
            </w:r>
            <w:r w:rsidRPr="00D01928">
              <w:rPr>
                <w:noProof/>
                <w:webHidden/>
              </w:rPr>
              <w:fldChar w:fldCharType="separate"/>
            </w:r>
            <w:r w:rsidR="00A35A8B">
              <w:rPr>
                <w:noProof/>
                <w:webHidden/>
              </w:rPr>
              <w:t>23</w:t>
            </w:r>
            <w:r w:rsidRPr="00D01928">
              <w:rPr>
                <w:noProof/>
                <w:webHidden/>
              </w:rPr>
              <w:fldChar w:fldCharType="end"/>
            </w:r>
          </w:hyperlink>
        </w:p>
        <w:p w:rsidR="00DD3590" w:rsidRPr="00D01928" w:rsidRDefault="00E22DF4">
          <w:pPr>
            <w:pStyle w:val="20"/>
            <w:tabs>
              <w:tab w:val="right" w:leader="dot" w:pos="9204"/>
            </w:tabs>
            <w:rPr>
              <w:noProof/>
            </w:rPr>
          </w:pPr>
          <w:hyperlink w:anchor="_Toc123212903" w:history="1">
            <w:r w:rsidR="00DD3590" w:rsidRPr="00D01928">
              <w:rPr>
                <w:rStyle w:val="ad"/>
                <w:rFonts w:ascii="Times New Roman" w:eastAsia="宋体"/>
                <w:noProof/>
              </w:rPr>
              <w:t>7.2</w:t>
            </w:r>
            <w:r w:rsidR="00DD3590" w:rsidRPr="00D01928">
              <w:rPr>
                <w:rStyle w:val="ad"/>
                <w:rFonts w:ascii="Times New Roman" w:eastAsia="宋体" w:hint="eastAsia"/>
                <w:noProof/>
              </w:rPr>
              <w:t>结构改造设计</w:t>
            </w:r>
            <w:r w:rsidR="00DD3590" w:rsidRPr="00D01928">
              <w:rPr>
                <w:noProof/>
                <w:webHidden/>
              </w:rPr>
              <w:tab/>
            </w:r>
            <w:r w:rsidRPr="00D01928">
              <w:rPr>
                <w:noProof/>
                <w:webHidden/>
              </w:rPr>
              <w:fldChar w:fldCharType="begin"/>
            </w:r>
            <w:r w:rsidR="00DD3590" w:rsidRPr="00D01928">
              <w:rPr>
                <w:noProof/>
                <w:webHidden/>
              </w:rPr>
              <w:instrText xml:space="preserve"> PAGEREF _Toc123212903 \h </w:instrText>
            </w:r>
            <w:r w:rsidRPr="00D01928">
              <w:rPr>
                <w:noProof/>
                <w:webHidden/>
              </w:rPr>
            </w:r>
            <w:r w:rsidRPr="00D01928">
              <w:rPr>
                <w:noProof/>
                <w:webHidden/>
              </w:rPr>
              <w:fldChar w:fldCharType="separate"/>
            </w:r>
            <w:r w:rsidR="00A35A8B">
              <w:rPr>
                <w:noProof/>
                <w:webHidden/>
              </w:rPr>
              <w:t>23</w:t>
            </w:r>
            <w:r w:rsidRPr="00D01928">
              <w:rPr>
                <w:noProof/>
                <w:webHidden/>
              </w:rPr>
              <w:fldChar w:fldCharType="end"/>
            </w:r>
          </w:hyperlink>
        </w:p>
        <w:p w:rsidR="00DD3590" w:rsidRPr="00D01928" w:rsidRDefault="00E22DF4">
          <w:pPr>
            <w:pStyle w:val="20"/>
            <w:tabs>
              <w:tab w:val="right" w:leader="dot" w:pos="9204"/>
            </w:tabs>
            <w:rPr>
              <w:noProof/>
            </w:rPr>
          </w:pPr>
          <w:hyperlink w:anchor="_Toc123212904" w:history="1">
            <w:r w:rsidR="00DD3590" w:rsidRPr="00D01928">
              <w:rPr>
                <w:rStyle w:val="ad"/>
                <w:rFonts w:asciiTheme="minorEastAsia" w:hAnsiTheme="minorEastAsia"/>
                <w:noProof/>
              </w:rPr>
              <w:t>7.3</w:t>
            </w:r>
            <w:r w:rsidR="00DD3590" w:rsidRPr="00D01928">
              <w:rPr>
                <w:rStyle w:val="ad"/>
                <w:rFonts w:asciiTheme="minorEastAsia" w:hAnsiTheme="minorEastAsia" w:hint="eastAsia"/>
                <w:noProof/>
              </w:rPr>
              <w:t>连接设计</w:t>
            </w:r>
            <w:r w:rsidR="00DD3590" w:rsidRPr="00D01928">
              <w:rPr>
                <w:noProof/>
                <w:webHidden/>
              </w:rPr>
              <w:tab/>
            </w:r>
            <w:r w:rsidRPr="00D01928">
              <w:rPr>
                <w:noProof/>
                <w:webHidden/>
              </w:rPr>
              <w:fldChar w:fldCharType="begin"/>
            </w:r>
            <w:r w:rsidR="00DD3590" w:rsidRPr="00D01928">
              <w:rPr>
                <w:noProof/>
                <w:webHidden/>
              </w:rPr>
              <w:instrText xml:space="preserve"> PAGEREF _Toc123212904 \h </w:instrText>
            </w:r>
            <w:r w:rsidRPr="00D01928">
              <w:rPr>
                <w:noProof/>
                <w:webHidden/>
              </w:rPr>
            </w:r>
            <w:r w:rsidRPr="00D01928">
              <w:rPr>
                <w:noProof/>
                <w:webHidden/>
              </w:rPr>
              <w:fldChar w:fldCharType="separate"/>
            </w:r>
            <w:r w:rsidR="00A35A8B">
              <w:rPr>
                <w:noProof/>
                <w:webHidden/>
              </w:rPr>
              <w:t>25</w:t>
            </w:r>
            <w:r w:rsidRPr="00D01928">
              <w:rPr>
                <w:noProof/>
                <w:webHidden/>
              </w:rPr>
              <w:fldChar w:fldCharType="end"/>
            </w:r>
          </w:hyperlink>
        </w:p>
        <w:p w:rsidR="00DD3590" w:rsidRPr="00D01928" w:rsidRDefault="00E22DF4">
          <w:pPr>
            <w:pStyle w:val="20"/>
            <w:tabs>
              <w:tab w:val="right" w:leader="dot" w:pos="9204"/>
            </w:tabs>
            <w:rPr>
              <w:noProof/>
            </w:rPr>
          </w:pPr>
          <w:hyperlink w:anchor="_Toc123212905" w:history="1">
            <w:r w:rsidR="00DD3590" w:rsidRPr="00D01928">
              <w:rPr>
                <w:rStyle w:val="ad"/>
                <w:rFonts w:asciiTheme="minorEastAsia" w:hAnsiTheme="minorEastAsia"/>
                <w:noProof/>
              </w:rPr>
              <w:t>7.4</w:t>
            </w:r>
            <w:r w:rsidR="00DD3590" w:rsidRPr="00D01928">
              <w:rPr>
                <w:rStyle w:val="ad"/>
                <w:rFonts w:asciiTheme="minorEastAsia" w:hAnsiTheme="minorEastAsia" w:hint="eastAsia"/>
                <w:noProof/>
              </w:rPr>
              <w:t>基础设计</w:t>
            </w:r>
            <w:r w:rsidR="00DD3590" w:rsidRPr="00D01928">
              <w:rPr>
                <w:noProof/>
                <w:webHidden/>
              </w:rPr>
              <w:tab/>
            </w:r>
            <w:r w:rsidRPr="00D01928">
              <w:rPr>
                <w:noProof/>
                <w:webHidden/>
              </w:rPr>
              <w:fldChar w:fldCharType="begin"/>
            </w:r>
            <w:r w:rsidR="00DD3590" w:rsidRPr="00D01928">
              <w:rPr>
                <w:noProof/>
                <w:webHidden/>
              </w:rPr>
              <w:instrText xml:space="preserve"> PAGEREF _Toc123212905 \h </w:instrText>
            </w:r>
            <w:r w:rsidRPr="00D01928">
              <w:rPr>
                <w:noProof/>
                <w:webHidden/>
              </w:rPr>
            </w:r>
            <w:r w:rsidRPr="00D01928">
              <w:rPr>
                <w:noProof/>
                <w:webHidden/>
              </w:rPr>
              <w:fldChar w:fldCharType="separate"/>
            </w:r>
            <w:r w:rsidR="00A35A8B">
              <w:rPr>
                <w:noProof/>
                <w:webHidden/>
              </w:rPr>
              <w:t>26</w:t>
            </w:r>
            <w:r w:rsidRPr="00D01928">
              <w:rPr>
                <w:noProof/>
                <w:webHidden/>
              </w:rPr>
              <w:fldChar w:fldCharType="end"/>
            </w:r>
          </w:hyperlink>
        </w:p>
        <w:p w:rsidR="00DD3590" w:rsidRDefault="00E22DF4">
          <w:pPr>
            <w:pStyle w:val="10"/>
            <w:tabs>
              <w:tab w:val="right" w:leader="dot" w:pos="9204"/>
            </w:tabs>
            <w:rPr>
              <w:noProof/>
            </w:rPr>
          </w:pPr>
          <w:hyperlink w:anchor="_Toc123212906" w:history="1">
            <w:r w:rsidR="00DD3590" w:rsidRPr="00872751">
              <w:rPr>
                <w:rStyle w:val="ad"/>
                <w:rFonts w:asciiTheme="minorEastAsia" w:hAnsiTheme="minorEastAsia"/>
                <w:b/>
                <w:noProof/>
              </w:rPr>
              <w:t>8</w:t>
            </w:r>
            <w:r w:rsidR="00E644FA">
              <w:rPr>
                <w:rStyle w:val="ad"/>
                <w:rFonts w:asciiTheme="minorEastAsia" w:hAnsiTheme="minorEastAsia" w:hint="eastAsia"/>
                <w:b/>
                <w:noProof/>
              </w:rPr>
              <w:t xml:space="preserve">.     </w:t>
            </w:r>
            <w:r w:rsidR="00DD3590" w:rsidRPr="00872751">
              <w:rPr>
                <w:rStyle w:val="ad"/>
                <w:rFonts w:asciiTheme="minorEastAsia" w:hAnsiTheme="minorEastAsia"/>
                <w:b/>
                <w:noProof/>
              </w:rPr>
              <w:t xml:space="preserve"> </w:t>
            </w:r>
            <w:r w:rsidR="00DD3590" w:rsidRPr="00872751">
              <w:rPr>
                <w:rStyle w:val="ad"/>
                <w:rFonts w:asciiTheme="minorEastAsia" w:hAnsiTheme="minorEastAsia" w:hint="eastAsia"/>
                <w:b/>
                <w:noProof/>
              </w:rPr>
              <w:t>机电设备设计</w:t>
            </w:r>
            <w:r w:rsidR="00DD3590">
              <w:rPr>
                <w:noProof/>
                <w:webHidden/>
              </w:rPr>
              <w:tab/>
            </w:r>
            <w:r>
              <w:rPr>
                <w:noProof/>
                <w:webHidden/>
              </w:rPr>
              <w:fldChar w:fldCharType="begin"/>
            </w:r>
            <w:r w:rsidR="00DD3590">
              <w:rPr>
                <w:noProof/>
                <w:webHidden/>
              </w:rPr>
              <w:instrText xml:space="preserve"> PAGEREF _Toc123212906 \h </w:instrText>
            </w:r>
            <w:r>
              <w:rPr>
                <w:noProof/>
                <w:webHidden/>
              </w:rPr>
            </w:r>
            <w:r>
              <w:rPr>
                <w:noProof/>
                <w:webHidden/>
              </w:rPr>
              <w:fldChar w:fldCharType="separate"/>
            </w:r>
            <w:r w:rsidR="00A35A8B">
              <w:rPr>
                <w:noProof/>
                <w:webHidden/>
              </w:rPr>
              <w:t>28</w:t>
            </w:r>
            <w:r>
              <w:rPr>
                <w:noProof/>
                <w:webHidden/>
              </w:rPr>
              <w:fldChar w:fldCharType="end"/>
            </w:r>
          </w:hyperlink>
        </w:p>
        <w:p w:rsidR="00DD3590" w:rsidRPr="00D01928" w:rsidRDefault="00E22DF4">
          <w:pPr>
            <w:pStyle w:val="20"/>
            <w:tabs>
              <w:tab w:val="right" w:leader="dot" w:pos="9204"/>
            </w:tabs>
            <w:rPr>
              <w:noProof/>
            </w:rPr>
          </w:pPr>
          <w:hyperlink w:anchor="_Toc123212907" w:history="1">
            <w:r w:rsidR="00DD3590" w:rsidRPr="00D01928">
              <w:rPr>
                <w:rStyle w:val="ad"/>
                <w:rFonts w:asciiTheme="minorEastAsia" w:hAnsiTheme="minorEastAsia"/>
                <w:noProof/>
              </w:rPr>
              <w:t>8.1</w:t>
            </w:r>
            <w:r w:rsidR="00DD3590" w:rsidRPr="00D01928">
              <w:rPr>
                <w:rStyle w:val="ad"/>
                <w:rFonts w:asciiTheme="minorEastAsia" w:hAnsiTheme="minorEastAsia" w:hint="eastAsia"/>
                <w:noProof/>
              </w:rPr>
              <w:t>一般规定</w:t>
            </w:r>
            <w:r w:rsidR="00DD3590" w:rsidRPr="00D01928">
              <w:rPr>
                <w:noProof/>
                <w:webHidden/>
              </w:rPr>
              <w:tab/>
            </w:r>
            <w:r w:rsidRPr="00D01928">
              <w:rPr>
                <w:noProof/>
                <w:webHidden/>
              </w:rPr>
              <w:fldChar w:fldCharType="begin"/>
            </w:r>
            <w:r w:rsidR="00DD3590" w:rsidRPr="00D01928">
              <w:rPr>
                <w:noProof/>
                <w:webHidden/>
              </w:rPr>
              <w:instrText xml:space="preserve"> PAGEREF _Toc123212907 \h </w:instrText>
            </w:r>
            <w:r w:rsidRPr="00D01928">
              <w:rPr>
                <w:noProof/>
                <w:webHidden/>
              </w:rPr>
            </w:r>
            <w:r w:rsidRPr="00D01928">
              <w:rPr>
                <w:noProof/>
                <w:webHidden/>
              </w:rPr>
              <w:fldChar w:fldCharType="separate"/>
            </w:r>
            <w:r w:rsidR="00A35A8B">
              <w:rPr>
                <w:noProof/>
                <w:webHidden/>
              </w:rPr>
              <w:t>28</w:t>
            </w:r>
            <w:r w:rsidRPr="00D01928">
              <w:rPr>
                <w:noProof/>
                <w:webHidden/>
              </w:rPr>
              <w:fldChar w:fldCharType="end"/>
            </w:r>
          </w:hyperlink>
        </w:p>
        <w:p w:rsidR="00DD3590" w:rsidRPr="00D01928" w:rsidRDefault="00E22DF4">
          <w:pPr>
            <w:pStyle w:val="20"/>
            <w:tabs>
              <w:tab w:val="right" w:leader="dot" w:pos="9204"/>
            </w:tabs>
            <w:rPr>
              <w:noProof/>
            </w:rPr>
          </w:pPr>
          <w:hyperlink w:anchor="_Toc123212908" w:history="1">
            <w:r w:rsidR="00DD3590" w:rsidRPr="00D01928">
              <w:rPr>
                <w:rStyle w:val="ad"/>
                <w:rFonts w:asciiTheme="minorEastAsia" w:hAnsiTheme="minorEastAsia"/>
                <w:noProof/>
              </w:rPr>
              <w:t>8.2</w:t>
            </w:r>
            <w:r w:rsidR="00DD3590" w:rsidRPr="00D01928">
              <w:rPr>
                <w:rStyle w:val="ad"/>
                <w:rFonts w:asciiTheme="minorEastAsia" w:hAnsiTheme="minorEastAsia" w:hint="eastAsia"/>
                <w:noProof/>
              </w:rPr>
              <w:t>给水排水</w:t>
            </w:r>
            <w:r w:rsidR="00DD3590" w:rsidRPr="00D01928">
              <w:rPr>
                <w:noProof/>
                <w:webHidden/>
              </w:rPr>
              <w:tab/>
            </w:r>
            <w:r w:rsidRPr="00D01928">
              <w:rPr>
                <w:noProof/>
                <w:webHidden/>
              </w:rPr>
              <w:fldChar w:fldCharType="begin"/>
            </w:r>
            <w:r w:rsidR="00DD3590" w:rsidRPr="00D01928">
              <w:rPr>
                <w:noProof/>
                <w:webHidden/>
              </w:rPr>
              <w:instrText xml:space="preserve"> PAGEREF _Toc123212908 \h </w:instrText>
            </w:r>
            <w:r w:rsidRPr="00D01928">
              <w:rPr>
                <w:noProof/>
                <w:webHidden/>
              </w:rPr>
            </w:r>
            <w:r w:rsidRPr="00D01928">
              <w:rPr>
                <w:noProof/>
                <w:webHidden/>
              </w:rPr>
              <w:fldChar w:fldCharType="separate"/>
            </w:r>
            <w:r w:rsidR="00A35A8B">
              <w:rPr>
                <w:noProof/>
                <w:webHidden/>
              </w:rPr>
              <w:t>28</w:t>
            </w:r>
            <w:r w:rsidRPr="00D01928">
              <w:rPr>
                <w:noProof/>
                <w:webHidden/>
              </w:rPr>
              <w:fldChar w:fldCharType="end"/>
            </w:r>
          </w:hyperlink>
        </w:p>
        <w:p w:rsidR="00DD3590" w:rsidRPr="00D01928" w:rsidRDefault="00E22DF4">
          <w:pPr>
            <w:pStyle w:val="20"/>
            <w:tabs>
              <w:tab w:val="right" w:leader="dot" w:pos="9204"/>
            </w:tabs>
            <w:rPr>
              <w:noProof/>
            </w:rPr>
          </w:pPr>
          <w:hyperlink w:anchor="_Toc123212909" w:history="1">
            <w:r w:rsidR="00DD3590" w:rsidRPr="00D01928">
              <w:rPr>
                <w:rStyle w:val="ad"/>
                <w:rFonts w:asciiTheme="minorEastAsia" w:hAnsiTheme="minorEastAsia"/>
                <w:noProof/>
              </w:rPr>
              <w:t>8.3</w:t>
            </w:r>
            <w:r w:rsidR="00DD3590" w:rsidRPr="00D01928">
              <w:rPr>
                <w:rStyle w:val="ad"/>
                <w:rFonts w:asciiTheme="minorEastAsia" w:hAnsiTheme="minorEastAsia" w:hint="eastAsia"/>
                <w:noProof/>
              </w:rPr>
              <w:t>供暖通风与空气调节</w:t>
            </w:r>
            <w:r w:rsidR="00DD3590" w:rsidRPr="00D01928">
              <w:rPr>
                <w:noProof/>
                <w:webHidden/>
              </w:rPr>
              <w:tab/>
            </w:r>
            <w:r w:rsidRPr="00D01928">
              <w:rPr>
                <w:noProof/>
                <w:webHidden/>
              </w:rPr>
              <w:fldChar w:fldCharType="begin"/>
            </w:r>
            <w:r w:rsidR="00DD3590" w:rsidRPr="00D01928">
              <w:rPr>
                <w:noProof/>
                <w:webHidden/>
              </w:rPr>
              <w:instrText xml:space="preserve"> PAGEREF _Toc123212909 \h </w:instrText>
            </w:r>
            <w:r w:rsidRPr="00D01928">
              <w:rPr>
                <w:noProof/>
                <w:webHidden/>
              </w:rPr>
            </w:r>
            <w:r w:rsidRPr="00D01928">
              <w:rPr>
                <w:noProof/>
                <w:webHidden/>
              </w:rPr>
              <w:fldChar w:fldCharType="separate"/>
            </w:r>
            <w:r w:rsidR="00A35A8B">
              <w:rPr>
                <w:noProof/>
                <w:webHidden/>
              </w:rPr>
              <w:t>29</w:t>
            </w:r>
            <w:r w:rsidRPr="00D01928">
              <w:rPr>
                <w:noProof/>
                <w:webHidden/>
              </w:rPr>
              <w:fldChar w:fldCharType="end"/>
            </w:r>
          </w:hyperlink>
        </w:p>
        <w:p w:rsidR="00DD3590" w:rsidRPr="00D01928" w:rsidRDefault="00E22DF4">
          <w:pPr>
            <w:pStyle w:val="20"/>
            <w:tabs>
              <w:tab w:val="right" w:leader="dot" w:pos="9204"/>
            </w:tabs>
            <w:rPr>
              <w:noProof/>
            </w:rPr>
          </w:pPr>
          <w:hyperlink w:anchor="_Toc123212910" w:history="1">
            <w:r w:rsidR="00DD3590" w:rsidRPr="00D01928">
              <w:rPr>
                <w:rStyle w:val="ad"/>
                <w:rFonts w:asciiTheme="minorEastAsia" w:hAnsiTheme="minorEastAsia"/>
                <w:noProof/>
              </w:rPr>
              <w:t>8.4</w:t>
            </w:r>
            <w:r w:rsidR="00DD3590" w:rsidRPr="00D01928">
              <w:rPr>
                <w:rStyle w:val="ad"/>
                <w:rFonts w:asciiTheme="minorEastAsia" w:hAnsiTheme="minorEastAsia" w:hint="eastAsia"/>
                <w:noProof/>
              </w:rPr>
              <w:t>电气与智能化</w:t>
            </w:r>
            <w:r w:rsidR="00DD3590" w:rsidRPr="00D01928">
              <w:rPr>
                <w:noProof/>
                <w:webHidden/>
              </w:rPr>
              <w:tab/>
            </w:r>
            <w:r w:rsidRPr="00D01928">
              <w:rPr>
                <w:noProof/>
                <w:webHidden/>
              </w:rPr>
              <w:fldChar w:fldCharType="begin"/>
            </w:r>
            <w:r w:rsidR="00DD3590" w:rsidRPr="00D01928">
              <w:rPr>
                <w:noProof/>
                <w:webHidden/>
              </w:rPr>
              <w:instrText xml:space="preserve"> PAGEREF _Toc123212910 \h </w:instrText>
            </w:r>
            <w:r w:rsidRPr="00D01928">
              <w:rPr>
                <w:noProof/>
                <w:webHidden/>
              </w:rPr>
            </w:r>
            <w:r w:rsidRPr="00D01928">
              <w:rPr>
                <w:noProof/>
                <w:webHidden/>
              </w:rPr>
              <w:fldChar w:fldCharType="separate"/>
            </w:r>
            <w:r w:rsidR="00A35A8B">
              <w:rPr>
                <w:noProof/>
                <w:webHidden/>
              </w:rPr>
              <w:t>31</w:t>
            </w:r>
            <w:r w:rsidRPr="00D01928">
              <w:rPr>
                <w:noProof/>
                <w:webHidden/>
              </w:rPr>
              <w:fldChar w:fldCharType="end"/>
            </w:r>
          </w:hyperlink>
        </w:p>
        <w:p w:rsidR="00DD3590" w:rsidRDefault="00E22DF4">
          <w:pPr>
            <w:pStyle w:val="10"/>
            <w:tabs>
              <w:tab w:val="right" w:leader="dot" w:pos="9204"/>
            </w:tabs>
            <w:rPr>
              <w:noProof/>
            </w:rPr>
          </w:pPr>
          <w:hyperlink w:anchor="_Toc123212911" w:history="1">
            <w:r w:rsidR="00DD3590" w:rsidRPr="00872751">
              <w:rPr>
                <w:rStyle w:val="ad"/>
                <w:rFonts w:asciiTheme="minorEastAsia" w:hAnsiTheme="minorEastAsia"/>
                <w:b/>
                <w:noProof/>
              </w:rPr>
              <w:t>9</w:t>
            </w:r>
            <w:r w:rsidR="00E644FA">
              <w:rPr>
                <w:rStyle w:val="ad"/>
                <w:rFonts w:asciiTheme="minorEastAsia" w:hAnsiTheme="minorEastAsia" w:hint="eastAsia"/>
                <w:b/>
                <w:noProof/>
              </w:rPr>
              <w:t xml:space="preserve">.    </w:t>
            </w:r>
            <w:r w:rsidR="00DD3590" w:rsidRPr="00872751">
              <w:rPr>
                <w:rStyle w:val="ad"/>
                <w:rFonts w:asciiTheme="minorEastAsia" w:hAnsiTheme="minorEastAsia"/>
                <w:b/>
                <w:noProof/>
              </w:rPr>
              <w:t xml:space="preserve"> </w:t>
            </w:r>
            <w:r w:rsidR="00E644FA">
              <w:rPr>
                <w:rStyle w:val="ad"/>
                <w:rFonts w:asciiTheme="minorEastAsia" w:hAnsiTheme="minorEastAsia" w:hint="eastAsia"/>
                <w:b/>
                <w:noProof/>
              </w:rPr>
              <w:t xml:space="preserve"> </w:t>
            </w:r>
            <w:r w:rsidR="00DD3590" w:rsidRPr="00872751">
              <w:rPr>
                <w:rStyle w:val="ad"/>
                <w:rFonts w:asciiTheme="minorEastAsia" w:hAnsiTheme="minorEastAsia" w:hint="eastAsia"/>
                <w:b/>
                <w:noProof/>
              </w:rPr>
              <w:t>施工</w:t>
            </w:r>
            <w:r w:rsidR="00DD3590">
              <w:rPr>
                <w:noProof/>
                <w:webHidden/>
              </w:rPr>
              <w:tab/>
            </w:r>
            <w:r>
              <w:rPr>
                <w:noProof/>
                <w:webHidden/>
              </w:rPr>
              <w:fldChar w:fldCharType="begin"/>
            </w:r>
            <w:r w:rsidR="00DD3590">
              <w:rPr>
                <w:noProof/>
                <w:webHidden/>
              </w:rPr>
              <w:instrText xml:space="preserve"> PAGEREF _Toc123212911 \h </w:instrText>
            </w:r>
            <w:r>
              <w:rPr>
                <w:noProof/>
                <w:webHidden/>
              </w:rPr>
            </w:r>
            <w:r>
              <w:rPr>
                <w:noProof/>
                <w:webHidden/>
              </w:rPr>
              <w:fldChar w:fldCharType="separate"/>
            </w:r>
            <w:r w:rsidR="00A35A8B">
              <w:rPr>
                <w:noProof/>
                <w:webHidden/>
              </w:rPr>
              <w:t>34</w:t>
            </w:r>
            <w:r>
              <w:rPr>
                <w:noProof/>
                <w:webHidden/>
              </w:rPr>
              <w:fldChar w:fldCharType="end"/>
            </w:r>
          </w:hyperlink>
        </w:p>
        <w:p w:rsidR="00DD3590" w:rsidRPr="00D01928" w:rsidRDefault="00E22DF4">
          <w:pPr>
            <w:pStyle w:val="20"/>
            <w:tabs>
              <w:tab w:val="right" w:leader="dot" w:pos="9204"/>
            </w:tabs>
            <w:rPr>
              <w:noProof/>
            </w:rPr>
          </w:pPr>
          <w:hyperlink w:anchor="_Toc123212912" w:history="1">
            <w:r w:rsidR="00DD3590" w:rsidRPr="00D01928">
              <w:rPr>
                <w:rStyle w:val="ad"/>
                <w:rFonts w:asciiTheme="minorEastAsia" w:hAnsiTheme="minorEastAsia"/>
                <w:noProof/>
              </w:rPr>
              <w:t>9.1</w:t>
            </w:r>
            <w:r w:rsidR="00DD3590" w:rsidRPr="00D01928">
              <w:rPr>
                <w:rStyle w:val="ad"/>
                <w:rFonts w:asciiTheme="minorEastAsia" w:hAnsiTheme="minorEastAsia" w:hint="eastAsia"/>
                <w:noProof/>
              </w:rPr>
              <w:t>一般规定</w:t>
            </w:r>
            <w:r w:rsidR="00DD3590" w:rsidRPr="00D01928">
              <w:rPr>
                <w:noProof/>
                <w:webHidden/>
              </w:rPr>
              <w:tab/>
            </w:r>
            <w:r w:rsidRPr="00D01928">
              <w:rPr>
                <w:noProof/>
                <w:webHidden/>
              </w:rPr>
              <w:fldChar w:fldCharType="begin"/>
            </w:r>
            <w:r w:rsidR="00DD3590" w:rsidRPr="00D01928">
              <w:rPr>
                <w:noProof/>
                <w:webHidden/>
              </w:rPr>
              <w:instrText xml:space="preserve"> PAGEREF _Toc123212912 \h </w:instrText>
            </w:r>
            <w:r w:rsidRPr="00D01928">
              <w:rPr>
                <w:noProof/>
                <w:webHidden/>
              </w:rPr>
            </w:r>
            <w:r w:rsidRPr="00D01928">
              <w:rPr>
                <w:noProof/>
                <w:webHidden/>
              </w:rPr>
              <w:fldChar w:fldCharType="separate"/>
            </w:r>
            <w:r w:rsidR="00A35A8B">
              <w:rPr>
                <w:noProof/>
                <w:webHidden/>
              </w:rPr>
              <w:t>34</w:t>
            </w:r>
            <w:r w:rsidRPr="00D01928">
              <w:rPr>
                <w:noProof/>
                <w:webHidden/>
              </w:rPr>
              <w:fldChar w:fldCharType="end"/>
            </w:r>
          </w:hyperlink>
        </w:p>
        <w:p w:rsidR="00DD3590" w:rsidRPr="00D01928" w:rsidRDefault="00E22DF4">
          <w:pPr>
            <w:pStyle w:val="20"/>
            <w:tabs>
              <w:tab w:val="right" w:leader="dot" w:pos="9204"/>
            </w:tabs>
            <w:rPr>
              <w:noProof/>
            </w:rPr>
          </w:pPr>
          <w:hyperlink w:anchor="_Toc123212913" w:history="1">
            <w:r w:rsidR="00DD3590" w:rsidRPr="00D01928">
              <w:rPr>
                <w:rStyle w:val="ad"/>
                <w:rFonts w:asciiTheme="minorEastAsia" w:hAnsiTheme="minorEastAsia"/>
                <w:noProof/>
              </w:rPr>
              <w:t>9.2</w:t>
            </w:r>
            <w:r w:rsidR="00DD3590" w:rsidRPr="00D01928">
              <w:rPr>
                <w:rStyle w:val="ad"/>
                <w:rFonts w:asciiTheme="minorEastAsia" w:hAnsiTheme="minorEastAsia" w:hint="eastAsia"/>
                <w:noProof/>
              </w:rPr>
              <w:t>施工要求</w:t>
            </w:r>
            <w:r w:rsidR="00DD3590" w:rsidRPr="00D01928">
              <w:rPr>
                <w:noProof/>
                <w:webHidden/>
              </w:rPr>
              <w:tab/>
            </w:r>
            <w:r w:rsidRPr="00D01928">
              <w:rPr>
                <w:noProof/>
                <w:webHidden/>
              </w:rPr>
              <w:fldChar w:fldCharType="begin"/>
            </w:r>
            <w:r w:rsidR="00DD3590" w:rsidRPr="00D01928">
              <w:rPr>
                <w:noProof/>
                <w:webHidden/>
              </w:rPr>
              <w:instrText xml:space="preserve"> PAGEREF _Toc123212913 \h </w:instrText>
            </w:r>
            <w:r w:rsidRPr="00D01928">
              <w:rPr>
                <w:noProof/>
                <w:webHidden/>
              </w:rPr>
            </w:r>
            <w:r w:rsidRPr="00D01928">
              <w:rPr>
                <w:noProof/>
                <w:webHidden/>
              </w:rPr>
              <w:fldChar w:fldCharType="separate"/>
            </w:r>
            <w:r w:rsidR="00A35A8B">
              <w:rPr>
                <w:noProof/>
                <w:webHidden/>
              </w:rPr>
              <w:t>34</w:t>
            </w:r>
            <w:r w:rsidRPr="00D01928">
              <w:rPr>
                <w:noProof/>
                <w:webHidden/>
              </w:rPr>
              <w:fldChar w:fldCharType="end"/>
            </w:r>
          </w:hyperlink>
        </w:p>
        <w:p w:rsidR="00DD3590" w:rsidRDefault="00E22DF4">
          <w:pPr>
            <w:pStyle w:val="10"/>
            <w:tabs>
              <w:tab w:val="right" w:leader="dot" w:pos="9204"/>
            </w:tabs>
            <w:rPr>
              <w:noProof/>
            </w:rPr>
          </w:pPr>
          <w:hyperlink w:anchor="_Toc123212914" w:history="1">
            <w:r w:rsidR="00DD3590" w:rsidRPr="00120E3F">
              <w:rPr>
                <w:rStyle w:val="ad"/>
                <w:b/>
                <w:noProof/>
              </w:rPr>
              <w:t>10</w:t>
            </w:r>
            <w:r w:rsidR="00E644FA">
              <w:rPr>
                <w:rStyle w:val="ad"/>
                <w:rFonts w:hint="eastAsia"/>
                <w:b/>
                <w:noProof/>
              </w:rPr>
              <w:t xml:space="preserve">.      </w:t>
            </w:r>
            <w:r w:rsidR="00DD3590" w:rsidRPr="00120E3F">
              <w:rPr>
                <w:rStyle w:val="ad"/>
                <w:b/>
                <w:noProof/>
              </w:rPr>
              <w:t xml:space="preserve"> </w:t>
            </w:r>
            <w:r w:rsidR="00DD3590" w:rsidRPr="00120E3F">
              <w:rPr>
                <w:rStyle w:val="ad"/>
                <w:rFonts w:hint="eastAsia"/>
                <w:b/>
                <w:noProof/>
              </w:rPr>
              <w:t>验收</w:t>
            </w:r>
            <w:r w:rsidR="00DD3590">
              <w:rPr>
                <w:noProof/>
                <w:webHidden/>
              </w:rPr>
              <w:tab/>
            </w:r>
            <w:r>
              <w:rPr>
                <w:noProof/>
                <w:webHidden/>
              </w:rPr>
              <w:fldChar w:fldCharType="begin"/>
            </w:r>
            <w:r w:rsidR="00DD3590">
              <w:rPr>
                <w:noProof/>
                <w:webHidden/>
              </w:rPr>
              <w:instrText xml:space="preserve"> PAGEREF _Toc123212914 \h </w:instrText>
            </w:r>
            <w:r>
              <w:rPr>
                <w:noProof/>
                <w:webHidden/>
              </w:rPr>
            </w:r>
            <w:r>
              <w:rPr>
                <w:noProof/>
                <w:webHidden/>
              </w:rPr>
              <w:fldChar w:fldCharType="separate"/>
            </w:r>
            <w:r w:rsidR="00A35A8B">
              <w:rPr>
                <w:noProof/>
                <w:webHidden/>
              </w:rPr>
              <w:t>37</w:t>
            </w:r>
            <w:r>
              <w:rPr>
                <w:noProof/>
                <w:webHidden/>
              </w:rPr>
              <w:fldChar w:fldCharType="end"/>
            </w:r>
          </w:hyperlink>
        </w:p>
        <w:p w:rsidR="00DD3590" w:rsidRDefault="00E22DF4">
          <w:pPr>
            <w:pStyle w:val="10"/>
            <w:tabs>
              <w:tab w:val="right" w:leader="dot" w:pos="9204"/>
            </w:tabs>
            <w:rPr>
              <w:noProof/>
            </w:rPr>
          </w:pPr>
          <w:hyperlink w:anchor="_Toc123212915" w:history="1">
            <w:r w:rsidR="00DD3590" w:rsidRPr="00D01928">
              <w:rPr>
                <w:rStyle w:val="ad"/>
                <w:rFonts w:hint="eastAsia"/>
                <w:b/>
                <w:noProof/>
              </w:rPr>
              <w:t>附录</w:t>
            </w:r>
            <w:r w:rsidR="00DD3590" w:rsidRPr="00D01928">
              <w:rPr>
                <w:rStyle w:val="ad"/>
                <w:b/>
                <w:noProof/>
              </w:rPr>
              <w:t xml:space="preserve">A </w:t>
            </w:r>
            <w:r w:rsidR="00E644FA">
              <w:rPr>
                <w:rStyle w:val="ad"/>
                <w:rFonts w:hint="eastAsia"/>
                <w:b/>
                <w:noProof/>
              </w:rPr>
              <w:t xml:space="preserve">   </w:t>
            </w:r>
            <w:r w:rsidR="00DD3590" w:rsidRPr="00872751">
              <w:rPr>
                <w:rStyle w:val="ad"/>
                <w:rFonts w:hint="eastAsia"/>
                <w:noProof/>
              </w:rPr>
              <w:t>分项工程质量验收记录</w:t>
            </w:r>
            <w:r w:rsidR="00DD3590">
              <w:rPr>
                <w:noProof/>
                <w:webHidden/>
              </w:rPr>
              <w:tab/>
            </w:r>
            <w:r>
              <w:rPr>
                <w:noProof/>
                <w:webHidden/>
              </w:rPr>
              <w:fldChar w:fldCharType="begin"/>
            </w:r>
            <w:r w:rsidR="00DD3590">
              <w:rPr>
                <w:noProof/>
                <w:webHidden/>
              </w:rPr>
              <w:instrText xml:space="preserve"> PAGEREF _Toc123212915 \h </w:instrText>
            </w:r>
            <w:r>
              <w:rPr>
                <w:noProof/>
                <w:webHidden/>
              </w:rPr>
            </w:r>
            <w:r>
              <w:rPr>
                <w:noProof/>
                <w:webHidden/>
              </w:rPr>
              <w:fldChar w:fldCharType="separate"/>
            </w:r>
            <w:r w:rsidR="00A35A8B">
              <w:rPr>
                <w:noProof/>
                <w:webHidden/>
              </w:rPr>
              <w:t>39</w:t>
            </w:r>
            <w:r>
              <w:rPr>
                <w:noProof/>
                <w:webHidden/>
              </w:rPr>
              <w:fldChar w:fldCharType="end"/>
            </w:r>
          </w:hyperlink>
        </w:p>
        <w:p w:rsidR="00DD3590" w:rsidRDefault="00E22DF4">
          <w:pPr>
            <w:pStyle w:val="10"/>
            <w:tabs>
              <w:tab w:val="right" w:leader="dot" w:pos="9204"/>
            </w:tabs>
            <w:rPr>
              <w:noProof/>
            </w:rPr>
          </w:pPr>
          <w:hyperlink w:anchor="_Toc123212916" w:history="1">
            <w:r w:rsidR="00DD3590" w:rsidRPr="00D01928">
              <w:rPr>
                <w:rStyle w:val="ad"/>
                <w:rFonts w:hint="eastAsia"/>
                <w:b/>
                <w:noProof/>
              </w:rPr>
              <w:t>附录</w:t>
            </w:r>
            <w:r w:rsidR="00DD3590" w:rsidRPr="00D01928">
              <w:rPr>
                <w:rStyle w:val="ad"/>
                <w:b/>
                <w:noProof/>
              </w:rPr>
              <w:t xml:space="preserve">B </w:t>
            </w:r>
            <w:r w:rsidR="00E644FA">
              <w:rPr>
                <w:rStyle w:val="ad"/>
                <w:rFonts w:hint="eastAsia"/>
                <w:b/>
                <w:noProof/>
              </w:rPr>
              <w:t xml:space="preserve">   </w:t>
            </w:r>
            <w:r w:rsidR="00DD3590" w:rsidRPr="00872751">
              <w:rPr>
                <w:rStyle w:val="ad"/>
                <w:rFonts w:hint="eastAsia"/>
                <w:noProof/>
              </w:rPr>
              <w:t>竣工工程验收记录</w:t>
            </w:r>
            <w:r w:rsidR="00DD3590">
              <w:rPr>
                <w:noProof/>
                <w:webHidden/>
              </w:rPr>
              <w:tab/>
            </w:r>
            <w:r>
              <w:rPr>
                <w:noProof/>
                <w:webHidden/>
              </w:rPr>
              <w:fldChar w:fldCharType="begin"/>
            </w:r>
            <w:r w:rsidR="00DD3590">
              <w:rPr>
                <w:noProof/>
                <w:webHidden/>
              </w:rPr>
              <w:instrText xml:space="preserve"> PAGEREF _Toc123212916 \h </w:instrText>
            </w:r>
            <w:r>
              <w:rPr>
                <w:noProof/>
                <w:webHidden/>
              </w:rPr>
            </w:r>
            <w:r>
              <w:rPr>
                <w:noProof/>
                <w:webHidden/>
              </w:rPr>
              <w:fldChar w:fldCharType="separate"/>
            </w:r>
            <w:r w:rsidR="00A35A8B">
              <w:rPr>
                <w:noProof/>
                <w:webHidden/>
              </w:rPr>
              <w:t>40</w:t>
            </w:r>
            <w:r>
              <w:rPr>
                <w:noProof/>
                <w:webHidden/>
              </w:rPr>
              <w:fldChar w:fldCharType="end"/>
            </w:r>
          </w:hyperlink>
        </w:p>
        <w:p w:rsidR="00DD3590" w:rsidRDefault="00E22DF4">
          <w:pPr>
            <w:pStyle w:val="10"/>
            <w:tabs>
              <w:tab w:val="right" w:leader="dot" w:pos="9204"/>
            </w:tabs>
            <w:rPr>
              <w:noProof/>
            </w:rPr>
          </w:pPr>
          <w:hyperlink w:anchor="_Toc123212917" w:history="1">
            <w:r w:rsidR="00DD3590" w:rsidRPr="00872751">
              <w:rPr>
                <w:rStyle w:val="ad"/>
                <w:rFonts w:asciiTheme="minorEastAsia" w:hAnsiTheme="minorEastAsia" w:hint="eastAsia"/>
                <w:b/>
                <w:noProof/>
              </w:rPr>
              <w:t>本规程用词说明</w:t>
            </w:r>
            <w:r w:rsidR="00DD3590">
              <w:rPr>
                <w:noProof/>
                <w:webHidden/>
              </w:rPr>
              <w:tab/>
            </w:r>
            <w:r>
              <w:rPr>
                <w:noProof/>
                <w:webHidden/>
              </w:rPr>
              <w:fldChar w:fldCharType="begin"/>
            </w:r>
            <w:r w:rsidR="00DD3590">
              <w:rPr>
                <w:noProof/>
                <w:webHidden/>
              </w:rPr>
              <w:instrText xml:space="preserve"> PAGEREF _Toc123212917 \h </w:instrText>
            </w:r>
            <w:r>
              <w:rPr>
                <w:noProof/>
                <w:webHidden/>
              </w:rPr>
            </w:r>
            <w:r>
              <w:rPr>
                <w:noProof/>
                <w:webHidden/>
              </w:rPr>
              <w:fldChar w:fldCharType="separate"/>
            </w:r>
            <w:r w:rsidR="00A35A8B">
              <w:rPr>
                <w:noProof/>
                <w:webHidden/>
              </w:rPr>
              <w:t>41</w:t>
            </w:r>
            <w:r>
              <w:rPr>
                <w:noProof/>
                <w:webHidden/>
              </w:rPr>
              <w:fldChar w:fldCharType="end"/>
            </w:r>
          </w:hyperlink>
        </w:p>
        <w:p w:rsidR="00DD3590" w:rsidRDefault="00E22DF4">
          <w:pPr>
            <w:pStyle w:val="10"/>
            <w:tabs>
              <w:tab w:val="right" w:leader="dot" w:pos="9204"/>
            </w:tabs>
            <w:rPr>
              <w:noProof/>
            </w:rPr>
          </w:pPr>
          <w:hyperlink w:anchor="_Toc123212918" w:history="1">
            <w:r w:rsidR="00DD3590" w:rsidRPr="00872751">
              <w:rPr>
                <w:rStyle w:val="ad"/>
                <w:rFonts w:asciiTheme="minorEastAsia" w:hAnsiTheme="minorEastAsia" w:hint="eastAsia"/>
                <w:b/>
                <w:noProof/>
              </w:rPr>
              <w:t>引用标准名录</w:t>
            </w:r>
            <w:r w:rsidR="00DD3590">
              <w:rPr>
                <w:noProof/>
                <w:webHidden/>
              </w:rPr>
              <w:tab/>
            </w:r>
            <w:r>
              <w:rPr>
                <w:noProof/>
                <w:webHidden/>
              </w:rPr>
              <w:fldChar w:fldCharType="begin"/>
            </w:r>
            <w:r w:rsidR="00DD3590">
              <w:rPr>
                <w:noProof/>
                <w:webHidden/>
              </w:rPr>
              <w:instrText xml:space="preserve"> PAGEREF _Toc123212918 \h </w:instrText>
            </w:r>
            <w:r>
              <w:rPr>
                <w:noProof/>
                <w:webHidden/>
              </w:rPr>
            </w:r>
            <w:r>
              <w:rPr>
                <w:noProof/>
                <w:webHidden/>
              </w:rPr>
              <w:fldChar w:fldCharType="separate"/>
            </w:r>
            <w:r w:rsidR="00A35A8B">
              <w:rPr>
                <w:noProof/>
                <w:webHidden/>
              </w:rPr>
              <w:t>42</w:t>
            </w:r>
            <w:r>
              <w:rPr>
                <w:noProof/>
                <w:webHidden/>
              </w:rPr>
              <w:fldChar w:fldCharType="end"/>
            </w:r>
          </w:hyperlink>
        </w:p>
        <w:p w:rsidR="00DD3590" w:rsidRDefault="00120E3F">
          <w:pPr>
            <w:pStyle w:val="10"/>
            <w:tabs>
              <w:tab w:val="right" w:leader="dot" w:pos="9204"/>
            </w:tabs>
            <w:rPr>
              <w:noProof/>
            </w:rPr>
          </w:pPr>
          <w:r w:rsidRPr="00120E3F">
            <w:rPr>
              <w:rFonts w:hint="eastAsia"/>
              <w:b/>
              <w:noProof/>
            </w:rPr>
            <w:t>附：</w:t>
          </w:r>
          <w:hyperlink w:anchor="_Toc123212919" w:history="1">
            <w:r w:rsidR="00DD3590" w:rsidRPr="00120E3F">
              <w:rPr>
                <w:rStyle w:val="ad"/>
                <w:rFonts w:ascii="宋体" w:hint="eastAsia"/>
                <w:b/>
                <w:noProof/>
              </w:rPr>
              <w:t>条文说明</w:t>
            </w:r>
            <w:r w:rsidR="00DD3590">
              <w:rPr>
                <w:noProof/>
                <w:webHidden/>
              </w:rPr>
              <w:tab/>
            </w:r>
            <w:r w:rsidR="00685C70">
              <w:rPr>
                <w:rFonts w:hint="eastAsia"/>
                <w:noProof/>
                <w:webHidden/>
              </w:rPr>
              <w:t>47</w:t>
            </w:r>
          </w:hyperlink>
        </w:p>
        <w:p w:rsidR="00BE272C" w:rsidRDefault="00E22DF4" w:rsidP="009147EE">
          <w:pPr>
            <w:pStyle w:val="10"/>
            <w:tabs>
              <w:tab w:val="right" w:leader="dot" w:pos="9204"/>
            </w:tabs>
            <w:spacing w:line="240" w:lineRule="atLeast"/>
          </w:pPr>
          <w:r>
            <w:fldChar w:fldCharType="end"/>
          </w:r>
        </w:p>
      </w:sdtContent>
    </w:sdt>
    <w:p w:rsidR="00965107" w:rsidRDefault="00336185">
      <w:pPr>
        <w:widowControl/>
      </w:pPr>
      <w:r>
        <w:br w:type="page"/>
      </w:r>
    </w:p>
    <w:p w:rsidR="00C95AB9" w:rsidRPr="00DD3590" w:rsidRDefault="00817D7F" w:rsidP="00707504">
      <w:pPr>
        <w:jc w:val="center"/>
        <w:outlineLvl w:val="0"/>
        <w:rPr>
          <w:rFonts w:ascii="Times New Roman" w:hAnsi="Times New Roman" w:cs="Times New Roman"/>
          <w:b/>
          <w:sz w:val="30"/>
          <w:szCs w:val="30"/>
        </w:rPr>
      </w:pPr>
      <w:bookmarkStart w:id="10" w:name="_Toc122938740"/>
      <w:bookmarkStart w:id="11" w:name="_Toc123206049"/>
      <w:bookmarkStart w:id="12" w:name="_Toc123206280"/>
      <w:bookmarkStart w:id="13" w:name="_Toc123212880"/>
      <w:r w:rsidRPr="00DD3590">
        <w:rPr>
          <w:rFonts w:ascii="Times New Roman" w:hAnsi="Times New Roman" w:cs="Times New Roman"/>
          <w:b/>
          <w:sz w:val="30"/>
          <w:szCs w:val="30"/>
        </w:rPr>
        <w:t>Contents</w:t>
      </w:r>
      <w:bookmarkEnd w:id="10"/>
      <w:bookmarkEnd w:id="11"/>
      <w:bookmarkEnd w:id="12"/>
      <w:bookmarkEnd w:id="13"/>
    </w:p>
    <w:sdt>
      <w:sdtPr>
        <w:rPr>
          <w:b/>
          <w:bCs/>
          <w:lang w:val="zh-CN"/>
        </w:rPr>
        <w:id w:val="-1922163482"/>
        <w:docPartObj>
          <w:docPartGallery w:val="Table of Contents"/>
          <w:docPartUnique/>
        </w:docPartObj>
      </w:sdtPr>
      <w:sdtEndPr>
        <w:rPr>
          <w:rFonts w:ascii="Times New Roman" w:hAnsi="Times New Roman" w:cs="Times New Roman"/>
          <w:b w:val="0"/>
          <w:bCs w:val="0"/>
          <w:sz w:val="20"/>
          <w:szCs w:val="20"/>
          <w:lang w:val="en-US"/>
        </w:rPr>
      </w:sdtEndPr>
      <w:sdtContent>
        <w:p w:rsidR="00B9496E" w:rsidRPr="00EC04B3" w:rsidRDefault="00E22DF4" w:rsidP="00EF2ED3">
          <w:pPr>
            <w:pStyle w:val="10"/>
            <w:tabs>
              <w:tab w:val="right" w:leader="dot" w:pos="9204"/>
            </w:tabs>
            <w:rPr>
              <w:rFonts w:ascii="Times New Roman" w:hAnsi="Times New Roman" w:cs="Times New Roman"/>
              <w:noProof/>
              <w:sz w:val="20"/>
              <w:szCs w:val="20"/>
            </w:rPr>
          </w:pPr>
          <w:r w:rsidRPr="00EC04B3">
            <w:rPr>
              <w:rFonts w:ascii="Times New Roman" w:hAnsi="Times New Roman" w:cs="Times New Roman"/>
              <w:sz w:val="20"/>
              <w:szCs w:val="20"/>
            </w:rPr>
            <w:fldChar w:fldCharType="begin"/>
          </w:r>
          <w:r w:rsidR="00B9496E" w:rsidRPr="00EC04B3">
            <w:rPr>
              <w:rFonts w:ascii="Times New Roman" w:hAnsi="Times New Roman" w:cs="Times New Roman"/>
              <w:sz w:val="20"/>
              <w:szCs w:val="20"/>
            </w:rPr>
            <w:instrText xml:space="preserve"> TOC \o "1-3" \h \z \u </w:instrText>
          </w:r>
          <w:r w:rsidRPr="00EC04B3">
            <w:rPr>
              <w:rFonts w:ascii="Times New Roman" w:hAnsi="Times New Roman" w:cs="Times New Roman"/>
              <w:sz w:val="20"/>
              <w:szCs w:val="20"/>
            </w:rPr>
            <w:fldChar w:fldCharType="separate"/>
          </w:r>
        </w:p>
        <w:p w:rsidR="00B9496E" w:rsidRPr="00EC04B3" w:rsidRDefault="00E22DF4" w:rsidP="00F11808">
          <w:pPr>
            <w:pStyle w:val="10"/>
            <w:tabs>
              <w:tab w:val="left" w:pos="425"/>
              <w:tab w:val="right" w:leader="dot" w:pos="9204"/>
            </w:tabs>
            <w:rPr>
              <w:rFonts w:ascii="Times New Roman" w:hAnsi="Times New Roman" w:cs="Times New Roman"/>
              <w:noProof/>
              <w:sz w:val="20"/>
              <w:szCs w:val="20"/>
            </w:rPr>
          </w:pPr>
          <w:hyperlink w:anchor="_Toc123206281" w:history="1">
            <w:r w:rsidR="00B9496E" w:rsidRPr="00EC04B3">
              <w:rPr>
                <w:rStyle w:val="ad"/>
                <w:rFonts w:ascii="Times New Roman" w:hAnsi="Times New Roman" w:cs="Times New Roman"/>
                <w:b/>
                <w:noProof/>
                <w:sz w:val="20"/>
                <w:szCs w:val="20"/>
              </w:rPr>
              <w:t>1.</w:t>
            </w:r>
            <w:r w:rsidR="00B9496E" w:rsidRPr="00EC04B3">
              <w:rPr>
                <w:rFonts w:ascii="Times New Roman" w:hAnsi="Times New Roman" w:cs="Times New Roman"/>
                <w:noProof/>
                <w:sz w:val="20"/>
                <w:szCs w:val="20"/>
              </w:rPr>
              <w:tab/>
            </w:r>
            <w:r w:rsidR="00B9496E" w:rsidRPr="00EC04B3">
              <w:rPr>
                <w:rStyle w:val="ad"/>
                <w:rFonts w:ascii="Times New Roman" w:hAnsi="Times New Roman" w:cs="Times New Roman"/>
                <w:b/>
                <w:noProof/>
                <w:sz w:val="20"/>
                <w:szCs w:val="20"/>
              </w:rPr>
              <w:t xml:space="preserve">General provions </w:t>
            </w:r>
            <w:r w:rsidR="00B9496E" w:rsidRPr="00EC04B3">
              <w:rPr>
                <w:rFonts w:ascii="Times New Roman" w:hAnsi="Times New Roman" w:cs="Times New Roman"/>
                <w:noProof/>
                <w:webHidden/>
                <w:sz w:val="20"/>
                <w:szCs w:val="20"/>
              </w:rPr>
              <w:tab/>
            </w:r>
            <w:r>
              <w:rPr>
                <w:noProof/>
                <w:webHidden/>
              </w:rPr>
              <w:fldChar w:fldCharType="begin"/>
            </w:r>
            <w:r w:rsidR="00B9496E">
              <w:rPr>
                <w:noProof/>
                <w:webHidden/>
              </w:rPr>
              <w:instrText xml:space="preserve"> PAGEREF _Toc123212881 \h </w:instrText>
            </w:r>
            <w:r>
              <w:rPr>
                <w:noProof/>
                <w:webHidden/>
              </w:rPr>
            </w:r>
            <w:r>
              <w:rPr>
                <w:noProof/>
                <w:webHidden/>
              </w:rPr>
              <w:fldChar w:fldCharType="separate"/>
            </w:r>
            <w:r w:rsidR="00A35A8B">
              <w:rPr>
                <w:noProof/>
                <w:webHidden/>
              </w:rPr>
              <w:t>1</w:t>
            </w:r>
            <w:r>
              <w:rPr>
                <w:noProof/>
                <w:webHidden/>
              </w:rPr>
              <w:fldChar w:fldCharType="end"/>
            </w:r>
          </w:hyperlink>
        </w:p>
        <w:p w:rsidR="00B9496E" w:rsidRPr="00EC04B3" w:rsidRDefault="00E22DF4" w:rsidP="00F11808">
          <w:pPr>
            <w:pStyle w:val="10"/>
            <w:tabs>
              <w:tab w:val="left" w:pos="425"/>
              <w:tab w:val="right" w:leader="dot" w:pos="9204"/>
            </w:tabs>
            <w:rPr>
              <w:rFonts w:ascii="Times New Roman" w:hAnsi="Times New Roman" w:cs="Times New Roman"/>
              <w:noProof/>
              <w:sz w:val="20"/>
              <w:szCs w:val="20"/>
            </w:rPr>
          </w:pPr>
          <w:hyperlink w:anchor="_Toc123206282" w:history="1">
            <w:r w:rsidR="00B9496E" w:rsidRPr="00EC04B3">
              <w:rPr>
                <w:rStyle w:val="ad"/>
                <w:rFonts w:ascii="Times New Roman" w:hAnsi="Times New Roman" w:cs="Times New Roman"/>
                <w:b/>
                <w:noProof/>
                <w:sz w:val="20"/>
                <w:szCs w:val="20"/>
              </w:rPr>
              <w:t>2.</w:t>
            </w:r>
            <w:r w:rsidR="00B9496E" w:rsidRPr="00EC04B3">
              <w:rPr>
                <w:rFonts w:ascii="Times New Roman" w:hAnsi="Times New Roman" w:cs="Times New Roman"/>
                <w:noProof/>
                <w:sz w:val="20"/>
                <w:szCs w:val="20"/>
              </w:rPr>
              <w:tab/>
            </w:r>
            <w:r w:rsidR="00B9496E" w:rsidRPr="00EC04B3">
              <w:rPr>
                <w:rStyle w:val="ad"/>
                <w:rFonts w:ascii="Times New Roman" w:hAnsi="Times New Roman" w:cs="Times New Roman"/>
                <w:b/>
                <w:noProof/>
                <w:sz w:val="20"/>
                <w:szCs w:val="20"/>
              </w:rPr>
              <w:t xml:space="preserve">Terms </w:t>
            </w:r>
            <w:r w:rsidR="00B9496E" w:rsidRPr="00EC04B3">
              <w:rPr>
                <w:rFonts w:ascii="Times New Roman" w:hAnsi="Times New Roman" w:cs="Times New Roman"/>
                <w:noProof/>
                <w:webHidden/>
                <w:sz w:val="20"/>
                <w:szCs w:val="20"/>
              </w:rPr>
              <w:tab/>
            </w:r>
            <w:r w:rsidR="00B9496E">
              <w:rPr>
                <w:rFonts w:ascii="Times New Roman" w:hAnsi="Times New Roman" w:cs="Times New Roman" w:hint="eastAsia"/>
                <w:noProof/>
                <w:webHidden/>
                <w:sz w:val="20"/>
                <w:szCs w:val="20"/>
              </w:rPr>
              <w:t>2</w:t>
            </w:r>
          </w:hyperlink>
        </w:p>
        <w:p w:rsidR="00B9496E" w:rsidRPr="00EC04B3" w:rsidRDefault="00E22DF4" w:rsidP="00F11808">
          <w:pPr>
            <w:pStyle w:val="10"/>
            <w:tabs>
              <w:tab w:val="left" w:pos="425"/>
              <w:tab w:val="right" w:leader="dot" w:pos="9204"/>
            </w:tabs>
            <w:rPr>
              <w:rFonts w:ascii="Times New Roman" w:hAnsi="Times New Roman" w:cs="Times New Roman"/>
              <w:noProof/>
              <w:sz w:val="20"/>
              <w:szCs w:val="20"/>
            </w:rPr>
          </w:pPr>
          <w:hyperlink w:anchor="_Toc123206283" w:history="1">
            <w:r w:rsidR="00B9496E" w:rsidRPr="00EC04B3">
              <w:rPr>
                <w:rStyle w:val="ad"/>
                <w:rFonts w:ascii="Times New Roman" w:hAnsi="Times New Roman" w:cs="Times New Roman"/>
                <w:b/>
                <w:noProof/>
                <w:sz w:val="20"/>
                <w:szCs w:val="20"/>
              </w:rPr>
              <w:t>3.</w:t>
            </w:r>
            <w:r w:rsidR="00B9496E" w:rsidRPr="00EC04B3">
              <w:rPr>
                <w:rFonts w:ascii="Times New Roman" w:hAnsi="Times New Roman" w:cs="Times New Roman"/>
                <w:noProof/>
                <w:sz w:val="20"/>
                <w:szCs w:val="20"/>
              </w:rPr>
              <w:tab/>
            </w:r>
            <w:r w:rsidR="00B9496E" w:rsidRPr="00EC04B3">
              <w:rPr>
                <w:rStyle w:val="ad"/>
                <w:rFonts w:ascii="Times New Roman" w:hAnsi="Times New Roman" w:cs="Times New Roman"/>
                <w:b/>
                <w:noProof/>
                <w:sz w:val="20"/>
                <w:szCs w:val="20"/>
              </w:rPr>
              <w:t xml:space="preserve">Basic requirements </w:t>
            </w:r>
            <w:r w:rsidR="00B9496E" w:rsidRPr="00EC04B3">
              <w:rPr>
                <w:rFonts w:ascii="Times New Roman" w:hAnsi="Times New Roman" w:cs="Times New Roman"/>
                <w:noProof/>
                <w:webHidden/>
                <w:sz w:val="20"/>
                <w:szCs w:val="20"/>
              </w:rPr>
              <w:tab/>
            </w:r>
            <w:r w:rsidR="00B9496E">
              <w:rPr>
                <w:rFonts w:ascii="Times New Roman" w:hAnsi="Times New Roman" w:cs="Times New Roman" w:hint="eastAsia"/>
                <w:noProof/>
                <w:webHidden/>
                <w:sz w:val="20"/>
                <w:szCs w:val="20"/>
              </w:rPr>
              <w:t>3</w:t>
            </w:r>
          </w:hyperlink>
        </w:p>
        <w:p w:rsidR="00B9496E" w:rsidRPr="00EC04B3" w:rsidRDefault="00E22DF4" w:rsidP="00F11808">
          <w:pPr>
            <w:pStyle w:val="10"/>
            <w:tabs>
              <w:tab w:val="left" w:pos="425"/>
              <w:tab w:val="right" w:leader="dot" w:pos="9204"/>
            </w:tabs>
            <w:rPr>
              <w:rFonts w:ascii="Times New Roman" w:hAnsi="Times New Roman" w:cs="Times New Roman"/>
              <w:noProof/>
              <w:sz w:val="20"/>
              <w:szCs w:val="20"/>
            </w:rPr>
          </w:pPr>
          <w:hyperlink w:anchor="_Toc123206284" w:history="1">
            <w:r w:rsidR="00B9496E" w:rsidRPr="00EC04B3">
              <w:rPr>
                <w:rStyle w:val="ad"/>
                <w:rFonts w:ascii="Times New Roman" w:hAnsi="Times New Roman" w:cs="Times New Roman"/>
                <w:b/>
                <w:noProof/>
                <w:sz w:val="20"/>
                <w:szCs w:val="20"/>
              </w:rPr>
              <w:t>4.</w:t>
            </w:r>
            <w:r w:rsidR="00B9496E" w:rsidRPr="00EC04B3">
              <w:rPr>
                <w:rFonts w:ascii="Times New Roman" w:hAnsi="Times New Roman" w:cs="Times New Roman"/>
                <w:noProof/>
                <w:sz w:val="20"/>
                <w:szCs w:val="20"/>
              </w:rPr>
              <w:tab/>
            </w:r>
            <w:r w:rsidR="00B9496E" w:rsidRPr="00EC04B3">
              <w:rPr>
                <w:rStyle w:val="ad"/>
                <w:rFonts w:ascii="Times New Roman" w:hAnsi="Times New Roman" w:cs="Times New Roman"/>
                <w:b/>
                <w:noProof/>
                <w:sz w:val="20"/>
                <w:szCs w:val="20"/>
              </w:rPr>
              <w:t>Assessment</w:t>
            </w:r>
            <w:r w:rsidR="00B9496E" w:rsidRPr="00EC04B3">
              <w:rPr>
                <w:rFonts w:ascii="Times New Roman" w:hAnsi="Times New Roman" w:cs="Times New Roman"/>
                <w:noProof/>
                <w:webHidden/>
                <w:sz w:val="20"/>
                <w:szCs w:val="20"/>
              </w:rPr>
              <w:tab/>
            </w:r>
            <w:r w:rsidR="00B9496E">
              <w:rPr>
                <w:rFonts w:ascii="Times New Roman" w:hAnsi="Times New Roman" w:cs="Times New Roman" w:hint="eastAsia"/>
                <w:noProof/>
                <w:webHidden/>
                <w:sz w:val="20"/>
                <w:szCs w:val="20"/>
              </w:rPr>
              <w:t>4</w:t>
            </w:r>
          </w:hyperlink>
        </w:p>
        <w:p w:rsidR="00B9496E" w:rsidRPr="00E644FA" w:rsidRDefault="00E22DF4">
          <w:pPr>
            <w:pStyle w:val="20"/>
            <w:tabs>
              <w:tab w:val="right" w:leader="dot" w:pos="9204"/>
            </w:tabs>
            <w:rPr>
              <w:rFonts w:ascii="Times New Roman" w:hAnsi="Times New Roman" w:cs="Times New Roman"/>
              <w:noProof/>
              <w:sz w:val="20"/>
              <w:szCs w:val="20"/>
            </w:rPr>
          </w:pPr>
          <w:hyperlink w:anchor="_Toc123206285" w:history="1">
            <w:r w:rsidR="00B9496E" w:rsidRPr="00E644FA">
              <w:rPr>
                <w:rStyle w:val="ad"/>
                <w:rFonts w:ascii="Times New Roman" w:hAnsi="Times New Roman" w:cs="Times New Roman"/>
                <w:noProof/>
                <w:sz w:val="20"/>
                <w:szCs w:val="20"/>
              </w:rPr>
              <w:t xml:space="preserve">4.1 General requirements </w:t>
            </w:r>
            <w:r w:rsidR="00B9496E" w:rsidRPr="00E644FA">
              <w:rPr>
                <w:rFonts w:ascii="Times New Roman" w:hAnsi="Times New Roman" w:cs="Times New Roman"/>
                <w:noProof/>
                <w:webHidden/>
                <w:sz w:val="20"/>
                <w:szCs w:val="20"/>
              </w:rPr>
              <w:tab/>
            </w:r>
            <w:r w:rsidR="00B9496E" w:rsidRPr="00E644FA">
              <w:rPr>
                <w:rFonts w:ascii="Times New Roman" w:hAnsi="Times New Roman" w:cs="Times New Roman" w:hint="eastAsia"/>
                <w:noProof/>
                <w:webHidden/>
                <w:sz w:val="20"/>
                <w:szCs w:val="20"/>
              </w:rPr>
              <w:t>4</w:t>
            </w:r>
          </w:hyperlink>
        </w:p>
        <w:p w:rsidR="00B9496E" w:rsidRPr="00E644FA" w:rsidRDefault="00E22DF4">
          <w:pPr>
            <w:pStyle w:val="20"/>
            <w:tabs>
              <w:tab w:val="right" w:leader="dot" w:pos="9204"/>
            </w:tabs>
            <w:rPr>
              <w:rFonts w:ascii="Times New Roman" w:hAnsi="Times New Roman" w:cs="Times New Roman"/>
              <w:noProof/>
              <w:sz w:val="20"/>
              <w:szCs w:val="20"/>
            </w:rPr>
          </w:pPr>
          <w:hyperlink w:anchor="_Toc123206286" w:history="1">
            <w:r w:rsidR="00B9496E" w:rsidRPr="00E644FA">
              <w:rPr>
                <w:rStyle w:val="ad"/>
                <w:rFonts w:ascii="Times New Roman" w:hAnsi="Times New Roman" w:cs="Times New Roman"/>
                <w:noProof/>
                <w:sz w:val="20"/>
                <w:szCs w:val="20"/>
              </w:rPr>
              <w:t>4.2</w:t>
            </w:r>
            <w:r w:rsidR="00B9496E" w:rsidRPr="00E644FA">
              <w:rPr>
                <w:rStyle w:val="ad"/>
                <w:rFonts w:ascii="Times New Roman" w:hAnsiTheme="minorEastAsia" w:cs="Times New Roman"/>
                <w:noProof/>
                <w:sz w:val="20"/>
                <w:szCs w:val="20"/>
              </w:rPr>
              <w:t>Evaluation Elements</w:t>
            </w:r>
            <w:r w:rsidR="00B9496E" w:rsidRPr="00E644FA">
              <w:rPr>
                <w:rFonts w:ascii="Times New Roman" w:hAnsi="Times New Roman" w:cs="Times New Roman"/>
                <w:noProof/>
                <w:webHidden/>
                <w:sz w:val="20"/>
                <w:szCs w:val="20"/>
              </w:rPr>
              <w:tab/>
            </w:r>
            <w:r w:rsidR="00B9496E" w:rsidRPr="00E644FA">
              <w:rPr>
                <w:rFonts w:ascii="Times New Roman" w:hAnsi="Times New Roman" w:cs="Times New Roman" w:hint="eastAsia"/>
                <w:noProof/>
                <w:webHidden/>
                <w:sz w:val="20"/>
                <w:szCs w:val="20"/>
              </w:rPr>
              <w:t>4</w:t>
            </w:r>
          </w:hyperlink>
        </w:p>
        <w:p w:rsidR="00B9496E" w:rsidRPr="00E644FA" w:rsidRDefault="00E22DF4">
          <w:pPr>
            <w:pStyle w:val="20"/>
            <w:tabs>
              <w:tab w:val="right" w:leader="dot" w:pos="9204"/>
            </w:tabs>
            <w:rPr>
              <w:rFonts w:ascii="Times New Roman" w:hAnsi="Times New Roman" w:cs="Times New Roman"/>
              <w:noProof/>
              <w:sz w:val="20"/>
              <w:szCs w:val="20"/>
            </w:rPr>
          </w:pPr>
          <w:hyperlink w:anchor="_Toc123206287" w:history="1">
            <w:r w:rsidR="00B9496E" w:rsidRPr="00E644FA">
              <w:rPr>
                <w:rStyle w:val="ad"/>
                <w:rFonts w:ascii="Times New Roman" w:hAnsi="Times New Roman" w:cs="Times New Roman"/>
                <w:noProof/>
                <w:sz w:val="20"/>
                <w:szCs w:val="20"/>
              </w:rPr>
              <w:t>4.3</w:t>
            </w:r>
            <w:r w:rsidR="00B9496E" w:rsidRPr="00E644FA">
              <w:rPr>
                <w:rStyle w:val="ad"/>
                <w:rFonts w:ascii="Times New Roman" w:hAnsiTheme="minorEastAsia" w:cs="Times New Roman"/>
                <w:noProof/>
                <w:sz w:val="20"/>
                <w:szCs w:val="20"/>
              </w:rPr>
              <w:t>Evaluation procedure</w:t>
            </w:r>
            <w:r w:rsidR="00B9496E" w:rsidRPr="00E644FA">
              <w:rPr>
                <w:rFonts w:ascii="Times New Roman" w:hAnsi="Times New Roman" w:cs="Times New Roman"/>
                <w:noProof/>
                <w:webHidden/>
                <w:sz w:val="20"/>
                <w:szCs w:val="20"/>
              </w:rPr>
              <w:tab/>
            </w:r>
            <w:r w:rsidR="00B9496E" w:rsidRPr="00E644FA">
              <w:rPr>
                <w:rFonts w:ascii="Times New Roman" w:hAnsi="Times New Roman" w:cs="Times New Roman" w:hint="eastAsia"/>
                <w:noProof/>
                <w:webHidden/>
                <w:sz w:val="20"/>
                <w:szCs w:val="20"/>
              </w:rPr>
              <w:t>6</w:t>
            </w:r>
          </w:hyperlink>
        </w:p>
        <w:p w:rsidR="00B9496E" w:rsidRPr="00E644FA" w:rsidRDefault="00E22DF4">
          <w:pPr>
            <w:pStyle w:val="20"/>
            <w:tabs>
              <w:tab w:val="right" w:leader="dot" w:pos="9204"/>
            </w:tabs>
            <w:rPr>
              <w:rFonts w:ascii="Times New Roman" w:hAnsi="Times New Roman" w:cs="Times New Roman"/>
              <w:noProof/>
              <w:sz w:val="20"/>
              <w:szCs w:val="20"/>
            </w:rPr>
          </w:pPr>
          <w:hyperlink w:anchor="_Toc123206288" w:history="1">
            <w:r w:rsidR="00B9496E" w:rsidRPr="00E644FA">
              <w:rPr>
                <w:rStyle w:val="ad"/>
                <w:rFonts w:ascii="Times New Roman" w:hAnsi="Times New Roman" w:cs="Times New Roman"/>
                <w:noProof/>
                <w:sz w:val="20"/>
                <w:szCs w:val="20"/>
              </w:rPr>
              <w:t>4.4</w:t>
            </w:r>
            <w:r w:rsidR="00B9496E" w:rsidRPr="00E644FA">
              <w:rPr>
                <w:rStyle w:val="ad"/>
                <w:rFonts w:ascii="Times New Roman" w:hAnsiTheme="minorEastAsia" w:cs="Times New Roman"/>
                <w:noProof/>
                <w:sz w:val="20"/>
                <w:szCs w:val="20"/>
              </w:rPr>
              <w:t>Evaluation criteria</w:t>
            </w:r>
            <w:r w:rsidR="00B9496E" w:rsidRPr="00E644FA">
              <w:rPr>
                <w:rFonts w:ascii="Times New Roman" w:hAnsi="Times New Roman" w:cs="Times New Roman"/>
                <w:noProof/>
                <w:webHidden/>
                <w:sz w:val="20"/>
                <w:szCs w:val="20"/>
              </w:rPr>
              <w:tab/>
            </w:r>
            <w:r w:rsidR="00B9496E" w:rsidRPr="00E644FA">
              <w:rPr>
                <w:rFonts w:ascii="Times New Roman" w:hAnsi="Times New Roman" w:cs="Times New Roman" w:hint="eastAsia"/>
                <w:noProof/>
                <w:webHidden/>
                <w:sz w:val="20"/>
                <w:szCs w:val="20"/>
              </w:rPr>
              <w:t>6</w:t>
            </w:r>
          </w:hyperlink>
        </w:p>
        <w:p w:rsidR="00B9496E" w:rsidRPr="00EC04B3" w:rsidRDefault="00E22DF4" w:rsidP="00F11808">
          <w:pPr>
            <w:pStyle w:val="10"/>
            <w:tabs>
              <w:tab w:val="left" w:pos="425"/>
              <w:tab w:val="right" w:leader="dot" w:pos="9204"/>
            </w:tabs>
            <w:rPr>
              <w:rFonts w:ascii="Times New Roman" w:hAnsi="Times New Roman" w:cs="Times New Roman"/>
              <w:noProof/>
              <w:sz w:val="20"/>
              <w:szCs w:val="20"/>
            </w:rPr>
          </w:pPr>
          <w:hyperlink w:anchor="_Toc123206289" w:history="1">
            <w:r w:rsidR="00B9496E" w:rsidRPr="00EC04B3">
              <w:rPr>
                <w:rStyle w:val="ad"/>
                <w:rFonts w:ascii="Times New Roman" w:hAnsi="Times New Roman" w:cs="Times New Roman"/>
                <w:b/>
                <w:noProof/>
                <w:sz w:val="20"/>
                <w:szCs w:val="20"/>
              </w:rPr>
              <w:t>5.</w:t>
            </w:r>
            <w:r w:rsidR="00B9496E" w:rsidRPr="00EC04B3">
              <w:rPr>
                <w:rFonts w:ascii="Times New Roman" w:hAnsi="Times New Roman" w:cs="Times New Roman"/>
                <w:noProof/>
                <w:sz w:val="20"/>
                <w:szCs w:val="20"/>
              </w:rPr>
              <w:tab/>
            </w:r>
            <w:r w:rsidR="00B9496E" w:rsidRPr="00F11808">
              <w:rPr>
                <w:rFonts w:ascii="Times New Roman" w:hAnsi="Times New Roman" w:cs="Times New Roman" w:hint="eastAsia"/>
                <w:b/>
                <w:noProof/>
                <w:sz w:val="20"/>
                <w:szCs w:val="20"/>
              </w:rPr>
              <w:t>P</w:t>
            </w:r>
            <w:r w:rsidR="00B9496E" w:rsidRPr="00F11808">
              <w:rPr>
                <w:rFonts w:ascii="Times New Roman" w:hAnsi="Times New Roman" w:cs="Times New Roman"/>
                <w:b/>
                <w:noProof/>
                <w:sz w:val="20"/>
                <w:szCs w:val="20"/>
              </w:rPr>
              <w:t>lot</w:t>
            </w:r>
            <w:r w:rsidR="00B9496E" w:rsidRPr="00F11808">
              <w:rPr>
                <w:rFonts w:ascii="Times New Roman" w:hAnsi="Times New Roman" w:cs="Times New Roman" w:hint="eastAsia"/>
                <w:b/>
                <w:noProof/>
                <w:sz w:val="20"/>
                <w:szCs w:val="20"/>
              </w:rPr>
              <w:t>ing</w:t>
            </w:r>
            <w:r w:rsidR="00B9496E" w:rsidRPr="00F11808">
              <w:rPr>
                <w:rStyle w:val="ad"/>
                <w:rFonts w:ascii="Times New Roman" w:hAnsi="Times New Roman" w:cs="Times New Roman" w:hint="eastAsia"/>
                <w:b/>
                <w:noProof/>
                <w:color w:val="auto"/>
                <w:sz w:val="20"/>
                <w:szCs w:val="20"/>
                <w:u w:val="none"/>
              </w:rPr>
              <w:t xml:space="preserve"> and </w:t>
            </w:r>
            <w:r w:rsidR="00B9496E" w:rsidRPr="00F11808">
              <w:rPr>
                <w:rStyle w:val="ad"/>
                <w:rFonts w:ascii="Times New Roman" w:hAnsiTheme="minorEastAsia" w:cs="Times New Roman" w:hint="eastAsia"/>
                <w:b/>
                <w:noProof/>
                <w:sz w:val="20"/>
                <w:szCs w:val="20"/>
              </w:rPr>
              <w:t>p</w:t>
            </w:r>
            <w:r w:rsidR="00B9496E" w:rsidRPr="00F11808">
              <w:rPr>
                <w:rStyle w:val="ad"/>
                <w:rFonts w:ascii="Times New Roman" w:hAnsiTheme="minorEastAsia" w:cs="Times New Roman"/>
                <w:b/>
                <w:noProof/>
                <w:sz w:val="20"/>
                <w:szCs w:val="20"/>
              </w:rPr>
              <w:t>la</w:t>
            </w:r>
            <w:r w:rsidR="00B9496E" w:rsidRPr="00EC04B3">
              <w:rPr>
                <w:rStyle w:val="ad"/>
                <w:rFonts w:ascii="Times New Roman" w:hAnsiTheme="minorEastAsia" w:cs="Times New Roman"/>
                <w:b/>
                <w:noProof/>
                <w:sz w:val="20"/>
                <w:szCs w:val="20"/>
              </w:rPr>
              <w:t>nning</w:t>
            </w:r>
            <w:r w:rsidR="00B9496E" w:rsidRPr="00EC04B3">
              <w:rPr>
                <w:rFonts w:ascii="Times New Roman" w:hAnsi="Times New Roman" w:cs="Times New Roman"/>
                <w:noProof/>
                <w:webHidden/>
                <w:sz w:val="20"/>
                <w:szCs w:val="20"/>
              </w:rPr>
              <w:tab/>
            </w:r>
            <w:r w:rsidR="00B9496E">
              <w:rPr>
                <w:rFonts w:ascii="Times New Roman" w:hAnsi="Times New Roman" w:cs="Times New Roman" w:hint="eastAsia"/>
                <w:noProof/>
                <w:webHidden/>
                <w:sz w:val="20"/>
                <w:szCs w:val="20"/>
              </w:rPr>
              <w:t>11</w:t>
            </w:r>
          </w:hyperlink>
        </w:p>
        <w:p w:rsidR="00B9496E" w:rsidRPr="00E644FA" w:rsidRDefault="00E22DF4">
          <w:pPr>
            <w:pStyle w:val="20"/>
            <w:tabs>
              <w:tab w:val="right" w:leader="dot" w:pos="9204"/>
            </w:tabs>
            <w:rPr>
              <w:rFonts w:ascii="Times New Roman" w:hAnsi="Times New Roman" w:cs="Times New Roman"/>
              <w:noProof/>
              <w:sz w:val="20"/>
              <w:szCs w:val="20"/>
            </w:rPr>
          </w:pPr>
          <w:hyperlink w:anchor="_Toc123206290" w:history="1">
            <w:r w:rsidR="00B9496E" w:rsidRPr="00E644FA">
              <w:rPr>
                <w:rStyle w:val="ad"/>
                <w:rFonts w:ascii="Times New Roman" w:hAnsi="Times New Roman" w:cs="Times New Roman"/>
                <w:noProof/>
                <w:sz w:val="20"/>
                <w:szCs w:val="20"/>
              </w:rPr>
              <w:t xml:space="preserve">5.1 General requirements </w:t>
            </w:r>
            <w:r w:rsidR="00B9496E" w:rsidRPr="00E644FA">
              <w:rPr>
                <w:rFonts w:ascii="Times New Roman" w:hAnsi="Times New Roman" w:cs="Times New Roman"/>
                <w:noProof/>
                <w:webHidden/>
                <w:sz w:val="20"/>
                <w:szCs w:val="20"/>
              </w:rPr>
              <w:tab/>
            </w:r>
            <w:r w:rsidR="00B9496E" w:rsidRPr="00E644FA">
              <w:rPr>
                <w:rFonts w:ascii="Times New Roman" w:hAnsi="Times New Roman" w:cs="Times New Roman" w:hint="eastAsia"/>
                <w:noProof/>
                <w:webHidden/>
                <w:sz w:val="20"/>
                <w:szCs w:val="20"/>
              </w:rPr>
              <w:t>11</w:t>
            </w:r>
          </w:hyperlink>
        </w:p>
        <w:p w:rsidR="00B9496E" w:rsidRPr="00E644FA" w:rsidRDefault="00E22DF4">
          <w:pPr>
            <w:pStyle w:val="20"/>
            <w:tabs>
              <w:tab w:val="right" w:leader="dot" w:pos="9204"/>
            </w:tabs>
            <w:rPr>
              <w:rFonts w:ascii="Times New Roman" w:hAnsi="Times New Roman" w:cs="Times New Roman"/>
              <w:noProof/>
              <w:sz w:val="20"/>
              <w:szCs w:val="20"/>
            </w:rPr>
          </w:pPr>
          <w:hyperlink w:anchor="_Toc123206291" w:history="1">
            <w:r w:rsidR="00B9496E" w:rsidRPr="00E644FA">
              <w:rPr>
                <w:rStyle w:val="ad"/>
                <w:rFonts w:ascii="Times New Roman" w:hAnsi="Times New Roman" w:cs="Times New Roman"/>
                <w:noProof/>
                <w:sz w:val="20"/>
                <w:szCs w:val="20"/>
              </w:rPr>
              <w:t>5.2</w:t>
            </w:r>
            <w:r w:rsidR="00B9496E" w:rsidRPr="00E644FA">
              <w:rPr>
                <w:rStyle w:val="ad"/>
                <w:rFonts w:ascii="Times New Roman" w:hAnsiTheme="minorEastAsia" w:cs="Times New Roman" w:hint="eastAsia"/>
                <w:noProof/>
                <w:sz w:val="20"/>
                <w:szCs w:val="20"/>
              </w:rPr>
              <w:t>P</w:t>
            </w:r>
            <w:r w:rsidR="00B9496E" w:rsidRPr="00E644FA">
              <w:rPr>
                <w:rStyle w:val="ad"/>
                <w:rFonts w:ascii="Times New Roman" w:hAnsiTheme="minorEastAsia" w:cs="Times New Roman"/>
                <w:noProof/>
                <w:sz w:val="20"/>
                <w:szCs w:val="20"/>
              </w:rPr>
              <w:t>lot</w:t>
            </w:r>
            <w:r w:rsidR="00B9496E" w:rsidRPr="00E644FA">
              <w:rPr>
                <w:rStyle w:val="ad"/>
                <w:rFonts w:ascii="Times New Roman" w:hAnsiTheme="minorEastAsia" w:cs="Times New Roman" w:hint="eastAsia"/>
                <w:noProof/>
                <w:sz w:val="20"/>
                <w:szCs w:val="20"/>
              </w:rPr>
              <w:t>ing</w:t>
            </w:r>
            <w:r w:rsidR="00B9496E" w:rsidRPr="00E644FA">
              <w:rPr>
                <w:rFonts w:ascii="Times New Roman" w:hAnsi="Times New Roman" w:cs="Times New Roman"/>
                <w:noProof/>
                <w:webHidden/>
                <w:sz w:val="20"/>
                <w:szCs w:val="20"/>
              </w:rPr>
              <w:tab/>
            </w:r>
            <w:r w:rsidR="00B9496E" w:rsidRPr="00E644FA">
              <w:rPr>
                <w:rFonts w:ascii="Times New Roman" w:hAnsi="Times New Roman" w:cs="Times New Roman" w:hint="eastAsia"/>
                <w:noProof/>
                <w:webHidden/>
                <w:sz w:val="20"/>
                <w:szCs w:val="20"/>
              </w:rPr>
              <w:t>11</w:t>
            </w:r>
          </w:hyperlink>
        </w:p>
        <w:p w:rsidR="00B9496E" w:rsidRPr="00E644FA" w:rsidRDefault="00E22DF4">
          <w:pPr>
            <w:pStyle w:val="20"/>
            <w:tabs>
              <w:tab w:val="right" w:leader="dot" w:pos="9204"/>
            </w:tabs>
            <w:rPr>
              <w:rFonts w:ascii="Times New Roman" w:hAnsi="Times New Roman" w:cs="Times New Roman"/>
              <w:noProof/>
              <w:sz w:val="20"/>
              <w:szCs w:val="20"/>
            </w:rPr>
          </w:pPr>
          <w:hyperlink w:anchor="_Toc123206292" w:history="1">
            <w:r w:rsidR="00B9496E" w:rsidRPr="00E644FA">
              <w:rPr>
                <w:rStyle w:val="ad"/>
                <w:rFonts w:ascii="Times New Roman" w:hAnsi="Times New Roman" w:cs="Times New Roman"/>
                <w:noProof/>
                <w:sz w:val="20"/>
                <w:szCs w:val="20"/>
              </w:rPr>
              <w:t>5.3</w:t>
            </w:r>
            <w:r w:rsidR="00B9496E" w:rsidRPr="00E644FA">
              <w:rPr>
                <w:rStyle w:val="ad"/>
                <w:rFonts w:ascii="Times New Roman" w:hAnsiTheme="minorEastAsia" w:cs="Times New Roman"/>
                <w:noProof/>
                <w:sz w:val="20"/>
                <w:szCs w:val="20"/>
              </w:rPr>
              <w:t>Planning</w:t>
            </w:r>
            <w:r w:rsidR="00B9496E" w:rsidRPr="00E644FA">
              <w:rPr>
                <w:rFonts w:ascii="Times New Roman" w:hAnsi="Times New Roman" w:cs="Times New Roman"/>
                <w:noProof/>
                <w:webHidden/>
                <w:sz w:val="20"/>
                <w:szCs w:val="20"/>
              </w:rPr>
              <w:tab/>
            </w:r>
            <w:r w:rsidR="00B9496E" w:rsidRPr="00E644FA">
              <w:rPr>
                <w:rFonts w:ascii="Times New Roman" w:hAnsi="Times New Roman" w:cs="Times New Roman" w:hint="eastAsia"/>
                <w:noProof/>
                <w:webHidden/>
                <w:sz w:val="20"/>
                <w:szCs w:val="20"/>
              </w:rPr>
              <w:t>12</w:t>
            </w:r>
          </w:hyperlink>
        </w:p>
        <w:p w:rsidR="00B9496E" w:rsidRPr="00EC04B3" w:rsidRDefault="00E22DF4" w:rsidP="00F11808">
          <w:pPr>
            <w:pStyle w:val="10"/>
            <w:tabs>
              <w:tab w:val="left" w:pos="425"/>
              <w:tab w:val="right" w:leader="dot" w:pos="9204"/>
            </w:tabs>
            <w:rPr>
              <w:rFonts w:ascii="Times New Roman" w:hAnsi="Times New Roman" w:cs="Times New Roman"/>
              <w:noProof/>
              <w:sz w:val="20"/>
              <w:szCs w:val="20"/>
            </w:rPr>
          </w:pPr>
          <w:hyperlink w:anchor="_Toc123206293" w:history="1">
            <w:r w:rsidR="00B9496E" w:rsidRPr="00EC04B3">
              <w:rPr>
                <w:rStyle w:val="ad"/>
                <w:rFonts w:ascii="Times New Roman" w:hAnsi="Times New Roman" w:cs="Times New Roman"/>
                <w:b/>
                <w:noProof/>
                <w:sz w:val="20"/>
                <w:szCs w:val="20"/>
              </w:rPr>
              <w:t>6.</w:t>
            </w:r>
            <w:r w:rsidR="00B9496E" w:rsidRPr="00EC04B3">
              <w:rPr>
                <w:rFonts w:ascii="Times New Roman" w:hAnsi="Times New Roman" w:cs="Times New Roman"/>
                <w:noProof/>
                <w:sz w:val="20"/>
                <w:szCs w:val="20"/>
              </w:rPr>
              <w:tab/>
            </w:r>
            <w:r w:rsidR="00B9496E" w:rsidRPr="00F11808">
              <w:rPr>
                <w:rStyle w:val="ad"/>
                <w:rFonts w:ascii="Times New Roman" w:hAnsiTheme="minorEastAsia" w:cs="Times New Roman"/>
                <w:b/>
                <w:noProof/>
                <w:sz w:val="20"/>
                <w:szCs w:val="20"/>
              </w:rPr>
              <w:t>Architectural design</w:t>
            </w:r>
            <w:r w:rsidR="00B9496E" w:rsidRPr="00EC04B3">
              <w:rPr>
                <w:rFonts w:ascii="Times New Roman" w:hAnsi="Times New Roman" w:cs="Times New Roman"/>
                <w:noProof/>
                <w:webHidden/>
                <w:sz w:val="20"/>
                <w:szCs w:val="20"/>
              </w:rPr>
              <w:tab/>
            </w:r>
            <w:r w:rsidR="00B9496E">
              <w:rPr>
                <w:rFonts w:ascii="Times New Roman" w:hAnsi="Times New Roman" w:cs="Times New Roman" w:hint="eastAsia"/>
                <w:noProof/>
                <w:webHidden/>
                <w:sz w:val="20"/>
                <w:szCs w:val="20"/>
              </w:rPr>
              <w:t>15</w:t>
            </w:r>
          </w:hyperlink>
        </w:p>
        <w:p w:rsidR="00B9496E" w:rsidRPr="00E644FA" w:rsidRDefault="00E22DF4">
          <w:pPr>
            <w:pStyle w:val="20"/>
            <w:tabs>
              <w:tab w:val="right" w:leader="dot" w:pos="9204"/>
            </w:tabs>
            <w:rPr>
              <w:rFonts w:ascii="Times New Roman" w:hAnsi="Times New Roman" w:cs="Times New Roman"/>
              <w:noProof/>
              <w:sz w:val="20"/>
              <w:szCs w:val="20"/>
            </w:rPr>
          </w:pPr>
          <w:hyperlink w:anchor="_Toc123206294" w:history="1">
            <w:r w:rsidR="00B9496E" w:rsidRPr="00E644FA">
              <w:rPr>
                <w:rStyle w:val="ad"/>
                <w:rFonts w:ascii="Times New Roman" w:eastAsia="黑体" w:hAnsi="Times New Roman" w:cs="Times New Roman"/>
                <w:noProof/>
                <w:sz w:val="20"/>
                <w:szCs w:val="20"/>
              </w:rPr>
              <w:t xml:space="preserve">6.1 </w:t>
            </w:r>
            <w:r w:rsidR="00B9496E" w:rsidRPr="00E644FA">
              <w:rPr>
                <w:rStyle w:val="ad"/>
                <w:rFonts w:ascii="Times New Roman" w:hAnsi="Times New Roman" w:cs="Times New Roman"/>
                <w:noProof/>
                <w:sz w:val="20"/>
                <w:szCs w:val="20"/>
              </w:rPr>
              <w:t xml:space="preserve">General requirements </w:t>
            </w:r>
            <w:r w:rsidR="00B9496E" w:rsidRPr="00E644FA">
              <w:rPr>
                <w:rFonts w:ascii="Times New Roman" w:hAnsi="Times New Roman" w:cs="Times New Roman"/>
                <w:noProof/>
                <w:webHidden/>
                <w:sz w:val="20"/>
                <w:szCs w:val="20"/>
              </w:rPr>
              <w:tab/>
            </w:r>
            <w:r w:rsidR="00B9496E" w:rsidRPr="00E644FA">
              <w:rPr>
                <w:rFonts w:ascii="Times New Roman" w:hAnsi="Times New Roman" w:cs="Times New Roman" w:hint="eastAsia"/>
                <w:noProof/>
                <w:webHidden/>
                <w:sz w:val="20"/>
                <w:szCs w:val="20"/>
              </w:rPr>
              <w:t>15</w:t>
            </w:r>
          </w:hyperlink>
        </w:p>
        <w:p w:rsidR="00B9496E" w:rsidRPr="00E644FA" w:rsidRDefault="00E22DF4">
          <w:pPr>
            <w:pStyle w:val="20"/>
            <w:tabs>
              <w:tab w:val="right" w:leader="dot" w:pos="9204"/>
            </w:tabs>
            <w:rPr>
              <w:rFonts w:ascii="Times New Roman" w:hAnsi="Times New Roman" w:cs="Times New Roman"/>
              <w:noProof/>
              <w:sz w:val="20"/>
              <w:szCs w:val="20"/>
            </w:rPr>
          </w:pPr>
          <w:hyperlink w:anchor="_Toc123206295" w:history="1">
            <w:r w:rsidR="00B9496E" w:rsidRPr="00E644FA">
              <w:rPr>
                <w:rStyle w:val="ad"/>
                <w:rFonts w:ascii="Times New Roman" w:hAnsi="Times New Roman" w:cs="Times New Roman"/>
                <w:noProof/>
                <w:sz w:val="20"/>
                <w:szCs w:val="20"/>
              </w:rPr>
              <w:t xml:space="preserve">6.2 </w:t>
            </w:r>
            <w:r w:rsidR="00B9496E" w:rsidRPr="00E644FA">
              <w:rPr>
                <w:rStyle w:val="ad"/>
                <w:rFonts w:ascii="Times New Roman" w:hAnsiTheme="minorEastAsia" w:cs="Times New Roman" w:hint="eastAsia"/>
                <w:noProof/>
                <w:sz w:val="20"/>
                <w:szCs w:val="20"/>
              </w:rPr>
              <w:t>A</w:t>
            </w:r>
            <w:r w:rsidR="00B9496E" w:rsidRPr="00E644FA">
              <w:rPr>
                <w:rStyle w:val="ad"/>
                <w:rFonts w:ascii="Times New Roman" w:hAnsiTheme="minorEastAsia" w:cs="Times New Roman"/>
                <w:noProof/>
                <w:sz w:val="20"/>
                <w:szCs w:val="20"/>
              </w:rPr>
              <w:t>rchitectural space</w:t>
            </w:r>
            <w:r w:rsidR="00B9496E" w:rsidRPr="00E644FA">
              <w:rPr>
                <w:rFonts w:ascii="Times New Roman" w:hAnsi="Times New Roman" w:cs="Times New Roman"/>
                <w:noProof/>
                <w:webHidden/>
                <w:sz w:val="20"/>
                <w:szCs w:val="20"/>
              </w:rPr>
              <w:tab/>
            </w:r>
            <w:r w:rsidR="00B9496E" w:rsidRPr="00E644FA">
              <w:rPr>
                <w:rFonts w:ascii="Times New Roman" w:hAnsi="Times New Roman" w:cs="Times New Roman" w:hint="eastAsia"/>
                <w:noProof/>
                <w:webHidden/>
                <w:sz w:val="20"/>
                <w:szCs w:val="20"/>
              </w:rPr>
              <w:t>15</w:t>
            </w:r>
          </w:hyperlink>
        </w:p>
        <w:p w:rsidR="00B9496E" w:rsidRPr="00E644FA" w:rsidRDefault="00E22DF4">
          <w:pPr>
            <w:pStyle w:val="20"/>
            <w:tabs>
              <w:tab w:val="right" w:leader="dot" w:pos="9204"/>
            </w:tabs>
            <w:rPr>
              <w:rFonts w:ascii="Times New Roman" w:hAnsi="Times New Roman" w:cs="Times New Roman"/>
              <w:noProof/>
              <w:sz w:val="20"/>
              <w:szCs w:val="20"/>
            </w:rPr>
          </w:pPr>
          <w:hyperlink w:anchor="_Toc123206296" w:history="1">
            <w:r w:rsidR="00B9496E" w:rsidRPr="00E644FA">
              <w:rPr>
                <w:rStyle w:val="ad"/>
                <w:rFonts w:ascii="Times New Roman" w:hAnsi="Times New Roman" w:cs="Times New Roman"/>
                <w:noProof/>
                <w:sz w:val="20"/>
                <w:szCs w:val="20"/>
              </w:rPr>
              <w:t>6.3</w:t>
            </w:r>
            <w:r w:rsidR="00B9496E" w:rsidRPr="00E644FA">
              <w:rPr>
                <w:rStyle w:val="ad"/>
                <w:rFonts w:ascii="Times New Roman" w:hAnsiTheme="minorEastAsia" w:cs="Times New Roman"/>
                <w:noProof/>
                <w:sz w:val="20"/>
                <w:szCs w:val="20"/>
              </w:rPr>
              <w:t>Building fire protection design</w:t>
            </w:r>
            <w:r w:rsidR="00B9496E" w:rsidRPr="00E644FA">
              <w:rPr>
                <w:rFonts w:ascii="Times New Roman" w:hAnsi="Times New Roman" w:cs="Times New Roman"/>
                <w:noProof/>
                <w:webHidden/>
                <w:sz w:val="20"/>
                <w:szCs w:val="20"/>
              </w:rPr>
              <w:tab/>
            </w:r>
            <w:r w:rsidR="00B9496E" w:rsidRPr="00E644FA">
              <w:rPr>
                <w:rFonts w:ascii="Times New Roman" w:hAnsi="Times New Roman" w:cs="Times New Roman" w:hint="eastAsia"/>
                <w:noProof/>
                <w:webHidden/>
                <w:sz w:val="20"/>
                <w:szCs w:val="20"/>
              </w:rPr>
              <w:t>16</w:t>
            </w:r>
          </w:hyperlink>
        </w:p>
        <w:p w:rsidR="00B9496E" w:rsidRPr="00E644FA" w:rsidRDefault="00E22DF4">
          <w:pPr>
            <w:pStyle w:val="20"/>
            <w:tabs>
              <w:tab w:val="right" w:leader="dot" w:pos="9204"/>
            </w:tabs>
            <w:rPr>
              <w:rFonts w:ascii="Times New Roman" w:hAnsi="Times New Roman" w:cs="Times New Roman"/>
              <w:noProof/>
              <w:sz w:val="20"/>
              <w:szCs w:val="20"/>
            </w:rPr>
          </w:pPr>
          <w:hyperlink w:anchor="_Toc123206297" w:history="1">
            <w:r w:rsidR="00B9496E" w:rsidRPr="00E644FA">
              <w:rPr>
                <w:rStyle w:val="ad"/>
                <w:rFonts w:ascii="Times New Roman" w:hAnsi="Times New Roman" w:cs="Times New Roman"/>
                <w:noProof/>
                <w:sz w:val="20"/>
                <w:szCs w:val="20"/>
              </w:rPr>
              <w:t>6.4</w:t>
            </w:r>
            <w:r w:rsidR="00B9496E" w:rsidRPr="00E644FA">
              <w:rPr>
                <w:rStyle w:val="ad"/>
                <w:rFonts w:ascii="Times New Roman" w:hAnsiTheme="minorEastAsia" w:cs="Times New Roman"/>
                <w:noProof/>
                <w:sz w:val="20"/>
                <w:szCs w:val="20"/>
              </w:rPr>
              <w:t>Fire fighting facilities</w:t>
            </w:r>
            <w:r w:rsidR="00B9496E" w:rsidRPr="00E644FA">
              <w:rPr>
                <w:rFonts w:ascii="Times New Roman" w:hAnsi="Times New Roman" w:cs="Times New Roman"/>
                <w:noProof/>
                <w:webHidden/>
                <w:sz w:val="20"/>
                <w:szCs w:val="20"/>
              </w:rPr>
              <w:tab/>
            </w:r>
            <w:r w:rsidR="00B9496E" w:rsidRPr="00E644FA">
              <w:rPr>
                <w:rFonts w:ascii="Times New Roman" w:hAnsi="Times New Roman" w:cs="Times New Roman" w:hint="eastAsia"/>
                <w:noProof/>
                <w:webHidden/>
                <w:sz w:val="20"/>
                <w:szCs w:val="20"/>
              </w:rPr>
              <w:t>19</w:t>
            </w:r>
          </w:hyperlink>
        </w:p>
        <w:p w:rsidR="00B9496E" w:rsidRPr="00E644FA" w:rsidRDefault="00E22DF4">
          <w:pPr>
            <w:pStyle w:val="20"/>
            <w:tabs>
              <w:tab w:val="right" w:leader="dot" w:pos="9204"/>
            </w:tabs>
            <w:rPr>
              <w:rFonts w:ascii="Times New Roman" w:hAnsi="Times New Roman" w:cs="Times New Roman"/>
              <w:noProof/>
              <w:sz w:val="20"/>
              <w:szCs w:val="20"/>
            </w:rPr>
          </w:pPr>
          <w:hyperlink w:anchor="_Toc123206298" w:history="1">
            <w:r w:rsidR="00B9496E" w:rsidRPr="00E644FA">
              <w:rPr>
                <w:rStyle w:val="ad"/>
                <w:rFonts w:ascii="Times New Roman" w:hAnsi="Times New Roman" w:cs="Times New Roman"/>
                <w:noProof/>
                <w:sz w:val="20"/>
                <w:szCs w:val="20"/>
              </w:rPr>
              <w:t>6.5</w:t>
            </w:r>
            <w:r w:rsidR="00B9496E" w:rsidRPr="00E644FA">
              <w:rPr>
                <w:rStyle w:val="ad"/>
                <w:rFonts w:ascii="Times New Roman" w:hAnsiTheme="minorEastAsia" w:cs="Times New Roman"/>
                <w:noProof/>
                <w:sz w:val="20"/>
                <w:szCs w:val="20"/>
              </w:rPr>
              <w:t>Fire fighting electrical</w:t>
            </w:r>
            <w:r w:rsidR="00B9496E" w:rsidRPr="00E644FA">
              <w:rPr>
                <w:rFonts w:ascii="Times New Roman" w:hAnsi="Times New Roman" w:cs="Times New Roman"/>
                <w:noProof/>
                <w:webHidden/>
                <w:sz w:val="20"/>
                <w:szCs w:val="20"/>
              </w:rPr>
              <w:tab/>
            </w:r>
            <w:r w:rsidR="00B9496E" w:rsidRPr="00E644FA">
              <w:rPr>
                <w:rFonts w:ascii="Times New Roman" w:hAnsi="Times New Roman" w:cs="Times New Roman" w:hint="eastAsia"/>
                <w:noProof/>
                <w:webHidden/>
                <w:sz w:val="20"/>
                <w:szCs w:val="20"/>
              </w:rPr>
              <w:t>20</w:t>
            </w:r>
          </w:hyperlink>
        </w:p>
        <w:p w:rsidR="00B9496E" w:rsidRPr="00E644FA" w:rsidRDefault="00E22DF4">
          <w:pPr>
            <w:pStyle w:val="20"/>
            <w:tabs>
              <w:tab w:val="right" w:leader="dot" w:pos="9204"/>
            </w:tabs>
            <w:rPr>
              <w:rFonts w:ascii="Times New Roman" w:hAnsi="Times New Roman" w:cs="Times New Roman"/>
              <w:noProof/>
              <w:sz w:val="20"/>
              <w:szCs w:val="20"/>
            </w:rPr>
          </w:pPr>
          <w:hyperlink w:anchor="_Toc123206299" w:history="1">
            <w:r w:rsidR="00B9496E" w:rsidRPr="00E644FA">
              <w:rPr>
                <w:rStyle w:val="ad"/>
                <w:rFonts w:ascii="Times New Roman" w:hAnsi="Times New Roman" w:cs="Times New Roman"/>
                <w:noProof/>
                <w:sz w:val="20"/>
                <w:szCs w:val="20"/>
              </w:rPr>
              <w:t>6.</w:t>
            </w:r>
            <w:r w:rsidR="00B9496E" w:rsidRPr="00E644FA">
              <w:rPr>
                <w:rStyle w:val="ad"/>
                <w:rFonts w:ascii="Times New Roman" w:hAnsi="Times New Roman" w:cs="Times New Roman" w:hint="eastAsia"/>
                <w:noProof/>
                <w:sz w:val="20"/>
                <w:szCs w:val="20"/>
              </w:rPr>
              <w:t>6</w:t>
            </w:r>
            <w:r w:rsidR="00B9496E" w:rsidRPr="00E644FA">
              <w:rPr>
                <w:rStyle w:val="ad"/>
                <w:rFonts w:ascii="Times New Roman" w:hAnsiTheme="minorEastAsia" w:cs="Times New Roman"/>
                <w:noProof/>
                <w:sz w:val="20"/>
                <w:szCs w:val="20"/>
              </w:rPr>
              <w:t>Enclosure system design</w:t>
            </w:r>
            <w:r w:rsidR="00B9496E" w:rsidRPr="00E644FA">
              <w:rPr>
                <w:rFonts w:ascii="Times New Roman" w:hAnsi="Times New Roman" w:cs="Times New Roman"/>
                <w:noProof/>
                <w:webHidden/>
                <w:sz w:val="20"/>
                <w:szCs w:val="20"/>
              </w:rPr>
              <w:tab/>
            </w:r>
            <w:r w:rsidR="00B9496E" w:rsidRPr="00E644FA">
              <w:rPr>
                <w:rFonts w:ascii="Times New Roman" w:hAnsi="Times New Roman" w:cs="Times New Roman" w:hint="eastAsia"/>
                <w:noProof/>
                <w:webHidden/>
                <w:sz w:val="20"/>
                <w:szCs w:val="20"/>
              </w:rPr>
              <w:t>21</w:t>
            </w:r>
          </w:hyperlink>
        </w:p>
        <w:p w:rsidR="00B9496E" w:rsidRPr="00E644FA" w:rsidRDefault="00E22DF4">
          <w:pPr>
            <w:pStyle w:val="20"/>
            <w:tabs>
              <w:tab w:val="right" w:leader="dot" w:pos="9204"/>
            </w:tabs>
            <w:rPr>
              <w:rFonts w:ascii="Times New Roman" w:hAnsi="Times New Roman" w:cs="Times New Roman"/>
              <w:noProof/>
              <w:sz w:val="20"/>
              <w:szCs w:val="20"/>
            </w:rPr>
          </w:pPr>
          <w:hyperlink w:anchor="_Toc123206300" w:history="1">
            <w:r w:rsidR="00B9496E" w:rsidRPr="00E644FA">
              <w:rPr>
                <w:rStyle w:val="ad"/>
                <w:rFonts w:ascii="Times New Roman" w:hAnsi="Times New Roman" w:cs="Times New Roman"/>
                <w:noProof/>
                <w:sz w:val="20"/>
                <w:szCs w:val="20"/>
              </w:rPr>
              <w:t>6.</w:t>
            </w:r>
            <w:r w:rsidR="00B9496E" w:rsidRPr="00E644FA">
              <w:rPr>
                <w:rStyle w:val="ad"/>
                <w:rFonts w:ascii="Times New Roman" w:hAnsi="Times New Roman" w:cs="Times New Roman" w:hint="eastAsia"/>
                <w:noProof/>
                <w:sz w:val="20"/>
                <w:szCs w:val="20"/>
              </w:rPr>
              <w:t>7</w:t>
            </w:r>
            <w:r w:rsidR="00B9496E" w:rsidRPr="00E644FA">
              <w:rPr>
                <w:rStyle w:val="ad"/>
                <w:rFonts w:ascii="Times New Roman" w:hAnsiTheme="minorEastAsia" w:cs="Times New Roman"/>
                <w:noProof/>
                <w:sz w:val="20"/>
                <w:szCs w:val="20"/>
              </w:rPr>
              <w:t>Daylighting and ventilation</w:t>
            </w:r>
            <w:r w:rsidR="00B9496E" w:rsidRPr="00E644FA">
              <w:rPr>
                <w:rFonts w:ascii="Times New Roman" w:hAnsi="Times New Roman" w:cs="Times New Roman"/>
                <w:noProof/>
                <w:webHidden/>
                <w:sz w:val="20"/>
                <w:szCs w:val="20"/>
              </w:rPr>
              <w:tab/>
            </w:r>
            <w:r w:rsidR="00B9496E" w:rsidRPr="00E644FA">
              <w:rPr>
                <w:rFonts w:ascii="Times New Roman" w:hAnsi="Times New Roman" w:cs="Times New Roman" w:hint="eastAsia"/>
                <w:noProof/>
                <w:webHidden/>
                <w:sz w:val="20"/>
                <w:szCs w:val="20"/>
              </w:rPr>
              <w:t>22</w:t>
            </w:r>
          </w:hyperlink>
        </w:p>
        <w:p w:rsidR="00B9496E" w:rsidRPr="00EC04B3" w:rsidRDefault="00E22DF4">
          <w:pPr>
            <w:pStyle w:val="10"/>
            <w:tabs>
              <w:tab w:val="right" w:leader="dot" w:pos="9204"/>
            </w:tabs>
            <w:rPr>
              <w:rFonts w:ascii="Times New Roman" w:hAnsi="Times New Roman" w:cs="Times New Roman"/>
              <w:noProof/>
              <w:sz w:val="20"/>
              <w:szCs w:val="20"/>
            </w:rPr>
          </w:pPr>
          <w:hyperlink w:anchor="_Toc123206301" w:history="1">
            <w:r w:rsidR="00B9496E" w:rsidRPr="00EC04B3">
              <w:rPr>
                <w:rStyle w:val="ad"/>
                <w:rFonts w:ascii="Times New Roman" w:hAnsi="Times New Roman" w:cs="Times New Roman"/>
                <w:b/>
                <w:noProof/>
                <w:sz w:val="20"/>
                <w:szCs w:val="20"/>
              </w:rPr>
              <w:t>7</w:t>
            </w:r>
            <w:r w:rsidR="00E644FA">
              <w:rPr>
                <w:rStyle w:val="ad"/>
                <w:rFonts w:ascii="Times New Roman" w:hAnsi="Times New Roman" w:cs="Times New Roman" w:hint="eastAsia"/>
                <w:b/>
                <w:noProof/>
                <w:sz w:val="20"/>
                <w:szCs w:val="20"/>
              </w:rPr>
              <w:t xml:space="preserve">.   </w:t>
            </w:r>
            <w:r w:rsidR="00B9496E" w:rsidRPr="00F11808">
              <w:rPr>
                <w:rStyle w:val="ad"/>
                <w:rFonts w:ascii="Times New Roman" w:hAnsiTheme="minorEastAsia" w:cs="Times New Roman"/>
                <w:b/>
                <w:noProof/>
                <w:sz w:val="20"/>
                <w:szCs w:val="20"/>
              </w:rPr>
              <w:t>Structural design</w:t>
            </w:r>
            <w:r w:rsidR="00B9496E" w:rsidRPr="00EC04B3">
              <w:rPr>
                <w:rFonts w:ascii="Times New Roman" w:hAnsi="Times New Roman" w:cs="Times New Roman"/>
                <w:noProof/>
                <w:webHidden/>
                <w:sz w:val="20"/>
                <w:szCs w:val="20"/>
              </w:rPr>
              <w:tab/>
            </w:r>
            <w:r w:rsidR="00B9496E">
              <w:rPr>
                <w:rFonts w:ascii="Times New Roman" w:hAnsi="Times New Roman" w:cs="Times New Roman" w:hint="eastAsia"/>
                <w:noProof/>
                <w:webHidden/>
                <w:sz w:val="20"/>
                <w:szCs w:val="20"/>
              </w:rPr>
              <w:t>24</w:t>
            </w:r>
          </w:hyperlink>
        </w:p>
        <w:p w:rsidR="00B9496E" w:rsidRPr="00E644FA" w:rsidRDefault="00E22DF4">
          <w:pPr>
            <w:pStyle w:val="20"/>
            <w:tabs>
              <w:tab w:val="right" w:leader="dot" w:pos="9204"/>
            </w:tabs>
            <w:rPr>
              <w:rFonts w:ascii="Times New Roman" w:hAnsi="Times New Roman" w:cs="Times New Roman"/>
              <w:noProof/>
              <w:sz w:val="20"/>
              <w:szCs w:val="20"/>
            </w:rPr>
          </w:pPr>
          <w:hyperlink w:anchor="_Toc123206302" w:history="1">
            <w:r w:rsidR="00B9496E" w:rsidRPr="00E644FA">
              <w:rPr>
                <w:rStyle w:val="ad"/>
                <w:rFonts w:ascii="Times New Roman" w:hAnsi="Times New Roman" w:cs="Times New Roman"/>
                <w:noProof/>
                <w:sz w:val="20"/>
                <w:szCs w:val="20"/>
              </w:rPr>
              <w:t xml:space="preserve">7.1 General requirements </w:t>
            </w:r>
            <w:r w:rsidR="00B9496E" w:rsidRPr="00E644FA">
              <w:rPr>
                <w:rFonts w:ascii="Times New Roman" w:hAnsi="Times New Roman" w:cs="Times New Roman"/>
                <w:noProof/>
                <w:webHidden/>
                <w:sz w:val="20"/>
                <w:szCs w:val="20"/>
              </w:rPr>
              <w:tab/>
            </w:r>
            <w:r w:rsidR="00B9496E" w:rsidRPr="00E644FA">
              <w:rPr>
                <w:rFonts w:ascii="Times New Roman" w:hAnsi="Times New Roman" w:cs="Times New Roman" w:hint="eastAsia"/>
                <w:noProof/>
                <w:webHidden/>
                <w:sz w:val="20"/>
                <w:szCs w:val="20"/>
              </w:rPr>
              <w:t>24</w:t>
            </w:r>
          </w:hyperlink>
        </w:p>
        <w:p w:rsidR="00B9496E" w:rsidRPr="00E644FA" w:rsidRDefault="00E22DF4">
          <w:pPr>
            <w:pStyle w:val="20"/>
            <w:tabs>
              <w:tab w:val="right" w:leader="dot" w:pos="9204"/>
            </w:tabs>
            <w:rPr>
              <w:rFonts w:ascii="Times New Roman" w:hAnsi="Times New Roman" w:cs="Times New Roman"/>
              <w:noProof/>
              <w:sz w:val="20"/>
              <w:szCs w:val="20"/>
            </w:rPr>
          </w:pPr>
          <w:hyperlink w:anchor="_Toc123206303" w:history="1">
            <w:r w:rsidR="00B9496E" w:rsidRPr="00E644FA">
              <w:rPr>
                <w:rStyle w:val="ad"/>
                <w:rFonts w:ascii="Times New Roman" w:eastAsia="宋体" w:hAnsi="Times New Roman" w:cs="Times New Roman"/>
                <w:noProof/>
                <w:sz w:val="20"/>
                <w:szCs w:val="20"/>
              </w:rPr>
              <w:t>7.2 Structural reconstruction design</w:t>
            </w:r>
            <w:r w:rsidR="00B9496E" w:rsidRPr="00E644FA">
              <w:rPr>
                <w:rFonts w:ascii="Times New Roman" w:hAnsi="Times New Roman" w:cs="Times New Roman"/>
                <w:noProof/>
                <w:webHidden/>
                <w:sz w:val="20"/>
                <w:szCs w:val="20"/>
              </w:rPr>
              <w:tab/>
            </w:r>
            <w:r w:rsidR="00B9496E" w:rsidRPr="00E644FA">
              <w:rPr>
                <w:rFonts w:ascii="Times New Roman" w:hAnsi="Times New Roman" w:cs="Times New Roman" w:hint="eastAsia"/>
                <w:noProof/>
                <w:webHidden/>
                <w:sz w:val="20"/>
                <w:szCs w:val="20"/>
              </w:rPr>
              <w:t>24</w:t>
            </w:r>
          </w:hyperlink>
        </w:p>
        <w:p w:rsidR="00B9496E" w:rsidRPr="00E644FA" w:rsidRDefault="00E22DF4">
          <w:pPr>
            <w:pStyle w:val="20"/>
            <w:tabs>
              <w:tab w:val="right" w:leader="dot" w:pos="9204"/>
            </w:tabs>
            <w:rPr>
              <w:rFonts w:ascii="Times New Roman" w:hAnsi="Times New Roman" w:cs="Times New Roman"/>
              <w:noProof/>
              <w:sz w:val="20"/>
              <w:szCs w:val="20"/>
            </w:rPr>
          </w:pPr>
          <w:hyperlink w:anchor="_Toc123206304" w:history="1">
            <w:r w:rsidR="00B9496E" w:rsidRPr="00E644FA">
              <w:rPr>
                <w:rStyle w:val="ad"/>
                <w:rFonts w:ascii="Times New Roman" w:hAnsi="Times New Roman" w:cs="Times New Roman"/>
                <w:noProof/>
                <w:sz w:val="20"/>
                <w:szCs w:val="20"/>
              </w:rPr>
              <w:t xml:space="preserve">7.3 </w:t>
            </w:r>
            <w:r w:rsidR="00B9496E" w:rsidRPr="00E644FA">
              <w:rPr>
                <w:rStyle w:val="ad"/>
                <w:rFonts w:ascii="Times New Roman" w:hAnsiTheme="minorEastAsia" w:cs="Times New Roman"/>
                <w:noProof/>
                <w:sz w:val="20"/>
                <w:szCs w:val="20"/>
              </w:rPr>
              <w:t>Connection design</w:t>
            </w:r>
            <w:r w:rsidR="00B9496E" w:rsidRPr="00E644FA">
              <w:rPr>
                <w:rFonts w:ascii="Times New Roman" w:hAnsi="Times New Roman" w:cs="Times New Roman"/>
                <w:noProof/>
                <w:webHidden/>
                <w:sz w:val="20"/>
                <w:szCs w:val="20"/>
              </w:rPr>
              <w:tab/>
            </w:r>
            <w:r w:rsidR="00B9496E" w:rsidRPr="00E644FA">
              <w:rPr>
                <w:rFonts w:ascii="Times New Roman" w:hAnsi="Times New Roman" w:cs="Times New Roman" w:hint="eastAsia"/>
                <w:noProof/>
                <w:webHidden/>
                <w:sz w:val="20"/>
                <w:szCs w:val="20"/>
              </w:rPr>
              <w:t>26</w:t>
            </w:r>
          </w:hyperlink>
        </w:p>
        <w:p w:rsidR="00B9496E" w:rsidRPr="00E644FA" w:rsidRDefault="00E22DF4">
          <w:pPr>
            <w:pStyle w:val="20"/>
            <w:tabs>
              <w:tab w:val="right" w:leader="dot" w:pos="9204"/>
            </w:tabs>
            <w:rPr>
              <w:rFonts w:ascii="Times New Roman" w:hAnsi="Times New Roman" w:cs="Times New Roman"/>
              <w:noProof/>
              <w:sz w:val="20"/>
              <w:szCs w:val="20"/>
            </w:rPr>
          </w:pPr>
          <w:hyperlink w:anchor="_Toc123206305" w:history="1">
            <w:r w:rsidR="00B9496E" w:rsidRPr="00E644FA">
              <w:rPr>
                <w:rStyle w:val="ad"/>
                <w:rFonts w:ascii="Times New Roman" w:hAnsi="Times New Roman" w:cs="Times New Roman"/>
                <w:noProof/>
                <w:sz w:val="20"/>
                <w:szCs w:val="20"/>
              </w:rPr>
              <w:t xml:space="preserve">7.4 </w:t>
            </w:r>
            <w:r w:rsidR="00B9496E" w:rsidRPr="00E644FA">
              <w:rPr>
                <w:rStyle w:val="ad"/>
                <w:rFonts w:ascii="Times New Roman" w:hAnsiTheme="minorEastAsia" w:cs="Times New Roman" w:hint="eastAsia"/>
                <w:noProof/>
                <w:sz w:val="20"/>
                <w:szCs w:val="20"/>
              </w:rPr>
              <w:t>F</w:t>
            </w:r>
            <w:r w:rsidR="00B9496E" w:rsidRPr="00E644FA">
              <w:rPr>
                <w:rStyle w:val="ad"/>
                <w:rFonts w:ascii="Times New Roman" w:hAnsiTheme="minorEastAsia" w:cs="Times New Roman"/>
                <w:noProof/>
                <w:sz w:val="20"/>
                <w:szCs w:val="20"/>
              </w:rPr>
              <w:t>oundation design</w:t>
            </w:r>
            <w:r w:rsidR="00B9496E" w:rsidRPr="00E644FA">
              <w:rPr>
                <w:rFonts w:ascii="Times New Roman" w:hAnsi="Times New Roman" w:cs="Times New Roman"/>
                <w:noProof/>
                <w:webHidden/>
                <w:sz w:val="20"/>
                <w:szCs w:val="20"/>
              </w:rPr>
              <w:tab/>
              <w:t>27</w:t>
            </w:r>
          </w:hyperlink>
        </w:p>
        <w:p w:rsidR="00B9496E" w:rsidRPr="00EC04B3" w:rsidRDefault="00E22DF4">
          <w:pPr>
            <w:pStyle w:val="10"/>
            <w:tabs>
              <w:tab w:val="right" w:leader="dot" w:pos="9204"/>
            </w:tabs>
            <w:rPr>
              <w:rFonts w:ascii="Times New Roman" w:hAnsi="Times New Roman" w:cs="Times New Roman"/>
              <w:noProof/>
              <w:sz w:val="20"/>
              <w:szCs w:val="20"/>
            </w:rPr>
          </w:pPr>
          <w:hyperlink w:anchor="_Toc123206306" w:history="1">
            <w:r w:rsidR="00B9496E" w:rsidRPr="00EC04B3">
              <w:rPr>
                <w:rStyle w:val="ad"/>
                <w:rFonts w:ascii="Times New Roman" w:hAnsi="Times New Roman" w:cs="Times New Roman"/>
                <w:b/>
                <w:noProof/>
                <w:sz w:val="20"/>
                <w:szCs w:val="20"/>
              </w:rPr>
              <w:t>8</w:t>
            </w:r>
            <w:r w:rsidR="00E644FA">
              <w:rPr>
                <w:rStyle w:val="ad"/>
                <w:rFonts w:ascii="Times New Roman" w:hAnsi="Times New Roman" w:cs="Times New Roman" w:hint="eastAsia"/>
                <w:b/>
                <w:noProof/>
                <w:sz w:val="20"/>
                <w:szCs w:val="20"/>
              </w:rPr>
              <w:t xml:space="preserve">.   </w:t>
            </w:r>
            <w:r w:rsidR="00B9496E" w:rsidRPr="00F11808">
              <w:rPr>
                <w:rStyle w:val="ad"/>
                <w:rFonts w:ascii="Times New Roman" w:hAnsiTheme="minorEastAsia" w:cs="Times New Roman"/>
                <w:b/>
                <w:noProof/>
                <w:sz w:val="20"/>
                <w:szCs w:val="20"/>
              </w:rPr>
              <w:t>Electromechanical equipment design</w:t>
            </w:r>
            <w:r w:rsidR="00B9496E" w:rsidRPr="00EC04B3">
              <w:rPr>
                <w:rFonts w:ascii="Times New Roman" w:hAnsi="Times New Roman" w:cs="Times New Roman"/>
                <w:noProof/>
                <w:webHidden/>
                <w:sz w:val="20"/>
                <w:szCs w:val="20"/>
              </w:rPr>
              <w:tab/>
            </w:r>
            <w:r w:rsidR="00B9496E">
              <w:rPr>
                <w:rFonts w:ascii="Times New Roman" w:hAnsi="Times New Roman" w:cs="Times New Roman" w:hint="eastAsia"/>
                <w:noProof/>
                <w:webHidden/>
                <w:sz w:val="20"/>
                <w:szCs w:val="20"/>
              </w:rPr>
              <w:t>29</w:t>
            </w:r>
          </w:hyperlink>
        </w:p>
        <w:p w:rsidR="00B9496E" w:rsidRPr="00E644FA" w:rsidRDefault="00E22DF4">
          <w:pPr>
            <w:pStyle w:val="20"/>
            <w:tabs>
              <w:tab w:val="right" w:leader="dot" w:pos="9204"/>
            </w:tabs>
            <w:rPr>
              <w:rFonts w:ascii="Times New Roman" w:hAnsi="Times New Roman" w:cs="Times New Roman"/>
              <w:noProof/>
              <w:sz w:val="20"/>
              <w:szCs w:val="20"/>
            </w:rPr>
          </w:pPr>
          <w:hyperlink w:anchor="_Toc123206307" w:history="1">
            <w:r w:rsidR="00B9496E" w:rsidRPr="00E644FA">
              <w:rPr>
                <w:rStyle w:val="ad"/>
                <w:rFonts w:ascii="Times New Roman" w:hAnsi="Times New Roman" w:cs="Times New Roman"/>
                <w:noProof/>
                <w:sz w:val="20"/>
                <w:szCs w:val="20"/>
              </w:rPr>
              <w:t xml:space="preserve">8.1 General requirements </w:t>
            </w:r>
            <w:r w:rsidR="00B9496E" w:rsidRPr="00E644FA">
              <w:rPr>
                <w:rFonts w:ascii="Times New Roman" w:hAnsi="Times New Roman" w:cs="Times New Roman"/>
                <w:noProof/>
                <w:webHidden/>
                <w:sz w:val="20"/>
                <w:szCs w:val="20"/>
              </w:rPr>
              <w:tab/>
              <w:t>29</w:t>
            </w:r>
          </w:hyperlink>
        </w:p>
        <w:p w:rsidR="00B9496E" w:rsidRPr="00E644FA" w:rsidRDefault="00E22DF4">
          <w:pPr>
            <w:pStyle w:val="20"/>
            <w:tabs>
              <w:tab w:val="right" w:leader="dot" w:pos="9204"/>
            </w:tabs>
            <w:rPr>
              <w:rFonts w:ascii="Times New Roman" w:hAnsi="Times New Roman" w:cs="Times New Roman"/>
              <w:noProof/>
              <w:sz w:val="20"/>
              <w:szCs w:val="20"/>
            </w:rPr>
          </w:pPr>
          <w:hyperlink w:anchor="_Toc123206308" w:history="1">
            <w:r w:rsidR="00B9496E" w:rsidRPr="00E644FA">
              <w:rPr>
                <w:rStyle w:val="ad"/>
                <w:rFonts w:ascii="Times New Roman" w:hAnsi="Times New Roman" w:cs="Times New Roman"/>
                <w:noProof/>
                <w:sz w:val="20"/>
                <w:szCs w:val="20"/>
              </w:rPr>
              <w:t>8.2</w:t>
            </w:r>
            <w:r w:rsidR="00B9496E" w:rsidRPr="00E644FA">
              <w:rPr>
                <w:rStyle w:val="ad"/>
                <w:rFonts w:ascii="Times New Roman" w:hAnsiTheme="minorEastAsia" w:cs="Times New Roman"/>
                <w:noProof/>
                <w:sz w:val="20"/>
                <w:szCs w:val="20"/>
              </w:rPr>
              <w:t>Water supply and drainage</w:t>
            </w:r>
            <w:r w:rsidR="00B9496E" w:rsidRPr="00E644FA">
              <w:rPr>
                <w:rFonts w:ascii="Times New Roman" w:hAnsi="Times New Roman" w:cs="Times New Roman"/>
                <w:noProof/>
                <w:webHidden/>
                <w:sz w:val="20"/>
                <w:szCs w:val="20"/>
              </w:rPr>
              <w:tab/>
              <w:t>29</w:t>
            </w:r>
          </w:hyperlink>
        </w:p>
        <w:p w:rsidR="00B9496E" w:rsidRPr="00E644FA" w:rsidRDefault="00E22DF4">
          <w:pPr>
            <w:pStyle w:val="20"/>
            <w:tabs>
              <w:tab w:val="right" w:leader="dot" w:pos="9204"/>
            </w:tabs>
            <w:rPr>
              <w:rFonts w:ascii="Times New Roman" w:hAnsi="Times New Roman" w:cs="Times New Roman"/>
              <w:noProof/>
              <w:sz w:val="20"/>
              <w:szCs w:val="20"/>
            </w:rPr>
          </w:pPr>
          <w:hyperlink w:anchor="_Toc123206309" w:history="1">
            <w:r w:rsidR="00B9496E" w:rsidRPr="00E644FA">
              <w:rPr>
                <w:rStyle w:val="ad"/>
                <w:rFonts w:ascii="Times New Roman" w:hAnsi="Times New Roman" w:cs="Times New Roman"/>
                <w:noProof/>
                <w:sz w:val="20"/>
                <w:szCs w:val="20"/>
              </w:rPr>
              <w:t>8.3</w:t>
            </w:r>
            <w:r w:rsidR="00B9496E" w:rsidRPr="00E644FA">
              <w:rPr>
                <w:rStyle w:val="ad"/>
                <w:rFonts w:ascii="Times New Roman" w:hAnsiTheme="minorEastAsia" w:cs="Times New Roman"/>
                <w:noProof/>
                <w:sz w:val="20"/>
                <w:szCs w:val="20"/>
              </w:rPr>
              <w:t>Heating ventilation and air conditioning</w:t>
            </w:r>
            <w:r w:rsidR="00B9496E" w:rsidRPr="00E644FA">
              <w:rPr>
                <w:rFonts w:ascii="Times New Roman" w:hAnsi="Times New Roman" w:cs="Times New Roman"/>
                <w:noProof/>
                <w:webHidden/>
                <w:sz w:val="20"/>
                <w:szCs w:val="20"/>
              </w:rPr>
              <w:tab/>
            </w:r>
            <w:r w:rsidR="00B9496E" w:rsidRPr="00E644FA">
              <w:rPr>
                <w:rFonts w:ascii="Times New Roman" w:hAnsi="Times New Roman" w:cs="Times New Roman" w:hint="eastAsia"/>
                <w:noProof/>
                <w:webHidden/>
                <w:sz w:val="20"/>
                <w:szCs w:val="20"/>
              </w:rPr>
              <w:t>30</w:t>
            </w:r>
          </w:hyperlink>
        </w:p>
        <w:p w:rsidR="00B9496E" w:rsidRPr="00E644FA" w:rsidRDefault="00E22DF4">
          <w:pPr>
            <w:pStyle w:val="20"/>
            <w:tabs>
              <w:tab w:val="right" w:leader="dot" w:pos="9204"/>
            </w:tabs>
            <w:rPr>
              <w:rFonts w:ascii="Times New Roman" w:hAnsi="Times New Roman" w:cs="Times New Roman"/>
              <w:noProof/>
              <w:sz w:val="20"/>
              <w:szCs w:val="20"/>
            </w:rPr>
          </w:pPr>
          <w:hyperlink w:anchor="_Toc123206310" w:history="1">
            <w:r w:rsidR="00B9496E" w:rsidRPr="00E644FA">
              <w:rPr>
                <w:rStyle w:val="ad"/>
                <w:rFonts w:ascii="Times New Roman" w:hAnsi="Times New Roman" w:cs="Times New Roman"/>
                <w:noProof/>
                <w:sz w:val="20"/>
                <w:szCs w:val="20"/>
              </w:rPr>
              <w:t>8.4</w:t>
            </w:r>
            <w:r w:rsidR="00B9496E" w:rsidRPr="00E644FA">
              <w:rPr>
                <w:rStyle w:val="ad"/>
                <w:rFonts w:ascii="Times New Roman" w:hAnsiTheme="minorEastAsia" w:cs="Times New Roman"/>
                <w:noProof/>
                <w:sz w:val="20"/>
                <w:szCs w:val="20"/>
              </w:rPr>
              <w:t>Electrical and intelligent</w:t>
            </w:r>
            <w:r w:rsidR="00B9496E" w:rsidRPr="00E644FA">
              <w:rPr>
                <w:rFonts w:ascii="Times New Roman" w:hAnsi="Times New Roman" w:cs="Times New Roman"/>
                <w:noProof/>
                <w:webHidden/>
                <w:sz w:val="20"/>
                <w:szCs w:val="20"/>
              </w:rPr>
              <w:tab/>
            </w:r>
            <w:r w:rsidR="00B9496E" w:rsidRPr="00E644FA">
              <w:rPr>
                <w:rFonts w:ascii="Times New Roman" w:hAnsi="Times New Roman" w:cs="Times New Roman" w:hint="eastAsia"/>
                <w:noProof/>
                <w:webHidden/>
                <w:sz w:val="20"/>
                <w:szCs w:val="20"/>
              </w:rPr>
              <w:t>32</w:t>
            </w:r>
          </w:hyperlink>
        </w:p>
        <w:p w:rsidR="00B9496E" w:rsidRPr="00EC04B3" w:rsidRDefault="00E22DF4">
          <w:pPr>
            <w:pStyle w:val="10"/>
            <w:tabs>
              <w:tab w:val="right" w:leader="dot" w:pos="9204"/>
            </w:tabs>
            <w:rPr>
              <w:rFonts w:ascii="Times New Roman" w:hAnsi="Times New Roman" w:cs="Times New Roman"/>
              <w:noProof/>
              <w:sz w:val="20"/>
              <w:szCs w:val="20"/>
            </w:rPr>
          </w:pPr>
          <w:hyperlink w:anchor="_Toc123206311" w:history="1">
            <w:r w:rsidR="00B9496E" w:rsidRPr="00EC04B3">
              <w:rPr>
                <w:rStyle w:val="ad"/>
                <w:rFonts w:ascii="Times New Roman" w:hAnsi="Times New Roman" w:cs="Times New Roman"/>
                <w:b/>
                <w:noProof/>
                <w:sz w:val="20"/>
                <w:szCs w:val="20"/>
              </w:rPr>
              <w:t>9</w:t>
            </w:r>
            <w:r w:rsidR="00E644FA">
              <w:rPr>
                <w:rStyle w:val="ad"/>
                <w:rFonts w:ascii="Times New Roman" w:hAnsi="Times New Roman" w:cs="Times New Roman" w:hint="eastAsia"/>
                <w:b/>
                <w:noProof/>
                <w:sz w:val="20"/>
                <w:szCs w:val="20"/>
              </w:rPr>
              <w:t xml:space="preserve">.  </w:t>
            </w:r>
            <w:r w:rsidR="00B9496E" w:rsidRPr="00EC04B3">
              <w:rPr>
                <w:rStyle w:val="ad"/>
                <w:rFonts w:ascii="Times New Roman" w:hAnsi="Times New Roman" w:cs="Times New Roman"/>
                <w:b/>
                <w:noProof/>
                <w:sz w:val="20"/>
                <w:szCs w:val="20"/>
              </w:rPr>
              <w:t xml:space="preserve"> </w:t>
            </w:r>
            <w:r w:rsidR="00B9496E">
              <w:rPr>
                <w:rStyle w:val="ad"/>
                <w:rFonts w:ascii="Times New Roman" w:hAnsiTheme="minorEastAsia" w:cs="Times New Roman" w:hint="eastAsia"/>
                <w:b/>
                <w:noProof/>
                <w:sz w:val="20"/>
                <w:szCs w:val="20"/>
              </w:rPr>
              <w:t>C</w:t>
            </w:r>
            <w:r w:rsidR="00B9496E" w:rsidRPr="00F11808">
              <w:rPr>
                <w:rStyle w:val="ad"/>
                <w:rFonts w:ascii="Times New Roman" w:hAnsiTheme="minorEastAsia" w:cs="Times New Roman"/>
                <w:b/>
                <w:noProof/>
                <w:sz w:val="20"/>
                <w:szCs w:val="20"/>
              </w:rPr>
              <w:t>onstruction</w:t>
            </w:r>
            <w:r w:rsidR="00B9496E" w:rsidRPr="00EC04B3">
              <w:rPr>
                <w:rFonts w:ascii="Times New Roman" w:hAnsi="Times New Roman" w:cs="Times New Roman"/>
                <w:noProof/>
                <w:webHidden/>
                <w:sz w:val="20"/>
                <w:szCs w:val="20"/>
              </w:rPr>
              <w:tab/>
            </w:r>
            <w:r w:rsidR="00B9496E">
              <w:rPr>
                <w:rFonts w:ascii="Times New Roman" w:hAnsi="Times New Roman" w:cs="Times New Roman" w:hint="eastAsia"/>
                <w:noProof/>
                <w:webHidden/>
                <w:sz w:val="20"/>
                <w:szCs w:val="20"/>
              </w:rPr>
              <w:t>35</w:t>
            </w:r>
          </w:hyperlink>
        </w:p>
        <w:p w:rsidR="00B9496E" w:rsidRPr="00E644FA" w:rsidRDefault="00E22DF4">
          <w:pPr>
            <w:pStyle w:val="20"/>
            <w:tabs>
              <w:tab w:val="right" w:leader="dot" w:pos="9204"/>
            </w:tabs>
            <w:rPr>
              <w:rFonts w:ascii="Times New Roman" w:hAnsi="Times New Roman" w:cs="Times New Roman"/>
              <w:noProof/>
              <w:sz w:val="20"/>
              <w:szCs w:val="20"/>
            </w:rPr>
          </w:pPr>
          <w:hyperlink w:anchor="_Toc123206312" w:history="1">
            <w:r w:rsidR="00B9496E" w:rsidRPr="00E644FA">
              <w:rPr>
                <w:rStyle w:val="ad"/>
                <w:rFonts w:ascii="Times New Roman" w:hAnsi="Times New Roman" w:cs="Times New Roman"/>
                <w:noProof/>
                <w:sz w:val="20"/>
                <w:szCs w:val="20"/>
              </w:rPr>
              <w:t xml:space="preserve">9.1General requirements </w:t>
            </w:r>
            <w:r w:rsidR="00B9496E" w:rsidRPr="00E644FA">
              <w:rPr>
                <w:rFonts w:ascii="Times New Roman" w:hAnsi="Times New Roman" w:cs="Times New Roman"/>
                <w:noProof/>
                <w:webHidden/>
                <w:sz w:val="20"/>
                <w:szCs w:val="20"/>
              </w:rPr>
              <w:tab/>
            </w:r>
            <w:r w:rsidR="00B9496E" w:rsidRPr="00E644FA">
              <w:rPr>
                <w:rFonts w:ascii="Times New Roman" w:hAnsi="Times New Roman" w:cs="Times New Roman" w:hint="eastAsia"/>
                <w:noProof/>
                <w:webHidden/>
                <w:sz w:val="20"/>
                <w:szCs w:val="20"/>
              </w:rPr>
              <w:t>35</w:t>
            </w:r>
          </w:hyperlink>
        </w:p>
        <w:p w:rsidR="00B9496E" w:rsidRPr="00E644FA" w:rsidRDefault="00E22DF4">
          <w:pPr>
            <w:pStyle w:val="20"/>
            <w:tabs>
              <w:tab w:val="right" w:leader="dot" w:pos="9204"/>
            </w:tabs>
            <w:rPr>
              <w:rFonts w:ascii="Times New Roman" w:hAnsi="Times New Roman" w:cs="Times New Roman"/>
              <w:noProof/>
              <w:sz w:val="20"/>
              <w:szCs w:val="20"/>
            </w:rPr>
          </w:pPr>
          <w:hyperlink w:anchor="_Toc123206313" w:history="1">
            <w:r w:rsidR="00B9496E" w:rsidRPr="00E644FA">
              <w:rPr>
                <w:rStyle w:val="ad"/>
                <w:rFonts w:ascii="Times New Roman" w:hAnsi="Times New Roman" w:cs="Times New Roman"/>
                <w:noProof/>
                <w:sz w:val="20"/>
                <w:szCs w:val="20"/>
              </w:rPr>
              <w:t>9.2</w:t>
            </w:r>
            <w:r w:rsidR="00B9496E" w:rsidRPr="00E644FA">
              <w:rPr>
                <w:rStyle w:val="ad"/>
                <w:rFonts w:ascii="Times New Roman" w:hAnsiTheme="minorEastAsia" w:cs="Times New Roman"/>
                <w:noProof/>
                <w:sz w:val="20"/>
                <w:szCs w:val="20"/>
              </w:rPr>
              <w:t>Construction requirements</w:t>
            </w:r>
            <w:r w:rsidR="00B9496E" w:rsidRPr="00E644FA">
              <w:rPr>
                <w:rFonts w:ascii="Times New Roman" w:hAnsi="Times New Roman" w:cs="Times New Roman"/>
                <w:noProof/>
                <w:webHidden/>
                <w:sz w:val="20"/>
                <w:szCs w:val="20"/>
              </w:rPr>
              <w:tab/>
            </w:r>
            <w:r w:rsidR="00B9496E" w:rsidRPr="00E644FA">
              <w:rPr>
                <w:rFonts w:ascii="Times New Roman" w:hAnsi="Times New Roman" w:cs="Times New Roman" w:hint="eastAsia"/>
                <w:noProof/>
                <w:webHidden/>
                <w:sz w:val="20"/>
                <w:szCs w:val="20"/>
              </w:rPr>
              <w:t>35</w:t>
            </w:r>
          </w:hyperlink>
        </w:p>
        <w:p w:rsidR="00B9496E" w:rsidRPr="00EC04B3" w:rsidRDefault="00E22DF4">
          <w:pPr>
            <w:pStyle w:val="10"/>
            <w:tabs>
              <w:tab w:val="right" w:leader="dot" w:pos="9204"/>
            </w:tabs>
            <w:rPr>
              <w:rFonts w:ascii="Times New Roman" w:hAnsi="Times New Roman" w:cs="Times New Roman"/>
              <w:noProof/>
              <w:sz w:val="20"/>
              <w:szCs w:val="20"/>
            </w:rPr>
          </w:pPr>
          <w:hyperlink w:anchor="_Toc123206314" w:history="1">
            <w:r w:rsidR="00B9496E" w:rsidRPr="00F11808">
              <w:rPr>
                <w:rStyle w:val="ad"/>
                <w:rFonts w:ascii="Times New Roman" w:hAnsi="Times New Roman" w:cs="Times New Roman"/>
                <w:b/>
                <w:noProof/>
                <w:sz w:val="20"/>
                <w:szCs w:val="20"/>
              </w:rPr>
              <w:t>10</w:t>
            </w:r>
            <w:r w:rsidR="00E644FA">
              <w:rPr>
                <w:rStyle w:val="ad"/>
                <w:rFonts w:ascii="Times New Roman" w:hAnsi="Times New Roman" w:cs="Times New Roman" w:hint="eastAsia"/>
                <w:b/>
                <w:noProof/>
                <w:sz w:val="20"/>
                <w:szCs w:val="20"/>
              </w:rPr>
              <w:t xml:space="preserve">.   </w:t>
            </w:r>
            <w:r w:rsidR="00B9496E">
              <w:rPr>
                <w:rStyle w:val="ad"/>
                <w:rFonts w:ascii="Times New Roman" w:cs="Times New Roman" w:hint="eastAsia"/>
                <w:b/>
                <w:noProof/>
                <w:sz w:val="20"/>
                <w:szCs w:val="20"/>
              </w:rPr>
              <w:t>C</w:t>
            </w:r>
            <w:r w:rsidR="00B9496E" w:rsidRPr="00F11808">
              <w:rPr>
                <w:rStyle w:val="ad"/>
                <w:rFonts w:ascii="Times New Roman" w:cs="Times New Roman"/>
                <w:b/>
                <w:noProof/>
                <w:sz w:val="20"/>
                <w:szCs w:val="20"/>
              </w:rPr>
              <w:t>heck before acceptance</w:t>
            </w:r>
            <w:r w:rsidR="00B9496E" w:rsidRPr="00EC04B3">
              <w:rPr>
                <w:rFonts w:ascii="Times New Roman" w:hAnsi="Times New Roman" w:cs="Times New Roman"/>
                <w:noProof/>
                <w:webHidden/>
                <w:sz w:val="20"/>
                <w:szCs w:val="20"/>
              </w:rPr>
              <w:tab/>
            </w:r>
            <w:r w:rsidR="00B9496E">
              <w:rPr>
                <w:rFonts w:ascii="Times New Roman" w:hAnsi="Times New Roman" w:cs="Times New Roman" w:hint="eastAsia"/>
                <w:noProof/>
                <w:webHidden/>
                <w:sz w:val="20"/>
                <w:szCs w:val="20"/>
              </w:rPr>
              <w:t>38</w:t>
            </w:r>
          </w:hyperlink>
        </w:p>
        <w:p w:rsidR="00B9496E" w:rsidRPr="00EC04B3" w:rsidRDefault="00E22DF4">
          <w:pPr>
            <w:pStyle w:val="10"/>
            <w:tabs>
              <w:tab w:val="right" w:leader="dot" w:pos="9204"/>
            </w:tabs>
            <w:rPr>
              <w:rFonts w:ascii="Times New Roman" w:hAnsi="Times New Roman" w:cs="Times New Roman"/>
              <w:noProof/>
              <w:sz w:val="20"/>
              <w:szCs w:val="20"/>
            </w:rPr>
          </w:pPr>
          <w:hyperlink w:anchor="_Toc123206315" w:history="1">
            <w:r w:rsidR="00B9496E">
              <w:rPr>
                <w:rStyle w:val="ad"/>
                <w:rFonts w:ascii="Times New Roman" w:cs="Times New Roman" w:hint="eastAsia"/>
                <w:noProof/>
                <w:sz w:val="20"/>
                <w:szCs w:val="20"/>
              </w:rPr>
              <w:t>A</w:t>
            </w:r>
            <w:r w:rsidR="00B9496E" w:rsidRPr="00F11808">
              <w:rPr>
                <w:rStyle w:val="ad"/>
                <w:rFonts w:ascii="Times New Roman" w:cs="Times New Roman"/>
                <w:noProof/>
                <w:sz w:val="20"/>
                <w:szCs w:val="20"/>
              </w:rPr>
              <w:t>ppendix</w:t>
            </w:r>
            <w:r w:rsidR="00B9496E" w:rsidRPr="00EC04B3">
              <w:rPr>
                <w:rStyle w:val="ad"/>
                <w:rFonts w:ascii="Times New Roman" w:hAnsi="Times New Roman" w:cs="Times New Roman"/>
                <w:noProof/>
                <w:sz w:val="20"/>
                <w:szCs w:val="20"/>
              </w:rPr>
              <w:t xml:space="preserve">A </w:t>
            </w:r>
            <w:r w:rsidR="00B9496E" w:rsidRPr="00F11808">
              <w:rPr>
                <w:rStyle w:val="ad"/>
                <w:rFonts w:ascii="Times New Roman" w:cs="Times New Roman"/>
                <w:noProof/>
                <w:sz w:val="20"/>
                <w:szCs w:val="20"/>
              </w:rPr>
              <w:t>Quality acceptance record of subdivisional works</w:t>
            </w:r>
            <w:r w:rsidR="00B9496E" w:rsidRPr="00EC04B3">
              <w:rPr>
                <w:rFonts w:ascii="Times New Roman" w:hAnsi="Times New Roman" w:cs="Times New Roman"/>
                <w:noProof/>
                <w:webHidden/>
                <w:sz w:val="20"/>
                <w:szCs w:val="20"/>
              </w:rPr>
              <w:tab/>
            </w:r>
            <w:r w:rsidR="00B9496E">
              <w:rPr>
                <w:rFonts w:ascii="Times New Roman" w:hAnsi="Times New Roman" w:cs="Times New Roman" w:hint="eastAsia"/>
                <w:noProof/>
                <w:webHidden/>
                <w:sz w:val="20"/>
                <w:szCs w:val="20"/>
              </w:rPr>
              <w:t>40</w:t>
            </w:r>
          </w:hyperlink>
        </w:p>
        <w:p w:rsidR="00B9496E" w:rsidRPr="00EC04B3" w:rsidRDefault="00E22DF4">
          <w:pPr>
            <w:pStyle w:val="10"/>
            <w:tabs>
              <w:tab w:val="right" w:leader="dot" w:pos="9204"/>
            </w:tabs>
            <w:rPr>
              <w:rFonts w:ascii="Times New Roman" w:hAnsi="Times New Roman" w:cs="Times New Roman"/>
              <w:noProof/>
              <w:sz w:val="20"/>
              <w:szCs w:val="20"/>
            </w:rPr>
          </w:pPr>
          <w:hyperlink w:anchor="_Toc123206316" w:history="1">
            <w:r w:rsidR="00B9496E" w:rsidRPr="00F11808">
              <w:rPr>
                <w:rStyle w:val="ad"/>
                <w:rFonts w:ascii="Times New Roman" w:cs="Times New Roman" w:hint="eastAsia"/>
                <w:noProof/>
                <w:sz w:val="20"/>
                <w:szCs w:val="20"/>
              </w:rPr>
              <w:t>A</w:t>
            </w:r>
            <w:r w:rsidR="00B9496E" w:rsidRPr="00F11808">
              <w:rPr>
                <w:rStyle w:val="ad"/>
                <w:rFonts w:ascii="Times New Roman" w:cs="Times New Roman"/>
                <w:noProof/>
                <w:sz w:val="20"/>
                <w:szCs w:val="20"/>
              </w:rPr>
              <w:t>ppendix</w:t>
            </w:r>
            <w:r w:rsidR="00B9496E" w:rsidRPr="00EC04B3">
              <w:rPr>
                <w:rStyle w:val="ad"/>
                <w:rFonts w:ascii="Times New Roman" w:hAnsi="Times New Roman" w:cs="Times New Roman"/>
                <w:noProof/>
                <w:sz w:val="20"/>
                <w:szCs w:val="20"/>
              </w:rPr>
              <w:t xml:space="preserve">B </w:t>
            </w:r>
            <w:r w:rsidR="00B9496E" w:rsidRPr="00F11808">
              <w:rPr>
                <w:rStyle w:val="ad"/>
                <w:rFonts w:ascii="Times New Roman" w:cs="Times New Roman"/>
                <w:noProof/>
                <w:sz w:val="20"/>
                <w:szCs w:val="20"/>
              </w:rPr>
              <w:t>Completion project acceptance record</w:t>
            </w:r>
            <w:r w:rsidR="00B9496E" w:rsidRPr="00EC04B3">
              <w:rPr>
                <w:rFonts w:ascii="Times New Roman" w:hAnsi="Times New Roman" w:cs="Times New Roman"/>
                <w:noProof/>
                <w:webHidden/>
                <w:sz w:val="20"/>
                <w:szCs w:val="20"/>
              </w:rPr>
              <w:tab/>
            </w:r>
            <w:r w:rsidR="00B9496E">
              <w:rPr>
                <w:rFonts w:ascii="Times New Roman" w:hAnsi="Times New Roman" w:cs="Times New Roman" w:hint="eastAsia"/>
                <w:noProof/>
                <w:webHidden/>
                <w:sz w:val="20"/>
                <w:szCs w:val="20"/>
              </w:rPr>
              <w:t>41</w:t>
            </w:r>
          </w:hyperlink>
        </w:p>
        <w:p w:rsidR="00B9496E" w:rsidRPr="00EC04B3" w:rsidRDefault="00E22DF4">
          <w:pPr>
            <w:pStyle w:val="10"/>
            <w:tabs>
              <w:tab w:val="right" w:leader="dot" w:pos="9204"/>
            </w:tabs>
            <w:rPr>
              <w:rFonts w:ascii="Times New Roman" w:hAnsi="Times New Roman" w:cs="Times New Roman"/>
              <w:noProof/>
              <w:sz w:val="20"/>
              <w:szCs w:val="20"/>
            </w:rPr>
          </w:pPr>
          <w:hyperlink w:anchor="_Toc123206317" w:history="1">
            <w:r w:rsidR="00B9496E" w:rsidRPr="00EC04B3">
              <w:rPr>
                <w:rStyle w:val="ad"/>
                <w:rFonts w:ascii="Times New Roman" w:hAnsi="Times New Roman" w:cs="Times New Roman"/>
                <w:b/>
                <w:noProof/>
                <w:sz w:val="20"/>
                <w:szCs w:val="20"/>
              </w:rPr>
              <w:t xml:space="preserve">Explanation of Wording </w:t>
            </w:r>
            <w:r w:rsidR="00B9496E" w:rsidRPr="00EC04B3">
              <w:rPr>
                <w:rFonts w:ascii="Times New Roman" w:hAnsi="Times New Roman" w:cs="Times New Roman"/>
                <w:noProof/>
                <w:webHidden/>
                <w:sz w:val="20"/>
                <w:szCs w:val="20"/>
              </w:rPr>
              <w:tab/>
            </w:r>
            <w:r w:rsidR="00B9496E">
              <w:rPr>
                <w:rFonts w:ascii="Times New Roman" w:hAnsi="Times New Roman" w:cs="Times New Roman" w:hint="eastAsia"/>
                <w:noProof/>
                <w:webHidden/>
                <w:sz w:val="20"/>
                <w:szCs w:val="20"/>
              </w:rPr>
              <w:t>42</w:t>
            </w:r>
          </w:hyperlink>
        </w:p>
        <w:p w:rsidR="00B9496E" w:rsidRPr="00EC04B3" w:rsidRDefault="00E22DF4">
          <w:pPr>
            <w:pStyle w:val="10"/>
            <w:tabs>
              <w:tab w:val="right" w:leader="dot" w:pos="9204"/>
            </w:tabs>
            <w:rPr>
              <w:rFonts w:ascii="Times New Roman" w:hAnsi="Times New Roman" w:cs="Times New Roman"/>
              <w:noProof/>
              <w:sz w:val="20"/>
              <w:szCs w:val="20"/>
            </w:rPr>
          </w:pPr>
          <w:hyperlink w:anchor="_Toc123206318" w:history="1">
            <w:r w:rsidR="00B9496E" w:rsidRPr="00EC04B3">
              <w:rPr>
                <w:rStyle w:val="ad"/>
                <w:rFonts w:ascii="Times New Roman" w:hAnsi="Times New Roman" w:cs="Times New Roman"/>
                <w:b/>
                <w:noProof/>
                <w:sz w:val="20"/>
                <w:szCs w:val="20"/>
              </w:rPr>
              <w:t>List of Quoted Standards</w:t>
            </w:r>
            <w:r w:rsidR="00B9496E" w:rsidRPr="00EC04B3">
              <w:rPr>
                <w:rFonts w:ascii="Times New Roman" w:hAnsi="Times New Roman" w:cs="Times New Roman"/>
                <w:noProof/>
                <w:webHidden/>
                <w:sz w:val="20"/>
                <w:szCs w:val="20"/>
              </w:rPr>
              <w:tab/>
            </w:r>
            <w:r w:rsidR="00B9496E">
              <w:rPr>
                <w:rFonts w:ascii="Times New Roman" w:hAnsi="Times New Roman" w:cs="Times New Roman" w:hint="eastAsia"/>
                <w:noProof/>
                <w:webHidden/>
                <w:sz w:val="20"/>
                <w:szCs w:val="20"/>
              </w:rPr>
              <w:t>43</w:t>
            </w:r>
          </w:hyperlink>
        </w:p>
        <w:p w:rsidR="00B9496E" w:rsidRPr="00EC04B3" w:rsidRDefault="00E22DF4" w:rsidP="00685C70">
          <w:pPr>
            <w:pStyle w:val="10"/>
            <w:tabs>
              <w:tab w:val="right" w:leader="dot" w:pos="9204"/>
            </w:tabs>
            <w:rPr>
              <w:rFonts w:ascii="Times New Roman" w:hAnsi="Times New Roman" w:cs="Times New Roman"/>
              <w:sz w:val="20"/>
              <w:szCs w:val="20"/>
            </w:rPr>
          </w:pPr>
          <w:r w:rsidRPr="00EC04B3">
            <w:rPr>
              <w:rFonts w:ascii="Times New Roman" w:hAnsi="Times New Roman" w:cs="Times New Roman"/>
              <w:sz w:val="20"/>
              <w:szCs w:val="20"/>
            </w:rPr>
            <w:fldChar w:fldCharType="end"/>
          </w:r>
          <w:bookmarkStart w:id="14" w:name="_Toc100302776"/>
          <w:r w:rsidR="00B9496E" w:rsidRPr="00EC04B3">
            <w:rPr>
              <w:rFonts w:ascii="Times New Roman" w:hAnsi="Times New Roman" w:cs="Times New Roman"/>
              <w:b/>
              <w:sz w:val="20"/>
              <w:szCs w:val="20"/>
            </w:rPr>
            <w:t>Addition</w:t>
          </w:r>
          <w:r w:rsidR="00B9496E" w:rsidRPr="00EC04B3">
            <w:rPr>
              <w:rFonts w:ascii="Times New Roman" w:hAnsi="Times New Roman" w:cs="Times New Roman"/>
              <w:b/>
              <w:sz w:val="20"/>
              <w:szCs w:val="20"/>
            </w:rPr>
            <w:t>：</w:t>
          </w:r>
          <w:hyperlink w:anchor="_Toc84602581" w:history="1">
            <w:r w:rsidR="00B9496E" w:rsidRPr="00EC04B3">
              <w:rPr>
                <w:rFonts w:ascii="Times New Roman" w:hAnsi="Times New Roman" w:cs="Times New Roman"/>
                <w:b/>
                <w:sz w:val="20"/>
                <w:szCs w:val="20"/>
              </w:rPr>
              <w:t>Explanation of provisions</w:t>
            </w:r>
          </w:hyperlink>
          <w:hyperlink w:anchor="_Toc123212919" w:history="1">
            <w:r w:rsidR="00B9496E">
              <w:rPr>
                <w:noProof/>
                <w:webHidden/>
              </w:rPr>
              <w:tab/>
            </w:r>
            <w:r w:rsidR="00B9496E">
              <w:rPr>
                <w:rFonts w:hint="eastAsia"/>
                <w:noProof/>
                <w:webHidden/>
              </w:rPr>
              <w:t>45</w:t>
            </w:r>
          </w:hyperlink>
        </w:p>
      </w:sdtContent>
    </w:sdt>
    <w:p w:rsidR="00B9496E" w:rsidRDefault="00B9496E">
      <w:pPr>
        <w:widowControl/>
        <w:rPr>
          <w:rFonts w:ascii="Times New Roman" w:hAnsi="Times New Roman" w:cs="Times New Roman"/>
          <w:b/>
          <w:sz w:val="20"/>
          <w:szCs w:val="20"/>
        </w:rPr>
      </w:pPr>
      <w:r>
        <w:rPr>
          <w:rFonts w:ascii="Times New Roman" w:hAnsi="Times New Roman" w:cs="Times New Roman"/>
          <w:b/>
          <w:sz w:val="20"/>
          <w:szCs w:val="20"/>
        </w:rPr>
        <w:br w:type="page"/>
      </w:r>
    </w:p>
    <w:p w:rsidR="00B9496E" w:rsidRDefault="00B9496E">
      <w:pPr>
        <w:widowControl/>
        <w:rPr>
          <w:rFonts w:ascii="Times New Roman" w:hAnsi="Times New Roman" w:cs="Times New Roman"/>
          <w:b/>
          <w:sz w:val="20"/>
          <w:szCs w:val="20"/>
        </w:rPr>
        <w:sectPr w:rsidR="00B9496E" w:rsidSect="00336185">
          <w:footerReference w:type="default" r:id="rId9"/>
          <w:pgSz w:w="11906" w:h="16838"/>
          <w:pgMar w:top="1440" w:right="1274" w:bottom="1440" w:left="1418" w:header="851" w:footer="992" w:gutter="0"/>
          <w:pgNumType w:start="1" w:chapStyle="1"/>
          <w:cols w:space="425"/>
          <w:docGrid w:type="lines" w:linePitch="312"/>
        </w:sectPr>
      </w:pPr>
    </w:p>
    <w:p w:rsidR="00214070" w:rsidRPr="00C5258B" w:rsidRDefault="00B9496E" w:rsidP="00BD70CC">
      <w:pPr>
        <w:pStyle w:val="a5"/>
        <w:numPr>
          <w:ilvl w:val="0"/>
          <w:numId w:val="1"/>
        </w:numPr>
        <w:ind w:left="0" w:firstLineChars="0" w:firstLine="0"/>
        <w:jc w:val="center"/>
        <w:outlineLvl w:val="0"/>
        <w:rPr>
          <w:rFonts w:ascii="宋体" w:eastAsia="宋体" w:hAnsi="宋体" w:cs="Times New Roman"/>
          <w:b/>
          <w:sz w:val="30"/>
          <w:szCs w:val="30"/>
        </w:rPr>
      </w:pPr>
      <w:bookmarkStart w:id="15" w:name="_Toc123206281"/>
      <w:bookmarkStart w:id="16" w:name="_Toc123212881"/>
      <w:r w:rsidRPr="00C5258B">
        <w:rPr>
          <w:rFonts w:ascii="宋体" w:eastAsia="宋体" w:hAnsi="宋体" w:cs="Times New Roman"/>
          <w:b/>
          <w:sz w:val="30"/>
          <w:szCs w:val="30"/>
        </w:rPr>
        <w:t>总则</w:t>
      </w:r>
      <w:bookmarkEnd w:id="14"/>
      <w:bookmarkEnd w:id="15"/>
      <w:bookmarkEnd w:id="16"/>
    </w:p>
    <w:p w:rsidR="00D40F00" w:rsidRDefault="007C09A9" w:rsidP="007C09A9">
      <w:pPr>
        <w:rPr>
          <w:sz w:val="24"/>
        </w:rPr>
      </w:pPr>
      <w:bookmarkStart w:id="17" w:name="_Toc99720690"/>
      <w:bookmarkStart w:id="18" w:name="_Toc100129694"/>
      <w:r w:rsidRPr="00C5258B">
        <w:rPr>
          <w:rFonts w:ascii="Times New Roman Bold" w:eastAsia="宋体" w:hAnsi="Times New Roman Bold" w:cs="Times New Roman Bold" w:hint="eastAsia"/>
          <w:b/>
          <w:bCs/>
          <w:sz w:val="24"/>
        </w:rPr>
        <w:t>1.0.1</w:t>
      </w:r>
      <w:r w:rsidR="00C236B8">
        <w:rPr>
          <w:rFonts w:ascii="Times New Roman Bold" w:eastAsia="宋体" w:hAnsi="Times New Roman Bold" w:cs="Times New Roman Bold" w:hint="eastAsia"/>
          <w:b/>
          <w:bCs/>
          <w:sz w:val="24"/>
        </w:rPr>
        <w:t xml:space="preserve">  </w:t>
      </w:r>
      <w:r w:rsidR="005D74C6" w:rsidRPr="00AF2331">
        <w:rPr>
          <w:rFonts w:hint="eastAsia"/>
          <w:sz w:val="24"/>
        </w:rPr>
        <w:t>为</w:t>
      </w:r>
      <w:r w:rsidR="00260734" w:rsidRPr="00AF2331">
        <w:rPr>
          <w:rFonts w:hint="eastAsia"/>
          <w:sz w:val="24"/>
        </w:rPr>
        <w:t>规范和指导既有工业建筑</w:t>
      </w:r>
      <w:r w:rsidR="00260734">
        <w:rPr>
          <w:rFonts w:hint="eastAsia"/>
          <w:sz w:val="24"/>
        </w:rPr>
        <w:t>民用化更新</w:t>
      </w:r>
      <w:r w:rsidR="00260734" w:rsidRPr="00AF2331">
        <w:rPr>
          <w:rFonts w:hint="eastAsia"/>
          <w:sz w:val="24"/>
        </w:rPr>
        <w:t>，</w:t>
      </w:r>
      <w:r w:rsidR="005D74C6" w:rsidRPr="00AF2331">
        <w:rPr>
          <w:rFonts w:hint="eastAsia"/>
          <w:sz w:val="24"/>
        </w:rPr>
        <w:t>落实国家经济政策、绿色发展理念，</w:t>
      </w:r>
      <w:r w:rsidR="000B6F5B" w:rsidRPr="000B6F5B">
        <w:rPr>
          <w:rFonts w:hint="eastAsia"/>
          <w:sz w:val="24"/>
        </w:rPr>
        <w:t>节约资源能源、保护生态环境</w:t>
      </w:r>
      <w:r w:rsidR="00A21565">
        <w:rPr>
          <w:rFonts w:hint="eastAsia"/>
          <w:sz w:val="24"/>
        </w:rPr>
        <w:t>、保护历史文化</w:t>
      </w:r>
      <w:r w:rsidR="005D74C6" w:rsidRPr="00AF2331">
        <w:rPr>
          <w:rFonts w:hint="eastAsia"/>
          <w:sz w:val="24"/>
        </w:rPr>
        <w:t>，推进建筑产业可持续发展，</w:t>
      </w:r>
      <w:r w:rsidR="00D40F00" w:rsidRPr="00AF2331">
        <w:rPr>
          <w:rFonts w:hint="eastAsia"/>
          <w:sz w:val="24"/>
        </w:rPr>
        <w:t>制定本规程</w:t>
      </w:r>
      <w:bookmarkEnd w:id="17"/>
      <w:bookmarkEnd w:id="18"/>
      <w:r w:rsidR="005D74C6" w:rsidRPr="00AF2331">
        <w:rPr>
          <w:rFonts w:hint="eastAsia"/>
          <w:sz w:val="24"/>
        </w:rPr>
        <w:t>。</w:t>
      </w:r>
    </w:p>
    <w:p w:rsidR="00260734" w:rsidRDefault="007C09A9" w:rsidP="00FD139F">
      <w:pPr>
        <w:rPr>
          <w:sz w:val="24"/>
        </w:rPr>
      </w:pPr>
      <w:bookmarkStart w:id="19" w:name="_Toc99720691"/>
      <w:bookmarkStart w:id="20" w:name="_Toc100129695"/>
      <w:r w:rsidRPr="00C5258B">
        <w:rPr>
          <w:rFonts w:ascii="Times New Roman Bold" w:eastAsia="宋体" w:hAnsi="Times New Roman Bold" w:cs="Times New Roman Bold" w:hint="eastAsia"/>
          <w:b/>
          <w:bCs/>
          <w:sz w:val="24"/>
        </w:rPr>
        <w:t>1.0.2</w:t>
      </w:r>
      <w:r w:rsidR="00C236B8">
        <w:rPr>
          <w:rFonts w:ascii="Times New Roman Bold" w:eastAsia="宋体" w:hAnsi="Times New Roman Bold" w:cs="Times New Roman Bold" w:hint="eastAsia"/>
          <w:b/>
          <w:bCs/>
          <w:sz w:val="24"/>
        </w:rPr>
        <w:t xml:space="preserve">  </w:t>
      </w:r>
      <w:r w:rsidR="00D40F00" w:rsidRPr="00AF2331">
        <w:rPr>
          <w:rFonts w:hint="eastAsia"/>
          <w:sz w:val="24"/>
        </w:rPr>
        <w:t>本规程适用于既有工业建筑及设备设施</w:t>
      </w:r>
      <w:r w:rsidR="00B000B9">
        <w:rPr>
          <w:rFonts w:hint="eastAsia"/>
          <w:sz w:val="24"/>
        </w:rPr>
        <w:t>民用化更新</w:t>
      </w:r>
      <w:r w:rsidR="00D4712A" w:rsidRPr="00AF2331">
        <w:rPr>
          <w:rFonts w:hint="eastAsia"/>
          <w:sz w:val="24"/>
        </w:rPr>
        <w:t>评估</w:t>
      </w:r>
      <w:r w:rsidR="00AD3B78">
        <w:rPr>
          <w:rFonts w:hint="eastAsia"/>
          <w:sz w:val="24"/>
        </w:rPr>
        <w:t>、策划</w:t>
      </w:r>
      <w:r w:rsidR="00D4712A" w:rsidRPr="00AF2331">
        <w:rPr>
          <w:rFonts w:hint="eastAsia"/>
          <w:sz w:val="24"/>
        </w:rPr>
        <w:t>与规划、</w:t>
      </w:r>
      <w:r w:rsidR="005600F9" w:rsidRPr="00AF2331">
        <w:rPr>
          <w:rFonts w:hint="eastAsia"/>
          <w:sz w:val="24"/>
        </w:rPr>
        <w:t>建筑设计、</w:t>
      </w:r>
      <w:r w:rsidR="00D4712A" w:rsidRPr="00AF2331">
        <w:rPr>
          <w:rFonts w:hint="eastAsia"/>
          <w:sz w:val="24"/>
        </w:rPr>
        <w:t>结构设计、机电设备设计、施工验收过程中的技术应用</w:t>
      </w:r>
      <w:r w:rsidR="00D40F00" w:rsidRPr="00AF2331">
        <w:rPr>
          <w:rFonts w:hint="eastAsia"/>
          <w:sz w:val="24"/>
        </w:rPr>
        <w:t>。</w:t>
      </w:r>
      <w:r w:rsidR="009C1770">
        <w:rPr>
          <w:rFonts w:hint="eastAsia"/>
          <w:sz w:val="24"/>
        </w:rPr>
        <w:t>工业厂房改造</w:t>
      </w:r>
      <w:r w:rsidR="00902D85">
        <w:rPr>
          <w:rFonts w:hint="eastAsia"/>
          <w:sz w:val="24"/>
        </w:rPr>
        <w:t>主要指民用化改造，</w:t>
      </w:r>
      <w:r w:rsidR="00A174CF" w:rsidRPr="00AF2331">
        <w:rPr>
          <w:rFonts w:hint="eastAsia"/>
          <w:sz w:val="24"/>
        </w:rPr>
        <w:t>功能类型包含办公、商业</w:t>
      </w:r>
      <w:r w:rsidR="00DD5054" w:rsidRPr="00AF2331">
        <w:rPr>
          <w:rFonts w:hint="eastAsia"/>
          <w:sz w:val="24"/>
        </w:rPr>
        <w:t>金融</w:t>
      </w:r>
      <w:r w:rsidR="00A174CF" w:rsidRPr="00AF2331">
        <w:rPr>
          <w:rFonts w:hint="eastAsia"/>
          <w:sz w:val="24"/>
        </w:rPr>
        <w:t>、</w:t>
      </w:r>
      <w:r w:rsidR="00DD5054" w:rsidRPr="00AF2331">
        <w:rPr>
          <w:rFonts w:hint="eastAsia"/>
          <w:sz w:val="24"/>
        </w:rPr>
        <w:t>文化娱乐、体育、教育科研、</w:t>
      </w:r>
      <w:r w:rsidR="00080EAF">
        <w:rPr>
          <w:rFonts w:hint="eastAsia"/>
          <w:sz w:val="24"/>
        </w:rPr>
        <w:t>居住及</w:t>
      </w:r>
      <w:r w:rsidR="00DD5054" w:rsidRPr="00AF2331">
        <w:rPr>
          <w:rFonts w:hint="eastAsia"/>
          <w:sz w:val="24"/>
        </w:rPr>
        <w:t>公共配套设施</w:t>
      </w:r>
      <w:r w:rsidR="00A174CF" w:rsidRPr="00AF2331">
        <w:rPr>
          <w:rFonts w:hint="eastAsia"/>
          <w:sz w:val="24"/>
        </w:rPr>
        <w:t>等，其他功能类型及工业</w:t>
      </w:r>
      <w:r w:rsidR="00AD3B78" w:rsidRPr="00AF2331">
        <w:rPr>
          <w:rFonts w:hint="eastAsia"/>
          <w:sz w:val="24"/>
        </w:rPr>
        <w:t>建筑</w:t>
      </w:r>
      <w:r w:rsidR="00A174CF" w:rsidRPr="00AF2331">
        <w:rPr>
          <w:rFonts w:hint="eastAsia"/>
          <w:sz w:val="24"/>
        </w:rPr>
        <w:t>遗产</w:t>
      </w:r>
      <w:proofErr w:type="gramStart"/>
      <w:r w:rsidR="00A174CF" w:rsidRPr="00AF2331">
        <w:rPr>
          <w:rFonts w:hint="eastAsia"/>
          <w:sz w:val="24"/>
        </w:rPr>
        <w:t>保护</w:t>
      </w:r>
      <w:r w:rsidR="00B000B9" w:rsidRPr="00B000B9">
        <w:rPr>
          <w:rFonts w:hint="eastAsia"/>
          <w:sz w:val="24"/>
        </w:rPr>
        <w:t>再</w:t>
      </w:r>
      <w:proofErr w:type="gramEnd"/>
      <w:r w:rsidR="00B000B9" w:rsidRPr="00B000B9">
        <w:rPr>
          <w:rFonts w:hint="eastAsia"/>
          <w:sz w:val="24"/>
        </w:rPr>
        <w:t>利用</w:t>
      </w:r>
      <w:r w:rsidR="00A174CF" w:rsidRPr="00AF2331">
        <w:rPr>
          <w:rFonts w:hint="eastAsia"/>
          <w:sz w:val="24"/>
        </w:rPr>
        <w:t>在技术条件相同下可</w:t>
      </w:r>
      <w:r w:rsidR="00260734">
        <w:rPr>
          <w:rFonts w:hint="eastAsia"/>
          <w:sz w:val="24"/>
        </w:rPr>
        <w:t>参照</w:t>
      </w:r>
      <w:r w:rsidR="00A174CF" w:rsidRPr="00AF2331">
        <w:rPr>
          <w:rFonts w:hint="eastAsia"/>
          <w:sz w:val="24"/>
        </w:rPr>
        <w:t>执行</w:t>
      </w:r>
      <w:r w:rsidR="00DA2389">
        <w:rPr>
          <w:rFonts w:hint="eastAsia"/>
          <w:sz w:val="24"/>
        </w:rPr>
        <w:t>本规程</w:t>
      </w:r>
      <w:r w:rsidR="00A174CF" w:rsidRPr="00AF2331">
        <w:rPr>
          <w:rFonts w:hint="eastAsia"/>
          <w:sz w:val="24"/>
        </w:rPr>
        <w:t>。</w:t>
      </w:r>
      <w:bookmarkEnd w:id="19"/>
      <w:bookmarkEnd w:id="20"/>
    </w:p>
    <w:p w:rsidR="00245EE7" w:rsidRDefault="007C09A9" w:rsidP="007C09A9">
      <w:pPr>
        <w:rPr>
          <w:sz w:val="24"/>
        </w:rPr>
      </w:pPr>
      <w:bookmarkStart w:id="21" w:name="_Toc99720692"/>
      <w:bookmarkStart w:id="22" w:name="_Toc100129696"/>
      <w:r w:rsidRPr="00C5258B">
        <w:rPr>
          <w:rFonts w:ascii="Times New Roman Bold" w:eastAsia="宋体" w:hAnsi="Times New Roman Bold" w:cs="Times New Roman Bold" w:hint="eastAsia"/>
          <w:b/>
          <w:bCs/>
          <w:sz w:val="24"/>
        </w:rPr>
        <w:t>1.0.</w:t>
      </w:r>
      <w:r w:rsidR="00FD139F" w:rsidRPr="00C5258B">
        <w:rPr>
          <w:rFonts w:ascii="Times New Roman Bold" w:eastAsia="宋体" w:hAnsi="Times New Roman Bold" w:cs="Times New Roman Bold" w:hint="eastAsia"/>
          <w:b/>
          <w:bCs/>
          <w:sz w:val="24"/>
        </w:rPr>
        <w:t>3</w:t>
      </w:r>
      <w:r w:rsidR="00C236B8">
        <w:rPr>
          <w:rFonts w:ascii="Times New Roman Bold" w:eastAsia="宋体" w:hAnsi="Times New Roman Bold" w:cs="Times New Roman Bold" w:hint="eastAsia"/>
          <w:b/>
          <w:bCs/>
          <w:sz w:val="24"/>
        </w:rPr>
        <w:t xml:space="preserve">  </w:t>
      </w:r>
      <w:r w:rsidR="009C1770">
        <w:rPr>
          <w:rFonts w:hint="eastAsia"/>
          <w:sz w:val="24"/>
        </w:rPr>
        <w:t>工业厂房改造</w:t>
      </w:r>
      <w:r w:rsidR="00904F06" w:rsidRPr="00AF2331">
        <w:rPr>
          <w:rFonts w:hint="eastAsia"/>
          <w:sz w:val="24"/>
        </w:rPr>
        <w:t>检测</w:t>
      </w:r>
      <w:r w:rsidR="00B000B9">
        <w:rPr>
          <w:rFonts w:hint="eastAsia"/>
          <w:sz w:val="24"/>
        </w:rPr>
        <w:t>评估</w:t>
      </w:r>
      <w:r w:rsidR="00FD139F">
        <w:rPr>
          <w:rFonts w:hint="eastAsia"/>
          <w:sz w:val="24"/>
        </w:rPr>
        <w:t>、</w:t>
      </w:r>
      <w:r w:rsidR="00904F06" w:rsidRPr="00AF2331">
        <w:rPr>
          <w:rFonts w:hint="eastAsia"/>
          <w:sz w:val="24"/>
        </w:rPr>
        <w:t>加固改造</w:t>
      </w:r>
      <w:r w:rsidR="00FD139F">
        <w:rPr>
          <w:rFonts w:hint="eastAsia"/>
          <w:sz w:val="24"/>
        </w:rPr>
        <w:t>、绿色技术应用</w:t>
      </w:r>
      <w:r w:rsidR="004B34F3">
        <w:rPr>
          <w:rFonts w:hint="eastAsia"/>
          <w:sz w:val="24"/>
        </w:rPr>
        <w:t>，</w:t>
      </w:r>
      <w:r w:rsidR="00904F06" w:rsidRPr="00AF2331">
        <w:rPr>
          <w:rFonts w:hint="eastAsia"/>
          <w:sz w:val="24"/>
        </w:rPr>
        <w:t>除应符合本规程外，</w:t>
      </w:r>
      <w:bookmarkEnd w:id="21"/>
      <w:bookmarkEnd w:id="22"/>
      <w:r w:rsidR="00DA2389" w:rsidRPr="002F1FDF">
        <w:rPr>
          <w:rFonts w:hint="eastAsia"/>
          <w:sz w:val="24"/>
        </w:rPr>
        <w:t>尚应符合国家</w:t>
      </w:r>
      <w:r w:rsidR="00DA2389">
        <w:rPr>
          <w:rFonts w:hint="eastAsia"/>
          <w:sz w:val="24"/>
        </w:rPr>
        <w:t>及地方的</w:t>
      </w:r>
      <w:r w:rsidR="00DA2389" w:rsidRPr="002F1FDF">
        <w:rPr>
          <w:rFonts w:hint="eastAsia"/>
          <w:sz w:val="24"/>
        </w:rPr>
        <w:t>现行有关标准</w:t>
      </w:r>
      <w:r w:rsidR="00DA2389">
        <w:rPr>
          <w:rFonts w:hint="eastAsia"/>
          <w:sz w:val="24"/>
        </w:rPr>
        <w:t>、规范的</w:t>
      </w:r>
      <w:r w:rsidR="00DA2389" w:rsidRPr="002F1FDF">
        <w:rPr>
          <w:rFonts w:hint="eastAsia"/>
          <w:sz w:val="24"/>
        </w:rPr>
        <w:t>规定。</w:t>
      </w:r>
    </w:p>
    <w:p w:rsidR="00245EE7" w:rsidRDefault="00245EE7">
      <w:pPr>
        <w:widowControl/>
        <w:rPr>
          <w:sz w:val="24"/>
        </w:rPr>
      </w:pPr>
      <w:r>
        <w:rPr>
          <w:sz w:val="24"/>
        </w:rPr>
        <w:br w:type="page"/>
      </w:r>
    </w:p>
    <w:p w:rsidR="00904F06" w:rsidRPr="00C5258B" w:rsidRDefault="00214070" w:rsidP="00BD70CC">
      <w:pPr>
        <w:pStyle w:val="a5"/>
        <w:numPr>
          <w:ilvl w:val="0"/>
          <w:numId w:val="1"/>
        </w:numPr>
        <w:ind w:left="0" w:firstLineChars="0" w:firstLine="0"/>
        <w:jc w:val="center"/>
        <w:outlineLvl w:val="0"/>
        <w:rPr>
          <w:rFonts w:ascii="宋体" w:eastAsia="宋体" w:hAnsi="宋体" w:cs="Times New Roman"/>
          <w:b/>
          <w:sz w:val="30"/>
          <w:szCs w:val="30"/>
        </w:rPr>
      </w:pPr>
      <w:bookmarkStart w:id="23" w:name="_Toc123206282"/>
      <w:bookmarkStart w:id="24" w:name="_Toc123212882"/>
      <w:r w:rsidRPr="00C5258B">
        <w:rPr>
          <w:rFonts w:ascii="宋体" w:eastAsia="宋体" w:hAnsi="宋体" w:cs="Times New Roman"/>
          <w:b/>
          <w:sz w:val="30"/>
          <w:szCs w:val="30"/>
        </w:rPr>
        <w:t>术语</w:t>
      </w:r>
      <w:bookmarkEnd w:id="23"/>
      <w:bookmarkEnd w:id="24"/>
    </w:p>
    <w:p w:rsidR="00D4712A" w:rsidRPr="00AF2331" w:rsidRDefault="00D4712A" w:rsidP="00D4712A">
      <w:pPr>
        <w:rPr>
          <w:sz w:val="24"/>
          <w:szCs w:val="24"/>
        </w:rPr>
      </w:pPr>
      <w:r w:rsidRPr="00C779FC">
        <w:rPr>
          <w:rFonts w:ascii="Times New Roman Bold" w:eastAsia="宋体" w:hAnsi="Times New Roman Bold" w:cs="Times New Roman Bold" w:hint="eastAsia"/>
          <w:b/>
          <w:bCs/>
          <w:sz w:val="24"/>
        </w:rPr>
        <w:t>2.0.1</w:t>
      </w:r>
      <w:r w:rsidR="00C236B8">
        <w:rPr>
          <w:rFonts w:ascii="Times New Roman Bold" w:eastAsia="宋体" w:hAnsi="Times New Roman Bold" w:cs="Times New Roman Bold" w:hint="eastAsia"/>
          <w:b/>
          <w:bCs/>
          <w:sz w:val="24"/>
        </w:rPr>
        <w:t xml:space="preserve">  </w:t>
      </w:r>
      <w:r w:rsidRPr="00AF2331">
        <w:rPr>
          <w:rFonts w:hint="eastAsia"/>
          <w:sz w:val="24"/>
          <w:szCs w:val="24"/>
        </w:rPr>
        <w:t>工业</w:t>
      </w:r>
      <w:r w:rsidR="00EB2EA4">
        <w:rPr>
          <w:rFonts w:hint="eastAsia"/>
          <w:sz w:val="24"/>
          <w:szCs w:val="24"/>
        </w:rPr>
        <w:t>厂房</w:t>
      </w:r>
      <w:r w:rsidR="00F04838" w:rsidRPr="00F04838">
        <w:rPr>
          <w:sz w:val="24"/>
          <w:szCs w:val="24"/>
        </w:rPr>
        <w:t>industrial building</w:t>
      </w:r>
    </w:p>
    <w:p w:rsidR="005859C3" w:rsidRDefault="00F04838" w:rsidP="005859C3">
      <w:pPr>
        <w:ind w:firstLineChars="200" w:firstLine="480"/>
        <w:rPr>
          <w:sz w:val="24"/>
          <w:szCs w:val="24"/>
        </w:rPr>
      </w:pPr>
      <w:r>
        <w:rPr>
          <w:rFonts w:hint="eastAsia"/>
          <w:sz w:val="24"/>
          <w:szCs w:val="24"/>
        </w:rPr>
        <w:t>现存</w:t>
      </w:r>
      <w:r w:rsidR="00D4712A" w:rsidRPr="00AF2331">
        <w:rPr>
          <w:rFonts w:hint="eastAsia"/>
          <w:sz w:val="24"/>
          <w:szCs w:val="24"/>
        </w:rPr>
        <w:t>的各类工业生产及为生产服务的</w:t>
      </w:r>
      <w:r w:rsidR="00657AA7">
        <w:rPr>
          <w:rFonts w:hint="eastAsia"/>
          <w:sz w:val="24"/>
          <w:szCs w:val="24"/>
        </w:rPr>
        <w:t>建筑物、</w:t>
      </w:r>
      <w:r w:rsidR="00D4712A" w:rsidRPr="00AF2331">
        <w:rPr>
          <w:rFonts w:hint="eastAsia"/>
          <w:sz w:val="24"/>
          <w:szCs w:val="24"/>
        </w:rPr>
        <w:t>构筑物</w:t>
      </w:r>
      <w:r w:rsidR="00657AA7">
        <w:rPr>
          <w:rFonts w:hint="eastAsia"/>
          <w:sz w:val="24"/>
          <w:szCs w:val="24"/>
        </w:rPr>
        <w:t>总称</w:t>
      </w:r>
      <w:r w:rsidR="00D4712A" w:rsidRPr="00AF2331">
        <w:rPr>
          <w:rFonts w:hint="eastAsia"/>
          <w:sz w:val="24"/>
          <w:szCs w:val="24"/>
        </w:rPr>
        <w:t>，包括各类厂房和</w:t>
      </w:r>
      <w:r w:rsidR="005859C3" w:rsidRPr="005859C3">
        <w:rPr>
          <w:rFonts w:hint="eastAsia"/>
          <w:sz w:val="24"/>
          <w:szCs w:val="24"/>
        </w:rPr>
        <w:t>仓库及公用辅助用房</w:t>
      </w:r>
      <w:r w:rsidR="00D4712A" w:rsidRPr="00AF2331">
        <w:rPr>
          <w:rFonts w:hint="eastAsia"/>
          <w:sz w:val="24"/>
          <w:szCs w:val="24"/>
        </w:rPr>
        <w:t>。</w:t>
      </w:r>
    </w:p>
    <w:p w:rsidR="00D4712A" w:rsidRPr="00AF2331" w:rsidRDefault="00D4712A" w:rsidP="00D4712A">
      <w:pPr>
        <w:rPr>
          <w:sz w:val="24"/>
          <w:szCs w:val="24"/>
        </w:rPr>
      </w:pPr>
      <w:r w:rsidRPr="00C779FC">
        <w:rPr>
          <w:rFonts w:ascii="Times New Roman Bold" w:eastAsia="宋体" w:hAnsi="Times New Roman Bold" w:cs="Times New Roman Bold" w:hint="eastAsia"/>
          <w:b/>
          <w:bCs/>
          <w:sz w:val="24"/>
        </w:rPr>
        <w:t>2.0.</w:t>
      </w:r>
      <w:r w:rsidR="00587215" w:rsidRPr="00C779FC">
        <w:rPr>
          <w:rFonts w:ascii="Times New Roman Bold" w:eastAsia="宋体" w:hAnsi="Times New Roman Bold" w:cs="Times New Roman Bold"/>
          <w:b/>
          <w:bCs/>
          <w:sz w:val="24"/>
        </w:rPr>
        <w:t>2</w:t>
      </w:r>
      <w:r w:rsidR="00C236B8">
        <w:rPr>
          <w:rFonts w:ascii="Times New Roman Bold" w:eastAsia="宋体" w:hAnsi="Times New Roman Bold" w:cs="Times New Roman Bold" w:hint="eastAsia"/>
          <w:b/>
          <w:bCs/>
          <w:sz w:val="24"/>
        </w:rPr>
        <w:t xml:space="preserve">  </w:t>
      </w:r>
      <w:r w:rsidRPr="00AF2331">
        <w:rPr>
          <w:rFonts w:hint="eastAsia"/>
          <w:sz w:val="24"/>
          <w:szCs w:val="24"/>
        </w:rPr>
        <w:t>民用化</w:t>
      </w:r>
      <w:r w:rsidR="00EB2EA4">
        <w:rPr>
          <w:rFonts w:hint="eastAsia"/>
          <w:sz w:val="24"/>
          <w:szCs w:val="24"/>
        </w:rPr>
        <w:t>改造</w:t>
      </w:r>
      <w:r w:rsidR="00EB2EA4" w:rsidRPr="00EB2EA4">
        <w:rPr>
          <w:sz w:val="24"/>
          <w:szCs w:val="24"/>
        </w:rPr>
        <w:t>Civil transformation</w:t>
      </w:r>
    </w:p>
    <w:p w:rsidR="00D4712A" w:rsidRDefault="00D4712A" w:rsidP="00AF2331">
      <w:pPr>
        <w:ind w:firstLineChars="200" w:firstLine="480"/>
        <w:rPr>
          <w:sz w:val="24"/>
          <w:szCs w:val="24"/>
        </w:rPr>
      </w:pPr>
      <w:r w:rsidRPr="00AF2331">
        <w:rPr>
          <w:rFonts w:hint="eastAsia"/>
          <w:sz w:val="24"/>
          <w:szCs w:val="24"/>
        </w:rPr>
        <w:t>通过</w:t>
      </w:r>
      <w:r w:rsidR="009C1770">
        <w:rPr>
          <w:rFonts w:hint="eastAsia"/>
          <w:sz w:val="24"/>
          <w:szCs w:val="24"/>
        </w:rPr>
        <w:t>工业厂房改造</w:t>
      </w:r>
      <w:r w:rsidRPr="00AF2331">
        <w:rPr>
          <w:rFonts w:hint="eastAsia"/>
          <w:sz w:val="24"/>
          <w:szCs w:val="24"/>
        </w:rPr>
        <w:t>再利用，</w:t>
      </w:r>
      <w:r w:rsidR="00494134" w:rsidRPr="00494134">
        <w:rPr>
          <w:rFonts w:hint="eastAsia"/>
          <w:sz w:val="24"/>
          <w:szCs w:val="24"/>
        </w:rPr>
        <w:t>将其</w:t>
      </w:r>
      <w:r w:rsidRPr="00AF2331">
        <w:rPr>
          <w:rFonts w:hint="eastAsia"/>
          <w:sz w:val="24"/>
          <w:szCs w:val="24"/>
        </w:rPr>
        <w:t>功能更新为办公、商业、旅馆、展馆</w:t>
      </w:r>
      <w:r w:rsidR="005065B7" w:rsidRPr="005065B7">
        <w:rPr>
          <w:rFonts w:hint="eastAsia"/>
          <w:sz w:val="24"/>
          <w:szCs w:val="24"/>
        </w:rPr>
        <w:t>、住宅</w:t>
      </w:r>
      <w:r w:rsidRPr="00AF2331">
        <w:rPr>
          <w:rFonts w:hint="eastAsia"/>
          <w:sz w:val="24"/>
          <w:szCs w:val="24"/>
        </w:rPr>
        <w:t>等民用建筑功能，实现既有工业建筑的</w:t>
      </w:r>
      <w:r w:rsidR="00494134">
        <w:rPr>
          <w:rFonts w:hint="eastAsia"/>
          <w:sz w:val="24"/>
          <w:szCs w:val="24"/>
        </w:rPr>
        <w:t>改造再</w:t>
      </w:r>
      <w:r w:rsidRPr="00AF2331">
        <w:rPr>
          <w:rFonts w:hint="eastAsia"/>
          <w:sz w:val="24"/>
          <w:szCs w:val="24"/>
        </w:rPr>
        <w:t>利用。</w:t>
      </w:r>
    </w:p>
    <w:p w:rsidR="00D4712A" w:rsidRPr="00AF2331" w:rsidRDefault="00D4712A" w:rsidP="00D4712A">
      <w:pPr>
        <w:rPr>
          <w:sz w:val="24"/>
          <w:szCs w:val="24"/>
        </w:rPr>
      </w:pPr>
      <w:r w:rsidRPr="00C779FC">
        <w:rPr>
          <w:rFonts w:ascii="Times New Roman Bold" w:eastAsia="宋体" w:hAnsi="Times New Roman Bold" w:cs="Times New Roman Bold" w:hint="eastAsia"/>
          <w:b/>
          <w:bCs/>
          <w:sz w:val="24"/>
        </w:rPr>
        <w:t>2.0.</w:t>
      </w:r>
      <w:r w:rsidR="00587215" w:rsidRPr="00C779FC">
        <w:rPr>
          <w:rFonts w:ascii="Times New Roman Bold" w:eastAsia="宋体" w:hAnsi="Times New Roman Bold" w:cs="Times New Roman Bold"/>
          <w:b/>
          <w:bCs/>
          <w:sz w:val="24"/>
        </w:rPr>
        <w:t>3</w:t>
      </w:r>
      <w:r w:rsidR="00C236B8">
        <w:rPr>
          <w:rFonts w:ascii="Times New Roman Bold" w:eastAsia="宋体" w:hAnsi="Times New Roman Bold" w:cs="Times New Roman Bold" w:hint="eastAsia"/>
          <w:b/>
          <w:bCs/>
          <w:sz w:val="24"/>
        </w:rPr>
        <w:t xml:space="preserve">  </w:t>
      </w:r>
      <w:r w:rsidR="00642B2D" w:rsidRPr="00AF2331">
        <w:rPr>
          <w:rFonts w:hint="eastAsia"/>
          <w:sz w:val="24"/>
          <w:szCs w:val="24"/>
        </w:rPr>
        <w:t>评估</w:t>
      </w:r>
      <w:r w:rsidR="00C5258B" w:rsidRPr="00C5258B">
        <w:rPr>
          <w:sz w:val="24"/>
          <w:szCs w:val="24"/>
        </w:rPr>
        <w:t>assessment</w:t>
      </w:r>
    </w:p>
    <w:p w:rsidR="00D4712A" w:rsidRPr="00AF2331" w:rsidRDefault="00D4712A" w:rsidP="00AF2331">
      <w:pPr>
        <w:ind w:firstLineChars="200" w:firstLine="480"/>
        <w:rPr>
          <w:sz w:val="24"/>
          <w:szCs w:val="24"/>
        </w:rPr>
      </w:pPr>
      <w:r w:rsidRPr="00AF2331">
        <w:rPr>
          <w:rFonts w:hint="eastAsia"/>
          <w:sz w:val="24"/>
          <w:szCs w:val="24"/>
        </w:rPr>
        <w:t>通过现场调查、检测、鉴定、资源消耗统计及测算分析等方法，评估建筑性能、使用功能</w:t>
      </w:r>
      <w:r w:rsidR="005065B7">
        <w:rPr>
          <w:rFonts w:hint="eastAsia"/>
          <w:sz w:val="24"/>
          <w:szCs w:val="24"/>
        </w:rPr>
        <w:t>、</w:t>
      </w:r>
      <w:r w:rsidRPr="00AF2331">
        <w:rPr>
          <w:rFonts w:hint="eastAsia"/>
          <w:sz w:val="24"/>
          <w:szCs w:val="24"/>
        </w:rPr>
        <w:t>设备现状</w:t>
      </w:r>
      <w:r w:rsidR="005065B7">
        <w:rPr>
          <w:rFonts w:hint="eastAsia"/>
          <w:sz w:val="24"/>
          <w:szCs w:val="24"/>
        </w:rPr>
        <w:t>、</w:t>
      </w:r>
      <w:r w:rsidR="00E51290" w:rsidRPr="00E51290">
        <w:rPr>
          <w:rFonts w:hint="eastAsia"/>
          <w:sz w:val="24"/>
          <w:szCs w:val="24"/>
        </w:rPr>
        <w:t>地理位置</w:t>
      </w:r>
      <w:r w:rsidR="00E51290">
        <w:rPr>
          <w:rFonts w:hint="eastAsia"/>
          <w:sz w:val="24"/>
          <w:szCs w:val="24"/>
        </w:rPr>
        <w:t>、</w:t>
      </w:r>
      <w:r w:rsidR="005065B7">
        <w:rPr>
          <w:rFonts w:hint="eastAsia"/>
          <w:sz w:val="24"/>
          <w:szCs w:val="24"/>
        </w:rPr>
        <w:t>风貌及文化价值</w:t>
      </w:r>
      <w:r w:rsidRPr="00AF2331">
        <w:rPr>
          <w:rFonts w:hint="eastAsia"/>
          <w:sz w:val="24"/>
          <w:szCs w:val="24"/>
        </w:rPr>
        <w:t>，分析</w:t>
      </w:r>
      <w:r w:rsidR="009C1770">
        <w:rPr>
          <w:rFonts w:hint="eastAsia"/>
          <w:sz w:val="24"/>
          <w:szCs w:val="24"/>
        </w:rPr>
        <w:t>工业厂房改造</w:t>
      </w:r>
      <w:r w:rsidRPr="00AF2331">
        <w:rPr>
          <w:rFonts w:hint="eastAsia"/>
          <w:sz w:val="24"/>
          <w:szCs w:val="24"/>
        </w:rPr>
        <w:t>潜力并出具报告。</w:t>
      </w:r>
    </w:p>
    <w:p w:rsidR="00D4712A" w:rsidRPr="00AF2331" w:rsidRDefault="00D4712A" w:rsidP="00D4712A">
      <w:pPr>
        <w:rPr>
          <w:sz w:val="24"/>
          <w:szCs w:val="24"/>
        </w:rPr>
      </w:pPr>
      <w:r w:rsidRPr="00C924A7">
        <w:rPr>
          <w:rFonts w:ascii="Times New Roman Bold" w:eastAsia="宋体" w:hAnsi="Times New Roman Bold" w:cs="Times New Roman Bold" w:hint="eastAsia"/>
          <w:b/>
          <w:bCs/>
          <w:sz w:val="24"/>
        </w:rPr>
        <w:t>2.0.</w:t>
      </w:r>
      <w:r w:rsidR="00587215" w:rsidRPr="00C924A7">
        <w:rPr>
          <w:rFonts w:ascii="Times New Roman Bold" w:eastAsia="宋体" w:hAnsi="Times New Roman Bold" w:cs="Times New Roman Bold"/>
          <w:b/>
          <w:bCs/>
          <w:sz w:val="24"/>
        </w:rPr>
        <w:t>4</w:t>
      </w:r>
      <w:r w:rsidR="00C236B8">
        <w:rPr>
          <w:rFonts w:ascii="Times New Roman Bold" w:eastAsia="宋体" w:hAnsi="Times New Roman Bold" w:cs="Times New Roman Bold" w:hint="eastAsia"/>
          <w:b/>
          <w:bCs/>
          <w:sz w:val="24"/>
        </w:rPr>
        <w:t xml:space="preserve">  </w:t>
      </w:r>
      <w:r w:rsidRPr="00AF2331">
        <w:rPr>
          <w:rFonts w:hint="eastAsia"/>
          <w:sz w:val="24"/>
          <w:szCs w:val="24"/>
        </w:rPr>
        <w:t>策划</w:t>
      </w:r>
      <w:r w:rsidR="005065B7">
        <w:rPr>
          <w:rFonts w:hint="eastAsia"/>
          <w:sz w:val="24"/>
          <w:szCs w:val="24"/>
        </w:rPr>
        <w:t>programming</w:t>
      </w:r>
    </w:p>
    <w:p w:rsidR="00D4712A" w:rsidRDefault="00D4712A" w:rsidP="00AF2331">
      <w:pPr>
        <w:ind w:firstLineChars="200" w:firstLine="480"/>
        <w:rPr>
          <w:sz w:val="24"/>
          <w:szCs w:val="24"/>
        </w:rPr>
      </w:pPr>
      <w:r w:rsidRPr="00AF2331">
        <w:rPr>
          <w:rFonts w:hint="eastAsia"/>
          <w:sz w:val="24"/>
          <w:szCs w:val="24"/>
        </w:rPr>
        <w:t>根据项目的地理位置</w:t>
      </w:r>
      <w:r w:rsidR="00E51290">
        <w:rPr>
          <w:rFonts w:hint="eastAsia"/>
          <w:sz w:val="24"/>
          <w:szCs w:val="24"/>
        </w:rPr>
        <w:t>、</w:t>
      </w:r>
      <w:r w:rsidRPr="00AF2331">
        <w:rPr>
          <w:rFonts w:hint="eastAsia"/>
          <w:sz w:val="24"/>
          <w:szCs w:val="24"/>
        </w:rPr>
        <w:t>市场分析、开发周期以及改造</w:t>
      </w:r>
      <w:r w:rsidR="00642B2D" w:rsidRPr="00AF2331">
        <w:rPr>
          <w:rFonts w:hint="eastAsia"/>
          <w:sz w:val="24"/>
          <w:szCs w:val="24"/>
        </w:rPr>
        <w:t>评估</w:t>
      </w:r>
      <w:r w:rsidRPr="00AF2331">
        <w:rPr>
          <w:rFonts w:hint="eastAsia"/>
          <w:sz w:val="24"/>
          <w:szCs w:val="24"/>
        </w:rPr>
        <w:t>结果，提出改造目标、改造功能、技术方案、投资估算及效益分析的活动。</w:t>
      </w:r>
    </w:p>
    <w:p w:rsidR="00245EE7" w:rsidRDefault="00245EE7">
      <w:pPr>
        <w:widowControl/>
        <w:rPr>
          <w:sz w:val="24"/>
          <w:szCs w:val="24"/>
        </w:rPr>
      </w:pPr>
      <w:r>
        <w:rPr>
          <w:sz w:val="24"/>
          <w:szCs w:val="24"/>
        </w:rPr>
        <w:br w:type="page"/>
      </w:r>
    </w:p>
    <w:p w:rsidR="00214070" w:rsidRPr="00C5258B" w:rsidRDefault="00214070" w:rsidP="00BD70CC">
      <w:pPr>
        <w:pStyle w:val="a5"/>
        <w:numPr>
          <w:ilvl w:val="0"/>
          <w:numId w:val="1"/>
        </w:numPr>
        <w:ind w:left="0" w:firstLineChars="0" w:firstLine="0"/>
        <w:jc w:val="center"/>
        <w:outlineLvl w:val="0"/>
        <w:rPr>
          <w:rFonts w:ascii="宋体" w:eastAsia="宋体" w:hAnsi="宋体" w:cs="Times New Roman"/>
          <w:b/>
          <w:sz w:val="30"/>
          <w:szCs w:val="30"/>
        </w:rPr>
      </w:pPr>
      <w:bookmarkStart w:id="25" w:name="_Toc123206283"/>
      <w:bookmarkStart w:id="26" w:name="_Toc123212883"/>
      <w:r w:rsidRPr="00C5258B">
        <w:rPr>
          <w:rFonts w:ascii="宋体" w:eastAsia="宋体" w:hAnsi="宋体" w:cs="Times New Roman"/>
          <w:b/>
          <w:sz w:val="30"/>
          <w:szCs w:val="30"/>
        </w:rPr>
        <w:t>基本规定</w:t>
      </w:r>
      <w:bookmarkEnd w:id="25"/>
      <w:bookmarkEnd w:id="26"/>
    </w:p>
    <w:p w:rsidR="00476651" w:rsidRPr="00AF2331" w:rsidRDefault="00476651" w:rsidP="00476651">
      <w:pPr>
        <w:rPr>
          <w:sz w:val="24"/>
          <w:szCs w:val="24"/>
        </w:rPr>
      </w:pPr>
      <w:r w:rsidRPr="00C924A7">
        <w:rPr>
          <w:rFonts w:ascii="Times New Roman" w:eastAsia="黑体" w:hAnsi="Times New Roman" w:cs="Times New Roman"/>
          <w:b/>
          <w:bCs/>
          <w:sz w:val="24"/>
          <w:szCs w:val="24"/>
        </w:rPr>
        <w:t>3.0.1</w:t>
      </w:r>
      <w:r w:rsidR="00C236B8">
        <w:rPr>
          <w:rFonts w:ascii="Times New Roman" w:eastAsia="黑体" w:hAnsi="Times New Roman" w:cs="Times New Roman" w:hint="eastAsia"/>
          <w:b/>
          <w:bCs/>
          <w:sz w:val="24"/>
          <w:szCs w:val="24"/>
        </w:rPr>
        <w:t xml:space="preserve">  </w:t>
      </w:r>
      <w:r w:rsidR="009C1770">
        <w:rPr>
          <w:rFonts w:hint="eastAsia"/>
          <w:sz w:val="24"/>
          <w:szCs w:val="24"/>
        </w:rPr>
        <w:t>工业厂房改造</w:t>
      </w:r>
      <w:r w:rsidR="00893476" w:rsidRPr="00893476">
        <w:rPr>
          <w:rFonts w:hint="eastAsia"/>
          <w:sz w:val="24"/>
          <w:szCs w:val="24"/>
        </w:rPr>
        <w:t>设计应遵循所在地区的上位规划</w:t>
      </w:r>
      <w:r w:rsidR="006A6D37">
        <w:rPr>
          <w:rFonts w:hint="eastAsia"/>
          <w:sz w:val="24"/>
          <w:szCs w:val="24"/>
        </w:rPr>
        <w:t>要求</w:t>
      </w:r>
      <w:r w:rsidR="00893476" w:rsidRPr="00893476">
        <w:rPr>
          <w:rFonts w:hint="eastAsia"/>
          <w:sz w:val="24"/>
          <w:szCs w:val="24"/>
        </w:rPr>
        <w:t>，并通过改造实现与周边城市功能</w:t>
      </w:r>
      <w:r w:rsidR="006A6D37" w:rsidRPr="006A6D37">
        <w:rPr>
          <w:rFonts w:hint="eastAsia"/>
          <w:sz w:val="24"/>
          <w:szCs w:val="24"/>
        </w:rPr>
        <w:t>与空间</w:t>
      </w:r>
      <w:r w:rsidR="00893476" w:rsidRPr="00893476">
        <w:rPr>
          <w:rFonts w:hint="eastAsia"/>
          <w:sz w:val="24"/>
          <w:szCs w:val="24"/>
        </w:rPr>
        <w:t>的良好衔接。</w:t>
      </w:r>
    </w:p>
    <w:p w:rsidR="00893476" w:rsidRPr="00AF2331" w:rsidRDefault="00476651" w:rsidP="00893476">
      <w:pPr>
        <w:rPr>
          <w:sz w:val="24"/>
          <w:szCs w:val="24"/>
        </w:rPr>
      </w:pPr>
      <w:r w:rsidRPr="00C924A7">
        <w:rPr>
          <w:rFonts w:ascii="Times New Roman" w:eastAsia="黑体" w:hAnsi="Times New Roman" w:cs="Times New Roman" w:hint="eastAsia"/>
          <w:b/>
          <w:bCs/>
          <w:sz w:val="24"/>
          <w:szCs w:val="24"/>
        </w:rPr>
        <w:t>3.0.2</w:t>
      </w:r>
      <w:r w:rsidR="00C236B8">
        <w:rPr>
          <w:rFonts w:ascii="Times New Roman" w:eastAsia="黑体" w:hAnsi="Times New Roman" w:cs="Times New Roman" w:hint="eastAsia"/>
          <w:b/>
          <w:bCs/>
          <w:sz w:val="24"/>
          <w:szCs w:val="24"/>
        </w:rPr>
        <w:t xml:space="preserve">  </w:t>
      </w:r>
      <w:r w:rsidR="009C1770">
        <w:rPr>
          <w:rFonts w:hint="eastAsia"/>
          <w:sz w:val="24"/>
          <w:szCs w:val="24"/>
        </w:rPr>
        <w:t>工业厂房改造</w:t>
      </w:r>
      <w:r w:rsidR="006A6D37">
        <w:rPr>
          <w:rFonts w:hint="eastAsia"/>
          <w:sz w:val="24"/>
          <w:szCs w:val="24"/>
        </w:rPr>
        <w:t>若</w:t>
      </w:r>
      <w:r w:rsidR="00893476" w:rsidRPr="00AF2331">
        <w:rPr>
          <w:rFonts w:hint="eastAsia"/>
          <w:sz w:val="24"/>
          <w:szCs w:val="24"/>
        </w:rPr>
        <w:t>涉及用地性质变化</w:t>
      </w:r>
      <w:r w:rsidR="006A6D37" w:rsidRPr="006A6D37">
        <w:rPr>
          <w:rFonts w:hint="eastAsia"/>
          <w:sz w:val="24"/>
          <w:szCs w:val="24"/>
        </w:rPr>
        <w:t>及规划指标变化</w:t>
      </w:r>
      <w:r w:rsidR="00893476" w:rsidRPr="00AF2331">
        <w:rPr>
          <w:rFonts w:hint="eastAsia"/>
          <w:sz w:val="24"/>
          <w:szCs w:val="24"/>
        </w:rPr>
        <w:t>，应取得相关规划许可。</w:t>
      </w:r>
    </w:p>
    <w:p w:rsidR="00893476" w:rsidRPr="00AF2331" w:rsidRDefault="00476651" w:rsidP="00893476">
      <w:pPr>
        <w:rPr>
          <w:sz w:val="24"/>
          <w:szCs w:val="24"/>
        </w:rPr>
      </w:pPr>
      <w:r w:rsidRPr="00C924A7">
        <w:rPr>
          <w:rFonts w:ascii="Times New Roman" w:eastAsia="黑体" w:hAnsi="Times New Roman" w:cs="Times New Roman" w:hint="eastAsia"/>
          <w:b/>
          <w:bCs/>
          <w:sz w:val="24"/>
          <w:szCs w:val="24"/>
        </w:rPr>
        <w:t>3.0.3</w:t>
      </w:r>
      <w:r w:rsidR="00C236B8">
        <w:rPr>
          <w:rFonts w:ascii="Times New Roman" w:eastAsia="黑体" w:hAnsi="Times New Roman" w:cs="Times New Roman" w:hint="eastAsia"/>
          <w:b/>
          <w:bCs/>
          <w:sz w:val="24"/>
          <w:szCs w:val="24"/>
        </w:rPr>
        <w:t xml:space="preserve"> </w:t>
      </w:r>
      <w:r w:rsidR="009C1770">
        <w:rPr>
          <w:rFonts w:hint="eastAsia"/>
          <w:sz w:val="24"/>
          <w:szCs w:val="24"/>
        </w:rPr>
        <w:t>工业厂房改造</w:t>
      </w:r>
      <w:r w:rsidR="00893476" w:rsidRPr="00AF2331">
        <w:rPr>
          <w:rFonts w:hint="eastAsia"/>
          <w:sz w:val="24"/>
          <w:szCs w:val="24"/>
        </w:rPr>
        <w:t>流程应包括评估</w:t>
      </w:r>
      <w:r w:rsidR="006C016B">
        <w:rPr>
          <w:rFonts w:hint="eastAsia"/>
          <w:sz w:val="24"/>
          <w:szCs w:val="24"/>
        </w:rPr>
        <w:t>、策划与</w:t>
      </w:r>
      <w:r w:rsidR="00893476" w:rsidRPr="00AF2331">
        <w:rPr>
          <w:rFonts w:hint="eastAsia"/>
          <w:sz w:val="24"/>
          <w:szCs w:val="24"/>
        </w:rPr>
        <w:t>规划、建筑设计、结构设计、机电设备设计、施工、验收等过程。</w:t>
      </w:r>
    </w:p>
    <w:p w:rsidR="00893476" w:rsidRPr="00AF2331" w:rsidRDefault="00476651" w:rsidP="00893476">
      <w:pPr>
        <w:rPr>
          <w:sz w:val="24"/>
          <w:szCs w:val="24"/>
        </w:rPr>
      </w:pPr>
      <w:r w:rsidRPr="00C924A7">
        <w:rPr>
          <w:rFonts w:ascii="Times New Roman" w:eastAsia="黑体" w:hAnsi="Times New Roman" w:cs="Times New Roman" w:hint="eastAsia"/>
          <w:b/>
          <w:bCs/>
          <w:sz w:val="24"/>
          <w:szCs w:val="24"/>
        </w:rPr>
        <w:t>3.0.4</w:t>
      </w:r>
      <w:r w:rsidR="00C236B8">
        <w:rPr>
          <w:rFonts w:ascii="Times New Roman" w:eastAsia="黑体" w:hAnsi="Times New Roman" w:cs="Times New Roman" w:hint="eastAsia"/>
          <w:b/>
          <w:bCs/>
          <w:sz w:val="24"/>
          <w:szCs w:val="24"/>
        </w:rPr>
        <w:t xml:space="preserve">  </w:t>
      </w:r>
      <w:r w:rsidR="009C1770">
        <w:rPr>
          <w:rFonts w:hint="eastAsia"/>
          <w:sz w:val="24"/>
          <w:szCs w:val="24"/>
        </w:rPr>
        <w:t>工业厂房改造</w:t>
      </w:r>
      <w:r w:rsidR="00893476" w:rsidRPr="00AF2331">
        <w:rPr>
          <w:rFonts w:hint="eastAsia"/>
          <w:sz w:val="24"/>
          <w:szCs w:val="24"/>
        </w:rPr>
        <w:t>中的绿色设计，应遵循因地制宜的原则</w:t>
      </w:r>
      <w:r w:rsidR="00893476">
        <w:rPr>
          <w:rFonts w:hint="eastAsia"/>
          <w:sz w:val="24"/>
          <w:szCs w:val="24"/>
        </w:rPr>
        <w:t>，</w:t>
      </w:r>
      <w:r w:rsidR="00893476" w:rsidRPr="00AF2331">
        <w:rPr>
          <w:rFonts w:hint="eastAsia"/>
          <w:sz w:val="24"/>
          <w:szCs w:val="24"/>
        </w:rPr>
        <w:t>结合原有工业建筑现状和改造后的功能需求，采用利于促进建筑与环境可持续发展的场地设计、建筑形式、建筑技术、设备和材料。</w:t>
      </w:r>
    </w:p>
    <w:p w:rsidR="00893476" w:rsidRDefault="00476651" w:rsidP="00893476">
      <w:pPr>
        <w:rPr>
          <w:sz w:val="24"/>
          <w:szCs w:val="24"/>
        </w:rPr>
      </w:pPr>
      <w:r w:rsidRPr="00C924A7">
        <w:rPr>
          <w:rFonts w:ascii="Times New Roman" w:eastAsia="黑体" w:hAnsi="Times New Roman" w:cs="Times New Roman" w:hint="eastAsia"/>
          <w:b/>
          <w:bCs/>
          <w:sz w:val="24"/>
          <w:szCs w:val="24"/>
        </w:rPr>
        <w:t>3.0.5</w:t>
      </w:r>
      <w:r w:rsidR="00D90F05">
        <w:rPr>
          <w:rFonts w:ascii="Times New Roman" w:eastAsia="黑体" w:hAnsi="Times New Roman" w:cs="Times New Roman" w:hint="eastAsia"/>
          <w:b/>
          <w:bCs/>
          <w:sz w:val="24"/>
          <w:szCs w:val="24"/>
        </w:rPr>
        <w:t xml:space="preserve">  </w:t>
      </w:r>
      <w:r w:rsidR="009C1770">
        <w:rPr>
          <w:rFonts w:hint="eastAsia"/>
          <w:sz w:val="24"/>
          <w:szCs w:val="24"/>
        </w:rPr>
        <w:t>工业厂房改造</w:t>
      </w:r>
      <w:r w:rsidR="00995FD6" w:rsidRPr="00D077F9">
        <w:rPr>
          <w:rFonts w:hint="eastAsia"/>
          <w:sz w:val="24"/>
          <w:szCs w:val="24"/>
        </w:rPr>
        <w:t>应</w:t>
      </w:r>
      <w:r w:rsidR="00893476" w:rsidRPr="00062FCE">
        <w:rPr>
          <w:sz w:val="24"/>
          <w:szCs w:val="24"/>
        </w:rPr>
        <w:t>加大</w:t>
      </w:r>
      <w:r w:rsidR="00893476">
        <w:rPr>
          <w:rFonts w:hint="eastAsia"/>
          <w:sz w:val="24"/>
          <w:szCs w:val="24"/>
        </w:rPr>
        <w:t>历史文化保护</w:t>
      </w:r>
      <w:r w:rsidR="00893476" w:rsidRPr="002E5BDD">
        <w:rPr>
          <w:sz w:val="24"/>
          <w:szCs w:val="24"/>
        </w:rPr>
        <w:t>力度</w:t>
      </w:r>
      <w:r w:rsidR="00893476" w:rsidRPr="00062FCE">
        <w:rPr>
          <w:sz w:val="24"/>
          <w:szCs w:val="24"/>
        </w:rPr>
        <w:t>，</w:t>
      </w:r>
      <w:r w:rsidR="00893476">
        <w:rPr>
          <w:rFonts w:hint="eastAsia"/>
          <w:sz w:val="24"/>
          <w:szCs w:val="24"/>
        </w:rPr>
        <w:t>开展前</w:t>
      </w:r>
      <w:r w:rsidR="006C016B">
        <w:rPr>
          <w:rFonts w:hint="eastAsia"/>
          <w:sz w:val="24"/>
          <w:szCs w:val="24"/>
        </w:rPr>
        <w:t>评估</w:t>
      </w:r>
      <w:r w:rsidR="00C172EF">
        <w:rPr>
          <w:rFonts w:hint="eastAsia"/>
          <w:sz w:val="24"/>
          <w:szCs w:val="24"/>
        </w:rPr>
        <w:t>和</w:t>
      </w:r>
      <w:r w:rsidR="00893476">
        <w:rPr>
          <w:rFonts w:hint="eastAsia"/>
          <w:sz w:val="24"/>
          <w:szCs w:val="24"/>
        </w:rPr>
        <w:t>后</w:t>
      </w:r>
      <w:r w:rsidR="006C016B">
        <w:rPr>
          <w:rFonts w:hint="eastAsia"/>
          <w:sz w:val="24"/>
          <w:szCs w:val="24"/>
        </w:rPr>
        <w:t>策划</w:t>
      </w:r>
      <w:r w:rsidR="00893476">
        <w:rPr>
          <w:rFonts w:hint="eastAsia"/>
          <w:sz w:val="24"/>
          <w:szCs w:val="24"/>
        </w:rPr>
        <w:t>，</w:t>
      </w:r>
      <w:r w:rsidR="00893476" w:rsidRPr="00062FCE">
        <w:rPr>
          <w:sz w:val="24"/>
          <w:szCs w:val="24"/>
        </w:rPr>
        <w:t>合理</w:t>
      </w:r>
      <w:r w:rsidR="00995FD6" w:rsidRPr="00062FCE">
        <w:rPr>
          <w:sz w:val="24"/>
          <w:szCs w:val="24"/>
        </w:rPr>
        <w:t>适</w:t>
      </w:r>
      <w:r w:rsidR="00995FD6">
        <w:rPr>
          <w:rFonts w:hint="eastAsia"/>
          <w:sz w:val="24"/>
          <w:szCs w:val="24"/>
        </w:rPr>
        <w:t>宜</w:t>
      </w:r>
      <w:r w:rsidR="00893476" w:rsidRPr="00062FCE">
        <w:rPr>
          <w:sz w:val="24"/>
          <w:szCs w:val="24"/>
        </w:rPr>
        <w:t>利用</w:t>
      </w:r>
      <w:r w:rsidR="00893476">
        <w:rPr>
          <w:rFonts w:hint="eastAsia"/>
          <w:sz w:val="24"/>
          <w:szCs w:val="24"/>
        </w:rPr>
        <w:t>历史工业建筑</w:t>
      </w:r>
      <w:r w:rsidR="00893476" w:rsidRPr="00062FCE">
        <w:rPr>
          <w:rFonts w:hint="eastAsia"/>
          <w:sz w:val="24"/>
          <w:szCs w:val="24"/>
        </w:rPr>
        <w:t>，</w:t>
      </w:r>
      <w:r w:rsidR="00893476" w:rsidRPr="00AF2331">
        <w:rPr>
          <w:rFonts w:hint="eastAsia"/>
          <w:sz w:val="24"/>
          <w:szCs w:val="24"/>
        </w:rPr>
        <w:t>关注工业记忆的传承，改造设计中宜保留既有工业建筑形态特色，并在技术条件许可下</w:t>
      </w:r>
      <w:r w:rsidR="00893476">
        <w:rPr>
          <w:rFonts w:hint="eastAsia"/>
          <w:sz w:val="24"/>
          <w:szCs w:val="24"/>
        </w:rPr>
        <w:t>，</w:t>
      </w:r>
      <w:r w:rsidR="00893476" w:rsidRPr="00AF2331">
        <w:rPr>
          <w:rFonts w:hint="eastAsia"/>
          <w:sz w:val="24"/>
          <w:szCs w:val="24"/>
        </w:rPr>
        <w:t>对既有建筑结构和材料进行再利用。</w:t>
      </w:r>
    </w:p>
    <w:p w:rsidR="00893476" w:rsidRDefault="00902D85" w:rsidP="00893476">
      <w:pPr>
        <w:rPr>
          <w:sz w:val="24"/>
          <w:szCs w:val="24"/>
        </w:rPr>
      </w:pPr>
      <w:r w:rsidRPr="00C924A7">
        <w:rPr>
          <w:rFonts w:ascii="Times New Roman" w:eastAsia="黑体" w:hAnsi="Times New Roman" w:cs="Times New Roman" w:hint="eastAsia"/>
          <w:b/>
          <w:bCs/>
          <w:sz w:val="24"/>
          <w:szCs w:val="24"/>
        </w:rPr>
        <w:t>3.0.6</w:t>
      </w:r>
      <w:r w:rsidR="00C236B8">
        <w:rPr>
          <w:rFonts w:ascii="Times New Roman" w:eastAsia="黑体" w:hAnsi="Times New Roman" w:cs="Times New Roman" w:hint="eastAsia"/>
          <w:b/>
          <w:bCs/>
          <w:sz w:val="24"/>
          <w:szCs w:val="24"/>
        </w:rPr>
        <w:t xml:space="preserve">  </w:t>
      </w:r>
      <w:r w:rsidR="009C1770">
        <w:rPr>
          <w:rFonts w:hint="eastAsia"/>
          <w:sz w:val="24"/>
          <w:szCs w:val="24"/>
        </w:rPr>
        <w:t>工业厂房改造</w:t>
      </w:r>
      <w:r w:rsidR="00893476" w:rsidRPr="00AF2331">
        <w:rPr>
          <w:rFonts w:hint="eastAsia"/>
          <w:sz w:val="24"/>
          <w:szCs w:val="24"/>
        </w:rPr>
        <w:t>应保留评估</w:t>
      </w:r>
      <w:r w:rsidR="006C016B">
        <w:rPr>
          <w:rFonts w:hint="eastAsia"/>
          <w:sz w:val="24"/>
          <w:szCs w:val="24"/>
        </w:rPr>
        <w:t>、</w:t>
      </w:r>
      <w:r w:rsidR="00893476" w:rsidRPr="00AF2331">
        <w:rPr>
          <w:rFonts w:hint="eastAsia"/>
          <w:sz w:val="24"/>
          <w:szCs w:val="24"/>
        </w:rPr>
        <w:t>规划、设计</w:t>
      </w:r>
      <w:r w:rsidR="00D077F9">
        <w:rPr>
          <w:rFonts w:hint="eastAsia"/>
          <w:sz w:val="24"/>
          <w:szCs w:val="24"/>
        </w:rPr>
        <w:t>、</w:t>
      </w:r>
      <w:r w:rsidR="00893476" w:rsidRPr="00AF2331">
        <w:rPr>
          <w:rFonts w:hint="eastAsia"/>
          <w:sz w:val="24"/>
          <w:szCs w:val="24"/>
        </w:rPr>
        <w:t>施工文件以及竣工验收等相关资料，为后期运营管理维护提供支持。</w:t>
      </w:r>
    </w:p>
    <w:p w:rsidR="00C172EF" w:rsidRDefault="000B6F5B" w:rsidP="00893476">
      <w:pPr>
        <w:rPr>
          <w:sz w:val="24"/>
          <w:szCs w:val="24"/>
        </w:rPr>
      </w:pPr>
      <w:r w:rsidRPr="000B6F5B">
        <w:rPr>
          <w:rFonts w:ascii="Times New Roman" w:eastAsia="黑体" w:hAnsi="Times New Roman" w:cs="Times New Roman"/>
          <w:b/>
          <w:bCs/>
          <w:sz w:val="24"/>
          <w:szCs w:val="24"/>
        </w:rPr>
        <w:t>3.0.7</w:t>
      </w:r>
      <w:r w:rsidR="00C236B8">
        <w:rPr>
          <w:rFonts w:ascii="Times New Roman" w:eastAsia="黑体" w:hAnsi="Times New Roman" w:cs="Times New Roman" w:hint="eastAsia"/>
          <w:b/>
          <w:bCs/>
          <w:sz w:val="24"/>
          <w:szCs w:val="24"/>
        </w:rPr>
        <w:t xml:space="preserve">  </w:t>
      </w:r>
      <w:r w:rsidR="009C1770">
        <w:rPr>
          <w:rFonts w:hint="eastAsia"/>
          <w:sz w:val="24"/>
          <w:szCs w:val="24"/>
        </w:rPr>
        <w:t>工业厂房改造</w:t>
      </w:r>
      <w:proofErr w:type="gramStart"/>
      <w:r w:rsidR="00C172EF" w:rsidRPr="00C172EF">
        <w:rPr>
          <w:rFonts w:hint="eastAsia"/>
          <w:sz w:val="24"/>
          <w:szCs w:val="24"/>
        </w:rPr>
        <w:t>时结构</w:t>
      </w:r>
      <w:proofErr w:type="gramEnd"/>
      <w:r w:rsidR="00C172EF" w:rsidRPr="00C172EF">
        <w:rPr>
          <w:rFonts w:hint="eastAsia"/>
          <w:sz w:val="24"/>
          <w:szCs w:val="24"/>
        </w:rPr>
        <w:t>的安全性应符合现行国家标准《建筑结构可靠性设计统一标准》</w:t>
      </w:r>
      <w:r w:rsidR="00C172EF" w:rsidRPr="00C172EF">
        <w:rPr>
          <w:rFonts w:hint="eastAsia"/>
          <w:sz w:val="24"/>
          <w:szCs w:val="24"/>
        </w:rPr>
        <w:t>GB 50068</w:t>
      </w:r>
      <w:r w:rsidR="002F5518">
        <w:rPr>
          <w:rFonts w:hint="eastAsia"/>
          <w:sz w:val="24"/>
          <w:szCs w:val="24"/>
        </w:rPr>
        <w:t>、</w:t>
      </w:r>
      <w:r w:rsidR="000E158B" w:rsidRPr="00C172EF">
        <w:rPr>
          <w:rFonts w:hint="eastAsia"/>
          <w:sz w:val="24"/>
          <w:szCs w:val="24"/>
        </w:rPr>
        <w:t>《工业建筑可靠性鉴定标准》</w:t>
      </w:r>
      <w:r w:rsidR="000E158B" w:rsidRPr="00C172EF">
        <w:rPr>
          <w:rFonts w:hint="eastAsia"/>
          <w:sz w:val="24"/>
          <w:szCs w:val="24"/>
        </w:rPr>
        <w:t>GB 50144</w:t>
      </w:r>
      <w:r w:rsidR="000E158B" w:rsidRPr="00C172EF">
        <w:rPr>
          <w:rFonts w:hint="eastAsia"/>
          <w:sz w:val="24"/>
          <w:szCs w:val="24"/>
        </w:rPr>
        <w:t>和</w:t>
      </w:r>
      <w:r w:rsidR="002F5518" w:rsidRPr="002F5518">
        <w:rPr>
          <w:rFonts w:hint="eastAsia"/>
          <w:sz w:val="24"/>
          <w:szCs w:val="24"/>
        </w:rPr>
        <w:t>《既有建筑鉴定与加固通用规范》</w:t>
      </w:r>
      <w:r w:rsidR="002F5518" w:rsidRPr="002F5518">
        <w:rPr>
          <w:rFonts w:hint="eastAsia"/>
          <w:sz w:val="24"/>
          <w:szCs w:val="24"/>
        </w:rPr>
        <w:t>GB 55021</w:t>
      </w:r>
      <w:r w:rsidR="00C172EF" w:rsidRPr="00C172EF">
        <w:rPr>
          <w:rFonts w:hint="eastAsia"/>
          <w:sz w:val="24"/>
          <w:szCs w:val="24"/>
        </w:rPr>
        <w:t>的有关规定。</w:t>
      </w:r>
    </w:p>
    <w:p w:rsidR="00245EE7" w:rsidRPr="006C016B" w:rsidRDefault="00902D85" w:rsidP="00476651">
      <w:pPr>
        <w:rPr>
          <w:sz w:val="24"/>
        </w:rPr>
      </w:pPr>
      <w:r w:rsidRPr="00C924A7">
        <w:rPr>
          <w:rFonts w:ascii="Times New Roman" w:eastAsia="黑体" w:hAnsi="Times New Roman" w:cs="Times New Roman" w:hint="eastAsia"/>
          <w:b/>
          <w:bCs/>
          <w:sz w:val="24"/>
          <w:szCs w:val="24"/>
        </w:rPr>
        <w:t>3.0.</w:t>
      </w:r>
      <w:r w:rsidR="00C172EF">
        <w:rPr>
          <w:rFonts w:ascii="Times New Roman" w:eastAsia="黑体" w:hAnsi="Times New Roman" w:cs="Times New Roman" w:hint="eastAsia"/>
          <w:b/>
          <w:bCs/>
          <w:sz w:val="24"/>
          <w:szCs w:val="24"/>
        </w:rPr>
        <w:t xml:space="preserve">8  </w:t>
      </w:r>
      <w:r w:rsidR="009C1770">
        <w:rPr>
          <w:rFonts w:hint="eastAsia"/>
          <w:sz w:val="24"/>
          <w:szCs w:val="24"/>
        </w:rPr>
        <w:t>工业厂房改造</w:t>
      </w:r>
      <w:r w:rsidR="00C172EF">
        <w:rPr>
          <w:rFonts w:hint="eastAsia"/>
          <w:sz w:val="24"/>
        </w:rPr>
        <w:t>宜</w:t>
      </w:r>
      <w:r w:rsidR="006C016B" w:rsidRPr="007273D7">
        <w:rPr>
          <w:rFonts w:hint="eastAsia"/>
          <w:sz w:val="24"/>
        </w:rPr>
        <w:t>积极采用云计算、大数据、“互联网</w:t>
      </w:r>
      <w:r w:rsidR="006C016B" w:rsidRPr="007273D7">
        <w:rPr>
          <w:rFonts w:hint="eastAsia"/>
          <w:sz w:val="24"/>
        </w:rPr>
        <w:t>+</w:t>
      </w:r>
      <w:r w:rsidR="006C016B" w:rsidRPr="007273D7">
        <w:rPr>
          <w:rFonts w:hint="eastAsia"/>
          <w:sz w:val="24"/>
        </w:rPr>
        <w:t>”等新信息技术手段，</w:t>
      </w:r>
      <w:r w:rsidR="006C016B">
        <w:rPr>
          <w:rFonts w:hint="eastAsia"/>
          <w:sz w:val="24"/>
        </w:rPr>
        <w:t>结合城市更新，</w:t>
      </w:r>
      <w:r w:rsidR="006C016B" w:rsidRPr="007273D7">
        <w:rPr>
          <w:rFonts w:hint="eastAsia"/>
          <w:sz w:val="24"/>
        </w:rPr>
        <w:t>加强对</w:t>
      </w:r>
      <w:r w:rsidR="006C016B">
        <w:rPr>
          <w:rFonts w:hint="eastAsia"/>
          <w:sz w:val="24"/>
        </w:rPr>
        <w:t>工业建筑</w:t>
      </w:r>
      <w:r w:rsidR="006C016B" w:rsidRPr="007273D7">
        <w:rPr>
          <w:rFonts w:hint="eastAsia"/>
          <w:sz w:val="24"/>
        </w:rPr>
        <w:t>的动态管理，鼓励有条件的地区结合专项评估工作需要，推动</w:t>
      </w:r>
      <w:r w:rsidR="006C016B">
        <w:rPr>
          <w:rFonts w:hint="eastAsia"/>
          <w:sz w:val="24"/>
        </w:rPr>
        <w:t>工业</w:t>
      </w:r>
      <w:r w:rsidR="006C016B" w:rsidRPr="007273D7">
        <w:rPr>
          <w:rFonts w:hint="eastAsia"/>
          <w:sz w:val="24"/>
        </w:rPr>
        <w:t>历史</w:t>
      </w:r>
      <w:r w:rsidR="006C016B">
        <w:rPr>
          <w:rFonts w:hint="eastAsia"/>
          <w:sz w:val="24"/>
        </w:rPr>
        <w:t>建筑保护数据库</w:t>
      </w:r>
      <w:r w:rsidR="006C016B" w:rsidRPr="007273D7">
        <w:rPr>
          <w:rFonts w:hint="eastAsia"/>
          <w:sz w:val="24"/>
        </w:rPr>
        <w:t>建设，并做好与城市信息模型（</w:t>
      </w:r>
      <w:r w:rsidR="006C016B" w:rsidRPr="007273D7">
        <w:rPr>
          <w:rFonts w:hint="eastAsia"/>
          <w:sz w:val="24"/>
        </w:rPr>
        <w:t>CIM</w:t>
      </w:r>
      <w:r w:rsidR="006C016B" w:rsidRPr="007273D7">
        <w:rPr>
          <w:rFonts w:hint="eastAsia"/>
          <w:sz w:val="24"/>
        </w:rPr>
        <w:t>）基础平台和城市体检评估信息平台的衔接。</w:t>
      </w:r>
    </w:p>
    <w:p w:rsidR="00245EE7" w:rsidRDefault="00245EE7">
      <w:pPr>
        <w:widowControl/>
        <w:rPr>
          <w:sz w:val="24"/>
        </w:rPr>
      </w:pPr>
      <w:r>
        <w:rPr>
          <w:sz w:val="24"/>
        </w:rPr>
        <w:br w:type="page"/>
      </w:r>
    </w:p>
    <w:p w:rsidR="00214070" w:rsidRPr="00C5258B" w:rsidRDefault="00214070" w:rsidP="00BD70CC">
      <w:pPr>
        <w:pStyle w:val="a5"/>
        <w:numPr>
          <w:ilvl w:val="0"/>
          <w:numId w:val="1"/>
        </w:numPr>
        <w:ind w:left="0" w:firstLineChars="0" w:firstLine="0"/>
        <w:jc w:val="center"/>
        <w:outlineLvl w:val="0"/>
        <w:rPr>
          <w:rFonts w:ascii="宋体" w:eastAsia="宋体" w:hAnsi="宋体" w:cs="Times New Roman"/>
          <w:b/>
          <w:sz w:val="30"/>
          <w:szCs w:val="30"/>
        </w:rPr>
      </w:pPr>
      <w:bookmarkStart w:id="27" w:name="_Toc123206284"/>
      <w:bookmarkStart w:id="28" w:name="_Toc123212884"/>
      <w:r w:rsidRPr="00C5258B">
        <w:rPr>
          <w:rFonts w:ascii="宋体" w:eastAsia="宋体" w:hAnsi="宋体" w:cs="Times New Roman"/>
          <w:b/>
          <w:sz w:val="30"/>
          <w:szCs w:val="30"/>
        </w:rPr>
        <w:t>评估</w:t>
      </w:r>
      <w:bookmarkEnd w:id="27"/>
      <w:bookmarkEnd w:id="28"/>
    </w:p>
    <w:p w:rsidR="005358E8" w:rsidRDefault="005F6CE4" w:rsidP="00674D9E">
      <w:pPr>
        <w:pStyle w:val="a5"/>
        <w:ind w:firstLineChars="0" w:firstLine="0"/>
        <w:jc w:val="center"/>
        <w:outlineLvl w:val="1"/>
        <w:rPr>
          <w:rFonts w:asciiTheme="minorEastAsia" w:hAnsiTheme="minorEastAsia"/>
          <w:b/>
          <w:sz w:val="28"/>
          <w:szCs w:val="28"/>
        </w:rPr>
      </w:pPr>
      <w:bookmarkStart w:id="29" w:name="_Toc123206285"/>
      <w:bookmarkStart w:id="30" w:name="_Toc123212885"/>
      <w:r w:rsidRPr="00C924A7">
        <w:rPr>
          <w:rFonts w:ascii="Times New Roman" w:hAnsi="Times New Roman" w:cs="Times New Roman"/>
          <w:b/>
          <w:sz w:val="28"/>
          <w:szCs w:val="28"/>
        </w:rPr>
        <w:t>4.1</w:t>
      </w:r>
      <w:r w:rsidR="000B7F6F">
        <w:rPr>
          <w:rFonts w:ascii="Times New Roman" w:hAnsi="Times New Roman" w:cs="Times New Roman" w:hint="eastAsia"/>
          <w:b/>
          <w:sz w:val="28"/>
          <w:szCs w:val="28"/>
        </w:rPr>
        <w:t xml:space="preserve"> </w:t>
      </w:r>
      <w:r w:rsidR="005358E8" w:rsidRPr="00674D9E">
        <w:rPr>
          <w:rFonts w:asciiTheme="minorEastAsia" w:hAnsiTheme="minorEastAsia" w:hint="eastAsia"/>
          <w:b/>
          <w:sz w:val="28"/>
          <w:szCs w:val="28"/>
        </w:rPr>
        <w:t>一般规定</w:t>
      </w:r>
      <w:bookmarkEnd w:id="29"/>
      <w:bookmarkEnd w:id="30"/>
    </w:p>
    <w:p w:rsidR="0092177E" w:rsidRDefault="0092177E" w:rsidP="009E1467">
      <w:pPr>
        <w:rPr>
          <w:sz w:val="24"/>
          <w:szCs w:val="24"/>
        </w:rPr>
      </w:pPr>
      <w:r w:rsidRPr="00C924A7">
        <w:rPr>
          <w:rFonts w:ascii="Times New Roman" w:eastAsia="黑体" w:hAnsi="Times New Roman" w:cs="Times New Roman" w:hint="eastAsia"/>
          <w:b/>
          <w:bCs/>
          <w:sz w:val="24"/>
          <w:szCs w:val="24"/>
        </w:rPr>
        <w:t>4.1.</w:t>
      </w:r>
      <w:r w:rsidR="00647F62" w:rsidRPr="00C924A7">
        <w:rPr>
          <w:rFonts w:ascii="Times New Roman" w:eastAsia="黑体" w:hAnsi="Times New Roman" w:cs="Times New Roman"/>
          <w:b/>
          <w:bCs/>
          <w:sz w:val="24"/>
          <w:szCs w:val="24"/>
        </w:rPr>
        <w:t>1</w:t>
      </w:r>
      <w:r w:rsidR="00C236B8">
        <w:rPr>
          <w:rFonts w:ascii="Times New Roman" w:eastAsia="黑体" w:hAnsi="Times New Roman" w:cs="Times New Roman" w:hint="eastAsia"/>
          <w:b/>
          <w:bCs/>
          <w:sz w:val="24"/>
          <w:szCs w:val="24"/>
        </w:rPr>
        <w:t xml:space="preserve">  </w:t>
      </w:r>
      <w:r w:rsidR="009C1770">
        <w:rPr>
          <w:rFonts w:hint="eastAsia"/>
          <w:sz w:val="24"/>
          <w:szCs w:val="24"/>
        </w:rPr>
        <w:t>工业厂房改造</w:t>
      </w:r>
      <w:r>
        <w:rPr>
          <w:rFonts w:hint="eastAsia"/>
          <w:sz w:val="24"/>
          <w:szCs w:val="24"/>
        </w:rPr>
        <w:t>应明确改造类型为一般工业建筑改造和工业遗产改造。</w:t>
      </w:r>
      <w:r w:rsidR="007B42AB">
        <w:rPr>
          <w:rFonts w:ascii="宋体" w:hAnsi="宋体" w:hint="eastAsia"/>
          <w:sz w:val="24"/>
        </w:rPr>
        <w:t>对于已纳入法规保护体系的工业</w:t>
      </w:r>
      <w:r w:rsidR="001313B9">
        <w:rPr>
          <w:rFonts w:ascii="宋体" w:hAnsi="宋体" w:hint="eastAsia"/>
          <w:sz w:val="24"/>
        </w:rPr>
        <w:t>建筑更新</w:t>
      </w:r>
      <w:r w:rsidR="007B42AB">
        <w:rPr>
          <w:rFonts w:ascii="宋体" w:hAnsi="宋体" w:hint="eastAsia"/>
          <w:sz w:val="24"/>
        </w:rPr>
        <w:t>项目的评价，应符合国家和地方有关历史文化保护的规定。</w:t>
      </w:r>
    </w:p>
    <w:p w:rsidR="005358E8" w:rsidRDefault="009E1467" w:rsidP="005358E8">
      <w:pPr>
        <w:rPr>
          <w:sz w:val="24"/>
          <w:szCs w:val="24"/>
        </w:rPr>
      </w:pPr>
      <w:r w:rsidRPr="00C924A7">
        <w:rPr>
          <w:rFonts w:ascii="Times New Roman" w:eastAsia="黑体" w:hAnsi="Times New Roman" w:cs="Times New Roman"/>
          <w:b/>
          <w:sz w:val="24"/>
          <w:szCs w:val="24"/>
        </w:rPr>
        <w:t>4.1.</w:t>
      </w:r>
      <w:r w:rsidR="009B0EFD" w:rsidRPr="00C924A7">
        <w:rPr>
          <w:rFonts w:ascii="Times New Roman" w:eastAsia="黑体" w:hAnsi="Times New Roman" w:cs="Times New Roman"/>
          <w:b/>
          <w:sz w:val="24"/>
          <w:szCs w:val="24"/>
        </w:rPr>
        <w:t>2</w:t>
      </w:r>
      <w:r w:rsidR="00C236B8">
        <w:rPr>
          <w:rFonts w:ascii="Times New Roman" w:eastAsia="黑体" w:hAnsi="Times New Roman" w:cs="Times New Roman" w:hint="eastAsia"/>
          <w:b/>
          <w:sz w:val="24"/>
          <w:szCs w:val="24"/>
        </w:rPr>
        <w:t xml:space="preserve">  </w:t>
      </w:r>
      <w:r w:rsidR="009C1770">
        <w:rPr>
          <w:rFonts w:hint="eastAsia"/>
          <w:sz w:val="24"/>
          <w:szCs w:val="24"/>
        </w:rPr>
        <w:t>工业厂房改造</w:t>
      </w:r>
      <w:r w:rsidR="005358E8" w:rsidRPr="00425446">
        <w:rPr>
          <w:rFonts w:hint="eastAsia"/>
          <w:sz w:val="24"/>
          <w:szCs w:val="24"/>
        </w:rPr>
        <w:t>应对场地环境和资源、建筑历史、结构安全、围护结构热工及隔声等性能、室内环境舒适度、机电设备安全及效能</w:t>
      </w:r>
      <w:r w:rsidR="005065B7">
        <w:rPr>
          <w:rFonts w:hint="eastAsia"/>
          <w:sz w:val="24"/>
          <w:szCs w:val="24"/>
        </w:rPr>
        <w:t>、环境污染</w:t>
      </w:r>
      <w:r w:rsidR="005358E8" w:rsidRPr="00425446">
        <w:rPr>
          <w:rFonts w:hint="eastAsia"/>
          <w:sz w:val="24"/>
          <w:szCs w:val="24"/>
        </w:rPr>
        <w:t>进行调研</w:t>
      </w:r>
      <w:r w:rsidR="008272A8" w:rsidRPr="00425446">
        <w:rPr>
          <w:rFonts w:hint="eastAsia"/>
          <w:sz w:val="24"/>
          <w:szCs w:val="24"/>
        </w:rPr>
        <w:t>，</w:t>
      </w:r>
      <w:r w:rsidR="005358E8" w:rsidRPr="00425446">
        <w:rPr>
          <w:rFonts w:hint="eastAsia"/>
          <w:sz w:val="24"/>
          <w:szCs w:val="24"/>
        </w:rPr>
        <w:t>并进行检测与改造利用可行性评估。</w:t>
      </w:r>
    </w:p>
    <w:p w:rsidR="009E1467" w:rsidRDefault="009E1467" w:rsidP="009E1467">
      <w:pPr>
        <w:rPr>
          <w:sz w:val="24"/>
          <w:szCs w:val="24"/>
        </w:rPr>
      </w:pPr>
      <w:r w:rsidRPr="00C924A7">
        <w:rPr>
          <w:rFonts w:ascii="Times New Roman" w:eastAsia="黑体" w:hAnsi="Times New Roman" w:cs="Times New Roman" w:hint="eastAsia"/>
          <w:b/>
          <w:sz w:val="24"/>
          <w:szCs w:val="24"/>
        </w:rPr>
        <w:t>4.1.</w:t>
      </w:r>
      <w:r w:rsidR="009B0EFD" w:rsidRPr="00C924A7">
        <w:rPr>
          <w:rFonts w:ascii="Times New Roman" w:eastAsia="黑体" w:hAnsi="Times New Roman" w:cs="Times New Roman" w:hint="eastAsia"/>
          <w:b/>
          <w:sz w:val="24"/>
          <w:szCs w:val="24"/>
        </w:rPr>
        <w:t>3</w:t>
      </w:r>
      <w:r w:rsidR="00C236B8">
        <w:rPr>
          <w:rFonts w:ascii="Times New Roman" w:eastAsia="黑体" w:hAnsi="Times New Roman" w:cs="Times New Roman" w:hint="eastAsia"/>
          <w:b/>
          <w:sz w:val="24"/>
          <w:szCs w:val="24"/>
        </w:rPr>
        <w:t xml:space="preserve">  </w:t>
      </w:r>
      <w:r w:rsidR="009C1770">
        <w:rPr>
          <w:rFonts w:hint="eastAsia"/>
          <w:sz w:val="24"/>
          <w:szCs w:val="24"/>
        </w:rPr>
        <w:t>工业厂房改造</w:t>
      </w:r>
      <w:r w:rsidRPr="00425446">
        <w:rPr>
          <w:rFonts w:hint="eastAsia"/>
          <w:sz w:val="24"/>
          <w:szCs w:val="24"/>
        </w:rPr>
        <w:t>应对建设用地范围内的典型历史遗存、建筑建造背景等内容进行调研，确认既有工业建筑的保护、修缮等级并制</w:t>
      </w:r>
      <w:r w:rsidR="002F5518">
        <w:rPr>
          <w:rFonts w:hint="eastAsia"/>
          <w:sz w:val="24"/>
          <w:szCs w:val="24"/>
        </w:rPr>
        <w:t>定</w:t>
      </w:r>
      <w:r w:rsidRPr="00425446">
        <w:rPr>
          <w:rFonts w:hint="eastAsia"/>
          <w:sz w:val="24"/>
          <w:szCs w:val="24"/>
        </w:rPr>
        <w:t>相关技术要求。</w:t>
      </w:r>
    </w:p>
    <w:p w:rsidR="00FE6E2F" w:rsidRPr="00FE6E2F" w:rsidRDefault="005358E8" w:rsidP="001B3AC2">
      <w:pPr>
        <w:rPr>
          <w:sz w:val="24"/>
          <w:szCs w:val="24"/>
        </w:rPr>
      </w:pPr>
      <w:r w:rsidRPr="00C924A7">
        <w:rPr>
          <w:rFonts w:ascii="Times New Roman" w:eastAsia="黑体" w:hAnsi="Times New Roman" w:cs="Times New Roman" w:hint="eastAsia"/>
          <w:b/>
          <w:sz w:val="24"/>
          <w:szCs w:val="24"/>
        </w:rPr>
        <w:t>4.1.</w:t>
      </w:r>
      <w:r w:rsidR="00344263" w:rsidRPr="00C924A7">
        <w:rPr>
          <w:rFonts w:ascii="Times New Roman" w:eastAsia="黑体" w:hAnsi="Times New Roman" w:cs="Times New Roman" w:hint="eastAsia"/>
          <w:b/>
          <w:sz w:val="24"/>
          <w:szCs w:val="24"/>
        </w:rPr>
        <w:t>4</w:t>
      </w:r>
      <w:r w:rsidR="00D90F05">
        <w:rPr>
          <w:rFonts w:ascii="Times New Roman" w:eastAsia="黑体" w:hAnsi="Times New Roman" w:cs="Times New Roman" w:hint="eastAsia"/>
          <w:b/>
          <w:sz w:val="24"/>
          <w:szCs w:val="24"/>
        </w:rPr>
        <w:t xml:space="preserve">  </w:t>
      </w:r>
      <w:r w:rsidRPr="00AF2331">
        <w:rPr>
          <w:rFonts w:hint="eastAsia"/>
          <w:sz w:val="24"/>
          <w:szCs w:val="24"/>
        </w:rPr>
        <w:t>评估应综合采用现场查</w:t>
      </w:r>
      <w:r w:rsidR="002F5518">
        <w:rPr>
          <w:rFonts w:hint="eastAsia"/>
          <w:sz w:val="24"/>
          <w:szCs w:val="24"/>
        </w:rPr>
        <w:t>勘</w:t>
      </w:r>
      <w:r w:rsidRPr="00AF2331">
        <w:rPr>
          <w:rFonts w:hint="eastAsia"/>
          <w:sz w:val="24"/>
          <w:szCs w:val="24"/>
        </w:rPr>
        <w:t>、现场询问、问卷调研、文件</w:t>
      </w:r>
      <w:r w:rsidR="000047B1" w:rsidRPr="00AF2331">
        <w:rPr>
          <w:rFonts w:hint="eastAsia"/>
          <w:sz w:val="24"/>
          <w:szCs w:val="24"/>
        </w:rPr>
        <w:t>审查、简单计算、现场检测、</w:t>
      </w:r>
      <w:r w:rsidRPr="00AF2331">
        <w:rPr>
          <w:rFonts w:hint="eastAsia"/>
          <w:sz w:val="24"/>
          <w:szCs w:val="24"/>
        </w:rPr>
        <w:t>软件</w:t>
      </w:r>
      <w:r w:rsidR="000047B1" w:rsidRPr="00AF2331">
        <w:rPr>
          <w:rFonts w:hint="eastAsia"/>
          <w:sz w:val="24"/>
          <w:szCs w:val="24"/>
        </w:rPr>
        <w:t>模拟等技术措施。</w:t>
      </w:r>
    </w:p>
    <w:p w:rsidR="00095020" w:rsidRDefault="00095020" w:rsidP="00095020">
      <w:pPr>
        <w:pStyle w:val="a5"/>
        <w:ind w:firstLineChars="0" w:firstLine="0"/>
        <w:jc w:val="center"/>
        <w:outlineLvl w:val="1"/>
        <w:rPr>
          <w:rFonts w:asciiTheme="minorEastAsia" w:hAnsiTheme="minorEastAsia"/>
          <w:b/>
          <w:sz w:val="28"/>
          <w:szCs w:val="28"/>
        </w:rPr>
      </w:pPr>
      <w:bookmarkStart w:id="31" w:name="_Toc123206286"/>
      <w:bookmarkStart w:id="32" w:name="_Toc123212886"/>
      <w:r w:rsidRPr="00C924A7">
        <w:rPr>
          <w:rFonts w:ascii="Times New Roman" w:hAnsi="Times New Roman" w:cs="Times New Roman"/>
          <w:b/>
          <w:sz w:val="28"/>
          <w:szCs w:val="28"/>
        </w:rPr>
        <w:t>4.2</w:t>
      </w:r>
      <w:r w:rsidR="000B7F6F">
        <w:rPr>
          <w:rFonts w:ascii="Times New Roman" w:hAnsi="Times New Roman" w:cs="Times New Roman" w:hint="eastAsia"/>
          <w:b/>
          <w:sz w:val="28"/>
          <w:szCs w:val="28"/>
        </w:rPr>
        <w:t xml:space="preserve"> </w:t>
      </w:r>
      <w:r>
        <w:rPr>
          <w:rFonts w:asciiTheme="minorEastAsia" w:hAnsiTheme="minorEastAsia" w:hint="eastAsia"/>
          <w:b/>
          <w:sz w:val="28"/>
          <w:szCs w:val="28"/>
        </w:rPr>
        <w:t>评估要素</w:t>
      </w:r>
      <w:bookmarkEnd w:id="31"/>
      <w:bookmarkEnd w:id="32"/>
    </w:p>
    <w:p w:rsidR="00095020" w:rsidRDefault="00095020" w:rsidP="00095020">
      <w:pPr>
        <w:rPr>
          <w:sz w:val="24"/>
        </w:rPr>
      </w:pPr>
      <w:r w:rsidRPr="00C924A7">
        <w:rPr>
          <w:rFonts w:ascii="Times New Roman" w:eastAsia="黑体" w:hAnsi="Times New Roman" w:cs="Times New Roman" w:hint="eastAsia"/>
          <w:b/>
          <w:sz w:val="24"/>
          <w:szCs w:val="24"/>
        </w:rPr>
        <w:t>4</w:t>
      </w:r>
      <w:r w:rsidRPr="00C924A7">
        <w:rPr>
          <w:rFonts w:ascii="Times New Roman" w:eastAsia="黑体" w:hAnsi="Times New Roman" w:cs="Times New Roman"/>
          <w:b/>
          <w:sz w:val="24"/>
          <w:szCs w:val="24"/>
        </w:rPr>
        <w:t>.2.1</w:t>
      </w:r>
      <w:r w:rsidR="00C236B8">
        <w:rPr>
          <w:rFonts w:ascii="Times New Roman" w:eastAsia="黑体" w:hAnsi="Times New Roman" w:cs="Times New Roman" w:hint="eastAsia"/>
          <w:b/>
          <w:sz w:val="24"/>
          <w:szCs w:val="24"/>
        </w:rPr>
        <w:t xml:space="preserve">  </w:t>
      </w:r>
      <w:r w:rsidR="009C1770">
        <w:rPr>
          <w:rFonts w:hint="eastAsia"/>
          <w:sz w:val="24"/>
        </w:rPr>
        <w:t>工业厂房改造</w:t>
      </w:r>
      <w:r w:rsidR="00E114EB">
        <w:rPr>
          <w:rFonts w:hint="eastAsia"/>
          <w:sz w:val="24"/>
        </w:rPr>
        <w:t>应对区位条件、历史文化、社会经济、生态环境、结构</w:t>
      </w:r>
      <w:r w:rsidR="002052D0">
        <w:rPr>
          <w:rFonts w:hint="eastAsia"/>
          <w:sz w:val="24"/>
        </w:rPr>
        <w:t>鉴定</w:t>
      </w:r>
      <w:r w:rsidR="00E114EB">
        <w:rPr>
          <w:rFonts w:hint="eastAsia"/>
          <w:sz w:val="24"/>
        </w:rPr>
        <w:t>、围护结构节能及室内环境及机电系统与</w:t>
      </w:r>
      <w:r w:rsidR="00E114EB" w:rsidRPr="00E114EB">
        <w:rPr>
          <w:rFonts w:hint="eastAsia"/>
          <w:sz w:val="24"/>
        </w:rPr>
        <w:t>设备</w:t>
      </w:r>
      <w:r w:rsidR="00E114EB">
        <w:rPr>
          <w:rFonts w:hint="eastAsia"/>
          <w:sz w:val="24"/>
        </w:rPr>
        <w:t>等方面进行</w:t>
      </w:r>
      <w:r w:rsidR="001C460E" w:rsidRPr="007273D7">
        <w:rPr>
          <w:rFonts w:hint="eastAsia"/>
          <w:sz w:val="24"/>
        </w:rPr>
        <w:t>评估</w:t>
      </w:r>
      <w:r w:rsidR="00E114EB">
        <w:rPr>
          <w:rFonts w:hint="eastAsia"/>
          <w:sz w:val="24"/>
        </w:rPr>
        <w:t>，按照</w:t>
      </w:r>
      <w:r w:rsidR="005B7010">
        <w:rPr>
          <w:rFonts w:hint="eastAsia"/>
          <w:sz w:val="24"/>
        </w:rPr>
        <w:t>表</w:t>
      </w:r>
      <w:r w:rsidR="005B7010">
        <w:rPr>
          <w:rFonts w:hint="eastAsia"/>
          <w:sz w:val="24"/>
        </w:rPr>
        <w:t>4-1</w:t>
      </w:r>
      <w:r w:rsidR="00E114EB">
        <w:rPr>
          <w:rFonts w:hint="eastAsia"/>
          <w:sz w:val="24"/>
        </w:rPr>
        <w:t>分类</w:t>
      </w:r>
      <w:r w:rsidR="001C460E">
        <w:rPr>
          <w:rFonts w:hint="eastAsia"/>
          <w:sz w:val="24"/>
        </w:rPr>
        <w:t>要素</w:t>
      </w:r>
      <w:r w:rsidR="00E114EB">
        <w:rPr>
          <w:rFonts w:hint="eastAsia"/>
          <w:sz w:val="24"/>
        </w:rPr>
        <w:t>进行诊断。</w:t>
      </w:r>
    </w:p>
    <w:p w:rsidR="00095020" w:rsidRPr="00FE78A7" w:rsidRDefault="001846E7" w:rsidP="00FE78A7">
      <w:pPr>
        <w:jc w:val="center"/>
        <w:rPr>
          <w:b/>
        </w:rPr>
      </w:pPr>
      <w:r>
        <w:rPr>
          <w:rFonts w:hint="eastAsia"/>
          <w:b/>
        </w:rPr>
        <w:t>表</w:t>
      </w:r>
      <w:r>
        <w:rPr>
          <w:rFonts w:hint="eastAsia"/>
          <w:b/>
        </w:rPr>
        <w:t>4-1</w:t>
      </w:r>
      <w:r w:rsidR="00095020" w:rsidRPr="00FE78A7">
        <w:rPr>
          <w:b/>
        </w:rPr>
        <w:t>评估要素表</w:t>
      </w:r>
    </w:p>
    <w:tbl>
      <w:tblPr>
        <w:tblW w:w="94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099"/>
        <w:gridCol w:w="3113"/>
        <w:gridCol w:w="5204"/>
      </w:tblGrid>
      <w:tr w:rsidR="005B7010" w:rsidRPr="00C4574E" w:rsidTr="00942410">
        <w:trPr>
          <w:trHeight w:val="465"/>
          <w:tblHeader/>
        </w:trPr>
        <w:tc>
          <w:tcPr>
            <w:tcW w:w="1099" w:type="dxa"/>
          </w:tcPr>
          <w:p w:rsidR="005B7010" w:rsidRPr="005E3C63" w:rsidRDefault="005B7010" w:rsidP="008A2C6F">
            <w:pPr>
              <w:spacing w:line="240" w:lineRule="auto"/>
              <w:jc w:val="center"/>
              <w:rPr>
                <w:rFonts w:ascii="宋体" w:eastAsia="宋体" w:hAnsi="宋体" w:cs="宋体"/>
                <w:b/>
                <w:kern w:val="0"/>
                <w:szCs w:val="21"/>
              </w:rPr>
            </w:pPr>
            <w:r>
              <w:rPr>
                <w:rFonts w:ascii="宋体" w:eastAsia="宋体" w:hAnsi="宋体" w:cs="宋体" w:hint="eastAsia"/>
                <w:b/>
                <w:kern w:val="0"/>
                <w:szCs w:val="21"/>
              </w:rPr>
              <w:t>序号</w:t>
            </w:r>
          </w:p>
        </w:tc>
        <w:tc>
          <w:tcPr>
            <w:tcW w:w="3113" w:type="dxa"/>
            <w:shd w:val="clear" w:color="auto" w:fill="auto"/>
            <w:vAlign w:val="center"/>
          </w:tcPr>
          <w:p w:rsidR="005B7010" w:rsidRPr="00C4574E" w:rsidRDefault="005B7010" w:rsidP="008A2C6F">
            <w:pPr>
              <w:spacing w:line="240" w:lineRule="auto"/>
              <w:jc w:val="center"/>
              <w:rPr>
                <w:rFonts w:ascii="宋体" w:eastAsia="宋体" w:hAnsi="宋体" w:cs="宋体"/>
                <w:b/>
                <w:kern w:val="0"/>
                <w:szCs w:val="21"/>
              </w:rPr>
            </w:pPr>
            <w:r w:rsidRPr="005E3C63">
              <w:rPr>
                <w:rFonts w:ascii="宋体" w:eastAsia="宋体" w:hAnsi="宋体" w:cs="宋体" w:hint="eastAsia"/>
                <w:b/>
                <w:kern w:val="0"/>
                <w:szCs w:val="21"/>
              </w:rPr>
              <w:t>评估要素</w:t>
            </w:r>
            <w:r>
              <w:rPr>
                <w:rFonts w:ascii="宋体" w:eastAsia="宋体" w:hAnsi="宋体" w:cs="宋体" w:hint="eastAsia"/>
                <w:b/>
                <w:kern w:val="0"/>
                <w:szCs w:val="21"/>
              </w:rPr>
              <w:t>分类</w:t>
            </w:r>
          </w:p>
        </w:tc>
        <w:tc>
          <w:tcPr>
            <w:tcW w:w="5204" w:type="dxa"/>
            <w:shd w:val="clear" w:color="auto" w:fill="auto"/>
            <w:vAlign w:val="center"/>
          </w:tcPr>
          <w:p w:rsidR="005B7010" w:rsidRPr="00C4574E" w:rsidRDefault="005B7010" w:rsidP="008A2C6F">
            <w:pPr>
              <w:spacing w:line="240" w:lineRule="auto"/>
              <w:jc w:val="center"/>
              <w:rPr>
                <w:rFonts w:ascii="宋体" w:eastAsia="宋体" w:hAnsi="宋体" w:cs="宋体"/>
                <w:b/>
                <w:kern w:val="0"/>
                <w:szCs w:val="21"/>
              </w:rPr>
            </w:pPr>
            <w:r w:rsidRPr="005E3C63">
              <w:rPr>
                <w:rFonts w:ascii="宋体" w:eastAsia="宋体" w:hAnsi="宋体" w:cs="宋体" w:hint="eastAsia"/>
                <w:b/>
                <w:kern w:val="0"/>
                <w:szCs w:val="21"/>
              </w:rPr>
              <w:t>评估要素</w:t>
            </w:r>
          </w:p>
        </w:tc>
      </w:tr>
      <w:tr w:rsidR="005B7010" w:rsidRPr="00C4574E" w:rsidTr="00942410">
        <w:trPr>
          <w:trHeight w:val="326"/>
        </w:trPr>
        <w:tc>
          <w:tcPr>
            <w:tcW w:w="1099" w:type="dxa"/>
            <w:vMerge w:val="restart"/>
          </w:tcPr>
          <w:p w:rsidR="005B7010" w:rsidRDefault="005B7010" w:rsidP="008A2C6F">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01</w:t>
            </w:r>
          </w:p>
        </w:tc>
        <w:tc>
          <w:tcPr>
            <w:tcW w:w="3113" w:type="dxa"/>
            <w:vMerge w:val="restart"/>
            <w:shd w:val="clear" w:color="auto" w:fill="auto"/>
            <w:noWrap/>
          </w:tcPr>
          <w:p w:rsidR="005B7010" w:rsidRPr="00C4574E" w:rsidRDefault="001B46BD" w:rsidP="008A2C6F">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区</w:t>
            </w:r>
            <w:r w:rsidR="005B7010">
              <w:rPr>
                <w:rFonts w:ascii="宋体" w:eastAsia="宋体" w:hAnsi="宋体" w:cs="宋体" w:hint="eastAsia"/>
                <w:kern w:val="0"/>
                <w:szCs w:val="21"/>
              </w:rPr>
              <w:t>位条件</w:t>
            </w:r>
          </w:p>
        </w:tc>
        <w:tc>
          <w:tcPr>
            <w:tcW w:w="5204" w:type="dxa"/>
            <w:shd w:val="clear" w:color="auto" w:fill="auto"/>
            <w:noWrap/>
          </w:tcPr>
          <w:p w:rsidR="005B7010" w:rsidRPr="00C4574E" w:rsidRDefault="005B7010" w:rsidP="008A2C6F">
            <w:pPr>
              <w:widowControl/>
              <w:spacing w:line="276" w:lineRule="auto"/>
              <w:jc w:val="center"/>
              <w:rPr>
                <w:rFonts w:ascii="宋体" w:eastAsia="宋体" w:hAnsi="宋体" w:cs="宋体"/>
                <w:kern w:val="0"/>
                <w:szCs w:val="21"/>
              </w:rPr>
            </w:pPr>
            <w:r w:rsidRPr="00FE78A7">
              <w:rPr>
                <w:rFonts w:ascii="宋体" w:eastAsia="宋体" w:hAnsi="宋体" w:cs="宋体" w:hint="eastAsia"/>
                <w:kern w:val="0"/>
                <w:szCs w:val="21"/>
              </w:rPr>
              <w:t>区位</w:t>
            </w:r>
          </w:p>
        </w:tc>
      </w:tr>
      <w:tr w:rsidR="005B7010" w:rsidRPr="00C4574E" w:rsidTr="00942410">
        <w:trPr>
          <w:trHeight w:val="326"/>
        </w:trPr>
        <w:tc>
          <w:tcPr>
            <w:tcW w:w="1099" w:type="dxa"/>
            <w:vMerge/>
          </w:tcPr>
          <w:p w:rsidR="005B7010" w:rsidRDefault="005B7010" w:rsidP="008A2C6F">
            <w:pPr>
              <w:widowControl/>
              <w:spacing w:line="276" w:lineRule="auto"/>
              <w:jc w:val="center"/>
              <w:rPr>
                <w:rFonts w:ascii="宋体" w:eastAsia="宋体" w:hAnsi="宋体" w:cs="宋体"/>
                <w:kern w:val="0"/>
                <w:szCs w:val="21"/>
              </w:rPr>
            </w:pPr>
          </w:p>
        </w:tc>
        <w:tc>
          <w:tcPr>
            <w:tcW w:w="3113" w:type="dxa"/>
            <w:vMerge/>
            <w:shd w:val="clear" w:color="auto" w:fill="auto"/>
            <w:noWrap/>
          </w:tcPr>
          <w:p w:rsidR="005B7010" w:rsidRDefault="005B7010" w:rsidP="008A2C6F">
            <w:pPr>
              <w:widowControl/>
              <w:spacing w:line="276" w:lineRule="auto"/>
              <w:jc w:val="center"/>
              <w:rPr>
                <w:rFonts w:ascii="宋体" w:eastAsia="宋体" w:hAnsi="宋体" w:cs="宋体"/>
                <w:kern w:val="0"/>
                <w:szCs w:val="21"/>
              </w:rPr>
            </w:pPr>
          </w:p>
        </w:tc>
        <w:tc>
          <w:tcPr>
            <w:tcW w:w="5204" w:type="dxa"/>
            <w:shd w:val="clear" w:color="auto" w:fill="auto"/>
            <w:noWrap/>
          </w:tcPr>
          <w:p w:rsidR="005B7010" w:rsidRPr="00C4574E" w:rsidRDefault="005B7010" w:rsidP="0038404D">
            <w:pPr>
              <w:widowControl/>
              <w:spacing w:line="276" w:lineRule="auto"/>
              <w:jc w:val="center"/>
              <w:rPr>
                <w:rFonts w:ascii="宋体" w:eastAsia="宋体" w:hAnsi="宋体" w:cs="宋体"/>
                <w:kern w:val="0"/>
                <w:szCs w:val="21"/>
              </w:rPr>
            </w:pPr>
            <w:r w:rsidRPr="00FE78A7">
              <w:rPr>
                <w:rFonts w:ascii="宋体" w:eastAsia="宋体" w:hAnsi="宋体" w:cs="宋体" w:hint="eastAsia"/>
                <w:kern w:val="0"/>
                <w:szCs w:val="21"/>
              </w:rPr>
              <w:t>周边土地利用效率</w:t>
            </w:r>
          </w:p>
        </w:tc>
      </w:tr>
      <w:tr w:rsidR="005B7010" w:rsidRPr="00C4574E" w:rsidTr="00942410">
        <w:trPr>
          <w:trHeight w:val="326"/>
        </w:trPr>
        <w:tc>
          <w:tcPr>
            <w:tcW w:w="1099" w:type="dxa"/>
            <w:vMerge/>
          </w:tcPr>
          <w:p w:rsidR="005B7010" w:rsidRDefault="005B7010" w:rsidP="008A2C6F">
            <w:pPr>
              <w:widowControl/>
              <w:spacing w:line="276" w:lineRule="auto"/>
              <w:jc w:val="center"/>
              <w:rPr>
                <w:rFonts w:ascii="宋体" w:eastAsia="宋体" w:hAnsi="宋体" w:cs="宋体"/>
                <w:kern w:val="0"/>
                <w:szCs w:val="21"/>
              </w:rPr>
            </w:pPr>
          </w:p>
        </w:tc>
        <w:tc>
          <w:tcPr>
            <w:tcW w:w="3113" w:type="dxa"/>
            <w:vMerge/>
            <w:shd w:val="clear" w:color="auto" w:fill="auto"/>
            <w:noWrap/>
          </w:tcPr>
          <w:p w:rsidR="005B7010" w:rsidRDefault="005B7010" w:rsidP="008A2C6F">
            <w:pPr>
              <w:widowControl/>
              <w:spacing w:line="276" w:lineRule="auto"/>
              <w:jc w:val="center"/>
              <w:rPr>
                <w:rFonts w:ascii="宋体" w:eastAsia="宋体" w:hAnsi="宋体" w:cs="宋体"/>
                <w:kern w:val="0"/>
                <w:szCs w:val="21"/>
              </w:rPr>
            </w:pPr>
          </w:p>
        </w:tc>
        <w:tc>
          <w:tcPr>
            <w:tcW w:w="5204" w:type="dxa"/>
            <w:shd w:val="clear" w:color="auto" w:fill="auto"/>
            <w:noWrap/>
          </w:tcPr>
          <w:p w:rsidR="005B7010" w:rsidRPr="00FE78A7" w:rsidRDefault="005B7010" w:rsidP="008A2C6F">
            <w:pPr>
              <w:widowControl/>
              <w:spacing w:line="276" w:lineRule="auto"/>
              <w:jc w:val="center"/>
              <w:rPr>
                <w:rFonts w:ascii="宋体" w:eastAsia="宋体" w:hAnsi="宋体" w:cs="宋体"/>
                <w:kern w:val="0"/>
                <w:szCs w:val="21"/>
              </w:rPr>
            </w:pPr>
            <w:r w:rsidRPr="00FE78A7">
              <w:rPr>
                <w:rFonts w:ascii="宋体" w:eastAsia="宋体" w:hAnsi="宋体" w:cs="宋体" w:hint="eastAsia"/>
                <w:kern w:val="0"/>
                <w:szCs w:val="21"/>
              </w:rPr>
              <w:t>产业结构</w:t>
            </w:r>
          </w:p>
        </w:tc>
      </w:tr>
      <w:tr w:rsidR="005B7010" w:rsidRPr="00C4574E" w:rsidTr="00942410">
        <w:trPr>
          <w:trHeight w:val="326"/>
        </w:trPr>
        <w:tc>
          <w:tcPr>
            <w:tcW w:w="1099" w:type="dxa"/>
            <w:vMerge/>
          </w:tcPr>
          <w:p w:rsidR="005B7010" w:rsidRDefault="005B7010" w:rsidP="008A2C6F">
            <w:pPr>
              <w:widowControl/>
              <w:spacing w:line="276" w:lineRule="auto"/>
              <w:jc w:val="center"/>
              <w:rPr>
                <w:rFonts w:ascii="宋体" w:eastAsia="宋体" w:hAnsi="宋体" w:cs="宋体"/>
                <w:kern w:val="0"/>
                <w:szCs w:val="21"/>
              </w:rPr>
            </w:pPr>
          </w:p>
        </w:tc>
        <w:tc>
          <w:tcPr>
            <w:tcW w:w="3113" w:type="dxa"/>
            <w:vMerge/>
            <w:shd w:val="clear" w:color="auto" w:fill="auto"/>
            <w:noWrap/>
          </w:tcPr>
          <w:p w:rsidR="005B7010" w:rsidRDefault="005B7010" w:rsidP="008A2C6F">
            <w:pPr>
              <w:widowControl/>
              <w:spacing w:line="276" w:lineRule="auto"/>
              <w:jc w:val="center"/>
              <w:rPr>
                <w:rFonts w:ascii="宋体" w:eastAsia="宋体" w:hAnsi="宋体" w:cs="宋体"/>
                <w:kern w:val="0"/>
                <w:szCs w:val="21"/>
              </w:rPr>
            </w:pPr>
          </w:p>
        </w:tc>
        <w:tc>
          <w:tcPr>
            <w:tcW w:w="5204" w:type="dxa"/>
            <w:shd w:val="clear" w:color="auto" w:fill="auto"/>
            <w:noWrap/>
          </w:tcPr>
          <w:p w:rsidR="005B7010" w:rsidRPr="00FE78A7" w:rsidRDefault="005B7010" w:rsidP="008A2C6F">
            <w:pPr>
              <w:widowControl/>
              <w:spacing w:line="276" w:lineRule="auto"/>
              <w:jc w:val="center"/>
              <w:rPr>
                <w:rFonts w:ascii="宋体" w:eastAsia="宋体" w:hAnsi="宋体" w:cs="宋体"/>
                <w:kern w:val="0"/>
                <w:szCs w:val="21"/>
              </w:rPr>
            </w:pPr>
            <w:r w:rsidRPr="00FE78A7">
              <w:rPr>
                <w:rFonts w:ascii="宋体" w:eastAsia="宋体" w:hAnsi="宋体" w:cs="宋体" w:hint="eastAsia"/>
                <w:kern w:val="0"/>
                <w:szCs w:val="21"/>
              </w:rPr>
              <w:t>交通情况</w:t>
            </w:r>
          </w:p>
        </w:tc>
      </w:tr>
      <w:tr w:rsidR="005B7010" w:rsidRPr="00C4574E" w:rsidTr="00942410">
        <w:trPr>
          <w:trHeight w:val="326"/>
        </w:trPr>
        <w:tc>
          <w:tcPr>
            <w:tcW w:w="1099" w:type="dxa"/>
            <w:vMerge/>
          </w:tcPr>
          <w:p w:rsidR="005B7010" w:rsidRDefault="005B7010" w:rsidP="008A2C6F">
            <w:pPr>
              <w:widowControl/>
              <w:spacing w:line="276" w:lineRule="auto"/>
              <w:jc w:val="center"/>
              <w:rPr>
                <w:rFonts w:ascii="宋体" w:eastAsia="宋体" w:hAnsi="宋体" w:cs="宋体"/>
                <w:kern w:val="0"/>
                <w:szCs w:val="21"/>
              </w:rPr>
            </w:pPr>
          </w:p>
        </w:tc>
        <w:tc>
          <w:tcPr>
            <w:tcW w:w="3113" w:type="dxa"/>
            <w:vMerge/>
            <w:shd w:val="clear" w:color="auto" w:fill="auto"/>
            <w:noWrap/>
          </w:tcPr>
          <w:p w:rsidR="005B7010" w:rsidRDefault="005B7010" w:rsidP="008A2C6F">
            <w:pPr>
              <w:widowControl/>
              <w:spacing w:line="276" w:lineRule="auto"/>
              <w:jc w:val="center"/>
              <w:rPr>
                <w:rFonts w:ascii="宋体" w:eastAsia="宋体" w:hAnsi="宋体" w:cs="宋体"/>
                <w:kern w:val="0"/>
                <w:szCs w:val="21"/>
              </w:rPr>
            </w:pPr>
          </w:p>
        </w:tc>
        <w:tc>
          <w:tcPr>
            <w:tcW w:w="5204" w:type="dxa"/>
            <w:shd w:val="clear" w:color="auto" w:fill="auto"/>
            <w:noWrap/>
          </w:tcPr>
          <w:p w:rsidR="005B7010" w:rsidRPr="00C4574E" w:rsidRDefault="005B7010" w:rsidP="00361198">
            <w:pPr>
              <w:widowControl/>
              <w:spacing w:line="276" w:lineRule="auto"/>
              <w:jc w:val="center"/>
              <w:rPr>
                <w:rFonts w:ascii="宋体" w:eastAsia="宋体" w:hAnsi="宋体" w:cs="宋体"/>
                <w:kern w:val="0"/>
                <w:szCs w:val="21"/>
              </w:rPr>
            </w:pPr>
            <w:r w:rsidRPr="00FE78A7">
              <w:rPr>
                <w:rFonts w:ascii="宋体" w:eastAsia="宋体" w:hAnsi="宋体" w:cs="宋体" w:hint="eastAsia"/>
                <w:kern w:val="0"/>
                <w:szCs w:val="21"/>
              </w:rPr>
              <w:t>区域规划发展情况</w:t>
            </w:r>
          </w:p>
        </w:tc>
      </w:tr>
      <w:tr w:rsidR="005B7010" w:rsidRPr="00C4574E" w:rsidTr="00942410">
        <w:trPr>
          <w:trHeight w:val="326"/>
        </w:trPr>
        <w:tc>
          <w:tcPr>
            <w:tcW w:w="1099" w:type="dxa"/>
            <w:vMerge w:val="restart"/>
          </w:tcPr>
          <w:p w:rsidR="005B7010" w:rsidRPr="00A051BC" w:rsidRDefault="005B7010" w:rsidP="008A2C6F">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02</w:t>
            </w:r>
          </w:p>
        </w:tc>
        <w:tc>
          <w:tcPr>
            <w:tcW w:w="3113" w:type="dxa"/>
            <w:vMerge w:val="restart"/>
            <w:shd w:val="clear" w:color="auto" w:fill="auto"/>
            <w:noWrap/>
          </w:tcPr>
          <w:p w:rsidR="005B7010" w:rsidRPr="00C4574E" w:rsidRDefault="005B7010" w:rsidP="008A2C6F">
            <w:pPr>
              <w:widowControl/>
              <w:spacing w:line="276" w:lineRule="auto"/>
              <w:jc w:val="center"/>
              <w:rPr>
                <w:rFonts w:ascii="宋体" w:eastAsia="宋体" w:hAnsi="宋体" w:cs="宋体"/>
                <w:kern w:val="0"/>
                <w:szCs w:val="21"/>
              </w:rPr>
            </w:pPr>
            <w:r w:rsidRPr="00A051BC">
              <w:rPr>
                <w:rFonts w:ascii="宋体" w:eastAsia="宋体" w:hAnsi="宋体" w:cs="宋体" w:hint="eastAsia"/>
                <w:kern w:val="0"/>
                <w:szCs w:val="21"/>
              </w:rPr>
              <w:t>历史文化</w:t>
            </w:r>
          </w:p>
        </w:tc>
        <w:tc>
          <w:tcPr>
            <w:tcW w:w="5204" w:type="dxa"/>
            <w:shd w:val="clear" w:color="auto" w:fill="auto"/>
            <w:noWrap/>
          </w:tcPr>
          <w:p w:rsidR="005B7010" w:rsidRPr="00C4574E" w:rsidRDefault="005B7010" w:rsidP="008A2C6F">
            <w:pPr>
              <w:widowControl/>
              <w:spacing w:line="276" w:lineRule="auto"/>
              <w:jc w:val="center"/>
              <w:rPr>
                <w:rFonts w:ascii="宋体" w:eastAsia="宋体" w:hAnsi="宋体" w:cs="宋体"/>
                <w:kern w:val="0"/>
                <w:szCs w:val="21"/>
              </w:rPr>
            </w:pPr>
            <w:r w:rsidRPr="001C460E">
              <w:rPr>
                <w:rFonts w:ascii="宋体" w:eastAsia="宋体" w:hAnsi="宋体" w:cs="宋体" w:hint="eastAsia"/>
                <w:kern w:val="0"/>
                <w:szCs w:val="21"/>
              </w:rPr>
              <w:t>历史文化价值</w:t>
            </w:r>
          </w:p>
        </w:tc>
      </w:tr>
      <w:tr w:rsidR="005B7010" w:rsidRPr="00C4574E" w:rsidTr="00942410">
        <w:trPr>
          <w:trHeight w:val="326"/>
        </w:trPr>
        <w:tc>
          <w:tcPr>
            <w:tcW w:w="1099" w:type="dxa"/>
            <w:vMerge/>
          </w:tcPr>
          <w:p w:rsidR="005B7010" w:rsidRPr="00A051BC" w:rsidRDefault="005B7010" w:rsidP="008A2C6F">
            <w:pPr>
              <w:widowControl/>
              <w:spacing w:line="276" w:lineRule="auto"/>
              <w:jc w:val="center"/>
              <w:rPr>
                <w:rFonts w:ascii="宋体" w:eastAsia="宋体" w:hAnsi="宋体" w:cs="宋体"/>
                <w:kern w:val="0"/>
                <w:szCs w:val="21"/>
              </w:rPr>
            </w:pPr>
          </w:p>
        </w:tc>
        <w:tc>
          <w:tcPr>
            <w:tcW w:w="3113" w:type="dxa"/>
            <w:vMerge/>
            <w:shd w:val="clear" w:color="auto" w:fill="auto"/>
            <w:noWrap/>
          </w:tcPr>
          <w:p w:rsidR="005B7010" w:rsidRPr="00A051BC" w:rsidRDefault="005B7010" w:rsidP="008A2C6F">
            <w:pPr>
              <w:widowControl/>
              <w:spacing w:line="276" w:lineRule="auto"/>
              <w:jc w:val="center"/>
              <w:rPr>
                <w:rFonts w:ascii="宋体" w:eastAsia="宋体" w:hAnsi="宋体" w:cs="宋体"/>
                <w:kern w:val="0"/>
                <w:szCs w:val="21"/>
              </w:rPr>
            </w:pPr>
          </w:p>
        </w:tc>
        <w:tc>
          <w:tcPr>
            <w:tcW w:w="5204" w:type="dxa"/>
            <w:shd w:val="clear" w:color="auto" w:fill="auto"/>
            <w:noWrap/>
          </w:tcPr>
          <w:p w:rsidR="005B7010" w:rsidRPr="001C460E" w:rsidRDefault="005B7010" w:rsidP="008A2C6F">
            <w:pPr>
              <w:widowControl/>
              <w:spacing w:line="276" w:lineRule="auto"/>
              <w:jc w:val="center"/>
              <w:rPr>
                <w:rFonts w:ascii="宋体" w:eastAsia="宋体" w:hAnsi="宋体" w:cs="宋体"/>
                <w:kern w:val="0"/>
                <w:szCs w:val="21"/>
              </w:rPr>
            </w:pPr>
            <w:r w:rsidRPr="001C460E">
              <w:rPr>
                <w:rFonts w:ascii="宋体" w:eastAsia="宋体" w:hAnsi="宋体" w:cs="宋体" w:hint="eastAsia"/>
                <w:kern w:val="0"/>
                <w:szCs w:val="21"/>
              </w:rPr>
              <w:t>建筑艺术特征</w:t>
            </w:r>
          </w:p>
        </w:tc>
      </w:tr>
      <w:tr w:rsidR="005B7010" w:rsidRPr="00C4574E" w:rsidTr="00942410">
        <w:trPr>
          <w:trHeight w:val="326"/>
        </w:trPr>
        <w:tc>
          <w:tcPr>
            <w:tcW w:w="1099" w:type="dxa"/>
            <w:vMerge/>
          </w:tcPr>
          <w:p w:rsidR="005B7010" w:rsidRPr="00A051BC" w:rsidRDefault="005B7010" w:rsidP="008A2C6F">
            <w:pPr>
              <w:widowControl/>
              <w:spacing w:line="276" w:lineRule="auto"/>
              <w:jc w:val="center"/>
              <w:rPr>
                <w:rFonts w:ascii="宋体" w:eastAsia="宋体" w:hAnsi="宋体" w:cs="宋体"/>
                <w:kern w:val="0"/>
                <w:szCs w:val="21"/>
              </w:rPr>
            </w:pPr>
          </w:p>
        </w:tc>
        <w:tc>
          <w:tcPr>
            <w:tcW w:w="3113" w:type="dxa"/>
            <w:vMerge/>
            <w:shd w:val="clear" w:color="auto" w:fill="auto"/>
            <w:noWrap/>
          </w:tcPr>
          <w:p w:rsidR="005B7010" w:rsidRPr="00A051BC" w:rsidRDefault="005B7010" w:rsidP="008A2C6F">
            <w:pPr>
              <w:widowControl/>
              <w:spacing w:line="276" w:lineRule="auto"/>
              <w:jc w:val="center"/>
              <w:rPr>
                <w:rFonts w:ascii="宋体" w:eastAsia="宋体" w:hAnsi="宋体" w:cs="宋体"/>
                <w:kern w:val="0"/>
                <w:szCs w:val="21"/>
              </w:rPr>
            </w:pPr>
          </w:p>
        </w:tc>
        <w:tc>
          <w:tcPr>
            <w:tcW w:w="5204" w:type="dxa"/>
            <w:shd w:val="clear" w:color="auto" w:fill="auto"/>
            <w:noWrap/>
          </w:tcPr>
          <w:p w:rsidR="005B7010" w:rsidRPr="001C460E" w:rsidRDefault="005B7010" w:rsidP="001C460E">
            <w:pPr>
              <w:widowControl/>
              <w:spacing w:line="276" w:lineRule="auto"/>
              <w:jc w:val="center"/>
              <w:rPr>
                <w:rFonts w:ascii="宋体" w:eastAsia="宋体" w:hAnsi="宋体" w:cs="宋体"/>
                <w:kern w:val="0"/>
                <w:szCs w:val="21"/>
              </w:rPr>
            </w:pPr>
            <w:r w:rsidRPr="001C460E">
              <w:rPr>
                <w:rFonts w:ascii="宋体" w:eastAsia="宋体" w:hAnsi="宋体" w:cs="宋体" w:hint="eastAsia"/>
                <w:kern w:val="0"/>
                <w:szCs w:val="21"/>
              </w:rPr>
              <w:t>科学文化价值</w:t>
            </w:r>
          </w:p>
        </w:tc>
      </w:tr>
      <w:tr w:rsidR="005B7010" w:rsidRPr="00C4574E" w:rsidTr="00942410">
        <w:trPr>
          <w:trHeight w:val="230"/>
        </w:trPr>
        <w:tc>
          <w:tcPr>
            <w:tcW w:w="1099" w:type="dxa"/>
          </w:tcPr>
          <w:p w:rsidR="005B7010" w:rsidRPr="00A051BC" w:rsidRDefault="005B7010" w:rsidP="00A051BC">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03</w:t>
            </w:r>
          </w:p>
        </w:tc>
        <w:tc>
          <w:tcPr>
            <w:tcW w:w="3113" w:type="dxa"/>
            <w:shd w:val="clear" w:color="auto" w:fill="auto"/>
            <w:noWrap/>
          </w:tcPr>
          <w:p w:rsidR="005B7010" w:rsidRPr="00A051BC" w:rsidRDefault="005B7010" w:rsidP="00A051BC">
            <w:pPr>
              <w:widowControl/>
              <w:spacing w:line="276" w:lineRule="auto"/>
              <w:jc w:val="center"/>
              <w:rPr>
                <w:rFonts w:ascii="宋体" w:eastAsia="宋体" w:hAnsi="宋体" w:cs="宋体"/>
                <w:kern w:val="0"/>
                <w:szCs w:val="21"/>
              </w:rPr>
            </w:pPr>
            <w:r w:rsidRPr="00A051BC">
              <w:rPr>
                <w:rFonts w:ascii="宋体" w:eastAsia="宋体" w:hAnsi="宋体" w:cs="宋体" w:hint="eastAsia"/>
                <w:kern w:val="0"/>
                <w:szCs w:val="21"/>
              </w:rPr>
              <w:t>社会经济</w:t>
            </w:r>
          </w:p>
        </w:tc>
        <w:tc>
          <w:tcPr>
            <w:tcW w:w="5204" w:type="dxa"/>
            <w:shd w:val="clear" w:color="auto" w:fill="auto"/>
            <w:noWrap/>
            <w:vAlign w:val="center"/>
          </w:tcPr>
          <w:p w:rsidR="005B7010" w:rsidRPr="00C4574E" w:rsidRDefault="005B7010" w:rsidP="00A051BC">
            <w:pPr>
              <w:widowControl/>
              <w:spacing w:line="276" w:lineRule="auto"/>
              <w:jc w:val="center"/>
              <w:rPr>
                <w:rFonts w:ascii="宋体" w:eastAsia="宋体" w:hAnsi="宋体" w:cs="宋体"/>
                <w:kern w:val="0"/>
                <w:szCs w:val="21"/>
              </w:rPr>
            </w:pPr>
            <w:r w:rsidRPr="001C460E">
              <w:rPr>
                <w:rFonts w:ascii="宋体" w:eastAsia="宋体" w:hAnsi="宋体" w:cs="宋体" w:hint="eastAsia"/>
                <w:kern w:val="0"/>
                <w:szCs w:val="21"/>
              </w:rPr>
              <w:t>经济效益、环境效益、社会效益</w:t>
            </w:r>
          </w:p>
        </w:tc>
      </w:tr>
      <w:tr w:rsidR="005B7010" w:rsidRPr="00C4574E" w:rsidTr="00942410">
        <w:trPr>
          <w:trHeight w:val="230"/>
        </w:trPr>
        <w:tc>
          <w:tcPr>
            <w:tcW w:w="1099" w:type="dxa"/>
            <w:vMerge w:val="restart"/>
          </w:tcPr>
          <w:p w:rsidR="005B7010" w:rsidRPr="00A051BC" w:rsidRDefault="005B7010" w:rsidP="00A051BC">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04</w:t>
            </w:r>
          </w:p>
        </w:tc>
        <w:tc>
          <w:tcPr>
            <w:tcW w:w="3113" w:type="dxa"/>
            <w:vMerge w:val="restart"/>
            <w:shd w:val="clear" w:color="auto" w:fill="auto"/>
            <w:noWrap/>
          </w:tcPr>
          <w:p w:rsidR="005B7010" w:rsidRPr="00A051BC" w:rsidRDefault="005B7010" w:rsidP="00A051BC">
            <w:pPr>
              <w:widowControl/>
              <w:spacing w:line="276" w:lineRule="auto"/>
              <w:jc w:val="center"/>
              <w:rPr>
                <w:rFonts w:ascii="宋体" w:eastAsia="宋体" w:hAnsi="宋体" w:cs="宋体"/>
                <w:kern w:val="0"/>
                <w:szCs w:val="21"/>
              </w:rPr>
            </w:pPr>
            <w:r w:rsidRPr="00A051BC">
              <w:rPr>
                <w:rFonts w:ascii="宋体" w:eastAsia="宋体" w:hAnsi="宋体" w:cs="宋体" w:hint="eastAsia"/>
                <w:kern w:val="0"/>
                <w:szCs w:val="21"/>
              </w:rPr>
              <w:t>生态环境</w:t>
            </w:r>
          </w:p>
        </w:tc>
        <w:tc>
          <w:tcPr>
            <w:tcW w:w="5204" w:type="dxa"/>
            <w:shd w:val="clear" w:color="auto" w:fill="auto"/>
            <w:noWrap/>
            <w:vAlign w:val="center"/>
          </w:tcPr>
          <w:p w:rsidR="005B7010" w:rsidRPr="00C4574E" w:rsidRDefault="005B7010" w:rsidP="0038404D">
            <w:pPr>
              <w:widowControl/>
              <w:spacing w:line="276" w:lineRule="auto"/>
              <w:jc w:val="center"/>
              <w:rPr>
                <w:rFonts w:ascii="宋体" w:eastAsia="宋体" w:hAnsi="宋体" w:cs="宋体"/>
                <w:kern w:val="0"/>
                <w:szCs w:val="21"/>
              </w:rPr>
            </w:pPr>
            <w:r w:rsidRPr="001C460E">
              <w:rPr>
                <w:rFonts w:ascii="宋体" w:eastAsia="宋体" w:hAnsi="宋体" w:cs="宋体" w:hint="eastAsia"/>
                <w:kern w:val="0"/>
                <w:szCs w:val="21"/>
              </w:rPr>
              <w:t>场地安全性</w:t>
            </w:r>
          </w:p>
        </w:tc>
      </w:tr>
      <w:tr w:rsidR="005B7010" w:rsidRPr="00C4574E" w:rsidTr="00942410">
        <w:trPr>
          <w:trHeight w:val="230"/>
        </w:trPr>
        <w:tc>
          <w:tcPr>
            <w:tcW w:w="1099" w:type="dxa"/>
            <w:vMerge/>
          </w:tcPr>
          <w:p w:rsidR="005B7010" w:rsidRPr="00A051BC" w:rsidRDefault="005B7010" w:rsidP="00A051BC">
            <w:pPr>
              <w:widowControl/>
              <w:spacing w:line="276" w:lineRule="auto"/>
              <w:jc w:val="center"/>
              <w:rPr>
                <w:rFonts w:ascii="宋体" w:eastAsia="宋体" w:hAnsi="宋体" w:cs="宋体"/>
                <w:kern w:val="0"/>
                <w:szCs w:val="21"/>
              </w:rPr>
            </w:pPr>
          </w:p>
        </w:tc>
        <w:tc>
          <w:tcPr>
            <w:tcW w:w="3113" w:type="dxa"/>
            <w:vMerge/>
            <w:shd w:val="clear" w:color="auto" w:fill="auto"/>
            <w:noWrap/>
          </w:tcPr>
          <w:p w:rsidR="005B7010" w:rsidRPr="00A051BC" w:rsidRDefault="005B7010" w:rsidP="00A051BC">
            <w:pPr>
              <w:widowControl/>
              <w:spacing w:line="276" w:lineRule="auto"/>
              <w:jc w:val="center"/>
              <w:rPr>
                <w:rFonts w:ascii="宋体" w:eastAsia="宋体" w:hAnsi="宋体" w:cs="宋体"/>
                <w:kern w:val="0"/>
                <w:szCs w:val="21"/>
              </w:rPr>
            </w:pPr>
          </w:p>
        </w:tc>
        <w:tc>
          <w:tcPr>
            <w:tcW w:w="5204" w:type="dxa"/>
            <w:shd w:val="clear" w:color="auto" w:fill="auto"/>
            <w:noWrap/>
            <w:vAlign w:val="center"/>
          </w:tcPr>
          <w:p w:rsidR="005B7010" w:rsidRPr="001C460E" w:rsidRDefault="005B7010" w:rsidP="00784442">
            <w:pPr>
              <w:widowControl/>
              <w:spacing w:line="276" w:lineRule="auto"/>
              <w:jc w:val="center"/>
              <w:rPr>
                <w:rFonts w:ascii="宋体" w:eastAsia="宋体" w:hAnsi="宋体" w:cs="宋体"/>
                <w:kern w:val="0"/>
                <w:szCs w:val="21"/>
              </w:rPr>
            </w:pPr>
            <w:r w:rsidRPr="001C460E">
              <w:rPr>
                <w:rFonts w:ascii="宋体" w:eastAsia="宋体" w:hAnsi="宋体" w:cs="宋体" w:hint="eastAsia"/>
                <w:kern w:val="0"/>
                <w:szCs w:val="21"/>
              </w:rPr>
              <w:t>污染源</w:t>
            </w:r>
          </w:p>
        </w:tc>
      </w:tr>
      <w:tr w:rsidR="005B7010" w:rsidRPr="00C4574E" w:rsidTr="00942410">
        <w:trPr>
          <w:trHeight w:val="230"/>
        </w:trPr>
        <w:tc>
          <w:tcPr>
            <w:tcW w:w="1099" w:type="dxa"/>
            <w:vMerge/>
          </w:tcPr>
          <w:p w:rsidR="005B7010" w:rsidRPr="00A051BC" w:rsidRDefault="005B7010" w:rsidP="00A051BC">
            <w:pPr>
              <w:widowControl/>
              <w:spacing w:line="276" w:lineRule="auto"/>
              <w:jc w:val="center"/>
              <w:rPr>
                <w:rFonts w:ascii="宋体" w:eastAsia="宋体" w:hAnsi="宋体" w:cs="宋体"/>
                <w:kern w:val="0"/>
                <w:szCs w:val="21"/>
              </w:rPr>
            </w:pPr>
          </w:p>
        </w:tc>
        <w:tc>
          <w:tcPr>
            <w:tcW w:w="3113" w:type="dxa"/>
            <w:vMerge/>
            <w:shd w:val="clear" w:color="auto" w:fill="auto"/>
            <w:noWrap/>
          </w:tcPr>
          <w:p w:rsidR="005B7010" w:rsidRPr="00A051BC" w:rsidRDefault="005B7010" w:rsidP="00A051BC">
            <w:pPr>
              <w:widowControl/>
              <w:spacing w:line="276" w:lineRule="auto"/>
              <w:jc w:val="center"/>
              <w:rPr>
                <w:rFonts w:ascii="宋体" w:eastAsia="宋体" w:hAnsi="宋体" w:cs="宋体"/>
                <w:kern w:val="0"/>
                <w:szCs w:val="21"/>
              </w:rPr>
            </w:pPr>
          </w:p>
        </w:tc>
        <w:tc>
          <w:tcPr>
            <w:tcW w:w="5204" w:type="dxa"/>
            <w:shd w:val="clear" w:color="auto" w:fill="auto"/>
            <w:noWrap/>
            <w:vAlign w:val="center"/>
          </w:tcPr>
          <w:p w:rsidR="005B7010" w:rsidRPr="001C460E" w:rsidRDefault="005B7010" w:rsidP="00A051BC">
            <w:pPr>
              <w:widowControl/>
              <w:spacing w:line="276" w:lineRule="auto"/>
              <w:jc w:val="center"/>
              <w:rPr>
                <w:rFonts w:ascii="宋体" w:eastAsia="宋体" w:hAnsi="宋体" w:cs="宋体"/>
                <w:kern w:val="0"/>
                <w:szCs w:val="21"/>
              </w:rPr>
            </w:pPr>
            <w:r w:rsidRPr="00784442">
              <w:rPr>
                <w:rFonts w:ascii="宋体" w:eastAsia="宋体" w:hAnsi="宋体" w:cs="宋体" w:hint="eastAsia"/>
                <w:kern w:val="0"/>
                <w:szCs w:val="21"/>
              </w:rPr>
              <w:t>景观水体水质</w:t>
            </w:r>
          </w:p>
        </w:tc>
      </w:tr>
      <w:tr w:rsidR="005B7010" w:rsidRPr="00C4574E" w:rsidTr="00942410">
        <w:trPr>
          <w:trHeight w:val="230"/>
        </w:trPr>
        <w:tc>
          <w:tcPr>
            <w:tcW w:w="1099" w:type="dxa"/>
            <w:vMerge/>
          </w:tcPr>
          <w:p w:rsidR="005B7010" w:rsidRPr="00A051BC" w:rsidRDefault="005B7010" w:rsidP="00A051BC">
            <w:pPr>
              <w:widowControl/>
              <w:spacing w:line="276" w:lineRule="auto"/>
              <w:jc w:val="center"/>
              <w:rPr>
                <w:rFonts w:ascii="宋体" w:eastAsia="宋体" w:hAnsi="宋体" w:cs="宋体"/>
                <w:kern w:val="0"/>
                <w:szCs w:val="21"/>
              </w:rPr>
            </w:pPr>
          </w:p>
        </w:tc>
        <w:tc>
          <w:tcPr>
            <w:tcW w:w="3113" w:type="dxa"/>
            <w:vMerge/>
            <w:shd w:val="clear" w:color="auto" w:fill="auto"/>
            <w:noWrap/>
          </w:tcPr>
          <w:p w:rsidR="005B7010" w:rsidRPr="00A051BC" w:rsidRDefault="005B7010" w:rsidP="00A051BC">
            <w:pPr>
              <w:widowControl/>
              <w:spacing w:line="276" w:lineRule="auto"/>
              <w:jc w:val="center"/>
              <w:rPr>
                <w:rFonts w:ascii="宋体" w:eastAsia="宋体" w:hAnsi="宋体" w:cs="宋体"/>
                <w:kern w:val="0"/>
                <w:szCs w:val="21"/>
              </w:rPr>
            </w:pPr>
          </w:p>
        </w:tc>
        <w:tc>
          <w:tcPr>
            <w:tcW w:w="5204" w:type="dxa"/>
            <w:shd w:val="clear" w:color="auto" w:fill="auto"/>
            <w:noWrap/>
            <w:vAlign w:val="center"/>
          </w:tcPr>
          <w:p w:rsidR="005B7010" w:rsidRPr="00784442" w:rsidRDefault="005B7010" w:rsidP="00A051BC">
            <w:pPr>
              <w:widowControl/>
              <w:spacing w:line="276" w:lineRule="auto"/>
              <w:jc w:val="center"/>
              <w:rPr>
                <w:rFonts w:ascii="宋体" w:eastAsia="宋体" w:hAnsi="宋体" w:cs="宋体"/>
                <w:kern w:val="0"/>
                <w:szCs w:val="21"/>
              </w:rPr>
            </w:pPr>
            <w:r w:rsidRPr="00784442">
              <w:rPr>
                <w:rFonts w:ascii="宋体" w:eastAsia="宋体" w:hAnsi="宋体" w:cs="宋体" w:hint="eastAsia"/>
                <w:kern w:val="0"/>
                <w:szCs w:val="21"/>
              </w:rPr>
              <w:t>场地下垫面</w:t>
            </w:r>
          </w:p>
        </w:tc>
      </w:tr>
      <w:tr w:rsidR="005B7010" w:rsidRPr="00C4574E" w:rsidTr="00942410">
        <w:trPr>
          <w:trHeight w:val="230"/>
        </w:trPr>
        <w:tc>
          <w:tcPr>
            <w:tcW w:w="1099" w:type="dxa"/>
            <w:vMerge/>
          </w:tcPr>
          <w:p w:rsidR="005B7010" w:rsidRPr="00A051BC" w:rsidRDefault="005B7010" w:rsidP="00A051BC">
            <w:pPr>
              <w:widowControl/>
              <w:spacing w:line="276" w:lineRule="auto"/>
              <w:jc w:val="center"/>
              <w:rPr>
                <w:rFonts w:ascii="宋体" w:eastAsia="宋体" w:hAnsi="宋体" w:cs="宋体"/>
                <w:kern w:val="0"/>
                <w:szCs w:val="21"/>
              </w:rPr>
            </w:pPr>
          </w:p>
        </w:tc>
        <w:tc>
          <w:tcPr>
            <w:tcW w:w="3113" w:type="dxa"/>
            <w:vMerge/>
            <w:shd w:val="clear" w:color="auto" w:fill="auto"/>
            <w:noWrap/>
          </w:tcPr>
          <w:p w:rsidR="005B7010" w:rsidRPr="00A051BC" w:rsidRDefault="005B7010" w:rsidP="00A051BC">
            <w:pPr>
              <w:widowControl/>
              <w:spacing w:line="276" w:lineRule="auto"/>
              <w:jc w:val="center"/>
              <w:rPr>
                <w:rFonts w:ascii="宋体" w:eastAsia="宋体" w:hAnsi="宋体" w:cs="宋体"/>
                <w:kern w:val="0"/>
                <w:szCs w:val="21"/>
              </w:rPr>
            </w:pPr>
          </w:p>
        </w:tc>
        <w:tc>
          <w:tcPr>
            <w:tcW w:w="5204" w:type="dxa"/>
            <w:shd w:val="clear" w:color="auto" w:fill="auto"/>
            <w:noWrap/>
            <w:vAlign w:val="center"/>
          </w:tcPr>
          <w:p w:rsidR="005B7010" w:rsidRPr="00784442" w:rsidRDefault="005B7010" w:rsidP="00A051BC">
            <w:pPr>
              <w:widowControl/>
              <w:spacing w:line="276" w:lineRule="auto"/>
              <w:jc w:val="center"/>
              <w:rPr>
                <w:rFonts w:ascii="宋体" w:eastAsia="宋体" w:hAnsi="宋体" w:cs="宋体"/>
                <w:kern w:val="0"/>
                <w:szCs w:val="21"/>
              </w:rPr>
            </w:pPr>
            <w:r w:rsidRPr="00784442">
              <w:rPr>
                <w:rFonts w:ascii="宋体" w:eastAsia="宋体" w:hAnsi="宋体" w:cs="宋体" w:hint="eastAsia"/>
                <w:kern w:val="0"/>
                <w:szCs w:val="21"/>
              </w:rPr>
              <w:t>日照环境</w:t>
            </w:r>
          </w:p>
        </w:tc>
      </w:tr>
      <w:tr w:rsidR="005B7010" w:rsidRPr="00C4574E" w:rsidTr="00942410">
        <w:trPr>
          <w:trHeight w:val="230"/>
        </w:trPr>
        <w:tc>
          <w:tcPr>
            <w:tcW w:w="1099" w:type="dxa"/>
            <w:vMerge/>
          </w:tcPr>
          <w:p w:rsidR="005B7010" w:rsidRPr="00A051BC" w:rsidRDefault="005B7010" w:rsidP="00A051BC">
            <w:pPr>
              <w:widowControl/>
              <w:spacing w:line="276" w:lineRule="auto"/>
              <w:jc w:val="center"/>
              <w:rPr>
                <w:rFonts w:ascii="宋体" w:eastAsia="宋体" w:hAnsi="宋体" w:cs="宋体"/>
                <w:kern w:val="0"/>
                <w:szCs w:val="21"/>
              </w:rPr>
            </w:pPr>
          </w:p>
        </w:tc>
        <w:tc>
          <w:tcPr>
            <w:tcW w:w="3113" w:type="dxa"/>
            <w:vMerge/>
            <w:shd w:val="clear" w:color="auto" w:fill="auto"/>
            <w:noWrap/>
          </w:tcPr>
          <w:p w:rsidR="005B7010" w:rsidRPr="00A051BC" w:rsidRDefault="005B7010" w:rsidP="00A051BC">
            <w:pPr>
              <w:widowControl/>
              <w:spacing w:line="276" w:lineRule="auto"/>
              <w:jc w:val="center"/>
              <w:rPr>
                <w:rFonts w:ascii="宋体" w:eastAsia="宋体" w:hAnsi="宋体" w:cs="宋体"/>
                <w:kern w:val="0"/>
                <w:szCs w:val="21"/>
              </w:rPr>
            </w:pPr>
          </w:p>
        </w:tc>
        <w:tc>
          <w:tcPr>
            <w:tcW w:w="5204" w:type="dxa"/>
            <w:shd w:val="clear" w:color="auto" w:fill="auto"/>
            <w:noWrap/>
            <w:vAlign w:val="center"/>
          </w:tcPr>
          <w:p w:rsidR="005B7010" w:rsidRPr="00784442" w:rsidRDefault="005B7010" w:rsidP="00A051BC">
            <w:pPr>
              <w:widowControl/>
              <w:spacing w:line="276" w:lineRule="auto"/>
              <w:jc w:val="center"/>
              <w:rPr>
                <w:rFonts w:ascii="宋体" w:eastAsia="宋体" w:hAnsi="宋体" w:cs="宋体"/>
                <w:kern w:val="0"/>
                <w:szCs w:val="21"/>
              </w:rPr>
            </w:pPr>
            <w:proofErr w:type="gramStart"/>
            <w:r>
              <w:rPr>
                <w:rFonts w:ascii="宋体" w:eastAsia="宋体" w:hAnsi="宋体" w:cs="宋体" w:hint="eastAsia"/>
                <w:kern w:val="0"/>
                <w:szCs w:val="21"/>
              </w:rPr>
              <w:t>风</w:t>
            </w:r>
            <w:r w:rsidRPr="00784442">
              <w:rPr>
                <w:rFonts w:ascii="宋体" w:eastAsia="宋体" w:hAnsi="宋体" w:cs="宋体" w:hint="eastAsia"/>
                <w:kern w:val="0"/>
                <w:szCs w:val="21"/>
              </w:rPr>
              <w:t>环境</w:t>
            </w:r>
            <w:proofErr w:type="gramEnd"/>
          </w:p>
        </w:tc>
      </w:tr>
      <w:tr w:rsidR="005B7010" w:rsidRPr="00C4574E" w:rsidTr="00942410">
        <w:trPr>
          <w:trHeight w:val="230"/>
        </w:trPr>
        <w:tc>
          <w:tcPr>
            <w:tcW w:w="1099" w:type="dxa"/>
            <w:vMerge/>
          </w:tcPr>
          <w:p w:rsidR="005B7010" w:rsidRPr="00A051BC" w:rsidRDefault="005B7010" w:rsidP="00A051BC">
            <w:pPr>
              <w:widowControl/>
              <w:spacing w:line="276" w:lineRule="auto"/>
              <w:jc w:val="center"/>
              <w:rPr>
                <w:rFonts w:ascii="宋体" w:eastAsia="宋体" w:hAnsi="宋体" w:cs="宋体"/>
                <w:kern w:val="0"/>
                <w:szCs w:val="21"/>
              </w:rPr>
            </w:pPr>
          </w:p>
        </w:tc>
        <w:tc>
          <w:tcPr>
            <w:tcW w:w="3113" w:type="dxa"/>
            <w:vMerge/>
            <w:shd w:val="clear" w:color="auto" w:fill="auto"/>
            <w:noWrap/>
          </w:tcPr>
          <w:p w:rsidR="005B7010" w:rsidRPr="00A051BC" w:rsidRDefault="005B7010" w:rsidP="00A051BC">
            <w:pPr>
              <w:widowControl/>
              <w:spacing w:line="276" w:lineRule="auto"/>
              <w:jc w:val="center"/>
              <w:rPr>
                <w:rFonts w:ascii="宋体" w:eastAsia="宋体" w:hAnsi="宋体" w:cs="宋体"/>
                <w:kern w:val="0"/>
                <w:szCs w:val="21"/>
              </w:rPr>
            </w:pPr>
          </w:p>
        </w:tc>
        <w:tc>
          <w:tcPr>
            <w:tcW w:w="5204" w:type="dxa"/>
            <w:shd w:val="clear" w:color="auto" w:fill="auto"/>
            <w:noWrap/>
            <w:vAlign w:val="center"/>
          </w:tcPr>
          <w:p w:rsidR="005B7010" w:rsidRPr="00784442" w:rsidRDefault="005B7010" w:rsidP="00A051BC">
            <w:pPr>
              <w:widowControl/>
              <w:spacing w:line="276" w:lineRule="auto"/>
              <w:jc w:val="center"/>
              <w:rPr>
                <w:rFonts w:ascii="宋体" w:eastAsia="宋体" w:hAnsi="宋体" w:cs="宋体"/>
                <w:kern w:val="0"/>
                <w:szCs w:val="21"/>
              </w:rPr>
            </w:pPr>
            <w:r w:rsidRPr="00784442">
              <w:rPr>
                <w:rFonts w:ascii="宋体" w:eastAsia="宋体" w:hAnsi="宋体" w:cs="宋体" w:hint="eastAsia"/>
                <w:kern w:val="0"/>
                <w:szCs w:val="21"/>
              </w:rPr>
              <w:t>声环境</w:t>
            </w:r>
          </w:p>
        </w:tc>
      </w:tr>
      <w:tr w:rsidR="005B7010" w:rsidRPr="00C4574E" w:rsidTr="00942410">
        <w:trPr>
          <w:trHeight w:val="230"/>
        </w:trPr>
        <w:tc>
          <w:tcPr>
            <w:tcW w:w="1099" w:type="dxa"/>
            <w:vMerge/>
          </w:tcPr>
          <w:p w:rsidR="005B7010" w:rsidRPr="00A051BC" w:rsidRDefault="005B7010" w:rsidP="00A051BC">
            <w:pPr>
              <w:widowControl/>
              <w:spacing w:line="276" w:lineRule="auto"/>
              <w:jc w:val="center"/>
              <w:rPr>
                <w:rFonts w:ascii="宋体" w:eastAsia="宋体" w:hAnsi="宋体" w:cs="宋体"/>
                <w:kern w:val="0"/>
                <w:szCs w:val="21"/>
              </w:rPr>
            </w:pPr>
          </w:p>
        </w:tc>
        <w:tc>
          <w:tcPr>
            <w:tcW w:w="3113" w:type="dxa"/>
            <w:vMerge/>
            <w:shd w:val="clear" w:color="auto" w:fill="auto"/>
            <w:noWrap/>
          </w:tcPr>
          <w:p w:rsidR="005B7010" w:rsidRPr="00A051BC" w:rsidRDefault="005B7010" w:rsidP="00A051BC">
            <w:pPr>
              <w:widowControl/>
              <w:spacing w:line="276" w:lineRule="auto"/>
              <w:jc w:val="center"/>
              <w:rPr>
                <w:rFonts w:ascii="宋体" w:eastAsia="宋体" w:hAnsi="宋体" w:cs="宋体"/>
                <w:kern w:val="0"/>
                <w:szCs w:val="21"/>
              </w:rPr>
            </w:pPr>
          </w:p>
        </w:tc>
        <w:tc>
          <w:tcPr>
            <w:tcW w:w="5204" w:type="dxa"/>
            <w:shd w:val="clear" w:color="auto" w:fill="auto"/>
            <w:noWrap/>
            <w:vAlign w:val="center"/>
          </w:tcPr>
          <w:p w:rsidR="005B7010" w:rsidRPr="00784442" w:rsidRDefault="005B7010" w:rsidP="00A051BC">
            <w:pPr>
              <w:widowControl/>
              <w:spacing w:line="276" w:lineRule="auto"/>
              <w:jc w:val="center"/>
              <w:rPr>
                <w:rFonts w:ascii="宋体" w:eastAsia="宋体" w:hAnsi="宋体" w:cs="宋体"/>
                <w:kern w:val="0"/>
                <w:szCs w:val="21"/>
              </w:rPr>
            </w:pPr>
            <w:r w:rsidRPr="00784442">
              <w:rPr>
                <w:rFonts w:ascii="宋体" w:eastAsia="宋体" w:hAnsi="宋体" w:cs="宋体" w:hint="eastAsia"/>
                <w:kern w:val="0"/>
                <w:szCs w:val="21"/>
              </w:rPr>
              <w:t>可再生资源</w:t>
            </w:r>
          </w:p>
        </w:tc>
      </w:tr>
      <w:tr w:rsidR="005B7010" w:rsidRPr="00C4574E" w:rsidTr="00942410">
        <w:trPr>
          <w:trHeight w:val="230"/>
        </w:trPr>
        <w:tc>
          <w:tcPr>
            <w:tcW w:w="1099" w:type="dxa"/>
            <w:vMerge w:val="restart"/>
          </w:tcPr>
          <w:p w:rsidR="005B7010" w:rsidRPr="00A051BC" w:rsidRDefault="005B7010" w:rsidP="00A051BC">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05</w:t>
            </w:r>
          </w:p>
        </w:tc>
        <w:tc>
          <w:tcPr>
            <w:tcW w:w="3113" w:type="dxa"/>
            <w:vMerge w:val="restart"/>
            <w:shd w:val="clear" w:color="auto" w:fill="auto"/>
            <w:noWrap/>
          </w:tcPr>
          <w:p w:rsidR="005B7010" w:rsidRPr="00A051BC" w:rsidRDefault="005B7010" w:rsidP="00A051BC">
            <w:pPr>
              <w:widowControl/>
              <w:spacing w:line="276" w:lineRule="auto"/>
              <w:jc w:val="center"/>
              <w:rPr>
                <w:rFonts w:ascii="宋体" w:eastAsia="宋体" w:hAnsi="宋体" w:cs="宋体"/>
                <w:kern w:val="0"/>
                <w:szCs w:val="21"/>
              </w:rPr>
            </w:pPr>
            <w:r w:rsidRPr="00A051BC">
              <w:rPr>
                <w:rFonts w:ascii="宋体" w:eastAsia="宋体" w:hAnsi="宋体" w:cs="宋体" w:hint="eastAsia"/>
                <w:kern w:val="0"/>
                <w:szCs w:val="21"/>
              </w:rPr>
              <w:t>结构鉴定</w:t>
            </w:r>
          </w:p>
        </w:tc>
        <w:tc>
          <w:tcPr>
            <w:tcW w:w="5204" w:type="dxa"/>
            <w:shd w:val="clear" w:color="auto" w:fill="auto"/>
            <w:noWrap/>
            <w:vAlign w:val="center"/>
          </w:tcPr>
          <w:p w:rsidR="005B7010" w:rsidRPr="00C4574E" w:rsidRDefault="005B7010" w:rsidP="00A051BC">
            <w:pPr>
              <w:widowControl/>
              <w:spacing w:line="276" w:lineRule="auto"/>
              <w:jc w:val="center"/>
              <w:rPr>
                <w:rFonts w:ascii="宋体" w:eastAsia="宋体" w:hAnsi="宋体" w:cs="宋体"/>
                <w:kern w:val="0"/>
                <w:szCs w:val="21"/>
              </w:rPr>
            </w:pPr>
            <w:r w:rsidRPr="001C460E">
              <w:rPr>
                <w:rFonts w:ascii="宋体" w:eastAsia="宋体" w:hAnsi="宋体" w:cs="宋体" w:hint="eastAsia"/>
                <w:kern w:val="0"/>
                <w:szCs w:val="21"/>
              </w:rPr>
              <w:t>安全性检测鉴定或抗震鉴定</w:t>
            </w:r>
          </w:p>
        </w:tc>
      </w:tr>
      <w:tr w:rsidR="005B7010" w:rsidRPr="00C4574E" w:rsidTr="00942410">
        <w:trPr>
          <w:trHeight w:val="230"/>
        </w:trPr>
        <w:tc>
          <w:tcPr>
            <w:tcW w:w="1099" w:type="dxa"/>
            <w:vMerge/>
          </w:tcPr>
          <w:p w:rsidR="005B7010" w:rsidRPr="00A051BC" w:rsidRDefault="005B7010" w:rsidP="00A051BC">
            <w:pPr>
              <w:widowControl/>
              <w:spacing w:line="276" w:lineRule="auto"/>
              <w:jc w:val="center"/>
              <w:rPr>
                <w:rFonts w:ascii="宋体" w:eastAsia="宋体" w:hAnsi="宋体" w:cs="宋体"/>
                <w:kern w:val="0"/>
                <w:szCs w:val="21"/>
              </w:rPr>
            </w:pPr>
          </w:p>
        </w:tc>
        <w:tc>
          <w:tcPr>
            <w:tcW w:w="3113" w:type="dxa"/>
            <w:vMerge/>
            <w:shd w:val="clear" w:color="auto" w:fill="auto"/>
            <w:noWrap/>
          </w:tcPr>
          <w:p w:rsidR="005B7010" w:rsidRPr="00A051BC" w:rsidRDefault="005B7010" w:rsidP="00A051BC">
            <w:pPr>
              <w:widowControl/>
              <w:spacing w:line="276" w:lineRule="auto"/>
              <w:jc w:val="center"/>
              <w:rPr>
                <w:rFonts w:ascii="宋体" w:eastAsia="宋体" w:hAnsi="宋体" w:cs="宋体"/>
                <w:kern w:val="0"/>
                <w:szCs w:val="21"/>
              </w:rPr>
            </w:pPr>
          </w:p>
        </w:tc>
        <w:tc>
          <w:tcPr>
            <w:tcW w:w="5204" w:type="dxa"/>
            <w:shd w:val="clear" w:color="auto" w:fill="auto"/>
            <w:noWrap/>
            <w:vAlign w:val="center"/>
          </w:tcPr>
          <w:p w:rsidR="005B7010" w:rsidRPr="001C460E" w:rsidRDefault="005B7010" w:rsidP="00A051BC">
            <w:pPr>
              <w:widowControl/>
              <w:spacing w:line="276" w:lineRule="auto"/>
              <w:jc w:val="center"/>
              <w:rPr>
                <w:rFonts w:ascii="宋体" w:eastAsia="宋体" w:hAnsi="宋体" w:cs="宋体"/>
                <w:kern w:val="0"/>
                <w:szCs w:val="21"/>
              </w:rPr>
            </w:pPr>
            <w:r w:rsidRPr="003F3EED">
              <w:rPr>
                <w:rFonts w:ascii="宋体" w:eastAsia="宋体" w:hAnsi="宋体" w:cs="宋体" w:hint="eastAsia"/>
                <w:kern w:val="0"/>
                <w:szCs w:val="21"/>
              </w:rPr>
              <w:t>耐久性专项鉴定</w:t>
            </w:r>
          </w:p>
        </w:tc>
      </w:tr>
      <w:tr w:rsidR="005B7010" w:rsidRPr="00C4574E" w:rsidTr="00942410">
        <w:trPr>
          <w:trHeight w:val="230"/>
        </w:trPr>
        <w:tc>
          <w:tcPr>
            <w:tcW w:w="1099" w:type="dxa"/>
            <w:vMerge/>
          </w:tcPr>
          <w:p w:rsidR="005B7010" w:rsidRPr="00A051BC" w:rsidRDefault="005B7010" w:rsidP="00A051BC">
            <w:pPr>
              <w:widowControl/>
              <w:spacing w:line="276" w:lineRule="auto"/>
              <w:jc w:val="center"/>
              <w:rPr>
                <w:rFonts w:ascii="宋体" w:eastAsia="宋体" w:hAnsi="宋体" w:cs="宋体"/>
                <w:kern w:val="0"/>
                <w:szCs w:val="21"/>
              </w:rPr>
            </w:pPr>
          </w:p>
        </w:tc>
        <w:tc>
          <w:tcPr>
            <w:tcW w:w="3113" w:type="dxa"/>
            <w:vMerge/>
            <w:shd w:val="clear" w:color="auto" w:fill="auto"/>
            <w:noWrap/>
          </w:tcPr>
          <w:p w:rsidR="005B7010" w:rsidRPr="00A051BC" w:rsidRDefault="005B7010" w:rsidP="00A051BC">
            <w:pPr>
              <w:widowControl/>
              <w:spacing w:line="276" w:lineRule="auto"/>
              <w:jc w:val="center"/>
              <w:rPr>
                <w:rFonts w:ascii="宋体" w:eastAsia="宋体" w:hAnsi="宋体" w:cs="宋体"/>
                <w:kern w:val="0"/>
                <w:szCs w:val="21"/>
              </w:rPr>
            </w:pPr>
          </w:p>
        </w:tc>
        <w:tc>
          <w:tcPr>
            <w:tcW w:w="5204" w:type="dxa"/>
            <w:shd w:val="clear" w:color="auto" w:fill="auto"/>
            <w:noWrap/>
            <w:vAlign w:val="center"/>
          </w:tcPr>
          <w:p w:rsidR="005B7010" w:rsidRPr="003F3EED" w:rsidRDefault="005B7010" w:rsidP="003F3EED">
            <w:pPr>
              <w:widowControl/>
              <w:spacing w:line="276" w:lineRule="auto"/>
              <w:jc w:val="center"/>
              <w:rPr>
                <w:rFonts w:ascii="宋体" w:eastAsia="宋体" w:hAnsi="宋体" w:cs="宋体"/>
                <w:kern w:val="0"/>
                <w:szCs w:val="21"/>
              </w:rPr>
            </w:pPr>
            <w:r w:rsidRPr="003F3EED">
              <w:rPr>
                <w:rFonts w:ascii="宋体" w:eastAsia="宋体" w:hAnsi="宋体" w:cs="宋体" w:hint="eastAsia"/>
                <w:kern w:val="0"/>
                <w:szCs w:val="21"/>
              </w:rPr>
              <w:t>围护结构专项鉴定</w:t>
            </w:r>
          </w:p>
        </w:tc>
      </w:tr>
      <w:tr w:rsidR="005B7010" w:rsidRPr="00C4574E" w:rsidTr="00942410">
        <w:trPr>
          <w:trHeight w:val="230"/>
        </w:trPr>
        <w:tc>
          <w:tcPr>
            <w:tcW w:w="1099" w:type="dxa"/>
            <w:vMerge w:val="restart"/>
          </w:tcPr>
          <w:p w:rsidR="005B7010" w:rsidRPr="00A051BC" w:rsidRDefault="005B7010" w:rsidP="00A051BC">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06</w:t>
            </w:r>
          </w:p>
        </w:tc>
        <w:tc>
          <w:tcPr>
            <w:tcW w:w="3113" w:type="dxa"/>
            <w:vMerge w:val="restart"/>
            <w:shd w:val="clear" w:color="auto" w:fill="auto"/>
            <w:noWrap/>
          </w:tcPr>
          <w:p w:rsidR="005B7010" w:rsidRPr="00A051BC" w:rsidRDefault="005B7010" w:rsidP="00A051BC">
            <w:pPr>
              <w:widowControl/>
              <w:spacing w:line="276" w:lineRule="auto"/>
              <w:jc w:val="center"/>
              <w:rPr>
                <w:rFonts w:ascii="宋体" w:eastAsia="宋体" w:hAnsi="宋体" w:cs="宋体"/>
                <w:kern w:val="0"/>
                <w:szCs w:val="21"/>
              </w:rPr>
            </w:pPr>
            <w:r w:rsidRPr="00A051BC">
              <w:rPr>
                <w:rFonts w:ascii="宋体" w:eastAsia="宋体" w:hAnsi="宋体" w:cs="宋体" w:hint="eastAsia"/>
                <w:kern w:val="0"/>
                <w:szCs w:val="21"/>
              </w:rPr>
              <w:t>围护结构节能与室内环境</w:t>
            </w:r>
          </w:p>
        </w:tc>
        <w:tc>
          <w:tcPr>
            <w:tcW w:w="5204" w:type="dxa"/>
            <w:shd w:val="clear" w:color="auto" w:fill="auto"/>
            <w:noWrap/>
            <w:vAlign w:val="center"/>
          </w:tcPr>
          <w:p w:rsidR="005B7010" w:rsidRPr="00C4574E" w:rsidRDefault="005B7010" w:rsidP="00A051BC">
            <w:pPr>
              <w:widowControl/>
              <w:spacing w:line="276" w:lineRule="auto"/>
              <w:jc w:val="center"/>
              <w:rPr>
                <w:rFonts w:ascii="宋体" w:eastAsia="宋体" w:hAnsi="宋体" w:cs="宋体"/>
                <w:kern w:val="0"/>
                <w:szCs w:val="21"/>
              </w:rPr>
            </w:pPr>
            <w:r w:rsidRPr="00763F1D">
              <w:rPr>
                <w:rFonts w:ascii="宋体" w:eastAsia="宋体" w:hAnsi="宋体" w:cs="宋体" w:hint="eastAsia"/>
                <w:kern w:val="0"/>
                <w:szCs w:val="21"/>
              </w:rPr>
              <w:t>围护结构</w:t>
            </w:r>
            <w:r>
              <w:rPr>
                <w:rFonts w:ascii="宋体" w:eastAsia="宋体" w:hAnsi="宋体" w:cs="宋体" w:hint="eastAsia"/>
                <w:kern w:val="0"/>
                <w:szCs w:val="21"/>
              </w:rPr>
              <w:t>节能鉴定</w:t>
            </w:r>
          </w:p>
        </w:tc>
      </w:tr>
      <w:tr w:rsidR="005B7010" w:rsidRPr="00C4574E" w:rsidTr="00942410">
        <w:trPr>
          <w:trHeight w:val="230"/>
        </w:trPr>
        <w:tc>
          <w:tcPr>
            <w:tcW w:w="1099" w:type="dxa"/>
            <w:vMerge/>
          </w:tcPr>
          <w:p w:rsidR="005B7010" w:rsidRPr="00A051BC" w:rsidRDefault="005B7010" w:rsidP="00A051BC">
            <w:pPr>
              <w:widowControl/>
              <w:spacing w:line="276" w:lineRule="auto"/>
              <w:jc w:val="center"/>
              <w:rPr>
                <w:rFonts w:ascii="宋体" w:eastAsia="宋体" w:hAnsi="宋体" w:cs="宋体"/>
                <w:kern w:val="0"/>
                <w:szCs w:val="21"/>
              </w:rPr>
            </w:pPr>
          </w:p>
        </w:tc>
        <w:tc>
          <w:tcPr>
            <w:tcW w:w="3113" w:type="dxa"/>
            <w:vMerge/>
            <w:shd w:val="clear" w:color="auto" w:fill="auto"/>
            <w:noWrap/>
          </w:tcPr>
          <w:p w:rsidR="005B7010" w:rsidRPr="00A051BC" w:rsidRDefault="005B7010" w:rsidP="00A051BC">
            <w:pPr>
              <w:widowControl/>
              <w:spacing w:line="276" w:lineRule="auto"/>
              <w:jc w:val="center"/>
              <w:rPr>
                <w:rFonts w:ascii="宋体" w:eastAsia="宋体" w:hAnsi="宋体" w:cs="宋体"/>
                <w:kern w:val="0"/>
                <w:szCs w:val="21"/>
              </w:rPr>
            </w:pPr>
          </w:p>
        </w:tc>
        <w:tc>
          <w:tcPr>
            <w:tcW w:w="5204" w:type="dxa"/>
            <w:shd w:val="clear" w:color="auto" w:fill="auto"/>
            <w:noWrap/>
            <w:vAlign w:val="center"/>
          </w:tcPr>
          <w:p w:rsidR="005B7010" w:rsidRPr="00763F1D" w:rsidRDefault="005B7010" w:rsidP="00A051BC">
            <w:pPr>
              <w:widowControl/>
              <w:spacing w:line="276" w:lineRule="auto"/>
              <w:jc w:val="center"/>
              <w:rPr>
                <w:rFonts w:ascii="宋体" w:eastAsia="宋体" w:hAnsi="宋体" w:cs="宋体"/>
                <w:kern w:val="0"/>
                <w:szCs w:val="21"/>
              </w:rPr>
            </w:pPr>
            <w:r w:rsidRPr="00763F1D">
              <w:rPr>
                <w:rFonts w:ascii="宋体" w:eastAsia="宋体" w:hAnsi="宋体" w:cs="宋体" w:hint="eastAsia"/>
                <w:kern w:val="0"/>
                <w:szCs w:val="21"/>
              </w:rPr>
              <w:t>自然通风、自然采光以及遮阳措施</w:t>
            </w:r>
          </w:p>
        </w:tc>
      </w:tr>
      <w:tr w:rsidR="005B7010" w:rsidRPr="00C4574E" w:rsidTr="00942410">
        <w:trPr>
          <w:trHeight w:val="230"/>
        </w:trPr>
        <w:tc>
          <w:tcPr>
            <w:tcW w:w="1099" w:type="dxa"/>
            <w:vMerge w:val="restart"/>
          </w:tcPr>
          <w:p w:rsidR="005B7010" w:rsidRPr="00A051BC" w:rsidRDefault="005B7010" w:rsidP="00A051BC">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07</w:t>
            </w:r>
          </w:p>
        </w:tc>
        <w:tc>
          <w:tcPr>
            <w:tcW w:w="3113" w:type="dxa"/>
            <w:vMerge w:val="restart"/>
            <w:shd w:val="clear" w:color="auto" w:fill="auto"/>
            <w:noWrap/>
          </w:tcPr>
          <w:p w:rsidR="005B7010" w:rsidRPr="00A051BC" w:rsidRDefault="005B7010" w:rsidP="00A051BC">
            <w:pPr>
              <w:widowControl/>
              <w:spacing w:line="276" w:lineRule="auto"/>
              <w:jc w:val="center"/>
              <w:rPr>
                <w:rFonts w:ascii="宋体" w:eastAsia="宋体" w:hAnsi="宋体" w:cs="宋体"/>
                <w:kern w:val="0"/>
                <w:szCs w:val="21"/>
              </w:rPr>
            </w:pPr>
            <w:r w:rsidRPr="00A051BC">
              <w:rPr>
                <w:rFonts w:ascii="宋体" w:eastAsia="宋体" w:hAnsi="宋体" w:cs="宋体" w:hint="eastAsia"/>
                <w:kern w:val="0"/>
                <w:szCs w:val="21"/>
              </w:rPr>
              <w:t>机电系统与设备</w:t>
            </w:r>
          </w:p>
        </w:tc>
        <w:tc>
          <w:tcPr>
            <w:tcW w:w="5204" w:type="dxa"/>
            <w:shd w:val="clear" w:color="auto" w:fill="auto"/>
            <w:noWrap/>
            <w:vAlign w:val="center"/>
          </w:tcPr>
          <w:p w:rsidR="005B7010" w:rsidRPr="00763F1D" w:rsidRDefault="005B7010" w:rsidP="00763F1D">
            <w:pPr>
              <w:widowControl/>
              <w:spacing w:line="276" w:lineRule="auto"/>
              <w:jc w:val="center"/>
              <w:rPr>
                <w:rFonts w:ascii="宋体" w:eastAsia="宋体" w:hAnsi="宋体" w:cs="宋体"/>
                <w:kern w:val="0"/>
                <w:szCs w:val="21"/>
              </w:rPr>
            </w:pPr>
            <w:r w:rsidRPr="00763F1D">
              <w:rPr>
                <w:rFonts w:ascii="宋体" w:eastAsia="宋体" w:hAnsi="宋体" w:cs="宋体" w:hint="eastAsia"/>
                <w:kern w:val="0"/>
                <w:szCs w:val="21"/>
              </w:rPr>
              <w:t>供暖、通风和空调系统及设备</w:t>
            </w:r>
          </w:p>
        </w:tc>
      </w:tr>
      <w:tr w:rsidR="005B7010" w:rsidRPr="00C4574E" w:rsidTr="00942410">
        <w:trPr>
          <w:trHeight w:val="230"/>
        </w:trPr>
        <w:tc>
          <w:tcPr>
            <w:tcW w:w="1099" w:type="dxa"/>
            <w:vMerge/>
          </w:tcPr>
          <w:p w:rsidR="005B7010" w:rsidRPr="00A051BC" w:rsidRDefault="005B7010" w:rsidP="00A051BC">
            <w:pPr>
              <w:widowControl/>
              <w:spacing w:line="276" w:lineRule="auto"/>
              <w:jc w:val="center"/>
              <w:rPr>
                <w:rFonts w:ascii="宋体" w:eastAsia="宋体" w:hAnsi="宋体" w:cs="宋体"/>
                <w:kern w:val="0"/>
                <w:szCs w:val="21"/>
              </w:rPr>
            </w:pPr>
          </w:p>
        </w:tc>
        <w:tc>
          <w:tcPr>
            <w:tcW w:w="3113" w:type="dxa"/>
            <w:vMerge/>
            <w:shd w:val="clear" w:color="auto" w:fill="auto"/>
            <w:noWrap/>
          </w:tcPr>
          <w:p w:rsidR="005B7010" w:rsidRPr="00A051BC" w:rsidRDefault="005B7010" w:rsidP="00A051BC">
            <w:pPr>
              <w:widowControl/>
              <w:spacing w:line="276" w:lineRule="auto"/>
              <w:jc w:val="center"/>
              <w:rPr>
                <w:rFonts w:ascii="宋体" w:eastAsia="宋体" w:hAnsi="宋体" w:cs="宋体"/>
                <w:kern w:val="0"/>
                <w:szCs w:val="21"/>
              </w:rPr>
            </w:pPr>
          </w:p>
        </w:tc>
        <w:tc>
          <w:tcPr>
            <w:tcW w:w="5204" w:type="dxa"/>
            <w:shd w:val="clear" w:color="auto" w:fill="auto"/>
            <w:noWrap/>
            <w:vAlign w:val="center"/>
          </w:tcPr>
          <w:p w:rsidR="005B7010" w:rsidRPr="00C4574E" w:rsidRDefault="00497FF8" w:rsidP="00763F1D">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给水排水</w:t>
            </w:r>
            <w:proofErr w:type="gramStart"/>
            <w:r w:rsidRPr="00763F1D">
              <w:rPr>
                <w:rFonts w:ascii="宋体" w:eastAsia="宋体" w:hAnsi="宋体" w:cs="宋体" w:hint="eastAsia"/>
                <w:kern w:val="0"/>
                <w:szCs w:val="21"/>
              </w:rPr>
              <w:t>系</w:t>
            </w:r>
            <w:r w:rsidR="005B7010" w:rsidRPr="00763F1D">
              <w:rPr>
                <w:rFonts w:ascii="宋体" w:eastAsia="宋体" w:hAnsi="宋体" w:cs="宋体" w:hint="eastAsia"/>
                <w:kern w:val="0"/>
                <w:szCs w:val="21"/>
              </w:rPr>
              <w:t>系统</w:t>
            </w:r>
            <w:proofErr w:type="gramEnd"/>
            <w:r w:rsidR="005B7010" w:rsidRPr="00763F1D">
              <w:rPr>
                <w:rFonts w:ascii="宋体" w:eastAsia="宋体" w:hAnsi="宋体" w:cs="宋体" w:hint="eastAsia"/>
                <w:kern w:val="0"/>
                <w:szCs w:val="21"/>
              </w:rPr>
              <w:t>及设备</w:t>
            </w:r>
          </w:p>
        </w:tc>
      </w:tr>
      <w:tr w:rsidR="005B7010" w:rsidRPr="00C4574E" w:rsidTr="00942410">
        <w:trPr>
          <w:trHeight w:val="230"/>
        </w:trPr>
        <w:tc>
          <w:tcPr>
            <w:tcW w:w="1099" w:type="dxa"/>
            <w:vMerge/>
          </w:tcPr>
          <w:p w:rsidR="005B7010" w:rsidRPr="00C4574E" w:rsidRDefault="005B7010" w:rsidP="008A2C6F">
            <w:pPr>
              <w:widowControl/>
              <w:spacing w:line="276" w:lineRule="auto"/>
              <w:jc w:val="center"/>
              <w:rPr>
                <w:rFonts w:ascii="宋体" w:eastAsia="宋体" w:hAnsi="宋体" w:cs="宋体"/>
                <w:kern w:val="0"/>
                <w:szCs w:val="21"/>
              </w:rPr>
            </w:pPr>
          </w:p>
        </w:tc>
        <w:tc>
          <w:tcPr>
            <w:tcW w:w="3113" w:type="dxa"/>
            <w:vMerge/>
            <w:shd w:val="clear" w:color="auto" w:fill="auto"/>
            <w:noWrap/>
            <w:vAlign w:val="center"/>
          </w:tcPr>
          <w:p w:rsidR="005B7010" w:rsidRPr="00C4574E" w:rsidRDefault="005B7010" w:rsidP="008A2C6F">
            <w:pPr>
              <w:widowControl/>
              <w:spacing w:line="276" w:lineRule="auto"/>
              <w:jc w:val="center"/>
              <w:rPr>
                <w:rFonts w:ascii="宋体" w:eastAsia="宋体" w:hAnsi="宋体" w:cs="宋体"/>
                <w:kern w:val="0"/>
                <w:szCs w:val="21"/>
              </w:rPr>
            </w:pPr>
          </w:p>
        </w:tc>
        <w:tc>
          <w:tcPr>
            <w:tcW w:w="5204" w:type="dxa"/>
            <w:shd w:val="clear" w:color="auto" w:fill="auto"/>
            <w:noWrap/>
            <w:vAlign w:val="center"/>
          </w:tcPr>
          <w:p w:rsidR="005B7010" w:rsidRPr="00C4574E" w:rsidRDefault="005B7010" w:rsidP="00763F1D">
            <w:pPr>
              <w:widowControl/>
              <w:spacing w:line="276" w:lineRule="auto"/>
              <w:jc w:val="center"/>
              <w:rPr>
                <w:rFonts w:ascii="宋体" w:eastAsia="宋体" w:hAnsi="宋体" w:cs="宋体"/>
                <w:kern w:val="0"/>
                <w:szCs w:val="21"/>
              </w:rPr>
            </w:pPr>
            <w:r w:rsidRPr="00763F1D">
              <w:rPr>
                <w:rFonts w:ascii="宋体" w:eastAsia="宋体" w:hAnsi="宋体" w:cs="宋体" w:hint="eastAsia"/>
                <w:kern w:val="0"/>
                <w:szCs w:val="21"/>
              </w:rPr>
              <w:t>电力与照明系统及设备</w:t>
            </w:r>
          </w:p>
        </w:tc>
      </w:tr>
      <w:tr w:rsidR="005B7010" w:rsidRPr="00C4574E" w:rsidTr="00942410">
        <w:trPr>
          <w:trHeight w:val="462"/>
        </w:trPr>
        <w:tc>
          <w:tcPr>
            <w:tcW w:w="1099" w:type="dxa"/>
            <w:vMerge/>
          </w:tcPr>
          <w:p w:rsidR="005B7010" w:rsidRPr="00C4574E" w:rsidRDefault="005B7010" w:rsidP="008A2C6F">
            <w:pPr>
              <w:widowControl/>
              <w:spacing w:line="276" w:lineRule="auto"/>
              <w:jc w:val="center"/>
              <w:rPr>
                <w:rFonts w:ascii="宋体" w:eastAsia="宋体" w:hAnsi="宋体" w:cs="宋体"/>
                <w:kern w:val="0"/>
                <w:szCs w:val="21"/>
              </w:rPr>
            </w:pPr>
          </w:p>
        </w:tc>
        <w:tc>
          <w:tcPr>
            <w:tcW w:w="3113" w:type="dxa"/>
            <w:vMerge/>
            <w:shd w:val="clear" w:color="auto" w:fill="auto"/>
            <w:noWrap/>
            <w:vAlign w:val="center"/>
          </w:tcPr>
          <w:p w:rsidR="005B7010" w:rsidRPr="00C4574E" w:rsidRDefault="005B7010" w:rsidP="008A2C6F">
            <w:pPr>
              <w:widowControl/>
              <w:spacing w:line="276" w:lineRule="auto"/>
              <w:jc w:val="center"/>
              <w:rPr>
                <w:rFonts w:ascii="宋体" w:eastAsia="宋体" w:hAnsi="宋体" w:cs="宋体"/>
                <w:kern w:val="0"/>
                <w:szCs w:val="21"/>
              </w:rPr>
            </w:pPr>
          </w:p>
        </w:tc>
        <w:tc>
          <w:tcPr>
            <w:tcW w:w="5204" w:type="dxa"/>
            <w:shd w:val="clear" w:color="auto" w:fill="auto"/>
            <w:noWrap/>
            <w:vAlign w:val="center"/>
          </w:tcPr>
          <w:p w:rsidR="005B7010" w:rsidRPr="00C4574E" w:rsidRDefault="005B7010" w:rsidP="00763F1D">
            <w:pPr>
              <w:widowControl/>
              <w:spacing w:line="276" w:lineRule="auto"/>
              <w:jc w:val="center"/>
              <w:rPr>
                <w:rFonts w:ascii="宋体" w:eastAsia="宋体" w:hAnsi="宋体" w:cs="宋体"/>
                <w:kern w:val="0"/>
                <w:szCs w:val="21"/>
              </w:rPr>
            </w:pPr>
            <w:r w:rsidRPr="00763F1D">
              <w:rPr>
                <w:rFonts w:ascii="宋体" w:eastAsia="宋体" w:hAnsi="宋体" w:cs="宋体" w:hint="eastAsia"/>
                <w:kern w:val="0"/>
                <w:szCs w:val="21"/>
              </w:rPr>
              <w:t>智能化系统及设备</w:t>
            </w:r>
          </w:p>
        </w:tc>
      </w:tr>
      <w:tr w:rsidR="005B7010" w:rsidRPr="00C4574E" w:rsidTr="00942410">
        <w:trPr>
          <w:trHeight w:val="230"/>
        </w:trPr>
        <w:tc>
          <w:tcPr>
            <w:tcW w:w="1099" w:type="dxa"/>
            <w:vMerge/>
          </w:tcPr>
          <w:p w:rsidR="005B7010" w:rsidRPr="00C4574E" w:rsidRDefault="005B7010" w:rsidP="008A2C6F">
            <w:pPr>
              <w:widowControl/>
              <w:spacing w:line="276" w:lineRule="auto"/>
              <w:jc w:val="center"/>
              <w:rPr>
                <w:rFonts w:ascii="宋体" w:eastAsia="宋体" w:hAnsi="宋体" w:cs="宋体"/>
                <w:kern w:val="0"/>
                <w:szCs w:val="21"/>
              </w:rPr>
            </w:pPr>
          </w:p>
        </w:tc>
        <w:tc>
          <w:tcPr>
            <w:tcW w:w="3113" w:type="dxa"/>
            <w:vMerge/>
            <w:shd w:val="clear" w:color="auto" w:fill="auto"/>
            <w:noWrap/>
            <w:vAlign w:val="center"/>
          </w:tcPr>
          <w:p w:rsidR="005B7010" w:rsidRPr="00C4574E" w:rsidRDefault="005B7010" w:rsidP="008A2C6F">
            <w:pPr>
              <w:widowControl/>
              <w:spacing w:line="276" w:lineRule="auto"/>
              <w:jc w:val="center"/>
              <w:rPr>
                <w:rFonts w:ascii="宋体" w:eastAsia="宋体" w:hAnsi="宋体" w:cs="宋体"/>
                <w:kern w:val="0"/>
                <w:szCs w:val="21"/>
              </w:rPr>
            </w:pPr>
          </w:p>
        </w:tc>
        <w:tc>
          <w:tcPr>
            <w:tcW w:w="5204" w:type="dxa"/>
            <w:shd w:val="clear" w:color="auto" w:fill="auto"/>
            <w:noWrap/>
            <w:vAlign w:val="center"/>
          </w:tcPr>
          <w:p w:rsidR="005B7010" w:rsidRPr="00C4574E" w:rsidRDefault="005B7010" w:rsidP="00763F1D">
            <w:pPr>
              <w:widowControl/>
              <w:spacing w:line="276" w:lineRule="auto"/>
              <w:jc w:val="center"/>
              <w:rPr>
                <w:rFonts w:ascii="宋体" w:eastAsia="宋体" w:hAnsi="宋体" w:cs="宋体"/>
                <w:kern w:val="0"/>
                <w:szCs w:val="21"/>
              </w:rPr>
            </w:pPr>
            <w:r w:rsidRPr="00763F1D">
              <w:rPr>
                <w:rFonts w:ascii="宋体" w:eastAsia="宋体" w:hAnsi="宋体" w:cs="宋体" w:hint="eastAsia"/>
                <w:kern w:val="0"/>
                <w:szCs w:val="21"/>
              </w:rPr>
              <w:t>消防设备</w:t>
            </w:r>
          </w:p>
        </w:tc>
      </w:tr>
      <w:tr w:rsidR="005B7010" w:rsidRPr="00C4574E" w:rsidTr="00942410">
        <w:trPr>
          <w:trHeight w:val="230"/>
        </w:trPr>
        <w:tc>
          <w:tcPr>
            <w:tcW w:w="1099" w:type="dxa"/>
            <w:vMerge/>
          </w:tcPr>
          <w:p w:rsidR="005B7010" w:rsidRPr="00C4574E" w:rsidRDefault="005B7010" w:rsidP="008A2C6F">
            <w:pPr>
              <w:widowControl/>
              <w:spacing w:line="276" w:lineRule="auto"/>
              <w:jc w:val="center"/>
              <w:rPr>
                <w:rFonts w:ascii="宋体" w:eastAsia="宋体" w:hAnsi="宋体" w:cs="宋体"/>
                <w:kern w:val="0"/>
                <w:szCs w:val="21"/>
              </w:rPr>
            </w:pPr>
          </w:p>
        </w:tc>
        <w:tc>
          <w:tcPr>
            <w:tcW w:w="3113" w:type="dxa"/>
            <w:vMerge/>
            <w:shd w:val="clear" w:color="auto" w:fill="auto"/>
            <w:noWrap/>
            <w:vAlign w:val="center"/>
          </w:tcPr>
          <w:p w:rsidR="005B7010" w:rsidRPr="00C4574E" w:rsidRDefault="005B7010" w:rsidP="008A2C6F">
            <w:pPr>
              <w:widowControl/>
              <w:spacing w:line="276" w:lineRule="auto"/>
              <w:jc w:val="center"/>
              <w:rPr>
                <w:rFonts w:ascii="宋体" w:eastAsia="宋体" w:hAnsi="宋体" w:cs="宋体"/>
                <w:kern w:val="0"/>
                <w:szCs w:val="21"/>
              </w:rPr>
            </w:pPr>
          </w:p>
        </w:tc>
        <w:tc>
          <w:tcPr>
            <w:tcW w:w="5204" w:type="dxa"/>
            <w:shd w:val="clear" w:color="auto" w:fill="auto"/>
            <w:noWrap/>
            <w:vAlign w:val="center"/>
          </w:tcPr>
          <w:p w:rsidR="005B7010" w:rsidRPr="00763F1D" w:rsidRDefault="005B7010" w:rsidP="00836709">
            <w:pPr>
              <w:widowControl/>
              <w:spacing w:line="276" w:lineRule="auto"/>
              <w:jc w:val="center"/>
              <w:rPr>
                <w:rFonts w:ascii="宋体" w:eastAsia="宋体" w:hAnsi="宋体" w:cs="宋体"/>
                <w:kern w:val="0"/>
                <w:szCs w:val="21"/>
              </w:rPr>
            </w:pPr>
            <w:r w:rsidRPr="00763F1D">
              <w:rPr>
                <w:rFonts w:ascii="宋体" w:eastAsia="宋体" w:hAnsi="宋体" w:cs="宋体" w:hint="eastAsia"/>
                <w:kern w:val="0"/>
                <w:szCs w:val="21"/>
              </w:rPr>
              <w:t>工艺设备</w:t>
            </w:r>
          </w:p>
        </w:tc>
      </w:tr>
      <w:tr w:rsidR="005B7010" w:rsidRPr="00C4574E" w:rsidTr="00942410">
        <w:trPr>
          <w:trHeight w:val="230"/>
        </w:trPr>
        <w:tc>
          <w:tcPr>
            <w:tcW w:w="1099" w:type="dxa"/>
            <w:vMerge/>
          </w:tcPr>
          <w:p w:rsidR="005B7010" w:rsidRPr="00C4574E" w:rsidRDefault="005B7010" w:rsidP="008A2C6F">
            <w:pPr>
              <w:widowControl/>
              <w:spacing w:line="276" w:lineRule="auto"/>
              <w:jc w:val="center"/>
              <w:rPr>
                <w:rFonts w:ascii="宋体" w:eastAsia="宋体" w:hAnsi="宋体" w:cs="宋体"/>
                <w:kern w:val="0"/>
                <w:szCs w:val="21"/>
              </w:rPr>
            </w:pPr>
          </w:p>
        </w:tc>
        <w:tc>
          <w:tcPr>
            <w:tcW w:w="3113" w:type="dxa"/>
            <w:vMerge/>
            <w:shd w:val="clear" w:color="auto" w:fill="auto"/>
            <w:noWrap/>
            <w:vAlign w:val="center"/>
          </w:tcPr>
          <w:p w:rsidR="005B7010" w:rsidRPr="00C4574E" w:rsidRDefault="005B7010" w:rsidP="008A2C6F">
            <w:pPr>
              <w:widowControl/>
              <w:spacing w:line="276" w:lineRule="auto"/>
              <w:jc w:val="center"/>
              <w:rPr>
                <w:rFonts w:ascii="宋体" w:eastAsia="宋体" w:hAnsi="宋体" w:cs="宋体"/>
                <w:kern w:val="0"/>
                <w:szCs w:val="21"/>
              </w:rPr>
            </w:pPr>
          </w:p>
        </w:tc>
        <w:tc>
          <w:tcPr>
            <w:tcW w:w="5204" w:type="dxa"/>
            <w:shd w:val="clear" w:color="auto" w:fill="auto"/>
            <w:noWrap/>
            <w:vAlign w:val="center"/>
          </w:tcPr>
          <w:p w:rsidR="005B7010" w:rsidRPr="00763F1D" w:rsidRDefault="005B7010" w:rsidP="00836709">
            <w:pPr>
              <w:widowControl/>
              <w:spacing w:line="276" w:lineRule="auto"/>
              <w:jc w:val="center"/>
              <w:rPr>
                <w:rFonts w:ascii="宋体" w:eastAsia="宋体" w:hAnsi="宋体" w:cs="宋体"/>
                <w:kern w:val="0"/>
                <w:szCs w:val="21"/>
              </w:rPr>
            </w:pPr>
            <w:r w:rsidRPr="00763F1D">
              <w:rPr>
                <w:rFonts w:ascii="宋体" w:eastAsia="宋体" w:hAnsi="宋体" w:cs="宋体" w:hint="eastAsia"/>
                <w:kern w:val="0"/>
                <w:szCs w:val="21"/>
              </w:rPr>
              <w:t>其他设备设施，包括电梯、起重设备、烟囱等</w:t>
            </w:r>
          </w:p>
        </w:tc>
      </w:tr>
    </w:tbl>
    <w:p w:rsidR="005D7D12" w:rsidRDefault="005D7D12" w:rsidP="005D7D12">
      <w:pPr>
        <w:rPr>
          <w:sz w:val="24"/>
        </w:rPr>
      </w:pPr>
      <w:r w:rsidRPr="00C924A7">
        <w:rPr>
          <w:rFonts w:ascii="Times New Roman" w:eastAsia="黑体" w:hAnsi="Times New Roman" w:cs="Times New Roman" w:hint="eastAsia"/>
          <w:b/>
          <w:sz w:val="24"/>
          <w:szCs w:val="24"/>
        </w:rPr>
        <w:t>4.</w:t>
      </w:r>
      <w:r w:rsidR="00E114EB" w:rsidRPr="00C924A7">
        <w:rPr>
          <w:rFonts w:ascii="Times New Roman" w:eastAsia="黑体" w:hAnsi="Times New Roman" w:cs="Times New Roman" w:hint="eastAsia"/>
          <w:b/>
          <w:sz w:val="24"/>
          <w:szCs w:val="24"/>
        </w:rPr>
        <w:t>2</w:t>
      </w:r>
      <w:r w:rsidRPr="00C924A7">
        <w:rPr>
          <w:rFonts w:ascii="Times New Roman" w:eastAsia="黑体" w:hAnsi="Times New Roman" w:cs="Times New Roman" w:hint="eastAsia"/>
          <w:b/>
          <w:sz w:val="24"/>
          <w:szCs w:val="24"/>
        </w:rPr>
        <w:t>.2</w:t>
      </w:r>
      <w:r w:rsidR="00C236B8">
        <w:rPr>
          <w:rFonts w:ascii="Times New Roman" w:eastAsia="黑体" w:hAnsi="Times New Roman" w:cs="Times New Roman" w:hint="eastAsia"/>
          <w:b/>
          <w:sz w:val="24"/>
          <w:szCs w:val="24"/>
        </w:rPr>
        <w:t xml:space="preserve">  </w:t>
      </w:r>
      <w:r w:rsidRPr="007273D7">
        <w:rPr>
          <w:rFonts w:hint="eastAsia"/>
          <w:sz w:val="24"/>
        </w:rPr>
        <w:t>既有工业建筑</w:t>
      </w:r>
      <w:r>
        <w:rPr>
          <w:rFonts w:hint="eastAsia"/>
          <w:sz w:val="24"/>
        </w:rPr>
        <w:t>的</w:t>
      </w:r>
      <w:r w:rsidRPr="009A087B">
        <w:rPr>
          <w:rFonts w:hint="eastAsia"/>
          <w:sz w:val="24"/>
        </w:rPr>
        <w:t>区位条件</w:t>
      </w:r>
      <w:r>
        <w:rPr>
          <w:rFonts w:hint="eastAsia"/>
          <w:sz w:val="24"/>
        </w:rPr>
        <w:t>应包含所在地位于城市中的</w:t>
      </w:r>
      <w:r w:rsidR="002052D0" w:rsidRPr="002052D0">
        <w:rPr>
          <w:rFonts w:hint="eastAsia"/>
          <w:sz w:val="24"/>
        </w:rPr>
        <w:t>区域位置</w:t>
      </w:r>
      <w:r>
        <w:rPr>
          <w:rFonts w:hint="eastAsia"/>
          <w:sz w:val="24"/>
        </w:rPr>
        <w:t>、周边土地利用效率、产业结构、交通情况</w:t>
      </w:r>
      <w:r w:rsidR="005065B7" w:rsidRPr="005065B7">
        <w:rPr>
          <w:rFonts w:hint="eastAsia"/>
          <w:sz w:val="24"/>
        </w:rPr>
        <w:t>、人口</w:t>
      </w:r>
      <w:r w:rsidR="002052D0">
        <w:rPr>
          <w:rFonts w:hint="eastAsia"/>
          <w:sz w:val="24"/>
        </w:rPr>
        <w:t>构成</w:t>
      </w:r>
      <w:r w:rsidR="005065B7" w:rsidRPr="005065B7">
        <w:rPr>
          <w:rFonts w:hint="eastAsia"/>
          <w:sz w:val="24"/>
        </w:rPr>
        <w:t>、服务设施</w:t>
      </w:r>
      <w:r w:rsidR="002052D0">
        <w:rPr>
          <w:rFonts w:hint="eastAsia"/>
          <w:sz w:val="24"/>
        </w:rPr>
        <w:t>、</w:t>
      </w:r>
      <w:r>
        <w:rPr>
          <w:rFonts w:hint="eastAsia"/>
          <w:sz w:val="24"/>
        </w:rPr>
        <w:t>区域现状</w:t>
      </w:r>
      <w:r w:rsidR="002052D0">
        <w:rPr>
          <w:rFonts w:hint="eastAsia"/>
          <w:sz w:val="24"/>
        </w:rPr>
        <w:t>以及</w:t>
      </w:r>
      <w:r>
        <w:rPr>
          <w:rFonts w:hint="eastAsia"/>
          <w:sz w:val="24"/>
        </w:rPr>
        <w:t>规划发展情况等。</w:t>
      </w:r>
    </w:p>
    <w:p w:rsidR="005D7D12" w:rsidRDefault="001846E7" w:rsidP="001846E7">
      <w:pPr>
        <w:rPr>
          <w:rFonts w:ascii="Calibri" w:eastAsia="宋体" w:hAnsi="Calibri" w:cs="Times New Roman"/>
          <w:sz w:val="24"/>
        </w:rPr>
      </w:pPr>
      <w:r w:rsidRPr="00C924A7">
        <w:rPr>
          <w:rFonts w:ascii="Times New Roman" w:eastAsia="黑体" w:hAnsi="Times New Roman" w:cs="Times New Roman"/>
          <w:b/>
          <w:sz w:val="24"/>
          <w:szCs w:val="24"/>
        </w:rPr>
        <w:t>4.2.</w:t>
      </w:r>
      <w:r w:rsidR="00E114EB" w:rsidRPr="00C924A7">
        <w:rPr>
          <w:rFonts w:ascii="Times New Roman" w:eastAsia="黑体" w:hAnsi="Times New Roman" w:cs="Times New Roman"/>
          <w:b/>
          <w:sz w:val="24"/>
          <w:szCs w:val="24"/>
        </w:rPr>
        <w:t>3</w:t>
      </w:r>
      <w:r w:rsidR="00C236B8">
        <w:rPr>
          <w:rFonts w:ascii="Times New Roman" w:eastAsia="黑体" w:hAnsi="Times New Roman" w:cs="Times New Roman" w:hint="eastAsia"/>
          <w:b/>
          <w:sz w:val="24"/>
          <w:szCs w:val="24"/>
        </w:rPr>
        <w:t xml:space="preserve">  </w:t>
      </w:r>
      <w:r w:rsidRPr="007273D7">
        <w:rPr>
          <w:rFonts w:hint="eastAsia"/>
          <w:sz w:val="24"/>
        </w:rPr>
        <w:t>既有工业建筑评估应开展历史文化资源调查</w:t>
      </w:r>
      <w:r w:rsidR="00843D9E">
        <w:rPr>
          <w:rFonts w:hint="eastAsia"/>
          <w:sz w:val="24"/>
        </w:rPr>
        <w:t>和</w:t>
      </w:r>
      <w:r w:rsidRPr="007273D7">
        <w:rPr>
          <w:rFonts w:hint="eastAsia"/>
          <w:sz w:val="24"/>
        </w:rPr>
        <w:t>评估。</w:t>
      </w:r>
    </w:p>
    <w:p w:rsidR="005D7D12" w:rsidRDefault="005D7D12" w:rsidP="001846E7">
      <w:pPr>
        <w:rPr>
          <w:sz w:val="24"/>
        </w:rPr>
      </w:pPr>
      <w:r w:rsidRPr="00C924A7">
        <w:rPr>
          <w:rFonts w:hint="eastAsia"/>
          <w:b/>
          <w:sz w:val="24"/>
        </w:rPr>
        <w:t>4.</w:t>
      </w:r>
      <w:r w:rsidR="00E114EB" w:rsidRPr="00C924A7">
        <w:rPr>
          <w:rFonts w:hint="eastAsia"/>
          <w:b/>
          <w:sz w:val="24"/>
        </w:rPr>
        <w:t>2</w:t>
      </w:r>
      <w:r w:rsidRPr="00C924A7">
        <w:rPr>
          <w:rFonts w:hint="eastAsia"/>
          <w:b/>
          <w:sz w:val="24"/>
        </w:rPr>
        <w:t>.4</w:t>
      </w:r>
      <w:r w:rsidR="00C236B8">
        <w:rPr>
          <w:rFonts w:hint="eastAsia"/>
          <w:b/>
          <w:sz w:val="24"/>
        </w:rPr>
        <w:t xml:space="preserve">  </w:t>
      </w:r>
      <w:r w:rsidR="009C1770">
        <w:rPr>
          <w:rFonts w:hint="eastAsia"/>
          <w:sz w:val="24"/>
        </w:rPr>
        <w:t>工业厂房改造</w:t>
      </w:r>
      <w:r w:rsidRPr="008F6324">
        <w:rPr>
          <w:rFonts w:hint="eastAsia"/>
          <w:sz w:val="24"/>
        </w:rPr>
        <w:t>前，应</w:t>
      </w:r>
      <w:r w:rsidRPr="009A087B">
        <w:rPr>
          <w:rFonts w:hint="eastAsia"/>
          <w:sz w:val="24"/>
        </w:rPr>
        <w:t>对经济效益、环境效益、社会效益做出评价。</w:t>
      </w:r>
    </w:p>
    <w:p w:rsidR="009F5A3A" w:rsidRPr="008D2398" w:rsidRDefault="009F5A3A" w:rsidP="006D03D1">
      <w:pPr>
        <w:ind w:firstLineChars="176" w:firstLine="423"/>
        <w:rPr>
          <w:sz w:val="24"/>
        </w:rPr>
      </w:pPr>
      <w:r w:rsidRPr="008D2398">
        <w:rPr>
          <w:rFonts w:ascii="Times New Roman" w:eastAsia="黑体" w:hAnsi="Times New Roman" w:cs="Times New Roman" w:hint="eastAsia"/>
          <w:b/>
          <w:sz w:val="24"/>
          <w:szCs w:val="24"/>
        </w:rPr>
        <w:t xml:space="preserve">1  </w:t>
      </w:r>
      <w:r w:rsidRPr="008D2398">
        <w:rPr>
          <w:rFonts w:hint="eastAsia"/>
          <w:sz w:val="24"/>
        </w:rPr>
        <w:t>经济效益包含改造投资成本和运营成本等；</w:t>
      </w:r>
    </w:p>
    <w:p w:rsidR="009F5A3A" w:rsidRPr="008D2398" w:rsidRDefault="009F5A3A" w:rsidP="006D03D1">
      <w:pPr>
        <w:ind w:firstLineChars="176" w:firstLine="423"/>
        <w:rPr>
          <w:sz w:val="24"/>
        </w:rPr>
      </w:pPr>
      <w:r>
        <w:rPr>
          <w:rFonts w:ascii="Times New Roman" w:eastAsia="黑体" w:hAnsi="Times New Roman" w:cs="Times New Roman" w:hint="eastAsia"/>
          <w:b/>
          <w:sz w:val="24"/>
          <w:szCs w:val="24"/>
        </w:rPr>
        <w:t>2</w:t>
      </w:r>
      <w:r w:rsidR="00C236B8">
        <w:rPr>
          <w:rFonts w:ascii="Times New Roman" w:eastAsia="黑体" w:hAnsi="Times New Roman" w:cs="Times New Roman" w:hint="eastAsia"/>
          <w:b/>
          <w:sz w:val="24"/>
          <w:szCs w:val="24"/>
        </w:rPr>
        <w:t xml:space="preserve">  </w:t>
      </w:r>
      <w:r w:rsidRPr="008D2398">
        <w:rPr>
          <w:rFonts w:hint="eastAsia"/>
          <w:sz w:val="24"/>
        </w:rPr>
        <w:t>环境效益包含能源消耗、垃圾处理、排污等；</w:t>
      </w:r>
    </w:p>
    <w:p w:rsidR="008A2ED9" w:rsidRDefault="009F5A3A" w:rsidP="006D03D1">
      <w:pPr>
        <w:ind w:firstLineChars="176" w:firstLine="423"/>
        <w:rPr>
          <w:sz w:val="24"/>
        </w:rPr>
      </w:pPr>
      <w:r>
        <w:rPr>
          <w:rFonts w:ascii="Times New Roman" w:eastAsia="黑体" w:hAnsi="Times New Roman" w:cs="Times New Roman" w:hint="eastAsia"/>
          <w:b/>
          <w:sz w:val="24"/>
          <w:szCs w:val="24"/>
        </w:rPr>
        <w:t>3</w:t>
      </w:r>
      <w:r w:rsidR="00C236B8">
        <w:rPr>
          <w:rFonts w:ascii="Times New Roman" w:eastAsia="黑体" w:hAnsi="Times New Roman" w:cs="Times New Roman" w:hint="eastAsia"/>
          <w:b/>
          <w:sz w:val="24"/>
          <w:szCs w:val="24"/>
        </w:rPr>
        <w:t xml:space="preserve">  </w:t>
      </w:r>
      <w:r w:rsidRPr="008D2398">
        <w:rPr>
          <w:rFonts w:hint="eastAsia"/>
          <w:sz w:val="24"/>
        </w:rPr>
        <w:t>社会效益包含预期客流量、提供就业机会、方便人们生活、优化产业结构、</w:t>
      </w:r>
      <w:r>
        <w:rPr>
          <w:rFonts w:hint="eastAsia"/>
          <w:sz w:val="24"/>
        </w:rPr>
        <w:t>增加公共开放空间、设施、</w:t>
      </w:r>
      <w:r w:rsidRPr="008D2398">
        <w:rPr>
          <w:rFonts w:hint="eastAsia"/>
          <w:sz w:val="24"/>
        </w:rPr>
        <w:t>促进精神文明建设等。</w:t>
      </w:r>
    </w:p>
    <w:p w:rsidR="005D7D12" w:rsidRDefault="005D7D12" w:rsidP="005D7D12">
      <w:pPr>
        <w:rPr>
          <w:sz w:val="24"/>
        </w:rPr>
      </w:pPr>
      <w:r w:rsidRPr="00C924A7">
        <w:rPr>
          <w:rFonts w:ascii="Times New Roman" w:eastAsia="黑体" w:hAnsi="Times New Roman" w:cs="Times New Roman"/>
          <w:b/>
          <w:sz w:val="24"/>
          <w:szCs w:val="24"/>
        </w:rPr>
        <w:t>4.</w:t>
      </w:r>
      <w:r w:rsidR="00E114EB" w:rsidRPr="00C924A7">
        <w:rPr>
          <w:rFonts w:ascii="Times New Roman" w:eastAsia="黑体" w:hAnsi="Times New Roman" w:cs="Times New Roman"/>
          <w:b/>
          <w:sz w:val="24"/>
          <w:szCs w:val="24"/>
        </w:rPr>
        <w:t>2</w:t>
      </w:r>
      <w:r w:rsidRPr="00C924A7">
        <w:rPr>
          <w:rFonts w:ascii="Times New Roman" w:eastAsia="黑体" w:hAnsi="Times New Roman" w:cs="Times New Roman"/>
          <w:b/>
          <w:sz w:val="24"/>
          <w:szCs w:val="24"/>
        </w:rPr>
        <w:t>.</w:t>
      </w:r>
      <w:r w:rsidR="00E114EB" w:rsidRPr="00C924A7">
        <w:rPr>
          <w:rFonts w:ascii="Times New Roman" w:eastAsia="黑体" w:hAnsi="Times New Roman" w:cs="Times New Roman"/>
          <w:b/>
          <w:sz w:val="24"/>
          <w:szCs w:val="24"/>
        </w:rPr>
        <w:t>5</w:t>
      </w:r>
      <w:r w:rsidR="00C236B8">
        <w:rPr>
          <w:rFonts w:ascii="Times New Roman" w:eastAsia="黑体" w:hAnsi="Times New Roman" w:cs="Times New Roman" w:hint="eastAsia"/>
          <w:b/>
          <w:sz w:val="24"/>
          <w:szCs w:val="24"/>
        </w:rPr>
        <w:t xml:space="preserve">  </w:t>
      </w:r>
      <w:r w:rsidRPr="007273D7">
        <w:rPr>
          <w:rFonts w:hint="eastAsia"/>
          <w:sz w:val="24"/>
        </w:rPr>
        <w:t>既有工业建筑</w:t>
      </w:r>
      <w:r>
        <w:rPr>
          <w:rFonts w:hint="eastAsia"/>
          <w:sz w:val="24"/>
        </w:rPr>
        <w:t>评估应对</w:t>
      </w:r>
      <w:r w:rsidRPr="005D7D12">
        <w:rPr>
          <w:rFonts w:hint="eastAsia"/>
          <w:sz w:val="24"/>
        </w:rPr>
        <w:t>生态环境</w:t>
      </w:r>
      <w:r>
        <w:rPr>
          <w:rFonts w:hint="eastAsia"/>
          <w:sz w:val="24"/>
        </w:rPr>
        <w:t>进行评价，包括</w:t>
      </w:r>
      <w:r w:rsidRPr="005D7D12">
        <w:rPr>
          <w:rFonts w:hint="eastAsia"/>
          <w:sz w:val="24"/>
        </w:rPr>
        <w:t>场地的安全性</w:t>
      </w:r>
      <w:r>
        <w:rPr>
          <w:rFonts w:hint="eastAsia"/>
          <w:sz w:val="24"/>
        </w:rPr>
        <w:t>、</w:t>
      </w:r>
      <w:r w:rsidRPr="005D7D12">
        <w:rPr>
          <w:rFonts w:hint="eastAsia"/>
          <w:sz w:val="24"/>
        </w:rPr>
        <w:t>污染源</w:t>
      </w:r>
      <w:r>
        <w:rPr>
          <w:rFonts w:hint="eastAsia"/>
          <w:sz w:val="24"/>
        </w:rPr>
        <w:t>、</w:t>
      </w:r>
      <w:r w:rsidRPr="005D7D12">
        <w:rPr>
          <w:rFonts w:hint="eastAsia"/>
          <w:sz w:val="24"/>
        </w:rPr>
        <w:t>景观水体水质</w:t>
      </w:r>
      <w:r>
        <w:rPr>
          <w:rFonts w:hint="eastAsia"/>
          <w:sz w:val="24"/>
        </w:rPr>
        <w:t>、</w:t>
      </w:r>
      <w:r w:rsidRPr="005D7D12">
        <w:rPr>
          <w:rFonts w:hint="eastAsia"/>
          <w:sz w:val="24"/>
        </w:rPr>
        <w:t>场地下垫面</w:t>
      </w:r>
      <w:r>
        <w:rPr>
          <w:rFonts w:hint="eastAsia"/>
          <w:sz w:val="24"/>
        </w:rPr>
        <w:t>、</w:t>
      </w:r>
      <w:r w:rsidRPr="005D7D12">
        <w:rPr>
          <w:rFonts w:hint="eastAsia"/>
          <w:sz w:val="24"/>
        </w:rPr>
        <w:t>日照环境</w:t>
      </w:r>
      <w:r>
        <w:rPr>
          <w:rFonts w:hint="eastAsia"/>
          <w:sz w:val="24"/>
        </w:rPr>
        <w:t>、</w:t>
      </w:r>
      <w:r w:rsidRPr="005D7D12">
        <w:rPr>
          <w:rFonts w:hint="eastAsia"/>
          <w:sz w:val="24"/>
        </w:rPr>
        <w:t>风环境</w:t>
      </w:r>
      <w:r>
        <w:rPr>
          <w:rFonts w:hint="eastAsia"/>
          <w:sz w:val="24"/>
        </w:rPr>
        <w:t>、</w:t>
      </w:r>
      <w:r w:rsidRPr="005D7D12">
        <w:rPr>
          <w:rFonts w:hint="eastAsia"/>
          <w:sz w:val="24"/>
        </w:rPr>
        <w:t>声环境</w:t>
      </w:r>
      <w:r>
        <w:rPr>
          <w:rFonts w:hint="eastAsia"/>
          <w:sz w:val="24"/>
        </w:rPr>
        <w:t>、</w:t>
      </w:r>
      <w:r w:rsidRPr="005D7D12">
        <w:rPr>
          <w:rFonts w:hint="eastAsia"/>
          <w:sz w:val="24"/>
        </w:rPr>
        <w:t>可再生资源</w:t>
      </w:r>
      <w:r>
        <w:rPr>
          <w:rFonts w:hint="eastAsia"/>
          <w:sz w:val="24"/>
        </w:rPr>
        <w:t>等做出评价。</w:t>
      </w:r>
    </w:p>
    <w:p w:rsidR="00DF1925" w:rsidRDefault="009F5A3A" w:rsidP="009F5A3A">
      <w:pPr>
        <w:rPr>
          <w:sz w:val="24"/>
          <w:szCs w:val="24"/>
        </w:rPr>
      </w:pPr>
      <w:r w:rsidRPr="00695297">
        <w:rPr>
          <w:rFonts w:ascii="Times New Roman" w:eastAsia="黑体" w:hAnsi="Times New Roman" w:cs="Times New Roman" w:hint="eastAsia"/>
          <w:b/>
          <w:sz w:val="24"/>
          <w:szCs w:val="24"/>
        </w:rPr>
        <w:t>4.</w:t>
      </w:r>
      <w:r w:rsidR="00C06543">
        <w:rPr>
          <w:rFonts w:ascii="Times New Roman" w:eastAsia="黑体" w:hAnsi="Times New Roman" w:cs="Times New Roman" w:hint="eastAsia"/>
          <w:b/>
          <w:sz w:val="24"/>
          <w:szCs w:val="24"/>
        </w:rPr>
        <w:t>2</w:t>
      </w:r>
      <w:r w:rsidRPr="00695297">
        <w:rPr>
          <w:rFonts w:ascii="Times New Roman" w:eastAsia="黑体" w:hAnsi="Times New Roman" w:cs="Times New Roman" w:hint="eastAsia"/>
          <w:b/>
          <w:sz w:val="24"/>
          <w:szCs w:val="24"/>
        </w:rPr>
        <w:t>.</w:t>
      </w:r>
      <w:r w:rsidR="00C06543">
        <w:rPr>
          <w:rFonts w:ascii="Times New Roman" w:eastAsia="黑体" w:hAnsi="Times New Roman" w:cs="Times New Roman" w:hint="eastAsia"/>
          <w:b/>
          <w:sz w:val="24"/>
          <w:szCs w:val="24"/>
        </w:rPr>
        <w:t>6</w:t>
      </w:r>
      <w:r w:rsidR="00C236B8">
        <w:rPr>
          <w:rFonts w:ascii="Times New Roman" w:eastAsia="黑体" w:hAnsi="Times New Roman" w:cs="Times New Roman" w:hint="eastAsia"/>
          <w:b/>
          <w:sz w:val="24"/>
          <w:szCs w:val="24"/>
        </w:rPr>
        <w:t xml:space="preserve">  </w:t>
      </w:r>
      <w:r w:rsidR="009C1770">
        <w:rPr>
          <w:rFonts w:hint="eastAsia"/>
          <w:sz w:val="24"/>
          <w:szCs w:val="24"/>
        </w:rPr>
        <w:t>工业厂房改造</w:t>
      </w:r>
      <w:r w:rsidRPr="00AF2331">
        <w:rPr>
          <w:rFonts w:hint="eastAsia"/>
          <w:sz w:val="24"/>
          <w:szCs w:val="24"/>
        </w:rPr>
        <w:t>前，应对项目原有污染源进行检测及环境评估，其内容</w:t>
      </w:r>
      <w:r w:rsidR="000B678D">
        <w:rPr>
          <w:rFonts w:hint="eastAsia"/>
          <w:sz w:val="24"/>
          <w:szCs w:val="24"/>
        </w:rPr>
        <w:t>应</w:t>
      </w:r>
      <w:r w:rsidRPr="00AF2331">
        <w:rPr>
          <w:rFonts w:hint="eastAsia"/>
          <w:sz w:val="24"/>
          <w:szCs w:val="24"/>
        </w:rPr>
        <w:t>包括</w:t>
      </w:r>
      <w:r w:rsidR="000B678D">
        <w:rPr>
          <w:rFonts w:hint="eastAsia"/>
          <w:sz w:val="24"/>
          <w:szCs w:val="24"/>
        </w:rPr>
        <w:t>：</w:t>
      </w:r>
    </w:p>
    <w:p w:rsidR="008A2ED9" w:rsidRDefault="000B678D" w:rsidP="006D03D1">
      <w:pPr>
        <w:ind w:firstLineChars="176" w:firstLine="423"/>
        <w:rPr>
          <w:sz w:val="24"/>
          <w:szCs w:val="24"/>
        </w:rPr>
      </w:pPr>
      <w:r w:rsidRPr="008D2398">
        <w:rPr>
          <w:rFonts w:ascii="Times New Roman" w:eastAsia="黑体" w:hAnsi="Times New Roman" w:cs="Times New Roman" w:hint="eastAsia"/>
          <w:b/>
          <w:sz w:val="24"/>
          <w:szCs w:val="24"/>
        </w:rPr>
        <w:t xml:space="preserve">1  </w:t>
      </w:r>
      <w:r w:rsidR="009F5A3A" w:rsidRPr="00AF2331">
        <w:rPr>
          <w:rFonts w:hint="eastAsia"/>
          <w:sz w:val="24"/>
          <w:szCs w:val="24"/>
        </w:rPr>
        <w:t>场地土壤、水、材料污染；</w:t>
      </w:r>
    </w:p>
    <w:p w:rsidR="008A2ED9" w:rsidRDefault="00DF1925" w:rsidP="006D03D1">
      <w:pPr>
        <w:ind w:firstLineChars="176" w:firstLine="423"/>
        <w:rPr>
          <w:sz w:val="24"/>
          <w:szCs w:val="24"/>
        </w:rPr>
      </w:pPr>
      <w:r>
        <w:rPr>
          <w:rFonts w:ascii="Times New Roman" w:eastAsia="黑体" w:hAnsi="Times New Roman" w:cs="Times New Roman" w:hint="eastAsia"/>
          <w:b/>
          <w:sz w:val="24"/>
          <w:szCs w:val="24"/>
        </w:rPr>
        <w:t>2</w:t>
      </w:r>
      <w:r w:rsidR="00C236B8">
        <w:rPr>
          <w:rFonts w:ascii="Times New Roman" w:eastAsia="黑体" w:hAnsi="Times New Roman" w:cs="Times New Roman" w:hint="eastAsia"/>
          <w:b/>
          <w:sz w:val="24"/>
          <w:szCs w:val="24"/>
        </w:rPr>
        <w:t xml:space="preserve">  </w:t>
      </w:r>
      <w:r w:rsidR="009F5A3A" w:rsidRPr="00AF2331">
        <w:rPr>
          <w:rFonts w:hint="eastAsia"/>
          <w:sz w:val="24"/>
          <w:szCs w:val="24"/>
        </w:rPr>
        <w:t>日照、风、声环境；</w:t>
      </w:r>
    </w:p>
    <w:p w:rsidR="008A2ED9" w:rsidRDefault="00DF1925" w:rsidP="006D03D1">
      <w:pPr>
        <w:ind w:firstLineChars="176" w:firstLine="423"/>
        <w:rPr>
          <w:sz w:val="24"/>
          <w:szCs w:val="24"/>
        </w:rPr>
      </w:pPr>
      <w:r>
        <w:rPr>
          <w:rFonts w:ascii="Times New Roman" w:eastAsia="黑体" w:hAnsi="Times New Roman" w:cs="Times New Roman" w:hint="eastAsia"/>
          <w:b/>
          <w:sz w:val="24"/>
          <w:szCs w:val="24"/>
        </w:rPr>
        <w:t>3</w:t>
      </w:r>
      <w:r w:rsidR="00C236B8">
        <w:rPr>
          <w:rFonts w:ascii="Times New Roman" w:eastAsia="黑体" w:hAnsi="Times New Roman" w:cs="Times New Roman" w:hint="eastAsia"/>
          <w:b/>
          <w:sz w:val="24"/>
          <w:szCs w:val="24"/>
        </w:rPr>
        <w:t xml:space="preserve">  </w:t>
      </w:r>
      <w:r w:rsidR="009F5A3A" w:rsidRPr="00AF2331">
        <w:rPr>
          <w:rFonts w:hint="eastAsia"/>
          <w:sz w:val="24"/>
          <w:szCs w:val="24"/>
        </w:rPr>
        <w:t>大气污染物排放生态环境</w:t>
      </w:r>
      <w:r w:rsidR="007902CD">
        <w:rPr>
          <w:rFonts w:hint="eastAsia"/>
          <w:sz w:val="24"/>
          <w:szCs w:val="24"/>
        </w:rPr>
        <w:t>；</w:t>
      </w:r>
    </w:p>
    <w:p w:rsidR="008A2ED9" w:rsidRDefault="00DF1925" w:rsidP="006D03D1">
      <w:pPr>
        <w:ind w:firstLineChars="176" w:firstLine="423"/>
        <w:rPr>
          <w:sz w:val="24"/>
          <w:szCs w:val="24"/>
        </w:rPr>
      </w:pPr>
      <w:r>
        <w:rPr>
          <w:rFonts w:ascii="Times New Roman" w:eastAsia="黑体" w:hAnsi="Times New Roman" w:cs="Times New Roman" w:hint="eastAsia"/>
          <w:b/>
          <w:sz w:val="24"/>
          <w:szCs w:val="24"/>
        </w:rPr>
        <w:t>4</w:t>
      </w:r>
      <w:r w:rsidR="00C236B8">
        <w:rPr>
          <w:rFonts w:ascii="Times New Roman" w:eastAsia="黑体" w:hAnsi="Times New Roman" w:cs="Times New Roman" w:hint="eastAsia"/>
          <w:b/>
          <w:sz w:val="24"/>
          <w:szCs w:val="24"/>
        </w:rPr>
        <w:t xml:space="preserve">  </w:t>
      </w:r>
      <w:r w:rsidR="009F5A3A" w:rsidRPr="00AF2331">
        <w:rPr>
          <w:rFonts w:hint="eastAsia"/>
          <w:sz w:val="24"/>
          <w:szCs w:val="24"/>
        </w:rPr>
        <w:t>场地交通</w:t>
      </w:r>
      <w:r>
        <w:rPr>
          <w:rFonts w:hint="eastAsia"/>
          <w:sz w:val="24"/>
          <w:szCs w:val="24"/>
        </w:rPr>
        <w:t>；</w:t>
      </w:r>
    </w:p>
    <w:p w:rsidR="008A2ED9" w:rsidRDefault="00DF1925" w:rsidP="006D03D1">
      <w:pPr>
        <w:ind w:firstLineChars="176" w:firstLine="423"/>
        <w:rPr>
          <w:sz w:val="24"/>
          <w:szCs w:val="24"/>
        </w:rPr>
      </w:pPr>
      <w:r>
        <w:rPr>
          <w:rFonts w:ascii="Times New Roman" w:eastAsia="黑体" w:hAnsi="Times New Roman" w:cs="Times New Roman" w:hint="eastAsia"/>
          <w:b/>
          <w:sz w:val="24"/>
          <w:szCs w:val="24"/>
        </w:rPr>
        <w:t>5</w:t>
      </w:r>
      <w:r w:rsidR="00C236B8">
        <w:rPr>
          <w:rFonts w:ascii="Times New Roman" w:eastAsia="黑体" w:hAnsi="Times New Roman" w:cs="Times New Roman" w:hint="eastAsia"/>
          <w:b/>
          <w:sz w:val="24"/>
          <w:szCs w:val="24"/>
        </w:rPr>
        <w:t xml:space="preserve">  </w:t>
      </w:r>
      <w:r w:rsidR="000B6F5B" w:rsidRPr="000B6F5B">
        <w:rPr>
          <w:rFonts w:hint="eastAsia"/>
          <w:sz w:val="24"/>
          <w:szCs w:val="24"/>
        </w:rPr>
        <w:t>其他相关内容。</w:t>
      </w:r>
    </w:p>
    <w:p w:rsidR="009F5A3A" w:rsidRDefault="009F5A3A" w:rsidP="009F5A3A">
      <w:pPr>
        <w:rPr>
          <w:sz w:val="24"/>
          <w:szCs w:val="24"/>
        </w:rPr>
      </w:pPr>
      <w:r w:rsidRPr="000C128C">
        <w:rPr>
          <w:rFonts w:ascii="Times New Roman" w:eastAsia="黑体" w:hAnsi="Times New Roman" w:cs="Times New Roman" w:hint="eastAsia"/>
          <w:b/>
          <w:sz w:val="24"/>
          <w:szCs w:val="24"/>
        </w:rPr>
        <w:t>4.</w:t>
      </w:r>
      <w:r w:rsidR="00C06543">
        <w:rPr>
          <w:rFonts w:ascii="Times New Roman" w:eastAsia="黑体" w:hAnsi="Times New Roman" w:cs="Times New Roman" w:hint="eastAsia"/>
          <w:b/>
          <w:sz w:val="24"/>
          <w:szCs w:val="24"/>
        </w:rPr>
        <w:t>2</w:t>
      </w:r>
      <w:r w:rsidRPr="000C128C">
        <w:rPr>
          <w:rFonts w:ascii="Times New Roman" w:eastAsia="黑体" w:hAnsi="Times New Roman" w:cs="Times New Roman" w:hint="eastAsia"/>
          <w:b/>
          <w:sz w:val="24"/>
          <w:szCs w:val="24"/>
        </w:rPr>
        <w:t>.</w:t>
      </w:r>
      <w:r w:rsidR="00C06543">
        <w:rPr>
          <w:rFonts w:ascii="Times New Roman" w:eastAsia="黑体" w:hAnsi="Times New Roman" w:cs="Times New Roman" w:hint="eastAsia"/>
          <w:b/>
          <w:sz w:val="24"/>
          <w:szCs w:val="24"/>
        </w:rPr>
        <w:t>7</w:t>
      </w:r>
      <w:r w:rsidR="00C236B8">
        <w:rPr>
          <w:rFonts w:ascii="Times New Roman" w:eastAsia="黑体" w:hAnsi="Times New Roman" w:cs="Times New Roman" w:hint="eastAsia"/>
          <w:b/>
          <w:sz w:val="24"/>
          <w:szCs w:val="24"/>
        </w:rPr>
        <w:t xml:space="preserve">  </w:t>
      </w:r>
      <w:r w:rsidRPr="00AF2331">
        <w:rPr>
          <w:rFonts w:hint="eastAsia"/>
          <w:sz w:val="24"/>
          <w:szCs w:val="24"/>
        </w:rPr>
        <w:t>场地污染土壤评估应编制场地环境监测方案，其内容应包括场地内的表层土壤和深层土壤，并应按</w:t>
      </w:r>
      <w:proofErr w:type="gramStart"/>
      <w:r>
        <w:rPr>
          <w:rFonts w:hint="eastAsia"/>
          <w:sz w:val="24"/>
          <w:szCs w:val="24"/>
        </w:rPr>
        <w:t>现行行业</w:t>
      </w:r>
      <w:proofErr w:type="gramEnd"/>
      <w:r>
        <w:rPr>
          <w:rFonts w:hint="eastAsia"/>
          <w:sz w:val="24"/>
          <w:szCs w:val="24"/>
        </w:rPr>
        <w:t>标准</w:t>
      </w:r>
      <w:r w:rsidRPr="00AF2331">
        <w:rPr>
          <w:rFonts w:hint="eastAsia"/>
          <w:sz w:val="24"/>
          <w:szCs w:val="24"/>
        </w:rPr>
        <w:t>《场地环境监测技术导则》</w:t>
      </w:r>
      <w:r w:rsidRPr="00AF2331">
        <w:rPr>
          <w:rFonts w:hint="eastAsia"/>
          <w:sz w:val="24"/>
          <w:szCs w:val="24"/>
        </w:rPr>
        <w:t>HJ25.2</w:t>
      </w:r>
      <w:r w:rsidRPr="00AF2331">
        <w:rPr>
          <w:rFonts w:hint="eastAsia"/>
          <w:sz w:val="24"/>
          <w:szCs w:val="24"/>
        </w:rPr>
        <w:t>技术要求，对土质进行实时监测分析，形成监测报告。</w:t>
      </w:r>
    </w:p>
    <w:p w:rsidR="005D7D12" w:rsidRDefault="005D7D12" w:rsidP="005D7D12">
      <w:pPr>
        <w:rPr>
          <w:sz w:val="24"/>
          <w:szCs w:val="24"/>
        </w:rPr>
      </w:pPr>
      <w:r w:rsidRPr="00C924A7">
        <w:rPr>
          <w:rFonts w:ascii="Times New Roman" w:eastAsia="黑体" w:hAnsi="Times New Roman" w:cs="Times New Roman"/>
          <w:b/>
          <w:sz w:val="24"/>
          <w:szCs w:val="24"/>
        </w:rPr>
        <w:t>4.</w:t>
      </w:r>
      <w:r w:rsidR="00E114EB" w:rsidRPr="00C924A7">
        <w:rPr>
          <w:rFonts w:ascii="Times New Roman" w:eastAsia="黑体" w:hAnsi="Times New Roman" w:cs="Times New Roman"/>
          <w:b/>
          <w:sz w:val="24"/>
          <w:szCs w:val="24"/>
        </w:rPr>
        <w:t>2</w:t>
      </w:r>
      <w:r w:rsidRPr="00C924A7">
        <w:rPr>
          <w:rFonts w:ascii="Times New Roman" w:eastAsia="黑体" w:hAnsi="Times New Roman" w:cs="Times New Roman"/>
          <w:b/>
          <w:sz w:val="24"/>
          <w:szCs w:val="24"/>
        </w:rPr>
        <w:t>.</w:t>
      </w:r>
      <w:r w:rsidR="00C06543">
        <w:rPr>
          <w:rFonts w:ascii="Times New Roman" w:eastAsia="黑体" w:hAnsi="Times New Roman" w:cs="Times New Roman" w:hint="eastAsia"/>
          <w:b/>
          <w:sz w:val="24"/>
          <w:szCs w:val="24"/>
        </w:rPr>
        <w:t>8</w:t>
      </w:r>
      <w:r w:rsidR="00C236B8">
        <w:rPr>
          <w:rFonts w:ascii="Times New Roman" w:eastAsia="黑体" w:hAnsi="Times New Roman" w:cs="Times New Roman" w:hint="eastAsia"/>
          <w:b/>
          <w:sz w:val="24"/>
          <w:szCs w:val="24"/>
        </w:rPr>
        <w:t xml:space="preserve">  </w:t>
      </w:r>
      <w:r w:rsidR="009C1770">
        <w:rPr>
          <w:rFonts w:hint="eastAsia"/>
          <w:sz w:val="24"/>
          <w:szCs w:val="24"/>
        </w:rPr>
        <w:t>工业厂房改造</w:t>
      </w:r>
      <w:r w:rsidRPr="00AF2331">
        <w:rPr>
          <w:rFonts w:hint="eastAsia"/>
          <w:sz w:val="24"/>
          <w:szCs w:val="24"/>
        </w:rPr>
        <w:t>应根据建筑结构的现状和改造目的等进行安全性检测鉴定或抗震鉴定，</w:t>
      </w:r>
      <w:r w:rsidRPr="009A087B">
        <w:rPr>
          <w:rFonts w:hint="eastAsia"/>
          <w:sz w:val="24"/>
          <w:szCs w:val="24"/>
        </w:rPr>
        <w:t>应对保留结构进行耐久性专项鉴定</w:t>
      </w:r>
      <w:r>
        <w:rPr>
          <w:rFonts w:hint="eastAsia"/>
          <w:sz w:val="24"/>
          <w:szCs w:val="24"/>
        </w:rPr>
        <w:t>、</w:t>
      </w:r>
      <w:r w:rsidRPr="009A087B">
        <w:rPr>
          <w:rFonts w:hint="eastAsia"/>
          <w:sz w:val="24"/>
          <w:szCs w:val="24"/>
        </w:rPr>
        <w:t>围护结构进行专项鉴定</w:t>
      </w:r>
      <w:r>
        <w:rPr>
          <w:rFonts w:hint="eastAsia"/>
          <w:sz w:val="24"/>
          <w:szCs w:val="24"/>
        </w:rPr>
        <w:t>。</w:t>
      </w:r>
    </w:p>
    <w:p w:rsidR="009F5A3A" w:rsidRPr="009F5A3A" w:rsidRDefault="00240A5F" w:rsidP="009F5A3A">
      <w:pPr>
        <w:rPr>
          <w:sz w:val="24"/>
          <w:szCs w:val="24"/>
        </w:rPr>
      </w:pPr>
      <w:r w:rsidRPr="00C924A7">
        <w:rPr>
          <w:rFonts w:ascii="Times New Roman" w:eastAsia="黑体" w:hAnsi="Times New Roman" w:cs="Times New Roman"/>
          <w:b/>
          <w:sz w:val="24"/>
          <w:szCs w:val="24"/>
        </w:rPr>
        <w:t>4.</w:t>
      </w:r>
      <w:r w:rsidR="00E114EB" w:rsidRPr="00C924A7">
        <w:rPr>
          <w:rFonts w:ascii="Times New Roman" w:eastAsia="黑体" w:hAnsi="Times New Roman" w:cs="Times New Roman"/>
          <w:b/>
          <w:sz w:val="24"/>
          <w:szCs w:val="24"/>
        </w:rPr>
        <w:t>2</w:t>
      </w:r>
      <w:r w:rsidRPr="00C924A7">
        <w:rPr>
          <w:rFonts w:ascii="Times New Roman" w:eastAsia="黑体" w:hAnsi="Times New Roman" w:cs="Times New Roman"/>
          <w:b/>
          <w:sz w:val="24"/>
          <w:szCs w:val="24"/>
        </w:rPr>
        <w:t>.</w:t>
      </w:r>
      <w:r w:rsidR="00C06543">
        <w:rPr>
          <w:rFonts w:ascii="Times New Roman" w:eastAsia="黑体" w:hAnsi="Times New Roman" w:cs="Times New Roman" w:hint="eastAsia"/>
          <w:b/>
          <w:sz w:val="24"/>
          <w:szCs w:val="24"/>
        </w:rPr>
        <w:t>9</w:t>
      </w:r>
      <w:r w:rsidR="00C236B8">
        <w:rPr>
          <w:rFonts w:ascii="Times New Roman" w:eastAsia="黑体" w:hAnsi="Times New Roman" w:cs="Times New Roman" w:hint="eastAsia"/>
          <w:b/>
          <w:sz w:val="24"/>
          <w:szCs w:val="24"/>
        </w:rPr>
        <w:t xml:space="preserve">  </w:t>
      </w:r>
      <w:r w:rsidR="009C1770">
        <w:rPr>
          <w:rFonts w:hint="eastAsia"/>
          <w:sz w:val="24"/>
          <w:szCs w:val="24"/>
        </w:rPr>
        <w:t>工业厂房改造</w:t>
      </w:r>
      <w:r w:rsidR="002052D0">
        <w:rPr>
          <w:rFonts w:hint="eastAsia"/>
          <w:sz w:val="24"/>
          <w:szCs w:val="24"/>
        </w:rPr>
        <w:t>应</w:t>
      </w:r>
      <w:r w:rsidRPr="00AF2331">
        <w:rPr>
          <w:rFonts w:hint="eastAsia"/>
          <w:sz w:val="24"/>
          <w:szCs w:val="24"/>
        </w:rPr>
        <w:t>对围护结构进行节能评估，</w:t>
      </w:r>
      <w:r w:rsidR="002052D0">
        <w:rPr>
          <w:rFonts w:hint="eastAsia"/>
          <w:sz w:val="24"/>
          <w:szCs w:val="24"/>
        </w:rPr>
        <w:t>应</w:t>
      </w:r>
      <w:r w:rsidRPr="00AF2331">
        <w:rPr>
          <w:rFonts w:hint="eastAsia"/>
          <w:sz w:val="24"/>
          <w:szCs w:val="24"/>
        </w:rPr>
        <w:t>对既有建筑的自然通风、自然采光以及遮阳措施进行评估。</w:t>
      </w:r>
    </w:p>
    <w:p w:rsidR="005D7D12" w:rsidRPr="00AC7AC6" w:rsidRDefault="005D7D12" w:rsidP="00942410">
      <w:pPr>
        <w:rPr>
          <w:sz w:val="24"/>
        </w:rPr>
      </w:pPr>
      <w:r w:rsidRPr="00C924A7">
        <w:rPr>
          <w:rFonts w:ascii="Times New Roman" w:eastAsia="黑体" w:hAnsi="Times New Roman" w:cs="Times New Roman"/>
          <w:b/>
          <w:sz w:val="24"/>
          <w:szCs w:val="24"/>
        </w:rPr>
        <w:t>4.</w:t>
      </w:r>
      <w:r w:rsidR="00E114EB" w:rsidRPr="00C924A7">
        <w:rPr>
          <w:rFonts w:ascii="Times New Roman" w:eastAsia="黑体" w:hAnsi="Times New Roman" w:cs="Times New Roman"/>
          <w:b/>
          <w:sz w:val="24"/>
          <w:szCs w:val="24"/>
        </w:rPr>
        <w:t>2</w:t>
      </w:r>
      <w:r w:rsidRPr="00C924A7">
        <w:rPr>
          <w:rFonts w:ascii="Times New Roman" w:eastAsia="黑体" w:hAnsi="Times New Roman" w:cs="Times New Roman"/>
          <w:b/>
          <w:sz w:val="24"/>
          <w:szCs w:val="24"/>
        </w:rPr>
        <w:t>.</w:t>
      </w:r>
      <w:r w:rsidR="00C06543">
        <w:rPr>
          <w:rFonts w:ascii="Times New Roman" w:eastAsia="黑体" w:hAnsi="Times New Roman" w:cs="Times New Roman" w:hint="eastAsia"/>
          <w:b/>
          <w:sz w:val="24"/>
          <w:szCs w:val="24"/>
        </w:rPr>
        <w:t>10</w:t>
      </w:r>
      <w:r w:rsidR="00C236B8">
        <w:rPr>
          <w:rFonts w:ascii="Times New Roman" w:eastAsia="黑体" w:hAnsi="Times New Roman" w:cs="Times New Roman" w:hint="eastAsia"/>
          <w:b/>
          <w:sz w:val="24"/>
          <w:szCs w:val="24"/>
        </w:rPr>
        <w:t xml:space="preserve">  </w:t>
      </w:r>
      <w:r w:rsidRPr="00AF2331">
        <w:rPr>
          <w:rFonts w:hint="eastAsia"/>
          <w:sz w:val="24"/>
          <w:szCs w:val="24"/>
        </w:rPr>
        <w:t>机电系统与设备的评估宜</w:t>
      </w:r>
      <w:r w:rsidR="00942410">
        <w:rPr>
          <w:rFonts w:hint="eastAsia"/>
          <w:sz w:val="24"/>
          <w:szCs w:val="24"/>
        </w:rPr>
        <w:t>对</w:t>
      </w:r>
      <w:r w:rsidRPr="00AF2331">
        <w:rPr>
          <w:rFonts w:hint="eastAsia"/>
          <w:sz w:val="24"/>
          <w:szCs w:val="24"/>
        </w:rPr>
        <w:t>供暖、通风和空调系统及设备</w:t>
      </w:r>
      <w:r w:rsidR="00942410">
        <w:rPr>
          <w:rFonts w:hint="eastAsia"/>
          <w:sz w:val="24"/>
          <w:szCs w:val="24"/>
        </w:rPr>
        <w:t>、</w:t>
      </w:r>
      <w:r w:rsidR="00CB6B5B">
        <w:rPr>
          <w:rFonts w:hint="eastAsia"/>
          <w:sz w:val="24"/>
          <w:szCs w:val="24"/>
        </w:rPr>
        <w:t>给水排水</w:t>
      </w:r>
      <w:r w:rsidRPr="00AF2331">
        <w:rPr>
          <w:rFonts w:hint="eastAsia"/>
          <w:sz w:val="24"/>
          <w:szCs w:val="24"/>
        </w:rPr>
        <w:t>系统及设备</w:t>
      </w:r>
      <w:r w:rsidR="00942410">
        <w:rPr>
          <w:rFonts w:hint="eastAsia"/>
          <w:sz w:val="24"/>
          <w:szCs w:val="24"/>
        </w:rPr>
        <w:t>、</w:t>
      </w:r>
      <w:r w:rsidRPr="00AF2331">
        <w:rPr>
          <w:rFonts w:hint="eastAsia"/>
          <w:sz w:val="24"/>
          <w:szCs w:val="24"/>
        </w:rPr>
        <w:t>电力与照明系统及设备</w:t>
      </w:r>
      <w:r w:rsidR="00942410">
        <w:rPr>
          <w:rFonts w:hint="eastAsia"/>
          <w:sz w:val="24"/>
          <w:szCs w:val="24"/>
        </w:rPr>
        <w:t>、</w:t>
      </w:r>
      <w:r w:rsidRPr="00AF2331">
        <w:rPr>
          <w:rFonts w:hint="eastAsia"/>
          <w:sz w:val="24"/>
          <w:szCs w:val="24"/>
        </w:rPr>
        <w:t>智能化系统及设备</w:t>
      </w:r>
      <w:r w:rsidR="00942410">
        <w:rPr>
          <w:rFonts w:hint="eastAsia"/>
          <w:sz w:val="24"/>
          <w:szCs w:val="24"/>
        </w:rPr>
        <w:t>、</w:t>
      </w:r>
      <w:r w:rsidRPr="00AF2331">
        <w:rPr>
          <w:rFonts w:hint="eastAsia"/>
          <w:sz w:val="24"/>
          <w:szCs w:val="24"/>
        </w:rPr>
        <w:t>消防设备</w:t>
      </w:r>
      <w:r w:rsidR="00942410">
        <w:rPr>
          <w:rFonts w:hint="eastAsia"/>
          <w:sz w:val="24"/>
          <w:szCs w:val="24"/>
        </w:rPr>
        <w:t>、</w:t>
      </w:r>
      <w:r w:rsidRPr="00AF2331">
        <w:rPr>
          <w:rFonts w:hint="eastAsia"/>
          <w:sz w:val="24"/>
          <w:szCs w:val="24"/>
        </w:rPr>
        <w:t>工艺设备</w:t>
      </w:r>
      <w:r w:rsidR="00942410">
        <w:rPr>
          <w:rFonts w:hint="eastAsia"/>
          <w:sz w:val="24"/>
          <w:szCs w:val="24"/>
        </w:rPr>
        <w:t>、</w:t>
      </w:r>
      <w:r w:rsidRPr="00AC7AC6">
        <w:rPr>
          <w:rFonts w:hint="eastAsia"/>
          <w:sz w:val="24"/>
          <w:szCs w:val="24"/>
        </w:rPr>
        <w:t>其他设备设施，包括电梯、起重设备、烟囱等</w:t>
      </w:r>
      <w:r w:rsidR="00942410" w:rsidRPr="00AF2331">
        <w:rPr>
          <w:rFonts w:hint="eastAsia"/>
          <w:sz w:val="24"/>
          <w:szCs w:val="24"/>
        </w:rPr>
        <w:t>进行评估。</w:t>
      </w:r>
    </w:p>
    <w:p w:rsidR="00095020" w:rsidRDefault="00095020" w:rsidP="00095020">
      <w:pPr>
        <w:pStyle w:val="a5"/>
        <w:ind w:firstLineChars="0" w:firstLine="0"/>
        <w:jc w:val="center"/>
        <w:outlineLvl w:val="1"/>
        <w:rPr>
          <w:rFonts w:asciiTheme="minorEastAsia" w:hAnsiTheme="minorEastAsia"/>
          <w:b/>
          <w:sz w:val="28"/>
          <w:szCs w:val="28"/>
        </w:rPr>
      </w:pPr>
      <w:bookmarkStart w:id="33" w:name="_Toc123206287"/>
      <w:bookmarkStart w:id="34" w:name="_Toc123212887"/>
      <w:r w:rsidRPr="00695297">
        <w:rPr>
          <w:rFonts w:ascii="Times New Roman" w:hAnsi="Times New Roman" w:cs="Times New Roman"/>
          <w:b/>
          <w:sz w:val="28"/>
          <w:szCs w:val="28"/>
        </w:rPr>
        <w:t>4.</w:t>
      </w:r>
      <w:r w:rsidR="00D01787" w:rsidRPr="00695297">
        <w:rPr>
          <w:rFonts w:ascii="Times New Roman" w:hAnsi="Times New Roman" w:cs="Times New Roman"/>
          <w:b/>
          <w:sz w:val="28"/>
          <w:szCs w:val="28"/>
        </w:rPr>
        <w:t>3</w:t>
      </w:r>
      <w:r w:rsidR="000B7F6F">
        <w:rPr>
          <w:rFonts w:ascii="Times New Roman" w:hAnsi="Times New Roman" w:cs="Times New Roman" w:hint="eastAsia"/>
          <w:b/>
          <w:sz w:val="28"/>
          <w:szCs w:val="28"/>
        </w:rPr>
        <w:t xml:space="preserve"> </w:t>
      </w:r>
      <w:r>
        <w:rPr>
          <w:rFonts w:asciiTheme="minorEastAsia" w:hAnsiTheme="minorEastAsia" w:hint="eastAsia"/>
          <w:b/>
          <w:sz w:val="28"/>
          <w:szCs w:val="28"/>
        </w:rPr>
        <w:t>评估程序</w:t>
      </w:r>
      <w:bookmarkEnd w:id="33"/>
      <w:bookmarkEnd w:id="34"/>
    </w:p>
    <w:p w:rsidR="009B0EFD" w:rsidRDefault="00425446" w:rsidP="009B0EFD">
      <w:pPr>
        <w:rPr>
          <w:sz w:val="24"/>
          <w:szCs w:val="24"/>
        </w:rPr>
      </w:pPr>
      <w:r w:rsidRPr="00695297">
        <w:rPr>
          <w:rFonts w:ascii="Times New Roman" w:eastAsia="黑体" w:hAnsi="Times New Roman" w:cs="Times New Roman"/>
          <w:b/>
          <w:sz w:val="24"/>
          <w:szCs w:val="24"/>
        </w:rPr>
        <w:t>4.3.</w:t>
      </w:r>
      <w:r w:rsidR="00A77B8B" w:rsidRPr="00695297">
        <w:rPr>
          <w:rFonts w:ascii="Times New Roman" w:eastAsia="黑体" w:hAnsi="Times New Roman" w:cs="Times New Roman"/>
          <w:b/>
          <w:sz w:val="24"/>
          <w:szCs w:val="24"/>
        </w:rPr>
        <w:t>1</w:t>
      </w:r>
      <w:r w:rsidR="008A2ED9">
        <w:rPr>
          <w:rFonts w:ascii="Times New Roman" w:eastAsia="黑体" w:hAnsi="Times New Roman" w:cs="Times New Roman" w:hint="eastAsia"/>
          <w:b/>
          <w:sz w:val="24"/>
          <w:szCs w:val="24"/>
        </w:rPr>
        <w:t xml:space="preserve"> </w:t>
      </w:r>
      <w:r w:rsidR="00C236B8">
        <w:rPr>
          <w:rFonts w:ascii="Times New Roman" w:eastAsia="黑体" w:hAnsi="Times New Roman" w:cs="Times New Roman" w:hint="eastAsia"/>
          <w:b/>
          <w:sz w:val="24"/>
          <w:szCs w:val="24"/>
        </w:rPr>
        <w:t xml:space="preserve"> </w:t>
      </w:r>
      <w:r w:rsidR="009B0EFD" w:rsidRPr="00425446">
        <w:rPr>
          <w:rFonts w:hint="eastAsia"/>
          <w:sz w:val="24"/>
          <w:szCs w:val="24"/>
        </w:rPr>
        <w:t>评估流程宜包含基础资料收集调研、初步评估、详细评估等过程。</w:t>
      </w:r>
    </w:p>
    <w:p w:rsidR="00A94380" w:rsidRPr="00AF2331" w:rsidRDefault="00A94380" w:rsidP="00A94380">
      <w:pPr>
        <w:rPr>
          <w:sz w:val="24"/>
          <w:szCs w:val="24"/>
        </w:rPr>
      </w:pPr>
      <w:r w:rsidRPr="00695297">
        <w:rPr>
          <w:rFonts w:ascii="Times New Roman" w:eastAsia="黑体" w:hAnsi="Times New Roman" w:cs="Times New Roman" w:hint="eastAsia"/>
          <w:b/>
          <w:sz w:val="24"/>
          <w:szCs w:val="24"/>
        </w:rPr>
        <w:t>4.</w:t>
      </w:r>
      <w:r w:rsidR="00A77B8B" w:rsidRPr="00695297">
        <w:rPr>
          <w:rFonts w:ascii="Times New Roman" w:eastAsia="黑体" w:hAnsi="Times New Roman" w:cs="Times New Roman" w:hint="eastAsia"/>
          <w:b/>
          <w:sz w:val="24"/>
          <w:szCs w:val="24"/>
        </w:rPr>
        <w:t>3</w:t>
      </w:r>
      <w:r w:rsidRPr="00695297">
        <w:rPr>
          <w:rFonts w:ascii="Times New Roman" w:eastAsia="黑体" w:hAnsi="Times New Roman" w:cs="Times New Roman" w:hint="eastAsia"/>
          <w:b/>
          <w:sz w:val="24"/>
          <w:szCs w:val="24"/>
        </w:rPr>
        <w:t>.</w:t>
      </w:r>
      <w:r w:rsidR="00A77B8B" w:rsidRPr="00695297">
        <w:rPr>
          <w:rFonts w:ascii="Times New Roman" w:eastAsia="黑体" w:hAnsi="Times New Roman" w:cs="Times New Roman" w:hint="eastAsia"/>
          <w:b/>
          <w:sz w:val="24"/>
          <w:szCs w:val="24"/>
        </w:rPr>
        <w:t>2</w:t>
      </w:r>
      <w:r w:rsidR="008A2ED9">
        <w:rPr>
          <w:rFonts w:ascii="Times New Roman" w:eastAsia="黑体" w:hAnsi="Times New Roman" w:cs="Times New Roman" w:hint="eastAsia"/>
          <w:b/>
          <w:sz w:val="24"/>
          <w:szCs w:val="24"/>
        </w:rPr>
        <w:t xml:space="preserve"> </w:t>
      </w:r>
      <w:r w:rsidR="00C236B8">
        <w:rPr>
          <w:rFonts w:ascii="Times New Roman" w:eastAsia="黑体" w:hAnsi="Times New Roman" w:cs="Times New Roman" w:hint="eastAsia"/>
          <w:b/>
          <w:sz w:val="24"/>
          <w:szCs w:val="24"/>
        </w:rPr>
        <w:t xml:space="preserve"> </w:t>
      </w:r>
      <w:r w:rsidRPr="00425446">
        <w:rPr>
          <w:rFonts w:hint="eastAsia"/>
          <w:sz w:val="24"/>
          <w:szCs w:val="24"/>
        </w:rPr>
        <w:t>既有工业建筑的基础资料收集</w:t>
      </w:r>
      <w:proofErr w:type="gramStart"/>
      <w:r w:rsidRPr="00425446">
        <w:rPr>
          <w:rFonts w:hint="eastAsia"/>
          <w:sz w:val="24"/>
          <w:szCs w:val="24"/>
        </w:rPr>
        <w:t>宜包括</w:t>
      </w:r>
      <w:proofErr w:type="gramEnd"/>
      <w:r w:rsidRPr="00425446">
        <w:rPr>
          <w:rFonts w:hint="eastAsia"/>
          <w:sz w:val="24"/>
          <w:szCs w:val="24"/>
        </w:rPr>
        <w:t>下列内容：</w:t>
      </w:r>
    </w:p>
    <w:p w:rsidR="00A94380" w:rsidRPr="008D2398" w:rsidRDefault="008D2398" w:rsidP="008D2398">
      <w:pPr>
        <w:ind w:left="480"/>
        <w:rPr>
          <w:sz w:val="24"/>
          <w:szCs w:val="24"/>
        </w:rPr>
      </w:pPr>
      <w:r w:rsidRPr="008D2398">
        <w:rPr>
          <w:rFonts w:ascii="Times New Roman" w:eastAsia="黑体" w:hAnsi="Times New Roman" w:cs="Times New Roman" w:hint="eastAsia"/>
          <w:b/>
          <w:sz w:val="24"/>
          <w:szCs w:val="24"/>
        </w:rPr>
        <w:t xml:space="preserve">1  </w:t>
      </w:r>
      <w:r w:rsidR="00A94380" w:rsidRPr="008D2398">
        <w:rPr>
          <w:rFonts w:hint="eastAsia"/>
          <w:sz w:val="24"/>
          <w:szCs w:val="24"/>
        </w:rPr>
        <w:t>既有工业建筑所在行政区、城市等相关上位规划</w:t>
      </w:r>
      <w:r w:rsidR="00605502">
        <w:rPr>
          <w:rFonts w:hint="eastAsia"/>
          <w:sz w:val="24"/>
          <w:szCs w:val="24"/>
        </w:rPr>
        <w:t>；</w:t>
      </w:r>
    </w:p>
    <w:p w:rsidR="00A94380" w:rsidRPr="008D2398" w:rsidRDefault="008D2398" w:rsidP="008D2398">
      <w:pPr>
        <w:ind w:left="480"/>
        <w:rPr>
          <w:sz w:val="24"/>
          <w:szCs w:val="24"/>
        </w:rPr>
      </w:pPr>
      <w:r>
        <w:rPr>
          <w:rFonts w:ascii="Times New Roman" w:eastAsia="黑体" w:hAnsi="Times New Roman" w:cs="Times New Roman" w:hint="eastAsia"/>
          <w:b/>
          <w:sz w:val="24"/>
          <w:szCs w:val="24"/>
        </w:rPr>
        <w:t>2</w:t>
      </w:r>
      <w:r w:rsidR="008A2ED9">
        <w:rPr>
          <w:rFonts w:ascii="Times New Roman" w:eastAsia="黑体" w:hAnsi="Times New Roman" w:cs="Times New Roman" w:hint="eastAsia"/>
          <w:b/>
          <w:sz w:val="24"/>
          <w:szCs w:val="24"/>
        </w:rPr>
        <w:t xml:space="preserve">  </w:t>
      </w:r>
      <w:r w:rsidR="00A94380" w:rsidRPr="008D2398">
        <w:rPr>
          <w:rFonts w:hint="eastAsia"/>
          <w:sz w:val="24"/>
          <w:szCs w:val="24"/>
        </w:rPr>
        <w:t>既有工业建筑总平面规划图</w:t>
      </w:r>
      <w:r w:rsidR="00605502">
        <w:rPr>
          <w:rFonts w:hint="eastAsia"/>
          <w:sz w:val="24"/>
          <w:szCs w:val="24"/>
        </w:rPr>
        <w:t>；</w:t>
      </w:r>
    </w:p>
    <w:p w:rsidR="00A94380" w:rsidRPr="008D2398" w:rsidRDefault="008D2398" w:rsidP="008D2398">
      <w:pPr>
        <w:ind w:left="480"/>
        <w:rPr>
          <w:sz w:val="24"/>
          <w:szCs w:val="24"/>
        </w:rPr>
      </w:pPr>
      <w:r>
        <w:rPr>
          <w:rFonts w:ascii="Times New Roman" w:eastAsia="黑体" w:hAnsi="Times New Roman" w:cs="Times New Roman" w:hint="eastAsia"/>
          <w:b/>
          <w:sz w:val="24"/>
          <w:szCs w:val="24"/>
        </w:rPr>
        <w:t>3</w:t>
      </w:r>
      <w:r w:rsidR="008A2ED9">
        <w:rPr>
          <w:rFonts w:ascii="Times New Roman" w:eastAsia="黑体" w:hAnsi="Times New Roman" w:cs="Times New Roman" w:hint="eastAsia"/>
          <w:b/>
          <w:sz w:val="24"/>
          <w:szCs w:val="24"/>
        </w:rPr>
        <w:t xml:space="preserve">  </w:t>
      </w:r>
      <w:r w:rsidR="00A94380" w:rsidRPr="008D2398">
        <w:rPr>
          <w:rFonts w:hint="eastAsia"/>
          <w:sz w:val="24"/>
          <w:szCs w:val="24"/>
        </w:rPr>
        <w:t>地形、地貌、水文、自然火害、生态环境特征等资料</w:t>
      </w:r>
      <w:r w:rsidR="00605502">
        <w:rPr>
          <w:rFonts w:hint="eastAsia"/>
          <w:sz w:val="24"/>
          <w:szCs w:val="24"/>
        </w:rPr>
        <w:t>；</w:t>
      </w:r>
    </w:p>
    <w:p w:rsidR="00A94380" w:rsidRPr="008D2398" w:rsidRDefault="008D2398" w:rsidP="008D2398">
      <w:pPr>
        <w:ind w:left="480"/>
        <w:rPr>
          <w:sz w:val="24"/>
          <w:szCs w:val="24"/>
        </w:rPr>
      </w:pPr>
      <w:r>
        <w:rPr>
          <w:rFonts w:ascii="Times New Roman" w:eastAsia="黑体" w:hAnsi="Times New Roman" w:cs="Times New Roman" w:hint="eastAsia"/>
          <w:b/>
          <w:sz w:val="24"/>
          <w:szCs w:val="24"/>
        </w:rPr>
        <w:t>4</w:t>
      </w:r>
      <w:r w:rsidR="008A2ED9">
        <w:rPr>
          <w:rFonts w:ascii="Times New Roman" w:eastAsia="黑体" w:hAnsi="Times New Roman" w:cs="Times New Roman" w:hint="eastAsia"/>
          <w:b/>
          <w:sz w:val="24"/>
          <w:szCs w:val="24"/>
        </w:rPr>
        <w:t xml:space="preserve">  </w:t>
      </w:r>
      <w:r w:rsidR="00A94380" w:rsidRPr="008D2398">
        <w:rPr>
          <w:rFonts w:hint="eastAsia"/>
          <w:sz w:val="24"/>
          <w:szCs w:val="24"/>
        </w:rPr>
        <w:t>市政配套的相关图纸</w:t>
      </w:r>
      <w:r w:rsidR="00605502">
        <w:rPr>
          <w:rFonts w:hint="eastAsia"/>
          <w:sz w:val="24"/>
          <w:szCs w:val="24"/>
        </w:rPr>
        <w:t>；</w:t>
      </w:r>
    </w:p>
    <w:p w:rsidR="00A94380" w:rsidRPr="008D2398" w:rsidRDefault="008D2398" w:rsidP="008D2398">
      <w:pPr>
        <w:ind w:left="480"/>
        <w:rPr>
          <w:sz w:val="24"/>
          <w:szCs w:val="24"/>
        </w:rPr>
      </w:pPr>
      <w:r>
        <w:rPr>
          <w:rFonts w:ascii="Times New Roman" w:eastAsia="黑体" w:hAnsi="Times New Roman" w:cs="Times New Roman" w:hint="eastAsia"/>
          <w:b/>
          <w:sz w:val="24"/>
          <w:szCs w:val="24"/>
        </w:rPr>
        <w:t>5</w:t>
      </w:r>
      <w:r w:rsidR="008A2ED9">
        <w:rPr>
          <w:rFonts w:ascii="Times New Roman" w:eastAsia="黑体" w:hAnsi="Times New Roman" w:cs="Times New Roman" w:hint="eastAsia"/>
          <w:b/>
          <w:sz w:val="24"/>
          <w:szCs w:val="24"/>
        </w:rPr>
        <w:t xml:space="preserve">  </w:t>
      </w:r>
      <w:r w:rsidR="00A94380" w:rsidRPr="008D2398">
        <w:rPr>
          <w:rFonts w:hint="eastAsia"/>
          <w:sz w:val="24"/>
          <w:szCs w:val="24"/>
        </w:rPr>
        <w:t>既有工业建筑的相关竣工图纸</w:t>
      </w:r>
      <w:r w:rsidR="00605502">
        <w:rPr>
          <w:rFonts w:hint="eastAsia"/>
          <w:sz w:val="24"/>
          <w:szCs w:val="24"/>
        </w:rPr>
        <w:t>；</w:t>
      </w:r>
    </w:p>
    <w:p w:rsidR="00A94380" w:rsidRPr="008D2398" w:rsidRDefault="008D2398" w:rsidP="008D2398">
      <w:pPr>
        <w:ind w:left="480"/>
        <w:rPr>
          <w:sz w:val="24"/>
          <w:szCs w:val="24"/>
        </w:rPr>
      </w:pPr>
      <w:r>
        <w:rPr>
          <w:rFonts w:ascii="Times New Roman" w:eastAsia="黑体" w:hAnsi="Times New Roman" w:cs="Times New Roman" w:hint="eastAsia"/>
          <w:b/>
          <w:sz w:val="24"/>
          <w:szCs w:val="24"/>
        </w:rPr>
        <w:t>6</w:t>
      </w:r>
      <w:r w:rsidR="008A2ED9">
        <w:rPr>
          <w:rFonts w:ascii="Times New Roman" w:eastAsia="黑体" w:hAnsi="Times New Roman" w:cs="Times New Roman" w:hint="eastAsia"/>
          <w:b/>
          <w:sz w:val="24"/>
          <w:szCs w:val="24"/>
        </w:rPr>
        <w:t xml:space="preserve">  </w:t>
      </w:r>
      <w:r w:rsidR="00A94380" w:rsidRPr="008D2398">
        <w:rPr>
          <w:rFonts w:hint="eastAsia"/>
          <w:sz w:val="24"/>
          <w:szCs w:val="24"/>
        </w:rPr>
        <w:t>历年房屋修缮及设备运营和改造记录</w:t>
      </w:r>
      <w:r w:rsidR="00605502">
        <w:rPr>
          <w:rFonts w:hint="eastAsia"/>
          <w:sz w:val="24"/>
          <w:szCs w:val="24"/>
        </w:rPr>
        <w:t>；</w:t>
      </w:r>
    </w:p>
    <w:p w:rsidR="00A94380" w:rsidRPr="008D2398" w:rsidRDefault="008D2398" w:rsidP="008D2398">
      <w:pPr>
        <w:ind w:left="480"/>
        <w:rPr>
          <w:sz w:val="24"/>
          <w:szCs w:val="24"/>
        </w:rPr>
      </w:pPr>
      <w:r>
        <w:rPr>
          <w:rFonts w:ascii="Times New Roman" w:eastAsia="黑体" w:hAnsi="Times New Roman" w:cs="Times New Roman" w:hint="eastAsia"/>
          <w:b/>
          <w:sz w:val="24"/>
          <w:szCs w:val="24"/>
        </w:rPr>
        <w:t>7</w:t>
      </w:r>
      <w:r w:rsidR="008A2ED9">
        <w:rPr>
          <w:rFonts w:ascii="Times New Roman" w:eastAsia="黑体" w:hAnsi="Times New Roman" w:cs="Times New Roman" w:hint="eastAsia"/>
          <w:b/>
          <w:sz w:val="24"/>
          <w:szCs w:val="24"/>
        </w:rPr>
        <w:t xml:space="preserve">  </w:t>
      </w:r>
      <w:r w:rsidR="00A94380" w:rsidRPr="008D2398">
        <w:rPr>
          <w:rFonts w:hint="eastAsia"/>
          <w:sz w:val="24"/>
          <w:szCs w:val="24"/>
        </w:rPr>
        <w:t>历史沿革和使用功能资料</w:t>
      </w:r>
      <w:r w:rsidR="00605502">
        <w:rPr>
          <w:rFonts w:hint="eastAsia"/>
          <w:sz w:val="24"/>
          <w:szCs w:val="24"/>
        </w:rPr>
        <w:t>；</w:t>
      </w:r>
    </w:p>
    <w:p w:rsidR="00A94380" w:rsidRPr="008D2398" w:rsidRDefault="008D2398" w:rsidP="008D2398">
      <w:pPr>
        <w:ind w:left="480"/>
        <w:rPr>
          <w:sz w:val="24"/>
          <w:szCs w:val="24"/>
        </w:rPr>
      </w:pPr>
      <w:r>
        <w:rPr>
          <w:rFonts w:ascii="Times New Roman" w:eastAsia="黑体" w:hAnsi="Times New Roman" w:cs="Times New Roman" w:hint="eastAsia"/>
          <w:b/>
          <w:sz w:val="24"/>
          <w:szCs w:val="24"/>
        </w:rPr>
        <w:t>8</w:t>
      </w:r>
      <w:r w:rsidR="008A2ED9">
        <w:rPr>
          <w:rFonts w:ascii="Times New Roman" w:eastAsia="黑体" w:hAnsi="Times New Roman" w:cs="Times New Roman" w:hint="eastAsia"/>
          <w:b/>
          <w:sz w:val="24"/>
          <w:szCs w:val="24"/>
        </w:rPr>
        <w:t xml:space="preserve">  </w:t>
      </w:r>
      <w:r w:rsidR="00A94380" w:rsidRPr="008D2398">
        <w:rPr>
          <w:rFonts w:hint="eastAsia"/>
          <w:sz w:val="24"/>
          <w:szCs w:val="24"/>
        </w:rPr>
        <w:t>原有工艺设备情况</w:t>
      </w:r>
      <w:r w:rsidR="00605502">
        <w:rPr>
          <w:rFonts w:hint="eastAsia"/>
          <w:sz w:val="24"/>
          <w:szCs w:val="24"/>
        </w:rPr>
        <w:t>；</w:t>
      </w:r>
    </w:p>
    <w:p w:rsidR="00A94380" w:rsidRPr="008D2398" w:rsidRDefault="008D2398" w:rsidP="008D2398">
      <w:pPr>
        <w:ind w:left="480"/>
        <w:rPr>
          <w:sz w:val="24"/>
          <w:szCs w:val="24"/>
        </w:rPr>
      </w:pPr>
      <w:r>
        <w:rPr>
          <w:rFonts w:ascii="Times New Roman" w:eastAsia="黑体" w:hAnsi="Times New Roman" w:cs="Times New Roman" w:hint="eastAsia"/>
          <w:b/>
          <w:sz w:val="24"/>
          <w:szCs w:val="24"/>
        </w:rPr>
        <w:t>9</w:t>
      </w:r>
      <w:r w:rsidR="008A2ED9">
        <w:rPr>
          <w:rFonts w:ascii="Times New Roman" w:eastAsia="黑体" w:hAnsi="Times New Roman" w:cs="Times New Roman" w:hint="eastAsia"/>
          <w:b/>
          <w:sz w:val="24"/>
          <w:szCs w:val="24"/>
        </w:rPr>
        <w:t xml:space="preserve">  </w:t>
      </w:r>
      <w:r w:rsidR="00A94380" w:rsidRPr="008D2398">
        <w:rPr>
          <w:rFonts w:hint="eastAsia"/>
          <w:sz w:val="24"/>
          <w:szCs w:val="24"/>
        </w:rPr>
        <w:t>其他相关资料。</w:t>
      </w:r>
    </w:p>
    <w:p w:rsidR="00A77B8B" w:rsidRDefault="00A77B8B" w:rsidP="00A94380">
      <w:pPr>
        <w:rPr>
          <w:sz w:val="24"/>
          <w:szCs w:val="24"/>
        </w:rPr>
      </w:pPr>
      <w:r w:rsidRPr="00695297">
        <w:rPr>
          <w:rFonts w:ascii="Times New Roman" w:eastAsia="黑体" w:hAnsi="Times New Roman" w:cs="Times New Roman"/>
          <w:b/>
          <w:sz w:val="24"/>
          <w:szCs w:val="24"/>
        </w:rPr>
        <w:t>4.3.3</w:t>
      </w:r>
      <w:r w:rsidR="00C236B8">
        <w:rPr>
          <w:rFonts w:ascii="Times New Roman" w:eastAsia="黑体" w:hAnsi="Times New Roman" w:cs="Times New Roman" w:hint="eastAsia"/>
          <w:b/>
          <w:sz w:val="24"/>
          <w:szCs w:val="24"/>
        </w:rPr>
        <w:t xml:space="preserve">  </w:t>
      </w:r>
      <w:r w:rsidRPr="00A77B8B">
        <w:rPr>
          <w:rFonts w:hint="eastAsia"/>
          <w:sz w:val="24"/>
          <w:szCs w:val="24"/>
        </w:rPr>
        <w:t>初步评估包括</w:t>
      </w:r>
      <w:r>
        <w:rPr>
          <w:rFonts w:hint="eastAsia"/>
          <w:sz w:val="24"/>
          <w:szCs w:val="24"/>
        </w:rPr>
        <w:t>区位条件、历史文化、</w:t>
      </w:r>
      <w:r w:rsidRPr="00A77B8B">
        <w:rPr>
          <w:rFonts w:hint="eastAsia"/>
          <w:sz w:val="24"/>
          <w:szCs w:val="24"/>
        </w:rPr>
        <w:t>场地污染、场地安全、结构安全等方面的评估内容，根据现场调研初步评估结论等</w:t>
      </w:r>
      <w:r w:rsidR="00D874B9">
        <w:rPr>
          <w:rFonts w:hint="eastAsia"/>
          <w:sz w:val="24"/>
          <w:szCs w:val="24"/>
        </w:rPr>
        <w:t>做</w:t>
      </w:r>
      <w:r w:rsidRPr="00A77B8B">
        <w:rPr>
          <w:rFonts w:hint="eastAsia"/>
          <w:sz w:val="24"/>
          <w:szCs w:val="24"/>
        </w:rPr>
        <w:t>出的</w:t>
      </w:r>
      <w:r w:rsidR="00D874B9">
        <w:rPr>
          <w:rFonts w:hint="eastAsia"/>
          <w:sz w:val="24"/>
          <w:szCs w:val="24"/>
        </w:rPr>
        <w:t>保留、利用、改造</w:t>
      </w:r>
      <w:r w:rsidRPr="00A77B8B">
        <w:rPr>
          <w:rFonts w:hint="eastAsia"/>
          <w:sz w:val="24"/>
          <w:szCs w:val="24"/>
        </w:rPr>
        <w:t>的决策以及关于</w:t>
      </w:r>
      <w:r w:rsidR="007123A9">
        <w:rPr>
          <w:rFonts w:hint="eastAsia"/>
          <w:sz w:val="24"/>
          <w:szCs w:val="24"/>
        </w:rPr>
        <w:t>更新</w:t>
      </w:r>
      <w:r w:rsidRPr="00A77B8B">
        <w:rPr>
          <w:rFonts w:hint="eastAsia"/>
          <w:sz w:val="24"/>
          <w:szCs w:val="24"/>
        </w:rPr>
        <w:t>的功能目标。</w:t>
      </w:r>
    </w:p>
    <w:p w:rsidR="00425446" w:rsidRPr="009B0EFD" w:rsidRDefault="00A77B8B" w:rsidP="00425446">
      <w:pPr>
        <w:rPr>
          <w:rFonts w:ascii="黑体" w:eastAsia="黑体" w:hAnsi="黑体"/>
          <w:b/>
          <w:sz w:val="24"/>
          <w:szCs w:val="24"/>
        </w:rPr>
      </w:pPr>
      <w:r w:rsidRPr="00695297">
        <w:rPr>
          <w:rFonts w:ascii="Times New Roman" w:eastAsia="黑体" w:hAnsi="Times New Roman" w:cs="Times New Roman" w:hint="eastAsia"/>
          <w:b/>
          <w:sz w:val="24"/>
          <w:szCs w:val="24"/>
        </w:rPr>
        <w:t>4.3.4</w:t>
      </w:r>
      <w:r w:rsidR="00C236B8">
        <w:rPr>
          <w:rFonts w:ascii="Times New Roman" w:eastAsia="黑体" w:hAnsi="Times New Roman" w:cs="Times New Roman" w:hint="eastAsia"/>
          <w:b/>
          <w:sz w:val="24"/>
          <w:szCs w:val="24"/>
        </w:rPr>
        <w:t xml:space="preserve">  </w:t>
      </w:r>
      <w:r w:rsidRPr="00A77B8B">
        <w:rPr>
          <w:rFonts w:hint="eastAsia"/>
          <w:sz w:val="24"/>
          <w:szCs w:val="24"/>
        </w:rPr>
        <w:t>详细评估根据初步评估目标所涉及的内容进行进一步的深入诊断，如围护结构节能与室内环境</w:t>
      </w:r>
      <w:r>
        <w:rPr>
          <w:rFonts w:hint="eastAsia"/>
          <w:sz w:val="24"/>
          <w:szCs w:val="24"/>
        </w:rPr>
        <w:t>、</w:t>
      </w:r>
      <w:r w:rsidRPr="00A77B8B">
        <w:rPr>
          <w:rFonts w:hint="eastAsia"/>
          <w:sz w:val="24"/>
          <w:szCs w:val="24"/>
        </w:rPr>
        <w:t>机电设施性能等。</w:t>
      </w:r>
    </w:p>
    <w:p w:rsidR="00095020" w:rsidRDefault="00095020" w:rsidP="00095020">
      <w:pPr>
        <w:pStyle w:val="a5"/>
        <w:ind w:firstLineChars="0" w:firstLine="0"/>
        <w:jc w:val="center"/>
        <w:outlineLvl w:val="1"/>
        <w:rPr>
          <w:rFonts w:asciiTheme="minorEastAsia" w:hAnsiTheme="minorEastAsia"/>
          <w:b/>
          <w:sz w:val="28"/>
          <w:szCs w:val="28"/>
        </w:rPr>
      </w:pPr>
      <w:bookmarkStart w:id="35" w:name="_Toc123206288"/>
      <w:bookmarkStart w:id="36" w:name="_Toc123212888"/>
      <w:r w:rsidRPr="00695297">
        <w:rPr>
          <w:rFonts w:ascii="Times New Roman" w:hAnsi="Times New Roman" w:cs="Times New Roman"/>
          <w:b/>
          <w:sz w:val="28"/>
          <w:szCs w:val="28"/>
        </w:rPr>
        <w:t>4.</w:t>
      </w:r>
      <w:r w:rsidR="00D01787" w:rsidRPr="00695297">
        <w:rPr>
          <w:rFonts w:ascii="Times New Roman" w:hAnsi="Times New Roman" w:cs="Times New Roman"/>
          <w:b/>
          <w:sz w:val="28"/>
          <w:szCs w:val="28"/>
        </w:rPr>
        <w:t>4</w:t>
      </w:r>
      <w:r w:rsidR="000B7F6F">
        <w:rPr>
          <w:rFonts w:ascii="Times New Roman" w:hAnsi="Times New Roman" w:cs="Times New Roman" w:hint="eastAsia"/>
          <w:b/>
          <w:sz w:val="28"/>
          <w:szCs w:val="28"/>
        </w:rPr>
        <w:t xml:space="preserve"> </w:t>
      </w:r>
      <w:r>
        <w:rPr>
          <w:rFonts w:asciiTheme="minorEastAsia" w:hAnsiTheme="minorEastAsia" w:hint="eastAsia"/>
          <w:b/>
          <w:sz w:val="28"/>
          <w:szCs w:val="28"/>
        </w:rPr>
        <w:t>评估标准</w:t>
      </w:r>
      <w:bookmarkEnd w:id="35"/>
      <w:bookmarkEnd w:id="36"/>
    </w:p>
    <w:p w:rsidR="00A94380" w:rsidRPr="00095020" w:rsidRDefault="00A94380" w:rsidP="00A94380">
      <w:pPr>
        <w:rPr>
          <w:sz w:val="24"/>
        </w:rPr>
      </w:pPr>
      <w:r w:rsidRPr="00695297">
        <w:rPr>
          <w:rFonts w:ascii="Times New Roman" w:eastAsia="黑体" w:hAnsi="Times New Roman" w:cs="Times New Roman"/>
          <w:b/>
          <w:sz w:val="24"/>
          <w:szCs w:val="24"/>
        </w:rPr>
        <w:t>4.4.1</w:t>
      </w:r>
      <w:r w:rsidR="00C236B8">
        <w:rPr>
          <w:rFonts w:ascii="Times New Roman" w:eastAsia="黑体" w:hAnsi="Times New Roman" w:cs="Times New Roman" w:hint="eastAsia"/>
          <w:b/>
          <w:sz w:val="24"/>
          <w:szCs w:val="24"/>
        </w:rPr>
        <w:t xml:space="preserve">  </w:t>
      </w:r>
      <w:r w:rsidRPr="00095020">
        <w:rPr>
          <w:rFonts w:hint="eastAsia"/>
          <w:sz w:val="24"/>
        </w:rPr>
        <w:t>场地、建筑结构</w:t>
      </w:r>
      <w:r w:rsidR="00D077F9">
        <w:rPr>
          <w:rFonts w:hint="eastAsia"/>
          <w:sz w:val="24"/>
        </w:rPr>
        <w:t>评估需由</w:t>
      </w:r>
      <w:r w:rsidRPr="00095020">
        <w:rPr>
          <w:rFonts w:hint="eastAsia"/>
          <w:sz w:val="24"/>
        </w:rPr>
        <w:t>专业检测单位进行，</w:t>
      </w:r>
      <w:r w:rsidR="003A7270">
        <w:rPr>
          <w:rFonts w:hint="eastAsia"/>
          <w:sz w:val="24"/>
        </w:rPr>
        <w:t>按照国家、行业及地方要求，</w:t>
      </w:r>
      <w:r w:rsidR="003A7270" w:rsidRPr="003A7270">
        <w:rPr>
          <w:rFonts w:hint="eastAsia"/>
          <w:sz w:val="24"/>
        </w:rPr>
        <w:t>评估单位应具备下列资质</w:t>
      </w:r>
      <w:r>
        <w:rPr>
          <w:rFonts w:hint="eastAsia"/>
          <w:sz w:val="24"/>
        </w:rPr>
        <w:t>：</w:t>
      </w:r>
    </w:p>
    <w:p w:rsidR="00A94380" w:rsidRDefault="008D2398" w:rsidP="006D03D1">
      <w:pPr>
        <w:pStyle w:val="a5"/>
        <w:ind w:left="1" w:firstLineChars="176" w:firstLine="423"/>
        <w:rPr>
          <w:sz w:val="24"/>
        </w:rPr>
      </w:pPr>
      <w:r w:rsidRPr="008D2398">
        <w:rPr>
          <w:rFonts w:ascii="Times New Roman" w:eastAsia="黑体" w:hAnsi="Times New Roman" w:cs="Times New Roman" w:hint="eastAsia"/>
          <w:b/>
          <w:sz w:val="24"/>
          <w:szCs w:val="24"/>
        </w:rPr>
        <w:t xml:space="preserve">1  </w:t>
      </w:r>
      <w:r w:rsidR="00A94380" w:rsidRPr="00425446">
        <w:rPr>
          <w:rFonts w:hint="eastAsia"/>
          <w:sz w:val="24"/>
        </w:rPr>
        <w:t>当地行政主管部门颁发的建设工程质量检测机构资质证书</w:t>
      </w:r>
      <w:r>
        <w:rPr>
          <w:rFonts w:hint="eastAsia"/>
          <w:sz w:val="24"/>
        </w:rPr>
        <w:t>；</w:t>
      </w:r>
    </w:p>
    <w:p w:rsidR="00A94380" w:rsidRDefault="008D2398" w:rsidP="006D03D1">
      <w:pPr>
        <w:pStyle w:val="a5"/>
        <w:ind w:firstLineChars="176" w:firstLine="423"/>
        <w:rPr>
          <w:sz w:val="24"/>
        </w:rPr>
      </w:pPr>
      <w:r>
        <w:rPr>
          <w:rFonts w:ascii="Times New Roman" w:eastAsia="黑体" w:hAnsi="Times New Roman" w:cs="Times New Roman" w:hint="eastAsia"/>
          <w:b/>
          <w:sz w:val="24"/>
          <w:szCs w:val="24"/>
        </w:rPr>
        <w:t>2</w:t>
      </w:r>
      <w:r w:rsidR="00D90F05">
        <w:rPr>
          <w:rFonts w:ascii="Times New Roman" w:eastAsia="黑体" w:hAnsi="Times New Roman" w:cs="Times New Roman" w:hint="eastAsia"/>
          <w:b/>
          <w:sz w:val="24"/>
          <w:szCs w:val="24"/>
        </w:rPr>
        <w:t xml:space="preserve">  </w:t>
      </w:r>
      <w:r w:rsidR="00A94380" w:rsidRPr="00425446">
        <w:rPr>
          <w:rFonts w:hint="eastAsia"/>
          <w:sz w:val="24"/>
        </w:rPr>
        <w:t>当地质量技术监督主管部门或中国国家认证认可监督管理委员会颁发的检验检测机构资质认定证书</w:t>
      </w:r>
      <w:r>
        <w:rPr>
          <w:rFonts w:hint="eastAsia"/>
          <w:sz w:val="24"/>
        </w:rPr>
        <w:t>；</w:t>
      </w:r>
    </w:p>
    <w:p w:rsidR="00A94380" w:rsidRPr="00A94380" w:rsidRDefault="008D2398" w:rsidP="006D03D1">
      <w:pPr>
        <w:pStyle w:val="a5"/>
        <w:ind w:left="1" w:firstLineChars="176" w:firstLine="423"/>
        <w:rPr>
          <w:sz w:val="24"/>
        </w:rPr>
      </w:pPr>
      <w:r>
        <w:rPr>
          <w:rFonts w:ascii="Times New Roman" w:eastAsia="黑体" w:hAnsi="Times New Roman" w:cs="Times New Roman" w:hint="eastAsia"/>
          <w:b/>
          <w:sz w:val="24"/>
          <w:szCs w:val="24"/>
        </w:rPr>
        <w:t>3</w:t>
      </w:r>
      <w:r w:rsidR="00D90F05">
        <w:rPr>
          <w:rFonts w:ascii="Times New Roman" w:eastAsia="黑体" w:hAnsi="Times New Roman" w:cs="Times New Roman" w:hint="eastAsia"/>
          <w:b/>
          <w:sz w:val="24"/>
          <w:szCs w:val="24"/>
        </w:rPr>
        <w:t xml:space="preserve">  </w:t>
      </w:r>
      <w:r w:rsidR="00A94380" w:rsidRPr="00A94380">
        <w:rPr>
          <w:rFonts w:hint="eastAsia"/>
          <w:sz w:val="24"/>
        </w:rPr>
        <w:t>中国合格评定国家认可委员会颁发的检测机构认可证书或者当地政府部门颁发的房屋安全鉴定类证书。</w:t>
      </w:r>
    </w:p>
    <w:p w:rsidR="009B0EFD" w:rsidRPr="00507D17" w:rsidRDefault="009B0EFD" w:rsidP="009B0EFD">
      <w:pPr>
        <w:rPr>
          <w:rFonts w:ascii="Calibri" w:eastAsia="宋体" w:hAnsi="Calibri" w:cs="Times New Roman"/>
          <w:sz w:val="24"/>
        </w:rPr>
      </w:pPr>
      <w:r w:rsidRPr="00695297">
        <w:rPr>
          <w:rFonts w:ascii="Times New Roman" w:eastAsia="黑体" w:hAnsi="Times New Roman" w:cs="Times New Roman" w:hint="eastAsia"/>
          <w:b/>
          <w:sz w:val="24"/>
          <w:szCs w:val="24"/>
        </w:rPr>
        <w:t>4.4.</w:t>
      </w:r>
      <w:r w:rsidR="00357A8E" w:rsidRPr="00695297">
        <w:rPr>
          <w:rFonts w:ascii="Times New Roman" w:eastAsia="黑体" w:hAnsi="Times New Roman" w:cs="Times New Roman" w:hint="eastAsia"/>
          <w:b/>
          <w:sz w:val="24"/>
          <w:szCs w:val="24"/>
        </w:rPr>
        <w:t>2</w:t>
      </w:r>
      <w:r w:rsidR="00D90F05">
        <w:rPr>
          <w:rFonts w:ascii="Times New Roman" w:eastAsia="黑体" w:hAnsi="Times New Roman" w:cs="Times New Roman" w:hint="eastAsia"/>
          <w:b/>
          <w:sz w:val="24"/>
          <w:szCs w:val="24"/>
        </w:rPr>
        <w:t xml:space="preserve">  </w:t>
      </w:r>
      <w:r w:rsidRPr="009A087B">
        <w:rPr>
          <w:rFonts w:ascii="Calibri" w:eastAsia="宋体" w:hAnsi="Calibri" w:cs="Times New Roman" w:hint="eastAsia"/>
          <w:sz w:val="24"/>
        </w:rPr>
        <w:t>历史</w:t>
      </w:r>
      <w:r w:rsidRPr="009A087B">
        <w:rPr>
          <w:rFonts w:hint="eastAsia"/>
          <w:sz w:val="24"/>
        </w:rPr>
        <w:t>工业</w:t>
      </w:r>
      <w:r w:rsidRPr="009A087B">
        <w:rPr>
          <w:rFonts w:ascii="Calibri" w:eastAsia="宋体" w:hAnsi="Calibri" w:cs="Times New Roman" w:hint="eastAsia"/>
          <w:sz w:val="24"/>
        </w:rPr>
        <w:t>建筑确定标准</w:t>
      </w:r>
      <w:r w:rsidRPr="009A087B">
        <w:rPr>
          <w:rFonts w:hint="eastAsia"/>
          <w:sz w:val="24"/>
        </w:rPr>
        <w:t>：</w:t>
      </w:r>
      <w:r w:rsidRPr="009A087B">
        <w:rPr>
          <w:rFonts w:ascii="Calibri" w:eastAsia="宋体" w:hAnsi="Calibri" w:cs="Times New Roman" w:hint="eastAsia"/>
          <w:sz w:val="24"/>
        </w:rPr>
        <w:t>具备</w:t>
      </w:r>
      <w:r w:rsidRPr="00507D17">
        <w:rPr>
          <w:rFonts w:ascii="Calibri" w:eastAsia="宋体" w:hAnsi="Calibri" w:cs="Times New Roman" w:hint="eastAsia"/>
          <w:sz w:val="24"/>
        </w:rPr>
        <w:t>下列条件之一，未公布为文物保护单位，也未登记为不可移动文物的工业建筑物、构筑物，可以确定为历史建筑：</w:t>
      </w:r>
    </w:p>
    <w:p w:rsidR="009B0EFD" w:rsidRPr="00695297" w:rsidRDefault="008D2398" w:rsidP="008D2398">
      <w:pPr>
        <w:pStyle w:val="a5"/>
        <w:ind w:left="425" w:firstLineChars="0" w:firstLine="0"/>
        <w:rPr>
          <w:rFonts w:ascii="Times New Roman" w:eastAsia="宋体" w:hAnsi="Times New Roman" w:cs="Times New Roman"/>
          <w:sz w:val="24"/>
        </w:rPr>
      </w:pPr>
      <w:r w:rsidRPr="008D2398">
        <w:rPr>
          <w:rFonts w:ascii="Times New Roman" w:eastAsia="黑体" w:hAnsi="Times New Roman" w:cs="Times New Roman" w:hint="eastAsia"/>
          <w:b/>
          <w:sz w:val="24"/>
          <w:szCs w:val="24"/>
        </w:rPr>
        <w:t xml:space="preserve">1  </w:t>
      </w:r>
      <w:r w:rsidR="009B0EFD" w:rsidRPr="00695297">
        <w:rPr>
          <w:rFonts w:ascii="Times New Roman" w:eastAsia="宋体" w:hAnsi="宋体" w:cs="Times New Roman"/>
          <w:sz w:val="24"/>
        </w:rPr>
        <w:t>具有突出的历史文化价值</w:t>
      </w:r>
      <w:r w:rsidR="00605502">
        <w:rPr>
          <w:rFonts w:ascii="Times New Roman" w:eastAsia="宋体" w:hAnsi="宋体" w:cs="Times New Roman" w:hint="eastAsia"/>
          <w:sz w:val="24"/>
        </w:rPr>
        <w:t>；</w:t>
      </w:r>
    </w:p>
    <w:p w:rsidR="008A2ED9" w:rsidRDefault="008D2398">
      <w:pPr>
        <w:pStyle w:val="a5"/>
        <w:ind w:left="425" w:firstLineChars="0" w:firstLine="0"/>
        <w:rPr>
          <w:rFonts w:ascii="Calibri" w:eastAsia="宋体" w:hAnsi="Calibri" w:cs="Times New Roman"/>
          <w:sz w:val="24"/>
        </w:rPr>
      </w:pPr>
      <w:r>
        <w:rPr>
          <w:rFonts w:ascii="Times New Roman" w:eastAsia="黑体" w:hAnsi="Times New Roman" w:cs="Times New Roman" w:hint="eastAsia"/>
          <w:b/>
          <w:sz w:val="24"/>
          <w:szCs w:val="24"/>
        </w:rPr>
        <w:t>2</w:t>
      </w:r>
      <w:r w:rsidR="00D90F05">
        <w:rPr>
          <w:rFonts w:ascii="Times New Roman" w:eastAsia="黑体" w:hAnsi="Times New Roman" w:cs="Times New Roman" w:hint="eastAsia"/>
          <w:b/>
          <w:sz w:val="24"/>
          <w:szCs w:val="24"/>
        </w:rPr>
        <w:t xml:space="preserve">  </w:t>
      </w:r>
      <w:r w:rsidR="009B0EFD" w:rsidRPr="00695297">
        <w:rPr>
          <w:rFonts w:ascii="Times New Roman" w:eastAsia="宋体" w:hAnsi="宋体" w:cs="Times New Roman" w:hint="eastAsia"/>
          <w:sz w:val="24"/>
        </w:rPr>
        <w:t>具有较高的建筑艺术特征</w:t>
      </w:r>
      <w:r w:rsidR="00605502">
        <w:rPr>
          <w:rFonts w:ascii="Times New Roman" w:eastAsia="宋体" w:hAnsi="宋体" w:cs="Times New Roman" w:hint="eastAsia"/>
          <w:sz w:val="24"/>
        </w:rPr>
        <w:t>；</w:t>
      </w:r>
    </w:p>
    <w:p w:rsidR="009B0EFD" w:rsidRPr="00695297" w:rsidRDefault="008D2398" w:rsidP="008D2398">
      <w:pPr>
        <w:pStyle w:val="a5"/>
        <w:ind w:left="425" w:firstLineChars="0" w:firstLine="0"/>
        <w:rPr>
          <w:rFonts w:ascii="Times New Roman" w:eastAsia="宋体" w:hAnsi="宋体" w:cs="Times New Roman"/>
          <w:sz w:val="24"/>
        </w:rPr>
      </w:pPr>
      <w:r>
        <w:rPr>
          <w:rFonts w:ascii="Times New Roman" w:eastAsia="黑体" w:hAnsi="Times New Roman" w:cs="Times New Roman" w:hint="eastAsia"/>
          <w:b/>
          <w:sz w:val="24"/>
          <w:szCs w:val="24"/>
        </w:rPr>
        <w:t>3</w:t>
      </w:r>
      <w:r w:rsidR="00D90F05">
        <w:rPr>
          <w:rFonts w:ascii="Times New Roman" w:eastAsia="黑体" w:hAnsi="Times New Roman" w:cs="Times New Roman" w:hint="eastAsia"/>
          <w:b/>
          <w:sz w:val="24"/>
          <w:szCs w:val="24"/>
        </w:rPr>
        <w:t xml:space="preserve">  </w:t>
      </w:r>
      <w:r w:rsidR="009B0EFD" w:rsidRPr="00695297">
        <w:rPr>
          <w:rFonts w:ascii="Times New Roman" w:eastAsia="宋体" w:hAnsi="宋体" w:cs="Times New Roman" w:hint="eastAsia"/>
          <w:sz w:val="24"/>
        </w:rPr>
        <w:t>具有一定的科学文化价值</w:t>
      </w:r>
      <w:r w:rsidR="00605502">
        <w:rPr>
          <w:rFonts w:ascii="Times New Roman" w:eastAsia="宋体" w:hAnsi="宋体" w:cs="Times New Roman" w:hint="eastAsia"/>
          <w:sz w:val="24"/>
        </w:rPr>
        <w:t>；</w:t>
      </w:r>
    </w:p>
    <w:p w:rsidR="008A2ED9" w:rsidRDefault="008D2398">
      <w:pPr>
        <w:pStyle w:val="a5"/>
        <w:ind w:left="431" w:firstLineChars="0" w:firstLine="0"/>
        <w:rPr>
          <w:rFonts w:ascii="Times New Roman" w:eastAsia="宋体" w:hAnsi="宋体" w:cs="Times New Roman"/>
          <w:sz w:val="24"/>
        </w:rPr>
      </w:pPr>
      <w:r>
        <w:rPr>
          <w:rFonts w:ascii="Times New Roman" w:eastAsia="黑体" w:hAnsi="Times New Roman" w:cs="Times New Roman" w:hint="eastAsia"/>
          <w:b/>
          <w:sz w:val="24"/>
          <w:szCs w:val="24"/>
        </w:rPr>
        <w:t>4</w:t>
      </w:r>
      <w:r w:rsidR="00D90F05">
        <w:rPr>
          <w:rFonts w:ascii="Times New Roman" w:eastAsia="黑体" w:hAnsi="Times New Roman" w:cs="Times New Roman" w:hint="eastAsia"/>
          <w:b/>
          <w:sz w:val="24"/>
          <w:szCs w:val="24"/>
        </w:rPr>
        <w:t xml:space="preserve">  </w:t>
      </w:r>
      <w:r w:rsidR="009B0EFD" w:rsidRPr="00695297">
        <w:rPr>
          <w:rFonts w:ascii="Times New Roman" w:eastAsia="宋体" w:hAnsi="宋体" w:cs="Times New Roman" w:hint="eastAsia"/>
          <w:sz w:val="24"/>
        </w:rPr>
        <w:t>具有其他价值特色。</w:t>
      </w:r>
    </w:p>
    <w:p w:rsidR="009F5A3A" w:rsidRPr="00643FE6" w:rsidRDefault="009F5A3A" w:rsidP="009F5A3A">
      <w:pPr>
        <w:rPr>
          <w:rFonts w:eastAsia="宋体" w:cs="Times New Roman"/>
          <w:sz w:val="24"/>
          <w:szCs w:val="24"/>
        </w:rPr>
      </w:pPr>
      <w:r w:rsidRPr="00695297">
        <w:rPr>
          <w:rFonts w:ascii="Times New Roman" w:eastAsia="黑体" w:hAnsi="Times New Roman" w:cs="Times New Roman" w:hint="eastAsia"/>
          <w:b/>
          <w:sz w:val="24"/>
          <w:szCs w:val="24"/>
        </w:rPr>
        <w:t>4.4.</w:t>
      </w:r>
      <w:r w:rsidR="00677A8B">
        <w:rPr>
          <w:rFonts w:ascii="Times New Roman" w:eastAsia="黑体" w:hAnsi="Times New Roman" w:cs="Times New Roman" w:hint="eastAsia"/>
          <w:b/>
          <w:sz w:val="24"/>
          <w:szCs w:val="24"/>
        </w:rPr>
        <w:t>3</w:t>
      </w:r>
      <w:r w:rsidR="00D90F05">
        <w:rPr>
          <w:rFonts w:ascii="Times New Roman" w:eastAsia="黑体" w:hAnsi="Times New Roman" w:cs="Times New Roman" w:hint="eastAsia"/>
          <w:b/>
          <w:sz w:val="24"/>
          <w:szCs w:val="24"/>
        </w:rPr>
        <w:t xml:space="preserve">  </w:t>
      </w:r>
      <w:r w:rsidR="009C1770">
        <w:rPr>
          <w:rFonts w:eastAsia="宋体" w:cs="Times New Roman" w:hint="eastAsia"/>
          <w:sz w:val="24"/>
          <w:szCs w:val="24"/>
        </w:rPr>
        <w:t>工业厂房改造</w:t>
      </w:r>
      <w:r w:rsidRPr="00643FE6">
        <w:rPr>
          <w:rFonts w:eastAsia="宋体" w:cs="Times New Roman" w:hint="eastAsia"/>
          <w:sz w:val="24"/>
          <w:szCs w:val="24"/>
        </w:rPr>
        <w:t>前，应对</w:t>
      </w:r>
      <w:r w:rsidRPr="00643FE6">
        <w:rPr>
          <w:rFonts w:eastAsia="宋体" w:cs="Times New Roman"/>
          <w:sz w:val="24"/>
          <w:szCs w:val="24"/>
        </w:rPr>
        <w:t>场地</w:t>
      </w:r>
      <w:r w:rsidRPr="00643FE6">
        <w:rPr>
          <w:rFonts w:eastAsia="宋体" w:cs="Times New Roman" w:hint="eastAsia"/>
          <w:sz w:val="24"/>
          <w:szCs w:val="24"/>
        </w:rPr>
        <w:t>的</w:t>
      </w:r>
      <w:r w:rsidRPr="00643FE6">
        <w:rPr>
          <w:rFonts w:eastAsia="宋体" w:cs="Times New Roman"/>
          <w:sz w:val="24"/>
          <w:szCs w:val="24"/>
        </w:rPr>
        <w:t>安全</w:t>
      </w:r>
      <w:r w:rsidRPr="00643FE6">
        <w:rPr>
          <w:rFonts w:eastAsia="宋体" w:cs="Times New Roman" w:hint="eastAsia"/>
          <w:sz w:val="24"/>
          <w:szCs w:val="24"/>
        </w:rPr>
        <w:t>性进行评估，</w:t>
      </w:r>
      <w:r w:rsidRPr="00AF2331">
        <w:rPr>
          <w:rFonts w:hint="eastAsia"/>
          <w:sz w:val="24"/>
          <w:szCs w:val="24"/>
        </w:rPr>
        <w:t>应按照现行国家标准《防洪标准》</w:t>
      </w:r>
      <w:r w:rsidRPr="00AF2331">
        <w:rPr>
          <w:rFonts w:hint="eastAsia"/>
          <w:sz w:val="24"/>
          <w:szCs w:val="24"/>
        </w:rPr>
        <w:t>GB 50201</w:t>
      </w:r>
      <w:r w:rsidRPr="00AF2331">
        <w:rPr>
          <w:rFonts w:hint="eastAsia"/>
          <w:sz w:val="24"/>
          <w:szCs w:val="24"/>
        </w:rPr>
        <w:t>、《室外排水设计</w:t>
      </w:r>
      <w:r>
        <w:rPr>
          <w:rFonts w:hint="eastAsia"/>
          <w:sz w:val="24"/>
          <w:szCs w:val="24"/>
        </w:rPr>
        <w:t>标准》</w:t>
      </w:r>
      <w:r w:rsidRPr="00AF2331">
        <w:rPr>
          <w:rFonts w:hint="eastAsia"/>
          <w:sz w:val="24"/>
          <w:szCs w:val="24"/>
        </w:rPr>
        <w:t>GB 50014</w:t>
      </w:r>
      <w:r w:rsidRPr="00AF2331">
        <w:rPr>
          <w:rFonts w:hint="eastAsia"/>
          <w:sz w:val="24"/>
          <w:szCs w:val="24"/>
        </w:rPr>
        <w:t>对场地的洪涝灾害进行评估</w:t>
      </w:r>
      <w:r>
        <w:rPr>
          <w:rFonts w:hint="eastAsia"/>
          <w:sz w:val="24"/>
          <w:szCs w:val="24"/>
        </w:rPr>
        <w:t>，</w:t>
      </w:r>
      <w:r w:rsidRPr="00E02AF1">
        <w:rPr>
          <w:rFonts w:ascii="宋体" w:hAnsi="宋体" w:hint="eastAsia"/>
          <w:sz w:val="24"/>
        </w:rPr>
        <w:t>对场地稳定性应按照现行国家标准《岩土工程勘察规范》</w:t>
      </w:r>
      <w:r w:rsidRPr="00C65C74">
        <w:rPr>
          <w:rFonts w:hint="eastAsia"/>
          <w:sz w:val="24"/>
          <w:szCs w:val="24"/>
        </w:rPr>
        <w:t>GB 50021</w:t>
      </w:r>
      <w:r w:rsidRPr="00E02AF1">
        <w:rPr>
          <w:rFonts w:ascii="宋体" w:hAnsi="宋体" w:hint="eastAsia"/>
          <w:sz w:val="24"/>
        </w:rPr>
        <w:t>进行评估</w:t>
      </w:r>
      <w:r w:rsidR="00147519">
        <w:rPr>
          <w:rFonts w:hint="eastAsia"/>
          <w:sz w:val="24"/>
          <w:szCs w:val="24"/>
        </w:rPr>
        <w:t>，</w:t>
      </w:r>
      <w:r w:rsidRPr="00643FE6">
        <w:rPr>
          <w:rFonts w:eastAsia="宋体" w:cs="Times New Roman" w:hint="eastAsia"/>
          <w:sz w:val="24"/>
          <w:szCs w:val="24"/>
        </w:rPr>
        <w:t>包括但不限下列内容：</w:t>
      </w:r>
    </w:p>
    <w:p w:rsidR="009F5A3A" w:rsidRPr="008D2398" w:rsidRDefault="009F5A3A" w:rsidP="006D03D1">
      <w:pPr>
        <w:ind w:firstLineChars="177" w:firstLine="425"/>
        <w:rPr>
          <w:rFonts w:ascii="宋体" w:hAnsi="宋体"/>
          <w:sz w:val="24"/>
        </w:rPr>
      </w:pPr>
      <w:r w:rsidRPr="008D2398">
        <w:rPr>
          <w:rFonts w:ascii="Times New Roman" w:eastAsia="黑体" w:hAnsi="Times New Roman" w:cs="Times New Roman" w:hint="eastAsia"/>
          <w:b/>
          <w:sz w:val="24"/>
          <w:szCs w:val="24"/>
        </w:rPr>
        <w:t xml:space="preserve">1  </w:t>
      </w:r>
      <w:r w:rsidRPr="008D2398">
        <w:rPr>
          <w:rFonts w:ascii="宋体" w:hAnsi="宋体"/>
          <w:sz w:val="24"/>
        </w:rPr>
        <w:t>不应为可能发生滑坡、崩塌、地陷、地裂、泥石流等的用地</w:t>
      </w:r>
      <w:r w:rsidRPr="008D2398">
        <w:rPr>
          <w:rFonts w:ascii="宋体" w:hAnsi="宋体" w:hint="eastAsia"/>
          <w:sz w:val="24"/>
        </w:rPr>
        <w:t>；</w:t>
      </w:r>
    </w:p>
    <w:p w:rsidR="009F5A3A" w:rsidRPr="008D2398" w:rsidRDefault="009F5A3A" w:rsidP="006D03D1">
      <w:pPr>
        <w:ind w:firstLineChars="177" w:firstLine="425"/>
        <w:rPr>
          <w:rFonts w:ascii="宋体" w:hAnsi="宋体"/>
          <w:sz w:val="24"/>
        </w:rPr>
      </w:pPr>
      <w:r>
        <w:rPr>
          <w:rFonts w:ascii="Times New Roman" w:eastAsia="黑体" w:hAnsi="Times New Roman" w:cs="Times New Roman" w:hint="eastAsia"/>
          <w:b/>
          <w:sz w:val="24"/>
          <w:szCs w:val="24"/>
        </w:rPr>
        <w:t>2</w:t>
      </w:r>
      <w:r w:rsidR="00D90F05">
        <w:rPr>
          <w:rFonts w:ascii="Times New Roman" w:eastAsia="黑体" w:hAnsi="Times New Roman" w:cs="Times New Roman" w:hint="eastAsia"/>
          <w:b/>
          <w:sz w:val="24"/>
          <w:szCs w:val="24"/>
        </w:rPr>
        <w:t xml:space="preserve">  </w:t>
      </w:r>
      <w:r w:rsidRPr="008D2398">
        <w:rPr>
          <w:rFonts w:ascii="宋体" w:hAnsi="宋体"/>
          <w:sz w:val="24"/>
        </w:rPr>
        <w:t>不应为抗震危险地段</w:t>
      </w:r>
      <w:r w:rsidRPr="008D2398">
        <w:rPr>
          <w:rFonts w:ascii="宋体" w:hAnsi="宋体" w:hint="eastAsia"/>
          <w:sz w:val="24"/>
        </w:rPr>
        <w:t>；</w:t>
      </w:r>
    </w:p>
    <w:p w:rsidR="009F5A3A" w:rsidRPr="008D2398" w:rsidRDefault="009F5A3A" w:rsidP="006D03D1">
      <w:pPr>
        <w:ind w:firstLineChars="177" w:firstLine="425"/>
        <w:rPr>
          <w:rFonts w:ascii="宋体" w:hAnsi="宋体"/>
          <w:sz w:val="24"/>
        </w:rPr>
      </w:pPr>
      <w:r>
        <w:rPr>
          <w:rFonts w:ascii="Times New Roman" w:eastAsia="黑体" w:hAnsi="Times New Roman" w:cs="Times New Roman" w:hint="eastAsia"/>
          <w:b/>
          <w:sz w:val="24"/>
          <w:szCs w:val="24"/>
        </w:rPr>
        <w:t>3</w:t>
      </w:r>
      <w:r w:rsidR="00D90F05">
        <w:rPr>
          <w:rFonts w:ascii="Times New Roman" w:eastAsia="黑体" w:hAnsi="Times New Roman" w:cs="Times New Roman" w:hint="eastAsia"/>
          <w:b/>
          <w:sz w:val="24"/>
          <w:szCs w:val="24"/>
        </w:rPr>
        <w:t xml:space="preserve">  </w:t>
      </w:r>
      <w:r w:rsidRPr="008D2398">
        <w:rPr>
          <w:rFonts w:ascii="宋体" w:hAnsi="宋体"/>
          <w:sz w:val="24"/>
        </w:rPr>
        <w:t>不应位于分洪</w:t>
      </w:r>
      <w:proofErr w:type="gramStart"/>
      <w:r w:rsidRPr="008D2398">
        <w:rPr>
          <w:rFonts w:ascii="宋体" w:hAnsi="宋体"/>
          <w:sz w:val="24"/>
        </w:rPr>
        <w:t>和退洪口门</w:t>
      </w:r>
      <w:proofErr w:type="gramEnd"/>
      <w:r w:rsidRPr="008D2398">
        <w:rPr>
          <w:rFonts w:ascii="宋体" w:hAnsi="宋体"/>
          <w:sz w:val="24"/>
        </w:rPr>
        <w:t>附近及洪水主流区域</w:t>
      </w:r>
      <w:r w:rsidRPr="008D2398">
        <w:rPr>
          <w:rFonts w:ascii="宋体" w:hAnsi="宋体" w:hint="eastAsia"/>
          <w:sz w:val="24"/>
        </w:rPr>
        <w:t>；</w:t>
      </w:r>
    </w:p>
    <w:p w:rsidR="009F5A3A" w:rsidRPr="008D2398" w:rsidRDefault="009F5A3A" w:rsidP="006D03D1">
      <w:pPr>
        <w:ind w:firstLineChars="177" w:firstLine="425"/>
        <w:rPr>
          <w:rFonts w:ascii="宋体" w:hAnsi="宋体"/>
          <w:sz w:val="24"/>
        </w:rPr>
      </w:pPr>
      <w:r>
        <w:rPr>
          <w:rFonts w:ascii="Times New Roman" w:eastAsia="黑体" w:hAnsi="Times New Roman" w:cs="Times New Roman" w:hint="eastAsia"/>
          <w:b/>
          <w:sz w:val="24"/>
          <w:szCs w:val="24"/>
        </w:rPr>
        <w:t>4</w:t>
      </w:r>
      <w:r w:rsidR="00D90F05">
        <w:rPr>
          <w:rFonts w:ascii="Times New Roman" w:eastAsia="黑体" w:hAnsi="Times New Roman" w:cs="Times New Roman" w:hint="eastAsia"/>
          <w:b/>
          <w:sz w:val="24"/>
          <w:szCs w:val="24"/>
        </w:rPr>
        <w:t xml:space="preserve">  </w:t>
      </w:r>
      <w:r w:rsidRPr="008D2398">
        <w:rPr>
          <w:rFonts w:ascii="宋体" w:hAnsi="宋体"/>
          <w:sz w:val="24"/>
        </w:rPr>
        <w:t>不应存在其他难以整治和防御的灾害高危害影响区</w:t>
      </w:r>
      <w:r w:rsidRPr="008D2398">
        <w:rPr>
          <w:rFonts w:ascii="宋体" w:hAnsi="宋体" w:hint="eastAsia"/>
          <w:sz w:val="24"/>
        </w:rPr>
        <w:t>；</w:t>
      </w:r>
    </w:p>
    <w:p w:rsidR="009F5A3A" w:rsidRPr="008D2398" w:rsidRDefault="009F5A3A" w:rsidP="006D03D1">
      <w:pPr>
        <w:ind w:firstLineChars="177" w:firstLine="425"/>
        <w:rPr>
          <w:rFonts w:ascii="宋体" w:hAnsi="宋体"/>
          <w:sz w:val="24"/>
        </w:rPr>
      </w:pPr>
      <w:r>
        <w:rPr>
          <w:rFonts w:ascii="Times New Roman" w:eastAsia="黑体" w:hAnsi="Times New Roman" w:cs="Times New Roman" w:hint="eastAsia"/>
          <w:b/>
          <w:sz w:val="24"/>
          <w:szCs w:val="24"/>
        </w:rPr>
        <w:t>5</w:t>
      </w:r>
      <w:r w:rsidR="00D90F05">
        <w:rPr>
          <w:rFonts w:ascii="Times New Roman" w:eastAsia="黑体" w:hAnsi="Times New Roman" w:cs="Times New Roman" w:hint="eastAsia"/>
          <w:b/>
          <w:sz w:val="24"/>
          <w:szCs w:val="24"/>
        </w:rPr>
        <w:t xml:space="preserve">  </w:t>
      </w:r>
      <w:r w:rsidRPr="008D2398">
        <w:rPr>
          <w:rFonts w:ascii="宋体" w:hAnsi="宋体" w:hint="eastAsia"/>
          <w:sz w:val="24"/>
        </w:rPr>
        <w:t>对场地内及周边的危险品生产、存储运输、经营企业或设施，应根据危险品的种类、规模进行评估，评估内容</w:t>
      </w:r>
      <w:r w:rsidR="00147519">
        <w:rPr>
          <w:rFonts w:ascii="宋体" w:hAnsi="宋体" w:hint="eastAsia"/>
          <w:sz w:val="24"/>
        </w:rPr>
        <w:t>应</w:t>
      </w:r>
      <w:r w:rsidRPr="008D2398">
        <w:rPr>
          <w:rFonts w:ascii="宋体" w:hAnsi="宋体" w:hint="eastAsia"/>
          <w:sz w:val="24"/>
        </w:rPr>
        <w:t>包括安全距离、设施与工艺、防护与标识、安全制度等相关因素；</w:t>
      </w:r>
    </w:p>
    <w:p w:rsidR="009F5A3A" w:rsidRPr="008D2398" w:rsidRDefault="009F5A3A" w:rsidP="006D03D1">
      <w:pPr>
        <w:ind w:firstLineChars="177" w:firstLine="425"/>
        <w:rPr>
          <w:rFonts w:ascii="宋体" w:hAnsi="宋体"/>
          <w:sz w:val="24"/>
        </w:rPr>
      </w:pPr>
      <w:r>
        <w:rPr>
          <w:rFonts w:ascii="Times New Roman" w:eastAsia="黑体" w:hAnsi="Times New Roman" w:cs="Times New Roman" w:hint="eastAsia"/>
          <w:b/>
          <w:sz w:val="24"/>
          <w:szCs w:val="24"/>
        </w:rPr>
        <w:t>6</w:t>
      </w:r>
      <w:r w:rsidR="00D90F05">
        <w:rPr>
          <w:rFonts w:ascii="Times New Roman" w:eastAsia="黑体" w:hAnsi="Times New Roman" w:cs="Times New Roman" w:hint="eastAsia"/>
          <w:b/>
          <w:sz w:val="24"/>
          <w:szCs w:val="24"/>
        </w:rPr>
        <w:t xml:space="preserve">  </w:t>
      </w:r>
      <w:r w:rsidRPr="008D2398">
        <w:rPr>
          <w:rFonts w:ascii="宋体" w:hAnsi="宋体" w:hint="eastAsia"/>
          <w:sz w:val="24"/>
        </w:rPr>
        <w:t>对场地内及周边的加油站、加气站的勘察与评估应包括：加油和加气工艺及设施、消防设施及</w:t>
      </w:r>
      <w:r w:rsidR="00CB6B5B">
        <w:rPr>
          <w:rFonts w:hint="eastAsia"/>
          <w:sz w:val="24"/>
          <w:szCs w:val="24"/>
        </w:rPr>
        <w:t>给水排水</w:t>
      </w:r>
      <w:r w:rsidRPr="008D2398">
        <w:rPr>
          <w:rFonts w:ascii="宋体" w:hAnsi="宋体" w:hint="eastAsia"/>
          <w:sz w:val="24"/>
        </w:rPr>
        <w:t>、供配电系统、防雷系统、防静电系统报警和紧急切断系统、供暖通风系统、建(构)筑物、绿化以及各类工程施工情况。</w:t>
      </w:r>
    </w:p>
    <w:p w:rsidR="00344263" w:rsidRPr="00AF2331" w:rsidRDefault="00344263" w:rsidP="00344263">
      <w:pPr>
        <w:rPr>
          <w:sz w:val="24"/>
          <w:szCs w:val="24"/>
        </w:rPr>
      </w:pPr>
      <w:r w:rsidRPr="000C128C">
        <w:rPr>
          <w:rFonts w:ascii="Times New Roman" w:eastAsia="黑体" w:hAnsi="Times New Roman" w:cs="Times New Roman" w:hint="eastAsia"/>
          <w:b/>
          <w:sz w:val="24"/>
          <w:szCs w:val="24"/>
        </w:rPr>
        <w:t>4.</w:t>
      </w:r>
      <w:r w:rsidRPr="000C128C">
        <w:rPr>
          <w:rFonts w:ascii="Times New Roman" w:eastAsia="黑体" w:hAnsi="Times New Roman" w:cs="Times New Roman"/>
          <w:b/>
          <w:sz w:val="24"/>
          <w:szCs w:val="24"/>
        </w:rPr>
        <w:t>4</w:t>
      </w:r>
      <w:r w:rsidRPr="000C128C">
        <w:rPr>
          <w:rFonts w:ascii="Times New Roman" w:eastAsia="黑体" w:hAnsi="Times New Roman" w:cs="Times New Roman" w:hint="eastAsia"/>
          <w:b/>
          <w:sz w:val="24"/>
          <w:szCs w:val="24"/>
        </w:rPr>
        <w:t>.</w:t>
      </w:r>
      <w:r w:rsidR="00677A8B">
        <w:rPr>
          <w:rFonts w:ascii="Times New Roman" w:eastAsia="黑体" w:hAnsi="Times New Roman" w:cs="Times New Roman" w:hint="eastAsia"/>
          <w:b/>
          <w:sz w:val="24"/>
          <w:szCs w:val="24"/>
        </w:rPr>
        <w:t xml:space="preserve">4  </w:t>
      </w:r>
      <w:r w:rsidRPr="00AF2331">
        <w:rPr>
          <w:rFonts w:hint="eastAsia"/>
          <w:sz w:val="24"/>
          <w:szCs w:val="24"/>
        </w:rPr>
        <w:t>场地景观水体水质当出现下列情况之一时，</w:t>
      </w:r>
      <w:proofErr w:type="gramStart"/>
      <w:r w:rsidRPr="00AF2331">
        <w:rPr>
          <w:rFonts w:hint="eastAsia"/>
          <w:sz w:val="24"/>
          <w:szCs w:val="24"/>
        </w:rPr>
        <w:t>宜按照</w:t>
      </w:r>
      <w:proofErr w:type="gramEnd"/>
      <w:r w:rsidRPr="00AF2331">
        <w:rPr>
          <w:rFonts w:hint="eastAsia"/>
          <w:sz w:val="24"/>
          <w:szCs w:val="24"/>
        </w:rPr>
        <w:t>现行国家标准《地表水环境质量标准》</w:t>
      </w:r>
      <w:r w:rsidRPr="00AF2331">
        <w:rPr>
          <w:rFonts w:hint="eastAsia"/>
          <w:sz w:val="24"/>
          <w:szCs w:val="24"/>
        </w:rPr>
        <w:t>GB 3838</w:t>
      </w:r>
      <w:r w:rsidRPr="00AF2331">
        <w:rPr>
          <w:rFonts w:hint="eastAsia"/>
          <w:sz w:val="24"/>
          <w:szCs w:val="24"/>
        </w:rPr>
        <w:t>地表水功能</w:t>
      </w:r>
      <w:r w:rsidRPr="00AF2331">
        <w:rPr>
          <w:rFonts w:hint="eastAsia"/>
          <w:sz w:val="24"/>
          <w:szCs w:val="24"/>
        </w:rPr>
        <w:t>IV</w:t>
      </w:r>
      <w:r w:rsidRPr="00AF2331">
        <w:rPr>
          <w:rFonts w:hint="eastAsia"/>
          <w:sz w:val="24"/>
          <w:szCs w:val="24"/>
        </w:rPr>
        <w:t>类标准要求进行评估</w:t>
      </w:r>
      <w:r>
        <w:rPr>
          <w:rFonts w:hint="eastAsia"/>
          <w:sz w:val="24"/>
          <w:szCs w:val="24"/>
        </w:rPr>
        <w:t>：</w:t>
      </w:r>
    </w:p>
    <w:p w:rsidR="00344263" w:rsidRPr="008D2398" w:rsidRDefault="008D2398" w:rsidP="008D2398">
      <w:pPr>
        <w:ind w:left="480"/>
        <w:rPr>
          <w:rFonts w:ascii="宋体" w:hAnsi="宋体"/>
          <w:sz w:val="24"/>
        </w:rPr>
      </w:pPr>
      <w:r w:rsidRPr="008D2398">
        <w:rPr>
          <w:rFonts w:ascii="Times New Roman" w:eastAsia="黑体" w:hAnsi="Times New Roman" w:cs="Times New Roman" w:hint="eastAsia"/>
          <w:b/>
          <w:sz w:val="24"/>
          <w:szCs w:val="24"/>
        </w:rPr>
        <w:t xml:space="preserve">1  </w:t>
      </w:r>
      <w:r w:rsidR="00344263" w:rsidRPr="008D2398">
        <w:rPr>
          <w:rFonts w:ascii="宋体" w:hAnsi="宋体" w:hint="eastAsia"/>
          <w:sz w:val="24"/>
        </w:rPr>
        <w:t>水体透明度差、有漂浮物、有嗅味</w:t>
      </w:r>
      <w:r w:rsidR="00B678BF" w:rsidRPr="008D2398">
        <w:rPr>
          <w:rFonts w:ascii="宋体" w:hAnsi="宋体" w:hint="eastAsia"/>
          <w:sz w:val="24"/>
        </w:rPr>
        <w:t>；</w:t>
      </w:r>
    </w:p>
    <w:p w:rsidR="00344263" w:rsidRPr="008D2398" w:rsidRDefault="008D2398" w:rsidP="008D2398">
      <w:pPr>
        <w:ind w:left="480"/>
        <w:rPr>
          <w:rFonts w:ascii="宋体" w:hAnsi="宋体"/>
          <w:sz w:val="24"/>
        </w:rPr>
      </w:pPr>
      <w:r>
        <w:rPr>
          <w:rFonts w:ascii="Times New Roman" w:eastAsia="黑体" w:hAnsi="Times New Roman" w:cs="Times New Roman" w:hint="eastAsia"/>
          <w:b/>
          <w:sz w:val="24"/>
          <w:szCs w:val="24"/>
        </w:rPr>
        <w:t>2</w:t>
      </w:r>
      <w:r w:rsidR="00D90F05">
        <w:rPr>
          <w:rFonts w:ascii="Times New Roman" w:eastAsia="黑体" w:hAnsi="Times New Roman" w:cs="Times New Roman" w:hint="eastAsia"/>
          <w:b/>
          <w:sz w:val="24"/>
          <w:szCs w:val="24"/>
        </w:rPr>
        <w:t xml:space="preserve">  </w:t>
      </w:r>
      <w:r w:rsidR="00344263" w:rsidRPr="008D2398">
        <w:rPr>
          <w:rFonts w:ascii="宋体" w:hAnsi="宋体" w:hint="eastAsia"/>
          <w:sz w:val="24"/>
        </w:rPr>
        <w:t>水体无水质维护措施</w:t>
      </w:r>
      <w:r w:rsidR="00B678BF" w:rsidRPr="008D2398">
        <w:rPr>
          <w:rFonts w:ascii="宋体" w:hAnsi="宋体" w:hint="eastAsia"/>
          <w:sz w:val="24"/>
        </w:rPr>
        <w:t>；</w:t>
      </w:r>
    </w:p>
    <w:p w:rsidR="00344263" w:rsidRPr="008D2398" w:rsidRDefault="008D2398" w:rsidP="008D2398">
      <w:pPr>
        <w:ind w:left="480"/>
        <w:rPr>
          <w:rFonts w:ascii="宋体" w:hAnsi="宋体"/>
          <w:sz w:val="24"/>
        </w:rPr>
      </w:pPr>
      <w:r>
        <w:rPr>
          <w:rFonts w:ascii="Times New Roman" w:eastAsia="黑体" w:hAnsi="Times New Roman" w:cs="Times New Roman" w:hint="eastAsia"/>
          <w:b/>
          <w:sz w:val="24"/>
          <w:szCs w:val="24"/>
        </w:rPr>
        <w:t>3</w:t>
      </w:r>
      <w:r w:rsidR="00D90F05">
        <w:rPr>
          <w:rFonts w:ascii="Times New Roman" w:eastAsia="黑体" w:hAnsi="Times New Roman" w:cs="Times New Roman" w:hint="eastAsia"/>
          <w:b/>
          <w:sz w:val="24"/>
          <w:szCs w:val="24"/>
        </w:rPr>
        <w:t xml:space="preserve">  </w:t>
      </w:r>
      <w:r w:rsidR="00344263" w:rsidRPr="008D2398">
        <w:rPr>
          <w:rFonts w:ascii="宋体" w:hAnsi="宋体" w:hint="eastAsia"/>
          <w:sz w:val="24"/>
        </w:rPr>
        <w:t>水质维护管理不规范。</w:t>
      </w:r>
    </w:p>
    <w:p w:rsidR="00344263" w:rsidRPr="00AF2331" w:rsidRDefault="00344263" w:rsidP="00344263">
      <w:pPr>
        <w:rPr>
          <w:sz w:val="24"/>
          <w:szCs w:val="24"/>
        </w:rPr>
      </w:pPr>
      <w:r w:rsidRPr="000C128C">
        <w:rPr>
          <w:rFonts w:ascii="Times New Roman" w:eastAsia="黑体" w:hAnsi="Times New Roman" w:cs="Times New Roman" w:hint="eastAsia"/>
          <w:b/>
          <w:sz w:val="24"/>
          <w:szCs w:val="24"/>
        </w:rPr>
        <w:t>4.</w:t>
      </w:r>
      <w:r w:rsidRPr="000C128C">
        <w:rPr>
          <w:rFonts w:ascii="Times New Roman" w:eastAsia="黑体" w:hAnsi="Times New Roman" w:cs="Times New Roman"/>
          <w:b/>
          <w:sz w:val="24"/>
          <w:szCs w:val="24"/>
        </w:rPr>
        <w:t>4</w:t>
      </w:r>
      <w:r w:rsidRPr="000C128C">
        <w:rPr>
          <w:rFonts w:ascii="Times New Roman" w:eastAsia="黑体" w:hAnsi="Times New Roman" w:cs="Times New Roman" w:hint="eastAsia"/>
          <w:b/>
          <w:sz w:val="24"/>
          <w:szCs w:val="24"/>
        </w:rPr>
        <w:t>.</w:t>
      </w:r>
      <w:r w:rsidR="00677A8B">
        <w:rPr>
          <w:rFonts w:ascii="Times New Roman" w:eastAsia="黑体" w:hAnsi="Times New Roman" w:cs="Times New Roman" w:hint="eastAsia"/>
          <w:b/>
          <w:sz w:val="24"/>
          <w:szCs w:val="24"/>
        </w:rPr>
        <w:t xml:space="preserve">5  </w:t>
      </w:r>
      <w:r w:rsidRPr="00AF2331">
        <w:rPr>
          <w:rFonts w:hint="eastAsia"/>
          <w:sz w:val="24"/>
          <w:szCs w:val="24"/>
        </w:rPr>
        <w:t>现场勘察对场地下垫面进行评估</w:t>
      </w:r>
      <w:r w:rsidR="00B678BF">
        <w:rPr>
          <w:rFonts w:hint="eastAsia"/>
          <w:sz w:val="24"/>
          <w:szCs w:val="24"/>
        </w:rPr>
        <w:t>，</w:t>
      </w:r>
      <w:r w:rsidRPr="00AF2331">
        <w:rPr>
          <w:rFonts w:hint="eastAsia"/>
          <w:sz w:val="24"/>
          <w:szCs w:val="24"/>
        </w:rPr>
        <w:t>当出现下列情况之一时，宜结合</w:t>
      </w:r>
      <w:r w:rsidR="00CA7346">
        <w:rPr>
          <w:rFonts w:hint="eastAsia"/>
          <w:sz w:val="24"/>
          <w:szCs w:val="24"/>
        </w:rPr>
        <w:t>当地</w:t>
      </w:r>
      <w:r w:rsidRPr="00AF2331">
        <w:rPr>
          <w:rFonts w:hint="eastAsia"/>
          <w:sz w:val="24"/>
          <w:szCs w:val="24"/>
        </w:rPr>
        <w:t>海绵城市建设要求进行改造：</w:t>
      </w:r>
    </w:p>
    <w:p w:rsidR="00344263" w:rsidRPr="008D2398" w:rsidRDefault="008D2398" w:rsidP="008D2398">
      <w:pPr>
        <w:ind w:left="480"/>
        <w:rPr>
          <w:rFonts w:ascii="宋体" w:hAnsi="宋体"/>
          <w:sz w:val="24"/>
        </w:rPr>
      </w:pPr>
      <w:r w:rsidRPr="008D2398">
        <w:rPr>
          <w:rFonts w:ascii="Times New Roman" w:eastAsia="黑体" w:hAnsi="Times New Roman" w:cs="Times New Roman" w:hint="eastAsia"/>
          <w:b/>
          <w:sz w:val="24"/>
          <w:szCs w:val="24"/>
        </w:rPr>
        <w:t xml:space="preserve">1  </w:t>
      </w:r>
      <w:r w:rsidR="00344263" w:rsidRPr="008D2398">
        <w:rPr>
          <w:rFonts w:ascii="宋体" w:hAnsi="宋体" w:hint="eastAsia"/>
          <w:sz w:val="24"/>
        </w:rPr>
        <w:t>暴雨时场地内存在积水</w:t>
      </w:r>
      <w:r w:rsidR="00B678BF" w:rsidRPr="008D2398">
        <w:rPr>
          <w:rFonts w:ascii="宋体" w:hAnsi="宋体" w:hint="eastAsia"/>
          <w:sz w:val="24"/>
        </w:rPr>
        <w:t>；</w:t>
      </w:r>
    </w:p>
    <w:p w:rsidR="00344263" w:rsidRPr="008D2398" w:rsidRDefault="008D2398" w:rsidP="008D2398">
      <w:pPr>
        <w:ind w:left="480"/>
        <w:rPr>
          <w:rFonts w:ascii="宋体" w:hAnsi="宋体"/>
          <w:sz w:val="24"/>
        </w:rPr>
      </w:pPr>
      <w:r>
        <w:rPr>
          <w:rFonts w:ascii="Times New Roman" w:eastAsia="黑体" w:hAnsi="Times New Roman" w:cs="Times New Roman" w:hint="eastAsia"/>
          <w:b/>
          <w:sz w:val="24"/>
          <w:szCs w:val="24"/>
        </w:rPr>
        <w:t>2</w:t>
      </w:r>
      <w:r w:rsidR="00D90F05">
        <w:rPr>
          <w:rFonts w:ascii="Times New Roman" w:eastAsia="黑体" w:hAnsi="Times New Roman" w:cs="Times New Roman" w:hint="eastAsia"/>
          <w:b/>
          <w:sz w:val="24"/>
          <w:szCs w:val="24"/>
        </w:rPr>
        <w:t xml:space="preserve">  </w:t>
      </w:r>
      <w:r w:rsidR="00344263" w:rsidRPr="008D2398">
        <w:rPr>
          <w:rFonts w:ascii="宋体" w:hAnsi="宋体" w:hint="eastAsia"/>
          <w:sz w:val="24"/>
        </w:rPr>
        <w:t>不具备绿色雨水基础设施下垫面类型</w:t>
      </w:r>
      <w:r w:rsidR="00B678BF" w:rsidRPr="008D2398">
        <w:rPr>
          <w:rFonts w:ascii="宋体" w:hAnsi="宋体" w:hint="eastAsia"/>
          <w:sz w:val="24"/>
        </w:rPr>
        <w:t>；</w:t>
      </w:r>
    </w:p>
    <w:p w:rsidR="00344263" w:rsidRPr="008D2398" w:rsidRDefault="008D2398" w:rsidP="008D2398">
      <w:pPr>
        <w:ind w:left="480"/>
        <w:rPr>
          <w:rFonts w:ascii="宋体" w:hAnsi="宋体"/>
          <w:sz w:val="24"/>
        </w:rPr>
      </w:pPr>
      <w:r>
        <w:rPr>
          <w:rFonts w:ascii="Times New Roman" w:eastAsia="黑体" w:hAnsi="Times New Roman" w:cs="Times New Roman" w:hint="eastAsia"/>
          <w:b/>
          <w:sz w:val="24"/>
          <w:szCs w:val="24"/>
        </w:rPr>
        <w:t>3</w:t>
      </w:r>
      <w:r w:rsidR="00D90F05">
        <w:rPr>
          <w:rFonts w:ascii="Times New Roman" w:eastAsia="黑体" w:hAnsi="Times New Roman" w:cs="Times New Roman" w:hint="eastAsia"/>
          <w:b/>
          <w:sz w:val="24"/>
          <w:szCs w:val="24"/>
        </w:rPr>
        <w:t xml:space="preserve">  </w:t>
      </w:r>
      <w:r w:rsidR="00344263" w:rsidRPr="008D2398">
        <w:rPr>
          <w:rFonts w:ascii="宋体" w:hAnsi="宋体" w:hint="eastAsia"/>
          <w:sz w:val="24"/>
        </w:rPr>
        <w:t>硬质</w:t>
      </w:r>
      <w:proofErr w:type="gramStart"/>
      <w:r w:rsidR="00344263" w:rsidRPr="008D2398">
        <w:rPr>
          <w:rFonts w:ascii="宋体" w:hAnsi="宋体" w:hint="eastAsia"/>
          <w:sz w:val="24"/>
        </w:rPr>
        <w:t>不</w:t>
      </w:r>
      <w:proofErr w:type="gramEnd"/>
      <w:r w:rsidR="00344263" w:rsidRPr="008D2398">
        <w:rPr>
          <w:rFonts w:ascii="宋体" w:hAnsi="宋体" w:hint="eastAsia"/>
          <w:sz w:val="24"/>
        </w:rPr>
        <w:t>透水面积比例大于70%</w:t>
      </w:r>
      <w:r w:rsidR="00B678BF" w:rsidRPr="008D2398">
        <w:rPr>
          <w:rFonts w:ascii="宋体" w:hAnsi="宋体" w:hint="eastAsia"/>
          <w:sz w:val="24"/>
        </w:rPr>
        <w:t>；</w:t>
      </w:r>
    </w:p>
    <w:p w:rsidR="00344263" w:rsidRPr="008D2398" w:rsidRDefault="008D2398" w:rsidP="008D2398">
      <w:pPr>
        <w:ind w:left="480"/>
        <w:rPr>
          <w:rFonts w:ascii="宋体" w:hAnsi="宋体"/>
          <w:sz w:val="24"/>
        </w:rPr>
      </w:pPr>
      <w:r>
        <w:rPr>
          <w:rFonts w:ascii="Times New Roman" w:eastAsia="黑体" w:hAnsi="Times New Roman" w:cs="Times New Roman" w:hint="eastAsia"/>
          <w:b/>
          <w:sz w:val="24"/>
          <w:szCs w:val="24"/>
        </w:rPr>
        <w:t>4</w:t>
      </w:r>
      <w:r w:rsidR="00D90F05">
        <w:rPr>
          <w:rFonts w:ascii="Times New Roman" w:eastAsia="黑体" w:hAnsi="Times New Roman" w:cs="Times New Roman" w:hint="eastAsia"/>
          <w:b/>
          <w:sz w:val="24"/>
          <w:szCs w:val="24"/>
        </w:rPr>
        <w:t xml:space="preserve">  </w:t>
      </w:r>
      <w:r w:rsidR="00344263" w:rsidRPr="008D2398">
        <w:rPr>
          <w:rFonts w:ascii="宋体" w:hAnsi="宋体" w:hint="eastAsia"/>
          <w:sz w:val="24"/>
        </w:rPr>
        <w:t>场地综合径流系数超过相关标准。</w:t>
      </w:r>
    </w:p>
    <w:p w:rsidR="00344263" w:rsidRPr="00AF2331" w:rsidRDefault="00344263" w:rsidP="00344263">
      <w:pPr>
        <w:rPr>
          <w:sz w:val="24"/>
          <w:szCs w:val="24"/>
        </w:rPr>
      </w:pPr>
      <w:r w:rsidRPr="000C128C">
        <w:rPr>
          <w:rFonts w:ascii="Times New Roman" w:eastAsia="黑体" w:hAnsi="Times New Roman" w:cs="Times New Roman" w:hint="eastAsia"/>
          <w:b/>
          <w:sz w:val="24"/>
          <w:szCs w:val="24"/>
        </w:rPr>
        <w:t>4.</w:t>
      </w:r>
      <w:r w:rsidRPr="000C128C">
        <w:rPr>
          <w:rFonts w:ascii="Times New Roman" w:eastAsia="黑体" w:hAnsi="Times New Roman" w:cs="Times New Roman"/>
          <w:b/>
          <w:sz w:val="24"/>
          <w:szCs w:val="24"/>
        </w:rPr>
        <w:t>4</w:t>
      </w:r>
      <w:r w:rsidRPr="000C128C">
        <w:rPr>
          <w:rFonts w:ascii="Times New Roman" w:eastAsia="黑体" w:hAnsi="Times New Roman" w:cs="Times New Roman" w:hint="eastAsia"/>
          <w:b/>
          <w:sz w:val="24"/>
          <w:szCs w:val="24"/>
        </w:rPr>
        <w:t>.</w:t>
      </w:r>
      <w:r w:rsidR="00677A8B">
        <w:rPr>
          <w:rFonts w:ascii="Times New Roman" w:eastAsia="黑体" w:hAnsi="Times New Roman" w:cs="Times New Roman" w:hint="eastAsia"/>
          <w:b/>
          <w:sz w:val="24"/>
          <w:szCs w:val="24"/>
        </w:rPr>
        <w:t xml:space="preserve">6  </w:t>
      </w:r>
      <w:r w:rsidRPr="00AF2331">
        <w:rPr>
          <w:rFonts w:hint="eastAsia"/>
          <w:sz w:val="24"/>
          <w:szCs w:val="24"/>
        </w:rPr>
        <w:t>日照环境评估应依据各地城市规划管理技术规定对场地周边和建筑自身的日照要求进行评价。</w:t>
      </w:r>
    </w:p>
    <w:p w:rsidR="00344263" w:rsidRPr="00AF2331" w:rsidRDefault="00344263" w:rsidP="00344263">
      <w:pPr>
        <w:rPr>
          <w:sz w:val="24"/>
          <w:szCs w:val="24"/>
        </w:rPr>
      </w:pPr>
      <w:r w:rsidRPr="000C128C">
        <w:rPr>
          <w:rFonts w:ascii="Times New Roman" w:eastAsia="黑体" w:hAnsi="Times New Roman" w:cs="Times New Roman" w:hint="eastAsia"/>
          <w:b/>
          <w:sz w:val="24"/>
          <w:szCs w:val="24"/>
        </w:rPr>
        <w:t>4.</w:t>
      </w:r>
      <w:r w:rsidRPr="000C128C">
        <w:rPr>
          <w:rFonts w:ascii="Times New Roman" w:eastAsia="黑体" w:hAnsi="Times New Roman" w:cs="Times New Roman"/>
          <w:b/>
          <w:sz w:val="24"/>
          <w:szCs w:val="24"/>
        </w:rPr>
        <w:t>4</w:t>
      </w:r>
      <w:r w:rsidRPr="000C128C">
        <w:rPr>
          <w:rFonts w:ascii="Times New Roman" w:eastAsia="黑体" w:hAnsi="Times New Roman" w:cs="Times New Roman" w:hint="eastAsia"/>
          <w:b/>
          <w:sz w:val="24"/>
          <w:szCs w:val="24"/>
        </w:rPr>
        <w:t>.</w:t>
      </w:r>
      <w:r w:rsidR="00677A8B">
        <w:rPr>
          <w:rFonts w:ascii="Times New Roman" w:eastAsia="黑体" w:hAnsi="Times New Roman" w:cs="Times New Roman" w:hint="eastAsia"/>
          <w:b/>
          <w:sz w:val="24"/>
          <w:szCs w:val="24"/>
        </w:rPr>
        <w:t xml:space="preserve">7  </w:t>
      </w:r>
      <w:r w:rsidR="009C1770">
        <w:rPr>
          <w:rFonts w:hint="eastAsia"/>
          <w:sz w:val="24"/>
          <w:szCs w:val="24"/>
        </w:rPr>
        <w:t>工业厂房改造</w:t>
      </w:r>
      <w:r w:rsidRPr="00AF2331">
        <w:rPr>
          <w:rFonts w:hint="eastAsia"/>
          <w:sz w:val="24"/>
          <w:szCs w:val="24"/>
        </w:rPr>
        <w:t>前，</w:t>
      </w:r>
      <w:r w:rsidR="00CB6B5B">
        <w:rPr>
          <w:rFonts w:hint="eastAsia"/>
          <w:sz w:val="24"/>
          <w:szCs w:val="24"/>
        </w:rPr>
        <w:t>宜</w:t>
      </w:r>
      <w:r w:rsidRPr="00AF2331">
        <w:rPr>
          <w:rFonts w:hint="eastAsia"/>
          <w:sz w:val="24"/>
          <w:szCs w:val="24"/>
        </w:rPr>
        <w:t>对场地主要出入口及主要人行区域进行</w:t>
      </w:r>
      <w:proofErr w:type="gramStart"/>
      <w:r w:rsidRPr="00AF2331">
        <w:rPr>
          <w:rFonts w:hint="eastAsia"/>
          <w:sz w:val="24"/>
          <w:szCs w:val="24"/>
        </w:rPr>
        <w:t>风环境</w:t>
      </w:r>
      <w:proofErr w:type="gramEnd"/>
      <w:r w:rsidRPr="00AF2331">
        <w:rPr>
          <w:rFonts w:hint="eastAsia"/>
          <w:sz w:val="24"/>
          <w:szCs w:val="24"/>
        </w:rPr>
        <w:t>检测及评估，通过现场实测或数值模拟的方法，</w:t>
      </w:r>
      <w:r w:rsidR="00CB6B5B">
        <w:rPr>
          <w:rFonts w:hint="eastAsia"/>
          <w:sz w:val="24"/>
          <w:szCs w:val="24"/>
        </w:rPr>
        <w:t>宜</w:t>
      </w:r>
      <w:r w:rsidRPr="00AF2331">
        <w:rPr>
          <w:rFonts w:hint="eastAsia"/>
          <w:sz w:val="24"/>
          <w:szCs w:val="24"/>
        </w:rPr>
        <w:t>对场地</w:t>
      </w:r>
      <w:proofErr w:type="gramStart"/>
      <w:r w:rsidRPr="00AF2331">
        <w:rPr>
          <w:rFonts w:hint="eastAsia"/>
          <w:sz w:val="24"/>
          <w:szCs w:val="24"/>
        </w:rPr>
        <w:t>风环境</w:t>
      </w:r>
      <w:proofErr w:type="gramEnd"/>
      <w:r w:rsidRPr="00AF2331">
        <w:rPr>
          <w:rFonts w:hint="eastAsia"/>
          <w:sz w:val="24"/>
          <w:szCs w:val="24"/>
        </w:rPr>
        <w:t>进行评估，当出现下列情况之一时，改造设计应采取相应的技术措施：</w:t>
      </w:r>
    </w:p>
    <w:p w:rsidR="00344263" w:rsidRPr="008D2398" w:rsidRDefault="008D2398" w:rsidP="006D03D1">
      <w:pPr>
        <w:ind w:firstLineChars="177" w:firstLine="425"/>
        <w:rPr>
          <w:sz w:val="24"/>
          <w:szCs w:val="24"/>
        </w:rPr>
      </w:pPr>
      <w:r w:rsidRPr="008D2398">
        <w:rPr>
          <w:rFonts w:ascii="Times New Roman" w:eastAsia="黑体" w:hAnsi="Times New Roman" w:cs="Times New Roman" w:hint="eastAsia"/>
          <w:b/>
          <w:sz w:val="24"/>
          <w:szCs w:val="24"/>
        </w:rPr>
        <w:t xml:space="preserve">1  </w:t>
      </w:r>
      <w:r w:rsidR="00344263" w:rsidRPr="008D2398">
        <w:rPr>
          <w:rFonts w:hint="eastAsia"/>
          <w:sz w:val="24"/>
          <w:szCs w:val="24"/>
        </w:rPr>
        <w:t>过渡季、夏季典型风速和风向条件下，场地内人员活动区出现涡旋或无风区，</w:t>
      </w:r>
      <w:r w:rsidR="00344263" w:rsidRPr="008D2398">
        <w:rPr>
          <w:rFonts w:hint="eastAsia"/>
          <w:sz w:val="24"/>
          <w:szCs w:val="24"/>
        </w:rPr>
        <w:t>1.5m</w:t>
      </w:r>
      <w:r w:rsidR="00344263" w:rsidRPr="008D2398">
        <w:rPr>
          <w:rFonts w:hint="eastAsia"/>
          <w:sz w:val="24"/>
          <w:szCs w:val="24"/>
        </w:rPr>
        <w:t>高度</w:t>
      </w:r>
      <w:r w:rsidR="00344263" w:rsidRPr="008D2398">
        <w:rPr>
          <w:rFonts w:hint="eastAsia"/>
          <w:sz w:val="24"/>
          <w:szCs w:val="24"/>
        </w:rPr>
        <w:t>75%</w:t>
      </w:r>
      <w:r w:rsidR="00344263" w:rsidRPr="008D2398">
        <w:rPr>
          <w:rFonts w:hint="eastAsia"/>
          <w:sz w:val="24"/>
          <w:szCs w:val="24"/>
        </w:rPr>
        <w:t>面积的风速放大系数小于</w:t>
      </w:r>
      <w:r w:rsidR="00344263" w:rsidRPr="008D2398">
        <w:rPr>
          <w:rFonts w:hint="eastAsia"/>
          <w:sz w:val="24"/>
          <w:szCs w:val="24"/>
        </w:rPr>
        <w:t>0.5</w:t>
      </w:r>
      <w:r w:rsidR="00B678BF" w:rsidRPr="008D2398">
        <w:rPr>
          <w:rFonts w:hint="eastAsia"/>
          <w:sz w:val="24"/>
          <w:szCs w:val="24"/>
        </w:rPr>
        <w:t>；</w:t>
      </w:r>
    </w:p>
    <w:p w:rsidR="00344263" w:rsidRPr="008D2398" w:rsidRDefault="008D2398" w:rsidP="006D03D1">
      <w:pPr>
        <w:ind w:firstLineChars="177" w:firstLine="425"/>
        <w:rPr>
          <w:sz w:val="24"/>
          <w:szCs w:val="24"/>
        </w:rPr>
      </w:pPr>
      <w:r>
        <w:rPr>
          <w:rFonts w:ascii="Times New Roman" w:eastAsia="黑体" w:hAnsi="Times New Roman" w:cs="Times New Roman" w:hint="eastAsia"/>
          <w:b/>
          <w:sz w:val="24"/>
          <w:szCs w:val="24"/>
        </w:rPr>
        <w:t>2</w:t>
      </w:r>
      <w:r w:rsidR="00D90F05">
        <w:rPr>
          <w:rFonts w:ascii="Times New Roman" w:eastAsia="黑体" w:hAnsi="Times New Roman" w:cs="Times New Roman" w:hint="eastAsia"/>
          <w:b/>
          <w:sz w:val="24"/>
          <w:szCs w:val="24"/>
        </w:rPr>
        <w:t xml:space="preserve">  </w:t>
      </w:r>
      <w:r w:rsidR="00344263" w:rsidRPr="008D2398">
        <w:rPr>
          <w:rFonts w:hint="eastAsia"/>
          <w:sz w:val="24"/>
          <w:szCs w:val="24"/>
        </w:rPr>
        <w:t>冬季典型风速和风向条件下，建筑物周边场地</w:t>
      </w:r>
      <w:r w:rsidR="00344263" w:rsidRPr="008D2398">
        <w:rPr>
          <w:rFonts w:hint="eastAsia"/>
          <w:sz w:val="24"/>
          <w:szCs w:val="24"/>
        </w:rPr>
        <w:t>1.5m</w:t>
      </w:r>
      <w:r w:rsidR="00344263" w:rsidRPr="008D2398">
        <w:rPr>
          <w:rFonts w:hint="eastAsia"/>
          <w:sz w:val="24"/>
          <w:szCs w:val="24"/>
        </w:rPr>
        <w:t>高度人行区域风速大于</w:t>
      </w:r>
      <w:r w:rsidR="00344263" w:rsidRPr="008D2398">
        <w:rPr>
          <w:rFonts w:hint="eastAsia"/>
          <w:sz w:val="24"/>
          <w:szCs w:val="24"/>
        </w:rPr>
        <w:t>5m/s</w:t>
      </w:r>
      <w:r w:rsidR="00344263" w:rsidRPr="008D2398">
        <w:rPr>
          <w:rFonts w:hint="eastAsia"/>
          <w:sz w:val="24"/>
          <w:szCs w:val="24"/>
        </w:rPr>
        <w:t>，且风速放大系数大于</w:t>
      </w:r>
      <w:r w:rsidR="00344263" w:rsidRPr="008D2398">
        <w:rPr>
          <w:rFonts w:hint="eastAsia"/>
          <w:sz w:val="24"/>
          <w:szCs w:val="24"/>
        </w:rPr>
        <w:t>2</w:t>
      </w:r>
      <w:r w:rsidR="00344263" w:rsidRPr="008D2398">
        <w:rPr>
          <w:rFonts w:hint="eastAsia"/>
          <w:sz w:val="24"/>
          <w:szCs w:val="24"/>
        </w:rPr>
        <w:t>。</w:t>
      </w:r>
    </w:p>
    <w:p w:rsidR="00344263" w:rsidRPr="00AF2331" w:rsidRDefault="00344263" w:rsidP="00344263">
      <w:pPr>
        <w:rPr>
          <w:sz w:val="24"/>
          <w:szCs w:val="24"/>
        </w:rPr>
      </w:pPr>
      <w:r w:rsidRPr="000C128C">
        <w:rPr>
          <w:rFonts w:ascii="Times New Roman" w:eastAsia="黑体" w:hAnsi="Times New Roman" w:cs="Times New Roman" w:hint="eastAsia"/>
          <w:b/>
          <w:sz w:val="24"/>
          <w:szCs w:val="24"/>
        </w:rPr>
        <w:t>4.</w:t>
      </w:r>
      <w:r w:rsidRPr="000C128C">
        <w:rPr>
          <w:rFonts w:ascii="Times New Roman" w:eastAsia="黑体" w:hAnsi="Times New Roman" w:cs="Times New Roman"/>
          <w:b/>
          <w:sz w:val="24"/>
          <w:szCs w:val="24"/>
        </w:rPr>
        <w:t>4</w:t>
      </w:r>
      <w:r w:rsidRPr="000C128C">
        <w:rPr>
          <w:rFonts w:ascii="Times New Roman" w:eastAsia="黑体" w:hAnsi="Times New Roman" w:cs="Times New Roman" w:hint="eastAsia"/>
          <w:b/>
          <w:sz w:val="24"/>
          <w:szCs w:val="24"/>
        </w:rPr>
        <w:t>.</w:t>
      </w:r>
      <w:r w:rsidR="00677A8B">
        <w:rPr>
          <w:rFonts w:ascii="Times New Roman" w:eastAsia="黑体" w:hAnsi="Times New Roman" w:cs="Times New Roman" w:hint="eastAsia"/>
          <w:b/>
          <w:sz w:val="24"/>
          <w:szCs w:val="24"/>
        </w:rPr>
        <w:t xml:space="preserve">8  </w:t>
      </w:r>
      <w:proofErr w:type="gramStart"/>
      <w:r w:rsidRPr="00AF2331">
        <w:rPr>
          <w:rFonts w:hint="eastAsia"/>
          <w:sz w:val="24"/>
          <w:szCs w:val="24"/>
        </w:rPr>
        <w:t>场地声</w:t>
      </w:r>
      <w:proofErr w:type="gramEnd"/>
      <w:r w:rsidRPr="00AF2331">
        <w:rPr>
          <w:rFonts w:hint="eastAsia"/>
          <w:sz w:val="24"/>
          <w:szCs w:val="24"/>
        </w:rPr>
        <w:t>环境评估应满足现行国家标准《声环境质量标准》</w:t>
      </w:r>
      <w:r w:rsidRPr="00AF2331">
        <w:rPr>
          <w:rFonts w:hint="eastAsia"/>
          <w:sz w:val="24"/>
          <w:szCs w:val="24"/>
        </w:rPr>
        <w:t>GB 3096</w:t>
      </w:r>
      <w:r w:rsidRPr="00AF2331">
        <w:rPr>
          <w:rFonts w:hint="eastAsia"/>
          <w:sz w:val="24"/>
          <w:szCs w:val="24"/>
        </w:rPr>
        <w:t>相关规定要求。</w:t>
      </w:r>
    </w:p>
    <w:p w:rsidR="00344263" w:rsidRPr="00AF2331" w:rsidRDefault="00344263" w:rsidP="00344263">
      <w:pPr>
        <w:rPr>
          <w:sz w:val="24"/>
          <w:szCs w:val="24"/>
        </w:rPr>
      </w:pPr>
      <w:r w:rsidRPr="000C128C">
        <w:rPr>
          <w:rFonts w:ascii="Times New Roman" w:eastAsia="黑体" w:hAnsi="Times New Roman" w:cs="Times New Roman" w:hint="eastAsia"/>
          <w:b/>
          <w:sz w:val="24"/>
          <w:szCs w:val="24"/>
        </w:rPr>
        <w:t>4.</w:t>
      </w:r>
      <w:r w:rsidRPr="000C128C">
        <w:rPr>
          <w:rFonts w:ascii="Times New Roman" w:eastAsia="黑体" w:hAnsi="Times New Roman" w:cs="Times New Roman"/>
          <w:b/>
          <w:sz w:val="24"/>
          <w:szCs w:val="24"/>
        </w:rPr>
        <w:t>4</w:t>
      </w:r>
      <w:r w:rsidRPr="000C128C">
        <w:rPr>
          <w:rFonts w:ascii="Times New Roman" w:eastAsia="黑体" w:hAnsi="Times New Roman" w:cs="Times New Roman" w:hint="eastAsia"/>
          <w:b/>
          <w:sz w:val="24"/>
          <w:szCs w:val="24"/>
        </w:rPr>
        <w:t>.</w:t>
      </w:r>
      <w:r w:rsidR="00677A8B">
        <w:rPr>
          <w:rFonts w:ascii="Times New Roman" w:eastAsia="黑体" w:hAnsi="Times New Roman" w:cs="Times New Roman" w:hint="eastAsia"/>
          <w:b/>
          <w:sz w:val="24"/>
          <w:szCs w:val="24"/>
        </w:rPr>
        <w:t xml:space="preserve">9  </w:t>
      </w:r>
      <w:r w:rsidR="009C1770">
        <w:rPr>
          <w:rFonts w:hint="eastAsia"/>
          <w:sz w:val="24"/>
          <w:szCs w:val="24"/>
        </w:rPr>
        <w:t>工业厂房改造</w:t>
      </w:r>
      <w:r w:rsidRPr="00AF2331">
        <w:rPr>
          <w:rFonts w:hint="eastAsia"/>
          <w:sz w:val="24"/>
          <w:szCs w:val="24"/>
        </w:rPr>
        <w:t>前，宜对场地的太阳能、浅层地热能、风能、雨水等可再生资源进行可行性利用论证。</w:t>
      </w:r>
    </w:p>
    <w:p w:rsidR="00344263" w:rsidRDefault="00344263" w:rsidP="00344263">
      <w:pPr>
        <w:rPr>
          <w:sz w:val="24"/>
          <w:szCs w:val="24"/>
        </w:rPr>
      </w:pPr>
      <w:r w:rsidRPr="000C128C">
        <w:rPr>
          <w:rFonts w:ascii="Times New Roman" w:eastAsia="黑体" w:hAnsi="Times New Roman" w:cs="Times New Roman" w:hint="eastAsia"/>
          <w:b/>
          <w:sz w:val="24"/>
          <w:szCs w:val="24"/>
        </w:rPr>
        <w:t>4.</w:t>
      </w:r>
      <w:r w:rsidR="006874A5" w:rsidRPr="000C128C">
        <w:rPr>
          <w:rFonts w:ascii="Times New Roman" w:eastAsia="黑体" w:hAnsi="Times New Roman" w:cs="Times New Roman" w:hint="eastAsia"/>
          <w:b/>
          <w:sz w:val="24"/>
          <w:szCs w:val="24"/>
        </w:rPr>
        <w:t>4</w:t>
      </w:r>
      <w:r w:rsidRPr="000C128C">
        <w:rPr>
          <w:rFonts w:ascii="Times New Roman" w:eastAsia="黑体" w:hAnsi="Times New Roman" w:cs="Times New Roman" w:hint="eastAsia"/>
          <w:b/>
          <w:sz w:val="24"/>
          <w:szCs w:val="24"/>
        </w:rPr>
        <w:t>.</w:t>
      </w:r>
      <w:r w:rsidR="00677A8B">
        <w:rPr>
          <w:rFonts w:ascii="Times New Roman" w:eastAsia="黑体" w:hAnsi="Times New Roman" w:cs="Times New Roman" w:hint="eastAsia"/>
          <w:b/>
          <w:sz w:val="24"/>
          <w:szCs w:val="24"/>
        </w:rPr>
        <w:t xml:space="preserve">10  </w:t>
      </w:r>
      <w:r w:rsidR="009C1770">
        <w:rPr>
          <w:rFonts w:hint="eastAsia"/>
          <w:sz w:val="24"/>
          <w:szCs w:val="24"/>
        </w:rPr>
        <w:t>工业厂房改造</w:t>
      </w:r>
      <w:r w:rsidRPr="00AF2331">
        <w:rPr>
          <w:rFonts w:hint="eastAsia"/>
          <w:sz w:val="24"/>
          <w:szCs w:val="24"/>
        </w:rPr>
        <w:t>应根据建筑结构的现状和改造目的等进行安全性检测鉴定或抗震鉴定，根据鉴定结果确定是否需要进行结构改造或加固，制定改造或加固方案。</w:t>
      </w:r>
    </w:p>
    <w:p w:rsidR="00344263" w:rsidRDefault="00344263" w:rsidP="00344263">
      <w:pPr>
        <w:rPr>
          <w:sz w:val="24"/>
        </w:rPr>
      </w:pPr>
      <w:r w:rsidRPr="000C128C">
        <w:rPr>
          <w:rFonts w:ascii="Times New Roman" w:eastAsia="黑体" w:hAnsi="Times New Roman" w:cs="Times New Roman" w:hint="eastAsia"/>
          <w:b/>
          <w:sz w:val="24"/>
          <w:szCs w:val="24"/>
        </w:rPr>
        <w:t>4.</w:t>
      </w:r>
      <w:r w:rsidR="00312CC5" w:rsidRPr="000C128C">
        <w:rPr>
          <w:rFonts w:ascii="Times New Roman" w:eastAsia="黑体" w:hAnsi="Times New Roman" w:cs="Times New Roman" w:hint="eastAsia"/>
          <w:b/>
          <w:sz w:val="24"/>
          <w:szCs w:val="24"/>
        </w:rPr>
        <w:t>4</w:t>
      </w:r>
      <w:r w:rsidRPr="000C128C">
        <w:rPr>
          <w:rFonts w:ascii="Times New Roman" w:eastAsia="黑体" w:hAnsi="Times New Roman" w:cs="Times New Roman" w:hint="eastAsia"/>
          <w:b/>
          <w:sz w:val="24"/>
          <w:szCs w:val="24"/>
        </w:rPr>
        <w:t>.</w:t>
      </w:r>
      <w:r w:rsidR="00677A8B">
        <w:rPr>
          <w:rFonts w:ascii="Times New Roman" w:eastAsia="黑体" w:hAnsi="Times New Roman" w:cs="Times New Roman" w:hint="eastAsia"/>
          <w:b/>
          <w:sz w:val="24"/>
          <w:szCs w:val="24"/>
        </w:rPr>
        <w:t xml:space="preserve">11  </w:t>
      </w:r>
      <w:r w:rsidRPr="009A087B">
        <w:rPr>
          <w:rFonts w:hint="eastAsia"/>
          <w:sz w:val="24"/>
          <w:szCs w:val="24"/>
        </w:rPr>
        <w:t>既有工业建筑结构鉴定，应对保留结构进行耐久性专项鉴定</w:t>
      </w:r>
      <w:r w:rsidR="00725B24" w:rsidRPr="009A087B">
        <w:rPr>
          <w:rFonts w:hint="eastAsia"/>
          <w:sz w:val="24"/>
          <w:szCs w:val="24"/>
        </w:rPr>
        <w:t>，</w:t>
      </w:r>
      <w:r w:rsidRPr="009A087B">
        <w:rPr>
          <w:rFonts w:hint="eastAsia"/>
          <w:sz w:val="24"/>
          <w:szCs w:val="24"/>
        </w:rPr>
        <w:t>评估保留结构的耐久性是否能达到规定的后续使用年限，确保工程的合理使用寿命要求，</w:t>
      </w:r>
      <w:r w:rsidRPr="009A087B">
        <w:rPr>
          <w:rFonts w:hint="eastAsia"/>
          <w:sz w:val="24"/>
        </w:rPr>
        <w:t>符合</w:t>
      </w:r>
      <w:r w:rsidRPr="009A087B">
        <w:rPr>
          <w:sz w:val="24"/>
        </w:rPr>
        <w:t>现行国家标准《建筑结构可靠性设计统一标准》</w:t>
      </w:r>
      <w:r w:rsidRPr="009A087B">
        <w:rPr>
          <w:sz w:val="24"/>
        </w:rPr>
        <w:t>GB50068</w:t>
      </w:r>
      <w:r w:rsidRPr="009A087B">
        <w:rPr>
          <w:sz w:val="24"/>
        </w:rPr>
        <w:t>规定。</w:t>
      </w:r>
    </w:p>
    <w:p w:rsidR="00344263" w:rsidRDefault="00344263" w:rsidP="00344263">
      <w:pPr>
        <w:rPr>
          <w:sz w:val="24"/>
          <w:szCs w:val="24"/>
        </w:rPr>
      </w:pPr>
      <w:r w:rsidRPr="000C128C">
        <w:rPr>
          <w:rFonts w:ascii="Times New Roman" w:eastAsia="黑体" w:hAnsi="Times New Roman" w:cs="Times New Roman" w:hint="eastAsia"/>
          <w:b/>
          <w:sz w:val="24"/>
          <w:szCs w:val="24"/>
        </w:rPr>
        <w:t>4.</w:t>
      </w:r>
      <w:r w:rsidR="009A087B" w:rsidRPr="000C128C">
        <w:rPr>
          <w:rFonts w:ascii="Times New Roman" w:eastAsia="黑体" w:hAnsi="Times New Roman" w:cs="Times New Roman" w:hint="eastAsia"/>
          <w:b/>
          <w:sz w:val="24"/>
          <w:szCs w:val="24"/>
        </w:rPr>
        <w:t>4</w:t>
      </w:r>
      <w:r w:rsidRPr="000C128C">
        <w:rPr>
          <w:rFonts w:ascii="Times New Roman" w:eastAsia="黑体" w:hAnsi="Times New Roman" w:cs="Times New Roman" w:hint="eastAsia"/>
          <w:b/>
          <w:sz w:val="24"/>
          <w:szCs w:val="24"/>
        </w:rPr>
        <w:t>.</w:t>
      </w:r>
      <w:r w:rsidR="00677A8B">
        <w:rPr>
          <w:rFonts w:ascii="Times New Roman" w:eastAsia="黑体" w:hAnsi="Times New Roman" w:cs="Times New Roman" w:hint="eastAsia"/>
          <w:b/>
          <w:sz w:val="24"/>
          <w:szCs w:val="24"/>
        </w:rPr>
        <w:t xml:space="preserve">12  </w:t>
      </w:r>
      <w:r w:rsidRPr="009A087B">
        <w:rPr>
          <w:rFonts w:hint="eastAsia"/>
          <w:sz w:val="24"/>
          <w:szCs w:val="24"/>
        </w:rPr>
        <w:t>既有工业建筑结构鉴定，应对保留结构的围护结构进行专项鉴定，确定围护结构构件材质、强度与承重结构的拉结等</w:t>
      </w:r>
      <w:r w:rsidR="00725B24" w:rsidRPr="009A087B">
        <w:rPr>
          <w:rFonts w:hint="eastAsia"/>
          <w:sz w:val="24"/>
          <w:szCs w:val="24"/>
        </w:rPr>
        <w:t>，</w:t>
      </w:r>
      <w:r w:rsidRPr="009A087B">
        <w:rPr>
          <w:rFonts w:hint="eastAsia"/>
          <w:sz w:val="24"/>
          <w:szCs w:val="24"/>
        </w:rPr>
        <w:t>根据鉴定结果提出相应的处理意见。</w:t>
      </w:r>
    </w:p>
    <w:p w:rsidR="00344263" w:rsidRDefault="00344263" w:rsidP="00344263">
      <w:pPr>
        <w:rPr>
          <w:sz w:val="24"/>
          <w:szCs w:val="24"/>
        </w:rPr>
      </w:pPr>
      <w:r w:rsidRPr="000C128C">
        <w:rPr>
          <w:rFonts w:ascii="Times New Roman" w:eastAsia="黑体" w:hAnsi="Times New Roman" w:cs="Times New Roman" w:hint="eastAsia"/>
          <w:b/>
          <w:sz w:val="24"/>
          <w:szCs w:val="24"/>
        </w:rPr>
        <w:t>4.</w:t>
      </w:r>
      <w:r w:rsidR="00042213" w:rsidRPr="000C128C">
        <w:rPr>
          <w:rFonts w:ascii="Times New Roman" w:eastAsia="黑体" w:hAnsi="Times New Roman" w:cs="Times New Roman" w:hint="eastAsia"/>
          <w:b/>
          <w:sz w:val="24"/>
          <w:szCs w:val="24"/>
        </w:rPr>
        <w:t>4</w:t>
      </w:r>
      <w:r w:rsidRPr="000C128C">
        <w:rPr>
          <w:rFonts w:ascii="Times New Roman" w:eastAsia="黑体" w:hAnsi="Times New Roman" w:cs="Times New Roman" w:hint="eastAsia"/>
          <w:b/>
          <w:sz w:val="24"/>
          <w:szCs w:val="24"/>
        </w:rPr>
        <w:t>.</w:t>
      </w:r>
      <w:r w:rsidR="00677A8B">
        <w:rPr>
          <w:rFonts w:ascii="Times New Roman" w:eastAsia="黑体" w:hAnsi="Times New Roman" w:cs="Times New Roman" w:hint="eastAsia"/>
          <w:b/>
          <w:sz w:val="24"/>
          <w:szCs w:val="24"/>
        </w:rPr>
        <w:t xml:space="preserve">13  </w:t>
      </w:r>
      <w:r w:rsidR="009C1770">
        <w:rPr>
          <w:rFonts w:hint="eastAsia"/>
          <w:sz w:val="24"/>
          <w:szCs w:val="24"/>
        </w:rPr>
        <w:t>工业厂房改造</w:t>
      </w:r>
      <w:r w:rsidRPr="00AF2331">
        <w:rPr>
          <w:rFonts w:hint="eastAsia"/>
          <w:sz w:val="24"/>
          <w:szCs w:val="24"/>
        </w:rPr>
        <w:t>前，应</w:t>
      </w:r>
      <w:r w:rsidRPr="00B76514">
        <w:rPr>
          <w:rFonts w:hint="eastAsia"/>
          <w:sz w:val="24"/>
          <w:szCs w:val="24"/>
        </w:rPr>
        <w:t>依据现行</w:t>
      </w:r>
      <w:r w:rsidR="00815F93">
        <w:rPr>
          <w:rFonts w:hint="eastAsia"/>
          <w:sz w:val="24"/>
          <w:szCs w:val="24"/>
        </w:rPr>
        <w:t>国家标准</w:t>
      </w:r>
      <w:r w:rsidR="00815F93" w:rsidRPr="00815F93">
        <w:rPr>
          <w:rFonts w:hint="eastAsia"/>
          <w:sz w:val="24"/>
          <w:szCs w:val="24"/>
        </w:rPr>
        <w:t>《建筑节能与可再生能源利用通用规范》</w:t>
      </w:r>
      <w:r w:rsidR="00815F93" w:rsidRPr="00815F93">
        <w:rPr>
          <w:rFonts w:hint="eastAsia"/>
          <w:sz w:val="24"/>
          <w:szCs w:val="24"/>
        </w:rPr>
        <w:t>GB55015</w:t>
      </w:r>
      <w:r w:rsidR="00815F93">
        <w:rPr>
          <w:rFonts w:hint="eastAsia"/>
          <w:sz w:val="24"/>
          <w:szCs w:val="24"/>
        </w:rPr>
        <w:t>、</w:t>
      </w:r>
      <w:proofErr w:type="gramStart"/>
      <w:r w:rsidR="00815F93">
        <w:rPr>
          <w:rFonts w:hint="eastAsia"/>
          <w:sz w:val="24"/>
          <w:szCs w:val="24"/>
        </w:rPr>
        <w:t>现行行业</w:t>
      </w:r>
      <w:proofErr w:type="gramEnd"/>
      <w:r w:rsidR="00815F93">
        <w:rPr>
          <w:rFonts w:hint="eastAsia"/>
          <w:sz w:val="24"/>
          <w:szCs w:val="24"/>
        </w:rPr>
        <w:t>标准</w:t>
      </w:r>
      <w:r w:rsidRPr="00B76514">
        <w:rPr>
          <w:rFonts w:hint="eastAsia"/>
          <w:sz w:val="24"/>
          <w:szCs w:val="24"/>
        </w:rPr>
        <w:t>《公共建筑节能改造技术规范》</w:t>
      </w:r>
      <w:r w:rsidRPr="00B76514">
        <w:rPr>
          <w:rFonts w:hint="eastAsia"/>
          <w:sz w:val="24"/>
          <w:szCs w:val="24"/>
        </w:rPr>
        <w:t>JGJ 176</w:t>
      </w:r>
      <w:r w:rsidRPr="00AF2331">
        <w:rPr>
          <w:rFonts w:hint="eastAsia"/>
          <w:sz w:val="24"/>
          <w:szCs w:val="24"/>
        </w:rPr>
        <w:t>对围护结构进行节能评估，并根据评价结论制定相应的技术要求。</w:t>
      </w:r>
    </w:p>
    <w:p w:rsidR="00344263" w:rsidRDefault="00344263" w:rsidP="00344263">
      <w:pPr>
        <w:rPr>
          <w:sz w:val="24"/>
          <w:szCs w:val="24"/>
        </w:rPr>
      </w:pPr>
      <w:r w:rsidRPr="000C128C">
        <w:rPr>
          <w:rFonts w:ascii="Times New Roman" w:eastAsia="黑体" w:hAnsi="Times New Roman" w:cs="Times New Roman" w:hint="eastAsia"/>
          <w:b/>
          <w:sz w:val="24"/>
          <w:szCs w:val="24"/>
        </w:rPr>
        <w:t>4.</w:t>
      </w:r>
      <w:r w:rsidR="00042213" w:rsidRPr="000C128C">
        <w:rPr>
          <w:rFonts w:ascii="Times New Roman" w:eastAsia="黑体" w:hAnsi="Times New Roman" w:cs="Times New Roman" w:hint="eastAsia"/>
          <w:b/>
          <w:sz w:val="24"/>
          <w:szCs w:val="24"/>
        </w:rPr>
        <w:t>4</w:t>
      </w:r>
      <w:r w:rsidRPr="000C128C">
        <w:rPr>
          <w:rFonts w:ascii="Times New Roman" w:eastAsia="黑体" w:hAnsi="Times New Roman" w:cs="Times New Roman"/>
          <w:b/>
          <w:sz w:val="24"/>
          <w:szCs w:val="24"/>
        </w:rPr>
        <w:t>.</w:t>
      </w:r>
      <w:r w:rsidR="00677A8B" w:rsidRPr="000C128C">
        <w:rPr>
          <w:rFonts w:ascii="Times New Roman" w:eastAsia="黑体" w:hAnsi="Times New Roman" w:cs="Times New Roman" w:hint="eastAsia"/>
          <w:b/>
          <w:sz w:val="24"/>
          <w:szCs w:val="24"/>
        </w:rPr>
        <w:t>1</w:t>
      </w:r>
      <w:r w:rsidR="00677A8B">
        <w:rPr>
          <w:rFonts w:ascii="Times New Roman" w:eastAsia="黑体" w:hAnsi="Times New Roman" w:cs="Times New Roman" w:hint="eastAsia"/>
          <w:b/>
          <w:sz w:val="24"/>
          <w:szCs w:val="24"/>
        </w:rPr>
        <w:t xml:space="preserve">4  </w:t>
      </w:r>
      <w:r w:rsidR="009C1770">
        <w:rPr>
          <w:rFonts w:hint="eastAsia"/>
          <w:sz w:val="24"/>
          <w:szCs w:val="24"/>
        </w:rPr>
        <w:t>工业厂房改造</w:t>
      </w:r>
      <w:r w:rsidRPr="00AF2331">
        <w:rPr>
          <w:rFonts w:hint="eastAsia"/>
          <w:sz w:val="24"/>
          <w:szCs w:val="24"/>
        </w:rPr>
        <w:t>前，</w:t>
      </w:r>
      <w:r w:rsidR="00391300">
        <w:rPr>
          <w:rFonts w:hint="eastAsia"/>
          <w:sz w:val="24"/>
          <w:szCs w:val="24"/>
        </w:rPr>
        <w:t>应</w:t>
      </w:r>
      <w:r w:rsidRPr="00AF2331">
        <w:rPr>
          <w:rFonts w:hint="eastAsia"/>
          <w:sz w:val="24"/>
          <w:szCs w:val="24"/>
        </w:rPr>
        <w:t>依据现行国家标准《建筑采光设计标准》</w:t>
      </w:r>
      <w:r w:rsidRPr="00AF2331">
        <w:rPr>
          <w:rFonts w:hint="eastAsia"/>
          <w:sz w:val="24"/>
          <w:szCs w:val="24"/>
        </w:rPr>
        <w:t>GB50033</w:t>
      </w:r>
      <w:r w:rsidR="00292BB9">
        <w:rPr>
          <w:rFonts w:hint="eastAsia"/>
          <w:sz w:val="24"/>
          <w:szCs w:val="24"/>
        </w:rPr>
        <w:t>和</w:t>
      </w:r>
      <w:r w:rsidRPr="00AF2331">
        <w:rPr>
          <w:rFonts w:hint="eastAsia"/>
          <w:sz w:val="24"/>
          <w:szCs w:val="24"/>
        </w:rPr>
        <w:t>《民用建筑室内热湿环境评价标准》</w:t>
      </w:r>
      <w:r w:rsidRPr="00AF2331">
        <w:rPr>
          <w:rFonts w:hint="eastAsia"/>
          <w:sz w:val="24"/>
          <w:szCs w:val="24"/>
        </w:rPr>
        <w:t>GB/T50785</w:t>
      </w:r>
      <w:r w:rsidRPr="00AF2331">
        <w:rPr>
          <w:rFonts w:hint="eastAsia"/>
          <w:sz w:val="24"/>
          <w:szCs w:val="24"/>
        </w:rPr>
        <w:t>对室内光环境、热湿环境的要求，对既有建筑的自然通风、自然采光</w:t>
      </w:r>
      <w:r w:rsidR="00D874B9">
        <w:rPr>
          <w:rFonts w:hint="eastAsia"/>
          <w:sz w:val="24"/>
          <w:szCs w:val="24"/>
        </w:rPr>
        <w:t>等提出改造设计</w:t>
      </w:r>
      <w:r w:rsidRPr="00AF2331">
        <w:rPr>
          <w:rFonts w:hint="eastAsia"/>
          <w:sz w:val="24"/>
          <w:szCs w:val="24"/>
        </w:rPr>
        <w:t>。</w:t>
      </w:r>
    </w:p>
    <w:p w:rsidR="00344263" w:rsidRPr="00AF2331" w:rsidRDefault="00D04379" w:rsidP="00344263">
      <w:pPr>
        <w:rPr>
          <w:sz w:val="24"/>
          <w:szCs w:val="24"/>
        </w:rPr>
      </w:pPr>
      <w:r w:rsidRPr="000C128C">
        <w:rPr>
          <w:rFonts w:ascii="Times New Roman" w:eastAsia="黑体" w:hAnsi="Times New Roman" w:cs="Times New Roman" w:hint="eastAsia"/>
          <w:b/>
          <w:sz w:val="24"/>
          <w:szCs w:val="24"/>
        </w:rPr>
        <w:t>4.4.</w:t>
      </w:r>
      <w:r w:rsidR="00677A8B" w:rsidRPr="000C128C">
        <w:rPr>
          <w:rFonts w:ascii="Times New Roman" w:eastAsia="黑体" w:hAnsi="Times New Roman" w:cs="Times New Roman" w:hint="eastAsia"/>
          <w:b/>
          <w:sz w:val="24"/>
          <w:szCs w:val="24"/>
        </w:rPr>
        <w:t>1</w:t>
      </w:r>
      <w:r w:rsidR="00677A8B">
        <w:rPr>
          <w:rFonts w:ascii="Times New Roman" w:eastAsia="黑体" w:hAnsi="Times New Roman" w:cs="Times New Roman" w:hint="eastAsia"/>
          <w:b/>
          <w:sz w:val="24"/>
          <w:szCs w:val="24"/>
        </w:rPr>
        <w:t xml:space="preserve">5  </w:t>
      </w:r>
      <w:r w:rsidR="00344263" w:rsidRPr="00AF2331">
        <w:rPr>
          <w:rFonts w:hint="eastAsia"/>
          <w:sz w:val="24"/>
          <w:szCs w:val="24"/>
        </w:rPr>
        <w:t>可利用的机电设备应依据改造后建筑功能要求校核现有机电设备的可靠性。</w:t>
      </w:r>
      <w:r w:rsidR="00846261" w:rsidRPr="000C128C">
        <w:rPr>
          <w:rFonts w:ascii="Times New Roman" w:eastAsia="黑体" w:hAnsi="Times New Roman" w:cs="Times New Roman" w:hint="eastAsia"/>
          <w:b/>
          <w:sz w:val="24"/>
          <w:szCs w:val="24"/>
        </w:rPr>
        <w:t>4.4.</w:t>
      </w:r>
      <w:r w:rsidR="00677A8B" w:rsidRPr="000C128C">
        <w:rPr>
          <w:rFonts w:ascii="Times New Roman" w:eastAsia="黑体" w:hAnsi="Times New Roman" w:cs="Times New Roman" w:hint="eastAsia"/>
          <w:b/>
          <w:sz w:val="24"/>
          <w:szCs w:val="24"/>
        </w:rPr>
        <w:t>1</w:t>
      </w:r>
      <w:r w:rsidR="00677A8B">
        <w:rPr>
          <w:rFonts w:ascii="Times New Roman" w:eastAsia="黑体" w:hAnsi="Times New Roman" w:cs="Times New Roman" w:hint="eastAsia"/>
          <w:b/>
          <w:sz w:val="24"/>
          <w:szCs w:val="24"/>
        </w:rPr>
        <w:t xml:space="preserve">6  </w:t>
      </w:r>
      <w:r w:rsidR="00344263" w:rsidRPr="00AF2331">
        <w:rPr>
          <w:rFonts w:hint="eastAsia"/>
          <w:sz w:val="24"/>
          <w:szCs w:val="24"/>
        </w:rPr>
        <w:t>工艺设备应结合改造后建筑功能进行评估，并可采用下列方式进行利用</w:t>
      </w:r>
      <w:r w:rsidR="00344263">
        <w:rPr>
          <w:rFonts w:hint="eastAsia"/>
          <w:sz w:val="24"/>
          <w:szCs w:val="24"/>
        </w:rPr>
        <w:t>：</w:t>
      </w:r>
    </w:p>
    <w:p w:rsidR="00344263" w:rsidRPr="008D2398" w:rsidRDefault="008D2398" w:rsidP="006D03D1">
      <w:pPr>
        <w:ind w:firstLineChars="177" w:firstLine="425"/>
        <w:rPr>
          <w:sz w:val="24"/>
          <w:szCs w:val="24"/>
        </w:rPr>
      </w:pPr>
      <w:r w:rsidRPr="008D2398">
        <w:rPr>
          <w:rFonts w:ascii="Times New Roman" w:eastAsia="黑体" w:hAnsi="Times New Roman" w:cs="Times New Roman" w:hint="eastAsia"/>
          <w:b/>
          <w:sz w:val="24"/>
          <w:szCs w:val="24"/>
        </w:rPr>
        <w:t xml:space="preserve">1  </w:t>
      </w:r>
      <w:r w:rsidR="00344263" w:rsidRPr="008D2398">
        <w:rPr>
          <w:rFonts w:hint="eastAsia"/>
          <w:sz w:val="24"/>
          <w:szCs w:val="24"/>
        </w:rPr>
        <w:t>保留或改造后作为新建筑相关机电系统的功能设备或建筑构件</w:t>
      </w:r>
      <w:r w:rsidR="00C65C74" w:rsidRPr="008D2398">
        <w:rPr>
          <w:rFonts w:hint="eastAsia"/>
          <w:sz w:val="24"/>
          <w:szCs w:val="24"/>
        </w:rPr>
        <w:t>；</w:t>
      </w:r>
    </w:p>
    <w:p w:rsidR="00344263" w:rsidRPr="008D2398" w:rsidRDefault="008D2398" w:rsidP="006D03D1">
      <w:pPr>
        <w:ind w:firstLineChars="177" w:firstLine="425"/>
        <w:rPr>
          <w:sz w:val="24"/>
          <w:szCs w:val="24"/>
        </w:rPr>
      </w:pPr>
      <w:r>
        <w:rPr>
          <w:rFonts w:ascii="Times New Roman" w:eastAsia="黑体" w:hAnsi="Times New Roman" w:cs="Times New Roman" w:hint="eastAsia"/>
          <w:b/>
          <w:sz w:val="24"/>
          <w:szCs w:val="24"/>
        </w:rPr>
        <w:t>2</w:t>
      </w:r>
      <w:r w:rsidR="00D90F05">
        <w:rPr>
          <w:rFonts w:ascii="Times New Roman" w:eastAsia="黑体" w:hAnsi="Times New Roman" w:cs="Times New Roman" w:hint="eastAsia"/>
          <w:b/>
          <w:sz w:val="24"/>
          <w:szCs w:val="24"/>
        </w:rPr>
        <w:t xml:space="preserve">  </w:t>
      </w:r>
      <w:r w:rsidR="00344263" w:rsidRPr="008D2398">
        <w:rPr>
          <w:rFonts w:hint="eastAsia"/>
          <w:sz w:val="24"/>
          <w:szCs w:val="24"/>
        </w:rPr>
        <w:t>保留或改造后作为建筑工艺雕塑。</w:t>
      </w:r>
    </w:p>
    <w:p w:rsidR="00344263" w:rsidRDefault="00846261" w:rsidP="00344263">
      <w:pPr>
        <w:rPr>
          <w:sz w:val="24"/>
          <w:szCs w:val="24"/>
        </w:rPr>
      </w:pPr>
      <w:r w:rsidRPr="000C128C">
        <w:rPr>
          <w:rFonts w:ascii="Times New Roman" w:eastAsia="黑体" w:hAnsi="Times New Roman" w:cs="Times New Roman" w:hint="eastAsia"/>
          <w:b/>
          <w:sz w:val="24"/>
          <w:szCs w:val="24"/>
        </w:rPr>
        <w:t>4.4.</w:t>
      </w:r>
      <w:r w:rsidR="00335854">
        <w:rPr>
          <w:rFonts w:ascii="Times New Roman" w:eastAsia="黑体" w:hAnsi="Times New Roman" w:cs="Times New Roman" w:hint="eastAsia"/>
          <w:b/>
          <w:sz w:val="24"/>
          <w:szCs w:val="24"/>
        </w:rPr>
        <w:t xml:space="preserve">17  </w:t>
      </w:r>
      <w:r w:rsidR="00344263" w:rsidRPr="00AF2331">
        <w:rPr>
          <w:rFonts w:hint="eastAsia"/>
          <w:sz w:val="24"/>
          <w:szCs w:val="24"/>
        </w:rPr>
        <w:t>可利用的机电设备应依</w:t>
      </w:r>
      <w:r w:rsidR="00344263" w:rsidRPr="00EA4584">
        <w:rPr>
          <w:rFonts w:hint="eastAsia"/>
          <w:sz w:val="24"/>
          <w:szCs w:val="24"/>
        </w:rPr>
        <w:t>据</w:t>
      </w:r>
      <w:proofErr w:type="gramStart"/>
      <w:r w:rsidR="00815F93">
        <w:rPr>
          <w:rFonts w:hint="eastAsia"/>
          <w:sz w:val="24"/>
          <w:szCs w:val="24"/>
        </w:rPr>
        <w:t>现行行业</w:t>
      </w:r>
      <w:proofErr w:type="gramEnd"/>
      <w:r w:rsidR="00815F93">
        <w:rPr>
          <w:rFonts w:hint="eastAsia"/>
          <w:sz w:val="24"/>
          <w:szCs w:val="24"/>
        </w:rPr>
        <w:t>标准</w:t>
      </w:r>
      <w:r w:rsidR="00344263" w:rsidRPr="00EA4584">
        <w:rPr>
          <w:rFonts w:hint="eastAsia"/>
          <w:sz w:val="24"/>
          <w:szCs w:val="24"/>
        </w:rPr>
        <w:t>《公共建筑节能改造技术规范》</w:t>
      </w:r>
      <w:r w:rsidR="00344263" w:rsidRPr="00EA4584">
        <w:rPr>
          <w:rFonts w:hint="eastAsia"/>
          <w:sz w:val="24"/>
          <w:szCs w:val="24"/>
        </w:rPr>
        <w:t>JGJ 176</w:t>
      </w:r>
      <w:r w:rsidR="00344263" w:rsidRPr="00EA4584">
        <w:rPr>
          <w:rFonts w:hint="eastAsia"/>
          <w:sz w:val="24"/>
          <w:szCs w:val="24"/>
        </w:rPr>
        <w:t>进行</w:t>
      </w:r>
      <w:r w:rsidR="00344263" w:rsidRPr="00AF2331">
        <w:rPr>
          <w:rFonts w:hint="eastAsia"/>
          <w:sz w:val="24"/>
          <w:szCs w:val="24"/>
        </w:rPr>
        <w:t>节能评估，并根据评估结论制定相应的改造利用措施。</w:t>
      </w:r>
    </w:p>
    <w:p w:rsidR="00344263" w:rsidRPr="00037BCF" w:rsidRDefault="00846261" w:rsidP="00344263">
      <w:pPr>
        <w:rPr>
          <w:sz w:val="24"/>
          <w:szCs w:val="24"/>
        </w:rPr>
      </w:pPr>
      <w:r w:rsidRPr="000C128C">
        <w:rPr>
          <w:rFonts w:ascii="Times New Roman" w:eastAsia="黑体" w:hAnsi="Times New Roman" w:cs="Times New Roman" w:hint="eastAsia"/>
          <w:b/>
          <w:sz w:val="24"/>
          <w:szCs w:val="24"/>
        </w:rPr>
        <w:t>4.4.</w:t>
      </w:r>
      <w:r w:rsidR="00335854">
        <w:rPr>
          <w:rFonts w:ascii="Times New Roman" w:eastAsia="黑体" w:hAnsi="Times New Roman" w:cs="Times New Roman" w:hint="eastAsia"/>
          <w:b/>
          <w:sz w:val="24"/>
          <w:szCs w:val="24"/>
        </w:rPr>
        <w:t xml:space="preserve">18  </w:t>
      </w:r>
      <w:r w:rsidR="00206E90">
        <w:rPr>
          <w:rFonts w:hint="eastAsia"/>
          <w:sz w:val="24"/>
          <w:szCs w:val="24"/>
        </w:rPr>
        <w:t>给水排水</w:t>
      </w:r>
      <w:r w:rsidR="00344263" w:rsidRPr="00AF2331">
        <w:rPr>
          <w:rFonts w:hint="eastAsia"/>
          <w:sz w:val="24"/>
          <w:szCs w:val="24"/>
        </w:rPr>
        <w:t>和雨水系统管材和附件</w:t>
      </w:r>
      <w:r w:rsidR="00A01435">
        <w:rPr>
          <w:rFonts w:hint="eastAsia"/>
          <w:sz w:val="24"/>
          <w:szCs w:val="24"/>
        </w:rPr>
        <w:t>应结合改造后的功能、需求容量等</w:t>
      </w:r>
      <w:r w:rsidR="002A0DE5">
        <w:rPr>
          <w:rFonts w:hint="eastAsia"/>
          <w:sz w:val="24"/>
          <w:szCs w:val="24"/>
        </w:rPr>
        <w:t>进行</w:t>
      </w:r>
      <w:r w:rsidR="00344263" w:rsidRPr="00AF2331">
        <w:rPr>
          <w:rFonts w:hint="eastAsia"/>
          <w:sz w:val="24"/>
          <w:szCs w:val="24"/>
        </w:rPr>
        <w:t>评估</w:t>
      </w:r>
      <w:r w:rsidR="002A0DE5">
        <w:rPr>
          <w:rFonts w:hint="eastAsia"/>
          <w:sz w:val="24"/>
          <w:szCs w:val="24"/>
        </w:rPr>
        <w:t>，</w:t>
      </w:r>
      <w:r w:rsidR="00A01435">
        <w:rPr>
          <w:rFonts w:hint="eastAsia"/>
          <w:sz w:val="24"/>
          <w:szCs w:val="24"/>
        </w:rPr>
        <w:t>并</w:t>
      </w:r>
      <w:r w:rsidR="00344263" w:rsidRPr="00AF2331">
        <w:rPr>
          <w:rFonts w:hint="eastAsia"/>
          <w:sz w:val="24"/>
          <w:szCs w:val="24"/>
        </w:rPr>
        <w:t>符合下列要求：</w:t>
      </w:r>
    </w:p>
    <w:p w:rsidR="00344263" w:rsidRPr="008D2398" w:rsidRDefault="008D2398" w:rsidP="006D03D1">
      <w:pPr>
        <w:ind w:firstLineChars="175" w:firstLine="420"/>
        <w:rPr>
          <w:sz w:val="24"/>
          <w:szCs w:val="24"/>
        </w:rPr>
      </w:pPr>
      <w:r w:rsidRPr="008D2398">
        <w:rPr>
          <w:rFonts w:ascii="Times New Roman" w:eastAsia="黑体" w:hAnsi="Times New Roman" w:cs="Times New Roman" w:hint="eastAsia"/>
          <w:b/>
          <w:sz w:val="24"/>
          <w:szCs w:val="24"/>
        </w:rPr>
        <w:t xml:space="preserve">1  </w:t>
      </w:r>
      <w:r w:rsidR="00344263" w:rsidRPr="008D2398">
        <w:rPr>
          <w:rFonts w:hint="eastAsia"/>
          <w:sz w:val="24"/>
          <w:szCs w:val="24"/>
        </w:rPr>
        <w:t>使用年限超过</w:t>
      </w:r>
      <w:r w:rsidR="00344263" w:rsidRPr="008D2398">
        <w:rPr>
          <w:rFonts w:hint="eastAsia"/>
          <w:sz w:val="24"/>
          <w:szCs w:val="24"/>
        </w:rPr>
        <w:t>10</w:t>
      </w:r>
      <w:r w:rsidR="00344263" w:rsidRPr="008D2398">
        <w:rPr>
          <w:rFonts w:hint="eastAsia"/>
          <w:sz w:val="24"/>
          <w:szCs w:val="24"/>
        </w:rPr>
        <w:t>年的管材和附件</w:t>
      </w:r>
      <w:r w:rsidR="00391300" w:rsidRPr="008D2398">
        <w:rPr>
          <w:rFonts w:hint="eastAsia"/>
          <w:sz w:val="24"/>
          <w:szCs w:val="24"/>
        </w:rPr>
        <w:t>宜</w:t>
      </w:r>
      <w:r w:rsidR="00344263" w:rsidRPr="008D2398">
        <w:rPr>
          <w:rFonts w:hint="eastAsia"/>
          <w:sz w:val="24"/>
          <w:szCs w:val="24"/>
        </w:rPr>
        <w:t>更换</w:t>
      </w:r>
      <w:r w:rsidR="00C65C74" w:rsidRPr="008D2398">
        <w:rPr>
          <w:rFonts w:hint="eastAsia"/>
          <w:sz w:val="24"/>
          <w:szCs w:val="24"/>
        </w:rPr>
        <w:t>；</w:t>
      </w:r>
    </w:p>
    <w:p w:rsidR="00344263" w:rsidRPr="008D2398" w:rsidRDefault="008D2398" w:rsidP="006D03D1">
      <w:pPr>
        <w:ind w:firstLineChars="175" w:firstLine="420"/>
        <w:rPr>
          <w:sz w:val="24"/>
          <w:szCs w:val="24"/>
        </w:rPr>
      </w:pPr>
      <w:r>
        <w:rPr>
          <w:rFonts w:ascii="Times New Roman" w:eastAsia="黑体" w:hAnsi="Times New Roman" w:cs="Times New Roman" w:hint="eastAsia"/>
          <w:b/>
          <w:sz w:val="24"/>
          <w:szCs w:val="24"/>
        </w:rPr>
        <w:t>2</w:t>
      </w:r>
      <w:r w:rsidR="00D90F05">
        <w:rPr>
          <w:rFonts w:ascii="Times New Roman" w:eastAsia="黑体" w:hAnsi="Times New Roman" w:cs="Times New Roman" w:hint="eastAsia"/>
          <w:b/>
          <w:sz w:val="24"/>
          <w:szCs w:val="24"/>
        </w:rPr>
        <w:t xml:space="preserve">  </w:t>
      </w:r>
      <w:r w:rsidR="00344263" w:rsidRPr="008D2398">
        <w:rPr>
          <w:rFonts w:hint="eastAsia"/>
          <w:sz w:val="24"/>
          <w:szCs w:val="24"/>
        </w:rPr>
        <w:t>泄漏的阀门、阻力大的阀门</w:t>
      </w:r>
      <w:r w:rsidR="00391300" w:rsidRPr="008D2398">
        <w:rPr>
          <w:rFonts w:hint="eastAsia"/>
          <w:sz w:val="24"/>
          <w:szCs w:val="24"/>
        </w:rPr>
        <w:t>宜</w:t>
      </w:r>
      <w:r w:rsidR="00344263" w:rsidRPr="008D2398">
        <w:rPr>
          <w:rFonts w:hint="eastAsia"/>
          <w:sz w:val="24"/>
          <w:szCs w:val="24"/>
        </w:rPr>
        <w:t>更换</w:t>
      </w:r>
      <w:r w:rsidR="00C65C74" w:rsidRPr="008D2398">
        <w:rPr>
          <w:rFonts w:hint="eastAsia"/>
          <w:sz w:val="24"/>
          <w:szCs w:val="24"/>
        </w:rPr>
        <w:t>；</w:t>
      </w:r>
    </w:p>
    <w:p w:rsidR="00344263" w:rsidRPr="008D2398" w:rsidRDefault="008D2398" w:rsidP="006D03D1">
      <w:pPr>
        <w:ind w:firstLineChars="175" w:firstLine="420"/>
        <w:rPr>
          <w:sz w:val="24"/>
          <w:szCs w:val="24"/>
        </w:rPr>
      </w:pPr>
      <w:r>
        <w:rPr>
          <w:rFonts w:ascii="Times New Roman" w:eastAsia="黑体" w:hAnsi="Times New Roman" w:cs="Times New Roman" w:hint="eastAsia"/>
          <w:b/>
          <w:sz w:val="24"/>
          <w:szCs w:val="24"/>
        </w:rPr>
        <w:t>3</w:t>
      </w:r>
      <w:r w:rsidR="00D90F05">
        <w:rPr>
          <w:rFonts w:ascii="Times New Roman" w:eastAsia="黑体" w:hAnsi="Times New Roman" w:cs="Times New Roman" w:hint="eastAsia"/>
          <w:b/>
          <w:sz w:val="24"/>
          <w:szCs w:val="24"/>
        </w:rPr>
        <w:t xml:space="preserve">  </w:t>
      </w:r>
      <w:r w:rsidR="00344263" w:rsidRPr="008D2398">
        <w:rPr>
          <w:rFonts w:hint="eastAsia"/>
          <w:sz w:val="24"/>
          <w:szCs w:val="24"/>
        </w:rPr>
        <w:t>采用镀锌钢管的生活给水管材和附件应更换</w:t>
      </w:r>
      <w:r w:rsidR="00C65C74" w:rsidRPr="008D2398">
        <w:rPr>
          <w:rFonts w:hint="eastAsia"/>
          <w:sz w:val="24"/>
          <w:szCs w:val="24"/>
        </w:rPr>
        <w:t>；</w:t>
      </w:r>
    </w:p>
    <w:p w:rsidR="00344263" w:rsidRPr="008D2398" w:rsidRDefault="008D2398" w:rsidP="006D03D1">
      <w:pPr>
        <w:ind w:firstLineChars="175" w:firstLine="420"/>
        <w:rPr>
          <w:sz w:val="24"/>
          <w:szCs w:val="24"/>
        </w:rPr>
      </w:pPr>
      <w:r>
        <w:rPr>
          <w:rFonts w:ascii="Times New Roman" w:eastAsia="黑体" w:hAnsi="Times New Roman" w:cs="Times New Roman" w:hint="eastAsia"/>
          <w:b/>
          <w:sz w:val="24"/>
          <w:szCs w:val="24"/>
        </w:rPr>
        <w:t>4</w:t>
      </w:r>
      <w:r w:rsidR="00D90F05">
        <w:rPr>
          <w:rFonts w:ascii="Times New Roman" w:eastAsia="黑体" w:hAnsi="Times New Roman" w:cs="Times New Roman" w:hint="eastAsia"/>
          <w:b/>
          <w:sz w:val="24"/>
          <w:szCs w:val="24"/>
        </w:rPr>
        <w:t xml:space="preserve">  </w:t>
      </w:r>
      <w:r w:rsidR="00344263" w:rsidRPr="008D2398">
        <w:rPr>
          <w:rFonts w:hint="eastAsia"/>
          <w:sz w:val="24"/>
          <w:szCs w:val="24"/>
        </w:rPr>
        <w:t>采用砂芯浇铸铸铁管和因老化造成漏损的排水管材应更换</w:t>
      </w:r>
      <w:r w:rsidR="00C65C74" w:rsidRPr="008D2398">
        <w:rPr>
          <w:rFonts w:hint="eastAsia"/>
          <w:sz w:val="24"/>
          <w:szCs w:val="24"/>
        </w:rPr>
        <w:t>；</w:t>
      </w:r>
    </w:p>
    <w:p w:rsidR="00344263" w:rsidRPr="008D2398" w:rsidRDefault="008D2398" w:rsidP="006D03D1">
      <w:pPr>
        <w:ind w:firstLineChars="175" w:firstLine="420"/>
        <w:rPr>
          <w:sz w:val="24"/>
          <w:szCs w:val="24"/>
        </w:rPr>
      </w:pPr>
      <w:r>
        <w:rPr>
          <w:rFonts w:ascii="Times New Roman" w:eastAsia="黑体" w:hAnsi="Times New Roman" w:cs="Times New Roman" w:hint="eastAsia"/>
          <w:b/>
          <w:sz w:val="24"/>
          <w:szCs w:val="24"/>
        </w:rPr>
        <w:t>5</w:t>
      </w:r>
      <w:r w:rsidR="00D90F05">
        <w:rPr>
          <w:rFonts w:ascii="Times New Roman" w:eastAsia="黑体" w:hAnsi="Times New Roman" w:cs="Times New Roman" w:hint="eastAsia"/>
          <w:b/>
          <w:sz w:val="24"/>
          <w:szCs w:val="24"/>
        </w:rPr>
        <w:t xml:space="preserve">  </w:t>
      </w:r>
      <w:r w:rsidR="00344263" w:rsidRPr="008D2398">
        <w:rPr>
          <w:rFonts w:hint="eastAsia"/>
          <w:sz w:val="24"/>
          <w:szCs w:val="24"/>
        </w:rPr>
        <w:t>经过水平衡测试管道漏损率不达标的系统管材和附件</w:t>
      </w:r>
      <w:r w:rsidR="00391300" w:rsidRPr="008D2398">
        <w:rPr>
          <w:rFonts w:hint="eastAsia"/>
          <w:sz w:val="24"/>
          <w:szCs w:val="24"/>
        </w:rPr>
        <w:t>宜</w:t>
      </w:r>
      <w:r w:rsidR="00344263" w:rsidRPr="008D2398">
        <w:rPr>
          <w:rFonts w:hint="eastAsia"/>
          <w:sz w:val="24"/>
          <w:szCs w:val="24"/>
        </w:rPr>
        <w:t>更换。</w:t>
      </w:r>
    </w:p>
    <w:p w:rsidR="00344263" w:rsidRPr="00AF2331" w:rsidRDefault="00846261" w:rsidP="00344263">
      <w:pPr>
        <w:rPr>
          <w:sz w:val="24"/>
          <w:szCs w:val="24"/>
        </w:rPr>
      </w:pPr>
      <w:r w:rsidRPr="000C128C">
        <w:rPr>
          <w:rFonts w:ascii="Times New Roman" w:eastAsia="黑体" w:hAnsi="Times New Roman" w:cs="Times New Roman" w:hint="eastAsia"/>
          <w:b/>
          <w:sz w:val="24"/>
          <w:szCs w:val="24"/>
        </w:rPr>
        <w:t>4.4.</w:t>
      </w:r>
      <w:r w:rsidR="00335854">
        <w:rPr>
          <w:rFonts w:ascii="Times New Roman" w:eastAsia="黑体" w:hAnsi="Times New Roman" w:cs="Times New Roman" w:hint="eastAsia"/>
          <w:b/>
          <w:sz w:val="24"/>
          <w:szCs w:val="24"/>
        </w:rPr>
        <w:t xml:space="preserve">19  </w:t>
      </w:r>
      <w:r w:rsidR="009C1770">
        <w:rPr>
          <w:rFonts w:hint="eastAsia"/>
          <w:sz w:val="24"/>
          <w:szCs w:val="24"/>
        </w:rPr>
        <w:t>工业厂房改造</w:t>
      </w:r>
      <w:r w:rsidR="00344263" w:rsidRPr="00AF2331">
        <w:rPr>
          <w:rFonts w:hint="eastAsia"/>
          <w:sz w:val="24"/>
          <w:szCs w:val="24"/>
        </w:rPr>
        <w:t>前，应对既有生活热水系统</w:t>
      </w:r>
      <w:r w:rsidR="002A0DE5">
        <w:rPr>
          <w:rFonts w:hint="eastAsia"/>
          <w:sz w:val="24"/>
          <w:szCs w:val="24"/>
        </w:rPr>
        <w:t>结合改造后的功能、需求容量等</w:t>
      </w:r>
      <w:r w:rsidR="00344263" w:rsidRPr="00AF2331">
        <w:rPr>
          <w:rFonts w:hint="eastAsia"/>
          <w:sz w:val="24"/>
          <w:szCs w:val="24"/>
        </w:rPr>
        <w:t>进行评估，并符合下列要求：</w:t>
      </w:r>
    </w:p>
    <w:p w:rsidR="00344263" w:rsidRPr="008D2398" w:rsidRDefault="008D2398" w:rsidP="006D03D1">
      <w:pPr>
        <w:ind w:firstLineChars="177" w:firstLine="425"/>
        <w:rPr>
          <w:sz w:val="24"/>
          <w:szCs w:val="24"/>
        </w:rPr>
      </w:pPr>
      <w:r w:rsidRPr="008D2398">
        <w:rPr>
          <w:rFonts w:ascii="Times New Roman" w:eastAsia="黑体" w:hAnsi="Times New Roman" w:cs="Times New Roman" w:hint="eastAsia"/>
          <w:b/>
          <w:sz w:val="24"/>
          <w:szCs w:val="24"/>
        </w:rPr>
        <w:t xml:space="preserve">1  </w:t>
      </w:r>
      <w:r w:rsidR="00344263" w:rsidRPr="008D2398">
        <w:rPr>
          <w:rFonts w:hint="eastAsia"/>
          <w:sz w:val="24"/>
          <w:szCs w:val="24"/>
        </w:rPr>
        <w:t>热水管道与设备如出现老化、漏损、严重积垢和腐蚀等情况，应进行更换</w:t>
      </w:r>
      <w:r w:rsidR="00C65C74" w:rsidRPr="008D2398">
        <w:rPr>
          <w:rFonts w:hint="eastAsia"/>
          <w:sz w:val="24"/>
          <w:szCs w:val="24"/>
        </w:rPr>
        <w:t>；</w:t>
      </w:r>
    </w:p>
    <w:p w:rsidR="00344263" w:rsidRPr="008D2398" w:rsidRDefault="008D2398" w:rsidP="006D03D1">
      <w:pPr>
        <w:ind w:firstLineChars="177" w:firstLine="425"/>
        <w:rPr>
          <w:sz w:val="24"/>
          <w:szCs w:val="24"/>
        </w:rPr>
      </w:pPr>
      <w:r>
        <w:rPr>
          <w:rFonts w:ascii="Times New Roman" w:eastAsia="黑体" w:hAnsi="Times New Roman" w:cs="Times New Roman" w:hint="eastAsia"/>
          <w:b/>
          <w:sz w:val="24"/>
          <w:szCs w:val="24"/>
        </w:rPr>
        <w:t>2</w:t>
      </w:r>
      <w:r w:rsidR="00D90F05">
        <w:rPr>
          <w:rFonts w:ascii="Times New Roman" w:eastAsia="黑体" w:hAnsi="Times New Roman" w:cs="Times New Roman" w:hint="eastAsia"/>
          <w:b/>
          <w:sz w:val="24"/>
          <w:szCs w:val="24"/>
        </w:rPr>
        <w:t xml:space="preserve">  </w:t>
      </w:r>
      <w:r w:rsidR="00344263" w:rsidRPr="008D2398">
        <w:rPr>
          <w:rFonts w:hint="eastAsia"/>
          <w:sz w:val="24"/>
          <w:szCs w:val="24"/>
        </w:rPr>
        <w:t>当既有生活热水系统使用年限小于</w:t>
      </w:r>
      <w:r w:rsidR="00344263" w:rsidRPr="008D2398">
        <w:rPr>
          <w:rFonts w:hint="eastAsia"/>
          <w:sz w:val="24"/>
          <w:szCs w:val="24"/>
        </w:rPr>
        <w:t>10</w:t>
      </w:r>
      <w:r w:rsidR="00344263" w:rsidRPr="008D2398">
        <w:rPr>
          <w:rFonts w:hint="eastAsia"/>
          <w:sz w:val="24"/>
          <w:szCs w:val="24"/>
        </w:rPr>
        <w:t>年，应论证改造后再利用方案，当投资静态回收期小于</w:t>
      </w:r>
      <w:r w:rsidR="00344263" w:rsidRPr="008D2398">
        <w:rPr>
          <w:rFonts w:hint="eastAsia"/>
          <w:sz w:val="24"/>
          <w:szCs w:val="24"/>
        </w:rPr>
        <w:t>5</w:t>
      </w:r>
      <w:r w:rsidR="00344263" w:rsidRPr="008D2398">
        <w:rPr>
          <w:rFonts w:hint="eastAsia"/>
          <w:sz w:val="24"/>
          <w:szCs w:val="24"/>
        </w:rPr>
        <w:t>年时，宜进行改造后再利用。</w:t>
      </w:r>
    </w:p>
    <w:p w:rsidR="00C65C74" w:rsidRDefault="00344263" w:rsidP="00344263">
      <w:pPr>
        <w:rPr>
          <w:rFonts w:ascii="Times New Roman" w:eastAsia="黑体" w:hAnsi="Times New Roman" w:cs="Times New Roman"/>
          <w:b/>
          <w:sz w:val="24"/>
          <w:szCs w:val="24"/>
        </w:rPr>
      </w:pPr>
      <w:r w:rsidRPr="000C128C">
        <w:rPr>
          <w:rFonts w:ascii="Times New Roman" w:eastAsia="黑体" w:hAnsi="Times New Roman" w:cs="Times New Roman" w:hint="eastAsia"/>
          <w:b/>
          <w:sz w:val="24"/>
          <w:szCs w:val="24"/>
        </w:rPr>
        <w:t>4.</w:t>
      </w:r>
      <w:r w:rsidR="00357A8E" w:rsidRPr="000C128C">
        <w:rPr>
          <w:rFonts w:ascii="Times New Roman" w:eastAsia="黑体" w:hAnsi="Times New Roman" w:cs="Times New Roman" w:hint="eastAsia"/>
          <w:b/>
          <w:sz w:val="24"/>
          <w:szCs w:val="24"/>
        </w:rPr>
        <w:t>4</w:t>
      </w:r>
      <w:r w:rsidRPr="000C128C">
        <w:rPr>
          <w:rFonts w:ascii="Times New Roman" w:eastAsia="黑体" w:hAnsi="Times New Roman" w:cs="Times New Roman" w:hint="eastAsia"/>
          <w:b/>
          <w:sz w:val="24"/>
          <w:szCs w:val="24"/>
        </w:rPr>
        <w:t>.</w:t>
      </w:r>
      <w:r w:rsidR="00335854">
        <w:rPr>
          <w:rFonts w:ascii="Times New Roman" w:eastAsia="黑体" w:hAnsi="Times New Roman" w:cs="Times New Roman" w:hint="eastAsia"/>
          <w:b/>
          <w:sz w:val="24"/>
          <w:szCs w:val="24"/>
        </w:rPr>
        <w:t xml:space="preserve">20  </w:t>
      </w:r>
      <w:r w:rsidR="00C65C74" w:rsidRPr="00AF2331">
        <w:rPr>
          <w:rFonts w:hint="eastAsia"/>
          <w:sz w:val="24"/>
          <w:szCs w:val="24"/>
        </w:rPr>
        <w:t>无组织的屋面排水</w:t>
      </w:r>
      <w:r w:rsidR="00952AF8" w:rsidRPr="00952AF8">
        <w:rPr>
          <w:rFonts w:hint="eastAsia"/>
          <w:sz w:val="24"/>
          <w:szCs w:val="24"/>
        </w:rPr>
        <w:t>需结合原有建造改造风貌</w:t>
      </w:r>
      <w:r w:rsidR="00952AF8">
        <w:rPr>
          <w:rFonts w:hint="eastAsia"/>
          <w:sz w:val="24"/>
          <w:szCs w:val="24"/>
        </w:rPr>
        <w:t>、</w:t>
      </w:r>
      <w:r w:rsidR="00952AF8" w:rsidRPr="00952AF8">
        <w:rPr>
          <w:rFonts w:hint="eastAsia"/>
          <w:sz w:val="24"/>
          <w:szCs w:val="24"/>
        </w:rPr>
        <w:t>结合排水情况</w:t>
      </w:r>
      <w:r w:rsidR="002A0DE5">
        <w:rPr>
          <w:rFonts w:hint="eastAsia"/>
          <w:sz w:val="24"/>
          <w:szCs w:val="24"/>
        </w:rPr>
        <w:t>，</w:t>
      </w:r>
      <w:r w:rsidR="00952AF8">
        <w:rPr>
          <w:rFonts w:hint="eastAsia"/>
          <w:sz w:val="24"/>
          <w:szCs w:val="24"/>
        </w:rPr>
        <w:t>宜</w:t>
      </w:r>
      <w:r w:rsidR="00C65C74" w:rsidRPr="00AF2331">
        <w:rPr>
          <w:rFonts w:hint="eastAsia"/>
          <w:sz w:val="24"/>
          <w:szCs w:val="24"/>
        </w:rPr>
        <w:t>改造为有组织的屋面排水。保留的屋面雨水排水系统应复核是否满足改造后的设计重现期要求</w:t>
      </w:r>
      <w:r w:rsidR="00C65C74">
        <w:rPr>
          <w:rFonts w:hint="eastAsia"/>
          <w:sz w:val="24"/>
          <w:szCs w:val="24"/>
        </w:rPr>
        <w:t>。</w:t>
      </w:r>
      <w:r w:rsidR="00D077F9">
        <w:rPr>
          <w:rFonts w:hint="eastAsia"/>
          <w:sz w:val="24"/>
          <w:szCs w:val="24"/>
        </w:rPr>
        <w:t>考虑极端天气的增加，建议加大雨水</w:t>
      </w:r>
      <w:r w:rsidR="00F1786E">
        <w:rPr>
          <w:rFonts w:hint="eastAsia"/>
          <w:sz w:val="24"/>
          <w:szCs w:val="24"/>
        </w:rPr>
        <w:t>管</w:t>
      </w:r>
      <w:proofErr w:type="gramStart"/>
      <w:r w:rsidR="00F1786E">
        <w:rPr>
          <w:rFonts w:hint="eastAsia"/>
          <w:sz w:val="24"/>
          <w:szCs w:val="24"/>
        </w:rPr>
        <w:t>径</w:t>
      </w:r>
      <w:proofErr w:type="gramEnd"/>
      <w:r w:rsidR="00D077F9">
        <w:rPr>
          <w:rFonts w:hint="eastAsia"/>
          <w:sz w:val="24"/>
          <w:szCs w:val="24"/>
        </w:rPr>
        <w:t>断面。</w:t>
      </w:r>
      <w:r w:rsidR="00232959">
        <w:rPr>
          <w:rFonts w:hint="eastAsia"/>
          <w:sz w:val="24"/>
          <w:szCs w:val="24"/>
        </w:rPr>
        <w:t>改造后如果屋面出现变化，要整体重新设计。</w:t>
      </w:r>
    </w:p>
    <w:p w:rsidR="00344263" w:rsidRPr="00AF2331" w:rsidRDefault="003466ED" w:rsidP="00344263">
      <w:pPr>
        <w:rPr>
          <w:sz w:val="24"/>
          <w:szCs w:val="24"/>
        </w:rPr>
      </w:pPr>
      <w:r w:rsidRPr="000C128C">
        <w:rPr>
          <w:rFonts w:ascii="Times New Roman" w:eastAsia="黑体" w:hAnsi="Times New Roman" w:cs="Times New Roman" w:hint="eastAsia"/>
          <w:b/>
          <w:sz w:val="24"/>
          <w:szCs w:val="24"/>
        </w:rPr>
        <w:t>4.4.</w:t>
      </w:r>
      <w:r w:rsidR="00335854" w:rsidRPr="000C128C">
        <w:rPr>
          <w:rFonts w:ascii="Times New Roman" w:eastAsia="黑体" w:hAnsi="Times New Roman" w:cs="Times New Roman" w:hint="eastAsia"/>
          <w:b/>
          <w:sz w:val="24"/>
          <w:szCs w:val="24"/>
        </w:rPr>
        <w:t>2</w:t>
      </w:r>
      <w:r w:rsidR="00335854">
        <w:rPr>
          <w:rFonts w:ascii="Times New Roman" w:eastAsia="黑体" w:hAnsi="Times New Roman" w:cs="Times New Roman" w:hint="eastAsia"/>
          <w:b/>
          <w:sz w:val="24"/>
          <w:szCs w:val="24"/>
        </w:rPr>
        <w:t xml:space="preserve">1  </w:t>
      </w:r>
      <w:r w:rsidR="00344263" w:rsidRPr="00AF2331">
        <w:rPr>
          <w:rFonts w:hint="eastAsia"/>
          <w:sz w:val="24"/>
          <w:szCs w:val="24"/>
        </w:rPr>
        <w:t>室外采用雨污合流的排水系统，</w:t>
      </w:r>
      <w:r w:rsidR="000B6F5B" w:rsidRPr="000B6F5B">
        <w:rPr>
          <w:rFonts w:hint="eastAsia"/>
          <w:sz w:val="24"/>
          <w:szCs w:val="24"/>
        </w:rPr>
        <w:t>宜</w:t>
      </w:r>
      <w:r w:rsidR="00344263" w:rsidRPr="00AF2331">
        <w:rPr>
          <w:rFonts w:hint="eastAsia"/>
          <w:sz w:val="24"/>
          <w:szCs w:val="24"/>
        </w:rPr>
        <w:t>改造为雨污分流的排水系统。既有合流管道可作为雨水排水管</w:t>
      </w:r>
      <w:r w:rsidR="00FE470C">
        <w:rPr>
          <w:rFonts w:hint="eastAsia"/>
          <w:sz w:val="24"/>
          <w:szCs w:val="24"/>
        </w:rPr>
        <w:t>，</w:t>
      </w:r>
      <w:r w:rsidR="00344263" w:rsidRPr="00AF2331">
        <w:rPr>
          <w:rFonts w:hint="eastAsia"/>
          <w:sz w:val="24"/>
          <w:szCs w:val="24"/>
        </w:rPr>
        <w:t>其排水能力应根据改造后建筑室外场地所要求的雨水设计重现期进行复核，同时应复核既有路面雨水口的排水能力。</w:t>
      </w:r>
    </w:p>
    <w:p w:rsidR="00344263" w:rsidRPr="00DD40E4" w:rsidRDefault="00344263" w:rsidP="00344263">
      <w:pPr>
        <w:rPr>
          <w:sz w:val="24"/>
          <w:szCs w:val="24"/>
        </w:rPr>
      </w:pPr>
      <w:r w:rsidRPr="00F655B2">
        <w:rPr>
          <w:rFonts w:ascii="Times New Roman" w:eastAsia="黑体" w:hAnsi="Times New Roman" w:cs="Times New Roman" w:hint="eastAsia"/>
          <w:b/>
          <w:sz w:val="24"/>
          <w:szCs w:val="24"/>
        </w:rPr>
        <w:t>4.</w:t>
      </w:r>
      <w:r w:rsidR="00357A8E" w:rsidRPr="00F655B2">
        <w:rPr>
          <w:rFonts w:ascii="Times New Roman" w:eastAsia="黑体" w:hAnsi="Times New Roman" w:cs="Times New Roman" w:hint="eastAsia"/>
          <w:b/>
          <w:sz w:val="24"/>
          <w:szCs w:val="24"/>
        </w:rPr>
        <w:t>4</w:t>
      </w:r>
      <w:r w:rsidRPr="00F655B2">
        <w:rPr>
          <w:rFonts w:ascii="Times New Roman" w:eastAsia="黑体" w:hAnsi="Times New Roman" w:cs="Times New Roman" w:hint="eastAsia"/>
          <w:b/>
          <w:sz w:val="24"/>
          <w:szCs w:val="24"/>
        </w:rPr>
        <w:t>.</w:t>
      </w:r>
      <w:r w:rsidR="00335854" w:rsidRPr="00F655B2">
        <w:rPr>
          <w:rFonts w:ascii="Times New Roman" w:eastAsia="黑体" w:hAnsi="Times New Roman" w:cs="Times New Roman" w:hint="eastAsia"/>
          <w:b/>
          <w:sz w:val="24"/>
          <w:szCs w:val="24"/>
        </w:rPr>
        <w:t>2</w:t>
      </w:r>
      <w:r w:rsidR="00335854">
        <w:rPr>
          <w:rFonts w:ascii="Times New Roman" w:eastAsia="黑体" w:hAnsi="Times New Roman" w:cs="Times New Roman" w:hint="eastAsia"/>
          <w:b/>
          <w:sz w:val="24"/>
          <w:szCs w:val="24"/>
        </w:rPr>
        <w:t xml:space="preserve">2  </w:t>
      </w:r>
      <w:r w:rsidRPr="00DD40E4">
        <w:rPr>
          <w:rFonts w:hint="eastAsia"/>
          <w:sz w:val="24"/>
          <w:szCs w:val="24"/>
        </w:rPr>
        <w:t>室外人工</w:t>
      </w:r>
      <w:r w:rsidR="00952AF8" w:rsidRPr="00952AF8">
        <w:rPr>
          <w:rFonts w:hint="eastAsia"/>
          <w:sz w:val="24"/>
          <w:szCs w:val="24"/>
        </w:rPr>
        <w:t>非亲水性景观水体</w:t>
      </w:r>
      <w:r w:rsidRPr="00DD40E4">
        <w:rPr>
          <w:rFonts w:hint="eastAsia"/>
          <w:sz w:val="24"/>
          <w:szCs w:val="24"/>
        </w:rPr>
        <w:t>的补水接自来水或地下水</w:t>
      </w:r>
      <w:r w:rsidR="00F1786E" w:rsidRPr="00F1786E">
        <w:rPr>
          <w:rFonts w:hint="eastAsia"/>
          <w:sz w:val="24"/>
          <w:szCs w:val="24"/>
        </w:rPr>
        <w:t>改造时，宜选用再生水</w:t>
      </w:r>
      <w:r w:rsidRPr="00DD40E4">
        <w:rPr>
          <w:rFonts w:hint="eastAsia"/>
          <w:sz w:val="24"/>
          <w:szCs w:val="24"/>
        </w:rPr>
        <w:t>。</w:t>
      </w:r>
    </w:p>
    <w:p w:rsidR="00344263" w:rsidRPr="00AF2331" w:rsidRDefault="00344263" w:rsidP="00344263">
      <w:pPr>
        <w:rPr>
          <w:sz w:val="24"/>
          <w:szCs w:val="24"/>
        </w:rPr>
      </w:pPr>
      <w:r w:rsidRPr="00F655B2">
        <w:rPr>
          <w:rFonts w:ascii="Times New Roman" w:eastAsia="黑体" w:hAnsi="Times New Roman" w:cs="Times New Roman" w:hint="eastAsia"/>
          <w:b/>
          <w:sz w:val="24"/>
          <w:szCs w:val="24"/>
        </w:rPr>
        <w:t>4.</w:t>
      </w:r>
      <w:r w:rsidR="00357A8E" w:rsidRPr="00F655B2">
        <w:rPr>
          <w:rFonts w:ascii="Times New Roman" w:eastAsia="黑体" w:hAnsi="Times New Roman" w:cs="Times New Roman" w:hint="eastAsia"/>
          <w:b/>
          <w:sz w:val="24"/>
          <w:szCs w:val="24"/>
        </w:rPr>
        <w:t>4</w:t>
      </w:r>
      <w:r w:rsidRPr="00F655B2">
        <w:rPr>
          <w:rFonts w:ascii="Times New Roman" w:eastAsia="黑体" w:hAnsi="Times New Roman" w:cs="Times New Roman" w:hint="eastAsia"/>
          <w:b/>
          <w:sz w:val="24"/>
          <w:szCs w:val="24"/>
        </w:rPr>
        <w:t>.</w:t>
      </w:r>
      <w:r w:rsidR="00335854" w:rsidRPr="00F655B2">
        <w:rPr>
          <w:rFonts w:ascii="Times New Roman" w:eastAsia="黑体" w:hAnsi="Times New Roman" w:cs="Times New Roman" w:hint="eastAsia"/>
          <w:b/>
          <w:sz w:val="24"/>
          <w:szCs w:val="24"/>
        </w:rPr>
        <w:t>2</w:t>
      </w:r>
      <w:r w:rsidR="00335854">
        <w:rPr>
          <w:rFonts w:ascii="Times New Roman" w:eastAsia="黑体" w:hAnsi="Times New Roman" w:cs="Times New Roman" w:hint="eastAsia"/>
          <w:b/>
          <w:sz w:val="24"/>
          <w:szCs w:val="24"/>
        </w:rPr>
        <w:t xml:space="preserve">3  </w:t>
      </w:r>
      <w:r w:rsidRPr="00AF2331">
        <w:rPr>
          <w:rFonts w:hint="eastAsia"/>
          <w:sz w:val="24"/>
          <w:szCs w:val="24"/>
        </w:rPr>
        <w:t>原有冷热源设备应根据改造后功能需求</w:t>
      </w:r>
      <w:r w:rsidR="002A0DE5">
        <w:rPr>
          <w:rFonts w:hint="eastAsia"/>
          <w:sz w:val="24"/>
          <w:szCs w:val="24"/>
        </w:rPr>
        <w:t>容量</w:t>
      </w:r>
      <w:r w:rsidRPr="00AF2331">
        <w:rPr>
          <w:rFonts w:hint="eastAsia"/>
          <w:sz w:val="24"/>
          <w:szCs w:val="24"/>
        </w:rPr>
        <w:t>进行诊断，并符合下列要求：对于运行效率不低于现行国家标准《冷水机组能效限定值及能源效率等级》</w:t>
      </w:r>
      <w:r w:rsidRPr="00AF2331">
        <w:rPr>
          <w:rFonts w:hint="eastAsia"/>
          <w:sz w:val="24"/>
          <w:szCs w:val="24"/>
        </w:rPr>
        <w:t>GB19577</w:t>
      </w:r>
      <w:r w:rsidR="00292BB9">
        <w:rPr>
          <w:rFonts w:hint="eastAsia"/>
          <w:sz w:val="24"/>
          <w:szCs w:val="24"/>
        </w:rPr>
        <w:t>和</w:t>
      </w:r>
      <w:r w:rsidRPr="00AF2331">
        <w:rPr>
          <w:rFonts w:hint="eastAsia"/>
          <w:sz w:val="24"/>
          <w:szCs w:val="24"/>
        </w:rPr>
        <w:t>《溴化锂吸收式冷水机组能效限定值及能效等级》</w:t>
      </w:r>
      <w:r w:rsidRPr="00AF2331">
        <w:rPr>
          <w:rFonts w:hint="eastAsia"/>
          <w:sz w:val="24"/>
          <w:szCs w:val="24"/>
        </w:rPr>
        <w:t>GB 29540</w:t>
      </w:r>
      <w:r w:rsidRPr="00AF2331">
        <w:rPr>
          <w:rFonts w:hint="eastAsia"/>
          <w:sz w:val="24"/>
          <w:szCs w:val="24"/>
        </w:rPr>
        <w:t>相关标准的</w:t>
      </w:r>
      <w:r w:rsidRPr="00AF2331">
        <w:rPr>
          <w:rFonts w:hint="eastAsia"/>
          <w:sz w:val="24"/>
          <w:szCs w:val="24"/>
        </w:rPr>
        <w:t>3</w:t>
      </w:r>
      <w:r w:rsidRPr="00AF2331">
        <w:rPr>
          <w:rFonts w:hint="eastAsia"/>
          <w:sz w:val="24"/>
          <w:szCs w:val="24"/>
        </w:rPr>
        <w:t>级水平且使用寿命小于</w:t>
      </w:r>
      <w:r w:rsidRPr="00AF2331">
        <w:rPr>
          <w:rFonts w:hint="eastAsia"/>
          <w:sz w:val="24"/>
          <w:szCs w:val="24"/>
        </w:rPr>
        <w:t>10</w:t>
      </w:r>
      <w:r w:rsidRPr="00AF2331">
        <w:rPr>
          <w:rFonts w:hint="eastAsia"/>
          <w:sz w:val="24"/>
          <w:szCs w:val="24"/>
        </w:rPr>
        <w:t>年的原有空调冷水机组、锅炉、溴化</w:t>
      </w:r>
      <w:proofErr w:type="gramStart"/>
      <w:r w:rsidRPr="00AF2331">
        <w:rPr>
          <w:rFonts w:hint="eastAsia"/>
          <w:sz w:val="24"/>
          <w:szCs w:val="24"/>
        </w:rPr>
        <w:t>锂</w:t>
      </w:r>
      <w:proofErr w:type="gramEnd"/>
      <w:r w:rsidRPr="00AF2331">
        <w:rPr>
          <w:rFonts w:hint="eastAsia"/>
          <w:sz w:val="24"/>
          <w:szCs w:val="24"/>
        </w:rPr>
        <w:t>机组等设备，在技术条件许可时应保留利用。</w:t>
      </w:r>
    </w:p>
    <w:p w:rsidR="00344263" w:rsidRPr="00AF2331" w:rsidRDefault="00344263" w:rsidP="00344263">
      <w:pPr>
        <w:rPr>
          <w:sz w:val="24"/>
          <w:szCs w:val="24"/>
        </w:rPr>
      </w:pPr>
      <w:r w:rsidRPr="00F655B2">
        <w:rPr>
          <w:rFonts w:ascii="Times New Roman" w:eastAsia="黑体" w:hAnsi="Times New Roman" w:cs="Times New Roman" w:hint="eastAsia"/>
          <w:b/>
          <w:sz w:val="24"/>
          <w:szCs w:val="24"/>
        </w:rPr>
        <w:t>4.</w:t>
      </w:r>
      <w:r w:rsidR="00357A8E" w:rsidRPr="00F655B2">
        <w:rPr>
          <w:rFonts w:ascii="Times New Roman" w:eastAsia="黑体" w:hAnsi="Times New Roman" w:cs="Times New Roman" w:hint="eastAsia"/>
          <w:b/>
          <w:sz w:val="24"/>
          <w:szCs w:val="24"/>
        </w:rPr>
        <w:t>4</w:t>
      </w:r>
      <w:r w:rsidRPr="00F655B2">
        <w:rPr>
          <w:rFonts w:ascii="Times New Roman" w:eastAsia="黑体" w:hAnsi="Times New Roman" w:cs="Times New Roman" w:hint="eastAsia"/>
          <w:b/>
          <w:sz w:val="24"/>
          <w:szCs w:val="24"/>
        </w:rPr>
        <w:t>.</w:t>
      </w:r>
      <w:r w:rsidR="00335854" w:rsidRPr="00F655B2">
        <w:rPr>
          <w:rFonts w:ascii="Times New Roman" w:eastAsia="黑体" w:hAnsi="Times New Roman" w:cs="Times New Roman" w:hint="eastAsia"/>
          <w:b/>
          <w:sz w:val="24"/>
          <w:szCs w:val="24"/>
        </w:rPr>
        <w:t>2</w:t>
      </w:r>
      <w:r w:rsidR="00335854">
        <w:rPr>
          <w:rFonts w:ascii="Times New Roman" w:eastAsia="黑体" w:hAnsi="Times New Roman" w:cs="Times New Roman" w:hint="eastAsia"/>
          <w:b/>
          <w:sz w:val="24"/>
          <w:szCs w:val="24"/>
        </w:rPr>
        <w:t xml:space="preserve">4  </w:t>
      </w:r>
      <w:r w:rsidRPr="00AF2331">
        <w:rPr>
          <w:rFonts w:hint="eastAsia"/>
          <w:sz w:val="24"/>
          <w:szCs w:val="24"/>
        </w:rPr>
        <w:t>原有空调水系统应根据改造后</w:t>
      </w:r>
      <w:proofErr w:type="gramStart"/>
      <w:r w:rsidRPr="00AF2331">
        <w:rPr>
          <w:rFonts w:hint="eastAsia"/>
          <w:sz w:val="24"/>
          <w:szCs w:val="24"/>
        </w:rPr>
        <w:t>功能等求进行</w:t>
      </w:r>
      <w:proofErr w:type="gramEnd"/>
      <w:r w:rsidRPr="00AF2331">
        <w:rPr>
          <w:rFonts w:hint="eastAsia"/>
          <w:sz w:val="24"/>
          <w:szCs w:val="24"/>
        </w:rPr>
        <w:t>诊断，并符合下列要求：</w:t>
      </w:r>
    </w:p>
    <w:p w:rsidR="00344263" w:rsidRPr="008D2398" w:rsidRDefault="008D2398" w:rsidP="006D03D1">
      <w:pPr>
        <w:ind w:firstLineChars="177" w:firstLine="425"/>
        <w:rPr>
          <w:sz w:val="24"/>
          <w:szCs w:val="24"/>
        </w:rPr>
      </w:pPr>
      <w:r w:rsidRPr="008D2398">
        <w:rPr>
          <w:rFonts w:ascii="Times New Roman" w:eastAsia="黑体" w:hAnsi="Times New Roman" w:cs="Times New Roman" w:hint="eastAsia"/>
          <w:b/>
          <w:sz w:val="24"/>
          <w:szCs w:val="24"/>
        </w:rPr>
        <w:t xml:space="preserve">1  </w:t>
      </w:r>
      <w:r w:rsidR="00344263" w:rsidRPr="008D2398">
        <w:rPr>
          <w:rFonts w:hint="eastAsia"/>
          <w:sz w:val="24"/>
          <w:szCs w:val="24"/>
        </w:rPr>
        <w:t>水泵使用年限小于</w:t>
      </w:r>
      <w:r w:rsidR="00344263" w:rsidRPr="008D2398">
        <w:rPr>
          <w:rFonts w:hint="eastAsia"/>
          <w:sz w:val="24"/>
          <w:szCs w:val="24"/>
        </w:rPr>
        <w:t>5</w:t>
      </w:r>
      <w:r w:rsidR="00344263" w:rsidRPr="008D2398">
        <w:rPr>
          <w:rFonts w:hint="eastAsia"/>
          <w:sz w:val="24"/>
          <w:szCs w:val="24"/>
        </w:rPr>
        <w:t>年的应加以回收利用，并根据改造后建筑负荷特点对水泵进行相应的节能改造</w:t>
      </w:r>
      <w:r w:rsidR="003466ED" w:rsidRPr="008D2398">
        <w:rPr>
          <w:rFonts w:hint="eastAsia"/>
          <w:sz w:val="24"/>
          <w:szCs w:val="24"/>
        </w:rPr>
        <w:t>；</w:t>
      </w:r>
    </w:p>
    <w:p w:rsidR="00344263" w:rsidRPr="008D2398" w:rsidRDefault="008D2398" w:rsidP="006D03D1">
      <w:pPr>
        <w:ind w:firstLineChars="177" w:firstLine="425"/>
        <w:rPr>
          <w:sz w:val="24"/>
          <w:szCs w:val="24"/>
        </w:rPr>
      </w:pPr>
      <w:r>
        <w:rPr>
          <w:rFonts w:ascii="Times New Roman" w:eastAsia="黑体" w:hAnsi="Times New Roman" w:cs="Times New Roman" w:hint="eastAsia"/>
          <w:b/>
          <w:sz w:val="24"/>
          <w:szCs w:val="24"/>
        </w:rPr>
        <w:t>2</w:t>
      </w:r>
      <w:r w:rsidR="00D90F05">
        <w:rPr>
          <w:rFonts w:ascii="Times New Roman" w:eastAsia="黑体" w:hAnsi="Times New Roman" w:cs="Times New Roman" w:hint="eastAsia"/>
          <w:b/>
          <w:sz w:val="24"/>
          <w:szCs w:val="24"/>
        </w:rPr>
        <w:t xml:space="preserve">  </w:t>
      </w:r>
      <w:r w:rsidR="00344263" w:rsidRPr="008D2398">
        <w:rPr>
          <w:rFonts w:hint="eastAsia"/>
          <w:sz w:val="24"/>
          <w:szCs w:val="24"/>
        </w:rPr>
        <w:t>出现老化、漏损、水垢情况的水箱可更换。</w:t>
      </w:r>
    </w:p>
    <w:p w:rsidR="00344263" w:rsidRPr="00AF2331" w:rsidRDefault="00344263" w:rsidP="00344263">
      <w:pPr>
        <w:rPr>
          <w:sz w:val="24"/>
          <w:szCs w:val="24"/>
        </w:rPr>
      </w:pPr>
      <w:r w:rsidRPr="00F655B2">
        <w:rPr>
          <w:rFonts w:ascii="Times New Roman" w:eastAsia="黑体" w:hAnsi="Times New Roman" w:cs="Times New Roman" w:hint="eastAsia"/>
          <w:b/>
          <w:sz w:val="24"/>
          <w:szCs w:val="24"/>
        </w:rPr>
        <w:t>4.</w:t>
      </w:r>
      <w:r w:rsidR="00357A8E" w:rsidRPr="00F655B2">
        <w:rPr>
          <w:rFonts w:ascii="Times New Roman" w:eastAsia="黑体" w:hAnsi="Times New Roman" w:cs="Times New Roman" w:hint="eastAsia"/>
          <w:b/>
          <w:sz w:val="24"/>
          <w:szCs w:val="24"/>
        </w:rPr>
        <w:t>4</w:t>
      </w:r>
      <w:r w:rsidRPr="00F655B2">
        <w:rPr>
          <w:rFonts w:ascii="Times New Roman" w:eastAsia="黑体" w:hAnsi="Times New Roman" w:cs="Times New Roman" w:hint="eastAsia"/>
          <w:b/>
          <w:sz w:val="24"/>
          <w:szCs w:val="24"/>
        </w:rPr>
        <w:t>.</w:t>
      </w:r>
      <w:r w:rsidR="00335854" w:rsidRPr="00F655B2">
        <w:rPr>
          <w:rFonts w:ascii="Times New Roman" w:eastAsia="黑体" w:hAnsi="Times New Roman" w:cs="Times New Roman" w:hint="eastAsia"/>
          <w:b/>
          <w:sz w:val="24"/>
          <w:szCs w:val="24"/>
        </w:rPr>
        <w:t>2</w:t>
      </w:r>
      <w:r w:rsidR="00335854">
        <w:rPr>
          <w:rFonts w:ascii="Times New Roman" w:eastAsia="黑体" w:hAnsi="Times New Roman" w:cs="Times New Roman" w:hint="eastAsia"/>
          <w:b/>
          <w:sz w:val="24"/>
          <w:szCs w:val="24"/>
        </w:rPr>
        <w:t xml:space="preserve">5  </w:t>
      </w:r>
      <w:r w:rsidRPr="00AF2331">
        <w:rPr>
          <w:rFonts w:hint="eastAsia"/>
          <w:sz w:val="24"/>
          <w:szCs w:val="24"/>
        </w:rPr>
        <w:t>原有电气设备的再利用应符合下列要求：</w:t>
      </w:r>
    </w:p>
    <w:p w:rsidR="00344263" w:rsidRPr="008D2398" w:rsidRDefault="008D2398" w:rsidP="006D03D1">
      <w:pPr>
        <w:ind w:firstLineChars="175" w:firstLine="420"/>
        <w:rPr>
          <w:sz w:val="24"/>
          <w:szCs w:val="24"/>
        </w:rPr>
      </w:pPr>
      <w:r w:rsidRPr="008D2398">
        <w:rPr>
          <w:rFonts w:ascii="Times New Roman" w:eastAsia="黑体" w:hAnsi="Times New Roman" w:cs="Times New Roman" w:hint="eastAsia"/>
          <w:b/>
          <w:sz w:val="24"/>
          <w:szCs w:val="24"/>
        </w:rPr>
        <w:t xml:space="preserve">1  </w:t>
      </w:r>
      <w:r w:rsidR="00344263" w:rsidRPr="008D2398">
        <w:rPr>
          <w:rFonts w:hint="eastAsia"/>
          <w:sz w:val="24"/>
          <w:szCs w:val="24"/>
        </w:rPr>
        <w:t>原有变电所满足改造后用电需求，并符合现行国家标准《</w:t>
      </w:r>
      <w:r w:rsidR="00344263" w:rsidRPr="008D2398">
        <w:rPr>
          <w:rFonts w:hint="eastAsia"/>
          <w:sz w:val="24"/>
          <w:szCs w:val="24"/>
        </w:rPr>
        <w:t>20kV</w:t>
      </w:r>
      <w:r w:rsidR="00344263" w:rsidRPr="008D2398">
        <w:rPr>
          <w:rFonts w:hint="eastAsia"/>
          <w:sz w:val="24"/>
          <w:szCs w:val="24"/>
        </w:rPr>
        <w:t>及以下变电所设计规范》</w:t>
      </w:r>
      <w:r w:rsidR="00344263" w:rsidRPr="008D2398">
        <w:rPr>
          <w:rFonts w:hint="eastAsia"/>
          <w:sz w:val="24"/>
          <w:szCs w:val="24"/>
        </w:rPr>
        <w:t>GB 50053</w:t>
      </w:r>
      <w:r w:rsidR="00344263" w:rsidRPr="008D2398">
        <w:rPr>
          <w:rFonts w:hint="eastAsia"/>
          <w:sz w:val="24"/>
          <w:szCs w:val="24"/>
        </w:rPr>
        <w:t>要求时，宜沿用原有变电所</w:t>
      </w:r>
      <w:r w:rsidR="003466ED" w:rsidRPr="008D2398">
        <w:rPr>
          <w:rFonts w:hint="eastAsia"/>
          <w:sz w:val="24"/>
          <w:szCs w:val="24"/>
        </w:rPr>
        <w:t>；</w:t>
      </w:r>
    </w:p>
    <w:p w:rsidR="00344263" w:rsidRPr="008D2398" w:rsidRDefault="008D2398" w:rsidP="006D03D1">
      <w:pPr>
        <w:ind w:firstLineChars="175" w:firstLine="420"/>
        <w:rPr>
          <w:sz w:val="24"/>
          <w:szCs w:val="24"/>
        </w:rPr>
      </w:pPr>
      <w:r>
        <w:rPr>
          <w:rFonts w:ascii="Times New Roman" w:eastAsia="黑体" w:hAnsi="Times New Roman" w:cs="Times New Roman" w:hint="eastAsia"/>
          <w:b/>
          <w:sz w:val="24"/>
          <w:szCs w:val="24"/>
        </w:rPr>
        <w:t>2</w:t>
      </w:r>
      <w:r w:rsidR="00D90F05">
        <w:rPr>
          <w:rFonts w:ascii="Times New Roman" w:eastAsia="黑体" w:hAnsi="Times New Roman" w:cs="Times New Roman" w:hint="eastAsia"/>
          <w:b/>
          <w:sz w:val="24"/>
          <w:szCs w:val="24"/>
        </w:rPr>
        <w:t xml:space="preserve">  </w:t>
      </w:r>
      <w:r w:rsidR="00344263" w:rsidRPr="008D2398">
        <w:rPr>
          <w:rFonts w:hint="eastAsia"/>
          <w:sz w:val="24"/>
          <w:szCs w:val="24"/>
        </w:rPr>
        <w:t>原有变压器能效达到现行国家标准</w:t>
      </w:r>
      <w:r w:rsidR="000531EC" w:rsidRPr="000531EC">
        <w:rPr>
          <w:rFonts w:hint="eastAsia"/>
          <w:sz w:val="24"/>
          <w:szCs w:val="24"/>
        </w:rPr>
        <w:t>《电力变压器能效限定值及能效等级》</w:t>
      </w:r>
      <w:r w:rsidR="000531EC" w:rsidRPr="000531EC">
        <w:rPr>
          <w:rFonts w:hint="eastAsia"/>
          <w:sz w:val="24"/>
          <w:szCs w:val="24"/>
        </w:rPr>
        <w:t>GB20052</w:t>
      </w:r>
      <w:r w:rsidR="000531EC">
        <w:rPr>
          <w:rFonts w:hint="eastAsia"/>
          <w:sz w:val="24"/>
          <w:szCs w:val="24"/>
        </w:rPr>
        <w:t>，</w:t>
      </w:r>
      <w:r w:rsidR="000531EC" w:rsidRPr="000531EC">
        <w:rPr>
          <w:rFonts w:hint="eastAsia"/>
          <w:sz w:val="24"/>
          <w:szCs w:val="24"/>
        </w:rPr>
        <w:t>变压器能效</w:t>
      </w:r>
      <w:proofErr w:type="gramStart"/>
      <w:r w:rsidR="000531EC" w:rsidRPr="000531EC">
        <w:rPr>
          <w:rFonts w:hint="eastAsia"/>
          <w:sz w:val="24"/>
          <w:szCs w:val="24"/>
        </w:rPr>
        <w:t>宜达到</w:t>
      </w:r>
      <w:proofErr w:type="gramEnd"/>
      <w:r w:rsidR="000531EC" w:rsidRPr="000531EC">
        <w:rPr>
          <w:rFonts w:hint="eastAsia"/>
          <w:sz w:val="24"/>
          <w:szCs w:val="24"/>
        </w:rPr>
        <w:t>节能评价值</w:t>
      </w:r>
      <w:r w:rsidR="003466ED" w:rsidRPr="008D2398">
        <w:rPr>
          <w:rFonts w:hint="eastAsia"/>
          <w:sz w:val="24"/>
          <w:szCs w:val="24"/>
        </w:rPr>
        <w:t>；</w:t>
      </w:r>
    </w:p>
    <w:p w:rsidR="00344263" w:rsidRPr="008D2398" w:rsidRDefault="008D2398" w:rsidP="006D03D1">
      <w:pPr>
        <w:ind w:firstLineChars="175" w:firstLine="420"/>
        <w:rPr>
          <w:sz w:val="24"/>
          <w:szCs w:val="24"/>
        </w:rPr>
      </w:pPr>
      <w:r>
        <w:rPr>
          <w:rFonts w:ascii="Times New Roman" w:eastAsia="黑体" w:hAnsi="Times New Roman" w:cs="Times New Roman" w:hint="eastAsia"/>
          <w:b/>
          <w:sz w:val="24"/>
          <w:szCs w:val="24"/>
        </w:rPr>
        <w:t>3</w:t>
      </w:r>
      <w:r w:rsidR="00D90F05">
        <w:rPr>
          <w:rFonts w:ascii="Times New Roman" w:eastAsia="黑体" w:hAnsi="Times New Roman" w:cs="Times New Roman" w:hint="eastAsia"/>
          <w:b/>
          <w:sz w:val="24"/>
          <w:szCs w:val="24"/>
        </w:rPr>
        <w:t xml:space="preserve">  </w:t>
      </w:r>
      <w:r w:rsidR="00344263" w:rsidRPr="008D2398">
        <w:rPr>
          <w:rFonts w:hint="eastAsia"/>
          <w:sz w:val="24"/>
          <w:szCs w:val="24"/>
        </w:rPr>
        <w:t>原有低压配电设备满足现行国家标准《低压配电设计规范》</w:t>
      </w:r>
      <w:r w:rsidR="00344263" w:rsidRPr="008D2398">
        <w:rPr>
          <w:rFonts w:hint="eastAsia"/>
          <w:sz w:val="24"/>
          <w:szCs w:val="24"/>
        </w:rPr>
        <w:t>GB 50054</w:t>
      </w:r>
      <w:r w:rsidR="00344263" w:rsidRPr="008D2398">
        <w:rPr>
          <w:rFonts w:hint="eastAsia"/>
          <w:sz w:val="24"/>
          <w:szCs w:val="24"/>
        </w:rPr>
        <w:t>要求，且使用年限小于</w:t>
      </w:r>
      <w:r w:rsidR="00344263" w:rsidRPr="008D2398">
        <w:rPr>
          <w:rFonts w:hint="eastAsia"/>
          <w:sz w:val="24"/>
          <w:szCs w:val="24"/>
        </w:rPr>
        <w:t>5</w:t>
      </w:r>
      <w:r w:rsidR="00344263" w:rsidRPr="008D2398">
        <w:rPr>
          <w:rFonts w:hint="eastAsia"/>
          <w:sz w:val="24"/>
          <w:szCs w:val="24"/>
        </w:rPr>
        <w:t>年时，可再利用</w:t>
      </w:r>
      <w:r w:rsidR="003466ED" w:rsidRPr="008D2398">
        <w:rPr>
          <w:rFonts w:hint="eastAsia"/>
          <w:sz w:val="24"/>
          <w:szCs w:val="24"/>
        </w:rPr>
        <w:t>；</w:t>
      </w:r>
    </w:p>
    <w:p w:rsidR="00344263" w:rsidRPr="008D2398" w:rsidRDefault="008D2398" w:rsidP="006D03D1">
      <w:pPr>
        <w:ind w:firstLineChars="175" w:firstLine="420"/>
        <w:rPr>
          <w:sz w:val="24"/>
          <w:szCs w:val="24"/>
        </w:rPr>
      </w:pPr>
      <w:r>
        <w:rPr>
          <w:rFonts w:ascii="Times New Roman" w:eastAsia="黑体" w:hAnsi="Times New Roman" w:cs="Times New Roman" w:hint="eastAsia"/>
          <w:b/>
          <w:sz w:val="24"/>
          <w:szCs w:val="24"/>
        </w:rPr>
        <w:t>4</w:t>
      </w:r>
      <w:r w:rsidR="00D90F05">
        <w:rPr>
          <w:rFonts w:ascii="Times New Roman" w:eastAsia="黑体" w:hAnsi="Times New Roman" w:cs="Times New Roman" w:hint="eastAsia"/>
          <w:b/>
          <w:sz w:val="24"/>
          <w:szCs w:val="24"/>
        </w:rPr>
        <w:t xml:space="preserve">  </w:t>
      </w:r>
      <w:r w:rsidR="00344263" w:rsidRPr="008D2398">
        <w:rPr>
          <w:rFonts w:hint="eastAsia"/>
          <w:sz w:val="24"/>
          <w:szCs w:val="24"/>
        </w:rPr>
        <w:t>原有供配电系统电缆电线符合改造后用电需求，并符合</w:t>
      </w:r>
      <w:r w:rsidR="000531EC" w:rsidRPr="000531EC">
        <w:rPr>
          <w:rFonts w:hint="eastAsia"/>
          <w:sz w:val="24"/>
          <w:szCs w:val="24"/>
        </w:rPr>
        <w:t>现行国家标准《民用建筑电气设计标准》</w:t>
      </w:r>
      <w:r w:rsidR="000531EC" w:rsidRPr="000531EC">
        <w:rPr>
          <w:rFonts w:hint="eastAsia"/>
          <w:sz w:val="24"/>
          <w:szCs w:val="24"/>
        </w:rPr>
        <w:t>GB51348</w:t>
      </w:r>
      <w:r w:rsidR="00344263" w:rsidRPr="008D2398">
        <w:rPr>
          <w:rFonts w:hint="eastAsia"/>
          <w:sz w:val="24"/>
          <w:szCs w:val="24"/>
        </w:rPr>
        <w:t>要求时，可再利用</w:t>
      </w:r>
      <w:r w:rsidR="003466ED" w:rsidRPr="008D2398">
        <w:rPr>
          <w:rFonts w:hint="eastAsia"/>
          <w:sz w:val="24"/>
          <w:szCs w:val="24"/>
        </w:rPr>
        <w:t>；</w:t>
      </w:r>
    </w:p>
    <w:p w:rsidR="00344263" w:rsidRPr="008D2398" w:rsidRDefault="008D2398" w:rsidP="006D03D1">
      <w:pPr>
        <w:ind w:firstLineChars="175" w:firstLine="420"/>
        <w:rPr>
          <w:sz w:val="24"/>
          <w:szCs w:val="24"/>
        </w:rPr>
      </w:pPr>
      <w:r>
        <w:rPr>
          <w:rFonts w:ascii="Times New Roman" w:eastAsia="黑体" w:hAnsi="Times New Roman" w:cs="Times New Roman" w:hint="eastAsia"/>
          <w:b/>
          <w:sz w:val="24"/>
          <w:szCs w:val="24"/>
        </w:rPr>
        <w:t>5</w:t>
      </w:r>
      <w:r w:rsidR="00D90F05">
        <w:rPr>
          <w:rFonts w:ascii="Times New Roman" w:eastAsia="黑体" w:hAnsi="Times New Roman" w:cs="Times New Roman" w:hint="eastAsia"/>
          <w:b/>
          <w:sz w:val="24"/>
          <w:szCs w:val="24"/>
        </w:rPr>
        <w:t xml:space="preserve">  </w:t>
      </w:r>
      <w:r w:rsidR="00344263" w:rsidRPr="008D2398">
        <w:rPr>
          <w:rFonts w:hint="eastAsia"/>
          <w:sz w:val="24"/>
          <w:szCs w:val="24"/>
        </w:rPr>
        <w:t>对于不能满足现行标准要求的设备，应论证改造后再利用方案，当投资静态回收期小于</w:t>
      </w:r>
      <w:r w:rsidR="00344263" w:rsidRPr="008D2398">
        <w:rPr>
          <w:rFonts w:hint="eastAsia"/>
          <w:sz w:val="24"/>
          <w:szCs w:val="24"/>
        </w:rPr>
        <w:t>5</w:t>
      </w:r>
      <w:r w:rsidR="00344263" w:rsidRPr="008D2398">
        <w:rPr>
          <w:rFonts w:hint="eastAsia"/>
          <w:sz w:val="24"/>
          <w:szCs w:val="24"/>
        </w:rPr>
        <w:t>年时</w:t>
      </w:r>
      <w:r w:rsidR="003466ED" w:rsidRPr="008D2398">
        <w:rPr>
          <w:rFonts w:hint="eastAsia"/>
          <w:sz w:val="24"/>
          <w:szCs w:val="24"/>
        </w:rPr>
        <w:t>，</w:t>
      </w:r>
      <w:r w:rsidR="00344263" w:rsidRPr="008D2398">
        <w:rPr>
          <w:rFonts w:hint="eastAsia"/>
          <w:sz w:val="24"/>
          <w:szCs w:val="24"/>
        </w:rPr>
        <w:t>宜进行改造后再利用。</w:t>
      </w:r>
    </w:p>
    <w:p w:rsidR="00344263" w:rsidRPr="00AF2331" w:rsidRDefault="00344263" w:rsidP="00344263">
      <w:pPr>
        <w:rPr>
          <w:sz w:val="24"/>
          <w:szCs w:val="24"/>
        </w:rPr>
      </w:pPr>
      <w:r w:rsidRPr="00F655B2">
        <w:rPr>
          <w:rFonts w:ascii="Times New Roman" w:eastAsia="黑体" w:hAnsi="Times New Roman" w:cs="Times New Roman"/>
          <w:b/>
          <w:sz w:val="24"/>
          <w:szCs w:val="24"/>
        </w:rPr>
        <w:t>4.</w:t>
      </w:r>
      <w:r w:rsidR="00357A8E" w:rsidRPr="00F655B2">
        <w:rPr>
          <w:rFonts w:ascii="Times New Roman" w:eastAsia="黑体" w:hAnsi="Times New Roman" w:cs="Times New Roman"/>
          <w:b/>
          <w:sz w:val="24"/>
          <w:szCs w:val="24"/>
        </w:rPr>
        <w:t>4</w:t>
      </w:r>
      <w:r w:rsidRPr="00F655B2">
        <w:rPr>
          <w:rFonts w:ascii="Times New Roman" w:eastAsia="黑体" w:hAnsi="Times New Roman" w:cs="Times New Roman"/>
          <w:b/>
          <w:sz w:val="24"/>
          <w:szCs w:val="24"/>
        </w:rPr>
        <w:t>.</w:t>
      </w:r>
      <w:r w:rsidR="00335854" w:rsidRPr="00F655B2">
        <w:rPr>
          <w:rFonts w:ascii="Times New Roman" w:eastAsia="黑体" w:hAnsi="Times New Roman" w:cs="Times New Roman"/>
          <w:b/>
          <w:sz w:val="24"/>
          <w:szCs w:val="24"/>
        </w:rPr>
        <w:t>2</w:t>
      </w:r>
      <w:r w:rsidR="00335854">
        <w:rPr>
          <w:rFonts w:ascii="Times New Roman" w:eastAsia="黑体" w:hAnsi="Times New Roman" w:cs="Times New Roman" w:hint="eastAsia"/>
          <w:b/>
          <w:sz w:val="24"/>
          <w:szCs w:val="24"/>
        </w:rPr>
        <w:t>6</w:t>
      </w:r>
      <w:r w:rsidR="00D90F05">
        <w:rPr>
          <w:rFonts w:ascii="Times New Roman" w:eastAsia="黑体" w:hAnsi="Times New Roman" w:cs="Times New Roman" w:hint="eastAsia"/>
          <w:b/>
          <w:sz w:val="24"/>
          <w:szCs w:val="24"/>
        </w:rPr>
        <w:t xml:space="preserve">  </w:t>
      </w:r>
      <w:r w:rsidRPr="00AF2331">
        <w:rPr>
          <w:rFonts w:hint="eastAsia"/>
          <w:sz w:val="24"/>
          <w:szCs w:val="24"/>
        </w:rPr>
        <w:t>使用年限小于</w:t>
      </w:r>
      <w:r w:rsidRPr="00AF2331">
        <w:rPr>
          <w:rFonts w:hint="eastAsia"/>
          <w:sz w:val="24"/>
          <w:szCs w:val="24"/>
        </w:rPr>
        <w:t>15</w:t>
      </w:r>
      <w:r w:rsidRPr="00AF2331">
        <w:rPr>
          <w:rFonts w:hint="eastAsia"/>
          <w:sz w:val="24"/>
          <w:szCs w:val="24"/>
        </w:rPr>
        <w:t>年、运行维护正常且满足年检要求的电梯可保留使用。</w:t>
      </w:r>
    </w:p>
    <w:p w:rsidR="00344263" w:rsidRPr="00AF2331" w:rsidRDefault="00344263" w:rsidP="00344263">
      <w:pPr>
        <w:rPr>
          <w:sz w:val="24"/>
          <w:szCs w:val="24"/>
        </w:rPr>
      </w:pPr>
      <w:r w:rsidRPr="00F655B2">
        <w:rPr>
          <w:rFonts w:ascii="Times New Roman" w:eastAsia="黑体" w:hAnsi="Times New Roman" w:cs="Times New Roman" w:hint="eastAsia"/>
          <w:b/>
          <w:sz w:val="24"/>
          <w:szCs w:val="24"/>
        </w:rPr>
        <w:t>4.</w:t>
      </w:r>
      <w:r w:rsidR="00357A8E" w:rsidRPr="00F655B2">
        <w:rPr>
          <w:rFonts w:ascii="Times New Roman" w:eastAsia="黑体" w:hAnsi="Times New Roman" w:cs="Times New Roman" w:hint="eastAsia"/>
          <w:b/>
          <w:sz w:val="24"/>
          <w:szCs w:val="24"/>
        </w:rPr>
        <w:t>4</w:t>
      </w:r>
      <w:r w:rsidRPr="00F655B2">
        <w:rPr>
          <w:rFonts w:ascii="Times New Roman" w:eastAsia="黑体" w:hAnsi="Times New Roman" w:cs="Times New Roman" w:hint="eastAsia"/>
          <w:b/>
          <w:sz w:val="24"/>
          <w:szCs w:val="24"/>
        </w:rPr>
        <w:t>.</w:t>
      </w:r>
      <w:r w:rsidR="00335854">
        <w:rPr>
          <w:rFonts w:ascii="Times New Roman" w:eastAsia="黑体" w:hAnsi="Times New Roman" w:cs="Times New Roman" w:hint="eastAsia"/>
          <w:b/>
          <w:sz w:val="24"/>
          <w:szCs w:val="24"/>
        </w:rPr>
        <w:t>27</w:t>
      </w:r>
      <w:r w:rsidR="00D90F05">
        <w:rPr>
          <w:rFonts w:ascii="Times New Roman" w:eastAsia="黑体" w:hAnsi="Times New Roman" w:cs="Times New Roman" w:hint="eastAsia"/>
          <w:b/>
          <w:sz w:val="24"/>
          <w:szCs w:val="24"/>
        </w:rPr>
        <w:t xml:space="preserve">  </w:t>
      </w:r>
      <w:r w:rsidRPr="00AF2331">
        <w:rPr>
          <w:rFonts w:hint="eastAsia"/>
          <w:sz w:val="24"/>
          <w:szCs w:val="24"/>
        </w:rPr>
        <w:t>再利用的电气设备应按照现行国家标准《建筑电气工程施工质量验收规范》</w:t>
      </w:r>
      <w:r w:rsidRPr="00AF2331">
        <w:rPr>
          <w:rFonts w:hint="eastAsia"/>
          <w:sz w:val="24"/>
          <w:szCs w:val="24"/>
        </w:rPr>
        <w:t>GB50303</w:t>
      </w:r>
      <w:r w:rsidRPr="00AF2331">
        <w:rPr>
          <w:rFonts w:hint="eastAsia"/>
          <w:sz w:val="24"/>
          <w:szCs w:val="24"/>
        </w:rPr>
        <w:t>内容进行相应的检测评估。</w:t>
      </w:r>
    </w:p>
    <w:p w:rsidR="00890FFC" w:rsidRPr="00890FFC" w:rsidRDefault="00344263" w:rsidP="003245E9">
      <w:pPr>
        <w:rPr>
          <w:highlight w:val="yellow"/>
        </w:rPr>
      </w:pPr>
      <w:r w:rsidRPr="00F655B2">
        <w:rPr>
          <w:rFonts w:ascii="Times New Roman" w:eastAsia="黑体" w:hAnsi="Times New Roman" w:cs="Times New Roman" w:hint="eastAsia"/>
          <w:b/>
          <w:sz w:val="24"/>
          <w:szCs w:val="24"/>
        </w:rPr>
        <w:t>4.</w:t>
      </w:r>
      <w:r w:rsidR="00357A8E" w:rsidRPr="00F655B2">
        <w:rPr>
          <w:rFonts w:ascii="Times New Roman" w:eastAsia="黑体" w:hAnsi="Times New Roman" w:cs="Times New Roman" w:hint="eastAsia"/>
          <w:b/>
          <w:sz w:val="24"/>
          <w:szCs w:val="24"/>
        </w:rPr>
        <w:t>4</w:t>
      </w:r>
      <w:r w:rsidRPr="00F655B2">
        <w:rPr>
          <w:rFonts w:ascii="Times New Roman" w:eastAsia="黑体" w:hAnsi="Times New Roman" w:cs="Times New Roman" w:hint="eastAsia"/>
          <w:b/>
          <w:sz w:val="24"/>
          <w:szCs w:val="24"/>
        </w:rPr>
        <w:t>.</w:t>
      </w:r>
      <w:r w:rsidR="00335854">
        <w:rPr>
          <w:rFonts w:ascii="Times New Roman" w:eastAsia="黑体" w:hAnsi="Times New Roman" w:cs="Times New Roman" w:hint="eastAsia"/>
          <w:b/>
          <w:sz w:val="24"/>
          <w:szCs w:val="24"/>
        </w:rPr>
        <w:t xml:space="preserve">28  </w:t>
      </w:r>
      <w:r w:rsidRPr="00AF2331">
        <w:rPr>
          <w:rFonts w:hint="eastAsia"/>
          <w:sz w:val="24"/>
          <w:szCs w:val="24"/>
        </w:rPr>
        <w:t>建筑既有防雷与接地系统应按照现行国家标准《建筑物防雷工程施工与质量验收规范》</w:t>
      </w:r>
      <w:r w:rsidRPr="00AF2331">
        <w:rPr>
          <w:rFonts w:hint="eastAsia"/>
          <w:sz w:val="24"/>
          <w:szCs w:val="24"/>
        </w:rPr>
        <w:t>GB50601</w:t>
      </w:r>
      <w:r w:rsidRPr="00AF2331">
        <w:rPr>
          <w:rFonts w:hint="eastAsia"/>
          <w:sz w:val="24"/>
          <w:szCs w:val="24"/>
        </w:rPr>
        <w:t>进行检测，满足</w:t>
      </w:r>
      <w:r w:rsidR="00677A8B" w:rsidRPr="00677A8B">
        <w:rPr>
          <w:rFonts w:hint="eastAsia"/>
          <w:sz w:val="24"/>
          <w:szCs w:val="24"/>
        </w:rPr>
        <w:t>或调整后满足</w:t>
      </w:r>
      <w:r w:rsidRPr="00AF2331">
        <w:rPr>
          <w:rFonts w:hint="eastAsia"/>
          <w:sz w:val="24"/>
          <w:szCs w:val="24"/>
        </w:rPr>
        <w:t>改造后建筑防雷与接地要求时，应加以利用。</w:t>
      </w:r>
    </w:p>
    <w:p w:rsidR="00245EE7" w:rsidRDefault="00245EE7">
      <w:pPr>
        <w:widowControl/>
        <w:rPr>
          <w:sz w:val="24"/>
          <w:szCs w:val="24"/>
        </w:rPr>
      </w:pPr>
      <w:r>
        <w:rPr>
          <w:sz w:val="24"/>
          <w:szCs w:val="24"/>
        </w:rPr>
        <w:br w:type="page"/>
      </w:r>
    </w:p>
    <w:p w:rsidR="00AC2F54" w:rsidRPr="00C5258B" w:rsidRDefault="00AC2F54" w:rsidP="00AC2F54">
      <w:pPr>
        <w:pStyle w:val="a5"/>
        <w:numPr>
          <w:ilvl w:val="0"/>
          <w:numId w:val="1"/>
        </w:numPr>
        <w:ind w:left="0" w:firstLineChars="0" w:firstLine="0"/>
        <w:jc w:val="center"/>
        <w:outlineLvl w:val="0"/>
        <w:rPr>
          <w:rFonts w:ascii="宋体" w:eastAsia="宋体" w:hAnsi="宋体" w:cs="Times New Roman"/>
          <w:b/>
          <w:sz w:val="30"/>
          <w:szCs w:val="30"/>
        </w:rPr>
      </w:pPr>
      <w:bookmarkStart w:id="37" w:name="_Toc123206289"/>
      <w:bookmarkStart w:id="38" w:name="_Toc123212889"/>
      <w:r w:rsidRPr="00C5258B">
        <w:rPr>
          <w:rFonts w:ascii="宋体" w:eastAsia="宋体" w:hAnsi="宋体" w:cs="Times New Roman"/>
          <w:b/>
          <w:sz w:val="30"/>
          <w:szCs w:val="30"/>
        </w:rPr>
        <w:t>策划与规划</w:t>
      </w:r>
      <w:bookmarkEnd w:id="37"/>
      <w:bookmarkEnd w:id="38"/>
    </w:p>
    <w:p w:rsidR="003C5D34" w:rsidRDefault="003C5D34" w:rsidP="003C5D34">
      <w:pPr>
        <w:pStyle w:val="a5"/>
        <w:ind w:firstLineChars="0" w:firstLine="0"/>
        <w:jc w:val="center"/>
        <w:outlineLvl w:val="1"/>
        <w:rPr>
          <w:rFonts w:asciiTheme="minorEastAsia" w:hAnsiTheme="minorEastAsia"/>
          <w:b/>
          <w:sz w:val="28"/>
          <w:szCs w:val="28"/>
        </w:rPr>
      </w:pPr>
      <w:bookmarkStart w:id="39" w:name="_Toc123206290"/>
      <w:bookmarkStart w:id="40" w:name="_Toc123212890"/>
      <w:r w:rsidRPr="00F655B2">
        <w:rPr>
          <w:rFonts w:ascii="Times New Roman" w:hAnsi="Times New Roman" w:cs="Times New Roman"/>
          <w:b/>
          <w:sz w:val="28"/>
          <w:szCs w:val="28"/>
        </w:rPr>
        <w:t xml:space="preserve">5.1 </w:t>
      </w:r>
      <w:r w:rsidRPr="00674D9E">
        <w:rPr>
          <w:rFonts w:asciiTheme="minorEastAsia" w:hAnsiTheme="minorEastAsia" w:hint="eastAsia"/>
          <w:b/>
          <w:sz w:val="28"/>
          <w:szCs w:val="28"/>
        </w:rPr>
        <w:t>一般规定</w:t>
      </w:r>
      <w:bookmarkEnd w:id="39"/>
      <w:bookmarkEnd w:id="40"/>
    </w:p>
    <w:p w:rsidR="003C5D34" w:rsidRDefault="003C5D34" w:rsidP="00DB1A55">
      <w:pPr>
        <w:rPr>
          <w:sz w:val="24"/>
        </w:rPr>
      </w:pPr>
      <w:r w:rsidRPr="00F655B2">
        <w:rPr>
          <w:rFonts w:ascii="Times New Roman" w:eastAsia="黑体" w:hAnsi="Times New Roman" w:cs="Times New Roman"/>
          <w:b/>
          <w:sz w:val="24"/>
          <w:szCs w:val="24"/>
        </w:rPr>
        <w:t>5.1.1</w:t>
      </w:r>
      <w:r w:rsidR="00D90F05">
        <w:rPr>
          <w:rFonts w:ascii="Times New Roman" w:eastAsia="黑体" w:hAnsi="Times New Roman" w:cs="Times New Roman" w:hint="eastAsia"/>
          <w:b/>
          <w:sz w:val="24"/>
          <w:szCs w:val="24"/>
        </w:rPr>
        <w:t xml:space="preserve">  </w:t>
      </w:r>
      <w:r w:rsidR="009C1770">
        <w:rPr>
          <w:rFonts w:hint="eastAsia"/>
          <w:sz w:val="24"/>
        </w:rPr>
        <w:t>工业厂房改造</w:t>
      </w:r>
      <w:r w:rsidR="008102B9">
        <w:rPr>
          <w:rFonts w:hint="eastAsia"/>
          <w:sz w:val="24"/>
        </w:rPr>
        <w:t>应以建筑群</w:t>
      </w:r>
      <w:r w:rsidR="008D2398">
        <w:rPr>
          <w:rFonts w:hint="eastAsia"/>
          <w:sz w:val="24"/>
        </w:rPr>
        <w:t>为</w:t>
      </w:r>
      <w:r w:rsidR="008102B9">
        <w:rPr>
          <w:rFonts w:hint="eastAsia"/>
          <w:sz w:val="24"/>
        </w:rPr>
        <w:t>对象。涉及系统性、整体性的指标，应基于建筑所属工程项目的总体进行</w:t>
      </w:r>
      <w:r w:rsidR="002E10BC">
        <w:rPr>
          <w:rFonts w:hint="eastAsia"/>
          <w:sz w:val="24"/>
        </w:rPr>
        <w:t>策划与规划</w:t>
      </w:r>
      <w:r w:rsidR="008102B9">
        <w:rPr>
          <w:rFonts w:hint="eastAsia"/>
          <w:sz w:val="24"/>
        </w:rPr>
        <w:t>。</w:t>
      </w:r>
    </w:p>
    <w:p w:rsidR="002543C2" w:rsidRPr="002543C2" w:rsidRDefault="002543C2" w:rsidP="00DB1A55">
      <w:pPr>
        <w:rPr>
          <w:sz w:val="24"/>
        </w:rPr>
      </w:pPr>
      <w:r w:rsidRPr="00F655B2">
        <w:rPr>
          <w:rFonts w:ascii="Times New Roman" w:eastAsia="黑体" w:hAnsi="Times New Roman" w:cs="Times New Roman"/>
          <w:b/>
          <w:sz w:val="24"/>
          <w:szCs w:val="24"/>
        </w:rPr>
        <w:t>5.1.</w:t>
      </w:r>
      <w:r w:rsidR="00061535">
        <w:rPr>
          <w:rFonts w:ascii="Times New Roman" w:eastAsia="黑体" w:hAnsi="Times New Roman" w:cs="Times New Roman" w:hint="eastAsia"/>
          <w:b/>
          <w:sz w:val="24"/>
          <w:szCs w:val="24"/>
        </w:rPr>
        <w:t>2</w:t>
      </w:r>
      <w:r w:rsidR="00D90F05">
        <w:rPr>
          <w:rFonts w:ascii="Times New Roman" w:eastAsia="黑体" w:hAnsi="Times New Roman" w:cs="Times New Roman" w:hint="eastAsia"/>
          <w:b/>
          <w:sz w:val="24"/>
          <w:szCs w:val="24"/>
        </w:rPr>
        <w:t xml:space="preserve">  </w:t>
      </w:r>
      <w:r w:rsidR="009C1770">
        <w:rPr>
          <w:rFonts w:hint="eastAsia"/>
          <w:sz w:val="24"/>
        </w:rPr>
        <w:t>工业厂房改造</w:t>
      </w:r>
      <w:r w:rsidR="00041EE6">
        <w:rPr>
          <w:rFonts w:hint="eastAsia"/>
          <w:sz w:val="24"/>
        </w:rPr>
        <w:t>策划</w:t>
      </w:r>
      <w:r w:rsidR="004A226B">
        <w:rPr>
          <w:rFonts w:hint="eastAsia"/>
          <w:sz w:val="24"/>
        </w:rPr>
        <w:t>以技术经济合理为目的</w:t>
      </w:r>
      <w:r w:rsidR="004A226B" w:rsidRPr="00DE5743">
        <w:rPr>
          <w:rFonts w:hint="eastAsia"/>
          <w:sz w:val="24"/>
        </w:rPr>
        <w:t>，</w:t>
      </w:r>
      <w:r w:rsidR="004A226B" w:rsidRPr="008D2398">
        <w:rPr>
          <w:rFonts w:hint="eastAsia"/>
          <w:sz w:val="24"/>
          <w:szCs w:val="24"/>
        </w:rPr>
        <w:t>更新目标及功能业</w:t>
      </w:r>
      <w:proofErr w:type="gramStart"/>
      <w:r w:rsidR="004A226B" w:rsidRPr="008D2398">
        <w:rPr>
          <w:rFonts w:hint="eastAsia"/>
          <w:sz w:val="24"/>
          <w:szCs w:val="24"/>
        </w:rPr>
        <w:t>态</w:t>
      </w:r>
      <w:r w:rsidR="004A226B" w:rsidRPr="00DE5743">
        <w:rPr>
          <w:rFonts w:hint="eastAsia"/>
          <w:sz w:val="24"/>
        </w:rPr>
        <w:t>结合</w:t>
      </w:r>
      <w:proofErr w:type="gramEnd"/>
      <w:r w:rsidR="004A226B">
        <w:rPr>
          <w:rFonts w:hint="eastAsia"/>
          <w:sz w:val="24"/>
        </w:rPr>
        <w:t>上位规划要求，建筑改造应</w:t>
      </w:r>
      <w:r w:rsidR="00292BB9">
        <w:rPr>
          <w:rFonts w:hint="eastAsia"/>
          <w:sz w:val="24"/>
        </w:rPr>
        <w:t>符合</w:t>
      </w:r>
      <w:r w:rsidR="004A226B" w:rsidRPr="00DE5743">
        <w:rPr>
          <w:rFonts w:hint="eastAsia"/>
          <w:sz w:val="24"/>
        </w:rPr>
        <w:t>国家相关绿色建筑标准</w:t>
      </w:r>
      <w:r>
        <w:rPr>
          <w:rFonts w:hint="eastAsia"/>
          <w:sz w:val="24"/>
        </w:rPr>
        <w:t>。</w:t>
      </w:r>
    </w:p>
    <w:p w:rsidR="002E10BC" w:rsidRPr="00434911" w:rsidRDefault="002E10BC" w:rsidP="002E10BC">
      <w:pPr>
        <w:rPr>
          <w:sz w:val="24"/>
          <w:szCs w:val="24"/>
        </w:rPr>
      </w:pPr>
      <w:r w:rsidRPr="00F655B2">
        <w:rPr>
          <w:rFonts w:ascii="Times New Roman" w:eastAsia="黑体" w:hAnsi="Times New Roman" w:cs="Times New Roman"/>
          <w:b/>
          <w:sz w:val="24"/>
          <w:szCs w:val="24"/>
        </w:rPr>
        <w:t>5</w:t>
      </w:r>
      <w:r w:rsidRPr="00F655B2">
        <w:rPr>
          <w:rFonts w:ascii="Times New Roman" w:eastAsia="黑体" w:hAnsi="Times New Roman" w:cs="Times New Roman" w:hint="eastAsia"/>
          <w:b/>
          <w:sz w:val="24"/>
          <w:szCs w:val="24"/>
        </w:rPr>
        <w:t>.1.</w:t>
      </w:r>
      <w:r w:rsidR="00061535">
        <w:rPr>
          <w:rFonts w:ascii="Times New Roman" w:eastAsia="黑体" w:hAnsi="Times New Roman" w:cs="Times New Roman" w:hint="eastAsia"/>
          <w:b/>
          <w:sz w:val="24"/>
          <w:szCs w:val="24"/>
        </w:rPr>
        <w:t xml:space="preserve">3  </w:t>
      </w:r>
      <w:r w:rsidRPr="00434911">
        <w:rPr>
          <w:rFonts w:hint="eastAsia"/>
          <w:sz w:val="24"/>
          <w:szCs w:val="24"/>
        </w:rPr>
        <w:t>根据安全性检测鉴定结果，应因地制宜地通过合理规划与布局，充分保留既有建筑中具有再利用价值的结构与空间体系。</w:t>
      </w:r>
    </w:p>
    <w:p w:rsidR="002E10BC" w:rsidRDefault="002E10BC" w:rsidP="002E10BC">
      <w:pPr>
        <w:rPr>
          <w:rFonts w:ascii="宋体" w:hAnsi="宋体"/>
          <w:sz w:val="24"/>
        </w:rPr>
      </w:pPr>
      <w:r w:rsidRPr="00F655B2">
        <w:rPr>
          <w:rFonts w:ascii="Times New Roman" w:eastAsia="黑体" w:hAnsi="Times New Roman" w:cs="Times New Roman"/>
          <w:b/>
          <w:sz w:val="24"/>
          <w:szCs w:val="24"/>
        </w:rPr>
        <w:t>5.1.</w:t>
      </w:r>
      <w:r w:rsidR="00061535">
        <w:rPr>
          <w:rFonts w:ascii="Times New Roman" w:eastAsia="黑体" w:hAnsi="Times New Roman" w:cs="Times New Roman" w:hint="eastAsia"/>
          <w:b/>
          <w:sz w:val="24"/>
          <w:szCs w:val="24"/>
        </w:rPr>
        <w:t>4</w:t>
      </w:r>
      <w:r w:rsidR="00D90F05">
        <w:rPr>
          <w:rFonts w:ascii="Times New Roman" w:eastAsia="黑体" w:hAnsi="Times New Roman" w:cs="Times New Roman" w:hint="eastAsia"/>
          <w:b/>
          <w:sz w:val="24"/>
          <w:szCs w:val="24"/>
        </w:rPr>
        <w:t xml:space="preserve">  </w:t>
      </w:r>
      <w:r w:rsidR="009C1770">
        <w:rPr>
          <w:rFonts w:hint="eastAsia"/>
          <w:sz w:val="24"/>
        </w:rPr>
        <w:t>工业厂房改造</w:t>
      </w:r>
      <w:r w:rsidR="00061535" w:rsidRPr="00061535">
        <w:rPr>
          <w:rFonts w:hint="eastAsia"/>
          <w:sz w:val="24"/>
        </w:rPr>
        <w:t>的规划设计应符合下列规定：</w:t>
      </w:r>
    </w:p>
    <w:p w:rsidR="002E10BC" w:rsidRPr="008D2398" w:rsidRDefault="008D2398" w:rsidP="006D03D1">
      <w:pPr>
        <w:ind w:firstLineChars="177" w:firstLine="425"/>
        <w:rPr>
          <w:rFonts w:ascii="宋体" w:hAnsi="宋体"/>
          <w:sz w:val="24"/>
        </w:rPr>
      </w:pPr>
      <w:r w:rsidRPr="008D2398">
        <w:rPr>
          <w:rFonts w:ascii="Times New Roman" w:eastAsia="黑体" w:hAnsi="Times New Roman" w:cs="Times New Roman" w:hint="eastAsia"/>
          <w:b/>
          <w:sz w:val="24"/>
          <w:szCs w:val="24"/>
        </w:rPr>
        <w:t xml:space="preserve">1  </w:t>
      </w:r>
      <w:r w:rsidR="002E10BC" w:rsidRPr="008D2398">
        <w:rPr>
          <w:rFonts w:ascii="宋体" w:hAnsi="宋体" w:hint="eastAsia"/>
          <w:sz w:val="24"/>
        </w:rPr>
        <w:t>功能定位应与场地的区位条件、环境特征</w:t>
      </w:r>
      <w:r w:rsidR="00292BB9">
        <w:rPr>
          <w:rFonts w:ascii="宋体" w:hAnsi="宋体" w:hint="eastAsia"/>
          <w:sz w:val="24"/>
        </w:rPr>
        <w:t>和</w:t>
      </w:r>
      <w:r w:rsidR="002E10BC" w:rsidRPr="008D2398">
        <w:rPr>
          <w:rFonts w:ascii="宋体" w:hAnsi="宋体" w:hint="eastAsia"/>
          <w:sz w:val="24"/>
        </w:rPr>
        <w:t>生态现状等相匹配；</w:t>
      </w:r>
    </w:p>
    <w:p w:rsidR="002E10BC" w:rsidRPr="008D2398" w:rsidRDefault="008D2398" w:rsidP="006D03D1">
      <w:pPr>
        <w:ind w:firstLineChars="177" w:firstLine="425"/>
        <w:rPr>
          <w:rFonts w:ascii="宋体" w:hAnsi="宋体"/>
          <w:sz w:val="24"/>
        </w:rPr>
      </w:pPr>
      <w:r w:rsidRPr="008D2398">
        <w:rPr>
          <w:rFonts w:ascii="Times New Roman" w:eastAsia="黑体" w:hAnsi="Times New Roman" w:cs="Times New Roman" w:hint="eastAsia"/>
          <w:b/>
          <w:sz w:val="24"/>
          <w:szCs w:val="24"/>
        </w:rPr>
        <w:t xml:space="preserve">2  </w:t>
      </w:r>
      <w:r w:rsidR="00061535" w:rsidRPr="00061535">
        <w:rPr>
          <w:rFonts w:ascii="宋体" w:hAnsi="宋体" w:hint="eastAsia"/>
          <w:sz w:val="24"/>
        </w:rPr>
        <w:t>应对既有工业建筑的体形、平面布局</w:t>
      </w:r>
      <w:r w:rsidR="00292BB9">
        <w:rPr>
          <w:rFonts w:ascii="宋体" w:hAnsi="宋体" w:hint="eastAsia"/>
          <w:sz w:val="24"/>
        </w:rPr>
        <w:t>和</w:t>
      </w:r>
      <w:r w:rsidR="00061535" w:rsidRPr="00061535">
        <w:rPr>
          <w:rFonts w:ascii="宋体" w:hAnsi="宋体" w:hint="eastAsia"/>
          <w:sz w:val="24"/>
        </w:rPr>
        <w:t>空间尺度等现状进行优化设计；</w:t>
      </w:r>
    </w:p>
    <w:p w:rsidR="002E10BC" w:rsidRPr="008D2398" w:rsidRDefault="008D2398" w:rsidP="006D03D1">
      <w:pPr>
        <w:ind w:firstLineChars="177" w:firstLine="425"/>
        <w:rPr>
          <w:rFonts w:ascii="宋体" w:hAnsi="宋体"/>
          <w:sz w:val="24"/>
        </w:rPr>
      </w:pPr>
      <w:r w:rsidRPr="008D2398">
        <w:rPr>
          <w:rFonts w:ascii="Times New Roman" w:eastAsia="黑体" w:hAnsi="Times New Roman" w:cs="Times New Roman" w:hint="eastAsia"/>
          <w:b/>
          <w:sz w:val="24"/>
          <w:szCs w:val="24"/>
        </w:rPr>
        <w:t xml:space="preserve">3  </w:t>
      </w:r>
      <w:r w:rsidR="002E10BC" w:rsidRPr="008D2398">
        <w:rPr>
          <w:rFonts w:ascii="宋体" w:hAnsi="宋体" w:hint="eastAsia"/>
          <w:sz w:val="24"/>
        </w:rPr>
        <w:t>应保留具有再利用价值的结构与空间体系。</w:t>
      </w:r>
    </w:p>
    <w:p w:rsidR="002E10BC" w:rsidRDefault="00E86AFD" w:rsidP="002E10BC">
      <w:pPr>
        <w:rPr>
          <w:rFonts w:ascii="宋体" w:hAnsi="宋体"/>
          <w:sz w:val="24"/>
        </w:rPr>
      </w:pPr>
      <w:r w:rsidRPr="00F655B2">
        <w:rPr>
          <w:rFonts w:ascii="Times New Roman" w:eastAsia="黑体" w:hAnsi="Times New Roman" w:cs="Times New Roman"/>
          <w:b/>
          <w:bCs/>
          <w:sz w:val="24"/>
        </w:rPr>
        <w:t>5</w:t>
      </w:r>
      <w:r w:rsidR="002E10BC" w:rsidRPr="00F655B2">
        <w:rPr>
          <w:rFonts w:ascii="Times New Roman" w:eastAsia="黑体" w:hAnsi="Times New Roman" w:cs="Times New Roman"/>
          <w:b/>
          <w:bCs/>
          <w:sz w:val="24"/>
        </w:rPr>
        <w:t>.1.</w:t>
      </w:r>
      <w:r w:rsidR="00061535">
        <w:rPr>
          <w:rFonts w:ascii="Times New Roman" w:eastAsia="黑体" w:hAnsi="Times New Roman" w:cs="Times New Roman" w:hint="eastAsia"/>
          <w:b/>
          <w:bCs/>
          <w:sz w:val="24"/>
        </w:rPr>
        <w:t>5</w:t>
      </w:r>
      <w:r w:rsidR="00D90F05">
        <w:rPr>
          <w:rFonts w:ascii="Times New Roman" w:eastAsia="黑体" w:hAnsi="Times New Roman" w:cs="Times New Roman" w:hint="eastAsia"/>
          <w:b/>
          <w:bCs/>
          <w:sz w:val="24"/>
        </w:rPr>
        <w:t xml:space="preserve">  </w:t>
      </w:r>
      <w:r w:rsidR="009C1770">
        <w:rPr>
          <w:rFonts w:hint="eastAsia"/>
          <w:sz w:val="24"/>
        </w:rPr>
        <w:t>工业厂房改造</w:t>
      </w:r>
      <w:r w:rsidR="002E10BC">
        <w:rPr>
          <w:rFonts w:ascii="宋体" w:hAnsi="宋体" w:hint="eastAsia"/>
          <w:sz w:val="24"/>
        </w:rPr>
        <w:t>用地应符合下列要求：</w:t>
      </w:r>
    </w:p>
    <w:p w:rsidR="002E10BC" w:rsidRPr="00DE5743" w:rsidRDefault="008D2398" w:rsidP="006D03D1">
      <w:pPr>
        <w:pStyle w:val="a5"/>
        <w:ind w:firstLineChars="178" w:firstLine="428"/>
        <w:rPr>
          <w:rFonts w:ascii="宋体" w:hAnsi="宋体"/>
          <w:sz w:val="24"/>
        </w:rPr>
      </w:pPr>
      <w:r w:rsidRPr="008D2398">
        <w:rPr>
          <w:rFonts w:ascii="Times New Roman" w:eastAsia="黑体" w:hAnsi="Times New Roman" w:cs="Times New Roman" w:hint="eastAsia"/>
          <w:b/>
          <w:sz w:val="24"/>
          <w:szCs w:val="24"/>
        </w:rPr>
        <w:t xml:space="preserve">1  </w:t>
      </w:r>
      <w:r w:rsidR="002E10BC" w:rsidRPr="00DE5743">
        <w:rPr>
          <w:rFonts w:ascii="宋体" w:hAnsi="宋体" w:hint="eastAsia"/>
          <w:sz w:val="24"/>
        </w:rPr>
        <w:t>总平面布置应做到科学、合理，充分利用原有工业建筑物、构筑物、道路和管线。</w:t>
      </w:r>
    </w:p>
    <w:p w:rsidR="002E10BC" w:rsidRPr="00DE5743" w:rsidRDefault="008D2398" w:rsidP="006D03D1">
      <w:pPr>
        <w:pStyle w:val="a5"/>
        <w:ind w:firstLineChars="178" w:firstLine="428"/>
        <w:rPr>
          <w:rFonts w:ascii="宋体" w:hAnsi="宋体"/>
          <w:sz w:val="24"/>
        </w:rPr>
      </w:pPr>
      <w:r w:rsidRPr="008D2398">
        <w:rPr>
          <w:rFonts w:ascii="Times New Roman" w:eastAsia="黑体" w:hAnsi="Times New Roman" w:cs="Times New Roman" w:hint="eastAsia"/>
          <w:b/>
          <w:sz w:val="24"/>
          <w:szCs w:val="24"/>
        </w:rPr>
        <w:t xml:space="preserve">2  </w:t>
      </w:r>
      <w:r w:rsidR="002E10BC" w:rsidRPr="00DE5743">
        <w:rPr>
          <w:rFonts w:ascii="宋体" w:hAnsi="宋体" w:hint="eastAsia"/>
          <w:sz w:val="24"/>
        </w:rPr>
        <w:t>工业</w:t>
      </w:r>
      <w:r w:rsidR="00292BB9">
        <w:rPr>
          <w:rFonts w:ascii="宋体" w:hAnsi="宋体" w:hint="eastAsia"/>
          <w:sz w:val="24"/>
        </w:rPr>
        <w:t>建筑</w:t>
      </w:r>
      <w:r w:rsidR="002E10BC" w:rsidRPr="00DE5743">
        <w:rPr>
          <w:rFonts w:ascii="宋体" w:hAnsi="宋体" w:hint="eastAsia"/>
          <w:sz w:val="24"/>
        </w:rPr>
        <w:t>施工时，应根据规模及现场条件等因素合理确定临时设施，如临时加工厂、材料堆场、办公生活设施等的占地指标，临时设施的占地面积应按用地指标所需的最低面积设计。</w:t>
      </w:r>
    </w:p>
    <w:p w:rsidR="002E10BC" w:rsidRPr="00DE5743" w:rsidRDefault="008D2398" w:rsidP="006D03D1">
      <w:pPr>
        <w:pStyle w:val="a5"/>
        <w:ind w:firstLineChars="178" w:firstLine="428"/>
        <w:rPr>
          <w:sz w:val="24"/>
          <w:szCs w:val="24"/>
        </w:rPr>
      </w:pPr>
      <w:r>
        <w:rPr>
          <w:rFonts w:ascii="Times New Roman" w:eastAsia="黑体" w:hAnsi="Times New Roman" w:cs="Times New Roman" w:hint="eastAsia"/>
          <w:b/>
          <w:sz w:val="24"/>
          <w:szCs w:val="24"/>
        </w:rPr>
        <w:t>3</w:t>
      </w:r>
      <w:r w:rsidR="000B7F6F">
        <w:rPr>
          <w:rFonts w:ascii="Times New Roman" w:eastAsia="黑体" w:hAnsi="Times New Roman" w:cs="Times New Roman" w:hint="eastAsia"/>
          <w:b/>
          <w:sz w:val="24"/>
          <w:szCs w:val="24"/>
        </w:rPr>
        <w:t xml:space="preserve">  </w:t>
      </w:r>
      <w:r w:rsidR="002E10BC" w:rsidRPr="00DE5743">
        <w:rPr>
          <w:rFonts w:ascii="宋体" w:hAnsi="宋体" w:hint="eastAsia"/>
          <w:sz w:val="24"/>
        </w:rPr>
        <w:t>利用和保护工业</w:t>
      </w:r>
      <w:r w:rsidR="00292BB9">
        <w:rPr>
          <w:rFonts w:ascii="宋体" w:hAnsi="宋体" w:hint="eastAsia"/>
          <w:sz w:val="24"/>
        </w:rPr>
        <w:t>建筑</w:t>
      </w:r>
      <w:r w:rsidR="002E10BC" w:rsidRPr="00DE5743">
        <w:rPr>
          <w:rFonts w:ascii="宋体" w:hAnsi="宋体" w:hint="eastAsia"/>
          <w:sz w:val="24"/>
        </w:rPr>
        <w:t>用地范围内原有绿色植被。</w:t>
      </w:r>
    </w:p>
    <w:p w:rsidR="00C837E7" w:rsidRPr="00674D9E" w:rsidRDefault="003C5D34" w:rsidP="00C837E7">
      <w:pPr>
        <w:pStyle w:val="a5"/>
        <w:ind w:firstLineChars="0" w:firstLine="0"/>
        <w:jc w:val="center"/>
        <w:outlineLvl w:val="1"/>
        <w:rPr>
          <w:rFonts w:asciiTheme="minorEastAsia" w:hAnsiTheme="minorEastAsia"/>
          <w:b/>
          <w:sz w:val="28"/>
          <w:szCs w:val="28"/>
        </w:rPr>
      </w:pPr>
      <w:bookmarkStart w:id="41" w:name="_Toc123206291"/>
      <w:bookmarkStart w:id="42" w:name="_Toc123212891"/>
      <w:r w:rsidRPr="00F655B2">
        <w:rPr>
          <w:rFonts w:ascii="Times New Roman" w:hAnsi="Times New Roman" w:cs="Times New Roman"/>
          <w:b/>
          <w:sz w:val="28"/>
          <w:szCs w:val="28"/>
        </w:rPr>
        <w:t>5</w:t>
      </w:r>
      <w:r w:rsidR="00C837E7" w:rsidRPr="00F655B2">
        <w:rPr>
          <w:rFonts w:ascii="Times New Roman" w:hAnsi="Times New Roman" w:cs="Times New Roman"/>
          <w:b/>
          <w:sz w:val="28"/>
          <w:szCs w:val="28"/>
        </w:rPr>
        <w:t>.</w:t>
      </w:r>
      <w:r w:rsidRPr="00F655B2">
        <w:rPr>
          <w:rFonts w:ascii="Times New Roman" w:hAnsi="Times New Roman" w:cs="Times New Roman"/>
          <w:b/>
          <w:sz w:val="28"/>
          <w:szCs w:val="28"/>
        </w:rPr>
        <w:t>2</w:t>
      </w:r>
      <w:r w:rsidR="000B7F6F">
        <w:rPr>
          <w:rFonts w:ascii="Times New Roman" w:hAnsi="Times New Roman" w:cs="Times New Roman" w:hint="eastAsia"/>
          <w:b/>
          <w:sz w:val="28"/>
          <w:szCs w:val="28"/>
        </w:rPr>
        <w:t xml:space="preserve"> </w:t>
      </w:r>
      <w:r w:rsidR="00C837E7" w:rsidRPr="00674D9E">
        <w:rPr>
          <w:rFonts w:asciiTheme="minorEastAsia" w:hAnsiTheme="minorEastAsia" w:hint="eastAsia"/>
          <w:b/>
          <w:sz w:val="28"/>
          <w:szCs w:val="28"/>
        </w:rPr>
        <w:t>策划</w:t>
      </w:r>
      <w:bookmarkEnd w:id="41"/>
      <w:bookmarkEnd w:id="42"/>
    </w:p>
    <w:p w:rsidR="00C837E7" w:rsidRDefault="005A5316" w:rsidP="00C837E7">
      <w:pPr>
        <w:rPr>
          <w:sz w:val="24"/>
        </w:rPr>
      </w:pPr>
      <w:r w:rsidRPr="00F655B2">
        <w:rPr>
          <w:rFonts w:ascii="Times New Roman" w:eastAsia="黑体" w:hAnsi="Times New Roman" w:cs="Times New Roman"/>
          <w:b/>
          <w:sz w:val="24"/>
          <w:szCs w:val="24"/>
        </w:rPr>
        <w:t>5.2.1</w:t>
      </w:r>
      <w:r w:rsidR="000B7F6F">
        <w:rPr>
          <w:rFonts w:ascii="Times New Roman" w:eastAsia="黑体" w:hAnsi="Times New Roman" w:cs="Times New Roman" w:hint="eastAsia"/>
          <w:b/>
          <w:sz w:val="24"/>
          <w:szCs w:val="24"/>
        </w:rPr>
        <w:t xml:space="preserve">  </w:t>
      </w:r>
      <w:r w:rsidR="009C1770">
        <w:rPr>
          <w:rFonts w:hint="eastAsia"/>
          <w:sz w:val="24"/>
        </w:rPr>
        <w:t>工业厂房改造</w:t>
      </w:r>
      <w:r w:rsidR="00C837E7" w:rsidRPr="00434911">
        <w:rPr>
          <w:rFonts w:hint="eastAsia"/>
          <w:sz w:val="24"/>
        </w:rPr>
        <w:t>前，</w:t>
      </w:r>
      <w:r w:rsidR="00C837E7">
        <w:rPr>
          <w:rFonts w:hint="eastAsia"/>
          <w:sz w:val="24"/>
        </w:rPr>
        <w:t>应</w:t>
      </w:r>
      <w:r w:rsidR="00C837E7" w:rsidRPr="00434911">
        <w:rPr>
          <w:rFonts w:hint="eastAsia"/>
          <w:sz w:val="24"/>
        </w:rPr>
        <w:t>考虑</w:t>
      </w:r>
      <w:r w:rsidR="00C837E7">
        <w:rPr>
          <w:rFonts w:hint="eastAsia"/>
          <w:sz w:val="24"/>
        </w:rPr>
        <w:t>区位条件、生态价值、</w:t>
      </w:r>
      <w:r w:rsidR="00C837E7" w:rsidRPr="00434911">
        <w:rPr>
          <w:rFonts w:hint="eastAsia"/>
          <w:sz w:val="24"/>
        </w:rPr>
        <w:t>技术经济性、</w:t>
      </w:r>
      <w:r w:rsidR="00C837E7">
        <w:rPr>
          <w:rFonts w:hint="eastAsia"/>
          <w:sz w:val="24"/>
        </w:rPr>
        <w:t>历史文化价值、施工可行性、社会价值</w:t>
      </w:r>
      <w:r w:rsidR="00292BB9">
        <w:rPr>
          <w:rFonts w:ascii="宋体" w:hAnsi="宋体" w:hint="eastAsia"/>
          <w:sz w:val="24"/>
        </w:rPr>
        <w:t>和</w:t>
      </w:r>
      <w:r w:rsidR="00232959">
        <w:rPr>
          <w:rFonts w:hint="eastAsia"/>
          <w:sz w:val="24"/>
        </w:rPr>
        <w:t>上位规划要求</w:t>
      </w:r>
      <w:r w:rsidR="00C837E7">
        <w:rPr>
          <w:rFonts w:hint="eastAsia"/>
          <w:sz w:val="24"/>
        </w:rPr>
        <w:t>等因素，进行项目改造策划</w:t>
      </w:r>
      <w:r w:rsidR="00250136">
        <w:rPr>
          <w:rFonts w:hint="eastAsia"/>
          <w:sz w:val="24"/>
        </w:rPr>
        <w:t>。</w:t>
      </w:r>
    </w:p>
    <w:p w:rsidR="00C837E7" w:rsidRPr="00434911" w:rsidRDefault="005A5316" w:rsidP="00C837E7">
      <w:pPr>
        <w:rPr>
          <w:sz w:val="24"/>
        </w:rPr>
      </w:pPr>
      <w:r w:rsidRPr="00F655B2">
        <w:rPr>
          <w:rFonts w:ascii="Times New Roman" w:eastAsia="黑体" w:hAnsi="Times New Roman" w:cs="Times New Roman"/>
          <w:b/>
          <w:sz w:val="24"/>
        </w:rPr>
        <w:t>5.2.2</w:t>
      </w:r>
      <w:r w:rsidR="000B7F6F">
        <w:rPr>
          <w:rFonts w:ascii="Times New Roman" w:eastAsia="黑体" w:hAnsi="Times New Roman" w:cs="Times New Roman" w:hint="eastAsia"/>
          <w:b/>
          <w:sz w:val="24"/>
        </w:rPr>
        <w:t xml:space="preserve">  </w:t>
      </w:r>
      <w:r w:rsidR="009C1770">
        <w:rPr>
          <w:rFonts w:hint="eastAsia"/>
          <w:sz w:val="24"/>
        </w:rPr>
        <w:t>工业厂房改造</w:t>
      </w:r>
      <w:r w:rsidR="00C837E7" w:rsidRPr="00434911">
        <w:rPr>
          <w:rFonts w:hint="eastAsia"/>
          <w:sz w:val="24"/>
        </w:rPr>
        <w:t>策划内容应包括</w:t>
      </w:r>
      <w:r w:rsidR="00C837E7">
        <w:rPr>
          <w:rFonts w:hint="eastAsia"/>
          <w:sz w:val="24"/>
        </w:rPr>
        <w:t>决策、</w:t>
      </w:r>
      <w:r w:rsidR="00C837E7" w:rsidRPr="00434911">
        <w:rPr>
          <w:rFonts w:hint="eastAsia"/>
          <w:sz w:val="24"/>
        </w:rPr>
        <w:t>功能策划和技术策划，并应编制</w:t>
      </w:r>
      <w:r w:rsidR="009C1770">
        <w:rPr>
          <w:rFonts w:hint="eastAsia"/>
          <w:sz w:val="24"/>
        </w:rPr>
        <w:t>工业厂房改造</w:t>
      </w:r>
      <w:r w:rsidR="00C837E7" w:rsidRPr="00434911">
        <w:rPr>
          <w:rFonts w:hint="eastAsia"/>
          <w:sz w:val="24"/>
        </w:rPr>
        <w:t>可行性论证报告。</w:t>
      </w:r>
    </w:p>
    <w:p w:rsidR="00C837E7" w:rsidRPr="00F01AE7" w:rsidRDefault="005A5316" w:rsidP="00C837E7">
      <w:pPr>
        <w:rPr>
          <w:sz w:val="24"/>
          <w:szCs w:val="24"/>
        </w:rPr>
      </w:pPr>
      <w:r w:rsidRPr="00F655B2">
        <w:rPr>
          <w:rFonts w:ascii="Times New Roman" w:eastAsia="黑体" w:hAnsi="Times New Roman" w:cs="Times New Roman"/>
          <w:b/>
          <w:sz w:val="24"/>
        </w:rPr>
        <w:t>5.2.3</w:t>
      </w:r>
      <w:r w:rsidR="000B7F6F">
        <w:rPr>
          <w:rFonts w:ascii="Times New Roman" w:eastAsia="黑体" w:hAnsi="Times New Roman" w:cs="Times New Roman" w:hint="eastAsia"/>
          <w:b/>
          <w:sz w:val="24"/>
        </w:rPr>
        <w:t xml:space="preserve">  </w:t>
      </w:r>
      <w:r w:rsidR="009C1770">
        <w:rPr>
          <w:rFonts w:hint="eastAsia"/>
          <w:sz w:val="24"/>
          <w:szCs w:val="24"/>
        </w:rPr>
        <w:t>工业厂房改造</w:t>
      </w:r>
      <w:r w:rsidR="00C837E7" w:rsidRPr="00F01AE7">
        <w:rPr>
          <w:rFonts w:hint="eastAsia"/>
          <w:sz w:val="24"/>
          <w:szCs w:val="24"/>
        </w:rPr>
        <w:t>决策</w:t>
      </w:r>
      <w:r w:rsidR="00D01787" w:rsidRPr="00F01AE7">
        <w:rPr>
          <w:rFonts w:hint="eastAsia"/>
          <w:sz w:val="24"/>
          <w:szCs w:val="24"/>
        </w:rPr>
        <w:t>报告</w:t>
      </w:r>
      <w:r w:rsidR="00C837E7" w:rsidRPr="00F01AE7">
        <w:rPr>
          <w:rFonts w:hint="eastAsia"/>
          <w:sz w:val="24"/>
          <w:szCs w:val="24"/>
        </w:rPr>
        <w:t>包含下列内容：</w:t>
      </w:r>
    </w:p>
    <w:p w:rsidR="00C837E7" w:rsidRPr="008D2398" w:rsidRDefault="008D2398" w:rsidP="006D03D1">
      <w:pPr>
        <w:ind w:firstLineChars="174" w:firstLine="418"/>
        <w:rPr>
          <w:sz w:val="24"/>
          <w:szCs w:val="24"/>
        </w:rPr>
      </w:pPr>
      <w:r w:rsidRPr="008D2398">
        <w:rPr>
          <w:rFonts w:ascii="Times New Roman" w:eastAsia="黑体" w:hAnsi="Times New Roman" w:cs="Times New Roman" w:hint="eastAsia"/>
          <w:b/>
          <w:sz w:val="24"/>
          <w:szCs w:val="24"/>
        </w:rPr>
        <w:t xml:space="preserve">1  </w:t>
      </w:r>
      <w:r w:rsidR="00C837E7" w:rsidRPr="008D2398">
        <w:rPr>
          <w:rFonts w:hint="eastAsia"/>
          <w:sz w:val="24"/>
          <w:szCs w:val="24"/>
        </w:rPr>
        <w:t>确定原则和决策依据，如政府批文或规划文件等；</w:t>
      </w:r>
    </w:p>
    <w:p w:rsidR="00C837E7" w:rsidRPr="008D2398" w:rsidRDefault="008D2398" w:rsidP="006D03D1">
      <w:pPr>
        <w:ind w:firstLineChars="174" w:firstLine="418"/>
        <w:rPr>
          <w:sz w:val="24"/>
          <w:szCs w:val="24"/>
        </w:rPr>
      </w:pPr>
      <w:r>
        <w:rPr>
          <w:rFonts w:ascii="Times New Roman" w:eastAsia="黑体" w:hAnsi="Times New Roman" w:cs="Times New Roman" w:hint="eastAsia"/>
          <w:b/>
          <w:sz w:val="24"/>
          <w:szCs w:val="24"/>
        </w:rPr>
        <w:t>2</w:t>
      </w:r>
      <w:r w:rsidR="000B7F6F">
        <w:rPr>
          <w:rFonts w:ascii="Times New Roman" w:eastAsia="黑体" w:hAnsi="Times New Roman" w:cs="Times New Roman" w:hint="eastAsia"/>
          <w:b/>
          <w:sz w:val="24"/>
          <w:szCs w:val="24"/>
        </w:rPr>
        <w:t xml:space="preserve">  </w:t>
      </w:r>
      <w:r w:rsidR="00C837E7" w:rsidRPr="008D2398">
        <w:rPr>
          <w:rFonts w:hint="eastAsia"/>
          <w:sz w:val="24"/>
          <w:szCs w:val="24"/>
        </w:rPr>
        <w:t>调查和研究内容</w:t>
      </w:r>
      <w:r w:rsidR="00C203CC">
        <w:rPr>
          <w:rFonts w:hint="eastAsia"/>
          <w:sz w:val="24"/>
          <w:szCs w:val="24"/>
        </w:rPr>
        <w:t>：</w:t>
      </w:r>
      <w:r w:rsidR="00C837E7" w:rsidRPr="008D2398">
        <w:rPr>
          <w:rFonts w:hint="eastAsia"/>
          <w:sz w:val="24"/>
          <w:szCs w:val="24"/>
        </w:rPr>
        <w:t>包含项目位置、</w:t>
      </w:r>
      <w:r w:rsidR="008A2C6F" w:rsidRPr="008D2398">
        <w:rPr>
          <w:rFonts w:hint="eastAsia"/>
          <w:sz w:val="24"/>
          <w:szCs w:val="24"/>
        </w:rPr>
        <w:t>土地权属、勘测定界、</w:t>
      </w:r>
      <w:r w:rsidR="00C45CF4" w:rsidRPr="008D2398">
        <w:rPr>
          <w:rFonts w:hint="eastAsia"/>
          <w:sz w:val="24"/>
          <w:szCs w:val="24"/>
        </w:rPr>
        <w:t>改造意愿、改造范围、</w:t>
      </w:r>
      <w:r w:rsidR="008A2C6F" w:rsidRPr="008D2398">
        <w:rPr>
          <w:rFonts w:hint="eastAsia"/>
          <w:sz w:val="24"/>
          <w:szCs w:val="24"/>
        </w:rPr>
        <w:t>建筑情况、</w:t>
      </w:r>
      <w:r w:rsidR="00C45CF4" w:rsidRPr="008D2398">
        <w:rPr>
          <w:rFonts w:hint="eastAsia"/>
          <w:sz w:val="24"/>
          <w:szCs w:val="24"/>
        </w:rPr>
        <w:t>建造年代、</w:t>
      </w:r>
      <w:r w:rsidR="00C837E7" w:rsidRPr="008D2398">
        <w:rPr>
          <w:rFonts w:hint="eastAsia"/>
          <w:sz w:val="24"/>
          <w:szCs w:val="24"/>
        </w:rPr>
        <w:t>历史价值、艺术审美价值、结构现状、</w:t>
      </w:r>
      <w:r w:rsidR="008A2C6F" w:rsidRPr="008D2398">
        <w:rPr>
          <w:rFonts w:hint="eastAsia"/>
          <w:sz w:val="24"/>
          <w:szCs w:val="24"/>
        </w:rPr>
        <w:t>现状产业情况</w:t>
      </w:r>
      <w:r w:rsidR="00250FD8">
        <w:rPr>
          <w:rFonts w:ascii="宋体" w:hAnsi="宋体" w:hint="eastAsia"/>
          <w:sz w:val="24"/>
        </w:rPr>
        <w:t>和</w:t>
      </w:r>
      <w:r w:rsidR="00C837E7" w:rsidRPr="008D2398">
        <w:rPr>
          <w:rFonts w:hint="eastAsia"/>
          <w:sz w:val="24"/>
          <w:szCs w:val="24"/>
        </w:rPr>
        <w:t>生态环境等；</w:t>
      </w:r>
    </w:p>
    <w:p w:rsidR="00C837E7" w:rsidRPr="008D2398" w:rsidRDefault="008D2398" w:rsidP="006D03D1">
      <w:pPr>
        <w:ind w:firstLineChars="174" w:firstLine="418"/>
        <w:rPr>
          <w:sz w:val="24"/>
          <w:szCs w:val="24"/>
        </w:rPr>
      </w:pPr>
      <w:r>
        <w:rPr>
          <w:rFonts w:ascii="Times New Roman" w:eastAsia="黑体" w:hAnsi="Times New Roman" w:cs="Times New Roman" w:hint="eastAsia"/>
          <w:b/>
          <w:sz w:val="24"/>
          <w:szCs w:val="24"/>
        </w:rPr>
        <w:t>3</w:t>
      </w:r>
      <w:r w:rsidR="000B7F6F">
        <w:rPr>
          <w:rFonts w:ascii="Times New Roman" w:eastAsia="黑体" w:hAnsi="Times New Roman" w:cs="Times New Roman" w:hint="eastAsia"/>
          <w:b/>
          <w:sz w:val="24"/>
          <w:szCs w:val="24"/>
        </w:rPr>
        <w:t xml:space="preserve">  </w:t>
      </w:r>
      <w:r w:rsidR="00C837E7" w:rsidRPr="008D2398">
        <w:rPr>
          <w:rFonts w:hint="eastAsia"/>
          <w:sz w:val="24"/>
          <w:szCs w:val="24"/>
        </w:rPr>
        <w:t>确定工业建筑分类</w:t>
      </w:r>
      <w:r w:rsidR="00F01AE7" w:rsidRPr="008D2398">
        <w:rPr>
          <w:rFonts w:hint="eastAsia"/>
          <w:sz w:val="24"/>
          <w:szCs w:val="24"/>
        </w:rPr>
        <w:t>；</w:t>
      </w:r>
    </w:p>
    <w:p w:rsidR="00C837E7" w:rsidRPr="008D2398" w:rsidRDefault="008D2398" w:rsidP="006D03D1">
      <w:pPr>
        <w:ind w:firstLineChars="174" w:firstLine="418"/>
        <w:rPr>
          <w:sz w:val="24"/>
          <w:szCs w:val="24"/>
        </w:rPr>
      </w:pPr>
      <w:r>
        <w:rPr>
          <w:rFonts w:ascii="Times New Roman" w:eastAsia="黑体" w:hAnsi="Times New Roman" w:cs="Times New Roman" w:hint="eastAsia"/>
          <w:b/>
          <w:sz w:val="24"/>
          <w:szCs w:val="24"/>
        </w:rPr>
        <w:t>4</w:t>
      </w:r>
      <w:r w:rsidR="000B7F6F">
        <w:rPr>
          <w:rFonts w:ascii="Times New Roman" w:eastAsia="黑体" w:hAnsi="Times New Roman" w:cs="Times New Roman" w:hint="eastAsia"/>
          <w:b/>
          <w:sz w:val="24"/>
          <w:szCs w:val="24"/>
        </w:rPr>
        <w:t xml:space="preserve">  </w:t>
      </w:r>
      <w:r w:rsidR="00F01AE7" w:rsidRPr="008D2398">
        <w:rPr>
          <w:rFonts w:hint="eastAsia"/>
          <w:sz w:val="24"/>
          <w:szCs w:val="24"/>
        </w:rPr>
        <w:t>更新目标及功能业态</w:t>
      </w:r>
      <w:r w:rsidR="00C203CC">
        <w:rPr>
          <w:rFonts w:hint="eastAsia"/>
          <w:sz w:val="24"/>
          <w:szCs w:val="24"/>
        </w:rPr>
        <w:t>，包括</w:t>
      </w:r>
      <w:r w:rsidR="00F01AE7" w:rsidRPr="008D2398">
        <w:rPr>
          <w:rFonts w:hint="eastAsia"/>
          <w:sz w:val="24"/>
          <w:szCs w:val="24"/>
        </w:rPr>
        <w:t>产业发展目标</w:t>
      </w:r>
      <w:r w:rsidR="00250FD8">
        <w:rPr>
          <w:rFonts w:hint="eastAsia"/>
          <w:sz w:val="24"/>
          <w:szCs w:val="24"/>
        </w:rPr>
        <w:t>、</w:t>
      </w:r>
      <w:r w:rsidR="00F01AE7" w:rsidRPr="008D2398">
        <w:rPr>
          <w:rFonts w:hint="eastAsia"/>
          <w:sz w:val="24"/>
          <w:szCs w:val="24"/>
        </w:rPr>
        <w:t>产业规模</w:t>
      </w:r>
      <w:r w:rsidR="00250FD8">
        <w:rPr>
          <w:rFonts w:hint="eastAsia"/>
          <w:sz w:val="24"/>
          <w:szCs w:val="24"/>
        </w:rPr>
        <w:t>、</w:t>
      </w:r>
      <w:r w:rsidR="00F01AE7" w:rsidRPr="008D2398">
        <w:rPr>
          <w:rFonts w:hint="eastAsia"/>
          <w:sz w:val="24"/>
          <w:szCs w:val="24"/>
        </w:rPr>
        <w:t>重点产业项目及功能业态等；</w:t>
      </w:r>
    </w:p>
    <w:p w:rsidR="00965107" w:rsidRPr="008D2398" w:rsidRDefault="008D2398" w:rsidP="006D03D1">
      <w:pPr>
        <w:ind w:firstLineChars="174" w:firstLine="418"/>
        <w:rPr>
          <w:sz w:val="24"/>
          <w:szCs w:val="24"/>
        </w:rPr>
      </w:pPr>
      <w:r>
        <w:rPr>
          <w:rFonts w:ascii="Times New Roman" w:eastAsia="黑体" w:hAnsi="Times New Roman" w:cs="Times New Roman" w:hint="eastAsia"/>
          <w:b/>
          <w:sz w:val="24"/>
          <w:szCs w:val="24"/>
        </w:rPr>
        <w:t>5</w:t>
      </w:r>
      <w:r w:rsidR="000B7F6F">
        <w:rPr>
          <w:rFonts w:ascii="Times New Roman" w:eastAsia="黑体" w:hAnsi="Times New Roman" w:cs="Times New Roman" w:hint="eastAsia"/>
          <w:b/>
          <w:sz w:val="24"/>
          <w:szCs w:val="24"/>
        </w:rPr>
        <w:t xml:space="preserve">  </w:t>
      </w:r>
      <w:r w:rsidR="00F01AE7" w:rsidRPr="008D2398">
        <w:rPr>
          <w:rFonts w:hint="eastAsia"/>
          <w:sz w:val="24"/>
          <w:szCs w:val="24"/>
        </w:rPr>
        <w:t>确定改造方式，考虑结合分类、项目特点和改造的经济等因素确定更新建设总平面及建设指标、空间形态示意图</w:t>
      </w:r>
      <w:r w:rsidR="00250FD8">
        <w:rPr>
          <w:rFonts w:ascii="宋体" w:hAnsi="宋体" w:hint="eastAsia"/>
          <w:sz w:val="24"/>
        </w:rPr>
        <w:t>和</w:t>
      </w:r>
      <w:r w:rsidR="00F01AE7" w:rsidRPr="008D2398">
        <w:rPr>
          <w:rFonts w:hint="eastAsia"/>
          <w:sz w:val="24"/>
          <w:szCs w:val="24"/>
        </w:rPr>
        <w:t>专项评估等；</w:t>
      </w:r>
    </w:p>
    <w:p w:rsidR="00965107" w:rsidRDefault="008D2398" w:rsidP="006D03D1">
      <w:pPr>
        <w:ind w:firstLineChars="174" w:firstLine="418"/>
        <w:rPr>
          <w:sz w:val="24"/>
          <w:szCs w:val="24"/>
        </w:rPr>
      </w:pPr>
      <w:r>
        <w:rPr>
          <w:rFonts w:ascii="Times New Roman" w:eastAsia="黑体" w:hAnsi="Times New Roman" w:cs="Times New Roman" w:hint="eastAsia"/>
          <w:b/>
          <w:sz w:val="24"/>
          <w:szCs w:val="24"/>
        </w:rPr>
        <w:t>6</w:t>
      </w:r>
      <w:r w:rsidR="000B7F6F">
        <w:rPr>
          <w:rFonts w:ascii="Times New Roman" w:eastAsia="黑体" w:hAnsi="Times New Roman" w:cs="Times New Roman" w:hint="eastAsia"/>
          <w:b/>
          <w:sz w:val="24"/>
          <w:szCs w:val="24"/>
        </w:rPr>
        <w:t xml:space="preserve">  </w:t>
      </w:r>
      <w:r w:rsidR="00965107" w:rsidRPr="008D2398">
        <w:rPr>
          <w:rFonts w:hint="eastAsia"/>
          <w:sz w:val="24"/>
          <w:szCs w:val="24"/>
        </w:rPr>
        <w:t>投资估算</w:t>
      </w:r>
      <w:r w:rsidR="0030435E" w:rsidRPr="008D2398">
        <w:rPr>
          <w:rFonts w:hint="eastAsia"/>
          <w:sz w:val="24"/>
          <w:szCs w:val="24"/>
        </w:rPr>
        <w:t>：总投资规模</w:t>
      </w:r>
      <w:r w:rsidR="00250FD8">
        <w:rPr>
          <w:rFonts w:ascii="宋体" w:hAnsi="宋体" w:hint="eastAsia"/>
          <w:sz w:val="24"/>
        </w:rPr>
        <w:t>和</w:t>
      </w:r>
      <w:r w:rsidR="0030435E" w:rsidRPr="008D2398">
        <w:rPr>
          <w:rFonts w:hint="eastAsia"/>
          <w:sz w:val="24"/>
          <w:szCs w:val="24"/>
        </w:rPr>
        <w:t>投资计划等</w:t>
      </w:r>
      <w:r w:rsidR="00232959">
        <w:rPr>
          <w:rFonts w:hint="eastAsia"/>
          <w:sz w:val="24"/>
          <w:szCs w:val="24"/>
        </w:rPr>
        <w:t>；</w:t>
      </w:r>
    </w:p>
    <w:p w:rsidR="00232959" w:rsidRPr="008D2398" w:rsidRDefault="000B7F6F" w:rsidP="006D03D1">
      <w:pPr>
        <w:ind w:firstLineChars="174" w:firstLine="418"/>
        <w:rPr>
          <w:sz w:val="24"/>
          <w:szCs w:val="24"/>
        </w:rPr>
      </w:pPr>
      <w:r w:rsidRPr="000B7F6F">
        <w:rPr>
          <w:rFonts w:ascii="Times New Roman" w:eastAsia="黑体" w:hAnsi="Times New Roman" w:cs="Times New Roman" w:hint="eastAsia"/>
          <w:b/>
          <w:sz w:val="24"/>
          <w:szCs w:val="24"/>
        </w:rPr>
        <w:t>7</w:t>
      </w:r>
      <w:r w:rsidR="00232959" w:rsidRPr="000B7F6F">
        <w:rPr>
          <w:rFonts w:ascii="Times New Roman" w:eastAsia="黑体" w:hAnsi="Times New Roman" w:cs="Times New Roman" w:hint="eastAsia"/>
          <w:b/>
          <w:sz w:val="24"/>
          <w:szCs w:val="24"/>
        </w:rPr>
        <w:t xml:space="preserve">.  </w:t>
      </w:r>
      <w:r w:rsidR="00232959">
        <w:rPr>
          <w:rFonts w:hint="eastAsia"/>
          <w:sz w:val="24"/>
          <w:szCs w:val="24"/>
        </w:rPr>
        <w:t>实施计划：分期实施计划；</w:t>
      </w:r>
    </w:p>
    <w:p w:rsidR="008A2C6F" w:rsidRPr="008D2398" w:rsidRDefault="000B7F6F" w:rsidP="006D03D1">
      <w:pPr>
        <w:ind w:firstLineChars="174" w:firstLine="418"/>
        <w:rPr>
          <w:sz w:val="24"/>
          <w:szCs w:val="24"/>
        </w:rPr>
      </w:pPr>
      <w:r>
        <w:rPr>
          <w:rFonts w:ascii="Times New Roman" w:eastAsia="黑体" w:hAnsi="Times New Roman" w:cs="Times New Roman" w:hint="eastAsia"/>
          <w:b/>
          <w:sz w:val="24"/>
          <w:szCs w:val="24"/>
        </w:rPr>
        <w:t xml:space="preserve">8  </w:t>
      </w:r>
      <w:r w:rsidR="008A2C6F" w:rsidRPr="008D2398">
        <w:rPr>
          <w:rFonts w:hint="eastAsia"/>
          <w:sz w:val="24"/>
          <w:szCs w:val="24"/>
        </w:rPr>
        <w:t>效益分析：经济效益、社会效益</w:t>
      </w:r>
      <w:r w:rsidR="00250FD8">
        <w:rPr>
          <w:rFonts w:ascii="宋体" w:hAnsi="宋体" w:hint="eastAsia"/>
          <w:sz w:val="24"/>
        </w:rPr>
        <w:t>和</w:t>
      </w:r>
      <w:r w:rsidR="008A2C6F" w:rsidRPr="008D2398">
        <w:rPr>
          <w:rFonts w:hint="eastAsia"/>
          <w:sz w:val="24"/>
          <w:szCs w:val="24"/>
        </w:rPr>
        <w:t>环境效益等</w:t>
      </w:r>
      <w:r w:rsidR="00F01AE7" w:rsidRPr="008D2398">
        <w:rPr>
          <w:rFonts w:hint="eastAsia"/>
          <w:sz w:val="24"/>
          <w:szCs w:val="24"/>
        </w:rPr>
        <w:t>；</w:t>
      </w:r>
    </w:p>
    <w:p w:rsidR="00095020" w:rsidRPr="008D2398" w:rsidRDefault="000B7F6F" w:rsidP="006D03D1">
      <w:pPr>
        <w:ind w:firstLineChars="174" w:firstLine="418"/>
        <w:rPr>
          <w:sz w:val="24"/>
          <w:szCs w:val="24"/>
        </w:rPr>
      </w:pPr>
      <w:r>
        <w:rPr>
          <w:rFonts w:ascii="Times New Roman" w:eastAsia="黑体" w:hAnsi="Times New Roman" w:cs="Times New Roman" w:hint="eastAsia"/>
          <w:b/>
          <w:sz w:val="24"/>
          <w:szCs w:val="24"/>
        </w:rPr>
        <w:t xml:space="preserve">9  </w:t>
      </w:r>
      <w:r w:rsidR="00095020" w:rsidRPr="008D2398">
        <w:rPr>
          <w:rFonts w:hint="eastAsia"/>
          <w:sz w:val="24"/>
          <w:szCs w:val="24"/>
        </w:rPr>
        <w:t>征求意见情况：征求相关职能部门意见情况及意见落实情况</w:t>
      </w:r>
      <w:r w:rsidR="00F01AE7" w:rsidRPr="008D2398">
        <w:rPr>
          <w:rFonts w:hint="eastAsia"/>
          <w:sz w:val="24"/>
          <w:szCs w:val="24"/>
        </w:rPr>
        <w:t>。</w:t>
      </w:r>
    </w:p>
    <w:p w:rsidR="00C837E7" w:rsidRPr="00DE5743" w:rsidRDefault="005A5316" w:rsidP="00C837E7">
      <w:pPr>
        <w:rPr>
          <w:sz w:val="24"/>
        </w:rPr>
      </w:pPr>
      <w:r w:rsidRPr="00F655B2">
        <w:rPr>
          <w:rFonts w:ascii="Times New Roman" w:eastAsia="黑体" w:hAnsi="Times New Roman" w:cs="Times New Roman"/>
          <w:b/>
          <w:sz w:val="24"/>
        </w:rPr>
        <w:t>5.2.4</w:t>
      </w:r>
      <w:r w:rsidR="000B7F6F">
        <w:rPr>
          <w:rFonts w:ascii="Times New Roman" w:eastAsia="黑体" w:hAnsi="Times New Roman" w:cs="Times New Roman" w:hint="eastAsia"/>
          <w:b/>
          <w:sz w:val="24"/>
        </w:rPr>
        <w:t xml:space="preserve">  </w:t>
      </w:r>
      <w:r w:rsidR="00C837E7" w:rsidRPr="00DE5743">
        <w:rPr>
          <w:rFonts w:hint="eastAsia"/>
          <w:sz w:val="24"/>
        </w:rPr>
        <w:t>功能策划宜结合不同建筑功能对于总平面设计、建筑与结构设计要求、基础设施容量以及社会等因素确定。</w:t>
      </w:r>
    </w:p>
    <w:p w:rsidR="00C837E7" w:rsidRDefault="005A5316" w:rsidP="00C837E7">
      <w:pPr>
        <w:rPr>
          <w:sz w:val="24"/>
        </w:rPr>
      </w:pPr>
      <w:r w:rsidRPr="00F655B2">
        <w:rPr>
          <w:rFonts w:ascii="Times New Roman" w:eastAsia="黑体" w:hAnsi="Times New Roman" w:cs="Times New Roman"/>
          <w:b/>
          <w:sz w:val="24"/>
        </w:rPr>
        <w:t>5.2.5</w:t>
      </w:r>
      <w:r w:rsidR="000B7F6F">
        <w:rPr>
          <w:rFonts w:ascii="Times New Roman" w:eastAsia="黑体" w:hAnsi="Times New Roman" w:cs="Times New Roman" w:hint="eastAsia"/>
          <w:b/>
          <w:sz w:val="24"/>
        </w:rPr>
        <w:t xml:space="preserve">  </w:t>
      </w:r>
      <w:r w:rsidR="00C837E7" w:rsidRPr="00DE5743">
        <w:rPr>
          <w:rFonts w:hint="eastAsia"/>
          <w:sz w:val="24"/>
        </w:rPr>
        <w:t>技术策划以</w:t>
      </w:r>
      <w:r w:rsidR="00451C09" w:rsidRPr="00DE5743">
        <w:rPr>
          <w:rFonts w:hint="eastAsia"/>
          <w:sz w:val="24"/>
        </w:rPr>
        <w:t>决策报告、</w:t>
      </w:r>
      <w:r w:rsidR="00C837E7" w:rsidRPr="00DE5743">
        <w:rPr>
          <w:rFonts w:hint="eastAsia"/>
          <w:sz w:val="24"/>
        </w:rPr>
        <w:t>功能策划为依据，以综合性能提升和经济合理为目标</w:t>
      </w:r>
      <w:r w:rsidR="00250136" w:rsidRPr="00DE5743">
        <w:rPr>
          <w:rFonts w:hint="eastAsia"/>
          <w:sz w:val="24"/>
        </w:rPr>
        <w:t>，</w:t>
      </w:r>
      <w:r w:rsidR="00C837E7" w:rsidRPr="00DE5743">
        <w:rPr>
          <w:rFonts w:hint="eastAsia"/>
          <w:sz w:val="24"/>
        </w:rPr>
        <w:t>结合国家相关绿色建筑标准，制定规划、建筑、结构、机电设备、施工等技术</w:t>
      </w:r>
      <w:r w:rsidR="00E84290">
        <w:rPr>
          <w:rFonts w:hint="eastAsia"/>
          <w:sz w:val="24"/>
        </w:rPr>
        <w:t>方案</w:t>
      </w:r>
      <w:r w:rsidR="00C837E7" w:rsidRPr="00DE5743">
        <w:rPr>
          <w:rFonts w:hint="eastAsia"/>
          <w:sz w:val="24"/>
        </w:rPr>
        <w:t>。</w:t>
      </w:r>
    </w:p>
    <w:p w:rsidR="00F655B2" w:rsidRPr="003C20EC" w:rsidRDefault="00157297" w:rsidP="003C20EC">
      <w:pPr>
        <w:rPr>
          <w:sz w:val="24"/>
        </w:rPr>
      </w:pPr>
      <w:r w:rsidRPr="00A477CA">
        <w:rPr>
          <w:rFonts w:ascii="Times New Roman" w:eastAsia="黑体" w:hAnsi="Times New Roman" w:cs="Times New Roman"/>
          <w:b/>
          <w:sz w:val="24"/>
        </w:rPr>
        <w:t>5.2.6</w:t>
      </w:r>
      <w:r w:rsidR="000B7F6F">
        <w:rPr>
          <w:rFonts w:ascii="Times New Roman" w:eastAsia="黑体" w:hAnsi="Times New Roman" w:cs="Times New Roman" w:hint="eastAsia"/>
          <w:b/>
          <w:sz w:val="24"/>
        </w:rPr>
        <w:t xml:space="preserve">  </w:t>
      </w:r>
      <w:r w:rsidR="009C1770">
        <w:rPr>
          <w:rFonts w:hint="eastAsia"/>
          <w:sz w:val="24"/>
        </w:rPr>
        <w:t>工业厂房改造</w:t>
      </w:r>
      <w:r w:rsidR="00A477CA" w:rsidRPr="00A477CA">
        <w:rPr>
          <w:rFonts w:hint="eastAsia"/>
          <w:sz w:val="24"/>
        </w:rPr>
        <w:t>策划报告由具有城乡规划建设相关资质单位进行编制，由地方政府</w:t>
      </w:r>
      <w:r w:rsidR="00A477CA">
        <w:rPr>
          <w:rFonts w:hint="eastAsia"/>
          <w:sz w:val="24"/>
        </w:rPr>
        <w:t>或者城市更新主管部门</w:t>
      </w:r>
      <w:r w:rsidR="00A477CA" w:rsidRPr="00A477CA">
        <w:rPr>
          <w:rFonts w:hint="eastAsia"/>
          <w:sz w:val="24"/>
        </w:rPr>
        <w:t>进行审</w:t>
      </w:r>
      <w:r w:rsidR="00AB75F7">
        <w:rPr>
          <w:rFonts w:hint="eastAsia"/>
          <w:sz w:val="24"/>
        </w:rPr>
        <w:t>批</w:t>
      </w:r>
      <w:r w:rsidR="00A477CA" w:rsidRPr="00A477CA">
        <w:rPr>
          <w:rFonts w:hint="eastAsia"/>
          <w:sz w:val="24"/>
        </w:rPr>
        <w:t>。</w:t>
      </w:r>
    </w:p>
    <w:p w:rsidR="00756112" w:rsidRPr="002F7C2C" w:rsidRDefault="003C5D34" w:rsidP="002F7C2C">
      <w:pPr>
        <w:pStyle w:val="a5"/>
        <w:ind w:firstLineChars="0" w:firstLine="0"/>
        <w:jc w:val="center"/>
        <w:outlineLvl w:val="1"/>
        <w:rPr>
          <w:rFonts w:asciiTheme="minorEastAsia" w:hAnsiTheme="minorEastAsia"/>
          <w:b/>
          <w:sz w:val="28"/>
          <w:szCs w:val="28"/>
        </w:rPr>
      </w:pPr>
      <w:bookmarkStart w:id="43" w:name="_Toc123206292"/>
      <w:bookmarkStart w:id="44" w:name="_Toc123212892"/>
      <w:r w:rsidRPr="00F655B2">
        <w:rPr>
          <w:rFonts w:ascii="Times New Roman" w:hAnsi="Times New Roman" w:cs="Times New Roman"/>
          <w:b/>
          <w:sz w:val="28"/>
          <w:szCs w:val="28"/>
        </w:rPr>
        <w:t>5</w:t>
      </w:r>
      <w:r w:rsidR="00756112" w:rsidRPr="00F655B2">
        <w:rPr>
          <w:rFonts w:ascii="Times New Roman" w:hAnsi="Times New Roman" w:cs="Times New Roman"/>
          <w:b/>
          <w:sz w:val="28"/>
          <w:szCs w:val="28"/>
        </w:rPr>
        <w:t>.</w:t>
      </w:r>
      <w:r w:rsidRPr="00F655B2">
        <w:rPr>
          <w:rFonts w:ascii="Times New Roman" w:hAnsi="Times New Roman" w:cs="Times New Roman"/>
          <w:b/>
          <w:sz w:val="28"/>
          <w:szCs w:val="28"/>
        </w:rPr>
        <w:t>3</w:t>
      </w:r>
      <w:r w:rsidR="000B7F6F">
        <w:rPr>
          <w:rFonts w:ascii="Times New Roman" w:hAnsi="Times New Roman" w:cs="Times New Roman" w:hint="eastAsia"/>
          <w:b/>
          <w:sz w:val="28"/>
          <w:szCs w:val="28"/>
        </w:rPr>
        <w:t xml:space="preserve"> </w:t>
      </w:r>
      <w:r w:rsidR="00756112" w:rsidRPr="002F7C2C">
        <w:rPr>
          <w:rFonts w:asciiTheme="minorEastAsia" w:hAnsiTheme="minorEastAsia" w:hint="eastAsia"/>
          <w:b/>
          <w:sz w:val="28"/>
          <w:szCs w:val="28"/>
        </w:rPr>
        <w:t>规划</w:t>
      </w:r>
      <w:bookmarkEnd w:id="43"/>
      <w:bookmarkEnd w:id="44"/>
    </w:p>
    <w:p w:rsidR="00E43245" w:rsidRDefault="005A5316" w:rsidP="007E7DBE">
      <w:pPr>
        <w:rPr>
          <w:sz w:val="24"/>
        </w:rPr>
      </w:pPr>
      <w:r w:rsidRPr="00F655B2">
        <w:rPr>
          <w:rFonts w:ascii="Times New Roman" w:eastAsia="黑体" w:hAnsi="Times New Roman" w:cs="Times New Roman"/>
          <w:b/>
          <w:sz w:val="24"/>
        </w:rPr>
        <w:t>5.3.1</w:t>
      </w:r>
      <w:r w:rsidR="000B7F6F">
        <w:rPr>
          <w:rFonts w:ascii="Times New Roman" w:eastAsia="黑体" w:hAnsi="Times New Roman" w:cs="Times New Roman" w:hint="eastAsia"/>
          <w:b/>
          <w:sz w:val="24"/>
        </w:rPr>
        <w:t xml:space="preserve">  </w:t>
      </w:r>
      <w:r w:rsidR="009C1770">
        <w:rPr>
          <w:rFonts w:hint="eastAsia"/>
          <w:sz w:val="24"/>
        </w:rPr>
        <w:t>工业厂房改造</w:t>
      </w:r>
      <w:r w:rsidR="00940B0C" w:rsidRPr="00434911">
        <w:rPr>
          <w:rFonts w:hint="eastAsia"/>
          <w:sz w:val="24"/>
        </w:rPr>
        <w:t>应结合城市及区域发展需求与自身的区位条件</w:t>
      </w:r>
      <w:r w:rsidR="007E7DBE" w:rsidRPr="00434911">
        <w:rPr>
          <w:rFonts w:hint="eastAsia"/>
          <w:sz w:val="24"/>
        </w:rPr>
        <w:t>、环境特征、生态现状、建筑空间及结构形式等，进行合理的功能定位</w:t>
      </w:r>
      <w:r w:rsidR="00E43245">
        <w:rPr>
          <w:rFonts w:hint="eastAsia"/>
          <w:sz w:val="24"/>
        </w:rPr>
        <w:t>。</w:t>
      </w:r>
    </w:p>
    <w:p w:rsidR="000B7F6F" w:rsidRDefault="00E43245" w:rsidP="00940B0C">
      <w:pPr>
        <w:rPr>
          <w:sz w:val="24"/>
        </w:rPr>
      </w:pPr>
      <w:r w:rsidRPr="00F655B2">
        <w:rPr>
          <w:rFonts w:ascii="Times New Roman" w:eastAsia="黑体" w:hAnsi="Times New Roman" w:cs="Times New Roman"/>
          <w:b/>
          <w:sz w:val="24"/>
        </w:rPr>
        <w:t>5.3.</w:t>
      </w:r>
      <w:r>
        <w:rPr>
          <w:rFonts w:ascii="Times New Roman" w:eastAsia="黑体" w:hAnsi="Times New Roman" w:cs="Times New Roman" w:hint="eastAsia"/>
          <w:b/>
          <w:sz w:val="24"/>
        </w:rPr>
        <w:t>2</w:t>
      </w:r>
      <w:r w:rsidR="000B7F6F">
        <w:rPr>
          <w:rFonts w:ascii="Times New Roman" w:eastAsia="黑体" w:hAnsi="Times New Roman" w:cs="Times New Roman" w:hint="eastAsia"/>
          <w:b/>
          <w:sz w:val="24"/>
        </w:rPr>
        <w:t xml:space="preserve">  </w:t>
      </w:r>
      <w:r w:rsidR="009C1770">
        <w:rPr>
          <w:rFonts w:hint="eastAsia"/>
          <w:sz w:val="24"/>
        </w:rPr>
        <w:t>工业厂房改造</w:t>
      </w:r>
      <w:r w:rsidR="007E7DBE" w:rsidRPr="00434911">
        <w:rPr>
          <w:rFonts w:hint="eastAsia"/>
          <w:sz w:val="24"/>
        </w:rPr>
        <w:t>在保持工业</w:t>
      </w:r>
      <w:r>
        <w:rPr>
          <w:rFonts w:hint="eastAsia"/>
          <w:sz w:val="24"/>
        </w:rPr>
        <w:t>建筑</w:t>
      </w:r>
      <w:r w:rsidR="007E7DBE" w:rsidRPr="00434911">
        <w:rPr>
          <w:rFonts w:hint="eastAsia"/>
          <w:sz w:val="24"/>
        </w:rPr>
        <w:t>建设用地现有土地权属性质和土地用途不变的前提下，如需临时改变工业遗产建筑使用功能的，建设单位应根据地方规定，办理相关手续</w:t>
      </w:r>
      <w:r w:rsidR="00451C09">
        <w:rPr>
          <w:rFonts w:hint="eastAsia"/>
          <w:sz w:val="24"/>
        </w:rPr>
        <w:t>，</w:t>
      </w:r>
      <w:r w:rsidR="007E7DBE" w:rsidRPr="00434911">
        <w:rPr>
          <w:rFonts w:hint="eastAsia"/>
          <w:sz w:val="24"/>
        </w:rPr>
        <w:t>如改为经营性功能的，土地权属人应当向政府缴纳改变建筑物使用功能的土地收益或土地年租金</w:t>
      </w:r>
      <w:r w:rsidR="000B7F6F">
        <w:rPr>
          <w:rFonts w:hint="eastAsia"/>
          <w:sz w:val="24"/>
        </w:rPr>
        <w:t>。</w:t>
      </w:r>
    </w:p>
    <w:p w:rsidR="00940B0C" w:rsidRPr="00434911" w:rsidRDefault="005A5316" w:rsidP="00940B0C">
      <w:pPr>
        <w:rPr>
          <w:sz w:val="24"/>
          <w:szCs w:val="24"/>
        </w:rPr>
      </w:pPr>
      <w:r w:rsidRPr="00F655B2">
        <w:rPr>
          <w:rFonts w:ascii="Times New Roman" w:eastAsia="黑体" w:hAnsi="Times New Roman" w:cs="Times New Roman"/>
          <w:b/>
          <w:sz w:val="24"/>
        </w:rPr>
        <w:t>5.3</w:t>
      </w:r>
      <w:r w:rsidR="005012F7" w:rsidRPr="00F655B2">
        <w:rPr>
          <w:rFonts w:ascii="Times New Roman" w:eastAsia="黑体" w:hAnsi="Times New Roman" w:cs="Times New Roman"/>
          <w:b/>
          <w:sz w:val="24"/>
        </w:rPr>
        <w:t>.</w:t>
      </w:r>
      <w:r w:rsidR="001B4E2B">
        <w:rPr>
          <w:rFonts w:ascii="Times New Roman" w:eastAsia="黑体" w:hAnsi="Times New Roman" w:cs="Times New Roman"/>
          <w:b/>
          <w:sz w:val="24"/>
        </w:rPr>
        <w:t>3</w:t>
      </w:r>
      <w:r w:rsidR="000B7F6F">
        <w:rPr>
          <w:rFonts w:ascii="Times New Roman" w:eastAsia="黑体" w:hAnsi="Times New Roman" w:cs="Times New Roman" w:hint="eastAsia"/>
          <w:b/>
          <w:sz w:val="24"/>
        </w:rPr>
        <w:t xml:space="preserve">  </w:t>
      </w:r>
      <w:r w:rsidR="009C1770">
        <w:rPr>
          <w:rFonts w:hint="eastAsia"/>
          <w:sz w:val="24"/>
          <w:szCs w:val="24"/>
        </w:rPr>
        <w:t>工业厂房改造</w:t>
      </w:r>
      <w:r w:rsidR="00940B0C" w:rsidRPr="00434911">
        <w:rPr>
          <w:rFonts w:hint="eastAsia"/>
          <w:sz w:val="24"/>
          <w:szCs w:val="24"/>
        </w:rPr>
        <w:t>的功能定位、规划布局与建设规模应充分考虑既有工业</w:t>
      </w:r>
      <w:r w:rsidR="004B7215">
        <w:rPr>
          <w:rFonts w:hint="eastAsia"/>
          <w:sz w:val="24"/>
          <w:szCs w:val="24"/>
        </w:rPr>
        <w:t>园区</w:t>
      </w:r>
      <w:r w:rsidR="00940B0C" w:rsidRPr="00434911">
        <w:rPr>
          <w:rFonts w:hint="eastAsia"/>
          <w:sz w:val="24"/>
          <w:szCs w:val="24"/>
        </w:rPr>
        <w:t>的原有特征与适用性</w:t>
      </w:r>
      <w:r w:rsidR="000432CD">
        <w:rPr>
          <w:rFonts w:hint="eastAsia"/>
          <w:sz w:val="24"/>
          <w:szCs w:val="24"/>
        </w:rPr>
        <w:t>，</w:t>
      </w:r>
      <w:r w:rsidR="00E43245" w:rsidRPr="00E43245">
        <w:rPr>
          <w:rFonts w:hint="eastAsia"/>
          <w:sz w:val="24"/>
          <w:szCs w:val="24"/>
        </w:rPr>
        <w:t>并与周边城市功能相衔接和适应</w:t>
      </w:r>
      <w:r w:rsidR="00E43245">
        <w:rPr>
          <w:rFonts w:hint="eastAsia"/>
          <w:sz w:val="24"/>
          <w:szCs w:val="24"/>
        </w:rPr>
        <w:t>，</w:t>
      </w:r>
      <w:r w:rsidR="000432CD">
        <w:rPr>
          <w:rFonts w:hint="eastAsia"/>
          <w:sz w:val="24"/>
          <w:szCs w:val="24"/>
        </w:rPr>
        <w:t>包括</w:t>
      </w:r>
      <w:r w:rsidR="000432CD" w:rsidRPr="000432CD">
        <w:rPr>
          <w:rFonts w:hint="eastAsia"/>
          <w:sz w:val="24"/>
          <w:szCs w:val="24"/>
        </w:rPr>
        <w:t>保留利用既有建筑</w:t>
      </w:r>
      <w:r w:rsidR="000432CD">
        <w:rPr>
          <w:rFonts w:hint="eastAsia"/>
          <w:sz w:val="24"/>
          <w:szCs w:val="24"/>
        </w:rPr>
        <w:t>、</w:t>
      </w:r>
      <w:r w:rsidR="000432CD" w:rsidRPr="000432CD">
        <w:rPr>
          <w:rFonts w:hint="eastAsia"/>
          <w:sz w:val="24"/>
          <w:szCs w:val="24"/>
        </w:rPr>
        <w:t>保持工业园区格局尺度</w:t>
      </w:r>
      <w:r w:rsidR="000432CD">
        <w:rPr>
          <w:rFonts w:hint="eastAsia"/>
          <w:sz w:val="24"/>
          <w:szCs w:val="24"/>
        </w:rPr>
        <w:t>、</w:t>
      </w:r>
      <w:r w:rsidR="00232959">
        <w:rPr>
          <w:rFonts w:hint="eastAsia"/>
          <w:sz w:val="24"/>
          <w:szCs w:val="24"/>
        </w:rPr>
        <w:t>树木景观、</w:t>
      </w:r>
      <w:r w:rsidR="000432CD" w:rsidRPr="000432CD">
        <w:rPr>
          <w:rFonts w:hint="eastAsia"/>
          <w:sz w:val="24"/>
          <w:szCs w:val="24"/>
        </w:rPr>
        <w:t>延续城市特色风貌</w:t>
      </w:r>
      <w:r w:rsidR="000432CD">
        <w:rPr>
          <w:rFonts w:hint="eastAsia"/>
          <w:sz w:val="24"/>
          <w:szCs w:val="24"/>
        </w:rPr>
        <w:t>、</w:t>
      </w:r>
      <w:r w:rsidR="000432CD" w:rsidRPr="000432CD">
        <w:rPr>
          <w:rFonts w:hint="eastAsia"/>
          <w:sz w:val="24"/>
          <w:szCs w:val="24"/>
        </w:rPr>
        <w:t>加快补足功能短板</w:t>
      </w:r>
      <w:r w:rsidR="000432CD">
        <w:rPr>
          <w:rFonts w:hint="eastAsia"/>
          <w:sz w:val="24"/>
          <w:szCs w:val="24"/>
        </w:rPr>
        <w:t>、</w:t>
      </w:r>
      <w:r w:rsidR="000432CD" w:rsidRPr="000432CD">
        <w:rPr>
          <w:rFonts w:hint="eastAsia"/>
          <w:sz w:val="24"/>
          <w:szCs w:val="24"/>
        </w:rPr>
        <w:t>盘活闲置工业用地</w:t>
      </w:r>
      <w:r w:rsidR="000432CD">
        <w:rPr>
          <w:rFonts w:hint="eastAsia"/>
          <w:sz w:val="24"/>
          <w:szCs w:val="24"/>
        </w:rPr>
        <w:t>等。</w:t>
      </w:r>
    </w:p>
    <w:p w:rsidR="005012F7" w:rsidRPr="00434911" w:rsidRDefault="005A5316" w:rsidP="00940B0C">
      <w:pPr>
        <w:rPr>
          <w:sz w:val="24"/>
          <w:szCs w:val="24"/>
        </w:rPr>
      </w:pPr>
      <w:r w:rsidRPr="00F655B2">
        <w:rPr>
          <w:rFonts w:ascii="Times New Roman" w:eastAsia="黑体" w:hAnsi="Times New Roman" w:cs="Times New Roman"/>
          <w:b/>
          <w:sz w:val="24"/>
        </w:rPr>
        <w:t>5.3</w:t>
      </w:r>
      <w:r w:rsidR="005012F7" w:rsidRPr="00F655B2">
        <w:rPr>
          <w:rFonts w:ascii="Times New Roman" w:eastAsia="黑体" w:hAnsi="Times New Roman" w:cs="Times New Roman"/>
          <w:b/>
          <w:sz w:val="24"/>
        </w:rPr>
        <w:t>.</w:t>
      </w:r>
      <w:r w:rsidR="001B4E2B">
        <w:rPr>
          <w:rFonts w:ascii="Times New Roman" w:eastAsia="黑体" w:hAnsi="Times New Roman" w:cs="Times New Roman"/>
          <w:b/>
          <w:sz w:val="24"/>
        </w:rPr>
        <w:t>4</w:t>
      </w:r>
      <w:r w:rsidR="000B7F6F">
        <w:rPr>
          <w:rFonts w:ascii="Times New Roman" w:eastAsia="黑体" w:hAnsi="Times New Roman" w:cs="Times New Roman" w:hint="eastAsia"/>
          <w:b/>
          <w:sz w:val="24"/>
        </w:rPr>
        <w:t xml:space="preserve">  </w:t>
      </w:r>
      <w:r w:rsidR="009C1770">
        <w:rPr>
          <w:rFonts w:hint="eastAsia"/>
          <w:sz w:val="24"/>
          <w:szCs w:val="24"/>
        </w:rPr>
        <w:t>工业厂房改造</w:t>
      </w:r>
      <w:r w:rsidR="00940B0C" w:rsidRPr="00434911">
        <w:rPr>
          <w:rFonts w:hint="eastAsia"/>
          <w:sz w:val="24"/>
          <w:szCs w:val="24"/>
        </w:rPr>
        <w:t>交通规划应符合下列要求</w:t>
      </w:r>
      <w:r w:rsidR="001323E0">
        <w:rPr>
          <w:rFonts w:hint="eastAsia"/>
          <w:sz w:val="24"/>
          <w:szCs w:val="24"/>
        </w:rPr>
        <w:t>：</w:t>
      </w:r>
    </w:p>
    <w:p w:rsidR="00940B0C" w:rsidRPr="001839D7" w:rsidRDefault="001839D7" w:rsidP="006D03D1">
      <w:pPr>
        <w:ind w:firstLineChars="174" w:firstLine="418"/>
        <w:rPr>
          <w:sz w:val="24"/>
          <w:szCs w:val="24"/>
        </w:rPr>
      </w:pPr>
      <w:r>
        <w:rPr>
          <w:rFonts w:ascii="Times New Roman" w:eastAsia="黑体" w:hAnsi="Times New Roman" w:cs="Times New Roman" w:hint="eastAsia"/>
          <w:b/>
          <w:sz w:val="24"/>
        </w:rPr>
        <w:t>1</w:t>
      </w:r>
      <w:r w:rsidR="000B7F6F">
        <w:rPr>
          <w:rFonts w:ascii="Times New Roman" w:eastAsia="黑体" w:hAnsi="Times New Roman" w:cs="Times New Roman" w:hint="eastAsia"/>
          <w:b/>
          <w:sz w:val="24"/>
        </w:rPr>
        <w:t xml:space="preserve">  </w:t>
      </w:r>
      <w:r w:rsidR="00940B0C" w:rsidRPr="001839D7">
        <w:rPr>
          <w:rFonts w:hint="eastAsia"/>
          <w:sz w:val="24"/>
          <w:szCs w:val="24"/>
        </w:rPr>
        <w:t>宜保留利用工业</w:t>
      </w:r>
      <w:r w:rsidR="004B7215" w:rsidRPr="001839D7">
        <w:rPr>
          <w:rFonts w:hint="eastAsia"/>
          <w:sz w:val="24"/>
          <w:szCs w:val="24"/>
        </w:rPr>
        <w:t>园区</w:t>
      </w:r>
      <w:r w:rsidR="00940B0C" w:rsidRPr="001839D7">
        <w:rPr>
          <w:rFonts w:hint="eastAsia"/>
          <w:sz w:val="24"/>
          <w:szCs w:val="24"/>
        </w:rPr>
        <w:t>的既有道路系统</w:t>
      </w:r>
      <w:r w:rsidR="001323E0" w:rsidRPr="001839D7">
        <w:rPr>
          <w:rFonts w:hint="eastAsia"/>
          <w:sz w:val="24"/>
          <w:szCs w:val="24"/>
        </w:rPr>
        <w:t>，</w:t>
      </w:r>
      <w:r w:rsidR="00940B0C" w:rsidRPr="001839D7">
        <w:rPr>
          <w:rFonts w:hint="eastAsia"/>
          <w:sz w:val="24"/>
          <w:szCs w:val="24"/>
        </w:rPr>
        <w:t>并通过调整、增设辅助道路满足改造</w:t>
      </w:r>
      <w:proofErr w:type="gramStart"/>
      <w:r w:rsidR="00940B0C" w:rsidRPr="001839D7">
        <w:rPr>
          <w:rFonts w:hint="eastAsia"/>
          <w:sz w:val="24"/>
          <w:szCs w:val="24"/>
        </w:rPr>
        <w:t>后交通</w:t>
      </w:r>
      <w:proofErr w:type="gramEnd"/>
      <w:r w:rsidR="00940B0C" w:rsidRPr="001839D7">
        <w:rPr>
          <w:rFonts w:hint="eastAsia"/>
          <w:sz w:val="24"/>
          <w:szCs w:val="24"/>
        </w:rPr>
        <w:t>和景观等功能的需求</w:t>
      </w:r>
      <w:r>
        <w:rPr>
          <w:rFonts w:hint="eastAsia"/>
          <w:sz w:val="24"/>
          <w:szCs w:val="24"/>
        </w:rPr>
        <w:t>；</w:t>
      </w:r>
    </w:p>
    <w:p w:rsidR="00940B0C" w:rsidRDefault="001839D7" w:rsidP="006D03D1">
      <w:pPr>
        <w:ind w:firstLineChars="174" w:firstLine="418"/>
        <w:rPr>
          <w:sz w:val="24"/>
          <w:szCs w:val="24"/>
        </w:rPr>
      </w:pPr>
      <w:r>
        <w:rPr>
          <w:rFonts w:ascii="Times New Roman" w:eastAsia="黑体" w:hAnsi="Times New Roman" w:cs="Times New Roman" w:hint="eastAsia"/>
          <w:b/>
          <w:sz w:val="24"/>
        </w:rPr>
        <w:t>2</w:t>
      </w:r>
      <w:r w:rsidR="000B7F6F">
        <w:rPr>
          <w:rFonts w:ascii="Times New Roman" w:eastAsia="黑体" w:hAnsi="Times New Roman" w:cs="Times New Roman" w:hint="eastAsia"/>
          <w:b/>
          <w:sz w:val="24"/>
        </w:rPr>
        <w:t xml:space="preserve">  </w:t>
      </w:r>
      <w:r w:rsidR="00940B0C" w:rsidRPr="001839D7">
        <w:rPr>
          <w:rFonts w:hint="eastAsia"/>
          <w:sz w:val="24"/>
          <w:szCs w:val="24"/>
        </w:rPr>
        <w:t>场地交通宜人车分行</w:t>
      </w:r>
      <w:r>
        <w:rPr>
          <w:rFonts w:hint="eastAsia"/>
          <w:sz w:val="24"/>
          <w:szCs w:val="24"/>
        </w:rPr>
        <w:t>；</w:t>
      </w:r>
    </w:p>
    <w:p w:rsidR="00E84290" w:rsidRPr="001839D7" w:rsidRDefault="00E84290" w:rsidP="006D03D1">
      <w:pPr>
        <w:ind w:firstLineChars="174" w:firstLine="418"/>
        <w:rPr>
          <w:sz w:val="24"/>
          <w:szCs w:val="24"/>
        </w:rPr>
      </w:pPr>
      <w:r>
        <w:rPr>
          <w:rFonts w:ascii="Times New Roman" w:eastAsia="黑体" w:hAnsi="Times New Roman" w:cs="Times New Roman" w:hint="eastAsia"/>
          <w:b/>
          <w:sz w:val="24"/>
        </w:rPr>
        <w:t>3</w:t>
      </w:r>
      <w:r w:rsidR="000B7F6F">
        <w:rPr>
          <w:rFonts w:ascii="Times New Roman" w:eastAsia="黑体" w:hAnsi="Times New Roman" w:cs="Times New Roman" w:hint="eastAsia"/>
          <w:b/>
          <w:sz w:val="24"/>
        </w:rPr>
        <w:t xml:space="preserve">  </w:t>
      </w:r>
      <w:r w:rsidR="000B6F5B" w:rsidRPr="000B6F5B">
        <w:rPr>
          <w:rFonts w:hint="eastAsia"/>
          <w:sz w:val="24"/>
          <w:szCs w:val="24"/>
        </w:rPr>
        <w:t>合理设置消防车道与消防扑救面</w:t>
      </w:r>
      <w:r>
        <w:rPr>
          <w:rFonts w:hint="eastAsia"/>
          <w:sz w:val="24"/>
          <w:szCs w:val="24"/>
        </w:rPr>
        <w:t>；</w:t>
      </w:r>
    </w:p>
    <w:p w:rsidR="00940B0C" w:rsidRPr="001839D7" w:rsidRDefault="00E84290" w:rsidP="006D03D1">
      <w:pPr>
        <w:ind w:firstLineChars="174" w:firstLine="418"/>
        <w:rPr>
          <w:sz w:val="24"/>
          <w:szCs w:val="24"/>
        </w:rPr>
      </w:pPr>
      <w:r>
        <w:rPr>
          <w:rFonts w:ascii="Times New Roman" w:eastAsia="黑体" w:hAnsi="Times New Roman" w:cs="Times New Roman" w:hint="eastAsia"/>
          <w:b/>
          <w:sz w:val="24"/>
        </w:rPr>
        <w:t>4</w:t>
      </w:r>
      <w:r w:rsidR="000B7F6F">
        <w:rPr>
          <w:rFonts w:ascii="Times New Roman" w:eastAsia="黑体" w:hAnsi="Times New Roman" w:cs="Times New Roman" w:hint="eastAsia"/>
          <w:b/>
          <w:sz w:val="24"/>
        </w:rPr>
        <w:t xml:space="preserve">  </w:t>
      </w:r>
      <w:r>
        <w:rPr>
          <w:rFonts w:hint="eastAsia"/>
          <w:sz w:val="24"/>
          <w:szCs w:val="24"/>
        </w:rPr>
        <w:t>进行</w:t>
      </w:r>
      <w:r w:rsidRPr="00E84290">
        <w:rPr>
          <w:rFonts w:hint="eastAsia"/>
          <w:sz w:val="24"/>
          <w:szCs w:val="24"/>
        </w:rPr>
        <w:t>系统性交通评估</w:t>
      </w:r>
      <w:r>
        <w:rPr>
          <w:rFonts w:hint="eastAsia"/>
          <w:sz w:val="24"/>
          <w:szCs w:val="24"/>
        </w:rPr>
        <w:t>后，</w:t>
      </w:r>
      <w:r w:rsidR="00940B0C" w:rsidRPr="001839D7">
        <w:rPr>
          <w:rFonts w:hint="eastAsia"/>
          <w:sz w:val="24"/>
          <w:szCs w:val="24"/>
        </w:rPr>
        <w:t>合理规划机动车和非机动车停车位，宜采用机械停车</w:t>
      </w:r>
      <w:r w:rsidR="00940B0C" w:rsidRPr="001839D7">
        <w:rPr>
          <w:rFonts w:hint="eastAsia"/>
          <w:sz w:val="24"/>
          <w:szCs w:val="24"/>
        </w:rPr>
        <w:t>(</w:t>
      </w:r>
      <w:r w:rsidR="00940B0C" w:rsidRPr="001839D7">
        <w:rPr>
          <w:rFonts w:hint="eastAsia"/>
          <w:sz w:val="24"/>
          <w:szCs w:val="24"/>
        </w:rPr>
        <w:t>场</w:t>
      </w:r>
      <w:r w:rsidR="00940B0C" w:rsidRPr="001839D7">
        <w:rPr>
          <w:rFonts w:hint="eastAsia"/>
          <w:sz w:val="24"/>
          <w:szCs w:val="24"/>
        </w:rPr>
        <w:t>)</w:t>
      </w:r>
      <w:r w:rsidR="00940B0C" w:rsidRPr="001839D7">
        <w:rPr>
          <w:rFonts w:hint="eastAsia"/>
          <w:sz w:val="24"/>
          <w:szCs w:val="24"/>
        </w:rPr>
        <w:t>库、底层架空停车库。</w:t>
      </w:r>
    </w:p>
    <w:p w:rsidR="00940B0C" w:rsidRPr="00434911" w:rsidRDefault="005A5316" w:rsidP="00940B0C">
      <w:pPr>
        <w:rPr>
          <w:sz w:val="24"/>
          <w:szCs w:val="24"/>
        </w:rPr>
      </w:pPr>
      <w:r w:rsidRPr="00F655B2">
        <w:rPr>
          <w:rFonts w:ascii="Times New Roman" w:eastAsia="黑体" w:hAnsi="Times New Roman" w:cs="Times New Roman"/>
          <w:b/>
          <w:sz w:val="24"/>
        </w:rPr>
        <w:t>5.3</w:t>
      </w:r>
      <w:r w:rsidR="005012F7" w:rsidRPr="00F655B2">
        <w:rPr>
          <w:rFonts w:ascii="Times New Roman" w:eastAsia="黑体" w:hAnsi="Times New Roman" w:cs="Times New Roman"/>
          <w:b/>
          <w:sz w:val="24"/>
        </w:rPr>
        <w:t>.</w:t>
      </w:r>
      <w:r w:rsidR="001B4E2B">
        <w:rPr>
          <w:rFonts w:ascii="Times New Roman" w:eastAsia="黑体" w:hAnsi="Times New Roman" w:cs="Times New Roman"/>
          <w:b/>
          <w:sz w:val="24"/>
        </w:rPr>
        <w:t>5</w:t>
      </w:r>
      <w:r w:rsidR="000B7F6F">
        <w:rPr>
          <w:rFonts w:ascii="Times New Roman" w:eastAsia="黑体" w:hAnsi="Times New Roman" w:cs="Times New Roman" w:hint="eastAsia"/>
          <w:b/>
          <w:sz w:val="24"/>
        </w:rPr>
        <w:t xml:space="preserve">  </w:t>
      </w:r>
      <w:r w:rsidR="009C1770">
        <w:rPr>
          <w:rFonts w:hint="eastAsia"/>
          <w:sz w:val="24"/>
          <w:szCs w:val="24"/>
        </w:rPr>
        <w:t>工业厂房改造</w:t>
      </w:r>
      <w:r w:rsidR="00940B0C" w:rsidRPr="00434911">
        <w:rPr>
          <w:rFonts w:hint="eastAsia"/>
          <w:sz w:val="24"/>
          <w:szCs w:val="24"/>
        </w:rPr>
        <w:t>宜结合场地条件设置场地雨水调蓄、加快雨水渗透的生态设施</w:t>
      </w:r>
      <w:r w:rsidR="001323E0">
        <w:rPr>
          <w:rFonts w:hint="eastAsia"/>
          <w:sz w:val="24"/>
          <w:szCs w:val="24"/>
        </w:rPr>
        <w:t>，</w:t>
      </w:r>
      <w:r w:rsidR="00940B0C" w:rsidRPr="00434911">
        <w:rPr>
          <w:rFonts w:hint="eastAsia"/>
          <w:sz w:val="24"/>
          <w:szCs w:val="24"/>
        </w:rPr>
        <w:t>并符合下列要求</w:t>
      </w:r>
      <w:r w:rsidR="001323E0">
        <w:rPr>
          <w:rFonts w:hint="eastAsia"/>
          <w:sz w:val="24"/>
          <w:szCs w:val="24"/>
        </w:rPr>
        <w:t>：</w:t>
      </w:r>
    </w:p>
    <w:p w:rsidR="005012F7" w:rsidRPr="001839D7" w:rsidRDefault="001839D7" w:rsidP="006D03D1">
      <w:pPr>
        <w:ind w:firstLineChars="177" w:firstLine="425"/>
        <w:rPr>
          <w:sz w:val="24"/>
          <w:szCs w:val="24"/>
        </w:rPr>
      </w:pPr>
      <w:r>
        <w:rPr>
          <w:rFonts w:ascii="Times New Roman" w:eastAsia="黑体" w:hAnsi="Times New Roman" w:cs="Times New Roman" w:hint="eastAsia"/>
          <w:b/>
          <w:sz w:val="24"/>
        </w:rPr>
        <w:t>1</w:t>
      </w:r>
      <w:r w:rsidR="000B7F6F">
        <w:rPr>
          <w:rFonts w:ascii="Times New Roman" w:eastAsia="黑体" w:hAnsi="Times New Roman" w:cs="Times New Roman" w:hint="eastAsia"/>
          <w:b/>
          <w:sz w:val="24"/>
        </w:rPr>
        <w:t xml:space="preserve">  </w:t>
      </w:r>
      <w:r w:rsidR="00940B0C" w:rsidRPr="001839D7">
        <w:rPr>
          <w:rFonts w:hint="eastAsia"/>
          <w:sz w:val="24"/>
          <w:szCs w:val="24"/>
        </w:rPr>
        <w:t>广场及道路宜采用透水铺装材料，提升场地透水能力</w:t>
      </w:r>
      <w:r w:rsidR="009228F3">
        <w:rPr>
          <w:rFonts w:hint="eastAsia"/>
          <w:sz w:val="24"/>
          <w:szCs w:val="24"/>
        </w:rPr>
        <w:t>；</w:t>
      </w:r>
    </w:p>
    <w:p w:rsidR="00940B0C" w:rsidRPr="001839D7" w:rsidRDefault="001839D7" w:rsidP="006D03D1">
      <w:pPr>
        <w:ind w:firstLineChars="177" w:firstLine="425"/>
        <w:rPr>
          <w:sz w:val="24"/>
          <w:szCs w:val="24"/>
        </w:rPr>
      </w:pPr>
      <w:r>
        <w:rPr>
          <w:rFonts w:ascii="Times New Roman" w:eastAsia="黑体" w:hAnsi="Times New Roman" w:cs="Times New Roman" w:hint="eastAsia"/>
          <w:b/>
          <w:sz w:val="24"/>
        </w:rPr>
        <w:t>2</w:t>
      </w:r>
      <w:r w:rsidR="000B7F6F">
        <w:rPr>
          <w:rFonts w:ascii="Times New Roman" w:eastAsia="黑体" w:hAnsi="Times New Roman" w:cs="Times New Roman" w:hint="eastAsia"/>
          <w:b/>
          <w:sz w:val="24"/>
        </w:rPr>
        <w:t xml:space="preserve">  </w:t>
      </w:r>
      <w:r w:rsidR="00940B0C" w:rsidRPr="001839D7">
        <w:rPr>
          <w:rFonts w:hint="eastAsia"/>
          <w:sz w:val="24"/>
          <w:szCs w:val="24"/>
        </w:rPr>
        <w:t>既有景观水体应结合雨水调蓄功能进行改造</w:t>
      </w:r>
      <w:r w:rsidR="009228F3">
        <w:rPr>
          <w:rFonts w:hint="eastAsia"/>
          <w:sz w:val="24"/>
          <w:szCs w:val="24"/>
        </w:rPr>
        <w:t>；</w:t>
      </w:r>
    </w:p>
    <w:p w:rsidR="005012F7" w:rsidRPr="001839D7" w:rsidRDefault="001839D7" w:rsidP="006D03D1">
      <w:pPr>
        <w:ind w:firstLineChars="177" w:firstLine="425"/>
        <w:rPr>
          <w:sz w:val="24"/>
          <w:szCs w:val="24"/>
        </w:rPr>
      </w:pPr>
      <w:r>
        <w:rPr>
          <w:rFonts w:ascii="Times New Roman" w:eastAsia="黑体" w:hAnsi="Times New Roman" w:cs="Times New Roman" w:hint="eastAsia"/>
          <w:b/>
          <w:sz w:val="24"/>
        </w:rPr>
        <w:t>3</w:t>
      </w:r>
      <w:r w:rsidR="000B7F6F">
        <w:rPr>
          <w:rFonts w:ascii="Times New Roman" w:eastAsia="黑体" w:hAnsi="Times New Roman" w:cs="Times New Roman" w:hint="eastAsia"/>
          <w:b/>
          <w:sz w:val="24"/>
        </w:rPr>
        <w:t xml:space="preserve">  </w:t>
      </w:r>
      <w:r w:rsidR="00940B0C" w:rsidRPr="001839D7">
        <w:rPr>
          <w:rFonts w:hint="eastAsia"/>
          <w:sz w:val="24"/>
          <w:szCs w:val="24"/>
        </w:rPr>
        <w:t>宜结合场地绿化设置生态洼地</w:t>
      </w:r>
      <w:r w:rsidR="003F53CA" w:rsidRPr="001839D7">
        <w:rPr>
          <w:rFonts w:hint="eastAsia"/>
          <w:sz w:val="24"/>
          <w:szCs w:val="24"/>
        </w:rPr>
        <w:t>，</w:t>
      </w:r>
      <w:r w:rsidR="00940B0C" w:rsidRPr="001839D7">
        <w:rPr>
          <w:rFonts w:hint="eastAsia"/>
          <w:sz w:val="24"/>
          <w:szCs w:val="24"/>
        </w:rPr>
        <w:t>对雨水进行调蓄与过滤。</w:t>
      </w:r>
    </w:p>
    <w:p w:rsidR="00940B0C" w:rsidRPr="00434911" w:rsidRDefault="005A5316" w:rsidP="00940B0C">
      <w:pPr>
        <w:rPr>
          <w:sz w:val="24"/>
          <w:szCs w:val="24"/>
        </w:rPr>
      </w:pPr>
      <w:r w:rsidRPr="00F655B2">
        <w:rPr>
          <w:rFonts w:ascii="Times New Roman" w:eastAsia="黑体" w:hAnsi="Times New Roman" w:cs="Times New Roman"/>
          <w:b/>
          <w:sz w:val="24"/>
        </w:rPr>
        <w:t>5.3</w:t>
      </w:r>
      <w:r w:rsidR="005012F7" w:rsidRPr="00F655B2">
        <w:rPr>
          <w:rFonts w:ascii="Times New Roman" w:eastAsia="黑体" w:hAnsi="Times New Roman" w:cs="Times New Roman"/>
          <w:b/>
          <w:sz w:val="24"/>
        </w:rPr>
        <w:t>.</w:t>
      </w:r>
      <w:r w:rsidR="001B4E2B">
        <w:rPr>
          <w:rFonts w:ascii="Times New Roman" w:eastAsia="黑体" w:hAnsi="Times New Roman" w:cs="Times New Roman"/>
          <w:b/>
          <w:sz w:val="24"/>
        </w:rPr>
        <w:t>6</w:t>
      </w:r>
      <w:r w:rsidR="000B7F6F">
        <w:rPr>
          <w:rFonts w:ascii="Times New Roman" w:eastAsia="黑体" w:hAnsi="Times New Roman" w:cs="Times New Roman" w:hint="eastAsia"/>
          <w:b/>
          <w:sz w:val="24"/>
        </w:rPr>
        <w:t xml:space="preserve">  </w:t>
      </w:r>
      <w:r w:rsidR="00940B0C" w:rsidRPr="00434911">
        <w:rPr>
          <w:rFonts w:hint="eastAsia"/>
          <w:sz w:val="24"/>
          <w:szCs w:val="24"/>
        </w:rPr>
        <w:t>规划设计宜充分利用场地内现有自然条件，结合设计手法，改善</w:t>
      </w:r>
      <w:r w:rsidR="00385966">
        <w:rPr>
          <w:rFonts w:hint="eastAsia"/>
          <w:sz w:val="24"/>
          <w:szCs w:val="24"/>
        </w:rPr>
        <w:t>园区</w:t>
      </w:r>
      <w:r w:rsidR="00940B0C" w:rsidRPr="00434911">
        <w:rPr>
          <w:rFonts w:hint="eastAsia"/>
          <w:sz w:val="24"/>
          <w:szCs w:val="24"/>
        </w:rPr>
        <w:t>整体及建筑单体的生态环境，并符合下列要求</w:t>
      </w:r>
      <w:r w:rsidR="003F53CA">
        <w:rPr>
          <w:rFonts w:hint="eastAsia"/>
          <w:sz w:val="24"/>
          <w:szCs w:val="24"/>
        </w:rPr>
        <w:t>：</w:t>
      </w:r>
    </w:p>
    <w:p w:rsidR="00940B0C" w:rsidRPr="001839D7" w:rsidRDefault="001839D7" w:rsidP="006D03D1">
      <w:pPr>
        <w:ind w:firstLineChars="177" w:firstLine="425"/>
        <w:rPr>
          <w:sz w:val="24"/>
          <w:szCs w:val="24"/>
        </w:rPr>
      </w:pPr>
      <w:r>
        <w:rPr>
          <w:rFonts w:ascii="Times New Roman" w:eastAsia="黑体" w:hAnsi="Times New Roman" w:cs="Times New Roman" w:hint="eastAsia"/>
          <w:b/>
          <w:sz w:val="24"/>
        </w:rPr>
        <w:t>1</w:t>
      </w:r>
      <w:r w:rsidR="000B7F6F">
        <w:rPr>
          <w:rFonts w:ascii="Times New Roman" w:eastAsia="黑体" w:hAnsi="Times New Roman" w:cs="Times New Roman" w:hint="eastAsia"/>
          <w:b/>
          <w:sz w:val="24"/>
        </w:rPr>
        <w:t xml:space="preserve">  </w:t>
      </w:r>
      <w:r w:rsidR="00940B0C" w:rsidRPr="001839D7">
        <w:rPr>
          <w:rFonts w:hint="eastAsia"/>
          <w:sz w:val="24"/>
          <w:szCs w:val="24"/>
        </w:rPr>
        <w:t>应分析场地内部及周边现状自然采光、自然通风等条件，形成整体的采光通风规划设计策略</w:t>
      </w:r>
      <w:r>
        <w:rPr>
          <w:rFonts w:hint="eastAsia"/>
          <w:sz w:val="24"/>
          <w:szCs w:val="24"/>
        </w:rPr>
        <w:t>；</w:t>
      </w:r>
    </w:p>
    <w:p w:rsidR="005012F7" w:rsidRPr="001839D7" w:rsidRDefault="001839D7" w:rsidP="006D03D1">
      <w:pPr>
        <w:ind w:firstLineChars="177" w:firstLine="425"/>
        <w:rPr>
          <w:sz w:val="24"/>
          <w:szCs w:val="24"/>
        </w:rPr>
      </w:pPr>
      <w:r>
        <w:rPr>
          <w:rFonts w:ascii="Times New Roman" w:eastAsia="黑体" w:hAnsi="Times New Roman" w:cs="Times New Roman" w:hint="eastAsia"/>
          <w:b/>
          <w:sz w:val="24"/>
        </w:rPr>
        <w:t>2</w:t>
      </w:r>
      <w:r w:rsidR="000B7F6F">
        <w:rPr>
          <w:rFonts w:ascii="Times New Roman" w:eastAsia="黑体" w:hAnsi="Times New Roman" w:cs="Times New Roman" w:hint="eastAsia"/>
          <w:b/>
          <w:sz w:val="24"/>
        </w:rPr>
        <w:t xml:space="preserve">  </w:t>
      </w:r>
      <w:r w:rsidR="00940B0C" w:rsidRPr="001839D7">
        <w:rPr>
          <w:rFonts w:hint="eastAsia"/>
          <w:sz w:val="24"/>
          <w:szCs w:val="24"/>
        </w:rPr>
        <w:t>宜保护场地内部原有绿化、水体等自然生态景观，对改造过程中破坏或改变的生态环境，应采取有效</w:t>
      </w:r>
      <w:r w:rsidR="003F53CA" w:rsidRPr="001839D7">
        <w:rPr>
          <w:rFonts w:hint="eastAsia"/>
          <w:sz w:val="24"/>
          <w:szCs w:val="24"/>
        </w:rPr>
        <w:t>的生态恢复和补偿措施</w:t>
      </w:r>
      <w:r>
        <w:rPr>
          <w:rFonts w:hint="eastAsia"/>
          <w:sz w:val="24"/>
          <w:szCs w:val="24"/>
        </w:rPr>
        <w:t>；</w:t>
      </w:r>
    </w:p>
    <w:p w:rsidR="005012F7" w:rsidRPr="001839D7" w:rsidRDefault="001839D7" w:rsidP="006D03D1">
      <w:pPr>
        <w:ind w:firstLineChars="177" w:firstLine="425"/>
        <w:rPr>
          <w:sz w:val="24"/>
          <w:szCs w:val="24"/>
        </w:rPr>
      </w:pPr>
      <w:r>
        <w:rPr>
          <w:rFonts w:ascii="Times New Roman" w:eastAsia="黑体" w:hAnsi="Times New Roman" w:cs="Times New Roman" w:hint="eastAsia"/>
          <w:b/>
          <w:sz w:val="24"/>
        </w:rPr>
        <w:t>3</w:t>
      </w:r>
      <w:r w:rsidR="000B7F6F">
        <w:rPr>
          <w:rFonts w:ascii="Times New Roman" w:eastAsia="黑体" w:hAnsi="Times New Roman" w:cs="Times New Roman" w:hint="eastAsia"/>
          <w:b/>
          <w:sz w:val="24"/>
        </w:rPr>
        <w:t xml:space="preserve">  </w:t>
      </w:r>
      <w:proofErr w:type="gramStart"/>
      <w:r w:rsidR="00940B0C" w:rsidRPr="001839D7">
        <w:rPr>
          <w:rFonts w:hint="eastAsia"/>
          <w:sz w:val="24"/>
          <w:szCs w:val="24"/>
        </w:rPr>
        <w:t>宜设置</w:t>
      </w:r>
      <w:proofErr w:type="gramEnd"/>
      <w:r w:rsidR="00940B0C" w:rsidRPr="001839D7">
        <w:rPr>
          <w:rFonts w:hint="eastAsia"/>
          <w:sz w:val="24"/>
          <w:szCs w:val="24"/>
        </w:rPr>
        <w:t>乔木、灌木及草坪相结合的多层次绿化体系，新增的地面停车、活动场地等</w:t>
      </w:r>
      <w:proofErr w:type="gramStart"/>
      <w:r w:rsidR="00940B0C" w:rsidRPr="001839D7">
        <w:rPr>
          <w:rFonts w:hint="eastAsia"/>
          <w:sz w:val="24"/>
          <w:szCs w:val="24"/>
        </w:rPr>
        <w:t>宜设置</w:t>
      </w:r>
      <w:proofErr w:type="gramEnd"/>
      <w:r w:rsidR="00940B0C" w:rsidRPr="001839D7">
        <w:rPr>
          <w:rFonts w:hint="eastAsia"/>
          <w:sz w:val="24"/>
          <w:szCs w:val="24"/>
        </w:rPr>
        <w:t>乔木或藤蔓植物构架式遮阳。</w:t>
      </w:r>
    </w:p>
    <w:p w:rsidR="00940B0C" w:rsidRPr="00434911" w:rsidRDefault="005A5316" w:rsidP="00940B0C">
      <w:pPr>
        <w:rPr>
          <w:sz w:val="24"/>
          <w:szCs w:val="24"/>
        </w:rPr>
      </w:pPr>
      <w:r w:rsidRPr="00F655B2">
        <w:rPr>
          <w:rFonts w:ascii="Times New Roman" w:eastAsia="黑体" w:hAnsi="Times New Roman" w:cs="Times New Roman"/>
          <w:b/>
          <w:sz w:val="24"/>
        </w:rPr>
        <w:t>5.3</w:t>
      </w:r>
      <w:r w:rsidR="00DD5054" w:rsidRPr="00F655B2">
        <w:rPr>
          <w:rFonts w:ascii="Times New Roman" w:eastAsia="黑体" w:hAnsi="Times New Roman" w:cs="Times New Roman"/>
          <w:b/>
          <w:sz w:val="24"/>
        </w:rPr>
        <w:t>.</w:t>
      </w:r>
      <w:r w:rsidR="001B4E2B">
        <w:rPr>
          <w:rFonts w:ascii="Times New Roman" w:eastAsia="黑体" w:hAnsi="Times New Roman" w:cs="Times New Roman"/>
          <w:b/>
          <w:sz w:val="24"/>
        </w:rPr>
        <w:t>7</w:t>
      </w:r>
      <w:r w:rsidR="000B7F6F">
        <w:rPr>
          <w:rFonts w:ascii="Times New Roman" w:eastAsia="黑体" w:hAnsi="Times New Roman" w:cs="Times New Roman" w:hint="eastAsia"/>
          <w:b/>
          <w:sz w:val="24"/>
        </w:rPr>
        <w:t xml:space="preserve">  </w:t>
      </w:r>
      <w:r w:rsidR="00940B0C" w:rsidRPr="00434911">
        <w:rPr>
          <w:rFonts w:hint="eastAsia"/>
          <w:sz w:val="24"/>
          <w:szCs w:val="24"/>
        </w:rPr>
        <w:t>规划应充分利用场地内尚可利用的建筑物、构筑物、建筑构件、材料、制品或设备</w:t>
      </w:r>
      <w:r w:rsidR="009228F3">
        <w:rPr>
          <w:rFonts w:hint="eastAsia"/>
          <w:sz w:val="24"/>
          <w:szCs w:val="24"/>
        </w:rPr>
        <w:t>，</w:t>
      </w:r>
      <w:r w:rsidR="00940B0C" w:rsidRPr="00434911">
        <w:rPr>
          <w:rFonts w:hint="eastAsia"/>
          <w:sz w:val="24"/>
          <w:szCs w:val="24"/>
        </w:rPr>
        <w:t>并符合下列要求</w:t>
      </w:r>
      <w:r w:rsidR="001839D7">
        <w:rPr>
          <w:rFonts w:hint="eastAsia"/>
          <w:sz w:val="24"/>
          <w:szCs w:val="24"/>
        </w:rPr>
        <w:t>：</w:t>
      </w:r>
    </w:p>
    <w:p w:rsidR="00940B0C" w:rsidRPr="001839D7" w:rsidRDefault="001839D7" w:rsidP="006D03D1">
      <w:pPr>
        <w:ind w:firstLineChars="179" w:firstLine="430"/>
        <w:rPr>
          <w:sz w:val="24"/>
          <w:szCs w:val="24"/>
        </w:rPr>
      </w:pPr>
      <w:r>
        <w:rPr>
          <w:rFonts w:ascii="Times New Roman" w:eastAsia="黑体" w:hAnsi="Times New Roman" w:cs="Times New Roman" w:hint="eastAsia"/>
          <w:b/>
          <w:sz w:val="24"/>
        </w:rPr>
        <w:t>1</w:t>
      </w:r>
      <w:r w:rsidR="000B7F6F">
        <w:rPr>
          <w:rFonts w:ascii="Times New Roman" w:eastAsia="黑体" w:hAnsi="Times New Roman" w:cs="Times New Roman" w:hint="eastAsia"/>
          <w:b/>
          <w:sz w:val="24"/>
        </w:rPr>
        <w:t xml:space="preserve">  </w:t>
      </w:r>
      <w:r w:rsidR="00940B0C" w:rsidRPr="001839D7">
        <w:rPr>
          <w:rFonts w:hint="eastAsia"/>
          <w:sz w:val="24"/>
          <w:szCs w:val="24"/>
        </w:rPr>
        <w:t>对既有空间可进行直接利用或功能重置空间分隔、合并等改造利用</w:t>
      </w:r>
      <w:r w:rsidR="009228F3">
        <w:rPr>
          <w:rFonts w:hint="eastAsia"/>
          <w:sz w:val="24"/>
          <w:szCs w:val="24"/>
        </w:rPr>
        <w:t>；</w:t>
      </w:r>
    </w:p>
    <w:p w:rsidR="00940B0C" w:rsidRPr="001839D7" w:rsidRDefault="001839D7" w:rsidP="006D03D1">
      <w:pPr>
        <w:ind w:firstLineChars="179" w:firstLine="430"/>
        <w:rPr>
          <w:sz w:val="24"/>
          <w:szCs w:val="24"/>
        </w:rPr>
      </w:pPr>
      <w:r>
        <w:rPr>
          <w:rFonts w:ascii="Times New Roman" w:eastAsia="黑体" w:hAnsi="Times New Roman" w:cs="Times New Roman" w:hint="eastAsia"/>
          <w:b/>
          <w:sz w:val="24"/>
        </w:rPr>
        <w:t>2</w:t>
      </w:r>
      <w:r w:rsidR="000B7F6F">
        <w:rPr>
          <w:rFonts w:ascii="Times New Roman" w:eastAsia="黑体" w:hAnsi="Times New Roman" w:cs="Times New Roman" w:hint="eastAsia"/>
          <w:b/>
          <w:sz w:val="24"/>
        </w:rPr>
        <w:t xml:space="preserve">  </w:t>
      </w:r>
      <w:r w:rsidR="00940B0C" w:rsidRPr="001839D7">
        <w:rPr>
          <w:rFonts w:hint="eastAsia"/>
          <w:sz w:val="24"/>
          <w:szCs w:val="24"/>
        </w:rPr>
        <w:t>对</w:t>
      </w:r>
      <w:proofErr w:type="gramStart"/>
      <w:r w:rsidR="00940B0C" w:rsidRPr="001839D7">
        <w:rPr>
          <w:rFonts w:hint="eastAsia"/>
          <w:sz w:val="24"/>
          <w:szCs w:val="24"/>
        </w:rPr>
        <w:t>既有变</w:t>
      </w:r>
      <w:proofErr w:type="gramEnd"/>
      <w:r w:rsidR="00940B0C" w:rsidRPr="001839D7">
        <w:rPr>
          <w:rFonts w:hint="eastAsia"/>
          <w:sz w:val="24"/>
          <w:szCs w:val="24"/>
        </w:rPr>
        <w:t>配电室、卫生间等辅助功能空间及生产服务用</w:t>
      </w:r>
      <w:r w:rsidR="006648E7" w:rsidRPr="001839D7">
        <w:rPr>
          <w:rFonts w:hint="eastAsia"/>
          <w:sz w:val="24"/>
          <w:szCs w:val="24"/>
        </w:rPr>
        <w:t>房可保留原有功能并加以</w:t>
      </w:r>
      <w:r w:rsidR="009228F3">
        <w:rPr>
          <w:rFonts w:hint="eastAsia"/>
          <w:sz w:val="24"/>
          <w:szCs w:val="24"/>
        </w:rPr>
        <w:t>改</w:t>
      </w:r>
      <w:r w:rsidR="006648E7" w:rsidRPr="001839D7">
        <w:rPr>
          <w:rFonts w:hint="eastAsia"/>
          <w:sz w:val="24"/>
          <w:szCs w:val="24"/>
        </w:rPr>
        <w:t>造利用</w:t>
      </w:r>
      <w:r w:rsidR="009228F3">
        <w:rPr>
          <w:rFonts w:hint="eastAsia"/>
          <w:sz w:val="24"/>
          <w:szCs w:val="24"/>
        </w:rPr>
        <w:t>；</w:t>
      </w:r>
    </w:p>
    <w:p w:rsidR="006648E7" w:rsidRPr="001839D7" w:rsidRDefault="001839D7" w:rsidP="006D03D1">
      <w:pPr>
        <w:ind w:firstLineChars="179" w:firstLine="430"/>
        <w:rPr>
          <w:sz w:val="24"/>
          <w:szCs w:val="24"/>
        </w:rPr>
      </w:pPr>
      <w:r>
        <w:rPr>
          <w:rFonts w:ascii="Times New Roman" w:eastAsia="黑体" w:hAnsi="Times New Roman" w:cs="Times New Roman" w:hint="eastAsia"/>
          <w:b/>
          <w:sz w:val="24"/>
        </w:rPr>
        <w:t>3</w:t>
      </w:r>
      <w:r w:rsidR="000B7F6F">
        <w:rPr>
          <w:rFonts w:ascii="Times New Roman" w:eastAsia="黑体" w:hAnsi="Times New Roman" w:cs="Times New Roman" w:hint="eastAsia"/>
          <w:b/>
          <w:sz w:val="24"/>
        </w:rPr>
        <w:t xml:space="preserve">  </w:t>
      </w:r>
      <w:r w:rsidR="006648E7" w:rsidRPr="001839D7">
        <w:rPr>
          <w:rFonts w:hint="eastAsia"/>
          <w:sz w:val="24"/>
          <w:szCs w:val="24"/>
        </w:rPr>
        <w:t>对既有建筑构件、材料或制品，宜根据新功能需求直接利用或通过位置变换局部形态改造等形式应用于建筑、装修和环境设计</w:t>
      </w:r>
      <w:r w:rsidR="009228F3">
        <w:rPr>
          <w:rFonts w:hint="eastAsia"/>
          <w:sz w:val="24"/>
          <w:szCs w:val="24"/>
        </w:rPr>
        <w:t>；</w:t>
      </w:r>
    </w:p>
    <w:p w:rsidR="006648E7" w:rsidRPr="001839D7" w:rsidRDefault="001839D7" w:rsidP="006D03D1">
      <w:pPr>
        <w:ind w:firstLineChars="179" w:firstLine="430"/>
        <w:rPr>
          <w:sz w:val="24"/>
          <w:szCs w:val="24"/>
        </w:rPr>
      </w:pPr>
      <w:r>
        <w:rPr>
          <w:rFonts w:ascii="Times New Roman" w:eastAsia="黑体" w:hAnsi="Times New Roman" w:cs="Times New Roman" w:hint="eastAsia"/>
          <w:b/>
          <w:sz w:val="24"/>
        </w:rPr>
        <w:t>4</w:t>
      </w:r>
      <w:r w:rsidR="000B7F6F">
        <w:rPr>
          <w:rFonts w:ascii="Times New Roman" w:eastAsia="黑体" w:hAnsi="Times New Roman" w:cs="Times New Roman" w:hint="eastAsia"/>
          <w:b/>
          <w:sz w:val="24"/>
        </w:rPr>
        <w:t xml:space="preserve">  </w:t>
      </w:r>
      <w:r w:rsidR="006648E7" w:rsidRPr="001839D7">
        <w:rPr>
          <w:rFonts w:hint="eastAsia"/>
          <w:sz w:val="24"/>
          <w:szCs w:val="24"/>
        </w:rPr>
        <w:t>对于保存较好或能突出原有工业建筑风格及特点的工业设备、建筑设备可作为特征性元素</w:t>
      </w:r>
      <w:r w:rsidR="003E3247">
        <w:rPr>
          <w:rFonts w:hint="eastAsia"/>
          <w:sz w:val="24"/>
          <w:szCs w:val="24"/>
        </w:rPr>
        <w:t>加</w:t>
      </w:r>
      <w:r w:rsidR="006648E7" w:rsidRPr="001839D7">
        <w:rPr>
          <w:rFonts w:hint="eastAsia"/>
          <w:sz w:val="24"/>
          <w:szCs w:val="24"/>
        </w:rPr>
        <w:t>以保护和利用。</w:t>
      </w:r>
    </w:p>
    <w:p w:rsidR="00BC5C5A" w:rsidRPr="00434911" w:rsidRDefault="005A5316" w:rsidP="00BC5C5A">
      <w:pPr>
        <w:rPr>
          <w:sz w:val="24"/>
          <w:szCs w:val="24"/>
        </w:rPr>
      </w:pPr>
      <w:r w:rsidRPr="00F655B2">
        <w:rPr>
          <w:rFonts w:ascii="Times New Roman" w:eastAsia="黑体" w:hAnsi="Times New Roman" w:cs="Times New Roman"/>
          <w:b/>
          <w:sz w:val="24"/>
        </w:rPr>
        <w:t>5.3</w:t>
      </w:r>
      <w:r w:rsidR="00BC5C5A" w:rsidRPr="00F655B2">
        <w:rPr>
          <w:rFonts w:ascii="Times New Roman" w:eastAsia="黑体" w:hAnsi="Times New Roman" w:cs="Times New Roman"/>
          <w:b/>
          <w:sz w:val="24"/>
        </w:rPr>
        <w:t>.</w:t>
      </w:r>
      <w:r w:rsidR="001B4E2B">
        <w:rPr>
          <w:rFonts w:ascii="Times New Roman" w:eastAsia="黑体" w:hAnsi="Times New Roman" w:cs="Times New Roman"/>
          <w:b/>
          <w:sz w:val="24"/>
        </w:rPr>
        <w:t>8</w:t>
      </w:r>
      <w:r w:rsidR="000B7F6F">
        <w:rPr>
          <w:rFonts w:ascii="Times New Roman" w:eastAsia="黑体" w:hAnsi="Times New Roman" w:cs="Times New Roman" w:hint="eastAsia"/>
          <w:b/>
          <w:sz w:val="24"/>
        </w:rPr>
        <w:t xml:space="preserve">  </w:t>
      </w:r>
      <w:r w:rsidR="00BC5C5A" w:rsidRPr="00434911">
        <w:rPr>
          <w:rFonts w:hint="eastAsia"/>
          <w:sz w:val="24"/>
          <w:szCs w:val="24"/>
        </w:rPr>
        <w:t>场地改造应增设无碍设施，并与城市无障碍通道连接</w:t>
      </w:r>
      <w:r w:rsidR="004B7215">
        <w:rPr>
          <w:rFonts w:hint="eastAsia"/>
          <w:sz w:val="24"/>
          <w:szCs w:val="24"/>
        </w:rPr>
        <w:t>；</w:t>
      </w:r>
      <w:r w:rsidR="00BC5C5A" w:rsidRPr="00434911">
        <w:rPr>
          <w:rFonts w:hint="eastAsia"/>
          <w:sz w:val="24"/>
          <w:szCs w:val="24"/>
        </w:rPr>
        <w:t>建筑</w:t>
      </w:r>
      <w:r w:rsidR="00E84290">
        <w:rPr>
          <w:rFonts w:hint="eastAsia"/>
          <w:sz w:val="24"/>
          <w:szCs w:val="24"/>
        </w:rPr>
        <w:t>入</w:t>
      </w:r>
      <w:r w:rsidR="00E84290" w:rsidRPr="00434911">
        <w:rPr>
          <w:rFonts w:hint="eastAsia"/>
          <w:sz w:val="24"/>
          <w:szCs w:val="24"/>
        </w:rPr>
        <w:t>口</w:t>
      </w:r>
      <w:r w:rsidR="00BC5C5A" w:rsidRPr="00434911">
        <w:rPr>
          <w:rFonts w:hint="eastAsia"/>
          <w:sz w:val="24"/>
          <w:szCs w:val="24"/>
        </w:rPr>
        <w:t>、公共交通与公共卫生间等部位</w:t>
      </w:r>
      <w:r w:rsidR="0058143B" w:rsidRPr="00434911">
        <w:rPr>
          <w:rFonts w:hint="eastAsia"/>
          <w:sz w:val="24"/>
          <w:szCs w:val="24"/>
        </w:rPr>
        <w:t>宜</w:t>
      </w:r>
      <w:r w:rsidR="00BC5C5A" w:rsidRPr="00434911">
        <w:rPr>
          <w:rFonts w:hint="eastAsia"/>
          <w:sz w:val="24"/>
          <w:szCs w:val="24"/>
        </w:rPr>
        <w:t>增加</w:t>
      </w:r>
      <w:r w:rsidR="002C09A7">
        <w:rPr>
          <w:rFonts w:hint="eastAsia"/>
          <w:sz w:val="24"/>
          <w:szCs w:val="24"/>
        </w:rPr>
        <w:t>无</w:t>
      </w:r>
      <w:r w:rsidR="00BC5C5A" w:rsidRPr="00434911">
        <w:rPr>
          <w:rFonts w:hint="eastAsia"/>
          <w:sz w:val="24"/>
          <w:szCs w:val="24"/>
        </w:rPr>
        <w:t>障碍设计。</w:t>
      </w:r>
    </w:p>
    <w:p w:rsidR="00BC5C5A" w:rsidRPr="00434911" w:rsidRDefault="005A5316" w:rsidP="00BC5C5A">
      <w:pPr>
        <w:rPr>
          <w:sz w:val="24"/>
          <w:szCs w:val="24"/>
        </w:rPr>
      </w:pPr>
      <w:r w:rsidRPr="00F655B2">
        <w:rPr>
          <w:rFonts w:ascii="Times New Roman" w:eastAsia="黑体" w:hAnsi="Times New Roman" w:cs="Times New Roman" w:hint="eastAsia"/>
          <w:b/>
          <w:sz w:val="24"/>
        </w:rPr>
        <w:t>5.3</w:t>
      </w:r>
      <w:r w:rsidR="00BC5C5A" w:rsidRPr="00F655B2">
        <w:rPr>
          <w:rFonts w:ascii="Times New Roman" w:eastAsia="黑体" w:hAnsi="Times New Roman" w:cs="Times New Roman" w:hint="eastAsia"/>
          <w:b/>
          <w:sz w:val="24"/>
        </w:rPr>
        <w:t>.</w:t>
      </w:r>
      <w:r w:rsidR="001B4E2B">
        <w:rPr>
          <w:rFonts w:ascii="Times New Roman" w:eastAsia="黑体" w:hAnsi="Times New Roman" w:cs="Times New Roman"/>
          <w:b/>
          <w:sz w:val="24"/>
        </w:rPr>
        <w:t>9</w:t>
      </w:r>
      <w:r w:rsidR="000B7F6F">
        <w:rPr>
          <w:rFonts w:ascii="Times New Roman" w:eastAsia="黑体" w:hAnsi="Times New Roman" w:cs="Times New Roman" w:hint="eastAsia"/>
          <w:b/>
          <w:sz w:val="24"/>
        </w:rPr>
        <w:t xml:space="preserve">  </w:t>
      </w:r>
      <w:r w:rsidR="00BC5C5A" w:rsidRPr="00434911">
        <w:rPr>
          <w:rFonts w:hint="eastAsia"/>
          <w:sz w:val="24"/>
          <w:szCs w:val="24"/>
        </w:rPr>
        <w:t>场地改造应在场地内设置可回收利用材料的收集储存场地或设施。</w:t>
      </w:r>
    </w:p>
    <w:p w:rsidR="00245EE7" w:rsidRDefault="005A5316" w:rsidP="00BC5C5A">
      <w:pPr>
        <w:rPr>
          <w:sz w:val="24"/>
          <w:szCs w:val="24"/>
        </w:rPr>
      </w:pPr>
      <w:r w:rsidRPr="00F655B2">
        <w:rPr>
          <w:rFonts w:ascii="Times New Roman" w:eastAsia="黑体" w:hAnsi="Times New Roman" w:cs="Times New Roman" w:hint="eastAsia"/>
          <w:b/>
          <w:sz w:val="24"/>
        </w:rPr>
        <w:t>5.3</w:t>
      </w:r>
      <w:r w:rsidR="0058143B" w:rsidRPr="00F655B2">
        <w:rPr>
          <w:rFonts w:ascii="Times New Roman" w:eastAsia="黑体" w:hAnsi="Times New Roman" w:cs="Times New Roman" w:hint="eastAsia"/>
          <w:b/>
          <w:sz w:val="24"/>
        </w:rPr>
        <w:t>.</w:t>
      </w:r>
      <w:r w:rsidR="001B4E2B">
        <w:rPr>
          <w:rFonts w:ascii="Times New Roman" w:eastAsia="黑体" w:hAnsi="Times New Roman" w:cs="Times New Roman"/>
          <w:b/>
          <w:sz w:val="24"/>
        </w:rPr>
        <w:t>10</w:t>
      </w:r>
      <w:r w:rsidR="000B7F6F">
        <w:rPr>
          <w:rFonts w:ascii="Times New Roman" w:eastAsia="黑体" w:hAnsi="Times New Roman" w:cs="Times New Roman" w:hint="eastAsia"/>
          <w:b/>
          <w:sz w:val="24"/>
        </w:rPr>
        <w:t xml:space="preserve">  </w:t>
      </w:r>
      <w:r w:rsidR="0058143B" w:rsidRPr="00434911">
        <w:rPr>
          <w:rFonts w:hint="eastAsia"/>
          <w:sz w:val="24"/>
          <w:szCs w:val="24"/>
        </w:rPr>
        <w:t>对工业遗产建设用地内的建筑，在尊重现状、满足保护要求和符合城市设计的基础上，经相关职能部门审查同意，在建筑退让、建筑间距、绿地率、建筑密度、停车配建等指标上可适当放宽要求。</w:t>
      </w:r>
    </w:p>
    <w:p w:rsidR="00245EE7" w:rsidRDefault="00245EE7">
      <w:pPr>
        <w:widowControl/>
        <w:rPr>
          <w:sz w:val="24"/>
          <w:szCs w:val="24"/>
        </w:rPr>
      </w:pPr>
      <w:r>
        <w:rPr>
          <w:sz w:val="24"/>
          <w:szCs w:val="24"/>
        </w:rPr>
        <w:br w:type="page"/>
      </w:r>
    </w:p>
    <w:p w:rsidR="005600F9" w:rsidRPr="00C5258B" w:rsidRDefault="005600F9" w:rsidP="00434911">
      <w:pPr>
        <w:pStyle w:val="a5"/>
        <w:numPr>
          <w:ilvl w:val="0"/>
          <w:numId w:val="1"/>
        </w:numPr>
        <w:ind w:left="0" w:firstLineChars="0" w:firstLine="0"/>
        <w:jc w:val="center"/>
        <w:outlineLvl w:val="0"/>
        <w:rPr>
          <w:rFonts w:ascii="宋体" w:eastAsia="宋体" w:hAnsi="宋体" w:cs="Times New Roman"/>
          <w:b/>
          <w:sz w:val="30"/>
          <w:szCs w:val="30"/>
        </w:rPr>
      </w:pPr>
      <w:bookmarkStart w:id="45" w:name="_Toc123206293"/>
      <w:bookmarkStart w:id="46" w:name="_Toc123212893"/>
      <w:r w:rsidRPr="00C5258B">
        <w:rPr>
          <w:rFonts w:ascii="宋体" w:eastAsia="宋体" w:hAnsi="宋体" w:cs="Times New Roman"/>
          <w:b/>
          <w:sz w:val="30"/>
          <w:szCs w:val="30"/>
        </w:rPr>
        <w:t>建筑设计</w:t>
      </w:r>
      <w:bookmarkEnd w:id="45"/>
      <w:bookmarkEnd w:id="46"/>
    </w:p>
    <w:p w:rsidR="00214070" w:rsidRPr="007156D6" w:rsidRDefault="005A5316" w:rsidP="000F2E45">
      <w:pPr>
        <w:pStyle w:val="a5"/>
        <w:ind w:firstLineChars="0" w:firstLine="0"/>
        <w:jc w:val="center"/>
        <w:outlineLvl w:val="1"/>
        <w:rPr>
          <w:rFonts w:asciiTheme="minorEastAsia" w:hAnsiTheme="minorEastAsia"/>
          <w:b/>
          <w:sz w:val="28"/>
          <w:szCs w:val="28"/>
        </w:rPr>
      </w:pPr>
      <w:bookmarkStart w:id="47" w:name="_Toc123206294"/>
      <w:bookmarkStart w:id="48" w:name="_Toc123212894"/>
      <w:r w:rsidRPr="00F655B2">
        <w:rPr>
          <w:rFonts w:ascii="Times New Roman" w:eastAsia="黑体" w:hAnsi="Times New Roman" w:cs="Times New Roman"/>
          <w:b/>
          <w:sz w:val="28"/>
          <w:szCs w:val="28"/>
        </w:rPr>
        <w:t>6</w:t>
      </w:r>
      <w:r w:rsidR="00434911" w:rsidRPr="00F655B2">
        <w:rPr>
          <w:rFonts w:ascii="Times New Roman" w:eastAsia="黑体" w:hAnsi="Times New Roman" w:cs="Times New Roman"/>
          <w:b/>
          <w:sz w:val="28"/>
          <w:szCs w:val="28"/>
        </w:rPr>
        <w:t xml:space="preserve">.1 </w:t>
      </w:r>
      <w:r w:rsidR="00434911" w:rsidRPr="007156D6">
        <w:rPr>
          <w:rFonts w:asciiTheme="minorEastAsia" w:hAnsiTheme="minorEastAsia" w:hint="eastAsia"/>
          <w:b/>
          <w:sz w:val="28"/>
          <w:szCs w:val="28"/>
        </w:rPr>
        <w:t>一般规定</w:t>
      </w:r>
      <w:bookmarkEnd w:id="47"/>
      <w:bookmarkEnd w:id="48"/>
    </w:p>
    <w:p w:rsidR="004A5B56" w:rsidRPr="00434911" w:rsidRDefault="005A5316" w:rsidP="007A57EC">
      <w:pPr>
        <w:rPr>
          <w:sz w:val="24"/>
          <w:szCs w:val="24"/>
        </w:rPr>
      </w:pPr>
      <w:r w:rsidRPr="00F655B2">
        <w:rPr>
          <w:rFonts w:ascii="Times New Roman" w:eastAsia="黑体" w:hAnsi="Times New Roman" w:cs="Times New Roman" w:hint="eastAsia"/>
          <w:b/>
          <w:sz w:val="24"/>
        </w:rPr>
        <w:t>6</w:t>
      </w:r>
      <w:r w:rsidR="004A5B56" w:rsidRPr="00F655B2">
        <w:rPr>
          <w:rFonts w:ascii="Times New Roman" w:eastAsia="黑体" w:hAnsi="Times New Roman" w:cs="Times New Roman" w:hint="eastAsia"/>
          <w:b/>
          <w:sz w:val="24"/>
        </w:rPr>
        <w:t>.1.</w:t>
      </w:r>
      <w:r w:rsidR="000F7EDC" w:rsidRPr="00F655B2">
        <w:rPr>
          <w:rFonts w:ascii="Times New Roman" w:eastAsia="黑体" w:hAnsi="Times New Roman" w:cs="Times New Roman" w:hint="eastAsia"/>
          <w:b/>
          <w:sz w:val="24"/>
        </w:rPr>
        <w:t>1</w:t>
      </w:r>
      <w:r w:rsidR="000B7F6F">
        <w:rPr>
          <w:rFonts w:ascii="Times New Roman" w:eastAsia="黑体" w:hAnsi="Times New Roman" w:cs="Times New Roman" w:hint="eastAsia"/>
          <w:b/>
          <w:sz w:val="24"/>
        </w:rPr>
        <w:t xml:space="preserve">  </w:t>
      </w:r>
      <w:r w:rsidR="004A5B56" w:rsidRPr="00434911">
        <w:rPr>
          <w:rFonts w:hint="eastAsia"/>
          <w:sz w:val="24"/>
          <w:szCs w:val="24"/>
        </w:rPr>
        <w:t>具有较高历史文化价值</w:t>
      </w:r>
      <w:r w:rsidR="000F7EDC" w:rsidRPr="00434911">
        <w:rPr>
          <w:rFonts w:hint="eastAsia"/>
          <w:sz w:val="24"/>
          <w:szCs w:val="24"/>
        </w:rPr>
        <w:t>、</w:t>
      </w:r>
      <w:r w:rsidR="004A5B56" w:rsidRPr="00434911">
        <w:rPr>
          <w:rFonts w:hint="eastAsia"/>
          <w:sz w:val="24"/>
          <w:szCs w:val="24"/>
        </w:rPr>
        <w:t>承载较为独特的历史人文信息的</w:t>
      </w:r>
      <w:r w:rsidR="005C072C" w:rsidRPr="005C072C">
        <w:rPr>
          <w:rFonts w:hint="eastAsia"/>
          <w:sz w:val="24"/>
          <w:szCs w:val="24"/>
        </w:rPr>
        <w:t>既有工业建筑与环境特征</w:t>
      </w:r>
      <w:r w:rsidR="000F7EDC" w:rsidRPr="00434911">
        <w:rPr>
          <w:rFonts w:hint="eastAsia"/>
          <w:sz w:val="24"/>
          <w:szCs w:val="24"/>
        </w:rPr>
        <w:t>，</w:t>
      </w:r>
      <w:r w:rsidR="004A5B56" w:rsidRPr="00434911">
        <w:rPr>
          <w:rFonts w:hint="eastAsia"/>
          <w:sz w:val="24"/>
          <w:szCs w:val="24"/>
        </w:rPr>
        <w:t>改造设计宜保留、延续和强化既有建筑环境特征</w:t>
      </w:r>
      <w:r w:rsidR="003E3247">
        <w:rPr>
          <w:rFonts w:hint="eastAsia"/>
          <w:sz w:val="24"/>
          <w:szCs w:val="24"/>
        </w:rPr>
        <w:t>，</w:t>
      </w:r>
      <w:r w:rsidR="004A5B56" w:rsidRPr="00434911">
        <w:rPr>
          <w:rFonts w:hint="eastAsia"/>
          <w:sz w:val="24"/>
          <w:szCs w:val="24"/>
        </w:rPr>
        <w:t>改、扩建部分的建筑风貌</w:t>
      </w:r>
      <w:r w:rsidR="000F7EDC" w:rsidRPr="00434911">
        <w:rPr>
          <w:rFonts w:hint="eastAsia"/>
          <w:sz w:val="24"/>
          <w:szCs w:val="24"/>
        </w:rPr>
        <w:t>宜</w:t>
      </w:r>
      <w:r w:rsidR="004A5B56" w:rsidRPr="00434911">
        <w:rPr>
          <w:rFonts w:hint="eastAsia"/>
          <w:sz w:val="24"/>
          <w:szCs w:val="24"/>
        </w:rPr>
        <w:t>与之协调共生。</w:t>
      </w:r>
    </w:p>
    <w:p w:rsidR="004A5B56" w:rsidRPr="00434911" w:rsidRDefault="005A5316" w:rsidP="007A57EC">
      <w:pPr>
        <w:rPr>
          <w:sz w:val="24"/>
          <w:szCs w:val="24"/>
        </w:rPr>
      </w:pPr>
      <w:r w:rsidRPr="00F655B2">
        <w:rPr>
          <w:rFonts w:ascii="Times New Roman" w:eastAsia="黑体" w:hAnsi="Times New Roman" w:cs="Times New Roman" w:hint="eastAsia"/>
          <w:b/>
          <w:sz w:val="24"/>
        </w:rPr>
        <w:t>6</w:t>
      </w:r>
      <w:r w:rsidR="004A5B56" w:rsidRPr="00F655B2">
        <w:rPr>
          <w:rFonts w:ascii="Times New Roman" w:eastAsia="黑体" w:hAnsi="Times New Roman" w:cs="Times New Roman" w:hint="eastAsia"/>
          <w:b/>
          <w:sz w:val="24"/>
        </w:rPr>
        <w:t>.1.</w:t>
      </w:r>
      <w:r w:rsidR="000F7EDC" w:rsidRPr="00F655B2">
        <w:rPr>
          <w:rFonts w:ascii="Times New Roman" w:eastAsia="黑体" w:hAnsi="Times New Roman" w:cs="Times New Roman" w:hint="eastAsia"/>
          <w:b/>
          <w:sz w:val="24"/>
        </w:rPr>
        <w:t>2</w:t>
      </w:r>
      <w:r w:rsidR="000B7F6F">
        <w:rPr>
          <w:rFonts w:ascii="Times New Roman" w:eastAsia="黑体" w:hAnsi="Times New Roman" w:cs="Times New Roman" w:hint="eastAsia"/>
          <w:b/>
          <w:sz w:val="24"/>
        </w:rPr>
        <w:t xml:space="preserve">  </w:t>
      </w:r>
      <w:r w:rsidR="004A5B56" w:rsidRPr="00434911">
        <w:rPr>
          <w:rFonts w:hint="eastAsia"/>
          <w:sz w:val="24"/>
          <w:szCs w:val="24"/>
        </w:rPr>
        <w:t>对受污染危害的场地应根据</w:t>
      </w:r>
      <w:r w:rsidR="000F7EDC" w:rsidRPr="00434911">
        <w:rPr>
          <w:rFonts w:hint="eastAsia"/>
          <w:sz w:val="24"/>
          <w:szCs w:val="24"/>
        </w:rPr>
        <w:t>污染</w:t>
      </w:r>
      <w:r w:rsidR="004A5B56" w:rsidRPr="00434911">
        <w:rPr>
          <w:rFonts w:hint="eastAsia"/>
          <w:sz w:val="24"/>
          <w:szCs w:val="24"/>
        </w:rPr>
        <w:t>物种类及污染超标情况进行场地处理</w:t>
      </w:r>
      <w:r w:rsidR="003E3247">
        <w:rPr>
          <w:rFonts w:hint="eastAsia"/>
          <w:sz w:val="24"/>
          <w:szCs w:val="24"/>
        </w:rPr>
        <w:t>，</w:t>
      </w:r>
      <w:r w:rsidR="005C072C" w:rsidRPr="005C072C">
        <w:rPr>
          <w:rFonts w:hint="eastAsia"/>
          <w:sz w:val="24"/>
          <w:szCs w:val="24"/>
        </w:rPr>
        <w:t>并达到场地可建设要求</w:t>
      </w:r>
      <w:r w:rsidR="004A5B56" w:rsidRPr="00434911">
        <w:rPr>
          <w:rFonts w:hint="eastAsia"/>
          <w:sz w:val="24"/>
          <w:szCs w:val="24"/>
        </w:rPr>
        <w:t>。</w:t>
      </w:r>
    </w:p>
    <w:p w:rsidR="008B6986" w:rsidRDefault="005A5316" w:rsidP="007A57EC">
      <w:pPr>
        <w:rPr>
          <w:sz w:val="24"/>
          <w:szCs w:val="24"/>
        </w:rPr>
      </w:pPr>
      <w:r w:rsidRPr="00F655B2">
        <w:rPr>
          <w:rFonts w:ascii="Times New Roman" w:eastAsia="黑体" w:hAnsi="Times New Roman" w:cs="Times New Roman" w:hint="eastAsia"/>
          <w:b/>
          <w:sz w:val="24"/>
        </w:rPr>
        <w:t>6</w:t>
      </w:r>
      <w:r w:rsidR="004A5B56" w:rsidRPr="00F655B2">
        <w:rPr>
          <w:rFonts w:ascii="Times New Roman" w:eastAsia="黑体" w:hAnsi="Times New Roman" w:cs="Times New Roman" w:hint="eastAsia"/>
          <w:b/>
          <w:sz w:val="24"/>
        </w:rPr>
        <w:t>.1.</w:t>
      </w:r>
      <w:r w:rsidR="00734FDE" w:rsidRPr="00F655B2">
        <w:rPr>
          <w:rFonts w:ascii="Times New Roman" w:eastAsia="黑体" w:hAnsi="Times New Roman" w:cs="Times New Roman"/>
          <w:b/>
          <w:sz w:val="24"/>
        </w:rPr>
        <w:t>3</w:t>
      </w:r>
      <w:r w:rsidR="000B7F6F">
        <w:rPr>
          <w:rFonts w:ascii="Times New Roman" w:eastAsia="黑体" w:hAnsi="Times New Roman" w:cs="Times New Roman" w:hint="eastAsia"/>
          <w:b/>
          <w:sz w:val="24"/>
        </w:rPr>
        <w:t xml:space="preserve">  </w:t>
      </w:r>
      <w:r w:rsidR="008B6986" w:rsidRPr="00907310">
        <w:rPr>
          <w:rFonts w:hint="eastAsia"/>
          <w:sz w:val="24"/>
          <w:szCs w:val="24"/>
        </w:rPr>
        <w:t>应符合改造后民用建筑的消防设计要求</w:t>
      </w:r>
      <w:r w:rsidR="008B6986">
        <w:rPr>
          <w:rFonts w:hint="eastAsia"/>
          <w:sz w:val="24"/>
          <w:szCs w:val="24"/>
        </w:rPr>
        <w:t>，</w:t>
      </w:r>
      <w:r w:rsidR="004A5B56" w:rsidRPr="00434911">
        <w:rPr>
          <w:rFonts w:hint="eastAsia"/>
          <w:sz w:val="24"/>
          <w:szCs w:val="24"/>
        </w:rPr>
        <w:t>应按改造后建筑的使用性质及规模，复核和控制相应的防火间距、防火分区安全疏散宽度和距离</w:t>
      </w:r>
      <w:r w:rsidR="005C072C">
        <w:rPr>
          <w:rFonts w:hint="eastAsia"/>
          <w:sz w:val="24"/>
          <w:szCs w:val="24"/>
        </w:rPr>
        <w:t>。</w:t>
      </w:r>
      <w:r w:rsidR="005C072C" w:rsidRPr="005C072C">
        <w:rPr>
          <w:rFonts w:hint="eastAsia"/>
          <w:sz w:val="24"/>
          <w:szCs w:val="24"/>
        </w:rPr>
        <w:t>不符合现行消防规范的采用消防论证的方式落实系统性消防更新方案。</w:t>
      </w:r>
    </w:p>
    <w:p w:rsidR="004A5B56" w:rsidRPr="00434911" w:rsidRDefault="005A5316" w:rsidP="007A57EC">
      <w:pPr>
        <w:rPr>
          <w:sz w:val="24"/>
          <w:szCs w:val="24"/>
        </w:rPr>
      </w:pPr>
      <w:r w:rsidRPr="00F655B2">
        <w:rPr>
          <w:rFonts w:ascii="Times New Roman" w:eastAsia="黑体" w:hAnsi="Times New Roman" w:cs="Times New Roman" w:hint="eastAsia"/>
          <w:b/>
          <w:sz w:val="24"/>
        </w:rPr>
        <w:t>6</w:t>
      </w:r>
      <w:r w:rsidR="004A5B56" w:rsidRPr="00F655B2">
        <w:rPr>
          <w:rFonts w:ascii="Times New Roman" w:eastAsia="黑体" w:hAnsi="Times New Roman" w:cs="Times New Roman" w:hint="eastAsia"/>
          <w:b/>
          <w:sz w:val="24"/>
        </w:rPr>
        <w:t>.1.</w:t>
      </w:r>
      <w:r w:rsidR="008B6986">
        <w:rPr>
          <w:rFonts w:ascii="Times New Roman" w:eastAsia="黑体" w:hAnsi="Times New Roman" w:cs="Times New Roman" w:hint="eastAsia"/>
          <w:b/>
          <w:sz w:val="24"/>
        </w:rPr>
        <w:t>4</w:t>
      </w:r>
      <w:r w:rsidR="000B7F6F">
        <w:rPr>
          <w:rFonts w:ascii="Times New Roman" w:eastAsia="黑体" w:hAnsi="Times New Roman" w:cs="Times New Roman" w:hint="eastAsia"/>
          <w:b/>
          <w:sz w:val="24"/>
        </w:rPr>
        <w:t xml:space="preserve">  </w:t>
      </w:r>
      <w:r w:rsidR="004A5B56" w:rsidRPr="00434911">
        <w:rPr>
          <w:rFonts w:hint="eastAsia"/>
          <w:sz w:val="24"/>
          <w:szCs w:val="24"/>
        </w:rPr>
        <w:t>建筑采光、通风及室内热</w:t>
      </w:r>
      <w:r w:rsidR="008B6986">
        <w:rPr>
          <w:rFonts w:hint="eastAsia"/>
          <w:sz w:val="24"/>
          <w:szCs w:val="24"/>
        </w:rPr>
        <w:t>舒适</w:t>
      </w:r>
      <w:r w:rsidR="004A5B56" w:rsidRPr="00434911">
        <w:rPr>
          <w:rFonts w:hint="eastAsia"/>
          <w:sz w:val="24"/>
          <w:szCs w:val="24"/>
        </w:rPr>
        <w:t>环境的改造宜优先采用被动式技术。</w:t>
      </w:r>
    </w:p>
    <w:p w:rsidR="004A5B56" w:rsidRPr="00434911" w:rsidRDefault="005A5316" w:rsidP="007A57EC">
      <w:pPr>
        <w:rPr>
          <w:sz w:val="24"/>
          <w:szCs w:val="24"/>
        </w:rPr>
      </w:pPr>
      <w:r w:rsidRPr="00F655B2">
        <w:rPr>
          <w:rFonts w:ascii="Times New Roman" w:eastAsia="黑体" w:hAnsi="Times New Roman" w:cs="Times New Roman" w:hint="eastAsia"/>
          <w:b/>
          <w:sz w:val="24"/>
        </w:rPr>
        <w:t>6</w:t>
      </w:r>
      <w:r w:rsidR="004A5B56" w:rsidRPr="00F655B2">
        <w:rPr>
          <w:rFonts w:ascii="Times New Roman" w:eastAsia="黑体" w:hAnsi="Times New Roman" w:cs="Times New Roman" w:hint="eastAsia"/>
          <w:b/>
          <w:sz w:val="24"/>
        </w:rPr>
        <w:t>.1.</w:t>
      </w:r>
      <w:r w:rsidR="008B6986">
        <w:rPr>
          <w:rFonts w:ascii="Times New Roman" w:eastAsia="黑体" w:hAnsi="Times New Roman" w:cs="Times New Roman" w:hint="eastAsia"/>
          <w:b/>
          <w:sz w:val="24"/>
        </w:rPr>
        <w:t>5</w:t>
      </w:r>
      <w:r w:rsidR="000B7F6F">
        <w:rPr>
          <w:rFonts w:ascii="Times New Roman" w:eastAsia="黑体" w:hAnsi="Times New Roman" w:cs="Times New Roman" w:hint="eastAsia"/>
          <w:b/>
          <w:sz w:val="24"/>
        </w:rPr>
        <w:t xml:space="preserve">  </w:t>
      </w:r>
      <w:r w:rsidR="004A5B56" w:rsidRPr="00434911">
        <w:rPr>
          <w:rFonts w:hint="eastAsia"/>
          <w:sz w:val="24"/>
          <w:szCs w:val="24"/>
        </w:rPr>
        <w:t>既有工业建筑公共部位的改造宜采取土建与装修</w:t>
      </w:r>
      <w:r w:rsidR="005A5A95" w:rsidRPr="00434911">
        <w:rPr>
          <w:rFonts w:hint="eastAsia"/>
          <w:sz w:val="24"/>
          <w:szCs w:val="24"/>
        </w:rPr>
        <w:t>一</w:t>
      </w:r>
      <w:r w:rsidR="004A5B56" w:rsidRPr="00434911">
        <w:rPr>
          <w:rFonts w:hint="eastAsia"/>
          <w:sz w:val="24"/>
          <w:szCs w:val="24"/>
        </w:rPr>
        <w:t>体化设计与施工的原则。</w:t>
      </w:r>
    </w:p>
    <w:p w:rsidR="004A5B56" w:rsidRPr="00434911" w:rsidRDefault="005A5316" w:rsidP="007A57EC">
      <w:pPr>
        <w:rPr>
          <w:sz w:val="24"/>
          <w:szCs w:val="24"/>
        </w:rPr>
      </w:pPr>
      <w:r w:rsidRPr="00F655B2">
        <w:rPr>
          <w:rFonts w:ascii="Times New Roman" w:eastAsia="黑体" w:hAnsi="Times New Roman" w:cs="Times New Roman" w:hint="eastAsia"/>
          <w:b/>
          <w:sz w:val="24"/>
        </w:rPr>
        <w:t>6</w:t>
      </w:r>
      <w:r w:rsidR="004A5B56" w:rsidRPr="00F655B2">
        <w:rPr>
          <w:rFonts w:ascii="Times New Roman" w:eastAsia="黑体" w:hAnsi="Times New Roman" w:cs="Times New Roman" w:hint="eastAsia"/>
          <w:b/>
          <w:sz w:val="24"/>
        </w:rPr>
        <w:t>.1.</w:t>
      </w:r>
      <w:r w:rsidR="008B6986">
        <w:rPr>
          <w:rFonts w:ascii="Times New Roman" w:eastAsia="黑体" w:hAnsi="Times New Roman" w:cs="Times New Roman" w:hint="eastAsia"/>
          <w:b/>
          <w:sz w:val="24"/>
        </w:rPr>
        <w:t>6</w:t>
      </w:r>
      <w:r w:rsidR="000B7F6F">
        <w:rPr>
          <w:rFonts w:ascii="Times New Roman" w:eastAsia="黑体" w:hAnsi="Times New Roman" w:cs="Times New Roman" w:hint="eastAsia"/>
          <w:b/>
          <w:sz w:val="24"/>
        </w:rPr>
        <w:t xml:space="preserve">  </w:t>
      </w:r>
      <w:r w:rsidR="009C1770">
        <w:rPr>
          <w:rFonts w:hint="eastAsia"/>
          <w:sz w:val="24"/>
          <w:szCs w:val="24"/>
        </w:rPr>
        <w:t>工业厂房改造</w:t>
      </w:r>
      <w:r w:rsidR="004A5B56" w:rsidRPr="00434911">
        <w:rPr>
          <w:rFonts w:hint="eastAsia"/>
          <w:sz w:val="24"/>
          <w:szCs w:val="24"/>
        </w:rPr>
        <w:t>宜采用建筑信息模型</w:t>
      </w:r>
      <w:r w:rsidR="004A5B56" w:rsidRPr="00434911">
        <w:rPr>
          <w:rFonts w:hint="eastAsia"/>
          <w:sz w:val="24"/>
          <w:szCs w:val="24"/>
        </w:rPr>
        <w:t>(BIM)</w:t>
      </w:r>
      <w:r w:rsidR="004A5B56" w:rsidRPr="00434911">
        <w:rPr>
          <w:rFonts w:hint="eastAsia"/>
          <w:sz w:val="24"/>
          <w:szCs w:val="24"/>
        </w:rPr>
        <w:t>技术。</w:t>
      </w:r>
    </w:p>
    <w:p w:rsidR="00214070" w:rsidRPr="007156D6" w:rsidRDefault="005A5316" w:rsidP="00434911">
      <w:pPr>
        <w:pStyle w:val="a5"/>
        <w:ind w:firstLineChars="0" w:firstLine="0"/>
        <w:jc w:val="center"/>
        <w:outlineLvl w:val="1"/>
        <w:rPr>
          <w:rFonts w:asciiTheme="minorEastAsia" w:hAnsiTheme="minorEastAsia"/>
          <w:b/>
          <w:sz w:val="28"/>
          <w:szCs w:val="28"/>
        </w:rPr>
      </w:pPr>
      <w:bookmarkStart w:id="49" w:name="_Toc123206295"/>
      <w:bookmarkStart w:id="50" w:name="_Toc123212895"/>
      <w:r w:rsidRPr="00F655B2">
        <w:rPr>
          <w:rFonts w:ascii="Times New Roman" w:hAnsi="Times New Roman" w:cs="Times New Roman"/>
          <w:b/>
          <w:sz w:val="28"/>
          <w:szCs w:val="28"/>
        </w:rPr>
        <w:t>6</w:t>
      </w:r>
      <w:r w:rsidR="00214070" w:rsidRPr="00F655B2">
        <w:rPr>
          <w:rFonts w:ascii="Times New Roman" w:hAnsi="Times New Roman" w:cs="Times New Roman"/>
          <w:b/>
          <w:sz w:val="28"/>
          <w:szCs w:val="28"/>
        </w:rPr>
        <w:t xml:space="preserve">.2 </w:t>
      </w:r>
      <w:r w:rsidR="00214070" w:rsidRPr="007156D6">
        <w:rPr>
          <w:rFonts w:asciiTheme="minorEastAsia" w:hAnsiTheme="minorEastAsia" w:hint="eastAsia"/>
          <w:b/>
          <w:sz w:val="28"/>
          <w:szCs w:val="28"/>
        </w:rPr>
        <w:t>建筑</w:t>
      </w:r>
      <w:r w:rsidR="001E0F5F" w:rsidRPr="007156D6">
        <w:rPr>
          <w:rFonts w:asciiTheme="minorEastAsia" w:hAnsiTheme="minorEastAsia" w:hint="eastAsia"/>
          <w:b/>
          <w:sz w:val="28"/>
          <w:szCs w:val="28"/>
        </w:rPr>
        <w:t>空间</w:t>
      </w:r>
      <w:bookmarkEnd w:id="49"/>
      <w:bookmarkEnd w:id="50"/>
    </w:p>
    <w:p w:rsidR="00BC5C5A" w:rsidRPr="00434911" w:rsidRDefault="005A5316" w:rsidP="00BC5C5A">
      <w:pPr>
        <w:rPr>
          <w:sz w:val="24"/>
          <w:szCs w:val="24"/>
        </w:rPr>
      </w:pPr>
      <w:r w:rsidRPr="00F655B2">
        <w:rPr>
          <w:rFonts w:ascii="Times New Roman" w:eastAsia="黑体" w:hAnsi="Times New Roman" w:cs="Times New Roman" w:hint="eastAsia"/>
          <w:b/>
          <w:sz w:val="24"/>
        </w:rPr>
        <w:t>6</w:t>
      </w:r>
      <w:r w:rsidR="00BC5C5A" w:rsidRPr="00F655B2">
        <w:rPr>
          <w:rFonts w:ascii="Times New Roman" w:eastAsia="黑体" w:hAnsi="Times New Roman" w:cs="Times New Roman" w:hint="eastAsia"/>
          <w:b/>
          <w:sz w:val="24"/>
        </w:rPr>
        <w:t>.</w:t>
      </w:r>
      <w:r w:rsidR="001E0F5F" w:rsidRPr="00F655B2">
        <w:rPr>
          <w:rFonts w:ascii="Times New Roman" w:eastAsia="黑体" w:hAnsi="Times New Roman" w:cs="Times New Roman" w:hint="eastAsia"/>
          <w:b/>
          <w:sz w:val="24"/>
        </w:rPr>
        <w:t>2</w:t>
      </w:r>
      <w:r w:rsidR="00BC5C5A" w:rsidRPr="00F655B2">
        <w:rPr>
          <w:rFonts w:ascii="Times New Roman" w:eastAsia="黑体" w:hAnsi="Times New Roman" w:cs="Times New Roman" w:hint="eastAsia"/>
          <w:b/>
          <w:sz w:val="24"/>
        </w:rPr>
        <w:t>.1</w:t>
      </w:r>
      <w:r w:rsidR="000B7F6F">
        <w:rPr>
          <w:rFonts w:ascii="Times New Roman" w:eastAsia="黑体" w:hAnsi="Times New Roman" w:cs="Times New Roman" w:hint="eastAsia"/>
          <w:b/>
          <w:sz w:val="24"/>
        </w:rPr>
        <w:t xml:space="preserve">  </w:t>
      </w:r>
      <w:r w:rsidR="009C1770">
        <w:rPr>
          <w:rFonts w:hint="eastAsia"/>
          <w:sz w:val="24"/>
          <w:szCs w:val="24"/>
        </w:rPr>
        <w:t>工业厂房改造</w:t>
      </w:r>
      <w:r w:rsidR="005C072C" w:rsidRPr="005C072C">
        <w:rPr>
          <w:rFonts w:hint="eastAsia"/>
          <w:sz w:val="24"/>
          <w:szCs w:val="24"/>
        </w:rPr>
        <w:t>应结合功能需求</w:t>
      </w:r>
      <w:r w:rsidR="00BC5C5A" w:rsidRPr="00434911">
        <w:rPr>
          <w:rFonts w:hint="eastAsia"/>
          <w:sz w:val="24"/>
          <w:szCs w:val="24"/>
        </w:rPr>
        <w:t>、既有建筑空间、结构条件及经济性分析等因素确定</w:t>
      </w:r>
      <w:r w:rsidR="001E0F5F" w:rsidRPr="00434911">
        <w:rPr>
          <w:rFonts w:hint="eastAsia"/>
          <w:sz w:val="24"/>
          <w:szCs w:val="24"/>
        </w:rPr>
        <w:t>，</w:t>
      </w:r>
      <w:r w:rsidR="00BC5C5A" w:rsidRPr="00434911">
        <w:rPr>
          <w:rFonts w:hint="eastAsia"/>
          <w:sz w:val="24"/>
          <w:szCs w:val="24"/>
        </w:rPr>
        <w:t>并</w:t>
      </w:r>
      <w:r w:rsidR="005C072C" w:rsidRPr="005C072C">
        <w:rPr>
          <w:rFonts w:hint="eastAsia"/>
          <w:sz w:val="24"/>
          <w:szCs w:val="24"/>
        </w:rPr>
        <w:t>考虑下列情况</w:t>
      </w:r>
      <w:r w:rsidR="001E0F5F" w:rsidRPr="00434911">
        <w:rPr>
          <w:rFonts w:hint="eastAsia"/>
          <w:sz w:val="24"/>
          <w:szCs w:val="24"/>
        </w:rPr>
        <w:t>：</w:t>
      </w:r>
    </w:p>
    <w:p w:rsidR="00BC5C5A" w:rsidRPr="008B6986" w:rsidRDefault="008B6986" w:rsidP="006D03D1">
      <w:pPr>
        <w:ind w:firstLineChars="177" w:firstLine="425"/>
        <w:rPr>
          <w:sz w:val="24"/>
          <w:szCs w:val="24"/>
        </w:rPr>
      </w:pPr>
      <w:r>
        <w:rPr>
          <w:rFonts w:ascii="Times New Roman" w:eastAsia="黑体" w:hAnsi="Times New Roman" w:cs="Times New Roman" w:hint="eastAsia"/>
          <w:b/>
          <w:sz w:val="24"/>
        </w:rPr>
        <w:t>1</w:t>
      </w:r>
      <w:r w:rsidR="000B7F6F">
        <w:rPr>
          <w:rFonts w:ascii="Times New Roman" w:eastAsia="黑体" w:hAnsi="Times New Roman" w:cs="Times New Roman" w:hint="eastAsia"/>
          <w:b/>
          <w:sz w:val="24"/>
        </w:rPr>
        <w:t xml:space="preserve">  </w:t>
      </w:r>
      <w:r w:rsidR="00BC5C5A" w:rsidRPr="008B6986">
        <w:rPr>
          <w:rFonts w:hint="eastAsia"/>
          <w:sz w:val="24"/>
          <w:szCs w:val="24"/>
        </w:rPr>
        <w:t>在结构论证及经济分析可行的前提下</w:t>
      </w:r>
      <w:r w:rsidR="001E0F5F" w:rsidRPr="008B6986">
        <w:rPr>
          <w:rFonts w:hint="eastAsia"/>
          <w:sz w:val="24"/>
          <w:szCs w:val="24"/>
        </w:rPr>
        <w:t>，</w:t>
      </w:r>
      <w:proofErr w:type="gramStart"/>
      <w:r w:rsidR="00256DD6">
        <w:rPr>
          <w:rFonts w:hint="eastAsia"/>
          <w:sz w:val="24"/>
          <w:szCs w:val="24"/>
        </w:rPr>
        <w:t>宜</w:t>
      </w:r>
      <w:r w:rsidR="00184D05">
        <w:rPr>
          <w:rFonts w:hint="eastAsia"/>
          <w:sz w:val="24"/>
          <w:szCs w:val="24"/>
        </w:rPr>
        <w:t>合理</w:t>
      </w:r>
      <w:proofErr w:type="gramEnd"/>
      <w:r w:rsidR="00BC5C5A" w:rsidRPr="008B6986">
        <w:rPr>
          <w:rFonts w:hint="eastAsia"/>
          <w:sz w:val="24"/>
          <w:szCs w:val="24"/>
        </w:rPr>
        <w:t>利用地下空间</w:t>
      </w:r>
      <w:r>
        <w:rPr>
          <w:rFonts w:hint="eastAsia"/>
          <w:sz w:val="24"/>
          <w:szCs w:val="24"/>
        </w:rPr>
        <w:t>；</w:t>
      </w:r>
    </w:p>
    <w:p w:rsidR="00BC5C5A" w:rsidRPr="008B6986" w:rsidRDefault="008B6986" w:rsidP="006D03D1">
      <w:pPr>
        <w:ind w:firstLineChars="177" w:firstLine="425"/>
        <w:rPr>
          <w:sz w:val="24"/>
          <w:szCs w:val="24"/>
        </w:rPr>
      </w:pPr>
      <w:r>
        <w:rPr>
          <w:rFonts w:ascii="Times New Roman" w:eastAsia="黑体" w:hAnsi="Times New Roman" w:cs="Times New Roman" w:hint="eastAsia"/>
          <w:b/>
          <w:sz w:val="24"/>
        </w:rPr>
        <w:t>2</w:t>
      </w:r>
      <w:r w:rsidR="000B7F6F">
        <w:rPr>
          <w:rFonts w:ascii="Times New Roman" w:eastAsia="黑体" w:hAnsi="Times New Roman" w:cs="Times New Roman" w:hint="eastAsia"/>
          <w:b/>
          <w:sz w:val="24"/>
        </w:rPr>
        <w:t xml:space="preserve">  </w:t>
      </w:r>
      <w:r w:rsidR="00BC5C5A" w:rsidRPr="008B6986">
        <w:rPr>
          <w:rFonts w:hint="eastAsia"/>
          <w:sz w:val="24"/>
          <w:szCs w:val="24"/>
        </w:rPr>
        <w:t>地下空间开发利用宜优先在既有建筑之外</w:t>
      </w:r>
      <w:r w:rsidR="00BD3F99">
        <w:rPr>
          <w:rFonts w:hint="eastAsia"/>
          <w:sz w:val="24"/>
          <w:szCs w:val="24"/>
        </w:rPr>
        <w:t>或</w:t>
      </w:r>
      <w:r w:rsidR="00BD3F99">
        <w:rPr>
          <w:sz w:val="24"/>
          <w:szCs w:val="24"/>
        </w:rPr>
        <w:t>内部空间</w:t>
      </w:r>
      <w:r w:rsidR="00BC5C5A" w:rsidRPr="008B6986">
        <w:rPr>
          <w:rFonts w:hint="eastAsia"/>
          <w:sz w:val="24"/>
          <w:szCs w:val="24"/>
        </w:rPr>
        <w:t>增设独立的地下或半地下空间</w:t>
      </w:r>
      <w:r>
        <w:rPr>
          <w:rFonts w:hint="eastAsia"/>
          <w:sz w:val="24"/>
          <w:szCs w:val="24"/>
        </w:rPr>
        <w:t>；</w:t>
      </w:r>
    </w:p>
    <w:p w:rsidR="001E0F5F" w:rsidRPr="008B6986" w:rsidRDefault="008B6986" w:rsidP="006D03D1">
      <w:pPr>
        <w:ind w:firstLineChars="177" w:firstLine="425"/>
        <w:rPr>
          <w:sz w:val="24"/>
          <w:szCs w:val="24"/>
        </w:rPr>
      </w:pPr>
      <w:r>
        <w:rPr>
          <w:rFonts w:ascii="Times New Roman" w:eastAsia="黑体" w:hAnsi="Times New Roman" w:cs="Times New Roman" w:hint="eastAsia"/>
          <w:b/>
          <w:sz w:val="24"/>
        </w:rPr>
        <w:t>3</w:t>
      </w:r>
      <w:r w:rsidR="000B7F6F">
        <w:rPr>
          <w:rFonts w:ascii="Times New Roman" w:eastAsia="黑体" w:hAnsi="Times New Roman" w:cs="Times New Roman" w:hint="eastAsia"/>
          <w:b/>
          <w:sz w:val="24"/>
        </w:rPr>
        <w:t xml:space="preserve">  </w:t>
      </w:r>
      <w:r w:rsidR="00BC5C5A" w:rsidRPr="008B6986">
        <w:rPr>
          <w:rFonts w:hint="eastAsia"/>
          <w:sz w:val="24"/>
          <w:szCs w:val="24"/>
        </w:rPr>
        <w:t>利用既有建筑室外场地进行扩建时，结构宜相对独立。</w:t>
      </w:r>
    </w:p>
    <w:p w:rsidR="00F655B2" w:rsidRDefault="005A5316" w:rsidP="00BC5C5A">
      <w:pPr>
        <w:rPr>
          <w:sz w:val="24"/>
          <w:szCs w:val="24"/>
        </w:rPr>
      </w:pPr>
      <w:r w:rsidRPr="00F655B2">
        <w:rPr>
          <w:rFonts w:ascii="Times New Roman" w:eastAsia="黑体" w:hAnsi="Times New Roman" w:cs="Times New Roman" w:hint="eastAsia"/>
          <w:b/>
          <w:sz w:val="24"/>
        </w:rPr>
        <w:t>6</w:t>
      </w:r>
      <w:r w:rsidR="00BC5C5A" w:rsidRPr="00F655B2">
        <w:rPr>
          <w:rFonts w:ascii="Times New Roman" w:eastAsia="黑体" w:hAnsi="Times New Roman" w:cs="Times New Roman" w:hint="eastAsia"/>
          <w:b/>
          <w:sz w:val="24"/>
        </w:rPr>
        <w:t>.</w:t>
      </w:r>
      <w:r w:rsidR="001E0F5F" w:rsidRPr="00F655B2">
        <w:rPr>
          <w:rFonts w:ascii="Times New Roman" w:eastAsia="黑体" w:hAnsi="Times New Roman" w:cs="Times New Roman" w:hint="eastAsia"/>
          <w:b/>
          <w:sz w:val="24"/>
        </w:rPr>
        <w:t>2</w:t>
      </w:r>
      <w:r w:rsidR="00BC5C5A" w:rsidRPr="00F655B2">
        <w:rPr>
          <w:rFonts w:ascii="Times New Roman" w:eastAsia="黑体" w:hAnsi="Times New Roman" w:cs="Times New Roman" w:hint="eastAsia"/>
          <w:b/>
          <w:sz w:val="24"/>
        </w:rPr>
        <w:t>.2</w:t>
      </w:r>
      <w:r w:rsidR="000B7F6F">
        <w:rPr>
          <w:rFonts w:ascii="Times New Roman" w:eastAsia="黑体" w:hAnsi="Times New Roman" w:cs="Times New Roman" w:hint="eastAsia"/>
          <w:b/>
          <w:sz w:val="24"/>
        </w:rPr>
        <w:t xml:space="preserve">  </w:t>
      </w:r>
      <w:r w:rsidR="00BC5C5A" w:rsidRPr="00434911">
        <w:rPr>
          <w:rFonts w:hint="eastAsia"/>
          <w:sz w:val="24"/>
          <w:szCs w:val="24"/>
        </w:rPr>
        <w:t>对于高大空间厂房</w:t>
      </w:r>
      <w:r w:rsidR="001E0F5F" w:rsidRPr="00434911">
        <w:rPr>
          <w:rFonts w:hint="eastAsia"/>
          <w:sz w:val="24"/>
          <w:szCs w:val="24"/>
        </w:rPr>
        <w:t>，</w:t>
      </w:r>
      <w:r w:rsidR="00BC5C5A" w:rsidRPr="00434911">
        <w:rPr>
          <w:rFonts w:hint="eastAsia"/>
          <w:sz w:val="24"/>
          <w:szCs w:val="24"/>
        </w:rPr>
        <w:t>宜通过加层等方式增加空间使用面积</w:t>
      </w:r>
      <w:r w:rsidR="001E0F5F" w:rsidRPr="00434911">
        <w:rPr>
          <w:rFonts w:hint="eastAsia"/>
          <w:sz w:val="24"/>
          <w:szCs w:val="24"/>
        </w:rPr>
        <w:t>，</w:t>
      </w:r>
      <w:r w:rsidR="00BC5C5A" w:rsidRPr="00434911">
        <w:rPr>
          <w:rFonts w:hint="eastAsia"/>
          <w:sz w:val="24"/>
          <w:szCs w:val="24"/>
        </w:rPr>
        <w:t>在满足使用功能</w:t>
      </w:r>
      <w:r w:rsidR="005C072C">
        <w:rPr>
          <w:rFonts w:hint="eastAsia"/>
          <w:sz w:val="24"/>
          <w:szCs w:val="24"/>
        </w:rPr>
        <w:t>、</w:t>
      </w:r>
      <w:r w:rsidR="005C072C" w:rsidRPr="005C072C">
        <w:rPr>
          <w:rFonts w:hint="eastAsia"/>
          <w:sz w:val="24"/>
          <w:szCs w:val="24"/>
        </w:rPr>
        <w:t>结构</w:t>
      </w:r>
      <w:r w:rsidR="004C5595">
        <w:rPr>
          <w:rFonts w:hint="eastAsia"/>
          <w:sz w:val="24"/>
          <w:szCs w:val="24"/>
        </w:rPr>
        <w:t>和</w:t>
      </w:r>
      <w:r w:rsidR="005C072C" w:rsidRPr="005C072C">
        <w:rPr>
          <w:rFonts w:hint="eastAsia"/>
          <w:sz w:val="24"/>
          <w:szCs w:val="24"/>
        </w:rPr>
        <w:t>消防等</w:t>
      </w:r>
      <w:r w:rsidR="00BC5C5A" w:rsidRPr="00434911">
        <w:rPr>
          <w:rFonts w:hint="eastAsia"/>
          <w:sz w:val="24"/>
          <w:szCs w:val="24"/>
        </w:rPr>
        <w:t>要求的前提下优化功能布局并提高空间利用效率。</w:t>
      </w:r>
    </w:p>
    <w:p w:rsidR="00BC5C5A" w:rsidRPr="00434911" w:rsidRDefault="005A5316" w:rsidP="00BC5C5A">
      <w:pPr>
        <w:rPr>
          <w:sz w:val="24"/>
          <w:szCs w:val="24"/>
        </w:rPr>
      </w:pPr>
      <w:r w:rsidRPr="00F655B2">
        <w:rPr>
          <w:rFonts w:ascii="Times New Roman" w:eastAsia="黑体" w:hAnsi="Times New Roman" w:cs="Times New Roman" w:hint="eastAsia"/>
          <w:b/>
          <w:sz w:val="24"/>
        </w:rPr>
        <w:t>6</w:t>
      </w:r>
      <w:r w:rsidR="00BC5C5A" w:rsidRPr="00F655B2">
        <w:rPr>
          <w:rFonts w:ascii="Times New Roman" w:eastAsia="黑体" w:hAnsi="Times New Roman" w:cs="Times New Roman" w:hint="eastAsia"/>
          <w:b/>
          <w:sz w:val="24"/>
        </w:rPr>
        <w:t>.</w:t>
      </w:r>
      <w:r w:rsidR="001E0F5F" w:rsidRPr="00F655B2">
        <w:rPr>
          <w:rFonts w:ascii="Times New Roman" w:eastAsia="黑体" w:hAnsi="Times New Roman" w:cs="Times New Roman" w:hint="eastAsia"/>
          <w:b/>
          <w:sz w:val="24"/>
        </w:rPr>
        <w:t>2</w:t>
      </w:r>
      <w:r w:rsidR="00BC5C5A" w:rsidRPr="00F655B2">
        <w:rPr>
          <w:rFonts w:ascii="Times New Roman" w:eastAsia="黑体" w:hAnsi="Times New Roman" w:cs="Times New Roman" w:hint="eastAsia"/>
          <w:b/>
          <w:sz w:val="24"/>
        </w:rPr>
        <w:t>.3</w:t>
      </w:r>
      <w:r w:rsidR="000B7F6F">
        <w:rPr>
          <w:rFonts w:ascii="Times New Roman" w:eastAsia="黑体" w:hAnsi="Times New Roman" w:cs="Times New Roman" w:hint="eastAsia"/>
          <w:b/>
          <w:sz w:val="24"/>
        </w:rPr>
        <w:t xml:space="preserve">  </w:t>
      </w:r>
      <w:r w:rsidR="00BC5C5A" w:rsidRPr="00434911">
        <w:rPr>
          <w:rFonts w:hint="eastAsia"/>
          <w:sz w:val="24"/>
          <w:szCs w:val="24"/>
        </w:rPr>
        <w:t>空间改造设计宜通过分析原有空间层高、空间尺度</w:t>
      </w:r>
      <w:r w:rsidR="004C5595">
        <w:rPr>
          <w:rFonts w:hint="eastAsia"/>
          <w:sz w:val="24"/>
          <w:szCs w:val="24"/>
        </w:rPr>
        <w:t>和</w:t>
      </w:r>
      <w:r w:rsidR="00BC5C5A" w:rsidRPr="00434911">
        <w:rPr>
          <w:rFonts w:hint="eastAsia"/>
          <w:sz w:val="24"/>
          <w:szCs w:val="24"/>
        </w:rPr>
        <w:t>采光通风等条件</w:t>
      </w:r>
      <w:r w:rsidR="001E0F5F" w:rsidRPr="00434911">
        <w:rPr>
          <w:rFonts w:hint="eastAsia"/>
          <w:sz w:val="24"/>
          <w:szCs w:val="24"/>
        </w:rPr>
        <w:t>，</w:t>
      </w:r>
      <w:r w:rsidR="00BC5C5A" w:rsidRPr="00434911">
        <w:rPr>
          <w:rFonts w:hint="eastAsia"/>
          <w:sz w:val="24"/>
          <w:szCs w:val="24"/>
        </w:rPr>
        <w:t>使改造功能与原有空间特点相匹配，以充分利用既有空间，避免过度改造</w:t>
      </w:r>
      <w:r w:rsidR="001E0F5F" w:rsidRPr="00434911">
        <w:rPr>
          <w:rFonts w:hint="eastAsia"/>
          <w:sz w:val="24"/>
          <w:szCs w:val="24"/>
        </w:rPr>
        <w:t>，</w:t>
      </w:r>
      <w:r w:rsidR="00BC5C5A" w:rsidRPr="00434911">
        <w:rPr>
          <w:rFonts w:hint="eastAsia"/>
          <w:sz w:val="24"/>
          <w:szCs w:val="24"/>
        </w:rPr>
        <w:t>并应符合下列要求</w:t>
      </w:r>
      <w:r w:rsidR="001E0F5F" w:rsidRPr="00434911">
        <w:rPr>
          <w:rFonts w:hint="eastAsia"/>
          <w:sz w:val="24"/>
          <w:szCs w:val="24"/>
        </w:rPr>
        <w:t>：</w:t>
      </w:r>
    </w:p>
    <w:p w:rsidR="00BC5C5A" w:rsidRPr="008B6986" w:rsidRDefault="008B6986" w:rsidP="006D03D1">
      <w:pPr>
        <w:ind w:firstLineChars="177" w:firstLine="425"/>
        <w:rPr>
          <w:sz w:val="24"/>
          <w:szCs w:val="24"/>
        </w:rPr>
      </w:pPr>
      <w:r>
        <w:rPr>
          <w:rFonts w:ascii="Times New Roman" w:eastAsia="黑体" w:hAnsi="Times New Roman" w:cs="Times New Roman" w:hint="eastAsia"/>
          <w:b/>
          <w:sz w:val="24"/>
        </w:rPr>
        <w:t>1</w:t>
      </w:r>
      <w:r w:rsidR="000B7F6F">
        <w:rPr>
          <w:rFonts w:ascii="Times New Roman" w:eastAsia="黑体" w:hAnsi="Times New Roman" w:cs="Times New Roman" w:hint="eastAsia"/>
          <w:b/>
          <w:sz w:val="24"/>
        </w:rPr>
        <w:t xml:space="preserve">  </w:t>
      </w:r>
      <w:r w:rsidR="00BC5C5A" w:rsidRPr="008B6986">
        <w:rPr>
          <w:rFonts w:hint="eastAsia"/>
          <w:sz w:val="24"/>
          <w:szCs w:val="24"/>
        </w:rPr>
        <w:t>既有工业建筑为排架结构，可利用高层高与高侧窗特点，改造为通高的公共大厅空间、大跨度的体育活动空间、可灵活分隔的展示空间以及建筑中需要营造特殊氛围的空间等</w:t>
      </w:r>
      <w:r w:rsidR="00256DD6">
        <w:rPr>
          <w:rFonts w:hint="eastAsia"/>
          <w:sz w:val="24"/>
          <w:szCs w:val="24"/>
        </w:rPr>
        <w:t>；</w:t>
      </w:r>
    </w:p>
    <w:p w:rsidR="00BC5C5A" w:rsidRPr="008B6986" w:rsidRDefault="008B6986" w:rsidP="006D03D1">
      <w:pPr>
        <w:ind w:firstLineChars="177" w:firstLine="425"/>
        <w:rPr>
          <w:sz w:val="24"/>
          <w:szCs w:val="24"/>
        </w:rPr>
      </w:pPr>
      <w:r>
        <w:rPr>
          <w:rFonts w:ascii="Times New Roman" w:eastAsia="黑体" w:hAnsi="Times New Roman" w:cs="Times New Roman" w:hint="eastAsia"/>
          <w:b/>
          <w:sz w:val="24"/>
        </w:rPr>
        <w:t>2</w:t>
      </w:r>
      <w:r w:rsidR="000B7F6F">
        <w:rPr>
          <w:rFonts w:ascii="Times New Roman" w:eastAsia="黑体" w:hAnsi="Times New Roman" w:cs="Times New Roman" w:hint="eastAsia"/>
          <w:b/>
          <w:sz w:val="24"/>
        </w:rPr>
        <w:t xml:space="preserve">  </w:t>
      </w:r>
      <w:r w:rsidR="00BC5C5A" w:rsidRPr="008B6986">
        <w:rPr>
          <w:rFonts w:hint="eastAsia"/>
          <w:sz w:val="24"/>
          <w:szCs w:val="24"/>
        </w:rPr>
        <w:t>既有工业建筑为框架结构，宜改造为办公、住宿、教学等空间分隔明确的建筑类型</w:t>
      </w:r>
      <w:r w:rsidR="00256DD6">
        <w:rPr>
          <w:rFonts w:hint="eastAsia"/>
          <w:sz w:val="24"/>
          <w:szCs w:val="24"/>
        </w:rPr>
        <w:t>；</w:t>
      </w:r>
    </w:p>
    <w:p w:rsidR="00BC5C5A" w:rsidRPr="008B6986" w:rsidRDefault="008B6986" w:rsidP="006D03D1">
      <w:pPr>
        <w:ind w:firstLineChars="177" w:firstLine="425"/>
        <w:rPr>
          <w:sz w:val="24"/>
          <w:szCs w:val="24"/>
        </w:rPr>
      </w:pPr>
      <w:r>
        <w:rPr>
          <w:rFonts w:ascii="Times New Roman" w:eastAsia="黑体" w:hAnsi="Times New Roman" w:cs="Times New Roman" w:hint="eastAsia"/>
          <w:b/>
          <w:sz w:val="24"/>
        </w:rPr>
        <w:t>3</w:t>
      </w:r>
      <w:r w:rsidR="000B7F6F">
        <w:rPr>
          <w:rFonts w:ascii="Times New Roman" w:eastAsia="黑体" w:hAnsi="Times New Roman" w:cs="Times New Roman" w:hint="eastAsia"/>
          <w:b/>
          <w:sz w:val="24"/>
        </w:rPr>
        <w:t xml:space="preserve">  </w:t>
      </w:r>
      <w:r w:rsidR="00BC5C5A" w:rsidRPr="008B6986">
        <w:rPr>
          <w:rFonts w:hint="eastAsia"/>
          <w:sz w:val="24"/>
          <w:szCs w:val="24"/>
        </w:rPr>
        <w:t>既有工业建筑中的生活服务用房</w:t>
      </w:r>
      <w:r w:rsidR="001E0F5F" w:rsidRPr="008B6986">
        <w:rPr>
          <w:rFonts w:hint="eastAsia"/>
          <w:sz w:val="24"/>
          <w:szCs w:val="24"/>
        </w:rPr>
        <w:t>，</w:t>
      </w:r>
      <w:r w:rsidR="00BC5C5A" w:rsidRPr="008B6986">
        <w:rPr>
          <w:rFonts w:hint="eastAsia"/>
          <w:sz w:val="24"/>
          <w:szCs w:val="24"/>
        </w:rPr>
        <w:t>可改造为主体功能的配套服务用房</w:t>
      </w:r>
      <w:r w:rsidR="001E0F5F" w:rsidRPr="008B6986">
        <w:rPr>
          <w:rFonts w:hint="eastAsia"/>
          <w:sz w:val="24"/>
          <w:szCs w:val="24"/>
        </w:rPr>
        <w:t>；</w:t>
      </w:r>
      <w:r w:rsidR="00BC5C5A" w:rsidRPr="008B6986">
        <w:rPr>
          <w:rFonts w:hint="eastAsia"/>
          <w:sz w:val="24"/>
          <w:szCs w:val="24"/>
        </w:rPr>
        <w:t>既有工业建筑空间中层高较低的生产配套空间，可改造为主体功能的辅助功能空间。</w:t>
      </w:r>
    </w:p>
    <w:p w:rsidR="00BC5C5A" w:rsidRPr="00434911" w:rsidRDefault="005A5316" w:rsidP="00BC5C5A">
      <w:pPr>
        <w:rPr>
          <w:sz w:val="24"/>
          <w:szCs w:val="24"/>
        </w:rPr>
      </w:pPr>
      <w:r w:rsidRPr="00F655B2">
        <w:rPr>
          <w:rFonts w:ascii="Times New Roman" w:eastAsia="黑体" w:hAnsi="Times New Roman" w:cs="Times New Roman" w:hint="eastAsia"/>
          <w:b/>
          <w:sz w:val="24"/>
        </w:rPr>
        <w:t>6</w:t>
      </w:r>
      <w:r w:rsidR="00BC5C5A" w:rsidRPr="00F655B2">
        <w:rPr>
          <w:rFonts w:ascii="Times New Roman" w:eastAsia="黑体" w:hAnsi="Times New Roman" w:cs="Times New Roman" w:hint="eastAsia"/>
          <w:b/>
          <w:sz w:val="24"/>
        </w:rPr>
        <w:t>.</w:t>
      </w:r>
      <w:r w:rsidR="00922DD5">
        <w:rPr>
          <w:rFonts w:ascii="Times New Roman" w:eastAsia="黑体" w:hAnsi="Times New Roman" w:cs="Times New Roman" w:hint="eastAsia"/>
          <w:b/>
          <w:sz w:val="24"/>
        </w:rPr>
        <w:t>2</w:t>
      </w:r>
      <w:r w:rsidR="00BC5C5A" w:rsidRPr="00F655B2">
        <w:rPr>
          <w:rFonts w:ascii="Times New Roman" w:eastAsia="黑体" w:hAnsi="Times New Roman" w:cs="Times New Roman" w:hint="eastAsia"/>
          <w:b/>
          <w:sz w:val="24"/>
        </w:rPr>
        <w:t>.4</w:t>
      </w:r>
      <w:r w:rsidR="000B7F6F">
        <w:rPr>
          <w:rFonts w:ascii="Times New Roman" w:eastAsia="黑体" w:hAnsi="Times New Roman" w:cs="Times New Roman" w:hint="eastAsia"/>
          <w:b/>
          <w:sz w:val="24"/>
        </w:rPr>
        <w:t xml:space="preserve">  </w:t>
      </w:r>
      <w:r w:rsidR="00BC5C5A" w:rsidRPr="00434911">
        <w:rPr>
          <w:rFonts w:hint="eastAsia"/>
          <w:sz w:val="24"/>
          <w:szCs w:val="24"/>
        </w:rPr>
        <w:t>既有工业建筑的大空间宜结合改造后功能需求按照大开间方式布置，减少新增分隔</w:t>
      </w:r>
      <w:r w:rsidR="004C5595">
        <w:rPr>
          <w:rFonts w:hint="eastAsia"/>
          <w:sz w:val="24"/>
          <w:szCs w:val="24"/>
        </w:rPr>
        <w:t>，</w:t>
      </w:r>
      <w:r w:rsidR="00BC5C5A" w:rsidRPr="00434911">
        <w:rPr>
          <w:rFonts w:hint="eastAsia"/>
          <w:sz w:val="24"/>
          <w:szCs w:val="24"/>
        </w:rPr>
        <w:t>新增分隔设置应符合下列要求</w:t>
      </w:r>
      <w:r w:rsidR="001E0F5F" w:rsidRPr="00434911">
        <w:rPr>
          <w:rFonts w:hint="eastAsia"/>
          <w:sz w:val="24"/>
          <w:szCs w:val="24"/>
        </w:rPr>
        <w:t>：</w:t>
      </w:r>
    </w:p>
    <w:p w:rsidR="00BC5C5A" w:rsidRPr="00256DD6" w:rsidRDefault="00256DD6" w:rsidP="006D03D1">
      <w:pPr>
        <w:ind w:firstLineChars="177" w:firstLine="425"/>
        <w:rPr>
          <w:sz w:val="24"/>
          <w:szCs w:val="24"/>
        </w:rPr>
      </w:pPr>
      <w:r>
        <w:rPr>
          <w:rFonts w:ascii="Times New Roman" w:eastAsia="黑体" w:hAnsi="Times New Roman" w:cs="Times New Roman" w:hint="eastAsia"/>
          <w:b/>
          <w:sz w:val="24"/>
        </w:rPr>
        <w:t>1</w:t>
      </w:r>
      <w:r w:rsidR="000B7F6F">
        <w:rPr>
          <w:rFonts w:ascii="Times New Roman" w:eastAsia="黑体" w:hAnsi="Times New Roman" w:cs="Times New Roman" w:hint="eastAsia"/>
          <w:b/>
          <w:sz w:val="24"/>
        </w:rPr>
        <w:t xml:space="preserve">  </w:t>
      </w:r>
      <w:r w:rsidR="00BC5C5A" w:rsidRPr="00256DD6">
        <w:rPr>
          <w:rFonts w:hint="eastAsia"/>
          <w:sz w:val="24"/>
          <w:szCs w:val="24"/>
        </w:rPr>
        <w:t>对高大空间可采用低矮或灵活隔断对空间进行划分或采用房中房形式对空间加以重新限定</w:t>
      </w:r>
      <w:r>
        <w:rPr>
          <w:rFonts w:hint="eastAsia"/>
          <w:sz w:val="24"/>
          <w:szCs w:val="24"/>
        </w:rPr>
        <w:t>；</w:t>
      </w:r>
    </w:p>
    <w:p w:rsidR="00BC5C5A" w:rsidRPr="00256DD6" w:rsidRDefault="00256DD6" w:rsidP="006D03D1">
      <w:pPr>
        <w:ind w:firstLineChars="177" w:firstLine="425"/>
        <w:rPr>
          <w:sz w:val="24"/>
          <w:szCs w:val="24"/>
        </w:rPr>
      </w:pPr>
      <w:r>
        <w:rPr>
          <w:rFonts w:ascii="Times New Roman" w:eastAsia="黑体" w:hAnsi="Times New Roman" w:cs="Times New Roman" w:hint="eastAsia"/>
          <w:b/>
          <w:sz w:val="24"/>
        </w:rPr>
        <w:t>2</w:t>
      </w:r>
      <w:r w:rsidR="000B7F6F">
        <w:rPr>
          <w:rFonts w:ascii="Times New Roman" w:eastAsia="黑体" w:hAnsi="Times New Roman" w:cs="Times New Roman" w:hint="eastAsia"/>
          <w:b/>
          <w:sz w:val="24"/>
        </w:rPr>
        <w:t xml:space="preserve">  </w:t>
      </w:r>
      <w:r w:rsidR="00BC5C5A" w:rsidRPr="00256DD6">
        <w:rPr>
          <w:rFonts w:hint="eastAsia"/>
          <w:sz w:val="24"/>
          <w:szCs w:val="24"/>
        </w:rPr>
        <w:t>新增隔墙需要与既有建筑屋面、楼面、墙体、结构</w:t>
      </w:r>
      <w:proofErr w:type="gramStart"/>
      <w:r w:rsidR="00A40585">
        <w:rPr>
          <w:rFonts w:hint="eastAsia"/>
          <w:sz w:val="24"/>
          <w:szCs w:val="24"/>
        </w:rPr>
        <w:t>柱直接</w:t>
      </w:r>
      <w:proofErr w:type="gramEnd"/>
      <w:r w:rsidR="00BC5C5A" w:rsidRPr="00256DD6">
        <w:rPr>
          <w:rFonts w:hint="eastAsia"/>
          <w:sz w:val="24"/>
          <w:szCs w:val="24"/>
        </w:rPr>
        <w:t>连接时</w:t>
      </w:r>
      <w:r w:rsidR="001E0F5F" w:rsidRPr="00256DD6">
        <w:rPr>
          <w:rFonts w:hint="eastAsia"/>
          <w:sz w:val="24"/>
          <w:szCs w:val="24"/>
        </w:rPr>
        <w:t>，</w:t>
      </w:r>
      <w:r w:rsidR="00BC5C5A" w:rsidRPr="00256DD6">
        <w:rPr>
          <w:rFonts w:hint="eastAsia"/>
          <w:sz w:val="24"/>
          <w:szCs w:val="24"/>
        </w:rPr>
        <w:t>宜采用可灵活拆卸的连接构造节点，避免对原有构件的破坏</w:t>
      </w:r>
      <w:r>
        <w:rPr>
          <w:rFonts w:hint="eastAsia"/>
          <w:sz w:val="24"/>
          <w:szCs w:val="24"/>
        </w:rPr>
        <w:t>；</w:t>
      </w:r>
    </w:p>
    <w:p w:rsidR="00BC5C5A" w:rsidRPr="00256DD6" w:rsidRDefault="00256DD6" w:rsidP="006D03D1">
      <w:pPr>
        <w:ind w:firstLineChars="177" w:firstLine="425"/>
        <w:rPr>
          <w:sz w:val="24"/>
          <w:szCs w:val="24"/>
        </w:rPr>
      </w:pPr>
      <w:r>
        <w:rPr>
          <w:rFonts w:ascii="Times New Roman" w:eastAsia="黑体" w:hAnsi="Times New Roman" w:cs="Times New Roman" w:hint="eastAsia"/>
          <w:b/>
          <w:sz w:val="24"/>
        </w:rPr>
        <w:t>3</w:t>
      </w:r>
      <w:r w:rsidR="000B7F6F">
        <w:rPr>
          <w:rFonts w:ascii="Times New Roman" w:eastAsia="黑体" w:hAnsi="Times New Roman" w:cs="Times New Roman" w:hint="eastAsia"/>
          <w:b/>
          <w:sz w:val="24"/>
        </w:rPr>
        <w:t xml:space="preserve">  </w:t>
      </w:r>
      <w:r w:rsidR="00BC5C5A" w:rsidRPr="00256DD6">
        <w:rPr>
          <w:rFonts w:hint="eastAsia"/>
          <w:sz w:val="24"/>
          <w:szCs w:val="24"/>
        </w:rPr>
        <w:t>当既有工业建筑结构形式特点突出且保存完好时，隔断与原有结构相连处宜采用透明材料</w:t>
      </w:r>
      <w:r>
        <w:rPr>
          <w:rFonts w:hint="eastAsia"/>
          <w:sz w:val="24"/>
          <w:szCs w:val="24"/>
        </w:rPr>
        <w:t>；</w:t>
      </w:r>
    </w:p>
    <w:p w:rsidR="001E0F5F" w:rsidRPr="00256DD6" w:rsidRDefault="00256DD6" w:rsidP="006D03D1">
      <w:pPr>
        <w:ind w:firstLineChars="177" w:firstLine="425"/>
        <w:rPr>
          <w:sz w:val="24"/>
          <w:szCs w:val="24"/>
        </w:rPr>
      </w:pPr>
      <w:r>
        <w:rPr>
          <w:rFonts w:ascii="Times New Roman" w:eastAsia="黑体" w:hAnsi="Times New Roman" w:cs="Times New Roman" w:hint="eastAsia"/>
          <w:b/>
          <w:sz w:val="24"/>
        </w:rPr>
        <w:t>4</w:t>
      </w:r>
      <w:r w:rsidR="000B7F6F">
        <w:rPr>
          <w:rFonts w:ascii="Times New Roman" w:eastAsia="黑体" w:hAnsi="Times New Roman" w:cs="Times New Roman" w:hint="eastAsia"/>
          <w:b/>
          <w:sz w:val="24"/>
        </w:rPr>
        <w:t xml:space="preserve">  </w:t>
      </w:r>
      <w:r w:rsidR="00BC5C5A" w:rsidRPr="00256DD6">
        <w:rPr>
          <w:rFonts w:hint="eastAsia"/>
          <w:sz w:val="24"/>
          <w:szCs w:val="24"/>
        </w:rPr>
        <w:t>新增隔断宜采用可回收、可循环利用的轻质环保材料。</w:t>
      </w:r>
    </w:p>
    <w:p w:rsidR="00214070" w:rsidRPr="00FA40C3" w:rsidRDefault="000B6F5B" w:rsidP="000F2E45">
      <w:pPr>
        <w:pStyle w:val="a5"/>
        <w:ind w:firstLineChars="0" w:firstLine="0"/>
        <w:jc w:val="center"/>
        <w:outlineLvl w:val="1"/>
        <w:rPr>
          <w:rFonts w:asciiTheme="minorEastAsia" w:hAnsiTheme="minorEastAsia"/>
          <w:b/>
          <w:sz w:val="28"/>
          <w:szCs w:val="28"/>
        </w:rPr>
      </w:pPr>
      <w:bookmarkStart w:id="51" w:name="_Toc123206296"/>
      <w:bookmarkStart w:id="52" w:name="_Toc123212896"/>
      <w:r w:rsidRPr="00FA40C3">
        <w:rPr>
          <w:rFonts w:ascii="Times New Roman" w:hAnsi="Times New Roman" w:cs="Times New Roman"/>
          <w:b/>
          <w:sz w:val="28"/>
          <w:szCs w:val="28"/>
        </w:rPr>
        <w:t>6.3</w:t>
      </w:r>
      <w:r w:rsidR="000B7F6F">
        <w:rPr>
          <w:rFonts w:ascii="Times New Roman" w:hAnsi="Times New Roman" w:cs="Times New Roman" w:hint="eastAsia"/>
          <w:b/>
          <w:sz w:val="28"/>
          <w:szCs w:val="28"/>
        </w:rPr>
        <w:t xml:space="preserve"> </w:t>
      </w:r>
      <w:r w:rsidRPr="00FA40C3">
        <w:rPr>
          <w:rFonts w:asciiTheme="minorEastAsia" w:hAnsiTheme="minorEastAsia" w:hint="eastAsia"/>
          <w:b/>
          <w:sz w:val="28"/>
          <w:szCs w:val="28"/>
        </w:rPr>
        <w:t>建筑消防设计</w:t>
      </w:r>
      <w:bookmarkEnd w:id="51"/>
      <w:bookmarkEnd w:id="52"/>
    </w:p>
    <w:p w:rsidR="001D0A65" w:rsidRPr="00FA40C3" w:rsidRDefault="000B6F5B" w:rsidP="001D0A65">
      <w:pPr>
        <w:rPr>
          <w:sz w:val="24"/>
          <w:szCs w:val="24"/>
        </w:rPr>
      </w:pPr>
      <w:r w:rsidRPr="00FA40C3">
        <w:rPr>
          <w:rFonts w:ascii="Times New Roman" w:eastAsia="黑体" w:hAnsi="Times New Roman" w:cs="Times New Roman"/>
          <w:b/>
          <w:sz w:val="24"/>
        </w:rPr>
        <w:t>6.3.1</w:t>
      </w:r>
      <w:r w:rsidR="000B7F6F">
        <w:rPr>
          <w:rFonts w:ascii="Times New Roman" w:eastAsia="黑体" w:hAnsi="Times New Roman" w:cs="Times New Roman" w:hint="eastAsia"/>
          <w:b/>
          <w:sz w:val="24"/>
        </w:rPr>
        <w:t xml:space="preserve">  </w:t>
      </w:r>
      <w:r w:rsidRPr="00FA40C3">
        <w:rPr>
          <w:rFonts w:hint="eastAsia"/>
          <w:sz w:val="24"/>
          <w:szCs w:val="24"/>
        </w:rPr>
        <w:t>建筑分类和耐火等级应符合下列规定：</w:t>
      </w:r>
    </w:p>
    <w:p w:rsidR="001D0A65" w:rsidRPr="00FA40C3" w:rsidRDefault="000B6F5B" w:rsidP="006D03D1">
      <w:pPr>
        <w:ind w:firstLineChars="177" w:firstLine="425"/>
        <w:rPr>
          <w:sz w:val="24"/>
          <w:szCs w:val="24"/>
        </w:rPr>
      </w:pPr>
      <w:r w:rsidRPr="00FA40C3">
        <w:rPr>
          <w:rFonts w:ascii="Times New Roman" w:eastAsia="黑体" w:hAnsi="Times New Roman" w:cs="Times New Roman"/>
          <w:b/>
          <w:sz w:val="24"/>
        </w:rPr>
        <w:t>1</w:t>
      </w:r>
      <w:r w:rsidR="000B7F6F">
        <w:rPr>
          <w:rFonts w:ascii="Times New Roman" w:eastAsia="黑体" w:hAnsi="Times New Roman" w:cs="Times New Roman" w:hint="eastAsia"/>
          <w:b/>
          <w:sz w:val="24"/>
        </w:rPr>
        <w:t xml:space="preserve">  </w:t>
      </w:r>
      <w:r w:rsidRPr="00FA40C3">
        <w:rPr>
          <w:rFonts w:hint="eastAsia"/>
          <w:sz w:val="24"/>
          <w:szCs w:val="24"/>
        </w:rPr>
        <w:t>建筑高度、建筑面积、使用功能发生变化的改造工程，应按照现行国家标准《建筑防火通用规范》</w:t>
      </w:r>
      <w:r w:rsidRPr="00FA40C3">
        <w:rPr>
          <w:sz w:val="24"/>
          <w:szCs w:val="24"/>
        </w:rPr>
        <w:t>GB 55037</w:t>
      </w:r>
      <w:r w:rsidRPr="00FA40C3">
        <w:rPr>
          <w:rFonts w:hint="eastAsia"/>
          <w:sz w:val="24"/>
          <w:szCs w:val="24"/>
        </w:rPr>
        <w:t>进行核对并分类；</w:t>
      </w:r>
    </w:p>
    <w:p w:rsidR="006645BD" w:rsidRPr="00FA40C3" w:rsidRDefault="000B6F5B" w:rsidP="006D03D1">
      <w:pPr>
        <w:ind w:firstLineChars="177" w:firstLine="425"/>
        <w:rPr>
          <w:sz w:val="24"/>
          <w:szCs w:val="24"/>
        </w:rPr>
      </w:pPr>
      <w:r w:rsidRPr="00FA40C3">
        <w:rPr>
          <w:rFonts w:ascii="Times New Roman" w:eastAsia="黑体" w:hAnsi="Times New Roman" w:cs="Times New Roman"/>
          <w:b/>
          <w:sz w:val="24"/>
        </w:rPr>
        <w:t>2</w:t>
      </w:r>
      <w:r w:rsidR="000B7F6F">
        <w:rPr>
          <w:rFonts w:ascii="Times New Roman" w:eastAsia="黑体" w:hAnsi="Times New Roman" w:cs="Times New Roman" w:hint="eastAsia"/>
          <w:b/>
          <w:sz w:val="24"/>
        </w:rPr>
        <w:t xml:space="preserve">  </w:t>
      </w:r>
      <w:r w:rsidRPr="00FA40C3">
        <w:rPr>
          <w:rFonts w:hint="eastAsia"/>
          <w:sz w:val="24"/>
          <w:szCs w:val="24"/>
        </w:rPr>
        <w:t>新增建筑构件的燃烧性能和耐火极限应按现行消防技术标准进行设计，保留建筑构件可维持现状。</w:t>
      </w:r>
    </w:p>
    <w:p w:rsidR="00B6338E" w:rsidRPr="00FA40C3" w:rsidRDefault="000B6F5B" w:rsidP="00B6338E">
      <w:pPr>
        <w:rPr>
          <w:sz w:val="24"/>
          <w:szCs w:val="24"/>
        </w:rPr>
      </w:pPr>
      <w:r w:rsidRPr="00FA40C3">
        <w:rPr>
          <w:rFonts w:ascii="Times New Roman" w:eastAsia="黑体" w:hAnsi="Times New Roman" w:cs="Times New Roman"/>
          <w:b/>
          <w:sz w:val="24"/>
        </w:rPr>
        <w:t>6.3.2</w:t>
      </w:r>
      <w:r w:rsidR="000B7F6F">
        <w:rPr>
          <w:rFonts w:ascii="Times New Roman" w:eastAsia="黑体" w:hAnsi="Times New Roman" w:cs="Times New Roman" w:hint="eastAsia"/>
          <w:b/>
          <w:sz w:val="24"/>
        </w:rPr>
        <w:t xml:space="preserve">  </w:t>
      </w:r>
      <w:r w:rsidR="009C1770">
        <w:rPr>
          <w:rFonts w:hint="eastAsia"/>
          <w:sz w:val="24"/>
          <w:szCs w:val="24"/>
        </w:rPr>
        <w:t>工业厂房改造</w:t>
      </w:r>
      <w:r w:rsidRPr="00FA40C3">
        <w:rPr>
          <w:rFonts w:hint="eastAsia"/>
          <w:sz w:val="24"/>
          <w:szCs w:val="24"/>
        </w:rPr>
        <w:t>时，相邻既有建筑之间的防火间距不满足现行消防技术标准要求时，建筑相邻外墙的耐火极限之和不应低于</w:t>
      </w:r>
      <w:r w:rsidRPr="00FA40C3">
        <w:rPr>
          <w:sz w:val="24"/>
          <w:szCs w:val="24"/>
        </w:rPr>
        <w:t>3.00h</w:t>
      </w:r>
      <w:r w:rsidRPr="00FA40C3">
        <w:rPr>
          <w:rFonts w:hint="eastAsia"/>
          <w:sz w:val="24"/>
          <w:szCs w:val="24"/>
        </w:rPr>
        <w:t>。当建筑外墙上需开设门、窗、洞口时，应设置不可开启或火灾时能自动关闭的甲级防火门、窗。</w:t>
      </w:r>
    </w:p>
    <w:p w:rsidR="00B6338E" w:rsidRPr="00FA40C3" w:rsidRDefault="000B6F5B" w:rsidP="00B6338E">
      <w:pPr>
        <w:rPr>
          <w:sz w:val="24"/>
          <w:szCs w:val="24"/>
        </w:rPr>
      </w:pPr>
      <w:r w:rsidRPr="00FA40C3">
        <w:rPr>
          <w:rFonts w:ascii="Times New Roman" w:eastAsia="黑体" w:hAnsi="Times New Roman" w:cs="Times New Roman"/>
          <w:b/>
          <w:sz w:val="24"/>
        </w:rPr>
        <w:t>6.3.3</w:t>
      </w:r>
      <w:r w:rsidR="000B7F6F">
        <w:rPr>
          <w:rFonts w:ascii="Times New Roman" w:eastAsia="黑体" w:hAnsi="Times New Roman" w:cs="Times New Roman" w:hint="eastAsia"/>
          <w:b/>
          <w:sz w:val="24"/>
        </w:rPr>
        <w:t xml:space="preserve">  </w:t>
      </w:r>
      <w:r w:rsidRPr="00FA40C3">
        <w:rPr>
          <w:rFonts w:hint="eastAsia"/>
          <w:sz w:val="24"/>
          <w:szCs w:val="24"/>
        </w:rPr>
        <w:t>防火分区和平面布置应符合下列规定：</w:t>
      </w:r>
    </w:p>
    <w:p w:rsidR="008A2ED9" w:rsidRPr="00FA40C3" w:rsidRDefault="000B6F5B" w:rsidP="006D03D1">
      <w:pPr>
        <w:ind w:firstLineChars="177" w:firstLine="425"/>
        <w:jc w:val="left"/>
        <w:rPr>
          <w:sz w:val="24"/>
          <w:szCs w:val="24"/>
        </w:rPr>
      </w:pPr>
      <w:r w:rsidRPr="00FA40C3">
        <w:rPr>
          <w:rFonts w:ascii="Times New Roman" w:eastAsia="黑体" w:hAnsi="Times New Roman" w:cs="Times New Roman"/>
          <w:b/>
          <w:sz w:val="24"/>
        </w:rPr>
        <w:t>1</w:t>
      </w:r>
      <w:r w:rsidR="000B7F6F">
        <w:rPr>
          <w:rFonts w:ascii="Times New Roman" w:eastAsia="黑体" w:hAnsi="Times New Roman" w:cs="Times New Roman" w:hint="eastAsia"/>
          <w:b/>
          <w:sz w:val="24"/>
        </w:rPr>
        <w:t xml:space="preserve">  </w:t>
      </w:r>
      <w:r w:rsidRPr="00FA40C3">
        <w:rPr>
          <w:rFonts w:hint="eastAsia"/>
          <w:sz w:val="24"/>
          <w:szCs w:val="24"/>
        </w:rPr>
        <w:t>民用建筑的平面布置应结合建筑的耐火等级、火灾危险性、使用功能和安全疏散等因素合理布置；</w:t>
      </w:r>
    </w:p>
    <w:p w:rsidR="00B6338E" w:rsidRPr="00FA40C3" w:rsidRDefault="000B6F5B" w:rsidP="006D03D1">
      <w:pPr>
        <w:ind w:firstLineChars="177" w:firstLine="425"/>
        <w:rPr>
          <w:sz w:val="24"/>
          <w:szCs w:val="24"/>
        </w:rPr>
      </w:pPr>
      <w:r w:rsidRPr="00FA40C3">
        <w:rPr>
          <w:rFonts w:ascii="Times New Roman" w:eastAsia="黑体" w:hAnsi="Times New Roman" w:cs="Times New Roman"/>
          <w:b/>
          <w:sz w:val="24"/>
        </w:rPr>
        <w:t>2</w:t>
      </w:r>
      <w:r w:rsidR="000B7F6F">
        <w:rPr>
          <w:rFonts w:ascii="Times New Roman" w:eastAsia="黑体" w:hAnsi="Times New Roman" w:cs="Times New Roman" w:hint="eastAsia"/>
          <w:b/>
          <w:sz w:val="24"/>
        </w:rPr>
        <w:t xml:space="preserve">  </w:t>
      </w:r>
      <w:r w:rsidRPr="00FA40C3">
        <w:rPr>
          <w:rFonts w:hint="eastAsia"/>
          <w:sz w:val="24"/>
          <w:szCs w:val="24"/>
        </w:rPr>
        <w:t>平面布置宜将对人员疏散要求高的场所设置于下部楼层；</w:t>
      </w:r>
    </w:p>
    <w:p w:rsidR="00B6338E" w:rsidRPr="00FA40C3" w:rsidRDefault="00FA40C3" w:rsidP="006D03D1">
      <w:pPr>
        <w:ind w:firstLineChars="177" w:firstLine="425"/>
        <w:rPr>
          <w:sz w:val="24"/>
          <w:szCs w:val="24"/>
        </w:rPr>
      </w:pPr>
      <w:r w:rsidRPr="00FA40C3">
        <w:rPr>
          <w:rFonts w:ascii="Times New Roman" w:eastAsia="黑体" w:hAnsi="Times New Roman" w:cs="Times New Roman" w:hint="eastAsia"/>
          <w:b/>
          <w:sz w:val="24"/>
        </w:rPr>
        <w:t>3</w:t>
      </w:r>
      <w:r w:rsidR="000B7F6F">
        <w:rPr>
          <w:rFonts w:ascii="Times New Roman" w:eastAsia="黑体" w:hAnsi="Times New Roman" w:cs="Times New Roman" w:hint="eastAsia"/>
          <w:b/>
          <w:sz w:val="24"/>
        </w:rPr>
        <w:t xml:space="preserve">  </w:t>
      </w:r>
      <w:r w:rsidR="000B6F5B" w:rsidRPr="00FA40C3">
        <w:rPr>
          <w:rFonts w:hint="eastAsia"/>
          <w:sz w:val="24"/>
          <w:szCs w:val="24"/>
        </w:rPr>
        <w:t>既有建筑消防水泵房设置在地下三层及以下或室内地面与室外出入口地坪高差大于</w:t>
      </w:r>
      <w:r w:rsidR="000B6F5B" w:rsidRPr="00FA40C3">
        <w:rPr>
          <w:sz w:val="24"/>
          <w:szCs w:val="24"/>
        </w:rPr>
        <w:t>10m</w:t>
      </w:r>
      <w:r w:rsidR="000B6F5B" w:rsidRPr="00FA40C3">
        <w:rPr>
          <w:rFonts w:hint="eastAsia"/>
          <w:sz w:val="24"/>
          <w:szCs w:val="24"/>
        </w:rPr>
        <w:t>的地下楼层，当提升泵房楼层位置或埋深确有困难时，可维持现位置，但消防水泵房应直通室外或安全出口，防火分隔、标识指示应满足现行国家标准《建筑防火通用规范》</w:t>
      </w:r>
      <w:r w:rsidR="000B6F5B" w:rsidRPr="00FA40C3">
        <w:rPr>
          <w:sz w:val="24"/>
          <w:szCs w:val="24"/>
        </w:rPr>
        <w:t>GB 55037</w:t>
      </w:r>
      <w:r w:rsidR="000B6F5B" w:rsidRPr="00FA40C3">
        <w:rPr>
          <w:rFonts w:hint="eastAsia"/>
          <w:sz w:val="24"/>
          <w:szCs w:val="24"/>
        </w:rPr>
        <w:t>要求。</w:t>
      </w:r>
    </w:p>
    <w:p w:rsidR="00B6338E" w:rsidRPr="00FA40C3" w:rsidRDefault="000B6F5B" w:rsidP="00B6338E">
      <w:pPr>
        <w:rPr>
          <w:sz w:val="24"/>
          <w:szCs w:val="24"/>
        </w:rPr>
      </w:pPr>
      <w:r w:rsidRPr="00FA40C3">
        <w:rPr>
          <w:rFonts w:ascii="Times New Roman" w:eastAsia="黑体" w:hAnsi="Times New Roman" w:cs="Times New Roman"/>
          <w:b/>
          <w:sz w:val="24"/>
        </w:rPr>
        <w:t>6.3.4</w:t>
      </w:r>
      <w:r w:rsidR="000B7F6F">
        <w:rPr>
          <w:rFonts w:ascii="Times New Roman" w:eastAsia="黑体" w:hAnsi="Times New Roman" w:cs="Times New Roman" w:hint="eastAsia"/>
          <w:b/>
          <w:sz w:val="24"/>
        </w:rPr>
        <w:t xml:space="preserve">  </w:t>
      </w:r>
      <w:r w:rsidRPr="00FA40C3">
        <w:rPr>
          <w:rFonts w:hint="eastAsia"/>
          <w:sz w:val="24"/>
          <w:szCs w:val="24"/>
        </w:rPr>
        <w:t>安全疏散和避难应符合下列规定：</w:t>
      </w:r>
    </w:p>
    <w:p w:rsidR="00B6338E" w:rsidRPr="00FA40C3" w:rsidRDefault="000B6F5B" w:rsidP="006D03D1">
      <w:pPr>
        <w:ind w:firstLineChars="177" w:firstLine="425"/>
        <w:rPr>
          <w:sz w:val="24"/>
          <w:szCs w:val="24"/>
        </w:rPr>
      </w:pPr>
      <w:r w:rsidRPr="00FA40C3">
        <w:rPr>
          <w:rFonts w:ascii="Times New Roman" w:eastAsia="黑体" w:hAnsi="Times New Roman" w:cs="Times New Roman"/>
          <w:b/>
          <w:sz w:val="24"/>
        </w:rPr>
        <w:t>1</w:t>
      </w:r>
      <w:r w:rsidR="000B7F6F">
        <w:rPr>
          <w:rFonts w:ascii="Times New Roman" w:eastAsia="黑体" w:hAnsi="Times New Roman" w:cs="Times New Roman" w:hint="eastAsia"/>
          <w:b/>
          <w:sz w:val="24"/>
        </w:rPr>
        <w:t xml:space="preserve">  </w:t>
      </w:r>
      <w:r w:rsidR="009C1770">
        <w:rPr>
          <w:rFonts w:hint="eastAsia"/>
          <w:sz w:val="24"/>
          <w:szCs w:val="24"/>
        </w:rPr>
        <w:t>工业厂房改造</w:t>
      </w:r>
      <w:r w:rsidR="002A4D0A" w:rsidRPr="002A4D0A">
        <w:rPr>
          <w:rFonts w:hint="eastAsia"/>
          <w:sz w:val="24"/>
          <w:szCs w:val="24"/>
        </w:rPr>
        <w:t>为</w:t>
      </w:r>
      <w:r w:rsidR="002A4D0A">
        <w:rPr>
          <w:rFonts w:hint="eastAsia"/>
          <w:sz w:val="24"/>
          <w:szCs w:val="24"/>
        </w:rPr>
        <w:t>商店营业厅、公共展览厅、</w:t>
      </w:r>
      <w:r w:rsidRPr="00FA40C3">
        <w:rPr>
          <w:rFonts w:hint="eastAsia"/>
          <w:sz w:val="24"/>
          <w:szCs w:val="24"/>
        </w:rPr>
        <w:t>医疗建筑</w:t>
      </w:r>
      <w:r w:rsidR="00FA40C3">
        <w:rPr>
          <w:rFonts w:hint="eastAsia"/>
          <w:sz w:val="24"/>
          <w:szCs w:val="24"/>
        </w:rPr>
        <w:t>、</w:t>
      </w:r>
      <w:r w:rsidRPr="00FA40C3">
        <w:rPr>
          <w:rFonts w:hint="eastAsia"/>
          <w:sz w:val="24"/>
          <w:szCs w:val="24"/>
        </w:rPr>
        <w:t>老年人照料设施</w:t>
      </w:r>
      <w:r w:rsidR="00FA40C3">
        <w:rPr>
          <w:rFonts w:hint="eastAsia"/>
          <w:sz w:val="24"/>
          <w:szCs w:val="24"/>
        </w:rPr>
        <w:t>、</w:t>
      </w:r>
      <w:r w:rsidRPr="00FA40C3">
        <w:rPr>
          <w:rFonts w:hint="eastAsia"/>
          <w:sz w:val="24"/>
          <w:szCs w:val="24"/>
        </w:rPr>
        <w:t>儿童活动场所</w:t>
      </w:r>
      <w:r w:rsidR="002A4D0A">
        <w:rPr>
          <w:rFonts w:hint="eastAsia"/>
          <w:sz w:val="24"/>
          <w:szCs w:val="24"/>
        </w:rPr>
        <w:t>、歌舞娱乐放映游艺场所等功能时，平面</w:t>
      </w:r>
      <w:r w:rsidR="00FA40C3">
        <w:rPr>
          <w:rFonts w:hint="eastAsia"/>
          <w:sz w:val="24"/>
          <w:szCs w:val="24"/>
        </w:rPr>
        <w:t>布置应满足现行国家标准</w:t>
      </w:r>
      <w:r w:rsidR="00FA40C3" w:rsidRPr="00FA40C3">
        <w:rPr>
          <w:rFonts w:hint="eastAsia"/>
          <w:sz w:val="24"/>
          <w:szCs w:val="24"/>
        </w:rPr>
        <w:t>《建筑防火通用规范》</w:t>
      </w:r>
      <w:r w:rsidR="00FA40C3" w:rsidRPr="00FA40C3">
        <w:rPr>
          <w:sz w:val="24"/>
          <w:szCs w:val="24"/>
        </w:rPr>
        <w:t>GB 55037</w:t>
      </w:r>
      <w:r w:rsidR="00FA40C3" w:rsidRPr="00FA40C3">
        <w:rPr>
          <w:rFonts w:hint="eastAsia"/>
          <w:sz w:val="24"/>
          <w:szCs w:val="24"/>
        </w:rPr>
        <w:t>要求</w:t>
      </w:r>
      <w:r w:rsidR="002A4D0A">
        <w:rPr>
          <w:rFonts w:hint="eastAsia"/>
          <w:sz w:val="24"/>
          <w:szCs w:val="24"/>
        </w:rPr>
        <w:t>；</w:t>
      </w:r>
    </w:p>
    <w:p w:rsidR="003F509C" w:rsidRPr="00FA40C3" w:rsidRDefault="000B6F5B" w:rsidP="006D03D1">
      <w:pPr>
        <w:ind w:firstLineChars="177" w:firstLine="425"/>
        <w:rPr>
          <w:sz w:val="24"/>
          <w:szCs w:val="24"/>
        </w:rPr>
      </w:pPr>
      <w:r w:rsidRPr="00FA40C3">
        <w:rPr>
          <w:rFonts w:ascii="Times New Roman" w:eastAsia="黑体" w:hAnsi="Times New Roman" w:cs="Times New Roman"/>
          <w:b/>
          <w:sz w:val="24"/>
        </w:rPr>
        <w:t>2</w:t>
      </w:r>
      <w:r w:rsidR="000B7F6F">
        <w:rPr>
          <w:rFonts w:ascii="Times New Roman" w:eastAsia="黑体" w:hAnsi="Times New Roman" w:cs="Times New Roman" w:hint="eastAsia"/>
          <w:b/>
          <w:sz w:val="24"/>
        </w:rPr>
        <w:t xml:space="preserve">  </w:t>
      </w:r>
      <w:r w:rsidR="009C1770">
        <w:rPr>
          <w:rFonts w:hint="eastAsia"/>
          <w:sz w:val="24"/>
          <w:szCs w:val="24"/>
        </w:rPr>
        <w:t>工业厂房改造</w:t>
      </w:r>
      <w:r w:rsidR="002A4D0A" w:rsidRPr="002A4D0A">
        <w:rPr>
          <w:rFonts w:hint="eastAsia"/>
          <w:sz w:val="24"/>
          <w:szCs w:val="24"/>
        </w:rPr>
        <w:t>为</w:t>
      </w:r>
      <w:r w:rsidR="002A4D0A">
        <w:rPr>
          <w:rFonts w:hint="eastAsia"/>
          <w:sz w:val="24"/>
          <w:szCs w:val="24"/>
        </w:rPr>
        <w:t>住宅与非住宅混合功能时</w:t>
      </w:r>
      <w:r w:rsidRPr="00FA40C3">
        <w:rPr>
          <w:rFonts w:hint="eastAsia"/>
          <w:sz w:val="24"/>
          <w:szCs w:val="24"/>
        </w:rPr>
        <w:t>，</w:t>
      </w:r>
      <w:r w:rsidR="002A4D0A">
        <w:rPr>
          <w:rFonts w:hint="eastAsia"/>
          <w:sz w:val="24"/>
          <w:szCs w:val="24"/>
        </w:rPr>
        <w:t>安全疏散应满足现行国家标准</w:t>
      </w:r>
      <w:r w:rsidR="002A4D0A" w:rsidRPr="00FA40C3">
        <w:rPr>
          <w:rFonts w:hint="eastAsia"/>
          <w:sz w:val="24"/>
          <w:szCs w:val="24"/>
        </w:rPr>
        <w:t>《建筑防火通用规范》</w:t>
      </w:r>
      <w:r w:rsidR="002A4D0A" w:rsidRPr="00FA40C3">
        <w:rPr>
          <w:sz w:val="24"/>
          <w:szCs w:val="24"/>
        </w:rPr>
        <w:t>GB 55037</w:t>
      </w:r>
      <w:r w:rsidR="002A4D0A" w:rsidRPr="00FA40C3">
        <w:rPr>
          <w:rFonts w:hint="eastAsia"/>
          <w:sz w:val="24"/>
          <w:szCs w:val="24"/>
        </w:rPr>
        <w:t>要求</w:t>
      </w:r>
      <w:r w:rsidR="002A4D0A">
        <w:rPr>
          <w:rFonts w:hint="eastAsia"/>
          <w:sz w:val="24"/>
          <w:szCs w:val="24"/>
        </w:rPr>
        <w:t>。</w:t>
      </w:r>
    </w:p>
    <w:p w:rsidR="003F509C" w:rsidRPr="00FA40C3" w:rsidRDefault="000B6F5B" w:rsidP="000B7F6F">
      <w:pPr>
        <w:rPr>
          <w:sz w:val="24"/>
          <w:szCs w:val="24"/>
        </w:rPr>
      </w:pPr>
      <w:r w:rsidRPr="00FA40C3">
        <w:rPr>
          <w:rFonts w:ascii="Times New Roman" w:eastAsia="黑体" w:hAnsi="Times New Roman" w:cs="Times New Roman"/>
          <w:b/>
          <w:sz w:val="24"/>
        </w:rPr>
        <w:t>6.3.5</w:t>
      </w:r>
      <w:r w:rsidR="000B7F6F">
        <w:rPr>
          <w:rFonts w:ascii="Times New Roman" w:eastAsia="黑体" w:hAnsi="Times New Roman" w:cs="Times New Roman" w:hint="eastAsia"/>
          <w:b/>
          <w:sz w:val="24"/>
        </w:rPr>
        <w:t xml:space="preserve">  </w:t>
      </w:r>
      <w:r w:rsidRPr="00FA40C3">
        <w:rPr>
          <w:rFonts w:hint="eastAsia"/>
          <w:sz w:val="24"/>
          <w:szCs w:val="24"/>
        </w:rPr>
        <w:t>建筑构造应符合下列规定：</w:t>
      </w:r>
    </w:p>
    <w:p w:rsidR="003F509C" w:rsidRPr="00FA40C3" w:rsidRDefault="000B6F5B" w:rsidP="006D03D1">
      <w:pPr>
        <w:ind w:firstLineChars="177" w:firstLine="425"/>
        <w:rPr>
          <w:sz w:val="24"/>
          <w:szCs w:val="24"/>
        </w:rPr>
      </w:pPr>
      <w:r w:rsidRPr="00FA40C3">
        <w:rPr>
          <w:rFonts w:ascii="Times New Roman" w:eastAsia="黑体" w:hAnsi="Times New Roman" w:cs="Times New Roman"/>
          <w:b/>
          <w:sz w:val="24"/>
        </w:rPr>
        <w:t>1</w:t>
      </w:r>
      <w:r w:rsidR="000B7F6F">
        <w:rPr>
          <w:rFonts w:ascii="Times New Roman" w:eastAsia="黑体" w:hAnsi="Times New Roman" w:cs="Times New Roman" w:hint="eastAsia"/>
          <w:b/>
          <w:sz w:val="24"/>
        </w:rPr>
        <w:t xml:space="preserve">  </w:t>
      </w:r>
      <w:r w:rsidRPr="00FA40C3">
        <w:rPr>
          <w:rFonts w:hint="eastAsia"/>
          <w:sz w:val="24"/>
          <w:szCs w:val="24"/>
        </w:rPr>
        <w:t>新增防火墙</w:t>
      </w:r>
      <w:r w:rsidR="00C7650C">
        <w:rPr>
          <w:rFonts w:hint="eastAsia"/>
          <w:sz w:val="24"/>
          <w:szCs w:val="24"/>
        </w:rPr>
        <w:t>应</w:t>
      </w:r>
      <w:r w:rsidRPr="00FA40C3">
        <w:rPr>
          <w:rFonts w:hint="eastAsia"/>
          <w:sz w:val="24"/>
          <w:szCs w:val="24"/>
        </w:rPr>
        <w:t>设在建筑的基础或</w:t>
      </w:r>
      <w:r w:rsidR="00C7650C">
        <w:rPr>
          <w:rFonts w:hint="eastAsia"/>
          <w:sz w:val="24"/>
          <w:szCs w:val="24"/>
        </w:rPr>
        <w:t>具有相应耐火性能的</w:t>
      </w:r>
      <w:r w:rsidRPr="00FA40C3">
        <w:rPr>
          <w:rFonts w:hint="eastAsia"/>
          <w:sz w:val="24"/>
          <w:szCs w:val="24"/>
        </w:rPr>
        <w:t>框架、梁等承重结构上，</w:t>
      </w:r>
      <w:r w:rsidR="00C7650C">
        <w:rPr>
          <w:rFonts w:hint="eastAsia"/>
          <w:sz w:val="24"/>
          <w:szCs w:val="24"/>
        </w:rPr>
        <w:t>并应从楼地面基层隔断至结构梁、楼板或屋面板的底层。防火墙与建筑外墙、屋顶相交处，防火墙上的门、窗等开口，应采取防止火灾蔓延至防火墙另一侧的措施。</w:t>
      </w:r>
      <w:r w:rsidRPr="00FA40C3">
        <w:rPr>
          <w:rFonts w:hint="eastAsia"/>
          <w:sz w:val="24"/>
          <w:szCs w:val="24"/>
        </w:rPr>
        <w:t>既有防火墙可维持现状；</w:t>
      </w:r>
    </w:p>
    <w:p w:rsidR="003A6831" w:rsidRPr="00FA40C3" w:rsidRDefault="000B6F5B" w:rsidP="006D03D1">
      <w:pPr>
        <w:ind w:firstLineChars="177" w:firstLine="425"/>
        <w:rPr>
          <w:sz w:val="24"/>
          <w:szCs w:val="24"/>
        </w:rPr>
      </w:pPr>
      <w:r w:rsidRPr="00FA40C3">
        <w:rPr>
          <w:rFonts w:ascii="Times New Roman" w:eastAsia="黑体" w:hAnsi="Times New Roman" w:cs="Times New Roman"/>
          <w:b/>
          <w:sz w:val="24"/>
        </w:rPr>
        <w:t>2</w:t>
      </w:r>
      <w:r w:rsidR="000B7F6F">
        <w:rPr>
          <w:rFonts w:ascii="Times New Roman" w:eastAsia="黑体" w:hAnsi="Times New Roman" w:cs="Times New Roman" w:hint="eastAsia"/>
          <w:b/>
          <w:sz w:val="24"/>
        </w:rPr>
        <w:t xml:space="preserve">  </w:t>
      </w:r>
      <w:r w:rsidRPr="00FA40C3">
        <w:rPr>
          <w:rFonts w:hint="eastAsia"/>
          <w:sz w:val="24"/>
          <w:szCs w:val="24"/>
        </w:rPr>
        <w:t>防火墙、防火</w:t>
      </w:r>
      <w:r w:rsidR="00C7650C">
        <w:rPr>
          <w:rFonts w:hint="eastAsia"/>
          <w:sz w:val="24"/>
          <w:szCs w:val="24"/>
        </w:rPr>
        <w:t>隔墙</w:t>
      </w:r>
      <w:r w:rsidR="00C314C2">
        <w:rPr>
          <w:rFonts w:hint="eastAsia"/>
          <w:sz w:val="24"/>
          <w:szCs w:val="24"/>
        </w:rPr>
        <w:t>、</w:t>
      </w:r>
      <w:r w:rsidR="00C7650C">
        <w:rPr>
          <w:rFonts w:hint="eastAsia"/>
          <w:sz w:val="24"/>
          <w:szCs w:val="24"/>
        </w:rPr>
        <w:t>幕墙、竖井、管线防火</w:t>
      </w:r>
      <w:r w:rsidR="00C314C2">
        <w:rPr>
          <w:rFonts w:hint="eastAsia"/>
          <w:sz w:val="24"/>
          <w:szCs w:val="24"/>
        </w:rPr>
        <w:t>、</w:t>
      </w:r>
      <w:r w:rsidR="00C7650C">
        <w:rPr>
          <w:rFonts w:hint="eastAsia"/>
          <w:sz w:val="24"/>
          <w:szCs w:val="24"/>
        </w:rPr>
        <w:t>防火封堵、防火门</w:t>
      </w:r>
      <w:r w:rsidR="00C314C2">
        <w:rPr>
          <w:rFonts w:hint="eastAsia"/>
          <w:sz w:val="24"/>
          <w:szCs w:val="24"/>
        </w:rPr>
        <w:t>、防火窗、防火卷帘和防火玻璃墙等应符合国家现行标准</w:t>
      </w:r>
      <w:r w:rsidR="00C314C2" w:rsidRPr="00FA40C3">
        <w:rPr>
          <w:rFonts w:hint="eastAsia"/>
          <w:sz w:val="24"/>
          <w:szCs w:val="24"/>
        </w:rPr>
        <w:t>《建筑防火通用规范》</w:t>
      </w:r>
      <w:r w:rsidR="00C314C2" w:rsidRPr="00FA40C3">
        <w:rPr>
          <w:sz w:val="24"/>
          <w:szCs w:val="24"/>
        </w:rPr>
        <w:t>GB 55037</w:t>
      </w:r>
      <w:r w:rsidR="00C314C2" w:rsidRPr="00FA40C3">
        <w:rPr>
          <w:rFonts w:hint="eastAsia"/>
          <w:sz w:val="24"/>
          <w:szCs w:val="24"/>
        </w:rPr>
        <w:t>要求</w:t>
      </w:r>
      <w:r w:rsidR="00C314C2">
        <w:rPr>
          <w:rFonts w:hint="eastAsia"/>
          <w:sz w:val="24"/>
          <w:szCs w:val="24"/>
        </w:rPr>
        <w:t>。</w:t>
      </w:r>
    </w:p>
    <w:p w:rsidR="003A6831" w:rsidRPr="00FA40C3" w:rsidRDefault="000B6F5B" w:rsidP="003A6831">
      <w:pPr>
        <w:rPr>
          <w:sz w:val="24"/>
          <w:szCs w:val="24"/>
        </w:rPr>
      </w:pPr>
      <w:r w:rsidRPr="00FA40C3">
        <w:rPr>
          <w:rFonts w:ascii="Times New Roman" w:eastAsia="黑体" w:hAnsi="Times New Roman" w:cs="Times New Roman"/>
          <w:b/>
          <w:sz w:val="24"/>
        </w:rPr>
        <w:t>6.3.6</w:t>
      </w:r>
      <w:r w:rsidR="000B7F6F">
        <w:rPr>
          <w:rFonts w:ascii="Times New Roman" w:eastAsia="黑体" w:hAnsi="Times New Roman" w:cs="Times New Roman" w:hint="eastAsia"/>
          <w:b/>
          <w:sz w:val="24"/>
        </w:rPr>
        <w:t xml:space="preserve">  </w:t>
      </w:r>
      <w:r w:rsidRPr="00FA40C3">
        <w:rPr>
          <w:rFonts w:hint="eastAsia"/>
          <w:sz w:val="24"/>
          <w:szCs w:val="24"/>
        </w:rPr>
        <w:t>灭火救援设施应符合下列规定：</w:t>
      </w:r>
    </w:p>
    <w:p w:rsidR="003A6831" w:rsidRPr="00FA40C3" w:rsidRDefault="000B6F5B" w:rsidP="006D03D1">
      <w:pPr>
        <w:ind w:firstLineChars="177" w:firstLine="425"/>
        <w:rPr>
          <w:sz w:val="24"/>
          <w:szCs w:val="24"/>
        </w:rPr>
      </w:pPr>
      <w:r w:rsidRPr="00FA40C3">
        <w:rPr>
          <w:rFonts w:ascii="Times New Roman" w:eastAsia="黑体" w:hAnsi="Times New Roman" w:cs="Times New Roman"/>
          <w:b/>
          <w:sz w:val="24"/>
        </w:rPr>
        <w:t>1</w:t>
      </w:r>
      <w:r w:rsidR="000B7F6F">
        <w:rPr>
          <w:rFonts w:ascii="Times New Roman" w:eastAsia="黑体" w:hAnsi="Times New Roman" w:cs="Times New Roman" w:hint="eastAsia"/>
          <w:b/>
          <w:sz w:val="24"/>
        </w:rPr>
        <w:t xml:space="preserve">  </w:t>
      </w:r>
      <w:r w:rsidRPr="00FA40C3">
        <w:rPr>
          <w:rFonts w:hint="eastAsia"/>
          <w:sz w:val="24"/>
          <w:szCs w:val="24"/>
        </w:rPr>
        <w:t>当改造工程由于现状场地条件不足，难以符合现行国家标准</w:t>
      </w:r>
      <w:r w:rsidR="00C314C2" w:rsidRPr="00FA40C3">
        <w:rPr>
          <w:rFonts w:hint="eastAsia"/>
          <w:sz w:val="24"/>
          <w:szCs w:val="24"/>
        </w:rPr>
        <w:t>《建筑防火通用规范》</w:t>
      </w:r>
      <w:r w:rsidR="00C314C2" w:rsidRPr="00FA40C3">
        <w:rPr>
          <w:sz w:val="24"/>
          <w:szCs w:val="24"/>
        </w:rPr>
        <w:t>GB 55037</w:t>
      </w:r>
      <w:r w:rsidRPr="00FA40C3">
        <w:rPr>
          <w:rFonts w:hint="eastAsia"/>
          <w:sz w:val="24"/>
          <w:szCs w:val="24"/>
        </w:rPr>
        <w:t>规定的场地内消防车道相关设计要求时，可维持既有建筑场地内消防车道现状。本条规程包括了建筑平面外轮廓少量增大但未影响场地既有消防车道的情景；</w:t>
      </w:r>
    </w:p>
    <w:p w:rsidR="003A6831" w:rsidRPr="00FA40C3" w:rsidRDefault="00C314C2" w:rsidP="006D03D1">
      <w:pPr>
        <w:ind w:firstLineChars="177" w:firstLine="425"/>
        <w:rPr>
          <w:sz w:val="24"/>
          <w:szCs w:val="24"/>
        </w:rPr>
      </w:pPr>
      <w:r>
        <w:rPr>
          <w:rFonts w:ascii="Times New Roman" w:eastAsia="黑体" w:hAnsi="Times New Roman" w:cs="Times New Roman" w:hint="eastAsia"/>
          <w:b/>
          <w:sz w:val="24"/>
        </w:rPr>
        <w:t>2</w:t>
      </w:r>
      <w:r w:rsidR="000B7F6F">
        <w:rPr>
          <w:rFonts w:ascii="Times New Roman" w:eastAsia="黑体" w:hAnsi="Times New Roman" w:cs="Times New Roman" w:hint="eastAsia"/>
          <w:b/>
          <w:sz w:val="24"/>
        </w:rPr>
        <w:t xml:space="preserve">  </w:t>
      </w:r>
      <w:r w:rsidR="000B6F5B" w:rsidRPr="00FA40C3">
        <w:rPr>
          <w:rFonts w:hint="eastAsia"/>
          <w:sz w:val="24"/>
          <w:szCs w:val="24"/>
        </w:rPr>
        <w:t>既有消防电梯宜每层停靠，新增设的消防电梯应每层停靠。确有困难时，消防电梯可不通至顶层和地下室底层；</w:t>
      </w:r>
    </w:p>
    <w:p w:rsidR="007B7BDD" w:rsidRPr="00FA40C3" w:rsidRDefault="00080C60" w:rsidP="006D03D1">
      <w:pPr>
        <w:ind w:firstLineChars="177" w:firstLine="425"/>
        <w:rPr>
          <w:sz w:val="24"/>
          <w:szCs w:val="24"/>
        </w:rPr>
      </w:pPr>
      <w:r>
        <w:rPr>
          <w:rFonts w:ascii="Times New Roman" w:eastAsia="黑体" w:hAnsi="Times New Roman" w:cs="Times New Roman" w:hint="eastAsia"/>
          <w:b/>
          <w:sz w:val="24"/>
        </w:rPr>
        <w:t>3</w:t>
      </w:r>
      <w:r w:rsidR="000B7F6F">
        <w:rPr>
          <w:rFonts w:ascii="Times New Roman" w:eastAsia="黑体" w:hAnsi="Times New Roman" w:cs="Times New Roman" w:hint="eastAsia"/>
          <w:b/>
          <w:sz w:val="24"/>
        </w:rPr>
        <w:t xml:space="preserve">  </w:t>
      </w:r>
      <w:r w:rsidR="000B6F5B" w:rsidRPr="00FA40C3">
        <w:rPr>
          <w:rFonts w:hint="eastAsia"/>
          <w:sz w:val="24"/>
          <w:szCs w:val="24"/>
        </w:rPr>
        <w:t>除埋深超过</w:t>
      </w:r>
      <w:r w:rsidR="000B6F5B" w:rsidRPr="00FA40C3">
        <w:rPr>
          <w:sz w:val="24"/>
          <w:szCs w:val="24"/>
        </w:rPr>
        <w:t>10m</w:t>
      </w:r>
      <w:r w:rsidR="000B6F5B" w:rsidRPr="00FA40C3">
        <w:rPr>
          <w:rFonts w:hint="eastAsia"/>
          <w:sz w:val="24"/>
          <w:szCs w:val="24"/>
        </w:rPr>
        <w:t>且建筑面积大于</w:t>
      </w:r>
      <w:r w:rsidR="000B6F5B" w:rsidRPr="00FA40C3">
        <w:rPr>
          <w:sz w:val="24"/>
          <w:szCs w:val="24"/>
        </w:rPr>
        <w:t>3000m²</w:t>
      </w:r>
      <w:r w:rsidR="000B6F5B" w:rsidRPr="00FA40C3">
        <w:rPr>
          <w:rFonts w:hint="eastAsia"/>
          <w:sz w:val="24"/>
          <w:szCs w:val="24"/>
        </w:rPr>
        <w:t>的地下商业以外，改造工程确有困难时，地下部分可不设置消防电梯。地下部分新增设的消防电梯，宜通至地上各层；</w:t>
      </w:r>
    </w:p>
    <w:p w:rsidR="003A6831" w:rsidRPr="00FA40C3" w:rsidRDefault="00080C60" w:rsidP="006D03D1">
      <w:pPr>
        <w:ind w:firstLineChars="177" w:firstLine="425"/>
        <w:rPr>
          <w:sz w:val="24"/>
          <w:szCs w:val="24"/>
        </w:rPr>
      </w:pPr>
      <w:r>
        <w:rPr>
          <w:rFonts w:ascii="Times New Roman" w:eastAsia="黑体" w:hAnsi="Times New Roman" w:cs="Times New Roman" w:hint="eastAsia"/>
          <w:b/>
          <w:sz w:val="24"/>
        </w:rPr>
        <w:t>4</w:t>
      </w:r>
      <w:r w:rsidR="000B7F6F">
        <w:rPr>
          <w:rFonts w:ascii="Times New Roman" w:eastAsia="黑体" w:hAnsi="Times New Roman" w:cs="Times New Roman" w:hint="eastAsia"/>
          <w:b/>
          <w:sz w:val="24"/>
        </w:rPr>
        <w:t xml:space="preserve">  </w:t>
      </w:r>
      <w:r w:rsidR="000B6F5B" w:rsidRPr="00FA40C3">
        <w:rPr>
          <w:rFonts w:hint="eastAsia"/>
          <w:sz w:val="24"/>
          <w:szCs w:val="24"/>
        </w:rPr>
        <w:t>公共建筑改造工程每层消防救援窗不应少于</w:t>
      </w:r>
      <w:r w:rsidR="000B6F5B" w:rsidRPr="00FA40C3">
        <w:rPr>
          <w:sz w:val="24"/>
          <w:szCs w:val="24"/>
        </w:rPr>
        <w:t>2</w:t>
      </w:r>
      <w:r w:rsidR="000B6F5B" w:rsidRPr="00FA40C3">
        <w:rPr>
          <w:rFonts w:hint="eastAsia"/>
          <w:sz w:val="24"/>
          <w:szCs w:val="24"/>
        </w:rPr>
        <w:t>个，并应设置在不同防火分区内，每层仅有一个防火分区的至少应设置</w:t>
      </w:r>
      <w:r w:rsidR="000B6F5B" w:rsidRPr="00FA40C3">
        <w:rPr>
          <w:sz w:val="24"/>
          <w:szCs w:val="24"/>
        </w:rPr>
        <w:t>1</w:t>
      </w:r>
      <w:r w:rsidR="000B6F5B" w:rsidRPr="00FA40C3">
        <w:rPr>
          <w:rFonts w:hint="eastAsia"/>
          <w:sz w:val="24"/>
          <w:szCs w:val="24"/>
        </w:rPr>
        <w:t>个消防救援窗。消防救援窗的净高度和净宽度可保持既有建筑外窗洞口尺寸，但不应小于</w:t>
      </w:r>
      <w:r w:rsidR="000B6F5B" w:rsidRPr="00FA40C3">
        <w:rPr>
          <w:sz w:val="24"/>
          <w:szCs w:val="24"/>
        </w:rPr>
        <w:t>0.8mx0.8m</w:t>
      </w:r>
      <w:r w:rsidR="000B6F5B" w:rsidRPr="00FA40C3">
        <w:rPr>
          <w:rFonts w:hint="eastAsia"/>
          <w:sz w:val="24"/>
          <w:szCs w:val="24"/>
        </w:rPr>
        <w:t>，下沿距室内地面不宜大于</w:t>
      </w:r>
      <w:r w:rsidR="000B6F5B" w:rsidRPr="00FA40C3">
        <w:rPr>
          <w:sz w:val="24"/>
          <w:szCs w:val="24"/>
        </w:rPr>
        <w:t>1.2m</w:t>
      </w:r>
      <w:r w:rsidR="000B6F5B" w:rsidRPr="00FA40C3">
        <w:rPr>
          <w:rFonts w:hint="eastAsia"/>
          <w:sz w:val="24"/>
          <w:szCs w:val="24"/>
        </w:rPr>
        <w:t>。既有建筑立面为实体外墙面的改造工程，宜增设消防救援窗。</w:t>
      </w:r>
    </w:p>
    <w:p w:rsidR="005A5316" w:rsidRPr="00FA40C3" w:rsidRDefault="000B6F5B" w:rsidP="005A5316">
      <w:pPr>
        <w:pStyle w:val="a5"/>
        <w:ind w:firstLineChars="0" w:firstLine="0"/>
        <w:jc w:val="center"/>
        <w:outlineLvl w:val="1"/>
        <w:rPr>
          <w:rFonts w:asciiTheme="minorEastAsia" w:hAnsiTheme="minorEastAsia"/>
          <w:b/>
          <w:sz w:val="28"/>
          <w:szCs w:val="28"/>
        </w:rPr>
      </w:pPr>
      <w:bookmarkStart w:id="53" w:name="_Toc123206297"/>
      <w:bookmarkStart w:id="54" w:name="_Toc123212897"/>
      <w:r w:rsidRPr="00FA40C3">
        <w:rPr>
          <w:rFonts w:ascii="Times New Roman" w:hAnsi="Times New Roman" w:cs="Times New Roman"/>
          <w:b/>
          <w:sz w:val="28"/>
          <w:szCs w:val="28"/>
        </w:rPr>
        <w:t>6.4</w:t>
      </w:r>
      <w:r w:rsidR="000B7F6F">
        <w:rPr>
          <w:rFonts w:ascii="Times New Roman" w:hAnsi="Times New Roman" w:cs="Times New Roman" w:hint="eastAsia"/>
          <w:b/>
          <w:sz w:val="28"/>
          <w:szCs w:val="28"/>
        </w:rPr>
        <w:t xml:space="preserve"> </w:t>
      </w:r>
      <w:r w:rsidRPr="00FA40C3">
        <w:rPr>
          <w:rFonts w:asciiTheme="minorEastAsia" w:hAnsiTheme="minorEastAsia" w:hint="eastAsia"/>
          <w:b/>
          <w:sz w:val="28"/>
          <w:szCs w:val="28"/>
        </w:rPr>
        <w:t>消防设施</w:t>
      </w:r>
      <w:bookmarkEnd w:id="53"/>
      <w:bookmarkEnd w:id="54"/>
    </w:p>
    <w:p w:rsidR="003A6831" w:rsidRPr="00FA40C3" w:rsidRDefault="000B6F5B" w:rsidP="003A6831">
      <w:pPr>
        <w:rPr>
          <w:sz w:val="24"/>
          <w:szCs w:val="24"/>
        </w:rPr>
      </w:pPr>
      <w:r w:rsidRPr="00FA40C3">
        <w:rPr>
          <w:rFonts w:ascii="Times New Roman" w:eastAsia="黑体" w:hAnsi="Times New Roman" w:cs="Times New Roman"/>
          <w:b/>
          <w:sz w:val="24"/>
        </w:rPr>
        <w:t>6.4.1</w:t>
      </w:r>
      <w:r w:rsidR="000B7F6F">
        <w:rPr>
          <w:rFonts w:ascii="Times New Roman" w:eastAsia="黑体" w:hAnsi="Times New Roman" w:cs="Times New Roman" w:hint="eastAsia"/>
          <w:b/>
          <w:sz w:val="24"/>
        </w:rPr>
        <w:t xml:space="preserve">  </w:t>
      </w:r>
      <w:r w:rsidRPr="00FA40C3">
        <w:rPr>
          <w:rFonts w:hint="eastAsia"/>
          <w:sz w:val="24"/>
          <w:szCs w:val="24"/>
        </w:rPr>
        <w:t>消防给水</w:t>
      </w:r>
      <w:r w:rsidR="00080C60">
        <w:rPr>
          <w:rFonts w:hint="eastAsia"/>
          <w:sz w:val="24"/>
          <w:szCs w:val="24"/>
        </w:rPr>
        <w:t>和灭火</w:t>
      </w:r>
      <w:r w:rsidRPr="00FA40C3">
        <w:rPr>
          <w:rFonts w:hint="eastAsia"/>
          <w:sz w:val="24"/>
          <w:szCs w:val="24"/>
        </w:rPr>
        <w:t>设施应符合下列规定：</w:t>
      </w:r>
    </w:p>
    <w:p w:rsidR="00AB3B50" w:rsidRPr="00FA40C3" w:rsidRDefault="000B6F5B" w:rsidP="006D03D1">
      <w:pPr>
        <w:ind w:firstLineChars="177" w:firstLine="425"/>
        <w:rPr>
          <w:sz w:val="24"/>
          <w:szCs w:val="24"/>
        </w:rPr>
      </w:pPr>
      <w:r w:rsidRPr="00FA40C3">
        <w:rPr>
          <w:rFonts w:ascii="Times New Roman" w:eastAsia="黑体" w:hAnsi="Times New Roman" w:cs="Times New Roman"/>
          <w:b/>
          <w:sz w:val="24"/>
        </w:rPr>
        <w:t>1</w:t>
      </w:r>
      <w:r w:rsidR="000B7F6F">
        <w:rPr>
          <w:rFonts w:ascii="Times New Roman" w:eastAsia="黑体" w:hAnsi="Times New Roman" w:cs="Times New Roman" w:hint="eastAsia"/>
          <w:b/>
          <w:sz w:val="24"/>
        </w:rPr>
        <w:t xml:space="preserve">  </w:t>
      </w:r>
      <w:r w:rsidRPr="00FA40C3">
        <w:rPr>
          <w:rFonts w:hint="eastAsia"/>
          <w:sz w:val="24"/>
          <w:szCs w:val="24"/>
        </w:rPr>
        <w:t>消防给水</w:t>
      </w:r>
      <w:r w:rsidR="00080C60">
        <w:rPr>
          <w:rFonts w:hint="eastAsia"/>
          <w:sz w:val="24"/>
          <w:szCs w:val="24"/>
        </w:rPr>
        <w:t>和灭火</w:t>
      </w:r>
      <w:r w:rsidRPr="00FA40C3">
        <w:rPr>
          <w:rFonts w:hint="eastAsia"/>
          <w:sz w:val="24"/>
          <w:szCs w:val="24"/>
        </w:rPr>
        <w:t>设施的设置应根据建筑的用途及其重要性、火灾危险性、</w:t>
      </w:r>
      <w:r w:rsidR="00080C60">
        <w:rPr>
          <w:rFonts w:hint="eastAsia"/>
          <w:sz w:val="24"/>
          <w:szCs w:val="24"/>
        </w:rPr>
        <w:t>可燃物的燃烧特性</w:t>
      </w:r>
      <w:r w:rsidRPr="00FA40C3">
        <w:rPr>
          <w:rFonts w:hint="eastAsia"/>
          <w:sz w:val="24"/>
          <w:szCs w:val="24"/>
        </w:rPr>
        <w:t>和环境条件等因素综合确定</w:t>
      </w:r>
      <w:r w:rsidR="00080C60">
        <w:rPr>
          <w:rFonts w:hint="eastAsia"/>
          <w:sz w:val="24"/>
          <w:szCs w:val="24"/>
        </w:rPr>
        <w:t>，改造后的</w:t>
      </w:r>
      <w:r w:rsidR="00080C60" w:rsidRPr="00FA40C3">
        <w:rPr>
          <w:rFonts w:hint="eastAsia"/>
          <w:sz w:val="24"/>
          <w:szCs w:val="24"/>
        </w:rPr>
        <w:t>消防给水</w:t>
      </w:r>
      <w:r w:rsidR="00080C60">
        <w:rPr>
          <w:rFonts w:hint="eastAsia"/>
          <w:sz w:val="24"/>
          <w:szCs w:val="24"/>
        </w:rPr>
        <w:t>和灭火</w:t>
      </w:r>
      <w:r w:rsidR="00080C60" w:rsidRPr="00FA40C3">
        <w:rPr>
          <w:rFonts w:hint="eastAsia"/>
          <w:sz w:val="24"/>
          <w:szCs w:val="24"/>
        </w:rPr>
        <w:t>设施</w:t>
      </w:r>
      <w:r w:rsidR="00080C60">
        <w:rPr>
          <w:rFonts w:hint="eastAsia"/>
          <w:sz w:val="24"/>
          <w:szCs w:val="24"/>
        </w:rPr>
        <w:t>应符合国家现行标准</w:t>
      </w:r>
      <w:r w:rsidR="00080C60" w:rsidRPr="00FA40C3">
        <w:rPr>
          <w:rFonts w:hint="eastAsia"/>
          <w:sz w:val="24"/>
          <w:szCs w:val="24"/>
        </w:rPr>
        <w:t>《建筑防火通用规范》</w:t>
      </w:r>
      <w:r w:rsidR="00080C60" w:rsidRPr="00FA40C3">
        <w:rPr>
          <w:sz w:val="24"/>
          <w:szCs w:val="24"/>
        </w:rPr>
        <w:t>GB 55037</w:t>
      </w:r>
      <w:r w:rsidR="00080C60" w:rsidRPr="00FA40C3">
        <w:rPr>
          <w:rFonts w:hint="eastAsia"/>
          <w:sz w:val="24"/>
          <w:szCs w:val="24"/>
        </w:rPr>
        <w:t>要求</w:t>
      </w:r>
      <w:r w:rsidRPr="00FA40C3">
        <w:rPr>
          <w:rFonts w:hint="eastAsia"/>
          <w:sz w:val="24"/>
          <w:szCs w:val="24"/>
        </w:rPr>
        <w:t>；</w:t>
      </w:r>
    </w:p>
    <w:p w:rsidR="007B7BDD" w:rsidRPr="00FA40C3" w:rsidRDefault="000B6F5B" w:rsidP="006D03D1">
      <w:pPr>
        <w:ind w:firstLineChars="177" w:firstLine="425"/>
        <w:rPr>
          <w:sz w:val="24"/>
          <w:szCs w:val="24"/>
        </w:rPr>
      </w:pPr>
      <w:r w:rsidRPr="00FA40C3">
        <w:rPr>
          <w:rFonts w:ascii="Times New Roman" w:eastAsia="黑体" w:hAnsi="Times New Roman" w:cs="Times New Roman"/>
          <w:b/>
          <w:sz w:val="24"/>
        </w:rPr>
        <w:t>2</w:t>
      </w:r>
      <w:r w:rsidR="000B7F6F">
        <w:rPr>
          <w:rFonts w:ascii="Times New Roman" w:eastAsia="黑体" w:hAnsi="Times New Roman" w:cs="Times New Roman" w:hint="eastAsia"/>
          <w:b/>
          <w:sz w:val="24"/>
        </w:rPr>
        <w:t xml:space="preserve">  </w:t>
      </w:r>
      <w:r w:rsidRPr="00FA40C3">
        <w:rPr>
          <w:rFonts w:hint="eastAsia"/>
          <w:sz w:val="24"/>
          <w:szCs w:val="24"/>
        </w:rPr>
        <w:t>市政环状管网供水的室外消火栓系统，如两条室外给水</w:t>
      </w:r>
      <w:proofErr w:type="gramStart"/>
      <w:r w:rsidRPr="00FA40C3">
        <w:rPr>
          <w:rFonts w:hint="eastAsia"/>
          <w:sz w:val="24"/>
          <w:szCs w:val="24"/>
        </w:rPr>
        <w:t>引入管均从</w:t>
      </w:r>
      <w:proofErr w:type="gramEnd"/>
      <w:r w:rsidRPr="00FA40C3">
        <w:rPr>
          <w:rFonts w:hint="eastAsia"/>
          <w:sz w:val="24"/>
          <w:szCs w:val="24"/>
        </w:rPr>
        <w:t>同一市政给水干管引入，当两条引入管之间的市政干管上设有检修阀门时，可视同两路供水；</w:t>
      </w:r>
    </w:p>
    <w:p w:rsidR="00320BE7" w:rsidRPr="00FA40C3" w:rsidRDefault="000B6F5B" w:rsidP="006D03D1">
      <w:pPr>
        <w:ind w:firstLineChars="177" w:firstLine="425"/>
        <w:rPr>
          <w:sz w:val="24"/>
          <w:szCs w:val="24"/>
        </w:rPr>
      </w:pPr>
      <w:r w:rsidRPr="00FA40C3">
        <w:rPr>
          <w:rFonts w:ascii="Times New Roman" w:eastAsia="黑体" w:hAnsi="Times New Roman" w:cs="Times New Roman"/>
          <w:b/>
          <w:sz w:val="24"/>
        </w:rPr>
        <w:t>3</w:t>
      </w:r>
      <w:r w:rsidR="000B7F6F">
        <w:rPr>
          <w:rFonts w:ascii="Times New Roman" w:eastAsia="黑体" w:hAnsi="Times New Roman" w:cs="Times New Roman" w:hint="eastAsia"/>
          <w:b/>
          <w:sz w:val="24"/>
        </w:rPr>
        <w:t xml:space="preserve">  </w:t>
      </w:r>
      <w:r w:rsidRPr="00FA40C3">
        <w:rPr>
          <w:rFonts w:hint="eastAsia"/>
          <w:sz w:val="24"/>
          <w:szCs w:val="24"/>
        </w:rPr>
        <w:t>体积大于</w:t>
      </w:r>
      <w:r w:rsidRPr="00FA40C3">
        <w:rPr>
          <w:sz w:val="24"/>
          <w:szCs w:val="24"/>
        </w:rPr>
        <w:t>5000m²</w:t>
      </w:r>
      <w:r w:rsidRPr="00FA40C3">
        <w:rPr>
          <w:rFonts w:hint="eastAsia"/>
          <w:sz w:val="24"/>
          <w:szCs w:val="24"/>
        </w:rPr>
        <w:t>、不超过</w:t>
      </w:r>
      <w:r w:rsidRPr="00FA40C3">
        <w:rPr>
          <w:sz w:val="24"/>
          <w:szCs w:val="24"/>
        </w:rPr>
        <w:t>10000m²</w:t>
      </w:r>
      <w:r w:rsidRPr="00FA40C3">
        <w:rPr>
          <w:rFonts w:hint="eastAsia"/>
          <w:sz w:val="24"/>
          <w:szCs w:val="24"/>
        </w:rPr>
        <w:t>且未设置室内消火栓系统的既有工业建筑，当局部改为展览、商店、旅馆、医疗、老年人照料设施和图书馆等功能时，应增设室内消火栓系统。当非改造区域因继续使用等原因暂时无法增设时，允许仅在改造区域内增设，但应为其他区域后续增设室内消火栓系统预留条件；</w:t>
      </w:r>
    </w:p>
    <w:p w:rsidR="00320BE7" w:rsidRPr="00FA40C3" w:rsidRDefault="000B6F5B" w:rsidP="006D03D1">
      <w:pPr>
        <w:ind w:firstLineChars="177" w:firstLine="425"/>
        <w:rPr>
          <w:sz w:val="24"/>
          <w:szCs w:val="24"/>
        </w:rPr>
      </w:pPr>
      <w:r w:rsidRPr="00FA40C3">
        <w:rPr>
          <w:rFonts w:ascii="Times New Roman" w:eastAsia="黑体" w:hAnsi="Times New Roman" w:cs="Times New Roman"/>
          <w:b/>
          <w:sz w:val="24"/>
        </w:rPr>
        <w:t>4</w:t>
      </w:r>
      <w:r w:rsidR="000B7F6F">
        <w:rPr>
          <w:rFonts w:ascii="Times New Roman" w:eastAsia="黑体" w:hAnsi="Times New Roman" w:cs="Times New Roman" w:hint="eastAsia"/>
          <w:b/>
          <w:sz w:val="24"/>
        </w:rPr>
        <w:t xml:space="preserve">  </w:t>
      </w:r>
      <w:r w:rsidRPr="00FA40C3">
        <w:rPr>
          <w:rFonts w:hint="eastAsia"/>
          <w:sz w:val="24"/>
          <w:szCs w:val="24"/>
        </w:rPr>
        <w:t>建筑内部净空高度超过</w:t>
      </w:r>
      <w:r w:rsidRPr="00FA40C3">
        <w:rPr>
          <w:sz w:val="24"/>
          <w:szCs w:val="24"/>
        </w:rPr>
        <w:t>12m</w:t>
      </w:r>
      <w:r w:rsidRPr="00FA40C3">
        <w:rPr>
          <w:rFonts w:hint="eastAsia"/>
          <w:sz w:val="24"/>
          <w:szCs w:val="24"/>
        </w:rPr>
        <w:t>，按现行消防技术标准应设置自动喷水灭火系统的高大空间场所，当消防水源改造困难无法增加消防用水量，或受建筑条件制约难以设置自动喷水灭火系统时，可采用自动跟踪定位射流等灭火系统；</w:t>
      </w:r>
    </w:p>
    <w:p w:rsidR="00320BE7" w:rsidRPr="00FA40C3" w:rsidRDefault="000B6F5B" w:rsidP="006D03D1">
      <w:pPr>
        <w:ind w:firstLineChars="177" w:firstLine="425"/>
        <w:rPr>
          <w:sz w:val="24"/>
          <w:szCs w:val="24"/>
        </w:rPr>
      </w:pPr>
      <w:r w:rsidRPr="00FA40C3">
        <w:rPr>
          <w:rFonts w:ascii="Times New Roman" w:eastAsia="黑体" w:hAnsi="Times New Roman" w:cs="Times New Roman"/>
          <w:b/>
          <w:sz w:val="24"/>
        </w:rPr>
        <w:t>5</w:t>
      </w:r>
      <w:r w:rsidR="000B7F6F">
        <w:rPr>
          <w:rFonts w:ascii="Times New Roman" w:eastAsia="黑体" w:hAnsi="Times New Roman" w:cs="Times New Roman" w:hint="eastAsia"/>
          <w:b/>
          <w:sz w:val="24"/>
        </w:rPr>
        <w:t xml:space="preserve">  </w:t>
      </w:r>
      <w:r w:rsidRPr="00FA40C3">
        <w:rPr>
          <w:rFonts w:hint="eastAsia"/>
          <w:sz w:val="24"/>
          <w:szCs w:val="24"/>
        </w:rPr>
        <w:t>保留使用的消防水池，其有效储水容积计算方式可不按现行消防技术标准核算，</w:t>
      </w:r>
      <w:proofErr w:type="gramStart"/>
      <w:r w:rsidRPr="00FA40C3">
        <w:rPr>
          <w:rFonts w:hint="eastAsia"/>
          <w:sz w:val="24"/>
          <w:szCs w:val="24"/>
        </w:rPr>
        <w:t>原有效</w:t>
      </w:r>
      <w:proofErr w:type="gramEnd"/>
      <w:r w:rsidRPr="00FA40C3">
        <w:rPr>
          <w:rFonts w:hint="eastAsia"/>
          <w:sz w:val="24"/>
          <w:szCs w:val="24"/>
        </w:rPr>
        <w:t>储水容积不变；</w:t>
      </w:r>
    </w:p>
    <w:p w:rsidR="00320BE7" w:rsidRPr="00FA40C3" w:rsidRDefault="000B6F5B" w:rsidP="006D03D1">
      <w:pPr>
        <w:ind w:firstLineChars="177" w:firstLine="425"/>
        <w:rPr>
          <w:sz w:val="24"/>
          <w:szCs w:val="24"/>
        </w:rPr>
      </w:pPr>
      <w:r w:rsidRPr="00FA40C3">
        <w:rPr>
          <w:rFonts w:ascii="Times New Roman" w:eastAsia="黑体" w:hAnsi="Times New Roman" w:cs="Times New Roman"/>
          <w:b/>
          <w:sz w:val="24"/>
        </w:rPr>
        <w:t>6</w:t>
      </w:r>
      <w:r w:rsidR="000B7F6F">
        <w:rPr>
          <w:rFonts w:ascii="Times New Roman" w:eastAsia="黑体" w:hAnsi="Times New Roman" w:cs="Times New Roman" w:hint="eastAsia"/>
          <w:b/>
          <w:sz w:val="24"/>
        </w:rPr>
        <w:t xml:space="preserve">  </w:t>
      </w:r>
      <w:r w:rsidRPr="00FA40C3">
        <w:rPr>
          <w:rFonts w:hint="eastAsia"/>
          <w:sz w:val="24"/>
          <w:szCs w:val="24"/>
        </w:rPr>
        <w:t>高位水箱的位置当受土建条件限制无法高于所服务的水灭火设施时，应设置气压水罐及稳压泵等设施，保证水灭火设施最不利点处静水压力满足现行消防技术标准要求；</w:t>
      </w:r>
    </w:p>
    <w:p w:rsidR="006651D5" w:rsidRPr="00FA40C3" w:rsidRDefault="000B6F5B" w:rsidP="006D03D1">
      <w:pPr>
        <w:ind w:firstLineChars="177" w:firstLine="425"/>
        <w:rPr>
          <w:sz w:val="24"/>
          <w:szCs w:val="24"/>
        </w:rPr>
      </w:pPr>
      <w:r w:rsidRPr="00FA40C3">
        <w:rPr>
          <w:rFonts w:ascii="Times New Roman" w:eastAsia="黑体" w:hAnsi="Times New Roman" w:cs="Times New Roman"/>
          <w:b/>
          <w:sz w:val="24"/>
        </w:rPr>
        <w:t>7</w:t>
      </w:r>
      <w:r w:rsidR="000B7F6F">
        <w:rPr>
          <w:rFonts w:ascii="Times New Roman" w:eastAsia="黑体" w:hAnsi="Times New Roman" w:cs="Times New Roman" w:hint="eastAsia"/>
          <w:b/>
          <w:sz w:val="24"/>
        </w:rPr>
        <w:t xml:space="preserve">  </w:t>
      </w:r>
      <w:r w:rsidRPr="00FA40C3">
        <w:rPr>
          <w:rFonts w:hint="eastAsia"/>
          <w:sz w:val="24"/>
          <w:szCs w:val="24"/>
        </w:rPr>
        <w:t>消防给水系统改造中，当消防用水量、水压均不增加时，原消防水泵可保留使用，增加时应对原消防水泵流量、扬程进行校核，不满足要求的消防水泵应予以更换；</w:t>
      </w:r>
    </w:p>
    <w:p w:rsidR="00320BE7" w:rsidRPr="00FA40C3" w:rsidRDefault="000B6F5B" w:rsidP="006D03D1">
      <w:pPr>
        <w:ind w:firstLineChars="177" w:firstLine="425"/>
        <w:rPr>
          <w:sz w:val="24"/>
          <w:szCs w:val="24"/>
        </w:rPr>
      </w:pPr>
      <w:r w:rsidRPr="00FA40C3">
        <w:rPr>
          <w:rFonts w:ascii="Times New Roman" w:eastAsia="黑体" w:hAnsi="Times New Roman" w:cs="Times New Roman"/>
          <w:b/>
          <w:sz w:val="24"/>
        </w:rPr>
        <w:t>8</w:t>
      </w:r>
      <w:r w:rsidR="000B7F6F">
        <w:rPr>
          <w:rFonts w:ascii="Times New Roman" w:eastAsia="黑体" w:hAnsi="Times New Roman" w:cs="Times New Roman" w:hint="eastAsia"/>
          <w:b/>
          <w:sz w:val="24"/>
        </w:rPr>
        <w:t xml:space="preserve">  </w:t>
      </w:r>
      <w:r w:rsidRPr="00FA40C3">
        <w:rPr>
          <w:rFonts w:hint="eastAsia"/>
          <w:sz w:val="24"/>
          <w:szCs w:val="24"/>
        </w:rPr>
        <w:t>消防水泵房不在改造区域内的消火栓系统改造，校核消防水泵扬程时，消火栓水枪充实水柱应执行现行消防技术标准，消火栓</w:t>
      </w:r>
      <w:proofErr w:type="gramStart"/>
      <w:r w:rsidRPr="00FA40C3">
        <w:rPr>
          <w:rFonts w:hint="eastAsia"/>
          <w:sz w:val="24"/>
          <w:szCs w:val="24"/>
        </w:rPr>
        <w:t>栓</w:t>
      </w:r>
      <w:proofErr w:type="gramEnd"/>
      <w:r w:rsidRPr="00FA40C3">
        <w:rPr>
          <w:rFonts w:hint="eastAsia"/>
          <w:sz w:val="24"/>
          <w:szCs w:val="24"/>
        </w:rPr>
        <w:t>口动压可不执行现行消防技术标准，但应满足水枪充实水柱要求；</w:t>
      </w:r>
    </w:p>
    <w:p w:rsidR="005A4615" w:rsidRPr="00FA40C3" w:rsidRDefault="000B6F5B" w:rsidP="006D03D1">
      <w:pPr>
        <w:ind w:firstLineChars="177" w:firstLine="425"/>
        <w:rPr>
          <w:sz w:val="24"/>
          <w:szCs w:val="24"/>
        </w:rPr>
      </w:pPr>
      <w:r w:rsidRPr="00FA40C3">
        <w:rPr>
          <w:rFonts w:ascii="Times New Roman" w:eastAsia="黑体" w:hAnsi="Times New Roman" w:cs="Times New Roman"/>
          <w:b/>
          <w:sz w:val="24"/>
        </w:rPr>
        <w:t>9</w:t>
      </w:r>
      <w:r w:rsidR="000B7F6F">
        <w:rPr>
          <w:rFonts w:ascii="Times New Roman" w:eastAsia="黑体" w:hAnsi="Times New Roman" w:cs="Times New Roman" w:hint="eastAsia"/>
          <w:b/>
          <w:sz w:val="24"/>
        </w:rPr>
        <w:t xml:space="preserve">  </w:t>
      </w:r>
      <w:r w:rsidRPr="00FA40C3">
        <w:rPr>
          <w:rFonts w:hint="eastAsia"/>
          <w:sz w:val="24"/>
          <w:szCs w:val="24"/>
        </w:rPr>
        <w:t>消防给水系统宜按现行消防技术标准设置压力开关、流量开关等消防水泵启泵控制装置，未设置上述启泵控制装置的系统，原消火栓箱内的消防水泵启泵按钮应保留，作为启泵信号。</w:t>
      </w:r>
    </w:p>
    <w:p w:rsidR="00320BE7" w:rsidRPr="00FA40C3" w:rsidRDefault="000B6F5B" w:rsidP="00320BE7">
      <w:pPr>
        <w:rPr>
          <w:b/>
          <w:sz w:val="24"/>
          <w:szCs w:val="24"/>
        </w:rPr>
      </w:pPr>
      <w:r w:rsidRPr="00FA40C3">
        <w:rPr>
          <w:rFonts w:ascii="Times New Roman" w:eastAsia="黑体" w:hAnsi="Times New Roman" w:cs="Times New Roman"/>
          <w:b/>
          <w:sz w:val="24"/>
        </w:rPr>
        <w:t>6.4.2</w:t>
      </w:r>
      <w:r w:rsidR="000B7F6F">
        <w:rPr>
          <w:rFonts w:ascii="Times New Roman" w:eastAsia="黑体" w:hAnsi="Times New Roman" w:cs="Times New Roman" w:hint="eastAsia"/>
          <w:b/>
          <w:sz w:val="24"/>
        </w:rPr>
        <w:t xml:space="preserve">  </w:t>
      </w:r>
      <w:r w:rsidRPr="00FA40C3">
        <w:rPr>
          <w:rFonts w:hint="eastAsia"/>
          <w:sz w:val="24"/>
          <w:szCs w:val="24"/>
        </w:rPr>
        <w:t>防烟和排烟设施应符合下列规定：</w:t>
      </w:r>
    </w:p>
    <w:p w:rsidR="00320BE7" w:rsidRPr="00FA40C3" w:rsidRDefault="000B6F5B" w:rsidP="006D03D1">
      <w:pPr>
        <w:ind w:firstLineChars="177" w:firstLine="425"/>
        <w:rPr>
          <w:sz w:val="24"/>
          <w:szCs w:val="24"/>
        </w:rPr>
      </w:pPr>
      <w:r w:rsidRPr="00FA40C3">
        <w:rPr>
          <w:rFonts w:ascii="Times New Roman" w:eastAsia="黑体" w:hAnsi="Times New Roman" w:cs="Times New Roman"/>
          <w:b/>
          <w:sz w:val="24"/>
        </w:rPr>
        <w:t>1</w:t>
      </w:r>
      <w:r w:rsidR="000B7F6F">
        <w:rPr>
          <w:rFonts w:ascii="Times New Roman" w:eastAsia="黑体" w:hAnsi="Times New Roman" w:cs="Times New Roman" w:hint="eastAsia"/>
          <w:b/>
          <w:sz w:val="24"/>
        </w:rPr>
        <w:t xml:space="preserve">  </w:t>
      </w:r>
      <w:r w:rsidRPr="00FA40C3">
        <w:rPr>
          <w:rFonts w:hint="eastAsia"/>
          <w:sz w:val="24"/>
          <w:szCs w:val="24"/>
        </w:rPr>
        <w:t>楼梯间防烟系统设计应满足现行国家标准《建筑防烟排烟系统技术标准》</w:t>
      </w:r>
      <w:r w:rsidRPr="00FA40C3">
        <w:rPr>
          <w:sz w:val="24"/>
          <w:szCs w:val="24"/>
        </w:rPr>
        <w:t>GB 51251</w:t>
      </w:r>
      <w:r w:rsidR="00080C60">
        <w:rPr>
          <w:rFonts w:hint="eastAsia"/>
          <w:sz w:val="24"/>
          <w:szCs w:val="24"/>
        </w:rPr>
        <w:t>、</w:t>
      </w:r>
      <w:r w:rsidR="00080C60" w:rsidRPr="00FA40C3">
        <w:rPr>
          <w:rFonts w:hint="eastAsia"/>
          <w:sz w:val="24"/>
          <w:szCs w:val="24"/>
        </w:rPr>
        <w:t>《建筑防火通用规范》</w:t>
      </w:r>
      <w:r w:rsidR="00080C60" w:rsidRPr="00FA40C3">
        <w:rPr>
          <w:sz w:val="24"/>
          <w:szCs w:val="24"/>
        </w:rPr>
        <w:t>GB 55037</w:t>
      </w:r>
      <w:r w:rsidRPr="00FA40C3">
        <w:rPr>
          <w:rFonts w:hint="eastAsia"/>
          <w:sz w:val="24"/>
          <w:szCs w:val="24"/>
        </w:rPr>
        <w:t>要求，确有困难时，可按以下要求进行设计：</w:t>
      </w:r>
    </w:p>
    <w:p w:rsidR="00320BE7" w:rsidRPr="00FA40C3" w:rsidRDefault="000B6F5B" w:rsidP="00975DC8">
      <w:pPr>
        <w:pStyle w:val="a5"/>
        <w:numPr>
          <w:ilvl w:val="1"/>
          <w:numId w:val="17"/>
        </w:numPr>
        <w:ind w:left="0" w:firstLineChars="0" w:firstLine="426"/>
        <w:rPr>
          <w:sz w:val="24"/>
          <w:szCs w:val="24"/>
        </w:rPr>
      </w:pPr>
      <w:r w:rsidRPr="00FA40C3">
        <w:rPr>
          <w:rFonts w:hint="eastAsia"/>
          <w:sz w:val="24"/>
          <w:szCs w:val="24"/>
        </w:rPr>
        <w:t>当不涉及相关楼梯间立面改造时，可维持既有建筑相关部位外立面现状；</w:t>
      </w:r>
    </w:p>
    <w:p w:rsidR="00320BE7" w:rsidRPr="00FA40C3" w:rsidRDefault="000B6F5B" w:rsidP="00975DC8">
      <w:pPr>
        <w:pStyle w:val="a5"/>
        <w:numPr>
          <w:ilvl w:val="1"/>
          <w:numId w:val="17"/>
        </w:numPr>
        <w:ind w:left="0" w:firstLineChars="0" w:firstLine="426"/>
        <w:rPr>
          <w:sz w:val="24"/>
          <w:szCs w:val="24"/>
        </w:rPr>
      </w:pPr>
      <w:r w:rsidRPr="00FA40C3">
        <w:rPr>
          <w:rFonts w:hint="eastAsia"/>
          <w:sz w:val="24"/>
          <w:szCs w:val="24"/>
        </w:rPr>
        <w:t>首层不靠外墙的地下室楼梯间，当在顶部设置直接对外的固定窗确有困难时，地下室楼梯间在首层开向直通室外的通道或门厅的门，可作为该楼梯间顶部的固定窗使用。</w:t>
      </w:r>
    </w:p>
    <w:p w:rsidR="006651D5" w:rsidRPr="00FA40C3" w:rsidRDefault="000B6F5B" w:rsidP="006D03D1">
      <w:pPr>
        <w:ind w:firstLineChars="177" w:firstLine="425"/>
        <w:rPr>
          <w:sz w:val="24"/>
          <w:szCs w:val="24"/>
        </w:rPr>
      </w:pPr>
      <w:r w:rsidRPr="00FA40C3">
        <w:rPr>
          <w:rFonts w:ascii="Times New Roman" w:eastAsia="黑体" w:hAnsi="Times New Roman" w:cs="Times New Roman"/>
          <w:b/>
          <w:sz w:val="24"/>
        </w:rPr>
        <w:t>2</w:t>
      </w:r>
      <w:r w:rsidR="000B7F6F">
        <w:rPr>
          <w:rFonts w:ascii="Times New Roman" w:eastAsia="黑体" w:hAnsi="Times New Roman" w:cs="Times New Roman" w:hint="eastAsia"/>
          <w:b/>
          <w:sz w:val="24"/>
        </w:rPr>
        <w:t xml:space="preserve">  </w:t>
      </w:r>
      <w:r w:rsidRPr="00FA40C3">
        <w:rPr>
          <w:rFonts w:hint="eastAsia"/>
          <w:sz w:val="24"/>
          <w:szCs w:val="24"/>
        </w:rPr>
        <w:t>设置自然排烟设施的场所，自然排烟窗（口）有效面积应符合现行国家标准《建筑防烟排烟系统技术标准》</w:t>
      </w:r>
      <w:r w:rsidRPr="00FA40C3">
        <w:rPr>
          <w:sz w:val="24"/>
          <w:szCs w:val="24"/>
        </w:rPr>
        <w:t>GB51251</w:t>
      </w:r>
      <w:r w:rsidRPr="00FA40C3">
        <w:rPr>
          <w:rFonts w:hint="eastAsia"/>
          <w:sz w:val="24"/>
          <w:szCs w:val="24"/>
        </w:rPr>
        <w:t>的规定，不符合时应增设机械排烟设施。当确有困难时，可维持自然排烟窗（口）现状，但应满足以下要求：</w:t>
      </w:r>
    </w:p>
    <w:p w:rsidR="006651D5" w:rsidRPr="00FA40C3" w:rsidRDefault="000B6F5B" w:rsidP="00975DC8">
      <w:pPr>
        <w:pStyle w:val="a5"/>
        <w:numPr>
          <w:ilvl w:val="0"/>
          <w:numId w:val="18"/>
        </w:numPr>
        <w:ind w:left="0" w:firstLineChars="0" w:firstLine="426"/>
        <w:rPr>
          <w:sz w:val="24"/>
          <w:szCs w:val="24"/>
        </w:rPr>
      </w:pPr>
      <w:r w:rsidRPr="00FA40C3">
        <w:rPr>
          <w:rFonts w:hint="eastAsia"/>
          <w:sz w:val="24"/>
          <w:szCs w:val="24"/>
        </w:rPr>
        <w:t>自然排烟口面积不应小于该场所面积的</w:t>
      </w:r>
      <w:r w:rsidRPr="00FA40C3">
        <w:rPr>
          <w:sz w:val="24"/>
          <w:szCs w:val="24"/>
        </w:rPr>
        <w:t>2%</w:t>
      </w:r>
      <w:r w:rsidRPr="00FA40C3">
        <w:rPr>
          <w:rFonts w:hint="eastAsia"/>
          <w:sz w:val="24"/>
          <w:szCs w:val="24"/>
        </w:rPr>
        <w:t>，或自然排烟窗（口）面积应根据排烟量及自然排烟窗（口）处风速计算确定；</w:t>
      </w:r>
    </w:p>
    <w:p w:rsidR="006651D5" w:rsidRPr="00FA40C3" w:rsidRDefault="000B6F5B" w:rsidP="00975DC8">
      <w:pPr>
        <w:pStyle w:val="a5"/>
        <w:numPr>
          <w:ilvl w:val="0"/>
          <w:numId w:val="18"/>
        </w:numPr>
        <w:ind w:left="0" w:firstLineChars="0" w:firstLine="426"/>
        <w:rPr>
          <w:sz w:val="24"/>
          <w:szCs w:val="24"/>
        </w:rPr>
      </w:pPr>
      <w:r w:rsidRPr="00FA40C3">
        <w:rPr>
          <w:rFonts w:hint="eastAsia"/>
          <w:sz w:val="24"/>
          <w:szCs w:val="24"/>
        </w:rPr>
        <w:t>中庭、剧场舞台空间的自然排烟口面积不应小于该场所面积的</w:t>
      </w:r>
      <w:r w:rsidRPr="00FA40C3">
        <w:rPr>
          <w:sz w:val="24"/>
          <w:szCs w:val="24"/>
        </w:rPr>
        <w:t>5%</w:t>
      </w:r>
      <w:r w:rsidRPr="00FA40C3">
        <w:rPr>
          <w:rFonts w:hint="eastAsia"/>
          <w:sz w:val="24"/>
          <w:szCs w:val="24"/>
        </w:rPr>
        <w:t>；</w:t>
      </w:r>
    </w:p>
    <w:p w:rsidR="006651D5" w:rsidRPr="00FA40C3" w:rsidRDefault="000B6F5B" w:rsidP="00975DC8">
      <w:pPr>
        <w:pStyle w:val="a5"/>
        <w:numPr>
          <w:ilvl w:val="0"/>
          <w:numId w:val="18"/>
        </w:numPr>
        <w:ind w:left="0" w:firstLineChars="0" w:firstLine="426"/>
        <w:rPr>
          <w:sz w:val="24"/>
          <w:szCs w:val="24"/>
        </w:rPr>
      </w:pPr>
      <w:r w:rsidRPr="00FA40C3">
        <w:rPr>
          <w:rFonts w:hint="eastAsia"/>
          <w:sz w:val="24"/>
          <w:szCs w:val="24"/>
        </w:rPr>
        <w:t>作为自然排烟口的可开启外窗，其开窗角度应大于</w:t>
      </w:r>
      <w:r w:rsidRPr="00FA40C3">
        <w:rPr>
          <w:sz w:val="24"/>
          <w:szCs w:val="24"/>
        </w:rPr>
        <w:t>30</w:t>
      </w:r>
      <w:r w:rsidRPr="00FA40C3">
        <w:rPr>
          <w:rFonts w:hint="eastAsia"/>
          <w:sz w:val="24"/>
          <w:szCs w:val="24"/>
        </w:rPr>
        <w:t>°。</w:t>
      </w:r>
    </w:p>
    <w:p w:rsidR="006651D5" w:rsidRPr="00FA40C3" w:rsidRDefault="000B6F5B" w:rsidP="006D03D1">
      <w:pPr>
        <w:ind w:firstLineChars="177" w:firstLine="425"/>
        <w:rPr>
          <w:sz w:val="24"/>
          <w:szCs w:val="24"/>
        </w:rPr>
      </w:pPr>
      <w:r w:rsidRPr="00FA40C3">
        <w:rPr>
          <w:rFonts w:ascii="Times New Roman" w:eastAsia="黑体" w:hAnsi="Times New Roman" w:cs="Times New Roman"/>
          <w:b/>
          <w:sz w:val="24"/>
        </w:rPr>
        <w:t>3</w:t>
      </w:r>
      <w:r w:rsidR="000B7F6F">
        <w:rPr>
          <w:rFonts w:ascii="Times New Roman" w:eastAsia="黑体" w:hAnsi="Times New Roman" w:cs="Times New Roman" w:hint="eastAsia"/>
          <w:b/>
          <w:sz w:val="24"/>
        </w:rPr>
        <w:t xml:space="preserve">  </w:t>
      </w:r>
      <w:r w:rsidRPr="00FA40C3">
        <w:rPr>
          <w:rFonts w:hint="eastAsia"/>
          <w:sz w:val="24"/>
          <w:szCs w:val="24"/>
        </w:rPr>
        <w:t>加压送风机、排烟风机应按现行消防技术标准设置在专用机房内，当增设风机房确有困难时，风机可放置于室外，但应设置满足风机防护、通风散热及检修要求的防护罩；</w:t>
      </w:r>
    </w:p>
    <w:p w:rsidR="006651D5" w:rsidRPr="00FA40C3" w:rsidRDefault="000B6F5B" w:rsidP="006D03D1">
      <w:pPr>
        <w:ind w:firstLineChars="177" w:firstLine="425"/>
        <w:rPr>
          <w:sz w:val="24"/>
          <w:szCs w:val="24"/>
        </w:rPr>
      </w:pPr>
      <w:r w:rsidRPr="00FA40C3">
        <w:rPr>
          <w:rFonts w:ascii="Times New Roman" w:eastAsia="黑体" w:hAnsi="Times New Roman" w:cs="Times New Roman"/>
          <w:b/>
          <w:sz w:val="24"/>
        </w:rPr>
        <w:t>4</w:t>
      </w:r>
      <w:r w:rsidR="000B7F6F">
        <w:rPr>
          <w:rFonts w:ascii="Times New Roman" w:eastAsia="黑体" w:hAnsi="Times New Roman" w:cs="Times New Roman" w:hint="eastAsia"/>
          <w:b/>
          <w:sz w:val="24"/>
        </w:rPr>
        <w:t xml:space="preserve">  </w:t>
      </w:r>
      <w:r w:rsidRPr="00FA40C3">
        <w:rPr>
          <w:rFonts w:hint="eastAsia"/>
          <w:sz w:val="24"/>
          <w:szCs w:val="24"/>
        </w:rPr>
        <w:t>机械排烟系统改造，排烟口排烟量可按风口有效面积与风速乘积计算，风口风速不宜大于</w:t>
      </w:r>
      <w:r w:rsidRPr="00FA40C3">
        <w:rPr>
          <w:sz w:val="24"/>
          <w:szCs w:val="24"/>
        </w:rPr>
        <w:t>10m/s</w:t>
      </w:r>
      <w:r w:rsidRPr="00FA40C3">
        <w:rPr>
          <w:rFonts w:hint="eastAsia"/>
          <w:sz w:val="24"/>
          <w:szCs w:val="24"/>
        </w:rPr>
        <w:t>。</w:t>
      </w:r>
    </w:p>
    <w:p w:rsidR="005A5316" w:rsidRPr="00FA40C3" w:rsidRDefault="000B6F5B" w:rsidP="005A5316">
      <w:pPr>
        <w:pStyle w:val="a5"/>
        <w:ind w:firstLineChars="0" w:firstLine="0"/>
        <w:jc w:val="center"/>
        <w:outlineLvl w:val="1"/>
        <w:rPr>
          <w:rFonts w:asciiTheme="minorEastAsia" w:hAnsiTheme="minorEastAsia"/>
          <w:b/>
          <w:sz w:val="28"/>
          <w:szCs w:val="28"/>
        </w:rPr>
      </w:pPr>
      <w:bookmarkStart w:id="55" w:name="_Toc123206298"/>
      <w:bookmarkStart w:id="56" w:name="_Toc123212898"/>
      <w:r w:rsidRPr="00FA40C3">
        <w:rPr>
          <w:rFonts w:ascii="Times New Roman" w:hAnsi="Times New Roman" w:cs="Times New Roman"/>
          <w:b/>
          <w:sz w:val="28"/>
          <w:szCs w:val="28"/>
        </w:rPr>
        <w:t>6.5</w:t>
      </w:r>
      <w:r w:rsidR="000B7F6F">
        <w:rPr>
          <w:rFonts w:ascii="Times New Roman" w:hAnsi="Times New Roman" w:cs="Times New Roman" w:hint="eastAsia"/>
          <w:b/>
          <w:sz w:val="28"/>
          <w:szCs w:val="28"/>
        </w:rPr>
        <w:t xml:space="preserve"> </w:t>
      </w:r>
      <w:r w:rsidRPr="00FA40C3">
        <w:rPr>
          <w:rFonts w:asciiTheme="minorEastAsia" w:hAnsiTheme="minorEastAsia" w:hint="eastAsia"/>
          <w:b/>
          <w:sz w:val="28"/>
          <w:szCs w:val="28"/>
        </w:rPr>
        <w:t>消防电气</w:t>
      </w:r>
      <w:bookmarkEnd w:id="55"/>
      <w:bookmarkEnd w:id="56"/>
    </w:p>
    <w:p w:rsidR="006651D5" w:rsidRPr="00FA40C3" w:rsidRDefault="000B6F5B" w:rsidP="006651D5">
      <w:pPr>
        <w:rPr>
          <w:sz w:val="24"/>
          <w:szCs w:val="24"/>
        </w:rPr>
      </w:pPr>
      <w:r w:rsidRPr="00FA40C3">
        <w:rPr>
          <w:rFonts w:ascii="Times New Roman" w:eastAsia="黑体" w:hAnsi="Times New Roman" w:cs="Times New Roman"/>
          <w:b/>
          <w:sz w:val="24"/>
        </w:rPr>
        <w:t>6.5.1</w:t>
      </w:r>
      <w:r w:rsidR="000B7F6F">
        <w:rPr>
          <w:rFonts w:ascii="Times New Roman" w:eastAsia="黑体" w:hAnsi="Times New Roman" w:cs="Times New Roman" w:hint="eastAsia"/>
          <w:b/>
          <w:sz w:val="24"/>
        </w:rPr>
        <w:t xml:space="preserve">  </w:t>
      </w:r>
      <w:r w:rsidRPr="00FA40C3">
        <w:rPr>
          <w:rFonts w:hint="eastAsia"/>
          <w:sz w:val="24"/>
          <w:szCs w:val="24"/>
        </w:rPr>
        <w:t>消防电源及其配电应符合下列规定：</w:t>
      </w:r>
    </w:p>
    <w:p w:rsidR="006651D5" w:rsidRPr="00FA40C3" w:rsidRDefault="000B6F5B" w:rsidP="006D03D1">
      <w:pPr>
        <w:ind w:firstLineChars="177" w:firstLine="425"/>
        <w:rPr>
          <w:sz w:val="24"/>
          <w:szCs w:val="24"/>
        </w:rPr>
      </w:pPr>
      <w:r w:rsidRPr="00FA40C3">
        <w:rPr>
          <w:rFonts w:ascii="Times New Roman" w:eastAsia="黑体" w:hAnsi="Times New Roman" w:cs="Times New Roman"/>
          <w:b/>
          <w:sz w:val="24"/>
        </w:rPr>
        <w:t>1</w:t>
      </w:r>
      <w:r w:rsidR="000B7F6F">
        <w:rPr>
          <w:rFonts w:ascii="Times New Roman" w:eastAsia="黑体" w:hAnsi="Times New Roman" w:cs="Times New Roman" w:hint="eastAsia"/>
          <w:b/>
          <w:sz w:val="24"/>
        </w:rPr>
        <w:t xml:space="preserve">  </w:t>
      </w:r>
      <w:r w:rsidRPr="00FA40C3">
        <w:rPr>
          <w:rFonts w:hint="eastAsia"/>
          <w:sz w:val="24"/>
          <w:szCs w:val="24"/>
        </w:rPr>
        <w:t>改造区域内的消防电源及其配电系统、消防与非消防电线电缆选型与敷设应满足现行设计标准的要求；</w:t>
      </w:r>
    </w:p>
    <w:p w:rsidR="006651D5" w:rsidRPr="00FA40C3" w:rsidRDefault="000B6F5B" w:rsidP="006D03D1">
      <w:pPr>
        <w:ind w:firstLineChars="177" w:firstLine="425"/>
        <w:rPr>
          <w:sz w:val="24"/>
          <w:szCs w:val="24"/>
        </w:rPr>
      </w:pPr>
      <w:r w:rsidRPr="00FA40C3">
        <w:rPr>
          <w:rFonts w:ascii="Times New Roman" w:eastAsia="黑体" w:hAnsi="Times New Roman" w:cs="Times New Roman"/>
          <w:b/>
          <w:sz w:val="24"/>
        </w:rPr>
        <w:t>2</w:t>
      </w:r>
      <w:r w:rsidR="000B7F6F">
        <w:rPr>
          <w:rFonts w:ascii="Times New Roman" w:eastAsia="黑体" w:hAnsi="Times New Roman" w:cs="Times New Roman" w:hint="eastAsia"/>
          <w:b/>
          <w:sz w:val="24"/>
        </w:rPr>
        <w:t xml:space="preserve">  </w:t>
      </w:r>
      <w:r w:rsidRPr="00FA40C3">
        <w:rPr>
          <w:rFonts w:hint="eastAsia"/>
          <w:sz w:val="24"/>
          <w:szCs w:val="24"/>
        </w:rPr>
        <w:t>非消防配电回路应根据现行设计标准设置电气火灾监控系统。</w:t>
      </w:r>
    </w:p>
    <w:p w:rsidR="00E80E13" w:rsidRPr="00FA40C3" w:rsidRDefault="000B6F5B" w:rsidP="006651D5">
      <w:pPr>
        <w:rPr>
          <w:sz w:val="24"/>
          <w:szCs w:val="24"/>
        </w:rPr>
      </w:pPr>
      <w:r w:rsidRPr="00FA40C3">
        <w:rPr>
          <w:rFonts w:ascii="Times New Roman" w:eastAsia="黑体" w:hAnsi="Times New Roman" w:cs="Times New Roman"/>
          <w:b/>
          <w:sz w:val="24"/>
        </w:rPr>
        <w:t>6.5.2</w:t>
      </w:r>
      <w:r w:rsidR="000B7F6F">
        <w:rPr>
          <w:rFonts w:ascii="Times New Roman" w:eastAsia="黑体" w:hAnsi="Times New Roman" w:cs="Times New Roman" w:hint="eastAsia"/>
          <w:b/>
          <w:sz w:val="24"/>
        </w:rPr>
        <w:t xml:space="preserve">  </w:t>
      </w:r>
      <w:r w:rsidRPr="00FA40C3">
        <w:rPr>
          <w:rFonts w:hint="eastAsia"/>
          <w:sz w:val="24"/>
          <w:szCs w:val="24"/>
        </w:rPr>
        <w:t>火灾自动报警系统应符合下列规定：</w:t>
      </w:r>
    </w:p>
    <w:p w:rsidR="006651D5" w:rsidRPr="00FA40C3" w:rsidRDefault="000B6F5B" w:rsidP="006D03D1">
      <w:pPr>
        <w:ind w:firstLineChars="177" w:firstLine="425"/>
        <w:rPr>
          <w:sz w:val="24"/>
          <w:szCs w:val="24"/>
        </w:rPr>
      </w:pPr>
      <w:r w:rsidRPr="00FA40C3">
        <w:rPr>
          <w:rFonts w:ascii="Times New Roman" w:eastAsia="黑体" w:hAnsi="Times New Roman" w:cs="Times New Roman"/>
          <w:b/>
          <w:sz w:val="24"/>
        </w:rPr>
        <w:t>1</w:t>
      </w:r>
      <w:r w:rsidR="000B7F6F">
        <w:rPr>
          <w:rFonts w:ascii="Times New Roman" w:eastAsia="黑体" w:hAnsi="Times New Roman" w:cs="Times New Roman" w:hint="eastAsia"/>
          <w:b/>
          <w:sz w:val="24"/>
        </w:rPr>
        <w:t xml:space="preserve">  </w:t>
      </w:r>
      <w:r w:rsidRPr="00FA40C3">
        <w:rPr>
          <w:rFonts w:hint="eastAsia"/>
          <w:sz w:val="24"/>
          <w:szCs w:val="24"/>
        </w:rPr>
        <w:t>改造区域内的火灾自动报警系统、防火门监控系统、消防电源监控系统、可燃气体报警装置等的设置应满足现行设计标准的要求；</w:t>
      </w:r>
    </w:p>
    <w:p w:rsidR="006651D5" w:rsidRPr="00FA40C3" w:rsidRDefault="000B6F5B" w:rsidP="006D03D1">
      <w:pPr>
        <w:ind w:firstLineChars="177" w:firstLine="425"/>
        <w:rPr>
          <w:sz w:val="24"/>
          <w:szCs w:val="24"/>
        </w:rPr>
      </w:pPr>
      <w:r w:rsidRPr="00FA40C3">
        <w:rPr>
          <w:rFonts w:ascii="Times New Roman" w:eastAsia="黑体" w:hAnsi="Times New Roman" w:cs="Times New Roman"/>
          <w:b/>
          <w:sz w:val="24"/>
        </w:rPr>
        <w:t>2</w:t>
      </w:r>
      <w:r w:rsidR="000B7F6F">
        <w:rPr>
          <w:rFonts w:ascii="Times New Roman" w:eastAsia="黑体" w:hAnsi="Times New Roman" w:cs="Times New Roman" w:hint="eastAsia"/>
          <w:b/>
          <w:sz w:val="24"/>
        </w:rPr>
        <w:t xml:space="preserve">  </w:t>
      </w:r>
      <w:r w:rsidRPr="00FA40C3">
        <w:rPr>
          <w:rFonts w:hint="eastAsia"/>
          <w:sz w:val="24"/>
          <w:szCs w:val="24"/>
        </w:rPr>
        <w:t>当整体改造且设有火灾自动报警系统时，应设置防火门监控系统、消防电源监控系统；</w:t>
      </w:r>
    </w:p>
    <w:p w:rsidR="006651D5" w:rsidRPr="00FA40C3" w:rsidRDefault="000B6F5B" w:rsidP="006D03D1">
      <w:pPr>
        <w:ind w:firstLineChars="177" w:firstLine="425"/>
        <w:rPr>
          <w:sz w:val="24"/>
          <w:szCs w:val="24"/>
        </w:rPr>
      </w:pPr>
      <w:r w:rsidRPr="00FA40C3">
        <w:rPr>
          <w:rFonts w:ascii="Times New Roman" w:eastAsia="黑体" w:hAnsi="Times New Roman" w:cs="Times New Roman"/>
          <w:b/>
          <w:sz w:val="24"/>
        </w:rPr>
        <w:t>3</w:t>
      </w:r>
      <w:r w:rsidR="000B7F6F">
        <w:rPr>
          <w:rFonts w:ascii="Times New Roman" w:eastAsia="黑体" w:hAnsi="Times New Roman" w:cs="Times New Roman" w:hint="eastAsia"/>
          <w:b/>
          <w:sz w:val="24"/>
        </w:rPr>
        <w:t xml:space="preserve">  </w:t>
      </w:r>
      <w:r w:rsidRPr="00FA40C3">
        <w:rPr>
          <w:rFonts w:hint="eastAsia"/>
          <w:sz w:val="24"/>
          <w:szCs w:val="24"/>
        </w:rPr>
        <w:t>局部改造时，改造区域内的新增及改造的</w:t>
      </w:r>
      <w:proofErr w:type="gramStart"/>
      <w:r w:rsidRPr="00FA40C3">
        <w:rPr>
          <w:rFonts w:hint="eastAsia"/>
          <w:sz w:val="24"/>
          <w:szCs w:val="24"/>
        </w:rPr>
        <w:t>电气消防</w:t>
      </w:r>
      <w:proofErr w:type="gramEnd"/>
      <w:r w:rsidRPr="00FA40C3">
        <w:rPr>
          <w:rFonts w:hint="eastAsia"/>
          <w:sz w:val="24"/>
          <w:szCs w:val="24"/>
        </w:rPr>
        <w:t>设备应符合现行设计标准的要求。火灾自动报警系统、防火门监控系统、消防电源监控系统等可维持原设计；</w:t>
      </w:r>
    </w:p>
    <w:p w:rsidR="00A007DD" w:rsidRPr="00FA40C3" w:rsidRDefault="000B6F5B" w:rsidP="006D03D1">
      <w:pPr>
        <w:ind w:firstLineChars="177" w:firstLine="425"/>
        <w:rPr>
          <w:sz w:val="24"/>
          <w:szCs w:val="24"/>
        </w:rPr>
      </w:pPr>
      <w:r w:rsidRPr="00FA40C3">
        <w:rPr>
          <w:rFonts w:ascii="Times New Roman" w:eastAsia="黑体" w:hAnsi="Times New Roman" w:cs="Times New Roman"/>
          <w:b/>
          <w:sz w:val="24"/>
        </w:rPr>
        <w:t>4</w:t>
      </w:r>
      <w:r w:rsidR="000B7F6F">
        <w:rPr>
          <w:rFonts w:ascii="Times New Roman" w:eastAsia="黑体" w:hAnsi="Times New Roman" w:cs="Times New Roman" w:hint="eastAsia"/>
          <w:b/>
          <w:sz w:val="24"/>
        </w:rPr>
        <w:t xml:space="preserve">  </w:t>
      </w:r>
      <w:r w:rsidRPr="00FA40C3">
        <w:rPr>
          <w:rFonts w:hint="eastAsia"/>
          <w:sz w:val="24"/>
          <w:szCs w:val="24"/>
        </w:rPr>
        <w:t>改造新增的可能散发可燃气体、可燃</w:t>
      </w:r>
      <w:proofErr w:type="gramStart"/>
      <w:r w:rsidRPr="00FA40C3">
        <w:rPr>
          <w:rFonts w:hint="eastAsia"/>
          <w:sz w:val="24"/>
          <w:szCs w:val="24"/>
        </w:rPr>
        <w:t>蒸气</w:t>
      </w:r>
      <w:proofErr w:type="gramEnd"/>
      <w:r w:rsidRPr="00FA40C3">
        <w:rPr>
          <w:rFonts w:hint="eastAsia"/>
          <w:sz w:val="24"/>
          <w:szCs w:val="24"/>
        </w:rPr>
        <w:t>的场所应设置可燃气体探测报警系统。</w:t>
      </w:r>
    </w:p>
    <w:p w:rsidR="00A007DD" w:rsidRPr="00FA40C3" w:rsidRDefault="000B6F5B" w:rsidP="00A007DD">
      <w:pPr>
        <w:rPr>
          <w:sz w:val="24"/>
          <w:szCs w:val="24"/>
        </w:rPr>
      </w:pPr>
      <w:r w:rsidRPr="00FA40C3">
        <w:rPr>
          <w:rFonts w:ascii="Times New Roman" w:eastAsia="黑体" w:hAnsi="Times New Roman" w:cs="Times New Roman"/>
          <w:b/>
          <w:sz w:val="24"/>
        </w:rPr>
        <w:t>6.5.3</w:t>
      </w:r>
      <w:r w:rsidR="000B7F6F">
        <w:rPr>
          <w:rFonts w:ascii="Times New Roman" w:eastAsia="黑体" w:hAnsi="Times New Roman" w:cs="Times New Roman" w:hint="eastAsia"/>
          <w:b/>
          <w:sz w:val="24"/>
        </w:rPr>
        <w:t xml:space="preserve">  </w:t>
      </w:r>
      <w:r w:rsidRPr="00FA40C3">
        <w:rPr>
          <w:rFonts w:hint="eastAsia"/>
          <w:sz w:val="24"/>
          <w:szCs w:val="24"/>
        </w:rPr>
        <w:t>当整体改造且设有火灾自动报警系统时，应设消防应急照明和疏散指示系统。</w:t>
      </w:r>
    </w:p>
    <w:p w:rsidR="00891412" w:rsidRPr="00434911" w:rsidRDefault="000B6F5B" w:rsidP="00A007DD">
      <w:pPr>
        <w:rPr>
          <w:sz w:val="24"/>
          <w:szCs w:val="24"/>
        </w:rPr>
      </w:pPr>
      <w:r w:rsidRPr="00FA40C3">
        <w:rPr>
          <w:rFonts w:ascii="Times New Roman" w:eastAsia="黑体" w:hAnsi="Times New Roman" w:cs="Times New Roman"/>
          <w:b/>
          <w:sz w:val="24"/>
        </w:rPr>
        <w:t>6.5.4</w:t>
      </w:r>
      <w:r w:rsidR="000B7F6F">
        <w:rPr>
          <w:rFonts w:ascii="Times New Roman" w:eastAsia="黑体" w:hAnsi="Times New Roman" w:cs="Times New Roman" w:hint="eastAsia"/>
          <w:b/>
          <w:sz w:val="24"/>
        </w:rPr>
        <w:t xml:space="preserve">  </w:t>
      </w:r>
      <w:r w:rsidRPr="00FA40C3">
        <w:rPr>
          <w:rFonts w:hint="eastAsia"/>
          <w:sz w:val="24"/>
          <w:szCs w:val="24"/>
        </w:rPr>
        <w:t>局部改造时，改造区域内的应急照明和疏散标志灯具应符合现行设计标准的要求，消防应急照明和疏散指示系统等可维持原设计。</w:t>
      </w:r>
    </w:p>
    <w:p w:rsidR="00214070" w:rsidRDefault="00771CFA" w:rsidP="000F2E45">
      <w:pPr>
        <w:pStyle w:val="a5"/>
        <w:ind w:firstLineChars="0" w:firstLine="0"/>
        <w:jc w:val="center"/>
        <w:outlineLvl w:val="1"/>
        <w:rPr>
          <w:rFonts w:asciiTheme="minorEastAsia" w:hAnsiTheme="minorEastAsia"/>
          <w:b/>
          <w:sz w:val="28"/>
          <w:szCs w:val="28"/>
        </w:rPr>
      </w:pPr>
      <w:bookmarkStart w:id="57" w:name="_Toc123206299"/>
      <w:bookmarkStart w:id="58" w:name="_Toc123212899"/>
      <w:r w:rsidRPr="00822D38">
        <w:rPr>
          <w:rFonts w:ascii="Times New Roman" w:hAnsi="Times New Roman" w:cs="Times New Roman"/>
          <w:b/>
          <w:sz w:val="28"/>
          <w:szCs w:val="28"/>
        </w:rPr>
        <w:t>6.</w:t>
      </w:r>
      <w:r w:rsidR="00822D38">
        <w:rPr>
          <w:rFonts w:ascii="Times New Roman" w:hAnsi="Times New Roman" w:cs="Times New Roman" w:hint="eastAsia"/>
          <w:b/>
          <w:sz w:val="28"/>
          <w:szCs w:val="28"/>
        </w:rPr>
        <w:t>6</w:t>
      </w:r>
      <w:r w:rsidR="000B7F6F">
        <w:rPr>
          <w:rFonts w:ascii="Times New Roman" w:hAnsi="Times New Roman" w:cs="Times New Roman" w:hint="eastAsia"/>
          <w:b/>
          <w:sz w:val="28"/>
          <w:szCs w:val="28"/>
        </w:rPr>
        <w:t xml:space="preserve"> </w:t>
      </w:r>
      <w:r w:rsidR="00214070" w:rsidRPr="000F2E45">
        <w:rPr>
          <w:rFonts w:asciiTheme="minorEastAsia" w:hAnsiTheme="minorEastAsia" w:hint="eastAsia"/>
          <w:b/>
          <w:sz w:val="28"/>
          <w:szCs w:val="28"/>
        </w:rPr>
        <w:t>围护系统设计</w:t>
      </w:r>
      <w:bookmarkEnd w:id="57"/>
      <w:bookmarkEnd w:id="58"/>
    </w:p>
    <w:p w:rsidR="00870B51" w:rsidRPr="000F2E45" w:rsidRDefault="00771CFA" w:rsidP="00870B51">
      <w:pPr>
        <w:rPr>
          <w:sz w:val="24"/>
          <w:szCs w:val="24"/>
        </w:rPr>
      </w:pPr>
      <w:r w:rsidRPr="00822D38">
        <w:rPr>
          <w:rFonts w:ascii="Times New Roman" w:eastAsia="黑体" w:hAnsi="Times New Roman" w:cs="Times New Roman" w:hint="eastAsia"/>
          <w:b/>
          <w:sz w:val="24"/>
        </w:rPr>
        <w:t>6.</w:t>
      </w:r>
      <w:r w:rsidR="00822D38">
        <w:rPr>
          <w:rFonts w:ascii="Times New Roman" w:eastAsia="黑体" w:hAnsi="Times New Roman" w:cs="Times New Roman" w:hint="eastAsia"/>
          <w:b/>
          <w:sz w:val="24"/>
        </w:rPr>
        <w:t>6</w:t>
      </w:r>
      <w:r w:rsidR="00870B51" w:rsidRPr="00822D38">
        <w:rPr>
          <w:rFonts w:ascii="Times New Roman" w:eastAsia="黑体" w:hAnsi="Times New Roman" w:cs="Times New Roman" w:hint="eastAsia"/>
          <w:b/>
          <w:sz w:val="24"/>
        </w:rPr>
        <w:t>.1</w:t>
      </w:r>
      <w:r w:rsidR="000B7F6F">
        <w:rPr>
          <w:rFonts w:ascii="Times New Roman" w:eastAsia="黑体" w:hAnsi="Times New Roman" w:cs="Times New Roman" w:hint="eastAsia"/>
          <w:b/>
          <w:sz w:val="24"/>
        </w:rPr>
        <w:t xml:space="preserve">  </w:t>
      </w:r>
      <w:r w:rsidR="00870B51" w:rsidRPr="000F2E45">
        <w:rPr>
          <w:rFonts w:hint="eastAsia"/>
          <w:sz w:val="24"/>
          <w:szCs w:val="24"/>
        </w:rPr>
        <w:t>围护结构的改造设计应结合既有工业建筑现状及功能</w:t>
      </w:r>
      <w:r w:rsidR="007B1180" w:rsidRPr="000F2E45">
        <w:rPr>
          <w:rFonts w:hint="eastAsia"/>
          <w:sz w:val="24"/>
          <w:szCs w:val="24"/>
        </w:rPr>
        <w:t>需</w:t>
      </w:r>
      <w:r w:rsidR="00870B51" w:rsidRPr="000F2E45">
        <w:rPr>
          <w:rFonts w:hint="eastAsia"/>
          <w:sz w:val="24"/>
          <w:szCs w:val="24"/>
        </w:rPr>
        <w:t>求，并符合下列要求</w:t>
      </w:r>
      <w:r w:rsidR="007B1180" w:rsidRPr="000F2E45">
        <w:rPr>
          <w:rFonts w:hint="eastAsia"/>
          <w:sz w:val="24"/>
          <w:szCs w:val="24"/>
        </w:rPr>
        <w:t>：</w:t>
      </w:r>
    </w:p>
    <w:p w:rsidR="00870B51" w:rsidRPr="00944CF3" w:rsidRDefault="00944CF3" w:rsidP="006D03D1">
      <w:pPr>
        <w:ind w:firstLineChars="177" w:firstLine="425"/>
        <w:rPr>
          <w:sz w:val="24"/>
          <w:szCs w:val="24"/>
        </w:rPr>
      </w:pPr>
      <w:r>
        <w:rPr>
          <w:rFonts w:ascii="Times New Roman" w:eastAsia="黑体" w:hAnsi="Times New Roman" w:cs="Times New Roman" w:hint="eastAsia"/>
          <w:b/>
          <w:sz w:val="24"/>
        </w:rPr>
        <w:t>1</w:t>
      </w:r>
      <w:r w:rsidR="000B7F6F">
        <w:rPr>
          <w:rFonts w:ascii="Times New Roman" w:eastAsia="黑体" w:hAnsi="Times New Roman" w:cs="Times New Roman" w:hint="eastAsia"/>
          <w:b/>
          <w:sz w:val="24"/>
        </w:rPr>
        <w:t xml:space="preserve">  </w:t>
      </w:r>
      <w:r w:rsidR="00870B51" w:rsidRPr="00944CF3">
        <w:rPr>
          <w:rFonts w:hint="eastAsia"/>
          <w:sz w:val="24"/>
          <w:szCs w:val="24"/>
        </w:rPr>
        <w:t>改造后围护结构热工性能应符合</w:t>
      </w:r>
      <w:r w:rsidR="005C072C">
        <w:rPr>
          <w:rFonts w:hint="eastAsia"/>
          <w:sz w:val="24"/>
          <w:szCs w:val="24"/>
        </w:rPr>
        <w:t>现行</w:t>
      </w:r>
      <w:r w:rsidR="00BA1BFB" w:rsidRPr="00944CF3">
        <w:rPr>
          <w:rFonts w:hint="eastAsia"/>
          <w:sz w:val="24"/>
          <w:szCs w:val="24"/>
        </w:rPr>
        <w:t>国家</w:t>
      </w:r>
      <w:r w:rsidR="005C072C">
        <w:rPr>
          <w:rFonts w:hint="eastAsia"/>
          <w:sz w:val="24"/>
          <w:szCs w:val="24"/>
        </w:rPr>
        <w:t>标准</w:t>
      </w:r>
      <w:r w:rsidR="00BA1BFB" w:rsidRPr="00BA1BFB">
        <w:rPr>
          <w:rFonts w:hint="eastAsia"/>
          <w:sz w:val="24"/>
          <w:szCs w:val="24"/>
        </w:rPr>
        <w:t>《公共建筑节能设计标准》</w:t>
      </w:r>
      <w:r w:rsidR="00BA1BFB" w:rsidRPr="00BA1BFB">
        <w:rPr>
          <w:rFonts w:hint="eastAsia"/>
          <w:sz w:val="24"/>
          <w:szCs w:val="24"/>
        </w:rPr>
        <w:t>GB50189</w:t>
      </w:r>
      <w:r w:rsidR="00BA1BFB">
        <w:rPr>
          <w:rFonts w:hint="eastAsia"/>
          <w:sz w:val="24"/>
          <w:szCs w:val="24"/>
        </w:rPr>
        <w:t>、</w:t>
      </w:r>
      <w:r w:rsidR="00F54C1B" w:rsidRPr="00944CF3">
        <w:rPr>
          <w:sz w:val="24"/>
          <w:szCs w:val="24"/>
        </w:rPr>
        <w:t>《民用建筑供暖通风与空气调节设计规范》</w:t>
      </w:r>
      <w:r w:rsidR="00F54C1B" w:rsidRPr="00944CF3">
        <w:rPr>
          <w:sz w:val="24"/>
          <w:szCs w:val="24"/>
        </w:rPr>
        <w:t>GB50736</w:t>
      </w:r>
      <w:r w:rsidR="00891412">
        <w:rPr>
          <w:rFonts w:hint="eastAsia"/>
          <w:sz w:val="24"/>
          <w:szCs w:val="24"/>
        </w:rPr>
        <w:t>、</w:t>
      </w:r>
      <w:r w:rsidR="00891412" w:rsidRPr="00891412">
        <w:rPr>
          <w:rFonts w:hint="eastAsia"/>
          <w:sz w:val="24"/>
          <w:szCs w:val="24"/>
        </w:rPr>
        <w:t>《建筑节能与可再生能源利用通用规范》</w:t>
      </w:r>
      <w:r w:rsidR="00891412" w:rsidRPr="00891412">
        <w:rPr>
          <w:rFonts w:hint="eastAsia"/>
          <w:sz w:val="24"/>
          <w:szCs w:val="24"/>
        </w:rPr>
        <w:t>GB 55015</w:t>
      </w:r>
      <w:r w:rsidR="00466247">
        <w:rPr>
          <w:rFonts w:hint="eastAsia"/>
          <w:sz w:val="24"/>
          <w:szCs w:val="24"/>
        </w:rPr>
        <w:t>、</w:t>
      </w:r>
      <w:r w:rsidR="00466247" w:rsidRPr="00466247">
        <w:rPr>
          <w:rFonts w:hint="eastAsia"/>
          <w:sz w:val="24"/>
          <w:szCs w:val="24"/>
        </w:rPr>
        <w:t>《既有建筑维护与改造通用规范》</w:t>
      </w:r>
      <w:r w:rsidR="00466247" w:rsidRPr="00466247">
        <w:rPr>
          <w:rFonts w:hint="eastAsia"/>
          <w:sz w:val="24"/>
          <w:szCs w:val="24"/>
        </w:rPr>
        <w:t>GB 55022</w:t>
      </w:r>
      <w:r w:rsidR="005574E1">
        <w:rPr>
          <w:rFonts w:hint="eastAsia"/>
          <w:sz w:val="24"/>
          <w:szCs w:val="24"/>
        </w:rPr>
        <w:t>和</w:t>
      </w:r>
      <w:proofErr w:type="gramStart"/>
      <w:r w:rsidR="005574E1" w:rsidRPr="005574E1">
        <w:rPr>
          <w:rFonts w:hint="eastAsia"/>
          <w:sz w:val="24"/>
          <w:szCs w:val="24"/>
        </w:rPr>
        <w:t>现行行业</w:t>
      </w:r>
      <w:proofErr w:type="gramEnd"/>
      <w:r w:rsidR="005574E1" w:rsidRPr="005574E1">
        <w:rPr>
          <w:rFonts w:hint="eastAsia"/>
          <w:sz w:val="24"/>
          <w:szCs w:val="24"/>
        </w:rPr>
        <w:t>标准</w:t>
      </w:r>
      <w:r w:rsidR="00466247" w:rsidRPr="00944CF3">
        <w:rPr>
          <w:rFonts w:hint="eastAsia"/>
          <w:sz w:val="24"/>
          <w:szCs w:val="24"/>
        </w:rPr>
        <w:t>《公共建筑节能改造技术规范》</w:t>
      </w:r>
      <w:r w:rsidR="00466247" w:rsidRPr="00944CF3">
        <w:rPr>
          <w:sz w:val="24"/>
          <w:szCs w:val="24"/>
        </w:rPr>
        <w:t>JGJ176</w:t>
      </w:r>
      <w:r w:rsidR="00F54C1B" w:rsidRPr="00944CF3">
        <w:rPr>
          <w:rFonts w:hint="eastAsia"/>
          <w:sz w:val="24"/>
          <w:szCs w:val="24"/>
        </w:rPr>
        <w:t>的有关规定</w:t>
      </w:r>
      <w:r>
        <w:rPr>
          <w:rFonts w:hint="eastAsia"/>
          <w:sz w:val="24"/>
          <w:szCs w:val="24"/>
        </w:rPr>
        <w:t>；</w:t>
      </w:r>
    </w:p>
    <w:p w:rsidR="00EC7A08" w:rsidRPr="000F2E45" w:rsidRDefault="00944CF3" w:rsidP="006D03D1">
      <w:pPr>
        <w:ind w:firstLineChars="177" w:firstLine="425"/>
        <w:rPr>
          <w:sz w:val="24"/>
          <w:szCs w:val="24"/>
        </w:rPr>
      </w:pPr>
      <w:r>
        <w:rPr>
          <w:rFonts w:ascii="Times New Roman" w:eastAsia="黑体" w:hAnsi="Times New Roman" w:cs="Times New Roman" w:hint="eastAsia"/>
          <w:b/>
          <w:sz w:val="24"/>
        </w:rPr>
        <w:t>2</w:t>
      </w:r>
      <w:r w:rsidR="000B7F6F">
        <w:rPr>
          <w:rFonts w:ascii="Times New Roman" w:eastAsia="黑体" w:hAnsi="Times New Roman" w:cs="Times New Roman" w:hint="eastAsia"/>
          <w:b/>
          <w:sz w:val="24"/>
        </w:rPr>
        <w:t xml:space="preserve">  </w:t>
      </w:r>
      <w:r w:rsidR="00EC7A08" w:rsidRPr="000F2E45">
        <w:rPr>
          <w:rFonts w:hint="eastAsia"/>
          <w:sz w:val="24"/>
          <w:szCs w:val="24"/>
        </w:rPr>
        <w:t>宜充分保护并利用原有建筑材料</w:t>
      </w:r>
      <w:r>
        <w:rPr>
          <w:rFonts w:hint="eastAsia"/>
          <w:sz w:val="24"/>
          <w:szCs w:val="24"/>
        </w:rPr>
        <w:t>；</w:t>
      </w:r>
    </w:p>
    <w:p w:rsidR="00EC7A08" w:rsidRPr="000F2E45" w:rsidRDefault="00944CF3" w:rsidP="006D03D1">
      <w:pPr>
        <w:ind w:firstLineChars="177" w:firstLine="425"/>
        <w:rPr>
          <w:sz w:val="24"/>
          <w:szCs w:val="24"/>
        </w:rPr>
      </w:pPr>
      <w:r>
        <w:rPr>
          <w:rFonts w:ascii="Times New Roman" w:eastAsia="黑体" w:hAnsi="Times New Roman" w:cs="Times New Roman" w:hint="eastAsia"/>
          <w:b/>
          <w:sz w:val="24"/>
        </w:rPr>
        <w:t>3</w:t>
      </w:r>
      <w:r w:rsidR="000B7F6F">
        <w:rPr>
          <w:rFonts w:ascii="Times New Roman" w:eastAsia="黑体" w:hAnsi="Times New Roman" w:cs="Times New Roman" w:hint="eastAsia"/>
          <w:b/>
          <w:sz w:val="24"/>
        </w:rPr>
        <w:t xml:space="preserve">  </w:t>
      </w:r>
      <w:r w:rsidR="00EC7A08" w:rsidRPr="000F2E45">
        <w:rPr>
          <w:rFonts w:hint="eastAsia"/>
          <w:sz w:val="24"/>
          <w:szCs w:val="24"/>
        </w:rPr>
        <w:t>宜采用绿色环保技术及材料</w:t>
      </w:r>
      <w:r>
        <w:rPr>
          <w:rFonts w:hint="eastAsia"/>
          <w:sz w:val="24"/>
          <w:szCs w:val="24"/>
        </w:rPr>
        <w:t>；</w:t>
      </w:r>
    </w:p>
    <w:p w:rsidR="00EC7A08" w:rsidRPr="000F2E45" w:rsidRDefault="00944CF3" w:rsidP="006D03D1">
      <w:pPr>
        <w:ind w:firstLineChars="177" w:firstLine="425"/>
        <w:rPr>
          <w:sz w:val="24"/>
          <w:szCs w:val="24"/>
        </w:rPr>
      </w:pPr>
      <w:r>
        <w:rPr>
          <w:rFonts w:ascii="Times New Roman" w:eastAsia="黑体" w:hAnsi="Times New Roman" w:cs="Times New Roman" w:hint="eastAsia"/>
          <w:b/>
          <w:sz w:val="24"/>
        </w:rPr>
        <w:t>4</w:t>
      </w:r>
      <w:r w:rsidR="000B7F6F">
        <w:rPr>
          <w:rFonts w:ascii="Times New Roman" w:eastAsia="黑体" w:hAnsi="Times New Roman" w:cs="Times New Roman" w:hint="eastAsia"/>
          <w:b/>
          <w:sz w:val="24"/>
        </w:rPr>
        <w:t xml:space="preserve">  </w:t>
      </w:r>
      <w:r w:rsidR="00EC7A08" w:rsidRPr="000F2E45">
        <w:rPr>
          <w:rFonts w:hint="eastAsia"/>
          <w:sz w:val="24"/>
          <w:szCs w:val="24"/>
        </w:rPr>
        <w:t>不宜采用纯装饰构件。</w:t>
      </w:r>
    </w:p>
    <w:p w:rsidR="00EC7A08" w:rsidRPr="000F2E45" w:rsidRDefault="00771CFA" w:rsidP="00EC7A08">
      <w:pPr>
        <w:rPr>
          <w:sz w:val="24"/>
          <w:szCs w:val="24"/>
        </w:rPr>
      </w:pPr>
      <w:r w:rsidRPr="00822D38">
        <w:rPr>
          <w:rFonts w:ascii="Times New Roman" w:eastAsia="黑体" w:hAnsi="Times New Roman" w:cs="Times New Roman" w:hint="eastAsia"/>
          <w:b/>
          <w:sz w:val="24"/>
        </w:rPr>
        <w:t>6.</w:t>
      </w:r>
      <w:r w:rsidR="00822D38" w:rsidRPr="00822D38">
        <w:rPr>
          <w:rFonts w:ascii="Times New Roman" w:eastAsia="黑体" w:hAnsi="Times New Roman" w:cs="Times New Roman" w:hint="eastAsia"/>
          <w:b/>
          <w:sz w:val="24"/>
        </w:rPr>
        <w:t>6</w:t>
      </w:r>
      <w:r w:rsidR="00EC7A08" w:rsidRPr="00822D38">
        <w:rPr>
          <w:rFonts w:ascii="Times New Roman" w:eastAsia="黑体" w:hAnsi="Times New Roman" w:cs="Times New Roman" w:hint="eastAsia"/>
          <w:b/>
          <w:sz w:val="24"/>
        </w:rPr>
        <w:t>.2</w:t>
      </w:r>
      <w:r w:rsidR="000B7F6F">
        <w:rPr>
          <w:rFonts w:ascii="Times New Roman" w:eastAsia="黑体" w:hAnsi="Times New Roman" w:cs="Times New Roman" w:hint="eastAsia"/>
          <w:b/>
          <w:sz w:val="24"/>
        </w:rPr>
        <w:t xml:space="preserve">  </w:t>
      </w:r>
      <w:r w:rsidR="00EC7A08" w:rsidRPr="000F2E45">
        <w:rPr>
          <w:rFonts w:hint="eastAsia"/>
          <w:sz w:val="24"/>
          <w:szCs w:val="24"/>
        </w:rPr>
        <w:t>围护结构热工性能改造宜结合改造建筑特点采用下列措施：</w:t>
      </w:r>
    </w:p>
    <w:p w:rsidR="00EC7A08" w:rsidRPr="00944CF3" w:rsidRDefault="00944CF3" w:rsidP="006D03D1">
      <w:pPr>
        <w:ind w:firstLineChars="177" w:firstLine="425"/>
        <w:rPr>
          <w:sz w:val="24"/>
          <w:szCs w:val="24"/>
        </w:rPr>
      </w:pPr>
      <w:r>
        <w:rPr>
          <w:rFonts w:ascii="Times New Roman" w:eastAsia="黑体" w:hAnsi="Times New Roman" w:cs="Times New Roman" w:hint="eastAsia"/>
          <w:b/>
          <w:sz w:val="24"/>
        </w:rPr>
        <w:t>1</w:t>
      </w:r>
      <w:r w:rsidR="000B7F6F">
        <w:rPr>
          <w:rFonts w:ascii="Times New Roman" w:eastAsia="黑体" w:hAnsi="Times New Roman" w:cs="Times New Roman" w:hint="eastAsia"/>
          <w:b/>
          <w:sz w:val="24"/>
        </w:rPr>
        <w:t xml:space="preserve">  </w:t>
      </w:r>
      <w:r w:rsidR="00EC7A08" w:rsidRPr="00944CF3">
        <w:rPr>
          <w:rFonts w:hint="eastAsia"/>
          <w:sz w:val="24"/>
          <w:szCs w:val="24"/>
        </w:rPr>
        <w:t>屋面荷载不满足要求时，可整体替换为轻质金属保温夹芯板屋面</w:t>
      </w:r>
      <w:r w:rsidR="008D10E1" w:rsidRPr="008D10E1">
        <w:rPr>
          <w:rFonts w:hint="eastAsia"/>
          <w:sz w:val="24"/>
          <w:szCs w:val="24"/>
        </w:rPr>
        <w:t>或单层防火卷材屋面</w:t>
      </w:r>
      <w:r w:rsidR="00EC35EE">
        <w:rPr>
          <w:rFonts w:hint="eastAsia"/>
          <w:sz w:val="24"/>
          <w:szCs w:val="24"/>
        </w:rPr>
        <w:t>，</w:t>
      </w:r>
      <w:r w:rsidR="00EC7A08" w:rsidRPr="00944CF3">
        <w:rPr>
          <w:rFonts w:hint="eastAsia"/>
          <w:sz w:val="24"/>
          <w:szCs w:val="24"/>
        </w:rPr>
        <w:t>屋面透明部分</w:t>
      </w:r>
      <w:r w:rsidR="008D10E1">
        <w:rPr>
          <w:rFonts w:hint="eastAsia"/>
          <w:sz w:val="24"/>
          <w:szCs w:val="24"/>
        </w:rPr>
        <w:t>宜</w:t>
      </w:r>
      <w:r w:rsidR="00EC7A08" w:rsidRPr="00944CF3">
        <w:rPr>
          <w:rFonts w:hint="eastAsia"/>
          <w:sz w:val="24"/>
          <w:szCs w:val="24"/>
        </w:rPr>
        <w:t>更换为断桥隔热中空玻璃窗</w:t>
      </w:r>
      <w:r>
        <w:rPr>
          <w:rFonts w:hint="eastAsia"/>
          <w:sz w:val="24"/>
          <w:szCs w:val="24"/>
        </w:rPr>
        <w:t>；</w:t>
      </w:r>
    </w:p>
    <w:p w:rsidR="00EC7A08" w:rsidRPr="00944CF3" w:rsidRDefault="00944CF3" w:rsidP="006D03D1">
      <w:pPr>
        <w:ind w:firstLineChars="177" w:firstLine="425"/>
        <w:rPr>
          <w:sz w:val="24"/>
          <w:szCs w:val="24"/>
        </w:rPr>
      </w:pPr>
      <w:r>
        <w:rPr>
          <w:rFonts w:ascii="Times New Roman" w:eastAsia="黑体" w:hAnsi="Times New Roman" w:cs="Times New Roman" w:hint="eastAsia"/>
          <w:b/>
          <w:sz w:val="24"/>
        </w:rPr>
        <w:t>2</w:t>
      </w:r>
      <w:r w:rsidR="000B7F6F">
        <w:rPr>
          <w:rFonts w:ascii="Times New Roman" w:eastAsia="黑体" w:hAnsi="Times New Roman" w:cs="Times New Roman" w:hint="eastAsia"/>
          <w:b/>
          <w:sz w:val="24"/>
        </w:rPr>
        <w:t xml:space="preserve">  </w:t>
      </w:r>
      <w:r w:rsidR="00EC7A08" w:rsidRPr="00944CF3">
        <w:rPr>
          <w:rFonts w:hint="eastAsia"/>
          <w:sz w:val="24"/>
          <w:szCs w:val="24"/>
        </w:rPr>
        <w:t>既有</w:t>
      </w:r>
      <w:r w:rsidR="00B366F2">
        <w:rPr>
          <w:rFonts w:hint="eastAsia"/>
          <w:sz w:val="24"/>
          <w:szCs w:val="24"/>
        </w:rPr>
        <w:t>工业</w:t>
      </w:r>
      <w:r w:rsidR="00EC7A08" w:rsidRPr="00944CF3">
        <w:rPr>
          <w:rFonts w:hint="eastAsia"/>
          <w:sz w:val="24"/>
          <w:szCs w:val="24"/>
        </w:rPr>
        <w:t>建筑外立面整体改造时外墙宜优先选用外保温形式</w:t>
      </w:r>
      <w:r w:rsidR="00EC35EE">
        <w:rPr>
          <w:rFonts w:hint="eastAsia"/>
          <w:sz w:val="24"/>
          <w:szCs w:val="24"/>
        </w:rPr>
        <w:t>，</w:t>
      </w:r>
      <w:r w:rsidR="00EC7A08" w:rsidRPr="00944CF3">
        <w:rPr>
          <w:rFonts w:hint="eastAsia"/>
          <w:sz w:val="24"/>
          <w:szCs w:val="24"/>
        </w:rPr>
        <w:t>如既有</w:t>
      </w:r>
      <w:r w:rsidR="00B366F2">
        <w:rPr>
          <w:rFonts w:hint="eastAsia"/>
          <w:sz w:val="24"/>
          <w:szCs w:val="24"/>
        </w:rPr>
        <w:t>工业</w:t>
      </w:r>
      <w:r w:rsidR="00EC7A08" w:rsidRPr="00944CF3">
        <w:rPr>
          <w:rFonts w:hint="eastAsia"/>
          <w:sz w:val="24"/>
          <w:szCs w:val="24"/>
        </w:rPr>
        <w:t>建筑外立面整体保留，外墙宜采用内保温形式</w:t>
      </w:r>
      <w:r>
        <w:rPr>
          <w:rFonts w:hint="eastAsia"/>
          <w:sz w:val="24"/>
          <w:szCs w:val="24"/>
        </w:rPr>
        <w:t>；</w:t>
      </w:r>
    </w:p>
    <w:p w:rsidR="00392488" w:rsidRPr="00944CF3" w:rsidRDefault="00944CF3" w:rsidP="006D03D1">
      <w:pPr>
        <w:ind w:firstLineChars="177" w:firstLine="425"/>
        <w:rPr>
          <w:sz w:val="24"/>
          <w:szCs w:val="24"/>
        </w:rPr>
      </w:pPr>
      <w:r>
        <w:rPr>
          <w:rFonts w:ascii="Times New Roman" w:eastAsia="黑体" w:hAnsi="Times New Roman" w:cs="Times New Roman" w:hint="eastAsia"/>
          <w:b/>
          <w:sz w:val="24"/>
        </w:rPr>
        <w:t>3</w:t>
      </w:r>
      <w:r w:rsidR="000B7F6F">
        <w:rPr>
          <w:rFonts w:ascii="Times New Roman" w:eastAsia="黑体" w:hAnsi="Times New Roman" w:cs="Times New Roman" w:hint="eastAsia"/>
          <w:b/>
          <w:sz w:val="24"/>
        </w:rPr>
        <w:t xml:space="preserve">  </w:t>
      </w:r>
      <w:r w:rsidR="00EC7A08" w:rsidRPr="00944CF3">
        <w:rPr>
          <w:rFonts w:hint="eastAsia"/>
          <w:sz w:val="24"/>
          <w:szCs w:val="24"/>
        </w:rPr>
        <w:t>外窗整体改造</w:t>
      </w:r>
      <w:r w:rsidR="008D10E1">
        <w:rPr>
          <w:rFonts w:hint="eastAsia"/>
          <w:sz w:val="24"/>
          <w:szCs w:val="24"/>
        </w:rPr>
        <w:t>宜</w:t>
      </w:r>
      <w:r w:rsidR="00EC7A08" w:rsidRPr="00944CF3">
        <w:rPr>
          <w:rFonts w:hint="eastAsia"/>
          <w:sz w:val="24"/>
          <w:szCs w:val="24"/>
        </w:rPr>
        <w:t>采用</w:t>
      </w:r>
      <w:r w:rsidR="00C53EDC">
        <w:rPr>
          <w:rFonts w:hint="eastAsia"/>
          <w:sz w:val="24"/>
          <w:szCs w:val="24"/>
        </w:rPr>
        <w:t>符合规范的玻璃窗</w:t>
      </w:r>
      <w:r w:rsidR="00EC35EE">
        <w:rPr>
          <w:rFonts w:hint="eastAsia"/>
          <w:sz w:val="24"/>
          <w:szCs w:val="24"/>
        </w:rPr>
        <w:t>，</w:t>
      </w:r>
      <w:r w:rsidR="00EC7A08" w:rsidRPr="00944CF3">
        <w:rPr>
          <w:rFonts w:hint="eastAsia"/>
          <w:sz w:val="24"/>
          <w:szCs w:val="24"/>
        </w:rPr>
        <w:t>需原貌保留，可在其内侧单独设置断桥隔热中空玻璃窗</w:t>
      </w:r>
      <w:r>
        <w:rPr>
          <w:rFonts w:hint="eastAsia"/>
          <w:sz w:val="24"/>
          <w:szCs w:val="24"/>
        </w:rPr>
        <w:t>；</w:t>
      </w:r>
    </w:p>
    <w:p w:rsidR="00EC7A08" w:rsidRPr="00944CF3" w:rsidRDefault="00944CF3" w:rsidP="006D03D1">
      <w:pPr>
        <w:ind w:firstLineChars="177" w:firstLine="425"/>
        <w:rPr>
          <w:sz w:val="24"/>
          <w:szCs w:val="24"/>
        </w:rPr>
      </w:pPr>
      <w:r>
        <w:rPr>
          <w:rFonts w:ascii="Times New Roman" w:eastAsia="黑体" w:hAnsi="Times New Roman" w:cs="Times New Roman" w:hint="eastAsia"/>
          <w:b/>
          <w:sz w:val="24"/>
        </w:rPr>
        <w:t>4</w:t>
      </w:r>
      <w:r w:rsidR="000B7F6F">
        <w:rPr>
          <w:rFonts w:ascii="Times New Roman" w:eastAsia="黑体" w:hAnsi="Times New Roman" w:cs="Times New Roman" w:hint="eastAsia"/>
          <w:b/>
          <w:sz w:val="24"/>
        </w:rPr>
        <w:t xml:space="preserve">  </w:t>
      </w:r>
      <w:r w:rsidR="00EC7A08" w:rsidRPr="00944CF3">
        <w:rPr>
          <w:rFonts w:hint="eastAsia"/>
          <w:sz w:val="24"/>
          <w:szCs w:val="24"/>
        </w:rPr>
        <w:t>与土壤直接接触的既有工业建筑地坪，宜结合改造后建筑室内外高差关系</w:t>
      </w:r>
      <w:r w:rsidR="00392488" w:rsidRPr="00944CF3">
        <w:rPr>
          <w:rFonts w:hint="eastAsia"/>
          <w:sz w:val="24"/>
          <w:szCs w:val="24"/>
        </w:rPr>
        <w:t>，</w:t>
      </w:r>
      <w:r w:rsidR="00EC7A08" w:rsidRPr="00944CF3">
        <w:rPr>
          <w:rFonts w:hint="eastAsia"/>
          <w:sz w:val="24"/>
          <w:szCs w:val="24"/>
        </w:rPr>
        <w:t>室内设置防潮保温层。</w:t>
      </w:r>
    </w:p>
    <w:p w:rsidR="00EC7A08" w:rsidRPr="000F2E45" w:rsidRDefault="00771CFA" w:rsidP="00EC7A08">
      <w:pPr>
        <w:rPr>
          <w:sz w:val="24"/>
          <w:szCs w:val="24"/>
        </w:rPr>
      </w:pPr>
      <w:r w:rsidRPr="00822D38">
        <w:rPr>
          <w:rFonts w:ascii="Times New Roman" w:eastAsia="黑体" w:hAnsi="Times New Roman" w:cs="Times New Roman" w:hint="eastAsia"/>
          <w:b/>
          <w:sz w:val="24"/>
        </w:rPr>
        <w:t>6.</w:t>
      </w:r>
      <w:r w:rsidR="00822D38" w:rsidRPr="00822D38">
        <w:rPr>
          <w:rFonts w:ascii="Times New Roman" w:eastAsia="黑体" w:hAnsi="Times New Roman" w:cs="Times New Roman" w:hint="eastAsia"/>
          <w:b/>
          <w:sz w:val="24"/>
        </w:rPr>
        <w:t>6</w:t>
      </w:r>
      <w:r w:rsidR="00EC7A08" w:rsidRPr="00822D38">
        <w:rPr>
          <w:rFonts w:ascii="Times New Roman" w:eastAsia="黑体" w:hAnsi="Times New Roman" w:cs="Times New Roman" w:hint="eastAsia"/>
          <w:b/>
          <w:sz w:val="24"/>
        </w:rPr>
        <w:t>.</w:t>
      </w:r>
      <w:r w:rsidR="00B366F2">
        <w:rPr>
          <w:rFonts w:ascii="Times New Roman" w:eastAsia="黑体" w:hAnsi="Times New Roman" w:cs="Times New Roman"/>
          <w:b/>
          <w:sz w:val="24"/>
        </w:rPr>
        <w:t>3</w:t>
      </w:r>
      <w:r w:rsidR="000B7F6F">
        <w:rPr>
          <w:rFonts w:ascii="Times New Roman" w:eastAsia="黑体" w:hAnsi="Times New Roman" w:cs="Times New Roman" w:hint="eastAsia"/>
          <w:b/>
          <w:sz w:val="24"/>
        </w:rPr>
        <w:t xml:space="preserve">  </w:t>
      </w:r>
      <w:r w:rsidR="00EC7A08" w:rsidRPr="000F2E45">
        <w:rPr>
          <w:rFonts w:hint="eastAsia"/>
          <w:sz w:val="24"/>
          <w:szCs w:val="24"/>
        </w:rPr>
        <w:t>改造外墙面增设垂直绿化</w:t>
      </w:r>
      <w:proofErr w:type="gramStart"/>
      <w:r w:rsidR="00B366F2">
        <w:rPr>
          <w:rFonts w:hint="eastAsia"/>
          <w:sz w:val="24"/>
          <w:szCs w:val="24"/>
        </w:rPr>
        <w:t>宜</w:t>
      </w:r>
      <w:r w:rsidR="00EC7A08" w:rsidRPr="000F2E45">
        <w:rPr>
          <w:rFonts w:hint="eastAsia"/>
          <w:sz w:val="24"/>
          <w:szCs w:val="24"/>
        </w:rPr>
        <w:t>符合</w:t>
      </w:r>
      <w:proofErr w:type="gramEnd"/>
      <w:r w:rsidR="00EC7A08" w:rsidRPr="000F2E45">
        <w:rPr>
          <w:rFonts w:hint="eastAsia"/>
          <w:sz w:val="24"/>
          <w:szCs w:val="24"/>
        </w:rPr>
        <w:t>下列要求</w:t>
      </w:r>
      <w:r w:rsidR="00392488" w:rsidRPr="000F2E45">
        <w:rPr>
          <w:rFonts w:hint="eastAsia"/>
          <w:sz w:val="24"/>
          <w:szCs w:val="24"/>
        </w:rPr>
        <w:t>：</w:t>
      </w:r>
    </w:p>
    <w:p w:rsidR="00EC7A08" w:rsidRPr="000F2E45" w:rsidRDefault="00944CF3" w:rsidP="006D03D1">
      <w:pPr>
        <w:ind w:firstLineChars="177" w:firstLine="425"/>
        <w:rPr>
          <w:sz w:val="24"/>
          <w:szCs w:val="24"/>
        </w:rPr>
      </w:pPr>
      <w:r>
        <w:rPr>
          <w:rFonts w:ascii="Times New Roman" w:eastAsia="黑体" w:hAnsi="Times New Roman" w:cs="Times New Roman" w:hint="eastAsia"/>
          <w:b/>
          <w:sz w:val="24"/>
        </w:rPr>
        <w:t>1</w:t>
      </w:r>
      <w:r w:rsidR="000B7F6F">
        <w:rPr>
          <w:rFonts w:ascii="Times New Roman" w:eastAsia="黑体" w:hAnsi="Times New Roman" w:cs="Times New Roman" w:hint="eastAsia"/>
          <w:b/>
          <w:sz w:val="24"/>
        </w:rPr>
        <w:t xml:space="preserve">  </w:t>
      </w:r>
      <w:r w:rsidR="00EC7A08" w:rsidRPr="000F2E45">
        <w:rPr>
          <w:rFonts w:hint="eastAsia"/>
          <w:sz w:val="24"/>
          <w:szCs w:val="24"/>
        </w:rPr>
        <w:t>采用自由生长的藤蔓植物时</w:t>
      </w:r>
      <w:r w:rsidR="00392488" w:rsidRPr="000F2E45">
        <w:rPr>
          <w:rFonts w:hint="eastAsia"/>
          <w:sz w:val="24"/>
          <w:szCs w:val="24"/>
        </w:rPr>
        <w:t>，</w:t>
      </w:r>
      <w:r w:rsidR="00EC7A08" w:rsidRPr="000F2E45">
        <w:rPr>
          <w:rFonts w:hint="eastAsia"/>
          <w:sz w:val="24"/>
          <w:szCs w:val="24"/>
        </w:rPr>
        <w:t>宜控制供其攀爬的挂网挂线布置方式，引导植物生长方向，避免过度遮挡门窗洞口，同时减少植物根系对墙面侵蚀</w:t>
      </w:r>
      <w:r>
        <w:rPr>
          <w:rFonts w:hint="eastAsia"/>
          <w:sz w:val="24"/>
          <w:szCs w:val="24"/>
        </w:rPr>
        <w:t>；</w:t>
      </w:r>
    </w:p>
    <w:p w:rsidR="00EC7A08" w:rsidRPr="000F2E45" w:rsidRDefault="00944CF3" w:rsidP="006D03D1">
      <w:pPr>
        <w:ind w:firstLineChars="177" w:firstLine="425"/>
        <w:rPr>
          <w:sz w:val="24"/>
          <w:szCs w:val="24"/>
        </w:rPr>
      </w:pPr>
      <w:r>
        <w:rPr>
          <w:rFonts w:ascii="Times New Roman" w:eastAsia="黑体" w:hAnsi="Times New Roman" w:cs="Times New Roman" w:hint="eastAsia"/>
          <w:b/>
          <w:sz w:val="24"/>
        </w:rPr>
        <w:t>2</w:t>
      </w:r>
      <w:r w:rsidR="000B7F6F">
        <w:rPr>
          <w:rFonts w:ascii="Times New Roman" w:eastAsia="黑体" w:hAnsi="Times New Roman" w:cs="Times New Roman" w:hint="eastAsia"/>
          <w:b/>
          <w:sz w:val="24"/>
        </w:rPr>
        <w:t xml:space="preserve">  </w:t>
      </w:r>
      <w:proofErr w:type="gramStart"/>
      <w:r w:rsidR="00EC7A08" w:rsidRPr="000F2E45">
        <w:rPr>
          <w:rFonts w:hint="eastAsia"/>
          <w:sz w:val="24"/>
          <w:szCs w:val="24"/>
        </w:rPr>
        <w:t>宜设置</w:t>
      </w:r>
      <w:proofErr w:type="gramEnd"/>
      <w:r w:rsidR="00EC7A08" w:rsidRPr="000F2E45">
        <w:rPr>
          <w:rFonts w:hint="eastAsia"/>
          <w:sz w:val="24"/>
          <w:szCs w:val="24"/>
        </w:rPr>
        <w:t>在建筑南立面或西立面。</w:t>
      </w:r>
    </w:p>
    <w:p w:rsidR="00EC7A08" w:rsidRPr="000F2E45" w:rsidRDefault="00771CFA" w:rsidP="00EC7A08">
      <w:pPr>
        <w:rPr>
          <w:sz w:val="24"/>
          <w:szCs w:val="24"/>
        </w:rPr>
      </w:pPr>
      <w:r w:rsidRPr="00822D38">
        <w:rPr>
          <w:rFonts w:ascii="Times New Roman" w:eastAsia="黑体" w:hAnsi="Times New Roman" w:cs="Times New Roman" w:hint="eastAsia"/>
          <w:b/>
          <w:sz w:val="24"/>
        </w:rPr>
        <w:t>6.</w:t>
      </w:r>
      <w:r w:rsidR="00822D38" w:rsidRPr="00822D38">
        <w:rPr>
          <w:rFonts w:ascii="Times New Roman" w:eastAsia="黑体" w:hAnsi="Times New Roman" w:cs="Times New Roman" w:hint="eastAsia"/>
          <w:b/>
          <w:sz w:val="24"/>
        </w:rPr>
        <w:t>6</w:t>
      </w:r>
      <w:r w:rsidR="00EC7A08" w:rsidRPr="00822D38">
        <w:rPr>
          <w:rFonts w:ascii="Times New Roman" w:eastAsia="黑体" w:hAnsi="Times New Roman" w:cs="Times New Roman" w:hint="eastAsia"/>
          <w:b/>
          <w:sz w:val="24"/>
        </w:rPr>
        <w:t>.</w:t>
      </w:r>
      <w:r w:rsidR="00B366F2">
        <w:rPr>
          <w:rFonts w:ascii="Times New Roman" w:eastAsia="黑体" w:hAnsi="Times New Roman" w:cs="Times New Roman"/>
          <w:b/>
          <w:sz w:val="24"/>
        </w:rPr>
        <w:t>4</w:t>
      </w:r>
      <w:r w:rsidR="000B7F6F">
        <w:rPr>
          <w:rFonts w:ascii="Times New Roman" w:eastAsia="黑体" w:hAnsi="Times New Roman" w:cs="Times New Roman" w:hint="eastAsia"/>
          <w:b/>
          <w:sz w:val="24"/>
        </w:rPr>
        <w:t xml:space="preserve">  </w:t>
      </w:r>
      <w:r w:rsidR="00EC7A08" w:rsidRPr="000F2E45">
        <w:rPr>
          <w:rFonts w:hint="eastAsia"/>
          <w:sz w:val="24"/>
          <w:szCs w:val="24"/>
        </w:rPr>
        <w:t>改造增设屋顶绿化</w:t>
      </w:r>
      <w:proofErr w:type="gramStart"/>
      <w:r w:rsidR="00B366F2">
        <w:rPr>
          <w:rFonts w:hint="eastAsia"/>
          <w:sz w:val="24"/>
          <w:szCs w:val="24"/>
        </w:rPr>
        <w:t>宜</w:t>
      </w:r>
      <w:r w:rsidR="00EC7A08" w:rsidRPr="000F2E45">
        <w:rPr>
          <w:rFonts w:hint="eastAsia"/>
          <w:sz w:val="24"/>
          <w:szCs w:val="24"/>
        </w:rPr>
        <w:t>符合</w:t>
      </w:r>
      <w:proofErr w:type="gramEnd"/>
      <w:r w:rsidR="00EC7A08" w:rsidRPr="000F2E45">
        <w:rPr>
          <w:rFonts w:hint="eastAsia"/>
          <w:sz w:val="24"/>
          <w:szCs w:val="24"/>
        </w:rPr>
        <w:t>下列要求</w:t>
      </w:r>
      <w:r w:rsidR="00392488" w:rsidRPr="000F2E45">
        <w:rPr>
          <w:rFonts w:hint="eastAsia"/>
          <w:sz w:val="24"/>
          <w:szCs w:val="24"/>
        </w:rPr>
        <w:t>：</w:t>
      </w:r>
    </w:p>
    <w:p w:rsidR="00392488" w:rsidRPr="000F2E45" w:rsidRDefault="00944CF3" w:rsidP="006D03D1">
      <w:pPr>
        <w:ind w:firstLineChars="177" w:firstLine="425"/>
        <w:rPr>
          <w:sz w:val="24"/>
          <w:szCs w:val="24"/>
        </w:rPr>
      </w:pPr>
      <w:r>
        <w:rPr>
          <w:rFonts w:ascii="Times New Roman" w:eastAsia="黑体" w:hAnsi="Times New Roman" w:cs="Times New Roman" w:hint="eastAsia"/>
          <w:b/>
          <w:sz w:val="24"/>
        </w:rPr>
        <w:t>1</w:t>
      </w:r>
      <w:r w:rsidR="000B7F6F">
        <w:rPr>
          <w:rFonts w:ascii="Times New Roman" w:eastAsia="黑体" w:hAnsi="Times New Roman" w:cs="Times New Roman" w:hint="eastAsia"/>
          <w:b/>
          <w:sz w:val="24"/>
        </w:rPr>
        <w:t xml:space="preserve">  </w:t>
      </w:r>
      <w:r w:rsidR="00EC7A08" w:rsidRPr="000F2E45">
        <w:rPr>
          <w:rFonts w:hint="eastAsia"/>
          <w:sz w:val="24"/>
          <w:szCs w:val="24"/>
        </w:rPr>
        <w:t>如采用固定种植形式，需根据荷载确定种植</w:t>
      </w:r>
      <w:r w:rsidR="00E8769C">
        <w:rPr>
          <w:rFonts w:hint="eastAsia"/>
          <w:sz w:val="24"/>
          <w:szCs w:val="24"/>
        </w:rPr>
        <w:t>土</w:t>
      </w:r>
      <w:r w:rsidR="00EC7A08" w:rsidRPr="000F2E45">
        <w:rPr>
          <w:rFonts w:hint="eastAsia"/>
          <w:sz w:val="24"/>
          <w:szCs w:val="24"/>
        </w:rPr>
        <w:t>厚度，选择</w:t>
      </w:r>
      <w:r w:rsidR="00392488" w:rsidRPr="000F2E45">
        <w:rPr>
          <w:rFonts w:hint="eastAsia"/>
          <w:sz w:val="24"/>
          <w:szCs w:val="24"/>
        </w:rPr>
        <w:t>与覆土厚度相适宜的植物种类，屋面防水应按</w:t>
      </w:r>
      <w:r w:rsidR="00392488" w:rsidRPr="000F2E45">
        <w:rPr>
          <w:rFonts w:hint="eastAsia"/>
          <w:sz w:val="24"/>
          <w:szCs w:val="24"/>
        </w:rPr>
        <w:t>1</w:t>
      </w:r>
      <w:r w:rsidR="00392488" w:rsidRPr="000F2E45">
        <w:rPr>
          <w:rFonts w:hint="eastAsia"/>
          <w:sz w:val="24"/>
          <w:szCs w:val="24"/>
        </w:rPr>
        <w:t>级设置，防水层应</w:t>
      </w:r>
      <w:proofErr w:type="gramStart"/>
      <w:r w:rsidR="00392488" w:rsidRPr="000F2E45">
        <w:rPr>
          <w:rFonts w:hint="eastAsia"/>
          <w:sz w:val="24"/>
          <w:szCs w:val="24"/>
        </w:rPr>
        <w:t>采用耐根穿刺</w:t>
      </w:r>
      <w:proofErr w:type="gramEnd"/>
      <w:r w:rsidR="00392488" w:rsidRPr="000F2E45">
        <w:rPr>
          <w:rFonts w:hint="eastAsia"/>
          <w:sz w:val="24"/>
          <w:szCs w:val="24"/>
        </w:rPr>
        <w:t>型材料</w:t>
      </w:r>
      <w:r w:rsidR="00C24446">
        <w:rPr>
          <w:rFonts w:hint="eastAsia"/>
          <w:sz w:val="24"/>
          <w:szCs w:val="24"/>
        </w:rPr>
        <w:t>，</w:t>
      </w:r>
      <w:r w:rsidR="00C24446" w:rsidRPr="00C24446">
        <w:rPr>
          <w:rFonts w:hint="eastAsia"/>
          <w:sz w:val="24"/>
          <w:szCs w:val="24"/>
        </w:rPr>
        <w:t>应注意既有</w:t>
      </w:r>
      <w:r w:rsidR="00B366F2">
        <w:rPr>
          <w:rFonts w:hint="eastAsia"/>
          <w:sz w:val="24"/>
          <w:szCs w:val="24"/>
        </w:rPr>
        <w:t>工业</w:t>
      </w:r>
      <w:r w:rsidR="00C24446" w:rsidRPr="00C24446">
        <w:rPr>
          <w:rFonts w:hint="eastAsia"/>
          <w:sz w:val="24"/>
          <w:szCs w:val="24"/>
        </w:rPr>
        <w:t>建筑屋面与改造部分新建屋面的防水交接处理</w:t>
      </w:r>
      <w:r>
        <w:rPr>
          <w:rFonts w:hint="eastAsia"/>
          <w:sz w:val="24"/>
          <w:szCs w:val="24"/>
        </w:rPr>
        <w:t>；</w:t>
      </w:r>
    </w:p>
    <w:p w:rsidR="00392488" w:rsidRPr="000F2E45" w:rsidRDefault="00944CF3" w:rsidP="006D03D1">
      <w:pPr>
        <w:ind w:firstLineChars="177" w:firstLine="425"/>
        <w:rPr>
          <w:sz w:val="24"/>
          <w:szCs w:val="24"/>
        </w:rPr>
      </w:pPr>
      <w:r>
        <w:rPr>
          <w:rFonts w:ascii="Times New Roman" w:eastAsia="黑体" w:hAnsi="Times New Roman" w:cs="Times New Roman" w:hint="eastAsia"/>
          <w:b/>
          <w:sz w:val="24"/>
        </w:rPr>
        <w:t>2</w:t>
      </w:r>
      <w:r w:rsidR="000B7F6F">
        <w:rPr>
          <w:rFonts w:ascii="Times New Roman" w:eastAsia="黑体" w:hAnsi="Times New Roman" w:cs="Times New Roman" w:hint="eastAsia"/>
          <w:b/>
          <w:sz w:val="24"/>
        </w:rPr>
        <w:t xml:space="preserve">  </w:t>
      </w:r>
      <w:r w:rsidR="00392488" w:rsidRPr="000F2E45">
        <w:rPr>
          <w:rFonts w:hint="eastAsia"/>
          <w:sz w:val="24"/>
          <w:szCs w:val="24"/>
        </w:rPr>
        <w:t>如采用可移动</w:t>
      </w:r>
      <w:proofErr w:type="gramStart"/>
      <w:r w:rsidR="00392488" w:rsidRPr="000F2E45">
        <w:rPr>
          <w:rFonts w:hint="eastAsia"/>
          <w:sz w:val="24"/>
          <w:szCs w:val="24"/>
        </w:rPr>
        <w:t>盆裁</w:t>
      </w:r>
      <w:proofErr w:type="gramEnd"/>
      <w:r w:rsidR="00392488" w:rsidRPr="000F2E45">
        <w:rPr>
          <w:rFonts w:hint="eastAsia"/>
          <w:sz w:val="24"/>
          <w:szCs w:val="24"/>
        </w:rPr>
        <w:t>形式，宜均匀布置，并合理组织排水。</w:t>
      </w:r>
    </w:p>
    <w:p w:rsidR="00392488" w:rsidRPr="000F2E45" w:rsidRDefault="00771CFA" w:rsidP="00392488">
      <w:pPr>
        <w:rPr>
          <w:sz w:val="24"/>
          <w:szCs w:val="24"/>
        </w:rPr>
      </w:pPr>
      <w:r w:rsidRPr="00822D38">
        <w:rPr>
          <w:rFonts w:ascii="Times New Roman" w:eastAsia="黑体" w:hAnsi="Times New Roman" w:cs="Times New Roman" w:hint="eastAsia"/>
          <w:b/>
          <w:sz w:val="24"/>
        </w:rPr>
        <w:t>6.</w:t>
      </w:r>
      <w:r w:rsidR="00822D38" w:rsidRPr="00822D38">
        <w:rPr>
          <w:rFonts w:ascii="Times New Roman" w:eastAsia="黑体" w:hAnsi="Times New Roman" w:cs="Times New Roman" w:hint="eastAsia"/>
          <w:b/>
          <w:sz w:val="24"/>
        </w:rPr>
        <w:t>6</w:t>
      </w:r>
      <w:r w:rsidR="00392488" w:rsidRPr="00822D38">
        <w:rPr>
          <w:rFonts w:ascii="Times New Roman" w:eastAsia="黑体" w:hAnsi="Times New Roman" w:cs="Times New Roman" w:hint="eastAsia"/>
          <w:b/>
          <w:sz w:val="24"/>
        </w:rPr>
        <w:t>.</w:t>
      </w:r>
      <w:r w:rsidR="00B366F2">
        <w:rPr>
          <w:rFonts w:ascii="Times New Roman" w:eastAsia="黑体" w:hAnsi="Times New Roman" w:cs="Times New Roman"/>
          <w:b/>
          <w:sz w:val="24"/>
        </w:rPr>
        <w:t>5</w:t>
      </w:r>
      <w:r w:rsidR="000B7F6F">
        <w:rPr>
          <w:rFonts w:ascii="Times New Roman" w:eastAsia="黑体" w:hAnsi="Times New Roman" w:cs="Times New Roman" w:hint="eastAsia"/>
          <w:b/>
          <w:sz w:val="24"/>
        </w:rPr>
        <w:t xml:space="preserve">  </w:t>
      </w:r>
      <w:r w:rsidR="00392488" w:rsidRPr="000F2E45">
        <w:rPr>
          <w:rFonts w:hint="eastAsia"/>
          <w:sz w:val="24"/>
          <w:szCs w:val="24"/>
        </w:rPr>
        <w:t>围护结构改造宜采取合适的遮阳形式，并保证构造措施安全合理。可采用下列措施：</w:t>
      </w:r>
    </w:p>
    <w:p w:rsidR="00392488" w:rsidRPr="000F2E45" w:rsidRDefault="00944CF3" w:rsidP="006D03D1">
      <w:pPr>
        <w:ind w:firstLineChars="177" w:firstLine="425"/>
        <w:rPr>
          <w:sz w:val="24"/>
          <w:szCs w:val="24"/>
        </w:rPr>
      </w:pPr>
      <w:r>
        <w:rPr>
          <w:rFonts w:ascii="Times New Roman" w:eastAsia="黑体" w:hAnsi="Times New Roman" w:cs="Times New Roman" w:hint="eastAsia"/>
          <w:b/>
          <w:sz w:val="24"/>
        </w:rPr>
        <w:t>1</w:t>
      </w:r>
      <w:r w:rsidR="000B7F6F">
        <w:rPr>
          <w:rFonts w:ascii="Times New Roman" w:eastAsia="黑体" w:hAnsi="Times New Roman" w:cs="Times New Roman" w:hint="eastAsia"/>
          <w:b/>
          <w:sz w:val="24"/>
        </w:rPr>
        <w:t xml:space="preserve">  </w:t>
      </w:r>
      <w:r w:rsidR="00392488" w:rsidRPr="000F2E45">
        <w:rPr>
          <w:rFonts w:hint="eastAsia"/>
          <w:sz w:val="24"/>
          <w:szCs w:val="24"/>
        </w:rPr>
        <w:t>宜充分利用建筑外廊等建筑与环境条件进行遮阳</w:t>
      </w:r>
      <w:r>
        <w:rPr>
          <w:rFonts w:hint="eastAsia"/>
          <w:sz w:val="24"/>
          <w:szCs w:val="24"/>
        </w:rPr>
        <w:t>；</w:t>
      </w:r>
    </w:p>
    <w:p w:rsidR="00392488" w:rsidRPr="000F2E45" w:rsidRDefault="00944CF3" w:rsidP="006D03D1">
      <w:pPr>
        <w:ind w:firstLineChars="177" w:firstLine="425"/>
        <w:rPr>
          <w:sz w:val="24"/>
          <w:szCs w:val="24"/>
        </w:rPr>
      </w:pPr>
      <w:r>
        <w:rPr>
          <w:rFonts w:ascii="Times New Roman" w:eastAsia="黑体" w:hAnsi="Times New Roman" w:cs="Times New Roman" w:hint="eastAsia"/>
          <w:b/>
          <w:sz w:val="24"/>
        </w:rPr>
        <w:t>2</w:t>
      </w:r>
      <w:r w:rsidR="000B7F6F">
        <w:rPr>
          <w:rFonts w:ascii="Times New Roman" w:eastAsia="黑体" w:hAnsi="Times New Roman" w:cs="Times New Roman" w:hint="eastAsia"/>
          <w:b/>
          <w:sz w:val="24"/>
        </w:rPr>
        <w:t xml:space="preserve">  </w:t>
      </w:r>
      <w:r w:rsidR="00392488" w:rsidRPr="000F2E45">
        <w:rPr>
          <w:rFonts w:hint="eastAsia"/>
          <w:sz w:val="24"/>
          <w:szCs w:val="24"/>
        </w:rPr>
        <w:t>屋面及外墙透明部分，宜采用满足规范遮阳系数要求的玻璃，并结合固定或可调式构件等综合措施遮阳</w:t>
      </w:r>
      <w:r>
        <w:rPr>
          <w:rFonts w:hint="eastAsia"/>
          <w:sz w:val="24"/>
          <w:szCs w:val="24"/>
        </w:rPr>
        <w:t>；</w:t>
      </w:r>
    </w:p>
    <w:p w:rsidR="00392488" w:rsidRPr="000F2E45" w:rsidRDefault="00944CF3" w:rsidP="006D03D1">
      <w:pPr>
        <w:ind w:firstLineChars="177" w:firstLine="425"/>
        <w:rPr>
          <w:sz w:val="24"/>
          <w:szCs w:val="24"/>
        </w:rPr>
      </w:pPr>
      <w:r>
        <w:rPr>
          <w:rFonts w:ascii="Times New Roman" w:eastAsia="黑体" w:hAnsi="Times New Roman" w:cs="Times New Roman" w:hint="eastAsia"/>
          <w:b/>
          <w:sz w:val="24"/>
        </w:rPr>
        <w:t>3</w:t>
      </w:r>
      <w:r w:rsidR="000B7F6F">
        <w:rPr>
          <w:rFonts w:ascii="Times New Roman" w:eastAsia="黑体" w:hAnsi="Times New Roman" w:cs="Times New Roman" w:hint="eastAsia"/>
          <w:b/>
          <w:sz w:val="24"/>
        </w:rPr>
        <w:t xml:space="preserve">  </w:t>
      </w:r>
      <w:r w:rsidR="00392488" w:rsidRPr="000F2E45">
        <w:rPr>
          <w:rFonts w:hint="eastAsia"/>
          <w:sz w:val="24"/>
          <w:szCs w:val="24"/>
        </w:rPr>
        <w:t>屋面及外墙不透明部分，可采用外挂铝板、彩釉玻璃等具有反射性能材料或设置藤蔓构架式垂直绿化遮阳。</w:t>
      </w:r>
    </w:p>
    <w:p w:rsidR="009E406A" w:rsidRPr="000F2E45" w:rsidRDefault="00771CFA" w:rsidP="00392488">
      <w:pPr>
        <w:rPr>
          <w:sz w:val="24"/>
          <w:szCs w:val="24"/>
        </w:rPr>
      </w:pPr>
      <w:r w:rsidRPr="00822D38">
        <w:rPr>
          <w:rFonts w:ascii="Times New Roman" w:eastAsia="黑体" w:hAnsi="Times New Roman" w:cs="Times New Roman" w:hint="eastAsia"/>
          <w:b/>
          <w:sz w:val="24"/>
        </w:rPr>
        <w:t>6.</w:t>
      </w:r>
      <w:r w:rsidR="00822D38" w:rsidRPr="00822D38">
        <w:rPr>
          <w:rFonts w:ascii="Times New Roman" w:eastAsia="黑体" w:hAnsi="Times New Roman" w:cs="Times New Roman" w:hint="eastAsia"/>
          <w:b/>
          <w:sz w:val="24"/>
        </w:rPr>
        <w:t>6</w:t>
      </w:r>
      <w:r w:rsidR="00392488" w:rsidRPr="00822D38">
        <w:rPr>
          <w:rFonts w:ascii="Times New Roman" w:eastAsia="黑体" w:hAnsi="Times New Roman" w:cs="Times New Roman" w:hint="eastAsia"/>
          <w:b/>
          <w:sz w:val="24"/>
        </w:rPr>
        <w:t>.</w:t>
      </w:r>
      <w:r w:rsidR="00B366F2">
        <w:rPr>
          <w:rFonts w:ascii="Times New Roman" w:eastAsia="黑体" w:hAnsi="Times New Roman" w:cs="Times New Roman"/>
          <w:b/>
          <w:sz w:val="24"/>
        </w:rPr>
        <w:t>6</w:t>
      </w:r>
      <w:r w:rsidR="000B7F6F">
        <w:rPr>
          <w:rFonts w:ascii="Times New Roman" w:eastAsia="黑体" w:hAnsi="Times New Roman" w:cs="Times New Roman" w:hint="eastAsia"/>
          <w:b/>
          <w:sz w:val="24"/>
        </w:rPr>
        <w:t xml:space="preserve">  </w:t>
      </w:r>
      <w:r w:rsidR="00392488" w:rsidRPr="000F2E45">
        <w:rPr>
          <w:rFonts w:hint="eastAsia"/>
          <w:sz w:val="24"/>
          <w:szCs w:val="24"/>
        </w:rPr>
        <w:t>围护结构泛光照明设计，应考虑工业建筑体量高大的待征</w:t>
      </w:r>
      <w:r w:rsidR="00944CF3">
        <w:rPr>
          <w:rFonts w:hint="eastAsia"/>
          <w:sz w:val="24"/>
          <w:szCs w:val="24"/>
        </w:rPr>
        <w:t>，</w:t>
      </w:r>
      <w:r w:rsidR="00392488" w:rsidRPr="000F2E45">
        <w:rPr>
          <w:rFonts w:hint="eastAsia"/>
          <w:sz w:val="24"/>
          <w:szCs w:val="24"/>
        </w:rPr>
        <w:t>采用节能环保型灯具</w:t>
      </w:r>
      <w:r w:rsidR="009E406A" w:rsidRPr="000F2E45">
        <w:rPr>
          <w:rFonts w:hint="eastAsia"/>
          <w:sz w:val="24"/>
          <w:szCs w:val="24"/>
        </w:rPr>
        <w:t>，</w:t>
      </w:r>
      <w:r w:rsidR="00392488" w:rsidRPr="000F2E45">
        <w:rPr>
          <w:rFonts w:hint="eastAsia"/>
          <w:sz w:val="24"/>
          <w:szCs w:val="24"/>
        </w:rPr>
        <w:t>并应避免对周围环境产生光污染。</w:t>
      </w:r>
    </w:p>
    <w:p w:rsidR="00392488" w:rsidRPr="000F2E45" w:rsidRDefault="00771CFA" w:rsidP="00392488">
      <w:pPr>
        <w:rPr>
          <w:sz w:val="24"/>
          <w:szCs w:val="24"/>
        </w:rPr>
      </w:pPr>
      <w:r w:rsidRPr="00822D38">
        <w:rPr>
          <w:rFonts w:ascii="Times New Roman" w:eastAsia="黑体" w:hAnsi="Times New Roman" w:cs="Times New Roman" w:hint="eastAsia"/>
          <w:b/>
          <w:sz w:val="24"/>
        </w:rPr>
        <w:t>6.</w:t>
      </w:r>
      <w:r w:rsidR="00822D38" w:rsidRPr="00822D38">
        <w:rPr>
          <w:rFonts w:ascii="Times New Roman" w:eastAsia="黑体" w:hAnsi="Times New Roman" w:cs="Times New Roman" w:hint="eastAsia"/>
          <w:b/>
          <w:sz w:val="24"/>
        </w:rPr>
        <w:t>6</w:t>
      </w:r>
      <w:r w:rsidR="00392488" w:rsidRPr="00822D38">
        <w:rPr>
          <w:rFonts w:ascii="Times New Roman" w:eastAsia="黑体" w:hAnsi="Times New Roman" w:cs="Times New Roman" w:hint="eastAsia"/>
          <w:b/>
          <w:sz w:val="24"/>
        </w:rPr>
        <w:t>.</w:t>
      </w:r>
      <w:r w:rsidR="00B366F2">
        <w:rPr>
          <w:rFonts w:ascii="Times New Roman" w:eastAsia="黑体" w:hAnsi="Times New Roman" w:cs="Times New Roman"/>
          <w:b/>
          <w:sz w:val="24"/>
        </w:rPr>
        <w:t>7</w:t>
      </w:r>
      <w:r w:rsidR="000B7F6F">
        <w:rPr>
          <w:rFonts w:ascii="Times New Roman" w:eastAsia="黑体" w:hAnsi="Times New Roman" w:cs="Times New Roman" w:hint="eastAsia"/>
          <w:b/>
          <w:sz w:val="24"/>
        </w:rPr>
        <w:t xml:space="preserve">  </w:t>
      </w:r>
      <w:r w:rsidR="00392488" w:rsidRPr="000F2E45">
        <w:rPr>
          <w:rFonts w:hint="eastAsia"/>
          <w:sz w:val="24"/>
          <w:szCs w:val="24"/>
        </w:rPr>
        <w:t>可再生能源设备</w:t>
      </w:r>
      <w:r w:rsidR="00B366F2">
        <w:rPr>
          <w:rFonts w:hint="eastAsia"/>
          <w:sz w:val="24"/>
          <w:szCs w:val="24"/>
        </w:rPr>
        <w:t>宜</w:t>
      </w:r>
      <w:r w:rsidR="00392488" w:rsidRPr="000F2E45">
        <w:rPr>
          <w:rFonts w:hint="eastAsia"/>
          <w:sz w:val="24"/>
          <w:szCs w:val="24"/>
        </w:rPr>
        <w:t>结合建筑立面与屋面条件布置，采用下列措施</w:t>
      </w:r>
      <w:r w:rsidR="009E406A" w:rsidRPr="000F2E45">
        <w:rPr>
          <w:rFonts w:hint="eastAsia"/>
          <w:sz w:val="24"/>
          <w:szCs w:val="24"/>
        </w:rPr>
        <w:t>：</w:t>
      </w:r>
    </w:p>
    <w:p w:rsidR="00392488" w:rsidRPr="000F2E45" w:rsidRDefault="00944CF3" w:rsidP="006D03D1">
      <w:pPr>
        <w:ind w:firstLineChars="177" w:firstLine="425"/>
        <w:rPr>
          <w:sz w:val="24"/>
          <w:szCs w:val="24"/>
        </w:rPr>
      </w:pPr>
      <w:r>
        <w:rPr>
          <w:rFonts w:ascii="Times New Roman" w:eastAsia="黑体" w:hAnsi="Times New Roman" w:cs="Times New Roman" w:hint="eastAsia"/>
          <w:b/>
          <w:sz w:val="24"/>
        </w:rPr>
        <w:t>1</w:t>
      </w:r>
      <w:r w:rsidR="000B7F6F">
        <w:rPr>
          <w:rFonts w:ascii="Times New Roman" w:eastAsia="黑体" w:hAnsi="Times New Roman" w:cs="Times New Roman" w:hint="eastAsia"/>
          <w:b/>
          <w:sz w:val="24"/>
        </w:rPr>
        <w:t xml:space="preserve">  </w:t>
      </w:r>
      <w:r w:rsidR="00392488" w:rsidRPr="000F2E45">
        <w:rPr>
          <w:rFonts w:hint="eastAsia"/>
          <w:sz w:val="24"/>
          <w:szCs w:val="24"/>
        </w:rPr>
        <w:t>排架结构厂房坡屋面及框架结构厂旁平屋</w:t>
      </w:r>
      <w:r w:rsidR="009E406A" w:rsidRPr="000F2E45">
        <w:rPr>
          <w:rFonts w:hint="eastAsia"/>
          <w:sz w:val="24"/>
          <w:szCs w:val="24"/>
        </w:rPr>
        <w:t>面</w:t>
      </w:r>
      <w:r w:rsidR="00392488" w:rsidRPr="000F2E45">
        <w:rPr>
          <w:rFonts w:hint="eastAsia"/>
          <w:sz w:val="24"/>
          <w:szCs w:val="24"/>
        </w:rPr>
        <w:t>上，可设置太阳能光伏发电板或太阳能热水器，应注意与围护结构可靠连接</w:t>
      </w:r>
      <w:r>
        <w:rPr>
          <w:rFonts w:hint="eastAsia"/>
          <w:sz w:val="24"/>
          <w:szCs w:val="24"/>
        </w:rPr>
        <w:t>；</w:t>
      </w:r>
    </w:p>
    <w:p w:rsidR="00392488" w:rsidRPr="000F2E45" w:rsidRDefault="00944CF3" w:rsidP="006D03D1">
      <w:pPr>
        <w:ind w:firstLineChars="177" w:firstLine="425"/>
        <w:rPr>
          <w:sz w:val="24"/>
          <w:szCs w:val="24"/>
        </w:rPr>
      </w:pPr>
      <w:r>
        <w:rPr>
          <w:rFonts w:ascii="Times New Roman" w:eastAsia="黑体" w:hAnsi="Times New Roman" w:cs="Times New Roman" w:hint="eastAsia"/>
          <w:b/>
          <w:sz w:val="24"/>
        </w:rPr>
        <w:t>2</w:t>
      </w:r>
      <w:r w:rsidR="000B7F6F">
        <w:rPr>
          <w:rFonts w:ascii="Times New Roman" w:eastAsia="黑体" w:hAnsi="Times New Roman" w:cs="Times New Roman" w:hint="eastAsia"/>
          <w:b/>
          <w:sz w:val="24"/>
        </w:rPr>
        <w:t xml:space="preserve">  </w:t>
      </w:r>
      <w:r w:rsidR="00392488" w:rsidRPr="000F2E45">
        <w:rPr>
          <w:rFonts w:hint="eastAsia"/>
          <w:sz w:val="24"/>
          <w:szCs w:val="24"/>
        </w:rPr>
        <w:t>建筑外墙及外窗可设置太阳能光伏发电板</w:t>
      </w:r>
      <w:r w:rsidR="00EC35EE">
        <w:rPr>
          <w:rFonts w:hint="eastAsia"/>
          <w:sz w:val="24"/>
          <w:szCs w:val="24"/>
        </w:rPr>
        <w:t>，</w:t>
      </w:r>
      <w:r w:rsidR="00392488" w:rsidRPr="000F2E45">
        <w:rPr>
          <w:rFonts w:hint="eastAsia"/>
          <w:sz w:val="24"/>
          <w:szCs w:val="24"/>
        </w:rPr>
        <w:t>宜兼作遮阳构件。</w:t>
      </w:r>
    </w:p>
    <w:p w:rsidR="009E406A" w:rsidRPr="00C24446" w:rsidRDefault="00771CFA" w:rsidP="009E406A">
      <w:pPr>
        <w:rPr>
          <w:sz w:val="24"/>
          <w:szCs w:val="24"/>
        </w:rPr>
      </w:pPr>
      <w:r w:rsidRPr="00822D38">
        <w:rPr>
          <w:rFonts w:ascii="Times New Roman" w:eastAsia="黑体" w:hAnsi="Times New Roman" w:cs="Times New Roman" w:hint="eastAsia"/>
          <w:b/>
          <w:sz w:val="24"/>
        </w:rPr>
        <w:t>6.</w:t>
      </w:r>
      <w:r w:rsidR="00822D38" w:rsidRPr="00822D38">
        <w:rPr>
          <w:rFonts w:ascii="Times New Roman" w:eastAsia="黑体" w:hAnsi="Times New Roman" w:cs="Times New Roman" w:hint="eastAsia"/>
          <w:b/>
          <w:sz w:val="24"/>
        </w:rPr>
        <w:t>6</w:t>
      </w:r>
      <w:r w:rsidR="009E406A" w:rsidRPr="00822D38">
        <w:rPr>
          <w:rFonts w:ascii="Times New Roman" w:eastAsia="黑体" w:hAnsi="Times New Roman" w:cs="Times New Roman" w:hint="eastAsia"/>
          <w:b/>
          <w:sz w:val="24"/>
        </w:rPr>
        <w:t>.</w:t>
      </w:r>
      <w:r w:rsidR="00B366F2">
        <w:rPr>
          <w:rFonts w:ascii="Times New Roman" w:eastAsia="黑体" w:hAnsi="Times New Roman" w:cs="Times New Roman"/>
          <w:b/>
          <w:sz w:val="24"/>
        </w:rPr>
        <w:t>8</w:t>
      </w:r>
      <w:r w:rsidR="000B7F6F">
        <w:rPr>
          <w:rFonts w:ascii="Times New Roman" w:eastAsia="黑体" w:hAnsi="Times New Roman" w:cs="Times New Roman" w:hint="eastAsia"/>
          <w:b/>
          <w:sz w:val="24"/>
        </w:rPr>
        <w:t xml:space="preserve">  </w:t>
      </w:r>
      <w:r w:rsidR="000B6F5B" w:rsidRPr="000B6F5B">
        <w:rPr>
          <w:rFonts w:hint="eastAsia"/>
          <w:sz w:val="24"/>
          <w:szCs w:val="24"/>
        </w:rPr>
        <w:t>当既有建筑周边存在环境噪声干扰时，空间布局时宜避免将噪声敏感空间靠近噪声源布置，并采取调整建筑开窗朝向、增设边庭、增加绿植、提高门窗隔声等级等方法减少噪声影响。</w:t>
      </w:r>
      <w:r w:rsidR="009E406A" w:rsidRPr="000F2E45">
        <w:rPr>
          <w:rFonts w:hint="eastAsia"/>
          <w:sz w:val="24"/>
          <w:szCs w:val="24"/>
        </w:rPr>
        <w:t>改造增设的围护结构、隔断与楼板隔声性能应满足现行国家标准《民用建筑隔声设计规范》</w:t>
      </w:r>
      <w:r w:rsidR="009E406A" w:rsidRPr="000F2E45">
        <w:rPr>
          <w:rFonts w:hint="eastAsia"/>
          <w:sz w:val="24"/>
          <w:szCs w:val="24"/>
        </w:rPr>
        <w:t>GB 50118</w:t>
      </w:r>
      <w:r w:rsidR="009E406A" w:rsidRPr="000F2E45">
        <w:rPr>
          <w:rFonts w:hint="eastAsia"/>
          <w:sz w:val="24"/>
          <w:szCs w:val="24"/>
        </w:rPr>
        <w:t>的要求；改造后噪声敏感功能空间原有的围合构件若不满足隔声要求，应进行隔声处理。</w:t>
      </w:r>
    </w:p>
    <w:p w:rsidR="00214070" w:rsidRPr="009C1782" w:rsidRDefault="00771CFA" w:rsidP="009C1782">
      <w:pPr>
        <w:pStyle w:val="a5"/>
        <w:ind w:firstLineChars="0" w:firstLine="0"/>
        <w:jc w:val="center"/>
        <w:outlineLvl w:val="1"/>
        <w:rPr>
          <w:rFonts w:asciiTheme="minorEastAsia" w:hAnsiTheme="minorEastAsia"/>
          <w:b/>
          <w:sz w:val="24"/>
          <w:szCs w:val="24"/>
        </w:rPr>
      </w:pPr>
      <w:bookmarkStart w:id="59" w:name="_Toc123206300"/>
      <w:bookmarkStart w:id="60" w:name="_Toc123212900"/>
      <w:r w:rsidRPr="00822D38">
        <w:rPr>
          <w:rFonts w:ascii="Times New Roman" w:hAnsi="Times New Roman" w:cs="Times New Roman"/>
          <w:b/>
          <w:sz w:val="28"/>
          <w:szCs w:val="24"/>
        </w:rPr>
        <w:t>6.</w:t>
      </w:r>
      <w:r w:rsidR="00822D38" w:rsidRPr="00822D38">
        <w:rPr>
          <w:rFonts w:ascii="Times New Roman" w:hAnsi="Times New Roman" w:cs="Times New Roman"/>
          <w:b/>
          <w:sz w:val="28"/>
          <w:szCs w:val="24"/>
        </w:rPr>
        <w:t>7</w:t>
      </w:r>
      <w:r w:rsidR="000B7F6F">
        <w:rPr>
          <w:rFonts w:ascii="Times New Roman" w:hAnsi="Times New Roman" w:cs="Times New Roman" w:hint="eastAsia"/>
          <w:b/>
          <w:sz w:val="28"/>
          <w:szCs w:val="24"/>
        </w:rPr>
        <w:t xml:space="preserve"> </w:t>
      </w:r>
      <w:r w:rsidR="00214070" w:rsidRPr="009C1782">
        <w:rPr>
          <w:rFonts w:asciiTheme="minorEastAsia" w:hAnsiTheme="minorEastAsia" w:hint="eastAsia"/>
          <w:b/>
          <w:sz w:val="28"/>
          <w:szCs w:val="24"/>
        </w:rPr>
        <w:t>采光</w:t>
      </w:r>
      <w:r w:rsidR="00870B51" w:rsidRPr="009C1782">
        <w:rPr>
          <w:rFonts w:asciiTheme="minorEastAsia" w:hAnsiTheme="minorEastAsia" w:hint="eastAsia"/>
          <w:b/>
          <w:sz w:val="28"/>
          <w:szCs w:val="24"/>
        </w:rPr>
        <w:t>通风</w:t>
      </w:r>
      <w:bookmarkEnd w:id="59"/>
      <w:bookmarkEnd w:id="60"/>
    </w:p>
    <w:p w:rsidR="003D7377" w:rsidRPr="000F2E45" w:rsidRDefault="00771CFA" w:rsidP="003D7377">
      <w:pPr>
        <w:rPr>
          <w:sz w:val="24"/>
          <w:szCs w:val="24"/>
        </w:rPr>
      </w:pPr>
      <w:r w:rsidRPr="00822D38">
        <w:rPr>
          <w:rFonts w:ascii="Times New Roman" w:eastAsia="黑体" w:hAnsi="Times New Roman" w:cs="Times New Roman" w:hint="eastAsia"/>
          <w:b/>
          <w:sz w:val="24"/>
        </w:rPr>
        <w:t>6.</w:t>
      </w:r>
      <w:r w:rsidR="00822D38">
        <w:rPr>
          <w:rFonts w:ascii="Times New Roman" w:eastAsia="黑体" w:hAnsi="Times New Roman" w:cs="Times New Roman" w:hint="eastAsia"/>
          <w:b/>
          <w:sz w:val="24"/>
        </w:rPr>
        <w:t>7</w:t>
      </w:r>
      <w:r w:rsidR="003D7377" w:rsidRPr="00822D38">
        <w:rPr>
          <w:rFonts w:ascii="Times New Roman" w:eastAsia="黑体" w:hAnsi="Times New Roman" w:cs="Times New Roman" w:hint="eastAsia"/>
          <w:b/>
          <w:sz w:val="24"/>
        </w:rPr>
        <w:t>.1</w:t>
      </w:r>
      <w:r w:rsidR="000B7F6F">
        <w:rPr>
          <w:rFonts w:ascii="Times New Roman" w:eastAsia="黑体" w:hAnsi="Times New Roman" w:cs="Times New Roman" w:hint="eastAsia"/>
          <w:b/>
          <w:sz w:val="24"/>
        </w:rPr>
        <w:t xml:space="preserve">  </w:t>
      </w:r>
      <w:r w:rsidR="003D7377" w:rsidRPr="000F2E45">
        <w:rPr>
          <w:rFonts w:hint="eastAsia"/>
          <w:sz w:val="24"/>
          <w:szCs w:val="24"/>
        </w:rPr>
        <w:t>对于大体量的既有工业建筑民用化</w:t>
      </w:r>
      <w:r w:rsidR="001313B9">
        <w:rPr>
          <w:rFonts w:hint="eastAsia"/>
          <w:sz w:val="24"/>
          <w:szCs w:val="24"/>
        </w:rPr>
        <w:t>更新</w:t>
      </w:r>
      <w:r w:rsidR="003D7377" w:rsidRPr="000F2E45">
        <w:rPr>
          <w:rFonts w:hint="eastAsia"/>
          <w:sz w:val="24"/>
          <w:szCs w:val="24"/>
        </w:rPr>
        <w:t>，宜结合原有空间构成及改造功能需求，通过设置中庭、边庭等方式改善建筑自然采光及通风条件，</w:t>
      </w:r>
      <w:r w:rsidR="0091237A" w:rsidRPr="0091237A">
        <w:rPr>
          <w:rFonts w:hint="eastAsia"/>
          <w:sz w:val="24"/>
          <w:szCs w:val="24"/>
        </w:rPr>
        <w:t>改造后建筑外墙各个朝向</w:t>
      </w:r>
      <w:proofErr w:type="gramStart"/>
      <w:r w:rsidR="0091237A" w:rsidRPr="0091237A">
        <w:rPr>
          <w:rFonts w:hint="eastAsia"/>
          <w:sz w:val="24"/>
          <w:szCs w:val="24"/>
        </w:rPr>
        <w:t>窗墙面积</w:t>
      </w:r>
      <w:proofErr w:type="gramEnd"/>
      <w:r w:rsidR="0091237A" w:rsidRPr="0091237A">
        <w:rPr>
          <w:rFonts w:hint="eastAsia"/>
          <w:sz w:val="24"/>
          <w:szCs w:val="24"/>
        </w:rPr>
        <w:t>比、屋面天窗面积比及窗可开启比例</w:t>
      </w:r>
      <w:proofErr w:type="gramStart"/>
      <w:r w:rsidR="0091237A" w:rsidRPr="0091237A">
        <w:rPr>
          <w:rFonts w:hint="eastAsia"/>
          <w:sz w:val="24"/>
          <w:szCs w:val="24"/>
        </w:rPr>
        <w:t>宜满足</w:t>
      </w:r>
      <w:proofErr w:type="gramEnd"/>
      <w:r w:rsidR="0091237A" w:rsidRPr="0091237A">
        <w:rPr>
          <w:rFonts w:hint="eastAsia"/>
          <w:sz w:val="24"/>
          <w:szCs w:val="24"/>
        </w:rPr>
        <w:t>国家现行的相关技术规定</w:t>
      </w:r>
      <w:r w:rsidR="0091237A">
        <w:rPr>
          <w:rFonts w:hint="eastAsia"/>
          <w:sz w:val="24"/>
          <w:szCs w:val="24"/>
        </w:rPr>
        <w:t>，</w:t>
      </w:r>
      <w:r w:rsidR="003D7377" w:rsidRPr="000F2E45">
        <w:rPr>
          <w:rFonts w:hint="eastAsia"/>
          <w:sz w:val="24"/>
          <w:szCs w:val="24"/>
        </w:rPr>
        <w:t>并应符合下列要求：</w:t>
      </w:r>
    </w:p>
    <w:p w:rsidR="003D7377" w:rsidRPr="000F2E45" w:rsidRDefault="00944CF3" w:rsidP="006D03D1">
      <w:pPr>
        <w:ind w:firstLineChars="177" w:firstLine="425"/>
        <w:rPr>
          <w:sz w:val="24"/>
          <w:szCs w:val="24"/>
        </w:rPr>
      </w:pPr>
      <w:r>
        <w:rPr>
          <w:rFonts w:ascii="Times New Roman" w:eastAsia="黑体" w:hAnsi="Times New Roman" w:cs="Times New Roman" w:hint="eastAsia"/>
          <w:b/>
          <w:sz w:val="24"/>
        </w:rPr>
        <w:t>1</w:t>
      </w:r>
      <w:r w:rsidR="000B7F6F">
        <w:rPr>
          <w:rFonts w:ascii="Times New Roman" w:eastAsia="黑体" w:hAnsi="Times New Roman" w:cs="Times New Roman" w:hint="eastAsia"/>
          <w:b/>
          <w:sz w:val="24"/>
        </w:rPr>
        <w:t xml:space="preserve">  </w:t>
      </w:r>
      <w:r w:rsidR="003D7377" w:rsidRPr="000F2E45">
        <w:rPr>
          <w:rFonts w:hint="eastAsia"/>
          <w:sz w:val="24"/>
          <w:szCs w:val="24"/>
        </w:rPr>
        <w:t>单层排架结构工业建筑垂直方向设置夹层时</w:t>
      </w:r>
      <w:r w:rsidR="00EC35EE">
        <w:rPr>
          <w:rFonts w:hint="eastAsia"/>
          <w:sz w:val="24"/>
          <w:szCs w:val="24"/>
        </w:rPr>
        <w:t>，</w:t>
      </w:r>
      <w:r w:rsidR="003D7377" w:rsidRPr="000F2E45">
        <w:rPr>
          <w:rFonts w:hint="eastAsia"/>
          <w:sz w:val="24"/>
          <w:szCs w:val="24"/>
        </w:rPr>
        <w:t>宜局部保留原有的高大空间及侧窗导风模式</w:t>
      </w:r>
      <w:r w:rsidR="00D45275">
        <w:rPr>
          <w:rFonts w:hint="eastAsia"/>
          <w:sz w:val="24"/>
          <w:szCs w:val="24"/>
        </w:rPr>
        <w:t>，</w:t>
      </w:r>
      <w:r w:rsidR="00D45275" w:rsidRPr="00D45275">
        <w:rPr>
          <w:rFonts w:hint="eastAsia"/>
          <w:sz w:val="24"/>
          <w:szCs w:val="24"/>
        </w:rPr>
        <w:t>并设置一定比例可开启窗扇，可采用电动控制或手摇式开启方式；</w:t>
      </w:r>
    </w:p>
    <w:p w:rsidR="003D7377" w:rsidRPr="000F2E45" w:rsidRDefault="00944CF3" w:rsidP="006D03D1">
      <w:pPr>
        <w:ind w:firstLineChars="177" w:firstLine="425"/>
        <w:rPr>
          <w:sz w:val="24"/>
          <w:szCs w:val="24"/>
        </w:rPr>
      </w:pPr>
      <w:r>
        <w:rPr>
          <w:rFonts w:ascii="Times New Roman" w:eastAsia="黑体" w:hAnsi="Times New Roman" w:cs="Times New Roman" w:hint="eastAsia"/>
          <w:b/>
          <w:sz w:val="24"/>
        </w:rPr>
        <w:t>2</w:t>
      </w:r>
      <w:r w:rsidR="000B7F6F">
        <w:rPr>
          <w:rFonts w:ascii="Times New Roman" w:eastAsia="黑体" w:hAnsi="Times New Roman" w:cs="Times New Roman" w:hint="eastAsia"/>
          <w:b/>
          <w:sz w:val="24"/>
        </w:rPr>
        <w:t xml:space="preserve">  </w:t>
      </w:r>
      <w:r w:rsidR="003D7377" w:rsidRPr="000F2E45">
        <w:rPr>
          <w:rFonts w:hint="eastAsia"/>
          <w:sz w:val="24"/>
          <w:szCs w:val="24"/>
        </w:rPr>
        <w:t>单层排架结构工业建筑水平方向设置隔断或脱开原有建筑结构在室内新增建筑体量时，宜充分考虑自然风在室内的气流组织模式，必要时可设置导风构件</w:t>
      </w:r>
      <w:r>
        <w:rPr>
          <w:rFonts w:hint="eastAsia"/>
          <w:sz w:val="24"/>
          <w:szCs w:val="24"/>
        </w:rPr>
        <w:t>；</w:t>
      </w:r>
    </w:p>
    <w:p w:rsidR="003D7377" w:rsidRPr="000F2E45" w:rsidRDefault="00944CF3" w:rsidP="006D03D1">
      <w:pPr>
        <w:ind w:firstLineChars="177" w:firstLine="425"/>
        <w:rPr>
          <w:sz w:val="24"/>
          <w:szCs w:val="24"/>
        </w:rPr>
      </w:pPr>
      <w:r>
        <w:rPr>
          <w:rFonts w:ascii="Times New Roman" w:eastAsia="黑体" w:hAnsi="Times New Roman" w:cs="Times New Roman" w:hint="eastAsia"/>
          <w:b/>
          <w:sz w:val="24"/>
        </w:rPr>
        <w:t>3</w:t>
      </w:r>
      <w:r w:rsidR="000B7F6F">
        <w:rPr>
          <w:rFonts w:ascii="Times New Roman" w:eastAsia="黑体" w:hAnsi="Times New Roman" w:cs="Times New Roman" w:hint="eastAsia"/>
          <w:b/>
          <w:sz w:val="24"/>
        </w:rPr>
        <w:t xml:space="preserve">  </w:t>
      </w:r>
      <w:r w:rsidR="003D7377" w:rsidRPr="000F2E45">
        <w:rPr>
          <w:rFonts w:hint="eastAsia"/>
          <w:sz w:val="24"/>
          <w:szCs w:val="24"/>
        </w:rPr>
        <w:t>多层及高层框架结构工业建筑，宜根据改造功能需求及场地内自然通风采光条件</w:t>
      </w:r>
      <w:r w:rsidR="00EC35EE">
        <w:rPr>
          <w:rFonts w:hint="eastAsia"/>
          <w:sz w:val="24"/>
          <w:szCs w:val="24"/>
        </w:rPr>
        <w:t>，</w:t>
      </w:r>
      <w:r w:rsidR="003D7377" w:rsidRPr="000F2E45">
        <w:rPr>
          <w:rFonts w:hint="eastAsia"/>
          <w:sz w:val="24"/>
          <w:szCs w:val="24"/>
        </w:rPr>
        <w:t>适当设置中庭或边庭，</w:t>
      </w:r>
      <w:r w:rsidR="00D45275" w:rsidRPr="00D45275">
        <w:rPr>
          <w:rFonts w:hint="eastAsia"/>
          <w:sz w:val="24"/>
          <w:szCs w:val="24"/>
        </w:rPr>
        <w:t>并在侧向外窗或天窗部位设置一定比例的手动或电动可开启窗扇</w:t>
      </w:r>
      <w:r w:rsidR="00D45275">
        <w:rPr>
          <w:rFonts w:hint="eastAsia"/>
          <w:sz w:val="24"/>
          <w:szCs w:val="24"/>
        </w:rPr>
        <w:t>，</w:t>
      </w:r>
      <w:r w:rsidR="003D7377" w:rsidRPr="000F2E45">
        <w:rPr>
          <w:rFonts w:hint="eastAsia"/>
          <w:sz w:val="24"/>
          <w:szCs w:val="24"/>
        </w:rPr>
        <w:t>合理组织室内气流通道，保证自然采光及通风效果</w:t>
      </w:r>
      <w:r>
        <w:rPr>
          <w:rFonts w:hint="eastAsia"/>
          <w:sz w:val="24"/>
          <w:szCs w:val="24"/>
        </w:rPr>
        <w:t>；</w:t>
      </w:r>
    </w:p>
    <w:p w:rsidR="003D7377" w:rsidRDefault="00944CF3" w:rsidP="006D03D1">
      <w:pPr>
        <w:ind w:firstLineChars="177" w:firstLine="425"/>
        <w:rPr>
          <w:sz w:val="24"/>
          <w:szCs w:val="24"/>
        </w:rPr>
      </w:pPr>
      <w:r>
        <w:rPr>
          <w:rFonts w:ascii="Times New Roman" w:eastAsia="黑体" w:hAnsi="Times New Roman" w:cs="Times New Roman" w:hint="eastAsia"/>
          <w:b/>
          <w:sz w:val="24"/>
        </w:rPr>
        <w:t>4</w:t>
      </w:r>
      <w:r w:rsidR="000B7F6F">
        <w:rPr>
          <w:rFonts w:ascii="Times New Roman" w:eastAsia="黑体" w:hAnsi="Times New Roman" w:cs="Times New Roman" w:hint="eastAsia"/>
          <w:b/>
          <w:sz w:val="24"/>
        </w:rPr>
        <w:t xml:space="preserve">  </w:t>
      </w:r>
      <w:r w:rsidR="003D7377" w:rsidRPr="000F2E45">
        <w:rPr>
          <w:rFonts w:hint="eastAsia"/>
          <w:sz w:val="24"/>
          <w:szCs w:val="24"/>
        </w:rPr>
        <w:t>单层排架结构工业建筑的侧天窗和多层框架结构工业建筑中庭天窗，可采用双层安全夹层玻璃及金属遮阳百叶结合的形式，并通过电动或手动开启方式控制窗开启及遮阳面积。</w:t>
      </w:r>
    </w:p>
    <w:p w:rsidR="003D7377" w:rsidRPr="000F2E45" w:rsidRDefault="00771CFA" w:rsidP="003D7377">
      <w:pPr>
        <w:rPr>
          <w:sz w:val="24"/>
          <w:szCs w:val="24"/>
        </w:rPr>
      </w:pPr>
      <w:r w:rsidRPr="00822D38">
        <w:rPr>
          <w:rFonts w:ascii="Times New Roman" w:eastAsia="黑体" w:hAnsi="Times New Roman" w:cs="Times New Roman" w:hint="eastAsia"/>
          <w:b/>
          <w:sz w:val="24"/>
        </w:rPr>
        <w:t>6.</w:t>
      </w:r>
      <w:r w:rsidR="00822D38">
        <w:rPr>
          <w:rFonts w:ascii="Times New Roman" w:eastAsia="黑体" w:hAnsi="Times New Roman" w:cs="Times New Roman" w:hint="eastAsia"/>
          <w:b/>
          <w:sz w:val="24"/>
        </w:rPr>
        <w:t>7</w:t>
      </w:r>
      <w:r w:rsidR="003D7377" w:rsidRPr="00822D38">
        <w:rPr>
          <w:rFonts w:ascii="Times New Roman" w:eastAsia="黑体" w:hAnsi="Times New Roman" w:cs="Times New Roman" w:hint="eastAsia"/>
          <w:b/>
          <w:sz w:val="24"/>
        </w:rPr>
        <w:t>.</w:t>
      </w:r>
      <w:r w:rsidR="00321B28" w:rsidRPr="00822D38">
        <w:rPr>
          <w:rFonts w:ascii="Times New Roman" w:eastAsia="黑体" w:hAnsi="Times New Roman" w:cs="Times New Roman" w:hint="eastAsia"/>
          <w:b/>
          <w:sz w:val="24"/>
        </w:rPr>
        <w:t>2</w:t>
      </w:r>
      <w:r w:rsidR="000B7F6F">
        <w:rPr>
          <w:rFonts w:ascii="Times New Roman" w:eastAsia="黑体" w:hAnsi="Times New Roman" w:cs="Times New Roman" w:hint="eastAsia"/>
          <w:b/>
          <w:sz w:val="24"/>
        </w:rPr>
        <w:t xml:space="preserve">  </w:t>
      </w:r>
      <w:r w:rsidR="003D7377" w:rsidRPr="000F2E45">
        <w:rPr>
          <w:rFonts w:hint="eastAsia"/>
          <w:sz w:val="24"/>
          <w:szCs w:val="24"/>
        </w:rPr>
        <w:t>改造后人员使用频率较高和人员密集的功能房间，宜布置于有自然通风、采光的部位。</w:t>
      </w:r>
      <w:r w:rsidRPr="00822D38">
        <w:rPr>
          <w:rFonts w:ascii="Times New Roman" w:eastAsia="黑体" w:hAnsi="Times New Roman" w:cs="Times New Roman" w:hint="eastAsia"/>
          <w:b/>
          <w:sz w:val="24"/>
        </w:rPr>
        <w:t>6.</w:t>
      </w:r>
      <w:r w:rsidR="00822D38">
        <w:rPr>
          <w:rFonts w:ascii="Times New Roman" w:eastAsia="黑体" w:hAnsi="Times New Roman" w:cs="Times New Roman" w:hint="eastAsia"/>
          <w:b/>
          <w:sz w:val="24"/>
        </w:rPr>
        <w:t>7</w:t>
      </w:r>
      <w:r w:rsidR="003D7377" w:rsidRPr="00822D38">
        <w:rPr>
          <w:rFonts w:ascii="Times New Roman" w:eastAsia="黑体" w:hAnsi="Times New Roman" w:cs="Times New Roman" w:hint="eastAsia"/>
          <w:b/>
          <w:sz w:val="24"/>
        </w:rPr>
        <w:t>.</w:t>
      </w:r>
      <w:r w:rsidR="00B366F2">
        <w:rPr>
          <w:rFonts w:ascii="Times New Roman" w:eastAsia="黑体" w:hAnsi="Times New Roman" w:cs="Times New Roman"/>
          <w:b/>
          <w:sz w:val="24"/>
        </w:rPr>
        <w:t>3</w:t>
      </w:r>
      <w:r w:rsidR="000B7F6F">
        <w:rPr>
          <w:rFonts w:ascii="Times New Roman" w:eastAsia="黑体" w:hAnsi="Times New Roman" w:cs="Times New Roman" w:hint="eastAsia"/>
          <w:b/>
          <w:sz w:val="24"/>
        </w:rPr>
        <w:t xml:space="preserve">  </w:t>
      </w:r>
      <w:r w:rsidR="007F3D97" w:rsidRPr="007F3D97">
        <w:rPr>
          <w:rFonts w:hint="eastAsia"/>
          <w:sz w:val="24"/>
          <w:szCs w:val="24"/>
        </w:rPr>
        <w:t>框架结构厂房如通过拆除</w:t>
      </w:r>
      <w:r w:rsidR="003D7377" w:rsidRPr="000F2E45">
        <w:rPr>
          <w:rFonts w:hint="eastAsia"/>
          <w:sz w:val="24"/>
          <w:szCs w:val="24"/>
        </w:rPr>
        <w:t>部分楼面板及屋面板引</w:t>
      </w:r>
      <w:r w:rsidR="00870B51" w:rsidRPr="000F2E45">
        <w:rPr>
          <w:rFonts w:hint="eastAsia"/>
          <w:sz w:val="24"/>
          <w:szCs w:val="24"/>
        </w:rPr>
        <w:t>入</w:t>
      </w:r>
      <w:r w:rsidR="003D7377" w:rsidRPr="000F2E45">
        <w:rPr>
          <w:rFonts w:hint="eastAsia"/>
          <w:sz w:val="24"/>
          <w:szCs w:val="24"/>
        </w:rPr>
        <w:t>内部庭院</w:t>
      </w:r>
      <w:r w:rsidR="00870B51" w:rsidRPr="000F2E45">
        <w:rPr>
          <w:rFonts w:hint="eastAsia"/>
          <w:sz w:val="24"/>
          <w:szCs w:val="24"/>
        </w:rPr>
        <w:t>，</w:t>
      </w:r>
      <w:proofErr w:type="gramStart"/>
      <w:r w:rsidR="003D7377" w:rsidRPr="000F2E45">
        <w:rPr>
          <w:rFonts w:hint="eastAsia"/>
          <w:sz w:val="24"/>
          <w:szCs w:val="24"/>
        </w:rPr>
        <w:t>宜符合</w:t>
      </w:r>
      <w:proofErr w:type="gramEnd"/>
      <w:r w:rsidR="003D7377" w:rsidRPr="000F2E45">
        <w:rPr>
          <w:rFonts w:hint="eastAsia"/>
          <w:sz w:val="24"/>
          <w:szCs w:val="24"/>
        </w:rPr>
        <w:t>下列要求</w:t>
      </w:r>
      <w:r w:rsidR="00870B51" w:rsidRPr="000F2E45">
        <w:rPr>
          <w:rFonts w:hint="eastAsia"/>
          <w:sz w:val="24"/>
          <w:szCs w:val="24"/>
        </w:rPr>
        <w:t>：</w:t>
      </w:r>
    </w:p>
    <w:p w:rsidR="003D7377" w:rsidRPr="000F2E45" w:rsidRDefault="00944CF3" w:rsidP="006D03D1">
      <w:pPr>
        <w:ind w:firstLineChars="177" w:firstLine="425"/>
        <w:rPr>
          <w:sz w:val="24"/>
          <w:szCs w:val="24"/>
        </w:rPr>
      </w:pPr>
      <w:r>
        <w:rPr>
          <w:rFonts w:ascii="Times New Roman" w:eastAsia="黑体" w:hAnsi="Times New Roman" w:cs="Times New Roman" w:hint="eastAsia"/>
          <w:b/>
          <w:sz w:val="24"/>
        </w:rPr>
        <w:t>1</w:t>
      </w:r>
      <w:r w:rsidR="000B7F6F">
        <w:rPr>
          <w:rFonts w:ascii="Times New Roman" w:eastAsia="黑体" w:hAnsi="Times New Roman" w:cs="Times New Roman" w:hint="eastAsia"/>
          <w:b/>
          <w:sz w:val="24"/>
        </w:rPr>
        <w:t xml:space="preserve">  </w:t>
      </w:r>
      <w:r w:rsidR="003D7377" w:rsidRPr="000F2E45">
        <w:rPr>
          <w:rFonts w:hint="eastAsia"/>
          <w:sz w:val="24"/>
          <w:szCs w:val="24"/>
        </w:rPr>
        <w:t>拆除后的空间成为室外空间</w:t>
      </w:r>
      <w:r w:rsidR="00870B51" w:rsidRPr="000F2E45">
        <w:rPr>
          <w:rFonts w:hint="eastAsia"/>
          <w:sz w:val="24"/>
          <w:szCs w:val="24"/>
        </w:rPr>
        <w:t>，</w:t>
      </w:r>
      <w:r w:rsidR="003D7377" w:rsidRPr="000F2E45">
        <w:rPr>
          <w:rFonts w:hint="eastAsia"/>
          <w:sz w:val="24"/>
          <w:szCs w:val="24"/>
        </w:rPr>
        <w:t>其四周加设围护结构，宜采用可见光透射比较高的玻璃</w:t>
      </w:r>
      <w:r w:rsidR="00870B51" w:rsidRPr="000F2E45">
        <w:rPr>
          <w:rFonts w:hint="eastAsia"/>
          <w:sz w:val="24"/>
          <w:szCs w:val="24"/>
        </w:rPr>
        <w:t>，</w:t>
      </w:r>
      <w:r w:rsidR="003D7377" w:rsidRPr="000F2E45">
        <w:rPr>
          <w:rFonts w:hint="eastAsia"/>
          <w:sz w:val="24"/>
          <w:szCs w:val="24"/>
        </w:rPr>
        <w:t>并宜设</w:t>
      </w:r>
      <w:r w:rsidR="00870B51" w:rsidRPr="000F2E45">
        <w:rPr>
          <w:rFonts w:hint="eastAsia"/>
          <w:sz w:val="24"/>
          <w:szCs w:val="24"/>
        </w:rPr>
        <w:t>一</w:t>
      </w:r>
      <w:r w:rsidR="003D7377" w:rsidRPr="000F2E45">
        <w:rPr>
          <w:rFonts w:hint="eastAsia"/>
          <w:sz w:val="24"/>
          <w:szCs w:val="24"/>
        </w:rPr>
        <w:t>定面积的可开启窗</w:t>
      </w:r>
      <w:r>
        <w:rPr>
          <w:rFonts w:hint="eastAsia"/>
          <w:sz w:val="24"/>
          <w:szCs w:val="24"/>
        </w:rPr>
        <w:t>；</w:t>
      </w:r>
    </w:p>
    <w:p w:rsidR="003D7377" w:rsidRPr="000F2E45" w:rsidRDefault="00944CF3" w:rsidP="006D03D1">
      <w:pPr>
        <w:ind w:firstLineChars="177" w:firstLine="425"/>
        <w:rPr>
          <w:sz w:val="24"/>
          <w:szCs w:val="24"/>
        </w:rPr>
      </w:pPr>
      <w:r>
        <w:rPr>
          <w:rFonts w:ascii="Times New Roman" w:eastAsia="黑体" w:hAnsi="Times New Roman" w:cs="Times New Roman" w:hint="eastAsia"/>
          <w:b/>
          <w:sz w:val="24"/>
        </w:rPr>
        <w:t>2</w:t>
      </w:r>
      <w:r w:rsidR="000B7F6F">
        <w:rPr>
          <w:rFonts w:ascii="Times New Roman" w:eastAsia="黑体" w:hAnsi="Times New Roman" w:cs="Times New Roman" w:hint="eastAsia"/>
          <w:b/>
          <w:sz w:val="24"/>
        </w:rPr>
        <w:t xml:space="preserve">  </w:t>
      </w:r>
      <w:r w:rsidR="003D7377" w:rsidRPr="000F2E45">
        <w:rPr>
          <w:rFonts w:hint="eastAsia"/>
          <w:sz w:val="24"/>
          <w:szCs w:val="24"/>
        </w:rPr>
        <w:t>庭院中</w:t>
      </w:r>
      <w:proofErr w:type="gramStart"/>
      <w:r w:rsidR="003D7377" w:rsidRPr="000F2E45">
        <w:rPr>
          <w:rFonts w:hint="eastAsia"/>
          <w:sz w:val="24"/>
          <w:szCs w:val="24"/>
        </w:rPr>
        <w:t>宜设置</w:t>
      </w:r>
      <w:proofErr w:type="gramEnd"/>
      <w:r w:rsidR="003D7377" w:rsidRPr="000F2E45">
        <w:rPr>
          <w:rFonts w:hint="eastAsia"/>
          <w:sz w:val="24"/>
          <w:szCs w:val="24"/>
        </w:rPr>
        <w:t>景观</w:t>
      </w:r>
      <w:r w:rsidR="00221DFA">
        <w:rPr>
          <w:rFonts w:hint="eastAsia"/>
          <w:sz w:val="24"/>
          <w:szCs w:val="24"/>
        </w:rPr>
        <w:t>绿化</w:t>
      </w:r>
      <w:r w:rsidR="003D7377" w:rsidRPr="000F2E45">
        <w:rPr>
          <w:rFonts w:hint="eastAsia"/>
          <w:sz w:val="24"/>
          <w:szCs w:val="24"/>
        </w:rPr>
        <w:t>。</w:t>
      </w:r>
    </w:p>
    <w:p w:rsidR="003D7377" w:rsidRPr="000F2E45" w:rsidRDefault="00771CFA" w:rsidP="003D7377">
      <w:pPr>
        <w:rPr>
          <w:sz w:val="24"/>
          <w:szCs w:val="24"/>
        </w:rPr>
      </w:pPr>
      <w:r w:rsidRPr="00822D38">
        <w:rPr>
          <w:rFonts w:ascii="Times New Roman" w:eastAsia="黑体" w:hAnsi="Times New Roman" w:cs="Times New Roman" w:hint="eastAsia"/>
          <w:b/>
          <w:sz w:val="24"/>
        </w:rPr>
        <w:t>6.</w:t>
      </w:r>
      <w:r w:rsidR="00822D38">
        <w:rPr>
          <w:rFonts w:ascii="Times New Roman" w:eastAsia="黑体" w:hAnsi="Times New Roman" w:cs="Times New Roman" w:hint="eastAsia"/>
          <w:b/>
          <w:sz w:val="24"/>
        </w:rPr>
        <w:t>7</w:t>
      </w:r>
      <w:r w:rsidR="003D7377" w:rsidRPr="00822D38">
        <w:rPr>
          <w:rFonts w:ascii="Times New Roman" w:eastAsia="黑体" w:hAnsi="Times New Roman" w:cs="Times New Roman" w:hint="eastAsia"/>
          <w:b/>
          <w:sz w:val="24"/>
        </w:rPr>
        <w:t>.</w:t>
      </w:r>
      <w:r w:rsidR="00B366F2">
        <w:rPr>
          <w:rFonts w:ascii="Times New Roman" w:eastAsia="黑体" w:hAnsi="Times New Roman" w:cs="Times New Roman"/>
          <w:b/>
          <w:sz w:val="24"/>
        </w:rPr>
        <w:t>4</w:t>
      </w:r>
      <w:r w:rsidR="000B7F6F">
        <w:rPr>
          <w:rFonts w:ascii="Times New Roman" w:eastAsia="黑体" w:hAnsi="Times New Roman" w:cs="Times New Roman" w:hint="eastAsia"/>
          <w:b/>
          <w:sz w:val="24"/>
        </w:rPr>
        <w:t xml:space="preserve">  </w:t>
      </w:r>
      <w:r w:rsidR="003D7377" w:rsidRPr="000F2E45">
        <w:rPr>
          <w:rFonts w:hint="eastAsia"/>
          <w:sz w:val="24"/>
          <w:szCs w:val="24"/>
        </w:rPr>
        <w:t>改造可对原有建筑进行局部加建或局部拆除，形成可提供遮阳导风功能的室外半室外空间，改造方案可选择下列措施</w:t>
      </w:r>
      <w:r w:rsidR="00870B51" w:rsidRPr="000F2E45">
        <w:rPr>
          <w:rFonts w:hint="eastAsia"/>
          <w:sz w:val="24"/>
          <w:szCs w:val="24"/>
        </w:rPr>
        <w:t>：</w:t>
      </w:r>
    </w:p>
    <w:p w:rsidR="003D7377" w:rsidRPr="00043D5D" w:rsidRDefault="00944CF3" w:rsidP="006D03D1">
      <w:pPr>
        <w:ind w:firstLineChars="177" w:firstLine="425"/>
        <w:rPr>
          <w:sz w:val="24"/>
          <w:szCs w:val="24"/>
        </w:rPr>
      </w:pPr>
      <w:r>
        <w:rPr>
          <w:rFonts w:ascii="Times New Roman" w:eastAsia="黑体" w:hAnsi="Times New Roman" w:cs="Times New Roman" w:hint="eastAsia"/>
          <w:b/>
          <w:sz w:val="24"/>
        </w:rPr>
        <w:t>1</w:t>
      </w:r>
      <w:r w:rsidR="000B7F6F">
        <w:rPr>
          <w:rFonts w:ascii="Times New Roman" w:eastAsia="黑体" w:hAnsi="Times New Roman" w:cs="Times New Roman" w:hint="eastAsia"/>
          <w:b/>
          <w:sz w:val="24"/>
        </w:rPr>
        <w:t xml:space="preserve">  </w:t>
      </w:r>
      <w:r w:rsidR="003D7377" w:rsidRPr="00043D5D">
        <w:rPr>
          <w:rFonts w:hint="eastAsia"/>
          <w:sz w:val="24"/>
          <w:szCs w:val="24"/>
        </w:rPr>
        <w:t>在满足规划条件时，可在建筑外围加建外廊，以改善建筑内部热舒适环境</w:t>
      </w:r>
      <w:r>
        <w:rPr>
          <w:rFonts w:hint="eastAsia"/>
          <w:sz w:val="24"/>
          <w:szCs w:val="24"/>
        </w:rPr>
        <w:t>；</w:t>
      </w:r>
    </w:p>
    <w:p w:rsidR="003D7377" w:rsidRPr="00043D5D" w:rsidRDefault="00944CF3" w:rsidP="006D03D1">
      <w:pPr>
        <w:ind w:firstLineChars="177" w:firstLine="425"/>
        <w:rPr>
          <w:sz w:val="24"/>
          <w:szCs w:val="24"/>
        </w:rPr>
      </w:pPr>
      <w:r>
        <w:rPr>
          <w:rFonts w:ascii="Times New Roman" w:eastAsia="黑体" w:hAnsi="Times New Roman" w:cs="Times New Roman" w:hint="eastAsia"/>
          <w:b/>
          <w:sz w:val="24"/>
        </w:rPr>
        <w:t>2</w:t>
      </w:r>
      <w:r w:rsidR="000B7F6F">
        <w:rPr>
          <w:rFonts w:ascii="Times New Roman" w:eastAsia="黑体" w:hAnsi="Times New Roman" w:cs="Times New Roman" w:hint="eastAsia"/>
          <w:b/>
          <w:sz w:val="24"/>
        </w:rPr>
        <w:t xml:space="preserve">  </w:t>
      </w:r>
      <w:r w:rsidR="003D7377" w:rsidRPr="00043D5D">
        <w:rPr>
          <w:rFonts w:hint="eastAsia"/>
          <w:sz w:val="24"/>
          <w:szCs w:val="24"/>
        </w:rPr>
        <w:t>在保留原有建筑结构体系的前提下将外围护结构内移，形成半室外的廊道或阳台。</w:t>
      </w:r>
    </w:p>
    <w:p w:rsidR="003D7377" w:rsidRPr="000F2E45" w:rsidRDefault="00771CFA" w:rsidP="003D7377">
      <w:pPr>
        <w:rPr>
          <w:sz w:val="24"/>
          <w:szCs w:val="24"/>
        </w:rPr>
      </w:pPr>
      <w:r w:rsidRPr="00822D38">
        <w:rPr>
          <w:rFonts w:ascii="Times New Roman" w:eastAsia="黑体" w:hAnsi="Times New Roman" w:cs="Times New Roman" w:hint="eastAsia"/>
          <w:b/>
          <w:sz w:val="24"/>
        </w:rPr>
        <w:t>6.</w:t>
      </w:r>
      <w:r w:rsidR="00822D38" w:rsidRPr="00822D38">
        <w:rPr>
          <w:rFonts w:ascii="Times New Roman" w:eastAsia="黑体" w:hAnsi="Times New Roman" w:cs="Times New Roman" w:hint="eastAsia"/>
          <w:b/>
          <w:sz w:val="24"/>
        </w:rPr>
        <w:t>7</w:t>
      </w:r>
      <w:r w:rsidR="003D7377" w:rsidRPr="00822D38">
        <w:rPr>
          <w:rFonts w:ascii="Times New Roman" w:eastAsia="黑体" w:hAnsi="Times New Roman" w:cs="Times New Roman" w:hint="eastAsia"/>
          <w:b/>
          <w:sz w:val="24"/>
        </w:rPr>
        <w:t>.</w:t>
      </w:r>
      <w:r w:rsidR="00B366F2">
        <w:rPr>
          <w:rFonts w:ascii="Times New Roman" w:eastAsia="黑体" w:hAnsi="Times New Roman" w:cs="Times New Roman"/>
          <w:b/>
          <w:sz w:val="24"/>
        </w:rPr>
        <w:t>5</w:t>
      </w:r>
      <w:r w:rsidR="000B7F6F">
        <w:rPr>
          <w:rFonts w:ascii="Times New Roman" w:eastAsia="黑体" w:hAnsi="Times New Roman" w:cs="Times New Roman" w:hint="eastAsia"/>
          <w:b/>
          <w:sz w:val="24"/>
        </w:rPr>
        <w:t xml:space="preserve">  </w:t>
      </w:r>
      <w:r w:rsidR="003D7377" w:rsidRPr="008118A6">
        <w:rPr>
          <w:rFonts w:hint="eastAsia"/>
          <w:sz w:val="24"/>
          <w:szCs w:val="24"/>
        </w:rPr>
        <w:t>围护结构外宜增设</w:t>
      </w:r>
      <w:r w:rsidR="008118A6">
        <w:rPr>
          <w:rFonts w:hint="eastAsia"/>
          <w:sz w:val="24"/>
          <w:szCs w:val="24"/>
        </w:rPr>
        <w:t>缓冲</w:t>
      </w:r>
      <w:r w:rsidR="003D7377" w:rsidRPr="008118A6">
        <w:rPr>
          <w:rFonts w:hint="eastAsia"/>
          <w:sz w:val="24"/>
          <w:szCs w:val="24"/>
        </w:rPr>
        <w:t>空间</w:t>
      </w:r>
      <w:r w:rsidR="008118A6">
        <w:rPr>
          <w:rFonts w:hint="eastAsia"/>
          <w:sz w:val="24"/>
          <w:szCs w:val="24"/>
        </w:rPr>
        <w:t>，</w:t>
      </w:r>
      <w:r w:rsidR="003D7377" w:rsidRPr="008118A6">
        <w:rPr>
          <w:rFonts w:hint="eastAsia"/>
          <w:sz w:val="24"/>
          <w:szCs w:val="24"/>
        </w:rPr>
        <w:t>改善建筑内部环境热舒适性。</w:t>
      </w:r>
    </w:p>
    <w:p w:rsidR="000B7F6F" w:rsidRDefault="00771CFA" w:rsidP="003D7377">
      <w:pPr>
        <w:rPr>
          <w:sz w:val="24"/>
          <w:szCs w:val="24"/>
        </w:rPr>
      </w:pPr>
      <w:r w:rsidRPr="00822D38">
        <w:rPr>
          <w:rFonts w:ascii="Times New Roman" w:eastAsia="黑体" w:hAnsi="Times New Roman" w:cs="Times New Roman" w:hint="eastAsia"/>
          <w:b/>
          <w:sz w:val="24"/>
        </w:rPr>
        <w:t>6.</w:t>
      </w:r>
      <w:r w:rsidR="00822D38">
        <w:rPr>
          <w:rFonts w:ascii="Times New Roman" w:eastAsia="黑体" w:hAnsi="Times New Roman" w:cs="Times New Roman" w:hint="eastAsia"/>
          <w:b/>
          <w:sz w:val="24"/>
        </w:rPr>
        <w:t>7</w:t>
      </w:r>
      <w:r w:rsidR="003D7377" w:rsidRPr="00822D38">
        <w:rPr>
          <w:rFonts w:ascii="Times New Roman" w:eastAsia="黑体" w:hAnsi="Times New Roman" w:cs="Times New Roman" w:hint="eastAsia"/>
          <w:b/>
          <w:sz w:val="24"/>
        </w:rPr>
        <w:t>.</w:t>
      </w:r>
      <w:r w:rsidR="00B366F2">
        <w:rPr>
          <w:rFonts w:ascii="Times New Roman" w:eastAsia="黑体" w:hAnsi="Times New Roman" w:cs="Times New Roman"/>
          <w:b/>
          <w:sz w:val="24"/>
        </w:rPr>
        <w:t>6</w:t>
      </w:r>
      <w:r w:rsidR="000B7F6F">
        <w:rPr>
          <w:rFonts w:ascii="Times New Roman" w:eastAsia="黑体" w:hAnsi="Times New Roman" w:cs="Times New Roman" w:hint="eastAsia"/>
          <w:b/>
          <w:sz w:val="24"/>
        </w:rPr>
        <w:t xml:space="preserve">  </w:t>
      </w:r>
      <w:r w:rsidR="003D7377" w:rsidRPr="000F2E45">
        <w:rPr>
          <w:rFonts w:hint="eastAsia"/>
          <w:sz w:val="24"/>
          <w:szCs w:val="24"/>
        </w:rPr>
        <w:t>进深较大的工业建筑宜根据建筑改造需求</w:t>
      </w:r>
      <w:r w:rsidR="00870B51" w:rsidRPr="000F2E45">
        <w:rPr>
          <w:rFonts w:hint="eastAsia"/>
          <w:sz w:val="24"/>
          <w:szCs w:val="24"/>
        </w:rPr>
        <w:t>，</w:t>
      </w:r>
      <w:r w:rsidR="003D7377" w:rsidRPr="000F2E45">
        <w:rPr>
          <w:rFonts w:hint="eastAsia"/>
          <w:sz w:val="24"/>
          <w:szCs w:val="24"/>
        </w:rPr>
        <w:t>采用增加拔风井、导风墙、反光板、导光管等增设构件的方式，改善内部空间环境品质。</w:t>
      </w:r>
    </w:p>
    <w:p w:rsidR="008A2ED9" w:rsidRDefault="00245EE7">
      <w:pPr>
        <w:rPr>
          <w:sz w:val="24"/>
          <w:szCs w:val="24"/>
        </w:rPr>
      </w:pPr>
      <w:r>
        <w:rPr>
          <w:sz w:val="24"/>
          <w:szCs w:val="24"/>
        </w:rPr>
        <w:br w:type="page"/>
      </w:r>
    </w:p>
    <w:p w:rsidR="007E0226" w:rsidRPr="00C5258B" w:rsidRDefault="007E0226" w:rsidP="00C5258B">
      <w:pPr>
        <w:pStyle w:val="a5"/>
        <w:numPr>
          <w:ilvl w:val="0"/>
          <w:numId w:val="1"/>
        </w:numPr>
        <w:ind w:left="0" w:firstLineChars="0" w:firstLine="0"/>
        <w:jc w:val="center"/>
        <w:outlineLvl w:val="0"/>
        <w:rPr>
          <w:rFonts w:ascii="宋体" w:eastAsia="宋体" w:hAnsi="宋体" w:cs="Times New Roman"/>
          <w:b/>
          <w:sz w:val="30"/>
          <w:szCs w:val="30"/>
        </w:rPr>
      </w:pPr>
      <w:bookmarkStart w:id="61" w:name="_Toc112598102"/>
      <w:bookmarkStart w:id="62" w:name="_Toc123206301"/>
      <w:bookmarkStart w:id="63" w:name="_Toc123212901"/>
      <w:r w:rsidRPr="00C5258B">
        <w:rPr>
          <w:rFonts w:ascii="宋体" w:eastAsia="宋体" w:hAnsi="宋体" w:cs="Times New Roman"/>
          <w:b/>
          <w:sz w:val="30"/>
          <w:szCs w:val="30"/>
        </w:rPr>
        <w:t>结构设计</w:t>
      </w:r>
      <w:bookmarkEnd w:id="61"/>
      <w:bookmarkEnd w:id="62"/>
      <w:bookmarkEnd w:id="63"/>
    </w:p>
    <w:p w:rsidR="007E0226" w:rsidRDefault="007E0226" w:rsidP="007E0226">
      <w:pPr>
        <w:pStyle w:val="a5"/>
        <w:ind w:firstLineChars="0" w:firstLine="0"/>
        <w:jc w:val="center"/>
        <w:outlineLvl w:val="1"/>
        <w:rPr>
          <w:rFonts w:asciiTheme="minorEastAsia" w:hAnsiTheme="minorEastAsia"/>
          <w:b/>
          <w:sz w:val="28"/>
          <w:szCs w:val="28"/>
        </w:rPr>
      </w:pPr>
      <w:bookmarkStart w:id="64" w:name="_Toc112598103"/>
      <w:bookmarkStart w:id="65" w:name="_Toc123206302"/>
      <w:bookmarkStart w:id="66" w:name="_Toc123212902"/>
      <w:r w:rsidRPr="00822D38">
        <w:rPr>
          <w:rFonts w:ascii="Times New Roman" w:hAnsi="Times New Roman" w:cs="Times New Roman"/>
          <w:b/>
          <w:sz w:val="28"/>
          <w:szCs w:val="28"/>
        </w:rPr>
        <w:t xml:space="preserve">7.1 </w:t>
      </w:r>
      <w:r>
        <w:rPr>
          <w:rFonts w:asciiTheme="minorEastAsia" w:hAnsiTheme="minorEastAsia" w:hint="eastAsia"/>
          <w:b/>
          <w:sz w:val="28"/>
          <w:szCs w:val="28"/>
        </w:rPr>
        <w:t>一般规定</w:t>
      </w:r>
      <w:bookmarkEnd w:id="64"/>
      <w:bookmarkEnd w:id="65"/>
      <w:bookmarkEnd w:id="66"/>
    </w:p>
    <w:p w:rsidR="007E0226" w:rsidRDefault="007E0226" w:rsidP="007E0226">
      <w:pPr>
        <w:rPr>
          <w:rFonts w:ascii="宋体" w:hAnsi="宋体"/>
          <w:sz w:val="24"/>
        </w:rPr>
      </w:pPr>
      <w:r w:rsidRPr="004C4A1E">
        <w:rPr>
          <w:rFonts w:ascii="Times New Roman" w:eastAsia="黑体" w:hAnsi="Times New Roman" w:cs="Times New Roman"/>
          <w:b/>
          <w:bCs/>
          <w:sz w:val="24"/>
        </w:rPr>
        <w:t>7.1.1</w:t>
      </w:r>
      <w:r w:rsidR="000B7F6F">
        <w:rPr>
          <w:rFonts w:ascii="Times New Roman" w:eastAsia="黑体" w:hAnsi="Times New Roman" w:cs="Times New Roman" w:hint="eastAsia"/>
          <w:b/>
          <w:bCs/>
          <w:sz w:val="24"/>
        </w:rPr>
        <w:t xml:space="preserve">  </w:t>
      </w:r>
      <w:r w:rsidR="009C1770">
        <w:rPr>
          <w:rFonts w:ascii="宋体" w:hAnsi="宋体" w:hint="eastAsia"/>
          <w:sz w:val="24"/>
        </w:rPr>
        <w:t>工业厂房改造</w:t>
      </w:r>
      <w:r>
        <w:rPr>
          <w:rFonts w:ascii="宋体" w:hAnsi="宋体" w:hint="eastAsia"/>
          <w:sz w:val="24"/>
        </w:rPr>
        <w:t>应根据结构可靠性鉴定和抗震鉴定结果，并结合新的建筑功能确定结构改造或加固方案。</w:t>
      </w:r>
    </w:p>
    <w:p w:rsidR="007E0226" w:rsidRDefault="007E0226" w:rsidP="007E0226">
      <w:pPr>
        <w:rPr>
          <w:rFonts w:ascii="宋体"/>
          <w:sz w:val="24"/>
        </w:rPr>
      </w:pPr>
      <w:r w:rsidRPr="004C4A1E">
        <w:rPr>
          <w:rFonts w:ascii="Times New Roman" w:eastAsia="黑体" w:hAnsi="Times New Roman" w:cs="Times New Roman" w:hint="eastAsia"/>
          <w:b/>
          <w:bCs/>
          <w:sz w:val="24"/>
        </w:rPr>
        <w:t>7.1.2</w:t>
      </w:r>
      <w:r w:rsidR="000B7F6F">
        <w:rPr>
          <w:rFonts w:ascii="Times New Roman" w:eastAsia="黑体" w:hAnsi="Times New Roman" w:cs="Times New Roman" w:hint="eastAsia"/>
          <w:b/>
          <w:bCs/>
          <w:sz w:val="24"/>
        </w:rPr>
        <w:t xml:space="preserve">  </w:t>
      </w:r>
      <w:r w:rsidR="009C1770">
        <w:rPr>
          <w:rFonts w:ascii="宋体" w:hAnsi="宋体" w:hint="eastAsia"/>
          <w:sz w:val="24"/>
        </w:rPr>
        <w:t>工业厂房改造</w:t>
      </w:r>
      <w:r>
        <w:rPr>
          <w:rFonts w:ascii="宋体" w:hint="eastAsia"/>
          <w:sz w:val="24"/>
        </w:rPr>
        <w:t>设计应根据原厂房的结构特点、工程条件、技术要求及检测、鉴定结论等，选择相应的技术方案。</w:t>
      </w:r>
    </w:p>
    <w:p w:rsidR="007E0226" w:rsidRDefault="007E0226" w:rsidP="007E0226">
      <w:pPr>
        <w:rPr>
          <w:rFonts w:ascii="宋体"/>
          <w:sz w:val="24"/>
        </w:rPr>
      </w:pPr>
      <w:r w:rsidRPr="004C4A1E">
        <w:rPr>
          <w:rFonts w:ascii="Times New Roman" w:eastAsia="黑体" w:hAnsi="Times New Roman" w:cs="Times New Roman" w:hint="eastAsia"/>
          <w:b/>
          <w:bCs/>
          <w:sz w:val="24"/>
        </w:rPr>
        <w:t>7.1.3</w:t>
      </w:r>
      <w:r w:rsidR="000B7F6F">
        <w:rPr>
          <w:rFonts w:ascii="Times New Roman" w:eastAsia="黑体" w:hAnsi="Times New Roman" w:cs="Times New Roman" w:hint="eastAsia"/>
          <w:b/>
          <w:bCs/>
          <w:sz w:val="24"/>
        </w:rPr>
        <w:t xml:space="preserve">  </w:t>
      </w:r>
      <w:r w:rsidR="009C1770">
        <w:rPr>
          <w:rFonts w:ascii="宋体" w:hAnsi="宋体" w:hint="eastAsia"/>
          <w:sz w:val="24"/>
        </w:rPr>
        <w:t>工业厂房改造</w:t>
      </w:r>
      <w:r>
        <w:rPr>
          <w:rFonts w:ascii="宋体" w:hint="eastAsia"/>
          <w:sz w:val="24"/>
        </w:rPr>
        <w:t>设计荷载应包括永久荷载、可变荷载、风荷载、地震作用及改造过程中的临时荷载。设计荷载应按现行国家标准《建筑结构荷载规范》GB 50009采用，地震作用</w:t>
      </w:r>
      <w:r w:rsidR="00032147">
        <w:rPr>
          <w:rFonts w:ascii="宋体" w:hint="eastAsia"/>
          <w:sz w:val="24"/>
        </w:rPr>
        <w:t>应</w:t>
      </w:r>
      <w:r>
        <w:rPr>
          <w:rFonts w:ascii="宋体" w:hint="eastAsia"/>
          <w:sz w:val="24"/>
        </w:rPr>
        <w:t>按现行国家标准</w:t>
      </w:r>
      <w:r w:rsidR="00032147" w:rsidRPr="00032147">
        <w:rPr>
          <w:rFonts w:ascii="宋体" w:hint="eastAsia"/>
          <w:sz w:val="24"/>
        </w:rPr>
        <w:t>《既有建筑鉴定与加固通用规范》GB 55021采用</w:t>
      </w:r>
      <w:r>
        <w:rPr>
          <w:rFonts w:ascii="宋体" w:hint="eastAsia"/>
          <w:sz w:val="24"/>
        </w:rPr>
        <w:t>。</w:t>
      </w:r>
    </w:p>
    <w:p w:rsidR="008139A6" w:rsidRDefault="007E0226" w:rsidP="008139A6">
      <w:pPr>
        <w:pStyle w:val="31"/>
        <w:tabs>
          <w:tab w:val="left" w:pos="567"/>
        </w:tabs>
        <w:ind w:firstLineChars="0" w:firstLine="0"/>
        <w:rPr>
          <w:rFonts w:ascii="Times New Roman" w:hAnsi="Times New Roman"/>
          <w:sz w:val="24"/>
          <w:szCs w:val="24"/>
        </w:rPr>
      </w:pPr>
      <w:r w:rsidRPr="004C4A1E">
        <w:rPr>
          <w:rFonts w:ascii="Times New Roman" w:eastAsia="黑体" w:hAnsi="Times New Roman" w:hint="eastAsia"/>
          <w:b/>
          <w:bCs/>
          <w:sz w:val="24"/>
        </w:rPr>
        <w:t>7.1.4</w:t>
      </w:r>
      <w:r w:rsidR="000B7F6F">
        <w:rPr>
          <w:rFonts w:ascii="Times New Roman" w:eastAsia="黑体" w:hAnsi="Times New Roman" w:hint="eastAsia"/>
          <w:b/>
          <w:bCs/>
          <w:sz w:val="24"/>
        </w:rPr>
        <w:t xml:space="preserve">  </w:t>
      </w:r>
      <w:r w:rsidR="009C1770">
        <w:rPr>
          <w:rFonts w:ascii="宋体" w:hAnsi="宋体" w:hint="eastAsia"/>
          <w:sz w:val="24"/>
        </w:rPr>
        <w:t>工业厂房改造</w:t>
      </w:r>
      <w:r>
        <w:rPr>
          <w:rFonts w:ascii="宋体" w:hAnsi="宋体" w:hint="eastAsia"/>
          <w:sz w:val="24"/>
          <w:szCs w:val="24"/>
        </w:rPr>
        <w:t>应</w:t>
      </w:r>
      <w:r>
        <w:rPr>
          <w:rFonts w:ascii="Times New Roman" w:hAnsi="Times New Roman" w:hint="eastAsia"/>
          <w:sz w:val="24"/>
          <w:szCs w:val="24"/>
        </w:rPr>
        <w:t>根据结构抗震设防类别、场地条件和使用要求等，对结构改造方案进行技术和经济综合分析，当需要抗震加固时，改造与加固应结合考虑</w:t>
      </w:r>
      <w:r w:rsidR="008139A6" w:rsidRPr="008139A6">
        <w:rPr>
          <w:rFonts w:ascii="Times New Roman" w:hAnsi="Times New Roman" w:hint="eastAsia"/>
          <w:sz w:val="24"/>
          <w:szCs w:val="24"/>
        </w:rPr>
        <w:t>并优先考虑采用</w:t>
      </w:r>
      <w:r w:rsidR="008139A6" w:rsidRPr="009C1770">
        <w:rPr>
          <w:rFonts w:ascii="Times New Roman" w:hAnsi="Times New Roman" w:hint="eastAsia"/>
          <w:sz w:val="24"/>
          <w:szCs w:val="24"/>
        </w:rPr>
        <w:t>减</w:t>
      </w:r>
      <w:r w:rsidR="009C1770" w:rsidRPr="009C1770">
        <w:rPr>
          <w:rFonts w:ascii="Times New Roman" w:hAnsi="Times New Roman" w:hint="eastAsia"/>
          <w:sz w:val="24"/>
          <w:szCs w:val="24"/>
        </w:rPr>
        <w:t>震、</w:t>
      </w:r>
      <w:r w:rsidR="008139A6" w:rsidRPr="009C1770">
        <w:rPr>
          <w:rFonts w:ascii="Times New Roman" w:hAnsi="Times New Roman" w:hint="eastAsia"/>
          <w:sz w:val="24"/>
          <w:szCs w:val="24"/>
        </w:rPr>
        <w:t>隔震技术。</w:t>
      </w:r>
    </w:p>
    <w:p w:rsidR="007E0226" w:rsidRDefault="007E0226" w:rsidP="008139A6">
      <w:pPr>
        <w:pStyle w:val="31"/>
        <w:tabs>
          <w:tab w:val="left" w:pos="567"/>
        </w:tabs>
        <w:ind w:firstLineChars="0" w:firstLine="0"/>
        <w:rPr>
          <w:rFonts w:ascii="宋体" w:hAnsi="宋体"/>
          <w:sz w:val="24"/>
        </w:rPr>
      </w:pPr>
      <w:r w:rsidRPr="004C4A1E">
        <w:rPr>
          <w:rFonts w:ascii="Times New Roman" w:eastAsia="黑体" w:hAnsi="Times New Roman" w:hint="eastAsia"/>
          <w:b/>
          <w:bCs/>
          <w:sz w:val="24"/>
        </w:rPr>
        <w:t>7.1.5</w:t>
      </w:r>
      <w:r w:rsidR="000B7F6F">
        <w:rPr>
          <w:rFonts w:ascii="Times New Roman" w:eastAsia="黑体" w:hAnsi="Times New Roman" w:hint="eastAsia"/>
          <w:b/>
          <w:bCs/>
          <w:sz w:val="24"/>
        </w:rPr>
        <w:t xml:space="preserve">  </w:t>
      </w:r>
      <w:r w:rsidR="009C1770">
        <w:rPr>
          <w:rFonts w:ascii="宋体" w:hAnsi="宋体" w:hint="eastAsia"/>
          <w:sz w:val="24"/>
        </w:rPr>
        <w:t>工业厂房改造</w:t>
      </w:r>
      <w:r>
        <w:rPr>
          <w:rFonts w:ascii="宋体" w:hAnsi="宋体" w:hint="eastAsia"/>
          <w:sz w:val="24"/>
        </w:rPr>
        <w:t>应</w:t>
      </w:r>
      <w:r w:rsidR="00B366F2">
        <w:rPr>
          <w:rFonts w:ascii="宋体" w:hAnsi="宋体" w:hint="eastAsia"/>
          <w:sz w:val="24"/>
        </w:rPr>
        <w:t>宜</w:t>
      </w:r>
      <w:r>
        <w:rPr>
          <w:rFonts w:ascii="宋体" w:hAnsi="宋体" w:hint="eastAsia"/>
          <w:sz w:val="24"/>
        </w:rPr>
        <w:t>分保留利用原有结构构件，对于保留的部分结构应有针对性的安全措施；新增构件与原有构件之间连接时，应采取可靠的连接方式；新增抗震墙、柱等竖向构件应有可靠的基础。</w:t>
      </w:r>
    </w:p>
    <w:p w:rsidR="007E0226" w:rsidRDefault="007E0226" w:rsidP="007E0226">
      <w:pPr>
        <w:rPr>
          <w:rFonts w:ascii="宋体" w:hAnsi="宋体"/>
          <w:sz w:val="24"/>
        </w:rPr>
      </w:pPr>
      <w:r w:rsidRPr="004C4A1E">
        <w:rPr>
          <w:rFonts w:ascii="Times New Roman" w:eastAsia="黑体" w:hAnsi="Times New Roman" w:cs="Times New Roman" w:hint="eastAsia"/>
          <w:b/>
          <w:bCs/>
          <w:sz w:val="24"/>
        </w:rPr>
        <w:t>7.1.6</w:t>
      </w:r>
      <w:r w:rsidR="000B7F6F">
        <w:rPr>
          <w:rFonts w:ascii="Times New Roman" w:eastAsia="黑体" w:hAnsi="Times New Roman" w:cs="Times New Roman" w:hint="eastAsia"/>
          <w:b/>
          <w:bCs/>
          <w:sz w:val="24"/>
        </w:rPr>
        <w:t xml:space="preserve">  </w:t>
      </w:r>
      <w:r w:rsidR="009C1770">
        <w:rPr>
          <w:rFonts w:ascii="宋体" w:hAnsi="宋体" w:hint="eastAsia"/>
          <w:sz w:val="24"/>
        </w:rPr>
        <w:t>工业厂房改造</w:t>
      </w:r>
      <w:r>
        <w:rPr>
          <w:rFonts w:ascii="宋体" w:hAnsi="宋体" w:hint="eastAsia"/>
          <w:sz w:val="24"/>
        </w:rPr>
        <w:t>过程中和改造后应保证结构的整体安全性，并应符合下列规定：</w:t>
      </w:r>
    </w:p>
    <w:p w:rsidR="007E0226" w:rsidRPr="008E66F4" w:rsidRDefault="008E66F4" w:rsidP="006D03D1">
      <w:pPr>
        <w:ind w:firstLineChars="177" w:firstLine="425"/>
        <w:rPr>
          <w:rFonts w:ascii="宋体" w:hAnsi="宋体"/>
          <w:sz w:val="24"/>
        </w:rPr>
      </w:pPr>
      <w:r>
        <w:rPr>
          <w:rFonts w:ascii="Times New Roman" w:eastAsia="黑体" w:hAnsi="Times New Roman" w:cs="Times New Roman" w:hint="eastAsia"/>
          <w:b/>
          <w:sz w:val="24"/>
        </w:rPr>
        <w:t>1</w:t>
      </w:r>
      <w:r w:rsidR="000B7F6F">
        <w:rPr>
          <w:rFonts w:ascii="Times New Roman" w:eastAsia="黑体" w:hAnsi="Times New Roman" w:cs="Times New Roman" w:hint="eastAsia"/>
          <w:b/>
          <w:sz w:val="24"/>
        </w:rPr>
        <w:t xml:space="preserve">  </w:t>
      </w:r>
      <w:r w:rsidR="00F466DA">
        <w:rPr>
          <w:rFonts w:ascii="宋体" w:hAnsi="宋体" w:hint="eastAsia"/>
          <w:sz w:val="24"/>
        </w:rPr>
        <w:t>更新</w:t>
      </w:r>
      <w:r w:rsidR="007E0226" w:rsidRPr="008E66F4">
        <w:rPr>
          <w:rFonts w:ascii="宋体" w:hAnsi="宋体" w:hint="eastAsia"/>
          <w:sz w:val="24"/>
        </w:rPr>
        <w:t>过程中需要拆除部分构件时，应设置临时支护等施工和结构安全措施，并避免拆除和改造对原结构构件的破坏</w:t>
      </w:r>
      <w:r>
        <w:rPr>
          <w:rFonts w:ascii="宋体" w:hAnsi="宋体" w:hint="eastAsia"/>
          <w:sz w:val="24"/>
        </w:rPr>
        <w:t>；</w:t>
      </w:r>
    </w:p>
    <w:p w:rsidR="007E0226" w:rsidRPr="008E66F4" w:rsidRDefault="008E66F4" w:rsidP="006D03D1">
      <w:pPr>
        <w:ind w:firstLineChars="177" w:firstLine="425"/>
        <w:rPr>
          <w:rFonts w:ascii="宋体" w:hAnsi="宋体"/>
          <w:sz w:val="24"/>
        </w:rPr>
      </w:pPr>
      <w:r>
        <w:rPr>
          <w:rFonts w:ascii="Times New Roman" w:eastAsia="黑体" w:hAnsi="Times New Roman" w:cs="Times New Roman" w:hint="eastAsia"/>
          <w:b/>
          <w:sz w:val="24"/>
        </w:rPr>
        <w:t>2</w:t>
      </w:r>
      <w:r w:rsidR="000B7F6F">
        <w:rPr>
          <w:rFonts w:ascii="Times New Roman" w:eastAsia="黑体" w:hAnsi="Times New Roman" w:cs="Times New Roman" w:hint="eastAsia"/>
          <w:b/>
          <w:sz w:val="24"/>
        </w:rPr>
        <w:t xml:space="preserve">  </w:t>
      </w:r>
      <w:r w:rsidR="00F466DA">
        <w:rPr>
          <w:rFonts w:ascii="宋体" w:hAnsi="宋体" w:hint="eastAsia"/>
          <w:sz w:val="24"/>
        </w:rPr>
        <w:t>更新</w:t>
      </w:r>
      <w:r w:rsidR="007E0226" w:rsidRPr="008E66F4">
        <w:rPr>
          <w:rFonts w:ascii="宋体" w:hAnsi="宋体" w:hint="eastAsia"/>
          <w:sz w:val="24"/>
        </w:rPr>
        <w:t>后保留的结构构件应有确保安全的针对性措施，必要时应进行加固</w:t>
      </w:r>
      <w:r>
        <w:rPr>
          <w:rFonts w:ascii="宋体" w:hAnsi="宋体" w:hint="eastAsia"/>
          <w:sz w:val="24"/>
        </w:rPr>
        <w:t>；</w:t>
      </w:r>
    </w:p>
    <w:p w:rsidR="007E0226" w:rsidRPr="008E66F4" w:rsidRDefault="008E66F4" w:rsidP="006D03D1">
      <w:pPr>
        <w:ind w:firstLineChars="177" w:firstLine="425"/>
        <w:rPr>
          <w:rFonts w:ascii="宋体" w:hAnsi="宋体"/>
          <w:sz w:val="24"/>
        </w:rPr>
      </w:pPr>
      <w:r>
        <w:rPr>
          <w:rFonts w:ascii="Times New Roman" w:eastAsia="黑体" w:hAnsi="Times New Roman" w:cs="Times New Roman" w:hint="eastAsia"/>
          <w:b/>
          <w:sz w:val="24"/>
        </w:rPr>
        <w:t>3</w:t>
      </w:r>
      <w:r w:rsidR="00F466DA">
        <w:rPr>
          <w:rFonts w:ascii="Times New Roman" w:eastAsia="黑体" w:hAnsi="Times New Roman" w:cs="Times New Roman" w:hint="eastAsia"/>
          <w:b/>
          <w:sz w:val="24"/>
        </w:rPr>
        <w:t xml:space="preserve">  </w:t>
      </w:r>
      <w:r w:rsidR="007E0226" w:rsidRPr="008E66F4">
        <w:rPr>
          <w:rFonts w:ascii="宋体" w:hAnsi="宋体" w:hint="eastAsia"/>
          <w:sz w:val="24"/>
        </w:rPr>
        <w:t>新增抗震墙、柱等竖向构件应设置基础，利用既有基础时应对原基础承载力进行验算，必要时进行基础加固</w:t>
      </w:r>
      <w:r>
        <w:rPr>
          <w:rFonts w:ascii="宋体" w:hAnsi="宋体" w:hint="eastAsia"/>
          <w:sz w:val="24"/>
        </w:rPr>
        <w:t>；</w:t>
      </w:r>
    </w:p>
    <w:p w:rsidR="007E0226" w:rsidRPr="008E66F4" w:rsidRDefault="008E66F4" w:rsidP="006D03D1">
      <w:pPr>
        <w:ind w:firstLineChars="177" w:firstLine="425"/>
        <w:rPr>
          <w:rFonts w:ascii="宋体" w:hAnsi="宋体"/>
          <w:sz w:val="24"/>
        </w:rPr>
      </w:pPr>
      <w:r>
        <w:rPr>
          <w:rFonts w:ascii="Times New Roman" w:eastAsia="黑体" w:hAnsi="Times New Roman" w:cs="Times New Roman" w:hint="eastAsia"/>
          <w:b/>
          <w:sz w:val="24"/>
        </w:rPr>
        <w:t>4</w:t>
      </w:r>
      <w:r w:rsidR="00F466DA">
        <w:rPr>
          <w:rFonts w:ascii="Times New Roman" w:eastAsia="黑体" w:hAnsi="Times New Roman" w:cs="Times New Roman" w:hint="eastAsia"/>
          <w:b/>
          <w:sz w:val="24"/>
        </w:rPr>
        <w:t xml:space="preserve">  </w:t>
      </w:r>
      <w:r w:rsidR="007E0226" w:rsidRPr="008E66F4">
        <w:rPr>
          <w:rFonts w:ascii="宋体" w:hAnsi="宋体" w:hint="eastAsia"/>
          <w:sz w:val="24"/>
        </w:rPr>
        <w:t>新增构件与保留构件之间需要连接时，应采取可靠的连接方式。</w:t>
      </w:r>
    </w:p>
    <w:p w:rsidR="007E0226" w:rsidRDefault="007E0226" w:rsidP="007E0226">
      <w:pPr>
        <w:rPr>
          <w:rFonts w:ascii="宋体"/>
          <w:sz w:val="24"/>
        </w:rPr>
      </w:pPr>
      <w:r w:rsidRPr="004C4A1E">
        <w:rPr>
          <w:rFonts w:ascii="Times New Roman" w:eastAsia="黑体" w:hAnsi="Times New Roman" w:cs="Times New Roman" w:hint="eastAsia"/>
          <w:b/>
          <w:bCs/>
          <w:sz w:val="24"/>
        </w:rPr>
        <w:t>7.1.7</w:t>
      </w:r>
      <w:r w:rsidR="00F466DA">
        <w:rPr>
          <w:rFonts w:ascii="Times New Roman" w:eastAsia="黑体" w:hAnsi="Times New Roman" w:cs="Times New Roman" w:hint="eastAsia"/>
          <w:b/>
          <w:bCs/>
          <w:sz w:val="24"/>
        </w:rPr>
        <w:t xml:space="preserve">  </w:t>
      </w:r>
      <w:r w:rsidR="009C1770">
        <w:rPr>
          <w:rFonts w:ascii="宋体" w:hAnsi="宋体" w:hint="eastAsia"/>
          <w:sz w:val="24"/>
        </w:rPr>
        <w:t>工业厂房改造</w:t>
      </w:r>
      <w:r>
        <w:rPr>
          <w:rFonts w:ascii="宋体" w:hint="eastAsia"/>
          <w:sz w:val="24"/>
        </w:rPr>
        <w:t>过程中的永久荷载、可变荷载</w:t>
      </w:r>
      <w:r w:rsidR="00B366F2">
        <w:rPr>
          <w:rFonts w:ascii="宋体" w:hint="eastAsia"/>
          <w:sz w:val="24"/>
        </w:rPr>
        <w:t>和</w:t>
      </w:r>
      <w:r>
        <w:rPr>
          <w:rFonts w:ascii="宋体" w:hint="eastAsia"/>
          <w:sz w:val="24"/>
        </w:rPr>
        <w:t>施工临时荷载应按实际荷载取值。风荷载可按10年一遇取值，应采用防震应急措施。</w:t>
      </w:r>
    </w:p>
    <w:p w:rsidR="007E0226" w:rsidRDefault="007E0226" w:rsidP="007E0226">
      <w:pPr>
        <w:rPr>
          <w:rFonts w:ascii="宋体" w:hAnsi="宋体"/>
          <w:sz w:val="24"/>
        </w:rPr>
      </w:pPr>
      <w:r w:rsidRPr="004C4A1E">
        <w:rPr>
          <w:rFonts w:ascii="Times New Roman" w:eastAsia="黑体" w:hAnsi="Times New Roman" w:cs="Times New Roman" w:hint="eastAsia"/>
          <w:b/>
          <w:bCs/>
          <w:sz w:val="24"/>
        </w:rPr>
        <w:t>7.1.8</w:t>
      </w:r>
      <w:r w:rsidR="00F466DA">
        <w:rPr>
          <w:rFonts w:ascii="Times New Roman" w:eastAsia="黑体" w:hAnsi="Times New Roman" w:cs="Times New Roman" w:hint="eastAsia"/>
          <w:b/>
          <w:bCs/>
          <w:sz w:val="24"/>
        </w:rPr>
        <w:t xml:space="preserve">  </w:t>
      </w:r>
      <w:r>
        <w:rPr>
          <w:rFonts w:ascii="宋体" w:hint="eastAsia"/>
          <w:sz w:val="24"/>
        </w:rPr>
        <w:t>对于不符合鉴定要求的女儿墙、出屋面烟囱等</w:t>
      </w:r>
      <w:r>
        <w:rPr>
          <w:rFonts w:ascii="宋体" w:hAnsi="宋体" w:hint="eastAsia"/>
          <w:sz w:val="24"/>
        </w:rPr>
        <w:t>易倒塌的非结构构件，应予以拆除或降低高度，需要保持原高度时应加固。对于作为工业建筑遗迹保留展示的部分应做专项结构安全论证。</w:t>
      </w:r>
    </w:p>
    <w:p w:rsidR="007E0226" w:rsidRDefault="007E0226" w:rsidP="00DD3590">
      <w:pPr>
        <w:pStyle w:val="a5"/>
        <w:ind w:firstLineChars="0" w:firstLine="0"/>
        <w:jc w:val="center"/>
        <w:outlineLvl w:val="1"/>
        <w:rPr>
          <w:rFonts w:ascii="Times New Roman" w:eastAsia="宋体"/>
          <w:sz w:val="28"/>
          <w:szCs w:val="28"/>
        </w:rPr>
      </w:pPr>
      <w:bookmarkStart w:id="67" w:name="_Toc98624186"/>
      <w:bookmarkStart w:id="68" w:name="_Toc123206303"/>
      <w:bookmarkStart w:id="69" w:name="_Toc123212903"/>
      <w:r w:rsidRPr="004C4A1E">
        <w:rPr>
          <w:rFonts w:ascii="Times New Roman" w:hAnsi="Times New Roman" w:cs="Times New Roman"/>
          <w:b/>
          <w:sz w:val="28"/>
          <w:szCs w:val="28"/>
        </w:rPr>
        <w:t xml:space="preserve">7.2 </w:t>
      </w:r>
      <w:r w:rsidRPr="00DD3590">
        <w:rPr>
          <w:rFonts w:asciiTheme="minorEastAsia" w:hAnsiTheme="minorEastAsia" w:hint="eastAsia"/>
          <w:b/>
          <w:sz w:val="28"/>
          <w:szCs w:val="28"/>
        </w:rPr>
        <w:t>结构改造设计</w:t>
      </w:r>
      <w:bookmarkEnd w:id="67"/>
      <w:bookmarkEnd w:id="68"/>
      <w:bookmarkEnd w:id="69"/>
    </w:p>
    <w:p w:rsidR="007E0226" w:rsidRDefault="007E0226" w:rsidP="007E0226">
      <w:pPr>
        <w:rPr>
          <w:rFonts w:ascii="宋体" w:hAnsi="宋体"/>
          <w:sz w:val="24"/>
        </w:rPr>
      </w:pPr>
      <w:r w:rsidRPr="004C4A1E">
        <w:rPr>
          <w:rFonts w:ascii="Times New Roman" w:eastAsia="黑体" w:hAnsi="Times New Roman" w:cs="Times New Roman" w:hint="eastAsia"/>
          <w:b/>
          <w:bCs/>
          <w:sz w:val="24"/>
        </w:rPr>
        <w:t>7.2.1</w:t>
      </w:r>
      <w:r w:rsidR="00F466DA">
        <w:rPr>
          <w:rFonts w:ascii="Times New Roman" w:eastAsia="黑体" w:hAnsi="Times New Roman" w:cs="Times New Roman" w:hint="eastAsia"/>
          <w:b/>
          <w:bCs/>
          <w:sz w:val="24"/>
        </w:rPr>
        <w:t xml:space="preserve">  </w:t>
      </w:r>
      <w:r w:rsidR="009C1770">
        <w:rPr>
          <w:rFonts w:ascii="宋体" w:hAnsi="宋体" w:hint="eastAsia"/>
          <w:sz w:val="24"/>
        </w:rPr>
        <w:t>工业厂房改造</w:t>
      </w:r>
      <w:r>
        <w:rPr>
          <w:rFonts w:ascii="宋体" w:hAnsi="宋体" w:hint="eastAsia"/>
          <w:sz w:val="24"/>
        </w:rPr>
        <w:t>应根据新的建筑功能确定抗震设防类别。抗震加固设计应根据建筑的后续</w:t>
      </w:r>
      <w:r w:rsidR="00F8005C" w:rsidRPr="00F8005C">
        <w:rPr>
          <w:rFonts w:ascii="宋体" w:hAnsi="宋体" w:hint="eastAsia"/>
          <w:sz w:val="24"/>
        </w:rPr>
        <w:t>工作</w:t>
      </w:r>
      <w:r>
        <w:rPr>
          <w:rFonts w:ascii="宋体" w:hAnsi="宋体" w:hint="eastAsia"/>
          <w:sz w:val="24"/>
        </w:rPr>
        <w:t>年限采取相应的验算方法和构造措施，并应符合下列规定：</w:t>
      </w:r>
    </w:p>
    <w:p w:rsidR="007E0226" w:rsidRPr="00043D5D" w:rsidRDefault="008E66F4" w:rsidP="006D03D1">
      <w:pPr>
        <w:ind w:firstLineChars="177" w:firstLine="425"/>
        <w:rPr>
          <w:rFonts w:ascii="宋体" w:hAnsi="宋体"/>
          <w:sz w:val="24"/>
        </w:rPr>
      </w:pPr>
      <w:r>
        <w:rPr>
          <w:rFonts w:ascii="Times New Roman" w:eastAsia="黑体" w:hAnsi="Times New Roman" w:cs="Times New Roman" w:hint="eastAsia"/>
          <w:b/>
          <w:sz w:val="24"/>
        </w:rPr>
        <w:t>1</w:t>
      </w:r>
      <w:r w:rsidR="00F466DA">
        <w:rPr>
          <w:rFonts w:ascii="Times New Roman" w:eastAsia="黑体" w:hAnsi="Times New Roman" w:cs="Times New Roman" w:hint="eastAsia"/>
          <w:b/>
          <w:sz w:val="24"/>
        </w:rPr>
        <w:t xml:space="preserve">  </w:t>
      </w:r>
      <w:r w:rsidR="007E0226" w:rsidRPr="00043D5D">
        <w:rPr>
          <w:rFonts w:ascii="宋体" w:hAnsi="宋体" w:hint="eastAsia"/>
          <w:sz w:val="24"/>
        </w:rPr>
        <w:t>对后续使用年限</w:t>
      </w:r>
      <w:r w:rsidR="00E527A6">
        <w:rPr>
          <w:rFonts w:ascii="宋体" w:hAnsi="宋体" w:hint="eastAsia"/>
          <w:sz w:val="24"/>
        </w:rPr>
        <w:t>不少于</w:t>
      </w:r>
      <w:r w:rsidR="007E0226" w:rsidRPr="00043D5D">
        <w:rPr>
          <w:rFonts w:ascii="宋体" w:hAnsi="宋体" w:hint="eastAsia"/>
          <w:sz w:val="24"/>
        </w:rPr>
        <w:t>50年的结构，应按现行国家有关标准的要求进行加固设计</w:t>
      </w:r>
      <w:r>
        <w:rPr>
          <w:rFonts w:ascii="宋体" w:hAnsi="宋体" w:hint="eastAsia"/>
          <w:sz w:val="24"/>
        </w:rPr>
        <w:t>；</w:t>
      </w:r>
    </w:p>
    <w:p w:rsidR="007E0226" w:rsidRPr="00043D5D" w:rsidRDefault="008E66F4" w:rsidP="006D03D1">
      <w:pPr>
        <w:ind w:firstLineChars="177" w:firstLine="425"/>
        <w:rPr>
          <w:rFonts w:ascii="宋体" w:hAnsi="宋体"/>
          <w:sz w:val="24"/>
        </w:rPr>
      </w:pPr>
      <w:r>
        <w:rPr>
          <w:rFonts w:ascii="Times New Roman" w:eastAsia="黑体" w:hAnsi="Times New Roman" w:cs="Times New Roman" w:hint="eastAsia"/>
          <w:b/>
          <w:sz w:val="24"/>
        </w:rPr>
        <w:t>2</w:t>
      </w:r>
      <w:r w:rsidR="00F466DA">
        <w:rPr>
          <w:rFonts w:ascii="Times New Roman" w:eastAsia="黑体" w:hAnsi="Times New Roman" w:cs="Times New Roman" w:hint="eastAsia"/>
          <w:b/>
          <w:sz w:val="24"/>
        </w:rPr>
        <w:t xml:space="preserve">  </w:t>
      </w:r>
      <w:r w:rsidR="007E0226" w:rsidRPr="00043D5D">
        <w:rPr>
          <w:rFonts w:ascii="宋体" w:hAnsi="宋体" w:hint="eastAsia"/>
          <w:sz w:val="24"/>
        </w:rPr>
        <w:t>对后续使用年限少于50年的结构，应按现行国家标准《建筑抗震鉴定标准》GB 50023的要求进行设计。</w:t>
      </w:r>
    </w:p>
    <w:p w:rsidR="007E0226" w:rsidRDefault="007E0226" w:rsidP="007E0226">
      <w:pPr>
        <w:rPr>
          <w:rFonts w:ascii="宋体" w:hAnsi="宋体"/>
          <w:sz w:val="24"/>
        </w:rPr>
      </w:pPr>
      <w:r w:rsidRPr="004C4A1E">
        <w:rPr>
          <w:rFonts w:ascii="Times New Roman" w:eastAsia="黑体" w:hAnsi="Times New Roman" w:cs="Times New Roman" w:hint="eastAsia"/>
          <w:b/>
          <w:bCs/>
          <w:sz w:val="24"/>
        </w:rPr>
        <w:t>7.2.2</w:t>
      </w:r>
      <w:r w:rsidR="00F466DA">
        <w:rPr>
          <w:rFonts w:ascii="Times New Roman" w:eastAsia="黑体" w:hAnsi="Times New Roman" w:cs="Times New Roman" w:hint="eastAsia"/>
          <w:b/>
          <w:bCs/>
          <w:sz w:val="24"/>
        </w:rPr>
        <w:t xml:space="preserve"> </w:t>
      </w:r>
      <w:r w:rsidRPr="004C4A1E">
        <w:rPr>
          <w:rFonts w:ascii="Times New Roman" w:eastAsia="黑体" w:hAnsi="Times New Roman" w:cs="Times New Roman" w:hint="eastAsia"/>
          <w:b/>
          <w:bCs/>
          <w:sz w:val="24"/>
        </w:rPr>
        <w:t xml:space="preserve"> </w:t>
      </w:r>
      <w:r>
        <w:rPr>
          <w:rFonts w:ascii="宋体" w:hAnsi="宋体" w:hint="eastAsia"/>
          <w:sz w:val="24"/>
        </w:rPr>
        <w:t>既有工业建筑结构改造新增部分应选用合理的结构体系，并应符合下列规定：</w:t>
      </w:r>
    </w:p>
    <w:p w:rsidR="007E0226" w:rsidRPr="00221DFA" w:rsidRDefault="00221DFA" w:rsidP="006D03D1">
      <w:pPr>
        <w:ind w:firstLineChars="177" w:firstLine="425"/>
        <w:rPr>
          <w:rFonts w:ascii="宋体" w:hAnsi="宋体"/>
          <w:sz w:val="24"/>
        </w:rPr>
      </w:pPr>
      <w:r>
        <w:rPr>
          <w:rFonts w:ascii="Times New Roman" w:eastAsia="黑体" w:hAnsi="Times New Roman" w:cs="Times New Roman" w:hint="eastAsia"/>
          <w:b/>
          <w:sz w:val="24"/>
        </w:rPr>
        <w:t>1</w:t>
      </w:r>
      <w:r w:rsidR="00F466DA">
        <w:rPr>
          <w:rFonts w:ascii="Times New Roman" w:eastAsia="黑体" w:hAnsi="Times New Roman" w:cs="Times New Roman" w:hint="eastAsia"/>
          <w:b/>
          <w:sz w:val="24"/>
        </w:rPr>
        <w:t xml:space="preserve">  </w:t>
      </w:r>
      <w:r w:rsidR="007E0226" w:rsidRPr="00221DFA">
        <w:rPr>
          <w:rFonts w:ascii="宋体" w:hAnsi="宋体" w:hint="eastAsia"/>
          <w:sz w:val="24"/>
        </w:rPr>
        <w:t>新增结构选择装配式结构</w:t>
      </w:r>
      <w:r>
        <w:rPr>
          <w:rFonts w:ascii="宋体" w:hAnsi="宋体" w:hint="eastAsia"/>
          <w:sz w:val="24"/>
        </w:rPr>
        <w:t>；</w:t>
      </w:r>
    </w:p>
    <w:p w:rsidR="007E0226" w:rsidRPr="00221DFA" w:rsidRDefault="00221DFA" w:rsidP="006D03D1">
      <w:pPr>
        <w:ind w:firstLineChars="177" w:firstLine="425"/>
        <w:rPr>
          <w:rFonts w:ascii="宋体" w:hAnsi="宋体"/>
          <w:sz w:val="24"/>
        </w:rPr>
      </w:pPr>
      <w:r>
        <w:rPr>
          <w:rFonts w:ascii="Times New Roman" w:eastAsia="黑体" w:hAnsi="Times New Roman" w:cs="Times New Roman" w:hint="eastAsia"/>
          <w:b/>
          <w:sz w:val="24"/>
        </w:rPr>
        <w:t>2</w:t>
      </w:r>
      <w:r w:rsidR="00F466DA">
        <w:rPr>
          <w:rFonts w:ascii="Times New Roman" w:eastAsia="黑体" w:hAnsi="Times New Roman" w:cs="Times New Roman" w:hint="eastAsia"/>
          <w:b/>
          <w:sz w:val="24"/>
        </w:rPr>
        <w:t xml:space="preserve">  </w:t>
      </w:r>
      <w:r w:rsidR="007E0226" w:rsidRPr="00221DFA">
        <w:rPr>
          <w:rFonts w:ascii="宋体" w:hAnsi="宋体" w:hint="eastAsia"/>
          <w:sz w:val="24"/>
        </w:rPr>
        <w:t>新增结构和原结构之间</w:t>
      </w:r>
      <w:r w:rsidR="00E527A6">
        <w:rPr>
          <w:rFonts w:ascii="宋体" w:hAnsi="宋体" w:hint="eastAsia"/>
          <w:sz w:val="24"/>
        </w:rPr>
        <w:t>若</w:t>
      </w:r>
      <w:r w:rsidR="007E0226" w:rsidRPr="00221DFA">
        <w:rPr>
          <w:rFonts w:ascii="宋体" w:hAnsi="宋体" w:hint="eastAsia"/>
          <w:sz w:val="24"/>
        </w:rPr>
        <w:t>采用分离式方案，</w:t>
      </w:r>
      <w:r w:rsidR="00E527A6">
        <w:rPr>
          <w:rFonts w:ascii="宋体" w:hAnsi="宋体" w:hint="eastAsia"/>
          <w:sz w:val="24"/>
        </w:rPr>
        <w:t>应</w:t>
      </w:r>
      <w:r w:rsidR="00E527A6" w:rsidRPr="00221DFA">
        <w:rPr>
          <w:rFonts w:ascii="宋体" w:hAnsi="宋体" w:hint="eastAsia"/>
          <w:sz w:val="24"/>
        </w:rPr>
        <w:t>满足</w:t>
      </w:r>
      <w:r w:rsidR="00E527A6">
        <w:rPr>
          <w:rFonts w:ascii="宋体" w:hAnsi="宋体" w:hint="eastAsia"/>
          <w:sz w:val="24"/>
        </w:rPr>
        <w:t>各自</w:t>
      </w:r>
      <w:r w:rsidR="007E0226" w:rsidRPr="00221DFA">
        <w:rPr>
          <w:rFonts w:ascii="宋体" w:hAnsi="宋体" w:hint="eastAsia"/>
          <w:sz w:val="24"/>
        </w:rPr>
        <w:t>独立结构体系要求</w:t>
      </w:r>
      <w:r>
        <w:rPr>
          <w:rFonts w:ascii="宋体" w:hAnsi="宋体" w:hint="eastAsia"/>
          <w:sz w:val="24"/>
        </w:rPr>
        <w:t>；</w:t>
      </w:r>
    </w:p>
    <w:p w:rsidR="007E0226" w:rsidRPr="00221DFA" w:rsidRDefault="00221DFA" w:rsidP="006D03D1">
      <w:pPr>
        <w:ind w:firstLineChars="177" w:firstLine="425"/>
        <w:rPr>
          <w:rFonts w:ascii="宋体" w:hAnsi="宋体"/>
          <w:sz w:val="24"/>
        </w:rPr>
      </w:pPr>
      <w:r>
        <w:rPr>
          <w:rFonts w:ascii="Times New Roman" w:eastAsia="黑体" w:hAnsi="Times New Roman" w:cs="Times New Roman" w:hint="eastAsia"/>
          <w:b/>
          <w:sz w:val="24"/>
        </w:rPr>
        <w:t>3</w:t>
      </w:r>
      <w:r w:rsidR="00F466DA">
        <w:rPr>
          <w:rFonts w:ascii="Times New Roman" w:eastAsia="黑体" w:hAnsi="Times New Roman" w:cs="Times New Roman" w:hint="eastAsia"/>
          <w:b/>
          <w:sz w:val="24"/>
        </w:rPr>
        <w:t xml:space="preserve">  </w:t>
      </w:r>
      <w:r w:rsidR="00E527A6" w:rsidRPr="00221DFA">
        <w:rPr>
          <w:rFonts w:ascii="宋体" w:hAnsi="宋体" w:hint="eastAsia"/>
          <w:sz w:val="24"/>
        </w:rPr>
        <w:t>新增结构和原结构之间</w:t>
      </w:r>
      <w:r w:rsidR="00E527A6">
        <w:rPr>
          <w:rFonts w:ascii="宋体" w:hAnsi="宋体" w:hint="eastAsia"/>
          <w:sz w:val="24"/>
        </w:rPr>
        <w:t>若</w:t>
      </w:r>
      <w:r w:rsidR="00E527A6" w:rsidRPr="00221DFA">
        <w:rPr>
          <w:rFonts w:ascii="宋体" w:hAnsi="宋体" w:hint="eastAsia"/>
          <w:sz w:val="24"/>
        </w:rPr>
        <w:t>采用</w:t>
      </w:r>
      <w:r w:rsidR="00E527A6">
        <w:rPr>
          <w:rFonts w:ascii="宋体" w:hAnsi="宋体" w:hint="eastAsia"/>
          <w:sz w:val="24"/>
        </w:rPr>
        <w:t>整体</w:t>
      </w:r>
      <w:r w:rsidR="00E527A6" w:rsidRPr="00221DFA">
        <w:rPr>
          <w:rFonts w:ascii="宋体" w:hAnsi="宋体" w:hint="eastAsia"/>
          <w:sz w:val="24"/>
        </w:rPr>
        <w:t>式方案，</w:t>
      </w:r>
      <w:r w:rsidR="00E527A6">
        <w:rPr>
          <w:rFonts w:ascii="宋体" w:hAnsi="宋体" w:hint="eastAsia"/>
          <w:sz w:val="24"/>
        </w:rPr>
        <w:t>应</w:t>
      </w:r>
      <w:r w:rsidR="007E0226" w:rsidRPr="00221DFA">
        <w:rPr>
          <w:rFonts w:ascii="宋体" w:hAnsi="宋体" w:hint="eastAsia"/>
          <w:sz w:val="24"/>
        </w:rPr>
        <w:t>根据实际情况采用可靠的连接方案，保证新旧结构共同工作。</w:t>
      </w:r>
    </w:p>
    <w:p w:rsidR="007E0226" w:rsidRDefault="007E0226" w:rsidP="007E0226">
      <w:pPr>
        <w:rPr>
          <w:rFonts w:ascii="宋体" w:hAnsi="宋体"/>
          <w:sz w:val="24"/>
        </w:rPr>
      </w:pPr>
      <w:r w:rsidRPr="004C4A1E">
        <w:rPr>
          <w:rFonts w:ascii="Times New Roman" w:eastAsia="黑体" w:hAnsi="Times New Roman" w:cs="Times New Roman" w:hint="eastAsia"/>
          <w:b/>
          <w:bCs/>
          <w:sz w:val="24"/>
        </w:rPr>
        <w:t>7.2.3</w:t>
      </w:r>
      <w:r w:rsidR="00F466DA">
        <w:rPr>
          <w:rFonts w:ascii="Times New Roman" w:eastAsia="黑体" w:hAnsi="Times New Roman" w:cs="Times New Roman" w:hint="eastAsia"/>
          <w:b/>
          <w:bCs/>
          <w:sz w:val="24"/>
        </w:rPr>
        <w:t xml:space="preserve"> </w:t>
      </w:r>
      <w:r w:rsidRPr="004C4A1E">
        <w:rPr>
          <w:rFonts w:ascii="Times New Roman" w:eastAsia="黑体" w:hAnsi="Times New Roman" w:cs="Times New Roman" w:hint="eastAsia"/>
          <w:b/>
          <w:bCs/>
          <w:sz w:val="24"/>
        </w:rPr>
        <w:t xml:space="preserve"> </w:t>
      </w:r>
      <w:r>
        <w:rPr>
          <w:rFonts w:ascii="宋体" w:hAnsi="宋体" w:hint="eastAsia"/>
          <w:sz w:val="24"/>
        </w:rPr>
        <w:t>在保证安全性与耐久性的情况下，结构改造加固方案设计应符合下列规定：</w:t>
      </w:r>
    </w:p>
    <w:p w:rsidR="007E0226" w:rsidRPr="00221DFA" w:rsidRDefault="00221DFA" w:rsidP="006D03D1">
      <w:pPr>
        <w:ind w:firstLineChars="177" w:firstLine="425"/>
        <w:rPr>
          <w:rFonts w:ascii="宋体" w:hAnsi="宋体"/>
          <w:sz w:val="24"/>
        </w:rPr>
      </w:pPr>
      <w:r>
        <w:rPr>
          <w:rFonts w:ascii="Times New Roman" w:eastAsia="黑体" w:hAnsi="Times New Roman" w:cs="Times New Roman" w:hint="eastAsia"/>
          <w:b/>
          <w:sz w:val="24"/>
        </w:rPr>
        <w:t>1</w:t>
      </w:r>
      <w:r w:rsidR="00F466DA">
        <w:rPr>
          <w:rFonts w:ascii="Times New Roman" w:eastAsia="黑体" w:hAnsi="Times New Roman" w:cs="Times New Roman" w:hint="eastAsia"/>
          <w:b/>
          <w:sz w:val="24"/>
        </w:rPr>
        <w:t xml:space="preserve">  </w:t>
      </w:r>
      <w:r w:rsidR="007E0226" w:rsidRPr="00221DFA">
        <w:rPr>
          <w:rFonts w:ascii="宋体" w:hAnsi="宋体" w:hint="eastAsia"/>
          <w:sz w:val="24"/>
        </w:rPr>
        <w:t>结构改造加固方案应优先选用整体式方案</w:t>
      </w:r>
      <w:r>
        <w:rPr>
          <w:rFonts w:ascii="宋体" w:hAnsi="宋体" w:hint="eastAsia"/>
          <w:sz w:val="24"/>
        </w:rPr>
        <w:t>；</w:t>
      </w:r>
    </w:p>
    <w:p w:rsidR="007E0226" w:rsidRPr="00221DFA" w:rsidRDefault="00221DFA" w:rsidP="006D03D1">
      <w:pPr>
        <w:ind w:firstLineChars="177" w:firstLine="425"/>
        <w:rPr>
          <w:rFonts w:ascii="宋体" w:hAnsi="宋体"/>
          <w:sz w:val="24"/>
        </w:rPr>
      </w:pPr>
      <w:r>
        <w:rPr>
          <w:rFonts w:ascii="Times New Roman" w:eastAsia="黑体" w:hAnsi="Times New Roman" w:cs="Times New Roman" w:hint="eastAsia"/>
          <w:b/>
          <w:sz w:val="24"/>
        </w:rPr>
        <w:t>2</w:t>
      </w:r>
      <w:r w:rsidR="00F466DA">
        <w:rPr>
          <w:rFonts w:ascii="Times New Roman" w:eastAsia="黑体" w:hAnsi="Times New Roman" w:cs="Times New Roman" w:hint="eastAsia"/>
          <w:b/>
          <w:sz w:val="24"/>
        </w:rPr>
        <w:t xml:space="preserve">  </w:t>
      </w:r>
      <w:r w:rsidR="007E0226" w:rsidRPr="00221DFA">
        <w:rPr>
          <w:rFonts w:ascii="宋体" w:hAnsi="宋体" w:hint="eastAsia"/>
          <w:sz w:val="24"/>
        </w:rPr>
        <w:t>宜使加固后的结构质量和刚度</w:t>
      </w:r>
      <w:r w:rsidR="00F8005C">
        <w:rPr>
          <w:rFonts w:ascii="宋体" w:hAnsi="宋体" w:hint="eastAsia"/>
          <w:sz w:val="24"/>
        </w:rPr>
        <w:t>宜</w:t>
      </w:r>
      <w:r w:rsidR="007E0226" w:rsidRPr="00221DFA">
        <w:rPr>
          <w:rFonts w:ascii="宋体" w:hAnsi="宋体" w:hint="eastAsia"/>
          <w:sz w:val="24"/>
        </w:rPr>
        <w:t>分布均匀、对称</w:t>
      </w:r>
      <w:r>
        <w:rPr>
          <w:rFonts w:ascii="宋体" w:hAnsi="宋体" w:hint="eastAsia"/>
          <w:sz w:val="24"/>
        </w:rPr>
        <w:t>；</w:t>
      </w:r>
    </w:p>
    <w:p w:rsidR="007E0226" w:rsidRPr="00221DFA" w:rsidRDefault="00221DFA" w:rsidP="006D03D1">
      <w:pPr>
        <w:ind w:firstLineChars="177" w:firstLine="425"/>
        <w:rPr>
          <w:rFonts w:ascii="宋体" w:hAnsi="宋体"/>
          <w:sz w:val="24"/>
        </w:rPr>
      </w:pPr>
      <w:r>
        <w:rPr>
          <w:rFonts w:ascii="Times New Roman" w:eastAsia="黑体" w:hAnsi="Times New Roman" w:cs="Times New Roman" w:hint="eastAsia"/>
          <w:b/>
          <w:sz w:val="24"/>
        </w:rPr>
        <w:t>3</w:t>
      </w:r>
      <w:r w:rsidR="00F466DA">
        <w:rPr>
          <w:rFonts w:ascii="Times New Roman" w:eastAsia="黑体" w:hAnsi="Times New Roman" w:cs="Times New Roman" w:hint="eastAsia"/>
          <w:b/>
          <w:sz w:val="24"/>
        </w:rPr>
        <w:t xml:space="preserve">  </w:t>
      </w:r>
      <w:r w:rsidR="007E0226" w:rsidRPr="00221DFA">
        <w:rPr>
          <w:rFonts w:ascii="宋体" w:hAnsi="宋体" w:hint="eastAsia"/>
          <w:sz w:val="24"/>
        </w:rPr>
        <w:t>应根据新的建筑功能、受力特点选择材料用量较少的结构改造加固方案</w:t>
      </w:r>
      <w:r>
        <w:rPr>
          <w:rFonts w:ascii="宋体" w:hAnsi="宋体" w:hint="eastAsia"/>
          <w:sz w:val="24"/>
        </w:rPr>
        <w:t>；</w:t>
      </w:r>
    </w:p>
    <w:p w:rsidR="007E0226" w:rsidRPr="00221DFA" w:rsidRDefault="00221DFA" w:rsidP="006D03D1">
      <w:pPr>
        <w:ind w:firstLineChars="177" w:firstLine="425"/>
        <w:rPr>
          <w:rFonts w:ascii="宋体" w:hAnsi="宋体"/>
          <w:sz w:val="24"/>
        </w:rPr>
      </w:pPr>
      <w:r>
        <w:rPr>
          <w:rFonts w:ascii="Times New Roman" w:eastAsia="黑体" w:hAnsi="Times New Roman" w:cs="Times New Roman" w:hint="eastAsia"/>
          <w:b/>
          <w:sz w:val="24"/>
        </w:rPr>
        <w:t>4</w:t>
      </w:r>
      <w:r w:rsidR="00F466DA">
        <w:rPr>
          <w:rFonts w:ascii="Times New Roman" w:eastAsia="黑体" w:hAnsi="Times New Roman" w:cs="Times New Roman" w:hint="eastAsia"/>
          <w:b/>
          <w:sz w:val="24"/>
        </w:rPr>
        <w:t xml:space="preserve">  </w:t>
      </w:r>
      <w:r w:rsidR="007E0226" w:rsidRPr="00221DFA">
        <w:rPr>
          <w:rFonts w:ascii="宋体" w:hAnsi="宋体" w:hint="eastAsia"/>
          <w:sz w:val="24"/>
        </w:rPr>
        <w:t>新増结构部分可采用钢结构体系、钢与混凝土混合结构体系。</w:t>
      </w:r>
    </w:p>
    <w:p w:rsidR="007E0226" w:rsidRDefault="007E0226" w:rsidP="007E0226">
      <w:pPr>
        <w:rPr>
          <w:rFonts w:ascii="宋体" w:hAnsi="宋体"/>
          <w:sz w:val="24"/>
        </w:rPr>
      </w:pPr>
      <w:r w:rsidRPr="004C4A1E">
        <w:rPr>
          <w:rFonts w:ascii="Times New Roman" w:eastAsia="黑体" w:hAnsi="Times New Roman" w:cs="Times New Roman" w:hint="eastAsia"/>
          <w:b/>
          <w:bCs/>
          <w:sz w:val="24"/>
        </w:rPr>
        <w:t>7.2.4</w:t>
      </w:r>
      <w:r w:rsidR="00F466DA">
        <w:rPr>
          <w:rFonts w:ascii="Times New Roman" w:eastAsia="黑体" w:hAnsi="Times New Roman" w:cs="Times New Roman" w:hint="eastAsia"/>
          <w:b/>
          <w:bCs/>
          <w:sz w:val="24"/>
        </w:rPr>
        <w:t xml:space="preserve">  </w:t>
      </w:r>
      <w:r>
        <w:rPr>
          <w:rFonts w:ascii="宋体" w:hAnsi="宋体" w:hint="eastAsia"/>
          <w:sz w:val="24"/>
        </w:rPr>
        <w:t>单层排架结构的改造应着重解决原有结构体系纵向抗震能力、减小室内増层部分对原结构的不利影响等问题，可采用下列措施：</w:t>
      </w:r>
    </w:p>
    <w:p w:rsidR="007E0226" w:rsidRPr="00221DFA" w:rsidRDefault="00221DFA" w:rsidP="006D03D1">
      <w:pPr>
        <w:ind w:firstLineChars="200" w:firstLine="480"/>
        <w:rPr>
          <w:rFonts w:ascii="宋体" w:hAnsi="宋体"/>
          <w:sz w:val="24"/>
        </w:rPr>
      </w:pPr>
      <w:r>
        <w:rPr>
          <w:rFonts w:ascii="Times New Roman" w:eastAsia="黑体" w:hAnsi="Times New Roman" w:cs="Times New Roman" w:hint="eastAsia"/>
          <w:b/>
          <w:sz w:val="24"/>
        </w:rPr>
        <w:t>1</w:t>
      </w:r>
      <w:r w:rsidR="00F466DA">
        <w:rPr>
          <w:rFonts w:ascii="Times New Roman" w:eastAsia="黑体" w:hAnsi="Times New Roman" w:cs="Times New Roman" w:hint="eastAsia"/>
          <w:b/>
          <w:sz w:val="24"/>
        </w:rPr>
        <w:t xml:space="preserve">  </w:t>
      </w:r>
      <w:r w:rsidR="007E0226" w:rsidRPr="00221DFA">
        <w:rPr>
          <w:rFonts w:ascii="宋体" w:hAnsi="宋体" w:hint="eastAsia"/>
          <w:sz w:val="24"/>
        </w:rPr>
        <w:t>改造中应保留原单层厂房的柱间支撑和屋面支撑系统，若需改变时应采取有针对的加固措施</w:t>
      </w:r>
      <w:r w:rsidRPr="00221DFA">
        <w:rPr>
          <w:rFonts w:ascii="宋体" w:hAnsi="宋体" w:hint="eastAsia"/>
          <w:sz w:val="24"/>
        </w:rPr>
        <w:t>；</w:t>
      </w:r>
    </w:p>
    <w:p w:rsidR="007E0226" w:rsidRPr="00221DFA" w:rsidRDefault="00221DFA" w:rsidP="006D03D1">
      <w:pPr>
        <w:ind w:firstLineChars="200" w:firstLine="480"/>
        <w:rPr>
          <w:rFonts w:ascii="宋体" w:hAnsi="宋体"/>
          <w:sz w:val="24"/>
        </w:rPr>
      </w:pPr>
      <w:r>
        <w:rPr>
          <w:rFonts w:ascii="Times New Roman" w:eastAsia="黑体" w:hAnsi="Times New Roman" w:cs="Times New Roman" w:hint="eastAsia"/>
          <w:b/>
          <w:sz w:val="24"/>
        </w:rPr>
        <w:t>2</w:t>
      </w:r>
      <w:r w:rsidR="00F466DA">
        <w:rPr>
          <w:rFonts w:ascii="Times New Roman" w:eastAsia="黑体" w:hAnsi="Times New Roman" w:cs="Times New Roman" w:hint="eastAsia"/>
          <w:b/>
          <w:sz w:val="24"/>
        </w:rPr>
        <w:t xml:space="preserve">  </w:t>
      </w:r>
      <w:r w:rsidR="007E0226" w:rsidRPr="00221DFA">
        <w:rPr>
          <w:rFonts w:ascii="宋体" w:hAnsi="宋体" w:hint="eastAsia"/>
          <w:sz w:val="24"/>
        </w:rPr>
        <w:t>室内加层宜采用内嵌钢结构框架方案，并与原结构脱开设计，合理避让原排架柱牛腿及基础</w:t>
      </w:r>
      <w:r w:rsidR="00F8005C">
        <w:rPr>
          <w:rFonts w:ascii="宋体" w:hAnsi="宋体" w:hint="eastAsia"/>
          <w:sz w:val="24"/>
        </w:rPr>
        <w:t>，</w:t>
      </w:r>
      <w:r w:rsidR="00F8005C" w:rsidRPr="00F8005C">
        <w:rPr>
          <w:rFonts w:ascii="宋体" w:hAnsi="宋体" w:hint="eastAsia"/>
          <w:sz w:val="24"/>
        </w:rPr>
        <w:t>内嵌框架与原结构之间设置足够宽度的抗震缝，避免地震作用下发生碰撞，</w:t>
      </w:r>
      <w:r w:rsidR="007E0226" w:rsidRPr="00221DFA">
        <w:rPr>
          <w:rFonts w:ascii="宋体" w:hAnsi="宋体" w:hint="eastAsia"/>
          <w:sz w:val="24"/>
        </w:rPr>
        <w:t>新增楼板与原厂房柱也应设</w:t>
      </w:r>
      <w:proofErr w:type="gramStart"/>
      <w:r w:rsidR="007E0226" w:rsidRPr="00221DFA">
        <w:rPr>
          <w:rFonts w:ascii="宋体" w:hAnsi="宋体" w:hint="eastAsia"/>
          <w:sz w:val="24"/>
        </w:rPr>
        <w:t>抗震缝分隔开</w:t>
      </w:r>
      <w:proofErr w:type="gramEnd"/>
      <w:r w:rsidR="007E0226" w:rsidRPr="00221DFA">
        <w:rPr>
          <w:rFonts w:ascii="宋体" w:hAnsi="宋体" w:hint="eastAsia"/>
          <w:sz w:val="24"/>
        </w:rPr>
        <w:t>。</w:t>
      </w:r>
    </w:p>
    <w:p w:rsidR="007E0226" w:rsidRDefault="007E0226" w:rsidP="007E0226">
      <w:pPr>
        <w:rPr>
          <w:rFonts w:ascii="宋体" w:hAnsi="宋体"/>
          <w:sz w:val="24"/>
        </w:rPr>
      </w:pPr>
      <w:r w:rsidRPr="004C4A1E">
        <w:rPr>
          <w:rFonts w:ascii="Times New Roman" w:eastAsia="黑体" w:hAnsi="Times New Roman" w:cs="Times New Roman" w:hint="eastAsia"/>
          <w:b/>
          <w:bCs/>
          <w:sz w:val="24"/>
        </w:rPr>
        <w:t>7.2.5</w:t>
      </w:r>
      <w:r w:rsidR="00F466DA">
        <w:rPr>
          <w:rFonts w:ascii="Times New Roman" w:eastAsia="黑体" w:hAnsi="Times New Roman" w:cs="Times New Roman" w:hint="eastAsia"/>
          <w:b/>
          <w:bCs/>
          <w:sz w:val="24"/>
        </w:rPr>
        <w:t xml:space="preserve">  </w:t>
      </w:r>
      <w:r>
        <w:rPr>
          <w:rFonts w:ascii="宋体" w:hAnsi="宋体" w:hint="eastAsia"/>
          <w:sz w:val="24"/>
        </w:rPr>
        <w:t>多层框架结构</w:t>
      </w:r>
      <w:r w:rsidR="00F8005C" w:rsidRPr="00F8005C">
        <w:rPr>
          <w:rFonts w:ascii="宋体" w:hAnsi="宋体" w:hint="eastAsia"/>
          <w:sz w:val="24"/>
        </w:rPr>
        <w:t>在更新改造中经常会进行加层，若采用整体式方案，此时结构的主要问题集中在框架柱的轴压比、原有梁柱的配筋不足、</w:t>
      </w:r>
      <w:proofErr w:type="gramStart"/>
      <w:r w:rsidR="00F8005C" w:rsidRPr="00F8005C">
        <w:rPr>
          <w:rFonts w:ascii="宋体" w:hAnsi="宋体" w:hint="eastAsia"/>
          <w:sz w:val="24"/>
        </w:rPr>
        <w:t>整体抗侧刚度</w:t>
      </w:r>
      <w:proofErr w:type="gramEnd"/>
      <w:r w:rsidR="00F8005C" w:rsidRPr="00F8005C">
        <w:rPr>
          <w:rFonts w:ascii="宋体" w:hAnsi="宋体" w:hint="eastAsia"/>
          <w:sz w:val="24"/>
        </w:rPr>
        <w:t>以及节点连接承载能力不足等问题</w:t>
      </w:r>
      <w:r>
        <w:rPr>
          <w:rFonts w:ascii="宋体" w:hAnsi="宋体" w:hint="eastAsia"/>
          <w:sz w:val="24"/>
        </w:rPr>
        <w:t>，</w:t>
      </w:r>
      <w:r w:rsidR="00B366F2">
        <w:rPr>
          <w:rFonts w:ascii="宋体" w:hAnsi="宋体" w:hint="eastAsia"/>
          <w:sz w:val="24"/>
        </w:rPr>
        <w:t>应</w:t>
      </w:r>
      <w:r>
        <w:rPr>
          <w:rFonts w:ascii="宋体" w:hAnsi="宋体" w:hint="eastAsia"/>
          <w:sz w:val="24"/>
        </w:rPr>
        <w:t>采用下列措施满足抗震需求：</w:t>
      </w:r>
    </w:p>
    <w:p w:rsidR="007E0226" w:rsidRPr="0003037D" w:rsidRDefault="00221DFA" w:rsidP="006D03D1">
      <w:pPr>
        <w:ind w:firstLineChars="200" w:firstLine="480"/>
        <w:rPr>
          <w:rFonts w:ascii="宋体" w:hAnsi="宋体"/>
          <w:sz w:val="24"/>
        </w:rPr>
      </w:pPr>
      <w:r>
        <w:rPr>
          <w:rFonts w:ascii="Times New Roman" w:eastAsia="黑体" w:hAnsi="Times New Roman" w:cs="Times New Roman" w:hint="eastAsia"/>
          <w:b/>
          <w:sz w:val="24"/>
        </w:rPr>
        <w:t>1</w:t>
      </w:r>
      <w:r w:rsidR="00F466DA">
        <w:rPr>
          <w:rFonts w:ascii="Times New Roman" w:eastAsia="黑体" w:hAnsi="Times New Roman" w:cs="Times New Roman" w:hint="eastAsia"/>
          <w:b/>
          <w:sz w:val="24"/>
        </w:rPr>
        <w:t xml:space="preserve">  </w:t>
      </w:r>
      <w:r w:rsidR="007E0226" w:rsidRPr="0003037D">
        <w:rPr>
          <w:rFonts w:ascii="宋体" w:hAnsi="宋体" w:hint="eastAsia"/>
          <w:sz w:val="24"/>
        </w:rPr>
        <w:t>加强结构整体性，可根据建筑布置形式采取适当増设短肢剪力墙，或増大柱截面、增设支撑等措施，并采取有效措施加强构件的连接，当轴压比超限时宜优先采用</w:t>
      </w:r>
      <w:proofErr w:type="gramStart"/>
      <w:r w:rsidR="007E0226" w:rsidRPr="0003037D">
        <w:rPr>
          <w:rFonts w:ascii="宋体" w:hAnsi="宋体" w:hint="eastAsia"/>
          <w:sz w:val="24"/>
        </w:rPr>
        <w:t>柱加大</w:t>
      </w:r>
      <w:proofErr w:type="gramEnd"/>
      <w:r w:rsidR="007E0226" w:rsidRPr="0003037D">
        <w:rPr>
          <w:rFonts w:ascii="宋体" w:hAnsi="宋体" w:hint="eastAsia"/>
          <w:sz w:val="24"/>
        </w:rPr>
        <w:t>截面的做法</w:t>
      </w:r>
      <w:r>
        <w:rPr>
          <w:rFonts w:ascii="宋体" w:hAnsi="宋体" w:hint="eastAsia"/>
          <w:sz w:val="24"/>
        </w:rPr>
        <w:t>；</w:t>
      </w:r>
    </w:p>
    <w:p w:rsidR="007E0226" w:rsidRPr="0003037D" w:rsidRDefault="00221DFA" w:rsidP="006D03D1">
      <w:pPr>
        <w:ind w:firstLineChars="200" w:firstLine="480"/>
        <w:rPr>
          <w:rFonts w:ascii="宋体" w:hAnsi="宋体"/>
          <w:sz w:val="24"/>
        </w:rPr>
      </w:pPr>
      <w:r>
        <w:rPr>
          <w:rFonts w:ascii="Times New Roman" w:eastAsia="黑体" w:hAnsi="Times New Roman" w:cs="Times New Roman" w:hint="eastAsia"/>
          <w:b/>
          <w:sz w:val="24"/>
        </w:rPr>
        <w:t>2</w:t>
      </w:r>
      <w:r w:rsidR="00F466DA">
        <w:rPr>
          <w:rFonts w:ascii="Times New Roman" w:eastAsia="黑体" w:hAnsi="Times New Roman" w:cs="Times New Roman" w:hint="eastAsia"/>
          <w:b/>
          <w:sz w:val="24"/>
        </w:rPr>
        <w:t xml:space="preserve">  </w:t>
      </w:r>
      <w:r w:rsidR="007E0226" w:rsidRPr="0003037D">
        <w:rPr>
          <w:rFonts w:ascii="宋体" w:hAnsi="宋体" w:hint="eastAsia"/>
          <w:sz w:val="24"/>
        </w:rPr>
        <w:t>新増楼面可采用钢梁组合楼盖，以减小结构自重。</w:t>
      </w:r>
    </w:p>
    <w:p w:rsidR="007E0226" w:rsidRDefault="007E0226" w:rsidP="007E0226">
      <w:pPr>
        <w:rPr>
          <w:rFonts w:ascii="宋体" w:hAnsi="宋体"/>
          <w:sz w:val="24"/>
        </w:rPr>
      </w:pPr>
      <w:r w:rsidRPr="004C4A1E">
        <w:rPr>
          <w:rFonts w:ascii="Times New Roman" w:eastAsia="黑体" w:hAnsi="Times New Roman" w:cs="Times New Roman" w:hint="eastAsia"/>
          <w:b/>
          <w:bCs/>
          <w:sz w:val="24"/>
        </w:rPr>
        <w:t xml:space="preserve">7.2.6 </w:t>
      </w:r>
      <w:r w:rsidR="00F466DA">
        <w:rPr>
          <w:rFonts w:ascii="Times New Roman" w:eastAsia="黑体" w:hAnsi="Times New Roman" w:cs="Times New Roman" w:hint="eastAsia"/>
          <w:b/>
          <w:bCs/>
          <w:sz w:val="24"/>
        </w:rPr>
        <w:t xml:space="preserve"> </w:t>
      </w:r>
      <w:r>
        <w:rPr>
          <w:rFonts w:ascii="宋体" w:hAnsi="宋体" w:hint="eastAsia"/>
          <w:sz w:val="24"/>
        </w:rPr>
        <w:t>既有工业建筑</w:t>
      </w:r>
      <w:r w:rsidR="00E527A6">
        <w:rPr>
          <w:rFonts w:ascii="宋体" w:hAnsi="宋体" w:hint="eastAsia"/>
          <w:sz w:val="24"/>
        </w:rPr>
        <w:t>若为单跨框架结构，且</w:t>
      </w:r>
      <w:r>
        <w:rPr>
          <w:rFonts w:ascii="宋体" w:hAnsi="宋体" w:hint="eastAsia"/>
          <w:sz w:val="24"/>
        </w:rPr>
        <w:t>不满足抗震鉴定要求时，宜改为多跨框架或改变受力体系为框架—</w:t>
      </w:r>
      <w:r w:rsidR="00E527A6">
        <w:rPr>
          <w:rFonts w:ascii="宋体" w:hAnsi="宋体" w:hint="eastAsia"/>
          <w:sz w:val="24"/>
        </w:rPr>
        <w:t>剪力墙结构，并</w:t>
      </w:r>
      <w:r>
        <w:rPr>
          <w:rFonts w:ascii="宋体" w:hAnsi="宋体" w:hint="eastAsia"/>
          <w:sz w:val="24"/>
        </w:rPr>
        <w:t>采用下列措施：</w:t>
      </w:r>
    </w:p>
    <w:p w:rsidR="007E0226" w:rsidRPr="0003037D" w:rsidRDefault="00221DFA" w:rsidP="006D03D1">
      <w:pPr>
        <w:ind w:firstLineChars="200" w:firstLine="480"/>
        <w:rPr>
          <w:rFonts w:ascii="宋体" w:hAnsi="宋体"/>
          <w:sz w:val="24"/>
        </w:rPr>
      </w:pPr>
      <w:r>
        <w:rPr>
          <w:rFonts w:ascii="Times New Roman" w:eastAsia="黑体" w:hAnsi="Times New Roman" w:cs="Times New Roman" w:hint="eastAsia"/>
          <w:b/>
          <w:sz w:val="24"/>
        </w:rPr>
        <w:t>1</w:t>
      </w:r>
      <w:r w:rsidR="00F466DA">
        <w:rPr>
          <w:rFonts w:ascii="Times New Roman" w:eastAsia="黑体" w:hAnsi="Times New Roman" w:cs="Times New Roman" w:hint="eastAsia"/>
          <w:b/>
          <w:sz w:val="24"/>
        </w:rPr>
        <w:t xml:space="preserve">  </w:t>
      </w:r>
      <w:proofErr w:type="gramStart"/>
      <w:r w:rsidR="007E0226" w:rsidRPr="0003037D">
        <w:rPr>
          <w:rFonts w:ascii="宋体" w:hAnsi="宋体" w:hint="eastAsia"/>
          <w:sz w:val="24"/>
        </w:rPr>
        <w:t>沿单跨</w:t>
      </w:r>
      <w:proofErr w:type="gramEnd"/>
      <w:r w:rsidR="007E0226" w:rsidRPr="0003037D">
        <w:rPr>
          <w:rFonts w:ascii="宋体" w:hAnsi="宋体" w:hint="eastAsia"/>
          <w:sz w:val="24"/>
        </w:rPr>
        <w:t>框架的方向新增钢筋混凝土框架柱</w:t>
      </w:r>
      <w:r>
        <w:rPr>
          <w:rFonts w:ascii="宋体" w:hAnsi="宋体" w:hint="eastAsia"/>
          <w:sz w:val="24"/>
        </w:rPr>
        <w:t>；</w:t>
      </w:r>
    </w:p>
    <w:p w:rsidR="007E0226" w:rsidRPr="0003037D" w:rsidRDefault="00221DFA" w:rsidP="006D03D1">
      <w:pPr>
        <w:ind w:firstLineChars="200" w:firstLine="480"/>
        <w:rPr>
          <w:rFonts w:ascii="宋体" w:hAnsi="宋体"/>
          <w:sz w:val="24"/>
        </w:rPr>
      </w:pPr>
      <w:r>
        <w:rPr>
          <w:rFonts w:ascii="Times New Roman" w:eastAsia="黑体" w:hAnsi="Times New Roman" w:cs="Times New Roman" w:hint="eastAsia"/>
          <w:b/>
          <w:sz w:val="24"/>
        </w:rPr>
        <w:t>2</w:t>
      </w:r>
      <w:r w:rsidR="00F466DA">
        <w:rPr>
          <w:rFonts w:ascii="Times New Roman" w:eastAsia="黑体" w:hAnsi="Times New Roman" w:cs="Times New Roman" w:hint="eastAsia"/>
          <w:b/>
          <w:sz w:val="24"/>
        </w:rPr>
        <w:t xml:space="preserve">  </w:t>
      </w:r>
      <w:r w:rsidR="007E0226" w:rsidRPr="0003037D">
        <w:rPr>
          <w:rFonts w:ascii="宋体" w:hAnsi="宋体" w:hint="eastAsia"/>
          <w:sz w:val="24"/>
        </w:rPr>
        <w:t>新增抗震墙、翼墙、抗震支撑等抗侧力构件。</w:t>
      </w:r>
    </w:p>
    <w:p w:rsidR="007E0226" w:rsidRDefault="007E0226" w:rsidP="007E0226">
      <w:pPr>
        <w:rPr>
          <w:rFonts w:ascii="宋体" w:hAnsi="宋体"/>
          <w:sz w:val="24"/>
        </w:rPr>
      </w:pPr>
      <w:r w:rsidRPr="004C4A1E">
        <w:rPr>
          <w:rFonts w:ascii="Times New Roman" w:eastAsia="黑体" w:hAnsi="Times New Roman" w:cs="Times New Roman" w:hint="eastAsia"/>
          <w:b/>
          <w:bCs/>
          <w:sz w:val="24"/>
        </w:rPr>
        <w:t>7.2.7</w:t>
      </w:r>
      <w:r w:rsidR="00F466DA">
        <w:rPr>
          <w:rFonts w:ascii="Times New Roman" w:eastAsia="黑体" w:hAnsi="Times New Roman" w:cs="Times New Roman" w:hint="eastAsia"/>
          <w:b/>
          <w:bCs/>
          <w:sz w:val="24"/>
        </w:rPr>
        <w:t xml:space="preserve">  </w:t>
      </w:r>
      <w:r>
        <w:rPr>
          <w:rFonts w:ascii="宋体" w:hAnsi="宋体" w:hint="eastAsia"/>
          <w:sz w:val="24"/>
        </w:rPr>
        <w:t>既有工业建筑采用砌体结构时，改造中针对结构的整体性、易倒塌部位等问题可采用下列措施满足抗震需求：</w:t>
      </w:r>
    </w:p>
    <w:p w:rsidR="007E0226" w:rsidRPr="0003037D" w:rsidRDefault="00221DFA" w:rsidP="006D03D1">
      <w:pPr>
        <w:ind w:firstLineChars="200" w:firstLine="480"/>
        <w:rPr>
          <w:rFonts w:ascii="宋体" w:hAnsi="宋体"/>
          <w:sz w:val="24"/>
        </w:rPr>
      </w:pPr>
      <w:r>
        <w:rPr>
          <w:rFonts w:ascii="Times New Roman" w:eastAsia="黑体" w:hAnsi="Times New Roman" w:cs="Times New Roman" w:hint="eastAsia"/>
          <w:b/>
          <w:sz w:val="24"/>
        </w:rPr>
        <w:t>1</w:t>
      </w:r>
      <w:r w:rsidR="00F466DA">
        <w:rPr>
          <w:rFonts w:ascii="Times New Roman" w:eastAsia="黑体" w:hAnsi="Times New Roman" w:cs="Times New Roman" w:hint="eastAsia"/>
          <w:b/>
          <w:sz w:val="24"/>
        </w:rPr>
        <w:t xml:space="preserve">  </w:t>
      </w:r>
      <w:r w:rsidR="007E0226" w:rsidRPr="0003037D">
        <w:rPr>
          <w:rFonts w:ascii="宋体" w:hAnsi="宋体" w:hint="eastAsia"/>
          <w:sz w:val="24"/>
        </w:rPr>
        <w:t>整体性不满足鉴定要求时，可采用外加梁、柱等方法进行加固</w:t>
      </w:r>
      <w:r>
        <w:rPr>
          <w:rFonts w:ascii="宋体" w:hAnsi="宋体" w:hint="eastAsia"/>
          <w:sz w:val="24"/>
        </w:rPr>
        <w:t>；</w:t>
      </w:r>
    </w:p>
    <w:p w:rsidR="007E0226" w:rsidRPr="0003037D" w:rsidRDefault="00221DFA" w:rsidP="006D03D1">
      <w:pPr>
        <w:ind w:firstLineChars="200" w:firstLine="480"/>
        <w:rPr>
          <w:rFonts w:ascii="宋体" w:hAnsi="宋体"/>
          <w:sz w:val="24"/>
        </w:rPr>
      </w:pPr>
      <w:r>
        <w:rPr>
          <w:rFonts w:ascii="Times New Roman" w:eastAsia="黑体" w:hAnsi="Times New Roman" w:cs="Times New Roman" w:hint="eastAsia"/>
          <w:b/>
          <w:sz w:val="24"/>
        </w:rPr>
        <w:t>2</w:t>
      </w:r>
      <w:r w:rsidR="00F466DA">
        <w:rPr>
          <w:rFonts w:ascii="Times New Roman" w:eastAsia="黑体" w:hAnsi="Times New Roman" w:cs="Times New Roman" w:hint="eastAsia"/>
          <w:b/>
          <w:sz w:val="24"/>
        </w:rPr>
        <w:t xml:space="preserve">  </w:t>
      </w:r>
      <w:r w:rsidR="007E0226" w:rsidRPr="0003037D">
        <w:rPr>
          <w:rFonts w:ascii="宋体" w:hAnsi="宋体" w:hint="eastAsia"/>
          <w:sz w:val="24"/>
        </w:rPr>
        <w:t>构件的支撑长度不满足要求或连接不牢固时，可増设支托或采取加强连接的措施。</w:t>
      </w:r>
    </w:p>
    <w:p w:rsidR="007E0226" w:rsidRDefault="007E0226" w:rsidP="007E0226">
      <w:pPr>
        <w:rPr>
          <w:rFonts w:ascii="宋体" w:hAnsi="宋体"/>
          <w:sz w:val="24"/>
        </w:rPr>
      </w:pPr>
      <w:r w:rsidRPr="004C4A1E">
        <w:rPr>
          <w:rFonts w:ascii="Times New Roman" w:eastAsia="黑体" w:hAnsi="Times New Roman" w:cs="Times New Roman" w:hint="eastAsia"/>
          <w:b/>
          <w:bCs/>
          <w:sz w:val="24"/>
        </w:rPr>
        <w:t>7.2.8</w:t>
      </w:r>
      <w:r w:rsidR="00F466DA">
        <w:rPr>
          <w:rFonts w:ascii="Times New Roman" w:eastAsia="黑体" w:hAnsi="Times New Roman" w:cs="Times New Roman" w:hint="eastAsia"/>
          <w:b/>
          <w:bCs/>
          <w:sz w:val="24"/>
        </w:rPr>
        <w:t xml:space="preserve">  </w:t>
      </w:r>
      <w:r>
        <w:rPr>
          <w:rFonts w:ascii="宋体" w:hAnsi="宋体" w:hint="eastAsia"/>
          <w:sz w:val="24"/>
        </w:rPr>
        <w:t>新增附属结构宜与原结构脱开，无法脱开时应在结构验算时考虑其影响，并采取整体加固措施。</w:t>
      </w:r>
    </w:p>
    <w:p w:rsidR="007E0226" w:rsidRDefault="007E0226" w:rsidP="007E0226">
      <w:pPr>
        <w:rPr>
          <w:rFonts w:ascii="宋体" w:hAnsi="宋体"/>
          <w:sz w:val="24"/>
        </w:rPr>
      </w:pPr>
      <w:r w:rsidRPr="004C4A1E">
        <w:rPr>
          <w:rFonts w:ascii="Times New Roman" w:eastAsia="黑体" w:hAnsi="Times New Roman" w:cs="Times New Roman" w:hint="eastAsia"/>
          <w:b/>
          <w:bCs/>
          <w:sz w:val="24"/>
        </w:rPr>
        <w:t>7.2.9</w:t>
      </w:r>
      <w:r w:rsidR="00F466DA">
        <w:rPr>
          <w:rFonts w:ascii="Times New Roman" w:eastAsia="黑体" w:hAnsi="Times New Roman" w:cs="Times New Roman" w:hint="eastAsia"/>
          <w:b/>
          <w:bCs/>
          <w:sz w:val="24"/>
        </w:rPr>
        <w:t xml:space="preserve">  </w:t>
      </w:r>
      <w:r>
        <w:rPr>
          <w:rFonts w:ascii="宋体" w:hAnsi="宋体" w:hint="eastAsia"/>
          <w:sz w:val="24"/>
        </w:rPr>
        <w:t>当既有工业建筑填充墙较多并与主体结构有可靠连接时，结构改造加固分析中应</w:t>
      </w:r>
      <w:r w:rsidR="00E527A6">
        <w:rPr>
          <w:rFonts w:ascii="宋体" w:hAnsi="宋体" w:hint="eastAsia"/>
          <w:sz w:val="24"/>
        </w:rPr>
        <w:t>考虑其对结构刚度的影响。</w:t>
      </w:r>
    </w:p>
    <w:p w:rsidR="007E0226" w:rsidRPr="00E527A6" w:rsidRDefault="007E0226" w:rsidP="007E0226">
      <w:pPr>
        <w:rPr>
          <w:rFonts w:ascii="宋体" w:hAnsi="宋体"/>
          <w:sz w:val="24"/>
        </w:rPr>
      </w:pPr>
      <w:r w:rsidRPr="004C4A1E">
        <w:rPr>
          <w:rFonts w:ascii="Times New Roman" w:eastAsia="黑体" w:hAnsi="Times New Roman" w:cs="Times New Roman" w:hint="eastAsia"/>
          <w:b/>
          <w:bCs/>
          <w:sz w:val="24"/>
        </w:rPr>
        <w:t>7.2.10</w:t>
      </w:r>
      <w:r w:rsidR="00F466DA">
        <w:rPr>
          <w:rFonts w:ascii="Times New Roman" w:eastAsia="黑体" w:hAnsi="Times New Roman" w:cs="Times New Roman" w:hint="eastAsia"/>
          <w:b/>
          <w:bCs/>
          <w:sz w:val="24"/>
        </w:rPr>
        <w:t xml:space="preserve">  </w:t>
      </w:r>
      <w:r>
        <w:rPr>
          <w:rFonts w:ascii="宋体" w:hAnsi="宋体" w:hint="eastAsia"/>
          <w:sz w:val="24"/>
        </w:rPr>
        <w:t>既有工业建筑加层改造的形式</w:t>
      </w:r>
      <w:r w:rsidR="00E527A6">
        <w:rPr>
          <w:rFonts w:ascii="宋体" w:hAnsi="宋体" w:hint="eastAsia"/>
          <w:sz w:val="24"/>
        </w:rPr>
        <w:t>可分为</w:t>
      </w:r>
      <w:r>
        <w:rPr>
          <w:rFonts w:ascii="宋体" w:hAnsi="宋体" w:hint="eastAsia"/>
          <w:sz w:val="24"/>
        </w:rPr>
        <w:t>分离式、整体式、吊挂式</w:t>
      </w:r>
      <w:r w:rsidR="00B366F2">
        <w:rPr>
          <w:rFonts w:ascii="宋体" w:hAnsi="宋体" w:hint="eastAsia"/>
          <w:sz w:val="24"/>
        </w:rPr>
        <w:t>和</w:t>
      </w:r>
      <w:r>
        <w:rPr>
          <w:rFonts w:ascii="宋体" w:hAnsi="宋体" w:hint="eastAsia"/>
          <w:sz w:val="24"/>
        </w:rPr>
        <w:t>悬挑式等</w:t>
      </w:r>
      <w:r w:rsidR="00E527A6">
        <w:rPr>
          <w:rFonts w:ascii="宋体" w:hAnsi="宋体" w:hint="eastAsia"/>
          <w:sz w:val="24"/>
        </w:rPr>
        <w:t>，应根据原结构形式，通过方案比选进行确定。</w:t>
      </w:r>
    </w:p>
    <w:p w:rsidR="007E0226" w:rsidRDefault="007E0226" w:rsidP="007E0226">
      <w:pPr>
        <w:rPr>
          <w:rFonts w:ascii="宋体" w:hAnsi="宋体"/>
          <w:sz w:val="24"/>
        </w:rPr>
      </w:pPr>
      <w:r w:rsidRPr="004C4A1E">
        <w:rPr>
          <w:rFonts w:ascii="Times New Roman" w:eastAsia="黑体" w:hAnsi="Times New Roman" w:cs="Times New Roman" w:hint="eastAsia"/>
          <w:b/>
          <w:bCs/>
          <w:sz w:val="24"/>
        </w:rPr>
        <w:t>7.2.1</w:t>
      </w:r>
      <w:r w:rsidR="004C4A1E" w:rsidRPr="004C4A1E">
        <w:rPr>
          <w:rFonts w:ascii="Times New Roman" w:eastAsia="黑体" w:hAnsi="Times New Roman" w:cs="Times New Roman" w:hint="eastAsia"/>
          <w:b/>
          <w:bCs/>
          <w:sz w:val="24"/>
        </w:rPr>
        <w:t>1</w:t>
      </w:r>
      <w:r w:rsidR="00F466DA">
        <w:rPr>
          <w:rFonts w:ascii="Times New Roman" w:eastAsia="黑体" w:hAnsi="Times New Roman" w:cs="Times New Roman" w:hint="eastAsia"/>
          <w:b/>
          <w:bCs/>
          <w:sz w:val="24"/>
        </w:rPr>
        <w:t xml:space="preserve">  </w:t>
      </w:r>
      <w:r>
        <w:rPr>
          <w:rFonts w:ascii="宋体" w:hAnsi="宋体" w:hint="eastAsia"/>
          <w:sz w:val="24"/>
        </w:rPr>
        <w:t>新增结构部分混凝土梁、柱等纵向受力普通钢筋宜采用不低于HRB400的热轧带肋钢筋。</w:t>
      </w:r>
    </w:p>
    <w:p w:rsidR="007E0226" w:rsidRDefault="007E0226" w:rsidP="007E0226">
      <w:pPr>
        <w:pStyle w:val="a5"/>
        <w:ind w:left="420" w:firstLineChars="0" w:firstLine="0"/>
        <w:jc w:val="center"/>
        <w:outlineLvl w:val="1"/>
        <w:rPr>
          <w:rFonts w:asciiTheme="minorEastAsia" w:hAnsiTheme="minorEastAsia"/>
          <w:b/>
          <w:sz w:val="28"/>
        </w:rPr>
      </w:pPr>
      <w:bookmarkStart w:id="70" w:name="_Toc123206304"/>
      <w:bookmarkStart w:id="71" w:name="_Toc123212904"/>
      <w:r w:rsidRPr="004C4A1E">
        <w:rPr>
          <w:rFonts w:ascii="Times New Roman" w:hAnsi="Times New Roman" w:cs="Times New Roman"/>
          <w:b/>
          <w:sz w:val="28"/>
        </w:rPr>
        <w:t>7.3</w:t>
      </w:r>
      <w:r w:rsidR="00F466DA">
        <w:rPr>
          <w:rFonts w:ascii="Times New Roman" w:hAnsi="Times New Roman" w:cs="Times New Roman" w:hint="eastAsia"/>
          <w:b/>
          <w:sz w:val="28"/>
        </w:rPr>
        <w:t xml:space="preserve"> </w:t>
      </w:r>
      <w:r>
        <w:rPr>
          <w:rFonts w:asciiTheme="minorEastAsia" w:hAnsiTheme="minorEastAsia" w:hint="eastAsia"/>
          <w:b/>
          <w:sz w:val="28"/>
        </w:rPr>
        <w:t>连接设计</w:t>
      </w:r>
      <w:bookmarkEnd w:id="70"/>
      <w:bookmarkEnd w:id="71"/>
    </w:p>
    <w:p w:rsidR="007E0226" w:rsidRDefault="007E0226" w:rsidP="007E0226">
      <w:pPr>
        <w:widowControl/>
        <w:shd w:val="clear" w:color="auto" w:fill="FFFFFF"/>
        <w:jc w:val="left"/>
        <w:rPr>
          <w:sz w:val="24"/>
        </w:rPr>
      </w:pPr>
      <w:r w:rsidRPr="004C4A1E">
        <w:rPr>
          <w:rFonts w:ascii="Times New Roman" w:eastAsia="黑体" w:hAnsi="Times New Roman" w:cs="Times New Roman" w:hint="eastAsia"/>
          <w:b/>
          <w:bCs/>
          <w:sz w:val="24"/>
        </w:rPr>
        <w:t>7.3.1</w:t>
      </w:r>
      <w:r w:rsidR="00F466DA">
        <w:rPr>
          <w:rFonts w:ascii="Times New Roman" w:eastAsia="黑体" w:hAnsi="Times New Roman" w:cs="Times New Roman" w:hint="eastAsia"/>
          <w:b/>
          <w:bCs/>
          <w:sz w:val="24"/>
        </w:rPr>
        <w:t xml:space="preserve">  </w:t>
      </w:r>
      <w:r>
        <w:rPr>
          <w:rFonts w:hint="eastAsia"/>
          <w:sz w:val="24"/>
        </w:rPr>
        <w:t>钢结构节点连接应符合下列规定：</w:t>
      </w:r>
    </w:p>
    <w:p w:rsidR="007E0226" w:rsidRPr="00221DFA" w:rsidRDefault="00221DFA" w:rsidP="006D03D1">
      <w:pPr>
        <w:ind w:firstLineChars="200" w:firstLine="480"/>
        <w:rPr>
          <w:rFonts w:ascii="宋体" w:hAnsi="宋体"/>
          <w:sz w:val="24"/>
        </w:rPr>
      </w:pPr>
      <w:r>
        <w:rPr>
          <w:rFonts w:ascii="Times New Roman" w:eastAsia="黑体" w:hAnsi="Times New Roman" w:cs="Times New Roman" w:hint="eastAsia"/>
          <w:b/>
          <w:sz w:val="24"/>
        </w:rPr>
        <w:t>1</w:t>
      </w:r>
      <w:r w:rsidR="00F466DA">
        <w:rPr>
          <w:rFonts w:ascii="Times New Roman" w:eastAsia="黑体" w:hAnsi="Times New Roman" w:cs="Times New Roman" w:hint="eastAsia"/>
          <w:b/>
          <w:sz w:val="24"/>
        </w:rPr>
        <w:t xml:space="preserve">  </w:t>
      </w:r>
      <w:r w:rsidR="007E0226" w:rsidRPr="00221DFA">
        <w:rPr>
          <w:rFonts w:ascii="宋体" w:hAnsi="宋体" w:hint="eastAsia"/>
          <w:sz w:val="24"/>
        </w:rPr>
        <w:t>钢结构节点设计应根据结构的重要性、受力特点、荷载情况和工作环境等因素选用节点形式、材料与加工工艺</w:t>
      </w:r>
      <w:r>
        <w:rPr>
          <w:rFonts w:ascii="宋体" w:hAnsi="宋体" w:hint="eastAsia"/>
          <w:sz w:val="24"/>
        </w:rPr>
        <w:t>；</w:t>
      </w:r>
    </w:p>
    <w:p w:rsidR="007E0226" w:rsidRPr="00221DFA" w:rsidRDefault="00221DFA" w:rsidP="006D03D1">
      <w:pPr>
        <w:ind w:firstLineChars="200" w:firstLine="480"/>
        <w:rPr>
          <w:rFonts w:ascii="宋体" w:hAnsi="宋体"/>
          <w:sz w:val="24"/>
        </w:rPr>
      </w:pPr>
      <w:r>
        <w:rPr>
          <w:rFonts w:ascii="Times New Roman" w:eastAsia="黑体" w:hAnsi="Times New Roman" w:cs="Times New Roman" w:hint="eastAsia"/>
          <w:b/>
          <w:sz w:val="24"/>
        </w:rPr>
        <w:t>2</w:t>
      </w:r>
      <w:r w:rsidR="00F466DA">
        <w:rPr>
          <w:rFonts w:ascii="Times New Roman" w:eastAsia="黑体" w:hAnsi="Times New Roman" w:cs="Times New Roman" w:hint="eastAsia"/>
          <w:b/>
          <w:sz w:val="24"/>
        </w:rPr>
        <w:t xml:space="preserve">  </w:t>
      </w:r>
      <w:r w:rsidR="007E0226" w:rsidRPr="00221DFA">
        <w:rPr>
          <w:rFonts w:ascii="宋体" w:hAnsi="宋体" w:hint="eastAsia"/>
          <w:sz w:val="24"/>
        </w:rPr>
        <w:t>节点构造应符合结构计算假定，当构件在节点有偏心时，应考虑局部弯矩的影响</w:t>
      </w:r>
      <w:r>
        <w:rPr>
          <w:rFonts w:ascii="宋体" w:hAnsi="宋体" w:hint="eastAsia"/>
          <w:sz w:val="24"/>
        </w:rPr>
        <w:t>；</w:t>
      </w:r>
    </w:p>
    <w:p w:rsidR="007E0226" w:rsidRPr="00221DFA" w:rsidRDefault="00221DFA" w:rsidP="006D03D1">
      <w:pPr>
        <w:ind w:firstLineChars="200" w:firstLine="480"/>
        <w:rPr>
          <w:rFonts w:ascii="宋体" w:hAnsi="宋体"/>
          <w:sz w:val="24"/>
        </w:rPr>
      </w:pPr>
      <w:r>
        <w:rPr>
          <w:rFonts w:ascii="Times New Roman" w:eastAsia="黑体" w:hAnsi="Times New Roman" w:cs="Times New Roman" w:hint="eastAsia"/>
          <w:b/>
          <w:sz w:val="24"/>
        </w:rPr>
        <w:t>3</w:t>
      </w:r>
      <w:r w:rsidR="00F466DA">
        <w:rPr>
          <w:rFonts w:ascii="Times New Roman" w:eastAsia="黑体" w:hAnsi="Times New Roman" w:cs="Times New Roman" w:hint="eastAsia"/>
          <w:b/>
          <w:sz w:val="24"/>
        </w:rPr>
        <w:t xml:space="preserve">  </w:t>
      </w:r>
      <w:r w:rsidR="007E0226" w:rsidRPr="00221DFA">
        <w:rPr>
          <w:rFonts w:ascii="宋体" w:hAnsi="宋体" w:hint="eastAsia"/>
          <w:sz w:val="24"/>
        </w:rPr>
        <w:t>当钢梁、钢柱的端部与原结构的混凝土连接时，原结构的混凝土强度等级应满足</w:t>
      </w:r>
      <w:r w:rsidR="00F8005C" w:rsidRPr="00F8005C">
        <w:rPr>
          <w:rFonts w:ascii="宋体" w:hAnsi="宋体" w:hint="eastAsia"/>
          <w:sz w:val="24"/>
        </w:rPr>
        <w:t>现行国家标准《混凝土结构通用规范》GB 55008的有关</w:t>
      </w:r>
      <w:r w:rsidR="007E0226" w:rsidRPr="00221DFA">
        <w:rPr>
          <w:rFonts w:ascii="宋体" w:hAnsi="宋体" w:hint="eastAsia"/>
          <w:sz w:val="24"/>
        </w:rPr>
        <w:t>要求</w:t>
      </w:r>
      <w:r>
        <w:rPr>
          <w:rFonts w:ascii="宋体" w:hAnsi="宋体" w:hint="eastAsia"/>
          <w:sz w:val="24"/>
        </w:rPr>
        <w:t>；</w:t>
      </w:r>
    </w:p>
    <w:p w:rsidR="007E0226" w:rsidRPr="00221DFA" w:rsidRDefault="00221DFA" w:rsidP="006D03D1">
      <w:pPr>
        <w:ind w:firstLineChars="200" w:firstLine="480"/>
        <w:rPr>
          <w:rFonts w:ascii="宋体" w:hAnsi="宋体"/>
          <w:sz w:val="24"/>
        </w:rPr>
      </w:pPr>
      <w:r>
        <w:rPr>
          <w:rFonts w:ascii="Times New Roman" w:eastAsia="黑体" w:hAnsi="Times New Roman" w:cs="Times New Roman" w:hint="eastAsia"/>
          <w:b/>
          <w:sz w:val="24"/>
        </w:rPr>
        <w:t>4</w:t>
      </w:r>
      <w:r w:rsidR="00F466DA">
        <w:rPr>
          <w:rFonts w:ascii="Times New Roman" w:eastAsia="黑体" w:hAnsi="Times New Roman" w:cs="Times New Roman" w:hint="eastAsia"/>
          <w:b/>
          <w:sz w:val="24"/>
        </w:rPr>
        <w:t xml:space="preserve">  </w:t>
      </w:r>
      <w:r w:rsidR="007E0226" w:rsidRPr="00221DFA">
        <w:rPr>
          <w:rFonts w:ascii="宋体" w:hAnsi="宋体" w:hint="eastAsia"/>
          <w:sz w:val="24"/>
        </w:rPr>
        <w:t>钢梁、钢柱的端部与原结构采用锚栓连接时，锚栓的固定不得损伤原结构的钢筋</w:t>
      </w:r>
      <w:r>
        <w:rPr>
          <w:rFonts w:ascii="宋体" w:hAnsi="宋体" w:hint="eastAsia"/>
          <w:sz w:val="24"/>
        </w:rPr>
        <w:t>；</w:t>
      </w:r>
    </w:p>
    <w:p w:rsidR="007E0226" w:rsidRPr="00221DFA" w:rsidRDefault="00221DFA" w:rsidP="006D03D1">
      <w:pPr>
        <w:ind w:firstLineChars="200" w:firstLine="480"/>
        <w:rPr>
          <w:rFonts w:ascii="宋体" w:hAnsi="宋体"/>
          <w:sz w:val="24"/>
        </w:rPr>
      </w:pPr>
      <w:r>
        <w:rPr>
          <w:rFonts w:ascii="Times New Roman" w:eastAsia="黑体" w:hAnsi="Times New Roman" w:cs="Times New Roman" w:hint="eastAsia"/>
          <w:b/>
          <w:sz w:val="24"/>
        </w:rPr>
        <w:t>5</w:t>
      </w:r>
      <w:r w:rsidR="00F466DA">
        <w:rPr>
          <w:rFonts w:ascii="Times New Roman" w:eastAsia="黑体" w:hAnsi="Times New Roman" w:cs="Times New Roman" w:hint="eastAsia"/>
          <w:b/>
          <w:sz w:val="24"/>
        </w:rPr>
        <w:t xml:space="preserve">  </w:t>
      </w:r>
      <w:r w:rsidR="007E0226" w:rsidRPr="00221DFA">
        <w:rPr>
          <w:rFonts w:ascii="宋体" w:hAnsi="宋体" w:hint="eastAsia"/>
          <w:sz w:val="24"/>
        </w:rPr>
        <w:t>钢梁加固楼板时，钢梁的顶部与楼板之间应用砂浆填实</w:t>
      </w:r>
      <w:r>
        <w:rPr>
          <w:rFonts w:ascii="宋体" w:hAnsi="宋体" w:hint="eastAsia"/>
          <w:sz w:val="24"/>
        </w:rPr>
        <w:t>；</w:t>
      </w:r>
    </w:p>
    <w:p w:rsidR="007E0226" w:rsidRDefault="00221DFA" w:rsidP="006D03D1">
      <w:pPr>
        <w:ind w:firstLineChars="200" w:firstLine="480"/>
        <w:rPr>
          <w:rFonts w:ascii="宋体" w:hAnsi="宋体"/>
          <w:sz w:val="24"/>
        </w:rPr>
      </w:pPr>
      <w:r>
        <w:rPr>
          <w:rFonts w:ascii="Times New Roman" w:eastAsia="黑体" w:hAnsi="Times New Roman" w:cs="Times New Roman" w:hint="eastAsia"/>
          <w:b/>
          <w:sz w:val="24"/>
        </w:rPr>
        <w:t>6</w:t>
      </w:r>
      <w:r w:rsidR="00F466DA">
        <w:rPr>
          <w:rFonts w:ascii="Times New Roman" w:eastAsia="黑体" w:hAnsi="Times New Roman" w:cs="Times New Roman" w:hint="eastAsia"/>
          <w:b/>
          <w:sz w:val="24"/>
        </w:rPr>
        <w:t xml:space="preserve">  </w:t>
      </w:r>
      <w:r w:rsidR="007E0226" w:rsidRPr="00221DFA">
        <w:rPr>
          <w:rFonts w:ascii="宋体" w:hAnsi="宋体" w:hint="eastAsia"/>
          <w:sz w:val="24"/>
        </w:rPr>
        <w:t>节点构造应便于制作、运输、安装、维护，防止积水、积尘，并应采取防腐与防火措施。</w:t>
      </w:r>
    </w:p>
    <w:p w:rsidR="00F8005C" w:rsidRPr="00F8005C" w:rsidRDefault="00F8005C" w:rsidP="006D03D1">
      <w:pPr>
        <w:ind w:firstLineChars="200" w:firstLine="480"/>
        <w:rPr>
          <w:rFonts w:ascii="宋体" w:hAnsi="宋体"/>
          <w:sz w:val="24"/>
        </w:rPr>
      </w:pPr>
      <w:r>
        <w:rPr>
          <w:rFonts w:ascii="Times New Roman" w:eastAsia="黑体" w:hAnsi="Times New Roman" w:cs="Times New Roman" w:hint="eastAsia"/>
          <w:b/>
          <w:sz w:val="24"/>
        </w:rPr>
        <w:t>7</w:t>
      </w:r>
      <w:r w:rsidR="00F466DA">
        <w:rPr>
          <w:rFonts w:ascii="Times New Roman" w:eastAsia="黑体" w:hAnsi="Times New Roman" w:cs="Times New Roman" w:hint="eastAsia"/>
          <w:b/>
          <w:sz w:val="24"/>
        </w:rPr>
        <w:t xml:space="preserve">  </w:t>
      </w:r>
      <w:r>
        <w:rPr>
          <w:rFonts w:ascii="宋体" w:hAnsi="宋体" w:hint="eastAsia"/>
          <w:sz w:val="24"/>
        </w:rPr>
        <w:t>户外的</w:t>
      </w:r>
      <w:r w:rsidR="000B6F5B" w:rsidRPr="000B6F5B">
        <w:rPr>
          <w:rFonts w:ascii="宋体" w:hAnsi="宋体" w:hint="eastAsia"/>
          <w:sz w:val="24"/>
        </w:rPr>
        <w:t>钢结构与原建筑节点连接处应进行防水处理。</w:t>
      </w:r>
    </w:p>
    <w:p w:rsidR="007E0226" w:rsidRDefault="007E0226" w:rsidP="007E0226">
      <w:pPr>
        <w:rPr>
          <w:sz w:val="24"/>
        </w:rPr>
      </w:pPr>
      <w:r w:rsidRPr="004C4A1E">
        <w:rPr>
          <w:rFonts w:ascii="Times New Roman" w:eastAsia="黑体" w:hAnsi="Times New Roman" w:cs="Times New Roman" w:hint="eastAsia"/>
          <w:b/>
          <w:bCs/>
          <w:sz w:val="24"/>
        </w:rPr>
        <w:t>7.3.2</w:t>
      </w:r>
      <w:r w:rsidR="00F466DA">
        <w:rPr>
          <w:rFonts w:ascii="Times New Roman" w:eastAsia="黑体" w:hAnsi="Times New Roman" w:cs="Times New Roman" w:hint="eastAsia"/>
          <w:b/>
          <w:bCs/>
          <w:sz w:val="24"/>
        </w:rPr>
        <w:t xml:space="preserve">  </w:t>
      </w:r>
      <w:r>
        <w:rPr>
          <w:rFonts w:hint="eastAsia"/>
          <w:sz w:val="24"/>
        </w:rPr>
        <w:t>钢筋混凝土结构连接应符合下列规定：</w:t>
      </w:r>
    </w:p>
    <w:p w:rsidR="007E0226" w:rsidRPr="00221DFA" w:rsidRDefault="00221DFA" w:rsidP="006D03D1">
      <w:pPr>
        <w:ind w:firstLineChars="176" w:firstLine="423"/>
        <w:rPr>
          <w:sz w:val="24"/>
        </w:rPr>
      </w:pPr>
      <w:r>
        <w:rPr>
          <w:rFonts w:ascii="Times New Roman" w:eastAsia="黑体" w:hAnsi="Times New Roman" w:cs="Times New Roman" w:hint="eastAsia"/>
          <w:b/>
          <w:sz w:val="24"/>
        </w:rPr>
        <w:t>1</w:t>
      </w:r>
      <w:r w:rsidR="00F466DA">
        <w:rPr>
          <w:rFonts w:ascii="Times New Roman" w:eastAsia="黑体" w:hAnsi="Times New Roman" w:cs="Times New Roman" w:hint="eastAsia"/>
          <w:b/>
          <w:sz w:val="24"/>
        </w:rPr>
        <w:t xml:space="preserve">  </w:t>
      </w:r>
      <w:r w:rsidR="007E0226" w:rsidRPr="00221DFA">
        <w:rPr>
          <w:rFonts w:hint="eastAsia"/>
          <w:sz w:val="24"/>
        </w:rPr>
        <w:t>承重结构加固用的胶粘剂，包括粘贴钢板和纤维复合材料，以及种植钢筋和锚栓的用胶，其性能均应符合</w:t>
      </w:r>
      <w:r w:rsidR="00B366F2">
        <w:rPr>
          <w:rFonts w:hint="eastAsia"/>
          <w:sz w:val="24"/>
        </w:rPr>
        <w:t>现行</w:t>
      </w:r>
      <w:r w:rsidR="007E0226" w:rsidRPr="00221DFA">
        <w:rPr>
          <w:rFonts w:hint="eastAsia"/>
          <w:sz w:val="24"/>
        </w:rPr>
        <w:t>国家标准《工程结构加固材料安全性鉴定技术规范》</w:t>
      </w:r>
      <w:r w:rsidR="007E0226" w:rsidRPr="00221DFA">
        <w:rPr>
          <w:sz w:val="24"/>
        </w:rPr>
        <w:t>GB 50728</w:t>
      </w:r>
      <w:r w:rsidR="007E0226" w:rsidRPr="00221DFA">
        <w:rPr>
          <w:rFonts w:hint="eastAsia"/>
          <w:sz w:val="24"/>
        </w:rPr>
        <w:t>的规定</w:t>
      </w:r>
      <w:r>
        <w:rPr>
          <w:rFonts w:hint="eastAsia"/>
          <w:sz w:val="24"/>
        </w:rPr>
        <w:t>；</w:t>
      </w:r>
    </w:p>
    <w:p w:rsidR="007E0226" w:rsidRPr="00221DFA" w:rsidRDefault="00221DFA" w:rsidP="006D03D1">
      <w:pPr>
        <w:ind w:firstLineChars="176" w:firstLine="423"/>
        <w:rPr>
          <w:sz w:val="24"/>
        </w:rPr>
      </w:pPr>
      <w:r>
        <w:rPr>
          <w:rFonts w:ascii="Times New Roman" w:eastAsia="黑体" w:hAnsi="Times New Roman" w:cs="Times New Roman" w:hint="eastAsia"/>
          <w:b/>
          <w:sz w:val="24"/>
        </w:rPr>
        <w:t>2</w:t>
      </w:r>
      <w:r w:rsidR="00F466DA">
        <w:rPr>
          <w:rFonts w:ascii="Times New Roman" w:eastAsia="黑体" w:hAnsi="Times New Roman" w:cs="Times New Roman" w:hint="eastAsia"/>
          <w:b/>
          <w:sz w:val="24"/>
        </w:rPr>
        <w:t xml:space="preserve">  </w:t>
      </w:r>
      <w:r w:rsidR="007E0226" w:rsidRPr="00221DFA">
        <w:rPr>
          <w:rFonts w:hint="eastAsia"/>
          <w:sz w:val="24"/>
        </w:rPr>
        <w:t>计算及构造要求应符合</w:t>
      </w:r>
      <w:r w:rsidR="00B366F2">
        <w:rPr>
          <w:rFonts w:hint="eastAsia"/>
          <w:sz w:val="24"/>
        </w:rPr>
        <w:t>现行</w:t>
      </w:r>
      <w:r w:rsidR="007E0226" w:rsidRPr="00221DFA">
        <w:rPr>
          <w:rFonts w:hint="eastAsia"/>
          <w:sz w:val="24"/>
        </w:rPr>
        <w:t>国家标准《混凝土结构加固设计规范》</w:t>
      </w:r>
      <w:r w:rsidR="007E0226" w:rsidRPr="00221DFA">
        <w:rPr>
          <w:sz w:val="24"/>
        </w:rPr>
        <w:t>GB 50367</w:t>
      </w:r>
      <w:r w:rsidR="007E0226" w:rsidRPr="00221DFA">
        <w:rPr>
          <w:rFonts w:hint="eastAsia"/>
          <w:sz w:val="24"/>
        </w:rPr>
        <w:t>的规定。</w:t>
      </w:r>
    </w:p>
    <w:p w:rsidR="007E0226" w:rsidRDefault="007E0226" w:rsidP="007E0226">
      <w:pPr>
        <w:rPr>
          <w:sz w:val="24"/>
        </w:rPr>
      </w:pPr>
      <w:r w:rsidRPr="004C4A1E">
        <w:rPr>
          <w:rFonts w:ascii="Times New Roman" w:eastAsia="黑体" w:hAnsi="Times New Roman" w:cs="Times New Roman" w:hint="eastAsia"/>
          <w:b/>
          <w:bCs/>
          <w:sz w:val="24"/>
        </w:rPr>
        <w:t>7.3.3</w:t>
      </w:r>
      <w:r w:rsidR="00F466DA">
        <w:rPr>
          <w:rFonts w:ascii="Times New Roman" w:eastAsia="黑体" w:hAnsi="Times New Roman" w:cs="Times New Roman" w:hint="eastAsia"/>
          <w:b/>
          <w:bCs/>
          <w:sz w:val="24"/>
        </w:rPr>
        <w:t xml:space="preserve">  </w:t>
      </w:r>
      <w:r>
        <w:rPr>
          <w:rFonts w:hint="eastAsia"/>
          <w:sz w:val="24"/>
        </w:rPr>
        <w:t>砌体结构连接应符合下列规定：</w:t>
      </w:r>
    </w:p>
    <w:p w:rsidR="007E0226" w:rsidRPr="004B34E8" w:rsidRDefault="004B34E8" w:rsidP="006D03D1">
      <w:pPr>
        <w:ind w:firstLineChars="176" w:firstLine="423"/>
        <w:rPr>
          <w:sz w:val="24"/>
        </w:rPr>
      </w:pPr>
      <w:r>
        <w:rPr>
          <w:rFonts w:ascii="Times New Roman" w:eastAsia="黑体" w:hAnsi="Times New Roman" w:cs="Times New Roman" w:hint="eastAsia"/>
          <w:b/>
          <w:sz w:val="24"/>
        </w:rPr>
        <w:t>1</w:t>
      </w:r>
      <w:r w:rsidR="00F466DA">
        <w:rPr>
          <w:rFonts w:ascii="Times New Roman" w:eastAsia="黑体" w:hAnsi="Times New Roman" w:cs="Times New Roman" w:hint="eastAsia"/>
          <w:b/>
          <w:sz w:val="24"/>
        </w:rPr>
        <w:t xml:space="preserve">  </w:t>
      </w:r>
      <w:r w:rsidR="007E0226" w:rsidRPr="004B34E8">
        <w:rPr>
          <w:rFonts w:hint="eastAsia"/>
          <w:sz w:val="24"/>
        </w:rPr>
        <w:t>当砖墙上新增混凝土</w:t>
      </w:r>
      <w:r w:rsidR="00F8005C">
        <w:rPr>
          <w:rFonts w:hint="eastAsia"/>
          <w:sz w:val="24"/>
        </w:rPr>
        <w:t>扶</w:t>
      </w:r>
      <w:r w:rsidR="007E0226" w:rsidRPr="004B34E8">
        <w:rPr>
          <w:rFonts w:hint="eastAsia"/>
          <w:sz w:val="24"/>
        </w:rPr>
        <w:t>壁柱时，新增混凝土</w:t>
      </w:r>
      <w:r w:rsidR="00F8005C">
        <w:rPr>
          <w:rFonts w:hint="eastAsia"/>
          <w:sz w:val="24"/>
        </w:rPr>
        <w:t>扶</w:t>
      </w:r>
      <w:r w:rsidR="007E0226" w:rsidRPr="004B34E8">
        <w:rPr>
          <w:rFonts w:hint="eastAsia"/>
          <w:sz w:val="24"/>
        </w:rPr>
        <w:t>壁柱与原砖墙应紧密连接，其</w:t>
      </w:r>
      <w:r w:rsidR="00F8005C">
        <w:rPr>
          <w:rFonts w:hint="eastAsia"/>
          <w:sz w:val="24"/>
        </w:rPr>
        <w:t>扶</w:t>
      </w:r>
      <w:r w:rsidR="007E0226" w:rsidRPr="004B34E8">
        <w:rPr>
          <w:rFonts w:hint="eastAsia"/>
          <w:sz w:val="24"/>
        </w:rPr>
        <w:t>壁柱的箍筋应穿过原砖墙</w:t>
      </w:r>
      <w:r w:rsidR="00F8005C" w:rsidRPr="00F8005C">
        <w:rPr>
          <w:rFonts w:hint="eastAsia"/>
          <w:sz w:val="24"/>
        </w:rPr>
        <w:t>并相互搭接焊接</w:t>
      </w:r>
      <w:r w:rsidR="00B366F2">
        <w:rPr>
          <w:rFonts w:hint="eastAsia"/>
          <w:sz w:val="24"/>
        </w:rPr>
        <w:t>，</w:t>
      </w:r>
      <w:r w:rsidR="00F8005C" w:rsidRPr="00F8005C">
        <w:rPr>
          <w:rFonts w:hint="eastAsia"/>
          <w:sz w:val="24"/>
        </w:rPr>
        <w:t>箍筋搭接焊接长度，单面焊接不小于</w:t>
      </w:r>
      <w:r w:rsidR="00F8005C" w:rsidRPr="00F8005C">
        <w:rPr>
          <w:rFonts w:hint="eastAsia"/>
          <w:sz w:val="24"/>
        </w:rPr>
        <w:t>10d</w:t>
      </w:r>
      <w:r w:rsidR="00B366F2">
        <w:rPr>
          <w:rFonts w:hint="eastAsia"/>
          <w:sz w:val="24"/>
        </w:rPr>
        <w:t>，</w:t>
      </w:r>
      <w:r w:rsidR="00F8005C" w:rsidRPr="00F8005C">
        <w:rPr>
          <w:rFonts w:hint="eastAsia"/>
          <w:sz w:val="24"/>
        </w:rPr>
        <w:t>双面焊接不小于</w:t>
      </w:r>
      <w:r w:rsidR="00F8005C" w:rsidRPr="00F8005C">
        <w:rPr>
          <w:rFonts w:hint="eastAsia"/>
          <w:sz w:val="24"/>
        </w:rPr>
        <w:t>5d</w:t>
      </w:r>
      <w:r w:rsidR="00F8005C" w:rsidRPr="00F8005C">
        <w:rPr>
          <w:rFonts w:hint="eastAsia"/>
          <w:sz w:val="24"/>
        </w:rPr>
        <w:t>，新增扶壁柱与原砖墙交界面的处理应满足相关规范要求，混凝土强度等级应不低于</w:t>
      </w:r>
      <w:r w:rsidR="00F8005C" w:rsidRPr="00F8005C">
        <w:rPr>
          <w:rFonts w:hint="eastAsia"/>
          <w:sz w:val="24"/>
        </w:rPr>
        <w:t>C25</w:t>
      </w:r>
      <w:r>
        <w:rPr>
          <w:rFonts w:hint="eastAsia"/>
          <w:sz w:val="24"/>
        </w:rPr>
        <w:t>；</w:t>
      </w:r>
    </w:p>
    <w:p w:rsidR="007E0226" w:rsidRPr="004B34E8" w:rsidRDefault="004B34E8" w:rsidP="006D03D1">
      <w:pPr>
        <w:ind w:firstLineChars="176" w:firstLine="423"/>
        <w:rPr>
          <w:sz w:val="24"/>
        </w:rPr>
      </w:pPr>
      <w:r>
        <w:rPr>
          <w:rFonts w:ascii="Times New Roman" w:eastAsia="黑体" w:hAnsi="Times New Roman" w:cs="Times New Roman" w:hint="eastAsia"/>
          <w:b/>
          <w:sz w:val="24"/>
        </w:rPr>
        <w:t>2</w:t>
      </w:r>
      <w:r w:rsidR="00F466DA">
        <w:rPr>
          <w:rFonts w:ascii="Times New Roman" w:eastAsia="黑体" w:hAnsi="Times New Roman" w:cs="Times New Roman" w:hint="eastAsia"/>
          <w:b/>
          <w:sz w:val="24"/>
        </w:rPr>
        <w:t xml:space="preserve">  </w:t>
      </w:r>
      <w:r w:rsidR="007E0226" w:rsidRPr="004B34E8">
        <w:rPr>
          <w:rFonts w:hint="eastAsia"/>
          <w:sz w:val="24"/>
        </w:rPr>
        <w:t>当砖墙墙体受压不满足要求采用水泥钢丝网或板墙加固时，水泥钢丝网或板墙应双面布置</w:t>
      </w:r>
      <w:r>
        <w:rPr>
          <w:rFonts w:hint="eastAsia"/>
          <w:sz w:val="24"/>
        </w:rPr>
        <w:t>；</w:t>
      </w:r>
    </w:p>
    <w:p w:rsidR="007E0226" w:rsidRPr="004B34E8" w:rsidRDefault="004B34E8" w:rsidP="006D03D1">
      <w:pPr>
        <w:ind w:firstLineChars="176" w:firstLine="423"/>
        <w:rPr>
          <w:sz w:val="24"/>
        </w:rPr>
      </w:pPr>
      <w:r>
        <w:rPr>
          <w:rFonts w:ascii="Times New Roman" w:eastAsia="黑体" w:hAnsi="Times New Roman" w:cs="Times New Roman" w:hint="eastAsia"/>
          <w:b/>
          <w:sz w:val="24"/>
        </w:rPr>
        <w:t>3</w:t>
      </w:r>
      <w:r w:rsidR="00F466DA">
        <w:rPr>
          <w:rFonts w:ascii="Times New Roman" w:eastAsia="黑体" w:hAnsi="Times New Roman" w:cs="Times New Roman" w:hint="eastAsia"/>
          <w:b/>
          <w:sz w:val="24"/>
        </w:rPr>
        <w:t xml:space="preserve">  </w:t>
      </w:r>
      <w:r w:rsidR="007E0226" w:rsidRPr="004B34E8">
        <w:rPr>
          <w:rFonts w:hint="eastAsia"/>
          <w:sz w:val="24"/>
        </w:rPr>
        <w:t>水泥钢丝网或板墙加固墙体时，在楼层的楼板处水泥钢丝网或板墙的竖向钢筋应穿过楼板，以保证加固的连续性</w:t>
      </w:r>
      <w:r>
        <w:rPr>
          <w:rFonts w:hint="eastAsia"/>
          <w:sz w:val="24"/>
        </w:rPr>
        <w:t>；</w:t>
      </w:r>
    </w:p>
    <w:p w:rsidR="007E0226" w:rsidRPr="004B34E8" w:rsidRDefault="004B34E8" w:rsidP="006D03D1">
      <w:pPr>
        <w:ind w:firstLineChars="176" w:firstLine="423"/>
        <w:rPr>
          <w:sz w:val="24"/>
        </w:rPr>
      </w:pPr>
      <w:r>
        <w:rPr>
          <w:rFonts w:ascii="Times New Roman" w:eastAsia="黑体" w:hAnsi="Times New Roman" w:cs="Times New Roman" w:hint="eastAsia"/>
          <w:b/>
          <w:sz w:val="24"/>
        </w:rPr>
        <w:t>4</w:t>
      </w:r>
      <w:r w:rsidR="00F466DA">
        <w:rPr>
          <w:rFonts w:ascii="Times New Roman" w:eastAsia="黑体" w:hAnsi="Times New Roman" w:cs="Times New Roman" w:hint="eastAsia"/>
          <w:b/>
          <w:sz w:val="24"/>
        </w:rPr>
        <w:t xml:space="preserve">  </w:t>
      </w:r>
      <w:r w:rsidR="007E0226" w:rsidRPr="004B34E8">
        <w:rPr>
          <w:rFonts w:hint="eastAsia"/>
          <w:sz w:val="24"/>
        </w:rPr>
        <w:t>双面板墙加固墙体时，拉</w:t>
      </w:r>
      <w:proofErr w:type="gramStart"/>
      <w:r w:rsidR="007E0226" w:rsidRPr="004B34E8">
        <w:rPr>
          <w:rFonts w:hint="eastAsia"/>
          <w:sz w:val="24"/>
        </w:rPr>
        <w:t>结筋应将</w:t>
      </w:r>
      <w:proofErr w:type="gramEnd"/>
      <w:r w:rsidR="007E0226" w:rsidRPr="004B34E8">
        <w:rPr>
          <w:rFonts w:hint="eastAsia"/>
          <w:sz w:val="24"/>
        </w:rPr>
        <w:t>两侧的钢筋勾住，其穿墙洞宜用砂浆填实</w:t>
      </w:r>
      <w:r>
        <w:rPr>
          <w:rFonts w:hint="eastAsia"/>
          <w:sz w:val="24"/>
        </w:rPr>
        <w:t>；</w:t>
      </w:r>
    </w:p>
    <w:p w:rsidR="007E0226" w:rsidRPr="0003037D" w:rsidRDefault="004B34E8" w:rsidP="006D03D1">
      <w:pPr>
        <w:ind w:firstLineChars="176" w:firstLine="423"/>
        <w:rPr>
          <w:sz w:val="24"/>
        </w:rPr>
      </w:pPr>
      <w:r>
        <w:rPr>
          <w:rFonts w:ascii="Times New Roman" w:eastAsia="黑体" w:hAnsi="Times New Roman" w:cs="Times New Roman" w:hint="eastAsia"/>
          <w:b/>
          <w:sz w:val="24"/>
        </w:rPr>
        <w:t>5</w:t>
      </w:r>
      <w:r w:rsidR="00F466DA">
        <w:rPr>
          <w:rFonts w:ascii="Times New Roman" w:eastAsia="黑体" w:hAnsi="Times New Roman" w:cs="Times New Roman" w:hint="eastAsia"/>
          <w:b/>
          <w:sz w:val="24"/>
        </w:rPr>
        <w:t xml:space="preserve">  </w:t>
      </w:r>
      <w:r w:rsidR="007E0226" w:rsidRPr="0003037D">
        <w:rPr>
          <w:rFonts w:hint="eastAsia"/>
          <w:sz w:val="24"/>
        </w:rPr>
        <w:t>新增承重墙体</w:t>
      </w:r>
      <w:r w:rsidR="007E0226" w:rsidRPr="004B34E8">
        <w:rPr>
          <w:rFonts w:hint="eastAsia"/>
          <w:sz w:val="24"/>
        </w:rPr>
        <w:t>的墙顶</w:t>
      </w:r>
      <w:r w:rsidR="00F8005C" w:rsidRPr="00F8005C">
        <w:rPr>
          <w:rFonts w:hint="eastAsia"/>
          <w:sz w:val="24"/>
        </w:rPr>
        <w:t>与已有梁、</w:t>
      </w:r>
      <w:proofErr w:type="gramStart"/>
      <w:r w:rsidR="00F8005C" w:rsidRPr="00F8005C">
        <w:rPr>
          <w:rFonts w:hint="eastAsia"/>
          <w:sz w:val="24"/>
        </w:rPr>
        <w:t>板底应</w:t>
      </w:r>
      <w:proofErr w:type="gramEnd"/>
      <w:r w:rsidR="00F8005C" w:rsidRPr="00F8005C">
        <w:rPr>
          <w:rFonts w:hint="eastAsia"/>
          <w:sz w:val="24"/>
        </w:rPr>
        <w:t>至少预留不小于</w:t>
      </w:r>
      <w:r w:rsidR="00F8005C" w:rsidRPr="00F8005C">
        <w:rPr>
          <w:rFonts w:hint="eastAsia"/>
          <w:sz w:val="24"/>
        </w:rPr>
        <w:t>100mm</w:t>
      </w:r>
      <w:r w:rsidR="00F8005C" w:rsidRPr="00F8005C">
        <w:rPr>
          <w:rFonts w:hint="eastAsia"/>
          <w:sz w:val="24"/>
        </w:rPr>
        <w:t>高的空隙，该空隙应采用不低于</w:t>
      </w:r>
      <w:r w:rsidR="00F8005C" w:rsidRPr="00F8005C">
        <w:rPr>
          <w:rFonts w:hint="eastAsia"/>
          <w:sz w:val="24"/>
        </w:rPr>
        <w:t>C30</w:t>
      </w:r>
      <w:r w:rsidR="00F8005C">
        <w:rPr>
          <w:rFonts w:hint="eastAsia"/>
          <w:sz w:val="24"/>
        </w:rPr>
        <w:t>的无收缩细石混凝土浇筑密实</w:t>
      </w:r>
      <w:r w:rsidR="007E0226" w:rsidRPr="0003037D">
        <w:rPr>
          <w:rFonts w:hint="eastAsia"/>
          <w:sz w:val="24"/>
        </w:rPr>
        <w:t>，以确保荷载均匀传递到新加墙体上。</w:t>
      </w:r>
    </w:p>
    <w:p w:rsidR="007E0226" w:rsidRDefault="007E0226" w:rsidP="007E0226">
      <w:pPr>
        <w:pStyle w:val="a5"/>
        <w:ind w:left="420" w:firstLineChars="0" w:firstLine="0"/>
        <w:jc w:val="center"/>
        <w:outlineLvl w:val="1"/>
        <w:rPr>
          <w:rFonts w:asciiTheme="minorEastAsia" w:hAnsiTheme="minorEastAsia"/>
          <w:b/>
          <w:sz w:val="28"/>
        </w:rPr>
      </w:pPr>
      <w:bookmarkStart w:id="72" w:name="_Toc123206305"/>
      <w:bookmarkStart w:id="73" w:name="_Toc123212905"/>
      <w:r w:rsidRPr="004C4A1E">
        <w:rPr>
          <w:rFonts w:ascii="Times New Roman" w:hAnsi="Times New Roman" w:cs="Times New Roman"/>
          <w:b/>
          <w:sz w:val="28"/>
        </w:rPr>
        <w:t xml:space="preserve">7.4 </w:t>
      </w:r>
      <w:r>
        <w:rPr>
          <w:rFonts w:asciiTheme="minorEastAsia" w:hAnsiTheme="minorEastAsia" w:hint="eastAsia"/>
          <w:b/>
          <w:sz w:val="28"/>
        </w:rPr>
        <w:t>基础设计</w:t>
      </w:r>
      <w:bookmarkEnd w:id="72"/>
      <w:bookmarkEnd w:id="73"/>
    </w:p>
    <w:p w:rsidR="007E0226" w:rsidRDefault="007E0226" w:rsidP="007E0226">
      <w:pPr>
        <w:pStyle w:val="31"/>
        <w:tabs>
          <w:tab w:val="left" w:pos="567"/>
        </w:tabs>
        <w:ind w:firstLineChars="0" w:firstLine="0"/>
        <w:rPr>
          <w:rFonts w:ascii="Times New Roman" w:hAnsi="Times New Roman"/>
          <w:sz w:val="24"/>
          <w:szCs w:val="24"/>
        </w:rPr>
      </w:pPr>
      <w:r w:rsidRPr="004C4A1E">
        <w:rPr>
          <w:rFonts w:ascii="Times New Roman" w:eastAsia="黑体" w:hAnsi="Times New Roman" w:hint="eastAsia"/>
          <w:b/>
          <w:bCs/>
          <w:sz w:val="24"/>
        </w:rPr>
        <w:t>7.4.1</w:t>
      </w:r>
      <w:r w:rsidR="00F466DA">
        <w:rPr>
          <w:rFonts w:ascii="Times New Roman" w:eastAsia="黑体" w:hAnsi="Times New Roman" w:hint="eastAsia"/>
          <w:b/>
          <w:bCs/>
          <w:sz w:val="24"/>
        </w:rPr>
        <w:t xml:space="preserve">  </w:t>
      </w:r>
      <w:r w:rsidR="009C1770">
        <w:rPr>
          <w:rFonts w:ascii="宋体" w:hAnsi="宋体" w:hint="eastAsia"/>
          <w:sz w:val="24"/>
        </w:rPr>
        <w:t>工业厂房改造</w:t>
      </w:r>
      <w:r>
        <w:rPr>
          <w:rFonts w:ascii="宋体" w:hAnsi="宋体" w:hint="eastAsia"/>
          <w:sz w:val="24"/>
          <w:szCs w:val="24"/>
        </w:rPr>
        <w:t>时</w:t>
      </w:r>
      <w:r>
        <w:rPr>
          <w:rFonts w:ascii="Times New Roman" w:hAnsi="Times New Roman" w:hint="eastAsia"/>
          <w:sz w:val="24"/>
          <w:szCs w:val="24"/>
        </w:rPr>
        <w:t>地基基础的加固设计应符合</w:t>
      </w:r>
      <w:proofErr w:type="gramStart"/>
      <w:r>
        <w:rPr>
          <w:rFonts w:ascii="Times New Roman" w:hAnsi="Times New Roman" w:hint="eastAsia"/>
          <w:sz w:val="24"/>
          <w:szCs w:val="24"/>
        </w:rPr>
        <w:t>现行行业</w:t>
      </w:r>
      <w:proofErr w:type="gramEnd"/>
      <w:r>
        <w:rPr>
          <w:rFonts w:ascii="Times New Roman" w:hAnsi="Times New Roman" w:hint="eastAsia"/>
          <w:sz w:val="24"/>
          <w:szCs w:val="24"/>
        </w:rPr>
        <w:t>标准《既有建筑地基基础加固技术规范》</w:t>
      </w:r>
      <w:r>
        <w:rPr>
          <w:rFonts w:ascii="Times New Roman" w:hAnsi="Times New Roman"/>
          <w:sz w:val="24"/>
          <w:szCs w:val="24"/>
        </w:rPr>
        <w:t>JGJ 123</w:t>
      </w:r>
      <w:r>
        <w:rPr>
          <w:rFonts w:ascii="Times New Roman" w:hAnsi="Times New Roman" w:hint="eastAsia"/>
          <w:sz w:val="24"/>
          <w:szCs w:val="24"/>
        </w:rPr>
        <w:t>的相关规定。</w:t>
      </w:r>
    </w:p>
    <w:p w:rsidR="007E0226" w:rsidRDefault="007E0226" w:rsidP="007E0226">
      <w:pPr>
        <w:rPr>
          <w:rFonts w:ascii="宋体" w:hAnsi="宋体"/>
          <w:sz w:val="24"/>
        </w:rPr>
      </w:pPr>
      <w:r w:rsidRPr="004C4A1E">
        <w:rPr>
          <w:rFonts w:ascii="Times New Roman" w:eastAsia="黑体" w:hAnsi="Times New Roman" w:cs="Times New Roman" w:hint="eastAsia"/>
          <w:b/>
          <w:bCs/>
          <w:sz w:val="24"/>
        </w:rPr>
        <w:t>7.4.2</w:t>
      </w:r>
      <w:r w:rsidR="00F466DA">
        <w:rPr>
          <w:rFonts w:ascii="Times New Roman" w:eastAsia="黑体" w:hAnsi="Times New Roman" w:cs="Times New Roman" w:hint="eastAsia"/>
          <w:b/>
          <w:bCs/>
          <w:sz w:val="24"/>
        </w:rPr>
        <w:t xml:space="preserve">  </w:t>
      </w:r>
      <w:r>
        <w:rPr>
          <w:rFonts w:ascii="宋体" w:hAnsi="宋体" w:hint="eastAsia"/>
          <w:sz w:val="24"/>
        </w:rPr>
        <w:t>对地基基础承载力进行计算时，应考虑建筑长期压密的影响，充分发挥原有基础承载能力，尽量减少地基基础的加固工程量。当需要进行加固时，可采用下列措施：</w:t>
      </w:r>
    </w:p>
    <w:p w:rsidR="007E0226" w:rsidRPr="004B34E8" w:rsidRDefault="004B34E8" w:rsidP="006D03D1">
      <w:pPr>
        <w:ind w:firstLineChars="176" w:firstLine="423"/>
        <w:rPr>
          <w:sz w:val="24"/>
        </w:rPr>
      </w:pPr>
      <w:r>
        <w:rPr>
          <w:rFonts w:ascii="Times New Roman" w:eastAsia="黑体" w:hAnsi="Times New Roman" w:cs="Times New Roman" w:hint="eastAsia"/>
          <w:b/>
          <w:sz w:val="24"/>
        </w:rPr>
        <w:t>1</w:t>
      </w:r>
      <w:r w:rsidR="00F466DA">
        <w:rPr>
          <w:rFonts w:ascii="Times New Roman" w:eastAsia="黑体" w:hAnsi="Times New Roman" w:cs="Times New Roman" w:hint="eastAsia"/>
          <w:b/>
          <w:sz w:val="24"/>
        </w:rPr>
        <w:t xml:space="preserve">  </w:t>
      </w:r>
      <w:r w:rsidR="007E0226" w:rsidRPr="004B34E8">
        <w:rPr>
          <w:rFonts w:hint="eastAsia"/>
          <w:sz w:val="24"/>
        </w:rPr>
        <w:t>当基础底面压力设计值超过地基承载力特征值</w:t>
      </w:r>
      <w:r w:rsidR="007E0226" w:rsidRPr="004B34E8">
        <w:rPr>
          <w:rFonts w:hint="eastAsia"/>
          <w:sz w:val="24"/>
        </w:rPr>
        <w:t>10</w:t>
      </w:r>
      <w:r w:rsidR="007E0226" w:rsidRPr="004B34E8">
        <w:rPr>
          <w:rFonts w:hint="eastAsia"/>
          <w:sz w:val="24"/>
        </w:rPr>
        <w:t>％以内时，可采用提高上部结构抵抗不均匀沉降能力的措施</w:t>
      </w:r>
      <w:r>
        <w:rPr>
          <w:rFonts w:hint="eastAsia"/>
          <w:sz w:val="24"/>
        </w:rPr>
        <w:t>；</w:t>
      </w:r>
    </w:p>
    <w:p w:rsidR="007E0226" w:rsidRPr="004B34E8" w:rsidRDefault="004B34E8" w:rsidP="006D03D1">
      <w:pPr>
        <w:ind w:firstLineChars="176" w:firstLine="423"/>
        <w:rPr>
          <w:sz w:val="24"/>
        </w:rPr>
      </w:pPr>
      <w:r>
        <w:rPr>
          <w:rFonts w:ascii="Times New Roman" w:eastAsia="黑体" w:hAnsi="Times New Roman" w:cs="Times New Roman" w:hint="eastAsia"/>
          <w:b/>
          <w:sz w:val="24"/>
        </w:rPr>
        <w:t>2</w:t>
      </w:r>
      <w:r w:rsidR="00F466DA">
        <w:rPr>
          <w:rFonts w:ascii="Times New Roman" w:eastAsia="黑体" w:hAnsi="Times New Roman" w:cs="Times New Roman" w:hint="eastAsia"/>
          <w:b/>
          <w:sz w:val="24"/>
        </w:rPr>
        <w:t xml:space="preserve">  </w:t>
      </w:r>
      <w:r w:rsidR="007E0226" w:rsidRPr="004B34E8">
        <w:rPr>
          <w:rFonts w:hint="eastAsia"/>
          <w:sz w:val="24"/>
        </w:rPr>
        <w:t>当基础底面压力设计值超过地基承载力特征值</w:t>
      </w:r>
      <w:r w:rsidR="007E0226" w:rsidRPr="004B34E8">
        <w:rPr>
          <w:rFonts w:hint="eastAsia"/>
          <w:sz w:val="24"/>
        </w:rPr>
        <w:t>10</w:t>
      </w:r>
      <w:r w:rsidR="007E0226" w:rsidRPr="004B34E8">
        <w:rPr>
          <w:rFonts w:hint="eastAsia"/>
          <w:sz w:val="24"/>
        </w:rPr>
        <w:t>％以上</w:t>
      </w:r>
      <w:r w:rsidR="00F8005C" w:rsidRPr="00F8005C">
        <w:rPr>
          <w:rFonts w:hint="eastAsia"/>
          <w:sz w:val="24"/>
        </w:rPr>
        <w:t>或建筑沉降和</w:t>
      </w:r>
      <w:proofErr w:type="gramStart"/>
      <w:r w:rsidR="00F8005C" w:rsidRPr="00F8005C">
        <w:rPr>
          <w:rFonts w:hint="eastAsia"/>
          <w:sz w:val="24"/>
        </w:rPr>
        <w:t>裂缝超限时</w:t>
      </w:r>
      <w:proofErr w:type="gramEnd"/>
      <w:r w:rsidR="007E0226" w:rsidRPr="004B34E8">
        <w:rPr>
          <w:rFonts w:hint="eastAsia"/>
          <w:sz w:val="24"/>
        </w:rPr>
        <w:t>，可采取加大基础底面积、加固地基或减少荷载的措施</w:t>
      </w:r>
      <w:r>
        <w:rPr>
          <w:rFonts w:hint="eastAsia"/>
          <w:sz w:val="24"/>
        </w:rPr>
        <w:t>；</w:t>
      </w:r>
    </w:p>
    <w:p w:rsidR="007E0226" w:rsidRPr="004B34E8" w:rsidRDefault="004B34E8" w:rsidP="006D03D1">
      <w:pPr>
        <w:ind w:firstLineChars="176" w:firstLine="423"/>
        <w:rPr>
          <w:sz w:val="24"/>
        </w:rPr>
      </w:pPr>
      <w:r>
        <w:rPr>
          <w:rFonts w:ascii="Times New Roman" w:eastAsia="黑体" w:hAnsi="Times New Roman" w:cs="Times New Roman" w:hint="eastAsia"/>
          <w:b/>
          <w:sz w:val="24"/>
        </w:rPr>
        <w:t>3</w:t>
      </w:r>
      <w:r w:rsidR="00F466DA">
        <w:rPr>
          <w:rFonts w:ascii="Times New Roman" w:eastAsia="黑体" w:hAnsi="Times New Roman" w:cs="Times New Roman" w:hint="eastAsia"/>
          <w:b/>
          <w:sz w:val="24"/>
        </w:rPr>
        <w:t xml:space="preserve">  </w:t>
      </w:r>
      <w:r w:rsidR="007E0226" w:rsidRPr="004B34E8">
        <w:rPr>
          <w:rFonts w:hint="eastAsia"/>
          <w:sz w:val="24"/>
        </w:rPr>
        <w:t>当増设地下空间时，新增</w:t>
      </w:r>
      <w:r w:rsidR="00F8005C" w:rsidRPr="00F8005C">
        <w:rPr>
          <w:rFonts w:hint="eastAsia"/>
          <w:sz w:val="24"/>
        </w:rPr>
        <w:t>条形</w:t>
      </w:r>
      <w:r w:rsidR="007E0226" w:rsidRPr="004B34E8">
        <w:rPr>
          <w:rFonts w:hint="eastAsia"/>
          <w:sz w:val="24"/>
        </w:rPr>
        <w:t>基础应与原有基础脱开，并采取措施减小对原有基础的影响。若无法脱开，则应采取适当的方法进行基础托换</w:t>
      </w:r>
      <w:r>
        <w:rPr>
          <w:rFonts w:hint="eastAsia"/>
          <w:sz w:val="24"/>
        </w:rPr>
        <w:t>；</w:t>
      </w:r>
    </w:p>
    <w:p w:rsidR="007E0226" w:rsidRPr="004B34E8" w:rsidRDefault="004B34E8" w:rsidP="006D03D1">
      <w:pPr>
        <w:ind w:firstLineChars="176" w:firstLine="423"/>
        <w:rPr>
          <w:sz w:val="24"/>
        </w:rPr>
      </w:pPr>
      <w:r>
        <w:rPr>
          <w:rFonts w:ascii="Times New Roman" w:eastAsia="黑体" w:hAnsi="Times New Roman" w:cs="Times New Roman" w:hint="eastAsia"/>
          <w:b/>
          <w:sz w:val="24"/>
        </w:rPr>
        <w:t>4</w:t>
      </w:r>
      <w:r w:rsidR="00F466DA">
        <w:rPr>
          <w:rFonts w:ascii="Times New Roman" w:eastAsia="黑体" w:hAnsi="Times New Roman" w:cs="Times New Roman" w:hint="eastAsia"/>
          <w:b/>
          <w:sz w:val="24"/>
        </w:rPr>
        <w:t xml:space="preserve">  </w:t>
      </w:r>
      <w:r w:rsidR="007E0226" w:rsidRPr="004B34E8">
        <w:rPr>
          <w:rFonts w:hint="eastAsia"/>
          <w:sz w:val="24"/>
        </w:rPr>
        <w:t>单层厂房采用独立基础时，若加层后不能满足承载力要求，可通过桩基提高地基基础的承载力，或新増条形基础与原基础相连提高基础的整体性和承载力。</w:t>
      </w:r>
    </w:p>
    <w:p w:rsidR="00DD3590" w:rsidRDefault="00DD3590">
      <w:pPr>
        <w:widowControl/>
        <w:rPr>
          <w:sz w:val="24"/>
          <w:szCs w:val="24"/>
        </w:rPr>
      </w:pPr>
      <w:r>
        <w:rPr>
          <w:sz w:val="24"/>
          <w:szCs w:val="24"/>
        </w:rPr>
        <w:br w:type="page"/>
      </w:r>
    </w:p>
    <w:p w:rsidR="007E0226" w:rsidRPr="00C5258B" w:rsidRDefault="007E0226" w:rsidP="00C5258B">
      <w:pPr>
        <w:pStyle w:val="a5"/>
        <w:numPr>
          <w:ilvl w:val="0"/>
          <w:numId w:val="1"/>
        </w:numPr>
        <w:ind w:left="0" w:firstLineChars="0" w:firstLine="0"/>
        <w:jc w:val="center"/>
        <w:outlineLvl w:val="0"/>
        <w:rPr>
          <w:rFonts w:ascii="Times New Roman" w:eastAsia="宋体" w:hAnsi="Times New Roman" w:cs="Times New Roman"/>
          <w:b/>
          <w:sz w:val="30"/>
          <w:szCs w:val="30"/>
        </w:rPr>
      </w:pPr>
      <w:bookmarkStart w:id="74" w:name="_Toc112598107"/>
      <w:bookmarkStart w:id="75" w:name="_Toc123206306"/>
      <w:bookmarkStart w:id="76" w:name="_Toc123212906"/>
      <w:r w:rsidRPr="00C5258B">
        <w:rPr>
          <w:rFonts w:ascii="Times New Roman" w:eastAsia="宋体" w:hAnsi="宋体" w:cs="Times New Roman"/>
          <w:b/>
          <w:sz w:val="30"/>
          <w:szCs w:val="30"/>
        </w:rPr>
        <w:t>机电设备设计</w:t>
      </w:r>
      <w:bookmarkEnd w:id="74"/>
      <w:bookmarkEnd w:id="75"/>
      <w:bookmarkEnd w:id="76"/>
    </w:p>
    <w:p w:rsidR="007E0226" w:rsidRDefault="00357A8E" w:rsidP="007E0226">
      <w:pPr>
        <w:pStyle w:val="a5"/>
        <w:ind w:firstLineChars="0" w:firstLine="0"/>
        <w:jc w:val="center"/>
        <w:outlineLvl w:val="1"/>
        <w:rPr>
          <w:rFonts w:asciiTheme="minorEastAsia" w:hAnsiTheme="minorEastAsia"/>
          <w:b/>
          <w:sz w:val="28"/>
          <w:szCs w:val="28"/>
        </w:rPr>
      </w:pPr>
      <w:bookmarkStart w:id="77" w:name="_Toc112598108"/>
      <w:bookmarkStart w:id="78" w:name="_Toc123206307"/>
      <w:bookmarkStart w:id="79" w:name="_Toc123212907"/>
      <w:r w:rsidRPr="004C4A1E">
        <w:rPr>
          <w:rFonts w:ascii="Times New Roman" w:hAnsi="Times New Roman" w:cs="Times New Roman"/>
          <w:b/>
          <w:sz w:val="28"/>
          <w:szCs w:val="28"/>
        </w:rPr>
        <w:t>8.1</w:t>
      </w:r>
      <w:r w:rsidR="00F466DA">
        <w:rPr>
          <w:rFonts w:ascii="Times New Roman" w:hAnsi="Times New Roman" w:cs="Times New Roman" w:hint="eastAsia"/>
          <w:b/>
          <w:sz w:val="28"/>
          <w:szCs w:val="28"/>
        </w:rPr>
        <w:t xml:space="preserve"> </w:t>
      </w:r>
      <w:r w:rsidR="007E0226">
        <w:rPr>
          <w:rFonts w:asciiTheme="minorEastAsia" w:hAnsiTheme="minorEastAsia" w:hint="eastAsia"/>
          <w:b/>
          <w:sz w:val="28"/>
          <w:szCs w:val="28"/>
        </w:rPr>
        <w:t>一般规定</w:t>
      </w:r>
      <w:bookmarkEnd w:id="77"/>
      <w:bookmarkEnd w:id="78"/>
      <w:bookmarkEnd w:id="79"/>
    </w:p>
    <w:p w:rsidR="007E0226" w:rsidRDefault="007E0226" w:rsidP="00357A8E">
      <w:pPr>
        <w:pStyle w:val="a5"/>
        <w:ind w:firstLineChars="0" w:firstLine="0"/>
        <w:rPr>
          <w:sz w:val="24"/>
          <w:szCs w:val="24"/>
        </w:rPr>
      </w:pPr>
      <w:r w:rsidRPr="004C4A1E">
        <w:rPr>
          <w:rFonts w:ascii="Times New Roman" w:eastAsia="黑体" w:hAnsi="Times New Roman" w:cs="Times New Roman" w:hint="eastAsia"/>
          <w:b/>
          <w:bCs/>
          <w:sz w:val="24"/>
        </w:rPr>
        <w:t>8.1.1</w:t>
      </w:r>
      <w:r w:rsidR="00F466DA">
        <w:rPr>
          <w:rFonts w:ascii="Times New Roman" w:eastAsia="黑体" w:hAnsi="Times New Roman" w:cs="Times New Roman" w:hint="eastAsia"/>
          <w:b/>
          <w:bCs/>
          <w:sz w:val="24"/>
        </w:rPr>
        <w:t xml:space="preserve">  </w:t>
      </w:r>
      <w:r w:rsidR="009C1770">
        <w:rPr>
          <w:rFonts w:hint="eastAsia"/>
          <w:sz w:val="24"/>
          <w:szCs w:val="24"/>
        </w:rPr>
        <w:t>工业厂房改造</w:t>
      </w:r>
      <w:r>
        <w:rPr>
          <w:rFonts w:hint="eastAsia"/>
          <w:sz w:val="24"/>
          <w:szCs w:val="24"/>
        </w:rPr>
        <w:t>应根据改造后的建筑功能，合理制定机电系统和设备方案。</w:t>
      </w:r>
    </w:p>
    <w:p w:rsidR="007E0226" w:rsidRDefault="007E0226" w:rsidP="007E0226">
      <w:pPr>
        <w:rPr>
          <w:sz w:val="24"/>
          <w:szCs w:val="24"/>
        </w:rPr>
      </w:pPr>
      <w:r w:rsidRPr="004C4A1E">
        <w:rPr>
          <w:rFonts w:ascii="Times New Roman" w:eastAsia="黑体" w:hAnsi="Times New Roman" w:cs="Times New Roman" w:hint="eastAsia"/>
          <w:b/>
          <w:bCs/>
          <w:sz w:val="24"/>
        </w:rPr>
        <w:t>8.1.2</w:t>
      </w:r>
      <w:r w:rsidR="00F466DA">
        <w:rPr>
          <w:rFonts w:ascii="Times New Roman" w:eastAsia="黑体" w:hAnsi="Times New Roman" w:cs="Times New Roman" w:hint="eastAsia"/>
          <w:b/>
          <w:bCs/>
          <w:sz w:val="24"/>
        </w:rPr>
        <w:t xml:space="preserve">  </w:t>
      </w:r>
      <w:r w:rsidR="009C1770">
        <w:rPr>
          <w:rFonts w:hint="eastAsia"/>
          <w:sz w:val="24"/>
          <w:szCs w:val="24"/>
        </w:rPr>
        <w:t>工业厂房改造</w:t>
      </w:r>
      <w:r>
        <w:rPr>
          <w:rFonts w:hint="eastAsia"/>
          <w:sz w:val="24"/>
          <w:szCs w:val="24"/>
        </w:rPr>
        <w:t>应根据改造诊断结果，并结合改造后的设备需求，对于适合保留使用的原有机电系统和设备应进行再利用。</w:t>
      </w:r>
    </w:p>
    <w:p w:rsidR="007E0226" w:rsidRDefault="007E0226" w:rsidP="007E0226">
      <w:pPr>
        <w:rPr>
          <w:sz w:val="24"/>
          <w:szCs w:val="24"/>
        </w:rPr>
      </w:pPr>
      <w:r w:rsidRPr="004C4A1E">
        <w:rPr>
          <w:rFonts w:ascii="Times New Roman" w:eastAsia="黑体" w:hAnsi="Times New Roman" w:cs="Times New Roman" w:hint="eastAsia"/>
          <w:b/>
          <w:bCs/>
          <w:sz w:val="24"/>
        </w:rPr>
        <w:t>8.1.3</w:t>
      </w:r>
      <w:r w:rsidR="00F466DA">
        <w:rPr>
          <w:rFonts w:ascii="Times New Roman" w:eastAsia="黑体" w:hAnsi="Times New Roman" w:cs="Times New Roman" w:hint="eastAsia"/>
          <w:b/>
          <w:bCs/>
          <w:sz w:val="24"/>
        </w:rPr>
        <w:t xml:space="preserve">  </w:t>
      </w:r>
      <w:r>
        <w:rPr>
          <w:rFonts w:hint="eastAsia"/>
          <w:sz w:val="24"/>
          <w:szCs w:val="24"/>
        </w:rPr>
        <w:t>保留的机电系统与设备改造设计</w:t>
      </w:r>
      <w:r w:rsidR="005574E1" w:rsidRPr="005574E1">
        <w:rPr>
          <w:rFonts w:hint="eastAsia"/>
          <w:sz w:val="24"/>
          <w:szCs w:val="24"/>
        </w:rPr>
        <w:t>均应符合</w:t>
      </w:r>
      <w:proofErr w:type="gramStart"/>
      <w:r w:rsidR="005574E1" w:rsidRPr="005574E1">
        <w:rPr>
          <w:rFonts w:hint="eastAsia"/>
          <w:sz w:val="24"/>
          <w:szCs w:val="24"/>
        </w:rPr>
        <w:t>现行行业</w:t>
      </w:r>
      <w:proofErr w:type="gramEnd"/>
      <w:r w:rsidR="005574E1" w:rsidRPr="005574E1">
        <w:rPr>
          <w:rFonts w:hint="eastAsia"/>
          <w:sz w:val="24"/>
          <w:szCs w:val="24"/>
        </w:rPr>
        <w:t>标准</w:t>
      </w:r>
      <w:r>
        <w:rPr>
          <w:rFonts w:hint="eastAsia"/>
          <w:sz w:val="24"/>
          <w:szCs w:val="24"/>
        </w:rPr>
        <w:t>《公共建筑节能改造技术规范》</w:t>
      </w:r>
      <w:r>
        <w:rPr>
          <w:sz w:val="24"/>
          <w:szCs w:val="24"/>
        </w:rPr>
        <w:t>JGJ 176</w:t>
      </w:r>
      <w:r>
        <w:rPr>
          <w:rFonts w:hint="eastAsia"/>
          <w:sz w:val="24"/>
          <w:szCs w:val="24"/>
        </w:rPr>
        <w:t>要求。</w:t>
      </w:r>
    </w:p>
    <w:p w:rsidR="007E0226" w:rsidRDefault="007E0226" w:rsidP="007E0226">
      <w:pPr>
        <w:rPr>
          <w:sz w:val="24"/>
          <w:szCs w:val="24"/>
        </w:rPr>
      </w:pPr>
      <w:r w:rsidRPr="004C4A1E">
        <w:rPr>
          <w:rFonts w:ascii="Times New Roman" w:eastAsia="黑体" w:hAnsi="Times New Roman" w:cs="Times New Roman" w:hint="eastAsia"/>
          <w:b/>
          <w:bCs/>
          <w:sz w:val="24"/>
        </w:rPr>
        <w:t>8.1.4</w:t>
      </w:r>
      <w:r w:rsidR="00F466DA">
        <w:rPr>
          <w:rFonts w:ascii="Times New Roman" w:eastAsia="黑体" w:hAnsi="Times New Roman" w:cs="Times New Roman" w:hint="eastAsia"/>
          <w:b/>
          <w:bCs/>
          <w:sz w:val="24"/>
        </w:rPr>
        <w:t xml:space="preserve">  </w:t>
      </w:r>
      <w:r>
        <w:rPr>
          <w:rFonts w:hint="eastAsia"/>
          <w:sz w:val="24"/>
          <w:szCs w:val="24"/>
        </w:rPr>
        <w:t>若原厂区有燃气管道、地下埋管等管道设备，应进行拆除。</w:t>
      </w:r>
    </w:p>
    <w:p w:rsidR="007E0226" w:rsidRDefault="007E0226" w:rsidP="007E0226">
      <w:pPr>
        <w:pStyle w:val="a5"/>
        <w:ind w:firstLineChars="0" w:firstLine="0"/>
        <w:jc w:val="center"/>
        <w:outlineLvl w:val="1"/>
        <w:rPr>
          <w:rFonts w:asciiTheme="minorEastAsia" w:hAnsiTheme="minorEastAsia"/>
          <w:b/>
          <w:sz w:val="28"/>
          <w:szCs w:val="24"/>
        </w:rPr>
      </w:pPr>
      <w:bookmarkStart w:id="80" w:name="_Toc112598109"/>
      <w:bookmarkStart w:id="81" w:name="_Toc123206308"/>
      <w:bookmarkStart w:id="82" w:name="_Toc123212908"/>
      <w:r w:rsidRPr="004C4A1E">
        <w:rPr>
          <w:rFonts w:ascii="Times New Roman" w:hAnsi="Times New Roman" w:cs="Times New Roman"/>
          <w:b/>
          <w:sz w:val="28"/>
          <w:szCs w:val="24"/>
        </w:rPr>
        <w:t>8.2</w:t>
      </w:r>
      <w:r w:rsidR="00F466DA">
        <w:rPr>
          <w:rFonts w:ascii="Times New Roman" w:hAnsi="Times New Roman" w:cs="Times New Roman" w:hint="eastAsia"/>
          <w:b/>
          <w:sz w:val="28"/>
          <w:szCs w:val="24"/>
        </w:rPr>
        <w:t xml:space="preserve"> </w:t>
      </w:r>
      <w:r>
        <w:rPr>
          <w:rFonts w:asciiTheme="minorEastAsia" w:hAnsiTheme="minorEastAsia" w:hint="eastAsia"/>
          <w:b/>
          <w:sz w:val="28"/>
          <w:szCs w:val="24"/>
        </w:rPr>
        <w:t>给水排水</w:t>
      </w:r>
      <w:bookmarkEnd w:id="80"/>
      <w:bookmarkEnd w:id="81"/>
      <w:bookmarkEnd w:id="82"/>
    </w:p>
    <w:p w:rsidR="007E0226" w:rsidRDefault="007E0226" w:rsidP="007E0226">
      <w:pPr>
        <w:rPr>
          <w:sz w:val="24"/>
          <w:szCs w:val="24"/>
        </w:rPr>
      </w:pPr>
      <w:r w:rsidRPr="004C4A1E">
        <w:rPr>
          <w:rFonts w:ascii="Times New Roman" w:eastAsia="黑体" w:hAnsi="Times New Roman" w:cs="Times New Roman" w:hint="eastAsia"/>
          <w:b/>
          <w:bCs/>
          <w:sz w:val="24"/>
        </w:rPr>
        <w:t>8.2.1</w:t>
      </w:r>
      <w:r w:rsidR="00F466DA">
        <w:rPr>
          <w:rFonts w:ascii="Times New Roman" w:eastAsia="黑体" w:hAnsi="Times New Roman" w:cs="Times New Roman" w:hint="eastAsia"/>
          <w:b/>
          <w:bCs/>
          <w:sz w:val="24"/>
        </w:rPr>
        <w:t xml:space="preserve">  </w:t>
      </w:r>
      <w:r w:rsidR="009C1770">
        <w:rPr>
          <w:rFonts w:hint="eastAsia"/>
          <w:sz w:val="24"/>
          <w:szCs w:val="24"/>
        </w:rPr>
        <w:t>工业厂房改造</w:t>
      </w:r>
      <w:r w:rsidR="00B366F2">
        <w:rPr>
          <w:rFonts w:hint="eastAsia"/>
          <w:sz w:val="24"/>
          <w:szCs w:val="24"/>
        </w:rPr>
        <w:t>的</w:t>
      </w:r>
      <w:r w:rsidR="005574E1" w:rsidRPr="005574E1">
        <w:rPr>
          <w:rFonts w:hint="eastAsia"/>
          <w:sz w:val="24"/>
          <w:szCs w:val="24"/>
        </w:rPr>
        <w:t>给水排水管道和给水排水机房应根据既有给水排水</w:t>
      </w:r>
      <w:r>
        <w:rPr>
          <w:rFonts w:hint="eastAsia"/>
          <w:sz w:val="24"/>
          <w:szCs w:val="24"/>
        </w:rPr>
        <w:t>管道和设施情况，并结合改造前后建筑平面功能布局进行合理布置。</w:t>
      </w:r>
    </w:p>
    <w:p w:rsidR="007E0226" w:rsidRPr="00E527A6" w:rsidRDefault="007E0226" w:rsidP="00E527A6">
      <w:pPr>
        <w:pStyle w:val="af5"/>
        <w:rPr>
          <w:sz w:val="24"/>
          <w:szCs w:val="24"/>
        </w:rPr>
      </w:pPr>
      <w:r w:rsidRPr="004C4A1E">
        <w:rPr>
          <w:rFonts w:ascii="Times New Roman" w:eastAsia="黑体" w:hAnsi="Times New Roman" w:cs="Times New Roman" w:hint="eastAsia"/>
          <w:b/>
          <w:bCs/>
          <w:sz w:val="24"/>
        </w:rPr>
        <w:t>8.2.2</w:t>
      </w:r>
      <w:r w:rsidR="00F466DA">
        <w:rPr>
          <w:rFonts w:ascii="Times New Roman" w:eastAsia="黑体" w:hAnsi="Times New Roman" w:cs="Times New Roman" w:hint="eastAsia"/>
          <w:b/>
          <w:bCs/>
          <w:sz w:val="24"/>
        </w:rPr>
        <w:t xml:space="preserve">  </w:t>
      </w:r>
      <w:r w:rsidR="009C1770">
        <w:rPr>
          <w:rFonts w:hint="eastAsia"/>
          <w:sz w:val="24"/>
          <w:szCs w:val="24"/>
        </w:rPr>
        <w:t>工业厂房改造</w:t>
      </w:r>
      <w:r>
        <w:rPr>
          <w:rFonts w:hint="eastAsia"/>
          <w:sz w:val="24"/>
          <w:szCs w:val="24"/>
        </w:rPr>
        <w:t>的生活</w:t>
      </w:r>
      <w:r w:rsidR="00E527A6" w:rsidRPr="00E527A6">
        <w:rPr>
          <w:rFonts w:hint="eastAsia"/>
          <w:sz w:val="24"/>
          <w:szCs w:val="24"/>
        </w:rPr>
        <w:t>饮用水水质应符合现行国家标准《生活饮用水卫生标准》</w:t>
      </w:r>
      <w:r w:rsidR="00E527A6" w:rsidRPr="00E527A6">
        <w:rPr>
          <w:rFonts w:hint="eastAsia"/>
          <w:sz w:val="24"/>
          <w:szCs w:val="24"/>
        </w:rPr>
        <w:t>GB5749</w:t>
      </w:r>
      <w:r w:rsidR="00E527A6" w:rsidRPr="00E527A6">
        <w:rPr>
          <w:rFonts w:hint="eastAsia"/>
          <w:sz w:val="24"/>
          <w:szCs w:val="24"/>
        </w:rPr>
        <w:t>的有关规定。</w:t>
      </w:r>
    </w:p>
    <w:p w:rsidR="007E0226" w:rsidRDefault="007E0226" w:rsidP="007E0226">
      <w:pPr>
        <w:rPr>
          <w:sz w:val="24"/>
          <w:szCs w:val="24"/>
        </w:rPr>
      </w:pPr>
      <w:r w:rsidRPr="004C4A1E">
        <w:rPr>
          <w:rFonts w:ascii="Times New Roman" w:eastAsia="黑体" w:hAnsi="Times New Roman" w:cs="Times New Roman" w:hint="eastAsia"/>
          <w:b/>
          <w:bCs/>
          <w:sz w:val="24"/>
        </w:rPr>
        <w:t>8.2.3</w:t>
      </w:r>
      <w:r w:rsidR="00F466DA">
        <w:rPr>
          <w:rFonts w:ascii="Times New Roman" w:eastAsia="黑体" w:hAnsi="Times New Roman" w:cs="Times New Roman" w:hint="eastAsia"/>
          <w:b/>
          <w:bCs/>
          <w:sz w:val="24"/>
        </w:rPr>
        <w:t xml:space="preserve">  </w:t>
      </w:r>
      <w:r w:rsidR="009C1770">
        <w:rPr>
          <w:rFonts w:hint="eastAsia"/>
          <w:sz w:val="24"/>
          <w:szCs w:val="24"/>
        </w:rPr>
        <w:t>工业厂房改造</w:t>
      </w:r>
      <w:r>
        <w:rPr>
          <w:rFonts w:hint="eastAsia"/>
          <w:sz w:val="24"/>
          <w:szCs w:val="24"/>
        </w:rPr>
        <w:t>的供水泵组流量及扬程应</w:t>
      </w:r>
      <w:r w:rsidR="00E527A6" w:rsidRPr="00E527A6">
        <w:rPr>
          <w:rFonts w:hint="eastAsia"/>
          <w:sz w:val="24"/>
          <w:szCs w:val="24"/>
        </w:rPr>
        <w:t>通过管网水力计算确定，</w:t>
      </w:r>
      <w:r>
        <w:rPr>
          <w:rFonts w:hint="eastAsia"/>
          <w:sz w:val="24"/>
          <w:szCs w:val="24"/>
        </w:rPr>
        <w:t>通过计算确定，并合理配置水泵及控制器件，保证设计工况下水泵处在高</w:t>
      </w:r>
      <w:proofErr w:type="gramStart"/>
      <w:r>
        <w:rPr>
          <w:rFonts w:hint="eastAsia"/>
          <w:sz w:val="24"/>
          <w:szCs w:val="24"/>
        </w:rPr>
        <w:t>效区</w:t>
      </w:r>
      <w:proofErr w:type="gramEnd"/>
      <w:r>
        <w:rPr>
          <w:rFonts w:hint="eastAsia"/>
          <w:sz w:val="24"/>
          <w:szCs w:val="24"/>
        </w:rPr>
        <w:t>。</w:t>
      </w:r>
    </w:p>
    <w:p w:rsidR="007E0226" w:rsidRDefault="007E0226" w:rsidP="007E0226">
      <w:pPr>
        <w:rPr>
          <w:sz w:val="24"/>
          <w:szCs w:val="24"/>
        </w:rPr>
      </w:pPr>
      <w:r w:rsidRPr="004C4A1E">
        <w:rPr>
          <w:rFonts w:ascii="Times New Roman" w:eastAsia="黑体" w:hAnsi="Times New Roman" w:cs="Times New Roman" w:hint="eastAsia"/>
          <w:b/>
          <w:bCs/>
          <w:sz w:val="24"/>
        </w:rPr>
        <w:t>8.2.4</w:t>
      </w:r>
      <w:r w:rsidR="00F466DA">
        <w:rPr>
          <w:rFonts w:ascii="Times New Roman" w:eastAsia="黑体" w:hAnsi="Times New Roman" w:cs="Times New Roman" w:hint="eastAsia"/>
          <w:b/>
          <w:bCs/>
          <w:sz w:val="24"/>
        </w:rPr>
        <w:t xml:space="preserve">  </w:t>
      </w:r>
      <w:r w:rsidR="009C1770">
        <w:rPr>
          <w:rFonts w:hint="eastAsia"/>
          <w:sz w:val="24"/>
          <w:szCs w:val="24"/>
        </w:rPr>
        <w:t>工业厂房改造</w:t>
      </w:r>
      <w:r w:rsidR="00B366F2">
        <w:rPr>
          <w:rFonts w:hint="eastAsia"/>
          <w:sz w:val="24"/>
          <w:szCs w:val="24"/>
        </w:rPr>
        <w:t>的</w:t>
      </w:r>
      <w:r w:rsidR="005574E1">
        <w:rPr>
          <w:rFonts w:hint="eastAsia"/>
          <w:sz w:val="24"/>
          <w:szCs w:val="24"/>
        </w:rPr>
        <w:t>给水排水</w:t>
      </w:r>
      <w:r>
        <w:rPr>
          <w:rFonts w:hint="eastAsia"/>
          <w:sz w:val="24"/>
          <w:szCs w:val="24"/>
        </w:rPr>
        <w:t>设计应采取下列措施，避免水量给水系统的水量漏损：</w:t>
      </w:r>
    </w:p>
    <w:p w:rsidR="007E0226" w:rsidRPr="004B34E8" w:rsidRDefault="004B34E8" w:rsidP="006D03D1">
      <w:pPr>
        <w:ind w:firstLineChars="176" w:firstLine="423"/>
        <w:rPr>
          <w:sz w:val="24"/>
        </w:rPr>
      </w:pPr>
      <w:r>
        <w:rPr>
          <w:rFonts w:ascii="Times New Roman" w:eastAsia="黑体" w:hAnsi="Times New Roman" w:cs="Times New Roman" w:hint="eastAsia"/>
          <w:b/>
          <w:sz w:val="24"/>
        </w:rPr>
        <w:t>1</w:t>
      </w:r>
      <w:r w:rsidR="00F466DA">
        <w:rPr>
          <w:rFonts w:ascii="Times New Roman" w:eastAsia="黑体" w:hAnsi="Times New Roman" w:cs="Times New Roman" w:hint="eastAsia"/>
          <w:b/>
          <w:sz w:val="24"/>
        </w:rPr>
        <w:t xml:space="preserve">  </w:t>
      </w:r>
      <w:r w:rsidR="007E0226" w:rsidRPr="004B34E8">
        <w:rPr>
          <w:rFonts w:hint="eastAsia"/>
          <w:sz w:val="24"/>
        </w:rPr>
        <w:t>合理设计供水系统，避免供水产生超压或压力波动过频过大</w:t>
      </w:r>
      <w:r>
        <w:rPr>
          <w:rFonts w:hint="eastAsia"/>
          <w:sz w:val="24"/>
        </w:rPr>
        <w:t>；</w:t>
      </w:r>
    </w:p>
    <w:p w:rsidR="007E0226" w:rsidRPr="004B34E8" w:rsidRDefault="004B34E8" w:rsidP="006D03D1">
      <w:pPr>
        <w:ind w:firstLineChars="176" w:firstLine="423"/>
        <w:rPr>
          <w:sz w:val="24"/>
        </w:rPr>
      </w:pPr>
      <w:r>
        <w:rPr>
          <w:rFonts w:ascii="Times New Roman" w:eastAsia="黑体" w:hAnsi="Times New Roman" w:cs="Times New Roman" w:hint="eastAsia"/>
          <w:b/>
          <w:sz w:val="24"/>
        </w:rPr>
        <w:t>2</w:t>
      </w:r>
      <w:r w:rsidR="00F466DA">
        <w:rPr>
          <w:rFonts w:ascii="Times New Roman" w:eastAsia="黑体" w:hAnsi="Times New Roman" w:cs="Times New Roman" w:hint="eastAsia"/>
          <w:b/>
          <w:sz w:val="24"/>
        </w:rPr>
        <w:t xml:space="preserve">  </w:t>
      </w:r>
      <w:r w:rsidR="007E0226" w:rsidRPr="004B34E8">
        <w:rPr>
          <w:rFonts w:hint="eastAsia"/>
          <w:sz w:val="24"/>
        </w:rPr>
        <w:t>给水系统应选用密闭性能好的阀门、设备，使用耐腐蚀、耐久性能好的管材、管件</w:t>
      </w:r>
      <w:r w:rsidR="00E527A6" w:rsidRPr="00E527A6">
        <w:rPr>
          <w:rFonts w:hint="eastAsia"/>
          <w:sz w:val="24"/>
        </w:rPr>
        <w:t>和阀门</w:t>
      </w:r>
      <w:r>
        <w:rPr>
          <w:rFonts w:hint="eastAsia"/>
          <w:sz w:val="24"/>
        </w:rPr>
        <w:t>；</w:t>
      </w:r>
    </w:p>
    <w:p w:rsidR="007E0226" w:rsidRPr="004B34E8" w:rsidRDefault="004B34E8" w:rsidP="006D03D1">
      <w:pPr>
        <w:ind w:firstLineChars="176" w:firstLine="423"/>
        <w:rPr>
          <w:sz w:val="24"/>
        </w:rPr>
      </w:pPr>
      <w:r>
        <w:rPr>
          <w:rFonts w:ascii="Times New Roman" w:eastAsia="黑体" w:hAnsi="Times New Roman" w:cs="Times New Roman" w:hint="eastAsia"/>
          <w:b/>
          <w:sz w:val="24"/>
        </w:rPr>
        <w:t>3</w:t>
      </w:r>
      <w:r w:rsidR="00F466DA">
        <w:rPr>
          <w:rFonts w:ascii="Times New Roman" w:eastAsia="黑体" w:hAnsi="Times New Roman" w:cs="Times New Roman" w:hint="eastAsia"/>
          <w:b/>
          <w:sz w:val="24"/>
        </w:rPr>
        <w:t xml:space="preserve">  </w:t>
      </w:r>
      <w:r w:rsidR="007E0226" w:rsidRPr="004B34E8">
        <w:rPr>
          <w:rFonts w:hint="eastAsia"/>
          <w:sz w:val="24"/>
        </w:rPr>
        <w:t>水池、水箱设置溢流报警和进水阀门自动联动关闭措施</w:t>
      </w:r>
      <w:r>
        <w:rPr>
          <w:rFonts w:hint="eastAsia"/>
          <w:sz w:val="24"/>
        </w:rPr>
        <w:t>；</w:t>
      </w:r>
    </w:p>
    <w:p w:rsidR="007E0226" w:rsidRPr="004B34E8" w:rsidRDefault="004B34E8" w:rsidP="006D03D1">
      <w:pPr>
        <w:ind w:firstLineChars="176" w:firstLine="423"/>
        <w:rPr>
          <w:sz w:val="24"/>
        </w:rPr>
      </w:pPr>
      <w:r>
        <w:rPr>
          <w:rFonts w:ascii="Times New Roman" w:eastAsia="黑体" w:hAnsi="Times New Roman" w:cs="Times New Roman" w:hint="eastAsia"/>
          <w:b/>
          <w:sz w:val="24"/>
        </w:rPr>
        <w:t>4</w:t>
      </w:r>
      <w:r w:rsidR="00F466DA">
        <w:rPr>
          <w:rFonts w:ascii="Times New Roman" w:eastAsia="黑体" w:hAnsi="Times New Roman" w:cs="Times New Roman" w:hint="eastAsia"/>
          <w:b/>
          <w:sz w:val="24"/>
        </w:rPr>
        <w:t xml:space="preserve">  </w:t>
      </w:r>
      <w:r w:rsidR="007E0226" w:rsidRPr="004B34E8">
        <w:rPr>
          <w:rFonts w:hint="eastAsia"/>
          <w:sz w:val="24"/>
        </w:rPr>
        <w:t>采用合理的管道敷设及基础处理，避免振动及沉降</w:t>
      </w:r>
      <w:r>
        <w:rPr>
          <w:rFonts w:hint="eastAsia"/>
          <w:sz w:val="24"/>
        </w:rPr>
        <w:t>；</w:t>
      </w:r>
    </w:p>
    <w:p w:rsidR="007E0226" w:rsidRPr="004B34E8" w:rsidRDefault="004B34E8" w:rsidP="006D03D1">
      <w:pPr>
        <w:ind w:firstLineChars="176" w:firstLine="423"/>
        <w:rPr>
          <w:sz w:val="24"/>
        </w:rPr>
      </w:pPr>
      <w:r>
        <w:rPr>
          <w:rFonts w:ascii="Times New Roman" w:eastAsia="黑体" w:hAnsi="Times New Roman" w:cs="Times New Roman" w:hint="eastAsia"/>
          <w:b/>
          <w:sz w:val="24"/>
        </w:rPr>
        <w:t>5</w:t>
      </w:r>
      <w:r w:rsidR="00F466DA">
        <w:rPr>
          <w:rFonts w:ascii="Times New Roman" w:eastAsia="黑体" w:hAnsi="Times New Roman" w:cs="Times New Roman" w:hint="eastAsia"/>
          <w:b/>
          <w:sz w:val="24"/>
        </w:rPr>
        <w:t xml:space="preserve">  </w:t>
      </w:r>
      <w:r w:rsidR="007E0226" w:rsidRPr="004B34E8">
        <w:rPr>
          <w:rFonts w:hint="eastAsia"/>
          <w:sz w:val="24"/>
        </w:rPr>
        <w:t>根据</w:t>
      </w:r>
      <w:r w:rsidR="00E527A6">
        <w:rPr>
          <w:rFonts w:hint="eastAsia"/>
          <w:sz w:val="24"/>
        </w:rPr>
        <w:t>使用功能</w:t>
      </w:r>
      <w:r w:rsidR="007E0226" w:rsidRPr="004B34E8">
        <w:rPr>
          <w:rFonts w:hint="eastAsia"/>
          <w:sz w:val="24"/>
        </w:rPr>
        <w:t>的要求安装分级计量水表。</w:t>
      </w:r>
    </w:p>
    <w:p w:rsidR="007E0226" w:rsidRDefault="007E0226" w:rsidP="007E0226">
      <w:pPr>
        <w:rPr>
          <w:sz w:val="24"/>
          <w:szCs w:val="24"/>
        </w:rPr>
      </w:pPr>
      <w:r w:rsidRPr="004C4A1E">
        <w:rPr>
          <w:rFonts w:ascii="Times New Roman" w:eastAsia="黑体" w:hAnsi="Times New Roman" w:cs="Times New Roman" w:hint="eastAsia"/>
          <w:b/>
          <w:bCs/>
          <w:sz w:val="24"/>
        </w:rPr>
        <w:t>8.2.5</w:t>
      </w:r>
      <w:r w:rsidR="00F466DA">
        <w:rPr>
          <w:rFonts w:ascii="Times New Roman" w:eastAsia="黑体" w:hAnsi="Times New Roman" w:cs="Times New Roman" w:hint="eastAsia"/>
          <w:b/>
          <w:bCs/>
          <w:sz w:val="24"/>
        </w:rPr>
        <w:t xml:space="preserve">  </w:t>
      </w:r>
      <w:r w:rsidR="009C1770">
        <w:rPr>
          <w:rFonts w:hint="eastAsia"/>
          <w:sz w:val="24"/>
          <w:szCs w:val="24"/>
        </w:rPr>
        <w:t>工业厂房改造</w:t>
      </w:r>
      <w:r>
        <w:rPr>
          <w:rFonts w:hint="eastAsia"/>
          <w:sz w:val="24"/>
          <w:szCs w:val="24"/>
        </w:rPr>
        <w:t>的生活用水应按用途、付费单元或管理单元设置计量装置，并应符合下列规定：</w:t>
      </w:r>
    </w:p>
    <w:p w:rsidR="007E0226" w:rsidRPr="004B34E8" w:rsidRDefault="004B34E8" w:rsidP="006D03D1">
      <w:pPr>
        <w:ind w:firstLineChars="176" w:firstLine="423"/>
        <w:rPr>
          <w:sz w:val="24"/>
        </w:rPr>
      </w:pPr>
      <w:r>
        <w:rPr>
          <w:rFonts w:ascii="Times New Roman" w:eastAsia="黑体" w:hAnsi="Times New Roman" w:cs="Times New Roman" w:hint="eastAsia"/>
          <w:b/>
          <w:sz w:val="24"/>
        </w:rPr>
        <w:t>1</w:t>
      </w:r>
      <w:r w:rsidR="00F466DA">
        <w:rPr>
          <w:rFonts w:ascii="Times New Roman" w:eastAsia="黑体" w:hAnsi="Times New Roman" w:cs="Times New Roman" w:hint="eastAsia"/>
          <w:b/>
          <w:sz w:val="24"/>
        </w:rPr>
        <w:t xml:space="preserve">  </w:t>
      </w:r>
      <w:r w:rsidR="007E0226" w:rsidRPr="004B34E8">
        <w:rPr>
          <w:rFonts w:hint="eastAsia"/>
          <w:sz w:val="24"/>
        </w:rPr>
        <w:t>对厨房、绿化、空调系统、游泳池、景观等用水宜分别设置计量装置</w:t>
      </w:r>
      <w:r>
        <w:rPr>
          <w:rFonts w:hint="eastAsia"/>
          <w:sz w:val="24"/>
        </w:rPr>
        <w:t>；</w:t>
      </w:r>
    </w:p>
    <w:p w:rsidR="007E0226" w:rsidRPr="004B34E8" w:rsidRDefault="004B34E8" w:rsidP="006D03D1">
      <w:pPr>
        <w:ind w:firstLineChars="176" w:firstLine="423"/>
        <w:rPr>
          <w:sz w:val="24"/>
        </w:rPr>
      </w:pPr>
      <w:r>
        <w:rPr>
          <w:rFonts w:ascii="Times New Roman" w:eastAsia="黑体" w:hAnsi="Times New Roman" w:cs="Times New Roman" w:hint="eastAsia"/>
          <w:b/>
          <w:sz w:val="24"/>
        </w:rPr>
        <w:t>2</w:t>
      </w:r>
      <w:r w:rsidR="00F466DA">
        <w:rPr>
          <w:rFonts w:ascii="Times New Roman" w:eastAsia="黑体" w:hAnsi="Times New Roman" w:cs="Times New Roman" w:hint="eastAsia"/>
          <w:b/>
          <w:sz w:val="24"/>
        </w:rPr>
        <w:t xml:space="preserve">  </w:t>
      </w:r>
      <w:r w:rsidR="007E0226" w:rsidRPr="004B34E8">
        <w:rPr>
          <w:rFonts w:hint="eastAsia"/>
          <w:sz w:val="24"/>
        </w:rPr>
        <w:t>对有非传统水源利用的项目应计量其年用水总量及按用途的分项用水量</w:t>
      </w:r>
      <w:r>
        <w:rPr>
          <w:rFonts w:hint="eastAsia"/>
          <w:sz w:val="24"/>
        </w:rPr>
        <w:t>；</w:t>
      </w:r>
    </w:p>
    <w:p w:rsidR="007E0226" w:rsidRPr="004B34E8" w:rsidRDefault="004B34E8" w:rsidP="006D03D1">
      <w:pPr>
        <w:ind w:firstLineChars="176" w:firstLine="423"/>
        <w:rPr>
          <w:sz w:val="24"/>
        </w:rPr>
      </w:pPr>
      <w:r>
        <w:rPr>
          <w:rFonts w:ascii="Times New Roman" w:eastAsia="黑体" w:hAnsi="Times New Roman" w:cs="Times New Roman" w:hint="eastAsia"/>
          <w:b/>
          <w:sz w:val="24"/>
        </w:rPr>
        <w:t>3</w:t>
      </w:r>
      <w:r w:rsidR="00F466DA">
        <w:rPr>
          <w:rFonts w:ascii="Times New Roman" w:eastAsia="黑体" w:hAnsi="Times New Roman" w:cs="Times New Roman" w:hint="eastAsia"/>
          <w:b/>
          <w:sz w:val="24"/>
        </w:rPr>
        <w:t xml:space="preserve">  </w:t>
      </w:r>
      <w:r w:rsidR="007E0226" w:rsidRPr="004B34E8">
        <w:rPr>
          <w:rFonts w:hint="eastAsia"/>
          <w:sz w:val="24"/>
        </w:rPr>
        <w:t>对于设有能耗检测系统的建筑，其计量装置应有数据输出接口。</w:t>
      </w:r>
    </w:p>
    <w:p w:rsidR="007E0226" w:rsidRDefault="007E0226" w:rsidP="007E0226">
      <w:pPr>
        <w:rPr>
          <w:rFonts w:ascii="宋体" w:hAnsi="宋体"/>
          <w:sz w:val="24"/>
        </w:rPr>
      </w:pPr>
      <w:r w:rsidRPr="004C4A1E">
        <w:rPr>
          <w:rFonts w:ascii="Times New Roman" w:eastAsia="黑体" w:hAnsi="Times New Roman" w:cs="Times New Roman" w:hint="eastAsia"/>
          <w:b/>
          <w:bCs/>
          <w:sz w:val="24"/>
        </w:rPr>
        <w:t>8.2.6</w:t>
      </w:r>
      <w:r w:rsidR="00F466DA">
        <w:rPr>
          <w:rFonts w:ascii="Times New Roman" w:eastAsia="黑体" w:hAnsi="Times New Roman" w:cs="Times New Roman" w:hint="eastAsia"/>
          <w:b/>
          <w:bCs/>
          <w:sz w:val="24"/>
        </w:rPr>
        <w:t xml:space="preserve">  </w:t>
      </w:r>
      <w:r w:rsidR="009C1770">
        <w:rPr>
          <w:rFonts w:hint="eastAsia"/>
          <w:sz w:val="24"/>
          <w:szCs w:val="24"/>
        </w:rPr>
        <w:t>工业厂房改造</w:t>
      </w:r>
      <w:r>
        <w:rPr>
          <w:rFonts w:ascii="宋体" w:hAnsi="宋体" w:hint="eastAsia"/>
          <w:sz w:val="24"/>
        </w:rPr>
        <w:t>应采用节水型用水器具，</w:t>
      </w:r>
      <w:r w:rsidR="005574E1" w:rsidRPr="005574E1">
        <w:rPr>
          <w:rFonts w:ascii="宋体" w:hAnsi="宋体" w:hint="eastAsia"/>
          <w:sz w:val="24"/>
        </w:rPr>
        <w:t>并应符合</w:t>
      </w:r>
      <w:proofErr w:type="gramStart"/>
      <w:r w:rsidR="005574E1" w:rsidRPr="005574E1">
        <w:rPr>
          <w:rFonts w:ascii="宋体" w:hAnsi="宋体" w:hint="eastAsia"/>
          <w:sz w:val="24"/>
        </w:rPr>
        <w:t>现行行业</w:t>
      </w:r>
      <w:proofErr w:type="gramEnd"/>
      <w:r w:rsidR="005574E1" w:rsidRPr="005574E1">
        <w:rPr>
          <w:rFonts w:ascii="宋体" w:hAnsi="宋体" w:hint="eastAsia"/>
          <w:sz w:val="24"/>
        </w:rPr>
        <w:t>标准《节水型生活用水器具》CJ 164的有关规定</w:t>
      </w:r>
      <w:r>
        <w:rPr>
          <w:rFonts w:ascii="宋体" w:hAnsi="宋体" w:hint="eastAsia"/>
          <w:sz w:val="24"/>
        </w:rPr>
        <w:t>。</w:t>
      </w:r>
    </w:p>
    <w:p w:rsidR="007E0226" w:rsidRDefault="007E0226" w:rsidP="007E0226">
      <w:pPr>
        <w:rPr>
          <w:rFonts w:ascii="宋体" w:hAnsi="宋体"/>
          <w:sz w:val="24"/>
        </w:rPr>
      </w:pPr>
      <w:r w:rsidRPr="004C4A1E">
        <w:rPr>
          <w:rFonts w:ascii="Times New Roman" w:eastAsia="黑体" w:hAnsi="Times New Roman" w:cs="Times New Roman" w:hint="eastAsia"/>
          <w:b/>
          <w:bCs/>
          <w:sz w:val="24"/>
        </w:rPr>
        <w:t>8.2.7</w:t>
      </w:r>
      <w:r w:rsidR="00F466DA">
        <w:rPr>
          <w:rFonts w:ascii="Times New Roman" w:eastAsia="黑体" w:hAnsi="Times New Roman" w:cs="Times New Roman" w:hint="eastAsia"/>
          <w:b/>
          <w:bCs/>
          <w:sz w:val="24"/>
        </w:rPr>
        <w:t xml:space="preserve">  </w:t>
      </w:r>
      <w:r w:rsidR="009C1770">
        <w:rPr>
          <w:rFonts w:hint="eastAsia"/>
          <w:sz w:val="24"/>
          <w:szCs w:val="24"/>
        </w:rPr>
        <w:t>工业厂房改造</w:t>
      </w:r>
      <w:r>
        <w:rPr>
          <w:rFonts w:ascii="宋体" w:hAnsi="宋体" w:hint="eastAsia"/>
          <w:sz w:val="24"/>
        </w:rPr>
        <w:t>后</w:t>
      </w:r>
      <w:r w:rsidR="005574E1" w:rsidRPr="005574E1">
        <w:rPr>
          <w:rFonts w:ascii="宋体" w:hAnsi="宋体" w:hint="eastAsia"/>
          <w:sz w:val="24"/>
        </w:rPr>
        <w:t>的热水供应系统的热源选择应按现行国家标准《建筑给水排水设计标准》GB50015进行选择，</w:t>
      </w:r>
      <w:r>
        <w:rPr>
          <w:rFonts w:ascii="宋体" w:hAnsi="宋体" w:hint="eastAsia"/>
          <w:sz w:val="24"/>
        </w:rPr>
        <w:t>并符合下列规定：</w:t>
      </w:r>
    </w:p>
    <w:p w:rsidR="007E0226" w:rsidRPr="004B34E8" w:rsidRDefault="004B34E8" w:rsidP="006D03D1">
      <w:pPr>
        <w:ind w:firstLineChars="176" w:firstLine="423"/>
        <w:rPr>
          <w:sz w:val="24"/>
        </w:rPr>
      </w:pPr>
      <w:r>
        <w:rPr>
          <w:rFonts w:ascii="Times New Roman" w:eastAsia="黑体" w:hAnsi="Times New Roman" w:cs="Times New Roman" w:hint="eastAsia"/>
          <w:b/>
          <w:sz w:val="24"/>
        </w:rPr>
        <w:t>1</w:t>
      </w:r>
      <w:r w:rsidR="00F466DA">
        <w:rPr>
          <w:rFonts w:ascii="Times New Roman" w:eastAsia="黑体" w:hAnsi="Times New Roman" w:cs="Times New Roman" w:hint="eastAsia"/>
          <w:b/>
          <w:sz w:val="24"/>
        </w:rPr>
        <w:t xml:space="preserve">  </w:t>
      </w:r>
      <w:r w:rsidR="007E0226" w:rsidRPr="004B34E8">
        <w:rPr>
          <w:rFonts w:hint="eastAsia"/>
          <w:sz w:val="24"/>
        </w:rPr>
        <w:t>所在区域尚有工业余热存在的条件下，宜根据经济性比较，合理选择利用工业余热</w:t>
      </w:r>
      <w:r>
        <w:rPr>
          <w:rFonts w:hint="eastAsia"/>
          <w:sz w:val="24"/>
        </w:rPr>
        <w:t>；</w:t>
      </w:r>
    </w:p>
    <w:p w:rsidR="007E0226" w:rsidRPr="004B34E8" w:rsidRDefault="004B34E8" w:rsidP="006D03D1">
      <w:pPr>
        <w:ind w:firstLineChars="176" w:firstLine="423"/>
        <w:rPr>
          <w:sz w:val="24"/>
        </w:rPr>
      </w:pPr>
      <w:r>
        <w:rPr>
          <w:rFonts w:ascii="Times New Roman" w:eastAsia="黑体" w:hAnsi="Times New Roman" w:cs="Times New Roman" w:hint="eastAsia"/>
          <w:b/>
          <w:sz w:val="24"/>
        </w:rPr>
        <w:t>2</w:t>
      </w:r>
      <w:r w:rsidR="00F466DA">
        <w:rPr>
          <w:rFonts w:ascii="Times New Roman" w:eastAsia="黑体" w:hAnsi="Times New Roman" w:cs="Times New Roman" w:hint="eastAsia"/>
          <w:b/>
          <w:sz w:val="24"/>
        </w:rPr>
        <w:t xml:space="preserve">  </w:t>
      </w:r>
      <w:r w:rsidR="007E0226" w:rsidRPr="004B34E8">
        <w:rPr>
          <w:rFonts w:hint="eastAsia"/>
          <w:sz w:val="24"/>
        </w:rPr>
        <w:t>当无工业余热可用时</w:t>
      </w:r>
      <w:r w:rsidR="00B366F2">
        <w:rPr>
          <w:rFonts w:hint="eastAsia"/>
          <w:sz w:val="24"/>
        </w:rPr>
        <w:t>宜</w:t>
      </w:r>
      <w:r w:rsidR="007E0226" w:rsidRPr="004B34E8">
        <w:rPr>
          <w:rFonts w:hint="eastAsia"/>
          <w:sz w:val="24"/>
        </w:rPr>
        <w:t>设置太阳能热水系统，集中设置的太阳能热水系统需要配置辅助加热的，不宜采用电热设备直接补热</w:t>
      </w:r>
      <w:r>
        <w:rPr>
          <w:rFonts w:hint="eastAsia"/>
          <w:sz w:val="24"/>
        </w:rPr>
        <w:t>；</w:t>
      </w:r>
    </w:p>
    <w:p w:rsidR="007E0226" w:rsidRPr="004B34E8" w:rsidRDefault="004B34E8" w:rsidP="006D03D1">
      <w:pPr>
        <w:ind w:firstLineChars="176" w:firstLine="423"/>
        <w:rPr>
          <w:sz w:val="24"/>
        </w:rPr>
      </w:pPr>
      <w:r>
        <w:rPr>
          <w:rFonts w:ascii="Times New Roman" w:eastAsia="黑体" w:hAnsi="Times New Roman" w:cs="Times New Roman" w:hint="eastAsia"/>
          <w:b/>
          <w:sz w:val="24"/>
        </w:rPr>
        <w:t>3</w:t>
      </w:r>
      <w:r w:rsidR="00F466DA">
        <w:rPr>
          <w:rFonts w:ascii="Times New Roman" w:eastAsia="黑体" w:hAnsi="Times New Roman" w:cs="Times New Roman" w:hint="eastAsia"/>
          <w:b/>
          <w:sz w:val="24"/>
        </w:rPr>
        <w:t xml:space="preserve">  </w:t>
      </w:r>
      <w:r w:rsidR="007E0226" w:rsidRPr="004B34E8">
        <w:rPr>
          <w:rFonts w:hint="eastAsia"/>
          <w:sz w:val="24"/>
        </w:rPr>
        <w:t>当实际情况无法设置太阳能热水系统时，宜采用空气源热泵热水供应系统。</w:t>
      </w:r>
    </w:p>
    <w:p w:rsidR="007E0226" w:rsidRDefault="007E0226" w:rsidP="007E0226">
      <w:pPr>
        <w:rPr>
          <w:sz w:val="24"/>
          <w:szCs w:val="24"/>
        </w:rPr>
      </w:pPr>
      <w:r w:rsidRPr="004C4A1E">
        <w:rPr>
          <w:rFonts w:ascii="Times New Roman" w:eastAsia="黑体" w:hAnsi="Times New Roman" w:cs="Times New Roman" w:hint="eastAsia"/>
          <w:b/>
          <w:bCs/>
          <w:sz w:val="24"/>
        </w:rPr>
        <w:t>8.2.8</w:t>
      </w:r>
      <w:r w:rsidR="00F466DA">
        <w:rPr>
          <w:rFonts w:ascii="Times New Roman" w:eastAsia="黑体" w:hAnsi="Times New Roman" w:cs="Times New Roman" w:hint="eastAsia"/>
          <w:b/>
          <w:bCs/>
          <w:sz w:val="24"/>
        </w:rPr>
        <w:t xml:space="preserve">  </w:t>
      </w:r>
      <w:r w:rsidR="009C1770">
        <w:rPr>
          <w:rFonts w:hint="eastAsia"/>
          <w:sz w:val="24"/>
          <w:szCs w:val="24"/>
        </w:rPr>
        <w:t>工业厂房改造</w:t>
      </w:r>
      <w:r>
        <w:rPr>
          <w:rFonts w:hint="eastAsia"/>
          <w:sz w:val="24"/>
          <w:szCs w:val="24"/>
        </w:rPr>
        <w:t>时应充分利用已有的取水及水处理设施，将其改造为民用建筑中的非传统水利用设施。</w:t>
      </w:r>
      <w:r w:rsidR="002E690C" w:rsidRPr="002E690C">
        <w:rPr>
          <w:rFonts w:hint="eastAsia"/>
          <w:sz w:val="24"/>
          <w:szCs w:val="24"/>
        </w:rPr>
        <w:t>严禁自建供水设施的供水管道与城镇供水管道直接连接，并不得影响城镇给水管网</w:t>
      </w:r>
      <w:r w:rsidR="005574E1">
        <w:rPr>
          <w:rFonts w:hint="eastAsia"/>
          <w:sz w:val="24"/>
          <w:szCs w:val="24"/>
        </w:rPr>
        <w:t>的</w:t>
      </w:r>
      <w:r w:rsidR="002E690C" w:rsidRPr="002E690C">
        <w:rPr>
          <w:rFonts w:hint="eastAsia"/>
          <w:sz w:val="24"/>
          <w:szCs w:val="24"/>
        </w:rPr>
        <w:t>得正常供水。</w:t>
      </w:r>
    </w:p>
    <w:p w:rsidR="007E0226" w:rsidRDefault="007E0226" w:rsidP="007E0226">
      <w:pPr>
        <w:rPr>
          <w:sz w:val="24"/>
          <w:szCs w:val="24"/>
        </w:rPr>
      </w:pPr>
      <w:r w:rsidRPr="004C4A1E">
        <w:rPr>
          <w:rFonts w:ascii="Times New Roman" w:eastAsia="黑体" w:hAnsi="Times New Roman" w:cs="Times New Roman" w:hint="eastAsia"/>
          <w:b/>
          <w:bCs/>
          <w:sz w:val="24"/>
        </w:rPr>
        <w:t>8.2.9</w:t>
      </w:r>
      <w:r w:rsidR="00F466DA">
        <w:rPr>
          <w:rFonts w:ascii="Times New Roman" w:eastAsia="黑体" w:hAnsi="Times New Roman" w:cs="Times New Roman" w:hint="eastAsia"/>
          <w:b/>
          <w:bCs/>
          <w:sz w:val="24"/>
        </w:rPr>
        <w:t xml:space="preserve">  </w:t>
      </w:r>
      <w:r>
        <w:rPr>
          <w:rFonts w:hint="eastAsia"/>
          <w:sz w:val="24"/>
          <w:szCs w:val="24"/>
        </w:rPr>
        <w:t>景观、绿化及道路浇</w:t>
      </w:r>
      <w:r w:rsidR="005574E1">
        <w:rPr>
          <w:rFonts w:hint="eastAsia"/>
          <w:sz w:val="24"/>
          <w:szCs w:val="24"/>
        </w:rPr>
        <w:t>洒</w:t>
      </w:r>
      <w:r>
        <w:rPr>
          <w:rFonts w:hint="eastAsia"/>
          <w:sz w:val="24"/>
          <w:szCs w:val="24"/>
        </w:rPr>
        <w:t>、车辆及地面冲洗</w:t>
      </w:r>
      <w:r w:rsidR="00B366F2">
        <w:rPr>
          <w:rFonts w:hint="eastAsia"/>
          <w:sz w:val="24"/>
          <w:szCs w:val="24"/>
        </w:rPr>
        <w:t>和</w:t>
      </w:r>
      <w:r>
        <w:rPr>
          <w:rFonts w:hint="eastAsia"/>
          <w:sz w:val="24"/>
          <w:szCs w:val="24"/>
        </w:rPr>
        <w:t>冲厕冷却水补水等不与人体接触的生活用水，可采用非传统水，并应符合下列规定：</w:t>
      </w:r>
    </w:p>
    <w:p w:rsidR="007E0226" w:rsidRPr="004B34E8" w:rsidRDefault="004B34E8" w:rsidP="006D03D1">
      <w:pPr>
        <w:ind w:firstLineChars="176" w:firstLine="423"/>
        <w:rPr>
          <w:sz w:val="24"/>
        </w:rPr>
      </w:pPr>
      <w:r>
        <w:rPr>
          <w:rFonts w:ascii="Times New Roman" w:eastAsia="黑体" w:hAnsi="Times New Roman" w:cs="Times New Roman" w:hint="eastAsia"/>
          <w:b/>
          <w:sz w:val="24"/>
        </w:rPr>
        <w:t>1</w:t>
      </w:r>
      <w:r w:rsidR="00F466DA">
        <w:rPr>
          <w:rFonts w:ascii="Times New Roman" w:eastAsia="黑体" w:hAnsi="Times New Roman" w:cs="Times New Roman" w:hint="eastAsia"/>
          <w:b/>
          <w:sz w:val="24"/>
        </w:rPr>
        <w:t xml:space="preserve">  </w:t>
      </w:r>
      <w:r w:rsidR="007E0226" w:rsidRPr="004B34E8">
        <w:rPr>
          <w:rFonts w:hint="eastAsia"/>
          <w:sz w:val="24"/>
        </w:rPr>
        <w:t>有集中再生水设施时优先使用集中再生水</w:t>
      </w:r>
      <w:r>
        <w:rPr>
          <w:rFonts w:hint="eastAsia"/>
          <w:sz w:val="24"/>
        </w:rPr>
        <w:t>；</w:t>
      </w:r>
    </w:p>
    <w:p w:rsidR="007E0226" w:rsidRPr="004B34E8" w:rsidRDefault="004B34E8" w:rsidP="006D03D1">
      <w:pPr>
        <w:ind w:firstLineChars="176" w:firstLine="423"/>
        <w:rPr>
          <w:sz w:val="24"/>
        </w:rPr>
      </w:pPr>
      <w:r>
        <w:rPr>
          <w:rFonts w:ascii="Times New Roman" w:eastAsia="黑体" w:hAnsi="Times New Roman" w:cs="Times New Roman" w:hint="eastAsia"/>
          <w:b/>
          <w:sz w:val="24"/>
        </w:rPr>
        <w:t>2</w:t>
      </w:r>
      <w:r w:rsidR="00F466DA">
        <w:rPr>
          <w:rFonts w:ascii="Times New Roman" w:eastAsia="黑体" w:hAnsi="Times New Roman" w:cs="Times New Roman" w:hint="eastAsia"/>
          <w:b/>
          <w:sz w:val="24"/>
        </w:rPr>
        <w:t xml:space="preserve">  </w:t>
      </w:r>
      <w:r w:rsidR="007E0226" w:rsidRPr="004B34E8">
        <w:rPr>
          <w:rFonts w:hint="eastAsia"/>
          <w:sz w:val="24"/>
        </w:rPr>
        <w:t>无集中再生水设施时，应结合降雨条件，优先收集、回用建筑屋面雨水</w:t>
      </w:r>
      <w:r>
        <w:rPr>
          <w:rFonts w:hint="eastAsia"/>
          <w:sz w:val="24"/>
        </w:rPr>
        <w:t>；</w:t>
      </w:r>
    </w:p>
    <w:p w:rsidR="007E0226" w:rsidRPr="004B34E8" w:rsidRDefault="004B34E8" w:rsidP="006D03D1">
      <w:pPr>
        <w:ind w:firstLineChars="176" w:firstLine="423"/>
        <w:rPr>
          <w:sz w:val="24"/>
        </w:rPr>
      </w:pPr>
      <w:r>
        <w:rPr>
          <w:rFonts w:ascii="Times New Roman" w:eastAsia="黑体" w:hAnsi="Times New Roman" w:cs="Times New Roman" w:hint="eastAsia"/>
          <w:b/>
          <w:sz w:val="24"/>
        </w:rPr>
        <w:t>3</w:t>
      </w:r>
      <w:r w:rsidR="00F466DA">
        <w:rPr>
          <w:rFonts w:ascii="Times New Roman" w:eastAsia="黑体" w:hAnsi="Times New Roman" w:cs="Times New Roman" w:hint="eastAsia"/>
          <w:b/>
          <w:sz w:val="24"/>
        </w:rPr>
        <w:t xml:space="preserve">  </w:t>
      </w:r>
      <w:r w:rsidR="007E0226" w:rsidRPr="004B34E8">
        <w:rPr>
          <w:rFonts w:hint="eastAsia"/>
          <w:sz w:val="24"/>
        </w:rPr>
        <w:t>临河道、湖泊等地表水而建的既有工业建筑进行改造时，非传统用水可取自河道或湖泊。</w:t>
      </w:r>
    </w:p>
    <w:p w:rsidR="007E0226" w:rsidRDefault="007E0226" w:rsidP="007E0226">
      <w:pPr>
        <w:rPr>
          <w:sz w:val="24"/>
          <w:szCs w:val="24"/>
        </w:rPr>
      </w:pPr>
      <w:r w:rsidRPr="004C4A1E">
        <w:rPr>
          <w:rFonts w:ascii="Times New Roman" w:eastAsia="黑体" w:hAnsi="Times New Roman" w:cs="Times New Roman" w:hint="eastAsia"/>
          <w:b/>
          <w:bCs/>
          <w:sz w:val="24"/>
        </w:rPr>
        <w:t>8.2.10</w:t>
      </w:r>
      <w:r w:rsidR="00F466DA">
        <w:rPr>
          <w:rFonts w:ascii="Times New Roman" w:eastAsia="黑体" w:hAnsi="Times New Roman" w:cs="Times New Roman" w:hint="eastAsia"/>
          <w:b/>
          <w:bCs/>
          <w:sz w:val="24"/>
        </w:rPr>
        <w:t xml:space="preserve">  </w:t>
      </w:r>
      <w:r>
        <w:rPr>
          <w:rFonts w:hint="eastAsia"/>
          <w:sz w:val="24"/>
          <w:szCs w:val="24"/>
        </w:rPr>
        <w:t>雨水入渗、积蓄、处理及利用等技术方案，应通过技术经济比较后确定，并符合下列规定：</w:t>
      </w:r>
    </w:p>
    <w:p w:rsidR="007E0226" w:rsidRPr="004B34E8" w:rsidRDefault="004B34E8" w:rsidP="006D03D1">
      <w:pPr>
        <w:ind w:firstLineChars="176" w:firstLine="423"/>
        <w:rPr>
          <w:sz w:val="24"/>
        </w:rPr>
      </w:pPr>
      <w:r>
        <w:rPr>
          <w:rFonts w:ascii="Times New Roman" w:eastAsia="黑体" w:hAnsi="Times New Roman" w:cs="Times New Roman" w:hint="eastAsia"/>
          <w:b/>
          <w:sz w:val="24"/>
        </w:rPr>
        <w:t>1</w:t>
      </w:r>
      <w:r w:rsidR="00F466DA">
        <w:rPr>
          <w:rFonts w:ascii="Times New Roman" w:eastAsia="黑体" w:hAnsi="Times New Roman" w:cs="Times New Roman" w:hint="eastAsia"/>
          <w:b/>
          <w:sz w:val="24"/>
        </w:rPr>
        <w:t xml:space="preserve">  </w:t>
      </w:r>
      <w:r w:rsidR="007E0226" w:rsidRPr="004B34E8">
        <w:rPr>
          <w:rFonts w:hint="eastAsia"/>
          <w:sz w:val="24"/>
        </w:rPr>
        <w:t>雨水收集利用系统应设置雨水</w:t>
      </w:r>
      <w:proofErr w:type="gramStart"/>
      <w:r w:rsidR="007E0226" w:rsidRPr="004B34E8">
        <w:rPr>
          <w:rFonts w:hint="eastAsia"/>
          <w:sz w:val="24"/>
        </w:rPr>
        <w:t>初期弃流装置</w:t>
      </w:r>
      <w:proofErr w:type="gramEnd"/>
      <w:r w:rsidR="007E0226" w:rsidRPr="004B34E8">
        <w:rPr>
          <w:rFonts w:hint="eastAsia"/>
          <w:sz w:val="24"/>
        </w:rPr>
        <w:t>和雨水调节池，收集、处理及利用系统可与景观绿化和景观水体设计相结合</w:t>
      </w:r>
      <w:r>
        <w:rPr>
          <w:rFonts w:hint="eastAsia"/>
          <w:sz w:val="24"/>
        </w:rPr>
        <w:t>；</w:t>
      </w:r>
    </w:p>
    <w:p w:rsidR="007E0226" w:rsidRPr="004B34E8" w:rsidRDefault="004B34E8" w:rsidP="006D03D1">
      <w:pPr>
        <w:ind w:firstLineChars="176" w:firstLine="423"/>
        <w:rPr>
          <w:sz w:val="24"/>
        </w:rPr>
      </w:pPr>
      <w:r>
        <w:rPr>
          <w:rFonts w:ascii="Times New Roman" w:eastAsia="黑体" w:hAnsi="Times New Roman" w:cs="Times New Roman" w:hint="eastAsia"/>
          <w:b/>
          <w:sz w:val="24"/>
        </w:rPr>
        <w:t>2</w:t>
      </w:r>
      <w:r w:rsidR="00F466DA">
        <w:rPr>
          <w:rFonts w:ascii="Times New Roman" w:eastAsia="黑体" w:hAnsi="Times New Roman" w:cs="Times New Roman" w:hint="eastAsia"/>
          <w:b/>
          <w:sz w:val="24"/>
        </w:rPr>
        <w:t xml:space="preserve">  </w:t>
      </w:r>
      <w:r w:rsidR="009C1770">
        <w:rPr>
          <w:rFonts w:hint="eastAsia"/>
          <w:sz w:val="24"/>
        </w:rPr>
        <w:t>工业厂房改造</w:t>
      </w:r>
      <w:r w:rsidR="007E0226" w:rsidRPr="004B34E8">
        <w:rPr>
          <w:rFonts w:hint="eastAsia"/>
          <w:sz w:val="24"/>
        </w:rPr>
        <w:t>时，在相同的设计重现期，改造后的径流量应比改造前降低</w:t>
      </w:r>
      <w:r w:rsidR="007E0226" w:rsidRPr="004B34E8">
        <w:rPr>
          <w:sz w:val="24"/>
        </w:rPr>
        <w:t>10%</w:t>
      </w:r>
      <w:r w:rsidR="007E0226" w:rsidRPr="004B34E8">
        <w:rPr>
          <w:rFonts w:hint="eastAsia"/>
          <w:sz w:val="24"/>
        </w:rPr>
        <w:t>以上。</w:t>
      </w:r>
    </w:p>
    <w:p w:rsidR="007E0226" w:rsidRDefault="007E0226" w:rsidP="007E0226">
      <w:pPr>
        <w:rPr>
          <w:sz w:val="24"/>
          <w:szCs w:val="24"/>
        </w:rPr>
      </w:pPr>
      <w:r w:rsidRPr="004C4A1E">
        <w:rPr>
          <w:rFonts w:ascii="Times New Roman" w:eastAsia="黑体" w:hAnsi="Times New Roman" w:cs="Times New Roman" w:hint="eastAsia"/>
          <w:b/>
          <w:bCs/>
          <w:sz w:val="24"/>
        </w:rPr>
        <w:t>8.2.11</w:t>
      </w:r>
      <w:r w:rsidR="00F466DA">
        <w:rPr>
          <w:rFonts w:ascii="Times New Roman" w:eastAsia="黑体" w:hAnsi="Times New Roman" w:cs="Times New Roman" w:hint="eastAsia"/>
          <w:b/>
          <w:bCs/>
          <w:sz w:val="24"/>
        </w:rPr>
        <w:t xml:space="preserve">  </w:t>
      </w:r>
      <w:r>
        <w:rPr>
          <w:rFonts w:hint="eastAsia"/>
          <w:sz w:val="24"/>
          <w:szCs w:val="24"/>
        </w:rPr>
        <w:t>项目设置人工水景时，应结合</w:t>
      </w:r>
      <w:r w:rsidR="00F1786E">
        <w:rPr>
          <w:rFonts w:hint="eastAsia"/>
          <w:sz w:val="24"/>
          <w:szCs w:val="24"/>
        </w:rPr>
        <w:t>再生水</w:t>
      </w:r>
      <w:r>
        <w:rPr>
          <w:rFonts w:hint="eastAsia"/>
          <w:sz w:val="24"/>
          <w:szCs w:val="24"/>
        </w:rPr>
        <w:t>利用，进行水量平衡计算。</w:t>
      </w:r>
      <w:r w:rsidR="002E690C">
        <w:rPr>
          <w:rFonts w:hint="eastAsia"/>
          <w:sz w:val="24"/>
          <w:szCs w:val="24"/>
        </w:rPr>
        <w:t>对于非亲水性</w:t>
      </w:r>
      <w:r>
        <w:rPr>
          <w:rFonts w:hint="eastAsia"/>
          <w:sz w:val="24"/>
          <w:szCs w:val="24"/>
        </w:rPr>
        <w:t>景观水体应采用</w:t>
      </w:r>
      <w:r w:rsidR="00F1786E">
        <w:rPr>
          <w:rFonts w:hint="eastAsia"/>
          <w:sz w:val="24"/>
          <w:szCs w:val="24"/>
        </w:rPr>
        <w:t>再生水</w:t>
      </w:r>
      <w:r>
        <w:rPr>
          <w:rFonts w:hint="eastAsia"/>
          <w:sz w:val="24"/>
          <w:szCs w:val="24"/>
        </w:rPr>
        <w:t>作为补充，并应采取水质及水量安全保障措施。</w:t>
      </w:r>
      <w:r w:rsidR="002E690C" w:rsidRPr="002E690C">
        <w:rPr>
          <w:rFonts w:hint="eastAsia"/>
          <w:sz w:val="24"/>
          <w:szCs w:val="24"/>
        </w:rPr>
        <w:t>而对于与人直接接触的人工水景，应采用自来水补水。</w:t>
      </w:r>
    </w:p>
    <w:p w:rsidR="007E0226" w:rsidRDefault="007E0226" w:rsidP="007E0226">
      <w:pPr>
        <w:pStyle w:val="a5"/>
        <w:ind w:firstLineChars="0" w:firstLine="0"/>
        <w:jc w:val="center"/>
        <w:outlineLvl w:val="1"/>
        <w:rPr>
          <w:rFonts w:asciiTheme="minorEastAsia" w:hAnsiTheme="minorEastAsia"/>
          <w:b/>
          <w:sz w:val="28"/>
          <w:szCs w:val="24"/>
        </w:rPr>
      </w:pPr>
      <w:bookmarkStart w:id="83" w:name="_Toc112598110"/>
      <w:bookmarkStart w:id="84" w:name="_Toc123206309"/>
      <w:bookmarkStart w:id="85" w:name="_Toc123212909"/>
      <w:r w:rsidRPr="004C4A1E">
        <w:rPr>
          <w:rFonts w:ascii="Times New Roman" w:hAnsi="Times New Roman" w:cs="Times New Roman"/>
          <w:b/>
          <w:sz w:val="28"/>
          <w:szCs w:val="24"/>
        </w:rPr>
        <w:t>8.3</w:t>
      </w:r>
      <w:r w:rsidR="00F466DA">
        <w:rPr>
          <w:rFonts w:ascii="Times New Roman" w:hAnsi="Times New Roman" w:cs="Times New Roman" w:hint="eastAsia"/>
          <w:b/>
          <w:sz w:val="28"/>
          <w:szCs w:val="24"/>
        </w:rPr>
        <w:t xml:space="preserve"> </w:t>
      </w:r>
      <w:r>
        <w:rPr>
          <w:rFonts w:asciiTheme="minorEastAsia" w:hAnsiTheme="minorEastAsia" w:hint="eastAsia"/>
          <w:b/>
          <w:sz w:val="28"/>
          <w:szCs w:val="24"/>
        </w:rPr>
        <w:t>供暖通风与空气调节</w:t>
      </w:r>
      <w:bookmarkEnd w:id="83"/>
      <w:bookmarkEnd w:id="84"/>
      <w:bookmarkEnd w:id="85"/>
    </w:p>
    <w:p w:rsidR="007E0226" w:rsidRDefault="007E0226" w:rsidP="007E0226">
      <w:pPr>
        <w:rPr>
          <w:sz w:val="24"/>
          <w:szCs w:val="24"/>
        </w:rPr>
      </w:pPr>
      <w:r w:rsidRPr="004C4A1E">
        <w:rPr>
          <w:rFonts w:ascii="Times New Roman" w:eastAsia="黑体" w:hAnsi="Times New Roman" w:cs="Times New Roman" w:hint="eastAsia"/>
          <w:b/>
          <w:bCs/>
          <w:sz w:val="24"/>
        </w:rPr>
        <w:t>8.3.1</w:t>
      </w:r>
      <w:r w:rsidR="00F466DA">
        <w:rPr>
          <w:rFonts w:ascii="Times New Roman" w:eastAsia="黑体" w:hAnsi="Times New Roman" w:cs="Times New Roman" w:hint="eastAsia"/>
          <w:b/>
          <w:bCs/>
          <w:sz w:val="24"/>
        </w:rPr>
        <w:t xml:space="preserve">  </w:t>
      </w:r>
      <w:r>
        <w:rPr>
          <w:rFonts w:hint="eastAsia"/>
          <w:sz w:val="24"/>
          <w:szCs w:val="24"/>
        </w:rPr>
        <w:t>既有工业建筑冷热源系统与设备改造时，应充分挖掘现有设备的利用潜力，经诊断满足使用要求的冷水机组、锅炉</w:t>
      </w:r>
      <w:proofErr w:type="gramStart"/>
      <w:r>
        <w:rPr>
          <w:rFonts w:hint="eastAsia"/>
          <w:sz w:val="24"/>
          <w:szCs w:val="24"/>
        </w:rPr>
        <w:t>冷却塔等冷热源</w:t>
      </w:r>
      <w:proofErr w:type="gramEnd"/>
      <w:r>
        <w:rPr>
          <w:rFonts w:hint="eastAsia"/>
          <w:sz w:val="24"/>
          <w:szCs w:val="24"/>
        </w:rPr>
        <w:t>设备，在投资分析合理时应优先采用。</w:t>
      </w:r>
    </w:p>
    <w:p w:rsidR="007E0226" w:rsidRDefault="007E0226" w:rsidP="007E0226">
      <w:pPr>
        <w:rPr>
          <w:sz w:val="24"/>
          <w:szCs w:val="24"/>
        </w:rPr>
      </w:pPr>
      <w:r w:rsidRPr="004C4A1E">
        <w:rPr>
          <w:rFonts w:ascii="Times New Roman" w:eastAsia="黑体" w:hAnsi="Times New Roman" w:cs="Times New Roman" w:hint="eastAsia"/>
          <w:b/>
          <w:bCs/>
          <w:sz w:val="24"/>
        </w:rPr>
        <w:t>8.3.2</w:t>
      </w:r>
      <w:r w:rsidR="00F466DA">
        <w:rPr>
          <w:rFonts w:ascii="Times New Roman" w:eastAsia="黑体" w:hAnsi="Times New Roman" w:cs="Times New Roman" w:hint="eastAsia"/>
          <w:b/>
          <w:bCs/>
          <w:sz w:val="24"/>
        </w:rPr>
        <w:t xml:space="preserve">  </w:t>
      </w:r>
      <w:r>
        <w:rPr>
          <w:rFonts w:hint="eastAsia"/>
          <w:sz w:val="24"/>
          <w:szCs w:val="24"/>
        </w:rPr>
        <w:t>更换或新增的空调冷热源系统，应根据建筑能源供应条件、周边资源条件以及改造后建筑功能形式等因素，通过综合论证确定，并符合下列规定：</w:t>
      </w:r>
    </w:p>
    <w:p w:rsidR="007E0226" w:rsidRPr="004B34E8" w:rsidRDefault="004B34E8" w:rsidP="006D03D1">
      <w:pPr>
        <w:ind w:firstLineChars="176" w:firstLine="423"/>
        <w:rPr>
          <w:sz w:val="24"/>
        </w:rPr>
      </w:pPr>
      <w:r>
        <w:rPr>
          <w:rFonts w:ascii="Times New Roman" w:eastAsia="黑体" w:hAnsi="Times New Roman" w:cs="Times New Roman" w:hint="eastAsia"/>
          <w:b/>
          <w:sz w:val="24"/>
        </w:rPr>
        <w:t>1</w:t>
      </w:r>
      <w:r w:rsidR="00F466DA">
        <w:rPr>
          <w:rFonts w:ascii="Times New Roman" w:eastAsia="黑体" w:hAnsi="Times New Roman" w:cs="Times New Roman" w:hint="eastAsia"/>
          <w:b/>
          <w:sz w:val="24"/>
        </w:rPr>
        <w:t xml:space="preserve">  </w:t>
      </w:r>
      <w:r w:rsidR="007E0226" w:rsidRPr="004B34E8">
        <w:rPr>
          <w:rFonts w:hint="eastAsia"/>
          <w:sz w:val="24"/>
        </w:rPr>
        <w:t>当改造项目所在区域有能源规划要求时，空调系统冷热源选择宜服从改造建筑所在区域的能源规划要求</w:t>
      </w:r>
      <w:r>
        <w:rPr>
          <w:rFonts w:hint="eastAsia"/>
          <w:sz w:val="24"/>
        </w:rPr>
        <w:t>，</w:t>
      </w:r>
      <w:r w:rsidR="007E0226" w:rsidRPr="004B34E8">
        <w:rPr>
          <w:rFonts w:hint="eastAsia"/>
          <w:sz w:val="24"/>
        </w:rPr>
        <w:t>宜优先采用可供利用的废热、工厂和电厂余热作为供暖或空调的热源。</w:t>
      </w:r>
      <w:r w:rsidR="00BB3F7A" w:rsidRPr="00BB3F7A">
        <w:rPr>
          <w:rFonts w:hint="eastAsia"/>
          <w:sz w:val="24"/>
        </w:rPr>
        <w:t>对于天然气供应充足的地区</w:t>
      </w:r>
      <w:r w:rsidR="00BB3F7A">
        <w:rPr>
          <w:rFonts w:hint="eastAsia"/>
          <w:sz w:val="24"/>
        </w:rPr>
        <w:t>，通过经济技术对比分析合理后，宜采用分布式燃气</w:t>
      </w:r>
      <w:proofErr w:type="gramStart"/>
      <w:r w:rsidR="00BB3F7A">
        <w:rPr>
          <w:rFonts w:hint="eastAsia"/>
          <w:sz w:val="24"/>
        </w:rPr>
        <w:t>冷热电三</w:t>
      </w:r>
      <w:proofErr w:type="gramEnd"/>
      <w:r w:rsidR="00BB3F7A">
        <w:rPr>
          <w:rFonts w:hint="eastAsia"/>
          <w:sz w:val="24"/>
        </w:rPr>
        <w:t>联供系统</w:t>
      </w:r>
      <w:r>
        <w:rPr>
          <w:rFonts w:hint="eastAsia"/>
          <w:sz w:val="24"/>
        </w:rPr>
        <w:t>；</w:t>
      </w:r>
    </w:p>
    <w:p w:rsidR="007E0226" w:rsidRPr="004B34E8" w:rsidRDefault="004B34E8" w:rsidP="006D03D1">
      <w:pPr>
        <w:ind w:firstLineChars="176" w:firstLine="423"/>
        <w:rPr>
          <w:sz w:val="24"/>
        </w:rPr>
      </w:pPr>
      <w:r>
        <w:rPr>
          <w:rFonts w:ascii="Times New Roman" w:eastAsia="黑体" w:hAnsi="Times New Roman" w:cs="Times New Roman" w:hint="eastAsia"/>
          <w:b/>
          <w:sz w:val="24"/>
        </w:rPr>
        <w:t>2</w:t>
      </w:r>
      <w:r w:rsidR="00F466DA">
        <w:rPr>
          <w:rFonts w:ascii="Times New Roman" w:eastAsia="黑体" w:hAnsi="Times New Roman" w:cs="Times New Roman" w:hint="eastAsia"/>
          <w:b/>
          <w:sz w:val="24"/>
        </w:rPr>
        <w:t xml:space="preserve">  </w:t>
      </w:r>
      <w:r w:rsidR="007E0226" w:rsidRPr="004B34E8">
        <w:rPr>
          <w:rFonts w:hint="eastAsia"/>
          <w:sz w:val="24"/>
        </w:rPr>
        <w:t>改造项目周边场地条件合适，且经济技术分析合理时，可采用地埋管地源热泵系统</w:t>
      </w:r>
      <w:r>
        <w:rPr>
          <w:rFonts w:hint="eastAsia"/>
          <w:sz w:val="24"/>
        </w:rPr>
        <w:t>，</w:t>
      </w:r>
      <w:r w:rsidR="007E0226" w:rsidRPr="004B34E8">
        <w:rPr>
          <w:rFonts w:hint="eastAsia"/>
          <w:sz w:val="24"/>
        </w:rPr>
        <w:t>当项目周围有可供利用的湖水和河水，</w:t>
      </w:r>
      <w:r w:rsidR="00543ED5" w:rsidRPr="00543ED5">
        <w:rPr>
          <w:rFonts w:hint="eastAsia"/>
          <w:sz w:val="24"/>
        </w:rPr>
        <w:t>经当地水</w:t>
      </w:r>
      <w:proofErr w:type="gramStart"/>
      <w:r w:rsidR="00543ED5" w:rsidRPr="00543ED5">
        <w:rPr>
          <w:rFonts w:hint="eastAsia"/>
          <w:sz w:val="24"/>
        </w:rPr>
        <w:t>务</w:t>
      </w:r>
      <w:proofErr w:type="gramEnd"/>
      <w:r w:rsidR="00543ED5" w:rsidRPr="00543ED5">
        <w:rPr>
          <w:rFonts w:hint="eastAsia"/>
          <w:sz w:val="24"/>
        </w:rPr>
        <w:t>主管部门批准同意，</w:t>
      </w:r>
      <w:r w:rsidR="007E0226" w:rsidRPr="004B34E8">
        <w:rPr>
          <w:rFonts w:hint="eastAsia"/>
          <w:sz w:val="24"/>
        </w:rPr>
        <w:t>且经济技术分析合理时，可采用地表水地源热泵系统</w:t>
      </w:r>
      <w:r>
        <w:rPr>
          <w:rFonts w:hint="eastAsia"/>
          <w:sz w:val="24"/>
        </w:rPr>
        <w:t>；</w:t>
      </w:r>
    </w:p>
    <w:p w:rsidR="007E0226" w:rsidRPr="004B34E8" w:rsidRDefault="004B34E8" w:rsidP="006D03D1">
      <w:pPr>
        <w:ind w:firstLineChars="176" w:firstLine="423"/>
        <w:rPr>
          <w:sz w:val="24"/>
        </w:rPr>
      </w:pPr>
      <w:r>
        <w:rPr>
          <w:rFonts w:ascii="Times New Roman" w:eastAsia="黑体" w:hAnsi="Times New Roman" w:cs="Times New Roman" w:hint="eastAsia"/>
          <w:b/>
          <w:sz w:val="24"/>
        </w:rPr>
        <w:t>3</w:t>
      </w:r>
      <w:r w:rsidR="00F466DA">
        <w:rPr>
          <w:rFonts w:ascii="Times New Roman" w:eastAsia="黑体" w:hAnsi="Times New Roman" w:cs="Times New Roman" w:hint="eastAsia"/>
          <w:b/>
          <w:sz w:val="24"/>
        </w:rPr>
        <w:t xml:space="preserve">  </w:t>
      </w:r>
      <w:r w:rsidR="007E0226" w:rsidRPr="004B34E8">
        <w:rPr>
          <w:rFonts w:hint="eastAsia"/>
          <w:sz w:val="24"/>
        </w:rPr>
        <w:t>改造后缺少空调机房的建筑，在确定能满足使用要求的前提下</w:t>
      </w:r>
      <w:r w:rsidR="000F35A2">
        <w:rPr>
          <w:rFonts w:hint="eastAsia"/>
          <w:sz w:val="24"/>
        </w:rPr>
        <w:t>，</w:t>
      </w:r>
      <w:r w:rsidR="007E0226" w:rsidRPr="004B34E8">
        <w:rPr>
          <w:rFonts w:hint="eastAsia"/>
          <w:sz w:val="24"/>
        </w:rPr>
        <w:t>宜采用</w:t>
      </w:r>
      <w:r w:rsidR="00543ED5" w:rsidRPr="00543ED5">
        <w:rPr>
          <w:rFonts w:hint="eastAsia"/>
          <w:sz w:val="24"/>
        </w:rPr>
        <w:t>多联式空调（热泵）机组</w:t>
      </w:r>
      <w:r w:rsidR="007E0226" w:rsidRPr="004B34E8">
        <w:rPr>
          <w:rFonts w:hint="eastAsia"/>
          <w:sz w:val="24"/>
        </w:rPr>
        <w:t>、空气源</w:t>
      </w:r>
      <w:proofErr w:type="gramStart"/>
      <w:r w:rsidR="007E0226" w:rsidRPr="004B34E8">
        <w:rPr>
          <w:rFonts w:hint="eastAsia"/>
          <w:sz w:val="24"/>
        </w:rPr>
        <w:t>热泵等冷热源</w:t>
      </w:r>
      <w:proofErr w:type="gramEnd"/>
      <w:r w:rsidR="007E0226" w:rsidRPr="004B34E8">
        <w:rPr>
          <w:rFonts w:hint="eastAsia"/>
          <w:sz w:val="24"/>
        </w:rPr>
        <w:t>设备</w:t>
      </w:r>
      <w:r w:rsidR="000F35A2">
        <w:rPr>
          <w:rFonts w:hint="eastAsia"/>
          <w:sz w:val="24"/>
        </w:rPr>
        <w:t>，</w:t>
      </w:r>
      <w:r w:rsidR="007E0226" w:rsidRPr="004B34E8">
        <w:rPr>
          <w:rFonts w:hint="eastAsia"/>
          <w:sz w:val="24"/>
        </w:rPr>
        <w:t>充分利用屋面或室外地面。</w:t>
      </w:r>
    </w:p>
    <w:p w:rsidR="007E0226" w:rsidRDefault="007E0226" w:rsidP="007E0226">
      <w:pPr>
        <w:rPr>
          <w:sz w:val="24"/>
          <w:szCs w:val="24"/>
        </w:rPr>
      </w:pPr>
      <w:r w:rsidRPr="004C4A1E">
        <w:rPr>
          <w:rFonts w:ascii="Times New Roman" w:eastAsia="黑体" w:hAnsi="Times New Roman" w:cs="Times New Roman" w:hint="eastAsia"/>
          <w:b/>
          <w:bCs/>
          <w:sz w:val="24"/>
        </w:rPr>
        <w:t>8.3.3</w:t>
      </w:r>
      <w:r w:rsidR="00F466DA">
        <w:rPr>
          <w:rFonts w:ascii="Times New Roman" w:eastAsia="黑体" w:hAnsi="Times New Roman" w:cs="Times New Roman" w:hint="eastAsia"/>
          <w:b/>
          <w:bCs/>
          <w:sz w:val="24"/>
        </w:rPr>
        <w:t xml:space="preserve">  </w:t>
      </w:r>
      <w:r w:rsidR="009C1770">
        <w:rPr>
          <w:rFonts w:hint="eastAsia"/>
          <w:sz w:val="24"/>
          <w:szCs w:val="24"/>
        </w:rPr>
        <w:t>工业厂房改造</w:t>
      </w:r>
      <w:r>
        <w:rPr>
          <w:rFonts w:hint="eastAsia"/>
          <w:sz w:val="24"/>
          <w:szCs w:val="24"/>
        </w:rPr>
        <w:t>后采用的空调系统，应根据建筑使用功能空调负荷重新设计计算，对经诊断评估效率满足使用要求的循环水泵，</w:t>
      </w:r>
      <w:proofErr w:type="gramStart"/>
      <w:r>
        <w:rPr>
          <w:rFonts w:hint="eastAsia"/>
          <w:sz w:val="24"/>
          <w:szCs w:val="24"/>
        </w:rPr>
        <w:t>宜合理</w:t>
      </w:r>
      <w:proofErr w:type="gramEnd"/>
      <w:r>
        <w:rPr>
          <w:rFonts w:hint="eastAsia"/>
          <w:sz w:val="24"/>
          <w:szCs w:val="24"/>
        </w:rPr>
        <w:t>采用变频等节能改造措施进行回收利用。</w:t>
      </w:r>
    </w:p>
    <w:p w:rsidR="007E0226" w:rsidRDefault="007E0226" w:rsidP="007E0226">
      <w:pPr>
        <w:rPr>
          <w:sz w:val="24"/>
          <w:szCs w:val="24"/>
        </w:rPr>
      </w:pPr>
      <w:r w:rsidRPr="004C4A1E">
        <w:rPr>
          <w:rFonts w:ascii="Times New Roman" w:eastAsia="黑体" w:hAnsi="Times New Roman" w:cs="Times New Roman" w:hint="eastAsia"/>
          <w:b/>
          <w:bCs/>
          <w:sz w:val="24"/>
        </w:rPr>
        <w:t>8.3.4</w:t>
      </w:r>
      <w:r w:rsidR="00F466DA">
        <w:rPr>
          <w:rFonts w:ascii="Times New Roman" w:eastAsia="黑体" w:hAnsi="Times New Roman" w:cs="Times New Roman" w:hint="eastAsia"/>
          <w:b/>
          <w:bCs/>
          <w:sz w:val="24"/>
        </w:rPr>
        <w:t xml:space="preserve">  </w:t>
      </w:r>
      <w:r w:rsidR="009C1770">
        <w:rPr>
          <w:rFonts w:hint="eastAsia"/>
          <w:sz w:val="24"/>
          <w:szCs w:val="24"/>
        </w:rPr>
        <w:t>工业厂房改造</w:t>
      </w:r>
      <w:r>
        <w:rPr>
          <w:rFonts w:hint="eastAsia"/>
          <w:sz w:val="24"/>
          <w:szCs w:val="24"/>
        </w:rPr>
        <w:t>后空调冷热水系统供回水温度的设计应符合下列规定：</w:t>
      </w:r>
    </w:p>
    <w:p w:rsidR="007E0226" w:rsidRPr="004B34E8" w:rsidRDefault="004B34E8" w:rsidP="006D03D1">
      <w:pPr>
        <w:ind w:firstLineChars="176" w:firstLine="423"/>
        <w:rPr>
          <w:sz w:val="24"/>
        </w:rPr>
      </w:pPr>
      <w:r>
        <w:rPr>
          <w:rFonts w:ascii="Times New Roman" w:eastAsia="黑体" w:hAnsi="Times New Roman" w:cs="Times New Roman" w:hint="eastAsia"/>
          <w:b/>
          <w:sz w:val="24"/>
        </w:rPr>
        <w:t>1</w:t>
      </w:r>
      <w:r w:rsidR="00F466DA">
        <w:rPr>
          <w:rFonts w:ascii="Times New Roman" w:eastAsia="黑体" w:hAnsi="Times New Roman" w:cs="Times New Roman" w:hint="eastAsia"/>
          <w:b/>
          <w:sz w:val="24"/>
        </w:rPr>
        <w:t xml:space="preserve">  </w:t>
      </w:r>
      <w:r w:rsidR="007E0226" w:rsidRPr="004B34E8">
        <w:rPr>
          <w:rFonts w:hint="eastAsia"/>
          <w:sz w:val="24"/>
        </w:rPr>
        <w:t>改造后采用原有冷水机组时，空调冷水</w:t>
      </w:r>
      <w:proofErr w:type="gramStart"/>
      <w:r w:rsidR="007E0226" w:rsidRPr="004B34E8">
        <w:rPr>
          <w:rFonts w:hint="eastAsia"/>
          <w:sz w:val="24"/>
        </w:rPr>
        <w:t>系统供回水温</w:t>
      </w:r>
      <w:proofErr w:type="gramEnd"/>
      <w:r w:rsidR="007E0226" w:rsidRPr="004B34E8">
        <w:rPr>
          <w:rFonts w:hint="eastAsia"/>
          <w:sz w:val="24"/>
        </w:rPr>
        <w:t>应根据系统要求与机组特性确定，供回水温差不应小于</w:t>
      </w:r>
      <w:r w:rsidR="007E0226" w:rsidRPr="004B34E8">
        <w:rPr>
          <w:rFonts w:hint="eastAsia"/>
          <w:sz w:val="24"/>
        </w:rPr>
        <w:t>5</w:t>
      </w:r>
      <w:r w:rsidR="007E0226" w:rsidRPr="004B34E8">
        <w:rPr>
          <w:rFonts w:hint="eastAsia"/>
          <w:sz w:val="24"/>
        </w:rPr>
        <w:t>℃</w:t>
      </w:r>
      <w:r>
        <w:rPr>
          <w:rFonts w:hint="eastAsia"/>
          <w:sz w:val="24"/>
        </w:rPr>
        <w:t>；</w:t>
      </w:r>
    </w:p>
    <w:p w:rsidR="007E0226" w:rsidRPr="004B34E8" w:rsidRDefault="004B34E8" w:rsidP="006D03D1">
      <w:pPr>
        <w:ind w:firstLineChars="176" w:firstLine="423"/>
        <w:rPr>
          <w:sz w:val="24"/>
        </w:rPr>
      </w:pPr>
      <w:r>
        <w:rPr>
          <w:rFonts w:ascii="Times New Roman" w:eastAsia="黑体" w:hAnsi="Times New Roman" w:cs="Times New Roman" w:hint="eastAsia"/>
          <w:b/>
          <w:sz w:val="24"/>
        </w:rPr>
        <w:t>2</w:t>
      </w:r>
      <w:r w:rsidR="00F466DA">
        <w:rPr>
          <w:rFonts w:ascii="Times New Roman" w:eastAsia="黑体" w:hAnsi="Times New Roman" w:cs="Times New Roman" w:hint="eastAsia"/>
          <w:b/>
          <w:sz w:val="24"/>
        </w:rPr>
        <w:t xml:space="preserve">  </w:t>
      </w:r>
      <w:r w:rsidR="007E0226" w:rsidRPr="004B34E8">
        <w:rPr>
          <w:rFonts w:hint="eastAsia"/>
          <w:sz w:val="24"/>
        </w:rPr>
        <w:t>新増冷水机组除温湿</w:t>
      </w:r>
      <w:proofErr w:type="gramStart"/>
      <w:r w:rsidR="007E0226" w:rsidRPr="004B34E8">
        <w:rPr>
          <w:rFonts w:hint="eastAsia"/>
          <w:sz w:val="24"/>
        </w:rPr>
        <w:t>度独立</w:t>
      </w:r>
      <w:proofErr w:type="gramEnd"/>
      <w:r w:rsidR="007E0226" w:rsidRPr="004B34E8">
        <w:rPr>
          <w:rFonts w:hint="eastAsia"/>
          <w:sz w:val="24"/>
        </w:rPr>
        <w:t>控制系统和空气源热泵系统外，电制冷空调冷水系统的供回水温差不应小于</w:t>
      </w:r>
      <w:r w:rsidR="007E0226" w:rsidRPr="004B34E8">
        <w:rPr>
          <w:rFonts w:hint="eastAsia"/>
          <w:sz w:val="24"/>
        </w:rPr>
        <w:t>6</w:t>
      </w:r>
      <w:r w:rsidR="007E0226" w:rsidRPr="004B34E8">
        <w:rPr>
          <w:rFonts w:hint="eastAsia"/>
          <w:sz w:val="24"/>
        </w:rPr>
        <w:t>℃</w:t>
      </w:r>
      <w:r>
        <w:rPr>
          <w:rFonts w:hint="eastAsia"/>
          <w:sz w:val="24"/>
        </w:rPr>
        <w:t>；</w:t>
      </w:r>
    </w:p>
    <w:p w:rsidR="007E0226" w:rsidRPr="004B34E8" w:rsidRDefault="004B34E8" w:rsidP="006D03D1">
      <w:pPr>
        <w:ind w:firstLineChars="176" w:firstLine="423"/>
        <w:rPr>
          <w:sz w:val="24"/>
        </w:rPr>
      </w:pPr>
      <w:r>
        <w:rPr>
          <w:rFonts w:ascii="Times New Roman" w:eastAsia="黑体" w:hAnsi="Times New Roman" w:cs="Times New Roman" w:hint="eastAsia"/>
          <w:b/>
          <w:sz w:val="24"/>
        </w:rPr>
        <w:t>3</w:t>
      </w:r>
      <w:r w:rsidR="00F466DA">
        <w:rPr>
          <w:rFonts w:ascii="Times New Roman" w:eastAsia="黑体" w:hAnsi="Times New Roman" w:cs="Times New Roman" w:hint="eastAsia"/>
          <w:b/>
          <w:sz w:val="24"/>
        </w:rPr>
        <w:t xml:space="preserve">  </w:t>
      </w:r>
      <w:r w:rsidR="007E0226" w:rsidRPr="004B34E8">
        <w:rPr>
          <w:rFonts w:hint="eastAsia"/>
          <w:sz w:val="24"/>
        </w:rPr>
        <w:t>空调热水系统的供水温度不应高于</w:t>
      </w:r>
      <w:r w:rsidR="007E0226" w:rsidRPr="004B34E8">
        <w:rPr>
          <w:rFonts w:hint="eastAsia"/>
          <w:sz w:val="24"/>
        </w:rPr>
        <w:t>60</w:t>
      </w:r>
      <w:r w:rsidR="007E0226" w:rsidRPr="004B34E8">
        <w:rPr>
          <w:rFonts w:hint="eastAsia"/>
          <w:sz w:val="24"/>
        </w:rPr>
        <w:t>℃。除利用低温废热、直燃型溴化</w:t>
      </w:r>
      <w:proofErr w:type="gramStart"/>
      <w:r w:rsidR="007E0226" w:rsidRPr="004B34E8">
        <w:rPr>
          <w:rFonts w:hint="eastAsia"/>
          <w:sz w:val="24"/>
        </w:rPr>
        <w:t>锂</w:t>
      </w:r>
      <w:proofErr w:type="gramEnd"/>
      <w:r w:rsidR="007E0226" w:rsidRPr="004B34E8">
        <w:rPr>
          <w:rFonts w:hint="eastAsia"/>
          <w:sz w:val="24"/>
        </w:rPr>
        <w:t>吸收式机组或热泵系统外，空调热水系统的供回水温差不应小于</w:t>
      </w:r>
      <w:r w:rsidR="007E0226" w:rsidRPr="004B34E8">
        <w:rPr>
          <w:rFonts w:hint="eastAsia"/>
          <w:sz w:val="24"/>
        </w:rPr>
        <w:t>10</w:t>
      </w:r>
      <w:r w:rsidR="007E0226" w:rsidRPr="004B34E8">
        <w:rPr>
          <w:rFonts w:hint="eastAsia"/>
          <w:sz w:val="24"/>
        </w:rPr>
        <w:t>℃。</w:t>
      </w:r>
    </w:p>
    <w:p w:rsidR="007E0226" w:rsidRDefault="007E0226" w:rsidP="007E0226">
      <w:pPr>
        <w:rPr>
          <w:rFonts w:ascii="宋体" w:hAnsi="宋体"/>
          <w:sz w:val="24"/>
        </w:rPr>
      </w:pPr>
      <w:r w:rsidRPr="004C4A1E">
        <w:rPr>
          <w:rFonts w:ascii="Times New Roman" w:eastAsia="黑体" w:hAnsi="Times New Roman" w:cs="Times New Roman" w:hint="eastAsia"/>
          <w:b/>
          <w:bCs/>
          <w:sz w:val="24"/>
        </w:rPr>
        <w:t>8.3.5</w:t>
      </w:r>
      <w:r w:rsidR="00F466DA">
        <w:rPr>
          <w:rFonts w:ascii="Times New Roman" w:eastAsia="黑体" w:hAnsi="Times New Roman" w:cs="Times New Roman" w:hint="eastAsia"/>
          <w:b/>
          <w:bCs/>
          <w:sz w:val="24"/>
        </w:rPr>
        <w:t xml:space="preserve">  </w:t>
      </w:r>
      <w:r w:rsidR="009C1770">
        <w:rPr>
          <w:rFonts w:hint="eastAsia"/>
          <w:sz w:val="24"/>
          <w:szCs w:val="24"/>
        </w:rPr>
        <w:t>工业厂房改造</w:t>
      </w:r>
      <w:r>
        <w:rPr>
          <w:rFonts w:hint="eastAsia"/>
          <w:sz w:val="24"/>
          <w:szCs w:val="24"/>
        </w:rPr>
        <w:t>后</w:t>
      </w:r>
      <w:r>
        <w:rPr>
          <w:rFonts w:ascii="宋体" w:hAnsi="宋体" w:hint="eastAsia"/>
          <w:sz w:val="24"/>
        </w:rPr>
        <w:t>的送风系统宜根据建筑功能设置合理的送风形式，并符合下列规定：</w:t>
      </w:r>
    </w:p>
    <w:p w:rsidR="007E0226" w:rsidRPr="004B34E8" w:rsidRDefault="004B34E8" w:rsidP="006D03D1">
      <w:pPr>
        <w:ind w:firstLineChars="176" w:firstLine="423"/>
        <w:rPr>
          <w:sz w:val="24"/>
        </w:rPr>
      </w:pPr>
      <w:r>
        <w:rPr>
          <w:rFonts w:ascii="Times New Roman" w:eastAsia="黑体" w:hAnsi="Times New Roman" w:cs="Times New Roman" w:hint="eastAsia"/>
          <w:b/>
          <w:sz w:val="24"/>
        </w:rPr>
        <w:t>1</w:t>
      </w:r>
      <w:r w:rsidR="00F466DA">
        <w:rPr>
          <w:rFonts w:ascii="Times New Roman" w:eastAsia="黑体" w:hAnsi="Times New Roman" w:cs="Times New Roman" w:hint="eastAsia"/>
          <w:b/>
          <w:sz w:val="24"/>
        </w:rPr>
        <w:t xml:space="preserve">  </w:t>
      </w:r>
      <w:r w:rsidR="007E0226" w:rsidRPr="004B34E8">
        <w:rPr>
          <w:rFonts w:hint="eastAsia"/>
          <w:sz w:val="24"/>
        </w:rPr>
        <w:t>对于不宜采用加固措施、室内空间跨度大、采用普通风管安装空间不够或对原有结构承重造成影响的</w:t>
      </w:r>
      <w:r w:rsidR="009C1770">
        <w:rPr>
          <w:rFonts w:hint="eastAsia"/>
          <w:sz w:val="24"/>
        </w:rPr>
        <w:t>工业厂房改造</w:t>
      </w:r>
      <w:r w:rsidR="007E0226" w:rsidRPr="004B34E8">
        <w:rPr>
          <w:rFonts w:hint="eastAsia"/>
          <w:sz w:val="24"/>
        </w:rPr>
        <w:t>项目，宜采用重量较轻的布袋送风系统</w:t>
      </w:r>
      <w:r>
        <w:rPr>
          <w:rFonts w:hint="eastAsia"/>
          <w:sz w:val="24"/>
        </w:rPr>
        <w:t>；</w:t>
      </w:r>
    </w:p>
    <w:p w:rsidR="007E0226" w:rsidRPr="004B34E8" w:rsidRDefault="004B34E8" w:rsidP="006D03D1">
      <w:pPr>
        <w:ind w:firstLineChars="176" w:firstLine="423"/>
        <w:rPr>
          <w:sz w:val="24"/>
        </w:rPr>
      </w:pPr>
      <w:r>
        <w:rPr>
          <w:rFonts w:ascii="Times New Roman" w:eastAsia="黑体" w:hAnsi="Times New Roman" w:cs="Times New Roman" w:hint="eastAsia"/>
          <w:b/>
          <w:sz w:val="24"/>
        </w:rPr>
        <w:t>2</w:t>
      </w:r>
      <w:r w:rsidR="00F466DA">
        <w:rPr>
          <w:rFonts w:ascii="Times New Roman" w:eastAsia="黑体" w:hAnsi="Times New Roman" w:cs="Times New Roman" w:hint="eastAsia"/>
          <w:b/>
          <w:sz w:val="24"/>
        </w:rPr>
        <w:t xml:space="preserve">  </w:t>
      </w:r>
      <w:r w:rsidR="007E0226" w:rsidRPr="004B34E8">
        <w:rPr>
          <w:rFonts w:hint="eastAsia"/>
          <w:sz w:val="24"/>
        </w:rPr>
        <w:t>需要冬季供暖的高大空间宜采用辐射供暖方式，或采用辐射供暖作为补充</w:t>
      </w:r>
      <w:r>
        <w:rPr>
          <w:rFonts w:hint="eastAsia"/>
          <w:sz w:val="24"/>
        </w:rPr>
        <w:t>；</w:t>
      </w:r>
    </w:p>
    <w:p w:rsidR="007E0226" w:rsidRPr="004B34E8" w:rsidRDefault="004B34E8" w:rsidP="006D03D1">
      <w:pPr>
        <w:ind w:firstLineChars="176" w:firstLine="423"/>
        <w:rPr>
          <w:sz w:val="24"/>
        </w:rPr>
      </w:pPr>
      <w:r>
        <w:rPr>
          <w:rFonts w:ascii="Times New Roman" w:eastAsia="黑体" w:hAnsi="Times New Roman" w:cs="Times New Roman" w:hint="eastAsia"/>
          <w:b/>
          <w:sz w:val="24"/>
        </w:rPr>
        <w:t>3</w:t>
      </w:r>
      <w:r w:rsidR="00F466DA">
        <w:rPr>
          <w:rFonts w:ascii="Times New Roman" w:eastAsia="黑体" w:hAnsi="Times New Roman" w:cs="Times New Roman" w:hint="eastAsia"/>
          <w:b/>
          <w:sz w:val="24"/>
        </w:rPr>
        <w:t xml:space="preserve">  </w:t>
      </w:r>
      <w:r w:rsidR="007E0226" w:rsidRPr="004B34E8">
        <w:rPr>
          <w:rFonts w:hint="eastAsia"/>
          <w:sz w:val="24"/>
        </w:rPr>
        <w:t>改造后层高大于</w:t>
      </w:r>
      <w:r w:rsidR="007E0226" w:rsidRPr="004B34E8">
        <w:rPr>
          <w:rFonts w:hint="eastAsia"/>
          <w:sz w:val="24"/>
        </w:rPr>
        <w:t>5m</w:t>
      </w:r>
      <w:r w:rsidR="007E0226" w:rsidRPr="004B34E8">
        <w:rPr>
          <w:rFonts w:hint="eastAsia"/>
          <w:sz w:val="24"/>
        </w:rPr>
        <w:t>的展览空间宜采用上送</w:t>
      </w:r>
      <w:proofErr w:type="gramStart"/>
      <w:r w:rsidR="007E0226" w:rsidRPr="004B34E8">
        <w:rPr>
          <w:rFonts w:hint="eastAsia"/>
          <w:sz w:val="24"/>
        </w:rPr>
        <w:t>下回的</w:t>
      </w:r>
      <w:proofErr w:type="gramEnd"/>
      <w:r w:rsidR="007E0226" w:rsidRPr="004B34E8">
        <w:rPr>
          <w:rFonts w:hint="eastAsia"/>
          <w:sz w:val="24"/>
        </w:rPr>
        <w:t>送风方式，改造后层高</w:t>
      </w:r>
      <w:r w:rsidR="007E0226" w:rsidRPr="004B34E8">
        <w:rPr>
          <w:rFonts w:hint="eastAsia"/>
          <w:sz w:val="24"/>
        </w:rPr>
        <w:t>5m</w:t>
      </w:r>
      <w:r w:rsidR="007E0226" w:rsidRPr="004B34E8">
        <w:rPr>
          <w:rFonts w:hint="eastAsia"/>
          <w:sz w:val="24"/>
        </w:rPr>
        <w:t>及</w:t>
      </w:r>
      <w:r w:rsidR="007E0226" w:rsidRPr="004B34E8">
        <w:rPr>
          <w:rFonts w:hint="eastAsia"/>
          <w:sz w:val="24"/>
        </w:rPr>
        <w:t>5m</w:t>
      </w:r>
      <w:r w:rsidR="007E0226" w:rsidRPr="004B34E8">
        <w:rPr>
          <w:rFonts w:hint="eastAsia"/>
          <w:sz w:val="24"/>
        </w:rPr>
        <w:t>以下的展览空间宜采用顶送风方式</w:t>
      </w:r>
      <w:r>
        <w:rPr>
          <w:rFonts w:hint="eastAsia"/>
          <w:sz w:val="24"/>
        </w:rPr>
        <w:t>；</w:t>
      </w:r>
    </w:p>
    <w:p w:rsidR="007E0226" w:rsidRPr="004B34E8" w:rsidRDefault="004B34E8" w:rsidP="006D03D1">
      <w:pPr>
        <w:ind w:firstLineChars="176" w:firstLine="423"/>
        <w:rPr>
          <w:sz w:val="24"/>
        </w:rPr>
      </w:pPr>
      <w:r>
        <w:rPr>
          <w:rFonts w:ascii="Times New Roman" w:eastAsia="黑体" w:hAnsi="Times New Roman" w:cs="Times New Roman" w:hint="eastAsia"/>
          <w:b/>
          <w:sz w:val="24"/>
        </w:rPr>
        <w:t>4</w:t>
      </w:r>
      <w:r w:rsidR="00F466DA">
        <w:rPr>
          <w:rFonts w:ascii="Times New Roman" w:eastAsia="黑体" w:hAnsi="Times New Roman" w:cs="Times New Roman" w:hint="eastAsia"/>
          <w:b/>
          <w:sz w:val="24"/>
        </w:rPr>
        <w:t xml:space="preserve">  </w:t>
      </w:r>
      <w:r w:rsidR="007E0226" w:rsidRPr="004B34E8">
        <w:rPr>
          <w:rFonts w:hint="eastAsia"/>
          <w:sz w:val="24"/>
        </w:rPr>
        <w:t>中庭上部的回廊空间</w:t>
      </w:r>
      <w:proofErr w:type="gramStart"/>
      <w:r w:rsidR="007E0226" w:rsidRPr="004B34E8">
        <w:rPr>
          <w:rFonts w:hint="eastAsia"/>
          <w:sz w:val="24"/>
        </w:rPr>
        <w:t>宜独立</w:t>
      </w:r>
      <w:proofErr w:type="gramEnd"/>
      <w:r w:rsidR="007E0226" w:rsidRPr="004B34E8">
        <w:rPr>
          <w:rFonts w:hint="eastAsia"/>
          <w:sz w:val="24"/>
        </w:rPr>
        <w:t>设置送风系统</w:t>
      </w:r>
      <w:r>
        <w:rPr>
          <w:rFonts w:hint="eastAsia"/>
          <w:sz w:val="24"/>
        </w:rPr>
        <w:t>；</w:t>
      </w:r>
    </w:p>
    <w:p w:rsidR="007E0226" w:rsidRPr="004B34E8" w:rsidRDefault="004B34E8" w:rsidP="006D03D1">
      <w:pPr>
        <w:ind w:firstLineChars="176" w:firstLine="423"/>
        <w:rPr>
          <w:sz w:val="24"/>
        </w:rPr>
      </w:pPr>
      <w:r>
        <w:rPr>
          <w:rFonts w:ascii="Times New Roman" w:eastAsia="黑体" w:hAnsi="Times New Roman" w:cs="Times New Roman" w:hint="eastAsia"/>
          <w:b/>
          <w:sz w:val="24"/>
        </w:rPr>
        <w:t>5</w:t>
      </w:r>
      <w:r w:rsidR="00F466DA">
        <w:rPr>
          <w:rFonts w:ascii="Times New Roman" w:eastAsia="黑体" w:hAnsi="Times New Roman" w:cs="Times New Roman" w:hint="eastAsia"/>
          <w:b/>
          <w:sz w:val="24"/>
        </w:rPr>
        <w:t xml:space="preserve">  </w:t>
      </w:r>
      <w:r w:rsidR="007E0226" w:rsidRPr="004B34E8">
        <w:rPr>
          <w:rFonts w:hint="eastAsia"/>
          <w:sz w:val="24"/>
        </w:rPr>
        <w:t>改造后采用分层空调的高大空间，分层空调下部空调区域送风宜采用风口侧送，送风口角度应调节方便。分层空调上部非空调区需根据其高度、围护结构参数及下部空调区条件选择设置合适的送排风系统</w:t>
      </w:r>
      <w:r>
        <w:rPr>
          <w:rFonts w:hint="eastAsia"/>
          <w:sz w:val="24"/>
        </w:rPr>
        <w:t>；</w:t>
      </w:r>
    </w:p>
    <w:p w:rsidR="007E0226" w:rsidRPr="004B34E8" w:rsidRDefault="004B34E8" w:rsidP="006D03D1">
      <w:pPr>
        <w:ind w:firstLineChars="176" w:firstLine="423"/>
        <w:rPr>
          <w:sz w:val="24"/>
        </w:rPr>
      </w:pPr>
      <w:r>
        <w:rPr>
          <w:rFonts w:ascii="Times New Roman" w:eastAsia="黑体" w:hAnsi="Times New Roman" w:cs="Times New Roman" w:hint="eastAsia"/>
          <w:b/>
          <w:sz w:val="24"/>
        </w:rPr>
        <w:t>6</w:t>
      </w:r>
      <w:r w:rsidR="00F466DA">
        <w:rPr>
          <w:rFonts w:ascii="Times New Roman" w:eastAsia="黑体" w:hAnsi="Times New Roman" w:cs="Times New Roman" w:hint="eastAsia"/>
          <w:b/>
          <w:sz w:val="24"/>
        </w:rPr>
        <w:t xml:space="preserve">  </w:t>
      </w:r>
      <w:r w:rsidR="007E0226" w:rsidRPr="004B34E8">
        <w:rPr>
          <w:rFonts w:hint="eastAsia"/>
          <w:sz w:val="24"/>
        </w:rPr>
        <w:t>改造后空调区</w:t>
      </w:r>
      <w:proofErr w:type="gramStart"/>
      <w:r w:rsidR="007E0226" w:rsidRPr="004B34E8">
        <w:rPr>
          <w:rFonts w:hint="eastAsia"/>
          <w:sz w:val="24"/>
        </w:rPr>
        <w:t>风口侧送跨度</w:t>
      </w:r>
      <w:proofErr w:type="gramEnd"/>
      <w:r w:rsidR="007E0226" w:rsidRPr="004B34E8">
        <w:rPr>
          <w:rFonts w:hint="eastAsia"/>
          <w:sz w:val="24"/>
        </w:rPr>
        <w:t>大于</w:t>
      </w:r>
      <w:r w:rsidR="007E0226" w:rsidRPr="004B34E8">
        <w:rPr>
          <w:rFonts w:hint="eastAsia"/>
          <w:sz w:val="24"/>
        </w:rPr>
        <w:t>25m</w:t>
      </w:r>
      <w:r w:rsidR="007E0226" w:rsidRPr="004B34E8">
        <w:rPr>
          <w:rFonts w:hint="eastAsia"/>
          <w:sz w:val="24"/>
        </w:rPr>
        <w:t>时，宜采用双侧送风。在室内气流组织和噪声满足规范要求的情况下，可采用增加送风量、改变送风温度和设置二次接力送风设备等措施。回风口宜布置在送风口同侧下方。</w:t>
      </w:r>
    </w:p>
    <w:p w:rsidR="007E0226" w:rsidRDefault="007E0226" w:rsidP="007E0226">
      <w:pPr>
        <w:rPr>
          <w:sz w:val="24"/>
          <w:szCs w:val="24"/>
        </w:rPr>
      </w:pPr>
      <w:r w:rsidRPr="004C4A1E">
        <w:rPr>
          <w:rFonts w:ascii="Times New Roman" w:eastAsia="黑体" w:hAnsi="Times New Roman" w:cs="Times New Roman" w:hint="eastAsia"/>
          <w:b/>
          <w:bCs/>
          <w:sz w:val="24"/>
        </w:rPr>
        <w:t>8.3.6</w:t>
      </w:r>
      <w:r w:rsidR="00F466DA">
        <w:rPr>
          <w:rFonts w:ascii="Times New Roman" w:eastAsia="黑体" w:hAnsi="Times New Roman" w:cs="Times New Roman" w:hint="eastAsia"/>
          <w:b/>
          <w:bCs/>
          <w:sz w:val="24"/>
        </w:rPr>
        <w:t xml:space="preserve">  </w:t>
      </w:r>
      <w:r w:rsidR="009C1770">
        <w:rPr>
          <w:rFonts w:hint="eastAsia"/>
          <w:sz w:val="24"/>
          <w:szCs w:val="24"/>
        </w:rPr>
        <w:t>工业厂房改造</w:t>
      </w:r>
      <w:r>
        <w:rPr>
          <w:rFonts w:hint="eastAsia"/>
          <w:sz w:val="24"/>
          <w:szCs w:val="24"/>
        </w:rPr>
        <w:t>后，</w:t>
      </w:r>
      <w:r>
        <w:rPr>
          <w:rFonts w:ascii="宋体" w:hAnsi="宋体" w:hint="eastAsia"/>
          <w:sz w:val="24"/>
        </w:rPr>
        <w:t>建筑功能应设置合理的计量和监控系统，并符合下列规定：</w:t>
      </w:r>
    </w:p>
    <w:p w:rsidR="007E0226" w:rsidRPr="004B34E8" w:rsidRDefault="004B34E8" w:rsidP="006D03D1">
      <w:pPr>
        <w:ind w:firstLineChars="176" w:firstLine="423"/>
        <w:rPr>
          <w:sz w:val="24"/>
        </w:rPr>
      </w:pPr>
      <w:r>
        <w:rPr>
          <w:rFonts w:ascii="Times New Roman" w:eastAsia="黑体" w:hAnsi="Times New Roman" w:cs="Times New Roman" w:hint="eastAsia"/>
          <w:b/>
          <w:sz w:val="24"/>
        </w:rPr>
        <w:t>1</w:t>
      </w:r>
      <w:r w:rsidR="00F466DA">
        <w:rPr>
          <w:rFonts w:ascii="Times New Roman" w:eastAsia="黑体" w:hAnsi="Times New Roman" w:cs="Times New Roman" w:hint="eastAsia"/>
          <w:b/>
          <w:sz w:val="24"/>
        </w:rPr>
        <w:t xml:space="preserve">  </w:t>
      </w:r>
      <w:r w:rsidR="007E0226" w:rsidRPr="004B34E8">
        <w:rPr>
          <w:rFonts w:hint="eastAsia"/>
          <w:sz w:val="24"/>
        </w:rPr>
        <w:t>集中供暖与空调系统应设置合理的能源计量及监控系统，采用集中冷热源时，每栋建筑的冷、热源入口处应设置能量计量装置，条件允许时，</w:t>
      </w:r>
      <w:r w:rsidR="00543ED5" w:rsidRPr="00543ED5">
        <w:rPr>
          <w:rFonts w:hint="eastAsia"/>
          <w:sz w:val="24"/>
        </w:rPr>
        <w:t>功能分区或使用单元设置</w:t>
      </w:r>
      <w:r w:rsidR="007E0226" w:rsidRPr="004B34E8">
        <w:rPr>
          <w:rFonts w:hint="eastAsia"/>
          <w:sz w:val="24"/>
        </w:rPr>
        <w:t>能量计量装置，且能量计量装置应具有通信接口</w:t>
      </w:r>
      <w:r>
        <w:rPr>
          <w:rFonts w:hint="eastAsia"/>
          <w:sz w:val="24"/>
        </w:rPr>
        <w:t>；</w:t>
      </w:r>
    </w:p>
    <w:p w:rsidR="007E0226" w:rsidRPr="004B34E8" w:rsidRDefault="004B34E8" w:rsidP="006D03D1">
      <w:pPr>
        <w:ind w:firstLineChars="176" w:firstLine="423"/>
        <w:rPr>
          <w:sz w:val="24"/>
        </w:rPr>
      </w:pPr>
      <w:r>
        <w:rPr>
          <w:rFonts w:ascii="Times New Roman" w:eastAsia="黑体" w:hAnsi="Times New Roman" w:cs="Times New Roman" w:hint="eastAsia"/>
          <w:b/>
          <w:sz w:val="24"/>
        </w:rPr>
        <w:t>2</w:t>
      </w:r>
      <w:r w:rsidR="00F466DA">
        <w:rPr>
          <w:rFonts w:ascii="Times New Roman" w:eastAsia="黑体" w:hAnsi="Times New Roman" w:cs="Times New Roman" w:hint="eastAsia"/>
          <w:b/>
          <w:sz w:val="24"/>
        </w:rPr>
        <w:t xml:space="preserve">  </w:t>
      </w:r>
      <w:r w:rsidR="007E0226" w:rsidRPr="004B34E8">
        <w:rPr>
          <w:rFonts w:hint="eastAsia"/>
          <w:sz w:val="24"/>
        </w:rPr>
        <w:t>改造后设置全空气空调系统的大型会议室、商场、展馆等人群密集场所，应对</w:t>
      </w:r>
      <w:r w:rsidR="007E0226" w:rsidRPr="004B34E8">
        <w:rPr>
          <w:rFonts w:hint="eastAsia"/>
          <w:sz w:val="24"/>
        </w:rPr>
        <w:t>CO</w:t>
      </w:r>
      <w:r w:rsidR="005574E1" w:rsidRPr="00085C92">
        <w:rPr>
          <w:sz w:val="24"/>
          <w:vertAlign w:val="subscript"/>
        </w:rPr>
        <w:t>2</w:t>
      </w:r>
      <w:r w:rsidR="007E0226" w:rsidRPr="004B34E8">
        <w:rPr>
          <w:rFonts w:hint="eastAsia"/>
          <w:sz w:val="24"/>
        </w:rPr>
        <w:t>浓度进行实时监测和控制，</w:t>
      </w:r>
      <w:r w:rsidR="00543ED5" w:rsidRPr="00543ED5">
        <w:rPr>
          <w:sz w:val="24"/>
        </w:rPr>
        <w:t>CO</w:t>
      </w:r>
      <w:r w:rsidR="005574E1" w:rsidRPr="00085C92">
        <w:rPr>
          <w:sz w:val="24"/>
          <w:vertAlign w:val="subscript"/>
        </w:rPr>
        <w:t>2</w:t>
      </w:r>
      <w:r w:rsidR="007E0226" w:rsidRPr="004B34E8">
        <w:rPr>
          <w:rFonts w:hint="eastAsia"/>
          <w:sz w:val="24"/>
        </w:rPr>
        <w:t>浓度探测器应置于人员活动区域。</w:t>
      </w:r>
    </w:p>
    <w:p w:rsidR="007E0226" w:rsidRDefault="007E0226" w:rsidP="007E0226">
      <w:pPr>
        <w:pStyle w:val="a5"/>
        <w:ind w:firstLineChars="0" w:firstLine="0"/>
        <w:jc w:val="center"/>
        <w:outlineLvl w:val="1"/>
        <w:rPr>
          <w:rFonts w:asciiTheme="minorEastAsia" w:hAnsiTheme="minorEastAsia"/>
          <w:b/>
          <w:sz w:val="28"/>
          <w:szCs w:val="24"/>
        </w:rPr>
      </w:pPr>
      <w:bookmarkStart w:id="86" w:name="_Toc112598111"/>
      <w:bookmarkStart w:id="87" w:name="_Toc123206310"/>
      <w:bookmarkStart w:id="88" w:name="_Toc123212910"/>
      <w:r w:rsidRPr="004C4A1E">
        <w:rPr>
          <w:rFonts w:ascii="Times New Roman" w:hAnsi="Times New Roman" w:cs="Times New Roman"/>
          <w:b/>
          <w:sz w:val="28"/>
          <w:szCs w:val="24"/>
        </w:rPr>
        <w:t>8.4</w:t>
      </w:r>
      <w:r w:rsidR="00F466DA">
        <w:rPr>
          <w:rFonts w:ascii="Times New Roman" w:hAnsi="Times New Roman" w:cs="Times New Roman" w:hint="eastAsia"/>
          <w:b/>
          <w:sz w:val="28"/>
          <w:szCs w:val="24"/>
        </w:rPr>
        <w:t xml:space="preserve"> </w:t>
      </w:r>
      <w:r>
        <w:rPr>
          <w:rFonts w:asciiTheme="minorEastAsia" w:hAnsiTheme="minorEastAsia" w:hint="eastAsia"/>
          <w:b/>
          <w:sz w:val="28"/>
          <w:szCs w:val="24"/>
        </w:rPr>
        <w:t>电气与智能化</w:t>
      </w:r>
      <w:bookmarkEnd w:id="86"/>
      <w:bookmarkEnd w:id="87"/>
      <w:bookmarkEnd w:id="88"/>
    </w:p>
    <w:p w:rsidR="007E0226" w:rsidRPr="00543ED5" w:rsidRDefault="007E0226" w:rsidP="007E0226">
      <w:pPr>
        <w:rPr>
          <w:rFonts w:ascii="宋体" w:hAnsi="宋体"/>
          <w:sz w:val="24"/>
        </w:rPr>
      </w:pPr>
      <w:r w:rsidRPr="004C4A1E">
        <w:rPr>
          <w:rFonts w:ascii="Times New Roman" w:eastAsia="黑体" w:hAnsi="Times New Roman" w:cs="Times New Roman" w:hint="eastAsia"/>
          <w:b/>
          <w:bCs/>
          <w:sz w:val="24"/>
        </w:rPr>
        <w:t>8.4.1</w:t>
      </w:r>
      <w:r w:rsidR="00F466DA">
        <w:rPr>
          <w:rFonts w:ascii="Times New Roman" w:eastAsia="黑体" w:hAnsi="Times New Roman" w:cs="Times New Roman" w:hint="eastAsia"/>
          <w:b/>
          <w:bCs/>
          <w:sz w:val="24"/>
        </w:rPr>
        <w:t xml:space="preserve">  </w:t>
      </w:r>
      <w:r>
        <w:rPr>
          <w:rFonts w:hint="eastAsia"/>
          <w:sz w:val="24"/>
          <w:szCs w:val="24"/>
        </w:rPr>
        <w:t>既有工业建筑</w:t>
      </w:r>
      <w:r>
        <w:rPr>
          <w:rFonts w:ascii="宋体" w:hAnsi="宋体" w:hint="eastAsia"/>
          <w:sz w:val="24"/>
        </w:rPr>
        <w:t>电气设备用房应根据工业厂房的建筑平面、空间及土建改造方案进行合理设置。原有的变电所经评估能够满足改造后用电需求时，宜保留利用。</w:t>
      </w:r>
      <w:r w:rsidR="00543ED5" w:rsidRPr="00543ED5">
        <w:rPr>
          <w:rFonts w:ascii="宋体" w:hAnsi="宋体" w:hint="eastAsia"/>
          <w:sz w:val="24"/>
        </w:rPr>
        <w:t>改造区域的电气及智能化应满足现行国家设计标准要求</w:t>
      </w:r>
      <w:r w:rsidR="00543ED5">
        <w:rPr>
          <w:rFonts w:ascii="宋体" w:hAnsi="宋体" w:hint="eastAsia"/>
          <w:sz w:val="24"/>
        </w:rPr>
        <w:t>。</w:t>
      </w:r>
    </w:p>
    <w:p w:rsidR="007E0226" w:rsidRDefault="007E0226" w:rsidP="007E0226">
      <w:pPr>
        <w:rPr>
          <w:rFonts w:ascii="宋体" w:hAnsi="宋体"/>
          <w:sz w:val="24"/>
        </w:rPr>
      </w:pPr>
      <w:r w:rsidRPr="004C4A1E">
        <w:rPr>
          <w:rFonts w:ascii="Times New Roman" w:eastAsia="黑体" w:hAnsi="Times New Roman" w:cs="Times New Roman" w:hint="eastAsia"/>
          <w:b/>
          <w:bCs/>
          <w:sz w:val="24"/>
        </w:rPr>
        <w:t>8.4.2</w:t>
      </w:r>
      <w:r w:rsidR="00F466DA">
        <w:rPr>
          <w:rFonts w:ascii="Times New Roman" w:eastAsia="黑体" w:hAnsi="Times New Roman" w:cs="Times New Roman" w:hint="eastAsia"/>
          <w:b/>
          <w:bCs/>
          <w:sz w:val="24"/>
        </w:rPr>
        <w:t xml:space="preserve">  </w:t>
      </w:r>
      <w:r w:rsidR="009C1770">
        <w:rPr>
          <w:rFonts w:hint="eastAsia"/>
          <w:sz w:val="24"/>
          <w:szCs w:val="24"/>
        </w:rPr>
        <w:t>工业厂房改造</w:t>
      </w:r>
      <w:r>
        <w:rPr>
          <w:rFonts w:ascii="宋体" w:hAnsi="宋体" w:hint="eastAsia"/>
          <w:sz w:val="24"/>
        </w:rPr>
        <w:t>后的建筑物内照明、电力、消防及其他防灾用电负荷应分别自成配电系统。</w:t>
      </w:r>
    </w:p>
    <w:p w:rsidR="007E0226" w:rsidRDefault="007E0226" w:rsidP="007E0226">
      <w:pPr>
        <w:rPr>
          <w:sz w:val="24"/>
          <w:szCs w:val="24"/>
        </w:rPr>
      </w:pPr>
      <w:r w:rsidRPr="004C4A1E">
        <w:rPr>
          <w:rFonts w:ascii="Times New Roman" w:eastAsia="黑体" w:hAnsi="Times New Roman" w:cs="Times New Roman" w:hint="eastAsia"/>
          <w:b/>
          <w:bCs/>
          <w:sz w:val="24"/>
        </w:rPr>
        <w:t>8.4.3</w:t>
      </w:r>
      <w:r w:rsidR="00F466DA">
        <w:rPr>
          <w:rFonts w:ascii="Times New Roman" w:eastAsia="黑体" w:hAnsi="Times New Roman" w:cs="Times New Roman" w:hint="eastAsia"/>
          <w:b/>
          <w:bCs/>
          <w:sz w:val="24"/>
        </w:rPr>
        <w:t xml:space="preserve">  </w:t>
      </w:r>
      <w:r w:rsidR="00543ED5" w:rsidRPr="00543ED5">
        <w:rPr>
          <w:rFonts w:hint="eastAsia"/>
          <w:sz w:val="24"/>
          <w:szCs w:val="24"/>
        </w:rPr>
        <w:t>低压</w:t>
      </w:r>
      <w:proofErr w:type="gramStart"/>
      <w:r w:rsidR="00543ED5" w:rsidRPr="00543ED5">
        <w:rPr>
          <w:rFonts w:hint="eastAsia"/>
          <w:sz w:val="24"/>
          <w:szCs w:val="24"/>
        </w:rPr>
        <w:t>配电第一级宜按照</w:t>
      </w:r>
      <w:proofErr w:type="gramEnd"/>
      <w:r w:rsidR="00543ED5" w:rsidRPr="00543ED5">
        <w:rPr>
          <w:rFonts w:hint="eastAsia"/>
          <w:sz w:val="24"/>
          <w:szCs w:val="24"/>
        </w:rPr>
        <w:t>电气分项计量的不同负荷分回路进行配电，并</w:t>
      </w:r>
      <w:proofErr w:type="gramStart"/>
      <w:r w:rsidR="00543ED5" w:rsidRPr="00543ED5">
        <w:rPr>
          <w:rFonts w:hint="eastAsia"/>
          <w:sz w:val="24"/>
          <w:szCs w:val="24"/>
        </w:rPr>
        <w:t>宜设置</w:t>
      </w:r>
      <w:proofErr w:type="gramEnd"/>
      <w:r w:rsidR="00543ED5" w:rsidRPr="00543ED5">
        <w:rPr>
          <w:rFonts w:hint="eastAsia"/>
          <w:sz w:val="24"/>
          <w:szCs w:val="24"/>
        </w:rPr>
        <w:t>分项计量。</w:t>
      </w:r>
    </w:p>
    <w:p w:rsidR="007E0226" w:rsidRDefault="007E0226" w:rsidP="007E0226">
      <w:pPr>
        <w:rPr>
          <w:sz w:val="24"/>
          <w:szCs w:val="24"/>
        </w:rPr>
      </w:pPr>
      <w:r w:rsidRPr="004C4A1E">
        <w:rPr>
          <w:rFonts w:ascii="Times New Roman" w:eastAsia="黑体" w:hAnsi="Times New Roman" w:cs="Times New Roman" w:hint="eastAsia"/>
          <w:b/>
          <w:bCs/>
          <w:sz w:val="24"/>
        </w:rPr>
        <w:t>8.4.4</w:t>
      </w:r>
      <w:r w:rsidR="00F466DA">
        <w:rPr>
          <w:rFonts w:ascii="Times New Roman" w:eastAsia="黑体" w:hAnsi="Times New Roman" w:cs="Times New Roman" w:hint="eastAsia"/>
          <w:b/>
          <w:bCs/>
          <w:sz w:val="24"/>
        </w:rPr>
        <w:t xml:space="preserve">  </w:t>
      </w:r>
      <w:r>
        <w:rPr>
          <w:rFonts w:hint="eastAsia"/>
          <w:sz w:val="24"/>
          <w:szCs w:val="24"/>
        </w:rPr>
        <w:t>更换或新增的变压器应选择低损耗、低噪声的节能型变压器，并符合下列规定</w:t>
      </w:r>
      <w:r w:rsidR="004B34E8">
        <w:rPr>
          <w:rFonts w:hint="eastAsia"/>
          <w:sz w:val="24"/>
          <w:szCs w:val="24"/>
        </w:rPr>
        <w:t>；</w:t>
      </w:r>
    </w:p>
    <w:p w:rsidR="007E0226" w:rsidRPr="004B34E8" w:rsidRDefault="004B34E8" w:rsidP="006D03D1">
      <w:pPr>
        <w:ind w:firstLineChars="176" w:firstLine="423"/>
        <w:rPr>
          <w:sz w:val="24"/>
        </w:rPr>
      </w:pPr>
      <w:r>
        <w:rPr>
          <w:rFonts w:ascii="Times New Roman" w:eastAsia="黑体" w:hAnsi="Times New Roman" w:cs="Times New Roman" w:hint="eastAsia"/>
          <w:b/>
          <w:sz w:val="24"/>
        </w:rPr>
        <w:t>1</w:t>
      </w:r>
      <w:r w:rsidR="00F466DA">
        <w:rPr>
          <w:rFonts w:ascii="Times New Roman" w:eastAsia="黑体" w:hAnsi="Times New Roman" w:cs="Times New Roman" w:hint="eastAsia"/>
          <w:b/>
          <w:sz w:val="24"/>
        </w:rPr>
        <w:t xml:space="preserve">  </w:t>
      </w:r>
      <w:r w:rsidR="00543ED5" w:rsidRPr="00543ED5">
        <w:rPr>
          <w:rFonts w:hint="eastAsia"/>
          <w:sz w:val="24"/>
        </w:rPr>
        <w:t>合理选择结线组别变压器容量，长期工作负载率不宜大于</w:t>
      </w:r>
      <w:r w:rsidR="00543ED5" w:rsidRPr="00543ED5">
        <w:rPr>
          <w:rFonts w:hint="eastAsia"/>
          <w:sz w:val="24"/>
        </w:rPr>
        <w:t>75%</w:t>
      </w:r>
      <w:r w:rsidR="007E0226" w:rsidRPr="004B34E8">
        <w:rPr>
          <w:rFonts w:hint="eastAsia"/>
          <w:sz w:val="24"/>
        </w:rPr>
        <w:t>。</w:t>
      </w:r>
    </w:p>
    <w:p w:rsidR="007E0226" w:rsidRPr="00D42DFB" w:rsidRDefault="004B34E8" w:rsidP="006D03D1">
      <w:pPr>
        <w:ind w:firstLineChars="176" w:firstLine="423"/>
        <w:rPr>
          <w:sz w:val="24"/>
          <w:szCs w:val="24"/>
        </w:rPr>
      </w:pPr>
      <w:r>
        <w:rPr>
          <w:rFonts w:ascii="Times New Roman" w:eastAsia="黑体" w:hAnsi="Times New Roman" w:cs="Times New Roman" w:hint="eastAsia"/>
          <w:b/>
          <w:sz w:val="24"/>
        </w:rPr>
        <w:t>2</w:t>
      </w:r>
      <w:r w:rsidR="007E0226" w:rsidRPr="004B34E8">
        <w:rPr>
          <w:rFonts w:hint="eastAsia"/>
          <w:sz w:val="24"/>
        </w:rPr>
        <w:t>变压器能</w:t>
      </w:r>
      <w:r w:rsidR="007E0226" w:rsidRPr="00D42DFB">
        <w:rPr>
          <w:rFonts w:hint="eastAsia"/>
          <w:sz w:val="24"/>
          <w:szCs w:val="24"/>
        </w:rPr>
        <w:t>效不得低于现行国家标准</w:t>
      </w:r>
      <w:r w:rsidR="00543ED5" w:rsidRPr="00543ED5">
        <w:rPr>
          <w:rFonts w:hint="eastAsia"/>
          <w:sz w:val="24"/>
          <w:szCs w:val="24"/>
        </w:rPr>
        <w:t>《电力变压器能效限定值及能效等级》</w:t>
      </w:r>
      <w:r w:rsidR="007E0226" w:rsidRPr="00D42DFB">
        <w:rPr>
          <w:sz w:val="24"/>
          <w:szCs w:val="24"/>
        </w:rPr>
        <w:t>GB 20052</w:t>
      </w:r>
      <w:r w:rsidR="007E0226" w:rsidRPr="00D42DFB">
        <w:rPr>
          <w:rFonts w:hint="eastAsia"/>
          <w:sz w:val="24"/>
          <w:szCs w:val="24"/>
        </w:rPr>
        <w:t>中规定的能效限定值要求；在项目条件允许时，宜选择达到节能评价值要求的变压器产品。</w:t>
      </w:r>
    </w:p>
    <w:p w:rsidR="007E0226" w:rsidRDefault="007E0226" w:rsidP="007E0226">
      <w:pPr>
        <w:rPr>
          <w:sz w:val="24"/>
          <w:szCs w:val="24"/>
        </w:rPr>
      </w:pPr>
      <w:r w:rsidRPr="004C4A1E">
        <w:rPr>
          <w:rFonts w:ascii="Times New Roman" w:eastAsia="黑体" w:hAnsi="Times New Roman" w:cs="Times New Roman" w:hint="eastAsia"/>
          <w:b/>
          <w:bCs/>
          <w:sz w:val="24"/>
        </w:rPr>
        <w:t>8.4.5</w:t>
      </w:r>
      <w:r w:rsidR="00F466DA">
        <w:rPr>
          <w:rFonts w:ascii="Times New Roman" w:eastAsia="黑体" w:hAnsi="Times New Roman" w:cs="Times New Roman" w:hint="eastAsia"/>
          <w:b/>
          <w:bCs/>
          <w:sz w:val="24"/>
        </w:rPr>
        <w:t xml:space="preserve">  </w:t>
      </w:r>
      <w:r w:rsidR="009C1770">
        <w:rPr>
          <w:rFonts w:hint="eastAsia"/>
          <w:sz w:val="24"/>
          <w:szCs w:val="24"/>
        </w:rPr>
        <w:t>工业厂房改造</w:t>
      </w:r>
      <w:r>
        <w:rPr>
          <w:rFonts w:ascii="宋体" w:hAnsi="宋体" w:hint="eastAsia"/>
          <w:sz w:val="24"/>
        </w:rPr>
        <w:t>应结合改造后室内天然采光效果，合理设计建筑照明系统，并符合下列规定：</w:t>
      </w:r>
    </w:p>
    <w:p w:rsidR="007E0226" w:rsidRPr="004B34E8" w:rsidRDefault="004B34E8" w:rsidP="006D03D1">
      <w:pPr>
        <w:ind w:firstLineChars="176" w:firstLine="423"/>
        <w:rPr>
          <w:sz w:val="24"/>
        </w:rPr>
      </w:pPr>
      <w:r>
        <w:rPr>
          <w:rFonts w:ascii="Times New Roman" w:eastAsia="黑体" w:hAnsi="Times New Roman" w:cs="Times New Roman" w:hint="eastAsia"/>
          <w:b/>
          <w:sz w:val="24"/>
        </w:rPr>
        <w:t>1</w:t>
      </w:r>
      <w:r w:rsidR="00F466DA">
        <w:rPr>
          <w:rFonts w:ascii="Times New Roman" w:eastAsia="黑体" w:hAnsi="Times New Roman" w:cs="Times New Roman" w:hint="eastAsia"/>
          <w:b/>
          <w:sz w:val="24"/>
        </w:rPr>
        <w:t xml:space="preserve">  </w:t>
      </w:r>
      <w:r w:rsidR="007E0226" w:rsidRPr="004B34E8">
        <w:rPr>
          <w:rFonts w:hint="eastAsia"/>
          <w:sz w:val="24"/>
        </w:rPr>
        <w:t>改造中保留原有工业建筑矩形天窗、锯齿形天窗、平天窗等形式进行采光通风的空间，应结合天窗排列方向布置室内照明灯具，并对该区域灯具采取同一分支回路配电并独立控制</w:t>
      </w:r>
      <w:r>
        <w:rPr>
          <w:rFonts w:hint="eastAsia"/>
          <w:sz w:val="24"/>
        </w:rPr>
        <w:t>；</w:t>
      </w:r>
    </w:p>
    <w:p w:rsidR="007E0226" w:rsidRPr="004B34E8" w:rsidRDefault="004B34E8" w:rsidP="006D03D1">
      <w:pPr>
        <w:ind w:firstLineChars="176" w:firstLine="423"/>
        <w:rPr>
          <w:sz w:val="24"/>
        </w:rPr>
      </w:pPr>
      <w:r>
        <w:rPr>
          <w:rFonts w:ascii="Times New Roman" w:eastAsia="黑体" w:hAnsi="Times New Roman" w:cs="Times New Roman" w:hint="eastAsia"/>
          <w:b/>
          <w:sz w:val="24"/>
        </w:rPr>
        <w:t>2</w:t>
      </w:r>
      <w:r w:rsidR="00F466DA">
        <w:rPr>
          <w:rFonts w:ascii="Times New Roman" w:eastAsia="黑体" w:hAnsi="Times New Roman" w:cs="Times New Roman" w:hint="eastAsia"/>
          <w:b/>
          <w:sz w:val="24"/>
        </w:rPr>
        <w:t xml:space="preserve">  </w:t>
      </w:r>
      <w:r w:rsidR="007E0226" w:rsidRPr="004B34E8">
        <w:rPr>
          <w:rFonts w:hint="eastAsia"/>
          <w:sz w:val="24"/>
        </w:rPr>
        <w:t>对于进深较大的顶层内区空间，</w:t>
      </w:r>
      <w:proofErr w:type="gramStart"/>
      <w:r w:rsidR="007E0226" w:rsidRPr="004B34E8">
        <w:rPr>
          <w:rFonts w:hint="eastAsia"/>
          <w:sz w:val="24"/>
        </w:rPr>
        <w:t>宜设置</w:t>
      </w:r>
      <w:proofErr w:type="gramEnd"/>
      <w:r w:rsidR="007E0226" w:rsidRPr="004B34E8">
        <w:rPr>
          <w:rFonts w:hint="eastAsia"/>
          <w:sz w:val="24"/>
        </w:rPr>
        <w:t>空腔导光管采光系统。对于人员经常停留区域应设置空腔导光管采光系统，并应有光线调节控制功能。</w:t>
      </w:r>
    </w:p>
    <w:p w:rsidR="007E0226" w:rsidRDefault="007E0226" w:rsidP="007E0226">
      <w:pPr>
        <w:rPr>
          <w:rFonts w:ascii="宋体" w:hAnsi="宋体"/>
          <w:sz w:val="24"/>
        </w:rPr>
      </w:pPr>
      <w:r w:rsidRPr="004C4A1E">
        <w:rPr>
          <w:rFonts w:ascii="Times New Roman" w:eastAsia="黑体" w:hAnsi="Times New Roman" w:cs="Times New Roman" w:hint="eastAsia"/>
          <w:b/>
          <w:bCs/>
          <w:sz w:val="24"/>
        </w:rPr>
        <w:t>8.4.6</w:t>
      </w:r>
      <w:r w:rsidR="00F466DA">
        <w:rPr>
          <w:rFonts w:ascii="Times New Roman" w:eastAsia="黑体" w:hAnsi="Times New Roman" w:cs="Times New Roman" w:hint="eastAsia"/>
          <w:b/>
          <w:bCs/>
          <w:sz w:val="24"/>
        </w:rPr>
        <w:t xml:space="preserve">  </w:t>
      </w:r>
      <w:r w:rsidR="009C1770">
        <w:rPr>
          <w:rFonts w:hint="eastAsia"/>
          <w:sz w:val="24"/>
          <w:szCs w:val="24"/>
        </w:rPr>
        <w:t>工业厂房改造</w:t>
      </w:r>
      <w:r>
        <w:rPr>
          <w:rFonts w:ascii="宋体" w:hAnsi="宋体" w:hint="eastAsia"/>
          <w:sz w:val="24"/>
        </w:rPr>
        <w:t>应根据民用化改造后业态的功能选用节能照明灯具及节能控制策略，并符合下列规定：</w:t>
      </w:r>
    </w:p>
    <w:p w:rsidR="007E0226" w:rsidRPr="004B34E8" w:rsidRDefault="004B34E8" w:rsidP="006D03D1">
      <w:pPr>
        <w:ind w:firstLineChars="177" w:firstLine="425"/>
        <w:rPr>
          <w:rFonts w:ascii="宋体" w:hAnsi="宋体"/>
          <w:sz w:val="24"/>
        </w:rPr>
      </w:pPr>
      <w:r>
        <w:rPr>
          <w:rFonts w:ascii="Times New Roman" w:eastAsia="黑体" w:hAnsi="Times New Roman" w:cs="Times New Roman" w:hint="eastAsia"/>
          <w:b/>
          <w:sz w:val="24"/>
        </w:rPr>
        <w:t>1</w:t>
      </w:r>
      <w:r w:rsidR="00F466DA">
        <w:rPr>
          <w:rFonts w:ascii="Times New Roman" w:eastAsia="黑体" w:hAnsi="Times New Roman" w:cs="Times New Roman" w:hint="eastAsia"/>
          <w:b/>
          <w:sz w:val="24"/>
        </w:rPr>
        <w:t xml:space="preserve">  </w:t>
      </w:r>
      <w:r w:rsidR="007E0226" w:rsidRPr="004B34E8">
        <w:rPr>
          <w:rFonts w:ascii="宋体" w:hAnsi="宋体" w:hint="eastAsia"/>
          <w:sz w:val="24"/>
        </w:rPr>
        <w:t>主要功能场所照明功率密度值不应高于现行国家标准《</w:t>
      </w:r>
      <w:r w:rsidR="00543ED5" w:rsidRPr="004B34E8">
        <w:rPr>
          <w:rFonts w:ascii="宋体" w:hAnsi="宋体" w:hint="eastAsia"/>
          <w:sz w:val="24"/>
        </w:rPr>
        <w:t>建筑照明设计</w:t>
      </w:r>
      <w:r w:rsidR="00543ED5">
        <w:rPr>
          <w:rFonts w:ascii="宋体" w:hAnsi="宋体" w:hint="eastAsia"/>
          <w:sz w:val="24"/>
        </w:rPr>
        <w:t>标准</w:t>
      </w:r>
      <w:r w:rsidR="007E0226" w:rsidRPr="004B34E8">
        <w:rPr>
          <w:rFonts w:ascii="宋体" w:hAnsi="宋体" w:hint="eastAsia"/>
          <w:sz w:val="24"/>
        </w:rPr>
        <w:t>》</w:t>
      </w:r>
      <w:r w:rsidR="007E0226" w:rsidRPr="004B34E8">
        <w:rPr>
          <w:rFonts w:hint="eastAsia"/>
          <w:sz w:val="24"/>
          <w:szCs w:val="24"/>
        </w:rPr>
        <w:t xml:space="preserve">GB </w:t>
      </w:r>
      <w:r w:rsidR="00543ED5" w:rsidRPr="004B34E8">
        <w:rPr>
          <w:rFonts w:hint="eastAsia"/>
          <w:sz w:val="24"/>
          <w:szCs w:val="24"/>
        </w:rPr>
        <w:t>500</w:t>
      </w:r>
      <w:r w:rsidR="00543ED5">
        <w:rPr>
          <w:rFonts w:hint="eastAsia"/>
          <w:sz w:val="24"/>
          <w:szCs w:val="24"/>
        </w:rPr>
        <w:t>3</w:t>
      </w:r>
      <w:r w:rsidR="00543ED5" w:rsidRPr="004B34E8">
        <w:rPr>
          <w:rFonts w:hint="eastAsia"/>
          <w:sz w:val="24"/>
          <w:szCs w:val="24"/>
        </w:rPr>
        <w:t>4</w:t>
      </w:r>
      <w:r w:rsidR="00543ED5" w:rsidRPr="00543ED5">
        <w:rPr>
          <w:rFonts w:ascii="宋体" w:hAnsi="宋体" w:hint="eastAsia"/>
          <w:sz w:val="24"/>
        </w:rPr>
        <w:t>和《建筑节能与可再生能源利用通用规范》GB55015规定的限值</w:t>
      </w:r>
      <w:r>
        <w:rPr>
          <w:rFonts w:ascii="宋体" w:hAnsi="宋体" w:hint="eastAsia"/>
          <w:sz w:val="24"/>
        </w:rPr>
        <w:t>；</w:t>
      </w:r>
    </w:p>
    <w:p w:rsidR="007E0226" w:rsidRPr="004B34E8" w:rsidRDefault="004B34E8" w:rsidP="006D03D1">
      <w:pPr>
        <w:ind w:firstLineChars="177" w:firstLine="425"/>
        <w:rPr>
          <w:rFonts w:ascii="宋体" w:hAnsi="宋体"/>
          <w:sz w:val="24"/>
        </w:rPr>
      </w:pPr>
      <w:r>
        <w:rPr>
          <w:rFonts w:ascii="Times New Roman" w:eastAsia="黑体" w:hAnsi="Times New Roman" w:cs="Times New Roman" w:hint="eastAsia"/>
          <w:b/>
          <w:sz w:val="24"/>
        </w:rPr>
        <w:t>2</w:t>
      </w:r>
      <w:r w:rsidR="00F466DA">
        <w:rPr>
          <w:rFonts w:ascii="Times New Roman" w:eastAsia="黑体" w:hAnsi="Times New Roman" w:cs="Times New Roman" w:hint="eastAsia"/>
          <w:b/>
          <w:sz w:val="24"/>
        </w:rPr>
        <w:t xml:space="preserve">  </w:t>
      </w:r>
      <w:r w:rsidR="007E0226" w:rsidRPr="004B34E8">
        <w:rPr>
          <w:rFonts w:ascii="宋体" w:hAnsi="宋体" w:hint="eastAsia"/>
          <w:sz w:val="24"/>
        </w:rPr>
        <w:t>走廊、楼梯间、门厅、大堂、车库等公共区域照明</w:t>
      </w:r>
      <w:r w:rsidR="00543ED5" w:rsidRPr="00543ED5">
        <w:rPr>
          <w:rFonts w:ascii="宋体" w:hAnsi="宋体" w:hint="eastAsia"/>
          <w:sz w:val="24"/>
        </w:rPr>
        <w:t>应符合现行国家标准《建筑电气与智能化通用规范》GB 55024的有</w:t>
      </w:r>
      <w:r w:rsidR="005574E1">
        <w:rPr>
          <w:rFonts w:ascii="宋体" w:hAnsi="宋体" w:hint="eastAsia"/>
          <w:sz w:val="24"/>
        </w:rPr>
        <w:t>关</w:t>
      </w:r>
      <w:r w:rsidR="00543ED5" w:rsidRPr="00543ED5">
        <w:rPr>
          <w:rFonts w:ascii="宋体" w:hAnsi="宋体" w:hint="eastAsia"/>
          <w:sz w:val="24"/>
        </w:rPr>
        <w:t>规定</w:t>
      </w:r>
      <w:r>
        <w:rPr>
          <w:rFonts w:ascii="宋体" w:hAnsi="宋体" w:hint="eastAsia"/>
          <w:sz w:val="24"/>
        </w:rPr>
        <w:t>；</w:t>
      </w:r>
    </w:p>
    <w:p w:rsidR="007E0226" w:rsidRPr="004B34E8" w:rsidRDefault="004B34E8" w:rsidP="006D03D1">
      <w:pPr>
        <w:ind w:firstLineChars="177" w:firstLine="425"/>
        <w:rPr>
          <w:rFonts w:ascii="宋体" w:hAnsi="宋体"/>
          <w:sz w:val="24"/>
        </w:rPr>
      </w:pPr>
      <w:r>
        <w:rPr>
          <w:rFonts w:ascii="Times New Roman" w:eastAsia="黑体" w:hAnsi="Times New Roman" w:cs="Times New Roman" w:hint="eastAsia"/>
          <w:b/>
          <w:sz w:val="24"/>
        </w:rPr>
        <w:t>3</w:t>
      </w:r>
      <w:r w:rsidR="00F466DA">
        <w:rPr>
          <w:rFonts w:ascii="Times New Roman" w:eastAsia="黑体" w:hAnsi="Times New Roman" w:cs="Times New Roman" w:hint="eastAsia"/>
          <w:b/>
          <w:sz w:val="24"/>
        </w:rPr>
        <w:t xml:space="preserve">  </w:t>
      </w:r>
      <w:r w:rsidR="007E0226" w:rsidRPr="004B34E8">
        <w:rPr>
          <w:rFonts w:ascii="宋体" w:hAnsi="宋体" w:hint="eastAsia"/>
          <w:sz w:val="24"/>
        </w:rPr>
        <w:t>公共场所、地下车库、景观照明中优先采用 LED 灯，应急疏散标志灯应采用 LED 灯</w:t>
      </w:r>
      <w:r>
        <w:rPr>
          <w:rFonts w:ascii="宋体" w:hAnsi="宋体" w:hint="eastAsia"/>
          <w:sz w:val="24"/>
        </w:rPr>
        <w:t>；</w:t>
      </w:r>
    </w:p>
    <w:p w:rsidR="007E0226" w:rsidRPr="004B34E8" w:rsidRDefault="004B34E8" w:rsidP="006D03D1">
      <w:pPr>
        <w:ind w:firstLineChars="177" w:firstLine="425"/>
        <w:rPr>
          <w:rFonts w:ascii="宋体" w:hAnsi="宋体"/>
          <w:sz w:val="24"/>
        </w:rPr>
      </w:pPr>
      <w:r>
        <w:rPr>
          <w:rFonts w:ascii="Times New Roman" w:eastAsia="黑体" w:hAnsi="Times New Roman" w:cs="Times New Roman" w:hint="eastAsia"/>
          <w:b/>
          <w:sz w:val="24"/>
        </w:rPr>
        <w:t>4</w:t>
      </w:r>
      <w:r w:rsidR="00F466DA">
        <w:rPr>
          <w:rFonts w:ascii="Times New Roman" w:eastAsia="黑体" w:hAnsi="Times New Roman" w:cs="Times New Roman" w:hint="eastAsia"/>
          <w:b/>
          <w:sz w:val="24"/>
        </w:rPr>
        <w:t xml:space="preserve">  </w:t>
      </w:r>
      <w:r w:rsidR="007E0226" w:rsidRPr="004B34E8">
        <w:rPr>
          <w:rFonts w:ascii="宋体" w:hAnsi="宋体" w:hint="eastAsia"/>
          <w:sz w:val="24"/>
        </w:rPr>
        <w:t>电压偏高的场所，其照明配电分支回路可采用照明节电器。</w:t>
      </w:r>
      <w:r w:rsidR="00170207" w:rsidRPr="00170207">
        <w:rPr>
          <w:rFonts w:ascii="宋体" w:hAnsi="宋体" w:hint="eastAsia"/>
          <w:sz w:val="24"/>
        </w:rPr>
        <w:t>低压</w:t>
      </w:r>
      <w:proofErr w:type="gramStart"/>
      <w:r w:rsidR="00170207" w:rsidRPr="00170207">
        <w:rPr>
          <w:rFonts w:ascii="宋体" w:hAnsi="宋体" w:hint="eastAsia"/>
          <w:sz w:val="24"/>
        </w:rPr>
        <w:t>配电第一级宜按照</w:t>
      </w:r>
      <w:proofErr w:type="gramEnd"/>
      <w:r w:rsidR="00170207" w:rsidRPr="00170207">
        <w:rPr>
          <w:rFonts w:ascii="宋体" w:hAnsi="宋体" w:hint="eastAsia"/>
          <w:sz w:val="24"/>
        </w:rPr>
        <w:t>电气分项计量的不同负荷分回路进行配电，并</w:t>
      </w:r>
      <w:proofErr w:type="gramStart"/>
      <w:r w:rsidR="00170207" w:rsidRPr="00170207">
        <w:rPr>
          <w:rFonts w:ascii="宋体" w:hAnsi="宋体" w:hint="eastAsia"/>
          <w:sz w:val="24"/>
        </w:rPr>
        <w:t>宜设置</w:t>
      </w:r>
      <w:proofErr w:type="gramEnd"/>
      <w:r w:rsidR="00170207" w:rsidRPr="00170207">
        <w:rPr>
          <w:rFonts w:ascii="宋体" w:hAnsi="宋体" w:hint="eastAsia"/>
          <w:sz w:val="24"/>
        </w:rPr>
        <w:t>分项计量。</w:t>
      </w:r>
    </w:p>
    <w:p w:rsidR="007E0226" w:rsidRDefault="007E0226" w:rsidP="007E0226">
      <w:pPr>
        <w:rPr>
          <w:rFonts w:ascii="宋体" w:hAnsi="宋体"/>
          <w:sz w:val="24"/>
        </w:rPr>
      </w:pPr>
      <w:r w:rsidRPr="004C4A1E">
        <w:rPr>
          <w:rFonts w:ascii="Times New Roman" w:eastAsia="黑体" w:hAnsi="Times New Roman" w:cs="Times New Roman" w:hint="eastAsia"/>
          <w:b/>
          <w:bCs/>
          <w:sz w:val="24"/>
        </w:rPr>
        <w:t>8.4.7</w:t>
      </w:r>
      <w:r w:rsidR="00F466DA">
        <w:rPr>
          <w:rFonts w:ascii="Times New Roman" w:eastAsia="黑体" w:hAnsi="Times New Roman" w:cs="Times New Roman" w:hint="eastAsia"/>
          <w:b/>
          <w:bCs/>
          <w:sz w:val="24"/>
        </w:rPr>
        <w:t xml:space="preserve">  </w:t>
      </w:r>
      <w:r w:rsidR="009C1770">
        <w:rPr>
          <w:rFonts w:hint="eastAsia"/>
          <w:sz w:val="24"/>
          <w:szCs w:val="24"/>
        </w:rPr>
        <w:t>工业厂房改造</w:t>
      </w:r>
      <w:r>
        <w:rPr>
          <w:rFonts w:ascii="宋体" w:hAnsi="宋体" w:hint="eastAsia"/>
          <w:sz w:val="24"/>
        </w:rPr>
        <w:t>应按照空调用电、照明插座用电、动力用电、特殊用电设置</w:t>
      </w:r>
      <w:r w:rsidR="00170207">
        <w:rPr>
          <w:rFonts w:ascii="宋体" w:hAnsi="宋体" w:hint="eastAsia"/>
          <w:sz w:val="24"/>
        </w:rPr>
        <w:t>等</w:t>
      </w:r>
      <w:r w:rsidR="00170207">
        <w:rPr>
          <w:rFonts w:hint="eastAsia"/>
          <w:sz w:val="24"/>
          <w:szCs w:val="24"/>
        </w:rPr>
        <w:t>的不同负荷分回路进行配电，</w:t>
      </w:r>
      <w:proofErr w:type="gramStart"/>
      <w:r w:rsidR="00170207">
        <w:rPr>
          <w:rFonts w:hint="eastAsia"/>
          <w:sz w:val="24"/>
          <w:szCs w:val="24"/>
        </w:rPr>
        <w:t>宜设置</w:t>
      </w:r>
      <w:proofErr w:type="gramEnd"/>
      <w:r w:rsidR="00170207">
        <w:rPr>
          <w:rFonts w:hint="eastAsia"/>
          <w:sz w:val="24"/>
          <w:szCs w:val="24"/>
        </w:rPr>
        <w:t>分项计量</w:t>
      </w:r>
      <w:r>
        <w:rPr>
          <w:rFonts w:ascii="宋体" w:hAnsi="宋体" w:hint="eastAsia"/>
          <w:sz w:val="24"/>
        </w:rPr>
        <w:t>，并符合下列规定</w:t>
      </w:r>
      <w:r w:rsidR="00170207">
        <w:rPr>
          <w:rFonts w:ascii="宋体" w:hAnsi="宋体" w:hint="eastAsia"/>
          <w:sz w:val="24"/>
        </w:rPr>
        <w:t>：</w:t>
      </w:r>
    </w:p>
    <w:p w:rsidR="007E0226" w:rsidRPr="00D42DFB" w:rsidRDefault="004B34E8" w:rsidP="006D03D1">
      <w:pPr>
        <w:ind w:firstLineChars="177" w:firstLine="425"/>
        <w:rPr>
          <w:rFonts w:ascii="宋体" w:hAnsi="宋体"/>
          <w:sz w:val="24"/>
        </w:rPr>
      </w:pPr>
      <w:r>
        <w:rPr>
          <w:rFonts w:ascii="Times New Roman" w:eastAsia="黑体" w:hAnsi="Times New Roman" w:cs="Times New Roman" w:hint="eastAsia"/>
          <w:b/>
          <w:sz w:val="24"/>
        </w:rPr>
        <w:t>1</w:t>
      </w:r>
      <w:r w:rsidR="00F466DA">
        <w:rPr>
          <w:rFonts w:ascii="Times New Roman" w:eastAsia="黑体" w:hAnsi="Times New Roman" w:cs="Times New Roman" w:hint="eastAsia"/>
          <w:b/>
          <w:sz w:val="24"/>
        </w:rPr>
        <w:t xml:space="preserve">  </w:t>
      </w:r>
      <w:r w:rsidR="007E0226" w:rsidRPr="00D42DFB">
        <w:rPr>
          <w:rFonts w:ascii="宋体" w:hAnsi="宋体" w:hint="eastAsia"/>
          <w:sz w:val="24"/>
        </w:rPr>
        <w:t>当改造后的建筑面积达到大型公共建筑要求时，应设置能耗监测系统，能耗监测系统应与建筑智能化管理系统统一设计和建设</w:t>
      </w:r>
      <w:r>
        <w:rPr>
          <w:rFonts w:ascii="宋体" w:hAnsi="宋体" w:hint="eastAsia"/>
          <w:sz w:val="24"/>
        </w:rPr>
        <w:t>；</w:t>
      </w:r>
    </w:p>
    <w:p w:rsidR="007E0226" w:rsidRPr="00D42DFB" w:rsidRDefault="004B34E8" w:rsidP="006D03D1">
      <w:pPr>
        <w:ind w:firstLineChars="177" w:firstLine="425"/>
        <w:rPr>
          <w:rFonts w:ascii="宋体" w:hAnsi="宋体"/>
          <w:sz w:val="24"/>
        </w:rPr>
      </w:pPr>
      <w:r>
        <w:rPr>
          <w:rFonts w:ascii="Times New Roman" w:eastAsia="黑体" w:hAnsi="Times New Roman" w:cs="Times New Roman" w:hint="eastAsia"/>
          <w:b/>
          <w:sz w:val="24"/>
        </w:rPr>
        <w:t>2</w:t>
      </w:r>
      <w:r w:rsidR="00F466DA">
        <w:rPr>
          <w:rFonts w:ascii="Times New Roman" w:eastAsia="黑体" w:hAnsi="Times New Roman" w:cs="Times New Roman" w:hint="eastAsia"/>
          <w:b/>
          <w:sz w:val="24"/>
        </w:rPr>
        <w:t xml:space="preserve">  </w:t>
      </w:r>
      <w:r w:rsidR="007E0226" w:rsidRPr="00D42DFB">
        <w:rPr>
          <w:rFonts w:ascii="宋体" w:hAnsi="宋体" w:hint="eastAsia"/>
          <w:sz w:val="24"/>
        </w:rPr>
        <w:t>采用可再生能源作为建筑补充用能时，应设置可再生能源系统的能耗计量装置</w:t>
      </w:r>
      <w:r>
        <w:rPr>
          <w:rFonts w:ascii="宋体" w:hAnsi="宋体" w:hint="eastAsia"/>
          <w:sz w:val="24"/>
        </w:rPr>
        <w:t>；</w:t>
      </w:r>
    </w:p>
    <w:p w:rsidR="007E0226" w:rsidRPr="00D42DFB" w:rsidRDefault="004B34E8" w:rsidP="006D03D1">
      <w:pPr>
        <w:ind w:firstLineChars="177" w:firstLine="425"/>
        <w:rPr>
          <w:rFonts w:ascii="宋体" w:hAnsi="宋体"/>
          <w:sz w:val="24"/>
        </w:rPr>
      </w:pPr>
      <w:r>
        <w:rPr>
          <w:rFonts w:ascii="Times New Roman" w:eastAsia="黑体" w:hAnsi="Times New Roman" w:cs="Times New Roman" w:hint="eastAsia"/>
          <w:b/>
          <w:sz w:val="24"/>
        </w:rPr>
        <w:t>3</w:t>
      </w:r>
      <w:r w:rsidR="00F466DA">
        <w:rPr>
          <w:rFonts w:ascii="Times New Roman" w:eastAsia="黑体" w:hAnsi="Times New Roman" w:cs="Times New Roman" w:hint="eastAsia"/>
          <w:b/>
          <w:sz w:val="24"/>
        </w:rPr>
        <w:t xml:space="preserve">  </w:t>
      </w:r>
      <w:r w:rsidR="007E0226" w:rsidRPr="00D42DFB">
        <w:rPr>
          <w:rFonts w:ascii="宋体" w:hAnsi="宋体" w:hint="eastAsia"/>
          <w:sz w:val="24"/>
        </w:rPr>
        <w:t>变压器低压侧总开关处或低压进线总开关处应设置电子式多功能电能表，</w:t>
      </w:r>
      <w:proofErr w:type="gramStart"/>
      <w:r w:rsidR="007E0226" w:rsidRPr="00D42DFB">
        <w:rPr>
          <w:rFonts w:ascii="宋体" w:hAnsi="宋体" w:hint="eastAsia"/>
          <w:sz w:val="24"/>
        </w:rPr>
        <w:t>表计应具有</w:t>
      </w:r>
      <w:proofErr w:type="gramEnd"/>
      <w:r w:rsidR="007E0226" w:rsidRPr="00D42DFB">
        <w:rPr>
          <w:rFonts w:ascii="宋体" w:hAnsi="宋体" w:hint="eastAsia"/>
          <w:sz w:val="24"/>
        </w:rPr>
        <w:t>监测和计量三相电流电压、有功功率、功率因数、有功电能、最大需量</w:t>
      </w:r>
      <w:r w:rsidR="00B366F2">
        <w:rPr>
          <w:rFonts w:ascii="宋体" w:hAnsi="宋体" w:hint="eastAsia"/>
          <w:sz w:val="24"/>
        </w:rPr>
        <w:t>、</w:t>
      </w:r>
      <w:r w:rsidR="007E0226" w:rsidRPr="00D42DFB">
        <w:rPr>
          <w:rFonts w:ascii="宋体" w:hAnsi="宋体" w:hint="eastAsia"/>
          <w:sz w:val="24"/>
        </w:rPr>
        <w:t>总谐波含量和</w:t>
      </w:r>
      <w:r w:rsidR="007E0226" w:rsidRPr="00D42DFB">
        <w:rPr>
          <w:rFonts w:ascii="宋体" w:hAnsi="宋体"/>
          <w:sz w:val="24"/>
        </w:rPr>
        <w:t>2</w:t>
      </w:r>
      <w:r w:rsidR="007E0226" w:rsidRPr="00D42DFB">
        <w:rPr>
          <w:rFonts w:ascii="宋体" w:hAnsi="宋体" w:hint="eastAsia"/>
          <w:sz w:val="24"/>
        </w:rPr>
        <w:t>～</w:t>
      </w:r>
      <w:r w:rsidR="007E0226" w:rsidRPr="00D42DFB">
        <w:rPr>
          <w:rFonts w:ascii="宋体" w:hAnsi="宋体"/>
          <w:sz w:val="24"/>
        </w:rPr>
        <w:t>21</w:t>
      </w:r>
      <w:r w:rsidR="007E0226" w:rsidRPr="00D42DFB">
        <w:rPr>
          <w:rFonts w:ascii="宋体" w:hAnsi="宋体" w:hint="eastAsia"/>
          <w:sz w:val="24"/>
        </w:rPr>
        <w:t>次各次谐波分量等功能</w:t>
      </w:r>
      <w:r>
        <w:rPr>
          <w:rFonts w:ascii="宋体" w:hAnsi="宋体" w:hint="eastAsia"/>
          <w:sz w:val="24"/>
        </w:rPr>
        <w:t>；</w:t>
      </w:r>
    </w:p>
    <w:p w:rsidR="007E0226" w:rsidRPr="00D42DFB" w:rsidRDefault="004B34E8" w:rsidP="006D03D1">
      <w:pPr>
        <w:ind w:firstLineChars="177" w:firstLine="425"/>
        <w:rPr>
          <w:rFonts w:ascii="宋体" w:hAnsi="宋体"/>
          <w:sz w:val="24"/>
        </w:rPr>
      </w:pPr>
      <w:r>
        <w:rPr>
          <w:rFonts w:ascii="Times New Roman" w:eastAsia="黑体" w:hAnsi="Times New Roman" w:cs="Times New Roman" w:hint="eastAsia"/>
          <w:b/>
          <w:sz w:val="24"/>
        </w:rPr>
        <w:t>4</w:t>
      </w:r>
      <w:r w:rsidR="00F466DA">
        <w:rPr>
          <w:rFonts w:ascii="Times New Roman" w:eastAsia="黑体" w:hAnsi="Times New Roman" w:cs="Times New Roman" w:hint="eastAsia"/>
          <w:b/>
          <w:sz w:val="24"/>
        </w:rPr>
        <w:t xml:space="preserve">  </w:t>
      </w:r>
      <w:r w:rsidR="007E0226" w:rsidRPr="00D42DFB">
        <w:rPr>
          <w:rFonts w:ascii="宋体" w:hAnsi="宋体" w:hint="eastAsia"/>
          <w:sz w:val="24"/>
        </w:rPr>
        <w:t>变电所</w:t>
      </w:r>
      <w:proofErr w:type="gramStart"/>
      <w:r w:rsidR="007E0226" w:rsidRPr="00D42DFB">
        <w:rPr>
          <w:rFonts w:ascii="宋体" w:hAnsi="宋体" w:hint="eastAsia"/>
          <w:sz w:val="24"/>
        </w:rPr>
        <w:t>低压出线</w:t>
      </w:r>
      <w:proofErr w:type="gramEnd"/>
      <w:r w:rsidR="007E0226" w:rsidRPr="00D42DFB">
        <w:rPr>
          <w:rFonts w:ascii="宋体" w:hAnsi="宋体" w:hint="eastAsia"/>
          <w:sz w:val="24"/>
        </w:rPr>
        <w:t>开关处应设置电子式电能表，</w:t>
      </w:r>
      <w:proofErr w:type="gramStart"/>
      <w:r w:rsidR="007E0226" w:rsidRPr="00D42DFB">
        <w:rPr>
          <w:rFonts w:ascii="宋体" w:hAnsi="宋体" w:hint="eastAsia"/>
          <w:sz w:val="24"/>
        </w:rPr>
        <w:t>表计应具有</w:t>
      </w:r>
      <w:proofErr w:type="gramEnd"/>
      <w:r w:rsidR="007E0226" w:rsidRPr="00D42DFB">
        <w:rPr>
          <w:rFonts w:ascii="宋体" w:hAnsi="宋体" w:hint="eastAsia"/>
          <w:sz w:val="24"/>
        </w:rPr>
        <w:t>监测和计量电流、有功功率和有功电度的功能。</w:t>
      </w:r>
    </w:p>
    <w:p w:rsidR="007E0226" w:rsidRDefault="007E0226" w:rsidP="007E0226">
      <w:pPr>
        <w:rPr>
          <w:sz w:val="24"/>
          <w:szCs w:val="24"/>
        </w:rPr>
      </w:pPr>
      <w:r w:rsidRPr="004C4A1E">
        <w:rPr>
          <w:rFonts w:ascii="Times New Roman" w:eastAsia="黑体" w:hAnsi="Times New Roman" w:cs="Times New Roman" w:hint="eastAsia"/>
          <w:b/>
          <w:bCs/>
          <w:sz w:val="24"/>
        </w:rPr>
        <w:t>8.4.8</w:t>
      </w:r>
      <w:r w:rsidR="00F466DA">
        <w:rPr>
          <w:rFonts w:ascii="Times New Roman" w:eastAsia="黑体" w:hAnsi="Times New Roman" w:cs="Times New Roman" w:hint="eastAsia"/>
          <w:b/>
          <w:bCs/>
          <w:sz w:val="24"/>
        </w:rPr>
        <w:t xml:space="preserve">  </w:t>
      </w:r>
      <w:r w:rsidR="009C1770">
        <w:rPr>
          <w:rFonts w:hint="eastAsia"/>
          <w:sz w:val="24"/>
          <w:szCs w:val="24"/>
        </w:rPr>
        <w:t>工业厂房改造</w:t>
      </w:r>
      <w:r>
        <w:rPr>
          <w:rFonts w:ascii="宋体" w:hAnsi="宋体" w:hint="eastAsia"/>
          <w:sz w:val="24"/>
        </w:rPr>
        <w:t>时，经技术、经济分析合理时，宜结合</w:t>
      </w:r>
      <w:r>
        <w:rPr>
          <w:rFonts w:hint="eastAsia"/>
          <w:sz w:val="24"/>
          <w:szCs w:val="24"/>
        </w:rPr>
        <w:t>工业建筑</w:t>
      </w:r>
      <w:r>
        <w:rPr>
          <w:rFonts w:ascii="宋体" w:hAnsi="宋体" w:hint="eastAsia"/>
          <w:sz w:val="24"/>
        </w:rPr>
        <w:t>的屋面条件设置太阳能光伏发电系统作为补充电力能源，并符合下列规定：</w:t>
      </w:r>
    </w:p>
    <w:p w:rsidR="007E0226" w:rsidRPr="004B34E8" w:rsidRDefault="004B34E8" w:rsidP="006D03D1">
      <w:pPr>
        <w:ind w:firstLineChars="177" w:firstLine="425"/>
        <w:rPr>
          <w:rFonts w:ascii="宋体" w:hAnsi="宋体"/>
          <w:sz w:val="24"/>
        </w:rPr>
      </w:pPr>
      <w:r>
        <w:rPr>
          <w:rFonts w:ascii="Times New Roman" w:eastAsia="黑体" w:hAnsi="Times New Roman" w:cs="Times New Roman" w:hint="eastAsia"/>
          <w:b/>
          <w:sz w:val="24"/>
        </w:rPr>
        <w:t>1</w:t>
      </w:r>
      <w:r w:rsidR="00F466DA">
        <w:rPr>
          <w:rFonts w:ascii="Times New Roman" w:eastAsia="黑体" w:hAnsi="Times New Roman" w:cs="Times New Roman" w:hint="eastAsia"/>
          <w:b/>
          <w:sz w:val="24"/>
        </w:rPr>
        <w:t xml:space="preserve">  </w:t>
      </w:r>
      <w:r w:rsidR="007E0226" w:rsidRPr="004B34E8">
        <w:rPr>
          <w:rFonts w:ascii="宋体" w:hAnsi="宋体" w:hint="eastAsia"/>
          <w:sz w:val="24"/>
        </w:rPr>
        <w:t>宜采用低压并网型，并满足现行国家标准《光伏系统并网技术要求》</w:t>
      </w:r>
      <w:r w:rsidR="007E0226" w:rsidRPr="004B34E8">
        <w:rPr>
          <w:rFonts w:hint="eastAsia"/>
          <w:sz w:val="24"/>
          <w:szCs w:val="24"/>
        </w:rPr>
        <w:t>GB/T 19939</w:t>
      </w:r>
      <w:r w:rsidR="007E0226" w:rsidRPr="004B34E8">
        <w:rPr>
          <w:rFonts w:ascii="宋体" w:hAnsi="宋体" w:hint="eastAsia"/>
          <w:sz w:val="24"/>
        </w:rPr>
        <w:t>的相关规定</w:t>
      </w:r>
      <w:r w:rsidR="00170207" w:rsidRPr="00170207">
        <w:rPr>
          <w:rFonts w:ascii="宋体" w:hAnsi="宋体" w:hint="eastAsia"/>
          <w:sz w:val="24"/>
        </w:rPr>
        <w:t>，太阳能光伏发电系统的设计应满足现行设计标准的要求</w:t>
      </w:r>
      <w:r w:rsidR="00170207">
        <w:rPr>
          <w:rFonts w:ascii="宋体" w:hAnsi="宋体" w:hint="eastAsia"/>
          <w:sz w:val="24"/>
        </w:rPr>
        <w:t>；</w:t>
      </w:r>
    </w:p>
    <w:p w:rsidR="007E0226" w:rsidRPr="004B34E8" w:rsidRDefault="004B34E8" w:rsidP="006D03D1">
      <w:pPr>
        <w:ind w:firstLineChars="177" w:firstLine="425"/>
        <w:rPr>
          <w:rFonts w:ascii="宋体" w:hAnsi="宋体"/>
          <w:sz w:val="24"/>
        </w:rPr>
      </w:pPr>
      <w:r>
        <w:rPr>
          <w:rFonts w:ascii="Times New Roman" w:eastAsia="黑体" w:hAnsi="Times New Roman" w:cs="Times New Roman" w:hint="eastAsia"/>
          <w:b/>
          <w:sz w:val="24"/>
        </w:rPr>
        <w:t>2</w:t>
      </w:r>
      <w:r w:rsidR="00F466DA">
        <w:rPr>
          <w:rFonts w:ascii="Times New Roman" w:eastAsia="黑体" w:hAnsi="Times New Roman" w:cs="Times New Roman" w:hint="eastAsia"/>
          <w:b/>
          <w:sz w:val="24"/>
        </w:rPr>
        <w:t xml:space="preserve">  </w:t>
      </w:r>
      <w:r w:rsidR="007E0226" w:rsidRPr="004B34E8">
        <w:rPr>
          <w:rFonts w:ascii="宋体" w:hAnsi="宋体" w:hint="eastAsia"/>
          <w:sz w:val="24"/>
        </w:rPr>
        <w:t>单晶硅光电产品组件转换效率不宜低于16%，多晶硅光电产品组件转换效率不宜低于14%，薄膜电池光电产品组件转换效率不宜低于6%。</w:t>
      </w:r>
    </w:p>
    <w:p w:rsidR="007E0226" w:rsidRDefault="007E0226" w:rsidP="007E0226">
      <w:pPr>
        <w:rPr>
          <w:sz w:val="24"/>
          <w:szCs w:val="24"/>
        </w:rPr>
      </w:pPr>
      <w:r w:rsidRPr="004C4A1E">
        <w:rPr>
          <w:rFonts w:ascii="Times New Roman" w:eastAsia="黑体" w:hAnsi="Times New Roman" w:cs="Times New Roman" w:hint="eastAsia"/>
          <w:b/>
          <w:bCs/>
          <w:sz w:val="24"/>
        </w:rPr>
        <w:t>8.4.9</w:t>
      </w:r>
      <w:r w:rsidR="00F466DA">
        <w:rPr>
          <w:rFonts w:ascii="Times New Roman" w:eastAsia="黑体" w:hAnsi="Times New Roman" w:cs="Times New Roman" w:hint="eastAsia"/>
          <w:b/>
          <w:bCs/>
          <w:sz w:val="24"/>
        </w:rPr>
        <w:t xml:space="preserve">  </w:t>
      </w:r>
      <w:r w:rsidR="009C1770">
        <w:rPr>
          <w:rFonts w:hint="eastAsia"/>
          <w:sz w:val="24"/>
          <w:szCs w:val="24"/>
        </w:rPr>
        <w:t>工业厂房改造</w:t>
      </w:r>
      <w:r>
        <w:rPr>
          <w:rFonts w:hint="eastAsia"/>
          <w:sz w:val="24"/>
          <w:szCs w:val="24"/>
        </w:rPr>
        <w:t>中的智能化设计应考虑功能的实用性、系统的可靠性、接口的通用化以及可扩展性，并符合下列规定：</w:t>
      </w:r>
    </w:p>
    <w:p w:rsidR="007E0226" w:rsidRPr="004B34E8" w:rsidRDefault="004B34E8" w:rsidP="006D03D1">
      <w:pPr>
        <w:ind w:firstLineChars="177" w:firstLine="425"/>
        <w:rPr>
          <w:rFonts w:ascii="宋体" w:hAnsi="宋体"/>
          <w:sz w:val="24"/>
        </w:rPr>
      </w:pPr>
      <w:r>
        <w:rPr>
          <w:rFonts w:ascii="Times New Roman" w:eastAsia="黑体" w:hAnsi="Times New Roman" w:cs="Times New Roman" w:hint="eastAsia"/>
          <w:b/>
          <w:sz w:val="24"/>
        </w:rPr>
        <w:t>1</w:t>
      </w:r>
      <w:r w:rsidR="00F466DA">
        <w:rPr>
          <w:rFonts w:ascii="Times New Roman" w:eastAsia="黑体" w:hAnsi="Times New Roman" w:cs="Times New Roman" w:hint="eastAsia"/>
          <w:b/>
          <w:sz w:val="24"/>
        </w:rPr>
        <w:t xml:space="preserve">  </w:t>
      </w:r>
      <w:r w:rsidR="005574E1" w:rsidRPr="005574E1">
        <w:rPr>
          <w:rFonts w:ascii="宋体" w:hAnsi="宋体" w:hint="eastAsia"/>
          <w:sz w:val="24"/>
        </w:rPr>
        <w:t>安全防范视频监控</w:t>
      </w:r>
      <w:r w:rsidR="00170207" w:rsidRPr="00170207">
        <w:rPr>
          <w:rFonts w:ascii="宋体" w:hAnsi="宋体" w:hint="eastAsia"/>
          <w:sz w:val="24"/>
        </w:rPr>
        <w:t>系统</w:t>
      </w:r>
      <w:r w:rsidR="007E0226" w:rsidRPr="004B34E8">
        <w:rPr>
          <w:rFonts w:ascii="宋体" w:hAnsi="宋体" w:hint="eastAsia"/>
          <w:sz w:val="24"/>
        </w:rPr>
        <w:t>宜与消防系统共用控制机房</w:t>
      </w:r>
      <w:r>
        <w:rPr>
          <w:rFonts w:ascii="宋体" w:hAnsi="宋体" w:hint="eastAsia"/>
          <w:sz w:val="24"/>
        </w:rPr>
        <w:t>；</w:t>
      </w:r>
    </w:p>
    <w:p w:rsidR="007E0226" w:rsidRPr="004B34E8" w:rsidRDefault="004B34E8" w:rsidP="006D03D1">
      <w:pPr>
        <w:ind w:firstLineChars="177" w:firstLine="425"/>
        <w:rPr>
          <w:rFonts w:ascii="宋体" w:hAnsi="宋体"/>
          <w:sz w:val="24"/>
        </w:rPr>
      </w:pPr>
      <w:r>
        <w:rPr>
          <w:rFonts w:ascii="Times New Roman" w:eastAsia="黑体" w:hAnsi="Times New Roman" w:cs="Times New Roman" w:hint="eastAsia"/>
          <w:b/>
          <w:sz w:val="24"/>
        </w:rPr>
        <w:t>2</w:t>
      </w:r>
      <w:r w:rsidR="00F466DA">
        <w:rPr>
          <w:rFonts w:ascii="Times New Roman" w:eastAsia="黑体" w:hAnsi="Times New Roman" w:cs="Times New Roman" w:hint="eastAsia"/>
          <w:b/>
          <w:sz w:val="24"/>
        </w:rPr>
        <w:t xml:space="preserve">  </w:t>
      </w:r>
      <w:r w:rsidR="007E0226" w:rsidRPr="004B34E8">
        <w:rPr>
          <w:rFonts w:ascii="宋体" w:hAnsi="宋体" w:hint="eastAsia"/>
          <w:sz w:val="24"/>
        </w:rPr>
        <w:t>智能化系统的传输网络管线的设计应避免电磁干扰的影响</w:t>
      </w:r>
      <w:r>
        <w:rPr>
          <w:rFonts w:ascii="宋体" w:hAnsi="宋体" w:hint="eastAsia"/>
          <w:sz w:val="24"/>
        </w:rPr>
        <w:t>；</w:t>
      </w:r>
    </w:p>
    <w:p w:rsidR="007E0226" w:rsidRDefault="004B34E8" w:rsidP="006D03D1">
      <w:pPr>
        <w:ind w:firstLineChars="177" w:firstLine="425"/>
        <w:rPr>
          <w:rFonts w:ascii="宋体" w:hAnsi="宋体"/>
          <w:sz w:val="24"/>
        </w:rPr>
      </w:pPr>
      <w:r>
        <w:rPr>
          <w:rFonts w:ascii="Times New Roman" w:eastAsia="黑体" w:hAnsi="Times New Roman" w:cs="Times New Roman" w:hint="eastAsia"/>
          <w:b/>
          <w:sz w:val="24"/>
        </w:rPr>
        <w:t>3</w:t>
      </w:r>
      <w:r w:rsidR="00F466DA">
        <w:rPr>
          <w:rFonts w:ascii="Times New Roman" w:eastAsia="黑体" w:hAnsi="Times New Roman" w:cs="Times New Roman" w:hint="eastAsia"/>
          <w:b/>
          <w:sz w:val="24"/>
        </w:rPr>
        <w:t xml:space="preserve">  </w:t>
      </w:r>
      <w:r w:rsidR="007E0226" w:rsidRPr="004B34E8">
        <w:rPr>
          <w:rFonts w:ascii="宋体" w:hAnsi="宋体" w:hint="eastAsia"/>
          <w:sz w:val="24"/>
        </w:rPr>
        <w:t>应为智能化系统的传输网络设备和终端设备提供可靠的工作电源。</w:t>
      </w:r>
    </w:p>
    <w:p w:rsidR="008A2ED9" w:rsidRDefault="000531EC">
      <w:r w:rsidRPr="004C4A1E">
        <w:rPr>
          <w:rFonts w:ascii="Times New Roman" w:eastAsia="黑体" w:hAnsi="Times New Roman" w:cs="Times New Roman" w:hint="eastAsia"/>
          <w:b/>
          <w:bCs/>
          <w:sz w:val="24"/>
        </w:rPr>
        <w:t>8.4.</w:t>
      </w:r>
      <w:r>
        <w:rPr>
          <w:rFonts w:ascii="Times New Roman" w:eastAsia="黑体" w:hAnsi="Times New Roman" w:cs="Times New Roman"/>
          <w:b/>
          <w:bCs/>
          <w:sz w:val="24"/>
        </w:rPr>
        <w:t>10</w:t>
      </w:r>
      <w:r w:rsidR="00F466DA">
        <w:rPr>
          <w:rFonts w:ascii="Times New Roman" w:eastAsia="黑体" w:hAnsi="Times New Roman" w:cs="Times New Roman" w:hint="eastAsia"/>
          <w:b/>
          <w:bCs/>
          <w:sz w:val="24"/>
        </w:rPr>
        <w:t xml:space="preserve">  </w:t>
      </w:r>
      <w:r w:rsidR="00170207" w:rsidRPr="004B34E8">
        <w:rPr>
          <w:rFonts w:ascii="宋体" w:hAnsi="宋体" w:hint="eastAsia"/>
          <w:sz w:val="24"/>
        </w:rPr>
        <w:t>智能化系统的</w:t>
      </w:r>
      <w:r w:rsidR="00170207" w:rsidRPr="00170207">
        <w:rPr>
          <w:rFonts w:ascii="宋体" w:hAnsi="宋体"/>
          <w:sz w:val="24"/>
        </w:rPr>
        <w:t>防雷</w:t>
      </w:r>
      <w:r w:rsidR="00170207" w:rsidRPr="00170207">
        <w:rPr>
          <w:rFonts w:ascii="宋体" w:hAnsi="宋体" w:hint="eastAsia"/>
          <w:sz w:val="24"/>
        </w:rPr>
        <w:t>、</w:t>
      </w:r>
      <w:r w:rsidR="00170207" w:rsidRPr="00170207">
        <w:rPr>
          <w:rFonts w:ascii="宋体" w:hAnsi="宋体"/>
          <w:sz w:val="24"/>
        </w:rPr>
        <w:t>接地</w:t>
      </w:r>
      <w:r w:rsidR="00170207" w:rsidRPr="00170207">
        <w:rPr>
          <w:rFonts w:ascii="宋体" w:hAnsi="宋体" w:hint="eastAsia"/>
          <w:sz w:val="24"/>
        </w:rPr>
        <w:t>措施应符合现行国家标准《既有建筑维护与改造通用规范》</w:t>
      </w:r>
      <w:r w:rsidR="00170207" w:rsidRPr="00170207">
        <w:rPr>
          <w:rFonts w:ascii="宋体" w:hAnsi="宋体"/>
          <w:sz w:val="24"/>
        </w:rPr>
        <w:t>GB 55022</w:t>
      </w:r>
      <w:r>
        <w:rPr>
          <w:rFonts w:ascii="宋体" w:hAnsi="宋体" w:hint="eastAsia"/>
          <w:sz w:val="24"/>
        </w:rPr>
        <w:t>，</w:t>
      </w:r>
      <w:r w:rsidRPr="000531EC">
        <w:rPr>
          <w:rFonts w:ascii="宋体" w:hAnsi="宋体" w:hint="eastAsia"/>
          <w:sz w:val="24"/>
        </w:rPr>
        <w:t>并满足《建筑物防雷设计规范》GB50057及《既有建筑维护与改造通用规范》GB 55022的有关规定</w:t>
      </w:r>
      <w:r w:rsidR="00170207" w:rsidRPr="00170207">
        <w:rPr>
          <w:rFonts w:ascii="宋体" w:hAnsi="宋体" w:hint="eastAsia"/>
          <w:sz w:val="24"/>
        </w:rPr>
        <w:t>。</w:t>
      </w:r>
    </w:p>
    <w:p w:rsidR="001D122A" w:rsidRDefault="001D122A">
      <w:pPr>
        <w:widowControl/>
      </w:pPr>
      <w:r>
        <w:br w:type="page"/>
      </w:r>
    </w:p>
    <w:p w:rsidR="007E0226" w:rsidRPr="00C5258B" w:rsidRDefault="007E0226" w:rsidP="00C5258B">
      <w:pPr>
        <w:pStyle w:val="a5"/>
        <w:numPr>
          <w:ilvl w:val="0"/>
          <w:numId w:val="1"/>
        </w:numPr>
        <w:ind w:left="0" w:firstLineChars="0" w:firstLine="0"/>
        <w:jc w:val="center"/>
        <w:outlineLvl w:val="0"/>
        <w:rPr>
          <w:rFonts w:ascii="Times New Roman" w:eastAsia="宋体" w:hAnsi="Times New Roman" w:cs="Times New Roman"/>
          <w:b/>
          <w:sz w:val="30"/>
          <w:szCs w:val="30"/>
        </w:rPr>
      </w:pPr>
      <w:bookmarkStart w:id="89" w:name="_Toc112598114"/>
      <w:bookmarkStart w:id="90" w:name="_Toc123206311"/>
      <w:bookmarkStart w:id="91" w:name="_Toc123212911"/>
      <w:r w:rsidRPr="00C5258B">
        <w:rPr>
          <w:rFonts w:ascii="Times New Roman" w:eastAsia="宋体" w:hAnsi="Times New Roman" w:cs="Times New Roman"/>
          <w:b/>
          <w:sz w:val="30"/>
          <w:szCs w:val="30"/>
        </w:rPr>
        <w:t>施工</w:t>
      </w:r>
      <w:bookmarkEnd w:id="89"/>
      <w:bookmarkEnd w:id="90"/>
      <w:bookmarkEnd w:id="91"/>
    </w:p>
    <w:p w:rsidR="007E0226" w:rsidRDefault="007E0226" w:rsidP="007E0226">
      <w:pPr>
        <w:pStyle w:val="a5"/>
        <w:ind w:firstLineChars="0" w:firstLine="0"/>
        <w:jc w:val="center"/>
        <w:outlineLvl w:val="1"/>
        <w:rPr>
          <w:rFonts w:asciiTheme="minorEastAsia" w:hAnsiTheme="minorEastAsia"/>
          <w:b/>
          <w:sz w:val="28"/>
          <w:szCs w:val="28"/>
        </w:rPr>
      </w:pPr>
      <w:bookmarkStart w:id="92" w:name="_Toc112598115"/>
      <w:bookmarkStart w:id="93" w:name="_Toc123206312"/>
      <w:bookmarkStart w:id="94" w:name="_Toc123212912"/>
      <w:r w:rsidRPr="004C4A1E">
        <w:rPr>
          <w:rFonts w:ascii="Times New Roman" w:hAnsi="Times New Roman" w:cs="Times New Roman"/>
          <w:b/>
          <w:sz w:val="28"/>
          <w:szCs w:val="28"/>
        </w:rPr>
        <w:t xml:space="preserve">9.1 </w:t>
      </w:r>
      <w:r>
        <w:rPr>
          <w:rFonts w:asciiTheme="minorEastAsia" w:hAnsiTheme="minorEastAsia" w:hint="eastAsia"/>
          <w:b/>
          <w:sz w:val="28"/>
          <w:szCs w:val="28"/>
        </w:rPr>
        <w:t>一般规定</w:t>
      </w:r>
      <w:bookmarkEnd w:id="92"/>
      <w:bookmarkEnd w:id="93"/>
      <w:bookmarkEnd w:id="94"/>
    </w:p>
    <w:p w:rsidR="007E0226" w:rsidRDefault="007E0226" w:rsidP="007E0226">
      <w:pPr>
        <w:rPr>
          <w:sz w:val="24"/>
          <w:szCs w:val="24"/>
        </w:rPr>
      </w:pPr>
      <w:r w:rsidRPr="004C4A1E">
        <w:rPr>
          <w:rFonts w:ascii="Times New Roman" w:eastAsia="黑体" w:hAnsi="Times New Roman" w:cs="Times New Roman" w:hint="eastAsia"/>
          <w:b/>
          <w:bCs/>
          <w:sz w:val="24"/>
        </w:rPr>
        <w:t>9.1.1</w:t>
      </w:r>
      <w:r w:rsidR="00F466DA">
        <w:rPr>
          <w:rFonts w:ascii="Times New Roman" w:eastAsia="黑体" w:hAnsi="Times New Roman" w:cs="Times New Roman" w:hint="eastAsia"/>
          <w:b/>
          <w:bCs/>
          <w:sz w:val="24"/>
        </w:rPr>
        <w:t xml:space="preserve">  </w:t>
      </w:r>
      <w:r w:rsidR="009C1770">
        <w:rPr>
          <w:rFonts w:ascii="宋体" w:hAnsi="宋体" w:hint="eastAsia"/>
          <w:sz w:val="24"/>
        </w:rPr>
        <w:t>工业厂房改造</w:t>
      </w:r>
      <w:r>
        <w:rPr>
          <w:rFonts w:hint="eastAsia"/>
          <w:sz w:val="24"/>
          <w:szCs w:val="24"/>
        </w:rPr>
        <w:t>应建立项目绿色施工管理体系和管理制度，编制施工组织设计，制定施工全过程的环境保护和安全措施计划，并组织实施。</w:t>
      </w:r>
    </w:p>
    <w:p w:rsidR="007E0226" w:rsidRDefault="007E0226" w:rsidP="007E0226">
      <w:pPr>
        <w:rPr>
          <w:rFonts w:ascii="宋体" w:hAnsi="宋体"/>
          <w:sz w:val="24"/>
        </w:rPr>
      </w:pPr>
      <w:r w:rsidRPr="004C4A1E">
        <w:rPr>
          <w:rFonts w:ascii="Times New Roman" w:eastAsia="黑体" w:hAnsi="Times New Roman" w:cs="Times New Roman" w:hint="eastAsia"/>
          <w:b/>
          <w:bCs/>
          <w:sz w:val="24"/>
        </w:rPr>
        <w:t>9.1.2</w:t>
      </w:r>
      <w:r w:rsidR="00F466DA">
        <w:rPr>
          <w:rFonts w:ascii="Times New Roman" w:eastAsia="黑体" w:hAnsi="Times New Roman" w:cs="Times New Roman" w:hint="eastAsia"/>
          <w:b/>
          <w:bCs/>
          <w:sz w:val="24"/>
        </w:rPr>
        <w:t xml:space="preserve">  </w:t>
      </w:r>
      <w:r w:rsidR="009C1770">
        <w:rPr>
          <w:rFonts w:ascii="宋体" w:hAnsi="宋体" w:hint="eastAsia"/>
          <w:sz w:val="24"/>
        </w:rPr>
        <w:t>工业厂房改造</w:t>
      </w:r>
      <w:r>
        <w:rPr>
          <w:rFonts w:ascii="宋体" w:hAnsi="宋体" w:hint="eastAsia"/>
          <w:sz w:val="24"/>
        </w:rPr>
        <w:t>施工过程中应做好地下设施、文物和资源保护，避免损害毗邻建筑物、构筑物。</w:t>
      </w:r>
    </w:p>
    <w:p w:rsidR="007E0226" w:rsidRDefault="007E0226" w:rsidP="007E0226">
      <w:pPr>
        <w:rPr>
          <w:sz w:val="24"/>
        </w:rPr>
      </w:pPr>
      <w:r w:rsidRPr="004C4A1E">
        <w:rPr>
          <w:rFonts w:ascii="Times New Roman" w:eastAsia="黑体" w:hAnsi="Times New Roman" w:cs="Times New Roman" w:hint="eastAsia"/>
          <w:b/>
          <w:bCs/>
          <w:sz w:val="24"/>
        </w:rPr>
        <w:t>9.1.3</w:t>
      </w:r>
      <w:r w:rsidR="00F466DA">
        <w:rPr>
          <w:rFonts w:ascii="Times New Roman" w:eastAsia="黑体" w:hAnsi="Times New Roman" w:cs="Times New Roman" w:hint="eastAsia"/>
          <w:b/>
          <w:bCs/>
          <w:sz w:val="24"/>
        </w:rPr>
        <w:t xml:space="preserve">  </w:t>
      </w:r>
      <w:r w:rsidR="009C1770">
        <w:rPr>
          <w:rFonts w:hint="eastAsia"/>
          <w:sz w:val="24"/>
        </w:rPr>
        <w:t>工业厂房改造</w:t>
      </w:r>
      <w:r>
        <w:rPr>
          <w:rFonts w:hint="eastAsia"/>
          <w:sz w:val="24"/>
        </w:rPr>
        <w:t>施工过程中，施工单位各专业间应协调配合，并配合相关单位进行阶段性检查和隐蔽工程验收。</w:t>
      </w:r>
    </w:p>
    <w:p w:rsidR="007E0226" w:rsidRDefault="007E0226" w:rsidP="007E0226">
      <w:pPr>
        <w:rPr>
          <w:sz w:val="24"/>
        </w:rPr>
      </w:pPr>
      <w:r w:rsidRPr="004C4A1E">
        <w:rPr>
          <w:rFonts w:ascii="Times New Roman" w:eastAsia="黑体" w:hAnsi="Times New Roman" w:cs="Times New Roman" w:hint="eastAsia"/>
          <w:b/>
          <w:bCs/>
          <w:sz w:val="24"/>
        </w:rPr>
        <w:t>9.1.4</w:t>
      </w:r>
      <w:r w:rsidR="00F466DA">
        <w:rPr>
          <w:rFonts w:ascii="Times New Roman" w:eastAsia="黑体" w:hAnsi="Times New Roman" w:cs="Times New Roman" w:hint="eastAsia"/>
          <w:b/>
          <w:bCs/>
          <w:sz w:val="24"/>
        </w:rPr>
        <w:t xml:space="preserve">  </w:t>
      </w:r>
      <w:r w:rsidR="009C1770">
        <w:rPr>
          <w:rFonts w:hint="eastAsia"/>
          <w:sz w:val="24"/>
        </w:rPr>
        <w:t>工业厂房改造</w:t>
      </w:r>
      <w:r>
        <w:rPr>
          <w:rFonts w:hint="eastAsia"/>
          <w:sz w:val="24"/>
        </w:rPr>
        <w:t>应按批准的设计文件施工。</w:t>
      </w:r>
    </w:p>
    <w:p w:rsidR="007E0226" w:rsidRDefault="007E0226" w:rsidP="007E0226">
      <w:pPr>
        <w:rPr>
          <w:sz w:val="24"/>
          <w:szCs w:val="24"/>
        </w:rPr>
      </w:pPr>
      <w:r w:rsidRPr="004C4A1E">
        <w:rPr>
          <w:rFonts w:ascii="Times New Roman" w:eastAsia="黑体" w:hAnsi="Times New Roman" w:cs="Times New Roman" w:hint="eastAsia"/>
          <w:b/>
          <w:bCs/>
          <w:sz w:val="24"/>
        </w:rPr>
        <w:t>9.1.5</w:t>
      </w:r>
      <w:r w:rsidR="00F466DA">
        <w:rPr>
          <w:rFonts w:ascii="Times New Roman" w:eastAsia="黑体" w:hAnsi="Times New Roman" w:cs="Times New Roman" w:hint="eastAsia"/>
          <w:b/>
          <w:bCs/>
          <w:sz w:val="24"/>
        </w:rPr>
        <w:t xml:space="preserve">  </w:t>
      </w:r>
      <w:r w:rsidR="009C1770">
        <w:rPr>
          <w:rFonts w:hint="eastAsia"/>
          <w:sz w:val="24"/>
        </w:rPr>
        <w:t>工业厂房改造</w:t>
      </w:r>
      <w:r>
        <w:rPr>
          <w:rFonts w:hint="eastAsia"/>
          <w:sz w:val="24"/>
          <w:szCs w:val="24"/>
        </w:rPr>
        <w:t>施工宜采用新技术、新设备、新材料和新工艺，</w:t>
      </w:r>
      <w:r w:rsidR="00BC2655">
        <w:rPr>
          <w:rFonts w:hint="eastAsia"/>
          <w:sz w:val="24"/>
          <w:szCs w:val="24"/>
        </w:rPr>
        <w:t>可</w:t>
      </w:r>
      <w:r>
        <w:rPr>
          <w:rFonts w:hint="eastAsia"/>
          <w:sz w:val="24"/>
          <w:szCs w:val="24"/>
        </w:rPr>
        <w:t>采用建筑信息模型（</w:t>
      </w:r>
      <w:r>
        <w:rPr>
          <w:sz w:val="24"/>
          <w:szCs w:val="24"/>
        </w:rPr>
        <w:t>BIM</w:t>
      </w:r>
      <w:r>
        <w:rPr>
          <w:rFonts w:hint="eastAsia"/>
          <w:sz w:val="24"/>
          <w:szCs w:val="24"/>
        </w:rPr>
        <w:t>）</w:t>
      </w:r>
      <w:r w:rsidR="00BC2655" w:rsidRPr="00BC2655">
        <w:rPr>
          <w:rFonts w:hint="eastAsia"/>
          <w:sz w:val="24"/>
          <w:szCs w:val="24"/>
        </w:rPr>
        <w:t>或结构动态监测</w:t>
      </w:r>
      <w:r>
        <w:rPr>
          <w:rFonts w:hint="eastAsia"/>
          <w:sz w:val="24"/>
          <w:szCs w:val="24"/>
        </w:rPr>
        <w:t>技术指导施工。</w:t>
      </w:r>
    </w:p>
    <w:p w:rsidR="007E0226" w:rsidRDefault="007E0226" w:rsidP="007E0226">
      <w:pPr>
        <w:pStyle w:val="a5"/>
        <w:ind w:firstLineChars="0" w:firstLine="0"/>
        <w:jc w:val="center"/>
        <w:outlineLvl w:val="1"/>
        <w:rPr>
          <w:rFonts w:asciiTheme="minorEastAsia" w:hAnsiTheme="minorEastAsia"/>
          <w:b/>
          <w:sz w:val="28"/>
          <w:szCs w:val="28"/>
        </w:rPr>
      </w:pPr>
      <w:bookmarkStart w:id="95" w:name="_Toc112598116"/>
      <w:bookmarkStart w:id="96" w:name="_Toc123206313"/>
      <w:bookmarkStart w:id="97" w:name="_Toc123212913"/>
      <w:r w:rsidRPr="004C4A1E">
        <w:rPr>
          <w:rFonts w:ascii="Times New Roman" w:hAnsi="Times New Roman" w:cs="Times New Roman"/>
          <w:b/>
          <w:sz w:val="28"/>
          <w:szCs w:val="28"/>
        </w:rPr>
        <w:t xml:space="preserve">9.2 </w:t>
      </w:r>
      <w:r>
        <w:rPr>
          <w:rFonts w:asciiTheme="minorEastAsia" w:hAnsiTheme="minorEastAsia" w:hint="eastAsia"/>
          <w:b/>
          <w:sz w:val="28"/>
          <w:szCs w:val="28"/>
        </w:rPr>
        <w:t>施工要求</w:t>
      </w:r>
      <w:bookmarkEnd w:id="95"/>
      <w:bookmarkEnd w:id="96"/>
      <w:bookmarkEnd w:id="97"/>
    </w:p>
    <w:p w:rsidR="007E0226" w:rsidRDefault="007E0226" w:rsidP="007E0226">
      <w:pPr>
        <w:rPr>
          <w:sz w:val="24"/>
          <w:szCs w:val="24"/>
        </w:rPr>
      </w:pPr>
      <w:r w:rsidRPr="004C4A1E">
        <w:rPr>
          <w:rFonts w:ascii="Times New Roman" w:eastAsia="黑体" w:hAnsi="Times New Roman" w:cs="Times New Roman" w:hint="eastAsia"/>
          <w:b/>
          <w:bCs/>
          <w:sz w:val="24"/>
        </w:rPr>
        <w:t>9.2.1</w:t>
      </w:r>
      <w:r w:rsidR="00F466DA">
        <w:rPr>
          <w:rFonts w:ascii="Times New Roman" w:eastAsia="黑体" w:hAnsi="Times New Roman" w:cs="Times New Roman" w:hint="eastAsia"/>
          <w:b/>
          <w:bCs/>
          <w:sz w:val="24"/>
        </w:rPr>
        <w:t xml:space="preserve">  </w:t>
      </w:r>
      <w:r w:rsidR="009C1770">
        <w:rPr>
          <w:rFonts w:ascii="宋体" w:hAnsi="宋体" w:hint="eastAsia"/>
          <w:sz w:val="24"/>
        </w:rPr>
        <w:t>工业厂房改造</w:t>
      </w:r>
      <w:r>
        <w:rPr>
          <w:rFonts w:ascii="宋体" w:hAnsi="宋体" w:hint="eastAsia"/>
          <w:sz w:val="24"/>
        </w:rPr>
        <w:t>的</w:t>
      </w:r>
      <w:r>
        <w:rPr>
          <w:rFonts w:hint="eastAsia"/>
          <w:sz w:val="24"/>
          <w:szCs w:val="24"/>
        </w:rPr>
        <w:t>拆除施工应符合下列规定：</w:t>
      </w:r>
    </w:p>
    <w:p w:rsidR="007E0226" w:rsidRPr="00C61A18" w:rsidRDefault="00C61A18" w:rsidP="006D03D1">
      <w:pPr>
        <w:ind w:firstLineChars="177" w:firstLine="425"/>
        <w:rPr>
          <w:sz w:val="24"/>
          <w:szCs w:val="24"/>
        </w:rPr>
      </w:pPr>
      <w:r>
        <w:rPr>
          <w:rFonts w:ascii="Times New Roman" w:eastAsia="黑体" w:hAnsi="Times New Roman" w:cs="Times New Roman" w:hint="eastAsia"/>
          <w:b/>
          <w:sz w:val="24"/>
        </w:rPr>
        <w:t>1</w:t>
      </w:r>
      <w:r w:rsidR="00F466DA">
        <w:rPr>
          <w:rFonts w:ascii="Times New Roman" w:eastAsia="黑体" w:hAnsi="Times New Roman" w:cs="Times New Roman" w:hint="eastAsia"/>
          <w:b/>
          <w:sz w:val="24"/>
        </w:rPr>
        <w:t xml:space="preserve">  </w:t>
      </w:r>
      <w:r w:rsidR="007E0226" w:rsidRPr="00C61A18">
        <w:rPr>
          <w:rFonts w:hint="eastAsia"/>
          <w:sz w:val="24"/>
          <w:szCs w:val="24"/>
        </w:rPr>
        <w:t>根据拆除部位、拆除工程量等选择合理的拆除方法</w:t>
      </w:r>
      <w:r>
        <w:rPr>
          <w:rFonts w:hint="eastAsia"/>
          <w:sz w:val="24"/>
          <w:szCs w:val="24"/>
        </w:rPr>
        <w:t>；</w:t>
      </w:r>
    </w:p>
    <w:p w:rsidR="007E0226" w:rsidRPr="00C61A18" w:rsidRDefault="00C61A18" w:rsidP="006D03D1">
      <w:pPr>
        <w:ind w:firstLineChars="177" w:firstLine="425"/>
        <w:rPr>
          <w:sz w:val="24"/>
          <w:szCs w:val="24"/>
        </w:rPr>
      </w:pPr>
      <w:r>
        <w:rPr>
          <w:rFonts w:ascii="Times New Roman" w:eastAsia="黑体" w:hAnsi="Times New Roman" w:cs="Times New Roman" w:hint="eastAsia"/>
          <w:b/>
          <w:sz w:val="24"/>
        </w:rPr>
        <w:t>2</w:t>
      </w:r>
      <w:r w:rsidR="00F466DA">
        <w:rPr>
          <w:rFonts w:ascii="Times New Roman" w:eastAsia="黑体" w:hAnsi="Times New Roman" w:cs="Times New Roman" w:hint="eastAsia"/>
          <w:b/>
          <w:sz w:val="24"/>
        </w:rPr>
        <w:t xml:space="preserve">  </w:t>
      </w:r>
      <w:r w:rsidR="007E0226" w:rsidRPr="00C61A18">
        <w:rPr>
          <w:rFonts w:hint="eastAsia"/>
          <w:sz w:val="24"/>
          <w:szCs w:val="24"/>
        </w:rPr>
        <w:t>结构坚固、拆除技术性强或有特殊危险性的拆除施工方案应经过专家论证。</w:t>
      </w:r>
    </w:p>
    <w:p w:rsidR="007E0226" w:rsidRDefault="007E0226" w:rsidP="007E0226">
      <w:pPr>
        <w:rPr>
          <w:sz w:val="24"/>
          <w:szCs w:val="24"/>
        </w:rPr>
      </w:pPr>
      <w:r w:rsidRPr="004C4A1E">
        <w:rPr>
          <w:rFonts w:ascii="Times New Roman" w:eastAsia="黑体" w:hAnsi="Times New Roman" w:cs="Times New Roman" w:hint="eastAsia"/>
          <w:b/>
          <w:bCs/>
          <w:sz w:val="24"/>
        </w:rPr>
        <w:t>9.2.2</w:t>
      </w:r>
      <w:r w:rsidR="00F466DA">
        <w:rPr>
          <w:rFonts w:ascii="Times New Roman" w:eastAsia="黑体" w:hAnsi="Times New Roman" w:cs="Times New Roman" w:hint="eastAsia"/>
          <w:b/>
          <w:bCs/>
          <w:sz w:val="24"/>
        </w:rPr>
        <w:t xml:space="preserve">  </w:t>
      </w:r>
      <w:r w:rsidR="009C1770">
        <w:rPr>
          <w:rFonts w:ascii="宋体" w:hAnsi="宋体" w:hint="eastAsia"/>
          <w:sz w:val="24"/>
        </w:rPr>
        <w:t>工业厂房改造</w:t>
      </w:r>
      <w:r>
        <w:rPr>
          <w:rFonts w:ascii="宋体" w:hAnsi="宋体" w:hint="eastAsia"/>
          <w:sz w:val="24"/>
        </w:rPr>
        <w:t>的</w:t>
      </w:r>
      <w:r>
        <w:rPr>
          <w:rFonts w:hint="eastAsia"/>
          <w:sz w:val="24"/>
          <w:szCs w:val="24"/>
        </w:rPr>
        <w:t>拆除施工应遵循自上而下的原则，拆除物严禁高空抛下。</w:t>
      </w:r>
    </w:p>
    <w:p w:rsidR="007E0226" w:rsidRDefault="007E0226" w:rsidP="007E0226">
      <w:pPr>
        <w:rPr>
          <w:sz w:val="24"/>
          <w:szCs w:val="24"/>
        </w:rPr>
      </w:pPr>
      <w:r w:rsidRPr="004C4A1E">
        <w:rPr>
          <w:rFonts w:ascii="Times New Roman" w:eastAsia="黑体" w:hAnsi="Times New Roman" w:cs="Times New Roman" w:hint="eastAsia"/>
          <w:b/>
          <w:bCs/>
          <w:sz w:val="24"/>
        </w:rPr>
        <w:t>9.2.3</w:t>
      </w:r>
      <w:r w:rsidR="00F466DA">
        <w:rPr>
          <w:rFonts w:ascii="Times New Roman" w:eastAsia="黑体" w:hAnsi="Times New Roman" w:cs="Times New Roman" w:hint="eastAsia"/>
          <w:b/>
          <w:bCs/>
          <w:sz w:val="24"/>
        </w:rPr>
        <w:t xml:space="preserve">  </w:t>
      </w:r>
      <w:r w:rsidR="009C1770">
        <w:rPr>
          <w:rFonts w:ascii="宋体" w:hAnsi="宋体" w:hint="eastAsia"/>
          <w:sz w:val="24"/>
        </w:rPr>
        <w:t>工业厂房改造</w:t>
      </w:r>
      <w:r>
        <w:rPr>
          <w:rFonts w:ascii="宋体" w:hAnsi="宋体" w:hint="eastAsia"/>
          <w:sz w:val="24"/>
        </w:rPr>
        <w:t>的</w:t>
      </w:r>
      <w:r>
        <w:rPr>
          <w:rFonts w:hint="eastAsia"/>
          <w:sz w:val="24"/>
          <w:szCs w:val="24"/>
        </w:rPr>
        <w:t>大跨度屋面的拆除应符合下列规定：</w:t>
      </w:r>
    </w:p>
    <w:p w:rsidR="007E0226" w:rsidRDefault="00C61A18" w:rsidP="006D03D1">
      <w:pPr>
        <w:ind w:firstLineChars="177" w:firstLine="425"/>
        <w:rPr>
          <w:sz w:val="24"/>
          <w:szCs w:val="24"/>
        </w:rPr>
      </w:pPr>
      <w:r>
        <w:rPr>
          <w:rFonts w:ascii="Times New Roman" w:eastAsia="黑体" w:hAnsi="Times New Roman" w:cs="Times New Roman" w:hint="eastAsia"/>
          <w:b/>
          <w:sz w:val="24"/>
        </w:rPr>
        <w:t>1</w:t>
      </w:r>
      <w:r w:rsidR="00F466DA">
        <w:rPr>
          <w:rFonts w:ascii="Times New Roman" w:eastAsia="黑体" w:hAnsi="Times New Roman" w:cs="Times New Roman" w:hint="eastAsia"/>
          <w:b/>
          <w:sz w:val="24"/>
        </w:rPr>
        <w:t xml:space="preserve">  </w:t>
      </w:r>
      <w:r w:rsidR="007E0226">
        <w:rPr>
          <w:rFonts w:hint="eastAsia"/>
          <w:sz w:val="24"/>
          <w:szCs w:val="24"/>
        </w:rPr>
        <w:t>屋架应逐</w:t>
      </w:r>
      <w:proofErr w:type="gramStart"/>
      <w:r w:rsidR="007E0226">
        <w:rPr>
          <w:rFonts w:hint="eastAsia"/>
          <w:sz w:val="24"/>
          <w:szCs w:val="24"/>
        </w:rPr>
        <w:t>榀</w:t>
      </w:r>
      <w:proofErr w:type="gramEnd"/>
      <w:r w:rsidR="007E0226">
        <w:rPr>
          <w:rFonts w:hint="eastAsia"/>
          <w:sz w:val="24"/>
          <w:szCs w:val="24"/>
        </w:rPr>
        <w:t>拆除，对未拆除屋架应保留桁条、水平支撑、剪刀撑，确保其稳定性，可在屋架顶端两侧</w:t>
      </w:r>
      <w:proofErr w:type="gramStart"/>
      <w:r w:rsidR="007E0226">
        <w:rPr>
          <w:rFonts w:hint="eastAsia"/>
          <w:sz w:val="24"/>
          <w:szCs w:val="24"/>
        </w:rPr>
        <w:t>设置揽风绳</w:t>
      </w:r>
      <w:proofErr w:type="gramEnd"/>
      <w:r>
        <w:rPr>
          <w:rFonts w:hint="eastAsia"/>
          <w:sz w:val="24"/>
          <w:szCs w:val="24"/>
        </w:rPr>
        <w:t>；</w:t>
      </w:r>
    </w:p>
    <w:p w:rsidR="007E0226" w:rsidRDefault="00C61A18" w:rsidP="006D03D1">
      <w:pPr>
        <w:ind w:firstLineChars="177" w:firstLine="425"/>
        <w:rPr>
          <w:sz w:val="24"/>
          <w:szCs w:val="24"/>
        </w:rPr>
      </w:pPr>
      <w:r>
        <w:rPr>
          <w:rFonts w:ascii="Times New Roman" w:eastAsia="黑体" w:hAnsi="Times New Roman" w:cs="Times New Roman" w:hint="eastAsia"/>
          <w:b/>
          <w:sz w:val="24"/>
        </w:rPr>
        <w:t>2</w:t>
      </w:r>
      <w:r w:rsidR="00F466DA">
        <w:rPr>
          <w:rFonts w:ascii="Times New Roman" w:eastAsia="黑体" w:hAnsi="Times New Roman" w:cs="Times New Roman" w:hint="eastAsia"/>
          <w:b/>
          <w:sz w:val="24"/>
        </w:rPr>
        <w:t xml:space="preserve">  </w:t>
      </w:r>
      <w:r w:rsidR="007E0226">
        <w:rPr>
          <w:rFonts w:hint="eastAsia"/>
          <w:sz w:val="24"/>
          <w:szCs w:val="24"/>
        </w:rPr>
        <w:t>屋架跨度大于</w:t>
      </w:r>
      <w:r w:rsidR="007E0226">
        <w:rPr>
          <w:sz w:val="24"/>
          <w:szCs w:val="24"/>
        </w:rPr>
        <w:t>9m</w:t>
      </w:r>
      <w:r w:rsidR="007E0226">
        <w:rPr>
          <w:rFonts w:hint="eastAsia"/>
          <w:sz w:val="24"/>
          <w:szCs w:val="24"/>
        </w:rPr>
        <w:t>时，应采用起重设备起吊拆除。</w:t>
      </w:r>
    </w:p>
    <w:p w:rsidR="007E0226" w:rsidRDefault="007E0226" w:rsidP="007E0226">
      <w:pPr>
        <w:rPr>
          <w:sz w:val="24"/>
          <w:szCs w:val="24"/>
        </w:rPr>
      </w:pPr>
      <w:r w:rsidRPr="004C4A1E">
        <w:rPr>
          <w:rFonts w:ascii="Times New Roman" w:eastAsia="黑体" w:hAnsi="Times New Roman" w:cs="Times New Roman" w:hint="eastAsia"/>
          <w:b/>
          <w:bCs/>
          <w:sz w:val="24"/>
        </w:rPr>
        <w:t>9.2.4</w:t>
      </w:r>
      <w:r w:rsidR="00F466DA">
        <w:rPr>
          <w:rFonts w:ascii="Times New Roman" w:eastAsia="黑体" w:hAnsi="Times New Roman" w:cs="Times New Roman" w:hint="eastAsia"/>
          <w:b/>
          <w:bCs/>
          <w:sz w:val="24"/>
        </w:rPr>
        <w:t xml:space="preserve">  </w:t>
      </w:r>
      <w:r w:rsidR="009C1770">
        <w:rPr>
          <w:rFonts w:ascii="宋体" w:hAnsi="宋体" w:hint="eastAsia"/>
          <w:sz w:val="24"/>
        </w:rPr>
        <w:t>工业厂房改造</w:t>
      </w:r>
      <w:r>
        <w:rPr>
          <w:rFonts w:ascii="宋体" w:hAnsi="宋体" w:hint="eastAsia"/>
          <w:sz w:val="24"/>
        </w:rPr>
        <w:t>时，</w:t>
      </w:r>
      <w:r>
        <w:rPr>
          <w:rFonts w:hint="eastAsia"/>
          <w:sz w:val="24"/>
          <w:szCs w:val="24"/>
        </w:rPr>
        <w:t>对可再利用的构件、设备、管道等，应进行保护性拆除，并妥善保管。</w:t>
      </w:r>
    </w:p>
    <w:p w:rsidR="007E0226" w:rsidRDefault="007E0226" w:rsidP="007E0226">
      <w:pPr>
        <w:rPr>
          <w:sz w:val="24"/>
          <w:szCs w:val="24"/>
        </w:rPr>
      </w:pPr>
      <w:r w:rsidRPr="004C4A1E">
        <w:rPr>
          <w:rFonts w:ascii="Times New Roman" w:eastAsia="黑体" w:hAnsi="Times New Roman" w:cs="Times New Roman" w:hint="eastAsia"/>
          <w:b/>
          <w:bCs/>
          <w:sz w:val="24"/>
        </w:rPr>
        <w:t>9.2.5</w:t>
      </w:r>
      <w:r w:rsidR="00F466DA">
        <w:rPr>
          <w:rFonts w:ascii="Times New Roman" w:eastAsia="黑体" w:hAnsi="Times New Roman" w:cs="Times New Roman" w:hint="eastAsia"/>
          <w:b/>
          <w:bCs/>
          <w:sz w:val="24"/>
        </w:rPr>
        <w:t xml:space="preserve">  </w:t>
      </w:r>
      <w:r w:rsidR="009C1770">
        <w:rPr>
          <w:rFonts w:ascii="宋体" w:hAnsi="宋体" w:hint="eastAsia"/>
          <w:sz w:val="24"/>
        </w:rPr>
        <w:t>工业厂房改造</w:t>
      </w:r>
      <w:r>
        <w:rPr>
          <w:rFonts w:hint="eastAsia"/>
          <w:sz w:val="24"/>
          <w:szCs w:val="24"/>
        </w:rPr>
        <w:t>施工前，应先对被加固结构或构件进行卸载或部分卸载，并采取必要的临时安全措施。</w:t>
      </w:r>
    </w:p>
    <w:p w:rsidR="007E0226" w:rsidRDefault="007E0226" w:rsidP="007E0226">
      <w:pPr>
        <w:rPr>
          <w:sz w:val="24"/>
          <w:szCs w:val="24"/>
        </w:rPr>
      </w:pPr>
      <w:r w:rsidRPr="004C4A1E">
        <w:rPr>
          <w:rFonts w:ascii="Times New Roman" w:eastAsia="黑体" w:hAnsi="Times New Roman" w:cs="Times New Roman" w:hint="eastAsia"/>
          <w:b/>
          <w:bCs/>
          <w:sz w:val="24"/>
        </w:rPr>
        <w:t>9.2.6</w:t>
      </w:r>
      <w:r w:rsidR="00F466DA">
        <w:rPr>
          <w:rFonts w:ascii="Times New Roman" w:eastAsia="黑体" w:hAnsi="Times New Roman" w:cs="Times New Roman" w:hint="eastAsia"/>
          <w:b/>
          <w:bCs/>
          <w:sz w:val="24"/>
        </w:rPr>
        <w:t xml:space="preserve">  </w:t>
      </w:r>
      <w:r w:rsidR="009C1770">
        <w:rPr>
          <w:rFonts w:ascii="宋体" w:hAnsi="宋体" w:hint="eastAsia"/>
          <w:sz w:val="24"/>
        </w:rPr>
        <w:t>工业厂房改造</w:t>
      </w:r>
      <w:r>
        <w:rPr>
          <w:rFonts w:hint="eastAsia"/>
          <w:sz w:val="24"/>
          <w:szCs w:val="24"/>
        </w:rPr>
        <w:t>施工使用预制构件时，应符合下列规定：</w:t>
      </w:r>
    </w:p>
    <w:p w:rsidR="007E0226" w:rsidRDefault="00C61A18" w:rsidP="006D03D1">
      <w:pPr>
        <w:ind w:firstLineChars="177" w:firstLine="425"/>
        <w:rPr>
          <w:sz w:val="24"/>
          <w:szCs w:val="24"/>
        </w:rPr>
      </w:pPr>
      <w:r>
        <w:rPr>
          <w:rFonts w:ascii="Times New Roman" w:eastAsia="黑体" w:hAnsi="Times New Roman" w:cs="Times New Roman" w:hint="eastAsia"/>
          <w:b/>
          <w:sz w:val="24"/>
        </w:rPr>
        <w:t>1</w:t>
      </w:r>
      <w:r w:rsidR="00F466DA">
        <w:rPr>
          <w:rFonts w:ascii="Times New Roman" w:eastAsia="黑体" w:hAnsi="Times New Roman" w:cs="Times New Roman" w:hint="eastAsia"/>
          <w:b/>
          <w:sz w:val="24"/>
        </w:rPr>
        <w:t xml:space="preserve">  </w:t>
      </w:r>
      <w:r w:rsidR="007E0226">
        <w:rPr>
          <w:rFonts w:hint="eastAsia"/>
          <w:sz w:val="24"/>
          <w:szCs w:val="24"/>
        </w:rPr>
        <w:t>运输、存放及施工过程中，应对预制构件及构件上的建筑附件、预埋件、预埋吊件等采取保护措施，避免出现破损或污染现象</w:t>
      </w:r>
      <w:r>
        <w:rPr>
          <w:rFonts w:hint="eastAsia"/>
          <w:sz w:val="24"/>
          <w:szCs w:val="24"/>
        </w:rPr>
        <w:t>；</w:t>
      </w:r>
    </w:p>
    <w:p w:rsidR="007E0226" w:rsidRDefault="00C61A18" w:rsidP="006D03D1">
      <w:pPr>
        <w:ind w:firstLineChars="177" w:firstLine="425"/>
        <w:rPr>
          <w:sz w:val="24"/>
          <w:szCs w:val="24"/>
        </w:rPr>
      </w:pPr>
      <w:r>
        <w:rPr>
          <w:rFonts w:ascii="Times New Roman" w:eastAsia="黑体" w:hAnsi="Times New Roman" w:cs="Times New Roman" w:hint="eastAsia"/>
          <w:b/>
          <w:sz w:val="24"/>
        </w:rPr>
        <w:t>2</w:t>
      </w:r>
      <w:r w:rsidR="00F466DA">
        <w:rPr>
          <w:rFonts w:ascii="Times New Roman" w:eastAsia="黑体" w:hAnsi="Times New Roman" w:cs="Times New Roman" w:hint="eastAsia"/>
          <w:b/>
          <w:sz w:val="24"/>
        </w:rPr>
        <w:t xml:space="preserve">  </w:t>
      </w:r>
      <w:r w:rsidR="007E0226">
        <w:rPr>
          <w:rFonts w:hint="eastAsia"/>
          <w:sz w:val="24"/>
          <w:szCs w:val="24"/>
        </w:rPr>
        <w:t>应根据预制构件的形状、尺寸、重量等选择合适的吊装设备，并制定吊装计划。</w:t>
      </w:r>
    </w:p>
    <w:p w:rsidR="007E0226" w:rsidRDefault="007E0226" w:rsidP="007E0226">
      <w:pPr>
        <w:rPr>
          <w:sz w:val="24"/>
          <w:szCs w:val="24"/>
        </w:rPr>
      </w:pPr>
      <w:r w:rsidRPr="004C4A1E">
        <w:rPr>
          <w:rFonts w:ascii="Times New Roman" w:eastAsia="黑体" w:hAnsi="Times New Roman" w:cs="Times New Roman" w:hint="eastAsia"/>
          <w:b/>
          <w:bCs/>
          <w:sz w:val="24"/>
        </w:rPr>
        <w:t>9.2.7</w:t>
      </w:r>
      <w:r w:rsidR="00F466DA">
        <w:rPr>
          <w:rFonts w:ascii="Times New Roman" w:eastAsia="黑体" w:hAnsi="Times New Roman" w:cs="Times New Roman" w:hint="eastAsia"/>
          <w:b/>
          <w:bCs/>
          <w:sz w:val="24"/>
        </w:rPr>
        <w:t xml:space="preserve">  </w:t>
      </w:r>
      <w:r w:rsidR="009C1770">
        <w:rPr>
          <w:rFonts w:ascii="宋体" w:hAnsi="宋体" w:hint="eastAsia"/>
          <w:sz w:val="24"/>
        </w:rPr>
        <w:t>工业厂房改造</w:t>
      </w:r>
      <w:r>
        <w:rPr>
          <w:rFonts w:ascii="宋体" w:hAnsi="宋体" w:hint="eastAsia"/>
          <w:sz w:val="24"/>
        </w:rPr>
        <w:t>的</w:t>
      </w:r>
      <w:r>
        <w:rPr>
          <w:rFonts w:hint="eastAsia"/>
          <w:sz w:val="24"/>
          <w:szCs w:val="24"/>
        </w:rPr>
        <w:t>施工用地应符合下列规定：</w:t>
      </w:r>
    </w:p>
    <w:p w:rsidR="007E0226" w:rsidRDefault="00C61A18" w:rsidP="006D03D1">
      <w:pPr>
        <w:ind w:firstLineChars="177" w:firstLine="425"/>
        <w:rPr>
          <w:sz w:val="24"/>
          <w:szCs w:val="24"/>
        </w:rPr>
      </w:pPr>
      <w:r>
        <w:rPr>
          <w:rFonts w:ascii="Times New Roman" w:eastAsia="黑体" w:hAnsi="Times New Roman" w:cs="Times New Roman" w:hint="eastAsia"/>
          <w:b/>
          <w:sz w:val="24"/>
        </w:rPr>
        <w:t>1</w:t>
      </w:r>
      <w:r w:rsidR="00F466DA">
        <w:rPr>
          <w:rFonts w:ascii="Times New Roman" w:eastAsia="黑体" w:hAnsi="Times New Roman" w:cs="Times New Roman" w:hint="eastAsia"/>
          <w:b/>
          <w:sz w:val="24"/>
        </w:rPr>
        <w:t xml:space="preserve">  </w:t>
      </w:r>
      <w:r w:rsidR="007E0226">
        <w:rPr>
          <w:rFonts w:hint="eastAsia"/>
          <w:sz w:val="24"/>
          <w:szCs w:val="24"/>
        </w:rPr>
        <w:t>施工总平面布置应做到科学、合理，充分利用原有工业建筑物、构筑物、道路和管线为施工服务</w:t>
      </w:r>
      <w:r>
        <w:rPr>
          <w:rFonts w:hint="eastAsia"/>
          <w:sz w:val="24"/>
          <w:szCs w:val="24"/>
        </w:rPr>
        <w:t>；</w:t>
      </w:r>
    </w:p>
    <w:p w:rsidR="007E0226" w:rsidRDefault="00C61A18" w:rsidP="006D03D1">
      <w:pPr>
        <w:ind w:firstLineChars="177" w:firstLine="425"/>
        <w:rPr>
          <w:sz w:val="24"/>
          <w:szCs w:val="24"/>
        </w:rPr>
      </w:pPr>
      <w:r>
        <w:rPr>
          <w:rFonts w:ascii="Times New Roman" w:eastAsia="黑体" w:hAnsi="Times New Roman" w:cs="Times New Roman" w:hint="eastAsia"/>
          <w:b/>
          <w:sz w:val="24"/>
        </w:rPr>
        <w:t>2</w:t>
      </w:r>
      <w:r w:rsidR="00F466DA">
        <w:rPr>
          <w:rFonts w:ascii="Times New Roman" w:eastAsia="黑体" w:hAnsi="Times New Roman" w:cs="Times New Roman" w:hint="eastAsia"/>
          <w:b/>
          <w:sz w:val="24"/>
        </w:rPr>
        <w:t xml:space="preserve">  </w:t>
      </w:r>
      <w:r w:rsidR="007E0226">
        <w:rPr>
          <w:rFonts w:hint="eastAsia"/>
          <w:sz w:val="24"/>
          <w:szCs w:val="24"/>
        </w:rPr>
        <w:t>根据施工规模及现场条件等因素合理确定临时设施，若临时加工厂、材料堆场办公生活设施等的占地指标，临时设施的占地面积应按用地指标所需的最低面积设计</w:t>
      </w:r>
      <w:r>
        <w:rPr>
          <w:rFonts w:hint="eastAsia"/>
          <w:sz w:val="24"/>
          <w:szCs w:val="24"/>
        </w:rPr>
        <w:t>；</w:t>
      </w:r>
    </w:p>
    <w:p w:rsidR="007E0226" w:rsidRDefault="00C61A18" w:rsidP="006D03D1">
      <w:pPr>
        <w:ind w:firstLineChars="177" w:firstLine="425"/>
        <w:rPr>
          <w:sz w:val="24"/>
          <w:szCs w:val="24"/>
        </w:rPr>
      </w:pPr>
      <w:r>
        <w:rPr>
          <w:rFonts w:ascii="Times New Roman" w:eastAsia="黑体" w:hAnsi="Times New Roman" w:cs="Times New Roman" w:hint="eastAsia"/>
          <w:b/>
          <w:sz w:val="24"/>
        </w:rPr>
        <w:t>3</w:t>
      </w:r>
      <w:r w:rsidR="00F466DA">
        <w:rPr>
          <w:rFonts w:ascii="Times New Roman" w:eastAsia="黑体" w:hAnsi="Times New Roman" w:cs="Times New Roman" w:hint="eastAsia"/>
          <w:b/>
          <w:sz w:val="24"/>
        </w:rPr>
        <w:t xml:space="preserve">  </w:t>
      </w:r>
      <w:r w:rsidR="007E0226">
        <w:rPr>
          <w:rFonts w:hint="eastAsia"/>
          <w:sz w:val="24"/>
          <w:szCs w:val="24"/>
        </w:rPr>
        <w:t>利用和保护施工用地范围内原有绿色植被。</w:t>
      </w:r>
    </w:p>
    <w:p w:rsidR="007E0226" w:rsidRDefault="007E0226" w:rsidP="007E0226">
      <w:pPr>
        <w:rPr>
          <w:sz w:val="24"/>
          <w:szCs w:val="24"/>
        </w:rPr>
      </w:pPr>
      <w:r w:rsidRPr="004C4A1E">
        <w:rPr>
          <w:rFonts w:ascii="Times New Roman" w:eastAsia="黑体" w:hAnsi="Times New Roman" w:cs="Times New Roman" w:hint="eastAsia"/>
          <w:b/>
          <w:bCs/>
          <w:sz w:val="24"/>
        </w:rPr>
        <w:t>9.2.8</w:t>
      </w:r>
      <w:r w:rsidR="00F466DA">
        <w:rPr>
          <w:rFonts w:ascii="Times New Roman" w:eastAsia="黑体" w:hAnsi="Times New Roman" w:cs="Times New Roman" w:hint="eastAsia"/>
          <w:b/>
          <w:bCs/>
          <w:sz w:val="24"/>
        </w:rPr>
        <w:t xml:space="preserve">  </w:t>
      </w:r>
      <w:r w:rsidR="009C1770">
        <w:rPr>
          <w:rFonts w:ascii="宋体" w:hAnsi="宋体" w:hint="eastAsia"/>
          <w:sz w:val="24"/>
        </w:rPr>
        <w:t>工业厂房改造</w:t>
      </w:r>
      <w:r>
        <w:rPr>
          <w:rFonts w:ascii="宋体" w:hAnsi="宋体" w:hint="eastAsia"/>
          <w:sz w:val="24"/>
        </w:rPr>
        <w:t>的</w:t>
      </w:r>
      <w:r>
        <w:rPr>
          <w:rFonts w:hint="eastAsia"/>
          <w:sz w:val="24"/>
          <w:szCs w:val="24"/>
        </w:rPr>
        <w:t>施工用材符合下列规定：</w:t>
      </w:r>
    </w:p>
    <w:p w:rsidR="007E0226" w:rsidRPr="0077264B" w:rsidRDefault="00C61A18" w:rsidP="006D03D1">
      <w:pPr>
        <w:ind w:firstLineChars="177" w:firstLine="425"/>
        <w:rPr>
          <w:sz w:val="24"/>
          <w:szCs w:val="24"/>
        </w:rPr>
      </w:pPr>
      <w:r>
        <w:rPr>
          <w:rFonts w:ascii="Times New Roman" w:eastAsia="黑体" w:hAnsi="Times New Roman" w:cs="Times New Roman" w:hint="eastAsia"/>
          <w:b/>
          <w:sz w:val="24"/>
        </w:rPr>
        <w:t>1</w:t>
      </w:r>
      <w:r w:rsidR="00F466DA">
        <w:rPr>
          <w:rFonts w:ascii="Times New Roman" w:eastAsia="黑体" w:hAnsi="Times New Roman" w:cs="Times New Roman" w:hint="eastAsia"/>
          <w:b/>
          <w:sz w:val="24"/>
        </w:rPr>
        <w:t xml:space="preserve">  </w:t>
      </w:r>
      <w:r w:rsidR="007E0226" w:rsidRPr="0077264B">
        <w:rPr>
          <w:rFonts w:hint="eastAsia"/>
          <w:sz w:val="24"/>
          <w:szCs w:val="24"/>
        </w:rPr>
        <w:t>采取降低材料损耗率、提高可周转材料及设备周转次数的技术和管理措施</w:t>
      </w:r>
      <w:r>
        <w:rPr>
          <w:rFonts w:hint="eastAsia"/>
          <w:sz w:val="24"/>
          <w:szCs w:val="24"/>
        </w:rPr>
        <w:t>；</w:t>
      </w:r>
    </w:p>
    <w:p w:rsidR="007E0226" w:rsidRDefault="00C61A18" w:rsidP="006D03D1">
      <w:pPr>
        <w:ind w:firstLineChars="177" w:firstLine="425"/>
        <w:rPr>
          <w:sz w:val="24"/>
          <w:szCs w:val="24"/>
        </w:rPr>
      </w:pPr>
      <w:r>
        <w:rPr>
          <w:rFonts w:ascii="Times New Roman" w:eastAsia="黑体" w:hAnsi="Times New Roman" w:cs="Times New Roman" w:hint="eastAsia"/>
          <w:b/>
          <w:sz w:val="24"/>
        </w:rPr>
        <w:t>2</w:t>
      </w:r>
      <w:r w:rsidR="00F466DA">
        <w:rPr>
          <w:rFonts w:ascii="Times New Roman" w:eastAsia="黑体" w:hAnsi="Times New Roman" w:cs="Times New Roman" w:hint="eastAsia"/>
          <w:b/>
          <w:sz w:val="24"/>
        </w:rPr>
        <w:t xml:space="preserve">  </w:t>
      </w:r>
      <w:r w:rsidR="007E0226" w:rsidRPr="0077264B">
        <w:rPr>
          <w:rFonts w:hint="eastAsia"/>
          <w:sz w:val="24"/>
          <w:szCs w:val="24"/>
        </w:rPr>
        <w:t>大宗材料应就地取材，施工现场</w:t>
      </w:r>
      <w:r w:rsidR="007E0226" w:rsidRPr="0077264B">
        <w:rPr>
          <w:sz w:val="24"/>
          <w:szCs w:val="24"/>
        </w:rPr>
        <w:t>500km</w:t>
      </w:r>
      <w:r w:rsidR="007E0226" w:rsidRPr="0077264B">
        <w:rPr>
          <w:rFonts w:hint="eastAsia"/>
          <w:sz w:val="24"/>
          <w:szCs w:val="24"/>
        </w:rPr>
        <w:t>以内生产的建筑材料用量占建筑材料总重量的</w:t>
      </w:r>
      <w:r w:rsidR="007E0226" w:rsidRPr="0077264B">
        <w:rPr>
          <w:sz w:val="24"/>
          <w:szCs w:val="24"/>
        </w:rPr>
        <w:t>60%</w:t>
      </w:r>
      <w:r w:rsidR="007E0226" w:rsidRPr="0077264B">
        <w:rPr>
          <w:rFonts w:hint="eastAsia"/>
          <w:sz w:val="24"/>
          <w:szCs w:val="24"/>
        </w:rPr>
        <w:t>以上</w:t>
      </w:r>
      <w:r>
        <w:rPr>
          <w:rFonts w:hint="eastAsia"/>
          <w:sz w:val="24"/>
          <w:szCs w:val="24"/>
        </w:rPr>
        <w:t>；</w:t>
      </w:r>
    </w:p>
    <w:p w:rsidR="007E0226" w:rsidRDefault="00C61A18" w:rsidP="006D03D1">
      <w:pPr>
        <w:ind w:firstLineChars="177" w:firstLine="425"/>
        <w:rPr>
          <w:sz w:val="24"/>
          <w:szCs w:val="24"/>
        </w:rPr>
      </w:pPr>
      <w:r>
        <w:rPr>
          <w:rFonts w:ascii="Times New Roman" w:eastAsia="黑体" w:hAnsi="Times New Roman" w:cs="Times New Roman" w:hint="eastAsia"/>
          <w:b/>
          <w:sz w:val="24"/>
        </w:rPr>
        <w:t>3</w:t>
      </w:r>
      <w:r w:rsidR="00F466DA">
        <w:rPr>
          <w:rFonts w:ascii="Times New Roman" w:eastAsia="黑体" w:hAnsi="Times New Roman" w:cs="Times New Roman" w:hint="eastAsia"/>
          <w:b/>
          <w:sz w:val="24"/>
        </w:rPr>
        <w:t xml:space="preserve">  </w:t>
      </w:r>
      <w:r w:rsidR="007E0226">
        <w:rPr>
          <w:rFonts w:hint="eastAsia"/>
          <w:sz w:val="24"/>
          <w:szCs w:val="24"/>
        </w:rPr>
        <w:t>优化安装工程管线布置</w:t>
      </w:r>
      <w:r>
        <w:rPr>
          <w:rFonts w:hint="eastAsia"/>
          <w:sz w:val="24"/>
          <w:szCs w:val="24"/>
        </w:rPr>
        <w:t>；</w:t>
      </w:r>
    </w:p>
    <w:p w:rsidR="007E0226" w:rsidRDefault="00C61A18" w:rsidP="006D03D1">
      <w:pPr>
        <w:ind w:firstLineChars="177" w:firstLine="425"/>
        <w:rPr>
          <w:sz w:val="24"/>
          <w:szCs w:val="24"/>
        </w:rPr>
      </w:pPr>
      <w:r>
        <w:rPr>
          <w:rFonts w:ascii="Times New Roman" w:eastAsia="黑体" w:hAnsi="Times New Roman" w:cs="Times New Roman" w:hint="eastAsia"/>
          <w:b/>
          <w:sz w:val="24"/>
        </w:rPr>
        <w:t>4</w:t>
      </w:r>
      <w:r w:rsidR="00F466DA">
        <w:rPr>
          <w:rFonts w:ascii="Times New Roman" w:eastAsia="黑体" w:hAnsi="Times New Roman" w:cs="Times New Roman" w:hint="eastAsia"/>
          <w:b/>
          <w:sz w:val="24"/>
        </w:rPr>
        <w:t xml:space="preserve">  </w:t>
      </w:r>
      <w:r w:rsidR="007E0226">
        <w:rPr>
          <w:rFonts w:hint="eastAsia"/>
          <w:sz w:val="24"/>
          <w:szCs w:val="24"/>
        </w:rPr>
        <w:t>可再利用材料宜回收再利用。</w:t>
      </w:r>
    </w:p>
    <w:p w:rsidR="007E0226" w:rsidRDefault="007E0226" w:rsidP="007E0226">
      <w:pPr>
        <w:rPr>
          <w:sz w:val="24"/>
          <w:szCs w:val="24"/>
        </w:rPr>
      </w:pPr>
      <w:r w:rsidRPr="004C4A1E">
        <w:rPr>
          <w:rFonts w:ascii="Times New Roman" w:eastAsia="黑体" w:hAnsi="Times New Roman" w:cs="Times New Roman" w:hint="eastAsia"/>
          <w:b/>
          <w:bCs/>
          <w:sz w:val="24"/>
        </w:rPr>
        <w:t>9.2.9</w:t>
      </w:r>
      <w:r w:rsidR="00F466DA">
        <w:rPr>
          <w:rFonts w:ascii="Times New Roman" w:eastAsia="黑体" w:hAnsi="Times New Roman" w:cs="Times New Roman" w:hint="eastAsia"/>
          <w:b/>
          <w:bCs/>
          <w:sz w:val="24"/>
        </w:rPr>
        <w:t xml:space="preserve">  </w:t>
      </w:r>
      <w:r w:rsidR="009C1770">
        <w:rPr>
          <w:rFonts w:ascii="宋体" w:hAnsi="宋体" w:hint="eastAsia"/>
          <w:sz w:val="24"/>
        </w:rPr>
        <w:t>工业厂房改造</w:t>
      </w:r>
      <w:r>
        <w:rPr>
          <w:rFonts w:ascii="宋体" w:hAnsi="宋体" w:hint="eastAsia"/>
          <w:sz w:val="24"/>
        </w:rPr>
        <w:t>的</w:t>
      </w:r>
      <w:r>
        <w:rPr>
          <w:rFonts w:hint="eastAsia"/>
          <w:sz w:val="24"/>
          <w:szCs w:val="24"/>
        </w:rPr>
        <w:t>施工用水符合下列规定：</w:t>
      </w:r>
    </w:p>
    <w:p w:rsidR="007E0226" w:rsidRDefault="00C61A18" w:rsidP="006D03D1">
      <w:pPr>
        <w:ind w:firstLineChars="177" w:firstLine="425"/>
        <w:rPr>
          <w:sz w:val="24"/>
          <w:szCs w:val="24"/>
        </w:rPr>
      </w:pPr>
      <w:r>
        <w:rPr>
          <w:rFonts w:ascii="Times New Roman" w:eastAsia="黑体" w:hAnsi="Times New Roman" w:cs="Times New Roman" w:hint="eastAsia"/>
          <w:b/>
          <w:sz w:val="24"/>
        </w:rPr>
        <w:t>1</w:t>
      </w:r>
      <w:r w:rsidR="00F466DA">
        <w:rPr>
          <w:rFonts w:ascii="Times New Roman" w:eastAsia="黑体" w:hAnsi="Times New Roman" w:cs="Times New Roman" w:hint="eastAsia"/>
          <w:b/>
          <w:sz w:val="24"/>
        </w:rPr>
        <w:t xml:space="preserve">  </w:t>
      </w:r>
      <w:r w:rsidR="007E0226">
        <w:rPr>
          <w:rFonts w:hint="eastAsia"/>
          <w:sz w:val="24"/>
          <w:szCs w:val="24"/>
        </w:rPr>
        <w:t>施工现场分别对生活用水与工程用水确定用水定额指标，并进行分项计量管理</w:t>
      </w:r>
      <w:r>
        <w:rPr>
          <w:rFonts w:hint="eastAsia"/>
          <w:sz w:val="24"/>
          <w:szCs w:val="24"/>
        </w:rPr>
        <w:t>；</w:t>
      </w:r>
    </w:p>
    <w:p w:rsidR="007E0226" w:rsidRDefault="00C61A18" w:rsidP="006D03D1">
      <w:pPr>
        <w:ind w:firstLineChars="177" w:firstLine="425"/>
        <w:rPr>
          <w:sz w:val="24"/>
          <w:szCs w:val="24"/>
        </w:rPr>
      </w:pPr>
      <w:r>
        <w:rPr>
          <w:rFonts w:ascii="Times New Roman" w:eastAsia="黑体" w:hAnsi="Times New Roman" w:cs="Times New Roman" w:hint="eastAsia"/>
          <w:b/>
          <w:sz w:val="24"/>
        </w:rPr>
        <w:t>2</w:t>
      </w:r>
      <w:r w:rsidR="00F466DA">
        <w:rPr>
          <w:rFonts w:ascii="Times New Roman" w:eastAsia="黑体" w:hAnsi="Times New Roman" w:cs="Times New Roman" w:hint="eastAsia"/>
          <w:b/>
          <w:sz w:val="24"/>
        </w:rPr>
        <w:t xml:space="preserve">  </w:t>
      </w:r>
      <w:r w:rsidR="007E0226">
        <w:rPr>
          <w:rFonts w:hint="eastAsia"/>
          <w:sz w:val="24"/>
          <w:szCs w:val="24"/>
        </w:rPr>
        <w:t>宜采取非传统水源和循环水再利用措施。</w:t>
      </w:r>
    </w:p>
    <w:p w:rsidR="007E0226" w:rsidRDefault="007E0226" w:rsidP="007E0226">
      <w:pPr>
        <w:rPr>
          <w:sz w:val="24"/>
          <w:szCs w:val="24"/>
        </w:rPr>
      </w:pPr>
      <w:r w:rsidRPr="004C4A1E">
        <w:rPr>
          <w:rFonts w:ascii="Times New Roman" w:eastAsia="黑体" w:hAnsi="Times New Roman" w:cs="Times New Roman" w:hint="eastAsia"/>
          <w:b/>
          <w:bCs/>
          <w:sz w:val="24"/>
        </w:rPr>
        <w:t>9.2.10</w:t>
      </w:r>
      <w:r w:rsidR="00F466DA">
        <w:rPr>
          <w:rFonts w:ascii="Times New Roman" w:eastAsia="黑体" w:hAnsi="Times New Roman" w:cs="Times New Roman" w:hint="eastAsia"/>
          <w:b/>
          <w:bCs/>
          <w:sz w:val="24"/>
        </w:rPr>
        <w:t xml:space="preserve">  </w:t>
      </w:r>
      <w:r w:rsidR="009C1770">
        <w:rPr>
          <w:rFonts w:ascii="宋体" w:hAnsi="宋体" w:hint="eastAsia"/>
          <w:sz w:val="24"/>
        </w:rPr>
        <w:t>工业厂房改造</w:t>
      </w:r>
      <w:r>
        <w:rPr>
          <w:rFonts w:ascii="宋体" w:hAnsi="宋体" w:hint="eastAsia"/>
          <w:sz w:val="24"/>
        </w:rPr>
        <w:t>的</w:t>
      </w:r>
      <w:r>
        <w:rPr>
          <w:rFonts w:hint="eastAsia"/>
          <w:sz w:val="24"/>
          <w:szCs w:val="24"/>
        </w:rPr>
        <w:t>施工能耗宜进行全过程监测。</w:t>
      </w:r>
    </w:p>
    <w:p w:rsidR="007E0226" w:rsidRDefault="004C4A1E" w:rsidP="007E0226">
      <w:pPr>
        <w:rPr>
          <w:sz w:val="24"/>
          <w:szCs w:val="24"/>
        </w:rPr>
      </w:pPr>
      <w:r>
        <w:rPr>
          <w:rFonts w:ascii="Times New Roman" w:eastAsia="黑体" w:hAnsi="Times New Roman" w:cs="Times New Roman" w:hint="eastAsia"/>
          <w:b/>
          <w:bCs/>
          <w:sz w:val="24"/>
        </w:rPr>
        <w:t>9</w:t>
      </w:r>
      <w:r w:rsidR="007E0226" w:rsidRPr="004C4A1E">
        <w:rPr>
          <w:rFonts w:ascii="Times New Roman" w:eastAsia="黑体" w:hAnsi="Times New Roman" w:cs="Times New Roman" w:hint="eastAsia"/>
          <w:b/>
          <w:bCs/>
          <w:sz w:val="24"/>
        </w:rPr>
        <w:t>.2.11</w:t>
      </w:r>
      <w:r w:rsidR="00F466DA">
        <w:rPr>
          <w:rFonts w:ascii="Times New Roman" w:eastAsia="黑体" w:hAnsi="Times New Roman" w:cs="Times New Roman" w:hint="eastAsia"/>
          <w:b/>
          <w:bCs/>
          <w:sz w:val="24"/>
        </w:rPr>
        <w:t xml:space="preserve">  </w:t>
      </w:r>
      <w:r w:rsidR="009C1770">
        <w:rPr>
          <w:rFonts w:ascii="宋体" w:hAnsi="宋体" w:hint="eastAsia"/>
          <w:sz w:val="24"/>
        </w:rPr>
        <w:t>工业厂房改造</w:t>
      </w:r>
      <w:r w:rsidR="007E0226">
        <w:rPr>
          <w:rFonts w:ascii="宋体" w:hAnsi="宋体" w:hint="eastAsia"/>
          <w:sz w:val="24"/>
        </w:rPr>
        <w:t>的</w:t>
      </w:r>
      <w:r w:rsidR="007E0226">
        <w:rPr>
          <w:rFonts w:hint="eastAsia"/>
          <w:sz w:val="24"/>
          <w:szCs w:val="24"/>
        </w:rPr>
        <w:t>施工扬尘控制应符合下列规定：</w:t>
      </w:r>
    </w:p>
    <w:p w:rsidR="007E0226" w:rsidRDefault="00C61A18" w:rsidP="006D03D1">
      <w:pPr>
        <w:ind w:firstLineChars="177" w:firstLine="425"/>
        <w:rPr>
          <w:sz w:val="24"/>
          <w:szCs w:val="24"/>
        </w:rPr>
      </w:pPr>
      <w:r>
        <w:rPr>
          <w:rFonts w:ascii="Times New Roman" w:eastAsia="黑体" w:hAnsi="Times New Roman" w:cs="Times New Roman" w:hint="eastAsia"/>
          <w:b/>
          <w:sz w:val="24"/>
        </w:rPr>
        <w:t>1</w:t>
      </w:r>
      <w:r w:rsidR="00F466DA">
        <w:rPr>
          <w:rFonts w:ascii="Times New Roman" w:eastAsia="黑体" w:hAnsi="Times New Roman" w:cs="Times New Roman" w:hint="eastAsia"/>
          <w:b/>
          <w:sz w:val="24"/>
        </w:rPr>
        <w:t xml:space="preserve">  </w:t>
      </w:r>
      <w:r w:rsidR="007E0226">
        <w:rPr>
          <w:rFonts w:hint="eastAsia"/>
          <w:sz w:val="24"/>
          <w:szCs w:val="24"/>
        </w:rPr>
        <w:t>土方作业阶段，应采取洒水、覆盖等措施，达到作业区目测扬尘高度小于</w:t>
      </w:r>
      <w:r w:rsidR="007E0226">
        <w:rPr>
          <w:sz w:val="24"/>
          <w:szCs w:val="24"/>
        </w:rPr>
        <w:t>1.5m</w:t>
      </w:r>
      <w:r w:rsidR="007E0226">
        <w:rPr>
          <w:rFonts w:hint="eastAsia"/>
          <w:sz w:val="24"/>
          <w:szCs w:val="24"/>
        </w:rPr>
        <w:t>，不扩散到场区外</w:t>
      </w:r>
      <w:r>
        <w:rPr>
          <w:rFonts w:hint="eastAsia"/>
          <w:sz w:val="24"/>
          <w:szCs w:val="24"/>
        </w:rPr>
        <w:t>；</w:t>
      </w:r>
    </w:p>
    <w:p w:rsidR="007E0226" w:rsidRDefault="00C61A18" w:rsidP="006D03D1">
      <w:pPr>
        <w:ind w:firstLineChars="177" w:firstLine="425"/>
        <w:rPr>
          <w:sz w:val="24"/>
          <w:szCs w:val="24"/>
        </w:rPr>
      </w:pPr>
      <w:r>
        <w:rPr>
          <w:rFonts w:ascii="Times New Roman" w:eastAsia="黑体" w:hAnsi="Times New Roman" w:cs="Times New Roman" w:hint="eastAsia"/>
          <w:b/>
          <w:sz w:val="24"/>
        </w:rPr>
        <w:t>2</w:t>
      </w:r>
      <w:r w:rsidR="00F466DA">
        <w:rPr>
          <w:rFonts w:ascii="Times New Roman" w:eastAsia="黑体" w:hAnsi="Times New Roman" w:cs="Times New Roman" w:hint="eastAsia"/>
          <w:b/>
          <w:sz w:val="24"/>
        </w:rPr>
        <w:t xml:space="preserve">  </w:t>
      </w:r>
      <w:r w:rsidR="007E0226">
        <w:rPr>
          <w:rFonts w:hint="eastAsia"/>
          <w:sz w:val="24"/>
          <w:szCs w:val="24"/>
        </w:rPr>
        <w:t>拆除施工前应做好扬尘控制计划，施工过程中宜</w:t>
      </w:r>
      <w:proofErr w:type="gramStart"/>
      <w:r w:rsidR="007E0226">
        <w:rPr>
          <w:rFonts w:hint="eastAsia"/>
          <w:sz w:val="24"/>
          <w:szCs w:val="24"/>
        </w:rPr>
        <w:t>使用低尘设备</w:t>
      </w:r>
      <w:proofErr w:type="gramEnd"/>
      <w:r>
        <w:rPr>
          <w:rFonts w:hint="eastAsia"/>
          <w:sz w:val="24"/>
          <w:szCs w:val="24"/>
        </w:rPr>
        <w:t>；</w:t>
      </w:r>
    </w:p>
    <w:p w:rsidR="007E0226" w:rsidRDefault="00C61A18" w:rsidP="006D03D1">
      <w:pPr>
        <w:ind w:firstLineChars="177" w:firstLine="425"/>
        <w:rPr>
          <w:sz w:val="24"/>
          <w:szCs w:val="24"/>
        </w:rPr>
      </w:pPr>
      <w:r>
        <w:rPr>
          <w:rFonts w:ascii="Times New Roman" w:eastAsia="黑体" w:hAnsi="Times New Roman" w:cs="Times New Roman" w:hint="eastAsia"/>
          <w:b/>
          <w:sz w:val="24"/>
        </w:rPr>
        <w:t>3</w:t>
      </w:r>
      <w:r w:rsidR="00F466DA">
        <w:rPr>
          <w:rFonts w:ascii="Times New Roman" w:eastAsia="黑体" w:hAnsi="Times New Roman" w:cs="Times New Roman" w:hint="eastAsia"/>
          <w:b/>
          <w:sz w:val="24"/>
        </w:rPr>
        <w:t xml:space="preserve">  </w:t>
      </w:r>
      <w:r w:rsidR="007E0226">
        <w:rPr>
          <w:rFonts w:hint="eastAsia"/>
          <w:sz w:val="24"/>
          <w:szCs w:val="24"/>
        </w:rPr>
        <w:t>结构加固改造施工、安装装饰装修阶段，应采取遮挡、集尘等措施，达到作业区目测扬尘高度小于</w:t>
      </w:r>
      <w:r w:rsidR="007E0226">
        <w:rPr>
          <w:sz w:val="24"/>
          <w:szCs w:val="24"/>
        </w:rPr>
        <w:t>0.5m</w:t>
      </w:r>
      <w:r>
        <w:rPr>
          <w:rFonts w:hint="eastAsia"/>
          <w:sz w:val="24"/>
          <w:szCs w:val="24"/>
        </w:rPr>
        <w:t>；</w:t>
      </w:r>
    </w:p>
    <w:p w:rsidR="007E0226" w:rsidRDefault="00C61A18" w:rsidP="006D03D1">
      <w:pPr>
        <w:ind w:firstLineChars="177" w:firstLine="425"/>
        <w:rPr>
          <w:sz w:val="24"/>
          <w:szCs w:val="24"/>
        </w:rPr>
      </w:pPr>
      <w:r>
        <w:rPr>
          <w:rFonts w:ascii="Times New Roman" w:eastAsia="黑体" w:hAnsi="Times New Roman" w:cs="Times New Roman" w:hint="eastAsia"/>
          <w:b/>
          <w:sz w:val="24"/>
        </w:rPr>
        <w:t>4</w:t>
      </w:r>
      <w:r w:rsidR="00F466DA">
        <w:rPr>
          <w:rFonts w:ascii="Times New Roman" w:eastAsia="黑体" w:hAnsi="Times New Roman" w:cs="Times New Roman" w:hint="eastAsia"/>
          <w:b/>
          <w:sz w:val="24"/>
        </w:rPr>
        <w:t xml:space="preserve">  </w:t>
      </w:r>
      <w:r w:rsidR="007E0226">
        <w:rPr>
          <w:rFonts w:hint="eastAsia"/>
          <w:sz w:val="24"/>
          <w:szCs w:val="24"/>
        </w:rPr>
        <w:t>施工现场非作业区应达到目测无扬尘的要求，在场界四周隔挡高度位置测得的大气总悬浮颗粒物月平均浓度与城市背景的差值不大于</w:t>
      </w:r>
      <w:r w:rsidR="007E0226">
        <w:rPr>
          <w:sz w:val="24"/>
          <w:szCs w:val="24"/>
        </w:rPr>
        <w:t>0.08mg/m³</w:t>
      </w:r>
      <w:r w:rsidR="007E0226">
        <w:rPr>
          <w:rFonts w:hint="eastAsia"/>
          <w:sz w:val="24"/>
          <w:szCs w:val="24"/>
        </w:rPr>
        <w:t>。</w:t>
      </w:r>
    </w:p>
    <w:p w:rsidR="007E0226" w:rsidRDefault="004C4A1E" w:rsidP="007E0226">
      <w:pPr>
        <w:rPr>
          <w:sz w:val="24"/>
          <w:szCs w:val="24"/>
        </w:rPr>
      </w:pPr>
      <w:r w:rsidRPr="004C4A1E">
        <w:rPr>
          <w:rFonts w:ascii="Times New Roman" w:eastAsia="黑体" w:hAnsi="Times New Roman" w:cs="Times New Roman" w:hint="eastAsia"/>
          <w:b/>
          <w:bCs/>
          <w:sz w:val="24"/>
        </w:rPr>
        <w:t>9</w:t>
      </w:r>
      <w:r w:rsidR="007E0226" w:rsidRPr="004C4A1E">
        <w:rPr>
          <w:rFonts w:ascii="Times New Roman" w:eastAsia="黑体" w:hAnsi="Times New Roman" w:cs="Times New Roman" w:hint="eastAsia"/>
          <w:b/>
          <w:bCs/>
          <w:sz w:val="24"/>
        </w:rPr>
        <w:t>.2.12</w:t>
      </w:r>
      <w:r w:rsidR="00F466DA">
        <w:rPr>
          <w:rFonts w:ascii="Times New Roman" w:eastAsia="黑体" w:hAnsi="Times New Roman" w:cs="Times New Roman" w:hint="eastAsia"/>
          <w:b/>
          <w:bCs/>
          <w:sz w:val="24"/>
        </w:rPr>
        <w:t xml:space="preserve">  </w:t>
      </w:r>
      <w:r w:rsidR="009C1770">
        <w:rPr>
          <w:rFonts w:ascii="宋体" w:hAnsi="宋体" w:hint="eastAsia"/>
          <w:sz w:val="24"/>
        </w:rPr>
        <w:t>工业厂房改造</w:t>
      </w:r>
      <w:r w:rsidR="007E0226">
        <w:rPr>
          <w:rFonts w:ascii="宋体" w:hAnsi="宋体" w:hint="eastAsia"/>
          <w:sz w:val="24"/>
        </w:rPr>
        <w:t>的</w:t>
      </w:r>
      <w:r w:rsidR="007E0226">
        <w:rPr>
          <w:rFonts w:hint="eastAsia"/>
          <w:sz w:val="24"/>
          <w:szCs w:val="24"/>
        </w:rPr>
        <w:t>施工噪声控制</w:t>
      </w:r>
      <w:r w:rsidR="00BB1C2A">
        <w:rPr>
          <w:rFonts w:hint="eastAsia"/>
          <w:sz w:val="24"/>
          <w:szCs w:val="24"/>
        </w:rPr>
        <w:t>应</w:t>
      </w:r>
      <w:r w:rsidR="007E0226">
        <w:rPr>
          <w:rFonts w:hint="eastAsia"/>
          <w:sz w:val="24"/>
          <w:szCs w:val="24"/>
        </w:rPr>
        <w:t>采取下列措施：</w:t>
      </w:r>
    </w:p>
    <w:p w:rsidR="007E0226" w:rsidRPr="00C61A18" w:rsidRDefault="00C61A18" w:rsidP="006D03D1">
      <w:pPr>
        <w:ind w:firstLineChars="177" w:firstLine="425"/>
        <w:rPr>
          <w:sz w:val="24"/>
          <w:szCs w:val="24"/>
        </w:rPr>
      </w:pPr>
      <w:r>
        <w:rPr>
          <w:rFonts w:ascii="Times New Roman" w:eastAsia="黑体" w:hAnsi="Times New Roman" w:cs="Times New Roman" w:hint="eastAsia"/>
          <w:b/>
          <w:sz w:val="24"/>
        </w:rPr>
        <w:t>1</w:t>
      </w:r>
      <w:r w:rsidR="00F466DA">
        <w:rPr>
          <w:rFonts w:ascii="Times New Roman" w:eastAsia="黑体" w:hAnsi="Times New Roman" w:cs="Times New Roman" w:hint="eastAsia"/>
          <w:b/>
          <w:sz w:val="24"/>
        </w:rPr>
        <w:t xml:space="preserve">  </w:t>
      </w:r>
      <w:r w:rsidR="007E0226" w:rsidRPr="00C61A18">
        <w:rPr>
          <w:rFonts w:hint="eastAsia"/>
          <w:sz w:val="24"/>
          <w:szCs w:val="24"/>
        </w:rPr>
        <w:t>在施工场界应对噪声进行实时监测与控制，现场噪声应符合现行国家标准《建筑施工场界噪声测量方法》</w:t>
      </w:r>
      <w:r w:rsidR="007E0226" w:rsidRPr="00C61A18">
        <w:rPr>
          <w:sz w:val="24"/>
          <w:szCs w:val="24"/>
        </w:rPr>
        <w:t>GB 12524</w:t>
      </w:r>
      <w:r w:rsidR="007E0226" w:rsidRPr="00C61A18">
        <w:rPr>
          <w:rFonts w:hint="eastAsia"/>
          <w:sz w:val="24"/>
          <w:szCs w:val="24"/>
        </w:rPr>
        <w:t>的要求</w:t>
      </w:r>
      <w:r>
        <w:rPr>
          <w:rFonts w:hint="eastAsia"/>
          <w:sz w:val="24"/>
          <w:szCs w:val="24"/>
        </w:rPr>
        <w:t>；</w:t>
      </w:r>
    </w:p>
    <w:p w:rsidR="007E0226" w:rsidRPr="00C61A18" w:rsidRDefault="00C61A18" w:rsidP="006D03D1">
      <w:pPr>
        <w:ind w:firstLineChars="177" w:firstLine="425"/>
        <w:rPr>
          <w:sz w:val="24"/>
          <w:szCs w:val="24"/>
        </w:rPr>
      </w:pPr>
      <w:r>
        <w:rPr>
          <w:rFonts w:ascii="Times New Roman" w:eastAsia="黑体" w:hAnsi="Times New Roman" w:cs="Times New Roman" w:hint="eastAsia"/>
          <w:b/>
          <w:sz w:val="24"/>
        </w:rPr>
        <w:t>2</w:t>
      </w:r>
      <w:r w:rsidR="00F466DA">
        <w:rPr>
          <w:rFonts w:ascii="Times New Roman" w:eastAsia="黑体" w:hAnsi="Times New Roman" w:cs="Times New Roman" w:hint="eastAsia"/>
          <w:b/>
          <w:sz w:val="24"/>
        </w:rPr>
        <w:t xml:space="preserve">  </w:t>
      </w:r>
      <w:r w:rsidR="007E0226" w:rsidRPr="00C61A18">
        <w:rPr>
          <w:rFonts w:hint="eastAsia"/>
          <w:sz w:val="24"/>
          <w:szCs w:val="24"/>
        </w:rPr>
        <w:t>宜使用低噪声、低振动的拆除、破碎施工设备或采用吸声、消声、隔声、隔振等措施</w:t>
      </w:r>
      <w:r>
        <w:rPr>
          <w:rFonts w:hint="eastAsia"/>
          <w:sz w:val="24"/>
          <w:szCs w:val="24"/>
        </w:rPr>
        <w:t>；</w:t>
      </w:r>
    </w:p>
    <w:p w:rsidR="007E0226" w:rsidRPr="00C61A18" w:rsidRDefault="00C61A18" w:rsidP="006D03D1">
      <w:pPr>
        <w:ind w:firstLineChars="177" w:firstLine="425"/>
        <w:rPr>
          <w:sz w:val="24"/>
          <w:szCs w:val="24"/>
        </w:rPr>
      </w:pPr>
      <w:r>
        <w:rPr>
          <w:rFonts w:ascii="Times New Roman" w:eastAsia="黑体" w:hAnsi="Times New Roman" w:cs="Times New Roman" w:hint="eastAsia"/>
          <w:b/>
          <w:sz w:val="24"/>
        </w:rPr>
        <w:t>3</w:t>
      </w:r>
      <w:r w:rsidR="00F466DA">
        <w:rPr>
          <w:rFonts w:ascii="Times New Roman" w:eastAsia="黑体" w:hAnsi="Times New Roman" w:cs="Times New Roman" w:hint="eastAsia"/>
          <w:b/>
          <w:sz w:val="24"/>
        </w:rPr>
        <w:t xml:space="preserve">  </w:t>
      </w:r>
      <w:r w:rsidR="007E0226" w:rsidRPr="00C61A18">
        <w:rPr>
          <w:rFonts w:hint="eastAsia"/>
          <w:sz w:val="24"/>
          <w:szCs w:val="24"/>
        </w:rPr>
        <w:t>宜采用成型建筑材料。</w:t>
      </w:r>
    </w:p>
    <w:p w:rsidR="007E0226" w:rsidRDefault="004C4A1E" w:rsidP="007E0226">
      <w:pPr>
        <w:rPr>
          <w:sz w:val="24"/>
          <w:szCs w:val="24"/>
        </w:rPr>
      </w:pPr>
      <w:r>
        <w:rPr>
          <w:rFonts w:ascii="Times New Roman" w:eastAsia="黑体" w:hAnsi="Times New Roman" w:cs="Times New Roman" w:hint="eastAsia"/>
          <w:b/>
          <w:bCs/>
          <w:sz w:val="24"/>
        </w:rPr>
        <w:t>9</w:t>
      </w:r>
      <w:r w:rsidR="007E0226" w:rsidRPr="004C4A1E">
        <w:rPr>
          <w:rFonts w:ascii="Times New Roman" w:eastAsia="黑体" w:hAnsi="Times New Roman" w:cs="Times New Roman" w:hint="eastAsia"/>
          <w:b/>
          <w:bCs/>
          <w:sz w:val="24"/>
        </w:rPr>
        <w:t>.2.13</w:t>
      </w:r>
      <w:r w:rsidR="00F466DA">
        <w:rPr>
          <w:rFonts w:ascii="Times New Roman" w:eastAsia="黑体" w:hAnsi="Times New Roman" w:cs="Times New Roman" w:hint="eastAsia"/>
          <w:b/>
          <w:bCs/>
          <w:sz w:val="24"/>
        </w:rPr>
        <w:t xml:space="preserve">  </w:t>
      </w:r>
      <w:r w:rsidR="009C1770">
        <w:rPr>
          <w:rFonts w:ascii="宋体" w:hAnsi="宋体" w:hint="eastAsia"/>
          <w:sz w:val="24"/>
        </w:rPr>
        <w:t>工业厂房改造</w:t>
      </w:r>
      <w:r w:rsidR="007E0226">
        <w:rPr>
          <w:rFonts w:ascii="宋体" w:hAnsi="宋体" w:hint="eastAsia"/>
          <w:sz w:val="24"/>
        </w:rPr>
        <w:t>的</w:t>
      </w:r>
      <w:r w:rsidR="007E0226">
        <w:rPr>
          <w:rFonts w:hint="eastAsia"/>
          <w:sz w:val="24"/>
          <w:szCs w:val="24"/>
        </w:rPr>
        <w:t>施工过程中应采取防止光污染的措施。</w:t>
      </w:r>
    </w:p>
    <w:p w:rsidR="007E0226" w:rsidRDefault="004C4A1E" w:rsidP="007E0226">
      <w:pPr>
        <w:rPr>
          <w:sz w:val="24"/>
          <w:szCs w:val="24"/>
        </w:rPr>
      </w:pPr>
      <w:r w:rsidRPr="004C4A1E">
        <w:rPr>
          <w:rFonts w:ascii="Times New Roman" w:eastAsia="黑体" w:hAnsi="Times New Roman" w:cs="Times New Roman" w:hint="eastAsia"/>
          <w:b/>
          <w:bCs/>
          <w:sz w:val="24"/>
        </w:rPr>
        <w:t>9</w:t>
      </w:r>
      <w:r w:rsidR="007E0226" w:rsidRPr="004C4A1E">
        <w:rPr>
          <w:rFonts w:ascii="Times New Roman" w:eastAsia="黑体" w:hAnsi="Times New Roman" w:cs="Times New Roman" w:hint="eastAsia"/>
          <w:b/>
          <w:bCs/>
          <w:sz w:val="24"/>
        </w:rPr>
        <w:t>.2.14</w:t>
      </w:r>
      <w:r w:rsidR="00F466DA">
        <w:rPr>
          <w:rFonts w:ascii="Times New Roman" w:eastAsia="黑体" w:hAnsi="Times New Roman" w:cs="Times New Roman" w:hint="eastAsia"/>
          <w:b/>
          <w:bCs/>
          <w:sz w:val="24"/>
        </w:rPr>
        <w:t xml:space="preserve">  </w:t>
      </w:r>
      <w:r w:rsidR="009C1770">
        <w:rPr>
          <w:rFonts w:ascii="宋体" w:hAnsi="宋体" w:hint="eastAsia"/>
          <w:sz w:val="24"/>
        </w:rPr>
        <w:t>工业厂房改造</w:t>
      </w:r>
      <w:r w:rsidR="007E0226">
        <w:rPr>
          <w:rFonts w:hint="eastAsia"/>
          <w:sz w:val="24"/>
          <w:szCs w:val="24"/>
        </w:rPr>
        <w:t>宜选择可循环使用的建筑材料，减少建筑垃圾的产生。建筑垃圾、生活垃圾的处理应符合下列规定：</w:t>
      </w:r>
    </w:p>
    <w:p w:rsidR="007E0226" w:rsidRDefault="00C61A18" w:rsidP="006D03D1">
      <w:pPr>
        <w:ind w:firstLineChars="177" w:firstLine="425"/>
        <w:rPr>
          <w:sz w:val="24"/>
          <w:szCs w:val="24"/>
        </w:rPr>
      </w:pPr>
      <w:r>
        <w:rPr>
          <w:rFonts w:ascii="Times New Roman" w:eastAsia="黑体" w:hAnsi="Times New Roman" w:cs="Times New Roman" w:hint="eastAsia"/>
          <w:b/>
          <w:sz w:val="24"/>
        </w:rPr>
        <w:t>1</w:t>
      </w:r>
      <w:r w:rsidR="00F466DA">
        <w:rPr>
          <w:rFonts w:ascii="Times New Roman" w:eastAsia="黑体" w:hAnsi="Times New Roman" w:cs="Times New Roman" w:hint="eastAsia"/>
          <w:b/>
          <w:sz w:val="24"/>
        </w:rPr>
        <w:t xml:space="preserve">  </w:t>
      </w:r>
      <w:r w:rsidR="007E0226">
        <w:rPr>
          <w:rFonts w:hint="eastAsia"/>
          <w:sz w:val="24"/>
          <w:szCs w:val="24"/>
        </w:rPr>
        <w:t>建筑垃圾应实施分类堆放管理</w:t>
      </w:r>
      <w:r>
        <w:rPr>
          <w:rFonts w:hint="eastAsia"/>
          <w:sz w:val="24"/>
          <w:szCs w:val="24"/>
        </w:rPr>
        <w:t>；</w:t>
      </w:r>
    </w:p>
    <w:p w:rsidR="007E0226" w:rsidRDefault="00C61A18" w:rsidP="006D03D1">
      <w:pPr>
        <w:ind w:firstLineChars="177" w:firstLine="425"/>
        <w:rPr>
          <w:sz w:val="24"/>
          <w:szCs w:val="24"/>
        </w:rPr>
      </w:pPr>
      <w:r>
        <w:rPr>
          <w:rFonts w:ascii="Times New Roman" w:eastAsia="黑体" w:hAnsi="Times New Roman" w:cs="Times New Roman" w:hint="eastAsia"/>
          <w:b/>
          <w:sz w:val="24"/>
        </w:rPr>
        <w:t>2</w:t>
      </w:r>
      <w:r w:rsidR="00F466DA">
        <w:rPr>
          <w:rFonts w:ascii="Times New Roman" w:eastAsia="黑体" w:hAnsi="Times New Roman" w:cs="Times New Roman" w:hint="eastAsia"/>
          <w:b/>
          <w:sz w:val="24"/>
        </w:rPr>
        <w:t xml:space="preserve">  </w:t>
      </w:r>
      <w:r w:rsidR="007E0226">
        <w:rPr>
          <w:rFonts w:hint="eastAsia"/>
          <w:sz w:val="24"/>
          <w:szCs w:val="24"/>
        </w:rPr>
        <w:t>有毒、有害建筑垃圾应采取专门处理措施</w:t>
      </w:r>
      <w:r>
        <w:rPr>
          <w:rFonts w:hint="eastAsia"/>
          <w:sz w:val="24"/>
          <w:szCs w:val="24"/>
        </w:rPr>
        <w:t>；</w:t>
      </w:r>
    </w:p>
    <w:p w:rsidR="007E0226" w:rsidRDefault="00C61A18" w:rsidP="006D03D1">
      <w:pPr>
        <w:ind w:firstLineChars="177" w:firstLine="425"/>
        <w:rPr>
          <w:sz w:val="24"/>
          <w:szCs w:val="24"/>
        </w:rPr>
      </w:pPr>
      <w:r>
        <w:rPr>
          <w:rFonts w:ascii="Times New Roman" w:eastAsia="黑体" w:hAnsi="Times New Roman" w:cs="Times New Roman" w:hint="eastAsia"/>
          <w:b/>
          <w:sz w:val="24"/>
        </w:rPr>
        <w:t>3</w:t>
      </w:r>
      <w:r w:rsidR="00F466DA">
        <w:rPr>
          <w:rFonts w:ascii="Times New Roman" w:eastAsia="黑体" w:hAnsi="Times New Roman" w:cs="Times New Roman" w:hint="eastAsia"/>
          <w:b/>
          <w:sz w:val="24"/>
        </w:rPr>
        <w:t xml:space="preserve">  </w:t>
      </w:r>
      <w:r w:rsidR="007E0226">
        <w:rPr>
          <w:rFonts w:hint="eastAsia"/>
          <w:sz w:val="24"/>
          <w:szCs w:val="24"/>
        </w:rPr>
        <w:t>施工生活垃圾应及时清理</w:t>
      </w:r>
      <w:r>
        <w:rPr>
          <w:rFonts w:hint="eastAsia"/>
          <w:sz w:val="24"/>
          <w:szCs w:val="24"/>
        </w:rPr>
        <w:t>，</w:t>
      </w:r>
      <w:r w:rsidR="007E0226">
        <w:rPr>
          <w:rFonts w:hint="eastAsia"/>
          <w:sz w:val="24"/>
          <w:szCs w:val="24"/>
        </w:rPr>
        <w:t>并进行无害化处理。</w:t>
      </w:r>
    </w:p>
    <w:p w:rsidR="007E0226" w:rsidRDefault="007E0226" w:rsidP="007E0226">
      <w:pPr>
        <w:rPr>
          <w:sz w:val="24"/>
          <w:szCs w:val="24"/>
        </w:rPr>
      </w:pPr>
    </w:p>
    <w:p w:rsidR="007E0226" w:rsidRDefault="007E0226" w:rsidP="007E0226">
      <w:pPr>
        <w:widowControl/>
        <w:rPr>
          <w:sz w:val="24"/>
          <w:szCs w:val="24"/>
        </w:rPr>
      </w:pPr>
      <w:r>
        <w:rPr>
          <w:kern w:val="0"/>
          <w:sz w:val="24"/>
          <w:szCs w:val="24"/>
        </w:rPr>
        <w:br w:type="page"/>
      </w:r>
    </w:p>
    <w:p w:rsidR="007E0226" w:rsidRPr="00C5258B" w:rsidRDefault="007E0226" w:rsidP="00C5258B">
      <w:pPr>
        <w:pStyle w:val="a5"/>
        <w:numPr>
          <w:ilvl w:val="0"/>
          <w:numId w:val="1"/>
        </w:numPr>
        <w:ind w:left="0" w:firstLineChars="0" w:firstLine="0"/>
        <w:jc w:val="center"/>
        <w:outlineLvl w:val="0"/>
        <w:rPr>
          <w:rFonts w:ascii="Times New Roman" w:eastAsia="宋体" w:hAnsi="Times New Roman" w:cs="Times New Roman"/>
          <w:b/>
          <w:sz w:val="30"/>
          <w:szCs w:val="30"/>
        </w:rPr>
      </w:pPr>
      <w:bookmarkStart w:id="98" w:name="_Toc16605768"/>
      <w:bookmarkStart w:id="99" w:name="_Toc98624197"/>
      <w:bookmarkStart w:id="100" w:name="_Toc123206314"/>
      <w:bookmarkStart w:id="101" w:name="_Toc123212914"/>
      <w:r w:rsidRPr="00C5258B">
        <w:rPr>
          <w:rFonts w:ascii="Times New Roman" w:eastAsia="宋体" w:hAnsi="Times New Roman" w:cs="Times New Roman"/>
          <w:b/>
          <w:sz w:val="30"/>
          <w:szCs w:val="30"/>
        </w:rPr>
        <w:t>验收</w:t>
      </w:r>
      <w:bookmarkEnd w:id="98"/>
      <w:bookmarkEnd w:id="99"/>
      <w:bookmarkEnd w:id="100"/>
      <w:bookmarkEnd w:id="101"/>
    </w:p>
    <w:p w:rsidR="007E0226" w:rsidRDefault="007E0226" w:rsidP="007E0226">
      <w:pPr>
        <w:rPr>
          <w:sz w:val="24"/>
        </w:rPr>
      </w:pPr>
      <w:r w:rsidRPr="004C4A1E">
        <w:rPr>
          <w:rFonts w:ascii="Times New Roman" w:eastAsia="黑体" w:hAnsi="Times New Roman" w:cs="Times New Roman" w:hint="eastAsia"/>
          <w:b/>
          <w:bCs/>
          <w:sz w:val="24"/>
        </w:rPr>
        <w:t>10.0.1</w:t>
      </w:r>
      <w:r w:rsidR="00F466DA">
        <w:rPr>
          <w:rFonts w:ascii="Times New Roman" w:eastAsia="黑体" w:hAnsi="Times New Roman" w:cs="Times New Roman" w:hint="eastAsia"/>
          <w:b/>
          <w:bCs/>
          <w:sz w:val="24"/>
        </w:rPr>
        <w:t xml:space="preserve">  </w:t>
      </w:r>
      <w:r w:rsidR="009C1770">
        <w:rPr>
          <w:rFonts w:hint="eastAsia"/>
          <w:sz w:val="24"/>
        </w:rPr>
        <w:t>工业厂房改造</w:t>
      </w:r>
      <w:r>
        <w:rPr>
          <w:rFonts w:hint="eastAsia"/>
          <w:sz w:val="24"/>
        </w:rPr>
        <w:t>工程验收分为分项工程质量验收（含隐蔽工程）和竣工工程验收两部分进行。</w:t>
      </w:r>
    </w:p>
    <w:p w:rsidR="007E0226" w:rsidRPr="00C61A18" w:rsidRDefault="00C61A18" w:rsidP="006D03D1">
      <w:pPr>
        <w:ind w:firstLineChars="175" w:firstLine="420"/>
        <w:rPr>
          <w:sz w:val="24"/>
        </w:rPr>
      </w:pPr>
      <w:r>
        <w:rPr>
          <w:rFonts w:ascii="Times New Roman" w:eastAsia="黑体" w:hAnsi="Times New Roman" w:cs="Times New Roman" w:hint="eastAsia"/>
          <w:b/>
          <w:sz w:val="24"/>
        </w:rPr>
        <w:t>1</w:t>
      </w:r>
      <w:r w:rsidR="00F466DA">
        <w:rPr>
          <w:rFonts w:ascii="Times New Roman" w:eastAsia="黑体" w:hAnsi="Times New Roman" w:cs="Times New Roman" w:hint="eastAsia"/>
          <w:b/>
          <w:sz w:val="24"/>
        </w:rPr>
        <w:t xml:space="preserve">  </w:t>
      </w:r>
      <w:r w:rsidR="007E0226" w:rsidRPr="00C61A18">
        <w:rPr>
          <w:rFonts w:hint="eastAsia"/>
          <w:sz w:val="24"/>
        </w:rPr>
        <w:t>工程验收由施工单位组织监理、建设单位进行，分项工程质量验收记录应按本标准的附录</w:t>
      </w:r>
      <w:r w:rsidR="007E0226" w:rsidRPr="00C61A18">
        <w:rPr>
          <w:sz w:val="24"/>
        </w:rPr>
        <w:t>A</w:t>
      </w:r>
      <w:r w:rsidR="007E0226" w:rsidRPr="00C61A18">
        <w:rPr>
          <w:rFonts w:hint="eastAsia"/>
          <w:sz w:val="24"/>
        </w:rPr>
        <w:t>填写</w:t>
      </w:r>
      <w:r>
        <w:rPr>
          <w:rFonts w:hint="eastAsia"/>
          <w:sz w:val="24"/>
        </w:rPr>
        <w:t>；</w:t>
      </w:r>
    </w:p>
    <w:p w:rsidR="007E0226" w:rsidRPr="00C61A18" w:rsidRDefault="00C61A18" w:rsidP="006D03D1">
      <w:pPr>
        <w:ind w:firstLineChars="175" w:firstLine="420"/>
        <w:rPr>
          <w:sz w:val="24"/>
        </w:rPr>
      </w:pPr>
      <w:r>
        <w:rPr>
          <w:rFonts w:ascii="Times New Roman" w:eastAsia="黑体" w:hAnsi="Times New Roman" w:cs="Times New Roman" w:hint="eastAsia"/>
          <w:b/>
          <w:sz w:val="24"/>
        </w:rPr>
        <w:t>2</w:t>
      </w:r>
      <w:r w:rsidR="00F466DA">
        <w:rPr>
          <w:rFonts w:ascii="Times New Roman" w:eastAsia="黑体" w:hAnsi="Times New Roman" w:cs="Times New Roman" w:hint="eastAsia"/>
          <w:b/>
          <w:sz w:val="24"/>
        </w:rPr>
        <w:t xml:space="preserve">  </w:t>
      </w:r>
      <w:r w:rsidR="007E0226" w:rsidRPr="00C61A18">
        <w:rPr>
          <w:rFonts w:hint="eastAsia"/>
          <w:sz w:val="24"/>
        </w:rPr>
        <w:t>竣工工程验收由建设单位组织设计、监理、施工单位联合进行，竣工工程验收记录应按本标准的附录</w:t>
      </w:r>
      <w:r w:rsidR="007E0226" w:rsidRPr="00C61A18">
        <w:rPr>
          <w:sz w:val="24"/>
        </w:rPr>
        <w:t>B</w:t>
      </w:r>
      <w:r w:rsidR="007E0226" w:rsidRPr="00C61A18">
        <w:rPr>
          <w:rFonts w:hint="eastAsia"/>
          <w:sz w:val="24"/>
        </w:rPr>
        <w:t>填写。</w:t>
      </w:r>
    </w:p>
    <w:p w:rsidR="007E0226" w:rsidRDefault="007E0226" w:rsidP="007E0226">
      <w:pPr>
        <w:rPr>
          <w:rFonts w:ascii="宋体"/>
          <w:sz w:val="24"/>
        </w:rPr>
      </w:pPr>
      <w:r w:rsidRPr="004C4A1E">
        <w:rPr>
          <w:rFonts w:ascii="Times New Roman" w:eastAsia="黑体" w:hAnsi="Times New Roman" w:cs="Times New Roman" w:hint="eastAsia"/>
          <w:b/>
          <w:bCs/>
          <w:sz w:val="24"/>
        </w:rPr>
        <w:t>10.0.2</w:t>
      </w:r>
      <w:r w:rsidR="00F466DA">
        <w:rPr>
          <w:rFonts w:ascii="Times New Roman" w:eastAsia="黑体" w:hAnsi="Times New Roman" w:cs="Times New Roman" w:hint="eastAsia"/>
          <w:b/>
          <w:bCs/>
          <w:sz w:val="24"/>
        </w:rPr>
        <w:t xml:space="preserve">  </w:t>
      </w:r>
      <w:r w:rsidR="009C1770">
        <w:rPr>
          <w:rFonts w:hint="eastAsia"/>
          <w:sz w:val="24"/>
        </w:rPr>
        <w:t>工业厂房改造</w:t>
      </w:r>
      <w:r>
        <w:rPr>
          <w:rFonts w:ascii="宋体" w:hint="eastAsia"/>
          <w:sz w:val="24"/>
        </w:rPr>
        <w:t>分项工程质量验收应提交下列资料：</w:t>
      </w:r>
    </w:p>
    <w:p w:rsidR="007E0226" w:rsidRPr="00DF6B0A" w:rsidRDefault="00C61A18" w:rsidP="006D03D1">
      <w:pPr>
        <w:ind w:firstLineChars="175" w:firstLine="420"/>
        <w:rPr>
          <w:sz w:val="24"/>
        </w:rPr>
      </w:pPr>
      <w:r>
        <w:rPr>
          <w:rFonts w:ascii="Times New Roman" w:eastAsia="黑体" w:hAnsi="Times New Roman" w:cs="Times New Roman" w:hint="eastAsia"/>
          <w:b/>
          <w:sz w:val="24"/>
        </w:rPr>
        <w:t>1</w:t>
      </w:r>
      <w:r w:rsidR="00E22DF4">
        <w:rPr>
          <w:noProof/>
          <w:sz w:val="24"/>
        </w:rPr>
        <w:pict>
          <v:rect id="矩形 191" o:spid="_x0000_s1030" style="position:absolute;left:0;text-align:left;margin-left:348.6pt;margin-top:780.9pt;width:246.7pt;height:12.6pt;z-index:251660288;visibility:visible;mso-wrap-distance-left:1.81425mm;mso-wrap-distance-right:1.81425mm;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" o:allowincell="f" filled="f" stroked="f">
            <v:path arrowok="t"/>
            <v:textbox inset="0,0,0,0">
              <w:txbxContent>
                <w:p w:rsidR="001313B9" w:rsidRDefault="001313B9" w:rsidP="007E0226">
                  <w:pPr>
                    <w:widowControl/>
                    <w:spacing w:line="181" w:lineRule="exact"/>
                    <w:jc w:val="left"/>
                  </w:pPr>
                </w:p>
              </w:txbxContent>
            </v:textbox>
            <w10:wrap anchorx="margin" anchory="margin"/>
          </v:rect>
        </w:pict>
      </w:r>
      <w:bookmarkStart w:id="102" w:name="bm20"/>
      <w:bookmarkEnd w:id="102"/>
      <w:r w:rsidR="00F466DA">
        <w:rPr>
          <w:rFonts w:ascii="Times New Roman" w:eastAsia="黑体" w:hAnsi="Times New Roman" w:cs="Times New Roman" w:hint="eastAsia"/>
          <w:b/>
          <w:sz w:val="24"/>
        </w:rPr>
        <w:t xml:space="preserve">  </w:t>
      </w:r>
      <w:r w:rsidR="007E0226" w:rsidRPr="00DF6B0A">
        <w:rPr>
          <w:rFonts w:hint="eastAsia"/>
          <w:sz w:val="24"/>
        </w:rPr>
        <w:t>原材料、构配件的出厂质量合格证书、检测报告和进场见证抽样复验报告</w:t>
      </w:r>
      <w:r>
        <w:rPr>
          <w:rFonts w:hint="eastAsia"/>
          <w:sz w:val="24"/>
        </w:rPr>
        <w:t>；</w:t>
      </w:r>
    </w:p>
    <w:p w:rsidR="007E0226" w:rsidRPr="00DF6B0A" w:rsidRDefault="00C61A18" w:rsidP="006D03D1">
      <w:pPr>
        <w:ind w:firstLineChars="175" w:firstLine="420"/>
        <w:rPr>
          <w:sz w:val="24"/>
        </w:rPr>
      </w:pPr>
      <w:r>
        <w:rPr>
          <w:rFonts w:ascii="Times New Roman" w:eastAsia="黑体" w:hAnsi="Times New Roman" w:cs="Times New Roman" w:hint="eastAsia"/>
          <w:b/>
          <w:sz w:val="24"/>
        </w:rPr>
        <w:t>2</w:t>
      </w:r>
      <w:r w:rsidR="00F466DA">
        <w:rPr>
          <w:rFonts w:ascii="Times New Roman" w:eastAsia="黑体" w:hAnsi="Times New Roman" w:cs="Times New Roman" w:hint="eastAsia"/>
          <w:b/>
          <w:sz w:val="24"/>
        </w:rPr>
        <w:t xml:space="preserve">  </w:t>
      </w:r>
      <w:r w:rsidR="007E0226" w:rsidRPr="00DF6B0A">
        <w:rPr>
          <w:rFonts w:hint="eastAsia"/>
          <w:sz w:val="24"/>
        </w:rPr>
        <w:t>水泥、砂浆、</w:t>
      </w:r>
      <w:proofErr w:type="gramStart"/>
      <w:r w:rsidR="007E0226" w:rsidRPr="00DF6B0A">
        <w:rPr>
          <w:rFonts w:hint="eastAsia"/>
          <w:sz w:val="24"/>
        </w:rPr>
        <w:t>混凝土等试块</w:t>
      </w:r>
      <w:proofErr w:type="gramEnd"/>
      <w:r w:rsidR="007E0226" w:rsidRPr="00DF6B0A">
        <w:rPr>
          <w:rFonts w:hint="eastAsia"/>
          <w:sz w:val="24"/>
        </w:rPr>
        <w:t>的强度检测报告，钢筋、型钢、钢管连接接头的观感质量</w:t>
      </w:r>
      <w:r>
        <w:rPr>
          <w:rFonts w:hint="eastAsia"/>
          <w:sz w:val="24"/>
        </w:rPr>
        <w:t>；</w:t>
      </w:r>
    </w:p>
    <w:p w:rsidR="007E0226" w:rsidRPr="00DF6B0A" w:rsidRDefault="00C61A18" w:rsidP="006D03D1">
      <w:pPr>
        <w:ind w:firstLineChars="175" w:firstLine="420"/>
        <w:rPr>
          <w:sz w:val="24"/>
        </w:rPr>
      </w:pPr>
      <w:r>
        <w:rPr>
          <w:rFonts w:ascii="Times New Roman" w:eastAsia="黑体" w:hAnsi="Times New Roman" w:cs="Times New Roman" w:hint="eastAsia"/>
          <w:b/>
          <w:sz w:val="24"/>
        </w:rPr>
        <w:t>3</w:t>
      </w:r>
      <w:r w:rsidR="00F466DA">
        <w:rPr>
          <w:rFonts w:ascii="Times New Roman" w:eastAsia="黑体" w:hAnsi="Times New Roman" w:cs="Times New Roman" w:hint="eastAsia"/>
          <w:b/>
          <w:sz w:val="24"/>
        </w:rPr>
        <w:t xml:space="preserve">  </w:t>
      </w:r>
      <w:r w:rsidR="007E0226" w:rsidRPr="00DF6B0A">
        <w:rPr>
          <w:rFonts w:hint="eastAsia"/>
          <w:sz w:val="24"/>
        </w:rPr>
        <w:t>检查记录和试验报告</w:t>
      </w:r>
      <w:r>
        <w:rPr>
          <w:rFonts w:hint="eastAsia"/>
          <w:sz w:val="24"/>
        </w:rPr>
        <w:t>；</w:t>
      </w:r>
    </w:p>
    <w:p w:rsidR="007E0226" w:rsidRPr="00DF6B0A" w:rsidRDefault="00C61A18" w:rsidP="006D03D1">
      <w:pPr>
        <w:ind w:firstLineChars="175" w:firstLine="420"/>
        <w:rPr>
          <w:sz w:val="24"/>
        </w:rPr>
      </w:pPr>
      <w:r>
        <w:rPr>
          <w:rFonts w:ascii="Times New Roman" w:eastAsia="黑体" w:hAnsi="Times New Roman" w:cs="Times New Roman" w:hint="eastAsia"/>
          <w:b/>
          <w:sz w:val="24"/>
        </w:rPr>
        <w:t>4</w:t>
      </w:r>
      <w:r w:rsidR="00F466DA">
        <w:rPr>
          <w:rFonts w:ascii="Times New Roman" w:eastAsia="黑体" w:hAnsi="Times New Roman" w:cs="Times New Roman" w:hint="eastAsia"/>
          <w:b/>
          <w:sz w:val="24"/>
        </w:rPr>
        <w:t xml:space="preserve">  </w:t>
      </w:r>
      <w:r w:rsidR="007E0226" w:rsidRPr="00DF6B0A">
        <w:rPr>
          <w:rFonts w:hint="eastAsia"/>
          <w:sz w:val="24"/>
        </w:rPr>
        <w:t>分</w:t>
      </w:r>
      <w:r w:rsidR="00DF6B0A">
        <w:rPr>
          <w:rFonts w:hint="eastAsia"/>
          <w:sz w:val="24"/>
        </w:rPr>
        <w:t>项</w:t>
      </w:r>
      <w:r w:rsidR="007E0226" w:rsidRPr="00DF6B0A">
        <w:rPr>
          <w:rFonts w:hint="eastAsia"/>
          <w:sz w:val="24"/>
        </w:rPr>
        <w:t>工程实体抽样验收记录报告</w:t>
      </w:r>
      <w:r>
        <w:rPr>
          <w:rFonts w:hint="eastAsia"/>
          <w:sz w:val="24"/>
        </w:rPr>
        <w:t>；</w:t>
      </w:r>
    </w:p>
    <w:p w:rsidR="007E0226" w:rsidRPr="00DF6B0A" w:rsidRDefault="00C61A18" w:rsidP="006D03D1">
      <w:pPr>
        <w:ind w:firstLineChars="175" w:firstLine="420"/>
        <w:rPr>
          <w:sz w:val="24"/>
        </w:rPr>
      </w:pPr>
      <w:r>
        <w:rPr>
          <w:rFonts w:ascii="Times New Roman" w:eastAsia="黑体" w:hAnsi="Times New Roman" w:cs="Times New Roman" w:hint="eastAsia"/>
          <w:b/>
          <w:sz w:val="24"/>
        </w:rPr>
        <w:t>5</w:t>
      </w:r>
      <w:r w:rsidR="00F466DA">
        <w:rPr>
          <w:rFonts w:ascii="Times New Roman" w:eastAsia="黑体" w:hAnsi="Times New Roman" w:cs="Times New Roman" w:hint="eastAsia"/>
          <w:b/>
          <w:sz w:val="24"/>
        </w:rPr>
        <w:t xml:space="preserve">  </w:t>
      </w:r>
      <w:r w:rsidR="007E0226" w:rsidRPr="00DF6B0A">
        <w:rPr>
          <w:rFonts w:hint="eastAsia"/>
          <w:sz w:val="24"/>
        </w:rPr>
        <w:t>隐蔽工程的施工记录和验收记录报告</w:t>
      </w:r>
      <w:r>
        <w:rPr>
          <w:rFonts w:hint="eastAsia"/>
          <w:sz w:val="24"/>
        </w:rPr>
        <w:t>；</w:t>
      </w:r>
    </w:p>
    <w:p w:rsidR="007E0226" w:rsidRPr="00DF6B0A" w:rsidRDefault="00C61A18" w:rsidP="006D03D1">
      <w:pPr>
        <w:ind w:firstLineChars="175" w:firstLine="420"/>
        <w:rPr>
          <w:sz w:val="24"/>
        </w:rPr>
      </w:pPr>
      <w:r>
        <w:rPr>
          <w:rFonts w:ascii="Times New Roman" w:eastAsia="黑体" w:hAnsi="Times New Roman" w:cs="Times New Roman" w:hint="eastAsia"/>
          <w:b/>
          <w:sz w:val="24"/>
        </w:rPr>
        <w:t>6</w:t>
      </w:r>
      <w:r w:rsidR="00F466DA">
        <w:rPr>
          <w:rFonts w:ascii="Times New Roman" w:eastAsia="黑体" w:hAnsi="Times New Roman" w:cs="Times New Roman" w:hint="eastAsia"/>
          <w:b/>
          <w:sz w:val="24"/>
        </w:rPr>
        <w:t xml:space="preserve">  </w:t>
      </w:r>
      <w:r w:rsidR="007E0226" w:rsidRPr="00DF6B0A">
        <w:rPr>
          <w:rFonts w:hint="eastAsia"/>
          <w:sz w:val="24"/>
        </w:rPr>
        <w:t>施工阶段性检测报告</w:t>
      </w:r>
      <w:r>
        <w:rPr>
          <w:rFonts w:hint="eastAsia"/>
          <w:sz w:val="24"/>
        </w:rPr>
        <w:t>；</w:t>
      </w:r>
    </w:p>
    <w:p w:rsidR="007E0226" w:rsidRPr="00DF6B0A" w:rsidRDefault="00C61A18" w:rsidP="006D03D1">
      <w:pPr>
        <w:ind w:firstLineChars="175" w:firstLine="420"/>
        <w:rPr>
          <w:sz w:val="24"/>
        </w:rPr>
      </w:pPr>
      <w:r>
        <w:rPr>
          <w:rFonts w:ascii="Times New Roman" w:eastAsia="黑体" w:hAnsi="Times New Roman" w:cs="Times New Roman" w:hint="eastAsia"/>
          <w:b/>
          <w:sz w:val="24"/>
        </w:rPr>
        <w:t>7</w:t>
      </w:r>
      <w:r w:rsidR="00F466DA">
        <w:rPr>
          <w:rFonts w:ascii="Times New Roman" w:eastAsia="黑体" w:hAnsi="Times New Roman" w:cs="Times New Roman" w:hint="eastAsia"/>
          <w:b/>
          <w:sz w:val="24"/>
        </w:rPr>
        <w:t xml:space="preserve">  </w:t>
      </w:r>
      <w:r w:rsidR="007E0226" w:rsidRPr="00DF6B0A">
        <w:rPr>
          <w:rFonts w:hint="eastAsia"/>
          <w:sz w:val="24"/>
        </w:rPr>
        <w:t>工程重大问题处理记录。</w:t>
      </w:r>
    </w:p>
    <w:p w:rsidR="007E0226" w:rsidRDefault="007E0226" w:rsidP="007E0226">
      <w:pPr>
        <w:rPr>
          <w:sz w:val="24"/>
        </w:rPr>
      </w:pPr>
      <w:r w:rsidRPr="004C4A1E">
        <w:rPr>
          <w:rFonts w:ascii="Times New Roman" w:eastAsia="黑体" w:hAnsi="Times New Roman" w:cs="Times New Roman" w:hint="eastAsia"/>
          <w:b/>
          <w:bCs/>
          <w:sz w:val="24"/>
        </w:rPr>
        <w:t>10.0.3</w:t>
      </w:r>
      <w:r w:rsidR="00F466DA">
        <w:rPr>
          <w:rFonts w:ascii="Times New Roman" w:eastAsia="黑体" w:hAnsi="Times New Roman" w:cs="Times New Roman" w:hint="eastAsia"/>
          <w:b/>
          <w:bCs/>
          <w:sz w:val="24"/>
        </w:rPr>
        <w:t xml:space="preserve">  </w:t>
      </w:r>
      <w:r w:rsidR="009C1770">
        <w:rPr>
          <w:rFonts w:hint="eastAsia"/>
          <w:sz w:val="24"/>
        </w:rPr>
        <w:t>工业厂房改造</w:t>
      </w:r>
      <w:r>
        <w:rPr>
          <w:rFonts w:hint="eastAsia"/>
          <w:sz w:val="24"/>
        </w:rPr>
        <w:t>竣工验收的工程技术资料检查应包括下列内容：</w:t>
      </w:r>
    </w:p>
    <w:p w:rsidR="007E0226" w:rsidRDefault="00C61A18" w:rsidP="006D03D1">
      <w:pPr>
        <w:ind w:firstLineChars="175" w:firstLine="420"/>
        <w:rPr>
          <w:sz w:val="24"/>
        </w:rPr>
      </w:pPr>
      <w:r>
        <w:rPr>
          <w:rFonts w:ascii="Times New Roman" w:eastAsia="黑体" w:hAnsi="Times New Roman" w:cs="Times New Roman" w:hint="eastAsia"/>
          <w:b/>
          <w:sz w:val="24"/>
        </w:rPr>
        <w:t>1</w:t>
      </w:r>
      <w:r w:rsidR="00F466DA">
        <w:rPr>
          <w:rFonts w:ascii="Times New Roman" w:eastAsia="黑体" w:hAnsi="Times New Roman" w:cs="Times New Roman" w:hint="eastAsia"/>
          <w:b/>
          <w:sz w:val="24"/>
        </w:rPr>
        <w:t xml:space="preserve">  </w:t>
      </w:r>
      <w:r w:rsidR="007E0226">
        <w:rPr>
          <w:rFonts w:hint="eastAsia"/>
          <w:sz w:val="24"/>
        </w:rPr>
        <w:t>对材料、构配件等的产品合格证（质量合格证明文件、规格、型号及性能检测报告等）、进场复验报告、施工过程中重要工序的自检和交接记录、抽样检查报告</w:t>
      </w:r>
      <w:r w:rsidR="00BB1C2A">
        <w:rPr>
          <w:rFonts w:hint="eastAsia"/>
          <w:sz w:val="24"/>
        </w:rPr>
        <w:t>和</w:t>
      </w:r>
      <w:r w:rsidR="007E0226">
        <w:rPr>
          <w:rFonts w:hint="eastAsia"/>
          <w:sz w:val="24"/>
        </w:rPr>
        <w:t>见证检测报告等进行检查；</w:t>
      </w:r>
    </w:p>
    <w:p w:rsidR="007E0226" w:rsidRDefault="00C61A18" w:rsidP="006D03D1">
      <w:pPr>
        <w:ind w:firstLineChars="175" w:firstLine="420"/>
        <w:rPr>
          <w:sz w:val="24"/>
        </w:rPr>
      </w:pPr>
      <w:r>
        <w:rPr>
          <w:rFonts w:ascii="Times New Roman" w:eastAsia="黑体" w:hAnsi="Times New Roman" w:cs="Times New Roman" w:hint="eastAsia"/>
          <w:b/>
          <w:sz w:val="24"/>
        </w:rPr>
        <w:t>2</w:t>
      </w:r>
      <w:r w:rsidR="00F466DA">
        <w:rPr>
          <w:rFonts w:ascii="Times New Roman" w:eastAsia="黑体" w:hAnsi="Times New Roman" w:cs="Times New Roman" w:hint="eastAsia"/>
          <w:b/>
          <w:sz w:val="24"/>
        </w:rPr>
        <w:t xml:space="preserve">  </w:t>
      </w:r>
      <w:r w:rsidR="007E0226">
        <w:rPr>
          <w:rFonts w:hint="eastAsia"/>
          <w:sz w:val="24"/>
        </w:rPr>
        <w:t>对</w:t>
      </w:r>
      <w:r w:rsidR="009C1770">
        <w:rPr>
          <w:rFonts w:hint="eastAsia"/>
          <w:sz w:val="24"/>
        </w:rPr>
        <w:t>工业厂房改造</w:t>
      </w:r>
      <w:r w:rsidR="007E0226">
        <w:rPr>
          <w:rFonts w:hint="eastAsia"/>
          <w:sz w:val="24"/>
        </w:rPr>
        <w:t>工程施工记录、质量验收记录</w:t>
      </w:r>
      <w:r w:rsidR="00BB1C2A">
        <w:rPr>
          <w:rFonts w:hint="eastAsia"/>
          <w:sz w:val="24"/>
        </w:rPr>
        <w:t>和</w:t>
      </w:r>
      <w:r w:rsidR="007E0226">
        <w:rPr>
          <w:rFonts w:hint="eastAsia"/>
          <w:sz w:val="24"/>
        </w:rPr>
        <w:t>变形观测记录等进行检查。</w:t>
      </w:r>
    </w:p>
    <w:p w:rsidR="007E0226" w:rsidRDefault="007E0226" w:rsidP="007E0226">
      <w:pPr>
        <w:rPr>
          <w:rFonts w:ascii="宋体" w:hAnsi="宋体"/>
          <w:sz w:val="24"/>
        </w:rPr>
      </w:pPr>
      <w:r w:rsidRPr="004C4A1E">
        <w:rPr>
          <w:rFonts w:ascii="Times New Roman" w:eastAsia="黑体" w:hAnsi="Times New Roman" w:cs="Times New Roman" w:hint="eastAsia"/>
          <w:b/>
          <w:bCs/>
          <w:sz w:val="24"/>
        </w:rPr>
        <w:t>10.0.4</w:t>
      </w:r>
      <w:r w:rsidR="00F466DA">
        <w:rPr>
          <w:rFonts w:ascii="Times New Roman" w:eastAsia="黑体" w:hAnsi="Times New Roman" w:cs="Times New Roman" w:hint="eastAsia"/>
          <w:b/>
          <w:bCs/>
          <w:sz w:val="24"/>
        </w:rPr>
        <w:t xml:space="preserve">  </w:t>
      </w:r>
      <w:r w:rsidR="009C1770">
        <w:rPr>
          <w:rFonts w:hint="eastAsia"/>
          <w:sz w:val="24"/>
        </w:rPr>
        <w:t>工业厂房改造</w:t>
      </w:r>
      <w:r>
        <w:rPr>
          <w:rFonts w:ascii="宋体" w:hAnsi="宋体" w:hint="eastAsia"/>
          <w:sz w:val="24"/>
        </w:rPr>
        <w:t>建筑主体结构、地基基础、围护结构、屋面外窗等的验收应符合现行国家标准《建筑工程施工质量验收统一标准》GB 50300、《建筑结构加固工程施工质量验收规范》GB 50550、</w:t>
      </w:r>
      <w:r>
        <w:rPr>
          <w:rFonts w:ascii="宋体" w:hint="eastAsia"/>
          <w:sz w:val="24"/>
        </w:rPr>
        <w:t>《建筑地基基础工程施工质量验收标准》GB 50202、《混凝土结构工程施工质量验收规范》GB 50204、</w:t>
      </w:r>
      <w:r>
        <w:rPr>
          <w:rFonts w:ascii="宋体" w:hAnsi="宋体" w:hint="eastAsia"/>
          <w:sz w:val="24"/>
        </w:rPr>
        <w:t>《屋面工程质量验收规范》GB 50207、《建筑装饰装修工程质量验收规范》GB50210和《建筑节能工程施工质量验收规范》GB 50411等</w:t>
      </w:r>
      <w:r>
        <w:rPr>
          <w:rFonts w:ascii="宋体" w:hint="eastAsia"/>
          <w:sz w:val="24"/>
        </w:rPr>
        <w:t>的有关规定。</w:t>
      </w:r>
    </w:p>
    <w:p w:rsidR="007E0226" w:rsidRDefault="007E0226" w:rsidP="007E0226">
      <w:pPr>
        <w:rPr>
          <w:rFonts w:ascii="宋体" w:hAnsi="宋体"/>
          <w:sz w:val="24"/>
        </w:rPr>
      </w:pPr>
      <w:r w:rsidRPr="004C4A1E">
        <w:rPr>
          <w:rFonts w:ascii="Times New Roman" w:eastAsia="黑体" w:hAnsi="Times New Roman" w:cs="Times New Roman" w:hint="eastAsia"/>
          <w:b/>
          <w:bCs/>
          <w:sz w:val="24"/>
        </w:rPr>
        <w:t>10.0.5</w:t>
      </w:r>
      <w:r w:rsidR="00F466DA">
        <w:rPr>
          <w:rFonts w:ascii="Times New Roman" w:eastAsia="黑体" w:hAnsi="Times New Roman" w:cs="Times New Roman" w:hint="eastAsia"/>
          <w:b/>
          <w:bCs/>
          <w:sz w:val="24"/>
        </w:rPr>
        <w:t xml:space="preserve">  </w:t>
      </w:r>
      <w:r w:rsidR="009C1770">
        <w:rPr>
          <w:rFonts w:hint="eastAsia"/>
          <w:sz w:val="24"/>
        </w:rPr>
        <w:t>工业厂房改造</w:t>
      </w:r>
      <w:r>
        <w:rPr>
          <w:rFonts w:ascii="宋体" w:hAnsi="宋体" w:hint="eastAsia"/>
          <w:sz w:val="24"/>
        </w:rPr>
        <w:t>机电系统与设备的验收应符合现行国家标准《通风与空调工程施工质量验收规范》GB 50243、《建筑给水排水及采暖工程施工质量验收规范》GB 5024、《建筑电气工程施工质量验收规范》GB 50303和《建筑节能工程施工质量验收规范》GB 50411等的相关规定。</w:t>
      </w:r>
    </w:p>
    <w:p w:rsidR="007E0226" w:rsidRDefault="007E0226" w:rsidP="007E0226">
      <w:pPr>
        <w:rPr>
          <w:rFonts w:ascii="宋体" w:hAnsi="宋体"/>
          <w:sz w:val="24"/>
        </w:rPr>
      </w:pPr>
      <w:r w:rsidRPr="004C4A1E">
        <w:rPr>
          <w:rFonts w:ascii="Times New Roman" w:eastAsia="黑体" w:hAnsi="Times New Roman" w:cs="Times New Roman" w:hint="eastAsia"/>
          <w:b/>
          <w:bCs/>
          <w:sz w:val="24"/>
        </w:rPr>
        <w:t>11.0.6</w:t>
      </w:r>
      <w:r w:rsidR="00F466DA">
        <w:rPr>
          <w:rFonts w:ascii="Times New Roman" w:eastAsia="黑体" w:hAnsi="Times New Roman" w:cs="Times New Roman" w:hint="eastAsia"/>
          <w:b/>
          <w:bCs/>
          <w:sz w:val="24"/>
        </w:rPr>
        <w:t xml:space="preserve">  </w:t>
      </w:r>
      <w:r>
        <w:rPr>
          <w:rFonts w:ascii="宋体" w:hAnsi="宋体" w:hint="eastAsia"/>
          <w:sz w:val="24"/>
        </w:rPr>
        <w:t>当采用可再生能源系统时，其验收应符合</w:t>
      </w:r>
      <w:r w:rsidR="00BB1C2A">
        <w:rPr>
          <w:rFonts w:ascii="宋体" w:hAnsi="宋体" w:hint="eastAsia"/>
          <w:sz w:val="24"/>
        </w:rPr>
        <w:t>现行</w:t>
      </w:r>
      <w:r>
        <w:rPr>
          <w:rFonts w:ascii="宋体" w:hAnsi="宋体" w:hint="eastAsia"/>
          <w:sz w:val="24"/>
        </w:rPr>
        <w:t>国家标准《民用建筑太阳能热水系统应用技术规范》GB 50364、</w:t>
      </w:r>
      <w:r w:rsidR="00BB1C2A">
        <w:rPr>
          <w:rFonts w:ascii="宋体" w:hAnsi="宋体" w:hint="eastAsia"/>
          <w:sz w:val="24"/>
        </w:rPr>
        <w:t>《地源热泵系统工程技术规范》GB 50366和</w:t>
      </w:r>
      <w:r>
        <w:rPr>
          <w:rFonts w:ascii="宋体" w:hAnsi="宋体" w:hint="eastAsia"/>
          <w:sz w:val="24"/>
        </w:rPr>
        <w:t>《民用建筑太阳能光伏系统应用技术规范》JGJ 203的相关规定。</w:t>
      </w:r>
    </w:p>
    <w:p w:rsidR="007E0226" w:rsidRDefault="007E0226" w:rsidP="007E0226">
      <w:pPr>
        <w:rPr>
          <w:rFonts w:ascii="宋体"/>
          <w:sz w:val="24"/>
        </w:rPr>
      </w:pPr>
      <w:r w:rsidRPr="004C4A1E">
        <w:rPr>
          <w:rFonts w:ascii="Times New Roman" w:eastAsia="黑体" w:hAnsi="Times New Roman" w:cs="Times New Roman" w:hint="eastAsia"/>
          <w:b/>
          <w:bCs/>
          <w:sz w:val="24"/>
        </w:rPr>
        <w:t>10.0.7</w:t>
      </w:r>
      <w:r w:rsidR="00F466DA">
        <w:rPr>
          <w:rFonts w:ascii="Times New Roman" w:eastAsia="黑体" w:hAnsi="Times New Roman" w:cs="Times New Roman" w:hint="eastAsia"/>
          <w:b/>
          <w:bCs/>
          <w:sz w:val="24"/>
        </w:rPr>
        <w:t xml:space="preserve">  </w:t>
      </w:r>
      <w:r>
        <w:rPr>
          <w:rFonts w:ascii="宋体" w:hint="eastAsia"/>
          <w:sz w:val="24"/>
        </w:rPr>
        <w:t>检验批的质量验收应包括实物检查和资料检查，检验批抽样样本应随机抽取，并应满足分布均匀、具有代表性的要求。</w:t>
      </w:r>
    </w:p>
    <w:p w:rsidR="007E0226" w:rsidRDefault="007E0226" w:rsidP="007E0226">
      <w:pPr>
        <w:rPr>
          <w:sz w:val="24"/>
        </w:rPr>
      </w:pPr>
      <w:r w:rsidRPr="004C4A1E">
        <w:rPr>
          <w:rFonts w:ascii="Times New Roman" w:eastAsia="黑体" w:hAnsi="Times New Roman" w:cs="Times New Roman" w:hint="eastAsia"/>
          <w:b/>
          <w:bCs/>
          <w:sz w:val="24"/>
        </w:rPr>
        <w:t>10.0.8</w:t>
      </w:r>
      <w:r w:rsidR="00F466DA">
        <w:rPr>
          <w:rFonts w:ascii="Times New Roman" w:eastAsia="黑体" w:hAnsi="Times New Roman" w:cs="Times New Roman" w:hint="eastAsia"/>
          <w:b/>
          <w:bCs/>
          <w:sz w:val="24"/>
        </w:rPr>
        <w:t xml:space="preserve">  </w:t>
      </w:r>
      <w:r w:rsidR="009C1770">
        <w:rPr>
          <w:rFonts w:hint="eastAsia"/>
          <w:sz w:val="24"/>
        </w:rPr>
        <w:t>工业厂房改造</w:t>
      </w:r>
      <w:r>
        <w:rPr>
          <w:rFonts w:hint="eastAsia"/>
          <w:sz w:val="24"/>
        </w:rPr>
        <w:t>竣工验收应在地方政府的建设主管部门、建筑工程质量监督站的监督下，由建设单位技术负责人主持，设计单位、施工单位、管理单位技术和专业负责人参加进行。</w:t>
      </w:r>
    </w:p>
    <w:p w:rsidR="007E0226" w:rsidRDefault="007E0226" w:rsidP="007E0226">
      <w:pPr>
        <w:rPr>
          <w:sz w:val="24"/>
        </w:rPr>
      </w:pPr>
      <w:r w:rsidRPr="004C4A1E">
        <w:rPr>
          <w:rFonts w:ascii="Times New Roman" w:eastAsia="黑体" w:hAnsi="Times New Roman" w:cs="Times New Roman" w:hint="eastAsia"/>
          <w:b/>
          <w:bCs/>
          <w:sz w:val="24"/>
        </w:rPr>
        <w:t>10.0.9</w:t>
      </w:r>
      <w:r w:rsidR="00F466DA">
        <w:rPr>
          <w:rFonts w:ascii="Times New Roman" w:eastAsia="黑体" w:hAnsi="Times New Roman" w:cs="Times New Roman" w:hint="eastAsia"/>
          <w:b/>
          <w:bCs/>
          <w:sz w:val="24"/>
        </w:rPr>
        <w:t xml:space="preserve">  </w:t>
      </w:r>
      <w:r>
        <w:rPr>
          <w:rFonts w:hint="eastAsia"/>
          <w:sz w:val="24"/>
        </w:rPr>
        <w:t>竣工验收时，建设单位代表宣读竣工验收申请后，验收各方应对验收申请中提出的已具备竣工验收的条件进行评定。</w:t>
      </w:r>
    </w:p>
    <w:p w:rsidR="007E0226" w:rsidRDefault="007E0226" w:rsidP="007E0226">
      <w:pPr>
        <w:rPr>
          <w:sz w:val="24"/>
        </w:rPr>
      </w:pPr>
      <w:r w:rsidRPr="004C4A1E">
        <w:rPr>
          <w:rFonts w:ascii="Times New Roman" w:eastAsia="黑体" w:hAnsi="Times New Roman" w:cs="Times New Roman" w:hint="eastAsia"/>
          <w:b/>
          <w:bCs/>
          <w:sz w:val="24"/>
        </w:rPr>
        <w:t>10.0.10</w:t>
      </w:r>
      <w:r w:rsidR="00F466DA">
        <w:rPr>
          <w:rFonts w:ascii="Times New Roman" w:eastAsia="黑体" w:hAnsi="Times New Roman" w:cs="Times New Roman" w:hint="eastAsia"/>
          <w:b/>
          <w:bCs/>
          <w:sz w:val="24"/>
        </w:rPr>
        <w:t xml:space="preserve">  </w:t>
      </w:r>
      <w:r>
        <w:rPr>
          <w:rFonts w:hint="eastAsia"/>
          <w:sz w:val="24"/>
        </w:rPr>
        <w:t>对经过竣工验收合格的工程，应按附录</w:t>
      </w:r>
      <w:r>
        <w:rPr>
          <w:sz w:val="24"/>
        </w:rPr>
        <w:t>B</w:t>
      </w:r>
      <w:r>
        <w:rPr>
          <w:rFonts w:hint="eastAsia"/>
          <w:sz w:val="24"/>
        </w:rPr>
        <w:t>填写“竣工工程验收记录表”，由各方代表签字盖公章生效，并纳入工程技术档案，统一移交和保存。</w:t>
      </w:r>
    </w:p>
    <w:p w:rsidR="007E0226" w:rsidRDefault="007E0226" w:rsidP="007E0226">
      <w:pPr>
        <w:rPr>
          <w:rFonts w:ascii="宋体" w:hAnsi="宋体"/>
          <w:sz w:val="24"/>
        </w:rPr>
      </w:pPr>
      <w:r w:rsidRPr="004C4A1E">
        <w:rPr>
          <w:rFonts w:ascii="Times New Roman" w:eastAsia="黑体" w:hAnsi="Times New Roman" w:cs="Times New Roman" w:hint="eastAsia"/>
          <w:b/>
          <w:bCs/>
          <w:sz w:val="24"/>
        </w:rPr>
        <w:t>10.0.11</w:t>
      </w:r>
      <w:r w:rsidR="00F466DA">
        <w:rPr>
          <w:rFonts w:ascii="Times New Roman" w:eastAsia="黑体" w:hAnsi="Times New Roman" w:cs="Times New Roman" w:hint="eastAsia"/>
          <w:b/>
          <w:bCs/>
          <w:sz w:val="24"/>
        </w:rPr>
        <w:t xml:space="preserve">  </w:t>
      </w:r>
      <w:r>
        <w:rPr>
          <w:rFonts w:ascii="宋体" w:hAnsi="宋体" w:hint="eastAsia"/>
          <w:sz w:val="24"/>
        </w:rPr>
        <w:t>竣工验收后应定期检查加固改造结构、构件的工作状态，使用过程中如出现异常情况应及时采取措施。</w:t>
      </w:r>
    </w:p>
    <w:p w:rsidR="00DF6B0A" w:rsidRDefault="00DF6B0A">
      <w:pPr>
        <w:widowControl/>
        <w:rPr>
          <w:sz w:val="24"/>
        </w:rPr>
      </w:pPr>
      <w:r>
        <w:rPr>
          <w:sz w:val="24"/>
        </w:rPr>
        <w:br w:type="page"/>
      </w:r>
    </w:p>
    <w:p w:rsidR="007E0226" w:rsidRDefault="007E0226" w:rsidP="007E0226">
      <w:pPr>
        <w:pStyle w:val="1"/>
        <w:numPr>
          <w:ilvl w:val="0"/>
          <w:numId w:val="0"/>
        </w:numPr>
        <w:spacing w:before="120" w:after="120" w:line="360" w:lineRule="auto"/>
        <w:ind w:leftChars="100" w:left="210" w:firstLineChars="800" w:firstLine="2249"/>
        <w:rPr>
          <w:sz w:val="28"/>
          <w:szCs w:val="28"/>
        </w:rPr>
      </w:pPr>
      <w:bookmarkStart w:id="103" w:name="_Toc98624198"/>
      <w:bookmarkStart w:id="104" w:name="_Toc123206315"/>
      <w:bookmarkStart w:id="105" w:name="_Toc123212915"/>
      <w:r>
        <w:rPr>
          <w:rFonts w:hint="eastAsia"/>
          <w:sz w:val="28"/>
          <w:szCs w:val="28"/>
        </w:rPr>
        <w:t>附录</w:t>
      </w:r>
      <w:r>
        <w:rPr>
          <w:sz w:val="28"/>
          <w:szCs w:val="28"/>
        </w:rPr>
        <w:t xml:space="preserve">A </w:t>
      </w:r>
      <w:r>
        <w:rPr>
          <w:rFonts w:hint="eastAsia"/>
          <w:sz w:val="28"/>
          <w:szCs w:val="28"/>
        </w:rPr>
        <w:t>分项工程质量验收记录</w:t>
      </w:r>
      <w:bookmarkEnd w:id="103"/>
      <w:bookmarkEnd w:id="104"/>
      <w:bookmarkEnd w:id="105"/>
    </w:p>
    <w:p w:rsidR="007E0226" w:rsidRPr="00C2419C" w:rsidRDefault="007E0226" w:rsidP="00C2419C">
      <w:pPr>
        <w:spacing w:line="520" w:lineRule="exact"/>
        <w:ind w:firstLineChars="1100" w:firstLine="2319"/>
        <w:rPr>
          <w:rFonts w:ascii="宋体" w:eastAsia="宋体" w:hAnsi="宋体"/>
          <w:b/>
          <w:szCs w:val="21"/>
        </w:rPr>
      </w:pPr>
      <w:bookmarkStart w:id="106" w:name="_Toc23614"/>
      <w:bookmarkStart w:id="107" w:name="_Toc337559855"/>
      <w:bookmarkStart w:id="108" w:name="_Toc5133"/>
      <w:bookmarkStart w:id="109" w:name="_Toc383165870"/>
      <w:r w:rsidRPr="00C2419C">
        <w:rPr>
          <w:rFonts w:ascii="宋体" w:eastAsia="宋体" w:hAnsi="宋体" w:hint="eastAsia"/>
          <w:b/>
          <w:szCs w:val="21"/>
        </w:rPr>
        <w:t>表</w:t>
      </w:r>
      <w:r w:rsidRPr="00C2419C">
        <w:rPr>
          <w:rFonts w:ascii="宋体" w:eastAsia="宋体" w:hAnsi="宋体"/>
          <w:b/>
          <w:szCs w:val="21"/>
        </w:rPr>
        <w:t xml:space="preserve">A </w:t>
      </w:r>
      <w:r w:rsidRPr="00C2419C">
        <w:rPr>
          <w:rFonts w:ascii="宋体" w:eastAsia="宋体" w:hAnsi="宋体" w:hint="eastAsia"/>
          <w:b/>
          <w:szCs w:val="21"/>
        </w:rPr>
        <w:t>分项工程质量验收记录表编号：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850"/>
        <w:gridCol w:w="205"/>
        <w:gridCol w:w="787"/>
        <w:gridCol w:w="1701"/>
        <w:gridCol w:w="14"/>
        <w:gridCol w:w="1560"/>
        <w:gridCol w:w="836"/>
        <w:gridCol w:w="284"/>
        <w:gridCol w:w="1134"/>
        <w:gridCol w:w="1139"/>
      </w:tblGrid>
      <w:tr w:rsidR="007E0226" w:rsidTr="007E0226">
        <w:trPr>
          <w:trHeight w:hRule="exact" w:val="584"/>
          <w:jc w:val="center"/>
        </w:trPr>
        <w:tc>
          <w:tcPr>
            <w:tcW w:w="1593" w:type="dxa"/>
            <w:gridSpan w:val="2"/>
            <w:tcBorders>
              <w:top w:val="single" w:sz="2" w:space="0" w:color="auto"/>
              <w:left w:val="single" w:sz="2" w:space="0" w:color="auto"/>
              <w:bottom w:val="single" w:sz="2" w:space="0" w:color="auto"/>
              <w:right w:val="single" w:sz="2" w:space="0" w:color="auto"/>
            </w:tcBorders>
            <w:vAlign w:val="center"/>
            <w:hideMark/>
          </w:tcPr>
          <w:p w:rsidR="007E0226" w:rsidRPr="00C2419C" w:rsidRDefault="007E0226">
            <w:pPr>
              <w:spacing w:line="240" w:lineRule="exact"/>
              <w:jc w:val="center"/>
              <w:rPr>
                <w:b/>
                <w:szCs w:val="21"/>
              </w:rPr>
            </w:pPr>
            <w:r w:rsidRPr="00C2419C">
              <w:rPr>
                <w:rFonts w:hint="eastAsia"/>
                <w:b/>
                <w:szCs w:val="21"/>
              </w:rPr>
              <w:t>单位（子单位）工程名称</w:t>
            </w:r>
          </w:p>
        </w:tc>
        <w:tc>
          <w:tcPr>
            <w:tcW w:w="2707" w:type="dxa"/>
            <w:gridSpan w:val="4"/>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ind w:firstLine="420"/>
              <w:jc w:val="center"/>
              <w:rPr>
                <w:szCs w:val="21"/>
              </w:rPr>
            </w:pPr>
          </w:p>
        </w:tc>
        <w:tc>
          <w:tcPr>
            <w:tcW w:w="1560" w:type="dxa"/>
            <w:tcBorders>
              <w:top w:val="single" w:sz="2" w:space="0" w:color="auto"/>
              <w:left w:val="single" w:sz="2" w:space="0" w:color="auto"/>
              <w:bottom w:val="single" w:sz="2" w:space="0" w:color="auto"/>
              <w:right w:val="single" w:sz="2" w:space="0" w:color="auto"/>
            </w:tcBorders>
            <w:vAlign w:val="center"/>
            <w:hideMark/>
          </w:tcPr>
          <w:p w:rsidR="007E0226" w:rsidRPr="00C2419C" w:rsidRDefault="007E0226">
            <w:pPr>
              <w:spacing w:line="240" w:lineRule="exact"/>
              <w:jc w:val="center"/>
              <w:rPr>
                <w:b/>
                <w:szCs w:val="21"/>
              </w:rPr>
            </w:pPr>
            <w:r w:rsidRPr="00C2419C">
              <w:rPr>
                <w:rFonts w:hint="eastAsia"/>
                <w:b/>
                <w:szCs w:val="21"/>
              </w:rPr>
              <w:t>分部（子分部）</w:t>
            </w:r>
          </w:p>
          <w:p w:rsidR="007E0226" w:rsidRPr="00C2419C" w:rsidRDefault="007E0226" w:rsidP="00C2419C">
            <w:pPr>
              <w:spacing w:line="240" w:lineRule="exact"/>
              <w:ind w:firstLineChars="100" w:firstLine="211"/>
              <w:jc w:val="center"/>
              <w:rPr>
                <w:b/>
                <w:szCs w:val="21"/>
              </w:rPr>
            </w:pPr>
            <w:r w:rsidRPr="00C2419C">
              <w:rPr>
                <w:rFonts w:hint="eastAsia"/>
                <w:b/>
                <w:szCs w:val="21"/>
              </w:rPr>
              <w:t>工程名称</w:t>
            </w:r>
          </w:p>
        </w:tc>
        <w:tc>
          <w:tcPr>
            <w:tcW w:w="3393" w:type="dxa"/>
            <w:gridSpan w:val="4"/>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ind w:firstLine="420"/>
              <w:jc w:val="center"/>
              <w:rPr>
                <w:szCs w:val="21"/>
              </w:rPr>
            </w:pPr>
          </w:p>
        </w:tc>
      </w:tr>
      <w:tr w:rsidR="007E0226" w:rsidTr="007E0226">
        <w:trPr>
          <w:trHeight w:hRule="exact" w:val="465"/>
          <w:jc w:val="center"/>
        </w:trPr>
        <w:tc>
          <w:tcPr>
            <w:tcW w:w="1593" w:type="dxa"/>
            <w:gridSpan w:val="2"/>
            <w:tcBorders>
              <w:top w:val="single" w:sz="2" w:space="0" w:color="auto"/>
              <w:left w:val="single" w:sz="2" w:space="0" w:color="auto"/>
              <w:bottom w:val="single" w:sz="2" w:space="0" w:color="auto"/>
              <w:right w:val="single" w:sz="2" w:space="0" w:color="auto"/>
            </w:tcBorders>
            <w:vAlign w:val="center"/>
            <w:hideMark/>
          </w:tcPr>
          <w:p w:rsidR="007E0226" w:rsidRPr="00C2419C" w:rsidRDefault="007E0226">
            <w:pPr>
              <w:spacing w:line="240" w:lineRule="exact"/>
              <w:jc w:val="center"/>
              <w:rPr>
                <w:b/>
                <w:szCs w:val="21"/>
              </w:rPr>
            </w:pPr>
            <w:r w:rsidRPr="00C2419C">
              <w:rPr>
                <w:rFonts w:hint="eastAsia"/>
                <w:b/>
                <w:szCs w:val="21"/>
              </w:rPr>
              <w:t>分项工程数量</w:t>
            </w:r>
          </w:p>
        </w:tc>
        <w:tc>
          <w:tcPr>
            <w:tcW w:w="2707" w:type="dxa"/>
            <w:gridSpan w:val="4"/>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ind w:firstLine="420"/>
              <w:jc w:val="center"/>
              <w:rPr>
                <w:szCs w:val="21"/>
              </w:rPr>
            </w:pPr>
          </w:p>
        </w:tc>
        <w:tc>
          <w:tcPr>
            <w:tcW w:w="1560" w:type="dxa"/>
            <w:tcBorders>
              <w:top w:val="single" w:sz="2" w:space="0" w:color="auto"/>
              <w:left w:val="single" w:sz="2" w:space="0" w:color="auto"/>
              <w:bottom w:val="single" w:sz="2" w:space="0" w:color="auto"/>
              <w:right w:val="single" w:sz="2" w:space="0" w:color="auto"/>
            </w:tcBorders>
            <w:vAlign w:val="center"/>
            <w:hideMark/>
          </w:tcPr>
          <w:p w:rsidR="007E0226" w:rsidRPr="00C2419C" w:rsidRDefault="007E0226">
            <w:pPr>
              <w:spacing w:line="240" w:lineRule="exact"/>
              <w:jc w:val="center"/>
              <w:rPr>
                <w:b/>
                <w:szCs w:val="21"/>
              </w:rPr>
            </w:pPr>
            <w:r w:rsidRPr="00C2419C">
              <w:rPr>
                <w:rFonts w:hint="eastAsia"/>
                <w:b/>
                <w:szCs w:val="21"/>
              </w:rPr>
              <w:t>检验批数量</w:t>
            </w:r>
          </w:p>
        </w:tc>
        <w:tc>
          <w:tcPr>
            <w:tcW w:w="3393" w:type="dxa"/>
            <w:gridSpan w:val="4"/>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ind w:firstLine="420"/>
              <w:jc w:val="center"/>
              <w:rPr>
                <w:szCs w:val="21"/>
              </w:rPr>
            </w:pPr>
          </w:p>
        </w:tc>
      </w:tr>
      <w:tr w:rsidR="007E0226" w:rsidTr="007E0226">
        <w:trPr>
          <w:trHeight w:hRule="exact" w:val="465"/>
          <w:jc w:val="center"/>
        </w:trPr>
        <w:tc>
          <w:tcPr>
            <w:tcW w:w="1593" w:type="dxa"/>
            <w:gridSpan w:val="2"/>
            <w:tcBorders>
              <w:top w:val="single" w:sz="2" w:space="0" w:color="auto"/>
              <w:left w:val="single" w:sz="2" w:space="0" w:color="auto"/>
              <w:bottom w:val="single" w:sz="2" w:space="0" w:color="auto"/>
              <w:right w:val="single" w:sz="2" w:space="0" w:color="auto"/>
            </w:tcBorders>
            <w:vAlign w:val="center"/>
            <w:hideMark/>
          </w:tcPr>
          <w:p w:rsidR="007E0226" w:rsidRPr="00C2419C" w:rsidRDefault="007E0226">
            <w:pPr>
              <w:spacing w:line="240" w:lineRule="exact"/>
              <w:jc w:val="center"/>
              <w:rPr>
                <w:b/>
                <w:szCs w:val="21"/>
              </w:rPr>
            </w:pPr>
            <w:r w:rsidRPr="00C2419C">
              <w:rPr>
                <w:rFonts w:hint="eastAsia"/>
                <w:b/>
                <w:szCs w:val="21"/>
              </w:rPr>
              <w:t>施工单位</w:t>
            </w:r>
          </w:p>
        </w:tc>
        <w:tc>
          <w:tcPr>
            <w:tcW w:w="2707" w:type="dxa"/>
            <w:gridSpan w:val="4"/>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ind w:firstLine="420"/>
              <w:jc w:val="center"/>
              <w:rPr>
                <w:szCs w:val="21"/>
              </w:rPr>
            </w:pPr>
          </w:p>
        </w:tc>
        <w:tc>
          <w:tcPr>
            <w:tcW w:w="1560" w:type="dxa"/>
            <w:tcBorders>
              <w:top w:val="single" w:sz="2" w:space="0" w:color="auto"/>
              <w:left w:val="single" w:sz="2" w:space="0" w:color="auto"/>
              <w:bottom w:val="single" w:sz="2" w:space="0" w:color="auto"/>
              <w:right w:val="single" w:sz="2" w:space="0" w:color="auto"/>
            </w:tcBorders>
            <w:vAlign w:val="center"/>
            <w:hideMark/>
          </w:tcPr>
          <w:p w:rsidR="007E0226" w:rsidRPr="00C2419C" w:rsidRDefault="007E0226">
            <w:pPr>
              <w:spacing w:line="240" w:lineRule="exact"/>
              <w:jc w:val="center"/>
              <w:rPr>
                <w:b/>
                <w:szCs w:val="21"/>
              </w:rPr>
            </w:pPr>
            <w:r w:rsidRPr="00C2419C">
              <w:rPr>
                <w:rFonts w:hint="eastAsia"/>
                <w:b/>
                <w:szCs w:val="21"/>
              </w:rPr>
              <w:t>项目负责人</w:t>
            </w:r>
          </w:p>
        </w:tc>
        <w:tc>
          <w:tcPr>
            <w:tcW w:w="1120" w:type="dxa"/>
            <w:gridSpan w:val="2"/>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ind w:firstLine="420"/>
              <w:jc w:val="center"/>
              <w:rPr>
                <w:szCs w:val="21"/>
              </w:rPr>
            </w:pPr>
          </w:p>
        </w:tc>
        <w:tc>
          <w:tcPr>
            <w:tcW w:w="1134" w:type="dxa"/>
            <w:tcBorders>
              <w:top w:val="single" w:sz="2" w:space="0" w:color="auto"/>
              <w:left w:val="single" w:sz="2" w:space="0" w:color="auto"/>
              <w:bottom w:val="single" w:sz="2" w:space="0" w:color="auto"/>
              <w:right w:val="single" w:sz="2" w:space="0" w:color="auto"/>
            </w:tcBorders>
            <w:vAlign w:val="center"/>
            <w:hideMark/>
          </w:tcPr>
          <w:p w:rsidR="007E0226" w:rsidRPr="00C2419C" w:rsidRDefault="007E0226">
            <w:pPr>
              <w:spacing w:line="240" w:lineRule="exact"/>
              <w:jc w:val="center"/>
              <w:rPr>
                <w:rFonts w:ascii="宋体" w:eastAsia="宋体" w:hAnsi="宋体"/>
                <w:b/>
                <w:szCs w:val="21"/>
              </w:rPr>
            </w:pPr>
            <w:r w:rsidRPr="00C2419C">
              <w:rPr>
                <w:rFonts w:ascii="宋体" w:eastAsia="宋体" w:hAnsi="宋体" w:hint="eastAsia"/>
                <w:b/>
                <w:szCs w:val="21"/>
              </w:rPr>
              <w:t>项目技术负责人</w:t>
            </w:r>
          </w:p>
        </w:tc>
        <w:tc>
          <w:tcPr>
            <w:tcW w:w="1139" w:type="dxa"/>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ind w:firstLine="420"/>
              <w:jc w:val="center"/>
              <w:rPr>
                <w:szCs w:val="21"/>
              </w:rPr>
            </w:pPr>
          </w:p>
        </w:tc>
      </w:tr>
      <w:tr w:rsidR="007E0226" w:rsidTr="007E0226">
        <w:trPr>
          <w:trHeight w:hRule="exact" w:val="634"/>
          <w:jc w:val="center"/>
        </w:trPr>
        <w:tc>
          <w:tcPr>
            <w:tcW w:w="1593" w:type="dxa"/>
            <w:gridSpan w:val="2"/>
            <w:tcBorders>
              <w:top w:val="single" w:sz="2" w:space="0" w:color="auto"/>
              <w:left w:val="single" w:sz="2" w:space="0" w:color="auto"/>
              <w:bottom w:val="single" w:sz="2" w:space="0" w:color="auto"/>
              <w:right w:val="single" w:sz="2" w:space="0" w:color="auto"/>
            </w:tcBorders>
            <w:vAlign w:val="center"/>
            <w:hideMark/>
          </w:tcPr>
          <w:p w:rsidR="007E0226" w:rsidRPr="00C2419C" w:rsidRDefault="007E0226">
            <w:pPr>
              <w:spacing w:line="240" w:lineRule="exact"/>
              <w:jc w:val="center"/>
              <w:rPr>
                <w:b/>
                <w:szCs w:val="21"/>
              </w:rPr>
            </w:pPr>
            <w:r w:rsidRPr="00C2419C">
              <w:rPr>
                <w:rFonts w:hint="eastAsia"/>
                <w:b/>
                <w:szCs w:val="21"/>
              </w:rPr>
              <w:t>分包单位</w:t>
            </w:r>
          </w:p>
        </w:tc>
        <w:tc>
          <w:tcPr>
            <w:tcW w:w="2707" w:type="dxa"/>
            <w:gridSpan w:val="4"/>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ind w:firstLine="420"/>
              <w:jc w:val="center"/>
              <w:rPr>
                <w:szCs w:val="21"/>
              </w:rPr>
            </w:pPr>
          </w:p>
        </w:tc>
        <w:tc>
          <w:tcPr>
            <w:tcW w:w="1560" w:type="dxa"/>
            <w:tcBorders>
              <w:top w:val="single" w:sz="2" w:space="0" w:color="auto"/>
              <w:left w:val="single" w:sz="2" w:space="0" w:color="auto"/>
              <w:bottom w:val="single" w:sz="2" w:space="0" w:color="auto"/>
              <w:right w:val="single" w:sz="2" w:space="0" w:color="auto"/>
            </w:tcBorders>
            <w:vAlign w:val="center"/>
            <w:hideMark/>
          </w:tcPr>
          <w:p w:rsidR="007E0226" w:rsidRPr="00C2419C" w:rsidRDefault="007E0226">
            <w:pPr>
              <w:spacing w:line="240" w:lineRule="exact"/>
              <w:jc w:val="center"/>
              <w:rPr>
                <w:b/>
                <w:szCs w:val="21"/>
              </w:rPr>
            </w:pPr>
            <w:r w:rsidRPr="00C2419C">
              <w:rPr>
                <w:rFonts w:hint="eastAsia"/>
                <w:b/>
                <w:szCs w:val="21"/>
              </w:rPr>
              <w:t>分包单位</w:t>
            </w:r>
          </w:p>
          <w:p w:rsidR="007E0226" w:rsidRPr="00C2419C" w:rsidRDefault="007E0226">
            <w:pPr>
              <w:spacing w:line="240" w:lineRule="exact"/>
              <w:jc w:val="center"/>
              <w:rPr>
                <w:b/>
                <w:szCs w:val="21"/>
              </w:rPr>
            </w:pPr>
            <w:r w:rsidRPr="00C2419C">
              <w:rPr>
                <w:rFonts w:hint="eastAsia"/>
                <w:b/>
                <w:szCs w:val="21"/>
              </w:rPr>
              <w:t>项目负责人</w:t>
            </w:r>
          </w:p>
        </w:tc>
        <w:tc>
          <w:tcPr>
            <w:tcW w:w="1120" w:type="dxa"/>
            <w:gridSpan w:val="2"/>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ind w:firstLine="420"/>
              <w:jc w:val="center"/>
              <w:rPr>
                <w:szCs w:val="21"/>
              </w:rPr>
            </w:pPr>
          </w:p>
        </w:tc>
        <w:tc>
          <w:tcPr>
            <w:tcW w:w="1134" w:type="dxa"/>
            <w:tcBorders>
              <w:top w:val="single" w:sz="2" w:space="0" w:color="auto"/>
              <w:left w:val="single" w:sz="2" w:space="0" w:color="auto"/>
              <w:bottom w:val="single" w:sz="2" w:space="0" w:color="auto"/>
              <w:right w:val="single" w:sz="2" w:space="0" w:color="auto"/>
            </w:tcBorders>
            <w:vAlign w:val="center"/>
            <w:hideMark/>
          </w:tcPr>
          <w:p w:rsidR="007E0226" w:rsidRPr="00C2419C" w:rsidRDefault="007E0226">
            <w:pPr>
              <w:spacing w:line="240" w:lineRule="exact"/>
              <w:jc w:val="center"/>
              <w:rPr>
                <w:rFonts w:ascii="宋体" w:eastAsia="宋体" w:hAnsi="宋体"/>
                <w:b/>
                <w:szCs w:val="21"/>
              </w:rPr>
            </w:pPr>
            <w:r w:rsidRPr="00C2419C">
              <w:rPr>
                <w:rFonts w:ascii="宋体" w:eastAsia="宋体" w:hAnsi="宋体" w:hint="eastAsia"/>
                <w:b/>
                <w:szCs w:val="21"/>
              </w:rPr>
              <w:t>分包内容</w:t>
            </w:r>
          </w:p>
        </w:tc>
        <w:tc>
          <w:tcPr>
            <w:tcW w:w="1139" w:type="dxa"/>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ind w:firstLine="420"/>
              <w:jc w:val="center"/>
              <w:rPr>
                <w:szCs w:val="21"/>
              </w:rPr>
            </w:pPr>
          </w:p>
        </w:tc>
      </w:tr>
      <w:tr w:rsidR="007E0226" w:rsidTr="007E0226">
        <w:trPr>
          <w:trHeight w:hRule="exact" w:val="676"/>
          <w:jc w:val="center"/>
        </w:trPr>
        <w:tc>
          <w:tcPr>
            <w:tcW w:w="1593" w:type="dxa"/>
            <w:gridSpan w:val="2"/>
            <w:tcBorders>
              <w:top w:val="single" w:sz="2" w:space="0" w:color="auto"/>
              <w:left w:val="single" w:sz="2" w:space="0" w:color="auto"/>
              <w:bottom w:val="single" w:sz="2" w:space="0" w:color="auto"/>
              <w:right w:val="single" w:sz="2" w:space="0" w:color="auto"/>
            </w:tcBorders>
            <w:vAlign w:val="center"/>
            <w:hideMark/>
          </w:tcPr>
          <w:p w:rsidR="007E0226" w:rsidRPr="00C2419C" w:rsidRDefault="007E0226">
            <w:pPr>
              <w:spacing w:line="240" w:lineRule="exact"/>
              <w:jc w:val="center"/>
              <w:rPr>
                <w:b/>
                <w:szCs w:val="21"/>
              </w:rPr>
            </w:pPr>
            <w:r w:rsidRPr="00C2419C">
              <w:rPr>
                <w:rFonts w:hint="eastAsia"/>
                <w:b/>
                <w:szCs w:val="21"/>
              </w:rPr>
              <w:t>施工执行标准</w:t>
            </w:r>
          </w:p>
          <w:p w:rsidR="007E0226" w:rsidRPr="00C2419C" w:rsidRDefault="007E0226">
            <w:pPr>
              <w:spacing w:line="240" w:lineRule="exact"/>
              <w:jc w:val="center"/>
              <w:rPr>
                <w:b/>
                <w:szCs w:val="21"/>
              </w:rPr>
            </w:pPr>
            <w:r w:rsidRPr="00C2419C">
              <w:rPr>
                <w:rFonts w:hint="eastAsia"/>
                <w:b/>
                <w:szCs w:val="21"/>
              </w:rPr>
              <w:t>名称及编号</w:t>
            </w:r>
          </w:p>
        </w:tc>
        <w:tc>
          <w:tcPr>
            <w:tcW w:w="7660" w:type="dxa"/>
            <w:gridSpan w:val="9"/>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ind w:firstLine="420"/>
              <w:jc w:val="center"/>
              <w:rPr>
                <w:szCs w:val="21"/>
              </w:rPr>
            </w:pPr>
          </w:p>
        </w:tc>
      </w:tr>
      <w:tr w:rsidR="007E0226" w:rsidTr="007E0226">
        <w:trPr>
          <w:trHeight w:val="585"/>
          <w:jc w:val="center"/>
        </w:trPr>
        <w:tc>
          <w:tcPr>
            <w:tcW w:w="743" w:type="dxa"/>
            <w:tcBorders>
              <w:top w:val="single" w:sz="2" w:space="0" w:color="auto"/>
              <w:left w:val="single" w:sz="2" w:space="0" w:color="auto"/>
              <w:bottom w:val="single" w:sz="2" w:space="0" w:color="auto"/>
              <w:right w:val="single" w:sz="2" w:space="0" w:color="auto"/>
            </w:tcBorders>
            <w:vAlign w:val="center"/>
            <w:hideMark/>
          </w:tcPr>
          <w:p w:rsidR="007E0226" w:rsidRPr="00C2419C" w:rsidRDefault="007E0226">
            <w:pPr>
              <w:spacing w:line="240" w:lineRule="exact"/>
              <w:jc w:val="center"/>
              <w:rPr>
                <w:rFonts w:ascii="宋体" w:eastAsia="宋体" w:hAnsi="宋体"/>
                <w:b/>
                <w:szCs w:val="21"/>
              </w:rPr>
            </w:pPr>
            <w:r w:rsidRPr="00C2419C">
              <w:rPr>
                <w:rFonts w:ascii="宋体" w:eastAsia="宋体" w:hAnsi="宋体" w:hint="eastAsia"/>
                <w:b/>
                <w:szCs w:val="21"/>
              </w:rPr>
              <w:t>序号</w:t>
            </w:r>
          </w:p>
        </w:tc>
        <w:tc>
          <w:tcPr>
            <w:tcW w:w="850" w:type="dxa"/>
            <w:tcBorders>
              <w:top w:val="single" w:sz="2" w:space="0" w:color="auto"/>
              <w:left w:val="single" w:sz="2" w:space="0" w:color="auto"/>
              <w:bottom w:val="single" w:sz="2" w:space="0" w:color="auto"/>
              <w:right w:val="single" w:sz="2" w:space="0" w:color="auto"/>
            </w:tcBorders>
            <w:vAlign w:val="center"/>
            <w:hideMark/>
          </w:tcPr>
          <w:p w:rsidR="007E0226" w:rsidRPr="00C2419C" w:rsidRDefault="007E0226">
            <w:pPr>
              <w:spacing w:line="240" w:lineRule="exact"/>
              <w:jc w:val="center"/>
              <w:rPr>
                <w:rFonts w:ascii="宋体" w:eastAsia="宋体" w:hAnsi="宋体"/>
                <w:b/>
                <w:szCs w:val="21"/>
              </w:rPr>
            </w:pPr>
            <w:r w:rsidRPr="00C2419C">
              <w:rPr>
                <w:rFonts w:ascii="宋体" w:eastAsia="宋体" w:hAnsi="宋体" w:hint="eastAsia"/>
                <w:b/>
                <w:szCs w:val="21"/>
              </w:rPr>
              <w:t>检验批名称</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7E0226" w:rsidRPr="00C2419C" w:rsidRDefault="007E0226">
            <w:pPr>
              <w:spacing w:line="240" w:lineRule="exact"/>
              <w:jc w:val="center"/>
              <w:rPr>
                <w:rFonts w:ascii="宋体" w:eastAsia="宋体" w:hAnsi="宋体"/>
                <w:b/>
                <w:szCs w:val="21"/>
              </w:rPr>
            </w:pPr>
            <w:r w:rsidRPr="00C2419C">
              <w:rPr>
                <w:rFonts w:ascii="宋体" w:eastAsia="宋体" w:hAnsi="宋体" w:hint="eastAsia"/>
                <w:b/>
                <w:szCs w:val="21"/>
              </w:rPr>
              <w:t>检验批容量</w:t>
            </w:r>
          </w:p>
        </w:tc>
        <w:tc>
          <w:tcPr>
            <w:tcW w:w="1701" w:type="dxa"/>
            <w:tcBorders>
              <w:top w:val="single" w:sz="2" w:space="0" w:color="auto"/>
              <w:left w:val="single" w:sz="2" w:space="0" w:color="auto"/>
              <w:bottom w:val="single" w:sz="2" w:space="0" w:color="auto"/>
              <w:right w:val="single" w:sz="2" w:space="0" w:color="auto"/>
            </w:tcBorders>
            <w:vAlign w:val="center"/>
            <w:hideMark/>
          </w:tcPr>
          <w:p w:rsidR="007E0226" w:rsidRPr="00C2419C" w:rsidRDefault="007E0226">
            <w:pPr>
              <w:spacing w:line="240" w:lineRule="exact"/>
              <w:jc w:val="center"/>
              <w:rPr>
                <w:rFonts w:ascii="宋体" w:eastAsia="宋体" w:hAnsi="宋体"/>
                <w:b/>
                <w:szCs w:val="21"/>
              </w:rPr>
            </w:pPr>
            <w:r w:rsidRPr="00C2419C">
              <w:rPr>
                <w:rFonts w:ascii="宋体" w:eastAsia="宋体" w:hAnsi="宋体" w:hint="eastAsia"/>
                <w:b/>
                <w:szCs w:val="21"/>
              </w:rPr>
              <w:t>部位</w:t>
            </w:r>
            <w:r w:rsidRPr="00C2419C">
              <w:rPr>
                <w:rFonts w:ascii="宋体" w:eastAsia="宋体" w:hAnsi="宋体"/>
                <w:b/>
                <w:szCs w:val="21"/>
              </w:rPr>
              <w:t>/</w:t>
            </w:r>
            <w:r w:rsidRPr="00C2419C">
              <w:rPr>
                <w:rFonts w:ascii="宋体" w:eastAsia="宋体" w:hAnsi="宋体" w:hint="eastAsia"/>
                <w:b/>
                <w:szCs w:val="21"/>
              </w:rPr>
              <w:t>区段</w:t>
            </w:r>
          </w:p>
        </w:tc>
        <w:tc>
          <w:tcPr>
            <w:tcW w:w="2410" w:type="dxa"/>
            <w:gridSpan w:val="3"/>
            <w:tcBorders>
              <w:top w:val="single" w:sz="2" w:space="0" w:color="auto"/>
              <w:left w:val="single" w:sz="2" w:space="0" w:color="auto"/>
              <w:bottom w:val="single" w:sz="2" w:space="0" w:color="auto"/>
              <w:right w:val="single" w:sz="2" w:space="0" w:color="auto"/>
            </w:tcBorders>
            <w:vAlign w:val="center"/>
            <w:hideMark/>
          </w:tcPr>
          <w:p w:rsidR="007E0226" w:rsidRPr="00C2419C" w:rsidRDefault="007E0226">
            <w:pPr>
              <w:spacing w:line="240" w:lineRule="exact"/>
              <w:jc w:val="center"/>
              <w:rPr>
                <w:rFonts w:ascii="宋体" w:eastAsia="宋体" w:hAnsi="宋体"/>
                <w:b/>
                <w:szCs w:val="21"/>
              </w:rPr>
            </w:pPr>
            <w:r w:rsidRPr="00C2419C">
              <w:rPr>
                <w:rFonts w:ascii="宋体" w:eastAsia="宋体" w:hAnsi="宋体" w:hint="eastAsia"/>
                <w:b/>
                <w:szCs w:val="21"/>
              </w:rPr>
              <w:t>施工单位检查结果</w:t>
            </w:r>
          </w:p>
        </w:tc>
        <w:tc>
          <w:tcPr>
            <w:tcW w:w="2557" w:type="dxa"/>
            <w:gridSpan w:val="3"/>
            <w:tcBorders>
              <w:top w:val="single" w:sz="2" w:space="0" w:color="auto"/>
              <w:left w:val="single" w:sz="2" w:space="0" w:color="auto"/>
              <w:bottom w:val="single" w:sz="2" w:space="0" w:color="auto"/>
              <w:right w:val="single" w:sz="2" w:space="0" w:color="auto"/>
            </w:tcBorders>
            <w:vAlign w:val="center"/>
            <w:hideMark/>
          </w:tcPr>
          <w:p w:rsidR="007E0226" w:rsidRPr="00C2419C" w:rsidRDefault="007E0226">
            <w:pPr>
              <w:spacing w:line="240" w:lineRule="exact"/>
              <w:jc w:val="center"/>
              <w:rPr>
                <w:rFonts w:ascii="宋体" w:eastAsia="宋体" w:hAnsi="宋体"/>
                <w:b/>
                <w:szCs w:val="21"/>
              </w:rPr>
            </w:pPr>
            <w:r w:rsidRPr="00C2419C">
              <w:rPr>
                <w:rFonts w:ascii="宋体" w:eastAsia="宋体" w:hAnsi="宋体" w:hint="eastAsia"/>
                <w:b/>
                <w:szCs w:val="21"/>
              </w:rPr>
              <w:t>监理单位验收结论</w:t>
            </w:r>
          </w:p>
        </w:tc>
      </w:tr>
      <w:tr w:rsidR="007E0226" w:rsidTr="007E0226">
        <w:trPr>
          <w:trHeight w:val="297"/>
          <w:jc w:val="center"/>
        </w:trPr>
        <w:tc>
          <w:tcPr>
            <w:tcW w:w="743" w:type="dxa"/>
            <w:tcBorders>
              <w:top w:val="single" w:sz="2" w:space="0" w:color="auto"/>
              <w:left w:val="single" w:sz="2" w:space="0" w:color="auto"/>
              <w:bottom w:val="single" w:sz="2" w:space="0" w:color="auto"/>
              <w:right w:val="single" w:sz="2" w:space="0" w:color="auto"/>
            </w:tcBorders>
            <w:vAlign w:val="center"/>
            <w:hideMark/>
          </w:tcPr>
          <w:p w:rsidR="007E0226" w:rsidRDefault="007E0226">
            <w:pPr>
              <w:spacing w:line="240" w:lineRule="exact"/>
              <w:jc w:val="center"/>
              <w:rPr>
                <w:szCs w:val="21"/>
              </w:rPr>
            </w:pPr>
            <w:r>
              <w:rPr>
                <w:szCs w:val="21"/>
              </w:rPr>
              <w:t>1</w:t>
            </w:r>
          </w:p>
        </w:tc>
        <w:tc>
          <w:tcPr>
            <w:tcW w:w="850" w:type="dxa"/>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992" w:type="dxa"/>
            <w:gridSpan w:val="2"/>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1701" w:type="dxa"/>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2410" w:type="dxa"/>
            <w:gridSpan w:val="3"/>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2557" w:type="dxa"/>
            <w:gridSpan w:val="3"/>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r>
      <w:tr w:rsidR="007E0226" w:rsidTr="007E0226">
        <w:trPr>
          <w:trHeight w:val="297"/>
          <w:jc w:val="center"/>
        </w:trPr>
        <w:tc>
          <w:tcPr>
            <w:tcW w:w="743" w:type="dxa"/>
            <w:tcBorders>
              <w:top w:val="single" w:sz="2" w:space="0" w:color="auto"/>
              <w:left w:val="single" w:sz="2" w:space="0" w:color="auto"/>
              <w:bottom w:val="single" w:sz="2" w:space="0" w:color="auto"/>
              <w:right w:val="single" w:sz="2" w:space="0" w:color="auto"/>
            </w:tcBorders>
            <w:vAlign w:val="center"/>
            <w:hideMark/>
          </w:tcPr>
          <w:p w:rsidR="007E0226" w:rsidRDefault="007E0226">
            <w:pPr>
              <w:spacing w:line="240" w:lineRule="exact"/>
              <w:jc w:val="center"/>
              <w:rPr>
                <w:szCs w:val="21"/>
              </w:rPr>
            </w:pPr>
            <w:r>
              <w:rPr>
                <w:szCs w:val="21"/>
              </w:rPr>
              <w:t>2</w:t>
            </w:r>
          </w:p>
        </w:tc>
        <w:tc>
          <w:tcPr>
            <w:tcW w:w="850" w:type="dxa"/>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992" w:type="dxa"/>
            <w:gridSpan w:val="2"/>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1701" w:type="dxa"/>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2410" w:type="dxa"/>
            <w:gridSpan w:val="3"/>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2557" w:type="dxa"/>
            <w:gridSpan w:val="3"/>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r>
      <w:tr w:rsidR="007E0226" w:rsidTr="007E0226">
        <w:trPr>
          <w:trHeight w:val="297"/>
          <w:jc w:val="center"/>
        </w:trPr>
        <w:tc>
          <w:tcPr>
            <w:tcW w:w="743" w:type="dxa"/>
            <w:tcBorders>
              <w:top w:val="single" w:sz="2" w:space="0" w:color="auto"/>
              <w:left w:val="single" w:sz="2" w:space="0" w:color="auto"/>
              <w:bottom w:val="single" w:sz="2" w:space="0" w:color="auto"/>
              <w:right w:val="single" w:sz="2" w:space="0" w:color="auto"/>
            </w:tcBorders>
            <w:vAlign w:val="center"/>
            <w:hideMark/>
          </w:tcPr>
          <w:p w:rsidR="007E0226" w:rsidRDefault="007E0226">
            <w:pPr>
              <w:spacing w:line="240" w:lineRule="exact"/>
              <w:jc w:val="center"/>
              <w:rPr>
                <w:szCs w:val="21"/>
              </w:rPr>
            </w:pPr>
            <w:r>
              <w:rPr>
                <w:szCs w:val="21"/>
              </w:rPr>
              <w:t>3</w:t>
            </w:r>
          </w:p>
        </w:tc>
        <w:tc>
          <w:tcPr>
            <w:tcW w:w="850" w:type="dxa"/>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992" w:type="dxa"/>
            <w:gridSpan w:val="2"/>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1701" w:type="dxa"/>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2410" w:type="dxa"/>
            <w:gridSpan w:val="3"/>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2557" w:type="dxa"/>
            <w:gridSpan w:val="3"/>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r>
      <w:tr w:rsidR="007E0226" w:rsidTr="007E0226">
        <w:trPr>
          <w:trHeight w:val="297"/>
          <w:jc w:val="center"/>
        </w:trPr>
        <w:tc>
          <w:tcPr>
            <w:tcW w:w="743" w:type="dxa"/>
            <w:tcBorders>
              <w:top w:val="single" w:sz="2" w:space="0" w:color="auto"/>
              <w:left w:val="single" w:sz="2" w:space="0" w:color="auto"/>
              <w:bottom w:val="single" w:sz="2" w:space="0" w:color="auto"/>
              <w:right w:val="single" w:sz="2" w:space="0" w:color="auto"/>
            </w:tcBorders>
            <w:vAlign w:val="center"/>
            <w:hideMark/>
          </w:tcPr>
          <w:p w:rsidR="007E0226" w:rsidRDefault="007E0226">
            <w:pPr>
              <w:spacing w:line="240" w:lineRule="exact"/>
              <w:jc w:val="center"/>
              <w:rPr>
                <w:szCs w:val="21"/>
              </w:rPr>
            </w:pPr>
            <w:r>
              <w:rPr>
                <w:szCs w:val="21"/>
              </w:rPr>
              <w:t>4</w:t>
            </w:r>
          </w:p>
        </w:tc>
        <w:tc>
          <w:tcPr>
            <w:tcW w:w="850" w:type="dxa"/>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992" w:type="dxa"/>
            <w:gridSpan w:val="2"/>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1701" w:type="dxa"/>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2410" w:type="dxa"/>
            <w:gridSpan w:val="3"/>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2557" w:type="dxa"/>
            <w:gridSpan w:val="3"/>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r>
      <w:tr w:rsidR="007E0226" w:rsidTr="007E0226">
        <w:trPr>
          <w:trHeight w:val="297"/>
          <w:jc w:val="center"/>
        </w:trPr>
        <w:tc>
          <w:tcPr>
            <w:tcW w:w="743" w:type="dxa"/>
            <w:tcBorders>
              <w:top w:val="single" w:sz="2" w:space="0" w:color="auto"/>
              <w:left w:val="single" w:sz="2" w:space="0" w:color="auto"/>
              <w:bottom w:val="single" w:sz="2" w:space="0" w:color="auto"/>
              <w:right w:val="single" w:sz="2" w:space="0" w:color="auto"/>
            </w:tcBorders>
            <w:vAlign w:val="center"/>
            <w:hideMark/>
          </w:tcPr>
          <w:p w:rsidR="007E0226" w:rsidRDefault="007E0226">
            <w:pPr>
              <w:spacing w:line="240" w:lineRule="exact"/>
              <w:jc w:val="center"/>
              <w:rPr>
                <w:szCs w:val="21"/>
              </w:rPr>
            </w:pPr>
            <w:r>
              <w:rPr>
                <w:szCs w:val="21"/>
              </w:rPr>
              <w:t>5</w:t>
            </w:r>
          </w:p>
        </w:tc>
        <w:tc>
          <w:tcPr>
            <w:tcW w:w="850" w:type="dxa"/>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992" w:type="dxa"/>
            <w:gridSpan w:val="2"/>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1701" w:type="dxa"/>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2410" w:type="dxa"/>
            <w:gridSpan w:val="3"/>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2557" w:type="dxa"/>
            <w:gridSpan w:val="3"/>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r>
      <w:tr w:rsidR="007E0226" w:rsidTr="007E0226">
        <w:trPr>
          <w:trHeight w:val="297"/>
          <w:jc w:val="center"/>
        </w:trPr>
        <w:tc>
          <w:tcPr>
            <w:tcW w:w="743" w:type="dxa"/>
            <w:tcBorders>
              <w:top w:val="single" w:sz="2" w:space="0" w:color="auto"/>
              <w:left w:val="single" w:sz="2" w:space="0" w:color="auto"/>
              <w:bottom w:val="single" w:sz="2" w:space="0" w:color="auto"/>
              <w:right w:val="single" w:sz="2" w:space="0" w:color="auto"/>
            </w:tcBorders>
            <w:vAlign w:val="center"/>
            <w:hideMark/>
          </w:tcPr>
          <w:p w:rsidR="007E0226" w:rsidRDefault="007E0226">
            <w:pPr>
              <w:spacing w:line="240" w:lineRule="exact"/>
              <w:jc w:val="center"/>
              <w:rPr>
                <w:szCs w:val="21"/>
              </w:rPr>
            </w:pPr>
            <w:r>
              <w:rPr>
                <w:szCs w:val="21"/>
              </w:rPr>
              <w:t>6</w:t>
            </w:r>
          </w:p>
        </w:tc>
        <w:tc>
          <w:tcPr>
            <w:tcW w:w="850" w:type="dxa"/>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992" w:type="dxa"/>
            <w:gridSpan w:val="2"/>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1701" w:type="dxa"/>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2410" w:type="dxa"/>
            <w:gridSpan w:val="3"/>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2557" w:type="dxa"/>
            <w:gridSpan w:val="3"/>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r>
      <w:tr w:rsidR="007E0226" w:rsidTr="007E0226">
        <w:trPr>
          <w:trHeight w:val="297"/>
          <w:jc w:val="center"/>
        </w:trPr>
        <w:tc>
          <w:tcPr>
            <w:tcW w:w="743" w:type="dxa"/>
            <w:tcBorders>
              <w:top w:val="single" w:sz="2" w:space="0" w:color="auto"/>
              <w:left w:val="single" w:sz="2" w:space="0" w:color="auto"/>
              <w:bottom w:val="single" w:sz="2" w:space="0" w:color="auto"/>
              <w:right w:val="single" w:sz="2" w:space="0" w:color="auto"/>
            </w:tcBorders>
            <w:vAlign w:val="center"/>
            <w:hideMark/>
          </w:tcPr>
          <w:p w:rsidR="007E0226" w:rsidRDefault="007E0226">
            <w:pPr>
              <w:spacing w:line="240" w:lineRule="exact"/>
              <w:jc w:val="center"/>
              <w:rPr>
                <w:szCs w:val="21"/>
              </w:rPr>
            </w:pPr>
            <w:r>
              <w:rPr>
                <w:szCs w:val="21"/>
              </w:rPr>
              <w:t>7</w:t>
            </w:r>
          </w:p>
        </w:tc>
        <w:tc>
          <w:tcPr>
            <w:tcW w:w="850" w:type="dxa"/>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992" w:type="dxa"/>
            <w:gridSpan w:val="2"/>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1701" w:type="dxa"/>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2410" w:type="dxa"/>
            <w:gridSpan w:val="3"/>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2557" w:type="dxa"/>
            <w:gridSpan w:val="3"/>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r>
      <w:tr w:rsidR="007E0226" w:rsidTr="007E0226">
        <w:trPr>
          <w:trHeight w:val="297"/>
          <w:jc w:val="center"/>
        </w:trPr>
        <w:tc>
          <w:tcPr>
            <w:tcW w:w="743" w:type="dxa"/>
            <w:tcBorders>
              <w:top w:val="single" w:sz="2" w:space="0" w:color="auto"/>
              <w:left w:val="single" w:sz="2" w:space="0" w:color="auto"/>
              <w:bottom w:val="single" w:sz="2" w:space="0" w:color="auto"/>
              <w:right w:val="single" w:sz="2" w:space="0" w:color="auto"/>
            </w:tcBorders>
            <w:vAlign w:val="center"/>
            <w:hideMark/>
          </w:tcPr>
          <w:p w:rsidR="007E0226" w:rsidRDefault="007E0226">
            <w:pPr>
              <w:spacing w:line="240" w:lineRule="exact"/>
              <w:jc w:val="center"/>
              <w:rPr>
                <w:szCs w:val="21"/>
              </w:rPr>
            </w:pPr>
            <w:r>
              <w:rPr>
                <w:szCs w:val="21"/>
              </w:rPr>
              <w:t>8</w:t>
            </w:r>
          </w:p>
        </w:tc>
        <w:tc>
          <w:tcPr>
            <w:tcW w:w="850" w:type="dxa"/>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992" w:type="dxa"/>
            <w:gridSpan w:val="2"/>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1701" w:type="dxa"/>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2410" w:type="dxa"/>
            <w:gridSpan w:val="3"/>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2557" w:type="dxa"/>
            <w:gridSpan w:val="3"/>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r>
      <w:tr w:rsidR="007E0226" w:rsidTr="007E0226">
        <w:trPr>
          <w:trHeight w:val="297"/>
          <w:jc w:val="center"/>
        </w:trPr>
        <w:tc>
          <w:tcPr>
            <w:tcW w:w="743" w:type="dxa"/>
            <w:tcBorders>
              <w:top w:val="single" w:sz="2" w:space="0" w:color="auto"/>
              <w:left w:val="single" w:sz="2" w:space="0" w:color="auto"/>
              <w:bottom w:val="single" w:sz="2" w:space="0" w:color="auto"/>
              <w:right w:val="single" w:sz="2" w:space="0" w:color="auto"/>
            </w:tcBorders>
            <w:vAlign w:val="center"/>
            <w:hideMark/>
          </w:tcPr>
          <w:p w:rsidR="007E0226" w:rsidRDefault="007E0226">
            <w:pPr>
              <w:spacing w:line="240" w:lineRule="exact"/>
              <w:jc w:val="center"/>
              <w:rPr>
                <w:szCs w:val="21"/>
              </w:rPr>
            </w:pPr>
            <w:r>
              <w:rPr>
                <w:szCs w:val="21"/>
              </w:rPr>
              <w:t>9</w:t>
            </w:r>
          </w:p>
        </w:tc>
        <w:tc>
          <w:tcPr>
            <w:tcW w:w="850" w:type="dxa"/>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992" w:type="dxa"/>
            <w:gridSpan w:val="2"/>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1701" w:type="dxa"/>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2410" w:type="dxa"/>
            <w:gridSpan w:val="3"/>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2557" w:type="dxa"/>
            <w:gridSpan w:val="3"/>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r>
      <w:tr w:rsidR="007E0226" w:rsidTr="007E0226">
        <w:trPr>
          <w:trHeight w:val="297"/>
          <w:jc w:val="center"/>
        </w:trPr>
        <w:tc>
          <w:tcPr>
            <w:tcW w:w="743" w:type="dxa"/>
            <w:tcBorders>
              <w:top w:val="single" w:sz="2" w:space="0" w:color="auto"/>
              <w:left w:val="single" w:sz="2" w:space="0" w:color="auto"/>
              <w:bottom w:val="single" w:sz="2" w:space="0" w:color="auto"/>
              <w:right w:val="single" w:sz="2" w:space="0" w:color="auto"/>
            </w:tcBorders>
            <w:vAlign w:val="center"/>
            <w:hideMark/>
          </w:tcPr>
          <w:p w:rsidR="007E0226" w:rsidRDefault="007E0226">
            <w:pPr>
              <w:spacing w:line="240" w:lineRule="exact"/>
              <w:jc w:val="center"/>
              <w:rPr>
                <w:szCs w:val="21"/>
              </w:rPr>
            </w:pPr>
            <w:r>
              <w:rPr>
                <w:szCs w:val="21"/>
              </w:rPr>
              <w:t>10</w:t>
            </w:r>
          </w:p>
        </w:tc>
        <w:tc>
          <w:tcPr>
            <w:tcW w:w="850" w:type="dxa"/>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992" w:type="dxa"/>
            <w:gridSpan w:val="2"/>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1701" w:type="dxa"/>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2410" w:type="dxa"/>
            <w:gridSpan w:val="3"/>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2557" w:type="dxa"/>
            <w:gridSpan w:val="3"/>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r>
      <w:tr w:rsidR="007E0226" w:rsidTr="007E0226">
        <w:trPr>
          <w:trHeight w:val="297"/>
          <w:jc w:val="center"/>
        </w:trPr>
        <w:tc>
          <w:tcPr>
            <w:tcW w:w="743" w:type="dxa"/>
            <w:tcBorders>
              <w:top w:val="single" w:sz="2" w:space="0" w:color="auto"/>
              <w:left w:val="single" w:sz="2" w:space="0" w:color="auto"/>
              <w:bottom w:val="single" w:sz="2" w:space="0" w:color="auto"/>
              <w:right w:val="single" w:sz="2" w:space="0" w:color="auto"/>
            </w:tcBorders>
            <w:vAlign w:val="center"/>
            <w:hideMark/>
          </w:tcPr>
          <w:p w:rsidR="007E0226" w:rsidRDefault="007E0226">
            <w:pPr>
              <w:spacing w:line="240" w:lineRule="exact"/>
              <w:jc w:val="center"/>
              <w:rPr>
                <w:szCs w:val="21"/>
              </w:rPr>
            </w:pPr>
            <w:r>
              <w:rPr>
                <w:szCs w:val="21"/>
              </w:rPr>
              <w:t>11</w:t>
            </w:r>
          </w:p>
        </w:tc>
        <w:tc>
          <w:tcPr>
            <w:tcW w:w="850" w:type="dxa"/>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992" w:type="dxa"/>
            <w:gridSpan w:val="2"/>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1701" w:type="dxa"/>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2410" w:type="dxa"/>
            <w:gridSpan w:val="3"/>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2557" w:type="dxa"/>
            <w:gridSpan w:val="3"/>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r>
      <w:tr w:rsidR="007E0226" w:rsidTr="007E0226">
        <w:trPr>
          <w:trHeight w:val="297"/>
          <w:jc w:val="center"/>
        </w:trPr>
        <w:tc>
          <w:tcPr>
            <w:tcW w:w="743" w:type="dxa"/>
            <w:tcBorders>
              <w:top w:val="single" w:sz="2" w:space="0" w:color="auto"/>
              <w:left w:val="single" w:sz="2" w:space="0" w:color="auto"/>
              <w:bottom w:val="single" w:sz="2" w:space="0" w:color="auto"/>
              <w:right w:val="single" w:sz="2" w:space="0" w:color="auto"/>
            </w:tcBorders>
            <w:vAlign w:val="center"/>
            <w:hideMark/>
          </w:tcPr>
          <w:p w:rsidR="007E0226" w:rsidRDefault="007E0226">
            <w:pPr>
              <w:spacing w:line="240" w:lineRule="exact"/>
              <w:jc w:val="center"/>
              <w:rPr>
                <w:szCs w:val="21"/>
              </w:rPr>
            </w:pPr>
            <w:r>
              <w:rPr>
                <w:szCs w:val="21"/>
              </w:rPr>
              <w:t>12</w:t>
            </w:r>
          </w:p>
        </w:tc>
        <w:tc>
          <w:tcPr>
            <w:tcW w:w="850" w:type="dxa"/>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992" w:type="dxa"/>
            <w:gridSpan w:val="2"/>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1701" w:type="dxa"/>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2410" w:type="dxa"/>
            <w:gridSpan w:val="3"/>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2557" w:type="dxa"/>
            <w:gridSpan w:val="3"/>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r>
      <w:tr w:rsidR="007E0226" w:rsidTr="007E0226">
        <w:trPr>
          <w:trHeight w:val="297"/>
          <w:jc w:val="center"/>
        </w:trPr>
        <w:tc>
          <w:tcPr>
            <w:tcW w:w="743" w:type="dxa"/>
            <w:tcBorders>
              <w:top w:val="single" w:sz="2" w:space="0" w:color="auto"/>
              <w:left w:val="single" w:sz="2" w:space="0" w:color="auto"/>
              <w:bottom w:val="single" w:sz="2" w:space="0" w:color="auto"/>
              <w:right w:val="single" w:sz="2" w:space="0" w:color="auto"/>
            </w:tcBorders>
            <w:vAlign w:val="center"/>
            <w:hideMark/>
          </w:tcPr>
          <w:p w:rsidR="007E0226" w:rsidRDefault="007E0226">
            <w:pPr>
              <w:spacing w:line="240" w:lineRule="exact"/>
              <w:jc w:val="center"/>
              <w:rPr>
                <w:szCs w:val="21"/>
              </w:rPr>
            </w:pPr>
            <w:r>
              <w:rPr>
                <w:szCs w:val="21"/>
              </w:rPr>
              <w:t>13</w:t>
            </w:r>
          </w:p>
        </w:tc>
        <w:tc>
          <w:tcPr>
            <w:tcW w:w="850" w:type="dxa"/>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992" w:type="dxa"/>
            <w:gridSpan w:val="2"/>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1701" w:type="dxa"/>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2410" w:type="dxa"/>
            <w:gridSpan w:val="3"/>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2557" w:type="dxa"/>
            <w:gridSpan w:val="3"/>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r>
      <w:tr w:rsidR="007E0226" w:rsidTr="007E0226">
        <w:trPr>
          <w:trHeight w:val="297"/>
          <w:jc w:val="center"/>
        </w:trPr>
        <w:tc>
          <w:tcPr>
            <w:tcW w:w="743" w:type="dxa"/>
            <w:tcBorders>
              <w:top w:val="single" w:sz="2" w:space="0" w:color="auto"/>
              <w:left w:val="single" w:sz="2" w:space="0" w:color="auto"/>
              <w:bottom w:val="single" w:sz="2" w:space="0" w:color="auto"/>
              <w:right w:val="single" w:sz="2" w:space="0" w:color="auto"/>
            </w:tcBorders>
            <w:vAlign w:val="center"/>
            <w:hideMark/>
          </w:tcPr>
          <w:p w:rsidR="007E0226" w:rsidRDefault="007E0226">
            <w:pPr>
              <w:spacing w:line="240" w:lineRule="exact"/>
              <w:jc w:val="center"/>
              <w:rPr>
                <w:szCs w:val="21"/>
              </w:rPr>
            </w:pPr>
            <w:r>
              <w:rPr>
                <w:szCs w:val="21"/>
              </w:rPr>
              <w:t>14</w:t>
            </w:r>
          </w:p>
        </w:tc>
        <w:tc>
          <w:tcPr>
            <w:tcW w:w="850" w:type="dxa"/>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992" w:type="dxa"/>
            <w:gridSpan w:val="2"/>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1701" w:type="dxa"/>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2410" w:type="dxa"/>
            <w:gridSpan w:val="3"/>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2557" w:type="dxa"/>
            <w:gridSpan w:val="3"/>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r>
      <w:tr w:rsidR="007E0226" w:rsidTr="007E0226">
        <w:trPr>
          <w:trHeight w:val="297"/>
          <w:jc w:val="center"/>
        </w:trPr>
        <w:tc>
          <w:tcPr>
            <w:tcW w:w="743" w:type="dxa"/>
            <w:tcBorders>
              <w:top w:val="single" w:sz="2" w:space="0" w:color="auto"/>
              <w:left w:val="single" w:sz="2" w:space="0" w:color="auto"/>
              <w:bottom w:val="single" w:sz="2" w:space="0" w:color="auto"/>
              <w:right w:val="single" w:sz="2" w:space="0" w:color="auto"/>
            </w:tcBorders>
            <w:vAlign w:val="center"/>
            <w:hideMark/>
          </w:tcPr>
          <w:p w:rsidR="007E0226" w:rsidRDefault="007E0226">
            <w:pPr>
              <w:spacing w:line="240" w:lineRule="exact"/>
              <w:jc w:val="center"/>
              <w:rPr>
                <w:szCs w:val="21"/>
              </w:rPr>
            </w:pPr>
            <w:r>
              <w:rPr>
                <w:szCs w:val="21"/>
              </w:rPr>
              <w:t>15</w:t>
            </w:r>
          </w:p>
        </w:tc>
        <w:tc>
          <w:tcPr>
            <w:tcW w:w="850" w:type="dxa"/>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992" w:type="dxa"/>
            <w:gridSpan w:val="2"/>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1701" w:type="dxa"/>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2410" w:type="dxa"/>
            <w:gridSpan w:val="3"/>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c>
          <w:tcPr>
            <w:tcW w:w="2557" w:type="dxa"/>
            <w:gridSpan w:val="3"/>
            <w:tcBorders>
              <w:top w:val="single" w:sz="2" w:space="0" w:color="auto"/>
              <w:left w:val="single" w:sz="2" w:space="0" w:color="auto"/>
              <w:bottom w:val="single" w:sz="2" w:space="0" w:color="auto"/>
              <w:right w:val="single" w:sz="2" w:space="0" w:color="auto"/>
            </w:tcBorders>
            <w:vAlign w:val="center"/>
          </w:tcPr>
          <w:p w:rsidR="007E0226" w:rsidRDefault="007E0226">
            <w:pPr>
              <w:spacing w:line="240" w:lineRule="exact"/>
              <w:jc w:val="center"/>
              <w:rPr>
                <w:szCs w:val="21"/>
              </w:rPr>
            </w:pPr>
          </w:p>
        </w:tc>
      </w:tr>
      <w:tr w:rsidR="007E0226" w:rsidTr="007E0226">
        <w:trPr>
          <w:trHeight w:val="1400"/>
          <w:jc w:val="center"/>
        </w:trPr>
        <w:tc>
          <w:tcPr>
            <w:tcW w:w="9253" w:type="dxa"/>
            <w:gridSpan w:val="11"/>
            <w:tcBorders>
              <w:top w:val="single" w:sz="2" w:space="0" w:color="auto"/>
              <w:left w:val="single" w:sz="2" w:space="0" w:color="auto"/>
              <w:bottom w:val="single" w:sz="2" w:space="0" w:color="auto"/>
              <w:right w:val="single" w:sz="2" w:space="0" w:color="auto"/>
            </w:tcBorders>
            <w:hideMark/>
          </w:tcPr>
          <w:p w:rsidR="007E0226" w:rsidRDefault="007E0226">
            <w:pPr>
              <w:spacing w:line="240" w:lineRule="exact"/>
              <w:jc w:val="left"/>
              <w:rPr>
                <w:szCs w:val="21"/>
              </w:rPr>
            </w:pPr>
            <w:r>
              <w:rPr>
                <w:rFonts w:hint="eastAsia"/>
                <w:szCs w:val="21"/>
              </w:rPr>
              <w:t>说明：</w:t>
            </w:r>
          </w:p>
        </w:tc>
      </w:tr>
      <w:tr w:rsidR="007E0226" w:rsidTr="007E0226">
        <w:trPr>
          <w:trHeight w:hRule="exact" w:val="1375"/>
          <w:jc w:val="center"/>
        </w:trPr>
        <w:tc>
          <w:tcPr>
            <w:tcW w:w="1798" w:type="dxa"/>
            <w:gridSpan w:val="3"/>
            <w:tcBorders>
              <w:top w:val="single" w:sz="2" w:space="0" w:color="auto"/>
              <w:left w:val="single" w:sz="2" w:space="0" w:color="auto"/>
              <w:bottom w:val="single" w:sz="2" w:space="0" w:color="auto"/>
              <w:right w:val="single" w:sz="2" w:space="0" w:color="auto"/>
            </w:tcBorders>
            <w:vAlign w:val="center"/>
            <w:hideMark/>
          </w:tcPr>
          <w:p w:rsidR="007E0226" w:rsidRPr="00C2419C" w:rsidRDefault="007E0226">
            <w:pPr>
              <w:spacing w:line="240" w:lineRule="exact"/>
              <w:jc w:val="center"/>
              <w:rPr>
                <w:rFonts w:ascii="宋体" w:eastAsia="宋体" w:hAnsi="宋体"/>
                <w:b/>
                <w:szCs w:val="21"/>
              </w:rPr>
            </w:pPr>
            <w:r w:rsidRPr="00C2419C">
              <w:rPr>
                <w:rFonts w:ascii="宋体" w:eastAsia="宋体" w:hAnsi="宋体" w:hint="eastAsia"/>
                <w:b/>
                <w:szCs w:val="21"/>
              </w:rPr>
              <w:t>施工单位</w:t>
            </w:r>
          </w:p>
          <w:p w:rsidR="007E0226" w:rsidRPr="00C2419C" w:rsidRDefault="007E0226">
            <w:pPr>
              <w:spacing w:line="240" w:lineRule="exact"/>
              <w:jc w:val="center"/>
              <w:rPr>
                <w:rFonts w:ascii="宋体" w:eastAsia="宋体" w:hAnsi="宋体"/>
                <w:b/>
                <w:szCs w:val="21"/>
              </w:rPr>
            </w:pPr>
            <w:r w:rsidRPr="00C2419C">
              <w:rPr>
                <w:rFonts w:ascii="宋体" w:eastAsia="宋体" w:hAnsi="宋体" w:hint="eastAsia"/>
                <w:b/>
                <w:szCs w:val="21"/>
              </w:rPr>
              <w:t>检查结果</w:t>
            </w:r>
          </w:p>
        </w:tc>
        <w:tc>
          <w:tcPr>
            <w:tcW w:w="7455" w:type="dxa"/>
            <w:gridSpan w:val="8"/>
            <w:tcBorders>
              <w:top w:val="single" w:sz="2" w:space="0" w:color="auto"/>
              <w:left w:val="single" w:sz="2" w:space="0" w:color="auto"/>
              <w:bottom w:val="single" w:sz="2" w:space="0" w:color="auto"/>
              <w:right w:val="single" w:sz="2" w:space="0" w:color="auto"/>
            </w:tcBorders>
            <w:vAlign w:val="bottom"/>
            <w:hideMark/>
          </w:tcPr>
          <w:p w:rsidR="007E0226" w:rsidRDefault="007E0226">
            <w:pPr>
              <w:spacing w:line="320" w:lineRule="exact"/>
              <w:ind w:leftChars="1800" w:left="4095" w:hangingChars="150" w:hanging="315"/>
              <w:rPr>
                <w:szCs w:val="21"/>
              </w:rPr>
            </w:pPr>
            <w:r>
              <w:rPr>
                <w:rFonts w:hint="eastAsia"/>
                <w:szCs w:val="21"/>
              </w:rPr>
              <w:t>项目专业技术负责人：</w:t>
            </w:r>
          </w:p>
          <w:p w:rsidR="007E0226" w:rsidRDefault="007E0226">
            <w:pPr>
              <w:spacing w:line="320" w:lineRule="exact"/>
              <w:ind w:firstLineChars="50" w:firstLine="105"/>
              <w:rPr>
                <w:szCs w:val="21"/>
              </w:rPr>
            </w:pPr>
            <w:r>
              <w:rPr>
                <w:rFonts w:hint="eastAsia"/>
                <w:szCs w:val="21"/>
              </w:rPr>
              <w:t>年月日</w:t>
            </w:r>
          </w:p>
        </w:tc>
      </w:tr>
      <w:tr w:rsidR="007E0226" w:rsidTr="007E0226">
        <w:trPr>
          <w:trHeight w:hRule="exact" w:val="1375"/>
          <w:jc w:val="center"/>
        </w:trPr>
        <w:tc>
          <w:tcPr>
            <w:tcW w:w="1798" w:type="dxa"/>
            <w:gridSpan w:val="3"/>
            <w:tcBorders>
              <w:top w:val="single" w:sz="2" w:space="0" w:color="auto"/>
              <w:left w:val="single" w:sz="2" w:space="0" w:color="auto"/>
              <w:bottom w:val="single" w:sz="2" w:space="0" w:color="auto"/>
              <w:right w:val="single" w:sz="2" w:space="0" w:color="auto"/>
            </w:tcBorders>
            <w:vAlign w:val="center"/>
            <w:hideMark/>
          </w:tcPr>
          <w:p w:rsidR="007E0226" w:rsidRPr="00C2419C" w:rsidRDefault="007E0226">
            <w:pPr>
              <w:spacing w:line="240" w:lineRule="exact"/>
              <w:jc w:val="center"/>
              <w:rPr>
                <w:rFonts w:ascii="宋体" w:eastAsia="宋体" w:hAnsi="宋体"/>
                <w:b/>
                <w:szCs w:val="21"/>
              </w:rPr>
            </w:pPr>
            <w:r w:rsidRPr="00C2419C">
              <w:rPr>
                <w:rFonts w:ascii="宋体" w:eastAsia="宋体" w:hAnsi="宋体" w:hint="eastAsia"/>
                <w:b/>
                <w:szCs w:val="21"/>
              </w:rPr>
              <w:t>监理单位</w:t>
            </w:r>
          </w:p>
          <w:p w:rsidR="007E0226" w:rsidRPr="00C2419C" w:rsidRDefault="007E0226">
            <w:pPr>
              <w:spacing w:line="240" w:lineRule="exact"/>
              <w:jc w:val="center"/>
              <w:rPr>
                <w:rFonts w:ascii="宋体" w:eastAsia="宋体" w:hAnsi="宋体"/>
                <w:b/>
                <w:szCs w:val="21"/>
              </w:rPr>
            </w:pPr>
            <w:r w:rsidRPr="00C2419C">
              <w:rPr>
                <w:rFonts w:ascii="宋体" w:eastAsia="宋体" w:hAnsi="宋体" w:hint="eastAsia"/>
                <w:b/>
                <w:szCs w:val="21"/>
              </w:rPr>
              <w:t>验收结论</w:t>
            </w:r>
          </w:p>
        </w:tc>
        <w:tc>
          <w:tcPr>
            <w:tcW w:w="7455" w:type="dxa"/>
            <w:gridSpan w:val="8"/>
            <w:tcBorders>
              <w:top w:val="single" w:sz="2" w:space="0" w:color="auto"/>
              <w:left w:val="single" w:sz="2" w:space="0" w:color="auto"/>
              <w:bottom w:val="single" w:sz="2" w:space="0" w:color="auto"/>
              <w:right w:val="single" w:sz="2" w:space="0" w:color="auto"/>
            </w:tcBorders>
            <w:vAlign w:val="bottom"/>
            <w:hideMark/>
          </w:tcPr>
          <w:p w:rsidR="007E0226" w:rsidRDefault="007E0226">
            <w:pPr>
              <w:spacing w:line="320" w:lineRule="exact"/>
              <w:ind w:leftChars="1900" w:left="3990" w:firstLineChars="100" w:firstLine="210"/>
              <w:rPr>
                <w:szCs w:val="21"/>
              </w:rPr>
            </w:pPr>
            <w:r>
              <w:rPr>
                <w:rFonts w:hint="eastAsia"/>
                <w:szCs w:val="21"/>
              </w:rPr>
              <w:t>专业监理工程师：</w:t>
            </w:r>
          </w:p>
          <w:p w:rsidR="007E0226" w:rsidRDefault="007E0226">
            <w:pPr>
              <w:spacing w:line="320" w:lineRule="exact"/>
              <w:rPr>
                <w:szCs w:val="21"/>
              </w:rPr>
            </w:pPr>
            <w:r>
              <w:rPr>
                <w:rFonts w:hint="eastAsia"/>
                <w:szCs w:val="21"/>
              </w:rPr>
              <w:t>年月日</w:t>
            </w:r>
          </w:p>
        </w:tc>
      </w:tr>
    </w:tbl>
    <w:p w:rsidR="007E0226" w:rsidRDefault="007E0226" w:rsidP="007E0226">
      <w:bookmarkStart w:id="110" w:name="_Toc57840570"/>
      <w:bookmarkEnd w:id="106"/>
      <w:bookmarkEnd w:id="107"/>
      <w:bookmarkEnd w:id="108"/>
      <w:bookmarkEnd w:id="110"/>
    </w:p>
    <w:p w:rsidR="007E0226" w:rsidRDefault="007E0226" w:rsidP="007E0226">
      <w:pPr>
        <w:pStyle w:val="1"/>
        <w:numPr>
          <w:ilvl w:val="0"/>
          <w:numId w:val="0"/>
        </w:numPr>
        <w:spacing w:before="120" w:after="120" w:line="360" w:lineRule="auto"/>
        <w:ind w:leftChars="100" w:left="210" w:firstLineChars="1100" w:firstLine="3092"/>
        <w:rPr>
          <w:sz w:val="28"/>
          <w:szCs w:val="28"/>
        </w:rPr>
      </w:pPr>
      <w:bookmarkStart w:id="111" w:name="_Toc98624199"/>
      <w:bookmarkStart w:id="112" w:name="_Toc123206316"/>
      <w:bookmarkStart w:id="113" w:name="_Toc123212916"/>
      <w:r>
        <w:rPr>
          <w:rFonts w:hint="eastAsia"/>
          <w:sz w:val="28"/>
          <w:szCs w:val="28"/>
        </w:rPr>
        <w:t>附录</w:t>
      </w:r>
      <w:r>
        <w:rPr>
          <w:sz w:val="28"/>
          <w:szCs w:val="28"/>
        </w:rPr>
        <w:t xml:space="preserve">B </w:t>
      </w:r>
      <w:r>
        <w:rPr>
          <w:rFonts w:hint="eastAsia"/>
          <w:sz w:val="28"/>
          <w:szCs w:val="28"/>
        </w:rPr>
        <w:t>竣工工程验收记录</w:t>
      </w:r>
      <w:bookmarkEnd w:id="109"/>
      <w:bookmarkEnd w:id="111"/>
      <w:bookmarkEnd w:id="112"/>
      <w:bookmarkEnd w:id="113"/>
    </w:p>
    <w:p w:rsidR="007E0226" w:rsidRPr="00C2419C" w:rsidRDefault="007E0226" w:rsidP="00F149B1">
      <w:pPr>
        <w:jc w:val="center"/>
        <w:rPr>
          <w:rFonts w:ascii="宋体" w:eastAsia="宋体" w:hAnsi="宋体"/>
          <w:b/>
          <w:bCs/>
          <w:szCs w:val="21"/>
        </w:rPr>
      </w:pPr>
      <w:r w:rsidRPr="00C2419C">
        <w:rPr>
          <w:rFonts w:ascii="宋体" w:eastAsia="宋体" w:hAnsi="宋体" w:hint="eastAsia"/>
          <w:b/>
          <w:bCs/>
          <w:szCs w:val="21"/>
        </w:rPr>
        <w:t>表</w:t>
      </w:r>
      <w:r w:rsidRPr="00C2419C">
        <w:rPr>
          <w:rFonts w:ascii="宋体" w:eastAsia="宋体" w:hAnsi="宋体"/>
          <w:b/>
          <w:bCs/>
          <w:szCs w:val="21"/>
        </w:rPr>
        <w:t>B</w:t>
      </w:r>
      <w:r w:rsidRPr="00C2419C">
        <w:rPr>
          <w:rFonts w:ascii="宋体" w:eastAsia="宋体" w:hAnsi="宋体" w:hint="eastAsia"/>
          <w:b/>
          <w:bCs/>
          <w:szCs w:val="21"/>
        </w:rPr>
        <w:t>竣工工程验收记录表</w:t>
      </w:r>
    </w:p>
    <w:tbl>
      <w:tblPr>
        <w:tblW w:w="89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4"/>
        <w:gridCol w:w="2134"/>
        <w:gridCol w:w="240"/>
        <w:gridCol w:w="1886"/>
        <w:gridCol w:w="488"/>
        <w:gridCol w:w="1780"/>
      </w:tblGrid>
      <w:tr w:rsidR="007E0226" w:rsidRPr="00C2419C" w:rsidTr="00F149B1">
        <w:trPr>
          <w:trHeight w:val="384"/>
        </w:trPr>
        <w:tc>
          <w:tcPr>
            <w:tcW w:w="2374" w:type="dxa"/>
            <w:tcBorders>
              <w:top w:val="single" w:sz="4" w:space="0" w:color="auto"/>
              <w:left w:val="single" w:sz="4" w:space="0" w:color="auto"/>
              <w:bottom w:val="single" w:sz="4" w:space="0" w:color="auto"/>
              <w:right w:val="single" w:sz="4" w:space="0" w:color="auto"/>
            </w:tcBorders>
            <w:vAlign w:val="center"/>
            <w:hideMark/>
          </w:tcPr>
          <w:p w:rsidR="007E0226" w:rsidRPr="00C2419C" w:rsidRDefault="007E0226" w:rsidP="00F149B1">
            <w:pPr>
              <w:jc w:val="center"/>
              <w:rPr>
                <w:rFonts w:ascii="宋体" w:eastAsia="宋体" w:hAnsi="宋体"/>
                <w:b/>
                <w:bCs/>
                <w:szCs w:val="21"/>
              </w:rPr>
            </w:pPr>
            <w:r w:rsidRPr="00C2419C">
              <w:rPr>
                <w:rFonts w:ascii="宋体" w:eastAsia="宋体" w:hAnsi="宋体" w:hint="eastAsia"/>
                <w:b/>
                <w:bCs/>
                <w:szCs w:val="21"/>
              </w:rPr>
              <w:t>工程名称</w:t>
            </w:r>
          </w:p>
        </w:tc>
        <w:tc>
          <w:tcPr>
            <w:tcW w:w="2134" w:type="dxa"/>
            <w:tcBorders>
              <w:top w:val="single" w:sz="4" w:space="0" w:color="auto"/>
              <w:left w:val="single" w:sz="4" w:space="0" w:color="auto"/>
              <w:bottom w:val="single" w:sz="4" w:space="0" w:color="auto"/>
              <w:right w:val="single" w:sz="4" w:space="0" w:color="auto"/>
            </w:tcBorders>
            <w:vAlign w:val="center"/>
          </w:tcPr>
          <w:p w:rsidR="007E0226" w:rsidRPr="00C2419C" w:rsidRDefault="007E0226" w:rsidP="00F149B1">
            <w:pPr>
              <w:jc w:val="center"/>
              <w:rPr>
                <w:rFonts w:ascii="宋体" w:eastAsia="宋体" w:hAnsi="宋体"/>
                <w:bCs/>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7E0226" w:rsidRPr="00C2419C" w:rsidRDefault="007E0226" w:rsidP="00C2419C">
            <w:pPr>
              <w:ind w:leftChars="-51" w:left="-12" w:hangingChars="45" w:hanging="95"/>
              <w:jc w:val="center"/>
              <w:rPr>
                <w:rFonts w:ascii="宋体" w:eastAsia="宋体" w:hAnsi="宋体"/>
                <w:b/>
                <w:bCs/>
                <w:szCs w:val="21"/>
              </w:rPr>
            </w:pPr>
            <w:r w:rsidRPr="00C2419C">
              <w:rPr>
                <w:rFonts w:ascii="宋体" w:eastAsia="宋体" w:hAnsi="宋体" w:hint="eastAsia"/>
                <w:b/>
                <w:bCs/>
                <w:szCs w:val="21"/>
              </w:rPr>
              <w:t>建设单位名称</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E0226" w:rsidRPr="00C2419C" w:rsidRDefault="007E0226" w:rsidP="00F149B1">
            <w:pPr>
              <w:jc w:val="center"/>
              <w:rPr>
                <w:rFonts w:ascii="宋体" w:eastAsia="宋体" w:hAnsi="宋体"/>
                <w:bCs/>
                <w:szCs w:val="21"/>
              </w:rPr>
            </w:pPr>
          </w:p>
        </w:tc>
      </w:tr>
      <w:tr w:rsidR="007E0226" w:rsidRPr="00C2419C" w:rsidTr="00F149B1">
        <w:trPr>
          <w:trHeight w:val="366"/>
        </w:trPr>
        <w:tc>
          <w:tcPr>
            <w:tcW w:w="2374" w:type="dxa"/>
            <w:tcBorders>
              <w:top w:val="single" w:sz="4" w:space="0" w:color="auto"/>
              <w:left w:val="single" w:sz="4" w:space="0" w:color="auto"/>
              <w:bottom w:val="single" w:sz="4" w:space="0" w:color="auto"/>
              <w:right w:val="single" w:sz="4" w:space="0" w:color="auto"/>
            </w:tcBorders>
            <w:vAlign w:val="center"/>
            <w:hideMark/>
          </w:tcPr>
          <w:p w:rsidR="007E0226" w:rsidRPr="00C2419C" w:rsidRDefault="007E0226" w:rsidP="00F149B1">
            <w:pPr>
              <w:jc w:val="center"/>
              <w:rPr>
                <w:rFonts w:ascii="宋体" w:eastAsia="宋体" w:hAnsi="宋体"/>
                <w:b/>
                <w:bCs/>
                <w:szCs w:val="21"/>
              </w:rPr>
            </w:pPr>
            <w:r w:rsidRPr="00C2419C">
              <w:rPr>
                <w:rFonts w:ascii="宋体" w:eastAsia="宋体" w:hAnsi="宋体" w:hint="eastAsia"/>
                <w:b/>
                <w:bCs/>
                <w:szCs w:val="21"/>
              </w:rPr>
              <w:t>验收项目</w:t>
            </w:r>
          </w:p>
        </w:tc>
        <w:tc>
          <w:tcPr>
            <w:tcW w:w="2134" w:type="dxa"/>
            <w:tcBorders>
              <w:top w:val="single" w:sz="4" w:space="0" w:color="auto"/>
              <w:left w:val="single" w:sz="4" w:space="0" w:color="auto"/>
              <w:bottom w:val="single" w:sz="4" w:space="0" w:color="auto"/>
              <w:right w:val="single" w:sz="4" w:space="0" w:color="auto"/>
            </w:tcBorders>
            <w:vAlign w:val="center"/>
          </w:tcPr>
          <w:p w:rsidR="007E0226" w:rsidRPr="00C2419C" w:rsidRDefault="007E0226" w:rsidP="00F149B1">
            <w:pPr>
              <w:jc w:val="center"/>
              <w:rPr>
                <w:rFonts w:ascii="宋体" w:eastAsia="宋体" w:hAnsi="宋体"/>
                <w:bCs/>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7E0226" w:rsidRPr="00C2419C" w:rsidRDefault="007E0226" w:rsidP="00C2419C">
            <w:pPr>
              <w:ind w:leftChars="-51" w:left="-12" w:hangingChars="45" w:hanging="95"/>
              <w:jc w:val="center"/>
              <w:rPr>
                <w:rFonts w:ascii="宋体" w:eastAsia="宋体" w:hAnsi="宋体"/>
                <w:b/>
                <w:bCs/>
                <w:szCs w:val="21"/>
              </w:rPr>
            </w:pPr>
            <w:r w:rsidRPr="00C2419C">
              <w:rPr>
                <w:rFonts w:ascii="宋体" w:eastAsia="宋体" w:hAnsi="宋体" w:hint="eastAsia"/>
                <w:b/>
                <w:bCs/>
                <w:szCs w:val="21"/>
              </w:rPr>
              <w:t>设计单位名称</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E0226" w:rsidRPr="00C2419C" w:rsidRDefault="007E0226" w:rsidP="00F149B1">
            <w:pPr>
              <w:jc w:val="center"/>
              <w:rPr>
                <w:rFonts w:ascii="宋体" w:eastAsia="宋体" w:hAnsi="宋体"/>
                <w:bCs/>
                <w:szCs w:val="21"/>
              </w:rPr>
            </w:pPr>
          </w:p>
        </w:tc>
      </w:tr>
      <w:tr w:rsidR="007E0226" w:rsidRPr="00C2419C" w:rsidTr="00F149B1">
        <w:trPr>
          <w:trHeight w:val="366"/>
        </w:trPr>
        <w:tc>
          <w:tcPr>
            <w:tcW w:w="2374" w:type="dxa"/>
            <w:tcBorders>
              <w:top w:val="single" w:sz="4" w:space="0" w:color="auto"/>
              <w:left w:val="single" w:sz="4" w:space="0" w:color="auto"/>
              <w:bottom w:val="single" w:sz="4" w:space="0" w:color="auto"/>
              <w:right w:val="single" w:sz="4" w:space="0" w:color="auto"/>
            </w:tcBorders>
            <w:vAlign w:val="center"/>
            <w:hideMark/>
          </w:tcPr>
          <w:p w:rsidR="007E0226" w:rsidRPr="00C2419C" w:rsidRDefault="007E0226" w:rsidP="00F149B1">
            <w:pPr>
              <w:jc w:val="center"/>
              <w:rPr>
                <w:rFonts w:ascii="宋体" w:eastAsia="宋体" w:hAnsi="宋体"/>
                <w:b/>
                <w:bCs/>
                <w:szCs w:val="21"/>
              </w:rPr>
            </w:pPr>
            <w:r w:rsidRPr="00C2419C">
              <w:rPr>
                <w:rFonts w:ascii="宋体" w:eastAsia="宋体" w:hAnsi="宋体" w:hint="eastAsia"/>
                <w:b/>
                <w:bCs/>
                <w:szCs w:val="21"/>
              </w:rPr>
              <w:t>开工日期</w:t>
            </w:r>
          </w:p>
        </w:tc>
        <w:tc>
          <w:tcPr>
            <w:tcW w:w="2134" w:type="dxa"/>
            <w:tcBorders>
              <w:top w:val="single" w:sz="4" w:space="0" w:color="auto"/>
              <w:left w:val="single" w:sz="4" w:space="0" w:color="auto"/>
              <w:bottom w:val="single" w:sz="4" w:space="0" w:color="auto"/>
              <w:right w:val="single" w:sz="4" w:space="0" w:color="auto"/>
            </w:tcBorders>
            <w:vAlign w:val="center"/>
            <w:hideMark/>
          </w:tcPr>
          <w:p w:rsidR="007E0226" w:rsidRPr="00C2419C" w:rsidRDefault="007E0226" w:rsidP="00C2419C">
            <w:pPr>
              <w:pStyle w:val="af2"/>
              <w:spacing w:line="360" w:lineRule="auto"/>
              <w:ind w:firstLineChars="150" w:firstLine="315"/>
              <w:jc w:val="center"/>
              <w:rPr>
                <w:rFonts w:ascii="宋体" w:hAnsi="宋体"/>
                <w:bCs/>
                <w:szCs w:val="21"/>
              </w:rPr>
            </w:pPr>
            <w:r w:rsidRPr="00C2419C">
              <w:rPr>
                <w:rFonts w:ascii="宋体" w:hAnsi="宋体" w:hint="eastAsia"/>
                <w:bCs/>
                <w:szCs w:val="21"/>
              </w:rPr>
              <w:t>年  月  日</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7E0226" w:rsidRPr="00C2419C" w:rsidRDefault="007E0226" w:rsidP="00F149B1">
            <w:pPr>
              <w:pStyle w:val="af2"/>
              <w:spacing w:line="360" w:lineRule="auto"/>
              <w:jc w:val="center"/>
              <w:rPr>
                <w:rFonts w:ascii="宋体" w:hAnsi="宋体"/>
                <w:b/>
                <w:bCs/>
                <w:szCs w:val="21"/>
              </w:rPr>
            </w:pPr>
            <w:r w:rsidRPr="00C2419C">
              <w:rPr>
                <w:rFonts w:ascii="宋体" w:hAnsi="宋体" w:hint="eastAsia"/>
                <w:b/>
                <w:bCs/>
                <w:szCs w:val="21"/>
              </w:rPr>
              <w:t>施工单位名称</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E0226" w:rsidRPr="00C2419C" w:rsidRDefault="007E0226" w:rsidP="00F149B1">
            <w:pPr>
              <w:jc w:val="center"/>
              <w:rPr>
                <w:rFonts w:ascii="宋体" w:eastAsia="宋体" w:hAnsi="宋体"/>
                <w:bCs/>
                <w:szCs w:val="21"/>
              </w:rPr>
            </w:pPr>
          </w:p>
        </w:tc>
      </w:tr>
      <w:tr w:rsidR="007E0226" w:rsidRPr="00C2419C" w:rsidTr="00F149B1">
        <w:trPr>
          <w:trHeight w:val="366"/>
        </w:trPr>
        <w:tc>
          <w:tcPr>
            <w:tcW w:w="2374" w:type="dxa"/>
            <w:tcBorders>
              <w:top w:val="single" w:sz="4" w:space="0" w:color="auto"/>
              <w:left w:val="single" w:sz="4" w:space="0" w:color="auto"/>
              <w:bottom w:val="single" w:sz="4" w:space="0" w:color="auto"/>
              <w:right w:val="single" w:sz="4" w:space="0" w:color="auto"/>
            </w:tcBorders>
            <w:vAlign w:val="center"/>
            <w:hideMark/>
          </w:tcPr>
          <w:p w:rsidR="007E0226" w:rsidRPr="00C2419C" w:rsidRDefault="007E0226" w:rsidP="00F149B1">
            <w:pPr>
              <w:jc w:val="center"/>
              <w:rPr>
                <w:rFonts w:ascii="宋体" w:eastAsia="宋体" w:hAnsi="宋体"/>
                <w:b/>
                <w:bCs/>
                <w:szCs w:val="21"/>
              </w:rPr>
            </w:pPr>
            <w:r w:rsidRPr="00C2419C">
              <w:rPr>
                <w:rFonts w:ascii="宋体" w:eastAsia="宋体" w:hAnsi="宋体" w:hint="eastAsia"/>
                <w:b/>
                <w:bCs/>
                <w:szCs w:val="21"/>
              </w:rPr>
              <w:t>竣工日期</w:t>
            </w:r>
          </w:p>
        </w:tc>
        <w:tc>
          <w:tcPr>
            <w:tcW w:w="2134" w:type="dxa"/>
            <w:tcBorders>
              <w:top w:val="single" w:sz="4" w:space="0" w:color="auto"/>
              <w:left w:val="single" w:sz="4" w:space="0" w:color="auto"/>
              <w:bottom w:val="single" w:sz="4" w:space="0" w:color="auto"/>
              <w:right w:val="single" w:sz="4" w:space="0" w:color="auto"/>
            </w:tcBorders>
            <w:vAlign w:val="center"/>
            <w:hideMark/>
          </w:tcPr>
          <w:p w:rsidR="007E0226" w:rsidRPr="00C2419C" w:rsidRDefault="007E0226" w:rsidP="00C2419C">
            <w:pPr>
              <w:pStyle w:val="af2"/>
              <w:spacing w:line="360" w:lineRule="auto"/>
              <w:ind w:firstLineChars="150" w:firstLine="315"/>
              <w:jc w:val="center"/>
              <w:rPr>
                <w:rFonts w:ascii="宋体" w:hAnsi="宋体"/>
                <w:bCs/>
                <w:szCs w:val="21"/>
              </w:rPr>
            </w:pPr>
            <w:r w:rsidRPr="00C2419C">
              <w:rPr>
                <w:rFonts w:ascii="宋体" w:hAnsi="宋体" w:hint="eastAsia"/>
                <w:bCs/>
                <w:szCs w:val="21"/>
              </w:rPr>
              <w:t>年  月  日</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7E0226" w:rsidRPr="00C2419C" w:rsidRDefault="007E0226" w:rsidP="00C2419C">
            <w:pPr>
              <w:jc w:val="center"/>
              <w:rPr>
                <w:rFonts w:ascii="宋体" w:eastAsia="宋体" w:hAnsi="宋体"/>
                <w:b/>
                <w:bCs/>
                <w:szCs w:val="21"/>
              </w:rPr>
            </w:pPr>
            <w:r w:rsidRPr="00C2419C">
              <w:rPr>
                <w:rFonts w:ascii="宋体" w:eastAsia="宋体" w:hAnsi="宋体" w:hint="eastAsia"/>
                <w:b/>
                <w:bCs/>
                <w:szCs w:val="21"/>
              </w:rPr>
              <w:t>监理单位名称</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E0226" w:rsidRPr="00C2419C" w:rsidRDefault="007E0226" w:rsidP="00F149B1">
            <w:pPr>
              <w:jc w:val="center"/>
              <w:rPr>
                <w:rFonts w:ascii="宋体" w:eastAsia="宋体" w:hAnsi="宋体"/>
                <w:bCs/>
                <w:szCs w:val="21"/>
              </w:rPr>
            </w:pPr>
          </w:p>
        </w:tc>
      </w:tr>
      <w:tr w:rsidR="007E0226" w:rsidRPr="00C2419C" w:rsidTr="00F149B1">
        <w:trPr>
          <w:trHeight w:val="3390"/>
        </w:trPr>
        <w:tc>
          <w:tcPr>
            <w:tcW w:w="8902" w:type="dxa"/>
            <w:gridSpan w:val="6"/>
            <w:tcBorders>
              <w:top w:val="single" w:sz="4" w:space="0" w:color="auto"/>
              <w:left w:val="single" w:sz="4" w:space="0" w:color="auto"/>
              <w:bottom w:val="single" w:sz="4" w:space="0" w:color="auto"/>
              <w:right w:val="single" w:sz="4" w:space="0" w:color="auto"/>
            </w:tcBorders>
          </w:tcPr>
          <w:p w:rsidR="007E0226" w:rsidRPr="00C2419C" w:rsidRDefault="007E0226" w:rsidP="00C2419C">
            <w:pPr>
              <w:ind w:firstLineChars="100" w:firstLine="210"/>
              <w:rPr>
                <w:rFonts w:ascii="宋体" w:eastAsia="宋体" w:hAnsi="宋体"/>
                <w:bCs/>
                <w:szCs w:val="21"/>
              </w:rPr>
            </w:pPr>
            <w:r w:rsidRPr="00C2419C">
              <w:rPr>
                <w:rFonts w:ascii="宋体" w:eastAsia="宋体" w:hAnsi="宋体" w:hint="eastAsia"/>
                <w:bCs/>
                <w:szCs w:val="21"/>
              </w:rPr>
              <w:t>验收内容、范围及数量：</w:t>
            </w:r>
          </w:p>
          <w:p w:rsidR="007E0226" w:rsidRPr="00C2419C" w:rsidRDefault="007E0226">
            <w:pPr>
              <w:ind w:firstLine="180"/>
              <w:rPr>
                <w:rFonts w:ascii="宋体" w:eastAsia="宋体" w:hAnsi="宋体"/>
                <w:bCs/>
                <w:szCs w:val="21"/>
              </w:rPr>
            </w:pPr>
          </w:p>
          <w:p w:rsidR="007E0226" w:rsidRPr="00C2419C" w:rsidRDefault="007E0226">
            <w:pPr>
              <w:ind w:firstLine="180"/>
              <w:rPr>
                <w:rFonts w:ascii="宋体" w:eastAsia="宋体" w:hAnsi="宋体"/>
                <w:bCs/>
                <w:szCs w:val="21"/>
              </w:rPr>
            </w:pPr>
          </w:p>
          <w:p w:rsidR="007E0226" w:rsidRPr="00C2419C" w:rsidRDefault="007E0226">
            <w:pPr>
              <w:ind w:firstLine="180"/>
              <w:rPr>
                <w:rFonts w:ascii="宋体" w:eastAsia="宋体" w:hAnsi="宋体"/>
                <w:bCs/>
                <w:szCs w:val="21"/>
              </w:rPr>
            </w:pPr>
          </w:p>
          <w:p w:rsidR="007E0226" w:rsidRPr="00C2419C" w:rsidRDefault="007E0226">
            <w:pPr>
              <w:ind w:firstLine="180"/>
              <w:rPr>
                <w:rFonts w:ascii="宋体" w:eastAsia="宋体" w:hAnsi="宋体"/>
                <w:bCs/>
                <w:szCs w:val="21"/>
              </w:rPr>
            </w:pPr>
          </w:p>
          <w:p w:rsidR="007E0226" w:rsidRPr="00C2419C" w:rsidRDefault="007E0226">
            <w:pPr>
              <w:ind w:firstLine="180"/>
              <w:rPr>
                <w:rFonts w:ascii="宋体" w:eastAsia="宋体" w:hAnsi="宋体"/>
                <w:bCs/>
                <w:szCs w:val="21"/>
              </w:rPr>
            </w:pPr>
          </w:p>
          <w:p w:rsidR="007E0226" w:rsidRPr="00C2419C" w:rsidRDefault="007E0226">
            <w:pPr>
              <w:ind w:firstLine="180"/>
              <w:rPr>
                <w:rFonts w:ascii="宋体" w:eastAsia="宋体" w:hAnsi="宋体"/>
                <w:bCs/>
                <w:szCs w:val="21"/>
              </w:rPr>
            </w:pPr>
          </w:p>
          <w:p w:rsidR="007E0226" w:rsidRPr="00C2419C" w:rsidRDefault="007E0226">
            <w:pPr>
              <w:rPr>
                <w:rFonts w:ascii="宋体" w:eastAsia="宋体" w:hAnsi="宋体"/>
                <w:bCs/>
                <w:szCs w:val="21"/>
              </w:rPr>
            </w:pPr>
          </w:p>
        </w:tc>
      </w:tr>
      <w:tr w:rsidR="007E0226" w:rsidRPr="00C2419C" w:rsidTr="00F149B1">
        <w:trPr>
          <w:trHeight w:val="66"/>
        </w:trPr>
        <w:tc>
          <w:tcPr>
            <w:tcW w:w="8902" w:type="dxa"/>
            <w:gridSpan w:val="6"/>
            <w:tcBorders>
              <w:top w:val="single" w:sz="4" w:space="0" w:color="auto"/>
              <w:left w:val="single" w:sz="4" w:space="0" w:color="auto"/>
              <w:bottom w:val="single" w:sz="4" w:space="0" w:color="auto"/>
              <w:right w:val="single" w:sz="4" w:space="0" w:color="auto"/>
            </w:tcBorders>
            <w:hideMark/>
          </w:tcPr>
          <w:p w:rsidR="007E0226" w:rsidRPr="00C2419C" w:rsidRDefault="00E22DF4">
            <w:pPr>
              <w:ind w:firstLine="180"/>
              <w:rPr>
                <w:rFonts w:ascii="宋体" w:eastAsia="宋体" w:hAnsi="宋体"/>
                <w:bCs/>
                <w:szCs w:val="21"/>
              </w:rPr>
            </w:pPr>
            <w:r w:rsidRPr="00E22DF4">
              <w:rPr>
                <w:rFonts w:ascii="宋体" w:eastAsia="宋体" w:hAnsi="宋体"/>
                <w:noProof/>
                <w:szCs w:val="21"/>
              </w:rPr>
              <w:pict>
                <v:rect id="矩形 194" o:spid="_x0000_s1029" style="position:absolute;left:0;text-align:left;margin-left:300.3pt;margin-top:6.15pt;width:8.5pt;height:8.5pt;z-index:251662336;visibility:visible;mso-wrap-distance-left:1.81425mm;mso-wrap-distance-right:1.8142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">
                  <v:path arrowok="t"/>
                </v:rect>
              </w:pict>
            </w:r>
            <w:r w:rsidRPr="00E22DF4">
              <w:rPr>
                <w:rFonts w:ascii="宋体" w:eastAsia="宋体" w:hAnsi="宋体"/>
                <w:noProof/>
                <w:szCs w:val="21"/>
              </w:rPr>
              <w:pict>
                <v:rect id="矩形 196" o:spid="_x0000_s1028" style="position:absolute;left:0;text-align:left;margin-left:192.05pt;margin-top:7.3pt;width:8.5pt;height:8.5pt;z-index:251663360;visibility:visible;mso-wrap-distance-left:1.81425mm;mso-wrap-distance-right:1.8142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">
                  <v:path arrowok="t"/>
                </v:rect>
              </w:pict>
            </w:r>
            <w:r w:rsidR="007E0226" w:rsidRPr="00C2419C">
              <w:rPr>
                <w:rFonts w:ascii="宋体" w:eastAsia="宋体" w:hAnsi="宋体" w:hint="eastAsia"/>
                <w:bCs/>
                <w:szCs w:val="21"/>
              </w:rPr>
              <w:t>验收结论                合格                不合格</w:t>
            </w:r>
          </w:p>
        </w:tc>
      </w:tr>
      <w:tr w:rsidR="007E0226" w:rsidRPr="00C2419C" w:rsidTr="00F149B1">
        <w:trPr>
          <w:trHeight w:val="56"/>
        </w:trPr>
        <w:tc>
          <w:tcPr>
            <w:tcW w:w="2374" w:type="dxa"/>
            <w:tcBorders>
              <w:top w:val="single" w:sz="4" w:space="0" w:color="auto"/>
              <w:left w:val="single" w:sz="4" w:space="0" w:color="auto"/>
              <w:bottom w:val="single" w:sz="4" w:space="0" w:color="auto"/>
              <w:right w:val="single" w:sz="4" w:space="0" w:color="auto"/>
            </w:tcBorders>
          </w:tcPr>
          <w:p w:rsidR="007E0226" w:rsidRPr="00C2419C" w:rsidRDefault="007E0226">
            <w:pPr>
              <w:rPr>
                <w:rFonts w:ascii="宋体" w:eastAsia="宋体" w:hAnsi="宋体"/>
                <w:bCs/>
                <w:szCs w:val="21"/>
              </w:rPr>
            </w:pPr>
            <w:r w:rsidRPr="00C2419C">
              <w:rPr>
                <w:rFonts w:ascii="宋体" w:eastAsia="宋体" w:hAnsi="宋体" w:hint="eastAsia"/>
                <w:bCs/>
                <w:szCs w:val="21"/>
              </w:rPr>
              <w:t>建设单位签字：</w:t>
            </w:r>
          </w:p>
          <w:p w:rsidR="007E0226" w:rsidRPr="00C2419C" w:rsidRDefault="007E0226">
            <w:pPr>
              <w:rPr>
                <w:rFonts w:ascii="宋体" w:eastAsia="宋体" w:hAnsi="宋体"/>
                <w:bCs/>
                <w:szCs w:val="21"/>
              </w:rPr>
            </w:pPr>
          </w:p>
          <w:p w:rsidR="007E0226" w:rsidRPr="00C2419C" w:rsidRDefault="007E0226">
            <w:pPr>
              <w:rPr>
                <w:rFonts w:ascii="宋体" w:eastAsia="宋体" w:hAnsi="宋体"/>
                <w:bCs/>
                <w:szCs w:val="21"/>
              </w:rPr>
            </w:pPr>
            <w:r w:rsidRPr="00C2419C">
              <w:rPr>
                <w:rFonts w:ascii="宋体" w:eastAsia="宋体" w:hAnsi="宋体" w:hint="eastAsia"/>
                <w:bCs/>
                <w:szCs w:val="21"/>
              </w:rPr>
              <w:t>公章：</w:t>
            </w:r>
          </w:p>
          <w:p w:rsidR="007E0226" w:rsidRPr="00C2419C" w:rsidRDefault="007E0226">
            <w:pPr>
              <w:ind w:firstLine="180"/>
              <w:rPr>
                <w:rFonts w:ascii="宋体" w:eastAsia="宋体" w:hAnsi="宋体"/>
                <w:bCs/>
                <w:szCs w:val="21"/>
              </w:rPr>
            </w:pPr>
          </w:p>
          <w:p w:rsidR="007E0226" w:rsidRPr="00C2419C" w:rsidRDefault="007E0226">
            <w:pPr>
              <w:ind w:firstLine="180"/>
              <w:rPr>
                <w:rFonts w:ascii="宋体" w:eastAsia="宋体" w:hAnsi="宋体"/>
                <w:bCs/>
                <w:szCs w:val="21"/>
              </w:rPr>
            </w:pPr>
          </w:p>
          <w:p w:rsidR="007E0226" w:rsidRPr="00C2419C" w:rsidRDefault="007E0226">
            <w:pPr>
              <w:rPr>
                <w:rFonts w:ascii="宋体" w:eastAsia="宋体" w:hAnsi="宋体"/>
                <w:bCs/>
                <w:szCs w:val="21"/>
              </w:rPr>
            </w:pPr>
          </w:p>
          <w:p w:rsidR="007E0226" w:rsidRPr="00C2419C" w:rsidRDefault="007E0226">
            <w:pPr>
              <w:ind w:firstLine="180"/>
              <w:rPr>
                <w:rFonts w:ascii="宋体" w:eastAsia="宋体" w:hAnsi="宋体"/>
                <w:bCs/>
                <w:szCs w:val="21"/>
              </w:rPr>
            </w:pPr>
            <w:r w:rsidRPr="00C2419C">
              <w:rPr>
                <w:rFonts w:ascii="宋体" w:eastAsia="宋体" w:hAnsi="宋体" w:hint="eastAsia"/>
                <w:bCs/>
                <w:szCs w:val="21"/>
              </w:rPr>
              <w:t xml:space="preserve"> 年  月  日</w:t>
            </w:r>
          </w:p>
        </w:tc>
        <w:tc>
          <w:tcPr>
            <w:tcW w:w="2374" w:type="dxa"/>
            <w:gridSpan w:val="2"/>
            <w:tcBorders>
              <w:top w:val="single" w:sz="4" w:space="0" w:color="auto"/>
              <w:left w:val="single" w:sz="4" w:space="0" w:color="auto"/>
              <w:bottom w:val="single" w:sz="4" w:space="0" w:color="auto"/>
              <w:right w:val="single" w:sz="4" w:space="0" w:color="auto"/>
            </w:tcBorders>
          </w:tcPr>
          <w:p w:rsidR="007E0226" w:rsidRPr="00C2419C" w:rsidRDefault="007E0226">
            <w:pPr>
              <w:rPr>
                <w:rFonts w:ascii="宋体" w:eastAsia="宋体" w:hAnsi="宋体"/>
                <w:bCs/>
                <w:szCs w:val="21"/>
              </w:rPr>
            </w:pPr>
            <w:r w:rsidRPr="00C2419C">
              <w:rPr>
                <w:rFonts w:ascii="宋体" w:eastAsia="宋体" w:hAnsi="宋体" w:hint="eastAsia"/>
                <w:bCs/>
                <w:szCs w:val="21"/>
              </w:rPr>
              <w:t>设计单位签字：</w:t>
            </w:r>
          </w:p>
          <w:p w:rsidR="007E0226" w:rsidRPr="00C2419C" w:rsidRDefault="007E0226">
            <w:pPr>
              <w:rPr>
                <w:rFonts w:ascii="宋体" w:eastAsia="宋体" w:hAnsi="宋体"/>
                <w:bCs/>
                <w:szCs w:val="21"/>
              </w:rPr>
            </w:pPr>
          </w:p>
          <w:p w:rsidR="007E0226" w:rsidRPr="00C2419C" w:rsidRDefault="007E0226">
            <w:pPr>
              <w:rPr>
                <w:rFonts w:ascii="宋体" w:eastAsia="宋体" w:hAnsi="宋体"/>
                <w:bCs/>
                <w:szCs w:val="21"/>
              </w:rPr>
            </w:pPr>
            <w:r w:rsidRPr="00C2419C">
              <w:rPr>
                <w:rFonts w:ascii="宋体" w:eastAsia="宋体" w:hAnsi="宋体" w:hint="eastAsia"/>
                <w:bCs/>
                <w:szCs w:val="21"/>
              </w:rPr>
              <w:t>公章：</w:t>
            </w:r>
          </w:p>
          <w:p w:rsidR="007E0226" w:rsidRPr="00C2419C" w:rsidRDefault="007E0226">
            <w:pPr>
              <w:ind w:firstLine="180"/>
              <w:rPr>
                <w:rFonts w:ascii="宋体" w:eastAsia="宋体" w:hAnsi="宋体"/>
                <w:bCs/>
                <w:szCs w:val="21"/>
              </w:rPr>
            </w:pPr>
          </w:p>
          <w:p w:rsidR="007E0226" w:rsidRPr="00C2419C" w:rsidRDefault="007E0226">
            <w:pPr>
              <w:ind w:firstLine="180"/>
              <w:rPr>
                <w:rFonts w:ascii="宋体" w:eastAsia="宋体" w:hAnsi="宋体"/>
                <w:bCs/>
                <w:szCs w:val="21"/>
              </w:rPr>
            </w:pPr>
          </w:p>
          <w:p w:rsidR="007E0226" w:rsidRPr="00C2419C" w:rsidRDefault="007E0226">
            <w:pPr>
              <w:rPr>
                <w:rFonts w:ascii="宋体" w:eastAsia="宋体" w:hAnsi="宋体"/>
                <w:bCs/>
                <w:szCs w:val="21"/>
              </w:rPr>
            </w:pPr>
          </w:p>
          <w:p w:rsidR="007E0226" w:rsidRPr="00C2419C" w:rsidRDefault="007E0226" w:rsidP="00C2419C">
            <w:pPr>
              <w:ind w:firstLineChars="200" w:firstLine="420"/>
              <w:rPr>
                <w:rFonts w:ascii="宋体" w:eastAsia="宋体" w:hAnsi="宋体"/>
                <w:bCs/>
                <w:szCs w:val="21"/>
              </w:rPr>
            </w:pPr>
            <w:r w:rsidRPr="00C2419C">
              <w:rPr>
                <w:rFonts w:ascii="宋体" w:eastAsia="宋体" w:hAnsi="宋体" w:hint="eastAsia"/>
                <w:bCs/>
                <w:szCs w:val="21"/>
              </w:rPr>
              <w:t>年 月  日</w:t>
            </w:r>
          </w:p>
        </w:tc>
        <w:tc>
          <w:tcPr>
            <w:tcW w:w="2374" w:type="dxa"/>
            <w:gridSpan w:val="2"/>
            <w:tcBorders>
              <w:top w:val="single" w:sz="4" w:space="0" w:color="auto"/>
              <w:left w:val="single" w:sz="4" w:space="0" w:color="auto"/>
              <w:bottom w:val="single" w:sz="4" w:space="0" w:color="auto"/>
              <w:right w:val="single" w:sz="4" w:space="0" w:color="auto"/>
            </w:tcBorders>
          </w:tcPr>
          <w:p w:rsidR="007E0226" w:rsidRPr="00C2419C" w:rsidRDefault="007E0226">
            <w:pPr>
              <w:rPr>
                <w:rFonts w:ascii="宋体" w:eastAsia="宋体" w:hAnsi="宋体"/>
                <w:bCs/>
                <w:szCs w:val="21"/>
              </w:rPr>
            </w:pPr>
            <w:r w:rsidRPr="00C2419C">
              <w:rPr>
                <w:rFonts w:ascii="宋体" w:eastAsia="宋体" w:hAnsi="宋体" w:hint="eastAsia"/>
                <w:bCs/>
                <w:szCs w:val="21"/>
              </w:rPr>
              <w:t>施工单位签字：</w:t>
            </w:r>
          </w:p>
          <w:p w:rsidR="007E0226" w:rsidRPr="00C2419C" w:rsidRDefault="007E0226">
            <w:pPr>
              <w:rPr>
                <w:rFonts w:ascii="宋体" w:eastAsia="宋体" w:hAnsi="宋体"/>
                <w:bCs/>
                <w:szCs w:val="21"/>
              </w:rPr>
            </w:pPr>
          </w:p>
          <w:p w:rsidR="007E0226" w:rsidRPr="00C2419C" w:rsidRDefault="007E0226">
            <w:pPr>
              <w:rPr>
                <w:rFonts w:ascii="宋体" w:eastAsia="宋体" w:hAnsi="宋体"/>
                <w:bCs/>
                <w:szCs w:val="21"/>
              </w:rPr>
            </w:pPr>
            <w:r w:rsidRPr="00C2419C">
              <w:rPr>
                <w:rFonts w:ascii="宋体" w:eastAsia="宋体" w:hAnsi="宋体" w:hint="eastAsia"/>
                <w:bCs/>
                <w:szCs w:val="21"/>
              </w:rPr>
              <w:t>公章：</w:t>
            </w:r>
          </w:p>
          <w:p w:rsidR="007E0226" w:rsidRPr="00C2419C" w:rsidRDefault="007E0226">
            <w:pPr>
              <w:ind w:firstLine="180"/>
              <w:rPr>
                <w:rFonts w:ascii="宋体" w:eastAsia="宋体" w:hAnsi="宋体"/>
                <w:bCs/>
                <w:szCs w:val="21"/>
              </w:rPr>
            </w:pPr>
          </w:p>
          <w:p w:rsidR="007E0226" w:rsidRPr="00C2419C" w:rsidRDefault="007E0226">
            <w:pPr>
              <w:ind w:firstLine="180"/>
              <w:rPr>
                <w:rFonts w:ascii="宋体" w:eastAsia="宋体" w:hAnsi="宋体"/>
                <w:bCs/>
                <w:szCs w:val="21"/>
              </w:rPr>
            </w:pPr>
          </w:p>
          <w:p w:rsidR="007E0226" w:rsidRPr="00C2419C" w:rsidRDefault="007E0226">
            <w:pPr>
              <w:rPr>
                <w:rFonts w:ascii="宋体" w:eastAsia="宋体" w:hAnsi="宋体"/>
                <w:bCs/>
                <w:szCs w:val="21"/>
              </w:rPr>
            </w:pPr>
          </w:p>
          <w:p w:rsidR="007E0226" w:rsidRPr="00C2419C" w:rsidRDefault="007E0226" w:rsidP="00C2419C">
            <w:pPr>
              <w:ind w:firstLineChars="200" w:firstLine="420"/>
              <w:rPr>
                <w:rFonts w:ascii="宋体" w:eastAsia="宋体" w:hAnsi="宋体"/>
                <w:bCs/>
                <w:szCs w:val="21"/>
              </w:rPr>
            </w:pPr>
            <w:r w:rsidRPr="00C2419C">
              <w:rPr>
                <w:rFonts w:ascii="宋体" w:eastAsia="宋体" w:hAnsi="宋体" w:hint="eastAsia"/>
                <w:bCs/>
                <w:szCs w:val="21"/>
              </w:rPr>
              <w:t>年 月  日</w:t>
            </w:r>
          </w:p>
        </w:tc>
        <w:tc>
          <w:tcPr>
            <w:tcW w:w="1780" w:type="dxa"/>
            <w:tcBorders>
              <w:top w:val="single" w:sz="4" w:space="0" w:color="auto"/>
              <w:left w:val="single" w:sz="4" w:space="0" w:color="auto"/>
              <w:bottom w:val="single" w:sz="4" w:space="0" w:color="auto"/>
              <w:right w:val="single" w:sz="4" w:space="0" w:color="auto"/>
            </w:tcBorders>
          </w:tcPr>
          <w:p w:rsidR="007E0226" w:rsidRPr="00C2419C" w:rsidRDefault="007E0226">
            <w:pPr>
              <w:rPr>
                <w:rFonts w:ascii="宋体" w:eastAsia="宋体" w:hAnsi="宋体"/>
                <w:bCs/>
                <w:szCs w:val="21"/>
              </w:rPr>
            </w:pPr>
            <w:r w:rsidRPr="00C2419C">
              <w:rPr>
                <w:rFonts w:ascii="宋体" w:eastAsia="宋体" w:hAnsi="宋体" w:hint="eastAsia"/>
                <w:bCs/>
                <w:szCs w:val="21"/>
              </w:rPr>
              <w:t>监理单位签字：</w:t>
            </w:r>
          </w:p>
          <w:p w:rsidR="007E0226" w:rsidRPr="00C2419C" w:rsidRDefault="007E0226">
            <w:pPr>
              <w:rPr>
                <w:rFonts w:ascii="宋体" w:eastAsia="宋体" w:hAnsi="宋体"/>
                <w:bCs/>
                <w:szCs w:val="21"/>
              </w:rPr>
            </w:pPr>
          </w:p>
          <w:p w:rsidR="007E0226" w:rsidRPr="00C2419C" w:rsidRDefault="007E0226">
            <w:pPr>
              <w:rPr>
                <w:rFonts w:ascii="宋体" w:eastAsia="宋体" w:hAnsi="宋体"/>
                <w:bCs/>
                <w:szCs w:val="21"/>
              </w:rPr>
            </w:pPr>
            <w:r w:rsidRPr="00C2419C">
              <w:rPr>
                <w:rFonts w:ascii="宋体" w:eastAsia="宋体" w:hAnsi="宋体" w:hint="eastAsia"/>
                <w:bCs/>
                <w:szCs w:val="21"/>
              </w:rPr>
              <w:t>公章：</w:t>
            </w:r>
          </w:p>
          <w:p w:rsidR="007E0226" w:rsidRPr="00C2419C" w:rsidRDefault="007E0226">
            <w:pPr>
              <w:ind w:firstLine="180"/>
              <w:rPr>
                <w:rFonts w:ascii="宋体" w:eastAsia="宋体" w:hAnsi="宋体"/>
                <w:bCs/>
                <w:szCs w:val="21"/>
              </w:rPr>
            </w:pPr>
          </w:p>
          <w:p w:rsidR="007E0226" w:rsidRPr="00C2419C" w:rsidRDefault="007E0226" w:rsidP="00C2419C">
            <w:pPr>
              <w:ind w:firstLineChars="50" w:firstLine="105"/>
              <w:rPr>
                <w:rFonts w:ascii="宋体" w:eastAsia="宋体" w:hAnsi="宋体"/>
                <w:bCs/>
                <w:szCs w:val="21"/>
              </w:rPr>
            </w:pPr>
          </w:p>
          <w:p w:rsidR="007E0226" w:rsidRPr="00C2419C" w:rsidRDefault="007E0226">
            <w:pPr>
              <w:rPr>
                <w:rFonts w:ascii="宋体" w:eastAsia="宋体" w:hAnsi="宋体"/>
                <w:bCs/>
                <w:szCs w:val="21"/>
              </w:rPr>
            </w:pPr>
          </w:p>
          <w:p w:rsidR="007E0226" w:rsidRPr="00C2419C" w:rsidRDefault="007E0226" w:rsidP="00C2419C">
            <w:pPr>
              <w:ind w:firstLineChars="200" w:firstLine="420"/>
              <w:rPr>
                <w:rFonts w:ascii="宋体" w:eastAsia="宋体" w:hAnsi="宋体"/>
                <w:bCs/>
                <w:szCs w:val="21"/>
              </w:rPr>
            </w:pPr>
            <w:r w:rsidRPr="00C2419C">
              <w:rPr>
                <w:rFonts w:ascii="宋体" w:eastAsia="宋体" w:hAnsi="宋体" w:hint="eastAsia"/>
                <w:bCs/>
                <w:szCs w:val="21"/>
              </w:rPr>
              <w:t>年  月  日</w:t>
            </w:r>
          </w:p>
        </w:tc>
      </w:tr>
    </w:tbl>
    <w:p w:rsidR="007E0226" w:rsidRDefault="007E0226" w:rsidP="007E0226"/>
    <w:p w:rsidR="007E0226" w:rsidRDefault="007E0226" w:rsidP="007E0226">
      <w:pPr>
        <w:rPr>
          <w:sz w:val="24"/>
          <w:szCs w:val="24"/>
        </w:rPr>
      </w:pPr>
    </w:p>
    <w:p w:rsidR="007E0226" w:rsidRDefault="007E0226">
      <w:pPr>
        <w:widowControl/>
        <w:rPr>
          <w:sz w:val="24"/>
          <w:szCs w:val="24"/>
        </w:rPr>
      </w:pPr>
      <w:r>
        <w:rPr>
          <w:sz w:val="24"/>
          <w:szCs w:val="24"/>
        </w:rPr>
        <w:br w:type="page"/>
      </w:r>
    </w:p>
    <w:p w:rsidR="000F39A9" w:rsidRPr="00F149B1" w:rsidRDefault="000F39A9" w:rsidP="00AF0716">
      <w:pPr>
        <w:pStyle w:val="a5"/>
        <w:ind w:firstLineChars="0" w:firstLine="0"/>
        <w:jc w:val="center"/>
        <w:outlineLvl w:val="0"/>
        <w:rPr>
          <w:rFonts w:asciiTheme="minorEastAsia" w:hAnsiTheme="minorEastAsia"/>
          <w:b/>
          <w:sz w:val="28"/>
          <w:szCs w:val="28"/>
        </w:rPr>
      </w:pPr>
      <w:bookmarkStart w:id="114" w:name="_Toc123206317"/>
      <w:bookmarkStart w:id="115" w:name="_Toc123212917"/>
      <w:r w:rsidRPr="00F149B1">
        <w:rPr>
          <w:rFonts w:asciiTheme="minorEastAsia" w:hAnsiTheme="minorEastAsia" w:hint="eastAsia"/>
          <w:b/>
          <w:sz w:val="28"/>
          <w:szCs w:val="28"/>
        </w:rPr>
        <w:t>本规程用词说明</w:t>
      </w:r>
      <w:bookmarkEnd w:id="114"/>
      <w:bookmarkEnd w:id="115"/>
    </w:p>
    <w:p w:rsidR="000F39A9" w:rsidRPr="00DF6B0A" w:rsidRDefault="000F39A9" w:rsidP="00C2419C">
      <w:pPr>
        <w:pStyle w:val="a5"/>
        <w:ind w:firstLineChars="177" w:firstLine="425"/>
        <w:rPr>
          <w:sz w:val="24"/>
          <w:szCs w:val="24"/>
        </w:rPr>
      </w:pPr>
      <w:r w:rsidRPr="00DF6B0A">
        <w:rPr>
          <w:rFonts w:hint="eastAsia"/>
          <w:sz w:val="24"/>
          <w:szCs w:val="24"/>
        </w:rPr>
        <w:t>为便于在执行本规程条文时区别对待</w:t>
      </w:r>
      <w:r w:rsidRPr="00DF6B0A">
        <w:rPr>
          <w:rFonts w:hint="eastAsia"/>
          <w:sz w:val="24"/>
          <w:szCs w:val="24"/>
        </w:rPr>
        <w:t>,</w:t>
      </w:r>
      <w:r w:rsidRPr="00DF6B0A">
        <w:rPr>
          <w:rFonts w:hint="eastAsia"/>
          <w:sz w:val="24"/>
          <w:szCs w:val="24"/>
        </w:rPr>
        <w:t>对要求严格程度不同的用词说明如下</w:t>
      </w:r>
      <w:r w:rsidRPr="00DF6B0A">
        <w:rPr>
          <w:rFonts w:hint="eastAsia"/>
          <w:sz w:val="24"/>
          <w:szCs w:val="24"/>
        </w:rPr>
        <w:t>:</w:t>
      </w:r>
    </w:p>
    <w:p w:rsidR="000F39A9" w:rsidRPr="00DF0154" w:rsidRDefault="000F39A9" w:rsidP="00C2419C">
      <w:pPr>
        <w:pStyle w:val="a5"/>
        <w:numPr>
          <w:ilvl w:val="2"/>
          <w:numId w:val="89"/>
        </w:numPr>
        <w:ind w:left="0" w:firstLineChars="177" w:firstLine="425"/>
        <w:rPr>
          <w:sz w:val="24"/>
          <w:szCs w:val="24"/>
        </w:rPr>
      </w:pPr>
      <w:r w:rsidRPr="00DF0154">
        <w:rPr>
          <w:rFonts w:hint="eastAsia"/>
          <w:sz w:val="24"/>
          <w:szCs w:val="24"/>
        </w:rPr>
        <w:t>表示很严格，非这样做不可的用词</w:t>
      </w:r>
      <w:r w:rsidRPr="00DF0154">
        <w:rPr>
          <w:rFonts w:hint="eastAsia"/>
          <w:sz w:val="24"/>
          <w:szCs w:val="24"/>
        </w:rPr>
        <w:t>:</w:t>
      </w:r>
    </w:p>
    <w:p w:rsidR="000F39A9" w:rsidRPr="00DF0154" w:rsidRDefault="000F39A9" w:rsidP="00DF0154">
      <w:pPr>
        <w:pStyle w:val="a5"/>
        <w:ind w:leftChars="203" w:left="426" w:firstLine="480"/>
        <w:rPr>
          <w:sz w:val="24"/>
          <w:szCs w:val="24"/>
        </w:rPr>
      </w:pPr>
      <w:r w:rsidRPr="00DF0154">
        <w:rPr>
          <w:rFonts w:hint="eastAsia"/>
          <w:sz w:val="24"/>
          <w:szCs w:val="24"/>
        </w:rPr>
        <w:t>正面</w:t>
      </w:r>
      <w:proofErr w:type="gramStart"/>
      <w:r w:rsidRPr="00DF0154">
        <w:rPr>
          <w:rFonts w:hint="eastAsia"/>
          <w:sz w:val="24"/>
          <w:szCs w:val="24"/>
        </w:rPr>
        <w:t>词采用</w:t>
      </w:r>
      <w:proofErr w:type="gramEnd"/>
      <w:r w:rsidRPr="00DF0154">
        <w:rPr>
          <w:rFonts w:hint="eastAsia"/>
          <w:sz w:val="24"/>
          <w:szCs w:val="24"/>
        </w:rPr>
        <w:t>“必须”</w:t>
      </w:r>
      <w:r w:rsidR="00C2419C">
        <w:rPr>
          <w:rFonts w:hint="eastAsia"/>
          <w:sz w:val="24"/>
          <w:szCs w:val="24"/>
        </w:rPr>
        <w:t>,</w:t>
      </w:r>
      <w:r w:rsidRPr="00DF0154">
        <w:rPr>
          <w:rFonts w:hint="eastAsia"/>
          <w:sz w:val="24"/>
          <w:szCs w:val="24"/>
        </w:rPr>
        <w:t>反面</w:t>
      </w:r>
      <w:proofErr w:type="gramStart"/>
      <w:r w:rsidRPr="00DF0154">
        <w:rPr>
          <w:rFonts w:hint="eastAsia"/>
          <w:sz w:val="24"/>
          <w:szCs w:val="24"/>
        </w:rPr>
        <w:t>词采用</w:t>
      </w:r>
      <w:proofErr w:type="gramEnd"/>
      <w:r w:rsidRPr="00DF0154">
        <w:rPr>
          <w:rFonts w:hint="eastAsia"/>
          <w:sz w:val="24"/>
          <w:szCs w:val="24"/>
        </w:rPr>
        <w:t>“严禁”。</w:t>
      </w:r>
    </w:p>
    <w:p w:rsidR="000F39A9" w:rsidRPr="00DF0154" w:rsidRDefault="000F39A9" w:rsidP="00C2419C">
      <w:pPr>
        <w:pStyle w:val="a5"/>
        <w:numPr>
          <w:ilvl w:val="2"/>
          <w:numId w:val="89"/>
        </w:numPr>
        <w:ind w:left="0" w:firstLineChars="177" w:firstLine="425"/>
        <w:rPr>
          <w:sz w:val="24"/>
          <w:szCs w:val="24"/>
        </w:rPr>
      </w:pPr>
      <w:r w:rsidRPr="00DF0154">
        <w:rPr>
          <w:rFonts w:hint="eastAsia"/>
          <w:sz w:val="24"/>
          <w:szCs w:val="24"/>
        </w:rPr>
        <w:t>表示严格，在正常情况下均应这样做的用词</w:t>
      </w:r>
      <w:r w:rsidRPr="00DF0154">
        <w:rPr>
          <w:rFonts w:hint="eastAsia"/>
          <w:sz w:val="24"/>
          <w:szCs w:val="24"/>
        </w:rPr>
        <w:t>:</w:t>
      </w:r>
    </w:p>
    <w:p w:rsidR="000F39A9" w:rsidRPr="00DF0154" w:rsidRDefault="000F39A9" w:rsidP="00DF0154">
      <w:pPr>
        <w:pStyle w:val="a5"/>
        <w:ind w:leftChars="203" w:left="426" w:firstLine="480"/>
        <w:rPr>
          <w:sz w:val="24"/>
          <w:szCs w:val="24"/>
        </w:rPr>
      </w:pPr>
      <w:r w:rsidRPr="00DF0154">
        <w:rPr>
          <w:rFonts w:hint="eastAsia"/>
          <w:sz w:val="24"/>
          <w:szCs w:val="24"/>
        </w:rPr>
        <w:t>正面</w:t>
      </w:r>
      <w:proofErr w:type="gramStart"/>
      <w:r w:rsidRPr="00DF0154">
        <w:rPr>
          <w:rFonts w:hint="eastAsia"/>
          <w:sz w:val="24"/>
          <w:szCs w:val="24"/>
        </w:rPr>
        <w:t>词采用</w:t>
      </w:r>
      <w:proofErr w:type="gramEnd"/>
      <w:r w:rsidRPr="00DF0154">
        <w:rPr>
          <w:rFonts w:hint="eastAsia"/>
          <w:sz w:val="24"/>
          <w:szCs w:val="24"/>
        </w:rPr>
        <w:t>“应”</w:t>
      </w:r>
      <w:r w:rsidR="00C2419C">
        <w:rPr>
          <w:rFonts w:hint="eastAsia"/>
          <w:sz w:val="24"/>
          <w:szCs w:val="24"/>
        </w:rPr>
        <w:t>,</w:t>
      </w:r>
      <w:r w:rsidRPr="00DF0154">
        <w:rPr>
          <w:rFonts w:hint="eastAsia"/>
          <w:sz w:val="24"/>
          <w:szCs w:val="24"/>
        </w:rPr>
        <w:t>反面</w:t>
      </w:r>
      <w:proofErr w:type="gramStart"/>
      <w:r w:rsidRPr="00DF0154">
        <w:rPr>
          <w:rFonts w:hint="eastAsia"/>
          <w:sz w:val="24"/>
          <w:szCs w:val="24"/>
        </w:rPr>
        <w:t>词采用</w:t>
      </w:r>
      <w:proofErr w:type="gramEnd"/>
      <w:r w:rsidRPr="00DF0154">
        <w:rPr>
          <w:rFonts w:hint="eastAsia"/>
          <w:sz w:val="24"/>
          <w:szCs w:val="24"/>
        </w:rPr>
        <w:t>“不应”或“不得”。</w:t>
      </w:r>
    </w:p>
    <w:p w:rsidR="000F39A9" w:rsidRPr="00DF0154" w:rsidRDefault="000F39A9" w:rsidP="00C2419C">
      <w:pPr>
        <w:pStyle w:val="a5"/>
        <w:numPr>
          <w:ilvl w:val="2"/>
          <w:numId w:val="89"/>
        </w:numPr>
        <w:ind w:left="0" w:firstLineChars="177" w:firstLine="425"/>
        <w:rPr>
          <w:sz w:val="24"/>
          <w:szCs w:val="24"/>
        </w:rPr>
      </w:pPr>
      <w:r w:rsidRPr="00DF0154">
        <w:rPr>
          <w:rFonts w:hint="eastAsia"/>
          <w:sz w:val="24"/>
          <w:szCs w:val="24"/>
        </w:rPr>
        <w:t>表示允许稍有选择，在条件许可时首先应这样做的用词</w:t>
      </w:r>
      <w:r w:rsidRPr="00DF0154">
        <w:rPr>
          <w:rFonts w:hint="eastAsia"/>
          <w:sz w:val="24"/>
          <w:szCs w:val="24"/>
        </w:rPr>
        <w:t>:</w:t>
      </w:r>
    </w:p>
    <w:p w:rsidR="000F39A9" w:rsidRPr="00DF0154" w:rsidRDefault="000F39A9" w:rsidP="00DF0154">
      <w:pPr>
        <w:pStyle w:val="a5"/>
        <w:ind w:leftChars="203" w:left="426" w:firstLine="480"/>
        <w:rPr>
          <w:sz w:val="24"/>
          <w:szCs w:val="24"/>
        </w:rPr>
      </w:pPr>
      <w:r w:rsidRPr="00DF0154">
        <w:rPr>
          <w:rFonts w:hint="eastAsia"/>
          <w:sz w:val="24"/>
          <w:szCs w:val="24"/>
        </w:rPr>
        <w:t>正面</w:t>
      </w:r>
      <w:proofErr w:type="gramStart"/>
      <w:r w:rsidRPr="00DF0154">
        <w:rPr>
          <w:rFonts w:hint="eastAsia"/>
          <w:sz w:val="24"/>
          <w:szCs w:val="24"/>
        </w:rPr>
        <w:t>词采用</w:t>
      </w:r>
      <w:proofErr w:type="gramEnd"/>
      <w:r w:rsidRPr="00DF0154">
        <w:rPr>
          <w:rFonts w:hint="eastAsia"/>
          <w:sz w:val="24"/>
          <w:szCs w:val="24"/>
        </w:rPr>
        <w:t>“宜”</w:t>
      </w:r>
      <w:r w:rsidR="00C2419C">
        <w:rPr>
          <w:rFonts w:hint="eastAsia"/>
          <w:sz w:val="24"/>
          <w:szCs w:val="24"/>
        </w:rPr>
        <w:t>,</w:t>
      </w:r>
      <w:r w:rsidRPr="00DF0154">
        <w:rPr>
          <w:rFonts w:hint="eastAsia"/>
          <w:sz w:val="24"/>
          <w:szCs w:val="24"/>
        </w:rPr>
        <w:t>反面词</w:t>
      </w:r>
      <w:proofErr w:type="gramStart"/>
      <w:r w:rsidRPr="00DF0154">
        <w:rPr>
          <w:rFonts w:hint="eastAsia"/>
          <w:sz w:val="24"/>
          <w:szCs w:val="24"/>
        </w:rPr>
        <w:t>用采用</w:t>
      </w:r>
      <w:proofErr w:type="gramEnd"/>
      <w:r w:rsidRPr="00DF0154">
        <w:rPr>
          <w:rFonts w:hint="eastAsia"/>
          <w:sz w:val="24"/>
          <w:szCs w:val="24"/>
        </w:rPr>
        <w:t>“不宜”。</w:t>
      </w:r>
    </w:p>
    <w:p w:rsidR="000F39A9" w:rsidRPr="00DF0154" w:rsidRDefault="000F39A9" w:rsidP="00C2419C">
      <w:pPr>
        <w:pStyle w:val="a5"/>
        <w:numPr>
          <w:ilvl w:val="2"/>
          <w:numId w:val="89"/>
        </w:numPr>
        <w:ind w:left="0" w:firstLineChars="177" w:firstLine="425"/>
        <w:rPr>
          <w:sz w:val="24"/>
          <w:szCs w:val="24"/>
        </w:rPr>
      </w:pPr>
      <w:r w:rsidRPr="00DF0154">
        <w:rPr>
          <w:rFonts w:hint="eastAsia"/>
          <w:sz w:val="24"/>
          <w:szCs w:val="24"/>
        </w:rPr>
        <w:t>表示有选择，在一定条件下可以这样做的用词，采用“可”。</w:t>
      </w:r>
    </w:p>
    <w:p w:rsidR="000F39A9" w:rsidRPr="00C2419C" w:rsidRDefault="000F39A9" w:rsidP="00C2419C">
      <w:pPr>
        <w:ind w:firstLineChars="177" w:firstLine="425"/>
        <w:rPr>
          <w:sz w:val="24"/>
          <w:szCs w:val="24"/>
        </w:rPr>
      </w:pPr>
      <w:r w:rsidRPr="00C2419C">
        <w:rPr>
          <w:rFonts w:hint="eastAsia"/>
          <w:sz w:val="24"/>
          <w:szCs w:val="24"/>
        </w:rPr>
        <w:t>条文中指明应按其他有关标准执行的写法为“应符合</w:t>
      </w:r>
      <w:r w:rsidRPr="00C2419C">
        <w:rPr>
          <w:rFonts w:hint="eastAsia"/>
          <w:sz w:val="24"/>
          <w:szCs w:val="24"/>
        </w:rPr>
        <w:t>....</w:t>
      </w:r>
      <w:r w:rsidRPr="00C2419C">
        <w:rPr>
          <w:rFonts w:hint="eastAsia"/>
          <w:sz w:val="24"/>
          <w:szCs w:val="24"/>
        </w:rPr>
        <w:t>的规定”或“应</w:t>
      </w:r>
      <w:r w:rsidRPr="00C2419C">
        <w:rPr>
          <w:rFonts w:hint="eastAsia"/>
          <w:sz w:val="24"/>
          <w:szCs w:val="24"/>
        </w:rPr>
        <w:t>...</w:t>
      </w:r>
      <w:r w:rsidRPr="00C2419C">
        <w:rPr>
          <w:rFonts w:hint="eastAsia"/>
          <w:sz w:val="24"/>
          <w:szCs w:val="24"/>
        </w:rPr>
        <w:t>执行。”</w:t>
      </w:r>
    </w:p>
    <w:p w:rsidR="006529C6" w:rsidRDefault="006529C6">
      <w:pPr>
        <w:widowControl/>
        <w:rPr>
          <w:rFonts w:asciiTheme="minorEastAsia" w:hAnsiTheme="minorEastAsia"/>
          <w:b/>
          <w:sz w:val="32"/>
          <w:szCs w:val="28"/>
        </w:rPr>
      </w:pPr>
      <w:r>
        <w:rPr>
          <w:rFonts w:asciiTheme="minorEastAsia" w:hAnsiTheme="minorEastAsia"/>
          <w:b/>
          <w:sz w:val="32"/>
          <w:szCs w:val="28"/>
        </w:rPr>
        <w:br w:type="page"/>
      </w:r>
    </w:p>
    <w:p w:rsidR="000F39A9" w:rsidRDefault="000F39A9" w:rsidP="00043925">
      <w:pPr>
        <w:pStyle w:val="a5"/>
        <w:ind w:firstLineChars="0" w:firstLine="0"/>
        <w:jc w:val="center"/>
        <w:outlineLvl w:val="0"/>
        <w:rPr>
          <w:rFonts w:asciiTheme="minorEastAsia" w:hAnsiTheme="minorEastAsia"/>
          <w:b/>
          <w:sz w:val="28"/>
          <w:szCs w:val="28"/>
        </w:rPr>
      </w:pPr>
      <w:bookmarkStart w:id="116" w:name="_Toc123206318"/>
      <w:bookmarkStart w:id="117" w:name="_Toc123212918"/>
      <w:r w:rsidRPr="00F149B1">
        <w:rPr>
          <w:rFonts w:asciiTheme="minorEastAsia" w:hAnsiTheme="minorEastAsia" w:hint="eastAsia"/>
          <w:b/>
          <w:sz w:val="28"/>
          <w:szCs w:val="28"/>
        </w:rPr>
        <w:t>引用标准名录</w:t>
      </w:r>
      <w:bookmarkEnd w:id="116"/>
      <w:bookmarkEnd w:id="117"/>
    </w:p>
    <w:p w:rsidR="00BA68EA" w:rsidRPr="00BA68EA" w:rsidRDefault="00BA68EA" w:rsidP="00BA68EA">
      <w:pPr>
        <w:ind w:firstLineChars="200" w:firstLine="480"/>
        <w:rPr>
          <w:sz w:val="24"/>
          <w:szCs w:val="24"/>
        </w:rPr>
      </w:pPr>
      <w:r w:rsidRPr="00BA68EA">
        <w:rPr>
          <w:rFonts w:hint="eastAsia"/>
          <w:sz w:val="24"/>
          <w:szCs w:val="24"/>
        </w:rPr>
        <w:t>本规程引用下列标准。</w:t>
      </w:r>
      <w:r>
        <w:rPr>
          <w:rFonts w:hint="eastAsia"/>
          <w:sz w:val="24"/>
          <w:szCs w:val="24"/>
        </w:rPr>
        <w:t>其中，注日期的，仅对该日期对应的版本适用本标准</w:t>
      </w:r>
      <w:r w:rsidR="00CF028F">
        <w:rPr>
          <w:rFonts w:hint="eastAsia"/>
          <w:sz w:val="24"/>
          <w:szCs w:val="24"/>
        </w:rPr>
        <w:t>；不注日期的，其最新版本适用于本规程。</w:t>
      </w:r>
    </w:p>
    <w:p w:rsidR="00BC2655" w:rsidRPr="00BA68EA" w:rsidRDefault="00BC2655" w:rsidP="00BC2655">
      <w:pPr>
        <w:rPr>
          <w:sz w:val="24"/>
          <w:szCs w:val="24"/>
        </w:rPr>
      </w:pPr>
      <w:r w:rsidRPr="00BA68EA">
        <w:rPr>
          <w:rFonts w:hint="eastAsia"/>
          <w:sz w:val="24"/>
          <w:szCs w:val="24"/>
        </w:rPr>
        <w:t>《室外排水设计规范》</w:t>
      </w:r>
      <w:r w:rsidRPr="00BA68EA">
        <w:rPr>
          <w:rFonts w:hint="eastAsia"/>
          <w:sz w:val="24"/>
          <w:szCs w:val="24"/>
        </w:rPr>
        <w:t>GB 50014</w:t>
      </w:r>
    </w:p>
    <w:p w:rsidR="00BC2655" w:rsidRDefault="00BC2655" w:rsidP="00BC2655">
      <w:pPr>
        <w:rPr>
          <w:sz w:val="24"/>
          <w:szCs w:val="24"/>
        </w:rPr>
      </w:pPr>
      <w:r w:rsidRPr="00BA68EA">
        <w:rPr>
          <w:rFonts w:hint="eastAsia"/>
          <w:sz w:val="24"/>
          <w:szCs w:val="24"/>
        </w:rPr>
        <w:t>《建筑给水排水设计规范》</w:t>
      </w:r>
      <w:r w:rsidRPr="00BA68EA">
        <w:rPr>
          <w:rFonts w:hint="eastAsia"/>
          <w:sz w:val="24"/>
          <w:szCs w:val="24"/>
        </w:rPr>
        <w:t>GB50015</w:t>
      </w:r>
    </w:p>
    <w:p w:rsidR="00BC2655" w:rsidRDefault="00BC2655" w:rsidP="00BC2655">
      <w:pPr>
        <w:rPr>
          <w:sz w:val="24"/>
          <w:szCs w:val="24"/>
        </w:rPr>
      </w:pPr>
      <w:r w:rsidRPr="00BA68EA">
        <w:rPr>
          <w:rFonts w:hint="eastAsia"/>
          <w:sz w:val="24"/>
          <w:szCs w:val="24"/>
        </w:rPr>
        <w:t>《建筑设计防火规范》</w:t>
      </w:r>
      <w:r w:rsidRPr="00BA68EA">
        <w:rPr>
          <w:rFonts w:hint="eastAsia"/>
          <w:sz w:val="24"/>
          <w:szCs w:val="24"/>
        </w:rPr>
        <w:t>GB50016</w:t>
      </w:r>
    </w:p>
    <w:p w:rsidR="00BC2655" w:rsidRDefault="00BC2655" w:rsidP="00BC2655">
      <w:pPr>
        <w:rPr>
          <w:sz w:val="24"/>
          <w:szCs w:val="24"/>
        </w:rPr>
      </w:pPr>
      <w:r w:rsidRPr="00BA68EA">
        <w:rPr>
          <w:rFonts w:hint="eastAsia"/>
          <w:sz w:val="24"/>
          <w:szCs w:val="24"/>
        </w:rPr>
        <w:t>《建筑抗震鉴定标准》</w:t>
      </w:r>
      <w:r w:rsidRPr="00BA68EA">
        <w:rPr>
          <w:rFonts w:hint="eastAsia"/>
          <w:sz w:val="24"/>
          <w:szCs w:val="24"/>
        </w:rPr>
        <w:t>GB 50023</w:t>
      </w:r>
    </w:p>
    <w:p w:rsidR="00BC2655" w:rsidRPr="00BA68EA" w:rsidRDefault="00BC2655" w:rsidP="00BC2655">
      <w:pPr>
        <w:rPr>
          <w:sz w:val="24"/>
          <w:szCs w:val="24"/>
        </w:rPr>
      </w:pPr>
      <w:r w:rsidRPr="00BA68EA">
        <w:rPr>
          <w:rFonts w:hint="eastAsia"/>
          <w:sz w:val="24"/>
          <w:szCs w:val="24"/>
        </w:rPr>
        <w:t>《建筑采光设计标准》</w:t>
      </w:r>
      <w:r w:rsidRPr="00BA68EA">
        <w:rPr>
          <w:rFonts w:hint="eastAsia"/>
          <w:sz w:val="24"/>
          <w:szCs w:val="24"/>
        </w:rPr>
        <w:t>GB 50033</w:t>
      </w:r>
    </w:p>
    <w:p w:rsidR="00BC2655" w:rsidRPr="002A520B" w:rsidRDefault="00BC2655" w:rsidP="00BC2655">
      <w:pPr>
        <w:rPr>
          <w:sz w:val="24"/>
          <w:szCs w:val="24"/>
        </w:rPr>
      </w:pPr>
      <w:r w:rsidRPr="00BA68EA">
        <w:rPr>
          <w:rFonts w:hint="eastAsia"/>
          <w:sz w:val="24"/>
          <w:szCs w:val="24"/>
        </w:rPr>
        <w:t>《低压配电设计规范》</w:t>
      </w:r>
      <w:r w:rsidRPr="00BA68EA">
        <w:rPr>
          <w:rFonts w:hint="eastAsia"/>
          <w:sz w:val="24"/>
          <w:szCs w:val="24"/>
        </w:rPr>
        <w:t>GB 50054</w:t>
      </w:r>
    </w:p>
    <w:p w:rsidR="00BC2655" w:rsidRDefault="00BC2655" w:rsidP="00BC2655">
      <w:pPr>
        <w:rPr>
          <w:sz w:val="24"/>
          <w:szCs w:val="24"/>
        </w:rPr>
      </w:pPr>
      <w:r w:rsidRPr="00BA68EA">
        <w:rPr>
          <w:rFonts w:hint="eastAsia"/>
          <w:sz w:val="24"/>
          <w:szCs w:val="24"/>
        </w:rPr>
        <w:t>《公共建筑节能设计标准》</w:t>
      </w:r>
      <w:r w:rsidRPr="00BA68EA">
        <w:rPr>
          <w:rFonts w:hint="eastAsia"/>
          <w:sz w:val="24"/>
          <w:szCs w:val="24"/>
        </w:rPr>
        <w:t>GB 50189</w:t>
      </w:r>
    </w:p>
    <w:p w:rsidR="00BC2655" w:rsidRPr="00BA68EA" w:rsidRDefault="00BC2655" w:rsidP="00BC2655">
      <w:pPr>
        <w:rPr>
          <w:sz w:val="24"/>
          <w:szCs w:val="24"/>
        </w:rPr>
      </w:pPr>
      <w:r w:rsidRPr="00BA68EA">
        <w:rPr>
          <w:rFonts w:hint="eastAsia"/>
          <w:sz w:val="24"/>
          <w:szCs w:val="24"/>
        </w:rPr>
        <w:t>《建筑内部装修设计防火规范》</w:t>
      </w:r>
      <w:r w:rsidRPr="00BA68EA">
        <w:rPr>
          <w:rFonts w:hint="eastAsia"/>
          <w:sz w:val="24"/>
          <w:szCs w:val="24"/>
        </w:rPr>
        <w:t>GB50222</w:t>
      </w:r>
    </w:p>
    <w:p w:rsidR="00BC2655" w:rsidRPr="00BA68EA" w:rsidRDefault="00BC2655" w:rsidP="00BC2655">
      <w:pPr>
        <w:rPr>
          <w:sz w:val="24"/>
          <w:szCs w:val="24"/>
        </w:rPr>
      </w:pPr>
      <w:r w:rsidRPr="00BA68EA">
        <w:rPr>
          <w:rFonts w:hint="eastAsia"/>
          <w:sz w:val="24"/>
          <w:szCs w:val="24"/>
        </w:rPr>
        <w:t>《建筑给水排水及采暖工程施工质量验收规范》</w:t>
      </w:r>
      <w:r w:rsidRPr="00BA68EA">
        <w:rPr>
          <w:rFonts w:hint="eastAsia"/>
          <w:sz w:val="24"/>
          <w:szCs w:val="24"/>
        </w:rPr>
        <w:t>GB 50242</w:t>
      </w:r>
    </w:p>
    <w:p w:rsidR="00BC2655" w:rsidRPr="002A520B" w:rsidRDefault="00BC2655" w:rsidP="00BC2655">
      <w:pPr>
        <w:rPr>
          <w:sz w:val="24"/>
          <w:szCs w:val="24"/>
        </w:rPr>
      </w:pPr>
      <w:r w:rsidRPr="00BA68EA">
        <w:rPr>
          <w:rFonts w:hint="eastAsia"/>
          <w:sz w:val="24"/>
          <w:szCs w:val="24"/>
        </w:rPr>
        <w:t>《建筑工程施工质量验收统一标准》</w:t>
      </w:r>
      <w:r w:rsidRPr="00BA68EA">
        <w:rPr>
          <w:rFonts w:hint="eastAsia"/>
          <w:sz w:val="24"/>
          <w:szCs w:val="24"/>
        </w:rPr>
        <w:t>GB 50300</w:t>
      </w:r>
    </w:p>
    <w:p w:rsidR="00BC2655" w:rsidRPr="00BA68EA" w:rsidRDefault="00BC2655" w:rsidP="00BC2655">
      <w:pPr>
        <w:rPr>
          <w:sz w:val="24"/>
          <w:szCs w:val="24"/>
        </w:rPr>
      </w:pPr>
      <w:r w:rsidRPr="00BA68EA">
        <w:rPr>
          <w:rFonts w:hint="eastAsia"/>
          <w:sz w:val="24"/>
          <w:szCs w:val="24"/>
        </w:rPr>
        <w:t>《民用建筑太阳能热水系统应用技术规范》</w:t>
      </w:r>
      <w:r w:rsidRPr="00BA68EA">
        <w:rPr>
          <w:rFonts w:hint="eastAsia"/>
          <w:sz w:val="24"/>
          <w:szCs w:val="24"/>
        </w:rPr>
        <w:t>GB 50364</w:t>
      </w:r>
    </w:p>
    <w:p w:rsidR="00BC2655" w:rsidRPr="00BA68EA" w:rsidRDefault="00BC2655" w:rsidP="00BC2655">
      <w:pPr>
        <w:rPr>
          <w:sz w:val="24"/>
          <w:szCs w:val="24"/>
        </w:rPr>
      </w:pPr>
      <w:r w:rsidRPr="00BA68EA">
        <w:rPr>
          <w:rFonts w:hint="eastAsia"/>
          <w:sz w:val="24"/>
          <w:szCs w:val="24"/>
        </w:rPr>
        <w:t>《地源热泵系统工程技术规范》</w:t>
      </w:r>
      <w:r w:rsidRPr="00BA68EA">
        <w:rPr>
          <w:rFonts w:hint="eastAsia"/>
          <w:sz w:val="24"/>
          <w:szCs w:val="24"/>
        </w:rPr>
        <w:t>GB 50366</w:t>
      </w:r>
    </w:p>
    <w:p w:rsidR="00BC2655" w:rsidRDefault="00BC2655" w:rsidP="00BC2655">
      <w:pPr>
        <w:rPr>
          <w:sz w:val="24"/>
          <w:szCs w:val="24"/>
        </w:rPr>
      </w:pPr>
      <w:r w:rsidRPr="00BA68EA">
        <w:rPr>
          <w:rFonts w:hint="eastAsia"/>
          <w:sz w:val="24"/>
          <w:szCs w:val="24"/>
        </w:rPr>
        <w:t>《绿色建筑评价标准》</w:t>
      </w:r>
      <w:r w:rsidRPr="00BA68EA">
        <w:rPr>
          <w:rFonts w:hint="eastAsia"/>
          <w:sz w:val="24"/>
          <w:szCs w:val="24"/>
        </w:rPr>
        <w:t>GB/T 50378</w:t>
      </w:r>
    </w:p>
    <w:p w:rsidR="00BC2655" w:rsidRPr="00BA68EA" w:rsidRDefault="00BC2655" w:rsidP="00BC2655">
      <w:pPr>
        <w:rPr>
          <w:sz w:val="24"/>
          <w:szCs w:val="24"/>
        </w:rPr>
      </w:pPr>
      <w:r w:rsidRPr="00BA68EA">
        <w:rPr>
          <w:rFonts w:hint="eastAsia"/>
          <w:sz w:val="24"/>
          <w:szCs w:val="24"/>
        </w:rPr>
        <w:t>《民用建筑节水设计标准》</w:t>
      </w:r>
      <w:r w:rsidRPr="00BA68EA">
        <w:rPr>
          <w:rFonts w:hint="eastAsia"/>
          <w:sz w:val="24"/>
          <w:szCs w:val="24"/>
        </w:rPr>
        <w:t>GB 50555</w:t>
      </w:r>
    </w:p>
    <w:p w:rsidR="00BC2655" w:rsidRPr="00BA68EA" w:rsidRDefault="00BC2655" w:rsidP="00BC2655">
      <w:pPr>
        <w:rPr>
          <w:sz w:val="24"/>
          <w:szCs w:val="24"/>
        </w:rPr>
      </w:pPr>
      <w:r w:rsidRPr="00BA68EA">
        <w:rPr>
          <w:rFonts w:hint="eastAsia"/>
          <w:sz w:val="24"/>
          <w:szCs w:val="24"/>
        </w:rPr>
        <w:t>《民用建筑供暖通风与空气调节设计规范》</w:t>
      </w:r>
      <w:r w:rsidRPr="00BA68EA">
        <w:rPr>
          <w:rFonts w:hint="eastAsia"/>
          <w:sz w:val="24"/>
          <w:szCs w:val="24"/>
        </w:rPr>
        <w:t>GB 50736</w:t>
      </w:r>
    </w:p>
    <w:p w:rsidR="00BC2655" w:rsidRDefault="00BC2655" w:rsidP="00BC2655">
      <w:pPr>
        <w:rPr>
          <w:sz w:val="24"/>
          <w:szCs w:val="24"/>
        </w:rPr>
      </w:pPr>
      <w:r w:rsidRPr="00BA68EA">
        <w:rPr>
          <w:rFonts w:hint="eastAsia"/>
          <w:sz w:val="24"/>
          <w:szCs w:val="24"/>
        </w:rPr>
        <w:t>《民用建筑室内热湿环境评价标准》</w:t>
      </w:r>
      <w:r w:rsidRPr="00BA68EA">
        <w:rPr>
          <w:rFonts w:hint="eastAsia"/>
          <w:sz w:val="24"/>
          <w:szCs w:val="24"/>
        </w:rPr>
        <w:t>GB/T 50785</w:t>
      </w:r>
    </w:p>
    <w:p w:rsidR="00BC2655" w:rsidRDefault="00BC2655" w:rsidP="00BC2655">
      <w:pPr>
        <w:rPr>
          <w:sz w:val="24"/>
          <w:szCs w:val="24"/>
        </w:rPr>
      </w:pPr>
      <w:r w:rsidRPr="00BA68EA">
        <w:rPr>
          <w:rFonts w:hint="eastAsia"/>
          <w:sz w:val="24"/>
          <w:szCs w:val="24"/>
        </w:rPr>
        <w:t>《既有建筑绿色改造评价标准》</w:t>
      </w:r>
      <w:r w:rsidRPr="00BA68EA">
        <w:rPr>
          <w:rFonts w:hint="eastAsia"/>
          <w:sz w:val="24"/>
          <w:szCs w:val="24"/>
        </w:rPr>
        <w:t>GB/T 51141</w:t>
      </w:r>
    </w:p>
    <w:p w:rsidR="00BC2655" w:rsidRPr="00BA68EA" w:rsidRDefault="00BC2655" w:rsidP="00BC2655">
      <w:pPr>
        <w:rPr>
          <w:sz w:val="24"/>
          <w:szCs w:val="24"/>
        </w:rPr>
      </w:pPr>
      <w:r w:rsidRPr="00BA68EA">
        <w:rPr>
          <w:rFonts w:hint="eastAsia"/>
          <w:sz w:val="24"/>
          <w:szCs w:val="24"/>
        </w:rPr>
        <w:t>《建筑防烟排烟系统技术标准》</w:t>
      </w:r>
      <w:r w:rsidRPr="00BA68EA">
        <w:rPr>
          <w:rFonts w:hint="eastAsia"/>
          <w:sz w:val="24"/>
          <w:szCs w:val="24"/>
        </w:rPr>
        <w:t>GB51251</w:t>
      </w:r>
    </w:p>
    <w:p w:rsidR="00BC2655" w:rsidRPr="00DC3E81" w:rsidRDefault="00BC2655" w:rsidP="00BC2655">
      <w:pPr>
        <w:rPr>
          <w:sz w:val="24"/>
          <w:szCs w:val="24"/>
        </w:rPr>
      </w:pPr>
      <w:r w:rsidRPr="00BD31FF">
        <w:rPr>
          <w:rFonts w:hint="eastAsia"/>
          <w:sz w:val="24"/>
          <w:szCs w:val="24"/>
        </w:rPr>
        <w:t>《既有建筑维护与改造通用规范》</w:t>
      </w:r>
      <w:r w:rsidRPr="00BD31FF">
        <w:rPr>
          <w:rFonts w:hint="eastAsia"/>
          <w:sz w:val="24"/>
          <w:szCs w:val="24"/>
        </w:rPr>
        <w:t>GB 55022</w:t>
      </w:r>
    </w:p>
    <w:p w:rsidR="00BC2655" w:rsidRDefault="00BC2655" w:rsidP="00BC2655">
      <w:pPr>
        <w:rPr>
          <w:sz w:val="24"/>
          <w:szCs w:val="24"/>
        </w:rPr>
      </w:pPr>
      <w:r w:rsidRPr="00DC3E81">
        <w:rPr>
          <w:rFonts w:hint="eastAsia"/>
          <w:sz w:val="24"/>
          <w:szCs w:val="24"/>
        </w:rPr>
        <w:t>《建筑防火通用规范》</w:t>
      </w:r>
      <w:r w:rsidRPr="00DC3E81">
        <w:rPr>
          <w:rFonts w:hint="eastAsia"/>
          <w:sz w:val="24"/>
          <w:szCs w:val="24"/>
        </w:rPr>
        <w:t>GB55037</w:t>
      </w:r>
    </w:p>
    <w:p w:rsidR="00BC2655" w:rsidRDefault="00BC2655" w:rsidP="00BC2655">
      <w:pPr>
        <w:rPr>
          <w:sz w:val="24"/>
          <w:szCs w:val="24"/>
        </w:rPr>
      </w:pPr>
      <w:r w:rsidRPr="00BA68EA">
        <w:rPr>
          <w:rFonts w:hint="eastAsia"/>
          <w:sz w:val="24"/>
          <w:szCs w:val="24"/>
        </w:rPr>
        <w:t>《节水型产品技术条件与管理通则》</w:t>
      </w:r>
      <w:r w:rsidRPr="00BA68EA">
        <w:rPr>
          <w:rFonts w:hint="eastAsia"/>
          <w:sz w:val="24"/>
          <w:szCs w:val="24"/>
        </w:rPr>
        <w:t>GB 18870</w:t>
      </w:r>
    </w:p>
    <w:p w:rsidR="00BC2655" w:rsidRPr="00BA68EA" w:rsidRDefault="00BC2655" w:rsidP="00BC2655">
      <w:pPr>
        <w:rPr>
          <w:sz w:val="24"/>
          <w:szCs w:val="24"/>
        </w:rPr>
      </w:pPr>
      <w:r w:rsidRPr="00BA68EA">
        <w:rPr>
          <w:rFonts w:hint="eastAsia"/>
          <w:sz w:val="24"/>
          <w:szCs w:val="24"/>
        </w:rPr>
        <w:t>《光伏系统并网技术要求》</w:t>
      </w:r>
      <w:r w:rsidRPr="00BA68EA">
        <w:rPr>
          <w:rFonts w:hint="eastAsia"/>
          <w:sz w:val="24"/>
          <w:szCs w:val="24"/>
        </w:rPr>
        <w:t>GB/T 19939</w:t>
      </w:r>
    </w:p>
    <w:p w:rsidR="00BC2655" w:rsidRPr="00BA68EA" w:rsidRDefault="00BC2655" w:rsidP="00BC2655">
      <w:pPr>
        <w:rPr>
          <w:sz w:val="24"/>
          <w:szCs w:val="24"/>
        </w:rPr>
      </w:pPr>
      <w:r w:rsidRPr="00BA68EA">
        <w:rPr>
          <w:rFonts w:hint="eastAsia"/>
          <w:sz w:val="24"/>
          <w:szCs w:val="24"/>
        </w:rPr>
        <w:t>《三相配电变压器能效限定值及能效等级》</w:t>
      </w:r>
      <w:r w:rsidRPr="00BA68EA">
        <w:rPr>
          <w:rFonts w:hint="eastAsia"/>
          <w:sz w:val="24"/>
          <w:szCs w:val="24"/>
        </w:rPr>
        <w:t>GB 20052</w:t>
      </w:r>
    </w:p>
    <w:p w:rsidR="00BC2655" w:rsidRDefault="00BC2655" w:rsidP="00BC2655">
      <w:pPr>
        <w:rPr>
          <w:sz w:val="24"/>
          <w:szCs w:val="24"/>
        </w:rPr>
      </w:pPr>
      <w:r w:rsidRPr="00BA68EA">
        <w:rPr>
          <w:rFonts w:hint="eastAsia"/>
          <w:sz w:val="24"/>
          <w:szCs w:val="24"/>
        </w:rPr>
        <w:t>《建筑抗震加固技术规程》</w:t>
      </w:r>
      <w:r w:rsidRPr="00BA68EA">
        <w:rPr>
          <w:rFonts w:hint="eastAsia"/>
          <w:sz w:val="24"/>
          <w:szCs w:val="24"/>
        </w:rPr>
        <w:t>JGJ 116</w:t>
      </w:r>
    </w:p>
    <w:p w:rsidR="00BC2655" w:rsidRPr="00BA68EA" w:rsidRDefault="00BC2655" w:rsidP="00BC2655">
      <w:pPr>
        <w:rPr>
          <w:sz w:val="24"/>
          <w:szCs w:val="24"/>
        </w:rPr>
      </w:pPr>
      <w:r w:rsidRPr="00BA68EA">
        <w:rPr>
          <w:rFonts w:hint="eastAsia"/>
          <w:sz w:val="24"/>
          <w:szCs w:val="24"/>
        </w:rPr>
        <w:t>《公共建筑节能改造技术规范》</w:t>
      </w:r>
      <w:r w:rsidRPr="00BA68EA">
        <w:rPr>
          <w:sz w:val="24"/>
          <w:szCs w:val="24"/>
        </w:rPr>
        <w:t>JGJ176</w:t>
      </w:r>
    </w:p>
    <w:p w:rsidR="00BC2655" w:rsidRPr="00BA68EA" w:rsidRDefault="00BC2655" w:rsidP="00BC2655">
      <w:pPr>
        <w:rPr>
          <w:sz w:val="24"/>
          <w:szCs w:val="24"/>
        </w:rPr>
      </w:pPr>
      <w:r w:rsidRPr="00BA68EA">
        <w:rPr>
          <w:rFonts w:hint="eastAsia"/>
          <w:sz w:val="24"/>
          <w:szCs w:val="24"/>
        </w:rPr>
        <w:t>《民用建筑太阳能光伏系统应用技术规范》</w:t>
      </w:r>
      <w:r w:rsidRPr="00BA68EA">
        <w:rPr>
          <w:rFonts w:hint="eastAsia"/>
          <w:sz w:val="24"/>
          <w:szCs w:val="24"/>
        </w:rPr>
        <w:t>JGJ 203</w:t>
      </w:r>
    </w:p>
    <w:p w:rsidR="00BC2655" w:rsidRPr="00BA68EA" w:rsidRDefault="00BC2655" w:rsidP="00BC2655">
      <w:pPr>
        <w:rPr>
          <w:sz w:val="24"/>
          <w:szCs w:val="24"/>
        </w:rPr>
      </w:pPr>
      <w:r w:rsidRPr="00BA68EA">
        <w:rPr>
          <w:rFonts w:hint="eastAsia"/>
          <w:sz w:val="24"/>
          <w:szCs w:val="24"/>
        </w:rPr>
        <w:t>《场地环境监测技术导则》</w:t>
      </w:r>
      <w:r w:rsidRPr="00BA68EA">
        <w:rPr>
          <w:rFonts w:hint="eastAsia"/>
          <w:sz w:val="24"/>
          <w:szCs w:val="24"/>
        </w:rPr>
        <w:t>HJ 25.2</w:t>
      </w:r>
    </w:p>
    <w:p w:rsidR="00BC2655" w:rsidRPr="00BA68EA" w:rsidRDefault="00BC2655" w:rsidP="00BC2655">
      <w:pPr>
        <w:rPr>
          <w:sz w:val="24"/>
          <w:szCs w:val="24"/>
        </w:rPr>
      </w:pPr>
      <w:r w:rsidRPr="00BA68EA">
        <w:rPr>
          <w:rFonts w:hint="eastAsia"/>
          <w:sz w:val="24"/>
          <w:szCs w:val="24"/>
        </w:rPr>
        <w:t>《污染场地土壤修复技术导则》</w:t>
      </w:r>
      <w:r w:rsidRPr="00BA68EA">
        <w:rPr>
          <w:rFonts w:hint="eastAsia"/>
          <w:sz w:val="24"/>
          <w:szCs w:val="24"/>
        </w:rPr>
        <w:t>HJ 25.4</w:t>
      </w:r>
    </w:p>
    <w:p w:rsidR="00BC2655" w:rsidRPr="00BA68EA" w:rsidRDefault="00BC2655" w:rsidP="00BC2655">
      <w:pPr>
        <w:rPr>
          <w:sz w:val="24"/>
          <w:szCs w:val="24"/>
        </w:rPr>
      </w:pPr>
      <w:r w:rsidRPr="00BA68EA">
        <w:rPr>
          <w:rFonts w:hint="eastAsia"/>
          <w:sz w:val="24"/>
          <w:szCs w:val="24"/>
        </w:rPr>
        <w:t>《既有建筑评定与改造技术规程》</w:t>
      </w:r>
      <w:r w:rsidRPr="00BA68EA">
        <w:rPr>
          <w:rFonts w:hint="eastAsia"/>
          <w:sz w:val="24"/>
          <w:szCs w:val="24"/>
        </w:rPr>
        <w:t>T/CECS 497</w:t>
      </w:r>
    </w:p>
    <w:p w:rsidR="00AF0716" w:rsidRDefault="000B6F5B" w:rsidP="00C81293">
      <w:pPr>
        <w:rPr>
          <w:sz w:val="24"/>
          <w:szCs w:val="24"/>
        </w:rPr>
      </w:pPr>
      <w:r w:rsidRPr="000B6F5B">
        <w:rPr>
          <w:rFonts w:hint="eastAsia"/>
          <w:sz w:val="24"/>
          <w:szCs w:val="24"/>
        </w:rPr>
        <w:t>《节水型生活用水器具》</w:t>
      </w:r>
      <w:r w:rsidRPr="000B6F5B">
        <w:rPr>
          <w:sz w:val="24"/>
          <w:szCs w:val="24"/>
        </w:rPr>
        <w:t>CJ 164</w:t>
      </w:r>
    </w:p>
    <w:p w:rsidR="000974A6" w:rsidRDefault="000974A6" w:rsidP="00C81293">
      <w:pPr>
        <w:rPr>
          <w:sz w:val="24"/>
          <w:szCs w:val="24"/>
        </w:rPr>
      </w:pPr>
      <w:r>
        <w:rPr>
          <w:sz w:val="24"/>
          <w:szCs w:val="24"/>
        </w:rPr>
        <w:br w:type="page"/>
      </w:r>
    </w:p>
    <w:p w:rsidR="000974A6" w:rsidRDefault="000974A6" w:rsidP="00C81293">
      <w:pPr>
        <w:rPr>
          <w:sz w:val="24"/>
          <w:szCs w:val="24"/>
        </w:rPr>
        <w:sectPr w:rsidR="000974A6" w:rsidSect="00336185">
          <w:footerReference w:type="default" r:id="rId10"/>
          <w:pgSz w:w="11906" w:h="16838"/>
          <w:pgMar w:top="1440" w:right="1274" w:bottom="1440" w:left="1418" w:header="851" w:footer="992" w:gutter="0"/>
          <w:pgNumType w:start="1" w:chapStyle="1"/>
          <w:cols w:space="425"/>
          <w:docGrid w:type="lines" w:linePitch="312"/>
        </w:sectPr>
      </w:pPr>
    </w:p>
    <w:p w:rsidR="00C81293" w:rsidRDefault="00C81293">
      <w:pPr>
        <w:widowControl/>
        <w:rPr>
          <w:sz w:val="24"/>
          <w:szCs w:val="24"/>
        </w:rPr>
      </w:pPr>
    </w:p>
    <w:p w:rsidR="00C81293" w:rsidRDefault="00C81293" w:rsidP="00C81293">
      <w:pPr>
        <w:spacing w:line="600" w:lineRule="exact"/>
        <w:jc w:val="center"/>
        <w:rPr>
          <w:rFonts w:ascii="宋体"/>
          <w:sz w:val="36"/>
          <w:szCs w:val="36"/>
        </w:rPr>
      </w:pPr>
    </w:p>
    <w:p w:rsidR="00817D7F" w:rsidRDefault="00817D7F" w:rsidP="00C81293">
      <w:pPr>
        <w:spacing w:line="600" w:lineRule="exact"/>
        <w:jc w:val="center"/>
        <w:rPr>
          <w:rFonts w:ascii="宋体"/>
          <w:sz w:val="36"/>
          <w:szCs w:val="36"/>
        </w:rPr>
      </w:pPr>
    </w:p>
    <w:p w:rsidR="00C81293" w:rsidRPr="00800259" w:rsidRDefault="00C81293" w:rsidP="00C81293">
      <w:pPr>
        <w:spacing w:line="600" w:lineRule="exact"/>
        <w:jc w:val="center"/>
        <w:rPr>
          <w:rFonts w:ascii="宋体"/>
          <w:sz w:val="36"/>
          <w:szCs w:val="36"/>
        </w:rPr>
      </w:pPr>
      <w:r w:rsidRPr="00800259">
        <w:rPr>
          <w:rFonts w:ascii="宋体" w:hint="eastAsia"/>
          <w:sz w:val="36"/>
          <w:szCs w:val="36"/>
        </w:rPr>
        <w:t>中国工程建设标准化协会标准</w:t>
      </w:r>
    </w:p>
    <w:p w:rsidR="00C81293" w:rsidRDefault="00C81293" w:rsidP="006D03D1">
      <w:pPr>
        <w:spacing w:afterLines="50" w:line="600" w:lineRule="exact"/>
        <w:jc w:val="center"/>
        <w:rPr>
          <w:rFonts w:ascii="仿宋_GB2312" w:eastAsia="仿宋_GB2312"/>
          <w:sz w:val="24"/>
        </w:rPr>
      </w:pPr>
    </w:p>
    <w:p w:rsidR="00C81293" w:rsidRPr="00800259" w:rsidRDefault="006D03D1" w:rsidP="006D03D1">
      <w:pPr>
        <w:spacing w:afterLines="50" w:line="600" w:lineRule="exact"/>
        <w:jc w:val="center"/>
        <w:rPr>
          <w:rFonts w:ascii="黑体" w:eastAsia="黑体"/>
          <w:sz w:val="48"/>
          <w:szCs w:val="48"/>
        </w:rPr>
      </w:pPr>
      <w:r>
        <w:rPr>
          <w:rFonts w:ascii="黑体" w:eastAsia="黑体" w:hint="eastAsia"/>
          <w:sz w:val="48"/>
          <w:szCs w:val="48"/>
        </w:rPr>
        <w:t>工业厂房改造技术规程</w:t>
      </w:r>
    </w:p>
    <w:p w:rsidR="00817D7F" w:rsidRPr="00800259" w:rsidRDefault="00817D7F" w:rsidP="00817D7F">
      <w:pPr>
        <w:spacing w:line="380" w:lineRule="atLeast"/>
        <w:ind w:left="2" w:firstLine="210"/>
        <w:jc w:val="center"/>
        <w:rPr>
          <w:rFonts w:ascii="宋体"/>
          <w:sz w:val="32"/>
          <w:szCs w:val="32"/>
        </w:rPr>
      </w:pPr>
      <w:r w:rsidRPr="00800259">
        <w:rPr>
          <w:rFonts w:ascii="宋体" w:hint="eastAsia"/>
          <w:sz w:val="32"/>
          <w:szCs w:val="32"/>
        </w:rPr>
        <w:t>T/CECS ×××-××××</w:t>
      </w:r>
    </w:p>
    <w:p w:rsidR="00C81293" w:rsidRPr="00800259" w:rsidRDefault="00C81293" w:rsidP="00C81293">
      <w:pPr>
        <w:spacing w:line="380" w:lineRule="atLeast"/>
        <w:ind w:left="1" w:firstLine="260"/>
        <w:jc w:val="center"/>
        <w:rPr>
          <w:sz w:val="30"/>
          <w:szCs w:val="30"/>
        </w:rPr>
      </w:pPr>
    </w:p>
    <w:p w:rsidR="00C81293" w:rsidRPr="00800259" w:rsidRDefault="00C81293" w:rsidP="00B016D1">
      <w:pPr>
        <w:spacing w:line="380" w:lineRule="atLeast"/>
        <w:ind w:firstLine="238"/>
        <w:jc w:val="center"/>
        <w:outlineLvl w:val="0"/>
        <w:rPr>
          <w:rFonts w:ascii="宋体"/>
          <w:sz w:val="32"/>
          <w:szCs w:val="32"/>
        </w:rPr>
      </w:pPr>
      <w:bookmarkStart w:id="118" w:name="_Toc123206088"/>
      <w:bookmarkStart w:id="119" w:name="_Toc123206319"/>
      <w:bookmarkStart w:id="120" w:name="_Toc123212919"/>
      <w:r>
        <w:rPr>
          <w:rFonts w:ascii="宋体" w:hint="eastAsia"/>
          <w:sz w:val="32"/>
          <w:szCs w:val="32"/>
        </w:rPr>
        <w:t>条文说明</w:t>
      </w:r>
      <w:bookmarkEnd w:id="118"/>
      <w:bookmarkEnd w:id="119"/>
      <w:bookmarkEnd w:id="120"/>
    </w:p>
    <w:p w:rsidR="00C81293" w:rsidRPr="00800259" w:rsidRDefault="00C81293" w:rsidP="00C81293">
      <w:pPr>
        <w:spacing w:line="380" w:lineRule="atLeast"/>
        <w:ind w:firstLine="240"/>
        <w:jc w:val="center"/>
        <w:rPr>
          <w:rFonts w:ascii="宋体"/>
          <w:sz w:val="32"/>
          <w:szCs w:val="32"/>
        </w:rPr>
      </w:pPr>
    </w:p>
    <w:p w:rsidR="00C81293" w:rsidRDefault="00C81293" w:rsidP="00C81293">
      <w:pPr>
        <w:spacing w:line="380" w:lineRule="atLeast"/>
        <w:ind w:firstLine="240"/>
        <w:jc w:val="center"/>
        <w:rPr>
          <w:rFonts w:ascii="宋体"/>
          <w:sz w:val="32"/>
          <w:szCs w:val="32"/>
        </w:rPr>
      </w:pPr>
    </w:p>
    <w:p w:rsidR="00817D7F" w:rsidRDefault="00817D7F">
      <w:pPr>
        <w:widowControl/>
        <w:rPr>
          <w:rFonts w:ascii="宋体"/>
          <w:sz w:val="32"/>
          <w:szCs w:val="32"/>
        </w:rPr>
      </w:pPr>
      <w:r>
        <w:rPr>
          <w:rFonts w:ascii="宋体"/>
          <w:sz w:val="32"/>
          <w:szCs w:val="32"/>
        </w:rPr>
        <w:br w:type="page"/>
      </w:r>
    </w:p>
    <w:p w:rsidR="00C81293" w:rsidRPr="00B016D1" w:rsidRDefault="00817D7F" w:rsidP="00B016D1">
      <w:pPr>
        <w:spacing w:line="600" w:lineRule="auto"/>
        <w:jc w:val="center"/>
        <w:outlineLvl w:val="0"/>
        <w:rPr>
          <w:rFonts w:asciiTheme="minorEastAsia" w:hAnsiTheme="minorEastAsia"/>
          <w:b/>
          <w:sz w:val="30"/>
          <w:szCs w:val="30"/>
        </w:rPr>
      </w:pPr>
      <w:bookmarkStart w:id="121" w:name="_Toc123206089"/>
      <w:bookmarkStart w:id="122" w:name="_Toc123206320"/>
      <w:bookmarkStart w:id="123" w:name="_Toc123212920"/>
      <w:r w:rsidRPr="00B016D1">
        <w:rPr>
          <w:rFonts w:asciiTheme="minorEastAsia" w:hAnsiTheme="minorEastAsia"/>
          <w:b/>
          <w:sz w:val="30"/>
          <w:szCs w:val="30"/>
        </w:rPr>
        <w:t>制定说明</w:t>
      </w:r>
      <w:bookmarkEnd w:id="121"/>
      <w:bookmarkEnd w:id="122"/>
      <w:bookmarkEnd w:id="123"/>
    </w:p>
    <w:p w:rsidR="00B016D1" w:rsidRDefault="00B016D1" w:rsidP="00B016D1">
      <w:pPr>
        <w:ind w:firstLineChars="200" w:firstLine="480"/>
        <w:rPr>
          <w:sz w:val="24"/>
        </w:rPr>
      </w:pPr>
      <w:r w:rsidRPr="00B016D1">
        <w:rPr>
          <w:sz w:val="24"/>
        </w:rPr>
        <w:t>本规程</w:t>
      </w:r>
      <w:r>
        <w:rPr>
          <w:sz w:val="24"/>
        </w:rPr>
        <w:t>制定过程中</w:t>
      </w:r>
      <w:r>
        <w:rPr>
          <w:rFonts w:hint="eastAsia"/>
          <w:sz w:val="24"/>
        </w:rPr>
        <w:t>，</w:t>
      </w:r>
      <w:r>
        <w:rPr>
          <w:sz w:val="24"/>
        </w:rPr>
        <w:t>编制组进行了</w:t>
      </w:r>
      <w:r>
        <w:rPr>
          <w:sz w:val="24"/>
        </w:rPr>
        <w:t>XXXX</w:t>
      </w:r>
      <w:r>
        <w:rPr>
          <w:sz w:val="24"/>
        </w:rPr>
        <w:t>的调查研究</w:t>
      </w:r>
      <w:r>
        <w:rPr>
          <w:rFonts w:hint="eastAsia"/>
          <w:sz w:val="24"/>
        </w:rPr>
        <w:t>，</w:t>
      </w:r>
      <w:r>
        <w:rPr>
          <w:sz w:val="24"/>
        </w:rPr>
        <w:t>总结了我国工业建筑及园区更新的实践经验</w:t>
      </w:r>
      <w:r>
        <w:rPr>
          <w:rFonts w:hint="eastAsia"/>
          <w:sz w:val="24"/>
        </w:rPr>
        <w:t>，</w:t>
      </w:r>
      <w:r>
        <w:rPr>
          <w:sz w:val="24"/>
        </w:rPr>
        <w:t>同时参考了</w:t>
      </w:r>
      <w:r w:rsidRPr="00B016D1">
        <w:rPr>
          <w:rFonts w:hint="eastAsia"/>
          <w:sz w:val="24"/>
        </w:rPr>
        <w:t>《国外既有建筑绿色改造标准和案例》</w:t>
      </w:r>
      <w:r w:rsidR="00803FCC">
        <w:rPr>
          <w:rFonts w:hint="eastAsia"/>
          <w:sz w:val="24"/>
        </w:rPr>
        <w:t>等</w:t>
      </w:r>
      <w:r>
        <w:rPr>
          <w:sz w:val="24"/>
        </w:rPr>
        <w:t>国外先进技术法规</w:t>
      </w:r>
      <w:r>
        <w:rPr>
          <w:rFonts w:hint="eastAsia"/>
          <w:sz w:val="24"/>
        </w:rPr>
        <w:t>、</w:t>
      </w:r>
      <w:r>
        <w:rPr>
          <w:sz w:val="24"/>
        </w:rPr>
        <w:t>技术标准</w:t>
      </w:r>
      <w:r w:rsidR="00CC5CF9">
        <w:rPr>
          <w:rFonts w:hint="eastAsia"/>
          <w:sz w:val="24"/>
        </w:rPr>
        <w:t>和工程实践经验</w:t>
      </w:r>
      <w:r w:rsidR="00803FCC">
        <w:rPr>
          <w:rFonts w:hint="eastAsia"/>
          <w:sz w:val="24"/>
        </w:rPr>
        <w:t>，</w:t>
      </w:r>
      <w:r w:rsidR="00803FCC">
        <w:rPr>
          <w:sz w:val="24"/>
        </w:rPr>
        <w:t>通过细致研究制定本规程</w:t>
      </w:r>
      <w:r w:rsidR="00803FCC">
        <w:rPr>
          <w:rFonts w:hint="eastAsia"/>
          <w:sz w:val="24"/>
        </w:rPr>
        <w:t>。</w:t>
      </w:r>
    </w:p>
    <w:p w:rsidR="00803FCC" w:rsidRPr="00B016D1" w:rsidRDefault="00803FCC" w:rsidP="00803FCC">
      <w:pPr>
        <w:ind w:firstLineChars="200" w:firstLine="480"/>
        <w:rPr>
          <w:sz w:val="24"/>
        </w:rPr>
      </w:pPr>
      <w:r w:rsidRPr="00803FCC">
        <w:rPr>
          <w:rFonts w:hint="eastAsia"/>
          <w:sz w:val="24"/>
        </w:rPr>
        <w:t>【本规程</w:t>
      </w:r>
      <w:r>
        <w:rPr>
          <w:rFonts w:hint="eastAsia"/>
          <w:sz w:val="24"/>
        </w:rPr>
        <w:t>编制原则、</w:t>
      </w:r>
      <w:r>
        <w:rPr>
          <w:sz w:val="24"/>
        </w:rPr>
        <w:t>重要问题的处理</w:t>
      </w:r>
      <w:r>
        <w:rPr>
          <w:rFonts w:hint="eastAsia"/>
          <w:sz w:val="24"/>
        </w:rPr>
        <w:t>、</w:t>
      </w:r>
      <w:r>
        <w:rPr>
          <w:sz w:val="24"/>
        </w:rPr>
        <w:t>尚需深入研究的有关问题</w:t>
      </w:r>
      <w:r w:rsidRPr="00803FCC">
        <w:rPr>
          <w:rFonts w:hint="eastAsia"/>
          <w:sz w:val="24"/>
        </w:rPr>
        <w:t>】</w:t>
      </w:r>
    </w:p>
    <w:p w:rsidR="00C81293" w:rsidRDefault="00803FCC" w:rsidP="00803FCC">
      <w:pPr>
        <w:ind w:firstLineChars="200" w:firstLine="480"/>
        <w:rPr>
          <w:sz w:val="24"/>
        </w:rPr>
      </w:pPr>
      <w:r>
        <w:rPr>
          <w:sz w:val="24"/>
        </w:rPr>
        <w:t>为了便于广大技术和管理人员在使用本规程时能正确理解和执行条款规定</w:t>
      </w:r>
      <w:r>
        <w:rPr>
          <w:rFonts w:hint="eastAsia"/>
          <w:sz w:val="24"/>
        </w:rPr>
        <w:t>，《</w:t>
      </w:r>
      <w:r w:rsidR="006D03D1">
        <w:rPr>
          <w:rFonts w:hint="eastAsia"/>
          <w:sz w:val="24"/>
        </w:rPr>
        <w:t>工业厂房改造技术规程</w:t>
      </w:r>
      <w:r>
        <w:rPr>
          <w:rFonts w:hint="eastAsia"/>
          <w:sz w:val="24"/>
        </w:rPr>
        <w:t>》编制组按章、节、条顺序编制了本规程的条</w:t>
      </w:r>
      <w:r w:rsidR="00CC5CF9">
        <w:rPr>
          <w:rFonts w:hint="eastAsia"/>
          <w:sz w:val="24"/>
        </w:rPr>
        <w:t>文</w:t>
      </w:r>
      <w:r>
        <w:rPr>
          <w:rFonts w:hint="eastAsia"/>
          <w:sz w:val="24"/>
        </w:rPr>
        <w:t>说明，对条款规定的目的、依据以及执行中需注意的有关事项等进行了说明。本条</w:t>
      </w:r>
      <w:r w:rsidR="00CC5CF9">
        <w:rPr>
          <w:rFonts w:hint="eastAsia"/>
          <w:sz w:val="24"/>
        </w:rPr>
        <w:t>文</w:t>
      </w:r>
      <w:r>
        <w:rPr>
          <w:rFonts w:hint="eastAsia"/>
          <w:sz w:val="24"/>
        </w:rPr>
        <w:t>说明不具备与标准正文及附录同等法律效力，</w:t>
      </w:r>
      <w:r w:rsidR="005065B7">
        <w:rPr>
          <w:rFonts w:hint="eastAsia"/>
          <w:sz w:val="24"/>
        </w:rPr>
        <w:t>仅</w:t>
      </w:r>
      <w:r>
        <w:rPr>
          <w:rFonts w:hint="eastAsia"/>
          <w:sz w:val="24"/>
        </w:rPr>
        <w:t>供使用者作为理解和把握标准规定的参考。</w:t>
      </w:r>
    </w:p>
    <w:p w:rsidR="00CF028F" w:rsidRDefault="00CF028F">
      <w:pPr>
        <w:widowControl/>
        <w:rPr>
          <w:sz w:val="24"/>
        </w:rPr>
      </w:pPr>
      <w:r>
        <w:rPr>
          <w:sz w:val="24"/>
        </w:rPr>
        <w:br w:type="page"/>
      </w:r>
    </w:p>
    <w:p w:rsidR="00CF028F" w:rsidRPr="005065B7" w:rsidRDefault="00CF028F" w:rsidP="00CF028F">
      <w:pPr>
        <w:rPr>
          <w:sz w:val="24"/>
        </w:rPr>
        <w:sectPr w:rsidR="00CF028F" w:rsidRPr="005065B7" w:rsidSect="00685C70">
          <w:pgSz w:w="11906" w:h="16838"/>
          <w:pgMar w:top="1440" w:right="1274" w:bottom="1440" w:left="1418" w:header="851" w:footer="992" w:gutter="0"/>
          <w:pgNumType w:chapStyle="1"/>
          <w:cols w:space="425"/>
          <w:titlePg/>
          <w:docGrid w:type="lines" w:linePitch="312"/>
        </w:sectPr>
      </w:pPr>
    </w:p>
    <w:p w:rsidR="00844714" w:rsidRPr="00844714" w:rsidRDefault="00844714" w:rsidP="00975DC8">
      <w:pPr>
        <w:pStyle w:val="a5"/>
        <w:numPr>
          <w:ilvl w:val="0"/>
          <w:numId w:val="19"/>
        </w:numPr>
        <w:ind w:firstLineChars="0"/>
        <w:jc w:val="center"/>
        <w:outlineLvl w:val="0"/>
        <w:rPr>
          <w:rFonts w:asciiTheme="minorEastAsia" w:hAnsiTheme="minorEastAsia"/>
          <w:b/>
          <w:sz w:val="30"/>
          <w:szCs w:val="30"/>
        </w:rPr>
      </w:pPr>
      <w:bookmarkStart w:id="124" w:name="_Toc123206090"/>
      <w:bookmarkStart w:id="125" w:name="_Toc123206321"/>
      <w:bookmarkStart w:id="126" w:name="_Toc123212921"/>
      <w:r w:rsidRPr="00844714">
        <w:rPr>
          <w:rFonts w:asciiTheme="minorEastAsia" w:hAnsiTheme="minorEastAsia" w:hint="eastAsia"/>
          <w:b/>
          <w:sz w:val="30"/>
          <w:szCs w:val="30"/>
        </w:rPr>
        <w:t>总则</w:t>
      </w:r>
      <w:bookmarkEnd w:id="124"/>
      <w:bookmarkEnd w:id="125"/>
      <w:bookmarkEnd w:id="126"/>
    </w:p>
    <w:p w:rsidR="006848D7" w:rsidRDefault="00844714" w:rsidP="008B597E">
      <w:pPr>
        <w:rPr>
          <w:sz w:val="24"/>
        </w:rPr>
      </w:pPr>
      <w:r w:rsidRPr="000009F1">
        <w:rPr>
          <w:rFonts w:ascii="Times New Roman" w:eastAsia="黑体" w:hAnsi="Times New Roman" w:cs="Times New Roman"/>
          <w:b/>
          <w:sz w:val="24"/>
        </w:rPr>
        <w:t>1.0.1</w:t>
      </w:r>
      <w:r w:rsidR="00F466DA">
        <w:rPr>
          <w:rFonts w:ascii="Times New Roman" w:eastAsia="黑体" w:hAnsi="Times New Roman" w:cs="Times New Roman" w:hint="eastAsia"/>
          <w:b/>
          <w:sz w:val="24"/>
        </w:rPr>
        <w:t xml:space="preserve">  </w:t>
      </w:r>
      <w:r w:rsidR="006848D7" w:rsidRPr="005F7860">
        <w:rPr>
          <w:rFonts w:asciiTheme="minorEastAsia" w:hAnsiTheme="minorEastAsia" w:hint="eastAsia"/>
          <w:sz w:val="24"/>
        </w:rPr>
        <w:t>由于城市化和产业结构调整，大量的传统工业企业逐渐退出城市区域，在城市中遗留下众多废弃和闲置的旧工业建筑，如何处理这些建筑是国内众多城市建设领域面临的问题。根据城市</w:t>
      </w:r>
      <w:r w:rsidR="006848D7">
        <w:rPr>
          <w:rFonts w:asciiTheme="minorEastAsia" w:hAnsiTheme="minorEastAsia" w:hint="eastAsia"/>
          <w:sz w:val="24"/>
        </w:rPr>
        <w:t>发展需要</w:t>
      </w:r>
      <w:r w:rsidR="006848D7" w:rsidRPr="005F7860">
        <w:rPr>
          <w:rFonts w:asciiTheme="minorEastAsia" w:hAnsiTheme="minorEastAsia" w:hint="eastAsia"/>
          <w:sz w:val="24"/>
        </w:rPr>
        <w:t>，这些工业建筑及用地将会逐步更新转型。将这些旧工业建筑进行民用化</w:t>
      </w:r>
      <w:r w:rsidR="00672D19">
        <w:rPr>
          <w:rFonts w:hint="eastAsia"/>
          <w:sz w:val="24"/>
        </w:rPr>
        <w:t>更新</w:t>
      </w:r>
      <w:r w:rsidR="006848D7" w:rsidRPr="005F7860">
        <w:rPr>
          <w:rFonts w:asciiTheme="minorEastAsia" w:hAnsiTheme="minorEastAsia" w:hint="eastAsia"/>
          <w:sz w:val="24"/>
        </w:rPr>
        <w:t>再利用符合当前可持续发展的理念，而将既有工业建筑的</w:t>
      </w:r>
      <w:r w:rsidR="00801858">
        <w:rPr>
          <w:rFonts w:hint="eastAsia"/>
          <w:sz w:val="24"/>
        </w:rPr>
        <w:t>更新</w:t>
      </w:r>
      <w:r w:rsidR="006848D7" w:rsidRPr="005F7860">
        <w:rPr>
          <w:rFonts w:asciiTheme="minorEastAsia" w:hAnsiTheme="minorEastAsia" w:hint="eastAsia"/>
          <w:sz w:val="24"/>
        </w:rPr>
        <w:t>与绿色建筑相结合,则是当前大力发展绿色建筑的背景下必经</w:t>
      </w:r>
      <w:r w:rsidR="006848D7">
        <w:rPr>
          <w:rFonts w:asciiTheme="minorEastAsia" w:hAnsiTheme="minorEastAsia" w:hint="eastAsia"/>
          <w:sz w:val="24"/>
        </w:rPr>
        <w:t>之</w:t>
      </w:r>
      <w:r w:rsidR="006848D7" w:rsidRPr="005F7860">
        <w:rPr>
          <w:rFonts w:asciiTheme="minorEastAsia" w:hAnsiTheme="minorEastAsia" w:hint="eastAsia"/>
          <w:sz w:val="24"/>
        </w:rPr>
        <w:t>路</w:t>
      </w:r>
      <w:r w:rsidR="006848D7">
        <w:rPr>
          <w:rFonts w:asciiTheme="minorEastAsia" w:hAnsiTheme="minorEastAsia" w:hint="eastAsia"/>
          <w:sz w:val="24"/>
        </w:rPr>
        <w:t>。</w:t>
      </w:r>
      <w:r w:rsidR="006848D7" w:rsidRPr="009F59A3">
        <w:rPr>
          <w:rFonts w:hint="eastAsia"/>
          <w:sz w:val="24"/>
        </w:rPr>
        <w:t>在标准规范制订方面，目前已开展的改造实践均是参考民用建筑相关的改造和设计标准，缺乏针对性的指导规范和标准。为了推动既有工业建筑民用</w:t>
      </w:r>
      <w:r w:rsidR="00801858">
        <w:rPr>
          <w:rFonts w:hint="eastAsia"/>
          <w:sz w:val="24"/>
        </w:rPr>
        <w:t>更新</w:t>
      </w:r>
      <w:r w:rsidR="006848D7" w:rsidRPr="009F59A3">
        <w:rPr>
          <w:rFonts w:hint="eastAsia"/>
          <w:sz w:val="24"/>
        </w:rPr>
        <w:t>再利用，提高既有工业建筑民用化</w:t>
      </w:r>
      <w:r w:rsidR="00801858">
        <w:rPr>
          <w:rFonts w:hint="eastAsia"/>
          <w:sz w:val="24"/>
        </w:rPr>
        <w:t>更新</w:t>
      </w:r>
      <w:r w:rsidR="006848D7" w:rsidRPr="009F59A3">
        <w:rPr>
          <w:rFonts w:hint="eastAsia"/>
          <w:sz w:val="24"/>
        </w:rPr>
        <w:t>项目应用水平，特制定针对性的技术规程来进行指导。</w:t>
      </w:r>
    </w:p>
    <w:p w:rsidR="008B597E" w:rsidRDefault="008B597E" w:rsidP="008B597E">
      <w:pPr>
        <w:rPr>
          <w:sz w:val="24"/>
        </w:rPr>
      </w:pPr>
      <w:r w:rsidRPr="000009F1">
        <w:rPr>
          <w:rFonts w:ascii="Times New Roman" w:eastAsia="黑体" w:hAnsi="Times New Roman" w:cs="Times New Roman" w:hint="eastAsia"/>
          <w:b/>
          <w:sz w:val="24"/>
        </w:rPr>
        <w:t>1.0.</w:t>
      </w:r>
      <w:r w:rsidRPr="000009F1">
        <w:rPr>
          <w:rFonts w:ascii="Times New Roman" w:eastAsia="黑体" w:hAnsi="Times New Roman" w:cs="Times New Roman"/>
          <w:b/>
          <w:sz w:val="24"/>
        </w:rPr>
        <w:t>2</w:t>
      </w:r>
      <w:r w:rsidR="00F466DA">
        <w:rPr>
          <w:rFonts w:ascii="Times New Roman" w:eastAsia="黑体" w:hAnsi="Times New Roman" w:cs="Times New Roman" w:hint="eastAsia"/>
          <w:b/>
          <w:sz w:val="24"/>
        </w:rPr>
        <w:t xml:space="preserve">  </w:t>
      </w:r>
      <w:r w:rsidRPr="006848D7">
        <w:rPr>
          <w:rFonts w:hint="eastAsia"/>
          <w:sz w:val="24"/>
        </w:rPr>
        <w:t>本规程的内容涵盖</w:t>
      </w:r>
      <w:r w:rsidRPr="00AF2331">
        <w:rPr>
          <w:rFonts w:hint="eastAsia"/>
          <w:sz w:val="24"/>
        </w:rPr>
        <w:t>评估</w:t>
      </w:r>
      <w:r>
        <w:rPr>
          <w:rFonts w:hint="eastAsia"/>
          <w:sz w:val="24"/>
        </w:rPr>
        <w:t>、</w:t>
      </w:r>
      <w:r w:rsidRPr="006848D7">
        <w:rPr>
          <w:rFonts w:hint="eastAsia"/>
          <w:sz w:val="24"/>
        </w:rPr>
        <w:t>策划</w:t>
      </w:r>
      <w:r>
        <w:rPr>
          <w:rFonts w:hint="eastAsia"/>
          <w:sz w:val="24"/>
        </w:rPr>
        <w:t>与</w:t>
      </w:r>
      <w:r w:rsidR="00672D19">
        <w:rPr>
          <w:rFonts w:hint="eastAsia"/>
          <w:sz w:val="24"/>
        </w:rPr>
        <w:t>规划</w:t>
      </w:r>
      <w:r>
        <w:rPr>
          <w:rFonts w:hint="eastAsia"/>
          <w:sz w:val="24"/>
        </w:rPr>
        <w:t>、</w:t>
      </w:r>
      <w:r w:rsidRPr="006848D7">
        <w:rPr>
          <w:rFonts w:hint="eastAsia"/>
          <w:sz w:val="24"/>
        </w:rPr>
        <w:t>建筑、结构、机电设备</w:t>
      </w:r>
      <w:r>
        <w:rPr>
          <w:rFonts w:hint="eastAsia"/>
          <w:sz w:val="24"/>
        </w:rPr>
        <w:t>、</w:t>
      </w:r>
      <w:r w:rsidRPr="006848D7">
        <w:rPr>
          <w:rFonts w:hint="eastAsia"/>
          <w:sz w:val="24"/>
        </w:rPr>
        <w:t>施工与验收等环节，适用于既有工业建筑民用化</w:t>
      </w:r>
      <w:r w:rsidR="00672D19">
        <w:rPr>
          <w:rFonts w:hint="eastAsia"/>
          <w:sz w:val="24"/>
        </w:rPr>
        <w:t>更新</w:t>
      </w:r>
      <w:r w:rsidRPr="006848D7">
        <w:rPr>
          <w:rFonts w:hint="eastAsia"/>
          <w:sz w:val="24"/>
        </w:rPr>
        <w:t>过程中的技术应用。既有工业建筑民用化</w:t>
      </w:r>
      <w:r w:rsidR="00672D19">
        <w:rPr>
          <w:rFonts w:hint="eastAsia"/>
          <w:sz w:val="24"/>
        </w:rPr>
        <w:t>更新</w:t>
      </w:r>
      <w:r w:rsidRPr="006848D7">
        <w:rPr>
          <w:rFonts w:hint="eastAsia"/>
          <w:sz w:val="24"/>
        </w:rPr>
        <w:t>实现了建筑功能的转变，在现有的众多改造案例中，民用化</w:t>
      </w:r>
      <w:r w:rsidR="00672D19">
        <w:rPr>
          <w:rFonts w:hint="eastAsia"/>
          <w:sz w:val="24"/>
        </w:rPr>
        <w:t>更新</w:t>
      </w:r>
      <w:r w:rsidRPr="006848D7">
        <w:rPr>
          <w:rFonts w:hint="eastAsia"/>
          <w:sz w:val="24"/>
        </w:rPr>
        <w:t>后的功能以</w:t>
      </w:r>
      <w:r w:rsidRPr="00AF2331">
        <w:rPr>
          <w:rFonts w:hint="eastAsia"/>
          <w:sz w:val="24"/>
        </w:rPr>
        <w:t>办公、商业金融、文化娱乐、体育、教育科研、公共配套设施</w:t>
      </w:r>
      <w:r>
        <w:rPr>
          <w:rFonts w:hint="eastAsia"/>
          <w:sz w:val="24"/>
        </w:rPr>
        <w:t>等，</w:t>
      </w:r>
      <w:r w:rsidRPr="006848D7">
        <w:rPr>
          <w:rFonts w:hint="eastAsia"/>
          <w:sz w:val="24"/>
        </w:rPr>
        <w:t>因此本规程将上述类</w:t>
      </w:r>
      <w:r>
        <w:rPr>
          <w:rFonts w:hint="eastAsia"/>
          <w:sz w:val="24"/>
        </w:rPr>
        <w:t>型</w:t>
      </w:r>
      <w:r w:rsidRPr="006848D7">
        <w:rPr>
          <w:rFonts w:hint="eastAsia"/>
          <w:sz w:val="24"/>
        </w:rPr>
        <w:t>建筑作为编制时考虑的重点。改造为住宅、养老院等居住建筑案例相对较少，对于这类建筑在技术条件相同下可参照执行。特别需要指出的是</w:t>
      </w:r>
      <w:r>
        <w:rPr>
          <w:rFonts w:hint="eastAsia"/>
          <w:sz w:val="24"/>
        </w:rPr>
        <w:t>，</w:t>
      </w:r>
      <w:r w:rsidRPr="006848D7">
        <w:rPr>
          <w:rFonts w:hint="eastAsia"/>
          <w:sz w:val="24"/>
        </w:rPr>
        <w:t>工业遗产建筑的</w:t>
      </w:r>
      <w:proofErr w:type="gramStart"/>
      <w:r w:rsidRPr="006848D7">
        <w:rPr>
          <w:rFonts w:hint="eastAsia"/>
          <w:sz w:val="24"/>
        </w:rPr>
        <w:t>保护再</w:t>
      </w:r>
      <w:proofErr w:type="gramEnd"/>
      <w:r w:rsidRPr="006848D7">
        <w:rPr>
          <w:rFonts w:hint="eastAsia"/>
          <w:sz w:val="24"/>
        </w:rPr>
        <w:t>利用</w:t>
      </w:r>
      <w:r>
        <w:rPr>
          <w:rFonts w:hint="eastAsia"/>
          <w:sz w:val="24"/>
        </w:rPr>
        <w:t>，</w:t>
      </w:r>
      <w:r w:rsidRPr="006848D7">
        <w:rPr>
          <w:rFonts w:hint="eastAsia"/>
          <w:sz w:val="24"/>
        </w:rPr>
        <w:t>由于受到多种政策因素制约</w:t>
      </w:r>
      <w:r>
        <w:rPr>
          <w:rFonts w:hint="eastAsia"/>
          <w:sz w:val="24"/>
        </w:rPr>
        <w:t>，</w:t>
      </w:r>
      <w:r w:rsidRPr="006848D7">
        <w:rPr>
          <w:rFonts w:hint="eastAsia"/>
          <w:sz w:val="24"/>
        </w:rPr>
        <w:t>其改造设计措施受到限制</w:t>
      </w:r>
      <w:r>
        <w:rPr>
          <w:rFonts w:hint="eastAsia"/>
          <w:sz w:val="24"/>
        </w:rPr>
        <w:t>，</w:t>
      </w:r>
      <w:r w:rsidRPr="006848D7">
        <w:rPr>
          <w:rFonts w:hint="eastAsia"/>
          <w:sz w:val="24"/>
        </w:rPr>
        <w:t>但在技术条件相同下可参照本规程执行。</w:t>
      </w:r>
    </w:p>
    <w:p w:rsidR="000974A6" w:rsidRDefault="008B597E" w:rsidP="008B597E">
      <w:pPr>
        <w:rPr>
          <w:sz w:val="24"/>
        </w:rPr>
      </w:pPr>
      <w:r w:rsidRPr="000009F1">
        <w:rPr>
          <w:rFonts w:ascii="Times New Roman" w:eastAsia="黑体" w:hAnsi="Times New Roman" w:cs="Times New Roman" w:hint="eastAsia"/>
          <w:b/>
          <w:sz w:val="24"/>
        </w:rPr>
        <w:t>1.0.3</w:t>
      </w:r>
      <w:r w:rsidR="00F466DA">
        <w:rPr>
          <w:rFonts w:ascii="Times New Roman" w:eastAsia="黑体" w:hAnsi="Times New Roman" w:cs="Times New Roman" w:hint="eastAsia"/>
          <w:b/>
          <w:sz w:val="24"/>
        </w:rPr>
        <w:t xml:space="preserve">  </w:t>
      </w:r>
      <w:r w:rsidRPr="008B597E">
        <w:rPr>
          <w:rFonts w:hint="eastAsia"/>
          <w:sz w:val="24"/>
        </w:rPr>
        <w:t>本规程的重点在于对既有工业建筑民用化</w:t>
      </w:r>
      <w:r w:rsidR="001827E0">
        <w:rPr>
          <w:rFonts w:hint="eastAsia"/>
          <w:sz w:val="24"/>
        </w:rPr>
        <w:t>更新</w:t>
      </w:r>
      <w:r w:rsidRPr="008B597E">
        <w:rPr>
          <w:rFonts w:hint="eastAsia"/>
          <w:sz w:val="24"/>
        </w:rPr>
        <w:t>中</w:t>
      </w:r>
      <w:r w:rsidR="001827E0">
        <w:rPr>
          <w:rFonts w:hint="eastAsia"/>
          <w:sz w:val="24"/>
        </w:rPr>
        <w:t>评估</w:t>
      </w:r>
      <w:r>
        <w:rPr>
          <w:rFonts w:hint="eastAsia"/>
          <w:sz w:val="24"/>
        </w:rPr>
        <w:t>、</w:t>
      </w:r>
      <w:r w:rsidRPr="00AF2331">
        <w:rPr>
          <w:rFonts w:hint="eastAsia"/>
          <w:sz w:val="24"/>
        </w:rPr>
        <w:t>加固改造</w:t>
      </w:r>
      <w:r>
        <w:rPr>
          <w:rFonts w:hint="eastAsia"/>
          <w:sz w:val="24"/>
        </w:rPr>
        <w:t>、绿色技术</w:t>
      </w:r>
      <w:r w:rsidRPr="008B597E">
        <w:rPr>
          <w:rFonts w:hint="eastAsia"/>
          <w:sz w:val="24"/>
        </w:rPr>
        <w:t>应用进行引导，未涵</w:t>
      </w:r>
      <w:r w:rsidR="001827E0">
        <w:rPr>
          <w:rFonts w:hint="eastAsia"/>
          <w:sz w:val="24"/>
        </w:rPr>
        <w:t>盖改造设计施工中的全部技术措施</w:t>
      </w:r>
      <w:r w:rsidRPr="008B597E">
        <w:rPr>
          <w:rFonts w:hint="eastAsia"/>
          <w:sz w:val="24"/>
        </w:rPr>
        <w:t>。既有工业建筑民用化</w:t>
      </w:r>
      <w:r w:rsidR="001827E0">
        <w:rPr>
          <w:rFonts w:hint="eastAsia"/>
          <w:sz w:val="24"/>
        </w:rPr>
        <w:t>更新</w:t>
      </w:r>
      <w:r w:rsidRPr="008B597E">
        <w:rPr>
          <w:rFonts w:hint="eastAsia"/>
          <w:sz w:val="24"/>
        </w:rPr>
        <w:t>过程实现了功能的转变，改造后的建筑仍应符合其更新功能的民用建筑相关标准</w:t>
      </w:r>
      <w:r>
        <w:rPr>
          <w:rFonts w:hint="eastAsia"/>
          <w:sz w:val="24"/>
        </w:rPr>
        <w:t>。</w:t>
      </w:r>
    </w:p>
    <w:p w:rsidR="000974A6" w:rsidRDefault="000974A6">
      <w:pPr>
        <w:widowControl/>
        <w:rPr>
          <w:sz w:val="24"/>
        </w:rPr>
      </w:pPr>
      <w:r>
        <w:rPr>
          <w:sz w:val="24"/>
        </w:rPr>
        <w:br w:type="page"/>
      </w:r>
    </w:p>
    <w:p w:rsidR="000974A6" w:rsidRPr="00215E55" w:rsidRDefault="00250136" w:rsidP="00250136">
      <w:pPr>
        <w:pStyle w:val="a5"/>
        <w:ind w:left="420" w:firstLineChars="0" w:firstLine="0"/>
        <w:jc w:val="center"/>
        <w:outlineLvl w:val="0"/>
        <w:rPr>
          <w:rFonts w:asciiTheme="minorEastAsia" w:hAnsiTheme="minorEastAsia"/>
          <w:b/>
          <w:sz w:val="30"/>
          <w:szCs w:val="30"/>
        </w:rPr>
      </w:pPr>
      <w:bookmarkStart w:id="127" w:name="_Toc123206091"/>
      <w:bookmarkStart w:id="128" w:name="_Toc123206322"/>
      <w:bookmarkStart w:id="129" w:name="_Toc123212922"/>
      <w:r w:rsidRPr="000009F1">
        <w:rPr>
          <w:rFonts w:ascii="Times New Roman" w:hAnsi="Times New Roman" w:cs="Times New Roman"/>
          <w:b/>
          <w:sz w:val="30"/>
          <w:szCs w:val="30"/>
        </w:rPr>
        <w:t>3.</w:t>
      </w:r>
      <w:r w:rsidR="005E01D4">
        <w:rPr>
          <w:rFonts w:ascii="Times New Roman" w:hAnsi="Times New Roman" w:cs="Times New Roman" w:hint="eastAsia"/>
          <w:b/>
          <w:sz w:val="30"/>
          <w:szCs w:val="30"/>
        </w:rPr>
        <w:t xml:space="preserve"> </w:t>
      </w:r>
      <w:r w:rsidR="000974A6" w:rsidRPr="00215E55">
        <w:rPr>
          <w:rFonts w:asciiTheme="minorEastAsia" w:hAnsiTheme="minorEastAsia" w:hint="eastAsia"/>
          <w:b/>
          <w:sz w:val="30"/>
          <w:szCs w:val="30"/>
        </w:rPr>
        <w:t>基本规定</w:t>
      </w:r>
      <w:bookmarkEnd w:id="127"/>
      <w:bookmarkEnd w:id="128"/>
      <w:bookmarkEnd w:id="129"/>
    </w:p>
    <w:p w:rsidR="000974A6" w:rsidRPr="00AF2331" w:rsidRDefault="000974A6" w:rsidP="000974A6">
      <w:pPr>
        <w:rPr>
          <w:sz w:val="24"/>
          <w:szCs w:val="24"/>
        </w:rPr>
      </w:pPr>
      <w:r w:rsidRPr="000009F1">
        <w:rPr>
          <w:rFonts w:ascii="Times New Roman" w:eastAsia="黑体" w:hAnsi="Times New Roman" w:cs="Times New Roman" w:hint="eastAsia"/>
          <w:b/>
          <w:sz w:val="24"/>
        </w:rPr>
        <w:t>3.0.1</w:t>
      </w:r>
      <w:r w:rsidR="00F466DA">
        <w:rPr>
          <w:rFonts w:ascii="Times New Roman" w:eastAsia="黑体" w:hAnsi="Times New Roman" w:cs="Times New Roman" w:hint="eastAsia"/>
          <w:b/>
          <w:sz w:val="24"/>
        </w:rPr>
        <w:t xml:space="preserve">  </w:t>
      </w:r>
      <w:r w:rsidRPr="00F61589">
        <w:rPr>
          <w:rFonts w:hint="eastAsia"/>
          <w:sz w:val="24"/>
          <w:szCs w:val="24"/>
        </w:rPr>
        <w:t>既有工业建筑</w:t>
      </w:r>
      <w:r w:rsidR="00F61589" w:rsidRPr="00F61589">
        <w:rPr>
          <w:rFonts w:hint="eastAsia"/>
          <w:sz w:val="24"/>
          <w:szCs w:val="24"/>
        </w:rPr>
        <w:t>通常位于城市现有或废弃工业区，改造设计在场地布局和建筑造型等方面应与所在区域的空间肌理和城市风貌相协调，与区域城市功能相协调。</w:t>
      </w:r>
    </w:p>
    <w:p w:rsidR="00D415A8" w:rsidRPr="001B3AC2" w:rsidRDefault="000974A6" w:rsidP="000974A6">
      <w:pPr>
        <w:rPr>
          <w:sz w:val="24"/>
          <w:szCs w:val="24"/>
        </w:rPr>
      </w:pPr>
      <w:r w:rsidRPr="000009F1">
        <w:rPr>
          <w:rFonts w:ascii="Times New Roman" w:eastAsia="黑体" w:hAnsi="Times New Roman" w:cs="Times New Roman" w:hint="eastAsia"/>
          <w:b/>
          <w:sz w:val="24"/>
        </w:rPr>
        <w:t>3.0.2</w:t>
      </w:r>
      <w:r w:rsidR="00F466DA">
        <w:rPr>
          <w:rFonts w:ascii="Times New Roman" w:eastAsia="黑体" w:hAnsi="Times New Roman" w:cs="Times New Roman" w:hint="eastAsia"/>
          <w:b/>
          <w:sz w:val="24"/>
        </w:rPr>
        <w:t xml:space="preserve">  </w:t>
      </w:r>
      <w:r w:rsidR="001B3AC2" w:rsidRPr="001B3AC2">
        <w:rPr>
          <w:rFonts w:hint="eastAsia"/>
          <w:sz w:val="24"/>
          <w:szCs w:val="24"/>
        </w:rPr>
        <w:t>工业</w:t>
      </w:r>
      <w:r w:rsidR="00801858" w:rsidRPr="00F61589">
        <w:rPr>
          <w:rFonts w:hint="eastAsia"/>
          <w:sz w:val="24"/>
          <w:szCs w:val="24"/>
        </w:rPr>
        <w:t>建筑</w:t>
      </w:r>
      <w:r w:rsidR="001B3AC2" w:rsidRPr="001B3AC2">
        <w:rPr>
          <w:rFonts w:hint="eastAsia"/>
          <w:sz w:val="24"/>
          <w:szCs w:val="24"/>
        </w:rPr>
        <w:t>所属土地为工业用地，按照国家相关规定，工业用地上可建的建筑包括工业制造厂房、物流仓库、工业研发楼、工业配套设施等。在工业厂房进行民用化</w:t>
      </w:r>
      <w:r w:rsidR="001827E0">
        <w:rPr>
          <w:rFonts w:hint="eastAsia"/>
          <w:sz w:val="24"/>
          <w:szCs w:val="24"/>
        </w:rPr>
        <w:t>更新</w:t>
      </w:r>
      <w:r w:rsidR="001B3AC2" w:rsidRPr="001B3AC2">
        <w:rPr>
          <w:rFonts w:hint="eastAsia"/>
          <w:sz w:val="24"/>
          <w:szCs w:val="24"/>
        </w:rPr>
        <w:t>后，新的</w:t>
      </w:r>
      <w:proofErr w:type="gramStart"/>
      <w:r w:rsidR="001B3AC2" w:rsidRPr="001B3AC2">
        <w:rPr>
          <w:rFonts w:hint="eastAsia"/>
          <w:sz w:val="24"/>
          <w:szCs w:val="24"/>
        </w:rPr>
        <w:t>业态以办公</w:t>
      </w:r>
      <w:proofErr w:type="gramEnd"/>
      <w:r w:rsidR="001B3AC2" w:rsidRPr="001B3AC2">
        <w:rPr>
          <w:rFonts w:hint="eastAsia"/>
          <w:sz w:val="24"/>
          <w:szCs w:val="24"/>
        </w:rPr>
        <w:t>、文创、商业以及展馆等民用功能，其对应土地类型应为商业用地，因此这类改造通常会涉及到用地性质变化。若涉及用地性质变化，应符合控制性详细规划，并需经过规划部门批准。</w:t>
      </w:r>
    </w:p>
    <w:p w:rsidR="00D415A8" w:rsidRDefault="000974A6" w:rsidP="000974A6">
      <w:pPr>
        <w:rPr>
          <w:sz w:val="24"/>
          <w:szCs w:val="24"/>
        </w:rPr>
      </w:pPr>
      <w:r w:rsidRPr="000009F1">
        <w:rPr>
          <w:rFonts w:ascii="Times New Roman" w:eastAsia="黑体" w:hAnsi="Times New Roman" w:cs="Times New Roman" w:hint="eastAsia"/>
          <w:b/>
          <w:sz w:val="24"/>
        </w:rPr>
        <w:t>3.0.3</w:t>
      </w:r>
      <w:r w:rsidR="00F466DA">
        <w:rPr>
          <w:rFonts w:ascii="Times New Roman" w:eastAsia="黑体" w:hAnsi="Times New Roman" w:cs="Times New Roman" w:hint="eastAsia"/>
          <w:b/>
          <w:sz w:val="24"/>
        </w:rPr>
        <w:t xml:space="preserve">  </w:t>
      </w:r>
      <w:r w:rsidR="00D415A8" w:rsidRPr="00D415A8">
        <w:rPr>
          <w:rFonts w:hint="eastAsia"/>
          <w:sz w:val="24"/>
          <w:szCs w:val="24"/>
        </w:rPr>
        <w:t>既有工业建筑民用化</w:t>
      </w:r>
      <w:r w:rsidR="001827E0">
        <w:rPr>
          <w:rFonts w:hint="eastAsia"/>
          <w:sz w:val="24"/>
          <w:szCs w:val="24"/>
        </w:rPr>
        <w:t>更新</w:t>
      </w:r>
      <w:r w:rsidR="00D415A8" w:rsidRPr="00D415A8">
        <w:rPr>
          <w:rFonts w:hint="eastAsia"/>
          <w:sz w:val="24"/>
          <w:szCs w:val="24"/>
        </w:rPr>
        <w:t>流程应包括</w:t>
      </w:r>
      <w:r w:rsidR="00D415A8" w:rsidRPr="00AF2331">
        <w:rPr>
          <w:rFonts w:hint="eastAsia"/>
          <w:sz w:val="24"/>
          <w:szCs w:val="24"/>
        </w:rPr>
        <w:t>评估</w:t>
      </w:r>
      <w:r w:rsidR="001827E0">
        <w:rPr>
          <w:rFonts w:hint="eastAsia"/>
          <w:sz w:val="24"/>
          <w:szCs w:val="24"/>
        </w:rPr>
        <w:t>、策划与</w:t>
      </w:r>
      <w:r w:rsidR="00D415A8" w:rsidRPr="00AF2331">
        <w:rPr>
          <w:rFonts w:hint="eastAsia"/>
          <w:sz w:val="24"/>
          <w:szCs w:val="24"/>
        </w:rPr>
        <w:t>规划、建筑设计、结构设计、机电设备设计、施工、验收等过程</w:t>
      </w:r>
      <w:r w:rsidR="00D415A8" w:rsidRPr="00D415A8">
        <w:rPr>
          <w:rFonts w:hint="eastAsia"/>
          <w:sz w:val="24"/>
          <w:szCs w:val="24"/>
        </w:rPr>
        <w:t>。通过充分的</w:t>
      </w:r>
      <w:r w:rsidR="00D415A8">
        <w:rPr>
          <w:rFonts w:hint="eastAsia"/>
          <w:sz w:val="24"/>
          <w:szCs w:val="24"/>
        </w:rPr>
        <w:t>评估</w:t>
      </w:r>
      <w:r w:rsidR="00D415A8" w:rsidRPr="00D415A8">
        <w:rPr>
          <w:rFonts w:hint="eastAsia"/>
          <w:sz w:val="24"/>
          <w:szCs w:val="24"/>
        </w:rPr>
        <w:t>工作，可以明晰旧建筑的各方面性能现状</w:t>
      </w:r>
      <w:r w:rsidR="001B3AC2">
        <w:rPr>
          <w:rFonts w:hint="eastAsia"/>
          <w:sz w:val="24"/>
          <w:szCs w:val="24"/>
        </w:rPr>
        <w:t>，</w:t>
      </w:r>
      <w:r w:rsidR="00D415A8" w:rsidRPr="00D415A8">
        <w:rPr>
          <w:rFonts w:hint="eastAsia"/>
          <w:sz w:val="24"/>
          <w:szCs w:val="24"/>
        </w:rPr>
        <w:t>明确改造对象拆除、保留、改造等技术选择</w:t>
      </w:r>
      <w:r w:rsidR="00313C05">
        <w:rPr>
          <w:rFonts w:hint="eastAsia"/>
          <w:sz w:val="24"/>
          <w:szCs w:val="24"/>
        </w:rPr>
        <w:t>，</w:t>
      </w:r>
      <w:r w:rsidR="00D415A8" w:rsidRPr="00D415A8">
        <w:rPr>
          <w:rFonts w:hint="eastAsia"/>
          <w:sz w:val="24"/>
          <w:szCs w:val="24"/>
        </w:rPr>
        <w:t>并基于现状特点进行设计目标的合理策划</w:t>
      </w:r>
      <w:r w:rsidR="00313C05">
        <w:rPr>
          <w:rFonts w:hint="eastAsia"/>
          <w:sz w:val="24"/>
          <w:szCs w:val="24"/>
        </w:rPr>
        <w:t>与规划</w:t>
      </w:r>
      <w:r w:rsidR="00D415A8" w:rsidRPr="00D415A8">
        <w:rPr>
          <w:rFonts w:hint="eastAsia"/>
          <w:sz w:val="24"/>
          <w:szCs w:val="24"/>
        </w:rPr>
        <w:t>，从而为改造设计提供依据。</w:t>
      </w:r>
    </w:p>
    <w:p w:rsidR="00A962FC" w:rsidRDefault="000974A6" w:rsidP="000974A6">
      <w:pPr>
        <w:rPr>
          <w:sz w:val="24"/>
          <w:szCs w:val="24"/>
        </w:rPr>
      </w:pPr>
      <w:r w:rsidRPr="000009F1">
        <w:rPr>
          <w:rFonts w:ascii="Times New Roman" w:eastAsia="黑体" w:hAnsi="Times New Roman" w:cs="Times New Roman" w:hint="eastAsia"/>
          <w:b/>
          <w:sz w:val="24"/>
        </w:rPr>
        <w:t>3.0.4</w:t>
      </w:r>
      <w:r w:rsidR="00F466DA">
        <w:rPr>
          <w:rFonts w:ascii="Times New Roman" w:eastAsia="黑体" w:hAnsi="Times New Roman" w:cs="Times New Roman" w:hint="eastAsia"/>
          <w:b/>
          <w:sz w:val="24"/>
        </w:rPr>
        <w:t xml:space="preserve">  </w:t>
      </w:r>
      <w:r w:rsidR="00A962FC" w:rsidRPr="00A962FC">
        <w:rPr>
          <w:rFonts w:hint="eastAsia"/>
          <w:sz w:val="24"/>
          <w:szCs w:val="24"/>
        </w:rPr>
        <w:t>从绿色设计角度，原有的工业</w:t>
      </w:r>
      <w:r w:rsidR="00801858" w:rsidRPr="00F61589">
        <w:rPr>
          <w:rFonts w:hint="eastAsia"/>
          <w:sz w:val="24"/>
          <w:szCs w:val="24"/>
        </w:rPr>
        <w:t>建筑</w:t>
      </w:r>
      <w:r w:rsidR="00A962FC" w:rsidRPr="00A962FC">
        <w:rPr>
          <w:rFonts w:hint="eastAsia"/>
          <w:sz w:val="24"/>
          <w:szCs w:val="24"/>
        </w:rPr>
        <w:t>在空间等方面的特征为新功能下的绿色性能提升同时带来挑战和机遇，如大进深空间的采光通风劣势需要进行充分设计组织，而天窗等原有的设计形式则为采光通风的改</w:t>
      </w:r>
      <w:r w:rsidR="00801858">
        <w:rPr>
          <w:rFonts w:hint="eastAsia"/>
          <w:sz w:val="24"/>
          <w:szCs w:val="24"/>
        </w:rPr>
        <w:t>造</w:t>
      </w:r>
      <w:r w:rsidR="00A962FC" w:rsidRPr="00A962FC">
        <w:rPr>
          <w:rFonts w:hint="eastAsia"/>
          <w:sz w:val="24"/>
          <w:szCs w:val="24"/>
        </w:rPr>
        <w:t>提供可能。工业建筑的民用化</w:t>
      </w:r>
      <w:r w:rsidR="001827E0">
        <w:rPr>
          <w:rFonts w:hint="eastAsia"/>
          <w:sz w:val="24"/>
          <w:szCs w:val="24"/>
        </w:rPr>
        <w:t>更新</w:t>
      </w:r>
      <w:r w:rsidR="00A962FC" w:rsidRPr="00A962FC">
        <w:rPr>
          <w:rFonts w:hint="eastAsia"/>
          <w:sz w:val="24"/>
          <w:szCs w:val="24"/>
        </w:rPr>
        <w:t>是建筑功能的更新与再生。原有的工业</w:t>
      </w:r>
      <w:r w:rsidR="00801858" w:rsidRPr="00F61589">
        <w:rPr>
          <w:rFonts w:hint="eastAsia"/>
          <w:sz w:val="24"/>
          <w:szCs w:val="24"/>
        </w:rPr>
        <w:t>建筑</w:t>
      </w:r>
      <w:r w:rsidR="00A962FC" w:rsidRPr="00A962FC">
        <w:rPr>
          <w:rFonts w:hint="eastAsia"/>
          <w:sz w:val="24"/>
          <w:szCs w:val="24"/>
        </w:rPr>
        <w:t>有其自身的空间和结构特点，与改造后的功能需求往往并不匹配</w:t>
      </w:r>
      <w:r w:rsidR="00A962FC">
        <w:rPr>
          <w:rFonts w:hint="eastAsia"/>
          <w:sz w:val="24"/>
          <w:szCs w:val="24"/>
        </w:rPr>
        <w:t>，</w:t>
      </w:r>
      <w:r w:rsidR="00A962FC" w:rsidRPr="00A962FC">
        <w:rPr>
          <w:rFonts w:hint="eastAsia"/>
          <w:sz w:val="24"/>
          <w:szCs w:val="24"/>
        </w:rPr>
        <w:t>因此民用化改造设计则需要充分结合原有工业建筑特征并考虑改造后的功能需求。</w:t>
      </w:r>
    </w:p>
    <w:p w:rsidR="00A962FC" w:rsidRPr="007345D5" w:rsidRDefault="000974A6" w:rsidP="000974A6">
      <w:pPr>
        <w:rPr>
          <w:sz w:val="24"/>
          <w:szCs w:val="24"/>
        </w:rPr>
      </w:pPr>
      <w:r w:rsidRPr="000009F1">
        <w:rPr>
          <w:rFonts w:ascii="Times New Roman" w:eastAsia="黑体" w:hAnsi="Times New Roman" w:cs="Times New Roman" w:hint="eastAsia"/>
          <w:b/>
          <w:sz w:val="24"/>
        </w:rPr>
        <w:t>3.0.5</w:t>
      </w:r>
      <w:r w:rsidR="00F466DA">
        <w:rPr>
          <w:rFonts w:ascii="Times New Roman" w:eastAsia="黑体" w:hAnsi="Times New Roman" w:cs="Times New Roman" w:hint="eastAsia"/>
          <w:b/>
          <w:sz w:val="24"/>
        </w:rPr>
        <w:t xml:space="preserve">  </w:t>
      </w:r>
      <w:r w:rsidR="00A962FC" w:rsidRPr="007345D5">
        <w:rPr>
          <w:rFonts w:hint="eastAsia"/>
          <w:sz w:val="24"/>
          <w:szCs w:val="24"/>
        </w:rPr>
        <w:t>工业建筑往往具有工业时代的印记和特征，背后代表的是工业记忆和文化。在对工业建筑进行民用化</w:t>
      </w:r>
      <w:r w:rsidR="00801858">
        <w:rPr>
          <w:rFonts w:hint="eastAsia"/>
          <w:sz w:val="24"/>
          <w:szCs w:val="24"/>
        </w:rPr>
        <w:t>更新</w:t>
      </w:r>
      <w:r w:rsidR="00A962FC" w:rsidRPr="007345D5">
        <w:rPr>
          <w:rFonts w:hint="eastAsia"/>
          <w:sz w:val="24"/>
          <w:szCs w:val="24"/>
        </w:rPr>
        <w:t>利用时宜充分关注原有的建筑特征，保留既有工业建筑形态特色，以传承工业记忆。在技术条件许可下，对既有的建筑结构、材料、设备等进行利用，则是绿色和</w:t>
      </w:r>
      <w:proofErr w:type="gramStart"/>
      <w:r w:rsidR="00A962FC" w:rsidRPr="007345D5">
        <w:rPr>
          <w:rFonts w:hint="eastAsia"/>
          <w:sz w:val="24"/>
          <w:szCs w:val="24"/>
        </w:rPr>
        <w:t>可</w:t>
      </w:r>
      <w:proofErr w:type="gramEnd"/>
      <w:r w:rsidR="00A962FC" w:rsidRPr="007345D5">
        <w:rPr>
          <w:rFonts w:hint="eastAsia"/>
          <w:sz w:val="24"/>
          <w:szCs w:val="24"/>
        </w:rPr>
        <w:t>持续的理念体现，应在改造设计中进行引导。</w:t>
      </w:r>
    </w:p>
    <w:p w:rsidR="007345D5" w:rsidRPr="00313C05" w:rsidRDefault="000974A6" w:rsidP="000974A6">
      <w:pPr>
        <w:rPr>
          <w:sz w:val="24"/>
          <w:szCs w:val="24"/>
          <w:highlight w:val="yellow"/>
        </w:rPr>
      </w:pPr>
      <w:r w:rsidRPr="000009F1">
        <w:rPr>
          <w:rFonts w:ascii="Times New Roman" w:eastAsia="黑体" w:hAnsi="Times New Roman" w:cs="Times New Roman" w:hint="eastAsia"/>
          <w:b/>
          <w:sz w:val="24"/>
        </w:rPr>
        <w:t>3.0.6</w:t>
      </w:r>
      <w:r w:rsidR="00F466DA">
        <w:rPr>
          <w:rFonts w:ascii="Times New Roman" w:eastAsia="黑体" w:hAnsi="Times New Roman" w:cs="Times New Roman" w:hint="eastAsia"/>
          <w:b/>
          <w:sz w:val="24"/>
        </w:rPr>
        <w:t xml:space="preserve">  </w:t>
      </w:r>
      <w:r w:rsidR="007345D5" w:rsidRPr="007345D5">
        <w:rPr>
          <w:rFonts w:hint="eastAsia"/>
          <w:sz w:val="24"/>
          <w:szCs w:val="24"/>
        </w:rPr>
        <w:t>由于建造时间及后期改扩建等原因，待进行民用化</w:t>
      </w:r>
      <w:r w:rsidR="001827E0">
        <w:rPr>
          <w:rFonts w:hint="eastAsia"/>
          <w:sz w:val="24"/>
          <w:szCs w:val="24"/>
        </w:rPr>
        <w:t>更新</w:t>
      </w:r>
      <w:r w:rsidR="007345D5" w:rsidRPr="007345D5">
        <w:rPr>
          <w:rFonts w:hint="eastAsia"/>
          <w:sz w:val="24"/>
          <w:szCs w:val="24"/>
        </w:rPr>
        <w:t>再利用的工业建筑项目普遍图纸资料不全。</w:t>
      </w:r>
      <w:r w:rsidR="00801858">
        <w:rPr>
          <w:rFonts w:hint="eastAsia"/>
          <w:sz w:val="24"/>
          <w:szCs w:val="24"/>
        </w:rPr>
        <w:t>更新</w:t>
      </w:r>
      <w:r w:rsidR="007345D5" w:rsidRPr="007345D5">
        <w:rPr>
          <w:rFonts w:hint="eastAsia"/>
          <w:sz w:val="24"/>
          <w:szCs w:val="24"/>
        </w:rPr>
        <w:t>再利用的过程本身也是相关资料整理完善的过程</w:t>
      </w:r>
      <w:r w:rsidR="007345D5">
        <w:rPr>
          <w:rFonts w:hint="eastAsia"/>
          <w:sz w:val="24"/>
          <w:szCs w:val="24"/>
        </w:rPr>
        <w:t>，</w:t>
      </w:r>
      <w:r w:rsidR="007345D5" w:rsidRPr="007345D5">
        <w:rPr>
          <w:rFonts w:hint="eastAsia"/>
          <w:sz w:val="24"/>
          <w:szCs w:val="24"/>
        </w:rPr>
        <w:t>在改造完成后，应重视保留改造检测与诊断报告、设计与施工文件</w:t>
      </w:r>
      <w:r w:rsidR="007345D5">
        <w:rPr>
          <w:rFonts w:hint="eastAsia"/>
          <w:sz w:val="24"/>
          <w:szCs w:val="24"/>
        </w:rPr>
        <w:t>，</w:t>
      </w:r>
      <w:r w:rsidR="007345D5" w:rsidRPr="007345D5">
        <w:rPr>
          <w:rFonts w:hint="eastAsia"/>
          <w:sz w:val="24"/>
          <w:szCs w:val="24"/>
        </w:rPr>
        <w:t>以及竣工验收等改造过程资料</w:t>
      </w:r>
      <w:r w:rsidR="007345D5">
        <w:rPr>
          <w:rFonts w:hint="eastAsia"/>
          <w:sz w:val="24"/>
          <w:szCs w:val="24"/>
        </w:rPr>
        <w:t>，</w:t>
      </w:r>
      <w:r w:rsidR="007345D5" w:rsidRPr="007345D5">
        <w:rPr>
          <w:rFonts w:hint="eastAsia"/>
          <w:sz w:val="24"/>
          <w:szCs w:val="24"/>
        </w:rPr>
        <w:t>后期的运营管理将在很大程度上依赖这些资料。通过文件来了解改造的部位和内容，有针对性地进行维护，才能在出现问题时及时修复，保证运营效果。</w:t>
      </w:r>
    </w:p>
    <w:p w:rsidR="001827E0" w:rsidRDefault="000974A6" w:rsidP="00DF6B0A">
      <w:pPr>
        <w:rPr>
          <w:sz w:val="24"/>
        </w:rPr>
      </w:pPr>
      <w:r w:rsidRPr="000009F1">
        <w:rPr>
          <w:rFonts w:ascii="Times New Roman" w:eastAsia="黑体" w:hAnsi="Times New Roman" w:cs="Times New Roman" w:hint="eastAsia"/>
          <w:b/>
          <w:sz w:val="24"/>
        </w:rPr>
        <w:t>3.0.</w:t>
      </w:r>
      <w:r w:rsidR="00801858">
        <w:rPr>
          <w:rFonts w:ascii="Times New Roman" w:eastAsia="黑体" w:hAnsi="Times New Roman" w:cs="Times New Roman"/>
          <w:b/>
          <w:sz w:val="24"/>
        </w:rPr>
        <w:t>8</w:t>
      </w:r>
      <w:r w:rsidR="00F466DA">
        <w:rPr>
          <w:rFonts w:ascii="Times New Roman" w:eastAsia="黑体" w:hAnsi="Times New Roman" w:cs="Times New Roman" w:hint="eastAsia"/>
          <w:b/>
          <w:sz w:val="24"/>
        </w:rPr>
        <w:t xml:space="preserve">  </w:t>
      </w:r>
      <w:r w:rsidR="007345D5" w:rsidRPr="00321BD9">
        <w:rPr>
          <w:sz w:val="24"/>
        </w:rPr>
        <w:t>三维激光扫描技术可以对既有建筑进行精细</w:t>
      </w:r>
      <w:proofErr w:type="gramStart"/>
      <w:r w:rsidR="007345D5" w:rsidRPr="00321BD9">
        <w:rPr>
          <w:sz w:val="24"/>
        </w:rPr>
        <w:t>化全面</w:t>
      </w:r>
      <w:proofErr w:type="gramEnd"/>
      <w:r w:rsidR="007345D5" w:rsidRPr="00321BD9">
        <w:rPr>
          <w:sz w:val="24"/>
        </w:rPr>
        <w:t>记录</w:t>
      </w:r>
      <w:r w:rsidR="007345D5" w:rsidRPr="00321BD9">
        <w:rPr>
          <w:rFonts w:hint="eastAsia"/>
          <w:sz w:val="24"/>
        </w:rPr>
        <w:t>，为既有建筑</w:t>
      </w:r>
      <w:proofErr w:type="gramStart"/>
      <w:r w:rsidR="00E905C1">
        <w:rPr>
          <w:rFonts w:hint="eastAsia"/>
          <w:sz w:val="24"/>
        </w:rPr>
        <w:t>更新</w:t>
      </w:r>
      <w:r w:rsidR="007345D5" w:rsidRPr="00321BD9">
        <w:rPr>
          <w:rFonts w:hint="eastAsia"/>
          <w:sz w:val="24"/>
        </w:rPr>
        <w:t>全</w:t>
      </w:r>
      <w:proofErr w:type="gramEnd"/>
      <w:r w:rsidR="007345D5" w:rsidRPr="00321BD9">
        <w:rPr>
          <w:rFonts w:hint="eastAsia"/>
          <w:sz w:val="24"/>
        </w:rPr>
        <w:t>过程提供支持。扫描形成的点</w:t>
      </w:r>
      <w:proofErr w:type="gramStart"/>
      <w:r w:rsidR="007345D5" w:rsidRPr="00321BD9">
        <w:rPr>
          <w:rFonts w:hint="eastAsia"/>
          <w:sz w:val="24"/>
        </w:rPr>
        <w:t>云数据</w:t>
      </w:r>
      <w:proofErr w:type="gramEnd"/>
      <w:r w:rsidR="007345D5" w:rsidRPr="00321BD9">
        <w:rPr>
          <w:rFonts w:hint="eastAsia"/>
          <w:sz w:val="24"/>
        </w:rPr>
        <w:t>测量精确，采集数据全面，可以绘制定量、直观的</w:t>
      </w:r>
      <w:proofErr w:type="gramStart"/>
      <w:r w:rsidR="007345D5" w:rsidRPr="00321BD9">
        <w:rPr>
          <w:rFonts w:hint="eastAsia"/>
          <w:sz w:val="24"/>
        </w:rPr>
        <w:t>完损分析</w:t>
      </w:r>
      <w:proofErr w:type="gramEnd"/>
      <w:r w:rsidR="007345D5" w:rsidRPr="00321BD9">
        <w:rPr>
          <w:rFonts w:hint="eastAsia"/>
          <w:sz w:val="24"/>
        </w:rPr>
        <w:t>图，分类精确统计每一种损坏情况的面积和占比，进而针对不同种类的损伤制定具体的修缮或改造措施。此外</w:t>
      </w:r>
      <w:r w:rsidR="00647F62" w:rsidRPr="00321BD9">
        <w:rPr>
          <w:rFonts w:hint="eastAsia"/>
          <w:sz w:val="24"/>
        </w:rPr>
        <w:t>，</w:t>
      </w:r>
      <w:r w:rsidR="007345D5" w:rsidRPr="00321BD9">
        <w:rPr>
          <w:rFonts w:hint="eastAsia"/>
          <w:sz w:val="24"/>
        </w:rPr>
        <w:t>三维激光扫描成果可直接作为改造设计施工</w:t>
      </w:r>
      <w:r w:rsidR="007345D5" w:rsidRPr="00321BD9">
        <w:rPr>
          <w:rFonts w:hint="eastAsia"/>
          <w:sz w:val="24"/>
        </w:rPr>
        <w:t>BIM</w:t>
      </w:r>
      <w:r w:rsidR="007345D5" w:rsidRPr="00321BD9">
        <w:rPr>
          <w:rFonts w:hint="eastAsia"/>
          <w:sz w:val="24"/>
        </w:rPr>
        <w:t>技术的三维模型</w:t>
      </w:r>
      <w:r w:rsidR="00647F62" w:rsidRPr="00321BD9">
        <w:rPr>
          <w:rFonts w:hint="eastAsia"/>
          <w:sz w:val="24"/>
        </w:rPr>
        <w:t>。</w:t>
      </w:r>
    </w:p>
    <w:p w:rsidR="007B42AB" w:rsidRDefault="007B42AB" w:rsidP="00DF6B0A">
      <w:pPr>
        <w:rPr>
          <w:rFonts w:asciiTheme="minorEastAsia" w:hAnsiTheme="minorEastAsia"/>
          <w:sz w:val="24"/>
        </w:rPr>
      </w:pPr>
      <w:r>
        <w:rPr>
          <w:rFonts w:asciiTheme="minorEastAsia" w:hAnsiTheme="minorEastAsia"/>
          <w:sz w:val="24"/>
        </w:rPr>
        <w:br w:type="page"/>
      </w:r>
    </w:p>
    <w:p w:rsidR="007B42AB" w:rsidRPr="00215E55" w:rsidRDefault="007B42AB" w:rsidP="007B42AB">
      <w:pPr>
        <w:pStyle w:val="a5"/>
        <w:ind w:firstLineChars="0" w:firstLine="0"/>
        <w:jc w:val="center"/>
        <w:outlineLvl w:val="0"/>
        <w:rPr>
          <w:rFonts w:asciiTheme="minorEastAsia" w:hAnsiTheme="minorEastAsia"/>
          <w:b/>
          <w:sz w:val="30"/>
          <w:szCs w:val="30"/>
        </w:rPr>
      </w:pPr>
      <w:bookmarkStart w:id="130" w:name="_Toc123206092"/>
      <w:bookmarkStart w:id="131" w:name="_Toc123206323"/>
      <w:bookmarkStart w:id="132" w:name="_Toc123212923"/>
      <w:r w:rsidRPr="000009F1">
        <w:rPr>
          <w:rFonts w:ascii="Times New Roman" w:hAnsi="Times New Roman" w:cs="Times New Roman"/>
          <w:b/>
          <w:sz w:val="30"/>
          <w:szCs w:val="30"/>
        </w:rPr>
        <w:t>4.</w:t>
      </w:r>
      <w:r w:rsidR="005E01D4">
        <w:rPr>
          <w:rFonts w:ascii="Times New Roman" w:hAnsi="Times New Roman" w:cs="Times New Roman" w:hint="eastAsia"/>
          <w:b/>
          <w:sz w:val="30"/>
          <w:szCs w:val="30"/>
        </w:rPr>
        <w:t xml:space="preserve"> </w:t>
      </w:r>
      <w:r w:rsidRPr="00215E55">
        <w:rPr>
          <w:rFonts w:asciiTheme="minorEastAsia" w:hAnsiTheme="minorEastAsia" w:hint="eastAsia"/>
          <w:b/>
          <w:sz w:val="30"/>
          <w:szCs w:val="30"/>
        </w:rPr>
        <w:t>评估</w:t>
      </w:r>
      <w:bookmarkEnd w:id="130"/>
      <w:bookmarkEnd w:id="131"/>
      <w:bookmarkEnd w:id="132"/>
    </w:p>
    <w:p w:rsidR="00E114EB" w:rsidRPr="00674D9E" w:rsidRDefault="00E114EB" w:rsidP="00E114EB">
      <w:pPr>
        <w:pStyle w:val="a5"/>
        <w:ind w:firstLineChars="0" w:firstLine="0"/>
        <w:jc w:val="center"/>
        <w:outlineLvl w:val="1"/>
        <w:rPr>
          <w:rFonts w:asciiTheme="minorEastAsia" w:hAnsiTheme="minorEastAsia"/>
          <w:b/>
          <w:sz w:val="28"/>
          <w:szCs w:val="28"/>
        </w:rPr>
      </w:pPr>
      <w:bookmarkStart w:id="133" w:name="_Toc123206093"/>
      <w:bookmarkStart w:id="134" w:name="_Toc123206324"/>
      <w:bookmarkStart w:id="135" w:name="_Toc123212924"/>
      <w:r w:rsidRPr="000009F1">
        <w:rPr>
          <w:rFonts w:ascii="Times New Roman" w:hAnsi="Times New Roman" w:cs="Times New Roman"/>
          <w:b/>
          <w:sz w:val="28"/>
          <w:szCs w:val="28"/>
        </w:rPr>
        <w:t xml:space="preserve">4.1 </w:t>
      </w:r>
      <w:r w:rsidRPr="00674D9E">
        <w:rPr>
          <w:rFonts w:asciiTheme="minorEastAsia" w:hAnsiTheme="minorEastAsia" w:hint="eastAsia"/>
          <w:b/>
          <w:sz w:val="28"/>
          <w:szCs w:val="28"/>
        </w:rPr>
        <w:t>一般规定</w:t>
      </w:r>
      <w:bookmarkEnd w:id="133"/>
      <w:bookmarkEnd w:id="134"/>
      <w:bookmarkEnd w:id="135"/>
    </w:p>
    <w:p w:rsidR="00E114EB" w:rsidRDefault="00E114EB" w:rsidP="00E114EB">
      <w:pPr>
        <w:rPr>
          <w:sz w:val="24"/>
          <w:szCs w:val="24"/>
        </w:rPr>
      </w:pPr>
      <w:r w:rsidRPr="000009F1">
        <w:rPr>
          <w:rFonts w:ascii="Times New Roman" w:eastAsia="黑体" w:hAnsi="Times New Roman" w:cs="Times New Roman" w:hint="eastAsia"/>
          <w:b/>
          <w:sz w:val="24"/>
        </w:rPr>
        <w:t>4.1.2</w:t>
      </w:r>
      <w:r w:rsidR="005E01D4">
        <w:rPr>
          <w:rFonts w:ascii="Times New Roman" w:eastAsia="黑体" w:hAnsi="Times New Roman" w:cs="Times New Roman" w:hint="eastAsia"/>
          <w:b/>
          <w:sz w:val="24"/>
        </w:rPr>
        <w:t xml:space="preserve">  </w:t>
      </w:r>
      <w:r w:rsidR="009C1770">
        <w:rPr>
          <w:rFonts w:hint="eastAsia"/>
          <w:sz w:val="24"/>
          <w:szCs w:val="24"/>
        </w:rPr>
        <w:t>工业厂房改造</w:t>
      </w:r>
      <w:r w:rsidRPr="00E114EB">
        <w:rPr>
          <w:rFonts w:hint="eastAsia"/>
          <w:sz w:val="24"/>
          <w:szCs w:val="24"/>
        </w:rPr>
        <w:t>前的评估工作是制定改造方案的重要依据，由于工业</w:t>
      </w:r>
      <w:r w:rsidR="00801858" w:rsidRPr="00E114EB">
        <w:rPr>
          <w:rFonts w:hint="eastAsia"/>
          <w:sz w:val="24"/>
          <w:szCs w:val="24"/>
        </w:rPr>
        <w:t>建筑</w:t>
      </w:r>
      <w:r w:rsidRPr="00E114EB">
        <w:rPr>
          <w:rFonts w:hint="eastAsia"/>
          <w:sz w:val="24"/>
          <w:szCs w:val="24"/>
        </w:rPr>
        <w:t>民用化</w:t>
      </w:r>
      <w:r w:rsidR="00801858">
        <w:rPr>
          <w:rFonts w:hint="eastAsia"/>
          <w:sz w:val="24"/>
          <w:szCs w:val="24"/>
        </w:rPr>
        <w:t>更新</w:t>
      </w:r>
      <w:r w:rsidRPr="00E114EB">
        <w:rPr>
          <w:rFonts w:hint="eastAsia"/>
          <w:sz w:val="24"/>
          <w:szCs w:val="24"/>
        </w:rPr>
        <w:t>的特殊性，工业厂房民用化</w:t>
      </w:r>
      <w:r w:rsidR="00E905C1">
        <w:rPr>
          <w:rFonts w:hint="eastAsia"/>
          <w:sz w:val="24"/>
          <w:szCs w:val="24"/>
        </w:rPr>
        <w:t>更新</w:t>
      </w:r>
      <w:r w:rsidRPr="00E114EB">
        <w:rPr>
          <w:rFonts w:hint="eastAsia"/>
          <w:sz w:val="24"/>
          <w:szCs w:val="24"/>
        </w:rPr>
        <w:t>前需要依据民用建筑的相关技术要求，对支撑结构、围护结构、机电设备以及场地环境污染情况等关键内容进行渐进性检测、评估，并确定改造利用的可行性，从而避免大拆大建，节约资源，减少浪费。</w:t>
      </w:r>
    </w:p>
    <w:p w:rsidR="001846E7" w:rsidRPr="001846E7" w:rsidRDefault="001846E7" w:rsidP="001846E7">
      <w:pPr>
        <w:pStyle w:val="a5"/>
        <w:ind w:firstLineChars="0" w:firstLine="0"/>
        <w:jc w:val="center"/>
        <w:outlineLvl w:val="1"/>
        <w:rPr>
          <w:sz w:val="24"/>
          <w:szCs w:val="24"/>
        </w:rPr>
      </w:pPr>
      <w:bookmarkStart w:id="136" w:name="_Toc123206094"/>
      <w:bookmarkStart w:id="137" w:name="_Toc123206325"/>
      <w:bookmarkStart w:id="138" w:name="_Toc123212925"/>
      <w:r w:rsidRPr="000009F1">
        <w:rPr>
          <w:rFonts w:ascii="Times New Roman" w:hAnsi="Times New Roman" w:cs="Times New Roman"/>
          <w:b/>
          <w:sz w:val="28"/>
          <w:szCs w:val="28"/>
        </w:rPr>
        <w:t>4.2</w:t>
      </w:r>
      <w:r w:rsidR="005E01D4">
        <w:rPr>
          <w:rFonts w:ascii="Times New Roman" w:hAnsi="Times New Roman" w:cs="Times New Roman" w:hint="eastAsia"/>
          <w:b/>
          <w:sz w:val="28"/>
          <w:szCs w:val="28"/>
        </w:rPr>
        <w:t xml:space="preserve"> </w:t>
      </w:r>
      <w:r>
        <w:rPr>
          <w:rFonts w:asciiTheme="minorEastAsia" w:hAnsiTheme="minorEastAsia" w:hint="eastAsia"/>
          <w:b/>
          <w:sz w:val="28"/>
          <w:szCs w:val="28"/>
        </w:rPr>
        <w:t>评估要素</w:t>
      </w:r>
      <w:bookmarkEnd w:id="136"/>
      <w:bookmarkEnd w:id="137"/>
      <w:bookmarkEnd w:id="138"/>
    </w:p>
    <w:p w:rsidR="00843D9E" w:rsidRDefault="00843D9E" w:rsidP="00843D9E">
      <w:pPr>
        <w:rPr>
          <w:sz w:val="24"/>
        </w:rPr>
      </w:pPr>
      <w:r w:rsidRPr="000009F1">
        <w:rPr>
          <w:rFonts w:ascii="Times New Roman" w:eastAsia="黑体" w:hAnsi="Times New Roman" w:cs="Times New Roman" w:hint="eastAsia"/>
          <w:b/>
          <w:sz w:val="24"/>
        </w:rPr>
        <w:t>4.2.</w:t>
      </w:r>
      <w:r>
        <w:rPr>
          <w:rFonts w:ascii="Times New Roman" w:eastAsia="黑体" w:hAnsi="Times New Roman" w:cs="Times New Roman" w:hint="eastAsia"/>
          <w:b/>
          <w:sz w:val="24"/>
        </w:rPr>
        <w:t xml:space="preserve">2  </w:t>
      </w:r>
      <w:r w:rsidRPr="007273D7">
        <w:rPr>
          <w:rFonts w:hint="eastAsia"/>
          <w:sz w:val="24"/>
        </w:rPr>
        <w:t>既有工业建筑</w:t>
      </w:r>
      <w:r>
        <w:rPr>
          <w:rFonts w:hint="eastAsia"/>
          <w:sz w:val="24"/>
        </w:rPr>
        <w:t>的</w:t>
      </w:r>
      <w:r w:rsidRPr="009A087B">
        <w:rPr>
          <w:rFonts w:hint="eastAsia"/>
          <w:sz w:val="24"/>
        </w:rPr>
        <w:t>区位条件</w:t>
      </w:r>
      <w:r>
        <w:rPr>
          <w:rFonts w:hint="eastAsia"/>
          <w:sz w:val="24"/>
        </w:rPr>
        <w:t>直接决定项目未来的发展需要，主要关注项目所在地点是</w:t>
      </w:r>
      <w:r w:rsidRPr="00843D9E">
        <w:rPr>
          <w:rFonts w:hint="eastAsia"/>
          <w:sz w:val="24"/>
        </w:rPr>
        <w:t>位于城市中心、城市边缘还是近郊或远郊。项目处于城市中心是由于土地利用效率、产业结构调整等因素的影响，拆除动力较大</w:t>
      </w:r>
      <w:r>
        <w:rPr>
          <w:rFonts w:hint="eastAsia"/>
          <w:sz w:val="24"/>
        </w:rPr>
        <w:t>，</w:t>
      </w:r>
      <w:r w:rsidRPr="00843D9E">
        <w:rPr>
          <w:rFonts w:hint="eastAsia"/>
          <w:sz w:val="24"/>
        </w:rPr>
        <w:t>随着距离中心的距离增大，土地利用价值的影响会逐渐减少，因此拆除的动力将随之减弱。</w:t>
      </w:r>
    </w:p>
    <w:p w:rsidR="00843D9E" w:rsidRPr="002C3D39" w:rsidRDefault="00843D9E" w:rsidP="005E01D4">
      <w:pPr>
        <w:ind w:firstLineChars="200" w:firstLine="480"/>
        <w:rPr>
          <w:sz w:val="24"/>
        </w:rPr>
      </w:pPr>
      <w:r w:rsidRPr="002C3D39">
        <w:rPr>
          <w:rFonts w:hint="eastAsia"/>
          <w:sz w:val="24"/>
        </w:rPr>
        <w:t>区域现状规划发展方面，如产业工业区、商务区、创意特色园区、居住区、绿地休闲博览</w:t>
      </w:r>
      <w:r w:rsidR="00801858">
        <w:rPr>
          <w:rFonts w:hint="eastAsia"/>
          <w:sz w:val="24"/>
        </w:rPr>
        <w:t>和</w:t>
      </w:r>
      <w:r w:rsidRPr="002C3D39">
        <w:rPr>
          <w:rFonts w:hint="eastAsia"/>
          <w:sz w:val="24"/>
        </w:rPr>
        <w:t>其他等，将直接影响工业建筑的拆除和保留。根据目前改造保留的特征可见，工业建筑在创意园区范围大都得到较好的保护和保留</w:t>
      </w:r>
      <w:r w:rsidR="002C3D39" w:rsidRPr="002C3D39">
        <w:rPr>
          <w:rFonts w:hint="eastAsia"/>
          <w:sz w:val="24"/>
        </w:rPr>
        <w:t>；</w:t>
      </w:r>
      <w:r w:rsidRPr="002C3D39">
        <w:rPr>
          <w:rFonts w:hint="eastAsia"/>
          <w:sz w:val="24"/>
        </w:rPr>
        <w:t>绿地休闲博览市区、旅游景区、校园等区域，受容积率控制较低，以及工业建筑外形和内部空间的特点较易再利用等因素的影响，保留再利用动因也较大</w:t>
      </w:r>
      <w:r w:rsidR="002C3D39" w:rsidRPr="002C3D39">
        <w:rPr>
          <w:rFonts w:hint="eastAsia"/>
          <w:sz w:val="24"/>
        </w:rPr>
        <w:t>；</w:t>
      </w:r>
      <w:r w:rsidRPr="002C3D39">
        <w:rPr>
          <w:rFonts w:hint="eastAsia"/>
          <w:sz w:val="24"/>
        </w:rPr>
        <w:t>产业工业区园区内由于产业结构调整较快，难以适应新型产业的要求，因此改造和拆除的动力博弈较强</w:t>
      </w:r>
      <w:r w:rsidR="002C3D39" w:rsidRPr="002C3D39">
        <w:rPr>
          <w:rFonts w:hint="eastAsia"/>
          <w:sz w:val="24"/>
        </w:rPr>
        <w:t>；</w:t>
      </w:r>
      <w:r w:rsidRPr="002C3D39">
        <w:rPr>
          <w:rFonts w:hint="eastAsia"/>
          <w:sz w:val="24"/>
        </w:rPr>
        <w:t>商务区、居住区由于经济利益的推动，周围居民的反对以及和周围环境的不和谐，保留难度较大。</w:t>
      </w:r>
    </w:p>
    <w:p w:rsidR="00843D9E" w:rsidRPr="00843D9E" w:rsidRDefault="00843D9E" w:rsidP="005E01D4">
      <w:pPr>
        <w:ind w:firstLineChars="200" w:firstLine="480"/>
        <w:rPr>
          <w:sz w:val="24"/>
        </w:rPr>
      </w:pPr>
      <w:r w:rsidRPr="002C3D39">
        <w:rPr>
          <w:rFonts w:hint="eastAsia"/>
          <w:sz w:val="24"/>
        </w:rPr>
        <w:t>交通方面，火车、地铁、轻轨、高架路、高速公路在占地、噪声、振动等方面对周围环境影响较大，因此其在选址时会避开重要区域，如果工业建筑本身临近或临近规划中相关线路，那么改造保留的动因将大大降低。其次，火车、地铁、轻轨、高架路、高速公路由于交通便利，地块再开发的商业价值又会急剧增加。</w:t>
      </w:r>
    </w:p>
    <w:p w:rsidR="001846E7" w:rsidRDefault="001846E7" w:rsidP="001846E7">
      <w:pPr>
        <w:rPr>
          <w:sz w:val="24"/>
        </w:rPr>
      </w:pPr>
      <w:r w:rsidRPr="000009F1">
        <w:rPr>
          <w:rFonts w:ascii="Times New Roman" w:eastAsia="黑体" w:hAnsi="Times New Roman" w:cs="Times New Roman" w:hint="eastAsia"/>
          <w:b/>
          <w:sz w:val="24"/>
        </w:rPr>
        <w:t>4.2.3</w:t>
      </w:r>
      <w:r w:rsidR="005E01D4">
        <w:rPr>
          <w:rFonts w:ascii="Times New Roman" w:eastAsia="黑体" w:hAnsi="Times New Roman" w:cs="Times New Roman" w:hint="eastAsia"/>
          <w:b/>
          <w:sz w:val="24"/>
        </w:rPr>
        <w:t xml:space="preserve">  </w:t>
      </w:r>
      <w:r w:rsidR="009C1770">
        <w:rPr>
          <w:rFonts w:hint="eastAsia"/>
          <w:sz w:val="24"/>
        </w:rPr>
        <w:t>工业厂房改造</w:t>
      </w:r>
      <w:r w:rsidR="002052D0" w:rsidRPr="007273D7">
        <w:rPr>
          <w:rFonts w:hint="eastAsia"/>
          <w:sz w:val="24"/>
        </w:rPr>
        <w:t>对各时期历史文化资源开展调查和评估，推进空间全覆盖、要素全囊括等情况。</w:t>
      </w:r>
      <w:r w:rsidR="002052D0">
        <w:rPr>
          <w:rFonts w:hint="eastAsia"/>
          <w:sz w:val="24"/>
        </w:rPr>
        <w:t>研究其历史文化价值、建筑艺术价值、科学文化价值及具</w:t>
      </w:r>
      <w:r w:rsidR="002052D0" w:rsidRPr="00507D17">
        <w:rPr>
          <w:rFonts w:ascii="Calibri" w:eastAsia="宋体" w:hAnsi="Calibri" w:cs="Times New Roman" w:hint="eastAsia"/>
          <w:sz w:val="24"/>
        </w:rPr>
        <w:t>有其他价值特色</w:t>
      </w:r>
      <w:r w:rsidR="002052D0">
        <w:rPr>
          <w:rFonts w:ascii="Calibri" w:eastAsia="宋体" w:hAnsi="Calibri" w:cs="Times New Roman" w:hint="eastAsia"/>
          <w:sz w:val="24"/>
        </w:rPr>
        <w:t>。</w:t>
      </w:r>
      <w:r w:rsidRPr="007273D7">
        <w:rPr>
          <w:rFonts w:hint="eastAsia"/>
          <w:sz w:val="24"/>
        </w:rPr>
        <w:t>历史文化资源调查</w:t>
      </w:r>
      <w:r>
        <w:rPr>
          <w:rFonts w:hint="eastAsia"/>
          <w:sz w:val="24"/>
        </w:rPr>
        <w:t>包含下列内容：</w:t>
      </w:r>
    </w:p>
    <w:p w:rsidR="001846E7" w:rsidRPr="001827E0" w:rsidRDefault="001827E0" w:rsidP="006D03D1">
      <w:pPr>
        <w:ind w:firstLineChars="177" w:firstLine="425"/>
        <w:rPr>
          <w:sz w:val="24"/>
        </w:rPr>
      </w:pPr>
      <w:r>
        <w:rPr>
          <w:rFonts w:ascii="Times New Roman" w:eastAsia="黑体" w:hAnsi="Times New Roman" w:cs="Times New Roman" w:hint="eastAsia"/>
          <w:b/>
          <w:sz w:val="24"/>
        </w:rPr>
        <w:t>1</w:t>
      </w:r>
      <w:r w:rsidR="005E01D4">
        <w:rPr>
          <w:rFonts w:ascii="Times New Roman" w:eastAsia="黑体" w:hAnsi="Times New Roman" w:cs="Times New Roman" w:hint="eastAsia"/>
          <w:b/>
          <w:sz w:val="24"/>
        </w:rPr>
        <w:t xml:space="preserve">  </w:t>
      </w:r>
      <w:r w:rsidR="001846E7" w:rsidRPr="001827E0">
        <w:rPr>
          <w:rFonts w:hint="eastAsia"/>
          <w:sz w:val="24"/>
        </w:rPr>
        <w:t>与历史事件、相关性人物的影响，中国城市产业发展史上的重要影响，历史延续性影响，产业文化等重要影响；</w:t>
      </w:r>
    </w:p>
    <w:p w:rsidR="001846E7" w:rsidRPr="001827E0" w:rsidRDefault="001827E0" w:rsidP="006D03D1">
      <w:pPr>
        <w:ind w:firstLineChars="177" w:firstLine="425"/>
        <w:rPr>
          <w:sz w:val="24"/>
        </w:rPr>
      </w:pPr>
      <w:r>
        <w:rPr>
          <w:rFonts w:ascii="Times New Roman" w:eastAsia="黑体" w:hAnsi="Times New Roman" w:cs="Times New Roman" w:hint="eastAsia"/>
          <w:b/>
          <w:sz w:val="24"/>
        </w:rPr>
        <w:t>2</w:t>
      </w:r>
      <w:r w:rsidR="005E01D4">
        <w:rPr>
          <w:rFonts w:ascii="Times New Roman" w:eastAsia="黑体" w:hAnsi="Times New Roman" w:cs="Times New Roman" w:hint="eastAsia"/>
          <w:b/>
          <w:sz w:val="24"/>
        </w:rPr>
        <w:t xml:space="preserve">  </w:t>
      </w:r>
      <w:r w:rsidR="001846E7" w:rsidRPr="001827E0">
        <w:rPr>
          <w:rFonts w:hint="eastAsia"/>
          <w:sz w:val="24"/>
        </w:rPr>
        <w:t>人们对场所文化的认同感和归属感、民族认同度和民族宗教信仰体现社会情感价值的影响；</w:t>
      </w:r>
    </w:p>
    <w:p w:rsidR="001846E7" w:rsidRPr="001827E0" w:rsidRDefault="001827E0" w:rsidP="006D03D1">
      <w:pPr>
        <w:ind w:firstLineChars="177" w:firstLine="425"/>
        <w:rPr>
          <w:sz w:val="24"/>
        </w:rPr>
      </w:pPr>
      <w:r>
        <w:rPr>
          <w:rFonts w:ascii="Times New Roman" w:eastAsia="黑体" w:hAnsi="Times New Roman" w:cs="Times New Roman" w:hint="eastAsia"/>
          <w:b/>
          <w:sz w:val="24"/>
        </w:rPr>
        <w:t>3</w:t>
      </w:r>
      <w:r w:rsidR="005E01D4">
        <w:rPr>
          <w:rFonts w:ascii="Times New Roman" w:eastAsia="黑体" w:hAnsi="Times New Roman" w:cs="Times New Roman" w:hint="eastAsia"/>
          <w:b/>
          <w:sz w:val="24"/>
        </w:rPr>
        <w:t xml:space="preserve">  </w:t>
      </w:r>
      <w:r w:rsidR="001846E7" w:rsidRPr="001827E0">
        <w:rPr>
          <w:rFonts w:hint="eastAsia"/>
          <w:sz w:val="24"/>
        </w:rPr>
        <w:t>相关城市空间结构演变史，相关地方文化和历史的程度，能够反映近代城市历史阶段性文化或生活方式；</w:t>
      </w:r>
    </w:p>
    <w:p w:rsidR="001846E7" w:rsidRPr="001827E0" w:rsidRDefault="001827E0" w:rsidP="006D03D1">
      <w:pPr>
        <w:ind w:firstLineChars="177" w:firstLine="425"/>
        <w:rPr>
          <w:sz w:val="24"/>
        </w:rPr>
      </w:pPr>
      <w:r>
        <w:rPr>
          <w:rFonts w:ascii="Times New Roman" w:eastAsia="黑体" w:hAnsi="Times New Roman" w:cs="Times New Roman" w:hint="eastAsia"/>
          <w:b/>
          <w:sz w:val="24"/>
        </w:rPr>
        <w:t>4</w:t>
      </w:r>
      <w:r w:rsidR="005E01D4">
        <w:rPr>
          <w:rFonts w:ascii="Times New Roman" w:eastAsia="黑体" w:hAnsi="Times New Roman" w:cs="Times New Roman" w:hint="eastAsia"/>
          <w:b/>
          <w:sz w:val="24"/>
        </w:rPr>
        <w:t xml:space="preserve">  </w:t>
      </w:r>
      <w:r w:rsidR="001846E7" w:rsidRPr="001827E0">
        <w:rPr>
          <w:rFonts w:hint="eastAsia"/>
          <w:sz w:val="24"/>
        </w:rPr>
        <w:t>相关工业发展史，特定历史阶段工业发展的行业状况，相关企业发展史；</w:t>
      </w:r>
    </w:p>
    <w:p w:rsidR="001846E7" w:rsidRDefault="001827E0" w:rsidP="006D03D1">
      <w:pPr>
        <w:ind w:firstLineChars="177" w:firstLine="425"/>
        <w:rPr>
          <w:sz w:val="24"/>
        </w:rPr>
      </w:pPr>
      <w:r>
        <w:rPr>
          <w:rFonts w:ascii="Times New Roman" w:eastAsia="黑体" w:hAnsi="Times New Roman" w:cs="Times New Roman" w:hint="eastAsia"/>
          <w:b/>
          <w:sz w:val="24"/>
        </w:rPr>
        <w:t>5</w:t>
      </w:r>
      <w:r w:rsidR="005E01D4">
        <w:rPr>
          <w:rFonts w:ascii="Times New Roman" w:eastAsia="黑体" w:hAnsi="Times New Roman" w:cs="Times New Roman" w:hint="eastAsia"/>
          <w:b/>
          <w:sz w:val="24"/>
        </w:rPr>
        <w:t xml:space="preserve">  </w:t>
      </w:r>
      <w:r w:rsidR="001846E7" w:rsidRPr="001827E0">
        <w:rPr>
          <w:rFonts w:hint="eastAsia"/>
          <w:sz w:val="24"/>
        </w:rPr>
        <w:t>相关城市工业建筑史，建筑风格演变史。</w:t>
      </w:r>
    </w:p>
    <w:p w:rsidR="009F5A3A" w:rsidRPr="005F6CE4" w:rsidRDefault="009F5A3A" w:rsidP="009F5A3A">
      <w:pPr>
        <w:rPr>
          <w:sz w:val="24"/>
          <w:szCs w:val="24"/>
        </w:rPr>
      </w:pPr>
      <w:r w:rsidRPr="000009F1">
        <w:rPr>
          <w:rFonts w:ascii="Times New Roman" w:eastAsia="黑体" w:hAnsi="Times New Roman" w:cs="Times New Roman" w:hint="eastAsia"/>
          <w:b/>
          <w:sz w:val="24"/>
        </w:rPr>
        <w:t>4.</w:t>
      </w:r>
      <w:r w:rsidR="00C06543">
        <w:rPr>
          <w:rFonts w:ascii="Times New Roman" w:eastAsia="黑体" w:hAnsi="Times New Roman" w:cs="Times New Roman" w:hint="eastAsia"/>
          <w:b/>
          <w:sz w:val="24"/>
        </w:rPr>
        <w:t>2</w:t>
      </w:r>
      <w:r w:rsidRPr="000009F1">
        <w:rPr>
          <w:rFonts w:ascii="Times New Roman" w:eastAsia="黑体" w:hAnsi="Times New Roman" w:cs="Times New Roman" w:hint="eastAsia"/>
          <w:b/>
          <w:sz w:val="24"/>
        </w:rPr>
        <w:t>.</w:t>
      </w:r>
      <w:r w:rsidR="00C06543">
        <w:rPr>
          <w:rFonts w:ascii="Times New Roman" w:eastAsia="黑体" w:hAnsi="Times New Roman" w:cs="Times New Roman" w:hint="eastAsia"/>
          <w:b/>
          <w:sz w:val="24"/>
        </w:rPr>
        <w:t>6</w:t>
      </w:r>
      <w:r w:rsidR="005E01D4">
        <w:rPr>
          <w:rFonts w:ascii="Times New Roman" w:eastAsia="黑体" w:hAnsi="Times New Roman" w:cs="Times New Roman" w:hint="eastAsia"/>
          <w:b/>
          <w:sz w:val="24"/>
        </w:rPr>
        <w:t xml:space="preserve">  </w:t>
      </w:r>
      <w:r w:rsidRPr="005F6CE4">
        <w:rPr>
          <w:rFonts w:hint="eastAsia"/>
          <w:sz w:val="24"/>
          <w:szCs w:val="24"/>
        </w:rPr>
        <w:t>工业生产过程中所形成的废气、废水和固体排放物会对环境造成污染，破坏基地的水环境、土壤环境以及生态环境。污染主要分为废水污染、废气污染、废渣污染、噪声污染。化工、塑料、陶瓷、造纸、印染、制革等工业都属于污染密集型产业。工业建筑在进行民用化</w:t>
      </w:r>
      <w:r w:rsidR="00801858">
        <w:rPr>
          <w:rFonts w:hint="eastAsia"/>
          <w:sz w:val="24"/>
          <w:szCs w:val="24"/>
        </w:rPr>
        <w:t>更新</w:t>
      </w:r>
      <w:r w:rsidRPr="005F6CE4">
        <w:rPr>
          <w:rFonts w:hint="eastAsia"/>
          <w:sz w:val="24"/>
          <w:szCs w:val="24"/>
        </w:rPr>
        <w:t>前，尤其应该关注工业生产对于场地的土壤环境（包括表层土壤和深层土壤）、水环境（包括地下水和地表水）、生态环境的污染情况，包括氡、电磁辐射等些放射性物质以及化学物质对于建筑材料和土壤的影响以及建成后可能产生的环境影响评估，须委托具有环评资质的单位进行专业的环境影响评价，并根据评价报告，进行专业的污染治理。</w:t>
      </w:r>
    </w:p>
    <w:p w:rsidR="009F5A3A" w:rsidRPr="005F6CE4" w:rsidRDefault="009F5A3A" w:rsidP="009F5A3A">
      <w:pPr>
        <w:rPr>
          <w:sz w:val="24"/>
          <w:szCs w:val="24"/>
        </w:rPr>
      </w:pPr>
      <w:r w:rsidRPr="000009F1">
        <w:rPr>
          <w:rFonts w:ascii="Times New Roman" w:eastAsia="黑体" w:hAnsi="Times New Roman" w:cs="Times New Roman" w:hint="eastAsia"/>
          <w:b/>
          <w:sz w:val="24"/>
        </w:rPr>
        <w:t>4.</w:t>
      </w:r>
      <w:r w:rsidR="00C06543">
        <w:rPr>
          <w:rFonts w:ascii="Times New Roman" w:eastAsia="黑体" w:hAnsi="Times New Roman" w:cs="Times New Roman" w:hint="eastAsia"/>
          <w:b/>
          <w:sz w:val="24"/>
        </w:rPr>
        <w:t>2</w:t>
      </w:r>
      <w:r w:rsidRPr="000009F1">
        <w:rPr>
          <w:rFonts w:ascii="Times New Roman" w:eastAsia="黑体" w:hAnsi="Times New Roman" w:cs="Times New Roman" w:hint="eastAsia"/>
          <w:b/>
          <w:sz w:val="24"/>
        </w:rPr>
        <w:t>.</w:t>
      </w:r>
      <w:r w:rsidR="00C06543">
        <w:rPr>
          <w:rFonts w:ascii="Times New Roman" w:eastAsia="黑体" w:hAnsi="Times New Roman" w:cs="Times New Roman" w:hint="eastAsia"/>
          <w:b/>
          <w:sz w:val="24"/>
        </w:rPr>
        <w:t>7</w:t>
      </w:r>
      <w:r w:rsidR="005E01D4">
        <w:rPr>
          <w:rFonts w:ascii="Times New Roman" w:eastAsia="黑体" w:hAnsi="Times New Roman" w:cs="Times New Roman" w:hint="eastAsia"/>
          <w:b/>
          <w:sz w:val="24"/>
        </w:rPr>
        <w:t xml:space="preserve">  </w:t>
      </w:r>
      <w:r w:rsidRPr="005F6CE4">
        <w:rPr>
          <w:rFonts w:hint="eastAsia"/>
          <w:sz w:val="24"/>
          <w:szCs w:val="24"/>
        </w:rPr>
        <w:t>场地环境监测报告应包括报告名称、任务来源、编制目的及依据、监测范围、污染源调查及分析、监测对象、监测项目、监测频次、布点原则与方法、监测点位图、采样与分析方法和时间、质量控制与质量保证、评价标准与方法、监测结果汇总表等内容。表层土壤和深层土壤的具体深度划分应根据场地环境调查结论确定，场地中存在的硬化层或回填层一般可作为表层土壤。监测点的布设方法、</w:t>
      </w:r>
      <w:r>
        <w:rPr>
          <w:rFonts w:hint="eastAsia"/>
          <w:sz w:val="24"/>
          <w:szCs w:val="24"/>
        </w:rPr>
        <w:t>土壤</w:t>
      </w:r>
      <w:r w:rsidRPr="005F6CE4">
        <w:rPr>
          <w:rFonts w:hint="eastAsia"/>
          <w:sz w:val="24"/>
          <w:szCs w:val="24"/>
        </w:rPr>
        <w:t>样品的采集及分析方法的技术要求参照《场地环境监测技术导则》</w:t>
      </w:r>
      <w:r w:rsidRPr="005F6CE4">
        <w:rPr>
          <w:rFonts w:hint="eastAsia"/>
          <w:sz w:val="24"/>
          <w:szCs w:val="24"/>
        </w:rPr>
        <w:t>HJ 25.2</w:t>
      </w:r>
      <w:r w:rsidRPr="005F6CE4">
        <w:rPr>
          <w:rFonts w:hint="eastAsia"/>
          <w:sz w:val="24"/>
          <w:szCs w:val="24"/>
        </w:rPr>
        <w:t>的相关规定执行。下列区域的工业建筑应进行场地污染土壤评估：</w:t>
      </w:r>
    </w:p>
    <w:p w:rsidR="009F5A3A" w:rsidRPr="007D7135" w:rsidRDefault="009F5A3A" w:rsidP="006D03D1">
      <w:pPr>
        <w:ind w:firstLineChars="175" w:firstLine="420"/>
        <w:rPr>
          <w:sz w:val="24"/>
          <w:szCs w:val="24"/>
        </w:rPr>
      </w:pPr>
      <w:r>
        <w:rPr>
          <w:rFonts w:ascii="Times New Roman" w:eastAsia="黑体" w:hAnsi="Times New Roman" w:cs="Times New Roman" w:hint="eastAsia"/>
          <w:b/>
          <w:sz w:val="24"/>
        </w:rPr>
        <w:t>1</w:t>
      </w:r>
      <w:r w:rsidR="005E01D4">
        <w:rPr>
          <w:rFonts w:ascii="Times New Roman" w:eastAsia="黑体" w:hAnsi="Times New Roman" w:cs="Times New Roman" w:hint="eastAsia"/>
          <w:b/>
          <w:sz w:val="24"/>
        </w:rPr>
        <w:t xml:space="preserve">  </w:t>
      </w:r>
      <w:r w:rsidRPr="007D7135">
        <w:rPr>
          <w:rFonts w:hint="eastAsia"/>
          <w:sz w:val="24"/>
          <w:szCs w:val="24"/>
        </w:rPr>
        <w:t>黑色金属、皮革制品、石油、化工医药、化纤橡塑、金属制品、电力等重污染企业</w:t>
      </w:r>
      <w:r>
        <w:rPr>
          <w:rFonts w:hint="eastAsia"/>
          <w:sz w:val="24"/>
          <w:szCs w:val="24"/>
        </w:rPr>
        <w:t>；</w:t>
      </w:r>
    </w:p>
    <w:p w:rsidR="009F5A3A" w:rsidRPr="007D7135" w:rsidRDefault="009F5A3A" w:rsidP="006D03D1">
      <w:pPr>
        <w:ind w:firstLineChars="175" w:firstLine="420"/>
        <w:rPr>
          <w:sz w:val="24"/>
          <w:szCs w:val="24"/>
        </w:rPr>
      </w:pPr>
      <w:r>
        <w:rPr>
          <w:rFonts w:ascii="Times New Roman" w:eastAsia="黑体" w:hAnsi="Times New Roman" w:cs="Times New Roman" w:hint="eastAsia"/>
          <w:b/>
          <w:sz w:val="24"/>
        </w:rPr>
        <w:t>2</w:t>
      </w:r>
      <w:r w:rsidR="005E01D4">
        <w:rPr>
          <w:rFonts w:ascii="Times New Roman" w:eastAsia="黑体" w:hAnsi="Times New Roman" w:cs="Times New Roman" w:hint="eastAsia"/>
          <w:b/>
          <w:sz w:val="24"/>
        </w:rPr>
        <w:t xml:space="preserve">  </w:t>
      </w:r>
      <w:r w:rsidRPr="007D7135">
        <w:rPr>
          <w:rFonts w:hint="eastAsia"/>
          <w:sz w:val="24"/>
          <w:szCs w:val="24"/>
        </w:rPr>
        <w:t>化工业、冶金业等行业工业废弃地</w:t>
      </w:r>
      <w:r>
        <w:rPr>
          <w:rFonts w:hint="eastAsia"/>
          <w:sz w:val="24"/>
          <w:szCs w:val="24"/>
        </w:rPr>
        <w:t>；</w:t>
      </w:r>
    </w:p>
    <w:p w:rsidR="009F5A3A" w:rsidRPr="007D7135" w:rsidRDefault="009F5A3A" w:rsidP="006D03D1">
      <w:pPr>
        <w:ind w:firstLineChars="175" w:firstLine="420"/>
        <w:rPr>
          <w:sz w:val="24"/>
          <w:szCs w:val="24"/>
        </w:rPr>
      </w:pPr>
      <w:r>
        <w:rPr>
          <w:rFonts w:ascii="Times New Roman" w:eastAsia="黑体" w:hAnsi="Times New Roman" w:cs="Times New Roman" w:hint="eastAsia"/>
          <w:b/>
          <w:sz w:val="24"/>
        </w:rPr>
        <w:t>3</w:t>
      </w:r>
      <w:r w:rsidR="005E01D4">
        <w:rPr>
          <w:rFonts w:ascii="Times New Roman" w:eastAsia="黑体" w:hAnsi="Times New Roman" w:cs="Times New Roman" w:hint="eastAsia"/>
          <w:b/>
          <w:sz w:val="24"/>
        </w:rPr>
        <w:t xml:space="preserve">  </w:t>
      </w:r>
      <w:r w:rsidRPr="007D7135">
        <w:rPr>
          <w:rFonts w:hint="eastAsia"/>
          <w:sz w:val="24"/>
          <w:szCs w:val="24"/>
        </w:rPr>
        <w:t>金属冶炼类化工类等工业园区及周边</w:t>
      </w:r>
      <w:r>
        <w:rPr>
          <w:rFonts w:hint="eastAsia"/>
          <w:sz w:val="24"/>
          <w:szCs w:val="24"/>
        </w:rPr>
        <w:t>；</w:t>
      </w:r>
    </w:p>
    <w:p w:rsidR="008A2ED9" w:rsidRDefault="009F5A3A" w:rsidP="006D03D1">
      <w:pPr>
        <w:ind w:firstLineChars="175" w:firstLine="420"/>
        <w:rPr>
          <w:sz w:val="24"/>
        </w:rPr>
      </w:pPr>
      <w:r>
        <w:rPr>
          <w:rFonts w:ascii="Times New Roman" w:eastAsia="黑体" w:hAnsi="Times New Roman" w:cs="Times New Roman" w:hint="eastAsia"/>
          <w:b/>
          <w:sz w:val="24"/>
        </w:rPr>
        <w:t>4</w:t>
      </w:r>
      <w:r w:rsidR="005E01D4">
        <w:rPr>
          <w:rFonts w:ascii="Times New Roman" w:eastAsia="黑体" w:hAnsi="Times New Roman" w:cs="Times New Roman" w:hint="eastAsia"/>
          <w:b/>
          <w:sz w:val="24"/>
        </w:rPr>
        <w:t xml:space="preserve">  </w:t>
      </w:r>
      <w:r w:rsidRPr="007D7135">
        <w:rPr>
          <w:rFonts w:hint="eastAsia"/>
          <w:sz w:val="24"/>
          <w:szCs w:val="24"/>
        </w:rPr>
        <w:t>垃圾焚烧和填埋场等固体废物集中处理处置场地。</w:t>
      </w:r>
    </w:p>
    <w:p w:rsidR="00CA274D" w:rsidRDefault="00CA274D" w:rsidP="00CA274D">
      <w:pPr>
        <w:pStyle w:val="a5"/>
        <w:ind w:firstLineChars="0" w:firstLine="0"/>
        <w:jc w:val="center"/>
        <w:outlineLvl w:val="1"/>
        <w:rPr>
          <w:rFonts w:asciiTheme="minorEastAsia" w:hAnsiTheme="minorEastAsia"/>
          <w:b/>
          <w:sz w:val="28"/>
          <w:szCs w:val="28"/>
        </w:rPr>
      </w:pPr>
      <w:bookmarkStart w:id="139" w:name="_Toc123206095"/>
      <w:bookmarkStart w:id="140" w:name="_Toc123206326"/>
      <w:bookmarkStart w:id="141" w:name="_Toc123212926"/>
      <w:r w:rsidRPr="000009F1">
        <w:rPr>
          <w:rFonts w:ascii="Times New Roman" w:hAnsi="Times New Roman" w:cs="Times New Roman"/>
          <w:b/>
          <w:sz w:val="28"/>
          <w:szCs w:val="28"/>
        </w:rPr>
        <w:t>4.3</w:t>
      </w:r>
      <w:r w:rsidR="005E01D4">
        <w:rPr>
          <w:rFonts w:ascii="Times New Roman" w:hAnsi="Times New Roman" w:cs="Times New Roman" w:hint="eastAsia"/>
          <w:b/>
          <w:sz w:val="28"/>
          <w:szCs w:val="28"/>
        </w:rPr>
        <w:t xml:space="preserve"> </w:t>
      </w:r>
      <w:r>
        <w:rPr>
          <w:rFonts w:asciiTheme="minorEastAsia" w:hAnsiTheme="minorEastAsia" w:hint="eastAsia"/>
          <w:b/>
          <w:sz w:val="28"/>
          <w:szCs w:val="28"/>
        </w:rPr>
        <w:t>评估程序</w:t>
      </w:r>
      <w:bookmarkEnd w:id="139"/>
      <w:bookmarkEnd w:id="140"/>
      <w:bookmarkEnd w:id="141"/>
    </w:p>
    <w:p w:rsidR="00CA274D" w:rsidRDefault="00CA274D" w:rsidP="00CA274D">
      <w:pPr>
        <w:rPr>
          <w:sz w:val="24"/>
          <w:szCs w:val="24"/>
        </w:rPr>
      </w:pPr>
      <w:r w:rsidRPr="000009F1">
        <w:rPr>
          <w:rFonts w:ascii="Times New Roman" w:eastAsia="黑体" w:hAnsi="Times New Roman" w:cs="Times New Roman" w:hint="eastAsia"/>
          <w:b/>
          <w:sz w:val="24"/>
        </w:rPr>
        <w:t>4.3.</w:t>
      </w:r>
      <w:r w:rsidR="00357A8E" w:rsidRPr="000009F1">
        <w:rPr>
          <w:rFonts w:ascii="Times New Roman" w:eastAsia="黑体" w:hAnsi="Times New Roman" w:cs="Times New Roman" w:hint="eastAsia"/>
          <w:b/>
          <w:sz w:val="24"/>
        </w:rPr>
        <w:t>1</w:t>
      </w:r>
      <w:r w:rsidR="005E01D4">
        <w:rPr>
          <w:rFonts w:ascii="Times New Roman" w:eastAsia="黑体" w:hAnsi="Times New Roman" w:cs="Times New Roman" w:hint="eastAsia"/>
          <w:b/>
          <w:sz w:val="24"/>
        </w:rPr>
        <w:t xml:space="preserve">  </w:t>
      </w:r>
      <w:r w:rsidRPr="00337769">
        <w:rPr>
          <w:rFonts w:hint="eastAsia"/>
          <w:sz w:val="24"/>
          <w:szCs w:val="24"/>
        </w:rPr>
        <w:t>既有工业建筑的</w:t>
      </w:r>
      <w:r>
        <w:rPr>
          <w:rFonts w:hint="eastAsia"/>
          <w:sz w:val="24"/>
          <w:szCs w:val="24"/>
        </w:rPr>
        <w:t>评估</w:t>
      </w:r>
      <w:r w:rsidRPr="00337769">
        <w:rPr>
          <w:rFonts w:hint="eastAsia"/>
          <w:sz w:val="24"/>
          <w:szCs w:val="24"/>
        </w:rPr>
        <w:t>内容会因项目特点不同而不同，为了避免过度</w:t>
      </w:r>
      <w:r>
        <w:rPr>
          <w:rFonts w:hint="eastAsia"/>
          <w:sz w:val="24"/>
          <w:szCs w:val="24"/>
        </w:rPr>
        <w:t>评估</w:t>
      </w:r>
      <w:r w:rsidRPr="00337769">
        <w:rPr>
          <w:rFonts w:hint="eastAsia"/>
          <w:sz w:val="24"/>
          <w:szCs w:val="24"/>
        </w:rPr>
        <w:t>，建议按照</w:t>
      </w:r>
      <w:r w:rsidRPr="00AF2331">
        <w:rPr>
          <w:rFonts w:hint="eastAsia"/>
          <w:sz w:val="24"/>
          <w:szCs w:val="24"/>
        </w:rPr>
        <w:t>基础资料收集调研、初步评估、详细评估</w:t>
      </w:r>
      <w:r w:rsidRPr="00337769">
        <w:rPr>
          <w:rFonts w:hint="eastAsia"/>
          <w:sz w:val="24"/>
          <w:szCs w:val="24"/>
        </w:rPr>
        <w:t>的流程。</w:t>
      </w:r>
    </w:p>
    <w:p w:rsidR="00E114EB" w:rsidRPr="00357A8E" w:rsidRDefault="00E114EB" w:rsidP="00E114EB">
      <w:pPr>
        <w:rPr>
          <w:sz w:val="24"/>
          <w:szCs w:val="24"/>
        </w:rPr>
      </w:pPr>
      <w:r w:rsidRPr="000009F1">
        <w:rPr>
          <w:rFonts w:ascii="Times New Roman" w:eastAsia="黑体" w:hAnsi="Times New Roman" w:cs="Times New Roman" w:hint="eastAsia"/>
          <w:b/>
          <w:sz w:val="24"/>
        </w:rPr>
        <w:t>4.3.2</w:t>
      </w:r>
      <w:r w:rsidR="005E01D4">
        <w:rPr>
          <w:rFonts w:ascii="Times New Roman" w:eastAsia="黑体" w:hAnsi="Times New Roman" w:cs="Times New Roman" w:hint="eastAsia"/>
          <w:b/>
          <w:sz w:val="24"/>
        </w:rPr>
        <w:t xml:space="preserve">  </w:t>
      </w:r>
      <w:r w:rsidR="009C1770">
        <w:rPr>
          <w:rFonts w:hint="eastAsia"/>
          <w:sz w:val="24"/>
          <w:szCs w:val="24"/>
        </w:rPr>
        <w:t>工业厂房改造</w:t>
      </w:r>
      <w:r w:rsidRPr="00357A8E">
        <w:rPr>
          <w:rFonts w:hint="eastAsia"/>
          <w:sz w:val="24"/>
          <w:szCs w:val="24"/>
        </w:rPr>
        <w:t>前应进行基础资料收集，包括相关的上位规划、竣工图纸以及修缮记录等内容，这些资料是改造评估的重要基础。原有的工艺设备在后续的改造设计中可以作为工业记忆进行景观、装饰保留或改造利用。</w:t>
      </w:r>
    </w:p>
    <w:p w:rsidR="00357A8E" w:rsidRDefault="00357A8E" w:rsidP="00357A8E">
      <w:pPr>
        <w:pStyle w:val="a5"/>
        <w:ind w:firstLineChars="0" w:firstLine="0"/>
        <w:jc w:val="center"/>
        <w:outlineLvl w:val="1"/>
        <w:rPr>
          <w:rFonts w:asciiTheme="minorEastAsia" w:hAnsiTheme="minorEastAsia"/>
          <w:b/>
          <w:sz w:val="28"/>
          <w:szCs w:val="28"/>
        </w:rPr>
      </w:pPr>
      <w:bookmarkStart w:id="142" w:name="_Toc123206096"/>
      <w:bookmarkStart w:id="143" w:name="_Toc123206327"/>
      <w:bookmarkStart w:id="144" w:name="_Toc123212927"/>
      <w:r w:rsidRPr="000009F1">
        <w:rPr>
          <w:rFonts w:ascii="Times New Roman" w:hAnsi="Times New Roman" w:cs="Times New Roman"/>
          <w:b/>
          <w:sz w:val="28"/>
          <w:szCs w:val="28"/>
        </w:rPr>
        <w:t>4.4</w:t>
      </w:r>
      <w:r w:rsidR="005E01D4">
        <w:rPr>
          <w:rFonts w:ascii="Times New Roman" w:hAnsi="Times New Roman" w:cs="Times New Roman" w:hint="eastAsia"/>
          <w:b/>
          <w:sz w:val="28"/>
          <w:szCs w:val="28"/>
        </w:rPr>
        <w:t xml:space="preserve"> </w:t>
      </w:r>
      <w:r>
        <w:rPr>
          <w:rFonts w:asciiTheme="minorEastAsia" w:hAnsiTheme="minorEastAsia" w:hint="eastAsia"/>
          <w:b/>
          <w:sz w:val="28"/>
          <w:szCs w:val="28"/>
        </w:rPr>
        <w:t>评估标准</w:t>
      </w:r>
      <w:bookmarkEnd w:id="142"/>
      <w:bookmarkEnd w:id="143"/>
      <w:bookmarkEnd w:id="144"/>
    </w:p>
    <w:p w:rsidR="003A7270" w:rsidRPr="00507D17" w:rsidRDefault="003A7270" w:rsidP="003A7270">
      <w:pPr>
        <w:rPr>
          <w:rFonts w:ascii="Calibri" w:eastAsia="宋体" w:hAnsi="Calibri" w:cs="Times New Roman"/>
          <w:sz w:val="24"/>
        </w:rPr>
      </w:pPr>
      <w:r w:rsidRPr="000009F1">
        <w:rPr>
          <w:rFonts w:ascii="Times New Roman" w:eastAsia="黑体" w:hAnsi="Times New Roman" w:cs="Times New Roman" w:hint="eastAsia"/>
          <w:b/>
          <w:sz w:val="24"/>
        </w:rPr>
        <w:t>4.4.</w:t>
      </w:r>
      <w:r w:rsidR="009F5A3A">
        <w:rPr>
          <w:rFonts w:ascii="Times New Roman" w:eastAsia="黑体" w:hAnsi="Times New Roman" w:cs="Times New Roman" w:hint="eastAsia"/>
          <w:b/>
          <w:sz w:val="24"/>
        </w:rPr>
        <w:t>2</w:t>
      </w:r>
      <w:r w:rsidR="005E01D4">
        <w:rPr>
          <w:rFonts w:ascii="Times New Roman" w:eastAsia="黑体" w:hAnsi="Times New Roman" w:cs="Times New Roman" w:hint="eastAsia"/>
          <w:b/>
          <w:sz w:val="24"/>
        </w:rPr>
        <w:t xml:space="preserve">  </w:t>
      </w:r>
      <w:r w:rsidRPr="009A087B">
        <w:rPr>
          <w:rFonts w:ascii="Calibri" w:eastAsia="宋体" w:hAnsi="Calibri" w:cs="Times New Roman" w:hint="eastAsia"/>
          <w:sz w:val="24"/>
        </w:rPr>
        <w:t>历史</w:t>
      </w:r>
      <w:r w:rsidRPr="009A087B">
        <w:rPr>
          <w:rFonts w:hint="eastAsia"/>
          <w:sz w:val="24"/>
        </w:rPr>
        <w:t>工业</w:t>
      </w:r>
      <w:r w:rsidRPr="009A087B">
        <w:rPr>
          <w:rFonts w:ascii="Calibri" w:eastAsia="宋体" w:hAnsi="Calibri" w:cs="Times New Roman" w:hint="eastAsia"/>
          <w:sz w:val="24"/>
        </w:rPr>
        <w:t>建筑</w:t>
      </w:r>
      <w:r>
        <w:rPr>
          <w:rFonts w:ascii="Calibri" w:eastAsia="宋体" w:hAnsi="Calibri" w:cs="Times New Roman" w:hint="eastAsia"/>
          <w:sz w:val="24"/>
        </w:rPr>
        <w:t>具有突出价值的</w:t>
      </w:r>
      <w:proofErr w:type="gramStart"/>
      <w:r>
        <w:rPr>
          <w:rFonts w:ascii="Calibri" w:eastAsia="宋体" w:hAnsi="Calibri" w:cs="Times New Roman" w:hint="eastAsia"/>
          <w:sz w:val="24"/>
        </w:rPr>
        <w:t>的</w:t>
      </w:r>
      <w:proofErr w:type="gramEnd"/>
      <w:r>
        <w:rPr>
          <w:rFonts w:ascii="Calibri" w:eastAsia="宋体" w:hAnsi="Calibri" w:cs="Times New Roman" w:hint="eastAsia"/>
          <w:sz w:val="24"/>
        </w:rPr>
        <w:t>标准为以下内容</w:t>
      </w:r>
      <w:r w:rsidR="00677A8B">
        <w:rPr>
          <w:rFonts w:ascii="Calibri" w:eastAsia="宋体" w:hAnsi="Calibri" w:cs="Times New Roman" w:hint="eastAsia"/>
          <w:sz w:val="24"/>
        </w:rPr>
        <w:t>：</w:t>
      </w:r>
    </w:p>
    <w:p w:rsidR="008A2ED9" w:rsidRDefault="003A7270">
      <w:pPr>
        <w:pStyle w:val="a5"/>
        <w:ind w:left="425" w:firstLineChars="0" w:firstLine="0"/>
        <w:rPr>
          <w:rFonts w:ascii="Calibri" w:eastAsia="宋体" w:hAnsi="Calibri" w:cs="Times New Roman"/>
          <w:sz w:val="24"/>
        </w:rPr>
      </w:pPr>
      <w:r w:rsidRPr="008D2398">
        <w:rPr>
          <w:rFonts w:ascii="Times New Roman" w:eastAsia="黑体" w:hAnsi="Times New Roman" w:cs="Times New Roman" w:hint="eastAsia"/>
          <w:b/>
          <w:sz w:val="24"/>
          <w:szCs w:val="24"/>
        </w:rPr>
        <w:t xml:space="preserve">1  </w:t>
      </w:r>
      <w:r w:rsidRPr="00695297">
        <w:rPr>
          <w:rFonts w:ascii="Times New Roman" w:eastAsia="宋体" w:hAnsi="宋体" w:cs="Times New Roman"/>
          <w:sz w:val="24"/>
        </w:rPr>
        <w:t>具有突出的历史文化价值。</w:t>
      </w:r>
      <w:r>
        <w:rPr>
          <w:rFonts w:ascii="Times New Roman" w:eastAsia="宋体" w:hAnsi="宋体" w:cs="Times New Roman" w:hint="eastAsia"/>
          <w:sz w:val="24"/>
        </w:rPr>
        <w:t>包括</w:t>
      </w:r>
      <w:r w:rsidRPr="004A0AF1">
        <w:rPr>
          <w:rFonts w:ascii="Calibri" w:eastAsia="宋体" w:hAnsi="Calibri" w:cs="Times New Roman" w:hint="eastAsia"/>
          <w:sz w:val="24"/>
        </w:rPr>
        <w:t>能够体现其所在城镇古代悠久历史、近现代变革发展、中国共产党诞生与发展、新中国建设发展、改革开放伟大进程等某一特定时期的建设成就</w:t>
      </w:r>
      <w:r>
        <w:rPr>
          <w:rFonts w:ascii="Calibri" w:eastAsia="宋体" w:hAnsi="Calibri" w:cs="Times New Roman" w:hint="eastAsia"/>
          <w:sz w:val="24"/>
        </w:rPr>
        <w:t>；</w:t>
      </w:r>
      <w:r w:rsidRPr="004A0AF1">
        <w:rPr>
          <w:rFonts w:ascii="Calibri" w:eastAsia="宋体" w:hAnsi="Calibri" w:cs="Times New Roman" w:hint="eastAsia"/>
          <w:sz w:val="24"/>
        </w:rPr>
        <w:t>与重要历史事件、历史名人相关联，具有纪念、教育等历史文化意义</w:t>
      </w:r>
      <w:r>
        <w:rPr>
          <w:rFonts w:ascii="Calibri" w:eastAsia="宋体" w:hAnsi="Calibri" w:cs="Times New Roman" w:hint="eastAsia"/>
          <w:sz w:val="24"/>
        </w:rPr>
        <w:t>；</w:t>
      </w:r>
      <w:r w:rsidRPr="004A0AF1">
        <w:rPr>
          <w:rFonts w:ascii="Calibri" w:eastAsia="宋体" w:hAnsi="Calibri" w:cs="Times New Roman" w:hint="eastAsia"/>
          <w:sz w:val="24"/>
        </w:rPr>
        <w:t>体现了传统文化、民族特色、地域特征或时代风格。</w:t>
      </w:r>
    </w:p>
    <w:p w:rsidR="008A2ED9" w:rsidRDefault="003A7270">
      <w:pPr>
        <w:pStyle w:val="a5"/>
        <w:ind w:left="425" w:firstLineChars="0" w:firstLine="0"/>
        <w:rPr>
          <w:rFonts w:ascii="Calibri" w:eastAsia="宋体" w:hAnsi="Calibri" w:cs="Times New Roman"/>
          <w:sz w:val="24"/>
        </w:rPr>
      </w:pPr>
      <w:r>
        <w:rPr>
          <w:rFonts w:ascii="Times New Roman" w:eastAsia="黑体" w:hAnsi="Times New Roman" w:cs="Times New Roman" w:hint="eastAsia"/>
          <w:b/>
          <w:sz w:val="24"/>
          <w:szCs w:val="24"/>
        </w:rPr>
        <w:t>2</w:t>
      </w:r>
      <w:r w:rsidR="005E01D4">
        <w:rPr>
          <w:rFonts w:ascii="Times New Roman" w:eastAsia="黑体" w:hAnsi="Times New Roman" w:cs="Times New Roman" w:hint="eastAsia"/>
          <w:b/>
          <w:sz w:val="24"/>
          <w:szCs w:val="24"/>
        </w:rPr>
        <w:t xml:space="preserve">  </w:t>
      </w:r>
      <w:r w:rsidRPr="00695297">
        <w:rPr>
          <w:rFonts w:ascii="Times New Roman" w:eastAsia="宋体" w:hAnsi="宋体" w:cs="Times New Roman" w:hint="eastAsia"/>
          <w:sz w:val="24"/>
        </w:rPr>
        <w:t>具有较高的建筑艺术特征。</w:t>
      </w:r>
      <w:r>
        <w:rPr>
          <w:rFonts w:ascii="Times New Roman" w:eastAsia="宋体" w:hAnsi="宋体" w:cs="Times New Roman" w:hint="eastAsia"/>
          <w:sz w:val="24"/>
        </w:rPr>
        <w:t>包括</w:t>
      </w:r>
      <w:r w:rsidRPr="004A0AF1">
        <w:rPr>
          <w:rFonts w:ascii="Calibri" w:eastAsia="宋体" w:hAnsi="Calibri" w:cs="Times New Roman" w:hint="eastAsia"/>
          <w:sz w:val="24"/>
        </w:rPr>
        <w:t>代表一定时期建筑设计风格</w:t>
      </w:r>
      <w:r>
        <w:rPr>
          <w:rFonts w:ascii="Calibri" w:eastAsia="宋体" w:hAnsi="Calibri" w:cs="Times New Roman" w:hint="eastAsia"/>
          <w:sz w:val="24"/>
        </w:rPr>
        <w:t>；</w:t>
      </w:r>
      <w:r w:rsidRPr="004A0AF1">
        <w:rPr>
          <w:rFonts w:ascii="Calibri" w:eastAsia="宋体" w:hAnsi="Calibri" w:cs="Times New Roman" w:hint="eastAsia"/>
          <w:sz w:val="24"/>
        </w:rPr>
        <w:t>建筑样式或细部具有一定的艺术特色</w:t>
      </w:r>
      <w:r>
        <w:rPr>
          <w:rFonts w:ascii="Calibri" w:eastAsia="宋体" w:hAnsi="Calibri" w:cs="Times New Roman" w:hint="eastAsia"/>
          <w:sz w:val="24"/>
        </w:rPr>
        <w:t>；</w:t>
      </w:r>
      <w:r w:rsidRPr="004A0AF1">
        <w:rPr>
          <w:rFonts w:ascii="Calibri" w:eastAsia="宋体" w:hAnsi="Calibri" w:cs="Times New Roman" w:hint="eastAsia"/>
          <w:sz w:val="24"/>
        </w:rPr>
        <w:t>著名建筑师的代表作品。</w:t>
      </w:r>
    </w:p>
    <w:p w:rsidR="00357A8E" w:rsidRPr="005F6CE4" w:rsidRDefault="003A7270" w:rsidP="00357A8E">
      <w:pPr>
        <w:rPr>
          <w:sz w:val="24"/>
          <w:szCs w:val="24"/>
        </w:rPr>
      </w:pPr>
      <w:r>
        <w:rPr>
          <w:rFonts w:ascii="Times New Roman" w:eastAsia="黑体" w:hAnsi="Times New Roman" w:cs="Times New Roman" w:hint="eastAsia"/>
          <w:b/>
          <w:sz w:val="24"/>
          <w:szCs w:val="24"/>
        </w:rPr>
        <w:t>3</w:t>
      </w:r>
      <w:r w:rsidR="005E01D4">
        <w:rPr>
          <w:rFonts w:ascii="Times New Roman" w:eastAsia="黑体" w:hAnsi="Times New Roman" w:cs="Times New Roman" w:hint="eastAsia"/>
          <w:b/>
          <w:sz w:val="24"/>
          <w:szCs w:val="24"/>
        </w:rPr>
        <w:t xml:space="preserve">  </w:t>
      </w:r>
      <w:r w:rsidRPr="00695297">
        <w:rPr>
          <w:rFonts w:ascii="Times New Roman" w:eastAsia="宋体" w:hAnsi="宋体" w:cs="Times New Roman" w:hint="eastAsia"/>
          <w:sz w:val="24"/>
        </w:rPr>
        <w:t>具有一定的科学文化价值。</w:t>
      </w:r>
      <w:r>
        <w:rPr>
          <w:rFonts w:ascii="Times New Roman" w:eastAsia="宋体" w:hAnsi="宋体" w:cs="Times New Roman" w:hint="eastAsia"/>
          <w:sz w:val="24"/>
        </w:rPr>
        <w:t>包括</w:t>
      </w:r>
      <w:r w:rsidRPr="00507D17">
        <w:rPr>
          <w:rFonts w:ascii="Calibri" w:eastAsia="宋体" w:hAnsi="Calibri" w:cs="Times New Roman" w:hint="eastAsia"/>
          <w:sz w:val="24"/>
        </w:rPr>
        <w:t>建筑材料、结构、施工工艺代表了一定时期的建造科学与技术</w:t>
      </w:r>
      <w:r>
        <w:rPr>
          <w:rFonts w:ascii="Calibri" w:eastAsia="宋体" w:hAnsi="Calibri" w:cs="Times New Roman" w:hint="eastAsia"/>
          <w:sz w:val="24"/>
        </w:rPr>
        <w:t>；</w:t>
      </w:r>
      <w:r w:rsidRPr="00507D17">
        <w:rPr>
          <w:rFonts w:ascii="Calibri" w:eastAsia="宋体" w:hAnsi="Calibri" w:cs="Times New Roman" w:hint="eastAsia"/>
          <w:sz w:val="24"/>
        </w:rPr>
        <w:t>代表了传统建造技艺的传承</w:t>
      </w:r>
      <w:r>
        <w:rPr>
          <w:rFonts w:ascii="Calibri" w:eastAsia="宋体" w:hAnsi="Calibri" w:cs="Times New Roman" w:hint="eastAsia"/>
          <w:sz w:val="24"/>
        </w:rPr>
        <w:t>；</w:t>
      </w:r>
      <w:r w:rsidRPr="00D874B9">
        <w:rPr>
          <w:rFonts w:ascii="Calibri" w:eastAsia="宋体" w:hAnsi="Calibri" w:cs="Times New Roman" w:hint="eastAsia"/>
          <w:sz w:val="24"/>
        </w:rPr>
        <w:t>代表性工业产品；</w:t>
      </w:r>
      <w:r w:rsidRPr="00507D17">
        <w:rPr>
          <w:rFonts w:ascii="Calibri" w:eastAsia="宋体" w:hAnsi="Calibri" w:cs="Times New Roman" w:hint="eastAsia"/>
          <w:sz w:val="24"/>
        </w:rPr>
        <w:t>在一定地域内具有标志性或象征性，具有群体心理认同感。</w:t>
      </w:r>
      <w:r w:rsidR="00357A8E" w:rsidRPr="000009F1">
        <w:rPr>
          <w:rFonts w:ascii="Times New Roman" w:eastAsia="黑体" w:hAnsi="Times New Roman" w:cs="Times New Roman" w:hint="eastAsia"/>
          <w:b/>
          <w:sz w:val="24"/>
        </w:rPr>
        <w:t>4.4.</w:t>
      </w:r>
      <w:r w:rsidR="00C94676" w:rsidRPr="000009F1">
        <w:rPr>
          <w:rFonts w:ascii="Times New Roman" w:eastAsia="黑体" w:hAnsi="Times New Roman" w:cs="Times New Roman" w:hint="eastAsia"/>
          <w:b/>
          <w:sz w:val="24"/>
        </w:rPr>
        <w:t>1</w:t>
      </w:r>
      <w:r w:rsidR="00C94676">
        <w:rPr>
          <w:rFonts w:ascii="Times New Roman" w:eastAsia="黑体" w:hAnsi="Times New Roman" w:cs="Times New Roman" w:hint="eastAsia"/>
          <w:b/>
          <w:sz w:val="24"/>
        </w:rPr>
        <w:t xml:space="preserve">0  </w:t>
      </w:r>
      <w:r w:rsidR="00357A8E" w:rsidRPr="005F6CE4">
        <w:rPr>
          <w:rFonts w:hint="eastAsia"/>
          <w:sz w:val="24"/>
          <w:szCs w:val="24"/>
        </w:rPr>
        <w:t>根据现行国家标准《混凝土结构设计规范》</w:t>
      </w:r>
      <w:r w:rsidR="00357A8E" w:rsidRPr="005F6CE4">
        <w:rPr>
          <w:rFonts w:hint="eastAsia"/>
          <w:sz w:val="24"/>
          <w:szCs w:val="24"/>
        </w:rPr>
        <w:t>GB50010</w:t>
      </w:r>
      <w:r w:rsidR="00357A8E" w:rsidRPr="005F6CE4">
        <w:rPr>
          <w:rFonts w:hint="eastAsia"/>
          <w:sz w:val="24"/>
          <w:szCs w:val="24"/>
        </w:rPr>
        <w:t>的规定，既有结构延长使用年限、改变用途、改建、扩建或需要进行加固、修复等，均应对其进行评定、验算或重新设计，因此对既有工业建筑绿色民用化</w:t>
      </w:r>
      <w:r w:rsidR="00E905C1">
        <w:rPr>
          <w:rFonts w:hint="eastAsia"/>
          <w:sz w:val="24"/>
          <w:szCs w:val="24"/>
        </w:rPr>
        <w:t>更新</w:t>
      </w:r>
      <w:r w:rsidR="00357A8E" w:rsidRPr="005F6CE4">
        <w:rPr>
          <w:rFonts w:hint="eastAsia"/>
          <w:sz w:val="24"/>
          <w:szCs w:val="24"/>
        </w:rPr>
        <w:t>中原结构应进行鉴定。</w:t>
      </w:r>
    </w:p>
    <w:p w:rsidR="00357A8E" w:rsidRPr="005F6CE4" w:rsidRDefault="00357A8E" w:rsidP="00357A8E">
      <w:pPr>
        <w:ind w:firstLineChars="177" w:firstLine="425"/>
        <w:rPr>
          <w:sz w:val="24"/>
          <w:szCs w:val="24"/>
        </w:rPr>
      </w:pPr>
      <w:r w:rsidRPr="005F6CE4">
        <w:rPr>
          <w:rFonts w:hint="eastAsia"/>
          <w:sz w:val="24"/>
          <w:szCs w:val="24"/>
        </w:rPr>
        <w:t>对根据现行国家标准《建筑抗震鉴定标准》</w:t>
      </w:r>
      <w:r w:rsidRPr="005F6CE4">
        <w:rPr>
          <w:rFonts w:hint="eastAsia"/>
          <w:sz w:val="24"/>
          <w:szCs w:val="24"/>
        </w:rPr>
        <w:t>GB50023</w:t>
      </w:r>
      <w:r w:rsidRPr="005F6CE4">
        <w:rPr>
          <w:rFonts w:hint="eastAsia"/>
          <w:sz w:val="24"/>
          <w:szCs w:val="24"/>
        </w:rPr>
        <w:t>标准的规定，应进行抗震鉴定的既有建筑，按上述标准进行抗震鉴定，其余既有建筑应按现行国家标准《工业建筑可靠性鉴定标准》</w:t>
      </w:r>
      <w:r w:rsidRPr="005F6CE4">
        <w:rPr>
          <w:rFonts w:hint="eastAsia"/>
          <w:sz w:val="24"/>
          <w:szCs w:val="24"/>
        </w:rPr>
        <w:t>GB50144</w:t>
      </w:r>
      <w:r w:rsidRPr="005F6CE4">
        <w:rPr>
          <w:rFonts w:hint="eastAsia"/>
          <w:sz w:val="24"/>
          <w:szCs w:val="24"/>
        </w:rPr>
        <w:t>、《民用建筑可靠性鉴定标准》</w:t>
      </w:r>
      <w:r w:rsidRPr="005F6CE4">
        <w:rPr>
          <w:rFonts w:hint="eastAsia"/>
          <w:sz w:val="24"/>
          <w:szCs w:val="24"/>
        </w:rPr>
        <w:t>GB50292</w:t>
      </w:r>
      <w:r w:rsidRPr="005F6CE4">
        <w:rPr>
          <w:rFonts w:hint="eastAsia"/>
          <w:sz w:val="24"/>
          <w:szCs w:val="24"/>
        </w:rPr>
        <w:t>等标准的规定，进行安全性鉴定。应根据实际情况和需要，合理选择建筑安全等级和后续使用年限。</w:t>
      </w:r>
    </w:p>
    <w:p w:rsidR="00357A8E" w:rsidRPr="005F6CE4" w:rsidRDefault="00357A8E" w:rsidP="00357A8E">
      <w:pPr>
        <w:rPr>
          <w:sz w:val="24"/>
          <w:szCs w:val="24"/>
        </w:rPr>
      </w:pPr>
      <w:r w:rsidRPr="000009F1">
        <w:rPr>
          <w:rFonts w:ascii="Times New Roman" w:eastAsia="黑体" w:hAnsi="Times New Roman" w:cs="Times New Roman" w:hint="eastAsia"/>
          <w:b/>
          <w:sz w:val="24"/>
        </w:rPr>
        <w:t>4.4.</w:t>
      </w:r>
      <w:r w:rsidR="00C94676" w:rsidRPr="000009F1">
        <w:rPr>
          <w:rFonts w:ascii="Times New Roman" w:eastAsia="黑体" w:hAnsi="Times New Roman" w:cs="Times New Roman" w:hint="eastAsia"/>
          <w:b/>
          <w:sz w:val="24"/>
        </w:rPr>
        <w:t>1</w:t>
      </w:r>
      <w:r w:rsidR="00C94676">
        <w:rPr>
          <w:rFonts w:ascii="Times New Roman" w:eastAsia="黑体" w:hAnsi="Times New Roman" w:cs="Times New Roman" w:hint="eastAsia"/>
          <w:b/>
          <w:sz w:val="24"/>
        </w:rPr>
        <w:t xml:space="preserve">1  </w:t>
      </w:r>
      <w:r w:rsidRPr="005F6CE4">
        <w:rPr>
          <w:rFonts w:hint="eastAsia"/>
          <w:sz w:val="24"/>
          <w:szCs w:val="24"/>
        </w:rPr>
        <w:t>建筑物的基本功能分为三个部分：安全性、耐久性、适用性。其中安全性、耐久性为任何建筑物能否正常使用的基础，对于既有建筑综合改造同样也必须考虑其改造后的安全性及耐久性，结构工程的耐久性能是关系到既有建筑在规定年限内能否正常使用的必要条件之一。</w:t>
      </w:r>
    </w:p>
    <w:p w:rsidR="00357A8E" w:rsidRPr="005F6CE4" w:rsidRDefault="00357A8E" w:rsidP="00357A8E">
      <w:pPr>
        <w:ind w:firstLineChars="177" w:firstLine="425"/>
        <w:rPr>
          <w:sz w:val="24"/>
          <w:szCs w:val="24"/>
        </w:rPr>
      </w:pPr>
      <w:r w:rsidRPr="005F6CE4">
        <w:rPr>
          <w:rFonts w:hint="eastAsia"/>
          <w:sz w:val="24"/>
          <w:szCs w:val="24"/>
        </w:rPr>
        <w:t>对既有建筑的耐久性鉴定可根据现行国家标准《工业建筑可靠性鉴定标准》</w:t>
      </w:r>
      <w:r w:rsidRPr="005F6CE4">
        <w:rPr>
          <w:rFonts w:hint="eastAsia"/>
          <w:sz w:val="24"/>
          <w:szCs w:val="24"/>
        </w:rPr>
        <w:t>GB50144</w:t>
      </w:r>
      <w:r w:rsidRPr="005F6CE4">
        <w:rPr>
          <w:rFonts w:hint="eastAsia"/>
          <w:sz w:val="24"/>
          <w:szCs w:val="24"/>
        </w:rPr>
        <w:t>附录</w:t>
      </w:r>
      <w:r w:rsidRPr="005F6CE4">
        <w:rPr>
          <w:rFonts w:hint="eastAsia"/>
          <w:sz w:val="24"/>
          <w:szCs w:val="24"/>
        </w:rPr>
        <w:t>B</w:t>
      </w:r>
      <w:r w:rsidRPr="005F6CE4">
        <w:rPr>
          <w:rFonts w:hint="eastAsia"/>
          <w:sz w:val="24"/>
          <w:szCs w:val="24"/>
        </w:rPr>
        <w:t>和行业标准《混凝土结构耐久性评定标准》</w:t>
      </w:r>
      <w:r w:rsidRPr="005F6CE4">
        <w:rPr>
          <w:rFonts w:hint="eastAsia"/>
          <w:sz w:val="24"/>
          <w:szCs w:val="24"/>
        </w:rPr>
        <w:t>CECS 220</w:t>
      </w:r>
      <w:r w:rsidRPr="005F6CE4">
        <w:rPr>
          <w:rFonts w:hint="eastAsia"/>
          <w:sz w:val="24"/>
          <w:szCs w:val="24"/>
        </w:rPr>
        <w:t>的要求进行。</w:t>
      </w:r>
    </w:p>
    <w:p w:rsidR="00357A8E" w:rsidRPr="005F6CE4" w:rsidRDefault="00357A8E" w:rsidP="00357A8E">
      <w:pPr>
        <w:rPr>
          <w:sz w:val="24"/>
          <w:szCs w:val="24"/>
        </w:rPr>
      </w:pPr>
      <w:r w:rsidRPr="000009F1">
        <w:rPr>
          <w:rFonts w:ascii="Times New Roman" w:eastAsia="黑体" w:hAnsi="Times New Roman" w:cs="Times New Roman" w:hint="eastAsia"/>
          <w:b/>
          <w:sz w:val="24"/>
        </w:rPr>
        <w:t>4.4.</w:t>
      </w:r>
      <w:r w:rsidR="00C94676" w:rsidRPr="000009F1">
        <w:rPr>
          <w:rFonts w:ascii="Times New Roman" w:eastAsia="黑体" w:hAnsi="Times New Roman" w:cs="Times New Roman" w:hint="eastAsia"/>
          <w:b/>
          <w:sz w:val="24"/>
        </w:rPr>
        <w:t>1</w:t>
      </w:r>
      <w:r w:rsidR="00C94676">
        <w:rPr>
          <w:rFonts w:ascii="Times New Roman" w:eastAsia="黑体" w:hAnsi="Times New Roman" w:cs="Times New Roman" w:hint="eastAsia"/>
          <w:b/>
          <w:sz w:val="24"/>
        </w:rPr>
        <w:t xml:space="preserve">2  </w:t>
      </w:r>
      <w:r w:rsidR="009C1770">
        <w:rPr>
          <w:rFonts w:hint="eastAsia"/>
          <w:sz w:val="24"/>
          <w:szCs w:val="24"/>
        </w:rPr>
        <w:t>工业厂房改造</w:t>
      </w:r>
      <w:r w:rsidRPr="005F6CE4">
        <w:rPr>
          <w:rFonts w:hint="eastAsia"/>
          <w:sz w:val="24"/>
          <w:szCs w:val="24"/>
        </w:rPr>
        <w:t>前，应根据现行国家标准《建筑抗震鉴定标准》</w:t>
      </w:r>
      <w:r w:rsidRPr="005F6CE4">
        <w:rPr>
          <w:rFonts w:hint="eastAsia"/>
          <w:sz w:val="24"/>
          <w:szCs w:val="24"/>
        </w:rPr>
        <w:t>GB50023</w:t>
      </w:r>
      <w:r w:rsidRPr="005F6CE4">
        <w:rPr>
          <w:rFonts w:hint="eastAsia"/>
          <w:sz w:val="24"/>
          <w:szCs w:val="24"/>
        </w:rPr>
        <w:t>、《工业建筑可靠性鉴定标准》</w:t>
      </w:r>
      <w:r w:rsidRPr="005F6CE4">
        <w:rPr>
          <w:rFonts w:hint="eastAsia"/>
          <w:sz w:val="24"/>
          <w:szCs w:val="24"/>
        </w:rPr>
        <w:t>GB50144</w:t>
      </w:r>
      <w:r w:rsidRPr="005F6CE4">
        <w:rPr>
          <w:rFonts w:hint="eastAsia"/>
          <w:sz w:val="24"/>
          <w:szCs w:val="24"/>
        </w:rPr>
        <w:t>、《民用建筑可靠性鉴定标准》</w:t>
      </w:r>
      <w:r w:rsidRPr="005F6CE4">
        <w:rPr>
          <w:rFonts w:hint="eastAsia"/>
          <w:sz w:val="24"/>
          <w:szCs w:val="24"/>
        </w:rPr>
        <w:t>GB50292</w:t>
      </w:r>
      <w:r w:rsidRPr="005F6CE4">
        <w:rPr>
          <w:rFonts w:hint="eastAsia"/>
          <w:sz w:val="24"/>
          <w:szCs w:val="24"/>
        </w:rPr>
        <w:t>等标准的规定，对围护结构的结构性能进行鉴定，</w:t>
      </w:r>
      <w:r w:rsidR="00120CC8" w:rsidRPr="00120CC8">
        <w:rPr>
          <w:rFonts w:hint="eastAsia"/>
          <w:sz w:val="24"/>
          <w:szCs w:val="24"/>
        </w:rPr>
        <w:t>为改造方案中对围护结构的保留与否及保留后是否需要加固提供技术依据</w:t>
      </w:r>
      <w:r w:rsidRPr="005F6CE4">
        <w:rPr>
          <w:rFonts w:hint="eastAsia"/>
          <w:sz w:val="24"/>
          <w:szCs w:val="24"/>
        </w:rPr>
        <w:t>。</w:t>
      </w:r>
    </w:p>
    <w:p w:rsidR="00357A8E" w:rsidRPr="005F6CE4" w:rsidRDefault="00357A8E" w:rsidP="00357A8E">
      <w:pPr>
        <w:rPr>
          <w:sz w:val="24"/>
          <w:szCs w:val="24"/>
        </w:rPr>
      </w:pPr>
      <w:r w:rsidRPr="000009F1">
        <w:rPr>
          <w:rFonts w:ascii="Times New Roman" w:eastAsia="黑体" w:hAnsi="Times New Roman" w:cs="Times New Roman" w:hint="eastAsia"/>
          <w:b/>
          <w:sz w:val="24"/>
        </w:rPr>
        <w:t>4.4.</w:t>
      </w:r>
      <w:r w:rsidR="00C94676" w:rsidRPr="000009F1">
        <w:rPr>
          <w:rFonts w:ascii="Times New Roman" w:eastAsia="黑体" w:hAnsi="Times New Roman" w:cs="Times New Roman" w:hint="eastAsia"/>
          <w:b/>
          <w:sz w:val="24"/>
        </w:rPr>
        <w:t>1</w:t>
      </w:r>
      <w:r w:rsidR="00C94676">
        <w:rPr>
          <w:rFonts w:ascii="Times New Roman" w:eastAsia="黑体" w:hAnsi="Times New Roman" w:cs="Times New Roman" w:hint="eastAsia"/>
          <w:b/>
          <w:sz w:val="24"/>
        </w:rPr>
        <w:t xml:space="preserve">3  </w:t>
      </w:r>
      <w:r w:rsidR="009C1770">
        <w:rPr>
          <w:rFonts w:hint="eastAsia"/>
          <w:sz w:val="24"/>
          <w:szCs w:val="24"/>
        </w:rPr>
        <w:t>工业厂房改造</w:t>
      </w:r>
      <w:r w:rsidRPr="005F6CE4">
        <w:rPr>
          <w:rFonts w:hint="eastAsia"/>
          <w:sz w:val="24"/>
          <w:szCs w:val="24"/>
        </w:rPr>
        <w:t>前，须评估围护结构是否能够满足日后的民用建筑功能要求，主要考虑的是节能性能、隔声性能、气密性等，主要的围护结构包括屋面、外墙、内隔墙及楼板、外窗、屋顶天窗等。</w:t>
      </w:r>
    </w:p>
    <w:p w:rsidR="00357A8E" w:rsidRPr="005F6CE4" w:rsidRDefault="00357A8E" w:rsidP="005E01D4">
      <w:pPr>
        <w:ind w:firstLineChars="200" w:firstLine="480"/>
        <w:rPr>
          <w:sz w:val="24"/>
          <w:szCs w:val="24"/>
        </w:rPr>
      </w:pPr>
      <w:r w:rsidRPr="005F6CE4">
        <w:rPr>
          <w:rFonts w:hint="eastAsia"/>
          <w:sz w:val="24"/>
          <w:szCs w:val="24"/>
        </w:rPr>
        <w:t>节能</w:t>
      </w:r>
      <w:r w:rsidR="00801858">
        <w:rPr>
          <w:rFonts w:hint="eastAsia"/>
          <w:sz w:val="24"/>
          <w:szCs w:val="24"/>
        </w:rPr>
        <w:t>评估</w:t>
      </w:r>
      <w:r w:rsidRPr="005F6CE4">
        <w:rPr>
          <w:rFonts w:hint="eastAsia"/>
          <w:sz w:val="24"/>
          <w:szCs w:val="24"/>
        </w:rPr>
        <w:t>内容包括：建筑各朝向</w:t>
      </w:r>
      <w:proofErr w:type="gramStart"/>
      <w:r w:rsidRPr="005F6CE4">
        <w:rPr>
          <w:rFonts w:hint="eastAsia"/>
          <w:sz w:val="24"/>
          <w:szCs w:val="24"/>
        </w:rPr>
        <w:t>的窗墙比</w:t>
      </w:r>
      <w:proofErr w:type="gramEnd"/>
      <w:r w:rsidRPr="005F6CE4">
        <w:rPr>
          <w:rFonts w:hint="eastAsia"/>
          <w:sz w:val="24"/>
          <w:szCs w:val="24"/>
        </w:rPr>
        <w:t>；外窗、透明幕墙、屋顶天窗传热系数及遮阳系数，外遮阳类型及遮阳系数、外窗、透明幕墙气密性；屋顶构造形式及传热系数；外墙构造形式及传热系数。根据节能评估结论制定相应的节能改造技术方案。</w:t>
      </w:r>
    </w:p>
    <w:p w:rsidR="00357A8E" w:rsidRPr="005F6CE4" w:rsidRDefault="00357A8E" w:rsidP="00357A8E">
      <w:pPr>
        <w:rPr>
          <w:sz w:val="24"/>
          <w:szCs w:val="24"/>
        </w:rPr>
      </w:pPr>
      <w:r w:rsidRPr="000009F1">
        <w:rPr>
          <w:rFonts w:ascii="Times New Roman" w:eastAsia="黑体" w:hAnsi="Times New Roman" w:cs="Times New Roman" w:hint="eastAsia"/>
          <w:b/>
          <w:sz w:val="24"/>
        </w:rPr>
        <w:t>4.4</w:t>
      </w:r>
      <w:r w:rsidRPr="000009F1">
        <w:rPr>
          <w:rFonts w:ascii="Times New Roman" w:eastAsia="黑体" w:hAnsi="Times New Roman" w:cs="Times New Roman"/>
          <w:b/>
          <w:sz w:val="24"/>
        </w:rPr>
        <w:t>.</w:t>
      </w:r>
      <w:r w:rsidR="00C94676" w:rsidRPr="000009F1">
        <w:rPr>
          <w:rFonts w:ascii="Times New Roman" w:eastAsia="黑体" w:hAnsi="Times New Roman" w:cs="Times New Roman" w:hint="eastAsia"/>
          <w:b/>
          <w:sz w:val="24"/>
        </w:rPr>
        <w:t>1</w:t>
      </w:r>
      <w:r w:rsidR="00C94676">
        <w:rPr>
          <w:rFonts w:ascii="Times New Roman" w:eastAsia="黑体" w:hAnsi="Times New Roman" w:cs="Times New Roman" w:hint="eastAsia"/>
          <w:b/>
          <w:sz w:val="24"/>
        </w:rPr>
        <w:t xml:space="preserve">4  </w:t>
      </w:r>
      <w:r w:rsidR="009C1770">
        <w:rPr>
          <w:rFonts w:hint="eastAsia"/>
          <w:sz w:val="24"/>
          <w:szCs w:val="24"/>
        </w:rPr>
        <w:t>工业厂房改造</w:t>
      </w:r>
      <w:r w:rsidRPr="005F6CE4">
        <w:rPr>
          <w:rFonts w:hint="eastAsia"/>
          <w:sz w:val="24"/>
          <w:szCs w:val="24"/>
        </w:rPr>
        <w:t>应合理利用建筑本身良好的窗口、</w:t>
      </w:r>
      <w:proofErr w:type="gramStart"/>
      <w:r w:rsidRPr="005F6CE4">
        <w:rPr>
          <w:rFonts w:hint="eastAsia"/>
          <w:sz w:val="24"/>
          <w:szCs w:val="24"/>
        </w:rPr>
        <w:t>进排风口</w:t>
      </w:r>
      <w:proofErr w:type="gramEnd"/>
      <w:r w:rsidRPr="005F6CE4">
        <w:rPr>
          <w:rFonts w:hint="eastAsia"/>
          <w:sz w:val="24"/>
          <w:szCs w:val="24"/>
        </w:rPr>
        <w:t>基础条件，根据现行国家标准《建筑采光设计标准》</w:t>
      </w:r>
      <w:r w:rsidRPr="005F6CE4">
        <w:rPr>
          <w:rFonts w:hint="eastAsia"/>
          <w:sz w:val="24"/>
          <w:szCs w:val="24"/>
        </w:rPr>
        <w:t>GB 50033</w:t>
      </w:r>
      <w:r w:rsidRPr="005F6CE4">
        <w:rPr>
          <w:rFonts w:hint="eastAsia"/>
          <w:sz w:val="24"/>
          <w:szCs w:val="24"/>
        </w:rPr>
        <w:t>、《民用建筑室内热湿环境评价标准》</w:t>
      </w:r>
      <w:r w:rsidRPr="005F6CE4">
        <w:rPr>
          <w:rFonts w:hint="eastAsia"/>
          <w:sz w:val="24"/>
          <w:szCs w:val="24"/>
        </w:rPr>
        <w:t>GB/T 50785</w:t>
      </w:r>
      <w:r w:rsidRPr="005F6CE4">
        <w:rPr>
          <w:rFonts w:hint="eastAsia"/>
          <w:sz w:val="24"/>
          <w:szCs w:val="24"/>
        </w:rPr>
        <w:t>对于室内的通风和采光环境进行检测与评估，自然通风效果应按照</w:t>
      </w:r>
      <w:proofErr w:type="gramStart"/>
      <w:r w:rsidRPr="005F6CE4">
        <w:rPr>
          <w:rFonts w:hint="eastAsia"/>
          <w:sz w:val="24"/>
          <w:szCs w:val="24"/>
        </w:rPr>
        <w:t>现行行业</w:t>
      </w:r>
      <w:proofErr w:type="gramEnd"/>
      <w:r w:rsidRPr="005F6CE4">
        <w:rPr>
          <w:rFonts w:hint="eastAsia"/>
          <w:sz w:val="24"/>
          <w:szCs w:val="24"/>
        </w:rPr>
        <w:t>标准《建筑通风效果测试与评价标准》</w:t>
      </w:r>
      <w:r w:rsidRPr="005F6CE4">
        <w:rPr>
          <w:rFonts w:hint="eastAsia"/>
          <w:sz w:val="24"/>
          <w:szCs w:val="24"/>
        </w:rPr>
        <w:t>JGJ/T 309</w:t>
      </w:r>
      <w:r w:rsidRPr="005F6CE4">
        <w:rPr>
          <w:rFonts w:hint="eastAsia"/>
          <w:sz w:val="24"/>
          <w:szCs w:val="24"/>
        </w:rPr>
        <w:t>的相关规定检测，自然采光应按照现行国家标准《采光测量方法》</w:t>
      </w:r>
      <w:r w:rsidRPr="005F6CE4">
        <w:rPr>
          <w:rFonts w:hint="eastAsia"/>
          <w:sz w:val="24"/>
          <w:szCs w:val="24"/>
        </w:rPr>
        <w:t>GB/T5699</w:t>
      </w:r>
      <w:r w:rsidRPr="005F6CE4">
        <w:rPr>
          <w:rFonts w:hint="eastAsia"/>
          <w:sz w:val="24"/>
          <w:szCs w:val="24"/>
        </w:rPr>
        <w:t>的相关规定检测，并根据结论制定合理的改造利用方案，尽量利用原有天窗、高窗等有利于室内采光的基础条件，利用原有朝向、天窗、高窗、</w:t>
      </w:r>
      <w:proofErr w:type="gramStart"/>
      <w:r w:rsidRPr="005F6CE4">
        <w:rPr>
          <w:rFonts w:hint="eastAsia"/>
          <w:sz w:val="24"/>
          <w:szCs w:val="24"/>
        </w:rPr>
        <w:t>烟图等</w:t>
      </w:r>
      <w:proofErr w:type="gramEnd"/>
      <w:r w:rsidRPr="005F6CE4">
        <w:rPr>
          <w:rFonts w:hint="eastAsia"/>
          <w:sz w:val="24"/>
          <w:szCs w:val="24"/>
        </w:rPr>
        <w:t>有利于室内自然的基础条件，将内庭院、天井，中庭等空间改造措施与自然采光、自然通风措施相结合。</w:t>
      </w:r>
    </w:p>
    <w:p w:rsidR="00357A8E" w:rsidRPr="005F6CE4" w:rsidRDefault="00357A8E" w:rsidP="00357A8E">
      <w:pPr>
        <w:rPr>
          <w:sz w:val="24"/>
          <w:szCs w:val="24"/>
        </w:rPr>
      </w:pPr>
      <w:r w:rsidRPr="000009F1">
        <w:rPr>
          <w:rFonts w:ascii="Times New Roman" w:eastAsia="黑体" w:hAnsi="Times New Roman" w:cs="Times New Roman" w:hint="eastAsia"/>
          <w:b/>
          <w:sz w:val="24"/>
        </w:rPr>
        <w:t>4.4.</w:t>
      </w:r>
      <w:r w:rsidR="00C94676" w:rsidRPr="000009F1">
        <w:rPr>
          <w:rFonts w:ascii="Times New Roman" w:eastAsia="黑体" w:hAnsi="Times New Roman" w:cs="Times New Roman" w:hint="eastAsia"/>
          <w:b/>
          <w:sz w:val="24"/>
        </w:rPr>
        <w:t>1</w:t>
      </w:r>
      <w:r w:rsidR="00C94676">
        <w:rPr>
          <w:rFonts w:ascii="Times New Roman" w:eastAsia="黑体" w:hAnsi="Times New Roman" w:cs="Times New Roman" w:hint="eastAsia"/>
          <w:b/>
          <w:sz w:val="24"/>
        </w:rPr>
        <w:t xml:space="preserve">5  </w:t>
      </w:r>
      <w:r w:rsidR="009C1770">
        <w:rPr>
          <w:rFonts w:hint="eastAsia"/>
          <w:sz w:val="24"/>
          <w:szCs w:val="24"/>
        </w:rPr>
        <w:t>工业厂房改造</w:t>
      </w:r>
      <w:r w:rsidRPr="005F6CE4">
        <w:rPr>
          <w:rFonts w:hint="eastAsia"/>
          <w:sz w:val="24"/>
          <w:szCs w:val="24"/>
        </w:rPr>
        <w:t>前，应对原有机电设备进行可靠性评估（包括功能性能和安全性能），并结合改造后的功能确定再利用方式，包括直接利用，改造后再利用，或者改造成为其他功能或非功能设备使用。</w:t>
      </w:r>
    </w:p>
    <w:p w:rsidR="00357A8E" w:rsidRPr="005F6CE4" w:rsidRDefault="00801858" w:rsidP="005E01D4">
      <w:pPr>
        <w:ind w:firstLineChars="200" w:firstLine="480"/>
        <w:rPr>
          <w:sz w:val="24"/>
          <w:szCs w:val="24"/>
        </w:rPr>
      </w:pPr>
      <w:r>
        <w:rPr>
          <w:rFonts w:hint="eastAsia"/>
          <w:sz w:val="24"/>
          <w:szCs w:val="24"/>
        </w:rPr>
        <w:t>评估</w:t>
      </w:r>
      <w:r w:rsidR="00357A8E" w:rsidRPr="005F6CE4">
        <w:rPr>
          <w:rFonts w:hint="eastAsia"/>
          <w:sz w:val="24"/>
          <w:szCs w:val="24"/>
        </w:rPr>
        <w:t>原有空调设计及系统是否可以利用。对于应用时间不长的冷源设备，其效率满足现行规范要求的可以加以利用，另外对于水泵、空调箱等设备也应进行综合</w:t>
      </w:r>
      <w:r>
        <w:rPr>
          <w:rFonts w:hint="eastAsia"/>
          <w:sz w:val="24"/>
          <w:szCs w:val="24"/>
        </w:rPr>
        <w:t>评估</w:t>
      </w:r>
      <w:r w:rsidR="00357A8E" w:rsidRPr="005F6CE4">
        <w:rPr>
          <w:rFonts w:hint="eastAsia"/>
          <w:sz w:val="24"/>
          <w:szCs w:val="24"/>
        </w:rPr>
        <w:t>，判断是否可以继续利用。</w:t>
      </w:r>
    </w:p>
    <w:p w:rsidR="00357A8E" w:rsidRPr="005F6CE4" w:rsidRDefault="00357A8E" w:rsidP="005E01D4">
      <w:pPr>
        <w:ind w:firstLineChars="200" w:firstLine="480"/>
        <w:rPr>
          <w:sz w:val="24"/>
          <w:szCs w:val="24"/>
        </w:rPr>
      </w:pPr>
      <w:r w:rsidRPr="005F6CE4">
        <w:rPr>
          <w:rFonts w:hint="eastAsia"/>
          <w:sz w:val="24"/>
          <w:szCs w:val="24"/>
        </w:rPr>
        <w:t>对于给水系统，应根据改造后功能需求和负荷，对原有给水系统中水池（水箱）、水泵系统供水管径进行核算。当核算结果可以满足改造后供水需求时，可选扬对原有给水系统进行保留，但在卫生防疫方面需按现行规范要求进行完善。根据绿色建筑的需求，需要通过密闭性能好的阀门设备、耐腐蚀耐久性能好的管材管件来避免管网漏损，因此在</w:t>
      </w:r>
      <w:r w:rsidR="009C1770">
        <w:rPr>
          <w:rFonts w:hint="eastAsia"/>
          <w:sz w:val="24"/>
          <w:szCs w:val="24"/>
        </w:rPr>
        <w:t>工业厂房改造</w:t>
      </w:r>
      <w:r w:rsidRPr="005F6CE4">
        <w:rPr>
          <w:rFonts w:hint="eastAsia"/>
          <w:sz w:val="24"/>
          <w:szCs w:val="24"/>
        </w:rPr>
        <w:t>设计时，对给水系统的管材管件进行检测，对老化、腐蚀导致漏损率不达标的，以及已淘汰产品应进行更换。</w:t>
      </w:r>
    </w:p>
    <w:p w:rsidR="00357A8E" w:rsidRPr="005F6CE4" w:rsidRDefault="00357A8E" w:rsidP="005E01D4">
      <w:pPr>
        <w:ind w:firstLineChars="200" w:firstLine="480"/>
        <w:rPr>
          <w:sz w:val="24"/>
          <w:szCs w:val="24"/>
        </w:rPr>
      </w:pPr>
      <w:r w:rsidRPr="005F6CE4">
        <w:rPr>
          <w:rFonts w:hint="eastAsia"/>
          <w:sz w:val="24"/>
          <w:szCs w:val="24"/>
        </w:rPr>
        <w:t>对于排水系统，根据改造后建筑的使用功能需求，在考虑现有排水系统的通畅性独立性及新增排水点接入可行性的基础上，确定对原有排水系统是否进行保留，对新增排水点应考虑其接入现有排水系统的可行性、既有工业建筑根据其产业特征，部分会设置废水储存、处理设施，民用化</w:t>
      </w:r>
      <w:r w:rsidR="00D61F4F">
        <w:rPr>
          <w:rFonts w:hint="eastAsia"/>
          <w:sz w:val="24"/>
          <w:szCs w:val="24"/>
        </w:rPr>
        <w:t>更新</w:t>
      </w:r>
      <w:r w:rsidRPr="005F6CE4">
        <w:rPr>
          <w:rFonts w:hint="eastAsia"/>
          <w:sz w:val="24"/>
          <w:szCs w:val="24"/>
        </w:rPr>
        <w:t>时，可以结合原有排水系统去向，将废水储存间改造为民用功能，如隔油间等。既有工业建筑中采用直接排放方式的雨水排水系统，在改造时可结合绿色建筑对雨水收集回用的需求，增设雨水收集池。</w:t>
      </w:r>
    </w:p>
    <w:p w:rsidR="00357A8E" w:rsidRPr="005F6CE4" w:rsidRDefault="00357A8E" w:rsidP="00357A8E">
      <w:pPr>
        <w:rPr>
          <w:sz w:val="24"/>
          <w:szCs w:val="24"/>
        </w:rPr>
      </w:pPr>
      <w:r w:rsidRPr="000009F1">
        <w:rPr>
          <w:rFonts w:ascii="Times New Roman" w:eastAsia="黑体" w:hAnsi="Times New Roman" w:cs="Times New Roman" w:hint="eastAsia"/>
          <w:b/>
          <w:sz w:val="24"/>
        </w:rPr>
        <w:t>4.4.</w:t>
      </w:r>
      <w:r w:rsidR="00C94676">
        <w:rPr>
          <w:rFonts w:ascii="Times New Roman" w:eastAsia="黑体" w:hAnsi="Times New Roman" w:cs="Times New Roman" w:hint="eastAsia"/>
          <w:b/>
          <w:sz w:val="24"/>
        </w:rPr>
        <w:t xml:space="preserve">17  </w:t>
      </w:r>
      <w:r w:rsidRPr="005F6CE4">
        <w:rPr>
          <w:rFonts w:hint="eastAsia"/>
          <w:sz w:val="24"/>
          <w:szCs w:val="24"/>
        </w:rPr>
        <w:t>机电设备的节能评估包括空调冷热源设备的性能系数，风机的最大单位风量耗功率，水系统水泵的耗电输冷（热）比，变压器效率等主要功能设备的能效指标，节能性能指标参照现行</w:t>
      </w:r>
      <w:r w:rsidR="00D61F4F">
        <w:rPr>
          <w:rFonts w:hint="eastAsia"/>
          <w:sz w:val="24"/>
          <w:szCs w:val="24"/>
        </w:rPr>
        <w:t>标准</w:t>
      </w:r>
      <w:r w:rsidRPr="005F6CE4">
        <w:rPr>
          <w:rFonts w:hint="eastAsia"/>
          <w:sz w:val="24"/>
          <w:szCs w:val="24"/>
        </w:rPr>
        <w:t>《公共建筑节能改造技术规范》</w:t>
      </w:r>
      <w:r w:rsidRPr="005F6CE4">
        <w:rPr>
          <w:rFonts w:hint="eastAsia"/>
          <w:sz w:val="24"/>
          <w:szCs w:val="24"/>
        </w:rPr>
        <w:t>JGJ 176-2009</w:t>
      </w:r>
      <w:r w:rsidRPr="005F6CE4">
        <w:rPr>
          <w:rFonts w:hint="eastAsia"/>
          <w:sz w:val="24"/>
          <w:szCs w:val="24"/>
        </w:rPr>
        <w:t>相关规定执行，并根据节能诊断评估结论制定相应的节能改造技术方案。</w:t>
      </w:r>
    </w:p>
    <w:p w:rsidR="00357A8E" w:rsidRPr="005F6CE4" w:rsidRDefault="00357A8E" w:rsidP="00357A8E">
      <w:pPr>
        <w:rPr>
          <w:sz w:val="24"/>
          <w:szCs w:val="24"/>
        </w:rPr>
      </w:pPr>
      <w:r w:rsidRPr="000009F1">
        <w:rPr>
          <w:rFonts w:ascii="Times New Roman" w:eastAsia="黑体" w:hAnsi="Times New Roman" w:cs="Times New Roman" w:hint="eastAsia"/>
          <w:b/>
          <w:sz w:val="24"/>
        </w:rPr>
        <w:t>4.4.</w:t>
      </w:r>
      <w:r w:rsidR="00C94676">
        <w:rPr>
          <w:rFonts w:ascii="Times New Roman" w:eastAsia="黑体" w:hAnsi="Times New Roman" w:cs="Times New Roman" w:hint="eastAsia"/>
          <w:b/>
          <w:sz w:val="24"/>
        </w:rPr>
        <w:t xml:space="preserve">18  </w:t>
      </w:r>
      <w:r w:rsidRPr="005F6CE4">
        <w:rPr>
          <w:rFonts w:hint="eastAsia"/>
          <w:sz w:val="24"/>
          <w:szCs w:val="24"/>
        </w:rPr>
        <w:t>在满足末端器具所需最小水压的前提下，供水末端用水点供水压力小于</w:t>
      </w:r>
      <w:r w:rsidRPr="005F6CE4">
        <w:rPr>
          <w:rFonts w:hint="eastAsia"/>
          <w:sz w:val="24"/>
          <w:szCs w:val="24"/>
        </w:rPr>
        <w:t>0.1MPa</w:t>
      </w:r>
      <w:r w:rsidRPr="005F6CE4">
        <w:rPr>
          <w:rFonts w:hint="eastAsia"/>
          <w:sz w:val="24"/>
          <w:szCs w:val="24"/>
        </w:rPr>
        <w:t>或大于</w:t>
      </w:r>
      <w:r w:rsidRPr="005F6CE4">
        <w:rPr>
          <w:rFonts w:hint="eastAsia"/>
          <w:sz w:val="24"/>
          <w:szCs w:val="24"/>
        </w:rPr>
        <w:t>0.2MPa</w:t>
      </w:r>
      <w:r w:rsidRPr="005F6CE4">
        <w:rPr>
          <w:rFonts w:hint="eastAsia"/>
          <w:sz w:val="24"/>
          <w:szCs w:val="24"/>
        </w:rPr>
        <w:t>的情况时，应进行供水系统改造。</w:t>
      </w:r>
    </w:p>
    <w:p w:rsidR="00357A8E" w:rsidRPr="005F6CE4" w:rsidRDefault="00357A8E" w:rsidP="005E01D4">
      <w:pPr>
        <w:ind w:firstLineChars="200" w:firstLine="480"/>
        <w:rPr>
          <w:sz w:val="24"/>
          <w:szCs w:val="24"/>
        </w:rPr>
      </w:pPr>
      <w:r w:rsidRPr="005F6CE4">
        <w:rPr>
          <w:rFonts w:hint="eastAsia"/>
          <w:sz w:val="24"/>
          <w:szCs w:val="24"/>
        </w:rPr>
        <w:t>给水系统改造前，应对调节贮存设施、增压设施等进行诊断。</w:t>
      </w:r>
    </w:p>
    <w:p w:rsidR="00357A8E" w:rsidRPr="005F6CE4" w:rsidRDefault="00D61F4F" w:rsidP="005E01D4">
      <w:pPr>
        <w:ind w:firstLineChars="200" w:firstLine="480"/>
        <w:rPr>
          <w:sz w:val="24"/>
          <w:szCs w:val="24"/>
        </w:rPr>
      </w:pPr>
      <w:r>
        <w:rPr>
          <w:rFonts w:hint="eastAsia"/>
          <w:sz w:val="24"/>
          <w:szCs w:val="24"/>
        </w:rPr>
        <w:t>给水排水</w:t>
      </w:r>
      <w:r w:rsidR="00357A8E" w:rsidRPr="005F6CE4">
        <w:rPr>
          <w:rFonts w:hint="eastAsia"/>
          <w:sz w:val="24"/>
          <w:szCs w:val="24"/>
        </w:rPr>
        <w:t>系统的既有计量设备应进行诊断，若读数异常应进行更换，对于可利用的计量设施应保留后再利用。</w:t>
      </w:r>
    </w:p>
    <w:p w:rsidR="005F6CE4" w:rsidRPr="005F6CE4" w:rsidRDefault="005F6CE4" w:rsidP="00357A8E">
      <w:pPr>
        <w:rPr>
          <w:sz w:val="24"/>
          <w:szCs w:val="24"/>
        </w:rPr>
      </w:pPr>
      <w:r w:rsidRPr="000009F1">
        <w:rPr>
          <w:rFonts w:ascii="Times New Roman" w:eastAsia="黑体" w:hAnsi="Times New Roman" w:cs="Times New Roman" w:hint="eastAsia"/>
          <w:b/>
          <w:sz w:val="24"/>
        </w:rPr>
        <w:t>4.4.</w:t>
      </w:r>
      <w:r w:rsidR="00C94676">
        <w:rPr>
          <w:rFonts w:ascii="Times New Roman" w:eastAsia="黑体" w:hAnsi="Times New Roman" w:cs="Times New Roman" w:hint="eastAsia"/>
          <w:b/>
          <w:sz w:val="24"/>
        </w:rPr>
        <w:t xml:space="preserve">20  </w:t>
      </w:r>
      <w:r w:rsidRPr="005F6CE4">
        <w:rPr>
          <w:rFonts w:hint="eastAsia"/>
          <w:sz w:val="24"/>
          <w:szCs w:val="24"/>
        </w:rPr>
        <w:t>工业建筑以大型屋面建筑为主，较早的工业以无组织屋面排水和重力流排水为主，造成排水系统不健全排水流量不足等问题。现行国家标准《建筑给水排水设计规范》</w:t>
      </w:r>
      <w:r w:rsidRPr="005F6CE4">
        <w:rPr>
          <w:rFonts w:hint="eastAsia"/>
          <w:sz w:val="24"/>
          <w:szCs w:val="24"/>
        </w:rPr>
        <w:t>GB 50015</w:t>
      </w:r>
      <w:r w:rsidRPr="005F6CE4">
        <w:rPr>
          <w:rFonts w:hint="eastAsia"/>
          <w:sz w:val="24"/>
          <w:szCs w:val="24"/>
        </w:rPr>
        <w:t>规定“工业厂房、库房、公共建筑的大型屋面雨水排水宜按满管压力流设计”。本规程要求对工业建筑</w:t>
      </w:r>
      <w:r w:rsidR="00D61F4F">
        <w:rPr>
          <w:rFonts w:hint="eastAsia"/>
          <w:sz w:val="24"/>
          <w:szCs w:val="24"/>
        </w:rPr>
        <w:t>更新</w:t>
      </w:r>
      <w:r w:rsidRPr="005F6CE4">
        <w:rPr>
          <w:rFonts w:hint="eastAsia"/>
          <w:sz w:val="24"/>
          <w:szCs w:val="24"/>
        </w:rPr>
        <w:t>时，屋面雨水排水系统改造应根据工程实际情况选择采用重力流或压力流排水系统，以满足有组织雨水排水要求，并满足排水要求</w:t>
      </w:r>
      <w:r>
        <w:rPr>
          <w:rFonts w:hint="eastAsia"/>
          <w:sz w:val="24"/>
          <w:szCs w:val="24"/>
        </w:rPr>
        <w:t>。</w:t>
      </w:r>
    </w:p>
    <w:p w:rsidR="007B42AB" w:rsidRDefault="007B42AB" w:rsidP="007B42AB">
      <w:pPr>
        <w:rPr>
          <w:sz w:val="24"/>
          <w:szCs w:val="24"/>
        </w:rPr>
      </w:pPr>
    </w:p>
    <w:p w:rsidR="007B42AB" w:rsidRDefault="007B42AB">
      <w:pPr>
        <w:widowControl/>
        <w:rPr>
          <w:rFonts w:asciiTheme="minorEastAsia" w:hAnsiTheme="minorEastAsia"/>
          <w:sz w:val="24"/>
        </w:rPr>
      </w:pPr>
      <w:r>
        <w:rPr>
          <w:rFonts w:asciiTheme="minorEastAsia" w:hAnsiTheme="minorEastAsia"/>
          <w:sz w:val="24"/>
        </w:rPr>
        <w:br w:type="page"/>
      </w:r>
    </w:p>
    <w:p w:rsidR="00250136" w:rsidRPr="00215E55" w:rsidRDefault="00250136" w:rsidP="00250136">
      <w:pPr>
        <w:pStyle w:val="a5"/>
        <w:ind w:firstLineChars="0" w:firstLine="0"/>
        <w:jc w:val="center"/>
        <w:outlineLvl w:val="0"/>
        <w:rPr>
          <w:rFonts w:asciiTheme="minorEastAsia" w:hAnsiTheme="minorEastAsia"/>
          <w:b/>
          <w:sz w:val="30"/>
          <w:szCs w:val="30"/>
        </w:rPr>
      </w:pPr>
      <w:bookmarkStart w:id="145" w:name="_Toc123206097"/>
      <w:bookmarkStart w:id="146" w:name="_Toc123206328"/>
      <w:bookmarkStart w:id="147" w:name="_Toc123212928"/>
      <w:r w:rsidRPr="000C27E7">
        <w:rPr>
          <w:rFonts w:ascii="Times New Roman" w:hAnsi="Times New Roman" w:cs="Times New Roman"/>
          <w:b/>
          <w:sz w:val="30"/>
          <w:szCs w:val="30"/>
        </w:rPr>
        <w:t xml:space="preserve">5. </w:t>
      </w:r>
      <w:r w:rsidRPr="00215E55">
        <w:rPr>
          <w:rFonts w:asciiTheme="minorEastAsia" w:hAnsiTheme="minorEastAsia" w:hint="eastAsia"/>
          <w:b/>
          <w:sz w:val="30"/>
          <w:szCs w:val="30"/>
        </w:rPr>
        <w:t>策划与规划</w:t>
      </w:r>
      <w:bookmarkEnd w:id="145"/>
      <w:bookmarkEnd w:id="146"/>
      <w:bookmarkEnd w:id="147"/>
    </w:p>
    <w:p w:rsidR="00250136" w:rsidRPr="00674D9E" w:rsidRDefault="00250136" w:rsidP="00250136">
      <w:pPr>
        <w:pStyle w:val="a5"/>
        <w:ind w:firstLineChars="0" w:firstLine="0"/>
        <w:jc w:val="center"/>
        <w:outlineLvl w:val="1"/>
        <w:rPr>
          <w:rFonts w:asciiTheme="minorEastAsia" w:hAnsiTheme="minorEastAsia"/>
          <w:b/>
          <w:sz w:val="28"/>
          <w:szCs w:val="28"/>
        </w:rPr>
      </w:pPr>
      <w:bookmarkStart w:id="148" w:name="_Toc123206098"/>
      <w:bookmarkStart w:id="149" w:name="_Toc123206329"/>
      <w:bookmarkStart w:id="150" w:name="_Toc123212929"/>
      <w:r w:rsidRPr="000C27E7">
        <w:rPr>
          <w:rFonts w:ascii="Times New Roman" w:hAnsi="Times New Roman" w:cs="Times New Roman"/>
          <w:b/>
          <w:sz w:val="28"/>
          <w:szCs w:val="28"/>
        </w:rPr>
        <w:t xml:space="preserve">5.1 </w:t>
      </w:r>
      <w:r w:rsidRPr="00674D9E">
        <w:rPr>
          <w:rFonts w:asciiTheme="minorEastAsia" w:hAnsiTheme="minorEastAsia" w:hint="eastAsia"/>
          <w:b/>
          <w:sz w:val="28"/>
          <w:szCs w:val="28"/>
        </w:rPr>
        <w:t>一般规定</w:t>
      </w:r>
      <w:bookmarkEnd w:id="148"/>
      <w:bookmarkEnd w:id="149"/>
      <w:bookmarkEnd w:id="150"/>
    </w:p>
    <w:p w:rsidR="00E86AFD" w:rsidRPr="002E10BC" w:rsidRDefault="00E86AFD" w:rsidP="00E86AFD">
      <w:pPr>
        <w:rPr>
          <w:rFonts w:ascii="黑体" w:eastAsia="黑体" w:hAnsi="黑体"/>
          <w:b/>
          <w:sz w:val="24"/>
          <w:szCs w:val="24"/>
        </w:rPr>
      </w:pPr>
      <w:r w:rsidRPr="000C27E7">
        <w:rPr>
          <w:rFonts w:ascii="Times New Roman" w:eastAsia="黑体" w:hAnsi="Times New Roman" w:cs="Times New Roman"/>
          <w:b/>
          <w:sz w:val="24"/>
        </w:rPr>
        <w:t>5</w:t>
      </w:r>
      <w:r w:rsidRPr="000C27E7">
        <w:rPr>
          <w:rFonts w:ascii="Times New Roman" w:eastAsia="黑体" w:hAnsi="Times New Roman" w:cs="Times New Roman" w:hint="eastAsia"/>
          <w:b/>
          <w:sz w:val="24"/>
        </w:rPr>
        <w:t>.1.</w:t>
      </w:r>
      <w:r w:rsidR="00061535">
        <w:rPr>
          <w:rFonts w:ascii="Times New Roman" w:eastAsia="黑体" w:hAnsi="Times New Roman" w:cs="Times New Roman" w:hint="eastAsia"/>
          <w:b/>
          <w:sz w:val="24"/>
        </w:rPr>
        <w:t xml:space="preserve">3  </w:t>
      </w:r>
      <w:r w:rsidRPr="002E10BC">
        <w:rPr>
          <w:rFonts w:hint="eastAsia"/>
          <w:sz w:val="24"/>
          <w:szCs w:val="24"/>
        </w:rPr>
        <w:t>工业厂房民用化</w:t>
      </w:r>
      <w:r w:rsidR="00DB2860">
        <w:rPr>
          <w:rFonts w:hint="eastAsia"/>
          <w:sz w:val="24"/>
          <w:szCs w:val="24"/>
        </w:rPr>
        <w:t>更新</w:t>
      </w:r>
      <w:r w:rsidRPr="002E10BC">
        <w:rPr>
          <w:rFonts w:hint="eastAsia"/>
          <w:sz w:val="24"/>
          <w:szCs w:val="24"/>
        </w:rPr>
        <w:t>不仅应考虑改造后的功能与美观需求，也应从建筑节材、节能角度，在整体规划布局时考虑充分利用可利用的建筑空间与材料，从根源上减少建筑的拆除与改动量，从而减少改造中的能源与资源消耗。</w:t>
      </w:r>
    </w:p>
    <w:p w:rsidR="00E86AFD" w:rsidRPr="002E10BC" w:rsidRDefault="00E86AFD" w:rsidP="00E86AFD">
      <w:pPr>
        <w:rPr>
          <w:rFonts w:ascii="宋体" w:hAnsi="宋体"/>
          <w:sz w:val="24"/>
        </w:rPr>
      </w:pPr>
      <w:r w:rsidRPr="000C27E7">
        <w:rPr>
          <w:rFonts w:ascii="Times New Roman" w:eastAsia="黑体" w:hAnsi="Times New Roman" w:cs="Times New Roman"/>
          <w:b/>
          <w:sz w:val="24"/>
        </w:rPr>
        <w:t>5</w:t>
      </w:r>
      <w:r w:rsidRPr="000C27E7">
        <w:rPr>
          <w:rFonts w:ascii="Times New Roman" w:eastAsia="黑体" w:hAnsi="Times New Roman" w:cs="Times New Roman" w:hint="eastAsia"/>
          <w:b/>
          <w:sz w:val="24"/>
        </w:rPr>
        <w:t>.1.</w:t>
      </w:r>
      <w:r w:rsidR="00061535">
        <w:rPr>
          <w:rFonts w:ascii="Times New Roman" w:eastAsia="黑体" w:hAnsi="Times New Roman" w:cs="Times New Roman" w:hint="eastAsia"/>
          <w:b/>
          <w:sz w:val="24"/>
        </w:rPr>
        <w:t xml:space="preserve">4  </w:t>
      </w:r>
      <w:r w:rsidR="009C1770">
        <w:rPr>
          <w:rFonts w:hint="eastAsia"/>
          <w:sz w:val="24"/>
        </w:rPr>
        <w:t>工业厂房改造</w:t>
      </w:r>
      <w:r w:rsidR="00D61F4F">
        <w:rPr>
          <w:rFonts w:hint="eastAsia"/>
          <w:sz w:val="24"/>
        </w:rPr>
        <w:t>规划</w:t>
      </w:r>
      <w:r w:rsidR="00DB2860">
        <w:rPr>
          <w:rFonts w:ascii="宋体" w:hAnsi="宋体" w:hint="eastAsia"/>
          <w:sz w:val="24"/>
        </w:rPr>
        <w:t>设计方案应进行优化</w:t>
      </w:r>
      <w:r w:rsidRPr="002E10BC">
        <w:rPr>
          <w:rFonts w:ascii="宋体" w:hAnsi="宋体" w:hint="eastAsia"/>
          <w:sz w:val="24"/>
        </w:rPr>
        <w:t>说明如下：</w:t>
      </w:r>
    </w:p>
    <w:p w:rsidR="00E86AFD" w:rsidRPr="00DB2860" w:rsidRDefault="00DB2860" w:rsidP="006D03D1">
      <w:pPr>
        <w:ind w:firstLineChars="177" w:firstLine="425"/>
        <w:rPr>
          <w:rFonts w:ascii="宋体" w:hAnsi="宋体"/>
          <w:sz w:val="24"/>
        </w:rPr>
      </w:pPr>
      <w:r>
        <w:rPr>
          <w:rFonts w:ascii="Times New Roman" w:eastAsia="黑体" w:hAnsi="Times New Roman" w:cs="Times New Roman" w:hint="eastAsia"/>
          <w:b/>
          <w:sz w:val="24"/>
        </w:rPr>
        <w:t xml:space="preserve">1  </w:t>
      </w:r>
      <w:r w:rsidR="00E86AFD" w:rsidRPr="00DB2860">
        <w:rPr>
          <w:rFonts w:ascii="宋体" w:hAnsi="宋体" w:hint="eastAsia"/>
          <w:sz w:val="24"/>
        </w:rPr>
        <w:t>工业厂房民用化</w:t>
      </w:r>
      <w:r w:rsidR="00D61F4F">
        <w:rPr>
          <w:rFonts w:hint="eastAsia"/>
          <w:sz w:val="24"/>
          <w:szCs w:val="24"/>
        </w:rPr>
        <w:t>更新</w:t>
      </w:r>
      <w:r w:rsidR="00E86AFD" w:rsidRPr="00DB2860">
        <w:rPr>
          <w:rFonts w:ascii="宋体" w:hAnsi="宋体" w:hint="eastAsia"/>
          <w:sz w:val="24"/>
        </w:rPr>
        <w:t>后的功能，应与所在地区上位规划相符合，不得设置与功能不相符的功能，承载功能的空间及环境，应与现状空间、生态环境有机结合，并可适当调整，延续既有空间特征</w:t>
      </w:r>
      <w:r>
        <w:rPr>
          <w:rFonts w:ascii="宋体" w:hAnsi="宋体" w:hint="eastAsia"/>
          <w:sz w:val="24"/>
        </w:rPr>
        <w:t>；</w:t>
      </w:r>
    </w:p>
    <w:p w:rsidR="00E86AFD" w:rsidRPr="00DB2860" w:rsidRDefault="00DB2860" w:rsidP="006D03D1">
      <w:pPr>
        <w:ind w:firstLineChars="177" w:firstLine="425"/>
        <w:rPr>
          <w:rFonts w:ascii="宋体" w:hAnsi="宋体"/>
          <w:sz w:val="24"/>
        </w:rPr>
      </w:pPr>
      <w:r w:rsidRPr="000C27E7">
        <w:rPr>
          <w:rFonts w:ascii="Times New Roman" w:eastAsia="黑体" w:hAnsi="Times New Roman" w:cs="Times New Roman" w:hint="eastAsia"/>
          <w:b/>
          <w:sz w:val="24"/>
        </w:rPr>
        <w:t>2</w:t>
      </w:r>
      <w:r w:rsidR="005E01D4">
        <w:rPr>
          <w:rFonts w:ascii="Times New Roman" w:eastAsia="黑体" w:hAnsi="Times New Roman" w:cs="Times New Roman" w:hint="eastAsia"/>
          <w:b/>
          <w:sz w:val="24"/>
        </w:rPr>
        <w:t xml:space="preserve">  </w:t>
      </w:r>
      <w:r w:rsidR="00E86AFD" w:rsidRPr="00DB2860">
        <w:rPr>
          <w:rFonts w:ascii="宋体" w:hAnsi="宋体" w:hint="eastAsia"/>
          <w:sz w:val="24"/>
        </w:rPr>
        <w:t>工业建筑与民用建筑，由于服务对象的不同，空间有较大差异。工业</w:t>
      </w:r>
      <w:r w:rsidR="00D61F4F">
        <w:rPr>
          <w:rFonts w:ascii="宋体" w:hAnsi="宋体" w:hint="eastAsia"/>
          <w:sz w:val="24"/>
        </w:rPr>
        <w:t>建筑</w:t>
      </w:r>
      <w:r w:rsidR="00E86AFD" w:rsidRPr="00DB2860">
        <w:rPr>
          <w:rFonts w:ascii="宋体" w:hAnsi="宋体" w:hint="eastAsia"/>
          <w:sz w:val="24"/>
        </w:rPr>
        <w:t>民用化</w:t>
      </w:r>
      <w:r w:rsidR="00D61F4F">
        <w:rPr>
          <w:rFonts w:hint="eastAsia"/>
          <w:sz w:val="24"/>
          <w:szCs w:val="24"/>
        </w:rPr>
        <w:t>更新</w:t>
      </w:r>
      <w:r w:rsidR="00E86AFD" w:rsidRPr="00DB2860">
        <w:rPr>
          <w:rFonts w:ascii="宋体" w:hAnsi="宋体" w:hint="eastAsia"/>
          <w:sz w:val="24"/>
        </w:rPr>
        <w:t>过程中，必然存在着调整优化的需要，如人性化的要求、建筑节能的要求、消防安全的要求等</w:t>
      </w:r>
      <w:r>
        <w:rPr>
          <w:rFonts w:ascii="宋体" w:hAnsi="宋体" w:hint="eastAsia"/>
          <w:sz w:val="24"/>
        </w:rPr>
        <w:t>；</w:t>
      </w:r>
    </w:p>
    <w:p w:rsidR="00E86AFD" w:rsidRPr="00DB2860" w:rsidRDefault="00DB2860" w:rsidP="006D03D1">
      <w:pPr>
        <w:ind w:firstLineChars="177" w:firstLine="425"/>
        <w:rPr>
          <w:rFonts w:ascii="宋体" w:hAnsi="宋体"/>
          <w:sz w:val="24"/>
        </w:rPr>
      </w:pPr>
      <w:r>
        <w:rPr>
          <w:rFonts w:ascii="Times New Roman" w:eastAsia="黑体" w:hAnsi="Times New Roman" w:cs="Times New Roman" w:hint="eastAsia"/>
          <w:b/>
          <w:sz w:val="24"/>
        </w:rPr>
        <w:t xml:space="preserve">3  </w:t>
      </w:r>
      <w:r w:rsidR="00E86AFD" w:rsidRPr="00DB2860">
        <w:rPr>
          <w:rFonts w:ascii="宋体" w:hAnsi="宋体" w:hint="eastAsia"/>
          <w:sz w:val="24"/>
        </w:rPr>
        <w:t>经过结构鉴定与检测，确定仍可利用的现状结构，应得到利用。</w:t>
      </w:r>
    </w:p>
    <w:p w:rsidR="00250136" w:rsidRPr="00674D9E" w:rsidRDefault="00250136" w:rsidP="00250136">
      <w:pPr>
        <w:pStyle w:val="a5"/>
        <w:ind w:firstLineChars="0" w:firstLine="0"/>
        <w:jc w:val="center"/>
        <w:outlineLvl w:val="1"/>
        <w:rPr>
          <w:rFonts w:asciiTheme="minorEastAsia" w:hAnsiTheme="minorEastAsia"/>
          <w:b/>
          <w:sz w:val="28"/>
          <w:szCs w:val="28"/>
        </w:rPr>
      </w:pPr>
      <w:bookmarkStart w:id="151" w:name="_Toc123206099"/>
      <w:bookmarkStart w:id="152" w:name="_Toc123206330"/>
      <w:bookmarkStart w:id="153" w:name="_Toc123212930"/>
      <w:r w:rsidRPr="000C27E7">
        <w:rPr>
          <w:rFonts w:ascii="Times New Roman" w:hAnsi="Times New Roman" w:cs="Times New Roman"/>
          <w:b/>
          <w:sz w:val="28"/>
          <w:szCs w:val="28"/>
        </w:rPr>
        <w:t>5.2</w:t>
      </w:r>
      <w:r w:rsidR="005E01D4">
        <w:rPr>
          <w:rFonts w:ascii="Times New Roman" w:hAnsi="Times New Roman" w:cs="Times New Roman" w:hint="eastAsia"/>
          <w:b/>
          <w:sz w:val="28"/>
          <w:szCs w:val="28"/>
        </w:rPr>
        <w:t xml:space="preserve"> </w:t>
      </w:r>
      <w:r w:rsidRPr="00674D9E">
        <w:rPr>
          <w:rFonts w:asciiTheme="minorEastAsia" w:hAnsiTheme="minorEastAsia" w:hint="eastAsia"/>
          <w:b/>
          <w:sz w:val="28"/>
          <w:szCs w:val="28"/>
        </w:rPr>
        <w:t>策划</w:t>
      </w:r>
      <w:bookmarkEnd w:id="151"/>
      <w:bookmarkEnd w:id="152"/>
      <w:bookmarkEnd w:id="153"/>
    </w:p>
    <w:p w:rsidR="00250136" w:rsidRDefault="00250136" w:rsidP="00250136">
      <w:pPr>
        <w:rPr>
          <w:sz w:val="24"/>
        </w:rPr>
      </w:pPr>
      <w:r w:rsidRPr="000C27E7">
        <w:rPr>
          <w:rFonts w:ascii="Times New Roman" w:eastAsia="黑体" w:hAnsi="Times New Roman" w:cs="Times New Roman" w:hint="eastAsia"/>
          <w:b/>
          <w:sz w:val="24"/>
        </w:rPr>
        <w:t>5.2.4</w:t>
      </w:r>
      <w:r w:rsidR="005E01D4">
        <w:rPr>
          <w:rFonts w:ascii="Times New Roman" w:eastAsia="黑体" w:hAnsi="Times New Roman" w:cs="Times New Roman" w:hint="eastAsia"/>
          <w:b/>
          <w:sz w:val="24"/>
        </w:rPr>
        <w:t xml:space="preserve">  </w:t>
      </w:r>
      <w:r w:rsidRPr="00250136">
        <w:rPr>
          <w:rFonts w:hint="eastAsia"/>
          <w:sz w:val="24"/>
        </w:rPr>
        <w:t>不同功能的公共建筑存在不同的设计要求，根据《办公建筑设计规范</w:t>
      </w:r>
      <w:r w:rsidR="0039017F">
        <w:rPr>
          <w:rFonts w:hint="eastAsia"/>
          <w:sz w:val="24"/>
        </w:rPr>
        <w:t>》</w:t>
      </w:r>
      <w:r w:rsidR="0039017F">
        <w:rPr>
          <w:sz w:val="24"/>
        </w:rPr>
        <w:t>JGJ</w:t>
      </w:r>
      <w:r w:rsidRPr="00250136">
        <w:rPr>
          <w:rFonts w:hint="eastAsia"/>
          <w:sz w:val="24"/>
        </w:rPr>
        <w:t xml:space="preserve"> 67</w:t>
      </w:r>
      <w:r w:rsidRPr="00250136">
        <w:rPr>
          <w:rFonts w:hint="eastAsia"/>
          <w:sz w:val="24"/>
        </w:rPr>
        <w:t>、《商店建筑设计规范》</w:t>
      </w:r>
      <w:r w:rsidRPr="00250136">
        <w:rPr>
          <w:rFonts w:hint="eastAsia"/>
          <w:sz w:val="24"/>
        </w:rPr>
        <w:t>JGJ 48</w:t>
      </w:r>
      <w:r w:rsidRPr="00250136">
        <w:rPr>
          <w:rFonts w:hint="eastAsia"/>
          <w:sz w:val="24"/>
        </w:rPr>
        <w:t>、《展览建筑设计规范》</w:t>
      </w:r>
      <w:r w:rsidRPr="00250136">
        <w:rPr>
          <w:rFonts w:hint="eastAsia"/>
          <w:sz w:val="24"/>
        </w:rPr>
        <w:t>JGJ 218</w:t>
      </w:r>
      <w:r w:rsidRPr="00250136">
        <w:rPr>
          <w:rFonts w:hint="eastAsia"/>
          <w:sz w:val="24"/>
        </w:rPr>
        <w:t>、《旅馆建筑设计规范》</w:t>
      </w:r>
      <w:r w:rsidRPr="00250136">
        <w:rPr>
          <w:rFonts w:hint="eastAsia"/>
          <w:sz w:val="24"/>
        </w:rPr>
        <w:t>JGJ 62</w:t>
      </w:r>
      <w:r w:rsidRPr="00250136">
        <w:rPr>
          <w:rFonts w:hint="eastAsia"/>
          <w:sz w:val="24"/>
        </w:rPr>
        <w:t>、《建筑设计防火规范》</w:t>
      </w:r>
      <w:r w:rsidRPr="00250136">
        <w:rPr>
          <w:rFonts w:hint="eastAsia"/>
          <w:sz w:val="24"/>
        </w:rPr>
        <w:t>GB 50016</w:t>
      </w:r>
      <w:r w:rsidRPr="00250136">
        <w:rPr>
          <w:rFonts w:hint="eastAsia"/>
          <w:sz w:val="24"/>
        </w:rPr>
        <w:t>、《建筑工程抗震设防分类标准》</w:t>
      </w:r>
      <w:r w:rsidRPr="00250136">
        <w:rPr>
          <w:rFonts w:hint="eastAsia"/>
          <w:sz w:val="24"/>
        </w:rPr>
        <w:t>GB 50223</w:t>
      </w:r>
      <w:r w:rsidRPr="00250136">
        <w:rPr>
          <w:rFonts w:hint="eastAsia"/>
          <w:sz w:val="24"/>
        </w:rPr>
        <w:t>、《建筑设计资料集》等标准规范的相关要求，总结工业建筑民用化</w:t>
      </w:r>
      <w:r w:rsidR="00AF1492">
        <w:rPr>
          <w:rFonts w:hint="eastAsia"/>
          <w:sz w:val="24"/>
        </w:rPr>
        <w:t>更新</w:t>
      </w:r>
      <w:r w:rsidRPr="00250136">
        <w:rPr>
          <w:rFonts w:hint="eastAsia"/>
          <w:sz w:val="24"/>
        </w:rPr>
        <w:t>中功能取向的技术可行性影响因素</w:t>
      </w:r>
      <w:r w:rsidR="00C45CF4">
        <w:rPr>
          <w:rFonts w:hint="eastAsia"/>
          <w:sz w:val="24"/>
        </w:rPr>
        <w:t>。</w:t>
      </w:r>
    </w:p>
    <w:p w:rsidR="00C45CF4" w:rsidRDefault="00250136" w:rsidP="00250136">
      <w:pPr>
        <w:rPr>
          <w:sz w:val="24"/>
        </w:rPr>
      </w:pPr>
      <w:r w:rsidRPr="000C27E7">
        <w:rPr>
          <w:rFonts w:ascii="Times New Roman" w:eastAsia="黑体" w:hAnsi="Times New Roman" w:cs="Times New Roman" w:hint="eastAsia"/>
          <w:b/>
          <w:sz w:val="24"/>
        </w:rPr>
        <w:t>5.2.5</w:t>
      </w:r>
      <w:r w:rsidR="005E01D4">
        <w:rPr>
          <w:rFonts w:ascii="Times New Roman" w:eastAsia="黑体" w:hAnsi="Times New Roman" w:cs="Times New Roman" w:hint="eastAsia"/>
          <w:b/>
          <w:sz w:val="24"/>
        </w:rPr>
        <w:t xml:space="preserve">  </w:t>
      </w:r>
      <w:r w:rsidR="00C45CF4" w:rsidRPr="00C45CF4">
        <w:rPr>
          <w:rFonts w:hint="eastAsia"/>
          <w:sz w:val="24"/>
        </w:rPr>
        <w:t>技术策划的依据包括改造后使用功能的需求、改造后建筑类型与原有建筑类型建筑标准的差异性、改造后建筑的定位需求。技术策划应从技术和经济两个因素判断是否采用该技术。</w:t>
      </w:r>
    </w:p>
    <w:p w:rsidR="00A477CA" w:rsidRDefault="00A477CA" w:rsidP="00A477CA">
      <w:pPr>
        <w:rPr>
          <w:sz w:val="24"/>
        </w:rPr>
      </w:pPr>
      <w:r w:rsidRPr="00A477CA">
        <w:rPr>
          <w:rFonts w:ascii="Times New Roman" w:eastAsia="黑体" w:hAnsi="Times New Roman" w:cs="Times New Roman"/>
          <w:b/>
          <w:sz w:val="24"/>
        </w:rPr>
        <w:t>5.2.6</w:t>
      </w:r>
      <w:r w:rsidR="005E01D4">
        <w:rPr>
          <w:rFonts w:ascii="Times New Roman" w:eastAsia="黑体" w:hAnsi="Times New Roman" w:cs="Times New Roman" w:hint="eastAsia"/>
          <w:b/>
          <w:sz w:val="24"/>
        </w:rPr>
        <w:t xml:space="preserve">  </w:t>
      </w:r>
      <w:r w:rsidR="002111A9">
        <w:rPr>
          <w:rFonts w:hint="eastAsia"/>
          <w:sz w:val="24"/>
        </w:rPr>
        <w:t>各地</w:t>
      </w:r>
      <w:r w:rsidR="002111A9" w:rsidRPr="00A477CA">
        <w:rPr>
          <w:rFonts w:hint="eastAsia"/>
          <w:sz w:val="24"/>
        </w:rPr>
        <w:t>工业建筑</w:t>
      </w:r>
      <w:r w:rsidR="00D61F4F">
        <w:rPr>
          <w:rFonts w:hint="eastAsia"/>
          <w:sz w:val="24"/>
        </w:rPr>
        <w:t>更新</w:t>
      </w:r>
      <w:r w:rsidR="002111A9">
        <w:rPr>
          <w:rFonts w:hint="eastAsia"/>
          <w:sz w:val="24"/>
        </w:rPr>
        <w:t>管理程序各不相同，总体归口至政府部门审查同意后办理相应用地、建筑等审批流程</w:t>
      </w:r>
      <w:r w:rsidRPr="00A477CA">
        <w:rPr>
          <w:rFonts w:hint="eastAsia"/>
          <w:sz w:val="24"/>
        </w:rPr>
        <w:t>。</w:t>
      </w:r>
    </w:p>
    <w:p w:rsidR="00A477CA" w:rsidRDefault="00A477CA" w:rsidP="005E01D4">
      <w:pPr>
        <w:ind w:firstLineChars="200" w:firstLine="480"/>
        <w:rPr>
          <w:sz w:val="24"/>
        </w:rPr>
      </w:pPr>
      <w:r>
        <w:rPr>
          <w:rFonts w:hint="eastAsia"/>
          <w:sz w:val="24"/>
        </w:rPr>
        <w:t>以广州为例，</w:t>
      </w:r>
      <w:r w:rsidR="00013658">
        <w:rPr>
          <w:rFonts w:hint="eastAsia"/>
          <w:sz w:val="24"/>
        </w:rPr>
        <w:t>申请纳入城市更新年度计划，编制方案后由区政府审定方案，提交市城市更新领导机构审批。</w:t>
      </w:r>
    </w:p>
    <w:p w:rsidR="00A477CA" w:rsidRDefault="00013658" w:rsidP="005E01D4">
      <w:pPr>
        <w:ind w:firstLineChars="200" w:firstLine="480"/>
        <w:rPr>
          <w:sz w:val="24"/>
        </w:rPr>
      </w:pPr>
      <w:r>
        <w:rPr>
          <w:rFonts w:hint="eastAsia"/>
          <w:sz w:val="24"/>
        </w:rPr>
        <w:t>以北京市为例，</w:t>
      </w:r>
      <w:r w:rsidRPr="00A477CA">
        <w:rPr>
          <w:rFonts w:hint="eastAsia"/>
          <w:sz w:val="24"/>
        </w:rPr>
        <w:t>工业建筑</w:t>
      </w:r>
      <w:r w:rsidR="00E905C1">
        <w:rPr>
          <w:rFonts w:hint="eastAsia"/>
          <w:sz w:val="24"/>
        </w:rPr>
        <w:t>更新</w:t>
      </w:r>
      <w:r w:rsidRPr="00A477CA">
        <w:rPr>
          <w:rFonts w:hint="eastAsia"/>
          <w:sz w:val="24"/>
        </w:rPr>
        <w:t>策划报告</w:t>
      </w:r>
      <w:r>
        <w:rPr>
          <w:rFonts w:hint="eastAsia"/>
          <w:sz w:val="24"/>
        </w:rPr>
        <w:t>由各区国土资源部门预审，提交区政府采取“一事一议”的制度进行审批。</w:t>
      </w:r>
    </w:p>
    <w:p w:rsidR="00AB75F7" w:rsidRPr="00AB75F7" w:rsidRDefault="00AB75F7" w:rsidP="005E01D4">
      <w:pPr>
        <w:ind w:firstLineChars="200" w:firstLine="480"/>
        <w:rPr>
          <w:sz w:val="24"/>
        </w:rPr>
      </w:pPr>
      <w:r>
        <w:rPr>
          <w:rFonts w:hint="eastAsia"/>
          <w:sz w:val="24"/>
        </w:rPr>
        <w:t>以上海市为例，</w:t>
      </w:r>
      <w:r w:rsidRPr="00AB75F7">
        <w:rPr>
          <w:sz w:val="24"/>
        </w:rPr>
        <w:t>业主单位向区政府提交更新申请</w:t>
      </w:r>
      <w:r w:rsidRPr="00AB75F7">
        <w:rPr>
          <w:rFonts w:hint="eastAsia"/>
          <w:sz w:val="24"/>
        </w:rPr>
        <w:t>，</w:t>
      </w:r>
      <w:r w:rsidRPr="00AB75F7">
        <w:rPr>
          <w:sz w:val="24"/>
        </w:rPr>
        <w:t>由区政府审批</w:t>
      </w:r>
      <w:r w:rsidR="00AF1492">
        <w:rPr>
          <w:rFonts w:hint="eastAsia"/>
          <w:sz w:val="24"/>
        </w:rPr>
        <w:t>，</w:t>
      </w:r>
      <w:r w:rsidRPr="00AB75F7">
        <w:rPr>
          <w:sz w:val="24"/>
        </w:rPr>
        <w:t>向城市更新工作领导小组报备</w:t>
      </w:r>
      <w:r>
        <w:rPr>
          <w:rFonts w:hint="eastAsia"/>
          <w:sz w:val="24"/>
        </w:rPr>
        <w:t>。</w:t>
      </w:r>
    </w:p>
    <w:p w:rsidR="00DB013D" w:rsidRPr="002F7C2C" w:rsidRDefault="00DB013D" w:rsidP="00DB013D">
      <w:pPr>
        <w:pStyle w:val="a5"/>
        <w:ind w:firstLineChars="0" w:firstLine="0"/>
        <w:jc w:val="center"/>
        <w:outlineLvl w:val="1"/>
        <w:rPr>
          <w:rFonts w:asciiTheme="minorEastAsia" w:hAnsiTheme="minorEastAsia"/>
          <w:b/>
          <w:sz w:val="28"/>
          <w:szCs w:val="28"/>
        </w:rPr>
      </w:pPr>
      <w:bookmarkStart w:id="154" w:name="_Toc123206100"/>
      <w:bookmarkStart w:id="155" w:name="_Toc123206331"/>
      <w:bookmarkStart w:id="156" w:name="_Toc123212931"/>
      <w:r w:rsidRPr="000C27E7">
        <w:rPr>
          <w:rFonts w:ascii="Times New Roman" w:hAnsi="Times New Roman" w:cs="Times New Roman"/>
          <w:b/>
          <w:sz w:val="28"/>
          <w:szCs w:val="28"/>
        </w:rPr>
        <w:t>5.3</w:t>
      </w:r>
      <w:r w:rsidR="005E01D4">
        <w:rPr>
          <w:rFonts w:ascii="Times New Roman" w:hAnsi="Times New Roman" w:cs="Times New Roman" w:hint="eastAsia"/>
          <w:b/>
          <w:sz w:val="28"/>
          <w:szCs w:val="28"/>
        </w:rPr>
        <w:t xml:space="preserve"> </w:t>
      </w:r>
      <w:r w:rsidRPr="002F7C2C">
        <w:rPr>
          <w:rFonts w:asciiTheme="minorEastAsia" w:hAnsiTheme="minorEastAsia" w:hint="eastAsia"/>
          <w:b/>
          <w:sz w:val="28"/>
          <w:szCs w:val="28"/>
        </w:rPr>
        <w:t>规划</w:t>
      </w:r>
      <w:bookmarkEnd w:id="154"/>
      <w:bookmarkEnd w:id="155"/>
      <w:bookmarkEnd w:id="156"/>
    </w:p>
    <w:p w:rsidR="00E43245" w:rsidRPr="00434911" w:rsidRDefault="00DB013D" w:rsidP="00E43245">
      <w:pPr>
        <w:rPr>
          <w:sz w:val="24"/>
        </w:rPr>
      </w:pPr>
      <w:r w:rsidRPr="000C27E7">
        <w:rPr>
          <w:rFonts w:ascii="Times New Roman" w:eastAsia="黑体" w:hAnsi="Times New Roman" w:cs="Times New Roman" w:hint="eastAsia"/>
          <w:b/>
          <w:sz w:val="24"/>
        </w:rPr>
        <w:t>5.3.1</w:t>
      </w:r>
      <w:r w:rsidR="005E01D4">
        <w:rPr>
          <w:rFonts w:ascii="Times New Roman" w:eastAsia="黑体" w:hAnsi="Times New Roman" w:cs="Times New Roman" w:hint="eastAsia"/>
          <w:b/>
          <w:sz w:val="24"/>
        </w:rPr>
        <w:t xml:space="preserve">  </w:t>
      </w:r>
      <w:r w:rsidR="009C1770">
        <w:rPr>
          <w:rFonts w:hint="eastAsia"/>
          <w:sz w:val="24"/>
        </w:rPr>
        <w:t>工业厂房改造</w:t>
      </w:r>
      <w:r w:rsidR="004426D8" w:rsidRPr="004426D8">
        <w:rPr>
          <w:rFonts w:hint="eastAsia"/>
          <w:sz w:val="24"/>
        </w:rPr>
        <w:t>的功能定位主要包括高新技术产业、文化创意产业、商业、办公、体育设施和城市公共绿地、主题景观公园、工业遗产公园，在规划设计中应根据城市（区域）发展的需求、区位条件、主要建筑的空间、结构形式及其建筑风格、环境的特征、生态现状和生态治理方式进行综合考虑，进行合理的功能定位与布局。应尽量保留、利用厂区中保存状态较好、有代表性的建筑物、构筑物、环境、交通与基础设施。</w:t>
      </w:r>
    </w:p>
    <w:p w:rsidR="00E43245" w:rsidRPr="00215E55" w:rsidRDefault="00E43245" w:rsidP="00E43245">
      <w:pPr>
        <w:jc w:val="center"/>
        <w:rPr>
          <w:b/>
        </w:rPr>
      </w:pPr>
      <w:r>
        <w:rPr>
          <w:rFonts w:hint="eastAsia"/>
          <w:b/>
        </w:rPr>
        <w:t>表</w:t>
      </w:r>
      <w:r>
        <w:rPr>
          <w:rFonts w:hint="eastAsia"/>
          <w:b/>
        </w:rPr>
        <w:t>5-1</w:t>
      </w:r>
      <w:r w:rsidRPr="00215E55">
        <w:rPr>
          <w:rFonts w:hint="eastAsia"/>
          <w:b/>
        </w:rPr>
        <w:t>更新建筑功能表</w:t>
      </w:r>
    </w:p>
    <w:tbl>
      <w:tblPr>
        <w:tblW w:w="89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518"/>
        <w:gridCol w:w="2835"/>
        <w:gridCol w:w="3636"/>
      </w:tblGrid>
      <w:tr w:rsidR="00E43245" w:rsidRPr="00C4574E" w:rsidTr="004F66F9">
        <w:trPr>
          <w:trHeight w:val="312"/>
          <w:tblHeader/>
        </w:trPr>
        <w:tc>
          <w:tcPr>
            <w:tcW w:w="2518" w:type="dxa"/>
            <w:vMerge w:val="restart"/>
            <w:shd w:val="clear" w:color="auto" w:fill="auto"/>
            <w:vAlign w:val="center"/>
          </w:tcPr>
          <w:p w:rsidR="00E43245" w:rsidRPr="00C4574E" w:rsidRDefault="00E43245" w:rsidP="004F66F9">
            <w:pPr>
              <w:spacing w:line="240" w:lineRule="auto"/>
              <w:jc w:val="center"/>
              <w:rPr>
                <w:rFonts w:ascii="宋体" w:eastAsia="宋体" w:hAnsi="宋体" w:cs="宋体"/>
                <w:b/>
                <w:kern w:val="0"/>
                <w:szCs w:val="21"/>
              </w:rPr>
            </w:pPr>
            <w:r w:rsidRPr="00C4574E">
              <w:rPr>
                <w:rFonts w:ascii="宋体" w:eastAsia="宋体" w:hAnsi="宋体" w:cs="宋体" w:hint="eastAsia"/>
                <w:b/>
                <w:kern w:val="0"/>
                <w:szCs w:val="21"/>
              </w:rPr>
              <w:t>用地性质</w:t>
            </w:r>
          </w:p>
        </w:tc>
        <w:tc>
          <w:tcPr>
            <w:tcW w:w="2835" w:type="dxa"/>
            <w:vMerge w:val="restart"/>
            <w:shd w:val="clear" w:color="auto" w:fill="auto"/>
            <w:vAlign w:val="center"/>
          </w:tcPr>
          <w:p w:rsidR="00E43245" w:rsidRPr="00C4574E" w:rsidRDefault="00E43245" w:rsidP="004F66F9">
            <w:pPr>
              <w:spacing w:line="240" w:lineRule="auto"/>
              <w:jc w:val="center"/>
              <w:rPr>
                <w:rFonts w:ascii="宋体" w:eastAsia="宋体" w:hAnsi="宋体" w:cs="宋体"/>
                <w:b/>
                <w:kern w:val="0"/>
                <w:szCs w:val="21"/>
              </w:rPr>
            </w:pPr>
            <w:r w:rsidRPr="00C4574E">
              <w:rPr>
                <w:rFonts w:ascii="宋体" w:eastAsia="宋体" w:hAnsi="宋体" w:cs="宋体" w:hint="eastAsia"/>
                <w:b/>
                <w:kern w:val="0"/>
                <w:szCs w:val="21"/>
              </w:rPr>
              <w:t>建筑功能</w:t>
            </w:r>
          </w:p>
        </w:tc>
        <w:tc>
          <w:tcPr>
            <w:tcW w:w="3636" w:type="dxa"/>
            <w:vMerge w:val="restart"/>
            <w:shd w:val="clear" w:color="auto" w:fill="auto"/>
            <w:vAlign w:val="center"/>
          </w:tcPr>
          <w:p w:rsidR="00E43245" w:rsidRPr="00C4574E" w:rsidRDefault="00E43245" w:rsidP="004F66F9">
            <w:pPr>
              <w:spacing w:line="240" w:lineRule="auto"/>
              <w:jc w:val="center"/>
              <w:rPr>
                <w:rFonts w:ascii="宋体" w:eastAsia="宋体" w:hAnsi="宋体" w:cs="宋体"/>
                <w:b/>
                <w:kern w:val="0"/>
                <w:szCs w:val="21"/>
              </w:rPr>
            </w:pPr>
            <w:r w:rsidRPr="00C4574E">
              <w:rPr>
                <w:rFonts w:ascii="宋体" w:eastAsia="宋体" w:hAnsi="宋体" w:cs="宋体" w:hint="eastAsia"/>
                <w:b/>
                <w:kern w:val="0"/>
                <w:szCs w:val="21"/>
              </w:rPr>
              <w:t>备注</w:t>
            </w:r>
          </w:p>
        </w:tc>
      </w:tr>
      <w:tr w:rsidR="00E43245" w:rsidRPr="00C4574E" w:rsidTr="004F66F9">
        <w:trPr>
          <w:trHeight w:val="312"/>
          <w:tblHeader/>
        </w:trPr>
        <w:tc>
          <w:tcPr>
            <w:tcW w:w="2518" w:type="dxa"/>
            <w:vMerge/>
            <w:shd w:val="clear" w:color="auto" w:fill="auto"/>
            <w:noWrap/>
            <w:vAlign w:val="center"/>
          </w:tcPr>
          <w:p w:rsidR="00E43245" w:rsidRPr="00C4574E" w:rsidRDefault="00E43245" w:rsidP="004F66F9">
            <w:pPr>
              <w:widowControl/>
              <w:spacing w:line="240" w:lineRule="auto"/>
              <w:jc w:val="center"/>
              <w:rPr>
                <w:rFonts w:ascii="宋体" w:eastAsia="宋体" w:hAnsi="宋体" w:cs="宋体"/>
                <w:kern w:val="0"/>
                <w:szCs w:val="21"/>
              </w:rPr>
            </w:pPr>
          </w:p>
        </w:tc>
        <w:tc>
          <w:tcPr>
            <w:tcW w:w="2835" w:type="dxa"/>
            <w:vMerge/>
            <w:shd w:val="clear" w:color="auto" w:fill="auto"/>
            <w:noWrap/>
            <w:vAlign w:val="center"/>
          </w:tcPr>
          <w:p w:rsidR="00E43245" w:rsidRPr="00C4574E" w:rsidRDefault="00E43245" w:rsidP="004F66F9">
            <w:pPr>
              <w:widowControl/>
              <w:spacing w:line="240" w:lineRule="auto"/>
              <w:jc w:val="center"/>
              <w:rPr>
                <w:rFonts w:ascii="宋体" w:eastAsia="宋体" w:hAnsi="宋体" w:cs="宋体"/>
                <w:kern w:val="0"/>
                <w:szCs w:val="21"/>
              </w:rPr>
            </w:pPr>
          </w:p>
        </w:tc>
        <w:tc>
          <w:tcPr>
            <w:tcW w:w="3636" w:type="dxa"/>
            <w:vMerge/>
            <w:shd w:val="clear" w:color="auto" w:fill="auto"/>
            <w:vAlign w:val="center"/>
          </w:tcPr>
          <w:p w:rsidR="00E43245" w:rsidRPr="00C4574E" w:rsidRDefault="00E43245" w:rsidP="004F66F9">
            <w:pPr>
              <w:widowControl/>
              <w:spacing w:line="240" w:lineRule="auto"/>
              <w:jc w:val="center"/>
              <w:rPr>
                <w:rFonts w:ascii="宋体" w:eastAsia="宋体" w:hAnsi="宋体" w:cs="宋体"/>
                <w:kern w:val="0"/>
                <w:szCs w:val="21"/>
              </w:rPr>
            </w:pPr>
          </w:p>
        </w:tc>
      </w:tr>
      <w:tr w:rsidR="00E43245" w:rsidRPr="00C4574E" w:rsidTr="004F66F9">
        <w:trPr>
          <w:trHeight w:val="290"/>
        </w:trPr>
        <w:tc>
          <w:tcPr>
            <w:tcW w:w="2518" w:type="dxa"/>
            <w:shd w:val="clear" w:color="auto" w:fill="auto"/>
            <w:noWrap/>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居住区配套用地</w:t>
            </w:r>
          </w:p>
        </w:tc>
        <w:tc>
          <w:tcPr>
            <w:tcW w:w="2835" w:type="dxa"/>
            <w:shd w:val="clear" w:color="auto" w:fill="auto"/>
            <w:noWrap/>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配套服务建筑</w:t>
            </w:r>
          </w:p>
        </w:tc>
        <w:tc>
          <w:tcPr>
            <w:tcW w:w="3636" w:type="dxa"/>
            <w:shd w:val="clear" w:color="auto" w:fill="auto"/>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农贸市场</w:t>
            </w:r>
            <w:r>
              <w:rPr>
                <w:rFonts w:ascii="宋体" w:eastAsia="宋体" w:hAnsi="宋体" w:cs="宋体" w:hint="eastAsia"/>
                <w:kern w:val="0"/>
                <w:szCs w:val="21"/>
              </w:rPr>
              <w:t>、养老</w:t>
            </w:r>
          </w:p>
        </w:tc>
      </w:tr>
      <w:tr w:rsidR="00E43245" w:rsidRPr="00C4574E" w:rsidTr="004F66F9">
        <w:trPr>
          <w:trHeight w:val="290"/>
        </w:trPr>
        <w:tc>
          <w:tcPr>
            <w:tcW w:w="2518" w:type="dxa"/>
            <w:shd w:val="clear" w:color="auto" w:fill="auto"/>
            <w:noWrap/>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办公用地</w:t>
            </w:r>
          </w:p>
        </w:tc>
        <w:tc>
          <w:tcPr>
            <w:tcW w:w="2835" w:type="dxa"/>
            <w:shd w:val="clear" w:color="auto" w:fill="auto"/>
            <w:noWrap/>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办公建筑</w:t>
            </w:r>
          </w:p>
        </w:tc>
        <w:tc>
          <w:tcPr>
            <w:tcW w:w="3636" w:type="dxa"/>
            <w:shd w:val="clear" w:color="auto" w:fill="auto"/>
          </w:tcPr>
          <w:p w:rsidR="00E43245" w:rsidRPr="00C4574E" w:rsidRDefault="00E43245" w:rsidP="004F66F9">
            <w:pPr>
              <w:widowControl/>
              <w:spacing w:line="276" w:lineRule="auto"/>
              <w:jc w:val="center"/>
              <w:rPr>
                <w:rFonts w:ascii="宋体" w:eastAsia="宋体" w:hAnsi="宋体" w:cs="宋体"/>
                <w:kern w:val="0"/>
                <w:szCs w:val="21"/>
              </w:rPr>
            </w:pPr>
          </w:p>
        </w:tc>
      </w:tr>
      <w:tr w:rsidR="00E43245" w:rsidRPr="00C4574E" w:rsidTr="004F66F9">
        <w:trPr>
          <w:trHeight w:val="206"/>
        </w:trPr>
        <w:tc>
          <w:tcPr>
            <w:tcW w:w="8989" w:type="dxa"/>
            <w:gridSpan w:val="3"/>
            <w:shd w:val="clear" w:color="auto" w:fill="auto"/>
            <w:noWrap/>
          </w:tcPr>
          <w:p w:rsidR="00E43245" w:rsidRPr="00C4574E" w:rsidRDefault="00E43245" w:rsidP="004F66F9">
            <w:pPr>
              <w:widowControl/>
              <w:spacing w:line="276" w:lineRule="auto"/>
              <w:jc w:val="left"/>
              <w:rPr>
                <w:rFonts w:ascii="宋体" w:eastAsia="宋体" w:hAnsi="宋体" w:cs="宋体"/>
                <w:kern w:val="0"/>
                <w:szCs w:val="21"/>
              </w:rPr>
            </w:pPr>
            <w:r w:rsidRPr="00C4574E">
              <w:rPr>
                <w:rFonts w:ascii="宋体" w:eastAsia="宋体" w:hAnsi="宋体" w:cs="宋体" w:hint="eastAsia"/>
                <w:kern w:val="0"/>
                <w:szCs w:val="21"/>
              </w:rPr>
              <w:t>商业金融业用地</w:t>
            </w:r>
          </w:p>
        </w:tc>
      </w:tr>
      <w:tr w:rsidR="00E43245" w:rsidRPr="00C4574E" w:rsidTr="004F66F9">
        <w:trPr>
          <w:trHeight w:val="206"/>
        </w:trPr>
        <w:tc>
          <w:tcPr>
            <w:tcW w:w="2518" w:type="dxa"/>
            <w:shd w:val="clear" w:color="auto" w:fill="auto"/>
            <w:noWrap/>
            <w:vAlign w:val="center"/>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商业用地</w:t>
            </w:r>
          </w:p>
        </w:tc>
        <w:tc>
          <w:tcPr>
            <w:tcW w:w="2835" w:type="dxa"/>
            <w:shd w:val="clear" w:color="auto" w:fill="auto"/>
            <w:noWrap/>
            <w:vAlign w:val="center"/>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商业类建筑</w:t>
            </w:r>
          </w:p>
        </w:tc>
        <w:tc>
          <w:tcPr>
            <w:tcW w:w="3636" w:type="dxa"/>
            <w:shd w:val="clear" w:color="auto" w:fill="auto"/>
            <w:vAlign w:val="center"/>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艺术品拍卖业、艺术品交易业、艺术品会展业、工艺美术业</w:t>
            </w:r>
          </w:p>
        </w:tc>
      </w:tr>
      <w:tr w:rsidR="00E43245" w:rsidRPr="00C4574E" w:rsidTr="004F66F9">
        <w:trPr>
          <w:trHeight w:val="206"/>
        </w:trPr>
        <w:tc>
          <w:tcPr>
            <w:tcW w:w="2518" w:type="dxa"/>
            <w:shd w:val="clear" w:color="auto" w:fill="auto"/>
            <w:noWrap/>
            <w:vAlign w:val="center"/>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金融保险业用地</w:t>
            </w:r>
          </w:p>
        </w:tc>
        <w:tc>
          <w:tcPr>
            <w:tcW w:w="2835" w:type="dxa"/>
            <w:shd w:val="clear" w:color="auto" w:fill="auto"/>
            <w:noWrap/>
            <w:vAlign w:val="center"/>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金融保险类建筑</w:t>
            </w:r>
          </w:p>
        </w:tc>
        <w:tc>
          <w:tcPr>
            <w:tcW w:w="3636" w:type="dxa"/>
            <w:shd w:val="clear" w:color="auto" w:fill="auto"/>
            <w:vAlign w:val="center"/>
          </w:tcPr>
          <w:p w:rsidR="00E43245" w:rsidRPr="00C4574E" w:rsidRDefault="00E43245" w:rsidP="004F66F9">
            <w:pPr>
              <w:widowControl/>
              <w:spacing w:line="276" w:lineRule="auto"/>
              <w:jc w:val="center"/>
              <w:rPr>
                <w:rFonts w:ascii="宋体" w:eastAsia="宋体" w:hAnsi="宋体" w:cs="宋体"/>
                <w:kern w:val="0"/>
                <w:szCs w:val="21"/>
              </w:rPr>
            </w:pPr>
          </w:p>
        </w:tc>
      </w:tr>
      <w:tr w:rsidR="00E43245" w:rsidRPr="00C4574E" w:rsidTr="004F66F9">
        <w:trPr>
          <w:trHeight w:val="206"/>
        </w:trPr>
        <w:tc>
          <w:tcPr>
            <w:tcW w:w="2518" w:type="dxa"/>
            <w:shd w:val="clear" w:color="auto" w:fill="auto"/>
            <w:noWrap/>
            <w:vAlign w:val="center"/>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贸易咨询用地</w:t>
            </w:r>
          </w:p>
        </w:tc>
        <w:tc>
          <w:tcPr>
            <w:tcW w:w="2835" w:type="dxa"/>
            <w:shd w:val="clear" w:color="auto" w:fill="auto"/>
            <w:noWrap/>
            <w:vAlign w:val="center"/>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贸易咨询类建筑</w:t>
            </w:r>
          </w:p>
        </w:tc>
        <w:tc>
          <w:tcPr>
            <w:tcW w:w="3636" w:type="dxa"/>
            <w:shd w:val="clear" w:color="auto" w:fill="auto"/>
            <w:vAlign w:val="center"/>
          </w:tcPr>
          <w:p w:rsidR="00E43245" w:rsidRPr="00C4574E" w:rsidRDefault="00E43245" w:rsidP="004F66F9">
            <w:pPr>
              <w:widowControl/>
              <w:spacing w:line="276" w:lineRule="auto"/>
              <w:jc w:val="center"/>
              <w:rPr>
                <w:rFonts w:ascii="宋体" w:eastAsia="宋体" w:hAnsi="宋体" w:cs="宋体"/>
                <w:kern w:val="0"/>
                <w:szCs w:val="21"/>
              </w:rPr>
            </w:pPr>
          </w:p>
        </w:tc>
      </w:tr>
      <w:tr w:rsidR="00E43245" w:rsidRPr="00C4574E" w:rsidTr="004F66F9">
        <w:trPr>
          <w:trHeight w:val="206"/>
        </w:trPr>
        <w:tc>
          <w:tcPr>
            <w:tcW w:w="2518" w:type="dxa"/>
            <w:shd w:val="clear" w:color="auto" w:fill="auto"/>
            <w:noWrap/>
            <w:vAlign w:val="center"/>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服务业用地</w:t>
            </w:r>
          </w:p>
        </w:tc>
        <w:tc>
          <w:tcPr>
            <w:tcW w:w="2835" w:type="dxa"/>
            <w:shd w:val="clear" w:color="auto" w:fill="auto"/>
            <w:noWrap/>
            <w:vAlign w:val="center"/>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服务业类建筑</w:t>
            </w:r>
          </w:p>
        </w:tc>
        <w:tc>
          <w:tcPr>
            <w:tcW w:w="3636" w:type="dxa"/>
            <w:shd w:val="clear" w:color="auto" w:fill="auto"/>
            <w:vAlign w:val="center"/>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电子商务业、数字电视业</w:t>
            </w:r>
          </w:p>
        </w:tc>
      </w:tr>
      <w:tr w:rsidR="00E43245" w:rsidRPr="00C4574E" w:rsidTr="004F66F9">
        <w:trPr>
          <w:trHeight w:val="206"/>
        </w:trPr>
        <w:tc>
          <w:tcPr>
            <w:tcW w:w="2518" w:type="dxa"/>
            <w:shd w:val="clear" w:color="auto" w:fill="auto"/>
            <w:noWrap/>
            <w:vAlign w:val="center"/>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旅馆业用地</w:t>
            </w:r>
          </w:p>
        </w:tc>
        <w:tc>
          <w:tcPr>
            <w:tcW w:w="2835" w:type="dxa"/>
            <w:shd w:val="clear" w:color="auto" w:fill="auto"/>
            <w:noWrap/>
            <w:vAlign w:val="center"/>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旅馆建筑</w:t>
            </w:r>
          </w:p>
        </w:tc>
        <w:tc>
          <w:tcPr>
            <w:tcW w:w="3636" w:type="dxa"/>
            <w:shd w:val="clear" w:color="auto" w:fill="auto"/>
            <w:vAlign w:val="center"/>
          </w:tcPr>
          <w:p w:rsidR="00E43245" w:rsidRPr="00C4574E" w:rsidRDefault="00E43245" w:rsidP="004F66F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酒店、长租公寓</w:t>
            </w:r>
          </w:p>
        </w:tc>
      </w:tr>
      <w:tr w:rsidR="00E43245" w:rsidRPr="00C4574E" w:rsidTr="004F66F9">
        <w:trPr>
          <w:trHeight w:val="206"/>
        </w:trPr>
        <w:tc>
          <w:tcPr>
            <w:tcW w:w="2518" w:type="dxa"/>
            <w:shd w:val="clear" w:color="auto" w:fill="auto"/>
            <w:noWrap/>
            <w:vAlign w:val="center"/>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市场用地</w:t>
            </w:r>
          </w:p>
        </w:tc>
        <w:tc>
          <w:tcPr>
            <w:tcW w:w="2835" w:type="dxa"/>
            <w:shd w:val="clear" w:color="auto" w:fill="auto"/>
            <w:noWrap/>
            <w:vAlign w:val="center"/>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市场建筑</w:t>
            </w:r>
          </w:p>
        </w:tc>
        <w:tc>
          <w:tcPr>
            <w:tcW w:w="3636" w:type="dxa"/>
            <w:shd w:val="clear" w:color="auto" w:fill="auto"/>
            <w:vAlign w:val="center"/>
          </w:tcPr>
          <w:p w:rsidR="00E43245" w:rsidRPr="00C4574E" w:rsidRDefault="00E43245" w:rsidP="004F66F9">
            <w:pPr>
              <w:widowControl/>
              <w:spacing w:line="276" w:lineRule="auto"/>
              <w:jc w:val="center"/>
              <w:rPr>
                <w:rFonts w:ascii="宋体" w:eastAsia="宋体" w:hAnsi="宋体" w:cs="宋体"/>
                <w:color w:val="00FF00"/>
                <w:kern w:val="0"/>
                <w:szCs w:val="21"/>
              </w:rPr>
            </w:pPr>
          </w:p>
        </w:tc>
      </w:tr>
      <w:tr w:rsidR="00E43245" w:rsidRPr="00C4574E" w:rsidTr="004F66F9">
        <w:trPr>
          <w:trHeight w:val="206"/>
        </w:trPr>
        <w:tc>
          <w:tcPr>
            <w:tcW w:w="8989" w:type="dxa"/>
            <w:gridSpan w:val="3"/>
            <w:shd w:val="clear" w:color="auto" w:fill="auto"/>
            <w:noWrap/>
            <w:vAlign w:val="center"/>
          </w:tcPr>
          <w:p w:rsidR="00E43245" w:rsidRPr="00C4574E" w:rsidRDefault="00E43245" w:rsidP="004F66F9">
            <w:pPr>
              <w:widowControl/>
              <w:spacing w:line="276" w:lineRule="auto"/>
              <w:jc w:val="left"/>
              <w:rPr>
                <w:rFonts w:ascii="宋体" w:eastAsia="宋体" w:hAnsi="宋体" w:cs="宋体"/>
                <w:kern w:val="0"/>
                <w:szCs w:val="21"/>
              </w:rPr>
            </w:pPr>
            <w:r w:rsidRPr="00C4574E">
              <w:rPr>
                <w:rFonts w:ascii="宋体" w:eastAsia="宋体" w:hAnsi="宋体" w:cs="宋体" w:hint="eastAsia"/>
                <w:kern w:val="0"/>
                <w:szCs w:val="21"/>
              </w:rPr>
              <w:t>文化娱乐用地</w:t>
            </w:r>
          </w:p>
        </w:tc>
      </w:tr>
      <w:tr w:rsidR="00E43245" w:rsidRPr="00C4574E" w:rsidTr="004F66F9">
        <w:trPr>
          <w:trHeight w:val="206"/>
        </w:trPr>
        <w:tc>
          <w:tcPr>
            <w:tcW w:w="2518" w:type="dxa"/>
            <w:shd w:val="clear" w:color="auto" w:fill="auto"/>
            <w:noWrap/>
            <w:vAlign w:val="center"/>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新闻出版用地</w:t>
            </w:r>
          </w:p>
        </w:tc>
        <w:tc>
          <w:tcPr>
            <w:tcW w:w="2835" w:type="dxa"/>
            <w:shd w:val="clear" w:color="auto" w:fill="auto"/>
            <w:noWrap/>
            <w:vAlign w:val="center"/>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新闻出版类建筑</w:t>
            </w:r>
          </w:p>
        </w:tc>
        <w:tc>
          <w:tcPr>
            <w:tcW w:w="3636" w:type="dxa"/>
            <w:shd w:val="clear" w:color="auto" w:fill="auto"/>
            <w:vAlign w:val="center"/>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新闻出版业、全媒体业</w:t>
            </w:r>
          </w:p>
        </w:tc>
      </w:tr>
      <w:tr w:rsidR="00E43245" w:rsidRPr="00C4574E" w:rsidTr="004F66F9">
        <w:trPr>
          <w:trHeight w:val="411"/>
        </w:trPr>
        <w:tc>
          <w:tcPr>
            <w:tcW w:w="2518" w:type="dxa"/>
            <w:shd w:val="clear" w:color="auto" w:fill="auto"/>
            <w:noWrap/>
            <w:vAlign w:val="center"/>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文化艺术团体用地</w:t>
            </w:r>
          </w:p>
        </w:tc>
        <w:tc>
          <w:tcPr>
            <w:tcW w:w="2835" w:type="dxa"/>
            <w:shd w:val="clear" w:color="auto" w:fill="auto"/>
            <w:noWrap/>
            <w:vAlign w:val="center"/>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文化类建筑</w:t>
            </w:r>
          </w:p>
        </w:tc>
        <w:tc>
          <w:tcPr>
            <w:tcW w:w="3636" w:type="dxa"/>
            <w:shd w:val="clear" w:color="auto" w:fill="auto"/>
            <w:vAlign w:val="center"/>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演艺业</w:t>
            </w:r>
          </w:p>
        </w:tc>
      </w:tr>
      <w:tr w:rsidR="00E43245" w:rsidRPr="00C4574E" w:rsidTr="004F66F9">
        <w:trPr>
          <w:trHeight w:val="206"/>
        </w:trPr>
        <w:tc>
          <w:tcPr>
            <w:tcW w:w="2518" w:type="dxa"/>
            <w:shd w:val="clear" w:color="auto" w:fill="auto"/>
            <w:noWrap/>
            <w:vAlign w:val="center"/>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广播电视用地</w:t>
            </w:r>
          </w:p>
        </w:tc>
        <w:tc>
          <w:tcPr>
            <w:tcW w:w="2835" w:type="dxa"/>
            <w:shd w:val="clear" w:color="auto" w:fill="auto"/>
            <w:noWrap/>
            <w:vAlign w:val="center"/>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广播电视类建筑</w:t>
            </w:r>
          </w:p>
        </w:tc>
        <w:tc>
          <w:tcPr>
            <w:tcW w:w="3636" w:type="dxa"/>
            <w:shd w:val="clear" w:color="auto" w:fill="auto"/>
            <w:vAlign w:val="center"/>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广播影视业</w:t>
            </w:r>
          </w:p>
        </w:tc>
      </w:tr>
      <w:tr w:rsidR="00E43245" w:rsidRPr="00C4574E" w:rsidTr="004F66F9">
        <w:trPr>
          <w:trHeight w:val="206"/>
        </w:trPr>
        <w:tc>
          <w:tcPr>
            <w:tcW w:w="2518" w:type="dxa"/>
            <w:shd w:val="clear" w:color="auto" w:fill="auto"/>
            <w:noWrap/>
            <w:vAlign w:val="center"/>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图书展览用地</w:t>
            </w:r>
          </w:p>
        </w:tc>
        <w:tc>
          <w:tcPr>
            <w:tcW w:w="2835" w:type="dxa"/>
            <w:shd w:val="clear" w:color="auto" w:fill="auto"/>
            <w:noWrap/>
            <w:vAlign w:val="center"/>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图书馆和展览类建筑</w:t>
            </w:r>
          </w:p>
        </w:tc>
        <w:tc>
          <w:tcPr>
            <w:tcW w:w="3636" w:type="dxa"/>
            <w:shd w:val="clear" w:color="auto" w:fill="auto"/>
            <w:vAlign w:val="center"/>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会议及展览服务、博物馆</w:t>
            </w:r>
          </w:p>
        </w:tc>
      </w:tr>
      <w:tr w:rsidR="00E43245" w:rsidRPr="00C4574E" w:rsidTr="004F66F9">
        <w:trPr>
          <w:trHeight w:val="206"/>
        </w:trPr>
        <w:tc>
          <w:tcPr>
            <w:tcW w:w="2518" w:type="dxa"/>
            <w:shd w:val="clear" w:color="auto" w:fill="auto"/>
            <w:noWrap/>
            <w:vAlign w:val="center"/>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影剧院用地</w:t>
            </w:r>
          </w:p>
        </w:tc>
        <w:tc>
          <w:tcPr>
            <w:tcW w:w="2835" w:type="dxa"/>
            <w:shd w:val="clear" w:color="auto" w:fill="auto"/>
            <w:noWrap/>
            <w:vAlign w:val="center"/>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影剧院类建筑</w:t>
            </w:r>
          </w:p>
        </w:tc>
        <w:tc>
          <w:tcPr>
            <w:tcW w:w="3636" w:type="dxa"/>
            <w:shd w:val="clear" w:color="auto" w:fill="auto"/>
            <w:vAlign w:val="center"/>
          </w:tcPr>
          <w:p w:rsidR="00E43245" w:rsidRPr="00C4574E" w:rsidRDefault="00E43245" w:rsidP="004F66F9">
            <w:pPr>
              <w:widowControl/>
              <w:spacing w:line="276" w:lineRule="auto"/>
              <w:jc w:val="center"/>
              <w:rPr>
                <w:rFonts w:ascii="宋体" w:eastAsia="宋体" w:hAnsi="宋体" w:cs="宋体"/>
                <w:kern w:val="0"/>
                <w:szCs w:val="21"/>
              </w:rPr>
            </w:pPr>
          </w:p>
        </w:tc>
      </w:tr>
      <w:tr w:rsidR="00E43245" w:rsidRPr="00C4574E" w:rsidTr="004F66F9">
        <w:trPr>
          <w:trHeight w:val="206"/>
        </w:trPr>
        <w:tc>
          <w:tcPr>
            <w:tcW w:w="2518" w:type="dxa"/>
            <w:shd w:val="clear" w:color="auto" w:fill="auto"/>
            <w:noWrap/>
            <w:vAlign w:val="center"/>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公益性游乐用地</w:t>
            </w:r>
          </w:p>
        </w:tc>
        <w:tc>
          <w:tcPr>
            <w:tcW w:w="2835" w:type="dxa"/>
            <w:shd w:val="clear" w:color="auto" w:fill="auto"/>
            <w:noWrap/>
            <w:vAlign w:val="center"/>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公益性游乐设施类建筑</w:t>
            </w:r>
          </w:p>
        </w:tc>
        <w:tc>
          <w:tcPr>
            <w:tcW w:w="3636" w:type="dxa"/>
            <w:shd w:val="clear" w:color="auto" w:fill="auto"/>
            <w:vAlign w:val="center"/>
          </w:tcPr>
          <w:p w:rsidR="00E43245" w:rsidRPr="00C4574E" w:rsidRDefault="00E43245" w:rsidP="004F66F9">
            <w:pPr>
              <w:widowControl/>
              <w:spacing w:line="264" w:lineRule="auto"/>
              <w:jc w:val="center"/>
              <w:rPr>
                <w:rFonts w:ascii="宋体" w:eastAsia="宋体" w:hAnsi="宋体" w:cs="宋体"/>
                <w:kern w:val="0"/>
                <w:szCs w:val="21"/>
              </w:rPr>
            </w:pPr>
            <w:r w:rsidRPr="00C4574E">
              <w:rPr>
                <w:rFonts w:ascii="宋体" w:eastAsia="宋体" w:hAnsi="宋体" w:cs="宋体" w:hint="eastAsia"/>
                <w:kern w:val="0"/>
                <w:szCs w:val="21"/>
              </w:rPr>
              <w:t>文化宫、青少年宫、老年活动中心等</w:t>
            </w:r>
          </w:p>
        </w:tc>
      </w:tr>
      <w:tr w:rsidR="00E43245" w:rsidRPr="00C4574E" w:rsidTr="004F66F9">
        <w:trPr>
          <w:trHeight w:val="206"/>
        </w:trPr>
        <w:tc>
          <w:tcPr>
            <w:tcW w:w="8989" w:type="dxa"/>
            <w:gridSpan w:val="3"/>
            <w:shd w:val="clear" w:color="auto" w:fill="auto"/>
            <w:noWrap/>
            <w:vAlign w:val="center"/>
          </w:tcPr>
          <w:p w:rsidR="00E43245" w:rsidRPr="00C4574E" w:rsidRDefault="00E43245" w:rsidP="004F66F9">
            <w:pPr>
              <w:widowControl/>
              <w:spacing w:line="276" w:lineRule="auto"/>
              <w:jc w:val="left"/>
              <w:rPr>
                <w:rFonts w:ascii="宋体" w:eastAsia="宋体" w:hAnsi="宋体" w:cs="宋体"/>
                <w:kern w:val="0"/>
                <w:szCs w:val="21"/>
              </w:rPr>
            </w:pPr>
            <w:r w:rsidRPr="00C4574E">
              <w:rPr>
                <w:rFonts w:ascii="宋体" w:eastAsia="宋体" w:hAnsi="宋体" w:cs="宋体" w:hint="eastAsia"/>
                <w:kern w:val="0"/>
                <w:szCs w:val="21"/>
              </w:rPr>
              <w:t>体育用地</w:t>
            </w:r>
          </w:p>
        </w:tc>
      </w:tr>
      <w:tr w:rsidR="00E43245" w:rsidRPr="00C4574E" w:rsidTr="004F66F9">
        <w:trPr>
          <w:trHeight w:val="206"/>
        </w:trPr>
        <w:tc>
          <w:tcPr>
            <w:tcW w:w="2518" w:type="dxa"/>
            <w:shd w:val="clear" w:color="auto" w:fill="auto"/>
            <w:noWrap/>
            <w:vAlign w:val="center"/>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体育场馆用地</w:t>
            </w:r>
          </w:p>
        </w:tc>
        <w:tc>
          <w:tcPr>
            <w:tcW w:w="2835" w:type="dxa"/>
            <w:shd w:val="clear" w:color="auto" w:fill="auto"/>
            <w:vAlign w:val="center"/>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体育场馆建筑</w:t>
            </w:r>
          </w:p>
        </w:tc>
        <w:tc>
          <w:tcPr>
            <w:tcW w:w="3636" w:type="dxa"/>
            <w:shd w:val="clear" w:color="auto" w:fill="auto"/>
            <w:vAlign w:val="center"/>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球场、溜冰场等</w:t>
            </w:r>
          </w:p>
        </w:tc>
      </w:tr>
      <w:tr w:rsidR="00E43245" w:rsidRPr="00C4574E" w:rsidTr="004F66F9">
        <w:trPr>
          <w:trHeight w:val="206"/>
        </w:trPr>
        <w:tc>
          <w:tcPr>
            <w:tcW w:w="2518" w:type="dxa"/>
            <w:shd w:val="clear" w:color="auto" w:fill="auto"/>
            <w:noWrap/>
            <w:vAlign w:val="center"/>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体育训练用地</w:t>
            </w:r>
          </w:p>
        </w:tc>
        <w:tc>
          <w:tcPr>
            <w:tcW w:w="2835" w:type="dxa"/>
            <w:shd w:val="clear" w:color="auto" w:fill="auto"/>
            <w:vAlign w:val="center"/>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体育训练建筑</w:t>
            </w:r>
          </w:p>
        </w:tc>
        <w:tc>
          <w:tcPr>
            <w:tcW w:w="3636" w:type="dxa"/>
            <w:shd w:val="clear" w:color="auto" w:fill="auto"/>
            <w:vAlign w:val="center"/>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训练基地</w:t>
            </w:r>
          </w:p>
        </w:tc>
      </w:tr>
      <w:tr w:rsidR="00E43245" w:rsidRPr="00C4574E" w:rsidTr="004F66F9">
        <w:trPr>
          <w:trHeight w:val="206"/>
        </w:trPr>
        <w:tc>
          <w:tcPr>
            <w:tcW w:w="8989" w:type="dxa"/>
            <w:gridSpan w:val="3"/>
            <w:shd w:val="clear" w:color="auto" w:fill="auto"/>
            <w:noWrap/>
            <w:vAlign w:val="center"/>
          </w:tcPr>
          <w:p w:rsidR="00E43245" w:rsidRPr="00C4574E" w:rsidRDefault="00E43245" w:rsidP="004F66F9">
            <w:pPr>
              <w:widowControl/>
              <w:spacing w:line="276" w:lineRule="auto"/>
              <w:jc w:val="left"/>
              <w:rPr>
                <w:rFonts w:ascii="宋体" w:eastAsia="宋体" w:hAnsi="宋体" w:cs="宋体"/>
                <w:kern w:val="0"/>
                <w:szCs w:val="21"/>
              </w:rPr>
            </w:pPr>
            <w:r w:rsidRPr="00C4574E">
              <w:rPr>
                <w:rFonts w:ascii="宋体" w:eastAsia="宋体" w:hAnsi="宋体" w:cs="宋体" w:hint="eastAsia"/>
                <w:kern w:val="0"/>
                <w:szCs w:val="21"/>
              </w:rPr>
              <w:t>教育科研设计用地</w:t>
            </w:r>
          </w:p>
        </w:tc>
      </w:tr>
      <w:tr w:rsidR="00E43245" w:rsidRPr="00C4574E" w:rsidTr="004F66F9">
        <w:trPr>
          <w:trHeight w:val="206"/>
        </w:trPr>
        <w:tc>
          <w:tcPr>
            <w:tcW w:w="2518" w:type="dxa"/>
            <w:shd w:val="clear" w:color="auto" w:fill="auto"/>
            <w:noWrap/>
            <w:vAlign w:val="center"/>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学校用地</w:t>
            </w:r>
          </w:p>
        </w:tc>
        <w:tc>
          <w:tcPr>
            <w:tcW w:w="2835" w:type="dxa"/>
            <w:shd w:val="clear" w:color="auto" w:fill="auto"/>
            <w:noWrap/>
            <w:vAlign w:val="center"/>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学校建筑</w:t>
            </w:r>
          </w:p>
        </w:tc>
        <w:tc>
          <w:tcPr>
            <w:tcW w:w="3636" w:type="dxa"/>
            <w:shd w:val="clear" w:color="auto" w:fill="auto"/>
            <w:vAlign w:val="center"/>
          </w:tcPr>
          <w:p w:rsidR="00E43245" w:rsidRPr="00C4574E" w:rsidRDefault="00E43245" w:rsidP="004F66F9">
            <w:pPr>
              <w:widowControl/>
              <w:spacing w:line="276" w:lineRule="auto"/>
              <w:jc w:val="center"/>
              <w:rPr>
                <w:rFonts w:ascii="宋体" w:eastAsia="宋体" w:hAnsi="宋体" w:cs="宋体"/>
                <w:kern w:val="0"/>
                <w:szCs w:val="21"/>
              </w:rPr>
            </w:pPr>
          </w:p>
        </w:tc>
      </w:tr>
      <w:tr w:rsidR="00E43245" w:rsidRPr="00C4574E" w:rsidTr="004F66F9">
        <w:trPr>
          <w:trHeight w:val="206"/>
        </w:trPr>
        <w:tc>
          <w:tcPr>
            <w:tcW w:w="2518" w:type="dxa"/>
            <w:shd w:val="clear" w:color="auto" w:fill="auto"/>
            <w:noWrap/>
            <w:vAlign w:val="center"/>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科研设计用地</w:t>
            </w:r>
          </w:p>
        </w:tc>
        <w:tc>
          <w:tcPr>
            <w:tcW w:w="2835" w:type="dxa"/>
            <w:shd w:val="clear" w:color="auto" w:fill="auto"/>
            <w:noWrap/>
            <w:vAlign w:val="center"/>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科研设计类建筑</w:t>
            </w:r>
          </w:p>
        </w:tc>
        <w:tc>
          <w:tcPr>
            <w:tcW w:w="3636" w:type="dxa"/>
            <w:shd w:val="clear" w:color="auto" w:fill="auto"/>
            <w:vAlign w:val="center"/>
          </w:tcPr>
          <w:p w:rsidR="00E43245" w:rsidRPr="00C4574E" w:rsidRDefault="00E43245" w:rsidP="004F66F9">
            <w:pPr>
              <w:widowControl/>
              <w:spacing w:line="276" w:lineRule="auto"/>
              <w:jc w:val="center"/>
              <w:rPr>
                <w:rFonts w:ascii="宋体" w:eastAsia="宋体" w:hAnsi="宋体" w:cs="宋体"/>
                <w:kern w:val="0"/>
                <w:szCs w:val="21"/>
              </w:rPr>
            </w:pPr>
            <w:r w:rsidRPr="00C4574E">
              <w:rPr>
                <w:rFonts w:ascii="宋体" w:eastAsia="宋体" w:hAnsi="宋体" w:cs="宋体" w:hint="eastAsia"/>
                <w:kern w:val="0"/>
                <w:szCs w:val="21"/>
              </w:rPr>
              <w:t>动画制作业、网络游戏业、工业设计业、建筑景观设计业、广告业</w:t>
            </w:r>
          </w:p>
        </w:tc>
      </w:tr>
    </w:tbl>
    <w:p w:rsidR="00DB013D" w:rsidRDefault="004426D8" w:rsidP="00250136">
      <w:pPr>
        <w:rPr>
          <w:sz w:val="24"/>
          <w:szCs w:val="24"/>
        </w:rPr>
      </w:pPr>
      <w:r w:rsidRPr="000C27E7">
        <w:rPr>
          <w:rFonts w:ascii="Times New Roman" w:eastAsia="黑体" w:hAnsi="Times New Roman" w:cs="Times New Roman" w:hint="eastAsia"/>
          <w:b/>
          <w:sz w:val="24"/>
        </w:rPr>
        <w:t>5.3.</w:t>
      </w:r>
      <w:r w:rsidR="00E43245">
        <w:rPr>
          <w:rFonts w:ascii="Times New Roman" w:eastAsia="黑体" w:hAnsi="Times New Roman" w:cs="Times New Roman" w:hint="eastAsia"/>
          <w:b/>
          <w:sz w:val="24"/>
        </w:rPr>
        <w:t xml:space="preserve">3  </w:t>
      </w:r>
      <w:r w:rsidRPr="00434911">
        <w:rPr>
          <w:rFonts w:hint="eastAsia"/>
          <w:sz w:val="24"/>
          <w:szCs w:val="24"/>
        </w:rPr>
        <w:t>既有</w:t>
      </w:r>
      <w:r w:rsidR="00E43245" w:rsidRPr="00434911">
        <w:rPr>
          <w:rFonts w:hint="eastAsia"/>
          <w:sz w:val="24"/>
          <w:szCs w:val="24"/>
        </w:rPr>
        <w:t>工业</w:t>
      </w:r>
      <w:r w:rsidR="00E43245">
        <w:rPr>
          <w:rFonts w:hint="eastAsia"/>
          <w:sz w:val="24"/>
          <w:szCs w:val="24"/>
        </w:rPr>
        <w:t>建筑</w:t>
      </w:r>
      <w:r w:rsidR="00E4260F" w:rsidRPr="00E4260F">
        <w:rPr>
          <w:rFonts w:hint="eastAsia"/>
          <w:sz w:val="24"/>
          <w:szCs w:val="24"/>
        </w:rPr>
        <w:t>包含不同空间、结构形式的工业厂房，对改造后各种功能的适应性不一，规划设计中的功能布局不应仅考虑改造后功能的需要，还要综合考虑既有建筑的改造适应性，尽量予以合理利用，并减少对既有建筑单体的过度改造。</w:t>
      </w:r>
    </w:p>
    <w:p w:rsidR="000432CD" w:rsidRPr="000432CD" w:rsidRDefault="000432CD" w:rsidP="006D03D1">
      <w:pPr>
        <w:ind w:firstLineChars="177" w:firstLine="425"/>
        <w:rPr>
          <w:sz w:val="24"/>
          <w:szCs w:val="24"/>
        </w:rPr>
      </w:pPr>
      <w:r w:rsidRPr="008D2398">
        <w:rPr>
          <w:rFonts w:ascii="Times New Roman" w:eastAsia="黑体" w:hAnsi="Times New Roman" w:cs="Times New Roman" w:hint="eastAsia"/>
          <w:b/>
          <w:sz w:val="24"/>
          <w:szCs w:val="24"/>
        </w:rPr>
        <w:t xml:space="preserve">1  </w:t>
      </w:r>
      <w:r w:rsidRPr="000432CD">
        <w:rPr>
          <w:rFonts w:hint="eastAsia"/>
          <w:sz w:val="24"/>
          <w:szCs w:val="24"/>
        </w:rPr>
        <w:t>保留利用既有建筑。不随意迁移、拆除历史建筑和具有保护价值的老建筑，不脱管失修、修而不用、长期闲置。鼓励在不变更土地使用性质和权属、不降低消防等安全水平的条件下，加强厂房等既有建筑改造、修缮和利用</w:t>
      </w:r>
      <w:r w:rsidR="00AF1492">
        <w:rPr>
          <w:rFonts w:hint="eastAsia"/>
          <w:sz w:val="24"/>
          <w:szCs w:val="24"/>
        </w:rPr>
        <w:t>；</w:t>
      </w:r>
    </w:p>
    <w:p w:rsidR="000432CD" w:rsidRPr="000432CD" w:rsidRDefault="000432CD" w:rsidP="006D03D1">
      <w:pPr>
        <w:ind w:firstLineChars="177" w:firstLine="425"/>
        <w:rPr>
          <w:sz w:val="24"/>
          <w:szCs w:val="24"/>
        </w:rPr>
      </w:pPr>
      <w:r>
        <w:rPr>
          <w:rFonts w:ascii="Times New Roman" w:eastAsia="黑体" w:hAnsi="Times New Roman" w:cs="Times New Roman" w:hint="eastAsia"/>
          <w:b/>
          <w:sz w:val="24"/>
          <w:szCs w:val="24"/>
        </w:rPr>
        <w:t>2</w:t>
      </w:r>
      <w:r w:rsidR="005E01D4">
        <w:rPr>
          <w:rFonts w:ascii="Times New Roman" w:eastAsia="黑体" w:hAnsi="Times New Roman" w:cs="Times New Roman" w:hint="eastAsia"/>
          <w:b/>
          <w:sz w:val="24"/>
          <w:szCs w:val="24"/>
        </w:rPr>
        <w:t xml:space="preserve">  </w:t>
      </w:r>
      <w:r w:rsidRPr="000432CD">
        <w:rPr>
          <w:rFonts w:hint="eastAsia"/>
          <w:sz w:val="24"/>
          <w:szCs w:val="24"/>
        </w:rPr>
        <w:t>保持工业园区格局尺度。不破坏园区传统格局和街巷肌理，鼓励采用“绣花”功夫，对旧厂区等进行修补、织补式更新，严格控制建筑高度，最大限度保留老城区具有特色的格局和肌理</w:t>
      </w:r>
      <w:r w:rsidR="00AF1492">
        <w:rPr>
          <w:rFonts w:hint="eastAsia"/>
          <w:sz w:val="24"/>
          <w:szCs w:val="24"/>
        </w:rPr>
        <w:t>；</w:t>
      </w:r>
    </w:p>
    <w:p w:rsidR="000432CD" w:rsidRPr="000432CD" w:rsidRDefault="000432CD" w:rsidP="006D03D1">
      <w:pPr>
        <w:ind w:firstLineChars="177" w:firstLine="425"/>
        <w:rPr>
          <w:sz w:val="24"/>
          <w:szCs w:val="24"/>
        </w:rPr>
      </w:pPr>
      <w:r>
        <w:rPr>
          <w:rFonts w:ascii="Times New Roman" w:eastAsia="黑体" w:hAnsi="Times New Roman" w:cs="Times New Roman" w:hint="eastAsia"/>
          <w:b/>
          <w:sz w:val="24"/>
          <w:szCs w:val="24"/>
        </w:rPr>
        <w:t>3</w:t>
      </w:r>
      <w:r w:rsidR="005E01D4">
        <w:rPr>
          <w:rFonts w:ascii="Times New Roman" w:eastAsia="黑体" w:hAnsi="Times New Roman" w:cs="Times New Roman" w:hint="eastAsia"/>
          <w:b/>
          <w:sz w:val="24"/>
          <w:szCs w:val="24"/>
        </w:rPr>
        <w:t xml:space="preserve">  </w:t>
      </w:r>
      <w:r w:rsidRPr="000432CD">
        <w:rPr>
          <w:rFonts w:hint="eastAsia"/>
          <w:sz w:val="24"/>
          <w:szCs w:val="24"/>
        </w:rPr>
        <w:t>延续城市特色风貌。加强城市生态修复，留白增绿，保留城市特有的地域环境、文化特色、建筑风格等“基因”</w:t>
      </w:r>
      <w:r w:rsidR="00AF1492">
        <w:rPr>
          <w:rFonts w:hint="eastAsia"/>
          <w:sz w:val="24"/>
          <w:szCs w:val="24"/>
        </w:rPr>
        <w:t>；</w:t>
      </w:r>
    </w:p>
    <w:p w:rsidR="000432CD" w:rsidRPr="000432CD" w:rsidRDefault="000432CD" w:rsidP="006D03D1">
      <w:pPr>
        <w:ind w:firstLineChars="177" w:firstLine="425"/>
        <w:rPr>
          <w:sz w:val="24"/>
          <w:szCs w:val="24"/>
        </w:rPr>
      </w:pPr>
      <w:r>
        <w:rPr>
          <w:rFonts w:ascii="Times New Roman" w:eastAsia="黑体" w:hAnsi="Times New Roman" w:cs="Times New Roman" w:hint="eastAsia"/>
          <w:b/>
          <w:sz w:val="24"/>
          <w:szCs w:val="24"/>
        </w:rPr>
        <w:t>4</w:t>
      </w:r>
      <w:r w:rsidR="005E01D4">
        <w:rPr>
          <w:rFonts w:ascii="Times New Roman" w:eastAsia="黑体" w:hAnsi="Times New Roman" w:cs="Times New Roman" w:hint="eastAsia"/>
          <w:b/>
          <w:sz w:val="24"/>
          <w:szCs w:val="24"/>
        </w:rPr>
        <w:t xml:space="preserve">  </w:t>
      </w:r>
      <w:r w:rsidRPr="000432CD">
        <w:rPr>
          <w:rFonts w:hint="eastAsia"/>
          <w:sz w:val="24"/>
          <w:szCs w:val="24"/>
        </w:rPr>
        <w:t>加快补足功能短板。以补短板、惠民生为更新重点，聚焦居民</w:t>
      </w:r>
      <w:proofErr w:type="gramStart"/>
      <w:r w:rsidRPr="000432CD">
        <w:rPr>
          <w:rFonts w:hint="eastAsia"/>
          <w:sz w:val="24"/>
          <w:szCs w:val="24"/>
        </w:rPr>
        <w:t>急难愁盼的</w:t>
      </w:r>
      <w:proofErr w:type="gramEnd"/>
      <w:r w:rsidRPr="000432CD">
        <w:rPr>
          <w:rFonts w:hint="eastAsia"/>
          <w:sz w:val="24"/>
          <w:szCs w:val="24"/>
        </w:rPr>
        <w:t>问题诉求，鼓励腾退出的空间资源优先用于建设公共服务设施、市政基础设施、防灾安全设施、防洪排涝设施、公共绿地、公共活动场地等，完善城市功能。鼓励建设完整居住社区，完善社区配套设施，拓展共享办公、公共教室、公共食堂等社区服务，营造无障碍环境，建设</w:t>
      </w:r>
      <w:proofErr w:type="gramStart"/>
      <w:r w:rsidRPr="000432CD">
        <w:rPr>
          <w:rFonts w:hint="eastAsia"/>
          <w:sz w:val="24"/>
          <w:szCs w:val="24"/>
        </w:rPr>
        <w:t>全龄友好型</w:t>
      </w:r>
      <w:proofErr w:type="gramEnd"/>
      <w:r w:rsidRPr="000432CD">
        <w:rPr>
          <w:rFonts w:hint="eastAsia"/>
          <w:sz w:val="24"/>
          <w:szCs w:val="24"/>
        </w:rPr>
        <w:t>社区</w:t>
      </w:r>
      <w:r w:rsidR="00AF1492">
        <w:rPr>
          <w:rFonts w:hint="eastAsia"/>
          <w:sz w:val="24"/>
          <w:szCs w:val="24"/>
        </w:rPr>
        <w:t>；</w:t>
      </w:r>
    </w:p>
    <w:p w:rsidR="000432CD" w:rsidRPr="000432CD" w:rsidRDefault="000432CD" w:rsidP="006D03D1">
      <w:pPr>
        <w:ind w:firstLineChars="177" w:firstLine="425"/>
        <w:rPr>
          <w:sz w:val="24"/>
          <w:szCs w:val="24"/>
        </w:rPr>
      </w:pPr>
      <w:r>
        <w:rPr>
          <w:rFonts w:ascii="Times New Roman" w:eastAsia="黑体" w:hAnsi="Times New Roman" w:cs="Times New Roman" w:hint="eastAsia"/>
          <w:b/>
          <w:sz w:val="24"/>
          <w:szCs w:val="24"/>
        </w:rPr>
        <w:t>5</w:t>
      </w:r>
      <w:r w:rsidR="005E01D4">
        <w:rPr>
          <w:rFonts w:ascii="Times New Roman" w:eastAsia="黑体" w:hAnsi="Times New Roman" w:cs="Times New Roman" w:hint="eastAsia"/>
          <w:b/>
          <w:sz w:val="24"/>
          <w:szCs w:val="24"/>
        </w:rPr>
        <w:t xml:space="preserve">  </w:t>
      </w:r>
      <w:r w:rsidRPr="000432CD">
        <w:rPr>
          <w:rFonts w:hint="eastAsia"/>
          <w:sz w:val="24"/>
          <w:szCs w:val="24"/>
        </w:rPr>
        <w:t>盘活闲置工业用地，除按法律规定、合同约定应收回的情形外，鼓励通过依法转让、合作开发等方式盘活利用。其中，用于发展新产业新业态的，依照相关产业用地政策，适用过渡期政策；依据规划改变用途的，报市、县级人民政府批准后，按照新用途或者新规划条件重新办理相关用地手续</w:t>
      </w:r>
      <w:r w:rsidRPr="000432CD">
        <w:rPr>
          <w:rFonts w:ascii="微软雅黑" w:eastAsia="微软雅黑" w:hAnsi="微软雅黑" w:hint="eastAsia"/>
          <w:color w:val="000000"/>
          <w:sz w:val="24"/>
          <w:szCs w:val="24"/>
        </w:rPr>
        <w:t>。</w:t>
      </w:r>
    </w:p>
    <w:p w:rsidR="00E4260F" w:rsidRPr="00E4260F" w:rsidRDefault="00E4260F" w:rsidP="00E4260F">
      <w:pPr>
        <w:rPr>
          <w:sz w:val="24"/>
          <w:szCs w:val="24"/>
        </w:rPr>
      </w:pPr>
      <w:r w:rsidRPr="000C27E7">
        <w:rPr>
          <w:rFonts w:ascii="Times New Roman" w:eastAsia="黑体" w:hAnsi="Times New Roman" w:cs="Times New Roman" w:hint="eastAsia"/>
          <w:b/>
          <w:sz w:val="24"/>
        </w:rPr>
        <w:t>5.3.</w:t>
      </w:r>
      <w:r w:rsidR="00E43245">
        <w:rPr>
          <w:rFonts w:ascii="Times New Roman" w:eastAsia="黑体" w:hAnsi="Times New Roman" w:cs="Times New Roman" w:hint="eastAsia"/>
          <w:b/>
          <w:sz w:val="24"/>
        </w:rPr>
        <w:t xml:space="preserve">4  </w:t>
      </w:r>
      <w:r w:rsidRPr="00434911">
        <w:rPr>
          <w:rFonts w:hint="eastAsia"/>
          <w:sz w:val="24"/>
          <w:szCs w:val="24"/>
        </w:rPr>
        <w:t>既有</w:t>
      </w:r>
      <w:r w:rsidR="00E43245" w:rsidRPr="00434911">
        <w:rPr>
          <w:rFonts w:hint="eastAsia"/>
          <w:sz w:val="24"/>
          <w:szCs w:val="24"/>
        </w:rPr>
        <w:t>工业</w:t>
      </w:r>
      <w:r w:rsidR="00E43245">
        <w:rPr>
          <w:rFonts w:hint="eastAsia"/>
          <w:sz w:val="24"/>
          <w:szCs w:val="24"/>
        </w:rPr>
        <w:t>建筑所在园区</w:t>
      </w:r>
      <w:r w:rsidRPr="00E4260F">
        <w:rPr>
          <w:rFonts w:hint="eastAsia"/>
          <w:sz w:val="24"/>
          <w:szCs w:val="24"/>
        </w:rPr>
        <w:t>主要道路为满足工业交通运输需要，原始设计标准较高，尺寸和载重一般情况下均能满足民用需求。而</w:t>
      </w:r>
      <w:r>
        <w:rPr>
          <w:rFonts w:hint="eastAsia"/>
          <w:sz w:val="24"/>
          <w:szCs w:val="24"/>
        </w:rPr>
        <w:t>园</w:t>
      </w:r>
      <w:r w:rsidRPr="00E4260F">
        <w:rPr>
          <w:rFonts w:hint="eastAsia"/>
          <w:sz w:val="24"/>
          <w:szCs w:val="24"/>
        </w:rPr>
        <w:t>区内主要市政设施、高程系统和环境景观多依附于既有路网布置</w:t>
      </w:r>
      <w:r>
        <w:rPr>
          <w:rFonts w:hint="eastAsia"/>
          <w:sz w:val="24"/>
          <w:szCs w:val="24"/>
        </w:rPr>
        <w:t>，</w:t>
      </w:r>
      <w:r w:rsidRPr="00E4260F">
        <w:rPr>
          <w:rFonts w:hint="eastAsia"/>
          <w:sz w:val="24"/>
          <w:szCs w:val="24"/>
        </w:rPr>
        <w:t>保留既有道路有利于对上述资源的利用。同时</w:t>
      </w:r>
      <w:r>
        <w:rPr>
          <w:rFonts w:hint="eastAsia"/>
          <w:sz w:val="24"/>
          <w:szCs w:val="24"/>
        </w:rPr>
        <w:t>，</w:t>
      </w:r>
      <w:r w:rsidRPr="00E4260F">
        <w:rPr>
          <w:rFonts w:hint="eastAsia"/>
          <w:sz w:val="24"/>
          <w:szCs w:val="24"/>
        </w:rPr>
        <w:t>对主要道路系统的保留利用，有助于对厂区既有绿化资源和整体风貌的保护。如果既有道路不能满足交通规划要求，可以采取多类型的道路断面形式。</w:t>
      </w:r>
    </w:p>
    <w:p w:rsidR="00E4260F" w:rsidRDefault="00E4260F" w:rsidP="005E01D4">
      <w:pPr>
        <w:ind w:firstLineChars="200" w:firstLine="480"/>
        <w:rPr>
          <w:sz w:val="24"/>
          <w:szCs w:val="24"/>
        </w:rPr>
      </w:pPr>
      <w:r w:rsidRPr="00E4260F">
        <w:rPr>
          <w:rFonts w:hint="eastAsia"/>
          <w:sz w:val="24"/>
          <w:szCs w:val="24"/>
        </w:rPr>
        <w:t>辅助道路的调整和增设，除满足改造后各建筑出入口、疏散口的要求外，</w:t>
      </w:r>
      <w:proofErr w:type="gramStart"/>
      <w:r w:rsidRPr="00E4260F">
        <w:rPr>
          <w:rFonts w:hint="eastAsia"/>
          <w:sz w:val="24"/>
          <w:szCs w:val="24"/>
        </w:rPr>
        <w:t>宜按照</w:t>
      </w:r>
      <w:proofErr w:type="gramEnd"/>
      <w:r w:rsidRPr="00E4260F">
        <w:rPr>
          <w:rFonts w:hint="eastAsia"/>
          <w:sz w:val="24"/>
          <w:szCs w:val="24"/>
        </w:rPr>
        <w:t>人车分行的原则组织</w:t>
      </w:r>
      <w:r>
        <w:rPr>
          <w:rFonts w:hint="eastAsia"/>
          <w:sz w:val="24"/>
          <w:szCs w:val="24"/>
        </w:rPr>
        <w:t>园</w:t>
      </w:r>
      <w:r w:rsidRPr="00E4260F">
        <w:rPr>
          <w:rFonts w:hint="eastAsia"/>
          <w:sz w:val="24"/>
          <w:szCs w:val="24"/>
        </w:rPr>
        <w:t>区交通，减少车行交通对步行环境和公共空间的干扰。</w:t>
      </w:r>
    </w:p>
    <w:p w:rsidR="00E4260F" w:rsidRDefault="00E4260F" w:rsidP="00E4260F">
      <w:pPr>
        <w:rPr>
          <w:sz w:val="24"/>
          <w:szCs w:val="24"/>
        </w:rPr>
      </w:pPr>
      <w:r w:rsidRPr="000C27E7">
        <w:rPr>
          <w:rFonts w:ascii="Times New Roman" w:eastAsia="黑体" w:hAnsi="Times New Roman" w:cs="Times New Roman" w:hint="eastAsia"/>
          <w:b/>
          <w:sz w:val="24"/>
        </w:rPr>
        <w:t>5.3.</w:t>
      </w:r>
      <w:r w:rsidR="00E43245">
        <w:rPr>
          <w:rFonts w:ascii="Times New Roman" w:eastAsia="黑体" w:hAnsi="Times New Roman" w:cs="Times New Roman" w:hint="eastAsia"/>
          <w:b/>
          <w:sz w:val="24"/>
        </w:rPr>
        <w:t xml:space="preserve">5  </w:t>
      </w:r>
      <w:r w:rsidRPr="00434911">
        <w:rPr>
          <w:rFonts w:hint="eastAsia"/>
          <w:sz w:val="24"/>
          <w:szCs w:val="24"/>
        </w:rPr>
        <w:t>既有工业</w:t>
      </w:r>
      <w:r w:rsidR="00E43245">
        <w:rPr>
          <w:rFonts w:hint="eastAsia"/>
          <w:sz w:val="24"/>
          <w:szCs w:val="24"/>
        </w:rPr>
        <w:t>建筑</w:t>
      </w:r>
      <w:r w:rsidRPr="00E4260F">
        <w:rPr>
          <w:rFonts w:hint="eastAsia"/>
          <w:sz w:val="24"/>
          <w:szCs w:val="24"/>
        </w:rPr>
        <w:t>场地多为硬质地面，民用化</w:t>
      </w:r>
      <w:r w:rsidR="00E905C1">
        <w:rPr>
          <w:rFonts w:hint="eastAsia"/>
          <w:sz w:val="24"/>
          <w:szCs w:val="24"/>
        </w:rPr>
        <w:t>更新</w:t>
      </w:r>
      <w:r w:rsidRPr="00E4260F">
        <w:rPr>
          <w:rFonts w:hint="eastAsia"/>
          <w:sz w:val="24"/>
          <w:szCs w:val="24"/>
        </w:rPr>
        <w:t>后需考虑降低场地径流、加快雨水入渗、实现场地雨水的合理调蓄</w:t>
      </w:r>
      <w:r>
        <w:rPr>
          <w:rFonts w:hint="eastAsia"/>
          <w:sz w:val="24"/>
          <w:szCs w:val="24"/>
        </w:rPr>
        <w:t>，</w:t>
      </w:r>
      <w:r w:rsidRPr="00E4260F">
        <w:rPr>
          <w:rFonts w:hint="eastAsia"/>
          <w:sz w:val="24"/>
          <w:szCs w:val="24"/>
        </w:rPr>
        <w:t>这也是目前海绵城市建设的要求，改造需要结合场地条件与功能规划，综合透水铺装、景观水体、生态洼地等雨水基础设施的使用。广场及道路宜采用透水铺装，加强场地雨水</w:t>
      </w:r>
      <w:r w:rsidR="00EA6609">
        <w:rPr>
          <w:rFonts w:hint="eastAsia"/>
          <w:sz w:val="24"/>
          <w:szCs w:val="24"/>
        </w:rPr>
        <w:t>入</w:t>
      </w:r>
      <w:r w:rsidRPr="00E4260F">
        <w:rPr>
          <w:rFonts w:hint="eastAsia"/>
          <w:sz w:val="24"/>
          <w:szCs w:val="24"/>
        </w:rPr>
        <w:t>渗，改善水土涵养能力，以控制场地径流量，同时缓解热岛效应。</w:t>
      </w:r>
    </w:p>
    <w:p w:rsidR="00EA6609" w:rsidRPr="00EA6609" w:rsidRDefault="00EA6609" w:rsidP="005E01D4">
      <w:pPr>
        <w:ind w:firstLineChars="200" w:firstLine="480"/>
        <w:rPr>
          <w:sz w:val="24"/>
          <w:szCs w:val="24"/>
        </w:rPr>
      </w:pPr>
      <w:r w:rsidRPr="00EA6609">
        <w:rPr>
          <w:rFonts w:hint="eastAsia"/>
          <w:sz w:val="24"/>
          <w:szCs w:val="24"/>
        </w:rPr>
        <w:t>当既有工业建筑场地内设有景观水体时，应考虑将其进行改造，作为雨水调蓄功能使用。同时，应充分考虑</w:t>
      </w:r>
      <w:r>
        <w:rPr>
          <w:rFonts w:hint="eastAsia"/>
          <w:sz w:val="24"/>
          <w:szCs w:val="24"/>
        </w:rPr>
        <w:t>各地</w:t>
      </w:r>
      <w:r w:rsidRPr="00EA6609">
        <w:rPr>
          <w:rFonts w:hint="eastAsia"/>
          <w:sz w:val="24"/>
          <w:szCs w:val="24"/>
        </w:rPr>
        <w:t>的气候特征，并以给</w:t>
      </w:r>
      <w:r w:rsidR="00BE41EA" w:rsidRPr="00EA6609">
        <w:rPr>
          <w:rFonts w:hint="eastAsia"/>
          <w:sz w:val="24"/>
          <w:szCs w:val="24"/>
        </w:rPr>
        <w:t>水</w:t>
      </w:r>
      <w:r w:rsidRPr="00EA6609">
        <w:rPr>
          <w:rFonts w:hint="eastAsia"/>
          <w:sz w:val="24"/>
          <w:szCs w:val="24"/>
        </w:rPr>
        <w:t>排水专业的水量平衡计算结果为依据，对景观水体规模进行控制。</w:t>
      </w:r>
    </w:p>
    <w:p w:rsidR="00EA6609" w:rsidRPr="00E4260F" w:rsidRDefault="00EA6609" w:rsidP="005E01D4">
      <w:pPr>
        <w:ind w:firstLineChars="200" w:firstLine="480"/>
        <w:rPr>
          <w:sz w:val="24"/>
          <w:szCs w:val="24"/>
        </w:rPr>
      </w:pPr>
      <w:proofErr w:type="gramStart"/>
      <w:r w:rsidRPr="00EA6609">
        <w:rPr>
          <w:rFonts w:hint="eastAsia"/>
          <w:sz w:val="24"/>
          <w:szCs w:val="24"/>
        </w:rPr>
        <w:t>当场地</w:t>
      </w:r>
      <w:proofErr w:type="gramEnd"/>
      <w:r w:rsidRPr="00EA6609">
        <w:rPr>
          <w:rFonts w:hint="eastAsia"/>
          <w:sz w:val="24"/>
          <w:szCs w:val="24"/>
        </w:rPr>
        <w:t>较开阔、地下开挖较少时，可考虑设置下凹式绿地、生态洼地，以对雨水进行调蓄</w:t>
      </w:r>
      <w:r>
        <w:rPr>
          <w:rFonts w:hint="eastAsia"/>
          <w:sz w:val="24"/>
          <w:szCs w:val="24"/>
        </w:rPr>
        <w:t>，</w:t>
      </w:r>
      <w:r w:rsidRPr="00EA6609">
        <w:rPr>
          <w:rFonts w:hint="eastAsia"/>
          <w:sz w:val="24"/>
          <w:szCs w:val="24"/>
        </w:rPr>
        <w:t>同时可过滤场地雨水，以利于雨水的进一步回收利用。</w:t>
      </w:r>
    </w:p>
    <w:p w:rsidR="00385966" w:rsidRPr="00385966" w:rsidRDefault="00385966" w:rsidP="00385966">
      <w:pPr>
        <w:rPr>
          <w:sz w:val="24"/>
        </w:rPr>
      </w:pPr>
      <w:r w:rsidRPr="000C27E7">
        <w:rPr>
          <w:rFonts w:ascii="Times New Roman" w:eastAsia="黑体" w:hAnsi="Times New Roman" w:cs="Times New Roman" w:hint="eastAsia"/>
          <w:b/>
          <w:sz w:val="24"/>
        </w:rPr>
        <w:t>5.3.</w:t>
      </w:r>
      <w:r w:rsidR="00E43245">
        <w:rPr>
          <w:rFonts w:ascii="Times New Roman" w:eastAsia="黑体" w:hAnsi="Times New Roman" w:cs="Times New Roman" w:hint="eastAsia"/>
          <w:b/>
          <w:sz w:val="24"/>
        </w:rPr>
        <w:t xml:space="preserve">6  </w:t>
      </w:r>
      <w:r w:rsidRPr="00385966">
        <w:rPr>
          <w:rFonts w:hint="eastAsia"/>
          <w:sz w:val="24"/>
        </w:rPr>
        <w:t>可利用的现有自然条件包括地形、地貌、地表水体、水系、植被等。既有工业建筑经过一定的使用年限</w:t>
      </w:r>
      <w:r>
        <w:rPr>
          <w:rFonts w:hint="eastAsia"/>
          <w:sz w:val="24"/>
        </w:rPr>
        <w:t>，</w:t>
      </w:r>
      <w:r w:rsidRPr="00385966">
        <w:rPr>
          <w:rFonts w:hint="eastAsia"/>
          <w:sz w:val="24"/>
        </w:rPr>
        <w:t>场地内通常已经形成了一定的生态环境。如具有一定的生态价值和历史文化价值，应</w:t>
      </w:r>
      <w:r w:rsidR="00AF1492">
        <w:rPr>
          <w:rFonts w:hint="eastAsia"/>
          <w:sz w:val="24"/>
        </w:rPr>
        <w:t>充分予以</w:t>
      </w:r>
      <w:r w:rsidRPr="00385966">
        <w:rPr>
          <w:rFonts w:hint="eastAsia"/>
          <w:sz w:val="24"/>
        </w:rPr>
        <w:t>保留、利用。部分既有建筑场地有限，基于保证合理的施工场地等原因，在建设过程中确实需要改变场地内的生态环境的，施工结束后应及时进行生态恢复和补偿，以达到最大程度减少对既有生态环境的破坏。</w:t>
      </w:r>
    </w:p>
    <w:p w:rsidR="00385966" w:rsidRPr="00385966" w:rsidRDefault="00385966" w:rsidP="005E01D4">
      <w:pPr>
        <w:ind w:firstLineChars="200" w:firstLine="480"/>
        <w:rPr>
          <w:sz w:val="24"/>
          <w:szCs w:val="24"/>
        </w:rPr>
      </w:pPr>
      <w:r w:rsidRPr="00385966">
        <w:rPr>
          <w:rFonts w:hint="eastAsia"/>
          <w:sz w:val="24"/>
          <w:szCs w:val="24"/>
        </w:rPr>
        <w:t>规划设计初，应结合场地内部及周边现有建筑及景观布局，通过软件系统模拟分析场地内部的自然采光及通风条件</w:t>
      </w:r>
      <w:r>
        <w:rPr>
          <w:rFonts w:hint="eastAsia"/>
          <w:sz w:val="24"/>
          <w:szCs w:val="24"/>
        </w:rPr>
        <w:t>，</w:t>
      </w:r>
      <w:r w:rsidRPr="00385966">
        <w:rPr>
          <w:rFonts w:hint="eastAsia"/>
          <w:sz w:val="24"/>
          <w:szCs w:val="24"/>
        </w:rPr>
        <w:t>形成整体的被动式规划设计生态策略，以指导后续具体的建筑及景观设计。</w:t>
      </w:r>
    </w:p>
    <w:p w:rsidR="00385966" w:rsidRPr="00385966" w:rsidRDefault="00385966" w:rsidP="005E01D4">
      <w:pPr>
        <w:ind w:firstLineChars="200" w:firstLine="480"/>
        <w:rPr>
          <w:sz w:val="24"/>
          <w:szCs w:val="24"/>
        </w:rPr>
      </w:pPr>
      <w:r w:rsidRPr="00385966">
        <w:rPr>
          <w:rFonts w:hint="eastAsia"/>
          <w:sz w:val="24"/>
          <w:szCs w:val="24"/>
        </w:rPr>
        <w:t>在尽量保持原有生态环境基础上</w:t>
      </w:r>
      <w:r>
        <w:rPr>
          <w:rFonts w:hint="eastAsia"/>
          <w:sz w:val="24"/>
          <w:szCs w:val="24"/>
        </w:rPr>
        <w:t>，</w:t>
      </w:r>
      <w:r w:rsidRPr="00385966">
        <w:rPr>
          <w:rFonts w:hint="eastAsia"/>
          <w:sz w:val="24"/>
          <w:szCs w:val="24"/>
        </w:rPr>
        <w:t>应尽量进一步提升景观品质。原有工业建筑受建筑功能限制，服务于生产，其周边的景观环境设计往往不受重视。规划设计改造时，由于使用功能改变，应充分利用场地条件</w:t>
      </w:r>
      <w:r>
        <w:rPr>
          <w:rFonts w:hint="eastAsia"/>
          <w:sz w:val="24"/>
          <w:szCs w:val="24"/>
        </w:rPr>
        <w:t>，</w:t>
      </w:r>
      <w:r w:rsidRPr="00385966">
        <w:rPr>
          <w:rFonts w:hint="eastAsia"/>
          <w:sz w:val="24"/>
          <w:szCs w:val="24"/>
        </w:rPr>
        <w:t>创造更生态合宜的景观环境。</w:t>
      </w:r>
    </w:p>
    <w:p w:rsidR="00385966" w:rsidRDefault="00385966" w:rsidP="005E01D4">
      <w:pPr>
        <w:ind w:firstLineChars="200" w:firstLine="480"/>
        <w:rPr>
          <w:sz w:val="24"/>
          <w:szCs w:val="24"/>
        </w:rPr>
      </w:pPr>
      <w:r w:rsidRPr="00385966">
        <w:rPr>
          <w:rFonts w:hint="eastAsia"/>
          <w:sz w:val="24"/>
          <w:szCs w:val="24"/>
        </w:rPr>
        <w:t>立体绿化可在有限的场地面积内增加绿化总量，植物宜选择适宜本地生长的无毒害植物。对设有地面停车、广场与活动场地处，可结合</w:t>
      </w:r>
      <w:r w:rsidR="00AF1492">
        <w:rPr>
          <w:rFonts w:hint="eastAsia"/>
          <w:sz w:val="24"/>
          <w:szCs w:val="24"/>
        </w:rPr>
        <w:t>景观</w:t>
      </w:r>
      <w:r w:rsidRPr="00385966">
        <w:rPr>
          <w:rFonts w:hint="eastAsia"/>
          <w:sz w:val="24"/>
          <w:szCs w:val="24"/>
        </w:rPr>
        <w:t>设置高大乔木或滕蔓植物构架进行遮阳，以</w:t>
      </w:r>
      <w:r>
        <w:rPr>
          <w:rFonts w:hint="eastAsia"/>
          <w:sz w:val="24"/>
          <w:szCs w:val="24"/>
        </w:rPr>
        <w:t>缓解</w:t>
      </w:r>
      <w:r w:rsidRPr="00385966">
        <w:rPr>
          <w:rFonts w:hint="eastAsia"/>
          <w:sz w:val="24"/>
          <w:szCs w:val="24"/>
        </w:rPr>
        <w:t>热岛效应，增加人员活动的舒适性。</w:t>
      </w:r>
    </w:p>
    <w:p w:rsidR="00385966" w:rsidRPr="00385966" w:rsidRDefault="00385966" w:rsidP="00385966">
      <w:pPr>
        <w:rPr>
          <w:sz w:val="24"/>
          <w:szCs w:val="24"/>
        </w:rPr>
      </w:pPr>
      <w:r w:rsidRPr="000C27E7">
        <w:rPr>
          <w:rFonts w:ascii="Times New Roman" w:eastAsia="黑体" w:hAnsi="Times New Roman" w:cs="Times New Roman" w:hint="eastAsia"/>
          <w:b/>
          <w:sz w:val="24"/>
        </w:rPr>
        <w:t>5.3.</w:t>
      </w:r>
      <w:r w:rsidR="00E43245">
        <w:rPr>
          <w:rFonts w:ascii="Times New Roman" w:eastAsia="黑体" w:hAnsi="Times New Roman" w:cs="Times New Roman" w:hint="eastAsia"/>
          <w:b/>
          <w:sz w:val="24"/>
        </w:rPr>
        <w:t xml:space="preserve">7  </w:t>
      </w:r>
      <w:r w:rsidRPr="00385966">
        <w:rPr>
          <w:rFonts w:hint="eastAsia"/>
          <w:sz w:val="24"/>
          <w:szCs w:val="24"/>
        </w:rPr>
        <w:t>尚可使用的既有建筑物、构筑物、建筑构件、建筑材料或制品、工业设备是指质量经过鉴定</w:t>
      </w:r>
      <w:r>
        <w:rPr>
          <w:rFonts w:hint="eastAsia"/>
          <w:sz w:val="24"/>
          <w:szCs w:val="24"/>
        </w:rPr>
        <w:t>，</w:t>
      </w:r>
      <w:r w:rsidRPr="00385966">
        <w:rPr>
          <w:rFonts w:hint="eastAsia"/>
          <w:sz w:val="24"/>
          <w:szCs w:val="24"/>
        </w:rPr>
        <w:t>能保证使用安</w:t>
      </w:r>
      <w:r w:rsidR="00AF1492">
        <w:rPr>
          <w:rFonts w:hint="eastAsia"/>
          <w:sz w:val="24"/>
          <w:szCs w:val="24"/>
        </w:rPr>
        <w:t>全</w:t>
      </w:r>
      <w:r w:rsidRPr="00385966">
        <w:rPr>
          <w:rFonts w:hint="eastAsia"/>
          <w:sz w:val="24"/>
          <w:szCs w:val="24"/>
        </w:rPr>
        <w:t>，可根据设计要求保留或改变其原有使用性质、部位的上述内容。对其合理利用一方面是节地、节材的重要措施，可充分发挥其价值</w:t>
      </w:r>
      <w:r w:rsidR="00CF1E62">
        <w:rPr>
          <w:rFonts w:hint="eastAsia"/>
          <w:sz w:val="24"/>
          <w:szCs w:val="24"/>
        </w:rPr>
        <w:t>，</w:t>
      </w:r>
      <w:r w:rsidRPr="00385966">
        <w:rPr>
          <w:rFonts w:hint="eastAsia"/>
          <w:sz w:val="24"/>
          <w:szCs w:val="24"/>
        </w:rPr>
        <w:t>减少新建材的使用量，降低建造活动对资源、能源的消耗，减少建筑垃圾的排放。另一方面可最大限度地存留场地和既有建筑的特征，保护其社会、历史、文化价值。</w:t>
      </w:r>
    </w:p>
    <w:p w:rsidR="00385966" w:rsidRPr="00385966" w:rsidRDefault="00385966" w:rsidP="005E01D4">
      <w:pPr>
        <w:ind w:firstLineChars="200" w:firstLine="480"/>
        <w:rPr>
          <w:sz w:val="24"/>
          <w:szCs w:val="24"/>
        </w:rPr>
      </w:pPr>
      <w:r w:rsidRPr="00385966">
        <w:rPr>
          <w:rFonts w:hint="eastAsia"/>
          <w:sz w:val="24"/>
          <w:szCs w:val="24"/>
        </w:rPr>
        <w:t>若能合理说明场地内既有建筑物、构筑物不能或不适于利用时，可不必利用。</w:t>
      </w:r>
    </w:p>
    <w:p w:rsidR="00385966" w:rsidRPr="00385966" w:rsidRDefault="00385966" w:rsidP="005E01D4">
      <w:pPr>
        <w:ind w:firstLineChars="200" w:firstLine="480"/>
        <w:rPr>
          <w:sz w:val="24"/>
          <w:szCs w:val="24"/>
        </w:rPr>
      </w:pPr>
      <w:r w:rsidRPr="00385966">
        <w:rPr>
          <w:rFonts w:hint="eastAsia"/>
          <w:sz w:val="24"/>
          <w:szCs w:val="24"/>
        </w:rPr>
        <w:t>既有工业建筑中</w:t>
      </w:r>
      <w:r w:rsidR="00CF1E62">
        <w:rPr>
          <w:rFonts w:hint="eastAsia"/>
          <w:sz w:val="24"/>
          <w:szCs w:val="24"/>
        </w:rPr>
        <w:t>，</w:t>
      </w:r>
      <w:r w:rsidRPr="00385966">
        <w:rPr>
          <w:rFonts w:hint="eastAsia"/>
          <w:sz w:val="24"/>
          <w:szCs w:val="24"/>
        </w:rPr>
        <w:t>原有的配电室、卫生间等特定使用功能的房间，涉及机电设备终端、电缆、污水管道等与外部市政的接驳口，改造后的建筑也需要此类功能房间，保留并利用可以减少工程造价，同时避免在施工拆除过程中对原有结构造成破坏。</w:t>
      </w:r>
    </w:p>
    <w:p w:rsidR="00385966" w:rsidRPr="00385966" w:rsidRDefault="00385966" w:rsidP="005E01D4">
      <w:pPr>
        <w:ind w:firstLineChars="200" w:firstLine="480"/>
        <w:rPr>
          <w:sz w:val="24"/>
          <w:szCs w:val="24"/>
        </w:rPr>
      </w:pPr>
      <w:proofErr w:type="gramStart"/>
      <w:r w:rsidRPr="00385966">
        <w:rPr>
          <w:rFonts w:hint="eastAsia"/>
          <w:sz w:val="24"/>
          <w:szCs w:val="24"/>
        </w:rPr>
        <w:t>若</w:t>
      </w:r>
      <w:r w:rsidR="00BB341F">
        <w:rPr>
          <w:rFonts w:hint="eastAsia"/>
          <w:sz w:val="24"/>
          <w:szCs w:val="24"/>
        </w:rPr>
        <w:t>建筑</w:t>
      </w:r>
      <w:proofErr w:type="gramEnd"/>
      <w:r w:rsidRPr="00385966">
        <w:rPr>
          <w:rFonts w:hint="eastAsia"/>
          <w:sz w:val="24"/>
          <w:szCs w:val="24"/>
        </w:rPr>
        <w:t>构件、建筑材料或制品的性能质量符合现行相关规范要求及使用部位功能要求，应在改造过程中积极回用。</w:t>
      </w:r>
      <w:proofErr w:type="gramStart"/>
      <w:r w:rsidRPr="00385966">
        <w:rPr>
          <w:rFonts w:hint="eastAsia"/>
          <w:sz w:val="24"/>
          <w:szCs w:val="24"/>
        </w:rPr>
        <w:t>若建筑</w:t>
      </w:r>
      <w:proofErr w:type="gramEnd"/>
      <w:r w:rsidRPr="00385966">
        <w:rPr>
          <w:rFonts w:hint="eastAsia"/>
          <w:sz w:val="24"/>
          <w:szCs w:val="24"/>
        </w:rPr>
        <w:t>构件、建筑材料或制品的性能质量不符合现行相关规范要求，或无法取得这些构件、材料、制品的质量检测报告，不能直接回用，也可改变其使用性质、部位</w:t>
      </w:r>
      <w:r w:rsidR="00CF1E62">
        <w:rPr>
          <w:rFonts w:hint="eastAsia"/>
          <w:sz w:val="24"/>
          <w:szCs w:val="24"/>
        </w:rPr>
        <w:t>，</w:t>
      </w:r>
      <w:r w:rsidRPr="00385966">
        <w:rPr>
          <w:rFonts w:hint="eastAsia"/>
          <w:sz w:val="24"/>
          <w:szCs w:val="24"/>
        </w:rPr>
        <w:t>用于室外环境设计或室内装修设计。</w:t>
      </w:r>
    </w:p>
    <w:p w:rsidR="00385966" w:rsidRPr="00385966" w:rsidRDefault="00385966" w:rsidP="005E01D4">
      <w:pPr>
        <w:ind w:firstLineChars="200" w:firstLine="480"/>
        <w:rPr>
          <w:sz w:val="24"/>
          <w:szCs w:val="24"/>
        </w:rPr>
      </w:pPr>
      <w:r w:rsidRPr="00385966">
        <w:rPr>
          <w:rFonts w:hint="eastAsia"/>
          <w:sz w:val="24"/>
          <w:szCs w:val="24"/>
        </w:rPr>
        <w:t>若场地内遗留的工业设备、建筑设备、公共服务设施性能质量符合现行相关规范要求及使用部位功能要求，宜保留利用。不能直接利用的，若能突出原有工业建筑风格或特点的，也宜进行保护利用，以保存原有的物质，体现建筑脉络的传承</w:t>
      </w:r>
      <w:r w:rsidR="00CF3F2E">
        <w:rPr>
          <w:rFonts w:hint="eastAsia"/>
          <w:sz w:val="24"/>
          <w:szCs w:val="24"/>
        </w:rPr>
        <w:t>；</w:t>
      </w:r>
      <w:r w:rsidRPr="00385966">
        <w:rPr>
          <w:rFonts w:hint="eastAsia"/>
          <w:sz w:val="24"/>
          <w:szCs w:val="24"/>
        </w:rPr>
        <w:t>也可改变其使用性质、部位</w:t>
      </w:r>
      <w:r w:rsidR="00CF3F2E">
        <w:rPr>
          <w:rFonts w:hint="eastAsia"/>
          <w:sz w:val="24"/>
          <w:szCs w:val="24"/>
        </w:rPr>
        <w:t>，</w:t>
      </w:r>
      <w:r w:rsidRPr="00385966">
        <w:rPr>
          <w:rFonts w:hint="eastAsia"/>
          <w:sz w:val="24"/>
          <w:szCs w:val="24"/>
        </w:rPr>
        <w:t>用于室外环境设计或室内装修设计。</w:t>
      </w:r>
    </w:p>
    <w:p w:rsidR="00385966" w:rsidRPr="00385966" w:rsidRDefault="00385966" w:rsidP="00385966">
      <w:pPr>
        <w:rPr>
          <w:sz w:val="24"/>
          <w:szCs w:val="24"/>
        </w:rPr>
      </w:pPr>
      <w:r w:rsidRPr="000C27E7">
        <w:rPr>
          <w:rFonts w:ascii="Times New Roman" w:eastAsia="黑体" w:hAnsi="Times New Roman" w:cs="Times New Roman" w:hint="eastAsia"/>
          <w:b/>
          <w:sz w:val="24"/>
        </w:rPr>
        <w:t>5.</w:t>
      </w:r>
      <w:r w:rsidR="00D61F4F">
        <w:rPr>
          <w:rFonts w:ascii="Times New Roman" w:eastAsia="黑体" w:hAnsi="Times New Roman" w:cs="Times New Roman"/>
          <w:b/>
          <w:sz w:val="24"/>
        </w:rPr>
        <w:t>3</w:t>
      </w:r>
      <w:r w:rsidRPr="000C27E7">
        <w:rPr>
          <w:rFonts w:ascii="Times New Roman" w:eastAsia="黑体" w:hAnsi="Times New Roman" w:cs="Times New Roman" w:hint="eastAsia"/>
          <w:b/>
          <w:sz w:val="24"/>
        </w:rPr>
        <w:t>.</w:t>
      </w:r>
      <w:r w:rsidR="00635106">
        <w:rPr>
          <w:rFonts w:ascii="Times New Roman" w:eastAsia="黑体" w:hAnsi="Times New Roman" w:cs="Times New Roman" w:hint="eastAsia"/>
          <w:b/>
          <w:sz w:val="24"/>
        </w:rPr>
        <w:t xml:space="preserve">9  </w:t>
      </w:r>
      <w:r w:rsidR="009C1770">
        <w:rPr>
          <w:rFonts w:hint="eastAsia"/>
          <w:sz w:val="24"/>
          <w:szCs w:val="24"/>
        </w:rPr>
        <w:t>工业厂房改造</w:t>
      </w:r>
      <w:r w:rsidRPr="00385966">
        <w:rPr>
          <w:rFonts w:hint="eastAsia"/>
          <w:sz w:val="24"/>
          <w:szCs w:val="24"/>
        </w:rPr>
        <w:t>本身就是旧建筑旧材料再利用的一种绿色行为</w:t>
      </w:r>
      <w:r w:rsidR="00CF3F2E">
        <w:rPr>
          <w:rFonts w:hint="eastAsia"/>
          <w:sz w:val="24"/>
          <w:szCs w:val="24"/>
        </w:rPr>
        <w:t>，</w:t>
      </w:r>
      <w:r w:rsidRPr="00385966">
        <w:rPr>
          <w:rFonts w:hint="eastAsia"/>
          <w:sz w:val="24"/>
          <w:szCs w:val="24"/>
        </w:rPr>
        <w:t>因此改造建筑也鼓励对可再利用材料等进行回收再利用的节材行为，作为绿色改造，要求场地内专门设计供收集存放可回收利用材料的空间以鼓励与实践回收再利用行为。</w:t>
      </w:r>
    </w:p>
    <w:p w:rsidR="008042B0" w:rsidRDefault="008042B0" w:rsidP="00385966">
      <w:pPr>
        <w:ind w:firstLineChars="177" w:firstLine="425"/>
        <w:rPr>
          <w:sz w:val="24"/>
          <w:szCs w:val="24"/>
        </w:rPr>
      </w:pPr>
      <w:r w:rsidRPr="00385966">
        <w:rPr>
          <w:sz w:val="24"/>
          <w:szCs w:val="24"/>
        </w:rPr>
        <w:br w:type="page"/>
      </w:r>
    </w:p>
    <w:p w:rsidR="00984C5E" w:rsidRPr="00215E55" w:rsidRDefault="00984C5E" w:rsidP="00984C5E">
      <w:pPr>
        <w:pStyle w:val="a5"/>
        <w:ind w:firstLineChars="0" w:firstLine="0"/>
        <w:jc w:val="center"/>
        <w:outlineLvl w:val="0"/>
        <w:rPr>
          <w:rFonts w:asciiTheme="minorEastAsia" w:hAnsiTheme="minorEastAsia"/>
          <w:b/>
          <w:sz w:val="30"/>
          <w:szCs w:val="30"/>
        </w:rPr>
      </w:pPr>
      <w:bookmarkStart w:id="157" w:name="_Toc123206101"/>
      <w:bookmarkStart w:id="158" w:name="_Toc123206332"/>
      <w:bookmarkStart w:id="159" w:name="_Toc123212932"/>
      <w:r w:rsidRPr="000C27E7">
        <w:rPr>
          <w:rFonts w:ascii="Times New Roman" w:hAnsi="Times New Roman" w:cs="Times New Roman"/>
          <w:b/>
          <w:sz w:val="30"/>
          <w:szCs w:val="30"/>
        </w:rPr>
        <w:t xml:space="preserve">6. </w:t>
      </w:r>
      <w:r w:rsidRPr="00215E55">
        <w:rPr>
          <w:rFonts w:asciiTheme="minorEastAsia" w:hAnsiTheme="minorEastAsia" w:hint="eastAsia"/>
          <w:b/>
          <w:sz w:val="30"/>
          <w:szCs w:val="30"/>
        </w:rPr>
        <w:t>建筑设计</w:t>
      </w:r>
      <w:bookmarkEnd w:id="157"/>
      <w:bookmarkEnd w:id="158"/>
      <w:bookmarkEnd w:id="159"/>
    </w:p>
    <w:p w:rsidR="00984C5E" w:rsidRPr="007156D6" w:rsidRDefault="00984C5E" w:rsidP="00984C5E">
      <w:pPr>
        <w:pStyle w:val="a5"/>
        <w:ind w:firstLineChars="0" w:firstLine="0"/>
        <w:jc w:val="center"/>
        <w:outlineLvl w:val="1"/>
        <w:rPr>
          <w:rFonts w:asciiTheme="minorEastAsia" w:hAnsiTheme="minorEastAsia"/>
          <w:b/>
          <w:sz w:val="28"/>
          <w:szCs w:val="28"/>
        </w:rPr>
      </w:pPr>
      <w:bookmarkStart w:id="160" w:name="_Toc123206102"/>
      <w:bookmarkStart w:id="161" w:name="_Toc123206333"/>
      <w:bookmarkStart w:id="162" w:name="_Toc123212933"/>
      <w:r w:rsidRPr="000C27E7">
        <w:rPr>
          <w:rFonts w:ascii="Times New Roman" w:eastAsia="黑体" w:hAnsi="Times New Roman" w:cs="Times New Roman"/>
          <w:b/>
          <w:sz w:val="28"/>
          <w:szCs w:val="28"/>
        </w:rPr>
        <w:t xml:space="preserve">6.1 </w:t>
      </w:r>
      <w:r w:rsidRPr="007156D6">
        <w:rPr>
          <w:rFonts w:asciiTheme="minorEastAsia" w:hAnsiTheme="minorEastAsia" w:hint="eastAsia"/>
          <w:b/>
          <w:sz w:val="28"/>
          <w:szCs w:val="28"/>
        </w:rPr>
        <w:t>一般规定</w:t>
      </w:r>
      <w:bookmarkEnd w:id="160"/>
      <w:bookmarkEnd w:id="161"/>
      <w:bookmarkEnd w:id="162"/>
    </w:p>
    <w:p w:rsidR="00734FDE" w:rsidRPr="00734FDE" w:rsidRDefault="00984C5E" w:rsidP="00734FDE">
      <w:pPr>
        <w:rPr>
          <w:sz w:val="24"/>
          <w:szCs w:val="24"/>
        </w:rPr>
      </w:pPr>
      <w:r w:rsidRPr="000C27E7">
        <w:rPr>
          <w:rFonts w:ascii="Times New Roman" w:eastAsia="黑体" w:hAnsi="Times New Roman" w:cs="Times New Roman" w:hint="eastAsia"/>
          <w:b/>
          <w:sz w:val="24"/>
        </w:rPr>
        <w:t>6.1.1</w:t>
      </w:r>
      <w:r w:rsidR="009862A2">
        <w:rPr>
          <w:rFonts w:ascii="Times New Roman" w:eastAsia="黑体" w:hAnsi="Times New Roman" w:cs="Times New Roman" w:hint="eastAsia"/>
          <w:b/>
          <w:sz w:val="24"/>
        </w:rPr>
        <w:t xml:space="preserve">  </w:t>
      </w:r>
      <w:r w:rsidR="00734FDE" w:rsidRPr="00734FDE">
        <w:rPr>
          <w:rFonts w:hint="eastAsia"/>
          <w:sz w:val="24"/>
          <w:szCs w:val="24"/>
        </w:rPr>
        <w:t>既有</w:t>
      </w:r>
      <w:r w:rsidR="00BE41EA">
        <w:rPr>
          <w:rFonts w:hint="eastAsia"/>
          <w:sz w:val="24"/>
          <w:szCs w:val="24"/>
        </w:rPr>
        <w:t>工业</w:t>
      </w:r>
      <w:r w:rsidR="00734FDE" w:rsidRPr="00734FDE">
        <w:rPr>
          <w:rFonts w:hint="eastAsia"/>
          <w:sz w:val="24"/>
          <w:szCs w:val="24"/>
        </w:rPr>
        <w:t>建筑的设计建造、使用保存情况差异较大，其空间、形态和环境的改造应根据特定既有</w:t>
      </w:r>
      <w:r w:rsidR="00BE41EA">
        <w:rPr>
          <w:rFonts w:hint="eastAsia"/>
          <w:sz w:val="24"/>
          <w:szCs w:val="24"/>
        </w:rPr>
        <w:t>工业</w:t>
      </w:r>
      <w:r w:rsidR="00734FDE" w:rsidRPr="00734FDE">
        <w:rPr>
          <w:rFonts w:hint="eastAsia"/>
          <w:sz w:val="24"/>
          <w:szCs w:val="24"/>
        </w:rPr>
        <w:t>建筑的价值</w:t>
      </w:r>
      <w:r w:rsidR="004568CF">
        <w:rPr>
          <w:rFonts w:hint="eastAsia"/>
          <w:sz w:val="24"/>
          <w:szCs w:val="24"/>
        </w:rPr>
        <w:t>，</w:t>
      </w:r>
      <w:r w:rsidR="00734FDE" w:rsidRPr="00734FDE">
        <w:rPr>
          <w:rFonts w:hint="eastAsia"/>
          <w:sz w:val="24"/>
          <w:szCs w:val="24"/>
        </w:rPr>
        <w:t>采取合适的改造策略。既有</w:t>
      </w:r>
      <w:r w:rsidR="00BE41EA">
        <w:rPr>
          <w:rFonts w:hint="eastAsia"/>
          <w:sz w:val="24"/>
          <w:szCs w:val="24"/>
        </w:rPr>
        <w:t>工业</w:t>
      </w:r>
      <w:r w:rsidR="00734FDE" w:rsidRPr="00734FDE">
        <w:rPr>
          <w:rFonts w:hint="eastAsia"/>
          <w:sz w:val="24"/>
          <w:szCs w:val="24"/>
        </w:rPr>
        <w:t>建筑的价值主要包括历史价值、文化价值、社会价值、艺术价值、科学价值及既有建筑保存状态等。</w:t>
      </w:r>
    </w:p>
    <w:p w:rsidR="00734FDE" w:rsidRPr="00734FDE" w:rsidRDefault="00734FDE" w:rsidP="009862A2">
      <w:pPr>
        <w:ind w:firstLineChars="200" w:firstLine="480"/>
        <w:rPr>
          <w:sz w:val="24"/>
          <w:szCs w:val="24"/>
        </w:rPr>
      </w:pPr>
      <w:r w:rsidRPr="00734FDE">
        <w:rPr>
          <w:rFonts w:hint="eastAsia"/>
          <w:sz w:val="24"/>
          <w:szCs w:val="24"/>
        </w:rPr>
        <w:t>对于设计、建设质量较高，保存状态较好</w:t>
      </w:r>
      <w:r>
        <w:rPr>
          <w:rFonts w:hint="eastAsia"/>
          <w:sz w:val="24"/>
          <w:szCs w:val="24"/>
        </w:rPr>
        <w:t>，</w:t>
      </w:r>
      <w:r w:rsidRPr="00734FDE">
        <w:rPr>
          <w:rFonts w:hint="eastAsia"/>
          <w:sz w:val="24"/>
          <w:szCs w:val="24"/>
        </w:rPr>
        <w:t>建成时间较长</w:t>
      </w:r>
      <w:r>
        <w:rPr>
          <w:rFonts w:hint="eastAsia"/>
          <w:sz w:val="24"/>
          <w:szCs w:val="24"/>
        </w:rPr>
        <w:t>，</w:t>
      </w:r>
      <w:r w:rsidRPr="00734FDE">
        <w:rPr>
          <w:rFonts w:hint="eastAsia"/>
          <w:sz w:val="24"/>
          <w:szCs w:val="24"/>
        </w:rPr>
        <w:t>与待定历史事件或人物相关</w:t>
      </w:r>
      <w:r>
        <w:rPr>
          <w:rFonts w:hint="eastAsia"/>
          <w:sz w:val="24"/>
          <w:szCs w:val="24"/>
        </w:rPr>
        <w:t>，</w:t>
      </w:r>
      <w:r w:rsidRPr="00734FDE">
        <w:rPr>
          <w:rFonts w:hint="eastAsia"/>
          <w:sz w:val="24"/>
          <w:szCs w:val="24"/>
        </w:rPr>
        <w:t>是城市建设或产业发展的代表性建筑</w:t>
      </w:r>
      <w:r>
        <w:rPr>
          <w:rFonts w:hint="eastAsia"/>
          <w:sz w:val="24"/>
          <w:szCs w:val="24"/>
        </w:rPr>
        <w:t>，</w:t>
      </w:r>
      <w:r w:rsidRPr="00734FDE">
        <w:rPr>
          <w:rFonts w:hint="eastAsia"/>
          <w:sz w:val="24"/>
          <w:szCs w:val="24"/>
        </w:rPr>
        <w:t>反映待定时期的艺术审美取向，反映特定时期的典型建造工艺或工艺流程的既有</w:t>
      </w:r>
      <w:r w:rsidR="00BE41EA">
        <w:rPr>
          <w:rFonts w:hint="eastAsia"/>
          <w:sz w:val="24"/>
          <w:szCs w:val="24"/>
        </w:rPr>
        <w:t>工业</w:t>
      </w:r>
      <w:r w:rsidRPr="00734FDE">
        <w:rPr>
          <w:rFonts w:hint="eastAsia"/>
          <w:sz w:val="24"/>
          <w:szCs w:val="24"/>
        </w:rPr>
        <w:t>建筑，应</w:t>
      </w:r>
      <w:r>
        <w:rPr>
          <w:rFonts w:hint="eastAsia"/>
          <w:sz w:val="24"/>
          <w:szCs w:val="24"/>
        </w:rPr>
        <w:t>着重</w:t>
      </w:r>
      <w:r w:rsidRPr="00734FDE">
        <w:rPr>
          <w:rFonts w:hint="eastAsia"/>
          <w:sz w:val="24"/>
          <w:szCs w:val="24"/>
        </w:rPr>
        <w:t>保留并强化其主要特征，延续并拓展其价值。改造扩建部分应保留改造印迹，保护原有</w:t>
      </w:r>
      <w:r w:rsidR="00BE41EA">
        <w:rPr>
          <w:rFonts w:hint="eastAsia"/>
          <w:sz w:val="24"/>
          <w:szCs w:val="24"/>
        </w:rPr>
        <w:t>工业</w:t>
      </w:r>
      <w:r w:rsidRPr="00734FDE">
        <w:rPr>
          <w:rFonts w:hint="eastAsia"/>
          <w:sz w:val="24"/>
          <w:szCs w:val="24"/>
        </w:rPr>
        <w:t>建筑的可识别性。</w:t>
      </w:r>
    </w:p>
    <w:p w:rsidR="00734FDE" w:rsidRPr="00434911" w:rsidRDefault="00734FDE" w:rsidP="009862A2">
      <w:pPr>
        <w:ind w:firstLineChars="200" w:firstLine="480"/>
        <w:rPr>
          <w:sz w:val="24"/>
          <w:szCs w:val="24"/>
        </w:rPr>
      </w:pPr>
      <w:r w:rsidRPr="00734FDE">
        <w:rPr>
          <w:rFonts w:hint="eastAsia"/>
          <w:sz w:val="24"/>
          <w:szCs w:val="24"/>
        </w:rPr>
        <w:t>对于设计建设质量较低保存状态较差的既有</w:t>
      </w:r>
      <w:r w:rsidR="00BE41EA">
        <w:rPr>
          <w:rFonts w:hint="eastAsia"/>
          <w:sz w:val="24"/>
          <w:szCs w:val="24"/>
        </w:rPr>
        <w:t>工业</w:t>
      </w:r>
      <w:r w:rsidRPr="00734FDE">
        <w:rPr>
          <w:rFonts w:hint="eastAsia"/>
          <w:sz w:val="24"/>
          <w:szCs w:val="24"/>
        </w:rPr>
        <w:t>建筑，应在充分利用其结构寿命和经济价值的基础上，</w:t>
      </w:r>
      <w:r w:rsidR="004568CF">
        <w:rPr>
          <w:rFonts w:hint="eastAsia"/>
          <w:sz w:val="24"/>
          <w:szCs w:val="24"/>
        </w:rPr>
        <w:t>着</w:t>
      </w:r>
      <w:r w:rsidRPr="00734FDE">
        <w:rPr>
          <w:rFonts w:hint="eastAsia"/>
          <w:sz w:val="24"/>
          <w:szCs w:val="24"/>
        </w:rPr>
        <w:t>眼于全面提升建筑品质，满足当下民用建筑的使用要求。</w:t>
      </w:r>
    </w:p>
    <w:p w:rsidR="00734FDE" w:rsidRPr="00734FDE" w:rsidRDefault="00984C5E" w:rsidP="00984C5E">
      <w:pPr>
        <w:rPr>
          <w:sz w:val="24"/>
          <w:szCs w:val="24"/>
        </w:rPr>
      </w:pPr>
      <w:r w:rsidRPr="000C27E7">
        <w:rPr>
          <w:rFonts w:ascii="Times New Roman" w:eastAsia="黑体" w:hAnsi="Times New Roman" w:cs="Times New Roman" w:hint="eastAsia"/>
          <w:b/>
          <w:sz w:val="24"/>
        </w:rPr>
        <w:t>6.1.</w:t>
      </w:r>
      <w:r w:rsidR="00734FDE" w:rsidRPr="000C27E7">
        <w:rPr>
          <w:rFonts w:ascii="Times New Roman" w:eastAsia="黑体" w:hAnsi="Times New Roman" w:cs="Times New Roman"/>
          <w:b/>
          <w:sz w:val="24"/>
        </w:rPr>
        <w:t>3</w:t>
      </w:r>
      <w:r w:rsidR="009862A2">
        <w:rPr>
          <w:rFonts w:ascii="Times New Roman" w:eastAsia="黑体" w:hAnsi="Times New Roman" w:cs="Times New Roman" w:hint="eastAsia"/>
          <w:b/>
          <w:sz w:val="24"/>
        </w:rPr>
        <w:t xml:space="preserve">  </w:t>
      </w:r>
      <w:r w:rsidR="00734FDE" w:rsidRPr="00734FDE">
        <w:rPr>
          <w:rFonts w:hint="eastAsia"/>
          <w:sz w:val="24"/>
          <w:szCs w:val="24"/>
        </w:rPr>
        <w:t>既有工业建筑在防火设计上与民用建筑有较大的区别，在对既有工业建筑进行民用化</w:t>
      </w:r>
      <w:r w:rsidR="00BE41EA">
        <w:rPr>
          <w:rFonts w:hint="eastAsia"/>
          <w:sz w:val="24"/>
          <w:szCs w:val="24"/>
        </w:rPr>
        <w:t>更新</w:t>
      </w:r>
      <w:r w:rsidR="00734FDE" w:rsidRPr="00734FDE">
        <w:rPr>
          <w:rFonts w:hint="eastAsia"/>
          <w:sz w:val="24"/>
          <w:szCs w:val="24"/>
        </w:rPr>
        <w:t>利用时，应按改造后建筑的使用性质及规模</w:t>
      </w:r>
      <w:r w:rsidR="00734FDE">
        <w:rPr>
          <w:rFonts w:hint="eastAsia"/>
          <w:sz w:val="24"/>
          <w:szCs w:val="24"/>
        </w:rPr>
        <w:t>，</w:t>
      </w:r>
      <w:r w:rsidR="00734FDE" w:rsidRPr="00734FDE">
        <w:rPr>
          <w:rFonts w:hint="eastAsia"/>
          <w:sz w:val="24"/>
          <w:szCs w:val="24"/>
        </w:rPr>
        <w:t>复核和控制相应的防火间距、防火分区、安全疏散宽度和距离。</w:t>
      </w:r>
    </w:p>
    <w:p w:rsidR="00734FDE" w:rsidRPr="00734FDE" w:rsidRDefault="00984C5E" w:rsidP="00984C5E">
      <w:pPr>
        <w:rPr>
          <w:sz w:val="24"/>
          <w:szCs w:val="24"/>
        </w:rPr>
      </w:pPr>
      <w:r w:rsidRPr="000C27E7">
        <w:rPr>
          <w:rFonts w:ascii="Times New Roman" w:eastAsia="黑体" w:hAnsi="Times New Roman" w:cs="Times New Roman" w:hint="eastAsia"/>
          <w:b/>
          <w:sz w:val="24"/>
        </w:rPr>
        <w:t>6.1.</w:t>
      </w:r>
      <w:r w:rsidR="008B6986">
        <w:rPr>
          <w:rFonts w:ascii="Times New Roman" w:eastAsia="黑体" w:hAnsi="Times New Roman" w:cs="Times New Roman" w:hint="eastAsia"/>
          <w:b/>
          <w:sz w:val="24"/>
        </w:rPr>
        <w:t>4</w:t>
      </w:r>
      <w:r w:rsidR="009862A2">
        <w:rPr>
          <w:rFonts w:ascii="Times New Roman" w:eastAsia="黑体" w:hAnsi="Times New Roman" w:cs="Times New Roman" w:hint="eastAsia"/>
          <w:b/>
          <w:sz w:val="24"/>
        </w:rPr>
        <w:t xml:space="preserve">  </w:t>
      </w:r>
      <w:r w:rsidR="00734FDE" w:rsidRPr="00734FDE">
        <w:rPr>
          <w:rFonts w:hint="eastAsia"/>
          <w:sz w:val="24"/>
          <w:szCs w:val="24"/>
        </w:rPr>
        <w:t>相比主动式技术，被动式技术的技术难度、建设与维护成本较低，在进行技术体系设计时，应遵循被动式优先的原则，实现主动式技术与被动式技术的相互补偿和协同运行。</w:t>
      </w:r>
    </w:p>
    <w:p w:rsidR="002415AC" w:rsidRPr="00434911" w:rsidRDefault="00984C5E" w:rsidP="00984C5E">
      <w:pPr>
        <w:rPr>
          <w:sz w:val="24"/>
          <w:szCs w:val="24"/>
        </w:rPr>
      </w:pPr>
      <w:r w:rsidRPr="000C27E7">
        <w:rPr>
          <w:rFonts w:ascii="Times New Roman" w:eastAsia="黑体" w:hAnsi="Times New Roman" w:cs="Times New Roman" w:hint="eastAsia"/>
          <w:b/>
          <w:sz w:val="24"/>
        </w:rPr>
        <w:t>6.1.</w:t>
      </w:r>
      <w:r w:rsidR="008B6986">
        <w:rPr>
          <w:rFonts w:ascii="Times New Roman" w:eastAsia="黑体" w:hAnsi="Times New Roman" w:cs="Times New Roman" w:hint="eastAsia"/>
          <w:b/>
          <w:sz w:val="24"/>
        </w:rPr>
        <w:t>5</w:t>
      </w:r>
      <w:r w:rsidR="009862A2">
        <w:rPr>
          <w:rFonts w:ascii="Times New Roman" w:eastAsia="黑体" w:hAnsi="Times New Roman" w:cs="Times New Roman" w:hint="eastAsia"/>
          <w:b/>
          <w:sz w:val="24"/>
        </w:rPr>
        <w:t xml:space="preserve">  </w:t>
      </w:r>
      <w:r w:rsidR="002415AC" w:rsidRPr="002415AC">
        <w:rPr>
          <w:rFonts w:hint="eastAsia"/>
          <w:sz w:val="24"/>
          <w:szCs w:val="24"/>
        </w:rPr>
        <w:t>土建与装修一体化设计与施工可避免装修时对土建构件的破坏，避免重复设计所造成的材料浪费。土建与装修一体化设计与施工要求土建开工前，土建、装修各专业的图纸齐全且通过了政府主管部门的审查。建筑与结构施工图纸中应注明预留孔洞的位置、大小，给出土建和装修阶段各自所需主要固定件的位置、编号和详图，土建、装修各专业的图纸之间基本无矛盾。对于</w:t>
      </w:r>
      <w:r w:rsidR="009C1770">
        <w:rPr>
          <w:rFonts w:hint="eastAsia"/>
          <w:sz w:val="24"/>
          <w:szCs w:val="24"/>
        </w:rPr>
        <w:t>工业厂房改造</w:t>
      </w:r>
      <w:r w:rsidR="002415AC" w:rsidRPr="002415AC">
        <w:rPr>
          <w:rFonts w:hint="eastAsia"/>
          <w:sz w:val="24"/>
          <w:szCs w:val="24"/>
        </w:rPr>
        <w:t>为民用功能，有民用功能尚未确定的改造情况</w:t>
      </w:r>
      <w:r w:rsidR="002415AC">
        <w:rPr>
          <w:rFonts w:hint="eastAsia"/>
          <w:sz w:val="24"/>
          <w:szCs w:val="24"/>
        </w:rPr>
        <w:t>，</w:t>
      </w:r>
      <w:r w:rsidR="002415AC" w:rsidRPr="002415AC">
        <w:rPr>
          <w:rFonts w:hint="eastAsia"/>
          <w:sz w:val="24"/>
          <w:szCs w:val="24"/>
        </w:rPr>
        <w:t>因此本项条文仅对公共部位提出土建装修一体化设计施工的要求</w:t>
      </w:r>
      <w:r w:rsidR="002415AC">
        <w:rPr>
          <w:rFonts w:hint="eastAsia"/>
          <w:sz w:val="24"/>
          <w:szCs w:val="24"/>
        </w:rPr>
        <w:t>；</w:t>
      </w:r>
      <w:proofErr w:type="gramStart"/>
      <w:r w:rsidR="002415AC" w:rsidRPr="002415AC">
        <w:rPr>
          <w:rFonts w:hint="eastAsia"/>
          <w:sz w:val="24"/>
          <w:szCs w:val="24"/>
        </w:rPr>
        <w:t>若改造</w:t>
      </w:r>
      <w:proofErr w:type="gramEnd"/>
      <w:r w:rsidR="002415AC" w:rsidRPr="002415AC">
        <w:rPr>
          <w:rFonts w:hint="eastAsia"/>
          <w:sz w:val="24"/>
          <w:szCs w:val="24"/>
        </w:rPr>
        <w:t>后功能明确，则所有空间均宜采用土建与装修一体化设计。且若有条件</w:t>
      </w:r>
      <w:r w:rsidR="002415AC">
        <w:rPr>
          <w:rFonts w:hint="eastAsia"/>
          <w:sz w:val="24"/>
          <w:szCs w:val="24"/>
        </w:rPr>
        <w:t>，</w:t>
      </w:r>
      <w:r w:rsidR="002415AC" w:rsidRPr="002415AC">
        <w:rPr>
          <w:rFonts w:hint="eastAsia"/>
          <w:sz w:val="24"/>
          <w:szCs w:val="24"/>
        </w:rPr>
        <w:t>宜在正式装修之前现场进行局部样板施工。</w:t>
      </w:r>
    </w:p>
    <w:p w:rsidR="002415AC" w:rsidRPr="00434911" w:rsidRDefault="00984C5E" w:rsidP="00984C5E">
      <w:pPr>
        <w:rPr>
          <w:sz w:val="24"/>
          <w:szCs w:val="24"/>
        </w:rPr>
      </w:pPr>
      <w:r w:rsidRPr="000C27E7">
        <w:rPr>
          <w:rFonts w:ascii="Times New Roman" w:eastAsia="黑体" w:hAnsi="Times New Roman" w:cs="Times New Roman" w:hint="eastAsia"/>
          <w:b/>
          <w:sz w:val="24"/>
        </w:rPr>
        <w:t>6.1.</w:t>
      </w:r>
      <w:r w:rsidR="008B6986">
        <w:rPr>
          <w:rFonts w:ascii="Times New Roman" w:eastAsia="黑体" w:hAnsi="Times New Roman" w:cs="Times New Roman" w:hint="eastAsia"/>
          <w:b/>
          <w:sz w:val="24"/>
        </w:rPr>
        <w:t>6</w:t>
      </w:r>
      <w:r w:rsidR="009862A2">
        <w:rPr>
          <w:rFonts w:ascii="Times New Roman" w:eastAsia="黑体" w:hAnsi="Times New Roman" w:cs="Times New Roman" w:hint="eastAsia"/>
          <w:b/>
          <w:sz w:val="24"/>
        </w:rPr>
        <w:t xml:space="preserve">  </w:t>
      </w:r>
      <w:r w:rsidR="009C1770">
        <w:rPr>
          <w:rFonts w:hint="eastAsia"/>
          <w:sz w:val="24"/>
          <w:szCs w:val="24"/>
        </w:rPr>
        <w:t>工业厂房改造</w:t>
      </w:r>
      <w:r w:rsidR="002415AC" w:rsidRPr="002415AC">
        <w:rPr>
          <w:rFonts w:hint="eastAsia"/>
          <w:sz w:val="24"/>
          <w:szCs w:val="24"/>
        </w:rPr>
        <w:t>需要进行性能化分析，利用</w:t>
      </w:r>
      <w:r w:rsidR="002415AC">
        <w:rPr>
          <w:rFonts w:hint="eastAsia"/>
          <w:sz w:val="24"/>
          <w:szCs w:val="24"/>
        </w:rPr>
        <w:t>BIM</w:t>
      </w:r>
      <w:r w:rsidR="002415AC" w:rsidRPr="002415AC">
        <w:rPr>
          <w:rFonts w:hint="eastAsia"/>
          <w:sz w:val="24"/>
          <w:szCs w:val="24"/>
        </w:rPr>
        <w:t>技术可将设计与性能化模拟分析整合于一体</w:t>
      </w:r>
      <w:r w:rsidR="002415AC">
        <w:rPr>
          <w:rFonts w:hint="eastAsia"/>
          <w:sz w:val="24"/>
          <w:szCs w:val="24"/>
        </w:rPr>
        <w:t>，</w:t>
      </w:r>
      <w:r w:rsidR="002415AC" w:rsidRPr="002415AC">
        <w:rPr>
          <w:rFonts w:hint="eastAsia"/>
          <w:sz w:val="24"/>
          <w:szCs w:val="24"/>
        </w:rPr>
        <w:t>形成分析与设计的无缝链接</w:t>
      </w:r>
      <w:r w:rsidR="002415AC">
        <w:rPr>
          <w:rFonts w:hint="eastAsia"/>
          <w:sz w:val="24"/>
          <w:szCs w:val="24"/>
        </w:rPr>
        <w:t>；</w:t>
      </w:r>
      <w:r w:rsidR="002415AC" w:rsidRPr="002415AC">
        <w:rPr>
          <w:rFonts w:hint="eastAsia"/>
          <w:sz w:val="24"/>
          <w:szCs w:val="24"/>
        </w:rPr>
        <w:t>且</w:t>
      </w:r>
      <w:r w:rsidR="002415AC">
        <w:rPr>
          <w:rFonts w:hint="eastAsia"/>
          <w:sz w:val="24"/>
          <w:szCs w:val="24"/>
        </w:rPr>
        <w:t>BIM</w:t>
      </w:r>
      <w:r w:rsidR="002415AC" w:rsidRPr="002415AC">
        <w:rPr>
          <w:rFonts w:hint="eastAsia"/>
          <w:sz w:val="24"/>
          <w:szCs w:val="24"/>
        </w:rPr>
        <w:t>技术的应用也有助于解决施工中各专业的协调问题</w:t>
      </w:r>
      <w:r w:rsidR="002415AC">
        <w:rPr>
          <w:rFonts w:hint="eastAsia"/>
          <w:sz w:val="24"/>
          <w:szCs w:val="24"/>
        </w:rPr>
        <w:t>，</w:t>
      </w:r>
      <w:r w:rsidR="002415AC" w:rsidRPr="002415AC">
        <w:rPr>
          <w:rFonts w:hint="eastAsia"/>
          <w:sz w:val="24"/>
          <w:szCs w:val="24"/>
        </w:rPr>
        <w:t>节省大量工作量</w:t>
      </w:r>
      <w:r w:rsidR="002415AC">
        <w:rPr>
          <w:rFonts w:hint="eastAsia"/>
          <w:sz w:val="24"/>
          <w:szCs w:val="24"/>
        </w:rPr>
        <w:t>，</w:t>
      </w:r>
      <w:r w:rsidR="002415AC" w:rsidRPr="002415AC">
        <w:rPr>
          <w:rFonts w:hint="eastAsia"/>
          <w:sz w:val="24"/>
          <w:szCs w:val="24"/>
        </w:rPr>
        <w:t>避免材料的浪费</w:t>
      </w:r>
      <w:r w:rsidR="002415AC">
        <w:rPr>
          <w:rFonts w:hint="eastAsia"/>
          <w:sz w:val="24"/>
          <w:szCs w:val="24"/>
        </w:rPr>
        <w:t>，</w:t>
      </w:r>
      <w:r w:rsidR="002415AC" w:rsidRPr="002415AC">
        <w:rPr>
          <w:rFonts w:hint="eastAsia"/>
          <w:sz w:val="24"/>
          <w:szCs w:val="24"/>
        </w:rPr>
        <w:t>因此鼓励在既有工业建筑绿色民用化</w:t>
      </w:r>
      <w:r w:rsidR="00BE41EA">
        <w:rPr>
          <w:rFonts w:hint="eastAsia"/>
          <w:sz w:val="24"/>
          <w:szCs w:val="24"/>
        </w:rPr>
        <w:t>更新</w:t>
      </w:r>
      <w:r w:rsidR="002415AC" w:rsidRPr="002415AC">
        <w:rPr>
          <w:rFonts w:hint="eastAsia"/>
          <w:sz w:val="24"/>
          <w:szCs w:val="24"/>
        </w:rPr>
        <w:t>中应用。</w:t>
      </w:r>
    </w:p>
    <w:p w:rsidR="00984C5E" w:rsidRPr="007156D6" w:rsidRDefault="00984C5E" w:rsidP="00984C5E">
      <w:pPr>
        <w:pStyle w:val="a5"/>
        <w:ind w:firstLineChars="0" w:firstLine="0"/>
        <w:jc w:val="center"/>
        <w:outlineLvl w:val="1"/>
        <w:rPr>
          <w:rFonts w:asciiTheme="minorEastAsia" w:hAnsiTheme="minorEastAsia"/>
          <w:b/>
          <w:sz w:val="28"/>
          <w:szCs w:val="28"/>
        </w:rPr>
      </w:pPr>
      <w:bookmarkStart w:id="163" w:name="_Toc123206103"/>
      <w:bookmarkStart w:id="164" w:name="_Toc123206334"/>
      <w:bookmarkStart w:id="165" w:name="_Toc123212934"/>
      <w:r w:rsidRPr="000C27E7">
        <w:rPr>
          <w:rFonts w:ascii="Times New Roman" w:hAnsi="Times New Roman" w:cs="Times New Roman"/>
          <w:b/>
          <w:sz w:val="28"/>
          <w:szCs w:val="28"/>
        </w:rPr>
        <w:t xml:space="preserve">6.2 </w:t>
      </w:r>
      <w:r w:rsidRPr="007156D6">
        <w:rPr>
          <w:rFonts w:asciiTheme="minorEastAsia" w:hAnsiTheme="minorEastAsia" w:hint="eastAsia"/>
          <w:b/>
          <w:sz w:val="28"/>
          <w:szCs w:val="28"/>
        </w:rPr>
        <w:t>建筑空间</w:t>
      </w:r>
      <w:bookmarkEnd w:id="163"/>
      <w:bookmarkEnd w:id="164"/>
      <w:bookmarkEnd w:id="165"/>
    </w:p>
    <w:p w:rsidR="002415AC" w:rsidRPr="002415AC" w:rsidRDefault="00984C5E" w:rsidP="002415AC">
      <w:pPr>
        <w:rPr>
          <w:sz w:val="24"/>
          <w:szCs w:val="24"/>
        </w:rPr>
      </w:pPr>
      <w:r w:rsidRPr="000C27E7">
        <w:rPr>
          <w:rFonts w:ascii="Times New Roman" w:eastAsia="黑体" w:hAnsi="Times New Roman" w:cs="Times New Roman" w:hint="eastAsia"/>
          <w:b/>
          <w:sz w:val="24"/>
        </w:rPr>
        <w:t>6.2.1</w:t>
      </w:r>
      <w:r w:rsidR="009862A2">
        <w:rPr>
          <w:rFonts w:ascii="Times New Roman" w:eastAsia="黑体" w:hAnsi="Times New Roman" w:cs="Times New Roman" w:hint="eastAsia"/>
          <w:b/>
          <w:sz w:val="24"/>
        </w:rPr>
        <w:t xml:space="preserve">  </w:t>
      </w:r>
      <w:r w:rsidR="002415AC">
        <w:rPr>
          <w:sz w:val="24"/>
          <w:szCs w:val="24"/>
        </w:rPr>
        <w:t>适当的扩建可以满足改造后使用功能对空间容量</w:t>
      </w:r>
      <w:r w:rsidR="002415AC">
        <w:rPr>
          <w:rFonts w:hint="eastAsia"/>
          <w:sz w:val="24"/>
          <w:szCs w:val="24"/>
        </w:rPr>
        <w:t>、</w:t>
      </w:r>
      <w:r w:rsidR="002415AC">
        <w:rPr>
          <w:sz w:val="24"/>
          <w:szCs w:val="24"/>
        </w:rPr>
        <w:t>空间</w:t>
      </w:r>
      <w:r w:rsidR="002415AC" w:rsidRPr="002415AC">
        <w:rPr>
          <w:rFonts w:hint="eastAsia"/>
          <w:sz w:val="24"/>
          <w:szCs w:val="24"/>
        </w:rPr>
        <w:t>类型的要求，集约利用土地资源。但扩建应满足上位规划要求，与城市整体规划相协调。</w:t>
      </w:r>
    </w:p>
    <w:p w:rsidR="002415AC" w:rsidRPr="002415AC" w:rsidRDefault="002415AC" w:rsidP="009862A2">
      <w:pPr>
        <w:ind w:firstLineChars="200" w:firstLine="480"/>
        <w:rPr>
          <w:sz w:val="24"/>
          <w:szCs w:val="24"/>
        </w:rPr>
      </w:pPr>
      <w:r w:rsidRPr="002415AC">
        <w:rPr>
          <w:rFonts w:hint="eastAsia"/>
          <w:sz w:val="24"/>
          <w:szCs w:val="24"/>
        </w:rPr>
        <w:t>虽然利用地下空间进行扩建在技术难度、建设成本及对既有建筑的影响均较大</w:t>
      </w:r>
      <w:r>
        <w:rPr>
          <w:rFonts w:hint="eastAsia"/>
          <w:sz w:val="24"/>
          <w:szCs w:val="24"/>
        </w:rPr>
        <w:t>，</w:t>
      </w:r>
      <w:r w:rsidRPr="002415AC">
        <w:rPr>
          <w:rFonts w:hint="eastAsia"/>
          <w:sz w:val="24"/>
          <w:szCs w:val="24"/>
        </w:rPr>
        <w:t>但绿色改造鼓励土地的集约利用，因此在扩建时仍然鼓励优先考虑地下空间利用，但应首先对既有建筑空间、结构条件进行评估论证。宜优先考虑利用室外场地独立于既有建筑扩建地下空间。扩建部分宜与既有建筑基础保持一定的距离，避免对其造成不利影响</w:t>
      </w:r>
      <w:r w:rsidR="004568CF">
        <w:rPr>
          <w:rFonts w:hint="eastAsia"/>
          <w:sz w:val="24"/>
          <w:szCs w:val="24"/>
        </w:rPr>
        <w:t>。</w:t>
      </w:r>
    </w:p>
    <w:p w:rsidR="002415AC" w:rsidRPr="002415AC" w:rsidRDefault="002415AC" w:rsidP="009862A2">
      <w:pPr>
        <w:ind w:firstLineChars="200" w:firstLine="480"/>
        <w:rPr>
          <w:sz w:val="24"/>
          <w:szCs w:val="24"/>
        </w:rPr>
      </w:pPr>
      <w:r w:rsidRPr="002415AC">
        <w:rPr>
          <w:rFonts w:hint="eastAsia"/>
          <w:sz w:val="24"/>
          <w:szCs w:val="24"/>
        </w:rPr>
        <w:t>若既有建筑基础埋深较大，也可将回填土部分的空间改造为地下室或半地下室，但需要结构专业进行论证，在安全性、经济性谨慎论证可行后采用。</w:t>
      </w:r>
    </w:p>
    <w:p w:rsidR="002415AC" w:rsidRPr="002415AC" w:rsidRDefault="002415AC" w:rsidP="009862A2">
      <w:pPr>
        <w:ind w:firstLineChars="200" w:firstLine="480"/>
        <w:rPr>
          <w:sz w:val="24"/>
          <w:szCs w:val="24"/>
        </w:rPr>
      </w:pPr>
      <w:r w:rsidRPr="002415AC">
        <w:rPr>
          <w:rFonts w:hint="eastAsia"/>
          <w:sz w:val="24"/>
          <w:szCs w:val="24"/>
        </w:rPr>
        <w:t>当室外场地充足且适合建设时，可利用室外场地独立于既有建</w:t>
      </w:r>
      <w:r w:rsidR="00BE41EA">
        <w:rPr>
          <w:rFonts w:hint="eastAsia"/>
          <w:sz w:val="24"/>
          <w:szCs w:val="24"/>
        </w:rPr>
        <w:t>工</w:t>
      </w:r>
      <w:proofErr w:type="gramStart"/>
      <w:r w:rsidR="00BE41EA">
        <w:rPr>
          <w:rFonts w:hint="eastAsia"/>
          <w:sz w:val="24"/>
          <w:szCs w:val="24"/>
        </w:rPr>
        <w:t>业</w:t>
      </w:r>
      <w:bookmarkStart w:id="166" w:name="_GoBack"/>
      <w:bookmarkEnd w:id="166"/>
      <w:r w:rsidRPr="002415AC">
        <w:rPr>
          <w:rFonts w:hint="eastAsia"/>
          <w:sz w:val="24"/>
          <w:szCs w:val="24"/>
        </w:rPr>
        <w:t>筑进行</w:t>
      </w:r>
      <w:proofErr w:type="gramEnd"/>
      <w:r w:rsidRPr="002415AC">
        <w:rPr>
          <w:rFonts w:hint="eastAsia"/>
          <w:sz w:val="24"/>
          <w:szCs w:val="24"/>
        </w:rPr>
        <w:t>扩建。扩建部分的结构宜与既有建筑相互独立并保持</w:t>
      </w:r>
      <w:r>
        <w:rPr>
          <w:rFonts w:hint="eastAsia"/>
          <w:sz w:val="24"/>
          <w:szCs w:val="24"/>
        </w:rPr>
        <w:t>一</w:t>
      </w:r>
      <w:r w:rsidRPr="002415AC">
        <w:rPr>
          <w:rFonts w:hint="eastAsia"/>
          <w:sz w:val="24"/>
          <w:szCs w:val="24"/>
        </w:rPr>
        <w:t>定的距离，避免对既有建筑造成不利影响。一般工业建筑空间较为单一</w:t>
      </w:r>
      <w:r>
        <w:rPr>
          <w:rFonts w:hint="eastAsia"/>
          <w:sz w:val="24"/>
          <w:szCs w:val="24"/>
        </w:rPr>
        <w:t>，</w:t>
      </w:r>
      <w:r w:rsidRPr="002415AC">
        <w:rPr>
          <w:rFonts w:hint="eastAsia"/>
          <w:sz w:val="24"/>
          <w:szCs w:val="24"/>
        </w:rPr>
        <w:t>可通过局部的扩建，拓展原有工业建筑空间，补充前厅、连廊、辅助用房等功能</w:t>
      </w:r>
      <w:r>
        <w:rPr>
          <w:rFonts w:hint="eastAsia"/>
          <w:sz w:val="24"/>
          <w:szCs w:val="24"/>
        </w:rPr>
        <w:t>，</w:t>
      </w:r>
      <w:r w:rsidRPr="002415AC">
        <w:rPr>
          <w:rFonts w:hint="eastAsia"/>
          <w:sz w:val="24"/>
          <w:szCs w:val="24"/>
        </w:rPr>
        <w:t>对原有工业建筑起到补充、辅助作用，但</w:t>
      </w:r>
      <w:r w:rsidRPr="004568CF">
        <w:rPr>
          <w:rFonts w:hint="eastAsia"/>
          <w:sz w:val="24"/>
          <w:szCs w:val="24"/>
        </w:rPr>
        <w:t>应避</w:t>
      </w:r>
      <w:r w:rsidRPr="002415AC">
        <w:rPr>
          <w:rFonts w:hint="eastAsia"/>
          <w:sz w:val="24"/>
          <w:szCs w:val="24"/>
        </w:rPr>
        <w:t>免扩建部分喧宾夺主，以改造的名义大量新建</w:t>
      </w:r>
      <w:r>
        <w:rPr>
          <w:rFonts w:hint="eastAsia"/>
          <w:sz w:val="24"/>
          <w:szCs w:val="24"/>
        </w:rPr>
        <w:t>是</w:t>
      </w:r>
      <w:r w:rsidRPr="002415AC">
        <w:rPr>
          <w:rFonts w:hint="eastAsia"/>
          <w:sz w:val="24"/>
          <w:szCs w:val="24"/>
        </w:rPr>
        <w:t>与绿色改造理念相违背的。</w:t>
      </w:r>
    </w:p>
    <w:p w:rsidR="00984C5E" w:rsidRDefault="00984C5E" w:rsidP="00984C5E">
      <w:pPr>
        <w:pStyle w:val="a5"/>
        <w:ind w:firstLineChars="0" w:firstLine="0"/>
        <w:jc w:val="center"/>
        <w:outlineLvl w:val="1"/>
        <w:rPr>
          <w:rFonts w:asciiTheme="minorEastAsia" w:hAnsiTheme="minorEastAsia"/>
          <w:b/>
          <w:sz w:val="28"/>
          <w:szCs w:val="28"/>
        </w:rPr>
      </w:pPr>
      <w:bookmarkStart w:id="167" w:name="_Toc123206104"/>
      <w:bookmarkStart w:id="168" w:name="_Toc123206335"/>
      <w:bookmarkStart w:id="169" w:name="_Toc123212935"/>
      <w:r w:rsidRPr="000C27E7">
        <w:rPr>
          <w:rFonts w:ascii="Times New Roman" w:hAnsi="Times New Roman" w:cs="Times New Roman"/>
          <w:b/>
          <w:sz w:val="28"/>
          <w:szCs w:val="28"/>
        </w:rPr>
        <w:t>6.3</w:t>
      </w:r>
      <w:r w:rsidR="009862A2">
        <w:rPr>
          <w:rFonts w:ascii="Times New Roman" w:hAnsi="Times New Roman" w:cs="Times New Roman" w:hint="eastAsia"/>
          <w:b/>
          <w:sz w:val="28"/>
          <w:szCs w:val="28"/>
        </w:rPr>
        <w:t xml:space="preserve"> </w:t>
      </w:r>
      <w:r w:rsidRPr="005A5316">
        <w:rPr>
          <w:rFonts w:asciiTheme="minorEastAsia" w:hAnsiTheme="minorEastAsia" w:hint="eastAsia"/>
          <w:b/>
          <w:sz w:val="28"/>
          <w:szCs w:val="28"/>
        </w:rPr>
        <w:t>建筑消防设计</w:t>
      </w:r>
      <w:bookmarkEnd w:id="167"/>
      <w:bookmarkEnd w:id="168"/>
      <w:bookmarkEnd w:id="169"/>
    </w:p>
    <w:p w:rsidR="00D37816" w:rsidRPr="00D37816" w:rsidRDefault="00984C5E" w:rsidP="00DB682E">
      <w:pPr>
        <w:rPr>
          <w:sz w:val="24"/>
          <w:szCs w:val="24"/>
        </w:rPr>
      </w:pPr>
      <w:r w:rsidRPr="00DF49CE">
        <w:rPr>
          <w:rFonts w:ascii="Times New Roman" w:eastAsia="黑体" w:hAnsi="Times New Roman" w:cs="Times New Roman" w:hint="eastAsia"/>
          <w:b/>
          <w:sz w:val="24"/>
        </w:rPr>
        <w:t>6.3.1</w:t>
      </w:r>
      <w:r w:rsidR="009862A2">
        <w:rPr>
          <w:rFonts w:ascii="Times New Roman" w:eastAsia="黑体" w:hAnsi="Times New Roman" w:cs="Times New Roman" w:hint="eastAsia"/>
          <w:b/>
          <w:sz w:val="24"/>
        </w:rPr>
        <w:t xml:space="preserve">  </w:t>
      </w:r>
      <w:r w:rsidR="009C1770">
        <w:rPr>
          <w:rFonts w:hint="eastAsia"/>
          <w:sz w:val="24"/>
          <w:szCs w:val="24"/>
        </w:rPr>
        <w:t>工业厂房改造</w:t>
      </w:r>
      <w:r w:rsidR="00D37816">
        <w:rPr>
          <w:rFonts w:hint="eastAsia"/>
          <w:sz w:val="24"/>
          <w:szCs w:val="24"/>
        </w:rPr>
        <w:t>为</w:t>
      </w:r>
      <w:r w:rsidR="00D37816" w:rsidRPr="00D37816">
        <w:rPr>
          <w:rFonts w:hint="eastAsia"/>
          <w:sz w:val="24"/>
          <w:szCs w:val="24"/>
        </w:rPr>
        <w:t>民用建筑</w:t>
      </w:r>
      <w:r w:rsidR="00D37816">
        <w:rPr>
          <w:rFonts w:hint="eastAsia"/>
          <w:sz w:val="24"/>
          <w:szCs w:val="24"/>
        </w:rPr>
        <w:t>，</w:t>
      </w:r>
      <w:r w:rsidR="00D37816" w:rsidRPr="00D37816">
        <w:rPr>
          <w:rFonts w:hint="eastAsia"/>
          <w:sz w:val="24"/>
          <w:szCs w:val="24"/>
        </w:rPr>
        <w:t>根据其建筑高度、</w:t>
      </w:r>
      <w:r w:rsidR="00D37816">
        <w:rPr>
          <w:rFonts w:hint="eastAsia"/>
          <w:sz w:val="24"/>
          <w:szCs w:val="24"/>
        </w:rPr>
        <w:t>建筑面积、</w:t>
      </w:r>
      <w:r w:rsidR="00D37816" w:rsidRPr="00D37816">
        <w:rPr>
          <w:rFonts w:hint="eastAsia"/>
          <w:sz w:val="24"/>
          <w:szCs w:val="24"/>
        </w:rPr>
        <w:t>功能、火灾危险性和扑救难易程度等进行了分类。以该分类为基础，</w:t>
      </w:r>
      <w:r w:rsidR="00D37816">
        <w:rPr>
          <w:rFonts w:hint="eastAsia"/>
          <w:sz w:val="24"/>
          <w:szCs w:val="24"/>
        </w:rPr>
        <w:t>按照现行国家规范</w:t>
      </w:r>
      <w:r w:rsidR="00D37816" w:rsidRPr="00D37816">
        <w:rPr>
          <w:rFonts w:hint="eastAsia"/>
          <w:sz w:val="24"/>
          <w:szCs w:val="24"/>
        </w:rPr>
        <w:t>分别在耐火等级、防火间距、防火分区、安全疏散、灭火设施等方面对民用建筑的防火设计提出了不同的要求，以实现保障建筑消防安全与保证工程建设和提高投资效益的统一。</w:t>
      </w:r>
    </w:p>
    <w:p w:rsidR="00D37816" w:rsidRDefault="00DB682E" w:rsidP="009862A2">
      <w:pPr>
        <w:ind w:firstLineChars="200" w:firstLine="480"/>
        <w:rPr>
          <w:sz w:val="24"/>
          <w:szCs w:val="24"/>
        </w:rPr>
      </w:pPr>
      <w:r>
        <w:rPr>
          <w:rFonts w:hint="eastAsia"/>
          <w:sz w:val="24"/>
          <w:szCs w:val="24"/>
        </w:rPr>
        <w:t>既有工业建筑民用化</w:t>
      </w:r>
      <w:r w:rsidR="00BE41EA">
        <w:rPr>
          <w:rFonts w:hint="eastAsia"/>
          <w:sz w:val="24"/>
          <w:szCs w:val="24"/>
        </w:rPr>
        <w:t>更新</w:t>
      </w:r>
      <w:r>
        <w:rPr>
          <w:rFonts w:hint="eastAsia"/>
          <w:sz w:val="24"/>
          <w:szCs w:val="24"/>
        </w:rPr>
        <w:t>按照</w:t>
      </w:r>
      <w:r w:rsidR="00D37816" w:rsidRPr="00D37816">
        <w:rPr>
          <w:rFonts w:hint="eastAsia"/>
          <w:sz w:val="24"/>
          <w:szCs w:val="24"/>
        </w:rPr>
        <w:t>民用建筑的耐火等级分级是为了便于根据建筑自身结构的防火性能来确定该建筑的其他防火要求。相反，根据这个分级及其对应建筑构件的耐火性能，也可以用于确定既有建筑的耐火等级。</w:t>
      </w:r>
    </w:p>
    <w:p w:rsidR="00DB682E" w:rsidRPr="00434911" w:rsidRDefault="00DB682E" w:rsidP="009862A2">
      <w:pPr>
        <w:ind w:firstLineChars="200" w:firstLine="480"/>
        <w:rPr>
          <w:sz w:val="24"/>
          <w:szCs w:val="24"/>
        </w:rPr>
      </w:pPr>
      <w:r>
        <w:rPr>
          <w:rFonts w:hint="eastAsia"/>
          <w:sz w:val="24"/>
          <w:szCs w:val="24"/>
        </w:rPr>
        <w:t>既有工业建筑民用化</w:t>
      </w:r>
      <w:r w:rsidR="00BE41EA">
        <w:rPr>
          <w:rFonts w:hint="eastAsia"/>
          <w:sz w:val="24"/>
          <w:szCs w:val="24"/>
        </w:rPr>
        <w:t>更新</w:t>
      </w:r>
      <w:r>
        <w:rPr>
          <w:rFonts w:hint="eastAsia"/>
          <w:sz w:val="24"/>
          <w:szCs w:val="24"/>
        </w:rPr>
        <w:t>按照</w:t>
      </w:r>
      <w:r w:rsidRPr="00D37816">
        <w:rPr>
          <w:rFonts w:hint="eastAsia"/>
          <w:sz w:val="24"/>
          <w:szCs w:val="24"/>
        </w:rPr>
        <w:t>民用建筑</w:t>
      </w:r>
      <w:r w:rsidRPr="00DB682E">
        <w:rPr>
          <w:rFonts w:hint="eastAsia"/>
          <w:sz w:val="24"/>
          <w:szCs w:val="24"/>
        </w:rPr>
        <w:t>的耐火等级可分为一、二、三、四级。不同耐火等级建筑相应构件的燃烧性能和耐火极限不应低于现行国家标准</w:t>
      </w:r>
      <w:r>
        <w:rPr>
          <w:rFonts w:hint="eastAsia"/>
          <w:sz w:val="24"/>
          <w:szCs w:val="24"/>
        </w:rPr>
        <w:t>。</w:t>
      </w:r>
    </w:p>
    <w:p w:rsidR="0012507B" w:rsidRDefault="00984C5E" w:rsidP="005F10B3">
      <w:pPr>
        <w:rPr>
          <w:sz w:val="24"/>
          <w:szCs w:val="24"/>
        </w:rPr>
      </w:pPr>
      <w:r w:rsidRPr="00DF49CE">
        <w:rPr>
          <w:rFonts w:ascii="Times New Roman" w:eastAsia="黑体" w:hAnsi="Times New Roman" w:cs="Times New Roman" w:hint="eastAsia"/>
          <w:b/>
          <w:sz w:val="24"/>
        </w:rPr>
        <w:t>6.3.3</w:t>
      </w:r>
      <w:r w:rsidR="009862A2">
        <w:rPr>
          <w:rFonts w:ascii="Times New Roman" w:eastAsia="黑体" w:hAnsi="Times New Roman" w:cs="Times New Roman" w:hint="eastAsia"/>
          <w:b/>
          <w:sz w:val="24"/>
        </w:rPr>
        <w:t xml:space="preserve">  </w:t>
      </w:r>
      <w:r w:rsidR="0012507B" w:rsidRPr="0012507B">
        <w:rPr>
          <w:rFonts w:hint="eastAsia"/>
          <w:sz w:val="24"/>
          <w:szCs w:val="24"/>
        </w:rPr>
        <w:t>防火分区的作用在于发生火灾时，将火势控制在一定的范围内。建筑设计中应合理划分防火分区，以有利于灭火救援、减少火灾损失。</w:t>
      </w:r>
    </w:p>
    <w:p w:rsidR="005F10B3" w:rsidRDefault="005F10B3" w:rsidP="009862A2">
      <w:pPr>
        <w:ind w:firstLineChars="200" w:firstLine="480"/>
        <w:rPr>
          <w:sz w:val="24"/>
          <w:szCs w:val="24"/>
        </w:rPr>
      </w:pPr>
      <w:r w:rsidRPr="005F10B3">
        <w:rPr>
          <w:rFonts w:hint="eastAsia"/>
          <w:sz w:val="24"/>
          <w:szCs w:val="24"/>
        </w:rPr>
        <w:t>民用建筑的功能多样，往往有多种用途或功能的空间布置在同一座建筑内。不同使用功能空间的火灾危险性及人员疏散要求也各不相同，通常要</w:t>
      </w:r>
      <w:r w:rsidRPr="00337C74">
        <w:rPr>
          <w:rFonts w:hint="eastAsia"/>
          <w:sz w:val="24"/>
          <w:szCs w:val="24"/>
        </w:rPr>
        <w:t>根据相关规定确定</w:t>
      </w:r>
      <w:r w:rsidRPr="005F10B3">
        <w:rPr>
          <w:rFonts w:hint="eastAsia"/>
          <w:sz w:val="24"/>
          <w:szCs w:val="24"/>
        </w:rPr>
        <w:t>分隔；当相互间的火灾危险性差别较大时，各自的疏散设施也需尽量分开设置，如商业经营与居住部分。即使一座单一功能的建筑内也可能存在多种用途的场所，这些用途间的火灾危险性也可能各不一样。通过合理组合布置建筑内不同用途的房间以及疏散走道、疏散楼梯间等，可以将火灾危险性大的空间相对集中并方便划分为不同的防火分区，或将这样的空间布置在对建筑结构、人员疏散影响较小的部位等，以尽量降低火灾的危害。设计需结合规范的防火要求、建筑的功能需要等因素，科学布置不同功能或用途的空间。</w:t>
      </w:r>
    </w:p>
    <w:p w:rsidR="00B0643A" w:rsidRDefault="00984C5E" w:rsidP="00B0643A">
      <w:pPr>
        <w:rPr>
          <w:sz w:val="24"/>
          <w:szCs w:val="24"/>
        </w:rPr>
      </w:pPr>
      <w:r w:rsidRPr="00345EE2">
        <w:rPr>
          <w:rFonts w:ascii="Times New Roman" w:eastAsia="黑体" w:hAnsi="Times New Roman" w:cs="Times New Roman" w:hint="eastAsia"/>
          <w:b/>
          <w:sz w:val="24"/>
        </w:rPr>
        <w:t>6.3.4</w:t>
      </w:r>
      <w:r w:rsidR="009862A2">
        <w:rPr>
          <w:rFonts w:ascii="Times New Roman" w:eastAsia="黑体" w:hAnsi="Times New Roman" w:cs="Times New Roman" w:hint="eastAsia"/>
          <w:b/>
          <w:sz w:val="24"/>
        </w:rPr>
        <w:t xml:space="preserve">  </w:t>
      </w:r>
      <w:r w:rsidR="00B0643A" w:rsidRPr="00B0643A">
        <w:rPr>
          <w:rFonts w:hint="eastAsia"/>
          <w:sz w:val="24"/>
          <w:szCs w:val="24"/>
        </w:rPr>
        <w:t>建筑的安全疏散和避难设施主要包括疏散门、疏散走道、安全出口或疏散楼梯</w:t>
      </w:r>
      <w:r w:rsidR="00B0643A">
        <w:rPr>
          <w:rFonts w:hint="eastAsia"/>
          <w:sz w:val="24"/>
          <w:szCs w:val="24"/>
        </w:rPr>
        <w:t>（</w:t>
      </w:r>
      <w:r w:rsidR="00B0643A" w:rsidRPr="00B0643A">
        <w:rPr>
          <w:rFonts w:hint="eastAsia"/>
          <w:sz w:val="24"/>
          <w:szCs w:val="24"/>
        </w:rPr>
        <w:t>包括室外楼梯</w:t>
      </w:r>
      <w:r w:rsidR="00B0643A">
        <w:rPr>
          <w:rFonts w:hint="eastAsia"/>
          <w:sz w:val="24"/>
          <w:szCs w:val="24"/>
        </w:rPr>
        <w:t>）</w:t>
      </w:r>
      <w:r w:rsidR="00B0643A" w:rsidRPr="00B0643A">
        <w:rPr>
          <w:rFonts w:hint="eastAsia"/>
          <w:sz w:val="24"/>
          <w:szCs w:val="24"/>
        </w:rPr>
        <w:t>、避难走道、避难间或避难层、疏散指示标志和应急照明，有时还要考虑疏散诱导广播等。</w:t>
      </w:r>
    </w:p>
    <w:p w:rsidR="00B0643A" w:rsidRDefault="00B0643A" w:rsidP="009862A2">
      <w:pPr>
        <w:ind w:firstLineChars="200" w:firstLine="480"/>
        <w:rPr>
          <w:sz w:val="24"/>
          <w:szCs w:val="24"/>
        </w:rPr>
      </w:pPr>
      <w:r w:rsidRPr="00B0643A">
        <w:rPr>
          <w:rFonts w:hint="eastAsia"/>
          <w:sz w:val="24"/>
          <w:szCs w:val="24"/>
        </w:rPr>
        <w:t>安全出口和疏散门的位置、数量、宽度，疏散楼梯的形式和疏散距离，避难区域的防火保护措施，对于满足人员安全疏散至关重要。而这些与建筑的高度、楼层或一个防火分区、房间的大小及内部布置、室内空间高度和可燃物的数量、类型等关系密切。设计时应区别对待，充分考虑区域内使用人员的特性，结合上述因素合理确定相应的疏散和避难设施，为人员疏散和避难提供安全的条件。</w:t>
      </w:r>
    </w:p>
    <w:p w:rsidR="00984C5E" w:rsidRPr="00345EE2" w:rsidRDefault="00984C5E" w:rsidP="00984C5E">
      <w:pPr>
        <w:pStyle w:val="a5"/>
        <w:ind w:firstLineChars="0" w:firstLine="0"/>
        <w:jc w:val="center"/>
        <w:outlineLvl w:val="1"/>
        <w:rPr>
          <w:rFonts w:asciiTheme="minorEastAsia" w:hAnsiTheme="minorEastAsia"/>
          <w:b/>
          <w:sz w:val="28"/>
          <w:szCs w:val="28"/>
        </w:rPr>
      </w:pPr>
      <w:bookmarkStart w:id="170" w:name="_Toc123206105"/>
      <w:bookmarkStart w:id="171" w:name="_Toc123206336"/>
      <w:bookmarkStart w:id="172" w:name="_Toc123212936"/>
      <w:r w:rsidRPr="00345EE2">
        <w:rPr>
          <w:rFonts w:ascii="Times New Roman" w:hAnsi="Times New Roman" w:cs="Times New Roman"/>
          <w:b/>
          <w:sz w:val="28"/>
          <w:szCs w:val="28"/>
        </w:rPr>
        <w:t>6.4</w:t>
      </w:r>
      <w:r w:rsidR="009862A2">
        <w:rPr>
          <w:rFonts w:ascii="Times New Roman" w:hAnsi="Times New Roman" w:cs="Times New Roman" w:hint="eastAsia"/>
          <w:b/>
          <w:sz w:val="28"/>
          <w:szCs w:val="28"/>
        </w:rPr>
        <w:t xml:space="preserve"> </w:t>
      </w:r>
      <w:r w:rsidRPr="00345EE2">
        <w:rPr>
          <w:rFonts w:asciiTheme="minorEastAsia" w:hAnsiTheme="minorEastAsia" w:hint="eastAsia"/>
          <w:b/>
          <w:sz w:val="28"/>
          <w:szCs w:val="28"/>
        </w:rPr>
        <w:t>消防设施</w:t>
      </w:r>
      <w:bookmarkEnd w:id="170"/>
      <w:bookmarkEnd w:id="171"/>
      <w:bookmarkEnd w:id="172"/>
    </w:p>
    <w:p w:rsidR="00AB3B50" w:rsidRDefault="00984C5E" w:rsidP="00984C5E">
      <w:pPr>
        <w:rPr>
          <w:sz w:val="24"/>
          <w:szCs w:val="24"/>
        </w:rPr>
      </w:pPr>
      <w:r w:rsidRPr="00345EE2">
        <w:rPr>
          <w:rFonts w:ascii="Times New Roman" w:eastAsia="黑体" w:hAnsi="Times New Roman" w:cs="Times New Roman" w:hint="eastAsia"/>
          <w:b/>
          <w:sz w:val="24"/>
        </w:rPr>
        <w:t>6.4.1</w:t>
      </w:r>
      <w:r w:rsidR="009862A2">
        <w:rPr>
          <w:rFonts w:ascii="Times New Roman" w:eastAsia="黑体" w:hAnsi="Times New Roman" w:cs="Times New Roman" w:hint="eastAsia"/>
          <w:b/>
          <w:sz w:val="24"/>
        </w:rPr>
        <w:t xml:space="preserve">  </w:t>
      </w:r>
      <w:r w:rsidR="00AB3B50" w:rsidRPr="00AB3B50">
        <w:rPr>
          <w:rFonts w:hint="eastAsia"/>
          <w:sz w:val="24"/>
          <w:szCs w:val="24"/>
        </w:rPr>
        <w:t>建筑的消防给水和其他主动消防设施设计，应充分考虑建筑的类型及火灾危险性、建筑高度、使用人员的数量与特性、发生火灾可能产生的危害和影响、建筑的周边环境条件和需配置的消防设施的适用性，使之早报警、快速灭火，及时排烟，从而保障人员及建筑的消防安全。对于某些新技术、新设备的应用，应根据国家有关规定在使用前提出相应的使用和设计方案与报告、并进行必要的论证或试验，以切实保证这些技术、方法、设备或材料在消防安全方面的可行性与应用的可靠性。</w:t>
      </w:r>
    </w:p>
    <w:p w:rsidR="00AB3B50" w:rsidRPr="006F608A" w:rsidRDefault="006F608A" w:rsidP="006D03D1">
      <w:pPr>
        <w:ind w:firstLineChars="177" w:firstLine="425"/>
        <w:rPr>
          <w:sz w:val="24"/>
          <w:szCs w:val="24"/>
        </w:rPr>
      </w:pPr>
      <w:r w:rsidRPr="00345EE2">
        <w:rPr>
          <w:rFonts w:ascii="Times New Roman" w:eastAsia="黑体" w:hAnsi="Times New Roman" w:cs="Times New Roman" w:hint="eastAsia"/>
          <w:b/>
          <w:sz w:val="24"/>
        </w:rPr>
        <w:t>1</w:t>
      </w:r>
      <w:r w:rsidR="009862A2">
        <w:rPr>
          <w:rFonts w:ascii="Times New Roman" w:eastAsia="黑体" w:hAnsi="Times New Roman" w:cs="Times New Roman" w:hint="eastAsia"/>
          <w:b/>
          <w:sz w:val="24"/>
        </w:rPr>
        <w:t xml:space="preserve">  </w:t>
      </w:r>
      <w:r w:rsidR="00A907B9" w:rsidRPr="006F608A">
        <w:rPr>
          <w:rFonts w:hint="eastAsia"/>
          <w:sz w:val="24"/>
          <w:szCs w:val="24"/>
        </w:rPr>
        <w:t>室外消火栓是设置在建筑物外消防给水管网上的供水设施，也是消防队到场后需要使用的基本消防设施之一，主要</w:t>
      </w:r>
      <w:proofErr w:type="gramStart"/>
      <w:r w:rsidR="00A907B9" w:rsidRPr="006F608A">
        <w:rPr>
          <w:rFonts w:hint="eastAsia"/>
          <w:sz w:val="24"/>
          <w:szCs w:val="24"/>
        </w:rPr>
        <w:t>供消</w:t>
      </w:r>
      <w:proofErr w:type="gramEnd"/>
      <w:r w:rsidR="00A907B9" w:rsidRPr="006F608A">
        <w:rPr>
          <w:rFonts w:hint="eastAsia"/>
          <w:sz w:val="24"/>
          <w:szCs w:val="24"/>
        </w:rPr>
        <w:t>防车从市政给水管网或室外消防给水管网取水向建筑室内消防给水系统供水，也可以经加压后直接</w:t>
      </w:r>
      <w:proofErr w:type="gramStart"/>
      <w:r w:rsidR="00A907B9" w:rsidRPr="006F608A">
        <w:rPr>
          <w:rFonts w:hint="eastAsia"/>
          <w:sz w:val="24"/>
          <w:szCs w:val="24"/>
        </w:rPr>
        <w:t>连接水</w:t>
      </w:r>
      <w:proofErr w:type="gramEnd"/>
      <w:r w:rsidR="00A907B9" w:rsidRPr="006F608A">
        <w:rPr>
          <w:rFonts w:hint="eastAsia"/>
          <w:sz w:val="24"/>
          <w:szCs w:val="24"/>
        </w:rPr>
        <w:t>带、水枪出水灭火。当建筑物的耐火等级为一、二级且建筑体积较小，或建筑物内无可燃物或可燃物较少时，灭火用水量较小，可直接依靠消防车所带水量实施灭火，而不需设置室外消火栓系统。</w:t>
      </w:r>
      <w:r w:rsidR="00EF5776" w:rsidRPr="006F608A">
        <w:rPr>
          <w:rFonts w:hint="eastAsia"/>
          <w:sz w:val="24"/>
          <w:szCs w:val="24"/>
        </w:rPr>
        <w:t>为保证消防车在灭火时能便于从市政管网中取水，要沿城镇中可</w:t>
      </w:r>
      <w:proofErr w:type="gramStart"/>
      <w:r w:rsidR="00EF5776" w:rsidRPr="006F608A">
        <w:rPr>
          <w:rFonts w:hint="eastAsia"/>
          <w:sz w:val="24"/>
          <w:szCs w:val="24"/>
        </w:rPr>
        <w:t>供消</w:t>
      </w:r>
      <w:proofErr w:type="gramEnd"/>
      <w:r w:rsidR="00EF5776" w:rsidRPr="006F608A">
        <w:rPr>
          <w:rFonts w:hint="eastAsia"/>
          <w:sz w:val="24"/>
          <w:szCs w:val="24"/>
        </w:rPr>
        <w:t>防车通行的街道设置市政消火栓系统，以保证市政基础消防设施能满足灭火需要。</w:t>
      </w:r>
    </w:p>
    <w:p w:rsidR="00EF5776" w:rsidRPr="006F608A" w:rsidRDefault="006F608A" w:rsidP="006D03D1">
      <w:pPr>
        <w:ind w:firstLineChars="177" w:firstLine="425"/>
        <w:rPr>
          <w:sz w:val="24"/>
          <w:szCs w:val="24"/>
        </w:rPr>
      </w:pPr>
      <w:r>
        <w:rPr>
          <w:rFonts w:ascii="Times New Roman" w:eastAsia="黑体" w:hAnsi="Times New Roman" w:cs="Times New Roman" w:hint="eastAsia"/>
          <w:b/>
          <w:sz w:val="24"/>
        </w:rPr>
        <w:t xml:space="preserve">2  </w:t>
      </w:r>
      <w:r w:rsidR="00EF5776" w:rsidRPr="006F608A">
        <w:rPr>
          <w:rFonts w:hint="eastAsia"/>
          <w:sz w:val="24"/>
          <w:szCs w:val="24"/>
        </w:rPr>
        <w:t>室内消火栓是控制建筑内初期火灾的主要灭火、</w:t>
      </w:r>
      <w:proofErr w:type="gramStart"/>
      <w:r w:rsidR="00EF5776" w:rsidRPr="006F608A">
        <w:rPr>
          <w:rFonts w:hint="eastAsia"/>
          <w:sz w:val="24"/>
          <w:szCs w:val="24"/>
        </w:rPr>
        <w:t>控火设备</w:t>
      </w:r>
      <w:proofErr w:type="gramEnd"/>
      <w:r w:rsidR="00EF5776" w:rsidRPr="006F608A">
        <w:rPr>
          <w:rFonts w:hint="eastAsia"/>
          <w:sz w:val="24"/>
          <w:szCs w:val="24"/>
        </w:rPr>
        <w:t>，一般需要专业人员或受过训练的人员才能较好地使用和发挥作用。本规程所规定的室内消火栓系统的设置范围，在实际设计中不应仅限于这些建筑或场所，还应按照有关专项标准的要求确定。可根据各地实际情况确定设置与否。</w:t>
      </w:r>
    </w:p>
    <w:p w:rsidR="00984C5E" w:rsidRPr="000F2E45" w:rsidRDefault="00984C5E" w:rsidP="00984C5E">
      <w:pPr>
        <w:pStyle w:val="a5"/>
        <w:ind w:firstLineChars="0" w:firstLine="0"/>
        <w:jc w:val="center"/>
        <w:outlineLvl w:val="1"/>
        <w:rPr>
          <w:rFonts w:asciiTheme="minorEastAsia" w:hAnsiTheme="minorEastAsia"/>
          <w:b/>
          <w:sz w:val="28"/>
          <w:szCs w:val="28"/>
        </w:rPr>
      </w:pPr>
      <w:bookmarkStart w:id="173" w:name="_Toc123206107"/>
      <w:bookmarkStart w:id="174" w:name="_Toc123206338"/>
      <w:bookmarkStart w:id="175" w:name="_Toc123212938"/>
      <w:r w:rsidRPr="000F627B">
        <w:rPr>
          <w:rFonts w:ascii="Times New Roman" w:hAnsi="Times New Roman" w:cs="Times New Roman"/>
          <w:b/>
          <w:sz w:val="28"/>
          <w:szCs w:val="28"/>
        </w:rPr>
        <w:t>6.</w:t>
      </w:r>
      <w:r w:rsidR="001B3C63">
        <w:rPr>
          <w:rFonts w:ascii="Times New Roman" w:hAnsi="Times New Roman" w:cs="Times New Roman" w:hint="eastAsia"/>
          <w:b/>
          <w:sz w:val="28"/>
          <w:szCs w:val="28"/>
        </w:rPr>
        <w:t>6</w:t>
      </w:r>
      <w:r w:rsidR="009862A2">
        <w:rPr>
          <w:rFonts w:ascii="Times New Roman" w:hAnsi="Times New Roman" w:cs="Times New Roman" w:hint="eastAsia"/>
          <w:b/>
          <w:sz w:val="28"/>
          <w:szCs w:val="28"/>
        </w:rPr>
        <w:t xml:space="preserve"> </w:t>
      </w:r>
      <w:r w:rsidRPr="000F2E45">
        <w:rPr>
          <w:rFonts w:asciiTheme="minorEastAsia" w:hAnsiTheme="minorEastAsia" w:hint="eastAsia"/>
          <w:b/>
          <w:sz w:val="28"/>
          <w:szCs w:val="28"/>
        </w:rPr>
        <w:t>围护系统设计</w:t>
      </w:r>
      <w:bookmarkEnd w:id="173"/>
      <w:bookmarkEnd w:id="174"/>
      <w:bookmarkEnd w:id="175"/>
    </w:p>
    <w:p w:rsidR="0017124B" w:rsidRPr="0017124B" w:rsidRDefault="00984C5E" w:rsidP="0017124B">
      <w:pPr>
        <w:rPr>
          <w:sz w:val="24"/>
          <w:szCs w:val="24"/>
        </w:rPr>
      </w:pPr>
      <w:r w:rsidRPr="000F627B">
        <w:rPr>
          <w:rFonts w:ascii="Times New Roman" w:eastAsia="黑体" w:hAnsi="Times New Roman" w:cs="Times New Roman" w:hint="eastAsia"/>
          <w:b/>
          <w:sz w:val="24"/>
        </w:rPr>
        <w:t>6.</w:t>
      </w:r>
      <w:r w:rsidR="001B3C63">
        <w:rPr>
          <w:rFonts w:ascii="Times New Roman" w:eastAsia="黑体" w:hAnsi="Times New Roman" w:cs="Times New Roman" w:hint="eastAsia"/>
          <w:b/>
          <w:sz w:val="24"/>
        </w:rPr>
        <w:t>6</w:t>
      </w:r>
      <w:r w:rsidRPr="000F627B">
        <w:rPr>
          <w:rFonts w:ascii="Times New Roman" w:eastAsia="黑体" w:hAnsi="Times New Roman" w:cs="Times New Roman" w:hint="eastAsia"/>
          <w:b/>
          <w:sz w:val="24"/>
        </w:rPr>
        <w:t>.2</w:t>
      </w:r>
      <w:r w:rsidR="009862A2">
        <w:rPr>
          <w:rFonts w:ascii="Times New Roman" w:eastAsia="黑体" w:hAnsi="Times New Roman" w:cs="Times New Roman" w:hint="eastAsia"/>
          <w:b/>
          <w:sz w:val="24"/>
        </w:rPr>
        <w:t xml:space="preserve">  </w:t>
      </w:r>
      <w:r w:rsidR="0017124B" w:rsidRPr="0017124B">
        <w:rPr>
          <w:rFonts w:hint="eastAsia"/>
          <w:sz w:val="24"/>
          <w:szCs w:val="24"/>
        </w:rPr>
        <w:t>每个既有工业建筑都有特定的基地环境</w:t>
      </w:r>
      <w:r w:rsidR="0017124B">
        <w:rPr>
          <w:rFonts w:hint="eastAsia"/>
          <w:sz w:val="24"/>
          <w:szCs w:val="24"/>
        </w:rPr>
        <w:t>（</w:t>
      </w:r>
      <w:r w:rsidR="0017124B" w:rsidRPr="0017124B">
        <w:rPr>
          <w:rFonts w:hint="eastAsia"/>
          <w:sz w:val="24"/>
          <w:szCs w:val="24"/>
        </w:rPr>
        <w:t>光环境、</w:t>
      </w:r>
      <w:proofErr w:type="gramStart"/>
      <w:r w:rsidR="0017124B" w:rsidRPr="0017124B">
        <w:rPr>
          <w:rFonts w:hint="eastAsia"/>
          <w:sz w:val="24"/>
          <w:szCs w:val="24"/>
        </w:rPr>
        <w:t>风环境</w:t>
      </w:r>
      <w:proofErr w:type="gramEnd"/>
      <w:r w:rsidR="0017124B" w:rsidRPr="0017124B">
        <w:rPr>
          <w:rFonts w:hint="eastAsia"/>
          <w:sz w:val="24"/>
          <w:szCs w:val="24"/>
        </w:rPr>
        <w:t>等</w:t>
      </w:r>
      <w:r w:rsidR="0017124B">
        <w:rPr>
          <w:rFonts w:hint="eastAsia"/>
          <w:sz w:val="24"/>
          <w:szCs w:val="24"/>
        </w:rPr>
        <w:t>）</w:t>
      </w:r>
      <w:r w:rsidR="0017124B" w:rsidRPr="0017124B">
        <w:rPr>
          <w:rFonts w:hint="eastAsia"/>
          <w:sz w:val="24"/>
          <w:szCs w:val="24"/>
        </w:rPr>
        <w:t>及特定的结构形式</w:t>
      </w:r>
      <w:r w:rsidR="0017124B">
        <w:rPr>
          <w:rFonts w:hint="eastAsia"/>
          <w:sz w:val="24"/>
          <w:szCs w:val="24"/>
        </w:rPr>
        <w:t>（</w:t>
      </w:r>
      <w:r w:rsidR="0017124B" w:rsidRPr="0017124B">
        <w:rPr>
          <w:rFonts w:hint="eastAsia"/>
          <w:sz w:val="24"/>
          <w:szCs w:val="24"/>
        </w:rPr>
        <w:t>框架结构或排架结构等</w:t>
      </w:r>
      <w:r w:rsidR="0017124B">
        <w:rPr>
          <w:rFonts w:hint="eastAsia"/>
          <w:sz w:val="24"/>
          <w:szCs w:val="24"/>
        </w:rPr>
        <w:t>）</w:t>
      </w:r>
      <w:r w:rsidR="0017124B" w:rsidRPr="0017124B">
        <w:rPr>
          <w:rFonts w:hint="eastAsia"/>
          <w:sz w:val="24"/>
          <w:szCs w:val="24"/>
        </w:rPr>
        <w:t>，改造设计的保温隔热措施应具有针对性。应根据改造后不同类型建筑功能的节能要求，结合基地内部自然采光及通风情况、原有建筑外立面特征的保留价值等因素，经过专业节能计算软件测算，选择合适的保温隔热构造技术措施及相应的材料组合形式。</w:t>
      </w:r>
    </w:p>
    <w:p w:rsidR="0017124B" w:rsidRPr="0017124B" w:rsidRDefault="0017124B" w:rsidP="009862A2">
      <w:pPr>
        <w:ind w:firstLineChars="200" w:firstLine="480"/>
        <w:rPr>
          <w:sz w:val="24"/>
          <w:szCs w:val="24"/>
        </w:rPr>
      </w:pPr>
      <w:r w:rsidRPr="0017124B">
        <w:rPr>
          <w:rFonts w:hint="eastAsia"/>
          <w:sz w:val="24"/>
          <w:szCs w:val="24"/>
        </w:rPr>
        <w:t>对于原有排架结构或网架结构的厂房空间</w:t>
      </w:r>
      <w:r>
        <w:rPr>
          <w:rFonts w:hint="eastAsia"/>
          <w:sz w:val="24"/>
          <w:szCs w:val="24"/>
        </w:rPr>
        <w:t>，</w:t>
      </w:r>
      <w:r w:rsidRPr="0017124B">
        <w:rPr>
          <w:rFonts w:hint="eastAsia"/>
          <w:sz w:val="24"/>
          <w:szCs w:val="24"/>
        </w:rPr>
        <w:t>屋面及侧墙荷载要求尽量低的部位，可采用双层压型镀锌钢板</w:t>
      </w:r>
      <w:r>
        <w:rPr>
          <w:rFonts w:hint="eastAsia"/>
          <w:sz w:val="24"/>
          <w:szCs w:val="24"/>
        </w:rPr>
        <w:t>（</w:t>
      </w:r>
      <w:r w:rsidRPr="0017124B">
        <w:rPr>
          <w:rFonts w:hint="eastAsia"/>
          <w:sz w:val="24"/>
          <w:szCs w:val="24"/>
        </w:rPr>
        <w:t>或锰镁合金板</w:t>
      </w:r>
      <w:r>
        <w:rPr>
          <w:rFonts w:hint="eastAsia"/>
          <w:sz w:val="24"/>
          <w:szCs w:val="24"/>
        </w:rPr>
        <w:t>）</w:t>
      </w:r>
      <w:r w:rsidRPr="0017124B">
        <w:rPr>
          <w:rFonts w:hint="eastAsia"/>
          <w:sz w:val="24"/>
          <w:szCs w:val="24"/>
        </w:rPr>
        <w:t>岩棉保温夹芯板</w:t>
      </w:r>
      <w:r>
        <w:rPr>
          <w:rFonts w:hint="eastAsia"/>
          <w:sz w:val="24"/>
          <w:szCs w:val="24"/>
        </w:rPr>
        <w:t>（</w:t>
      </w:r>
      <w:r w:rsidRPr="0017124B">
        <w:rPr>
          <w:rFonts w:hint="eastAsia"/>
          <w:sz w:val="24"/>
          <w:szCs w:val="24"/>
        </w:rPr>
        <w:t>保温层厚度</w:t>
      </w:r>
      <w:r>
        <w:rPr>
          <w:rFonts w:hint="eastAsia"/>
          <w:sz w:val="24"/>
          <w:szCs w:val="24"/>
        </w:rPr>
        <w:t>需</w:t>
      </w:r>
      <w:r w:rsidRPr="0017124B">
        <w:rPr>
          <w:rFonts w:hint="eastAsia"/>
          <w:sz w:val="24"/>
          <w:szCs w:val="24"/>
        </w:rPr>
        <w:t>计算确定</w:t>
      </w:r>
      <w:r>
        <w:rPr>
          <w:rFonts w:hint="eastAsia"/>
          <w:sz w:val="24"/>
          <w:szCs w:val="24"/>
        </w:rPr>
        <w:t>），</w:t>
      </w:r>
      <w:r w:rsidRPr="0017124B">
        <w:rPr>
          <w:rFonts w:hint="eastAsia"/>
          <w:sz w:val="24"/>
          <w:szCs w:val="24"/>
        </w:rPr>
        <w:t>适当结合双层中空玻璃窗，在减轻荷载的同时可满足采光通风及保温隔热要求。</w:t>
      </w:r>
    </w:p>
    <w:p w:rsidR="0017124B" w:rsidRDefault="0017124B" w:rsidP="009862A2">
      <w:pPr>
        <w:ind w:firstLineChars="200" w:firstLine="480"/>
        <w:rPr>
          <w:sz w:val="24"/>
          <w:szCs w:val="24"/>
        </w:rPr>
      </w:pPr>
      <w:r w:rsidRPr="0017124B">
        <w:rPr>
          <w:rFonts w:hint="eastAsia"/>
          <w:sz w:val="24"/>
          <w:szCs w:val="24"/>
        </w:rPr>
        <w:t>针对围护结构不透明部分</w:t>
      </w:r>
      <w:r>
        <w:rPr>
          <w:rFonts w:hint="eastAsia"/>
          <w:sz w:val="24"/>
          <w:szCs w:val="24"/>
        </w:rPr>
        <w:t>，</w:t>
      </w:r>
      <w:r w:rsidRPr="0017124B">
        <w:rPr>
          <w:rFonts w:hint="eastAsia"/>
          <w:sz w:val="24"/>
          <w:szCs w:val="24"/>
        </w:rPr>
        <w:t>主要有以下三种保温隔热技术</w:t>
      </w:r>
      <w:r>
        <w:rPr>
          <w:rFonts w:hint="eastAsia"/>
          <w:sz w:val="24"/>
          <w:szCs w:val="24"/>
        </w:rPr>
        <w:t>：</w:t>
      </w:r>
    </w:p>
    <w:p w:rsidR="0017124B" w:rsidRPr="006F608A" w:rsidRDefault="006F608A" w:rsidP="006D03D1">
      <w:pPr>
        <w:ind w:firstLineChars="177" w:firstLine="425"/>
        <w:rPr>
          <w:sz w:val="24"/>
          <w:szCs w:val="24"/>
        </w:rPr>
      </w:pPr>
      <w:r w:rsidRPr="00345EE2">
        <w:rPr>
          <w:rFonts w:ascii="Times New Roman" w:eastAsia="黑体" w:hAnsi="Times New Roman" w:cs="Times New Roman" w:hint="eastAsia"/>
          <w:b/>
          <w:sz w:val="24"/>
        </w:rPr>
        <w:t>1</w:t>
      </w:r>
      <w:r w:rsidR="009862A2">
        <w:rPr>
          <w:rFonts w:ascii="Times New Roman" w:eastAsia="黑体" w:hAnsi="Times New Roman" w:cs="Times New Roman" w:hint="eastAsia"/>
          <w:b/>
          <w:sz w:val="24"/>
        </w:rPr>
        <w:t xml:space="preserve">  </w:t>
      </w:r>
      <w:r w:rsidR="0017124B" w:rsidRPr="006F608A">
        <w:rPr>
          <w:rFonts w:hint="eastAsia"/>
          <w:sz w:val="24"/>
          <w:szCs w:val="24"/>
        </w:rPr>
        <w:t>围护结构外保温技术：将保温材料包覆在围护结构非透明部分的外侧。能够有效保护主体结构构件，延长建筑物的使用寿命。可有效减少建筑结构的热桥，同时避免冷凝作用。增加建筑室内的有效利用空间。当既有工业建筑外围护结构不存在保留价值，需要大面积更新</w:t>
      </w:r>
      <w:r w:rsidR="002402D5" w:rsidRPr="006F608A">
        <w:rPr>
          <w:rFonts w:hint="eastAsia"/>
          <w:sz w:val="24"/>
          <w:szCs w:val="24"/>
        </w:rPr>
        <w:t>，</w:t>
      </w:r>
      <w:r w:rsidR="0017124B" w:rsidRPr="006F608A">
        <w:rPr>
          <w:rFonts w:hint="eastAsia"/>
          <w:sz w:val="24"/>
          <w:szCs w:val="24"/>
        </w:rPr>
        <w:t>可采用此措施</w:t>
      </w:r>
      <w:r>
        <w:rPr>
          <w:rFonts w:hint="eastAsia"/>
          <w:sz w:val="24"/>
          <w:szCs w:val="24"/>
        </w:rPr>
        <w:t>；</w:t>
      </w:r>
    </w:p>
    <w:p w:rsidR="0017124B" w:rsidRPr="006F608A" w:rsidRDefault="006F608A" w:rsidP="006D03D1">
      <w:pPr>
        <w:ind w:firstLineChars="177" w:firstLine="425"/>
        <w:rPr>
          <w:sz w:val="24"/>
          <w:szCs w:val="24"/>
        </w:rPr>
      </w:pPr>
      <w:r>
        <w:rPr>
          <w:rFonts w:ascii="Times New Roman" w:eastAsia="黑体" w:hAnsi="Times New Roman" w:cs="Times New Roman" w:hint="eastAsia"/>
          <w:b/>
          <w:sz w:val="24"/>
        </w:rPr>
        <w:t xml:space="preserve">2  </w:t>
      </w:r>
      <w:r w:rsidR="0017124B" w:rsidRPr="006F608A">
        <w:rPr>
          <w:rFonts w:hint="eastAsia"/>
          <w:sz w:val="24"/>
          <w:szCs w:val="24"/>
        </w:rPr>
        <w:t>围护结构内保温技术</w:t>
      </w:r>
      <w:r w:rsidR="002402D5" w:rsidRPr="006F608A">
        <w:rPr>
          <w:rFonts w:hint="eastAsia"/>
          <w:sz w:val="24"/>
          <w:szCs w:val="24"/>
        </w:rPr>
        <w:t>：</w:t>
      </w:r>
      <w:r w:rsidR="0017124B" w:rsidRPr="006F608A">
        <w:rPr>
          <w:rFonts w:hint="eastAsia"/>
          <w:sz w:val="24"/>
          <w:szCs w:val="24"/>
        </w:rPr>
        <w:t>将保温材料包覆在围护结构非透明部分的内侧。由于承重结构构件冷</w:t>
      </w:r>
      <w:r w:rsidR="002402D5" w:rsidRPr="006F608A">
        <w:rPr>
          <w:rFonts w:hint="eastAsia"/>
          <w:sz w:val="24"/>
          <w:szCs w:val="24"/>
        </w:rPr>
        <w:t>（热）</w:t>
      </w:r>
      <w:r w:rsidR="0017124B" w:rsidRPr="006F608A">
        <w:rPr>
          <w:rFonts w:hint="eastAsia"/>
          <w:sz w:val="24"/>
          <w:szCs w:val="24"/>
        </w:rPr>
        <w:t>桥的存在，使局部温差过大导致产生结露现象。而结露水的浸渍或冻融极易造成保温隔热墙面发霉开裂。另外，这种保温形式在一定程度上会浪费室内的有效利用空间。当既有工业建筑外</w:t>
      </w:r>
      <w:r>
        <w:rPr>
          <w:rFonts w:hint="eastAsia"/>
          <w:sz w:val="24"/>
          <w:szCs w:val="24"/>
        </w:rPr>
        <w:t>围护</w:t>
      </w:r>
      <w:r w:rsidR="0017124B" w:rsidRPr="006F608A">
        <w:rPr>
          <w:rFonts w:hint="eastAsia"/>
          <w:sz w:val="24"/>
          <w:szCs w:val="24"/>
        </w:rPr>
        <w:t>结构因各种原因需大面积保留时</w:t>
      </w:r>
      <w:r w:rsidR="002402D5" w:rsidRPr="006F608A">
        <w:rPr>
          <w:rFonts w:hint="eastAsia"/>
          <w:sz w:val="24"/>
          <w:szCs w:val="24"/>
        </w:rPr>
        <w:t>，</w:t>
      </w:r>
      <w:r w:rsidR="0017124B" w:rsidRPr="006F608A">
        <w:rPr>
          <w:rFonts w:hint="eastAsia"/>
          <w:sz w:val="24"/>
          <w:szCs w:val="24"/>
        </w:rPr>
        <w:t>可采用此措施</w:t>
      </w:r>
      <w:r>
        <w:rPr>
          <w:rFonts w:hint="eastAsia"/>
          <w:sz w:val="24"/>
          <w:szCs w:val="24"/>
        </w:rPr>
        <w:t>；</w:t>
      </w:r>
    </w:p>
    <w:p w:rsidR="002402D5" w:rsidRPr="006F608A" w:rsidRDefault="006F608A" w:rsidP="006D03D1">
      <w:pPr>
        <w:ind w:firstLineChars="177" w:firstLine="425"/>
        <w:rPr>
          <w:sz w:val="24"/>
          <w:szCs w:val="24"/>
        </w:rPr>
      </w:pPr>
      <w:r>
        <w:rPr>
          <w:rFonts w:ascii="Times New Roman" w:eastAsia="黑体" w:hAnsi="Times New Roman" w:cs="Times New Roman" w:hint="eastAsia"/>
          <w:b/>
          <w:sz w:val="24"/>
        </w:rPr>
        <w:t xml:space="preserve">3  </w:t>
      </w:r>
      <w:r w:rsidR="0017124B" w:rsidRPr="006F608A">
        <w:rPr>
          <w:rFonts w:hint="eastAsia"/>
          <w:sz w:val="24"/>
          <w:szCs w:val="24"/>
        </w:rPr>
        <w:t>围护结构内外混合保温技术</w:t>
      </w:r>
      <w:r w:rsidR="002402D5" w:rsidRPr="006F608A">
        <w:rPr>
          <w:rFonts w:hint="eastAsia"/>
          <w:sz w:val="24"/>
          <w:szCs w:val="24"/>
        </w:rPr>
        <w:t>：</w:t>
      </w:r>
      <w:r w:rsidR="0017124B" w:rsidRPr="006F608A">
        <w:rPr>
          <w:rFonts w:hint="eastAsia"/>
          <w:sz w:val="24"/>
          <w:szCs w:val="24"/>
        </w:rPr>
        <w:t>将保温材料包覆在</w:t>
      </w:r>
      <w:r>
        <w:rPr>
          <w:rFonts w:hint="eastAsia"/>
          <w:sz w:val="24"/>
          <w:szCs w:val="24"/>
        </w:rPr>
        <w:t>围</w:t>
      </w:r>
      <w:r w:rsidR="0017124B" w:rsidRPr="006F608A">
        <w:rPr>
          <w:rFonts w:hint="eastAsia"/>
          <w:sz w:val="24"/>
          <w:szCs w:val="24"/>
        </w:rPr>
        <w:t>护结构非透明部分的内侧或外侧。局部外保温、局部内保温混合使</w:t>
      </w:r>
      <w:r w:rsidR="002402D5" w:rsidRPr="006F608A">
        <w:rPr>
          <w:rFonts w:hint="eastAsia"/>
          <w:sz w:val="24"/>
          <w:szCs w:val="24"/>
        </w:rPr>
        <w:t>用的保温方式，使整个建筑物外墙主体的不同部位产生不同的形变速度和形变尺寸，建筑结构处于不稳定的环境中，常年温差结构形变产生裂缝，从而缩短整个建筑的寿命。当既有工业建筑外围护结构局部需要保留时，可采用此措施。</w:t>
      </w:r>
    </w:p>
    <w:p w:rsidR="002402D5" w:rsidRPr="002402D5" w:rsidRDefault="002402D5" w:rsidP="009862A2">
      <w:pPr>
        <w:ind w:firstLineChars="200" w:firstLine="480"/>
        <w:rPr>
          <w:sz w:val="24"/>
          <w:szCs w:val="24"/>
        </w:rPr>
      </w:pPr>
      <w:r w:rsidRPr="002402D5">
        <w:rPr>
          <w:rFonts w:hint="eastAsia"/>
          <w:sz w:val="24"/>
          <w:szCs w:val="24"/>
        </w:rPr>
        <w:t>针对围护结构透明部分</w:t>
      </w:r>
      <w:r>
        <w:rPr>
          <w:rFonts w:hint="eastAsia"/>
          <w:sz w:val="24"/>
          <w:szCs w:val="24"/>
        </w:rPr>
        <w:t>（</w:t>
      </w:r>
      <w:r w:rsidRPr="002402D5">
        <w:rPr>
          <w:rFonts w:hint="eastAsia"/>
          <w:sz w:val="24"/>
          <w:szCs w:val="24"/>
        </w:rPr>
        <w:t>外窗、天窗及玻璃幕墙</w:t>
      </w:r>
      <w:r>
        <w:rPr>
          <w:rFonts w:hint="eastAsia"/>
          <w:sz w:val="24"/>
          <w:szCs w:val="24"/>
        </w:rPr>
        <w:t>）</w:t>
      </w:r>
      <w:r w:rsidRPr="002402D5">
        <w:rPr>
          <w:rFonts w:hint="eastAsia"/>
          <w:sz w:val="24"/>
          <w:szCs w:val="24"/>
        </w:rPr>
        <w:t>的保温隔热</w:t>
      </w:r>
      <w:r>
        <w:rPr>
          <w:rFonts w:hint="eastAsia"/>
          <w:sz w:val="24"/>
          <w:szCs w:val="24"/>
        </w:rPr>
        <w:t>，</w:t>
      </w:r>
      <w:r w:rsidRPr="002402D5">
        <w:rPr>
          <w:rFonts w:hint="eastAsia"/>
          <w:sz w:val="24"/>
          <w:szCs w:val="24"/>
        </w:rPr>
        <w:t>可采用双层中空</w:t>
      </w:r>
      <w:r>
        <w:rPr>
          <w:rFonts w:hint="eastAsia"/>
          <w:sz w:val="24"/>
          <w:szCs w:val="24"/>
        </w:rPr>
        <w:t>L</w:t>
      </w:r>
      <w:r w:rsidRPr="002402D5">
        <w:rPr>
          <w:rFonts w:hint="eastAsia"/>
          <w:sz w:val="24"/>
          <w:szCs w:val="24"/>
        </w:rPr>
        <w:t>ow</w:t>
      </w:r>
      <w:r>
        <w:rPr>
          <w:rFonts w:hint="eastAsia"/>
          <w:sz w:val="24"/>
          <w:szCs w:val="24"/>
        </w:rPr>
        <w:t>-</w:t>
      </w:r>
      <w:r w:rsidRPr="002402D5">
        <w:rPr>
          <w:rFonts w:hint="eastAsia"/>
          <w:sz w:val="24"/>
          <w:szCs w:val="24"/>
        </w:rPr>
        <w:t>E</w:t>
      </w:r>
      <w:r w:rsidRPr="002402D5">
        <w:rPr>
          <w:rFonts w:hint="eastAsia"/>
          <w:sz w:val="24"/>
          <w:szCs w:val="24"/>
        </w:rPr>
        <w:t>玻璃等保温性能良好的材料，窗框、门框等构件应采用多腔断热金属或塑料型材。</w:t>
      </w:r>
    </w:p>
    <w:p w:rsidR="0017124B" w:rsidRDefault="002402D5" w:rsidP="009862A2">
      <w:pPr>
        <w:ind w:firstLineChars="200" w:firstLine="480"/>
        <w:rPr>
          <w:sz w:val="24"/>
          <w:szCs w:val="24"/>
        </w:rPr>
      </w:pPr>
      <w:r w:rsidRPr="002402D5">
        <w:rPr>
          <w:rFonts w:hint="eastAsia"/>
          <w:sz w:val="24"/>
          <w:szCs w:val="24"/>
        </w:rPr>
        <w:t>另外</w:t>
      </w:r>
      <w:r>
        <w:rPr>
          <w:rFonts w:hint="eastAsia"/>
          <w:sz w:val="24"/>
          <w:szCs w:val="24"/>
        </w:rPr>
        <w:t>，</w:t>
      </w:r>
      <w:r w:rsidRPr="002402D5">
        <w:rPr>
          <w:rFonts w:hint="eastAsia"/>
          <w:sz w:val="24"/>
          <w:szCs w:val="24"/>
        </w:rPr>
        <w:t>由于工业建筑大多没有地下室，与土壤直接接触的地坪虽然结构较厚</w:t>
      </w:r>
      <w:r w:rsidRPr="002402D5">
        <w:rPr>
          <w:rFonts w:hint="eastAsia"/>
          <w:sz w:val="24"/>
          <w:szCs w:val="24"/>
        </w:rPr>
        <w:t>,</w:t>
      </w:r>
      <w:r w:rsidRPr="002402D5">
        <w:rPr>
          <w:rFonts w:hint="eastAsia"/>
          <w:sz w:val="24"/>
          <w:szCs w:val="24"/>
        </w:rPr>
        <w:t>但保温性能并不能满足要求。因此，在地坪的改造方面，建议结合室内外高差，参照上人保温屋面的做法，在原有地坪上设置防潮保温层。</w:t>
      </w:r>
    </w:p>
    <w:p w:rsidR="002402D5" w:rsidRPr="002402D5" w:rsidRDefault="00984C5E" w:rsidP="002402D5">
      <w:pPr>
        <w:rPr>
          <w:sz w:val="24"/>
          <w:szCs w:val="24"/>
        </w:rPr>
      </w:pPr>
      <w:r w:rsidRPr="000F627B">
        <w:rPr>
          <w:rFonts w:ascii="Times New Roman" w:eastAsia="黑体" w:hAnsi="Times New Roman" w:cs="Times New Roman" w:hint="eastAsia"/>
          <w:b/>
          <w:sz w:val="24"/>
        </w:rPr>
        <w:t>6.</w:t>
      </w:r>
      <w:r w:rsidR="001B3C63">
        <w:rPr>
          <w:rFonts w:ascii="Times New Roman" w:eastAsia="黑体" w:hAnsi="Times New Roman" w:cs="Times New Roman" w:hint="eastAsia"/>
          <w:b/>
          <w:sz w:val="24"/>
        </w:rPr>
        <w:t>6</w:t>
      </w:r>
      <w:r w:rsidRPr="000F627B">
        <w:rPr>
          <w:rFonts w:ascii="Times New Roman" w:eastAsia="黑体" w:hAnsi="Times New Roman" w:cs="Times New Roman" w:hint="eastAsia"/>
          <w:b/>
          <w:sz w:val="24"/>
        </w:rPr>
        <w:t>.</w:t>
      </w:r>
      <w:r w:rsidR="00B366F2">
        <w:rPr>
          <w:rFonts w:ascii="Times New Roman" w:eastAsia="黑体" w:hAnsi="Times New Roman" w:cs="Times New Roman"/>
          <w:b/>
          <w:sz w:val="24"/>
        </w:rPr>
        <w:t>3</w:t>
      </w:r>
      <w:r w:rsidR="009862A2">
        <w:rPr>
          <w:rFonts w:ascii="Times New Roman" w:eastAsia="黑体" w:hAnsi="Times New Roman" w:cs="Times New Roman" w:hint="eastAsia"/>
          <w:b/>
          <w:sz w:val="24"/>
        </w:rPr>
        <w:t xml:space="preserve">  </w:t>
      </w:r>
      <w:r w:rsidR="002402D5" w:rsidRPr="002402D5">
        <w:rPr>
          <w:rFonts w:hint="eastAsia"/>
          <w:sz w:val="24"/>
          <w:szCs w:val="24"/>
        </w:rPr>
        <w:t>立体绿化可改善建筑围护结构热工性能、</w:t>
      </w:r>
      <w:r w:rsidR="002402D5">
        <w:rPr>
          <w:rFonts w:hint="eastAsia"/>
          <w:sz w:val="24"/>
          <w:szCs w:val="24"/>
        </w:rPr>
        <w:t>缓解</w:t>
      </w:r>
      <w:r w:rsidR="002402D5" w:rsidRPr="002402D5">
        <w:rPr>
          <w:rFonts w:hint="eastAsia"/>
          <w:sz w:val="24"/>
          <w:szCs w:val="24"/>
        </w:rPr>
        <w:t>热岛效应且改善环境品质，垂直绿化设置时应注意如下内容</w:t>
      </w:r>
      <w:r w:rsidR="002402D5">
        <w:rPr>
          <w:rFonts w:hint="eastAsia"/>
          <w:sz w:val="24"/>
          <w:szCs w:val="24"/>
        </w:rPr>
        <w:t>：</w:t>
      </w:r>
      <w:r w:rsidR="002402D5" w:rsidRPr="002402D5">
        <w:rPr>
          <w:rFonts w:hint="eastAsia"/>
          <w:sz w:val="24"/>
          <w:szCs w:val="24"/>
        </w:rPr>
        <w:t>为避免</w:t>
      </w:r>
      <w:r w:rsidR="006F608A">
        <w:rPr>
          <w:rFonts w:hint="eastAsia"/>
          <w:sz w:val="24"/>
          <w:szCs w:val="24"/>
        </w:rPr>
        <w:t>爬藤</w:t>
      </w:r>
      <w:r w:rsidR="002402D5" w:rsidRPr="002402D5">
        <w:rPr>
          <w:rFonts w:hint="eastAsia"/>
          <w:sz w:val="24"/>
          <w:szCs w:val="24"/>
        </w:rPr>
        <w:t>植物对墙体的破坏</w:t>
      </w:r>
      <w:r w:rsidR="002402D5">
        <w:rPr>
          <w:rFonts w:hint="eastAsia"/>
          <w:sz w:val="24"/>
          <w:szCs w:val="24"/>
        </w:rPr>
        <w:t>，</w:t>
      </w:r>
      <w:r w:rsidR="002402D5" w:rsidRPr="002402D5">
        <w:rPr>
          <w:rFonts w:hint="eastAsia"/>
          <w:sz w:val="24"/>
          <w:szCs w:val="24"/>
        </w:rPr>
        <w:t>可在与立面距离</w:t>
      </w:r>
      <w:r w:rsidR="002402D5" w:rsidRPr="002402D5">
        <w:rPr>
          <w:rFonts w:hint="eastAsia"/>
          <w:sz w:val="24"/>
          <w:szCs w:val="24"/>
        </w:rPr>
        <w:t>300mm</w:t>
      </w:r>
      <w:r w:rsidR="002402D5" w:rsidRPr="002402D5">
        <w:rPr>
          <w:rFonts w:hint="eastAsia"/>
          <w:sz w:val="24"/>
          <w:szCs w:val="24"/>
        </w:rPr>
        <w:t>之外设置一层供植物</w:t>
      </w:r>
      <w:r w:rsidR="006F608A">
        <w:rPr>
          <w:rFonts w:hint="eastAsia"/>
          <w:sz w:val="24"/>
          <w:szCs w:val="24"/>
        </w:rPr>
        <w:t>攀爬</w:t>
      </w:r>
      <w:r w:rsidR="002402D5" w:rsidRPr="002402D5">
        <w:rPr>
          <w:rFonts w:hint="eastAsia"/>
          <w:sz w:val="24"/>
          <w:szCs w:val="24"/>
        </w:rPr>
        <w:t>的挂网，植物自由生长，也与排架工业建筑斑驳的历史感相协调</w:t>
      </w:r>
      <w:r w:rsidR="006F608A">
        <w:rPr>
          <w:rFonts w:hint="eastAsia"/>
          <w:sz w:val="24"/>
          <w:szCs w:val="24"/>
        </w:rPr>
        <w:t>；</w:t>
      </w:r>
      <w:r w:rsidR="002402D5" w:rsidRPr="002402D5">
        <w:rPr>
          <w:rFonts w:hint="eastAsia"/>
          <w:sz w:val="24"/>
          <w:szCs w:val="24"/>
        </w:rPr>
        <w:t>挂网的材料可为金属或</w:t>
      </w:r>
      <w:r w:rsidR="002402D5" w:rsidRPr="002402D5">
        <w:rPr>
          <w:rFonts w:hint="eastAsia"/>
          <w:sz w:val="24"/>
          <w:szCs w:val="24"/>
        </w:rPr>
        <w:t>PVC</w:t>
      </w:r>
      <w:r w:rsidR="002402D5">
        <w:rPr>
          <w:rFonts w:hint="eastAsia"/>
          <w:sz w:val="24"/>
          <w:szCs w:val="24"/>
        </w:rPr>
        <w:t>，</w:t>
      </w:r>
      <w:r w:rsidR="002402D5" w:rsidRPr="002402D5">
        <w:rPr>
          <w:rFonts w:hint="eastAsia"/>
          <w:sz w:val="24"/>
          <w:szCs w:val="24"/>
        </w:rPr>
        <w:t>金属</w:t>
      </w:r>
      <w:r w:rsidR="002402D5">
        <w:rPr>
          <w:rFonts w:hint="eastAsia"/>
          <w:sz w:val="24"/>
          <w:szCs w:val="24"/>
        </w:rPr>
        <w:t>宜</w:t>
      </w:r>
      <w:r w:rsidR="002402D5" w:rsidRPr="002402D5">
        <w:rPr>
          <w:rFonts w:hint="eastAsia"/>
          <w:sz w:val="24"/>
          <w:szCs w:val="24"/>
        </w:rPr>
        <w:t>选择浅色，避免夏季过强日照造成过热，影响植物生长</w:t>
      </w:r>
      <w:r w:rsidR="002402D5">
        <w:rPr>
          <w:rFonts w:hint="eastAsia"/>
          <w:sz w:val="24"/>
          <w:szCs w:val="24"/>
        </w:rPr>
        <w:t>；</w:t>
      </w:r>
      <w:r w:rsidR="002402D5" w:rsidRPr="002402D5">
        <w:rPr>
          <w:rFonts w:hint="eastAsia"/>
          <w:sz w:val="24"/>
          <w:szCs w:val="24"/>
        </w:rPr>
        <w:t>设置时应避开窗口，以免影响采光</w:t>
      </w:r>
      <w:r w:rsidR="002402D5">
        <w:rPr>
          <w:rFonts w:hint="eastAsia"/>
          <w:sz w:val="24"/>
          <w:szCs w:val="24"/>
        </w:rPr>
        <w:t>。</w:t>
      </w:r>
    </w:p>
    <w:p w:rsidR="00984C5E" w:rsidRPr="000F2E45" w:rsidRDefault="002402D5" w:rsidP="009862A2">
      <w:pPr>
        <w:ind w:firstLineChars="200" w:firstLine="480"/>
        <w:rPr>
          <w:sz w:val="24"/>
          <w:szCs w:val="24"/>
        </w:rPr>
      </w:pPr>
      <w:r w:rsidRPr="002402D5">
        <w:rPr>
          <w:rFonts w:hint="eastAsia"/>
          <w:sz w:val="24"/>
          <w:szCs w:val="24"/>
        </w:rPr>
        <w:t>一般排架结构厂房多为单层，可在立面设置垂直绿化</w:t>
      </w:r>
      <w:r w:rsidR="00984C5E" w:rsidRPr="000F2E45">
        <w:rPr>
          <w:rFonts w:hint="eastAsia"/>
          <w:sz w:val="24"/>
          <w:szCs w:val="24"/>
        </w:rPr>
        <w:t>。</w:t>
      </w:r>
      <w:r>
        <w:rPr>
          <w:rFonts w:hint="eastAsia"/>
          <w:sz w:val="24"/>
          <w:szCs w:val="24"/>
        </w:rPr>
        <w:t>框架</w:t>
      </w:r>
      <w:r w:rsidRPr="002402D5">
        <w:rPr>
          <w:rFonts w:hint="eastAsia"/>
          <w:sz w:val="24"/>
          <w:szCs w:val="24"/>
        </w:rPr>
        <w:t>结构工业建筑也可如排架结构改造的垂直绿化形式设置。由于框架结构工业建筑多层居多，还可以采用构件绿墙形式</w:t>
      </w:r>
      <w:r w:rsidR="002E0B89">
        <w:rPr>
          <w:rFonts w:hint="eastAsia"/>
          <w:sz w:val="24"/>
          <w:szCs w:val="24"/>
        </w:rPr>
        <w:t>，</w:t>
      </w:r>
      <w:r>
        <w:rPr>
          <w:rFonts w:hint="eastAsia"/>
          <w:sz w:val="24"/>
          <w:szCs w:val="24"/>
        </w:rPr>
        <w:t>采用模块式的垂直绿化种植槽，</w:t>
      </w:r>
      <w:r w:rsidRPr="002402D5">
        <w:rPr>
          <w:rFonts w:hint="eastAsia"/>
          <w:sz w:val="24"/>
          <w:szCs w:val="24"/>
        </w:rPr>
        <w:t>其设置应同时考虑绿化的灌溉形式，绿色改造提倡滴灌等节水灌溉形式</w:t>
      </w:r>
      <w:r w:rsidR="002E0B89">
        <w:rPr>
          <w:rFonts w:hint="eastAsia"/>
          <w:sz w:val="24"/>
          <w:szCs w:val="24"/>
        </w:rPr>
        <w:t>，</w:t>
      </w:r>
      <w:r w:rsidRPr="002402D5">
        <w:rPr>
          <w:rFonts w:hint="eastAsia"/>
          <w:sz w:val="24"/>
          <w:szCs w:val="24"/>
        </w:rPr>
        <w:t>但其造价比墙面攀爬</w:t>
      </w:r>
      <w:proofErr w:type="gramStart"/>
      <w:r w:rsidRPr="002402D5">
        <w:rPr>
          <w:rFonts w:hint="eastAsia"/>
          <w:sz w:val="24"/>
          <w:szCs w:val="24"/>
        </w:rPr>
        <w:t>或贴植垂直绿化</w:t>
      </w:r>
      <w:proofErr w:type="gramEnd"/>
      <w:r w:rsidRPr="002402D5">
        <w:rPr>
          <w:rFonts w:hint="eastAsia"/>
          <w:sz w:val="24"/>
          <w:szCs w:val="24"/>
        </w:rPr>
        <w:t>要高</w:t>
      </w:r>
      <w:r w:rsidR="002E0B89">
        <w:rPr>
          <w:rFonts w:hint="eastAsia"/>
          <w:sz w:val="24"/>
          <w:szCs w:val="24"/>
        </w:rPr>
        <w:t>。</w:t>
      </w:r>
      <w:r w:rsidRPr="002402D5">
        <w:rPr>
          <w:rFonts w:hint="eastAsia"/>
          <w:sz w:val="24"/>
          <w:szCs w:val="24"/>
        </w:rPr>
        <w:t>改造时应综合权衡</w:t>
      </w:r>
      <w:r w:rsidR="002E0B89">
        <w:rPr>
          <w:rFonts w:hint="eastAsia"/>
          <w:sz w:val="24"/>
          <w:szCs w:val="24"/>
        </w:rPr>
        <w:t>，</w:t>
      </w:r>
      <w:r w:rsidRPr="002402D5">
        <w:rPr>
          <w:rFonts w:hint="eastAsia"/>
          <w:sz w:val="24"/>
          <w:szCs w:val="24"/>
        </w:rPr>
        <w:t>选择适宜的垂直绿化技术。</w:t>
      </w:r>
    </w:p>
    <w:p w:rsidR="00303B2D" w:rsidRPr="00303B2D" w:rsidRDefault="00984C5E" w:rsidP="00303B2D">
      <w:pPr>
        <w:rPr>
          <w:sz w:val="24"/>
          <w:szCs w:val="24"/>
        </w:rPr>
      </w:pPr>
      <w:r w:rsidRPr="000F627B">
        <w:rPr>
          <w:rFonts w:ascii="Times New Roman" w:eastAsia="黑体" w:hAnsi="Times New Roman" w:cs="Times New Roman" w:hint="eastAsia"/>
          <w:b/>
          <w:sz w:val="24"/>
        </w:rPr>
        <w:t>6.</w:t>
      </w:r>
      <w:r w:rsidR="001B3C63">
        <w:rPr>
          <w:rFonts w:ascii="Times New Roman" w:eastAsia="黑体" w:hAnsi="Times New Roman" w:cs="Times New Roman" w:hint="eastAsia"/>
          <w:b/>
          <w:sz w:val="24"/>
        </w:rPr>
        <w:t>6</w:t>
      </w:r>
      <w:r w:rsidRPr="000F627B">
        <w:rPr>
          <w:rFonts w:ascii="Times New Roman" w:eastAsia="黑体" w:hAnsi="Times New Roman" w:cs="Times New Roman" w:hint="eastAsia"/>
          <w:b/>
          <w:sz w:val="24"/>
        </w:rPr>
        <w:t>.</w:t>
      </w:r>
      <w:r w:rsidR="00B366F2">
        <w:rPr>
          <w:rFonts w:ascii="Times New Roman" w:eastAsia="黑体" w:hAnsi="Times New Roman" w:cs="Times New Roman"/>
          <w:b/>
          <w:sz w:val="24"/>
        </w:rPr>
        <w:t>4</w:t>
      </w:r>
      <w:r w:rsidR="009862A2">
        <w:rPr>
          <w:rFonts w:ascii="Times New Roman" w:eastAsia="黑体" w:hAnsi="Times New Roman" w:cs="Times New Roman" w:hint="eastAsia"/>
          <w:b/>
          <w:sz w:val="24"/>
        </w:rPr>
        <w:t xml:space="preserve">  </w:t>
      </w:r>
      <w:r w:rsidR="00303B2D" w:rsidRPr="00303B2D">
        <w:rPr>
          <w:rFonts w:hint="eastAsia"/>
          <w:sz w:val="24"/>
          <w:szCs w:val="24"/>
        </w:rPr>
        <w:t>对于屋顶绿化的设置</w:t>
      </w:r>
      <w:r w:rsidR="00303B2D">
        <w:rPr>
          <w:rFonts w:hint="eastAsia"/>
          <w:sz w:val="24"/>
          <w:szCs w:val="24"/>
        </w:rPr>
        <w:t>，</w:t>
      </w:r>
      <w:proofErr w:type="gramStart"/>
      <w:r w:rsidR="00303B2D" w:rsidRPr="00303B2D">
        <w:rPr>
          <w:rFonts w:hint="eastAsia"/>
          <w:sz w:val="24"/>
          <w:szCs w:val="24"/>
        </w:rPr>
        <w:t>若改造</w:t>
      </w:r>
      <w:proofErr w:type="gramEnd"/>
      <w:r w:rsidR="00303B2D" w:rsidRPr="00303B2D">
        <w:rPr>
          <w:rFonts w:hint="eastAsia"/>
          <w:sz w:val="24"/>
          <w:szCs w:val="24"/>
        </w:rPr>
        <w:t>保留了原有屋面，则需要结构专业复核屋</w:t>
      </w:r>
      <w:r w:rsidR="00303B2D">
        <w:rPr>
          <w:rFonts w:hint="eastAsia"/>
          <w:sz w:val="24"/>
          <w:szCs w:val="24"/>
        </w:rPr>
        <w:t>面</w:t>
      </w:r>
      <w:r w:rsidR="00303B2D" w:rsidRPr="00303B2D">
        <w:rPr>
          <w:rFonts w:hint="eastAsia"/>
          <w:sz w:val="24"/>
          <w:szCs w:val="24"/>
        </w:rPr>
        <w:t>的荷载，是否能够增加种植土，若能增加确定增加覆土的厚度</w:t>
      </w:r>
      <w:r w:rsidR="00303B2D">
        <w:rPr>
          <w:rFonts w:hint="eastAsia"/>
          <w:sz w:val="24"/>
          <w:szCs w:val="24"/>
        </w:rPr>
        <w:t>，</w:t>
      </w:r>
      <w:r w:rsidR="00303B2D" w:rsidRPr="00303B2D">
        <w:rPr>
          <w:rFonts w:hint="eastAsia"/>
          <w:sz w:val="24"/>
          <w:szCs w:val="24"/>
        </w:rPr>
        <w:t>然后根据覆土厚度选择适宜的植物进行种植。</w:t>
      </w:r>
      <w:r w:rsidR="00303B2D">
        <w:rPr>
          <w:rFonts w:hint="eastAsia"/>
          <w:sz w:val="24"/>
          <w:szCs w:val="24"/>
        </w:rPr>
        <w:t>一</w:t>
      </w:r>
      <w:r w:rsidR="00303B2D" w:rsidRPr="00303B2D">
        <w:rPr>
          <w:rFonts w:hint="eastAsia"/>
          <w:sz w:val="24"/>
          <w:szCs w:val="24"/>
        </w:rPr>
        <w:t>般大乔木需要覆</w:t>
      </w:r>
      <w:r w:rsidR="00303B2D">
        <w:rPr>
          <w:rFonts w:hint="eastAsia"/>
          <w:sz w:val="24"/>
          <w:szCs w:val="24"/>
        </w:rPr>
        <w:t>土</w:t>
      </w:r>
      <w:r w:rsidR="00303B2D" w:rsidRPr="00303B2D">
        <w:rPr>
          <w:rFonts w:hint="eastAsia"/>
          <w:sz w:val="24"/>
          <w:szCs w:val="24"/>
        </w:rPr>
        <w:t>1.2m</w:t>
      </w:r>
      <w:r w:rsidR="00303B2D">
        <w:rPr>
          <w:rFonts w:hint="eastAsia"/>
          <w:sz w:val="24"/>
          <w:szCs w:val="24"/>
        </w:rPr>
        <w:t>-</w:t>
      </w:r>
      <w:r w:rsidR="00303B2D" w:rsidRPr="00303B2D">
        <w:rPr>
          <w:rFonts w:hint="eastAsia"/>
          <w:sz w:val="24"/>
          <w:szCs w:val="24"/>
        </w:rPr>
        <w:t>1.5m</w:t>
      </w:r>
      <w:r w:rsidR="00303B2D">
        <w:rPr>
          <w:rFonts w:hint="eastAsia"/>
          <w:sz w:val="24"/>
          <w:szCs w:val="24"/>
        </w:rPr>
        <w:t>，</w:t>
      </w:r>
      <w:r w:rsidR="00303B2D" w:rsidRPr="00303B2D">
        <w:rPr>
          <w:rFonts w:hint="eastAsia"/>
          <w:sz w:val="24"/>
          <w:szCs w:val="24"/>
        </w:rPr>
        <w:t>不建议在屋顶上设置，一般灌木需要覆土</w:t>
      </w:r>
      <w:r w:rsidR="00A02534">
        <w:rPr>
          <w:rFonts w:hint="eastAsia"/>
          <w:sz w:val="24"/>
          <w:szCs w:val="24"/>
        </w:rPr>
        <w:t>0</w:t>
      </w:r>
      <w:r w:rsidR="00A02534">
        <w:rPr>
          <w:sz w:val="24"/>
          <w:szCs w:val="24"/>
        </w:rPr>
        <w:t>.6</w:t>
      </w:r>
      <w:r w:rsidR="00303B2D" w:rsidRPr="00303B2D">
        <w:rPr>
          <w:rFonts w:hint="eastAsia"/>
          <w:sz w:val="24"/>
          <w:szCs w:val="24"/>
        </w:rPr>
        <w:t>m-</w:t>
      </w:r>
      <w:r w:rsidR="00A02534">
        <w:rPr>
          <w:sz w:val="24"/>
          <w:szCs w:val="24"/>
        </w:rPr>
        <w:t>0.9</w:t>
      </w:r>
      <w:r w:rsidR="00303B2D" w:rsidRPr="00303B2D">
        <w:rPr>
          <w:rFonts w:hint="eastAsia"/>
          <w:sz w:val="24"/>
          <w:szCs w:val="24"/>
        </w:rPr>
        <w:t>m</w:t>
      </w:r>
      <w:r w:rsidR="00303B2D" w:rsidRPr="00303B2D">
        <w:rPr>
          <w:rFonts w:hint="eastAsia"/>
          <w:sz w:val="24"/>
          <w:szCs w:val="24"/>
        </w:rPr>
        <w:t>，小灌木</w:t>
      </w:r>
      <w:r w:rsidR="00303B2D" w:rsidRPr="00303B2D">
        <w:rPr>
          <w:rFonts w:hint="eastAsia"/>
          <w:sz w:val="24"/>
          <w:szCs w:val="24"/>
        </w:rPr>
        <w:t>0.3m</w:t>
      </w:r>
      <w:r w:rsidR="00A02534">
        <w:rPr>
          <w:sz w:val="24"/>
          <w:szCs w:val="24"/>
        </w:rPr>
        <w:t>-</w:t>
      </w:r>
      <w:r w:rsidR="00303B2D" w:rsidRPr="00303B2D">
        <w:rPr>
          <w:rFonts w:hint="eastAsia"/>
          <w:sz w:val="24"/>
          <w:szCs w:val="24"/>
        </w:rPr>
        <w:t>0.5m</w:t>
      </w:r>
      <w:r w:rsidR="00A02534">
        <w:rPr>
          <w:rFonts w:hint="eastAsia"/>
          <w:sz w:val="24"/>
          <w:szCs w:val="24"/>
        </w:rPr>
        <w:t>，</w:t>
      </w:r>
      <w:r w:rsidR="00303B2D" w:rsidRPr="00303B2D">
        <w:rPr>
          <w:rFonts w:hint="eastAsia"/>
          <w:sz w:val="24"/>
          <w:szCs w:val="24"/>
        </w:rPr>
        <w:t>草地只需要</w:t>
      </w:r>
      <w:r w:rsidR="00303B2D" w:rsidRPr="00303B2D">
        <w:rPr>
          <w:rFonts w:hint="eastAsia"/>
          <w:sz w:val="24"/>
          <w:szCs w:val="24"/>
        </w:rPr>
        <w:t>0.1m</w:t>
      </w:r>
      <w:r w:rsidR="00A02534">
        <w:rPr>
          <w:sz w:val="24"/>
          <w:szCs w:val="24"/>
        </w:rPr>
        <w:t>-</w:t>
      </w:r>
      <w:r w:rsidR="00303B2D" w:rsidRPr="00303B2D">
        <w:rPr>
          <w:rFonts w:hint="eastAsia"/>
          <w:sz w:val="24"/>
          <w:szCs w:val="24"/>
        </w:rPr>
        <w:t>0.2m</w:t>
      </w:r>
      <w:r w:rsidR="00303B2D" w:rsidRPr="00303B2D">
        <w:rPr>
          <w:rFonts w:hint="eastAsia"/>
          <w:sz w:val="24"/>
          <w:szCs w:val="24"/>
        </w:rPr>
        <w:t>即可</w:t>
      </w:r>
      <w:r w:rsidR="00A02534">
        <w:rPr>
          <w:rFonts w:hint="eastAsia"/>
          <w:sz w:val="24"/>
          <w:szCs w:val="24"/>
        </w:rPr>
        <w:t>。</w:t>
      </w:r>
      <w:r w:rsidR="00303B2D" w:rsidRPr="00303B2D">
        <w:rPr>
          <w:rFonts w:hint="eastAsia"/>
          <w:sz w:val="24"/>
          <w:szCs w:val="24"/>
        </w:rPr>
        <w:t>屋顶绿化应注意做好防水保护层，避免植物根系对原有屋面结构的破坏，同时也不宜将有较高卫生要求的房间设置在屋顶绿化正下方。</w:t>
      </w:r>
    </w:p>
    <w:p w:rsidR="00984C5E" w:rsidRPr="000F2E45" w:rsidRDefault="00303B2D" w:rsidP="009862A2">
      <w:pPr>
        <w:ind w:firstLineChars="200" w:firstLine="480"/>
        <w:rPr>
          <w:sz w:val="24"/>
          <w:szCs w:val="24"/>
        </w:rPr>
      </w:pPr>
      <w:r w:rsidRPr="00303B2D">
        <w:rPr>
          <w:rFonts w:hint="eastAsia"/>
          <w:sz w:val="24"/>
          <w:szCs w:val="24"/>
        </w:rPr>
        <w:t>排架结构厂房屋面坡度较大，且设有高侧窗，多为</w:t>
      </w:r>
      <w:proofErr w:type="gramStart"/>
      <w:r w:rsidRPr="00303B2D">
        <w:rPr>
          <w:rFonts w:hint="eastAsia"/>
          <w:sz w:val="24"/>
          <w:szCs w:val="24"/>
        </w:rPr>
        <w:t>不</w:t>
      </w:r>
      <w:proofErr w:type="gramEnd"/>
      <w:r w:rsidRPr="00303B2D">
        <w:rPr>
          <w:rFonts w:hint="eastAsia"/>
          <w:sz w:val="24"/>
          <w:szCs w:val="24"/>
        </w:rPr>
        <w:t>上人屋而，有些还是轻型结构屋面，不宜设置屋顶绿化。</w:t>
      </w:r>
    </w:p>
    <w:p w:rsidR="00E65E93" w:rsidRPr="00E65E93" w:rsidRDefault="00984C5E" w:rsidP="00E65E93">
      <w:pPr>
        <w:rPr>
          <w:sz w:val="24"/>
          <w:szCs w:val="24"/>
        </w:rPr>
      </w:pPr>
      <w:r w:rsidRPr="000F627B">
        <w:rPr>
          <w:rFonts w:ascii="Times New Roman" w:eastAsia="黑体" w:hAnsi="Times New Roman" w:cs="Times New Roman" w:hint="eastAsia"/>
          <w:b/>
          <w:sz w:val="24"/>
        </w:rPr>
        <w:t>6.</w:t>
      </w:r>
      <w:r w:rsidR="001B3C63">
        <w:rPr>
          <w:rFonts w:ascii="Times New Roman" w:eastAsia="黑体" w:hAnsi="Times New Roman" w:cs="Times New Roman" w:hint="eastAsia"/>
          <w:b/>
          <w:sz w:val="24"/>
        </w:rPr>
        <w:t>6</w:t>
      </w:r>
      <w:r w:rsidRPr="000F627B">
        <w:rPr>
          <w:rFonts w:ascii="Times New Roman" w:eastAsia="黑体" w:hAnsi="Times New Roman" w:cs="Times New Roman" w:hint="eastAsia"/>
          <w:b/>
          <w:sz w:val="24"/>
        </w:rPr>
        <w:t>.</w:t>
      </w:r>
      <w:r w:rsidR="00B366F2">
        <w:rPr>
          <w:rFonts w:ascii="Times New Roman" w:eastAsia="黑体" w:hAnsi="Times New Roman" w:cs="Times New Roman"/>
          <w:b/>
          <w:sz w:val="24"/>
        </w:rPr>
        <w:t>5</w:t>
      </w:r>
      <w:r w:rsidR="009862A2">
        <w:rPr>
          <w:rFonts w:ascii="Times New Roman" w:eastAsia="黑体" w:hAnsi="Times New Roman" w:cs="Times New Roman" w:hint="eastAsia"/>
          <w:b/>
          <w:sz w:val="24"/>
        </w:rPr>
        <w:t xml:space="preserve">  </w:t>
      </w:r>
      <w:r w:rsidR="00E65E93" w:rsidRPr="00E65E93">
        <w:rPr>
          <w:rFonts w:hint="eastAsia"/>
          <w:sz w:val="24"/>
          <w:szCs w:val="24"/>
        </w:rPr>
        <w:t>既有工业建筑改造，由于所处基地环境不同，日照效果也有具体而细微的差别。根据建筑改造后使用功能</w:t>
      </w:r>
      <w:r w:rsidR="007D04A3">
        <w:rPr>
          <w:rFonts w:hint="eastAsia"/>
          <w:sz w:val="24"/>
          <w:szCs w:val="24"/>
        </w:rPr>
        <w:t>，</w:t>
      </w:r>
      <w:r w:rsidR="00E65E93" w:rsidRPr="00E65E93">
        <w:rPr>
          <w:rFonts w:hint="eastAsia"/>
          <w:sz w:val="24"/>
          <w:szCs w:val="24"/>
        </w:rPr>
        <w:t>结合建筑立面造型，围护结构采取合适的遮阳措施</w:t>
      </w:r>
      <w:r w:rsidR="007D04A3">
        <w:rPr>
          <w:rFonts w:hint="eastAsia"/>
          <w:sz w:val="24"/>
          <w:szCs w:val="24"/>
        </w:rPr>
        <w:t>，</w:t>
      </w:r>
      <w:r w:rsidR="00E65E93" w:rsidRPr="00E65E93">
        <w:rPr>
          <w:rFonts w:hint="eastAsia"/>
          <w:sz w:val="24"/>
          <w:szCs w:val="24"/>
        </w:rPr>
        <w:t>对于减少夏季太阳辐射热对室内热</w:t>
      </w:r>
      <w:proofErr w:type="gramStart"/>
      <w:r w:rsidR="00E65E93" w:rsidRPr="00E65E93">
        <w:rPr>
          <w:rFonts w:hint="eastAsia"/>
          <w:sz w:val="24"/>
          <w:szCs w:val="24"/>
        </w:rPr>
        <w:t>工环境</w:t>
      </w:r>
      <w:proofErr w:type="gramEnd"/>
      <w:r w:rsidR="00E65E93" w:rsidRPr="00E65E93">
        <w:rPr>
          <w:rFonts w:hint="eastAsia"/>
          <w:sz w:val="24"/>
          <w:szCs w:val="24"/>
        </w:rPr>
        <w:t>舒适性影响，有明显的效果。根据厂房的构型特征，可采取遮阳的部位主要为屋面墙面及窗体</w:t>
      </w:r>
      <w:r w:rsidR="007D04A3">
        <w:rPr>
          <w:rFonts w:hint="eastAsia"/>
          <w:sz w:val="24"/>
          <w:szCs w:val="24"/>
        </w:rPr>
        <w:t>（</w:t>
      </w:r>
      <w:r w:rsidR="007D04A3" w:rsidRPr="00E65E93">
        <w:rPr>
          <w:rFonts w:hint="eastAsia"/>
          <w:sz w:val="24"/>
          <w:szCs w:val="24"/>
        </w:rPr>
        <w:t>含天窗及侧窗</w:t>
      </w:r>
      <w:r w:rsidR="007D04A3">
        <w:rPr>
          <w:rFonts w:hint="eastAsia"/>
          <w:sz w:val="24"/>
          <w:szCs w:val="24"/>
        </w:rPr>
        <w:t>）</w:t>
      </w:r>
      <w:r w:rsidR="00E65E93" w:rsidRPr="00E65E93">
        <w:rPr>
          <w:rFonts w:hint="eastAsia"/>
          <w:sz w:val="24"/>
          <w:szCs w:val="24"/>
        </w:rPr>
        <w:t>具体措施如下</w:t>
      </w:r>
      <w:r w:rsidR="007D04A3">
        <w:rPr>
          <w:rFonts w:hint="eastAsia"/>
          <w:sz w:val="24"/>
          <w:szCs w:val="24"/>
        </w:rPr>
        <w:t>：</w:t>
      </w:r>
    </w:p>
    <w:p w:rsidR="0070495C" w:rsidRPr="000D7144" w:rsidRDefault="000D7144" w:rsidP="006D03D1">
      <w:pPr>
        <w:ind w:firstLineChars="177" w:firstLine="425"/>
        <w:rPr>
          <w:sz w:val="24"/>
          <w:szCs w:val="24"/>
        </w:rPr>
      </w:pPr>
      <w:r>
        <w:rPr>
          <w:rFonts w:ascii="Times New Roman" w:eastAsia="黑体" w:hAnsi="Times New Roman" w:cs="Times New Roman" w:hint="eastAsia"/>
          <w:b/>
          <w:sz w:val="24"/>
        </w:rPr>
        <w:t xml:space="preserve">1  </w:t>
      </w:r>
      <w:r w:rsidR="00E65E93" w:rsidRPr="000D7144">
        <w:rPr>
          <w:rFonts w:hint="eastAsia"/>
          <w:sz w:val="24"/>
          <w:szCs w:val="24"/>
        </w:rPr>
        <w:t>墙面遮阳可采用墙面垂直绿化或遮阳构架的形式进行遮阳，防止墙面将太阳辐射热过多过快传入室内。一般选择一年生藤蔓类植物竖向攀爬生长。应尽量设置绳、架等辅助其生长，并避免植物根系对墙体的侵蚀</w:t>
      </w:r>
      <w:r>
        <w:rPr>
          <w:rFonts w:hint="eastAsia"/>
          <w:sz w:val="24"/>
          <w:szCs w:val="24"/>
        </w:rPr>
        <w:t>；</w:t>
      </w:r>
    </w:p>
    <w:p w:rsidR="00E65E93" w:rsidRPr="000D7144" w:rsidRDefault="000D7144" w:rsidP="006D03D1">
      <w:pPr>
        <w:ind w:firstLineChars="177" w:firstLine="425"/>
        <w:rPr>
          <w:sz w:val="24"/>
          <w:szCs w:val="24"/>
        </w:rPr>
      </w:pPr>
      <w:r>
        <w:rPr>
          <w:rFonts w:ascii="Times New Roman" w:eastAsia="黑体" w:hAnsi="Times New Roman" w:cs="Times New Roman" w:hint="eastAsia"/>
          <w:b/>
          <w:sz w:val="24"/>
        </w:rPr>
        <w:t xml:space="preserve">2  </w:t>
      </w:r>
      <w:r w:rsidR="00E65E93" w:rsidRPr="000D7144">
        <w:rPr>
          <w:rFonts w:hint="eastAsia"/>
          <w:sz w:val="24"/>
          <w:szCs w:val="24"/>
        </w:rPr>
        <w:t>屋面遮阳</w:t>
      </w:r>
      <w:r w:rsidR="0070495C" w:rsidRPr="000D7144">
        <w:rPr>
          <w:rFonts w:hint="eastAsia"/>
          <w:sz w:val="24"/>
          <w:szCs w:val="24"/>
        </w:rPr>
        <w:t>：</w:t>
      </w:r>
      <w:r w:rsidR="00E65E93" w:rsidRPr="000D7144">
        <w:rPr>
          <w:rFonts w:hint="eastAsia"/>
          <w:sz w:val="24"/>
          <w:szCs w:val="24"/>
        </w:rPr>
        <w:t>框架结构的厂房平</w:t>
      </w:r>
      <w:r w:rsidR="0070495C" w:rsidRPr="000D7144">
        <w:rPr>
          <w:rFonts w:hint="eastAsia"/>
          <w:sz w:val="24"/>
          <w:szCs w:val="24"/>
        </w:rPr>
        <w:t>屋面，在荷载允许的条件下，通常可采用屋顶覆土种植绿化或构架结合藤蔓</w:t>
      </w:r>
      <w:r w:rsidR="00E65E93" w:rsidRPr="000D7144">
        <w:rPr>
          <w:rFonts w:hint="eastAsia"/>
          <w:sz w:val="24"/>
          <w:szCs w:val="24"/>
        </w:rPr>
        <w:t>植物的形式进行遮阳，防止屋面将太阳辐射热过多过快传入室内。根据屋面荷载情况，尽量采用小型落叶乔木、灌木等形式</w:t>
      </w:r>
      <w:r>
        <w:rPr>
          <w:rFonts w:hint="eastAsia"/>
          <w:sz w:val="24"/>
          <w:szCs w:val="24"/>
        </w:rPr>
        <w:t>，</w:t>
      </w:r>
      <w:r w:rsidR="00E65E93" w:rsidRPr="000D7144">
        <w:rPr>
          <w:rFonts w:hint="eastAsia"/>
          <w:sz w:val="24"/>
          <w:szCs w:val="24"/>
        </w:rPr>
        <w:t>并应做好屋面卷材耐穿刺保护措施。排架及网架结构的坡屋面，透明部分尽量采用固定构架遮阳或室内电动百叶遮阳等方式</w:t>
      </w:r>
      <w:r>
        <w:rPr>
          <w:rFonts w:hint="eastAsia"/>
          <w:sz w:val="24"/>
          <w:szCs w:val="24"/>
        </w:rPr>
        <w:t>；</w:t>
      </w:r>
    </w:p>
    <w:p w:rsidR="00E65E93" w:rsidRPr="000D7144" w:rsidRDefault="000D7144" w:rsidP="006D03D1">
      <w:pPr>
        <w:ind w:firstLineChars="177" w:firstLine="425"/>
        <w:rPr>
          <w:sz w:val="24"/>
          <w:szCs w:val="24"/>
        </w:rPr>
      </w:pPr>
      <w:r>
        <w:rPr>
          <w:rFonts w:ascii="Times New Roman" w:eastAsia="黑体" w:hAnsi="Times New Roman" w:cs="Times New Roman" w:hint="eastAsia"/>
          <w:b/>
          <w:sz w:val="24"/>
        </w:rPr>
        <w:t xml:space="preserve">3  </w:t>
      </w:r>
      <w:r w:rsidR="00E65E93" w:rsidRPr="000D7144">
        <w:rPr>
          <w:rFonts w:hint="eastAsia"/>
          <w:sz w:val="24"/>
          <w:szCs w:val="24"/>
        </w:rPr>
        <w:t>玻璃自遮阳</w:t>
      </w:r>
      <w:r>
        <w:rPr>
          <w:rFonts w:hint="eastAsia"/>
          <w:sz w:val="24"/>
          <w:szCs w:val="24"/>
        </w:rPr>
        <w:t>：</w:t>
      </w:r>
      <w:r w:rsidR="00E65E93" w:rsidRPr="000D7144">
        <w:rPr>
          <w:rFonts w:hint="eastAsia"/>
          <w:sz w:val="24"/>
          <w:szCs w:val="24"/>
        </w:rPr>
        <w:t>玻璃自遮阳利用窗户玻璃自身的遮阳性能，阻断部分阳光进入室内。玻璃自身的遮阳性能对节能的影响很大，应该选择遮阳系数低的玻璃</w:t>
      </w:r>
      <w:r w:rsidR="0070495C" w:rsidRPr="000D7144">
        <w:rPr>
          <w:rFonts w:hint="eastAsia"/>
          <w:sz w:val="24"/>
          <w:szCs w:val="24"/>
        </w:rPr>
        <w:t>，</w:t>
      </w:r>
      <w:r w:rsidR="00E65E93" w:rsidRPr="000D7144">
        <w:rPr>
          <w:rFonts w:hint="eastAsia"/>
          <w:sz w:val="24"/>
          <w:szCs w:val="24"/>
        </w:rPr>
        <w:t>常见的有吸热玻璃、热反射玻璃、低辐射玻璃。前两种玻璃对采光有不同程度的影响，而低辐射玻璃的透光性能良好。玻璃自遮阳须配合其他遮阳措施，以达到理想效果</w:t>
      </w:r>
      <w:r>
        <w:rPr>
          <w:rFonts w:hint="eastAsia"/>
          <w:sz w:val="24"/>
          <w:szCs w:val="24"/>
        </w:rPr>
        <w:t>；</w:t>
      </w:r>
    </w:p>
    <w:p w:rsidR="00E65E93" w:rsidRPr="000D7144" w:rsidRDefault="000D7144" w:rsidP="006D03D1">
      <w:pPr>
        <w:ind w:firstLineChars="177" w:firstLine="425"/>
        <w:rPr>
          <w:sz w:val="24"/>
          <w:szCs w:val="24"/>
        </w:rPr>
      </w:pPr>
      <w:r>
        <w:rPr>
          <w:rFonts w:ascii="Times New Roman" w:eastAsia="黑体" w:hAnsi="Times New Roman" w:cs="Times New Roman" w:hint="eastAsia"/>
          <w:b/>
          <w:sz w:val="24"/>
        </w:rPr>
        <w:t xml:space="preserve">4  </w:t>
      </w:r>
      <w:r w:rsidR="00E65E93" w:rsidRPr="000D7144">
        <w:rPr>
          <w:rFonts w:hint="eastAsia"/>
          <w:sz w:val="24"/>
          <w:szCs w:val="24"/>
        </w:rPr>
        <w:t>窗口外遮阳一般可采用固定式遮阳</w:t>
      </w:r>
      <w:r w:rsidR="0070495C" w:rsidRPr="000D7144">
        <w:rPr>
          <w:rFonts w:hint="eastAsia"/>
          <w:sz w:val="24"/>
          <w:szCs w:val="24"/>
        </w:rPr>
        <w:t>（南向外窗可采用水平遮阳、东西向外窗可采用垂直遮阳及挡板遮阳）</w:t>
      </w:r>
      <w:r w:rsidR="00E65E93" w:rsidRPr="000D7144">
        <w:rPr>
          <w:rFonts w:hint="eastAsia"/>
          <w:sz w:val="24"/>
          <w:szCs w:val="24"/>
        </w:rPr>
        <w:t>及活动式遮阳</w:t>
      </w:r>
      <w:r w:rsidR="0070495C" w:rsidRPr="000D7144">
        <w:rPr>
          <w:rFonts w:hint="eastAsia"/>
          <w:sz w:val="24"/>
          <w:szCs w:val="24"/>
        </w:rPr>
        <w:t>（遮阳卷帘、活动遮阳百叶适用于侧窗及天窗）</w:t>
      </w:r>
      <w:r w:rsidR="00E65E93" w:rsidRPr="000D7144">
        <w:rPr>
          <w:rFonts w:hint="eastAsia"/>
          <w:sz w:val="24"/>
          <w:szCs w:val="24"/>
        </w:rPr>
        <w:t>。固定式遮阳不可避免地会带来与采光、自然通风、冬季采服、视野等方面的矛盾。活动式遮阳可以让使用者根据环境变化和个人喜好，人工或电动辅助调节遮阳效果</w:t>
      </w:r>
      <w:r>
        <w:rPr>
          <w:rFonts w:hint="eastAsia"/>
          <w:sz w:val="24"/>
          <w:szCs w:val="24"/>
        </w:rPr>
        <w:t>；</w:t>
      </w:r>
    </w:p>
    <w:p w:rsidR="00E65E93" w:rsidRPr="000D7144" w:rsidRDefault="000D7144" w:rsidP="006D03D1">
      <w:pPr>
        <w:ind w:firstLineChars="177" w:firstLine="425"/>
        <w:rPr>
          <w:sz w:val="24"/>
          <w:szCs w:val="24"/>
        </w:rPr>
      </w:pPr>
      <w:r>
        <w:rPr>
          <w:rFonts w:ascii="Times New Roman" w:eastAsia="黑体" w:hAnsi="Times New Roman" w:cs="Times New Roman" w:hint="eastAsia"/>
          <w:b/>
          <w:sz w:val="24"/>
        </w:rPr>
        <w:t xml:space="preserve">5  </w:t>
      </w:r>
      <w:r w:rsidR="00E65E93" w:rsidRPr="000D7144">
        <w:rPr>
          <w:rFonts w:hint="eastAsia"/>
          <w:sz w:val="24"/>
          <w:szCs w:val="24"/>
        </w:rPr>
        <w:t>窗口中置式遮阳</w:t>
      </w:r>
      <w:r w:rsidR="0070495C" w:rsidRPr="000D7144">
        <w:rPr>
          <w:rFonts w:hint="eastAsia"/>
          <w:sz w:val="24"/>
          <w:szCs w:val="24"/>
        </w:rPr>
        <w:t>：</w:t>
      </w:r>
      <w:r w:rsidR="00E65E93" w:rsidRPr="000D7144">
        <w:rPr>
          <w:rFonts w:hint="eastAsia"/>
          <w:sz w:val="24"/>
          <w:szCs w:val="24"/>
        </w:rPr>
        <w:t>中置式遮阳的遮阳设施</w:t>
      </w:r>
      <w:r w:rsidR="0070495C" w:rsidRPr="000D7144">
        <w:rPr>
          <w:rFonts w:hint="eastAsia"/>
          <w:sz w:val="24"/>
          <w:szCs w:val="24"/>
        </w:rPr>
        <w:t>（卷帘等）</w:t>
      </w:r>
      <w:r w:rsidR="00E65E93" w:rsidRPr="000D7144">
        <w:rPr>
          <w:rFonts w:hint="eastAsia"/>
          <w:sz w:val="24"/>
          <w:szCs w:val="24"/>
        </w:rPr>
        <w:t>通常位于双层玻璃的中间，和窗</w:t>
      </w:r>
      <w:r w:rsidR="009862A2">
        <w:rPr>
          <w:rFonts w:hint="eastAsia"/>
          <w:sz w:val="24"/>
          <w:szCs w:val="24"/>
        </w:rPr>
        <w:t>框</w:t>
      </w:r>
      <w:r w:rsidR="00E65E93" w:rsidRPr="000D7144">
        <w:rPr>
          <w:rFonts w:hint="eastAsia"/>
          <w:sz w:val="24"/>
          <w:szCs w:val="24"/>
        </w:rPr>
        <w:t>及玻璃组合成为整扇窗户，整体性较强，可人工或电动辅助调节遮阳效果。</w:t>
      </w:r>
    </w:p>
    <w:p w:rsidR="00E65E93" w:rsidRPr="000D7144" w:rsidRDefault="000D7144" w:rsidP="006D03D1">
      <w:pPr>
        <w:ind w:firstLineChars="177" w:firstLine="425"/>
        <w:rPr>
          <w:sz w:val="24"/>
          <w:szCs w:val="24"/>
        </w:rPr>
      </w:pPr>
      <w:r w:rsidRPr="000F627B">
        <w:rPr>
          <w:rFonts w:ascii="Times New Roman" w:eastAsia="黑体" w:hAnsi="Times New Roman" w:cs="Times New Roman" w:hint="eastAsia"/>
          <w:b/>
          <w:sz w:val="24"/>
        </w:rPr>
        <w:t>6</w:t>
      </w:r>
      <w:r w:rsidR="009862A2">
        <w:rPr>
          <w:rFonts w:ascii="Times New Roman" w:eastAsia="黑体" w:hAnsi="Times New Roman" w:cs="Times New Roman" w:hint="eastAsia"/>
          <w:b/>
          <w:sz w:val="24"/>
        </w:rPr>
        <w:t xml:space="preserve">  </w:t>
      </w:r>
      <w:r w:rsidR="00E65E93" w:rsidRPr="000D7144">
        <w:rPr>
          <w:rFonts w:hint="eastAsia"/>
          <w:sz w:val="24"/>
          <w:szCs w:val="24"/>
        </w:rPr>
        <w:t>窗口内遮阳室内百叶窗帘、百叶窗、拉帘、卷帘等，可提高室内舒适度，但对减少进入室内的热量无帮助。根据厂房高大空间的特点，可采用</w:t>
      </w:r>
      <w:proofErr w:type="gramStart"/>
      <w:r w:rsidR="00E65E93" w:rsidRPr="000D7144">
        <w:rPr>
          <w:rFonts w:hint="eastAsia"/>
          <w:sz w:val="24"/>
          <w:szCs w:val="24"/>
        </w:rPr>
        <w:t>电动轴助调节</w:t>
      </w:r>
      <w:proofErr w:type="gramEnd"/>
      <w:r w:rsidR="00E65E93" w:rsidRPr="000D7144">
        <w:rPr>
          <w:rFonts w:hint="eastAsia"/>
          <w:sz w:val="24"/>
          <w:szCs w:val="24"/>
        </w:rPr>
        <w:t>遮阳效果。</w:t>
      </w:r>
    </w:p>
    <w:p w:rsidR="0070495C" w:rsidRDefault="0070495C" w:rsidP="0070495C">
      <w:pPr>
        <w:ind w:firstLineChars="177" w:firstLine="425"/>
        <w:rPr>
          <w:sz w:val="24"/>
          <w:szCs w:val="24"/>
        </w:rPr>
      </w:pPr>
      <w:r w:rsidRPr="0070495C">
        <w:rPr>
          <w:rFonts w:hint="eastAsia"/>
          <w:sz w:val="24"/>
          <w:szCs w:val="24"/>
        </w:rPr>
        <w:t>外墙及屋面固定式遮阳构件可采用太阳能光伏发电板，既能达到遮阳的目的，又可有效利用太阳能发电满足一定电量使用需求。</w:t>
      </w:r>
    </w:p>
    <w:p w:rsidR="0045278D" w:rsidRDefault="00984C5E" w:rsidP="00984C5E">
      <w:pPr>
        <w:rPr>
          <w:sz w:val="24"/>
          <w:szCs w:val="24"/>
        </w:rPr>
      </w:pPr>
      <w:r w:rsidRPr="000F627B">
        <w:rPr>
          <w:rFonts w:ascii="Times New Roman" w:eastAsia="黑体" w:hAnsi="Times New Roman" w:cs="Times New Roman" w:hint="eastAsia"/>
          <w:b/>
          <w:sz w:val="24"/>
        </w:rPr>
        <w:t>6.</w:t>
      </w:r>
      <w:r w:rsidR="001B3C63">
        <w:rPr>
          <w:rFonts w:ascii="Times New Roman" w:eastAsia="黑体" w:hAnsi="Times New Roman" w:cs="Times New Roman" w:hint="eastAsia"/>
          <w:b/>
          <w:sz w:val="24"/>
        </w:rPr>
        <w:t>6</w:t>
      </w:r>
      <w:r w:rsidRPr="000F627B">
        <w:rPr>
          <w:rFonts w:ascii="Times New Roman" w:eastAsia="黑体" w:hAnsi="Times New Roman" w:cs="Times New Roman" w:hint="eastAsia"/>
          <w:b/>
          <w:sz w:val="24"/>
        </w:rPr>
        <w:t>.</w:t>
      </w:r>
      <w:r w:rsidR="00B366F2">
        <w:rPr>
          <w:rFonts w:ascii="Times New Roman" w:eastAsia="黑体" w:hAnsi="Times New Roman" w:cs="Times New Roman"/>
          <w:b/>
          <w:sz w:val="24"/>
        </w:rPr>
        <w:t>6</w:t>
      </w:r>
      <w:r w:rsidR="009862A2">
        <w:rPr>
          <w:rFonts w:ascii="Times New Roman" w:eastAsia="黑体" w:hAnsi="Times New Roman" w:cs="Times New Roman" w:hint="eastAsia"/>
          <w:b/>
          <w:sz w:val="24"/>
        </w:rPr>
        <w:t xml:space="preserve">  </w:t>
      </w:r>
      <w:r w:rsidR="0045278D" w:rsidRPr="0045278D">
        <w:rPr>
          <w:rFonts w:hint="eastAsia"/>
          <w:sz w:val="24"/>
          <w:szCs w:val="24"/>
        </w:rPr>
        <w:t>既有工业建筑通常改造成办公、商业及酒店的情况比较多，这些建筑类型大多需要一定的外立面泛光照明及广告宣传照明。这些照明设计应充分反映原有工业厂房的特点，采用节能环保型灯具，并应避免对周围环境产生光污染。</w:t>
      </w:r>
    </w:p>
    <w:p w:rsidR="00984C5E" w:rsidRDefault="00984C5E" w:rsidP="0045278D">
      <w:pPr>
        <w:rPr>
          <w:sz w:val="24"/>
          <w:szCs w:val="24"/>
        </w:rPr>
      </w:pPr>
      <w:r w:rsidRPr="000F627B">
        <w:rPr>
          <w:rFonts w:ascii="Times New Roman" w:eastAsia="黑体" w:hAnsi="Times New Roman" w:cs="Times New Roman" w:hint="eastAsia"/>
          <w:b/>
          <w:sz w:val="24"/>
        </w:rPr>
        <w:t>6.</w:t>
      </w:r>
      <w:r w:rsidR="001B3C63">
        <w:rPr>
          <w:rFonts w:ascii="Times New Roman" w:eastAsia="黑体" w:hAnsi="Times New Roman" w:cs="Times New Roman" w:hint="eastAsia"/>
          <w:b/>
          <w:sz w:val="24"/>
        </w:rPr>
        <w:t>6</w:t>
      </w:r>
      <w:r w:rsidRPr="000F627B">
        <w:rPr>
          <w:rFonts w:ascii="Times New Roman" w:eastAsia="黑体" w:hAnsi="Times New Roman" w:cs="Times New Roman" w:hint="eastAsia"/>
          <w:b/>
          <w:sz w:val="24"/>
        </w:rPr>
        <w:t>.</w:t>
      </w:r>
      <w:r w:rsidR="00B366F2">
        <w:rPr>
          <w:rFonts w:ascii="Times New Roman" w:eastAsia="黑体" w:hAnsi="Times New Roman" w:cs="Times New Roman"/>
          <w:b/>
          <w:sz w:val="24"/>
        </w:rPr>
        <w:t>7</w:t>
      </w:r>
      <w:r w:rsidR="009862A2">
        <w:rPr>
          <w:rFonts w:ascii="Times New Roman" w:eastAsia="黑体" w:hAnsi="Times New Roman" w:cs="Times New Roman" w:hint="eastAsia"/>
          <w:b/>
          <w:sz w:val="24"/>
        </w:rPr>
        <w:t xml:space="preserve">  </w:t>
      </w:r>
      <w:r w:rsidR="0045278D" w:rsidRPr="0045278D">
        <w:rPr>
          <w:rFonts w:hint="eastAsia"/>
          <w:sz w:val="24"/>
          <w:szCs w:val="24"/>
        </w:rPr>
        <w:t>绿色化改造应在节能设计的基础上，充分考虑可再生能源的利用。应将可再生能源利用与建筑一体化考虑。在对屋面进行改造时，就将太阳能集热器</w:t>
      </w:r>
      <w:proofErr w:type="gramStart"/>
      <w:r w:rsidR="0045278D" w:rsidRPr="0045278D">
        <w:rPr>
          <w:rFonts w:hint="eastAsia"/>
          <w:sz w:val="24"/>
          <w:szCs w:val="24"/>
        </w:rPr>
        <w:t>光伏板的</w:t>
      </w:r>
      <w:proofErr w:type="gramEnd"/>
      <w:r w:rsidR="0045278D" w:rsidRPr="0045278D">
        <w:rPr>
          <w:rFonts w:hint="eastAsia"/>
          <w:sz w:val="24"/>
          <w:szCs w:val="24"/>
        </w:rPr>
        <w:t>布置考虑在内，通过改造屋面预留连接构件，使可再生能源设备能够与建筑</w:t>
      </w:r>
      <w:r w:rsidR="000D7144">
        <w:rPr>
          <w:rFonts w:hint="eastAsia"/>
          <w:sz w:val="24"/>
          <w:szCs w:val="24"/>
        </w:rPr>
        <w:t>很</w:t>
      </w:r>
      <w:r w:rsidR="0045278D" w:rsidRPr="0045278D">
        <w:rPr>
          <w:rFonts w:hint="eastAsia"/>
          <w:sz w:val="24"/>
          <w:szCs w:val="24"/>
        </w:rPr>
        <w:t>好结合。当立面日照条件较好时，也可以结合立面在窗间</w:t>
      </w:r>
      <w:proofErr w:type="gramStart"/>
      <w:r w:rsidR="0045278D" w:rsidRPr="0045278D">
        <w:rPr>
          <w:rFonts w:hint="eastAsia"/>
          <w:sz w:val="24"/>
          <w:szCs w:val="24"/>
        </w:rPr>
        <w:t>墙设置光</w:t>
      </w:r>
      <w:proofErr w:type="gramEnd"/>
      <w:r w:rsidR="0045278D" w:rsidRPr="0045278D">
        <w:rPr>
          <w:rFonts w:hint="eastAsia"/>
          <w:sz w:val="24"/>
          <w:szCs w:val="24"/>
        </w:rPr>
        <w:t>伏板。也可以采用如薄膜光伏电池直接与玻璃幕墙或天窗等相结合形成的光伏一体化建筑构件，在改造更换外立面幕墙或天窗时直接应用。</w:t>
      </w:r>
    </w:p>
    <w:p w:rsidR="00E20ED1" w:rsidRPr="000F2E45" w:rsidRDefault="000B6F5B" w:rsidP="0045278D">
      <w:pPr>
        <w:rPr>
          <w:sz w:val="24"/>
          <w:szCs w:val="24"/>
        </w:rPr>
      </w:pPr>
      <w:r w:rsidRPr="000B6F5B">
        <w:rPr>
          <w:rFonts w:ascii="Times New Roman" w:eastAsia="黑体" w:hAnsi="Times New Roman" w:cs="Times New Roman"/>
          <w:b/>
          <w:sz w:val="24"/>
        </w:rPr>
        <w:t>6.6.8</w:t>
      </w:r>
      <w:r w:rsidR="009862A2">
        <w:rPr>
          <w:rFonts w:ascii="Times New Roman" w:eastAsia="黑体" w:hAnsi="Times New Roman" w:cs="Times New Roman" w:hint="eastAsia"/>
          <w:b/>
          <w:sz w:val="24"/>
        </w:rPr>
        <w:t xml:space="preserve">  </w:t>
      </w:r>
      <w:r w:rsidR="00E20ED1" w:rsidRPr="00E20ED1">
        <w:rPr>
          <w:rFonts w:hint="eastAsia"/>
          <w:sz w:val="24"/>
          <w:szCs w:val="24"/>
        </w:rPr>
        <w:t>改造设计应首先通过空间布局避免周边环境噪声的干扰，将噪声敏感空间尽可能远离噪声源布置；无法避免时，改变立面开窗的朝向可一定程度上降低噪声影响。增设边庭与设置立体绿化是在内部空间与外部环境之间增加一层缓冲空间，也能起到隔声作用。此外，既有工业建筑外门窗隔声性能不高，因此改造时提高门窗隔声等级可大大改善</w:t>
      </w:r>
      <w:proofErr w:type="gramStart"/>
      <w:r w:rsidR="00E20ED1" w:rsidRPr="00E20ED1">
        <w:rPr>
          <w:rFonts w:hint="eastAsia"/>
          <w:sz w:val="24"/>
          <w:szCs w:val="24"/>
        </w:rPr>
        <w:t>内部声</w:t>
      </w:r>
      <w:proofErr w:type="gramEnd"/>
      <w:r w:rsidR="00E20ED1" w:rsidRPr="00E20ED1">
        <w:rPr>
          <w:rFonts w:hint="eastAsia"/>
          <w:sz w:val="24"/>
          <w:szCs w:val="24"/>
        </w:rPr>
        <w:t>环境。</w:t>
      </w:r>
    </w:p>
    <w:p w:rsidR="00984C5E" w:rsidRPr="009C1782" w:rsidRDefault="00984C5E" w:rsidP="00984C5E">
      <w:pPr>
        <w:pStyle w:val="a5"/>
        <w:ind w:firstLineChars="0" w:firstLine="0"/>
        <w:jc w:val="center"/>
        <w:outlineLvl w:val="1"/>
        <w:rPr>
          <w:rFonts w:asciiTheme="minorEastAsia" w:hAnsiTheme="minorEastAsia"/>
          <w:b/>
          <w:sz w:val="24"/>
          <w:szCs w:val="24"/>
        </w:rPr>
      </w:pPr>
      <w:bookmarkStart w:id="176" w:name="_Toc123206108"/>
      <w:bookmarkStart w:id="177" w:name="_Toc123206339"/>
      <w:bookmarkStart w:id="178" w:name="_Toc123212939"/>
      <w:r w:rsidRPr="000F627B">
        <w:rPr>
          <w:rFonts w:ascii="Times New Roman" w:hAnsi="Times New Roman" w:cs="Times New Roman"/>
          <w:b/>
          <w:sz w:val="28"/>
          <w:szCs w:val="24"/>
        </w:rPr>
        <w:t>6.</w:t>
      </w:r>
      <w:r w:rsidR="001B3C63">
        <w:rPr>
          <w:rFonts w:ascii="Times New Roman" w:hAnsi="Times New Roman" w:cs="Times New Roman" w:hint="eastAsia"/>
          <w:b/>
          <w:sz w:val="28"/>
          <w:szCs w:val="24"/>
        </w:rPr>
        <w:t>7</w:t>
      </w:r>
      <w:r w:rsidR="009862A2">
        <w:rPr>
          <w:rFonts w:ascii="Times New Roman" w:hAnsi="Times New Roman" w:cs="Times New Roman" w:hint="eastAsia"/>
          <w:b/>
          <w:sz w:val="28"/>
          <w:szCs w:val="24"/>
        </w:rPr>
        <w:t xml:space="preserve"> </w:t>
      </w:r>
      <w:r w:rsidRPr="009C1782">
        <w:rPr>
          <w:rFonts w:asciiTheme="minorEastAsia" w:hAnsiTheme="minorEastAsia" w:hint="eastAsia"/>
          <w:b/>
          <w:sz w:val="28"/>
          <w:szCs w:val="24"/>
        </w:rPr>
        <w:t>采光通风</w:t>
      </w:r>
      <w:bookmarkEnd w:id="176"/>
      <w:bookmarkEnd w:id="177"/>
      <w:bookmarkEnd w:id="178"/>
    </w:p>
    <w:p w:rsidR="002415AC" w:rsidRPr="00853192" w:rsidRDefault="00984C5E" w:rsidP="002415AC">
      <w:pPr>
        <w:rPr>
          <w:sz w:val="24"/>
          <w:szCs w:val="24"/>
        </w:rPr>
      </w:pPr>
      <w:r w:rsidRPr="000F627B">
        <w:rPr>
          <w:rFonts w:ascii="Times New Roman" w:eastAsia="黑体" w:hAnsi="Times New Roman" w:cs="Times New Roman" w:hint="eastAsia"/>
          <w:b/>
          <w:sz w:val="24"/>
        </w:rPr>
        <w:t>6.</w:t>
      </w:r>
      <w:r w:rsidR="001B3C63">
        <w:rPr>
          <w:rFonts w:ascii="Times New Roman" w:eastAsia="黑体" w:hAnsi="Times New Roman" w:cs="Times New Roman" w:hint="eastAsia"/>
          <w:b/>
          <w:sz w:val="24"/>
        </w:rPr>
        <w:t>7</w:t>
      </w:r>
      <w:r w:rsidRPr="000F627B">
        <w:rPr>
          <w:rFonts w:ascii="Times New Roman" w:eastAsia="黑体" w:hAnsi="Times New Roman" w:cs="Times New Roman" w:hint="eastAsia"/>
          <w:b/>
          <w:sz w:val="24"/>
        </w:rPr>
        <w:t>.1</w:t>
      </w:r>
      <w:r w:rsidR="009862A2">
        <w:rPr>
          <w:rFonts w:ascii="Times New Roman" w:eastAsia="黑体" w:hAnsi="Times New Roman" w:cs="Times New Roman" w:hint="eastAsia"/>
          <w:b/>
          <w:sz w:val="24"/>
        </w:rPr>
        <w:t xml:space="preserve">  </w:t>
      </w:r>
      <w:r w:rsidR="009862A2" w:rsidRPr="009862A2">
        <w:rPr>
          <w:rFonts w:hint="eastAsia"/>
          <w:sz w:val="24"/>
          <w:szCs w:val="24"/>
        </w:rPr>
        <w:t>既有</w:t>
      </w:r>
      <w:r w:rsidR="002415AC" w:rsidRPr="00853192">
        <w:rPr>
          <w:rFonts w:hint="eastAsia"/>
          <w:sz w:val="24"/>
          <w:szCs w:val="24"/>
        </w:rPr>
        <w:t>工业建筑一般体量较大，根据改造后的功能需求，通常的设计手法为竖向增加夹层或水平向增加隔断，甚至不破坏原有建筑空间，在内部新增独立建筑体量。这些做法都应充分考虑改造后室内自然采光及通风条件。</w:t>
      </w:r>
    </w:p>
    <w:p w:rsidR="002415AC" w:rsidRPr="002415AC" w:rsidRDefault="002415AC" w:rsidP="009862A2">
      <w:pPr>
        <w:ind w:firstLineChars="200" w:firstLine="480"/>
        <w:rPr>
          <w:sz w:val="24"/>
          <w:szCs w:val="24"/>
        </w:rPr>
      </w:pPr>
      <w:r w:rsidRPr="00853192">
        <w:rPr>
          <w:rFonts w:hint="eastAsia"/>
          <w:sz w:val="24"/>
          <w:szCs w:val="24"/>
        </w:rPr>
        <w:t>单层排架结构工业建筑垂直方向设置夹层时，宜局部保留原有的高大空间及侧窗导风模式，形成垂直</w:t>
      </w:r>
      <w:proofErr w:type="gramStart"/>
      <w:r w:rsidR="001B110E">
        <w:rPr>
          <w:rFonts w:hint="eastAsia"/>
          <w:sz w:val="24"/>
          <w:szCs w:val="24"/>
        </w:rPr>
        <w:t>拔风</w:t>
      </w:r>
      <w:r w:rsidRPr="00853192">
        <w:rPr>
          <w:rFonts w:hint="eastAsia"/>
          <w:sz w:val="24"/>
          <w:szCs w:val="24"/>
        </w:rPr>
        <w:t>中庭</w:t>
      </w:r>
      <w:proofErr w:type="gramEnd"/>
      <w:r w:rsidRPr="00853192">
        <w:rPr>
          <w:rFonts w:hint="eastAsia"/>
          <w:sz w:val="24"/>
          <w:szCs w:val="24"/>
        </w:rPr>
        <w:t>，并可兼顾良好的自然采光。单层排架结构工业建筑水平方向设置隔断或脱开原</w:t>
      </w:r>
      <w:r w:rsidRPr="002415AC">
        <w:rPr>
          <w:rFonts w:hint="eastAsia"/>
          <w:sz w:val="24"/>
          <w:szCs w:val="24"/>
        </w:rPr>
        <w:t>有建筑结构在室内新增建筑体量时，宜充分考虑自然风在室内的气流组织模式，保证气流通道畅通，必要时可设置导风构件，将气流引</w:t>
      </w:r>
      <w:r w:rsidR="001E3CAE">
        <w:rPr>
          <w:rFonts w:hint="eastAsia"/>
          <w:sz w:val="24"/>
          <w:szCs w:val="24"/>
        </w:rPr>
        <w:t>入</w:t>
      </w:r>
      <w:r w:rsidRPr="002415AC">
        <w:rPr>
          <w:rFonts w:hint="eastAsia"/>
          <w:sz w:val="24"/>
          <w:szCs w:val="24"/>
        </w:rPr>
        <w:t>室内。</w:t>
      </w:r>
    </w:p>
    <w:p w:rsidR="002415AC" w:rsidRPr="002415AC" w:rsidRDefault="002415AC" w:rsidP="009862A2">
      <w:pPr>
        <w:ind w:firstLineChars="200" w:firstLine="480"/>
        <w:rPr>
          <w:sz w:val="24"/>
          <w:szCs w:val="24"/>
        </w:rPr>
      </w:pPr>
      <w:r w:rsidRPr="002415AC">
        <w:rPr>
          <w:rFonts w:hint="eastAsia"/>
          <w:sz w:val="24"/>
          <w:szCs w:val="24"/>
        </w:rPr>
        <w:t>对于多层及高层框架结构工业建筑，中庭是最常用的空间营造方法，也是改善室内自然采光与自然通风的常用手段，由于工业空间尺度与民用建筑有很大的不同，空间氛围也有很大差异，因此往往需要穿插</w:t>
      </w:r>
      <w:r w:rsidR="001B110E">
        <w:rPr>
          <w:rFonts w:hint="eastAsia"/>
          <w:sz w:val="24"/>
          <w:szCs w:val="24"/>
        </w:rPr>
        <w:t>通</w:t>
      </w:r>
      <w:proofErr w:type="gramStart"/>
      <w:r w:rsidR="001B110E">
        <w:rPr>
          <w:rFonts w:hint="eastAsia"/>
          <w:sz w:val="24"/>
          <w:szCs w:val="24"/>
        </w:rPr>
        <w:t>高</w:t>
      </w:r>
      <w:r w:rsidRPr="002415AC">
        <w:rPr>
          <w:rFonts w:hint="eastAsia"/>
          <w:sz w:val="24"/>
          <w:szCs w:val="24"/>
        </w:rPr>
        <w:t>空间</w:t>
      </w:r>
      <w:proofErr w:type="gramEnd"/>
      <w:r w:rsidRPr="002415AC">
        <w:rPr>
          <w:rFonts w:hint="eastAsia"/>
          <w:sz w:val="24"/>
          <w:szCs w:val="24"/>
        </w:rPr>
        <w:t>调节</w:t>
      </w:r>
      <w:r>
        <w:rPr>
          <w:rFonts w:hint="eastAsia"/>
          <w:sz w:val="24"/>
          <w:szCs w:val="24"/>
        </w:rPr>
        <w:t>，</w:t>
      </w:r>
      <w:r w:rsidRPr="002415AC">
        <w:rPr>
          <w:rFonts w:hint="eastAsia"/>
          <w:sz w:val="24"/>
          <w:szCs w:val="24"/>
        </w:rPr>
        <w:t>同时对于工业厂房原有的大进深空间，中庭也有利于引</w:t>
      </w:r>
      <w:r>
        <w:rPr>
          <w:rFonts w:hint="eastAsia"/>
          <w:sz w:val="24"/>
          <w:szCs w:val="24"/>
        </w:rPr>
        <w:t>入</w:t>
      </w:r>
      <w:r w:rsidRPr="002415AC">
        <w:rPr>
          <w:rFonts w:hint="eastAsia"/>
          <w:sz w:val="24"/>
          <w:szCs w:val="24"/>
        </w:rPr>
        <w:t>自然光与风。</w:t>
      </w:r>
    </w:p>
    <w:p w:rsidR="002415AC" w:rsidRPr="000D7144" w:rsidRDefault="002415AC" w:rsidP="009862A2">
      <w:pPr>
        <w:ind w:firstLineChars="200" w:firstLine="480"/>
        <w:rPr>
          <w:sz w:val="24"/>
          <w:szCs w:val="24"/>
        </w:rPr>
      </w:pPr>
      <w:r w:rsidRPr="002415AC">
        <w:rPr>
          <w:rFonts w:hint="eastAsia"/>
          <w:sz w:val="24"/>
          <w:szCs w:val="24"/>
        </w:rPr>
        <w:t>与中庭类似，同样可以在厂房内加建楼板时，在建筑一侧</w:t>
      </w:r>
      <w:proofErr w:type="gramStart"/>
      <w:r w:rsidRPr="002415AC">
        <w:rPr>
          <w:rFonts w:hint="eastAsia"/>
          <w:sz w:val="24"/>
          <w:szCs w:val="24"/>
        </w:rPr>
        <w:t>预留挑空部分</w:t>
      </w:r>
      <w:proofErr w:type="gramEnd"/>
      <w:r w:rsidRPr="002415AC">
        <w:rPr>
          <w:rFonts w:hint="eastAsia"/>
          <w:sz w:val="24"/>
          <w:szCs w:val="24"/>
        </w:rPr>
        <w:t>，或在建筑一侧拆除部分楼板，形成边庭。边庭空间相应的外围护结构</w:t>
      </w:r>
      <w:r w:rsidRPr="000D7144">
        <w:rPr>
          <w:rFonts w:hint="eastAsia"/>
          <w:sz w:val="24"/>
          <w:szCs w:val="24"/>
        </w:rPr>
        <w:t>应相应改造成为玻璃幕墙或开设较大面积的外窗，使光线可以进入到内部空间</w:t>
      </w:r>
      <w:r w:rsidR="001B110E">
        <w:rPr>
          <w:rFonts w:hint="eastAsia"/>
          <w:sz w:val="24"/>
          <w:szCs w:val="24"/>
        </w:rPr>
        <w:t>，</w:t>
      </w:r>
      <w:r w:rsidRPr="000D7144">
        <w:rPr>
          <w:rFonts w:hint="eastAsia"/>
          <w:sz w:val="24"/>
          <w:szCs w:val="24"/>
        </w:rPr>
        <w:t>同时内部空间应与边庭能够连通。</w:t>
      </w:r>
    </w:p>
    <w:p w:rsidR="002415AC" w:rsidRPr="00853192" w:rsidRDefault="002415AC" w:rsidP="009862A2">
      <w:pPr>
        <w:ind w:firstLineChars="200" w:firstLine="480"/>
        <w:rPr>
          <w:sz w:val="24"/>
          <w:szCs w:val="24"/>
        </w:rPr>
      </w:pPr>
      <w:r w:rsidRPr="000D7144">
        <w:rPr>
          <w:rFonts w:hint="eastAsia"/>
          <w:sz w:val="24"/>
          <w:szCs w:val="24"/>
        </w:rPr>
        <w:t>自然采光和通风宜根据季节的不同，具有可调节性。单层排架结构工业</w:t>
      </w:r>
      <w:r w:rsidRPr="002415AC">
        <w:rPr>
          <w:rFonts w:hint="eastAsia"/>
          <w:sz w:val="24"/>
          <w:szCs w:val="24"/>
        </w:rPr>
        <w:t>建筑的侧天窗和多层框架结构工业建筑中庭天窗，可采用双层安全夹层玻璃及金属遮阳百叶结合的形式，并通过电动或手摇开启方式，控制窗扇开启及遮阳面积，以调节不同季节自然通风和自然</w:t>
      </w:r>
      <w:r w:rsidRPr="00853192">
        <w:rPr>
          <w:rFonts w:hint="eastAsia"/>
          <w:sz w:val="24"/>
          <w:szCs w:val="24"/>
        </w:rPr>
        <w:t>采光效果。</w:t>
      </w:r>
    </w:p>
    <w:p w:rsidR="002415AC" w:rsidRPr="00853192" w:rsidRDefault="00984C5E" w:rsidP="002415AC">
      <w:pPr>
        <w:rPr>
          <w:sz w:val="24"/>
          <w:szCs w:val="24"/>
        </w:rPr>
      </w:pPr>
      <w:r w:rsidRPr="000F627B">
        <w:rPr>
          <w:rFonts w:ascii="Times New Roman" w:eastAsia="黑体" w:hAnsi="Times New Roman" w:cs="Times New Roman" w:hint="eastAsia"/>
          <w:b/>
          <w:sz w:val="24"/>
        </w:rPr>
        <w:t>6.</w:t>
      </w:r>
      <w:r w:rsidR="001B3C63">
        <w:rPr>
          <w:rFonts w:ascii="Times New Roman" w:eastAsia="黑体" w:hAnsi="Times New Roman" w:cs="Times New Roman" w:hint="eastAsia"/>
          <w:b/>
          <w:sz w:val="24"/>
        </w:rPr>
        <w:t>7</w:t>
      </w:r>
      <w:r w:rsidRPr="000F627B">
        <w:rPr>
          <w:rFonts w:ascii="Times New Roman" w:eastAsia="黑体" w:hAnsi="Times New Roman" w:cs="Times New Roman" w:hint="eastAsia"/>
          <w:b/>
          <w:sz w:val="24"/>
        </w:rPr>
        <w:t>.2</w:t>
      </w:r>
      <w:r w:rsidR="009862A2">
        <w:rPr>
          <w:rFonts w:ascii="Times New Roman" w:eastAsia="黑体" w:hAnsi="Times New Roman" w:cs="Times New Roman" w:hint="eastAsia"/>
          <w:b/>
          <w:sz w:val="24"/>
        </w:rPr>
        <w:t xml:space="preserve">  </w:t>
      </w:r>
      <w:r w:rsidR="002415AC" w:rsidRPr="00853192">
        <w:rPr>
          <w:rFonts w:hint="eastAsia"/>
          <w:sz w:val="24"/>
          <w:szCs w:val="24"/>
        </w:rPr>
        <w:t>原有工业建筑的平面格局基本都是大跨度大进深。在进行室内平面设计的时候，应尽量把使用频率高的和人员密集的房间布置在靠近外墙、中庭或内庭院的位置，保证至少有一个墙面可以通过增开窗洞等手段，给房间提供自然通风和自然采光。如开放式办公室、餐厅等房间可以设置在原工业建筑平面内、靠近外墙的区域</w:t>
      </w:r>
      <w:r w:rsidR="001B110E">
        <w:rPr>
          <w:rFonts w:hint="eastAsia"/>
          <w:sz w:val="24"/>
          <w:szCs w:val="24"/>
        </w:rPr>
        <w:t>，</w:t>
      </w:r>
      <w:r w:rsidR="002415AC" w:rsidRPr="00853192">
        <w:rPr>
          <w:rFonts w:hint="eastAsia"/>
          <w:sz w:val="24"/>
          <w:szCs w:val="24"/>
        </w:rPr>
        <w:t>有利于采光通风。</w:t>
      </w:r>
    </w:p>
    <w:p w:rsidR="00D41DFF" w:rsidRPr="00853192" w:rsidRDefault="00984C5E" w:rsidP="00D41DFF">
      <w:pPr>
        <w:rPr>
          <w:sz w:val="24"/>
          <w:szCs w:val="24"/>
        </w:rPr>
      </w:pPr>
      <w:r w:rsidRPr="000F627B">
        <w:rPr>
          <w:rFonts w:ascii="Times New Roman" w:eastAsia="黑体" w:hAnsi="Times New Roman" w:cs="Times New Roman" w:hint="eastAsia"/>
          <w:b/>
          <w:sz w:val="24"/>
        </w:rPr>
        <w:t>6.</w:t>
      </w:r>
      <w:r w:rsidR="001B3C63">
        <w:rPr>
          <w:rFonts w:ascii="Times New Roman" w:eastAsia="黑体" w:hAnsi="Times New Roman" w:cs="Times New Roman" w:hint="eastAsia"/>
          <w:b/>
          <w:sz w:val="24"/>
        </w:rPr>
        <w:t>7</w:t>
      </w:r>
      <w:r w:rsidRPr="000F627B">
        <w:rPr>
          <w:rFonts w:ascii="Times New Roman" w:eastAsia="黑体" w:hAnsi="Times New Roman" w:cs="Times New Roman" w:hint="eastAsia"/>
          <w:b/>
          <w:sz w:val="24"/>
        </w:rPr>
        <w:t>.</w:t>
      </w:r>
      <w:r w:rsidR="00B366F2">
        <w:rPr>
          <w:rFonts w:ascii="Times New Roman" w:eastAsia="黑体" w:hAnsi="Times New Roman" w:cs="Times New Roman"/>
          <w:b/>
          <w:sz w:val="24"/>
        </w:rPr>
        <w:t>3</w:t>
      </w:r>
      <w:r w:rsidR="009862A2">
        <w:rPr>
          <w:rFonts w:ascii="Times New Roman" w:eastAsia="黑体" w:hAnsi="Times New Roman" w:cs="Times New Roman" w:hint="eastAsia"/>
          <w:b/>
          <w:sz w:val="24"/>
        </w:rPr>
        <w:t xml:space="preserve">  </w:t>
      </w:r>
      <w:r w:rsidR="00D41DFF" w:rsidRPr="00853192">
        <w:rPr>
          <w:rFonts w:hint="eastAsia"/>
          <w:sz w:val="24"/>
          <w:szCs w:val="24"/>
        </w:rPr>
        <w:t>对于框架结构厂房，建筑各向尺寸均较大时，内部很难取得较好的通风采光效果。一般进深方向</w:t>
      </w:r>
      <w:r w:rsidR="00D41DFF" w:rsidRPr="00853192">
        <w:rPr>
          <w:rFonts w:hint="eastAsia"/>
          <w:sz w:val="24"/>
          <w:szCs w:val="24"/>
        </w:rPr>
        <w:t>3</w:t>
      </w:r>
      <w:proofErr w:type="gramStart"/>
      <w:r w:rsidR="00D41DFF" w:rsidRPr="00853192">
        <w:rPr>
          <w:rFonts w:hint="eastAsia"/>
          <w:sz w:val="24"/>
          <w:szCs w:val="24"/>
        </w:rPr>
        <w:t>跨以上</w:t>
      </w:r>
      <w:proofErr w:type="gramEnd"/>
      <w:r w:rsidR="00D41DFF" w:rsidRPr="00853192">
        <w:rPr>
          <w:rFonts w:hint="eastAsia"/>
          <w:sz w:val="24"/>
          <w:szCs w:val="24"/>
        </w:rPr>
        <w:t>或超过</w:t>
      </w:r>
      <w:r w:rsidR="00D41DFF" w:rsidRPr="00853192">
        <w:rPr>
          <w:rFonts w:hint="eastAsia"/>
          <w:sz w:val="24"/>
          <w:szCs w:val="24"/>
        </w:rPr>
        <w:t>40m</w:t>
      </w:r>
      <w:r w:rsidR="00D41DFF" w:rsidRPr="00853192">
        <w:rPr>
          <w:rFonts w:hint="eastAsia"/>
          <w:sz w:val="24"/>
          <w:szCs w:val="24"/>
        </w:rPr>
        <w:t>时，可通过在内部设置庭院改善内部空间环境，即将部分楼板、包括屋顶</w:t>
      </w:r>
      <w:proofErr w:type="gramStart"/>
      <w:r w:rsidR="00D41DFF" w:rsidRPr="00853192">
        <w:rPr>
          <w:rFonts w:hint="eastAsia"/>
          <w:sz w:val="24"/>
          <w:szCs w:val="24"/>
        </w:rPr>
        <w:t>板一起</w:t>
      </w:r>
      <w:proofErr w:type="gramEnd"/>
      <w:r w:rsidR="00D41DFF" w:rsidRPr="00853192">
        <w:rPr>
          <w:rFonts w:hint="eastAsia"/>
          <w:sz w:val="24"/>
          <w:szCs w:val="24"/>
        </w:rPr>
        <w:t>拆除，而在建筑内部形成一个内部庭院。由于拆除后的空间成为室外空间</w:t>
      </w:r>
      <w:r w:rsidR="0017124B" w:rsidRPr="00853192">
        <w:rPr>
          <w:rFonts w:hint="eastAsia"/>
          <w:sz w:val="24"/>
          <w:szCs w:val="24"/>
        </w:rPr>
        <w:t>，</w:t>
      </w:r>
      <w:r w:rsidR="00D41DFF" w:rsidRPr="00853192">
        <w:rPr>
          <w:rFonts w:hint="eastAsia"/>
          <w:sz w:val="24"/>
          <w:szCs w:val="24"/>
        </w:rPr>
        <w:t>其四周均需要加设围护结构，保证围护结构的热工性能为保证有效改善室内通风效果，朝向庭院的围护结构上必须开设</w:t>
      </w:r>
      <w:r w:rsidR="0017124B" w:rsidRPr="00853192">
        <w:rPr>
          <w:rFonts w:hint="eastAsia"/>
          <w:sz w:val="24"/>
          <w:szCs w:val="24"/>
        </w:rPr>
        <w:t>一</w:t>
      </w:r>
      <w:r w:rsidR="00D41DFF" w:rsidRPr="00853192">
        <w:rPr>
          <w:rFonts w:hint="eastAsia"/>
          <w:sz w:val="24"/>
          <w:szCs w:val="24"/>
        </w:rPr>
        <w:t>定面积的可开启窗</w:t>
      </w:r>
      <w:r w:rsidR="0017124B" w:rsidRPr="00853192">
        <w:rPr>
          <w:rFonts w:hint="eastAsia"/>
          <w:sz w:val="24"/>
          <w:szCs w:val="24"/>
        </w:rPr>
        <w:t>；</w:t>
      </w:r>
      <w:r w:rsidR="00D41DFF" w:rsidRPr="00853192">
        <w:rPr>
          <w:rFonts w:hint="eastAsia"/>
          <w:sz w:val="24"/>
          <w:szCs w:val="24"/>
        </w:rPr>
        <w:t>为尽可能引入更多自然光</w:t>
      </w:r>
      <w:r w:rsidR="0017124B" w:rsidRPr="00853192">
        <w:rPr>
          <w:rFonts w:hint="eastAsia"/>
          <w:sz w:val="24"/>
          <w:szCs w:val="24"/>
        </w:rPr>
        <w:t>，</w:t>
      </w:r>
      <w:r w:rsidR="00D41DFF" w:rsidRPr="00853192">
        <w:rPr>
          <w:rFonts w:hint="eastAsia"/>
          <w:sz w:val="24"/>
          <w:szCs w:val="24"/>
        </w:rPr>
        <w:t>朝向庭院的外窗宜采用高透射率的玻璃，以保证内部采光效果。庭院中可结合设置绿化、水景等</w:t>
      </w:r>
      <w:r w:rsidR="0017124B" w:rsidRPr="00853192">
        <w:rPr>
          <w:rFonts w:hint="eastAsia"/>
          <w:sz w:val="24"/>
          <w:szCs w:val="24"/>
        </w:rPr>
        <w:t>，</w:t>
      </w:r>
      <w:r w:rsidR="00D41DFF" w:rsidRPr="00853192">
        <w:rPr>
          <w:rFonts w:hint="eastAsia"/>
          <w:sz w:val="24"/>
          <w:szCs w:val="24"/>
        </w:rPr>
        <w:t>改善内部环境质量。</w:t>
      </w:r>
    </w:p>
    <w:p w:rsidR="00D41DFF" w:rsidRPr="00853192" w:rsidRDefault="00984C5E" w:rsidP="00D41DFF">
      <w:pPr>
        <w:rPr>
          <w:sz w:val="24"/>
          <w:szCs w:val="24"/>
        </w:rPr>
      </w:pPr>
      <w:r w:rsidRPr="000F627B">
        <w:rPr>
          <w:rFonts w:ascii="Times New Roman" w:eastAsia="黑体" w:hAnsi="Times New Roman" w:cs="Times New Roman" w:hint="eastAsia"/>
          <w:b/>
          <w:sz w:val="24"/>
        </w:rPr>
        <w:t>6.</w:t>
      </w:r>
      <w:r w:rsidR="001B3C63">
        <w:rPr>
          <w:rFonts w:ascii="Times New Roman" w:eastAsia="黑体" w:hAnsi="Times New Roman" w:cs="Times New Roman" w:hint="eastAsia"/>
          <w:b/>
          <w:sz w:val="24"/>
        </w:rPr>
        <w:t>7</w:t>
      </w:r>
      <w:r w:rsidRPr="000F627B">
        <w:rPr>
          <w:rFonts w:ascii="Times New Roman" w:eastAsia="黑体" w:hAnsi="Times New Roman" w:cs="Times New Roman" w:hint="eastAsia"/>
          <w:b/>
          <w:sz w:val="24"/>
        </w:rPr>
        <w:t>.</w:t>
      </w:r>
      <w:r w:rsidR="00B366F2">
        <w:rPr>
          <w:rFonts w:ascii="Times New Roman" w:eastAsia="黑体" w:hAnsi="Times New Roman" w:cs="Times New Roman"/>
          <w:b/>
          <w:sz w:val="24"/>
        </w:rPr>
        <w:t>4</w:t>
      </w:r>
      <w:r w:rsidR="009862A2">
        <w:rPr>
          <w:rFonts w:ascii="Times New Roman" w:eastAsia="黑体" w:hAnsi="Times New Roman" w:cs="Times New Roman" w:hint="eastAsia"/>
          <w:b/>
          <w:sz w:val="24"/>
        </w:rPr>
        <w:t xml:space="preserve">  </w:t>
      </w:r>
      <w:r w:rsidR="009C1770">
        <w:rPr>
          <w:rFonts w:hint="eastAsia"/>
          <w:sz w:val="24"/>
          <w:szCs w:val="24"/>
        </w:rPr>
        <w:t>工业厂房改造</w:t>
      </w:r>
      <w:r w:rsidR="00D41DFF" w:rsidRPr="00853192">
        <w:rPr>
          <w:rFonts w:hint="eastAsia"/>
          <w:sz w:val="24"/>
          <w:szCs w:val="24"/>
        </w:rPr>
        <w:t>时</w:t>
      </w:r>
      <w:r w:rsidR="0017124B" w:rsidRPr="00853192">
        <w:rPr>
          <w:rFonts w:hint="eastAsia"/>
          <w:sz w:val="24"/>
          <w:szCs w:val="24"/>
        </w:rPr>
        <w:t>，</w:t>
      </w:r>
      <w:r w:rsidR="00D41DFF" w:rsidRPr="00853192">
        <w:rPr>
          <w:rFonts w:hint="eastAsia"/>
          <w:sz w:val="24"/>
          <w:szCs w:val="24"/>
        </w:rPr>
        <w:t>通过加建</w:t>
      </w:r>
      <w:proofErr w:type="gramStart"/>
      <w:r w:rsidR="00D41DFF" w:rsidRPr="00853192">
        <w:rPr>
          <w:rFonts w:hint="eastAsia"/>
          <w:sz w:val="24"/>
          <w:szCs w:val="24"/>
        </w:rPr>
        <w:t>或拆减的</w:t>
      </w:r>
      <w:proofErr w:type="gramEnd"/>
      <w:r w:rsidR="00D41DFF" w:rsidRPr="00853192">
        <w:rPr>
          <w:rFonts w:hint="eastAsia"/>
          <w:sz w:val="24"/>
          <w:szCs w:val="24"/>
        </w:rPr>
        <w:t>方法得到外廊、露台、内凹</w:t>
      </w:r>
      <w:proofErr w:type="gramStart"/>
      <w:r w:rsidR="00D41DFF" w:rsidRPr="00853192">
        <w:rPr>
          <w:rFonts w:hint="eastAsia"/>
          <w:sz w:val="24"/>
          <w:szCs w:val="24"/>
        </w:rPr>
        <w:t>阳台等灰空间</w:t>
      </w:r>
      <w:proofErr w:type="gramEnd"/>
      <w:r w:rsidR="0017124B" w:rsidRPr="00853192">
        <w:rPr>
          <w:rFonts w:hint="eastAsia"/>
          <w:sz w:val="24"/>
          <w:szCs w:val="24"/>
        </w:rPr>
        <w:t>，</w:t>
      </w:r>
      <w:r w:rsidR="00D41DFF" w:rsidRPr="00853192">
        <w:rPr>
          <w:rFonts w:hint="eastAsia"/>
          <w:sz w:val="24"/>
          <w:szCs w:val="24"/>
        </w:rPr>
        <w:t>在提供半室外的活动空间的同时</w:t>
      </w:r>
      <w:r w:rsidR="0017124B" w:rsidRPr="00853192">
        <w:rPr>
          <w:rFonts w:hint="eastAsia"/>
          <w:sz w:val="24"/>
          <w:szCs w:val="24"/>
        </w:rPr>
        <w:t>，</w:t>
      </w:r>
      <w:r w:rsidR="00D41DFF" w:rsidRPr="00853192">
        <w:rPr>
          <w:rFonts w:hint="eastAsia"/>
          <w:sz w:val="24"/>
          <w:szCs w:val="24"/>
        </w:rPr>
        <w:t>也对建筑形成导风、遮阳的作用。加建外</w:t>
      </w:r>
      <w:proofErr w:type="gramStart"/>
      <w:r w:rsidR="00D41DFF" w:rsidRPr="00853192">
        <w:rPr>
          <w:rFonts w:hint="eastAsia"/>
          <w:sz w:val="24"/>
          <w:szCs w:val="24"/>
        </w:rPr>
        <w:t>廊需要</w:t>
      </w:r>
      <w:proofErr w:type="gramEnd"/>
      <w:r w:rsidR="00D41DFF" w:rsidRPr="00853192">
        <w:rPr>
          <w:rFonts w:hint="eastAsia"/>
          <w:sz w:val="24"/>
          <w:szCs w:val="24"/>
        </w:rPr>
        <w:t>立柱</w:t>
      </w:r>
      <w:r w:rsidR="0017124B" w:rsidRPr="00853192">
        <w:rPr>
          <w:rFonts w:hint="eastAsia"/>
          <w:sz w:val="24"/>
          <w:szCs w:val="24"/>
        </w:rPr>
        <w:t>，</w:t>
      </w:r>
      <w:r w:rsidR="00D41DFF" w:rsidRPr="00853192">
        <w:rPr>
          <w:rFonts w:hint="eastAsia"/>
          <w:sz w:val="24"/>
          <w:szCs w:val="24"/>
        </w:rPr>
        <w:t>建筑占地外扩，一般需要征得规划部门的同意</w:t>
      </w:r>
      <w:r w:rsidR="0017124B" w:rsidRPr="00853192">
        <w:rPr>
          <w:rFonts w:hint="eastAsia"/>
          <w:sz w:val="24"/>
          <w:szCs w:val="24"/>
        </w:rPr>
        <w:t>，</w:t>
      </w:r>
      <w:r w:rsidR="00D41DFF" w:rsidRPr="00853192">
        <w:rPr>
          <w:rFonts w:hint="eastAsia"/>
          <w:sz w:val="24"/>
          <w:szCs w:val="24"/>
        </w:rPr>
        <w:t>应用会受到限制。</w:t>
      </w:r>
      <w:proofErr w:type="gramStart"/>
      <w:r w:rsidR="00D41DFF" w:rsidRPr="00853192">
        <w:rPr>
          <w:rFonts w:hint="eastAsia"/>
          <w:sz w:val="24"/>
          <w:szCs w:val="24"/>
        </w:rPr>
        <w:t>拆减一般</w:t>
      </w:r>
      <w:proofErr w:type="gramEnd"/>
      <w:r w:rsidR="00D41DFF" w:rsidRPr="00853192">
        <w:rPr>
          <w:rFonts w:hint="eastAsia"/>
          <w:sz w:val="24"/>
          <w:szCs w:val="24"/>
        </w:rPr>
        <w:t>保留原有建筑结构</w:t>
      </w:r>
      <w:r w:rsidR="001B110E">
        <w:rPr>
          <w:rFonts w:hint="eastAsia"/>
          <w:sz w:val="24"/>
          <w:szCs w:val="24"/>
        </w:rPr>
        <w:t>体系</w:t>
      </w:r>
      <w:r w:rsidR="00D41DFF" w:rsidRPr="00853192">
        <w:rPr>
          <w:rFonts w:hint="eastAsia"/>
          <w:sz w:val="24"/>
          <w:szCs w:val="24"/>
        </w:rPr>
        <w:t>，将外围护结构内移，从而形成半室外的廊道或阳台。半室外空间的设置除了考虑与内部功能的衔接外，也需要考虑与当地主导风向、太阳光</w:t>
      </w:r>
      <w:r w:rsidR="0017124B" w:rsidRPr="00853192">
        <w:rPr>
          <w:rFonts w:hint="eastAsia"/>
          <w:sz w:val="24"/>
          <w:szCs w:val="24"/>
        </w:rPr>
        <w:t>入</w:t>
      </w:r>
      <w:r w:rsidR="00D41DFF" w:rsidRPr="00853192">
        <w:rPr>
          <w:rFonts w:hint="eastAsia"/>
          <w:sz w:val="24"/>
          <w:szCs w:val="24"/>
        </w:rPr>
        <w:t>射角度等的关系，以取得较好的导风遮阳效果。</w:t>
      </w:r>
    </w:p>
    <w:p w:rsidR="00D41DFF" w:rsidRPr="00853192" w:rsidRDefault="00984C5E" w:rsidP="00D41DFF">
      <w:pPr>
        <w:rPr>
          <w:sz w:val="24"/>
          <w:szCs w:val="24"/>
        </w:rPr>
      </w:pPr>
      <w:r w:rsidRPr="000F627B">
        <w:rPr>
          <w:rFonts w:ascii="Times New Roman" w:eastAsia="黑体" w:hAnsi="Times New Roman" w:cs="Times New Roman" w:hint="eastAsia"/>
          <w:b/>
          <w:sz w:val="24"/>
        </w:rPr>
        <w:t>6.</w:t>
      </w:r>
      <w:r w:rsidR="001B3C63">
        <w:rPr>
          <w:rFonts w:ascii="Times New Roman" w:eastAsia="黑体" w:hAnsi="Times New Roman" w:cs="Times New Roman" w:hint="eastAsia"/>
          <w:b/>
          <w:sz w:val="24"/>
        </w:rPr>
        <w:t>7</w:t>
      </w:r>
      <w:r w:rsidRPr="000F627B">
        <w:rPr>
          <w:rFonts w:ascii="Times New Roman" w:eastAsia="黑体" w:hAnsi="Times New Roman" w:cs="Times New Roman" w:hint="eastAsia"/>
          <w:b/>
          <w:sz w:val="24"/>
        </w:rPr>
        <w:t>.</w:t>
      </w:r>
      <w:r w:rsidR="00B366F2">
        <w:rPr>
          <w:rFonts w:ascii="Times New Roman" w:eastAsia="黑体" w:hAnsi="Times New Roman" w:cs="Times New Roman"/>
          <w:b/>
          <w:sz w:val="24"/>
        </w:rPr>
        <w:t>5</w:t>
      </w:r>
      <w:r w:rsidR="009862A2">
        <w:rPr>
          <w:rFonts w:ascii="Times New Roman" w:eastAsia="黑体" w:hAnsi="Times New Roman" w:cs="Times New Roman" w:hint="eastAsia"/>
          <w:b/>
          <w:sz w:val="24"/>
        </w:rPr>
        <w:t xml:space="preserve">  </w:t>
      </w:r>
      <w:r w:rsidR="00D41DFF" w:rsidRPr="00853192">
        <w:rPr>
          <w:rFonts w:hint="eastAsia"/>
          <w:sz w:val="24"/>
          <w:szCs w:val="24"/>
        </w:rPr>
        <w:t>缓冲空间是在建筑内外空间之间设置一个过渡区域，使外部比较恶劣的气候条件可以通过过渡区域得到级解，从而为内部的舒适性提供一个较好的条件。</w:t>
      </w:r>
    </w:p>
    <w:p w:rsidR="00D41DFF" w:rsidRPr="00853192" w:rsidRDefault="00D41DFF" w:rsidP="009862A2">
      <w:pPr>
        <w:ind w:firstLineChars="200" w:firstLine="480"/>
        <w:rPr>
          <w:sz w:val="24"/>
          <w:szCs w:val="24"/>
        </w:rPr>
      </w:pPr>
      <w:r w:rsidRPr="00853192">
        <w:rPr>
          <w:rFonts w:hint="eastAsia"/>
          <w:sz w:val="24"/>
          <w:szCs w:val="24"/>
        </w:rPr>
        <w:t>在原围护结构满足节能要求条件下，新增</w:t>
      </w:r>
      <w:r w:rsidR="0017124B" w:rsidRPr="00853192">
        <w:rPr>
          <w:rFonts w:hint="eastAsia"/>
          <w:sz w:val="24"/>
          <w:szCs w:val="24"/>
        </w:rPr>
        <w:t>缓冲</w:t>
      </w:r>
      <w:r w:rsidRPr="00853192">
        <w:rPr>
          <w:rFonts w:hint="eastAsia"/>
          <w:sz w:val="24"/>
          <w:szCs w:val="24"/>
        </w:rPr>
        <w:t>空间可不计</w:t>
      </w:r>
      <w:r w:rsidR="0017124B" w:rsidRPr="00853192">
        <w:rPr>
          <w:rFonts w:hint="eastAsia"/>
          <w:sz w:val="24"/>
          <w:szCs w:val="24"/>
        </w:rPr>
        <w:t>入</w:t>
      </w:r>
      <w:r w:rsidRPr="00853192">
        <w:rPr>
          <w:rFonts w:hint="eastAsia"/>
          <w:sz w:val="24"/>
          <w:szCs w:val="24"/>
        </w:rPr>
        <w:t>节能计算范围。</w:t>
      </w:r>
    </w:p>
    <w:p w:rsidR="00D41DFF" w:rsidRPr="00853192" w:rsidRDefault="00D41DFF" w:rsidP="009862A2">
      <w:pPr>
        <w:ind w:firstLineChars="200" w:firstLine="480"/>
        <w:rPr>
          <w:sz w:val="24"/>
          <w:szCs w:val="24"/>
        </w:rPr>
      </w:pPr>
      <w:r w:rsidRPr="00853192">
        <w:rPr>
          <w:rFonts w:hint="eastAsia"/>
          <w:sz w:val="24"/>
          <w:szCs w:val="24"/>
        </w:rPr>
        <w:t>对于在北侧加建的空间</w:t>
      </w:r>
      <w:r w:rsidR="0017124B" w:rsidRPr="00853192">
        <w:rPr>
          <w:rFonts w:hint="eastAsia"/>
          <w:sz w:val="24"/>
          <w:szCs w:val="24"/>
        </w:rPr>
        <w:t>，</w:t>
      </w:r>
      <w:r w:rsidRPr="00853192">
        <w:rPr>
          <w:rFonts w:hint="eastAsia"/>
          <w:sz w:val="24"/>
          <w:szCs w:val="24"/>
        </w:rPr>
        <w:t>重点做好衔接处的密缝，尽量保留原有围护结构及门窗，加建空间可对原有空间形成保护层</w:t>
      </w:r>
      <w:r w:rsidR="0017124B" w:rsidRPr="00853192">
        <w:rPr>
          <w:rFonts w:hint="eastAsia"/>
          <w:sz w:val="24"/>
          <w:szCs w:val="24"/>
        </w:rPr>
        <w:t>；</w:t>
      </w:r>
      <w:r w:rsidRPr="00853192">
        <w:rPr>
          <w:rFonts w:hint="eastAsia"/>
          <w:sz w:val="24"/>
          <w:szCs w:val="24"/>
        </w:rPr>
        <w:t>若设有外门，注意其开启方向应避开冬季主导风向，并应与原有围护结构的门窗开启方向呈一定角度</w:t>
      </w:r>
      <w:r w:rsidR="0017124B" w:rsidRPr="00853192">
        <w:rPr>
          <w:rFonts w:hint="eastAsia"/>
          <w:sz w:val="24"/>
          <w:szCs w:val="24"/>
        </w:rPr>
        <w:t>，</w:t>
      </w:r>
      <w:r w:rsidRPr="00853192">
        <w:rPr>
          <w:rFonts w:hint="eastAsia"/>
          <w:sz w:val="24"/>
          <w:szCs w:val="24"/>
        </w:rPr>
        <w:t>避免形成风道串风。</w:t>
      </w:r>
    </w:p>
    <w:p w:rsidR="00984C5E" w:rsidRPr="00853192" w:rsidRDefault="00D41DFF" w:rsidP="009862A2">
      <w:pPr>
        <w:ind w:firstLineChars="200" w:firstLine="480"/>
        <w:rPr>
          <w:sz w:val="24"/>
          <w:szCs w:val="24"/>
        </w:rPr>
      </w:pPr>
      <w:r w:rsidRPr="00853192">
        <w:rPr>
          <w:rFonts w:hint="eastAsia"/>
          <w:sz w:val="24"/>
          <w:szCs w:val="24"/>
        </w:rPr>
        <w:t>在南侧加缓冲空间，宜采用通透性好的玻璃，以接收更多太阳辐射，其内部围护结构改造可选用蓄热性较好的材料，形成阳光间以利冬季保温</w:t>
      </w:r>
      <w:r w:rsidR="0017124B" w:rsidRPr="00853192">
        <w:rPr>
          <w:rFonts w:hint="eastAsia"/>
          <w:sz w:val="24"/>
          <w:szCs w:val="24"/>
        </w:rPr>
        <w:t>；</w:t>
      </w:r>
      <w:r w:rsidR="005A5B1B">
        <w:rPr>
          <w:rFonts w:hint="eastAsia"/>
          <w:sz w:val="24"/>
          <w:szCs w:val="24"/>
        </w:rPr>
        <w:t>缓冲</w:t>
      </w:r>
      <w:r w:rsidRPr="00853192">
        <w:rPr>
          <w:rFonts w:hint="eastAsia"/>
          <w:sz w:val="24"/>
          <w:szCs w:val="24"/>
        </w:rPr>
        <w:t>空间玻璃应设置可开启窗，并尽量增大可开启面积，以保持夏季与过渡</w:t>
      </w:r>
      <w:proofErr w:type="gramStart"/>
      <w:r w:rsidRPr="00853192">
        <w:rPr>
          <w:rFonts w:hint="eastAsia"/>
          <w:sz w:val="24"/>
          <w:szCs w:val="24"/>
        </w:rPr>
        <w:t>季良好</w:t>
      </w:r>
      <w:proofErr w:type="gramEnd"/>
      <w:r w:rsidRPr="00853192">
        <w:rPr>
          <w:rFonts w:hint="eastAsia"/>
          <w:sz w:val="24"/>
          <w:szCs w:val="24"/>
        </w:rPr>
        <w:t>通风</w:t>
      </w:r>
      <w:r w:rsidRPr="00853192">
        <w:rPr>
          <w:rFonts w:hint="eastAsia"/>
          <w:sz w:val="24"/>
          <w:szCs w:val="24"/>
        </w:rPr>
        <w:t>,</w:t>
      </w:r>
      <w:r w:rsidRPr="00853192">
        <w:rPr>
          <w:rFonts w:hint="eastAsia"/>
          <w:sz w:val="24"/>
          <w:szCs w:val="24"/>
        </w:rPr>
        <w:t>避免过热。</w:t>
      </w:r>
    </w:p>
    <w:p w:rsidR="00984C5E" w:rsidRDefault="00984C5E" w:rsidP="00984C5E">
      <w:pPr>
        <w:rPr>
          <w:sz w:val="24"/>
          <w:szCs w:val="24"/>
        </w:rPr>
      </w:pPr>
      <w:r w:rsidRPr="000F627B">
        <w:rPr>
          <w:rFonts w:ascii="Times New Roman" w:eastAsia="黑体" w:hAnsi="Times New Roman" w:cs="Times New Roman" w:hint="eastAsia"/>
          <w:b/>
          <w:sz w:val="24"/>
        </w:rPr>
        <w:t>6.</w:t>
      </w:r>
      <w:r w:rsidR="001B3C63">
        <w:rPr>
          <w:rFonts w:ascii="Times New Roman" w:eastAsia="黑体" w:hAnsi="Times New Roman" w:cs="Times New Roman" w:hint="eastAsia"/>
          <w:b/>
          <w:sz w:val="24"/>
        </w:rPr>
        <w:t>7</w:t>
      </w:r>
      <w:r w:rsidRPr="000F627B">
        <w:rPr>
          <w:rFonts w:ascii="Times New Roman" w:eastAsia="黑体" w:hAnsi="Times New Roman" w:cs="Times New Roman" w:hint="eastAsia"/>
          <w:b/>
          <w:sz w:val="24"/>
        </w:rPr>
        <w:t>.</w:t>
      </w:r>
      <w:r w:rsidR="00B366F2">
        <w:rPr>
          <w:rFonts w:ascii="Times New Roman" w:eastAsia="黑体" w:hAnsi="Times New Roman" w:cs="Times New Roman"/>
          <w:b/>
          <w:sz w:val="24"/>
        </w:rPr>
        <w:t>6</w:t>
      </w:r>
      <w:r w:rsidR="009862A2">
        <w:rPr>
          <w:rFonts w:ascii="Times New Roman" w:eastAsia="黑体" w:hAnsi="Times New Roman" w:cs="Times New Roman" w:hint="eastAsia"/>
          <w:b/>
          <w:sz w:val="24"/>
        </w:rPr>
        <w:t xml:space="preserve">  </w:t>
      </w:r>
      <w:r w:rsidR="00D41DFF" w:rsidRPr="00853192">
        <w:rPr>
          <w:rFonts w:hint="eastAsia"/>
          <w:sz w:val="24"/>
          <w:szCs w:val="24"/>
        </w:rPr>
        <w:t>拔风井、导风墙、反光板、导光管、遮阳板等构造方法可以配合空间布局与改造改善内部空间的采光、通风环境，提升空间品质。</w:t>
      </w:r>
    </w:p>
    <w:p w:rsidR="00984C5E" w:rsidRDefault="00984C5E" w:rsidP="00385966">
      <w:pPr>
        <w:ind w:firstLineChars="177" w:firstLine="425"/>
        <w:rPr>
          <w:sz w:val="24"/>
          <w:szCs w:val="24"/>
        </w:rPr>
      </w:pPr>
    </w:p>
    <w:p w:rsidR="00984C5E" w:rsidRDefault="00984C5E">
      <w:pPr>
        <w:widowControl/>
        <w:rPr>
          <w:sz w:val="24"/>
          <w:szCs w:val="24"/>
        </w:rPr>
      </w:pPr>
      <w:r>
        <w:rPr>
          <w:sz w:val="24"/>
          <w:szCs w:val="24"/>
        </w:rPr>
        <w:br w:type="page"/>
      </w:r>
    </w:p>
    <w:p w:rsidR="008042B0" w:rsidRPr="00215E55" w:rsidRDefault="008042B0" w:rsidP="008042B0">
      <w:pPr>
        <w:jc w:val="center"/>
        <w:outlineLvl w:val="0"/>
        <w:rPr>
          <w:rFonts w:asciiTheme="minorEastAsia" w:hAnsiTheme="minorEastAsia"/>
          <w:b/>
          <w:sz w:val="30"/>
          <w:szCs w:val="30"/>
        </w:rPr>
      </w:pPr>
      <w:bookmarkStart w:id="179" w:name="_Toc123206109"/>
      <w:bookmarkStart w:id="180" w:name="_Toc123206340"/>
      <w:bookmarkStart w:id="181" w:name="_Toc123212940"/>
      <w:r w:rsidRPr="000F627B">
        <w:rPr>
          <w:rFonts w:ascii="Times New Roman" w:hAnsi="Times New Roman" w:cs="Times New Roman"/>
          <w:b/>
          <w:sz w:val="30"/>
          <w:szCs w:val="30"/>
        </w:rPr>
        <w:t>7</w:t>
      </w:r>
      <w:r w:rsidR="009862A2">
        <w:rPr>
          <w:rFonts w:ascii="Times New Roman" w:hAnsi="Times New Roman" w:cs="Times New Roman" w:hint="eastAsia"/>
          <w:b/>
          <w:sz w:val="30"/>
          <w:szCs w:val="30"/>
        </w:rPr>
        <w:t xml:space="preserve"> </w:t>
      </w:r>
      <w:r w:rsidRPr="00215E55">
        <w:rPr>
          <w:rFonts w:asciiTheme="minorEastAsia" w:hAnsiTheme="minorEastAsia" w:hint="eastAsia"/>
          <w:b/>
          <w:sz w:val="30"/>
          <w:szCs w:val="30"/>
        </w:rPr>
        <w:t>结构设计</w:t>
      </w:r>
      <w:bookmarkEnd w:id="179"/>
      <w:bookmarkEnd w:id="180"/>
      <w:bookmarkEnd w:id="181"/>
    </w:p>
    <w:p w:rsidR="008042B0" w:rsidRDefault="008042B0" w:rsidP="008042B0">
      <w:pPr>
        <w:pStyle w:val="a5"/>
        <w:ind w:firstLineChars="0" w:firstLine="0"/>
        <w:jc w:val="center"/>
        <w:outlineLvl w:val="1"/>
        <w:rPr>
          <w:rFonts w:asciiTheme="minorEastAsia" w:hAnsiTheme="minorEastAsia"/>
          <w:b/>
          <w:sz w:val="28"/>
          <w:szCs w:val="28"/>
        </w:rPr>
      </w:pPr>
      <w:bookmarkStart w:id="182" w:name="_Toc123206110"/>
      <w:bookmarkStart w:id="183" w:name="_Toc123206341"/>
      <w:bookmarkStart w:id="184" w:name="_Toc123212941"/>
      <w:r w:rsidRPr="000F627B">
        <w:rPr>
          <w:rFonts w:ascii="Times New Roman" w:hAnsi="Times New Roman" w:cs="Times New Roman"/>
          <w:b/>
          <w:sz w:val="28"/>
          <w:szCs w:val="28"/>
        </w:rPr>
        <w:t xml:space="preserve">7.1 </w:t>
      </w:r>
      <w:r>
        <w:rPr>
          <w:rFonts w:asciiTheme="minorEastAsia" w:hAnsiTheme="minorEastAsia" w:hint="eastAsia"/>
          <w:b/>
          <w:sz w:val="28"/>
          <w:szCs w:val="28"/>
        </w:rPr>
        <w:t>一般规定</w:t>
      </w:r>
      <w:bookmarkEnd w:id="182"/>
      <w:bookmarkEnd w:id="183"/>
      <w:bookmarkEnd w:id="184"/>
    </w:p>
    <w:p w:rsidR="008042B0" w:rsidRPr="008042B0" w:rsidRDefault="008042B0" w:rsidP="008042B0">
      <w:pPr>
        <w:rPr>
          <w:rFonts w:ascii="宋体" w:hAnsi="宋体"/>
          <w:sz w:val="24"/>
        </w:rPr>
      </w:pPr>
      <w:r w:rsidRPr="000F627B">
        <w:rPr>
          <w:rFonts w:ascii="Times New Roman" w:eastAsia="黑体" w:hAnsi="Times New Roman" w:cs="Times New Roman" w:hint="eastAsia"/>
          <w:b/>
          <w:sz w:val="24"/>
        </w:rPr>
        <w:t>7.1.1</w:t>
      </w:r>
      <w:r w:rsidR="009862A2">
        <w:rPr>
          <w:rFonts w:ascii="Times New Roman" w:eastAsia="黑体" w:hAnsi="Times New Roman" w:cs="Times New Roman" w:hint="eastAsia"/>
          <w:b/>
          <w:sz w:val="24"/>
        </w:rPr>
        <w:t xml:space="preserve">  </w:t>
      </w:r>
      <w:r w:rsidR="009C1770">
        <w:rPr>
          <w:rFonts w:ascii="宋体" w:hAnsi="宋体" w:hint="eastAsia"/>
          <w:sz w:val="24"/>
        </w:rPr>
        <w:t>工业厂房改造</w:t>
      </w:r>
      <w:r w:rsidRPr="008042B0">
        <w:rPr>
          <w:rFonts w:ascii="宋体" w:hAnsi="宋体" w:hint="eastAsia"/>
          <w:sz w:val="24"/>
        </w:rPr>
        <w:t>前的检测、评估工作是制定改造方案的重要依据。其中，结构可靠性鉴定和抗震鉴定结果是结构改造和加固方案制定的主要依据。改造设计时，应根据鉴定报告，分析结构目前实际的安全性、适用性和耐久性，在此基础上确定是否进行结构的改造或加固或采用其他方案。同时，加固方案需要满足新的建筑功能上的需求。</w:t>
      </w:r>
    </w:p>
    <w:p w:rsidR="008042B0" w:rsidRDefault="008042B0" w:rsidP="008042B0">
      <w:pPr>
        <w:rPr>
          <w:rFonts w:ascii="宋体"/>
          <w:sz w:val="24"/>
        </w:rPr>
      </w:pPr>
      <w:r w:rsidRPr="000F627B">
        <w:rPr>
          <w:rFonts w:ascii="Times New Roman" w:eastAsia="黑体" w:hAnsi="Times New Roman" w:cs="Times New Roman" w:hint="eastAsia"/>
          <w:b/>
          <w:sz w:val="24"/>
        </w:rPr>
        <w:t>7.1.2</w:t>
      </w:r>
      <w:r w:rsidR="009862A2">
        <w:rPr>
          <w:rFonts w:ascii="Times New Roman" w:eastAsia="黑体" w:hAnsi="Times New Roman" w:cs="Times New Roman" w:hint="eastAsia"/>
          <w:b/>
          <w:sz w:val="24"/>
        </w:rPr>
        <w:t xml:space="preserve">  </w:t>
      </w:r>
      <w:r w:rsidRPr="008042B0">
        <w:rPr>
          <w:rFonts w:ascii="宋体" w:hAnsi="宋体" w:hint="eastAsia"/>
          <w:sz w:val="24"/>
        </w:rPr>
        <w:t>当</w:t>
      </w:r>
      <w:r w:rsidR="009C1770">
        <w:rPr>
          <w:rFonts w:ascii="宋体" w:hAnsi="宋体" w:hint="eastAsia"/>
          <w:sz w:val="24"/>
        </w:rPr>
        <w:t>工业厂房改造</w:t>
      </w:r>
      <w:r w:rsidRPr="008042B0">
        <w:rPr>
          <w:rFonts w:ascii="宋体" w:hAnsi="宋体" w:hint="eastAsia"/>
          <w:sz w:val="24"/>
        </w:rPr>
        <w:t>时，其结构方案的确定，不得影响原结构的安全使用。</w:t>
      </w:r>
    </w:p>
    <w:p w:rsidR="008042B0" w:rsidRPr="00394774" w:rsidRDefault="008042B0" w:rsidP="00394774">
      <w:pPr>
        <w:rPr>
          <w:rFonts w:ascii="宋体" w:hAnsi="宋体"/>
          <w:sz w:val="24"/>
        </w:rPr>
      </w:pPr>
      <w:r w:rsidRPr="000F627B">
        <w:rPr>
          <w:rFonts w:ascii="Times New Roman" w:eastAsia="黑体" w:hAnsi="Times New Roman" w:cs="Times New Roman" w:hint="eastAsia"/>
          <w:b/>
          <w:sz w:val="24"/>
        </w:rPr>
        <w:t>7.1.5</w:t>
      </w:r>
      <w:r w:rsidR="009862A2">
        <w:rPr>
          <w:rFonts w:ascii="Times New Roman" w:eastAsia="黑体" w:hAnsi="Times New Roman" w:cs="Times New Roman" w:hint="eastAsia"/>
          <w:b/>
          <w:sz w:val="24"/>
        </w:rPr>
        <w:t xml:space="preserve">  </w:t>
      </w:r>
      <w:r w:rsidRPr="00394774">
        <w:rPr>
          <w:rFonts w:ascii="宋体" w:hAnsi="宋体" w:hint="eastAsia"/>
          <w:sz w:val="24"/>
        </w:rPr>
        <w:t>由于当时设计时考虑的荷载较高，</w:t>
      </w:r>
      <w:r w:rsidR="009C1770">
        <w:rPr>
          <w:rFonts w:ascii="宋体" w:hAnsi="宋体" w:hint="eastAsia"/>
          <w:sz w:val="24"/>
        </w:rPr>
        <w:t>工业厂房改造</w:t>
      </w:r>
      <w:r w:rsidRPr="00394774">
        <w:rPr>
          <w:rFonts w:ascii="宋体" w:hAnsi="宋体" w:hint="eastAsia"/>
          <w:sz w:val="24"/>
        </w:rPr>
        <w:t>时，可充分发挥原有构件的承载能力，尽可能保留原有结构构件，减少不必要的拆除，以减少资源的浪费；对于保留部分，应通过计算确保结构安全，并有针对性的安全措施。连接的可靠性是加固后结构整体工作的关键，设计时应予以足够的重视，主要构件的连接规定可参考</w:t>
      </w:r>
      <w:proofErr w:type="gramStart"/>
      <w:r w:rsidRPr="00394774">
        <w:rPr>
          <w:rFonts w:ascii="宋体" w:hAnsi="宋体" w:hint="eastAsia"/>
          <w:sz w:val="24"/>
        </w:rPr>
        <w:t>现行行业</w:t>
      </w:r>
      <w:proofErr w:type="gramEnd"/>
      <w:r w:rsidRPr="00394774">
        <w:rPr>
          <w:rFonts w:ascii="宋体" w:hAnsi="宋体" w:hint="eastAsia"/>
          <w:sz w:val="24"/>
        </w:rPr>
        <w:t>标准《建筑抗震加固技术规程》JGJ 116的相关规定。新增设的抗震墙、柱等竖向构件，不仅要传递竖向荷载，而且是直接抵抗水平地震作用的主要构件，因此，这类构件自上向下连续落到基础上，不允许直接支撑在楼层梁板上。</w:t>
      </w:r>
    </w:p>
    <w:p w:rsidR="008042B0" w:rsidRPr="00394774" w:rsidRDefault="008042B0" w:rsidP="00394774">
      <w:pPr>
        <w:rPr>
          <w:rFonts w:ascii="宋体" w:hAnsi="宋体"/>
          <w:sz w:val="24"/>
        </w:rPr>
      </w:pPr>
      <w:r w:rsidRPr="000F627B">
        <w:rPr>
          <w:rFonts w:ascii="Times New Roman" w:eastAsia="黑体" w:hAnsi="Times New Roman" w:cs="Times New Roman" w:hint="eastAsia"/>
          <w:b/>
          <w:sz w:val="24"/>
        </w:rPr>
        <w:t>7.1.6</w:t>
      </w:r>
      <w:r w:rsidR="009862A2">
        <w:rPr>
          <w:rFonts w:ascii="Times New Roman" w:eastAsia="黑体" w:hAnsi="Times New Roman" w:cs="Times New Roman" w:hint="eastAsia"/>
          <w:b/>
          <w:sz w:val="24"/>
        </w:rPr>
        <w:t xml:space="preserve">  </w:t>
      </w:r>
      <w:r w:rsidR="009C1770">
        <w:rPr>
          <w:rFonts w:ascii="宋体" w:hAnsi="宋体" w:hint="eastAsia"/>
          <w:sz w:val="24"/>
        </w:rPr>
        <w:t>工业厂房改造</w:t>
      </w:r>
      <w:r w:rsidRPr="00394774">
        <w:rPr>
          <w:rFonts w:ascii="宋体" w:hAnsi="宋体" w:hint="eastAsia"/>
          <w:sz w:val="24"/>
        </w:rPr>
        <w:t>对于必须拆除的部分，应对拆除旧构件后的结构安全和稳定进行分析，制定合理的施工技术方案，一方面保证拆除过程中的施工安全，另一方面保证拆除后到新增构件增设完毕期间的结构稳定性。加固改造过程中，新旧结构构件连接的可靠性是加固改造后新旧构件共同工作，达到结构安全目标的关键，设计时应予以足够的重视。</w:t>
      </w:r>
    </w:p>
    <w:p w:rsidR="008042B0" w:rsidRDefault="008042B0" w:rsidP="008042B0">
      <w:pPr>
        <w:rPr>
          <w:rFonts w:ascii="宋体"/>
          <w:sz w:val="24"/>
        </w:rPr>
      </w:pPr>
      <w:r w:rsidRPr="000F627B">
        <w:rPr>
          <w:rFonts w:ascii="Times New Roman" w:eastAsia="黑体" w:hAnsi="Times New Roman" w:cs="Times New Roman" w:hint="eastAsia"/>
          <w:b/>
          <w:sz w:val="24"/>
        </w:rPr>
        <w:t>7.1.7</w:t>
      </w:r>
      <w:r w:rsidR="009862A2">
        <w:rPr>
          <w:rFonts w:ascii="Times New Roman" w:eastAsia="黑体" w:hAnsi="Times New Roman" w:cs="Times New Roman" w:hint="eastAsia"/>
          <w:b/>
          <w:sz w:val="24"/>
        </w:rPr>
        <w:t xml:space="preserve">  </w:t>
      </w:r>
      <w:r w:rsidR="009C1770">
        <w:rPr>
          <w:rFonts w:ascii="宋体" w:hAnsi="宋体" w:hint="eastAsia"/>
          <w:sz w:val="24"/>
        </w:rPr>
        <w:t>工业厂房改造</w:t>
      </w:r>
      <w:r>
        <w:rPr>
          <w:rFonts w:ascii="宋体" w:hint="eastAsia"/>
          <w:sz w:val="24"/>
        </w:rPr>
        <w:t>过程中的永久荷载、可变荷载、施工临时荷载应按实际荷载取值。风荷载可按10年一遇取值，可不考虑地震作用，但应采用防震应急措施。</w:t>
      </w:r>
    </w:p>
    <w:p w:rsidR="008042B0" w:rsidRPr="00394774" w:rsidRDefault="008042B0" w:rsidP="00394774">
      <w:pPr>
        <w:rPr>
          <w:rFonts w:ascii="宋体"/>
          <w:sz w:val="24"/>
        </w:rPr>
      </w:pPr>
      <w:r w:rsidRPr="000F627B">
        <w:rPr>
          <w:rFonts w:ascii="Times New Roman" w:eastAsia="黑体" w:hAnsi="Times New Roman" w:cs="Times New Roman" w:hint="eastAsia"/>
          <w:b/>
          <w:sz w:val="24"/>
        </w:rPr>
        <w:t>7.1.8</w:t>
      </w:r>
      <w:r w:rsidR="009862A2">
        <w:rPr>
          <w:rFonts w:ascii="Times New Roman" w:eastAsia="黑体" w:hAnsi="Times New Roman" w:cs="Times New Roman" w:hint="eastAsia"/>
          <w:b/>
          <w:sz w:val="24"/>
        </w:rPr>
        <w:t xml:space="preserve">  </w:t>
      </w:r>
      <w:r w:rsidRPr="00394774">
        <w:rPr>
          <w:rFonts w:ascii="宋体" w:hint="eastAsia"/>
          <w:sz w:val="24"/>
        </w:rPr>
        <w:t>女儿墙、出屋面烟囱等非结构构件的处理应以加强与主体结构可靠性连接，防止倒塌伤人为目的。不符合要求时，优先考虑拆除、降低高度或改用轻质材料，然后再考虑加固。</w:t>
      </w:r>
    </w:p>
    <w:p w:rsidR="008042B0" w:rsidRDefault="008042B0" w:rsidP="00394774">
      <w:pPr>
        <w:pStyle w:val="2"/>
        <w:numPr>
          <w:ilvl w:val="0"/>
          <w:numId w:val="0"/>
        </w:numPr>
        <w:spacing w:before="0" w:after="0" w:line="360" w:lineRule="auto"/>
        <w:ind w:leftChars="100" w:left="210" w:firstLineChars="100" w:firstLine="281"/>
        <w:jc w:val="center"/>
        <w:rPr>
          <w:rFonts w:ascii="Times New Roman" w:eastAsia="宋体"/>
          <w:sz w:val="28"/>
          <w:szCs w:val="28"/>
        </w:rPr>
      </w:pPr>
      <w:bookmarkStart w:id="185" w:name="_Toc123206111"/>
      <w:bookmarkStart w:id="186" w:name="_Toc123206342"/>
      <w:bookmarkStart w:id="187" w:name="_Toc123212942"/>
      <w:r>
        <w:rPr>
          <w:rFonts w:ascii="Times New Roman" w:eastAsia="宋体"/>
          <w:sz w:val="28"/>
          <w:szCs w:val="28"/>
        </w:rPr>
        <w:t xml:space="preserve">7.2 </w:t>
      </w:r>
      <w:r>
        <w:rPr>
          <w:rFonts w:ascii="Times New Roman" w:eastAsia="宋体" w:hint="eastAsia"/>
          <w:sz w:val="28"/>
          <w:szCs w:val="28"/>
        </w:rPr>
        <w:t>结构改造设计</w:t>
      </w:r>
      <w:bookmarkEnd w:id="185"/>
      <w:bookmarkEnd w:id="186"/>
      <w:bookmarkEnd w:id="187"/>
    </w:p>
    <w:p w:rsidR="008042B0" w:rsidRPr="00394774" w:rsidRDefault="008042B0" w:rsidP="00394774">
      <w:pPr>
        <w:rPr>
          <w:rFonts w:ascii="宋体" w:hAnsi="宋体"/>
          <w:sz w:val="24"/>
        </w:rPr>
      </w:pPr>
      <w:r w:rsidRPr="000F627B">
        <w:rPr>
          <w:rFonts w:ascii="Times New Roman" w:eastAsia="黑体" w:hAnsi="Times New Roman" w:cs="Times New Roman" w:hint="eastAsia"/>
          <w:b/>
          <w:sz w:val="24"/>
        </w:rPr>
        <w:t>7.2.1</w:t>
      </w:r>
      <w:r w:rsidR="009862A2">
        <w:rPr>
          <w:rFonts w:ascii="Times New Roman" w:eastAsia="黑体" w:hAnsi="Times New Roman" w:cs="Times New Roman" w:hint="eastAsia"/>
          <w:b/>
          <w:sz w:val="24"/>
        </w:rPr>
        <w:t xml:space="preserve">  </w:t>
      </w:r>
      <w:r w:rsidR="009C1770">
        <w:rPr>
          <w:rFonts w:ascii="宋体" w:hAnsi="宋体" w:hint="eastAsia"/>
          <w:sz w:val="24"/>
        </w:rPr>
        <w:t>工业厂房改造</w:t>
      </w:r>
      <w:r w:rsidRPr="00394774">
        <w:rPr>
          <w:rFonts w:ascii="宋体" w:hAnsi="宋体" w:hint="eastAsia"/>
          <w:sz w:val="24"/>
        </w:rPr>
        <w:t>涉及使用功能的改变，应根据现行国家标准《建筑工程抗震设防分类标准》GB 50223重新确定改造后建筑的抗震设防类别和相应的抗震设防标准。特别是有些工业建筑原来为标准设防，若改为大型展馆或人流密集的商业建筑，有可能提高为重点设防类别，此时在结构加固设计中应注意相应抗震要求和措施的提高。并根据不同的后续使用年限，采用不同的规范依据。</w:t>
      </w:r>
    </w:p>
    <w:p w:rsidR="008042B0" w:rsidRPr="00394774" w:rsidRDefault="008042B0" w:rsidP="00394774">
      <w:pPr>
        <w:rPr>
          <w:rFonts w:ascii="宋体" w:hAnsi="宋体"/>
          <w:sz w:val="24"/>
        </w:rPr>
      </w:pPr>
      <w:r w:rsidRPr="000F627B">
        <w:rPr>
          <w:rFonts w:ascii="Times New Roman" w:eastAsia="黑体" w:hAnsi="Times New Roman" w:cs="Times New Roman" w:hint="eastAsia"/>
          <w:b/>
          <w:sz w:val="24"/>
        </w:rPr>
        <w:t>7.2.2</w:t>
      </w:r>
      <w:r w:rsidR="009862A2">
        <w:rPr>
          <w:rFonts w:ascii="Times New Roman" w:eastAsia="黑体" w:hAnsi="Times New Roman" w:cs="Times New Roman" w:hint="eastAsia"/>
          <w:b/>
          <w:sz w:val="24"/>
        </w:rPr>
        <w:t xml:space="preserve">  </w:t>
      </w:r>
      <w:r w:rsidR="009C1770">
        <w:rPr>
          <w:rFonts w:ascii="宋体" w:hAnsi="宋体" w:hint="eastAsia"/>
          <w:sz w:val="24"/>
        </w:rPr>
        <w:t>工业厂房改造</w:t>
      </w:r>
      <w:r w:rsidRPr="00394774">
        <w:rPr>
          <w:rFonts w:ascii="宋体" w:hAnsi="宋体" w:hint="eastAsia"/>
          <w:sz w:val="24"/>
        </w:rPr>
        <w:t>时，为了保持外立面的风格，通常会保留外部结构和建筑做法，内部根据功能改造要求新增结构或配套附属结构。内部新增结构、附属结构与原结构之间应考虑结构的工作状态，主要有分离式和连接式两种方案。分离式是在室内另立独立的承重抗震结构体系，四周与旧厂房完全脱开，采用分离式方案时各结构部分均应满足独立结构体系的安全性要求。连接式是将新增的承重结构与旧有结构连在一起，共同承担结构的总竖向荷载和水平荷载，为保证新旧结构共同工作，采用连接方案时应有保证整体性的可靠连接措施。</w:t>
      </w:r>
    </w:p>
    <w:p w:rsidR="008042B0" w:rsidRPr="00394774" w:rsidRDefault="008042B0" w:rsidP="00394774">
      <w:pPr>
        <w:rPr>
          <w:rFonts w:ascii="宋体" w:hAnsi="宋体"/>
          <w:sz w:val="24"/>
        </w:rPr>
      </w:pPr>
      <w:r w:rsidRPr="000F627B">
        <w:rPr>
          <w:rFonts w:ascii="Times New Roman" w:eastAsia="黑体" w:hAnsi="Times New Roman" w:cs="Times New Roman" w:hint="eastAsia"/>
          <w:b/>
          <w:sz w:val="24"/>
        </w:rPr>
        <w:t>7.2.4</w:t>
      </w:r>
      <w:r w:rsidR="009862A2">
        <w:rPr>
          <w:rFonts w:ascii="Times New Roman" w:eastAsia="黑体" w:hAnsi="Times New Roman" w:cs="Times New Roman" w:hint="eastAsia"/>
          <w:b/>
          <w:sz w:val="24"/>
        </w:rPr>
        <w:t xml:space="preserve">  </w:t>
      </w:r>
      <w:r w:rsidRPr="00394774">
        <w:rPr>
          <w:rFonts w:ascii="宋体" w:hAnsi="宋体" w:hint="eastAsia"/>
          <w:sz w:val="24"/>
        </w:rPr>
        <w:t>地震区单层工业厂房的破坏形式是多种多样的，包括沿厂房横向（排架方向）和沿厂房纵向（垂直于排架方向）的破坏，早期的工业厂房设计中在排架结构的纵向抗震方面往往计算考虑不足，导致纵向抗震能力较弱。在原有排架厂房的民用化</w:t>
      </w:r>
      <w:r w:rsidR="00E905C1">
        <w:rPr>
          <w:rFonts w:ascii="宋体" w:hAnsi="宋体" w:hint="eastAsia"/>
          <w:sz w:val="24"/>
        </w:rPr>
        <w:t>更新</w:t>
      </w:r>
      <w:r w:rsidRPr="00394774">
        <w:rPr>
          <w:rFonts w:ascii="宋体" w:hAnsi="宋体" w:hint="eastAsia"/>
          <w:sz w:val="24"/>
        </w:rPr>
        <w:t>中，结构的抗震加固设计应着重解决纵向抗震问题。排架结构的柱间支撑和屋盖支撑体系是结构整体刚度和空间作用的保证，在改造中应尽量保留，或采取其他可靠的加固措施。</w:t>
      </w:r>
    </w:p>
    <w:p w:rsidR="008042B0" w:rsidRPr="00394774" w:rsidRDefault="008042B0" w:rsidP="00394774">
      <w:pPr>
        <w:rPr>
          <w:rFonts w:ascii="宋体" w:hAnsi="宋体"/>
          <w:sz w:val="24"/>
        </w:rPr>
      </w:pPr>
      <w:r w:rsidRPr="000F627B">
        <w:rPr>
          <w:rFonts w:ascii="Times New Roman" w:eastAsia="黑体" w:hAnsi="Times New Roman" w:cs="Times New Roman" w:hint="eastAsia"/>
          <w:b/>
          <w:sz w:val="24"/>
        </w:rPr>
        <w:t>7.2.5</w:t>
      </w:r>
      <w:r w:rsidR="009862A2">
        <w:rPr>
          <w:rFonts w:ascii="Times New Roman" w:eastAsia="黑体" w:hAnsi="Times New Roman" w:cs="Times New Roman" w:hint="eastAsia"/>
          <w:b/>
          <w:sz w:val="24"/>
        </w:rPr>
        <w:t xml:space="preserve">  </w:t>
      </w:r>
      <w:r w:rsidRPr="00394774">
        <w:rPr>
          <w:rFonts w:ascii="宋体" w:hAnsi="宋体" w:hint="eastAsia"/>
          <w:sz w:val="24"/>
        </w:rPr>
        <w:t>多层钢筋混凝土框架在更新中经常会进行加层，若采用整体式方案，此时结构的主要问题集中在框架柱的轴压比、原有梁柱的配筋不足、</w:t>
      </w:r>
      <w:proofErr w:type="gramStart"/>
      <w:r w:rsidRPr="00394774">
        <w:rPr>
          <w:rFonts w:ascii="宋体" w:hAnsi="宋体" w:hint="eastAsia"/>
          <w:sz w:val="24"/>
        </w:rPr>
        <w:t>整体抗侧刚度</w:t>
      </w:r>
      <w:proofErr w:type="gramEnd"/>
      <w:r w:rsidRPr="00394774">
        <w:rPr>
          <w:rFonts w:ascii="宋体" w:hAnsi="宋体" w:hint="eastAsia"/>
          <w:sz w:val="24"/>
        </w:rPr>
        <w:t>等问题。</w:t>
      </w:r>
    </w:p>
    <w:p w:rsidR="008042B0" w:rsidRPr="00394774" w:rsidRDefault="008042B0" w:rsidP="00394774">
      <w:pPr>
        <w:rPr>
          <w:rFonts w:ascii="宋体" w:hAnsi="宋体"/>
          <w:sz w:val="24"/>
        </w:rPr>
      </w:pPr>
      <w:r w:rsidRPr="000F627B">
        <w:rPr>
          <w:rFonts w:ascii="Times New Roman" w:eastAsia="黑体" w:hAnsi="Times New Roman" w:cs="Times New Roman" w:hint="eastAsia"/>
          <w:b/>
          <w:sz w:val="24"/>
        </w:rPr>
        <w:t>7.2.6</w:t>
      </w:r>
      <w:r w:rsidR="009862A2">
        <w:rPr>
          <w:rFonts w:ascii="Times New Roman" w:eastAsia="黑体" w:hAnsi="Times New Roman" w:cs="Times New Roman" w:hint="eastAsia"/>
          <w:b/>
          <w:sz w:val="24"/>
        </w:rPr>
        <w:t xml:space="preserve">  </w:t>
      </w:r>
      <w:r w:rsidRPr="00394774">
        <w:rPr>
          <w:rFonts w:ascii="宋体" w:hAnsi="宋体" w:hint="eastAsia"/>
          <w:sz w:val="24"/>
        </w:rPr>
        <w:t>现行国家标准《建筑抗震设计规范》GB 50011规定，对于甲、乙类建筑以及大于24m的丙类建筑，不应采用单跨框架结构；高度大于24m的丙类建筑不宜采用单跨框架结构。</w:t>
      </w:r>
    </w:p>
    <w:p w:rsidR="008042B0" w:rsidRPr="00394774" w:rsidRDefault="008042B0" w:rsidP="00394774">
      <w:pPr>
        <w:rPr>
          <w:rFonts w:ascii="宋体" w:hAnsi="宋体"/>
          <w:sz w:val="24"/>
        </w:rPr>
      </w:pPr>
      <w:r w:rsidRPr="000F627B">
        <w:rPr>
          <w:rFonts w:ascii="Times New Roman" w:eastAsia="黑体" w:hAnsi="Times New Roman" w:cs="Times New Roman" w:hint="eastAsia"/>
          <w:b/>
          <w:sz w:val="24"/>
        </w:rPr>
        <w:t>7.2.8</w:t>
      </w:r>
      <w:r w:rsidR="009862A2">
        <w:rPr>
          <w:rFonts w:ascii="Times New Roman" w:eastAsia="黑体" w:hAnsi="Times New Roman" w:cs="Times New Roman" w:hint="eastAsia"/>
          <w:b/>
          <w:sz w:val="24"/>
        </w:rPr>
        <w:t xml:space="preserve">  </w:t>
      </w:r>
      <w:r w:rsidRPr="00394774">
        <w:rPr>
          <w:rFonts w:ascii="宋体" w:hAnsi="宋体" w:hint="eastAsia"/>
          <w:sz w:val="24"/>
        </w:rPr>
        <w:t>在</w:t>
      </w:r>
      <w:r w:rsidR="009C1770">
        <w:rPr>
          <w:rFonts w:ascii="宋体" w:hAnsi="宋体" w:hint="eastAsia"/>
          <w:sz w:val="24"/>
        </w:rPr>
        <w:t>工业厂房改造</w:t>
      </w:r>
      <w:r w:rsidRPr="00394774">
        <w:rPr>
          <w:rFonts w:ascii="宋体" w:hAnsi="宋体" w:hint="eastAsia"/>
          <w:sz w:val="24"/>
        </w:rPr>
        <w:t>时，经常出现新增附属结构的情况，如外加电梯、附属用房等，应尽量减少新增附属结构对原有结构的不利影响，特别是对其抗震的不利影响，尽可能采用独立设计</w:t>
      </w:r>
      <w:r w:rsidR="00394774">
        <w:rPr>
          <w:rFonts w:ascii="宋体" w:hAnsi="宋体" w:hint="eastAsia"/>
          <w:sz w:val="24"/>
        </w:rPr>
        <w:t>，</w:t>
      </w:r>
      <w:r w:rsidRPr="00394774">
        <w:rPr>
          <w:rFonts w:ascii="宋体" w:hAnsi="宋体" w:hint="eastAsia"/>
          <w:sz w:val="24"/>
        </w:rPr>
        <w:t>与原主体结构脱开，如无法脱开时应进行整体计算。</w:t>
      </w:r>
    </w:p>
    <w:p w:rsidR="008042B0" w:rsidRPr="00394774" w:rsidRDefault="008042B0" w:rsidP="00394774">
      <w:pPr>
        <w:rPr>
          <w:rFonts w:ascii="宋体" w:hAnsi="宋体"/>
          <w:sz w:val="24"/>
        </w:rPr>
      </w:pPr>
      <w:r w:rsidRPr="000F627B">
        <w:rPr>
          <w:rFonts w:ascii="Times New Roman" w:eastAsia="黑体" w:hAnsi="Times New Roman" w:cs="Times New Roman" w:hint="eastAsia"/>
          <w:b/>
          <w:sz w:val="24"/>
        </w:rPr>
        <w:t>7.2.9</w:t>
      </w:r>
      <w:r w:rsidR="009862A2">
        <w:rPr>
          <w:rFonts w:ascii="Times New Roman" w:eastAsia="黑体" w:hAnsi="Times New Roman" w:cs="Times New Roman" w:hint="eastAsia"/>
          <w:b/>
          <w:sz w:val="24"/>
        </w:rPr>
        <w:t xml:space="preserve">  </w:t>
      </w:r>
      <w:r w:rsidRPr="00394774">
        <w:rPr>
          <w:rFonts w:ascii="宋体" w:hAnsi="宋体" w:hint="eastAsia"/>
          <w:sz w:val="24"/>
        </w:rPr>
        <w:t>本条提出适当考虑</w:t>
      </w:r>
      <w:r>
        <w:rPr>
          <w:rFonts w:ascii="宋体" w:hAnsi="宋体" w:hint="eastAsia"/>
          <w:sz w:val="24"/>
        </w:rPr>
        <w:t>既有工业建筑</w:t>
      </w:r>
      <w:r w:rsidRPr="00394774">
        <w:rPr>
          <w:rFonts w:ascii="宋体" w:hAnsi="宋体" w:hint="eastAsia"/>
          <w:sz w:val="24"/>
        </w:rPr>
        <w:t>填充墙对结构受力影响的两种方法，其中通过</w:t>
      </w:r>
      <w:proofErr w:type="gramStart"/>
      <w:r w:rsidRPr="00394774">
        <w:rPr>
          <w:rFonts w:ascii="宋体" w:hAnsi="宋体" w:hint="eastAsia"/>
          <w:sz w:val="24"/>
        </w:rPr>
        <w:t>周期折减系数</w:t>
      </w:r>
      <w:proofErr w:type="gramEnd"/>
      <w:r w:rsidRPr="00394774">
        <w:rPr>
          <w:rFonts w:ascii="宋体" w:hAnsi="宋体" w:hint="eastAsia"/>
          <w:sz w:val="24"/>
        </w:rPr>
        <w:t>进行考虑为常规方法，而通过刚度折算将填充墙刚度反映到分析模型中，更能直接体现填充墙的作用，更加符合实际，且</w:t>
      </w:r>
      <w:proofErr w:type="gramStart"/>
      <w:r w:rsidRPr="00394774">
        <w:rPr>
          <w:rFonts w:ascii="宋体" w:hAnsi="宋体" w:hint="eastAsia"/>
          <w:sz w:val="24"/>
        </w:rPr>
        <w:t>当结构</w:t>
      </w:r>
      <w:proofErr w:type="gramEnd"/>
      <w:r w:rsidRPr="00394774">
        <w:rPr>
          <w:rFonts w:ascii="宋体" w:hAnsi="宋体" w:hint="eastAsia"/>
          <w:sz w:val="24"/>
        </w:rPr>
        <w:t>位移较难满足规范要求时，这种考虑方法将更为有效。</w:t>
      </w:r>
    </w:p>
    <w:p w:rsidR="008042B0" w:rsidRPr="00394774" w:rsidRDefault="008042B0" w:rsidP="00394774">
      <w:pPr>
        <w:rPr>
          <w:rFonts w:ascii="宋体" w:hAnsi="宋体"/>
          <w:sz w:val="24"/>
        </w:rPr>
      </w:pPr>
      <w:r w:rsidRPr="000F627B">
        <w:rPr>
          <w:rFonts w:ascii="Times New Roman" w:eastAsia="黑体" w:hAnsi="Times New Roman" w:cs="Times New Roman" w:hint="eastAsia"/>
          <w:b/>
          <w:sz w:val="24"/>
        </w:rPr>
        <w:t>7.2.10</w:t>
      </w:r>
      <w:r w:rsidR="009862A2">
        <w:rPr>
          <w:rFonts w:ascii="Times New Roman" w:eastAsia="黑体" w:hAnsi="Times New Roman" w:cs="Times New Roman" w:hint="eastAsia"/>
          <w:b/>
          <w:sz w:val="24"/>
        </w:rPr>
        <w:t xml:space="preserve">  </w:t>
      </w:r>
      <w:r w:rsidRPr="00394774">
        <w:rPr>
          <w:rFonts w:ascii="宋体" w:hAnsi="宋体" w:hint="eastAsia"/>
          <w:sz w:val="24"/>
        </w:rPr>
        <w:t>由于原有工业建筑的结构形式的不同，必然导致加层形式的不同，正确选择结构形式是加层设计中的一个极为重要的问题，它关系到加层方案的可行性、安全性和经济合理性。</w:t>
      </w:r>
    </w:p>
    <w:p w:rsidR="008042B0" w:rsidRDefault="008042B0" w:rsidP="008042B0">
      <w:pPr>
        <w:pStyle w:val="a5"/>
        <w:ind w:left="420" w:firstLineChars="0" w:firstLine="0"/>
        <w:jc w:val="center"/>
        <w:outlineLvl w:val="1"/>
        <w:rPr>
          <w:rFonts w:asciiTheme="minorEastAsia" w:hAnsiTheme="minorEastAsia"/>
          <w:b/>
          <w:sz w:val="28"/>
        </w:rPr>
      </w:pPr>
      <w:bookmarkStart w:id="188" w:name="_Toc123206112"/>
      <w:bookmarkStart w:id="189" w:name="_Toc123206343"/>
      <w:bookmarkStart w:id="190" w:name="_Toc123212943"/>
      <w:r w:rsidRPr="000F627B">
        <w:rPr>
          <w:rFonts w:ascii="Times New Roman" w:hAnsi="Times New Roman" w:cs="Times New Roman"/>
          <w:b/>
          <w:sz w:val="28"/>
        </w:rPr>
        <w:t xml:space="preserve">7.4 </w:t>
      </w:r>
      <w:r>
        <w:rPr>
          <w:rFonts w:asciiTheme="minorEastAsia" w:hAnsiTheme="minorEastAsia" w:hint="eastAsia"/>
          <w:b/>
          <w:sz w:val="28"/>
        </w:rPr>
        <w:t>基础设计</w:t>
      </w:r>
      <w:bookmarkEnd w:id="188"/>
      <w:bookmarkEnd w:id="189"/>
      <w:bookmarkEnd w:id="190"/>
    </w:p>
    <w:p w:rsidR="008042B0" w:rsidRPr="00394774" w:rsidRDefault="008042B0" w:rsidP="00394774">
      <w:pPr>
        <w:rPr>
          <w:rFonts w:ascii="宋体" w:eastAsia="宋体" w:hAnsi="宋体"/>
          <w:sz w:val="24"/>
        </w:rPr>
      </w:pPr>
      <w:r w:rsidRPr="000F627B">
        <w:rPr>
          <w:rFonts w:ascii="Times New Roman" w:eastAsia="黑体" w:hAnsi="Times New Roman" w:cs="Times New Roman" w:hint="eastAsia"/>
          <w:b/>
          <w:sz w:val="24"/>
        </w:rPr>
        <w:t>7.4.2</w:t>
      </w:r>
      <w:r w:rsidR="009862A2">
        <w:rPr>
          <w:rFonts w:ascii="Times New Roman" w:eastAsia="黑体" w:hAnsi="Times New Roman" w:cs="Times New Roman" w:hint="eastAsia"/>
          <w:b/>
          <w:sz w:val="24"/>
        </w:rPr>
        <w:t xml:space="preserve">  </w:t>
      </w:r>
      <w:r w:rsidRPr="00394774">
        <w:rPr>
          <w:rFonts w:ascii="宋体" w:eastAsia="宋体" w:hAnsi="宋体" w:hint="eastAsia"/>
          <w:sz w:val="24"/>
        </w:rPr>
        <w:t>既有工业建筑加层改造时，对于原有地基基础的实际承载能力应进行综合判断。原有工业厂房设计时，上部结构荷载一般都较大，</w:t>
      </w:r>
      <w:r w:rsidR="009C1770">
        <w:rPr>
          <w:rFonts w:ascii="宋体" w:eastAsia="宋体" w:hAnsi="宋体" w:hint="eastAsia"/>
          <w:sz w:val="24"/>
        </w:rPr>
        <w:t>工业厂房改造</w:t>
      </w:r>
      <w:r w:rsidRPr="00394774">
        <w:rPr>
          <w:rFonts w:ascii="宋体" w:eastAsia="宋体" w:hAnsi="宋体" w:hint="eastAsia"/>
          <w:sz w:val="24"/>
        </w:rPr>
        <w:t>后由于功能改变，荷载可能会降低。确定加层方案时，应考虑充分发挥原有基础的承载能力，尽量减少基础加固量，多采用提高上部结构抵抗不均匀承载能力的措施，以弥补地基基础承载力的某些不足和缺陷。</w:t>
      </w:r>
    </w:p>
    <w:p w:rsidR="008042B0" w:rsidRDefault="008042B0" w:rsidP="008042B0">
      <w:pPr>
        <w:pStyle w:val="a5"/>
        <w:ind w:left="426" w:firstLineChars="0" w:firstLine="0"/>
        <w:rPr>
          <w:sz w:val="24"/>
          <w:szCs w:val="24"/>
        </w:rPr>
      </w:pPr>
    </w:p>
    <w:p w:rsidR="00394774" w:rsidRDefault="00394774">
      <w:pPr>
        <w:widowControl/>
        <w:rPr>
          <w:sz w:val="24"/>
          <w:szCs w:val="24"/>
        </w:rPr>
      </w:pPr>
      <w:r>
        <w:rPr>
          <w:sz w:val="24"/>
          <w:szCs w:val="24"/>
        </w:rPr>
        <w:br w:type="page"/>
      </w:r>
    </w:p>
    <w:p w:rsidR="008042B0" w:rsidRPr="00215E55" w:rsidRDefault="008042B0" w:rsidP="008042B0">
      <w:pPr>
        <w:jc w:val="center"/>
        <w:outlineLvl w:val="0"/>
        <w:rPr>
          <w:rFonts w:asciiTheme="minorEastAsia" w:hAnsiTheme="minorEastAsia"/>
          <w:b/>
          <w:sz w:val="30"/>
          <w:szCs w:val="30"/>
        </w:rPr>
      </w:pPr>
      <w:bookmarkStart w:id="191" w:name="_Toc123206113"/>
      <w:bookmarkStart w:id="192" w:name="_Toc123206344"/>
      <w:bookmarkStart w:id="193" w:name="_Toc123212944"/>
      <w:r w:rsidRPr="000F627B">
        <w:rPr>
          <w:rFonts w:ascii="Times New Roman" w:hAnsi="Times New Roman" w:cs="Times New Roman"/>
          <w:b/>
          <w:sz w:val="30"/>
          <w:szCs w:val="30"/>
        </w:rPr>
        <w:t xml:space="preserve">8 </w:t>
      </w:r>
      <w:r w:rsidRPr="00215E55">
        <w:rPr>
          <w:rFonts w:asciiTheme="minorEastAsia" w:hAnsiTheme="minorEastAsia" w:hint="eastAsia"/>
          <w:b/>
          <w:sz w:val="30"/>
          <w:szCs w:val="30"/>
        </w:rPr>
        <w:t>机电设备设计</w:t>
      </w:r>
      <w:bookmarkEnd w:id="191"/>
      <w:bookmarkEnd w:id="192"/>
      <w:bookmarkEnd w:id="193"/>
    </w:p>
    <w:p w:rsidR="008042B0" w:rsidRDefault="008042B0" w:rsidP="008042B0">
      <w:pPr>
        <w:pStyle w:val="a5"/>
        <w:ind w:firstLineChars="0" w:firstLine="0"/>
        <w:jc w:val="center"/>
        <w:outlineLvl w:val="1"/>
        <w:rPr>
          <w:rFonts w:asciiTheme="minorEastAsia" w:hAnsiTheme="minorEastAsia"/>
          <w:b/>
          <w:sz w:val="28"/>
          <w:szCs w:val="24"/>
        </w:rPr>
      </w:pPr>
      <w:bookmarkStart w:id="194" w:name="_Toc123206114"/>
      <w:bookmarkStart w:id="195" w:name="_Toc123206345"/>
      <w:bookmarkStart w:id="196" w:name="_Toc123212945"/>
      <w:r w:rsidRPr="000F627B">
        <w:rPr>
          <w:rFonts w:ascii="Times New Roman" w:hAnsi="Times New Roman" w:cs="Times New Roman"/>
          <w:b/>
          <w:sz w:val="28"/>
          <w:szCs w:val="24"/>
        </w:rPr>
        <w:t>8.2</w:t>
      </w:r>
      <w:r w:rsidR="009862A2">
        <w:rPr>
          <w:rFonts w:ascii="Times New Roman" w:hAnsi="Times New Roman" w:cs="Times New Roman" w:hint="eastAsia"/>
          <w:b/>
          <w:sz w:val="28"/>
          <w:szCs w:val="24"/>
        </w:rPr>
        <w:t xml:space="preserve"> </w:t>
      </w:r>
      <w:r>
        <w:rPr>
          <w:rFonts w:asciiTheme="minorEastAsia" w:hAnsiTheme="minorEastAsia" w:hint="eastAsia"/>
          <w:b/>
          <w:sz w:val="28"/>
          <w:szCs w:val="24"/>
        </w:rPr>
        <w:t>给水排水</w:t>
      </w:r>
      <w:bookmarkEnd w:id="194"/>
      <w:bookmarkEnd w:id="195"/>
      <w:bookmarkEnd w:id="196"/>
    </w:p>
    <w:p w:rsidR="008042B0" w:rsidRDefault="008042B0" w:rsidP="00DF4577">
      <w:pPr>
        <w:rPr>
          <w:rFonts w:ascii="仿宋" w:eastAsia="仿宋" w:hAnsi="仿宋"/>
          <w:sz w:val="24"/>
        </w:rPr>
      </w:pPr>
      <w:r w:rsidRPr="000F627B">
        <w:rPr>
          <w:rFonts w:ascii="Times New Roman" w:eastAsia="黑体" w:hAnsi="Times New Roman" w:cs="Times New Roman" w:hint="eastAsia"/>
          <w:b/>
          <w:sz w:val="24"/>
        </w:rPr>
        <w:t>8.2.5</w:t>
      </w:r>
      <w:r w:rsidR="009862A2">
        <w:rPr>
          <w:rFonts w:ascii="Times New Roman" w:eastAsia="黑体" w:hAnsi="Times New Roman" w:cs="Times New Roman" w:hint="eastAsia"/>
          <w:b/>
          <w:sz w:val="24"/>
        </w:rPr>
        <w:t xml:space="preserve">  </w:t>
      </w:r>
      <w:r w:rsidRPr="00DF4577">
        <w:rPr>
          <w:rFonts w:hint="eastAsia"/>
          <w:sz w:val="24"/>
          <w:szCs w:val="24"/>
        </w:rPr>
        <w:t>对不同用途、付费或管理单位分别设水表统计用水量，并据此施行计量收费，达到鼓励行为节水的目的，同时还可统计各种用途的用水量。</w:t>
      </w:r>
    </w:p>
    <w:p w:rsidR="008042B0" w:rsidRDefault="008042B0" w:rsidP="008042B0">
      <w:pPr>
        <w:rPr>
          <w:sz w:val="24"/>
          <w:szCs w:val="24"/>
        </w:rPr>
      </w:pPr>
      <w:r w:rsidRPr="000F627B">
        <w:rPr>
          <w:rFonts w:ascii="Times New Roman" w:eastAsia="黑体" w:hAnsi="Times New Roman" w:cs="Times New Roman" w:hint="eastAsia"/>
          <w:b/>
          <w:sz w:val="24"/>
        </w:rPr>
        <w:t>8.2.7</w:t>
      </w:r>
      <w:r w:rsidR="009862A2">
        <w:rPr>
          <w:rFonts w:ascii="Times New Roman" w:eastAsia="黑体" w:hAnsi="Times New Roman" w:cs="Times New Roman" w:hint="eastAsia"/>
          <w:b/>
          <w:sz w:val="24"/>
        </w:rPr>
        <w:t xml:space="preserve">  </w:t>
      </w:r>
      <w:r w:rsidRPr="00DF4577">
        <w:rPr>
          <w:rFonts w:hint="eastAsia"/>
          <w:sz w:val="24"/>
          <w:szCs w:val="24"/>
        </w:rPr>
        <w:t>在进行热水系统设计时，应对工程基地附近进行调查研究，全面考虑热源的选择。既有工业建筑所处的区域若仍保留工业余热时，可以考虑对工业余热的利用。但需要进行经济性比较，</w:t>
      </w:r>
      <w:proofErr w:type="gramStart"/>
      <w:r w:rsidRPr="00DF4577">
        <w:rPr>
          <w:rFonts w:hint="eastAsia"/>
          <w:sz w:val="24"/>
          <w:szCs w:val="24"/>
        </w:rPr>
        <w:t>若工</w:t>
      </w:r>
      <w:proofErr w:type="gramEnd"/>
      <w:r w:rsidRPr="00DF4577">
        <w:rPr>
          <w:rFonts w:hint="eastAsia"/>
          <w:sz w:val="24"/>
          <w:szCs w:val="24"/>
        </w:rPr>
        <w:t>业余热热源距离过远或工业余热提供热量无法满足项目热水使用需求的，则不适合利用工业余热。太阳能是取之不尽用之不竭的能源，因大部分工业建筑较大的建筑屋面和空旷的环境为太阳能利用提供了良好的条件。</w:t>
      </w:r>
    </w:p>
    <w:p w:rsidR="008042B0" w:rsidRDefault="008042B0" w:rsidP="008042B0">
      <w:pPr>
        <w:pStyle w:val="a5"/>
        <w:ind w:firstLineChars="0" w:firstLine="0"/>
        <w:jc w:val="center"/>
        <w:outlineLvl w:val="1"/>
        <w:rPr>
          <w:rFonts w:asciiTheme="minorEastAsia" w:hAnsiTheme="minorEastAsia"/>
          <w:b/>
          <w:sz w:val="28"/>
          <w:szCs w:val="24"/>
        </w:rPr>
      </w:pPr>
      <w:bookmarkStart w:id="197" w:name="_Toc123206115"/>
      <w:bookmarkStart w:id="198" w:name="_Toc123206346"/>
      <w:bookmarkStart w:id="199" w:name="_Toc123212946"/>
      <w:r w:rsidRPr="000F627B">
        <w:rPr>
          <w:rFonts w:ascii="Times New Roman" w:hAnsi="Times New Roman" w:cs="Times New Roman"/>
          <w:b/>
          <w:sz w:val="28"/>
          <w:szCs w:val="24"/>
        </w:rPr>
        <w:t>8.3</w:t>
      </w:r>
      <w:r w:rsidR="009862A2">
        <w:rPr>
          <w:rFonts w:ascii="Times New Roman" w:hAnsi="Times New Roman" w:cs="Times New Roman" w:hint="eastAsia"/>
          <w:b/>
          <w:sz w:val="28"/>
          <w:szCs w:val="24"/>
        </w:rPr>
        <w:t xml:space="preserve"> </w:t>
      </w:r>
      <w:r>
        <w:rPr>
          <w:rFonts w:asciiTheme="minorEastAsia" w:hAnsiTheme="minorEastAsia" w:hint="eastAsia"/>
          <w:b/>
          <w:sz w:val="28"/>
          <w:szCs w:val="24"/>
        </w:rPr>
        <w:t>供暖通风与空气调节</w:t>
      </w:r>
      <w:bookmarkEnd w:id="197"/>
      <w:bookmarkEnd w:id="198"/>
      <w:bookmarkEnd w:id="199"/>
    </w:p>
    <w:p w:rsidR="008042B0" w:rsidRPr="00DF4577" w:rsidRDefault="008042B0" w:rsidP="00DF4577">
      <w:pPr>
        <w:rPr>
          <w:sz w:val="24"/>
          <w:szCs w:val="24"/>
        </w:rPr>
      </w:pPr>
      <w:r w:rsidRPr="000F627B">
        <w:rPr>
          <w:rFonts w:ascii="Times New Roman" w:eastAsia="黑体" w:hAnsi="Times New Roman" w:cs="Times New Roman" w:hint="eastAsia"/>
          <w:b/>
          <w:sz w:val="24"/>
        </w:rPr>
        <w:t>8.3.1</w:t>
      </w:r>
      <w:r w:rsidR="009862A2">
        <w:rPr>
          <w:rFonts w:ascii="Times New Roman" w:eastAsia="黑体" w:hAnsi="Times New Roman" w:cs="Times New Roman" w:hint="eastAsia"/>
          <w:b/>
          <w:sz w:val="24"/>
        </w:rPr>
        <w:t xml:space="preserve">  </w:t>
      </w:r>
      <w:r w:rsidRPr="00DF4577">
        <w:rPr>
          <w:rFonts w:hint="eastAsia"/>
          <w:sz w:val="24"/>
          <w:szCs w:val="24"/>
        </w:rPr>
        <w:t>对于原有空调设计的利用应进行综合评判，结合现有的改造功能及要求，考虑经济性因素，对原有可以利用的冷热源主机、冷却塔等加以利用，减少改造成本。经评估原有设备效率达到要求，且经过投资成本分析合适即可采用原有设备。</w:t>
      </w:r>
    </w:p>
    <w:p w:rsidR="008042B0" w:rsidRDefault="008042B0" w:rsidP="00DF4577">
      <w:pPr>
        <w:rPr>
          <w:rFonts w:ascii="仿宋" w:eastAsia="仿宋" w:hAnsi="仿宋"/>
          <w:sz w:val="24"/>
        </w:rPr>
      </w:pPr>
      <w:r w:rsidRPr="000F627B">
        <w:rPr>
          <w:rFonts w:ascii="Times New Roman" w:eastAsia="黑体" w:hAnsi="Times New Roman" w:cs="Times New Roman" w:hint="eastAsia"/>
          <w:b/>
          <w:sz w:val="24"/>
        </w:rPr>
        <w:t>8.3.4</w:t>
      </w:r>
      <w:r w:rsidR="009862A2">
        <w:rPr>
          <w:rFonts w:ascii="Times New Roman" w:eastAsia="黑体" w:hAnsi="Times New Roman" w:cs="Times New Roman" w:hint="eastAsia"/>
          <w:b/>
          <w:sz w:val="24"/>
        </w:rPr>
        <w:t xml:space="preserve">  </w:t>
      </w:r>
      <w:r w:rsidRPr="00DF4577">
        <w:rPr>
          <w:rFonts w:hint="eastAsia"/>
          <w:sz w:val="24"/>
          <w:szCs w:val="24"/>
        </w:rPr>
        <w:t>空调系统大温差设计可减少水泵耗电量和管网管径，因此对于改造后新增的冷水机组应采用大温差，要求其供回水温差不小于</w:t>
      </w:r>
      <w:r w:rsidRPr="00DF4577">
        <w:rPr>
          <w:rFonts w:hint="eastAsia"/>
          <w:sz w:val="24"/>
          <w:szCs w:val="24"/>
        </w:rPr>
        <w:t>6</w:t>
      </w:r>
      <w:r w:rsidRPr="00DF4577">
        <w:rPr>
          <w:rFonts w:hint="eastAsia"/>
          <w:sz w:val="24"/>
          <w:szCs w:val="24"/>
        </w:rPr>
        <w:t>℃。另外，原有冷水机组若经过评估可以重新利用时，综合投资和经济性考虑，对原有冷水机组供回水温差不进行要求，满足</w:t>
      </w:r>
      <w:r w:rsidRPr="00DF4577">
        <w:rPr>
          <w:rFonts w:hint="eastAsia"/>
          <w:sz w:val="24"/>
          <w:szCs w:val="24"/>
        </w:rPr>
        <w:t>5</w:t>
      </w:r>
      <w:r w:rsidRPr="00DF4577">
        <w:rPr>
          <w:rFonts w:hint="eastAsia"/>
          <w:sz w:val="24"/>
          <w:szCs w:val="24"/>
        </w:rPr>
        <w:t>℃温差即可。</w:t>
      </w:r>
    </w:p>
    <w:p w:rsidR="008042B0" w:rsidRDefault="008042B0" w:rsidP="008042B0">
      <w:pPr>
        <w:pStyle w:val="a5"/>
        <w:ind w:firstLineChars="0" w:firstLine="0"/>
        <w:jc w:val="center"/>
        <w:outlineLvl w:val="1"/>
        <w:rPr>
          <w:rFonts w:asciiTheme="minorEastAsia" w:hAnsiTheme="minorEastAsia"/>
          <w:b/>
          <w:sz w:val="28"/>
          <w:szCs w:val="24"/>
        </w:rPr>
      </w:pPr>
      <w:bookmarkStart w:id="200" w:name="_Toc123206116"/>
      <w:bookmarkStart w:id="201" w:name="_Toc123206347"/>
      <w:bookmarkStart w:id="202" w:name="_Toc123212947"/>
      <w:r w:rsidRPr="000F627B">
        <w:rPr>
          <w:rFonts w:ascii="Times New Roman" w:hAnsi="Times New Roman" w:cs="Times New Roman"/>
          <w:b/>
          <w:sz w:val="28"/>
          <w:szCs w:val="24"/>
        </w:rPr>
        <w:t>8.4</w:t>
      </w:r>
      <w:r w:rsidR="009862A2">
        <w:rPr>
          <w:rFonts w:ascii="Times New Roman" w:hAnsi="Times New Roman" w:cs="Times New Roman" w:hint="eastAsia"/>
          <w:b/>
          <w:sz w:val="28"/>
          <w:szCs w:val="24"/>
        </w:rPr>
        <w:t xml:space="preserve"> </w:t>
      </w:r>
      <w:r>
        <w:rPr>
          <w:rFonts w:asciiTheme="minorEastAsia" w:hAnsiTheme="minorEastAsia" w:hint="eastAsia"/>
          <w:b/>
          <w:sz w:val="28"/>
          <w:szCs w:val="24"/>
        </w:rPr>
        <w:t>电气与智能化</w:t>
      </w:r>
      <w:bookmarkEnd w:id="200"/>
      <w:bookmarkEnd w:id="201"/>
      <w:bookmarkEnd w:id="202"/>
    </w:p>
    <w:p w:rsidR="008042B0" w:rsidRDefault="008042B0" w:rsidP="00DF4577">
      <w:pPr>
        <w:rPr>
          <w:rFonts w:ascii="仿宋" w:eastAsia="仿宋" w:hAnsi="仿宋"/>
          <w:sz w:val="24"/>
        </w:rPr>
      </w:pPr>
      <w:r w:rsidRPr="000F627B">
        <w:rPr>
          <w:rFonts w:ascii="Times New Roman" w:eastAsia="黑体" w:hAnsi="Times New Roman" w:cs="Times New Roman" w:hint="eastAsia"/>
          <w:b/>
          <w:sz w:val="24"/>
        </w:rPr>
        <w:t>8.4.1</w:t>
      </w:r>
      <w:r w:rsidR="009862A2">
        <w:rPr>
          <w:rFonts w:ascii="Times New Roman" w:eastAsia="黑体" w:hAnsi="Times New Roman" w:cs="Times New Roman" w:hint="eastAsia"/>
          <w:b/>
          <w:sz w:val="24"/>
        </w:rPr>
        <w:t xml:space="preserve">  </w:t>
      </w:r>
      <w:r w:rsidRPr="00DF4577">
        <w:rPr>
          <w:rFonts w:ascii="宋体" w:hAnsi="宋体" w:hint="eastAsia"/>
          <w:sz w:val="24"/>
        </w:rPr>
        <w:t>合理设置电气设备用房，原有变配电所满足改造后用电需求，经过投资与运行费用计算评价合理时，即使干线长度超过现行规范要求</w:t>
      </w:r>
      <w:proofErr w:type="gramStart"/>
      <w:r w:rsidRPr="00DF4577">
        <w:rPr>
          <w:rFonts w:ascii="宋体" w:hAnsi="宋体" w:hint="eastAsia"/>
          <w:sz w:val="24"/>
        </w:rPr>
        <w:t>仍然应</w:t>
      </w:r>
      <w:proofErr w:type="gramEnd"/>
      <w:r w:rsidRPr="00DF4577">
        <w:rPr>
          <w:rFonts w:ascii="宋体" w:hAnsi="宋体" w:hint="eastAsia"/>
          <w:sz w:val="24"/>
        </w:rPr>
        <w:t>加以利用。</w:t>
      </w:r>
    </w:p>
    <w:p w:rsidR="008042B0" w:rsidRDefault="008042B0" w:rsidP="00DF4577">
      <w:pPr>
        <w:rPr>
          <w:rFonts w:ascii="仿宋" w:eastAsia="仿宋" w:hAnsi="仿宋"/>
          <w:sz w:val="24"/>
        </w:rPr>
      </w:pPr>
      <w:r w:rsidRPr="000F627B">
        <w:rPr>
          <w:rFonts w:ascii="Times New Roman" w:eastAsia="黑体" w:hAnsi="Times New Roman" w:cs="Times New Roman" w:hint="eastAsia"/>
          <w:b/>
          <w:sz w:val="24"/>
        </w:rPr>
        <w:t>8.4.2</w:t>
      </w:r>
      <w:r w:rsidR="009862A2">
        <w:rPr>
          <w:rFonts w:ascii="Times New Roman" w:eastAsia="黑体" w:hAnsi="Times New Roman" w:cs="Times New Roman" w:hint="eastAsia"/>
          <w:b/>
          <w:sz w:val="24"/>
        </w:rPr>
        <w:t xml:space="preserve">  </w:t>
      </w:r>
      <w:r w:rsidRPr="00DF4577">
        <w:rPr>
          <w:rFonts w:ascii="宋体" w:hAnsi="宋体" w:hint="eastAsia"/>
          <w:sz w:val="24"/>
        </w:rPr>
        <w:t>现行国家标准《三相配电变压器能效限定值及能效等级》GB 20052中规定的能效限定值是强制性要求，有条件时应采用更高能效的变压器。</w:t>
      </w:r>
    </w:p>
    <w:p w:rsidR="008042B0" w:rsidRDefault="008042B0" w:rsidP="008042B0">
      <w:r w:rsidRPr="000F627B">
        <w:rPr>
          <w:rFonts w:ascii="Times New Roman" w:eastAsia="黑体" w:hAnsi="Times New Roman" w:cs="Times New Roman" w:hint="eastAsia"/>
          <w:b/>
          <w:sz w:val="24"/>
        </w:rPr>
        <w:t>8.4.6</w:t>
      </w:r>
      <w:r w:rsidR="009862A2">
        <w:rPr>
          <w:rFonts w:ascii="Times New Roman" w:eastAsia="黑体" w:hAnsi="Times New Roman" w:cs="Times New Roman" w:hint="eastAsia"/>
          <w:b/>
          <w:sz w:val="24"/>
        </w:rPr>
        <w:t xml:space="preserve">  </w:t>
      </w:r>
      <w:r w:rsidRPr="00DF4577">
        <w:rPr>
          <w:rFonts w:ascii="宋体" w:hAnsi="宋体" w:hint="eastAsia"/>
          <w:sz w:val="24"/>
        </w:rPr>
        <w:t>照明与建筑的业</w:t>
      </w:r>
      <w:proofErr w:type="gramStart"/>
      <w:r w:rsidRPr="00DF4577">
        <w:rPr>
          <w:rFonts w:ascii="宋体" w:hAnsi="宋体" w:hint="eastAsia"/>
          <w:sz w:val="24"/>
        </w:rPr>
        <w:t>态运行</w:t>
      </w:r>
      <w:proofErr w:type="gramEnd"/>
      <w:r w:rsidRPr="00DF4577">
        <w:rPr>
          <w:rFonts w:ascii="宋体" w:hAnsi="宋体" w:hint="eastAsia"/>
          <w:sz w:val="24"/>
        </w:rPr>
        <w:t>是紧密相关的，照明控制应在</w:t>
      </w:r>
      <w:proofErr w:type="gramStart"/>
      <w:r w:rsidRPr="00DF4577">
        <w:rPr>
          <w:rFonts w:ascii="宋体" w:hAnsi="宋体" w:hint="eastAsia"/>
          <w:sz w:val="24"/>
        </w:rPr>
        <w:t>满足业态运行</w:t>
      </w:r>
      <w:proofErr w:type="gramEnd"/>
      <w:r w:rsidRPr="00DF4577">
        <w:rPr>
          <w:rFonts w:ascii="宋体" w:hAnsi="宋体" w:hint="eastAsia"/>
          <w:sz w:val="24"/>
        </w:rPr>
        <w:t>的同时节约能源，这就要求设计应分析建筑运行的状态，合理进行照明布置、照明配电及照明控制。特别是公共区域的照明应采取感应、光控、声控或定时控制等一种或多种集成的节能控制方式。电压偏高是指现场实际供电电压高于现行国家标准《标准电压》GB/T 15中规定的系统标称电压。</w:t>
      </w:r>
    </w:p>
    <w:p w:rsidR="008042B0" w:rsidRDefault="008042B0" w:rsidP="008042B0"/>
    <w:p w:rsidR="008042B0" w:rsidRPr="00215E55" w:rsidRDefault="008042B0" w:rsidP="008042B0">
      <w:pPr>
        <w:jc w:val="center"/>
        <w:outlineLvl w:val="0"/>
        <w:rPr>
          <w:rFonts w:asciiTheme="minorEastAsia" w:hAnsiTheme="minorEastAsia"/>
          <w:b/>
          <w:sz w:val="30"/>
          <w:szCs w:val="30"/>
        </w:rPr>
      </w:pPr>
      <w:bookmarkStart w:id="203" w:name="_Toc123206117"/>
      <w:bookmarkStart w:id="204" w:name="_Toc123206348"/>
      <w:bookmarkStart w:id="205" w:name="_Toc123212948"/>
      <w:r w:rsidRPr="000F627B">
        <w:rPr>
          <w:rFonts w:ascii="Times New Roman" w:hAnsi="Times New Roman" w:cs="Times New Roman"/>
          <w:b/>
          <w:sz w:val="30"/>
          <w:szCs w:val="30"/>
        </w:rPr>
        <w:t xml:space="preserve">9 </w:t>
      </w:r>
      <w:r w:rsidRPr="00215E55">
        <w:rPr>
          <w:rFonts w:asciiTheme="minorEastAsia" w:hAnsiTheme="minorEastAsia" w:hint="eastAsia"/>
          <w:b/>
          <w:sz w:val="30"/>
          <w:szCs w:val="30"/>
        </w:rPr>
        <w:t>施工</w:t>
      </w:r>
      <w:bookmarkEnd w:id="203"/>
      <w:bookmarkEnd w:id="204"/>
      <w:bookmarkEnd w:id="205"/>
    </w:p>
    <w:p w:rsidR="008042B0" w:rsidRDefault="008042B0" w:rsidP="008042B0">
      <w:pPr>
        <w:pStyle w:val="a5"/>
        <w:ind w:firstLineChars="0" w:firstLine="0"/>
        <w:jc w:val="center"/>
        <w:outlineLvl w:val="1"/>
        <w:rPr>
          <w:rFonts w:asciiTheme="minorEastAsia" w:hAnsiTheme="minorEastAsia"/>
          <w:b/>
          <w:sz w:val="28"/>
          <w:szCs w:val="28"/>
        </w:rPr>
      </w:pPr>
      <w:bookmarkStart w:id="206" w:name="_Toc123206118"/>
      <w:bookmarkStart w:id="207" w:name="_Toc123206349"/>
      <w:bookmarkStart w:id="208" w:name="_Toc123212949"/>
      <w:r w:rsidRPr="000F627B">
        <w:rPr>
          <w:rFonts w:ascii="Times New Roman" w:hAnsi="Times New Roman" w:cs="Times New Roman"/>
          <w:b/>
          <w:sz w:val="28"/>
          <w:szCs w:val="28"/>
        </w:rPr>
        <w:t xml:space="preserve">9.1 </w:t>
      </w:r>
      <w:r>
        <w:rPr>
          <w:rFonts w:asciiTheme="minorEastAsia" w:hAnsiTheme="minorEastAsia" w:hint="eastAsia"/>
          <w:b/>
          <w:sz w:val="28"/>
          <w:szCs w:val="28"/>
        </w:rPr>
        <w:t>一般规定</w:t>
      </w:r>
      <w:bookmarkEnd w:id="206"/>
      <w:bookmarkEnd w:id="207"/>
      <w:bookmarkEnd w:id="208"/>
    </w:p>
    <w:p w:rsidR="008042B0" w:rsidRDefault="008042B0" w:rsidP="00DF4577">
      <w:pPr>
        <w:rPr>
          <w:rFonts w:ascii="仿宋" w:eastAsia="仿宋" w:hAnsi="仿宋"/>
          <w:sz w:val="24"/>
        </w:rPr>
      </w:pPr>
      <w:r w:rsidRPr="000F627B">
        <w:rPr>
          <w:rFonts w:ascii="Times New Roman" w:eastAsia="黑体" w:hAnsi="Times New Roman" w:cs="Times New Roman" w:hint="eastAsia"/>
          <w:b/>
          <w:sz w:val="24"/>
        </w:rPr>
        <w:t>9.1.1</w:t>
      </w:r>
      <w:r w:rsidR="009862A2">
        <w:rPr>
          <w:rFonts w:ascii="Times New Roman" w:eastAsia="黑体" w:hAnsi="Times New Roman" w:cs="Times New Roman" w:hint="eastAsia"/>
          <w:b/>
          <w:sz w:val="24"/>
        </w:rPr>
        <w:t xml:space="preserve">  </w:t>
      </w:r>
      <w:r w:rsidRPr="00DF4577">
        <w:rPr>
          <w:rFonts w:ascii="宋体" w:hAnsi="宋体" w:hint="eastAsia"/>
          <w:sz w:val="24"/>
        </w:rPr>
        <w:t>施工组织设计中应包括施工准备、检测鉴定、拆除、改造施工等各部的施工方法、技术措施、材料供应、施工流程、安全保障和进度计划等内容。专项施工方案主要制定保证质量、安全的技术措施。各道工序完成后应对隐蔽工程进行检查验收，满足相应要求后，方能进行下一道工序的施工。</w:t>
      </w:r>
    </w:p>
    <w:p w:rsidR="008042B0" w:rsidRDefault="008042B0" w:rsidP="00DF4577">
      <w:pPr>
        <w:rPr>
          <w:rFonts w:ascii="仿宋" w:eastAsia="仿宋" w:hAnsi="仿宋"/>
          <w:sz w:val="24"/>
        </w:rPr>
      </w:pPr>
      <w:r w:rsidRPr="000F627B">
        <w:rPr>
          <w:rFonts w:ascii="Times New Roman" w:eastAsia="黑体" w:hAnsi="Times New Roman" w:cs="Times New Roman" w:hint="eastAsia"/>
          <w:b/>
          <w:sz w:val="24"/>
        </w:rPr>
        <w:t>9.1.3</w:t>
      </w:r>
      <w:r w:rsidR="009862A2">
        <w:rPr>
          <w:rFonts w:ascii="Times New Roman" w:eastAsia="黑体" w:hAnsi="Times New Roman" w:cs="Times New Roman" w:hint="eastAsia"/>
          <w:b/>
          <w:sz w:val="24"/>
        </w:rPr>
        <w:t xml:space="preserve">  </w:t>
      </w:r>
      <w:r w:rsidRPr="00DF4577">
        <w:rPr>
          <w:rFonts w:ascii="宋体" w:hAnsi="宋体" w:hint="eastAsia"/>
          <w:sz w:val="24"/>
        </w:rPr>
        <w:t>施工单位内部各专业、各工种间应做好施工配合，同时要配合检查验收，保证施工的顺利进行。</w:t>
      </w:r>
    </w:p>
    <w:p w:rsidR="008042B0" w:rsidRDefault="008042B0" w:rsidP="00DF4577">
      <w:pPr>
        <w:rPr>
          <w:rFonts w:ascii="仿宋" w:eastAsia="仿宋" w:hAnsi="仿宋"/>
          <w:sz w:val="24"/>
        </w:rPr>
      </w:pPr>
      <w:r w:rsidRPr="000F627B">
        <w:rPr>
          <w:rFonts w:ascii="Times New Roman" w:eastAsia="黑体" w:hAnsi="Times New Roman" w:cs="Times New Roman" w:hint="eastAsia"/>
          <w:b/>
          <w:sz w:val="24"/>
        </w:rPr>
        <w:t>9.1.4</w:t>
      </w:r>
      <w:r w:rsidR="009862A2">
        <w:rPr>
          <w:rFonts w:ascii="Times New Roman" w:eastAsia="黑体" w:hAnsi="Times New Roman" w:cs="Times New Roman" w:hint="eastAsia"/>
          <w:b/>
          <w:sz w:val="24"/>
        </w:rPr>
        <w:t xml:space="preserve">  </w:t>
      </w:r>
      <w:r w:rsidR="009C1770">
        <w:rPr>
          <w:rFonts w:ascii="宋体" w:hAnsi="宋体" w:hint="eastAsia"/>
          <w:sz w:val="24"/>
        </w:rPr>
        <w:t>工业厂房改造</w:t>
      </w:r>
      <w:r w:rsidRPr="00DF4577">
        <w:rPr>
          <w:rFonts w:ascii="宋体" w:hAnsi="宋体" w:hint="eastAsia"/>
          <w:sz w:val="24"/>
        </w:rPr>
        <w:t>在施工过程中，设计、监理与施工单位应密切配合，应严格按设计文件和施工程序进行施工，及时解决施工中出现的问题，以便及时妥善的进行处理。</w:t>
      </w:r>
    </w:p>
    <w:p w:rsidR="008042B0" w:rsidRDefault="008042B0" w:rsidP="008042B0">
      <w:pPr>
        <w:rPr>
          <w:sz w:val="24"/>
          <w:szCs w:val="24"/>
        </w:rPr>
      </w:pPr>
    </w:p>
    <w:p w:rsidR="008042B0" w:rsidRDefault="008042B0" w:rsidP="008042B0">
      <w:pPr>
        <w:rPr>
          <w:sz w:val="24"/>
          <w:szCs w:val="24"/>
        </w:rPr>
      </w:pPr>
    </w:p>
    <w:p w:rsidR="008042B0" w:rsidRDefault="008042B0" w:rsidP="008042B0">
      <w:pPr>
        <w:widowControl/>
        <w:rPr>
          <w:sz w:val="24"/>
          <w:szCs w:val="24"/>
        </w:rPr>
      </w:pPr>
      <w:r>
        <w:rPr>
          <w:kern w:val="0"/>
          <w:sz w:val="24"/>
          <w:szCs w:val="24"/>
        </w:rPr>
        <w:br w:type="page"/>
      </w:r>
    </w:p>
    <w:p w:rsidR="008042B0" w:rsidRDefault="008042B0" w:rsidP="008042B0">
      <w:pPr>
        <w:pStyle w:val="1"/>
        <w:numPr>
          <w:ilvl w:val="0"/>
          <w:numId w:val="0"/>
        </w:numPr>
        <w:spacing w:before="120" w:after="120" w:line="360" w:lineRule="auto"/>
        <w:ind w:left="432"/>
        <w:jc w:val="center"/>
        <w:rPr>
          <w:sz w:val="32"/>
          <w:szCs w:val="32"/>
        </w:rPr>
      </w:pPr>
      <w:bookmarkStart w:id="209" w:name="_Toc123206119"/>
      <w:bookmarkStart w:id="210" w:name="_Toc123206350"/>
      <w:bookmarkStart w:id="211" w:name="_Toc123212950"/>
      <w:r w:rsidRPr="000F627B">
        <w:rPr>
          <w:rFonts w:ascii="Times New Roman" w:hAnsi="Times New Roman" w:cs="Times New Roman"/>
          <w:sz w:val="32"/>
          <w:szCs w:val="32"/>
        </w:rPr>
        <w:t xml:space="preserve">10 </w:t>
      </w:r>
      <w:r>
        <w:rPr>
          <w:rFonts w:hint="eastAsia"/>
          <w:sz w:val="32"/>
          <w:szCs w:val="32"/>
        </w:rPr>
        <w:t>验收</w:t>
      </w:r>
      <w:bookmarkEnd w:id="209"/>
      <w:bookmarkEnd w:id="210"/>
      <w:bookmarkEnd w:id="211"/>
    </w:p>
    <w:p w:rsidR="008042B0" w:rsidRPr="00BB7615" w:rsidRDefault="008042B0" w:rsidP="00BB7615">
      <w:pPr>
        <w:rPr>
          <w:sz w:val="24"/>
        </w:rPr>
      </w:pPr>
      <w:r w:rsidRPr="000F627B">
        <w:rPr>
          <w:rFonts w:ascii="Times New Roman" w:eastAsia="黑体" w:hAnsi="Times New Roman" w:cs="Times New Roman"/>
          <w:b/>
          <w:bCs/>
          <w:sz w:val="24"/>
        </w:rPr>
        <w:t>10.0</w:t>
      </w:r>
      <w:r w:rsidRPr="000F627B">
        <w:rPr>
          <w:rFonts w:ascii="Times New Roman" w:eastAsia="黑体" w:hAnsi="Times New Roman" w:cs="Times New Roman"/>
          <w:b/>
          <w:bCs/>
        </w:rPr>
        <w:t>.</w:t>
      </w:r>
      <w:r w:rsidRPr="000F627B">
        <w:rPr>
          <w:rFonts w:ascii="Times New Roman" w:eastAsia="黑体" w:hAnsi="Times New Roman" w:cs="Times New Roman"/>
          <w:b/>
          <w:bCs/>
          <w:sz w:val="24"/>
        </w:rPr>
        <w:t>1</w:t>
      </w:r>
      <w:r w:rsidR="009862A2">
        <w:rPr>
          <w:rFonts w:ascii="Times New Roman" w:eastAsia="黑体" w:hAnsi="Times New Roman" w:cs="Times New Roman" w:hint="eastAsia"/>
          <w:b/>
          <w:bCs/>
          <w:sz w:val="24"/>
        </w:rPr>
        <w:t xml:space="preserve">  </w:t>
      </w:r>
      <w:r w:rsidR="009C1770">
        <w:rPr>
          <w:rFonts w:hint="eastAsia"/>
          <w:sz w:val="24"/>
        </w:rPr>
        <w:t>工业厂房改造</w:t>
      </w:r>
      <w:r w:rsidRPr="00BB7615">
        <w:rPr>
          <w:rFonts w:hint="eastAsia"/>
          <w:sz w:val="24"/>
        </w:rPr>
        <w:t>工程验收根据工程特点分为分项工程质量验收和竣工工程验收两个阶段进行。</w:t>
      </w:r>
    </w:p>
    <w:p w:rsidR="008042B0" w:rsidRPr="00BB7615" w:rsidRDefault="00C13932" w:rsidP="006D03D1">
      <w:pPr>
        <w:ind w:firstLineChars="150" w:firstLine="360"/>
        <w:rPr>
          <w:sz w:val="24"/>
        </w:rPr>
      </w:pPr>
      <w:r w:rsidRPr="000F627B">
        <w:rPr>
          <w:rFonts w:ascii="Times New Roman" w:eastAsia="黑体" w:hAnsi="Times New Roman" w:cs="Times New Roman"/>
          <w:b/>
          <w:bCs/>
          <w:sz w:val="24"/>
        </w:rPr>
        <w:t>1</w:t>
      </w:r>
      <w:r w:rsidR="009862A2">
        <w:rPr>
          <w:rFonts w:ascii="Times New Roman" w:eastAsia="黑体" w:hAnsi="Times New Roman" w:cs="Times New Roman" w:hint="eastAsia"/>
          <w:b/>
          <w:bCs/>
          <w:sz w:val="24"/>
        </w:rPr>
        <w:t xml:space="preserve">  </w:t>
      </w:r>
      <w:r w:rsidR="008042B0" w:rsidRPr="00BB7615">
        <w:rPr>
          <w:rFonts w:hint="eastAsia"/>
          <w:sz w:val="24"/>
        </w:rPr>
        <w:t>分项工程质量验收：</w:t>
      </w:r>
      <w:r w:rsidR="009C1770">
        <w:rPr>
          <w:rFonts w:hint="eastAsia"/>
          <w:sz w:val="24"/>
        </w:rPr>
        <w:t>工业厂房改造</w:t>
      </w:r>
      <w:r w:rsidR="008042B0" w:rsidRPr="00BB7615">
        <w:rPr>
          <w:rFonts w:hint="eastAsia"/>
          <w:sz w:val="24"/>
        </w:rPr>
        <w:t>工程在某阶段工程结束或某一分项工程完工后，由施工单位会同监理单位、建设单位进行验收</w:t>
      </w:r>
      <w:r>
        <w:rPr>
          <w:rFonts w:hint="eastAsia"/>
          <w:sz w:val="24"/>
        </w:rPr>
        <w:t>；</w:t>
      </w:r>
    </w:p>
    <w:p w:rsidR="008042B0" w:rsidRPr="00BB7615" w:rsidRDefault="00C13932" w:rsidP="006D03D1">
      <w:pPr>
        <w:ind w:firstLineChars="147" w:firstLine="353"/>
        <w:rPr>
          <w:sz w:val="24"/>
        </w:rPr>
      </w:pPr>
      <w:r>
        <w:rPr>
          <w:rFonts w:ascii="Times New Roman" w:eastAsia="黑体" w:hAnsi="Times New Roman" w:cs="Times New Roman" w:hint="eastAsia"/>
          <w:b/>
          <w:bCs/>
          <w:sz w:val="24"/>
        </w:rPr>
        <w:t xml:space="preserve">2  </w:t>
      </w:r>
      <w:r w:rsidR="008042B0" w:rsidRPr="00BB7615">
        <w:rPr>
          <w:rFonts w:hint="eastAsia"/>
          <w:sz w:val="24"/>
        </w:rPr>
        <w:t>竣工验收：工程竣工验收是对整个工程建设项目的综合性检查验收。在工程正式验收前，应由施工单位进行预验收，检查有关的技术资料、工程质量，发现问题及时处理。</w:t>
      </w:r>
    </w:p>
    <w:p w:rsidR="008042B0" w:rsidRDefault="008042B0" w:rsidP="00BB7615">
      <w:pPr>
        <w:rPr>
          <w:rFonts w:ascii="仿宋" w:eastAsia="仿宋" w:hAnsi="仿宋"/>
          <w:sz w:val="24"/>
        </w:rPr>
      </w:pPr>
      <w:r w:rsidRPr="000F627B">
        <w:rPr>
          <w:rFonts w:ascii="Times New Roman" w:eastAsia="黑体" w:hAnsi="Times New Roman" w:cs="Times New Roman" w:hint="eastAsia"/>
          <w:b/>
          <w:bCs/>
          <w:sz w:val="24"/>
        </w:rPr>
        <w:t>10.0.4</w:t>
      </w:r>
      <w:r w:rsidR="009862A2">
        <w:rPr>
          <w:rFonts w:ascii="Times New Roman" w:eastAsia="黑体" w:hAnsi="Times New Roman" w:cs="Times New Roman" w:hint="eastAsia"/>
          <w:b/>
          <w:bCs/>
          <w:sz w:val="24"/>
        </w:rPr>
        <w:t xml:space="preserve">  </w:t>
      </w:r>
      <w:r w:rsidRPr="00BB7615">
        <w:rPr>
          <w:rFonts w:hint="eastAsia"/>
          <w:sz w:val="24"/>
        </w:rPr>
        <w:t>工程验收是施工质量控制的一个重要环节，包括施工质量的中间验收和工程的竣工验收。分别通过对工程建设中间产品和最终产品的质量验收，从过程控制和最终把关两方面进行工程项目的质量控制。隐蔽工程验收合格前，不得隐蔽，不得进行下一步施工，竣工验收合格前，不得投入使用。</w:t>
      </w:r>
    </w:p>
    <w:p w:rsidR="008042B0" w:rsidRPr="00BB7615" w:rsidRDefault="008042B0" w:rsidP="00BB7615">
      <w:pPr>
        <w:rPr>
          <w:sz w:val="24"/>
        </w:rPr>
      </w:pPr>
      <w:r w:rsidRPr="000F627B">
        <w:rPr>
          <w:rFonts w:ascii="Times New Roman" w:eastAsia="黑体" w:hAnsi="Times New Roman" w:cs="Times New Roman" w:hint="eastAsia"/>
          <w:b/>
          <w:bCs/>
          <w:sz w:val="24"/>
        </w:rPr>
        <w:t>10.0.7</w:t>
      </w:r>
      <w:r w:rsidR="009862A2">
        <w:rPr>
          <w:rFonts w:ascii="Times New Roman" w:eastAsia="黑体" w:hAnsi="Times New Roman" w:cs="Times New Roman" w:hint="eastAsia"/>
          <w:b/>
          <w:bCs/>
          <w:sz w:val="24"/>
        </w:rPr>
        <w:t xml:space="preserve">  </w:t>
      </w:r>
      <w:r w:rsidRPr="00BB7615">
        <w:rPr>
          <w:rFonts w:hint="eastAsia"/>
          <w:sz w:val="24"/>
        </w:rPr>
        <w:t>本条规定了检验批的抽样要求。随机抽取，是指检验批中的每个样本都具有相同的被抽取</w:t>
      </w:r>
      <w:r w:rsidR="00E22DF4">
        <w:rPr>
          <w:noProof/>
          <w:sz w:val="24"/>
        </w:rPr>
        <w:pict>
          <v:shapetype id="_x0000_t202" coordsize="21600,21600" o:spt="202" path="m,l,21600r21600,l21600,xe">
            <v:stroke joinstyle="miter"/>
            <v:path gradientshapeok="t" o:connecttype="rect"/>
          </v:shapetype>
          <v:shape id="文本框 3" o:spid="_x0000_s1027" type="#_x0000_t202" style="position:absolute;left:0;text-align:left;margin-left:522.3pt;margin-top:780.2pt;width:29.15pt;height:12.6pt;z-index:251666432;visibility:visible;mso-wrap-distance-left:3.17497mm;mso-wrap-distance-right:3.17497mm;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" o:allowincell="f" filled="f" stroked="f">
            <v:textbox inset="0,0,0,0">
              <w:txbxContent>
                <w:p w:rsidR="001313B9" w:rsidRDefault="001313B9" w:rsidP="008042B0">
                  <w:pPr>
                    <w:widowControl/>
                    <w:spacing w:line="181" w:lineRule="exact"/>
                    <w:jc w:val="left"/>
                  </w:pPr>
                  <w:r>
                    <w:rPr>
                      <w:rFonts w:ascii="ABCDEE+Calibri" w:eastAsia="ABCDEE+Calibri" w:hAnsi="ABCDEE+Calibri"/>
                      <w:color w:val="000000"/>
                      <w:sz w:val="18"/>
                    </w:rPr>
                    <w:t>66</w:t>
                  </w:r>
                </w:p>
              </w:txbxContent>
            </v:textbox>
            <w10:wrap anchorx="margin" anchory="margin"/>
          </v:shape>
        </w:pict>
      </w:r>
      <w:r w:rsidRPr="00BB7615">
        <w:rPr>
          <w:rFonts w:hint="eastAsia"/>
          <w:sz w:val="24"/>
        </w:rPr>
        <w:t>到的几率；分布均匀，是指被抽取的样本在总体样本中的分布应大致均匀；具有代表性，是指被抽取的样本质量能够代表大多数样本的总体质量状况。明显不合格的个体可不纳入检验批，但应进行处理并重新验收。在确定检验批时，可按规定执行。检验批中明显不符合要求的个体通常可通过目测观察或简单的测试确定，这些个体的检验指标往往与其他个体存在较大差异，纳入检验批后会增大验收结果的离散性，影响整体质量水平的客观评价。</w:t>
      </w:r>
    </w:p>
    <w:p w:rsidR="008042B0" w:rsidRPr="00BB7615" w:rsidRDefault="008042B0" w:rsidP="00BB7615">
      <w:pPr>
        <w:rPr>
          <w:sz w:val="24"/>
        </w:rPr>
      </w:pPr>
      <w:r w:rsidRPr="000F627B">
        <w:rPr>
          <w:rFonts w:ascii="Times New Roman" w:eastAsia="黑体" w:hAnsi="Times New Roman" w:cs="Times New Roman" w:hint="eastAsia"/>
          <w:b/>
          <w:bCs/>
          <w:sz w:val="24"/>
        </w:rPr>
        <w:t>10.0.8</w:t>
      </w:r>
      <w:r w:rsidR="009862A2">
        <w:rPr>
          <w:rFonts w:ascii="Times New Roman" w:eastAsia="黑体" w:hAnsi="Times New Roman" w:cs="Times New Roman" w:hint="eastAsia"/>
          <w:b/>
          <w:bCs/>
          <w:sz w:val="24"/>
        </w:rPr>
        <w:t xml:space="preserve">  </w:t>
      </w:r>
      <w:r w:rsidR="009C1770">
        <w:rPr>
          <w:rFonts w:hint="eastAsia"/>
          <w:sz w:val="24"/>
        </w:rPr>
        <w:t>工业厂房改造</w:t>
      </w:r>
      <w:r w:rsidRPr="00BB7615">
        <w:rPr>
          <w:rFonts w:hint="eastAsia"/>
          <w:sz w:val="24"/>
        </w:rPr>
        <w:t>属于重要的抗震改造工程，工程施工前都要向地方建设行政主管部门进行质量监督备案，施工全过程由政府监管并竣工验收时到验收现场进行竣工程序的监督。</w:t>
      </w:r>
    </w:p>
    <w:p w:rsidR="00844714" w:rsidRPr="008042B0" w:rsidRDefault="008042B0" w:rsidP="005C6CB8">
      <w:pPr>
        <w:rPr>
          <w:rFonts w:asciiTheme="minorEastAsia" w:hAnsiTheme="minorEastAsia"/>
          <w:sz w:val="24"/>
        </w:rPr>
      </w:pPr>
      <w:r w:rsidRPr="000F627B">
        <w:rPr>
          <w:rFonts w:ascii="Times New Roman" w:eastAsia="黑体" w:hAnsi="Times New Roman" w:cs="Times New Roman" w:hint="eastAsia"/>
          <w:b/>
          <w:bCs/>
          <w:sz w:val="24"/>
        </w:rPr>
        <w:t>10.0.9</w:t>
      </w:r>
      <w:r w:rsidR="009862A2">
        <w:rPr>
          <w:rFonts w:ascii="Times New Roman" w:eastAsia="黑体" w:hAnsi="Times New Roman" w:cs="Times New Roman" w:hint="eastAsia"/>
          <w:b/>
          <w:bCs/>
          <w:sz w:val="24"/>
        </w:rPr>
        <w:t xml:space="preserve">  </w:t>
      </w:r>
      <w:r w:rsidRPr="00BB7615">
        <w:rPr>
          <w:rFonts w:hint="eastAsia"/>
          <w:sz w:val="24"/>
        </w:rPr>
        <w:t>验收申请的内容包括：竣工工程按设计和施工合同完成的情况；各分项、专业工程验收情况；工程技术档案和竣工图的完成、预验和移交情况；施工过程和竣工前的变形观测情况；甩项及遗留问题等有关的情况。</w:t>
      </w:r>
    </w:p>
    <w:sectPr w:rsidR="00844714" w:rsidRPr="008042B0" w:rsidSect="00685C70">
      <w:pgSz w:w="11906" w:h="16838"/>
      <w:pgMar w:top="1440" w:right="1274" w:bottom="1440" w:left="1418" w:header="851" w:footer="992" w:gutter="0"/>
      <w:pgNumType w:chapStyle="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A6A" w:rsidRDefault="00355A6A" w:rsidP="001F1E36">
      <w:pPr>
        <w:spacing w:line="240" w:lineRule="auto"/>
      </w:pPr>
      <w:r>
        <w:separator/>
      </w:r>
    </w:p>
  </w:endnote>
  <w:endnote w:type="continuationSeparator" w:id="1">
    <w:p w:rsidR="00355A6A" w:rsidRDefault="00355A6A" w:rsidP="001F1E3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Times New Roman Bold">
    <w:altName w:val="Times New Roman"/>
    <w:panose1 w:val="02020803070505020304"/>
    <w:charset w:val="00"/>
    <w:family w:val="auto"/>
    <w:pitch w:val="default"/>
    <w:sig w:usb0="00000000" w:usb1="00000000" w:usb2="00000001" w:usb3="00000000" w:csb0="400001BF" w:csb1="DFF70000"/>
  </w:font>
  <w:font w:name="微软雅黑">
    <w:panose1 w:val="020B0503020204020204"/>
    <w:charset w:val="86"/>
    <w:family w:val="swiss"/>
    <w:pitch w:val="variable"/>
    <w:sig w:usb0="80000287" w:usb1="280F3C52" w:usb2="00000016" w:usb3="00000000" w:csb0="0004001F" w:csb1="00000000"/>
  </w:font>
  <w:font w:name="ABCDEE+Calibri">
    <w:altName w:val="Cambria"/>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904355"/>
      <w:docPartObj>
        <w:docPartGallery w:val="Page Numbers (Bottom of Page)"/>
        <w:docPartUnique/>
      </w:docPartObj>
    </w:sdtPr>
    <w:sdtContent>
      <w:p w:rsidR="001313B9" w:rsidRDefault="00E22DF4">
        <w:pPr>
          <w:pStyle w:val="a7"/>
          <w:jc w:val="center"/>
        </w:pPr>
        <w:r w:rsidRPr="00E22DF4">
          <w:fldChar w:fldCharType="begin"/>
        </w:r>
        <w:r w:rsidR="001313B9">
          <w:instrText xml:space="preserve"> PAGE   \* MERGEFORMAT </w:instrText>
        </w:r>
        <w:r w:rsidRPr="00E22DF4">
          <w:fldChar w:fldCharType="separate"/>
        </w:r>
        <w:r w:rsidR="00EB2EA4" w:rsidRPr="00EB2EA4">
          <w:rPr>
            <w:noProof/>
            <w:lang w:val="zh-CN"/>
          </w:rPr>
          <w:t>5</w:t>
        </w:r>
        <w:r>
          <w:rPr>
            <w:noProof/>
            <w:lang w:val="zh-CN"/>
          </w:rPr>
          <w:fldChar w:fldCharType="end"/>
        </w:r>
      </w:p>
    </w:sdtContent>
  </w:sdt>
  <w:p w:rsidR="001313B9" w:rsidRDefault="001313B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139838"/>
      <w:docPartObj>
        <w:docPartGallery w:val="Page Numbers (Bottom of Page)"/>
        <w:docPartUnique/>
      </w:docPartObj>
    </w:sdtPr>
    <w:sdtContent>
      <w:p w:rsidR="001313B9" w:rsidRDefault="00E22DF4">
        <w:pPr>
          <w:pStyle w:val="a7"/>
          <w:jc w:val="center"/>
        </w:pPr>
        <w:r w:rsidRPr="00E22DF4">
          <w:fldChar w:fldCharType="begin"/>
        </w:r>
        <w:r w:rsidR="001313B9">
          <w:instrText xml:space="preserve"> PAGE   \* MERGEFORMAT </w:instrText>
        </w:r>
        <w:r w:rsidRPr="00E22DF4">
          <w:fldChar w:fldCharType="separate"/>
        </w:r>
        <w:r w:rsidR="00EB2EA4" w:rsidRPr="00EB2EA4">
          <w:rPr>
            <w:noProof/>
            <w:lang w:val="zh-CN"/>
          </w:rPr>
          <w:t>2</w:t>
        </w:r>
        <w:r>
          <w:rPr>
            <w:noProof/>
            <w:lang w:val="zh-CN"/>
          </w:rPr>
          <w:fldChar w:fldCharType="end"/>
        </w:r>
      </w:p>
    </w:sdtContent>
  </w:sdt>
  <w:p w:rsidR="001313B9" w:rsidRDefault="001313B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A6A" w:rsidRDefault="00355A6A" w:rsidP="001F1E36">
      <w:pPr>
        <w:spacing w:line="240" w:lineRule="auto"/>
      </w:pPr>
      <w:r>
        <w:separator/>
      </w:r>
    </w:p>
  </w:footnote>
  <w:footnote w:type="continuationSeparator" w:id="1">
    <w:p w:rsidR="00355A6A" w:rsidRDefault="00355A6A" w:rsidP="001F1E3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0670"/>
    <w:multiLevelType w:val="hybridMultilevel"/>
    <w:tmpl w:val="2CD8B59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2936D7D"/>
    <w:multiLevelType w:val="hybridMultilevel"/>
    <w:tmpl w:val="62D26B4E"/>
    <w:lvl w:ilvl="0" w:tplc="8EC46A8A">
      <w:start w:val="1"/>
      <w:numFmt w:val="decimal"/>
      <w:lvlText w:val="%1"/>
      <w:lvlJc w:val="left"/>
      <w:pPr>
        <w:ind w:left="420" w:hanging="4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015C33"/>
    <w:multiLevelType w:val="hybridMultilevel"/>
    <w:tmpl w:val="A260C0B4"/>
    <w:lvl w:ilvl="0" w:tplc="8EC46A8A">
      <w:start w:val="1"/>
      <w:numFmt w:val="decimal"/>
      <w:lvlText w:val="%1"/>
      <w:lvlJc w:val="left"/>
      <w:pPr>
        <w:ind w:left="840" w:hanging="420"/>
      </w:pPr>
      <w:rPr>
        <w:rFonts w:asciiTheme="minorHAnsi" w:eastAsiaTheme="minorEastAsia" w:hAnsiTheme="minorHAnsi" w:cstheme="minorBidi"/>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428159F"/>
    <w:multiLevelType w:val="hybridMultilevel"/>
    <w:tmpl w:val="6FF43CD6"/>
    <w:lvl w:ilvl="0" w:tplc="8EC46A8A">
      <w:start w:val="1"/>
      <w:numFmt w:val="decimal"/>
      <w:lvlText w:val="%1"/>
      <w:lvlJc w:val="left"/>
      <w:pPr>
        <w:ind w:left="846" w:hanging="420"/>
      </w:pPr>
      <w:rPr>
        <w:rFonts w:asciiTheme="minorHAnsi" w:eastAsiaTheme="minorEastAsia" w:hAnsiTheme="minorHAnsi" w:cstheme="minorBidi"/>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05762E3F"/>
    <w:multiLevelType w:val="hybridMultilevel"/>
    <w:tmpl w:val="CDEECA7C"/>
    <w:lvl w:ilvl="0" w:tplc="8EC46A8A">
      <w:start w:val="1"/>
      <w:numFmt w:val="decimal"/>
      <w:lvlText w:val="%1"/>
      <w:lvlJc w:val="left"/>
      <w:pPr>
        <w:ind w:left="420" w:hanging="4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8EC46A8A">
      <w:start w:val="1"/>
      <w:numFmt w:val="decimal"/>
      <w:lvlText w:val="%3"/>
      <w:lvlJc w:val="left"/>
      <w:pPr>
        <w:ind w:left="1260" w:hanging="420"/>
      </w:pPr>
      <w:rPr>
        <w:rFonts w:asciiTheme="minorHAnsi" w:eastAsiaTheme="minorEastAsia" w:hAnsiTheme="minorHAnsi" w:cstheme="minorBidi"/>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8A6698A"/>
    <w:multiLevelType w:val="hybridMultilevel"/>
    <w:tmpl w:val="46021618"/>
    <w:lvl w:ilvl="0" w:tplc="04090011">
      <w:start w:val="1"/>
      <w:numFmt w:val="decimal"/>
      <w:lvlText w:val="%1)"/>
      <w:lvlJc w:val="left"/>
      <w:pPr>
        <w:ind w:left="1271" w:hanging="420"/>
      </w:pPr>
    </w:lvl>
    <w:lvl w:ilvl="1" w:tplc="04090011">
      <w:start w:val="1"/>
      <w:numFmt w:val="decimal"/>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6">
    <w:nsid w:val="094B4531"/>
    <w:multiLevelType w:val="hybridMultilevel"/>
    <w:tmpl w:val="518AB01A"/>
    <w:lvl w:ilvl="0" w:tplc="8EC46A8A">
      <w:start w:val="1"/>
      <w:numFmt w:val="decimal"/>
      <w:lvlText w:val="%1"/>
      <w:lvlJc w:val="left"/>
      <w:pPr>
        <w:ind w:left="900" w:hanging="420"/>
      </w:pPr>
      <w:rPr>
        <w:rFonts w:asciiTheme="minorHAnsi" w:eastAsiaTheme="minorEastAsia" w:hAnsiTheme="minorHAnsi"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9A1160C"/>
    <w:multiLevelType w:val="hybridMultilevel"/>
    <w:tmpl w:val="ECD66512"/>
    <w:lvl w:ilvl="0" w:tplc="8EC46A8A">
      <w:start w:val="1"/>
      <w:numFmt w:val="decimal"/>
      <w:lvlText w:val="%1"/>
      <w:lvlJc w:val="left"/>
      <w:pPr>
        <w:ind w:left="420" w:hanging="4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B8D40D8"/>
    <w:multiLevelType w:val="multilevel"/>
    <w:tmpl w:val="E2626668"/>
    <w:lvl w:ilvl="0">
      <w:start w:val="1"/>
      <w:numFmt w:val="decimal"/>
      <w:lvlText w:val="%1)"/>
      <w:lvlJc w:val="left"/>
      <w:pPr>
        <w:ind w:left="420" w:hanging="420"/>
      </w:pPr>
    </w:lvl>
    <w:lvl w:ilvl="1">
      <w:numFmt w:val="decimal"/>
      <w:isLgl/>
      <w:lvlText w:val="%1.%2"/>
      <w:lvlJc w:val="left"/>
      <w:pPr>
        <w:ind w:left="510" w:hanging="5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0C4856F9"/>
    <w:multiLevelType w:val="hybridMultilevel"/>
    <w:tmpl w:val="966AD7DE"/>
    <w:lvl w:ilvl="0" w:tplc="8EC46A8A">
      <w:start w:val="1"/>
      <w:numFmt w:val="decimal"/>
      <w:lvlText w:val="%1"/>
      <w:lvlJc w:val="left"/>
      <w:pPr>
        <w:ind w:left="420" w:hanging="4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C4C746B"/>
    <w:multiLevelType w:val="hybridMultilevel"/>
    <w:tmpl w:val="14066DCE"/>
    <w:lvl w:ilvl="0" w:tplc="8EC46A8A">
      <w:start w:val="1"/>
      <w:numFmt w:val="decimal"/>
      <w:lvlText w:val="%1"/>
      <w:lvlJc w:val="left"/>
      <w:pPr>
        <w:ind w:left="420" w:hanging="4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F624C1B"/>
    <w:multiLevelType w:val="hybridMultilevel"/>
    <w:tmpl w:val="F376AF42"/>
    <w:lvl w:ilvl="0" w:tplc="04090011">
      <w:start w:val="1"/>
      <w:numFmt w:val="decimal"/>
      <w:lvlText w:val="%1)"/>
      <w:lvlJc w:val="left"/>
      <w:pPr>
        <w:ind w:left="1266" w:hanging="420"/>
      </w:p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2">
    <w:nsid w:val="105115DF"/>
    <w:multiLevelType w:val="hybridMultilevel"/>
    <w:tmpl w:val="A022CB30"/>
    <w:lvl w:ilvl="0" w:tplc="8EC46A8A">
      <w:start w:val="1"/>
      <w:numFmt w:val="decimal"/>
      <w:lvlText w:val="%1"/>
      <w:lvlJc w:val="left"/>
      <w:pPr>
        <w:ind w:left="843" w:hanging="420"/>
      </w:pPr>
      <w:rPr>
        <w:rFonts w:asciiTheme="minorHAnsi" w:eastAsiaTheme="minorEastAsia" w:hAnsiTheme="minorHAnsi" w:cstheme="minorBidi"/>
      </w:rPr>
    </w:lvl>
    <w:lvl w:ilvl="1" w:tplc="04090019" w:tentative="1">
      <w:start w:val="1"/>
      <w:numFmt w:val="lowerLetter"/>
      <w:lvlText w:val="%2)"/>
      <w:lvlJc w:val="left"/>
      <w:pPr>
        <w:ind w:left="1263" w:hanging="420"/>
      </w:pPr>
    </w:lvl>
    <w:lvl w:ilvl="2" w:tplc="0409001B" w:tentative="1">
      <w:start w:val="1"/>
      <w:numFmt w:val="lowerRoman"/>
      <w:lvlText w:val="%3."/>
      <w:lvlJc w:val="right"/>
      <w:pPr>
        <w:ind w:left="1683" w:hanging="420"/>
      </w:pPr>
    </w:lvl>
    <w:lvl w:ilvl="3" w:tplc="0409000F" w:tentative="1">
      <w:start w:val="1"/>
      <w:numFmt w:val="decimal"/>
      <w:lvlText w:val="%4."/>
      <w:lvlJc w:val="left"/>
      <w:pPr>
        <w:ind w:left="2103" w:hanging="420"/>
      </w:pPr>
    </w:lvl>
    <w:lvl w:ilvl="4" w:tplc="04090019" w:tentative="1">
      <w:start w:val="1"/>
      <w:numFmt w:val="lowerLetter"/>
      <w:lvlText w:val="%5)"/>
      <w:lvlJc w:val="left"/>
      <w:pPr>
        <w:ind w:left="2523" w:hanging="420"/>
      </w:pPr>
    </w:lvl>
    <w:lvl w:ilvl="5" w:tplc="0409001B" w:tentative="1">
      <w:start w:val="1"/>
      <w:numFmt w:val="lowerRoman"/>
      <w:lvlText w:val="%6."/>
      <w:lvlJc w:val="right"/>
      <w:pPr>
        <w:ind w:left="2943" w:hanging="420"/>
      </w:pPr>
    </w:lvl>
    <w:lvl w:ilvl="6" w:tplc="0409000F" w:tentative="1">
      <w:start w:val="1"/>
      <w:numFmt w:val="decimal"/>
      <w:lvlText w:val="%7."/>
      <w:lvlJc w:val="left"/>
      <w:pPr>
        <w:ind w:left="3363" w:hanging="420"/>
      </w:pPr>
    </w:lvl>
    <w:lvl w:ilvl="7" w:tplc="04090019" w:tentative="1">
      <w:start w:val="1"/>
      <w:numFmt w:val="lowerLetter"/>
      <w:lvlText w:val="%8)"/>
      <w:lvlJc w:val="left"/>
      <w:pPr>
        <w:ind w:left="3783" w:hanging="420"/>
      </w:pPr>
    </w:lvl>
    <w:lvl w:ilvl="8" w:tplc="0409001B" w:tentative="1">
      <w:start w:val="1"/>
      <w:numFmt w:val="lowerRoman"/>
      <w:lvlText w:val="%9."/>
      <w:lvlJc w:val="right"/>
      <w:pPr>
        <w:ind w:left="4203" w:hanging="420"/>
      </w:pPr>
    </w:lvl>
  </w:abstractNum>
  <w:abstractNum w:abstractNumId="13">
    <w:nsid w:val="10931738"/>
    <w:multiLevelType w:val="hybridMultilevel"/>
    <w:tmpl w:val="F216FF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0AA733E"/>
    <w:multiLevelType w:val="hybridMultilevel"/>
    <w:tmpl w:val="DEB8E642"/>
    <w:lvl w:ilvl="0" w:tplc="8EC46A8A">
      <w:start w:val="1"/>
      <w:numFmt w:val="decimal"/>
      <w:lvlText w:val="%1"/>
      <w:lvlJc w:val="left"/>
      <w:pPr>
        <w:ind w:left="420" w:hanging="4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129043B"/>
    <w:multiLevelType w:val="hybridMultilevel"/>
    <w:tmpl w:val="DA0CBD6E"/>
    <w:lvl w:ilvl="0" w:tplc="8EC46A8A">
      <w:start w:val="1"/>
      <w:numFmt w:val="decimal"/>
      <w:lvlText w:val="%1"/>
      <w:lvlJc w:val="left"/>
      <w:pPr>
        <w:ind w:left="420" w:hanging="4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5633AA6"/>
    <w:multiLevelType w:val="hybridMultilevel"/>
    <w:tmpl w:val="4F68CB86"/>
    <w:lvl w:ilvl="0" w:tplc="8EC46A8A">
      <w:start w:val="1"/>
      <w:numFmt w:val="decimal"/>
      <w:lvlText w:val="%1"/>
      <w:lvlJc w:val="left"/>
      <w:pPr>
        <w:ind w:left="846" w:hanging="420"/>
      </w:pPr>
      <w:rPr>
        <w:rFonts w:asciiTheme="minorHAnsi" w:eastAsiaTheme="minorEastAsia" w:hAnsiTheme="minorHAnsi" w:cstheme="minorBidi"/>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7">
    <w:nsid w:val="16015144"/>
    <w:multiLevelType w:val="hybridMultilevel"/>
    <w:tmpl w:val="B3F8E928"/>
    <w:lvl w:ilvl="0" w:tplc="8EC46A8A">
      <w:start w:val="1"/>
      <w:numFmt w:val="decimal"/>
      <w:lvlText w:val="%1"/>
      <w:lvlJc w:val="left"/>
      <w:pPr>
        <w:ind w:left="900" w:hanging="420"/>
      </w:pPr>
      <w:rPr>
        <w:rFonts w:asciiTheme="minorHAnsi" w:eastAsiaTheme="minorEastAsia" w:hAnsiTheme="minorHAnsi"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16590571"/>
    <w:multiLevelType w:val="hybridMultilevel"/>
    <w:tmpl w:val="E1E8123A"/>
    <w:lvl w:ilvl="0" w:tplc="8EC46A8A">
      <w:start w:val="1"/>
      <w:numFmt w:val="decimal"/>
      <w:lvlText w:val="%1"/>
      <w:lvlJc w:val="left"/>
      <w:pPr>
        <w:ind w:left="420" w:hanging="4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6FE4D75"/>
    <w:multiLevelType w:val="hybridMultilevel"/>
    <w:tmpl w:val="67C2E21E"/>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0">
    <w:nsid w:val="18C3326C"/>
    <w:multiLevelType w:val="hybridMultilevel"/>
    <w:tmpl w:val="44C0C880"/>
    <w:lvl w:ilvl="0" w:tplc="04090011">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1">
    <w:nsid w:val="19C132E4"/>
    <w:multiLevelType w:val="hybridMultilevel"/>
    <w:tmpl w:val="022225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9F2062A"/>
    <w:multiLevelType w:val="hybridMultilevel"/>
    <w:tmpl w:val="6F186DC8"/>
    <w:lvl w:ilvl="0" w:tplc="8EC46A8A">
      <w:start w:val="1"/>
      <w:numFmt w:val="decimal"/>
      <w:lvlText w:val="%1"/>
      <w:lvlJc w:val="left"/>
      <w:pPr>
        <w:ind w:left="900" w:hanging="420"/>
      </w:pPr>
      <w:rPr>
        <w:rFonts w:asciiTheme="minorHAnsi" w:eastAsiaTheme="minorEastAsia" w:hAnsiTheme="minorHAnsi"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1B6D52BE"/>
    <w:multiLevelType w:val="hybridMultilevel"/>
    <w:tmpl w:val="9B069FF8"/>
    <w:lvl w:ilvl="0" w:tplc="8EC46A8A">
      <w:start w:val="1"/>
      <w:numFmt w:val="decimal"/>
      <w:lvlText w:val="%1"/>
      <w:lvlJc w:val="left"/>
      <w:pPr>
        <w:ind w:left="420" w:hanging="420"/>
      </w:pPr>
      <w:rPr>
        <w:rFonts w:asciiTheme="minorHAnsi" w:eastAsiaTheme="minorEastAsia" w:hAnsiTheme="minorHAnsi" w:cstheme="minorBidi"/>
      </w:rPr>
    </w:lvl>
    <w:lvl w:ilvl="1" w:tplc="8EC46A8A">
      <w:start w:val="1"/>
      <w:numFmt w:val="decimal"/>
      <w:lvlText w:val="%2"/>
      <w:lvlJc w:val="left"/>
      <w:pPr>
        <w:ind w:left="840" w:hanging="420"/>
      </w:pPr>
      <w:rPr>
        <w:rFonts w:asciiTheme="minorHAnsi" w:eastAsiaTheme="minorEastAsia" w:hAnsiTheme="minorHAnsi" w:cstheme="minorBidi"/>
      </w:rPr>
    </w:lvl>
    <w:lvl w:ilvl="2" w:tplc="874C047E">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1BE55165"/>
    <w:multiLevelType w:val="hybridMultilevel"/>
    <w:tmpl w:val="BC6CF880"/>
    <w:lvl w:ilvl="0" w:tplc="8EC46A8A">
      <w:start w:val="1"/>
      <w:numFmt w:val="decimal"/>
      <w:lvlText w:val="%1"/>
      <w:lvlJc w:val="left"/>
      <w:pPr>
        <w:ind w:left="900" w:hanging="420"/>
      </w:pPr>
      <w:rPr>
        <w:rFonts w:asciiTheme="minorHAnsi" w:eastAsiaTheme="minorEastAsia" w:hAnsiTheme="minorHAnsi"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1DB97342"/>
    <w:multiLevelType w:val="hybridMultilevel"/>
    <w:tmpl w:val="04FEE760"/>
    <w:lvl w:ilvl="0" w:tplc="8EC46A8A">
      <w:start w:val="1"/>
      <w:numFmt w:val="decimal"/>
      <w:lvlText w:val="%1"/>
      <w:lvlJc w:val="left"/>
      <w:pPr>
        <w:ind w:left="900" w:hanging="420"/>
      </w:pPr>
      <w:rPr>
        <w:rFonts w:asciiTheme="minorHAnsi" w:eastAsiaTheme="minorEastAsia" w:hAnsiTheme="minorHAnsi"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1E5C640B"/>
    <w:multiLevelType w:val="hybridMultilevel"/>
    <w:tmpl w:val="7624DBE4"/>
    <w:lvl w:ilvl="0" w:tplc="8EC46A8A">
      <w:start w:val="1"/>
      <w:numFmt w:val="decimal"/>
      <w:lvlText w:val="%1"/>
      <w:lvlJc w:val="left"/>
      <w:pPr>
        <w:ind w:left="840" w:hanging="420"/>
      </w:pPr>
      <w:rPr>
        <w:rFonts w:asciiTheme="minorHAnsi" w:eastAsiaTheme="minorEastAsia" w:hAnsiTheme="minorHAnsi" w:cstheme="minorBidi"/>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211428AE"/>
    <w:multiLevelType w:val="hybridMultilevel"/>
    <w:tmpl w:val="C0481ABE"/>
    <w:lvl w:ilvl="0" w:tplc="8EC46A8A">
      <w:start w:val="1"/>
      <w:numFmt w:val="decimal"/>
      <w:lvlText w:val="%1"/>
      <w:lvlJc w:val="left"/>
      <w:pPr>
        <w:ind w:left="420" w:hanging="4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21370090"/>
    <w:multiLevelType w:val="hybridMultilevel"/>
    <w:tmpl w:val="7408E30A"/>
    <w:lvl w:ilvl="0" w:tplc="8EC46A8A">
      <w:start w:val="1"/>
      <w:numFmt w:val="decimal"/>
      <w:lvlText w:val="%1"/>
      <w:lvlJc w:val="left"/>
      <w:pPr>
        <w:ind w:left="900" w:hanging="420"/>
      </w:pPr>
      <w:rPr>
        <w:rFonts w:asciiTheme="minorHAnsi" w:eastAsiaTheme="minorEastAsia" w:hAnsiTheme="minorHAnsi"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22FD7F27"/>
    <w:multiLevelType w:val="hybridMultilevel"/>
    <w:tmpl w:val="8A3CBB92"/>
    <w:lvl w:ilvl="0" w:tplc="8EC46A8A">
      <w:start w:val="1"/>
      <w:numFmt w:val="decimal"/>
      <w:lvlText w:val="%1"/>
      <w:lvlJc w:val="left"/>
      <w:pPr>
        <w:ind w:left="420" w:hanging="4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23621019"/>
    <w:multiLevelType w:val="hybridMultilevel"/>
    <w:tmpl w:val="64A4750A"/>
    <w:lvl w:ilvl="0" w:tplc="8EC46A8A">
      <w:start w:val="1"/>
      <w:numFmt w:val="decimal"/>
      <w:lvlText w:val="%1"/>
      <w:lvlJc w:val="left"/>
      <w:pPr>
        <w:ind w:left="840" w:hanging="420"/>
      </w:pPr>
      <w:rPr>
        <w:rFonts w:asciiTheme="minorHAnsi" w:eastAsiaTheme="minorEastAsia" w:hAnsiTheme="minorHAnsi" w:cstheme="minorBidi"/>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24FD25FC"/>
    <w:multiLevelType w:val="hybridMultilevel"/>
    <w:tmpl w:val="BBCC20C6"/>
    <w:lvl w:ilvl="0" w:tplc="8EC46A8A">
      <w:start w:val="1"/>
      <w:numFmt w:val="decimal"/>
      <w:lvlText w:val="%1"/>
      <w:lvlJc w:val="left"/>
      <w:pPr>
        <w:ind w:left="900" w:hanging="420"/>
      </w:pPr>
      <w:rPr>
        <w:rFonts w:asciiTheme="minorHAnsi" w:eastAsiaTheme="minorEastAsia" w:hAnsiTheme="minorHAnsi"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256E36C8"/>
    <w:multiLevelType w:val="hybridMultilevel"/>
    <w:tmpl w:val="A7667FD0"/>
    <w:lvl w:ilvl="0" w:tplc="8EC46A8A">
      <w:start w:val="1"/>
      <w:numFmt w:val="decimal"/>
      <w:lvlText w:val="%1"/>
      <w:lvlJc w:val="left"/>
      <w:pPr>
        <w:ind w:left="900" w:hanging="420"/>
      </w:pPr>
      <w:rPr>
        <w:rFonts w:asciiTheme="minorHAnsi" w:eastAsiaTheme="minorEastAsia" w:hAnsiTheme="minorHAnsi"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263917BE"/>
    <w:multiLevelType w:val="hybridMultilevel"/>
    <w:tmpl w:val="156AFCC8"/>
    <w:lvl w:ilvl="0" w:tplc="8EC46A8A">
      <w:start w:val="1"/>
      <w:numFmt w:val="decimal"/>
      <w:lvlText w:val="%1"/>
      <w:lvlJc w:val="left"/>
      <w:pPr>
        <w:ind w:left="900" w:hanging="420"/>
      </w:pPr>
      <w:rPr>
        <w:rFonts w:asciiTheme="minorHAnsi" w:eastAsiaTheme="minorEastAsia" w:hAnsiTheme="minorHAnsi"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nsid w:val="26EB4F9A"/>
    <w:multiLevelType w:val="hybridMultilevel"/>
    <w:tmpl w:val="2402B4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271F7844"/>
    <w:multiLevelType w:val="hybridMultilevel"/>
    <w:tmpl w:val="1BDAC876"/>
    <w:lvl w:ilvl="0" w:tplc="8EC46A8A">
      <w:start w:val="1"/>
      <w:numFmt w:val="decimal"/>
      <w:lvlText w:val="%1"/>
      <w:lvlJc w:val="left"/>
      <w:pPr>
        <w:ind w:left="900" w:hanging="420"/>
      </w:pPr>
      <w:rPr>
        <w:rFonts w:asciiTheme="minorHAnsi" w:eastAsiaTheme="minorEastAsia" w:hAnsiTheme="minorHAnsi"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29AB32E2"/>
    <w:multiLevelType w:val="hybridMultilevel"/>
    <w:tmpl w:val="8FB6A474"/>
    <w:lvl w:ilvl="0" w:tplc="8EC46A8A">
      <w:start w:val="1"/>
      <w:numFmt w:val="decimal"/>
      <w:lvlText w:val="%1"/>
      <w:lvlJc w:val="left"/>
      <w:pPr>
        <w:ind w:left="420" w:hanging="4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2A344140"/>
    <w:multiLevelType w:val="hybridMultilevel"/>
    <w:tmpl w:val="11BCB986"/>
    <w:lvl w:ilvl="0" w:tplc="8EC46A8A">
      <w:start w:val="1"/>
      <w:numFmt w:val="decimal"/>
      <w:lvlText w:val="%1"/>
      <w:lvlJc w:val="left"/>
      <w:pPr>
        <w:ind w:left="420" w:hanging="4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2B6210EC"/>
    <w:multiLevelType w:val="hybridMultilevel"/>
    <w:tmpl w:val="D5747830"/>
    <w:lvl w:ilvl="0" w:tplc="8EC46A8A">
      <w:start w:val="1"/>
      <w:numFmt w:val="decimal"/>
      <w:lvlText w:val="%1"/>
      <w:lvlJc w:val="left"/>
      <w:pPr>
        <w:ind w:left="900" w:hanging="420"/>
      </w:pPr>
      <w:rPr>
        <w:rFonts w:asciiTheme="minorHAnsi" w:eastAsiaTheme="minorEastAsia" w:hAnsiTheme="minorHAnsi"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nsid w:val="2B6802F1"/>
    <w:multiLevelType w:val="hybridMultilevel"/>
    <w:tmpl w:val="E7BA4E06"/>
    <w:lvl w:ilvl="0" w:tplc="8EC46A8A">
      <w:start w:val="1"/>
      <w:numFmt w:val="decimal"/>
      <w:lvlText w:val="%1"/>
      <w:lvlJc w:val="left"/>
      <w:pPr>
        <w:ind w:left="900" w:hanging="420"/>
      </w:pPr>
      <w:rPr>
        <w:rFonts w:asciiTheme="minorHAnsi" w:eastAsiaTheme="minorEastAsia" w:hAnsiTheme="minorHAnsi"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nsid w:val="2C9A3EA9"/>
    <w:multiLevelType w:val="hybridMultilevel"/>
    <w:tmpl w:val="2F6A47AE"/>
    <w:lvl w:ilvl="0" w:tplc="8EC46A8A">
      <w:start w:val="1"/>
      <w:numFmt w:val="decimal"/>
      <w:lvlText w:val="%1"/>
      <w:lvlJc w:val="left"/>
      <w:pPr>
        <w:ind w:left="845" w:hanging="420"/>
      </w:pPr>
      <w:rPr>
        <w:rFonts w:asciiTheme="minorHAnsi" w:eastAsiaTheme="minorEastAsia" w:hAnsiTheme="minorHAnsi" w:cstheme="minorBidi"/>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1">
    <w:nsid w:val="2D9913CB"/>
    <w:multiLevelType w:val="hybridMultilevel"/>
    <w:tmpl w:val="0CFC8E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2DA2653E"/>
    <w:multiLevelType w:val="hybridMultilevel"/>
    <w:tmpl w:val="6FD48B74"/>
    <w:lvl w:ilvl="0" w:tplc="8EC46A8A">
      <w:start w:val="1"/>
      <w:numFmt w:val="decimal"/>
      <w:lvlText w:val="%1"/>
      <w:lvlJc w:val="left"/>
      <w:pPr>
        <w:ind w:left="845" w:hanging="420"/>
      </w:pPr>
      <w:rPr>
        <w:rFonts w:asciiTheme="minorHAnsi" w:eastAsiaTheme="minorEastAsia" w:hAnsiTheme="minorHAnsi" w:cstheme="minorBidi"/>
      </w:rPr>
    </w:lvl>
    <w:lvl w:ilvl="1" w:tplc="8EC46A8A">
      <w:start w:val="1"/>
      <w:numFmt w:val="decimal"/>
      <w:lvlText w:val="%2"/>
      <w:lvlJc w:val="left"/>
      <w:pPr>
        <w:ind w:left="1265" w:hanging="420"/>
      </w:pPr>
      <w:rPr>
        <w:rFonts w:asciiTheme="minorHAnsi" w:eastAsiaTheme="minorEastAsia" w:hAnsiTheme="minorHAnsi" w:cstheme="minorBidi"/>
      </w:r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nsid w:val="2E5117DC"/>
    <w:multiLevelType w:val="hybridMultilevel"/>
    <w:tmpl w:val="23141842"/>
    <w:lvl w:ilvl="0" w:tplc="8EC46A8A">
      <w:start w:val="1"/>
      <w:numFmt w:val="decimal"/>
      <w:lvlText w:val="%1"/>
      <w:lvlJc w:val="left"/>
      <w:pPr>
        <w:ind w:left="420" w:hanging="4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2F824A32"/>
    <w:multiLevelType w:val="hybridMultilevel"/>
    <w:tmpl w:val="5D282142"/>
    <w:lvl w:ilvl="0" w:tplc="8EC46A8A">
      <w:start w:val="1"/>
      <w:numFmt w:val="decimal"/>
      <w:lvlText w:val="%1"/>
      <w:lvlJc w:val="left"/>
      <w:pPr>
        <w:ind w:left="840" w:hanging="420"/>
      </w:pPr>
      <w:rPr>
        <w:rFonts w:asciiTheme="minorHAnsi" w:eastAsiaTheme="minorEastAsia" w:hAnsiTheme="minorHAnsi" w:cstheme="minorBidi"/>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2FA753DE"/>
    <w:multiLevelType w:val="hybridMultilevel"/>
    <w:tmpl w:val="47D65306"/>
    <w:lvl w:ilvl="0" w:tplc="8EC46A8A">
      <w:start w:val="1"/>
      <w:numFmt w:val="decimal"/>
      <w:lvlText w:val="%1"/>
      <w:lvlJc w:val="left"/>
      <w:pPr>
        <w:ind w:left="420" w:hanging="4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2FE35DA5"/>
    <w:multiLevelType w:val="hybridMultilevel"/>
    <w:tmpl w:val="A6A6D766"/>
    <w:lvl w:ilvl="0" w:tplc="8EC46A8A">
      <w:start w:val="1"/>
      <w:numFmt w:val="decimal"/>
      <w:lvlText w:val="%1"/>
      <w:lvlJc w:val="left"/>
      <w:pPr>
        <w:ind w:left="1260" w:hanging="420"/>
      </w:pPr>
      <w:rPr>
        <w:rFonts w:asciiTheme="minorHAnsi" w:eastAsiaTheme="minorEastAsia" w:hAnsiTheme="minorHAnsi" w:cstheme="minorBidi"/>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7">
    <w:nsid w:val="300B49CF"/>
    <w:multiLevelType w:val="hybridMultilevel"/>
    <w:tmpl w:val="8AF8C1BA"/>
    <w:lvl w:ilvl="0" w:tplc="8EC46A8A">
      <w:start w:val="1"/>
      <w:numFmt w:val="decimal"/>
      <w:lvlText w:val="%1"/>
      <w:lvlJc w:val="left"/>
      <w:pPr>
        <w:ind w:left="900" w:hanging="420"/>
      </w:pPr>
      <w:rPr>
        <w:rFonts w:asciiTheme="minorHAnsi" w:eastAsiaTheme="minorEastAsia" w:hAnsiTheme="minorHAnsi"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8">
    <w:nsid w:val="313C78CB"/>
    <w:multiLevelType w:val="multilevel"/>
    <w:tmpl w:val="3C366F9C"/>
    <w:lvl w:ilvl="0">
      <w:start w:val="1"/>
      <w:numFmt w:val="decimal"/>
      <w:lvlText w:val="%1)"/>
      <w:lvlJc w:val="left"/>
      <w:pPr>
        <w:ind w:left="420" w:hanging="420"/>
      </w:pPr>
    </w:lvl>
    <w:lvl w:ilvl="1">
      <w:numFmt w:val="decimal"/>
      <w:isLgl/>
      <w:lvlText w:val="%1.%2"/>
      <w:lvlJc w:val="left"/>
      <w:pPr>
        <w:ind w:left="510" w:hanging="5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9">
    <w:nsid w:val="31665918"/>
    <w:multiLevelType w:val="hybridMultilevel"/>
    <w:tmpl w:val="58BEE06E"/>
    <w:lvl w:ilvl="0" w:tplc="8EC46A8A">
      <w:start w:val="1"/>
      <w:numFmt w:val="decimal"/>
      <w:lvlText w:val="%1"/>
      <w:lvlJc w:val="left"/>
      <w:pPr>
        <w:ind w:left="900" w:hanging="420"/>
      </w:pPr>
      <w:rPr>
        <w:rFonts w:asciiTheme="minorHAnsi" w:eastAsiaTheme="minorEastAsia" w:hAnsiTheme="minorHAnsi"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0">
    <w:nsid w:val="318C03AE"/>
    <w:multiLevelType w:val="hybridMultilevel"/>
    <w:tmpl w:val="9CB0B19E"/>
    <w:lvl w:ilvl="0" w:tplc="8EC46A8A">
      <w:start w:val="1"/>
      <w:numFmt w:val="decimal"/>
      <w:lvlText w:val="%1"/>
      <w:lvlJc w:val="left"/>
      <w:pPr>
        <w:ind w:left="900" w:hanging="420"/>
      </w:pPr>
      <w:rPr>
        <w:rFonts w:asciiTheme="minorHAnsi" w:eastAsiaTheme="minorEastAsia" w:hAnsiTheme="minorHAnsi"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1">
    <w:nsid w:val="36D370DC"/>
    <w:multiLevelType w:val="hybridMultilevel"/>
    <w:tmpl w:val="CBF86288"/>
    <w:lvl w:ilvl="0" w:tplc="8EC46A8A">
      <w:start w:val="1"/>
      <w:numFmt w:val="decimal"/>
      <w:lvlText w:val="%1"/>
      <w:lvlJc w:val="left"/>
      <w:pPr>
        <w:ind w:left="420" w:hanging="4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39485044"/>
    <w:multiLevelType w:val="hybridMultilevel"/>
    <w:tmpl w:val="0144CFA6"/>
    <w:lvl w:ilvl="0" w:tplc="8EC46A8A">
      <w:start w:val="1"/>
      <w:numFmt w:val="decimal"/>
      <w:lvlText w:val="%1"/>
      <w:lvlJc w:val="left"/>
      <w:pPr>
        <w:ind w:left="846" w:hanging="420"/>
      </w:pPr>
      <w:rPr>
        <w:rFonts w:asciiTheme="minorHAnsi" w:eastAsiaTheme="minorEastAsia" w:hAnsiTheme="minorHAnsi" w:cstheme="minorBidi"/>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3">
    <w:nsid w:val="399C526F"/>
    <w:multiLevelType w:val="hybridMultilevel"/>
    <w:tmpl w:val="6E4A8FA0"/>
    <w:lvl w:ilvl="0" w:tplc="8EC46A8A">
      <w:start w:val="1"/>
      <w:numFmt w:val="decimal"/>
      <w:lvlText w:val="%1"/>
      <w:lvlJc w:val="left"/>
      <w:pPr>
        <w:ind w:left="900" w:hanging="420"/>
      </w:pPr>
      <w:rPr>
        <w:rFonts w:asciiTheme="minorHAnsi" w:eastAsiaTheme="minorEastAsia" w:hAnsiTheme="minorHAnsi"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4">
    <w:nsid w:val="3BEF04CA"/>
    <w:multiLevelType w:val="hybridMultilevel"/>
    <w:tmpl w:val="B472FFE0"/>
    <w:lvl w:ilvl="0" w:tplc="8EC46A8A">
      <w:start w:val="1"/>
      <w:numFmt w:val="decimal"/>
      <w:lvlText w:val="%1"/>
      <w:lvlJc w:val="left"/>
      <w:pPr>
        <w:ind w:left="420" w:hanging="4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3BEF7715"/>
    <w:multiLevelType w:val="hybridMultilevel"/>
    <w:tmpl w:val="56440026"/>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6">
    <w:nsid w:val="3D7A2AFC"/>
    <w:multiLevelType w:val="hybridMultilevel"/>
    <w:tmpl w:val="6FAC717E"/>
    <w:lvl w:ilvl="0" w:tplc="8EC46A8A">
      <w:start w:val="1"/>
      <w:numFmt w:val="decimal"/>
      <w:lvlText w:val="%1"/>
      <w:lvlJc w:val="left"/>
      <w:pPr>
        <w:ind w:left="900" w:hanging="420"/>
      </w:pPr>
      <w:rPr>
        <w:rFonts w:asciiTheme="minorHAnsi" w:eastAsiaTheme="minorEastAsia" w:hAnsiTheme="minorHAnsi"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7">
    <w:nsid w:val="3FA717FE"/>
    <w:multiLevelType w:val="hybridMultilevel"/>
    <w:tmpl w:val="5E04367E"/>
    <w:lvl w:ilvl="0" w:tplc="8EC46A8A">
      <w:start w:val="1"/>
      <w:numFmt w:val="decimal"/>
      <w:lvlText w:val="%1"/>
      <w:lvlJc w:val="left"/>
      <w:pPr>
        <w:ind w:left="843" w:hanging="420"/>
      </w:pPr>
      <w:rPr>
        <w:rFonts w:asciiTheme="minorHAnsi" w:eastAsiaTheme="minorEastAsia" w:hAnsiTheme="minorHAnsi" w:cstheme="minorBidi"/>
      </w:rPr>
    </w:lvl>
    <w:lvl w:ilvl="1" w:tplc="04090019" w:tentative="1">
      <w:start w:val="1"/>
      <w:numFmt w:val="lowerLetter"/>
      <w:lvlText w:val="%2)"/>
      <w:lvlJc w:val="left"/>
      <w:pPr>
        <w:ind w:left="1263" w:hanging="420"/>
      </w:pPr>
    </w:lvl>
    <w:lvl w:ilvl="2" w:tplc="0409001B" w:tentative="1">
      <w:start w:val="1"/>
      <w:numFmt w:val="lowerRoman"/>
      <w:lvlText w:val="%3."/>
      <w:lvlJc w:val="right"/>
      <w:pPr>
        <w:ind w:left="1683" w:hanging="420"/>
      </w:pPr>
    </w:lvl>
    <w:lvl w:ilvl="3" w:tplc="0409000F" w:tentative="1">
      <w:start w:val="1"/>
      <w:numFmt w:val="decimal"/>
      <w:lvlText w:val="%4."/>
      <w:lvlJc w:val="left"/>
      <w:pPr>
        <w:ind w:left="2103" w:hanging="420"/>
      </w:pPr>
    </w:lvl>
    <w:lvl w:ilvl="4" w:tplc="04090019" w:tentative="1">
      <w:start w:val="1"/>
      <w:numFmt w:val="lowerLetter"/>
      <w:lvlText w:val="%5)"/>
      <w:lvlJc w:val="left"/>
      <w:pPr>
        <w:ind w:left="2523" w:hanging="420"/>
      </w:pPr>
    </w:lvl>
    <w:lvl w:ilvl="5" w:tplc="0409001B" w:tentative="1">
      <w:start w:val="1"/>
      <w:numFmt w:val="lowerRoman"/>
      <w:lvlText w:val="%6."/>
      <w:lvlJc w:val="right"/>
      <w:pPr>
        <w:ind w:left="2943" w:hanging="420"/>
      </w:pPr>
    </w:lvl>
    <w:lvl w:ilvl="6" w:tplc="0409000F" w:tentative="1">
      <w:start w:val="1"/>
      <w:numFmt w:val="decimal"/>
      <w:lvlText w:val="%7."/>
      <w:lvlJc w:val="left"/>
      <w:pPr>
        <w:ind w:left="3363" w:hanging="420"/>
      </w:pPr>
    </w:lvl>
    <w:lvl w:ilvl="7" w:tplc="04090019" w:tentative="1">
      <w:start w:val="1"/>
      <w:numFmt w:val="lowerLetter"/>
      <w:lvlText w:val="%8)"/>
      <w:lvlJc w:val="left"/>
      <w:pPr>
        <w:ind w:left="3783" w:hanging="420"/>
      </w:pPr>
    </w:lvl>
    <w:lvl w:ilvl="8" w:tplc="0409001B" w:tentative="1">
      <w:start w:val="1"/>
      <w:numFmt w:val="lowerRoman"/>
      <w:lvlText w:val="%9."/>
      <w:lvlJc w:val="right"/>
      <w:pPr>
        <w:ind w:left="4203" w:hanging="420"/>
      </w:pPr>
    </w:lvl>
  </w:abstractNum>
  <w:abstractNum w:abstractNumId="58">
    <w:nsid w:val="4030275F"/>
    <w:multiLevelType w:val="hybridMultilevel"/>
    <w:tmpl w:val="4FE6C100"/>
    <w:lvl w:ilvl="0" w:tplc="8EC46A8A">
      <w:start w:val="1"/>
      <w:numFmt w:val="decimal"/>
      <w:lvlText w:val="%1"/>
      <w:lvlJc w:val="left"/>
      <w:pPr>
        <w:ind w:left="420" w:hanging="4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409D12B5"/>
    <w:multiLevelType w:val="hybridMultilevel"/>
    <w:tmpl w:val="BC9AFFAE"/>
    <w:lvl w:ilvl="0" w:tplc="8EC46A8A">
      <w:start w:val="1"/>
      <w:numFmt w:val="decimal"/>
      <w:lvlText w:val="%1"/>
      <w:lvlJc w:val="left"/>
      <w:pPr>
        <w:ind w:left="420" w:hanging="4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413E276B"/>
    <w:multiLevelType w:val="hybridMultilevel"/>
    <w:tmpl w:val="B9301BE0"/>
    <w:lvl w:ilvl="0" w:tplc="8EC46A8A">
      <w:start w:val="1"/>
      <w:numFmt w:val="decimal"/>
      <w:lvlText w:val="%1"/>
      <w:lvlJc w:val="left"/>
      <w:pPr>
        <w:ind w:left="900" w:hanging="420"/>
      </w:pPr>
      <w:rPr>
        <w:rFonts w:asciiTheme="minorHAnsi" w:eastAsiaTheme="minorEastAsia" w:hAnsiTheme="minorHAnsi"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1">
    <w:nsid w:val="41B75733"/>
    <w:multiLevelType w:val="hybridMultilevel"/>
    <w:tmpl w:val="EB0E18D4"/>
    <w:lvl w:ilvl="0" w:tplc="8EC46A8A">
      <w:start w:val="1"/>
      <w:numFmt w:val="decimal"/>
      <w:lvlText w:val="%1"/>
      <w:lvlJc w:val="left"/>
      <w:pPr>
        <w:ind w:left="1260" w:hanging="420"/>
      </w:pPr>
      <w:rPr>
        <w:rFonts w:asciiTheme="minorHAnsi" w:eastAsiaTheme="minorEastAsia" w:hAnsiTheme="minorHAnsi" w:cstheme="minorBidi"/>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2">
    <w:nsid w:val="429C1CCF"/>
    <w:multiLevelType w:val="hybridMultilevel"/>
    <w:tmpl w:val="C520F670"/>
    <w:lvl w:ilvl="0" w:tplc="8EC46A8A">
      <w:start w:val="1"/>
      <w:numFmt w:val="decimal"/>
      <w:lvlText w:val="%1"/>
      <w:lvlJc w:val="left"/>
      <w:pPr>
        <w:ind w:left="420" w:hanging="4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442D2C85"/>
    <w:multiLevelType w:val="hybridMultilevel"/>
    <w:tmpl w:val="5AB0A2E8"/>
    <w:lvl w:ilvl="0" w:tplc="8EC46A8A">
      <w:start w:val="1"/>
      <w:numFmt w:val="decimal"/>
      <w:lvlText w:val="%1"/>
      <w:lvlJc w:val="left"/>
      <w:pPr>
        <w:ind w:left="900" w:hanging="420"/>
      </w:pPr>
      <w:rPr>
        <w:rFonts w:asciiTheme="minorHAnsi" w:eastAsiaTheme="minorEastAsia" w:hAnsiTheme="minorHAnsi"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4">
    <w:nsid w:val="463E695B"/>
    <w:multiLevelType w:val="hybridMultilevel"/>
    <w:tmpl w:val="0CB6F526"/>
    <w:lvl w:ilvl="0" w:tplc="8EC46A8A">
      <w:start w:val="1"/>
      <w:numFmt w:val="decimal"/>
      <w:lvlText w:val="%1"/>
      <w:lvlJc w:val="left"/>
      <w:pPr>
        <w:ind w:left="900" w:hanging="420"/>
      </w:pPr>
      <w:rPr>
        <w:rFonts w:asciiTheme="minorHAnsi" w:eastAsiaTheme="minorEastAsia" w:hAnsiTheme="minorHAnsi"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5">
    <w:nsid w:val="4692034D"/>
    <w:multiLevelType w:val="hybridMultilevel"/>
    <w:tmpl w:val="809EB798"/>
    <w:lvl w:ilvl="0" w:tplc="8EC46A8A">
      <w:start w:val="1"/>
      <w:numFmt w:val="decimal"/>
      <w:lvlText w:val="%1"/>
      <w:lvlJc w:val="left"/>
      <w:pPr>
        <w:ind w:left="900" w:hanging="420"/>
      </w:pPr>
      <w:rPr>
        <w:rFonts w:asciiTheme="minorHAnsi" w:eastAsiaTheme="minorEastAsia" w:hAnsiTheme="minorHAnsi"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6">
    <w:nsid w:val="46EE6CFC"/>
    <w:multiLevelType w:val="hybridMultilevel"/>
    <w:tmpl w:val="9DA0B1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4719533E"/>
    <w:multiLevelType w:val="hybridMultilevel"/>
    <w:tmpl w:val="72F838F0"/>
    <w:lvl w:ilvl="0" w:tplc="8EC46A8A">
      <w:start w:val="1"/>
      <w:numFmt w:val="decimal"/>
      <w:lvlText w:val="%1"/>
      <w:lvlJc w:val="left"/>
      <w:pPr>
        <w:ind w:left="900" w:hanging="420"/>
      </w:pPr>
      <w:rPr>
        <w:rFonts w:asciiTheme="minorHAnsi" w:eastAsiaTheme="minorEastAsia" w:hAnsiTheme="minorHAnsi"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8">
    <w:nsid w:val="473D3425"/>
    <w:multiLevelType w:val="hybridMultilevel"/>
    <w:tmpl w:val="42A88576"/>
    <w:lvl w:ilvl="0" w:tplc="8EC46A8A">
      <w:start w:val="1"/>
      <w:numFmt w:val="decimal"/>
      <w:lvlText w:val="%1"/>
      <w:lvlJc w:val="left"/>
      <w:pPr>
        <w:ind w:left="900" w:hanging="420"/>
      </w:pPr>
      <w:rPr>
        <w:rFonts w:asciiTheme="minorHAnsi" w:eastAsiaTheme="minorEastAsia" w:hAnsiTheme="minorHAnsi"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9">
    <w:nsid w:val="47845FF4"/>
    <w:multiLevelType w:val="hybridMultilevel"/>
    <w:tmpl w:val="9E022A92"/>
    <w:lvl w:ilvl="0" w:tplc="8EC46A8A">
      <w:start w:val="1"/>
      <w:numFmt w:val="decimal"/>
      <w:lvlText w:val="%1"/>
      <w:lvlJc w:val="left"/>
      <w:pPr>
        <w:ind w:left="420" w:hanging="4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48BA3F1C"/>
    <w:multiLevelType w:val="hybridMultilevel"/>
    <w:tmpl w:val="A4CEED4C"/>
    <w:lvl w:ilvl="0" w:tplc="8EC46A8A">
      <w:start w:val="1"/>
      <w:numFmt w:val="decimal"/>
      <w:lvlText w:val="%1"/>
      <w:lvlJc w:val="left"/>
      <w:pPr>
        <w:ind w:left="840" w:hanging="420"/>
      </w:pPr>
      <w:rPr>
        <w:rFonts w:asciiTheme="minorHAnsi" w:eastAsiaTheme="minorEastAsia" w:hAnsiTheme="minorHAnsi" w:cstheme="minorBidi"/>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1">
    <w:nsid w:val="494C3B76"/>
    <w:multiLevelType w:val="hybridMultilevel"/>
    <w:tmpl w:val="DD8CCE16"/>
    <w:lvl w:ilvl="0" w:tplc="8EC46A8A">
      <w:start w:val="1"/>
      <w:numFmt w:val="decimal"/>
      <w:lvlText w:val="%1"/>
      <w:lvlJc w:val="left"/>
      <w:pPr>
        <w:ind w:left="840" w:hanging="420"/>
      </w:pPr>
      <w:rPr>
        <w:rFonts w:asciiTheme="minorHAnsi" w:eastAsiaTheme="minorEastAsia" w:hAnsiTheme="minorHAnsi" w:cstheme="minorBidi"/>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2">
    <w:nsid w:val="4A6D7AC9"/>
    <w:multiLevelType w:val="hybridMultilevel"/>
    <w:tmpl w:val="8D28CDCC"/>
    <w:lvl w:ilvl="0" w:tplc="8EC46A8A">
      <w:start w:val="1"/>
      <w:numFmt w:val="decimal"/>
      <w:lvlText w:val="%1"/>
      <w:lvlJc w:val="left"/>
      <w:pPr>
        <w:ind w:left="660" w:hanging="420"/>
      </w:pPr>
      <w:rPr>
        <w:rFonts w:asciiTheme="minorHAnsi" w:eastAsiaTheme="minorEastAsia" w:hAnsiTheme="minorHAnsi" w:cstheme="minorBidi"/>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3">
    <w:nsid w:val="4C260F94"/>
    <w:multiLevelType w:val="hybridMultilevel"/>
    <w:tmpl w:val="8C68FC90"/>
    <w:lvl w:ilvl="0" w:tplc="8EC46A8A">
      <w:start w:val="1"/>
      <w:numFmt w:val="decimal"/>
      <w:lvlText w:val="%1"/>
      <w:lvlJc w:val="left"/>
      <w:pPr>
        <w:ind w:left="420" w:hanging="420"/>
      </w:pPr>
      <w:rPr>
        <w:rFonts w:asciiTheme="minorHAnsi" w:eastAsiaTheme="minorEastAsia" w:hAnsiTheme="minorHAnsi" w:cstheme="minorBidi"/>
      </w:rPr>
    </w:lvl>
    <w:lvl w:ilvl="1" w:tplc="300CB306">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nsid w:val="4DE7582F"/>
    <w:multiLevelType w:val="hybridMultilevel"/>
    <w:tmpl w:val="9FC8451E"/>
    <w:lvl w:ilvl="0" w:tplc="8EC46A8A">
      <w:start w:val="1"/>
      <w:numFmt w:val="decimal"/>
      <w:lvlText w:val="%1"/>
      <w:lvlJc w:val="left"/>
      <w:pPr>
        <w:ind w:left="420" w:hanging="420"/>
      </w:pPr>
      <w:rPr>
        <w:rFonts w:asciiTheme="minorHAnsi" w:eastAsiaTheme="minorEastAsia" w:hAnsiTheme="minorHAnsi" w:cstheme="minorBidi"/>
      </w:rPr>
    </w:lvl>
    <w:lvl w:ilvl="1" w:tplc="8EC46A8A">
      <w:start w:val="1"/>
      <w:numFmt w:val="decimal"/>
      <w:lvlText w:val="%2"/>
      <w:lvlJc w:val="left"/>
      <w:pPr>
        <w:ind w:left="840" w:hanging="420"/>
      </w:pPr>
      <w:rPr>
        <w:rFonts w:asciiTheme="minorHAnsi" w:eastAsiaTheme="minorEastAsia" w:hAnsiTheme="minorHAnsi" w:cstheme="minorBidi"/>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nsid w:val="4EC21C55"/>
    <w:multiLevelType w:val="hybridMultilevel"/>
    <w:tmpl w:val="29480EBE"/>
    <w:lvl w:ilvl="0" w:tplc="8EC46A8A">
      <w:start w:val="1"/>
      <w:numFmt w:val="decimal"/>
      <w:lvlText w:val="%1"/>
      <w:lvlJc w:val="left"/>
      <w:pPr>
        <w:ind w:left="420" w:hanging="4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507C5A62"/>
    <w:multiLevelType w:val="hybridMultilevel"/>
    <w:tmpl w:val="497210C4"/>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7">
    <w:nsid w:val="50B92265"/>
    <w:multiLevelType w:val="hybridMultilevel"/>
    <w:tmpl w:val="54FCB1E8"/>
    <w:lvl w:ilvl="0" w:tplc="8EC46A8A">
      <w:start w:val="1"/>
      <w:numFmt w:val="decimal"/>
      <w:lvlText w:val="%1"/>
      <w:lvlJc w:val="left"/>
      <w:pPr>
        <w:ind w:left="420" w:hanging="4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nsid w:val="51364D2A"/>
    <w:multiLevelType w:val="hybridMultilevel"/>
    <w:tmpl w:val="F9C4862E"/>
    <w:lvl w:ilvl="0" w:tplc="8EC46A8A">
      <w:start w:val="1"/>
      <w:numFmt w:val="decimal"/>
      <w:lvlText w:val="%1"/>
      <w:lvlJc w:val="left"/>
      <w:pPr>
        <w:ind w:left="420" w:hanging="420"/>
      </w:pPr>
      <w:rPr>
        <w:rFonts w:asciiTheme="minorHAnsi" w:eastAsiaTheme="minorEastAsia" w:hAnsiTheme="minorHAnsi" w:cstheme="minorBidi"/>
      </w:rPr>
    </w:lvl>
    <w:lvl w:ilvl="1" w:tplc="5C0E1686">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nsid w:val="515F65CF"/>
    <w:multiLevelType w:val="hybridMultilevel"/>
    <w:tmpl w:val="58506F42"/>
    <w:lvl w:ilvl="0" w:tplc="8EC46A8A">
      <w:start w:val="1"/>
      <w:numFmt w:val="decimal"/>
      <w:lvlText w:val="%1"/>
      <w:lvlJc w:val="left"/>
      <w:pPr>
        <w:ind w:left="900" w:hanging="420"/>
      </w:pPr>
      <w:rPr>
        <w:rFonts w:asciiTheme="minorHAnsi" w:eastAsiaTheme="minorEastAsia" w:hAnsiTheme="minorHAnsi"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0">
    <w:nsid w:val="5224657B"/>
    <w:multiLevelType w:val="multilevel"/>
    <w:tmpl w:val="7944ADB2"/>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0.%3"/>
      <w:lvlJc w:val="left"/>
      <w:pPr>
        <w:ind w:left="720" w:hanging="720"/>
      </w:pPr>
      <w:rPr>
        <w:rFonts w:ascii="黑体" w:eastAsia="黑体" w:hAnsi="黑体" w:hint="eastAsia"/>
        <w:b/>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1">
    <w:nsid w:val="549516C6"/>
    <w:multiLevelType w:val="hybridMultilevel"/>
    <w:tmpl w:val="BA88930E"/>
    <w:lvl w:ilvl="0" w:tplc="8EC46A8A">
      <w:start w:val="1"/>
      <w:numFmt w:val="decimal"/>
      <w:lvlText w:val="%1"/>
      <w:lvlJc w:val="left"/>
      <w:pPr>
        <w:ind w:left="420" w:hanging="420"/>
      </w:pPr>
      <w:rPr>
        <w:rFonts w:asciiTheme="minorHAnsi" w:eastAsiaTheme="minorEastAsia" w:hAnsiTheme="minorHAnsi" w:cstheme="minorBidi"/>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8EC46A8A">
      <w:start w:val="1"/>
      <w:numFmt w:val="decimal"/>
      <w:lvlText w:val="%4"/>
      <w:lvlJc w:val="left"/>
      <w:pPr>
        <w:ind w:left="1680" w:hanging="420"/>
      </w:pPr>
      <w:rPr>
        <w:rFonts w:asciiTheme="minorHAnsi" w:eastAsiaTheme="minorEastAsia" w:hAnsiTheme="minorHAnsi" w:cstheme="minorBidi"/>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nsid w:val="55304B30"/>
    <w:multiLevelType w:val="hybridMultilevel"/>
    <w:tmpl w:val="8BBAEA84"/>
    <w:lvl w:ilvl="0" w:tplc="8EC46A8A">
      <w:start w:val="1"/>
      <w:numFmt w:val="decimal"/>
      <w:lvlText w:val="%1"/>
      <w:lvlJc w:val="left"/>
      <w:pPr>
        <w:ind w:left="900" w:hanging="420"/>
      </w:pPr>
      <w:rPr>
        <w:rFonts w:asciiTheme="minorHAnsi" w:eastAsiaTheme="minorEastAsia" w:hAnsiTheme="minorHAnsi"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3">
    <w:nsid w:val="55D762A0"/>
    <w:multiLevelType w:val="hybridMultilevel"/>
    <w:tmpl w:val="A5DEBD5A"/>
    <w:lvl w:ilvl="0" w:tplc="8EC46A8A">
      <w:start w:val="1"/>
      <w:numFmt w:val="decimal"/>
      <w:lvlText w:val="%1"/>
      <w:lvlJc w:val="left"/>
      <w:pPr>
        <w:ind w:left="900" w:hanging="420"/>
      </w:pPr>
      <w:rPr>
        <w:rFonts w:asciiTheme="minorHAnsi" w:eastAsiaTheme="minorEastAsia" w:hAnsiTheme="minorHAnsi"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4">
    <w:nsid w:val="56AB1738"/>
    <w:multiLevelType w:val="hybridMultilevel"/>
    <w:tmpl w:val="EAB8116C"/>
    <w:lvl w:ilvl="0" w:tplc="8EC46A8A">
      <w:start w:val="1"/>
      <w:numFmt w:val="decimal"/>
      <w:lvlText w:val="%1"/>
      <w:lvlJc w:val="left"/>
      <w:pPr>
        <w:ind w:left="900" w:hanging="420"/>
      </w:pPr>
      <w:rPr>
        <w:rFonts w:asciiTheme="minorHAnsi" w:eastAsiaTheme="minorEastAsia" w:hAnsiTheme="minorHAnsi"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5">
    <w:nsid w:val="56C209DA"/>
    <w:multiLevelType w:val="hybridMultilevel"/>
    <w:tmpl w:val="559EF798"/>
    <w:lvl w:ilvl="0" w:tplc="8EC46A8A">
      <w:start w:val="1"/>
      <w:numFmt w:val="decimal"/>
      <w:lvlText w:val="%1"/>
      <w:lvlJc w:val="left"/>
      <w:pPr>
        <w:ind w:left="420" w:hanging="4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nsid w:val="56DE449F"/>
    <w:multiLevelType w:val="hybridMultilevel"/>
    <w:tmpl w:val="76FAB5E6"/>
    <w:lvl w:ilvl="0" w:tplc="8EC46A8A">
      <w:start w:val="1"/>
      <w:numFmt w:val="decimal"/>
      <w:lvlText w:val="%1"/>
      <w:lvlJc w:val="left"/>
      <w:pPr>
        <w:ind w:left="845" w:hanging="420"/>
      </w:pPr>
      <w:rPr>
        <w:rFonts w:asciiTheme="minorHAnsi" w:eastAsiaTheme="minorEastAsia" w:hAnsiTheme="minorHAnsi" w:cstheme="minorBidi"/>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87">
    <w:nsid w:val="5B0170F8"/>
    <w:multiLevelType w:val="hybridMultilevel"/>
    <w:tmpl w:val="5E205C6E"/>
    <w:lvl w:ilvl="0" w:tplc="ED8A4EF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nsid w:val="60A972E4"/>
    <w:multiLevelType w:val="hybridMultilevel"/>
    <w:tmpl w:val="B2E0A7B0"/>
    <w:lvl w:ilvl="0" w:tplc="8EC46A8A">
      <w:start w:val="1"/>
      <w:numFmt w:val="decimal"/>
      <w:lvlText w:val="%1"/>
      <w:lvlJc w:val="left"/>
      <w:pPr>
        <w:ind w:left="846" w:hanging="420"/>
      </w:pPr>
      <w:rPr>
        <w:rFonts w:asciiTheme="minorHAnsi" w:eastAsiaTheme="minorEastAsia" w:hAnsiTheme="minorHAnsi" w:cstheme="minorBidi"/>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9">
    <w:nsid w:val="6130491B"/>
    <w:multiLevelType w:val="hybridMultilevel"/>
    <w:tmpl w:val="A94EA8DA"/>
    <w:lvl w:ilvl="0" w:tplc="8EC46A8A">
      <w:start w:val="1"/>
      <w:numFmt w:val="decimal"/>
      <w:lvlText w:val="%1"/>
      <w:lvlJc w:val="left"/>
      <w:pPr>
        <w:ind w:left="420" w:hanging="4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nsid w:val="625A58E4"/>
    <w:multiLevelType w:val="hybridMultilevel"/>
    <w:tmpl w:val="C840D0DE"/>
    <w:lvl w:ilvl="0" w:tplc="8EC46A8A">
      <w:start w:val="1"/>
      <w:numFmt w:val="decimal"/>
      <w:lvlText w:val="%1"/>
      <w:lvlJc w:val="left"/>
      <w:pPr>
        <w:ind w:left="420" w:hanging="4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nsid w:val="654F492F"/>
    <w:multiLevelType w:val="hybridMultilevel"/>
    <w:tmpl w:val="B3FEC522"/>
    <w:lvl w:ilvl="0" w:tplc="8EC46A8A">
      <w:start w:val="1"/>
      <w:numFmt w:val="decimal"/>
      <w:lvlText w:val="%1"/>
      <w:lvlJc w:val="left"/>
      <w:pPr>
        <w:ind w:left="900" w:hanging="420"/>
      </w:pPr>
      <w:rPr>
        <w:rFonts w:asciiTheme="minorHAnsi" w:eastAsiaTheme="minorEastAsia" w:hAnsiTheme="minorHAnsi"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2">
    <w:nsid w:val="66FE6A10"/>
    <w:multiLevelType w:val="hybridMultilevel"/>
    <w:tmpl w:val="788CFBB0"/>
    <w:lvl w:ilvl="0" w:tplc="8EC46A8A">
      <w:start w:val="1"/>
      <w:numFmt w:val="decimal"/>
      <w:lvlText w:val="%1"/>
      <w:lvlJc w:val="left"/>
      <w:pPr>
        <w:ind w:left="420" w:hanging="420"/>
      </w:pPr>
      <w:rPr>
        <w:rFonts w:asciiTheme="minorHAnsi" w:eastAsiaTheme="minorEastAsia" w:hAnsiTheme="minorHAnsi" w:cstheme="minorBidi"/>
      </w:rPr>
    </w:lvl>
    <w:lvl w:ilvl="1" w:tplc="8EC46A8A">
      <w:start w:val="1"/>
      <w:numFmt w:val="decimal"/>
      <w:lvlText w:val="%2"/>
      <w:lvlJc w:val="left"/>
      <w:pPr>
        <w:ind w:left="840" w:hanging="420"/>
      </w:pPr>
      <w:rPr>
        <w:rFonts w:asciiTheme="minorHAnsi" w:eastAsiaTheme="minorEastAsia" w:hAnsiTheme="minorHAnsi" w:cstheme="minorBidi"/>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nsid w:val="67190099"/>
    <w:multiLevelType w:val="hybridMultilevel"/>
    <w:tmpl w:val="23B662DE"/>
    <w:lvl w:ilvl="0" w:tplc="8EC46A8A">
      <w:start w:val="1"/>
      <w:numFmt w:val="decimal"/>
      <w:lvlText w:val="%1"/>
      <w:lvlJc w:val="left"/>
      <w:pPr>
        <w:ind w:left="420" w:hanging="4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nsid w:val="6935706E"/>
    <w:multiLevelType w:val="hybridMultilevel"/>
    <w:tmpl w:val="FFB6A33E"/>
    <w:lvl w:ilvl="0" w:tplc="8EC46A8A">
      <w:start w:val="1"/>
      <w:numFmt w:val="decimal"/>
      <w:lvlText w:val="%1"/>
      <w:lvlJc w:val="left"/>
      <w:pPr>
        <w:ind w:left="900" w:hanging="420"/>
      </w:pPr>
      <w:rPr>
        <w:rFonts w:asciiTheme="minorHAnsi" w:eastAsiaTheme="minorEastAsia" w:hAnsiTheme="minorHAnsi"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5">
    <w:nsid w:val="6C787D44"/>
    <w:multiLevelType w:val="hybridMultilevel"/>
    <w:tmpl w:val="B4B073C8"/>
    <w:lvl w:ilvl="0" w:tplc="8EC46A8A">
      <w:start w:val="1"/>
      <w:numFmt w:val="decimal"/>
      <w:lvlText w:val="%1"/>
      <w:lvlJc w:val="left"/>
      <w:pPr>
        <w:ind w:left="900" w:hanging="420"/>
      </w:pPr>
      <w:rPr>
        <w:rFonts w:asciiTheme="minorHAnsi" w:eastAsiaTheme="minorEastAsia" w:hAnsiTheme="minorHAnsi"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6">
    <w:nsid w:val="6EED3C16"/>
    <w:multiLevelType w:val="hybridMultilevel"/>
    <w:tmpl w:val="95161314"/>
    <w:lvl w:ilvl="0" w:tplc="8EC46A8A">
      <w:start w:val="1"/>
      <w:numFmt w:val="decimal"/>
      <w:lvlText w:val="%1"/>
      <w:lvlJc w:val="left"/>
      <w:pPr>
        <w:ind w:left="840" w:hanging="420"/>
      </w:pPr>
      <w:rPr>
        <w:rFonts w:asciiTheme="minorHAnsi" w:eastAsiaTheme="minorEastAsia" w:hAnsiTheme="minorHAnsi" w:cstheme="minorBidi"/>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7">
    <w:nsid w:val="70E97893"/>
    <w:multiLevelType w:val="hybridMultilevel"/>
    <w:tmpl w:val="D43A6434"/>
    <w:lvl w:ilvl="0" w:tplc="8EC46A8A">
      <w:start w:val="1"/>
      <w:numFmt w:val="decimal"/>
      <w:lvlText w:val="%1"/>
      <w:lvlJc w:val="left"/>
      <w:pPr>
        <w:ind w:left="420" w:hanging="4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nsid w:val="71370B77"/>
    <w:multiLevelType w:val="hybridMultilevel"/>
    <w:tmpl w:val="E6223ACA"/>
    <w:lvl w:ilvl="0" w:tplc="8EC46A8A">
      <w:start w:val="1"/>
      <w:numFmt w:val="decimal"/>
      <w:lvlText w:val="%1"/>
      <w:lvlJc w:val="left"/>
      <w:pPr>
        <w:ind w:left="900" w:hanging="420"/>
      </w:pPr>
      <w:rPr>
        <w:rFonts w:asciiTheme="minorHAnsi" w:eastAsiaTheme="minorEastAsia" w:hAnsiTheme="minorHAnsi"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9">
    <w:nsid w:val="731A09DC"/>
    <w:multiLevelType w:val="hybridMultilevel"/>
    <w:tmpl w:val="E9920972"/>
    <w:lvl w:ilvl="0" w:tplc="8EC46A8A">
      <w:start w:val="1"/>
      <w:numFmt w:val="decimal"/>
      <w:lvlText w:val="%1"/>
      <w:lvlJc w:val="left"/>
      <w:pPr>
        <w:ind w:left="900" w:hanging="420"/>
      </w:pPr>
      <w:rPr>
        <w:rFonts w:asciiTheme="minorHAnsi" w:eastAsiaTheme="minorEastAsia" w:hAnsiTheme="minorHAnsi"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0">
    <w:nsid w:val="73A72A61"/>
    <w:multiLevelType w:val="multilevel"/>
    <w:tmpl w:val="7D34CDFE"/>
    <w:lvl w:ilvl="0">
      <w:start w:val="1"/>
      <w:numFmt w:val="decimal"/>
      <w:lvlText w:val="%1."/>
      <w:lvlJc w:val="left"/>
      <w:pPr>
        <w:ind w:left="4248" w:hanging="420"/>
      </w:pPr>
    </w:lvl>
    <w:lvl w:ilvl="1">
      <w:numFmt w:val="decimal"/>
      <w:isLgl/>
      <w:lvlText w:val="%1.%2"/>
      <w:lvlJc w:val="left"/>
      <w:pPr>
        <w:ind w:left="4196" w:hanging="51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4766" w:hanging="108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126" w:hanging="1440"/>
      </w:pPr>
      <w:rPr>
        <w:rFonts w:hint="default"/>
      </w:rPr>
    </w:lvl>
  </w:abstractNum>
  <w:abstractNum w:abstractNumId="101">
    <w:nsid w:val="7670792E"/>
    <w:multiLevelType w:val="hybridMultilevel"/>
    <w:tmpl w:val="613CA9EC"/>
    <w:lvl w:ilvl="0" w:tplc="8EC46A8A">
      <w:start w:val="1"/>
      <w:numFmt w:val="decimal"/>
      <w:lvlText w:val="%1"/>
      <w:lvlJc w:val="left"/>
      <w:pPr>
        <w:ind w:left="420" w:hanging="420"/>
      </w:pPr>
      <w:rPr>
        <w:rFonts w:asciiTheme="minorHAnsi" w:eastAsiaTheme="minorEastAsia" w:hAnsiTheme="minorHAnsi" w:cstheme="minorBidi"/>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nsid w:val="775A170F"/>
    <w:multiLevelType w:val="hybridMultilevel"/>
    <w:tmpl w:val="8BEEC2A4"/>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03">
    <w:nsid w:val="79B13ED8"/>
    <w:multiLevelType w:val="hybridMultilevel"/>
    <w:tmpl w:val="43DA738C"/>
    <w:lvl w:ilvl="0" w:tplc="8EC46A8A">
      <w:start w:val="1"/>
      <w:numFmt w:val="decimal"/>
      <w:lvlText w:val="%1"/>
      <w:lvlJc w:val="left"/>
      <w:pPr>
        <w:ind w:left="900" w:hanging="420"/>
      </w:pPr>
      <w:rPr>
        <w:rFonts w:asciiTheme="minorHAnsi" w:eastAsiaTheme="minorEastAsia" w:hAnsiTheme="minorHAnsi"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4">
    <w:nsid w:val="79E63D68"/>
    <w:multiLevelType w:val="hybridMultilevel"/>
    <w:tmpl w:val="E07A627C"/>
    <w:lvl w:ilvl="0" w:tplc="8EC46A8A">
      <w:start w:val="1"/>
      <w:numFmt w:val="decimal"/>
      <w:lvlText w:val="%1"/>
      <w:lvlJc w:val="left"/>
      <w:pPr>
        <w:ind w:left="900" w:hanging="420"/>
      </w:pPr>
      <w:rPr>
        <w:rFonts w:asciiTheme="minorHAnsi" w:eastAsiaTheme="minorEastAsia" w:hAnsiTheme="minorHAnsi"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5">
    <w:nsid w:val="7A5605CB"/>
    <w:multiLevelType w:val="hybridMultilevel"/>
    <w:tmpl w:val="C18252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8EC46A8A">
      <w:start w:val="1"/>
      <w:numFmt w:val="decimal"/>
      <w:lvlText w:val="%4"/>
      <w:lvlJc w:val="left"/>
      <w:pPr>
        <w:ind w:left="704" w:hanging="420"/>
      </w:pPr>
      <w:rPr>
        <w:rFonts w:asciiTheme="minorHAnsi" w:eastAsiaTheme="minorEastAsia" w:hAnsiTheme="minorHAnsi" w:cstheme="minorBidi"/>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nsid w:val="7AFF4DEF"/>
    <w:multiLevelType w:val="hybridMultilevel"/>
    <w:tmpl w:val="FF34357C"/>
    <w:lvl w:ilvl="0" w:tplc="8EC46A8A">
      <w:start w:val="1"/>
      <w:numFmt w:val="decimal"/>
      <w:lvlText w:val="%1"/>
      <w:lvlJc w:val="left"/>
      <w:pPr>
        <w:ind w:left="900" w:hanging="420"/>
      </w:pPr>
      <w:rPr>
        <w:rFonts w:asciiTheme="minorHAnsi" w:eastAsiaTheme="minorEastAsia" w:hAnsiTheme="minorHAnsi"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7">
    <w:nsid w:val="7F8A2740"/>
    <w:multiLevelType w:val="hybridMultilevel"/>
    <w:tmpl w:val="DED0562C"/>
    <w:lvl w:ilvl="0" w:tplc="8EC46A8A">
      <w:start w:val="1"/>
      <w:numFmt w:val="decimal"/>
      <w:lvlText w:val="%1"/>
      <w:lvlJc w:val="left"/>
      <w:pPr>
        <w:ind w:left="900" w:hanging="420"/>
      </w:pPr>
      <w:rPr>
        <w:rFonts w:asciiTheme="minorHAnsi" w:eastAsiaTheme="minorEastAsia" w:hAnsiTheme="minorHAnsi"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00"/>
  </w:num>
  <w:num w:numId="2">
    <w:abstractNumId w:val="80"/>
  </w:num>
  <w:num w:numId="3">
    <w:abstractNumId w:val="48"/>
  </w:num>
  <w:num w:numId="4">
    <w:abstractNumId w:val="8"/>
  </w:num>
  <w:num w:numId="5">
    <w:abstractNumId w:val="41"/>
  </w:num>
  <w:num w:numId="6">
    <w:abstractNumId w:val="77"/>
  </w:num>
  <w:num w:numId="7">
    <w:abstractNumId w:val="0"/>
  </w:num>
  <w:num w:numId="8">
    <w:abstractNumId w:val="21"/>
  </w:num>
  <w:num w:numId="9">
    <w:abstractNumId w:val="34"/>
  </w:num>
  <w:num w:numId="10">
    <w:abstractNumId w:val="13"/>
  </w:num>
  <w:num w:numId="11">
    <w:abstractNumId w:val="66"/>
  </w:num>
  <w:num w:numId="12">
    <w:abstractNumId w:val="102"/>
  </w:num>
  <w:num w:numId="13">
    <w:abstractNumId w:val="20"/>
  </w:num>
  <w:num w:numId="14">
    <w:abstractNumId w:val="55"/>
  </w:num>
  <w:num w:numId="15">
    <w:abstractNumId w:val="19"/>
  </w:num>
  <w:num w:numId="16">
    <w:abstractNumId w:val="76"/>
  </w:num>
  <w:num w:numId="17">
    <w:abstractNumId w:val="5"/>
  </w:num>
  <w:num w:numId="18">
    <w:abstractNumId w:val="11"/>
  </w:num>
  <w:num w:numId="19">
    <w:abstractNumId w:val="87"/>
  </w:num>
  <w:num w:numId="20">
    <w:abstractNumId w:val="104"/>
  </w:num>
  <w:num w:numId="21">
    <w:abstractNumId w:val="99"/>
  </w:num>
  <w:num w:numId="22">
    <w:abstractNumId w:val="93"/>
  </w:num>
  <w:num w:numId="23">
    <w:abstractNumId w:val="30"/>
  </w:num>
  <w:num w:numId="24">
    <w:abstractNumId w:val="45"/>
  </w:num>
  <w:num w:numId="25">
    <w:abstractNumId w:val="9"/>
  </w:num>
  <w:num w:numId="26">
    <w:abstractNumId w:val="26"/>
  </w:num>
  <w:num w:numId="27">
    <w:abstractNumId w:val="71"/>
  </w:num>
  <w:num w:numId="28">
    <w:abstractNumId w:val="85"/>
  </w:num>
  <w:num w:numId="29">
    <w:abstractNumId w:val="59"/>
  </w:num>
  <w:num w:numId="30">
    <w:abstractNumId w:val="7"/>
  </w:num>
  <w:num w:numId="31">
    <w:abstractNumId w:val="54"/>
  </w:num>
  <w:num w:numId="32">
    <w:abstractNumId w:val="69"/>
  </w:num>
  <w:num w:numId="33">
    <w:abstractNumId w:val="73"/>
  </w:num>
  <w:num w:numId="34">
    <w:abstractNumId w:val="29"/>
  </w:num>
  <w:num w:numId="35">
    <w:abstractNumId w:val="14"/>
  </w:num>
  <w:num w:numId="36">
    <w:abstractNumId w:val="16"/>
  </w:num>
  <w:num w:numId="37">
    <w:abstractNumId w:val="89"/>
  </w:num>
  <w:num w:numId="38">
    <w:abstractNumId w:val="90"/>
  </w:num>
  <w:num w:numId="39">
    <w:abstractNumId w:val="86"/>
  </w:num>
  <w:num w:numId="40">
    <w:abstractNumId w:val="62"/>
  </w:num>
  <w:num w:numId="41">
    <w:abstractNumId w:val="52"/>
  </w:num>
  <w:num w:numId="42">
    <w:abstractNumId w:val="97"/>
  </w:num>
  <w:num w:numId="43">
    <w:abstractNumId w:val="36"/>
  </w:num>
  <w:num w:numId="44">
    <w:abstractNumId w:val="3"/>
  </w:num>
  <w:num w:numId="45">
    <w:abstractNumId w:val="37"/>
  </w:num>
  <w:num w:numId="46">
    <w:abstractNumId w:val="75"/>
  </w:num>
  <w:num w:numId="47">
    <w:abstractNumId w:val="1"/>
  </w:num>
  <w:num w:numId="48">
    <w:abstractNumId w:val="78"/>
  </w:num>
  <w:num w:numId="49">
    <w:abstractNumId w:val="88"/>
  </w:num>
  <w:num w:numId="50">
    <w:abstractNumId w:val="17"/>
  </w:num>
  <w:num w:numId="51">
    <w:abstractNumId w:val="50"/>
  </w:num>
  <w:num w:numId="52">
    <w:abstractNumId w:val="25"/>
  </w:num>
  <w:num w:numId="53">
    <w:abstractNumId w:val="94"/>
  </w:num>
  <w:num w:numId="54">
    <w:abstractNumId w:val="47"/>
  </w:num>
  <w:num w:numId="55">
    <w:abstractNumId w:val="106"/>
  </w:num>
  <w:num w:numId="56">
    <w:abstractNumId w:val="56"/>
  </w:num>
  <w:num w:numId="57">
    <w:abstractNumId w:val="82"/>
  </w:num>
  <w:num w:numId="58">
    <w:abstractNumId w:val="57"/>
  </w:num>
  <w:num w:numId="59">
    <w:abstractNumId w:val="12"/>
  </w:num>
  <w:num w:numId="60">
    <w:abstractNumId w:val="49"/>
  </w:num>
  <w:num w:numId="61">
    <w:abstractNumId w:val="95"/>
  </w:num>
  <w:num w:numId="62">
    <w:abstractNumId w:val="83"/>
  </w:num>
  <w:num w:numId="63">
    <w:abstractNumId w:val="72"/>
  </w:num>
  <w:num w:numId="64">
    <w:abstractNumId w:val="101"/>
  </w:num>
  <w:num w:numId="65">
    <w:abstractNumId w:val="46"/>
  </w:num>
  <w:num w:numId="66">
    <w:abstractNumId w:val="61"/>
  </w:num>
  <w:num w:numId="67">
    <w:abstractNumId w:val="107"/>
  </w:num>
  <w:num w:numId="68">
    <w:abstractNumId w:val="35"/>
  </w:num>
  <w:num w:numId="69">
    <w:abstractNumId w:val="67"/>
  </w:num>
  <w:num w:numId="70">
    <w:abstractNumId w:val="28"/>
  </w:num>
  <w:num w:numId="71">
    <w:abstractNumId w:val="39"/>
  </w:num>
  <w:num w:numId="72">
    <w:abstractNumId w:val="24"/>
  </w:num>
  <w:num w:numId="73">
    <w:abstractNumId w:val="91"/>
  </w:num>
  <w:num w:numId="74">
    <w:abstractNumId w:val="38"/>
  </w:num>
  <w:num w:numId="75">
    <w:abstractNumId w:val="33"/>
  </w:num>
  <w:num w:numId="76">
    <w:abstractNumId w:val="79"/>
  </w:num>
  <w:num w:numId="77">
    <w:abstractNumId w:val="32"/>
  </w:num>
  <w:num w:numId="78">
    <w:abstractNumId w:val="31"/>
  </w:num>
  <w:num w:numId="79">
    <w:abstractNumId w:val="60"/>
  </w:num>
  <w:num w:numId="80">
    <w:abstractNumId w:val="65"/>
  </w:num>
  <w:num w:numId="81">
    <w:abstractNumId w:val="84"/>
  </w:num>
  <w:num w:numId="82">
    <w:abstractNumId w:val="63"/>
  </w:num>
  <w:num w:numId="83">
    <w:abstractNumId w:val="6"/>
  </w:num>
  <w:num w:numId="84">
    <w:abstractNumId w:val="53"/>
  </w:num>
  <w:num w:numId="85">
    <w:abstractNumId w:val="64"/>
  </w:num>
  <w:num w:numId="86">
    <w:abstractNumId w:val="74"/>
  </w:num>
  <w:num w:numId="87">
    <w:abstractNumId w:val="23"/>
  </w:num>
  <w:num w:numId="88">
    <w:abstractNumId w:val="92"/>
  </w:num>
  <w:num w:numId="89">
    <w:abstractNumId w:val="4"/>
  </w:num>
  <w:num w:numId="90">
    <w:abstractNumId w:val="22"/>
  </w:num>
  <w:num w:numId="91">
    <w:abstractNumId w:val="105"/>
  </w:num>
  <w:num w:numId="92">
    <w:abstractNumId w:val="40"/>
  </w:num>
  <w:num w:numId="93">
    <w:abstractNumId w:val="42"/>
  </w:num>
  <w:num w:numId="94">
    <w:abstractNumId w:val="58"/>
  </w:num>
  <w:num w:numId="95">
    <w:abstractNumId w:val="51"/>
  </w:num>
  <w:num w:numId="96">
    <w:abstractNumId w:val="27"/>
  </w:num>
  <w:num w:numId="97">
    <w:abstractNumId w:val="18"/>
  </w:num>
  <w:num w:numId="98">
    <w:abstractNumId w:val="98"/>
  </w:num>
  <w:num w:numId="99">
    <w:abstractNumId w:val="68"/>
  </w:num>
  <w:num w:numId="100">
    <w:abstractNumId w:val="103"/>
  </w:num>
  <w:num w:numId="101">
    <w:abstractNumId w:val="70"/>
  </w:num>
  <w:num w:numId="102">
    <w:abstractNumId w:val="43"/>
  </w:num>
  <w:num w:numId="103">
    <w:abstractNumId w:val="96"/>
  </w:num>
  <w:num w:numId="104">
    <w:abstractNumId w:val="10"/>
  </w:num>
  <w:num w:numId="105">
    <w:abstractNumId w:val="2"/>
  </w:num>
  <w:num w:numId="106">
    <w:abstractNumId w:val="81"/>
  </w:num>
  <w:num w:numId="107">
    <w:abstractNumId w:val="15"/>
  </w:num>
  <w:num w:numId="108">
    <w:abstractNumId w:val="44"/>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4070"/>
    <w:rsid w:val="000009F1"/>
    <w:rsid w:val="00002CE6"/>
    <w:rsid w:val="00003953"/>
    <w:rsid w:val="000047B1"/>
    <w:rsid w:val="00012EF6"/>
    <w:rsid w:val="00013658"/>
    <w:rsid w:val="0002116E"/>
    <w:rsid w:val="000213F9"/>
    <w:rsid w:val="0003037D"/>
    <w:rsid w:val="00032147"/>
    <w:rsid w:val="000348FF"/>
    <w:rsid w:val="00037BCF"/>
    <w:rsid w:val="00041EE6"/>
    <w:rsid w:val="00042213"/>
    <w:rsid w:val="000432CD"/>
    <w:rsid w:val="00043925"/>
    <w:rsid w:val="00043D5D"/>
    <w:rsid w:val="00043F1B"/>
    <w:rsid w:val="000442BC"/>
    <w:rsid w:val="000531EC"/>
    <w:rsid w:val="000539A6"/>
    <w:rsid w:val="00061535"/>
    <w:rsid w:val="00062FCE"/>
    <w:rsid w:val="00065BC0"/>
    <w:rsid w:val="00073AD1"/>
    <w:rsid w:val="00080C60"/>
    <w:rsid w:val="00080D89"/>
    <w:rsid w:val="00080EAF"/>
    <w:rsid w:val="000823BA"/>
    <w:rsid w:val="00095020"/>
    <w:rsid w:val="0009516C"/>
    <w:rsid w:val="000974A6"/>
    <w:rsid w:val="00097B3E"/>
    <w:rsid w:val="000A15D1"/>
    <w:rsid w:val="000A488C"/>
    <w:rsid w:val="000A68A6"/>
    <w:rsid w:val="000B037A"/>
    <w:rsid w:val="000B23D9"/>
    <w:rsid w:val="000B678D"/>
    <w:rsid w:val="000B6CD2"/>
    <w:rsid w:val="000B6F5B"/>
    <w:rsid w:val="000B7F6F"/>
    <w:rsid w:val="000C128C"/>
    <w:rsid w:val="000C27E7"/>
    <w:rsid w:val="000D7144"/>
    <w:rsid w:val="000D73A1"/>
    <w:rsid w:val="000E158B"/>
    <w:rsid w:val="000E3FBD"/>
    <w:rsid w:val="000F23EA"/>
    <w:rsid w:val="000F2E45"/>
    <w:rsid w:val="000F333F"/>
    <w:rsid w:val="000F35A2"/>
    <w:rsid w:val="000F39A9"/>
    <w:rsid w:val="000F627B"/>
    <w:rsid w:val="000F7EDC"/>
    <w:rsid w:val="001037B9"/>
    <w:rsid w:val="00107792"/>
    <w:rsid w:val="001117A0"/>
    <w:rsid w:val="00111823"/>
    <w:rsid w:val="00117EF7"/>
    <w:rsid w:val="00120CC8"/>
    <w:rsid w:val="00120E3F"/>
    <w:rsid w:val="0012507B"/>
    <w:rsid w:val="00130526"/>
    <w:rsid w:val="001313B9"/>
    <w:rsid w:val="001323E0"/>
    <w:rsid w:val="0013357A"/>
    <w:rsid w:val="00147519"/>
    <w:rsid w:val="001537D6"/>
    <w:rsid w:val="00157297"/>
    <w:rsid w:val="00166D08"/>
    <w:rsid w:val="00166FAA"/>
    <w:rsid w:val="00166FEE"/>
    <w:rsid w:val="00170207"/>
    <w:rsid w:val="0017124B"/>
    <w:rsid w:val="00181DF3"/>
    <w:rsid w:val="001827E0"/>
    <w:rsid w:val="0018325F"/>
    <w:rsid w:val="001839D7"/>
    <w:rsid w:val="001846E7"/>
    <w:rsid w:val="00184D05"/>
    <w:rsid w:val="0018795C"/>
    <w:rsid w:val="0019283D"/>
    <w:rsid w:val="001955D8"/>
    <w:rsid w:val="001A4977"/>
    <w:rsid w:val="001B110E"/>
    <w:rsid w:val="001B1C01"/>
    <w:rsid w:val="001B3AC2"/>
    <w:rsid w:val="001B3C63"/>
    <w:rsid w:val="001B4365"/>
    <w:rsid w:val="001B46BD"/>
    <w:rsid w:val="001B4C9C"/>
    <w:rsid w:val="001B4E2B"/>
    <w:rsid w:val="001C2CDB"/>
    <w:rsid w:val="001C460E"/>
    <w:rsid w:val="001D0A65"/>
    <w:rsid w:val="001D122A"/>
    <w:rsid w:val="001D22C3"/>
    <w:rsid w:val="001D26B7"/>
    <w:rsid w:val="001D3991"/>
    <w:rsid w:val="001D51DD"/>
    <w:rsid w:val="001D641D"/>
    <w:rsid w:val="001E00D7"/>
    <w:rsid w:val="001E0F5F"/>
    <w:rsid w:val="001E3CAE"/>
    <w:rsid w:val="001E72E2"/>
    <w:rsid w:val="001F1E36"/>
    <w:rsid w:val="00203090"/>
    <w:rsid w:val="002052D0"/>
    <w:rsid w:val="00205B28"/>
    <w:rsid w:val="00206E90"/>
    <w:rsid w:val="002111A9"/>
    <w:rsid w:val="00214070"/>
    <w:rsid w:val="00215E55"/>
    <w:rsid w:val="00221DFA"/>
    <w:rsid w:val="00230A4C"/>
    <w:rsid w:val="00232959"/>
    <w:rsid w:val="00235ED2"/>
    <w:rsid w:val="002402D5"/>
    <w:rsid w:val="00240A5F"/>
    <w:rsid w:val="002415AC"/>
    <w:rsid w:val="00245EE7"/>
    <w:rsid w:val="00250136"/>
    <w:rsid w:val="00250FD8"/>
    <w:rsid w:val="002543C2"/>
    <w:rsid w:val="00256DD6"/>
    <w:rsid w:val="00260734"/>
    <w:rsid w:val="00264C0A"/>
    <w:rsid w:val="00265C64"/>
    <w:rsid w:val="0026750B"/>
    <w:rsid w:val="002764AB"/>
    <w:rsid w:val="00282EEE"/>
    <w:rsid w:val="002853AE"/>
    <w:rsid w:val="00287DA7"/>
    <w:rsid w:val="00291B8F"/>
    <w:rsid w:val="0029260D"/>
    <w:rsid w:val="00292BB9"/>
    <w:rsid w:val="00294053"/>
    <w:rsid w:val="00294EDD"/>
    <w:rsid w:val="002A019A"/>
    <w:rsid w:val="002A0DE5"/>
    <w:rsid w:val="002A4D0A"/>
    <w:rsid w:val="002B7CB7"/>
    <w:rsid w:val="002C09A7"/>
    <w:rsid w:val="002C3D39"/>
    <w:rsid w:val="002D12A0"/>
    <w:rsid w:val="002E0B89"/>
    <w:rsid w:val="002E10BC"/>
    <w:rsid w:val="002E5BDD"/>
    <w:rsid w:val="002E690C"/>
    <w:rsid w:val="002E7DC6"/>
    <w:rsid w:val="002F4178"/>
    <w:rsid w:val="002F5518"/>
    <w:rsid w:val="002F7C2C"/>
    <w:rsid w:val="003034BD"/>
    <w:rsid w:val="00303B2D"/>
    <w:rsid w:val="0030435E"/>
    <w:rsid w:val="00306E49"/>
    <w:rsid w:val="00312CC5"/>
    <w:rsid w:val="00313C05"/>
    <w:rsid w:val="00320BE7"/>
    <w:rsid w:val="00321B28"/>
    <w:rsid w:val="00321BD9"/>
    <w:rsid w:val="00324462"/>
    <w:rsid w:val="003245E9"/>
    <w:rsid w:val="00330EAE"/>
    <w:rsid w:val="0033254E"/>
    <w:rsid w:val="00333908"/>
    <w:rsid w:val="003339B3"/>
    <w:rsid w:val="00335854"/>
    <w:rsid w:val="00336185"/>
    <w:rsid w:val="00337769"/>
    <w:rsid w:val="00337C5C"/>
    <w:rsid w:val="00337C74"/>
    <w:rsid w:val="00344263"/>
    <w:rsid w:val="00345EE2"/>
    <w:rsid w:val="003466ED"/>
    <w:rsid w:val="00351A69"/>
    <w:rsid w:val="00351FD9"/>
    <w:rsid w:val="00352FEA"/>
    <w:rsid w:val="0035398B"/>
    <w:rsid w:val="00355A6A"/>
    <w:rsid w:val="00357A8E"/>
    <w:rsid w:val="00361198"/>
    <w:rsid w:val="003665C4"/>
    <w:rsid w:val="00367422"/>
    <w:rsid w:val="0037699A"/>
    <w:rsid w:val="00381B73"/>
    <w:rsid w:val="00382782"/>
    <w:rsid w:val="00383CF9"/>
    <w:rsid w:val="0038404D"/>
    <w:rsid w:val="00384FCB"/>
    <w:rsid w:val="00385966"/>
    <w:rsid w:val="0039017F"/>
    <w:rsid w:val="00390C1B"/>
    <w:rsid w:val="00391300"/>
    <w:rsid w:val="00392488"/>
    <w:rsid w:val="00394774"/>
    <w:rsid w:val="003A0525"/>
    <w:rsid w:val="003A6831"/>
    <w:rsid w:val="003A6B67"/>
    <w:rsid w:val="003A7270"/>
    <w:rsid w:val="003C20EC"/>
    <w:rsid w:val="003C5D34"/>
    <w:rsid w:val="003C7A90"/>
    <w:rsid w:val="003D24F1"/>
    <w:rsid w:val="003D4636"/>
    <w:rsid w:val="003D5D2B"/>
    <w:rsid w:val="003D7377"/>
    <w:rsid w:val="003E3247"/>
    <w:rsid w:val="003E4ACF"/>
    <w:rsid w:val="003E7640"/>
    <w:rsid w:val="003F3EED"/>
    <w:rsid w:val="003F509C"/>
    <w:rsid w:val="003F53CA"/>
    <w:rsid w:val="00405E82"/>
    <w:rsid w:val="004074DE"/>
    <w:rsid w:val="00410D21"/>
    <w:rsid w:val="004129E2"/>
    <w:rsid w:val="00413BAE"/>
    <w:rsid w:val="00420F87"/>
    <w:rsid w:val="00425446"/>
    <w:rsid w:val="0042647D"/>
    <w:rsid w:val="00434911"/>
    <w:rsid w:val="004426D8"/>
    <w:rsid w:val="00451C09"/>
    <w:rsid w:val="0045278D"/>
    <w:rsid w:val="004568CF"/>
    <w:rsid w:val="00457AA9"/>
    <w:rsid w:val="00465BE4"/>
    <w:rsid w:val="00466247"/>
    <w:rsid w:val="00470CA8"/>
    <w:rsid w:val="00476114"/>
    <w:rsid w:val="00476651"/>
    <w:rsid w:val="00484641"/>
    <w:rsid w:val="0049032D"/>
    <w:rsid w:val="00494134"/>
    <w:rsid w:val="00495584"/>
    <w:rsid w:val="00497FF8"/>
    <w:rsid w:val="004A0AF1"/>
    <w:rsid w:val="004A0B23"/>
    <w:rsid w:val="004A11DE"/>
    <w:rsid w:val="004A226B"/>
    <w:rsid w:val="004A5B56"/>
    <w:rsid w:val="004B34E8"/>
    <w:rsid w:val="004B34F3"/>
    <w:rsid w:val="004B627C"/>
    <w:rsid w:val="004B6AD7"/>
    <w:rsid w:val="004B7215"/>
    <w:rsid w:val="004B7A11"/>
    <w:rsid w:val="004C39D7"/>
    <w:rsid w:val="004C40B9"/>
    <w:rsid w:val="004C4A1E"/>
    <w:rsid w:val="004C5595"/>
    <w:rsid w:val="004E3DC5"/>
    <w:rsid w:val="004F1DD4"/>
    <w:rsid w:val="004F66F9"/>
    <w:rsid w:val="004F7BFF"/>
    <w:rsid w:val="005012F7"/>
    <w:rsid w:val="005065B7"/>
    <w:rsid w:val="00507D17"/>
    <w:rsid w:val="005303D8"/>
    <w:rsid w:val="00532244"/>
    <w:rsid w:val="00532D47"/>
    <w:rsid w:val="00533A94"/>
    <w:rsid w:val="005358E8"/>
    <w:rsid w:val="00536C3E"/>
    <w:rsid w:val="00543ED5"/>
    <w:rsid w:val="00545AC5"/>
    <w:rsid w:val="005559ED"/>
    <w:rsid w:val="005574E1"/>
    <w:rsid w:val="005600F9"/>
    <w:rsid w:val="00561CF6"/>
    <w:rsid w:val="00571363"/>
    <w:rsid w:val="0058143B"/>
    <w:rsid w:val="00581A0D"/>
    <w:rsid w:val="005859C3"/>
    <w:rsid w:val="00587215"/>
    <w:rsid w:val="005A1662"/>
    <w:rsid w:val="005A4615"/>
    <w:rsid w:val="005A4F58"/>
    <w:rsid w:val="005A5316"/>
    <w:rsid w:val="005A5A95"/>
    <w:rsid w:val="005A5B1B"/>
    <w:rsid w:val="005B47A9"/>
    <w:rsid w:val="005B7010"/>
    <w:rsid w:val="005C0099"/>
    <w:rsid w:val="005C072C"/>
    <w:rsid w:val="005C1662"/>
    <w:rsid w:val="005C334D"/>
    <w:rsid w:val="005C6CB8"/>
    <w:rsid w:val="005D11B3"/>
    <w:rsid w:val="005D74C6"/>
    <w:rsid w:val="005D7D12"/>
    <w:rsid w:val="005E01D4"/>
    <w:rsid w:val="005E3C63"/>
    <w:rsid w:val="005F10B3"/>
    <w:rsid w:val="005F1B9B"/>
    <w:rsid w:val="005F5E61"/>
    <w:rsid w:val="005F6CE4"/>
    <w:rsid w:val="005F7860"/>
    <w:rsid w:val="00600A42"/>
    <w:rsid w:val="00605502"/>
    <w:rsid w:val="0061317E"/>
    <w:rsid w:val="006147A6"/>
    <w:rsid w:val="006218E3"/>
    <w:rsid w:val="00635106"/>
    <w:rsid w:val="006363D0"/>
    <w:rsid w:val="0064095E"/>
    <w:rsid w:val="00642B2D"/>
    <w:rsid w:val="00647F62"/>
    <w:rsid w:val="006529C6"/>
    <w:rsid w:val="00657AA7"/>
    <w:rsid w:val="006618D1"/>
    <w:rsid w:val="006645BD"/>
    <w:rsid w:val="006648E7"/>
    <w:rsid w:val="006651D5"/>
    <w:rsid w:val="006658EB"/>
    <w:rsid w:val="00667A89"/>
    <w:rsid w:val="00672D19"/>
    <w:rsid w:val="00674D9E"/>
    <w:rsid w:val="0067664A"/>
    <w:rsid w:val="00677A8B"/>
    <w:rsid w:val="006848D7"/>
    <w:rsid w:val="00685C70"/>
    <w:rsid w:val="006874A5"/>
    <w:rsid w:val="006877BC"/>
    <w:rsid w:val="00695297"/>
    <w:rsid w:val="006A0AE6"/>
    <w:rsid w:val="006A6D37"/>
    <w:rsid w:val="006B367B"/>
    <w:rsid w:val="006B4E2D"/>
    <w:rsid w:val="006B5A94"/>
    <w:rsid w:val="006C016B"/>
    <w:rsid w:val="006C74BB"/>
    <w:rsid w:val="006D03D1"/>
    <w:rsid w:val="006E18B6"/>
    <w:rsid w:val="006F2E2E"/>
    <w:rsid w:val="006F3B3A"/>
    <w:rsid w:val="006F608A"/>
    <w:rsid w:val="006F6501"/>
    <w:rsid w:val="007000B2"/>
    <w:rsid w:val="0070495C"/>
    <w:rsid w:val="007050F8"/>
    <w:rsid w:val="00707504"/>
    <w:rsid w:val="007123A9"/>
    <w:rsid w:val="007156D6"/>
    <w:rsid w:val="00723A39"/>
    <w:rsid w:val="00725B24"/>
    <w:rsid w:val="00727159"/>
    <w:rsid w:val="007273D7"/>
    <w:rsid w:val="00727EF4"/>
    <w:rsid w:val="007345D5"/>
    <w:rsid w:val="007347D4"/>
    <w:rsid w:val="00734FDE"/>
    <w:rsid w:val="007377E4"/>
    <w:rsid w:val="00740088"/>
    <w:rsid w:val="00740FD4"/>
    <w:rsid w:val="00741E5F"/>
    <w:rsid w:val="00744D24"/>
    <w:rsid w:val="00747684"/>
    <w:rsid w:val="00756112"/>
    <w:rsid w:val="00763F1D"/>
    <w:rsid w:val="00771CFA"/>
    <w:rsid w:val="0077264B"/>
    <w:rsid w:val="0078125E"/>
    <w:rsid w:val="00784442"/>
    <w:rsid w:val="00786742"/>
    <w:rsid w:val="0079010F"/>
    <w:rsid w:val="007902CD"/>
    <w:rsid w:val="007908A4"/>
    <w:rsid w:val="0079195E"/>
    <w:rsid w:val="007931D2"/>
    <w:rsid w:val="00794F48"/>
    <w:rsid w:val="007A57EC"/>
    <w:rsid w:val="007B1180"/>
    <w:rsid w:val="007B42AB"/>
    <w:rsid w:val="007B7BDD"/>
    <w:rsid w:val="007C09A9"/>
    <w:rsid w:val="007C5EC8"/>
    <w:rsid w:val="007D04A3"/>
    <w:rsid w:val="007D7135"/>
    <w:rsid w:val="007E0226"/>
    <w:rsid w:val="007E40BD"/>
    <w:rsid w:val="007E7DBE"/>
    <w:rsid w:val="007F3D97"/>
    <w:rsid w:val="007F7124"/>
    <w:rsid w:val="007F737C"/>
    <w:rsid w:val="00801858"/>
    <w:rsid w:val="008028D4"/>
    <w:rsid w:val="00803FCC"/>
    <w:rsid w:val="008042B0"/>
    <w:rsid w:val="008102B9"/>
    <w:rsid w:val="00811621"/>
    <w:rsid w:val="008118A6"/>
    <w:rsid w:val="008139A6"/>
    <w:rsid w:val="00814A9A"/>
    <w:rsid w:val="00815F93"/>
    <w:rsid w:val="00817D7F"/>
    <w:rsid w:val="00822D38"/>
    <w:rsid w:val="008272A8"/>
    <w:rsid w:val="008302E5"/>
    <w:rsid w:val="00836709"/>
    <w:rsid w:val="0084224B"/>
    <w:rsid w:val="00843D9E"/>
    <w:rsid w:val="00844714"/>
    <w:rsid w:val="00846261"/>
    <w:rsid w:val="00853192"/>
    <w:rsid w:val="00870B51"/>
    <w:rsid w:val="0087638B"/>
    <w:rsid w:val="0088418E"/>
    <w:rsid w:val="00890FFC"/>
    <w:rsid w:val="00891412"/>
    <w:rsid w:val="00893476"/>
    <w:rsid w:val="008A2C6F"/>
    <w:rsid w:val="008A2ED9"/>
    <w:rsid w:val="008A450E"/>
    <w:rsid w:val="008B0B64"/>
    <w:rsid w:val="008B0EA3"/>
    <w:rsid w:val="008B597E"/>
    <w:rsid w:val="008B6986"/>
    <w:rsid w:val="008C37B1"/>
    <w:rsid w:val="008C3859"/>
    <w:rsid w:val="008C40CB"/>
    <w:rsid w:val="008D10E1"/>
    <w:rsid w:val="008D2398"/>
    <w:rsid w:val="008D279A"/>
    <w:rsid w:val="008E66F4"/>
    <w:rsid w:val="008E7079"/>
    <w:rsid w:val="008F5DE3"/>
    <w:rsid w:val="008F6324"/>
    <w:rsid w:val="008F7943"/>
    <w:rsid w:val="00902D85"/>
    <w:rsid w:val="00904F06"/>
    <w:rsid w:val="0090558C"/>
    <w:rsid w:val="00907310"/>
    <w:rsid w:val="0091237A"/>
    <w:rsid w:val="00912C5A"/>
    <w:rsid w:val="009147EE"/>
    <w:rsid w:val="00914BEE"/>
    <w:rsid w:val="0092177E"/>
    <w:rsid w:val="009228F3"/>
    <w:rsid w:val="00922DD5"/>
    <w:rsid w:val="00937ED7"/>
    <w:rsid w:val="00940B0C"/>
    <w:rsid w:val="00942410"/>
    <w:rsid w:val="00944CF3"/>
    <w:rsid w:val="00945842"/>
    <w:rsid w:val="00952AF8"/>
    <w:rsid w:val="009628F5"/>
    <w:rsid w:val="00965107"/>
    <w:rsid w:val="00966A89"/>
    <w:rsid w:val="00973FF3"/>
    <w:rsid w:val="00975DC8"/>
    <w:rsid w:val="00984C5E"/>
    <w:rsid w:val="009862A2"/>
    <w:rsid w:val="00987675"/>
    <w:rsid w:val="0099387B"/>
    <w:rsid w:val="00995FD6"/>
    <w:rsid w:val="009A087B"/>
    <w:rsid w:val="009A0ACC"/>
    <w:rsid w:val="009A6CCA"/>
    <w:rsid w:val="009A6E50"/>
    <w:rsid w:val="009B0EFD"/>
    <w:rsid w:val="009B202D"/>
    <w:rsid w:val="009C1770"/>
    <w:rsid w:val="009C1782"/>
    <w:rsid w:val="009C7778"/>
    <w:rsid w:val="009C7DE5"/>
    <w:rsid w:val="009D26DC"/>
    <w:rsid w:val="009E1467"/>
    <w:rsid w:val="009E406A"/>
    <w:rsid w:val="009F59A3"/>
    <w:rsid w:val="009F5A3A"/>
    <w:rsid w:val="009F6447"/>
    <w:rsid w:val="009F6C8E"/>
    <w:rsid w:val="009F7700"/>
    <w:rsid w:val="00A007DD"/>
    <w:rsid w:val="00A008E8"/>
    <w:rsid w:val="00A00A03"/>
    <w:rsid w:val="00A01435"/>
    <w:rsid w:val="00A016A4"/>
    <w:rsid w:val="00A02534"/>
    <w:rsid w:val="00A04146"/>
    <w:rsid w:val="00A051BC"/>
    <w:rsid w:val="00A10C72"/>
    <w:rsid w:val="00A11E8C"/>
    <w:rsid w:val="00A174CF"/>
    <w:rsid w:val="00A21565"/>
    <w:rsid w:val="00A353C5"/>
    <w:rsid w:val="00A35A8B"/>
    <w:rsid w:val="00A40585"/>
    <w:rsid w:val="00A4435A"/>
    <w:rsid w:val="00A477CA"/>
    <w:rsid w:val="00A64571"/>
    <w:rsid w:val="00A74CF3"/>
    <w:rsid w:val="00A77B8B"/>
    <w:rsid w:val="00A8797B"/>
    <w:rsid w:val="00A907B9"/>
    <w:rsid w:val="00A90D2E"/>
    <w:rsid w:val="00A94380"/>
    <w:rsid w:val="00A962F0"/>
    <w:rsid w:val="00A962FC"/>
    <w:rsid w:val="00A97E4E"/>
    <w:rsid w:val="00AA6B8F"/>
    <w:rsid w:val="00AB3B50"/>
    <w:rsid w:val="00AB559F"/>
    <w:rsid w:val="00AB75F7"/>
    <w:rsid w:val="00AC2F54"/>
    <w:rsid w:val="00AC3B2A"/>
    <w:rsid w:val="00AC773C"/>
    <w:rsid w:val="00AC7AC6"/>
    <w:rsid w:val="00AD0C54"/>
    <w:rsid w:val="00AD3B78"/>
    <w:rsid w:val="00AF0716"/>
    <w:rsid w:val="00AF1492"/>
    <w:rsid w:val="00AF2331"/>
    <w:rsid w:val="00B000B9"/>
    <w:rsid w:val="00B016D1"/>
    <w:rsid w:val="00B0643A"/>
    <w:rsid w:val="00B23319"/>
    <w:rsid w:val="00B2626E"/>
    <w:rsid w:val="00B2633B"/>
    <w:rsid w:val="00B366F2"/>
    <w:rsid w:val="00B53166"/>
    <w:rsid w:val="00B6338E"/>
    <w:rsid w:val="00B678BF"/>
    <w:rsid w:val="00B752FC"/>
    <w:rsid w:val="00B76514"/>
    <w:rsid w:val="00B801E5"/>
    <w:rsid w:val="00B824F3"/>
    <w:rsid w:val="00B9369F"/>
    <w:rsid w:val="00B9496E"/>
    <w:rsid w:val="00BA1BFB"/>
    <w:rsid w:val="00BA68EA"/>
    <w:rsid w:val="00BB00A2"/>
    <w:rsid w:val="00BB106D"/>
    <w:rsid w:val="00BB1C2A"/>
    <w:rsid w:val="00BB341F"/>
    <w:rsid w:val="00BB3F7A"/>
    <w:rsid w:val="00BB68E0"/>
    <w:rsid w:val="00BB7615"/>
    <w:rsid w:val="00BC1A07"/>
    <w:rsid w:val="00BC2163"/>
    <w:rsid w:val="00BC2655"/>
    <w:rsid w:val="00BC55D9"/>
    <w:rsid w:val="00BC5C5A"/>
    <w:rsid w:val="00BD2507"/>
    <w:rsid w:val="00BD3F99"/>
    <w:rsid w:val="00BD59E9"/>
    <w:rsid w:val="00BD70CC"/>
    <w:rsid w:val="00BE12EC"/>
    <w:rsid w:val="00BE272C"/>
    <w:rsid w:val="00BE357A"/>
    <w:rsid w:val="00BE41EA"/>
    <w:rsid w:val="00BF0AA5"/>
    <w:rsid w:val="00C06543"/>
    <w:rsid w:val="00C13932"/>
    <w:rsid w:val="00C16450"/>
    <w:rsid w:val="00C172EF"/>
    <w:rsid w:val="00C203CC"/>
    <w:rsid w:val="00C22DB7"/>
    <w:rsid w:val="00C236B8"/>
    <w:rsid w:val="00C2419C"/>
    <w:rsid w:val="00C24446"/>
    <w:rsid w:val="00C314C2"/>
    <w:rsid w:val="00C37BF6"/>
    <w:rsid w:val="00C4574E"/>
    <w:rsid w:val="00C45CF4"/>
    <w:rsid w:val="00C5258B"/>
    <w:rsid w:val="00C53EDC"/>
    <w:rsid w:val="00C55F51"/>
    <w:rsid w:val="00C5654A"/>
    <w:rsid w:val="00C56E7E"/>
    <w:rsid w:val="00C577AC"/>
    <w:rsid w:val="00C61A18"/>
    <w:rsid w:val="00C65C74"/>
    <w:rsid w:val="00C66102"/>
    <w:rsid w:val="00C7380F"/>
    <w:rsid w:val="00C738F6"/>
    <w:rsid w:val="00C7650C"/>
    <w:rsid w:val="00C779FC"/>
    <w:rsid w:val="00C81293"/>
    <w:rsid w:val="00C837E7"/>
    <w:rsid w:val="00C924A7"/>
    <w:rsid w:val="00C92F4D"/>
    <w:rsid w:val="00C94676"/>
    <w:rsid w:val="00C95AB9"/>
    <w:rsid w:val="00C97112"/>
    <w:rsid w:val="00CA274D"/>
    <w:rsid w:val="00CA7346"/>
    <w:rsid w:val="00CB1033"/>
    <w:rsid w:val="00CB433B"/>
    <w:rsid w:val="00CB6B5B"/>
    <w:rsid w:val="00CB6D41"/>
    <w:rsid w:val="00CC43D7"/>
    <w:rsid w:val="00CC588F"/>
    <w:rsid w:val="00CC5CF9"/>
    <w:rsid w:val="00CC5D7F"/>
    <w:rsid w:val="00CD526E"/>
    <w:rsid w:val="00CF028F"/>
    <w:rsid w:val="00CF1E62"/>
    <w:rsid w:val="00CF3F2E"/>
    <w:rsid w:val="00D01787"/>
    <w:rsid w:val="00D01928"/>
    <w:rsid w:val="00D021D6"/>
    <w:rsid w:val="00D04379"/>
    <w:rsid w:val="00D045D2"/>
    <w:rsid w:val="00D077F9"/>
    <w:rsid w:val="00D10743"/>
    <w:rsid w:val="00D16FF0"/>
    <w:rsid w:val="00D21355"/>
    <w:rsid w:val="00D27256"/>
    <w:rsid w:val="00D32F9B"/>
    <w:rsid w:val="00D33D96"/>
    <w:rsid w:val="00D341AA"/>
    <w:rsid w:val="00D35E38"/>
    <w:rsid w:val="00D37816"/>
    <w:rsid w:val="00D40F00"/>
    <w:rsid w:val="00D415A8"/>
    <w:rsid w:val="00D41DFF"/>
    <w:rsid w:val="00D42DFB"/>
    <w:rsid w:val="00D44D5D"/>
    <w:rsid w:val="00D45275"/>
    <w:rsid w:val="00D4712A"/>
    <w:rsid w:val="00D535D5"/>
    <w:rsid w:val="00D56D7B"/>
    <w:rsid w:val="00D57F40"/>
    <w:rsid w:val="00D619AB"/>
    <w:rsid w:val="00D61F4F"/>
    <w:rsid w:val="00D656A8"/>
    <w:rsid w:val="00D72257"/>
    <w:rsid w:val="00D82AE5"/>
    <w:rsid w:val="00D85318"/>
    <w:rsid w:val="00D860FF"/>
    <w:rsid w:val="00D87171"/>
    <w:rsid w:val="00D874B9"/>
    <w:rsid w:val="00D90F05"/>
    <w:rsid w:val="00D916F4"/>
    <w:rsid w:val="00DA2389"/>
    <w:rsid w:val="00DA60A3"/>
    <w:rsid w:val="00DB013D"/>
    <w:rsid w:val="00DB1A55"/>
    <w:rsid w:val="00DB2860"/>
    <w:rsid w:val="00DB682E"/>
    <w:rsid w:val="00DC2B4E"/>
    <w:rsid w:val="00DC2C9B"/>
    <w:rsid w:val="00DC624A"/>
    <w:rsid w:val="00DD1056"/>
    <w:rsid w:val="00DD3590"/>
    <w:rsid w:val="00DD3DA5"/>
    <w:rsid w:val="00DD40E4"/>
    <w:rsid w:val="00DD5054"/>
    <w:rsid w:val="00DE2ABF"/>
    <w:rsid w:val="00DE41E3"/>
    <w:rsid w:val="00DE5743"/>
    <w:rsid w:val="00DF0154"/>
    <w:rsid w:val="00DF138C"/>
    <w:rsid w:val="00DF1925"/>
    <w:rsid w:val="00DF2E17"/>
    <w:rsid w:val="00DF4577"/>
    <w:rsid w:val="00DF49CE"/>
    <w:rsid w:val="00DF6B0A"/>
    <w:rsid w:val="00DF718F"/>
    <w:rsid w:val="00E02AF1"/>
    <w:rsid w:val="00E02B08"/>
    <w:rsid w:val="00E0424B"/>
    <w:rsid w:val="00E056A3"/>
    <w:rsid w:val="00E114EB"/>
    <w:rsid w:val="00E14882"/>
    <w:rsid w:val="00E20ED1"/>
    <w:rsid w:val="00E22DF4"/>
    <w:rsid w:val="00E26FFE"/>
    <w:rsid w:val="00E4260F"/>
    <w:rsid w:val="00E43245"/>
    <w:rsid w:val="00E45847"/>
    <w:rsid w:val="00E51290"/>
    <w:rsid w:val="00E527A6"/>
    <w:rsid w:val="00E61EC1"/>
    <w:rsid w:val="00E644FA"/>
    <w:rsid w:val="00E651E9"/>
    <w:rsid w:val="00E65E93"/>
    <w:rsid w:val="00E80E13"/>
    <w:rsid w:val="00E8138A"/>
    <w:rsid w:val="00E84290"/>
    <w:rsid w:val="00E86AFD"/>
    <w:rsid w:val="00E8769C"/>
    <w:rsid w:val="00E905C1"/>
    <w:rsid w:val="00E92340"/>
    <w:rsid w:val="00E93EFB"/>
    <w:rsid w:val="00E96E21"/>
    <w:rsid w:val="00EA4584"/>
    <w:rsid w:val="00EA6609"/>
    <w:rsid w:val="00EB2EA4"/>
    <w:rsid w:val="00EB69FA"/>
    <w:rsid w:val="00EC04B3"/>
    <w:rsid w:val="00EC35EE"/>
    <w:rsid w:val="00EC3714"/>
    <w:rsid w:val="00EC4464"/>
    <w:rsid w:val="00EC7A08"/>
    <w:rsid w:val="00ED0761"/>
    <w:rsid w:val="00ED0E44"/>
    <w:rsid w:val="00ED52F4"/>
    <w:rsid w:val="00EE4192"/>
    <w:rsid w:val="00EE7E22"/>
    <w:rsid w:val="00EF2ED3"/>
    <w:rsid w:val="00EF5776"/>
    <w:rsid w:val="00F01AE7"/>
    <w:rsid w:val="00F04838"/>
    <w:rsid w:val="00F055C0"/>
    <w:rsid w:val="00F11808"/>
    <w:rsid w:val="00F149B1"/>
    <w:rsid w:val="00F16D7A"/>
    <w:rsid w:val="00F1786E"/>
    <w:rsid w:val="00F40F6B"/>
    <w:rsid w:val="00F43FFC"/>
    <w:rsid w:val="00F466DA"/>
    <w:rsid w:val="00F52DEB"/>
    <w:rsid w:val="00F54C1B"/>
    <w:rsid w:val="00F60E6F"/>
    <w:rsid w:val="00F61589"/>
    <w:rsid w:val="00F655B2"/>
    <w:rsid w:val="00F72BE1"/>
    <w:rsid w:val="00F8005C"/>
    <w:rsid w:val="00F84C5E"/>
    <w:rsid w:val="00F97C49"/>
    <w:rsid w:val="00FA40C3"/>
    <w:rsid w:val="00FB4BD7"/>
    <w:rsid w:val="00FB7711"/>
    <w:rsid w:val="00FC304F"/>
    <w:rsid w:val="00FD139F"/>
    <w:rsid w:val="00FD7310"/>
    <w:rsid w:val="00FE470C"/>
    <w:rsid w:val="00FE6CBD"/>
    <w:rsid w:val="00FE6E2F"/>
    <w:rsid w:val="00FE78A7"/>
    <w:rsid w:val="00FF0C8A"/>
    <w:rsid w:val="00FF557F"/>
    <w:rsid w:val="00FF77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2"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E44"/>
    <w:pPr>
      <w:widowControl w:val="0"/>
    </w:pPr>
  </w:style>
  <w:style w:type="paragraph" w:styleId="1">
    <w:name w:val="heading 1"/>
    <w:basedOn w:val="a"/>
    <w:next w:val="a"/>
    <w:link w:val="1Char"/>
    <w:uiPriority w:val="9"/>
    <w:qFormat/>
    <w:rsid w:val="00214070"/>
    <w:pPr>
      <w:keepNext/>
      <w:keepLines/>
      <w:numPr>
        <w:numId w:val="2"/>
      </w:numPr>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904F06"/>
    <w:pPr>
      <w:keepNext/>
      <w:keepLines/>
      <w:numPr>
        <w:ilvl w:val="1"/>
        <w:numId w:val="2"/>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04F06"/>
    <w:pPr>
      <w:keepNext/>
      <w:keepLines/>
      <w:numPr>
        <w:ilvl w:val="2"/>
        <w:numId w:val="2"/>
      </w:numPr>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904F06"/>
    <w:pPr>
      <w:keepNext/>
      <w:keepLines/>
      <w:numPr>
        <w:ilvl w:val="3"/>
        <w:numId w:val="2"/>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904F06"/>
    <w:pPr>
      <w:keepNext/>
      <w:keepLines/>
      <w:numPr>
        <w:ilvl w:val="4"/>
        <w:numId w:val="2"/>
      </w:numPr>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904F06"/>
    <w:pPr>
      <w:keepNext/>
      <w:keepLines/>
      <w:numPr>
        <w:ilvl w:val="5"/>
        <w:numId w:val="2"/>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904F06"/>
    <w:pPr>
      <w:keepNext/>
      <w:keepLines/>
      <w:numPr>
        <w:ilvl w:val="6"/>
        <w:numId w:val="2"/>
      </w:numPr>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904F06"/>
    <w:pPr>
      <w:keepNext/>
      <w:keepLines/>
      <w:numPr>
        <w:ilvl w:val="7"/>
        <w:numId w:val="2"/>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904F06"/>
    <w:pPr>
      <w:keepNext/>
      <w:keepLines/>
      <w:numPr>
        <w:ilvl w:val="8"/>
        <w:numId w:val="2"/>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214070"/>
    <w:pPr>
      <w:autoSpaceDE w:val="0"/>
      <w:autoSpaceDN w:val="0"/>
      <w:adjustRightInd w:val="0"/>
      <w:spacing w:line="240" w:lineRule="auto"/>
      <w:jc w:val="left"/>
    </w:pPr>
    <w:rPr>
      <w:rFonts w:ascii="仿宋" w:eastAsia="仿宋" w:hAnsi="Times New Roman" w:cs="仿宋"/>
      <w:kern w:val="0"/>
      <w:sz w:val="28"/>
      <w:szCs w:val="28"/>
    </w:rPr>
  </w:style>
  <w:style w:type="character" w:customStyle="1" w:styleId="Char">
    <w:name w:val="正文文本 Char"/>
    <w:basedOn w:val="a0"/>
    <w:link w:val="a3"/>
    <w:uiPriority w:val="1"/>
    <w:rsid w:val="00214070"/>
    <w:rPr>
      <w:rFonts w:ascii="仿宋" w:eastAsia="仿宋" w:hAnsi="Times New Roman" w:cs="仿宋"/>
      <w:kern w:val="0"/>
      <w:sz w:val="28"/>
      <w:szCs w:val="28"/>
    </w:rPr>
  </w:style>
  <w:style w:type="character" w:customStyle="1" w:styleId="1Char">
    <w:name w:val="标题 1 Char"/>
    <w:basedOn w:val="a0"/>
    <w:link w:val="1"/>
    <w:uiPriority w:val="9"/>
    <w:rsid w:val="00214070"/>
    <w:rPr>
      <w:b/>
      <w:bCs/>
      <w:kern w:val="44"/>
      <w:sz w:val="44"/>
      <w:szCs w:val="44"/>
    </w:rPr>
  </w:style>
  <w:style w:type="paragraph" w:styleId="a4">
    <w:name w:val="Document Map"/>
    <w:basedOn w:val="a"/>
    <w:link w:val="Char0"/>
    <w:uiPriority w:val="99"/>
    <w:semiHidden/>
    <w:unhideWhenUsed/>
    <w:rsid w:val="00214070"/>
    <w:rPr>
      <w:rFonts w:ascii="宋体" w:eastAsia="宋体"/>
      <w:sz w:val="18"/>
      <w:szCs w:val="18"/>
    </w:rPr>
  </w:style>
  <w:style w:type="character" w:customStyle="1" w:styleId="Char0">
    <w:name w:val="文档结构图 Char"/>
    <w:basedOn w:val="a0"/>
    <w:link w:val="a4"/>
    <w:uiPriority w:val="99"/>
    <w:semiHidden/>
    <w:rsid w:val="00214070"/>
    <w:rPr>
      <w:rFonts w:ascii="宋体" w:eastAsia="宋体"/>
      <w:sz w:val="18"/>
      <w:szCs w:val="18"/>
    </w:rPr>
  </w:style>
  <w:style w:type="paragraph" w:styleId="a5">
    <w:name w:val="List Paragraph"/>
    <w:basedOn w:val="a"/>
    <w:uiPriority w:val="34"/>
    <w:qFormat/>
    <w:rsid w:val="00214070"/>
    <w:pPr>
      <w:ind w:firstLineChars="200" w:firstLine="420"/>
    </w:pPr>
  </w:style>
  <w:style w:type="character" w:customStyle="1" w:styleId="2Char">
    <w:name w:val="标题 2 Char"/>
    <w:basedOn w:val="a0"/>
    <w:link w:val="2"/>
    <w:uiPriority w:val="9"/>
    <w:semiHidden/>
    <w:rsid w:val="00904F0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904F06"/>
    <w:rPr>
      <w:b/>
      <w:bCs/>
      <w:sz w:val="32"/>
      <w:szCs w:val="32"/>
    </w:rPr>
  </w:style>
  <w:style w:type="character" w:customStyle="1" w:styleId="4Char">
    <w:name w:val="标题 4 Char"/>
    <w:basedOn w:val="a0"/>
    <w:link w:val="4"/>
    <w:uiPriority w:val="9"/>
    <w:semiHidden/>
    <w:rsid w:val="00904F06"/>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904F06"/>
    <w:rPr>
      <w:b/>
      <w:bCs/>
      <w:sz w:val="28"/>
      <w:szCs w:val="28"/>
    </w:rPr>
  </w:style>
  <w:style w:type="character" w:customStyle="1" w:styleId="6Char">
    <w:name w:val="标题 6 Char"/>
    <w:basedOn w:val="a0"/>
    <w:link w:val="6"/>
    <w:uiPriority w:val="9"/>
    <w:semiHidden/>
    <w:rsid w:val="00904F06"/>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904F06"/>
    <w:rPr>
      <w:b/>
      <w:bCs/>
      <w:sz w:val="24"/>
      <w:szCs w:val="24"/>
    </w:rPr>
  </w:style>
  <w:style w:type="character" w:customStyle="1" w:styleId="8Char">
    <w:name w:val="标题 8 Char"/>
    <w:basedOn w:val="a0"/>
    <w:link w:val="8"/>
    <w:uiPriority w:val="9"/>
    <w:semiHidden/>
    <w:rsid w:val="00904F06"/>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904F06"/>
    <w:rPr>
      <w:rFonts w:asciiTheme="majorHAnsi" w:eastAsiaTheme="majorEastAsia" w:hAnsiTheme="majorHAnsi" w:cstheme="majorBidi"/>
      <w:szCs w:val="21"/>
    </w:rPr>
  </w:style>
  <w:style w:type="paragraph" w:styleId="a6">
    <w:name w:val="header"/>
    <w:basedOn w:val="a"/>
    <w:link w:val="Char1"/>
    <w:uiPriority w:val="99"/>
    <w:unhideWhenUsed/>
    <w:rsid w:val="001F1E3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6"/>
    <w:uiPriority w:val="99"/>
    <w:rsid w:val="001F1E36"/>
    <w:rPr>
      <w:sz w:val="18"/>
      <w:szCs w:val="18"/>
    </w:rPr>
  </w:style>
  <w:style w:type="paragraph" w:styleId="a7">
    <w:name w:val="footer"/>
    <w:basedOn w:val="a"/>
    <w:link w:val="Char2"/>
    <w:uiPriority w:val="99"/>
    <w:unhideWhenUsed/>
    <w:rsid w:val="001F1E36"/>
    <w:pPr>
      <w:tabs>
        <w:tab w:val="center" w:pos="4153"/>
        <w:tab w:val="right" w:pos="8306"/>
      </w:tabs>
      <w:snapToGrid w:val="0"/>
      <w:spacing w:line="240" w:lineRule="auto"/>
      <w:jc w:val="left"/>
    </w:pPr>
    <w:rPr>
      <w:sz w:val="18"/>
      <w:szCs w:val="18"/>
    </w:rPr>
  </w:style>
  <w:style w:type="character" w:customStyle="1" w:styleId="Char2">
    <w:name w:val="页脚 Char"/>
    <w:basedOn w:val="a0"/>
    <w:link w:val="a7"/>
    <w:uiPriority w:val="99"/>
    <w:rsid w:val="001F1E36"/>
    <w:rPr>
      <w:sz w:val="18"/>
      <w:szCs w:val="18"/>
    </w:rPr>
  </w:style>
  <w:style w:type="paragraph" w:styleId="a8">
    <w:name w:val="Normal (Web)"/>
    <w:basedOn w:val="a"/>
    <w:uiPriority w:val="99"/>
    <w:unhideWhenUsed/>
    <w:rsid w:val="00073AD1"/>
    <w:pPr>
      <w:widowControl/>
      <w:spacing w:before="100" w:beforeAutospacing="1" w:after="100" w:afterAutospacing="1" w:line="240" w:lineRule="auto"/>
      <w:jc w:val="left"/>
    </w:pPr>
    <w:rPr>
      <w:rFonts w:ascii="宋体" w:eastAsia="宋体" w:hAnsi="宋体" w:cs="宋体"/>
      <w:kern w:val="0"/>
      <w:sz w:val="24"/>
      <w:szCs w:val="24"/>
    </w:rPr>
  </w:style>
  <w:style w:type="paragraph" w:styleId="a9">
    <w:name w:val="footnote text"/>
    <w:basedOn w:val="a"/>
    <w:link w:val="Char3"/>
    <w:uiPriority w:val="99"/>
    <w:semiHidden/>
    <w:unhideWhenUsed/>
    <w:rsid w:val="00073AD1"/>
    <w:pPr>
      <w:snapToGrid w:val="0"/>
      <w:jc w:val="left"/>
    </w:pPr>
    <w:rPr>
      <w:sz w:val="18"/>
      <w:szCs w:val="18"/>
    </w:rPr>
  </w:style>
  <w:style w:type="character" w:customStyle="1" w:styleId="Char3">
    <w:name w:val="脚注文本 Char"/>
    <w:basedOn w:val="a0"/>
    <w:link w:val="a9"/>
    <w:uiPriority w:val="99"/>
    <w:semiHidden/>
    <w:rsid w:val="00073AD1"/>
    <w:rPr>
      <w:sz w:val="18"/>
      <w:szCs w:val="18"/>
    </w:rPr>
  </w:style>
  <w:style w:type="character" w:styleId="aa">
    <w:name w:val="footnote reference"/>
    <w:basedOn w:val="a0"/>
    <w:uiPriority w:val="99"/>
    <w:semiHidden/>
    <w:unhideWhenUsed/>
    <w:rsid w:val="00073AD1"/>
    <w:rPr>
      <w:vertAlign w:val="superscript"/>
    </w:rPr>
  </w:style>
  <w:style w:type="paragraph" w:styleId="ab">
    <w:name w:val="Date"/>
    <w:basedOn w:val="a"/>
    <w:next w:val="a"/>
    <w:link w:val="Char4"/>
    <w:uiPriority w:val="99"/>
    <w:semiHidden/>
    <w:unhideWhenUsed/>
    <w:rsid w:val="00756112"/>
    <w:pPr>
      <w:ind w:leftChars="2500" w:left="100"/>
    </w:pPr>
  </w:style>
  <w:style w:type="character" w:customStyle="1" w:styleId="Char4">
    <w:name w:val="日期 Char"/>
    <w:basedOn w:val="a0"/>
    <w:link w:val="ab"/>
    <w:uiPriority w:val="99"/>
    <w:semiHidden/>
    <w:rsid w:val="00756112"/>
  </w:style>
  <w:style w:type="paragraph" w:styleId="ac">
    <w:name w:val="Balloon Text"/>
    <w:basedOn w:val="a"/>
    <w:link w:val="Char5"/>
    <w:uiPriority w:val="99"/>
    <w:semiHidden/>
    <w:unhideWhenUsed/>
    <w:rsid w:val="00DC2B4E"/>
    <w:pPr>
      <w:spacing w:line="240" w:lineRule="auto"/>
    </w:pPr>
    <w:rPr>
      <w:sz w:val="18"/>
      <w:szCs w:val="18"/>
    </w:rPr>
  </w:style>
  <w:style w:type="character" w:customStyle="1" w:styleId="Char5">
    <w:name w:val="批注框文本 Char"/>
    <w:basedOn w:val="a0"/>
    <w:link w:val="ac"/>
    <w:uiPriority w:val="99"/>
    <w:semiHidden/>
    <w:rsid w:val="00DC2B4E"/>
    <w:rPr>
      <w:sz w:val="18"/>
      <w:szCs w:val="18"/>
    </w:rPr>
  </w:style>
  <w:style w:type="paragraph" w:styleId="TOC">
    <w:name w:val="TOC Heading"/>
    <w:basedOn w:val="1"/>
    <w:next w:val="a"/>
    <w:uiPriority w:val="39"/>
    <w:unhideWhenUsed/>
    <w:qFormat/>
    <w:rsid w:val="00BE272C"/>
    <w:pPr>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BE272C"/>
  </w:style>
  <w:style w:type="paragraph" w:styleId="30">
    <w:name w:val="toc 3"/>
    <w:basedOn w:val="a"/>
    <w:next w:val="a"/>
    <w:autoRedefine/>
    <w:uiPriority w:val="39"/>
    <w:unhideWhenUsed/>
    <w:rsid w:val="00BE272C"/>
    <w:pPr>
      <w:ind w:leftChars="400" w:left="840"/>
    </w:pPr>
  </w:style>
  <w:style w:type="paragraph" w:styleId="20">
    <w:name w:val="toc 2"/>
    <w:basedOn w:val="a"/>
    <w:next w:val="a"/>
    <w:autoRedefine/>
    <w:uiPriority w:val="39"/>
    <w:unhideWhenUsed/>
    <w:rsid w:val="00BE272C"/>
    <w:pPr>
      <w:ind w:leftChars="200" w:left="420"/>
    </w:pPr>
  </w:style>
  <w:style w:type="character" w:styleId="ad">
    <w:name w:val="Hyperlink"/>
    <w:basedOn w:val="a0"/>
    <w:uiPriority w:val="99"/>
    <w:unhideWhenUsed/>
    <w:rsid w:val="00BE272C"/>
    <w:rPr>
      <w:color w:val="0000FF" w:themeColor="hyperlink"/>
      <w:u w:val="single"/>
    </w:rPr>
  </w:style>
  <w:style w:type="paragraph" w:customStyle="1" w:styleId="ae">
    <w:name w:val="段"/>
    <w:link w:val="Char6"/>
    <w:rsid w:val="0067664A"/>
    <w:pPr>
      <w:autoSpaceDE w:val="0"/>
      <w:autoSpaceDN w:val="0"/>
      <w:spacing w:line="240" w:lineRule="auto"/>
      <w:ind w:firstLineChars="200" w:firstLine="200"/>
    </w:pPr>
    <w:rPr>
      <w:rFonts w:ascii="宋体" w:eastAsia="等线" w:hAnsi="宋体" w:cs="Arial"/>
    </w:rPr>
  </w:style>
  <w:style w:type="character" w:customStyle="1" w:styleId="Char6">
    <w:name w:val="段 Char"/>
    <w:link w:val="ae"/>
    <w:rsid w:val="0067664A"/>
    <w:rPr>
      <w:rFonts w:ascii="宋体" w:eastAsia="等线" w:hAnsi="宋体" w:cs="Arial"/>
    </w:rPr>
  </w:style>
  <w:style w:type="character" w:styleId="af">
    <w:name w:val="Strong"/>
    <w:basedOn w:val="a0"/>
    <w:uiPriority w:val="22"/>
    <w:qFormat/>
    <w:rsid w:val="00062FCE"/>
    <w:rPr>
      <w:b/>
      <w:bCs/>
    </w:rPr>
  </w:style>
  <w:style w:type="paragraph" w:customStyle="1" w:styleId="text">
    <w:name w:val="text"/>
    <w:basedOn w:val="a"/>
    <w:uiPriority w:val="99"/>
    <w:rsid w:val="00E651E9"/>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UnresolvedMention">
    <w:name w:val="Unresolved Mention"/>
    <w:basedOn w:val="a0"/>
    <w:uiPriority w:val="99"/>
    <w:semiHidden/>
    <w:unhideWhenUsed/>
    <w:rsid w:val="009A6CCA"/>
    <w:rPr>
      <w:color w:val="605E5C"/>
      <w:shd w:val="clear" w:color="auto" w:fill="E1DFDD"/>
    </w:rPr>
  </w:style>
  <w:style w:type="character" w:styleId="af0">
    <w:name w:val="FollowedHyperlink"/>
    <w:basedOn w:val="a0"/>
    <w:uiPriority w:val="99"/>
    <w:semiHidden/>
    <w:unhideWhenUsed/>
    <w:rsid w:val="007E0226"/>
    <w:rPr>
      <w:color w:val="800080" w:themeColor="followedHyperlink"/>
      <w:u w:val="single"/>
    </w:rPr>
  </w:style>
  <w:style w:type="paragraph" w:styleId="af1">
    <w:name w:val="Normal Indent"/>
    <w:basedOn w:val="a"/>
    <w:uiPriority w:val="99"/>
    <w:semiHidden/>
    <w:unhideWhenUsed/>
    <w:rsid w:val="007E0226"/>
    <w:pPr>
      <w:ind w:firstLineChars="200" w:firstLine="200"/>
    </w:pPr>
    <w:rPr>
      <w:rFonts w:ascii="Times New Roman" w:eastAsia="宋体" w:hAnsi="Times New Roman" w:cs="Times New Roman"/>
      <w:sz w:val="24"/>
      <w:szCs w:val="24"/>
    </w:rPr>
  </w:style>
  <w:style w:type="paragraph" w:styleId="af2">
    <w:name w:val="No Spacing"/>
    <w:uiPriority w:val="99"/>
    <w:qFormat/>
    <w:rsid w:val="007E0226"/>
    <w:pPr>
      <w:widowControl w:val="0"/>
      <w:spacing w:line="240" w:lineRule="auto"/>
    </w:pPr>
    <w:rPr>
      <w:rFonts w:ascii="Times New Roman" w:eastAsia="宋体" w:hAnsi="Times New Roman" w:cs="Times New Roman"/>
      <w:szCs w:val="24"/>
    </w:rPr>
  </w:style>
  <w:style w:type="paragraph" w:customStyle="1" w:styleId="31">
    <w:name w:val="列出段落3"/>
    <w:basedOn w:val="a"/>
    <w:uiPriority w:val="99"/>
    <w:rsid w:val="007E0226"/>
    <w:pPr>
      <w:ind w:firstLineChars="200" w:firstLine="200"/>
      <w:jc w:val="left"/>
    </w:pPr>
    <w:rPr>
      <w:rFonts w:ascii="Calibri" w:eastAsia="宋体" w:hAnsi="Calibri" w:cs="Times New Roman"/>
    </w:rPr>
  </w:style>
  <w:style w:type="table" w:styleId="af3">
    <w:name w:val="Table Grid"/>
    <w:basedOn w:val="a1"/>
    <w:uiPriority w:val="59"/>
    <w:rsid w:val="000950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w2">
    <w:name w:val="fw2"/>
    <w:basedOn w:val="a0"/>
    <w:rsid w:val="0012507B"/>
  </w:style>
  <w:style w:type="character" w:styleId="af4">
    <w:name w:val="annotation reference"/>
    <w:basedOn w:val="a0"/>
    <w:uiPriority w:val="99"/>
    <w:semiHidden/>
    <w:unhideWhenUsed/>
    <w:qFormat/>
    <w:rsid w:val="00D874B9"/>
    <w:rPr>
      <w:sz w:val="21"/>
      <w:szCs w:val="21"/>
    </w:rPr>
  </w:style>
  <w:style w:type="paragraph" w:styleId="af5">
    <w:name w:val="annotation text"/>
    <w:basedOn w:val="a"/>
    <w:link w:val="Char7"/>
    <w:uiPriority w:val="99"/>
    <w:unhideWhenUsed/>
    <w:qFormat/>
    <w:rsid w:val="00D874B9"/>
    <w:pPr>
      <w:jc w:val="left"/>
    </w:pPr>
  </w:style>
  <w:style w:type="character" w:customStyle="1" w:styleId="Char7">
    <w:name w:val="批注文字 Char"/>
    <w:basedOn w:val="a0"/>
    <w:link w:val="af5"/>
    <w:uiPriority w:val="99"/>
    <w:qFormat/>
    <w:rsid w:val="00D874B9"/>
  </w:style>
  <w:style w:type="paragraph" w:styleId="af6">
    <w:name w:val="annotation subject"/>
    <w:basedOn w:val="af5"/>
    <w:next w:val="af5"/>
    <w:link w:val="Char8"/>
    <w:uiPriority w:val="99"/>
    <w:semiHidden/>
    <w:unhideWhenUsed/>
    <w:rsid w:val="00D874B9"/>
    <w:rPr>
      <w:b/>
      <w:bCs/>
    </w:rPr>
  </w:style>
  <w:style w:type="character" w:customStyle="1" w:styleId="Char8">
    <w:name w:val="批注主题 Char"/>
    <w:basedOn w:val="Char7"/>
    <w:link w:val="af6"/>
    <w:uiPriority w:val="99"/>
    <w:semiHidden/>
    <w:rsid w:val="00D874B9"/>
    <w:rPr>
      <w:b/>
      <w:bCs/>
    </w:rPr>
  </w:style>
  <w:style w:type="paragraph" w:customStyle="1" w:styleId="ordinary-output">
    <w:name w:val="ordinary-output"/>
    <w:basedOn w:val="a"/>
    <w:rsid w:val="006D03D1"/>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3550217">
      <w:bodyDiv w:val="1"/>
      <w:marLeft w:val="0"/>
      <w:marRight w:val="0"/>
      <w:marTop w:val="0"/>
      <w:marBottom w:val="0"/>
      <w:divBdr>
        <w:top w:val="none" w:sz="0" w:space="0" w:color="auto"/>
        <w:left w:val="none" w:sz="0" w:space="0" w:color="auto"/>
        <w:bottom w:val="none" w:sz="0" w:space="0" w:color="auto"/>
        <w:right w:val="none" w:sz="0" w:space="0" w:color="auto"/>
      </w:divBdr>
    </w:div>
    <w:div w:id="114912456">
      <w:bodyDiv w:val="1"/>
      <w:marLeft w:val="0"/>
      <w:marRight w:val="0"/>
      <w:marTop w:val="0"/>
      <w:marBottom w:val="0"/>
      <w:divBdr>
        <w:top w:val="none" w:sz="0" w:space="0" w:color="auto"/>
        <w:left w:val="none" w:sz="0" w:space="0" w:color="auto"/>
        <w:bottom w:val="none" w:sz="0" w:space="0" w:color="auto"/>
        <w:right w:val="none" w:sz="0" w:space="0" w:color="auto"/>
      </w:divBdr>
    </w:div>
    <w:div w:id="235210810">
      <w:bodyDiv w:val="1"/>
      <w:marLeft w:val="0"/>
      <w:marRight w:val="0"/>
      <w:marTop w:val="0"/>
      <w:marBottom w:val="0"/>
      <w:divBdr>
        <w:top w:val="none" w:sz="0" w:space="0" w:color="auto"/>
        <w:left w:val="none" w:sz="0" w:space="0" w:color="auto"/>
        <w:bottom w:val="none" w:sz="0" w:space="0" w:color="auto"/>
        <w:right w:val="none" w:sz="0" w:space="0" w:color="auto"/>
      </w:divBdr>
    </w:div>
    <w:div w:id="287249718">
      <w:bodyDiv w:val="1"/>
      <w:marLeft w:val="0"/>
      <w:marRight w:val="0"/>
      <w:marTop w:val="0"/>
      <w:marBottom w:val="0"/>
      <w:divBdr>
        <w:top w:val="none" w:sz="0" w:space="0" w:color="auto"/>
        <w:left w:val="none" w:sz="0" w:space="0" w:color="auto"/>
        <w:bottom w:val="none" w:sz="0" w:space="0" w:color="auto"/>
        <w:right w:val="none" w:sz="0" w:space="0" w:color="auto"/>
      </w:divBdr>
    </w:div>
    <w:div w:id="305089261">
      <w:bodyDiv w:val="1"/>
      <w:marLeft w:val="0"/>
      <w:marRight w:val="0"/>
      <w:marTop w:val="0"/>
      <w:marBottom w:val="0"/>
      <w:divBdr>
        <w:top w:val="none" w:sz="0" w:space="0" w:color="auto"/>
        <w:left w:val="none" w:sz="0" w:space="0" w:color="auto"/>
        <w:bottom w:val="none" w:sz="0" w:space="0" w:color="auto"/>
        <w:right w:val="none" w:sz="0" w:space="0" w:color="auto"/>
      </w:divBdr>
      <w:divsChild>
        <w:div w:id="928195894">
          <w:marLeft w:val="0"/>
          <w:marRight w:val="0"/>
          <w:marTop w:val="0"/>
          <w:marBottom w:val="0"/>
          <w:divBdr>
            <w:top w:val="none" w:sz="0" w:space="0" w:color="auto"/>
            <w:left w:val="none" w:sz="0" w:space="0" w:color="auto"/>
            <w:bottom w:val="none" w:sz="0" w:space="0" w:color="auto"/>
            <w:right w:val="none" w:sz="0" w:space="0" w:color="auto"/>
          </w:divBdr>
          <w:divsChild>
            <w:div w:id="531187215">
              <w:marLeft w:val="0"/>
              <w:marRight w:val="0"/>
              <w:marTop w:val="0"/>
              <w:marBottom w:val="0"/>
              <w:divBdr>
                <w:top w:val="none" w:sz="0" w:space="0" w:color="auto"/>
                <w:left w:val="none" w:sz="0" w:space="0" w:color="auto"/>
                <w:bottom w:val="none" w:sz="0" w:space="0" w:color="auto"/>
                <w:right w:val="none" w:sz="0" w:space="0" w:color="auto"/>
              </w:divBdr>
              <w:divsChild>
                <w:div w:id="101503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120530">
      <w:bodyDiv w:val="1"/>
      <w:marLeft w:val="0"/>
      <w:marRight w:val="0"/>
      <w:marTop w:val="0"/>
      <w:marBottom w:val="0"/>
      <w:divBdr>
        <w:top w:val="none" w:sz="0" w:space="0" w:color="auto"/>
        <w:left w:val="none" w:sz="0" w:space="0" w:color="auto"/>
        <w:bottom w:val="none" w:sz="0" w:space="0" w:color="auto"/>
        <w:right w:val="none" w:sz="0" w:space="0" w:color="auto"/>
      </w:divBdr>
      <w:divsChild>
        <w:div w:id="1274020134">
          <w:marLeft w:val="0"/>
          <w:marRight w:val="0"/>
          <w:marTop w:val="0"/>
          <w:marBottom w:val="0"/>
          <w:divBdr>
            <w:top w:val="none" w:sz="0" w:space="0" w:color="auto"/>
            <w:left w:val="none" w:sz="0" w:space="0" w:color="auto"/>
            <w:bottom w:val="none" w:sz="0" w:space="0" w:color="auto"/>
            <w:right w:val="none" w:sz="0" w:space="0" w:color="auto"/>
          </w:divBdr>
          <w:divsChild>
            <w:div w:id="2146504000">
              <w:marLeft w:val="0"/>
              <w:marRight w:val="0"/>
              <w:marTop w:val="0"/>
              <w:marBottom w:val="0"/>
              <w:divBdr>
                <w:top w:val="single" w:sz="6" w:space="0" w:color="FFFFFF"/>
                <w:left w:val="single" w:sz="6" w:space="0" w:color="FFFFFF"/>
                <w:bottom w:val="single" w:sz="6" w:space="0" w:color="FFFFFF"/>
                <w:right w:val="single" w:sz="6" w:space="0" w:color="FFFFFF"/>
              </w:divBdr>
              <w:divsChild>
                <w:div w:id="395661651">
                  <w:marLeft w:val="0"/>
                  <w:marRight w:val="0"/>
                  <w:marTop w:val="0"/>
                  <w:marBottom w:val="0"/>
                  <w:divBdr>
                    <w:top w:val="none" w:sz="0" w:space="0" w:color="auto"/>
                    <w:left w:val="none" w:sz="0" w:space="0" w:color="auto"/>
                    <w:bottom w:val="none" w:sz="0" w:space="0" w:color="auto"/>
                    <w:right w:val="none" w:sz="0" w:space="0" w:color="auto"/>
                  </w:divBdr>
                  <w:divsChild>
                    <w:div w:id="1027875913">
                      <w:marLeft w:val="0"/>
                      <w:marRight w:val="586"/>
                      <w:marTop w:val="0"/>
                      <w:marBottom w:val="0"/>
                      <w:divBdr>
                        <w:top w:val="none" w:sz="0" w:space="0" w:color="auto"/>
                        <w:left w:val="none" w:sz="0" w:space="0" w:color="auto"/>
                        <w:bottom w:val="none" w:sz="0" w:space="0" w:color="auto"/>
                        <w:right w:val="none" w:sz="0" w:space="0" w:color="auto"/>
                      </w:divBdr>
                    </w:div>
                  </w:divsChild>
                </w:div>
              </w:divsChild>
            </w:div>
          </w:divsChild>
        </w:div>
        <w:div w:id="1286082928">
          <w:marLeft w:val="0"/>
          <w:marRight w:val="0"/>
          <w:marTop w:val="0"/>
          <w:marBottom w:val="0"/>
          <w:divBdr>
            <w:top w:val="none" w:sz="0" w:space="0" w:color="auto"/>
            <w:left w:val="none" w:sz="0" w:space="0" w:color="auto"/>
            <w:bottom w:val="none" w:sz="0" w:space="0" w:color="auto"/>
            <w:right w:val="none" w:sz="0" w:space="0" w:color="auto"/>
          </w:divBdr>
          <w:divsChild>
            <w:div w:id="854613034">
              <w:marLeft w:val="0"/>
              <w:marRight w:val="0"/>
              <w:marTop w:val="0"/>
              <w:marBottom w:val="0"/>
              <w:divBdr>
                <w:top w:val="none" w:sz="0" w:space="0" w:color="auto"/>
                <w:left w:val="none" w:sz="0" w:space="0" w:color="auto"/>
                <w:bottom w:val="none" w:sz="0" w:space="0" w:color="auto"/>
                <w:right w:val="none" w:sz="0" w:space="0" w:color="auto"/>
              </w:divBdr>
              <w:divsChild>
                <w:div w:id="1353996122">
                  <w:marLeft w:val="0"/>
                  <w:marRight w:val="0"/>
                  <w:marTop w:val="0"/>
                  <w:marBottom w:val="0"/>
                  <w:divBdr>
                    <w:top w:val="none" w:sz="0" w:space="0" w:color="auto"/>
                    <w:left w:val="none" w:sz="0" w:space="0" w:color="auto"/>
                    <w:bottom w:val="none" w:sz="0" w:space="0" w:color="auto"/>
                    <w:right w:val="none" w:sz="0" w:space="0" w:color="auto"/>
                  </w:divBdr>
                  <w:divsChild>
                    <w:div w:id="6853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823370">
      <w:bodyDiv w:val="1"/>
      <w:marLeft w:val="0"/>
      <w:marRight w:val="0"/>
      <w:marTop w:val="0"/>
      <w:marBottom w:val="0"/>
      <w:divBdr>
        <w:top w:val="none" w:sz="0" w:space="0" w:color="auto"/>
        <w:left w:val="none" w:sz="0" w:space="0" w:color="auto"/>
        <w:bottom w:val="none" w:sz="0" w:space="0" w:color="auto"/>
        <w:right w:val="none" w:sz="0" w:space="0" w:color="auto"/>
      </w:divBdr>
    </w:div>
    <w:div w:id="619728378">
      <w:bodyDiv w:val="1"/>
      <w:marLeft w:val="0"/>
      <w:marRight w:val="0"/>
      <w:marTop w:val="0"/>
      <w:marBottom w:val="0"/>
      <w:divBdr>
        <w:top w:val="none" w:sz="0" w:space="0" w:color="auto"/>
        <w:left w:val="none" w:sz="0" w:space="0" w:color="auto"/>
        <w:bottom w:val="none" w:sz="0" w:space="0" w:color="auto"/>
        <w:right w:val="none" w:sz="0" w:space="0" w:color="auto"/>
      </w:divBdr>
    </w:div>
    <w:div w:id="626083308">
      <w:bodyDiv w:val="1"/>
      <w:marLeft w:val="0"/>
      <w:marRight w:val="0"/>
      <w:marTop w:val="0"/>
      <w:marBottom w:val="0"/>
      <w:divBdr>
        <w:top w:val="none" w:sz="0" w:space="0" w:color="auto"/>
        <w:left w:val="none" w:sz="0" w:space="0" w:color="auto"/>
        <w:bottom w:val="none" w:sz="0" w:space="0" w:color="auto"/>
        <w:right w:val="none" w:sz="0" w:space="0" w:color="auto"/>
      </w:divBdr>
    </w:div>
    <w:div w:id="649600499">
      <w:bodyDiv w:val="1"/>
      <w:marLeft w:val="0"/>
      <w:marRight w:val="0"/>
      <w:marTop w:val="0"/>
      <w:marBottom w:val="0"/>
      <w:divBdr>
        <w:top w:val="none" w:sz="0" w:space="0" w:color="auto"/>
        <w:left w:val="none" w:sz="0" w:space="0" w:color="auto"/>
        <w:bottom w:val="none" w:sz="0" w:space="0" w:color="auto"/>
        <w:right w:val="none" w:sz="0" w:space="0" w:color="auto"/>
      </w:divBdr>
    </w:div>
    <w:div w:id="650209496">
      <w:bodyDiv w:val="1"/>
      <w:marLeft w:val="0"/>
      <w:marRight w:val="0"/>
      <w:marTop w:val="0"/>
      <w:marBottom w:val="0"/>
      <w:divBdr>
        <w:top w:val="none" w:sz="0" w:space="0" w:color="auto"/>
        <w:left w:val="none" w:sz="0" w:space="0" w:color="auto"/>
        <w:bottom w:val="none" w:sz="0" w:space="0" w:color="auto"/>
        <w:right w:val="none" w:sz="0" w:space="0" w:color="auto"/>
      </w:divBdr>
    </w:div>
    <w:div w:id="737628432">
      <w:bodyDiv w:val="1"/>
      <w:marLeft w:val="0"/>
      <w:marRight w:val="0"/>
      <w:marTop w:val="0"/>
      <w:marBottom w:val="0"/>
      <w:divBdr>
        <w:top w:val="none" w:sz="0" w:space="0" w:color="auto"/>
        <w:left w:val="none" w:sz="0" w:space="0" w:color="auto"/>
        <w:bottom w:val="none" w:sz="0" w:space="0" w:color="auto"/>
        <w:right w:val="none" w:sz="0" w:space="0" w:color="auto"/>
      </w:divBdr>
    </w:div>
    <w:div w:id="767702444">
      <w:bodyDiv w:val="1"/>
      <w:marLeft w:val="0"/>
      <w:marRight w:val="0"/>
      <w:marTop w:val="0"/>
      <w:marBottom w:val="0"/>
      <w:divBdr>
        <w:top w:val="none" w:sz="0" w:space="0" w:color="auto"/>
        <w:left w:val="none" w:sz="0" w:space="0" w:color="auto"/>
        <w:bottom w:val="none" w:sz="0" w:space="0" w:color="auto"/>
        <w:right w:val="none" w:sz="0" w:space="0" w:color="auto"/>
      </w:divBdr>
      <w:divsChild>
        <w:div w:id="992031622">
          <w:marLeft w:val="0"/>
          <w:marRight w:val="0"/>
          <w:marTop w:val="0"/>
          <w:marBottom w:val="0"/>
          <w:divBdr>
            <w:top w:val="none" w:sz="0" w:space="0" w:color="auto"/>
            <w:left w:val="none" w:sz="0" w:space="0" w:color="auto"/>
            <w:bottom w:val="none" w:sz="0" w:space="0" w:color="auto"/>
            <w:right w:val="none" w:sz="0" w:space="0" w:color="auto"/>
          </w:divBdr>
          <w:divsChild>
            <w:div w:id="978143552">
              <w:marLeft w:val="0"/>
              <w:marRight w:val="0"/>
              <w:marTop w:val="0"/>
              <w:marBottom w:val="0"/>
              <w:divBdr>
                <w:top w:val="none" w:sz="0" w:space="0" w:color="auto"/>
                <w:left w:val="none" w:sz="0" w:space="0" w:color="auto"/>
                <w:bottom w:val="none" w:sz="0" w:space="0" w:color="auto"/>
                <w:right w:val="none" w:sz="0" w:space="0" w:color="auto"/>
              </w:divBdr>
              <w:divsChild>
                <w:div w:id="189958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35764">
      <w:bodyDiv w:val="1"/>
      <w:marLeft w:val="0"/>
      <w:marRight w:val="0"/>
      <w:marTop w:val="0"/>
      <w:marBottom w:val="0"/>
      <w:divBdr>
        <w:top w:val="none" w:sz="0" w:space="0" w:color="auto"/>
        <w:left w:val="none" w:sz="0" w:space="0" w:color="auto"/>
        <w:bottom w:val="none" w:sz="0" w:space="0" w:color="auto"/>
        <w:right w:val="none" w:sz="0" w:space="0" w:color="auto"/>
      </w:divBdr>
    </w:div>
    <w:div w:id="1012730965">
      <w:bodyDiv w:val="1"/>
      <w:marLeft w:val="0"/>
      <w:marRight w:val="0"/>
      <w:marTop w:val="0"/>
      <w:marBottom w:val="0"/>
      <w:divBdr>
        <w:top w:val="none" w:sz="0" w:space="0" w:color="auto"/>
        <w:left w:val="none" w:sz="0" w:space="0" w:color="auto"/>
        <w:bottom w:val="none" w:sz="0" w:space="0" w:color="auto"/>
        <w:right w:val="none" w:sz="0" w:space="0" w:color="auto"/>
      </w:divBdr>
    </w:div>
    <w:div w:id="1118912970">
      <w:bodyDiv w:val="1"/>
      <w:marLeft w:val="0"/>
      <w:marRight w:val="0"/>
      <w:marTop w:val="0"/>
      <w:marBottom w:val="0"/>
      <w:divBdr>
        <w:top w:val="none" w:sz="0" w:space="0" w:color="auto"/>
        <w:left w:val="none" w:sz="0" w:space="0" w:color="auto"/>
        <w:bottom w:val="none" w:sz="0" w:space="0" w:color="auto"/>
        <w:right w:val="none" w:sz="0" w:space="0" w:color="auto"/>
      </w:divBdr>
    </w:div>
    <w:div w:id="1268536809">
      <w:bodyDiv w:val="1"/>
      <w:marLeft w:val="0"/>
      <w:marRight w:val="0"/>
      <w:marTop w:val="0"/>
      <w:marBottom w:val="0"/>
      <w:divBdr>
        <w:top w:val="none" w:sz="0" w:space="0" w:color="auto"/>
        <w:left w:val="none" w:sz="0" w:space="0" w:color="auto"/>
        <w:bottom w:val="none" w:sz="0" w:space="0" w:color="auto"/>
        <w:right w:val="none" w:sz="0" w:space="0" w:color="auto"/>
      </w:divBdr>
    </w:div>
    <w:div w:id="1316572308">
      <w:bodyDiv w:val="1"/>
      <w:marLeft w:val="0"/>
      <w:marRight w:val="0"/>
      <w:marTop w:val="0"/>
      <w:marBottom w:val="0"/>
      <w:divBdr>
        <w:top w:val="none" w:sz="0" w:space="0" w:color="auto"/>
        <w:left w:val="none" w:sz="0" w:space="0" w:color="auto"/>
        <w:bottom w:val="none" w:sz="0" w:space="0" w:color="auto"/>
        <w:right w:val="none" w:sz="0" w:space="0" w:color="auto"/>
      </w:divBdr>
      <w:divsChild>
        <w:div w:id="886185835">
          <w:marLeft w:val="0"/>
          <w:marRight w:val="0"/>
          <w:marTop w:val="0"/>
          <w:marBottom w:val="0"/>
          <w:divBdr>
            <w:top w:val="none" w:sz="0" w:space="0" w:color="auto"/>
            <w:left w:val="none" w:sz="0" w:space="0" w:color="auto"/>
            <w:bottom w:val="none" w:sz="0" w:space="0" w:color="auto"/>
            <w:right w:val="none" w:sz="0" w:space="0" w:color="auto"/>
          </w:divBdr>
          <w:divsChild>
            <w:div w:id="1861122455">
              <w:marLeft w:val="0"/>
              <w:marRight w:val="0"/>
              <w:marTop w:val="0"/>
              <w:marBottom w:val="0"/>
              <w:divBdr>
                <w:top w:val="none" w:sz="0" w:space="0" w:color="auto"/>
                <w:left w:val="none" w:sz="0" w:space="0" w:color="auto"/>
                <w:bottom w:val="none" w:sz="0" w:space="0" w:color="auto"/>
                <w:right w:val="none" w:sz="0" w:space="0" w:color="auto"/>
              </w:divBdr>
              <w:divsChild>
                <w:div w:id="10381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62767">
      <w:bodyDiv w:val="1"/>
      <w:marLeft w:val="0"/>
      <w:marRight w:val="0"/>
      <w:marTop w:val="0"/>
      <w:marBottom w:val="0"/>
      <w:divBdr>
        <w:top w:val="none" w:sz="0" w:space="0" w:color="auto"/>
        <w:left w:val="none" w:sz="0" w:space="0" w:color="auto"/>
        <w:bottom w:val="none" w:sz="0" w:space="0" w:color="auto"/>
        <w:right w:val="none" w:sz="0" w:space="0" w:color="auto"/>
      </w:divBdr>
      <w:divsChild>
        <w:div w:id="295138611">
          <w:marLeft w:val="0"/>
          <w:marRight w:val="0"/>
          <w:marTop w:val="0"/>
          <w:marBottom w:val="0"/>
          <w:divBdr>
            <w:top w:val="none" w:sz="0" w:space="0" w:color="auto"/>
            <w:left w:val="none" w:sz="0" w:space="0" w:color="auto"/>
            <w:bottom w:val="none" w:sz="0" w:space="0" w:color="auto"/>
            <w:right w:val="none" w:sz="0" w:space="0" w:color="auto"/>
          </w:divBdr>
          <w:divsChild>
            <w:div w:id="2100133187">
              <w:marLeft w:val="0"/>
              <w:marRight w:val="0"/>
              <w:marTop w:val="0"/>
              <w:marBottom w:val="0"/>
              <w:divBdr>
                <w:top w:val="none" w:sz="0" w:space="0" w:color="auto"/>
                <w:left w:val="none" w:sz="0" w:space="0" w:color="auto"/>
                <w:bottom w:val="none" w:sz="0" w:space="0" w:color="auto"/>
                <w:right w:val="none" w:sz="0" w:space="0" w:color="auto"/>
              </w:divBdr>
              <w:divsChild>
                <w:div w:id="12590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95738">
      <w:bodyDiv w:val="1"/>
      <w:marLeft w:val="0"/>
      <w:marRight w:val="0"/>
      <w:marTop w:val="0"/>
      <w:marBottom w:val="0"/>
      <w:divBdr>
        <w:top w:val="none" w:sz="0" w:space="0" w:color="auto"/>
        <w:left w:val="none" w:sz="0" w:space="0" w:color="auto"/>
        <w:bottom w:val="none" w:sz="0" w:space="0" w:color="auto"/>
        <w:right w:val="none" w:sz="0" w:space="0" w:color="auto"/>
      </w:divBdr>
    </w:div>
    <w:div w:id="1459840815">
      <w:bodyDiv w:val="1"/>
      <w:marLeft w:val="0"/>
      <w:marRight w:val="0"/>
      <w:marTop w:val="0"/>
      <w:marBottom w:val="0"/>
      <w:divBdr>
        <w:top w:val="none" w:sz="0" w:space="0" w:color="auto"/>
        <w:left w:val="none" w:sz="0" w:space="0" w:color="auto"/>
        <w:bottom w:val="none" w:sz="0" w:space="0" w:color="auto"/>
        <w:right w:val="none" w:sz="0" w:space="0" w:color="auto"/>
      </w:divBdr>
    </w:div>
    <w:div w:id="1512598895">
      <w:bodyDiv w:val="1"/>
      <w:marLeft w:val="0"/>
      <w:marRight w:val="0"/>
      <w:marTop w:val="0"/>
      <w:marBottom w:val="0"/>
      <w:divBdr>
        <w:top w:val="none" w:sz="0" w:space="0" w:color="auto"/>
        <w:left w:val="none" w:sz="0" w:space="0" w:color="auto"/>
        <w:bottom w:val="none" w:sz="0" w:space="0" w:color="auto"/>
        <w:right w:val="none" w:sz="0" w:space="0" w:color="auto"/>
      </w:divBdr>
    </w:div>
    <w:div w:id="1635476479">
      <w:bodyDiv w:val="1"/>
      <w:marLeft w:val="0"/>
      <w:marRight w:val="0"/>
      <w:marTop w:val="0"/>
      <w:marBottom w:val="0"/>
      <w:divBdr>
        <w:top w:val="none" w:sz="0" w:space="0" w:color="auto"/>
        <w:left w:val="none" w:sz="0" w:space="0" w:color="auto"/>
        <w:bottom w:val="none" w:sz="0" w:space="0" w:color="auto"/>
        <w:right w:val="none" w:sz="0" w:space="0" w:color="auto"/>
      </w:divBdr>
    </w:div>
    <w:div w:id="1703365326">
      <w:bodyDiv w:val="1"/>
      <w:marLeft w:val="0"/>
      <w:marRight w:val="0"/>
      <w:marTop w:val="0"/>
      <w:marBottom w:val="0"/>
      <w:divBdr>
        <w:top w:val="none" w:sz="0" w:space="0" w:color="auto"/>
        <w:left w:val="none" w:sz="0" w:space="0" w:color="auto"/>
        <w:bottom w:val="none" w:sz="0" w:space="0" w:color="auto"/>
        <w:right w:val="none" w:sz="0" w:space="0" w:color="auto"/>
      </w:divBdr>
      <w:divsChild>
        <w:div w:id="303241530">
          <w:marLeft w:val="0"/>
          <w:marRight w:val="0"/>
          <w:marTop w:val="0"/>
          <w:marBottom w:val="0"/>
          <w:divBdr>
            <w:top w:val="none" w:sz="0" w:space="0" w:color="auto"/>
            <w:left w:val="none" w:sz="0" w:space="0" w:color="auto"/>
            <w:bottom w:val="none" w:sz="0" w:space="0" w:color="auto"/>
            <w:right w:val="none" w:sz="0" w:space="0" w:color="auto"/>
          </w:divBdr>
          <w:divsChild>
            <w:div w:id="1484852676">
              <w:marLeft w:val="0"/>
              <w:marRight w:val="0"/>
              <w:marTop w:val="0"/>
              <w:marBottom w:val="0"/>
              <w:divBdr>
                <w:top w:val="none" w:sz="0" w:space="0" w:color="auto"/>
                <w:left w:val="none" w:sz="0" w:space="0" w:color="auto"/>
                <w:bottom w:val="none" w:sz="0" w:space="0" w:color="auto"/>
                <w:right w:val="none" w:sz="0" w:space="0" w:color="auto"/>
              </w:divBdr>
              <w:divsChild>
                <w:div w:id="85267713">
                  <w:marLeft w:val="0"/>
                  <w:marRight w:val="0"/>
                  <w:marTop w:val="0"/>
                  <w:marBottom w:val="0"/>
                  <w:divBdr>
                    <w:top w:val="single" w:sz="8" w:space="9" w:color="EEEEEE"/>
                    <w:left w:val="none" w:sz="0" w:space="0" w:color="auto"/>
                    <w:bottom w:val="single" w:sz="8" w:space="9" w:color="EEEEEE"/>
                    <w:right w:val="single" w:sz="8" w:space="9" w:color="EEEEEE"/>
                  </w:divBdr>
                  <w:divsChild>
                    <w:div w:id="16655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72534">
          <w:marLeft w:val="0"/>
          <w:marRight w:val="0"/>
          <w:marTop w:val="0"/>
          <w:marBottom w:val="0"/>
          <w:divBdr>
            <w:top w:val="none" w:sz="0" w:space="0" w:color="auto"/>
            <w:left w:val="none" w:sz="0" w:space="0" w:color="auto"/>
            <w:bottom w:val="none" w:sz="0" w:space="0" w:color="auto"/>
            <w:right w:val="none" w:sz="0" w:space="0" w:color="auto"/>
          </w:divBdr>
          <w:divsChild>
            <w:div w:id="1239631751">
              <w:marLeft w:val="0"/>
              <w:marRight w:val="0"/>
              <w:marTop w:val="0"/>
              <w:marBottom w:val="0"/>
              <w:divBdr>
                <w:top w:val="single" w:sz="8" w:space="0" w:color="DEDEDE"/>
                <w:left w:val="single" w:sz="8" w:space="0" w:color="DEDEDE"/>
                <w:bottom w:val="single" w:sz="8" w:space="0" w:color="DEDEDE"/>
                <w:right w:val="single" w:sz="8" w:space="0" w:color="DEDEDE"/>
              </w:divBdr>
              <w:divsChild>
                <w:div w:id="789741045">
                  <w:marLeft w:val="0"/>
                  <w:marRight w:val="0"/>
                  <w:marTop w:val="0"/>
                  <w:marBottom w:val="0"/>
                  <w:divBdr>
                    <w:top w:val="none" w:sz="0" w:space="0" w:color="auto"/>
                    <w:left w:val="none" w:sz="0" w:space="0" w:color="auto"/>
                    <w:bottom w:val="none" w:sz="0" w:space="0" w:color="auto"/>
                    <w:right w:val="none" w:sz="0" w:space="0" w:color="auto"/>
                  </w:divBdr>
                  <w:divsChild>
                    <w:div w:id="270281001">
                      <w:marLeft w:val="0"/>
                      <w:marRight w:val="6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39309">
      <w:bodyDiv w:val="1"/>
      <w:marLeft w:val="0"/>
      <w:marRight w:val="0"/>
      <w:marTop w:val="0"/>
      <w:marBottom w:val="0"/>
      <w:divBdr>
        <w:top w:val="none" w:sz="0" w:space="0" w:color="auto"/>
        <w:left w:val="none" w:sz="0" w:space="0" w:color="auto"/>
        <w:bottom w:val="none" w:sz="0" w:space="0" w:color="auto"/>
        <w:right w:val="none" w:sz="0" w:space="0" w:color="auto"/>
      </w:divBdr>
    </w:div>
    <w:div w:id="1893878696">
      <w:bodyDiv w:val="1"/>
      <w:marLeft w:val="0"/>
      <w:marRight w:val="0"/>
      <w:marTop w:val="0"/>
      <w:marBottom w:val="0"/>
      <w:divBdr>
        <w:top w:val="none" w:sz="0" w:space="0" w:color="auto"/>
        <w:left w:val="none" w:sz="0" w:space="0" w:color="auto"/>
        <w:bottom w:val="none" w:sz="0" w:space="0" w:color="auto"/>
        <w:right w:val="none" w:sz="0" w:space="0" w:color="auto"/>
      </w:divBdr>
      <w:divsChild>
        <w:div w:id="268005399">
          <w:marLeft w:val="0"/>
          <w:marRight w:val="0"/>
          <w:marTop w:val="0"/>
          <w:marBottom w:val="0"/>
          <w:divBdr>
            <w:top w:val="none" w:sz="0" w:space="0" w:color="auto"/>
            <w:left w:val="none" w:sz="0" w:space="0" w:color="auto"/>
            <w:bottom w:val="none" w:sz="0" w:space="0" w:color="auto"/>
            <w:right w:val="none" w:sz="0" w:space="0" w:color="auto"/>
          </w:divBdr>
        </w:div>
        <w:div w:id="1034230685">
          <w:marLeft w:val="0"/>
          <w:marRight w:val="0"/>
          <w:marTop w:val="0"/>
          <w:marBottom w:val="0"/>
          <w:divBdr>
            <w:top w:val="none" w:sz="0" w:space="0" w:color="auto"/>
            <w:left w:val="none" w:sz="0" w:space="0" w:color="auto"/>
            <w:bottom w:val="none" w:sz="0" w:space="0" w:color="auto"/>
            <w:right w:val="none" w:sz="0" w:space="0" w:color="auto"/>
          </w:divBdr>
        </w:div>
      </w:divsChild>
    </w:div>
    <w:div w:id="2058819759">
      <w:bodyDiv w:val="1"/>
      <w:marLeft w:val="0"/>
      <w:marRight w:val="0"/>
      <w:marTop w:val="0"/>
      <w:marBottom w:val="0"/>
      <w:divBdr>
        <w:top w:val="none" w:sz="0" w:space="0" w:color="auto"/>
        <w:left w:val="none" w:sz="0" w:space="0" w:color="auto"/>
        <w:bottom w:val="none" w:sz="0" w:space="0" w:color="auto"/>
        <w:right w:val="none" w:sz="0" w:space="0" w:color="auto"/>
      </w:divBdr>
    </w:div>
    <w:div w:id="2078627288">
      <w:bodyDiv w:val="1"/>
      <w:marLeft w:val="0"/>
      <w:marRight w:val="0"/>
      <w:marTop w:val="0"/>
      <w:marBottom w:val="0"/>
      <w:divBdr>
        <w:top w:val="none" w:sz="0" w:space="0" w:color="auto"/>
        <w:left w:val="none" w:sz="0" w:space="0" w:color="auto"/>
        <w:bottom w:val="none" w:sz="0" w:space="0" w:color="auto"/>
        <w:right w:val="none" w:sz="0" w:space="0" w:color="auto"/>
      </w:divBdr>
    </w:div>
    <w:div w:id="20989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FE96F-7F43-40B3-9F6E-D3281CBFA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79</Pages>
  <Words>8392</Words>
  <Characters>47836</Characters>
  <Application>Microsoft Office Word</Application>
  <DocSecurity>0</DocSecurity>
  <Lines>398</Lines>
  <Paragraphs>112</Paragraphs>
  <ScaleCrop>false</ScaleCrop>
  <Company/>
  <LinksUpToDate>false</LinksUpToDate>
  <CharactersWithSpaces>56116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cp:lastPrinted>2023-02-27T06:20:00Z</cp:lastPrinted>
  <dcterms:created xsi:type="dcterms:W3CDTF">2023-02-28T08:54:00Z</dcterms:created>
  <dcterms:modified xsi:type="dcterms:W3CDTF">2023-02-28T08:59:00Z</dcterms:modified>
</cp:coreProperties>
</file>