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C460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566A85C5" w14:textId="4AD8463F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800CA6">
        <w:rPr>
          <w:rFonts w:ascii="宋体" w:hAnsi="宋体" w:hint="eastAsia"/>
          <w:b/>
          <w:sz w:val="28"/>
          <w:szCs w:val="32"/>
        </w:rPr>
        <w:t>零碳产业园区技术规程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4F9AA9D0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57CAD188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62D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47E9702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5BD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030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0F6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050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E241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647CE70A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261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6E4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9EEAA83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26F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1D6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92739A7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61E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54C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33E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3CBF9943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848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EB4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04C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071E84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72D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566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7F4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90EE22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3CE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CC8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E8E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E6E7A5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ABC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321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375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433D2C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39D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C07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14E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C47983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718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930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297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F7BB0B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874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1D4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59D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29B62B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843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92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E60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E2769E3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29160E05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4E24A683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627B" w14:textId="77777777" w:rsidR="00783E95" w:rsidRDefault="00783E95" w:rsidP="00892971">
      <w:r>
        <w:separator/>
      </w:r>
    </w:p>
  </w:endnote>
  <w:endnote w:type="continuationSeparator" w:id="0">
    <w:p w14:paraId="7FD81F71" w14:textId="77777777" w:rsidR="00783E95" w:rsidRDefault="00783E95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4FBB" w14:textId="77777777" w:rsidR="00783E95" w:rsidRDefault="00783E95" w:rsidP="00892971">
      <w:r>
        <w:separator/>
      </w:r>
    </w:p>
  </w:footnote>
  <w:footnote w:type="continuationSeparator" w:id="0">
    <w:p w14:paraId="601F5F15" w14:textId="77777777" w:rsidR="00783E95" w:rsidRDefault="00783E95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3E95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0CA6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CD3BA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Chong Daokun</cp:lastModifiedBy>
  <cp:revision>2</cp:revision>
  <dcterms:created xsi:type="dcterms:W3CDTF">2023-02-09T08:00:00Z</dcterms:created>
  <dcterms:modified xsi:type="dcterms:W3CDTF">2023-02-09T08:00:00Z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