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388146"/>
    <w:bookmarkStart w:id="1" w:name="_Toc100155311"/>
    <w:bookmarkStart w:id="2" w:name="_Toc22387945"/>
    <w:bookmarkStart w:id="3" w:name="_Toc22388049"/>
    <w:bookmarkStart w:id="4" w:name="_Toc22288112"/>
    <w:p w14:paraId="099DBD36" w14:textId="77777777" w:rsidR="00713F7E" w:rsidRPr="00751C58" w:rsidRDefault="00DD2116">
      <w:pPr>
        <w:adjustRightInd w:val="0"/>
        <w:snapToGrid w:val="0"/>
        <w:spacing w:line="360" w:lineRule="auto"/>
        <w:rPr>
          <w:rFonts w:ascii="Times New Roman" w:hAnsi="Times New Roman"/>
          <w:szCs w:val="21"/>
        </w:rPr>
      </w:pPr>
      <w:r w:rsidRPr="00751C58">
        <w:rPr>
          <w:noProof/>
        </w:rPr>
        <mc:AlternateContent>
          <mc:Choice Requires="wps">
            <w:drawing>
              <wp:anchor distT="0" distB="0" distL="114300" distR="114300" simplePos="0" relativeHeight="251667456" behindDoc="0" locked="1" layoutInCell="1" allowOverlap="1" wp14:anchorId="7E0E86E8" wp14:editId="0E5A6706">
                <wp:simplePos x="0" y="0"/>
                <wp:positionH relativeFrom="column">
                  <wp:posOffset>-236220</wp:posOffset>
                </wp:positionH>
                <wp:positionV relativeFrom="paragraph">
                  <wp:posOffset>1366520</wp:posOffset>
                </wp:positionV>
                <wp:extent cx="612013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6pt;margin-top:107.6pt;height:0pt;width:481.9pt;z-index:251667456;mso-width-relative:page;mso-height-relative:page;" filled="f" stroked="t" coordsize="21600,21600" o:gfxdata="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GFZdcAAAALAQAADwAAAAAAAAABACAAAAAiAAAAZHJzL2Rvd25yZXYueG1sUEsBAhQAFAAAAAgA&#10;h07iQDcJnBXtAQAA2gMAAA4AAAAAAAAAAQAgAAAAJgEAAGRycy9lMm9Eb2MueG1sUEsFBgAAAAAG&#10;AAYAWQEAAIUFAAAAAA==&#10;">
                <v:fill on="f" focussize="0,0"/>
                <v:stroke color="#000000" joinstyle="round"/>
                <v:imagedata o:title=""/>
                <o:lock v:ext="edit" aspectratio="f"/>
                <w10:anchorlock/>
              </v:line>
            </w:pict>
          </mc:Fallback>
        </mc:AlternateContent>
      </w:r>
    </w:p>
    <w:p w14:paraId="037083AF" w14:textId="77777777" w:rsidR="00713F7E" w:rsidRPr="00751C58" w:rsidRDefault="00DD2116">
      <w:pPr>
        <w:pStyle w:val="affffa"/>
        <w:framePr w:wrap="auto"/>
      </w:pPr>
      <w:r w:rsidRPr="00751C58">
        <w:rPr>
          <w:rFonts w:ascii="Times New Roman" w:hAnsi="Times New Roman" w:cs="宋体" w:hint="eastAsia"/>
          <w:b/>
          <w:bCs/>
          <w:sz w:val="21"/>
          <w:szCs w:val="21"/>
        </w:rPr>
        <w:t xml:space="preserve">  </w:t>
      </w:r>
      <w:r w:rsidRPr="00751C58">
        <w:rPr>
          <w:rFonts w:hint="eastAsia"/>
        </w:rPr>
        <w:t>中国工程建设标准化协会团体标准</w:t>
      </w:r>
    </w:p>
    <w:p w14:paraId="0E78737F" w14:textId="77777777" w:rsidR="00713F7E" w:rsidRPr="00751C58" w:rsidRDefault="00DD2116">
      <w:pPr>
        <w:pStyle w:val="2b"/>
        <w:framePr w:h="1264" w:hRule="exact" w:wrap="auto"/>
        <w:rPr>
          <w:rFonts w:hAnsi="黑体"/>
        </w:rPr>
      </w:pPr>
      <w:r w:rsidRPr="00751C58">
        <w:rPr>
          <w:rFonts w:ascii="Times New Roman" w:cs="宋体" w:hint="eastAsia"/>
          <w:b/>
          <w:bCs/>
          <w:sz w:val="21"/>
          <w:szCs w:val="21"/>
        </w:rPr>
        <w:t xml:space="preserve">               </w:t>
      </w:r>
      <w:r w:rsidRPr="00751C58">
        <w:rPr>
          <w:rFonts w:ascii="Times New Roman" w:hint="eastAsia"/>
          <w:b/>
        </w:rPr>
        <w:t>T</w:t>
      </w:r>
      <w:r w:rsidRPr="00751C58">
        <w:rPr>
          <w:rFonts w:ascii="Times New Roman"/>
          <w:b/>
        </w:rPr>
        <w:t>/</w:t>
      </w:r>
      <w:bookmarkStart w:id="5" w:name="StdNo1"/>
      <w:r w:rsidRPr="00751C58">
        <w:rPr>
          <w:rFonts w:ascii="Times New Roman" w:hint="eastAsia"/>
          <w:b/>
        </w:rPr>
        <w:t>CECS</w:t>
      </w:r>
      <w:r w:rsidRPr="00751C58">
        <w:rPr>
          <w:rFonts w:hAnsi="黑体" w:hint="eastAsia"/>
          <w:b/>
        </w:rPr>
        <w:t xml:space="preserve"> </w:t>
      </w:r>
      <w:r w:rsidRPr="00751C58">
        <w:rPr>
          <w:rFonts w:hAnsi="黑体"/>
        </w:rPr>
        <w:fldChar w:fldCharType="begin">
          <w:ffData>
            <w:name w:val=""/>
            <w:enabled/>
            <w:calcOnExit w:val="0"/>
            <w:textInput>
              <w:default w:val="×××"/>
            </w:textInput>
          </w:ffData>
        </w:fldChar>
      </w:r>
      <w:r w:rsidRPr="00751C58">
        <w:rPr>
          <w:rFonts w:hAnsi="黑体"/>
        </w:rPr>
        <w:instrText xml:space="preserve"> FORMTEXT </w:instrText>
      </w:r>
      <w:r w:rsidRPr="00751C58">
        <w:rPr>
          <w:rFonts w:hAnsi="黑体"/>
        </w:rPr>
      </w:r>
      <w:r w:rsidRPr="00751C58">
        <w:rPr>
          <w:rFonts w:hAnsi="黑体"/>
        </w:rPr>
        <w:fldChar w:fldCharType="separate"/>
      </w:r>
      <w:r w:rsidRPr="00751C58">
        <w:rPr>
          <w:rFonts w:hAnsi="黑体"/>
        </w:rPr>
        <w:t>×××</w:t>
      </w:r>
      <w:r w:rsidRPr="00751C58">
        <w:rPr>
          <w:rFonts w:hAnsi="黑体"/>
        </w:rPr>
        <w:fldChar w:fldCharType="end"/>
      </w:r>
      <w:bookmarkEnd w:id="5"/>
      <w:r w:rsidRPr="00751C58">
        <w:rPr>
          <w:rFonts w:hAnsi="黑体"/>
        </w:rPr>
        <w:t>—</w:t>
      </w:r>
      <w:bookmarkStart w:id="6" w:name="StdNo2"/>
      <w:r w:rsidRPr="00751C58">
        <w:rPr>
          <w:rFonts w:hAnsi="黑体"/>
        </w:rPr>
        <w:fldChar w:fldCharType="begin">
          <w:ffData>
            <w:name w:val="StdNo2"/>
            <w:enabled/>
            <w:calcOnExit w:val="0"/>
            <w:textInput>
              <w:default w:val="2022"/>
              <w:maxLength w:val="4"/>
            </w:textInput>
          </w:ffData>
        </w:fldChar>
      </w:r>
      <w:r w:rsidRPr="00751C58">
        <w:rPr>
          <w:rFonts w:hAnsi="黑体"/>
        </w:rPr>
        <w:instrText>FORMTEXT</w:instrText>
      </w:r>
      <w:r w:rsidRPr="00751C58">
        <w:rPr>
          <w:rFonts w:hAnsi="黑体"/>
        </w:rPr>
      </w:r>
      <w:r w:rsidRPr="00751C58">
        <w:rPr>
          <w:rFonts w:hAnsi="黑体"/>
        </w:rPr>
        <w:fldChar w:fldCharType="separate"/>
      </w:r>
      <w:r w:rsidRPr="00751C58">
        <w:rPr>
          <w:rFonts w:hAnsi="黑体"/>
        </w:rPr>
        <w:t>2022</w:t>
      </w:r>
      <w:r w:rsidRPr="00751C58">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713F7E" w:rsidRPr="00751C58" w14:paraId="5F87BB0B" w14:textId="77777777">
        <w:tc>
          <w:tcPr>
            <w:tcW w:w="9356" w:type="dxa"/>
            <w:tcBorders>
              <w:top w:val="nil"/>
              <w:left w:val="nil"/>
              <w:bottom w:val="nil"/>
              <w:right w:val="nil"/>
            </w:tcBorders>
          </w:tcPr>
          <w:p w14:paraId="3DF374FA" w14:textId="77777777" w:rsidR="00713F7E" w:rsidRPr="00751C58" w:rsidRDefault="00713F7E">
            <w:pPr>
              <w:pStyle w:val="2b"/>
              <w:framePr w:h="1264" w:hRule="exact" w:wrap="auto"/>
              <w:rPr>
                <w:rFonts w:ascii="宋体" w:eastAsia="宋体" w:hAnsi="宋体"/>
                <w:sz w:val="24"/>
                <w:szCs w:val="24"/>
              </w:rPr>
            </w:pPr>
            <w:bookmarkStart w:id="7" w:name="DT"/>
          </w:p>
          <w:bookmarkEnd w:id="7"/>
          <w:p w14:paraId="3FDB6A3F" w14:textId="77777777" w:rsidR="00713F7E" w:rsidRPr="00751C58" w:rsidRDefault="00713F7E">
            <w:pPr>
              <w:pStyle w:val="affffb"/>
              <w:framePr w:h="1264" w:hRule="exact" w:wrap="auto"/>
            </w:pPr>
          </w:p>
        </w:tc>
      </w:tr>
    </w:tbl>
    <w:p w14:paraId="751F6BC3" w14:textId="77777777" w:rsidR="00713F7E" w:rsidRPr="00751C58" w:rsidRDefault="00713F7E">
      <w:pPr>
        <w:pStyle w:val="2b"/>
        <w:framePr w:h="1264" w:hRule="exact" w:wrap="auto"/>
        <w:rPr>
          <w:rFonts w:hAnsi="黑体"/>
        </w:rPr>
      </w:pPr>
    </w:p>
    <w:p w14:paraId="5175FEB7" w14:textId="77777777" w:rsidR="00713F7E" w:rsidRPr="00751C58" w:rsidRDefault="00713F7E">
      <w:pPr>
        <w:pStyle w:val="2b"/>
        <w:framePr w:h="1264" w:hRule="exact" w:wrap="auto"/>
        <w:rPr>
          <w:rFonts w:hAnsi="黑体"/>
        </w:rPr>
      </w:pPr>
    </w:p>
    <w:p w14:paraId="36B99B75" w14:textId="77777777" w:rsidR="00713F7E" w:rsidRPr="00751C58" w:rsidRDefault="00713F7E">
      <w:pPr>
        <w:adjustRightInd w:val="0"/>
        <w:snapToGrid w:val="0"/>
        <w:spacing w:line="360" w:lineRule="auto"/>
        <w:rPr>
          <w:rFonts w:ascii="Times New Roman" w:hAnsi="Times New Roman"/>
          <w:szCs w:val="21"/>
        </w:rPr>
      </w:pPr>
    </w:p>
    <w:p w14:paraId="098D9D57" w14:textId="77777777" w:rsidR="00713F7E" w:rsidRPr="00751C58" w:rsidRDefault="00713F7E">
      <w:pPr>
        <w:adjustRightInd w:val="0"/>
        <w:snapToGrid w:val="0"/>
        <w:spacing w:line="360" w:lineRule="auto"/>
        <w:jc w:val="center"/>
        <w:rPr>
          <w:rFonts w:ascii="Times New Roman" w:hAnsi="Times New Roman"/>
          <w:szCs w:val="21"/>
        </w:rPr>
      </w:pPr>
    </w:p>
    <w:p w14:paraId="18D9D12C" w14:textId="77777777" w:rsidR="00713F7E" w:rsidRPr="00751C58" w:rsidRDefault="00713F7E">
      <w:pPr>
        <w:adjustRightInd w:val="0"/>
        <w:snapToGrid w:val="0"/>
        <w:spacing w:line="360" w:lineRule="auto"/>
        <w:jc w:val="center"/>
        <w:rPr>
          <w:rFonts w:ascii="Times New Roman" w:hAnsi="Times New Roman"/>
          <w:szCs w:val="21"/>
        </w:rPr>
      </w:pPr>
    </w:p>
    <w:p w14:paraId="773A5228" w14:textId="77777777" w:rsidR="00713F7E" w:rsidRPr="00751C58" w:rsidRDefault="00713F7E">
      <w:pPr>
        <w:adjustRightInd w:val="0"/>
        <w:snapToGrid w:val="0"/>
        <w:spacing w:line="360" w:lineRule="auto"/>
        <w:jc w:val="center"/>
        <w:rPr>
          <w:rFonts w:ascii="Times New Roman" w:hAnsi="Times New Roman"/>
          <w:sz w:val="52"/>
          <w:szCs w:val="52"/>
        </w:rPr>
      </w:pPr>
    </w:p>
    <w:p w14:paraId="136ECC2F" w14:textId="77777777" w:rsidR="00713F7E" w:rsidRPr="00751C58" w:rsidRDefault="00DD2116">
      <w:pPr>
        <w:pStyle w:val="ordinary-output"/>
        <w:widowControl w:val="0"/>
        <w:shd w:val="clear" w:color="auto" w:fill="FFFFFF"/>
        <w:adjustRightInd w:val="0"/>
        <w:snapToGrid w:val="0"/>
        <w:spacing w:before="0" w:beforeAutospacing="0" w:after="0" w:line="360" w:lineRule="auto"/>
        <w:jc w:val="center"/>
        <w:rPr>
          <w:rFonts w:ascii="Times New Roman" w:hAnsi="Times New Roman"/>
          <w:color w:val="auto"/>
          <w:sz w:val="28"/>
          <w:szCs w:val="28"/>
        </w:rPr>
      </w:pPr>
      <w:r w:rsidRPr="00751C58">
        <w:rPr>
          <w:rFonts w:ascii="黑体" w:eastAsia="黑体" w:hAnsi="黑体" w:cs="黑体" w:hint="eastAsia"/>
          <w:color w:val="auto"/>
          <w:sz w:val="52"/>
          <w:szCs w:val="52"/>
        </w:rPr>
        <w:t>生物安全实验室</w:t>
      </w:r>
      <w:r w:rsidRPr="00751C58">
        <w:rPr>
          <w:rFonts w:ascii="黑体" w:eastAsia="黑体" w:hAnsi="黑体" w:cs="黑体"/>
          <w:color w:val="auto"/>
          <w:sz w:val="52"/>
          <w:szCs w:val="52"/>
        </w:rPr>
        <w:t>生命支持系统</w:t>
      </w:r>
    </w:p>
    <w:p w14:paraId="1C9BE019" w14:textId="77777777" w:rsidR="00713F7E" w:rsidRPr="00751C58" w:rsidRDefault="00DD2116">
      <w:pPr>
        <w:adjustRightInd w:val="0"/>
        <w:snapToGrid w:val="0"/>
        <w:spacing w:line="360" w:lineRule="auto"/>
        <w:jc w:val="center"/>
        <w:rPr>
          <w:sz w:val="28"/>
          <w:szCs w:val="28"/>
        </w:rPr>
      </w:pPr>
      <w:r w:rsidRPr="00751C58">
        <w:rPr>
          <w:sz w:val="28"/>
          <w:szCs w:val="28"/>
        </w:rPr>
        <w:t>Life support system for biosafety laboratory</w:t>
      </w:r>
    </w:p>
    <w:p w14:paraId="22F0DB54" w14:textId="77777777" w:rsidR="00713F7E" w:rsidRPr="00751C58" w:rsidRDefault="00713F7E">
      <w:pPr>
        <w:adjustRightInd w:val="0"/>
        <w:snapToGrid w:val="0"/>
        <w:spacing w:line="360" w:lineRule="auto"/>
        <w:jc w:val="center"/>
        <w:rPr>
          <w:sz w:val="44"/>
          <w:szCs w:val="44"/>
        </w:rPr>
      </w:pPr>
    </w:p>
    <w:p w14:paraId="0D1ADA7E" w14:textId="77777777" w:rsidR="00713F7E" w:rsidRPr="00751C58" w:rsidRDefault="00DD2116">
      <w:pPr>
        <w:adjustRightInd w:val="0"/>
        <w:snapToGrid w:val="0"/>
        <w:spacing w:line="360" w:lineRule="auto"/>
        <w:jc w:val="center"/>
        <w:rPr>
          <w:rFonts w:ascii="Times New Roman" w:hAnsi="Times New Roman"/>
          <w:b/>
          <w:bCs/>
          <w:sz w:val="28"/>
          <w:szCs w:val="28"/>
        </w:rPr>
      </w:pPr>
      <w:r w:rsidRPr="00751C58">
        <w:rPr>
          <w:rFonts w:ascii="Times New Roman" w:hAnsi="Times New Roman" w:hint="eastAsia"/>
          <w:b/>
          <w:bCs/>
          <w:sz w:val="28"/>
          <w:szCs w:val="28"/>
        </w:rPr>
        <w:t>（征求意见稿）</w:t>
      </w:r>
    </w:p>
    <w:p w14:paraId="5A3CD75C" w14:textId="77777777" w:rsidR="00713F7E" w:rsidRPr="00751C58" w:rsidRDefault="00DD2116">
      <w:pPr>
        <w:adjustRightInd w:val="0"/>
        <w:snapToGrid w:val="0"/>
        <w:spacing w:line="360" w:lineRule="auto"/>
        <w:jc w:val="center"/>
        <w:rPr>
          <w:rFonts w:ascii="Times New Roman" w:hAnsi="Times New Roman"/>
          <w:b/>
          <w:bCs/>
          <w:sz w:val="28"/>
          <w:szCs w:val="28"/>
          <w:highlight w:val="yellow"/>
        </w:rPr>
      </w:pPr>
      <w:r w:rsidRPr="00751C58">
        <w:rPr>
          <w:rFonts w:ascii="Times New Roman" w:hAnsi="Times New Roman" w:hint="eastAsia"/>
          <w:b/>
          <w:bCs/>
          <w:sz w:val="28"/>
          <w:szCs w:val="28"/>
          <w:highlight w:val="yellow"/>
        </w:rPr>
        <w:t>在提交反馈意见时，请将您知道的相关专利</w:t>
      </w:r>
    </w:p>
    <w:p w14:paraId="6B1EB81D" w14:textId="77777777" w:rsidR="00713F7E" w:rsidRPr="00751C58" w:rsidRDefault="00DD2116">
      <w:pPr>
        <w:adjustRightInd w:val="0"/>
        <w:snapToGrid w:val="0"/>
        <w:spacing w:line="360" w:lineRule="auto"/>
        <w:jc w:val="center"/>
        <w:rPr>
          <w:rFonts w:ascii="Times New Roman" w:hAnsi="Times New Roman"/>
          <w:b/>
          <w:bCs/>
          <w:sz w:val="28"/>
          <w:szCs w:val="28"/>
        </w:rPr>
      </w:pPr>
      <w:r w:rsidRPr="00751C58">
        <w:rPr>
          <w:rFonts w:ascii="Times New Roman" w:hAnsi="Times New Roman" w:hint="eastAsia"/>
          <w:b/>
          <w:bCs/>
          <w:sz w:val="28"/>
          <w:szCs w:val="28"/>
          <w:highlight w:val="yellow"/>
        </w:rPr>
        <w:t>连同支持性文件一并附上。</w:t>
      </w:r>
    </w:p>
    <w:p w14:paraId="148A2C9F" w14:textId="77777777" w:rsidR="00713F7E" w:rsidRPr="00751C58" w:rsidRDefault="00713F7E">
      <w:pPr>
        <w:adjustRightInd w:val="0"/>
        <w:snapToGrid w:val="0"/>
        <w:spacing w:line="360" w:lineRule="auto"/>
        <w:rPr>
          <w:rFonts w:ascii="Times New Roman" w:hAnsi="Times New Roman"/>
          <w:szCs w:val="21"/>
        </w:rPr>
      </w:pPr>
    </w:p>
    <w:p w14:paraId="13DE7B73" w14:textId="77777777" w:rsidR="00713F7E" w:rsidRPr="00751C58" w:rsidRDefault="00713F7E">
      <w:pPr>
        <w:adjustRightInd w:val="0"/>
        <w:snapToGrid w:val="0"/>
        <w:spacing w:line="360" w:lineRule="auto"/>
        <w:rPr>
          <w:rFonts w:ascii="Times New Roman" w:hAnsi="Times New Roman"/>
          <w:szCs w:val="21"/>
        </w:rPr>
      </w:pPr>
    </w:p>
    <w:p w14:paraId="59329A48" w14:textId="77777777" w:rsidR="00713F7E" w:rsidRPr="00751C58" w:rsidRDefault="00713F7E">
      <w:pPr>
        <w:adjustRightInd w:val="0"/>
        <w:snapToGrid w:val="0"/>
        <w:spacing w:line="360" w:lineRule="auto"/>
        <w:rPr>
          <w:rFonts w:ascii="Times New Roman" w:hAnsi="Times New Roman"/>
          <w:szCs w:val="21"/>
        </w:rPr>
      </w:pPr>
    </w:p>
    <w:bookmarkStart w:id="8" w:name="SY"/>
    <w:p w14:paraId="05559C25" w14:textId="77777777" w:rsidR="00713F7E" w:rsidRPr="00751C58" w:rsidRDefault="00DD2116">
      <w:pPr>
        <w:pStyle w:val="afffff3"/>
        <w:framePr w:wrap="auto" w:hAnchor="page" w:x="6668" w:y="14140"/>
      </w:pPr>
      <w:r w:rsidRPr="00751C58">
        <w:rPr>
          <w:rFonts w:ascii="黑体"/>
        </w:rPr>
        <w:fldChar w:fldCharType="begin">
          <w:ffData>
            <w:name w:val="SY"/>
            <w:enabled/>
            <w:calcOnExit w:val="0"/>
            <w:textInput>
              <w:default w:val="2022"/>
              <w:maxLength w:val="4"/>
            </w:textInput>
          </w:ffData>
        </w:fldChar>
      </w:r>
      <w:r w:rsidRPr="00751C58">
        <w:rPr>
          <w:rFonts w:ascii="黑体"/>
        </w:rPr>
        <w:instrText>FORMTEXT</w:instrText>
      </w:r>
      <w:r w:rsidRPr="00751C58">
        <w:rPr>
          <w:rFonts w:ascii="黑体"/>
        </w:rPr>
      </w:r>
      <w:r w:rsidRPr="00751C58">
        <w:rPr>
          <w:rFonts w:ascii="黑体"/>
        </w:rPr>
        <w:fldChar w:fldCharType="separate"/>
      </w:r>
      <w:r w:rsidRPr="00751C58">
        <w:rPr>
          <w:rFonts w:ascii="黑体"/>
        </w:rPr>
        <w:t>2022</w:t>
      </w:r>
      <w:r w:rsidRPr="00751C58">
        <w:rPr>
          <w:rFonts w:ascii="黑体"/>
        </w:rPr>
        <w:fldChar w:fldCharType="end"/>
      </w:r>
      <w:bookmarkEnd w:id="8"/>
      <w:r w:rsidRPr="00751C58">
        <w:rPr>
          <w:rFonts w:ascii="黑体"/>
        </w:rPr>
        <w:t>-</w:t>
      </w:r>
      <w:bookmarkStart w:id="9" w:name="SM"/>
      <w:r w:rsidRPr="00751C58">
        <w:rPr>
          <w:rFonts w:ascii="黑体"/>
        </w:rPr>
        <w:fldChar w:fldCharType="begin">
          <w:ffData>
            <w:name w:val="SM"/>
            <w:enabled/>
            <w:calcOnExit w:val="0"/>
            <w:textInput>
              <w:default w:val="XX"/>
              <w:maxLength w:val="2"/>
            </w:textInput>
          </w:ffData>
        </w:fldChar>
      </w:r>
      <w:r w:rsidRPr="00751C58">
        <w:rPr>
          <w:rFonts w:ascii="黑体"/>
        </w:rPr>
        <w:instrText xml:space="preserve"> FORMTEXT </w:instrText>
      </w:r>
      <w:r w:rsidRPr="00751C58">
        <w:rPr>
          <w:rFonts w:ascii="黑体"/>
        </w:rPr>
      </w:r>
      <w:r w:rsidRPr="00751C58">
        <w:rPr>
          <w:rFonts w:ascii="黑体"/>
        </w:rPr>
        <w:fldChar w:fldCharType="separate"/>
      </w:r>
      <w:r w:rsidRPr="00751C58">
        <w:rPr>
          <w:rFonts w:ascii="黑体"/>
        </w:rPr>
        <w:t>XX</w:t>
      </w:r>
      <w:r w:rsidRPr="00751C58">
        <w:rPr>
          <w:rFonts w:ascii="黑体"/>
        </w:rPr>
        <w:fldChar w:fldCharType="end"/>
      </w:r>
      <w:bookmarkEnd w:id="9"/>
      <w:r w:rsidRPr="00751C58">
        <w:rPr>
          <w:rFonts w:ascii="黑体"/>
        </w:rPr>
        <w:t>-</w:t>
      </w:r>
      <w:bookmarkStart w:id="10" w:name="SD"/>
      <w:r w:rsidRPr="00751C58">
        <w:rPr>
          <w:rFonts w:ascii="黑体"/>
        </w:rPr>
        <w:fldChar w:fldCharType="begin">
          <w:ffData>
            <w:name w:val="SD"/>
            <w:enabled/>
            <w:calcOnExit w:val="0"/>
            <w:textInput>
              <w:default w:val="XX"/>
              <w:maxLength w:val="2"/>
            </w:textInput>
          </w:ffData>
        </w:fldChar>
      </w:r>
      <w:r w:rsidRPr="00751C58">
        <w:rPr>
          <w:rFonts w:ascii="黑体"/>
        </w:rPr>
        <w:instrText xml:space="preserve"> FORMTEXT </w:instrText>
      </w:r>
      <w:r w:rsidRPr="00751C58">
        <w:rPr>
          <w:rFonts w:ascii="黑体"/>
        </w:rPr>
      </w:r>
      <w:r w:rsidRPr="00751C58">
        <w:rPr>
          <w:rFonts w:ascii="黑体"/>
        </w:rPr>
        <w:fldChar w:fldCharType="separate"/>
      </w:r>
      <w:r w:rsidRPr="00751C58">
        <w:rPr>
          <w:rFonts w:ascii="黑体"/>
        </w:rPr>
        <w:t>XX</w:t>
      </w:r>
      <w:r w:rsidRPr="00751C58">
        <w:rPr>
          <w:rFonts w:ascii="黑体"/>
        </w:rPr>
        <w:fldChar w:fldCharType="end"/>
      </w:r>
      <w:bookmarkEnd w:id="10"/>
      <w:r w:rsidRPr="00751C58">
        <w:rPr>
          <w:rFonts w:hint="eastAsia"/>
        </w:rPr>
        <w:t>实施</w:t>
      </w:r>
    </w:p>
    <w:p w14:paraId="4053DEB4" w14:textId="77777777" w:rsidR="00713F7E" w:rsidRPr="00751C58" w:rsidRDefault="00713F7E">
      <w:pPr>
        <w:adjustRightInd w:val="0"/>
        <w:snapToGrid w:val="0"/>
        <w:spacing w:line="360" w:lineRule="auto"/>
        <w:rPr>
          <w:rFonts w:ascii="Times New Roman" w:hAnsi="Times New Roman"/>
          <w:szCs w:val="21"/>
        </w:rPr>
      </w:pPr>
    </w:p>
    <w:p w14:paraId="6C93801F" w14:textId="77777777" w:rsidR="00713F7E" w:rsidRPr="00751C58" w:rsidRDefault="00713F7E">
      <w:pPr>
        <w:adjustRightInd w:val="0"/>
        <w:snapToGrid w:val="0"/>
        <w:spacing w:line="360" w:lineRule="auto"/>
        <w:rPr>
          <w:rFonts w:ascii="Times New Roman" w:hAnsi="Times New Roman"/>
          <w:szCs w:val="21"/>
        </w:rPr>
      </w:pPr>
    </w:p>
    <w:p w14:paraId="71A71234" w14:textId="77777777" w:rsidR="00713F7E" w:rsidRPr="00751C58" w:rsidRDefault="00713F7E">
      <w:pPr>
        <w:adjustRightInd w:val="0"/>
        <w:snapToGrid w:val="0"/>
        <w:spacing w:line="360" w:lineRule="auto"/>
        <w:rPr>
          <w:rFonts w:ascii="Times New Roman" w:hAnsi="Times New Roman"/>
          <w:szCs w:val="21"/>
        </w:rPr>
      </w:pPr>
    </w:p>
    <w:bookmarkStart w:id="11" w:name="fm"/>
    <w:p w14:paraId="3172594A" w14:textId="77777777" w:rsidR="00713F7E" w:rsidRPr="00751C58" w:rsidRDefault="00DD2116">
      <w:pPr>
        <w:pStyle w:val="afffff1"/>
        <w:framePr w:wrap="auto" w:hAnchor="page" w:x="1208" w:y="14140"/>
      </w:pPr>
      <w:r w:rsidRPr="00751C58">
        <w:rPr>
          <w:noProof/>
        </w:rPr>
        <mc:AlternateContent>
          <mc:Choice Requires="wps">
            <w:drawing>
              <wp:anchor distT="0" distB="0" distL="114300" distR="114300" simplePos="0" relativeHeight="251665408" behindDoc="1" locked="1" layoutInCell="1" allowOverlap="1" wp14:anchorId="3D2F04A8" wp14:editId="4FD272B4">
                <wp:simplePos x="0" y="0"/>
                <wp:positionH relativeFrom="column">
                  <wp:posOffset>1810385</wp:posOffset>
                </wp:positionH>
                <wp:positionV relativeFrom="paragraph">
                  <wp:posOffset>-3942715</wp:posOffset>
                </wp:positionV>
                <wp:extent cx="1270000" cy="304800"/>
                <wp:effectExtent l="0" t="0" r="10160" b="0"/>
                <wp:wrapNone/>
                <wp:docPr id="18" name="矩形 1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B+XUsevAQAAYQMAAA4AAAAAAAAAAQAgAAAAKAEAAGRycy9lMm9Eb2MueG1sUEsFBgAAAAAGAAYA&#10;WQEAAEkFAAAAAA==&#10;">
                <v:fill on="t" focussize="0,0"/>
                <v:stroke on="f"/>
                <v:imagedata o:title=""/>
                <o:lock v:ext="edit" aspectratio="f"/>
                <w10:anchorlock/>
              </v:rect>
            </w:pict>
          </mc:Fallback>
        </mc:AlternateContent>
      </w:r>
      <w:r w:rsidRPr="00751C58">
        <w:rPr>
          <w:noProof/>
        </w:rPr>
        <mc:AlternateContent>
          <mc:Choice Requires="wps">
            <w:drawing>
              <wp:anchor distT="0" distB="0" distL="114300" distR="114300" simplePos="0" relativeHeight="251664384" behindDoc="1" locked="1" layoutInCell="1" allowOverlap="1" wp14:anchorId="57873CC7" wp14:editId="7A3392E1">
                <wp:simplePos x="0" y="0"/>
                <wp:positionH relativeFrom="column">
                  <wp:posOffset>4413885</wp:posOffset>
                </wp:positionH>
                <wp:positionV relativeFrom="paragraph">
                  <wp:posOffset>-7435215</wp:posOffset>
                </wp:positionV>
                <wp:extent cx="1143000" cy="228600"/>
                <wp:effectExtent l="0" t="0" r="0" b="0"/>
                <wp:wrapNone/>
                <wp:docPr id="26" name="矩形 2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Ah9WGFrwEAAGEDAAAOAAAAAAAAAAEAIAAAACkBAABkcnMvZTJvRG9jLnhtbFBLBQYAAAAABgAG&#10;AFkBAABKBQAAAAA=&#10;">
                <v:fill on="t" focussize="0,0"/>
                <v:stroke on="f"/>
                <v:imagedata o:title=""/>
                <o:lock v:ext="edit" aspectratio="f"/>
                <w10:anchorlock/>
              </v:rect>
            </w:pict>
          </mc:Fallback>
        </mc:AlternateContent>
      </w:r>
      <w:r w:rsidRPr="00751C58">
        <w:rPr>
          <w:rFonts w:ascii="黑体" w:hint="eastAsia"/>
        </w:rPr>
        <w:t>2022</w:t>
      </w:r>
      <w:r w:rsidRPr="00751C58">
        <w:rPr>
          <w:rFonts w:ascii="黑体"/>
        </w:rPr>
        <w:t>-</w:t>
      </w:r>
      <w:r w:rsidRPr="00751C58">
        <w:rPr>
          <w:rFonts w:ascii="黑体"/>
        </w:rPr>
        <w:fldChar w:fldCharType="begin">
          <w:ffData>
            <w:name w:val="FM"/>
            <w:enabled/>
            <w:calcOnExit w:val="0"/>
            <w:textInput>
              <w:default w:val="XX"/>
              <w:maxLength w:val="2"/>
            </w:textInput>
          </w:ffData>
        </w:fldChar>
      </w:r>
      <w:r w:rsidRPr="00751C58">
        <w:rPr>
          <w:rFonts w:ascii="黑体"/>
        </w:rPr>
        <w:instrText xml:space="preserve"> FORMTEXT </w:instrText>
      </w:r>
      <w:r w:rsidRPr="00751C58">
        <w:rPr>
          <w:rFonts w:ascii="黑体"/>
        </w:rPr>
      </w:r>
      <w:r w:rsidRPr="00751C58">
        <w:rPr>
          <w:rFonts w:ascii="黑体"/>
        </w:rPr>
        <w:fldChar w:fldCharType="separate"/>
      </w:r>
      <w:r w:rsidRPr="00751C58">
        <w:rPr>
          <w:rFonts w:ascii="黑体"/>
        </w:rPr>
        <w:t>XX</w:t>
      </w:r>
      <w:r w:rsidRPr="00751C58">
        <w:rPr>
          <w:rFonts w:ascii="黑体"/>
        </w:rPr>
        <w:fldChar w:fldCharType="end"/>
      </w:r>
      <w:r w:rsidRPr="00751C58">
        <w:rPr>
          <w:rFonts w:ascii="黑体"/>
        </w:rPr>
        <w:t>-</w:t>
      </w:r>
      <w:bookmarkStart w:id="12" w:name="FD"/>
      <w:r w:rsidRPr="00751C58">
        <w:rPr>
          <w:rFonts w:ascii="黑体"/>
        </w:rPr>
        <w:fldChar w:fldCharType="begin">
          <w:ffData>
            <w:name w:val="SM"/>
            <w:enabled/>
            <w:calcOnExit w:val="0"/>
            <w:textInput>
              <w:default w:val="XX"/>
              <w:maxLength w:val="2"/>
            </w:textInput>
          </w:ffData>
        </w:fldChar>
      </w:r>
      <w:r w:rsidRPr="00751C58">
        <w:rPr>
          <w:rFonts w:ascii="黑体"/>
        </w:rPr>
        <w:instrText xml:space="preserve"> FORMTEXT </w:instrText>
      </w:r>
      <w:r w:rsidRPr="00751C58">
        <w:rPr>
          <w:rFonts w:ascii="黑体"/>
        </w:rPr>
      </w:r>
      <w:r w:rsidRPr="00751C58">
        <w:rPr>
          <w:rFonts w:ascii="黑体"/>
        </w:rPr>
        <w:fldChar w:fldCharType="separate"/>
      </w:r>
      <w:r w:rsidRPr="00751C58">
        <w:rPr>
          <w:rFonts w:ascii="黑体"/>
        </w:rPr>
        <w:t>XX</w:t>
      </w:r>
      <w:r w:rsidRPr="00751C58">
        <w:rPr>
          <w:rFonts w:ascii="黑体"/>
        </w:rPr>
        <w:fldChar w:fldCharType="end"/>
      </w:r>
      <w:bookmarkEnd w:id="12"/>
      <w:r w:rsidRPr="00751C58">
        <w:rPr>
          <w:rFonts w:hint="eastAsia"/>
        </w:rPr>
        <w:t>发布</w:t>
      </w:r>
      <w:r w:rsidRPr="00751C58">
        <w:rPr>
          <w:noProof/>
        </w:rPr>
        <mc:AlternateContent>
          <mc:Choice Requires="wps">
            <w:drawing>
              <wp:anchor distT="0" distB="0" distL="114300" distR="114300" simplePos="0" relativeHeight="251666432" behindDoc="0" locked="1" layoutInCell="1" allowOverlap="1" wp14:anchorId="2796B3DB" wp14:editId="5B7EA49C">
                <wp:simplePos x="0" y="0"/>
                <wp:positionH relativeFrom="column">
                  <wp:posOffset>-66675</wp:posOffset>
                </wp:positionH>
                <wp:positionV relativeFrom="page">
                  <wp:posOffset>9275445</wp:posOffset>
                </wp:positionV>
                <wp:extent cx="612013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25pt;margin-top:730.35pt;height:0pt;width:481.9pt;mso-position-vertical-relative:page;z-index:251666432;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yfPrYAAAADQEAAA8AAAAAAAAAAQAgAAAAIgAAAGRycy9kb3ducmV2LnhtbFBLAQIUABQAAAAI&#10;AIdO4kC5vU1B7QEAANoDAAAOAAAAAAAAAAEAIAAAACcBAABkcnMvZTJvRG9jLnhtbFBLBQYAAAAA&#10;BgAGAFkBAACGBQAAAAA=&#10;">
                <v:fill on="f" focussize="0,0"/>
                <v:stroke color="#000000" joinstyle="round"/>
                <v:imagedata o:title=""/>
                <o:lock v:ext="edit" aspectratio="f"/>
                <w10:anchorlock/>
              </v:line>
            </w:pict>
          </mc:Fallback>
        </mc:AlternateContent>
      </w:r>
    </w:p>
    <w:p w14:paraId="0AD8443A" w14:textId="77777777" w:rsidR="00713F7E" w:rsidRPr="00751C58" w:rsidRDefault="00DD2116">
      <w:pPr>
        <w:pStyle w:val="afffff5"/>
        <w:framePr w:wrap="auto"/>
      </w:pPr>
      <w:r w:rsidRPr="00751C58">
        <w:fldChar w:fldCharType="begin">
          <w:ffData>
            <w:name w:val=""/>
            <w:enabled/>
            <w:calcOnExit w:val="0"/>
            <w:textInput>
              <w:default w:val="中国工程建设标准化协会"/>
            </w:textInput>
          </w:ffData>
        </w:fldChar>
      </w:r>
      <w:r w:rsidRPr="00751C58">
        <w:instrText xml:space="preserve"> FORMTEXT </w:instrText>
      </w:r>
      <w:r w:rsidRPr="00751C58">
        <w:fldChar w:fldCharType="separate"/>
      </w:r>
      <w:r w:rsidRPr="00751C58">
        <w:rPr>
          <w:rFonts w:hint="eastAsia"/>
        </w:rPr>
        <w:t>中国工程建设标准化协会</w:t>
      </w:r>
      <w:r w:rsidRPr="00751C58">
        <w:fldChar w:fldCharType="end"/>
      </w:r>
      <w:bookmarkEnd w:id="11"/>
      <w:r w:rsidRPr="00751C58">
        <w:rPr>
          <w:rFonts w:hAnsi="黑体" w:hint="eastAsia"/>
        </w:rPr>
        <w:t> </w:t>
      </w:r>
      <w:r w:rsidRPr="00751C58">
        <w:rPr>
          <w:rStyle w:val="afffff7"/>
          <w:rFonts w:hint="eastAsia"/>
          <w:szCs w:val="28"/>
        </w:rPr>
        <w:t>发布</w:t>
      </w:r>
    </w:p>
    <w:p w14:paraId="25BE1E78" w14:textId="77777777" w:rsidR="00713F7E" w:rsidRPr="00751C58" w:rsidRDefault="00713F7E">
      <w:pPr>
        <w:adjustRightInd w:val="0"/>
        <w:snapToGrid w:val="0"/>
        <w:spacing w:line="360" w:lineRule="auto"/>
        <w:jc w:val="center"/>
        <w:rPr>
          <w:rFonts w:ascii="Times New Roman" w:hAnsi="Times New Roman"/>
          <w:szCs w:val="21"/>
        </w:rPr>
      </w:pPr>
    </w:p>
    <w:bookmarkEnd w:id="0"/>
    <w:bookmarkEnd w:id="1"/>
    <w:p w14:paraId="77CBBE7C" w14:textId="77777777" w:rsidR="00713F7E" w:rsidRPr="00751C58" w:rsidRDefault="00713F7E">
      <w:pPr>
        <w:pStyle w:val="affff4"/>
        <w:adjustRightInd w:val="0"/>
        <w:snapToGrid w:val="0"/>
        <w:spacing w:before="0" w:after="0" w:line="360" w:lineRule="auto"/>
        <w:rPr>
          <w:rFonts w:hAnsi="黑体" w:cs="黑体"/>
          <w:b/>
          <w:bCs/>
          <w:szCs w:val="32"/>
        </w:rPr>
        <w:sectPr w:rsidR="00713F7E" w:rsidRPr="00751C58">
          <w:headerReference w:type="default" r:id="rId9"/>
          <w:footerReference w:type="default" r:id="rId10"/>
          <w:pgSz w:w="11906" w:h="16838"/>
          <w:pgMar w:top="1440" w:right="1800" w:bottom="1440" w:left="1800" w:header="1418" w:footer="1134" w:gutter="0"/>
          <w:pgNumType w:start="1"/>
          <w:cols w:space="720"/>
          <w:formProt w:val="0"/>
          <w:docGrid w:type="lines" w:linePitch="312"/>
        </w:sectPr>
      </w:pPr>
    </w:p>
    <w:p w14:paraId="5E578226" w14:textId="77777777" w:rsidR="00713F7E" w:rsidRPr="00751C58" w:rsidRDefault="00DD2116">
      <w:pPr>
        <w:pStyle w:val="affff4"/>
        <w:adjustRightInd w:val="0"/>
        <w:snapToGrid w:val="0"/>
        <w:spacing w:before="0" w:after="0" w:line="360" w:lineRule="auto"/>
        <w:rPr>
          <w:rFonts w:hAnsi="黑体" w:cs="黑体"/>
          <w:b/>
          <w:bCs/>
          <w:szCs w:val="32"/>
        </w:rPr>
      </w:pPr>
      <w:r w:rsidRPr="00751C58">
        <w:rPr>
          <w:rFonts w:hAnsi="黑体" w:cs="黑体" w:hint="eastAsia"/>
          <w:b/>
          <w:bCs/>
          <w:szCs w:val="32"/>
        </w:rPr>
        <w:lastRenderedPageBreak/>
        <w:t>目  次</w:t>
      </w:r>
    </w:p>
    <w:p w14:paraId="5E28C33F" w14:textId="7E31B752" w:rsidR="00713F7E" w:rsidRPr="00751C58" w:rsidRDefault="00DD2116">
      <w:pPr>
        <w:pStyle w:val="TOC1"/>
        <w:spacing w:before="78" w:after="78"/>
        <w:rPr>
          <w:rFonts w:asciiTheme="minorHAnsi"/>
          <w:noProof/>
          <w:szCs w:val="22"/>
        </w:rPr>
      </w:pPr>
      <w:r w:rsidRPr="00751C58">
        <w:rPr>
          <w:rFonts w:eastAsia="宋体" w:hAnsi="宋体" w:cs="宋体" w:hint="eastAsia"/>
        </w:rPr>
        <w:fldChar w:fldCharType="begin"/>
      </w:r>
      <w:r w:rsidRPr="00751C58">
        <w:rPr>
          <w:rFonts w:eastAsia="宋体" w:hAnsi="宋体" w:cs="宋体" w:hint="eastAsia"/>
        </w:rPr>
        <w:instrText xml:space="preserve"> TOC \h \z \t"前言、引言标题,1,参考文献、索引标题,1,章标题,1,参考文献,1,附录标识,1" \* MERGEFORMAT </w:instrText>
      </w:r>
      <w:r w:rsidRPr="00751C58">
        <w:rPr>
          <w:rFonts w:eastAsia="宋体" w:hAnsi="宋体" w:cs="宋体" w:hint="eastAsia"/>
        </w:rPr>
        <w:fldChar w:fldCharType="separate"/>
      </w:r>
      <w:hyperlink w:anchor="_Toc128929548" w:history="1">
        <w:r w:rsidRPr="00751C58">
          <w:rPr>
            <w:rStyle w:val="affff2"/>
            <w:rFonts w:hAnsi="黑体" w:cs="黑体"/>
            <w:b/>
            <w:noProof/>
            <w:color w:val="auto"/>
          </w:rPr>
          <w:t>前</w:t>
        </w:r>
        <w:r w:rsidRPr="00751C58">
          <w:rPr>
            <w:rStyle w:val="affff2"/>
            <w:rFonts w:hAnsi="黑体" w:cs="黑体"/>
            <w:b/>
            <w:noProof/>
            <w:color w:val="auto"/>
          </w:rPr>
          <w:t> </w:t>
        </w:r>
        <w:r w:rsidRPr="00751C58">
          <w:rPr>
            <w:rStyle w:val="affff2"/>
            <w:rFonts w:hAnsi="黑体" w:cs="黑体"/>
            <w:b/>
            <w:noProof/>
            <w:color w:val="auto"/>
          </w:rPr>
          <w:t>言</w:t>
        </w:r>
        <w:r w:rsidRPr="00751C58">
          <w:rPr>
            <w:noProof/>
          </w:rPr>
          <w:tab/>
        </w:r>
        <w:r w:rsidRPr="00751C58">
          <w:rPr>
            <w:noProof/>
          </w:rPr>
          <w:fldChar w:fldCharType="begin"/>
        </w:r>
        <w:r w:rsidRPr="00751C58">
          <w:rPr>
            <w:noProof/>
          </w:rPr>
          <w:instrText xml:space="preserve"> PAGEREF _Toc128929548 \h </w:instrText>
        </w:r>
        <w:r w:rsidRPr="00751C58">
          <w:rPr>
            <w:noProof/>
          </w:rPr>
        </w:r>
        <w:r w:rsidRPr="00751C58">
          <w:rPr>
            <w:noProof/>
          </w:rPr>
          <w:fldChar w:fldCharType="separate"/>
        </w:r>
        <w:r w:rsidR="00376F81" w:rsidRPr="00751C58">
          <w:rPr>
            <w:noProof/>
          </w:rPr>
          <w:t>I</w:t>
        </w:r>
        <w:r w:rsidRPr="00751C58">
          <w:rPr>
            <w:noProof/>
          </w:rPr>
          <w:fldChar w:fldCharType="end"/>
        </w:r>
      </w:hyperlink>
    </w:p>
    <w:p w14:paraId="5CD720C0" w14:textId="0E684823" w:rsidR="00713F7E" w:rsidRPr="00751C58" w:rsidRDefault="006D59FD">
      <w:pPr>
        <w:pStyle w:val="TOC1"/>
        <w:spacing w:before="78" w:after="78"/>
        <w:rPr>
          <w:rFonts w:asciiTheme="minorHAnsi"/>
          <w:noProof/>
          <w:szCs w:val="22"/>
        </w:rPr>
      </w:pPr>
      <w:hyperlink w:anchor="_Toc128929549" w:history="1">
        <w:r w:rsidR="00DD2116" w:rsidRPr="00751C58">
          <w:rPr>
            <w:rStyle w:val="affff2"/>
            <w:rFonts w:hAnsi="黑体" w:cs="黑体"/>
            <w:b/>
            <w:noProof/>
            <w:color w:val="auto"/>
          </w:rPr>
          <w:t>1 范围</w:t>
        </w:r>
        <w:r w:rsidR="00DD2116" w:rsidRPr="00751C58">
          <w:rPr>
            <w:noProof/>
          </w:rPr>
          <w:tab/>
        </w:r>
        <w:r w:rsidR="00DD2116" w:rsidRPr="00751C58">
          <w:rPr>
            <w:noProof/>
          </w:rPr>
          <w:fldChar w:fldCharType="begin"/>
        </w:r>
        <w:r w:rsidR="00DD2116" w:rsidRPr="00751C58">
          <w:rPr>
            <w:noProof/>
          </w:rPr>
          <w:instrText xml:space="preserve"> PAGEREF _Toc128929549 \h </w:instrText>
        </w:r>
        <w:r w:rsidR="00DD2116" w:rsidRPr="00751C58">
          <w:rPr>
            <w:noProof/>
          </w:rPr>
        </w:r>
        <w:r w:rsidR="00DD2116" w:rsidRPr="00751C58">
          <w:rPr>
            <w:noProof/>
          </w:rPr>
          <w:fldChar w:fldCharType="separate"/>
        </w:r>
        <w:r w:rsidR="00376F81" w:rsidRPr="00751C58">
          <w:rPr>
            <w:noProof/>
          </w:rPr>
          <w:t>2</w:t>
        </w:r>
        <w:r w:rsidR="00DD2116" w:rsidRPr="00751C58">
          <w:rPr>
            <w:noProof/>
          </w:rPr>
          <w:fldChar w:fldCharType="end"/>
        </w:r>
      </w:hyperlink>
    </w:p>
    <w:p w14:paraId="44104FEC" w14:textId="25EA8F75" w:rsidR="00713F7E" w:rsidRPr="00751C58" w:rsidRDefault="006D59FD">
      <w:pPr>
        <w:pStyle w:val="TOC1"/>
        <w:spacing w:before="78" w:after="78"/>
        <w:rPr>
          <w:rFonts w:asciiTheme="minorHAnsi"/>
          <w:noProof/>
          <w:szCs w:val="22"/>
        </w:rPr>
      </w:pPr>
      <w:hyperlink w:anchor="_Toc128929550" w:history="1">
        <w:r w:rsidR="00DD2116" w:rsidRPr="00751C58">
          <w:rPr>
            <w:rStyle w:val="affff2"/>
            <w:rFonts w:hAnsi="黑体" w:cs="黑体"/>
            <w:b/>
            <w:noProof/>
            <w:color w:val="auto"/>
          </w:rPr>
          <w:t>2 规范性引用文件</w:t>
        </w:r>
        <w:r w:rsidR="00DD2116" w:rsidRPr="00751C58">
          <w:rPr>
            <w:noProof/>
          </w:rPr>
          <w:tab/>
        </w:r>
        <w:r w:rsidR="00DD2116" w:rsidRPr="00751C58">
          <w:rPr>
            <w:noProof/>
          </w:rPr>
          <w:fldChar w:fldCharType="begin"/>
        </w:r>
        <w:r w:rsidR="00DD2116" w:rsidRPr="00751C58">
          <w:rPr>
            <w:noProof/>
          </w:rPr>
          <w:instrText xml:space="preserve"> PAGEREF _Toc128929550 \h </w:instrText>
        </w:r>
        <w:r w:rsidR="00DD2116" w:rsidRPr="00751C58">
          <w:rPr>
            <w:noProof/>
          </w:rPr>
        </w:r>
        <w:r w:rsidR="00DD2116" w:rsidRPr="00751C58">
          <w:rPr>
            <w:noProof/>
          </w:rPr>
          <w:fldChar w:fldCharType="separate"/>
        </w:r>
        <w:r w:rsidR="00376F81" w:rsidRPr="00751C58">
          <w:rPr>
            <w:noProof/>
          </w:rPr>
          <w:t>2</w:t>
        </w:r>
        <w:r w:rsidR="00DD2116" w:rsidRPr="00751C58">
          <w:rPr>
            <w:noProof/>
          </w:rPr>
          <w:fldChar w:fldCharType="end"/>
        </w:r>
      </w:hyperlink>
    </w:p>
    <w:p w14:paraId="40D6F956" w14:textId="3520F6C4" w:rsidR="00713F7E" w:rsidRPr="00751C58" w:rsidRDefault="006D59FD">
      <w:pPr>
        <w:pStyle w:val="TOC1"/>
        <w:spacing w:before="78" w:after="78"/>
        <w:rPr>
          <w:rFonts w:asciiTheme="minorHAnsi"/>
          <w:noProof/>
          <w:szCs w:val="22"/>
        </w:rPr>
      </w:pPr>
      <w:hyperlink w:anchor="_Toc128929551" w:history="1">
        <w:r w:rsidR="00DD2116" w:rsidRPr="00751C58">
          <w:rPr>
            <w:rStyle w:val="affff2"/>
            <w:rFonts w:hAnsi="黑体" w:cs="黑体"/>
            <w:b/>
            <w:noProof/>
            <w:color w:val="auto"/>
          </w:rPr>
          <w:t>3 术语和定义</w:t>
        </w:r>
        <w:r w:rsidR="00DD2116" w:rsidRPr="00751C58">
          <w:rPr>
            <w:noProof/>
          </w:rPr>
          <w:tab/>
        </w:r>
        <w:r w:rsidR="00DD2116" w:rsidRPr="00751C58">
          <w:rPr>
            <w:noProof/>
          </w:rPr>
          <w:fldChar w:fldCharType="begin"/>
        </w:r>
        <w:r w:rsidR="00DD2116" w:rsidRPr="00751C58">
          <w:rPr>
            <w:noProof/>
          </w:rPr>
          <w:instrText xml:space="preserve"> PAGEREF _Toc128929551 \h </w:instrText>
        </w:r>
        <w:r w:rsidR="00DD2116" w:rsidRPr="00751C58">
          <w:rPr>
            <w:noProof/>
          </w:rPr>
        </w:r>
        <w:r w:rsidR="00DD2116" w:rsidRPr="00751C58">
          <w:rPr>
            <w:noProof/>
          </w:rPr>
          <w:fldChar w:fldCharType="separate"/>
        </w:r>
        <w:r w:rsidR="00376F81" w:rsidRPr="00751C58">
          <w:rPr>
            <w:noProof/>
          </w:rPr>
          <w:t>2</w:t>
        </w:r>
        <w:r w:rsidR="00DD2116" w:rsidRPr="00751C58">
          <w:rPr>
            <w:noProof/>
          </w:rPr>
          <w:fldChar w:fldCharType="end"/>
        </w:r>
      </w:hyperlink>
    </w:p>
    <w:p w14:paraId="1228219A" w14:textId="1A367588" w:rsidR="00713F7E" w:rsidRPr="00751C58" w:rsidRDefault="006D59FD">
      <w:pPr>
        <w:pStyle w:val="TOC1"/>
        <w:spacing w:before="78" w:after="78"/>
        <w:rPr>
          <w:rFonts w:asciiTheme="minorHAnsi"/>
          <w:noProof/>
          <w:szCs w:val="22"/>
        </w:rPr>
      </w:pPr>
      <w:hyperlink w:anchor="_Toc128929552" w:history="1">
        <w:r w:rsidR="00DD2116" w:rsidRPr="00751C58">
          <w:rPr>
            <w:rStyle w:val="affff2"/>
            <w:rFonts w:hAnsi="黑体" w:cs="黑体"/>
            <w:b/>
            <w:noProof/>
            <w:color w:val="auto"/>
          </w:rPr>
          <w:t>4 标记</w:t>
        </w:r>
        <w:r w:rsidR="00DD2116" w:rsidRPr="00751C58">
          <w:rPr>
            <w:noProof/>
          </w:rPr>
          <w:tab/>
        </w:r>
        <w:r w:rsidR="00DD2116" w:rsidRPr="00751C58">
          <w:rPr>
            <w:noProof/>
          </w:rPr>
          <w:fldChar w:fldCharType="begin"/>
        </w:r>
        <w:r w:rsidR="00DD2116" w:rsidRPr="00751C58">
          <w:rPr>
            <w:noProof/>
          </w:rPr>
          <w:instrText xml:space="preserve"> PAGEREF _Toc128929552 \h </w:instrText>
        </w:r>
        <w:r w:rsidR="00DD2116" w:rsidRPr="00751C58">
          <w:rPr>
            <w:noProof/>
          </w:rPr>
        </w:r>
        <w:r w:rsidR="00DD2116" w:rsidRPr="00751C58">
          <w:rPr>
            <w:noProof/>
          </w:rPr>
          <w:fldChar w:fldCharType="separate"/>
        </w:r>
        <w:r w:rsidR="00376F81" w:rsidRPr="00751C58">
          <w:rPr>
            <w:noProof/>
          </w:rPr>
          <w:t>3</w:t>
        </w:r>
        <w:r w:rsidR="00DD2116" w:rsidRPr="00751C58">
          <w:rPr>
            <w:noProof/>
          </w:rPr>
          <w:fldChar w:fldCharType="end"/>
        </w:r>
      </w:hyperlink>
    </w:p>
    <w:p w14:paraId="289DBDC1" w14:textId="0111F25D" w:rsidR="00713F7E" w:rsidRPr="00751C58" w:rsidRDefault="006D59FD">
      <w:pPr>
        <w:pStyle w:val="TOC1"/>
        <w:spacing w:before="78" w:after="78"/>
        <w:rPr>
          <w:rFonts w:asciiTheme="minorHAnsi"/>
          <w:noProof/>
          <w:szCs w:val="22"/>
        </w:rPr>
      </w:pPr>
      <w:hyperlink w:anchor="_Toc128929553" w:history="1">
        <w:r w:rsidR="00DD2116" w:rsidRPr="00751C58">
          <w:rPr>
            <w:rStyle w:val="affff2"/>
            <w:rFonts w:hAnsi="黑体" w:cs="黑体"/>
            <w:b/>
            <w:noProof/>
            <w:color w:val="auto"/>
          </w:rPr>
          <w:t>5 基本要求</w:t>
        </w:r>
        <w:r w:rsidR="00DD2116" w:rsidRPr="00751C58">
          <w:rPr>
            <w:noProof/>
          </w:rPr>
          <w:tab/>
        </w:r>
        <w:r w:rsidR="00DD2116" w:rsidRPr="00751C58">
          <w:rPr>
            <w:noProof/>
          </w:rPr>
          <w:fldChar w:fldCharType="begin"/>
        </w:r>
        <w:r w:rsidR="00DD2116" w:rsidRPr="00751C58">
          <w:rPr>
            <w:noProof/>
          </w:rPr>
          <w:instrText xml:space="preserve"> PAGEREF _Toc128929553 \h </w:instrText>
        </w:r>
        <w:r w:rsidR="00DD2116" w:rsidRPr="00751C58">
          <w:rPr>
            <w:noProof/>
          </w:rPr>
        </w:r>
        <w:r w:rsidR="00DD2116" w:rsidRPr="00751C58">
          <w:rPr>
            <w:noProof/>
          </w:rPr>
          <w:fldChar w:fldCharType="separate"/>
        </w:r>
        <w:r w:rsidR="00376F81" w:rsidRPr="00751C58">
          <w:rPr>
            <w:noProof/>
          </w:rPr>
          <w:t>3</w:t>
        </w:r>
        <w:r w:rsidR="00DD2116" w:rsidRPr="00751C58">
          <w:rPr>
            <w:noProof/>
          </w:rPr>
          <w:fldChar w:fldCharType="end"/>
        </w:r>
      </w:hyperlink>
    </w:p>
    <w:p w14:paraId="4685606B" w14:textId="437906FA" w:rsidR="00713F7E" w:rsidRPr="00751C58" w:rsidRDefault="006D59FD">
      <w:pPr>
        <w:pStyle w:val="TOC1"/>
        <w:spacing w:before="78" w:after="78"/>
        <w:rPr>
          <w:rFonts w:asciiTheme="minorHAnsi"/>
          <w:noProof/>
          <w:szCs w:val="22"/>
        </w:rPr>
      </w:pPr>
      <w:hyperlink w:anchor="_Toc128929554" w:history="1">
        <w:r w:rsidR="00DD2116" w:rsidRPr="00751C58">
          <w:rPr>
            <w:rStyle w:val="affff2"/>
            <w:rFonts w:hAnsi="黑体" w:cs="黑体"/>
            <w:b/>
            <w:noProof/>
            <w:color w:val="auto"/>
          </w:rPr>
          <w:t>6 技术要求</w:t>
        </w:r>
        <w:r w:rsidR="00DD2116" w:rsidRPr="00751C58">
          <w:rPr>
            <w:noProof/>
          </w:rPr>
          <w:tab/>
        </w:r>
        <w:r w:rsidR="00DD2116" w:rsidRPr="00751C58">
          <w:rPr>
            <w:noProof/>
          </w:rPr>
          <w:fldChar w:fldCharType="begin"/>
        </w:r>
        <w:r w:rsidR="00DD2116" w:rsidRPr="00751C58">
          <w:rPr>
            <w:noProof/>
          </w:rPr>
          <w:instrText xml:space="preserve"> PAGEREF _Toc128929554 \h </w:instrText>
        </w:r>
        <w:r w:rsidR="00DD2116" w:rsidRPr="00751C58">
          <w:rPr>
            <w:noProof/>
          </w:rPr>
        </w:r>
        <w:r w:rsidR="00DD2116" w:rsidRPr="00751C58">
          <w:rPr>
            <w:noProof/>
          </w:rPr>
          <w:fldChar w:fldCharType="separate"/>
        </w:r>
        <w:r w:rsidR="00376F81" w:rsidRPr="00751C58">
          <w:rPr>
            <w:noProof/>
          </w:rPr>
          <w:t>4</w:t>
        </w:r>
        <w:r w:rsidR="00DD2116" w:rsidRPr="00751C58">
          <w:rPr>
            <w:noProof/>
          </w:rPr>
          <w:fldChar w:fldCharType="end"/>
        </w:r>
      </w:hyperlink>
    </w:p>
    <w:p w14:paraId="05D0B168" w14:textId="6FF42332" w:rsidR="00713F7E" w:rsidRPr="00751C58" w:rsidRDefault="006D59FD">
      <w:pPr>
        <w:pStyle w:val="TOC1"/>
        <w:spacing w:before="78" w:after="78"/>
        <w:rPr>
          <w:rFonts w:asciiTheme="minorHAnsi"/>
          <w:noProof/>
          <w:szCs w:val="22"/>
        </w:rPr>
      </w:pPr>
      <w:hyperlink w:anchor="_Toc128929555" w:history="1">
        <w:r w:rsidR="00DD2116" w:rsidRPr="00751C58">
          <w:rPr>
            <w:rStyle w:val="affff2"/>
            <w:rFonts w:hAnsi="黑体" w:cs="黑体"/>
            <w:b/>
            <w:noProof/>
            <w:color w:val="auto"/>
          </w:rPr>
          <w:t>7 检测方法</w:t>
        </w:r>
        <w:r w:rsidR="00DD2116" w:rsidRPr="00751C58">
          <w:rPr>
            <w:noProof/>
          </w:rPr>
          <w:tab/>
        </w:r>
        <w:r w:rsidR="00DD2116" w:rsidRPr="00751C58">
          <w:rPr>
            <w:noProof/>
          </w:rPr>
          <w:fldChar w:fldCharType="begin"/>
        </w:r>
        <w:r w:rsidR="00DD2116" w:rsidRPr="00751C58">
          <w:rPr>
            <w:noProof/>
          </w:rPr>
          <w:instrText xml:space="preserve"> PAGEREF _Toc128929555 \h </w:instrText>
        </w:r>
        <w:r w:rsidR="00DD2116" w:rsidRPr="00751C58">
          <w:rPr>
            <w:noProof/>
          </w:rPr>
        </w:r>
        <w:r w:rsidR="00DD2116" w:rsidRPr="00751C58">
          <w:rPr>
            <w:noProof/>
          </w:rPr>
          <w:fldChar w:fldCharType="separate"/>
        </w:r>
        <w:r w:rsidR="00376F81" w:rsidRPr="00751C58">
          <w:rPr>
            <w:noProof/>
          </w:rPr>
          <w:t>6</w:t>
        </w:r>
        <w:r w:rsidR="00DD2116" w:rsidRPr="00751C58">
          <w:rPr>
            <w:noProof/>
          </w:rPr>
          <w:fldChar w:fldCharType="end"/>
        </w:r>
      </w:hyperlink>
    </w:p>
    <w:p w14:paraId="32328FAA" w14:textId="017DC936" w:rsidR="00713F7E" w:rsidRPr="00751C58" w:rsidRDefault="006D59FD">
      <w:pPr>
        <w:pStyle w:val="TOC1"/>
        <w:spacing w:before="78" w:after="78"/>
        <w:rPr>
          <w:rFonts w:asciiTheme="minorHAnsi"/>
          <w:noProof/>
          <w:szCs w:val="22"/>
        </w:rPr>
      </w:pPr>
      <w:hyperlink w:anchor="_Toc128929556" w:history="1">
        <w:r w:rsidR="00DD2116" w:rsidRPr="00751C58">
          <w:rPr>
            <w:rStyle w:val="affff2"/>
            <w:rFonts w:hAnsi="黑体" w:cs="黑体"/>
            <w:b/>
            <w:noProof/>
            <w:color w:val="auto"/>
          </w:rPr>
          <w:t>8 检测规则</w:t>
        </w:r>
        <w:r w:rsidR="00DD2116" w:rsidRPr="00751C58">
          <w:rPr>
            <w:noProof/>
          </w:rPr>
          <w:tab/>
        </w:r>
        <w:r w:rsidR="00DD2116" w:rsidRPr="00751C58">
          <w:rPr>
            <w:noProof/>
          </w:rPr>
          <w:fldChar w:fldCharType="begin"/>
        </w:r>
        <w:r w:rsidR="00DD2116" w:rsidRPr="00751C58">
          <w:rPr>
            <w:noProof/>
          </w:rPr>
          <w:instrText xml:space="preserve"> PAGEREF _Toc128929556 \h </w:instrText>
        </w:r>
        <w:r w:rsidR="00DD2116" w:rsidRPr="00751C58">
          <w:rPr>
            <w:noProof/>
          </w:rPr>
        </w:r>
        <w:r w:rsidR="00DD2116" w:rsidRPr="00751C58">
          <w:rPr>
            <w:noProof/>
          </w:rPr>
          <w:fldChar w:fldCharType="separate"/>
        </w:r>
        <w:r w:rsidR="00376F81" w:rsidRPr="00751C58">
          <w:rPr>
            <w:noProof/>
          </w:rPr>
          <w:t>11</w:t>
        </w:r>
        <w:r w:rsidR="00DD2116" w:rsidRPr="00751C58">
          <w:rPr>
            <w:noProof/>
          </w:rPr>
          <w:fldChar w:fldCharType="end"/>
        </w:r>
      </w:hyperlink>
    </w:p>
    <w:p w14:paraId="58BE3F07" w14:textId="62205D23" w:rsidR="00713F7E" w:rsidRPr="00751C58" w:rsidRDefault="006D59FD">
      <w:pPr>
        <w:pStyle w:val="TOC1"/>
        <w:spacing w:before="78" w:after="78"/>
        <w:rPr>
          <w:rFonts w:asciiTheme="minorHAnsi"/>
          <w:noProof/>
          <w:szCs w:val="22"/>
        </w:rPr>
      </w:pPr>
      <w:hyperlink w:anchor="_Toc128929557" w:history="1">
        <w:r w:rsidR="00DD2116" w:rsidRPr="00751C58">
          <w:rPr>
            <w:rStyle w:val="affff2"/>
            <w:rFonts w:hAnsi="黑体" w:cs="黑体"/>
            <w:b/>
            <w:noProof/>
            <w:color w:val="auto"/>
          </w:rPr>
          <w:t>9 标志、包装、运输与贮存</w:t>
        </w:r>
        <w:r w:rsidR="00DD2116" w:rsidRPr="00751C58">
          <w:rPr>
            <w:noProof/>
          </w:rPr>
          <w:tab/>
        </w:r>
        <w:r w:rsidR="00DD2116" w:rsidRPr="00751C58">
          <w:rPr>
            <w:noProof/>
          </w:rPr>
          <w:fldChar w:fldCharType="begin"/>
        </w:r>
        <w:r w:rsidR="00DD2116" w:rsidRPr="00751C58">
          <w:rPr>
            <w:noProof/>
          </w:rPr>
          <w:instrText xml:space="preserve"> PAGEREF _Toc128929557 \h </w:instrText>
        </w:r>
        <w:r w:rsidR="00DD2116" w:rsidRPr="00751C58">
          <w:rPr>
            <w:noProof/>
          </w:rPr>
        </w:r>
        <w:r w:rsidR="00DD2116" w:rsidRPr="00751C58">
          <w:rPr>
            <w:noProof/>
          </w:rPr>
          <w:fldChar w:fldCharType="separate"/>
        </w:r>
        <w:r w:rsidR="00376F81" w:rsidRPr="00751C58">
          <w:rPr>
            <w:noProof/>
          </w:rPr>
          <w:t>12</w:t>
        </w:r>
        <w:r w:rsidR="00DD2116" w:rsidRPr="00751C58">
          <w:rPr>
            <w:noProof/>
          </w:rPr>
          <w:fldChar w:fldCharType="end"/>
        </w:r>
      </w:hyperlink>
    </w:p>
    <w:p w14:paraId="1584DA52" w14:textId="77777777" w:rsidR="00713F7E" w:rsidRPr="00751C58" w:rsidRDefault="00DD2116">
      <w:pPr>
        <w:pStyle w:val="affff5"/>
        <w:tabs>
          <w:tab w:val="clear" w:pos="4201"/>
          <w:tab w:val="left" w:pos="3646"/>
        </w:tabs>
        <w:adjustRightInd w:val="0"/>
        <w:snapToGrid w:val="0"/>
        <w:spacing w:line="360" w:lineRule="auto"/>
        <w:ind w:firstLineChars="0" w:firstLine="0"/>
        <w:rPr>
          <w:rFonts w:hAnsi="宋体" w:cs="宋体"/>
          <w:szCs w:val="21"/>
        </w:rPr>
      </w:pPr>
      <w:r w:rsidRPr="00751C58">
        <w:rPr>
          <w:rFonts w:hAnsi="宋体" w:cs="宋体" w:hint="eastAsia"/>
          <w:szCs w:val="21"/>
        </w:rPr>
        <w:fldChar w:fldCharType="end"/>
      </w:r>
      <w:bookmarkStart w:id="13" w:name="_Toc26557"/>
      <w:bookmarkStart w:id="14" w:name="_Toc1101"/>
      <w:bookmarkStart w:id="15" w:name="_Toc1539"/>
      <w:bookmarkStart w:id="16" w:name="_Toc3345"/>
      <w:bookmarkStart w:id="17" w:name="_Toc19581"/>
      <w:bookmarkStart w:id="18" w:name="_Toc16604"/>
      <w:bookmarkStart w:id="19" w:name="_Toc18570"/>
      <w:bookmarkStart w:id="20" w:name="_Toc25387"/>
      <w:bookmarkStart w:id="21" w:name="_Toc9459"/>
      <w:bookmarkStart w:id="22" w:name="_Toc17490"/>
      <w:bookmarkStart w:id="23" w:name="_Toc32202"/>
      <w:bookmarkStart w:id="24" w:name="_Toc707"/>
      <w:bookmarkEnd w:id="2"/>
      <w:bookmarkEnd w:id="3"/>
      <w:bookmarkEnd w:id="4"/>
    </w:p>
    <w:p w14:paraId="7C3E8856" w14:textId="77777777" w:rsidR="00713F7E" w:rsidRPr="00751C58" w:rsidRDefault="00713F7E" w:rsidP="005D0556">
      <w:pPr>
        <w:pStyle w:val="affff7"/>
        <w:sectPr w:rsidR="00713F7E" w:rsidRPr="00751C58">
          <w:headerReference w:type="default" r:id="rId11"/>
          <w:pgSz w:w="11906" w:h="16838"/>
          <w:pgMar w:top="1440" w:right="1800" w:bottom="1440" w:left="1800" w:header="1418" w:footer="1134" w:gutter="0"/>
          <w:pgNumType w:start="1"/>
          <w:cols w:space="720"/>
          <w:formProt w:val="0"/>
          <w:docGrid w:type="lines" w:linePitch="312"/>
        </w:sectPr>
      </w:pPr>
    </w:p>
    <w:p w14:paraId="0601471A" w14:textId="2ACFE042" w:rsidR="00713F7E" w:rsidRPr="00751C58" w:rsidRDefault="00DD2116" w:rsidP="005D0556">
      <w:pPr>
        <w:pStyle w:val="affff7"/>
      </w:pPr>
      <w:bookmarkStart w:id="25" w:name="_Toc128929548"/>
      <w:r w:rsidRPr="00751C58">
        <w:rPr>
          <w:rFonts w:hint="eastAsia"/>
        </w:rPr>
        <w:lastRenderedPageBreak/>
        <w:t>前</w:t>
      </w:r>
      <w:bookmarkStart w:id="26" w:name="BKQY"/>
      <w:r w:rsidR="005D0556" w:rsidRPr="00751C58">
        <w:rPr>
          <w:rFonts w:hint="eastAsia"/>
        </w:rPr>
        <w:t xml:space="preserve">　</w:t>
      </w:r>
      <w:r w:rsidRPr="00751C58">
        <w:rPr>
          <w:rFonts w:hint="eastAsia"/>
        </w:rPr>
        <w:t>言</w:t>
      </w:r>
      <w:bookmarkEnd w:id="13"/>
      <w:bookmarkEnd w:id="14"/>
      <w:bookmarkEnd w:id="15"/>
      <w:bookmarkEnd w:id="25"/>
      <w:bookmarkEnd w:id="26"/>
    </w:p>
    <w:p w14:paraId="7A116DA9" w14:textId="77777777" w:rsidR="00713F7E" w:rsidRPr="00751C58" w:rsidRDefault="00DD2116">
      <w:pPr>
        <w:tabs>
          <w:tab w:val="left" w:pos="720"/>
        </w:tabs>
        <w:adjustRightInd w:val="0"/>
        <w:snapToGrid w:val="0"/>
        <w:spacing w:line="360" w:lineRule="auto"/>
        <w:ind w:firstLineChars="200" w:firstLine="420"/>
        <w:rPr>
          <w:rFonts w:ascii="宋体" w:eastAsia="宋体" w:hAnsi="宋体" w:cs="宋体"/>
          <w:b/>
          <w:szCs w:val="21"/>
        </w:rPr>
      </w:pPr>
      <w:r w:rsidRPr="00751C58">
        <w:rPr>
          <w:rFonts w:ascii="宋体" w:eastAsia="宋体" w:hAnsi="宋体" w:cs="宋体" w:hint="eastAsia"/>
          <w:kern w:val="0"/>
          <w:szCs w:val="21"/>
        </w:rPr>
        <w:t>本标准按照GB/T 1.1-2020给出的规则起草。</w:t>
      </w:r>
    </w:p>
    <w:p w14:paraId="09A8D599" w14:textId="214903B0" w:rsidR="00713F7E" w:rsidRPr="00751C58" w:rsidRDefault="00DD2116">
      <w:pPr>
        <w:tabs>
          <w:tab w:val="left" w:pos="720"/>
        </w:tabs>
        <w:adjustRightInd w:val="0"/>
        <w:snapToGrid w:val="0"/>
        <w:spacing w:line="360" w:lineRule="auto"/>
        <w:ind w:firstLineChars="200" w:firstLine="420"/>
        <w:rPr>
          <w:rFonts w:ascii="宋体" w:eastAsia="宋体" w:hAnsi="宋体" w:cs="宋体"/>
          <w:kern w:val="0"/>
          <w:szCs w:val="21"/>
        </w:rPr>
      </w:pPr>
      <w:r w:rsidRPr="00751C58">
        <w:rPr>
          <w:rFonts w:ascii="宋体" w:eastAsia="宋体" w:hAnsi="宋体" w:cs="宋体" w:hint="eastAsia"/>
          <w:kern w:val="0"/>
          <w:szCs w:val="21"/>
        </w:rPr>
        <w:t>根据中国工程建设标准化协会《关于印发&lt;202</w:t>
      </w:r>
      <w:r w:rsidR="0048584A" w:rsidRPr="00751C58">
        <w:rPr>
          <w:rFonts w:ascii="宋体" w:eastAsia="宋体" w:hAnsi="宋体" w:cs="宋体"/>
          <w:kern w:val="0"/>
          <w:szCs w:val="21"/>
        </w:rPr>
        <w:t>2</w:t>
      </w:r>
      <w:r w:rsidRPr="00751C58">
        <w:rPr>
          <w:rFonts w:ascii="宋体" w:eastAsia="宋体" w:hAnsi="宋体" w:cs="宋体" w:hint="eastAsia"/>
          <w:kern w:val="0"/>
          <w:szCs w:val="21"/>
        </w:rPr>
        <w:t>年第一批协会标准制订、修订计划&gt;的通知》（建标协字[202</w:t>
      </w:r>
      <w:r w:rsidR="0048584A" w:rsidRPr="00751C58">
        <w:rPr>
          <w:rFonts w:ascii="宋体" w:eastAsia="宋体" w:hAnsi="宋体" w:cs="宋体"/>
          <w:kern w:val="0"/>
          <w:szCs w:val="21"/>
        </w:rPr>
        <w:t>2</w:t>
      </w:r>
      <w:r w:rsidRPr="00751C58">
        <w:rPr>
          <w:rFonts w:ascii="宋体" w:eastAsia="宋体" w:hAnsi="宋体" w:cs="宋体" w:hint="eastAsia"/>
          <w:kern w:val="0"/>
          <w:szCs w:val="21"/>
        </w:rPr>
        <w:t>]1</w:t>
      </w:r>
      <w:r w:rsidR="0048584A" w:rsidRPr="00751C58">
        <w:rPr>
          <w:rFonts w:ascii="宋体" w:eastAsia="宋体" w:hAnsi="宋体" w:cs="宋体"/>
          <w:kern w:val="0"/>
          <w:szCs w:val="21"/>
        </w:rPr>
        <w:t>3</w:t>
      </w:r>
      <w:r w:rsidRPr="00751C58">
        <w:rPr>
          <w:rFonts w:ascii="宋体" w:eastAsia="宋体" w:hAnsi="宋体" w:cs="宋体" w:hint="eastAsia"/>
          <w:kern w:val="0"/>
          <w:szCs w:val="21"/>
        </w:rPr>
        <w:t>号）的要求，规程编制组经广泛调查研究，认真总结实践经验，参考有关国内外先进标准，并在广泛征求意见的基础上，编制本规程。</w:t>
      </w:r>
    </w:p>
    <w:p w14:paraId="38E83457" w14:textId="77777777" w:rsidR="00713F7E" w:rsidRPr="00751C58" w:rsidRDefault="00DD2116">
      <w:pPr>
        <w:adjustRightInd w:val="0"/>
        <w:snapToGrid w:val="0"/>
        <w:spacing w:line="360" w:lineRule="auto"/>
        <w:ind w:firstLineChars="200" w:firstLine="420"/>
        <w:rPr>
          <w:rFonts w:hAnsi="宋体" w:cs="宋体"/>
          <w:szCs w:val="21"/>
        </w:rPr>
      </w:pPr>
      <w:r w:rsidRPr="00751C58">
        <w:rPr>
          <w:rFonts w:hAnsi="宋体" w:cs="宋体" w:hint="eastAsia"/>
          <w:szCs w:val="21"/>
        </w:rPr>
        <w:t>本规程由中国工程建设标准化协会洁净受控环境与实验室专业委员会归口管理。</w:t>
      </w:r>
    </w:p>
    <w:p w14:paraId="3F2CC054" w14:textId="77777777" w:rsidR="00713F7E" w:rsidRPr="00751C58" w:rsidRDefault="00DD2116">
      <w:pPr>
        <w:adjustRightInd w:val="0"/>
        <w:snapToGrid w:val="0"/>
        <w:spacing w:line="360" w:lineRule="auto"/>
        <w:ind w:firstLineChars="200" w:firstLine="420"/>
        <w:rPr>
          <w:rFonts w:hAnsi="宋体" w:cs="宋体"/>
          <w:szCs w:val="21"/>
        </w:rPr>
      </w:pPr>
      <w:r w:rsidRPr="00751C58">
        <w:rPr>
          <w:rFonts w:hAnsi="宋体" w:cs="宋体" w:hint="eastAsia"/>
          <w:szCs w:val="21"/>
        </w:rPr>
        <w:t>本规程负责起草单位：</w:t>
      </w:r>
      <w:r w:rsidRPr="00751C58">
        <w:rPr>
          <w:rFonts w:hAnsi="宋体" w:cs="宋体" w:hint="eastAsia"/>
          <w:szCs w:val="21"/>
          <w:lang w:val="zh-TW" w:eastAsia="zh-TW"/>
        </w:rPr>
        <w:t>军事科学院系统工程研究院卫勤保障技术研究所。</w:t>
      </w:r>
    </w:p>
    <w:p w14:paraId="32DB1E5F" w14:textId="77777777" w:rsidR="00713F7E" w:rsidRPr="00751C58" w:rsidRDefault="00DD2116">
      <w:pPr>
        <w:pStyle w:val="affff5"/>
        <w:adjustRightInd w:val="0"/>
        <w:snapToGrid w:val="0"/>
        <w:spacing w:line="360" w:lineRule="auto"/>
        <w:rPr>
          <w:rFonts w:asciiTheme="minorHAnsi" w:eastAsiaTheme="minorEastAsia" w:hAnsi="宋体" w:cs="宋体"/>
          <w:kern w:val="2"/>
          <w:szCs w:val="21"/>
          <w:lang w:val="zh-TW"/>
        </w:rPr>
      </w:pPr>
      <w:r w:rsidRPr="00751C58">
        <w:rPr>
          <w:rFonts w:asciiTheme="minorHAnsi" w:eastAsiaTheme="minorEastAsia" w:hAnsi="宋体" w:cs="宋体" w:hint="eastAsia"/>
          <w:kern w:val="2"/>
          <w:szCs w:val="21"/>
        </w:rPr>
        <w:t>本标准参加起草单位：建科环能科技有限公司，中国合格评定国家认可中心，军事科学院军事医学研究院，中国农业科学院哈尔滨兽医研究所，军事科学院军事医学研究院军事兽医研究所，北京易安生物科技有限公司，中国人民解放军疾病预防控制中心，北京环安生物技术服务有限公司，中国质量认证中心。</w:t>
      </w:r>
    </w:p>
    <w:p w14:paraId="1B2903C5" w14:textId="7701D972" w:rsidR="00713F7E" w:rsidRPr="00751C58" w:rsidRDefault="00DD2116">
      <w:pPr>
        <w:pStyle w:val="affff5"/>
        <w:adjustRightInd w:val="0"/>
        <w:snapToGrid w:val="0"/>
        <w:spacing w:line="360" w:lineRule="auto"/>
        <w:rPr>
          <w:rFonts w:asciiTheme="minorHAnsi" w:eastAsia="PMingLiU" w:hAnsi="宋体" w:cs="宋体"/>
          <w:kern w:val="2"/>
          <w:szCs w:val="21"/>
          <w:lang w:val="zh-TW" w:eastAsia="zh-TW"/>
        </w:rPr>
      </w:pPr>
      <w:r w:rsidRPr="00751C58">
        <w:rPr>
          <w:rFonts w:asciiTheme="minorHAnsi" w:eastAsiaTheme="minorEastAsia" w:hAnsi="宋体" w:cs="宋体" w:hint="eastAsia"/>
          <w:kern w:val="2"/>
          <w:szCs w:val="21"/>
          <w:lang w:val="zh-TW"/>
        </w:rPr>
        <w:t>本标准主要起草人：</w:t>
      </w:r>
    </w:p>
    <w:p w14:paraId="0F826D91" w14:textId="1CFFF329" w:rsidR="00713F7E" w:rsidRPr="00751C58" w:rsidRDefault="00DD2116">
      <w:pPr>
        <w:pStyle w:val="affff5"/>
        <w:adjustRightInd w:val="0"/>
        <w:snapToGrid w:val="0"/>
        <w:spacing w:line="360" w:lineRule="auto"/>
        <w:rPr>
          <w:rFonts w:asciiTheme="minorHAnsi" w:eastAsia="PMingLiU" w:hAnsi="宋体" w:cs="宋体"/>
          <w:kern w:val="2"/>
          <w:szCs w:val="21"/>
          <w:lang w:val="zh-TW" w:eastAsia="zh-TW"/>
        </w:rPr>
      </w:pPr>
      <w:r w:rsidRPr="00751C58">
        <w:rPr>
          <w:rFonts w:asciiTheme="minorHAnsi" w:eastAsiaTheme="minorEastAsia" w:hAnsi="宋体" w:cs="宋体" w:hint="eastAsia"/>
          <w:kern w:val="2"/>
          <w:szCs w:val="21"/>
          <w:lang w:val="zh-TW"/>
        </w:rPr>
        <w:t>本标准审查人：</w:t>
      </w:r>
    </w:p>
    <w:p w14:paraId="19B214B7" w14:textId="77777777" w:rsidR="00713F7E" w:rsidRPr="00751C58" w:rsidRDefault="00713F7E">
      <w:pPr>
        <w:pStyle w:val="affff5"/>
        <w:adjustRightInd w:val="0"/>
        <w:snapToGrid w:val="0"/>
        <w:spacing w:line="360" w:lineRule="auto"/>
        <w:rPr>
          <w:rFonts w:asciiTheme="minorHAnsi" w:eastAsiaTheme="minorEastAsia" w:hAnsi="宋体" w:cs="宋体"/>
          <w:kern w:val="2"/>
          <w:szCs w:val="21"/>
          <w:lang w:val="zh-TW"/>
        </w:rPr>
      </w:pPr>
    </w:p>
    <w:p w14:paraId="5FD17D6E" w14:textId="77777777" w:rsidR="00713F7E" w:rsidRPr="00751C58" w:rsidRDefault="00713F7E">
      <w:pPr>
        <w:adjustRightInd w:val="0"/>
        <w:snapToGrid w:val="0"/>
        <w:spacing w:line="360" w:lineRule="auto"/>
        <w:rPr>
          <w:szCs w:val="21"/>
        </w:rPr>
      </w:pPr>
    </w:p>
    <w:p w14:paraId="106530F3" w14:textId="77777777" w:rsidR="00713F7E" w:rsidRPr="00751C58" w:rsidRDefault="00713F7E">
      <w:pPr>
        <w:pStyle w:val="affff5"/>
        <w:adjustRightInd w:val="0"/>
        <w:snapToGrid w:val="0"/>
        <w:spacing w:line="360" w:lineRule="auto"/>
        <w:rPr>
          <w:rFonts w:asciiTheme="minorHAnsi" w:eastAsiaTheme="minorEastAsia" w:hAnsi="宋体" w:cs="宋体"/>
          <w:kern w:val="2"/>
          <w:szCs w:val="21"/>
          <w:lang w:val="zh-TW"/>
        </w:rPr>
        <w:sectPr w:rsidR="00713F7E" w:rsidRPr="00751C58">
          <w:headerReference w:type="default" r:id="rId12"/>
          <w:footerReference w:type="default" r:id="rId13"/>
          <w:pgSz w:w="11906" w:h="16838"/>
          <w:pgMar w:top="1440" w:right="1800" w:bottom="1440" w:left="1800" w:header="1418" w:footer="1134" w:gutter="0"/>
          <w:pgNumType w:fmt="upperRoman" w:start="1"/>
          <w:cols w:space="720"/>
          <w:formProt w:val="0"/>
          <w:docGrid w:type="lines" w:linePitch="312"/>
        </w:sectPr>
      </w:pPr>
    </w:p>
    <w:bookmarkEnd w:id="16"/>
    <w:p w14:paraId="1513A73B" w14:textId="77777777" w:rsidR="00713F7E" w:rsidRPr="00751C58" w:rsidRDefault="00DD2116">
      <w:pPr>
        <w:jc w:val="center"/>
        <w:rPr>
          <w:rFonts w:ascii="黑体" w:eastAsia="黑体" w:hAnsi="黑体"/>
          <w:b/>
          <w:sz w:val="32"/>
          <w:szCs w:val="32"/>
        </w:rPr>
      </w:pPr>
      <w:r w:rsidRPr="00751C58">
        <w:rPr>
          <w:rFonts w:ascii="黑体" w:eastAsia="黑体" w:hAnsi="黑体" w:hint="eastAsia"/>
          <w:b/>
          <w:sz w:val="32"/>
          <w:szCs w:val="32"/>
        </w:rPr>
        <w:lastRenderedPageBreak/>
        <w:t>生物安全实验室生命支持系统</w:t>
      </w:r>
    </w:p>
    <w:p w14:paraId="2E034AD1" w14:textId="77777777" w:rsidR="00713F7E" w:rsidRPr="00751C58" w:rsidRDefault="00DD2116" w:rsidP="00254219">
      <w:pPr>
        <w:pStyle w:val="affff7"/>
      </w:pPr>
      <w:bookmarkStart w:id="27" w:name="_Toc128929549"/>
      <w:r w:rsidRPr="00751C58">
        <w:rPr>
          <w:rFonts w:hint="eastAsia"/>
        </w:rPr>
        <w:t xml:space="preserve">1 </w:t>
      </w:r>
      <w:bookmarkEnd w:id="17"/>
      <w:bookmarkEnd w:id="18"/>
      <w:bookmarkEnd w:id="19"/>
      <w:bookmarkEnd w:id="20"/>
      <w:bookmarkEnd w:id="21"/>
      <w:bookmarkEnd w:id="22"/>
      <w:bookmarkEnd w:id="23"/>
      <w:bookmarkEnd w:id="24"/>
      <w:r w:rsidRPr="00751C58">
        <w:rPr>
          <w:rFonts w:hint="eastAsia"/>
        </w:rPr>
        <w:t>范围</w:t>
      </w:r>
      <w:bookmarkEnd w:id="27"/>
    </w:p>
    <w:p w14:paraId="4F59F93C" w14:textId="77777777" w:rsidR="00713F7E" w:rsidRPr="00751C58" w:rsidRDefault="00DD2116">
      <w:pPr>
        <w:pStyle w:val="affff5"/>
        <w:adjustRightInd w:val="0"/>
        <w:snapToGrid w:val="0"/>
        <w:spacing w:line="360" w:lineRule="auto"/>
        <w:jc w:val="left"/>
        <w:rPr>
          <w:rFonts w:hAnsi="宋体" w:cs="宋体"/>
          <w:szCs w:val="21"/>
        </w:rPr>
      </w:pPr>
      <w:r w:rsidRPr="00751C58">
        <w:rPr>
          <w:rFonts w:hAnsi="宋体" w:cs="宋体" w:hint="eastAsia"/>
          <w:szCs w:val="21"/>
        </w:rPr>
        <w:t>本文件规定了生物安全实验室生命支持系统的标记、基本要求、技术要求、检测方法、检测规则、标志、包装、运输与贮存。</w:t>
      </w:r>
    </w:p>
    <w:p w14:paraId="49BB4D4F" w14:textId="77777777" w:rsidR="00713F7E" w:rsidRPr="00751C58" w:rsidRDefault="00DD2116">
      <w:pPr>
        <w:pStyle w:val="affff5"/>
        <w:adjustRightInd w:val="0"/>
        <w:snapToGrid w:val="0"/>
        <w:spacing w:line="360" w:lineRule="auto"/>
        <w:jc w:val="left"/>
        <w:rPr>
          <w:rFonts w:hAnsi="宋体" w:cs="宋体"/>
          <w:szCs w:val="21"/>
        </w:rPr>
      </w:pPr>
      <w:r w:rsidRPr="00751C58">
        <w:rPr>
          <w:rFonts w:hAnsi="宋体" w:cs="宋体" w:hint="eastAsia"/>
          <w:szCs w:val="21"/>
        </w:rPr>
        <w:t>本文件适用于病原微生物实验室使用的生命支持系统。</w:t>
      </w:r>
    </w:p>
    <w:p w14:paraId="3191B9B9" w14:textId="77777777" w:rsidR="00713F7E" w:rsidRPr="00751C58" w:rsidRDefault="00DD2116" w:rsidP="00254219">
      <w:pPr>
        <w:pStyle w:val="affff7"/>
      </w:pPr>
      <w:bookmarkStart w:id="28" w:name="_Toc128929550"/>
      <w:r w:rsidRPr="00751C58">
        <w:rPr>
          <w:rFonts w:hint="eastAsia"/>
        </w:rPr>
        <w:t>2 规范性引用文件</w:t>
      </w:r>
      <w:bookmarkEnd w:id="28"/>
    </w:p>
    <w:p w14:paraId="3E8EC8DF" w14:textId="77777777" w:rsidR="00713F7E" w:rsidRPr="00751C58" w:rsidRDefault="00DD2116">
      <w:pPr>
        <w:pStyle w:val="affff5"/>
        <w:shd w:val="clear" w:color="auto" w:fill="FFFFFF"/>
        <w:adjustRightInd w:val="0"/>
        <w:snapToGrid w:val="0"/>
        <w:spacing w:line="360" w:lineRule="auto"/>
        <w:rPr>
          <w:rFonts w:hAnsi="宋体" w:cs="宋体"/>
          <w:bCs/>
          <w:szCs w:val="21"/>
        </w:rPr>
      </w:pPr>
      <w:r w:rsidRPr="00751C58">
        <w:rPr>
          <w:rFonts w:hAnsi="宋体" w:cs="宋体" w:hint="eastAsia"/>
          <w:bCs/>
          <w:szCs w:val="21"/>
        </w:rPr>
        <w:t>下列文件对于本标准的应用是必不可少的。凡是注日期的引用文件，仅注日期的版本适用于本标准。凡是不注日期的引用文件，其最新版本(包括所有的修改单)适用于本标准。</w:t>
      </w:r>
    </w:p>
    <w:p w14:paraId="06BCE49D" w14:textId="63EF1A98" w:rsidR="00713F7E" w:rsidRPr="00751C58" w:rsidRDefault="00DD2116">
      <w:pPr>
        <w:pStyle w:val="affff5"/>
        <w:adjustRightInd w:val="0"/>
        <w:snapToGrid w:val="0"/>
        <w:spacing w:line="360" w:lineRule="auto"/>
        <w:rPr>
          <w:rFonts w:hAnsi="宋体" w:cs="宋体"/>
          <w:szCs w:val="21"/>
        </w:rPr>
      </w:pPr>
      <w:r w:rsidRPr="00751C58">
        <w:rPr>
          <w:rFonts w:hAnsi="宋体" w:cs="宋体"/>
          <w:szCs w:val="21"/>
        </w:rPr>
        <w:t>GB/T 5226.1</w:t>
      </w:r>
      <w:r w:rsidR="00254219" w:rsidRPr="00751C58">
        <w:rPr>
          <w:rFonts w:hAnsi="宋体" w:cs="宋体"/>
          <w:szCs w:val="21"/>
        </w:rPr>
        <w:t xml:space="preserve">      </w:t>
      </w:r>
      <w:r w:rsidRPr="00751C58">
        <w:rPr>
          <w:rFonts w:hAnsi="宋体" w:cs="宋体"/>
          <w:szCs w:val="21"/>
        </w:rPr>
        <w:t xml:space="preserve">  </w:t>
      </w:r>
      <w:r w:rsidRPr="00751C58">
        <w:rPr>
          <w:rFonts w:hAnsi="宋体" w:cs="宋体" w:hint="eastAsia"/>
          <w:szCs w:val="21"/>
        </w:rPr>
        <w:t>机械电气安全机械电气设备 第1部分：通用技术条件</w:t>
      </w:r>
    </w:p>
    <w:p w14:paraId="179B0719"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GB</w:t>
      </w:r>
      <w:r w:rsidRPr="00751C58">
        <w:rPr>
          <w:rFonts w:hAnsi="宋体" w:cs="宋体"/>
          <w:szCs w:val="21"/>
        </w:rPr>
        <w:t>/</w:t>
      </w:r>
      <w:r w:rsidRPr="00751C58">
        <w:rPr>
          <w:rFonts w:hAnsi="宋体" w:cs="宋体" w:hint="eastAsia"/>
          <w:szCs w:val="21"/>
        </w:rPr>
        <w:t>T 6388</w:t>
      </w:r>
      <w:r w:rsidRPr="00751C58">
        <w:rPr>
          <w:rFonts w:hAnsi="宋体" w:cs="宋体"/>
          <w:szCs w:val="21"/>
        </w:rPr>
        <w:t xml:space="preserve">          </w:t>
      </w:r>
      <w:r w:rsidRPr="00751C58">
        <w:rPr>
          <w:rFonts w:hAnsi="宋体" w:cs="宋体" w:hint="eastAsia"/>
          <w:szCs w:val="21"/>
        </w:rPr>
        <w:t>运输包装收发货标志</w:t>
      </w:r>
    </w:p>
    <w:p w14:paraId="316BF611"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GB/T 13384</w:t>
      </w:r>
      <w:r w:rsidRPr="00751C58">
        <w:rPr>
          <w:rFonts w:hAnsi="宋体" w:cs="宋体"/>
          <w:szCs w:val="21"/>
        </w:rPr>
        <w:t xml:space="preserve">         </w:t>
      </w:r>
      <w:r w:rsidRPr="00751C58">
        <w:rPr>
          <w:rFonts w:hAnsi="宋体" w:cs="宋体" w:hint="eastAsia"/>
          <w:szCs w:val="21"/>
        </w:rPr>
        <w:t>机电产品包装通用技术条件</w:t>
      </w:r>
    </w:p>
    <w:p w14:paraId="15CBB58E" w14:textId="1985F804" w:rsidR="00713F7E" w:rsidRPr="00751C58" w:rsidRDefault="00DD2116">
      <w:pPr>
        <w:pStyle w:val="affff5"/>
        <w:adjustRightInd w:val="0"/>
        <w:snapToGrid w:val="0"/>
        <w:spacing w:line="360" w:lineRule="auto"/>
        <w:rPr>
          <w:rFonts w:hAnsi="宋体" w:cs="宋体"/>
          <w:szCs w:val="21"/>
        </w:rPr>
      </w:pPr>
      <w:r w:rsidRPr="00751C58">
        <w:rPr>
          <w:rFonts w:hAnsi="宋体" w:cs="宋体"/>
          <w:szCs w:val="21"/>
        </w:rPr>
        <w:t>GB/T 16754</w:t>
      </w:r>
      <w:r w:rsidR="00254219" w:rsidRPr="00751C58">
        <w:rPr>
          <w:rFonts w:hAnsi="宋体" w:cs="宋体"/>
          <w:szCs w:val="21"/>
        </w:rPr>
        <w:t xml:space="preserve">      </w:t>
      </w:r>
      <w:r w:rsidRPr="00751C58">
        <w:rPr>
          <w:rFonts w:hAnsi="宋体" w:cs="宋体"/>
          <w:szCs w:val="21"/>
        </w:rPr>
        <w:t xml:space="preserve">   </w:t>
      </w:r>
      <w:r w:rsidRPr="00751C58">
        <w:rPr>
          <w:rFonts w:hAnsi="宋体" w:cs="宋体" w:hint="eastAsia"/>
          <w:szCs w:val="21"/>
        </w:rPr>
        <w:t>机械安全 急停功能 设计原则</w:t>
      </w:r>
    </w:p>
    <w:p w14:paraId="4300D816"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GB 19153</w:t>
      </w:r>
      <w:r w:rsidRPr="00751C58">
        <w:rPr>
          <w:rFonts w:hAnsi="宋体" w:cs="宋体"/>
          <w:szCs w:val="21"/>
        </w:rPr>
        <w:t xml:space="preserve">           </w:t>
      </w:r>
      <w:r w:rsidRPr="00751C58">
        <w:rPr>
          <w:rFonts w:hAnsi="宋体" w:cs="宋体" w:hint="eastAsia"/>
          <w:szCs w:val="21"/>
        </w:rPr>
        <w:t>容积式空气压缩机能效限定值及能效等级</w:t>
      </w:r>
    </w:p>
    <w:p w14:paraId="126E931F"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 xml:space="preserve">GB 19489 </w:t>
      </w:r>
      <w:r w:rsidRPr="00751C58">
        <w:rPr>
          <w:rFonts w:hAnsi="宋体" w:cs="宋体"/>
          <w:szCs w:val="21"/>
        </w:rPr>
        <w:t xml:space="preserve">     </w:t>
      </w:r>
      <w:r w:rsidRPr="00751C58">
        <w:rPr>
          <w:rFonts w:hAnsi="宋体" w:cs="宋体" w:hint="eastAsia"/>
          <w:szCs w:val="21"/>
        </w:rPr>
        <w:t xml:space="preserve"> </w:t>
      </w:r>
      <w:r w:rsidRPr="00751C58">
        <w:rPr>
          <w:rFonts w:hAnsi="宋体" w:cs="宋体"/>
          <w:szCs w:val="21"/>
        </w:rPr>
        <w:t xml:space="preserve">    </w:t>
      </w:r>
      <w:r w:rsidRPr="00751C58">
        <w:rPr>
          <w:rFonts w:hAnsi="宋体" w:cs="宋体" w:hint="eastAsia"/>
          <w:szCs w:val="21"/>
        </w:rPr>
        <w:t>实验室 生物安全通用要求</w:t>
      </w:r>
    </w:p>
    <w:p w14:paraId="370EB88C" w14:textId="52680061"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GB/T 31975</w:t>
      </w:r>
      <w:r w:rsidR="00254219" w:rsidRPr="00751C58">
        <w:rPr>
          <w:rFonts w:hAnsi="宋体" w:cs="宋体"/>
          <w:szCs w:val="21"/>
        </w:rPr>
        <w:t xml:space="preserve">       </w:t>
      </w:r>
      <w:r w:rsidRPr="00751C58">
        <w:rPr>
          <w:rFonts w:hAnsi="宋体" w:cs="宋体"/>
          <w:szCs w:val="21"/>
        </w:rPr>
        <w:t xml:space="preserve">  </w:t>
      </w:r>
      <w:r w:rsidRPr="00751C58">
        <w:rPr>
          <w:rFonts w:hAnsi="宋体" w:cs="宋体" w:hint="eastAsia"/>
          <w:szCs w:val="21"/>
        </w:rPr>
        <w:t>呼吸防护用压缩空气技术要求</w:t>
      </w:r>
    </w:p>
    <w:p w14:paraId="4ACA93BF"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GB 50029</w:t>
      </w:r>
      <w:r w:rsidRPr="00751C58">
        <w:rPr>
          <w:rFonts w:hAnsi="宋体" w:cs="宋体"/>
          <w:szCs w:val="21"/>
        </w:rPr>
        <w:t xml:space="preserve">           </w:t>
      </w:r>
      <w:r w:rsidRPr="00751C58">
        <w:rPr>
          <w:rFonts w:hAnsi="宋体" w:cs="宋体" w:hint="eastAsia"/>
          <w:szCs w:val="21"/>
        </w:rPr>
        <w:t>压缩空气站设计规范</w:t>
      </w:r>
    </w:p>
    <w:p w14:paraId="5892EBC3"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 xml:space="preserve">GB 50346 </w:t>
      </w:r>
      <w:r w:rsidRPr="00751C58">
        <w:rPr>
          <w:rFonts w:hAnsi="宋体" w:cs="宋体"/>
          <w:szCs w:val="21"/>
        </w:rPr>
        <w:t xml:space="preserve">          </w:t>
      </w:r>
      <w:r w:rsidRPr="00751C58">
        <w:rPr>
          <w:rFonts w:hAnsi="宋体" w:cs="宋体" w:hint="eastAsia"/>
          <w:szCs w:val="21"/>
        </w:rPr>
        <w:t>生物安全实验室建筑技术规范</w:t>
      </w:r>
    </w:p>
    <w:p w14:paraId="176B8ED4" w14:textId="06023731"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RB/T 199</w:t>
      </w:r>
      <w:r w:rsidR="00254219" w:rsidRPr="00751C58">
        <w:rPr>
          <w:rFonts w:hAnsi="宋体" w:cs="宋体"/>
          <w:szCs w:val="21"/>
        </w:rPr>
        <w:t xml:space="preserve">       </w:t>
      </w:r>
      <w:r w:rsidRPr="00751C58">
        <w:rPr>
          <w:rFonts w:hAnsi="宋体" w:cs="宋体"/>
          <w:szCs w:val="21"/>
        </w:rPr>
        <w:t xml:space="preserve">    </w:t>
      </w:r>
      <w:r w:rsidRPr="00751C58">
        <w:rPr>
          <w:rFonts w:hAnsi="宋体" w:cs="宋体" w:hint="eastAsia"/>
          <w:szCs w:val="21"/>
        </w:rPr>
        <w:t>实验室设备生物安全性能评价技术规范</w:t>
      </w:r>
    </w:p>
    <w:p w14:paraId="14531F94"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 xml:space="preserve">JB/T 7663.1 </w:t>
      </w:r>
      <w:r w:rsidRPr="00751C58">
        <w:rPr>
          <w:rFonts w:hAnsi="宋体" w:cs="宋体"/>
          <w:szCs w:val="21"/>
        </w:rPr>
        <w:t xml:space="preserve">       </w:t>
      </w:r>
      <w:r w:rsidRPr="00751C58">
        <w:rPr>
          <w:rFonts w:hAnsi="宋体" w:cs="宋体" w:hint="eastAsia"/>
          <w:szCs w:val="21"/>
        </w:rPr>
        <w:t>容积式压缩机 包装技术条件</w:t>
      </w:r>
    </w:p>
    <w:p w14:paraId="53EF2BF5"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 xml:space="preserve">JB/T 4711 </w:t>
      </w:r>
      <w:r w:rsidRPr="00751C58">
        <w:rPr>
          <w:rFonts w:hAnsi="宋体" w:cs="宋体"/>
          <w:szCs w:val="21"/>
        </w:rPr>
        <w:t xml:space="preserve">         </w:t>
      </w:r>
      <w:r w:rsidRPr="00751C58">
        <w:rPr>
          <w:rFonts w:hAnsi="宋体" w:cs="宋体" w:hint="eastAsia"/>
          <w:szCs w:val="21"/>
        </w:rPr>
        <w:t>压力容器涂敷与运输包装</w:t>
      </w:r>
    </w:p>
    <w:p w14:paraId="197642E1" w14:textId="77777777" w:rsidR="00713F7E" w:rsidRPr="00751C58" w:rsidRDefault="00DD2116">
      <w:pPr>
        <w:pStyle w:val="affff5"/>
        <w:adjustRightInd w:val="0"/>
        <w:snapToGrid w:val="0"/>
        <w:spacing w:line="360" w:lineRule="auto"/>
        <w:rPr>
          <w:rFonts w:hAnsi="宋体" w:cs="宋体"/>
          <w:szCs w:val="21"/>
        </w:rPr>
      </w:pPr>
      <w:r w:rsidRPr="00751C58">
        <w:rPr>
          <w:rFonts w:hAnsi="宋体" w:cs="宋体" w:hint="eastAsia"/>
          <w:szCs w:val="21"/>
        </w:rPr>
        <w:t xml:space="preserve">TSG 21 </w:t>
      </w:r>
      <w:r w:rsidRPr="00751C58">
        <w:rPr>
          <w:rFonts w:hAnsi="宋体" w:cs="宋体"/>
          <w:szCs w:val="21"/>
        </w:rPr>
        <w:t xml:space="preserve">            </w:t>
      </w:r>
      <w:r w:rsidRPr="00751C58">
        <w:rPr>
          <w:rFonts w:hAnsi="宋体" w:cs="宋体" w:hint="eastAsia"/>
          <w:szCs w:val="21"/>
        </w:rPr>
        <w:t>固定式压力容器安全技术监察规程</w:t>
      </w:r>
    </w:p>
    <w:p w14:paraId="68F0624A" w14:textId="77777777" w:rsidR="00713F7E" w:rsidRPr="00751C58" w:rsidRDefault="00DD2116" w:rsidP="00254219">
      <w:pPr>
        <w:pStyle w:val="affff7"/>
      </w:pPr>
      <w:bookmarkStart w:id="29" w:name="_Toc22288115"/>
      <w:bookmarkStart w:id="30" w:name="_Toc5112"/>
      <w:bookmarkStart w:id="31" w:name="_Toc22387948"/>
      <w:bookmarkStart w:id="32" w:name="_Toc15878"/>
      <w:bookmarkStart w:id="33" w:name="_Toc22388052"/>
      <w:bookmarkStart w:id="34" w:name="_Toc22388149"/>
      <w:bookmarkStart w:id="35" w:name="_Toc19294"/>
      <w:bookmarkStart w:id="36" w:name="_Toc1999"/>
      <w:bookmarkStart w:id="37" w:name="_Toc1170"/>
      <w:bookmarkStart w:id="38" w:name="_Toc128929551"/>
      <w:bookmarkEnd w:id="29"/>
      <w:r w:rsidRPr="00751C58">
        <w:rPr>
          <w:rFonts w:hint="eastAsia"/>
        </w:rPr>
        <w:t>3 术语</w:t>
      </w:r>
      <w:bookmarkEnd w:id="30"/>
      <w:bookmarkEnd w:id="31"/>
      <w:bookmarkEnd w:id="32"/>
      <w:bookmarkEnd w:id="33"/>
      <w:bookmarkEnd w:id="34"/>
      <w:bookmarkEnd w:id="35"/>
      <w:bookmarkEnd w:id="36"/>
      <w:bookmarkEnd w:id="37"/>
      <w:r w:rsidRPr="00751C58">
        <w:rPr>
          <w:rFonts w:hint="eastAsia"/>
        </w:rPr>
        <w:t>和定义</w:t>
      </w:r>
      <w:bookmarkEnd w:id="38"/>
    </w:p>
    <w:p w14:paraId="68F7A5B2" w14:textId="77777777" w:rsidR="00713F7E" w:rsidRPr="00751C58" w:rsidRDefault="00DD2116">
      <w:pPr>
        <w:widowControl/>
        <w:adjustRightInd w:val="0"/>
        <w:snapToGrid w:val="0"/>
        <w:spacing w:line="360" w:lineRule="auto"/>
        <w:jc w:val="left"/>
        <w:rPr>
          <w:rFonts w:ascii="宋体" w:eastAsia="宋体" w:hAnsi="宋体" w:cs="宋体"/>
          <w:b/>
          <w:szCs w:val="21"/>
        </w:rPr>
      </w:pPr>
      <w:r w:rsidRPr="00751C58">
        <w:rPr>
          <w:rFonts w:ascii="Times New Roman" w:eastAsia="宋体" w:hAnsi="Times New Roman" w:cs="Times New Roman" w:hint="eastAsia"/>
          <w:kern w:val="0"/>
          <w:szCs w:val="21"/>
        </w:rPr>
        <w:t>下列术语和定义适用于本文件。</w:t>
      </w:r>
    </w:p>
    <w:p w14:paraId="31A6F5C5" w14:textId="0FB2EB05" w:rsidR="00713F7E" w:rsidRPr="00751C58" w:rsidRDefault="00DD2116" w:rsidP="00254219">
      <w:pPr>
        <w:pStyle w:val="affff5"/>
        <w:adjustRightInd w:val="0"/>
        <w:snapToGrid w:val="0"/>
        <w:spacing w:line="360" w:lineRule="auto"/>
        <w:ind w:firstLineChars="0" w:firstLine="0"/>
        <w:rPr>
          <w:rFonts w:ascii="黑体" w:eastAsia="黑体" w:hAnsi="黑体" w:cs="宋体"/>
          <w:bCs/>
          <w:szCs w:val="21"/>
        </w:rPr>
      </w:pPr>
      <w:bookmarkStart w:id="39" w:name="_Toc22387949"/>
      <w:bookmarkStart w:id="40" w:name="_Toc22388053"/>
      <w:bookmarkStart w:id="41" w:name="_Toc367"/>
      <w:bookmarkStart w:id="42" w:name="_Toc29430"/>
      <w:bookmarkStart w:id="43" w:name="_Toc31536"/>
      <w:bookmarkStart w:id="44" w:name="_Toc26678"/>
      <w:bookmarkStart w:id="45" w:name="_Toc8345"/>
      <w:bookmarkStart w:id="46" w:name="_Hlk84253325"/>
      <w:bookmarkEnd w:id="39"/>
      <w:bookmarkEnd w:id="40"/>
      <w:r w:rsidRPr="00751C58">
        <w:rPr>
          <w:rFonts w:ascii="黑体" w:eastAsia="黑体" w:hAnsi="黑体" w:cs="宋体" w:hint="eastAsia"/>
          <w:szCs w:val="21"/>
        </w:rPr>
        <w:t>3.</w:t>
      </w:r>
      <w:r w:rsidRPr="00751C58">
        <w:rPr>
          <w:rFonts w:ascii="黑体" w:eastAsia="黑体" w:hAnsi="黑体" w:cs="宋体"/>
          <w:szCs w:val="21"/>
        </w:rPr>
        <w:t>1</w:t>
      </w:r>
      <w:r w:rsidRPr="00751C58">
        <w:rPr>
          <w:rFonts w:ascii="黑体" w:eastAsia="黑体" w:hAnsi="黑体" w:cs="宋体" w:hint="eastAsia"/>
          <w:szCs w:val="21"/>
        </w:rPr>
        <w:t xml:space="preserve"> </w:t>
      </w:r>
      <w:r w:rsidR="00B07ACF" w:rsidRPr="00751C58">
        <w:rPr>
          <w:rFonts w:ascii="黑体" w:eastAsia="黑体" w:hAnsi="黑体" w:cs="宋体" w:hint="eastAsia"/>
          <w:szCs w:val="21"/>
        </w:rPr>
        <w:t>个人</w:t>
      </w:r>
      <w:r w:rsidRPr="00751C58">
        <w:rPr>
          <w:rFonts w:ascii="黑体" w:eastAsia="黑体" w:hAnsi="黑体" w:cs="宋体" w:hint="eastAsia"/>
          <w:bCs/>
          <w:szCs w:val="21"/>
        </w:rPr>
        <w:t>正压</w:t>
      </w:r>
      <w:r w:rsidR="007D16C0" w:rsidRPr="00751C58">
        <w:rPr>
          <w:rFonts w:ascii="黑体" w:eastAsia="黑体" w:hAnsi="黑体" w:cs="宋体" w:hint="eastAsia"/>
          <w:bCs/>
          <w:szCs w:val="21"/>
        </w:rPr>
        <w:t>生物</w:t>
      </w:r>
      <w:r w:rsidRPr="00751C58">
        <w:rPr>
          <w:rFonts w:ascii="黑体" w:eastAsia="黑体" w:hAnsi="黑体" w:cs="宋体" w:hint="eastAsia"/>
          <w:bCs/>
          <w:szCs w:val="21"/>
        </w:rPr>
        <w:t xml:space="preserve">防护装备  </w:t>
      </w:r>
      <w:r w:rsidR="00B07ACF" w:rsidRPr="00751C58">
        <w:rPr>
          <w:rFonts w:ascii="黑体" w:eastAsia="黑体" w:hAnsi="黑体" w:cs="宋体"/>
          <w:bCs/>
          <w:szCs w:val="21"/>
        </w:rPr>
        <w:t xml:space="preserve">personal </w:t>
      </w:r>
      <w:r w:rsidRPr="00751C58">
        <w:rPr>
          <w:rFonts w:ascii="黑体" w:eastAsia="黑体" w:hAnsi="黑体" w:cs="宋体" w:hint="eastAsia"/>
          <w:bCs/>
          <w:szCs w:val="21"/>
        </w:rPr>
        <w:t xml:space="preserve">positive pressure </w:t>
      </w:r>
      <w:r w:rsidR="007D16C0" w:rsidRPr="00751C58">
        <w:rPr>
          <w:rFonts w:ascii="黑体" w:eastAsia="黑体" w:hAnsi="黑体" w:cs="宋体"/>
          <w:bCs/>
          <w:szCs w:val="21"/>
        </w:rPr>
        <w:t>biological</w:t>
      </w:r>
      <w:r w:rsidR="007D16C0" w:rsidRPr="00751C58">
        <w:rPr>
          <w:rFonts w:ascii="黑体" w:eastAsia="黑体" w:hAnsi="黑体" w:cs="宋体" w:hint="eastAsia"/>
          <w:bCs/>
          <w:szCs w:val="21"/>
        </w:rPr>
        <w:t xml:space="preserve"> </w:t>
      </w:r>
      <w:r w:rsidRPr="00751C58">
        <w:rPr>
          <w:rFonts w:ascii="黑体" w:eastAsia="黑体" w:hAnsi="黑体" w:cs="宋体" w:hint="eastAsia"/>
          <w:bCs/>
          <w:szCs w:val="21"/>
        </w:rPr>
        <w:t>protective equipment</w:t>
      </w:r>
    </w:p>
    <w:p w14:paraId="490EBB71" w14:textId="761CC346" w:rsidR="00713F7E" w:rsidRPr="00751C58" w:rsidRDefault="00DD2116" w:rsidP="00777AD0">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从事病原微生物实验活动人员穿戴的、防止人员被致病生物因子感染的充气式正压个人防护装备，包括正压</w:t>
      </w:r>
      <w:r w:rsidR="007D16C0" w:rsidRPr="00751C58">
        <w:rPr>
          <w:rFonts w:ascii="宋体" w:eastAsia="宋体" w:hAnsi="宋体" w:cs="宋体" w:hint="eastAsia"/>
          <w:bCs/>
          <w:szCs w:val="21"/>
        </w:rPr>
        <w:t>生物</w:t>
      </w:r>
      <w:r w:rsidRPr="00751C58">
        <w:rPr>
          <w:rFonts w:ascii="宋体" w:eastAsia="宋体" w:hAnsi="宋体" w:cs="宋体" w:hint="eastAsia"/>
          <w:bCs/>
          <w:szCs w:val="21"/>
        </w:rPr>
        <w:t>防护服和正压</w:t>
      </w:r>
      <w:r w:rsidR="007D16C0" w:rsidRPr="00751C58">
        <w:rPr>
          <w:rFonts w:ascii="宋体" w:eastAsia="宋体" w:hAnsi="宋体" w:cs="宋体" w:hint="eastAsia"/>
          <w:bCs/>
          <w:szCs w:val="21"/>
        </w:rPr>
        <w:t>生物</w:t>
      </w:r>
      <w:r w:rsidRPr="00751C58">
        <w:rPr>
          <w:rFonts w:ascii="宋体" w:eastAsia="宋体" w:hAnsi="宋体" w:cs="宋体" w:hint="eastAsia"/>
          <w:bCs/>
          <w:szCs w:val="21"/>
        </w:rPr>
        <w:t>防护头罩等。</w:t>
      </w:r>
    </w:p>
    <w:p w14:paraId="234D6C1F" w14:textId="0A5375AF" w:rsidR="00713F7E" w:rsidRPr="00751C58" w:rsidRDefault="00DD2116" w:rsidP="00254219">
      <w:pPr>
        <w:pStyle w:val="affff5"/>
        <w:adjustRightInd w:val="0"/>
        <w:snapToGrid w:val="0"/>
        <w:spacing w:line="360" w:lineRule="auto"/>
        <w:ind w:firstLineChars="0" w:firstLine="0"/>
        <w:rPr>
          <w:rFonts w:ascii="黑体" w:eastAsia="黑体" w:hAnsi="黑体" w:cs="宋体"/>
          <w:szCs w:val="21"/>
        </w:rPr>
      </w:pPr>
      <w:r w:rsidRPr="00751C58">
        <w:rPr>
          <w:rFonts w:ascii="黑体" w:eastAsia="黑体" w:hAnsi="黑体" w:cs="宋体" w:hint="eastAsia"/>
          <w:szCs w:val="21"/>
        </w:rPr>
        <w:t>3.</w:t>
      </w:r>
      <w:r w:rsidRPr="00751C58">
        <w:rPr>
          <w:rFonts w:ascii="黑体" w:eastAsia="黑体" w:hAnsi="黑体" w:cs="宋体"/>
          <w:szCs w:val="21"/>
        </w:rPr>
        <w:t>2</w:t>
      </w:r>
      <w:r w:rsidR="00254219" w:rsidRPr="00751C58">
        <w:rPr>
          <w:rFonts w:ascii="黑体" w:eastAsia="黑体" w:hAnsi="黑体" w:cs="宋体"/>
          <w:szCs w:val="21"/>
        </w:rPr>
        <w:t xml:space="preserve"> </w:t>
      </w:r>
      <w:r w:rsidRPr="00751C58">
        <w:rPr>
          <w:rFonts w:ascii="黑体" w:eastAsia="黑体" w:hAnsi="黑体" w:cs="宋体" w:hint="eastAsia"/>
          <w:szCs w:val="21"/>
        </w:rPr>
        <w:t>生命支持系统  life support system</w:t>
      </w:r>
    </w:p>
    <w:p w14:paraId="6C39A944" w14:textId="429084A3" w:rsidR="00713F7E" w:rsidRPr="00751C58" w:rsidRDefault="00DD2116" w:rsidP="00777AD0">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为</w:t>
      </w:r>
      <w:r w:rsidR="00B07ACF" w:rsidRPr="00751C58">
        <w:rPr>
          <w:rFonts w:ascii="宋体" w:eastAsia="宋体" w:hAnsi="宋体" w:cs="宋体" w:hint="eastAsia"/>
          <w:bCs/>
          <w:szCs w:val="21"/>
        </w:rPr>
        <w:t>个人</w:t>
      </w:r>
      <w:r w:rsidRPr="00751C58">
        <w:rPr>
          <w:rFonts w:ascii="宋体" w:eastAsia="宋体" w:hAnsi="宋体" w:cs="宋体" w:hint="eastAsia"/>
          <w:bCs/>
          <w:szCs w:val="21"/>
        </w:rPr>
        <w:t>正压</w:t>
      </w:r>
      <w:r w:rsidR="001A4A94" w:rsidRPr="00751C58">
        <w:rPr>
          <w:rFonts w:ascii="宋体" w:eastAsia="宋体" w:hAnsi="宋体" w:cs="宋体" w:hint="eastAsia"/>
          <w:bCs/>
          <w:szCs w:val="21"/>
        </w:rPr>
        <w:t>生物</w:t>
      </w:r>
      <w:r w:rsidRPr="00751C58">
        <w:rPr>
          <w:rFonts w:ascii="宋体" w:eastAsia="宋体" w:hAnsi="宋体" w:cs="宋体" w:hint="eastAsia"/>
          <w:bCs/>
          <w:szCs w:val="21"/>
        </w:rPr>
        <w:t>防护装备提供独立的正压稳定气源及洁净呼吸空气的系统。</w:t>
      </w:r>
    </w:p>
    <w:p w14:paraId="7B1F84E5" w14:textId="77777777" w:rsidR="00713F7E" w:rsidRPr="00751C58" w:rsidRDefault="00DD2116" w:rsidP="00777AD0">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lastRenderedPageBreak/>
        <w:t>备注：本标准中的生命支持系统指供气出口前的设备部分，不包括供气出口外连接的管道及与正压防护装备连接的软管等部分。</w:t>
      </w:r>
    </w:p>
    <w:p w14:paraId="6AF5A2EC" w14:textId="4DC9E822" w:rsidR="00713F7E" w:rsidRPr="00751C58" w:rsidRDefault="00DD2116" w:rsidP="00254219">
      <w:pPr>
        <w:pStyle w:val="affff5"/>
        <w:adjustRightInd w:val="0"/>
        <w:snapToGrid w:val="0"/>
        <w:spacing w:line="360" w:lineRule="auto"/>
        <w:ind w:firstLineChars="0" w:firstLine="0"/>
        <w:rPr>
          <w:rFonts w:ascii="黑体" w:eastAsia="黑体" w:hAnsi="黑体" w:cs="宋体"/>
          <w:szCs w:val="21"/>
        </w:rPr>
      </w:pPr>
      <w:r w:rsidRPr="00751C58">
        <w:rPr>
          <w:rFonts w:ascii="黑体" w:eastAsia="黑体" w:hAnsi="黑体" w:cs="宋体" w:hint="eastAsia"/>
          <w:szCs w:val="21"/>
        </w:rPr>
        <w:t>3.</w:t>
      </w:r>
      <w:r w:rsidRPr="00751C58">
        <w:rPr>
          <w:rFonts w:ascii="黑体" w:eastAsia="黑体" w:hAnsi="黑体" w:cs="宋体"/>
          <w:szCs w:val="21"/>
        </w:rPr>
        <w:t>3</w:t>
      </w:r>
      <w:r w:rsidR="00254219" w:rsidRPr="00751C58">
        <w:rPr>
          <w:rFonts w:ascii="黑体" w:eastAsia="黑体" w:hAnsi="黑体" w:cs="宋体"/>
          <w:szCs w:val="21"/>
        </w:rPr>
        <w:t xml:space="preserve"> </w:t>
      </w:r>
      <w:r w:rsidRPr="00751C58">
        <w:rPr>
          <w:rFonts w:ascii="黑体" w:eastAsia="黑体" w:hAnsi="黑体" w:cs="宋体" w:hint="eastAsia"/>
          <w:szCs w:val="21"/>
        </w:rPr>
        <w:t>紧急支援供气装置  emergency air supply</w:t>
      </w:r>
      <w:r w:rsidRPr="00751C58">
        <w:rPr>
          <w:rFonts w:ascii="黑体" w:eastAsia="黑体" w:hAnsi="黑体" w:cs="宋体"/>
          <w:szCs w:val="21"/>
        </w:rPr>
        <w:t xml:space="preserve"> equipment</w:t>
      </w:r>
    </w:p>
    <w:p w14:paraId="6C782AF9" w14:textId="086D9207" w:rsidR="00713F7E" w:rsidRPr="00751C58" w:rsidRDefault="00DD2116" w:rsidP="00777AD0">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当生命支持系统主供气设备无法正常工作时，临时为</w:t>
      </w:r>
      <w:r w:rsidR="00D770D8" w:rsidRPr="00751C58">
        <w:rPr>
          <w:rFonts w:ascii="宋体" w:eastAsia="宋体" w:hAnsi="宋体" w:cs="宋体" w:hint="eastAsia"/>
          <w:bCs/>
          <w:szCs w:val="21"/>
        </w:rPr>
        <w:t>个人正压生物防护装备</w:t>
      </w:r>
      <w:r w:rsidRPr="00751C58">
        <w:rPr>
          <w:rFonts w:ascii="宋体" w:eastAsia="宋体" w:hAnsi="宋体" w:cs="宋体" w:hint="eastAsia"/>
          <w:bCs/>
          <w:szCs w:val="21"/>
        </w:rPr>
        <w:t>提供不间断气源的装置。</w:t>
      </w:r>
    </w:p>
    <w:p w14:paraId="2B747179" w14:textId="5748907B" w:rsidR="00713F7E" w:rsidRPr="00751C58" w:rsidRDefault="00DD2116" w:rsidP="00254219">
      <w:pPr>
        <w:pStyle w:val="affff5"/>
        <w:adjustRightInd w:val="0"/>
        <w:snapToGrid w:val="0"/>
        <w:spacing w:line="360" w:lineRule="auto"/>
        <w:ind w:firstLineChars="0" w:firstLine="0"/>
        <w:rPr>
          <w:rFonts w:ascii="黑体" w:eastAsia="黑体" w:hAnsi="黑体" w:cs="宋体"/>
          <w:szCs w:val="21"/>
        </w:rPr>
      </w:pPr>
      <w:r w:rsidRPr="00751C58">
        <w:rPr>
          <w:rFonts w:ascii="黑体" w:eastAsia="黑体" w:hAnsi="黑体" w:cs="宋体" w:hint="eastAsia"/>
          <w:szCs w:val="21"/>
        </w:rPr>
        <w:t>3.</w:t>
      </w:r>
      <w:r w:rsidRPr="00751C58">
        <w:rPr>
          <w:rFonts w:ascii="黑体" w:eastAsia="黑体" w:hAnsi="黑体" w:cs="宋体"/>
          <w:szCs w:val="21"/>
        </w:rPr>
        <w:t>4</w:t>
      </w:r>
      <w:r w:rsidR="00254219" w:rsidRPr="00751C58">
        <w:rPr>
          <w:rFonts w:ascii="黑体" w:eastAsia="黑体" w:hAnsi="黑体" w:cs="宋体"/>
          <w:szCs w:val="21"/>
        </w:rPr>
        <w:t xml:space="preserve"> </w:t>
      </w:r>
      <w:r w:rsidRPr="00751C58">
        <w:rPr>
          <w:rFonts w:ascii="黑体" w:eastAsia="黑体" w:hAnsi="黑体" w:cs="宋体" w:hint="eastAsia"/>
          <w:szCs w:val="21"/>
        </w:rPr>
        <w:t xml:space="preserve">压缩空气质量  </w:t>
      </w:r>
      <w:r w:rsidRPr="00751C58">
        <w:rPr>
          <w:rFonts w:ascii="黑体" w:eastAsia="黑体" w:hAnsi="黑体" w:cs="宋体"/>
          <w:szCs w:val="21"/>
        </w:rPr>
        <w:t>quality of compressed air</w:t>
      </w:r>
    </w:p>
    <w:p w14:paraId="2D31E668" w14:textId="77777777" w:rsidR="00713F7E" w:rsidRPr="00751C58" w:rsidRDefault="00DD2116" w:rsidP="00777AD0">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压缩空气中包含对生命支持系统产生不良影响的气体、固体、液体等污染物的水平。</w:t>
      </w:r>
    </w:p>
    <w:p w14:paraId="6E60E724" w14:textId="77777777" w:rsidR="00713F7E" w:rsidRPr="00751C58" w:rsidRDefault="00DD2116" w:rsidP="00254219">
      <w:pPr>
        <w:pStyle w:val="affff7"/>
      </w:pPr>
      <w:bookmarkStart w:id="47" w:name="_Toc128929552"/>
      <w:r w:rsidRPr="00751C58">
        <w:rPr>
          <w:rFonts w:hint="eastAsia"/>
        </w:rPr>
        <w:t xml:space="preserve">4 </w:t>
      </w:r>
      <w:bookmarkEnd w:id="41"/>
      <w:bookmarkEnd w:id="42"/>
      <w:bookmarkEnd w:id="43"/>
      <w:bookmarkEnd w:id="44"/>
      <w:bookmarkEnd w:id="45"/>
      <w:r w:rsidRPr="00751C58">
        <w:rPr>
          <w:rFonts w:hint="eastAsia"/>
        </w:rPr>
        <w:t>标记</w:t>
      </w:r>
      <w:bookmarkEnd w:id="47"/>
    </w:p>
    <w:p w14:paraId="1690353C" w14:textId="77777777" w:rsidR="00713F7E" w:rsidRPr="00751C58" w:rsidRDefault="00DD2116">
      <w:pPr>
        <w:adjustRightInd w:val="0"/>
        <w:snapToGrid w:val="0"/>
        <w:spacing w:line="360" w:lineRule="auto"/>
        <w:rPr>
          <w:rFonts w:ascii="宋体" w:eastAsia="宋体" w:hAnsi="宋体" w:cs="宋体"/>
          <w:bCs/>
          <w:szCs w:val="21"/>
        </w:rPr>
      </w:pPr>
      <w:bookmarkStart w:id="48" w:name="_Toc20987"/>
      <w:bookmarkStart w:id="49" w:name="_Toc20246"/>
      <w:bookmarkStart w:id="50" w:name="_Toc29233"/>
      <w:bookmarkStart w:id="51" w:name="_Toc20412"/>
      <w:bookmarkStart w:id="52" w:name="_Toc21515"/>
      <w:bookmarkEnd w:id="46"/>
      <w:r w:rsidRPr="00751C58">
        <w:rPr>
          <w:rFonts w:ascii="宋体" w:eastAsia="宋体" w:hAnsi="宋体" w:cs="宋体" w:hint="eastAsia"/>
          <w:bCs/>
          <w:szCs w:val="21"/>
        </w:rPr>
        <w:t>生命支持系统按照如下方式进行标记：</w:t>
      </w:r>
    </w:p>
    <w:p w14:paraId="3556FAAA" w14:textId="77777777" w:rsidR="00713F7E" w:rsidRPr="00751C58" w:rsidRDefault="00DD2116">
      <w:pPr>
        <w:adjustRightInd w:val="0"/>
        <w:snapToGrid w:val="0"/>
        <w:spacing w:line="360" w:lineRule="auto"/>
        <w:ind w:firstLineChars="202" w:firstLine="424"/>
        <w:rPr>
          <w:rFonts w:ascii="宋体" w:eastAsia="宋体" w:hAnsi="宋体" w:cs="宋体"/>
          <w:bCs/>
          <w:szCs w:val="21"/>
        </w:rPr>
      </w:pPr>
      <w:r w:rsidRPr="00751C58">
        <w:rPr>
          <w:rFonts w:ascii="宋体" w:eastAsia="宋体" w:hAnsi="宋体" w:cs="宋体" w:hint="eastAsia"/>
          <w:bCs/>
          <w:szCs w:val="21"/>
        </w:rPr>
        <w:t>产品命名统一为：</w:t>
      </w:r>
      <w:r w:rsidRPr="00751C58">
        <w:rPr>
          <w:rFonts w:ascii="宋体" w:eastAsia="宋体" w:hAnsi="宋体" w:cs="宋体"/>
          <w:bCs/>
          <w:szCs w:val="21"/>
        </w:rPr>
        <w:t>LSS—Q—</w:t>
      </w:r>
      <w:r w:rsidRPr="00751C58">
        <w:rPr>
          <w:rFonts w:ascii="宋体" w:eastAsia="宋体" w:hAnsi="宋体" w:cs="宋体" w:hint="eastAsia"/>
          <w:bCs/>
          <w:szCs w:val="21"/>
        </w:rPr>
        <w:t>P</w:t>
      </w:r>
      <w:r w:rsidRPr="00751C58">
        <w:rPr>
          <w:rFonts w:ascii="宋体" w:eastAsia="宋体" w:hAnsi="宋体" w:cs="宋体"/>
          <w:bCs/>
          <w:szCs w:val="21"/>
        </w:rPr>
        <w:t>—E</w:t>
      </w:r>
    </w:p>
    <w:p w14:paraId="64DB2A9D" w14:textId="77777777" w:rsidR="00713F7E" w:rsidRPr="00751C58" w:rsidRDefault="00DD2116">
      <w:pPr>
        <w:adjustRightInd w:val="0"/>
        <w:snapToGrid w:val="0"/>
        <w:spacing w:line="360" w:lineRule="auto"/>
        <w:ind w:firstLineChars="202" w:firstLine="424"/>
        <w:rPr>
          <w:rFonts w:ascii="宋体" w:eastAsia="宋体" w:hAnsi="宋体" w:cs="宋体"/>
          <w:bCs/>
          <w:szCs w:val="21"/>
        </w:rPr>
      </w:pPr>
      <w:r w:rsidRPr="00751C58">
        <w:rPr>
          <w:rFonts w:ascii="宋体" w:eastAsia="宋体" w:hAnsi="宋体" w:cs="宋体" w:hint="eastAsia"/>
          <w:bCs/>
          <w:szCs w:val="21"/>
        </w:rPr>
        <w:t>LSS——产品代码（life support system 生命支持系统）；</w:t>
      </w:r>
    </w:p>
    <w:p w14:paraId="46FEC797" w14:textId="77777777" w:rsidR="00713F7E" w:rsidRPr="00751C58" w:rsidRDefault="00DD2116">
      <w:pPr>
        <w:adjustRightInd w:val="0"/>
        <w:snapToGrid w:val="0"/>
        <w:spacing w:line="360" w:lineRule="auto"/>
        <w:ind w:firstLineChars="202" w:firstLine="424"/>
        <w:rPr>
          <w:rFonts w:ascii="宋体" w:eastAsia="宋体" w:hAnsi="宋体" w:cs="宋体"/>
          <w:bCs/>
          <w:szCs w:val="21"/>
        </w:rPr>
      </w:pPr>
      <w:r w:rsidRPr="00751C58">
        <w:rPr>
          <w:rFonts w:ascii="宋体" w:eastAsia="宋体" w:hAnsi="宋体" w:cs="宋体" w:hint="eastAsia"/>
          <w:bCs/>
          <w:szCs w:val="21"/>
        </w:rPr>
        <w:t>Q——额定供气流量（单位为L/min）；</w:t>
      </w:r>
    </w:p>
    <w:p w14:paraId="373BBDAE" w14:textId="77777777" w:rsidR="00713F7E" w:rsidRPr="00751C58" w:rsidRDefault="00DD2116">
      <w:pPr>
        <w:adjustRightInd w:val="0"/>
        <w:snapToGrid w:val="0"/>
        <w:spacing w:line="360" w:lineRule="auto"/>
        <w:ind w:firstLineChars="202" w:firstLine="424"/>
        <w:rPr>
          <w:rFonts w:ascii="宋体" w:eastAsia="宋体" w:hAnsi="宋体" w:cs="宋体"/>
          <w:bCs/>
          <w:szCs w:val="21"/>
        </w:rPr>
      </w:pPr>
      <w:r w:rsidRPr="00751C58">
        <w:rPr>
          <w:rFonts w:ascii="宋体" w:eastAsia="宋体" w:hAnsi="宋体" w:cs="宋体" w:hint="eastAsia"/>
          <w:bCs/>
          <w:szCs w:val="21"/>
        </w:rPr>
        <w:t>P——额定供气压力（单位为M</w:t>
      </w:r>
      <w:r w:rsidRPr="00751C58">
        <w:rPr>
          <w:rFonts w:ascii="宋体" w:eastAsia="宋体" w:hAnsi="宋体" w:cs="宋体"/>
          <w:bCs/>
          <w:szCs w:val="21"/>
        </w:rPr>
        <w:t>Pa</w:t>
      </w:r>
      <w:r w:rsidRPr="00751C58">
        <w:rPr>
          <w:rFonts w:ascii="宋体" w:eastAsia="宋体" w:hAnsi="宋体" w:cs="宋体" w:hint="eastAsia"/>
          <w:bCs/>
          <w:szCs w:val="21"/>
        </w:rPr>
        <w:t>）；</w:t>
      </w:r>
    </w:p>
    <w:p w14:paraId="09E87D2D" w14:textId="77777777" w:rsidR="00713F7E" w:rsidRPr="00751C58" w:rsidRDefault="00DD2116">
      <w:pPr>
        <w:adjustRightInd w:val="0"/>
        <w:snapToGrid w:val="0"/>
        <w:spacing w:line="360" w:lineRule="auto"/>
        <w:ind w:firstLineChars="202" w:firstLine="424"/>
        <w:rPr>
          <w:rFonts w:ascii="宋体" w:eastAsia="宋体" w:hAnsi="宋体" w:cs="宋体"/>
          <w:bCs/>
          <w:szCs w:val="21"/>
        </w:rPr>
      </w:pPr>
      <w:r w:rsidRPr="00751C58">
        <w:rPr>
          <w:rFonts w:ascii="宋体" w:eastAsia="宋体" w:hAnsi="宋体" w:cs="宋体"/>
          <w:bCs/>
          <w:szCs w:val="21"/>
        </w:rPr>
        <w:t>E——</w:t>
      </w:r>
      <w:r w:rsidRPr="00751C58">
        <w:rPr>
          <w:rFonts w:ascii="宋体" w:eastAsia="宋体" w:hAnsi="宋体" w:cs="宋体" w:hint="eastAsia"/>
          <w:bCs/>
          <w:szCs w:val="21"/>
        </w:rPr>
        <w:t>紧急支援供气装置额定储气量（换算为标准大气压时的体积，单位为m</w:t>
      </w:r>
      <w:r w:rsidRPr="00751C58">
        <w:rPr>
          <w:rFonts w:ascii="宋体" w:eastAsia="宋体" w:hAnsi="宋体" w:cs="宋体"/>
          <w:bCs/>
          <w:szCs w:val="21"/>
          <w:vertAlign w:val="superscript"/>
        </w:rPr>
        <w:t>3</w:t>
      </w:r>
      <w:r w:rsidRPr="00751C58">
        <w:rPr>
          <w:rFonts w:ascii="宋体" w:eastAsia="宋体" w:hAnsi="宋体" w:cs="宋体" w:hint="eastAsia"/>
          <w:bCs/>
          <w:szCs w:val="21"/>
        </w:rPr>
        <w:t>，0表示不配置紧急支援供气装置）。</w:t>
      </w:r>
    </w:p>
    <w:p w14:paraId="3716ED55" w14:textId="77777777" w:rsidR="00713F7E" w:rsidRPr="00751C58" w:rsidRDefault="00DD2116" w:rsidP="00254219">
      <w:pPr>
        <w:pStyle w:val="affff7"/>
      </w:pPr>
      <w:bookmarkStart w:id="53" w:name="_Toc128929553"/>
      <w:r w:rsidRPr="00751C58">
        <w:rPr>
          <w:rFonts w:hint="eastAsia"/>
        </w:rPr>
        <w:t xml:space="preserve">5 </w:t>
      </w:r>
      <w:bookmarkEnd w:id="48"/>
      <w:bookmarkEnd w:id="49"/>
      <w:bookmarkEnd w:id="50"/>
      <w:bookmarkEnd w:id="51"/>
      <w:bookmarkEnd w:id="52"/>
      <w:r w:rsidRPr="00751C58">
        <w:rPr>
          <w:rFonts w:hint="eastAsia"/>
        </w:rPr>
        <w:t>基本要求</w:t>
      </w:r>
      <w:bookmarkEnd w:id="53"/>
    </w:p>
    <w:p w14:paraId="059BA262"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54" w:name="_Toc103857292"/>
      <w:bookmarkStart w:id="55" w:name="_Toc103722903"/>
      <w:bookmarkStart w:id="56" w:name="_Toc518808256"/>
      <w:bookmarkStart w:id="57" w:name="_Toc281057171"/>
      <w:bookmarkStart w:id="58" w:name="_Toc29780"/>
      <w:bookmarkStart w:id="59" w:name="_Toc14708"/>
      <w:bookmarkStart w:id="60" w:name="_Toc32600"/>
      <w:bookmarkStart w:id="61" w:name="_Toc518806582"/>
      <w:bookmarkStart w:id="62" w:name="_Toc19557"/>
      <w:bookmarkStart w:id="63" w:name="_Toc18942"/>
      <w:bookmarkStart w:id="64" w:name="_Toc518808095"/>
      <w:r w:rsidRPr="00751C58">
        <w:rPr>
          <w:rFonts w:ascii="黑体" w:eastAsia="黑体" w:hAnsi="黑体" w:cs="黑体"/>
          <w:bCs/>
          <w:szCs w:val="21"/>
        </w:rPr>
        <w:t xml:space="preserve">5.1　</w:t>
      </w:r>
      <w:r w:rsidRPr="00751C58">
        <w:rPr>
          <w:rFonts w:ascii="黑体" w:eastAsia="黑体" w:hAnsi="黑体" w:cs="黑体" w:hint="eastAsia"/>
          <w:bCs/>
          <w:szCs w:val="21"/>
        </w:rPr>
        <w:t>结构</w:t>
      </w:r>
      <w:bookmarkEnd w:id="54"/>
      <w:bookmarkEnd w:id="55"/>
      <w:r w:rsidRPr="00751C58">
        <w:rPr>
          <w:rFonts w:ascii="黑体" w:eastAsia="黑体" w:hAnsi="黑体" w:cs="黑体" w:hint="eastAsia"/>
          <w:bCs/>
          <w:szCs w:val="21"/>
        </w:rPr>
        <w:t>组成</w:t>
      </w:r>
    </w:p>
    <w:p w14:paraId="3EB14E8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5.1.1</w:t>
      </w:r>
      <w:r w:rsidRPr="00751C58">
        <w:rPr>
          <w:rFonts w:ascii="宋体" w:eastAsia="宋体" w:hAnsi="宋体" w:cs="宋体"/>
          <w:bCs/>
          <w:szCs w:val="21"/>
        </w:rPr>
        <w:t xml:space="preserve">　</w:t>
      </w:r>
      <w:bookmarkStart w:id="65" w:name="_Hlk106524336"/>
      <w:r w:rsidRPr="00751C58">
        <w:rPr>
          <w:rFonts w:ascii="宋体" w:eastAsia="宋体" w:hAnsi="宋体" w:cs="宋体" w:hint="eastAsia"/>
          <w:bCs/>
          <w:szCs w:val="21"/>
        </w:rPr>
        <w:t>生命支持系统</w:t>
      </w:r>
      <w:bookmarkEnd w:id="65"/>
      <w:r w:rsidRPr="00751C58">
        <w:rPr>
          <w:rFonts w:ascii="宋体" w:eastAsia="宋体" w:hAnsi="宋体" w:cs="宋体" w:hint="eastAsia"/>
          <w:bCs/>
          <w:szCs w:val="21"/>
        </w:rPr>
        <w:t>通常由主供气系统、紧急支援供气装置及监控系统</w:t>
      </w:r>
      <w:r w:rsidRPr="00751C58">
        <w:rPr>
          <w:rFonts w:ascii="宋体" w:eastAsia="宋体" w:hAnsi="宋体" w:cs="宋体"/>
          <w:bCs/>
          <w:szCs w:val="21"/>
        </w:rPr>
        <w:t>组成。</w:t>
      </w:r>
    </w:p>
    <w:p w14:paraId="331EBBC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5.1.2</w:t>
      </w:r>
      <w:r w:rsidRPr="00751C58">
        <w:rPr>
          <w:rFonts w:ascii="宋体" w:eastAsia="宋体" w:hAnsi="宋体" w:cs="宋体"/>
          <w:bCs/>
          <w:szCs w:val="21"/>
        </w:rPr>
        <w:t xml:space="preserve">　</w:t>
      </w:r>
      <w:r w:rsidRPr="00751C58">
        <w:rPr>
          <w:rFonts w:ascii="宋体" w:eastAsia="宋体" w:hAnsi="宋体" w:cs="宋体" w:hint="eastAsia"/>
          <w:bCs/>
          <w:szCs w:val="21"/>
        </w:rPr>
        <w:t>主供气系统应至少由空气压缩机、储气罐（含排水装置、安全阀、压力表）、露点控制单元、压缩空气净化处理单元（过滤器、催化器等）及供气温度控制单元（含加热、制冷）组成。</w:t>
      </w:r>
    </w:p>
    <w:p w14:paraId="3D17A61A"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5.1.3</w:t>
      </w:r>
      <w:r w:rsidRPr="00751C58">
        <w:rPr>
          <w:rFonts w:ascii="宋体" w:eastAsia="宋体" w:hAnsi="宋体" w:cs="宋体"/>
          <w:bCs/>
          <w:szCs w:val="21"/>
        </w:rPr>
        <w:t xml:space="preserve">　</w:t>
      </w:r>
      <w:r w:rsidRPr="00751C58">
        <w:rPr>
          <w:rFonts w:ascii="宋体" w:eastAsia="宋体" w:hAnsi="宋体" w:cs="宋体" w:hint="eastAsia"/>
          <w:bCs/>
          <w:szCs w:val="21"/>
        </w:rPr>
        <w:t>紧急支援供气装置应至少由压缩空气储气瓶、气体汇流排及紧急支援供气切换单元组成。</w:t>
      </w:r>
    </w:p>
    <w:p w14:paraId="4F4C0C3C"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66" w:name="_Toc103722905"/>
      <w:bookmarkStart w:id="67" w:name="_Toc103857294"/>
      <w:r w:rsidRPr="00751C58">
        <w:rPr>
          <w:rFonts w:ascii="黑体" w:eastAsia="黑体" w:hAnsi="黑体" w:cs="黑体"/>
          <w:bCs/>
          <w:szCs w:val="21"/>
        </w:rPr>
        <w:t xml:space="preserve">5.2　</w:t>
      </w:r>
      <w:r w:rsidRPr="00751C58">
        <w:rPr>
          <w:rFonts w:ascii="黑体" w:eastAsia="黑体" w:hAnsi="黑体" w:cs="黑体" w:hint="eastAsia"/>
          <w:bCs/>
          <w:szCs w:val="21"/>
        </w:rPr>
        <w:t>电气</w:t>
      </w:r>
      <w:bookmarkEnd w:id="66"/>
      <w:r w:rsidRPr="00751C58">
        <w:rPr>
          <w:rFonts w:ascii="黑体" w:eastAsia="黑体" w:hAnsi="黑体" w:cs="黑体" w:hint="eastAsia"/>
          <w:bCs/>
          <w:szCs w:val="21"/>
        </w:rPr>
        <w:t>安全</w:t>
      </w:r>
      <w:bookmarkEnd w:id="67"/>
    </w:p>
    <w:p w14:paraId="337E3D0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1</w:t>
      </w:r>
      <w:r w:rsidRPr="00751C58">
        <w:rPr>
          <w:rFonts w:ascii="宋体" w:eastAsia="宋体" w:hAnsi="宋体" w:cs="宋体" w:hint="eastAsia"/>
          <w:bCs/>
          <w:szCs w:val="21"/>
        </w:rPr>
        <w:t xml:space="preserve">　内部交流用电设备如有三相供电需求，总电源输入应有相位检测装置。</w:t>
      </w:r>
    </w:p>
    <w:p w14:paraId="0CF715B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5.2.2</w:t>
      </w:r>
      <w:r w:rsidRPr="00751C58">
        <w:rPr>
          <w:rFonts w:ascii="宋体" w:eastAsia="宋体" w:hAnsi="宋体" w:cs="宋体"/>
          <w:bCs/>
          <w:szCs w:val="21"/>
        </w:rPr>
        <w:t xml:space="preserve">　电气系统的保护联结电路连续性应符合GB/T 5226.1—2019中8.2.3的规定。</w:t>
      </w:r>
    </w:p>
    <w:p w14:paraId="7E09232F"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5.2.3</w:t>
      </w:r>
      <w:r w:rsidRPr="00751C58">
        <w:rPr>
          <w:rFonts w:ascii="宋体" w:eastAsia="宋体" w:hAnsi="宋体" w:cs="宋体"/>
          <w:bCs/>
          <w:szCs w:val="21"/>
        </w:rPr>
        <w:t xml:space="preserve">　</w:t>
      </w:r>
      <w:bookmarkStart w:id="68" w:name="_Hlk132059449"/>
      <w:r w:rsidRPr="00751C58">
        <w:rPr>
          <w:rFonts w:ascii="宋体" w:eastAsia="宋体" w:hAnsi="宋体" w:cs="宋体"/>
          <w:bCs/>
          <w:szCs w:val="21"/>
        </w:rPr>
        <w:t>电气系统的绝缘电阻</w:t>
      </w:r>
      <w:bookmarkEnd w:id="68"/>
      <w:r w:rsidRPr="00751C58">
        <w:rPr>
          <w:rFonts w:ascii="宋体" w:eastAsia="宋体" w:hAnsi="宋体" w:cs="宋体"/>
          <w:bCs/>
          <w:szCs w:val="21"/>
        </w:rPr>
        <w:t>应符合GB/T 5226.1—2019中18.3的规定。</w:t>
      </w:r>
    </w:p>
    <w:p w14:paraId="3F97BF2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5.2.4</w:t>
      </w:r>
      <w:r w:rsidRPr="00751C58">
        <w:rPr>
          <w:rFonts w:ascii="宋体" w:eastAsia="宋体" w:hAnsi="宋体" w:cs="宋体"/>
          <w:bCs/>
          <w:szCs w:val="21"/>
        </w:rPr>
        <w:t xml:space="preserve">　电气系统的耐压应符合GB/T 5226.1—2019中18.4的规定。</w:t>
      </w:r>
    </w:p>
    <w:p w14:paraId="3B8C34F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5</w:t>
      </w:r>
      <w:r w:rsidRPr="00751C58">
        <w:rPr>
          <w:rFonts w:ascii="宋体" w:eastAsia="宋体" w:hAnsi="宋体" w:cs="宋体" w:hint="eastAsia"/>
          <w:bCs/>
          <w:szCs w:val="21"/>
        </w:rPr>
        <w:t xml:space="preserve">　使用的操动器应符合GB/T 5226.1-2019中10.2的要求。</w:t>
      </w:r>
    </w:p>
    <w:p w14:paraId="0CD9021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6</w:t>
      </w:r>
      <w:r w:rsidRPr="00751C58">
        <w:rPr>
          <w:rFonts w:ascii="宋体" w:eastAsia="宋体" w:hAnsi="宋体" w:cs="宋体" w:hint="eastAsia"/>
          <w:bCs/>
          <w:szCs w:val="21"/>
        </w:rPr>
        <w:t xml:space="preserve">　使用的指示灯和显示器应符合GB/T 5226.1-2019中10.3的要求。</w:t>
      </w:r>
    </w:p>
    <w:p w14:paraId="7C31C05C"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7</w:t>
      </w:r>
      <w:r w:rsidRPr="00751C58">
        <w:rPr>
          <w:rFonts w:ascii="宋体" w:eastAsia="宋体" w:hAnsi="宋体" w:cs="宋体" w:hint="eastAsia"/>
          <w:bCs/>
          <w:szCs w:val="21"/>
        </w:rPr>
        <w:t xml:space="preserve">　电气系统的配线应符合GB/T 5226.1—2019中13.1.1、13.2.1、13.2.2、13.3、</w:t>
      </w:r>
      <w:r w:rsidRPr="00751C58">
        <w:rPr>
          <w:rFonts w:ascii="宋体" w:eastAsia="宋体" w:hAnsi="宋体" w:cs="宋体" w:hint="eastAsia"/>
          <w:bCs/>
          <w:szCs w:val="21"/>
        </w:rPr>
        <w:lastRenderedPageBreak/>
        <w:t>13.4.1的规定。</w:t>
      </w:r>
    </w:p>
    <w:p w14:paraId="1BAD765F"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8</w:t>
      </w:r>
      <w:r w:rsidRPr="00751C58">
        <w:rPr>
          <w:rFonts w:ascii="宋体" w:eastAsia="宋体" w:hAnsi="宋体" w:cs="宋体" w:hint="eastAsia"/>
          <w:bCs/>
          <w:szCs w:val="21"/>
        </w:rPr>
        <w:t xml:space="preserve">　电气系统的标记、警告标志和参照代号应符合</w:t>
      </w:r>
      <w:bookmarkStart w:id="69" w:name="_Hlk107823446"/>
      <w:r w:rsidRPr="00751C58">
        <w:rPr>
          <w:rFonts w:ascii="宋体" w:eastAsia="宋体" w:hAnsi="宋体" w:cs="宋体" w:hint="eastAsia"/>
          <w:bCs/>
          <w:szCs w:val="21"/>
        </w:rPr>
        <w:t>GB/T 5226.1—2019</w:t>
      </w:r>
      <w:bookmarkEnd w:id="69"/>
      <w:r w:rsidRPr="00751C58">
        <w:rPr>
          <w:rFonts w:ascii="宋体" w:eastAsia="宋体" w:hAnsi="宋体" w:cs="宋体" w:hint="eastAsia"/>
          <w:bCs/>
          <w:szCs w:val="21"/>
        </w:rPr>
        <w:t>中第16章的规定。</w:t>
      </w:r>
    </w:p>
    <w:p w14:paraId="68A2D22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5.2.</w:t>
      </w:r>
      <w:r w:rsidRPr="00751C58">
        <w:rPr>
          <w:rFonts w:ascii="黑体" w:eastAsia="黑体" w:hAnsi="黑体" w:cs="宋体"/>
          <w:bCs/>
          <w:szCs w:val="21"/>
        </w:rPr>
        <w:t>9</w:t>
      </w:r>
      <w:r w:rsidRPr="00751C58">
        <w:rPr>
          <w:rFonts w:ascii="宋体" w:eastAsia="宋体" w:hAnsi="宋体" w:cs="宋体" w:hint="eastAsia"/>
          <w:bCs/>
          <w:szCs w:val="21"/>
        </w:rPr>
        <w:t xml:space="preserve">　应具备急停功能，且满足GB/T 16754-2021中4.1.1的要求。</w:t>
      </w:r>
    </w:p>
    <w:p w14:paraId="49662D57"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70" w:name="_Toc103857295"/>
      <w:bookmarkStart w:id="71" w:name="_Toc103722906"/>
      <w:r w:rsidRPr="00751C58">
        <w:rPr>
          <w:rFonts w:ascii="黑体" w:eastAsia="黑体" w:hAnsi="黑体" w:cs="黑体"/>
          <w:bCs/>
          <w:szCs w:val="21"/>
        </w:rPr>
        <w:t xml:space="preserve">5.3　</w:t>
      </w:r>
      <w:r w:rsidRPr="00751C58">
        <w:rPr>
          <w:rFonts w:ascii="黑体" w:eastAsia="黑体" w:hAnsi="黑体" w:cs="黑体" w:hint="eastAsia"/>
          <w:bCs/>
          <w:szCs w:val="21"/>
        </w:rPr>
        <w:t>工作条件</w:t>
      </w:r>
      <w:bookmarkEnd w:id="70"/>
      <w:bookmarkEnd w:id="71"/>
    </w:p>
    <w:p w14:paraId="6FE63B65"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5.3.1</w:t>
      </w:r>
      <w:r w:rsidRPr="00751C58">
        <w:rPr>
          <w:rFonts w:ascii="宋体" w:eastAsia="宋体" w:hAnsi="宋体" w:cs="宋体"/>
          <w:bCs/>
          <w:szCs w:val="21"/>
        </w:rPr>
        <w:t xml:space="preserve">　</w:t>
      </w:r>
      <w:r w:rsidRPr="00751C58">
        <w:rPr>
          <w:rFonts w:ascii="宋体" w:eastAsia="宋体" w:hAnsi="宋体" w:cs="宋体" w:hint="eastAsia"/>
          <w:bCs/>
          <w:szCs w:val="21"/>
        </w:rPr>
        <w:t>生命支持系统需外部保障条件包括但不限于以下方面：</w:t>
      </w:r>
    </w:p>
    <w:p w14:paraId="6E8174E5" w14:textId="389B276B"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实验室电力系统（含不间断电源）具备运行条件，且不间断电源应能为生命支持系统正常运行提供不少于60min的供电</w:t>
      </w:r>
      <w:r w:rsidRPr="00751C58">
        <w:rPr>
          <w:rFonts w:ascii="宋体" w:eastAsia="宋体" w:hAnsi="宋体" w:cs="宋体" w:hint="eastAsia"/>
          <w:bCs/>
          <w:szCs w:val="21"/>
        </w:rPr>
        <w:t>；</w:t>
      </w:r>
    </w:p>
    <w:p w14:paraId="776E61E9" w14:textId="52D4E78D"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空气压缩机所需的冷却散热设施设备（风冷或水冷）具备运行条件</w:t>
      </w:r>
      <w:r w:rsidRPr="00751C58">
        <w:rPr>
          <w:rFonts w:ascii="宋体" w:eastAsia="宋体" w:hAnsi="宋体" w:cs="宋体" w:hint="eastAsia"/>
          <w:bCs/>
          <w:szCs w:val="21"/>
        </w:rPr>
        <w:t>；</w:t>
      </w:r>
    </w:p>
    <w:p w14:paraId="60AF1710" w14:textId="11C28C79"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生命支持系统机房具备排除带压力冷凝水的条件</w:t>
      </w:r>
      <w:r w:rsidRPr="00751C58">
        <w:rPr>
          <w:rFonts w:ascii="宋体" w:eastAsia="宋体" w:hAnsi="宋体" w:cs="宋体" w:hint="eastAsia"/>
          <w:bCs/>
          <w:szCs w:val="21"/>
        </w:rPr>
        <w:t>；</w:t>
      </w:r>
    </w:p>
    <w:p w14:paraId="38149E8C" w14:textId="6CE70789"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生命支持系统机房地面应能承受空气压缩机运行时的振动影响。</w:t>
      </w:r>
    </w:p>
    <w:p w14:paraId="0A13439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5.3.2</w:t>
      </w:r>
      <w:r w:rsidRPr="00751C58">
        <w:rPr>
          <w:rFonts w:ascii="宋体" w:eastAsia="宋体" w:hAnsi="宋体" w:cs="宋体"/>
          <w:bCs/>
          <w:szCs w:val="21"/>
        </w:rPr>
        <w:t xml:space="preserve">　</w:t>
      </w:r>
      <w:r w:rsidRPr="00751C58">
        <w:rPr>
          <w:rFonts w:ascii="宋体" w:eastAsia="宋体" w:hAnsi="宋体" w:cs="宋体" w:hint="eastAsia"/>
          <w:bCs/>
          <w:szCs w:val="21"/>
        </w:rPr>
        <w:t>生命支持系统应能在下列条件下正常工作：</w:t>
      </w:r>
    </w:p>
    <w:p w14:paraId="2015C750" w14:textId="0ED44EF7"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环境温度：</w:t>
      </w:r>
      <w:r w:rsidR="00DD2116" w:rsidRPr="00751C58">
        <w:rPr>
          <w:rFonts w:ascii="宋体" w:eastAsia="宋体" w:hAnsi="宋体" w:cs="宋体"/>
          <w:bCs/>
          <w:szCs w:val="21"/>
        </w:rPr>
        <w:t xml:space="preserve">5 </w:t>
      </w:r>
      <w:r w:rsidR="00DD2116" w:rsidRPr="00751C58">
        <w:rPr>
          <w:rFonts w:ascii="宋体" w:eastAsia="宋体" w:hAnsi="宋体" w:cs="宋体" w:hint="eastAsia"/>
          <w:bCs/>
          <w:szCs w:val="21"/>
        </w:rPr>
        <w:t>℃～40</w:t>
      </w:r>
      <w:r w:rsidR="00DD2116" w:rsidRPr="00751C58">
        <w:rPr>
          <w:rFonts w:ascii="宋体" w:eastAsia="宋体" w:hAnsi="宋体" w:cs="宋体"/>
          <w:bCs/>
          <w:szCs w:val="21"/>
        </w:rPr>
        <w:t xml:space="preserve"> </w:t>
      </w:r>
      <w:r w:rsidR="00DD2116" w:rsidRPr="00751C58">
        <w:rPr>
          <w:rFonts w:ascii="宋体" w:eastAsia="宋体" w:hAnsi="宋体" w:cs="宋体" w:hint="eastAsia"/>
          <w:bCs/>
          <w:szCs w:val="21"/>
        </w:rPr>
        <w:t>℃；</w:t>
      </w:r>
    </w:p>
    <w:p w14:paraId="7E8C0367" w14:textId="634B3A47"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相对湿度：≤</w:t>
      </w:r>
      <w:r w:rsidR="00DD2116" w:rsidRPr="00751C58">
        <w:rPr>
          <w:rFonts w:ascii="宋体" w:eastAsia="宋体" w:hAnsi="宋体" w:cs="宋体"/>
          <w:bCs/>
          <w:szCs w:val="21"/>
        </w:rPr>
        <w:t>9</w:t>
      </w:r>
      <w:r w:rsidR="00DD2116" w:rsidRPr="00751C58">
        <w:rPr>
          <w:rFonts w:ascii="宋体" w:eastAsia="宋体" w:hAnsi="宋体" w:cs="宋体" w:hint="eastAsia"/>
          <w:bCs/>
          <w:szCs w:val="21"/>
        </w:rPr>
        <w:t>5%；</w:t>
      </w:r>
    </w:p>
    <w:p w14:paraId="5C6B8139" w14:textId="6B533917" w:rsidR="00713F7E" w:rsidRPr="00751C58" w:rsidRDefault="00623937" w:rsidP="0062393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大气压力：</w:t>
      </w:r>
      <w:r w:rsidR="00DD2116" w:rsidRPr="00751C58">
        <w:rPr>
          <w:rFonts w:ascii="宋体" w:eastAsia="宋体" w:hAnsi="宋体" w:cs="宋体"/>
          <w:bCs/>
          <w:szCs w:val="21"/>
        </w:rPr>
        <w:t xml:space="preserve">90 </w:t>
      </w:r>
      <w:r w:rsidR="00DD2116" w:rsidRPr="00751C58">
        <w:rPr>
          <w:rFonts w:ascii="宋体" w:eastAsia="宋体" w:hAnsi="宋体" w:cs="宋体" w:hint="eastAsia"/>
          <w:bCs/>
          <w:szCs w:val="21"/>
        </w:rPr>
        <w:t>kPa～106 kPa。</w:t>
      </w:r>
    </w:p>
    <w:p w14:paraId="23495CD2" w14:textId="0B297EBD"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5.3.3</w:t>
      </w:r>
      <w:r w:rsidRPr="00751C58">
        <w:rPr>
          <w:rFonts w:ascii="宋体" w:eastAsia="宋体" w:hAnsi="宋体" w:cs="宋体"/>
          <w:bCs/>
          <w:szCs w:val="21"/>
        </w:rPr>
        <w:t xml:space="preserve">　</w:t>
      </w:r>
      <w:r w:rsidRPr="00751C58">
        <w:rPr>
          <w:rFonts w:ascii="宋体" w:eastAsia="宋体" w:hAnsi="宋体" w:cs="宋体" w:hint="eastAsia"/>
          <w:bCs/>
          <w:szCs w:val="21"/>
        </w:rPr>
        <w:t>高海拔及超高海拔条件使用时，选用的空气压缩机、干燥</w:t>
      </w:r>
      <w:r w:rsidR="003B4F95" w:rsidRPr="00751C58">
        <w:rPr>
          <w:rFonts w:ascii="宋体" w:eastAsia="宋体" w:hAnsi="宋体" w:cs="宋体" w:hint="eastAsia"/>
          <w:bCs/>
          <w:szCs w:val="21"/>
        </w:rPr>
        <w:t>器</w:t>
      </w:r>
      <w:r w:rsidRPr="00751C58">
        <w:rPr>
          <w:rFonts w:ascii="宋体" w:eastAsia="宋体" w:hAnsi="宋体" w:cs="宋体" w:hint="eastAsia"/>
          <w:bCs/>
          <w:szCs w:val="21"/>
        </w:rPr>
        <w:t>及温度</w:t>
      </w:r>
      <w:r w:rsidRPr="00751C58">
        <w:rPr>
          <w:rFonts w:ascii="宋体" w:eastAsia="宋体" w:hAnsi="宋体" w:cs="宋体"/>
          <w:bCs/>
          <w:szCs w:val="21"/>
        </w:rPr>
        <w:t>调节</w:t>
      </w:r>
      <w:r w:rsidRPr="00751C58">
        <w:rPr>
          <w:rFonts w:ascii="宋体" w:eastAsia="宋体" w:hAnsi="宋体" w:cs="宋体" w:hint="eastAsia"/>
          <w:bCs/>
          <w:szCs w:val="21"/>
        </w:rPr>
        <w:t>等机电</w:t>
      </w:r>
      <w:r w:rsidRPr="00751C58">
        <w:rPr>
          <w:rFonts w:ascii="宋体" w:eastAsia="宋体" w:hAnsi="宋体" w:cs="宋体"/>
          <w:bCs/>
          <w:szCs w:val="21"/>
        </w:rPr>
        <w:t>设备</w:t>
      </w:r>
      <w:r w:rsidRPr="00751C58">
        <w:rPr>
          <w:rFonts w:ascii="宋体" w:eastAsia="宋体" w:hAnsi="宋体" w:cs="宋体" w:hint="eastAsia"/>
          <w:bCs/>
          <w:szCs w:val="21"/>
        </w:rPr>
        <w:t>应符合相应海拔要求。</w:t>
      </w:r>
    </w:p>
    <w:p w14:paraId="507ABA75" w14:textId="77777777" w:rsidR="00713F7E" w:rsidRPr="00751C58" w:rsidRDefault="00DD2116" w:rsidP="00254219">
      <w:pPr>
        <w:pStyle w:val="affff7"/>
      </w:pPr>
      <w:bookmarkStart w:id="72" w:name="_Toc103857296"/>
      <w:bookmarkStart w:id="73" w:name="_Toc103722907"/>
      <w:bookmarkStart w:id="74" w:name="_Toc128929554"/>
      <w:r w:rsidRPr="00751C58">
        <w:rPr>
          <w:rFonts w:hint="eastAsia"/>
        </w:rPr>
        <w:t>6</w:t>
      </w:r>
      <w:r w:rsidRPr="00751C58">
        <w:t xml:space="preserve"> </w:t>
      </w:r>
      <w:r w:rsidRPr="00751C58">
        <w:rPr>
          <w:rFonts w:hint="eastAsia"/>
        </w:rPr>
        <w:t>技术要求</w:t>
      </w:r>
      <w:bookmarkEnd w:id="72"/>
      <w:bookmarkEnd w:id="73"/>
      <w:bookmarkEnd w:id="74"/>
    </w:p>
    <w:p w14:paraId="0F4FF000"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75" w:name="_Toc103857297"/>
      <w:bookmarkStart w:id="76" w:name="_Toc103722908"/>
      <w:r w:rsidRPr="00751C58">
        <w:rPr>
          <w:rFonts w:ascii="黑体" w:eastAsia="黑体" w:hAnsi="黑体" w:cs="黑体" w:hint="eastAsia"/>
          <w:bCs/>
          <w:szCs w:val="21"/>
        </w:rPr>
        <w:t>6</w:t>
      </w:r>
      <w:r w:rsidRPr="00751C58">
        <w:rPr>
          <w:rFonts w:ascii="黑体" w:eastAsia="黑体" w:hAnsi="黑体" w:cs="黑体"/>
          <w:bCs/>
          <w:szCs w:val="21"/>
        </w:rPr>
        <w:t xml:space="preserve">.1　</w:t>
      </w:r>
      <w:r w:rsidRPr="00751C58">
        <w:rPr>
          <w:rFonts w:ascii="黑体" w:eastAsia="黑体" w:hAnsi="黑体" w:cs="黑体" w:hint="eastAsia"/>
          <w:bCs/>
          <w:szCs w:val="21"/>
        </w:rPr>
        <w:t>外观</w:t>
      </w:r>
      <w:bookmarkEnd w:id="75"/>
      <w:bookmarkEnd w:id="76"/>
    </w:p>
    <w:p w14:paraId="08B6ED25" w14:textId="77777777" w:rsidR="00713F7E" w:rsidRPr="00751C58" w:rsidRDefault="00DD2116">
      <w:pPr>
        <w:adjustRightInd w:val="0"/>
        <w:snapToGrid w:val="0"/>
        <w:spacing w:line="360" w:lineRule="auto"/>
        <w:rPr>
          <w:rFonts w:ascii="宋体" w:eastAsia="宋体" w:hAnsi="宋体" w:cs="宋体"/>
          <w:bCs/>
          <w:szCs w:val="21"/>
        </w:rPr>
      </w:pPr>
      <w:bookmarkStart w:id="77" w:name="_Hlk132013772"/>
      <w:r w:rsidRPr="00751C58">
        <w:rPr>
          <w:rFonts w:ascii="黑体" w:eastAsia="黑体" w:hAnsi="黑体" w:cs="宋体"/>
          <w:bCs/>
          <w:szCs w:val="21"/>
        </w:rPr>
        <w:t>6.1.1</w:t>
      </w:r>
      <w:r w:rsidRPr="00751C58">
        <w:rPr>
          <w:rFonts w:ascii="宋体" w:eastAsia="宋体" w:hAnsi="宋体" w:cs="宋体"/>
          <w:bCs/>
          <w:szCs w:val="21"/>
        </w:rPr>
        <w:t xml:space="preserve">　主要部品部件表面应无明显划伤、锈斑、压痕，表面光洁，外形平整规矩。</w:t>
      </w:r>
    </w:p>
    <w:p w14:paraId="6CB4604F"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6.1.2</w:t>
      </w:r>
      <w:r w:rsidRPr="00751C58">
        <w:rPr>
          <w:rFonts w:ascii="宋体" w:eastAsia="宋体" w:hAnsi="宋体" w:cs="宋体"/>
          <w:bCs/>
          <w:szCs w:val="21"/>
        </w:rPr>
        <w:t xml:space="preserve">　焊接应牢固，焊接表面应光滑，紧固件应无松动。</w:t>
      </w:r>
    </w:p>
    <w:p w14:paraId="5EDF958F"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6.1.3</w:t>
      </w:r>
      <w:r w:rsidRPr="00751C58">
        <w:rPr>
          <w:rFonts w:ascii="宋体" w:eastAsia="宋体" w:hAnsi="宋体" w:cs="宋体"/>
          <w:bCs/>
          <w:szCs w:val="21"/>
        </w:rPr>
        <w:t xml:space="preserve">　说明功能的文字和图形符号标志应正确、清晰、端正、牢固，应使用国际、国家规定的通用标识。</w:t>
      </w:r>
    </w:p>
    <w:p w14:paraId="4279674A"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6.1.4</w:t>
      </w:r>
      <w:r w:rsidRPr="00751C58">
        <w:rPr>
          <w:rFonts w:ascii="宋体" w:eastAsia="宋体" w:hAnsi="宋体" w:cs="宋体"/>
          <w:bCs/>
          <w:szCs w:val="21"/>
        </w:rPr>
        <w:t xml:space="preserve">　</w:t>
      </w:r>
      <w:r w:rsidRPr="00751C58">
        <w:rPr>
          <w:rFonts w:ascii="宋体" w:eastAsia="宋体" w:hAnsi="宋体" w:cs="宋体" w:hint="eastAsia"/>
          <w:bCs/>
          <w:szCs w:val="21"/>
        </w:rPr>
        <w:t>机械表、传感器显示屏及人机交互界面等显示区域应位于易观察位置。</w:t>
      </w:r>
    </w:p>
    <w:p w14:paraId="467C61A4"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78" w:name="_Toc103722327"/>
      <w:bookmarkEnd w:id="77"/>
      <w:r w:rsidRPr="00751C58">
        <w:rPr>
          <w:rFonts w:ascii="黑体" w:eastAsia="黑体" w:hAnsi="黑体" w:cs="黑体"/>
          <w:bCs/>
          <w:szCs w:val="21"/>
        </w:rPr>
        <w:t xml:space="preserve">6.2　</w:t>
      </w:r>
      <w:bookmarkEnd w:id="78"/>
      <w:r w:rsidRPr="00751C58">
        <w:rPr>
          <w:rFonts w:ascii="黑体" w:eastAsia="黑体" w:hAnsi="黑体" w:cs="黑体"/>
          <w:bCs/>
          <w:szCs w:val="21"/>
        </w:rPr>
        <w:t>空气压缩机</w:t>
      </w:r>
    </w:p>
    <w:p w14:paraId="2CBAAFAA" w14:textId="77777777" w:rsidR="00713F7E" w:rsidRPr="00751C58" w:rsidRDefault="00DD2116">
      <w:pPr>
        <w:adjustRightInd w:val="0"/>
        <w:snapToGrid w:val="0"/>
        <w:spacing w:line="360" w:lineRule="auto"/>
        <w:rPr>
          <w:rFonts w:ascii="宋体" w:eastAsia="宋体" w:hAnsi="宋体" w:cs="宋体"/>
          <w:bCs/>
          <w:szCs w:val="21"/>
        </w:rPr>
      </w:pPr>
      <w:bookmarkStart w:id="79" w:name="_Hlk132017092"/>
      <w:r w:rsidRPr="00751C58">
        <w:rPr>
          <w:rFonts w:ascii="黑体" w:eastAsia="黑体" w:hAnsi="黑体" w:cs="宋体"/>
          <w:bCs/>
          <w:szCs w:val="21"/>
        </w:rPr>
        <w:t>6.2.1</w:t>
      </w:r>
      <w:r w:rsidRPr="00751C58">
        <w:rPr>
          <w:rFonts w:ascii="宋体" w:eastAsia="宋体" w:hAnsi="宋体" w:cs="宋体"/>
          <w:bCs/>
          <w:szCs w:val="21"/>
        </w:rPr>
        <w:t xml:space="preserve">　</w:t>
      </w:r>
      <w:r w:rsidRPr="00751C58">
        <w:rPr>
          <w:rFonts w:ascii="宋体" w:eastAsia="宋体" w:hAnsi="宋体" w:cs="宋体" w:hint="eastAsia"/>
          <w:bCs/>
          <w:szCs w:val="21"/>
        </w:rPr>
        <w:t>宜选用容积式变频空气压缩机，其能效限定值、能效等级应符合GB</w:t>
      </w:r>
      <w:r w:rsidRPr="00751C58">
        <w:rPr>
          <w:rFonts w:ascii="宋体" w:eastAsia="宋体" w:hAnsi="宋体" w:cs="宋体"/>
          <w:bCs/>
          <w:szCs w:val="21"/>
        </w:rPr>
        <w:t xml:space="preserve"> 19153</w:t>
      </w:r>
      <w:r w:rsidRPr="00751C58">
        <w:rPr>
          <w:rFonts w:ascii="宋体" w:eastAsia="宋体" w:hAnsi="宋体" w:cs="宋体" w:hint="eastAsia"/>
          <w:bCs/>
          <w:szCs w:val="21"/>
        </w:rPr>
        <w:t>《容积式空气压缩机能效限定值及能效等级》的相关规定。</w:t>
      </w:r>
    </w:p>
    <w:p w14:paraId="10F1D37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6.2.2</w:t>
      </w:r>
      <w:r w:rsidRPr="00751C58">
        <w:rPr>
          <w:rFonts w:ascii="宋体" w:eastAsia="宋体" w:hAnsi="宋体" w:cs="宋体"/>
          <w:bCs/>
          <w:szCs w:val="21"/>
        </w:rPr>
        <w:t xml:space="preserve">　应设置备用空气压缩机，除备用空气压缩机外，其余空气压缩机</w:t>
      </w:r>
      <w:r w:rsidRPr="00751C58">
        <w:rPr>
          <w:rFonts w:ascii="宋体" w:eastAsia="宋体" w:hAnsi="宋体" w:cs="宋体" w:hint="eastAsia"/>
          <w:bCs/>
          <w:szCs w:val="21"/>
        </w:rPr>
        <w:t>同时运行</w:t>
      </w:r>
      <w:r w:rsidRPr="00751C58">
        <w:rPr>
          <w:rFonts w:ascii="宋体" w:eastAsia="宋体" w:hAnsi="宋体" w:cs="宋体"/>
          <w:bCs/>
          <w:szCs w:val="21"/>
        </w:rPr>
        <w:t>应能满足</w:t>
      </w:r>
      <w:r w:rsidRPr="00751C58">
        <w:t>系统</w:t>
      </w:r>
      <w:r w:rsidRPr="00751C58">
        <w:rPr>
          <w:rFonts w:hint="eastAsia"/>
        </w:rPr>
        <w:t>标识的</w:t>
      </w:r>
      <w:r w:rsidRPr="00751C58">
        <w:t>额定</w:t>
      </w:r>
      <w:r w:rsidRPr="00751C58">
        <w:rPr>
          <w:rFonts w:ascii="宋体" w:eastAsia="宋体" w:hAnsi="宋体" w:cs="宋体"/>
          <w:bCs/>
          <w:szCs w:val="21"/>
        </w:rPr>
        <w:t>供气压力</w:t>
      </w:r>
      <w:r w:rsidRPr="00751C58">
        <w:rPr>
          <w:rFonts w:ascii="宋体" w:eastAsia="宋体" w:hAnsi="宋体" w:cs="宋体" w:hint="eastAsia"/>
          <w:bCs/>
          <w:szCs w:val="21"/>
        </w:rPr>
        <w:t>与额定</w:t>
      </w:r>
      <w:r w:rsidRPr="00751C58">
        <w:rPr>
          <w:rFonts w:ascii="宋体" w:eastAsia="宋体" w:hAnsi="宋体" w:cs="宋体"/>
          <w:bCs/>
          <w:szCs w:val="21"/>
        </w:rPr>
        <w:t>供气流量</w:t>
      </w:r>
      <w:r w:rsidRPr="00751C58">
        <w:rPr>
          <w:rFonts w:ascii="宋体" w:eastAsia="宋体" w:hAnsi="宋体" w:cs="宋体" w:hint="eastAsia"/>
          <w:bCs/>
          <w:szCs w:val="21"/>
        </w:rPr>
        <w:t>的</w:t>
      </w:r>
      <w:r w:rsidRPr="00751C58">
        <w:rPr>
          <w:rFonts w:ascii="宋体" w:eastAsia="宋体" w:hAnsi="宋体" w:cs="宋体"/>
          <w:bCs/>
          <w:szCs w:val="21"/>
        </w:rPr>
        <w:t>要求</w:t>
      </w:r>
      <w:r w:rsidRPr="00751C58">
        <w:rPr>
          <w:rFonts w:ascii="宋体" w:eastAsia="宋体" w:hAnsi="宋体" w:cs="宋体" w:hint="eastAsia"/>
          <w:bCs/>
          <w:szCs w:val="21"/>
        </w:rPr>
        <w:t>。</w:t>
      </w:r>
    </w:p>
    <w:p w14:paraId="284B4E3C"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2</w:t>
      </w:r>
      <w:r w:rsidRPr="00751C58">
        <w:rPr>
          <w:rFonts w:ascii="黑体" w:eastAsia="黑体" w:hAnsi="黑体" w:cs="宋体" w:hint="eastAsia"/>
          <w:bCs/>
          <w:szCs w:val="21"/>
        </w:rPr>
        <w:t>.</w:t>
      </w:r>
      <w:r w:rsidRPr="00751C58">
        <w:rPr>
          <w:rFonts w:ascii="黑体" w:eastAsia="黑体" w:hAnsi="黑体" w:cs="宋体"/>
          <w:bCs/>
          <w:szCs w:val="21"/>
        </w:rPr>
        <w:t>3</w:t>
      </w:r>
      <w:r w:rsidRPr="00751C58">
        <w:rPr>
          <w:rFonts w:ascii="宋体" w:eastAsia="宋体" w:hAnsi="宋体" w:cs="宋体" w:hint="eastAsia"/>
          <w:bCs/>
          <w:szCs w:val="21"/>
        </w:rPr>
        <w:t xml:space="preserve">　系统内多台空气压缩机宜选用同一型号产品。</w:t>
      </w:r>
    </w:p>
    <w:bookmarkEnd w:id="79"/>
    <w:p w14:paraId="6C0515E2"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6.3　</w:t>
      </w:r>
      <w:r w:rsidRPr="00751C58">
        <w:rPr>
          <w:rFonts w:ascii="黑体" w:eastAsia="黑体" w:hAnsi="黑体" w:cs="黑体" w:hint="eastAsia"/>
          <w:bCs/>
          <w:szCs w:val="21"/>
        </w:rPr>
        <w:t>储气罐</w:t>
      </w:r>
    </w:p>
    <w:p w14:paraId="1A2560E3"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6.3.1</w:t>
      </w:r>
      <w:r w:rsidRPr="00751C58">
        <w:rPr>
          <w:rFonts w:ascii="宋体" w:eastAsia="宋体" w:hAnsi="宋体" w:cs="宋体"/>
          <w:bCs/>
          <w:szCs w:val="21"/>
        </w:rPr>
        <w:t xml:space="preserve">　</w:t>
      </w:r>
      <w:r w:rsidRPr="00751C58">
        <w:rPr>
          <w:rFonts w:ascii="宋体" w:eastAsia="宋体" w:hAnsi="宋体" w:cs="宋体" w:hint="eastAsia"/>
          <w:bCs/>
          <w:szCs w:val="21"/>
        </w:rPr>
        <w:t>储气罐应</w:t>
      </w:r>
      <w:r w:rsidRPr="00751C58">
        <w:rPr>
          <w:rFonts w:ascii="宋体" w:eastAsia="宋体" w:hAnsi="宋体" w:cs="宋体"/>
          <w:bCs/>
          <w:szCs w:val="21"/>
        </w:rPr>
        <w:t>设置自动排水装置</w:t>
      </w:r>
      <w:r w:rsidRPr="00751C58">
        <w:rPr>
          <w:rFonts w:ascii="宋体" w:eastAsia="宋体" w:hAnsi="宋体" w:cs="宋体" w:hint="eastAsia"/>
          <w:bCs/>
          <w:szCs w:val="21"/>
        </w:rPr>
        <w:t>、</w:t>
      </w:r>
      <w:r w:rsidRPr="00751C58">
        <w:rPr>
          <w:rFonts w:ascii="宋体" w:eastAsia="宋体" w:hAnsi="宋体" w:cs="宋体"/>
          <w:bCs/>
          <w:szCs w:val="21"/>
        </w:rPr>
        <w:t>安全阀和</w:t>
      </w:r>
      <w:r w:rsidRPr="00751C58">
        <w:rPr>
          <w:rFonts w:ascii="宋体" w:eastAsia="宋体" w:hAnsi="宋体" w:cs="宋体" w:hint="eastAsia"/>
          <w:bCs/>
          <w:szCs w:val="21"/>
        </w:rPr>
        <w:t>机械压力表。</w:t>
      </w:r>
    </w:p>
    <w:p w14:paraId="27029997"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lastRenderedPageBreak/>
        <w:t>6.3.2</w:t>
      </w:r>
      <w:r w:rsidRPr="00751C58">
        <w:rPr>
          <w:rFonts w:ascii="宋体" w:eastAsia="宋体" w:hAnsi="宋体" w:cs="宋体"/>
          <w:bCs/>
          <w:szCs w:val="21"/>
        </w:rPr>
        <w:t xml:space="preserve">　</w:t>
      </w:r>
      <w:r w:rsidRPr="00751C58">
        <w:rPr>
          <w:rFonts w:ascii="宋体" w:eastAsia="宋体" w:hAnsi="宋体" w:cs="宋体" w:hint="eastAsia"/>
          <w:bCs/>
          <w:szCs w:val="21"/>
        </w:rPr>
        <w:t>储气罐及其安全阀、压力表</w:t>
      </w:r>
      <w:r w:rsidRPr="00751C58">
        <w:rPr>
          <w:rFonts w:ascii="宋体" w:eastAsia="宋体" w:hAnsi="宋体" w:cs="宋体"/>
          <w:bCs/>
          <w:szCs w:val="21"/>
        </w:rPr>
        <w:t>应</w:t>
      </w:r>
      <w:r w:rsidRPr="00751C58">
        <w:rPr>
          <w:rFonts w:ascii="宋体" w:eastAsia="宋体" w:hAnsi="宋体" w:cs="宋体" w:hint="eastAsia"/>
          <w:bCs/>
          <w:szCs w:val="21"/>
        </w:rPr>
        <w:t>符合TSG 21《固定式压力容器安全技术监察规程》的相关规定。</w:t>
      </w:r>
    </w:p>
    <w:p w14:paraId="29CB0761"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80" w:name="_Toc103722329"/>
      <w:r w:rsidRPr="00751C58">
        <w:rPr>
          <w:rFonts w:ascii="黑体" w:eastAsia="黑体" w:hAnsi="黑体" w:cs="黑体"/>
          <w:bCs/>
          <w:szCs w:val="21"/>
        </w:rPr>
        <w:t xml:space="preserve">6.4　</w:t>
      </w:r>
      <w:bookmarkEnd w:id="80"/>
      <w:r w:rsidRPr="00751C58">
        <w:rPr>
          <w:rFonts w:ascii="黑体" w:eastAsia="黑体" w:hAnsi="黑体" w:cs="黑体" w:hint="eastAsia"/>
          <w:bCs/>
          <w:szCs w:val="21"/>
        </w:rPr>
        <w:t>压缩空气质量处理单元</w:t>
      </w:r>
    </w:p>
    <w:p w14:paraId="0C53C528" w14:textId="77777777"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1</w:t>
      </w:r>
      <w:r w:rsidRPr="00751C58">
        <w:rPr>
          <w:rFonts w:ascii="宋体" w:eastAsia="宋体" w:hAnsi="宋体" w:cs="宋体" w:hint="eastAsia"/>
          <w:bCs/>
          <w:szCs w:val="21"/>
        </w:rPr>
        <w:t xml:space="preserve">　</w:t>
      </w:r>
      <w:r w:rsidR="00DD2116" w:rsidRPr="00751C58">
        <w:rPr>
          <w:rFonts w:ascii="宋体" w:eastAsia="宋体" w:hAnsi="宋体" w:cs="宋体" w:hint="eastAsia"/>
          <w:bCs/>
          <w:szCs w:val="21"/>
        </w:rPr>
        <w:t>应能去除压缩空气中的污染物至可接受水平，污染物包括油、颗粒物、一氧化碳、二氧化碳、异味等</w:t>
      </w:r>
      <w:r w:rsidRPr="00751C58">
        <w:rPr>
          <w:rFonts w:ascii="宋体" w:eastAsia="宋体" w:hAnsi="宋体" w:cs="宋体" w:hint="eastAsia"/>
          <w:bCs/>
          <w:szCs w:val="21"/>
        </w:rPr>
        <w:t>。</w:t>
      </w:r>
    </w:p>
    <w:p w14:paraId="36D6C848" w14:textId="1B9F6F1E"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2</w:t>
      </w:r>
      <w:r w:rsidRPr="00751C58">
        <w:rPr>
          <w:rFonts w:ascii="宋体" w:eastAsia="宋体" w:hAnsi="宋体" w:cs="宋体" w:hint="eastAsia"/>
          <w:bCs/>
          <w:szCs w:val="21"/>
        </w:rPr>
        <w:t xml:space="preserve">　生命支持系统供气出口处的压缩空气氧气含量介于</w:t>
      </w:r>
      <w:r w:rsidRPr="00751C58">
        <w:rPr>
          <w:rFonts w:ascii="宋体" w:eastAsia="宋体" w:hAnsi="宋体" w:cs="宋体"/>
          <w:bCs/>
          <w:szCs w:val="21"/>
        </w:rPr>
        <w:t>20</w:t>
      </w:r>
      <w:r w:rsidRPr="00751C58">
        <w:rPr>
          <w:rFonts w:ascii="宋体" w:eastAsia="宋体" w:hAnsi="宋体" w:cs="宋体" w:hint="eastAsia"/>
          <w:bCs/>
          <w:szCs w:val="21"/>
        </w:rPr>
        <w:t>%(体积分数)至2</w:t>
      </w:r>
      <w:r w:rsidRPr="00751C58">
        <w:rPr>
          <w:rFonts w:ascii="宋体" w:eastAsia="宋体" w:hAnsi="宋体" w:cs="宋体"/>
          <w:bCs/>
          <w:szCs w:val="21"/>
        </w:rPr>
        <w:t>2</w:t>
      </w:r>
      <w:r w:rsidRPr="00751C58">
        <w:rPr>
          <w:rFonts w:ascii="宋体" w:eastAsia="宋体" w:hAnsi="宋体" w:cs="宋体" w:hint="eastAsia"/>
          <w:bCs/>
          <w:szCs w:val="21"/>
        </w:rPr>
        <w:t>%(体积分数）。</w:t>
      </w:r>
    </w:p>
    <w:p w14:paraId="0E777F44" w14:textId="0CE9D8EB"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3</w:t>
      </w:r>
      <w:r w:rsidRPr="00751C58">
        <w:rPr>
          <w:rFonts w:ascii="宋体" w:eastAsia="宋体" w:hAnsi="宋体" w:cs="宋体" w:hint="eastAsia"/>
          <w:bCs/>
          <w:szCs w:val="21"/>
        </w:rPr>
        <w:t xml:space="preserve">　生命支持系统供气出口处的压缩空气一氧化碳含量不高于</w:t>
      </w:r>
      <w:r w:rsidRPr="00751C58">
        <w:rPr>
          <w:rFonts w:ascii="宋体" w:eastAsia="宋体" w:hAnsi="宋体" w:cs="宋体"/>
          <w:bCs/>
          <w:szCs w:val="21"/>
        </w:rPr>
        <w:t>10 ml/m</w:t>
      </w:r>
      <w:r w:rsidRPr="00751C58">
        <w:rPr>
          <w:rFonts w:ascii="宋体" w:eastAsia="宋体" w:hAnsi="宋体" w:cs="宋体"/>
          <w:bCs/>
          <w:szCs w:val="21"/>
          <w:vertAlign w:val="superscript"/>
        </w:rPr>
        <w:t>3</w:t>
      </w:r>
      <w:r w:rsidRPr="00751C58">
        <w:rPr>
          <w:rFonts w:ascii="宋体" w:eastAsia="宋体" w:hAnsi="宋体" w:cs="宋体" w:hint="eastAsia"/>
          <w:bCs/>
          <w:szCs w:val="21"/>
        </w:rPr>
        <w:t>。</w:t>
      </w:r>
    </w:p>
    <w:p w14:paraId="42F5EE8F" w14:textId="466B21CA"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4</w:t>
      </w:r>
      <w:r w:rsidRPr="00751C58">
        <w:rPr>
          <w:rFonts w:ascii="宋体" w:eastAsia="宋体" w:hAnsi="宋体" w:cs="宋体" w:hint="eastAsia"/>
          <w:bCs/>
          <w:szCs w:val="21"/>
        </w:rPr>
        <w:t xml:space="preserve">　生命支持系统供气出口处的压缩空气二氧化碳含量不高于</w:t>
      </w:r>
      <w:r w:rsidRPr="00751C58">
        <w:rPr>
          <w:rFonts w:ascii="宋体" w:eastAsia="宋体" w:hAnsi="宋体" w:cs="宋体"/>
          <w:bCs/>
          <w:szCs w:val="21"/>
        </w:rPr>
        <w:t>500 ml/m</w:t>
      </w:r>
      <w:r w:rsidRPr="00751C58">
        <w:rPr>
          <w:rFonts w:ascii="宋体" w:eastAsia="宋体" w:hAnsi="宋体" w:cs="宋体"/>
          <w:bCs/>
          <w:szCs w:val="21"/>
          <w:vertAlign w:val="superscript"/>
        </w:rPr>
        <w:t>3</w:t>
      </w:r>
      <w:r w:rsidRPr="00751C58">
        <w:rPr>
          <w:rFonts w:ascii="宋体" w:eastAsia="宋体" w:hAnsi="宋体" w:cs="宋体" w:hint="eastAsia"/>
          <w:bCs/>
          <w:szCs w:val="21"/>
        </w:rPr>
        <w:t>。</w:t>
      </w:r>
    </w:p>
    <w:p w14:paraId="3EA0AB35" w14:textId="450D7237"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5</w:t>
      </w:r>
      <w:r w:rsidRPr="00751C58">
        <w:rPr>
          <w:rFonts w:ascii="宋体" w:eastAsia="宋体" w:hAnsi="宋体" w:cs="宋体" w:hint="eastAsia"/>
          <w:bCs/>
          <w:szCs w:val="21"/>
        </w:rPr>
        <w:t xml:space="preserve">　生命支持系统供气出口处的压缩空气油雾与颗粒物总含量不高于</w:t>
      </w:r>
      <w:r w:rsidRPr="00751C58">
        <w:rPr>
          <w:rFonts w:ascii="宋体" w:eastAsia="宋体" w:hAnsi="宋体" w:cs="宋体"/>
          <w:bCs/>
          <w:szCs w:val="21"/>
        </w:rPr>
        <w:t>5 mg/m</w:t>
      </w:r>
      <w:r w:rsidRPr="00751C58">
        <w:rPr>
          <w:rFonts w:ascii="宋体" w:eastAsia="宋体" w:hAnsi="宋体" w:cs="宋体"/>
          <w:bCs/>
          <w:szCs w:val="21"/>
          <w:vertAlign w:val="superscript"/>
        </w:rPr>
        <w:t>3</w:t>
      </w:r>
      <w:r w:rsidRPr="00751C58">
        <w:rPr>
          <w:rFonts w:ascii="宋体" w:eastAsia="宋体" w:hAnsi="宋体" w:cs="宋体" w:hint="eastAsia"/>
          <w:bCs/>
          <w:szCs w:val="21"/>
        </w:rPr>
        <w:t>，其中油含量不高于0</w:t>
      </w:r>
      <w:r w:rsidRPr="00751C58">
        <w:rPr>
          <w:rFonts w:ascii="宋体" w:eastAsia="宋体" w:hAnsi="宋体" w:cs="宋体"/>
          <w:bCs/>
          <w:szCs w:val="21"/>
        </w:rPr>
        <w:t>.5 mg/m</w:t>
      </w:r>
      <w:r w:rsidRPr="00751C58">
        <w:rPr>
          <w:rFonts w:ascii="宋体" w:eastAsia="宋体" w:hAnsi="宋体" w:cs="宋体"/>
          <w:bCs/>
          <w:szCs w:val="21"/>
          <w:vertAlign w:val="superscript"/>
        </w:rPr>
        <w:t>3</w:t>
      </w:r>
      <w:r w:rsidRPr="00751C58">
        <w:rPr>
          <w:rFonts w:ascii="宋体" w:eastAsia="宋体" w:hAnsi="宋体" w:cs="宋体" w:hint="eastAsia"/>
          <w:bCs/>
          <w:szCs w:val="21"/>
        </w:rPr>
        <w:t>。</w:t>
      </w:r>
    </w:p>
    <w:p w14:paraId="04E98675" w14:textId="04FB5B30"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6</w:t>
      </w:r>
      <w:r w:rsidRPr="00751C58">
        <w:rPr>
          <w:rFonts w:ascii="宋体" w:eastAsia="宋体" w:hAnsi="宋体" w:cs="宋体" w:hint="eastAsia"/>
          <w:bCs/>
          <w:szCs w:val="21"/>
        </w:rPr>
        <w:t xml:space="preserve">　生命支持系统供气出口处的压缩空气压力露点应比生命支持系统供气出口直至用气端正压防护装备所在环境可能出现的最低温度低不少于5℃。</w:t>
      </w:r>
    </w:p>
    <w:p w14:paraId="43EC77FC" w14:textId="5F0D5CD0" w:rsidR="00A20677" w:rsidRPr="00751C58" w:rsidRDefault="00A20677" w:rsidP="00A20677">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w:t>
      </w:r>
      <w:r w:rsidRPr="00751C58">
        <w:rPr>
          <w:rFonts w:ascii="黑体" w:eastAsia="黑体" w:hAnsi="黑体" w:cs="宋体"/>
          <w:bCs/>
          <w:szCs w:val="21"/>
        </w:rPr>
        <w:t>4</w:t>
      </w:r>
      <w:r w:rsidRPr="00751C58">
        <w:rPr>
          <w:rFonts w:ascii="黑体" w:eastAsia="黑体" w:hAnsi="黑体" w:cs="宋体" w:hint="eastAsia"/>
          <w:bCs/>
          <w:szCs w:val="21"/>
        </w:rPr>
        <w:t>.</w:t>
      </w:r>
      <w:r w:rsidRPr="00751C58">
        <w:rPr>
          <w:rFonts w:ascii="黑体" w:eastAsia="黑体" w:hAnsi="黑体" w:cs="宋体"/>
          <w:bCs/>
          <w:szCs w:val="21"/>
        </w:rPr>
        <w:t>7</w:t>
      </w:r>
      <w:r w:rsidRPr="00751C58">
        <w:rPr>
          <w:rFonts w:ascii="宋体" w:eastAsia="宋体" w:hAnsi="宋体" w:cs="宋体" w:hint="eastAsia"/>
          <w:bCs/>
          <w:szCs w:val="21"/>
        </w:rPr>
        <w:t xml:space="preserve">　生命支持系统供气出口处的压缩空气应无明显异味</w:t>
      </w:r>
      <w:r w:rsidRPr="00751C58">
        <w:rPr>
          <w:rFonts w:ascii="宋体" w:eastAsia="宋体" w:hAnsi="宋体" w:cs="宋体"/>
          <w:bCs/>
          <w:szCs w:val="21"/>
        </w:rPr>
        <w:t>。</w:t>
      </w:r>
    </w:p>
    <w:p w14:paraId="1605A400"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6.5　</w:t>
      </w:r>
      <w:r w:rsidRPr="00751C58">
        <w:rPr>
          <w:rFonts w:ascii="黑体" w:eastAsia="黑体" w:hAnsi="黑体" w:cs="黑体" w:hint="eastAsia"/>
          <w:bCs/>
          <w:szCs w:val="21"/>
        </w:rPr>
        <w:t>供气温度控制单元</w:t>
      </w:r>
    </w:p>
    <w:p w14:paraId="71714154"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6.5.1</w:t>
      </w:r>
      <w:r w:rsidRPr="00751C58">
        <w:rPr>
          <w:rFonts w:ascii="宋体" w:eastAsia="宋体" w:hAnsi="宋体" w:cs="宋体"/>
          <w:bCs/>
          <w:szCs w:val="21"/>
        </w:rPr>
        <w:t xml:space="preserve">　</w:t>
      </w:r>
      <w:r w:rsidRPr="00751C58">
        <w:rPr>
          <w:rFonts w:ascii="宋体" w:eastAsia="宋体" w:hAnsi="宋体" w:cs="宋体" w:hint="eastAsia"/>
          <w:bCs/>
          <w:szCs w:val="21"/>
        </w:rPr>
        <w:t>生命支持系统供气出口处的温度应能由用户在18℃至26℃范围内设定，且自动控制调节。</w:t>
      </w:r>
    </w:p>
    <w:p w14:paraId="20E42F9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6.5.2</w:t>
      </w:r>
      <w:r w:rsidRPr="00751C58">
        <w:rPr>
          <w:rFonts w:ascii="宋体" w:eastAsia="宋体" w:hAnsi="宋体" w:cs="宋体"/>
          <w:bCs/>
          <w:szCs w:val="21"/>
        </w:rPr>
        <w:t xml:space="preserve">　</w:t>
      </w:r>
      <w:r w:rsidRPr="00751C58">
        <w:rPr>
          <w:rFonts w:ascii="宋体" w:eastAsia="宋体" w:hAnsi="宋体" w:cs="宋体" w:hint="eastAsia"/>
          <w:bCs/>
          <w:szCs w:val="21"/>
        </w:rPr>
        <w:t>制冷设备应采用环保型制冷剂。</w:t>
      </w:r>
    </w:p>
    <w:p w14:paraId="6D02D2A0"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6.5.3</w:t>
      </w:r>
      <w:r w:rsidRPr="00751C58">
        <w:rPr>
          <w:rFonts w:ascii="宋体" w:eastAsia="宋体" w:hAnsi="宋体" w:cs="宋体"/>
          <w:bCs/>
          <w:szCs w:val="21"/>
        </w:rPr>
        <w:t xml:space="preserve">　</w:t>
      </w:r>
      <w:r w:rsidRPr="00751C58">
        <w:rPr>
          <w:rFonts w:ascii="宋体" w:eastAsia="宋体" w:hAnsi="宋体" w:cs="宋体" w:hint="eastAsia"/>
          <w:bCs/>
          <w:szCs w:val="21"/>
        </w:rPr>
        <w:t>加热设备应设置温度保护开关。</w:t>
      </w:r>
    </w:p>
    <w:p w14:paraId="2057405C"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6.6　</w:t>
      </w:r>
      <w:r w:rsidRPr="00751C58">
        <w:rPr>
          <w:rFonts w:ascii="黑体" w:eastAsia="黑体" w:hAnsi="黑体" w:cs="黑体" w:hint="eastAsia"/>
          <w:bCs/>
          <w:szCs w:val="21"/>
        </w:rPr>
        <w:t>紧急支援供气装置</w:t>
      </w:r>
    </w:p>
    <w:p w14:paraId="4E4CC33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6.6.1</w:t>
      </w:r>
      <w:r w:rsidRPr="00751C58">
        <w:rPr>
          <w:rFonts w:ascii="宋体" w:eastAsia="宋体" w:hAnsi="宋体" w:cs="宋体"/>
          <w:bCs/>
          <w:szCs w:val="21"/>
        </w:rPr>
        <w:t xml:space="preserve">　</w:t>
      </w:r>
      <w:r w:rsidRPr="00751C58">
        <w:rPr>
          <w:rFonts w:ascii="宋体" w:eastAsia="宋体" w:hAnsi="宋体" w:cs="宋体" w:hint="eastAsia"/>
          <w:bCs/>
          <w:szCs w:val="21"/>
        </w:rPr>
        <w:t>多个压缩空气储气瓶并联使用时，应设置气体汇流排，气体汇流排一端为充气接口，另一端为放气接口，充气接口和放气接口处均应设置截止阀。</w:t>
      </w:r>
    </w:p>
    <w:p w14:paraId="71E90A5C"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6.6.2</w:t>
      </w:r>
      <w:r w:rsidRPr="00751C58">
        <w:rPr>
          <w:rFonts w:ascii="宋体" w:eastAsia="宋体" w:hAnsi="宋体" w:cs="宋体"/>
          <w:bCs/>
          <w:szCs w:val="21"/>
        </w:rPr>
        <w:t xml:space="preserve">　</w:t>
      </w:r>
      <w:r w:rsidRPr="00751C58">
        <w:rPr>
          <w:rFonts w:ascii="宋体" w:eastAsia="宋体" w:hAnsi="宋体" w:cs="宋体" w:hint="eastAsia"/>
          <w:bCs/>
          <w:szCs w:val="21"/>
        </w:rPr>
        <w:t>气体汇流排上应设置机械压力表，宜同时设置压力传感器并连接至监控系统。</w:t>
      </w:r>
    </w:p>
    <w:p w14:paraId="143F6A47" w14:textId="65D9A7E2"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6.6.3</w:t>
      </w:r>
      <w:r w:rsidRPr="00751C58">
        <w:rPr>
          <w:rFonts w:ascii="宋体" w:eastAsia="宋体" w:hAnsi="宋体" w:cs="宋体"/>
          <w:bCs/>
          <w:szCs w:val="21"/>
        </w:rPr>
        <w:t xml:space="preserve">　</w:t>
      </w:r>
      <w:r w:rsidRPr="00751C58">
        <w:rPr>
          <w:rFonts w:ascii="宋体" w:eastAsia="宋体" w:hAnsi="宋体" w:cs="宋体" w:hint="eastAsia"/>
          <w:bCs/>
          <w:szCs w:val="21"/>
        </w:rPr>
        <w:t>压缩空气储气瓶内储存的压缩空气的量应满足</w:t>
      </w:r>
      <w:r w:rsidRPr="00751C58">
        <w:rPr>
          <w:rFonts w:ascii="宋体" w:eastAsia="宋体" w:hAnsi="宋体" w:cs="宋体"/>
          <w:bCs/>
          <w:szCs w:val="21"/>
        </w:rPr>
        <w:t>GB 19489-2008中6.</w:t>
      </w:r>
      <w:r w:rsidR="00F82929" w:rsidRPr="00751C58">
        <w:rPr>
          <w:rFonts w:ascii="宋体" w:eastAsia="宋体" w:hAnsi="宋体" w:cs="宋体"/>
          <w:bCs/>
          <w:szCs w:val="21"/>
        </w:rPr>
        <w:t>4</w:t>
      </w:r>
      <w:r w:rsidRPr="00751C58">
        <w:rPr>
          <w:rFonts w:ascii="宋体" w:eastAsia="宋体" w:hAnsi="宋体" w:cs="宋体"/>
          <w:bCs/>
          <w:szCs w:val="21"/>
        </w:rPr>
        <w:t>.9条款对供气时间的要求。</w:t>
      </w:r>
    </w:p>
    <w:p w14:paraId="5FDCED33"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w:t>
      </w:r>
      <w:r w:rsidRPr="00751C58">
        <w:rPr>
          <w:rFonts w:ascii="黑体" w:eastAsia="黑体" w:hAnsi="黑体" w:cs="宋体" w:hint="eastAsia"/>
          <w:bCs/>
          <w:szCs w:val="21"/>
        </w:rPr>
        <w:t>.</w:t>
      </w:r>
      <w:r w:rsidRPr="00751C58">
        <w:rPr>
          <w:rFonts w:ascii="黑体" w:eastAsia="黑体" w:hAnsi="黑体" w:cs="宋体"/>
          <w:bCs/>
          <w:szCs w:val="21"/>
        </w:rPr>
        <w:t>6</w:t>
      </w:r>
      <w:r w:rsidRPr="00751C58">
        <w:rPr>
          <w:rFonts w:ascii="黑体" w:eastAsia="黑体" w:hAnsi="黑体" w:cs="宋体" w:hint="eastAsia"/>
          <w:bCs/>
          <w:szCs w:val="21"/>
        </w:rPr>
        <w:t>.</w:t>
      </w:r>
      <w:r w:rsidRPr="00751C58">
        <w:rPr>
          <w:rFonts w:ascii="黑体" w:eastAsia="黑体" w:hAnsi="黑体" w:cs="宋体"/>
          <w:bCs/>
          <w:szCs w:val="21"/>
        </w:rPr>
        <w:t>4</w:t>
      </w:r>
      <w:r w:rsidRPr="00751C58">
        <w:rPr>
          <w:rFonts w:ascii="宋体" w:eastAsia="宋体" w:hAnsi="宋体" w:cs="宋体" w:hint="eastAsia"/>
          <w:bCs/>
          <w:szCs w:val="21"/>
        </w:rPr>
        <w:t xml:space="preserve">　紧急支援供气装置应能满足系统标识的额定供气压力与额定供气流量的要求。</w:t>
      </w:r>
    </w:p>
    <w:p w14:paraId="39849B57"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6.6.5</w:t>
      </w:r>
      <w:r w:rsidRPr="00751C58">
        <w:rPr>
          <w:rFonts w:ascii="宋体" w:eastAsia="宋体" w:hAnsi="宋体" w:cs="宋体"/>
          <w:bCs/>
          <w:szCs w:val="21"/>
        </w:rPr>
        <w:t xml:space="preserve">　</w:t>
      </w:r>
      <w:r w:rsidRPr="00751C58">
        <w:rPr>
          <w:rFonts w:ascii="宋体" w:eastAsia="宋体" w:hAnsi="宋体" w:cs="宋体" w:hint="eastAsia"/>
          <w:bCs/>
          <w:szCs w:val="21"/>
        </w:rPr>
        <w:t>紧急支援供气切换单元应能保证生命支持系统在完全断电条件下自动切换至由压缩空气储气瓶供气。</w:t>
      </w:r>
    </w:p>
    <w:p w14:paraId="2F481BF8"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6.6.6</w:t>
      </w:r>
      <w:r w:rsidRPr="00751C58">
        <w:rPr>
          <w:rFonts w:ascii="宋体" w:eastAsia="宋体" w:hAnsi="宋体" w:cs="宋体" w:hint="eastAsia"/>
          <w:bCs/>
          <w:szCs w:val="21"/>
        </w:rPr>
        <w:t xml:space="preserve">　应具备补充压缩空气储气瓶内压缩空气的措施，包括但不限于设置充气设备、更换压缩空气储气瓶。</w:t>
      </w:r>
    </w:p>
    <w:p w14:paraId="7C65B7E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6.6.7</w:t>
      </w:r>
      <w:r w:rsidRPr="00751C58">
        <w:rPr>
          <w:rFonts w:ascii="宋体" w:eastAsia="宋体" w:hAnsi="宋体" w:cs="宋体" w:hint="eastAsia"/>
          <w:bCs/>
          <w:szCs w:val="21"/>
        </w:rPr>
        <w:t xml:space="preserve">　设置充气设备时，充气设备的工作压力应满足压缩空气储气瓶额定工作压力的要求，且出口的压缩空气质量应符合</w:t>
      </w:r>
      <w:r w:rsidRPr="00751C58">
        <w:rPr>
          <w:rFonts w:ascii="宋体" w:eastAsia="宋体" w:hAnsi="宋体" w:cs="宋体"/>
          <w:bCs/>
          <w:szCs w:val="21"/>
        </w:rPr>
        <w:t>6.4</w:t>
      </w:r>
      <w:r w:rsidRPr="00751C58">
        <w:rPr>
          <w:rFonts w:ascii="宋体" w:eastAsia="宋体" w:hAnsi="宋体" w:cs="宋体" w:hint="eastAsia"/>
          <w:bCs/>
          <w:szCs w:val="21"/>
        </w:rPr>
        <w:t>中</w:t>
      </w:r>
      <w:r w:rsidRPr="00751C58">
        <w:rPr>
          <w:rFonts w:ascii="宋体" w:eastAsia="宋体" w:hAnsi="宋体" w:cs="宋体"/>
          <w:bCs/>
          <w:szCs w:val="21"/>
        </w:rPr>
        <w:t>的相应要求。</w:t>
      </w:r>
    </w:p>
    <w:p w14:paraId="654C3B2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6.6.8</w:t>
      </w:r>
      <w:r w:rsidRPr="00751C58">
        <w:rPr>
          <w:rFonts w:ascii="宋体" w:eastAsia="宋体" w:hAnsi="宋体" w:cs="宋体" w:hint="eastAsia"/>
          <w:bCs/>
          <w:szCs w:val="21"/>
        </w:rPr>
        <w:t xml:space="preserve">　采用更换压缩空气储气瓶方式时，压缩空气储气瓶的安装位置应预留进出通道</w:t>
      </w:r>
      <w:bookmarkStart w:id="81" w:name="_Hlk107387242"/>
      <w:r w:rsidRPr="00751C58">
        <w:rPr>
          <w:rFonts w:ascii="宋体" w:eastAsia="宋体" w:hAnsi="宋体" w:cs="宋体" w:hint="eastAsia"/>
          <w:bCs/>
          <w:szCs w:val="21"/>
        </w:rPr>
        <w:t>，且压缩空气质量应符合</w:t>
      </w:r>
      <w:r w:rsidRPr="00751C58">
        <w:rPr>
          <w:rFonts w:ascii="宋体" w:eastAsia="宋体" w:hAnsi="宋体" w:cs="宋体"/>
          <w:bCs/>
          <w:szCs w:val="21"/>
        </w:rPr>
        <w:t>6.4</w:t>
      </w:r>
      <w:r w:rsidRPr="00751C58">
        <w:rPr>
          <w:rFonts w:ascii="宋体" w:eastAsia="宋体" w:hAnsi="宋体" w:cs="宋体" w:hint="eastAsia"/>
          <w:bCs/>
          <w:szCs w:val="21"/>
        </w:rPr>
        <w:t>中</w:t>
      </w:r>
      <w:r w:rsidRPr="00751C58">
        <w:rPr>
          <w:rFonts w:ascii="宋体" w:eastAsia="宋体" w:hAnsi="宋体" w:cs="宋体"/>
          <w:bCs/>
          <w:szCs w:val="21"/>
        </w:rPr>
        <w:t>的相应要求。</w:t>
      </w:r>
      <w:bookmarkEnd w:id="81"/>
    </w:p>
    <w:p w14:paraId="38874B13"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lastRenderedPageBreak/>
        <w:t xml:space="preserve">6.7　</w:t>
      </w:r>
      <w:r w:rsidRPr="00751C58">
        <w:rPr>
          <w:rFonts w:ascii="黑体" w:eastAsia="黑体" w:hAnsi="黑体" w:cs="黑体" w:hint="eastAsia"/>
          <w:bCs/>
          <w:szCs w:val="21"/>
        </w:rPr>
        <w:t>供气管道及接口</w:t>
      </w:r>
    </w:p>
    <w:p w14:paraId="3957D8F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6.7.1</w:t>
      </w:r>
      <w:r w:rsidRPr="00751C58">
        <w:rPr>
          <w:rFonts w:ascii="宋体" w:eastAsia="宋体" w:hAnsi="宋体" w:cs="宋体"/>
          <w:bCs/>
          <w:szCs w:val="21"/>
        </w:rPr>
        <w:t xml:space="preserve">　</w:t>
      </w:r>
      <w:r w:rsidRPr="00751C58">
        <w:rPr>
          <w:rFonts w:ascii="宋体" w:eastAsia="宋体" w:hAnsi="宋体" w:cs="宋体" w:hint="eastAsia"/>
          <w:bCs/>
          <w:szCs w:val="21"/>
        </w:rPr>
        <w:t>供气管道及接口应保证额定工作压力条件下的气密性。</w:t>
      </w:r>
    </w:p>
    <w:p w14:paraId="7A2A6280"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6.7.2</w:t>
      </w:r>
      <w:r w:rsidRPr="00751C58">
        <w:rPr>
          <w:rFonts w:ascii="宋体" w:eastAsia="宋体" w:hAnsi="宋体" w:cs="宋体"/>
          <w:bCs/>
          <w:szCs w:val="21"/>
        </w:rPr>
        <w:t xml:space="preserve">　</w:t>
      </w:r>
      <w:r w:rsidRPr="00751C58">
        <w:rPr>
          <w:rFonts w:ascii="宋体" w:eastAsia="宋体" w:hAnsi="宋体" w:cs="宋体" w:hint="eastAsia"/>
          <w:bCs/>
          <w:szCs w:val="21"/>
        </w:rPr>
        <w:t>供气管道上设置的阀门，应方便操作和维修。</w:t>
      </w:r>
    </w:p>
    <w:p w14:paraId="4711B73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6.7.3</w:t>
      </w:r>
      <w:r w:rsidRPr="00751C58">
        <w:rPr>
          <w:rFonts w:ascii="宋体" w:eastAsia="宋体" w:hAnsi="宋体" w:cs="宋体"/>
          <w:bCs/>
          <w:szCs w:val="21"/>
        </w:rPr>
        <w:t xml:space="preserve">　</w:t>
      </w:r>
      <w:r w:rsidRPr="00751C58">
        <w:rPr>
          <w:rFonts w:ascii="宋体" w:eastAsia="宋体" w:hAnsi="宋体" w:cs="宋体" w:hint="eastAsia"/>
          <w:bCs/>
          <w:szCs w:val="21"/>
        </w:rPr>
        <w:t>系统内配置的减压阀输出端应配置机械压力表。</w:t>
      </w:r>
    </w:p>
    <w:p w14:paraId="0DAFB15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6.7.4</w:t>
      </w:r>
      <w:r w:rsidRPr="00751C58">
        <w:rPr>
          <w:rFonts w:ascii="宋体" w:eastAsia="宋体" w:hAnsi="宋体" w:cs="宋体"/>
          <w:bCs/>
          <w:szCs w:val="21"/>
        </w:rPr>
        <w:t xml:space="preserve">　</w:t>
      </w:r>
      <w:r w:rsidRPr="00751C58">
        <w:rPr>
          <w:rFonts w:ascii="宋体" w:eastAsia="宋体" w:hAnsi="宋体" w:cs="宋体" w:hint="eastAsia"/>
          <w:bCs/>
          <w:szCs w:val="21"/>
        </w:rPr>
        <w:t>供气管道、接头及与之相关的密封件应选用无毒、无味、耐腐蚀的材料制成。</w:t>
      </w:r>
    </w:p>
    <w:p w14:paraId="2833656C"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6.8　</w:t>
      </w:r>
      <w:r w:rsidRPr="00751C58">
        <w:rPr>
          <w:rFonts w:ascii="黑体" w:eastAsia="黑体" w:hAnsi="黑体" w:cs="黑体" w:hint="eastAsia"/>
          <w:bCs/>
          <w:szCs w:val="21"/>
        </w:rPr>
        <w:t>监控系统</w:t>
      </w:r>
    </w:p>
    <w:p w14:paraId="56C69BA7"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6.8.1</w:t>
      </w:r>
      <w:r w:rsidRPr="00751C58">
        <w:rPr>
          <w:rFonts w:ascii="宋体" w:eastAsia="宋体" w:hAnsi="宋体" w:cs="宋体"/>
          <w:bCs/>
          <w:szCs w:val="21"/>
        </w:rPr>
        <w:t xml:space="preserve">　</w:t>
      </w:r>
      <w:r w:rsidRPr="00751C58">
        <w:rPr>
          <w:rFonts w:ascii="宋体" w:eastAsia="宋体" w:hAnsi="宋体" w:cs="宋体" w:hint="eastAsia"/>
          <w:bCs/>
          <w:szCs w:val="21"/>
        </w:rPr>
        <w:t>应可实时监测生命支持系统的运行参数，通过设置传感器进行监测的参数包括但不限于输出气体的压力、温度、压力露点、氧气含量、一氧化碳含量和二氧化碳含量，宜同时设置油含量传感器。</w:t>
      </w:r>
    </w:p>
    <w:p w14:paraId="1C4E3115"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6.8.2</w:t>
      </w:r>
      <w:r w:rsidRPr="00751C58">
        <w:rPr>
          <w:rFonts w:ascii="宋体" w:eastAsia="宋体" w:hAnsi="宋体" w:cs="宋体" w:hint="eastAsia"/>
          <w:bCs/>
          <w:szCs w:val="21"/>
        </w:rPr>
        <w:t xml:space="preserve">　6.8</w:t>
      </w:r>
      <w:r w:rsidRPr="00751C58">
        <w:rPr>
          <w:rFonts w:ascii="宋体" w:eastAsia="宋体" w:hAnsi="宋体" w:cs="宋体"/>
          <w:bCs/>
          <w:szCs w:val="21"/>
        </w:rPr>
        <w:t>.1</w:t>
      </w:r>
      <w:r w:rsidRPr="00751C58">
        <w:rPr>
          <w:rFonts w:ascii="宋体" w:eastAsia="宋体" w:hAnsi="宋体" w:cs="宋体" w:hint="eastAsia"/>
          <w:bCs/>
          <w:szCs w:val="21"/>
        </w:rPr>
        <w:t>所述传感器的设置和安装应易于实施传感器的标定、比对、更换等维护工作。</w:t>
      </w:r>
    </w:p>
    <w:p w14:paraId="7EBDBD2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6.8.3</w:t>
      </w:r>
      <w:r w:rsidRPr="00751C58">
        <w:rPr>
          <w:rFonts w:ascii="宋体" w:eastAsia="宋体" w:hAnsi="宋体" w:cs="宋体"/>
          <w:bCs/>
          <w:szCs w:val="21"/>
        </w:rPr>
        <w:t xml:space="preserve">　运行中的某台空气压缩机故障停机时，</w:t>
      </w:r>
      <w:r w:rsidRPr="00751C58">
        <w:rPr>
          <w:rFonts w:ascii="宋体" w:eastAsia="宋体" w:hAnsi="宋体" w:cs="宋体" w:hint="eastAsia"/>
          <w:bCs/>
          <w:szCs w:val="21"/>
        </w:rPr>
        <w:t>监控系统应能使</w:t>
      </w:r>
      <w:r w:rsidRPr="00751C58">
        <w:rPr>
          <w:rFonts w:ascii="宋体" w:eastAsia="宋体" w:hAnsi="宋体" w:cs="宋体"/>
          <w:bCs/>
          <w:szCs w:val="21"/>
        </w:rPr>
        <w:t>备用空气压缩机自动投入运行</w:t>
      </w:r>
      <w:r w:rsidRPr="00751C58">
        <w:rPr>
          <w:rFonts w:ascii="宋体" w:eastAsia="宋体" w:hAnsi="宋体" w:cs="宋体" w:hint="eastAsia"/>
          <w:bCs/>
          <w:szCs w:val="21"/>
        </w:rPr>
        <w:t>。</w:t>
      </w:r>
    </w:p>
    <w:p w14:paraId="500F83A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6.8.4</w:t>
      </w:r>
      <w:r w:rsidRPr="00751C58">
        <w:rPr>
          <w:rFonts w:ascii="宋体" w:eastAsia="宋体" w:hAnsi="宋体" w:cs="宋体"/>
          <w:bCs/>
          <w:szCs w:val="21"/>
        </w:rPr>
        <w:t xml:space="preserve">　</w:t>
      </w:r>
      <w:r w:rsidRPr="00751C58">
        <w:rPr>
          <w:rFonts w:ascii="宋体" w:eastAsia="宋体" w:hAnsi="宋体" w:cs="宋体" w:hint="eastAsia"/>
          <w:bCs/>
          <w:szCs w:val="21"/>
        </w:rPr>
        <w:t>宜具备空气压缩机备用机自动轮换功能。</w:t>
      </w:r>
    </w:p>
    <w:p w14:paraId="7E3A4D8B"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6.8.</w:t>
      </w:r>
      <w:r w:rsidRPr="00751C58">
        <w:rPr>
          <w:rFonts w:ascii="黑体" w:eastAsia="黑体" w:hAnsi="黑体" w:cs="宋体"/>
          <w:bCs/>
          <w:szCs w:val="21"/>
        </w:rPr>
        <w:t>5</w:t>
      </w:r>
      <w:r w:rsidRPr="00751C58">
        <w:rPr>
          <w:rFonts w:ascii="宋体" w:eastAsia="宋体" w:hAnsi="宋体" w:cs="宋体" w:hint="eastAsia"/>
          <w:bCs/>
          <w:szCs w:val="21"/>
        </w:rPr>
        <w:t xml:space="preserve">　应预留支持远程监控的硬件和软件接口。</w:t>
      </w:r>
    </w:p>
    <w:p w14:paraId="1DBDD053"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6.8.6</w:t>
      </w:r>
      <w:r w:rsidRPr="00751C58">
        <w:rPr>
          <w:rFonts w:ascii="宋体" w:eastAsia="宋体" w:hAnsi="宋体" w:cs="宋体"/>
          <w:bCs/>
          <w:szCs w:val="21"/>
        </w:rPr>
        <w:t xml:space="preserve">　</w:t>
      </w:r>
      <w:r w:rsidRPr="00751C58">
        <w:rPr>
          <w:rFonts w:ascii="宋体" w:eastAsia="宋体" w:hAnsi="宋体" w:cs="宋体" w:hint="eastAsia"/>
          <w:bCs/>
          <w:szCs w:val="21"/>
        </w:rPr>
        <w:t>应具备异常报警功能，报警内容及处置方式包括但不限于：</w:t>
      </w:r>
    </w:p>
    <w:p w14:paraId="15EDB953" w14:textId="421CA68F" w:rsidR="00713F7E" w:rsidRPr="00751C58" w:rsidRDefault="00A20677" w:rsidP="00A2067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输出气体的温度、压力或压力露点超过报警阈值时，应输出报警信号；</w:t>
      </w:r>
    </w:p>
    <w:p w14:paraId="5BEB6F54" w14:textId="602E8168" w:rsidR="00713F7E" w:rsidRPr="00751C58" w:rsidRDefault="00A20677" w:rsidP="00A2067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储气罐压力高于报警阈值时，应输出报警信号；</w:t>
      </w:r>
    </w:p>
    <w:p w14:paraId="721AE2F9" w14:textId="73275B3A" w:rsidR="00713F7E" w:rsidRPr="00751C58" w:rsidRDefault="00A20677" w:rsidP="00A20677">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一氧化碳、二氧化碳或氧气的含量超过报警阈值时，应输出报警信号、关断阀门停止向外部供气且将系统内的压缩空气排至系统外部环境。</w:t>
      </w:r>
    </w:p>
    <w:p w14:paraId="0C82552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6.8.7</w:t>
      </w:r>
      <w:r w:rsidRPr="00751C58">
        <w:rPr>
          <w:rFonts w:ascii="宋体" w:eastAsia="宋体" w:hAnsi="宋体" w:cs="宋体"/>
          <w:bCs/>
          <w:szCs w:val="21"/>
        </w:rPr>
        <w:t xml:space="preserve">　</w:t>
      </w:r>
      <w:r w:rsidRPr="00751C58">
        <w:rPr>
          <w:rFonts w:ascii="宋体" w:eastAsia="宋体" w:hAnsi="宋体" w:cs="宋体" w:hint="eastAsia"/>
          <w:bCs/>
          <w:szCs w:val="21"/>
        </w:rPr>
        <w:t>应能查询异常报警记录，包括但不限于报警类型、发生时间、恢复时间等信息。</w:t>
      </w:r>
    </w:p>
    <w:p w14:paraId="7F09AC2E" w14:textId="77777777" w:rsidR="00713F7E" w:rsidRPr="00751C58" w:rsidRDefault="00DD2116" w:rsidP="00254219">
      <w:pPr>
        <w:pStyle w:val="affff7"/>
      </w:pPr>
      <w:bookmarkStart w:id="82" w:name="_Toc128929555"/>
      <w:r w:rsidRPr="00751C58">
        <w:t xml:space="preserve">7 </w:t>
      </w:r>
      <w:r w:rsidRPr="00751C58">
        <w:rPr>
          <w:rFonts w:hint="eastAsia"/>
        </w:rPr>
        <w:t>检测方法</w:t>
      </w:r>
      <w:bookmarkEnd w:id="82"/>
    </w:p>
    <w:p w14:paraId="311F59F2"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83" w:name="_Toc103722337"/>
      <w:r w:rsidRPr="00751C58">
        <w:rPr>
          <w:rFonts w:ascii="黑体" w:eastAsia="黑体" w:hAnsi="黑体" w:cs="黑体"/>
          <w:bCs/>
          <w:szCs w:val="21"/>
        </w:rPr>
        <w:t xml:space="preserve">7.1　</w:t>
      </w:r>
      <w:r w:rsidRPr="00751C58">
        <w:rPr>
          <w:rFonts w:ascii="黑体" w:eastAsia="黑体" w:hAnsi="黑体" w:cs="黑体" w:hint="eastAsia"/>
          <w:bCs/>
          <w:szCs w:val="21"/>
        </w:rPr>
        <w:t>目测及部件检查</w:t>
      </w:r>
    </w:p>
    <w:p w14:paraId="1ACA6EDC"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.1.1</w:t>
      </w:r>
      <w:r w:rsidRPr="00751C58">
        <w:rPr>
          <w:rFonts w:ascii="宋体" w:eastAsia="宋体" w:hAnsi="宋体" w:cs="宋体" w:hint="eastAsia"/>
          <w:bCs/>
          <w:szCs w:val="21"/>
        </w:rPr>
        <w:t xml:space="preserve">　采用目测对6.1、6.3</w:t>
      </w:r>
      <w:r w:rsidRPr="00751C58">
        <w:rPr>
          <w:rFonts w:ascii="宋体" w:eastAsia="宋体" w:hAnsi="宋体" w:cs="宋体"/>
          <w:bCs/>
          <w:szCs w:val="21"/>
        </w:rPr>
        <w:t>.1</w:t>
      </w:r>
      <w:r w:rsidRPr="00751C58">
        <w:rPr>
          <w:rFonts w:ascii="宋体" w:eastAsia="宋体" w:hAnsi="宋体" w:cs="宋体" w:hint="eastAsia"/>
          <w:bCs/>
          <w:szCs w:val="21"/>
        </w:rPr>
        <w:t>、6.5.3、6.6.1、6.6.2、6.6.6、6.7.2、6.7.3、6.8.1、6.8.2等的相关设备进行检查。</w:t>
      </w:r>
    </w:p>
    <w:p w14:paraId="630BAE82"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.1.2</w:t>
      </w:r>
      <w:r w:rsidRPr="00751C58">
        <w:rPr>
          <w:rFonts w:ascii="宋体" w:eastAsia="宋体" w:hAnsi="宋体" w:cs="宋体" w:hint="eastAsia"/>
          <w:bCs/>
          <w:szCs w:val="21"/>
        </w:rPr>
        <w:t xml:space="preserve">　采用目测对6.2.1、6.2.</w:t>
      </w:r>
      <w:r w:rsidRPr="00751C58">
        <w:rPr>
          <w:rFonts w:ascii="宋体" w:eastAsia="宋体" w:hAnsi="宋体" w:cs="宋体"/>
          <w:bCs/>
          <w:szCs w:val="21"/>
        </w:rPr>
        <w:t>3</w:t>
      </w:r>
      <w:r w:rsidRPr="00751C58">
        <w:rPr>
          <w:rFonts w:ascii="宋体" w:eastAsia="宋体" w:hAnsi="宋体" w:cs="宋体" w:hint="eastAsia"/>
          <w:bCs/>
          <w:szCs w:val="21"/>
        </w:rPr>
        <w:t>、6.3</w:t>
      </w:r>
      <w:r w:rsidRPr="00751C58">
        <w:rPr>
          <w:rFonts w:ascii="宋体" w:eastAsia="宋体" w:hAnsi="宋体" w:cs="宋体"/>
          <w:bCs/>
          <w:szCs w:val="21"/>
        </w:rPr>
        <w:t>.2</w:t>
      </w:r>
      <w:r w:rsidRPr="00751C58">
        <w:rPr>
          <w:rFonts w:ascii="宋体" w:eastAsia="宋体" w:hAnsi="宋体" w:cs="宋体" w:hint="eastAsia"/>
          <w:bCs/>
          <w:szCs w:val="21"/>
        </w:rPr>
        <w:t>、6.5.2、6.</w:t>
      </w:r>
      <w:r w:rsidRPr="00751C58">
        <w:rPr>
          <w:rFonts w:ascii="宋体" w:eastAsia="宋体" w:hAnsi="宋体" w:cs="宋体"/>
          <w:bCs/>
          <w:szCs w:val="21"/>
        </w:rPr>
        <w:t>7</w:t>
      </w:r>
      <w:r w:rsidRPr="00751C58">
        <w:rPr>
          <w:rFonts w:ascii="宋体" w:eastAsia="宋体" w:hAnsi="宋体" w:cs="宋体" w:hint="eastAsia"/>
          <w:bCs/>
          <w:szCs w:val="21"/>
        </w:rPr>
        <w:t>.</w:t>
      </w:r>
      <w:r w:rsidRPr="00751C58">
        <w:rPr>
          <w:rFonts w:ascii="宋体" w:eastAsia="宋体" w:hAnsi="宋体" w:cs="宋体"/>
          <w:bCs/>
          <w:szCs w:val="21"/>
        </w:rPr>
        <w:t>4</w:t>
      </w:r>
      <w:r w:rsidRPr="00751C58">
        <w:rPr>
          <w:rFonts w:ascii="宋体" w:eastAsia="宋体" w:hAnsi="宋体" w:cs="宋体" w:hint="eastAsia"/>
          <w:bCs/>
          <w:szCs w:val="21"/>
        </w:rPr>
        <w:t>、</w:t>
      </w:r>
      <w:r w:rsidRPr="00751C58">
        <w:rPr>
          <w:rFonts w:ascii="宋体" w:eastAsia="宋体" w:hAnsi="宋体" w:cs="宋体"/>
          <w:bCs/>
          <w:szCs w:val="21"/>
        </w:rPr>
        <w:t>6.8.5</w:t>
      </w:r>
      <w:r w:rsidRPr="00751C58">
        <w:rPr>
          <w:rFonts w:ascii="宋体" w:eastAsia="宋体" w:hAnsi="宋体" w:cs="宋体" w:hint="eastAsia"/>
          <w:bCs/>
          <w:szCs w:val="21"/>
        </w:rPr>
        <w:t>、</w:t>
      </w:r>
      <w:r w:rsidRPr="00751C58">
        <w:rPr>
          <w:rFonts w:ascii="宋体" w:eastAsia="宋体" w:hAnsi="宋体" w:cs="宋体"/>
          <w:bCs/>
          <w:szCs w:val="21"/>
        </w:rPr>
        <w:t>6.8.7</w:t>
      </w:r>
      <w:r w:rsidRPr="00751C58">
        <w:rPr>
          <w:rFonts w:ascii="宋体" w:eastAsia="宋体" w:hAnsi="宋体" w:cs="宋体" w:hint="eastAsia"/>
          <w:bCs/>
          <w:szCs w:val="21"/>
        </w:rPr>
        <w:t>等的</w:t>
      </w:r>
      <w:bookmarkStart w:id="84" w:name="_Hlk132018285"/>
      <w:r w:rsidRPr="00751C58">
        <w:rPr>
          <w:rFonts w:ascii="宋体" w:eastAsia="宋体" w:hAnsi="宋体" w:cs="宋体" w:hint="eastAsia"/>
          <w:bCs/>
          <w:szCs w:val="21"/>
        </w:rPr>
        <w:t>相关技术文件</w:t>
      </w:r>
      <w:bookmarkEnd w:id="84"/>
      <w:r w:rsidRPr="00751C58">
        <w:rPr>
          <w:rFonts w:ascii="宋体" w:eastAsia="宋体" w:hAnsi="宋体" w:cs="宋体" w:hint="eastAsia"/>
          <w:bCs/>
          <w:szCs w:val="21"/>
        </w:rPr>
        <w:t>进行检查。</w:t>
      </w:r>
    </w:p>
    <w:p w14:paraId="5232A118"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7.1.3</w:t>
      </w:r>
      <w:r w:rsidRPr="00751C58">
        <w:rPr>
          <w:rFonts w:ascii="宋体" w:eastAsia="宋体" w:hAnsi="宋体" w:cs="宋体" w:hint="eastAsia"/>
          <w:bCs/>
          <w:szCs w:val="21"/>
        </w:rPr>
        <w:t xml:space="preserve">　在进行</w:t>
      </w:r>
      <w:r w:rsidRPr="00751C58">
        <w:rPr>
          <w:rFonts w:ascii="宋体" w:eastAsia="宋体" w:hAnsi="宋体" w:cs="宋体"/>
          <w:bCs/>
          <w:szCs w:val="21"/>
        </w:rPr>
        <w:t>7.</w:t>
      </w:r>
      <w:r w:rsidRPr="00751C58">
        <w:rPr>
          <w:rFonts w:ascii="宋体" w:eastAsia="宋体" w:hAnsi="宋体" w:cs="宋体" w:hint="eastAsia"/>
          <w:bCs/>
          <w:szCs w:val="21"/>
        </w:rPr>
        <w:t>2～7</w:t>
      </w:r>
      <w:r w:rsidRPr="00751C58">
        <w:rPr>
          <w:rFonts w:ascii="宋体" w:eastAsia="宋体" w:hAnsi="宋体" w:cs="宋体"/>
          <w:bCs/>
          <w:szCs w:val="21"/>
        </w:rPr>
        <w:t>.7</w:t>
      </w:r>
      <w:r w:rsidRPr="00751C58">
        <w:rPr>
          <w:rFonts w:ascii="宋体" w:eastAsia="宋体" w:hAnsi="宋体" w:cs="宋体" w:hint="eastAsia"/>
          <w:bCs/>
          <w:szCs w:val="21"/>
        </w:rPr>
        <w:t>的检测前，系统内用于监测运行参数的机械表、传感器等仪表应按相关规定完成比对。其中，氧气含量、一氧化碳含量、二氧化碳含量传感器宜采用标准气进行比对。</w:t>
      </w:r>
    </w:p>
    <w:p w14:paraId="7B5AF6D3"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7.</w:t>
      </w:r>
      <w:r w:rsidRPr="00751C58">
        <w:rPr>
          <w:rFonts w:ascii="黑体" w:eastAsia="黑体" w:hAnsi="黑体" w:cs="黑体" w:hint="eastAsia"/>
          <w:bCs/>
          <w:szCs w:val="21"/>
        </w:rPr>
        <w:t>2</w:t>
      </w:r>
      <w:r w:rsidRPr="00751C58">
        <w:rPr>
          <w:rFonts w:ascii="黑体" w:eastAsia="黑体" w:hAnsi="黑体" w:cs="黑体"/>
          <w:bCs/>
          <w:szCs w:val="21"/>
        </w:rPr>
        <w:t xml:space="preserve">　</w:t>
      </w:r>
      <w:r w:rsidRPr="00751C58">
        <w:rPr>
          <w:rFonts w:ascii="黑体" w:eastAsia="黑体" w:hAnsi="黑体" w:cs="黑体" w:hint="eastAsia"/>
          <w:bCs/>
          <w:szCs w:val="21"/>
        </w:rPr>
        <w:t>系统供气压力与供气流量</w:t>
      </w:r>
    </w:p>
    <w:p w14:paraId="6BBBE613" w14:textId="7E617123"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按下述方法进行生物支持系统供气</w:t>
      </w:r>
      <w:r w:rsidR="006C0958" w:rsidRPr="00751C58">
        <w:rPr>
          <w:rFonts w:ascii="宋体" w:eastAsia="宋体" w:hAnsi="宋体" w:cs="宋体" w:hint="eastAsia"/>
          <w:bCs/>
          <w:szCs w:val="21"/>
        </w:rPr>
        <w:t>压力与供气流量</w:t>
      </w:r>
      <w:r w:rsidRPr="00751C58">
        <w:rPr>
          <w:rFonts w:ascii="宋体" w:eastAsia="宋体" w:hAnsi="宋体" w:cs="宋体" w:hint="eastAsia"/>
          <w:bCs/>
          <w:szCs w:val="21"/>
        </w:rPr>
        <w:t>的检验：</w:t>
      </w:r>
    </w:p>
    <w:p w14:paraId="2276569F" w14:textId="39684C5A"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1）检测设备连接如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_Ref92744140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bCs/>
          <w:szCs w:val="21"/>
        </w:rPr>
        <w:t>图 1</w:t>
      </w:r>
      <w:r w:rsidRPr="00751C58">
        <w:rPr>
          <w:rFonts w:ascii="宋体" w:eastAsia="宋体" w:hAnsi="宋体" w:cs="宋体"/>
          <w:bCs/>
          <w:szCs w:val="21"/>
        </w:rPr>
        <w:fldChar w:fldCharType="end"/>
      </w:r>
      <w:r w:rsidRPr="00751C58">
        <w:rPr>
          <w:rFonts w:ascii="宋体" w:eastAsia="宋体" w:hAnsi="宋体" w:cs="宋体" w:hint="eastAsia"/>
          <w:bCs/>
          <w:szCs w:val="21"/>
        </w:rPr>
        <w:t>示意</w:t>
      </w:r>
      <w:r w:rsidRPr="00751C58">
        <w:rPr>
          <w:rFonts w:ascii="宋体" w:eastAsia="宋体" w:hAnsi="宋体" w:cs="宋体"/>
          <w:bCs/>
          <w:szCs w:val="21"/>
        </w:rPr>
        <w:t>，</w:t>
      </w:r>
      <w:r w:rsidRPr="00751C58">
        <w:rPr>
          <w:rFonts w:ascii="宋体" w:eastAsia="宋体" w:hAnsi="宋体" w:cs="宋体" w:hint="eastAsia"/>
          <w:bCs/>
          <w:szCs w:val="21"/>
        </w:rPr>
        <w:t>宜选用压力无关的气体质量流量计且其进气端直管段长</w:t>
      </w:r>
      <w:r w:rsidRPr="00751C58">
        <w:rPr>
          <w:rFonts w:ascii="宋体" w:eastAsia="宋体" w:hAnsi="宋体" w:cs="宋体" w:hint="eastAsia"/>
          <w:bCs/>
          <w:szCs w:val="21"/>
        </w:rPr>
        <w:lastRenderedPageBreak/>
        <w:t>度符合气体质量流量计的相关要求</w:t>
      </w:r>
      <w:r w:rsidR="00A20677" w:rsidRPr="00751C58">
        <w:rPr>
          <w:rFonts w:ascii="宋体" w:eastAsia="宋体" w:hAnsi="宋体" w:cs="宋体" w:hint="eastAsia"/>
          <w:bCs/>
          <w:szCs w:val="21"/>
        </w:rPr>
        <w:t>；</w:t>
      </w:r>
    </w:p>
    <w:p w14:paraId="30E5E502" w14:textId="77777777" w:rsidR="00713F7E" w:rsidRPr="00751C58" w:rsidRDefault="00DD2116">
      <w:pPr>
        <w:pStyle w:val="afffff9"/>
      </w:pPr>
      <w:r w:rsidRPr="00751C58">
        <w:rPr>
          <w:noProof/>
        </w:rPr>
        <mc:AlternateContent>
          <mc:Choice Requires="wpc">
            <w:drawing>
              <wp:inline distT="0" distB="0" distL="114300" distR="114300" wp14:anchorId="247DDC86" wp14:editId="0B81D115">
                <wp:extent cx="3963035" cy="1439545"/>
                <wp:effectExtent l="0" t="0" r="0" b="0"/>
                <wp:docPr id="57" name="画布 57"/>
                <wp:cNvGraphicFramePr/>
                <a:graphic xmlns:a="http://schemas.openxmlformats.org/drawingml/2006/main">
                  <a:graphicData uri="http://schemas.microsoft.com/office/word/2010/wordprocessingCanvas">
                    <wpc:wpc>
                      <wpc:bg/>
                      <wpc:whole/>
                      <pic:pic xmlns:pic="http://schemas.openxmlformats.org/drawingml/2006/picture">
                        <pic:nvPicPr>
                          <pic:cNvPr id="2" name="图片 2"/>
                          <pic:cNvPicPr>
                            <a:picLocks noChangeAspect="1"/>
                          </pic:cNvPicPr>
                        </pic:nvPicPr>
                        <pic:blipFill>
                          <a:blip r:embed="rId14"/>
                          <a:stretch>
                            <a:fillRect/>
                          </a:stretch>
                        </pic:blipFill>
                        <pic:spPr>
                          <a:xfrm>
                            <a:off x="793189" y="324378"/>
                            <a:ext cx="2598750" cy="756000"/>
                          </a:xfrm>
                          <a:prstGeom prst="rect">
                            <a:avLst/>
                          </a:prstGeom>
                        </pic:spPr>
                      </pic:pic>
                      <wps:wsp>
                        <wps:cNvPr id="3" name="文本框 3"/>
                        <wps:cNvSpPr txBox="1"/>
                        <wps:spPr>
                          <a:xfrm>
                            <a:off x="0" y="1193800"/>
                            <a:ext cx="396303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D74D2"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w:t>
                              </w:r>
                              <w:r>
                                <w:rPr>
                                  <w:rFonts w:ascii="宋体" w:eastAsia="宋体" w:hAnsi="宋体" w:cs="宋体"/>
                                  <w:sz w:val="18"/>
                                  <w:szCs w:val="18"/>
                                </w:rPr>
                                <w:t>3</w:t>
                              </w:r>
                              <w:r>
                                <w:rPr>
                                  <w:rFonts w:ascii="宋体" w:eastAsia="宋体" w:hAnsi="宋体" w:cs="宋体" w:hint="eastAsia"/>
                                  <w:sz w:val="18"/>
                                  <w:szCs w:val="18"/>
                                </w:rPr>
                                <w:t>-流量计；</w:t>
                              </w:r>
                              <w:r>
                                <w:rPr>
                                  <w:rFonts w:ascii="宋体" w:eastAsia="宋体" w:hAnsi="宋体" w:cs="宋体"/>
                                  <w:sz w:val="18"/>
                                  <w:szCs w:val="18"/>
                                </w:rPr>
                                <w:t>4</w:t>
                              </w:r>
                              <w:r>
                                <w:rPr>
                                  <w:rFonts w:ascii="宋体" w:eastAsia="宋体" w:hAnsi="宋体" w:cs="宋体" w:hint="eastAsia"/>
                                  <w:sz w:val="18"/>
                                  <w:szCs w:val="18"/>
                                </w:rPr>
                                <w:t>-手动调节阀；</w:t>
                              </w:r>
                              <w:r>
                                <w:rPr>
                                  <w:rFonts w:ascii="宋体" w:eastAsia="宋体" w:hAnsi="宋体" w:cs="宋体"/>
                                  <w:sz w:val="18"/>
                                  <w:szCs w:val="18"/>
                                </w:rPr>
                                <w:t>5</w:t>
                              </w:r>
                              <w:r>
                                <w:rPr>
                                  <w:rFonts w:ascii="宋体" w:eastAsia="宋体" w:hAnsi="宋体" w:cs="宋体" w:hint="eastAsia"/>
                                  <w:sz w:val="18"/>
                                  <w:szCs w:val="18"/>
                                </w:rPr>
                                <w:t>-压力传感器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连接符 5"/>
                        <wps:cNvCnPr/>
                        <wps:spPr>
                          <a:xfrm flipH="1" flipV="1">
                            <a:off x="561975" y="262095"/>
                            <a:ext cx="457200" cy="3048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7" name="文本框 7"/>
                        <wps:cNvSpPr txBox="1"/>
                        <wps:spPr>
                          <a:xfrm>
                            <a:off x="352425" y="27145"/>
                            <a:ext cx="323850" cy="279400"/>
                          </a:xfrm>
                          <a:prstGeom prst="rect">
                            <a:avLst/>
                          </a:prstGeom>
                          <a:noFill/>
                          <a:ln w="6350">
                            <a:noFill/>
                          </a:ln>
                        </wps:spPr>
                        <wps:txbx>
                          <w:txbxContent>
                            <w:p w14:paraId="00C14D0D" w14:textId="77777777" w:rsidR="00713F7E" w:rsidRDefault="00DD2116">
                              <w:pPr>
                                <w:jc w:val="center"/>
                                <w:rPr>
                                  <w:rFonts w:ascii="宋体" w:eastAsia="宋体" w:hAnsi="宋体"/>
                                </w:rPr>
                              </w:pPr>
                              <w:r>
                                <w:rPr>
                                  <w:rFonts w:ascii="宋体" w:eastAsia="宋体" w:hAnsi="宋体"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连接符 8"/>
                        <wps:cNvCnPr/>
                        <wps:spPr>
                          <a:xfrm flipV="1">
                            <a:off x="2035175" y="249395"/>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flipV="1">
                            <a:off x="2447925" y="217645"/>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flipV="1">
                            <a:off x="3000375" y="230345"/>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2731135" y="928845"/>
                            <a:ext cx="215900" cy="19685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1990725" y="45"/>
                            <a:ext cx="323850" cy="279400"/>
                          </a:xfrm>
                          <a:prstGeom prst="rect">
                            <a:avLst/>
                          </a:prstGeom>
                          <a:noFill/>
                          <a:ln w="6350">
                            <a:noFill/>
                          </a:ln>
                        </wps:spPr>
                        <wps:txbx>
                          <w:txbxContent>
                            <w:p w14:paraId="7B0E1240" w14:textId="77777777" w:rsidR="00713F7E" w:rsidRDefault="00DD2116">
                              <w:pPr>
                                <w:jc w:val="center"/>
                                <w:rPr>
                                  <w:rFonts w:ascii="宋体" w:eastAsia="宋体" w:hAnsi="宋体"/>
                                </w:rPr>
                              </w:pPr>
                              <w:r>
                                <w:rPr>
                                  <w:rFonts w:ascii="宋体" w:eastAsia="宋体" w:hAnsi="宋体"/>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2397125" y="340"/>
                            <a:ext cx="323850" cy="313100"/>
                          </a:xfrm>
                          <a:prstGeom prst="rect">
                            <a:avLst/>
                          </a:prstGeom>
                          <a:noFill/>
                          <a:ln w="6350">
                            <a:noFill/>
                          </a:ln>
                        </wps:spPr>
                        <wps:txbx>
                          <w:txbxContent>
                            <w:p w14:paraId="0269DD6E" w14:textId="77777777" w:rsidR="00713F7E" w:rsidRDefault="00DD2116">
                              <w:pPr>
                                <w:jc w:val="center"/>
                                <w:rPr>
                                  <w:rFonts w:ascii="宋体" w:eastAsia="宋体" w:hAnsi="宋体"/>
                                </w:rPr>
                              </w:pPr>
                              <w:r>
                                <w:rPr>
                                  <w:rFonts w:ascii="宋体" w:eastAsia="宋体" w:hAnsi="宋体"/>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2955925" y="0"/>
                            <a:ext cx="323850" cy="313100"/>
                          </a:xfrm>
                          <a:prstGeom prst="rect">
                            <a:avLst/>
                          </a:prstGeom>
                          <a:noFill/>
                          <a:ln w="6350">
                            <a:noFill/>
                          </a:ln>
                        </wps:spPr>
                        <wps:txbx>
                          <w:txbxContent>
                            <w:p w14:paraId="359C5A7A" w14:textId="77777777" w:rsidR="00713F7E" w:rsidRDefault="00DD2116">
                              <w:pPr>
                                <w:jc w:val="center"/>
                                <w:rPr>
                                  <w:rFonts w:ascii="宋体" w:eastAsia="宋体" w:hAnsi="宋体"/>
                                </w:rPr>
                              </w:pPr>
                              <w:r>
                                <w:rPr>
                                  <w:rFonts w:ascii="宋体" w:eastAsia="宋体" w:hAnsi="宋体"/>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2877185" y="977900"/>
                            <a:ext cx="323850" cy="313100"/>
                          </a:xfrm>
                          <a:prstGeom prst="rect">
                            <a:avLst/>
                          </a:prstGeom>
                          <a:noFill/>
                          <a:ln w="6350">
                            <a:noFill/>
                          </a:ln>
                        </wps:spPr>
                        <wps:txbx>
                          <w:txbxContent>
                            <w:p w14:paraId="1A7DC588" w14:textId="77777777" w:rsidR="00713F7E" w:rsidRDefault="00DD2116">
                              <w:pPr>
                                <w:jc w:val="center"/>
                                <w:rPr>
                                  <w:rFonts w:ascii="宋体" w:eastAsia="宋体" w:hAnsi="宋体"/>
                                </w:rPr>
                              </w:pPr>
                              <w:r>
                                <w:rPr>
                                  <w:rFonts w:ascii="宋体" w:eastAsia="宋体" w:hAnsi="宋体"/>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247DDC86" id="画布 57" o:spid="_x0000_s1026" editas="canvas" style="width:312.05pt;height:113.35pt;mso-position-horizontal-relative:char;mso-position-vertical-relative:line" coordsize="39630,143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630;height:14395;visibility:visible;mso-wrap-style:square">
                  <v:fill o:detectmouseclick="t"/>
                  <v:path o:connecttype="none"/>
                </v:shape>
                <v:shape id="图片 2" o:spid="_x0000_s1028" type="#_x0000_t75" style="position:absolute;left:7931;top:3243;width:25988;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文本框 3" o:spid="_x0000_s1029" type="#_x0000_t202" style="position:absolute;top:11938;width:3963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6CD74D2"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w:t>
                        </w:r>
                        <w:r>
                          <w:rPr>
                            <w:rFonts w:ascii="宋体" w:eastAsia="宋体" w:hAnsi="宋体" w:cs="宋体"/>
                            <w:sz w:val="18"/>
                            <w:szCs w:val="18"/>
                          </w:rPr>
                          <w:t>3</w:t>
                        </w:r>
                        <w:r>
                          <w:rPr>
                            <w:rFonts w:ascii="宋体" w:eastAsia="宋体" w:hAnsi="宋体" w:cs="宋体" w:hint="eastAsia"/>
                            <w:sz w:val="18"/>
                            <w:szCs w:val="18"/>
                          </w:rPr>
                          <w:t>-流量计；</w:t>
                        </w:r>
                        <w:r>
                          <w:rPr>
                            <w:rFonts w:ascii="宋体" w:eastAsia="宋体" w:hAnsi="宋体" w:cs="宋体"/>
                            <w:sz w:val="18"/>
                            <w:szCs w:val="18"/>
                          </w:rPr>
                          <w:t>4</w:t>
                        </w:r>
                        <w:r>
                          <w:rPr>
                            <w:rFonts w:ascii="宋体" w:eastAsia="宋体" w:hAnsi="宋体" w:cs="宋体" w:hint="eastAsia"/>
                            <w:sz w:val="18"/>
                            <w:szCs w:val="18"/>
                          </w:rPr>
                          <w:t>-手动调节阀；</w:t>
                        </w:r>
                        <w:r>
                          <w:rPr>
                            <w:rFonts w:ascii="宋体" w:eastAsia="宋体" w:hAnsi="宋体" w:cs="宋体"/>
                            <w:sz w:val="18"/>
                            <w:szCs w:val="18"/>
                          </w:rPr>
                          <w:t>5</w:t>
                        </w:r>
                        <w:r>
                          <w:rPr>
                            <w:rFonts w:ascii="宋体" w:eastAsia="宋体" w:hAnsi="宋体" w:cs="宋体" w:hint="eastAsia"/>
                            <w:sz w:val="18"/>
                            <w:szCs w:val="18"/>
                          </w:rPr>
                          <w:t>-压力传感器</w:t>
                        </w:r>
                      </w:p>
                    </w:txbxContent>
                  </v:textbox>
                </v:shape>
                <v:line id="直接连接符 5" o:spid="_x0000_s1030" style="position:absolute;flip:x y;visibility:visible;mso-wrap-style:square" from="5619,2620" to="1019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" strokecolor="black [3213]">
                  <v:stroke startarrow="oval" joinstyle="miter"/>
                </v:line>
                <v:shape id="文本框 7" o:spid="_x0000_s1031" type="#_x0000_t202" style="position:absolute;left:3524;top:271;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0C14D0D" w14:textId="77777777" w:rsidR="00713F7E" w:rsidRDefault="00DD2116">
                        <w:pPr>
                          <w:jc w:val="center"/>
                          <w:rPr>
                            <w:rFonts w:ascii="宋体" w:eastAsia="宋体" w:hAnsi="宋体"/>
                          </w:rPr>
                        </w:pPr>
                        <w:r>
                          <w:rPr>
                            <w:rFonts w:ascii="宋体" w:eastAsia="宋体" w:hAnsi="宋体" w:hint="eastAsia"/>
                          </w:rPr>
                          <w:t>1</w:t>
                        </w:r>
                      </w:p>
                    </w:txbxContent>
                  </v:textbox>
                </v:shape>
                <v:line id="直接连接符 8" o:spid="_x0000_s1032" style="position:absolute;flip:y;visibility:visible;mso-wrap-style:square" from="20351,2493" to="21367,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" strokecolor="black [3213]">
                  <v:stroke startarrow="oval" joinstyle="miter"/>
                </v:line>
                <v:line id="直接连接符 9" o:spid="_x0000_s1033" style="position:absolute;flip:y;visibility:visible;mso-wrap-style:square" from="24479,2176" to="25495,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" strokecolor="black [3213]">
                  <v:stroke startarrow="oval" joinstyle="miter"/>
                </v:line>
                <v:line id="直接连接符 11" o:spid="_x0000_s1034" style="position:absolute;flip:y;visibility:visible;mso-wrap-style:square" from="30003,2303" to="31019,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" strokecolor="black [3213]">
                  <v:stroke startarrow="oval" joinstyle="miter"/>
                </v:line>
                <v:line id="直接连接符 14" o:spid="_x0000_s1035" style="position:absolute;visibility:visible;mso-wrap-style:square" from="27311,9288" to="29470,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" strokecolor="black [3213]">
                  <v:stroke startarrow="oval" joinstyle="miter"/>
                </v:line>
                <v:shape id="文本框 17" o:spid="_x0000_s1036" type="#_x0000_t202" style="position:absolute;left:19907;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B0E1240" w14:textId="77777777" w:rsidR="00713F7E" w:rsidRDefault="00DD2116">
                        <w:pPr>
                          <w:jc w:val="center"/>
                          <w:rPr>
                            <w:rFonts w:ascii="宋体" w:eastAsia="宋体" w:hAnsi="宋体"/>
                          </w:rPr>
                        </w:pPr>
                        <w:r>
                          <w:rPr>
                            <w:rFonts w:ascii="宋体" w:eastAsia="宋体" w:hAnsi="宋体"/>
                          </w:rPr>
                          <w:t>2</w:t>
                        </w:r>
                      </w:p>
                    </w:txbxContent>
                  </v:textbox>
                </v:shape>
                <v:shape id="文本框 19" o:spid="_x0000_s1037" type="#_x0000_t202" style="position:absolute;left:23971;top:3;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269DD6E" w14:textId="77777777" w:rsidR="00713F7E" w:rsidRDefault="00DD2116">
                        <w:pPr>
                          <w:jc w:val="center"/>
                          <w:rPr>
                            <w:rFonts w:ascii="宋体" w:eastAsia="宋体" w:hAnsi="宋体"/>
                          </w:rPr>
                        </w:pPr>
                        <w:r>
                          <w:rPr>
                            <w:rFonts w:ascii="宋体" w:eastAsia="宋体" w:hAnsi="宋体"/>
                          </w:rPr>
                          <w:t>3</w:t>
                        </w:r>
                      </w:p>
                    </w:txbxContent>
                  </v:textbox>
                </v:shape>
                <v:shape id="文本框 20" o:spid="_x0000_s1038" type="#_x0000_t202" style="position:absolute;left:29559;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59C5A7A" w14:textId="77777777" w:rsidR="00713F7E" w:rsidRDefault="00DD2116">
                        <w:pPr>
                          <w:jc w:val="center"/>
                          <w:rPr>
                            <w:rFonts w:ascii="宋体" w:eastAsia="宋体" w:hAnsi="宋体"/>
                          </w:rPr>
                        </w:pPr>
                        <w:r>
                          <w:rPr>
                            <w:rFonts w:ascii="宋体" w:eastAsia="宋体" w:hAnsi="宋体"/>
                          </w:rPr>
                          <w:t>4</w:t>
                        </w:r>
                      </w:p>
                    </w:txbxContent>
                  </v:textbox>
                </v:shape>
                <v:shape id="文本框 21" o:spid="_x0000_s1039" type="#_x0000_t202" style="position:absolute;left:28771;top:9779;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7DC588" w14:textId="77777777" w:rsidR="00713F7E" w:rsidRDefault="00DD2116">
                        <w:pPr>
                          <w:jc w:val="center"/>
                          <w:rPr>
                            <w:rFonts w:ascii="宋体" w:eastAsia="宋体" w:hAnsi="宋体"/>
                          </w:rPr>
                        </w:pPr>
                        <w:r>
                          <w:rPr>
                            <w:rFonts w:ascii="宋体" w:eastAsia="宋体" w:hAnsi="宋体"/>
                          </w:rPr>
                          <w:t>5</w:t>
                        </w:r>
                      </w:p>
                    </w:txbxContent>
                  </v:textbox>
                </v:shape>
                <w10:wrap anchorx="page" anchory="page"/>
                <w10:anchorlock/>
              </v:group>
            </w:pict>
          </mc:Fallback>
        </mc:AlternateContent>
      </w:r>
    </w:p>
    <w:p w14:paraId="660FA44E" w14:textId="77777777" w:rsidR="00713F7E" w:rsidRPr="00751C58" w:rsidRDefault="00DD2116">
      <w:pPr>
        <w:pStyle w:val="af"/>
        <w:spacing w:after="156"/>
      </w:pPr>
      <w:bookmarkStart w:id="85" w:name="_Ref92744140"/>
      <w:r w:rsidRPr="00751C58">
        <w:t>图</w:t>
      </w:r>
      <w:r w:rsidRPr="00751C58">
        <w:t xml:space="preserve"> </w:t>
      </w:r>
      <w:r w:rsidRPr="00751C58">
        <w:fldChar w:fldCharType="begin"/>
      </w:r>
      <w:r w:rsidRPr="00751C58">
        <w:instrText xml:space="preserve"> SEQ </w:instrText>
      </w:r>
      <w:r w:rsidRPr="00751C58">
        <w:instrText>图</w:instrText>
      </w:r>
      <w:r w:rsidRPr="00751C58">
        <w:instrText xml:space="preserve"> \* ARABIC </w:instrText>
      </w:r>
      <w:r w:rsidRPr="00751C58">
        <w:fldChar w:fldCharType="separate"/>
      </w:r>
      <w:r w:rsidRPr="00751C58">
        <w:t>1</w:t>
      </w:r>
      <w:r w:rsidRPr="00751C58">
        <w:fldChar w:fldCharType="end"/>
      </w:r>
      <w:bookmarkEnd w:id="85"/>
      <w:r w:rsidRPr="00751C58">
        <w:t xml:space="preserve"> </w:t>
      </w:r>
      <w:r w:rsidRPr="00751C58">
        <w:rPr>
          <w:rFonts w:hint="eastAsia"/>
        </w:rPr>
        <w:t>生命支持系统供气压力与供气流量检测示意图</w:t>
      </w:r>
    </w:p>
    <w:p w14:paraId="011F437E" w14:textId="22F4E943"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2）启动生命支持系统并由空气压缩机供气，调节手动调节阀使流量计数值为额定供气流量，观察供气出口处的压力传感器检测到的供气压力值，供气压力应不低于额定供气压力值</w:t>
      </w:r>
      <w:r w:rsidR="00A20677" w:rsidRPr="00751C58">
        <w:rPr>
          <w:rFonts w:ascii="宋体" w:eastAsia="宋体" w:hAnsi="宋体" w:cs="宋体" w:hint="eastAsia"/>
          <w:bCs/>
          <w:szCs w:val="21"/>
        </w:rPr>
        <w:t>；</w:t>
      </w:r>
    </w:p>
    <w:p w14:paraId="597C5E3D" w14:textId="70A4FDD4" w:rsidR="00197DCA" w:rsidRPr="00751C58" w:rsidRDefault="00197DCA">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3）人为关停一台或多台（数量不多于备用空气压缩机数量）空气压缩机，</w:t>
      </w:r>
      <w:r w:rsidR="00E22824" w:rsidRPr="00751C58">
        <w:rPr>
          <w:rFonts w:ascii="宋体" w:eastAsia="宋体" w:hAnsi="宋体" w:cs="宋体" w:hint="eastAsia"/>
          <w:bCs/>
          <w:szCs w:val="21"/>
        </w:rPr>
        <w:t>调节手动调节阀使流量计数值为额定供气流量，观察供气出口处的压力传感器检测到的供气压力值，供气压力应不低于额定供气压力值</w:t>
      </w:r>
      <w:r w:rsidR="00A20677" w:rsidRPr="00751C58">
        <w:rPr>
          <w:rFonts w:ascii="宋体" w:eastAsia="宋体" w:hAnsi="宋体" w:cs="宋体" w:hint="eastAsia"/>
          <w:bCs/>
          <w:szCs w:val="21"/>
        </w:rPr>
        <w:t>；</w:t>
      </w:r>
    </w:p>
    <w:p w14:paraId="276CF59E" w14:textId="04AAA754" w:rsidR="00713F7E" w:rsidRPr="00751C58" w:rsidRDefault="00197DCA">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4</w:t>
      </w:r>
      <w:r w:rsidR="00DD2116" w:rsidRPr="00751C58">
        <w:rPr>
          <w:rFonts w:ascii="宋体" w:eastAsia="宋体" w:hAnsi="宋体" w:cs="宋体" w:hint="eastAsia"/>
          <w:bCs/>
          <w:szCs w:val="21"/>
        </w:rPr>
        <w:t>）人为将生命支持系统切换至紧急支援供气，调节手动调节阀使流量计数值为额定供气流量，观察供气出口处的压力传感器检测到的供气压力值，供气压力应不低于额定供气压力值。</w:t>
      </w:r>
    </w:p>
    <w:p w14:paraId="1A1774C3"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7.3　</w:t>
      </w:r>
      <w:r w:rsidRPr="00751C58">
        <w:rPr>
          <w:rFonts w:ascii="黑体" w:eastAsia="黑体" w:hAnsi="黑体" w:cs="黑体" w:hint="eastAsia"/>
          <w:bCs/>
          <w:szCs w:val="21"/>
        </w:rPr>
        <w:t>压缩空气质量</w:t>
      </w:r>
    </w:p>
    <w:p w14:paraId="10E70AF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.3.1</w:t>
      </w:r>
      <w:r w:rsidRPr="00751C58">
        <w:rPr>
          <w:rFonts w:ascii="宋体" w:eastAsia="宋体" w:hAnsi="宋体" w:cs="宋体" w:hint="eastAsia"/>
          <w:bCs/>
          <w:szCs w:val="21"/>
        </w:rPr>
        <w:t xml:space="preserve">　氧气含量、一氧化碳含量、二氧化碳含量、压力露点按下述方法检验：</w:t>
      </w:r>
    </w:p>
    <w:p w14:paraId="0A9C3E59" w14:textId="21E1F7FE"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_Ref92744140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bCs/>
          <w:szCs w:val="21"/>
        </w:rPr>
        <w:t>图 1</w:t>
      </w:r>
      <w:r w:rsidRPr="00751C58">
        <w:rPr>
          <w:rFonts w:ascii="宋体" w:eastAsia="宋体" w:hAnsi="宋体" w:cs="宋体"/>
          <w:bCs/>
          <w:szCs w:val="21"/>
        </w:rPr>
        <w:fldChar w:fldCharType="end"/>
      </w:r>
      <w:r w:rsidRPr="00751C58">
        <w:rPr>
          <w:rFonts w:ascii="宋体" w:eastAsia="宋体" w:hAnsi="宋体" w:cs="宋体" w:hint="eastAsia"/>
          <w:bCs/>
          <w:szCs w:val="21"/>
        </w:rPr>
        <w:t>示意连接系统及检测设备，宜选用压力无关的气体质量流量计且其进气端直管段长度符合气体质量流量计的相关要求；</w:t>
      </w:r>
    </w:p>
    <w:p w14:paraId="2710964A" w14:textId="74F380C5"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2）启动生命支持系统并由空气压缩机供气，调节手动调节阀使流量计数值为系统额定供气流量；</w:t>
      </w:r>
    </w:p>
    <w:p w14:paraId="42626EAF" w14:textId="3C9FF9EE"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3</w:t>
      </w:r>
      <w:r w:rsidRPr="00751C58">
        <w:rPr>
          <w:rFonts w:ascii="宋体" w:eastAsia="宋体" w:hAnsi="宋体" w:cs="宋体" w:hint="eastAsia"/>
          <w:bCs/>
          <w:szCs w:val="21"/>
        </w:rPr>
        <w:t>）通过监控系统分别读取氧气含量、一氧化碳含量、二氧化碳含量、压力露点的监测值；</w:t>
      </w:r>
    </w:p>
    <w:p w14:paraId="553D10F1" w14:textId="6043FCBF"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4</w:t>
      </w:r>
      <w:r w:rsidRPr="00751C58">
        <w:rPr>
          <w:rFonts w:ascii="宋体" w:eastAsia="宋体" w:hAnsi="宋体" w:cs="宋体" w:hint="eastAsia"/>
          <w:bCs/>
          <w:szCs w:val="21"/>
        </w:rPr>
        <w:t>）检测传感器检测位置的温度、压力值，将上述传感器监测值换算为20℃、101.3kPa条件下的数值。</w:t>
      </w:r>
    </w:p>
    <w:p w14:paraId="22BFDC2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.3.2</w:t>
      </w:r>
      <w:r w:rsidRPr="00751C58">
        <w:rPr>
          <w:rFonts w:ascii="宋体" w:eastAsia="宋体" w:hAnsi="宋体" w:cs="宋体" w:hint="eastAsia"/>
          <w:bCs/>
          <w:szCs w:val="21"/>
        </w:rPr>
        <w:t xml:space="preserve">　如果系统内设置油含量传感器，按7.</w:t>
      </w:r>
      <w:r w:rsidRPr="00751C58">
        <w:rPr>
          <w:rFonts w:ascii="宋体" w:eastAsia="宋体" w:hAnsi="宋体" w:cs="宋体"/>
          <w:bCs/>
          <w:szCs w:val="21"/>
        </w:rPr>
        <w:t>3</w:t>
      </w:r>
      <w:r w:rsidRPr="00751C58">
        <w:rPr>
          <w:rFonts w:ascii="宋体" w:eastAsia="宋体" w:hAnsi="宋体" w:cs="宋体" w:hint="eastAsia"/>
          <w:bCs/>
          <w:szCs w:val="21"/>
        </w:rPr>
        <w:t>.</w:t>
      </w:r>
      <w:r w:rsidRPr="00751C58">
        <w:rPr>
          <w:rFonts w:ascii="宋体" w:eastAsia="宋体" w:hAnsi="宋体" w:cs="宋体"/>
          <w:bCs/>
          <w:szCs w:val="21"/>
        </w:rPr>
        <w:t>1</w:t>
      </w:r>
      <w:r w:rsidRPr="00751C58">
        <w:rPr>
          <w:rFonts w:ascii="宋体" w:eastAsia="宋体" w:hAnsi="宋体" w:cs="宋体" w:hint="eastAsia"/>
          <w:bCs/>
          <w:szCs w:val="21"/>
        </w:rPr>
        <w:t>的方法检验油含量。</w:t>
      </w:r>
    </w:p>
    <w:p w14:paraId="356D552D"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.3.3</w:t>
      </w:r>
      <w:r w:rsidRPr="00751C58">
        <w:rPr>
          <w:rFonts w:ascii="宋体" w:eastAsia="宋体" w:hAnsi="宋体" w:cs="宋体" w:hint="eastAsia"/>
          <w:bCs/>
          <w:szCs w:val="21"/>
        </w:rPr>
        <w:t xml:space="preserve">　如果系统内未设置油含量传感器，按下述方法检验：</w:t>
      </w:r>
    </w:p>
    <w:p w14:paraId="3E69821B" w14:textId="77777777" w:rsidR="00713F7E" w:rsidRPr="00751C58" w:rsidRDefault="00DD2116">
      <w:pPr>
        <w:pStyle w:val="afffff9"/>
        <w:keepNext/>
      </w:pPr>
      <w:r w:rsidRPr="00751C58">
        <w:rPr>
          <w:noProof/>
        </w:rPr>
        <w:lastRenderedPageBreak/>
        <mc:AlternateContent>
          <mc:Choice Requires="wpc">
            <w:drawing>
              <wp:inline distT="0" distB="0" distL="114300" distR="114300" wp14:anchorId="0E3EC249" wp14:editId="18B03214">
                <wp:extent cx="4452620" cy="2423795"/>
                <wp:effectExtent l="0" t="0" r="0" b="0"/>
                <wp:docPr id="34" name="画布 34"/>
                <wp:cNvGraphicFramePr/>
                <a:graphic xmlns:a="http://schemas.openxmlformats.org/drawingml/2006/main">
                  <a:graphicData uri="http://schemas.microsoft.com/office/word/2010/wordprocessingCanvas">
                    <wpc:wpc>
                      <wpc:bg/>
                      <wpc:whole/>
                      <pic:pic xmlns:pic="http://schemas.openxmlformats.org/drawingml/2006/picture">
                        <pic:nvPicPr>
                          <pic:cNvPr id="35" name="图片 35"/>
                          <pic:cNvPicPr>
                            <a:picLocks noChangeAspect="1"/>
                          </pic:cNvPicPr>
                        </pic:nvPicPr>
                        <pic:blipFill>
                          <a:blip r:embed="rId16"/>
                          <a:stretch>
                            <a:fillRect/>
                          </a:stretch>
                        </pic:blipFill>
                        <pic:spPr>
                          <a:xfrm>
                            <a:off x="780008" y="372592"/>
                            <a:ext cx="3222138" cy="1548000"/>
                          </a:xfrm>
                          <a:prstGeom prst="rect">
                            <a:avLst/>
                          </a:prstGeom>
                        </pic:spPr>
                      </pic:pic>
                      <wps:wsp>
                        <wps:cNvPr id="10" name="文本框 10"/>
                        <wps:cNvSpPr txBox="1"/>
                        <wps:spPr>
                          <a:xfrm>
                            <a:off x="0" y="2037615"/>
                            <a:ext cx="4452620" cy="385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361AB"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供气出口；3-流量计；</w:t>
                              </w:r>
                              <w:r>
                                <w:rPr>
                                  <w:rFonts w:ascii="宋体" w:eastAsia="宋体" w:hAnsi="宋体" w:cs="宋体"/>
                                  <w:sz w:val="18"/>
                                  <w:szCs w:val="18"/>
                                </w:rPr>
                                <w:t>4</w:t>
                              </w:r>
                              <w:r>
                                <w:rPr>
                                  <w:rFonts w:ascii="宋体" w:eastAsia="宋体" w:hAnsi="宋体" w:cs="宋体" w:hint="eastAsia"/>
                                  <w:sz w:val="18"/>
                                  <w:szCs w:val="18"/>
                                </w:rPr>
                                <w:t>-手动调节阀；</w:t>
                              </w:r>
                            </w:p>
                            <w:p w14:paraId="56F6ABCB"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5-减压器；6-节流阀；7-浮子流量计；8-油含量传感器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连接符 12"/>
                        <wps:cNvCnPr/>
                        <wps:spPr>
                          <a:xfrm flipH="1" flipV="1">
                            <a:off x="561975" y="298093"/>
                            <a:ext cx="457200" cy="3048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352425" y="63143"/>
                            <a:ext cx="323850" cy="279400"/>
                          </a:xfrm>
                          <a:prstGeom prst="rect">
                            <a:avLst/>
                          </a:prstGeom>
                          <a:noFill/>
                          <a:ln w="6350">
                            <a:noFill/>
                          </a:ln>
                        </wps:spPr>
                        <wps:txbx>
                          <w:txbxContent>
                            <w:p w14:paraId="31465032" w14:textId="77777777" w:rsidR="00713F7E" w:rsidRDefault="00DD2116">
                              <w:pPr>
                                <w:jc w:val="center"/>
                                <w:rPr>
                                  <w:rFonts w:ascii="宋体" w:eastAsia="宋体" w:hAnsi="宋体"/>
                                </w:rPr>
                              </w:pPr>
                              <w:r>
                                <w:rPr>
                                  <w:rFonts w:ascii="宋体" w:eastAsia="宋体" w:hAnsi="宋体"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连接符 16"/>
                        <wps:cNvCnPr/>
                        <wps:spPr>
                          <a:xfrm flipV="1">
                            <a:off x="2035175" y="28539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flipV="1">
                            <a:off x="2447925" y="25364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3000375" y="26634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flipH="1">
                            <a:off x="2728913" y="1604963"/>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29" name="文本框 29"/>
                        <wps:cNvSpPr txBox="1"/>
                        <wps:spPr>
                          <a:xfrm>
                            <a:off x="1990725" y="36043"/>
                            <a:ext cx="323850" cy="279400"/>
                          </a:xfrm>
                          <a:prstGeom prst="rect">
                            <a:avLst/>
                          </a:prstGeom>
                          <a:noFill/>
                          <a:ln w="6350">
                            <a:noFill/>
                          </a:ln>
                        </wps:spPr>
                        <wps:txbx>
                          <w:txbxContent>
                            <w:p w14:paraId="114CEF55" w14:textId="77777777" w:rsidR="00713F7E" w:rsidRDefault="00DD2116">
                              <w:pPr>
                                <w:jc w:val="center"/>
                                <w:rPr>
                                  <w:rFonts w:ascii="宋体" w:eastAsia="宋体" w:hAnsi="宋体"/>
                                </w:rPr>
                              </w:pPr>
                              <w:r>
                                <w:rPr>
                                  <w:rFonts w:ascii="宋体" w:eastAsia="宋体" w:hAnsi="宋体"/>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2397125" y="36338"/>
                            <a:ext cx="323850" cy="313100"/>
                          </a:xfrm>
                          <a:prstGeom prst="rect">
                            <a:avLst/>
                          </a:prstGeom>
                          <a:noFill/>
                          <a:ln w="6350">
                            <a:noFill/>
                          </a:ln>
                        </wps:spPr>
                        <wps:txbx>
                          <w:txbxContent>
                            <w:p w14:paraId="20A80829" w14:textId="77777777" w:rsidR="00713F7E" w:rsidRDefault="00DD2116">
                              <w:pPr>
                                <w:jc w:val="center"/>
                                <w:rPr>
                                  <w:rFonts w:ascii="宋体" w:eastAsia="宋体" w:hAnsi="宋体"/>
                                </w:rPr>
                              </w:pPr>
                              <w:r>
                                <w:rPr>
                                  <w:rFonts w:ascii="宋体" w:eastAsia="宋体" w:hAnsi="宋体"/>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955925" y="35998"/>
                            <a:ext cx="323850" cy="313100"/>
                          </a:xfrm>
                          <a:prstGeom prst="rect">
                            <a:avLst/>
                          </a:prstGeom>
                          <a:noFill/>
                          <a:ln w="6350">
                            <a:noFill/>
                          </a:ln>
                        </wps:spPr>
                        <wps:txbx>
                          <w:txbxContent>
                            <w:p w14:paraId="55CDBA5B" w14:textId="77777777" w:rsidR="00713F7E" w:rsidRDefault="00DD2116">
                              <w:pPr>
                                <w:jc w:val="center"/>
                                <w:rPr>
                                  <w:rFonts w:ascii="宋体" w:eastAsia="宋体" w:hAnsi="宋体"/>
                                </w:rPr>
                              </w:pPr>
                              <w:r>
                                <w:rPr>
                                  <w:rFonts w:ascii="宋体" w:eastAsia="宋体" w:hAnsi="宋体"/>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2096135" y="1128198"/>
                            <a:ext cx="323850" cy="313100"/>
                          </a:xfrm>
                          <a:prstGeom prst="rect">
                            <a:avLst/>
                          </a:prstGeom>
                          <a:noFill/>
                          <a:ln w="6350">
                            <a:noFill/>
                          </a:ln>
                        </wps:spPr>
                        <wps:txbx>
                          <w:txbxContent>
                            <w:p w14:paraId="313839AE" w14:textId="77777777" w:rsidR="00713F7E" w:rsidRDefault="00DD2116">
                              <w:pPr>
                                <w:jc w:val="center"/>
                                <w:rPr>
                                  <w:rFonts w:ascii="宋体" w:eastAsia="宋体" w:hAnsi="宋体"/>
                                </w:rPr>
                              </w:pPr>
                              <w:r>
                                <w:rPr>
                                  <w:rFonts w:ascii="宋体" w:eastAsia="宋体" w:hAnsi="宋体"/>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直接连接符 38"/>
                        <wps:cNvCnPr/>
                        <wps:spPr>
                          <a:xfrm flipH="1">
                            <a:off x="2381251" y="1000125"/>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2477135" y="1766373"/>
                            <a:ext cx="323850" cy="313100"/>
                          </a:xfrm>
                          <a:prstGeom prst="rect">
                            <a:avLst/>
                          </a:prstGeom>
                          <a:noFill/>
                          <a:ln w="6350">
                            <a:noFill/>
                          </a:ln>
                        </wps:spPr>
                        <wps:txbx>
                          <w:txbxContent>
                            <w:p w14:paraId="4C59221F" w14:textId="77777777" w:rsidR="00713F7E" w:rsidRDefault="00DD2116">
                              <w:pPr>
                                <w:jc w:val="center"/>
                                <w:rPr>
                                  <w:rFonts w:ascii="宋体" w:eastAsia="宋体" w:hAnsi="宋体"/>
                                </w:rPr>
                              </w:pPr>
                              <w:r>
                                <w:rPr>
                                  <w:rFonts w:ascii="宋体" w:eastAsia="宋体" w:hAnsi="宋体" w:hint="eastAsia"/>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连接符 40"/>
                        <wps:cNvCnPr/>
                        <wps:spPr>
                          <a:xfrm flipH="1">
                            <a:off x="3052763" y="1643063"/>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1" name="文本框 41"/>
                        <wps:cNvSpPr txBox="1"/>
                        <wps:spPr>
                          <a:xfrm>
                            <a:off x="2800985" y="1804473"/>
                            <a:ext cx="323850" cy="313100"/>
                          </a:xfrm>
                          <a:prstGeom prst="rect">
                            <a:avLst/>
                          </a:prstGeom>
                          <a:noFill/>
                          <a:ln w="6350">
                            <a:noFill/>
                          </a:ln>
                        </wps:spPr>
                        <wps:txbx>
                          <w:txbxContent>
                            <w:p w14:paraId="72356779" w14:textId="77777777" w:rsidR="00713F7E" w:rsidRDefault="00DD2116">
                              <w:pPr>
                                <w:jc w:val="center"/>
                                <w:rPr>
                                  <w:rFonts w:ascii="宋体" w:eastAsia="宋体" w:hAnsi="宋体"/>
                                </w:rPr>
                              </w:pPr>
                              <w:r>
                                <w:rPr>
                                  <w:rFonts w:ascii="宋体" w:eastAsia="宋体" w:hAnsi="宋体"/>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连接符 42"/>
                        <wps:cNvCnPr/>
                        <wps:spPr>
                          <a:xfrm flipH="1">
                            <a:off x="3400425" y="1643063"/>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3" name="文本框 43"/>
                        <wps:cNvSpPr txBox="1"/>
                        <wps:spPr>
                          <a:xfrm>
                            <a:off x="3148647" y="1804473"/>
                            <a:ext cx="323850" cy="313100"/>
                          </a:xfrm>
                          <a:prstGeom prst="rect">
                            <a:avLst/>
                          </a:prstGeom>
                          <a:noFill/>
                          <a:ln w="6350">
                            <a:noFill/>
                          </a:ln>
                        </wps:spPr>
                        <wps:txbx>
                          <w:txbxContent>
                            <w:p w14:paraId="3F7989F5" w14:textId="77777777" w:rsidR="00713F7E" w:rsidRDefault="00DD2116">
                              <w:pPr>
                                <w:jc w:val="center"/>
                                <w:rPr>
                                  <w:rFonts w:ascii="宋体" w:eastAsia="宋体" w:hAnsi="宋体"/>
                                </w:rPr>
                              </w:pPr>
                              <w:r>
                                <w:rPr>
                                  <w:rFonts w:ascii="宋体" w:eastAsia="宋体" w:hAnsi="宋体"/>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0E3EC249" id="画布 34" o:spid="_x0000_s1040" editas="canvas" style="width:350.6pt;height:190.85pt;mso-position-horizontal-relative:char;mso-position-vertical-relative:line" coordsize="44526,242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">
                <v:shape id="_x0000_s1041" type="#_x0000_t75" style="position:absolute;width:44526;height:24237;visibility:visible;mso-wrap-style:square">
                  <v:fill o:detectmouseclick="t"/>
                  <v:path o:connecttype="none"/>
                </v:shape>
                <v:shape id="图片 35" o:spid="_x0000_s1042" type="#_x0000_t75" style="position:absolute;left:7800;top:3725;width:32221;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">
                  <v:imagedata r:id="rId17" o:title=""/>
                </v:shape>
                <v:shape id="文本框 10" o:spid="_x0000_s1043" type="#_x0000_t202" style="position:absolute;top:20376;width:44526;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FF361AB"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供气出口；3-流量计；</w:t>
                        </w:r>
                        <w:r>
                          <w:rPr>
                            <w:rFonts w:ascii="宋体" w:eastAsia="宋体" w:hAnsi="宋体" w:cs="宋体"/>
                            <w:sz w:val="18"/>
                            <w:szCs w:val="18"/>
                          </w:rPr>
                          <w:t>4</w:t>
                        </w:r>
                        <w:r>
                          <w:rPr>
                            <w:rFonts w:ascii="宋体" w:eastAsia="宋体" w:hAnsi="宋体" w:cs="宋体" w:hint="eastAsia"/>
                            <w:sz w:val="18"/>
                            <w:szCs w:val="18"/>
                          </w:rPr>
                          <w:t>-手动调节阀；</w:t>
                        </w:r>
                      </w:p>
                      <w:p w14:paraId="56F6ABCB"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5-减压器；6-节流阀；7-浮子流量计；8-油含量传感器</w:t>
                        </w:r>
                      </w:p>
                    </w:txbxContent>
                  </v:textbox>
                </v:shape>
                <v:line id="直接连接符 12" o:spid="_x0000_s1044" style="position:absolute;flip:x y;visibility:visible;mso-wrap-style:square" from="5619,2980" to="10191,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" strokecolor="black [3213]">
                  <v:stroke startarrow="oval" joinstyle="miter"/>
                </v:line>
                <v:shape id="文本框 13" o:spid="_x0000_s1045" type="#_x0000_t202" style="position:absolute;left:3524;top:631;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1465032" w14:textId="77777777" w:rsidR="00713F7E" w:rsidRDefault="00DD2116">
                        <w:pPr>
                          <w:jc w:val="center"/>
                          <w:rPr>
                            <w:rFonts w:ascii="宋体" w:eastAsia="宋体" w:hAnsi="宋体"/>
                          </w:rPr>
                        </w:pPr>
                        <w:r>
                          <w:rPr>
                            <w:rFonts w:ascii="宋体" w:eastAsia="宋体" w:hAnsi="宋体" w:hint="eastAsia"/>
                          </w:rPr>
                          <w:t>1</w:t>
                        </w:r>
                      </w:p>
                    </w:txbxContent>
                  </v:textbox>
                </v:shape>
                <v:line id="直接连接符 16" o:spid="_x0000_s1046" style="position:absolute;flip:y;visibility:visible;mso-wrap-style:square" from="20351,2853" to="21367,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" strokecolor="black [3213]">
                  <v:stroke startarrow="oval" joinstyle="miter"/>
                </v:line>
                <v:line id="直接连接符 22" o:spid="_x0000_s1047" style="position:absolute;flip:y;visibility:visible;mso-wrap-style:square" from="24479,2536" to="2549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" strokecolor="black [3213]">
                  <v:stroke startarrow="oval" joinstyle="miter"/>
                </v:line>
                <v:line id="直接连接符 23" o:spid="_x0000_s1048" style="position:absolute;flip:y;visibility:visible;mso-wrap-style:square" from="30003,2663" to="3101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" strokecolor="black [3213]">
                  <v:stroke startarrow="oval" joinstyle="miter"/>
                </v:line>
                <v:line id="直接连接符 24" o:spid="_x0000_s1049" style="position:absolute;flip:x;visibility:visible;mso-wrap-style:square" from="27289,16049" to="28479,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" strokecolor="black [3213]">
                  <v:stroke startarrow="oval" joinstyle="miter"/>
                </v:line>
                <v:shape id="文本框 29" o:spid="_x0000_s1050" type="#_x0000_t202" style="position:absolute;left:19907;top:360;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14CEF55" w14:textId="77777777" w:rsidR="00713F7E" w:rsidRDefault="00DD2116">
                        <w:pPr>
                          <w:jc w:val="center"/>
                          <w:rPr>
                            <w:rFonts w:ascii="宋体" w:eastAsia="宋体" w:hAnsi="宋体"/>
                          </w:rPr>
                        </w:pPr>
                        <w:r>
                          <w:rPr>
                            <w:rFonts w:ascii="宋体" w:eastAsia="宋体" w:hAnsi="宋体"/>
                          </w:rPr>
                          <w:t>2</w:t>
                        </w:r>
                      </w:p>
                    </w:txbxContent>
                  </v:textbox>
                </v:shape>
                <v:shape id="文本框 30" o:spid="_x0000_s1051" type="#_x0000_t202" style="position:absolute;left:23971;top:363;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0A80829" w14:textId="77777777" w:rsidR="00713F7E" w:rsidRDefault="00DD2116">
                        <w:pPr>
                          <w:jc w:val="center"/>
                          <w:rPr>
                            <w:rFonts w:ascii="宋体" w:eastAsia="宋体" w:hAnsi="宋体"/>
                          </w:rPr>
                        </w:pPr>
                        <w:r>
                          <w:rPr>
                            <w:rFonts w:ascii="宋体" w:eastAsia="宋体" w:hAnsi="宋体"/>
                          </w:rPr>
                          <w:t>3</w:t>
                        </w:r>
                      </w:p>
                    </w:txbxContent>
                  </v:textbox>
                </v:shape>
                <v:shape id="文本框 31" o:spid="_x0000_s1052" type="#_x0000_t202" style="position:absolute;left:29559;top:359;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5CDBA5B" w14:textId="77777777" w:rsidR="00713F7E" w:rsidRDefault="00DD2116">
                        <w:pPr>
                          <w:jc w:val="center"/>
                          <w:rPr>
                            <w:rFonts w:ascii="宋体" w:eastAsia="宋体" w:hAnsi="宋体"/>
                          </w:rPr>
                        </w:pPr>
                        <w:r>
                          <w:rPr>
                            <w:rFonts w:ascii="宋体" w:eastAsia="宋体" w:hAnsi="宋体"/>
                          </w:rPr>
                          <w:t>4</w:t>
                        </w:r>
                      </w:p>
                    </w:txbxContent>
                  </v:textbox>
                </v:shape>
                <v:shape id="文本框 33" o:spid="_x0000_s1053" type="#_x0000_t202" style="position:absolute;left:20961;top:11281;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13839AE" w14:textId="77777777" w:rsidR="00713F7E" w:rsidRDefault="00DD2116">
                        <w:pPr>
                          <w:jc w:val="center"/>
                          <w:rPr>
                            <w:rFonts w:ascii="宋体" w:eastAsia="宋体" w:hAnsi="宋体"/>
                          </w:rPr>
                        </w:pPr>
                        <w:r>
                          <w:rPr>
                            <w:rFonts w:ascii="宋体" w:eastAsia="宋体" w:hAnsi="宋体"/>
                          </w:rPr>
                          <w:t>5</w:t>
                        </w:r>
                      </w:p>
                    </w:txbxContent>
                  </v:textbox>
                </v:shape>
                <v:line id="直接连接符 38" o:spid="_x0000_s1054" style="position:absolute;flip:x;visibility:visible;mso-wrap-style:square" from="23812,10001" to="25003,1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" strokecolor="black [3213]">
                  <v:stroke startarrow="oval" joinstyle="miter"/>
                </v:line>
                <v:shape id="文本框 39" o:spid="_x0000_s1055" type="#_x0000_t202" style="position:absolute;left:24771;top:17663;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4C59221F" w14:textId="77777777" w:rsidR="00713F7E" w:rsidRDefault="00DD2116">
                        <w:pPr>
                          <w:jc w:val="center"/>
                          <w:rPr>
                            <w:rFonts w:ascii="宋体" w:eastAsia="宋体" w:hAnsi="宋体"/>
                          </w:rPr>
                        </w:pPr>
                        <w:r>
                          <w:rPr>
                            <w:rFonts w:ascii="宋体" w:eastAsia="宋体" w:hAnsi="宋体" w:hint="eastAsia"/>
                          </w:rPr>
                          <w:t>6</w:t>
                        </w:r>
                      </w:p>
                    </w:txbxContent>
                  </v:textbox>
                </v:shape>
                <v:line id="直接连接符 40" o:spid="_x0000_s1056" style="position:absolute;flip:x;visibility:visible;mso-wrap-style:square" from="30527,16430" to="31718,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" strokecolor="black [3213]">
                  <v:stroke startarrow="oval" joinstyle="miter"/>
                </v:line>
                <v:shape id="文本框 41" o:spid="_x0000_s1057" type="#_x0000_t202" style="position:absolute;left:28009;top:18044;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2356779" w14:textId="77777777" w:rsidR="00713F7E" w:rsidRDefault="00DD2116">
                        <w:pPr>
                          <w:jc w:val="center"/>
                          <w:rPr>
                            <w:rFonts w:ascii="宋体" w:eastAsia="宋体" w:hAnsi="宋体"/>
                          </w:rPr>
                        </w:pPr>
                        <w:r>
                          <w:rPr>
                            <w:rFonts w:ascii="宋体" w:eastAsia="宋体" w:hAnsi="宋体"/>
                          </w:rPr>
                          <w:t>7</w:t>
                        </w:r>
                      </w:p>
                    </w:txbxContent>
                  </v:textbox>
                </v:shape>
                <v:line id="直接连接符 42" o:spid="_x0000_s1058" style="position:absolute;flip:x;visibility:visible;mso-wrap-style:square" from="34004,16430" to="3519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" strokecolor="black [3213]">
                  <v:stroke startarrow="oval" joinstyle="miter"/>
                </v:line>
                <v:shape id="文本框 43" o:spid="_x0000_s1059" type="#_x0000_t202" style="position:absolute;left:31486;top:18044;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F7989F5" w14:textId="77777777" w:rsidR="00713F7E" w:rsidRDefault="00DD2116">
                        <w:pPr>
                          <w:jc w:val="center"/>
                          <w:rPr>
                            <w:rFonts w:ascii="宋体" w:eastAsia="宋体" w:hAnsi="宋体"/>
                          </w:rPr>
                        </w:pPr>
                        <w:r>
                          <w:rPr>
                            <w:rFonts w:ascii="宋体" w:eastAsia="宋体" w:hAnsi="宋体"/>
                          </w:rPr>
                          <w:t>8</w:t>
                        </w:r>
                      </w:p>
                    </w:txbxContent>
                  </v:textbox>
                </v:shape>
                <w10:wrap anchorx="page" anchory="page"/>
                <w10:anchorlock/>
              </v:group>
            </w:pict>
          </mc:Fallback>
        </mc:AlternateContent>
      </w:r>
    </w:p>
    <w:p w14:paraId="34AE6295" w14:textId="77777777" w:rsidR="00713F7E" w:rsidRPr="00751C58" w:rsidRDefault="00DD2116">
      <w:pPr>
        <w:pStyle w:val="af"/>
        <w:spacing w:after="156"/>
        <w:rPr>
          <w:rFonts w:ascii="宋体" w:eastAsia="宋体" w:hAnsi="宋体" w:cs="宋体"/>
        </w:rPr>
      </w:pPr>
      <w:bookmarkStart w:id="86" w:name="_Ref128322660"/>
      <w:r w:rsidRPr="00751C58">
        <w:rPr>
          <w:rFonts w:hint="eastAsia"/>
        </w:rPr>
        <w:t>图</w:t>
      </w:r>
      <w:r w:rsidRPr="00751C58">
        <w:rPr>
          <w:rFonts w:hint="eastAsia"/>
        </w:rPr>
        <w:t xml:space="preserve"> </w:t>
      </w:r>
      <w:r w:rsidRPr="00751C58">
        <w:fldChar w:fldCharType="begin"/>
      </w:r>
      <w:r w:rsidRPr="00751C58">
        <w:instrText xml:space="preserve"> </w:instrText>
      </w:r>
      <w:r w:rsidRPr="00751C58">
        <w:rPr>
          <w:rFonts w:hint="eastAsia"/>
        </w:rPr>
        <w:instrText xml:space="preserve">SEQ </w:instrText>
      </w:r>
      <w:r w:rsidRPr="00751C58">
        <w:rPr>
          <w:rFonts w:hint="eastAsia"/>
        </w:rPr>
        <w:instrText>图</w:instrText>
      </w:r>
      <w:r w:rsidRPr="00751C58">
        <w:rPr>
          <w:rFonts w:hint="eastAsia"/>
        </w:rPr>
        <w:instrText xml:space="preserve"> \* ARABIC</w:instrText>
      </w:r>
      <w:r w:rsidRPr="00751C58">
        <w:instrText xml:space="preserve"> </w:instrText>
      </w:r>
      <w:r w:rsidRPr="00751C58">
        <w:fldChar w:fldCharType="separate"/>
      </w:r>
      <w:r w:rsidRPr="00751C58">
        <w:t>2</w:t>
      </w:r>
      <w:r w:rsidRPr="00751C58">
        <w:fldChar w:fldCharType="end"/>
      </w:r>
      <w:bookmarkEnd w:id="86"/>
      <w:r w:rsidRPr="00751C58">
        <w:t xml:space="preserve"> </w:t>
      </w:r>
      <w:r w:rsidRPr="00751C58">
        <w:rPr>
          <w:rFonts w:hint="eastAsia"/>
        </w:rPr>
        <w:t>生命支持系统油含量检验示意图</w:t>
      </w:r>
    </w:p>
    <w:p w14:paraId="2108BB28" w14:textId="532CBA4D"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_Ref128322660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hint="eastAsia"/>
          <w:bCs/>
          <w:szCs w:val="21"/>
        </w:rPr>
        <w:t xml:space="preserve">图 </w:t>
      </w:r>
      <w:r w:rsidRPr="00751C58">
        <w:rPr>
          <w:rFonts w:ascii="宋体" w:eastAsia="宋体" w:hAnsi="宋体" w:cs="宋体"/>
          <w:bCs/>
          <w:szCs w:val="21"/>
        </w:rPr>
        <w:t>2</w:t>
      </w:r>
      <w:r w:rsidRPr="00751C58">
        <w:rPr>
          <w:rFonts w:ascii="宋体" w:eastAsia="宋体" w:hAnsi="宋体" w:cs="宋体"/>
          <w:bCs/>
          <w:szCs w:val="21"/>
        </w:rPr>
        <w:fldChar w:fldCharType="end"/>
      </w:r>
      <w:r w:rsidRPr="00751C58">
        <w:rPr>
          <w:rFonts w:ascii="宋体" w:eastAsia="宋体" w:hAnsi="宋体" w:cs="宋体" w:hint="eastAsia"/>
          <w:bCs/>
          <w:szCs w:val="21"/>
        </w:rPr>
        <w:t>示意连接系统及检测设备，宜选用压力无关的气体质量流量计且其进气端直管段长度符合气体质量流量计的相关要求；</w:t>
      </w:r>
    </w:p>
    <w:p w14:paraId="6700BCE1" w14:textId="75F4094A"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2）启动生命支持系统并由空气压缩机供气，调节手动调节阀使流量计数值为系统额定供气流量；</w:t>
      </w:r>
    </w:p>
    <w:p w14:paraId="225AEB4B" w14:textId="2E155C9C"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3</w:t>
      </w:r>
      <w:r w:rsidRPr="00751C58">
        <w:rPr>
          <w:rFonts w:ascii="宋体" w:eastAsia="宋体" w:hAnsi="宋体" w:cs="宋体" w:hint="eastAsia"/>
          <w:bCs/>
          <w:szCs w:val="21"/>
        </w:rPr>
        <w:t>）调节减压器和节流阀使压缩空气采样支路的压力、流量满足油含量传感器的要求，读取油含量传感器的示值。</w:t>
      </w:r>
    </w:p>
    <w:p w14:paraId="150150C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7</w:t>
      </w:r>
      <w:r w:rsidRPr="00751C58">
        <w:rPr>
          <w:rFonts w:ascii="黑体" w:eastAsia="黑体" w:hAnsi="黑体" w:cs="宋体"/>
          <w:bCs/>
          <w:szCs w:val="21"/>
        </w:rPr>
        <w:t>.3.4</w:t>
      </w:r>
      <w:r w:rsidRPr="00751C58">
        <w:rPr>
          <w:rFonts w:ascii="宋体" w:eastAsia="宋体" w:hAnsi="宋体" w:cs="宋体" w:hint="eastAsia"/>
          <w:bCs/>
          <w:szCs w:val="21"/>
        </w:rPr>
        <w:t xml:space="preserve">　颗粒物含量按</w:t>
      </w:r>
      <w:r w:rsidRPr="00751C58">
        <w:rPr>
          <w:rFonts w:ascii="宋体" w:eastAsia="宋体" w:hAnsi="宋体" w:cs="宋体"/>
          <w:bCs/>
          <w:szCs w:val="21"/>
        </w:rPr>
        <w:t>GB/T 31975-2015</w:t>
      </w:r>
      <w:r w:rsidRPr="00751C58">
        <w:rPr>
          <w:rFonts w:ascii="宋体" w:eastAsia="宋体" w:hAnsi="宋体" w:cs="宋体" w:hint="eastAsia"/>
          <w:bCs/>
          <w:szCs w:val="21"/>
        </w:rPr>
        <w:t>中附录A的相关规定执行。</w:t>
      </w:r>
    </w:p>
    <w:p w14:paraId="6E847C11"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7.4　</w:t>
      </w:r>
      <w:r w:rsidRPr="00751C58">
        <w:rPr>
          <w:rFonts w:ascii="黑体" w:eastAsia="黑体" w:hAnsi="黑体" w:cs="黑体" w:hint="eastAsia"/>
          <w:bCs/>
          <w:szCs w:val="21"/>
        </w:rPr>
        <w:t>供气温度控制</w:t>
      </w:r>
    </w:p>
    <w:p w14:paraId="6B988498" w14:textId="77777777"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按下述方法进行生物支持系统供气温度的检验：</w:t>
      </w:r>
    </w:p>
    <w:p w14:paraId="5523B520" w14:textId="77777777" w:rsidR="00713F7E" w:rsidRPr="00751C58" w:rsidRDefault="00DD2116">
      <w:pPr>
        <w:pStyle w:val="afffff9"/>
        <w:keepNext/>
      </w:pPr>
      <w:r w:rsidRPr="00751C58">
        <w:rPr>
          <w:noProof/>
        </w:rPr>
        <mc:AlternateContent>
          <mc:Choice Requires="wpc">
            <w:drawing>
              <wp:inline distT="0" distB="0" distL="114300" distR="114300" wp14:anchorId="3A7DEEA6" wp14:editId="0C3937CA">
                <wp:extent cx="3963035" cy="1480185"/>
                <wp:effectExtent l="0" t="0" r="0" b="0"/>
                <wp:docPr id="54" name="画布 54"/>
                <wp:cNvGraphicFramePr/>
                <a:graphic xmlns:a="http://schemas.openxmlformats.org/drawingml/2006/main">
                  <a:graphicData uri="http://schemas.microsoft.com/office/word/2010/wordprocessingCanvas">
                    <wpc:wpc>
                      <wpc:bg/>
                      <wpc:whole/>
                      <pic:pic xmlns:pic="http://schemas.openxmlformats.org/drawingml/2006/picture">
                        <pic:nvPicPr>
                          <pic:cNvPr id="55" name="图片 55"/>
                          <pic:cNvPicPr>
                            <a:picLocks noChangeAspect="1"/>
                          </pic:cNvPicPr>
                        </pic:nvPicPr>
                        <pic:blipFill>
                          <a:blip r:embed="rId18"/>
                          <a:stretch>
                            <a:fillRect/>
                          </a:stretch>
                        </pic:blipFill>
                        <pic:spPr>
                          <a:xfrm>
                            <a:off x="779001" y="337005"/>
                            <a:ext cx="2607879" cy="758369"/>
                          </a:xfrm>
                          <a:prstGeom prst="rect">
                            <a:avLst/>
                          </a:prstGeom>
                        </pic:spPr>
                      </pic:pic>
                      <wps:wsp>
                        <wps:cNvPr id="37" name="文本框 37"/>
                        <wps:cNvSpPr txBox="1"/>
                        <wps:spPr>
                          <a:xfrm>
                            <a:off x="0" y="1198720"/>
                            <a:ext cx="396303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C5D91"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w:t>
                              </w:r>
                              <w:r>
                                <w:rPr>
                                  <w:rFonts w:ascii="宋体" w:eastAsia="宋体" w:hAnsi="宋体" w:cs="宋体"/>
                                  <w:sz w:val="18"/>
                                  <w:szCs w:val="18"/>
                                </w:rPr>
                                <w:t>3</w:t>
                              </w:r>
                              <w:r>
                                <w:rPr>
                                  <w:rFonts w:ascii="宋体" w:eastAsia="宋体" w:hAnsi="宋体" w:cs="宋体" w:hint="eastAsia"/>
                                  <w:sz w:val="18"/>
                                  <w:szCs w:val="18"/>
                                </w:rPr>
                                <w:t>-流量计；4-手动调节阀；</w:t>
                              </w:r>
                              <w:r>
                                <w:rPr>
                                  <w:rFonts w:ascii="宋体" w:eastAsia="宋体" w:hAnsi="宋体" w:cs="宋体"/>
                                  <w:sz w:val="18"/>
                                  <w:szCs w:val="18"/>
                                </w:rPr>
                                <w:t>5</w:t>
                              </w:r>
                              <w:r>
                                <w:rPr>
                                  <w:rFonts w:ascii="宋体" w:eastAsia="宋体" w:hAnsi="宋体" w:cs="宋体" w:hint="eastAsia"/>
                                  <w:sz w:val="18"/>
                                  <w:szCs w:val="18"/>
                                </w:rPr>
                                <w:t>-温度传感器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连接符 44"/>
                        <wps:cNvCnPr/>
                        <wps:spPr>
                          <a:xfrm flipH="1" flipV="1">
                            <a:off x="561975" y="262095"/>
                            <a:ext cx="457200" cy="3048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5" name="文本框 45"/>
                        <wps:cNvSpPr txBox="1"/>
                        <wps:spPr>
                          <a:xfrm>
                            <a:off x="352425" y="27145"/>
                            <a:ext cx="323850" cy="279400"/>
                          </a:xfrm>
                          <a:prstGeom prst="rect">
                            <a:avLst/>
                          </a:prstGeom>
                          <a:noFill/>
                          <a:ln w="6350">
                            <a:noFill/>
                          </a:ln>
                        </wps:spPr>
                        <wps:txbx>
                          <w:txbxContent>
                            <w:p w14:paraId="594B4BB9" w14:textId="77777777" w:rsidR="00713F7E" w:rsidRDefault="00DD2116">
                              <w:pPr>
                                <w:jc w:val="center"/>
                                <w:rPr>
                                  <w:rFonts w:ascii="宋体" w:eastAsia="宋体" w:hAnsi="宋体"/>
                                </w:rPr>
                              </w:pPr>
                              <w:r>
                                <w:rPr>
                                  <w:rFonts w:ascii="宋体" w:eastAsia="宋体" w:hAnsi="宋体"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连接符 46"/>
                        <wps:cNvCnPr/>
                        <wps:spPr>
                          <a:xfrm flipV="1">
                            <a:off x="2035175" y="249395"/>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flipV="1">
                            <a:off x="2447925" y="24622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flipV="1">
                            <a:off x="3000375" y="230345"/>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a:off x="2733675" y="914558"/>
                            <a:ext cx="215900" cy="19685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50" name="文本框 50"/>
                        <wps:cNvSpPr txBox="1"/>
                        <wps:spPr>
                          <a:xfrm>
                            <a:off x="1990725" y="45"/>
                            <a:ext cx="323850" cy="279400"/>
                          </a:xfrm>
                          <a:prstGeom prst="rect">
                            <a:avLst/>
                          </a:prstGeom>
                          <a:noFill/>
                          <a:ln w="6350">
                            <a:noFill/>
                          </a:ln>
                        </wps:spPr>
                        <wps:txbx>
                          <w:txbxContent>
                            <w:p w14:paraId="7872927C" w14:textId="77777777" w:rsidR="00713F7E" w:rsidRDefault="00DD2116">
                              <w:pPr>
                                <w:jc w:val="center"/>
                                <w:rPr>
                                  <w:rFonts w:ascii="宋体" w:eastAsia="宋体" w:hAnsi="宋体"/>
                                </w:rPr>
                              </w:pPr>
                              <w:r>
                                <w:rPr>
                                  <w:rFonts w:ascii="宋体" w:eastAsia="宋体" w:hAnsi="宋体"/>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2397125" y="28918"/>
                            <a:ext cx="323850" cy="313100"/>
                          </a:xfrm>
                          <a:prstGeom prst="rect">
                            <a:avLst/>
                          </a:prstGeom>
                          <a:noFill/>
                          <a:ln w="6350">
                            <a:noFill/>
                          </a:ln>
                        </wps:spPr>
                        <wps:txbx>
                          <w:txbxContent>
                            <w:p w14:paraId="6D91052C" w14:textId="77777777" w:rsidR="00713F7E" w:rsidRDefault="00DD2116">
                              <w:pPr>
                                <w:jc w:val="center"/>
                                <w:rPr>
                                  <w:rFonts w:ascii="宋体" w:eastAsia="宋体" w:hAnsi="宋体"/>
                                </w:rPr>
                              </w:pPr>
                              <w:r>
                                <w:rPr>
                                  <w:rFonts w:ascii="宋体" w:eastAsia="宋体" w:hAnsi="宋体"/>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2955925" y="0"/>
                            <a:ext cx="323850" cy="313100"/>
                          </a:xfrm>
                          <a:prstGeom prst="rect">
                            <a:avLst/>
                          </a:prstGeom>
                          <a:noFill/>
                          <a:ln w="6350">
                            <a:noFill/>
                          </a:ln>
                        </wps:spPr>
                        <wps:txbx>
                          <w:txbxContent>
                            <w:p w14:paraId="2278B268" w14:textId="77777777" w:rsidR="00713F7E" w:rsidRDefault="00DD2116">
                              <w:pPr>
                                <w:jc w:val="center"/>
                                <w:rPr>
                                  <w:rFonts w:ascii="宋体" w:eastAsia="宋体" w:hAnsi="宋体"/>
                                </w:rPr>
                              </w:pPr>
                              <w:r>
                                <w:rPr>
                                  <w:rFonts w:ascii="宋体" w:eastAsia="宋体" w:hAnsi="宋体"/>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2873375" y="963613"/>
                            <a:ext cx="323850" cy="313100"/>
                          </a:xfrm>
                          <a:prstGeom prst="rect">
                            <a:avLst/>
                          </a:prstGeom>
                          <a:noFill/>
                          <a:ln w="6350">
                            <a:noFill/>
                          </a:ln>
                        </wps:spPr>
                        <wps:txbx>
                          <w:txbxContent>
                            <w:p w14:paraId="0AC57308" w14:textId="77777777" w:rsidR="00713F7E" w:rsidRDefault="00DD2116">
                              <w:pPr>
                                <w:jc w:val="center"/>
                                <w:rPr>
                                  <w:rFonts w:ascii="宋体" w:eastAsia="宋体" w:hAnsi="宋体"/>
                                </w:rPr>
                              </w:pPr>
                              <w:r>
                                <w:rPr>
                                  <w:rFonts w:ascii="宋体" w:eastAsia="宋体" w:hAnsi="宋体"/>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3A7DEEA6" id="画布 54" o:spid="_x0000_s1060" editas="canvas" style="width:312.05pt;height:116.55pt;mso-position-horizontal-relative:char;mso-position-vertical-relative:line" coordsize="39630,148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">
                <v:shape id="_x0000_s1061" type="#_x0000_t75" style="position:absolute;width:39630;height:14801;visibility:visible;mso-wrap-style:square">
                  <v:fill o:detectmouseclick="t"/>
                  <v:path o:connecttype="none"/>
                </v:shape>
                <v:shape id="图片 55" o:spid="_x0000_s1062" type="#_x0000_t75" style="position:absolute;left:7790;top:3370;width:26078;height:7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">
                  <v:imagedata r:id="rId19" o:title=""/>
                </v:shape>
                <v:shape id="文本框 37" o:spid="_x0000_s1063" type="#_x0000_t202" style="position:absolute;top:11987;width:3963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D8C5D91"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1-生命支持系统；2</w:t>
                        </w:r>
                        <w:r>
                          <w:rPr>
                            <w:rFonts w:ascii="宋体" w:eastAsia="宋体" w:hAnsi="宋体" w:cs="宋体"/>
                            <w:sz w:val="18"/>
                            <w:szCs w:val="18"/>
                          </w:rPr>
                          <w:t>-</w:t>
                        </w:r>
                        <w:r>
                          <w:rPr>
                            <w:rFonts w:ascii="宋体" w:eastAsia="宋体" w:hAnsi="宋体" w:cs="宋体" w:hint="eastAsia"/>
                            <w:sz w:val="18"/>
                            <w:szCs w:val="18"/>
                          </w:rPr>
                          <w:t>供气出口；</w:t>
                        </w:r>
                        <w:r>
                          <w:rPr>
                            <w:rFonts w:ascii="宋体" w:eastAsia="宋体" w:hAnsi="宋体" w:cs="宋体"/>
                            <w:sz w:val="18"/>
                            <w:szCs w:val="18"/>
                          </w:rPr>
                          <w:t>3</w:t>
                        </w:r>
                        <w:r>
                          <w:rPr>
                            <w:rFonts w:ascii="宋体" w:eastAsia="宋体" w:hAnsi="宋体" w:cs="宋体" w:hint="eastAsia"/>
                            <w:sz w:val="18"/>
                            <w:szCs w:val="18"/>
                          </w:rPr>
                          <w:t>-流量计；4-手动调节阀；</w:t>
                        </w:r>
                        <w:r>
                          <w:rPr>
                            <w:rFonts w:ascii="宋体" w:eastAsia="宋体" w:hAnsi="宋体" w:cs="宋体"/>
                            <w:sz w:val="18"/>
                            <w:szCs w:val="18"/>
                          </w:rPr>
                          <w:t>5</w:t>
                        </w:r>
                        <w:r>
                          <w:rPr>
                            <w:rFonts w:ascii="宋体" w:eastAsia="宋体" w:hAnsi="宋体" w:cs="宋体" w:hint="eastAsia"/>
                            <w:sz w:val="18"/>
                            <w:szCs w:val="18"/>
                          </w:rPr>
                          <w:t>-温度传感器</w:t>
                        </w:r>
                      </w:p>
                    </w:txbxContent>
                  </v:textbox>
                </v:shape>
                <v:line id="直接连接符 44" o:spid="_x0000_s1064" style="position:absolute;flip:x y;visibility:visible;mso-wrap-style:square" from="5619,2620" to="1019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" strokecolor="black [3213]">
                  <v:stroke startarrow="oval" joinstyle="miter"/>
                </v:line>
                <v:shape id="文本框 45" o:spid="_x0000_s1065" type="#_x0000_t202" style="position:absolute;left:3524;top:271;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594B4BB9" w14:textId="77777777" w:rsidR="00713F7E" w:rsidRDefault="00DD2116">
                        <w:pPr>
                          <w:jc w:val="center"/>
                          <w:rPr>
                            <w:rFonts w:ascii="宋体" w:eastAsia="宋体" w:hAnsi="宋体"/>
                          </w:rPr>
                        </w:pPr>
                        <w:r>
                          <w:rPr>
                            <w:rFonts w:ascii="宋体" w:eastAsia="宋体" w:hAnsi="宋体" w:hint="eastAsia"/>
                          </w:rPr>
                          <w:t>1</w:t>
                        </w:r>
                      </w:p>
                    </w:txbxContent>
                  </v:textbox>
                </v:shape>
                <v:line id="直接连接符 46" o:spid="_x0000_s1066" style="position:absolute;flip:y;visibility:visible;mso-wrap-style:square" from="20351,2493" to="21367,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" strokecolor="black [3213]">
                  <v:stroke startarrow="oval" joinstyle="miter"/>
                </v:line>
                <v:line id="直接连接符 47" o:spid="_x0000_s1067" style="position:absolute;flip:y;visibility:visible;mso-wrap-style:square" from="24479,2462" to="25495,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" strokecolor="black [3213]">
                  <v:stroke startarrow="oval" joinstyle="miter"/>
                </v:line>
                <v:line id="直接连接符 48" o:spid="_x0000_s1068" style="position:absolute;flip:y;visibility:visible;mso-wrap-style:square" from="30003,2303" to="31019,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" strokecolor="black [3213]">
                  <v:stroke startarrow="oval" joinstyle="miter"/>
                </v:line>
                <v:line id="直接连接符 49" o:spid="_x0000_s1069" style="position:absolute;visibility:visible;mso-wrap-style:square" from="27336,9145" to="29495,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" strokecolor="black [3213]">
                  <v:stroke startarrow="oval" joinstyle="miter"/>
                </v:line>
                <v:shape id="文本框 50" o:spid="_x0000_s1070" type="#_x0000_t202" style="position:absolute;left:19907;width:323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872927C" w14:textId="77777777" w:rsidR="00713F7E" w:rsidRDefault="00DD2116">
                        <w:pPr>
                          <w:jc w:val="center"/>
                          <w:rPr>
                            <w:rFonts w:ascii="宋体" w:eastAsia="宋体" w:hAnsi="宋体"/>
                          </w:rPr>
                        </w:pPr>
                        <w:r>
                          <w:rPr>
                            <w:rFonts w:ascii="宋体" w:eastAsia="宋体" w:hAnsi="宋体"/>
                          </w:rPr>
                          <w:t>2</w:t>
                        </w:r>
                      </w:p>
                    </w:txbxContent>
                  </v:textbox>
                </v:shape>
                <v:shape id="文本框 51" o:spid="_x0000_s1071" type="#_x0000_t202" style="position:absolute;left:23971;top:289;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6D91052C" w14:textId="77777777" w:rsidR="00713F7E" w:rsidRDefault="00DD2116">
                        <w:pPr>
                          <w:jc w:val="center"/>
                          <w:rPr>
                            <w:rFonts w:ascii="宋体" w:eastAsia="宋体" w:hAnsi="宋体"/>
                          </w:rPr>
                        </w:pPr>
                        <w:r>
                          <w:rPr>
                            <w:rFonts w:ascii="宋体" w:eastAsia="宋体" w:hAnsi="宋体"/>
                          </w:rPr>
                          <w:t>3</w:t>
                        </w:r>
                      </w:p>
                    </w:txbxContent>
                  </v:textbox>
                </v:shape>
                <v:shape id="文本框 52" o:spid="_x0000_s1072" type="#_x0000_t202" style="position:absolute;left:29559;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2278B268" w14:textId="77777777" w:rsidR="00713F7E" w:rsidRDefault="00DD2116">
                        <w:pPr>
                          <w:jc w:val="center"/>
                          <w:rPr>
                            <w:rFonts w:ascii="宋体" w:eastAsia="宋体" w:hAnsi="宋体"/>
                          </w:rPr>
                        </w:pPr>
                        <w:r>
                          <w:rPr>
                            <w:rFonts w:ascii="宋体" w:eastAsia="宋体" w:hAnsi="宋体"/>
                          </w:rPr>
                          <w:t>4</w:t>
                        </w:r>
                      </w:p>
                    </w:txbxContent>
                  </v:textbox>
                </v:shape>
                <v:shape id="文本框 53" o:spid="_x0000_s1073" type="#_x0000_t202" style="position:absolute;left:28733;top:9636;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0AC57308" w14:textId="77777777" w:rsidR="00713F7E" w:rsidRDefault="00DD2116">
                        <w:pPr>
                          <w:jc w:val="center"/>
                          <w:rPr>
                            <w:rFonts w:ascii="宋体" w:eastAsia="宋体" w:hAnsi="宋体"/>
                          </w:rPr>
                        </w:pPr>
                        <w:r>
                          <w:rPr>
                            <w:rFonts w:ascii="宋体" w:eastAsia="宋体" w:hAnsi="宋体"/>
                          </w:rPr>
                          <w:t>5</w:t>
                        </w:r>
                      </w:p>
                    </w:txbxContent>
                  </v:textbox>
                </v:shape>
                <w10:wrap anchorx="page" anchory="page"/>
                <w10:anchorlock/>
              </v:group>
            </w:pict>
          </mc:Fallback>
        </mc:AlternateContent>
      </w:r>
    </w:p>
    <w:p w14:paraId="53DAC236" w14:textId="77777777" w:rsidR="00713F7E" w:rsidRPr="00751C58" w:rsidRDefault="00DD2116">
      <w:pPr>
        <w:pStyle w:val="af"/>
        <w:spacing w:after="156"/>
      </w:pPr>
      <w:bookmarkStart w:id="87" w:name="_Ref128324334"/>
      <w:r w:rsidRPr="00751C58">
        <w:rPr>
          <w:rFonts w:hint="eastAsia"/>
        </w:rPr>
        <w:t>图</w:t>
      </w:r>
      <w:r w:rsidRPr="00751C58">
        <w:rPr>
          <w:rFonts w:hint="eastAsia"/>
        </w:rPr>
        <w:t xml:space="preserve"> </w:t>
      </w:r>
      <w:r w:rsidRPr="00751C58">
        <w:fldChar w:fldCharType="begin"/>
      </w:r>
      <w:r w:rsidRPr="00751C58">
        <w:instrText xml:space="preserve"> </w:instrText>
      </w:r>
      <w:r w:rsidRPr="00751C58">
        <w:rPr>
          <w:rFonts w:hint="eastAsia"/>
        </w:rPr>
        <w:instrText xml:space="preserve">SEQ </w:instrText>
      </w:r>
      <w:r w:rsidRPr="00751C58">
        <w:rPr>
          <w:rFonts w:hint="eastAsia"/>
        </w:rPr>
        <w:instrText>图</w:instrText>
      </w:r>
      <w:r w:rsidRPr="00751C58">
        <w:rPr>
          <w:rFonts w:hint="eastAsia"/>
        </w:rPr>
        <w:instrText xml:space="preserve"> \* ARABIC</w:instrText>
      </w:r>
      <w:r w:rsidRPr="00751C58">
        <w:instrText xml:space="preserve"> </w:instrText>
      </w:r>
      <w:r w:rsidRPr="00751C58">
        <w:fldChar w:fldCharType="separate"/>
      </w:r>
      <w:r w:rsidRPr="00751C58">
        <w:t>3</w:t>
      </w:r>
      <w:r w:rsidRPr="00751C58">
        <w:fldChar w:fldCharType="end"/>
      </w:r>
      <w:bookmarkEnd w:id="87"/>
      <w:r w:rsidRPr="00751C58">
        <w:t xml:space="preserve"> </w:t>
      </w:r>
      <w:r w:rsidRPr="00751C58">
        <w:rPr>
          <w:rFonts w:hint="eastAsia"/>
        </w:rPr>
        <w:t>生命支持系统供气温度检验示意图</w:t>
      </w:r>
    </w:p>
    <w:p w14:paraId="0A597653" w14:textId="048EA8EA"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_Ref128324334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hint="eastAsia"/>
          <w:bCs/>
          <w:szCs w:val="21"/>
        </w:rPr>
        <w:t xml:space="preserve">图 </w:t>
      </w:r>
      <w:r w:rsidRPr="00751C58">
        <w:rPr>
          <w:rFonts w:ascii="宋体" w:eastAsia="宋体" w:hAnsi="宋体" w:cs="宋体"/>
          <w:bCs/>
          <w:szCs w:val="21"/>
        </w:rPr>
        <w:t>3</w:t>
      </w:r>
      <w:r w:rsidRPr="00751C58">
        <w:rPr>
          <w:rFonts w:ascii="宋体" w:eastAsia="宋体" w:hAnsi="宋体" w:cs="宋体"/>
          <w:bCs/>
          <w:szCs w:val="21"/>
        </w:rPr>
        <w:fldChar w:fldCharType="end"/>
      </w:r>
      <w:r w:rsidRPr="00751C58">
        <w:rPr>
          <w:rFonts w:ascii="宋体" w:eastAsia="宋体" w:hAnsi="宋体" w:cs="宋体" w:hint="eastAsia"/>
          <w:bCs/>
          <w:szCs w:val="21"/>
        </w:rPr>
        <w:t>示意连接系统及检测设备，宜选用压力无关的气体质量流量计且其进气端直管段长度符合气体质量流量计的相关要求；</w:t>
      </w:r>
    </w:p>
    <w:p w14:paraId="251D066D" w14:textId="6FF2BD1F"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2）启动生命支持系统并由空气压缩机供气，调节手动调节阀使流量计数值为系统额定供气流量；</w:t>
      </w:r>
    </w:p>
    <w:p w14:paraId="658C46E2" w14:textId="4E4E3D3B"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3</w:t>
      </w:r>
      <w:r w:rsidRPr="00751C58">
        <w:rPr>
          <w:rFonts w:ascii="宋体" w:eastAsia="宋体" w:hAnsi="宋体" w:cs="宋体" w:hint="eastAsia"/>
          <w:bCs/>
          <w:szCs w:val="21"/>
        </w:rPr>
        <w:t>）测量生命支持系统机房温度</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0</m:t>
            </m:r>
          </m:sub>
        </m:sSub>
      </m:oMath>
      <w:r w:rsidRPr="00751C58">
        <w:rPr>
          <w:rFonts w:ascii="宋体" w:eastAsia="宋体" w:hAnsi="宋体" w:cs="宋体" w:hint="eastAsia"/>
          <w:bCs/>
          <w:szCs w:val="21"/>
        </w:rPr>
        <w:t>；</w:t>
      </w:r>
    </w:p>
    <w:p w14:paraId="692765F1" w14:textId="2A8FDAB9"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4</w:t>
      </w:r>
      <w:r w:rsidRPr="00751C58">
        <w:rPr>
          <w:rFonts w:ascii="宋体" w:eastAsia="宋体" w:hAnsi="宋体" w:cs="宋体" w:hint="eastAsia"/>
          <w:bCs/>
          <w:szCs w:val="21"/>
        </w:rPr>
        <w:t>）通过监控系统设定生命支持系统的供气温度目标值</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的设定依据为：当</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0</m:t>
            </m:r>
          </m:sub>
        </m:sSub>
      </m:oMath>
      <w:r w:rsidRPr="00751C58">
        <w:rPr>
          <w:rFonts w:ascii="宋体" w:eastAsia="宋体" w:hAnsi="宋体" w:cs="宋体" w:hint="eastAsia"/>
          <w:bCs/>
          <w:szCs w:val="21"/>
        </w:rPr>
        <w:t>不低于</w:t>
      </w:r>
      <w:r w:rsidRPr="00751C58">
        <w:rPr>
          <w:rFonts w:ascii="宋体" w:eastAsia="宋体" w:hAnsi="宋体" w:cs="宋体"/>
          <w:bCs/>
          <w:szCs w:val="21"/>
        </w:rPr>
        <w:t>26</w:t>
      </w:r>
      <w:r w:rsidRPr="00751C58">
        <w:rPr>
          <w:rFonts w:ascii="宋体" w:eastAsia="宋体" w:hAnsi="宋体" w:cs="宋体" w:hint="eastAsia"/>
          <w:bCs/>
          <w:szCs w:val="21"/>
        </w:rPr>
        <w:t>℃时，</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设定18℃；当</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0</m:t>
            </m:r>
          </m:sub>
        </m:sSub>
      </m:oMath>
      <w:r w:rsidRPr="00751C58">
        <w:rPr>
          <w:rFonts w:ascii="宋体" w:eastAsia="宋体" w:hAnsi="宋体" w:cs="宋体" w:hint="eastAsia"/>
          <w:bCs/>
          <w:szCs w:val="21"/>
        </w:rPr>
        <w:t>不高于18℃时，</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设定为</w:t>
      </w:r>
      <w:r w:rsidRPr="00751C58">
        <w:rPr>
          <w:rFonts w:ascii="宋体" w:eastAsia="宋体" w:hAnsi="宋体" w:cs="宋体"/>
          <w:bCs/>
          <w:szCs w:val="21"/>
        </w:rPr>
        <w:t>26</w:t>
      </w:r>
      <w:r w:rsidRPr="00751C58">
        <w:rPr>
          <w:rFonts w:ascii="宋体" w:eastAsia="宋体" w:hAnsi="宋体" w:cs="宋体" w:hint="eastAsia"/>
          <w:bCs/>
          <w:szCs w:val="21"/>
        </w:rPr>
        <w:t>℃；当</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0</m:t>
            </m:r>
          </m:sub>
        </m:sSub>
      </m:oMath>
      <w:r w:rsidRPr="00751C58">
        <w:rPr>
          <w:rFonts w:ascii="宋体" w:eastAsia="宋体" w:hAnsi="宋体" w:cs="宋体" w:hint="eastAsia"/>
          <w:bCs/>
          <w:szCs w:val="21"/>
        </w:rPr>
        <w:t>介于18℃与</w:t>
      </w:r>
      <w:r w:rsidRPr="00751C58">
        <w:rPr>
          <w:rFonts w:ascii="宋体" w:eastAsia="宋体" w:hAnsi="宋体" w:cs="宋体"/>
          <w:bCs/>
          <w:szCs w:val="21"/>
        </w:rPr>
        <w:t>26</w:t>
      </w:r>
      <w:r w:rsidRPr="00751C58">
        <w:rPr>
          <w:rFonts w:ascii="宋体" w:eastAsia="宋体" w:hAnsi="宋体" w:cs="宋体" w:hint="eastAsia"/>
          <w:bCs/>
          <w:szCs w:val="21"/>
        </w:rPr>
        <w:t>℃之间时，分别将</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设定为18℃和</w:t>
      </w:r>
      <w:r w:rsidRPr="00751C58">
        <w:rPr>
          <w:rFonts w:ascii="宋体" w:eastAsia="宋体" w:hAnsi="宋体" w:cs="宋体"/>
          <w:bCs/>
          <w:szCs w:val="21"/>
        </w:rPr>
        <w:t>26</w:t>
      </w:r>
      <w:r w:rsidRPr="00751C58">
        <w:rPr>
          <w:rFonts w:ascii="宋体" w:eastAsia="宋体" w:hAnsi="宋体" w:cs="宋体" w:hint="eastAsia"/>
          <w:bCs/>
          <w:szCs w:val="21"/>
        </w:rPr>
        <w:t>℃进行两次检测；</w:t>
      </w:r>
    </w:p>
    <w:p w14:paraId="0D2932F8" w14:textId="6BC6C053"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lastRenderedPageBreak/>
        <w:t>5</w:t>
      </w:r>
      <w:r w:rsidRPr="00751C58">
        <w:rPr>
          <w:rFonts w:ascii="宋体" w:eastAsia="宋体" w:hAnsi="宋体" w:cs="宋体" w:hint="eastAsia"/>
          <w:bCs/>
          <w:szCs w:val="21"/>
        </w:rPr>
        <w:t>）观察</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_Ref128324334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hint="eastAsia"/>
          <w:bCs/>
          <w:szCs w:val="21"/>
        </w:rPr>
        <w:t xml:space="preserve">图 </w:t>
      </w:r>
      <w:r w:rsidRPr="00751C58">
        <w:rPr>
          <w:rFonts w:ascii="宋体" w:eastAsia="宋体" w:hAnsi="宋体" w:cs="宋体"/>
          <w:bCs/>
          <w:szCs w:val="21"/>
        </w:rPr>
        <w:t>3</w:t>
      </w:r>
      <w:r w:rsidRPr="00751C58">
        <w:rPr>
          <w:rFonts w:ascii="宋体" w:eastAsia="宋体" w:hAnsi="宋体" w:cs="宋体"/>
          <w:bCs/>
          <w:szCs w:val="21"/>
        </w:rPr>
        <w:fldChar w:fldCharType="end"/>
      </w:r>
      <w:r w:rsidRPr="00751C58">
        <w:rPr>
          <w:rFonts w:ascii="宋体" w:eastAsia="宋体" w:hAnsi="宋体" w:cs="宋体" w:hint="eastAsia"/>
          <w:bCs/>
          <w:szCs w:val="21"/>
        </w:rPr>
        <w:t>中所示温度传感器检测到的供气温度值</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r</m:t>
            </m:r>
          </m:sub>
        </m:sSub>
      </m:oMath>
      <w:r w:rsidRPr="00751C58">
        <w:rPr>
          <w:rFonts w:ascii="宋体" w:eastAsia="宋体" w:hAnsi="宋体" w:cs="宋体" w:hint="eastAsia"/>
          <w:bCs/>
          <w:szCs w:val="21"/>
        </w:rPr>
        <w:t>，</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r</m:t>
            </m:r>
          </m:sub>
        </m:sSub>
      </m:oMath>
      <w:r w:rsidRPr="00751C58">
        <w:rPr>
          <w:rFonts w:ascii="宋体" w:eastAsia="宋体" w:hAnsi="宋体" w:cs="宋体" w:hint="eastAsia"/>
          <w:bCs/>
          <w:szCs w:val="21"/>
        </w:rPr>
        <w:t>稳定后与</w:t>
      </w: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s</m:t>
            </m:r>
          </m:sub>
        </m:sSub>
      </m:oMath>
      <w:r w:rsidRPr="00751C58">
        <w:rPr>
          <w:rFonts w:ascii="宋体" w:eastAsia="宋体" w:hAnsi="宋体" w:cs="宋体" w:hint="eastAsia"/>
          <w:bCs/>
          <w:szCs w:val="21"/>
        </w:rPr>
        <w:t>相差应不大于1℃。</w:t>
      </w:r>
    </w:p>
    <w:p w14:paraId="4D322DC2"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88" w:name="_Ref92721036"/>
      <w:bookmarkStart w:id="89" w:name="_Toc12473"/>
      <w:bookmarkStart w:id="90" w:name="_Toc92801827"/>
      <w:bookmarkEnd w:id="83"/>
      <w:r w:rsidRPr="00751C58">
        <w:rPr>
          <w:rFonts w:ascii="黑体" w:eastAsia="黑体" w:hAnsi="黑体" w:cs="黑体"/>
          <w:bCs/>
          <w:szCs w:val="21"/>
        </w:rPr>
        <w:t xml:space="preserve">7.5　</w:t>
      </w:r>
      <w:r w:rsidRPr="00751C58">
        <w:rPr>
          <w:rFonts w:ascii="黑体" w:eastAsia="黑体" w:hAnsi="黑体" w:cs="黑体" w:hint="eastAsia"/>
          <w:bCs/>
          <w:szCs w:val="21"/>
        </w:rPr>
        <w:t>紧急支援供气</w:t>
      </w:r>
      <w:bookmarkEnd w:id="88"/>
      <w:bookmarkEnd w:id="89"/>
      <w:bookmarkEnd w:id="90"/>
      <w:r w:rsidRPr="00751C58">
        <w:rPr>
          <w:rFonts w:ascii="黑体" w:eastAsia="黑体" w:hAnsi="黑体" w:cs="黑体" w:hint="eastAsia"/>
          <w:bCs/>
          <w:szCs w:val="21"/>
        </w:rPr>
        <w:t>装置</w:t>
      </w:r>
    </w:p>
    <w:p w14:paraId="19125A99"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7.5.</w:t>
      </w:r>
      <w:bookmarkStart w:id="91" w:name="_Toc8553"/>
      <w:bookmarkStart w:id="92" w:name="_Toc92801828"/>
      <w:bookmarkStart w:id="93" w:name="_Ref92721040"/>
      <w:r w:rsidRPr="00751C58">
        <w:rPr>
          <w:rFonts w:ascii="黑体" w:eastAsia="黑体" w:hAnsi="黑体" w:cs="宋体"/>
          <w:bCs/>
          <w:szCs w:val="21"/>
        </w:rPr>
        <w:t>1</w:t>
      </w:r>
      <w:r w:rsidRPr="00751C58">
        <w:rPr>
          <w:rFonts w:ascii="宋体" w:eastAsia="宋体" w:hAnsi="宋体" w:cs="宋体"/>
          <w:bCs/>
          <w:szCs w:val="21"/>
        </w:rPr>
        <w:t xml:space="preserve">　</w:t>
      </w:r>
      <w:bookmarkEnd w:id="91"/>
      <w:bookmarkEnd w:id="92"/>
      <w:bookmarkEnd w:id="93"/>
      <w:r w:rsidRPr="00751C58">
        <w:rPr>
          <w:rFonts w:ascii="宋体" w:eastAsia="宋体" w:hAnsi="宋体" w:cs="宋体" w:hint="eastAsia"/>
          <w:bCs/>
          <w:szCs w:val="21"/>
        </w:rPr>
        <w:t>采用计算方法检查</w:t>
      </w:r>
      <w:r w:rsidRPr="00751C58">
        <w:rPr>
          <w:rFonts w:ascii="宋体" w:eastAsia="宋体" w:hAnsi="宋体" w:cs="宋体"/>
          <w:bCs/>
          <w:szCs w:val="21"/>
        </w:rPr>
        <w:t>紧急支援供气</w:t>
      </w:r>
      <w:r w:rsidRPr="00751C58">
        <w:rPr>
          <w:rFonts w:ascii="宋体" w:eastAsia="宋体" w:hAnsi="宋体" w:cs="宋体" w:hint="eastAsia"/>
          <w:bCs/>
          <w:szCs w:val="21"/>
        </w:rPr>
        <w:t>时间</w:t>
      </w:r>
      <m:oMath>
        <m:sSub>
          <m:sSubPr>
            <m:ctrlPr>
              <w:rPr>
                <w:rFonts w:ascii="Cambria Math" w:eastAsia="宋体" w:hAnsi="Cambria Math" w:cs="宋体"/>
                <w:bCs/>
                <w:szCs w:val="21"/>
              </w:rPr>
            </m:ctrlPr>
          </m:sSubPr>
          <m:e>
            <m:r>
              <w:rPr>
                <w:rFonts w:ascii="Cambria Math" w:eastAsia="宋体" w:hAnsi="Cambria Math" w:cs="宋体" w:hint="eastAsia"/>
                <w:szCs w:val="21"/>
              </w:rPr>
              <m:t>T</m:t>
            </m:r>
          </m:e>
          <m:sub>
            <m:r>
              <w:rPr>
                <w:rFonts w:ascii="Cambria Math" w:eastAsia="宋体" w:hAnsi="Cambria Math" w:cs="宋体"/>
                <w:szCs w:val="21"/>
              </w:rPr>
              <m:t>e</m:t>
            </m:r>
          </m:sub>
        </m:sSub>
      </m:oMath>
      <w:r w:rsidRPr="00751C58">
        <w:rPr>
          <w:rFonts w:ascii="宋体" w:eastAsia="宋体" w:hAnsi="宋体" w:cs="宋体" w:hint="eastAsia"/>
          <w:bCs/>
          <w:szCs w:val="21"/>
        </w:rPr>
        <w:t>应符合6</w:t>
      </w:r>
      <w:r w:rsidRPr="00751C58">
        <w:rPr>
          <w:rFonts w:ascii="宋体" w:eastAsia="宋体" w:hAnsi="宋体" w:cs="宋体"/>
          <w:bCs/>
          <w:szCs w:val="21"/>
        </w:rPr>
        <w:t>.6.3</w:t>
      </w:r>
      <w:r w:rsidRPr="00751C58">
        <w:rPr>
          <w:rFonts w:ascii="宋体" w:eastAsia="宋体" w:hAnsi="宋体" w:cs="宋体" w:hint="eastAsia"/>
          <w:bCs/>
          <w:szCs w:val="21"/>
        </w:rPr>
        <w:t>的规定，方法如下：</w:t>
      </w:r>
    </w:p>
    <w:p w14:paraId="6BF4404F" w14:textId="5E17940E"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1）目测检查获取压缩空气储气瓶的体积</w:t>
      </w:r>
      <m:oMath>
        <m:sSub>
          <m:sSubPr>
            <m:ctrlPr>
              <w:rPr>
                <w:rFonts w:ascii="Cambria Math" w:eastAsia="宋体" w:hAnsi="Cambria Math" w:cs="宋体"/>
                <w:bCs/>
                <w:szCs w:val="21"/>
              </w:rPr>
            </m:ctrlPr>
          </m:sSubPr>
          <m:e>
            <m:r>
              <w:rPr>
                <w:rFonts w:ascii="Cambria Math" w:eastAsia="宋体" w:hAnsi="Cambria Math" w:cs="宋体"/>
                <w:szCs w:val="21"/>
              </w:rPr>
              <m:t>V</m:t>
            </m:r>
          </m:e>
          <m:sub>
            <m:r>
              <w:rPr>
                <w:rFonts w:ascii="Cambria Math" w:eastAsia="宋体" w:hAnsi="Cambria Math" w:cs="宋体"/>
                <w:szCs w:val="21"/>
              </w:rPr>
              <m:t>b</m:t>
            </m:r>
          </m:sub>
        </m:sSub>
      </m:oMath>
      <w:r w:rsidRPr="00751C58">
        <w:rPr>
          <w:rFonts w:ascii="宋体" w:eastAsia="宋体" w:hAnsi="宋体" w:cs="宋体" w:hint="eastAsia"/>
          <w:bCs/>
          <w:szCs w:val="21"/>
        </w:rPr>
        <w:t>、工作压力</w:t>
      </w:r>
      <m:oMath>
        <m:sSub>
          <m:sSubPr>
            <m:ctrlPr>
              <w:rPr>
                <w:rFonts w:ascii="Cambria Math" w:eastAsia="宋体" w:hAnsi="Cambria Math" w:cs="宋体"/>
                <w:bCs/>
                <w:szCs w:val="21"/>
              </w:rPr>
            </m:ctrlPr>
          </m:sSubPr>
          <m:e>
            <m:r>
              <w:rPr>
                <w:rFonts w:ascii="Cambria Math" w:eastAsia="宋体" w:hAnsi="Cambria Math" w:cs="宋体"/>
                <w:szCs w:val="21"/>
              </w:rPr>
              <m:t>P</m:t>
            </m:r>
          </m:e>
          <m:sub>
            <m:r>
              <w:rPr>
                <w:rFonts w:ascii="Cambria Math" w:eastAsia="宋体" w:hAnsi="Cambria Math" w:cs="宋体"/>
                <w:szCs w:val="21"/>
              </w:rPr>
              <m:t>b</m:t>
            </m:r>
          </m:sub>
        </m:sSub>
      </m:oMath>
      <w:r w:rsidRPr="00751C58">
        <w:rPr>
          <w:rFonts w:ascii="宋体" w:eastAsia="宋体" w:hAnsi="宋体" w:cs="宋体" w:hint="eastAsia"/>
          <w:bCs/>
          <w:szCs w:val="21"/>
        </w:rPr>
        <w:t>、个数</w:t>
      </w:r>
      <m:oMath>
        <m:sSub>
          <m:sSubPr>
            <m:ctrlPr>
              <w:rPr>
                <w:rFonts w:ascii="Cambria Math" w:eastAsia="宋体" w:hAnsi="Cambria Math" w:cs="宋体"/>
                <w:bCs/>
                <w:szCs w:val="21"/>
              </w:rPr>
            </m:ctrlPr>
          </m:sSubPr>
          <m:e>
            <m:r>
              <w:rPr>
                <w:rFonts w:ascii="Cambria Math" w:eastAsia="宋体" w:hAnsi="Cambria Math" w:cs="宋体"/>
                <w:szCs w:val="21"/>
              </w:rPr>
              <m:t>N</m:t>
            </m:r>
          </m:e>
          <m:sub>
            <m:r>
              <w:rPr>
                <w:rFonts w:ascii="Cambria Math" w:eastAsia="宋体" w:hAnsi="Cambria Math" w:cs="宋体"/>
                <w:szCs w:val="21"/>
              </w:rPr>
              <m:t>b</m:t>
            </m:r>
          </m:sub>
        </m:sSub>
      </m:oMath>
      <w:r w:rsidRPr="00751C58">
        <w:rPr>
          <w:rFonts w:ascii="宋体" w:eastAsia="宋体" w:hAnsi="宋体" w:cs="宋体" w:hint="eastAsia"/>
          <w:bCs/>
          <w:szCs w:val="21"/>
        </w:rPr>
        <w:t>等额定值；</w:t>
      </w:r>
    </w:p>
    <w:p w14:paraId="07541570" w14:textId="4997C024"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2</w:t>
      </w:r>
      <w:r w:rsidRPr="00751C58">
        <w:rPr>
          <w:rFonts w:ascii="宋体" w:eastAsia="宋体" w:hAnsi="宋体" w:cs="宋体" w:hint="eastAsia"/>
          <w:bCs/>
          <w:szCs w:val="21"/>
        </w:rPr>
        <w:t>）生命支持系统供气流量额定值记为</w:t>
      </w:r>
      <m:oMath>
        <m:sSub>
          <m:sSubPr>
            <m:ctrlPr>
              <w:rPr>
                <w:rFonts w:ascii="Cambria Math" w:eastAsia="宋体" w:hAnsi="Cambria Math" w:cs="宋体"/>
                <w:bCs/>
                <w:szCs w:val="21"/>
              </w:rPr>
            </m:ctrlPr>
          </m:sSubPr>
          <m:e>
            <m:r>
              <w:rPr>
                <w:rFonts w:ascii="Cambria Math" w:eastAsia="宋体" w:hAnsi="Cambria Math" w:cs="宋体"/>
                <w:szCs w:val="21"/>
              </w:rPr>
              <m:t>Q</m:t>
            </m:r>
          </m:e>
          <m:sub>
            <m:r>
              <w:rPr>
                <w:rFonts w:ascii="Cambria Math" w:eastAsia="宋体" w:hAnsi="Cambria Math" w:cs="宋体"/>
                <w:szCs w:val="21"/>
              </w:rPr>
              <m:t>s</m:t>
            </m:r>
          </m:sub>
        </m:sSub>
      </m:oMath>
      <w:r w:rsidRPr="00751C58">
        <w:rPr>
          <w:rFonts w:ascii="宋体" w:eastAsia="宋体" w:hAnsi="宋体" w:cs="宋体" w:hint="eastAsia"/>
          <w:bCs/>
          <w:szCs w:val="21"/>
        </w:rPr>
        <w:t>，标准大气压记为</w:t>
      </w:r>
      <m:oMath>
        <m:sSub>
          <m:sSubPr>
            <m:ctrlPr>
              <w:rPr>
                <w:rFonts w:ascii="Cambria Math" w:eastAsia="宋体" w:hAnsi="Cambria Math" w:cs="宋体"/>
                <w:bCs/>
                <w:szCs w:val="21"/>
              </w:rPr>
            </m:ctrlPr>
          </m:sSubPr>
          <m:e>
            <m:r>
              <w:rPr>
                <w:rFonts w:ascii="Cambria Math" w:eastAsia="宋体" w:hAnsi="Cambria Math" w:cs="宋体"/>
                <w:szCs w:val="21"/>
              </w:rPr>
              <m:t>P</m:t>
            </m:r>
          </m:e>
          <m:sub>
            <m:r>
              <m:rPr>
                <m:sty m:val="p"/>
              </m:rPr>
              <w:rPr>
                <w:rFonts w:ascii="Cambria Math" w:eastAsia="宋体" w:hAnsi="Cambria Math" w:cs="宋体"/>
                <w:szCs w:val="21"/>
              </w:rPr>
              <m:t>0</m:t>
            </m:r>
          </m:sub>
        </m:sSub>
      </m:oMath>
      <w:r w:rsidRPr="00751C58">
        <w:rPr>
          <w:rFonts w:ascii="宋体" w:eastAsia="宋体" w:hAnsi="宋体" w:cs="宋体" w:hint="eastAsia"/>
          <w:bCs/>
          <w:szCs w:val="21"/>
        </w:rPr>
        <w:t>，压缩空气储气瓶供气终止压力记为</w:t>
      </w:r>
      <m:oMath>
        <m:sSub>
          <m:sSubPr>
            <m:ctrlPr>
              <w:rPr>
                <w:rFonts w:ascii="Cambria Math" w:eastAsia="宋体" w:hAnsi="Cambria Math" w:cs="宋体"/>
                <w:bCs/>
                <w:szCs w:val="21"/>
              </w:rPr>
            </m:ctrlPr>
          </m:sSubPr>
          <m:e>
            <m:r>
              <w:rPr>
                <w:rFonts w:ascii="Cambria Math" w:eastAsia="宋体" w:hAnsi="Cambria Math" w:cs="宋体"/>
                <w:szCs w:val="21"/>
              </w:rPr>
              <m:t>P</m:t>
            </m:r>
          </m:e>
          <m:sub>
            <m:r>
              <w:rPr>
                <w:rFonts w:ascii="Cambria Math" w:eastAsia="宋体" w:hAnsi="Cambria Math" w:cs="宋体"/>
                <w:szCs w:val="21"/>
              </w:rPr>
              <m:t>s</m:t>
            </m:r>
          </m:sub>
        </m:sSub>
      </m:oMath>
      <w:r w:rsidRPr="00751C58">
        <w:rPr>
          <w:rFonts w:ascii="宋体" w:eastAsia="宋体" w:hAnsi="宋体" w:cs="宋体" w:hint="eastAsia"/>
          <w:bCs/>
          <w:szCs w:val="21"/>
        </w:rPr>
        <w:t>；</w:t>
      </w:r>
    </w:p>
    <w:p w14:paraId="450E81E3" w14:textId="5DB303DC"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3）</w:t>
      </w:r>
      <w:r w:rsidRPr="00751C58">
        <w:rPr>
          <w:rFonts w:ascii="宋体" w:eastAsia="宋体" w:hAnsi="宋体" w:cs="宋体"/>
          <w:bCs/>
          <w:szCs w:val="21"/>
        </w:rPr>
        <w:t>紧急支援供气储气量</w:t>
      </w:r>
      <m:oMath>
        <m:sSub>
          <m:sSubPr>
            <m:ctrlPr>
              <w:rPr>
                <w:rFonts w:ascii="Cambria Math" w:eastAsia="宋体" w:hAnsi="Cambria Math" w:cs="宋体"/>
                <w:bCs/>
                <w:szCs w:val="21"/>
              </w:rPr>
            </m:ctrlPr>
          </m:sSubPr>
          <m:e>
            <m:r>
              <w:rPr>
                <w:rFonts w:ascii="Cambria Math" w:eastAsia="宋体" w:hAnsi="Cambria Math" w:cs="宋体"/>
                <w:szCs w:val="21"/>
              </w:rPr>
              <m:t>V</m:t>
            </m:r>
          </m:e>
          <m:sub>
            <m:r>
              <w:rPr>
                <w:rFonts w:ascii="Cambria Math" w:eastAsia="宋体" w:hAnsi="Cambria Math" w:cs="宋体"/>
                <w:szCs w:val="21"/>
              </w:rPr>
              <m:t>e</m:t>
            </m:r>
          </m:sub>
        </m:sSub>
      </m:oMath>
      <w:r w:rsidRPr="00751C58">
        <w:rPr>
          <w:rFonts w:ascii="宋体" w:eastAsia="宋体" w:hAnsi="宋体" w:cs="宋体" w:hint="eastAsia"/>
          <w:bCs/>
          <w:szCs w:val="21"/>
        </w:rPr>
        <w:t>用下式计算：</w:t>
      </w:r>
    </w:p>
    <w:p w14:paraId="674BB888" w14:textId="77777777" w:rsidR="00713F7E" w:rsidRPr="00751C58" w:rsidRDefault="006D59FD">
      <w:pPr>
        <w:pStyle w:val="affff5"/>
        <w:spacing w:line="300" w:lineRule="auto"/>
        <w:ind w:firstLineChars="0" w:firstLine="0"/>
        <w:jc w:val="left"/>
        <w:rPr>
          <w:rFonts w:ascii="Times New Roman"/>
          <w:szCs w:val="21"/>
        </w:rPr>
      </w:pPr>
      <m:oMathPara>
        <m:oMath>
          <m:sSub>
            <m:sSubPr>
              <m:ctrlPr>
                <w:rPr>
                  <w:rFonts w:ascii="Cambria Math" w:hAnsi="Cambria Math"/>
                  <w:szCs w:val="21"/>
                </w:rPr>
              </m:ctrlPr>
            </m:sSubPr>
            <m:e>
              <m:r>
                <w:rPr>
                  <w:rFonts w:ascii="Cambria Math" w:hAnsi="Cambria Math"/>
                  <w:szCs w:val="21"/>
                </w:rPr>
                <m:t>V</m:t>
              </m:r>
            </m:e>
            <m:sub>
              <m:r>
                <w:rPr>
                  <w:rFonts w:ascii="Cambria Math" w:hAnsi="Cambria Math"/>
                  <w:szCs w:val="21"/>
                </w:rPr>
                <m:t>e</m:t>
              </m:r>
            </m:sub>
          </m:sSub>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P</m:t>
                  </m:r>
                </m:e>
                <m:sub>
                  <m:r>
                    <w:rPr>
                      <w:rFonts w:ascii="Cambria Math" w:hAnsi="Cambria Math"/>
                      <w:szCs w:val="21"/>
                    </w:rPr>
                    <m:t>b</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P</m:t>
                  </m:r>
                </m:e>
                <m:sub>
                  <m:r>
                    <w:rPr>
                      <w:rFonts w:ascii="Cambria Math" w:hAnsi="Cambria Math"/>
                      <w:szCs w:val="21"/>
                    </w:rPr>
                    <m:t>s</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V</m:t>
                  </m:r>
                </m:e>
                <m:sub>
                  <m:r>
                    <w:rPr>
                      <w:rFonts w:ascii="Cambria Math" w:hAnsi="Cambria Math"/>
                      <w:szCs w:val="21"/>
                    </w:rPr>
                    <m:t>b</m:t>
                  </m:r>
                </m:sub>
              </m:sSub>
              <m:sSub>
                <m:sSubPr>
                  <m:ctrlPr>
                    <w:rPr>
                      <w:rFonts w:ascii="Cambria Math" w:hAnsi="Cambria Math"/>
                      <w:szCs w:val="21"/>
                    </w:rPr>
                  </m:ctrlPr>
                </m:sSubPr>
                <m:e>
                  <m:r>
                    <w:rPr>
                      <w:rFonts w:ascii="Cambria Math" w:hAnsi="Cambria Math"/>
                      <w:szCs w:val="21"/>
                    </w:rPr>
                    <m:t>N</m:t>
                  </m:r>
                </m:e>
                <m:sub>
                  <m:r>
                    <w:rPr>
                      <w:rFonts w:ascii="Cambria Math" w:hAnsi="Cambria Math"/>
                      <w:szCs w:val="21"/>
                    </w:rPr>
                    <m:t>b</m:t>
                  </m:r>
                </m:sub>
              </m:sSub>
            </m:num>
            <m:den>
              <m:sSub>
                <m:sSubPr>
                  <m:ctrlPr>
                    <w:rPr>
                      <w:rFonts w:ascii="Cambria Math" w:hAnsi="Cambria Math"/>
                      <w:szCs w:val="21"/>
                    </w:rPr>
                  </m:ctrlPr>
                </m:sSubPr>
                <m:e>
                  <m:r>
                    <w:rPr>
                      <w:rFonts w:ascii="Cambria Math" w:hAnsi="Cambria Math"/>
                      <w:szCs w:val="21"/>
                    </w:rPr>
                    <m:t>P</m:t>
                  </m:r>
                </m:e>
                <m:sub>
                  <m:r>
                    <m:rPr>
                      <m:sty m:val="p"/>
                    </m:rPr>
                    <w:rPr>
                      <w:rFonts w:ascii="Cambria Math" w:hAnsi="Cambria Math"/>
                      <w:szCs w:val="21"/>
                    </w:rPr>
                    <m:t>0</m:t>
                  </m:r>
                </m:sub>
              </m:sSub>
            </m:den>
          </m:f>
        </m:oMath>
      </m:oMathPara>
    </w:p>
    <w:p w14:paraId="46476845" w14:textId="37A80682"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4）</w:t>
      </w:r>
      <w:r w:rsidRPr="00751C58">
        <w:rPr>
          <w:rFonts w:ascii="宋体" w:eastAsia="宋体" w:hAnsi="宋体" w:cs="宋体"/>
          <w:bCs/>
          <w:szCs w:val="21"/>
        </w:rPr>
        <w:t>紧急支援供气</w:t>
      </w:r>
      <w:r w:rsidRPr="00751C58">
        <w:rPr>
          <w:rFonts w:ascii="宋体" w:eastAsia="宋体" w:hAnsi="宋体" w:cs="宋体" w:hint="eastAsia"/>
          <w:bCs/>
          <w:szCs w:val="21"/>
        </w:rPr>
        <w:t>时间</w:t>
      </w:r>
      <m:oMath>
        <m:sSub>
          <m:sSubPr>
            <m:ctrlPr>
              <w:rPr>
                <w:rFonts w:ascii="Cambria Math" w:eastAsia="宋体" w:hAnsi="Cambria Math" w:cs="宋体"/>
                <w:bCs/>
                <w:szCs w:val="21"/>
              </w:rPr>
            </m:ctrlPr>
          </m:sSubPr>
          <m:e>
            <m:r>
              <w:rPr>
                <w:rFonts w:ascii="Cambria Math" w:eastAsia="宋体" w:hAnsi="Cambria Math" w:cs="宋体" w:hint="eastAsia"/>
                <w:szCs w:val="21"/>
              </w:rPr>
              <m:t>T</m:t>
            </m:r>
          </m:e>
          <m:sub>
            <m:r>
              <w:rPr>
                <w:rFonts w:ascii="Cambria Math" w:eastAsia="宋体" w:hAnsi="Cambria Math" w:cs="宋体"/>
                <w:szCs w:val="21"/>
              </w:rPr>
              <m:t>e</m:t>
            </m:r>
          </m:sub>
        </m:sSub>
      </m:oMath>
      <w:r w:rsidRPr="00751C58">
        <w:rPr>
          <w:rFonts w:ascii="宋体" w:eastAsia="宋体" w:hAnsi="宋体" w:cs="宋体" w:hint="eastAsia"/>
          <w:bCs/>
          <w:szCs w:val="21"/>
        </w:rPr>
        <w:t>用下式计算：</w:t>
      </w:r>
    </w:p>
    <w:p w14:paraId="5EF455C0" w14:textId="77777777" w:rsidR="00713F7E" w:rsidRPr="00751C58" w:rsidRDefault="006D59FD">
      <w:pPr>
        <w:pStyle w:val="affff5"/>
        <w:spacing w:line="300" w:lineRule="auto"/>
        <w:ind w:firstLineChars="0" w:firstLine="0"/>
        <w:jc w:val="left"/>
        <w:rPr>
          <w:rFonts w:ascii="Times New Roman"/>
          <w:szCs w:val="21"/>
        </w:rPr>
      </w:pPr>
      <m:oMathPara>
        <m:oMath>
          <m:sSub>
            <m:sSubPr>
              <m:ctrlPr>
                <w:rPr>
                  <w:rFonts w:ascii="Cambria Math" w:hAnsi="Cambria Math"/>
                  <w:szCs w:val="21"/>
                </w:rPr>
              </m:ctrlPr>
            </m:sSubPr>
            <m:e>
              <m:r>
                <w:rPr>
                  <w:rFonts w:ascii="Cambria Math" w:hAnsi="Cambria Math" w:hint="eastAsia"/>
                  <w:szCs w:val="21"/>
                </w:rPr>
                <m:t>T</m:t>
              </m:r>
            </m:e>
            <m:sub>
              <m:r>
                <w:rPr>
                  <w:rFonts w:ascii="Cambria Math" w:hAnsi="Cambria Math"/>
                  <w:szCs w:val="21"/>
                </w:rPr>
                <m:t>e</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V</m:t>
                  </m:r>
                </m:e>
                <m:sub>
                  <m:r>
                    <w:rPr>
                      <w:rFonts w:ascii="Cambria Math" w:hAnsi="Cambria Math"/>
                      <w:szCs w:val="21"/>
                    </w:rPr>
                    <m:t>e</m:t>
                  </m:r>
                </m:sub>
              </m:sSub>
            </m:num>
            <m:den>
              <m:sSub>
                <m:sSubPr>
                  <m:ctrlPr>
                    <w:rPr>
                      <w:rFonts w:ascii="Cambria Math" w:hAnsi="Cambria Math"/>
                      <w:szCs w:val="21"/>
                    </w:rPr>
                  </m:ctrlPr>
                </m:sSubPr>
                <m:e>
                  <m:r>
                    <w:rPr>
                      <w:rFonts w:ascii="Cambria Math" w:hAnsi="Cambria Math"/>
                      <w:szCs w:val="21"/>
                    </w:rPr>
                    <m:t>Q</m:t>
                  </m:r>
                </m:e>
                <m:sub>
                  <m:r>
                    <w:rPr>
                      <w:rFonts w:ascii="Cambria Math" w:hAnsi="Cambria Math"/>
                      <w:szCs w:val="21"/>
                    </w:rPr>
                    <m:t>s</m:t>
                  </m:r>
                </m:sub>
              </m:sSub>
            </m:den>
          </m:f>
        </m:oMath>
      </m:oMathPara>
    </w:p>
    <w:p w14:paraId="73A3CB92" w14:textId="77777777" w:rsidR="00713F7E" w:rsidRPr="00751C58" w:rsidRDefault="00DD2116">
      <w:pPr>
        <w:adjustRightInd w:val="0"/>
        <w:snapToGrid w:val="0"/>
        <w:spacing w:line="360" w:lineRule="auto"/>
        <w:rPr>
          <w:rFonts w:ascii="宋体" w:eastAsia="宋体" w:hAnsi="宋体" w:cs="宋体"/>
          <w:bCs/>
          <w:szCs w:val="21"/>
        </w:rPr>
      </w:pPr>
      <w:bookmarkStart w:id="94" w:name="_Toc92801829"/>
      <w:bookmarkStart w:id="95" w:name="_Ref92721046"/>
      <w:bookmarkStart w:id="96" w:name="_Toc13887"/>
      <w:r w:rsidRPr="00751C58">
        <w:rPr>
          <w:rFonts w:ascii="黑体" w:eastAsia="黑体" w:hAnsi="黑体" w:cs="宋体"/>
          <w:bCs/>
          <w:szCs w:val="21"/>
        </w:rPr>
        <w:t>7.5.2</w:t>
      </w:r>
      <w:r w:rsidRPr="00751C58">
        <w:rPr>
          <w:rFonts w:ascii="宋体" w:eastAsia="宋体" w:hAnsi="宋体" w:cs="宋体"/>
          <w:bCs/>
          <w:szCs w:val="21"/>
        </w:rPr>
        <w:t xml:space="preserve">　</w:t>
      </w:r>
      <w:r w:rsidRPr="00751C58">
        <w:rPr>
          <w:rFonts w:ascii="宋体" w:eastAsia="宋体" w:hAnsi="宋体" w:cs="宋体" w:hint="eastAsia"/>
          <w:bCs/>
          <w:szCs w:val="21"/>
        </w:rPr>
        <w:t>启动生命支持系统并由空气压缩机供气，人为断开生命支持系统供电，观察系统是否可自动切换至由紧急支援供气装置供气</w:t>
      </w:r>
      <w:r w:rsidRPr="00751C58">
        <w:rPr>
          <w:rFonts w:ascii="宋体" w:eastAsia="宋体" w:hAnsi="宋体" w:cs="宋体"/>
          <w:bCs/>
          <w:szCs w:val="21"/>
        </w:rPr>
        <w:t>。</w:t>
      </w:r>
    </w:p>
    <w:p w14:paraId="6DC584F7"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7.5.3</w:t>
      </w:r>
      <w:r w:rsidRPr="00751C58">
        <w:rPr>
          <w:rFonts w:ascii="宋体" w:eastAsia="宋体" w:hAnsi="宋体" w:cs="宋体"/>
          <w:bCs/>
          <w:szCs w:val="21"/>
        </w:rPr>
        <w:t xml:space="preserve">　</w:t>
      </w:r>
      <w:r w:rsidRPr="00751C58">
        <w:rPr>
          <w:rFonts w:ascii="宋体" w:eastAsia="宋体" w:hAnsi="宋体" w:cs="宋体" w:hint="eastAsia"/>
          <w:bCs/>
          <w:szCs w:val="21"/>
        </w:rPr>
        <w:t>设置充气设备时，充气设备的工作压力检测方法：启动充气设备运行并向压缩空气储气瓶充气，观察压缩空气储气瓶的压力是否能达到压缩空气储气瓶的额定工作压力。</w:t>
      </w:r>
    </w:p>
    <w:p w14:paraId="4D8AEB58"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7.5.4</w:t>
      </w:r>
      <w:r w:rsidRPr="00751C58">
        <w:rPr>
          <w:rFonts w:ascii="宋体" w:eastAsia="宋体" w:hAnsi="宋体" w:cs="宋体"/>
          <w:bCs/>
          <w:szCs w:val="21"/>
        </w:rPr>
        <w:t xml:space="preserve">　</w:t>
      </w:r>
      <w:r w:rsidRPr="00751C58">
        <w:rPr>
          <w:rFonts w:ascii="宋体" w:eastAsia="宋体" w:hAnsi="宋体" w:cs="宋体" w:hint="eastAsia"/>
          <w:bCs/>
          <w:szCs w:val="21"/>
        </w:rPr>
        <w:t>设置充气设备时，充气设备出口的压缩空气质量检测，可目测检查设备供应商提供的检测报告，或依据下述方法进行检验：</w:t>
      </w:r>
    </w:p>
    <w:p w14:paraId="6573734C" w14:textId="77777777" w:rsidR="00713F7E" w:rsidRPr="00751C58" w:rsidRDefault="00DD2116">
      <w:pPr>
        <w:pStyle w:val="afffff9"/>
        <w:keepNext/>
      </w:pPr>
      <w:r w:rsidRPr="00751C58">
        <w:rPr>
          <w:noProof/>
        </w:rPr>
        <mc:AlternateContent>
          <mc:Choice Requires="wpc">
            <w:drawing>
              <wp:inline distT="0" distB="0" distL="114300" distR="114300" wp14:anchorId="0A1DFFED" wp14:editId="3BEFDBC6">
                <wp:extent cx="4879340" cy="2432050"/>
                <wp:effectExtent l="0" t="0" r="0" b="6350"/>
                <wp:docPr id="78" name="画布 78"/>
                <wp:cNvGraphicFramePr/>
                <a:graphic xmlns:a="http://schemas.openxmlformats.org/drawingml/2006/main">
                  <a:graphicData uri="http://schemas.microsoft.com/office/word/2010/wordprocessingCanvas">
                    <wpc:wpc>
                      <wpc:bg/>
                      <wpc:whole/>
                      <pic:pic xmlns:pic="http://schemas.openxmlformats.org/drawingml/2006/picture">
                        <pic:nvPicPr>
                          <pic:cNvPr id="79" name="图片 79"/>
                          <pic:cNvPicPr preferRelativeResize="0">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658900" y="451405"/>
                            <a:ext cx="3727105" cy="1216854"/>
                          </a:xfrm>
                          <a:prstGeom prst="rect">
                            <a:avLst/>
                          </a:prstGeom>
                          <a:noFill/>
                          <a:ln>
                            <a:noFill/>
                          </a:ln>
                        </pic:spPr>
                      </pic:pic>
                      <wps:wsp>
                        <wps:cNvPr id="60" name="文本框 60"/>
                        <wps:cNvSpPr txBox="1"/>
                        <wps:spPr>
                          <a:xfrm>
                            <a:off x="0" y="2046618"/>
                            <a:ext cx="4843462" cy="385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8DC07"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1-充气设备；2</w:t>
                              </w:r>
                              <w:r>
                                <w:rPr>
                                  <w:rFonts w:ascii="宋体" w:eastAsia="宋体" w:hAnsi="宋体" w:cs="宋体"/>
                                  <w:sz w:val="18"/>
                                  <w:szCs w:val="18"/>
                                </w:rPr>
                                <w:t>-</w:t>
                              </w:r>
                              <w:r>
                                <w:rPr>
                                  <w:rFonts w:ascii="宋体" w:eastAsia="宋体" w:hAnsi="宋体" w:cs="宋体" w:hint="eastAsia"/>
                                  <w:sz w:val="18"/>
                                  <w:szCs w:val="18"/>
                                </w:rPr>
                                <w:t>供气出口；3-流量计；</w:t>
                              </w:r>
                              <w:r>
                                <w:rPr>
                                  <w:rFonts w:ascii="宋体" w:eastAsia="宋体" w:hAnsi="宋体" w:cs="宋体"/>
                                  <w:sz w:val="18"/>
                                  <w:szCs w:val="18"/>
                                </w:rPr>
                                <w:t>4</w:t>
                              </w:r>
                              <w:r>
                                <w:rPr>
                                  <w:rFonts w:ascii="宋体" w:eastAsia="宋体" w:hAnsi="宋体" w:cs="宋体" w:hint="eastAsia"/>
                                  <w:sz w:val="18"/>
                                  <w:szCs w:val="18"/>
                                </w:rPr>
                                <w:t>-手动调节阀；5-减压器；6-节流阀；</w:t>
                              </w:r>
                            </w:p>
                            <w:p w14:paraId="6C0DF05A"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7-浮子流量计；8-O</w:t>
                              </w:r>
                              <w:r>
                                <w:rPr>
                                  <w:rFonts w:ascii="宋体" w:eastAsia="宋体" w:hAnsi="宋体" w:cs="宋体" w:hint="eastAsia"/>
                                  <w:sz w:val="18"/>
                                  <w:szCs w:val="18"/>
                                  <w:vertAlign w:val="subscript"/>
                                </w:rPr>
                                <w:t>2</w:t>
                              </w:r>
                              <w:r>
                                <w:rPr>
                                  <w:rFonts w:ascii="宋体" w:eastAsia="宋体" w:hAnsi="宋体" w:cs="宋体" w:hint="eastAsia"/>
                                  <w:sz w:val="18"/>
                                  <w:szCs w:val="18"/>
                                </w:rPr>
                                <w:t>含量传感器；9-CO含量传感器；10-CO</w:t>
                              </w:r>
                              <w:r>
                                <w:rPr>
                                  <w:rFonts w:ascii="宋体" w:eastAsia="宋体" w:hAnsi="宋体" w:cs="宋体" w:hint="eastAsia"/>
                                  <w:sz w:val="18"/>
                                  <w:szCs w:val="18"/>
                                  <w:vertAlign w:val="subscript"/>
                                </w:rPr>
                                <w:t>2</w:t>
                              </w:r>
                              <w:r>
                                <w:rPr>
                                  <w:rFonts w:ascii="宋体" w:eastAsia="宋体" w:hAnsi="宋体" w:cs="宋体" w:hint="eastAsia"/>
                                  <w:sz w:val="18"/>
                                  <w:szCs w:val="18"/>
                                </w:rPr>
                                <w:t>含量传感器；11-油含量传感器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直接连接符 61"/>
                        <wps:cNvCnPr/>
                        <wps:spPr>
                          <a:xfrm flipH="1" flipV="1">
                            <a:off x="423605" y="298093"/>
                            <a:ext cx="457200" cy="3048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62" name="文本框 62"/>
                        <wps:cNvSpPr txBox="1"/>
                        <wps:spPr>
                          <a:xfrm>
                            <a:off x="214055" y="63143"/>
                            <a:ext cx="323850" cy="279400"/>
                          </a:xfrm>
                          <a:prstGeom prst="rect">
                            <a:avLst/>
                          </a:prstGeom>
                          <a:noFill/>
                          <a:ln w="6350">
                            <a:noFill/>
                          </a:ln>
                        </wps:spPr>
                        <wps:txbx>
                          <w:txbxContent>
                            <w:p w14:paraId="64D7F86F" w14:textId="77777777" w:rsidR="00713F7E" w:rsidRDefault="00DD2116">
                              <w:pPr>
                                <w:jc w:val="center"/>
                                <w:rPr>
                                  <w:rFonts w:ascii="宋体" w:eastAsia="宋体" w:hAnsi="宋体"/>
                                </w:rPr>
                              </w:pPr>
                              <w:r>
                                <w:rPr>
                                  <w:rFonts w:ascii="宋体" w:eastAsia="宋体" w:hAnsi="宋体"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连接符 63"/>
                        <wps:cNvCnPr/>
                        <wps:spPr>
                          <a:xfrm flipV="1">
                            <a:off x="1896805" y="28539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flipV="1">
                            <a:off x="2109533" y="286981"/>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flipV="1">
                            <a:off x="3181100" y="266343"/>
                            <a:ext cx="101600" cy="228600"/>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66" name="直接连接符 66"/>
                        <wps:cNvCnPr/>
                        <wps:spPr>
                          <a:xfrm flipH="1">
                            <a:off x="2361311" y="1590676"/>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67" name="文本框 67"/>
                        <wps:cNvSpPr txBox="1"/>
                        <wps:spPr>
                          <a:xfrm>
                            <a:off x="1852355" y="36043"/>
                            <a:ext cx="323850" cy="279400"/>
                          </a:xfrm>
                          <a:prstGeom prst="rect">
                            <a:avLst/>
                          </a:prstGeom>
                          <a:noFill/>
                          <a:ln w="6350">
                            <a:noFill/>
                          </a:ln>
                        </wps:spPr>
                        <wps:txbx>
                          <w:txbxContent>
                            <w:p w14:paraId="3A00708A" w14:textId="77777777" w:rsidR="00713F7E" w:rsidRDefault="00DD2116">
                              <w:pPr>
                                <w:jc w:val="center"/>
                                <w:rPr>
                                  <w:rFonts w:ascii="宋体" w:eastAsia="宋体" w:hAnsi="宋体"/>
                                </w:rPr>
                              </w:pPr>
                              <w:r>
                                <w:rPr>
                                  <w:rFonts w:ascii="宋体" w:eastAsia="宋体" w:hAnsi="宋体"/>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2068259" y="36335"/>
                            <a:ext cx="323850" cy="313100"/>
                          </a:xfrm>
                          <a:prstGeom prst="rect">
                            <a:avLst/>
                          </a:prstGeom>
                          <a:noFill/>
                          <a:ln w="6350">
                            <a:noFill/>
                          </a:ln>
                        </wps:spPr>
                        <wps:txbx>
                          <w:txbxContent>
                            <w:p w14:paraId="67944EFD" w14:textId="77777777" w:rsidR="00713F7E" w:rsidRDefault="00DD2116">
                              <w:pPr>
                                <w:jc w:val="center"/>
                                <w:rPr>
                                  <w:rFonts w:ascii="宋体" w:eastAsia="宋体" w:hAnsi="宋体"/>
                                </w:rPr>
                              </w:pPr>
                              <w:r>
                                <w:rPr>
                                  <w:rFonts w:ascii="宋体" w:eastAsia="宋体" w:hAnsi="宋体"/>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3136650" y="35998"/>
                            <a:ext cx="323850" cy="313100"/>
                          </a:xfrm>
                          <a:prstGeom prst="rect">
                            <a:avLst/>
                          </a:prstGeom>
                          <a:noFill/>
                          <a:ln w="6350">
                            <a:noFill/>
                          </a:ln>
                        </wps:spPr>
                        <wps:txbx>
                          <w:txbxContent>
                            <w:p w14:paraId="1C327FF1" w14:textId="77777777" w:rsidR="00713F7E" w:rsidRDefault="00DD2116">
                              <w:pPr>
                                <w:jc w:val="center"/>
                                <w:rPr>
                                  <w:rFonts w:ascii="宋体" w:eastAsia="宋体" w:hAnsi="宋体"/>
                                </w:rPr>
                              </w:pPr>
                              <w:r>
                                <w:rPr>
                                  <w:rFonts w:ascii="宋体" w:eastAsia="宋体" w:hAnsi="宋体"/>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1762502" y="1147248"/>
                            <a:ext cx="323850" cy="313100"/>
                          </a:xfrm>
                          <a:prstGeom prst="rect">
                            <a:avLst/>
                          </a:prstGeom>
                          <a:noFill/>
                          <a:ln w="6350">
                            <a:noFill/>
                          </a:ln>
                        </wps:spPr>
                        <wps:txbx>
                          <w:txbxContent>
                            <w:p w14:paraId="10CE1CE8" w14:textId="77777777" w:rsidR="00713F7E" w:rsidRDefault="00DD2116">
                              <w:pPr>
                                <w:jc w:val="center"/>
                                <w:rPr>
                                  <w:rFonts w:ascii="宋体" w:eastAsia="宋体" w:hAnsi="宋体"/>
                                </w:rPr>
                              </w:pPr>
                              <w:r>
                                <w:rPr>
                                  <w:rFonts w:ascii="宋体" w:eastAsia="宋体" w:hAnsi="宋体"/>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71"/>
                        <wps:cNvCnPr/>
                        <wps:spPr>
                          <a:xfrm flipH="1">
                            <a:off x="2047618" y="1019175"/>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72" name="文本框 72"/>
                        <wps:cNvSpPr txBox="1"/>
                        <wps:spPr>
                          <a:xfrm>
                            <a:off x="2109533" y="1752086"/>
                            <a:ext cx="323850" cy="313100"/>
                          </a:xfrm>
                          <a:prstGeom prst="rect">
                            <a:avLst/>
                          </a:prstGeom>
                          <a:noFill/>
                          <a:ln w="6350">
                            <a:noFill/>
                          </a:ln>
                        </wps:spPr>
                        <wps:txbx>
                          <w:txbxContent>
                            <w:p w14:paraId="0E40EA82" w14:textId="77777777" w:rsidR="00713F7E" w:rsidRDefault="00DD2116">
                              <w:pPr>
                                <w:jc w:val="center"/>
                                <w:rPr>
                                  <w:rFonts w:ascii="宋体" w:eastAsia="宋体" w:hAnsi="宋体"/>
                                </w:rPr>
                              </w:pPr>
                              <w:r>
                                <w:rPr>
                                  <w:rFonts w:ascii="宋体" w:eastAsia="宋体" w:hAnsi="宋体" w:hint="eastAsia"/>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直接连接符 73"/>
                        <wps:cNvCnPr/>
                        <wps:spPr>
                          <a:xfrm flipH="1">
                            <a:off x="2685161" y="1628776"/>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75" name="文本框 75"/>
                        <wps:cNvSpPr txBox="1"/>
                        <wps:spPr>
                          <a:xfrm>
                            <a:off x="2433383" y="1790186"/>
                            <a:ext cx="323850" cy="313100"/>
                          </a:xfrm>
                          <a:prstGeom prst="rect">
                            <a:avLst/>
                          </a:prstGeom>
                          <a:noFill/>
                          <a:ln w="6350">
                            <a:noFill/>
                          </a:ln>
                        </wps:spPr>
                        <wps:txbx>
                          <w:txbxContent>
                            <w:p w14:paraId="34A12ACB" w14:textId="77777777" w:rsidR="00713F7E" w:rsidRDefault="00DD2116">
                              <w:pPr>
                                <w:jc w:val="center"/>
                                <w:rPr>
                                  <w:rFonts w:ascii="宋体" w:eastAsia="宋体" w:hAnsi="宋体"/>
                                </w:rPr>
                              </w:pPr>
                              <w:r>
                                <w:rPr>
                                  <w:rFonts w:ascii="宋体" w:eastAsia="宋体" w:hAnsi="宋体"/>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直接连接符 76"/>
                        <wps:cNvCnPr/>
                        <wps:spPr>
                          <a:xfrm flipH="1">
                            <a:off x="3032823" y="1628776"/>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77" name="文本框 77"/>
                        <wps:cNvSpPr txBox="1"/>
                        <wps:spPr>
                          <a:xfrm>
                            <a:off x="2781045" y="1790186"/>
                            <a:ext cx="323850" cy="313100"/>
                          </a:xfrm>
                          <a:prstGeom prst="rect">
                            <a:avLst/>
                          </a:prstGeom>
                          <a:noFill/>
                          <a:ln w="6350">
                            <a:noFill/>
                          </a:ln>
                        </wps:spPr>
                        <wps:txbx>
                          <w:txbxContent>
                            <w:p w14:paraId="33A4F2E4" w14:textId="77777777" w:rsidR="00713F7E" w:rsidRDefault="00DD2116">
                              <w:pPr>
                                <w:jc w:val="center"/>
                                <w:rPr>
                                  <w:rFonts w:ascii="宋体" w:eastAsia="宋体" w:hAnsi="宋体"/>
                                </w:rPr>
                              </w:pPr>
                              <w:r>
                                <w:rPr>
                                  <w:rFonts w:ascii="宋体" w:eastAsia="宋体" w:hAnsi="宋体"/>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直接连接符 80"/>
                        <wps:cNvCnPr/>
                        <wps:spPr>
                          <a:xfrm flipH="1">
                            <a:off x="3351910" y="1628776"/>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81" name="文本框 81"/>
                        <wps:cNvSpPr txBox="1"/>
                        <wps:spPr>
                          <a:xfrm>
                            <a:off x="3100132" y="1790186"/>
                            <a:ext cx="323850" cy="313100"/>
                          </a:xfrm>
                          <a:prstGeom prst="rect">
                            <a:avLst/>
                          </a:prstGeom>
                          <a:noFill/>
                          <a:ln w="6350">
                            <a:noFill/>
                          </a:ln>
                        </wps:spPr>
                        <wps:txbx>
                          <w:txbxContent>
                            <w:p w14:paraId="4F08A356" w14:textId="77777777" w:rsidR="00713F7E" w:rsidRDefault="00DD2116">
                              <w:pPr>
                                <w:jc w:val="center"/>
                                <w:rPr>
                                  <w:rFonts w:ascii="宋体" w:eastAsia="宋体" w:hAnsi="宋体"/>
                                </w:rPr>
                              </w:pPr>
                              <w:r>
                                <w:rPr>
                                  <w:rFonts w:ascii="宋体" w:eastAsia="宋体" w:hAnsi="宋体"/>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直接连接符 82"/>
                        <wps:cNvCnPr/>
                        <wps:spPr>
                          <a:xfrm flipH="1">
                            <a:off x="3661473" y="1638301"/>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83" name="文本框 83"/>
                        <wps:cNvSpPr txBox="1"/>
                        <wps:spPr>
                          <a:xfrm>
                            <a:off x="3409695" y="1799711"/>
                            <a:ext cx="323850" cy="313100"/>
                          </a:xfrm>
                          <a:prstGeom prst="rect">
                            <a:avLst/>
                          </a:prstGeom>
                          <a:noFill/>
                          <a:ln w="6350">
                            <a:noFill/>
                          </a:ln>
                        </wps:spPr>
                        <wps:txbx>
                          <w:txbxContent>
                            <w:p w14:paraId="53E19D57" w14:textId="77777777" w:rsidR="00713F7E" w:rsidRDefault="00DD2116">
                              <w:pPr>
                                <w:jc w:val="center"/>
                                <w:rPr>
                                  <w:rFonts w:ascii="宋体" w:eastAsia="宋体" w:hAnsi="宋体"/>
                                </w:rPr>
                              </w:pPr>
                              <w:r>
                                <w:rPr>
                                  <w:rFonts w:ascii="宋体" w:eastAsia="宋体" w:hAnsi="宋体"/>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直接连接符 84"/>
                        <wps:cNvCnPr/>
                        <wps:spPr>
                          <a:xfrm flipH="1">
                            <a:off x="3956748" y="1638301"/>
                            <a:ext cx="119062" cy="204787"/>
                          </a:xfrm>
                          <a:prstGeom prst="line">
                            <a:avLst/>
                          </a:prstGeom>
                          <a:ln w="952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wps:wsp>
                        <wps:cNvPr id="85" name="文本框 85"/>
                        <wps:cNvSpPr txBox="1"/>
                        <wps:spPr>
                          <a:xfrm>
                            <a:off x="3704970" y="1799711"/>
                            <a:ext cx="323850" cy="313100"/>
                          </a:xfrm>
                          <a:prstGeom prst="rect">
                            <a:avLst/>
                          </a:prstGeom>
                          <a:noFill/>
                          <a:ln w="6350">
                            <a:noFill/>
                          </a:ln>
                        </wps:spPr>
                        <wps:txbx>
                          <w:txbxContent>
                            <w:p w14:paraId="083C4632" w14:textId="77777777" w:rsidR="00713F7E" w:rsidRDefault="00DD2116">
                              <w:pPr>
                                <w:jc w:val="center"/>
                                <w:rPr>
                                  <w:rFonts w:ascii="宋体" w:eastAsia="宋体" w:hAnsi="宋体"/>
                                </w:rPr>
                              </w:pPr>
                              <w:r>
                                <w:rPr>
                                  <w:rFonts w:ascii="宋体" w:eastAsia="宋体" w:hAnsi="宋体"/>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0A1DFFED" id="画布 78" o:spid="_x0000_s1074" editas="canvas" style="width:384.2pt;height:191.5pt;mso-position-horizontal-relative:char;mso-position-vertical-relative:line" coordsize="48793,243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">
                <v:shape id="_x0000_s1075" type="#_x0000_t75" style="position:absolute;width:48793;height:24320;visibility:visible;mso-wrap-style:square">
                  <v:fill o:detectmouseclick="t"/>
                  <v:path o:connecttype="none"/>
                </v:shape>
                <v:shape id="图片 79" o:spid="_x0000_s1076" type="#_x0000_t75" style="position:absolute;left:6589;top:4514;width:37271;height:121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">
                  <v:imagedata r:id="rId21" o:title=""/>
                </v:shape>
                <v:shape id="文本框 60" o:spid="_x0000_s1077" type="#_x0000_t202" style="position:absolute;top:20466;width:48434;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FA8DC07"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1-充气设备；2</w:t>
                        </w:r>
                        <w:r>
                          <w:rPr>
                            <w:rFonts w:ascii="宋体" w:eastAsia="宋体" w:hAnsi="宋体" w:cs="宋体"/>
                            <w:sz w:val="18"/>
                            <w:szCs w:val="18"/>
                          </w:rPr>
                          <w:t>-</w:t>
                        </w:r>
                        <w:r>
                          <w:rPr>
                            <w:rFonts w:ascii="宋体" w:eastAsia="宋体" w:hAnsi="宋体" w:cs="宋体" w:hint="eastAsia"/>
                            <w:sz w:val="18"/>
                            <w:szCs w:val="18"/>
                          </w:rPr>
                          <w:t>供气出口；3-流量计；</w:t>
                        </w:r>
                        <w:r>
                          <w:rPr>
                            <w:rFonts w:ascii="宋体" w:eastAsia="宋体" w:hAnsi="宋体" w:cs="宋体"/>
                            <w:sz w:val="18"/>
                            <w:szCs w:val="18"/>
                          </w:rPr>
                          <w:t>4</w:t>
                        </w:r>
                        <w:r>
                          <w:rPr>
                            <w:rFonts w:ascii="宋体" w:eastAsia="宋体" w:hAnsi="宋体" w:cs="宋体" w:hint="eastAsia"/>
                            <w:sz w:val="18"/>
                            <w:szCs w:val="18"/>
                          </w:rPr>
                          <w:t>-手动调节阀；5-减压器；6-节流阀；</w:t>
                        </w:r>
                      </w:p>
                      <w:p w14:paraId="6C0DF05A" w14:textId="77777777" w:rsidR="00713F7E" w:rsidRDefault="00DD2116">
                        <w:pPr>
                          <w:snapToGrid w:val="0"/>
                          <w:jc w:val="center"/>
                          <w:rPr>
                            <w:rFonts w:ascii="宋体" w:eastAsia="宋体" w:hAnsi="宋体" w:cs="宋体"/>
                            <w:sz w:val="18"/>
                            <w:szCs w:val="18"/>
                          </w:rPr>
                        </w:pPr>
                        <w:r>
                          <w:rPr>
                            <w:rFonts w:ascii="宋体" w:eastAsia="宋体" w:hAnsi="宋体" w:cs="宋体" w:hint="eastAsia"/>
                            <w:sz w:val="18"/>
                            <w:szCs w:val="18"/>
                          </w:rPr>
                          <w:t>7-浮子流量计；8-O</w:t>
                        </w:r>
                        <w:r>
                          <w:rPr>
                            <w:rFonts w:ascii="宋体" w:eastAsia="宋体" w:hAnsi="宋体" w:cs="宋体" w:hint="eastAsia"/>
                            <w:sz w:val="18"/>
                            <w:szCs w:val="18"/>
                            <w:vertAlign w:val="subscript"/>
                          </w:rPr>
                          <w:t>2</w:t>
                        </w:r>
                        <w:r>
                          <w:rPr>
                            <w:rFonts w:ascii="宋体" w:eastAsia="宋体" w:hAnsi="宋体" w:cs="宋体" w:hint="eastAsia"/>
                            <w:sz w:val="18"/>
                            <w:szCs w:val="18"/>
                          </w:rPr>
                          <w:t>含量传感器；9-CO含量传感器；10-CO</w:t>
                        </w:r>
                        <w:r>
                          <w:rPr>
                            <w:rFonts w:ascii="宋体" w:eastAsia="宋体" w:hAnsi="宋体" w:cs="宋体" w:hint="eastAsia"/>
                            <w:sz w:val="18"/>
                            <w:szCs w:val="18"/>
                            <w:vertAlign w:val="subscript"/>
                          </w:rPr>
                          <w:t>2</w:t>
                        </w:r>
                        <w:r>
                          <w:rPr>
                            <w:rFonts w:ascii="宋体" w:eastAsia="宋体" w:hAnsi="宋体" w:cs="宋体" w:hint="eastAsia"/>
                            <w:sz w:val="18"/>
                            <w:szCs w:val="18"/>
                          </w:rPr>
                          <w:t>含量传感器；11-油含量传感器</w:t>
                        </w:r>
                      </w:p>
                    </w:txbxContent>
                  </v:textbox>
                </v:shape>
                <v:line id="直接连接符 61" o:spid="_x0000_s1078" style="position:absolute;flip:x y;visibility:visible;mso-wrap-style:square" from="4236,2980" to="8808,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" strokecolor="black [3213]">
                  <v:stroke startarrow="oval" joinstyle="miter"/>
                </v:line>
                <v:shape id="文本框 62" o:spid="_x0000_s1079" type="#_x0000_t202" style="position:absolute;left:2140;top:631;width:32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64D7F86F" w14:textId="77777777" w:rsidR="00713F7E" w:rsidRDefault="00DD2116">
                        <w:pPr>
                          <w:jc w:val="center"/>
                          <w:rPr>
                            <w:rFonts w:ascii="宋体" w:eastAsia="宋体" w:hAnsi="宋体"/>
                          </w:rPr>
                        </w:pPr>
                        <w:r>
                          <w:rPr>
                            <w:rFonts w:ascii="宋体" w:eastAsia="宋体" w:hAnsi="宋体" w:hint="eastAsia"/>
                          </w:rPr>
                          <w:t>1</w:t>
                        </w:r>
                      </w:p>
                    </w:txbxContent>
                  </v:textbox>
                </v:shape>
                <v:line id="直接连接符 63" o:spid="_x0000_s1080" style="position:absolute;flip:y;visibility:visible;mso-wrap-style:square" from="18968,2853" to="19984,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" strokecolor="black [3213]">
                  <v:stroke startarrow="oval" joinstyle="miter"/>
                </v:line>
                <v:line id="直接连接符 64" o:spid="_x0000_s1081" style="position:absolute;flip:y;visibility:visible;mso-wrap-style:square" from="21095,2869" to="22111,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" strokecolor="black [3213]">
                  <v:stroke startarrow="oval" joinstyle="miter"/>
                </v:line>
                <v:line id="直接连接符 65" o:spid="_x0000_s1082" style="position:absolute;flip:y;visibility:visible;mso-wrap-style:square" from="31811,2663" to="32827,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" strokecolor="black [3213]">
                  <v:stroke startarrow="oval" joinstyle="miter"/>
                </v:line>
                <v:line id="直接连接符 66" o:spid="_x0000_s1083" style="position:absolute;flip:x;visibility:visible;mso-wrap-style:square" from="23613,15906" to="24803,17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" strokecolor="black [3213]">
                  <v:stroke startarrow="oval" joinstyle="miter"/>
                </v:line>
                <v:shape id="文本框 67" o:spid="_x0000_s1084" type="#_x0000_t202" style="position:absolute;left:18523;top:360;width:32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A00708A" w14:textId="77777777" w:rsidR="00713F7E" w:rsidRDefault="00DD2116">
                        <w:pPr>
                          <w:jc w:val="center"/>
                          <w:rPr>
                            <w:rFonts w:ascii="宋体" w:eastAsia="宋体" w:hAnsi="宋体"/>
                          </w:rPr>
                        </w:pPr>
                        <w:r>
                          <w:rPr>
                            <w:rFonts w:ascii="宋体" w:eastAsia="宋体" w:hAnsi="宋体"/>
                          </w:rPr>
                          <w:t>2</w:t>
                        </w:r>
                      </w:p>
                    </w:txbxContent>
                  </v:textbox>
                </v:shape>
                <v:shape id="文本框 68" o:spid="_x0000_s1085" type="#_x0000_t202" style="position:absolute;left:20682;top:363;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7944EFD" w14:textId="77777777" w:rsidR="00713F7E" w:rsidRDefault="00DD2116">
                        <w:pPr>
                          <w:jc w:val="center"/>
                          <w:rPr>
                            <w:rFonts w:ascii="宋体" w:eastAsia="宋体" w:hAnsi="宋体"/>
                          </w:rPr>
                        </w:pPr>
                        <w:r>
                          <w:rPr>
                            <w:rFonts w:ascii="宋体" w:eastAsia="宋体" w:hAnsi="宋体"/>
                          </w:rPr>
                          <w:t>3</w:t>
                        </w:r>
                      </w:p>
                    </w:txbxContent>
                  </v:textbox>
                </v:shape>
                <v:shape id="文本框 69" o:spid="_x0000_s1086" type="#_x0000_t202" style="position:absolute;left:31366;top:359;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1C327FF1" w14:textId="77777777" w:rsidR="00713F7E" w:rsidRDefault="00DD2116">
                        <w:pPr>
                          <w:jc w:val="center"/>
                          <w:rPr>
                            <w:rFonts w:ascii="宋体" w:eastAsia="宋体" w:hAnsi="宋体"/>
                          </w:rPr>
                        </w:pPr>
                        <w:r>
                          <w:rPr>
                            <w:rFonts w:ascii="宋体" w:eastAsia="宋体" w:hAnsi="宋体"/>
                          </w:rPr>
                          <w:t>4</w:t>
                        </w:r>
                      </w:p>
                    </w:txbxContent>
                  </v:textbox>
                </v:shape>
                <v:shape id="文本框 70" o:spid="_x0000_s1087" type="#_x0000_t202" style="position:absolute;left:17625;top:11472;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0CE1CE8" w14:textId="77777777" w:rsidR="00713F7E" w:rsidRDefault="00DD2116">
                        <w:pPr>
                          <w:jc w:val="center"/>
                          <w:rPr>
                            <w:rFonts w:ascii="宋体" w:eastAsia="宋体" w:hAnsi="宋体"/>
                          </w:rPr>
                        </w:pPr>
                        <w:r>
                          <w:rPr>
                            <w:rFonts w:ascii="宋体" w:eastAsia="宋体" w:hAnsi="宋体"/>
                          </w:rPr>
                          <w:t>5</w:t>
                        </w:r>
                      </w:p>
                    </w:txbxContent>
                  </v:textbox>
                </v:shape>
                <v:line id="直接连接符 71" o:spid="_x0000_s1088" style="position:absolute;flip:x;visibility:visible;mso-wrap-style:square" from="20476,10191" to="21666,1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" strokecolor="black [3213]">
                  <v:stroke startarrow="oval" joinstyle="miter"/>
                </v:line>
                <v:shape id="文本框 72" o:spid="_x0000_s1089" type="#_x0000_t202" style="position:absolute;left:21095;top:17520;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0E40EA82" w14:textId="77777777" w:rsidR="00713F7E" w:rsidRDefault="00DD2116">
                        <w:pPr>
                          <w:jc w:val="center"/>
                          <w:rPr>
                            <w:rFonts w:ascii="宋体" w:eastAsia="宋体" w:hAnsi="宋体"/>
                          </w:rPr>
                        </w:pPr>
                        <w:r>
                          <w:rPr>
                            <w:rFonts w:ascii="宋体" w:eastAsia="宋体" w:hAnsi="宋体" w:hint="eastAsia"/>
                          </w:rPr>
                          <w:t>6</w:t>
                        </w:r>
                      </w:p>
                    </w:txbxContent>
                  </v:textbox>
                </v:shape>
                <v:line id="直接连接符 73" o:spid="_x0000_s1090" style="position:absolute;flip:x;visibility:visible;mso-wrap-style:square" from="26851,16287" to="28042,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" strokecolor="black [3213]">
                  <v:stroke startarrow="oval" joinstyle="miter"/>
                </v:line>
                <v:shape id="文本框 75" o:spid="_x0000_s1091" type="#_x0000_t202" style="position:absolute;left:24333;top:17901;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4A12ACB" w14:textId="77777777" w:rsidR="00713F7E" w:rsidRDefault="00DD2116">
                        <w:pPr>
                          <w:jc w:val="center"/>
                          <w:rPr>
                            <w:rFonts w:ascii="宋体" w:eastAsia="宋体" w:hAnsi="宋体"/>
                          </w:rPr>
                        </w:pPr>
                        <w:r>
                          <w:rPr>
                            <w:rFonts w:ascii="宋体" w:eastAsia="宋体" w:hAnsi="宋体"/>
                          </w:rPr>
                          <w:t>7</w:t>
                        </w:r>
                      </w:p>
                    </w:txbxContent>
                  </v:textbox>
                </v:shape>
                <v:line id="直接连接符 76" o:spid="_x0000_s1092" style="position:absolute;flip:x;visibility:visible;mso-wrap-style:square" from="30328,16287" to="31518,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" strokecolor="black [3213]">
                  <v:stroke startarrow="oval" joinstyle="miter"/>
                </v:line>
                <v:shape id="文本框 77" o:spid="_x0000_s1093" type="#_x0000_t202" style="position:absolute;left:27810;top:17901;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3A4F2E4" w14:textId="77777777" w:rsidR="00713F7E" w:rsidRDefault="00DD2116">
                        <w:pPr>
                          <w:jc w:val="center"/>
                          <w:rPr>
                            <w:rFonts w:ascii="宋体" w:eastAsia="宋体" w:hAnsi="宋体"/>
                          </w:rPr>
                        </w:pPr>
                        <w:r>
                          <w:rPr>
                            <w:rFonts w:ascii="宋体" w:eastAsia="宋体" w:hAnsi="宋体"/>
                          </w:rPr>
                          <w:t>8</w:t>
                        </w:r>
                      </w:p>
                    </w:txbxContent>
                  </v:textbox>
                </v:shape>
                <v:line id="直接连接符 80" o:spid="_x0000_s1094" style="position:absolute;flip:x;visibility:visible;mso-wrap-style:square" from="33519,16287" to="34709,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" strokecolor="black [3213]">
                  <v:stroke startarrow="oval" joinstyle="miter"/>
                </v:line>
                <v:shape id="文本框 81" o:spid="_x0000_s1095" type="#_x0000_t202" style="position:absolute;left:31001;top:17901;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4F08A356" w14:textId="77777777" w:rsidR="00713F7E" w:rsidRDefault="00DD2116">
                        <w:pPr>
                          <w:jc w:val="center"/>
                          <w:rPr>
                            <w:rFonts w:ascii="宋体" w:eastAsia="宋体" w:hAnsi="宋体"/>
                          </w:rPr>
                        </w:pPr>
                        <w:r>
                          <w:rPr>
                            <w:rFonts w:ascii="宋体" w:eastAsia="宋体" w:hAnsi="宋体"/>
                          </w:rPr>
                          <w:t>9</w:t>
                        </w:r>
                      </w:p>
                    </w:txbxContent>
                  </v:textbox>
                </v:shape>
                <v:line id="直接连接符 82" o:spid="_x0000_s1096" style="position:absolute;flip:x;visibility:visible;mso-wrap-style:square" from="36614,16383" to="37805,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" strokecolor="black [3213]">
                  <v:stroke startarrow="oval" joinstyle="miter"/>
                </v:line>
                <v:shape id="文本框 83" o:spid="_x0000_s1097" type="#_x0000_t202" style="position:absolute;left:34096;top:17997;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3E19D57" w14:textId="77777777" w:rsidR="00713F7E" w:rsidRDefault="00DD2116">
                        <w:pPr>
                          <w:jc w:val="center"/>
                          <w:rPr>
                            <w:rFonts w:ascii="宋体" w:eastAsia="宋体" w:hAnsi="宋体"/>
                          </w:rPr>
                        </w:pPr>
                        <w:r>
                          <w:rPr>
                            <w:rFonts w:ascii="宋体" w:eastAsia="宋体" w:hAnsi="宋体"/>
                          </w:rPr>
                          <w:t>10</w:t>
                        </w:r>
                      </w:p>
                    </w:txbxContent>
                  </v:textbox>
                </v:shape>
                <v:line id="直接连接符 84" o:spid="_x0000_s1098" style="position:absolute;flip:x;visibility:visible;mso-wrap-style:square" from="39567,16383" to="40758,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" strokecolor="black [3213]">
                  <v:stroke startarrow="oval" joinstyle="miter"/>
                </v:line>
                <v:shape id="文本框 85" o:spid="_x0000_s1099" type="#_x0000_t202" style="position:absolute;left:37049;top:17997;width:3239;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083C4632" w14:textId="77777777" w:rsidR="00713F7E" w:rsidRDefault="00DD2116">
                        <w:pPr>
                          <w:jc w:val="center"/>
                          <w:rPr>
                            <w:rFonts w:ascii="宋体" w:eastAsia="宋体" w:hAnsi="宋体"/>
                          </w:rPr>
                        </w:pPr>
                        <w:r>
                          <w:rPr>
                            <w:rFonts w:ascii="宋体" w:eastAsia="宋体" w:hAnsi="宋体"/>
                          </w:rPr>
                          <w:t>11</w:t>
                        </w:r>
                      </w:p>
                    </w:txbxContent>
                  </v:textbox>
                </v:shape>
                <w10:wrap anchorx="page" anchory="page"/>
                <w10:anchorlock/>
              </v:group>
            </w:pict>
          </mc:Fallback>
        </mc:AlternateContent>
      </w:r>
    </w:p>
    <w:p w14:paraId="0B5D9CF2" w14:textId="77777777" w:rsidR="00713F7E" w:rsidRPr="00751C58" w:rsidRDefault="00DD2116">
      <w:pPr>
        <w:pStyle w:val="af"/>
        <w:spacing w:after="156"/>
      </w:pPr>
      <w:bookmarkStart w:id="97" w:name="_Ref128393763"/>
      <w:r w:rsidRPr="00751C58">
        <w:rPr>
          <w:rFonts w:hint="eastAsia"/>
        </w:rPr>
        <w:t>图</w:t>
      </w:r>
      <w:r w:rsidRPr="00751C58">
        <w:rPr>
          <w:rFonts w:hint="eastAsia"/>
        </w:rPr>
        <w:t xml:space="preserve"> </w:t>
      </w:r>
      <w:r w:rsidRPr="00751C58">
        <w:fldChar w:fldCharType="begin"/>
      </w:r>
      <w:r w:rsidRPr="00751C58">
        <w:instrText xml:space="preserve"> </w:instrText>
      </w:r>
      <w:r w:rsidRPr="00751C58">
        <w:rPr>
          <w:rFonts w:hint="eastAsia"/>
        </w:rPr>
        <w:instrText xml:space="preserve">SEQ </w:instrText>
      </w:r>
      <w:r w:rsidRPr="00751C58">
        <w:rPr>
          <w:rFonts w:hint="eastAsia"/>
        </w:rPr>
        <w:instrText>图</w:instrText>
      </w:r>
      <w:r w:rsidRPr="00751C58">
        <w:rPr>
          <w:rFonts w:hint="eastAsia"/>
        </w:rPr>
        <w:instrText xml:space="preserve"> \* ARABIC</w:instrText>
      </w:r>
      <w:r w:rsidRPr="00751C58">
        <w:instrText xml:space="preserve"> </w:instrText>
      </w:r>
      <w:r w:rsidRPr="00751C58">
        <w:fldChar w:fldCharType="separate"/>
      </w:r>
      <w:r w:rsidRPr="00751C58">
        <w:t>4</w:t>
      </w:r>
      <w:r w:rsidRPr="00751C58">
        <w:fldChar w:fldCharType="end"/>
      </w:r>
      <w:bookmarkEnd w:id="97"/>
      <w:r w:rsidRPr="00751C58">
        <w:t xml:space="preserve"> </w:t>
      </w:r>
      <w:r w:rsidRPr="00751C58">
        <w:rPr>
          <w:rFonts w:hint="eastAsia"/>
        </w:rPr>
        <w:t>压缩空气储气瓶充气设备出口压缩空气质量检验示意图</w:t>
      </w:r>
    </w:p>
    <w:p w14:paraId="215AACE8" w14:textId="440E7F2B"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_Ref128393763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hint="eastAsia"/>
          <w:bCs/>
          <w:szCs w:val="21"/>
        </w:rPr>
        <w:t xml:space="preserve">图 </w:t>
      </w:r>
      <w:r w:rsidRPr="00751C58">
        <w:rPr>
          <w:rFonts w:ascii="宋体" w:eastAsia="宋体" w:hAnsi="宋体" w:cs="宋体"/>
          <w:bCs/>
          <w:szCs w:val="21"/>
        </w:rPr>
        <w:t>4</w:t>
      </w:r>
      <w:r w:rsidRPr="00751C58">
        <w:rPr>
          <w:rFonts w:ascii="宋体" w:eastAsia="宋体" w:hAnsi="宋体" w:cs="宋体"/>
          <w:bCs/>
          <w:szCs w:val="21"/>
        </w:rPr>
        <w:fldChar w:fldCharType="end"/>
      </w:r>
      <w:r w:rsidRPr="00751C58">
        <w:rPr>
          <w:rFonts w:ascii="宋体" w:eastAsia="宋体" w:hAnsi="宋体" w:cs="宋体" w:hint="eastAsia"/>
          <w:bCs/>
          <w:szCs w:val="21"/>
        </w:rPr>
        <w:t>示意连接被试品及检测设备，宜选用压力无关的气体质量流量计且其进气端直管段长度符合气体质量流量计的相关要求；</w:t>
      </w:r>
    </w:p>
    <w:p w14:paraId="2EA81494" w14:textId="7B317B92"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2）启动充气设备工作，调节手动调节阀使流量计数值为充气设备额定供气流量；</w:t>
      </w:r>
    </w:p>
    <w:p w14:paraId="012A3282" w14:textId="345E7FE8"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3</w:t>
      </w:r>
      <w:r w:rsidRPr="00751C58">
        <w:rPr>
          <w:rFonts w:ascii="宋体" w:eastAsia="宋体" w:hAnsi="宋体" w:cs="宋体" w:hint="eastAsia"/>
          <w:bCs/>
          <w:szCs w:val="21"/>
        </w:rPr>
        <w:t>）调节减压器和节流阀使压缩空气采样支路的压力、流量满足传感器的要求，读取O</w:t>
      </w:r>
      <w:r w:rsidRPr="00751C58">
        <w:rPr>
          <w:rFonts w:ascii="宋体" w:eastAsia="宋体" w:hAnsi="宋体" w:cs="宋体" w:hint="eastAsia"/>
          <w:bCs/>
          <w:szCs w:val="21"/>
          <w:vertAlign w:val="subscript"/>
        </w:rPr>
        <w:t>2</w:t>
      </w:r>
      <w:r w:rsidRPr="00751C58">
        <w:rPr>
          <w:rFonts w:ascii="宋体" w:eastAsia="宋体" w:hAnsi="宋体" w:cs="宋体" w:hint="eastAsia"/>
          <w:bCs/>
          <w:szCs w:val="21"/>
        </w:rPr>
        <w:t>含量传感器、CO含量传感器、CO</w:t>
      </w:r>
      <w:r w:rsidRPr="00751C58">
        <w:rPr>
          <w:rFonts w:ascii="宋体" w:eastAsia="宋体" w:hAnsi="宋体" w:cs="宋体" w:hint="eastAsia"/>
          <w:bCs/>
          <w:szCs w:val="21"/>
          <w:vertAlign w:val="subscript"/>
        </w:rPr>
        <w:t>2</w:t>
      </w:r>
      <w:r w:rsidRPr="00751C58">
        <w:rPr>
          <w:rFonts w:ascii="宋体" w:eastAsia="宋体" w:hAnsi="宋体" w:cs="宋体" w:hint="eastAsia"/>
          <w:bCs/>
          <w:szCs w:val="21"/>
        </w:rPr>
        <w:t>含量传感器及油含量传感器的示值；</w:t>
      </w:r>
    </w:p>
    <w:p w14:paraId="4AE0564E" w14:textId="285DC877"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4）颗粒物含量按GB/T 31975-2015中附录A的相关规定执行。</w:t>
      </w:r>
    </w:p>
    <w:p w14:paraId="1B5BC734"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lastRenderedPageBreak/>
        <w:t>7.5.5</w:t>
      </w:r>
      <w:r w:rsidRPr="00751C58">
        <w:rPr>
          <w:rFonts w:ascii="宋体" w:eastAsia="宋体" w:hAnsi="宋体" w:cs="宋体"/>
          <w:bCs/>
          <w:szCs w:val="21"/>
        </w:rPr>
        <w:t xml:space="preserve">　</w:t>
      </w:r>
      <w:r w:rsidRPr="00751C58">
        <w:rPr>
          <w:rFonts w:ascii="宋体" w:eastAsia="宋体" w:hAnsi="宋体" w:cs="宋体" w:hint="eastAsia"/>
          <w:bCs/>
          <w:szCs w:val="21"/>
        </w:rPr>
        <w:t>采用更换压缩空气储气瓶方式时，通过测量尺寸检查压缩空气储气瓶安装位置的进出通道是否符合压缩空气储气瓶及搬运设备的通过尺寸要求</w:t>
      </w:r>
      <w:r w:rsidRPr="00751C58">
        <w:rPr>
          <w:rFonts w:ascii="宋体" w:eastAsia="宋体" w:hAnsi="宋体" w:cs="宋体"/>
          <w:bCs/>
          <w:szCs w:val="21"/>
        </w:rPr>
        <w:t>。</w:t>
      </w:r>
    </w:p>
    <w:p w14:paraId="2AF5E52B"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7.5.6</w:t>
      </w:r>
      <w:r w:rsidRPr="00751C58">
        <w:rPr>
          <w:rFonts w:ascii="宋体" w:eastAsia="宋体" w:hAnsi="宋体" w:cs="宋体"/>
          <w:bCs/>
          <w:szCs w:val="21"/>
        </w:rPr>
        <w:t xml:space="preserve">　</w:t>
      </w:r>
      <w:r w:rsidRPr="00751C58">
        <w:rPr>
          <w:rFonts w:ascii="宋体" w:eastAsia="宋体" w:hAnsi="宋体" w:cs="宋体" w:hint="eastAsia"/>
          <w:bCs/>
          <w:szCs w:val="21"/>
        </w:rPr>
        <w:t>采用更换压缩空气储气瓶方式时，采用目测方式检查供应商出具的压缩空气组分表，应符合6.</w:t>
      </w:r>
      <w:r w:rsidRPr="00751C58">
        <w:rPr>
          <w:rFonts w:ascii="宋体" w:eastAsia="宋体" w:hAnsi="宋体" w:cs="宋体"/>
          <w:bCs/>
          <w:szCs w:val="21"/>
        </w:rPr>
        <w:t>4</w:t>
      </w:r>
      <w:r w:rsidRPr="00751C58">
        <w:rPr>
          <w:rFonts w:ascii="宋体" w:eastAsia="宋体" w:hAnsi="宋体" w:cs="宋体" w:hint="eastAsia"/>
          <w:bCs/>
          <w:szCs w:val="21"/>
        </w:rPr>
        <w:t>的相应要求。</w:t>
      </w:r>
    </w:p>
    <w:p w14:paraId="36655CD7"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7.6　</w:t>
      </w:r>
      <w:r w:rsidRPr="00751C58">
        <w:rPr>
          <w:rFonts w:ascii="黑体" w:eastAsia="黑体" w:hAnsi="黑体" w:cs="黑体" w:hint="eastAsia"/>
          <w:bCs/>
          <w:szCs w:val="21"/>
        </w:rPr>
        <w:t>供气管道及接口气密性</w:t>
      </w:r>
    </w:p>
    <w:p w14:paraId="69A7831D" w14:textId="77777777"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供气管道及接口气密性按</w:t>
      </w:r>
      <w:r w:rsidRPr="00751C58">
        <w:rPr>
          <w:rFonts w:ascii="宋体" w:eastAsia="宋体" w:hAnsi="宋体" w:cs="宋体"/>
          <w:bCs/>
          <w:szCs w:val="21"/>
        </w:rPr>
        <w:t>RB/T 199—2015</w:t>
      </w:r>
      <w:r w:rsidRPr="00751C58">
        <w:rPr>
          <w:rFonts w:ascii="宋体" w:eastAsia="宋体" w:hAnsi="宋体" w:cs="宋体" w:hint="eastAsia"/>
          <w:bCs/>
          <w:szCs w:val="21"/>
        </w:rPr>
        <w:t>中</w:t>
      </w:r>
      <w:r w:rsidRPr="00751C58">
        <w:rPr>
          <w:rFonts w:ascii="宋体" w:eastAsia="宋体" w:hAnsi="宋体" w:cs="宋体"/>
          <w:bCs/>
          <w:szCs w:val="21"/>
        </w:rPr>
        <w:t>4.9.3.5</w:t>
      </w:r>
      <w:r w:rsidRPr="00751C58">
        <w:rPr>
          <w:rFonts w:ascii="宋体" w:eastAsia="宋体" w:hAnsi="宋体" w:cs="宋体" w:hint="eastAsia"/>
          <w:bCs/>
          <w:szCs w:val="21"/>
        </w:rPr>
        <w:t>条款的规定执行。</w:t>
      </w:r>
    </w:p>
    <w:p w14:paraId="5A5DD5A9"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7.</w:t>
      </w:r>
      <w:bookmarkEnd w:id="94"/>
      <w:bookmarkEnd w:id="95"/>
      <w:bookmarkEnd w:id="96"/>
      <w:r w:rsidRPr="00751C58">
        <w:rPr>
          <w:rFonts w:ascii="黑体" w:eastAsia="黑体" w:hAnsi="黑体" w:cs="黑体"/>
          <w:bCs/>
          <w:szCs w:val="21"/>
        </w:rPr>
        <w:t xml:space="preserve">7　</w:t>
      </w:r>
      <w:r w:rsidRPr="00751C58">
        <w:rPr>
          <w:rFonts w:ascii="黑体" w:eastAsia="黑体" w:hAnsi="黑体" w:cs="黑体" w:hint="eastAsia"/>
          <w:bCs/>
          <w:szCs w:val="21"/>
        </w:rPr>
        <w:t>监控系统可靠性</w:t>
      </w:r>
    </w:p>
    <w:p w14:paraId="5CDAA456" w14:textId="77777777" w:rsidR="00713F7E" w:rsidRPr="00751C58" w:rsidRDefault="00DD2116">
      <w:pPr>
        <w:adjustRightInd w:val="0"/>
        <w:snapToGrid w:val="0"/>
        <w:spacing w:line="360" w:lineRule="auto"/>
        <w:rPr>
          <w:rFonts w:ascii="宋体" w:eastAsia="宋体" w:hAnsi="宋体" w:cs="宋体"/>
          <w:bCs/>
          <w:szCs w:val="21"/>
        </w:rPr>
      </w:pPr>
      <w:bookmarkStart w:id="98" w:name="_Ref92721033"/>
      <w:bookmarkStart w:id="99" w:name="_Toc28822"/>
      <w:bookmarkStart w:id="100" w:name="_Toc92801826"/>
      <w:r w:rsidRPr="00751C58">
        <w:rPr>
          <w:rFonts w:ascii="黑体" w:eastAsia="黑体" w:hAnsi="黑体" w:cs="宋体"/>
          <w:bCs/>
          <w:szCs w:val="21"/>
        </w:rPr>
        <w:t>7.7.1</w:t>
      </w:r>
      <w:r w:rsidRPr="00751C58">
        <w:rPr>
          <w:rFonts w:ascii="宋体" w:eastAsia="宋体" w:hAnsi="宋体" w:cs="宋体"/>
          <w:bCs/>
          <w:szCs w:val="21"/>
        </w:rPr>
        <w:t xml:space="preserve">　</w:t>
      </w:r>
      <w:r w:rsidRPr="00751C58">
        <w:rPr>
          <w:rFonts w:ascii="宋体" w:eastAsia="宋体" w:hAnsi="宋体" w:cs="宋体" w:hint="eastAsia"/>
          <w:bCs/>
          <w:szCs w:val="21"/>
        </w:rPr>
        <w:t>备用空气压缩机自动切换，按</w:t>
      </w:r>
      <w:r w:rsidRPr="00751C58">
        <w:rPr>
          <w:rFonts w:ascii="宋体" w:eastAsia="宋体" w:hAnsi="宋体" w:cs="宋体"/>
          <w:bCs/>
          <w:szCs w:val="21"/>
        </w:rPr>
        <w:t>RB/T 199—2015</w:t>
      </w:r>
      <w:r w:rsidRPr="00751C58">
        <w:rPr>
          <w:rFonts w:ascii="宋体" w:eastAsia="宋体" w:hAnsi="宋体" w:cs="宋体" w:hint="eastAsia"/>
          <w:bCs/>
          <w:szCs w:val="21"/>
        </w:rPr>
        <w:t>中</w:t>
      </w:r>
      <w:r w:rsidRPr="00751C58">
        <w:rPr>
          <w:rFonts w:ascii="宋体" w:eastAsia="宋体" w:hAnsi="宋体" w:cs="宋体"/>
          <w:bCs/>
          <w:szCs w:val="21"/>
        </w:rPr>
        <w:t>4.9.3.1</w:t>
      </w:r>
      <w:r w:rsidRPr="00751C58">
        <w:rPr>
          <w:rFonts w:ascii="宋体" w:eastAsia="宋体" w:hAnsi="宋体" w:cs="宋体" w:hint="eastAsia"/>
          <w:bCs/>
          <w:szCs w:val="21"/>
        </w:rPr>
        <w:t>条款的规定执行。</w:t>
      </w:r>
    </w:p>
    <w:p w14:paraId="4ADF5F51"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7.7.2</w:t>
      </w:r>
      <w:r w:rsidRPr="00751C58">
        <w:rPr>
          <w:rFonts w:ascii="宋体" w:eastAsia="宋体" w:hAnsi="宋体" w:cs="宋体"/>
          <w:bCs/>
          <w:szCs w:val="21"/>
        </w:rPr>
        <w:t xml:space="preserve">　</w:t>
      </w:r>
      <w:r w:rsidRPr="00751C58">
        <w:rPr>
          <w:rFonts w:ascii="宋体" w:eastAsia="宋体" w:hAnsi="宋体" w:cs="宋体" w:hint="eastAsia"/>
          <w:bCs/>
          <w:szCs w:val="21"/>
        </w:rPr>
        <w:t>人为修改监控系统控制程序中空气压缩机备用机自动轮换判断值，启动生命支持系统运行，查看是否按照逻辑判断结果使主机处于运行状、备用机处于停机状态。</w:t>
      </w:r>
    </w:p>
    <w:bookmarkEnd w:id="98"/>
    <w:bookmarkEnd w:id="99"/>
    <w:bookmarkEnd w:id="100"/>
    <w:p w14:paraId="76588BBA" w14:textId="271A9A80"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7.7.3</w:t>
      </w:r>
      <w:r w:rsidRPr="00751C58">
        <w:rPr>
          <w:rFonts w:ascii="宋体" w:eastAsia="宋体" w:hAnsi="宋体" w:cs="宋体"/>
          <w:bCs/>
          <w:szCs w:val="21"/>
        </w:rPr>
        <w:t xml:space="preserve">　</w:t>
      </w:r>
      <w:r w:rsidRPr="00751C58">
        <w:rPr>
          <w:rFonts w:ascii="宋体" w:eastAsia="宋体" w:hAnsi="宋体" w:cs="宋体" w:hint="eastAsia"/>
          <w:bCs/>
          <w:szCs w:val="21"/>
        </w:rPr>
        <w:t>按下述方法现场检查异常报警功能，并检查异常报警记录信息</w:t>
      </w:r>
      <w:r w:rsidR="00BC1A1D" w:rsidRPr="00751C58">
        <w:rPr>
          <w:rFonts w:ascii="宋体" w:eastAsia="宋体" w:hAnsi="宋体" w:cs="宋体" w:hint="eastAsia"/>
          <w:bCs/>
          <w:szCs w:val="21"/>
        </w:rPr>
        <w:t>：</w:t>
      </w:r>
    </w:p>
    <w:p w14:paraId="3DF54E97" w14:textId="42A5ED14"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1）如</w:t>
      </w:r>
      <w:r w:rsidRPr="00751C58">
        <w:rPr>
          <w:rFonts w:ascii="宋体" w:eastAsia="宋体" w:hAnsi="宋体" w:cs="宋体"/>
          <w:bCs/>
          <w:szCs w:val="21"/>
        </w:rPr>
        <w:fldChar w:fldCharType="begin"/>
      </w:r>
      <w:r w:rsidRPr="00751C58">
        <w:rPr>
          <w:rFonts w:ascii="宋体" w:eastAsia="宋体" w:hAnsi="宋体" w:cs="宋体"/>
          <w:bCs/>
          <w:szCs w:val="21"/>
        </w:rPr>
        <w:instrText xml:space="preserve"> </w:instrText>
      </w:r>
      <w:r w:rsidRPr="00751C58">
        <w:rPr>
          <w:rFonts w:ascii="宋体" w:eastAsia="宋体" w:hAnsi="宋体" w:cs="宋体" w:hint="eastAsia"/>
          <w:bCs/>
          <w:szCs w:val="21"/>
        </w:rPr>
        <w:instrText>REF _Ref92744140 \h</w:instrText>
      </w:r>
      <w:r w:rsidRPr="00751C58">
        <w:rPr>
          <w:rFonts w:ascii="宋体" w:eastAsia="宋体" w:hAnsi="宋体" w:cs="宋体"/>
          <w:bCs/>
          <w:szCs w:val="21"/>
        </w:rPr>
        <w:instrText xml:space="preserve">  \* MERGEFORMAT </w:instrText>
      </w:r>
      <w:r w:rsidRPr="00751C58">
        <w:rPr>
          <w:rFonts w:ascii="宋体" w:eastAsia="宋体" w:hAnsi="宋体" w:cs="宋体"/>
          <w:bCs/>
          <w:szCs w:val="21"/>
        </w:rPr>
      </w:r>
      <w:r w:rsidRPr="00751C58">
        <w:rPr>
          <w:rFonts w:ascii="宋体" w:eastAsia="宋体" w:hAnsi="宋体" w:cs="宋体"/>
          <w:bCs/>
          <w:szCs w:val="21"/>
        </w:rPr>
        <w:fldChar w:fldCharType="separate"/>
      </w:r>
      <w:r w:rsidRPr="00751C58">
        <w:rPr>
          <w:rFonts w:ascii="宋体" w:eastAsia="宋体" w:hAnsi="宋体" w:cs="宋体"/>
          <w:bCs/>
          <w:szCs w:val="21"/>
        </w:rPr>
        <w:t>图 1</w:t>
      </w:r>
      <w:r w:rsidRPr="00751C58">
        <w:rPr>
          <w:rFonts w:ascii="宋体" w:eastAsia="宋体" w:hAnsi="宋体" w:cs="宋体"/>
          <w:bCs/>
          <w:szCs w:val="21"/>
        </w:rPr>
        <w:fldChar w:fldCharType="end"/>
      </w:r>
      <w:r w:rsidRPr="00751C58">
        <w:rPr>
          <w:rFonts w:ascii="宋体" w:eastAsia="宋体" w:hAnsi="宋体" w:cs="宋体" w:hint="eastAsia"/>
          <w:bCs/>
          <w:szCs w:val="21"/>
        </w:rPr>
        <w:t>示意连接系统及检测设备，宜选用压力无关的气体质量流量计且其进气端直管段长度符合气体质量流量计的相关要求；启动生命支持系统并由空气压缩机供气，调节手动调节阀使流量计数值为系统额定供气流量；</w:t>
      </w:r>
    </w:p>
    <w:p w14:paraId="06D4BF9D" w14:textId="7284E42A"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2</w:t>
      </w:r>
      <w:r w:rsidRPr="00751C58">
        <w:rPr>
          <w:rFonts w:ascii="宋体" w:eastAsia="宋体" w:hAnsi="宋体" w:cs="宋体" w:hint="eastAsia"/>
          <w:bCs/>
          <w:szCs w:val="21"/>
        </w:rPr>
        <w:t>）通过人为修改控制程序中供气温度的监测值，使之低于供气温度过低报警阈值或高于供气温度过高报警阈值，观察触发相应异常报警的可靠性；</w:t>
      </w:r>
    </w:p>
    <w:p w14:paraId="2AC7ABD3" w14:textId="6F321F88"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3</w:t>
      </w:r>
      <w:r w:rsidRPr="00751C58">
        <w:rPr>
          <w:rFonts w:ascii="宋体" w:eastAsia="宋体" w:hAnsi="宋体" w:cs="宋体" w:hint="eastAsia"/>
          <w:bCs/>
          <w:szCs w:val="21"/>
        </w:rPr>
        <w:t>）通过人为修改控制程序中储气罐压力的监测值，使之高于储气罐压力过高报警阈值，观察触发异常报警的可靠性；</w:t>
      </w:r>
    </w:p>
    <w:p w14:paraId="4917838F" w14:textId="70F0A368"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4</w:t>
      </w:r>
      <w:r w:rsidRPr="00751C58">
        <w:rPr>
          <w:rFonts w:ascii="宋体" w:eastAsia="宋体" w:hAnsi="宋体" w:cs="宋体" w:hint="eastAsia"/>
          <w:bCs/>
          <w:szCs w:val="21"/>
        </w:rPr>
        <w:t>）通过人为修改控制程序中供气压力的监测值，使之低于供气压力过低报警阈值或高于供气压力过高报警阈值，观察触发相应异常报警的可靠性；</w:t>
      </w:r>
    </w:p>
    <w:p w14:paraId="261EF0D9" w14:textId="5AB9C87D"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bCs/>
          <w:szCs w:val="21"/>
        </w:rPr>
        <w:t>5</w:t>
      </w:r>
      <w:r w:rsidRPr="00751C58">
        <w:rPr>
          <w:rFonts w:ascii="宋体" w:eastAsia="宋体" w:hAnsi="宋体" w:cs="宋体" w:hint="eastAsia"/>
          <w:bCs/>
          <w:szCs w:val="21"/>
        </w:rPr>
        <w:t>）将含有超过异常报警阈值含量的氧气、一氧化碳或二氧化碳分别接入一氧化碳含量、二氧化碳含量及氧气含量传感器的监测取样点，观察触发相应异常报警的可靠性及报警时系统是否能将监测取样点上游的空气排至系统外部环境。</w:t>
      </w:r>
    </w:p>
    <w:p w14:paraId="0BA13F5A" w14:textId="6ECEB3F1" w:rsidR="00946C9B" w:rsidRPr="00751C58" w:rsidRDefault="00946C9B" w:rsidP="00946C9B">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hint="eastAsia"/>
          <w:bCs/>
          <w:szCs w:val="21"/>
        </w:rPr>
        <w:t>7</w:t>
      </w:r>
      <w:r w:rsidRPr="00751C58">
        <w:rPr>
          <w:rFonts w:ascii="黑体" w:eastAsia="黑体" w:hAnsi="黑体" w:cs="黑体"/>
          <w:bCs/>
          <w:szCs w:val="21"/>
        </w:rPr>
        <w:t xml:space="preserve">.8 </w:t>
      </w:r>
      <w:r w:rsidRPr="00751C58">
        <w:rPr>
          <w:rFonts w:ascii="黑体" w:eastAsia="黑体" w:hAnsi="黑体" w:cs="黑体" w:hint="eastAsia"/>
          <w:bCs/>
          <w:szCs w:val="21"/>
        </w:rPr>
        <w:t>电气安全</w:t>
      </w:r>
    </w:p>
    <w:p w14:paraId="0ADA0ECD" w14:textId="1CBDCD26"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1</w:t>
      </w:r>
      <w:r w:rsidRPr="00751C58">
        <w:rPr>
          <w:rFonts w:ascii="宋体" w:eastAsia="宋体" w:hAnsi="宋体" w:cs="宋体" w:hint="eastAsia"/>
          <w:bCs/>
          <w:szCs w:val="21"/>
        </w:rPr>
        <w:t xml:space="preserve">　</w:t>
      </w:r>
      <w:r w:rsidR="00EA7A70" w:rsidRPr="00751C58">
        <w:rPr>
          <w:rFonts w:ascii="宋体" w:eastAsia="宋体" w:hAnsi="宋体" w:cs="宋体" w:hint="eastAsia"/>
          <w:bCs/>
          <w:szCs w:val="21"/>
        </w:rPr>
        <w:t>如使用三相供电，目测检查是否设置相位检测装置。</w:t>
      </w:r>
    </w:p>
    <w:p w14:paraId="1288EC41" w14:textId="60EB74E6"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2</w:t>
      </w:r>
      <w:r w:rsidRPr="00751C58">
        <w:rPr>
          <w:rFonts w:ascii="宋体" w:eastAsia="宋体" w:hAnsi="宋体" w:cs="宋体" w:hint="eastAsia"/>
          <w:bCs/>
          <w:szCs w:val="21"/>
        </w:rPr>
        <w:t xml:space="preserve">　</w:t>
      </w:r>
      <w:r w:rsidR="001F764B" w:rsidRPr="00751C58">
        <w:rPr>
          <w:rFonts w:ascii="宋体" w:eastAsia="宋体" w:hAnsi="宋体" w:cs="宋体" w:hint="eastAsia"/>
          <w:bCs/>
          <w:szCs w:val="21"/>
        </w:rPr>
        <w:t>电气系统的保护联结电路连续性</w:t>
      </w:r>
      <w:r w:rsidR="001A65B7" w:rsidRPr="00751C58">
        <w:rPr>
          <w:rFonts w:ascii="宋体" w:eastAsia="宋体" w:hAnsi="宋体" w:cs="宋体" w:hint="eastAsia"/>
          <w:bCs/>
          <w:szCs w:val="21"/>
        </w:rPr>
        <w:t>检测</w:t>
      </w:r>
      <w:r w:rsidR="00692076" w:rsidRPr="00751C58">
        <w:rPr>
          <w:rFonts w:ascii="宋体" w:eastAsia="宋体" w:hAnsi="宋体" w:cs="宋体" w:hint="eastAsia"/>
          <w:bCs/>
          <w:szCs w:val="21"/>
        </w:rPr>
        <w:t>，</w:t>
      </w:r>
      <w:r w:rsidR="00EA7A70" w:rsidRPr="00751C58">
        <w:rPr>
          <w:rFonts w:ascii="宋体" w:eastAsia="宋体" w:hAnsi="宋体" w:cs="宋体" w:hint="eastAsia"/>
          <w:bCs/>
          <w:szCs w:val="21"/>
        </w:rPr>
        <w:t>按GB/T 5226.1—2019中1</w:t>
      </w:r>
      <w:r w:rsidR="00EA7A70" w:rsidRPr="00751C58">
        <w:rPr>
          <w:rFonts w:ascii="宋体" w:eastAsia="宋体" w:hAnsi="宋体" w:cs="宋体"/>
          <w:bCs/>
          <w:szCs w:val="21"/>
        </w:rPr>
        <w:t>8.2.2</w:t>
      </w:r>
      <w:r w:rsidR="00EA7A70" w:rsidRPr="00751C58">
        <w:rPr>
          <w:rFonts w:ascii="宋体" w:eastAsia="宋体" w:hAnsi="宋体" w:cs="宋体" w:hint="eastAsia"/>
          <w:bCs/>
          <w:szCs w:val="21"/>
        </w:rPr>
        <w:t>的相关规定执行。</w:t>
      </w:r>
    </w:p>
    <w:p w14:paraId="575E0DFF" w14:textId="115765DC"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3</w:t>
      </w:r>
      <w:r w:rsidRPr="00751C58">
        <w:rPr>
          <w:rFonts w:ascii="宋体" w:eastAsia="宋体" w:hAnsi="宋体" w:cs="宋体" w:hint="eastAsia"/>
          <w:bCs/>
          <w:szCs w:val="21"/>
        </w:rPr>
        <w:t xml:space="preserve">　</w:t>
      </w:r>
      <w:r w:rsidR="001A65B7" w:rsidRPr="00751C58">
        <w:rPr>
          <w:rFonts w:ascii="宋体" w:eastAsia="宋体" w:hAnsi="宋体" w:cs="宋体" w:hint="eastAsia"/>
          <w:bCs/>
          <w:szCs w:val="21"/>
        </w:rPr>
        <w:t>电气系统的绝缘电阻检测</w:t>
      </w:r>
      <w:r w:rsidR="00692076" w:rsidRPr="00751C58">
        <w:rPr>
          <w:rFonts w:ascii="宋体" w:eastAsia="宋体" w:hAnsi="宋体" w:cs="宋体" w:hint="eastAsia"/>
          <w:bCs/>
          <w:szCs w:val="21"/>
        </w:rPr>
        <w:t>，</w:t>
      </w:r>
      <w:r w:rsidR="009C7E26" w:rsidRPr="00751C58">
        <w:rPr>
          <w:rFonts w:ascii="宋体" w:eastAsia="宋体" w:hAnsi="宋体" w:cs="宋体" w:hint="eastAsia"/>
          <w:bCs/>
          <w:szCs w:val="21"/>
        </w:rPr>
        <w:t>按GB/T 5226.1—2019中1</w:t>
      </w:r>
      <w:r w:rsidR="009C7E26" w:rsidRPr="00751C58">
        <w:rPr>
          <w:rFonts w:ascii="宋体" w:eastAsia="宋体" w:hAnsi="宋体" w:cs="宋体"/>
          <w:bCs/>
          <w:szCs w:val="21"/>
        </w:rPr>
        <w:t>8.3</w:t>
      </w:r>
      <w:r w:rsidR="009C7E26" w:rsidRPr="00751C58">
        <w:rPr>
          <w:rFonts w:ascii="宋体" w:eastAsia="宋体" w:hAnsi="宋体" w:cs="宋体" w:hint="eastAsia"/>
          <w:bCs/>
          <w:szCs w:val="21"/>
        </w:rPr>
        <w:t>的相关规定执行。</w:t>
      </w:r>
    </w:p>
    <w:p w14:paraId="3F2FA07D" w14:textId="4F29CAD6"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4</w:t>
      </w:r>
      <w:r w:rsidRPr="00751C58">
        <w:rPr>
          <w:rFonts w:ascii="宋体" w:eastAsia="宋体" w:hAnsi="宋体" w:cs="宋体" w:hint="eastAsia"/>
          <w:bCs/>
          <w:szCs w:val="21"/>
        </w:rPr>
        <w:t xml:space="preserve">　</w:t>
      </w:r>
      <w:r w:rsidR="001A65B7" w:rsidRPr="00751C58">
        <w:rPr>
          <w:rFonts w:ascii="宋体" w:eastAsia="宋体" w:hAnsi="宋体" w:cs="宋体" w:hint="eastAsia"/>
          <w:bCs/>
          <w:szCs w:val="21"/>
        </w:rPr>
        <w:t>电气系统的耐压检测</w:t>
      </w:r>
      <w:r w:rsidR="00692076" w:rsidRPr="00751C58">
        <w:rPr>
          <w:rFonts w:ascii="宋体" w:eastAsia="宋体" w:hAnsi="宋体" w:cs="宋体" w:hint="eastAsia"/>
          <w:bCs/>
          <w:szCs w:val="21"/>
        </w:rPr>
        <w:t>，</w:t>
      </w:r>
      <w:r w:rsidR="00ED48F5" w:rsidRPr="00751C58">
        <w:rPr>
          <w:rFonts w:ascii="宋体" w:eastAsia="宋体" w:hAnsi="宋体" w:cs="宋体" w:hint="eastAsia"/>
          <w:bCs/>
          <w:szCs w:val="21"/>
        </w:rPr>
        <w:t>按GB/T 5226.1—2019中1</w:t>
      </w:r>
      <w:r w:rsidR="00ED48F5" w:rsidRPr="00751C58">
        <w:rPr>
          <w:rFonts w:ascii="宋体" w:eastAsia="宋体" w:hAnsi="宋体" w:cs="宋体"/>
          <w:bCs/>
          <w:szCs w:val="21"/>
        </w:rPr>
        <w:t>8.4</w:t>
      </w:r>
      <w:r w:rsidR="00ED48F5" w:rsidRPr="00751C58">
        <w:rPr>
          <w:rFonts w:ascii="宋体" w:eastAsia="宋体" w:hAnsi="宋体" w:cs="宋体" w:hint="eastAsia"/>
          <w:bCs/>
          <w:szCs w:val="21"/>
        </w:rPr>
        <w:t>的相关规定执行。</w:t>
      </w:r>
    </w:p>
    <w:p w14:paraId="1F23ADF8" w14:textId="25370DFF"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5</w:t>
      </w:r>
      <w:r w:rsidRPr="00751C58">
        <w:rPr>
          <w:rFonts w:ascii="宋体" w:eastAsia="宋体" w:hAnsi="宋体" w:cs="宋体" w:hint="eastAsia"/>
          <w:bCs/>
          <w:szCs w:val="21"/>
        </w:rPr>
        <w:t xml:space="preserve">　</w:t>
      </w:r>
      <w:r w:rsidR="001A65B7" w:rsidRPr="00751C58">
        <w:rPr>
          <w:rFonts w:ascii="宋体" w:eastAsia="宋体" w:hAnsi="宋体" w:cs="宋体" w:hint="eastAsia"/>
          <w:bCs/>
          <w:szCs w:val="21"/>
        </w:rPr>
        <w:t>使用操动器的</w:t>
      </w:r>
      <w:r w:rsidR="00692076" w:rsidRPr="00751C58">
        <w:rPr>
          <w:rFonts w:ascii="宋体" w:eastAsia="宋体" w:hAnsi="宋体" w:cs="宋体" w:hint="eastAsia"/>
          <w:bCs/>
          <w:szCs w:val="21"/>
        </w:rPr>
        <w:t>颜色及标记，</w:t>
      </w:r>
      <w:r w:rsidR="001A65B7" w:rsidRPr="00751C58">
        <w:rPr>
          <w:rFonts w:ascii="宋体" w:eastAsia="宋体" w:hAnsi="宋体" w:cs="宋体" w:hint="eastAsia"/>
          <w:bCs/>
          <w:szCs w:val="21"/>
        </w:rPr>
        <w:t>参考</w:t>
      </w:r>
      <w:r w:rsidR="001F764B" w:rsidRPr="00751C58">
        <w:rPr>
          <w:rFonts w:ascii="宋体" w:eastAsia="宋体" w:hAnsi="宋体" w:cs="宋体" w:hint="eastAsia"/>
          <w:bCs/>
          <w:szCs w:val="21"/>
        </w:rPr>
        <w:t>GB/T 5226.1—2019中</w:t>
      </w:r>
      <w:r w:rsidR="001F764B" w:rsidRPr="00751C58">
        <w:rPr>
          <w:rFonts w:ascii="宋体" w:eastAsia="宋体" w:hAnsi="宋体" w:cs="宋体"/>
          <w:bCs/>
          <w:szCs w:val="21"/>
        </w:rPr>
        <w:t>10.2</w:t>
      </w:r>
      <w:r w:rsidR="001F764B" w:rsidRPr="00751C58">
        <w:rPr>
          <w:rFonts w:ascii="宋体" w:eastAsia="宋体" w:hAnsi="宋体" w:cs="宋体" w:hint="eastAsia"/>
          <w:bCs/>
          <w:szCs w:val="21"/>
        </w:rPr>
        <w:t>相关规定</w:t>
      </w:r>
      <w:r w:rsidR="001A65B7" w:rsidRPr="00751C58">
        <w:rPr>
          <w:rFonts w:ascii="宋体" w:eastAsia="宋体" w:hAnsi="宋体" w:cs="宋体" w:hint="eastAsia"/>
          <w:bCs/>
          <w:szCs w:val="21"/>
        </w:rPr>
        <w:t>通过目测检查</w:t>
      </w:r>
      <w:r w:rsidR="00B944CE" w:rsidRPr="00751C58">
        <w:rPr>
          <w:rFonts w:ascii="宋体" w:eastAsia="宋体" w:hAnsi="宋体" w:cs="宋体" w:hint="eastAsia"/>
          <w:bCs/>
          <w:szCs w:val="21"/>
        </w:rPr>
        <w:t>是否符合要求</w:t>
      </w:r>
      <w:r w:rsidR="001A65B7" w:rsidRPr="00751C58">
        <w:rPr>
          <w:rFonts w:ascii="宋体" w:eastAsia="宋体" w:hAnsi="宋体" w:cs="宋体" w:hint="eastAsia"/>
          <w:bCs/>
          <w:szCs w:val="21"/>
        </w:rPr>
        <w:t>。</w:t>
      </w:r>
    </w:p>
    <w:p w14:paraId="0762D218" w14:textId="0AE6479B"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6</w:t>
      </w:r>
      <w:r w:rsidRPr="00751C58">
        <w:rPr>
          <w:rFonts w:ascii="宋体" w:eastAsia="宋体" w:hAnsi="宋体" w:cs="宋体" w:hint="eastAsia"/>
          <w:bCs/>
          <w:szCs w:val="21"/>
        </w:rPr>
        <w:t xml:space="preserve">　</w:t>
      </w:r>
      <w:r w:rsidR="001A65B7" w:rsidRPr="00751C58">
        <w:rPr>
          <w:rFonts w:ascii="宋体" w:eastAsia="宋体" w:hAnsi="宋体" w:cs="宋体" w:hint="eastAsia"/>
          <w:bCs/>
          <w:szCs w:val="21"/>
        </w:rPr>
        <w:t>使用指示灯和显示器的</w:t>
      </w:r>
      <w:r w:rsidR="00692076" w:rsidRPr="00751C58">
        <w:rPr>
          <w:rFonts w:ascii="宋体" w:eastAsia="宋体" w:hAnsi="宋体" w:cs="宋体" w:hint="eastAsia"/>
          <w:bCs/>
          <w:szCs w:val="21"/>
        </w:rPr>
        <w:t>颜色及闪烁，</w:t>
      </w:r>
      <w:r w:rsidR="001A65B7" w:rsidRPr="00751C58">
        <w:rPr>
          <w:rFonts w:ascii="宋体" w:eastAsia="宋体" w:hAnsi="宋体" w:cs="宋体" w:hint="eastAsia"/>
          <w:bCs/>
          <w:szCs w:val="21"/>
        </w:rPr>
        <w:t>参考GB/T 5226.1—2019中</w:t>
      </w:r>
      <w:r w:rsidR="001A65B7" w:rsidRPr="00751C58">
        <w:rPr>
          <w:rFonts w:ascii="宋体" w:eastAsia="宋体" w:hAnsi="宋体" w:cs="宋体"/>
          <w:bCs/>
          <w:szCs w:val="21"/>
        </w:rPr>
        <w:t>10.3</w:t>
      </w:r>
      <w:r w:rsidR="001A65B7" w:rsidRPr="00751C58">
        <w:rPr>
          <w:rFonts w:ascii="宋体" w:eastAsia="宋体" w:hAnsi="宋体" w:cs="宋体" w:hint="eastAsia"/>
          <w:bCs/>
          <w:szCs w:val="21"/>
        </w:rPr>
        <w:t>相关规定通过目测检查</w:t>
      </w:r>
      <w:r w:rsidR="00B944CE" w:rsidRPr="00751C58">
        <w:rPr>
          <w:rFonts w:ascii="宋体" w:eastAsia="宋体" w:hAnsi="宋体" w:cs="宋体" w:hint="eastAsia"/>
          <w:bCs/>
          <w:szCs w:val="21"/>
        </w:rPr>
        <w:t>是否符合要求</w:t>
      </w:r>
      <w:r w:rsidR="001A65B7" w:rsidRPr="00751C58">
        <w:rPr>
          <w:rFonts w:ascii="宋体" w:eastAsia="宋体" w:hAnsi="宋体" w:cs="宋体" w:hint="eastAsia"/>
          <w:bCs/>
          <w:szCs w:val="21"/>
        </w:rPr>
        <w:t>。</w:t>
      </w:r>
    </w:p>
    <w:p w14:paraId="45497CEE" w14:textId="33FB626B"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7</w:t>
      </w:r>
      <w:r w:rsidRPr="00751C58">
        <w:rPr>
          <w:rFonts w:ascii="宋体" w:eastAsia="宋体" w:hAnsi="宋体" w:cs="宋体" w:hint="eastAsia"/>
          <w:bCs/>
          <w:szCs w:val="21"/>
        </w:rPr>
        <w:t xml:space="preserve">　</w:t>
      </w:r>
      <w:r w:rsidR="0079122C" w:rsidRPr="00751C58">
        <w:rPr>
          <w:rFonts w:ascii="宋体" w:eastAsia="宋体" w:hAnsi="宋体" w:cs="宋体" w:hint="eastAsia"/>
          <w:bCs/>
          <w:szCs w:val="21"/>
        </w:rPr>
        <w:t>电气系统的配线</w:t>
      </w:r>
      <w:r w:rsidR="00B13054" w:rsidRPr="00751C58">
        <w:rPr>
          <w:rFonts w:ascii="宋体" w:eastAsia="宋体" w:hAnsi="宋体" w:cs="宋体" w:hint="eastAsia"/>
          <w:bCs/>
          <w:szCs w:val="21"/>
        </w:rPr>
        <w:t>，参考GB/T 5226.1—2019中13.1.1、13.2.1、13.2.2、13.3、</w:t>
      </w:r>
      <w:r w:rsidR="00B13054" w:rsidRPr="00751C58">
        <w:rPr>
          <w:rFonts w:ascii="宋体" w:eastAsia="宋体" w:hAnsi="宋体" w:cs="宋体" w:hint="eastAsia"/>
          <w:bCs/>
          <w:szCs w:val="21"/>
        </w:rPr>
        <w:lastRenderedPageBreak/>
        <w:t>13.4.1相关规定通过目测检查</w:t>
      </w:r>
      <w:r w:rsidR="00B944CE" w:rsidRPr="00751C58">
        <w:rPr>
          <w:rFonts w:ascii="宋体" w:eastAsia="宋体" w:hAnsi="宋体" w:cs="宋体" w:hint="eastAsia"/>
          <w:bCs/>
          <w:szCs w:val="21"/>
        </w:rPr>
        <w:t>是否符合要求</w:t>
      </w:r>
      <w:r w:rsidR="00B13054" w:rsidRPr="00751C58">
        <w:rPr>
          <w:rFonts w:ascii="宋体" w:eastAsia="宋体" w:hAnsi="宋体" w:cs="宋体" w:hint="eastAsia"/>
          <w:bCs/>
          <w:szCs w:val="21"/>
        </w:rPr>
        <w:t>。</w:t>
      </w:r>
    </w:p>
    <w:p w14:paraId="1A303B09" w14:textId="4426EE4E"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宋体" w:eastAsia="宋体" w:hAnsi="宋体" w:cs="宋体" w:hint="eastAsia"/>
          <w:bCs/>
          <w:szCs w:val="21"/>
        </w:rPr>
        <w:t xml:space="preserve">　</w:t>
      </w:r>
      <w:r w:rsidR="00674E1F" w:rsidRPr="00751C58">
        <w:rPr>
          <w:rFonts w:ascii="宋体" w:eastAsia="宋体" w:hAnsi="宋体" w:cs="宋体" w:hint="eastAsia"/>
          <w:bCs/>
          <w:szCs w:val="21"/>
        </w:rPr>
        <w:t>电气系统的标记、警告标志和参照代号，参考GB/T 5226.1—2019中第16章相关规定通过目测检查</w:t>
      </w:r>
      <w:r w:rsidR="00B944CE" w:rsidRPr="00751C58">
        <w:rPr>
          <w:rFonts w:ascii="宋体" w:eastAsia="宋体" w:hAnsi="宋体" w:cs="宋体" w:hint="eastAsia"/>
          <w:bCs/>
          <w:szCs w:val="21"/>
        </w:rPr>
        <w:t>是否符合要求</w:t>
      </w:r>
      <w:r w:rsidR="00674E1F" w:rsidRPr="00751C58">
        <w:rPr>
          <w:rFonts w:ascii="宋体" w:eastAsia="宋体" w:hAnsi="宋体" w:cs="宋体" w:hint="eastAsia"/>
          <w:bCs/>
          <w:szCs w:val="21"/>
        </w:rPr>
        <w:t>。</w:t>
      </w:r>
    </w:p>
    <w:p w14:paraId="6A0DE871" w14:textId="7904F8F4" w:rsidR="00946C9B" w:rsidRPr="00751C58" w:rsidRDefault="00946C9B" w:rsidP="00946C9B">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7</w:t>
      </w:r>
      <w:r w:rsidRPr="00751C58">
        <w:rPr>
          <w:rFonts w:ascii="黑体" w:eastAsia="黑体" w:hAnsi="黑体" w:cs="宋体" w:hint="eastAsia"/>
          <w:bCs/>
          <w:szCs w:val="21"/>
        </w:rPr>
        <w:t>.</w:t>
      </w:r>
      <w:r w:rsidRPr="00751C58">
        <w:rPr>
          <w:rFonts w:ascii="黑体" w:eastAsia="黑体" w:hAnsi="黑体" w:cs="宋体"/>
          <w:bCs/>
          <w:szCs w:val="21"/>
        </w:rPr>
        <w:t>8</w:t>
      </w:r>
      <w:r w:rsidRPr="00751C58">
        <w:rPr>
          <w:rFonts w:ascii="黑体" w:eastAsia="黑体" w:hAnsi="黑体" w:cs="宋体" w:hint="eastAsia"/>
          <w:bCs/>
          <w:szCs w:val="21"/>
        </w:rPr>
        <w:t>.</w:t>
      </w:r>
      <w:r w:rsidRPr="00751C58">
        <w:rPr>
          <w:rFonts w:ascii="黑体" w:eastAsia="黑体" w:hAnsi="黑体" w:cs="宋体"/>
          <w:bCs/>
          <w:szCs w:val="21"/>
        </w:rPr>
        <w:t>9</w:t>
      </w:r>
      <w:r w:rsidRPr="00751C58">
        <w:rPr>
          <w:rFonts w:ascii="宋体" w:eastAsia="宋体" w:hAnsi="宋体" w:cs="宋体" w:hint="eastAsia"/>
          <w:bCs/>
          <w:szCs w:val="21"/>
        </w:rPr>
        <w:t xml:space="preserve">　</w:t>
      </w:r>
      <w:r w:rsidR="00674E1F" w:rsidRPr="00751C58">
        <w:rPr>
          <w:rFonts w:ascii="宋体" w:eastAsia="宋体" w:hAnsi="宋体" w:cs="宋体" w:hint="eastAsia"/>
          <w:bCs/>
          <w:szCs w:val="21"/>
        </w:rPr>
        <w:t>目测检查是否具备急停功能，并参考GB/T 16754—2021中4.1.1相关规定通过目测检查</w:t>
      </w:r>
      <w:r w:rsidR="00B944CE" w:rsidRPr="00751C58">
        <w:rPr>
          <w:rFonts w:ascii="宋体" w:eastAsia="宋体" w:hAnsi="宋体" w:cs="宋体" w:hint="eastAsia"/>
          <w:bCs/>
          <w:szCs w:val="21"/>
        </w:rPr>
        <w:t>是否符合要求</w:t>
      </w:r>
      <w:r w:rsidR="00674E1F" w:rsidRPr="00751C58">
        <w:rPr>
          <w:rFonts w:ascii="宋体" w:eastAsia="宋体" w:hAnsi="宋体" w:cs="宋体" w:hint="eastAsia"/>
          <w:bCs/>
          <w:szCs w:val="21"/>
        </w:rPr>
        <w:t>。</w:t>
      </w:r>
    </w:p>
    <w:p w14:paraId="0C0A7DE4" w14:textId="77777777" w:rsidR="00713F7E" w:rsidRPr="00751C58" w:rsidRDefault="00DD2116" w:rsidP="00254219">
      <w:pPr>
        <w:pStyle w:val="affff7"/>
      </w:pPr>
      <w:bookmarkStart w:id="101" w:name="_Toc103857320"/>
      <w:bookmarkStart w:id="102" w:name="_Toc128929556"/>
      <w:bookmarkStart w:id="103" w:name="_Toc103722929"/>
      <w:bookmarkStart w:id="104" w:name="_Hlk95728343"/>
      <w:r w:rsidRPr="00751C58">
        <w:rPr>
          <w:rFonts w:hint="eastAsia"/>
        </w:rPr>
        <w:t>8</w:t>
      </w:r>
      <w:r w:rsidRPr="00751C58">
        <w:t xml:space="preserve"> 检测</w:t>
      </w:r>
      <w:r w:rsidRPr="00751C58">
        <w:rPr>
          <w:rFonts w:hint="eastAsia"/>
        </w:rPr>
        <w:t>规则</w:t>
      </w:r>
      <w:bookmarkEnd w:id="101"/>
      <w:bookmarkEnd w:id="102"/>
      <w:bookmarkEnd w:id="103"/>
    </w:p>
    <w:p w14:paraId="098C4B21"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105" w:name="_Toc103857321"/>
      <w:bookmarkStart w:id="106" w:name="_Toc103722930"/>
      <w:r w:rsidRPr="00751C58">
        <w:rPr>
          <w:rFonts w:ascii="黑体" w:eastAsia="黑体" w:hAnsi="黑体" w:cs="黑体"/>
          <w:bCs/>
          <w:szCs w:val="21"/>
        </w:rPr>
        <w:t xml:space="preserve">8.1 </w:t>
      </w:r>
      <w:r w:rsidRPr="00751C58">
        <w:rPr>
          <w:rFonts w:ascii="黑体" w:eastAsia="黑体" w:hAnsi="黑体" w:cs="黑体" w:hint="eastAsia"/>
          <w:bCs/>
          <w:szCs w:val="21"/>
        </w:rPr>
        <w:t>检测分类</w:t>
      </w:r>
      <w:bookmarkEnd w:id="105"/>
      <w:bookmarkEnd w:id="106"/>
    </w:p>
    <w:p w14:paraId="662AE669" w14:textId="77777777" w:rsidR="00713F7E" w:rsidRPr="00751C58" w:rsidRDefault="00DD2116">
      <w:pPr>
        <w:adjustRightInd w:val="0"/>
        <w:snapToGrid w:val="0"/>
        <w:spacing w:line="360" w:lineRule="auto"/>
        <w:ind w:firstLineChars="200" w:firstLine="420"/>
        <w:rPr>
          <w:rFonts w:ascii="宋体" w:eastAsia="宋体" w:hAnsi="宋体" w:cs="宋体"/>
          <w:bCs/>
          <w:szCs w:val="21"/>
        </w:rPr>
      </w:pPr>
      <w:r w:rsidRPr="00751C58">
        <w:rPr>
          <w:rFonts w:ascii="宋体" w:eastAsia="宋体" w:hAnsi="宋体" w:cs="宋体" w:hint="eastAsia"/>
          <w:bCs/>
          <w:szCs w:val="21"/>
        </w:rPr>
        <w:t>对生命支持系统检测按照检测需求分为出厂检验、型式检验和验收评价。</w:t>
      </w:r>
    </w:p>
    <w:p w14:paraId="16D6378B"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107" w:name="_Toc99392441"/>
      <w:r w:rsidRPr="00751C58">
        <w:rPr>
          <w:rFonts w:ascii="黑体" w:eastAsia="黑体" w:hAnsi="黑体" w:cs="黑体" w:hint="eastAsia"/>
          <w:bCs/>
          <w:szCs w:val="21"/>
        </w:rPr>
        <w:t>8.2 检测项目</w:t>
      </w:r>
      <w:bookmarkEnd w:id="107"/>
    </w:p>
    <w:p w14:paraId="4D1DA6BD" w14:textId="7A588BCD"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hint="eastAsia"/>
          <w:bCs/>
          <w:szCs w:val="21"/>
        </w:rPr>
        <w:t>8.2.1</w:t>
      </w:r>
      <w:r w:rsidRPr="00751C58">
        <w:rPr>
          <w:rFonts w:ascii="宋体" w:eastAsia="宋体" w:hAnsi="宋体" w:cs="宋体"/>
          <w:bCs/>
          <w:szCs w:val="21"/>
        </w:rPr>
        <w:t xml:space="preserve">　</w:t>
      </w:r>
      <w:r w:rsidRPr="00751C58">
        <w:rPr>
          <w:rFonts w:ascii="宋体" w:eastAsia="宋体" w:hAnsi="宋体" w:cs="宋体" w:hint="eastAsia"/>
          <w:bCs/>
          <w:szCs w:val="21"/>
        </w:rPr>
        <w:t>按照出厂检验、型式检验和验收评价三种检测分类，具体检测项目可按照表1执行。</w:t>
      </w:r>
    </w:p>
    <w:p w14:paraId="05928BE3" w14:textId="77777777" w:rsidR="00713F7E" w:rsidRPr="00751C58" w:rsidRDefault="00DD2116">
      <w:pPr>
        <w:pStyle w:val="af"/>
        <w:spacing w:after="156"/>
      </w:pPr>
      <w:r w:rsidRPr="00751C58">
        <w:rPr>
          <w:rFonts w:hint="eastAsia"/>
        </w:rPr>
        <w:t>表</w:t>
      </w:r>
      <w:r w:rsidRPr="00751C58">
        <w:rPr>
          <w:rFonts w:hint="eastAsia"/>
        </w:rPr>
        <w:t xml:space="preserve">1 </w:t>
      </w:r>
      <w:r w:rsidRPr="00751C58">
        <w:rPr>
          <w:rFonts w:hint="eastAsia"/>
        </w:rPr>
        <w:t>生命支持系统检测项目</w:t>
      </w:r>
      <w:r w:rsidRPr="00751C58">
        <w:rPr>
          <w:rFonts w:ascii="宋体" w:eastAsia="宋体" w:hAnsi="宋体" w:cs="宋体" w:hint="eastAsia"/>
          <w:kern w:val="0"/>
          <w:vertAlign w:val="superscript"/>
          <w:lang w:bidi="ar"/>
        </w:rPr>
        <w:t>1</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851"/>
        <w:gridCol w:w="850"/>
        <w:gridCol w:w="1134"/>
        <w:gridCol w:w="1134"/>
        <w:gridCol w:w="1280"/>
      </w:tblGrid>
      <w:tr w:rsidR="00751C58" w:rsidRPr="00751C58" w14:paraId="7057DD5C" w14:textId="77777777">
        <w:trPr>
          <w:trHeight w:val="454"/>
          <w:jc w:val="center"/>
        </w:trPr>
        <w:tc>
          <w:tcPr>
            <w:tcW w:w="2972" w:type="dxa"/>
            <w:gridSpan w:val="2"/>
            <w:shd w:val="clear" w:color="auto" w:fill="auto"/>
            <w:vAlign w:val="center"/>
          </w:tcPr>
          <w:p w14:paraId="620D342B" w14:textId="77777777" w:rsidR="00713F7E" w:rsidRPr="00751C58" w:rsidRDefault="00DD2116">
            <w:pPr>
              <w:widowControl/>
              <w:autoSpaceDN w:val="0"/>
              <w:snapToGrid w:val="0"/>
              <w:jc w:val="center"/>
              <w:rPr>
                <w:rFonts w:ascii="黑体" w:eastAsia="黑体" w:hAnsi="黑体" w:cs="黑体"/>
                <w:kern w:val="0"/>
                <w:lang w:eastAsia="en-US" w:bidi="ar"/>
              </w:rPr>
            </w:pPr>
            <w:r w:rsidRPr="00751C58">
              <w:rPr>
                <w:rFonts w:ascii="黑体" w:eastAsia="黑体" w:hAnsi="黑体" w:cs="黑体" w:hint="eastAsia"/>
                <w:kern w:val="0"/>
                <w:lang w:eastAsia="en-US" w:bidi="ar"/>
              </w:rPr>
              <w:t>项目</w:t>
            </w:r>
          </w:p>
        </w:tc>
        <w:tc>
          <w:tcPr>
            <w:tcW w:w="851" w:type="dxa"/>
            <w:shd w:val="clear" w:color="auto" w:fill="auto"/>
            <w:vAlign w:val="center"/>
          </w:tcPr>
          <w:p w14:paraId="2F973202"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黑体" w:eastAsia="黑体" w:hAnsi="黑体" w:cs="黑体" w:hint="eastAsia"/>
                <w:kern w:val="0"/>
                <w:lang w:bidi="ar"/>
              </w:rPr>
              <w:t>技术</w:t>
            </w:r>
          </w:p>
          <w:p w14:paraId="56664F24" w14:textId="77777777" w:rsidR="00713F7E" w:rsidRPr="00751C58" w:rsidRDefault="00DD2116">
            <w:pPr>
              <w:widowControl/>
              <w:autoSpaceDN w:val="0"/>
              <w:snapToGrid w:val="0"/>
              <w:jc w:val="center"/>
              <w:rPr>
                <w:rFonts w:ascii="黑体" w:eastAsia="黑体" w:hAnsi="黑体" w:cs="黑体"/>
                <w:lang w:eastAsia="en-US" w:bidi="ar"/>
              </w:rPr>
            </w:pPr>
            <w:r w:rsidRPr="00751C58">
              <w:rPr>
                <w:rFonts w:ascii="黑体" w:eastAsia="黑体" w:hAnsi="黑体" w:cs="黑体" w:hint="eastAsia"/>
                <w:kern w:val="0"/>
                <w:lang w:bidi="ar"/>
              </w:rPr>
              <w:t>要求</w:t>
            </w:r>
          </w:p>
        </w:tc>
        <w:tc>
          <w:tcPr>
            <w:tcW w:w="850" w:type="dxa"/>
            <w:shd w:val="clear" w:color="auto" w:fill="auto"/>
            <w:vAlign w:val="center"/>
          </w:tcPr>
          <w:p w14:paraId="2DF6FECE"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黑体" w:eastAsia="黑体" w:hAnsi="黑体" w:cs="黑体" w:hint="eastAsia"/>
                <w:kern w:val="0"/>
                <w:lang w:bidi="ar"/>
              </w:rPr>
              <w:t>检测</w:t>
            </w:r>
          </w:p>
          <w:p w14:paraId="7799FFCC" w14:textId="77777777" w:rsidR="00713F7E" w:rsidRPr="00751C58" w:rsidRDefault="00DD2116">
            <w:pPr>
              <w:widowControl/>
              <w:autoSpaceDN w:val="0"/>
              <w:snapToGrid w:val="0"/>
              <w:jc w:val="center"/>
              <w:rPr>
                <w:rFonts w:ascii="黑体" w:eastAsia="黑体" w:hAnsi="黑体" w:cs="黑体"/>
                <w:lang w:eastAsia="en-US" w:bidi="ar"/>
              </w:rPr>
            </w:pPr>
            <w:r w:rsidRPr="00751C58">
              <w:rPr>
                <w:rFonts w:ascii="黑体" w:eastAsia="黑体" w:hAnsi="黑体" w:cs="黑体" w:hint="eastAsia"/>
                <w:kern w:val="0"/>
                <w:lang w:bidi="ar"/>
              </w:rPr>
              <w:t>方法</w:t>
            </w:r>
          </w:p>
        </w:tc>
        <w:tc>
          <w:tcPr>
            <w:tcW w:w="1134" w:type="dxa"/>
            <w:shd w:val="clear" w:color="auto" w:fill="auto"/>
            <w:vAlign w:val="center"/>
          </w:tcPr>
          <w:p w14:paraId="69F72294" w14:textId="77777777" w:rsidR="00713F7E" w:rsidRPr="00751C58" w:rsidRDefault="00DD2116">
            <w:pPr>
              <w:widowControl/>
              <w:autoSpaceDN w:val="0"/>
              <w:snapToGrid w:val="0"/>
              <w:jc w:val="center"/>
              <w:rPr>
                <w:rFonts w:ascii="黑体" w:eastAsia="黑体" w:hAnsi="黑体" w:cs="黑体"/>
                <w:lang w:eastAsia="en-US" w:bidi="ar"/>
              </w:rPr>
            </w:pPr>
            <w:r w:rsidRPr="00751C58">
              <w:rPr>
                <w:rFonts w:ascii="黑体" w:eastAsia="黑体" w:hAnsi="黑体" w:cs="黑体" w:hint="eastAsia"/>
                <w:kern w:val="0"/>
                <w:lang w:eastAsia="en-US" w:bidi="ar"/>
              </w:rPr>
              <w:t>出厂检验</w:t>
            </w:r>
            <w:r w:rsidRPr="00751C58">
              <w:rPr>
                <w:rFonts w:ascii="宋体" w:eastAsia="宋体" w:hAnsi="宋体" w:cs="宋体" w:hint="eastAsia"/>
                <w:kern w:val="0"/>
                <w:vertAlign w:val="superscript"/>
                <w:lang w:bidi="ar"/>
              </w:rPr>
              <w:t>2</w:t>
            </w:r>
          </w:p>
        </w:tc>
        <w:tc>
          <w:tcPr>
            <w:tcW w:w="1134" w:type="dxa"/>
            <w:vAlign w:val="center"/>
          </w:tcPr>
          <w:p w14:paraId="48F67024"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黑体" w:eastAsia="黑体" w:hAnsi="黑体" w:cs="黑体" w:hint="eastAsia"/>
                <w:kern w:val="0"/>
                <w:lang w:bidi="ar"/>
              </w:rPr>
              <w:t>型式检验</w:t>
            </w:r>
          </w:p>
        </w:tc>
        <w:tc>
          <w:tcPr>
            <w:tcW w:w="1280" w:type="dxa"/>
            <w:shd w:val="clear" w:color="auto" w:fill="auto"/>
            <w:vAlign w:val="center"/>
          </w:tcPr>
          <w:p w14:paraId="3138EFE4"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黑体" w:eastAsia="黑体" w:hAnsi="黑体" w:cs="黑体" w:hint="eastAsia"/>
                <w:kern w:val="0"/>
                <w:lang w:bidi="ar"/>
              </w:rPr>
              <w:t>现场检验</w:t>
            </w:r>
          </w:p>
        </w:tc>
      </w:tr>
      <w:tr w:rsidR="00751C58" w:rsidRPr="00751C58" w14:paraId="5CD8AAE4" w14:textId="77777777">
        <w:trPr>
          <w:trHeight w:val="454"/>
          <w:jc w:val="center"/>
        </w:trPr>
        <w:tc>
          <w:tcPr>
            <w:tcW w:w="988" w:type="dxa"/>
            <w:vMerge w:val="restart"/>
            <w:shd w:val="clear" w:color="auto" w:fill="auto"/>
            <w:vAlign w:val="center"/>
          </w:tcPr>
          <w:p w14:paraId="75D402F6"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外观、部件</w:t>
            </w:r>
          </w:p>
        </w:tc>
        <w:tc>
          <w:tcPr>
            <w:tcW w:w="1984" w:type="dxa"/>
            <w:shd w:val="clear" w:color="auto" w:fill="auto"/>
            <w:vAlign w:val="center"/>
          </w:tcPr>
          <w:p w14:paraId="618290F9"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外观</w:t>
            </w:r>
          </w:p>
        </w:tc>
        <w:tc>
          <w:tcPr>
            <w:tcW w:w="851" w:type="dxa"/>
            <w:shd w:val="clear" w:color="auto" w:fill="auto"/>
            <w:vAlign w:val="center"/>
          </w:tcPr>
          <w:p w14:paraId="6900992A"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6.1</w:t>
            </w:r>
          </w:p>
        </w:tc>
        <w:tc>
          <w:tcPr>
            <w:tcW w:w="850" w:type="dxa"/>
            <w:shd w:val="clear" w:color="auto" w:fill="auto"/>
            <w:vAlign w:val="center"/>
          </w:tcPr>
          <w:p w14:paraId="5700D1FF"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7.1.1</w:t>
            </w:r>
          </w:p>
        </w:tc>
        <w:tc>
          <w:tcPr>
            <w:tcW w:w="1134" w:type="dxa"/>
            <w:shd w:val="clear" w:color="auto" w:fill="auto"/>
            <w:vAlign w:val="center"/>
          </w:tcPr>
          <w:p w14:paraId="5585197F" w14:textId="77777777" w:rsidR="00713F7E" w:rsidRPr="00751C58" w:rsidRDefault="00DD2116">
            <w:pPr>
              <w:widowControl/>
              <w:autoSpaceDN w:val="0"/>
              <w:snapToGrid w:val="0"/>
              <w:jc w:val="center"/>
              <w:rPr>
                <w:rFonts w:ascii="黑体" w:eastAsia="黑体" w:hAnsi="黑体" w:cs="黑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6E30129F"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454756C5"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宋体" w:eastAsia="宋体" w:hAnsi="宋体" w:cs="宋体" w:hint="eastAsia"/>
                <w:kern w:val="0"/>
                <w:lang w:eastAsia="en-US" w:bidi="ar"/>
              </w:rPr>
              <w:t>●</w:t>
            </w:r>
          </w:p>
        </w:tc>
      </w:tr>
      <w:tr w:rsidR="00751C58" w:rsidRPr="00751C58" w14:paraId="3CE717BB" w14:textId="77777777">
        <w:trPr>
          <w:trHeight w:val="454"/>
          <w:jc w:val="center"/>
        </w:trPr>
        <w:tc>
          <w:tcPr>
            <w:tcW w:w="988" w:type="dxa"/>
            <w:vMerge/>
            <w:shd w:val="clear" w:color="auto" w:fill="auto"/>
            <w:vAlign w:val="center"/>
          </w:tcPr>
          <w:p w14:paraId="7F20D92C"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2A385FDA"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部件完整性</w:t>
            </w:r>
          </w:p>
        </w:tc>
        <w:tc>
          <w:tcPr>
            <w:tcW w:w="851" w:type="dxa"/>
            <w:shd w:val="clear" w:color="auto" w:fill="auto"/>
            <w:vAlign w:val="center"/>
          </w:tcPr>
          <w:p w14:paraId="4FC1F334"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6.3</w:t>
            </w:r>
            <w:r w:rsidRPr="00751C58">
              <w:rPr>
                <w:rFonts w:ascii="宋体" w:eastAsia="宋体" w:hAnsi="宋体" w:cs="宋体"/>
                <w:bCs/>
                <w:szCs w:val="21"/>
              </w:rPr>
              <w:t>.1</w:t>
            </w:r>
          </w:p>
          <w:p w14:paraId="5E9BF6E4"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6.5.3</w:t>
            </w:r>
          </w:p>
          <w:p w14:paraId="205B8357"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6.6.1</w:t>
            </w:r>
          </w:p>
          <w:p w14:paraId="71CA5367"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6.6.2</w:t>
            </w:r>
          </w:p>
          <w:p w14:paraId="79EE9C76"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6.7.2</w:t>
            </w:r>
          </w:p>
          <w:p w14:paraId="51F5596C"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6.7.3</w:t>
            </w:r>
          </w:p>
          <w:p w14:paraId="4C745621"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6.8.1</w:t>
            </w:r>
          </w:p>
          <w:p w14:paraId="26191E49" w14:textId="77777777" w:rsidR="00713F7E" w:rsidRPr="00751C58" w:rsidRDefault="00DD2116">
            <w:pPr>
              <w:widowControl/>
              <w:autoSpaceDN w:val="0"/>
              <w:snapToGrid w:val="0"/>
              <w:jc w:val="center"/>
              <w:rPr>
                <w:rFonts w:ascii="黑体" w:eastAsia="黑体" w:hAnsi="黑体" w:cs="黑体"/>
                <w:kern w:val="0"/>
                <w:lang w:bidi="ar"/>
              </w:rPr>
            </w:pPr>
            <w:r w:rsidRPr="00751C58">
              <w:rPr>
                <w:rFonts w:ascii="宋体" w:eastAsia="宋体" w:hAnsi="宋体" w:cs="宋体" w:hint="eastAsia"/>
                <w:bCs/>
                <w:szCs w:val="21"/>
              </w:rPr>
              <w:t>6.8.2</w:t>
            </w:r>
          </w:p>
        </w:tc>
        <w:tc>
          <w:tcPr>
            <w:tcW w:w="850" w:type="dxa"/>
            <w:shd w:val="clear" w:color="auto" w:fill="auto"/>
            <w:vAlign w:val="center"/>
          </w:tcPr>
          <w:p w14:paraId="2CAB9862"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7.1.1</w:t>
            </w:r>
          </w:p>
        </w:tc>
        <w:tc>
          <w:tcPr>
            <w:tcW w:w="1134" w:type="dxa"/>
            <w:shd w:val="clear" w:color="auto" w:fill="auto"/>
            <w:vAlign w:val="center"/>
          </w:tcPr>
          <w:p w14:paraId="4E01B47A"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32759419"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63BF4C83" w14:textId="77777777" w:rsidR="00713F7E" w:rsidRPr="00751C58" w:rsidRDefault="00713F7E">
            <w:pPr>
              <w:widowControl/>
              <w:autoSpaceDN w:val="0"/>
              <w:snapToGrid w:val="0"/>
              <w:jc w:val="center"/>
              <w:rPr>
                <w:rFonts w:ascii="宋体" w:eastAsia="宋体" w:hAnsi="宋体" w:cs="宋体"/>
                <w:kern w:val="0"/>
                <w:lang w:eastAsia="en-US" w:bidi="ar"/>
              </w:rPr>
            </w:pPr>
          </w:p>
        </w:tc>
      </w:tr>
      <w:tr w:rsidR="00751C58" w:rsidRPr="00751C58" w14:paraId="543EF572" w14:textId="77777777">
        <w:trPr>
          <w:trHeight w:val="454"/>
          <w:jc w:val="center"/>
        </w:trPr>
        <w:tc>
          <w:tcPr>
            <w:tcW w:w="988" w:type="dxa"/>
            <w:vMerge/>
            <w:shd w:val="clear" w:color="auto" w:fill="auto"/>
            <w:vAlign w:val="center"/>
          </w:tcPr>
          <w:p w14:paraId="0886281F" w14:textId="77777777" w:rsidR="00713F7E" w:rsidRPr="00751C58" w:rsidRDefault="00713F7E">
            <w:pPr>
              <w:widowControl/>
              <w:autoSpaceDN w:val="0"/>
              <w:snapToGrid w:val="0"/>
              <w:jc w:val="center"/>
              <w:rPr>
                <w:rFonts w:hAnsi="黑体" w:cs="黑体"/>
                <w:b/>
                <w:szCs w:val="21"/>
              </w:rPr>
            </w:pPr>
          </w:p>
        </w:tc>
        <w:tc>
          <w:tcPr>
            <w:tcW w:w="1984" w:type="dxa"/>
            <w:shd w:val="clear" w:color="auto" w:fill="auto"/>
            <w:vAlign w:val="center"/>
          </w:tcPr>
          <w:p w14:paraId="1DBDCFCE"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部件技术要求</w:t>
            </w:r>
          </w:p>
        </w:tc>
        <w:tc>
          <w:tcPr>
            <w:tcW w:w="851" w:type="dxa"/>
            <w:shd w:val="clear" w:color="auto" w:fill="auto"/>
            <w:vAlign w:val="center"/>
          </w:tcPr>
          <w:p w14:paraId="15D9E190"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6.2.1</w:t>
            </w:r>
          </w:p>
          <w:p w14:paraId="62AF0EFA"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6.2.3</w:t>
            </w:r>
          </w:p>
          <w:p w14:paraId="70DE7977"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6.3</w:t>
            </w:r>
            <w:r w:rsidRPr="00751C58">
              <w:rPr>
                <w:rFonts w:ascii="宋体" w:eastAsia="宋体" w:hAnsi="宋体" w:cs="宋体"/>
                <w:bCs/>
                <w:szCs w:val="21"/>
              </w:rPr>
              <w:t>.2</w:t>
            </w:r>
          </w:p>
          <w:p w14:paraId="21E6B29C"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6.5.2</w:t>
            </w:r>
          </w:p>
          <w:p w14:paraId="2A5EBF33"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6.7.4</w:t>
            </w:r>
          </w:p>
          <w:p w14:paraId="0FD9C7AB"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6.8.5</w:t>
            </w:r>
          </w:p>
          <w:p w14:paraId="30CDB12E" w14:textId="77777777" w:rsidR="00713F7E" w:rsidRPr="00751C58" w:rsidRDefault="00DD2116">
            <w:pPr>
              <w:widowControl/>
              <w:autoSpaceDN w:val="0"/>
              <w:snapToGrid w:val="0"/>
              <w:jc w:val="center"/>
              <w:rPr>
                <w:rFonts w:ascii="黑体" w:eastAsia="宋体" w:hAnsi="黑体" w:cs="黑体"/>
                <w:kern w:val="0"/>
                <w:lang w:bidi="ar"/>
              </w:rPr>
            </w:pPr>
            <w:r w:rsidRPr="00751C58">
              <w:rPr>
                <w:rFonts w:ascii="宋体" w:eastAsia="宋体" w:hAnsi="宋体" w:cs="宋体"/>
                <w:bCs/>
                <w:szCs w:val="21"/>
              </w:rPr>
              <w:t>6.8.7</w:t>
            </w:r>
          </w:p>
        </w:tc>
        <w:tc>
          <w:tcPr>
            <w:tcW w:w="850" w:type="dxa"/>
            <w:shd w:val="clear" w:color="auto" w:fill="auto"/>
            <w:vAlign w:val="center"/>
          </w:tcPr>
          <w:p w14:paraId="5E13052E"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7.1.2</w:t>
            </w:r>
          </w:p>
        </w:tc>
        <w:tc>
          <w:tcPr>
            <w:tcW w:w="1134" w:type="dxa"/>
            <w:shd w:val="clear" w:color="auto" w:fill="auto"/>
            <w:vAlign w:val="center"/>
          </w:tcPr>
          <w:p w14:paraId="1ABA9CE4"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04218EE1"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1672FC1F"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1C394435" w14:textId="77777777">
        <w:trPr>
          <w:trHeight w:val="454"/>
          <w:jc w:val="center"/>
        </w:trPr>
        <w:tc>
          <w:tcPr>
            <w:tcW w:w="988" w:type="dxa"/>
            <w:vMerge/>
            <w:shd w:val="clear" w:color="auto" w:fill="auto"/>
            <w:vAlign w:val="center"/>
          </w:tcPr>
          <w:p w14:paraId="0E5AFB7F" w14:textId="77777777" w:rsidR="00713F7E" w:rsidRPr="00751C58" w:rsidRDefault="00713F7E">
            <w:pPr>
              <w:widowControl/>
              <w:autoSpaceDN w:val="0"/>
              <w:snapToGrid w:val="0"/>
              <w:jc w:val="center"/>
              <w:rPr>
                <w:rFonts w:hAnsi="黑体" w:cs="黑体"/>
                <w:b/>
                <w:szCs w:val="21"/>
              </w:rPr>
            </w:pPr>
          </w:p>
        </w:tc>
        <w:tc>
          <w:tcPr>
            <w:tcW w:w="1984" w:type="dxa"/>
            <w:shd w:val="clear" w:color="auto" w:fill="auto"/>
            <w:vAlign w:val="center"/>
          </w:tcPr>
          <w:p w14:paraId="536EEBE3"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仪表比对</w:t>
            </w:r>
          </w:p>
        </w:tc>
        <w:tc>
          <w:tcPr>
            <w:tcW w:w="851" w:type="dxa"/>
            <w:shd w:val="clear" w:color="auto" w:fill="auto"/>
            <w:vAlign w:val="center"/>
          </w:tcPr>
          <w:p w14:paraId="615C3882"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w:t>
            </w:r>
          </w:p>
        </w:tc>
        <w:tc>
          <w:tcPr>
            <w:tcW w:w="850" w:type="dxa"/>
            <w:shd w:val="clear" w:color="auto" w:fill="auto"/>
            <w:vAlign w:val="center"/>
          </w:tcPr>
          <w:p w14:paraId="29F0B349"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7.1.3</w:t>
            </w:r>
          </w:p>
        </w:tc>
        <w:tc>
          <w:tcPr>
            <w:tcW w:w="1134" w:type="dxa"/>
            <w:shd w:val="clear" w:color="auto" w:fill="auto"/>
            <w:vAlign w:val="center"/>
          </w:tcPr>
          <w:p w14:paraId="121ACC1E" w14:textId="77777777" w:rsidR="00713F7E" w:rsidRPr="00751C58" w:rsidRDefault="00713F7E">
            <w:pPr>
              <w:widowControl/>
              <w:autoSpaceDN w:val="0"/>
              <w:snapToGrid w:val="0"/>
              <w:jc w:val="center"/>
              <w:rPr>
                <w:rFonts w:ascii="宋体" w:eastAsia="宋体" w:hAnsi="宋体" w:cs="宋体"/>
                <w:kern w:val="0"/>
                <w:lang w:eastAsia="en-US" w:bidi="ar"/>
              </w:rPr>
            </w:pPr>
          </w:p>
        </w:tc>
        <w:tc>
          <w:tcPr>
            <w:tcW w:w="1134" w:type="dxa"/>
            <w:vAlign w:val="center"/>
          </w:tcPr>
          <w:p w14:paraId="29155126"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31D6E5C3"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44EAA996" w14:textId="77777777">
        <w:trPr>
          <w:trHeight w:val="454"/>
          <w:jc w:val="center"/>
        </w:trPr>
        <w:tc>
          <w:tcPr>
            <w:tcW w:w="2972" w:type="dxa"/>
            <w:gridSpan w:val="2"/>
            <w:shd w:val="clear" w:color="auto" w:fill="auto"/>
            <w:vAlign w:val="center"/>
          </w:tcPr>
          <w:p w14:paraId="5BFA5AFA"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系统供气压力与供气流量</w:t>
            </w:r>
          </w:p>
        </w:tc>
        <w:tc>
          <w:tcPr>
            <w:tcW w:w="851" w:type="dxa"/>
            <w:shd w:val="clear" w:color="auto" w:fill="auto"/>
            <w:vAlign w:val="center"/>
          </w:tcPr>
          <w:p w14:paraId="2E810BBA"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6.2.2</w:t>
            </w:r>
          </w:p>
          <w:p w14:paraId="27ABAF6B"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w:t>
            </w:r>
            <w:r w:rsidRPr="00751C58">
              <w:rPr>
                <w:rFonts w:ascii="宋体" w:eastAsia="宋体" w:hAnsi="宋体" w:cs="宋体"/>
                <w:bCs/>
                <w:szCs w:val="21"/>
              </w:rPr>
              <w:t>6</w:t>
            </w:r>
            <w:r w:rsidRPr="00751C58">
              <w:rPr>
                <w:rFonts w:ascii="宋体" w:eastAsia="宋体" w:hAnsi="宋体" w:cs="宋体" w:hint="eastAsia"/>
                <w:bCs/>
                <w:szCs w:val="21"/>
              </w:rPr>
              <w:t>.</w:t>
            </w:r>
            <w:r w:rsidRPr="00751C58">
              <w:rPr>
                <w:rFonts w:ascii="宋体" w:eastAsia="宋体" w:hAnsi="宋体" w:cs="宋体"/>
                <w:bCs/>
                <w:szCs w:val="21"/>
              </w:rPr>
              <w:t>4</w:t>
            </w:r>
          </w:p>
        </w:tc>
        <w:tc>
          <w:tcPr>
            <w:tcW w:w="850" w:type="dxa"/>
            <w:shd w:val="clear" w:color="auto" w:fill="auto"/>
            <w:vAlign w:val="center"/>
          </w:tcPr>
          <w:p w14:paraId="00757557"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7.2</w:t>
            </w:r>
          </w:p>
        </w:tc>
        <w:tc>
          <w:tcPr>
            <w:tcW w:w="1134" w:type="dxa"/>
            <w:shd w:val="clear" w:color="auto" w:fill="auto"/>
            <w:vAlign w:val="center"/>
          </w:tcPr>
          <w:p w14:paraId="35233970"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235F4552"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18F332A5"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3CF7ED5C" w14:textId="77777777">
        <w:trPr>
          <w:trHeight w:val="454"/>
          <w:jc w:val="center"/>
        </w:trPr>
        <w:tc>
          <w:tcPr>
            <w:tcW w:w="2972" w:type="dxa"/>
            <w:gridSpan w:val="2"/>
            <w:shd w:val="clear" w:color="auto" w:fill="auto"/>
            <w:vAlign w:val="center"/>
          </w:tcPr>
          <w:p w14:paraId="7978C62E"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压缩空气质量处理</w:t>
            </w:r>
          </w:p>
        </w:tc>
        <w:tc>
          <w:tcPr>
            <w:tcW w:w="851" w:type="dxa"/>
            <w:shd w:val="clear" w:color="auto" w:fill="auto"/>
            <w:vAlign w:val="center"/>
          </w:tcPr>
          <w:p w14:paraId="2957BD69"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6.4</w:t>
            </w:r>
          </w:p>
        </w:tc>
        <w:tc>
          <w:tcPr>
            <w:tcW w:w="850" w:type="dxa"/>
            <w:shd w:val="clear" w:color="auto" w:fill="auto"/>
            <w:vAlign w:val="center"/>
          </w:tcPr>
          <w:p w14:paraId="260A31CC"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3</w:t>
            </w:r>
          </w:p>
        </w:tc>
        <w:tc>
          <w:tcPr>
            <w:tcW w:w="1134" w:type="dxa"/>
            <w:shd w:val="clear" w:color="auto" w:fill="auto"/>
            <w:vAlign w:val="center"/>
          </w:tcPr>
          <w:p w14:paraId="702531FA"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5DFB3FFA"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0AD232EA"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10F6BF9B" w14:textId="77777777">
        <w:trPr>
          <w:trHeight w:val="454"/>
          <w:jc w:val="center"/>
        </w:trPr>
        <w:tc>
          <w:tcPr>
            <w:tcW w:w="2972" w:type="dxa"/>
            <w:gridSpan w:val="2"/>
            <w:shd w:val="clear" w:color="auto" w:fill="auto"/>
            <w:vAlign w:val="center"/>
          </w:tcPr>
          <w:p w14:paraId="0E59BEA9"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供气温度控制</w:t>
            </w:r>
          </w:p>
        </w:tc>
        <w:tc>
          <w:tcPr>
            <w:tcW w:w="851" w:type="dxa"/>
            <w:shd w:val="clear" w:color="auto" w:fill="auto"/>
            <w:vAlign w:val="center"/>
          </w:tcPr>
          <w:p w14:paraId="23F423E0"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6.5.1</w:t>
            </w:r>
          </w:p>
        </w:tc>
        <w:tc>
          <w:tcPr>
            <w:tcW w:w="850" w:type="dxa"/>
            <w:shd w:val="clear" w:color="auto" w:fill="auto"/>
            <w:vAlign w:val="center"/>
          </w:tcPr>
          <w:p w14:paraId="681110FA"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4</w:t>
            </w:r>
          </w:p>
        </w:tc>
        <w:tc>
          <w:tcPr>
            <w:tcW w:w="1134" w:type="dxa"/>
            <w:shd w:val="clear" w:color="auto" w:fill="auto"/>
            <w:vAlign w:val="center"/>
          </w:tcPr>
          <w:p w14:paraId="71C54765"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c>
          <w:tcPr>
            <w:tcW w:w="1134" w:type="dxa"/>
            <w:vAlign w:val="center"/>
          </w:tcPr>
          <w:p w14:paraId="3850E235"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1202D01E"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r>
      <w:tr w:rsidR="00751C58" w:rsidRPr="00751C58" w14:paraId="7B2ECC47" w14:textId="77777777">
        <w:trPr>
          <w:trHeight w:val="454"/>
          <w:jc w:val="center"/>
        </w:trPr>
        <w:tc>
          <w:tcPr>
            <w:tcW w:w="988" w:type="dxa"/>
            <w:vMerge w:val="restart"/>
            <w:shd w:val="clear" w:color="auto" w:fill="auto"/>
            <w:vAlign w:val="center"/>
          </w:tcPr>
          <w:p w14:paraId="65215354"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紧急支援供气装置</w:t>
            </w:r>
          </w:p>
        </w:tc>
        <w:tc>
          <w:tcPr>
            <w:tcW w:w="1984" w:type="dxa"/>
            <w:shd w:val="clear" w:color="auto" w:fill="auto"/>
            <w:vAlign w:val="center"/>
          </w:tcPr>
          <w:p w14:paraId="4A86BC4B"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储气量</w:t>
            </w:r>
          </w:p>
        </w:tc>
        <w:tc>
          <w:tcPr>
            <w:tcW w:w="851" w:type="dxa"/>
            <w:shd w:val="clear" w:color="auto" w:fill="auto"/>
            <w:vAlign w:val="center"/>
          </w:tcPr>
          <w:p w14:paraId="2DF26FF9"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w:t>
            </w:r>
            <w:r w:rsidRPr="00751C58">
              <w:rPr>
                <w:rFonts w:ascii="宋体" w:eastAsia="宋体" w:hAnsi="宋体" w:cs="宋体"/>
                <w:bCs/>
                <w:szCs w:val="21"/>
              </w:rPr>
              <w:t>.6.3</w:t>
            </w:r>
          </w:p>
        </w:tc>
        <w:tc>
          <w:tcPr>
            <w:tcW w:w="850" w:type="dxa"/>
            <w:shd w:val="clear" w:color="auto" w:fill="auto"/>
            <w:vAlign w:val="center"/>
          </w:tcPr>
          <w:p w14:paraId="48BE7E6B"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.5.1</w:t>
            </w:r>
          </w:p>
        </w:tc>
        <w:tc>
          <w:tcPr>
            <w:tcW w:w="1134" w:type="dxa"/>
            <w:shd w:val="clear" w:color="auto" w:fill="auto"/>
            <w:vAlign w:val="center"/>
          </w:tcPr>
          <w:p w14:paraId="4F04BC57"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c>
          <w:tcPr>
            <w:tcW w:w="1134" w:type="dxa"/>
            <w:vAlign w:val="center"/>
          </w:tcPr>
          <w:p w14:paraId="03BA3DE9"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1AE5C121"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r>
      <w:tr w:rsidR="00751C58" w:rsidRPr="00751C58" w14:paraId="5184D0EF" w14:textId="77777777">
        <w:trPr>
          <w:trHeight w:val="454"/>
          <w:jc w:val="center"/>
        </w:trPr>
        <w:tc>
          <w:tcPr>
            <w:tcW w:w="988" w:type="dxa"/>
            <w:vMerge/>
            <w:shd w:val="clear" w:color="auto" w:fill="auto"/>
            <w:vAlign w:val="center"/>
          </w:tcPr>
          <w:p w14:paraId="4D5FAFF6"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6AEE470F"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自动切换</w:t>
            </w:r>
          </w:p>
        </w:tc>
        <w:tc>
          <w:tcPr>
            <w:tcW w:w="851" w:type="dxa"/>
            <w:shd w:val="clear" w:color="auto" w:fill="auto"/>
            <w:vAlign w:val="center"/>
          </w:tcPr>
          <w:p w14:paraId="5228EA5B"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6.6.5</w:t>
            </w:r>
          </w:p>
        </w:tc>
        <w:tc>
          <w:tcPr>
            <w:tcW w:w="850" w:type="dxa"/>
            <w:shd w:val="clear" w:color="auto" w:fill="auto"/>
            <w:vAlign w:val="center"/>
          </w:tcPr>
          <w:p w14:paraId="06B39215"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7.5.2</w:t>
            </w:r>
          </w:p>
        </w:tc>
        <w:tc>
          <w:tcPr>
            <w:tcW w:w="1134" w:type="dxa"/>
            <w:shd w:val="clear" w:color="auto" w:fill="auto"/>
            <w:vAlign w:val="center"/>
          </w:tcPr>
          <w:p w14:paraId="31F7EE1F"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0F76E179"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5EB49A00"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6CFF832A" w14:textId="77777777">
        <w:trPr>
          <w:trHeight w:val="454"/>
          <w:jc w:val="center"/>
        </w:trPr>
        <w:tc>
          <w:tcPr>
            <w:tcW w:w="988" w:type="dxa"/>
            <w:vMerge/>
            <w:shd w:val="clear" w:color="auto" w:fill="auto"/>
            <w:vAlign w:val="center"/>
          </w:tcPr>
          <w:p w14:paraId="6F503FFB"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74B3743F"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压缩空气储气瓶补气措施</w:t>
            </w:r>
          </w:p>
        </w:tc>
        <w:tc>
          <w:tcPr>
            <w:tcW w:w="851" w:type="dxa"/>
            <w:shd w:val="clear" w:color="auto" w:fill="auto"/>
            <w:vAlign w:val="center"/>
          </w:tcPr>
          <w:p w14:paraId="237F7CAA"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6.6.6</w:t>
            </w:r>
          </w:p>
        </w:tc>
        <w:tc>
          <w:tcPr>
            <w:tcW w:w="850" w:type="dxa"/>
            <w:shd w:val="clear" w:color="auto" w:fill="auto"/>
            <w:vAlign w:val="center"/>
          </w:tcPr>
          <w:p w14:paraId="6CDE4F43"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7.1.1</w:t>
            </w:r>
          </w:p>
        </w:tc>
        <w:tc>
          <w:tcPr>
            <w:tcW w:w="1134" w:type="dxa"/>
            <w:shd w:val="clear" w:color="auto" w:fill="auto"/>
            <w:vAlign w:val="center"/>
          </w:tcPr>
          <w:p w14:paraId="27939E73"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653264D6"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59535562"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57F8FABC" w14:textId="77777777">
        <w:trPr>
          <w:trHeight w:val="454"/>
          <w:jc w:val="center"/>
        </w:trPr>
        <w:tc>
          <w:tcPr>
            <w:tcW w:w="988" w:type="dxa"/>
            <w:vMerge/>
            <w:shd w:val="clear" w:color="auto" w:fill="auto"/>
            <w:vAlign w:val="center"/>
          </w:tcPr>
          <w:p w14:paraId="2157D80C"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42080C84"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压缩空气储气瓶补气——充气设备</w:t>
            </w:r>
            <w:r w:rsidRPr="00751C58">
              <w:rPr>
                <w:rFonts w:ascii="宋体" w:eastAsia="宋体" w:hAnsi="宋体" w:cs="宋体"/>
                <w:kern w:val="0"/>
                <w:vertAlign w:val="superscript"/>
                <w:lang w:bidi="ar"/>
              </w:rPr>
              <w:t>3</w:t>
            </w:r>
          </w:p>
        </w:tc>
        <w:tc>
          <w:tcPr>
            <w:tcW w:w="851" w:type="dxa"/>
            <w:shd w:val="clear" w:color="auto" w:fill="auto"/>
            <w:vAlign w:val="center"/>
          </w:tcPr>
          <w:p w14:paraId="49D4FAB8"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6.6.7</w:t>
            </w:r>
          </w:p>
        </w:tc>
        <w:tc>
          <w:tcPr>
            <w:tcW w:w="850" w:type="dxa"/>
            <w:shd w:val="clear" w:color="auto" w:fill="auto"/>
            <w:vAlign w:val="center"/>
          </w:tcPr>
          <w:p w14:paraId="0AA34BB9"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7.5.3</w:t>
            </w:r>
          </w:p>
          <w:p w14:paraId="359CBABF"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.5.4</w:t>
            </w:r>
          </w:p>
        </w:tc>
        <w:tc>
          <w:tcPr>
            <w:tcW w:w="1134" w:type="dxa"/>
            <w:shd w:val="clear" w:color="auto" w:fill="auto"/>
            <w:vAlign w:val="center"/>
          </w:tcPr>
          <w:p w14:paraId="58B4F040"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3071B04D"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148546C7"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6CE0DEFC" w14:textId="77777777">
        <w:trPr>
          <w:trHeight w:val="454"/>
          <w:jc w:val="center"/>
        </w:trPr>
        <w:tc>
          <w:tcPr>
            <w:tcW w:w="988" w:type="dxa"/>
            <w:vMerge/>
            <w:shd w:val="clear" w:color="auto" w:fill="auto"/>
            <w:vAlign w:val="center"/>
          </w:tcPr>
          <w:p w14:paraId="05B7F237"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7CD3DB61"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压缩空气储气瓶补气——更换储气瓶</w:t>
            </w:r>
            <w:r w:rsidRPr="00751C58">
              <w:rPr>
                <w:rFonts w:ascii="宋体" w:eastAsia="宋体" w:hAnsi="宋体" w:cs="宋体"/>
                <w:kern w:val="0"/>
                <w:vertAlign w:val="superscript"/>
                <w:lang w:bidi="ar"/>
              </w:rPr>
              <w:t>4</w:t>
            </w:r>
          </w:p>
        </w:tc>
        <w:tc>
          <w:tcPr>
            <w:tcW w:w="851" w:type="dxa"/>
            <w:shd w:val="clear" w:color="auto" w:fill="auto"/>
            <w:vAlign w:val="center"/>
          </w:tcPr>
          <w:p w14:paraId="6694094E"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6.6.8</w:t>
            </w:r>
          </w:p>
        </w:tc>
        <w:tc>
          <w:tcPr>
            <w:tcW w:w="850" w:type="dxa"/>
            <w:shd w:val="clear" w:color="auto" w:fill="auto"/>
            <w:vAlign w:val="center"/>
          </w:tcPr>
          <w:p w14:paraId="5835D2EC"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7.5.5</w:t>
            </w:r>
          </w:p>
          <w:p w14:paraId="23E97C8E"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7.5.6</w:t>
            </w:r>
          </w:p>
        </w:tc>
        <w:tc>
          <w:tcPr>
            <w:tcW w:w="1134" w:type="dxa"/>
            <w:shd w:val="clear" w:color="auto" w:fill="auto"/>
            <w:vAlign w:val="center"/>
          </w:tcPr>
          <w:p w14:paraId="4F5C1EBD"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1C14199F"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4A279DE3"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115E8153" w14:textId="77777777">
        <w:trPr>
          <w:trHeight w:val="454"/>
          <w:jc w:val="center"/>
        </w:trPr>
        <w:tc>
          <w:tcPr>
            <w:tcW w:w="2972" w:type="dxa"/>
            <w:gridSpan w:val="2"/>
            <w:shd w:val="clear" w:color="auto" w:fill="auto"/>
            <w:vAlign w:val="center"/>
          </w:tcPr>
          <w:p w14:paraId="09D75B5E"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bidi="ar"/>
              </w:rPr>
              <w:t>供气管道及接口气密性</w:t>
            </w:r>
          </w:p>
        </w:tc>
        <w:tc>
          <w:tcPr>
            <w:tcW w:w="851" w:type="dxa"/>
            <w:shd w:val="clear" w:color="auto" w:fill="auto"/>
            <w:vAlign w:val="center"/>
          </w:tcPr>
          <w:p w14:paraId="25D8D554"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6.7.1</w:t>
            </w:r>
          </w:p>
        </w:tc>
        <w:tc>
          <w:tcPr>
            <w:tcW w:w="850" w:type="dxa"/>
            <w:shd w:val="clear" w:color="auto" w:fill="auto"/>
            <w:vAlign w:val="center"/>
          </w:tcPr>
          <w:p w14:paraId="0A7CC97E"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6</w:t>
            </w:r>
          </w:p>
        </w:tc>
        <w:tc>
          <w:tcPr>
            <w:tcW w:w="1134" w:type="dxa"/>
            <w:shd w:val="clear" w:color="auto" w:fill="auto"/>
            <w:vAlign w:val="center"/>
          </w:tcPr>
          <w:p w14:paraId="704A8F4F"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c>
          <w:tcPr>
            <w:tcW w:w="1134" w:type="dxa"/>
            <w:vAlign w:val="center"/>
          </w:tcPr>
          <w:p w14:paraId="7768ADCD"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05E08517" w14:textId="77777777" w:rsidR="00713F7E" w:rsidRPr="00751C58" w:rsidRDefault="00DD2116">
            <w:pPr>
              <w:widowControl/>
              <w:autoSpaceDN w:val="0"/>
              <w:snapToGrid w:val="0"/>
              <w:jc w:val="center"/>
              <w:rPr>
                <w:rFonts w:ascii="宋体" w:eastAsia="宋体" w:hAnsi="宋体" w:cs="宋体"/>
                <w:lang w:eastAsia="en-US" w:bidi="ar"/>
              </w:rPr>
            </w:pPr>
            <w:r w:rsidRPr="00751C58">
              <w:rPr>
                <w:rFonts w:ascii="宋体" w:eastAsia="宋体" w:hAnsi="宋体" w:cs="宋体" w:hint="eastAsia"/>
                <w:kern w:val="0"/>
                <w:lang w:eastAsia="en-US" w:bidi="ar"/>
              </w:rPr>
              <w:t>●</w:t>
            </w:r>
          </w:p>
        </w:tc>
      </w:tr>
      <w:tr w:rsidR="00751C58" w:rsidRPr="00751C58" w14:paraId="44F826FC" w14:textId="77777777">
        <w:trPr>
          <w:trHeight w:val="454"/>
          <w:jc w:val="center"/>
        </w:trPr>
        <w:tc>
          <w:tcPr>
            <w:tcW w:w="988" w:type="dxa"/>
            <w:vMerge w:val="restart"/>
            <w:shd w:val="clear" w:color="auto" w:fill="auto"/>
            <w:vAlign w:val="center"/>
          </w:tcPr>
          <w:p w14:paraId="719408F1" w14:textId="77777777" w:rsidR="00713F7E" w:rsidRPr="00751C58" w:rsidRDefault="00DD2116">
            <w:pPr>
              <w:widowControl/>
              <w:autoSpaceDN w:val="0"/>
              <w:snapToGrid w:val="0"/>
              <w:jc w:val="center"/>
              <w:rPr>
                <w:rFonts w:hAnsi="黑体" w:cs="黑体"/>
                <w:b/>
                <w:szCs w:val="21"/>
              </w:rPr>
            </w:pPr>
            <w:r w:rsidRPr="00751C58">
              <w:rPr>
                <w:rFonts w:ascii="宋体" w:eastAsia="宋体" w:hAnsi="宋体" w:cs="宋体" w:hint="eastAsia"/>
                <w:kern w:val="0"/>
                <w:lang w:bidi="ar"/>
              </w:rPr>
              <w:t>监控系统</w:t>
            </w:r>
          </w:p>
        </w:tc>
        <w:tc>
          <w:tcPr>
            <w:tcW w:w="1984" w:type="dxa"/>
            <w:shd w:val="clear" w:color="auto" w:fill="auto"/>
            <w:vAlign w:val="center"/>
          </w:tcPr>
          <w:p w14:paraId="572803CE" w14:textId="77777777" w:rsidR="00713F7E" w:rsidRPr="00751C58" w:rsidRDefault="00DD2116">
            <w:pPr>
              <w:widowControl/>
              <w:autoSpaceDN w:val="0"/>
              <w:snapToGrid w:val="0"/>
              <w:jc w:val="center"/>
              <w:rPr>
                <w:rFonts w:hAnsi="黑体" w:cs="黑体"/>
                <w:bCs/>
                <w:szCs w:val="21"/>
              </w:rPr>
            </w:pPr>
            <w:r w:rsidRPr="00751C58">
              <w:rPr>
                <w:rFonts w:hAnsi="黑体" w:cs="黑体" w:hint="eastAsia"/>
                <w:bCs/>
                <w:szCs w:val="21"/>
              </w:rPr>
              <w:t>备用空气压缩机自动切换</w:t>
            </w:r>
          </w:p>
        </w:tc>
        <w:tc>
          <w:tcPr>
            <w:tcW w:w="851" w:type="dxa"/>
            <w:shd w:val="clear" w:color="auto" w:fill="auto"/>
            <w:vAlign w:val="center"/>
          </w:tcPr>
          <w:p w14:paraId="3526D239"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w:t>
            </w:r>
            <w:r w:rsidRPr="00751C58">
              <w:rPr>
                <w:rFonts w:ascii="宋体" w:eastAsia="宋体" w:hAnsi="宋体" w:cs="宋体"/>
                <w:bCs/>
                <w:szCs w:val="21"/>
              </w:rPr>
              <w:t>8</w:t>
            </w:r>
            <w:r w:rsidRPr="00751C58">
              <w:rPr>
                <w:rFonts w:ascii="宋体" w:eastAsia="宋体" w:hAnsi="宋体" w:cs="宋体" w:hint="eastAsia"/>
                <w:bCs/>
                <w:szCs w:val="21"/>
              </w:rPr>
              <w:t>.</w:t>
            </w:r>
            <w:r w:rsidRPr="00751C58">
              <w:rPr>
                <w:rFonts w:ascii="宋体" w:eastAsia="宋体" w:hAnsi="宋体" w:cs="宋体"/>
                <w:bCs/>
                <w:szCs w:val="21"/>
              </w:rPr>
              <w:t>3</w:t>
            </w:r>
          </w:p>
        </w:tc>
        <w:tc>
          <w:tcPr>
            <w:tcW w:w="850" w:type="dxa"/>
            <w:shd w:val="clear" w:color="auto" w:fill="auto"/>
            <w:vAlign w:val="center"/>
          </w:tcPr>
          <w:p w14:paraId="2D5BAD20"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7</w:t>
            </w:r>
            <w:r w:rsidRPr="00751C58">
              <w:rPr>
                <w:rFonts w:ascii="宋体" w:eastAsia="宋体" w:hAnsi="宋体" w:cs="宋体" w:hint="eastAsia"/>
                <w:bCs/>
                <w:szCs w:val="21"/>
              </w:rPr>
              <w:t>.</w:t>
            </w:r>
            <w:r w:rsidRPr="00751C58">
              <w:rPr>
                <w:rFonts w:ascii="宋体" w:eastAsia="宋体" w:hAnsi="宋体" w:cs="宋体"/>
                <w:bCs/>
                <w:szCs w:val="21"/>
              </w:rPr>
              <w:t>1</w:t>
            </w:r>
          </w:p>
        </w:tc>
        <w:tc>
          <w:tcPr>
            <w:tcW w:w="1134" w:type="dxa"/>
            <w:shd w:val="clear" w:color="auto" w:fill="auto"/>
            <w:vAlign w:val="center"/>
          </w:tcPr>
          <w:p w14:paraId="310D64FD"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69E818DF"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080F107C"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51C58" w:rsidRPr="00751C58" w14:paraId="58C7A5E5" w14:textId="77777777">
        <w:trPr>
          <w:trHeight w:val="454"/>
          <w:jc w:val="center"/>
        </w:trPr>
        <w:tc>
          <w:tcPr>
            <w:tcW w:w="988" w:type="dxa"/>
            <w:vMerge/>
            <w:shd w:val="clear" w:color="auto" w:fill="auto"/>
            <w:vAlign w:val="center"/>
          </w:tcPr>
          <w:p w14:paraId="7EFC6563"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33CA90FC" w14:textId="77777777" w:rsidR="00713F7E" w:rsidRPr="00751C58" w:rsidRDefault="00DD2116">
            <w:pPr>
              <w:widowControl/>
              <w:autoSpaceDN w:val="0"/>
              <w:snapToGrid w:val="0"/>
              <w:jc w:val="center"/>
              <w:rPr>
                <w:rFonts w:ascii="宋体" w:eastAsia="宋体" w:hAnsi="宋体" w:cs="宋体"/>
                <w:bCs/>
                <w:kern w:val="0"/>
                <w:lang w:bidi="ar"/>
              </w:rPr>
            </w:pPr>
            <w:r w:rsidRPr="00751C58">
              <w:rPr>
                <w:rFonts w:ascii="宋体" w:eastAsia="宋体" w:hAnsi="宋体" w:cs="宋体" w:hint="eastAsia"/>
                <w:bCs/>
                <w:kern w:val="0"/>
                <w:lang w:bidi="ar"/>
              </w:rPr>
              <w:t>空气压缩机备用机自动轮换</w:t>
            </w:r>
          </w:p>
        </w:tc>
        <w:tc>
          <w:tcPr>
            <w:tcW w:w="851" w:type="dxa"/>
            <w:shd w:val="clear" w:color="auto" w:fill="auto"/>
            <w:vAlign w:val="center"/>
          </w:tcPr>
          <w:p w14:paraId="7D28DD7F"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6.8.4</w:t>
            </w:r>
          </w:p>
        </w:tc>
        <w:tc>
          <w:tcPr>
            <w:tcW w:w="850" w:type="dxa"/>
            <w:shd w:val="clear" w:color="auto" w:fill="auto"/>
            <w:vAlign w:val="center"/>
          </w:tcPr>
          <w:p w14:paraId="23C65C0E"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7.</w:t>
            </w:r>
            <w:r w:rsidRPr="00751C58">
              <w:rPr>
                <w:rFonts w:ascii="宋体" w:eastAsia="宋体" w:hAnsi="宋体" w:cs="宋体"/>
                <w:bCs/>
                <w:szCs w:val="21"/>
              </w:rPr>
              <w:t>7</w:t>
            </w:r>
            <w:r w:rsidRPr="00751C58">
              <w:rPr>
                <w:rFonts w:ascii="宋体" w:eastAsia="宋体" w:hAnsi="宋体" w:cs="宋体" w:hint="eastAsia"/>
                <w:bCs/>
                <w:szCs w:val="21"/>
              </w:rPr>
              <w:t>.</w:t>
            </w:r>
            <w:r w:rsidRPr="00751C58">
              <w:rPr>
                <w:rFonts w:ascii="宋体" w:eastAsia="宋体" w:hAnsi="宋体" w:cs="宋体"/>
                <w:bCs/>
                <w:szCs w:val="21"/>
              </w:rPr>
              <w:t>2</w:t>
            </w:r>
          </w:p>
        </w:tc>
        <w:tc>
          <w:tcPr>
            <w:tcW w:w="1134" w:type="dxa"/>
            <w:shd w:val="clear" w:color="auto" w:fill="auto"/>
            <w:vAlign w:val="center"/>
          </w:tcPr>
          <w:p w14:paraId="0BC655F0"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eastAsia="en-US" w:bidi="ar"/>
              </w:rPr>
              <w:t>●</w:t>
            </w:r>
          </w:p>
        </w:tc>
        <w:tc>
          <w:tcPr>
            <w:tcW w:w="1134" w:type="dxa"/>
            <w:vAlign w:val="center"/>
          </w:tcPr>
          <w:p w14:paraId="52DB8B4A" w14:textId="77777777" w:rsidR="00713F7E" w:rsidRPr="00751C58" w:rsidRDefault="00DD2116">
            <w:pPr>
              <w:widowControl/>
              <w:autoSpaceDN w:val="0"/>
              <w:snapToGrid w:val="0"/>
              <w:jc w:val="center"/>
              <w:rPr>
                <w:rFonts w:ascii="宋体" w:eastAsia="宋体" w:hAnsi="宋体" w:cs="宋体"/>
                <w:kern w:val="0"/>
                <w:lang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4B7B6B13" w14:textId="77777777" w:rsidR="00713F7E" w:rsidRPr="00751C58" w:rsidRDefault="00713F7E">
            <w:pPr>
              <w:widowControl/>
              <w:autoSpaceDN w:val="0"/>
              <w:snapToGrid w:val="0"/>
              <w:jc w:val="center"/>
              <w:rPr>
                <w:rFonts w:ascii="宋体" w:eastAsia="宋体" w:hAnsi="宋体" w:cs="宋体"/>
                <w:kern w:val="0"/>
                <w:lang w:bidi="ar"/>
              </w:rPr>
            </w:pPr>
          </w:p>
        </w:tc>
      </w:tr>
      <w:tr w:rsidR="00751C58" w:rsidRPr="00751C58" w14:paraId="04965AD4" w14:textId="77777777">
        <w:trPr>
          <w:trHeight w:val="454"/>
          <w:jc w:val="center"/>
        </w:trPr>
        <w:tc>
          <w:tcPr>
            <w:tcW w:w="988" w:type="dxa"/>
            <w:vMerge/>
            <w:shd w:val="clear" w:color="auto" w:fill="auto"/>
            <w:vAlign w:val="center"/>
          </w:tcPr>
          <w:p w14:paraId="7E3434E7" w14:textId="77777777" w:rsidR="00713F7E" w:rsidRPr="00751C58" w:rsidRDefault="00713F7E">
            <w:pPr>
              <w:widowControl/>
              <w:autoSpaceDN w:val="0"/>
              <w:snapToGrid w:val="0"/>
              <w:jc w:val="center"/>
              <w:rPr>
                <w:rFonts w:ascii="宋体" w:eastAsia="宋体" w:hAnsi="宋体" w:cs="宋体"/>
                <w:kern w:val="0"/>
                <w:lang w:bidi="ar"/>
              </w:rPr>
            </w:pPr>
          </w:p>
        </w:tc>
        <w:tc>
          <w:tcPr>
            <w:tcW w:w="1984" w:type="dxa"/>
            <w:shd w:val="clear" w:color="auto" w:fill="auto"/>
            <w:vAlign w:val="center"/>
          </w:tcPr>
          <w:p w14:paraId="33DE85A5" w14:textId="77777777" w:rsidR="00713F7E" w:rsidRPr="00751C58" w:rsidRDefault="00DD2116">
            <w:pPr>
              <w:widowControl/>
              <w:autoSpaceDN w:val="0"/>
              <w:snapToGrid w:val="0"/>
              <w:jc w:val="center"/>
              <w:rPr>
                <w:rFonts w:ascii="宋体" w:eastAsia="宋体" w:hAnsi="宋体" w:cs="宋体"/>
                <w:bCs/>
                <w:kern w:val="0"/>
                <w:lang w:eastAsia="en-US" w:bidi="ar"/>
              </w:rPr>
            </w:pPr>
            <w:r w:rsidRPr="00751C58">
              <w:rPr>
                <w:rFonts w:ascii="宋体" w:eastAsia="宋体" w:hAnsi="宋体" w:cs="宋体" w:hint="eastAsia"/>
                <w:bCs/>
                <w:kern w:val="0"/>
                <w:lang w:eastAsia="en-US" w:bidi="ar"/>
              </w:rPr>
              <w:t>异常报警功能</w:t>
            </w:r>
          </w:p>
        </w:tc>
        <w:tc>
          <w:tcPr>
            <w:tcW w:w="851" w:type="dxa"/>
            <w:shd w:val="clear" w:color="auto" w:fill="auto"/>
            <w:vAlign w:val="center"/>
          </w:tcPr>
          <w:p w14:paraId="7AB9CB00"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hint="eastAsia"/>
                <w:bCs/>
                <w:szCs w:val="21"/>
              </w:rPr>
              <w:t>6</w:t>
            </w:r>
            <w:r w:rsidRPr="00751C58">
              <w:rPr>
                <w:rFonts w:ascii="宋体" w:eastAsia="宋体" w:hAnsi="宋体" w:cs="宋体"/>
                <w:bCs/>
                <w:szCs w:val="21"/>
              </w:rPr>
              <w:t>.8.6</w:t>
            </w:r>
          </w:p>
        </w:tc>
        <w:tc>
          <w:tcPr>
            <w:tcW w:w="850" w:type="dxa"/>
            <w:shd w:val="clear" w:color="auto" w:fill="auto"/>
            <w:vAlign w:val="center"/>
          </w:tcPr>
          <w:p w14:paraId="44ADCAD1" w14:textId="77777777" w:rsidR="00713F7E" w:rsidRPr="00751C58" w:rsidRDefault="00DD2116">
            <w:pPr>
              <w:widowControl/>
              <w:autoSpaceDN w:val="0"/>
              <w:snapToGrid w:val="0"/>
              <w:jc w:val="center"/>
              <w:rPr>
                <w:rFonts w:ascii="宋体" w:eastAsia="宋体" w:hAnsi="宋体" w:cs="宋体"/>
                <w:bCs/>
                <w:szCs w:val="21"/>
              </w:rPr>
            </w:pPr>
            <w:r w:rsidRPr="00751C58">
              <w:rPr>
                <w:rFonts w:ascii="宋体" w:eastAsia="宋体" w:hAnsi="宋体" w:cs="宋体"/>
                <w:bCs/>
                <w:szCs w:val="21"/>
              </w:rPr>
              <w:t>7.7</w:t>
            </w:r>
            <w:r w:rsidRPr="00751C58">
              <w:rPr>
                <w:rFonts w:ascii="宋体" w:eastAsia="宋体" w:hAnsi="宋体" w:cs="宋体" w:hint="eastAsia"/>
                <w:bCs/>
                <w:szCs w:val="21"/>
              </w:rPr>
              <w:t>.</w:t>
            </w:r>
            <w:r w:rsidRPr="00751C58">
              <w:rPr>
                <w:rFonts w:ascii="宋体" w:eastAsia="宋体" w:hAnsi="宋体" w:cs="宋体"/>
                <w:bCs/>
                <w:szCs w:val="21"/>
              </w:rPr>
              <w:t>3</w:t>
            </w:r>
          </w:p>
        </w:tc>
        <w:tc>
          <w:tcPr>
            <w:tcW w:w="1134" w:type="dxa"/>
            <w:shd w:val="clear" w:color="auto" w:fill="auto"/>
            <w:vAlign w:val="center"/>
          </w:tcPr>
          <w:p w14:paraId="5A4A8BAA"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134" w:type="dxa"/>
            <w:vAlign w:val="center"/>
          </w:tcPr>
          <w:p w14:paraId="78DCED7E"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c>
          <w:tcPr>
            <w:tcW w:w="1280" w:type="dxa"/>
            <w:shd w:val="clear" w:color="auto" w:fill="auto"/>
            <w:vAlign w:val="center"/>
          </w:tcPr>
          <w:p w14:paraId="4E8FFAD3" w14:textId="77777777" w:rsidR="00713F7E" w:rsidRPr="00751C58" w:rsidRDefault="00DD2116">
            <w:pPr>
              <w:widowControl/>
              <w:autoSpaceDN w:val="0"/>
              <w:snapToGrid w:val="0"/>
              <w:jc w:val="center"/>
              <w:rPr>
                <w:rFonts w:ascii="宋体" w:eastAsia="宋体" w:hAnsi="宋体" w:cs="宋体"/>
                <w:kern w:val="0"/>
                <w:lang w:eastAsia="en-US" w:bidi="ar"/>
              </w:rPr>
            </w:pPr>
            <w:r w:rsidRPr="00751C58">
              <w:rPr>
                <w:rFonts w:ascii="宋体" w:eastAsia="宋体" w:hAnsi="宋体" w:cs="宋体" w:hint="eastAsia"/>
                <w:kern w:val="0"/>
                <w:lang w:eastAsia="en-US" w:bidi="ar"/>
              </w:rPr>
              <w:t>●</w:t>
            </w:r>
          </w:p>
        </w:tc>
      </w:tr>
      <w:tr w:rsidR="00713F7E" w:rsidRPr="00751C58" w14:paraId="41EC6D55" w14:textId="77777777">
        <w:trPr>
          <w:trHeight w:val="454"/>
          <w:jc w:val="center"/>
        </w:trPr>
        <w:tc>
          <w:tcPr>
            <w:tcW w:w="8221" w:type="dxa"/>
            <w:gridSpan w:val="7"/>
            <w:shd w:val="clear" w:color="auto" w:fill="auto"/>
            <w:vAlign w:val="center"/>
          </w:tcPr>
          <w:p w14:paraId="17273941" w14:textId="77777777" w:rsidR="00713F7E" w:rsidRPr="00751C58" w:rsidRDefault="00DD2116">
            <w:pPr>
              <w:widowControl/>
              <w:autoSpaceDN w:val="0"/>
              <w:snapToGrid w:val="0"/>
              <w:jc w:val="left"/>
              <w:rPr>
                <w:rFonts w:ascii="宋体" w:eastAsia="宋体" w:hAnsi="宋体" w:cs="宋体"/>
                <w:kern w:val="0"/>
                <w:lang w:bidi="ar"/>
              </w:rPr>
            </w:pPr>
            <w:r w:rsidRPr="00751C58">
              <w:rPr>
                <w:rFonts w:ascii="宋体" w:eastAsia="宋体" w:hAnsi="宋体" w:cs="宋体" w:hint="eastAsia"/>
                <w:kern w:val="0"/>
                <w:lang w:bidi="ar"/>
              </w:rPr>
              <w:t>注：1. 表中有“●”者表示在该检验中应检验的项目，其他项目由供需双方商定；</w:t>
            </w:r>
          </w:p>
          <w:p w14:paraId="56CC3BF8" w14:textId="1424F809" w:rsidR="00713F7E" w:rsidRPr="00751C58" w:rsidRDefault="00DD2116">
            <w:pPr>
              <w:widowControl/>
              <w:autoSpaceDN w:val="0"/>
              <w:snapToGrid w:val="0"/>
              <w:ind w:firstLineChars="200" w:firstLine="420"/>
              <w:jc w:val="left"/>
              <w:rPr>
                <w:rFonts w:ascii="宋体" w:eastAsia="宋体" w:hAnsi="宋体" w:cs="宋体"/>
                <w:kern w:val="0"/>
                <w:lang w:bidi="ar"/>
              </w:rPr>
            </w:pPr>
            <w:r w:rsidRPr="00751C58">
              <w:rPr>
                <w:rFonts w:ascii="宋体" w:eastAsia="宋体" w:hAnsi="宋体" w:cs="宋体"/>
                <w:kern w:val="0"/>
                <w:lang w:bidi="ar"/>
              </w:rPr>
              <w:t xml:space="preserve">2. </w:t>
            </w:r>
            <w:r w:rsidRPr="00751C58">
              <w:rPr>
                <w:rFonts w:ascii="宋体" w:eastAsia="宋体" w:hAnsi="宋体" w:cs="宋体" w:hint="eastAsia"/>
                <w:kern w:val="0"/>
                <w:lang w:bidi="ar"/>
              </w:rPr>
              <w:t>出厂检验项目还应</w:t>
            </w:r>
            <w:r w:rsidR="00331F2B" w:rsidRPr="00751C58">
              <w:rPr>
                <w:rFonts w:ascii="宋体" w:eastAsia="宋体" w:hAnsi="宋体" w:cs="宋体" w:hint="eastAsia"/>
                <w:kern w:val="0"/>
                <w:lang w:bidi="ar"/>
              </w:rPr>
              <w:t>依据条款7.</w:t>
            </w:r>
            <w:r w:rsidR="00331F2B" w:rsidRPr="00751C58">
              <w:rPr>
                <w:rFonts w:ascii="宋体" w:eastAsia="宋体" w:hAnsi="宋体" w:cs="宋体"/>
                <w:kern w:val="0"/>
                <w:lang w:bidi="ar"/>
              </w:rPr>
              <w:t>8</w:t>
            </w:r>
            <w:r w:rsidR="00331F2B" w:rsidRPr="00751C58">
              <w:rPr>
                <w:rFonts w:ascii="宋体" w:eastAsia="宋体" w:hAnsi="宋体" w:cs="宋体" w:hint="eastAsia"/>
                <w:kern w:val="0"/>
                <w:lang w:bidi="ar"/>
              </w:rPr>
              <w:t>进行</w:t>
            </w:r>
            <w:r w:rsidRPr="00751C58">
              <w:rPr>
                <w:rFonts w:ascii="宋体" w:eastAsia="宋体" w:hAnsi="宋体" w:cs="宋体" w:hint="eastAsia"/>
                <w:kern w:val="0"/>
                <w:lang w:bidi="ar"/>
              </w:rPr>
              <w:t>5.</w:t>
            </w:r>
            <w:r w:rsidR="00833817" w:rsidRPr="00751C58">
              <w:rPr>
                <w:rFonts w:ascii="宋体" w:eastAsia="宋体" w:hAnsi="宋体" w:cs="宋体"/>
                <w:kern w:val="0"/>
                <w:lang w:bidi="ar"/>
              </w:rPr>
              <w:t>2</w:t>
            </w:r>
            <w:r w:rsidR="00331F2B" w:rsidRPr="00751C58">
              <w:rPr>
                <w:rFonts w:ascii="宋体" w:eastAsia="宋体" w:hAnsi="宋体" w:cs="宋体" w:hint="eastAsia"/>
                <w:kern w:val="0"/>
                <w:lang w:bidi="ar"/>
              </w:rPr>
              <w:t>条款</w:t>
            </w:r>
            <w:r w:rsidRPr="00751C58">
              <w:rPr>
                <w:rFonts w:ascii="宋体" w:eastAsia="宋体" w:hAnsi="宋体" w:cs="宋体" w:hint="eastAsia"/>
                <w:kern w:val="0"/>
                <w:lang w:bidi="ar"/>
              </w:rPr>
              <w:t>电气安全</w:t>
            </w:r>
            <w:r w:rsidR="00331F2B" w:rsidRPr="00751C58">
              <w:rPr>
                <w:rFonts w:ascii="宋体" w:eastAsia="宋体" w:hAnsi="宋体" w:cs="宋体" w:hint="eastAsia"/>
                <w:kern w:val="0"/>
                <w:lang w:bidi="ar"/>
              </w:rPr>
              <w:t>的检测</w:t>
            </w:r>
            <w:r w:rsidRPr="00751C58">
              <w:rPr>
                <w:rFonts w:ascii="宋体" w:eastAsia="宋体" w:hAnsi="宋体" w:cs="宋体" w:hint="eastAsia"/>
                <w:kern w:val="0"/>
                <w:lang w:bidi="ar"/>
              </w:rPr>
              <w:t>；</w:t>
            </w:r>
          </w:p>
          <w:p w14:paraId="74256C43" w14:textId="77777777" w:rsidR="00713F7E" w:rsidRPr="00751C58" w:rsidRDefault="00DD2116">
            <w:pPr>
              <w:widowControl/>
              <w:autoSpaceDN w:val="0"/>
              <w:snapToGrid w:val="0"/>
              <w:ind w:firstLineChars="200" w:firstLine="420"/>
              <w:jc w:val="left"/>
              <w:rPr>
                <w:rFonts w:ascii="宋体" w:eastAsia="宋体" w:hAnsi="宋体" w:cs="宋体"/>
                <w:kern w:val="0"/>
                <w:lang w:bidi="ar"/>
              </w:rPr>
            </w:pPr>
            <w:r w:rsidRPr="00751C58">
              <w:rPr>
                <w:rFonts w:ascii="宋体" w:eastAsia="宋体" w:hAnsi="宋体" w:cs="宋体"/>
                <w:kern w:val="0"/>
                <w:lang w:bidi="ar"/>
              </w:rPr>
              <w:t xml:space="preserve">3. </w:t>
            </w:r>
            <w:r w:rsidRPr="00751C58">
              <w:rPr>
                <w:rFonts w:ascii="宋体" w:eastAsia="宋体" w:hAnsi="宋体" w:cs="宋体" w:hint="eastAsia"/>
                <w:kern w:val="0"/>
                <w:lang w:bidi="ar"/>
              </w:rPr>
              <w:t>使用该方式时进行相关的检验；</w:t>
            </w:r>
          </w:p>
          <w:p w14:paraId="5AB73801" w14:textId="77777777" w:rsidR="00713F7E" w:rsidRPr="00751C58" w:rsidRDefault="00DD2116">
            <w:pPr>
              <w:widowControl/>
              <w:autoSpaceDN w:val="0"/>
              <w:snapToGrid w:val="0"/>
              <w:ind w:firstLineChars="200" w:firstLine="420"/>
              <w:jc w:val="left"/>
              <w:rPr>
                <w:rFonts w:ascii="宋体" w:eastAsia="宋体" w:hAnsi="宋体" w:cs="宋体"/>
                <w:kern w:val="0"/>
                <w:lang w:bidi="ar"/>
              </w:rPr>
            </w:pPr>
            <w:r w:rsidRPr="00751C58">
              <w:rPr>
                <w:rFonts w:ascii="宋体" w:eastAsia="宋体" w:hAnsi="宋体" w:cs="宋体"/>
                <w:kern w:val="0"/>
                <w:lang w:bidi="ar"/>
              </w:rPr>
              <w:t xml:space="preserve">4. </w:t>
            </w:r>
            <w:r w:rsidRPr="00751C58">
              <w:rPr>
                <w:rFonts w:ascii="宋体" w:eastAsia="宋体" w:hAnsi="宋体" w:cs="宋体" w:hint="eastAsia"/>
                <w:kern w:val="0"/>
                <w:lang w:bidi="ar"/>
              </w:rPr>
              <w:t>使用该方式时进行相关的检验。</w:t>
            </w:r>
          </w:p>
        </w:tc>
      </w:tr>
    </w:tbl>
    <w:p w14:paraId="262B3018" w14:textId="77777777" w:rsidR="00713F7E" w:rsidRPr="00751C58" w:rsidRDefault="00713F7E"/>
    <w:p w14:paraId="61E0D6DE"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8.</w:t>
      </w:r>
      <w:r w:rsidRPr="00751C58">
        <w:rPr>
          <w:rFonts w:ascii="黑体" w:eastAsia="黑体" w:hAnsi="黑体" w:cs="宋体" w:hint="eastAsia"/>
          <w:bCs/>
          <w:szCs w:val="21"/>
        </w:rPr>
        <w:t>2.2</w:t>
      </w:r>
      <w:r w:rsidRPr="00751C58">
        <w:rPr>
          <w:rFonts w:ascii="宋体" w:eastAsia="宋体" w:hAnsi="宋体" w:cs="宋体"/>
          <w:bCs/>
          <w:szCs w:val="21"/>
        </w:rPr>
        <w:t xml:space="preserve">　</w:t>
      </w:r>
      <w:r w:rsidRPr="00751C58">
        <w:rPr>
          <w:rFonts w:ascii="宋体" w:eastAsia="宋体" w:hAnsi="宋体" w:cs="宋体" w:hint="eastAsia"/>
          <w:bCs/>
          <w:szCs w:val="21"/>
        </w:rPr>
        <w:t>型式检验项目应符合表1的规定。有下列情况之一时，应进行型式检验：</w:t>
      </w:r>
    </w:p>
    <w:p w14:paraId="099FEDCD" w14:textId="3CFA067F"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新产品或老产品转厂生产的试制定型鉴定；</w:t>
      </w:r>
    </w:p>
    <w:p w14:paraId="57727B35" w14:textId="6BEE0C1A"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正式生产后，如结构、材料、工艺有较大改变，可能影响产品性能时；</w:t>
      </w:r>
    </w:p>
    <w:p w14:paraId="5DED80C3" w14:textId="0A829D72"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正常生产时，定期或积累一定产量后，应周期性进行一次检验；</w:t>
      </w:r>
    </w:p>
    <w:p w14:paraId="7B7190E1" w14:textId="784C64BB"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产品长期停产后恢复生产时；</w:t>
      </w:r>
    </w:p>
    <w:p w14:paraId="4ECFF1FC" w14:textId="3CF36345"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国家质量监督机构提出进行型式检验的要求时。</w:t>
      </w:r>
    </w:p>
    <w:p w14:paraId="1A834044"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8.</w:t>
      </w:r>
      <w:r w:rsidRPr="00751C58">
        <w:rPr>
          <w:rFonts w:ascii="黑体" w:eastAsia="黑体" w:hAnsi="黑体" w:cs="宋体" w:hint="eastAsia"/>
          <w:bCs/>
          <w:szCs w:val="21"/>
        </w:rPr>
        <w:t>2.</w:t>
      </w:r>
      <w:r w:rsidRPr="00751C58">
        <w:rPr>
          <w:rFonts w:ascii="黑体" w:eastAsia="黑体" w:hAnsi="黑体" w:cs="宋体"/>
          <w:bCs/>
          <w:szCs w:val="21"/>
        </w:rPr>
        <w:t>3</w:t>
      </w:r>
      <w:r w:rsidRPr="00751C58">
        <w:rPr>
          <w:rFonts w:ascii="宋体" w:eastAsia="宋体" w:hAnsi="宋体" w:cs="宋体"/>
          <w:bCs/>
          <w:szCs w:val="21"/>
        </w:rPr>
        <w:t xml:space="preserve">　</w:t>
      </w:r>
      <w:r w:rsidRPr="00751C58">
        <w:rPr>
          <w:rFonts w:ascii="宋体" w:eastAsia="宋体" w:hAnsi="宋体" w:cs="宋体" w:hint="eastAsia"/>
          <w:bCs/>
          <w:szCs w:val="21"/>
        </w:rPr>
        <w:t>每台安装到用户现场的生命支持系统应进行现场检验，现场检验项目应符合表1的规定。有下列情况之一时，应进行现场检验：</w:t>
      </w:r>
    </w:p>
    <w:p w14:paraId="384543E0" w14:textId="11C310E3"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安装到用户现场后，投入使用前；</w:t>
      </w:r>
    </w:p>
    <w:p w14:paraId="5449B3AD" w14:textId="0F05405C"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主要部件更换或检修后；</w:t>
      </w:r>
    </w:p>
    <w:p w14:paraId="2A7EE2BE" w14:textId="0CE73955"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按用户维护保养计划规定的定期检验。</w:t>
      </w:r>
    </w:p>
    <w:p w14:paraId="60CD6644"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108" w:name="_Toc103722931"/>
      <w:bookmarkStart w:id="109" w:name="_Toc103857322"/>
      <w:r w:rsidRPr="00751C58">
        <w:rPr>
          <w:rFonts w:ascii="黑体" w:eastAsia="黑体" w:hAnsi="黑体" w:cs="黑体"/>
          <w:bCs/>
          <w:szCs w:val="21"/>
        </w:rPr>
        <w:t>8.</w:t>
      </w:r>
      <w:r w:rsidRPr="00751C58">
        <w:rPr>
          <w:rFonts w:ascii="黑体" w:eastAsia="黑体" w:hAnsi="黑体" w:cs="黑体" w:hint="eastAsia"/>
          <w:bCs/>
          <w:szCs w:val="21"/>
        </w:rPr>
        <w:t>3 判定规则</w:t>
      </w:r>
      <w:bookmarkEnd w:id="108"/>
      <w:bookmarkEnd w:id="109"/>
    </w:p>
    <w:p w14:paraId="42D93756"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8.</w:t>
      </w:r>
      <w:r w:rsidRPr="00751C58">
        <w:rPr>
          <w:rFonts w:ascii="黑体" w:eastAsia="黑体" w:hAnsi="黑体" w:cs="宋体" w:hint="eastAsia"/>
          <w:bCs/>
          <w:szCs w:val="21"/>
        </w:rPr>
        <w:t>3</w:t>
      </w:r>
      <w:r w:rsidRPr="00751C58">
        <w:rPr>
          <w:rFonts w:ascii="黑体" w:eastAsia="黑体" w:hAnsi="黑体" w:cs="宋体"/>
          <w:bCs/>
          <w:szCs w:val="21"/>
        </w:rPr>
        <w:t>.1</w:t>
      </w:r>
      <w:r w:rsidRPr="00751C58">
        <w:rPr>
          <w:rFonts w:ascii="宋体" w:eastAsia="宋体" w:hAnsi="宋体" w:cs="宋体"/>
          <w:bCs/>
          <w:szCs w:val="21"/>
        </w:rPr>
        <w:t xml:space="preserve">　</w:t>
      </w:r>
      <w:r w:rsidRPr="00751C58">
        <w:rPr>
          <w:rFonts w:ascii="宋体" w:eastAsia="宋体" w:hAnsi="宋体" w:cs="宋体" w:hint="eastAsia"/>
          <w:bCs/>
          <w:szCs w:val="21"/>
        </w:rPr>
        <w:t>全部检验项目均合格判定为合格。</w:t>
      </w:r>
    </w:p>
    <w:p w14:paraId="222CC904"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8.</w:t>
      </w:r>
      <w:r w:rsidRPr="00751C58">
        <w:rPr>
          <w:rFonts w:ascii="黑体" w:eastAsia="黑体" w:hAnsi="黑体" w:cs="宋体" w:hint="eastAsia"/>
          <w:bCs/>
          <w:szCs w:val="21"/>
        </w:rPr>
        <w:t>3</w:t>
      </w:r>
      <w:r w:rsidRPr="00751C58">
        <w:rPr>
          <w:rFonts w:ascii="黑体" w:eastAsia="黑体" w:hAnsi="黑体" w:cs="宋体"/>
          <w:bCs/>
          <w:szCs w:val="21"/>
        </w:rPr>
        <w:t>.2</w:t>
      </w:r>
      <w:r w:rsidRPr="00751C58">
        <w:rPr>
          <w:rFonts w:ascii="宋体" w:eastAsia="宋体" w:hAnsi="宋体" w:cs="宋体"/>
          <w:bCs/>
          <w:szCs w:val="21"/>
        </w:rPr>
        <w:t xml:space="preserve">　</w:t>
      </w:r>
      <w:r w:rsidRPr="00751C58">
        <w:rPr>
          <w:rFonts w:ascii="宋体" w:eastAsia="宋体" w:hAnsi="宋体" w:cs="宋体" w:hint="eastAsia"/>
          <w:bCs/>
          <w:szCs w:val="21"/>
        </w:rPr>
        <w:t>技术要求中必检项目任一项目不合格则判定该装置不合格。</w:t>
      </w:r>
    </w:p>
    <w:p w14:paraId="2B287213"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8.</w:t>
      </w:r>
      <w:r w:rsidRPr="00751C58">
        <w:rPr>
          <w:rFonts w:ascii="黑体" w:eastAsia="黑体" w:hAnsi="黑体" w:cs="宋体" w:hint="eastAsia"/>
          <w:bCs/>
          <w:szCs w:val="21"/>
        </w:rPr>
        <w:t>3</w:t>
      </w:r>
      <w:r w:rsidRPr="00751C58">
        <w:rPr>
          <w:rFonts w:ascii="黑体" w:eastAsia="黑体" w:hAnsi="黑体" w:cs="宋体"/>
          <w:bCs/>
          <w:szCs w:val="21"/>
        </w:rPr>
        <w:t>.3</w:t>
      </w:r>
      <w:r w:rsidRPr="00751C58">
        <w:rPr>
          <w:rFonts w:ascii="宋体" w:eastAsia="宋体" w:hAnsi="宋体" w:cs="宋体"/>
          <w:bCs/>
          <w:szCs w:val="21"/>
        </w:rPr>
        <w:t xml:space="preserve">　</w:t>
      </w:r>
      <w:r w:rsidRPr="00751C58">
        <w:rPr>
          <w:rFonts w:ascii="宋体" w:eastAsia="宋体" w:hAnsi="宋体" w:cs="宋体" w:hint="eastAsia"/>
          <w:bCs/>
          <w:szCs w:val="21"/>
        </w:rPr>
        <w:t>基本要求或商定项目中有不合格项目，允许现场整改分析、返工返修后重新检验再做判定，重新检验的次数不超过1次（供需双方有约定的除外）。</w:t>
      </w:r>
      <w:bookmarkEnd w:id="104"/>
    </w:p>
    <w:p w14:paraId="49AD11A7" w14:textId="77777777" w:rsidR="00713F7E" w:rsidRPr="00751C58" w:rsidRDefault="00DD2116" w:rsidP="00254219">
      <w:pPr>
        <w:pStyle w:val="affff7"/>
      </w:pPr>
      <w:bookmarkStart w:id="110" w:name="_Toc128929557"/>
      <w:bookmarkStart w:id="111" w:name="_Toc103722932"/>
      <w:bookmarkStart w:id="112" w:name="_Toc103857323"/>
      <w:r w:rsidRPr="00751C58">
        <w:rPr>
          <w:rFonts w:hint="eastAsia"/>
        </w:rPr>
        <w:t>9</w:t>
      </w:r>
      <w:r w:rsidRPr="00751C58">
        <w:t xml:space="preserve"> </w:t>
      </w:r>
      <w:r w:rsidRPr="00751C58">
        <w:rPr>
          <w:rFonts w:hint="eastAsia"/>
        </w:rPr>
        <w:t>标志、包装、运输与贮存</w:t>
      </w:r>
      <w:bookmarkEnd w:id="110"/>
      <w:bookmarkEnd w:id="111"/>
      <w:bookmarkEnd w:id="112"/>
    </w:p>
    <w:p w14:paraId="0F8B09D7" w14:textId="77777777" w:rsidR="00713F7E" w:rsidRPr="00751C58" w:rsidRDefault="00DD2116">
      <w:pPr>
        <w:pStyle w:val="affff5"/>
        <w:spacing w:line="360" w:lineRule="auto"/>
        <w:ind w:firstLineChars="0" w:firstLine="0"/>
        <w:outlineLvl w:val="2"/>
        <w:rPr>
          <w:rFonts w:ascii="黑体" w:eastAsia="黑体" w:hAnsi="黑体" w:cs="黑体"/>
          <w:bCs/>
          <w:szCs w:val="21"/>
        </w:rPr>
      </w:pPr>
      <w:bookmarkStart w:id="113" w:name="_Toc103722933"/>
      <w:bookmarkStart w:id="114" w:name="_Toc103857324"/>
      <w:r w:rsidRPr="00751C58">
        <w:rPr>
          <w:rFonts w:ascii="黑体" w:eastAsia="黑体" w:hAnsi="黑体" w:cs="黑体"/>
          <w:bCs/>
          <w:szCs w:val="21"/>
        </w:rPr>
        <w:t>9.1</w:t>
      </w:r>
      <w:r w:rsidRPr="00751C58">
        <w:rPr>
          <w:rFonts w:ascii="黑体" w:eastAsia="黑体" w:hAnsi="黑体" w:cs="黑体" w:hint="eastAsia"/>
          <w:bCs/>
          <w:szCs w:val="21"/>
        </w:rPr>
        <w:t xml:space="preserve"> 标志</w:t>
      </w:r>
      <w:bookmarkEnd w:id="113"/>
      <w:bookmarkEnd w:id="114"/>
    </w:p>
    <w:p w14:paraId="64052C3C"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9.1.1</w:t>
      </w:r>
      <w:r w:rsidRPr="00751C58">
        <w:rPr>
          <w:rFonts w:ascii="宋体" w:eastAsia="宋体" w:hAnsi="宋体" w:cs="宋体"/>
          <w:bCs/>
          <w:szCs w:val="21"/>
        </w:rPr>
        <w:t xml:space="preserve">　</w:t>
      </w:r>
      <w:r w:rsidRPr="00751C58">
        <w:rPr>
          <w:rFonts w:ascii="宋体" w:eastAsia="宋体" w:hAnsi="宋体" w:cs="宋体" w:hint="eastAsia"/>
          <w:bCs/>
          <w:szCs w:val="21"/>
        </w:rPr>
        <w:t>应在明显部位固定产品铭牌，宜选择控制柜的醒目且平坦部位。</w:t>
      </w:r>
    </w:p>
    <w:p w14:paraId="357EDD4D"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9.1.2</w:t>
      </w:r>
      <w:r w:rsidRPr="00751C58">
        <w:rPr>
          <w:rFonts w:ascii="宋体" w:eastAsia="宋体" w:hAnsi="宋体" w:cs="宋体" w:hint="eastAsia"/>
          <w:bCs/>
          <w:szCs w:val="21"/>
        </w:rPr>
        <w:t xml:space="preserve">　产品铭牌应提供下述内容：</w:t>
      </w:r>
    </w:p>
    <w:p w14:paraId="5EFCB534" w14:textId="36E44069"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制造商名称和地址；</w:t>
      </w:r>
    </w:p>
    <w:p w14:paraId="1FC06AC1" w14:textId="7E112DE8"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lastRenderedPageBreak/>
        <w:t>——</w:t>
      </w:r>
      <w:r w:rsidR="00DD2116" w:rsidRPr="00751C58">
        <w:rPr>
          <w:rFonts w:ascii="宋体" w:eastAsia="宋体" w:hAnsi="宋体" w:cs="宋体" w:hint="eastAsia"/>
          <w:bCs/>
          <w:szCs w:val="21"/>
        </w:rPr>
        <w:t>产品名称、型号与规格；</w:t>
      </w:r>
    </w:p>
    <w:p w14:paraId="33CC1FF1" w14:textId="55663172"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出厂编号；</w:t>
      </w:r>
    </w:p>
    <w:p w14:paraId="38F23260" w14:textId="39DCD4A2"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生产日期；</w:t>
      </w:r>
    </w:p>
    <w:p w14:paraId="3E834DD7" w14:textId="72BE6792" w:rsidR="00713F7E" w:rsidRPr="00751C58" w:rsidRDefault="00BC1A1D" w:rsidP="00BC1A1D">
      <w:pPr>
        <w:adjustRightInd w:val="0"/>
        <w:snapToGrid w:val="0"/>
        <w:spacing w:line="360" w:lineRule="auto"/>
        <w:rPr>
          <w:rFonts w:ascii="宋体" w:eastAsia="宋体" w:hAnsi="宋体" w:cs="宋体"/>
          <w:bCs/>
          <w:szCs w:val="21"/>
        </w:rPr>
      </w:pPr>
      <w:r w:rsidRPr="00751C58">
        <w:rPr>
          <w:rFonts w:ascii="宋体" w:eastAsia="宋体" w:hAnsi="宋体" w:cs="宋体" w:hint="eastAsia"/>
          <w:bCs/>
          <w:szCs w:val="21"/>
        </w:rPr>
        <w:t>——</w:t>
      </w:r>
      <w:r w:rsidR="00DD2116" w:rsidRPr="00751C58">
        <w:rPr>
          <w:rFonts w:ascii="宋体" w:eastAsia="宋体" w:hAnsi="宋体" w:cs="宋体" w:hint="eastAsia"/>
          <w:bCs/>
          <w:szCs w:val="21"/>
        </w:rPr>
        <w:t>供电要求与功率。</w:t>
      </w:r>
    </w:p>
    <w:p w14:paraId="4E4DF717" w14:textId="5517F6EB"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9.1.</w:t>
      </w:r>
      <w:r w:rsidR="00406D43" w:rsidRPr="00751C58">
        <w:rPr>
          <w:rFonts w:ascii="黑体" w:eastAsia="黑体" w:hAnsi="黑体" w:cs="宋体"/>
          <w:bCs/>
          <w:szCs w:val="21"/>
        </w:rPr>
        <w:t>3</w:t>
      </w:r>
      <w:r w:rsidRPr="00751C58">
        <w:rPr>
          <w:rFonts w:ascii="宋体" w:eastAsia="宋体" w:hAnsi="宋体" w:cs="宋体"/>
          <w:bCs/>
          <w:szCs w:val="21"/>
        </w:rPr>
        <w:t xml:space="preserve">　</w:t>
      </w:r>
      <w:r w:rsidRPr="00751C58">
        <w:rPr>
          <w:rFonts w:ascii="宋体" w:eastAsia="宋体" w:hAnsi="宋体" w:cs="宋体" w:hint="eastAsia"/>
          <w:bCs/>
          <w:szCs w:val="21"/>
        </w:rPr>
        <w:t>收发货标志应符合GB/T 6388的规定</w:t>
      </w:r>
    </w:p>
    <w:p w14:paraId="200CF9DC"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9.2 </w:t>
      </w:r>
      <w:r w:rsidRPr="00751C58">
        <w:rPr>
          <w:rFonts w:ascii="黑体" w:eastAsia="黑体" w:hAnsi="黑体" w:cs="黑体" w:hint="eastAsia"/>
          <w:bCs/>
          <w:szCs w:val="21"/>
        </w:rPr>
        <w:t>包装</w:t>
      </w:r>
    </w:p>
    <w:p w14:paraId="2CDA31DB"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9.2.1</w:t>
      </w:r>
      <w:r w:rsidRPr="00751C58">
        <w:rPr>
          <w:rFonts w:ascii="宋体" w:eastAsia="宋体" w:hAnsi="宋体" w:cs="宋体"/>
          <w:bCs/>
          <w:szCs w:val="21"/>
        </w:rPr>
        <w:t xml:space="preserve">　</w:t>
      </w:r>
      <w:r w:rsidRPr="00751C58">
        <w:rPr>
          <w:rFonts w:ascii="宋体" w:eastAsia="宋体" w:hAnsi="宋体" w:cs="宋体" w:hint="eastAsia"/>
          <w:bCs/>
          <w:szCs w:val="21"/>
        </w:rPr>
        <w:t>出厂前应进行包装防护，空气压缩机的包装应符合JB/T 7663.1的相关规定。</w:t>
      </w:r>
    </w:p>
    <w:p w14:paraId="49B77C98" w14:textId="3DF5526A"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9.2.</w:t>
      </w:r>
      <w:r w:rsidR="00406D43" w:rsidRPr="00751C58">
        <w:rPr>
          <w:rFonts w:ascii="黑体" w:eastAsia="黑体" w:hAnsi="黑体" w:cs="宋体"/>
          <w:bCs/>
          <w:szCs w:val="21"/>
        </w:rPr>
        <w:t>2</w:t>
      </w:r>
      <w:r w:rsidRPr="00751C58">
        <w:rPr>
          <w:rFonts w:ascii="宋体" w:eastAsia="宋体" w:hAnsi="宋体" w:cs="宋体"/>
          <w:bCs/>
          <w:szCs w:val="21"/>
        </w:rPr>
        <w:t xml:space="preserve">　</w:t>
      </w:r>
      <w:r w:rsidRPr="00751C58">
        <w:rPr>
          <w:rFonts w:ascii="宋体" w:eastAsia="宋体" w:hAnsi="宋体" w:cs="宋体" w:hint="eastAsia"/>
          <w:bCs/>
          <w:szCs w:val="21"/>
        </w:rPr>
        <w:t>储气罐的包装应符合JB/T 4711的相关规定；</w:t>
      </w:r>
    </w:p>
    <w:p w14:paraId="1F33AB7D" w14:textId="2ADBC785"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9.2.</w:t>
      </w:r>
      <w:r w:rsidR="00406D43" w:rsidRPr="00751C58">
        <w:rPr>
          <w:rFonts w:ascii="黑体" w:eastAsia="黑体" w:hAnsi="黑体" w:cs="宋体"/>
          <w:bCs/>
          <w:szCs w:val="21"/>
        </w:rPr>
        <w:t>3</w:t>
      </w:r>
      <w:r w:rsidRPr="00751C58">
        <w:rPr>
          <w:rFonts w:ascii="宋体" w:eastAsia="宋体" w:hAnsi="宋体" w:cs="宋体"/>
          <w:bCs/>
          <w:szCs w:val="21"/>
        </w:rPr>
        <w:t xml:space="preserve">　</w:t>
      </w:r>
      <w:r w:rsidRPr="00751C58">
        <w:rPr>
          <w:rFonts w:ascii="宋体" w:eastAsia="宋体" w:hAnsi="宋体" w:cs="宋体" w:hint="eastAsia"/>
          <w:bCs/>
          <w:szCs w:val="21"/>
        </w:rPr>
        <w:t>其余设备的包装应符合GB/T 13384的相关规定。</w:t>
      </w:r>
    </w:p>
    <w:p w14:paraId="1C468CD7"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9.3 </w:t>
      </w:r>
      <w:r w:rsidRPr="00751C58">
        <w:rPr>
          <w:rFonts w:ascii="黑体" w:eastAsia="黑体" w:hAnsi="黑体" w:cs="黑体" w:hint="eastAsia"/>
          <w:bCs/>
          <w:szCs w:val="21"/>
        </w:rPr>
        <w:t>运输</w:t>
      </w:r>
    </w:p>
    <w:p w14:paraId="5995D0F2"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9.3.1</w:t>
      </w:r>
      <w:r w:rsidRPr="00751C58">
        <w:rPr>
          <w:rFonts w:ascii="宋体" w:eastAsia="宋体" w:hAnsi="宋体" w:cs="宋体"/>
          <w:bCs/>
          <w:szCs w:val="21"/>
        </w:rPr>
        <w:t xml:space="preserve">　</w:t>
      </w:r>
      <w:r w:rsidRPr="00751C58">
        <w:rPr>
          <w:rFonts w:ascii="宋体" w:eastAsia="宋体" w:hAnsi="宋体" w:cs="宋体" w:hint="eastAsia"/>
          <w:bCs/>
          <w:szCs w:val="21"/>
        </w:rPr>
        <w:t>采用不同交通工具运输时，产品的标识应满足相应的要求。</w:t>
      </w:r>
    </w:p>
    <w:p w14:paraId="637DC0A2" w14:textId="77E3A225"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9.3.</w:t>
      </w:r>
      <w:r w:rsidR="00406D43" w:rsidRPr="00751C58">
        <w:rPr>
          <w:rFonts w:ascii="黑体" w:eastAsia="黑体" w:hAnsi="黑体" w:cs="宋体"/>
          <w:bCs/>
          <w:szCs w:val="21"/>
        </w:rPr>
        <w:t>2</w:t>
      </w:r>
      <w:r w:rsidRPr="00751C58">
        <w:rPr>
          <w:rFonts w:ascii="宋体" w:eastAsia="宋体" w:hAnsi="宋体" w:cs="宋体"/>
          <w:bCs/>
          <w:szCs w:val="21"/>
        </w:rPr>
        <w:t xml:space="preserve">　</w:t>
      </w:r>
      <w:r w:rsidRPr="00751C58">
        <w:rPr>
          <w:rFonts w:ascii="宋体" w:eastAsia="宋体" w:hAnsi="宋体" w:cs="宋体" w:hint="eastAsia"/>
          <w:bCs/>
          <w:szCs w:val="21"/>
        </w:rPr>
        <w:t>运输过程中应考虑船舶、道路沿线情况和限制条件，并采取措施防止运输过程中造成损坏。</w:t>
      </w:r>
    </w:p>
    <w:p w14:paraId="6A53F631" w14:textId="77777777" w:rsidR="00713F7E" w:rsidRPr="00751C58" w:rsidRDefault="00DD2116">
      <w:pPr>
        <w:pStyle w:val="affff5"/>
        <w:spacing w:line="360" w:lineRule="auto"/>
        <w:ind w:firstLineChars="0" w:firstLine="0"/>
        <w:outlineLvl w:val="2"/>
        <w:rPr>
          <w:rFonts w:ascii="黑体" w:eastAsia="黑体" w:hAnsi="黑体" w:cs="黑体"/>
          <w:bCs/>
          <w:szCs w:val="21"/>
        </w:rPr>
      </w:pPr>
      <w:r w:rsidRPr="00751C58">
        <w:rPr>
          <w:rFonts w:ascii="黑体" w:eastAsia="黑体" w:hAnsi="黑体" w:cs="黑体"/>
          <w:bCs/>
          <w:szCs w:val="21"/>
        </w:rPr>
        <w:t xml:space="preserve">9.4 </w:t>
      </w:r>
      <w:r w:rsidRPr="00751C58">
        <w:rPr>
          <w:rFonts w:ascii="黑体" w:eastAsia="黑体" w:hAnsi="黑体" w:cs="黑体" w:hint="eastAsia"/>
          <w:bCs/>
          <w:szCs w:val="21"/>
        </w:rPr>
        <w:t>贮存</w:t>
      </w:r>
    </w:p>
    <w:p w14:paraId="3218B2DB" w14:textId="77777777"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9.4.1</w:t>
      </w:r>
      <w:r w:rsidRPr="00751C58">
        <w:rPr>
          <w:rFonts w:ascii="宋体" w:eastAsia="宋体" w:hAnsi="宋体" w:cs="宋体"/>
          <w:bCs/>
          <w:szCs w:val="21"/>
        </w:rPr>
        <w:t xml:space="preserve">　</w:t>
      </w:r>
      <w:r w:rsidRPr="00751C58">
        <w:rPr>
          <w:rFonts w:ascii="宋体" w:eastAsia="宋体" w:hAnsi="宋体" w:cs="宋体" w:hint="eastAsia"/>
          <w:bCs/>
          <w:szCs w:val="21"/>
        </w:rPr>
        <w:t>应贮存于干燥通风、无酸碱等腐蚀性气体的库房或有遮盖的场所内。</w:t>
      </w:r>
    </w:p>
    <w:p w14:paraId="78925B77" w14:textId="56CB6714"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9.4.</w:t>
      </w:r>
      <w:r w:rsidR="00406D43" w:rsidRPr="00751C58">
        <w:rPr>
          <w:rFonts w:ascii="黑体" w:eastAsia="黑体" w:hAnsi="黑体" w:cs="宋体"/>
          <w:bCs/>
          <w:szCs w:val="21"/>
        </w:rPr>
        <w:t>2</w:t>
      </w:r>
      <w:r w:rsidRPr="00751C58">
        <w:rPr>
          <w:rFonts w:ascii="宋体" w:eastAsia="宋体" w:hAnsi="宋体" w:cs="宋体"/>
          <w:bCs/>
          <w:szCs w:val="21"/>
        </w:rPr>
        <w:t xml:space="preserve">　</w:t>
      </w:r>
      <w:r w:rsidRPr="00751C58">
        <w:rPr>
          <w:rFonts w:ascii="宋体" w:eastAsia="宋体" w:hAnsi="宋体" w:cs="宋体" w:hint="eastAsia"/>
          <w:bCs/>
          <w:szCs w:val="21"/>
        </w:rPr>
        <w:t>空气压缩机贮存周期不得超过一年，超过贮存期的空气压缩机应进行开箱检查，检查合格后方可进入流通环节。</w:t>
      </w:r>
    </w:p>
    <w:p w14:paraId="21CBD141" w14:textId="3DB7F835" w:rsidR="00713F7E" w:rsidRPr="00751C58" w:rsidRDefault="00DD2116">
      <w:pPr>
        <w:adjustRightInd w:val="0"/>
        <w:snapToGrid w:val="0"/>
        <w:spacing w:line="360" w:lineRule="auto"/>
        <w:rPr>
          <w:rFonts w:ascii="宋体" w:eastAsia="宋体" w:hAnsi="宋体" w:cs="宋体"/>
          <w:bCs/>
          <w:szCs w:val="21"/>
        </w:rPr>
      </w:pPr>
      <w:r w:rsidRPr="00751C58">
        <w:rPr>
          <w:rFonts w:ascii="黑体" w:eastAsia="黑体" w:hAnsi="黑体" w:cs="宋体"/>
          <w:bCs/>
          <w:szCs w:val="21"/>
        </w:rPr>
        <w:t>9.4.</w:t>
      </w:r>
      <w:r w:rsidR="00406D43" w:rsidRPr="00751C58">
        <w:rPr>
          <w:rFonts w:ascii="黑体" w:eastAsia="黑体" w:hAnsi="黑体" w:cs="宋体"/>
          <w:bCs/>
          <w:szCs w:val="21"/>
        </w:rPr>
        <w:t>3</w:t>
      </w:r>
      <w:r w:rsidRPr="00751C58">
        <w:rPr>
          <w:rFonts w:ascii="宋体" w:eastAsia="宋体" w:hAnsi="宋体" w:cs="宋体"/>
          <w:bCs/>
          <w:szCs w:val="21"/>
        </w:rPr>
        <w:t xml:space="preserve">　</w:t>
      </w:r>
      <w:r w:rsidRPr="00751C58">
        <w:rPr>
          <w:rFonts w:ascii="宋体" w:eastAsia="宋体" w:hAnsi="宋体" w:cs="宋体" w:hint="eastAsia"/>
          <w:bCs/>
          <w:szCs w:val="21"/>
        </w:rPr>
        <w:t>空气质量监测的传感器贮存周期超过半年后，应进行重新标定后方可进入流通环节。</w:t>
      </w:r>
    </w:p>
    <w:p w14:paraId="2327692E" w14:textId="77777777" w:rsidR="00713F7E" w:rsidRPr="00751C58" w:rsidRDefault="00713F7E">
      <w:pPr>
        <w:adjustRightInd w:val="0"/>
        <w:snapToGrid w:val="0"/>
        <w:spacing w:line="360" w:lineRule="auto"/>
        <w:rPr>
          <w:rFonts w:ascii="宋体" w:eastAsia="宋体" w:hAnsi="宋体" w:cs="宋体"/>
          <w:bCs/>
          <w:szCs w:val="21"/>
        </w:rPr>
      </w:pPr>
    </w:p>
    <w:bookmarkEnd w:id="56"/>
    <w:bookmarkEnd w:id="57"/>
    <w:bookmarkEnd w:id="58"/>
    <w:bookmarkEnd w:id="59"/>
    <w:bookmarkEnd w:id="60"/>
    <w:bookmarkEnd w:id="61"/>
    <w:bookmarkEnd w:id="62"/>
    <w:bookmarkEnd w:id="63"/>
    <w:bookmarkEnd w:id="64"/>
    <w:p w14:paraId="39FAD6E3" w14:textId="77777777" w:rsidR="00713F7E" w:rsidRPr="00751C58" w:rsidRDefault="00713F7E">
      <w:pPr>
        <w:adjustRightInd w:val="0"/>
        <w:snapToGrid w:val="0"/>
        <w:spacing w:line="360" w:lineRule="auto"/>
        <w:rPr>
          <w:rFonts w:ascii="宋体" w:eastAsia="宋体" w:hAnsi="宋体" w:cs="宋体"/>
          <w:bCs/>
          <w:szCs w:val="21"/>
        </w:rPr>
      </w:pPr>
    </w:p>
    <w:sectPr w:rsidR="00713F7E" w:rsidRPr="00751C58">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E302" w14:textId="77777777" w:rsidR="006D59FD" w:rsidRDefault="006D59FD">
      <w:r>
        <w:separator/>
      </w:r>
    </w:p>
  </w:endnote>
  <w:endnote w:type="continuationSeparator" w:id="0">
    <w:p w14:paraId="1FBF5815" w14:textId="77777777" w:rsidR="006D59FD" w:rsidRDefault="006D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6EFF" w14:textId="77777777" w:rsidR="00713F7E" w:rsidRDefault="00DD2116">
    <w:pPr>
      <w:pStyle w:val="affff9"/>
    </w:pPr>
    <w:r>
      <w:rPr>
        <w:noProof/>
      </w:rPr>
      <mc:AlternateContent>
        <mc:Choice Requires="wps">
          <w:drawing>
            <wp:anchor distT="0" distB="0" distL="114300" distR="114300" simplePos="0" relativeHeight="251663360" behindDoc="0" locked="0" layoutInCell="1" allowOverlap="1" wp14:anchorId="7BCF0900" wp14:editId="50994F8B">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D56E1" w14:textId="77777777" w:rsidR="00713F7E" w:rsidRDefault="00DD2116">
                          <w:pPr>
                            <w:pStyle w:val="af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CF0900" id="_x0000_t202" coordsize="21600,21600" o:spt="202" path="m,l,21600r21600,l21600,xe">
              <v:stroke joinstyle="miter"/>
              <v:path gradientshapeok="t" o:connecttype="rect"/>
            </v:shapetype>
            <v:shape id="文本框 25" o:spid="_x0000_s1100"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14:paraId="0E4D56E1" w14:textId="77777777" w:rsidR="00713F7E" w:rsidRDefault="00DD2116">
                    <w:pPr>
                      <w:pStyle w:val="aff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48D5BCB" wp14:editId="5E073B7C">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36DE5" w14:textId="77777777" w:rsidR="00713F7E" w:rsidRDefault="00713F7E">
                          <w:pPr>
                            <w:pStyle w:val="affff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48D5BCB" id="文本框 28" o:spid="_x0000_s1101"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2Y/zGmMCAAATBQAADgAAAAAAAAAAAAAAAAAuAgAAZHJzL2Uyb0RvYy54&#10;bWxQSwECLQAUAAYACAAAACEAcarRudcAAAAFAQAADwAAAAAAAAAAAAAAAAC9BAAAZHJzL2Rvd25y&#10;ZXYueG1sUEsFBgAAAAAEAAQA8wAAAMEFAAAAAA==&#10;" filled="f" stroked="f" strokeweight=".5pt">
              <v:textbox style="mso-fit-shape-to-text:t" inset="0,0,0,0">
                <w:txbxContent>
                  <w:p w14:paraId="4AF36DE5" w14:textId="77777777" w:rsidR="00713F7E" w:rsidRDefault="00713F7E">
                    <w:pPr>
                      <w:pStyle w:val="affff9"/>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9D41" w14:textId="77777777" w:rsidR="00713F7E" w:rsidRDefault="00DD2116">
    <w:pPr>
      <w:pStyle w:val="affff9"/>
    </w:pPr>
    <w:r>
      <w:rPr>
        <w:noProof/>
      </w:rPr>
      <mc:AlternateContent>
        <mc:Choice Requires="wps">
          <w:drawing>
            <wp:anchor distT="0" distB="0" distL="114300" distR="114300" simplePos="0" relativeHeight="251665408" behindDoc="0" locked="0" layoutInCell="1" allowOverlap="1" wp14:anchorId="5681DB7D" wp14:editId="4ECE2346">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23D0" w14:textId="77777777" w:rsidR="00713F7E" w:rsidRDefault="00DD2116">
                          <w:pPr>
                            <w:pStyle w:val="aff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81DB7D" id="_x0000_t202" coordsize="21600,21600" o:spt="202" path="m,l,21600r21600,l21600,xe">
              <v:stroke joinstyle="miter"/>
              <v:path gradientshapeok="t" o:connecttype="rect"/>
            </v:shapetype>
            <v:shape id="文本框 1" o:spid="_x0000_s1102"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341823D0" w14:textId="77777777" w:rsidR="00713F7E" w:rsidRDefault="00DD2116">
                    <w:pPr>
                      <w:pStyle w:val="aff8"/>
                    </w:pPr>
                    <w:r>
                      <w:fldChar w:fldCharType="begin"/>
                    </w:r>
                    <w:r>
                      <w:instrText xml:space="preserve"> PAGE  \* MERGEFORMAT </w:instrText>
                    </w:r>
                    <w:r>
                      <w:fldChar w:fldCharType="separate"/>
                    </w:r>
                    <w: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52C1E9A" wp14:editId="189EE28C">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3EFD" w14:textId="77777777" w:rsidR="00713F7E" w:rsidRDefault="00713F7E">
                          <w:pPr>
                            <w:pStyle w:val="affff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52C1E9A" id="文本框 6" o:spid="_x0000_s1103"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0D083EFD" w14:textId="77777777" w:rsidR="00713F7E" w:rsidRDefault="00713F7E">
                    <w:pPr>
                      <w:pStyle w:val="affff9"/>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E6B2" w14:textId="77777777" w:rsidR="00713F7E" w:rsidRDefault="00DD2116">
    <w:pPr>
      <w:pStyle w:val="affff9"/>
    </w:pPr>
    <w:r>
      <w:rPr>
        <w:noProof/>
      </w:rPr>
      <mc:AlternateContent>
        <mc:Choice Requires="wps">
          <w:drawing>
            <wp:anchor distT="0" distB="0" distL="114300" distR="114300" simplePos="0" relativeHeight="251661312" behindDoc="0" locked="0" layoutInCell="1" allowOverlap="1" wp14:anchorId="6B211E78" wp14:editId="709AD07C">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7DA4F" w14:textId="77777777" w:rsidR="00713F7E" w:rsidRDefault="00DD2116">
                          <w:pPr>
                            <w:pStyle w:val="affff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211E78" id="_x0000_t202" coordsize="21600,21600" o:spt="202" path="m,l,21600r21600,l21600,xe">
              <v:stroke joinstyle="miter"/>
              <v:path gradientshapeok="t" o:connecttype="rect"/>
            </v:shapetype>
            <v:shape id="文本框 15" o:spid="_x0000_s1105"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14:paraId="6E87DA4F" w14:textId="77777777" w:rsidR="00713F7E" w:rsidRDefault="00DD2116">
                    <w:pPr>
                      <w:pStyle w:val="affff9"/>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3B7A" w14:textId="77777777" w:rsidR="006D59FD" w:rsidRDefault="006D59FD">
      <w:r>
        <w:separator/>
      </w:r>
    </w:p>
  </w:footnote>
  <w:footnote w:type="continuationSeparator" w:id="0">
    <w:p w14:paraId="427E04E0" w14:textId="77777777" w:rsidR="006D59FD" w:rsidRDefault="006D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FBB9" w14:textId="77777777" w:rsidR="00713F7E" w:rsidRDefault="00713F7E">
    <w:pPr>
      <w:pStyle w:val="afff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801C" w14:textId="77777777" w:rsidR="00713F7E" w:rsidRDefault="00713F7E">
    <w:pPr>
      <w:pStyle w:val="affff8"/>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8C0F" w14:textId="77777777" w:rsidR="00713F7E" w:rsidRDefault="00DD2116">
    <w:pPr>
      <w:pStyle w:val="affff8"/>
    </w:pPr>
    <w:r>
      <w:rPr>
        <w:rFonts w:ascii="Times New Roman"/>
        <w:b/>
      </w:rPr>
      <w:t>T/</w:t>
    </w:r>
    <w:r>
      <w:rPr>
        <w:rFonts w:ascii="Times New Roman" w:hint="eastAsia"/>
        <w:b/>
      </w:rPr>
      <w:t>CECS</w:t>
    </w:r>
    <w:r>
      <w:rPr>
        <w:rFonts w:hAnsi="黑体"/>
        <w:b/>
      </w:rPr>
      <w:t xml:space="preserve"> </w:t>
    </w:r>
    <w:r>
      <w:rPr>
        <w:rFonts w:hAnsi="黑体"/>
      </w:rPr>
      <w:t>X X X—20</w:t>
    </w:r>
    <w:r>
      <w:rPr>
        <w:rFonts w:hAnsi="黑体" w:hint="eastAsia"/>
      </w:rPr>
      <w:t>2</w:t>
    </w:r>
    <w:r>
      <w:rPr>
        <w:rFonts w:hAnsi="黑体"/>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680F" w14:textId="77777777" w:rsidR="00713F7E" w:rsidRDefault="00DD2116">
    <w:pPr>
      <w:spacing w:line="1" w:lineRule="exact"/>
    </w:pPr>
    <w:r>
      <w:rPr>
        <w:noProof/>
      </w:rPr>
      <mc:AlternateContent>
        <mc:Choice Requires="wps">
          <w:drawing>
            <wp:anchor distT="0" distB="0" distL="0" distR="0" simplePos="0" relativeHeight="251660288" behindDoc="1" locked="0" layoutInCell="1" allowOverlap="1" wp14:anchorId="2265DE37" wp14:editId="390AB727">
              <wp:simplePos x="0" y="0"/>
              <wp:positionH relativeFrom="page">
                <wp:posOffset>4953000</wp:posOffset>
              </wp:positionH>
              <wp:positionV relativeFrom="page">
                <wp:posOffset>643255</wp:posOffset>
              </wp:positionV>
              <wp:extent cx="847090"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847090" cy="85090"/>
                      </a:xfrm>
                      <a:prstGeom prst="rect">
                        <a:avLst/>
                      </a:prstGeom>
                      <a:noFill/>
                    </wps:spPr>
                    <wps:txbx>
                      <w:txbxContent>
                        <w:p w14:paraId="750FFF80" w14:textId="77777777" w:rsidR="00713F7E" w:rsidRDefault="00713F7E">
                          <w:pPr>
                            <w:pStyle w:val="Headerorfooter2"/>
                            <w:jc w:val="left"/>
                            <w:rPr>
                              <w:sz w:val="18"/>
                              <w:szCs w:val="18"/>
                            </w:rPr>
                          </w:pPr>
                        </w:p>
                      </w:txbxContent>
                    </wps:txbx>
                    <wps:bodyPr wrap="none" lIns="0" tIns="0" rIns="0" bIns="0">
                      <a:spAutoFit/>
                    </wps:bodyPr>
                  </wps:wsp>
                </a:graphicData>
              </a:graphic>
            </wp:anchor>
          </w:drawing>
        </mc:Choice>
        <mc:Fallback>
          <w:pict>
            <v:shapetype w14:anchorId="2265DE37" id="_x0000_t202" coordsize="21600,21600" o:spt="202" path="m,l,21600r21600,l21600,xe">
              <v:stroke joinstyle="miter"/>
              <v:path gradientshapeok="t" o:connecttype="rect"/>
            </v:shapetype>
            <v:shape id="Shape 56" o:spid="_x0000_s1104" type="#_x0000_t202" style="position:absolute;left:0;text-align:left;margin-left:390pt;margin-top:50.65pt;width:66.7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" filled="f" stroked="f">
              <v:textbox style="mso-fit-shape-to-text:t" inset="0,0,0,0">
                <w:txbxContent>
                  <w:p w14:paraId="750FFF80" w14:textId="77777777" w:rsidR="00713F7E" w:rsidRDefault="00713F7E">
                    <w:pPr>
                      <w:pStyle w:val="Headerorfooter2"/>
                      <w:jc w:val="left"/>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cs="Times New Roman" w:hint="eastAsia"/>
        <w:b w:val="0"/>
        <w:i w:val="0"/>
        <w:sz w:val="21"/>
        <w:szCs w:val="30"/>
      </w:rPr>
    </w:lvl>
    <w:lvl w:ilvl="1">
      <w:start w:val="1"/>
      <w:numFmt w:val="decimal"/>
      <w:pStyle w:val="a1"/>
      <w:suff w:val="nothing"/>
      <w:lvlText w:val="%1.%2　"/>
      <w:lvlJc w:val="left"/>
      <w:pPr>
        <w:ind w:left="-3259"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3685" w:firstLine="0"/>
      </w:pPr>
      <w:rPr>
        <w:rFonts w:ascii="黑体" w:eastAsia="黑体" w:hAnsi="Times New Roman" w:hint="eastAsia"/>
        <w:b w:val="0"/>
        <w:i w:val="0"/>
        <w:sz w:val="21"/>
      </w:rPr>
    </w:lvl>
    <w:lvl w:ilvl="3">
      <w:start w:val="1"/>
      <w:numFmt w:val="decimal"/>
      <w:suff w:val="nothing"/>
      <w:lvlText w:val="%1.%2.%3.%4　"/>
      <w:lvlJc w:val="left"/>
      <w:pPr>
        <w:ind w:left="-3685" w:firstLine="0"/>
      </w:pPr>
      <w:rPr>
        <w:rFonts w:ascii="黑体" w:eastAsia="黑体" w:hAnsi="Times New Roman" w:hint="eastAsia"/>
        <w:b w:val="0"/>
        <w:i w:val="0"/>
        <w:sz w:val="21"/>
      </w:rPr>
    </w:lvl>
    <w:lvl w:ilvl="4">
      <w:start w:val="1"/>
      <w:numFmt w:val="decimal"/>
      <w:suff w:val="nothing"/>
      <w:lvlText w:val="%1.%2.%3.%4.%5　"/>
      <w:lvlJc w:val="left"/>
      <w:pPr>
        <w:ind w:left="-3685" w:firstLine="0"/>
      </w:pPr>
      <w:rPr>
        <w:rFonts w:ascii="黑体" w:eastAsia="黑体" w:hAnsi="Times New Roman" w:hint="eastAsia"/>
        <w:b w:val="0"/>
        <w:i w:val="0"/>
        <w:sz w:val="21"/>
      </w:rPr>
    </w:lvl>
    <w:lvl w:ilvl="5">
      <w:start w:val="1"/>
      <w:numFmt w:val="decimal"/>
      <w:suff w:val="nothing"/>
      <w:lvlText w:val="%1.%2.%3.%4.%5.%6　"/>
      <w:lvlJc w:val="left"/>
      <w:pPr>
        <w:ind w:left="-3685" w:firstLine="0"/>
      </w:pPr>
      <w:rPr>
        <w:rFonts w:ascii="黑体" w:eastAsia="黑体" w:hAnsi="Times New Roman" w:hint="eastAsia"/>
        <w:b w:val="0"/>
        <w:i w:val="0"/>
        <w:sz w:val="21"/>
      </w:rPr>
    </w:lvl>
    <w:lvl w:ilvl="6">
      <w:start w:val="1"/>
      <w:numFmt w:val="decimal"/>
      <w:suff w:val="nothing"/>
      <w:lvlText w:val="%1%2.%3.%4.%5.%6.%7　"/>
      <w:lvlJc w:val="left"/>
      <w:pPr>
        <w:ind w:left="-3685" w:firstLine="0"/>
      </w:pPr>
      <w:rPr>
        <w:rFonts w:ascii="黑体" w:eastAsia="黑体" w:hAnsi="Times New Roman" w:hint="eastAsia"/>
        <w:b w:val="0"/>
        <w:i w:val="0"/>
        <w:sz w:val="21"/>
      </w:rPr>
    </w:lvl>
    <w:lvl w:ilvl="7">
      <w:start w:val="1"/>
      <w:numFmt w:val="decimal"/>
      <w:lvlText w:val="%1.%2.%3.%4.%5.%6.%7.%8"/>
      <w:lvlJc w:val="left"/>
      <w:pPr>
        <w:tabs>
          <w:tab w:val="left" w:pos="666"/>
        </w:tabs>
        <w:ind w:left="284" w:hanging="1418"/>
      </w:pPr>
      <w:rPr>
        <w:rFonts w:hint="eastAsia"/>
      </w:rPr>
    </w:lvl>
    <w:lvl w:ilvl="8">
      <w:start w:val="1"/>
      <w:numFmt w:val="decimal"/>
      <w:lvlText w:val="%1.%2.%3.%4.%5.%6.%7.%8.%9"/>
      <w:lvlJc w:val="left"/>
      <w:pPr>
        <w:tabs>
          <w:tab w:val="left" w:pos="1092"/>
        </w:tabs>
        <w:ind w:left="992"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wNTc0NGNjYzFlYzUyNWM4YzQ3MGM3NzkxNjJlZWIifQ=="/>
  </w:docVars>
  <w:rsids>
    <w:rsidRoot w:val="51C138BA"/>
    <w:rsid w:val="00001774"/>
    <w:rsid w:val="00002B2B"/>
    <w:rsid w:val="00003F5C"/>
    <w:rsid w:val="0000438B"/>
    <w:rsid w:val="00005A1D"/>
    <w:rsid w:val="00006B51"/>
    <w:rsid w:val="00010FE2"/>
    <w:rsid w:val="00012891"/>
    <w:rsid w:val="00012CD2"/>
    <w:rsid w:val="00012D8E"/>
    <w:rsid w:val="00013380"/>
    <w:rsid w:val="00014D61"/>
    <w:rsid w:val="00015F94"/>
    <w:rsid w:val="0001787C"/>
    <w:rsid w:val="00020270"/>
    <w:rsid w:val="00022091"/>
    <w:rsid w:val="00025E13"/>
    <w:rsid w:val="0002728D"/>
    <w:rsid w:val="0002733C"/>
    <w:rsid w:val="000313B0"/>
    <w:rsid w:val="000341FF"/>
    <w:rsid w:val="0003487C"/>
    <w:rsid w:val="00034F3B"/>
    <w:rsid w:val="0003620E"/>
    <w:rsid w:val="0003739E"/>
    <w:rsid w:val="000421CA"/>
    <w:rsid w:val="000435E4"/>
    <w:rsid w:val="00043ACE"/>
    <w:rsid w:val="00044702"/>
    <w:rsid w:val="0004687A"/>
    <w:rsid w:val="00046A48"/>
    <w:rsid w:val="00052104"/>
    <w:rsid w:val="0005400B"/>
    <w:rsid w:val="0005457C"/>
    <w:rsid w:val="00057043"/>
    <w:rsid w:val="00060F5E"/>
    <w:rsid w:val="00061217"/>
    <w:rsid w:val="00063E96"/>
    <w:rsid w:val="000659A5"/>
    <w:rsid w:val="00066122"/>
    <w:rsid w:val="0007476C"/>
    <w:rsid w:val="00074D34"/>
    <w:rsid w:val="000751AF"/>
    <w:rsid w:val="0007653B"/>
    <w:rsid w:val="000767E2"/>
    <w:rsid w:val="00076AA9"/>
    <w:rsid w:val="0007722A"/>
    <w:rsid w:val="000807FD"/>
    <w:rsid w:val="0008142F"/>
    <w:rsid w:val="00085B71"/>
    <w:rsid w:val="00094268"/>
    <w:rsid w:val="000959A2"/>
    <w:rsid w:val="00096778"/>
    <w:rsid w:val="00097111"/>
    <w:rsid w:val="00097A9A"/>
    <w:rsid w:val="00097BD4"/>
    <w:rsid w:val="000A22C7"/>
    <w:rsid w:val="000A38D8"/>
    <w:rsid w:val="000A4451"/>
    <w:rsid w:val="000A6BE7"/>
    <w:rsid w:val="000B48C3"/>
    <w:rsid w:val="000B71F6"/>
    <w:rsid w:val="000C1F22"/>
    <w:rsid w:val="000C23D8"/>
    <w:rsid w:val="000C25FA"/>
    <w:rsid w:val="000C3899"/>
    <w:rsid w:val="000C475D"/>
    <w:rsid w:val="000D0509"/>
    <w:rsid w:val="000D25C3"/>
    <w:rsid w:val="000D2874"/>
    <w:rsid w:val="000D31A4"/>
    <w:rsid w:val="000D553B"/>
    <w:rsid w:val="000D6555"/>
    <w:rsid w:val="000E0A13"/>
    <w:rsid w:val="000E1F9F"/>
    <w:rsid w:val="000E2F01"/>
    <w:rsid w:val="000E52F1"/>
    <w:rsid w:val="000E6965"/>
    <w:rsid w:val="000E69F1"/>
    <w:rsid w:val="000F49F7"/>
    <w:rsid w:val="000F6B73"/>
    <w:rsid w:val="00100D12"/>
    <w:rsid w:val="00101D9F"/>
    <w:rsid w:val="00102250"/>
    <w:rsid w:val="00103B99"/>
    <w:rsid w:val="00104486"/>
    <w:rsid w:val="00104D76"/>
    <w:rsid w:val="00105EDC"/>
    <w:rsid w:val="001120CF"/>
    <w:rsid w:val="00112960"/>
    <w:rsid w:val="00114B71"/>
    <w:rsid w:val="00115162"/>
    <w:rsid w:val="0011702A"/>
    <w:rsid w:val="00124C34"/>
    <w:rsid w:val="00124CBF"/>
    <w:rsid w:val="001259E9"/>
    <w:rsid w:val="00127609"/>
    <w:rsid w:val="00127615"/>
    <w:rsid w:val="001301D5"/>
    <w:rsid w:val="00130282"/>
    <w:rsid w:val="001303A6"/>
    <w:rsid w:val="001311AD"/>
    <w:rsid w:val="00135C9F"/>
    <w:rsid w:val="001426BD"/>
    <w:rsid w:val="00145375"/>
    <w:rsid w:val="0014540A"/>
    <w:rsid w:val="0014623B"/>
    <w:rsid w:val="0015021E"/>
    <w:rsid w:val="0015265D"/>
    <w:rsid w:val="00164CC4"/>
    <w:rsid w:val="0016622A"/>
    <w:rsid w:val="001721E8"/>
    <w:rsid w:val="001807F6"/>
    <w:rsid w:val="0018489E"/>
    <w:rsid w:val="00184A1A"/>
    <w:rsid w:val="001858B5"/>
    <w:rsid w:val="001866A5"/>
    <w:rsid w:val="001911B1"/>
    <w:rsid w:val="0019414B"/>
    <w:rsid w:val="00197DCA"/>
    <w:rsid w:val="001A4A94"/>
    <w:rsid w:val="001A5280"/>
    <w:rsid w:val="001A64C4"/>
    <w:rsid w:val="001A65B7"/>
    <w:rsid w:val="001A6AD7"/>
    <w:rsid w:val="001B0319"/>
    <w:rsid w:val="001B21B3"/>
    <w:rsid w:val="001C5A93"/>
    <w:rsid w:val="001C6474"/>
    <w:rsid w:val="001D0DE3"/>
    <w:rsid w:val="001D18A3"/>
    <w:rsid w:val="001D400C"/>
    <w:rsid w:val="001D488D"/>
    <w:rsid w:val="001D4E77"/>
    <w:rsid w:val="001D634F"/>
    <w:rsid w:val="001D6F6D"/>
    <w:rsid w:val="001D7DD1"/>
    <w:rsid w:val="001E3831"/>
    <w:rsid w:val="001E389E"/>
    <w:rsid w:val="001E5F68"/>
    <w:rsid w:val="001E6940"/>
    <w:rsid w:val="001E6DDA"/>
    <w:rsid w:val="001F0A77"/>
    <w:rsid w:val="001F273A"/>
    <w:rsid w:val="001F44F7"/>
    <w:rsid w:val="001F45D2"/>
    <w:rsid w:val="001F5A9B"/>
    <w:rsid w:val="001F6203"/>
    <w:rsid w:val="001F6F7C"/>
    <w:rsid w:val="001F764B"/>
    <w:rsid w:val="00206807"/>
    <w:rsid w:val="00206E27"/>
    <w:rsid w:val="0021004A"/>
    <w:rsid w:val="00212C73"/>
    <w:rsid w:val="00213006"/>
    <w:rsid w:val="002160E8"/>
    <w:rsid w:val="00220056"/>
    <w:rsid w:val="002201C6"/>
    <w:rsid w:val="00222A53"/>
    <w:rsid w:val="0022534D"/>
    <w:rsid w:val="00227A5F"/>
    <w:rsid w:val="0023066E"/>
    <w:rsid w:val="002325BE"/>
    <w:rsid w:val="002326F8"/>
    <w:rsid w:val="0023475A"/>
    <w:rsid w:val="002360C2"/>
    <w:rsid w:val="00237170"/>
    <w:rsid w:val="002379CB"/>
    <w:rsid w:val="00240461"/>
    <w:rsid w:val="0024124C"/>
    <w:rsid w:val="00242A4A"/>
    <w:rsid w:val="002445B1"/>
    <w:rsid w:val="00250E5B"/>
    <w:rsid w:val="00251629"/>
    <w:rsid w:val="0025181C"/>
    <w:rsid w:val="00254219"/>
    <w:rsid w:val="0025602C"/>
    <w:rsid w:val="00260162"/>
    <w:rsid w:val="002621A1"/>
    <w:rsid w:val="0026521D"/>
    <w:rsid w:val="002678D4"/>
    <w:rsid w:val="00271E58"/>
    <w:rsid w:val="0027290A"/>
    <w:rsid w:val="00272DE1"/>
    <w:rsid w:val="00273376"/>
    <w:rsid w:val="00274202"/>
    <w:rsid w:val="002742AC"/>
    <w:rsid w:val="00274A42"/>
    <w:rsid w:val="00274B52"/>
    <w:rsid w:val="00275E41"/>
    <w:rsid w:val="002767BC"/>
    <w:rsid w:val="002803CA"/>
    <w:rsid w:val="00285FA6"/>
    <w:rsid w:val="00287263"/>
    <w:rsid w:val="00290383"/>
    <w:rsid w:val="002909D1"/>
    <w:rsid w:val="002910BC"/>
    <w:rsid w:val="00292309"/>
    <w:rsid w:val="00292BDD"/>
    <w:rsid w:val="00293504"/>
    <w:rsid w:val="00293CF0"/>
    <w:rsid w:val="002944B0"/>
    <w:rsid w:val="00295EA7"/>
    <w:rsid w:val="00296F17"/>
    <w:rsid w:val="002979E3"/>
    <w:rsid w:val="00297FD4"/>
    <w:rsid w:val="002A09A3"/>
    <w:rsid w:val="002A27F8"/>
    <w:rsid w:val="002A38E7"/>
    <w:rsid w:val="002A5802"/>
    <w:rsid w:val="002A727C"/>
    <w:rsid w:val="002A7D2F"/>
    <w:rsid w:val="002A7F60"/>
    <w:rsid w:val="002B0314"/>
    <w:rsid w:val="002B04C2"/>
    <w:rsid w:val="002B19FB"/>
    <w:rsid w:val="002B3AAE"/>
    <w:rsid w:val="002B46E6"/>
    <w:rsid w:val="002B54AE"/>
    <w:rsid w:val="002C2759"/>
    <w:rsid w:val="002C2E00"/>
    <w:rsid w:val="002C35EC"/>
    <w:rsid w:val="002C41A8"/>
    <w:rsid w:val="002C45CD"/>
    <w:rsid w:val="002C53B4"/>
    <w:rsid w:val="002D2F8C"/>
    <w:rsid w:val="002D57FE"/>
    <w:rsid w:val="002D6AC5"/>
    <w:rsid w:val="002D735C"/>
    <w:rsid w:val="002D760A"/>
    <w:rsid w:val="002D7B08"/>
    <w:rsid w:val="002E09B1"/>
    <w:rsid w:val="002E54A3"/>
    <w:rsid w:val="002F06C9"/>
    <w:rsid w:val="002F0AA2"/>
    <w:rsid w:val="002F0AE7"/>
    <w:rsid w:val="002F0F5E"/>
    <w:rsid w:val="002F2BA5"/>
    <w:rsid w:val="002F3101"/>
    <w:rsid w:val="002F4BD7"/>
    <w:rsid w:val="00304028"/>
    <w:rsid w:val="00306717"/>
    <w:rsid w:val="00312D70"/>
    <w:rsid w:val="00312F9E"/>
    <w:rsid w:val="00313031"/>
    <w:rsid w:val="00314537"/>
    <w:rsid w:val="00315AB7"/>
    <w:rsid w:val="00315D26"/>
    <w:rsid w:val="00316DBB"/>
    <w:rsid w:val="00317BE4"/>
    <w:rsid w:val="0032043B"/>
    <w:rsid w:val="003271A4"/>
    <w:rsid w:val="00330055"/>
    <w:rsid w:val="00330D85"/>
    <w:rsid w:val="003317C9"/>
    <w:rsid w:val="00331945"/>
    <w:rsid w:val="00331F2B"/>
    <w:rsid w:val="003371A8"/>
    <w:rsid w:val="003407A6"/>
    <w:rsid w:val="00342B0E"/>
    <w:rsid w:val="00343EB9"/>
    <w:rsid w:val="00344332"/>
    <w:rsid w:val="0034755A"/>
    <w:rsid w:val="00347CEB"/>
    <w:rsid w:val="00347F59"/>
    <w:rsid w:val="00351C92"/>
    <w:rsid w:val="00351E67"/>
    <w:rsid w:val="00351F59"/>
    <w:rsid w:val="00353BFE"/>
    <w:rsid w:val="00354ADF"/>
    <w:rsid w:val="003572B0"/>
    <w:rsid w:val="00357F20"/>
    <w:rsid w:val="00361809"/>
    <w:rsid w:val="003618FF"/>
    <w:rsid w:val="003633A9"/>
    <w:rsid w:val="003664F3"/>
    <w:rsid w:val="003670D7"/>
    <w:rsid w:val="0036731F"/>
    <w:rsid w:val="003704CE"/>
    <w:rsid w:val="003709CC"/>
    <w:rsid w:val="00371B39"/>
    <w:rsid w:val="00372706"/>
    <w:rsid w:val="0037571B"/>
    <w:rsid w:val="00375DA5"/>
    <w:rsid w:val="00376F81"/>
    <w:rsid w:val="00377EDB"/>
    <w:rsid w:val="00383E9E"/>
    <w:rsid w:val="00385726"/>
    <w:rsid w:val="0038667D"/>
    <w:rsid w:val="00386C9D"/>
    <w:rsid w:val="0039086B"/>
    <w:rsid w:val="00391801"/>
    <w:rsid w:val="00391E1B"/>
    <w:rsid w:val="00395A0F"/>
    <w:rsid w:val="00395E1C"/>
    <w:rsid w:val="00396AE5"/>
    <w:rsid w:val="003A0BB0"/>
    <w:rsid w:val="003A0EB0"/>
    <w:rsid w:val="003A17D4"/>
    <w:rsid w:val="003A3C1E"/>
    <w:rsid w:val="003A43CB"/>
    <w:rsid w:val="003A4A9E"/>
    <w:rsid w:val="003B450D"/>
    <w:rsid w:val="003B4F95"/>
    <w:rsid w:val="003C1B2E"/>
    <w:rsid w:val="003C3A09"/>
    <w:rsid w:val="003C5AD7"/>
    <w:rsid w:val="003C5BF7"/>
    <w:rsid w:val="003C5E97"/>
    <w:rsid w:val="003C704F"/>
    <w:rsid w:val="003D021D"/>
    <w:rsid w:val="003D3E60"/>
    <w:rsid w:val="003D4386"/>
    <w:rsid w:val="003D4D7C"/>
    <w:rsid w:val="003D51CA"/>
    <w:rsid w:val="003D64C0"/>
    <w:rsid w:val="003E0468"/>
    <w:rsid w:val="003E2E99"/>
    <w:rsid w:val="003E620D"/>
    <w:rsid w:val="003E7CE5"/>
    <w:rsid w:val="003F1828"/>
    <w:rsid w:val="003F23A1"/>
    <w:rsid w:val="003F343D"/>
    <w:rsid w:val="00405E05"/>
    <w:rsid w:val="004063BE"/>
    <w:rsid w:val="00406A27"/>
    <w:rsid w:val="00406D43"/>
    <w:rsid w:val="004104D7"/>
    <w:rsid w:val="00412D52"/>
    <w:rsid w:val="00414D79"/>
    <w:rsid w:val="004168A1"/>
    <w:rsid w:val="00417777"/>
    <w:rsid w:val="00417C86"/>
    <w:rsid w:val="004206EC"/>
    <w:rsid w:val="00423CDD"/>
    <w:rsid w:val="0042443D"/>
    <w:rsid w:val="004246E0"/>
    <w:rsid w:val="00425744"/>
    <w:rsid w:val="00425D07"/>
    <w:rsid w:val="00426951"/>
    <w:rsid w:val="00426EF8"/>
    <w:rsid w:val="004354FF"/>
    <w:rsid w:val="004365BC"/>
    <w:rsid w:val="004418C6"/>
    <w:rsid w:val="00442E40"/>
    <w:rsid w:val="004440F7"/>
    <w:rsid w:val="0044535F"/>
    <w:rsid w:val="004454AE"/>
    <w:rsid w:val="00445C74"/>
    <w:rsid w:val="00447ECA"/>
    <w:rsid w:val="00447F62"/>
    <w:rsid w:val="0045143E"/>
    <w:rsid w:val="0045165C"/>
    <w:rsid w:val="00454D71"/>
    <w:rsid w:val="00456210"/>
    <w:rsid w:val="0045711B"/>
    <w:rsid w:val="00457D92"/>
    <w:rsid w:val="004605D5"/>
    <w:rsid w:val="004610B0"/>
    <w:rsid w:val="004624C0"/>
    <w:rsid w:val="004631A8"/>
    <w:rsid w:val="0046413D"/>
    <w:rsid w:val="004651AD"/>
    <w:rsid w:val="00473F0A"/>
    <w:rsid w:val="004771A1"/>
    <w:rsid w:val="00477554"/>
    <w:rsid w:val="00480011"/>
    <w:rsid w:val="00480ED8"/>
    <w:rsid w:val="00482A96"/>
    <w:rsid w:val="00484E4B"/>
    <w:rsid w:val="0048584A"/>
    <w:rsid w:val="00485961"/>
    <w:rsid w:val="00491B2C"/>
    <w:rsid w:val="0049555F"/>
    <w:rsid w:val="004A1B13"/>
    <w:rsid w:val="004A2069"/>
    <w:rsid w:val="004A35B5"/>
    <w:rsid w:val="004A4D9C"/>
    <w:rsid w:val="004A6FAA"/>
    <w:rsid w:val="004A76EC"/>
    <w:rsid w:val="004B061B"/>
    <w:rsid w:val="004B4660"/>
    <w:rsid w:val="004B7147"/>
    <w:rsid w:val="004C0C1D"/>
    <w:rsid w:val="004C0E9A"/>
    <w:rsid w:val="004C5AC4"/>
    <w:rsid w:val="004D03C8"/>
    <w:rsid w:val="004D2C43"/>
    <w:rsid w:val="004D3A10"/>
    <w:rsid w:val="004D4CBB"/>
    <w:rsid w:val="004D7D1A"/>
    <w:rsid w:val="004E0504"/>
    <w:rsid w:val="004E1B0B"/>
    <w:rsid w:val="004E2B2E"/>
    <w:rsid w:val="004F1EE5"/>
    <w:rsid w:val="004F4FD0"/>
    <w:rsid w:val="004F77D8"/>
    <w:rsid w:val="00502730"/>
    <w:rsid w:val="00503CEB"/>
    <w:rsid w:val="005049E2"/>
    <w:rsid w:val="005100AB"/>
    <w:rsid w:val="00511362"/>
    <w:rsid w:val="00512CD6"/>
    <w:rsid w:val="00512D32"/>
    <w:rsid w:val="00514282"/>
    <w:rsid w:val="00514DFC"/>
    <w:rsid w:val="00515AA4"/>
    <w:rsid w:val="00521F9B"/>
    <w:rsid w:val="00527F6E"/>
    <w:rsid w:val="00530857"/>
    <w:rsid w:val="005417C0"/>
    <w:rsid w:val="00543510"/>
    <w:rsid w:val="00545341"/>
    <w:rsid w:val="005464FE"/>
    <w:rsid w:val="005473BD"/>
    <w:rsid w:val="0055440B"/>
    <w:rsid w:val="00554C96"/>
    <w:rsid w:val="005566BC"/>
    <w:rsid w:val="00557540"/>
    <w:rsid w:val="0055769D"/>
    <w:rsid w:val="0056006A"/>
    <w:rsid w:val="00560AD1"/>
    <w:rsid w:val="00564086"/>
    <w:rsid w:val="00564140"/>
    <w:rsid w:val="00565F9D"/>
    <w:rsid w:val="00566F91"/>
    <w:rsid w:val="005700BE"/>
    <w:rsid w:val="00571D60"/>
    <w:rsid w:val="005818C0"/>
    <w:rsid w:val="00585408"/>
    <w:rsid w:val="005857B3"/>
    <w:rsid w:val="00591EEE"/>
    <w:rsid w:val="00594D8B"/>
    <w:rsid w:val="005979F8"/>
    <w:rsid w:val="005B04C5"/>
    <w:rsid w:val="005B2505"/>
    <w:rsid w:val="005B33B5"/>
    <w:rsid w:val="005B3C9A"/>
    <w:rsid w:val="005B7B59"/>
    <w:rsid w:val="005B7C21"/>
    <w:rsid w:val="005C1281"/>
    <w:rsid w:val="005C24B5"/>
    <w:rsid w:val="005C345C"/>
    <w:rsid w:val="005C4564"/>
    <w:rsid w:val="005C587C"/>
    <w:rsid w:val="005C5DEC"/>
    <w:rsid w:val="005C72CC"/>
    <w:rsid w:val="005D0556"/>
    <w:rsid w:val="005D08A0"/>
    <w:rsid w:val="005D23D8"/>
    <w:rsid w:val="005D28C5"/>
    <w:rsid w:val="005D482B"/>
    <w:rsid w:val="005D5A4B"/>
    <w:rsid w:val="005D5F8B"/>
    <w:rsid w:val="005E47AA"/>
    <w:rsid w:val="005E4CB0"/>
    <w:rsid w:val="005E583D"/>
    <w:rsid w:val="005E5F41"/>
    <w:rsid w:val="005E69D3"/>
    <w:rsid w:val="005E70E1"/>
    <w:rsid w:val="005F0330"/>
    <w:rsid w:val="005F309E"/>
    <w:rsid w:val="005F3ADC"/>
    <w:rsid w:val="005F3F9A"/>
    <w:rsid w:val="005F66D1"/>
    <w:rsid w:val="005F7BF1"/>
    <w:rsid w:val="00602655"/>
    <w:rsid w:val="00602C8E"/>
    <w:rsid w:val="00603241"/>
    <w:rsid w:val="006038F4"/>
    <w:rsid w:val="006039CA"/>
    <w:rsid w:val="00606C03"/>
    <w:rsid w:val="00607CF3"/>
    <w:rsid w:val="0061096D"/>
    <w:rsid w:val="00610AEB"/>
    <w:rsid w:val="00611B0D"/>
    <w:rsid w:val="00612672"/>
    <w:rsid w:val="00612705"/>
    <w:rsid w:val="00613DF1"/>
    <w:rsid w:val="006162C3"/>
    <w:rsid w:val="00620D62"/>
    <w:rsid w:val="00621B74"/>
    <w:rsid w:val="00622150"/>
    <w:rsid w:val="00623937"/>
    <w:rsid w:val="00623E5D"/>
    <w:rsid w:val="00624189"/>
    <w:rsid w:val="00627033"/>
    <w:rsid w:val="0062733B"/>
    <w:rsid w:val="00630877"/>
    <w:rsid w:val="00630BFA"/>
    <w:rsid w:val="00632185"/>
    <w:rsid w:val="0063371A"/>
    <w:rsid w:val="00633DC4"/>
    <w:rsid w:val="00634AC1"/>
    <w:rsid w:val="00636159"/>
    <w:rsid w:val="00641975"/>
    <w:rsid w:val="0064360F"/>
    <w:rsid w:val="00645031"/>
    <w:rsid w:val="00645342"/>
    <w:rsid w:val="00645FDD"/>
    <w:rsid w:val="006601D8"/>
    <w:rsid w:val="00662092"/>
    <w:rsid w:val="00667593"/>
    <w:rsid w:val="00667DF5"/>
    <w:rsid w:val="00671ED4"/>
    <w:rsid w:val="006730D6"/>
    <w:rsid w:val="00673190"/>
    <w:rsid w:val="00674E1F"/>
    <w:rsid w:val="00675953"/>
    <w:rsid w:val="006778A8"/>
    <w:rsid w:val="00680088"/>
    <w:rsid w:val="00681009"/>
    <w:rsid w:val="0068228D"/>
    <w:rsid w:val="00683C94"/>
    <w:rsid w:val="00686651"/>
    <w:rsid w:val="00687FE5"/>
    <w:rsid w:val="00692076"/>
    <w:rsid w:val="00692896"/>
    <w:rsid w:val="00696A57"/>
    <w:rsid w:val="006A2378"/>
    <w:rsid w:val="006B0206"/>
    <w:rsid w:val="006B7492"/>
    <w:rsid w:val="006B7C33"/>
    <w:rsid w:val="006C0826"/>
    <w:rsid w:val="006C0958"/>
    <w:rsid w:val="006C139F"/>
    <w:rsid w:val="006C1505"/>
    <w:rsid w:val="006C2F7B"/>
    <w:rsid w:val="006C4271"/>
    <w:rsid w:val="006C4B07"/>
    <w:rsid w:val="006C5D0C"/>
    <w:rsid w:val="006D02CB"/>
    <w:rsid w:val="006D1479"/>
    <w:rsid w:val="006D3908"/>
    <w:rsid w:val="006D59FD"/>
    <w:rsid w:val="006D693B"/>
    <w:rsid w:val="006D7745"/>
    <w:rsid w:val="006E2249"/>
    <w:rsid w:val="006E2ECD"/>
    <w:rsid w:val="006E402A"/>
    <w:rsid w:val="006E6570"/>
    <w:rsid w:val="006E6878"/>
    <w:rsid w:val="006F05B2"/>
    <w:rsid w:val="006F1480"/>
    <w:rsid w:val="006F20B2"/>
    <w:rsid w:val="006F34FA"/>
    <w:rsid w:val="006F6056"/>
    <w:rsid w:val="006F686C"/>
    <w:rsid w:val="0070017B"/>
    <w:rsid w:val="0070146F"/>
    <w:rsid w:val="00701D75"/>
    <w:rsid w:val="00702CF1"/>
    <w:rsid w:val="007048B9"/>
    <w:rsid w:val="0070732F"/>
    <w:rsid w:val="007109B6"/>
    <w:rsid w:val="00713F7E"/>
    <w:rsid w:val="0071519C"/>
    <w:rsid w:val="00716DF9"/>
    <w:rsid w:val="00717DC8"/>
    <w:rsid w:val="00720A79"/>
    <w:rsid w:val="007211EF"/>
    <w:rsid w:val="00721CC5"/>
    <w:rsid w:val="00722046"/>
    <w:rsid w:val="007244B6"/>
    <w:rsid w:val="00725C0E"/>
    <w:rsid w:val="0072673D"/>
    <w:rsid w:val="00726C26"/>
    <w:rsid w:val="007274BC"/>
    <w:rsid w:val="00727B6A"/>
    <w:rsid w:val="007303B7"/>
    <w:rsid w:val="00734B80"/>
    <w:rsid w:val="00734CC5"/>
    <w:rsid w:val="0073653C"/>
    <w:rsid w:val="0073784F"/>
    <w:rsid w:val="00740E70"/>
    <w:rsid w:val="00741661"/>
    <w:rsid w:val="007436AD"/>
    <w:rsid w:val="007438D2"/>
    <w:rsid w:val="00745DDF"/>
    <w:rsid w:val="00746D18"/>
    <w:rsid w:val="007503F2"/>
    <w:rsid w:val="00751C58"/>
    <w:rsid w:val="00754FA1"/>
    <w:rsid w:val="00755EAE"/>
    <w:rsid w:val="00756713"/>
    <w:rsid w:val="007605BE"/>
    <w:rsid w:val="0076707C"/>
    <w:rsid w:val="00772324"/>
    <w:rsid w:val="00772CEC"/>
    <w:rsid w:val="00777AD0"/>
    <w:rsid w:val="007820F4"/>
    <w:rsid w:val="00790536"/>
    <w:rsid w:val="00790C51"/>
    <w:rsid w:val="0079122C"/>
    <w:rsid w:val="00794BC5"/>
    <w:rsid w:val="0079763A"/>
    <w:rsid w:val="007978C4"/>
    <w:rsid w:val="00797E2C"/>
    <w:rsid w:val="007A00EC"/>
    <w:rsid w:val="007A0572"/>
    <w:rsid w:val="007A146A"/>
    <w:rsid w:val="007A3783"/>
    <w:rsid w:val="007A3B62"/>
    <w:rsid w:val="007A67E7"/>
    <w:rsid w:val="007A6D08"/>
    <w:rsid w:val="007B3631"/>
    <w:rsid w:val="007B6AFC"/>
    <w:rsid w:val="007C5EE3"/>
    <w:rsid w:val="007D0BC1"/>
    <w:rsid w:val="007D16C0"/>
    <w:rsid w:val="007D1903"/>
    <w:rsid w:val="007D1A3A"/>
    <w:rsid w:val="007D6D88"/>
    <w:rsid w:val="007E0163"/>
    <w:rsid w:val="007E31FA"/>
    <w:rsid w:val="007E41F5"/>
    <w:rsid w:val="007E5B58"/>
    <w:rsid w:val="007E5E74"/>
    <w:rsid w:val="007F1E62"/>
    <w:rsid w:val="007F4D8E"/>
    <w:rsid w:val="007F7561"/>
    <w:rsid w:val="008006C1"/>
    <w:rsid w:val="008015E9"/>
    <w:rsid w:val="0080275E"/>
    <w:rsid w:val="0080304E"/>
    <w:rsid w:val="00803BB1"/>
    <w:rsid w:val="008051D0"/>
    <w:rsid w:val="00805831"/>
    <w:rsid w:val="0080618C"/>
    <w:rsid w:val="00812DDE"/>
    <w:rsid w:val="0081384C"/>
    <w:rsid w:val="0081388B"/>
    <w:rsid w:val="00813AAB"/>
    <w:rsid w:val="008151E5"/>
    <w:rsid w:val="00815EBD"/>
    <w:rsid w:val="008166EC"/>
    <w:rsid w:val="00821EE1"/>
    <w:rsid w:val="008238B9"/>
    <w:rsid w:val="00826B60"/>
    <w:rsid w:val="008302F9"/>
    <w:rsid w:val="00831577"/>
    <w:rsid w:val="008328CD"/>
    <w:rsid w:val="00833817"/>
    <w:rsid w:val="00833E17"/>
    <w:rsid w:val="00833F03"/>
    <w:rsid w:val="00836CF9"/>
    <w:rsid w:val="008433D2"/>
    <w:rsid w:val="00846734"/>
    <w:rsid w:val="00846F6B"/>
    <w:rsid w:val="00847B67"/>
    <w:rsid w:val="008505A0"/>
    <w:rsid w:val="00852C33"/>
    <w:rsid w:val="00853493"/>
    <w:rsid w:val="00853ABE"/>
    <w:rsid w:val="00853AD1"/>
    <w:rsid w:val="0085407A"/>
    <w:rsid w:val="00854238"/>
    <w:rsid w:val="00855AB5"/>
    <w:rsid w:val="00860B8D"/>
    <w:rsid w:val="00861398"/>
    <w:rsid w:val="00861BA2"/>
    <w:rsid w:val="008634B7"/>
    <w:rsid w:val="00863854"/>
    <w:rsid w:val="0086446C"/>
    <w:rsid w:val="00873C26"/>
    <w:rsid w:val="0087495A"/>
    <w:rsid w:val="00875B8A"/>
    <w:rsid w:val="008778C3"/>
    <w:rsid w:val="00881772"/>
    <w:rsid w:val="00882D7B"/>
    <w:rsid w:val="00885EFA"/>
    <w:rsid w:val="00890E5B"/>
    <w:rsid w:val="00890EA8"/>
    <w:rsid w:val="0089163E"/>
    <w:rsid w:val="008919E9"/>
    <w:rsid w:val="0089614B"/>
    <w:rsid w:val="008965A3"/>
    <w:rsid w:val="008A19A5"/>
    <w:rsid w:val="008A4789"/>
    <w:rsid w:val="008A4A13"/>
    <w:rsid w:val="008A51AC"/>
    <w:rsid w:val="008A5FC6"/>
    <w:rsid w:val="008A655B"/>
    <w:rsid w:val="008A6C65"/>
    <w:rsid w:val="008A73F1"/>
    <w:rsid w:val="008B089F"/>
    <w:rsid w:val="008B5B04"/>
    <w:rsid w:val="008B6547"/>
    <w:rsid w:val="008C3298"/>
    <w:rsid w:val="008C32D8"/>
    <w:rsid w:val="008C3C0A"/>
    <w:rsid w:val="008C5C19"/>
    <w:rsid w:val="008C68E0"/>
    <w:rsid w:val="008C70C7"/>
    <w:rsid w:val="008D022E"/>
    <w:rsid w:val="008D0FBE"/>
    <w:rsid w:val="008D1013"/>
    <w:rsid w:val="008D5661"/>
    <w:rsid w:val="008D6BE0"/>
    <w:rsid w:val="008E51F5"/>
    <w:rsid w:val="008E6DB5"/>
    <w:rsid w:val="008F114A"/>
    <w:rsid w:val="008F32F6"/>
    <w:rsid w:val="008F3745"/>
    <w:rsid w:val="008F390E"/>
    <w:rsid w:val="009002B6"/>
    <w:rsid w:val="009025FA"/>
    <w:rsid w:val="00902B99"/>
    <w:rsid w:val="00902D09"/>
    <w:rsid w:val="00903785"/>
    <w:rsid w:val="00904A7B"/>
    <w:rsid w:val="00904E37"/>
    <w:rsid w:val="009056B7"/>
    <w:rsid w:val="0090601B"/>
    <w:rsid w:val="00906995"/>
    <w:rsid w:val="009155FE"/>
    <w:rsid w:val="0091650C"/>
    <w:rsid w:val="00917249"/>
    <w:rsid w:val="00924F9A"/>
    <w:rsid w:val="00925EEF"/>
    <w:rsid w:val="00925F14"/>
    <w:rsid w:val="00927083"/>
    <w:rsid w:val="00930E9F"/>
    <w:rsid w:val="00931F34"/>
    <w:rsid w:val="00932E9E"/>
    <w:rsid w:val="009416FF"/>
    <w:rsid w:val="00941980"/>
    <w:rsid w:val="009438E9"/>
    <w:rsid w:val="009442B4"/>
    <w:rsid w:val="009445AA"/>
    <w:rsid w:val="00944886"/>
    <w:rsid w:val="00944B94"/>
    <w:rsid w:val="00946C9B"/>
    <w:rsid w:val="00951544"/>
    <w:rsid w:val="0095417B"/>
    <w:rsid w:val="00956B47"/>
    <w:rsid w:val="0096276A"/>
    <w:rsid w:val="00962D46"/>
    <w:rsid w:val="009634E3"/>
    <w:rsid w:val="009634F6"/>
    <w:rsid w:val="009654EF"/>
    <w:rsid w:val="00965F3F"/>
    <w:rsid w:val="009700F2"/>
    <w:rsid w:val="0097023A"/>
    <w:rsid w:val="00970FA3"/>
    <w:rsid w:val="009713DD"/>
    <w:rsid w:val="00971C0D"/>
    <w:rsid w:val="00974B2F"/>
    <w:rsid w:val="009815CC"/>
    <w:rsid w:val="00981D38"/>
    <w:rsid w:val="009821D2"/>
    <w:rsid w:val="00984453"/>
    <w:rsid w:val="009859A6"/>
    <w:rsid w:val="009860A2"/>
    <w:rsid w:val="00986855"/>
    <w:rsid w:val="00987413"/>
    <w:rsid w:val="009905E5"/>
    <w:rsid w:val="00990FE8"/>
    <w:rsid w:val="0099716C"/>
    <w:rsid w:val="009973DE"/>
    <w:rsid w:val="009A1BF2"/>
    <w:rsid w:val="009A2BB6"/>
    <w:rsid w:val="009A653D"/>
    <w:rsid w:val="009A6ADA"/>
    <w:rsid w:val="009A6D55"/>
    <w:rsid w:val="009B5D09"/>
    <w:rsid w:val="009B5DC6"/>
    <w:rsid w:val="009C1F86"/>
    <w:rsid w:val="009C4432"/>
    <w:rsid w:val="009C70A5"/>
    <w:rsid w:val="009C7E26"/>
    <w:rsid w:val="009D5A99"/>
    <w:rsid w:val="009E43E1"/>
    <w:rsid w:val="009F4405"/>
    <w:rsid w:val="00A00BE4"/>
    <w:rsid w:val="00A01413"/>
    <w:rsid w:val="00A029DD"/>
    <w:rsid w:val="00A05D37"/>
    <w:rsid w:val="00A0636D"/>
    <w:rsid w:val="00A0656C"/>
    <w:rsid w:val="00A11739"/>
    <w:rsid w:val="00A13262"/>
    <w:rsid w:val="00A146D9"/>
    <w:rsid w:val="00A154DE"/>
    <w:rsid w:val="00A15737"/>
    <w:rsid w:val="00A203E8"/>
    <w:rsid w:val="00A20677"/>
    <w:rsid w:val="00A21A75"/>
    <w:rsid w:val="00A21A88"/>
    <w:rsid w:val="00A21AC9"/>
    <w:rsid w:val="00A2406D"/>
    <w:rsid w:val="00A2410E"/>
    <w:rsid w:val="00A24FCE"/>
    <w:rsid w:val="00A27222"/>
    <w:rsid w:val="00A273DB"/>
    <w:rsid w:val="00A279CA"/>
    <w:rsid w:val="00A3050D"/>
    <w:rsid w:val="00A311C9"/>
    <w:rsid w:val="00A33114"/>
    <w:rsid w:val="00A3666E"/>
    <w:rsid w:val="00A37063"/>
    <w:rsid w:val="00A370CD"/>
    <w:rsid w:val="00A37686"/>
    <w:rsid w:val="00A37EC4"/>
    <w:rsid w:val="00A41FA2"/>
    <w:rsid w:val="00A4223D"/>
    <w:rsid w:val="00A45840"/>
    <w:rsid w:val="00A5088E"/>
    <w:rsid w:val="00A50E63"/>
    <w:rsid w:val="00A51152"/>
    <w:rsid w:val="00A5540A"/>
    <w:rsid w:val="00A61B14"/>
    <w:rsid w:val="00A61E61"/>
    <w:rsid w:val="00A61F2E"/>
    <w:rsid w:val="00A62835"/>
    <w:rsid w:val="00A65244"/>
    <w:rsid w:val="00A6679F"/>
    <w:rsid w:val="00A674C4"/>
    <w:rsid w:val="00A67843"/>
    <w:rsid w:val="00A711A0"/>
    <w:rsid w:val="00A715D8"/>
    <w:rsid w:val="00A71E76"/>
    <w:rsid w:val="00A735A1"/>
    <w:rsid w:val="00A74815"/>
    <w:rsid w:val="00A76C29"/>
    <w:rsid w:val="00A77F82"/>
    <w:rsid w:val="00A82D1F"/>
    <w:rsid w:val="00A82EC0"/>
    <w:rsid w:val="00A83339"/>
    <w:rsid w:val="00A84700"/>
    <w:rsid w:val="00A8584D"/>
    <w:rsid w:val="00A85F71"/>
    <w:rsid w:val="00A86110"/>
    <w:rsid w:val="00A9025F"/>
    <w:rsid w:val="00A94502"/>
    <w:rsid w:val="00A94DF8"/>
    <w:rsid w:val="00A95AF8"/>
    <w:rsid w:val="00A976B6"/>
    <w:rsid w:val="00AA0220"/>
    <w:rsid w:val="00AA1280"/>
    <w:rsid w:val="00AA21D2"/>
    <w:rsid w:val="00AA2461"/>
    <w:rsid w:val="00AA24F6"/>
    <w:rsid w:val="00AA2804"/>
    <w:rsid w:val="00AA34E3"/>
    <w:rsid w:val="00AA6483"/>
    <w:rsid w:val="00AA7B99"/>
    <w:rsid w:val="00AB05A2"/>
    <w:rsid w:val="00AB0680"/>
    <w:rsid w:val="00AB141E"/>
    <w:rsid w:val="00AB2AB5"/>
    <w:rsid w:val="00AB2BB9"/>
    <w:rsid w:val="00AB6762"/>
    <w:rsid w:val="00AC42A0"/>
    <w:rsid w:val="00AC6207"/>
    <w:rsid w:val="00AD1C53"/>
    <w:rsid w:val="00AD2B28"/>
    <w:rsid w:val="00AD3822"/>
    <w:rsid w:val="00AD4D7D"/>
    <w:rsid w:val="00AD6F63"/>
    <w:rsid w:val="00AE150A"/>
    <w:rsid w:val="00AE27DF"/>
    <w:rsid w:val="00AE582C"/>
    <w:rsid w:val="00AE5FC1"/>
    <w:rsid w:val="00AE6681"/>
    <w:rsid w:val="00AF0ECB"/>
    <w:rsid w:val="00AF3FC6"/>
    <w:rsid w:val="00AF5B93"/>
    <w:rsid w:val="00AF5BC6"/>
    <w:rsid w:val="00AF65D6"/>
    <w:rsid w:val="00AF7222"/>
    <w:rsid w:val="00B00BCC"/>
    <w:rsid w:val="00B0386C"/>
    <w:rsid w:val="00B04590"/>
    <w:rsid w:val="00B0606A"/>
    <w:rsid w:val="00B06E15"/>
    <w:rsid w:val="00B071E0"/>
    <w:rsid w:val="00B07ACF"/>
    <w:rsid w:val="00B103B6"/>
    <w:rsid w:val="00B11D92"/>
    <w:rsid w:val="00B13054"/>
    <w:rsid w:val="00B13CF2"/>
    <w:rsid w:val="00B13D6A"/>
    <w:rsid w:val="00B23990"/>
    <w:rsid w:val="00B24786"/>
    <w:rsid w:val="00B24A62"/>
    <w:rsid w:val="00B24E70"/>
    <w:rsid w:val="00B2537C"/>
    <w:rsid w:val="00B26605"/>
    <w:rsid w:val="00B27416"/>
    <w:rsid w:val="00B30101"/>
    <w:rsid w:val="00B33745"/>
    <w:rsid w:val="00B33BEB"/>
    <w:rsid w:val="00B377A0"/>
    <w:rsid w:val="00B413DF"/>
    <w:rsid w:val="00B42A7E"/>
    <w:rsid w:val="00B4372D"/>
    <w:rsid w:val="00B43B61"/>
    <w:rsid w:val="00B47C3B"/>
    <w:rsid w:val="00B5075B"/>
    <w:rsid w:val="00B537EE"/>
    <w:rsid w:val="00B556C9"/>
    <w:rsid w:val="00B55D16"/>
    <w:rsid w:val="00B60C21"/>
    <w:rsid w:val="00B70EA5"/>
    <w:rsid w:val="00B7160D"/>
    <w:rsid w:val="00B72E19"/>
    <w:rsid w:val="00B816EE"/>
    <w:rsid w:val="00B82752"/>
    <w:rsid w:val="00B82E54"/>
    <w:rsid w:val="00B8515C"/>
    <w:rsid w:val="00B85D31"/>
    <w:rsid w:val="00B944CE"/>
    <w:rsid w:val="00B94934"/>
    <w:rsid w:val="00B951FA"/>
    <w:rsid w:val="00B979CF"/>
    <w:rsid w:val="00BA679A"/>
    <w:rsid w:val="00BA6ED1"/>
    <w:rsid w:val="00BA7891"/>
    <w:rsid w:val="00BB1861"/>
    <w:rsid w:val="00BB20BC"/>
    <w:rsid w:val="00BB377D"/>
    <w:rsid w:val="00BB4D4B"/>
    <w:rsid w:val="00BB5611"/>
    <w:rsid w:val="00BB58BB"/>
    <w:rsid w:val="00BB6746"/>
    <w:rsid w:val="00BC0A4F"/>
    <w:rsid w:val="00BC1A1D"/>
    <w:rsid w:val="00BC33F4"/>
    <w:rsid w:val="00BC6645"/>
    <w:rsid w:val="00BC692E"/>
    <w:rsid w:val="00BD0971"/>
    <w:rsid w:val="00BD0CB4"/>
    <w:rsid w:val="00BD10A6"/>
    <w:rsid w:val="00BD346E"/>
    <w:rsid w:val="00BD5739"/>
    <w:rsid w:val="00BD7F68"/>
    <w:rsid w:val="00BD7FFD"/>
    <w:rsid w:val="00BE1134"/>
    <w:rsid w:val="00BE134E"/>
    <w:rsid w:val="00BE1F03"/>
    <w:rsid w:val="00BF04FF"/>
    <w:rsid w:val="00BF1743"/>
    <w:rsid w:val="00BF2360"/>
    <w:rsid w:val="00BF4B50"/>
    <w:rsid w:val="00BF4B7C"/>
    <w:rsid w:val="00BF7DBA"/>
    <w:rsid w:val="00C00219"/>
    <w:rsid w:val="00C03EE4"/>
    <w:rsid w:val="00C04348"/>
    <w:rsid w:val="00C051C9"/>
    <w:rsid w:val="00C12A44"/>
    <w:rsid w:val="00C12F03"/>
    <w:rsid w:val="00C13E00"/>
    <w:rsid w:val="00C14ED3"/>
    <w:rsid w:val="00C20754"/>
    <w:rsid w:val="00C21F4B"/>
    <w:rsid w:val="00C22E1E"/>
    <w:rsid w:val="00C25136"/>
    <w:rsid w:val="00C26925"/>
    <w:rsid w:val="00C27E1C"/>
    <w:rsid w:val="00C30641"/>
    <w:rsid w:val="00C33AF6"/>
    <w:rsid w:val="00C373BD"/>
    <w:rsid w:val="00C37738"/>
    <w:rsid w:val="00C37E65"/>
    <w:rsid w:val="00C41FC3"/>
    <w:rsid w:val="00C421B7"/>
    <w:rsid w:val="00C44EC6"/>
    <w:rsid w:val="00C45E4F"/>
    <w:rsid w:val="00C46183"/>
    <w:rsid w:val="00C4686A"/>
    <w:rsid w:val="00C46A3B"/>
    <w:rsid w:val="00C54A8B"/>
    <w:rsid w:val="00C558C4"/>
    <w:rsid w:val="00C558F0"/>
    <w:rsid w:val="00C57011"/>
    <w:rsid w:val="00C608DE"/>
    <w:rsid w:val="00C63772"/>
    <w:rsid w:val="00C63B93"/>
    <w:rsid w:val="00C656B7"/>
    <w:rsid w:val="00C65883"/>
    <w:rsid w:val="00C70800"/>
    <w:rsid w:val="00C73119"/>
    <w:rsid w:val="00C7586A"/>
    <w:rsid w:val="00C8152E"/>
    <w:rsid w:val="00C81563"/>
    <w:rsid w:val="00C81AE1"/>
    <w:rsid w:val="00C833D6"/>
    <w:rsid w:val="00C83844"/>
    <w:rsid w:val="00C85DE3"/>
    <w:rsid w:val="00C862E9"/>
    <w:rsid w:val="00C911D7"/>
    <w:rsid w:val="00C91B64"/>
    <w:rsid w:val="00C93E8C"/>
    <w:rsid w:val="00C95839"/>
    <w:rsid w:val="00C95D76"/>
    <w:rsid w:val="00CA0DB2"/>
    <w:rsid w:val="00CA114C"/>
    <w:rsid w:val="00CA3178"/>
    <w:rsid w:val="00CA79AD"/>
    <w:rsid w:val="00CB4481"/>
    <w:rsid w:val="00CB6144"/>
    <w:rsid w:val="00CC00F9"/>
    <w:rsid w:val="00CC1829"/>
    <w:rsid w:val="00CC2EA1"/>
    <w:rsid w:val="00CC3D30"/>
    <w:rsid w:val="00CC418C"/>
    <w:rsid w:val="00CC478A"/>
    <w:rsid w:val="00CC5D5E"/>
    <w:rsid w:val="00CC737F"/>
    <w:rsid w:val="00CC74AE"/>
    <w:rsid w:val="00CD7E1B"/>
    <w:rsid w:val="00CE06C1"/>
    <w:rsid w:val="00CE1E29"/>
    <w:rsid w:val="00CE3213"/>
    <w:rsid w:val="00CE49C1"/>
    <w:rsid w:val="00CE7CF5"/>
    <w:rsid w:val="00CF00A2"/>
    <w:rsid w:val="00CF221B"/>
    <w:rsid w:val="00CF43E3"/>
    <w:rsid w:val="00CF6632"/>
    <w:rsid w:val="00CF6E75"/>
    <w:rsid w:val="00D00434"/>
    <w:rsid w:val="00D00B09"/>
    <w:rsid w:val="00D02B5B"/>
    <w:rsid w:val="00D03602"/>
    <w:rsid w:val="00D0458A"/>
    <w:rsid w:val="00D05FF0"/>
    <w:rsid w:val="00D06B45"/>
    <w:rsid w:val="00D07B7F"/>
    <w:rsid w:val="00D1084D"/>
    <w:rsid w:val="00D11FB8"/>
    <w:rsid w:val="00D12BD4"/>
    <w:rsid w:val="00D12E2F"/>
    <w:rsid w:val="00D139B7"/>
    <w:rsid w:val="00D14210"/>
    <w:rsid w:val="00D17298"/>
    <w:rsid w:val="00D204BD"/>
    <w:rsid w:val="00D20EBF"/>
    <w:rsid w:val="00D23BA8"/>
    <w:rsid w:val="00D2703E"/>
    <w:rsid w:val="00D303E4"/>
    <w:rsid w:val="00D32DD9"/>
    <w:rsid w:val="00D3491C"/>
    <w:rsid w:val="00D40A54"/>
    <w:rsid w:val="00D420B5"/>
    <w:rsid w:val="00D42698"/>
    <w:rsid w:val="00D43446"/>
    <w:rsid w:val="00D43CE4"/>
    <w:rsid w:val="00D4519A"/>
    <w:rsid w:val="00D4673D"/>
    <w:rsid w:val="00D559FE"/>
    <w:rsid w:val="00D55FE4"/>
    <w:rsid w:val="00D562F5"/>
    <w:rsid w:val="00D60245"/>
    <w:rsid w:val="00D610E7"/>
    <w:rsid w:val="00D61848"/>
    <w:rsid w:val="00D61996"/>
    <w:rsid w:val="00D64553"/>
    <w:rsid w:val="00D6545D"/>
    <w:rsid w:val="00D6637F"/>
    <w:rsid w:val="00D667D3"/>
    <w:rsid w:val="00D66D0A"/>
    <w:rsid w:val="00D66F05"/>
    <w:rsid w:val="00D674D2"/>
    <w:rsid w:val="00D67E68"/>
    <w:rsid w:val="00D70D87"/>
    <w:rsid w:val="00D715A7"/>
    <w:rsid w:val="00D718B4"/>
    <w:rsid w:val="00D71BC3"/>
    <w:rsid w:val="00D72F8F"/>
    <w:rsid w:val="00D763C1"/>
    <w:rsid w:val="00D764CF"/>
    <w:rsid w:val="00D770D8"/>
    <w:rsid w:val="00D82053"/>
    <w:rsid w:val="00D821ED"/>
    <w:rsid w:val="00D82433"/>
    <w:rsid w:val="00D8781D"/>
    <w:rsid w:val="00D9142F"/>
    <w:rsid w:val="00D91F22"/>
    <w:rsid w:val="00D92216"/>
    <w:rsid w:val="00D927B6"/>
    <w:rsid w:val="00D93D4A"/>
    <w:rsid w:val="00D94083"/>
    <w:rsid w:val="00D943ED"/>
    <w:rsid w:val="00D96808"/>
    <w:rsid w:val="00D970AA"/>
    <w:rsid w:val="00D97548"/>
    <w:rsid w:val="00DA2D94"/>
    <w:rsid w:val="00DA44C7"/>
    <w:rsid w:val="00DB08E3"/>
    <w:rsid w:val="00DB254E"/>
    <w:rsid w:val="00DB7E23"/>
    <w:rsid w:val="00DC107F"/>
    <w:rsid w:val="00DC4275"/>
    <w:rsid w:val="00DC5C9F"/>
    <w:rsid w:val="00DD0E0C"/>
    <w:rsid w:val="00DD0E4F"/>
    <w:rsid w:val="00DD17B3"/>
    <w:rsid w:val="00DD192A"/>
    <w:rsid w:val="00DD2116"/>
    <w:rsid w:val="00DD22E6"/>
    <w:rsid w:val="00DD3829"/>
    <w:rsid w:val="00DD38D2"/>
    <w:rsid w:val="00DD3BFD"/>
    <w:rsid w:val="00DD7E69"/>
    <w:rsid w:val="00DE0799"/>
    <w:rsid w:val="00DE1FE7"/>
    <w:rsid w:val="00DE4E0A"/>
    <w:rsid w:val="00DE50BE"/>
    <w:rsid w:val="00DE75B6"/>
    <w:rsid w:val="00DF0D73"/>
    <w:rsid w:val="00DF1A7B"/>
    <w:rsid w:val="00DF22D3"/>
    <w:rsid w:val="00DF2BAC"/>
    <w:rsid w:val="00DF3662"/>
    <w:rsid w:val="00DF3BFF"/>
    <w:rsid w:val="00DF7DAF"/>
    <w:rsid w:val="00DF7FEB"/>
    <w:rsid w:val="00E002A9"/>
    <w:rsid w:val="00E012B3"/>
    <w:rsid w:val="00E0136D"/>
    <w:rsid w:val="00E03895"/>
    <w:rsid w:val="00E05F3B"/>
    <w:rsid w:val="00E0704C"/>
    <w:rsid w:val="00E0777A"/>
    <w:rsid w:val="00E07853"/>
    <w:rsid w:val="00E10982"/>
    <w:rsid w:val="00E1306C"/>
    <w:rsid w:val="00E15989"/>
    <w:rsid w:val="00E2146F"/>
    <w:rsid w:val="00E22824"/>
    <w:rsid w:val="00E231C5"/>
    <w:rsid w:val="00E23FD6"/>
    <w:rsid w:val="00E24E2A"/>
    <w:rsid w:val="00E325EC"/>
    <w:rsid w:val="00E3658C"/>
    <w:rsid w:val="00E375F5"/>
    <w:rsid w:val="00E37F4B"/>
    <w:rsid w:val="00E4035E"/>
    <w:rsid w:val="00E41DE1"/>
    <w:rsid w:val="00E44026"/>
    <w:rsid w:val="00E4752C"/>
    <w:rsid w:val="00E55C32"/>
    <w:rsid w:val="00E57916"/>
    <w:rsid w:val="00E63E03"/>
    <w:rsid w:val="00E64DAA"/>
    <w:rsid w:val="00E6559C"/>
    <w:rsid w:val="00E67137"/>
    <w:rsid w:val="00E71B3A"/>
    <w:rsid w:val="00E72C66"/>
    <w:rsid w:val="00E7575A"/>
    <w:rsid w:val="00E76895"/>
    <w:rsid w:val="00E76C22"/>
    <w:rsid w:val="00E77CC5"/>
    <w:rsid w:val="00E854D3"/>
    <w:rsid w:val="00E8663B"/>
    <w:rsid w:val="00E8675C"/>
    <w:rsid w:val="00E90DC9"/>
    <w:rsid w:val="00E910E6"/>
    <w:rsid w:val="00E922A5"/>
    <w:rsid w:val="00E9333B"/>
    <w:rsid w:val="00E962CE"/>
    <w:rsid w:val="00E9736F"/>
    <w:rsid w:val="00EA21EC"/>
    <w:rsid w:val="00EA3B30"/>
    <w:rsid w:val="00EA3D97"/>
    <w:rsid w:val="00EA5F67"/>
    <w:rsid w:val="00EA707D"/>
    <w:rsid w:val="00EA7A70"/>
    <w:rsid w:val="00EB0B02"/>
    <w:rsid w:val="00EB2B16"/>
    <w:rsid w:val="00EB2D01"/>
    <w:rsid w:val="00EB3071"/>
    <w:rsid w:val="00EB6189"/>
    <w:rsid w:val="00EB685D"/>
    <w:rsid w:val="00EB712F"/>
    <w:rsid w:val="00EC6464"/>
    <w:rsid w:val="00EC6D61"/>
    <w:rsid w:val="00ED3136"/>
    <w:rsid w:val="00ED48F5"/>
    <w:rsid w:val="00ED561A"/>
    <w:rsid w:val="00ED6C11"/>
    <w:rsid w:val="00ED7FD5"/>
    <w:rsid w:val="00EE34CA"/>
    <w:rsid w:val="00EE3D5C"/>
    <w:rsid w:val="00EE48D5"/>
    <w:rsid w:val="00EE66B5"/>
    <w:rsid w:val="00EE69A8"/>
    <w:rsid w:val="00EE70B0"/>
    <w:rsid w:val="00EF2FF9"/>
    <w:rsid w:val="00EF59D8"/>
    <w:rsid w:val="00EF7CA7"/>
    <w:rsid w:val="00F00386"/>
    <w:rsid w:val="00F02970"/>
    <w:rsid w:val="00F03B6E"/>
    <w:rsid w:val="00F10355"/>
    <w:rsid w:val="00F110B6"/>
    <w:rsid w:val="00F1134C"/>
    <w:rsid w:val="00F12839"/>
    <w:rsid w:val="00F14E8E"/>
    <w:rsid w:val="00F15BD3"/>
    <w:rsid w:val="00F176EF"/>
    <w:rsid w:val="00F21B0E"/>
    <w:rsid w:val="00F21EA1"/>
    <w:rsid w:val="00F237CC"/>
    <w:rsid w:val="00F25022"/>
    <w:rsid w:val="00F264CF"/>
    <w:rsid w:val="00F3071D"/>
    <w:rsid w:val="00F336CA"/>
    <w:rsid w:val="00F34EB4"/>
    <w:rsid w:val="00F36542"/>
    <w:rsid w:val="00F40B10"/>
    <w:rsid w:val="00F41F8A"/>
    <w:rsid w:val="00F462E2"/>
    <w:rsid w:val="00F46E12"/>
    <w:rsid w:val="00F47282"/>
    <w:rsid w:val="00F47D4D"/>
    <w:rsid w:val="00F514BA"/>
    <w:rsid w:val="00F522AC"/>
    <w:rsid w:val="00F54C9F"/>
    <w:rsid w:val="00F54FB0"/>
    <w:rsid w:val="00F55D8F"/>
    <w:rsid w:val="00F61FE0"/>
    <w:rsid w:val="00F62AB9"/>
    <w:rsid w:val="00F6304F"/>
    <w:rsid w:val="00F64DEC"/>
    <w:rsid w:val="00F67C29"/>
    <w:rsid w:val="00F72E81"/>
    <w:rsid w:val="00F805DB"/>
    <w:rsid w:val="00F824A7"/>
    <w:rsid w:val="00F82929"/>
    <w:rsid w:val="00F83E16"/>
    <w:rsid w:val="00F840AB"/>
    <w:rsid w:val="00F84239"/>
    <w:rsid w:val="00F87A37"/>
    <w:rsid w:val="00F901D2"/>
    <w:rsid w:val="00F90363"/>
    <w:rsid w:val="00F9146A"/>
    <w:rsid w:val="00F93BD2"/>
    <w:rsid w:val="00F93D3C"/>
    <w:rsid w:val="00F9570E"/>
    <w:rsid w:val="00F95839"/>
    <w:rsid w:val="00F96787"/>
    <w:rsid w:val="00F97ADC"/>
    <w:rsid w:val="00FA202E"/>
    <w:rsid w:val="00FA32B4"/>
    <w:rsid w:val="00FA404F"/>
    <w:rsid w:val="00FA4248"/>
    <w:rsid w:val="00FA49DB"/>
    <w:rsid w:val="00FB1019"/>
    <w:rsid w:val="00FB1AE8"/>
    <w:rsid w:val="00FB2822"/>
    <w:rsid w:val="00FB367F"/>
    <w:rsid w:val="00FB60EB"/>
    <w:rsid w:val="00FB65B2"/>
    <w:rsid w:val="00FB760B"/>
    <w:rsid w:val="00FC0F60"/>
    <w:rsid w:val="00FC1913"/>
    <w:rsid w:val="00FC2DC1"/>
    <w:rsid w:val="00FC3CB5"/>
    <w:rsid w:val="00FC483D"/>
    <w:rsid w:val="00FD0640"/>
    <w:rsid w:val="00FD3727"/>
    <w:rsid w:val="00FD4C57"/>
    <w:rsid w:val="00FD61DA"/>
    <w:rsid w:val="00FD773A"/>
    <w:rsid w:val="00FE5BDF"/>
    <w:rsid w:val="00FF223F"/>
    <w:rsid w:val="00FF24E8"/>
    <w:rsid w:val="00FF428A"/>
    <w:rsid w:val="00FF441E"/>
    <w:rsid w:val="00FF5182"/>
    <w:rsid w:val="00FF6401"/>
    <w:rsid w:val="010351AA"/>
    <w:rsid w:val="016A347B"/>
    <w:rsid w:val="02234F10"/>
    <w:rsid w:val="02240D0F"/>
    <w:rsid w:val="023C6EFF"/>
    <w:rsid w:val="02D2127B"/>
    <w:rsid w:val="02EF5837"/>
    <w:rsid w:val="033F39A1"/>
    <w:rsid w:val="034033B1"/>
    <w:rsid w:val="036A079C"/>
    <w:rsid w:val="03AA02EB"/>
    <w:rsid w:val="03ED6C2B"/>
    <w:rsid w:val="04843902"/>
    <w:rsid w:val="051B1B29"/>
    <w:rsid w:val="05283AE4"/>
    <w:rsid w:val="05EB7263"/>
    <w:rsid w:val="062A2F7F"/>
    <w:rsid w:val="066F2D91"/>
    <w:rsid w:val="06E4067C"/>
    <w:rsid w:val="07380532"/>
    <w:rsid w:val="07612778"/>
    <w:rsid w:val="07AB44AB"/>
    <w:rsid w:val="07D03608"/>
    <w:rsid w:val="08224F91"/>
    <w:rsid w:val="08803584"/>
    <w:rsid w:val="08862A78"/>
    <w:rsid w:val="08F36C77"/>
    <w:rsid w:val="096C7835"/>
    <w:rsid w:val="09CE2D3D"/>
    <w:rsid w:val="0A3D7ACB"/>
    <w:rsid w:val="0A58185E"/>
    <w:rsid w:val="0A5A5A41"/>
    <w:rsid w:val="0A8C4F84"/>
    <w:rsid w:val="0AA01C25"/>
    <w:rsid w:val="0ACA6D38"/>
    <w:rsid w:val="0B325009"/>
    <w:rsid w:val="0B8342DF"/>
    <w:rsid w:val="0B86121E"/>
    <w:rsid w:val="0C8E0524"/>
    <w:rsid w:val="0CF4009D"/>
    <w:rsid w:val="0D16768D"/>
    <w:rsid w:val="0D84744D"/>
    <w:rsid w:val="0DCF16EF"/>
    <w:rsid w:val="0ECD0E2A"/>
    <w:rsid w:val="0F087E2F"/>
    <w:rsid w:val="0F6C07C5"/>
    <w:rsid w:val="0F9B0C78"/>
    <w:rsid w:val="0FAD2F52"/>
    <w:rsid w:val="10404DBC"/>
    <w:rsid w:val="10B37FBF"/>
    <w:rsid w:val="10D80F06"/>
    <w:rsid w:val="118E7D16"/>
    <w:rsid w:val="11D93525"/>
    <w:rsid w:val="11E926F6"/>
    <w:rsid w:val="120E13E9"/>
    <w:rsid w:val="122B13FD"/>
    <w:rsid w:val="13393112"/>
    <w:rsid w:val="139155D2"/>
    <w:rsid w:val="13AE203A"/>
    <w:rsid w:val="13C01A5F"/>
    <w:rsid w:val="140C0C5B"/>
    <w:rsid w:val="14280A3F"/>
    <w:rsid w:val="144A785C"/>
    <w:rsid w:val="14720225"/>
    <w:rsid w:val="14742770"/>
    <w:rsid w:val="148377FC"/>
    <w:rsid w:val="14A37AFF"/>
    <w:rsid w:val="14EE3685"/>
    <w:rsid w:val="1535031E"/>
    <w:rsid w:val="15512530"/>
    <w:rsid w:val="15721EC3"/>
    <w:rsid w:val="15897F1C"/>
    <w:rsid w:val="15AD5331"/>
    <w:rsid w:val="167C538B"/>
    <w:rsid w:val="16A10883"/>
    <w:rsid w:val="16E26FC1"/>
    <w:rsid w:val="1752433D"/>
    <w:rsid w:val="179E1F8E"/>
    <w:rsid w:val="17DB565B"/>
    <w:rsid w:val="183233D1"/>
    <w:rsid w:val="184C751D"/>
    <w:rsid w:val="19180489"/>
    <w:rsid w:val="197B401F"/>
    <w:rsid w:val="19C257AA"/>
    <w:rsid w:val="1A19636C"/>
    <w:rsid w:val="1A3F1455"/>
    <w:rsid w:val="1A534C40"/>
    <w:rsid w:val="1A891B4A"/>
    <w:rsid w:val="1B221BF6"/>
    <w:rsid w:val="1B3A3719"/>
    <w:rsid w:val="1C0A2968"/>
    <w:rsid w:val="1C0D3E62"/>
    <w:rsid w:val="1C415F09"/>
    <w:rsid w:val="1C4E77C9"/>
    <w:rsid w:val="1CA556C4"/>
    <w:rsid w:val="1CDD5A6A"/>
    <w:rsid w:val="1DDF23A1"/>
    <w:rsid w:val="1E5C5B19"/>
    <w:rsid w:val="1ED60090"/>
    <w:rsid w:val="1EF51BC5"/>
    <w:rsid w:val="1F44616C"/>
    <w:rsid w:val="1F8132D9"/>
    <w:rsid w:val="1FC8540F"/>
    <w:rsid w:val="1FDA63D1"/>
    <w:rsid w:val="1FF8334A"/>
    <w:rsid w:val="200F54C2"/>
    <w:rsid w:val="20A90237"/>
    <w:rsid w:val="20B60928"/>
    <w:rsid w:val="20D44015"/>
    <w:rsid w:val="21324A1D"/>
    <w:rsid w:val="21760541"/>
    <w:rsid w:val="218D5D25"/>
    <w:rsid w:val="21BD16CF"/>
    <w:rsid w:val="21D44D4C"/>
    <w:rsid w:val="22590D99"/>
    <w:rsid w:val="226F2513"/>
    <w:rsid w:val="229F0F32"/>
    <w:rsid w:val="22A16179"/>
    <w:rsid w:val="22A77DD6"/>
    <w:rsid w:val="22A9268F"/>
    <w:rsid w:val="22E22495"/>
    <w:rsid w:val="23104280"/>
    <w:rsid w:val="23336230"/>
    <w:rsid w:val="233745E9"/>
    <w:rsid w:val="236E12B7"/>
    <w:rsid w:val="237810EB"/>
    <w:rsid w:val="23F15CF5"/>
    <w:rsid w:val="24437E63"/>
    <w:rsid w:val="24471377"/>
    <w:rsid w:val="246B0A5D"/>
    <w:rsid w:val="24FD7FDE"/>
    <w:rsid w:val="252A11DF"/>
    <w:rsid w:val="2594573F"/>
    <w:rsid w:val="25D56865"/>
    <w:rsid w:val="26003936"/>
    <w:rsid w:val="261014B7"/>
    <w:rsid w:val="264E0411"/>
    <w:rsid w:val="26A624C6"/>
    <w:rsid w:val="26B55C1C"/>
    <w:rsid w:val="27E2526A"/>
    <w:rsid w:val="283F3B26"/>
    <w:rsid w:val="289F064F"/>
    <w:rsid w:val="28CF2DFA"/>
    <w:rsid w:val="28F54FD3"/>
    <w:rsid w:val="29946A38"/>
    <w:rsid w:val="29A0362E"/>
    <w:rsid w:val="29C50BB4"/>
    <w:rsid w:val="2A1B338F"/>
    <w:rsid w:val="2A8E5556"/>
    <w:rsid w:val="2AF41AF5"/>
    <w:rsid w:val="2AFB72C7"/>
    <w:rsid w:val="2B582C95"/>
    <w:rsid w:val="2BC064FF"/>
    <w:rsid w:val="2C3C763E"/>
    <w:rsid w:val="2C8E1BD4"/>
    <w:rsid w:val="2E4603F0"/>
    <w:rsid w:val="2F124A30"/>
    <w:rsid w:val="2F264306"/>
    <w:rsid w:val="2FC8637E"/>
    <w:rsid w:val="306040C7"/>
    <w:rsid w:val="30C92C77"/>
    <w:rsid w:val="30FE3340"/>
    <w:rsid w:val="317C04DD"/>
    <w:rsid w:val="31B614E7"/>
    <w:rsid w:val="31B71515"/>
    <w:rsid w:val="32044DE4"/>
    <w:rsid w:val="326D1EFB"/>
    <w:rsid w:val="32BB59B7"/>
    <w:rsid w:val="33190D6B"/>
    <w:rsid w:val="335F08C0"/>
    <w:rsid w:val="33625CF1"/>
    <w:rsid w:val="33664FA1"/>
    <w:rsid w:val="33C5579A"/>
    <w:rsid w:val="33D75D1F"/>
    <w:rsid w:val="33E800AC"/>
    <w:rsid w:val="34292046"/>
    <w:rsid w:val="345B406B"/>
    <w:rsid w:val="346040AD"/>
    <w:rsid w:val="34B37AEE"/>
    <w:rsid w:val="34EB19D1"/>
    <w:rsid w:val="34EF0F0D"/>
    <w:rsid w:val="351346C8"/>
    <w:rsid w:val="35194D33"/>
    <w:rsid w:val="365315CB"/>
    <w:rsid w:val="366754AB"/>
    <w:rsid w:val="36FA4BE0"/>
    <w:rsid w:val="38E01FB8"/>
    <w:rsid w:val="38E15005"/>
    <w:rsid w:val="39102010"/>
    <w:rsid w:val="39143F99"/>
    <w:rsid w:val="393C0949"/>
    <w:rsid w:val="39474816"/>
    <w:rsid w:val="39AE4349"/>
    <w:rsid w:val="39F25218"/>
    <w:rsid w:val="3A766411"/>
    <w:rsid w:val="3A941E4A"/>
    <w:rsid w:val="3AF03860"/>
    <w:rsid w:val="3B765A19"/>
    <w:rsid w:val="3B9753B6"/>
    <w:rsid w:val="3B9F3746"/>
    <w:rsid w:val="3BB43ECD"/>
    <w:rsid w:val="3BE17622"/>
    <w:rsid w:val="3BE562C6"/>
    <w:rsid w:val="3BEA45A1"/>
    <w:rsid w:val="3C2E43D6"/>
    <w:rsid w:val="3C8317F1"/>
    <w:rsid w:val="3C997000"/>
    <w:rsid w:val="3CA05975"/>
    <w:rsid w:val="3CEC4A6D"/>
    <w:rsid w:val="3D181A77"/>
    <w:rsid w:val="3D1D0DE6"/>
    <w:rsid w:val="3D772A3B"/>
    <w:rsid w:val="3D990176"/>
    <w:rsid w:val="3DCB5CBC"/>
    <w:rsid w:val="3DF379F0"/>
    <w:rsid w:val="3E1F6916"/>
    <w:rsid w:val="3E8168DD"/>
    <w:rsid w:val="3EEB314E"/>
    <w:rsid w:val="3F391AA3"/>
    <w:rsid w:val="3F8A1DE5"/>
    <w:rsid w:val="409F0717"/>
    <w:rsid w:val="40AF3E5B"/>
    <w:rsid w:val="40DA0D7C"/>
    <w:rsid w:val="410C7AE8"/>
    <w:rsid w:val="41514735"/>
    <w:rsid w:val="41AE16D2"/>
    <w:rsid w:val="42103F16"/>
    <w:rsid w:val="42543339"/>
    <w:rsid w:val="4292521E"/>
    <w:rsid w:val="42B85893"/>
    <w:rsid w:val="42BF210F"/>
    <w:rsid w:val="42DE2DA6"/>
    <w:rsid w:val="42F24088"/>
    <w:rsid w:val="43453B2C"/>
    <w:rsid w:val="436D7101"/>
    <w:rsid w:val="439F6030"/>
    <w:rsid w:val="43BD24C8"/>
    <w:rsid w:val="43E36D79"/>
    <w:rsid w:val="442567B2"/>
    <w:rsid w:val="44316E0A"/>
    <w:rsid w:val="4488746D"/>
    <w:rsid w:val="44C813D8"/>
    <w:rsid w:val="44DC6D4A"/>
    <w:rsid w:val="44FC1692"/>
    <w:rsid w:val="45111CB5"/>
    <w:rsid w:val="452D07F8"/>
    <w:rsid w:val="454E1086"/>
    <w:rsid w:val="455A3B0E"/>
    <w:rsid w:val="45EC0B5E"/>
    <w:rsid w:val="46076958"/>
    <w:rsid w:val="46753ABF"/>
    <w:rsid w:val="46763661"/>
    <w:rsid w:val="46CF72FF"/>
    <w:rsid w:val="47240C6D"/>
    <w:rsid w:val="47480C7D"/>
    <w:rsid w:val="47810AAC"/>
    <w:rsid w:val="47A67C0A"/>
    <w:rsid w:val="47AC7317"/>
    <w:rsid w:val="47AE35E7"/>
    <w:rsid w:val="47E5545E"/>
    <w:rsid w:val="47F74D1F"/>
    <w:rsid w:val="4818224B"/>
    <w:rsid w:val="4875070A"/>
    <w:rsid w:val="48946B38"/>
    <w:rsid w:val="49CA4084"/>
    <w:rsid w:val="49D2491F"/>
    <w:rsid w:val="49D27226"/>
    <w:rsid w:val="4AC565F9"/>
    <w:rsid w:val="4ACC4859"/>
    <w:rsid w:val="4B4C0AC8"/>
    <w:rsid w:val="4BE55220"/>
    <w:rsid w:val="4BEE0D7B"/>
    <w:rsid w:val="4CA178C8"/>
    <w:rsid w:val="4CCC7369"/>
    <w:rsid w:val="4DDC4391"/>
    <w:rsid w:val="4E3B3AFF"/>
    <w:rsid w:val="4E3D451E"/>
    <w:rsid w:val="4E977556"/>
    <w:rsid w:val="4EAC675F"/>
    <w:rsid w:val="4EE7311E"/>
    <w:rsid w:val="4EF81B3E"/>
    <w:rsid w:val="4F1C4E27"/>
    <w:rsid w:val="4F2242D0"/>
    <w:rsid w:val="4FC65439"/>
    <w:rsid w:val="4FC76B8F"/>
    <w:rsid w:val="4FCF5551"/>
    <w:rsid w:val="501C074A"/>
    <w:rsid w:val="504807A5"/>
    <w:rsid w:val="505171F7"/>
    <w:rsid w:val="50947199"/>
    <w:rsid w:val="50AF5D81"/>
    <w:rsid w:val="51C138BA"/>
    <w:rsid w:val="51CD5850"/>
    <w:rsid w:val="5206550C"/>
    <w:rsid w:val="523310B4"/>
    <w:rsid w:val="52423EFC"/>
    <w:rsid w:val="52F108AE"/>
    <w:rsid w:val="52FA5CD4"/>
    <w:rsid w:val="53173E81"/>
    <w:rsid w:val="533369CA"/>
    <w:rsid w:val="536C7C10"/>
    <w:rsid w:val="54001DA4"/>
    <w:rsid w:val="54052EEC"/>
    <w:rsid w:val="542E02A9"/>
    <w:rsid w:val="54B23723"/>
    <w:rsid w:val="54DB2F5B"/>
    <w:rsid w:val="54EC66FE"/>
    <w:rsid w:val="54F12F2C"/>
    <w:rsid w:val="552132DE"/>
    <w:rsid w:val="556A1792"/>
    <w:rsid w:val="559459CC"/>
    <w:rsid w:val="55B81234"/>
    <w:rsid w:val="55C14F14"/>
    <w:rsid w:val="55F9755F"/>
    <w:rsid w:val="56A60F8C"/>
    <w:rsid w:val="56AB4A35"/>
    <w:rsid w:val="56B5631E"/>
    <w:rsid w:val="56D23EB8"/>
    <w:rsid w:val="56D950A4"/>
    <w:rsid w:val="56E00047"/>
    <w:rsid w:val="56E4738A"/>
    <w:rsid w:val="57467C22"/>
    <w:rsid w:val="5769511D"/>
    <w:rsid w:val="581B41B8"/>
    <w:rsid w:val="589F35B5"/>
    <w:rsid w:val="590564F6"/>
    <w:rsid w:val="590A624B"/>
    <w:rsid w:val="5938521B"/>
    <w:rsid w:val="5948578C"/>
    <w:rsid w:val="59F45004"/>
    <w:rsid w:val="5ABA30E4"/>
    <w:rsid w:val="5ABE74E7"/>
    <w:rsid w:val="5ACB31C4"/>
    <w:rsid w:val="5ACC583C"/>
    <w:rsid w:val="5B8219C2"/>
    <w:rsid w:val="5BAD04F0"/>
    <w:rsid w:val="5BE054D9"/>
    <w:rsid w:val="5C0016AD"/>
    <w:rsid w:val="5C0E3102"/>
    <w:rsid w:val="5CAC7F7F"/>
    <w:rsid w:val="5CD34BA6"/>
    <w:rsid w:val="5CF8285E"/>
    <w:rsid w:val="5CFE1DA8"/>
    <w:rsid w:val="5D642FE2"/>
    <w:rsid w:val="5E59557E"/>
    <w:rsid w:val="5E6A5135"/>
    <w:rsid w:val="5EB730EA"/>
    <w:rsid w:val="5F487695"/>
    <w:rsid w:val="5F68540B"/>
    <w:rsid w:val="5FB5453E"/>
    <w:rsid w:val="5FC13EA7"/>
    <w:rsid w:val="60640501"/>
    <w:rsid w:val="606D2829"/>
    <w:rsid w:val="60B7118B"/>
    <w:rsid w:val="60E9046F"/>
    <w:rsid w:val="61273518"/>
    <w:rsid w:val="613B6380"/>
    <w:rsid w:val="615D7C21"/>
    <w:rsid w:val="61831466"/>
    <w:rsid w:val="61AE7810"/>
    <w:rsid w:val="61C26F81"/>
    <w:rsid w:val="62571DD5"/>
    <w:rsid w:val="629717CA"/>
    <w:rsid w:val="62B7641E"/>
    <w:rsid w:val="63223C68"/>
    <w:rsid w:val="640C1774"/>
    <w:rsid w:val="644121A0"/>
    <w:rsid w:val="646B7484"/>
    <w:rsid w:val="647C0409"/>
    <w:rsid w:val="6493227D"/>
    <w:rsid w:val="649E5852"/>
    <w:rsid w:val="6565487B"/>
    <w:rsid w:val="65A37068"/>
    <w:rsid w:val="662351CC"/>
    <w:rsid w:val="666C2B25"/>
    <w:rsid w:val="667E565C"/>
    <w:rsid w:val="6777710B"/>
    <w:rsid w:val="67A91325"/>
    <w:rsid w:val="67FE7F13"/>
    <w:rsid w:val="68197244"/>
    <w:rsid w:val="69252B5B"/>
    <w:rsid w:val="6A0A2345"/>
    <w:rsid w:val="6A363CCF"/>
    <w:rsid w:val="6A587D5B"/>
    <w:rsid w:val="6A62488C"/>
    <w:rsid w:val="6A930EAF"/>
    <w:rsid w:val="6B0225FB"/>
    <w:rsid w:val="6B077FEF"/>
    <w:rsid w:val="6B200BE5"/>
    <w:rsid w:val="6B58613A"/>
    <w:rsid w:val="6B62380C"/>
    <w:rsid w:val="6B8A0CDE"/>
    <w:rsid w:val="6BF73F36"/>
    <w:rsid w:val="6C011E0C"/>
    <w:rsid w:val="6C715033"/>
    <w:rsid w:val="6C7F3D0E"/>
    <w:rsid w:val="6CA312A9"/>
    <w:rsid w:val="6DA97B06"/>
    <w:rsid w:val="6DAA7F5A"/>
    <w:rsid w:val="6F18711B"/>
    <w:rsid w:val="6F9B77A5"/>
    <w:rsid w:val="6FB57FB5"/>
    <w:rsid w:val="6FC65A43"/>
    <w:rsid w:val="701D640C"/>
    <w:rsid w:val="70351EF8"/>
    <w:rsid w:val="70861A42"/>
    <w:rsid w:val="71106C01"/>
    <w:rsid w:val="718528A2"/>
    <w:rsid w:val="721A5B23"/>
    <w:rsid w:val="72E27499"/>
    <w:rsid w:val="73095B27"/>
    <w:rsid w:val="74156546"/>
    <w:rsid w:val="74266DDB"/>
    <w:rsid w:val="74C53A54"/>
    <w:rsid w:val="74DF7B24"/>
    <w:rsid w:val="75892C03"/>
    <w:rsid w:val="75D52499"/>
    <w:rsid w:val="762D4DAE"/>
    <w:rsid w:val="769F6151"/>
    <w:rsid w:val="77512B7E"/>
    <w:rsid w:val="77DB7E62"/>
    <w:rsid w:val="782D11B6"/>
    <w:rsid w:val="78F46178"/>
    <w:rsid w:val="79162C74"/>
    <w:rsid w:val="795D3DED"/>
    <w:rsid w:val="79DB5210"/>
    <w:rsid w:val="7A370C7A"/>
    <w:rsid w:val="7AD4000F"/>
    <w:rsid w:val="7AEB3773"/>
    <w:rsid w:val="7B9C3DC1"/>
    <w:rsid w:val="7BE51ACF"/>
    <w:rsid w:val="7C445624"/>
    <w:rsid w:val="7C580717"/>
    <w:rsid w:val="7CAD2F2B"/>
    <w:rsid w:val="7CEC3580"/>
    <w:rsid w:val="7CF76A3E"/>
    <w:rsid w:val="7D0E41A5"/>
    <w:rsid w:val="7D252DA4"/>
    <w:rsid w:val="7D5B67C5"/>
    <w:rsid w:val="7DBC700E"/>
    <w:rsid w:val="7DCB05F9"/>
    <w:rsid w:val="7E1073B4"/>
    <w:rsid w:val="7E2460A2"/>
    <w:rsid w:val="7ED00B3C"/>
    <w:rsid w:val="7EE35D98"/>
    <w:rsid w:val="7F452367"/>
    <w:rsid w:val="7F595E30"/>
    <w:rsid w:val="7FE51E32"/>
    <w:rsid w:val="7FFF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6D9650"/>
  <w15:docId w15:val="{8C04ABF5-FA72-4830-8314-1E4A342D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iPriority="99" w:qFormat="1"/>
    <w:lsdException w:name="header" w:qFormat="1"/>
    <w:lsdException w:name="footer" w:uiPriority="99" w:qFormat="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uiPriority="99"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46C9B"/>
    <w:pPr>
      <w:widowControl w:val="0"/>
      <w:jc w:val="both"/>
    </w:pPr>
    <w:rPr>
      <w:rFonts w:asciiTheme="minorHAnsi" w:eastAsiaTheme="minorEastAsia" w:hAnsiTheme="minorHAnsi" w:cstheme="minorBidi"/>
      <w:kern w:val="2"/>
      <w:sz w:val="21"/>
      <w:szCs w:val="24"/>
    </w:rPr>
  </w:style>
  <w:style w:type="paragraph" w:styleId="1">
    <w:name w:val="heading 1"/>
    <w:basedOn w:val="a3"/>
    <w:next w:val="a3"/>
    <w:qFormat/>
    <w:pPr>
      <w:keepNext/>
      <w:keepLines/>
      <w:spacing w:before="340" w:after="330" w:line="500" w:lineRule="exact"/>
      <w:jc w:val="center"/>
      <w:outlineLvl w:val="0"/>
    </w:pPr>
    <w:rPr>
      <w:b/>
      <w:bCs/>
      <w:kern w:val="44"/>
      <w:sz w:val="36"/>
      <w:szCs w:val="36"/>
    </w:rPr>
  </w:style>
  <w:style w:type="paragraph" w:styleId="21">
    <w:name w:val="heading 2"/>
    <w:basedOn w:val="a3"/>
    <w:next w:val="a3"/>
    <w:uiPriority w:val="9"/>
    <w:qFormat/>
    <w:pPr>
      <w:keepNext/>
      <w:keepLines/>
      <w:spacing w:before="260" w:after="260" w:line="500" w:lineRule="exact"/>
      <w:jc w:val="center"/>
      <w:outlineLvl w:val="1"/>
    </w:pPr>
    <w:rPr>
      <w:rFonts w:ascii="Times New Roman" w:hAnsi="Times New Roman" w:cs="Times New Roman"/>
      <w:b/>
      <w:bCs/>
      <w:sz w:val="28"/>
      <w:szCs w:val="28"/>
    </w:rPr>
  </w:style>
  <w:style w:type="paragraph" w:styleId="31">
    <w:name w:val="heading 3"/>
    <w:basedOn w:val="a3"/>
    <w:next w:val="a3"/>
    <w:link w:val="32"/>
    <w:uiPriority w:val="9"/>
    <w:unhideWhenUsed/>
    <w:qFormat/>
    <w:pPr>
      <w:keepNext/>
      <w:keepLines/>
      <w:spacing w:before="260" w:after="260" w:line="416" w:lineRule="auto"/>
      <w:outlineLvl w:val="2"/>
    </w:pPr>
    <w:rPr>
      <w:b/>
      <w:bCs/>
      <w:sz w:val="32"/>
      <w:szCs w:val="32"/>
    </w:rPr>
  </w:style>
  <w:style w:type="paragraph" w:styleId="41">
    <w:name w:val="heading 4"/>
    <w:basedOn w:val="a3"/>
    <w:next w:val="a3"/>
    <w:link w:val="42"/>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3"/>
    <w:next w:val="a3"/>
    <w:link w:val="52"/>
    <w:semiHidden/>
    <w:unhideWhenUsed/>
    <w:qFormat/>
    <w:pPr>
      <w:keepNext/>
      <w:keepLines/>
      <w:spacing w:before="280" w:after="290" w:line="376" w:lineRule="auto"/>
      <w:outlineLvl w:val="4"/>
    </w:pPr>
    <w:rPr>
      <w:b/>
      <w:bCs/>
      <w:sz w:val="28"/>
      <w:szCs w:val="28"/>
    </w:rPr>
  </w:style>
  <w:style w:type="paragraph" w:styleId="6">
    <w:name w:val="heading 6"/>
    <w:basedOn w:val="a3"/>
    <w:next w:val="a3"/>
    <w:link w:val="60"/>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3"/>
    <w:next w:val="a3"/>
    <w:link w:val="70"/>
    <w:semiHidden/>
    <w:unhideWhenUsed/>
    <w:qFormat/>
    <w:pPr>
      <w:keepNext/>
      <w:keepLines/>
      <w:spacing w:before="240" w:after="64" w:line="320" w:lineRule="auto"/>
      <w:outlineLvl w:val="6"/>
    </w:pPr>
    <w:rPr>
      <w:b/>
      <w:bCs/>
      <w:sz w:val="24"/>
    </w:rPr>
  </w:style>
  <w:style w:type="paragraph" w:styleId="8">
    <w:name w:val="heading 8"/>
    <w:basedOn w:val="a3"/>
    <w:next w:val="a3"/>
    <w:link w:val="80"/>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3"/>
    <w:next w:val="a3"/>
    <w:link w:val="90"/>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3"/>
    <w:semiHidden/>
    <w:unhideWhenUsed/>
    <w:qFormat/>
    <w:pPr>
      <w:ind w:leftChars="400" w:left="100" w:hangingChars="200" w:hanging="200"/>
      <w:contextualSpacing/>
    </w:pPr>
  </w:style>
  <w:style w:type="paragraph" w:styleId="TOC7">
    <w:name w:val="toc 7"/>
    <w:basedOn w:val="a3"/>
    <w:next w:val="a3"/>
    <w:semiHidden/>
    <w:unhideWhenUsed/>
    <w:qFormat/>
    <w:pPr>
      <w:ind w:leftChars="1200" w:left="2520"/>
    </w:pPr>
  </w:style>
  <w:style w:type="paragraph" w:styleId="2">
    <w:name w:val="List Number 2"/>
    <w:basedOn w:val="a3"/>
    <w:semiHidden/>
    <w:unhideWhenUsed/>
    <w:qFormat/>
    <w:pPr>
      <w:numPr>
        <w:numId w:val="1"/>
      </w:numPr>
      <w:contextualSpacing/>
    </w:pPr>
  </w:style>
  <w:style w:type="paragraph" w:styleId="a9">
    <w:name w:val="table of authorities"/>
    <w:basedOn w:val="a3"/>
    <w:next w:val="a3"/>
    <w:qFormat/>
    <w:pPr>
      <w:ind w:leftChars="200" w:left="420"/>
    </w:pPr>
  </w:style>
  <w:style w:type="paragraph" w:styleId="aa">
    <w:name w:val="Note Heading"/>
    <w:basedOn w:val="a3"/>
    <w:next w:val="a3"/>
    <w:link w:val="ab"/>
    <w:semiHidden/>
    <w:unhideWhenUsed/>
    <w:qFormat/>
    <w:pPr>
      <w:jc w:val="center"/>
    </w:pPr>
  </w:style>
  <w:style w:type="paragraph" w:styleId="40">
    <w:name w:val="List Bullet 4"/>
    <w:basedOn w:val="a3"/>
    <w:semiHidden/>
    <w:unhideWhenUsed/>
    <w:qFormat/>
    <w:pPr>
      <w:numPr>
        <w:numId w:val="2"/>
      </w:numPr>
      <w:contextualSpacing/>
    </w:pPr>
  </w:style>
  <w:style w:type="paragraph" w:styleId="81">
    <w:name w:val="index 8"/>
    <w:basedOn w:val="a3"/>
    <w:next w:val="a3"/>
    <w:semiHidden/>
    <w:unhideWhenUsed/>
    <w:qFormat/>
    <w:pPr>
      <w:ind w:leftChars="1400" w:left="1400"/>
    </w:pPr>
  </w:style>
  <w:style w:type="paragraph" w:styleId="ac">
    <w:name w:val="E-mail Signature"/>
    <w:basedOn w:val="a3"/>
    <w:link w:val="ad"/>
    <w:semiHidden/>
    <w:unhideWhenUsed/>
    <w:qFormat/>
  </w:style>
  <w:style w:type="paragraph" w:styleId="a">
    <w:name w:val="List Number"/>
    <w:basedOn w:val="a3"/>
    <w:semiHidden/>
    <w:unhideWhenUsed/>
    <w:qFormat/>
    <w:pPr>
      <w:numPr>
        <w:numId w:val="3"/>
      </w:numPr>
      <w:contextualSpacing/>
    </w:pPr>
  </w:style>
  <w:style w:type="paragraph" w:styleId="ae">
    <w:name w:val="Normal Indent"/>
    <w:basedOn w:val="a3"/>
    <w:semiHidden/>
    <w:unhideWhenUsed/>
    <w:qFormat/>
    <w:pPr>
      <w:ind w:firstLineChars="200" w:firstLine="420"/>
    </w:pPr>
  </w:style>
  <w:style w:type="paragraph" w:styleId="af">
    <w:name w:val="caption"/>
    <w:next w:val="a3"/>
    <w:uiPriority w:val="35"/>
    <w:unhideWhenUsed/>
    <w:qFormat/>
    <w:pPr>
      <w:spacing w:afterLines="50" w:after="50"/>
      <w:jc w:val="center"/>
    </w:pPr>
    <w:rPr>
      <w:rFonts w:eastAsia="黑体" w:cstheme="majorBidi"/>
      <w:kern w:val="2"/>
      <w:sz w:val="18"/>
      <w:szCs w:val="16"/>
    </w:rPr>
  </w:style>
  <w:style w:type="paragraph" w:styleId="53">
    <w:name w:val="index 5"/>
    <w:basedOn w:val="a3"/>
    <w:next w:val="a3"/>
    <w:semiHidden/>
    <w:unhideWhenUsed/>
    <w:qFormat/>
    <w:pPr>
      <w:ind w:leftChars="800" w:left="800"/>
    </w:pPr>
  </w:style>
  <w:style w:type="paragraph" w:styleId="a0">
    <w:name w:val="List Bullet"/>
    <w:basedOn w:val="a3"/>
    <w:qFormat/>
    <w:pPr>
      <w:numPr>
        <w:numId w:val="4"/>
      </w:numPr>
      <w:contextualSpacing/>
    </w:pPr>
  </w:style>
  <w:style w:type="paragraph" w:styleId="af0">
    <w:name w:val="envelope address"/>
    <w:basedOn w:val="a3"/>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semiHidden/>
    <w:unhideWhenUsed/>
    <w:qFormat/>
    <w:rPr>
      <w:rFonts w:ascii="Microsoft YaHei UI" w:eastAsia="Microsoft YaHei UI"/>
      <w:sz w:val="18"/>
      <w:szCs w:val="18"/>
    </w:rPr>
  </w:style>
  <w:style w:type="paragraph" w:styleId="af3">
    <w:name w:val="toa heading"/>
    <w:basedOn w:val="a3"/>
    <w:next w:val="a3"/>
    <w:semiHidden/>
    <w:unhideWhenUsed/>
    <w:qFormat/>
    <w:pPr>
      <w:spacing w:before="120"/>
    </w:pPr>
    <w:rPr>
      <w:rFonts w:asciiTheme="majorHAnsi" w:eastAsiaTheme="majorEastAsia" w:hAnsiTheme="majorHAnsi" w:cstheme="majorBidi"/>
      <w:sz w:val="24"/>
    </w:rPr>
  </w:style>
  <w:style w:type="paragraph" w:styleId="af4">
    <w:name w:val="annotation text"/>
    <w:basedOn w:val="a3"/>
    <w:link w:val="af5"/>
    <w:uiPriority w:val="99"/>
    <w:qFormat/>
    <w:pPr>
      <w:jc w:val="left"/>
    </w:pPr>
  </w:style>
  <w:style w:type="paragraph" w:styleId="61">
    <w:name w:val="index 6"/>
    <w:basedOn w:val="a3"/>
    <w:next w:val="a3"/>
    <w:semiHidden/>
    <w:unhideWhenUsed/>
    <w:qFormat/>
    <w:pPr>
      <w:ind w:leftChars="1000" w:left="1000"/>
    </w:pPr>
  </w:style>
  <w:style w:type="paragraph" w:styleId="af6">
    <w:name w:val="Salutation"/>
    <w:basedOn w:val="a3"/>
    <w:next w:val="a3"/>
    <w:link w:val="af7"/>
    <w:semiHidden/>
    <w:unhideWhenUsed/>
    <w:qFormat/>
  </w:style>
  <w:style w:type="paragraph" w:styleId="34">
    <w:name w:val="Body Text 3"/>
    <w:basedOn w:val="a3"/>
    <w:link w:val="35"/>
    <w:semiHidden/>
    <w:unhideWhenUsed/>
    <w:qFormat/>
    <w:pPr>
      <w:spacing w:after="120"/>
    </w:pPr>
    <w:rPr>
      <w:sz w:val="16"/>
      <w:szCs w:val="16"/>
    </w:rPr>
  </w:style>
  <w:style w:type="paragraph" w:styleId="af8">
    <w:name w:val="Closing"/>
    <w:basedOn w:val="a3"/>
    <w:link w:val="af9"/>
    <w:semiHidden/>
    <w:unhideWhenUsed/>
    <w:qFormat/>
    <w:pPr>
      <w:ind w:leftChars="2100" w:left="100"/>
    </w:pPr>
  </w:style>
  <w:style w:type="paragraph" w:styleId="30">
    <w:name w:val="List Bullet 3"/>
    <w:basedOn w:val="a3"/>
    <w:semiHidden/>
    <w:unhideWhenUsed/>
    <w:qFormat/>
    <w:pPr>
      <w:numPr>
        <w:numId w:val="5"/>
      </w:numPr>
      <w:contextualSpacing/>
    </w:pPr>
  </w:style>
  <w:style w:type="paragraph" w:styleId="afa">
    <w:name w:val="Body Text"/>
    <w:basedOn w:val="a3"/>
    <w:link w:val="afb"/>
    <w:uiPriority w:val="99"/>
    <w:unhideWhenUsed/>
    <w:qFormat/>
    <w:pPr>
      <w:spacing w:after="120"/>
    </w:pPr>
    <w:rPr>
      <w:szCs w:val="22"/>
    </w:rPr>
  </w:style>
  <w:style w:type="paragraph" w:styleId="afc">
    <w:name w:val="Body Text Indent"/>
    <w:basedOn w:val="a3"/>
    <w:link w:val="afd"/>
    <w:semiHidden/>
    <w:unhideWhenUsed/>
    <w:qFormat/>
    <w:pPr>
      <w:spacing w:after="120"/>
      <w:ind w:leftChars="200" w:left="420"/>
    </w:pPr>
  </w:style>
  <w:style w:type="paragraph" w:styleId="3">
    <w:name w:val="List Number 3"/>
    <w:basedOn w:val="a3"/>
    <w:semiHidden/>
    <w:unhideWhenUsed/>
    <w:qFormat/>
    <w:pPr>
      <w:numPr>
        <w:numId w:val="6"/>
      </w:numPr>
      <w:contextualSpacing/>
    </w:pPr>
  </w:style>
  <w:style w:type="paragraph" w:styleId="22">
    <w:name w:val="List 2"/>
    <w:basedOn w:val="a3"/>
    <w:semiHidden/>
    <w:unhideWhenUsed/>
    <w:qFormat/>
    <w:pPr>
      <w:ind w:leftChars="200" w:left="100" w:hangingChars="200" w:hanging="200"/>
      <w:contextualSpacing/>
    </w:pPr>
  </w:style>
  <w:style w:type="paragraph" w:styleId="afe">
    <w:name w:val="List Continue"/>
    <w:basedOn w:val="a3"/>
    <w:semiHidden/>
    <w:unhideWhenUsed/>
    <w:qFormat/>
    <w:pPr>
      <w:spacing w:after="120"/>
      <w:ind w:leftChars="200" w:left="420"/>
      <w:contextualSpacing/>
    </w:pPr>
  </w:style>
  <w:style w:type="paragraph" w:styleId="aff">
    <w:name w:val="Block Text"/>
    <w:basedOn w:val="a3"/>
    <w:semiHidden/>
    <w:unhideWhenUsed/>
    <w:qFormat/>
    <w:pPr>
      <w:spacing w:after="120"/>
      <w:ind w:leftChars="700" w:left="1440" w:rightChars="700" w:right="1440"/>
    </w:pPr>
  </w:style>
  <w:style w:type="paragraph" w:styleId="20">
    <w:name w:val="List Bullet 2"/>
    <w:basedOn w:val="a3"/>
    <w:semiHidden/>
    <w:unhideWhenUsed/>
    <w:qFormat/>
    <w:pPr>
      <w:numPr>
        <w:numId w:val="7"/>
      </w:numPr>
      <w:contextualSpacing/>
    </w:pPr>
  </w:style>
  <w:style w:type="paragraph" w:styleId="HTML">
    <w:name w:val="HTML Address"/>
    <w:basedOn w:val="a3"/>
    <w:link w:val="HTML0"/>
    <w:semiHidden/>
    <w:unhideWhenUsed/>
    <w:qFormat/>
    <w:rPr>
      <w:i/>
      <w:iCs/>
    </w:rPr>
  </w:style>
  <w:style w:type="paragraph" w:styleId="43">
    <w:name w:val="index 4"/>
    <w:basedOn w:val="a3"/>
    <w:next w:val="a3"/>
    <w:semiHidden/>
    <w:unhideWhenUsed/>
    <w:qFormat/>
    <w:pPr>
      <w:ind w:leftChars="600" w:left="600"/>
    </w:pPr>
  </w:style>
  <w:style w:type="paragraph" w:styleId="TOC5">
    <w:name w:val="toc 5"/>
    <w:basedOn w:val="a3"/>
    <w:next w:val="a3"/>
    <w:semiHidden/>
    <w:unhideWhenUsed/>
    <w:qFormat/>
    <w:pPr>
      <w:ind w:leftChars="800" w:left="1680"/>
    </w:pPr>
  </w:style>
  <w:style w:type="paragraph" w:styleId="TOC3">
    <w:name w:val="toc 3"/>
    <w:basedOn w:val="a3"/>
    <w:next w:val="a3"/>
    <w:semiHidden/>
    <w:unhideWhenUsed/>
    <w:qFormat/>
    <w:pPr>
      <w:ind w:leftChars="400" w:left="840"/>
    </w:pPr>
  </w:style>
  <w:style w:type="paragraph" w:styleId="aff0">
    <w:name w:val="Plain Text"/>
    <w:basedOn w:val="a3"/>
    <w:link w:val="aff1"/>
    <w:semiHidden/>
    <w:unhideWhenUsed/>
    <w:qFormat/>
    <w:rPr>
      <w:rFonts w:asciiTheme="minorEastAsia" w:hAnsi="Courier New" w:cs="Courier New"/>
    </w:rPr>
  </w:style>
  <w:style w:type="paragraph" w:styleId="50">
    <w:name w:val="List Bullet 5"/>
    <w:basedOn w:val="a3"/>
    <w:semiHidden/>
    <w:unhideWhenUsed/>
    <w:qFormat/>
    <w:pPr>
      <w:numPr>
        <w:numId w:val="8"/>
      </w:numPr>
      <w:contextualSpacing/>
    </w:pPr>
  </w:style>
  <w:style w:type="paragraph" w:styleId="4">
    <w:name w:val="List Number 4"/>
    <w:basedOn w:val="a3"/>
    <w:semiHidden/>
    <w:unhideWhenUsed/>
    <w:qFormat/>
    <w:pPr>
      <w:numPr>
        <w:numId w:val="9"/>
      </w:numPr>
      <w:contextualSpacing/>
    </w:pPr>
  </w:style>
  <w:style w:type="paragraph" w:styleId="TOC8">
    <w:name w:val="toc 8"/>
    <w:basedOn w:val="a3"/>
    <w:next w:val="a3"/>
    <w:semiHidden/>
    <w:unhideWhenUsed/>
    <w:qFormat/>
    <w:pPr>
      <w:ind w:leftChars="1400" w:left="2940"/>
    </w:pPr>
  </w:style>
  <w:style w:type="paragraph" w:styleId="36">
    <w:name w:val="index 3"/>
    <w:basedOn w:val="a3"/>
    <w:next w:val="a3"/>
    <w:semiHidden/>
    <w:unhideWhenUsed/>
    <w:qFormat/>
    <w:pPr>
      <w:ind w:leftChars="400" w:left="400"/>
    </w:pPr>
  </w:style>
  <w:style w:type="paragraph" w:styleId="aff2">
    <w:name w:val="Date"/>
    <w:basedOn w:val="a3"/>
    <w:next w:val="a3"/>
    <w:link w:val="aff3"/>
    <w:qFormat/>
    <w:pPr>
      <w:ind w:leftChars="2500" w:left="100"/>
    </w:pPr>
  </w:style>
  <w:style w:type="paragraph" w:styleId="23">
    <w:name w:val="Body Text Indent 2"/>
    <w:basedOn w:val="a3"/>
    <w:link w:val="24"/>
    <w:semiHidden/>
    <w:unhideWhenUsed/>
    <w:qFormat/>
    <w:pPr>
      <w:spacing w:after="120" w:line="480" w:lineRule="auto"/>
      <w:ind w:leftChars="200" w:left="420"/>
    </w:pPr>
  </w:style>
  <w:style w:type="paragraph" w:styleId="aff4">
    <w:name w:val="endnote text"/>
    <w:basedOn w:val="a3"/>
    <w:link w:val="aff5"/>
    <w:semiHidden/>
    <w:unhideWhenUsed/>
    <w:qFormat/>
    <w:pPr>
      <w:snapToGrid w:val="0"/>
      <w:jc w:val="left"/>
    </w:pPr>
  </w:style>
  <w:style w:type="paragraph" w:styleId="54">
    <w:name w:val="List Continue 5"/>
    <w:basedOn w:val="a3"/>
    <w:qFormat/>
    <w:pPr>
      <w:spacing w:after="120"/>
      <w:ind w:leftChars="1000" w:left="2100"/>
      <w:contextualSpacing/>
    </w:pPr>
  </w:style>
  <w:style w:type="paragraph" w:styleId="aff6">
    <w:name w:val="Balloon Text"/>
    <w:basedOn w:val="a3"/>
    <w:link w:val="aff7"/>
    <w:qFormat/>
    <w:rPr>
      <w:sz w:val="18"/>
      <w:szCs w:val="18"/>
    </w:rPr>
  </w:style>
  <w:style w:type="paragraph" w:styleId="aff8">
    <w:name w:val="footer"/>
    <w:basedOn w:val="a3"/>
    <w:link w:val="aff9"/>
    <w:uiPriority w:val="99"/>
    <w:qFormat/>
    <w:pPr>
      <w:tabs>
        <w:tab w:val="center" w:pos="4153"/>
        <w:tab w:val="right" w:pos="8306"/>
      </w:tabs>
      <w:snapToGrid w:val="0"/>
      <w:jc w:val="left"/>
    </w:pPr>
    <w:rPr>
      <w:sz w:val="18"/>
      <w:szCs w:val="18"/>
    </w:rPr>
  </w:style>
  <w:style w:type="paragraph" w:styleId="affa">
    <w:name w:val="envelope return"/>
    <w:basedOn w:val="a3"/>
    <w:semiHidden/>
    <w:unhideWhenUsed/>
    <w:qFormat/>
    <w:pPr>
      <w:snapToGrid w:val="0"/>
    </w:pPr>
    <w:rPr>
      <w:rFonts w:asciiTheme="majorHAnsi" w:eastAsiaTheme="majorEastAsia" w:hAnsiTheme="majorHAnsi" w:cstheme="majorBidi"/>
    </w:rPr>
  </w:style>
  <w:style w:type="paragraph" w:styleId="affb">
    <w:name w:val="header"/>
    <w:basedOn w:val="a3"/>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3"/>
    <w:link w:val="affe"/>
    <w:semiHidden/>
    <w:unhideWhenUsed/>
    <w:qFormat/>
    <w:pPr>
      <w:ind w:leftChars="2100" w:left="100"/>
    </w:pPr>
  </w:style>
  <w:style w:type="paragraph" w:styleId="TOC1">
    <w:name w:val="toc 1"/>
    <w:basedOn w:val="a3"/>
    <w:next w:val="a3"/>
    <w:uiPriority w:val="39"/>
    <w:qFormat/>
    <w:pPr>
      <w:tabs>
        <w:tab w:val="right" w:leader="dot" w:pos="9241"/>
      </w:tabs>
      <w:spacing w:beforeLines="25" w:before="25" w:afterLines="25" w:after="25"/>
      <w:jc w:val="left"/>
    </w:pPr>
    <w:rPr>
      <w:rFonts w:ascii="宋体"/>
      <w:szCs w:val="21"/>
    </w:rPr>
  </w:style>
  <w:style w:type="paragraph" w:styleId="44">
    <w:name w:val="List Continue 4"/>
    <w:basedOn w:val="a3"/>
    <w:qFormat/>
    <w:pPr>
      <w:spacing w:after="120"/>
      <w:ind w:leftChars="800" w:left="1680"/>
      <w:contextualSpacing/>
    </w:pPr>
  </w:style>
  <w:style w:type="paragraph" w:styleId="TOC4">
    <w:name w:val="toc 4"/>
    <w:basedOn w:val="a3"/>
    <w:next w:val="a3"/>
    <w:semiHidden/>
    <w:unhideWhenUsed/>
    <w:qFormat/>
    <w:pPr>
      <w:ind w:leftChars="600" w:left="1260"/>
    </w:pPr>
  </w:style>
  <w:style w:type="paragraph" w:styleId="afff">
    <w:name w:val="index heading"/>
    <w:basedOn w:val="a3"/>
    <w:next w:val="10"/>
    <w:semiHidden/>
    <w:unhideWhenUsed/>
    <w:qFormat/>
    <w:rPr>
      <w:rFonts w:asciiTheme="majorHAnsi" w:eastAsiaTheme="majorEastAsia" w:hAnsiTheme="majorHAnsi" w:cstheme="majorBidi"/>
      <w:b/>
      <w:bCs/>
    </w:rPr>
  </w:style>
  <w:style w:type="paragraph" w:styleId="10">
    <w:name w:val="index 1"/>
    <w:basedOn w:val="a3"/>
    <w:next w:val="a3"/>
    <w:semiHidden/>
    <w:unhideWhenUsed/>
    <w:qFormat/>
  </w:style>
  <w:style w:type="paragraph" w:styleId="afff0">
    <w:name w:val="Subtitle"/>
    <w:basedOn w:val="a3"/>
    <w:next w:val="a3"/>
    <w:link w:val="afff1"/>
    <w:qFormat/>
    <w:pPr>
      <w:spacing w:before="240" w:after="60" w:line="312" w:lineRule="auto"/>
      <w:jc w:val="center"/>
      <w:outlineLvl w:val="1"/>
    </w:pPr>
    <w:rPr>
      <w:b/>
      <w:bCs/>
      <w:kern w:val="28"/>
      <w:sz w:val="32"/>
      <w:szCs w:val="32"/>
    </w:rPr>
  </w:style>
  <w:style w:type="paragraph" w:styleId="5">
    <w:name w:val="List Number 5"/>
    <w:basedOn w:val="a3"/>
    <w:semiHidden/>
    <w:unhideWhenUsed/>
    <w:qFormat/>
    <w:pPr>
      <w:numPr>
        <w:numId w:val="10"/>
      </w:numPr>
      <w:contextualSpacing/>
    </w:pPr>
  </w:style>
  <w:style w:type="paragraph" w:styleId="afff2">
    <w:name w:val="List"/>
    <w:basedOn w:val="a3"/>
    <w:qFormat/>
    <w:pPr>
      <w:ind w:left="200" w:hangingChars="200" w:hanging="200"/>
      <w:contextualSpacing/>
    </w:pPr>
  </w:style>
  <w:style w:type="paragraph" w:styleId="afff3">
    <w:name w:val="footnote text"/>
    <w:basedOn w:val="a3"/>
    <w:link w:val="afff4"/>
    <w:semiHidden/>
    <w:unhideWhenUsed/>
    <w:qFormat/>
    <w:pPr>
      <w:snapToGrid w:val="0"/>
      <w:jc w:val="left"/>
    </w:pPr>
    <w:rPr>
      <w:sz w:val="18"/>
      <w:szCs w:val="18"/>
    </w:rPr>
  </w:style>
  <w:style w:type="paragraph" w:styleId="TOC6">
    <w:name w:val="toc 6"/>
    <w:basedOn w:val="a3"/>
    <w:next w:val="a3"/>
    <w:semiHidden/>
    <w:unhideWhenUsed/>
    <w:qFormat/>
    <w:pPr>
      <w:ind w:leftChars="1000" w:left="2100"/>
    </w:pPr>
  </w:style>
  <w:style w:type="paragraph" w:styleId="55">
    <w:name w:val="List 5"/>
    <w:basedOn w:val="a3"/>
    <w:semiHidden/>
    <w:unhideWhenUsed/>
    <w:qFormat/>
    <w:pPr>
      <w:ind w:leftChars="800" w:left="100" w:hangingChars="200" w:hanging="200"/>
      <w:contextualSpacing/>
    </w:pPr>
  </w:style>
  <w:style w:type="paragraph" w:styleId="37">
    <w:name w:val="Body Text Indent 3"/>
    <w:basedOn w:val="a3"/>
    <w:link w:val="38"/>
    <w:semiHidden/>
    <w:unhideWhenUsed/>
    <w:qFormat/>
    <w:pPr>
      <w:spacing w:after="120"/>
      <w:ind w:leftChars="200" w:left="420"/>
    </w:pPr>
    <w:rPr>
      <w:sz w:val="16"/>
      <w:szCs w:val="16"/>
    </w:rPr>
  </w:style>
  <w:style w:type="paragraph" w:styleId="71">
    <w:name w:val="index 7"/>
    <w:basedOn w:val="a3"/>
    <w:next w:val="a3"/>
    <w:semiHidden/>
    <w:unhideWhenUsed/>
    <w:qFormat/>
    <w:pPr>
      <w:ind w:leftChars="1200" w:left="1200"/>
    </w:pPr>
  </w:style>
  <w:style w:type="paragraph" w:styleId="91">
    <w:name w:val="index 9"/>
    <w:basedOn w:val="a3"/>
    <w:next w:val="a3"/>
    <w:semiHidden/>
    <w:unhideWhenUsed/>
    <w:qFormat/>
    <w:pPr>
      <w:ind w:leftChars="1600" w:left="1600"/>
    </w:pPr>
  </w:style>
  <w:style w:type="paragraph" w:styleId="afff5">
    <w:name w:val="table of figures"/>
    <w:basedOn w:val="a3"/>
    <w:next w:val="a3"/>
    <w:semiHidden/>
    <w:unhideWhenUsed/>
    <w:qFormat/>
    <w:pPr>
      <w:ind w:leftChars="200" w:left="200" w:hangingChars="200" w:hanging="200"/>
    </w:pPr>
  </w:style>
  <w:style w:type="paragraph" w:styleId="TOC2">
    <w:name w:val="toc 2"/>
    <w:basedOn w:val="a3"/>
    <w:next w:val="a3"/>
    <w:semiHidden/>
    <w:unhideWhenUsed/>
    <w:qFormat/>
    <w:pPr>
      <w:ind w:leftChars="200" w:left="420"/>
    </w:pPr>
  </w:style>
  <w:style w:type="paragraph" w:styleId="TOC9">
    <w:name w:val="toc 9"/>
    <w:basedOn w:val="a3"/>
    <w:next w:val="a3"/>
    <w:semiHidden/>
    <w:unhideWhenUsed/>
    <w:qFormat/>
    <w:pPr>
      <w:ind w:leftChars="1600" w:left="3360"/>
    </w:pPr>
  </w:style>
  <w:style w:type="paragraph" w:styleId="25">
    <w:name w:val="Body Text 2"/>
    <w:basedOn w:val="a3"/>
    <w:link w:val="26"/>
    <w:semiHidden/>
    <w:unhideWhenUsed/>
    <w:qFormat/>
    <w:pPr>
      <w:spacing w:after="120" w:line="480" w:lineRule="auto"/>
    </w:pPr>
  </w:style>
  <w:style w:type="paragraph" w:styleId="45">
    <w:name w:val="List 4"/>
    <w:basedOn w:val="a3"/>
    <w:semiHidden/>
    <w:unhideWhenUsed/>
    <w:qFormat/>
    <w:pPr>
      <w:ind w:leftChars="600" w:left="100" w:hangingChars="200" w:hanging="200"/>
      <w:contextualSpacing/>
    </w:pPr>
  </w:style>
  <w:style w:type="paragraph" w:styleId="27">
    <w:name w:val="List Continue 2"/>
    <w:basedOn w:val="a3"/>
    <w:qFormat/>
    <w:pPr>
      <w:spacing w:after="120"/>
      <w:ind w:leftChars="400" w:left="840"/>
      <w:contextualSpacing/>
    </w:pPr>
  </w:style>
  <w:style w:type="paragraph" w:styleId="afff6">
    <w:name w:val="Message Header"/>
    <w:basedOn w:val="a3"/>
    <w:link w:val="afff7"/>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semiHidden/>
    <w:unhideWhenUsed/>
    <w:qFormat/>
    <w:rPr>
      <w:rFonts w:ascii="Courier New" w:hAnsi="Courier New" w:cs="Courier New"/>
      <w:sz w:val="20"/>
      <w:szCs w:val="20"/>
    </w:rPr>
  </w:style>
  <w:style w:type="paragraph" w:styleId="afff8">
    <w:name w:val="Normal (Web)"/>
    <w:basedOn w:val="a3"/>
    <w:qFormat/>
    <w:rPr>
      <w:sz w:val="24"/>
    </w:rPr>
  </w:style>
  <w:style w:type="paragraph" w:styleId="39">
    <w:name w:val="List Continue 3"/>
    <w:basedOn w:val="a3"/>
    <w:qFormat/>
    <w:pPr>
      <w:spacing w:after="120"/>
      <w:ind w:leftChars="600" w:left="1260"/>
      <w:contextualSpacing/>
    </w:pPr>
  </w:style>
  <w:style w:type="paragraph" w:styleId="28">
    <w:name w:val="index 2"/>
    <w:basedOn w:val="a3"/>
    <w:next w:val="a3"/>
    <w:semiHidden/>
    <w:unhideWhenUsed/>
    <w:qFormat/>
    <w:pPr>
      <w:ind w:leftChars="200" w:left="200"/>
    </w:pPr>
  </w:style>
  <w:style w:type="paragraph" w:styleId="afff9">
    <w:name w:val="Title"/>
    <w:basedOn w:val="a3"/>
    <w:next w:val="a3"/>
    <w:link w:val="afffa"/>
    <w:qFormat/>
    <w:pPr>
      <w:spacing w:before="240" w:after="60"/>
      <w:jc w:val="center"/>
      <w:outlineLvl w:val="0"/>
    </w:pPr>
    <w:rPr>
      <w:rFonts w:asciiTheme="majorHAnsi" w:eastAsiaTheme="majorEastAsia" w:hAnsiTheme="majorHAnsi" w:cstheme="majorBidi"/>
      <w:b/>
      <w:bCs/>
      <w:sz w:val="32"/>
      <w:szCs w:val="32"/>
    </w:rPr>
  </w:style>
  <w:style w:type="paragraph" w:styleId="afffb">
    <w:name w:val="annotation subject"/>
    <w:basedOn w:val="af4"/>
    <w:next w:val="af4"/>
    <w:link w:val="afffc"/>
    <w:qFormat/>
    <w:rPr>
      <w:b/>
      <w:bCs/>
    </w:rPr>
  </w:style>
  <w:style w:type="paragraph" w:styleId="afffd">
    <w:name w:val="Body Text First Indent"/>
    <w:basedOn w:val="afa"/>
    <w:link w:val="afffe"/>
    <w:semiHidden/>
    <w:unhideWhenUsed/>
    <w:qFormat/>
    <w:pPr>
      <w:ind w:firstLineChars="100" w:firstLine="420"/>
    </w:pPr>
    <w:rPr>
      <w:szCs w:val="24"/>
    </w:rPr>
  </w:style>
  <w:style w:type="paragraph" w:styleId="29">
    <w:name w:val="Body Text First Indent 2"/>
    <w:basedOn w:val="afc"/>
    <w:link w:val="2a"/>
    <w:semiHidden/>
    <w:unhideWhenUsed/>
    <w:qFormat/>
    <w:pPr>
      <w:ind w:firstLineChars="200" w:firstLine="420"/>
    </w:pPr>
  </w:style>
  <w:style w:type="table" w:styleId="affff">
    <w:name w:val="Table Grid"/>
    <w:basedOn w:val="a5"/>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Strong"/>
    <w:basedOn w:val="a4"/>
    <w:uiPriority w:val="22"/>
    <w:qFormat/>
    <w:rPr>
      <w:b/>
      <w:bCs/>
    </w:rPr>
  </w:style>
  <w:style w:type="character" w:styleId="affff1">
    <w:name w:val="FollowedHyperlink"/>
    <w:basedOn w:val="a4"/>
    <w:qFormat/>
    <w:rPr>
      <w:color w:val="333333"/>
      <w:u w:val="none"/>
    </w:rPr>
  </w:style>
  <w:style w:type="character" w:styleId="affff2">
    <w:name w:val="Hyperlink"/>
    <w:basedOn w:val="a4"/>
    <w:uiPriority w:val="99"/>
    <w:unhideWhenUsed/>
    <w:qFormat/>
    <w:rPr>
      <w:color w:val="0563C1" w:themeColor="hyperlink"/>
      <w:u w:val="single"/>
    </w:rPr>
  </w:style>
  <w:style w:type="character" w:styleId="affff3">
    <w:name w:val="annotation reference"/>
    <w:basedOn w:val="a4"/>
    <w:uiPriority w:val="99"/>
    <w:qFormat/>
    <w:rPr>
      <w:sz w:val="21"/>
      <w:szCs w:val="21"/>
    </w:rPr>
  </w:style>
  <w:style w:type="paragraph" w:customStyle="1" w:styleId="affff4">
    <w:name w:val="目次、标准名称标题"/>
    <w:basedOn w:val="a3"/>
    <w:next w:val="af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ff6">
    <w:name w:val="前言、引言标题"/>
    <w:next w:val="affff5"/>
    <w:qFormat/>
    <w:pPr>
      <w:keepNext/>
      <w:pageBreakBefore/>
      <w:shd w:val="clear" w:color="FFFFFF" w:fill="FFFFFF"/>
      <w:spacing w:before="640" w:after="560"/>
      <w:jc w:val="center"/>
      <w:outlineLvl w:val="0"/>
    </w:pPr>
    <w:rPr>
      <w:rFonts w:ascii="黑体" w:eastAsia="黑体"/>
      <w:sz w:val="32"/>
    </w:rPr>
  </w:style>
  <w:style w:type="paragraph" w:customStyle="1" w:styleId="affff7">
    <w:name w:val="章标题"/>
    <w:next w:val="affff5"/>
    <w:qFormat/>
    <w:rsid w:val="00254219"/>
    <w:pPr>
      <w:adjustRightInd w:val="0"/>
      <w:snapToGrid w:val="0"/>
      <w:spacing w:beforeLines="100" w:before="312" w:afterLines="100" w:after="312" w:line="360" w:lineRule="auto"/>
      <w:outlineLvl w:val="1"/>
    </w:pPr>
    <w:rPr>
      <w:rFonts w:ascii="黑体" w:eastAsia="黑体" w:hAnsi="黑体" w:cs="黑体"/>
      <w:bCs/>
      <w:sz w:val="21"/>
      <w:szCs w:val="21"/>
    </w:rPr>
  </w:style>
  <w:style w:type="paragraph" w:customStyle="1" w:styleId="a1">
    <w:name w:val="一级条标题"/>
    <w:next w:val="affff5"/>
    <w:qFormat/>
    <w:pPr>
      <w:numPr>
        <w:ilvl w:val="1"/>
        <w:numId w:val="11"/>
      </w:numPr>
      <w:spacing w:beforeLines="50" w:before="156" w:afterLines="50" w:after="156"/>
      <w:outlineLvl w:val="2"/>
    </w:pPr>
    <w:rPr>
      <w:rFonts w:ascii="黑体" w:eastAsia="黑体"/>
      <w:sz w:val="21"/>
      <w:szCs w:val="21"/>
    </w:rPr>
  </w:style>
  <w:style w:type="paragraph" w:customStyle="1" w:styleId="205">
    <w:name w:val="样式 小四 首行缩进:  2 字符 段前: 0.5 行"/>
    <w:basedOn w:val="a3"/>
    <w:qFormat/>
    <w:pPr>
      <w:spacing w:line="360" w:lineRule="auto"/>
      <w:ind w:firstLineChars="200" w:firstLine="200"/>
    </w:pPr>
    <w:rPr>
      <w:rFonts w:cs="宋体"/>
      <w:kern w:val="0"/>
      <w:sz w:val="24"/>
      <w:szCs w:val="20"/>
    </w:rPr>
  </w:style>
  <w:style w:type="paragraph" w:customStyle="1" w:styleId="a2">
    <w:name w:val="二级条标题"/>
    <w:basedOn w:val="a1"/>
    <w:next w:val="affff5"/>
    <w:qFormat/>
    <w:pPr>
      <w:numPr>
        <w:ilvl w:val="2"/>
      </w:numPr>
      <w:spacing w:before="50" w:after="50"/>
      <w:outlineLvl w:val="3"/>
    </w:pPr>
  </w:style>
  <w:style w:type="paragraph" w:customStyle="1" w:styleId="affff8">
    <w:name w:val="标准书眉_奇数页"/>
    <w:next w:val="a3"/>
    <w:qFormat/>
    <w:pPr>
      <w:tabs>
        <w:tab w:val="center" w:pos="4154"/>
        <w:tab w:val="right" w:pos="8306"/>
      </w:tabs>
      <w:spacing w:after="220"/>
      <w:jc w:val="right"/>
    </w:pPr>
    <w:rPr>
      <w:rFonts w:ascii="黑体" w:eastAsia="黑体"/>
      <w:sz w:val="21"/>
      <w:szCs w:val="21"/>
    </w:rPr>
  </w:style>
  <w:style w:type="paragraph" w:customStyle="1" w:styleId="affff9">
    <w:name w:val="标准书脚_奇数页"/>
    <w:qFormat/>
    <w:pPr>
      <w:spacing w:before="120"/>
      <w:ind w:right="198"/>
      <w:jc w:val="right"/>
    </w:pPr>
    <w:rPr>
      <w:rFonts w:ascii="宋体"/>
      <w:sz w:val="18"/>
      <w:szCs w:val="18"/>
    </w:rPr>
  </w:style>
  <w:style w:type="paragraph" w:customStyle="1" w:styleId="affffa">
    <w:name w:val="其他标准称谓"/>
    <w:next w:val="a3"/>
    <w:qFormat/>
    <w:pPr>
      <w:framePr w:hSpace="181" w:vSpace="181" w:wrap="auto" w:vAnchor="page" w:hAnchor="page" w:x="1419" w:y="2286" w:anchorLock="1"/>
      <w:spacing w:line="240" w:lineRule="atLeast"/>
      <w:jc w:val="distribute"/>
    </w:pPr>
    <w:rPr>
      <w:rFonts w:ascii="黑体" w:eastAsia="黑体" w:hAnsi="宋体"/>
      <w:spacing w:val="-40"/>
      <w:sz w:val="48"/>
      <w:szCs w:val="52"/>
    </w:rPr>
  </w:style>
  <w:style w:type="paragraph" w:customStyle="1" w:styleId="2b">
    <w:name w:val="封面标准号2"/>
    <w:qFormat/>
    <w:pPr>
      <w:framePr w:w="9140" w:h="1242" w:hRule="exact" w:hSpace="284" w:wrap="auto" w:vAnchor="page" w:hAnchor="page" w:x="1645" w:y="2910" w:anchorLock="1"/>
      <w:spacing w:before="357" w:line="280" w:lineRule="exact"/>
      <w:jc w:val="right"/>
    </w:pPr>
    <w:rPr>
      <w:rFonts w:ascii="黑体" w:eastAsia="黑体"/>
      <w:sz w:val="28"/>
      <w:szCs w:val="28"/>
    </w:rPr>
  </w:style>
  <w:style w:type="paragraph" w:customStyle="1" w:styleId="affffb">
    <w:name w:val="封面标准代替信息"/>
    <w:qFormat/>
    <w:pPr>
      <w:framePr w:w="9140" w:h="1242" w:hRule="exact" w:hSpace="284" w:wrap="auto" w:vAnchor="page" w:hAnchor="page" w:x="1645" w:y="2910" w:anchorLock="1"/>
      <w:spacing w:before="57" w:line="280" w:lineRule="exact"/>
      <w:jc w:val="right"/>
    </w:pPr>
    <w:rPr>
      <w:rFonts w:ascii="宋体"/>
      <w:sz w:val="21"/>
      <w:szCs w:val="21"/>
    </w:rPr>
  </w:style>
  <w:style w:type="paragraph" w:customStyle="1" w:styleId="affffc">
    <w:name w:val="封面标准名称"/>
    <w:qFormat/>
    <w:pPr>
      <w:framePr w:w="9639" w:h="6917" w:hRule="exact" w:wrap="auto"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pPr>
      <w:framePr w:wrap="auto"/>
      <w:spacing w:before="370" w:line="400" w:lineRule="exact"/>
    </w:pPr>
    <w:rPr>
      <w:rFonts w:ascii="Times New Roman"/>
      <w:sz w:val="28"/>
      <w:szCs w:val="28"/>
    </w:rPr>
  </w:style>
  <w:style w:type="paragraph" w:customStyle="1" w:styleId="affffe">
    <w:name w:val="封面一致性程度标识"/>
    <w:basedOn w:val="affffd"/>
    <w:qFormat/>
    <w:pPr>
      <w:framePr w:wrap="auto"/>
      <w:spacing w:before="440"/>
    </w:pPr>
    <w:rPr>
      <w:rFonts w:ascii="宋体" w:eastAsia="宋体"/>
    </w:rPr>
  </w:style>
  <w:style w:type="paragraph" w:customStyle="1" w:styleId="afffff">
    <w:name w:val="封面标准文稿类别"/>
    <w:basedOn w:val="affffe"/>
    <w:qFormat/>
    <w:pPr>
      <w:framePr w:wrap="auto"/>
      <w:spacing w:after="160" w:line="240" w:lineRule="auto"/>
    </w:pPr>
    <w:rPr>
      <w:sz w:val="24"/>
    </w:rPr>
  </w:style>
  <w:style w:type="paragraph" w:customStyle="1" w:styleId="afffff0">
    <w:name w:val="封面标准文稿编辑信息"/>
    <w:basedOn w:val="afffff"/>
    <w:qFormat/>
    <w:pPr>
      <w:framePr w:wrap="auto"/>
      <w:spacing w:before="180" w:line="180" w:lineRule="exact"/>
    </w:pPr>
    <w:rPr>
      <w:sz w:val="21"/>
    </w:rPr>
  </w:style>
  <w:style w:type="paragraph" w:customStyle="1" w:styleId="afffff1">
    <w:name w:val="其他发布日期"/>
    <w:basedOn w:val="afffff2"/>
    <w:qFormat/>
    <w:pPr>
      <w:framePr w:wrap="auto" w:vAnchor="page" w:hAnchor="text" w:x="1419"/>
    </w:pPr>
  </w:style>
  <w:style w:type="paragraph" w:customStyle="1" w:styleId="afffff2">
    <w:name w:val="发布日期"/>
    <w:qFormat/>
    <w:pPr>
      <w:framePr w:w="3997" w:h="471" w:hRule="exact" w:vSpace="181" w:wrap="auto" w:hAnchor="page" w:x="7089" w:y="14097" w:anchorLock="1"/>
    </w:pPr>
    <w:rPr>
      <w:rFonts w:eastAsia="黑体"/>
      <w:sz w:val="28"/>
    </w:rPr>
  </w:style>
  <w:style w:type="paragraph" w:customStyle="1" w:styleId="afffff3">
    <w:name w:val="其他实施日期"/>
    <w:basedOn w:val="afffff4"/>
    <w:qFormat/>
    <w:pPr>
      <w:framePr w:wrap="auto"/>
    </w:pPr>
  </w:style>
  <w:style w:type="paragraph" w:customStyle="1" w:styleId="afffff4">
    <w:name w:val="实施日期"/>
    <w:basedOn w:val="afffff2"/>
    <w:qFormat/>
    <w:pPr>
      <w:framePr w:wrap="auto" w:vAnchor="page" w:hAnchor="text"/>
      <w:jc w:val="right"/>
    </w:pPr>
  </w:style>
  <w:style w:type="paragraph" w:customStyle="1" w:styleId="afffff5">
    <w:name w:val="其他发布部门"/>
    <w:basedOn w:val="afffff6"/>
    <w:qFormat/>
    <w:pPr>
      <w:framePr w:wrap="auto" w:y="15310"/>
      <w:spacing w:line="240" w:lineRule="atLeast"/>
    </w:pPr>
    <w:rPr>
      <w:rFonts w:ascii="黑体" w:eastAsia="黑体"/>
      <w:b w:val="0"/>
    </w:rPr>
  </w:style>
  <w:style w:type="paragraph" w:customStyle="1" w:styleId="afffff6">
    <w:name w:val="发布部门"/>
    <w:next w:val="affff5"/>
    <w:qFormat/>
    <w:pPr>
      <w:framePr w:w="7938" w:h="1134" w:hRule="exact" w:hSpace="125" w:vSpace="181" w:wrap="auto" w:vAnchor="page" w:hAnchor="page" w:x="2150" w:y="14630" w:anchorLock="1"/>
      <w:jc w:val="center"/>
    </w:pPr>
    <w:rPr>
      <w:rFonts w:ascii="宋体"/>
      <w:b/>
      <w:spacing w:val="20"/>
      <w:w w:val="135"/>
      <w:sz w:val="28"/>
    </w:rPr>
  </w:style>
  <w:style w:type="character" w:customStyle="1" w:styleId="afffff7">
    <w:name w:val="发布"/>
    <w:qFormat/>
    <w:rPr>
      <w:rFonts w:ascii="黑体" w:eastAsia="黑体"/>
      <w:spacing w:val="85"/>
      <w:w w:val="100"/>
      <w:position w:val="3"/>
      <w:sz w:val="28"/>
    </w:rPr>
  </w:style>
  <w:style w:type="character" w:customStyle="1" w:styleId="af5">
    <w:name w:val="批注文字 字符"/>
    <w:basedOn w:val="a4"/>
    <w:link w:val="af4"/>
    <w:uiPriority w:val="99"/>
    <w:qFormat/>
    <w:rPr>
      <w:kern w:val="2"/>
      <w:sz w:val="21"/>
      <w:szCs w:val="24"/>
    </w:rPr>
  </w:style>
  <w:style w:type="character" w:customStyle="1" w:styleId="afffc">
    <w:name w:val="批注主题 字符"/>
    <w:basedOn w:val="af5"/>
    <w:link w:val="afffb"/>
    <w:qFormat/>
    <w:rPr>
      <w:b/>
      <w:bCs/>
      <w:kern w:val="2"/>
      <w:sz w:val="21"/>
      <w:szCs w:val="24"/>
    </w:rPr>
  </w:style>
  <w:style w:type="character" w:customStyle="1" w:styleId="aff7">
    <w:name w:val="批注框文本 字符"/>
    <w:basedOn w:val="a4"/>
    <w:link w:val="aff6"/>
    <w:qFormat/>
    <w:rPr>
      <w:kern w:val="2"/>
      <w:sz w:val="18"/>
      <w:szCs w:val="18"/>
    </w:rPr>
  </w:style>
  <w:style w:type="character" w:customStyle="1" w:styleId="affc">
    <w:name w:val="页眉 字符"/>
    <w:basedOn w:val="a4"/>
    <w:link w:val="affb"/>
    <w:qFormat/>
    <w:rPr>
      <w:kern w:val="2"/>
      <w:sz w:val="18"/>
      <w:szCs w:val="18"/>
    </w:rPr>
  </w:style>
  <w:style w:type="character" w:customStyle="1" w:styleId="aff9">
    <w:name w:val="页脚 字符"/>
    <w:basedOn w:val="a4"/>
    <w:link w:val="aff8"/>
    <w:uiPriority w:val="99"/>
    <w:qFormat/>
    <w:rPr>
      <w:kern w:val="2"/>
      <w:sz w:val="18"/>
      <w:szCs w:val="18"/>
    </w:rPr>
  </w:style>
  <w:style w:type="character" w:customStyle="1" w:styleId="aff3">
    <w:name w:val="日期 字符"/>
    <w:basedOn w:val="a4"/>
    <w:link w:val="aff2"/>
    <w:qFormat/>
    <w:rPr>
      <w:kern w:val="2"/>
      <w:sz w:val="21"/>
      <w:szCs w:val="24"/>
    </w:rPr>
  </w:style>
  <w:style w:type="paragraph" w:customStyle="1" w:styleId="ordinary-output">
    <w:name w:val="ordinary-output"/>
    <w:basedOn w:val="a3"/>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Bodytext3">
    <w:name w:val="Body text|3"/>
    <w:basedOn w:val="a3"/>
    <w:qFormat/>
    <w:pPr>
      <w:spacing w:after="100"/>
      <w:jc w:val="center"/>
    </w:pPr>
    <w:rPr>
      <w:rFonts w:ascii="宋体" w:eastAsia="宋体" w:hAnsi="宋体" w:cs="宋体"/>
      <w:sz w:val="16"/>
      <w:szCs w:val="16"/>
      <w:lang w:val="zh-TW" w:eastAsia="zh-TW" w:bidi="zh-TW"/>
    </w:rPr>
  </w:style>
  <w:style w:type="paragraph" w:customStyle="1" w:styleId="Bodytext1">
    <w:name w:val="Body text|1"/>
    <w:basedOn w:val="a3"/>
    <w:qFormat/>
    <w:pPr>
      <w:spacing w:after="140"/>
    </w:pPr>
    <w:rPr>
      <w:rFonts w:ascii="宋体" w:eastAsia="宋体" w:hAnsi="宋体" w:cs="宋体"/>
      <w:sz w:val="19"/>
      <w:szCs w:val="19"/>
      <w:lang w:val="zh-TW" w:eastAsia="zh-TW" w:bidi="zh-TW"/>
    </w:rPr>
  </w:style>
  <w:style w:type="paragraph" w:customStyle="1" w:styleId="Bodytext6">
    <w:name w:val="Body text|6"/>
    <w:basedOn w:val="a3"/>
    <w:qFormat/>
    <w:pPr>
      <w:spacing w:after="30"/>
      <w:ind w:right="70"/>
    </w:pPr>
    <w:rPr>
      <w:sz w:val="16"/>
      <w:szCs w:val="16"/>
      <w:lang w:val="zh-TW" w:eastAsia="zh-TW" w:bidi="zh-TW"/>
    </w:rPr>
  </w:style>
  <w:style w:type="paragraph" w:customStyle="1" w:styleId="Headerorfooter2">
    <w:name w:val="Header or footer|2"/>
    <w:basedOn w:val="a3"/>
    <w:qFormat/>
    <w:rPr>
      <w:sz w:val="20"/>
      <w:szCs w:val="20"/>
    </w:rPr>
  </w:style>
  <w:style w:type="paragraph" w:customStyle="1" w:styleId="Other1">
    <w:name w:val="Other|1"/>
    <w:basedOn w:val="a3"/>
    <w:qFormat/>
    <w:pPr>
      <w:spacing w:line="353" w:lineRule="auto"/>
      <w:ind w:firstLine="380"/>
    </w:pPr>
    <w:rPr>
      <w:rFonts w:ascii="宋体" w:eastAsia="宋体" w:hAnsi="宋体" w:cs="宋体"/>
      <w:sz w:val="17"/>
      <w:szCs w:val="17"/>
      <w:lang w:val="zh-TW" w:eastAsia="zh-TW" w:bidi="zh-TW"/>
    </w:rPr>
  </w:style>
  <w:style w:type="paragraph" w:customStyle="1" w:styleId="Tablecaption1">
    <w:name w:val="Table caption|1"/>
    <w:basedOn w:val="a3"/>
    <w:qFormat/>
    <w:rPr>
      <w:rFonts w:ascii="宋体" w:eastAsia="宋体" w:hAnsi="宋体" w:cs="宋体"/>
      <w:sz w:val="19"/>
      <w:szCs w:val="19"/>
      <w:lang w:val="zh-TW" w:eastAsia="zh-TW" w:bidi="zh-TW"/>
    </w:rPr>
  </w:style>
  <w:style w:type="paragraph" w:customStyle="1" w:styleId="Bodytext2">
    <w:name w:val="Body text|2"/>
    <w:basedOn w:val="a3"/>
    <w:qFormat/>
    <w:pPr>
      <w:spacing w:after="220"/>
    </w:pPr>
    <w:rPr>
      <w:sz w:val="19"/>
      <w:szCs w:val="19"/>
      <w:lang w:val="zh-TW" w:eastAsia="zh-TW" w:bidi="zh-TW"/>
    </w:rPr>
  </w:style>
  <w:style w:type="character" w:customStyle="1" w:styleId="layui-this">
    <w:name w:val="layui-this"/>
    <w:basedOn w:val="a4"/>
    <w:qFormat/>
    <w:rPr>
      <w:bdr w:val="single" w:sz="4" w:space="0" w:color="EEEEEE"/>
      <w:shd w:val="clear" w:color="auto" w:fill="FFFFFF"/>
    </w:rPr>
  </w:style>
  <w:style w:type="character" w:customStyle="1" w:styleId="first-child">
    <w:name w:val="first-child"/>
    <w:basedOn w:val="a4"/>
    <w:qFormat/>
  </w:style>
  <w:style w:type="character" w:customStyle="1" w:styleId="layui-laypage-curr">
    <w:name w:val="layui-laypage-curr"/>
    <w:basedOn w:val="a4"/>
    <w:qFormat/>
  </w:style>
  <w:style w:type="character" w:customStyle="1" w:styleId="layui-this2">
    <w:name w:val="layui-this2"/>
    <w:basedOn w:val="a4"/>
    <w:qFormat/>
    <w:rPr>
      <w:bdr w:val="single" w:sz="4" w:space="0" w:color="EEEEEE"/>
      <w:shd w:val="clear" w:color="auto" w:fill="FFFFFF"/>
    </w:rPr>
  </w:style>
  <w:style w:type="paragraph" w:customStyle="1" w:styleId="ha3">
    <w:name w:val="ha3"/>
    <w:basedOn w:val="a3"/>
    <w:qFormat/>
    <w:pPr>
      <w:jc w:val="center"/>
    </w:pPr>
    <w:rPr>
      <w:rFonts w:cs="Times New Roman"/>
      <w:kern w:val="0"/>
    </w:rPr>
  </w:style>
  <w:style w:type="character" w:customStyle="1" w:styleId="fw21">
    <w:name w:val="fw21"/>
    <w:basedOn w:val="a4"/>
    <w:qFormat/>
    <w:rPr>
      <w:b/>
      <w:bCs/>
    </w:rPr>
  </w:style>
  <w:style w:type="character" w:customStyle="1" w:styleId="32">
    <w:name w:val="标题 3 字符"/>
    <w:basedOn w:val="a4"/>
    <w:link w:val="31"/>
    <w:uiPriority w:val="9"/>
    <w:qFormat/>
    <w:rPr>
      <w:rFonts w:asciiTheme="minorHAnsi" w:eastAsiaTheme="minorEastAsia" w:hAnsiTheme="minorHAnsi" w:cstheme="minorBidi"/>
      <w:b/>
      <w:bCs/>
      <w:kern w:val="2"/>
      <w:sz w:val="32"/>
      <w:szCs w:val="32"/>
    </w:rPr>
  </w:style>
  <w:style w:type="character" w:customStyle="1" w:styleId="afb">
    <w:name w:val="正文文本 字符"/>
    <w:basedOn w:val="a4"/>
    <w:link w:val="afa"/>
    <w:uiPriority w:val="99"/>
    <w:qFormat/>
    <w:rPr>
      <w:rFonts w:asciiTheme="minorHAnsi" w:eastAsiaTheme="minorEastAsia" w:hAnsiTheme="minorHAnsi" w:cstheme="minorBidi"/>
      <w:kern w:val="2"/>
      <w:sz w:val="21"/>
      <w:szCs w:val="22"/>
    </w:rPr>
  </w:style>
  <w:style w:type="character" w:customStyle="1" w:styleId="Char">
    <w:name w:val="段 Char"/>
    <w:basedOn w:val="a4"/>
    <w:link w:val="affff5"/>
    <w:qFormat/>
    <w:rPr>
      <w:rFonts w:ascii="宋体"/>
      <w:sz w:val="21"/>
    </w:rPr>
  </w:style>
  <w:style w:type="paragraph" w:styleId="afffff8">
    <w:name w:val="List Paragraph"/>
    <w:basedOn w:val="a3"/>
    <w:uiPriority w:val="1"/>
    <w:qFormat/>
    <w:pPr>
      <w:ind w:firstLineChars="200" w:firstLine="420"/>
    </w:pPr>
    <w:rPr>
      <w:szCs w:val="22"/>
    </w:rPr>
  </w:style>
  <w:style w:type="paragraph" w:customStyle="1" w:styleId="2c">
    <w:name w:val="修订2"/>
    <w:hidden/>
    <w:uiPriority w:val="99"/>
    <w:unhideWhenUsed/>
    <w:qFormat/>
    <w:rPr>
      <w:rFonts w:asciiTheme="minorHAnsi" w:eastAsiaTheme="minorEastAsia" w:hAnsiTheme="minorHAnsi" w:cstheme="minorBidi"/>
      <w:kern w:val="2"/>
      <w:sz w:val="21"/>
      <w:szCs w:val="24"/>
    </w:rPr>
  </w:style>
  <w:style w:type="paragraph" w:customStyle="1" w:styleId="afffff9">
    <w:name w:val="插图"/>
    <w:next w:val="af"/>
    <w:qFormat/>
    <w:pPr>
      <w:widowControl w:val="0"/>
      <w:snapToGrid w:val="0"/>
      <w:jc w:val="center"/>
    </w:pPr>
    <w:rPr>
      <w:rFonts w:asciiTheme="minorHAnsi" w:eastAsiaTheme="minorEastAsia" w:hAnsiTheme="minorHAnsi" w:cstheme="minorBidi"/>
      <w:kern w:val="2"/>
      <w:sz w:val="21"/>
      <w:szCs w:val="21"/>
    </w:rPr>
  </w:style>
  <w:style w:type="paragraph" w:customStyle="1" w:styleId="afffffa">
    <w:name w:val="我的正文"/>
    <w:link w:val="afffffb"/>
    <w:qFormat/>
    <w:pPr>
      <w:widowControl w:val="0"/>
      <w:spacing w:line="360" w:lineRule="auto"/>
      <w:ind w:firstLineChars="200" w:firstLine="420"/>
      <w:jc w:val="both"/>
    </w:pPr>
    <w:rPr>
      <w:rFonts w:ascii="宋体" w:hAnsi="宋体" w:cstheme="minorBidi"/>
      <w:kern w:val="2"/>
      <w:sz w:val="21"/>
      <w:szCs w:val="21"/>
    </w:rPr>
  </w:style>
  <w:style w:type="character" w:customStyle="1" w:styleId="afffffb">
    <w:name w:val="我的正文 字符"/>
    <w:basedOn w:val="a4"/>
    <w:link w:val="afffffa"/>
    <w:qFormat/>
    <w:rPr>
      <w:rFonts w:ascii="宋体" w:hAnsi="宋体" w:cstheme="minorBidi"/>
      <w:kern w:val="2"/>
      <w:sz w:val="21"/>
      <w:szCs w:val="21"/>
    </w:rPr>
  </w:style>
  <w:style w:type="character" w:customStyle="1" w:styleId="HTML0">
    <w:name w:val="HTML 地址 字符"/>
    <w:basedOn w:val="a4"/>
    <w:link w:val="HTML"/>
    <w:semiHidden/>
    <w:qFormat/>
    <w:rPr>
      <w:rFonts w:asciiTheme="minorHAnsi" w:eastAsiaTheme="minorEastAsia" w:hAnsiTheme="minorHAnsi" w:cstheme="minorBidi"/>
      <w:i/>
      <w:iCs/>
      <w:kern w:val="2"/>
      <w:sz w:val="21"/>
      <w:szCs w:val="24"/>
    </w:rPr>
  </w:style>
  <w:style w:type="character" w:customStyle="1" w:styleId="HTML2">
    <w:name w:val="HTML 预设格式 字符"/>
    <w:basedOn w:val="a4"/>
    <w:link w:val="HTML1"/>
    <w:semiHidden/>
    <w:qFormat/>
    <w:rPr>
      <w:rFonts w:ascii="Courier New" w:eastAsiaTheme="minorEastAsia" w:hAnsi="Courier New" w:cs="Courier New"/>
      <w:kern w:val="2"/>
    </w:rPr>
  </w:style>
  <w:style w:type="paragraph" w:customStyle="1" w:styleId="TOC10">
    <w:name w:val="TOC 标题1"/>
    <w:basedOn w:val="1"/>
    <w:next w:val="a3"/>
    <w:uiPriority w:val="39"/>
    <w:semiHidden/>
    <w:unhideWhenUsed/>
    <w:qFormat/>
    <w:pPr>
      <w:spacing w:line="578" w:lineRule="auto"/>
      <w:jc w:val="both"/>
      <w:outlineLvl w:val="9"/>
    </w:pPr>
    <w:rPr>
      <w:sz w:val="44"/>
      <w:szCs w:val="44"/>
    </w:rPr>
  </w:style>
  <w:style w:type="character" w:customStyle="1" w:styleId="afffa">
    <w:name w:val="标题 字符"/>
    <w:basedOn w:val="a4"/>
    <w:link w:val="afff9"/>
    <w:qFormat/>
    <w:rPr>
      <w:rFonts w:asciiTheme="majorHAnsi" w:eastAsiaTheme="majorEastAsia" w:hAnsiTheme="majorHAnsi" w:cstheme="majorBidi"/>
      <w:b/>
      <w:bCs/>
      <w:kern w:val="2"/>
      <w:sz w:val="32"/>
      <w:szCs w:val="32"/>
    </w:rPr>
  </w:style>
  <w:style w:type="character" w:customStyle="1" w:styleId="42">
    <w:name w:val="标题 4 字符"/>
    <w:basedOn w:val="a4"/>
    <w:link w:val="41"/>
    <w:semiHidden/>
    <w:qFormat/>
    <w:rPr>
      <w:rFonts w:asciiTheme="majorHAnsi" w:eastAsiaTheme="majorEastAsia" w:hAnsiTheme="majorHAnsi" w:cstheme="majorBidi"/>
      <w:b/>
      <w:bCs/>
      <w:kern w:val="2"/>
      <w:sz w:val="28"/>
      <w:szCs w:val="28"/>
    </w:rPr>
  </w:style>
  <w:style w:type="character" w:customStyle="1" w:styleId="52">
    <w:name w:val="标题 5 字符"/>
    <w:basedOn w:val="a4"/>
    <w:link w:val="51"/>
    <w:semiHidden/>
    <w:qFormat/>
    <w:rPr>
      <w:rFonts w:asciiTheme="minorHAnsi" w:eastAsiaTheme="minorEastAsia" w:hAnsiTheme="minorHAnsi" w:cstheme="minorBidi"/>
      <w:b/>
      <w:bCs/>
      <w:kern w:val="2"/>
      <w:sz w:val="28"/>
      <w:szCs w:val="28"/>
    </w:rPr>
  </w:style>
  <w:style w:type="character" w:customStyle="1" w:styleId="60">
    <w:name w:val="标题 6 字符"/>
    <w:basedOn w:val="a4"/>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4"/>
    <w:link w:val="7"/>
    <w:semiHidden/>
    <w:qFormat/>
    <w:rPr>
      <w:rFonts w:asciiTheme="minorHAnsi" w:eastAsiaTheme="minorEastAsia" w:hAnsiTheme="minorHAnsi" w:cstheme="minorBidi"/>
      <w:b/>
      <w:bCs/>
      <w:kern w:val="2"/>
      <w:sz w:val="24"/>
      <w:szCs w:val="24"/>
    </w:rPr>
  </w:style>
  <w:style w:type="character" w:customStyle="1" w:styleId="80">
    <w:name w:val="标题 8 字符"/>
    <w:basedOn w:val="a4"/>
    <w:link w:val="8"/>
    <w:semiHidden/>
    <w:qFormat/>
    <w:rPr>
      <w:rFonts w:asciiTheme="majorHAnsi" w:eastAsiaTheme="majorEastAsia" w:hAnsiTheme="majorHAnsi" w:cstheme="majorBidi"/>
      <w:kern w:val="2"/>
      <w:sz w:val="24"/>
      <w:szCs w:val="24"/>
    </w:rPr>
  </w:style>
  <w:style w:type="character" w:customStyle="1" w:styleId="90">
    <w:name w:val="标题 9 字符"/>
    <w:basedOn w:val="a4"/>
    <w:link w:val="9"/>
    <w:semiHidden/>
    <w:qFormat/>
    <w:rPr>
      <w:rFonts w:asciiTheme="majorHAnsi" w:eastAsiaTheme="majorEastAsia" w:hAnsiTheme="majorHAnsi" w:cstheme="majorBidi"/>
      <w:kern w:val="2"/>
      <w:sz w:val="21"/>
      <w:szCs w:val="21"/>
    </w:rPr>
  </w:style>
  <w:style w:type="character" w:customStyle="1" w:styleId="af7">
    <w:name w:val="称呼 字符"/>
    <w:basedOn w:val="a4"/>
    <w:link w:val="af6"/>
    <w:semiHidden/>
    <w:qFormat/>
    <w:rPr>
      <w:rFonts w:asciiTheme="minorHAnsi" w:eastAsiaTheme="minorEastAsia" w:hAnsiTheme="minorHAnsi" w:cstheme="minorBidi"/>
      <w:kern w:val="2"/>
      <w:sz w:val="21"/>
      <w:szCs w:val="24"/>
    </w:rPr>
  </w:style>
  <w:style w:type="character" w:customStyle="1" w:styleId="aff1">
    <w:name w:val="纯文本 字符"/>
    <w:basedOn w:val="a4"/>
    <w:link w:val="aff0"/>
    <w:semiHidden/>
    <w:qFormat/>
    <w:rPr>
      <w:rFonts w:asciiTheme="minorEastAsia" w:eastAsiaTheme="minorEastAsia" w:hAnsi="Courier New" w:cs="Courier New"/>
      <w:kern w:val="2"/>
      <w:sz w:val="21"/>
      <w:szCs w:val="24"/>
    </w:rPr>
  </w:style>
  <w:style w:type="character" w:customStyle="1" w:styleId="ad">
    <w:name w:val="电子邮件签名 字符"/>
    <w:basedOn w:val="a4"/>
    <w:link w:val="ac"/>
    <w:semiHidden/>
    <w:qFormat/>
    <w:rPr>
      <w:rFonts w:asciiTheme="minorHAnsi" w:eastAsiaTheme="minorEastAsia" w:hAnsiTheme="minorHAnsi" w:cstheme="minorBidi"/>
      <w:kern w:val="2"/>
      <w:sz w:val="21"/>
      <w:szCs w:val="24"/>
    </w:rPr>
  </w:style>
  <w:style w:type="character" w:customStyle="1" w:styleId="afff1">
    <w:name w:val="副标题 字符"/>
    <w:basedOn w:val="a4"/>
    <w:link w:val="afff0"/>
    <w:qFormat/>
    <w:rPr>
      <w:rFonts w:asciiTheme="minorHAnsi" w:eastAsiaTheme="minorEastAsia" w:hAnsiTheme="minorHAnsi" w:cstheme="minorBidi"/>
      <w:b/>
      <w:bCs/>
      <w:kern w:val="28"/>
      <w:sz w:val="32"/>
      <w:szCs w:val="32"/>
    </w:rPr>
  </w:style>
  <w:style w:type="character" w:customStyle="1" w:styleId="a8">
    <w:name w:val="宏文本 字符"/>
    <w:basedOn w:val="a4"/>
    <w:link w:val="a7"/>
    <w:semiHidden/>
    <w:qFormat/>
    <w:rPr>
      <w:rFonts w:ascii="Courier New" w:hAnsi="Courier New" w:cs="Courier New"/>
      <w:kern w:val="2"/>
      <w:sz w:val="24"/>
      <w:szCs w:val="24"/>
    </w:rPr>
  </w:style>
  <w:style w:type="character" w:customStyle="1" w:styleId="afff4">
    <w:name w:val="脚注文本 字符"/>
    <w:basedOn w:val="a4"/>
    <w:link w:val="afff3"/>
    <w:semiHidden/>
    <w:qFormat/>
    <w:rPr>
      <w:rFonts w:asciiTheme="minorHAnsi" w:eastAsiaTheme="minorEastAsia" w:hAnsiTheme="minorHAnsi" w:cstheme="minorBidi"/>
      <w:kern w:val="2"/>
      <w:sz w:val="18"/>
      <w:szCs w:val="18"/>
    </w:rPr>
  </w:style>
  <w:style w:type="character" w:customStyle="1" w:styleId="af9">
    <w:name w:val="结束语 字符"/>
    <w:basedOn w:val="a4"/>
    <w:link w:val="af8"/>
    <w:semiHidden/>
    <w:qFormat/>
    <w:rPr>
      <w:rFonts w:asciiTheme="minorHAnsi" w:eastAsiaTheme="minorEastAsia" w:hAnsiTheme="minorHAnsi" w:cstheme="minorBidi"/>
      <w:kern w:val="2"/>
      <w:sz w:val="21"/>
      <w:szCs w:val="24"/>
    </w:rPr>
  </w:style>
  <w:style w:type="paragraph" w:styleId="afffffc">
    <w:name w:val="Intense Quote"/>
    <w:basedOn w:val="a3"/>
    <w:next w:val="a3"/>
    <w:link w:val="afffffd"/>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d">
    <w:name w:val="明显引用 字符"/>
    <w:basedOn w:val="a4"/>
    <w:link w:val="afffffc"/>
    <w:uiPriority w:val="99"/>
    <w:semiHidden/>
    <w:qFormat/>
    <w:rPr>
      <w:rFonts w:asciiTheme="minorHAnsi" w:eastAsiaTheme="minorEastAsia" w:hAnsiTheme="minorHAnsi" w:cstheme="minorBidi"/>
      <w:i/>
      <w:iCs/>
      <w:color w:val="5B9BD5" w:themeColor="accent1"/>
      <w:kern w:val="2"/>
      <w:sz w:val="21"/>
      <w:szCs w:val="24"/>
    </w:rPr>
  </w:style>
  <w:style w:type="character" w:customStyle="1" w:styleId="affe">
    <w:name w:val="签名 字符"/>
    <w:basedOn w:val="a4"/>
    <w:link w:val="affd"/>
    <w:semiHidden/>
    <w:qFormat/>
    <w:rPr>
      <w:rFonts w:asciiTheme="minorHAnsi" w:eastAsiaTheme="minorEastAsia" w:hAnsiTheme="minorHAnsi" w:cstheme="minorBidi"/>
      <w:kern w:val="2"/>
      <w:sz w:val="21"/>
      <w:szCs w:val="24"/>
    </w:rPr>
  </w:style>
  <w:style w:type="paragraph" w:customStyle="1" w:styleId="12">
    <w:name w:val="书目1"/>
    <w:basedOn w:val="a3"/>
    <w:next w:val="a3"/>
    <w:uiPriority w:val="37"/>
    <w:semiHidden/>
    <w:unhideWhenUsed/>
    <w:qFormat/>
  </w:style>
  <w:style w:type="character" w:customStyle="1" w:styleId="aff5">
    <w:name w:val="尾注文本 字符"/>
    <w:basedOn w:val="a4"/>
    <w:link w:val="aff4"/>
    <w:semiHidden/>
    <w:qFormat/>
    <w:rPr>
      <w:rFonts w:asciiTheme="minorHAnsi" w:eastAsiaTheme="minorEastAsia" w:hAnsiTheme="minorHAnsi" w:cstheme="minorBidi"/>
      <w:kern w:val="2"/>
      <w:sz w:val="21"/>
      <w:szCs w:val="24"/>
    </w:rPr>
  </w:style>
  <w:style w:type="character" w:customStyle="1" w:styleId="af2">
    <w:name w:val="文档结构图 字符"/>
    <w:basedOn w:val="a4"/>
    <w:link w:val="af1"/>
    <w:semiHidden/>
    <w:qFormat/>
    <w:rPr>
      <w:rFonts w:ascii="Microsoft YaHei UI" w:eastAsia="Microsoft YaHei UI" w:hAnsiTheme="minorHAnsi" w:cstheme="minorBidi"/>
      <w:kern w:val="2"/>
      <w:sz w:val="18"/>
      <w:szCs w:val="18"/>
    </w:rPr>
  </w:style>
  <w:style w:type="paragraph" w:styleId="afffffe">
    <w:name w:val="No Spacing"/>
    <w:uiPriority w:val="99"/>
    <w:semiHidden/>
    <w:unhideWhenUsed/>
    <w:qFormat/>
    <w:pPr>
      <w:widowControl w:val="0"/>
      <w:jc w:val="both"/>
    </w:pPr>
    <w:rPr>
      <w:rFonts w:asciiTheme="minorHAnsi" w:eastAsiaTheme="minorEastAsia" w:hAnsiTheme="minorHAnsi" w:cstheme="minorBidi"/>
      <w:kern w:val="2"/>
      <w:sz w:val="21"/>
      <w:szCs w:val="24"/>
    </w:rPr>
  </w:style>
  <w:style w:type="character" w:customStyle="1" w:styleId="afff7">
    <w:name w:val="信息标题 字符"/>
    <w:basedOn w:val="a4"/>
    <w:link w:val="afff6"/>
    <w:semiHidden/>
    <w:qFormat/>
    <w:rPr>
      <w:rFonts w:asciiTheme="majorHAnsi" w:eastAsiaTheme="majorEastAsia" w:hAnsiTheme="majorHAnsi" w:cstheme="majorBidi"/>
      <w:kern w:val="2"/>
      <w:sz w:val="24"/>
      <w:szCs w:val="24"/>
      <w:shd w:val="pct20" w:color="auto" w:fill="auto"/>
    </w:rPr>
  </w:style>
  <w:style w:type="paragraph" w:styleId="affffff">
    <w:name w:val="Quote"/>
    <w:basedOn w:val="a3"/>
    <w:next w:val="a3"/>
    <w:link w:val="affffff0"/>
    <w:uiPriority w:val="99"/>
    <w:semiHidden/>
    <w:unhideWhenUsed/>
    <w:qFormat/>
    <w:pPr>
      <w:spacing w:before="200" w:after="160"/>
      <w:ind w:left="864" w:right="864"/>
      <w:jc w:val="center"/>
    </w:pPr>
    <w:rPr>
      <w:i/>
      <w:iCs/>
      <w:color w:val="404040" w:themeColor="text1" w:themeTint="BF"/>
    </w:rPr>
  </w:style>
  <w:style w:type="character" w:customStyle="1" w:styleId="affffff0">
    <w:name w:val="引用 字符"/>
    <w:basedOn w:val="a4"/>
    <w:link w:val="affffff"/>
    <w:uiPriority w:val="99"/>
    <w:semiHidden/>
    <w:qFormat/>
    <w:rPr>
      <w:rFonts w:asciiTheme="minorHAnsi" w:eastAsiaTheme="minorEastAsia" w:hAnsiTheme="minorHAnsi" w:cstheme="minorBidi"/>
      <w:i/>
      <w:iCs/>
      <w:color w:val="404040" w:themeColor="text1" w:themeTint="BF"/>
      <w:kern w:val="2"/>
      <w:sz w:val="21"/>
      <w:szCs w:val="24"/>
    </w:rPr>
  </w:style>
  <w:style w:type="character" w:customStyle="1" w:styleId="26">
    <w:name w:val="正文文本 2 字符"/>
    <w:basedOn w:val="a4"/>
    <w:link w:val="25"/>
    <w:semiHidden/>
    <w:qFormat/>
    <w:rPr>
      <w:rFonts w:asciiTheme="minorHAnsi" w:eastAsiaTheme="minorEastAsia" w:hAnsiTheme="minorHAnsi" w:cstheme="minorBidi"/>
      <w:kern w:val="2"/>
      <w:sz w:val="21"/>
      <w:szCs w:val="24"/>
    </w:rPr>
  </w:style>
  <w:style w:type="character" w:customStyle="1" w:styleId="35">
    <w:name w:val="正文文本 3 字符"/>
    <w:basedOn w:val="a4"/>
    <w:link w:val="34"/>
    <w:semiHidden/>
    <w:qFormat/>
    <w:rPr>
      <w:rFonts w:asciiTheme="minorHAnsi" w:eastAsiaTheme="minorEastAsia" w:hAnsiTheme="minorHAnsi" w:cstheme="minorBidi"/>
      <w:kern w:val="2"/>
      <w:sz w:val="16"/>
      <w:szCs w:val="16"/>
    </w:rPr>
  </w:style>
  <w:style w:type="character" w:customStyle="1" w:styleId="afffe">
    <w:name w:val="正文文本首行缩进 字符"/>
    <w:basedOn w:val="afb"/>
    <w:link w:val="afffd"/>
    <w:semiHidden/>
    <w:qFormat/>
    <w:rPr>
      <w:rFonts w:asciiTheme="minorHAnsi" w:eastAsiaTheme="minorEastAsia" w:hAnsiTheme="minorHAnsi" w:cstheme="minorBidi"/>
      <w:kern w:val="2"/>
      <w:sz w:val="21"/>
      <w:szCs w:val="24"/>
    </w:rPr>
  </w:style>
  <w:style w:type="character" w:customStyle="1" w:styleId="afd">
    <w:name w:val="正文文本缩进 字符"/>
    <w:basedOn w:val="a4"/>
    <w:link w:val="afc"/>
    <w:semiHidden/>
    <w:qFormat/>
    <w:rPr>
      <w:rFonts w:asciiTheme="minorHAnsi" w:eastAsiaTheme="minorEastAsia" w:hAnsiTheme="minorHAnsi" w:cstheme="minorBidi"/>
      <w:kern w:val="2"/>
      <w:sz w:val="21"/>
      <w:szCs w:val="24"/>
    </w:rPr>
  </w:style>
  <w:style w:type="character" w:customStyle="1" w:styleId="2a">
    <w:name w:val="正文文本首行缩进 2 字符"/>
    <w:basedOn w:val="afd"/>
    <w:link w:val="29"/>
    <w:semiHidden/>
    <w:qFormat/>
    <w:rPr>
      <w:rFonts w:asciiTheme="minorHAnsi" w:eastAsiaTheme="minorEastAsia" w:hAnsiTheme="minorHAnsi" w:cstheme="minorBidi"/>
      <w:kern w:val="2"/>
      <w:sz w:val="21"/>
      <w:szCs w:val="24"/>
    </w:rPr>
  </w:style>
  <w:style w:type="character" w:customStyle="1" w:styleId="24">
    <w:name w:val="正文文本缩进 2 字符"/>
    <w:basedOn w:val="a4"/>
    <w:link w:val="23"/>
    <w:semiHidden/>
    <w:qFormat/>
    <w:rPr>
      <w:rFonts w:asciiTheme="minorHAnsi" w:eastAsiaTheme="minorEastAsia" w:hAnsiTheme="minorHAnsi" w:cstheme="minorBidi"/>
      <w:kern w:val="2"/>
      <w:sz w:val="21"/>
      <w:szCs w:val="24"/>
    </w:rPr>
  </w:style>
  <w:style w:type="character" w:customStyle="1" w:styleId="38">
    <w:name w:val="正文文本缩进 3 字符"/>
    <w:basedOn w:val="a4"/>
    <w:link w:val="37"/>
    <w:semiHidden/>
    <w:qFormat/>
    <w:rPr>
      <w:rFonts w:asciiTheme="minorHAnsi" w:eastAsiaTheme="minorEastAsia" w:hAnsiTheme="minorHAnsi" w:cstheme="minorBidi"/>
      <w:kern w:val="2"/>
      <w:sz w:val="16"/>
      <w:szCs w:val="16"/>
    </w:rPr>
  </w:style>
  <w:style w:type="character" w:customStyle="1" w:styleId="ab">
    <w:name w:val="注释标题 字符"/>
    <w:basedOn w:val="a4"/>
    <w:link w:val="aa"/>
    <w:semiHidden/>
    <w:qFormat/>
    <w:rPr>
      <w:rFonts w:asciiTheme="minorHAnsi" w:eastAsiaTheme="minorEastAsia" w:hAnsiTheme="minorHAnsi" w:cstheme="minorBidi"/>
      <w:kern w:val="2"/>
      <w:sz w:val="21"/>
      <w:szCs w:val="24"/>
    </w:rPr>
  </w:style>
  <w:style w:type="paragraph" w:customStyle="1" w:styleId="3a">
    <w:name w:val="修订3"/>
    <w:hidden/>
    <w:uiPriority w:val="99"/>
    <w:semiHidden/>
    <w:rPr>
      <w:rFonts w:asciiTheme="minorHAnsi" w:eastAsiaTheme="minorEastAsia" w:hAnsiTheme="minorHAnsi" w:cstheme="minorBidi"/>
      <w:kern w:val="2"/>
      <w:sz w:val="21"/>
      <w:szCs w:val="24"/>
    </w:rPr>
  </w:style>
  <w:style w:type="character" w:customStyle="1" w:styleId="-">
    <w:name w:val="正文-强调"/>
    <w:basedOn w:val="a4"/>
    <w:uiPriority w:val="1"/>
    <w:rPr>
      <w:rFonts w:ascii="宋体" w:eastAsia="宋体" w:hAnsi="宋体" w:cs="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CDA8A-0198-404D-8A56-15D23217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15</Pages>
  <Words>1685</Words>
  <Characters>9611</Characters>
  <Application>Microsoft Office Word</Application>
  <DocSecurity>0</DocSecurity>
  <Lines>80</Lines>
  <Paragraphs>22</Paragraphs>
  <ScaleCrop>false</ScaleCrop>
  <Company>微软中国</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张佳音</dc:creator>
  <cp:lastModifiedBy>Vince</cp:lastModifiedBy>
  <cp:revision>43</cp:revision>
  <cp:lastPrinted>2022-04-17T02:29:00Z</cp:lastPrinted>
  <dcterms:created xsi:type="dcterms:W3CDTF">2023-04-06T01:57:00Z</dcterms:created>
  <dcterms:modified xsi:type="dcterms:W3CDTF">2023-04-17T09:27:00Z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65C1B45B6DB34733AEE3FFC78B7CF7A7</vt:lpwstr>
  </property>
</Properties>
</file>