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1A13AFE1" w14:textId="1463C00F" w:rsidR="007A5C58" w:rsidRDefault="001D2F78" w:rsidP="00BB287E">
      <w:pPr>
        <w:pStyle w:val="ab"/>
      </w:pPr>
      <w:r>
        <w:rPr>
          <w:noProof/>
        </w:rPr>
        <mc:AlternateContent>
          <mc:Choice Requires="wps">
            <w:drawing>
              <wp:anchor distT="0" distB="0" distL="114300" distR="114300" simplePos="0" relativeHeight="251665408" behindDoc="0" locked="1" layoutInCell="1" allowOverlap="1" wp14:anchorId="69568512" wp14:editId="05529083">
                <wp:simplePos x="0" y="0"/>
                <wp:positionH relativeFrom="margin">
                  <wp:posOffset>-120650</wp:posOffset>
                </wp:positionH>
                <wp:positionV relativeFrom="margin">
                  <wp:posOffset>9048115</wp:posOffset>
                </wp:positionV>
                <wp:extent cx="5486400" cy="396240"/>
                <wp:effectExtent l="0" t="3810" r="4445" b="0"/>
                <wp:wrapNone/>
                <wp:docPr id="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182FC" w14:textId="77777777" w:rsidR="00403376" w:rsidRDefault="00403376" w:rsidP="007A5C58">
                            <w:pPr>
                              <w:pStyle w:val="ac"/>
                              <w:spacing w:line="300" w:lineRule="exact"/>
                              <w:rPr>
                                <w:sz w:val="28"/>
                                <w:szCs w:val="28"/>
                              </w:rPr>
                            </w:pPr>
                            <w:r>
                              <w:rPr>
                                <w:rFonts w:hint="eastAsia"/>
                                <w:sz w:val="28"/>
                                <w:szCs w:val="28"/>
                              </w:rPr>
                              <w:t>中国工程建设标准化协会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68512" id="_x0000_t202" coordsize="21600,21600" o:spt="202" path="m,l,21600r21600,l21600,xe">
                <v:stroke joinstyle="miter"/>
                <v:path gradientshapeok="t" o:connecttype="rect"/>
              </v:shapetype>
              <v:shape id="fmFrame7" o:spid="_x0000_s1026" type="#_x0000_t202" style="position:absolute;left:0;text-align:left;margin-left:-9.5pt;margin-top:712.45pt;width:6in;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" stroked="f">
                <v:textbox inset="0,0,0,0">
                  <w:txbxContent>
                    <w:p w14:paraId="781182FC" w14:textId="77777777" w:rsidR="00403376" w:rsidRDefault="00403376" w:rsidP="007A5C58">
                      <w:pPr>
                        <w:pStyle w:val="ac"/>
                        <w:spacing w:line="300" w:lineRule="exact"/>
                        <w:rPr>
                          <w:sz w:val="28"/>
                          <w:szCs w:val="28"/>
                        </w:rPr>
                      </w:pPr>
                      <w:r>
                        <w:rPr>
                          <w:rFonts w:hint="eastAsia"/>
                          <w:sz w:val="28"/>
                          <w:szCs w:val="28"/>
                        </w:rPr>
                        <w:t>中国工程建设标准化协会</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373BF428" wp14:editId="20781E1D">
                <wp:simplePos x="0" y="0"/>
                <wp:positionH relativeFrom="margin">
                  <wp:align>right</wp:align>
                </wp:positionH>
                <wp:positionV relativeFrom="margin">
                  <wp:posOffset>8472170</wp:posOffset>
                </wp:positionV>
                <wp:extent cx="2019300" cy="411480"/>
                <wp:effectExtent l="0" t="0" r="0" b="7620"/>
                <wp:wrapNone/>
                <wp:docPr id="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D31C1" w14:textId="77777777" w:rsidR="00403376" w:rsidRDefault="00403376" w:rsidP="007A5C58">
                            <w:pPr>
                              <w:pStyle w:val="a0"/>
                              <w:numPr>
                                <w:ilvl w:val="0"/>
                                <w:numId w:val="0"/>
                              </w:numPr>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F428" id="fmFrame6" o:spid="_x0000_s1027" type="#_x0000_t202" style="position:absolute;left:0;text-align:left;margin-left:107.8pt;margin-top:667.1pt;width:159pt;height:3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" stroked="f">
                <v:textbox inset="0,0,0,0">
                  <w:txbxContent>
                    <w:p w14:paraId="378D31C1" w14:textId="77777777" w:rsidR="00403376" w:rsidRDefault="00403376" w:rsidP="007A5C58">
                      <w:pPr>
                        <w:pStyle w:val="a0"/>
                        <w:numPr>
                          <w:ilvl w:val="0"/>
                          <w:numId w:val="0"/>
                        </w:numPr>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12127C99" wp14:editId="609780C8">
                <wp:simplePos x="0" y="0"/>
                <wp:positionH relativeFrom="margin">
                  <wp:posOffset>0</wp:posOffset>
                </wp:positionH>
                <wp:positionV relativeFrom="margin">
                  <wp:posOffset>8420100</wp:posOffset>
                </wp:positionV>
                <wp:extent cx="2019300" cy="339725"/>
                <wp:effectExtent l="0" t="0" r="4445" b="0"/>
                <wp:wrapNone/>
                <wp:docPr id="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4515C" w14:textId="77777777" w:rsidR="00403376" w:rsidRDefault="00403376" w:rsidP="007A5C58">
                            <w:pPr>
                              <w:pStyle w:val="ae"/>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7C99" id="fmFrame5" o:spid="_x0000_s1028" type="#_x0000_t202" style="position:absolute;left:0;text-align:left;margin-left:0;margin-top:663pt;width:159pt;height: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" stroked="f">
                <v:textbox inset="0,0,0,0">
                  <w:txbxContent>
                    <w:p w14:paraId="1634515C" w14:textId="77777777" w:rsidR="00403376" w:rsidRDefault="00403376" w:rsidP="007A5C58">
                      <w:pPr>
                        <w:pStyle w:val="ae"/>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p>
    <w:p w14:paraId="004F167F" w14:textId="1F850814" w:rsidR="007A5C58" w:rsidRPr="00B2593E" w:rsidRDefault="001264CF" w:rsidP="00BB287E">
      <w:r>
        <w:rPr>
          <w:noProof/>
        </w:rPr>
        <mc:AlternateContent>
          <mc:Choice Requires="wps">
            <w:drawing>
              <wp:anchor distT="0" distB="0" distL="114300" distR="114300" simplePos="0" relativeHeight="251681792" behindDoc="0" locked="0" layoutInCell="1" allowOverlap="1" wp14:anchorId="7EE396A3" wp14:editId="519BF427">
                <wp:simplePos x="0" y="0"/>
                <wp:positionH relativeFrom="column">
                  <wp:posOffset>169244</wp:posOffset>
                </wp:positionH>
                <wp:positionV relativeFrom="paragraph">
                  <wp:posOffset>11178</wp:posOffset>
                </wp:positionV>
                <wp:extent cx="2436483" cy="750499"/>
                <wp:effectExtent l="0" t="0" r="2540" b="0"/>
                <wp:wrapNone/>
                <wp:docPr id="16" name="文本框 1"/>
                <wp:cNvGraphicFramePr/>
                <a:graphic xmlns:a="http://schemas.openxmlformats.org/drawingml/2006/main">
                  <a:graphicData uri="http://schemas.microsoft.com/office/word/2010/wordprocessingShape">
                    <wps:wsp>
                      <wps:cNvSpPr txBox="1"/>
                      <wps:spPr>
                        <a:xfrm>
                          <a:off x="0" y="0"/>
                          <a:ext cx="2436483" cy="750499"/>
                        </a:xfrm>
                        <a:prstGeom prst="rect">
                          <a:avLst/>
                        </a:prstGeom>
                        <a:solidFill>
                          <a:srgbClr val="FFFFFF"/>
                        </a:solidFill>
                        <a:ln>
                          <a:noFill/>
                        </a:ln>
                      </wps:spPr>
                      <wps:txbx>
                        <w:txbxContent>
                          <w:p w14:paraId="61DBBBD7" w14:textId="77777777" w:rsidR="00403376" w:rsidRDefault="00403376" w:rsidP="001264CF">
                            <w:pPr>
                              <w:textAlignment w:val="center"/>
                              <w:rPr>
                                <w:rFonts w:ascii="黑体" w:eastAsia="黑体" w:hAnsi="黑体" w:cs="黑体"/>
                              </w:rPr>
                            </w:pPr>
                            <w:r>
                              <w:rPr>
                                <w:rFonts w:ascii="黑体" w:eastAsia="黑体" w:hAnsi="黑体" w:cs="黑体"/>
                              </w:rPr>
                              <w:t>ICS 9</w:t>
                            </w:r>
                            <w:r w:rsidRPr="00A63E42">
                              <w:rPr>
                                <w:rFonts w:ascii="黑体" w:eastAsia="黑体" w:hAnsi="黑体" w:cs="黑体"/>
                              </w:rPr>
                              <w:t>1.100</w:t>
                            </w:r>
                          </w:p>
                          <w:p w14:paraId="3F2FBBB4" w14:textId="0FB9B184" w:rsidR="00403376" w:rsidRDefault="00403376" w:rsidP="001264CF">
                            <w:pPr>
                              <w:textAlignment w:val="center"/>
                              <w:rPr>
                                <w:rFonts w:ascii="黑体" w:eastAsia="黑体"/>
                                <w:szCs w:val="21"/>
                              </w:rPr>
                            </w:pPr>
                            <w:proofErr w:type="gramStart"/>
                            <w:r>
                              <w:rPr>
                                <w:rFonts w:ascii="黑体" w:eastAsia="黑体"/>
                                <w:szCs w:val="21"/>
                              </w:rPr>
                              <w:t>CCS:Q</w:t>
                            </w:r>
                            <w:proofErr w:type="gramEnd"/>
                            <w:r>
                              <w:rPr>
                                <w:rFonts w:ascii="黑体" w:eastAsia="黑体"/>
                                <w:szCs w:val="21"/>
                              </w:rPr>
                              <w:t>12</w:t>
                            </w:r>
                          </w:p>
                          <w:p w14:paraId="2540BF3C" w14:textId="737298DE" w:rsidR="00403376" w:rsidRDefault="00403376" w:rsidP="001264CF">
                            <w:pPr>
                              <w:textAlignment w:val="center"/>
                              <w:rPr>
                                <w:rFonts w:ascii="黑体" w:eastAsia="黑体"/>
                                <w:szCs w:val="21"/>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w14:anchorId="7EE396A3" id="文本框 1" o:spid="_x0000_s1029" type="#_x0000_t202" style="position:absolute;left:0;text-align:left;margin-left:13.35pt;margin-top:.9pt;width:191.85pt;height:5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" stroked="f">
                <v:textbox inset="0,0,0,0">
                  <w:txbxContent>
                    <w:p w14:paraId="61DBBBD7" w14:textId="77777777" w:rsidR="00403376" w:rsidRDefault="00403376" w:rsidP="001264CF">
                      <w:pPr>
                        <w:textAlignment w:val="center"/>
                        <w:rPr>
                          <w:rFonts w:ascii="黑体" w:eastAsia="黑体" w:hAnsi="黑体" w:cs="黑体"/>
                        </w:rPr>
                      </w:pPr>
                      <w:r>
                        <w:rPr>
                          <w:rFonts w:ascii="黑体" w:eastAsia="黑体" w:hAnsi="黑体" w:cs="黑体"/>
                        </w:rPr>
                        <w:t>ICS 9</w:t>
                      </w:r>
                      <w:r w:rsidRPr="00A63E42">
                        <w:rPr>
                          <w:rFonts w:ascii="黑体" w:eastAsia="黑体" w:hAnsi="黑体" w:cs="黑体"/>
                        </w:rPr>
                        <w:t>1.100</w:t>
                      </w:r>
                    </w:p>
                    <w:p w14:paraId="3F2FBBB4" w14:textId="0FB9B184" w:rsidR="00403376" w:rsidRDefault="00403376" w:rsidP="001264CF">
                      <w:pPr>
                        <w:textAlignment w:val="center"/>
                        <w:rPr>
                          <w:rFonts w:ascii="黑体" w:eastAsia="黑体"/>
                          <w:szCs w:val="21"/>
                        </w:rPr>
                      </w:pPr>
                      <w:proofErr w:type="gramStart"/>
                      <w:r>
                        <w:rPr>
                          <w:rFonts w:ascii="黑体" w:eastAsia="黑体"/>
                          <w:szCs w:val="21"/>
                        </w:rPr>
                        <w:t>CCS:Q</w:t>
                      </w:r>
                      <w:proofErr w:type="gramEnd"/>
                      <w:r>
                        <w:rPr>
                          <w:rFonts w:ascii="黑体" w:eastAsia="黑体"/>
                          <w:szCs w:val="21"/>
                        </w:rPr>
                        <w:t>12</w:t>
                      </w:r>
                    </w:p>
                    <w:p w14:paraId="2540BF3C" w14:textId="737298DE" w:rsidR="00403376" w:rsidRDefault="00403376" w:rsidP="001264CF">
                      <w:pPr>
                        <w:textAlignment w:val="center"/>
                        <w:rPr>
                          <w:rFonts w:ascii="黑体" w:eastAsia="黑体"/>
                          <w:szCs w:val="21"/>
                        </w:rPr>
                      </w:pPr>
                    </w:p>
                  </w:txbxContent>
                </v:textbox>
              </v:shape>
            </w:pict>
          </mc:Fallback>
        </mc:AlternateContent>
      </w:r>
    </w:p>
    <w:p w14:paraId="751EABBF" w14:textId="13437FA8" w:rsidR="007A5C58" w:rsidRPr="00B2593E" w:rsidRDefault="007A5C58" w:rsidP="00BB287E"/>
    <w:p w14:paraId="34AFC5A3" w14:textId="77777777" w:rsidR="007A5C58" w:rsidRPr="00B2593E" w:rsidRDefault="007A5C58" w:rsidP="00BB287E"/>
    <w:p w14:paraId="2CFF8045" w14:textId="77777777" w:rsidR="00EF0C8D" w:rsidRDefault="00EF0C8D" w:rsidP="00AE0826">
      <w:pPr>
        <w:pStyle w:val="2"/>
        <w:framePr w:h="1264" w:hRule="exact" w:wrap="auto" w:x="1566" w:y="3275"/>
        <w:rPr>
          <w:rFonts w:ascii="Times New Roman"/>
          <w:b/>
        </w:rPr>
      </w:pPr>
    </w:p>
    <w:p w14:paraId="563DBAD5" w14:textId="17ED3429" w:rsidR="00F62B6D" w:rsidRPr="00785052" w:rsidRDefault="00F62B6D" w:rsidP="00AE0826">
      <w:pPr>
        <w:pStyle w:val="2"/>
        <w:framePr w:h="1264" w:hRule="exact" w:wrap="auto" w:x="1566" w:y="3275"/>
        <w:rPr>
          <w:rFonts w:hAnsi="黑体"/>
        </w:rPr>
      </w:pPr>
      <w:r>
        <w:rPr>
          <w:rFonts w:ascii="Times New Roman" w:hint="eastAsia"/>
          <w:b/>
        </w:rPr>
        <w:t>T</w:t>
      </w:r>
      <w:r w:rsidRPr="00785052">
        <w:rPr>
          <w:rFonts w:ascii="Times New Roman"/>
          <w:b/>
        </w:rPr>
        <w:t>/</w:t>
      </w:r>
      <w:bookmarkStart w:id="1" w:name="StdNo1"/>
      <w:r>
        <w:rPr>
          <w:rFonts w:ascii="Times New Roman" w:hint="eastAsia"/>
          <w:b/>
        </w:rPr>
        <w:t>CECS</w:t>
      </w:r>
      <w:r w:rsidRPr="00785052">
        <w:rPr>
          <w:rFonts w:hAnsi="黑体" w:hint="eastAsia"/>
          <w:b/>
        </w:rPr>
        <w:t xml:space="preserve"> </w:t>
      </w:r>
      <w:r>
        <w:rPr>
          <w:rFonts w:hAnsi="黑体"/>
        </w:rPr>
        <w:fldChar w:fldCharType="begin">
          <w:ffData>
            <w:name w:val=""/>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1"/>
      <w:r w:rsidRPr="00785052">
        <w:rPr>
          <w:rFonts w:hAnsi="黑体"/>
        </w:rPr>
        <w:t>—</w:t>
      </w:r>
      <w:r w:rsidR="008B0EDA">
        <w:rPr>
          <w:rFonts w:hAnsi="黑体"/>
        </w:rPr>
        <w:t>2021</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17"/>
      </w:tblGrid>
      <w:tr w:rsidR="00F62B6D" w:rsidRPr="00785052" w14:paraId="0B7534CC" w14:textId="77777777" w:rsidTr="00063C3A">
        <w:trPr>
          <w:trHeight w:val="200"/>
        </w:trPr>
        <w:tc>
          <w:tcPr>
            <w:tcW w:w="9517" w:type="dxa"/>
            <w:tcBorders>
              <w:top w:val="nil"/>
              <w:left w:val="nil"/>
              <w:bottom w:val="nil"/>
              <w:right w:val="nil"/>
            </w:tcBorders>
          </w:tcPr>
          <w:p w14:paraId="2E123482" w14:textId="77777777" w:rsidR="00F62B6D" w:rsidRPr="00785052" w:rsidRDefault="00F62B6D" w:rsidP="00AE0826">
            <w:pPr>
              <w:pStyle w:val="afa"/>
              <w:framePr w:h="1264" w:hRule="exact" w:wrap="auto" w:x="1566" w:y="3275"/>
              <w:ind w:right="1050"/>
              <w:jc w:val="both"/>
            </w:pPr>
          </w:p>
        </w:tc>
      </w:tr>
    </w:tbl>
    <w:p w14:paraId="2A773A39" w14:textId="77777777" w:rsidR="00F62B6D" w:rsidRPr="00785052" w:rsidRDefault="00F62B6D" w:rsidP="00AE0826">
      <w:pPr>
        <w:pStyle w:val="2"/>
        <w:framePr w:h="1264" w:hRule="exact" w:wrap="auto" w:x="1566" w:y="3275"/>
        <w:rPr>
          <w:rFonts w:hAnsi="黑体"/>
        </w:rPr>
      </w:pPr>
    </w:p>
    <w:p w14:paraId="3B015474" w14:textId="77777777" w:rsidR="00F62B6D" w:rsidRPr="00785052" w:rsidRDefault="00F62B6D" w:rsidP="00AE0826">
      <w:pPr>
        <w:pStyle w:val="2"/>
        <w:framePr w:h="1264" w:hRule="exact" w:wrap="auto" w:x="1566" w:y="3275"/>
        <w:rPr>
          <w:rFonts w:hAnsi="黑体"/>
        </w:rPr>
      </w:pPr>
    </w:p>
    <w:p w14:paraId="3D11C560" w14:textId="7D00F5A4" w:rsidR="007A5C58" w:rsidRPr="00B2593E" w:rsidRDefault="001D2F78" w:rsidP="00BB287E">
      <w:r>
        <w:rPr>
          <w:noProof/>
        </w:rPr>
        <mc:AlternateContent>
          <mc:Choice Requires="wps">
            <w:drawing>
              <wp:anchor distT="0" distB="0" distL="114300" distR="114300" simplePos="0" relativeHeight="251666432" behindDoc="0" locked="0" layoutInCell="1" allowOverlap="1" wp14:anchorId="6A42B9CB" wp14:editId="5AAFCFF5">
                <wp:simplePos x="0" y="0"/>
                <wp:positionH relativeFrom="column">
                  <wp:posOffset>-11430</wp:posOffset>
                </wp:positionH>
                <wp:positionV relativeFrom="paragraph">
                  <wp:posOffset>1876425</wp:posOffset>
                </wp:positionV>
                <wp:extent cx="5880100" cy="12700"/>
                <wp:effectExtent l="0" t="0" r="25400" b="25400"/>
                <wp:wrapTopAndBottom/>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1270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3951" id="直线 1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7.75pt" to="462.1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" strokecolor="black [3213]" strokeweight="1pt">
                <w10:wrap type="topAndBottom"/>
              </v:line>
            </w:pict>
          </mc:Fallback>
        </mc:AlternateContent>
      </w:r>
    </w:p>
    <w:p w14:paraId="6DCDC88B" w14:textId="77777777" w:rsidR="00C94523" w:rsidRPr="00785052" w:rsidRDefault="00640490" w:rsidP="00C94523">
      <w:pPr>
        <w:pStyle w:val="af9"/>
        <w:framePr w:wrap="auto"/>
      </w:pPr>
      <w:r w:rsidRPr="00640490">
        <w:rPr>
          <w:rFonts w:ascii="Times New Roman" w:eastAsia="宋体" w:hAnsi="Times New Roman" w:hint="eastAsia"/>
          <w:spacing w:val="0"/>
          <w:kern w:val="2"/>
          <w:sz w:val="72"/>
          <w:szCs w:val="72"/>
        </w:rPr>
        <w:t>团体标准</w:t>
      </w:r>
    </w:p>
    <w:p w14:paraId="0A936014" w14:textId="77777777" w:rsidR="007A5C58" w:rsidRPr="00C94523" w:rsidRDefault="007A5C58" w:rsidP="00BB287E"/>
    <w:p w14:paraId="52D9A22D" w14:textId="77777777" w:rsidR="007A5C58" w:rsidRDefault="007A5C58" w:rsidP="00BB287E">
      <w:pPr>
        <w:tabs>
          <w:tab w:val="left" w:pos="1478"/>
        </w:tabs>
      </w:pPr>
      <w:r>
        <w:tab/>
      </w:r>
    </w:p>
    <w:p w14:paraId="022F7A0F" w14:textId="77777777" w:rsidR="007A5C58" w:rsidRPr="00C94523" w:rsidRDefault="007A5C58" w:rsidP="00BB287E"/>
    <w:p w14:paraId="726A3F87" w14:textId="77777777" w:rsidR="006C5642" w:rsidRDefault="006C5642" w:rsidP="00BB287E"/>
    <w:p w14:paraId="71141315" w14:textId="77777777" w:rsidR="006C5642" w:rsidRDefault="006C5642" w:rsidP="006C5642">
      <w:pPr>
        <w:pStyle w:val="af"/>
        <w:framePr w:w="0" w:hRule="auto" w:wrap="auto" w:hAnchor="text" w:xAlign="left" w:yAlign="inline"/>
      </w:pPr>
      <w:r>
        <w:tab/>
      </w:r>
    </w:p>
    <w:p w14:paraId="2A2CF2E8" w14:textId="77777777" w:rsidR="006C5642" w:rsidRPr="00F62B6D" w:rsidRDefault="006C5642" w:rsidP="006C5642">
      <w:pPr>
        <w:pStyle w:val="af"/>
        <w:framePr w:w="0" w:hRule="auto" w:wrap="auto" w:hAnchor="text" w:xAlign="left" w:yAlign="inline"/>
        <w:rPr>
          <w:szCs w:val="52"/>
        </w:rPr>
      </w:pPr>
    </w:p>
    <w:p w14:paraId="196F85E0" w14:textId="237A8564" w:rsidR="006C5642" w:rsidRPr="00F62B6D" w:rsidRDefault="00AE0826" w:rsidP="006C5642">
      <w:pPr>
        <w:pStyle w:val="af"/>
        <w:framePr w:w="0" w:hRule="auto" w:wrap="auto" w:hAnchor="text" w:xAlign="left" w:yAlign="inline"/>
        <w:rPr>
          <w:szCs w:val="52"/>
        </w:rPr>
      </w:pPr>
      <w:r>
        <w:rPr>
          <w:rFonts w:hint="eastAsia"/>
          <w:szCs w:val="52"/>
        </w:rPr>
        <w:t>活性硅粉</w:t>
      </w:r>
    </w:p>
    <w:p w14:paraId="666FA2D0" w14:textId="77777777" w:rsidR="006C5642" w:rsidRPr="00F62B6D" w:rsidRDefault="006C5642" w:rsidP="006C5642">
      <w:pPr>
        <w:pStyle w:val="af"/>
        <w:framePr w:w="0" w:hRule="auto" w:wrap="auto" w:hAnchor="text" w:xAlign="left" w:yAlign="inline"/>
        <w:rPr>
          <w:sz w:val="30"/>
          <w:szCs w:val="30"/>
        </w:rPr>
      </w:pPr>
    </w:p>
    <w:p w14:paraId="3A4EB620" w14:textId="481CA679" w:rsidR="00F62B6D" w:rsidRDefault="00AE0826" w:rsidP="006C5642">
      <w:pPr>
        <w:pStyle w:val="af1"/>
        <w:rPr>
          <w:rFonts w:asciiTheme="minorEastAsia" w:eastAsiaTheme="minorEastAsia" w:hAnsiTheme="minorEastAsia"/>
          <w:sz w:val="44"/>
          <w:szCs w:val="44"/>
        </w:rPr>
      </w:pPr>
      <w:bookmarkStart w:id="2" w:name="_Hlk68167008"/>
      <w:r w:rsidRPr="00AE0826">
        <w:rPr>
          <w:rFonts w:ascii="Times New Roman" w:eastAsia="黑体"/>
          <w:sz w:val="30"/>
          <w:szCs w:val="30"/>
        </w:rPr>
        <w:t>Silica Fume</w:t>
      </w:r>
      <w:bookmarkEnd w:id="2"/>
      <w:r w:rsidRPr="00AE0826">
        <w:rPr>
          <w:rFonts w:ascii="Times New Roman" w:eastAsia="黑体" w:hint="eastAsia"/>
          <w:sz w:val="30"/>
          <w:szCs w:val="30"/>
        </w:rPr>
        <w:t xml:space="preserve"> </w:t>
      </w:r>
    </w:p>
    <w:p w14:paraId="78ADABEF" w14:textId="77777777" w:rsidR="00F62B6D" w:rsidRDefault="00F62B6D" w:rsidP="006C5642">
      <w:pPr>
        <w:pStyle w:val="af1"/>
        <w:rPr>
          <w:rFonts w:asciiTheme="minorEastAsia" w:eastAsiaTheme="minorEastAsia" w:hAnsiTheme="minorEastAsia"/>
          <w:sz w:val="44"/>
          <w:szCs w:val="44"/>
        </w:rPr>
      </w:pPr>
    </w:p>
    <w:p w14:paraId="45FCFEA4" w14:textId="77777777" w:rsidR="006C5642" w:rsidRDefault="006C5642" w:rsidP="006C5642">
      <w:pPr>
        <w:pStyle w:val="af"/>
        <w:framePr w:w="0" w:hRule="auto" w:wrap="auto" w:hAnchor="text" w:xAlign="left" w:yAlign="inline"/>
      </w:pPr>
    </w:p>
    <w:p w14:paraId="15C1A542" w14:textId="51CBBD57" w:rsidR="006C5642" w:rsidRDefault="008B0EDA" w:rsidP="006C5642">
      <w:pPr>
        <w:tabs>
          <w:tab w:val="left" w:pos="1607"/>
        </w:tabs>
      </w:pPr>
      <w:r>
        <w:rPr>
          <w:noProof/>
        </w:rPr>
        <mc:AlternateContent>
          <mc:Choice Requires="wps">
            <w:drawing>
              <wp:anchor distT="0" distB="0" distL="114300" distR="114300" simplePos="0" relativeHeight="251667456" behindDoc="0" locked="0" layoutInCell="1" allowOverlap="1" wp14:anchorId="6006361B" wp14:editId="102B8DCC">
                <wp:simplePos x="0" y="0"/>
                <wp:positionH relativeFrom="margin">
                  <wp:align>left</wp:align>
                </wp:positionH>
                <wp:positionV relativeFrom="paragraph">
                  <wp:posOffset>2169795</wp:posOffset>
                </wp:positionV>
                <wp:extent cx="5909945" cy="27305"/>
                <wp:effectExtent l="0" t="0" r="33655" b="29845"/>
                <wp:wrapTopAndBottom/>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945" cy="27305"/>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C5BAC" id="直线 11" o:spid="_x0000_s1026" style="position:absolute;left:0;text-align:lef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0.85pt" to="465.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" strokecolor="#800008" strokeweight="1pt">
                <w10:wrap type="topAndBottom" anchorx="margin"/>
              </v:line>
            </w:pict>
          </mc:Fallback>
        </mc:AlternateContent>
      </w:r>
      <w:r>
        <w:rPr>
          <w:noProof/>
        </w:rPr>
        <mc:AlternateContent>
          <mc:Choice Requires="wps">
            <w:drawing>
              <wp:anchor distT="0" distB="0" distL="114300" distR="114300" simplePos="0" relativeHeight="251668480" behindDoc="0" locked="0" layoutInCell="1" allowOverlap="1" wp14:anchorId="00087892" wp14:editId="21A82072">
                <wp:simplePos x="0" y="0"/>
                <wp:positionH relativeFrom="column">
                  <wp:posOffset>4546600</wp:posOffset>
                </wp:positionH>
                <wp:positionV relativeFrom="paragraph">
                  <wp:posOffset>2168525</wp:posOffset>
                </wp:positionV>
                <wp:extent cx="916305" cy="594360"/>
                <wp:effectExtent l="0" t="0" r="2540" b="0"/>
                <wp:wrapNone/>
                <wp:docPr id="7"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B4F3" w14:textId="77777777" w:rsidR="00403376" w:rsidRDefault="00403376" w:rsidP="007A5C58">
                            <w:pPr>
                              <w:rPr>
                                <w:rFonts w:ascii="黑体" w:eastAsia="黑体"/>
                                <w:b/>
                                <w:sz w:val="36"/>
                                <w:szCs w:val="36"/>
                              </w:rPr>
                            </w:pPr>
                            <w:r w:rsidRPr="00B2593E">
                              <w:rPr>
                                <w:rFonts w:ascii="黑体" w:eastAsia="黑体" w:hint="eastAsia"/>
                                <w:b/>
                                <w:sz w:val="36"/>
                                <w:szCs w:val="36"/>
                              </w:rPr>
                              <w:t>发</w:t>
                            </w:r>
                            <w:r>
                              <w:rPr>
                                <w:rFonts w:ascii="黑体" w:eastAsia="黑体" w:hint="eastAsia"/>
                                <w:b/>
                                <w:sz w:val="30"/>
                                <w:szCs w:val="30"/>
                              </w:rPr>
                              <w:t xml:space="preserve"> </w:t>
                            </w:r>
                            <w:r>
                              <w:rPr>
                                <w:rFonts w:ascii="黑体" w:eastAsia="黑体" w:hint="eastAsia"/>
                                <w:b/>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7892" id="文本框 14" o:spid="_x0000_s1030" type="#_x0000_t202" style="position:absolute;left:0;text-align:left;margin-left:358pt;margin-top:170.75pt;width:72.15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" filled="f" stroked="f">
                <v:textbox>
                  <w:txbxContent>
                    <w:p w14:paraId="0C40B4F3" w14:textId="77777777" w:rsidR="00403376" w:rsidRDefault="00403376" w:rsidP="007A5C58">
                      <w:pPr>
                        <w:rPr>
                          <w:rFonts w:ascii="黑体" w:eastAsia="黑体"/>
                          <w:b/>
                          <w:sz w:val="36"/>
                          <w:szCs w:val="36"/>
                        </w:rPr>
                      </w:pPr>
                      <w:r w:rsidRPr="00B2593E">
                        <w:rPr>
                          <w:rFonts w:ascii="黑体" w:eastAsia="黑体" w:hint="eastAsia"/>
                          <w:b/>
                          <w:sz w:val="36"/>
                          <w:szCs w:val="36"/>
                        </w:rPr>
                        <w:t>发</w:t>
                      </w:r>
                      <w:r>
                        <w:rPr>
                          <w:rFonts w:ascii="黑体" w:eastAsia="黑体" w:hint="eastAsia"/>
                          <w:b/>
                          <w:sz w:val="30"/>
                          <w:szCs w:val="30"/>
                        </w:rPr>
                        <w:t xml:space="preserve"> </w:t>
                      </w:r>
                      <w:r>
                        <w:rPr>
                          <w:rFonts w:ascii="黑体" w:eastAsia="黑体" w:hint="eastAsia"/>
                          <w:b/>
                          <w:sz w:val="36"/>
                          <w:szCs w:val="36"/>
                        </w:rPr>
                        <w:t>布</w:t>
                      </w:r>
                    </w:p>
                  </w:txbxContent>
                </v:textbox>
              </v:shape>
            </w:pict>
          </mc:Fallback>
        </mc:AlternateContent>
      </w:r>
    </w:p>
    <w:p w14:paraId="40ED99FC" w14:textId="77777777" w:rsidR="007A5C58" w:rsidRPr="006C5642" w:rsidRDefault="007A5C58" w:rsidP="006C5642">
      <w:pPr>
        <w:sectPr w:rsidR="007A5C58" w:rsidRPr="006C5642" w:rsidSect="00C8576E">
          <w:headerReference w:type="even" r:id="rId8"/>
          <w:headerReference w:type="default" r:id="rId9"/>
          <w:footerReference w:type="even" r:id="rId10"/>
          <w:footerReference w:type="default" r:id="rId11"/>
          <w:headerReference w:type="first" r:id="rId12"/>
          <w:footerReference w:type="first" r:id="rId13"/>
          <w:pgSz w:w="11907" w:h="16839"/>
          <w:pgMar w:top="567" w:right="1134" w:bottom="1134" w:left="1418" w:header="0" w:footer="0" w:gutter="0"/>
          <w:pgNumType w:fmt="upperRoman" w:start="1"/>
          <w:cols w:space="720"/>
          <w:titlePg/>
          <w:docGrid w:type="linesAndChars" w:linePitch="312"/>
        </w:sectPr>
      </w:pPr>
    </w:p>
    <w:p w14:paraId="76D29C89" w14:textId="77777777" w:rsidR="002E61A2" w:rsidRDefault="002E61A2">
      <w:pPr>
        <w:widowControl/>
        <w:jc w:val="left"/>
        <w:rPr>
          <w:b/>
          <w:sz w:val="32"/>
          <w:szCs w:val="32"/>
          <w:lang w:val="zh-CN"/>
        </w:rPr>
      </w:pPr>
      <w:bookmarkStart w:id="3" w:name="_Toc156272798"/>
      <w:bookmarkStart w:id="4" w:name="SectionMark2"/>
      <w:bookmarkStart w:id="5" w:name="SectionMark4"/>
      <w:bookmarkEnd w:id="0"/>
    </w:p>
    <w:p w14:paraId="08CC28D0" w14:textId="77777777" w:rsidR="007A5C58" w:rsidRPr="001E184F" w:rsidRDefault="007A5C58" w:rsidP="006C5642">
      <w:pPr>
        <w:spacing w:beforeLines="50" w:before="156"/>
        <w:jc w:val="center"/>
        <w:rPr>
          <w:b/>
          <w:sz w:val="32"/>
          <w:szCs w:val="32"/>
        </w:rPr>
      </w:pPr>
      <w:r w:rsidRPr="001E184F">
        <w:rPr>
          <w:b/>
          <w:sz w:val="32"/>
          <w:szCs w:val="32"/>
          <w:lang w:val="zh-CN"/>
        </w:rPr>
        <w:t>目</w:t>
      </w:r>
      <w:r w:rsidRPr="001E184F">
        <w:rPr>
          <w:b/>
          <w:sz w:val="32"/>
          <w:szCs w:val="32"/>
          <w:lang w:val="zh-CN"/>
        </w:rPr>
        <w:t xml:space="preserve">  </w:t>
      </w:r>
      <w:r w:rsidRPr="001E184F">
        <w:rPr>
          <w:b/>
          <w:sz w:val="32"/>
          <w:szCs w:val="32"/>
          <w:lang w:val="zh-CN"/>
        </w:rPr>
        <w:t>次</w:t>
      </w:r>
    </w:p>
    <w:p w14:paraId="455507CD" w14:textId="5331D47C" w:rsidR="0024006D" w:rsidRDefault="00BB0F08" w:rsidP="008B0EDA">
      <w:pPr>
        <w:pStyle w:val="TOC1"/>
        <w:tabs>
          <w:tab w:val="right" w:leader="dot" w:pos="9345"/>
        </w:tabs>
        <w:rPr>
          <w:rFonts w:asciiTheme="minorHAnsi" w:eastAsiaTheme="minorEastAsia" w:hAnsiTheme="minorHAnsi" w:cstheme="minorBidi"/>
          <w:noProof/>
          <w:kern w:val="2"/>
          <w:szCs w:val="22"/>
        </w:rPr>
      </w:pPr>
      <w:r w:rsidRPr="00C81E31">
        <w:rPr>
          <w:rFonts w:hAnsi="宋体" w:cs="宋体" w:hint="eastAsia"/>
          <w:szCs w:val="21"/>
        </w:rPr>
        <w:fldChar w:fldCharType="begin"/>
      </w:r>
      <w:r w:rsidR="007A5C58" w:rsidRPr="00C81E31">
        <w:rPr>
          <w:rFonts w:hAnsi="宋体" w:cs="宋体" w:hint="eastAsia"/>
          <w:szCs w:val="21"/>
        </w:rPr>
        <w:instrText xml:space="preserve">TOC \o "1-3" \h \u </w:instrText>
      </w:r>
      <w:r w:rsidRPr="00C81E31">
        <w:rPr>
          <w:rFonts w:hAnsi="宋体" w:cs="宋体" w:hint="eastAsia"/>
          <w:szCs w:val="21"/>
        </w:rPr>
        <w:fldChar w:fldCharType="separate"/>
      </w:r>
    </w:p>
    <w:p w14:paraId="6A193044" w14:textId="10BC6DF4" w:rsidR="0024006D" w:rsidRDefault="00000000" w:rsidP="008B0EDA">
      <w:pPr>
        <w:pStyle w:val="TOC2"/>
        <w:tabs>
          <w:tab w:val="right" w:leader="dot" w:pos="9345"/>
        </w:tabs>
        <w:rPr>
          <w:rFonts w:asciiTheme="minorHAnsi" w:eastAsiaTheme="minorEastAsia" w:hAnsiTheme="minorHAnsi" w:cstheme="minorBidi"/>
          <w:noProof/>
          <w:szCs w:val="22"/>
        </w:rPr>
      </w:pPr>
      <w:hyperlink w:anchor="_Toc66953355" w:history="1">
        <w:r w:rsidR="0024006D" w:rsidRPr="00F4686E">
          <w:rPr>
            <w:rStyle w:val="a9"/>
            <w:rFonts w:ascii="黑体" w:eastAsia="黑体" w:hAnsi="黑体" w:cs="黑体"/>
            <w:noProof/>
            <w:kern w:val="0"/>
          </w:rPr>
          <w:t>1 范围</w:t>
        </w:r>
        <w:r w:rsidR="0024006D">
          <w:rPr>
            <w:noProof/>
          </w:rPr>
          <w:tab/>
        </w:r>
        <w:r w:rsidR="0024006D">
          <w:rPr>
            <w:noProof/>
          </w:rPr>
          <w:fldChar w:fldCharType="begin"/>
        </w:r>
        <w:r w:rsidR="0024006D">
          <w:rPr>
            <w:noProof/>
          </w:rPr>
          <w:instrText xml:space="preserve"> PAGEREF _Toc66953355 \h </w:instrText>
        </w:r>
        <w:r w:rsidR="0024006D">
          <w:rPr>
            <w:noProof/>
          </w:rPr>
        </w:r>
        <w:r w:rsidR="0024006D">
          <w:rPr>
            <w:noProof/>
          </w:rPr>
          <w:fldChar w:fldCharType="separate"/>
        </w:r>
        <w:r w:rsidR="00F113DA">
          <w:rPr>
            <w:noProof/>
          </w:rPr>
          <w:t>1</w:t>
        </w:r>
        <w:r w:rsidR="0024006D">
          <w:rPr>
            <w:noProof/>
          </w:rPr>
          <w:fldChar w:fldCharType="end"/>
        </w:r>
      </w:hyperlink>
    </w:p>
    <w:p w14:paraId="635D9703" w14:textId="1E4D9A4C" w:rsidR="0024006D" w:rsidRDefault="00000000" w:rsidP="008B0EDA">
      <w:pPr>
        <w:pStyle w:val="TOC2"/>
        <w:tabs>
          <w:tab w:val="right" w:leader="dot" w:pos="9345"/>
        </w:tabs>
        <w:rPr>
          <w:rFonts w:asciiTheme="minorHAnsi" w:eastAsiaTheme="minorEastAsia" w:hAnsiTheme="minorHAnsi" w:cstheme="minorBidi"/>
          <w:noProof/>
          <w:szCs w:val="22"/>
        </w:rPr>
      </w:pPr>
      <w:hyperlink w:anchor="_Toc66953356" w:history="1">
        <w:r w:rsidR="0024006D" w:rsidRPr="00F4686E">
          <w:rPr>
            <w:rStyle w:val="a9"/>
            <w:rFonts w:ascii="黑体" w:eastAsia="黑体" w:hAnsi="黑体" w:cs="黑体"/>
            <w:noProof/>
            <w:kern w:val="0"/>
          </w:rPr>
          <w:t>2 规范性引用文件</w:t>
        </w:r>
        <w:r w:rsidR="0024006D">
          <w:rPr>
            <w:noProof/>
          </w:rPr>
          <w:tab/>
        </w:r>
        <w:r w:rsidR="0024006D">
          <w:rPr>
            <w:noProof/>
          </w:rPr>
          <w:fldChar w:fldCharType="begin"/>
        </w:r>
        <w:r w:rsidR="0024006D">
          <w:rPr>
            <w:noProof/>
          </w:rPr>
          <w:instrText xml:space="preserve"> PAGEREF _Toc66953356 \h </w:instrText>
        </w:r>
        <w:r w:rsidR="0024006D">
          <w:rPr>
            <w:noProof/>
          </w:rPr>
        </w:r>
        <w:r w:rsidR="0024006D">
          <w:rPr>
            <w:noProof/>
          </w:rPr>
          <w:fldChar w:fldCharType="separate"/>
        </w:r>
        <w:r w:rsidR="00F113DA">
          <w:rPr>
            <w:noProof/>
          </w:rPr>
          <w:t>1</w:t>
        </w:r>
        <w:r w:rsidR="0024006D">
          <w:rPr>
            <w:noProof/>
          </w:rPr>
          <w:fldChar w:fldCharType="end"/>
        </w:r>
      </w:hyperlink>
    </w:p>
    <w:p w14:paraId="18774707" w14:textId="025E9CB8" w:rsidR="0024006D" w:rsidRDefault="00000000" w:rsidP="008B0EDA">
      <w:pPr>
        <w:pStyle w:val="TOC2"/>
        <w:tabs>
          <w:tab w:val="right" w:leader="dot" w:pos="9345"/>
        </w:tabs>
        <w:rPr>
          <w:rFonts w:asciiTheme="minorHAnsi" w:eastAsiaTheme="minorEastAsia" w:hAnsiTheme="minorHAnsi" w:cstheme="minorBidi"/>
          <w:noProof/>
          <w:szCs w:val="22"/>
        </w:rPr>
      </w:pPr>
      <w:hyperlink w:anchor="_Toc66953357" w:history="1">
        <w:r w:rsidR="0024006D" w:rsidRPr="00F4686E">
          <w:rPr>
            <w:rStyle w:val="a9"/>
            <w:rFonts w:ascii="黑体" w:eastAsia="黑体" w:hAnsi="黑体" w:cs="黑体"/>
            <w:noProof/>
            <w:kern w:val="0"/>
          </w:rPr>
          <w:t>3 术语和定义</w:t>
        </w:r>
        <w:r w:rsidR="0024006D">
          <w:rPr>
            <w:noProof/>
          </w:rPr>
          <w:tab/>
        </w:r>
        <w:r w:rsidR="0024006D">
          <w:rPr>
            <w:noProof/>
          </w:rPr>
          <w:fldChar w:fldCharType="begin"/>
        </w:r>
        <w:r w:rsidR="0024006D">
          <w:rPr>
            <w:noProof/>
          </w:rPr>
          <w:instrText xml:space="preserve"> PAGEREF _Toc66953357 \h </w:instrText>
        </w:r>
        <w:r w:rsidR="0024006D">
          <w:rPr>
            <w:noProof/>
          </w:rPr>
        </w:r>
        <w:r w:rsidR="0024006D">
          <w:rPr>
            <w:noProof/>
          </w:rPr>
          <w:fldChar w:fldCharType="separate"/>
        </w:r>
        <w:r w:rsidR="00F113DA">
          <w:rPr>
            <w:noProof/>
          </w:rPr>
          <w:t>1</w:t>
        </w:r>
        <w:r w:rsidR="0024006D">
          <w:rPr>
            <w:noProof/>
          </w:rPr>
          <w:fldChar w:fldCharType="end"/>
        </w:r>
      </w:hyperlink>
    </w:p>
    <w:p w14:paraId="3895455E" w14:textId="0CD8025D" w:rsidR="0024006D" w:rsidRDefault="00000000" w:rsidP="008B0EDA">
      <w:pPr>
        <w:pStyle w:val="TOC2"/>
        <w:tabs>
          <w:tab w:val="right" w:leader="dot" w:pos="9345"/>
        </w:tabs>
        <w:rPr>
          <w:rFonts w:asciiTheme="minorHAnsi" w:eastAsiaTheme="minorEastAsia" w:hAnsiTheme="minorHAnsi" w:cstheme="minorBidi"/>
          <w:noProof/>
          <w:szCs w:val="22"/>
        </w:rPr>
      </w:pPr>
      <w:hyperlink w:anchor="_Toc66953359" w:history="1">
        <w:r w:rsidR="0024006D" w:rsidRPr="00F4686E">
          <w:rPr>
            <w:rStyle w:val="a9"/>
            <w:rFonts w:ascii="黑体" w:eastAsia="黑体" w:hAnsi="黑体" w:cs="黑体"/>
            <w:noProof/>
            <w:kern w:val="0"/>
          </w:rPr>
          <w:t>4 分类和标记</w:t>
        </w:r>
        <w:r w:rsidR="0024006D">
          <w:rPr>
            <w:noProof/>
          </w:rPr>
          <w:tab/>
        </w:r>
        <w:r w:rsidR="0024006D">
          <w:rPr>
            <w:noProof/>
          </w:rPr>
          <w:fldChar w:fldCharType="begin"/>
        </w:r>
        <w:r w:rsidR="0024006D">
          <w:rPr>
            <w:noProof/>
          </w:rPr>
          <w:instrText xml:space="preserve"> PAGEREF _Toc66953359 \h </w:instrText>
        </w:r>
        <w:r w:rsidR="0024006D">
          <w:rPr>
            <w:noProof/>
          </w:rPr>
        </w:r>
        <w:r w:rsidR="0024006D">
          <w:rPr>
            <w:noProof/>
          </w:rPr>
          <w:fldChar w:fldCharType="separate"/>
        </w:r>
        <w:r w:rsidR="00F113DA">
          <w:rPr>
            <w:noProof/>
          </w:rPr>
          <w:t>1</w:t>
        </w:r>
        <w:r w:rsidR="0024006D">
          <w:rPr>
            <w:noProof/>
          </w:rPr>
          <w:fldChar w:fldCharType="end"/>
        </w:r>
      </w:hyperlink>
    </w:p>
    <w:p w14:paraId="74892A83" w14:textId="7517D660" w:rsidR="0024006D" w:rsidRDefault="00000000" w:rsidP="008B0EDA">
      <w:pPr>
        <w:pStyle w:val="TOC2"/>
        <w:tabs>
          <w:tab w:val="right" w:leader="dot" w:pos="9345"/>
        </w:tabs>
        <w:rPr>
          <w:rFonts w:asciiTheme="minorHAnsi" w:eastAsiaTheme="minorEastAsia" w:hAnsiTheme="minorHAnsi" w:cstheme="minorBidi"/>
          <w:noProof/>
          <w:szCs w:val="22"/>
        </w:rPr>
      </w:pPr>
      <w:hyperlink w:anchor="_Toc66953362" w:history="1">
        <w:r w:rsidR="0024006D" w:rsidRPr="00F4686E">
          <w:rPr>
            <w:rStyle w:val="a9"/>
            <w:rFonts w:ascii="黑体" w:eastAsia="黑体" w:hAnsi="黑体" w:cs="黑体"/>
            <w:noProof/>
            <w:kern w:val="0"/>
          </w:rPr>
          <w:t>5 技术要求</w:t>
        </w:r>
        <w:r w:rsidR="0024006D">
          <w:rPr>
            <w:noProof/>
          </w:rPr>
          <w:tab/>
        </w:r>
        <w:r w:rsidR="0024006D">
          <w:rPr>
            <w:noProof/>
          </w:rPr>
          <w:fldChar w:fldCharType="begin"/>
        </w:r>
        <w:r w:rsidR="0024006D">
          <w:rPr>
            <w:noProof/>
          </w:rPr>
          <w:instrText xml:space="preserve"> PAGEREF _Toc66953362 \h </w:instrText>
        </w:r>
        <w:r w:rsidR="0024006D">
          <w:rPr>
            <w:noProof/>
          </w:rPr>
        </w:r>
        <w:r w:rsidR="0024006D">
          <w:rPr>
            <w:noProof/>
          </w:rPr>
          <w:fldChar w:fldCharType="separate"/>
        </w:r>
        <w:r w:rsidR="00F113DA">
          <w:rPr>
            <w:noProof/>
          </w:rPr>
          <w:t>2</w:t>
        </w:r>
        <w:r w:rsidR="0024006D">
          <w:rPr>
            <w:noProof/>
          </w:rPr>
          <w:fldChar w:fldCharType="end"/>
        </w:r>
      </w:hyperlink>
    </w:p>
    <w:p w14:paraId="4D30CE96" w14:textId="35CBE0A3" w:rsidR="0024006D" w:rsidRDefault="00000000" w:rsidP="008B0EDA">
      <w:pPr>
        <w:pStyle w:val="TOC2"/>
        <w:tabs>
          <w:tab w:val="right" w:leader="dot" w:pos="9345"/>
        </w:tabs>
        <w:rPr>
          <w:rFonts w:asciiTheme="minorHAnsi" w:eastAsiaTheme="minorEastAsia" w:hAnsiTheme="minorHAnsi" w:cstheme="minorBidi"/>
          <w:noProof/>
          <w:szCs w:val="22"/>
        </w:rPr>
      </w:pPr>
      <w:hyperlink w:anchor="_Toc66953363" w:history="1">
        <w:r w:rsidR="0024006D" w:rsidRPr="00F4686E">
          <w:rPr>
            <w:rStyle w:val="a9"/>
            <w:rFonts w:ascii="黑体" w:eastAsia="黑体" w:hAnsi="黑体" w:cs="黑体"/>
            <w:noProof/>
            <w:kern w:val="0"/>
          </w:rPr>
          <w:t>6.试验方法</w:t>
        </w:r>
        <w:r w:rsidR="0024006D">
          <w:rPr>
            <w:noProof/>
          </w:rPr>
          <w:tab/>
        </w:r>
        <w:r w:rsidR="0024006D">
          <w:rPr>
            <w:noProof/>
          </w:rPr>
          <w:fldChar w:fldCharType="begin"/>
        </w:r>
        <w:r w:rsidR="0024006D">
          <w:rPr>
            <w:noProof/>
          </w:rPr>
          <w:instrText xml:space="preserve"> PAGEREF _Toc66953363 \h </w:instrText>
        </w:r>
        <w:r w:rsidR="0024006D">
          <w:rPr>
            <w:noProof/>
          </w:rPr>
        </w:r>
        <w:r w:rsidR="0024006D">
          <w:rPr>
            <w:noProof/>
          </w:rPr>
          <w:fldChar w:fldCharType="separate"/>
        </w:r>
        <w:r w:rsidR="00F113DA">
          <w:rPr>
            <w:noProof/>
          </w:rPr>
          <w:t>3</w:t>
        </w:r>
        <w:r w:rsidR="0024006D">
          <w:rPr>
            <w:noProof/>
          </w:rPr>
          <w:fldChar w:fldCharType="end"/>
        </w:r>
      </w:hyperlink>
    </w:p>
    <w:p w14:paraId="64723904" w14:textId="5F82CDAE" w:rsidR="0024006D" w:rsidRDefault="00000000" w:rsidP="008B0EDA">
      <w:pPr>
        <w:pStyle w:val="TOC3"/>
        <w:tabs>
          <w:tab w:val="right" w:leader="dot" w:pos="9345"/>
        </w:tabs>
        <w:ind w:leftChars="0" w:left="0" w:firstLineChars="200" w:firstLine="420"/>
        <w:rPr>
          <w:rFonts w:asciiTheme="minorHAnsi" w:eastAsiaTheme="minorEastAsia" w:hAnsiTheme="minorHAnsi" w:cstheme="minorBidi"/>
          <w:noProof/>
          <w:szCs w:val="22"/>
        </w:rPr>
      </w:pPr>
      <w:hyperlink w:anchor="_Toc66953364" w:history="1">
        <w:r w:rsidR="0024006D" w:rsidRPr="00F4686E">
          <w:rPr>
            <w:rStyle w:val="a9"/>
            <w:rFonts w:ascii="黑体" w:eastAsia="黑体" w:hAnsi="黑体" w:cs="黑体"/>
            <w:noProof/>
            <w:kern w:val="0"/>
          </w:rPr>
          <w:t>7 检验规则</w:t>
        </w:r>
        <w:r w:rsidR="0024006D">
          <w:rPr>
            <w:noProof/>
          </w:rPr>
          <w:tab/>
        </w:r>
        <w:r w:rsidR="0024006D">
          <w:rPr>
            <w:noProof/>
          </w:rPr>
          <w:fldChar w:fldCharType="begin"/>
        </w:r>
        <w:r w:rsidR="0024006D">
          <w:rPr>
            <w:noProof/>
          </w:rPr>
          <w:instrText xml:space="preserve"> PAGEREF _Toc66953364 \h </w:instrText>
        </w:r>
        <w:r w:rsidR="0024006D">
          <w:rPr>
            <w:noProof/>
          </w:rPr>
        </w:r>
        <w:r w:rsidR="0024006D">
          <w:rPr>
            <w:noProof/>
          </w:rPr>
          <w:fldChar w:fldCharType="separate"/>
        </w:r>
        <w:r w:rsidR="00F113DA">
          <w:rPr>
            <w:noProof/>
          </w:rPr>
          <w:t>3</w:t>
        </w:r>
        <w:r w:rsidR="0024006D">
          <w:rPr>
            <w:noProof/>
          </w:rPr>
          <w:fldChar w:fldCharType="end"/>
        </w:r>
      </w:hyperlink>
    </w:p>
    <w:p w14:paraId="10D5F56B" w14:textId="4660795D" w:rsidR="0024006D" w:rsidRDefault="00000000" w:rsidP="008B0EDA">
      <w:pPr>
        <w:pStyle w:val="TOC3"/>
        <w:tabs>
          <w:tab w:val="right" w:leader="dot" w:pos="9345"/>
        </w:tabs>
        <w:ind w:leftChars="0" w:left="0" w:firstLineChars="200" w:firstLine="420"/>
        <w:rPr>
          <w:rFonts w:asciiTheme="minorHAnsi" w:eastAsiaTheme="minorEastAsia" w:hAnsiTheme="minorHAnsi" w:cstheme="minorBidi"/>
          <w:noProof/>
          <w:szCs w:val="22"/>
        </w:rPr>
      </w:pPr>
      <w:hyperlink w:anchor="_Toc66953368" w:history="1">
        <w:r w:rsidR="0024006D" w:rsidRPr="00F4686E">
          <w:rPr>
            <w:rStyle w:val="a9"/>
            <w:rFonts w:ascii="黑体" w:eastAsia="黑体" w:hAnsi="黑体" w:cs="黑体"/>
            <w:noProof/>
            <w:kern w:val="0"/>
          </w:rPr>
          <w:t>8 包装、运输和贮存</w:t>
        </w:r>
        <w:r w:rsidR="0024006D">
          <w:rPr>
            <w:noProof/>
          </w:rPr>
          <w:tab/>
        </w:r>
        <w:r w:rsidR="0024006D">
          <w:rPr>
            <w:noProof/>
          </w:rPr>
          <w:fldChar w:fldCharType="begin"/>
        </w:r>
        <w:r w:rsidR="0024006D">
          <w:rPr>
            <w:noProof/>
          </w:rPr>
          <w:instrText xml:space="preserve"> PAGEREF _Toc66953368 \h </w:instrText>
        </w:r>
        <w:r w:rsidR="0024006D">
          <w:rPr>
            <w:noProof/>
          </w:rPr>
        </w:r>
        <w:r w:rsidR="0024006D">
          <w:rPr>
            <w:noProof/>
          </w:rPr>
          <w:fldChar w:fldCharType="separate"/>
        </w:r>
        <w:r w:rsidR="00F113DA">
          <w:rPr>
            <w:noProof/>
          </w:rPr>
          <w:t>4</w:t>
        </w:r>
        <w:r w:rsidR="0024006D">
          <w:rPr>
            <w:noProof/>
          </w:rPr>
          <w:fldChar w:fldCharType="end"/>
        </w:r>
      </w:hyperlink>
    </w:p>
    <w:p w14:paraId="173EEC21" w14:textId="22FE42EF" w:rsidR="0024006D" w:rsidRDefault="0024006D">
      <w:pPr>
        <w:pStyle w:val="TOC2"/>
        <w:tabs>
          <w:tab w:val="right" w:leader="dot" w:pos="9345"/>
        </w:tabs>
        <w:rPr>
          <w:rFonts w:asciiTheme="minorHAnsi" w:eastAsiaTheme="minorEastAsia" w:hAnsiTheme="minorHAnsi" w:cstheme="minorBidi"/>
          <w:noProof/>
          <w:szCs w:val="22"/>
        </w:rPr>
      </w:pPr>
    </w:p>
    <w:p w14:paraId="6CCEECA2" w14:textId="63F56F40" w:rsidR="006C5642" w:rsidRDefault="00BB0F08" w:rsidP="00CB38AB">
      <w:pPr>
        <w:pStyle w:val="TOC1"/>
        <w:tabs>
          <w:tab w:val="right" w:leader="dot" w:pos="9355"/>
        </w:tabs>
        <w:jc w:val="center"/>
        <w:rPr>
          <w:rFonts w:hAnsi="宋体" w:cs="宋体"/>
          <w:szCs w:val="21"/>
        </w:rPr>
      </w:pPr>
      <w:r w:rsidRPr="00C81E31">
        <w:rPr>
          <w:rFonts w:hAnsi="宋体" w:cs="宋体" w:hint="eastAsia"/>
          <w:szCs w:val="21"/>
        </w:rPr>
        <w:fldChar w:fldCharType="end"/>
      </w:r>
    </w:p>
    <w:p w14:paraId="5958E694" w14:textId="77777777" w:rsidR="006C5642" w:rsidRDefault="006C5642">
      <w:pPr>
        <w:widowControl/>
        <w:jc w:val="left"/>
        <w:rPr>
          <w:rFonts w:ascii="宋体" w:hAnsi="宋体" w:cs="宋体"/>
          <w:kern w:val="0"/>
          <w:szCs w:val="21"/>
        </w:rPr>
      </w:pPr>
      <w:r>
        <w:rPr>
          <w:rFonts w:hAnsi="宋体" w:cs="宋体"/>
          <w:szCs w:val="21"/>
        </w:rPr>
        <w:br w:type="page"/>
      </w:r>
    </w:p>
    <w:p w14:paraId="57A6930A" w14:textId="27631CAB" w:rsidR="00354E1B" w:rsidRPr="00A93CC4" w:rsidRDefault="00A93CC4" w:rsidP="00A93CC4">
      <w:pPr>
        <w:widowControl/>
        <w:shd w:val="clear" w:color="FFFFFF" w:fill="FFFFFF"/>
        <w:spacing w:before="640" w:after="560" w:line="460" w:lineRule="exact"/>
        <w:jc w:val="center"/>
        <w:outlineLvl w:val="0"/>
        <w:rPr>
          <w:rFonts w:ascii="黑体" w:eastAsia="黑体" w:hAnsi="黑体"/>
          <w:kern w:val="0"/>
          <w:sz w:val="32"/>
          <w:szCs w:val="20"/>
        </w:rPr>
      </w:pPr>
      <w:r>
        <w:rPr>
          <w:rFonts w:ascii="黑体" w:eastAsia="黑体" w:hAnsi="黑体" w:hint="eastAsia"/>
          <w:kern w:val="0"/>
          <w:sz w:val="32"/>
          <w:szCs w:val="20"/>
        </w:rPr>
        <w:lastRenderedPageBreak/>
        <w:t xml:space="preserve">前 </w:t>
      </w:r>
      <w:r>
        <w:rPr>
          <w:rFonts w:ascii="黑体" w:eastAsia="黑体" w:hAnsi="黑体"/>
          <w:kern w:val="0"/>
          <w:sz w:val="32"/>
          <w:szCs w:val="20"/>
        </w:rPr>
        <w:t xml:space="preserve"> </w:t>
      </w:r>
      <w:r>
        <w:rPr>
          <w:rFonts w:ascii="黑体" w:eastAsia="黑体" w:hAnsi="黑体" w:hint="eastAsia"/>
          <w:kern w:val="0"/>
          <w:sz w:val="32"/>
          <w:szCs w:val="20"/>
        </w:rPr>
        <w:t>言</w:t>
      </w:r>
    </w:p>
    <w:p w14:paraId="3F031E2C" w14:textId="77777777" w:rsidR="00A93CC4" w:rsidRDefault="00A93CC4" w:rsidP="00354E1B"/>
    <w:p w14:paraId="1004F6F7" w14:textId="34507763" w:rsidR="00A93CC4" w:rsidRPr="00A93CC4" w:rsidRDefault="00A93CC4" w:rsidP="004E0A2C">
      <w:pPr>
        <w:ind w:firstLineChars="200" w:firstLine="420"/>
      </w:pPr>
      <w:r w:rsidRPr="00A93CC4">
        <w:rPr>
          <w:rFonts w:hint="eastAsia"/>
        </w:rPr>
        <w:t>本</w:t>
      </w:r>
      <w:r w:rsidR="00D33435">
        <w:rPr>
          <w:rFonts w:hint="eastAsia"/>
        </w:rPr>
        <w:t>文件依照</w:t>
      </w:r>
      <w:r w:rsidRPr="00A93CC4">
        <w:rPr>
          <w:rFonts w:hint="eastAsia"/>
        </w:rPr>
        <w:t xml:space="preserve"> GB/T1.1-2</w:t>
      </w:r>
      <w:r w:rsidR="00D33435">
        <w:rPr>
          <w:rFonts w:hint="eastAsia"/>
        </w:rPr>
        <w:t>020</w:t>
      </w:r>
      <w:r w:rsidRPr="00A93CC4">
        <w:rPr>
          <w:rFonts w:hint="eastAsia"/>
        </w:rPr>
        <w:t>《标准化工作导则第</w:t>
      </w:r>
      <w:r w:rsidRPr="00A93CC4">
        <w:rPr>
          <w:rFonts w:hint="eastAsia"/>
        </w:rPr>
        <w:t xml:space="preserve"> 1 </w:t>
      </w:r>
      <w:r w:rsidRPr="00A93CC4">
        <w:rPr>
          <w:rFonts w:hint="eastAsia"/>
        </w:rPr>
        <w:t>部分：标准</w:t>
      </w:r>
      <w:r w:rsidR="00D33435">
        <w:rPr>
          <w:rFonts w:hint="eastAsia"/>
        </w:rPr>
        <w:t>化文件</w:t>
      </w:r>
      <w:r w:rsidRPr="00A93CC4">
        <w:rPr>
          <w:rFonts w:hint="eastAsia"/>
        </w:rPr>
        <w:t>的结构和</w:t>
      </w:r>
      <w:r w:rsidR="00D33435">
        <w:rPr>
          <w:rFonts w:hint="eastAsia"/>
        </w:rPr>
        <w:t>起草规则</w:t>
      </w:r>
      <w:r w:rsidRPr="00A93CC4">
        <w:rPr>
          <w:rFonts w:hint="eastAsia"/>
        </w:rPr>
        <w:t>》</w:t>
      </w:r>
      <w:r w:rsidR="00D33435">
        <w:rPr>
          <w:rFonts w:hint="eastAsia"/>
        </w:rPr>
        <w:t>和</w:t>
      </w:r>
      <w:r w:rsidR="00D33435">
        <w:rPr>
          <w:rFonts w:hint="eastAsia"/>
        </w:rPr>
        <w:t>G</w:t>
      </w:r>
      <w:r w:rsidR="00D33435">
        <w:t>B/T20001.10-2014</w:t>
      </w:r>
      <w:r w:rsidR="00D33435">
        <w:rPr>
          <w:rFonts w:hint="eastAsia"/>
        </w:rPr>
        <w:t>《标准编写规则</w:t>
      </w:r>
      <w:r w:rsidR="00D33435">
        <w:rPr>
          <w:rFonts w:hint="eastAsia"/>
        </w:rPr>
        <w:t xml:space="preserve"> </w:t>
      </w:r>
      <w:r w:rsidR="00D33435">
        <w:rPr>
          <w:rFonts w:hint="eastAsia"/>
        </w:rPr>
        <w:t>第</w:t>
      </w:r>
      <w:r w:rsidR="00D33435">
        <w:rPr>
          <w:rFonts w:hint="eastAsia"/>
        </w:rPr>
        <w:t>10</w:t>
      </w:r>
      <w:r w:rsidR="00D33435">
        <w:rPr>
          <w:rFonts w:hint="eastAsia"/>
        </w:rPr>
        <w:t>部分：产品标准》给出的规则起草。</w:t>
      </w:r>
    </w:p>
    <w:p w14:paraId="5422052D" w14:textId="64BD3771" w:rsidR="004E0A2C" w:rsidRPr="004E0A2C" w:rsidRDefault="00A93CC4" w:rsidP="004E0A2C">
      <w:pPr>
        <w:ind w:firstLineChars="200" w:firstLine="420"/>
      </w:pPr>
      <w:r w:rsidRPr="00A93CC4">
        <w:rPr>
          <w:rFonts w:hint="eastAsia"/>
        </w:rPr>
        <w:t>本</w:t>
      </w:r>
      <w:r w:rsidR="004E0A2C">
        <w:rPr>
          <w:rFonts w:hint="eastAsia"/>
        </w:rPr>
        <w:t>文件是</w:t>
      </w:r>
      <w:r w:rsidR="004E0A2C" w:rsidRPr="004E0A2C">
        <w:rPr>
          <w:rFonts w:hint="eastAsia"/>
        </w:rPr>
        <w:t>中国工程建设标准化协会</w:t>
      </w:r>
      <w:r w:rsidR="004E0A2C" w:rsidRPr="002624B2">
        <w:rPr>
          <w:rFonts w:hint="eastAsia"/>
        </w:rPr>
        <w:t>《关于印发</w:t>
      </w:r>
      <w:r w:rsidR="004E0A2C" w:rsidRPr="002624B2">
        <w:rPr>
          <w:rFonts w:hint="eastAsia"/>
        </w:rPr>
        <w:t>&lt;201</w:t>
      </w:r>
      <w:r w:rsidR="00A01093" w:rsidRPr="002624B2">
        <w:rPr>
          <w:rFonts w:hint="eastAsia"/>
        </w:rPr>
        <w:t>9</w:t>
      </w:r>
      <w:r w:rsidR="004E0A2C" w:rsidRPr="002624B2">
        <w:rPr>
          <w:rFonts w:hint="eastAsia"/>
        </w:rPr>
        <w:t>年度第</w:t>
      </w:r>
      <w:r w:rsidR="002624B2" w:rsidRPr="002624B2">
        <w:rPr>
          <w:rFonts w:hint="eastAsia"/>
        </w:rPr>
        <w:t>二</w:t>
      </w:r>
      <w:r w:rsidR="004E0A2C" w:rsidRPr="002624B2">
        <w:rPr>
          <w:rFonts w:hint="eastAsia"/>
        </w:rPr>
        <w:t>批协会标准制定、修订计划</w:t>
      </w:r>
      <w:r w:rsidR="004E0A2C" w:rsidRPr="002624B2">
        <w:rPr>
          <w:rFonts w:hint="eastAsia"/>
        </w:rPr>
        <w:t>&gt;</w:t>
      </w:r>
      <w:r w:rsidR="004E0A2C" w:rsidRPr="002624B2">
        <w:rPr>
          <w:rFonts w:hint="eastAsia"/>
        </w:rPr>
        <w:t>的通知》（</w:t>
      </w:r>
      <w:proofErr w:type="gramStart"/>
      <w:r w:rsidR="004E0A2C" w:rsidRPr="002624B2">
        <w:rPr>
          <w:rFonts w:hint="eastAsia"/>
        </w:rPr>
        <w:t>建材标协字</w:t>
      </w:r>
      <w:proofErr w:type="gramEnd"/>
      <w:r w:rsidR="004E0A2C" w:rsidRPr="002624B2">
        <w:rPr>
          <w:rFonts w:hint="eastAsia"/>
        </w:rPr>
        <w:t>[201</w:t>
      </w:r>
      <w:r w:rsidR="00A01093" w:rsidRPr="002624B2">
        <w:rPr>
          <w:rFonts w:hint="eastAsia"/>
        </w:rPr>
        <w:t>9</w:t>
      </w:r>
      <w:r w:rsidR="004E0A2C" w:rsidRPr="002624B2">
        <w:rPr>
          <w:rFonts w:hint="eastAsia"/>
        </w:rPr>
        <w:t>]</w:t>
      </w:r>
      <w:r w:rsidR="004E0A2C" w:rsidRPr="002624B2" w:rsidDel="001A4ED0">
        <w:t xml:space="preserve"> </w:t>
      </w:r>
      <w:r w:rsidR="004E0A2C" w:rsidRPr="002624B2">
        <w:rPr>
          <w:rFonts w:hint="eastAsia"/>
        </w:rPr>
        <w:t>0</w:t>
      </w:r>
      <w:r w:rsidR="00127F5C" w:rsidRPr="002624B2">
        <w:rPr>
          <w:rFonts w:hint="eastAsia"/>
        </w:rPr>
        <w:t>1</w:t>
      </w:r>
      <w:r w:rsidR="002624B2" w:rsidRPr="002624B2">
        <w:rPr>
          <w:rFonts w:hint="eastAsia"/>
        </w:rPr>
        <w:t>6</w:t>
      </w:r>
      <w:r w:rsidR="004E0A2C" w:rsidRPr="002624B2">
        <w:rPr>
          <w:rFonts w:hint="eastAsia"/>
        </w:rPr>
        <w:t>号文）的要求制定</w:t>
      </w:r>
      <w:r w:rsidR="004E0A2C" w:rsidRPr="004E0A2C">
        <w:rPr>
          <w:rFonts w:hint="eastAsia"/>
        </w:rPr>
        <w:t>。</w:t>
      </w:r>
    </w:p>
    <w:p w14:paraId="382D6657" w14:textId="77777777" w:rsidR="004E0A2C" w:rsidRPr="004E0A2C" w:rsidRDefault="004E0A2C" w:rsidP="004E0A2C">
      <w:pPr>
        <w:ind w:firstLineChars="200" w:firstLine="420"/>
      </w:pPr>
      <w:r w:rsidRPr="004E0A2C">
        <w:rPr>
          <w:rFonts w:hint="eastAsia"/>
        </w:rPr>
        <w:t>请注意本文件的某些内容可能直接或间接涉及专利，本文件的发布机构不承担识别这些专利的责任。</w:t>
      </w:r>
    </w:p>
    <w:p w14:paraId="40BBED06" w14:textId="77777777" w:rsidR="004E0A2C" w:rsidRPr="004E0A2C" w:rsidRDefault="004E0A2C" w:rsidP="004E0A2C">
      <w:pPr>
        <w:ind w:firstLineChars="200" w:firstLine="420"/>
      </w:pPr>
      <w:r w:rsidRPr="004E0A2C">
        <w:rPr>
          <w:rFonts w:hint="eastAsia"/>
        </w:rPr>
        <w:t>本文件由中国工程建设标准化协会提出。</w:t>
      </w:r>
    </w:p>
    <w:p w14:paraId="0480DBB8" w14:textId="77777777" w:rsidR="004E0A2C" w:rsidRPr="004E0A2C" w:rsidRDefault="004E0A2C" w:rsidP="004E0A2C">
      <w:pPr>
        <w:ind w:firstLineChars="200" w:firstLine="420"/>
      </w:pPr>
      <w:r w:rsidRPr="004E0A2C">
        <w:t>本</w:t>
      </w:r>
      <w:r w:rsidRPr="004E0A2C">
        <w:rPr>
          <w:rFonts w:hint="eastAsia"/>
        </w:rPr>
        <w:t>文件</w:t>
      </w:r>
      <w:r w:rsidRPr="004E0A2C">
        <w:t>由</w:t>
      </w:r>
      <w:r w:rsidRPr="004E0A2C">
        <w:rPr>
          <w:rFonts w:hint="eastAsia"/>
        </w:rPr>
        <w:t>中国工程建设标准化协会建筑材料分会提出并</w:t>
      </w:r>
      <w:r w:rsidRPr="004E0A2C">
        <w:t>归口。</w:t>
      </w:r>
    </w:p>
    <w:p w14:paraId="5E79E1D5" w14:textId="1BED67C1" w:rsidR="004E0A2C" w:rsidRPr="004E0A2C" w:rsidRDefault="004E0A2C" w:rsidP="004E0A2C">
      <w:pPr>
        <w:ind w:firstLineChars="200" w:firstLine="420"/>
      </w:pPr>
      <w:r w:rsidRPr="004E0A2C">
        <w:rPr>
          <w:rFonts w:hint="eastAsia"/>
        </w:rPr>
        <w:t>本文件主要起草</w:t>
      </w:r>
      <w:r w:rsidRPr="004E0A2C">
        <w:t>单位：</w:t>
      </w:r>
      <w:r w:rsidRPr="00A93CC4">
        <w:rPr>
          <w:rFonts w:hint="eastAsia"/>
        </w:rPr>
        <w:t>上海山鹰环保科技有限公司</w:t>
      </w:r>
      <w:r w:rsidR="00127F5C">
        <w:rPr>
          <w:rFonts w:hint="eastAsia"/>
        </w:rPr>
        <w:t>、中国建筑材料工业规划研究院</w:t>
      </w:r>
    </w:p>
    <w:p w14:paraId="738FB6AE" w14:textId="25C7777C" w:rsidR="002624B2" w:rsidRPr="002624B2" w:rsidRDefault="004E0A2C" w:rsidP="002624B2">
      <w:pPr>
        <w:ind w:firstLineChars="200" w:firstLine="420"/>
      </w:pPr>
      <w:r>
        <w:rPr>
          <w:rFonts w:hint="eastAsia"/>
        </w:rPr>
        <w:t>本文件参加起草单位：</w:t>
      </w:r>
      <w:r w:rsidR="00124EBC" w:rsidRPr="002624B2">
        <w:rPr>
          <w:rFonts w:hint="eastAsia"/>
        </w:rPr>
        <w:t>安徽工业大学</w:t>
      </w:r>
      <w:r w:rsidR="00124EBC">
        <w:rPr>
          <w:rFonts w:hint="eastAsia"/>
        </w:rPr>
        <w:t>、</w:t>
      </w:r>
      <w:r w:rsidR="00127F5C" w:rsidRPr="00127F5C">
        <w:rPr>
          <w:rFonts w:hint="eastAsia"/>
        </w:rPr>
        <w:t>贵州海天环保科技新材料股份有限公司、</w:t>
      </w:r>
      <w:r w:rsidR="002624B2" w:rsidRPr="002624B2">
        <w:rPr>
          <w:rFonts w:hint="eastAsia"/>
        </w:rPr>
        <w:t>安徽宣城市安工大工业技术研究院</w:t>
      </w:r>
      <w:r w:rsidR="002624B2">
        <w:rPr>
          <w:rFonts w:hint="eastAsia"/>
        </w:rPr>
        <w:t>、</w:t>
      </w:r>
      <w:r w:rsidR="00124EBC" w:rsidRPr="00615E6E">
        <w:rPr>
          <w:color w:val="000000" w:themeColor="text1"/>
        </w:rPr>
        <w:t>三</w:t>
      </w:r>
      <w:proofErr w:type="gramStart"/>
      <w:r w:rsidR="00124EBC" w:rsidRPr="00615E6E">
        <w:rPr>
          <w:color w:val="000000" w:themeColor="text1"/>
        </w:rPr>
        <w:t>祥</w:t>
      </w:r>
      <w:proofErr w:type="gramEnd"/>
      <w:r w:rsidR="00124EBC" w:rsidRPr="00615E6E">
        <w:rPr>
          <w:color w:val="000000" w:themeColor="text1"/>
        </w:rPr>
        <w:t>新材股份有限公司</w:t>
      </w:r>
      <w:r w:rsidR="00124EBC" w:rsidRPr="00615E6E">
        <w:rPr>
          <w:color w:val="000000" w:themeColor="text1"/>
        </w:rPr>
        <w:t> </w:t>
      </w:r>
      <w:r w:rsidR="00124EBC">
        <w:rPr>
          <w:rFonts w:hint="eastAsia"/>
          <w:color w:val="000000" w:themeColor="text1"/>
        </w:rPr>
        <w:t>、</w:t>
      </w:r>
      <w:r w:rsidR="002624B2" w:rsidRPr="002624B2">
        <w:rPr>
          <w:rFonts w:hint="eastAsia"/>
        </w:rPr>
        <w:t>北京青年路混凝土有限公司</w:t>
      </w:r>
      <w:r w:rsidR="002624B2">
        <w:rPr>
          <w:rFonts w:hint="eastAsia"/>
        </w:rPr>
        <w:t>、</w:t>
      </w:r>
      <w:r w:rsidR="002624B2" w:rsidRPr="002624B2">
        <w:rPr>
          <w:rFonts w:hint="eastAsia"/>
        </w:rPr>
        <w:t>深圳市前海</w:t>
      </w:r>
      <w:proofErr w:type="gramStart"/>
      <w:r w:rsidR="002624B2" w:rsidRPr="002624B2">
        <w:rPr>
          <w:rFonts w:hint="eastAsia"/>
        </w:rPr>
        <w:t>用电物</w:t>
      </w:r>
      <w:proofErr w:type="gramEnd"/>
      <w:r w:rsidR="002624B2" w:rsidRPr="002624B2">
        <w:rPr>
          <w:rFonts w:hint="eastAsia"/>
        </w:rPr>
        <w:t>联网科技有限公司</w:t>
      </w:r>
      <w:r w:rsidR="00124EBC">
        <w:rPr>
          <w:rFonts w:hint="eastAsia"/>
        </w:rPr>
        <w:t>、</w:t>
      </w:r>
      <w:r w:rsidR="008B0EDA">
        <w:t>……</w:t>
      </w:r>
      <w:r w:rsidR="002624B2">
        <w:rPr>
          <w:rFonts w:hint="eastAsia"/>
        </w:rPr>
        <w:t>。</w:t>
      </w:r>
    </w:p>
    <w:p w14:paraId="44473965" w14:textId="6B60158A" w:rsidR="00A93CC4" w:rsidRPr="00A93CC4" w:rsidRDefault="00A93CC4" w:rsidP="004E0A2C">
      <w:pPr>
        <w:ind w:firstLineChars="200" w:firstLine="420"/>
      </w:pPr>
      <w:r w:rsidRPr="00A93CC4">
        <w:rPr>
          <w:rFonts w:hint="eastAsia"/>
        </w:rPr>
        <w:t>本标准主要起草人：</w:t>
      </w:r>
      <w:r w:rsidR="00104FBC" w:rsidRPr="00A93CC4">
        <w:t xml:space="preserve"> </w:t>
      </w:r>
    </w:p>
    <w:p w14:paraId="7B71BD5E" w14:textId="26D84FE1" w:rsidR="00A93CC4" w:rsidRPr="00A93CC4" w:rsidRDefault="004E0A2C" w:rsidP="004E0A2C">
      <w:pPr>
        <w:ind w:firstLineChars="200" w:firstLine="420"/>
      </w:pPr>
      <w:r>
        <w:rPr>
          <w:rFonts w:hint="eastAsia"/>
        </w:rPr>
        <w:t>本文件主要审查人：</w:t>
      </w:r>
      <w:r w:rsidRPr="00A93CC4">
        <w:rPr>
          <w:rFonts w:hint="eastAsia"/>
        </w:rPr>
        <w:t xml:space="preserve"> </w:t>
      </w:r>
    </w:p>
    <w:p w14:paraId="766D12D1" w14:textId="632FE222" w:rsidR="00A93CC4" w:rsidRPr="00354E1B" w:rsidRDefault="00A93CC4" w:rsidP="00354E1B">
      <w:pPr>
        <w:sectPr w:rsidR="00A93CC4" w:rsidRPr="00354E1B" w:rsidSect="00C8576E">
          <w:footerReference w:type="default" r:id="rId14"/>
          <w:pgSz w:w="11907" w:h="16839"/>
          <w:pgMar w:top="567" w:right="1134" w:bottom="1134" w:left="1418" w:header="1418" w:footer="851" w:gutter="0"/>
          <w:pgNumType w:fmt="upperRoman" w:start="1"/>
          <w:cols w:space="720"/>
          <w:docGrid w:type="linesAndChars" w:linePitch="312"/>
        </w:sectPr>
      </w:pPr>
    </w:p>
    <w:p w14:paraId="5177C81F" w14:textId="77777777" w:rsidR="002E61A2" w:rsidRDefault="002E61A2" w:rsidP="00354E1B">
      <w:pPr>
        <w:pStyle w:val="TOC1"/>
        <w:tabs>
          <w:tab w:val="right" w:leader="dot" w:pos="9355"/>
        </w:tabs>
        <w:rPr>
          <w:rFonts w:hAnsi="宋体"/>
          <w:color w:val="000000"/>
          <w:szCs w:val="21"/>
        </w:rPr>
      </w:pPr>
    </w:p>
    <w:p w14:paraId="7B453230" w14:textId="046850D4" w:rsidR="007A5C58" w:rsidRPr="00AF574F" w:rsidRDefault="00AE0826" w:rsidP="00354E1B">
      <w:pPr>
        <w:widowControl/>
        <w:shd w:val="clear" w:color="FFFFFF" w:fill="FFFFFF"/>
        <w:spacing w:before="640" w:after="560" w:line="460" w:lineRule="exact"/>
        <w:jc w:val="center"/>
        <w:outlineLvl w:val="0"/>
        <w:rPr>
          <w:rFonts w:ascii="黑体" w:eastAsia="黑体" w:hAnsi="黑体"/>
          <w:kern w:val="0"/>
          <w:sz w:val="32"/>
          <w:szCs w:val="20"/>
        </w:rPr>
      </w:pPr>
      <w:bookmarkStart w:id="6" w:name="_Toc66953354"/>
      <w:bookmarkEnd w:id="3"/>
      <w:bookmarkEnd w:id="4"/>
      <w:r>
        <w:rPr>
          <w:rFonts w:ascii="黑体" w:eastAsia="黑体" w:hAnsi="黑体" w:hint="eastAsia"/>
          <w:kern w:val="0"/>
          <w:sz w:val="32"/>
          <w:szCs w:val="20"/>
        </w:rPr>
        <w:t>活性硅粉</w:t>
      </w:r>
      <w:bookmarkEnd w:id="6"/>
    </w:p>
    <w:p w14:paraId="28A34EFB" w14:textId="77777777" w:rsidR="007A5C58" w:rsidRDefault="007A5C58" w:rsidP="006C5642">
      <w:pPr>
        <w:widowControl/>
        <w:spacing w:beforeLines="50" w:before="156" w:afterLines="50" w:after="156"/>
        <w:outlineLvl w:val="1"/>
        <w:rPr>
          <w:rFonts w:ascii="黑体" w:eastAsia="黑体" w:hAnsi="黑体" w:cs="黑体"/>
          <w:kern w:val="0"/>
          <w:szCs w:val="21"/>
        </w:rPr>
      </w:pPr>
      <w:bookmarkStart w:id="7" w:name="_Toc88030408"/>
      <w:bookmarkStart w:id="8" w:name="_Toc89653821"/>
      <w:bookmarkStart w:id="9" w:name="_Toc89653830"/>
      <w:bookmarkStart w:id="10" w:name="_Toc89653843"/>
      <w:bookmarkStart w:id="11" w:name="_Toc89653852"/>
      <w:bookmarkStart w:id="12" w:name="_Toc89653861"/>
      <w:bookmarkStart w:id="13" w:name="_Toc89653876"/>
      <w:bookmarkStart w:id="14" w:name="_Toc89653888"/>
      <w:bookmarkStart w:id="15" w:name="_Toc89653897"/>
      <w:bookmarkStart w:id="16" w:name="_Toc66953355"/>
      <w:r>
        <w:rPr>
          <w:rFonts w:ascii="黑体" w:eastAsia="黑体" w:hAnsi="黑体" w:cs="黑体" w:hint="eastAsia"/>
          <w:kern w:val="0"/>
          <w:szCs w:val="21"/>
        </w:rPr>
        <w:t>1 范围</w:t>
      </w:r>
      <w:bookmarkEnd w:id="7"/>
      <w:bookmarkEnd w:id="8"/>
      <w:bookmarkEnd w:id="9"/>
      <w:bookmarkEnd w:id="10"/>
      <w:bookmarkEnd w:id="11"/>
      <w:bookmarkEnd w:id="12"/>
      <w:bookmarkEnd w:id="13"/>
      <w:bookmarkEnd w:id="14"/>
      <w:bookmarkEnd w:id="15"/>
      <w:bookmarkEnd w:id="16"/>
    </w:p>
    <w:p w14:paraId="1C19AA42" w14:textId="2436D5EE" w:rsidR="007A5C58" w:rsidRDefault="007A5C58" w:rsidP="00BB287E">
      <w:pPr>
        <w:widowControl/>
        <w:autoSpaceDE w:val="0"/>
        <w:autoSpaceDN w:val="0"/>
        <w:ind w:firstLineChars="200" w:firstLine="420"/>
        <w:rPr>
          <w:kern w:val="0"/>
          <w:szCs w:val="20"/>
        </w:rPr>
      </w:pPr>
      <w:r>
        <w:rPr>
          <w:kern w:val="0"/>
          <w:szCs w:val="20"/>
        </w:rPr>
        <w:t>本</w:t>
      </w:r>
      <w:r w:rsidR="00B61F6F">
        <w:rPr>
          <w:kern w:val="0"/>
          <w:szCs w:val="20"/>
        </w:rPr>
        <w:t>文件</w:t>
      </w:r>
      <w:r>
        <w:rPr>
          <w:kern w:val="0"/>
          <w:szCs w:val="20"/>
        </w:rPr>
        <w:t>规定了</w:t>
      </w:r>
      <w:r w:rsidR="00AE0826">
        <w:rPr>
          <w:rFonts w:hint="eastAsia"/>
          <w:kern w:val="0"/>
          <w:szCs w:val="20"/>
        </w:rPr>
        <w:t>活性硅粉</w:t>
      </w:r>
      <w:r>
        <w:rPr>
          <w:kern w:val="0"/>
          <w:szCs w:val="20"/>
        </w:rPr>
        <w:t>的</w:t>
      </w:r>
      <w:r w:rsidR="009469A6">
        <w:rPr>
          <w:rFonts w:hint="eastAsia"/>
          <w:kern w:val="0"/>
          <w:szCs w:val="20"/>
        </w:rPr>
        <w:t>术语和</w:t>
      </w:r>
      <w:r>
        <w:rPr>
          <w:kern w:val="0"/>
          <w:szCs w:val="20"/>
        </w:rPr>
        <w:t>定义</w:t>
      </w:r>
      <w:r w:rsidR="00D97F67">
        <w:rPr>
          <w:rFonts w:hint="eastAsia"/>
          <w:kern w:val="0"/>
          <w:szCs w:val="20"/>
        </w:rPr>
        <w:t>，</w:t>
      </w:r>
      <w:r>
        <w:rPr>
          <w:kern w:val="0"/>
          <w:szCs w:val="20"/>
        </w:rPr>
        <w:t>分类和标记</w:t>
      </w:r>
      <w:r w:rsidR="00D97F67">
        <w:rPr>
          <w:rFonts w:hint="eastAsia"/>
          <w:kern w:val="0"/>
          <w:szCs w:val="20"/>
        </w:rPr>
        <w:t>，</w:t>
      </w:r>
      <w:r w:rsidR="00085169">
        <w:rPr>
          <w:rFonts w:hint="eastAsia"/>
          <w:kern w:val="0"/>
          <w:szCs w:val="20"/>
        </w:rPr>
        <w:t>技术</w:t>
      </w:r>
      <w:r>
        <w:rPr>
          <w:kern w:val="0"/>
          <w:szCs w:val="20"/>
        </w:rPr>
        <w:t>要求</w:t>
      </w:r>
      <w:r w:rsidR="00D97F67">
        <w:rPr>
          <w:rFonts w:hint="eastAsia"/>
          <w:kern w:val="0"/>
          <w:szCs w:val="20"/>
        </w:rPr>
        <w:t>，</w:t>
      </w:r>
      <w:r>
        <w:rPr>
          <w:kern w:val="0"/>
          <w:szCs w:val="20"/>
        </w:rPr>
        <w:t>试验方法</w:t>
      </w:r>
      <w:r w:rsidR="00D97F67">
        <w:rPr>
          <w:rFonts w:hint="eastAsia"/>
          <w:kern w:val="0"/>
          <w:szCs w:val="20"/>
        </w:rPr>
        <w:t>，</w:t>
      </w:r>
      <w:r>
        <w:rPr>
          <w:kern w:val="0"/>
          <w:szCs w:val="20"/>
        </w:rPr>
        <w:t>检验规则</w:t>
      </w:r>
      <w:r w:rsidR="00D97F67">
        <w:rPr>
          <w:rFonts w:hint="eastAsia"/>
          <w:kern w:val="0"/>
          <w:szCs w:val="20"/>
        </w:rPr>
        <w:t>，</w:t>
      </w:r>
      <w:r w:rsidR="00A452C0" w:rsidRPr="008B4849">
        <w:rPr>
          <w:rFonts w:hint="eastAsia"/>
          <w:kern w:val="0"/>
          <w:szCs w:val="20"/>
        </w:rPr>
        <w:t>包装、产品说明书、</w:t>
      </w:r>
      <w:r w:rsidR="00D97F67">
        <w:rPr>
          <w:rFonts w:hint="eastAsia"/>
          <w:kern w:val="0"/>
          <w:szCs w:val="20"/>
        </w:rPr>
        <w:t>出厂、</w:t>
      </w:r>
      <w:r w:rsidR="00A452C0" w:rsidRPr="008B4849">
        <w:rPr>
          <w:rFonts w:hint="eastAsia"/>
          <w:kern w:val="0"/>
          <w:szCs w:val="20"/>
        </w:rPr>
        <w:t>运输和贮存</w:t>
      </w:r>
      <w:r>
        <w:rPr>
          <w:kern w:val="0"/>
          <w:szCs w:val="20"/>
        </w:rPr>
        <w:t>。</w:t>
      </w:r>
    </w:p>
    <w:p w14:paraId="1FA56CDC" w14:textId="41D12F04" w:rsidR="007A5C58" w:rsidRDefault="007A5C58" w:rsidP="00BB287E">
      <w:pPr>
        <w:widowControl/>
        <w:autoSpaceDE w:val="0"/>
        <w:autoSpaceDN w:val="0"/>
        <w:ind w:firstLineChars="200" w:firstLine="420"/>
        <w:rPr>
          <w:kern w:val="0"/>
          <w:szCs w:val="20"/>
        </w:rPr>
      </w:pPr>
      <w:r>
        <w:rPr>
          <w:kern w:val="0"/>
          <w:szCs w:val="20"/>
        </w:rPr>
        <w:t>本</w:t>
      </w:r>
      <w:r w:rsidR="00B61F6F">
        <w:rPr>
          <w:kern w:val="0"/>
          <w:szCs w:val="20"/>
        </w:rPr>
        <w:t>文件</w:t>
      </w:r>
      <w:r>
        <w:rPr>
          <w:kern w:val="0"/>
          <w:szCs w:val="20"/>
        </w:rPr>
        <w:t>适用</w:t>
      </w:r>
      <w:r w:rsidR="008B4849">
        <w:rPr>
          <w:rFonts w:hint="eastAsia"/>
          <w:kern w:val="0"/>
          <w:szCs w:val="20"/>
        </w:rPr>
        <w:t>于</w:t>
      </w:r>
      <w:r w:rsidR="00AE0826">
        <w:rPr>
          <w:rFonts w:hint="eastAsia"/>
          <w:kern w:val="0"/>
          <w:szCs w:val="20"/>
        </w:rPr>
        <w:t>活性硅粉</w:t>
      </w:r>
      <w:r w:rsidR="00D97F67">
        <w:rPr>
          <w:rFonts w:hint="eastAsia"/>
          <w:kern w:val="0"/>
          <w:szCs w:val="20"/>
        </w:rPr>
        <w:t>的生产与检验</w:t>
      </w:r>
      <w:r w:rsidR="00A525A4">
        <w:rPr>
          <w:rFonts w:hint="eastAsia"/>
          <w:kern w:val="0"/>
          <w:szCs w:val="20"/>
        </w:rPr>
        <w:t>。</w:t>
      </w:r>
    </w:p>
    <w:p w14:paraId="284E0752" w14:textId="77777777" w:rsidR="007A5C58" w:rsidRDefault="007A5C58" w:rsidP="006C5642">
      <w:pPr>
        <w:widowControl/>
        <w:spacing w:beforeLines="50" w:before="156" w:afterLines="50" w:after="156"/>
        <w:outlineLvl w:val="1"/>
        <w:rPr>
          <w:rFonts w:ascii="黑体" w:eastAsia="黑体" w:hAnsi="黑体" w:cs="黑体"/>
          <w:kern w:val="0"/>
          <w:szCs w:val="21"/>
        </w:rPr>
      </w:pPr>
      <w:bookmarkStart w:id="17" w:name="_Toc58422502"/>
      <w:bookmarkStart w:id="18" w:name="_Toc58422534"/>
      <w:bookmarkStart w:id="19" w:name="_Toc58423591"/>
      <w:bookmarkStart w:id="20" w:name="_Toc89653844"/>
      <w:bookmarkStart w:id="21" w:name="_Toc89653862"/>
      <w:bookmarkStart w:id="22" w:name="_Toc89653898"/>
      <w:bookmarkStart w:id="23" w:name="_Toc88030409"/>
      <w:bookmarkStart w:id="24" w:name="_Toc89653822"/>
      <w:bookmarkStart w:id="25" w:name="_Toc89653831"/>
      <w:bookmarkStart w:id="26" w:name="_Toc89653853"/>
      <w:bookmarkStart w:id="27" w:name="_Toc89653877"/>
      <w:bookmarkStart w:id="28" w:name="_Toc89653889"/>
      <w:bookmarkStart w:id="29" w:name="_Toc58425014"/>
      <w:bookmarkStart w:id="30" w:name="_Toc58399144"/>
      <w:bookmarkStart w:id="31" w:name="_Toc58399203"/>
      <w:bookmarkStart w:id="32" w:name="_Toc58422475"/>
      <w:bookmarkStart w:id="33" w:name="_Toc66953356"/>
      <w:r>
        <w:rPr>
          <w:rFonts w:ascii="黑体" w:eastAsia="黑体" w:hAnsi="黑体" w:cs="黑体" w:hint="eastAsia"/>
          <w:kern w:val="0"/>
          <w:szCs w:val="21"/>
        </w:rPr>
        <w:t>2 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5E5854B" w14:textId="5FE8CE74" w:rsidR="00A05863" w:rsidRPr="00A05863" w:rsidRDefault="00A05863" w:rsidP="00BB287E">
      <w:pPr>
        <w:widowControl/>
        <w:autoSpaceDE w:val="0"/>
        <w:autoSpaceDN w:val="0"/>
        <w:ind w:firstLineChars="200" w:firstLine="420"/>
        <w:rPr>
          <w:kern w:val="0"/>
          <w:szCs w:val="20"/>
        </w:rPr>
      </w:pPr>
      <w:r w:rsidRPr="00A05863">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249E1E6" w14:textId="77777777" w:rsidR="00521B88" w:rsidRDefault="00264DC8" w:rsidP="003A604F">
      <w:pPr>
        <w:widowControl/>
        <w:autoSpaceDE w:val="0"/>
        <w:autoSpaceDN w:val="0"/>
        <w:ind w:firstLineChars="200" w:firstLine="420"/>
        <w:rPr>
          <w:kern w:val="0"/>
          <w:szCs w:val="20"/>
        </w:rPr>
      </w:pPr>
      <w:r>
        <w:rPr>
          <w:kern w:val="0"/>
          <w:szCs w:val="20"/>
        </w:rPr>
        <w:t>GB/</w:t>
      </w:r>
      <w:r w:rsidR="00521B88">
        <w:rPr>
          <w:kern w:val="0"/>
          <w:szCs w:val="20"/>
        </w:rPr>
        <w:t xml:space="preserve">T 176 </w:t>
      </w:r>
      <w:r w:rsidR="00521B88">
        <w:rPr>
          <w:rFonts w:hint="eastAsia"/>
          <w:kern w:val="0"/>
          <w:szCs w:val="20"/>
        </w:rPr>
        <w:t>水泥化学分析方法</w:t>
      </w:r>
    </w:p>
    <w:p w14:paraId="67A1E82A" w14:textId="337BFF29" w:rsidR="00521B88" w:rsidRDefault="003A604F" w:rsidP="003A604F">
      <w:pPr>
        <w:widowControl/>
        <w:autoSpaceDE w:val="0"/>
        <w:autoSpaceDN w:val="0"/>
        <w:ind w:firstLineChars="200" w:firstLine="420"/>
        <w:rPr>
          <w:kern w:val="0"/>
          <w:szCs w:val="20"/>
        </w:rPr>
      </w:pPr>
      <w:r>
        <w:rPr>
          <w:rFonts w:hint="eastAsia"/>
          <w:kern w:val="0"/>
          <w:szCs w:val="20"/>
        </w:rPr>
        <w:t>GB</w:t>
      </w:r>
      <w:r w:rsidR="00AE0826">
        <w:rPr>
          <w:kern w:val="0"/>
          <w:szCs w:val="20"/>
        </w:rPr>
        <w:t>/T</w:t>
      </w:r>
      <w:r w:rsidR="00521B88">
        <w:rPr>
          <w:kern w:val="0"/>
          <w:szCs w:val="20"/>
        </w:rPr>
        <w:t xml:space="preserve"> </w:t>
      </w:r>
      <w:r w:rsidR="00521B88">
        <w:rPr>
          <w:rFonts w:hint="eastAsia"/>
          <w:kern w:val="0"/>
          <w:szCs w:val="20"/>
        </w:rPr>
        <w:t>2419</w:t>
      </w:r>
      <w:r w:rsidR="00521B88">
        <w:rPr>
          <w:kern w:val="0"/>
          <w:szCs w:val="20"/>
        </w:rPr>
        <w:t xml:space="preserve"> </w:t>
      </w:r>
      <w:proofErr w:type="gramStart"/>
      <w:r w:rsidR="00521B88">
        <w:rPr>
          <w:rFonts w:hint="eastAsia"/>
          <w:kern w:val="0"/>
          <w:szCs w:val="20"/>
        </w:rPr>
        <w:t>水泥胶砂流动</w:t>
      </w:r>
      <w:proofErr w:type="gramEnd"/>
      <w:r w:rsidR="00521B88">
        <w:rPr>
          <w:rFonts w:hint="eastAsia"/>
          <w:kern w:val="0"/>
          <w:szCs w:val="20"/>
        </w:rPr>
        <w:t>度测定方法</w:t>
      </w:r>
    </w:p>
    <w:p w14:paraId="36F89380" w14:textId="6EDF9225" w:rsidR="00521B88" w:rsidRDefault="00521B88" w:rsidP="003A604F">
      <w:pPr>
        <w:widowControl/>
        <w:autoSpaceDE w:val="0"/>
        <w:autoSpaceDN w:val="0"/>
        <w:ind w:firstLineChars="200" w:firstLine="420"/>
        <w:rPr>
          <w:kern w:val="0"/>
          <w:szCs w:val="20"/>
        </w:rPr>
      </w:pPr>
      <w:r>
        <w:rPr>
          <w:rFonts w:hint="eastAsia"/>
          <w:kern w:val="0"/>
          <w:szCs w:val="20"/>
        </w:rPr>
        <w:t>G</w:t>
      </w:r>
      <w:r>
        <w:rPr>
          <w:kern w:val="0"/>
          <w:szCs w:val="20"/>
        </w:rPr>
        <w:t xml:space="preserve">B </w:t>
      </w:r>
      <w:r>
        <w:rPr>
          <w:rFonts w:hint="eastAsia"/>
          <w:kern w:val="0"/>
          <w:szCs w:val="20"/>
        </w:rPr>
        <w:t>6566</w:t>
      </w:r>
      <w:r>
        <w:rPr>
          <w:kern w:val="0"/>
          <w:szCs w:val="20"/>
        </w:rPr>
        <w:t xml:space="preserve"> </w:t>
      </w:r>
      <w:r>
        <w:rPr>
          <w:rFonts w:hint="eastAsia"/>
          <w:kern w:val="0"/>
          <w:szCs w:val="20"/>
        </w:rPr>
        <w:t>建筑材料放射性核素限量</w:t>
      </w:r>
    </w:p>
    <w:p w14:paraId="11F694BF" w14:textId="2B3B2FA8" w:rsidR="00521B88" w:rsidRDefault="00521B88" w:rsidP="003A604F">
      <w:pPr>
        <w:widowControl/>
        <w:autoSpaceDE w:val="0"/>
        <w:autoSpaceDN w:val="0"/>
        <w:ind w:firstLineChars="200" w:firstLine="420"/>
        <w:rPr>
          <w:kern w:val="0"/>
          <w:szCs w:val="20"/>
        </w:rPr>
      </w:pPr>
      <w:r>
        <w:rPr>
          <w:rFonts w:hint="eastAsia"/>
          <w:kern w:val="0"/>
          <w:szCs w:val="20"/>
        </w:rPr>
        <w:t>G</w:t>
      </w:r>
      <w:r>
        <w:rPr>
          <w:kern w:val="0"/>
          <w:szCs w:val="20"/>
        </w:rPr>
        <w:t xml:space="preserve">B/T </w:t>
      </w:r>
      <w:r>
        <w:rPr>
          <w:rFonts w:hint="eastAsia"/>
          <w:kern w:val="0"/>
          <w:szCs w:val="20"/>
        </w:rPr>
        <w:t>8076</w:t>
      </w:r>
      <w:r>
        <w:rPr>
          <w:kern w:val="0"/>
          <w:szCs w:val="20"/>
        </w:rPr>
        <w:t xml:space="preserve"> </w:t>
      </w:r>
      <w:r>
        <w:rPr>
          <w:rFonts w:hint="eastAsia"/>
          <w:kern w:val="0"/>
          <w:szCs w:val="20"/>
        </w:rPr>
        <w:t>混凝土外加剂</w:t>
      </w:r>
    </w:p>
    <w:p w14:paraId="18A0117B" w14:textId="0AE892A6" w:rsidR="00521B88" w:rsidRDefault="00521B88" w:rsidP="003A604F">
      <w:pPr>
        <w:widowControl/>
        <w:autoSpaceDE w:val="0"/>
        <w:autoSpaceDN w:val="0"/>
        <w:ind w:firstLineChars="200" w:firstLine="420"/>
        <w:rPr>
          <w:kern w:val="0"/>
          <w:szCs w:val="20"/>
        </w:rPr>
      </w:pPr>
      <w:r>
        <w:rPr>
          <w:rFonts w:hint="eastAsia"/>
          <w:kern w:val="0"/>
          <w:szCs w:val="20"/>
        </w:rPr>
        <w:t>G</w:t>
      </w:r>
      <w:r>
        <w:rPr>
          <w:kern w:val="0"/>
          <w:szCs w:val="20"/>
        </w:rPr>
        <w:t xml:space="preserve">B/T </w:t>
      </w:r>
      <w:r>
        <w:rPr>
          <w:rFonts w:hint="eastAsia"/>
          <w:kern w:val="0"/>
          <w:szCs w:val="20"/>
        </w:rPr>
        <w:t>12573</w:t>
      </w:r>
      <w:r>
        <w:rPr>
          <w:kern w:val="0"/>
          <w:szCs w:val="20"/>
        </w:rPr>
        <w:t xml:space="preserve"> </w:t>
      </w:r>
      <w:r>
        <w:rPr>
          <w:rFonts w:hint="eastAsia"/>
          <w:kern w:val="0"/>
          <w:szCs w:val="20"/>
        </w:rPr>
        <w:t>水泥取样方法</w:t>
      </w:r>
    </w:p>
    <w:p w14:paraId="1FD73E12" w14:textId="77777777" w:rsidR="007A5C58" w:rsidRDefault="007A5C58" w:rsidP="006C5642">
      <w:pPr>
        <w:widowControl/>
        <w:spacing w:beforeLines="50" w:before="156" w:afterLines="50" w:after="156"/>
        <w:outlineLvl w:val="1"/>
        <w:rPr>
          <w:rFonts w:ascii="黑体" w:eastAsia="黑体" w:hAnsi="黑体" w:cs="黑体"/>
          <w:kern w:val="0"/>
          <w:szCs w:val="21"/>
        </w:rPr>
      </w:pPr>
      <w:bookmarkStart w:id="34" w:name="_Toc89653863"/>
      <w:bookmarkStart w:id="35" w:name="_Toc89653878"/>
      <w:bookmarkStart w:id="36" w:name="_Toc89653890"/>
      <w:bookmarkStart w:id="37" w:name="_Toc89653899"/>
      <w:bookmarkStart w:id="38" w:name="_Toc89653823"/>
      <w:bookmarkStart w:id="39" w:name="_Toc89653832"/>
      <w:bookmarkStart w:id="40" w:name="_Toc89653845"/>
      <w:bookmarkStart w:id="41" w:name="_Toc89653854"/>
      <w:bookmarkStart w:id="42" w:name="_Toc66953357"/>
      <w:bookmarkStart w:id="43" w:name="_Toc88030410"/>
      <w:r w:rsidRPr="003A6CB9">
        <w:rPr>
          <w:rFonts w:ascii="黑体" w:eastAsia="黑体" w:hAnsi="黑体" w:cs="黑体"/>
          <w:kern w:val="0"/>
          <w:szCs w:val="21"/>
        </w:rPr>
        <w:t>3 术语和定义</w:t>
      </w:r>
      <w:bookmarkEnd w:id="34"/>
      <w:bookmarkEnd w:id="35"/>
      <w:bookmarkEnd w:id="36"/>
      <w:bookmarkEnd w:id="37"/>
      <w:bookmarkEnd w:id="38"/>
      <w:bookmarkEnd w:id="39"/>
      <w:bookmarkEnd w:id="40"/>
      <w:bookmarkEnd w:id="41"/>
      <w:bookmarkEnd w:id="42"/>
    </w:p>
    <w:p w14:paraId="1F750C89" w14:textId="1A8CEE03" w:rsidR="00F748A8" w:rsidRPr="00F748A8" w:rsidRDefault="001B4BF4" w:rsidP="006C5642">
      <w:pPr>
        <w:widowControl/>
        <w:spacing w:beforeLines="50" w:before="156"/>
        <w:ind w:firstLineChars="200" w:firstLine="420"/>
        <w:outlineLvl w:val="1"/>
        <w:rPr>
          <w:rFonts w:hAnsi="宋体"/>
          <w:kern w:val="0"/>
          <w:szCs w:val="21"/>
        </w:rPr>
      </w:pPr>
      <w:bookmarkStart w:id="44" w:name="_Toc66953358"/>
      <w:r>
        <w:rPr>
          <w:rFonts w:hAnsi="宋体" w:hint="eastAsia"/>
          <w:kern w:val="0"/>
          <w:szCs w:val="21"/>
        </w:rPr>
        <w:t>下列</w:t>
      </w:r>
      <w:r w:rsidR="000A0ACA">
        <w:rPr>
          <w:rFonts w:hAnsi="宋体" w:hint="eastAsia"/>
          <w:kern w:val="0"/>
          <w:szCs w:val="21"/>
        </w:rPr>
        <w:t>术语</w:t>
      </w:r>
      <w:r>
        <w:rPr>
          <w:rFonts w:hAnsi="宋体" w:hint="eastAsia"/>
          <w:kern w:val="0"/>
          <w:szCs w:val="21"/>
        </w:rPr>
        <w:t>和定义适用于本文件。</w:t>
      </w:r>
      <w:bookmarkEnd w:id="44"/>
    </w:p>
    <w:p w14:paraId="686EAEFF" w14:textId="77777777" w:rsidR="00DC1B06" w:rsidRDefault="007A5C58" w:rsidP="00BB287E">
      <w:pPr>
        <w:pStyle w:val="af4"/>
        <w:spacing w:line="400" w:lineRule="exact"/>
        <w:rPr>
          <w:rFonts w:ascii="黑体" w:eastAsia="黑体" w:hAnsi="黑体"/>
        </w:rPr>
      </w:pPr>
      <w:r w:rsidRPr="00940170">
        <w:rPr>
          <w:rFonts w:ascii="黑体" w:eastAsia="黑体" w:hAnsi="黑体"/>
        </w:rPr>
        <w:t xml:space="preserve">3.1 </w:t>
      </w:r>
    </w:p>
    <w:p w14:paraId="793C548F" w14:textId="532C7741" w:rsidR="007A5C58" w:rsidRPr="00940170" w:rsidRDefault="00AE0826" w:rsidP="00DC1B06">
      <w:pPr>
        <w:pStyle w:val="af4"/>
        <w:spacing w:line="400" w:lineRule="exact"/>
        <w:ind w:firstLineChars="200" w:firstLine="420"/>
        <w:rPr>
          <w:rFonts w:ascii="黑体" w:eastAsia="黑体" w:hAnsi="黑体"/>
        </w:rPr>
      </w:pPr>
      <w:r>
        <w:rPr>
          <w:rFonts w:ascii="黑体" w:eastAsia="黑体" w:hAnsi="黑体" w:hint="eastAsia"/>
        </w:rPr>
        <w:t>活性硅粉</w:t>
      </w:r>
      <w:r w:rsidR="007A5C58" w:rsidRPr="00940170">
        <w:rPr>
          <w:rFonts w:ascii="黑体" w:eastAsia="黑体" w:hAnsi="黑体"/>
        </w:rPr>
        <w:t xml:space="preserve"> </w:t>
      </w:r>
      <w:r w:rsidR="005E6A3E">
        <w:rPr>
          <w:rFonts w:ascii="黑体" w:eastAsia="黑体" w:hAnsi="黑体"/>
        </w:rPr>
        <w:t>S</w:t>
      </w:r>
      <w:r w:rsidR="00124EBC" w:rsidRPr="00124EBC">
        <w:rPr>
          <w:rFonts w:ascii="黑体" w:eastAsia="黑体" w:hAnsi="黑体"/>
        </w:rPr>
        <w:t>ilica powder</w:t>
      </w:r>
    </w:p>
    <w:p w14:paraId="009A4110" w14:textId="2584A8E5" w:rsidR="00AE0826" w:rsidRDefault="005E6A3E" w:rsidP="008D4AE1">
      <w:pPr>
        <w:widowControl/>
        <w:autoSpaceDE w:val="0"/>
        <w:autoSpaceDN w:val="0"/>
        <w:ind w:firstLineChars="200" w:firstLine="420"/>
        <w:rPr>
          <w:rFonts w:hAnsi="宋体"/>
          <w:kern w:val="0"/>
          <w:szCs w:val="21"/>
        </w:rPr>
      </w:pPr>
      <w:r>
        <w:rPr>
          <w:rFonts w:hAnsi="宋体" w:hint="eastAsia"/>
          <w:kern w:val="0"/>
          <w:szCs w:val="21"/>
        </w:rPr>
        <w:t>在冶炼硅铁合金或工业硅中，</w:t>
      </w:r>
      <w:r w:rsidRPr="005E6A3E">
        <w:rPr>
          <w:rFonts w:hAnsi="宋体" w:hint="eastAsia"/>
          <w:kern w:val="0"/>
          <w:szCs w:val="21"/>
        </w:rPr>
        <w:t>通过烟道排出的粉尘，经收集得到的以无定形二氧化硅为主要成份的粉体材料</w:t>
      </w:r>
      <w:r>
        <w:rPr>
          <w:rFonts w:hAnsi="宋体" w:hint="eastAsia"/>
          <w:kern w:val="0"/>
          <w:szCs w:val="21"/>
        </w:rPr>
        <w:t>。简称“活性硅粉”</w:t>
      </w:r>
    </w:p>
    <w:p w14:paraId="367AD810" w14:textId="77777777" w:rsidR="007A5C58" w:rsidRDefault="007A5C58" w:rsidP="006C5642">
      <w:pPr>
        <w:widowControl/>
        <w:spacing w:beforeLines="50" w:before="156" w:afterLines="50" w:after="156"/>
        <w:outlineLvl w:val="1"/>
        <w:rPr>
          <w:rFonts w:ascii="黑体" w:eastAsia="黑体" w:hAnsi="黑体" w:cs="黑体"/>
          <w:kern w:val="0"/>
          <w:szCs w:val="21"/>
        </w:rPr>
      </w:pPr>
      <w:bookmarkStart w:id="45" w:name="_Toc89653864"/>
      <w:bookmarkStart w:id="46" w:name="_Toc89653879"/>
      <w:bookmarkStart w:id="47" w:name="_Toc89653891"/>
      <w:bookmarkStart w:id="48" w:name="_Toc89653900"/>
      <w:bookmarkStart w:id="49" w:name="_Toc89653855"/>
      <w:bookmarkStart w:id="50" w:name="_Toc89653824"/>
      <w:bookmarkStart w:id="51" w:name="_Toc89653833"/>
      <w:bookmarkStart w:id="52" w:name="_Toc89653846"/>
      <w:bookmarkStart w:id="53" w:name="_Toc66953359"/>
      <w:r>
        <w:rPr>
          <w:rFonts w:ascii="黑体" w:eastAsia="黑体" w:hAnsi="黑体" w:cs="黑体" w:hint="eastAsia"/>
          <w:kern w:val="0"/>
          <w:szCs w:val="21"/>
        </w:rPr>
        <w:t>4 分类</w:t>
      </w:r>
      <w:bookmarkEnd w:id="43"/>
      <w:bookmarkEnd w:id="45"/>
      <w:bookmarkEnd w:id="46"/>
      <w:bookmarkEnd w:id="47"/>
      <w:bookmarkEnd w:id="48"/>
      <w:bookmarkEnd w:id="49"/>
      <w:bookmarkEnd w:id="50"/>
      <w:bookmarkEnd w:id="51"/>
      <w:bookmarkEnd w:id="52"/>
      <w:r>
        <w:rPr>
          <w:rFonts w:ascii="黑体" w:eastAsia="黑体" w:hAnsi="黑体" w:cs="黑体" w:hint="eastAsia"/>
          <w:kern w:val="0"/>
          <w:szCs w:val="21"/>
        </w:rPr>
        <w:t>和标记</w:t>
      </w:r>
      <w:bookmarkEnd w:id="53"/>
    </w:p>
    <w:p w14:paraId="21BFA12D" w14:textId="77777777" w:rsidR="007A5C58" w:rsidRPr="003777C2" w:rsidRDefault="007A5C58" w:rsidP="006C5642">
      <w:pPr>
        <w:widowControl/>
        <w:tabs>
          <w:tab w:val="left" w:pos="2562"/>
        </w:tabs>
        <w:spacing w:afterLines="50" w:after="156"/>
        <w:outlineLvl w:val="1"/>
        <w:rPr>
          <w:rFonts w:ascii="黑体" w:eastAsia="黑体" w:hAnsi="黑体" w:cs="黑体"/>
          <w:kern w:val="0"/>
          <w:szCs w:val="21"/>
        </w:rPr>
      </w:pPr>
      <w:bookmarkStart w:id="54" w:name="_Toc5036057"/>
      <w:bookmarkStart w:id="55" w:name="_Toc66953360"/>
      <w:bookmarkStart w:id="56" w:name="_Toc89653901"/>
      <w:bookmarkStart w:id="57" w:name="_Toc88030411"/>
      <w:bookmarkStart w:id="58" w:name="_Toc89653825"/>
      <w:bookmarkStart w:id="59" w:name="_Toc89653834"/>
      <w:bookmarkStart w:id="60" w:name="_Toc89653847"/>
      <w:bookmarkStart w:id="61" w:name="_Toc89653856"/>
      <w:bookmarkStart w:id="62" w:name="_Toc89653865"/>
      <w:bookmarkStart w:id="63" w:name="_Toc89653880"/>
      <w:bookmarkStart w:id="64" w:name="_Toc89653892"/>
      <w:r w:rsidRPr="003777C2">
        <w:rPr>
          <w:rFonts w:ascii="黑体" w:eastAsia="黑体" w:hAnsi="黑体" w:cs="黑体" w:hint="eastAsia"/>
          <w:kern w:val="0"/>
          <w:szCs w:val="21"/>
        </w:rPr>
        <w:t>4</w:t>
      </w:r>
      <w:r w:rsidRPr="003777C2">
        <w:rPr>
          <w:rFonts w:ascii="黑体" w:eastAsia="黑体" w:hAnsi="黑体" w:cs="黑体"/>
          <w:kern w:val="0"/>
          <w:szCs w:val="21"/>
        </w:rPr>
        <w:t>.</w:t>
      </w:r>
      <w:r w:rsidRPr="003777C2">
        <w:rPr>
          <w:rFonts w:ascii="黑体" w:eastAsia="黑体" w:hAnsi="黑体" w:cs="黑体" w:hint="eastAsia"/>
          <w:kern w:val="0"/>
          <w:szCs w:val="21"/>
        </w:rPr>
        <w:t>1</w:t>
      </w:r>
      <w:r w:rsidRPr="003777C2">
        <w:rPr>
          <w:rFonts w:ascii="黑体" w:eastAsia="黑体" w:hAnsi="黑体" w:cs="黑体"/>
          <w:kern w:val="0"/>
          <w:szCs w:val="21"/>
        </w:rPr>
        <w:t xml:space="preserve"> </w:t>
      </w:r>
      <w:r w:rsidRPr="003777C2">
        <w:rPr>
          <w:rFonts w:ascii="黑体" w:eastAsia="黑体" w:hAnsi="黑体" w:cs="黑体" w:hint="eastAsia"/>
          <w:kern w:val="0"/>
          <w:szCs w:val="21"/>
        </w:rPr>
        <w:t>分类</w:t>
      </w:r>
      <w:bookmarkEnd w:id="54"/>
      <w:bookmarkEnd w:id="55"/>
    </w:p>
    <w:p w14:paraId="4F96FA23" w14:textId="23E07CFE" w:rsidR="007A5C58" w:rsidRPr="001E184F" w:rsidRDefault="00844B41" w:rsidP="00AE0826">
      <w:pPr>
        <w:widowControl/>
        <w:autoSpaceDE w:val="0"/>
        <w:autoSpaceDN w:val="0"/>
        <w:rPr>
          <w:kern w:val="0"/>
          <w:szCs w:val="20"/>
        </w:rPr>
      </w:pPr>
      <w:r>
        <w:rPr>
          <w:rFonts w:hint="eastAsia"/>
          <w:kern w:val="0"/>
          <w:szCs w:val="20"/>
        </w:rPr>
        <w:t>4.</w:t>
      </w:r>
      <w:r>
        <w:rPr>
          <w:kern w:val="0"/>
          <w:szCs w:val="20"/>
        </w:rPr>
        <w:t xml:space="preserve"> </w:t>
      </w:r>
      <w:r>
        <w:rPr>
          <w:rFonts w:hint="eastAsia"/>
          <w:kern w:val="0"/>
          <w:szCs w:val="20"/>
        </w:rPr>
        <w:t>1.</w:t>
      </w:r>
      <w:r>
        <w:rPr>
          <w:kern w:val="0"/>
          <w:szCs w:val="20"/>
        </w:rPr>
        <w:t xml:space="preserve"> </w:t>
      </w:r>
      <w:r>
        <w:rPr>
          <w:rFonts w:hint="eastAsia"/>
          <w:kern w:val="0"/>
          <w:szCs w:val="20"/>
        </w:rPr>
        <w:t>1</w:t>
      </w:r>
      <w:bookmarkStart w:id="65" w:name="_Hlk65157209"/>
      <w:r w:rsidR="00DA22F6">
        <w:rPr>
          <w:kern w:val="0"/>
          <w:szCs w:val="20"/>
        </w:rPr>
        <w:t xml:space="preserve"> </w:t>
      </w:r>
      <w:r w:rsidR="00DA22F6">
        <w:rPr>
          <w:rFonts w:hint="eastAsia"/>
          <w:kern w:val="0"/>
          <w:szCs w:val="20"/>
        </w:rPr>
        <w:t>活性硅粉</w:t>
      </w:r>
      <w:r>
        <w:rPr>
          <w:rFonts w:hint="eastAsia"/>
          <w:kern w:val="0"/>
          <w:szCs w:val="20"/>
        </w:rPr>
        <w:t>可</w:t>
      </w:r>
      <w:bookmarkEnd w:id="65"/>
      <w:r w:rsidR="00D17FE3">
        <w:rPr>
          <w:kern w:val="0"/>
          <w:szCs w:val="20"/>
        </w:rPr>
        <w:t>按</w:t>
      </w:r>
      <w:r w:rsidR="00694369" w:rsidRPr="008B0EDA">
        <w:rPr>
          <w:rFonts w:hint="eastAsia"/>
          <w:kern w:val="0"/>
          <w:szCs w:val="20"/>
        </w:rPr>
        <w:t>冶炼品种以及化学成分</w:t>
      </w:r>
      <w:bookmarkStart w:id="66" w:name="_Hlk65156892"/>
      <w:r w:rsidR="00843CE9" w:rsidRPr="008B0EDA">
        <w:rPr>
          <w:rFonts w:hint="eastAsia"/>
          <w:kern w:val="0"/>
          <w:szCs w:val="20"/>
        </w:rPr>
        <w:t>，可分为硅铁烟尘粉（</w:t>
      </w:r>
      <w:r w:rsidR="00520154">
        <w:rPr>
          <w:kern w:val="0"/>
          <w:szCs w:val="20"/>
        </w:rPr>
        <w:t>SF</w:t>
      </w:r>
      <w:r w:rsidR="00843CE9" w:rsidRPr="008B0EDA">
        <w:rPr>
          <w:rFonts w:hint="eastAsia"/>
          <w:kern w:val="0"/>
          <w:szCs w:val="20"/>
        </w:rPr>
        <w:t>）</w:t>
      </w:r>
      <w:bookmarkEnd w:id="66"/>
      <w:r w:rsidR="00694369" w:rsidRPr="008B0EDA">
        <w:rPr>
          <w:rFonts w:hint="eastAsia"/>
          <w:kern w:val="0"/>
          <w:szCs w:val="20"/>
        </w:rPr>
        <w:t>、工业硅灰</w:t>
      </w:r>
      <w:r w:rsidR="008D4AE1" w:rsidRPr="008B0EDA">
        <w:rPr>
          <w:rFonts w:hint="eastAsia"/>
          <w:kern w:val="0"/>
          <w:szCs w:val="20"/>
        </w:rPr>
        <w:t>（</w:t>
      </w:r>
      <w:r w:rsidR="00385FCC">
        <w:rPr>
          <w:rFonts w:hint="eastAsia"/>
          <w:kern w:val="0"/>
          <w:szCs w:val="20"/>
        </w:rPr>
        <w:t>G</w:t>
      </w:r>
      <w:r w:rsidR="00520154">
        <w:rPr>
          <w:kern w:val="0"/>
          <w:szCs w:val="20"/>
        </w:rPr>
        <w:t>S</w:t>
      </w:r>
      <w:r w:rsidR="008D4AE1" w:rsidRPr="008B0EDA">
        <w:rPr>
          <w:rFonts w:hint="eastAsia"/>
          <w:kern w:val="0"/>
          <w:szCs w:val="20"/>
        </w:rPr>
        <w:t>）</w:t>
      </w:r>
      <w:r w:rsidR="00694369" w:rsidRPr="008B0EDA">
        <w:rPr>
          <w:rFonts w:hint="eastAsia"/>
          <w:kern w:val="0"/>
          <w:szCs w:val="20"/>
        </w:rPr>
        <w:t>、其他硅系合金烟尘灰</w:t>
      </w:r>
      <w:r w:rsidR="00694369" w:rsidRPr="008B0EDA">
        <w:rPr>
          <w:rFonts w:hint="eastAsia"/>
          <w:kern w:val="0"/>
          <w:szCs w:val="20"/>
        </w:rPr>
        <w:t>(</w:t>
      </w:r>
      <w:r w:rsidR="00520154">
        <w:rPr>
          <w:kern w:val="0"/>
          <w:szCs w:val="20"/>
        </w:rPr>
        <w:t>SR</w:t>
      </w:r>
      <w:r w:rsidR="00694369" w:rsidRPr="008B0EDA">
        <w:rPr>
          <w:kern w:val="0"/>
          <w:szCs w:val="20"/>
        </w:rPr>
        <w:t>)</w:t>
      </w:r>
      <w:r w:rsidR="007A5C58" w:rsidRPr="008B0EDA">
        <w:rPr>
          <w:kern w:val="0"/>
          <w:szCs w:val="20"/>
        </w:rPr>
        <w:t>。</w:t>
      </w:r>
    </w:p>
    <w:p w14:paraId="6E06F2CB" w14:textId="5DCA5197" w:rsidR="007A5C58" w:rsidRPr="001E184F" w:rsidRDefault="00844B41" w:rsidP="00AE0826">
      <w:pPr>
        <w:pStyle w:val="af4"/>
        <w:spacing w:line="400" w:lineRule="exact"/>
      </w:pPr>
      <w:bookmarkStart w:id="67" w:name="_Toc2987"/>
      <w:r>
        <w:rPr>
          <w:rFonts w:hint="eastAsia"/>
        </w:rPr>
        <w:t>4.1.2</w:t>
      </w:r>
      <w:r w:rsidR="00F61DEB">
        <w:rPr>
          <w:rFonts w:hint="eastAsia"/>
          <w:kern w:val="0"/>
          <w:szCs w:val="20"/>
        </w:rPr>
        <w:t>活性硅粉</w:t>
      </w:r>
      <w:r>
        <w:rPr>
          <w:rFonts w:hint="eastAsia"/>
          <w:kern w:val="0"/>
          <w:szCs w:val="20"/>
        </w:rPr>
        <w:t>可</w:t>
      </w:r>
      <w:r w:rsidR="007A5C58" w:rsidRPr="001E184F">
        <w:rPr>
          <w:rFonts w:hint="eastAsia"/>
        </w:rPr>
        <w:t>按</w:t>
      </w:r>
      <w:r w:rsidR="00843CE9">
        <w:rPr>
          <w:rFonts w:hint="eastAsia"/>
        </w:rPr>
        <w:t>活性指数不同</w:t>
      </w:r>
      <w:r w:rsidR="008D0922">
        <w:rPr>
          <w:rFonts w:ascii="Times New Roman" w:eastAsia="宋体" w:hAnsi="Times New Roman" w:cs="Times New Roman" w:hint="eastAsia"/>
          <w:kern w:val="0"/>
          <w:szCs w:val="20"/>
        </w:rPr>
        <w:t>分</w:t>
      </w:r>
      <w:r w:rsidR="00CF2463" w:rsidRPr="00F879B1">
        <w:rPr>
          <w:rFonts w:ascii="Times New Roman" w:eastAsia="宋体" w:hAnsi="Times New Roman" w:cs="Times New Roman" w:hint="eastAsia"/>
          <w:kern w:val="0"/>
          <w:szCs w:val="20"/>
        </w:rPr>
        <w:t>为</w:t>
      </w:r>
      <w:r w:rsidR="0095659D">
        <w:rPr>
          <w:rFonts w:ascii="Times New Roman" w:eastAsia="宋体" w:hAnsi="Times New Roman" w:cs="Times New Roman"/>
          <w:kern w:val="0"/>
          <w:szCs w:val="20"/>
        </w:rPr>
        <w:t>82</w:t>
      </w:r>
      <w:r w:rsidR="0095659D">
        <w:rPr>
          <w:rFonts w:ascii="Times New Roman" w:eastAsia="宋体" w:hAnsi="Times New Roman" w:cs="Times New Roman" w:hint="eastAsia"/>
          <w:kern w:val="0"/>
          <w:szCs w:val="20"/>
        </w:rPr>
        <w:t>、</w:t>
      </w:r>
      <w:r w:rsidR="0095659D">
        <w:rPr>
          <w:rFonts w:ascii="Times New Roman" w:eastAsia="宋体" w:hAnsi="Times New Roman" w:cs="Times New Roman" w:hint="eastAsia"/>
          <w:kern w:val="0"/>
          <w:szCs w:val="20"/>
        </w:rPr>
        <w:t>86</w:t>
      </w:r>
      <w:r w:rsidR="0095659D">
        <w:rPr>
          <w:rFonts w:ascii="Times New Roman" w:eastAsia="宋体" w:hAnsi="Times New Roman" w:cs="Times New Roman" w:hint="eastAsia"/>
          <w:kern w:val="0"/>
          <w:szCs w:val="20"/>
        </w:rPr>
        <w:t>、</w:t>
      </w:r>
      <w:r w:rsidR="0095659D">
        <w:rPr>
          <w:rFonts w:ascii="Times New Roman" w:eastAsia="宋体" w:hAnsi="Times New Roman" w:cs="Times New Roman" w:hint="eastAsia"/>
          <w:kern w:val="0"/>
          <w:szCs w:val="20"/>
        </w:rPr>
        <w:t>90</w:t>
      </w:r>
      <w:r w:rsidR="0095659D">
        <w:rPr>
          <w:rFonts w:ascii="Times New Roman" w:eastAsia="宋体" w:hAnsi="Times New Roman" w:cs="Times New Roman" w:hint="eastAsia"/>
          <w:kern w:val="0"/>
          <w:szCs w:val="20"/>
        </w:rPr>
        <w:t>、</w:t>
      </w:r>
      <w:r w:rsidR="0095659D">
        <w:rPr>
          <w:rFonts w:ascii="Times New Roman" w:eastAsia="宋体" w:hAnsi="Times New Roman" w:cs="Times New Roman" w:hint="eastAsia"/>
          <w:kern w:val="0"/>
          <w:szCs w:val="20"/>
        </w:rPr>
        <w:t>92</w:t>
      </w:r>
      <w:r w:rsidR="0095659D">
        <w:rPr>
          <w:rFonts w:ascii="Times New Roman" w:eastAsia="宋体" w:hAnsi="Times New Roman" w:cs="Times New Roman" w:hint="eastAsia"/>
          <w:kern w:val="0"/>
          <w:szCs w:val="20"/>
        </w:rPr>
        <w:t>、</w:t>
      </w:r>
      <w:r w:rsidR="0095659D">
        <w:rPr>
          <w:rFonts w:ascii="Times New Roman" w:eastAsia="宋体" w:hAnsi="Times New Roman" w:cs="Times New Roman" w:hint="eastAsia"/>
          <w:kern w:val="0"/>
          <w:szCs w:val="20"/>
        </w:rPr>
        <w:t>96</w:t>
      </w:r>
      <w:r w:rsidR="0095659D">
        <w:rPr>
          <w:rFonts w:ascii="Times New Roman" w:eastAsia="宋体" w:hAnsi="Times New Roman" w:cs="Times New Roman" w:hint="eastAsia"/>
          <w:kern w:val="0"/>
          <w:szCs w:val="20"/>
        </w:rPr>
        <w:t>级</w:t>
      </w:r>
      <w:r w:rsidR="007A5C58">
        <w:rPr>
          <w:rFonts w:hint="eastAsia"/>
        </w:rPr>
        <w:t>。</w:t>
      </w:r>
    </w:p>
    <w:p w14:paraId="1B9D4D09" w14:textId="77777777" w:rsidR="007A5C58" w:rsidRPr="003777C2" w:rsidRDefault="007A5C58" w:rsidP="006C5642">
      <w:pPr>
        <w:widowControl/>
        <w:tabs>
          <w:tab w:val="left" w:pos="2562"/>
        </w:tabs>
        <w:spacing w:beforeLines="50" w:before="156" w:afterLines="50" w:after="156"/>
        <w:outlineLvl w:val="1"/>
        <w:rPr>
          <w:rFonts w:ascii="黑体" w:eastAsia="黑体" w:hAnsi="黑体" w:cs="黑体"/>
          <w:kern w:val="0"/>
          <w:szCs w:val="21"/>
        </w:rPr>
      </w:pPr>
      <w:bookmarkStart w:id="68" w:name="_Toc5036058"/>
      <w:bookmarkStart w:id="69" w:name="_Toc66953361"/>
      <w:r w:rsidRPr="003777C2">
        <w:rPr>
          <w:rFonts w:ascii="黑体" w:eastAsia="黑体" w:hAnsi="黑体" w:cs="黑体" w:hint="eastAsia"/>
          <w:kern w:val="0"/>
          <w:szCs w:val="21"/>
        </w:rPr>
        <w:t>4.2 标记</w:t>
      </w:r>
      <w:bookmarkEnd w:id="67"/>
      <w:bookmarkEnd w:id="68"/>
      <w:bookmarkEnd w:id="69"/>
    </w:p>
    <w:p w14:paraId="4237FF8B" w14:textId="2EF2C512" w:rsidR="00694369" w:rsidRPr="00694369" w:rsidRDefault="00010AEB" w:rsidP="00010AEB">
      <w:pPr>
        <w:tabs>
          <w:tab w:val="left" w:pos="1470"/>
        </w:tabs>
        <w:ind w:firstLineChars="200" w:firstLine="420"/>
      </w:pPr>
      <w:r>
        <w:rPr>
          <w:rFonts w:hint="eastAsia"/>
        </w:rPr>
        <w:t>产品标记由分类代号</w:t>
      </w:r>
      <w:r w:rsidR="00843CE9">
        <w:rPr>
          <w:rFonts w:hint="eastAsia"/>
        </w:rPr>
        <w:t>、</w:t>
      </w:r>
      <w:r w:rsidR="00843CE9" w:rsidRPr="0095659D">
        <w:rPr>
          <w:rFonts w:hint="eastAsia"/>
        </w:rPr>
        <w:t>活性指数</w:t>
      </w:r>
      <w:r>
        <w:rPr>
          <w:rFonts w:hint="eastAsia"/>
        </w:rPr>
        <w:t>和标准号组成。</w:t>
      </w:r>
    </w:p>
    <w:p w14:paraId="79535F1E" w14:textId="55424CD6" w:rsidR="00694369" w:rsidRPr="00694369" w:rsidRDefault="00010AEB" w:rsidP="00843CE9">
      <w:pPr>
        <w:tabs>
          <w:tab w:val="left" w:pos="1470"/>
        </w:tabs>
        <w:ind w:firstLineChars="200" w:firstLine="420"/>
      </w:pPr>
      <w:r>
        <w:rPr>
          <w:rFonts w:hint="eastAsia"/>
        </w:rPr>
        <w:t>示例：</w:t>
      </w:r>
      <w:r w:rsidR="00843CE9">
        <w:rPr>
          <w:rFonts w:hint="eastAsia"/>
        </w:rPr>
        <w:t>活性指数为</w:t>
      </w:r>
      <w:r w:rsidR="00843CE9">
        <w:rPr>
          <w:rFonts w:hint="eastAsia"/>
        </w:rPr>
        <w:t>96</w:t>
      </w:r>
      <w:r w:rsidR="00843CE9">
        <w:rPr>
          <w:rFonts w:hint="eastAsia"/>
        </w:rPr>
        <w:t>的</w:t>
      </w:r>
      <w:r>
        <w:rPr>
          <w:rFonts w:hint="eastAsia"/>
        </w:rPr>
        <w:t>硅铁烟尘粉</w:t>
      </w:r>
    </w:p>
    <w:p w14:paraId="0E750A1F" w14:textId="23B6112D" w:rsidR="00694369" w:rsidRPr="00694369" w:rsidRDefault="00520154" w:rsidP="00FB0E3F">
      <w:pPr>
        <w:tabs>
          <w:tab w:val="left" w:pos="1470"/>
        </w:tabs>
        <w:ind w:firstLineChars="500" w:firstLine="1050"/>
      </w:pPr>
      <w:r>
        <w:t>SF</w:t>
      </w:r>
      <w:r w:rsidR="00843CE9">
        <w:rPr>
          <w:rFonts w:hint="eastAsia"/>
        </w:rPr>
        <w:t>-</w:t>
      </w:r>
      <w:r w:rsidR="00694369" w:rsidRPr="00694369">
        <w:rPr>
          <w:rFonts w:hint="eastAsia"/>
        </w:rPr>
        <w:t>96</w:t>
      </w:r>
      <w:r w:rsidR="00843CE9">
        <w:t xml:space="preserve"> CECSXXXX</w:t>
      </w:r>
    </w:p>
    <w:p w14:paraId="3B12036E" w14:textId="12F98F7C" w:rsidR="00694369" w:rsidRDefault="00694369" w:rsidP="00694369">
      <w:pPr>
        <w:tabs>
          <w:tab w:val="left" w:pos="1470"/>
        </w:tabs>
      </w:pPr>
    </w:p>
    <w:p w14:paraId="0B023229" w14:textId="6E4B0584" w:rsidR="0095659D" w:rsidRDefault="0095659D" w:rsidP="00694369">
      <w:pPr>
        <w:tabs>
          <w:tab w:val="left" w:pos="1470"/>
        </w:tabs>
      </w:pPr>
    </w:p>
    <w:p w14:paraId="4F1F82C0" w14:textId="77777777" w:rsidR="0095659D" w:rsidRPr="00694369" w:rsidRDefault="0095659D" w:rsidP="00694369">
      <w:pPr>
        <w:tabs>
          <w:tab w:val="left" w:pos="1470"/>
        </w:tabs>
      </w:pPr>
    </w:p>
    <w:p w14:paraId="3F2D8410" w14:textId="1A5BBF9E" w:rsidR="00893000" w:rsidRPr="00893000" w:rsidRDefault="00843CE9" w:rsidP="0057002E">
      <w:pPr>
        <w:tabs>
          <w:tab w:val="left" w:pos="1470"/>
        </w:tabs>
        <w:ind w:firstLineChars="250" w:firstLine="525"/>
      </w:pPr>
      <w:r w:rsidRPr="00893000">
        <w:rPr>
          <w:rFonts w:hint="eastAsia"/>
          <w:noProof/>
          <w:u w:val="single"/>
        </w:rPr>
        <w:lastRenderedPageBreak/>
        <mc:AlternateContent>
          <mc:Choice Requires="wps">
            <w:drawing>
              <wp:anchor distT="0" distB="0" distL="114300" distR="114300" simplePos="0" relativeHeight="251683840" behindDoc="0" locked="0" layoutInCell="1" allowOverlap="1" wp14:anchorId="55C03077" wp14:editId="5B9128B9">
                <wp:simplePos x="0" y="0"/>
                <wp:positionH relativeFrom="column">
                  <wp:posOffset>2001520</wp:posOffset>
                </wp:positionH>
                <wp:positionV relativeFrom="paragraph">
                  <wp:posOffset>135255</wp:posOffset>
                </wp:positionV>
                <wp:extent cx="0" cy="215900"/>
                <wp:effectExtent l="0" t="0" r="38100" b="31750"/>
                <wp:wrapNone/>
                <wp:docPr id="17" name="Straight Connector 8"/>
                <wp:cNvGraphicFramePr/>
                <a:graphic xmlns:a="http://schemas.openxmlformats.org/drawingml/2006/main">
                  <a:graphicData uri="http://schemas.microsoft.com/office/word/2010/wordprocessingShape">
                    <wps:wsp>
                      <wps:cNvCnPr/>
                      <wps:spPr>
                        <a:xfrm flipH="1">
                          <a:off x="0" y="0"/>
                          <a:ext cx="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F8B1B" id="Straight Connector 8"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pt,10.65pt" to="157.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" strokecolor="black [3213]"/>
            </w:pict>
          </mc:Fallback>
        </mc:AlternateContent>
      </w:r>
      <w:r w:rsidRPr="00893000">
        <w:rPr>
          <w:rFonts w:hint="eastAsia"/>
          <w:noProof/>
          <w:u w:val="single"/>
        </w:rPr>
        <mc:AlternateContent>
          <mc:Choice Requires="wps">
            <w:drawing>
              <wp:anchor distT="0" distB="0" distL="114300" distR="114300" simplePos="0" relativeHeight="251671552" behindDoc="0" locked="0" layoutInCell="1" allowOverlap="1" wp14:anchorId="1B8E8ECD" wp14:editId="7D66D34E">
                <wp:simplePos x="0" y="0"/>
                <wp:positionH relativeFrom="column">
                  <wp:posOffset>1252220</wp:posOffset>
                </wp:positionH>
                <wp:positionV relativeFrom="paragraph">
                  <wp:posOffset>167005</wp:posOffset>
                </wp:positionV>
                <wp:extent cx="0" cy="336550"/>
                <wp:effectExtent l="0" t="0" r="38100" b="25400"/>
                <wp:wrapNone/>
                <wp:docPr id="10" name="Straight Connector 8"/>
                <wp:cNvGraphicFramePr/>
                <a:graphic xmlns:a="http://schemas.openxmlformats.org/drawingml/2006/main">
                  <a:graphicData uri="http://schemas.microsoft.com/office/word/2010/wordprocessingShape">
                    <wps:wsp>
                      <wps:cNvCnPr/>
                      <wps:spPr>
                        <a:xfrm flipH="1">
                          <a:off x="0" y="0"/>
                          <a:ext cx="0" cy="336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42481" id="Straight Connector 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13.15pt" to="98.6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" strokecolor="black [3213]"/>
            </w:pict>
          </mc:Fallback>
        </mc:AlternateContent>
      </w:r>
      <w:r w:rsidR="00893000" w:rsidRPr="00893000">
        <w:rPr>
          <w:rFonts w:hint="eastAsia"/>
          <w:noProof/>
          <w:u w:val="single"/>
        </w:rPr>
        <mc:AlternateContent>
          <mc:Choice Requires="wps">
            <w:drawing>
              <wp:anchor distT="0" distB="0" distL="114300" distR="114300" simplePos="0" relativeHeight="251672576" behindDoc="0" locked="0" layoutInCell="1" allowOverlap="1" wp14:anchorId="05FC7329" wp14:editId="7CC6EC0E">
                <wp:simplePos x="0" y="0"/>
                <wp:positionH relativeFrom="column">
                  <wp:posOffset>641913</wp:posOffset>
                </wp:positionH>
                <wp:positionV relativeFrom="paragraph">
                  <wp:posOffset>183515</wp:posOffset>
                </wp:positionV>
                <wp:extent cx="5932" cy="561372"/>
                <wp:effectExtent l="0" t="0" r="32385" b="29210"/>
                <wp:wrapNone/>
                <wp:docPr id="9" name="Straight Connector 9"/>
                <wp:cNvGraphicFramePr/>
                <a:graphic xmlns:a="http://schemas.openxmlformats.org/drawingml/2006/main">
                  <a:graphicData uri="http://schemas.microsoft.com/office/word/2010/wordprocessingShape">
                    <wps:wsp>
                      <wps:cNvCnPr/>
                      <wps:spPr>
                        <a:xfrm>
                          <a:off x="0" y="0"/>
                          <a:ext cx="5932" cy="56137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AA109" id="Straight Connector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14.45pt" to="5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" strokecolor="black [3213]"/>
            </w:pict>
          </mc:Fallback>
        </mc:AlternateContent>
      </w:r>
      <w:r w:rsidR="00893000" w:rsidRPr="00893000">
        <w:rPr>
          <w:rFonts w:hint="eastAsia"/>
          <w:noProof/>
          <w:u w:val="single"/>
        </w:rPr>
        <mc:AlternateContent>
          <mc:Choice Requires="wps">
            <w:drawing>
              <wp:anchor distT="0" distB="0" distL="114300" distR="114300" simplePos="0" relativeHeight="251670528" behindDoc="0" locked="0" layoutInCell="1" allowOverlap="1" wp14:anchorId="59AF53DA" wp14:editId="765AC879">
                <wp:simplePos x="0" y="0"/>
                <wp:positionH relativeFrom="column">
                  <wp:posOffset>424871</wp:posOffset>
                </wp:positionH>
                <wp:positionV relativeFrom="paragraph">
                  <wp:posOffset>166378</wp:posOffset>
                </wp:positionV>
                <wp:extent cx="11575" cy="752354"/>
                <wp:effectExtent l="0" t="0" r="26670" b="29210"/>
                <wp:wrapNone/>
                <wp:docPr id="8" name="Straight Connector 7"/>
                <wp:cNvGraphicFramePr/>
                <a:graphic xmlns:a="http://schemas.openxmlformats.org/drawingml/2006/main">
                  <a:graphicData uri="http://schemas.microsoft.com/office/word/2010/wordprocessingShape">
                    <wps:wsp>
                      <wps:cNvCnPr/>
                      <wps:spPr>
                        <a:xfrm>
                          <a:off x="0" y="0"/>
                          <a:ext cx="11575" cy="75235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B5246" id="Straight Connector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3.1pt" to="34.3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" strokecolor="black [3213]"/>
            </w:pict>
          </mc:Fallback>
        </mc:AlternateContent>
      </w:r>
      <w:r w:rsidR="00FE1143">
        <w:rPr>
          <w:u w:val="single"/>
        </w:rPr>
        <w:t>S</w:t>
      </w:r>
      <w:r w:rsidR="00520154">
        <w:rPr>
          <w:u w:val="single"/>
        </w:rPr>
        <w:t>F</w:t>
      </w:r>
      <w:r w:rsidR="00893000" w:rsidRPr="00893000">
        <w:rPr>
          <w:rFonts w:hint="eastAsia"/>
        </w:rPr>
        <w:t xml:space="preserve"> </w:t>
      </w:r>
      <w:r w:rsidR="00520154">
        <w:t xml:space="preserve"> </w:t>
      </w:r>
      <w:r w:rsidR="00520154">
        <w:rPr>
          <w:rFonts w:hint="eastAsia"/>
          <w:u w:val="single"/>
        </w:rPr>
        <w:t>9</w:t>
      </w:r>
      <w:r w:rsidR="00520154">
        <w:rPr>
          <w:u w:val="single"/>
        </w:rPr>
        <w:t>6</w:t>
      </w:r>
      <w:r w:rsidR="00893000" w:rsidRPr="00893000">
        <w:rPr>
          <w:rFonts w:hint="eastAsia"/>
        </w:rPr>
        <w:t xml:space="preserve"> </w:t>
      </w:r>
      <w:r w:rsidR="00893000">
        <w:t xml:space="preserve">  </w:t>
      </w:r>
      <w:r w:rsidR="00893000" w:rsidRPr="00893000">
        <w:rPr>
          <w:u w:val="single"/>
        </w:rPr>
        <w:t>T/CECS</w:t>
      </w:r>
      <w:r w:rsidR="00893000" w:rsidRPr="00893000">
        <w:rPr>
          <w:rFonts w:hint="eastAsia"/>
          <w:u w:val="single"/>
        </w:rPr>
        <w:t xml:space="preserve"> </w:t>
      </w:r>
      <w:proofErr w:type="spellStart"/>
      <w:r w:rsidR="00893000" w:rsidRPr="00893000">
        <w:rPr>
          <w:rFonts w:hint="eastAsia"/>
          <w:u w:val="single"/>
        </w:rPr>
        <w:t>x</w:t>
      </w:r>
      <w:r w:rsidR="00893000" w:rsidRPr="00893000">
        <w:rPr>
          <w:u w:val="single"/>
        </w:rPr>
        <w:t>x</w:t>
      </w:r>
      <w:r w:rsidR="00893000" w:rsidRPr="00893000">
        <w:rPr>
          <w:rFonts w:hint="eastAsia"/>
          <w:u w:val="single"/>
        </w:rPr>
        <w:t>x</w:t>
      </w:r>
      <w:r w:rsidR="00893000" w:rsidRPr="00893000">
        <w:rPr>
          <w:u w:val="single"/>
        </w:rPr>
        <w:t>x</w:t>
      </w:r>
      <w:proofErr w:type="spellEnd"/>
      <w:r w:rsidR="00893000" w:rsidRPr="00893000">
        <w:rPr>
          <w:u w:val="single"/>
        </w:rPr>
        <w:t>—20</w:t>
      </w:r>
      <w:r w:rsidR="00520154">
        <w:rPr>
          <w:u w:val="single"/>
        </w:rPr>
        <w:t>XX</w:t>
      </w:r>
    </w:p>
    <w:p w14:paraId="503038D2" w14:textId="659E7BCC" w:rsidR="00893000" w:rsidRPr="00893000" w:rsidRDefault="00843CE9" w:rsidP="00893000">
      <w:pPr>
        <w:tabs>
          <w:tab w:val="left" w:pos="1470"/>
        </w:tabs>
      </w:pPr>
      <w:r w:rsidRPr="00893000">
        <w:rPr>
          <w:rFonts w:hint="eastAsia"/>
          <w:noProof/>
          <w:u w:val="single"/>
        </w:rPr>
        <mc:AlternateContent>
          <mc:Choice Requires="wps">
            <w:drawing>
              <wp:anchor distT="0" distB="0" distL="114300" distR="114300" simplePos="0" relativeHeight="251685888" behindDoc="0" locked="0" layoutInCell="1" allowOverlap="1" wp14:anchorId="2FDC29B7" wp14:editId="5D936E92">
                <wp:simplePos x="0" y="0"/>
                <wp:positionH relativeFrom="column">
                  <wp:posOffset>1982470</wp:posOffset>
                </wp:positionH>
                <wp:positionV relativeFrom="paragraph">
                  <wp:posOffset>127635</wp:posOffset>
                </wp:positionV>
                <wp:extent cx="438150" cy="6350"/>
                <wp:effectExtent l="0" t="0" r="19050" b="31750"/>
                <wp:wrapNone/>
                <wp:docPr id="18" name="Straight Connector 12"/>
                <wp:cNvGraphicFramePr/>
                <a:graphic xmlns:a="http://schemas.openxmlformats.org/drawingml/2006/main">
                  <a:graphicData uri="http://schemas.microsoft.com/office/word/2010/wordprocessingShape">
                    <wps:wsp>
                      <wps:cNvCnPr/>
                      <wps:spPr>
                        <a:xfrm flipV="1">
                          <a:off x="0" y="0"/>
                          <a:ext cx="43815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F14B8" id="Straight Connector 12"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1pt,10.05pt" to="190.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" strokecolor="black [3213]"/>
            </w:pict>
          </mc:Fallback>
        </mc:AlternateContent>
      </w:r>
      <w:r w:rsidR="00893000" w:rsidRPr="00893000">
        <w:rPr>
          <w:rFonts w:hint="eastAsia"/>
        </w:rPr>
        <w:t xml:space="preserve">                            </w:t>
      </w:r>
      <w:r w:rsidR="00893000">
        <w:t xml:space="preserve">         </w:t>
      </w:r>
      <w:r>
        <w:rPr>
          <w:rFonts w:hint="eastAsia"/>
        </w:rPr>
        <w:t>年代号</w:t>
      </w:r>
    </w:p>
    <w:p w14:paraId="6500B66A" w14:textId="19CEDF24" w:rsidR="00893000" w:rsidRPr="00893000" w:rsidRDefault="00843CE9" w:rsidP="00893000">
      <w:pPr>
        <w:tabs>
          <w:tab w:val="left" w:pos="1470"/>
        </w:tabs>
      </w:pPr>
      <w:r w:rsidRPr="00893000">
        <w:rPr>
          <w:rFonts w:hint="eastAsia"/>
          <w:noProof/>
          <w:u w:val="single"/>
        </w:rPr>
        <mc:AlternateContent>
          <mc:Choice Requires="wps">
            <w:drawing>
              <wp:anchor distT="0" distB="0" distL="114300" distR="114300" simplePos="0" relativeHeight="251675648" behindDoc="0" locked="0" layoutInCell="1" allowOverlap="1" wp14:anchorId="42FDD206" wp14:editId="02AF0973">
                <wp:simplePos x="0" y="0"/>
                <wp:positionH relativeFrom="column">
                  <wp:posOffset>1231900</wp:posOffset>
                </wp:positionH>
                <wp:positionV relativeFrom="paragraph">
                  <wp:posOffset>118745</wp:posOffset>
                </wp:positionV>
                <wp:extent cx="1169043" cy="5787"/>
                <wp:effectExtent l="0" t="0" r="31115" b="32385"/>
                <wp:wrapNone/>
                <wp:docPr id="12" name="Straight Connector 12"/>
                <wp:cNvGraphicFramePr/>
                <a:graphic xmlns:a="http://schemas.openxmlformats.org/drawingml/2006/main">
                  <a:graphicData uri="http://schemas.microsoft.com/office/word/2010/wordprocessingShape">
                    <wps:wsp>
                      <wps:cNvCnPr/>
                      <wps:spPr>
                        <a:xfrm>
                          <a:off x="0" y="0"/>
                          <a:ext cx="1169043" cy="578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BD560" id="Straight Connector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9.35pt" to="189.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" strokecolor="black [3213]"/>
            </w:pict>
          </mc:Fallback>
        </mc:AlternateContent>
      </w:r>
      <w:r w:rsidR="00893000" w:rsidRPr="00893000">
        <w:rPr>
          <w:rFonts w:hint="eastAsia"/>
        </w:rPr>
        <w:t xml:space="preserve">                            </w:t>
      </w:r>
      <w:r w:rsidR="00893000">
        <w:t xml:space="preserve">         </w:t>
      </w:r>
      <w:r>
        <w:rPr>
          <w:rFonts w:hint="eastAsia"/>
        </w:rPr>
        <w:t>标准代号</w:t>
      </w:r>
    </w:p>
    <w:p w14:paraId="6762F073" w14:textId="73A1B1DB" w:rsidR="00893000" w:rsidRPr="00893000" w:rsidRDefault="00893000" w:rsidP="00893000">
      <w:pPr>
        <w:tabs>
          <w:tab w:val="left" w:pos="1470"/>
        </w:tabs>
      </w:pPr>
      <w:r w:rsidRPr="00893000">
        <w:rPr>
          <w:rFonts w:hint="eastAsia"/>
          <w:noProof/>
          <w:u w:val="single"/>
        </w:rPr>
        <mc:AlternateContent>
          <mc:Choice Requires="wps">
            <w:drawing>
              <wp:anchor distT="0" distB="0" distL="114300" distR="114300" simplePos="0" relativeHeight="251673600" behindDoc="0" locked="0" layoutInCell="1" allowOverlap="1" wp14:anchorId="22E36A62" wp14:editId="728BDF0B">
                <wp:simplePos x="0" y="0"/>
                <wp:positionH relativeFrom="column">
                  <wp:posOffset>661670</wp:posOffset>
                </wp:positionH>
                <wp:positionV relativeFrom="paragraph">
                  <wp:posOffset>133350</wp:posOffset>
                </wp:positionV>
                <wp:extent cx="1759352" cy="11575"/>
                <wp:effectExtent l="0" t="0" r="31750" b="26670"/>
                <wp:wrapNone/>
                <wp:docPr id="11" name="Straight Connector 10"/>
                <wp:cNvGraphicFramePr/>
                <a:graphic xmlns:a="http://schemas.openxmlformats.org/drawingml/2006/main">
                  <a:graphicData uri="http://schemas.microsoft.com/office/word/2010/wordprocessingShape">
                    <wps:wsp>
                      <wps:cNvCnPr/>
                      <wps:spPr>
                        <a:xfrm flipV="1">
                          <a:off x="0" y="0"/>
                          <a:ext cx="1759352" cy="115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199C9" id="Straight Connector 10"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0.5pt" to="190.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" strokecolor="black [3213]"/>
            </w:pict>
          </mc:Fallback>
        </mc:AlternateContent>
      </w:r>
      <w:r w:rsidRPr="00893000">
        <w:rPr>
          <w:rFonts w:hint="eastAsia"/>
        </w:rPr>
        <w:t xml:space="preserve">                            </w:t>
      </w:r>
      <w:r>
        <w:t xml:space="preserve">         </w:t>
      </w:r>
      <w:r w:rsidR="00843CE9" w:rsidRPr="008B0EDA">
        <w:rPr>
          <w:rFonts w:hint="eastAsia"/>
        </w:rPr>
        <w:t>质量分数</w:t>
      </w:r>
    </w:p>
    <w:p w14:paraId="296FEA43" w14:textId="4A485FF4" w:rsidR="00893000" w:rsidRPr="00893000" w:rsidRDefault="00893000" w:rsidP="00893000">
      <w:pPr>
        <w:tabs>
          <w:tab w:val="left" w:pos="1470"/>
        </w:tabs>
      </w:pPr>
      <w:r w:rsidRPr="00893000">
        <w:rPr>
          <w:rFonts w:hint="eastAsia"/>
          <w:noProof/>
          <w:u w:val="single"/>
        </w:rPr>
        <mc:AlternateContent>
          <mc:Choice Requires="wps">
            <w:drawing>
              <wp:anchor distT="0" distB="0" distL="114300" distR="114300" simplePos="0" relativeHeight="251674624" behindDoc="0" locked="0" layoutInCell="1" allowOverlap="1" wp14:anchorId="6487E1CE" wp14:editId="56D7B5B8">
                <wp:simplePos x="0" y="0"/>
                <wp:positionH relativeFrom="column">
                  <wp:posOffset>436445</wp:posOffset>
                </wp:positionH>
                <wp:positionV relativeFrom="paragraph">
                  <wp:posOffset>103103</wp:posOffset>
                </wp:positionV>
                <wp:extent cx="1996625" cy="11575"/>
                <wp:effectExtent l="0" t="0" r="22860" b="26670"/>
                <wp:wrapNone/>
                <wp:docPr id="13" name="Straight Connector 11"/>
                <wp:cNvGraphicFramePr/>
                <a:graphic xmlns:a="http://schemas.openxmlformats.org/drawingml/2006/main">
                  <a:graphicData uri="http://schemas.microsoft.com/office/word/2010/wordprocessingShape">
                    <wps:wsp>
                      <wps:cNvCnPr/>
                      <wps:spPr>
                        <a:xfrm flipV="1">
                          <a:off x="0" y="0"/>
                          <a:ext cx="1996625" cy="115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9D636" id="Straight Connector 1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8.1pt" to="19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" strokecolor="black [3213]"/>
            </w:pict>
          </mc:Fallback>
        </mc:AlternateContent>
      </w:r>
      <w:r>
        <w:rPr>
          <w:rFonts w:hint="eastAsia"/>
        </w:rPr>
        <w:t xml:space="preserve"> </w:t>
      </w:r>
      <w:r>
        <w:t xml:space="preserve">                                    </w:t>
      </w:r>
      <w:r w:rsidR="00843CE9">
        <w:rPr>
          <w:rFonts w:hint="eastAsia"/>
        </w:rPr>
        <w:t>分类</w:t>
      </w:r>
      <w:r w:rsidRPr="00893000">
        <w:rPr>
          <w:rFonts w:hint="eastAsia"/>
        </w:rPr>
        <w:t>代号</w:t>
      </w:r>
      <w:r>
        <w:t xml:space="preserve">  </w:t>
      </w:r>
    </w:p>
    <w:p w14:paraId="4C50B509" w14:textId="3AB405FE" w:rsidR="007A5C58" w:rsidRPr="0057002E" w:rsidRDefault="007A5C58" w:rsidP="0057002E">
      <w:pPr>
        <w:tabs>
          <w:tab w:val="left" w:pos="1470"/>
        </w:tabs>
        <w:rPr>
          <w:iCs/>
          <w:sz w:val="18"/>
          <w:szCs w:val="18"/>
        </w:rPr>
      </w:pPr>
    </w:p>
    <w:p w14:paraId="4F3DEABE" w14:textId="6BC384C6" w:rsidR="007A5C58" w:rsidRDefault="007A5C58" w:rsidP="006C5642">
      <w:pPr>
        <w:widowControl/>
        <w:tabs>
          <w:tab w:val="left" w:pos="6371"/>
        </w:tabs>
        <w:spacing w:beforeLines="50" w:before="156" w:afterLines="50" w:after="156"/>
        <w:outlineLvl w:val="1"/>
        <w:rPr>
          <w:rFonts w:ascii="黑体" w:eastAsia="黑体" w:hAnsi="黑体" w:cs="黑体"/>
          <w:kern w:val="0"/>
          <w:szCs w:val="21"/>
        </w:rPr>
      </w:pPr>
      <w:bookmarkStart w:id="70" w:name="_Toc66953362"/>
      <w:r>
        <w:rPr>
          <w:rFonts w:ascii="黑体" w:eastAsia="黑体" w:hAnsi="黑体" w:cs="黑体" w:hint="eastAsia"/>
          <w:kern w:val="0"/>
          <w:szCs w:val="21"/>
        </w:rPr>
        <w:t xml:space="preserve">5 </w:t>
      </w:r>
      <w:r w:rsidR="002635D0">
        <w:rPr>
          <w:rFonts w:ascii="黑体" w:eastAsia="黑体" w:hAnsi="黑体" w:cs="黑体" w:hint="eastAsia"/>
          <w:kern w:val="0"/>
          <w:szCs w:val="21"/>
        </w:rPr>
        <w:t>技术</w:t>
      </w:r>
      <w:r>
        <w:rPr>
          <w:rFonts w:ascii="黑体" w:eastAsia="黑体" w:hAnsi="黑体" w:cs="黑体" w:hint="eastAsia"/>
          <w:kern w:val="0"/>
          <w:szCs w:val="21"/>
        </w:rPr>
        <w:t>要求</w:t>
      </w:r>
      <w:bookmarkEnd w:id="56"/>
      <w:bookmarkEnd w:id="57"/>
      <w:bookmarkEnd w:id="58"/>
      <w:bookmarkEnd w:id="59"/>
      <w:bookmarkEnd w:id="60"/>
      <w:bookmarkEnd w:id="61"/>
      <w:bookmarkEnd w:id="62"/>
      <w:bookmarkEnd w:id="63"/>
      <w:bookmarkEnd w:id="64"/>
      <w:bookmarkEnd w:id="70"/>
      <w:r>
        <w:rPr>
          <w:rFonts w:ascii="黑体" w:eastAsia="黑体" w:hAnsi="黑体" w:cs="黑体" w:hint="eastAsia"/>
          <w:kern w:val="0"/>
          <w:szCs w:val="21"/>
        </w:rPr>
        <w:tab/>
      </w:r>
    </w:p>
    <w:p w14:paraId="15635803" w14:textId="65198CD3" w:rsidR="007A5C58" w:rsidRPr="0095659D" w:rsidRDefault="007A5C58" w:rsidP="00C8576E">
      <w:pPr>
        <w:tabs>
          <w:tab w:val="left" w:pos="1470"/>
        </w:tabs>
      </w:pPr>
      <w:bookmarkStart w:id="71" w:name="_Toc22618"/>
      <w:bookmarkStart w:id="72" w:name="_Toc5036060"/>
      <w:bookmarkStart w:id="73" w:name="_Toc66951146"/>
      <w:r w:rsidRPr="0095659D">
        <w:rPr>
          <w:rFonts w:hint="eastAsia"/>
        </w:rPr>
        <w:t xml:space="preserve">5.1 </w:t>
      </w:r>
      <w:bookmarkEnd w:id="71"/>
      <w:bookmarkEnd w:id="72"/>
      <w:r w:rsidR="00CB7F60">
        <w:rPr>
          <w:rFonts w:hint="eastAsia"/>
        </w:rPr>
        <w:t>冶金</w:t>
      </w:r>
      <w:r w:rsidR="00FE1143" w:rsidRPr="0095659D">
        <w:rPr>
          <w:rFonts w:hint="eastAsia"/>
        </w:rPr>
        <w:t>活性硅粉的</w:t>
      </w:r>
      <w:r w:rsidR="00FB0E3F" w:rsidRPr="0095659D">
        <w:rPr>
          <w:rFonts w:hint="eastAsia"/>
        </w:rPr>
        <w:t>技术要求</w:t>
      </w:r>
      <w:r w:rsidR="00FE1143" w:rsidRPr="0095659D">
        <w:rPr>
          <w:rFonts w:hint="eastAsia"/>
        </w:rPr>
        <w:t>应符合表</w:t>
      </w:r>
      <w:r w:rsidR="00FE1143" w:rsidRPr="0095659D">
        <w:rPr>
          <w:rFonts w:hint="eastAsia"/>
        </w:rPr>
        <w:t>1</w:t>
      </w:r>
      <w:r w:rsidR="00FE1143" w:rsidRPr="0095659D">
        <w:rPr>
          <w:rFonts w:hint="eastAsia"/>
        </w:rPr>
        <w:t>的</w:t>
      </w:r>
      <w:bookmarkEnd w:id="73"/>
      <w:r w:rsidR="00FB0E3F" w:rsidRPr="0095659D">
        <w:rPr>
          <w:rFonts w:hint="eastAsia"/>
        </w:rPr>
        <w:t>规定。</w:t>
      </w:r>
    </w:p>
    <w:p w14:paraId="4122C0BB" w14:textId="77777777" w:rsidR="00C8576E" w:rsidRPr="00C8576E" w:rsidRDefault="00C8576E" w:rsidP="00C8576E">
      <w:pPr>
        <w:tabs>
          <w:tab w:val="left" w:pos="1470"/>
        </w:tabs>
        <w:rPr>
          <w:highlight w:val="yellow"/>
        </w:rPr>
      </w:pPr>
    </w:p>
    <w:tbl>
      <w:tblPr>
        <w:tblStyle w:val="afc"/>
        <w:tblW w:w="8359" w:type="dxa"/>
        <w:tblLook w:val="04A0" w:firstRow="1" w:lastRow="0" w:firstColumn="1" w:lastColumn="0" w:noHBand="0" w:noVBand="1"/>
      </w:tblPr>
      <w:tblGrid>
        <w:gridCol w:w="1959"/>
        <w:gridCol w:w="2147"/>
        <w:gridCol w:w="2268"/>
        <w:gridCol w:w="1985"/>
      </w:tblGrid>
      <w:tr w:rsidR="00520154" w14:paraId="62D25C23" w14:textId="063EB8EE" w:rsidTr="00472280">
        <w:tc>
          <w:tcPr>
            <w:tcW w:w="1959" w:type="dxa"/>
            <w:vMerge w:val="restart"/>
          </w:tcPr>
          <w:p w14:paraId="5B156E74" w14:textId="57860332" w:rsidR="00520154" w:rsidRDefault="00520154" w:rsidP="000237BC">
            <w:pPr>
              <w:spacing w:beforeLines="50" w:before="156"/>
              <w:jc w:val="center"/>
              <w:rPr>
                <w:rFonts w:ascii="黑体" w:eastAsia="黑体" w:hAnsi="黑体"/>
                <w:szCs w:val="21"/>
              </w:rPr>
            </w:pPr>
            <w:r>
              <w:rPr>
                <w:rFonts w:ascii="黑体" w:eastAsia="黑体" w:hAnsi="黑体" w:hint="eastAsia"/>
                <w:szCs w:val="21"/>
              </w:rPr>
              <w:t>项目名称</w:t>
            </w:r>
          </w:p>
        </w:tc>
        <w:tc>
          <w:tcPr>
            <w:tcW w:w="6400" w:type="dxa"/>
            <w:gridSpan w:val="3"/>
          </w:tcPr>
          <w:p w14:paraId="5CBD3CCD" w14:textId="2C3C42D9" w:rsidR="00520154" w:rsidRDefault="00520154" w:rsidP="000237BC">
            <w:pPr>
              <w:spacing w:beforeLines="50" w:before="156"/>
              <w:jc w:val="center"/>
              <w:rPr>
                <w:rFonts w:ascii="黑体" w:eastAsia="黑体" w:hAnsi="黑体"/>
                <w:szCs w:val="21"/>
              </w:rPr>
            </w:pPr>
            <w:r>
              <w:rPr>
                <w:rFonts w:ascii="黑体" w:eastAsia="黑体" w:hAnsi="黑体" w:hint="eastAsia"/>
                <w:szCs w:val="21"/>
              </w:rPr>
              <w:t>指标</w:t>
            </w:r>
          </w:p>
        </w:tc>
      </w:tr>
      <w:tr w:rsidR="00520154" w14:paraId="096F0B94" w14:textId="294A8B78" w:rsidTr="00472280">
        <w:tc>
          <w:tcPr>
            <w:tcW w:w="1959" w:type="dxa"/>
            <w:vMerge/>
          </w:tcPr>
          <w:p w14:paraId="53D31390" w14:textId="0D357995" w:rsidR="00520154" w:rsidRDefault="00520154" w:rsidP="000237BC">
            <w:pPr>
              <w:spacing w:beforeLines="50" w:before="156"/>
              <w:jc w:val="center"/>
              <w:rPr>
                <w:rFonts w:ascii="黑体" w:eastAsia="黑体" w:hAnsi="黑体"/>
                <w:szCs w:val="21"/>
              </w:rPr>
            </w:pPr>
          </w:p>
        </w:tc>
        <w:tc>
          <w:tcPr>
            <w:tcW w:w="2147" w:type="dxa"/>
          </w:tcPr>
          <w:p w14:paraId="63A26050" w14:textId="5F6E1D64" w:rsidR="00520154" w:rsidRDefault="00520154" w:rsidP="000237BC">
            <w:pPr>
              <w:spacing w:beforeLines="50" w:before="156"/>
              <w:jc w:val="center"/>
              <w:rPr>
                <w:rFonts w:ascii="黑体" w:eastAsia="黑体" w:hAnsi="黑体"/>
                <w:szCs w:val="21"/>
              </w:rPr>
            </w:pPr>
            <w:r w:rsidRPr="001443E9">
              <w:rPr>
                <w:rFonts w:ascii="黑体" w:eastAsia="黑体" w:hAnsi="黑体" w:hint="eastAsia"/>
                <w:szCs w:val="21"/>
              </w:rPr>
              <w:t>硅铁烟尘粉</w:t>
            </w:r>
          </w:p>
        </w:tc>
        <w:tc>
          <w:tcPr>
            <w:tcW w:w="2268" w:type="dxa"/>
          </w:tcPr>
          <w:p w14:paraId="6755D791" w14:textId="76E80E47" w:rsidR="00520154" w:rsidRDefault="00520154" w:rsidP="000237BC">
            <w:pPr>
              <w:spacing w:beforeLines="50" w:before="156"/>
              <w:jc w:val="center"/>
              <w:rPr>
                <w:rFonts w:ascii="黑体" w:eastAsia="黑体" w:hAnsi="黑体"/>
                <w:szCs w:val="21"/>
              </w:rPr>
            </w:pPr>
            <w:proofErr w:type="gramStart"/>
            <w:r w:rsidRPr="001443E9">
              <w:rPr>
                <w:rFonts w:ascii="黑体" w:eastAsia="黑体" w:hAnsi="黑体" w:hint="eastAsia"/>
                <w:szCs w:val="21"/>
              </w:rPr>
              <w:t>工业硅灰</w:t>
            </w:r>
            <w:proofErr w:type="gramEnd"/>
          </w:p>
        </w:tc>
        <w:tc>
          <w:tcPr>
            <w:tcW w:w="1985" w:type="dxa"/>
          </w:tcPr>
          <w:p w14:paraId="633BD534" w14:textId="1C9BE22C" w:rsidR="00520154" w:rsidRDefault="00520154" w:rsidP="000237BC">
            <w:pPr>
              <w:spacing w:beforeLines="50" w:before="156"/>
              <w:jc w:val="center"/>
              <w:rPr>
                <w:rFonts w:ascii="黑体" w:eastAsia="黑体" w:hAnsi="黑体"/>
                <w:szCs w:val="21"/>
              </w:rPr>
            </w:pPr>
            <w:r w:rsidRPr="001443E9">
              <w:rPr>
                <w:rFonts w:ascii="黑体" w:eastAsia="黑体" w:hAnsi="黑体" w:hint="eastAsia"/>
                <w:szCs w:val="21"/>
              </w:rPr>
              <w:t>合金烟尘灰</w:t>
            </w:r>
          </w:p>
        </w:tc>
      </w:tr>
      <w:tr w:rsidR="00520154" w14:paraId="234A4404" w14:textId="309C68F0" w:rsidTr="00472280">
        <w:tc>
          <w:tcPr>
            <w:tcW w:w="1959" w:type="dxa"/>
          </w:tcPr>
          <w:p w14:paraId="4ACC138E" w14:textId="7314E35F" w:rsidR="00520154" w:rsidRDefault="00520154" w:rsidP="001443E9">
            <w:pPr>
              <w:spacing w:beforeLines="50" w:before="156"/>
              <w:jc w:val="center"/>
              <w:rPr>
                <w:rFonts w:ascii="黑体" w:eastAsia="黑体" w:hAnsi="黑体"/>
                <w:szCs w:val="21"/>
              </w:rPr>
            </w:pPr>
            <w:r w:rsidRPr="00FE1143">
              <w:rPr>
                <w:rFonts w:hint="eastAsia"/>
                <w:kern w:val="0"/>
                <w:szCs w:val="20"/>
                <w:lang w:bidi="zh-TW"/>
              </w:rPr>
              <w:t>二氧化硅</w:t>
            </w:r>
            <w:r w:rsidRPr="00FE1143">
              <w:rPr>
                <w:rFonts w:hint="eastAsia"/>
                <w:kern w:val="0"/>
                <w:szCs w:val="20"/>
                <w:lang w:bidi="zh-TW"/>
              </w:rPr>
              <w:t>%</w:t>
            </w:r>
            <w:r w:rsidRPr="00FE1143">
              <w:rPr>
                <w:rFonts w:hint="eastAsia"/>
                <w:kern w:val="0"/>
                <w:szCs w:val="20"/>
              </w:rPr>
              <w:t xml:space="preserve"> </w:t>
            </w:r>
            <w:r w:rsidRPr="00FE1143">
              <w:rPr>
                <w:rFonts w:hint="eastAsia"/>
                <w:kern w:val="0"/>
                <w:szCs w:val="20"/>
                <w:lang w:bidi="zh-TW"/>
              </w:rPr>
              <w:t>&gt;</w:t>
            </w:r>
          </w:p>
        </w:tc>
        <w:tc>
          <w:tcPr>
            <w:tcW w:w="2147" w:type="dxa"/>
          </w:tcPr>
          <w:p w14:paraId="12170AC0" w14:textId="7684A93F" w:rsidR="00520154" w:rsidRDefault="00520154" w:rsidP="001443E9">
            <w:pPr>
              <w:spacing w:beforeLines="50" w:before="156"/>
              <w:jc w:val="center"/>
              <w:rPr>
                <w:rFonts w:ascii="黑体" w:eastAsia="黑体" w:hAnsi="黑体"/>
                <w:szCs w:val="21"/>
              </w:rPr>
            </w:pPr>
            <w:r w:rsidRPr="00FE1143">
              <w:rPr>
                <w:rFonts w:hint="eastAsia"/>
                <w:kern w:val="0"/>
                <w:szCs w:val="20"/>
                <w:lang w:bidi="en-US"/>
              </w:rPr>
              <w:t>Si0</w:t>
            </w:r>
            <w:r w:rsidRPr="00FE1143">
              <w:rPr>
                <w:rFonts w:hint="eastAsia"/>
                <w:kern w:val="0"/>
                <w:szCs w:val="20"/>
                <w:vertAlign w:val="subscript"/>
                <w:lang w:bidi="en-US"/>
              </w:rPr>
              <w:t>2</w:t>
            </w:r>
            <w:r w:rsidRPr="00FE1143">
              <w:rPr>
                <w:rFonts w:hint="eastAsia"/>
                <w:kern w:val="0"/>
                <w:szCs w:val="20"/>
                <w:lang w:bidi="en-US"/>
              </w:rPr>
              <w:t>&gt;8</w:t>
            </w:r>
            <w:r>
              <w:rPr>
                <w:kern w:val="0"/>
                <w:szCs w:val="20"/>
                <w:lang w:bidi="en-US"/>
              </w:rPr>
              <w:t>5</w:t>
            </w:r>
            <w:r w:rsidRPr="00FE1143">
              <w:rPr>
                <w:rFonts w:hint="eastAsia"/>
                <w:kern w:val="0"/>
                <w:szCs w:val="20"/>
                <w:lang w:bidi="en-US"/>
              </w:rPr>
              <w:t>%</w:t>
            </w:r>
          </w:p>
        </w:tc>
        <w:tc>
          <w:tcPr>
            <w:tcW w:w="2268" w:type="dxa"/>
          </w:tcPr>
          <w:p w14:paraId="19042B43" w14:textId="406040A5" w:rsidR="00520154" w:rsidRDefault="00520154" w:rsidP="001443E9">
            <w:pPr>
              <w:spacing w:beforeLines="50" w:before="156"/>
              <w:jc w:val="center"/>
              <w:rPr>
                <w:rFonts w:ascii="黑体" w:eastAsia="黑体" w:hAnsi="黑体"/>
                <w:szCs w:val="21"/>
              </w:rPr>
            </w:pPr>
            <w:r w:rsidRPr="00520154">
              <w:rPr>
                <w:rFonts w:ascii="黑体" w:eastAsia="黑体" w:hAnsi="黑体"/>
                <w:szCs w:val="21"/>
              </w:rPr>
              <w:t>Si02&gt;</w:t>
            </w:r>
            <w:r>
              <w:rPr>
                <w:rFonts w:ascii="黑体" w:eastAsia="黑体" w:hAnsi="黑体"/>
                <w:szCs w:val="21"/>
              </w:rPr>
              <w:t>93</w:t>
            </w:r>
            <w:r w:rsidRPr="00520154">
              <w:rPr>
                <w:rFonts w:ascii="黑体" w:eastAsia="黑体" w:hAnsi="黑体"/>
                <w:szCs w:val="21"/>
              </w:rPr>
              <w:t>%</w:t>
            </w:r>
          </w:p>
        </w:tc>
        <w:tc>
          <w:tcPr>
            <w:tcW w:w="1985" w:type="dxa"/>
          </w:tcPr>
          <w:p w14:paraId="4FFC7611" w14:textId="5C38A0D8" w:rsidR="00520154" w:rsidRDefault="00520154" w:rsidP="001443E9">
            <w:pPr>
              <w:spacing w:beforeLines="50" w:before="156"/>
              <w:jc w:val="center"/>
              <w:rPr>
                <w:rFonts w:ascii="黑体" w:eastAsia="黑体" w:hAnsi="黑体"/>
                <w:szCs w:val="21"/>
              </w:rPr>
            </w:pPr>
            <w:r w:rsidRPr="00FE1143">
              <w:rPr>
                <w:rFonts w:hint="eastAsia"/>
                <w:kern w:val="0"/>
                <w:szCs w:val="20"/>
                <w:lang w:bidi="en-US"/>
              </w:rPr>
              <w:t>Si0</w:t>
            </w:r>
            <w:r w:rsidRPr="00FE1143">
              <w:rPr>
                <w:rFonts w:hint="eastAsia"/>
                <w:kern w:val="0"/>
                <w:szCs w:val="20"/>
                <w:vertAlign w:val="subscript"/>
                <w:lang w:bidi="en-US"/>
              </w:rPr>
              <w:t>2</w:t>
            </w:r>
            <w:r w:rsidRPr="00FE1143">
              <w:rPr>
                <w:rFonts w:hint="eastAsia"/>
                <w:kern w:val="0"/>
                <w:szCs w:val="20"/>
                <w:lang w:bidi="en-US"/>
              </w:rPr>
              <w:t>&gt;8</w:t>
            </w:r>
            <w:r>
              <w:rPr>
                <w:kern w:val="0"/>
                <w:szCs w:val="20"/>
                <w:lang w:bidi="en-US"/>
              </w:rPr>
              <w:t>2</w:t>
            </w:r>
            <w:r w:rsidRPr="00FE1143">
              <w:rPr>
                <w:rFonts w:hint="eastAsia"/>
                <w:kern w:val="0"/>
                <w:szCs w:val="20"/>
                <w:lang w:bidi="en-US"/>
              </w:rPr>
              <w:t>%</w:t>
            </w:r>
          </w:p>
        </w:tc>
      </w:tr>
      <w:tr w:rsidR="00520154" w14:paraId="400E4699" w14:textId="76BE8F34" w:rsidTr="00472280">
        <w:tc>
          <w:tcPr>
            <w:tcW w:w="1959" w:type="dxa"/>
            <w:vAlign w:val="center"/>
          </w:tcPr>
          <w:p w14:paraId="73201F1F" w14:textId="42FB4C18" w:rsidR="00520154" w:rsidRPr="001443E9" w:rsidRDefault="00520154" w:rsidP="001443E9">
            <w:pPr>
              <w:widowControl/>
              <w:autoSpaceDE w:val="0"/>
              <w:autoSpaceDN w:val="0"/>
              <w:rPr>
                <w:kern w:val="0"/>
                <w:szCs w:val="20"/>
                <w:lang w:bidi="zh-TW"/>
              </w:rPr>
            </w:pPr>
            <w:r w:rsidRPr="00FE1143">
              <w:rPr>
                <w:rFonts w:hint="eastAsia"/>
                <w:kern w:val="0"/>
                <w:szCs w:val="20"/>
                <w:lang w:bidi="zh-TW"/>
              </w:rPr>
              <w:t>比表面</w:t>
            </w:r>
            <w:proofErr w:type="gramStart"/>
            <w:r w:rsidRPr="00FE1143">
              <w:rPr>
                <w:rFonts w:hint="eastAsia"/>
                <w:kern w:val="0"/>
                <w:szCs w:val="20"/>
                <w:lang w:bidi="zh-TW"/>
              </w:rPr>
              <w:t>枳</w:t>
            </w:r>
            <w:proofErr w:type="gramEnd"/>
            <w:r>
              <w:rPr>
                <w:rFonts w:hint="eastAsia"/>
                <w:kern w:val="0"/>
                <w:szCs w:val="20"/>
                <w:lang w:bidi="zh-TW"/>
              </w:rPr>
              <w:t>，</w:t>
            </w:r>
            <w:r w:rsidRPr="00FB0E3F">
              <w:rPr>
                <w:rFonts w:hint="eastAsia"/>
                <w:kern w:val="0"/>
                <w:szCs w:val="20"/>
                <w:lang w:bidi="en-US"/>
              </w:rPr>
              <w:t>㎡</w:t>
            </w:r>
            <w:r w:rsidRPr="00FB0E3F">
              <w:rPr>
                <w:rFonts w:hint="eastAsia"/>
                <w:kern w:val="0"/>
                <w:szCs w:val="20"/>
                <w:lang w:bidi="en-US"/>
              </w:rPr>
              <w:t>/kg</w:t>
            </w:r>
            <w:r w:rsidRPr="00FE1143">
              <w:rPr>
                <w:rFonts w:hint="eastAsia"/>
                <w:kern w:val="0"/>
                <w:szCs w:val="20"/>
              </w:rPr>
              <w:t xml:space="preserve"> </w:t>
            </w:r>
          </w:p>
        </w:tc>
        <w:tc>
          <w:tcPr>
            <w:tcW w:w="2147" w:type="dxa"/>
            <w:vAlign w:val="center"/>
          </w:tcPr>
          <w:p w14:paraId="3256E804" w14:textId="48301A7C" w:rsidR="00520154" w:rsidRDefault="00520154" w:rsidP="001443E9">
            <w:pPr>
              <w:spacing w:beforeLines="50" w:before="156"/>
              <w:jc w:val="center"/>
              <w:rPr>
                <w:rFonts w:ascii="黑体" w:eastAsia="黑体" w:hAnsi="黑体"/>
                <w:szCs w:val="21"/>
              </w:rPr>
            </w:pPr>
            <w:r w:rsidRPr="00FE1143">
              <w:rPr>
                <w:rFonts w:hint="eastAsia"/>
                <w:kern w:val="0"/>
                <w:szCs w:val="20"/>
                <w:lang w:bidi="zh-TW"/>
              </w:rPr>
              <w:t>&gt;</w:t>
            </w:r>
            <w:r w:rsidRPr="00FE1143">
              <w:rPr>
                <w:rFonts w:hint="eastAsia"/>
                <w:kern w:val="0"/>
                <w:szCs w:val="20"/>
                <w:lang w:bidi="en-US"/>
              </w:rPr>
              <w:t>2</w:t>
            </w:r>
            <w:r>
              <w:rPr>
                <w:kern w:val="0"/>
                <w:szCs w:val="20"/>
                <w:lang w:bidi="en-US"/>
              </w:rPr>
              <w:t>2</w:t>
            </w:r>
            <w:r w:rsidRPr="00FE1143">
              <w:rPr>
                <w:rFonts w:hint="eastAsia"/>
                <w:kern w:val="0"/>
                <w:szCs w:val="20"/>
                <w:lang w:bidi="en-US"/>
              </w:rPr>
              <w:t>000</w:t>
            </w:r>
          </w:p>
        </w:tc>
        <w:tc>
          <w:tcPr>
            <w:tcW w:w="2268" w:type="dxa"/>
          </w:tcPr>
          <w:p w14:paraId="4B0FAFC1" w14:textId="187053F1" w:rsidR="00520154" w:rsidRDefault="00520154" w:rsidP="001443E9">
            <w:pPr>
              <w:spacing w:beforeLines="50" w:before="156"/>
              <w:jc w:val="center"/>
              <w:rPr>
                <w:rFonts w:ascii="黑体" w:eastAsia="黑体" w:hAnsi="黑体"/>
                <w:szCs w:val="21"/>
              </w:rPr>
            </w:pPr>
            <w:r w:rsidRPr="00520154">
              <w:rPr>
                <w:rFonts w:ascii="黑体" w:eastAsia="黑体" w:hAnsi="黑体"/>
                <w:szCs w:val="21"/>
              </w:rPr>
              <w:t>&gt;2</w:t>
            </w:r>
            <w:r>
              <w:rPr>
                <w:rFonts w:ascii="黑体" w:eastAsia="黑体" w:hAnsi="黑体"/>
                <w:szCs w:val="21"/>
              </w:rPr>
              <w:t>3</w:t>
            </w:r>
            <w:r w:rsidRPr="00520154">
              <w:rPr>
                <w:rFonts w:ascii="黑体" w:eastAsia="黑体" w:hAnsi="黑体"/>
                <w:szCs w:val="21"/>
              </w:rPr>
              <w:t>000</w:t>
            </w:r>
          </w:p>
        </w:tc>
        <w:tc>
          <w:tcPr>
            <w:tcW w:w="1985" w:type="dxa"/>
          </w:tcPr>
          <w:p w14:paraId="33D651D6" w14:textId="3BBE5C27" w:rsidR="00520154" w:rsidRDefault="00520154" w:rsidP="001443E9">
            <w:pPr>
              <w:spacing w:beforeLines="50" w:before="156"/>
              <w:jc w:val="center"/>
              <w:rPr>
                <w:rFonts w:ascii="黑体" w:eastAsia="黑体" w:hAnsi="黑体"/>
                <w:szCs w:val="21"/>
              </w:rPr>
            </w:pPr>
            <w:r w:rsidRPr="00FE1143">
              <w:rPr>
                <w:rFonts w:hint="eastAsia"/>
                <w:kern w:val="0"/>
                <w:szCs w:val="20"/>
                <w:lang w:bidi="zh-TW"/>
              </w:rPr>
              <w:t>&gt;</w:t>
            </w:r>
            <w:r w:rsidRPr="00FE1143">
              <w:rPr>
                <w:rFonts w:hint="eastAsia"/>
                <w:kern w:val="0"/>
                <w:szCs w:val="20"/>
                <w:lang w:bidi="en-US"/>
              </w:rPr>
              <w:t>2</w:t>
            </w:r>
            <w:r>
              <w:rPr>
                <w:kern w:val="0"/>
                <w:szCs w:val="20"/>
                <w:lang w:bidi="en-US"/>
              </w:rPr>
              <w:t>2</w:t>
            </w:r>
            <w:r w:rsidRPr="00FE1143">
              <w:rPr>
                <w:rFonts w:hint="eastAsia"/>
                <w:kern w:val="0"/>
                <w:szCs w:val="20"/>
                <w:lang w:bidi="en-US"/>
              </w:rPr>
              <w:t>000</w:t>
            </w:r>
          </w:p>
        </w:tc>
      </w:tr>
      <w:tr w:rsidR="00520154" w14:paraId="4C5F134A" w14:textId="21FD46F8" w:rsidTr="00472280">
        <w:tc>
          <w:tcPr>
            <w:tcW w:w="1959" w:type="dxa"/>
          </w:tcPr>
          <w:p w14:paraId="7EB73CD6" w14:textId="2058CC94" w:rsidR="00520154" w:rsidRDefault="00520154" w:rsidP="001443E9">
            <w:pPr>
              <w:spacing w:beforeLines="50" w:before="156"/>
              <w:jc w:val="center"/>
              <w:rPr>
                <w:rFonts w:ascii="黑体" w:eastAsia="黑体" w:hAnsi="黑体"/>
                <w:szCs w:val="21"/>
              </w:rPr>
            </w:pPr>
            <w:r>
              <w:rPr>
                <w:rFonts w:hint="eastAsia"/>
                <w:kern w:val="0"/>
                <w:szCs w:val="20"/>
                <w:lang w:bidi="zh-TW"/>
              </w:rPr>
              <w:t>28</w:t>
            </w:r>
            <w:r>
              <w:rPr>
                <w:kern w:val="0"/>
                <w:szCs w:val="20"/>
                <w:lang w:bidi="zh-TW"/>
              </w:rPr>
              <w:t>d</w:t>
            </w:r>
            <w:r w:rsidRPr="00FE1143">
              <w:rPr>
                <w:rFonts w:hint="eastAsia"/>
                <w:kern w:val="0"/>
                <w:szCs w:val="20"/>
                <w:lang w:bidi="zh-TW"/>
              </w:rPr>
              <w:t>活性指数</w:t>
            </w:r>
            <w:r>
              <w:rPr>
                <w:rFonts w:hint="eastAsia"/>
                <w:kern w:val="0"/>
                <w:szCs w:val="20"/>
                <w:lang w:bidi="zh-TW"/>
              </w:rPr>
              <w:t>，</w:t>
            </w:r>
            <w:r w:rsidRPr="00FE1143">
              <w:rPr>
                <w:rFonts w:hint="eastAsia"/>
                <w:kern w:val="0"/>
                <w:szCs w:val="20"/>
                <w:lang w:bidi="zh-TW"/>
              </w:rPr>
              <w:t>%</w:t>
            </w:r>
          </w:p>
        </w:tc>
        <w:tc>
          <w:tcPr>
            <w:tcW w:w="2147" w:type="dxa"/>
          </w:tcPr>
          <w:p w14:paraId="56A5D51A" w14:textId="04A3CAED" w:rsidR="00520154" w:rsidRDefault="00520154" w:rsidP="001443E9">
            <w:pPr>
              <w:spacing w:beforeLines="50" w:before="156"/>
              <w:jc w:val="center"/>
              <w:rPr>
                <w:rFonts w:ascii="黑体" w:eastAsia="黑体" w:hAnsi="黑体"/>
                <w:szCs w:val="21"/>
              </w:rPr>
            </w:pPr>
            <w:r w:rsidRPr="00FE1143">
              <w:rPr>
                <w:rFonts w:hint="eastAsia"/>
                <w:kern w:val="0"/>
                <w:szCs w:val="20"/>
                <w:lang w:bidi="zh-TW"/>
              </w:rPr>
              <w:t>&gt;130</w:t>
            </w:r>
          </w:p>
        </w:tc>
        <w:tc>
          <w:tcPr>
            <w:tcW w:w="2268" w:type="dxa"/>
          </w:tcPr>
          <w:p w14:paraId="32ED2DEC" w14:textId="54F687C1" w:rsidR="00520154" w:rsidRDefault="00520154" w:rsidP="001443E9">
            <w:pPr>
              <w:spacing w:beforeLines="50" w:before="156"/>
              <w:jc w:val="center"/>
              <w:rPr>
                <w:rFonts w:ascii="黑体" w:eastAsia="黑体" w:hAnsi="黑体"/>
                <w:szCs w:val="21"/>
              </w:rPr>
            </w:pPr>
            <w:r w:rsidRPr="00520154">
              <w:rPr>
                <w:rFonts w:ascii="黑体" w:eastAsia="黑体" w:hAnsi="黑体"/>
                <w:szCs w:val="21"/>
              </w:rPr>
              <w:t>&gt;1</w:t>
            </w:r>
            <w:r>
              <w:rPr>
                <w:rFonts w:ascii="黑体" w:eastAsia="黑体" w:hAnsi="黑体"/>
                <w:szCs w:val="21"/>
              </w:rPr>
              <w:t>2</w:t>
            </w:r>
            <w:r w:rsidRPr="00520154">
              <w:rPr>
                <w:rFonts w:ascii="黑体" w:eastAsia="黑体" w:hAnsi="黑体"/>
                <w:szCs w:val="21"/>
              </w:rPr>
              <w:t>0</w:t>
            </w:r>
          </w:p>
        </w:tc>
        <w:tc>
          <w:tcPr>
            <w:tcW w:w="1985" w:type="dxa"/>
          </w:tcPr>
          <w:p w14:paraId="50078AA7" w14:textId="4D86B65B" w:rsidR="00520154" w:rsidRDefault="00520154" w:rsidP="001443E9">
            <w:pPr>
              <w:spacing w:beforeLines="50" w:before="156"/>
              <w:jc w:val="center"/>
              <w:rPr>
                <w:rFonts w:ascii="黑体" w:eastAsia="黑体" w:hAnsi="黑体"/>
                <w:szCs w:val="21"/>
              </w:rPr>
            </w:pPr>
            <w:r w:rsidRPr="00FE1143">
              <w:rPr>
                <w:rFonts w:hint="eastAsia"/>
                <w:kern w:val="0"/>
                <w:szCs w:val="20"/>
                <w:lang w:bidi="zh-TW"/>
              </w:rPr>
              <w:t>&gt;1</w:t>
            </w:r>
            <w:r>
              <w:rPr>
                <w:kern w:val="0"/>
                <w:szCs w:val="20"/>
                <w:lang w:bidi="zh-TW"/>
              </w:rPr>
              <w:t>05</w:t>
            </w:r>
          </w:p>
        </w:tc>
      </w:tr>
      <w:tr w:rsidR="00520154" w14:paraId="5545B44A" w14:textId="4E8B98AD" w:rsidTr="00472280">
        <w:tc>
          <w:tcPr>
            <w:tcW w:w="1959" w:type="dxa"/>
          </w:tcPr>
          <w:p w14:paraId="7673E9ED" w14:textId="510B10B0" w:rsidR="00520154" w:rsidRDefault="00520154" w:rsidP="001443E9">
            <w:pPr>
              <w:spacing w:beforeLines="50" w:before="156"/>
              <w:jc w:val="center"/>
              <w:rPr>
                <w:rFonts w:ascii="黑体" w:eastAsia="黑体" w:hAnsi="黑体"/>
                <w:szCs w:val="21"/>
              </w:rPr>
            </w:pPr>
            <w:r w:rsidRPr="00FE1143">
              <w:rPr>
                <w:rFonts w:hint="eastAsia"/>
                <w:kern w:val="0"/>
                <w:szCs w:val="20"/>
              </w:rPr>
              <w:t>PH</w:t>
            </w:r>
            <w:r w:rsidRPr="00FE1143">
              <w:rPr>
                <w:rFonts w:hint="eastAsia"/>
                <w:kern w:val="0"/>
                <w:szCs w:val="20"/>
                <w:lang w:bidi="zh-TW"/>
              </w:rPr>
              <w:t>値</w:t>
            </w:r>
          </w:p>
        </w:tc>
        <w:tc>
          <w:tcPr>
            <w:tcW w:w="2147" w:type="dxa"/>
          </w:tcPr>
          <w:p w14:paraId="57E22674" w14:textId="6861A708" w:rsidR="00520154" w:rsidRDefault="00520154" w:rsidP="001443E9">
            <w:pPr>
              <w:spacing w:beforeLines="50" w:before="156"/>
              <w:jc w:val="center"/>
              <w:rPr>
                <w:rFonts w:ascii="黑体" w:eastAsia="黑体" w:hAnsi="黑体"/>
                <w:szCs w:val="21"/>
              </w:rPr>
            </w:pPr>
            <w:r w:rsidRPr="00FE1143">
              <w:rPr>
                <w:rFonts w:hint="eastAsia"/>
                <w:kern w:val="0"/>
                <w:szCs w:val="20"/>
                <w:lang w:bidi="zh-TW"/>
              </w:rPr>
              <w:t>5</w:t>
            </w:r>
            <w:r w:rsidRPr="00FE1143">
              <w:rPr>
                <w:rFonts w:hint="eastAsia"/>
                <w:kern w:val="0"/>
                <w:szCs w:val="20"/>
                <w:lang w:bidi="zh-TW"/>
              </w:rPr>
              <w:t>～</w:t>
            </w:r>
            <w:r w:rsidRPr="00FE1143">
              <w:rPr>
                <w:rFonts w:hint="eastAsia"/>
                <w:kern w:val="0"/>
                <w:szCs w:val="20"/>
                <w:lang w:bidi="zh-TW"/>
              </w:rPr>
              <w:t>7</w:t>
            </w:r>
          </w:p>
        </w:tc>
        <w:tc>
          <w:tcPr>
            <w:tcW w:w="2268" w:type="dxa"/>
          </w:tcPr>
          <w:p w14:paraId="19EA05A3" w14:textId="458C605E" w:rsidR="00520154" w:rsidRDefault="00520154" w:rsidP="001443E9">
            <w:pPr>
              <w:spacing w:beforeLines="50" w:before="156"/>
              <w:jc w:val="center"/>
              <w:rPr>
                <w:rFonts w:ascii="黑体" w:eastAsia="黑体" w:hAnsi="黑体"/>
                <w:szCs w:val="21"/>
              </w:rPr>
            </w:pPr>
            <w:r>
              <w:rPr>
                <w:rFonts w:ascii="黑体" w:eastAsia="黑体" w:hAnsi="黑体" w:hint="eastAsia"/>
                <w:szCs w:val="21"/>
              </w:rPr>
              <w:t>3</w:t>
            </w:r>
            <w:r w:rsidRPr="00520154">
              <w:rPr>
                <w:rFonts w:ascii="黑体" w:eastAsia="黑体" w:hAnsi="黑体" w:hint="eastAsia"/>
                <w:szCs w:val="21"/>
              </w:rPr>
              <w:t>～</w:t>
            </w:r>
            <w:r>
              <w:rPr>
                <w:rFonts w:ascii="黑体" w:eastAsia="黑体" w:hAnsi="黑体"/>
                <w:szCs w:val="21"/>
              </w:rPr>
              <w:t>6</w:t>
            </w:r>
          </w:p>
        </w:tc>
        <w:tc>
          <w:tcPr>
            <w:tcW w:w="1985" w:type="dxa"/>
          </w:tcPr>
          <w:p w14:paraId="41E6FB5B" w14:textId="0663FC7C" w:rsidR="00520154" w:rsidRDefault="00520154" w:rsidP="001443E9">
            <w:pPr>
              <w:spacing w:beforeLines="50" w:before="156"/>
              <w:jc w:val="center"/>
              <w:rPr>
                <w:rFonts w:ascii="黑体" w:eastAsia="黑体" w:hAnsi="黑体"/>
                <w:szCs w:val="21"/>
              </w:rPr>
            </w:pPr>
            <w:r>
              <w:rPr>
                <w:rFonts w:ascii="黑体" w:eastAsia="黑体" w:hAnsi="黑体" w:hint="eastAsia"/>
                <w:szCs w:val="21"/>
              </w:rPr>
              <w:t>7</w:t>
            </w:r>
            <w:r w:rsidRPr="00520154">
              <w:rPr>
                <w:rFonts w:ascii="黑体" w:eastAsia="黑体" w:hAnsi="黑体" w:hint="eastAsia"/>
                <w:szCs w:val="21"/>
              </w:rPr>
              <w:t>～</w:t>
            </w:r>
            <w:r>
              <w:rPr>
                <w:rFonts w:ascii="黑体" w:eastAsia="黑体" w:hAnsi="黑体" w:hint="eastAsia"/>
                <w:szCs w:val="21"/>
              </w:rPr>
              <w:t>8</w:t>
            </w:r>
          </w:p>
        </w:tc>
      </w:tr>
      <w:tr w:rsidR="00520154" w14:paraId="59C6B6F1" w14:textId="5FFCEEDF" w:rsidTr="00472280">
        <w:tc>
          <w:tcPr>
            <w:tcW w:w="1959" w:type="dxa"/>
            <w:vAlign w:val="center"/>
          </w:tcPr>
          <w:p w14:paraId="262F99CB" w14:textId="3765305D" w:rsidR="00520154" w:rsidRPr="00FE1143" w:rsidRDefault="00520154" w:rsidP="001443E9">
            <w:pPr>
              <w:spacing w:beforeLines="50" w:before="156"/>
              <w:jc w:val="center"/>
              <w:rPr>
                <w:kern w:val="0"/>
                <w:szCs w:val="20"/>
              </w:rPr>
            </w:pPr>
            <w:r w:rsidRPr="00FE1143">
              <w:rPr>
                <w:rFonts w:hint="eastAsia"/>
                <w:kern w:val="0"/>
                <w:szCs w:val="20"/>
                <w:lang w:bidi="zh-TW"/>
              </w:rPr>
              <w:t>平均粒径</w:t>
            </w:r>
            <w:r>
              <w:rPr>
                <w:rFonts w:hint="eastAsia"/>
                <w:kern w:val="0"/>
                <w:szCs w:val="20"/>
                <w:lang w:bidi="zh-TW"/>
              </w:rPr>
              <w:t>，微米</w:t>
            </w:r>
            <w:r w:rsidRPr="00FE1143">
              <w:rPr>
                <w:rFonts w:hint="eastAsia"/>
                <w:kern w:val="0"/>
                <w:szCs w:val="20"/>
              </w:rPr>
              <w:t xml:space="preserve">  </w:t>
            </w:r>
          </w:p>
        </w:tc>
        <w:tc>
          <w:tcPr>
            <w:tcW w:w="6400" w:type="dxa"/>
            <w:gridSpan w:val="3"/>
          </w:tcPr>
          <w:p w14:paraId="297071B3" w14:textId="6846778A" w:rsidR="00520154" w:rsidRDefault="00520154" w:rsidP="001443E9">
            <w:pPr>
              <w:spacing w:beforeLines="50" w:before="156"/>
              <w:jc w:val="center"/>
              <w:rPr>
                <w:rFonts w:ascii="黑体" w:eastAsia="黑体" w:hAnsi="黑体"/>
                <w:szCs w:val="21"/>
              </w:rPr>
            </w:pPr>
            <w:r w:rsidRPr="00FE1143">
              <w:rPr>
                <w:rFonts w:hint="eastAsia"/>
                <w:kern w:val="0"/>
                <w:szCs w:val="20"/>
                <w:lang w:bidi="en-US"/>
              </w:rPr>
              <w:t>0.075</w:t>
            </w:r>
            <w:r>
              <w:rPr>
                <w:rFonts w:hint="eastAsia"/>
                <w:kern w:val="0"/>
                <w:szCs w:val="20"/>
                <w:lang w:bidi="en-US"/>
              </w:rPr>
              <w:t>~</w:t>
            </w:r>
            <w:r w:rsidRPr="00FE1143">
              <w:rPr>
                <w:rFonts w:hint="eastAsia"/>
                <w:kern w:val="0"/>
                <w:szCs w:val="20"/>
                <w:lang w:bidi="en-US"/>
              </w:rPr>
              <w:t xml:space="preserve"> 0.225um</w:t>
            </w:r>
          </w:p>
        </w:tc>
      </w:tr>
      <w:tr w:rsidR="00147DAE" w14:paraId="57FC2710" w14:textId="053E64EA" w:rsidTr="00472280">
        <w:tc>
          <w:tcPr>
            <w:tcW w:w="1959" w:type="dxa"/>
            <w:vAlign w:val="bottom"/>
          </w:tcPr>
          <w:p w14:paraId="1835969E" w14:textId="7F737104" w:rsidR="00147DAE" w:rsidRPr="00FE1143" w:rsidRDefault="00147DAE" w:rsidP="001443E9">
            <w:pPr>
              <w:spacing w:beforeLines="50" w:before="156"/>
              <w:jc w:val="center"/>
              <w:rPr>
                <w:kern w:val="0"/>
                <w:szCs w:val="20"/>
                <w:lang w:bidi="zh-TW"/>
              </w:rPr>
            </w:pPr>
            <w:r w:rsidRPr="00FE1143">
              <w:rPr>
                <w:rFonts w:hint="eastAsia"/>
                <w:kern w:val="0"/>
                <w:szCs w:val="20"/>
                <w:lang w:bidi="zh-TW"/>
              </w:rPr>
              <w:t>烧失量</w:t>
            </w:r>
            <w:r>
              <w:rPr>
                <w:rFonts w:hint="eastAsia"/>
                <w:kern w:val="0"/>
                <w:szCs w:val="20"/>
                <w:lang w:bidi="zh-TW"/>
              </w:rPr>
              <w:t>，</w:t>
            </w:r>
            <w:r w:rsidRPr="00FE1143">
              <w:rPr>
                <w:rFonts w:hint="eastAsia"/>
                <w:kern w:val="0"/>
                <w:szCs w:val="20"/>
                <w:lang w:bidi="zh-TW"/>
              </w:rPr>
              <w:t>％</w:t>
            </w:r>
            <w:r w:rsidRPr="00FE1143">
              <w:rPr>
                <w:rFonts w:hint="eastAsia"/>
                <w:kern w:val="0"/>
                <w:szCs w:val="20"/>
                <w:lang w:bidi="zh-TW"/>
              </w:rPr>
              <w:t xml:space="preserve"> </w:t>
            </w:r>
            <w:r w:rsidRPr="00FE1143">
              <w:rPr>
                <w:rFonts w:hint="eastAsia"/>
                <w:kern w:val="0"/>
                <w:szCs w:val="20"/>
              </w:rPr>
              <w:t xml:space="preserve"> </w:t>
            </w:r>
          </w:p>
        </w:tc>
        <w:tc>
          <w:tcPr>
            <w:tcW w:w="6400" w:type="dxa"/>
            <w:gridSpan w:val="3"/>
            <w:vAlign w:val="bottom"/>
          </w:tcPr>
          <w:p w14:paraId="6690B1A6" w14:textId="2F38E182" w:rsidR="00147DAE" w:rsidRDefault="00147DAE" w:rsidP="001443E9">
            <w:pPr>
              <w:spacing w:beforeLines="50" w:before="156"/>
              <w:jc w:val="center"/>
              <w:rPr>
                <w:rFonts w:ascii="黑体" w:eastAsia="黑体" w:hAnsi="黑体"/>
                <w:szCs w:val="21"/>
              </w:rPr>
            </w:pPr>
            <w:r w:rsidRPr="00FE1143">
              <w:rPr>
                <w:rFonts w:hint="eastAsia"/>
                <w:kern w:val="0"/>
                <w:szCs w:val="20"/>
                <w:lang w:bidi="en-US"/>
              </w:rPr>
              <w:t xml:space="preserve">1.0 </w:t>
            </w:r>
            <w:r>
              <w:rPr>
                <w:rFonts w:hint="eastAsia"/>
                <w:kern w:val="0"/>
                <w:szCs w:val="20"/>
                <w:lang w:bidi="en-US"/>
              </w:rPr>
              <w:t>~</w:t>
            </w:r>
            <w:r w:rsidRPr="00FE1143">
              <w:rPr>
                <w:rFonts w:hint="eastAsia"/>
                <w:kern w:val="0"/>
                <w:szCs w:val="20"/>
                <w:lang w:bidi="en-US"/>
              </w:rPr>
              <w:t>3.0</w:t>
            </w:r>
          </w:p>
        </w:tc>
      </w:tr>
      <w:tr w:rsidR="00147DAE" w14:paraId="01C801A8" w14:textId="5AC15178" w:rsidTr="00472280">
        <w:tc>
          <w:tcPr>
            <w:tcW w:w="1959" w:type="dxa"/>
            <w:vAlign w:val="center"/>
          </w:tcPr>
          <w:p w14:paraId="4607C70D" w14:textId="70F43EEE" w:rsidR="00147DAE" w:rsidRPr="00FE1143" w:rsidRDefault="00147DAE" w:rsidP="001443E9">
            <w:pPr>
              <w:spacing w:beforeLines="50" w:before="156"/>
              <w:jc w:val="center"/>
              <w:rPr>
                <w:kern w:val="0"/>
                <w:szCs w:val="20"/>
                <w:lang w:bidi="zh-TW"/>
              </w:rPr>
            </w:pPr>
            <w:r w:rsidRPr="00FE1143">
              <w:rPr>
                <w:rFonts w:hint="eastAsia"/>
                <w:kern w:val="0"/>
                <w:szCs w:val="20"/>
              </w:rPr>
              <w:t>氯离</w:t>
            </w:r>
            <w:r w:rsidRPr="00FE1143">
              <w:rPr>
                <w:rFonts w:hint="eastAsia"/>
                <w:kern w:val="0"/>
                <w:szCs w:val="20"/>
                <w:lang w:bidi="zh-TW"/>
              </w:rPr>
              <w:t>子</w:t>
            </w:r>
            <w:r>
              <w:rPr>
                <w:rFonts w:hint="eastAsia"/>
                <w:kern w:val="0"/>
                <w:szCs w:val="20"/>
                <w:lang w:bidi="zh-TW"/>
              </w:rPr>
              <w:t>，</w:t>
            </w:r>
            <w:r>
              <w:rPr>
                <w:rFonts w:hint="eastAsia"/>
                <w:kern w:val="0"/>
                <w:szCs w:val="20"/>
                <w:lang w:bidi="zh-TW"/>
              </w:rPr>
              <w:t>%</w:t>
            </w:r>
            <w:r w:rsidRPr="00FE1143">
              <w:rPr>
                <w:rFonts w:hint="eastAsia"/>
                <w:kern w:val="0"/>
                <w:szCs w:val="20"/>
              </w:rPr>
              <w:t xml:space="preserve"> </w:t>
            </w:r>
          </w:p>
        </w:tc>
        <w:tc>
          <w:tcPr>
            <w:tcW w:w="6400" w:type="dxa"/>
            <w:gridSpan w:val="3"/>
            <w:vAlign w:val="center"/>
          </w:tcPr>
          <w:p w14:paraId="6544218D" w14:textId="50A586F8" w:rsidR="00147DAE" w:rsidRDefault="00147DAE" w:rsidP="001443E9">
            <w:pPr>
              <w:spacing w:beforeLines="50" w:before="156"/>
              <w:jc w:val="center"/>
              <w:rPr>
                <w:rFonts w:ascii="黑体" w:eastAsia="黑体" w:hAnsi="黑体"/>
                <w:szCs w:val="21"/>
              </w:rPr>
            </w:pPr>
            <w:r w:rsidRPr="00FE1143">
              <w:rPr>
                <w:rFonts w:hint="eastAsia"/>
                <w:kern w:val="0"/>
                <w:szCs w:val="20"/>
                <w:lang w:bidi="en-US"/>
              </w:rPr>
              <w:t>0.02</w:t>
            </w:r>
            <w:r>
              <w:rPr>
                <w:rFonts w:hint="eastAsia"/>
                <w:kern w:val="0"/>
                <w:szCs w:val="20"/>
                <w:lang w:bidi="en-US"/>
              </w:rPr>
              <w:t>~</w:t>
            </w:r>
            <w:r w:rsidRPr="00FE1143">
              <w:rPr>
                <w:rFonts w:hint="eastAsia"/>
                <w:kern w:val="0"/>
                <w:szCs w:val="20"/>
                <w:lang w:bidi="en-US"/>
              </w:rPr>
              <w:t>0.06</w:t>
            </w:r>
          </w:p>
        </w:tc>
      </w:tr>
      <w:tr w:rsidR="00520154" w14:paraId="21575946" w14:textId="75C3289E" w:rsidTr="00472280">
        <w:tc>
          <w:tcPr>
            <w:tcW w:w="1959" w:type="dxa"/>
            <w:vAlign w:val="center"/>
          </w:tcPr>
          <w:p w14:paraId="242A0717" w14:textId="2F08A6CD" w:rsidR="00520154" w:rsidRPr="00FE1143" w:rsidRDefault="00520154" w:rsidP="001443E9">
            <w:pPr>
              <w:spacing w:beforeLines="50" w:before="156"/>
              <w:jc w:val="center"/>
              <w:rPr>
                <w:kern w:val="0"/>
                <w:szCs w:val="20"/>
              </w:rPr>
            </w:pPr>
            <w:r w:rsidRPr="00FE1143">
              <w:rPr>
                <w:rFonts w:hint="eastAsia"/>
                <w:kern w:val="0"/>
                <w:szCs w:val="20"/>
                <w:lang w:bidi="zh-TW"/>
              </w:rPr>
              <w:t>含水率</w:t>
            </w:r>
            <w:r>
              <w:rPr>
                <w:rFonts w:hint="eastAsia"/>
                <w:kern w:val="0"/>
                <w:szCs w:val="20"/>
                <w:lang w:bidi="zh-TW"/>
              </w:rPr>
              <w:t>，</w:t>
            </w:r>
            <w:r w:rsidRPr="00FE1143">
              <w:rPr>
                <w:rFonts w:hint="eastAsia"/>
                <w:kern w:val="0"/>
                <w:szCs w:val="20"/>
                <w:lang w:bidi="zh-TW"/>
              </w:rPr>
              <w:t>%</w:t>
            </w:r>
          </w:p>
        </w:tc>
        <w:tc>
          <w:tcPr>
            <w:tcW w:w="6400" w:type="dxa"/>
            <w:gridSpan w:val="3"/>
            <w:vAlign w:val="center"/>
          </w:tcPr>
          <w:p w14:paraId="44C3A9D6" w14:textId="650AADAB" w:rsidR="00520154" w:rsidRPr="00EE7522" w:rsidRDefault="00520154" w:rsidP="00EE7522">
            <w:pPr>
              <w:spacing w:beforeLines="50" w:before="156"/>
              <w:jc w:val="center"/>
              <w:rPr>
                <w:kern w:val="0"/>
                <w:szCs w:val="20"/>
                <w:lang w:bidi="en-US"/>
              </w:rPr>
            </w:pPr>
            <w:r w:rsidRPr="00FE1143">
              <w:rPr>
                <w:rFonts w:hint="eastAsia"/>
                <w:kern w:val="0"/>
                <w:szCs w:val="20"/>
                <w:lang w:bidi="zh-TW"/>
              </w:rPr>
              <w:t>&lt;1</w:t>
            </w:r>
          </w:p>
        </w:tc>
      </w:tr>
      <w:tr w:rsidR="00162FDE" w14:paraId="05E27FF8" w14:textId="77777777" w:rsidTr="00472280">
        <w:tc>
          <w:tcPr>
            <w:tcW w:w="1959" w:type="dxa"/>
            <w:vAlign w:val="center"/>
          </w:tcPr>
          <w:p w14:paraId="0FC19702" w14:textId="627F5D12" w:rsidR="00162FDE" w:rsidRDefault="00162FDE" w:rsidP="001443E9">
            <w:pPr>
              <w:spacing w:beforeLines="50" w:before="156"/>
              <w:jc w:val="center"/>
              <w:rPr>
                <w:kern w:val="0"/>
                <w:szCs w:val="20"/>
                <w:lang w:bidi="zh-TW"/>
              </w:rPr>
            </w:pPr>
            <w:r>
              <w:rPr>
                <w:rFonts w:hint="eastAsia"/>
                <w:kern w:val="0"/>
                <w:szCs w:val="20"/>
                <w:lang w:bidi="zh-TW"/>
              </w:rPr>
              <w:t>1</w:t>
            </w:r>
            <w:r>
              <w:rPr>
                <w:kern w:val="0"/>
                <w:szCs w:val="20"/>
                <w:lang w:bidi="zh-TW"/>
              </w:rPr>
              <w:t>.L</w:t>
            </w:r>
            <w:proofErr w:type="gramStart"/>
            <w:r>
              <w:rPr>
                <w:rFonts w:hint="eastAsia"/>
                <w:kern w:val="0"/>
                <w:szCs w:val="20"/>
                <w:lang w:bidi="zh-TW"/>
              </w:rPr>
              <w:t>灼减</w:t>
            </w:r>
            <w:proofErr w:type="gramEnd"/>
          </w:p>
        </w:tc>
        <w:tc>
          <w:tcPr>
            <w:tcW w:w="6400" w:type="dxa"/>
            <w:gridSpan w:val="3"/>
            <w:vAlign w:val="center"/>
          </w:tcPr>
          <w:p w14:paraId="17C89AAC" w14:textId="32346E86" w:rsidR="00162FDE" w:rsidRPr="00FE1143" w:rsidRDefault="00162FDE" w:rsidP="00EE7522">
            <w:pPr>
              <w:spacing w:beforeLines="50" w:before="156"/>
              <w:jc w:val="center"/>
              <w:rPr>
                <w:kern w:val="0"/>
                <w:szCs w:val="20"/>
                <w:lang w:bidi="zh-TW"/>
              </w:rPr>
            </w:pPr>
            <w:r>
              <w:rPr>
                <w:rFonts w:hint="eastAsia"/>
                <w:kern w:val="0"/>
                <w:szCs w:val="20"/>
                <w:lang w:bidi="zh-TW"/>
              </w:rPr>
              <w:t>2</w:t>
            </w:r>
            <w:r>
              <w:rPr>
                <w:kern w:val="0"/>
                <w:szCs w:val="20"/>
                <w:lang w:bidi="zh-TW"/>
              </w:rPr>
              <w:t>.5~5.0</w:t>
            </w:r>
          </w:p>
        </w:tc>
      </w:tr>
    </w:tbl>
    <w:p w14:paraId="43D780D4" w14:textId="77777777" w:rsidR="004106A4" w:rsidRDefault="004106A4" w:rsidP="004106A4">
      <w:pPr>
        <w:widowControl/>
        <w:autoSpaceDE w:val="0"/>
        <w:autoSpaceDN w:val="0"/>
        <w:rPr>
          <w:kern w:val="0"/>
          <w:szCs w:val="20"/>
        </w:rPr>
      </w:pPr>
    </w:p>
    <w:p w14:paraId="4BF12671" w14:textId="13F6447C" w:rsidR="004106A4" w:rsidRPr="004106A4" w:rsidRDefault="004106A4" w:rsidP="004106A4">
      <w:pPr>
        <w:widowControl/>
        <w:autoSpaceDE w:val="0"/>
        <w:autoSpaceDN w:val="0"/>
        <w:rPr>
          <w:kern w:val="0"/>
          <w:szCs w:val="20"/>
        </w:rPr>
      </w:pPr>
      <w:r w:rsidRPr="004106A4">
        <w:rPr>
          <w:rFonts w:hint="eastAsia"/>
          <w:kern w:val="0"/>
          <w:szCs w:val="20"/>
        </w:rPr>
        <w:t>5.</w:t>
      </w:r>
      <w:r>
        <w:rPr>
          <w:rFonts w:hint="eastAsia"/>
          <w:kern w:val="0"/>
          <w:szCs w:val="20"/>
        </w:rPr>
        <w:t>2</w:t>
      </w:r>
      <w:r w:rsidRPr="004106A4">
        <w:rPr>
          <w:rFonts w:hint="eastAsia"/>
          <w:kern w:val="0"/>
          <w:szCs w:val="20"/>
        </w:rPr>
        <w:t xml:space="preserve"> </w:t>
      </w:r>
      <w:r w:rsidRPr="004106A4">
        <w:rPr>
          <w:rFonts w:hint="eastAsia"/>
          <w:kern w:val="0"/>
          <w:szCs w:val="20"/>
        </w:rPr>
        <w:t>活性硅粉</w:t>
      </w:r>
      <w:r>
        <w:rPr>
          <w:rFonts w:hint="eastAsia"/>
          <w:kern w:val="0"/>
          <w:szCs w:val="20"/>
        </w:rPr>
        <w:t>的成分</w:t>
      </w:r>
      <w:r w:rsidRPr="004106A4">
        <w:rPr>
          <w:rFonts w:hint="eastAsia"/>
          <w:kern w:val="0"/>
          <w:szCs w:val="20"/>
        </w:rPr>
        <w:t>应符合表</w:t>
      </w:r>
      <w:r>
        <w:rPr>
          <w:rFonts w:hint="eastAsia"/>
          <w:kern w:val="0"/>
          <w:szCs w:val="20"/>
        </w:rPr>
        <w:t>2</w:t>
      </w:r>
      <w:r w:rsidRPr="004106A4">
        <w:rPr>
          <w:rFonts w:hint="eastAsia"/>
          <w:kern w:val="0"/>
          <w:szCs w:val="20"/>
        </w:rPr>
        <w:t>的规定。</w:t>
      </w:r>
    </w:p>
    <w:p w14:paraId="6F57CA02" w14:textId="219CEA7C" w:rsidR="00FE1143" w:rsidRPr="004106A4" w:rsidRDefault="00FE1143" w:rsidP="00FE1143">
      <w:pPr>
        <w:widowControl/>
        <w:autoSpaceDE w:val="0"/>
        <w:autoSpaceDN w:val="0"/>
        <w:ind w:firstLineChars="200" w:firstLine="420"/>
        <w:rPr>
          <w:kern w:val="0"/>
          <w:szCs w:val="20"/>
        </w:rPr>
      </w:pPr>
    </w:p>
    <w:tbl>
      <w:tblPr>
        <w:tblpPr w:leftFromText="180" w:rightFromText="180" w:vertAnchor="text" w:horzAnchor="margin" w:tblpXSpec="center" w:tblpY="156"/>
        <w:tblOverlap w:val="never"/>
        <w:tblW w:w="0" w:type="auto"/>
        <w:tblCellMar>
          <w:left w:w="0" w:type="dxa"/>
          <w:right w:w="0" w:type="dxa"/>
        </w:tblCellMar>
        <w:tblLook w:val="0000" w:firstRow="0" w:lastRow="0" w:firstColumn="0" w:lastColumn="0" w:noHBand="0" w:noVBand="0"/>
      </w:tblPr>
      <w:tblGrid>
        <w:gridCol w:w="1434"/>
        <w:gridCol w:w="1260"/>
        <w:gridCol w:w="1276"/>
        <w:gridCol w:w="1418"/>
        <w:gridCol w:w="1275"/>
        <w:gridCol w:w="1493"/>
      </w:tblGrid>
      <w:tr w:rsidR="001443E9" w:rsidRPr="00FE1143" w14:paraId="3E31EA10" w14:textId="77777777" w:rsidTr="00520154">
        <w:trPr>
          <w:trHeight w:val="321"/>
        </w:trPr>
        <w:tc>
          <w:tcPr>
            <w:tcW w:w="0" w:type="auto"/>
            <w:vMerge w:val="restart"/>
            <w:tcBorders>
              <w:top w:val="single" w:sz="8" w:space="0" w:color="000000"/>
              <w:left w:val="single" w:sz="8" w:space="0" w:color="000000"/>
              <w:right w:val="single" w:sz="8" w:space="0" w:color="000000"/>
            </w:tcBorders>
            <w:shd w:val="clear" w:color="auto" w:fill="FFFFFF"/>
            <w:vAlign w:val="center"/>
          </w:tcPr>
          <w:p w14:paraId="10A15CA0" w14:textId="77777777" w:rsidR="001443E9" w:rsidRPr="00721F5F" w:rsidRDefault="001443E9" w:rsidP="001443E9">
            <w:pPr>
              <w:spacing w:beforeLines="50" w:before="156"/>
              <w:jc w:val="center"/>
            </w:pPr>
            <w:r w:rsidRPr="00721F5F">
              <w:rPr>
                <w:rFonts w:hint="eastAsia"/>
              </w:rPr>
              <w:t>项</w:t>
            </w:r>
            <w:r w:rsidRPr="00721F5F">
              <w:rPr>
                <w:rFonts w:hint="eastAsia"/>
              </w:rPr>
              <w:t xml:space="preserve">   </w:t>
            </w:r>
            <w:r w:rsidRPr="00721F5F">
              <w:rPr>
                <w:rFonts w:hint="eastAsia"/>
              </w:rPr>
              <w:t>目</w:t>
            </w:r>
          </w:p>
        </w:tc>
        <w:tc>
          <w:tcPr>
            <w:tcW w:w="6722"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96B2332" w14:textId="77777777" w:rsidR="001443E9" w:rsidRPr="00721F5F" w:rsidRDefault="001443E9" w:rsidP="00AA03BE">
            <w:pPr>
              <w:tabs>
                <w:tab w:val="left" w:pos="1470"/>
              </w:tabs>
              <w:jc w:val="center"/>
            </w:pPr>
            <w:r w:rsidRPr="00721F5F">
              <w:rPr>
                <w:rFonts w:hint="eastAsia"/>
              </w:rPr>
              <w:t>指</w:t>
            </w:r>
            <w:r w:rsidRPr="00721F5F">
              <w:rPr>
                <w:rFonts w:hint="eastAsia"/>
              </w:rPr>
              <w:t xml:space="preserve">           </w:t>
            </w:r>
            <w:r w:rsidRPr="00721F5F">
              <w:rPr>
                <w:rFonts w:hint="eastAsia"/>
              </w:rPr>
              <w:t>标</w:t>
            </w:r>
          </w:p>
        </w:tc>
      </w:tr>
      <w:tr w:rsidR="004106A4" w:rsidRPr="00FE1143" w14:paraId="0649049B" w14:textId="77777777" w:rsidTr="00520154">
        <w:trPr>
          <w:trHeight w:val="338"/>
        </w:trPr>
        <w:tc>
          <w:tcPr>
            <w:tcW w:w="0" w:type="auto"/>
            <w:vMerge/>
            <w:tcBorders>
              <w:left w:val="single" w:sz="8" w:space="0" w:color="000000"/>
              <w:bottom w:val="single" w:sz="8" w:space="0" w:color="000000"/>
              <w:right w:val="single" w:sz="8" w:space="0" w:color="000000"/>
            </w:tcBorders>
            <w:shd w:val="clear" w:color="auto" w:fill="FFFFFF"/>
            <w:vAlign w:val="center"/>
          </w:tcPr>
          <w:p w14:paraId="1BED4ACC" w14:textId="77777777" w:rsidR="001443E9" w:rsidRPr="00721F5F" w:rsidRDefault="001443E9" w:rsidP="001443E9">
            <w:pPr>
              <w:tabs>
                <w:tab w:val="left" w:pos="1470"/>
              </w:tabs>
            </w:pP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5B258F" w14:textId="3F643CCF" w:rsidR="001443E9" w:rsidRPr="00721F5F" w:rsidRDefault="00104FBC" w:rsidP="00AA03BE">
            <w:pPr>
              <w:tabs>
                <w:tab w:val="left" w:pos="1470"/>
              </w:tabs>
              <w:jc w:val="center"/>
            </w:pPr>
            <w:r>
              <w:rPr>
                <w:rFonts w:hint="eastAsia"/>
              </w:rPr>
              <w:t>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CDAA8" w14:textId="037D97DC" w:rsidR="001443E9" w:rsidRPr="00721F5F" w:rsidRDefault="00104FBC" w:rsidP="00AA03BE">
            <w:pPr>
              <w:tabs>
                <w:tab w:val="left" w:pos="1470"/>
              </w:tabs>
              <w:jc w:val="center"/>
            </w:pPr>
            <w:r>
              <w:rPr>
                <w:rFonts w:hint="eastAsia"/>
              </w:rPr>
              <w:t>9</w:t>
            </w:r>
            <w:r w:rsidR="001443E9" w:rsidRPr="00721F5F">
              <w:rPr>
                <w:rFonts w:hint="eastAsia"/>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D34AD" w14:textId="3A2F2EE3" w:rsidR="001443E9" w:rsidRPr="00721F5F" w:rsidRDefault="00104FBC" w:rsidP="00AA03BE">
            <w:pPr>
              <w:tabs>
                <w:tab w:val="left" w:pos="1470"/>
              </w:tabs>
              <w:jc w:val="center"/>
            </w:pPr>
            <w:r>
              <w:rPr>
                <w:rFonts w:hint="eastAsia"/>
              </w:rPr>
              <w:t>90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7A9BED" w14:textId="5D82B4AE" w:rsidR="001443E9" w:rsidRPr="00721F5F" w:rsidRDefault="00104FBC" w:rsidP="00AA03BE">
            <w:pPr>
              <w:tabs>
                <w:tab w:val="left" w:pos="1470"/>
              </w:tabs>
              <w:jc w:val="center"/>
            </w:pPr>
            <w:r>
              <w:rPr>
                <w:rFonts w:hint="eastAsia"/>
              </w:rPr>
              <w:t>86</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BCAD16" w14:textId="1522CE50" w:rsidR="001443E9" w:rsidRPr="00721F5F" w:rsidRDefault="00104FBC" w:rsidP="00AA03BE">
            <w:pPr>
              <w:tabs>
                <w:tab w:val="left" w:pos="1470"/>
              </w:tabs>
              <w:jc w:val="center"/>
            </w:pPr>
            <w:r>
              <w:rPr>
                <w:rFonts w:hint="eastAsia"/>
              </w:rPr>
              <w:t>82</w:t>
            </w:r>
          </w:p>
        </w:tc>
      </w:tr>
      <w:tr w:rsidR="004106A4" w:rsidRPr="00FE1143" w14:paraId="01EFBA22" w14:textId="77777777" w:rsidTr="00520154">
        <w:trPr>
          <w:trHeight w:val="42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A425918" w14:textId="77777777" w:rsidR="001443E9" w:rsidRPr="00FB0E3F" w:rsidRDefault="001443E9" w:rsidP="004106A4">
            <w:pPr>
              <w:tabs>
                <w:tab w:val="left" w:pos="1470"/>
              </w:tabs>
              <w:jc w:val="center"/>
            </w:pPr>
            <w:r w:rsidRPr="00721F5F">
              <w:rPr>
                <w:rFonts w:hint="eastAsia"/>
              </w:rPr>
              <w:t>SiO</w:t>
            </w:r>
            <w:r w:rsidRPr="00FB0E3F">
              <w:rPr>
                <w:rFonts w:hint="eastAsia"/>
                <w:vertAlign w:val="subscript"/>
              </w:rPr>
              <w:t>2</w:t>
            </w:r>
            <w:r>
              <w:rPr>
                <w:rFonts w:hint="eastAsia"/>
              </w:rPr>
              <w:t>，</w:t>
            </w:r>
            <w:r>
              <w:rPr>
                <w:rFonts w:hint="eastAsia"/>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60BCB2" w14:textId="77777777" w:rsidR="001443E9" w:rsidRPr="00721F5F" w:rsidRDefault="001443E9" w:rsidP="004106A4">
            <w:pPr>
              <w:tabs>
                <w:tab w:val="left" w:pos="1470"/>
              </w:tabs>
              <w:jc w:val="center"/>
            </w:pPr>
            <w:r w:rsidRPr="00FB0E3F">
              <w:rPr>
                <w:rFonts w:hint="eastAsia"/>
              </w:rPr>
              <w:t>≥</w:t>
            </w:r>
            <w:r w:rsidRPr="00721F5F">
              <w:rPr>
                <w:rFonts w:hint="eastAsia"/>
              </w:rPr>
              <w:t>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33BD61" w14:textId="4F4D5702" w:rsidR="001443E9" w:rsidRPr="00721F5F" w:rsidRDefault="001443E9" w:rsidP="004106A4">
            <w:pPr>
              <w:tabs>
                <w:tab w:val="left" w:pos="1470"/>
              </w:tabs>
              <w:jc w:val="center"/>
            </w:pPr>
            <w:r w:rsidRPr="00FB0E3F">
              <w:rPr>
                <w:rFonts w:hint="eastAsia"/>
              </w:rPr>
              <w:t>≥</w:t>
            </w:r>
            <w:r w:rsidRPr="00721F5F">
              <w:rPr>
                <w:rFonts w:hint="eastAsia"/>
              </w:rPr>
              <w:t xml:space="preserve"> 92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F4D501" w14:textId="650FD5CB" w:rsidR="001443E9" w:rsidRPr="00721F5F" w:rsidRDefault="001443E9" w:rsidP="004106A4">
            <w:pPr>
              <w:tabs>
                <w:tab w:val="left" w:pos="1470"/>
              </w:tabs>
              <w:jc w:val="center"/>
            </w:pPr>
            <w:r w:rsidRPr="00FB0E3F">
              <w:rPr>
                <w:rFonts w:hint="eastAsia"/>
              </w:rPr>
              <w:t>≥</w:t>
            </w:r>
            <w:r w:rsidRPr="00721F5F">
              <w:rPr>
                <w:rFonts w:hint="eastAsia"/>
              </w:rPr>
              <w:t>90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9C6BFE" w14:textId="2B89C66E" w:rsidR="001443E9" w:rsidRPr="00721F5F" w:rsidRDefault="001443E9" w:rsidP="004106A4">
            <w:pPr>
              <w:tabs>
                <w:tab w:val="left" w:pos="1470"/>
              </w:tabs>
              <w:jc w:val="center"/>
            </w:pPr>
            <w:r w:rsidRPr="00FB0E3F">
              <w:rPr>
                <w:rFonts w:hint="eastAsia"/>
              </w:rPr>
              <w:t>≥</w:t>
            </w:r>
            <w:r w:rsidRPr="00721F5F">
              <w:rPr>
                <w:rFonts w:hint="eastAsia"/>
              </w:rPr>
              <w:t xml:space="preserve"> 86</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E7D554" w14:textId="77777777" w:rsidR="001443E9" w:rsidRPr="00721F5F" w:rsidRDefault="001443E9" w:rsidP="004106A4">
            <w:pPr>
              <w:tabs>
                <w:tab w:val="left" w:pos="1470"/>
              </w:tabs>
              <w:jc w:val="center"/>
            </w:pPr>
            <w:r w:rsidRPr="00FB0E3F">
              <w:rPr>
                <w:rFonts w:hint="eastAsia"/>
              </w:rPr>
              <w:t>≥</w:t>
            </w:r>
            <w:r w:rsidRPr="00721F5F">
              <w:rPr>
                <w:rFonts w:hint="eastAsia"/>
              </w:rPr>
              <w:t>82</w:t>
            </w:r>
          </w:p>
        </w:tc>
      </w:tr>
      <w:tr w:rsidR="004106A4" w:rsidRPr="00FE1143" w14:paraId="529E4EFD" w14:textId="77777777" w:rsidTr="00520154">
        <w:trPr>
          <w:trHeight w:val="49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4C449D2" w14:textId="421F0BE8" w:rsidR="001443E9" w:rsidRPr="00721F5F" w:rsidRDefault="001443E9" w:rsidP="004106A4">
            <w:pPr>
              <w:tabs>
                <w:tab w:val="left" w:pos="1470"/>
              </w:tabs>
              <w:jc w:val="center"/>
            </w:pPr>
            <w:r w:rsidRPr="00721F5F">
              <w:rPr>
                <w:rFonts w:hint="eastAsia"/>
              </w:rPr>
              <w:t>AL</w:t>
            </w:r>
            <w:r w:rsidRPr="00FB0E3F">
              <w:rPr>
                <w:rFonts w:hint="eastAsia"/>
                <w:vertAlign w:val="subscript"/>
              </w:rPr>
              <w:t>3</w:t>
            </w:r>
            <w:r w:rsidRPr="00721F5F">
              <w:rPr>
                <w:rFonts w:hint="eastAsia"/>
              </w:rPr>
              <w:t>O</w:t>
            </w:r>
            <w:r w:rsidRPr="00FB0E3F">
              <w:rPr>
                <w:rFonts w:hint="eastAsia"/>
                <w:vertAlign w:val="subscript"/>
              </w:rPr>
              <w:t>2</w:t>
            </w:r>
            <w:r w:rsidRPr="00721F5F">
              <w:rPr>
                <w:rFonts w:hint="eastAsia"/>
              </w:rPr>
              <w:t xml:space="preserve"> </w:t>
            </w:r>
            <w:r>
              <w:rPr>
                <w:rFonts w:hint="eastAsia"/>
              </w:rPr>
              <w:t>，</w:t>
            </w:r>
            <w:r>
              <w:rPr>
                <w:rFonts w:hint="eastAsia"/>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50E238" w14:textId="5F8E4333" w:rsidR="001443E9" w:rsidRPr="00721F5F" w:rsidRDefault="001443E9" w:rsidP="004106A4">
            <w:pPr>
              <w:tabs>
                <w:tab w:val="left" w:pos="1470"/>
              </w:tabs>
              <w:jc w:val="center"/>
            </w:pPr>
            <w:r w:rsidRPr="00721F5F">
              <w:rPr>
                <w:rFonts w:hint="eastAsia"/>
              </w:rPr>
              <w:t>&lt; 0.31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036287" w14:textId="6FB4E22D" w:rsidR="001443E9" w:rsidRPr="00721F5F" w:rsidRDefault="001443E9" w:rsidP="004106A4">
            <w:pPr>
              <w:tabs>
                <w:tab w:val="left" w:pos="1470"/>
              </w:tabs>
              <w:jc w:val="center"/>
            </w:pPr>
            <w:r w:rsidRPr="00721F5F">
              <w:rPr>
                <w:rFonts w:hint="eastAsia"/>
              </w:rPr>
              <w:t>&lt;0.54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E782E7" w14:textId="0955D2B6" w:rsidR="001443E9" w:rsidRPr="00721F5F" w:rsidRDefault="001443E9" w:rsidP="004106A4">
            <w:pPr>
              <w:tabs>
                <w:tab w:val="left" w:pos="1470"/>
              </w:tabs>
              <w:jc w:val="center"/>
            </w:pPr>
            <w:r w:rsidRPr="00721F5F">
              <w:rPr>
                <w:rFonts w:hint="eastAsia"/>
              </w:rPr>
              <w:t>&lt; 0.22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9591B0" w14:textId="3C81350F" w:rsidR="001443E9" w:rsidRPr="00721F5F" w:rsidRDefault="001443E9" w:rsidP="004106A4">
            <w:pPr>
              <w:tabs>
                <w:tab w:val="left" w:pos="1470"/>
              </w:tabs>
              <w:jc w:val="center"/>
            </w:pPr>
            <w:r w:rsidRPr="00721F5F">
              <w:rPr>
                <w:rFonts w:hint="eastAsia"/>
              </w:rPr>
              <w:t>&lt; 0.33</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02E87F" w14:textId="40EF5F71" w:rsidR="001443E9" w:rsidRPr="00721F5F" w:rsidRDefault="00520154" w:rsidP="004106A4">
            <w:pPr>
              <w:tabs>
                <w:tab w:val="left" w:pos="1470"/>
              </w:tabs>
              <w:jc w:val="center"/>
            </w:pPr>
            <w:r>
              <w:rPr>
                <w:rFonts w:hint="eastAsia"/>
              </w:rPr>
              <w:t>——</w:t>
            </w:r>
          </w:p>
        </w:tc>
      </w:tr>
      <w:tr w:rsidR="004106A4" w:rsidRPr="00FE1143" w14:paraId="55B61555" w14:textId="77777777" w:rsidTr="00520154">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E492D9C" w14:textId="3C189B06" w:rsidR="001443E9" w:rsidRPr="00721F5F" w:rsidRDefault="001443E9" w:rsidP="004106A4">
            <w:pPr>
              <w:tabs>
                <w:tab w:val="left" w:pos="1470"/>
              </w:tabs>
              <w:jc w:val="center"/>
            </w:pPr>
            <w:r w:rsidRPr="00721F5F">
              <w:rPr>
                <w:rFonts w:hint="eastAsia"/>
              </w:rPr>
              <w:t xml:space="preserve">Fe2O3 </w:t>
            </w:r>
            <w:r>
              <w:rPr>
                <w:rFonts w:hint="eastAsia"/>
              </w:rPr>
              <w:t>，</w:t>
            </w:r>
            <w:r>
              <w:rPr>
                <w:rFonts w:hint="eastAsia"/>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676A26" w14:textId="77777777" w:rsidR="001443E9" w:rsidRPr="00721F5F" w:rsidRDefault="001443E9" w:rsidP="004106A4">
            <w:pPr>
              <w:tabs>
                <w:tab w:val="left" w:pos="1470"/>
              </w:tabs>
              <w:jc w:val="center"/>
            </w:pPr>
            <w:r w:rsidRPr="00721F5F">
              <w:rPr>
                <w:rFonts w:hint="eastAsia"/>
              </w:rPr>
              <w:t>&lt;0.88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6021A7" w14:textId="77777777" w:rsidR="001443E9" w:rsidRPr="00721F5F" w:rsidRDefault="001443E9" w:rsidP="004106A4">
            <w:pPr>
              <w:tabs>
                <w:tab w:val="left" w:pos="1470"/>
              </w:tabs>
              <w:jc w:val="center"/>
            </w:pPr>
            <w:r w:rsidRPr="00721F5F">
              <w:rPr>
                <w:rFonts w:hint="eastAsia"/>
              </w:rPr>
              <w:t>&lt;0.70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F7C23C" w14:textId="77777777" w:rsidR="001443E9" w:rsidRPr="00721F5F" w:rsidRDefault="001443E9" w:rsidP="004106A4">
            <w:pPr>
              <w:tabs>
                <w:tab w:val="left" w:pos="1470"/>
              </w:tabs>
              <w:jc w:val="center"/>
            </w:pPr>
            <w:r w:rsidRPr="00721F5F">
              <w:rPr>
                <w:rFonts w:hint="eastAsia"/>
              </w:rPr>
              <w:t>&lt;1.0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E344F9" w14:textId="77777777" w:rsidR="001443E9" w:rsidRPr="00721F5F" w:rsidRDefault="001443E9" w:rsidP="004106A4">
            <w:pPr>
              <w:tabs>
                <w:tab w:val="left" w:pos="1470"/>
              </w:tabs>
              <w:jc w:val="center"/>
            </w:pPr>
            <w:r w:rsidRPr="00721F5F">
              <w:rPr>
                <w:rFonts w:hint="eastAsia"/>
              </w:rPr>
              <w:t>&lt;2.0</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D9E1BF" w14:textId="3A2D4B24" w:rsidR="001443E9" w:rsidRPr="00721F5F" w:rsidRDefault="00520154" w:rsidP="004106A4">
            <w:pPr>
              <w:tabs>
                <w:tab w:val="left" w:pos="1470"/>
              </w:tabs>
              <w:jc w:val="center"/>
            </w:pPr>
            <w:r>
              <w:rPr>
                <w:rFonts w:hint="eastAsia"/>
              </w:rPr>
              <w:t>——</w:t>
            </w:r>
          </w:p>
        </w:tc>
      </w:tr>
      <w:tr w:rsidR="004106A4" w:rsidRPr="00FE1143" w14:paraId="4BBCFD12" w14:textId="77777777" w:rsidTr="00520154">
        <w:trPr>
          <w:trHeight w:val="301"/>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55D3984" w14:textId="1700038F" w:rsidR="001443E9" w:rsidRPr="00721F5F" w:rsidRDefault="001443E9" w:rsidP="004106A4">
            <w:pPr>
              <w:tabs>
                <w:tab w:val="left" w:pos="1470"/>
              </w:tabs>
              <w:jc w:val="center"/>
            </w:pPr>
            <w:proofErr w:type="spellStart"/>
            <w:r w:rsidRPr="00721F5F">
              <w:rPr>
                <w:rFonts w:hint="eastAsia"/>
              </w:rPr>
              <w:t>CaO+MgO</w:t>
            </w:r>
            <w:proofErr w:type="spellEnd"/>
            <w:r>
              <w:rPr>
                <w:rFonts w:hint="eastAsia"/>
              </w:rPr>
              <w:t>，</w:t>
            </w:r>
            <w:r>
              <w:rPr>
                <w:rFonts w:hint="eastAsia"/>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745C6A" w14:textId="77777777" w:rsidR="001443E9" w:rsidRPr="00721F5F" w:rsidRDefault="001443E9" w:rsidP="004106A4">
            <w:pPr>
              <w:tabs>
                <w:tab w:val="left" w:pos="1470"/>
              </w:tabs>
              <w:jc w:val="center"/>
            </w:pPr>
            <w:r w:rsidRPr="00721F5F">
              <w:rPr>
                <w:rFonts w:hint="eastAsia"/>
              </w:rPr>
              <w:t>&lt;2.3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0A11B9" w14:textId="77777777" w:rsidR="001443E9" w:rsidRPr="00721F5F" w:rsidRDefault="001443E9" w:rsidP="004106A4">
            <w:pPr>
              <w:tabs>
                <w:tab w:val="left" w:pos="1470"/>
              </w:tabs>
              <w:jc w:val="center"/>
            </w:pPr>
            <w:r w:rsidRPr="00721F5F">
              <w:rPr>
                <w:rFonts w:hint="eastAsia"/>
              </w:rPr>
              <w:t>&lt;3.6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56970F" w14:textId="43DD48FB" w:rsidR="001443E9" w:rsidRPr="00721F5F" w:rsidRDefault="001443E9" w:rsidP="004106A4">
            <w:pPr>
              <w:tabs>
                <w:tab w:val="left" w:pos="1470"/>
              </w:tabs>
              <w:jc w:val="center"/>
            </w:pPr>
            <w:r w:rsidRPr="00721F5F">
              <w:rPr>
                <w:rFonts w:hint="eastAsia"/>
              </w:rPr>
              <w:t>&lt;4.3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EE04C5" w14:textId="1B45986E" w:rsidR="001443E9" w:rsidRPr="00721F5F" w:rsidRDefault="001443E9" w:rsidP="004106A4">
            <w:pPr>
              <w:tabs>
                <w:tab w:val="left" w:pos="1470"/>
              </w:tabs>
              <w:jc w:val="center"/>
            </w:pPr>
            <w:proofErr w:type="gramStart"/>
            <w:r w:rsidRPr="00721F5F">
              <w:rPr>
                <w:rFonts w:hint="eastAsia"/>
              </w:rPr>
              <w:t>&lt;  7</w:t>
            </w:r>
            <w:proofErr w:type="gramEnd"/>
            <w:r w:rsidRPr="00721F5F">
              <w:rPr>
                <w:rFonts w:hint="eastAsia"/>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39F01A" w14:textId="77777777" w:rsidR="001443E9" w:rsidRPr="00721F5F" w:rsidRDefault="001443E9" w:rsidP="004106A4">
            <w:pPr>
              <w:tabs>
                <w:tab w:val="left" w:pos="1470"/>
              </w:tabs>
              <w:jc w:val="center"/>
            </w:pPr>
            <w:r w:rsidRPr="00721F5F">
              <w:rPr>
                <w:rFonts w:hint="eastAsia"/>
              </w:rPr>
              <w:t>&lt;7.0</w:t>
            </w:r>
          </w:p>
        </w:tc>
      </w:tr>
      <w:tr w:rsidR="004106A4" w:rsidRPr="00FE1143" w14:paraId="6BADBC4C" w14:textId="77777777" w:rsidTr="00520154">
        <w:trPr>
          <w:trHeight w:val="34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C457D66" w14:textId="77777777" w:rsidR="001443E9" w:rsidRPr="00721F5F" w:rsidRDefault="001443E9" w:rsidP="004106A4">
            <w:pPr>
              <w:tabs>
                <w:tab w:val="left" w:pos="1470"/>
              </w:tabs>
              <w:jc w:val="center"/>
            </w:pPr>
            <w:r w:rsidRPr="00721F5F">
              <w:rPr>
                <w:rFonts w:hint="eastAsia"/>
              </w:rPr>
              <w:t>K2O+Na2O</w:t>
            </w:r>
            <w:r>
              <w:rPr>
                <w:rFonts w:hint="eastAsia"/>
              </w:rPr>
              <w:t>，</w:t>
            </w:r>
            <w:r>
              <w:rPr>
                <w:rFonts w:hint="eastAsia"/>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E86E14" w14:textId="57F5863B" w:rsidR="001443E9" w:rsidRPr="00721F5F" w:rsidRDefault="001443E9" w:rsidP="004106A4">
            <w:pPr>
              <w:tabs>
                <w:tab w:val="left" w:pos="1470"/>
              </w:tabs>
              <w:jc w:val="center"/>
            </w:pPr>
            <w:r w:rsidRPr="00721F5F">
              <w:rPr>
                <w:rFonts w:hint="eastAsia"/>
              </w:rPr>
              <w:t>&lt;0.75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D39555" w14:textId="012B7036" w:rsidR="001443E9" w:rsidRPr="00721F5F" w:rsidRDefault="001443E9" w:rsidP="004106A4">
            <w:pPr>
              <w:tabs>
                <w:tab w:val="left" w:pos="1470"/>
              </w:tabs>
              <w:jc w:val="center"/>
            </w:pPr>
            <w:r w:rsidRPr="00721F5F">
              <w:rPr>
                <w:rFonts w:hint="eastAsia"/>
              </w:rPr>
              <w:t>&lt;2.0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14D432" w14:textId="7A7C74DF" w:rsidR="001443E9" w:rsidRPr="00721F5F" w:rsidRDefault="001443E9" w:rsidP="004106A4">
            <w:pPr>
              <w:tabs>
                <w:tab w:val="left" w:pos="1470"/>
              </w:tabs>
              <w:jc w:val="center"/>
            </w:pPr>
            <w:r w:rsidRPr="00721F5F">
              <w:rPr>
                <w:rFonts w:hint="eastAsia"/>
              </w:rPr>
              <w:t>&lt;2.6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D39FC" w14:textId="139C8421" w:rsidR="001443E9" w:rsidRPr="00721F5F" w:rsidRDefault="001443E9" w:rsidP="004106A4">
            <w:pPr>
              <w:tabs>
                <w:tab w:val="left" w:pos="1470"/>
              </w:tabs>
              <w:jc w:val="center"/>
            </w:pPr>
            <w:proofErr w:type="gramStart"/>
            <w:r w:rsidRPr="00721F5F">
              <w:rPr>
                <w:rFonts w:hint="eastAsia"/>
              </w:rPr>
              <w:t>&lt;  2</w:t>
            </w:r>
            <w:proofErr w:type="gramEnd"/>
            <w:r w:rsidRPr="00721F5F">
              <w:rPr>
                <w:rFonts w:hint="eastAsia"/>
              </w:rPr>
              <w:t>.6</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465EC1" w14:textId="6E62A16E" w:rsidR="001443E9" w:rsidRPr="00721F5F" w:rsidRDefault="001443E9" w:rsidP="004106A4">
            <w:pPr>
              <w:tabs>
                <w:tab w:val="left" w:pos="1470"/>
              </w:tabs>
              <w:jc w:val="center"/>
            </w:pPr>
            <w:r w:rsidRPr="00721F5F">
              <w:rPr>
                <w:rFonts w:hint="eastAsia"/>
              </w:rPr>
              <w:t>&lt;2.6</w:t>
            </w:r>
          </w:p>
        </w:tc>
      </w:tr>
      <w:tr w:rsidR="004106A4" w:rsidRPr="00FE1143" w14:paraId="2DF7F1C0" w14:textId="77777777" w:rsidTr="00520154">
        <w:trPr>
          <w:trHeight w:val="461"/>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31D9391" w14:textId="559CBF87" w:rsidR="001443E9" w:rsidRPr="00721F5F" w:rsidRDefault="001443E9" w:rsidP="004106A4">
            <w:pPr>
              <w:tabs>
                <w:tab w:val="left" w:pos="1470"/>
              </w:tabs>
              <w:jc w:val="center"/>
            </w:pPr>
            <w:r w:rsidRPr="00721F5F">
              <w:rPr>
                <w:rFonts w:hint="eastAsia"/>
              </w:rPr>
              <w:t>C</w:t>
            </w:r>
            <w:r>
              <w:rPr>
                <w:rFonts w:hint="eastAsia"/>
              </w:rPr>
              <w:t>，</w:t>
            </w:r>
            <w:r>
              <w:rPr>
                <w:rFonts w:hint="eastAsia"/>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2E124" w14:textId="77777777" w:rsidR="001443E9" w:rsidRPr="00721F5F" w:rsidRDefault="001443E9" w:rsidP="004106A4">
            <w:pPr>
              <w:tabs>
                <w:tab w:val="left" w:pos="1470"/>
              </w:tabs>
              <w:jc w:val="center"/>
            </w:pPr>
            <w:r w:rsidRPr="00721F5F">
              <w:rPr>
                <w:rFonts w:hint="eastAsia"/>
              </w:rPr>
              <w:t>工业硅</w:t>
            </w:r>
            <w:r w:rsidRPr="00721F5F">
              <w:rPr>
                <w:rFonts w:hint="eastAsia"/>
              </w:rPr>
              <w:t xml:space="preserve"> &gt;3.8</w:t>
            </w:r>
          </w:p>
          <w:p w14:paraId="0973F627" w14:textId="77777777" w:rsidR="001443E9" w:rsidRPr="00721F5F" w:rsidRDefault="001443E9" w:rsidP="004106A4">
            <w:pPr>
              <w:tabs>
                <w:tab w:val="left" w:pos="1470"/>
              </w:tabs>
              <w:jc w:val="center"/>
            </w:pPr>
            <w:r w:rsidRPr="00721F5F">
              <w:rPr>
                <w:rFonts w:hint="eastAsia"/>
              </w:rPr>
              <w:t>硅铁</w:t>
            </w:r>
            <w:r w:rsidRPr="00721F5F">
              <w:rPr>
                <w:rFonts w:hint="eastAsia"/>
              </w:rPr>
              <w:t>&gt;0.46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B6F901" w14:textId="77777777" w:rsidR="001443E9" w:rsidRPr="00721F5F" w:rsidRDefault="001443E9" w:rsidP="004106A4">
            <w:pPr>
              <w:tabs>
                <w:tab w:val="left" w:pos="1470"/>
              </w:tabs>
              <w:jc w:val="center"/>
            </w:pPr>
            <w:r w:rsidRPr="00721F5F">
              <w:rPr>
                <w:rFonts w:hint="eastAsia"/>
              </w:rPr>
              <w:t>工业硅</w:t>
            </w:r>
            <w:r w:rsidRPr="00721F5F">
              <w:rPr>
                <w:rFonts w:hint="eastAsia"/>
              </w:rPr>
              <w:t>&gt;4.7</w:t>
            </w:r>
          </w:p>
          <w:p w14:paraId="467B761A" w14:textId="77777777" w:rsidR="001443E9" w:rsidRPr="00721F5F" w:rsidRDefault="001443E9" w:rsidP="004106A4">
            <w:pPr>
              <w:tabs>
                <w:tab w:val="left" w:pos="1470"/>
              </w:tabs>
              <w:jc w:val="center"/>
            </w:pPr>
            <w:r w:rsidRPr="00721F5F">
              <w:rPr>
                <w:rFonts w:hint="eastAsia"/>
              </w:rPr>
              <w:t>硅铁</w:t>
            </w:r>
            <w:r w:rsidRPr="00721F5F">
              <w:rPr>
                <w:rFonts w:hint="eastAsia"/>
              </w:rPr>
              <w:t>&gt;0.46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6E9C04" w14:textId="77777777" w:rsidR="001443E9" w:rsidRPr="00721F5F" w:rsidRDefault="001443E9" w:rsidP="004106A4">
            <w:pPr>
              <w:tabs>
                <w:tab w:val="left" w:pos="1470"/>
              </w:tabs>
              <w:jc w:val="center"/>
            </w:pPr>
            <w:r w:rsidRPr="00721F5F">
              <w:rPr>
                <w:rFonts w:hint="eastAsia"/>
              </w:rPr>
              <w:t>工业硅</w:t>
            </w:r>
            <w:r w:rsidRPr="00721F5F">
              <w:rPr>
                <w:rFonts w:hint="eastAsia"/>
              </w:rPr>
              <w:t>&gt;5.2</w:t>
            </w:r>
          </w:p>
          <w:p w14:paraId="7363ED63" w14:textId="77777777" w:rsidR="001443E9" w:rsidRPr="00721F5F" w:rsidRDefault="001443E9" w:rsidP="004106A4">
            <w:pPr>
              <w:tabs>
                <w:tab w:val="left" w:pos="1470"/>
              </w:tabs>
              <w:jc w:val="center"/>
            </w:pPr>
            <w:r w:rsidRPr="00721F5F">
              <w:rPr>
                <w:rFonts w:hint="eastAsia"/>
              </w:rPr>
              <w:t>硅铁</w:t>
            </w:r>
            <w:r w:rsidRPr="00721F5F">
              <w:rPr>
                <w:rFonts w:hint="eastAsia"/>
              </w:rPr>
              <w:t>&gt;0.58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6E80C" w14:textId="77777777" w:rsidR="001443E9" w:rsidRPr="00721F5F" w:rsidRDefault="001443E9" w:rsidP="004106A4">
            <w:pPr>
              <w:tabs>
                <w:tab w:val="left" w:pos="1470"/>
              </w:tabs>
              <w:jc w:val="center"/>
            </w:pPr>
            <w:r w:rsidRPr="00721F5F">
              <w:rPr>
                <w:rFonts w:hint="eastAsia"/>
              </w:rPr>
              <w:t>工业硅</w:t>
            </w:r>
            <w:r w:rsidRPr="00721F5F">
              <w:rPr>
                <w:rFonts w:hint="eastAsia"/>
              </w:rPr>
              <w:t>&gt;6.5</w:t>
            </w:r>
          </w:p>
          <w:p w14:paraId="47510294" w14:textId="77777777" w:rsidR="001443E9" w:rsidRPr="00721F5F" w:rsidRDefault="001443E9" w:rsidP="004106A4">
            <w:pPr>
              <w:tabs>
                <w:tab w:val="left" w:pos="1470"/>
              </w:tabs>
              <w:jc w:val="center"/>
            </w:pPr>
            <w:r w:rsidRPr="00721F5F">
              <w:rPr>
                <w:rFonts w:hint="eastAsia"/>
              </w:rPr>
              <w:t>硅铁</w:t>
            </w:r>
            <w:r w:rsidRPr="00721F5F">
              <w:rPr>
                <w:rFonts w:hint="eastAsia"/>
              </w:rPr>
              <w:t>&gt;0.62</w:t>
            </w:r>
          </w:p>
        </w:tc>
        <w:tc>
          <w:tcPr>
            <w:tcW w:w="14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DCC907" w14:textId="77777777" w:rsidR="001443E9" w:rsidRPr="00721F5F" w:rsidRDefault="001443E9" w:rsidP="004106A4">
            <w:pPr>
              <w:tabs>
                <w:tab w:val="left" w:pos="1470"/>
              </w:tabs>
              <w:jc w:val="center"/>
            </w:pPr>
            <w:r w:rsidRPr="00721F5F">
              <w:rPr>
                <w:rFonts w:hint="eastAsia"/>
              </w:rPr>
              <w:t>工业硅</w:t>
            </w:r>
            <w:r w:rsidRPr="00721F5F">
              <w:rPr>
                <w:rFonts w:hint="eastAsia"/>
              </w:rPr>
              <w:t>&gt;7.0</w:t>
            </w:r>
          </w:p>
          <w:p w14:paraId="7618BC2D" w14:textId="77777777" w:rsidR="001443E9" w:rsidRPr="00721F5F" w:rsidRDefault="001443E9" w:rsidP="004106A4">
            <w:pPr>
              <w:tabs>
                <w:tab w:val="left" w:pos="1470"/>
              </w:tabs>
              <w:jc w:val="center"/>
            </w:pPr>
            <w:r w:rsidRPr="00721F5F">
              <w:rPr>
                <w:rFonts w:hint="eastAsia"/>
              </w:rPr>
              <w:t>硅铁</w:t>
            </w:r>
            <w:r w:rsidRPr="00721F5F">
              <w:rPr>
                <w:rFonts w:hint="eastAsia"/>
              </w:rPr>
              <w:t>&gt;1.3</w:t>
            </w:r>
          </w:p>
        </w:tc>
      </w:tr>
    </w:tbl>
    <w:p w14:paraId="2A06A52F" w14:textId="77777777" w:rsidR="00C8576E" w:rsidRPr="00721F5F" w:rsidRDefault="00C8576E" w:rsidP="00721F5F">
      <w:pPr>
        <w:tabs>
          <w:tab w:val="left" w:pos="1470"/>
        </w:tabs>
      </w:pPr>
    </w:p>
    <w:p w14:paraId="289D854F" w14:textId="32D33A33" w:rsidR="007A5C58" w:rsidRPr="00496BBA" w:rsidRDefault="007A5C58" w:rsidP="00496BBA">
      <w:pPr>
        <w:widowControl/>
        <w:spacing w:beforeLines="50" w:before="156" w:afterLines="50" w:after="156"/>
        <w:outlineLvl w:val="1"/>
        <w:rPr>
          <w:rFonts w:ascii="黑体" w:eastAsia="黑体" w:hAnsi="黑体" w:cs="黑体"/>
          <w:kern w:val="0"/>
          <w:szCs w:val="21"/>
        </w:rPr>
      </w:pPr>
      <w:bookmarkStart w:id="74" w:name="_Toc66953363"/>
      <w:r w:rsidRPr="00496BBA">
        <w:rPr>
          <w:rFonts w:ascii="黑体" w:eastAsia="黑体" w:hAnsi="黑体" w:cs="黑体" w:hint="eastAsia"/>
          <w:kern w:val="0"/>
          <w:szCs w:val="21"/>
        </w:rPr>
        <w:t>6.试验方法</w:t>
      </w:r>
      <w:bookmarkEnd w:id="74"/>
    </w:p>
    <w:p w14:paraId="1F3222D5" w14:textId="6CE3A77E" w:rsidR="00FE1143" w:rsidRPr="00FE1143" w:rsidRDefault="00356470" w:rsidP="00356470">
      <w:pPr>
        <w:tabs>
          <w:tab w:val="left" w:pos="1470"/>
        </w:tabs>
      </w:pPr>
      <w:r w:rsidRPr="00356470">
        <w:rPr>
          <w:rFonts w:hint="eastAsia"/>
        </w:rPr>
        <w:lastRenderedPageBreak/>
        <w:t>6</w:t>
      </w:r>
      <w:r w:rsidR="00FE1143" w:rsidRPr="00FE1143">
        <w:rPr>
          <w:rFonts w:hint="eastAsia"/>
        </w:rPr>
        <w:t>.1</w:t>
      </w:r>
      <w:r w:rsidR="00FE1143" w:rsidRPr="00FE1143">
        <w:rPr>
          <w:rFonts w:hint="eastAsia"/>
        </w:rPr>
        <w:t>二氧化硅的测定按照</w:t>
      </w:r>
      <w:r w:rsidR="00FE1143" w:rsidRPr="00FE1143">
        <w:rPr>
          <w:rFonts w:hint="eastAsia"/>
        </w:rPr>
        <w:t xml:space="preserve"> GB/T 6901.2 </w:t>
      </w:r>
      <w:r w:rsidR="00FE1143" w:rsidRPr="00FE1143">
        <w:rPr>
          <w:rFonts w:hint="eastAsia"/>
        </w:rPr>
        <w:t>或</w:t>
      </w:r>
      <w:r w:rsidR="00FE1143" w:rsidRPr="00FE1143">
        <w:rPr>
          <w:rFonts w:hint="eastAsia"/>
        </w:rPr>
        <w:t xml:space="preserve"> GB/T 6901.3 </w:t>
      </w:r>
      <w:r w:rsidR="00FE1143" w:rsidRPr="00FE1143">
        <w:rPr>
          <w:rFonts w:hint="eastAsia"/>
        </w:rPr>
        <w:t>的规定进行</w:t>
      </w:r>
      <w:r w:rsidR="004106A4">
        <w:rPr>
          <w:rFonts w:hint="eastAsia"/>
        </w:rPr>
        <w:t>。</w:t>
      </w:r>
    </w:p>
    <w:p w14:paraId="616EFF26" w14:textId="749D89E7" w:rsidR="00FE1143" w:rsidRPr="00FE1143" w:rsidRDefault="00356470" w:rsidP="00356470">
      <w:pPr>
        <w:tabs>
          <w:tab w:val="left" w:pos="1470"/>
        </w:tabs>
      </w:pPr>
      <w:r w:rsidRPr="00356470">
        <w:rPr>
          <w:rFonts w:hint="eastAsia"/>
        </w:rPr>
        <w:t>6</w:t>
      </w:r>
      <w:r w:rsidR="00FE1143" w:rsidRPr="00FE1143">
        <w:rPr>
          <w:rFonts w:hint="eastAsia"/>
        </w:rPr>
        <w:t>.2</w:t>
      </w:r>
      <w:r w:rsidR="00FE1143" w:rsidRPr="00FE1143">
        <w:rPr>
          <w:rFonts w:hint="eastAsia"/>
        </w:rPr>
        <w:t>氧化铝的测定按照</w:t>
      </w:r>
      <w:r w:rsidR="00FE1143" w:rsidRPr="00FE1143">
        <w:rPr>
          <w:rFonts w:hint="eastAsia"/>
        </w:rPr>
        <w:t xml:space="preserve"> GB/T 6901.5 </w:t>
      </w:r>
      <w:r w:rsidR="00FE1143" w:rsidRPr="00FE1143">
        <w:rPr>
          <w:rFonts w:hint="eastAsia"/>
        </w:rPr>
        <w:t>或</w:t>
      </w:r>
      <w:r w:rsidR="00FE1143" w:rsidRPr="00FE1143">
        <w:rPr>
          <w:rFonts w:hint="eastAsia"/>
        </w:rPr>
        <w:t xml:space="preserve"> GB/T 6901.6 </w:t>
      </w:r>
      <w:r w:rsidR="00FE1143" w:rsidRPr="00FE1143">
        <w:rPr>
          <w:rFonts w:hint="eastAsia"/>
        </w:rPr>
        <w:t>的规定进行</w:t>
      </w:r>
      <w:r w:rsidR="004106A4">
        <w:rPr>
          <w:rFonts w:hint="eastAsia"/>
        </w:rPr>
        <w:t>。</w:t>
      </w:r>
    </w:p>
    <w:p w14:paraId="7A3F305D" w14:textId="1EC37EB0" w:rsidR="00FE1143" w:rsidRPr="00FE1143" w:rsidRDefault="00356470" w:rsidP="00356470">
      <w:pPr>
        <w:tabs>
          <w:tab w:val="left" w:pos="1470"/>
        </w:tabs>
      </w:pPr>
      <w:r w:rsidRPr="00356470">
        <w:rPr>
          <w:rFonts w:hint="eastAsia"/>
        </w:rPr>
        <w:t>6</w:t>
      </w:r>
      <w:r w:rsidR="00FE1143" w:rsidRPr="00FE1143">
        <w:rPr>
          <w:rFonts w:hint="eastAsia"/>
        </w:rPr>
        <w:t>.3</w:t>
      </w:r>
      <w:r w:rsidR="00FE1143" w:rsidRPr="00FE1143">
        <w:rPr>
          <w:rFonts w:hint="eastAsia"/>
        </w:rPr>
        <w:t>氧化铁的测定按照</w:t>
      </w:r>
      <w:r w:rsidR="00FE1143" w:rsidRPr="00FE1143">
        <w:rPr>
          <w:rFonts w:hint="eastAsia"/>
        </w:rPr>
        <w:t xml:space="preserve"> GB/T 14506.11-1993 </w:t>
      </w:r>
      <w:r w:rsidR="00FE1143" w:rsidRPr="00FE1143">
        <w:rPr>
          <w:rFonts w:hint="eastAsia"/>
        </w:rPr>
        <w:t>的第三篇</w:t>
      </w:r>
      <w:proofErr w:type="gramStart"/>
      <w:r w:rsidR="00FE1143" w:rsidRPr="00FE1143">
        <w:rPr>
          <w:rFonts w:hint="eastAsia"/>
        </w:rPr>
        <w:t>邻二氮杂菲</w:t>
      </w:r>
      <w:proofErr w:type="gramEnd"/>
      <w:r w:rsidR="00FE1143" w:rsidRPr="00FE1143">
        <w:rPr>
          <w:rFonts w:hint="eastAsia"/>
        </w:rPr>
        <w:t>光度法测定三氧化二铁氧化铁量</w:t>
      </w:r>
      <w:proofErr w:type="gramStart"/>
      <w:r w:rsidR="00FE1143" w:rsidRPr="00FE1143">
        <w:rPr>
          <w:rFonts w:hint="eastAsia"/>
        </w:rPr>
        <w:t>”</w:t>
      </w:r>
      <w:proofErr w:type="gramEnd"/>
      <w:r w:rsidR="00FE1143" w:rsidRPr="00FE1143">
        <w:rPr>
          <w:rFonts w:hint="eastAsia"/>
        </w:rPr>
        <w:t>的规定进行。</w:t>
      </w:r>
    </w:p>
    <w:p w14:paraId="652F5EA3" w14:textId="429EC970" w:rsidR="00FE1143" w:rsidRPr="00FE1143" w:rsidRDefault="00356470" w:rsidP="00356470">
      <w:pPr>
        <w:tabs>
          <w:tab w:val="left" w:pos="1470"/>
        </w:tabs>
      </w:pPr>
      <w:r w:rsidRPr="00356470">
        <w:rPr>
          <w:rFonts w:hint="eastAsia"/>
        </w:rPr>
        <w:t>6</w:t>
      </w:r>
      <w:r w:rsidR="00FE1143" w:rsidRPr="00FE1143">
        <w:rPr>
          <w:rFonts w:hint="eastAsia"/>
        </w:rPr>
        <w:t xml:space="preserve">.4 </w:t>
      </w:r>
      <w:r w:rsidR="00FE1143" w:rsidRPr="00FE1143">
        <w:rPr>
          <w:rFonts w:hint="eastAsia"/>
        </w:rPr>
        <w:t>氧化钙和氧化镁的测定按照</w:t>
      </w:r>
      <w:r w:rsidR="00FE1143" w:rsidRPr="00FE1143">
        <w:rPr>
          <w:rFonts w:hint="eastAsia"/>
        </w:rPr>
        <w:t xml:space="preserve"> GB/T 6901.8 </w:t>
      </w:r>
      <w:r w:rsidR="00FE1143" w:rsidRPr="00FE1143">
        <w:rPr>
          <w:rFonts w:hint="eastAsia"/>
        </w:rPr>
        <w:t>的进行。</w:t>
      </w:r>
    </w:p>
    <w:p w14:paraId="0FB7215C" w14:textId="5AC049F1" w:rsidR="00FE1143" w:rsidRPr="00FE1143" w:rsidRDefault="00356470" w:rsidP="00356470">
      <w:pPr>
        <w:tabs>
          <w:tab w:val="left" w:pos="1470"/>
        </w:tabs>
      </w:pPr>
      <w:r w:rsidRPr="00356470">
        <w:rPr>
          <w:rFonts w:hint="eastAsia"/>
        </w:rPr>
        <w:t>6</w:t>
      </w:r>
      <w:r w:rsidR="00FE1143" w:rsidRPr="00FE1143">
        <w:rPr>
          <w:rFonts w:hint="eastAsia"/>
        </w:rPr>
        <w:t xml:space="preserve">.5 </w:t>
      </w:r>
      <w:r w:rsidR="00FE1143" w:rsidRPr="00FE1143">
        <w:rPr>
          <w:rFonts w:hint="eastAsia"/>
        </w:rPr>
        <w:t>氧化钾和氧化钠的测定按照</w:t>
      </w:r>
      <w:r w:rsidR="00FE1143" w:rsidRPr="00FE1143">
        <w:rPr>
          <w:rFonts w:hint="eastAsia"/>
        </w:rPr>
        <w:t xml:space="preserve"> GB/T 14506.11-1993 </w:t>
      </w:r>
      <w:r w:rsidR="00FE1143" w:rsidRPr="00FE1143">
        <w:rPr>
          <w:rFonts w:hint="eastAsia"/>
        </w:rPr>
        <w:t>的第二篇火焰原子吸收分光光度法测定氧化钾和氧化钠量</w:t>
      </w:r>
      <w:proofErr w:type="gramStart"/>
      <w:r w:rsidR="00FE1143" w:rsidRPr="00FE1143">
        <w:rPr>
          <w:rFonts w:hint="eastAsia"/>
        </w:rPr>
        <w:t>”</w:t>
      </w:r>
      <w:proofErr w:type="gramEnd"/>
      <w:r w:rsidR="00FE1143" w:rsidRPr="00FE1143">
        <w:rPr>
          <w:rFonts w:hint="eastAsia"/>
        </w:rPr>
        <w:t>的规定进行。</w:t>
      </w:r>
    </w:p>
    <w:p w14:paraId="0DBDA2D0" w14:textId="1DE19977" w:rsidR="00FE1143" w:rsidRPr="00FE1143" w:rsidRDefault="00356470" w:rsidP="00356470">
      <w:pPr>
        <w:tabs>
          <w:tab w:val="left" w:pos="1470"/>
        </w:tabs>
      </w:pPr>
      <w:r>
        <w:rPr>
          <w:rFonts w:hint="eastAsia"/>
        </w:rPr>
        <w:t>6</w:t>
      </w:r>
      <w:r w:rsidR="00FE1143" w:rsidRPr="00FE1143">
        <w:rPr>
          <w:rFonts w:hint="eastAsia"/>
        </w:rPr>
        <w:t>.6</w:t>
      </w:r>
      <w:r w:rsidR="00FE1143" w:rsidRPr="00FE1143">
        <w:rPr>
          <w:rFonts w:hint="eastAsia"/>
        </w:rPr>
        <w:t>碳含量的测定按照</w:t>
      </w:r>
      <w:r w:rsidR="00FE1143" w:rsidRPr="00FE1143">
        <w:rPr>
          <w:rFonts w:hint="eastAsia"/>
        </w:rPr>
        <w:t xml:space="preserve"> GB/T 16555.1-1996 </w:t>
      </w:r>
      <w:r w:rsidR="00FE1143" w:rsidRPr="00FE1143">
        <w:rPr>
          <w:rFonts w:hint="eastAsia"/>
        </w:rPr>
        <w:t>中</w:t>
      </w:r>
      <w:r w:rsidR="00FE1143" w:rsidRPr="00FE1143">
        <w:rPr>
          <w:rFonts w:hint="eastAsia"/>
        </w:rPr>
        <w:t xml:space="preserve"> 7.4.2 </w:t>
      </w:r>
      <w:r w:rsidR="00FE1143" w:rsidRPr="00FE1143">
        <w:rPr>
          <w:rFonts w:hint="eastAsia"/>
        </w:rPr>
        <w:t>的规定进行</w:t>
      </w:r>
      <w:r w:rsidR="00FE1143" w:rsidRPr="00FE1143">
        <w:rPr>
          <w:rFonts w:hint="eastAsia"/>
        </w:rPr>
        <w:t>,</w:t>
      </w:r>
      <w:r w:rsidR="00FE1143" w:rsidRPr="00FE1143">
        <w:rPr>
          <w:rFonts w:hint="eastAsia"/>
        </w:rPr>
        <w:t>或按照</w:t>
      </w:r>
      <w:r w:rsidR="00FE1143" w:rsidRPr="00FE1143">
        <w:rPr>
          <w:rFonts w:hint="eastAsia"/>
        </w:rPr>
        <w:t xml:space="preserve"> GB/T 16555.2-1996 </w:t>
      </w:r>
      <w:r w:rsidR="00FE1143" w:rsidRPr="00FE1143">
        <w:rPr>
          <w:rFonts w:hint="eastAsia"/>
        </w:rPr>
        <w:t>中</w:t>
      </w:r>
      <w:r w:rsidR="00FE1143" w:rsidRPr="00FE1143">
        <w:rPr>
          <w:rFonts w:hint="eastAsia"/>
        </w:rPr>
        <w:t xml:space="preserve"> 7.3.2 </w:t>
      </w:r>
      <w:r w:rsidR="00FE1143" w:rsidRPr="00FE1143">
        <w:rPr>
          <w:rFonts w:hint="eastAsia"/>
        </w:rPr>
        <w:t>的规定进行。</w:t>
      </w:r>
    </w:p>
    <w:p w14:paraId="3F1BC16E" w14:textId="695A5B09" w:rsidR="00FE1143" w:rsidRPr="00FE1143" w:rsidRDefault="00356470" w:rsidP="00356470">
      <w:pPr>
        <w:tabs>
          <w:tab w:val="left" w:pos="1470"/>
        </w:tabs>
      </w:pPr>
      <w:r>
        <w:rPr>
          <w:rFonts w:hint="eastAsia"/>
        </w:rPr>
        <w:t>6</w:t>
      </w:r>
      <w:r w:rsidR="00FE1143" w:rsidRPr="00FE1143">
        <w:rPr>
          <w:rFonts w:hint="eastAsia"/>
        </w:rPr>
        <w:t>.7</w:t>
      </w:r>
      <w:r w:rsidR="00FE1143" w:rsidRPr="00FE1143">
        <w:rPr>
          <w:rFonts w:hint="eastAsia"/>
        </w:rPr>
        <w:t>氯离子的测定按照</w:t>
      </w:r>
      <w:r w:rsidR="00FE1143" w:rsidRPr="00FE1143">
        <w:rPr>
          <w:rFonts w:hint="eastAsia"/>
        </w:rPr>
        <w:t xml:space="preserve"> JC/T 420 </w:t>
      </w:r>
      <w:r w:rsidR="00FE1143" w:rsidRPr="00FE1143">
        <w:rPr>
          <w:rFonts w:hint="eastAsia"/>
        </w:rPr>
        <w:t>的规定进行。</w:t>
      </w:r>
    </w:p>
    <w:p w14:paraId="0A6EC800" w14:textId="56FB5C39" w:rsidR="00385FCC" w:rsidRDefault="00356470" w:rsidP="00356470">
      <w:pPr>
        <w:tabs>
          <w:tab w:val="left" w:pos="1470"/>
        </w:tabs>
      </w:pPr>
      <w:r>
        <w:rPr>
          <w:rFonts w:hint="eastAsia"/>
        </w:rPr>
        <w:t>6</w:t>
      </w:r>
      <w:r w:rsidR="00FE1143" w:rsidRPr="00FE1143">
        <w:rPr>
          <w:rFonts w:hint="eastAsia"/>
        </w:rPr>
        <w:t xml:space="preserve">.8pH </w:t>
      </w:r>
      <w:r w:rsidR="00FE1143" w:rsidRPr="00FE1143">
        <w:rPr>
          <w:rFonts w:hint="eastAsia"/>
        </w:rPr>
        <w:t>值的测定</w:t>
      </w:r>
      <w:r w:rsidR="00385FCC">
        <w:rPr>
          <w:rFonts w:hint="eastAsia"/>
        </w:rPr>
        <w:t xml:space="preserve"> </w:t>
      </w:r>
    </w:p>
    <w:p w14:paraId="26D877D2" w14:textId="44F8735E" w:rsidR="00FE1143" w:rsidRPr="00FE1143" w:rsidRDefault="00FE1143" w:rsidP="00385FCC">
      <w:pPr>
        <w:tabs>
          <w:tab w:val="left" w:pos="1470"/>
        </w:tabs>
        <w:ind w:firstLineChars="200" w:firstLine="420"/>
      </w:pPr>
      <w:r w:rsidRPr="00FE1143">
        <w:rPr>
          <w:rFonts w:hint="eastAsia"/>
        </w:rPr>
        <w:t>称取二氧化硅微粉</w:t>
      </w:r>
      <w:r w:rsidRPr="00FE1143">
        <w:rPr>
          <w:rFonts w:hint="eastAsia"/>
        </w:rPr>
        <w:t xml:space="preserve"> 5.00g,</w:t>
      </w:r>
      <w:r w:rsidRPr="00FE1143">
        <w:rPr>
          <w:rFonts w:hint="eastAsia"/>
        </w:rPr>
        <w:t>置于</w:t>
      </w:r>
      <w:r w:rsidRPr="00FE1143">
        <w:rPr>
          <w:rFonts w:hint="eastAsia"/>
        </w:rPr>
        <w:t xml:space="preserve"> 150mL </w:t>
      </w:r>
      <w:r w:rsidRPr="00FE1143">
        <w:rPr>
          <w:rFonts w:hint="eastAsia"/>
        </w:rPr>
        <w:t>的烧杯中</w:t>
      </w:r>
      <w:r w:rsidRPr="00FE1143">
        <w:rPr>
          <w:rFonts w:hint="eastAsia"/>
        </w:rPr>
        <w:t>,</w:t>
      </w:r>
      <w:r w:rsidRPr="00FE1143">
        <w:rPr>
          <w:rFonts w:hint="eastAsia"/>
        </w:rPr>
        <w:t>加入</w:t>
      </w:r>
      <w:r w:rsidRPr="00FE1143">
        <w:rPr>
          <w:rFonts w:hint="eastAsia"/>
        </w:rPr>
        <w:t xml:space="preserve"> 50mL </w:t>
      </w:r>
      <w:r w:rsidRPr="00FE1143">
        <w:rPr>
          <w:rFonts w:hint="eastAsia"/>
        </w:rPr>
        <w:t>煮沸过并且冷却到室温的蒸馏水</w:t>
      </w:r>
      <w:r w:rsidRPr="00FE1143">
        <w:rPr>
          <w:rFonts w:hint="eastAsia"/>
        </w:rPr>
        <w:t>:</w:t>
      </w:r>
      <w:r w:rsidRPr="00FE1143">
        <w:rPr>
          <w:rFonts w:hint="eastAsia"/>
        </w:rPr>
        <w:t>连续搅拌</w:t>
      </w:r>
      <w:r w:rsidRPr="00FE1143">
        <w:rPr>
          <w:rFonts w:hint="eastAsia"/>
        </w:rPr>
        <w:t xml:space="preserve"> 5min</w:t>
      </w:r>
      <w:r w:rsidRPr="00FE1143">
        <w:rPr>
          <w:rFonts w:hint="eastAsia"/>
        </w:rPr>
        <w:t>使之呈均匀浆体</w:t>
      </w:r>
      <w:r w:rsidRPr="00FE1143">
        <w:rPr>
          <w:rFonts w:hint="eastAsia"/>
        </w:rPr>
        <w:t>,</w:t>
      </w:r>
      <w:r w:rsidRPr="00FE1143">
        <w:rPr>
          <w:rFonts w:hint="eastAsia"/>
        </w:rPr>
        <w:t>以下步骤按照</w:t>
      </w:r>
      <w:r w:rsidRPr="00FE1143">
        <w:rPr>
          <w:rFonts w:hint="eastAsia"/>
        </w:rPr>
        <w:t xml:space="preserve"> GB/T 9274 </w:t>
      </w:r>
      <w:r w:rsidRPr="00FE1143">
        <w:rPr>
          <w:rFonts w:hint="eastAsia"/>
        </w:rPr>
        <w:t>的规定进行。</w:t>
      </w:r>
    </w:p>
    <w:p w14:paraId="59798B7A" w14:textId="467F3FFF" w:rsidR="00FE1143" w:rsidRPr="00FE1143" w:rsidRDefault="00356470" w:rsidP="00356470">
      <w:pPr>
        <w:tabs>
          <w:tab w:val="left" w:pos="1470"/>
        </w:tabs>
      </w:pPr>
      <w:r>
        <w:rPr>
          <w:rFonts w:hint="eastAsia"/>
        </w:rPr>
        <w:t>6</w:t>
      </w:r>
      <w:r w:rsidR="00FE1143" w:rsidRPr="00FE1143">
        <w:rPr>
          <w:rFonts w:hint="eastAsia"/>
        </w:rPr>
        <w:t>.9</w:t>
      </w:r>
      <w:r w:rsidR="004106A4">
        <w:rPr>
          <w:rFonts w:hint="eastAsia"/>
        </w:rPr>
        <w:t>烧失量</w:t>
      </w:r>
      <w:r w:rsidR="00FE1143" w:rsidRPr="00FE1143">
        <w:rPr>
          <w:rFonts w:hint="eastAsia"/>
        </w:rPr>
        <w:t>的测定按照</w:t>
      </w:r>
      <w:r w:rsidR="00FE1143" w:rsidRPr="00FE1143">
        <w:rPr>
          <w:rFonts w:hint="eastAsia"/>
        </w:rPr>
        <w:t xml:space="preserve"> GB/T 6901.1 </w:t>
      </w:r>
      <w:r w:rsidR="00FE1143" w:rsidRPr="00FE1143">
        <w:rPr>
          <w:rFonts w:hint="eastAsia"/>
        </w:rPr>
        <w:t>的规定进行。</w:t>
      </w:r>
    </w:p>
    <w:p w14:paraId="26E8BF82" w14:textId="4F89ACD5" w:rsidR="00FE1143" w:rsidRPr="00FE1143" w:rsidRDefault="00356470" w:rsidP="00356470">
      <w:pPr>
        <w:tabs>
          <w:tab w:val="left" w:pos="1470"/>
        </w:tabs>
      </w:pPr>
      <w:r>
        <w:rPr>
          <w:rFonts w:hint="eastAsia"/>
        </w:rPr>
        <w:t>6</w:t>
      </w:r>
      <w:r w:rsidR="00FE1143" w:rsidRPr="00FE1143">
        <w:rPr>
          <w:rFonts w:hint="eastAsia"/>
        </w:rPr>
        <w:t>.10</w:t>
      </w:r>
      <w:r w:rsidR="00FE1143" w:rsidRPr="00FE1143">
        <w:rPr>
          <w:rFonts w:hint="eastAsia"/>
        </w:rPr>
        <w:t>水分的测定按照</w:t>
      </w:r>
      <w:r w:rsidR="00FE1143" w:rsidRPr="00FE1143">
        <w:rPr>
          <w:rFonts w:hint="eastAsia"/>
        </w:rPr>
        <w:t xml:space="preserve"> GB/T 3007 </w:t>
      </w:r>
      <w:r w:rsidR="00FE1143" w:rsidRPr="00FE1143">
        <w:rPr>
          <w:rFonts w:hint="eastAsia"/>
        </w:rPr>
        <w:t>的规定进行。</w:t>
      </w:r>
    </w:p>
    <w:p w14:paraId="4A079F30" w14:textId="546D1A29" w:rsidR="00FE1143" w:rsidRPr="00FE1143" w:rsidRDefault="00356470" w:rsidP="00356470">
      <w:pPr>
        <w:tabs>
          <w:tab w:val="left" w:pos="1470"/>
        </w:tabs>
      </w:pPr>
      <w:r>
        <w:rPr>
          <w:rFonts w:hint="eastAsia"/>
        </w:rPr>
        <w:t>6</w:t>
      </w:r>
      <w:r w:rsidR="00FE1143" w:rsidRPr="00FE1143">
        <w:rPr>
          <w:rFonts w:hint="eastAsia"/>
        </w:rPr>
        <w:t>.11</w:t>
      </w:r>
      <w:r w:rsidR="00FE1143" w:rsidRPr="00FE1143">
        <w:rPr>
          <w:rFonts w:hint="eastAsia"/>
        </w:rPr>
        <w:t>比表面积的测定按照</w:t>
      </w:r>
      <w:r w:rsidR="00FE1143" w:rsidRPr="00FE1143">
        <w:rPr>
          <w:rFonts w:hint="eastAsia"/>
        </w:rPr>
        <w:t xml:space="preserve"> GB/T 19587 </w:t>
      </w:r>
      <w:r w:rsidR="00FE1143" w:rsidRPr="00FE1143">
        <w:rPr>
          <w:rFonts w:hint="eastAsia"/>
        </w:rPr>
        <w:t>的规定进行。</w:t>
      </w:r>
    </w:p>
    <w:p w14:paraId="2172E0C9" w14:textId="5DC21DA1" w:rsidR="00FE1143" w:rsidRPr="00FE1143" w:rsidRDefault="00356470" w:rsidP="00356470">
      <w:pPr>
        <w:tabs>
          <w:tab w:val="left" w:pos="1470"/>
        </w:tabs>
      </w:pPr>
      <w:r>
        <w:rPr>
          <w:rFonts w:hint="eastAsia"/>
        </w:rPr>
        <w:t>6</w:t>
      </w:r>
      <w:r w:rsidR="00FE1143" w:rsidRPr="00FE1143">
        <w:rPr>
          <w:rFonts w:hint="eastAsia"/>
        </w:rPr>
        <w:t>.12 45</w:t>
      </w:r>
      <w:r w:rsidR="00FE1143" w:rsidRPr="00FE1143">
        <w:t>µ</w:t>
      </w:r>
      <w:r w:rsidR="00FE1143" w:rsidRPr="00FE1143">
        <w:rPr>
          <w:rFonts w:hint="eastAsia"/>
        </w:rPr>
        <w:t xml:space="preserve">m </w:t>
      </w:r>
      <w:r w:rsidR="00FE1143" w:rsidRPr="00FE1143">
        <w:rPr>
          <w:rFonts w:hint="eastAsia"/>
        </w:rPr>
        <w:t>筛余量的测定按照</w:t>
      </w:r>
      <w:r w:rsidR="00FE1143" w:rsidRPr="00FE1143">
        <w:rPr>
          <w:rFonts w:hint="eastAsia"/>
        </w:rPr>
        <w:t xml:space="preserve"> YB/T 5164 </w:t>
      </w:r>
      <w:r w:rsidR="00FE1143" w:rsidRPr="00FE1143">
        <w:rPr>
          <w:rFonts w:hint="eastAsia"/>
        </w:rPr>
        <w:t>的规定进行。</w:t>
      </w:r>
    </w:p>
    <w:p w14:paraId="4F264B85" w14:textId="7D59DC94" w:rsidR="00FE1143" w:rsidRPr="00FE1143" w:rsidRDefault="00356470" w:rsidP="00356470">
      <w:pPr>
        <w:tabs>
          <w:tab w:val="left" w:pos="1470"/>
        </w:tabs>
      </w:pPr>
      <w:r>
        <w:rPr>
          <w:rFonts w:hint="eastAsia"/>
        </w:rPr>
        <w:t>6</w:t>
      </w:r>
      <w:r w:rsidR="00FE1143" w:rsidRPr="00FE1143">
        <w:rPr>
          <w:rFonts w:hint="eastAsia"/>
        </w:rPr>
        <w:t xml:space="preserve">.13 </w:t>
      </w:r>
      <w:r w:rsidR="00FE1143" w:rsidRPr="00FE1143">
        <w:rPr>
          <w:rFonts w:hint="eastAsia"/>
        </w:rPr>
        <w:t>需水量比及火山灰活性指数的测定按照</w:t>
      </w:r>
      <w:r w:rsidR="00FE1143" w:rsidRPr="00FE1143">
        <w:rPr>
          <w:rFonts w:hint="eastAsia"/>
        </w:rPr>
        <w:t xml:space="preserve"> GB/T 18736-2002 </w:t>
      </w:r>
      <w:r w:rsidR="00FE1143" w:rsidRPr="00FE1143">
        <w:rPr>
          <w:rFonts w:hint="eastAsia"/>
        </w:rPr>
        <w:t>的附录</w:t>
      </w:r>
      <w:r w:rsidR="00FE1143" w:rsidRPr="00FE1143">
        <w:rPr>
          <w:rFonts w:hint="eastAsia"/>
        </w:rPr>
        <w:t xml:space="preserve"> C </w:t>
      </w:r>
      <w:r w:rsidR="00FE1143" w:rsidRPr="00FE1143">
        <w:rPr>
          <w:rFonts w:hint="eastAsia"/>
        </w:rPr>
        <w:t>规定的方法进行。</w:t>
      </w:r>
    </w:p>
    <w:p w14:paraId="218D6B3A" w14:textId="3EB6431B" w:rsidR="007A5C58" w:rsidRPr="00015231" w:rsidRDefault="007A5C58" w:rsidP="006C5642">
      <w:pPr>
        <w:widowControl/>
        <w:spacing w:beforeLines="50" w:before="156" w:afterLines="50" w:after="156"/>
        <w:outlineLvl w:val="2"/>
        <w:rPr>
          <w:rFonts w:ascii="黑体" w:eastAsia="黑体" w:hAnsi="黑体" w:cs="黑体"/>
          <w:kern w:val="0"/>
          <w:szCs w:val="20"/>
        </w:rPr>
      </w:pPr>
      <w:bookmarkStart w:id="75" w:name="_Toc66953364"/>
      <w:r w:rsidRPr="00015231">
        <w:rPr>
          <w:rFonts w:ascii="黑体" w:eastAsia="黑体" w:hAnsi="黑体" w:cs="黑体" w:hint="eastAsia"/>
          <w:kern w:val="0"/>
          <w:szCs w:val="20"/>
        </w:rPr>
        <w:t>7 检验规则</w:t>
      </w:r>
      <w:bookmarkEnd w:id="75"/>
    </w:p>
    <w:p w14:paraId="0CEED235" w14:textId="05BCC822" w:rsidR="00FD6DF5" w:rsidRPr="00FD6DF5" w:rsidRDefault="007A5C58" w:rsidP="00FD6DF5">
      <w:pPr>
        <w:widowControl/>
        <w:tabs>
          <w:tab w:val="left" w:pos="2562"/>
        </w:tabs>
        <w:spacing w:beforeLines="50" w:before="156" w:afterLines="50" w:after="156"/>
        <w:outlineLvl w:val="1"/>
        <w:rPr>
          <w:rFonts w:ascii="黑体" w:eastAsia="黑体" w:hAnsi="黑体" w:cs="黑体"/>
          <w:kern w:val="0"/>
          <w:szCs w:val="21"/>
        </w:rPr>
      </w:pPr>
      <w:r w:rsidRPr="00FD6DF5">
        <w:rPr>
          <w:rFonts w:ascii="黑体" w:eastAsia="黑体" w:hAnsi="黑体" w:cs="黑体" w:hint="eastAsia"/>
          <w:kern w:val="0"/>
          <w:szCs w:val="21"/>
        </w:rPr>
        <w:t>7</w:t>
      </w:r>
      <w:r w:rsidRPr="00FD6DF5">
        <w:rPr>
          <w:rFonts w:ascii="黑体" w:eastAsia="黑体" w:hAnsi="黑体" w:cs="黑体"/>
          <w:kern w:val="0"/>
          <w:szCs w:val="21"/>
        </w:rPr>
        <w:t>.</w:t>
      </w:r>
      <w:proofErr w:type="gramStart"/>
      <w:r w:rsidRPr="00FD6DF5">
        <w:rPr>
          <w:rFonts w:ascii="黑体" w:eastAsia="黑体" w:hAnsi="黑体" w:cs="黑体" w:hint="eastAsia"/>
          <w:kern w:val="0"/>
          <w:szCs w:val="21"/>
        </w:rPr>
        <w:t>1</w:t>
      </w:r>
      <w:r w:rsidR="00FD6DF5" w:rsidRPr="00FD6DF5">
        <w:rPr>
          <w:rFonts w:ascii="黑体" w:eastAsia="黑体" w:hAnsi="黑体" w:cs="黑体" w:hint="eastAsia"/>
          <w:kern w:val="0"/>
          <w:szCs w:val="21"/>
        </w:rPr>
        <w:t>组批与取样</w:t>
      </w:r>
      <w:proofErr w:type="gramEnd"/>
      <w:r w:rsidR="00FD6DF5" w:rsidRPr="00FD6DF5">
        <w:rPr>
          <w:rFonts w:ascii="黑体" w:eastAsia="黑体" w:hAnsi="黑体" w:cs="黑体"/>
          <w:kern w:val="0"/>
          <w:szCs w:val="21"/>
        </w:rPr>
        <w:tab/>
      </w:r>
    </w:p>
    <w:p w14:paraId="41030223" w14:textId="77777777" w:rsidR="00FD6DF5" w:rsidRDefault="00FD6DF5" w:rsidP="00FD6DF5">
      <w:r>
        <w:rPr>
          <w:rFonts w:hint="eastAsia"/>
        </w:rPr>
        <w:t>7.2.1</w:t>
      </w:r>
      <w:r>
        <w:t xml:space="preserve"> </w:t>
      </w:r>
      <w:proofErr w:type="gramStart"/>
      <w:r w:rsidRPr="00356470">
        <w:rPr>
          <w:rFonts w:hint="eastAsia"/>
        </w:rPr>
        <w:t>组批以</w:t>
      </w:r>
      <w:proofErr w:type="gramEnd"/>
      <w:r w:rsidRPr="00356470">
        <w:rPr>
          <w:rFonts w:hint="eastAsia"/>
        </w:rPr>
        <w:t>连续生产活性硅粉</w:t>
      </w:r>
      <w:r w:rsidRPr="00356470">
        <w:rPr>
          <w:rFonts w:hint="eastAsia"/>
        </w:rPr>
        <w:t xml:space="preserve"> 20t </w:t>
      </w:r>
      <w:r w:rsidRPr="00356470">
        <w:rPr>
          <w:rFonts w:hint="eastAsia"/>
        </w:rPr>
        <w:t>为一批</w:t>
      </w:r>
      <w:r w:rsidRPr="00356470">
        <w:rPr>
          <w:rFonts w:hint="eastAsia"/>
        </w:rPr>
        <w:t>,</w:t>
      </w:r>
      <w:r w:rsidRPr="00356470">
        <w:rPr>
          <w:rFonts w:hint="eastAsia"/>
        </w:rPr>
        <w:t>不足</w:t>
      </w:r>
      <w:r w:rsidRPr="00356470">
        <w:rPr>
          <w:rFonts w:hint="eastAsia"/>
        </w:rPr>
        <w:t xml:space="preserve"> 20t </w:t>
      </w:r>
      <w:r w:rsidRPr="00356470">
        <w:rPr>
          <w:rFonts w:hint="eastAsia"/>
        </w:rPr>
        <w:t>视为一批。</w:t>
      </w:r>
    </w:p>
    <w:p w14:paraId="2B75CC1D" w14:textId="77777777" w:rsidR="00FD6DF5" w:rsidRDefault="00FD6DF5" w:rsidP="00FD6DF5">
      <w:r>
        <w:rPr>
          <w:rFonts w:hint="eastAsia"/>
        </w:rPr>
        <w:t>7.2.2</w:t>
      </w:r>
      <w:r w:rsidRPr="00356470">
        <w:rPr>
          <w:rFonts w:hint="eastAsia"/>
        </w:rPr>
        <w:t>从袋装的活性硅微粉中随机抽取</w:t>
      </w:r>
      <w:r w:rsidRPr="00356470">
        <w:rPr>
          <w:rFonts w:hint="eastAsia"/>
        </w:rPr>
        <w:t xml:space="preserve"> 10 </w:t>
      </w:r>
      <w:r w:rsidRPr="00356470">
        <w:rPr>
          <w:rFonts w:hint="eastAsia"/>
        </w:rPr>
        <w:t>袋</w:t>
      </w:r>
      <w:r w:rsidRPr="00356470">
        <w:rPr>
          <w:rFonts w:hint="eastAsia"/>
        </w:rPr>
        <w:t>,</w:t>
      </w:r>
      <w:r w:rsidRPr="00356470">
        <w:rPr>
          <w:rFonts w:hint="eastAsia"/>
        </w:rPr>
        <w:t>然后每袋取一份试样</w:t>
      </w:r>
      <w:r w:rsidRPr="00356470">
        <w:rPr>
          <w:rFonts w:hint="eastAsia"/>
        </w:rPr>
        <w:t>,</w:t>
      </w:r>
      <w:r w:rsidRPr="00356470">
        <w:rPr>
          <w:rFonts w:hint="eastAsia"/>
        </w:rPr>
        <w:t>每份试样重</w:t>
      </w:r>
      <w:r w:rsidRPr="00356470">
        <w:rPr>
          <w:rFonts w:hint="eastAsia"/>
        </w:rPr>
        <w:t>200g-500g</w:t>
      </w:r>
      <w:r w:rsidRPr="00356470">
        <w:rPr>
          <w:rFonts w:hint="eastAsia"/>
        </w:rPr>
        <w:t>组成大样，混拌均匀后按四分法</w:t>
      </w:r>
      <w:proofErr w:type="gramStart"/>
      <w:r w:rsidRPr="00356470">
        <w:rPr>
          <w:rFonts w:hint="eastAsia"/>
        </w:rPr>
        <w:t>缩</w:t>
      </w:r>
      <w:proofErr w:type="gramEnd"/>
      <w:r w:rsidRPr="00356470">
        <w:rPr>
          <w:rFonts w:hint="eastAsia"/>
        </w:rPr>
        <w:t>分为实验需量。</w:t>
      </w:r>
    </w:p>
    <w:p w14:paraId="38D1C977" w14:textId="337A2175" w:rsidR="007A5C58" w:rsidRPr="00FD6DF5" w:rsidRDefault="007A5C58" w:rsidP="00FD6DF5">
      <w:pPr>
        <w:widowControl/>
        <w:tabs>
          <w:tab w:val="left" w:pos="2562"/>
        </w:tabs>
        <w:spacing w:beforeLines="50" w:before="156" w:afterLines="50" w:after="156"/>
        <w:outlineLvl w:val="1"/>
        <w:rPr>
          <w:rFonts w:ascii="黑体" w:eastAsia="黑体" w:hAnsi="黑体" w:cs="黑体"/>
          <w:kern w:val="0"/>
          <w:szCs w:val="21"/>
        </w:rPr>
      </w:pPr>
      <w:r w:rsidRPr="00FD6DF5">
        <w:rPr>
          <w:rFonts w:ascii="黑体" w:eastAsia="黑体" w:hAnsi="黑体" w:cs="黑体" w:hint="eastAsia"/>
          <w:kern w:val="0"/>
          <w:szCs w:val="21"/>
        </w:rPr>
        <w:t xml:space="preserve"> </w:t>
      </w:r>
      <w:r w:rsidR="00FD6DF5">
        <w:rPr>
          <w:rFonts w:ascii="黑体" w:eastAsia="黑体" w:hAnsi="黑体" w:cs="黑体"/>
          <w:kern w:val="0"/>
          <w:szCs w:val="21"/>
        </w:rPr>
        <w:t xml:space="preserve">7.2 </w:t>
      </w:r>
      <w:r w:rsidRPr="00FD6DF5">
        <w:rPr>
          <w:rFonts w:ascii="黑体" w:eastAsia="黑体" w:hAnsi="黑体" w:cs="黑体"/>
          <w:kern w:val="0"/>
          <w:szCs w:val="21"/>
        </w:rPr>
        <w:t>出厂检验</w:t>
      </w:r>
    </w:p>
    <w:p w14:paraId="79022D4B" w14:textId="7964B36B" w:rsidR="00356470" w:rsidRPr="00AB2E85" w:rsidRDefault="007A5C58" w:rsidP="00356470">
      <w:pPr>
        <w:ind w:firstLineChars="200" w:firstLine="420"/>
      </w:pPr>
      <w:r w:rsidRPr="001E184F">
        <w:t>出厂检验项目</w:t>
      </w:r>
      <w:r w:rsidR="00FD6DF5">
        <w:rPr>
          <w:rFonts w:hint="eastAsia"/>
        </w:rPr>
        <w:t>应包括：</w:t>
      </w:r>
      <w:r w:rsidR="00356470" w:rsidRPr="00AB2E85">
        <w:rPr>
          <w:rFonts w:hint="eastAsia"/>
        </w:rPr>
        <w:t>SiO</w:t>
      </w:r>
      <w:r w:rsidR="00356470" w:rsidRPr="00AB2E85">
        <w:rPr>
          <w:rFonts w:hint="eastAsia"/>
          <w:vertAlign w:val="subscript"/>
        </w:rPr>
        <w:t>2</w:t>
      </w:r>
      <w:r w:rsidR="00356470" w:rsidRPr="00AB2E85">
        <w:rPr>
          <w:rFonts w:hint="eastAsia"/>
        </w:rPr>
        <w:t>,</w:t>
      </w:r>
      <w:r w:rsidR="00356470" w:rsidRPr="00AB2E85">
        <w:rPr>
          <w:rFonts w:hint="eastAsia"/>
        </w:rPr>
        <w:t>灼烧减量、水分、比表面积</w:t>
      </w:r>
      <w:r w:rsidR="00FD6DF5" w:rsidRPr="00AB2E85">
        <w:rPr>
          <w:rFonts w:hint="eastAsia"/>
        </w:rPr>
        <w:t>、</w:t>
      </w:r>
      <w:r w:rsidR="00356470" w:rsidRPr="00AB2E85">
        <w:rPr>
          <w:rFonts w:hint="eastAsia"/>
        </w:rPr>
        <w:t>45um</w:t>
      </w:r>
      <w:proofErr w:type="gramStart"/>
      <w:r w:rsidR="00356470" w:rsidRPr="00AB2E85">
        <w:rPr>
          <w:rFonts w:hint="eastAsia"/>
        </w:rPr>
        <w:t>筛</w:t>
      </w:r>
      <w:proofErr w:type="gramEnd"/>
      <w:r w:rsidR="00356470" w:rsidRPr="00AB2E85">
        <w:rPr>
          <w:rFonts w:hint="eastAsia"/>
        </w:rPr>
        <w:t>余量、</w:t>
      </w:r>
      <w:r w:rsidR="00FD6DF5" w:rsidRPr="00AB2E85">
        <w:rPr>
          <w:rFonts w:hint="eastAsia"/>
        </w:rPr>
        <w:t>P</w:t>
      </w:r>
      <w:r w:rsidR="00FD6DF5" w:rsidRPr="00AB2E85">
        <w:t>H</w:t>
      </w:r>
      <w:r w:rsidR="00356470" w:rsidRPr="00AB2E85">
        <w:rPr>
          <w:rFonts w:hint="eastAsia"/>
        </w:rPr>
        <w:t>值；如更改生产工艺或原料，应提供表</w:t>
      </w:r>
      <w:r w:rsidR="00356470" w:rsidRPr="00AB2E85">
        <w:rPr>
          <w:rFonts w:hint="eastAsia"/>
        </w:rPr>
        <w:t>1</w:t>
      </w:r>
      <w:r w:rsidR="00356470" w:rsidRPr="00AB2E85">
        <w:rPr>
          <w:rFonts w:hint="eastAsia"/>
        </w:rPr>
        <w:t>中的全部检验项目的检验结果，如有特殊要求，有供需双方协商确定。</w:t>
      </w:r>
    </w:p>
    <w:p w14:paraId="4943A69B" w14:textId="3038A013" w:rsidR="007A5C58" w:rsidRPr="001A0313" w:rsidRDefault="007A5C58" w:rsidP="001A0313">
      <w:pPr>
        <w:autoSpaceDE w:val="0"/>
        <w:autoSpaceDN w:val="0"/>
        <w:adjustRightInd w:val="0"/>
        <w:spacing w:line="300" w:lineRule="auto"/>
        <w:rPr>
          <w:rFonts w:ascii="黑体" w:eastAsia="黑体" w:hAnsi="黑体"/>
        </w:rPr>
      </w:pPr>
      <w:r w:rsidRPr="001A0313">
        <w:rPr>
          <w:rFonts w:ascii="黑体" w:eastAsia="黑体" w:hAnsi="黑体" w:hint="eastAsia"/>
        </w:rPr>
        <w:t>7.</w:t>
      </w:r>
      <w:r w:rsidR="00FD6DF5">
        <w:rPr>
          <w:rFonts w:ascii="黑体" w:eastAsia="黑体" w:hAnsi="黑体"/>
        </w:rPr>
        <w:t>3</w:t>
      </w:r>
      <w:r w:rsidRPr="001A0313">
        <w:rPr>
          <w:rFonts w:ascii="黑体" w:eastAsia="黑体" w:hAnsi="黑体" w:hint="eastAsia"/>
        </w:rPr>
        <w:t xml:space="preserve"> 型式检验</w:t>
      </w:r>
    </w:p>
    <w:p w14:paraId="435B6645" w14:textId="595F093D" w:rsidR="007A5C58" w:rsidRPr="001E184F" w:rsidRDefault="007A5C58" w:rsidP="00BB287E">
      <w:pPr>
        <w:ind w:firstLineChars="200" w:firstLine="420"/>
      </w:pPr>
      <w:r w:rsidRPr="001E184F">
        <w:t>型式检验项目包括</w:t>
      </w:r>
      <w:r w:rsidR="00F61DEB">
        <w:rPr>
          <w:rFonts w:hint="eastAsia"/>
        </w:rPr>
        <w:t>表</w:t>
      </w:r>
      <w:r w:rsidR="00F61DEB">
        <w:rPr>
          <w:rFonts w:hint="eastAsia"/>
        </w:rPr>
        <w:t>5.1</w:t>
      </w:r>
      <w:r w:rsidR="00F61DEB">
        <w:rPr>
          <w:rFonts w:hint="eastAsia"/>
        </w:rPr>
        <w:t>的全部项目</w:t>
      </w:r>
      <w:r w:rsidRPr="001E184F">
        <w:t>。有下列情况之一者，应进行型式检验：</w:t>
      </w:r>
    </w:p>
    <w:p w14:paraId="246F365E" w14:textId="3AB95E34" w:rsidR="007A5C58" w:rsidRPr="001E184F" w:rsidRDefault="007A5C58" w:rsidP="00BB287E">
      <w:pPr>
        <w:ind w:firstLineChars="200" w:firstLine="420"/>
      </w:pPr>
      <w:r w:rsidRPr="001E184F">
        <w:rPr>
          <w:rFonts w:hint="eastAsia"/>
        </w:rPr>
        <w:t>a</w:t>
      </w:r>
      <w:r w:rsidRPr="001E184F">
        <w:rPr>
          <w:rFonts w:hint="eastAsia"/>
        </w:rPr>
        <w:t>）</w:t>
      </w:r>
      <w:r w:rsidRPr="001E184F">
        <w:rPr>
          <w:rFonts w:hint="eastAsia"/>
        </w:rPr>
        <w:t xml:space="preserve"> </w:t>
      </w:r>
      <w:r w:rsidRPr="001E184F">
        <w:t>正常生产时，</w:t>
      </w:r>
      <w:r w:rsidR="008D1507">
        <w:rPr>
          <w:rFonts w:hint="eastAsia"/>
        </w:rPr>
        <w:t>一</w:t>
      </w:r>
      <w:r w:rsidRPr="001E184F">
        <w:t>年至少进行一次检验；</w:t>
      </w:r>
    </w:p>
    <w:p w14:paraId="59856AB2" w14:textId="77777777" w:rsidR="007A5C58" w:rsidRPr="001E184F" w:rsidRDefault="007A5C58" w:rsidP="00BB287E">
      <w:pPr>
        <w:ind w:firstLineChars="200" w:firstLine="420"/>
      </w:pPr>
      <w:r w:rsidRPr="001E184F">
        <w:rPr>
          <w:rFonts w:hint="eastAsia"/>
        </w:rPr>
        <w:t>b</w:t>
      </w:r>
      <w:r w:rsidRPr="001E184F">
        <w:rPr>
          <w:rFonts w:hint="eastAsia"/>
        </w:rPr>
        <w:t>）</w:t>
      </w:r>
      <w:r w:rsidRPr="001E184F">
        <w:rPr>
          <w:rFonts w:hint="eastAsia"/>
        </w:rPr>
        <w:t xml:space="preserve"> </w:t>
      </w:r>
      <w:r w:rsidRPr="001E184F">
        <w:t>新产品或老产品转厂生产的试制定型鉴定；</w:t>
      </w:r>
    </w:p>
    <w:p w14:paraId="6E5B117E" w14:textId="77777777" w:rsidR="007A5C58" w:rsidRPr="001E184F" w:rsidRDefault="007A5C58" w:rsidP="00BB287E">
      <w:pPr>
        <w:ind w:firstLineChars="200" w:firstLine="420"/>
      </w:pPr>
      <w:r w:rsidRPr="001E184F">
        <w:rPr>
          <w:rFonts w:hint="eastAsia"/>
        </w:rPr>
        <w:t>c</w:t>
      </w:r>
      <w:r w:rsidRPr="001E184F">
        <w:rPr>
          <w:rFonts w:hint="eastAsia"/>
        </w:rPr>
        <w:t>）</w:t>
      </w:r>
      <w:r w:rsidRPr="001E184F">
        <w:rPr>
          <w:rFonts w:hint="eastAsia"/>
        </w:rPr>
        <w:t xml:space="preserve"> </w:t>
      </w:r>
      <w:r w:rsidRPr="001E184F">
        <w:t>正式生产后，如材料、工艺有较大改变，可能影响产品性能时；</w:t>
      </w:r>
    </w:p>
    <w:p w14:paraId="36BAFF04" w14:textId="77777777" w:rsidR="007A5C58" w:rsidRPr="001E184F" w:rsidRDefault="007A5C58" w:rsidP="00BB287E">
      <w:pPr>
        <w:ind w:firstLineChars="200" w:firstLine="420"/>
      </w:pPr>
      <w:r w:rsidRPr="001E184F">
        <w:rPr>
          <w:rFonts w:hint="eastAsia"/>
        </w:rPr>
        <w:t>d</w:t>
      </w:r>
      <w:r w:rsidRPr="001E184F">
        <w:rPr>
          <w:rFonts w:hint="eastAsia"/>
        </w:rPr>
        <w:t>）</w:t>
      </w:r>
      <w:r w:rsidRPr="001E184F">
        <w:rPr>
          <w:rFonts w:hint="eastAsia"/>
        </w:rPr>
        <w:t xml:space="preserve"> </w:t>
      </w:r>
      <w:r w:rsidRPr="001E184F">
        <w:t>产品长期停产后，恢复生产时；</w:t>
      </w:r>
    </w:p>
    <w:p w14:paraId="3ED61A30" w14:textId="77777777" w:rsidR="007A5C58" w:rsidRPr="001E184F" w:rsidRDefault="007A5C58" w:rsidP="00BB287E">
      <w:pPr>
        <w:ind w:firstLineChars="200" w:firstLine="420"/>
      </w:pPr>
      <w:r w:rsidRPr="001E184F">
        <w:rPr>
          <w:rFonts w:hint="eastAsia"/>
        </w:rPr>
        <w:t>e</w:t>
      </w:r>
      <w:r w:rsidRPr="001E184F">
        <w:rPr>
          <w:rFonts w:hint="eastAsia"/>
        </w:rPr>
        <w:t>）</w:t>
      </w:r>
      <w:r w:rsidRPr="001E184F">
        <w:rPr>
          <w:rFonts w:hint="eastAsia"/>
        </w:rPr>
        <w:t xml:space="preserve"> </w:t>
      </w:r>
      <w:r w:rsidRPr="001E184F">
        <w:rPr>
          <w:rFonts w:hint="eastAsia"/>
        </w:rPr>
        <w:t>出厂检验结果与上次型式检验有较大差异时；</w:t>
      </w:r>
    </w:p>
    <w:p w14:paraId="36B78632" w14:textId="77777777" w:rsidR="007A5C58" w:rsidRPr="001E184F" w:rsidRDefault="007A5C58" w:rsidP="00BB287E">
      <w:pPr>
        <w:ind w:firstLineChars="200" w:firstLine="420"/>
      </w:pPr>
      <w:r w:rsidRPr="001E184F">
        <w:rPr>
          <w:rFonts w:hint="eastAsia"/>
        </w:rPr>
        <w:t>f</w:t>
      </w:r>
      <w:r w:rsidRPr="001E184F">
        <w:rPr>
          <w:rFonts w:hint="eastAsia"/>
        </w:rPr>
        <w:t>）</w:t>
      </w:r>
      <w:r w:rsidRPr="001E184F">
        <w:rPr>
          <w:rFonts w:hint="eastAsia"/>
        </w:rPr>
        <w:t xml:space="preserve"> </w:t>
      </w:r>
      <w:r w:rsidRPr="001E184F">
        <w:rPr>
          <w:rFonts w:hint="eastAsia"/>
        </w:rPr>
        <w:t>国家质量监督检验机构提出进行型式检验要求时。</w:t>
      </w:r>
    </w:p>
    <w:p w14:paraId="28AD4393" w14:textId="78EA3D7E" w:rsidR="007A5C58" w:rsidRPr="001E184F" w:rsidRDefault="007A5C58" w:rsidP="006C5642">
      <w:pPr>
        <w:widowControl/>
        <w:spacing w:beforeLines="50" w:before="156" w:afterLines="50" w:after="156"/>
        <w:outlineLvl w:val="2"/>
        <w:rPr>
          <w:rFonts w:ascii="黑体" w:eastAsia="黑体" w:hAnsi="黑体" w:cs="黑体"/>
          <w:kern w:val="0"/>
          <w:szCs w:val="20"/>
        </w:rPr>
      </w:pPr>
      <w:bookmarkStart w:id="76" w:name="_Toc5036071"/>
      <w:bookmarkStart w:id="77" w:name="_Toc66953367"/>
      <w:r>
        <w:rPr>
          <w:rFonts w:ascii="黑体" w:eastAsia="黑体" w:hAnsi="黑体" w:cs="黑体" w:hint="eastAsia"/>
          <w:kern w:val="0"/>
          <w:szCs w:val="20"/>
        </w:rPr>
        <w:t>7</w:t>
      </w:r>
      <w:r w:rsidRPr="001E184F">
        <w:rPr>
          <w:rFonts w:ascii="黑体" w:eastAsia="黑体" w:hAnsi="黑体" w:cs="黑体" w:hint="eastAsia"/>
          <w:kern w:val="0"/>
          <w:szCs w:val="20"/>
        </w:rPr>
        <w:t>.</w:t>
      </w:r>
      <w:r w:rsidR="00FD6DF5">
        <w:rPr>
          <w:rFonts w:ascii="黑体" w:eastAsia="黑体" w:hAnsi="黑体" w:cs="黑体" w:hint="eastAsia"/>
          <w:kern w:val="0"/>
          <w:szCs w:val="20"/>
        </w:rPr>
        <w:t>4</w:t>
      </w:r>
      <w:r w:rsidRPr="001E184F">
        <w:rPr>
          <w:rFonts w:ascii="黑体" w:eastAsia="黑体" w:hAnsi="黑体" w:cs="黑体" w:hint="eastAsia"/>
          <w:kern w:val="0"/>
          <w:szCs w:val="20"/>
        </w:rPr>
        <w:t xml:space="preserve"> 判定规则</w:t>
      </w:r>
      <w:bookmarkEnd w:id="76"/>
      <w:bookmarkEnd w:id="77"/>
    </w:p>
    <w:p w14:paraId="1A062D9B" w14:textId="05ECC29E" w:rsidR="001A0313" w:rsidRDefault="007A5C58" w:rsidP="00BB287E">
      <w:pPr>
        <w:rPr>
          <w:rFonts w:ascii="黑体" w:eastAsia="黑体" w:hAnsi="黑体"/>
        </w:rPr>
      </w:pPr>
      <w:r w:rsidRPr="001A0313">
        <w:rPr>
          <w:rFonts w:ascii="黑体" w:eastAsia="黑体" w:hAnsi="黑体" w:hint="eastAsia"/>
        </w:rPr>
        <w:t>7</w:t>
      </w:r>
      <w:r w:rsidRPr="001A0313">
        <w:rPr>
          <w:rFonts w:ascii="黑体" w:eastAsia="黑体" w:hAnsi="黑体"/>
        </w:rPr>
        <w:t>.</w:t>
      </w:r>
      <w:r w:rsidR="00E71481">
        <w:rPr>
          <w:rFonts w:ascii="黑体" w:eastAsia="黑体" w:hAnsi="黑体" w:hint="eastAsia"/>
        </w:rPr>
        <w:t>4</w:t>
      </w:r>
      <w:r w:rsidRPr="001A0313">
        <w:rPr>
          <w:rFonts w:ascii="黑体" w:eastAsia="黑体" w:hAnsi="黑体"/>
        </w:rPr>
        <w:t>.1</w:t>
      </w:r>
      <w:r w:rsidR="00E64E26">
        <w:rPr>
          <w:rFonts w:ascii="黑体" w:eastAsia="黑体" w:hAnsi="黑体" w:hint="eastAsia"/>
        </w:rPr>
        <w:t>出厂</w:t>
      </w:r>
      <w:r w:rsidR="00B815B0" w:rsidRPr="001A0313">
        <w:rPr>
          <w:rFonts w:ascii="黑体" w:eastAsia="黑体" w:hAnsi="黑体" w:hint="eastAsia"/>
        </w:rPr>
        <w:t>检验</w:t>
      </w:r>
    </w:p>
    <w:p w14:paraId="260F06DF" w14:textId="35B5F418" w:rsidR="00002F4C" w:rsidRPr="00AB2E85" w:rsidRDefault="00F61DEB" w:rsidP="00002F4C">
      <w:pPr>
        <w:ind w:firstLineChars="200" w:firstLine="420"/>
      </w:pPr>
      <w:proofErr w:type="gramStart"/>
      <w:r>
        <w:rPr>
          <w:rFonts w:hint="eastAsia"/>
        </w:rPr>
        <w:t>活性硅粉</w:t>
      </w:r>
      <w:r w:rsidR="005552BC">
        <w:rPr>
          <w:rFonts w:hint="eastAsia"/>
        </w:rPr>
        <w:t>应检验</w:t>
      </w:r>
      <w:proofErr w:type="gramEnd"/>
      <w:r w:rsidR="005552BC">
        <w:rPr>
          <w:rFonts w:hint="eastAsia"/>
        </w:rPr>
        <w:t>合格后方可出</w:t>
      </w:r>
      <w:r w:rsidR="005552BC" w:rsidRPr="00AB2E85">
        <w:rPr>
          <w:rFonts w:hint="eastAsia"/>
        </w:rPr>
        <w:t>厂。</w:t>
      </w:r>
      <w:r w:rsidR="00B815B0" w:rsidRPr="00AB2E85">
        <w:rPr>
          <w:rFonts w:hint="eastAsia"/>
        </w:rPr>
        <w:t>且出厂检验结果符合表</w:t>
      </w:r>
      <w:r w:rsidR="009762F6" w:rsidRPr="00AB2E85">
        <w:rPr>
          <w:rFonts w:hint="eastAsia"/>
        </w:rPr>
        <w:t>1</w:t>
      </w:r>
      <w:r w:rsidR="00B815B0" w:rsidRPr="00AB2E85">
        <w:rPr>
          <w:rFonts w:hint="eastAsia"/>
        </w:rPr>
        <w:t>的要求，可判定为该批产品检验合格。</w:t>
      </w:r>
      <w:r w:rsidR="00BF0943" w:rsidRPr="00AB2E85">
        <w:rPr>
          <w:rFonts w:hint="eastAsia"/>
        </w:rPr>
        <w:t>否则判定该批产品为不合格。</w:t>
      </w:r>
    </w:p>
    <w:p w14:paraId="484EA60E" w14:textId="0FEE5C17" w:rsidR="00002F4C" w:rsidRPr="00AB2E85" w:rsidRDefault="00002F4C" w:rsidP="00002F4C">
      <w:pPr>
        <w:rPr>
          <w:rFonts w:ascii="黑体" w:eastAsia="黑体" w:hAnsi="黑体"/>
        </w:rPr>
      </w:pPr>
      <w:r w:rsidRPr="00AB2E85">
        <w:rPr>
          <w:rFonts w:ascii="黑体" w:eastAsia="黑体" w:hAnsi="黑体" w:hint="eastAsia"/>
        </w:rPr>
        <w:lastRenderedPageBreak/>
        <w:t>7</w:t>
      </w:r>
      <w:r w:rsidRPr="00AB2E85">
        <w:rPr>
          <w:rFonts w:ascii="黑体" w:eastAsia="黑体" w:hAnsi="黑体"/>
        </w:rPr>
        <w:t>.</w:t>
      </w:r>
      <w:r w:rsidR="00E71481" w:rsidRPr="00AB2E85">
        <w:rPr>
          <w:rFonts w:ascii="黑体" w:eastAsia="黑体" w:hAnsi="黑体" w:hint="eastAsia"/>
        </w:rPr>
        <w:t>4</w:t>
      </w:r>
      <w:r w:rsidRPr="00AB2E85">
        <w:rPr>
          <w:rFonts w:ascii="黑体" w:eastAsia="黑体" w:hAnsi="黑体"/>
        </w:rPr>
        <w:t>.2 型式检验</w:t>
      </w:r>
    </w:p>
    <w:p w14:paraId="762984D0" w14:textId="1D58A916" w:rsidR="00471F88" w:rsidRDefault="00F61DEB" w:rsidP="00054D29">
      <w:pPr>
        <w:autoSpaceDE w:val="0"/>
        <w:autoSpaceDN w:val="0"/>
        <w:adjustRightInd w:val="0"/>
        <w:ind w:firstLineChars="200" w:firstLine="420"/>
      </w:pPr>
      <w:r w:rsidRPr="00AB2E85">
        <w:rPr>
          <w:rFonts w:hint="eastAsia"/>
        </w:rPr>
        <w:t>活性硅粉型式</w:t>
      </w:r>
      <w:r w:rsidR="00054D29" w:rsidRPr="00AB2E85">
        <w:rPr>
          <w:rFonts w:hint="eastAsia"/>
        </w:rPr>
        <w:t>检验</w:t>
      </w:r>
      <w:r w:rsidR="00BF0943" w:rsidRPr="00AB2E85">
        <w:rPr>
          <w:rFonts w:hint="eastAsia"/>
        </w:rPr>
        <w:t>项目应</w:t>
      </w:r>
      <w:r w:rsidR="00054D29" w:rsidRPr="00AB2E85">
        <w:rPr>
          <w:rFonts w:hint="eastAsia"/>
        </w:rPr>
        <w:t>符合表</w:t>
      </w:r>
      <w:r w:rsidR="00471F88" w:rsidRPr="00AB2E85">
        <w:rPr>
          <w:rFonts w:hint="eastAsia"/>
        </w:rPr>
        <w:t xml:space="preserve"> </w:t>
      </w:r>
      <w:r w:rsidR="00054D29" w:rsidRPr="00AB2E85">
        <w:rPr>
          <w:rFonts w:hint="eastAsia"/>
        </w:rPr>
        <w:t>1</w:t>
      </w:r>
      <w:r w:rsidR="00471F88" w:rsidRPr="00AB2E85">
        <w:t xml:space="preserve"> </w:t>
      </w:r>
      <w:r w:rsidR="00054D29" w:rsidRPr="00AB2E85">
        <w:rPr>
          <w:rFonts w:hint="eastAsia"/>
        </w:rPr>
        <w:t>的</w:t>
      </w:r>
      <w:r w:rsidR="00BF0943" w:rsidRPr="00AB2E85">
        <w:rPr>
          <w:rFonts w:hint="eastAsia"/>
        </w:rPr>
        <w:t>规定</w:t>
      </w:r>
      <w:r w:rsidR="00054D29" w:rsidRPr="00AB2E85">
        <w:rPr>
          <w:rFonts w:hint="eastAsia"/>
        </w:rPr>
        <w:t>；</w:t>
      </w:r>
      <w:proofErr w:type="spellStart"/>
      <w:r w:rsidR="00541901" w:rsidRPr="00AB2E85">
        <w:rPr>
          <w:rFonts w:hint="eastAsia"/>
        </w:rPr>
        <w:t>x</w:t>
      </w:r>
      <w:r w:rsidR="00541901" w:rsidRPr="00AB2E85">
        <w:t>xxx</w:t>
      </w:r>
      <w:proofErr w:type="spellEnd"/>
      <w:r w:rsidR="00541901" w:rsidRPr="00AB2E85">
        <w:rPr>
          <w:rFonts w:hint="eastAsia"/>
        </w:rPr>
        <w:t>指标</w:t>
      </w:r>
      <w:r w:rsidR="00BF0943" w:rsidRPr="00AB2E85">
        <w:rPr>
          <w:rFonts w:hint="eastAsia"/>
        </w:rPr>
        <w:t>应</w:t>
      </w:r>
      <w:r w:rsidR="00471F88" w:rsidRPr="00AB2E85">
        <w:rPr>
          <w:rFonts w:hint="eastAsia"/>
        </w:rPr>
        <w:t>符合表</w:t>
      </w:r>
      <w:r w:rsidR="00471F88" w:rsidRPr="00AB2E85">
        <w:rPr>
          <w:rFonts w:hint="eastAsia"/>
        </w:rPr>
        <w:t xml:space="preserve"> 2</w:t>
      </w:r>
      <w:r w:rsidR="00471F88" w:rsidRPr="00AB2E85">
        <w:t xml:space="preserve"> </w:t>
      </w:r>
      <w:r w:rsidR="00471F88" w:rsidRPr="00AB2E85">
        <w:rPr>
          <w:rFonts w:hint="eastAsia"/>
        </w:rPr>
        <w:t>的</w:t>
      </w:r>
      <w:r w:rsidR="00BF0943" w:rsidRPr="00AB2E85">
        <w:rPr>
          <w:rFonts w:hint="eastAsia"/>
        </w:rPr>
        <w:t>规定</w:t>
      </w:r>
      <w:r w:rsidR="00471F88" w:rsidRPr="00AB2E85">
        <w:rPr>
          <w:rFonts w:hint="eastAsia"/>
        </w:rPr>
        <w:t>，则判定</w:t>
      </w:r>
      <w:r w:rsidR="00BF0943" w:rsidRPr="00AB2E85">
        <w:rPr>
          <w:rFonts w:hint="eastAsia"/>
        </w:rPr>
        <w:t>型式检验为</w:t>
      </w:r>
      <w:r w:rsidR="00471F88" w:rsidRPr="00AB2E85">
        <w:rPr>
          <w:rFonts w:hint="eastAsia"/>
        </w:rPr>
        <w:t>合格。</w:t>
      </w:r>
      <w:bookmarkStart w:id="78" w:name="_Hlk65162124"/>
      <w:r w:rsidR="00BF0943" w:rsidRPr="00AB2E85">
        <w:rPr>
          <w:rFonts w:hint="eastAsia"/>
        </w:rPr>
        <w:t>否</w:t>
      </w:r>
      <w:r w:rsidR="00471F88" w:rsidRPr="00AB2E85">
        <w:rPr>
          <w:rFonts w:hint="eastAsia"/>
        </w:rPr>
        <w:t>则判定</w:t>
      </w:r>
      <w:r w:rsidR="00BF0943" w:rsidRPr="00AB2E85">
        <w:rPr>
          <w:rFonts w:hint="eastAsia"/>
        </w:rPr>
        <w:t>型式检验为</w:t>
      </w:r>
      <w:r w:rsidR="00471F88" w:rsidRPr="00AB2E85">
        <w:rPr>
          <w:rFonts w:hint="eastAsia"/>
        </w:rPr>
        <w:t>不合格</w:t>
      </w:r>
      <w:bookmarkEnd w:id="78"/>
      <w:r w:rsidR="00471F88" w:rsidRPr="00AB2E85">
        <w:rPr>
          <w:rFonts w:hint="eastAsia"/>
        </w:rPr>
        <w:t>。</w:t>
      </w:r>
    </w:p>
    <w:p w14:paraId="5D6FBF14" w14:textId="7712F91B" w:rsidR="007A5C58" w:rsidRPr="001A0313" w:rsidRDefault="007A5C58" w:rsidP="00054D29">
      <w:pPr>
        <w:autoSpaceDE w:val="0"/>
        <w:autoSpaceDN w:val="0"/>
        <w:adjustRightInd w:val="0"/>
        <w:spacing w:line="300" w:lineRule="auto"/>
        <w:rPr>
          <w:rFonts w:ascii="黑体" w:eastAsia="黑体" w:hAnsi="黑体"/>
        </w:rPr>
      </w:pPr>
      <w:r w:rsidRPr="001A0313">
        <w:rPr>
          <w:rFonts w:ascii="黑体" w:eastAsia="黑体" w:hAnsi="黑体" w:hint="eastAsia"/>
        </w:rPr>
        <w:t>7</w:t>
      </w:r>
      <w:r w:rsidRPr="001A0313">
        <w:rPr>
          <w:rFonts w:ascii="黑体" w:eastAsia="黑体" w:hAnsi="黑体"/>
        </w:rPr>
        <w:t>.</w:t>
      </w:r>
      <w:r w:rsidR="00002F4C">
        <w:rPr>
          <w:rFonts w:ascii="黑体" w:eastAsia="黑体" w:hAnsi="黑体"/>
        </w:rPr>
        <w:t>4</w:t>
      </w:r>
      <w:r w:rsidR="00E71481">
        <w:rPr>
          <w:rFonts w:ascii="黑体" w:eastAsia="黑体" w:hAnsi="黑体" w:hint="eastAsia"/>
        </w:rPr>
        <w:t>.1</w:t>
      </w:r>
      <w:r w:rsidRPr="001A0313">
        <w:rPr>
          <w:rFonts w:ascii="黑体" w:eastAsia="黑体" w:hAnsi="黑体" w:hint="eastAsia"/>
        </w:rPr>
        <w:t xml:space="preserve"> </w:t>
      </w:r>
      <w:r w:rsidRPr="001A0313">
        <w:rPr>
          <w:rFonts w:ascii="黑体" w:eastAsia="黑体" w:hAnsi="黑体"/>
        </w:rPr>
        <w:t>复验</w:t>
      </w:r>
    </w:p>
    <w:p w14:paraId="3BC27A31" w14:textId="0D510723" w:rsidR="00BF0943" w:rsidRPr="001E3F59" w:rsidRDefault="007A5C58" w:rsidP="00BF0943">
      <w:pPr>
        <w:autoSpaceDE w:val="0"/>
        <w:autoSpaceDN w:val="0"/>
        <w:adjustRightInd w:val="0"/>
        <w:jc w:val="left"/>
      </w:pPr>
      <w:r w:rsidRPr="001E2C40">
        <w:rPr>
          <w:color w:val="FF0000"/>
        </w:rPr>
        <w:t xml:space="preserve"> </w:t>
      </w:r>
      <w:r w:rsidRPr="001E3F59">
        <w:t xml:space="preserve">  </w:t>
      </w:r>
      <w:r w:rsidR="00A35438" w:rsidRPr="001E3F59">
        <w:rPr>
          <w:rFonts w:hint="eastAsia"/>
        </w:rPr>
        <w:t>复验以封存样进行。如使用单位要求现场取样，应事先在供货合同中</w:t>
      </w:r>
      <w:r w:rsidR="00BF0943">
        <w:rPr>
          <w:rFonts w:hint="eastAsia"/>
        </w:rPr>
        <w:t>进行</w:t>
      </w:r>
      <w:r w:rsidR="00A35438" w:rsidRPr="001E3F59">
        <w:rPr>
          <w:rFonts w:hint="eastAsia"/>
        </w:rPr>
        <w:t>规定，并在生产和使用单位人</w:t>
      </w:r>
      <w:r w:rsidR="00BF0943" w:rsidRPr="001E3F59">
        <w:rPr>
          <w:rFonts w:hint="eastAsia"/>
        </w:rPr>
        <w:t>员在场的情况下于现场取混合样，复验</w:t>
      </w:r>
      <w:r w:rsidR="00BF0943">
        <w:rPr>
          <w:rFonts w:hint="eastAsia"/>
        </w:rPr>
        <w:t>应</w:t>
      </w:r>
      <w:r w:rsidR="00BF0943" w:rsidRPr="001E3F59">
        <w:rPr>
          <w:rFonts w:hint="eastAsia"/>
        </w:rPr>
        <w:t>按型式检验项目</w:t>
      </w:r>
      <w:r w:rsidR="00BF0943">
        <w:rPr>
          <w:rFonts w:hint="eastAsia"/>
        </w:rPr>
        <w:t>规定进行</w:t>
      </w:r>
      <w:r w:rsidR="00BF0943" w:rsidRPr="001E3F59">
        <w:rPr>
          <w:rFonts w:hint="eastAsia"/>
        </w:rPr>
        <w:t>检验。</w:t>
      </w:r>
    </w:p>
    <w:p w14:paraId="441CDB94" w14:textId="1AD05E19" w:rsidR="007A5C58" w:rsidRPr="00496BBA" w:rsidRDefault="007A5C58" w:rsidP="00496BBA">
      <w:pPr>
        <w:widowControl/>
        <w:spacing w:beforeLines="50" w:before="156" w:afterLines="50" w:after="156"/>
        <w:outlineLvl w:val="2"/>
        <w:rPr>
          <w:rFonts w:ascii="黑体" w:eastAsia="黑体" w:hAnsi="黑体" w:cs="黑体"/>
          <w:kern w:val="0"/>
          <w:szCs w:val="20"/>
        </w:rPr>
      </w:pPr>
      <w:bookmarkStart w:id="79" w:name="_Toc66953368"/>
      <w:r w:rsidRPr="00496BBA">
        <w:rPr>
          <w:rFonts w:ascii="黑体" w:eastAsia="黑体" w:hAnsi="黑体" w:cs="黑体" w:hint="eastAsia"/>
          <w:kern w:val="0"/>
          <w:szCs w:val="20"/>
        </w:rPr>
        <w:t>8</w:t>
      </w:r>
      <w:r w:rsidR="00B57031" w:rsidRPr="00496BBA">
        <w:rPr>
          <w:rFonts w:ascii="黑体" w:eastAsia="黑体" w:hAnsi="黑体" w:cs="黑体" w:hint="eastAsia"/>
          <w:kern w:val="0"/>
          <w:szCs w:val="20"/>
        </w:rPr>
        <w:t xml:space="preserve"> </w:t>
      </w:r>
      <w:r w:rsidRPr="00496BBA">
        <w:rPr>
          <w:rFonts w:ascii="黑体" w:eastAsia="黑体" w:hAnsi="黑体" w:cs="黑体" w:hint="eastAsia"/>
          <w:kern w:val="0"/>
          <w:szCs w:val="20"/>
        </w:rPr>
        <w:t>包装</w:t>
      </w:r>
      <w:r w:rsidR="009775D6" w:rsidRPr="00496BBA">
        <w:rPr>
          <w:rFonts w:ascii="黑体" w:eastAsia="黑体" w:hAnsi="黑体" w:cs="黑体" w:hint="eastAsia"/>
          <w:kern w:val="0"/>
          <w:szCs w:val="20"/>
        </w:rPr>
        <w:t>、运输和贮存</w:t>
      </w:r>
      <w:bookmarkEnd w:id="79"/>
    </w:p>
    <w:p w14:paraId="2220A092" w14:textId="77777777" w:rsidR="007A5C58" w:rsidRPr="001E184F" w:rsidRDefault="007A5C58" w:rsidP="006C5642">
      <w:pPr>
        <w:widowControl/>
        <w:spacing w:afterLines="50" w:after="156"/>
        <w:outlineLvl w:val="2"/>
        <w:rPr>
          <w:rFonts w:ascii="黑体" w:eastAsia="黑体" w:hAnsi="黑体" w:cs="黑体"/>
          <w:kern w:val="0"/>
          <w:szCs w:val="20"/>
        </w:rPr>
      </w:pPr>
      <w:bookmarkStart w:id="80" w:name="_Toc5036073"/>
      <w:bookmarkStart w:id="81" w:name="_Toc66953369"/>
      <w:r>
        <w:rPr>
          <w:rFonts w:ascii="黑体" w:eastAsia="黑体" w:hAnsi="黑体" w:cs="黑体" w:hint="eastAsia"/>
          <w:kern w:val="0"/>
          <w:szCs w:val="20"/>
        </w:rPr>
        <w:t>8.1</w:t>
      </w:r>
      <w:r w:rsidRPr="001E184F">
        <w:rPr>
          <w:rFonts w:ascii="黑体" w:eastAsia="黑体" w:hAnsi="黑体" w:cs="黑体" w:hint="eastAsia"/>
          <w:kern w:val="0"/>
          <w:szCs w:val="20"/>
        </w:rPr>
        <w:t>包装</w:t>
      </w:r>
      <w:bookmarkEnd w:id="80"/>
      <w:bookmarkEnd w:id="81"/>
    </w:p>
    <w:p w14:paraId="58BCD8C7" w14:textId="0B08FEB7" w:rsidR="007A5C58" w:rsidRPr="001E184F" w:rsidRDefault="007A5C58" w:rsidP="00BB287E">
      <w:pPr>
        <w:ind w:firstLineChars="200" w:firstLine="420"/>
      </w:pPr>
      <w:r w:rsidRPr="001E184F">
        <w:t>采用内衬塑料袋的编织袋包装</w:t>
      </w:r>
      <w:r w:rsidR="00356470">
        <w:rPr>
          <w:rFonts w:hint="eastAsia"/>
        </w:rPr>
        <w:t>、</w:t>
      </w:r>
      <w:r w:rsidRPr="001E184F">
        <w:t>塑料桶、金属桶包装</w:t>
      </w:r>
      <w:r w:rsidRPr="001E184F">
        <w:rPr>
          <w:rFonts w:hint="eastAsia"/>
        </w:rPr>
        <w:t>，</w:t>
      </w:r>
      <w:r w:rsidRPr="001E184F">
        <w:t>也可采用槽车散装。包装</w:t>
      </w:r>
      <w:proofErr w:type="gramStart"/>
      <w:r w:rsidRPr="001E184F">
        <w:t>净质量</w:t>
      </w:r>
      <w:proofErr w:type="gramEnd"/>
      <w:r w:rsidRPr="001E184F">
        <w:t>误差不</w:t>
      </w:r>
      <w:r w:rsidR="00BF0943">
        <w:rPr>
          <w:rFonts w:hint="eastAsia"/>
        </w:rPr>
        <w:t>得</w:t>
      </w:r>
      <w:r w:rsidRPr="001E184F">
        <w:t>超过</w:t>
      </w:r>
      <w:r w:rsidRPr="001E184F">
        <w:t>1</w:t>
      </w:r>
      <w:r w:rsidRPr="001E184F">
        <w:rPr>
          <w:rFonts w:hint="eastAsia"/>
        </w:rPr>
        <w:t xml:space="preserve"> </w:t>
      </w:r>
      <w:r w:rsidRPr="001E184F">
        <w:t>%</w:t>
      </w:r>
      <w:r w:rsidRPr="001E184F">
        <w:t>。</w:t>
      </w:r>
    </w:p>
    <w:p w14:paraId="5FD53F08" w14:textId="788B84C1" w:rsidR="007A5C58" w:rsidRPr="001E184F" w:rsidRDefault="007A5C58" w:rsidP="00BB287E">
      <w:pPr>
        <w:ind w:firstLineChars="200" w:firstLine="420"/>
      </w:pPr>
      <w:r w:rsidRPr="001E184F">
        <w:t>所有包装容器上均应在明显位置注明以下内容：产品</w:t>
      </w:r>
      <w:r w:rsidRPr="001E184F">
        <w:rPr>
          <w:rFonts w:hint="eastAsia"/>
        </w:rPr>
        <w:t>标记、</w:t>
      </w:r>
      <w:r w:rsidRPr="001E184F">
        <w:t>名称</w:t>
      </w:r>
      <w:r w:rsidRPr="001E184F">
        <w:rPr>
          <w:rFonts w:hint="eastAsia"/>
        </w:rPr>
        <w:t>、类别、</w:t>
      </w:r>
      <w:r w:rsidRPr="001E184F">
        <w:t>执行标准、商标、</w:t>
      </w:r>
      <w:proofErr w:type="gramStart"/>
      <w:r w:rsidRPr="001E184F">
        <w:t>净质量</w:t>
      </w:r>
      <w:proofErr w:type="gramEnd"/>
      <w:r w:rsidRPr="001E184F">
        <w:t>或</w:t>
      </w:r>
      <w:r w:rsidRPr="001E184F">
        <w:rPr>
          <w:rFonts w:hint="eastAsia"/>
        </w:rPr>
        <w:t>净</w:t>
      </w:r>
      <w:r w:rsidRPr="001E184F">
        <w:t>体积、生产</w:t>
      </w:r>
      <w:r w:rsidR="00BF0943">
        <w:rPr>
          <w:rFonts w:hint="eastAsia"/>
        </w:rPr>
        <w:t>单位</w:t>
      </w:r>
      <w:r w:rsidR="006F15F9">
        <w:rPr>
          <w:rFonts w:hint="eastAsia"/>
        </w:rPr>
        <w:t>、生产日期</w:t>
      </w:r>
      <w:r w:rsidRPr="001E184F">
        <w:t>及</w:t>
      </w:r>
      <w:r w:rsidRPr="001E184F">
        <w:rPr>
          <w:rFonts w:hint="eastAsia"/>
        </w:rPr>
        <w:t>产品</w:t>
      </w:r>
      <w:r w:rsidRPr="001E184F">
        <w:t>有效期。</w:t>
      </w:r>
    </w:p>
    <w:p w14:paraId="12DFEF99" w14:textId="77777777" w:rsidR="007A5C58" w:rsidRPr="001E184F" w:rsidRDefault="007A5C58" w:rsidP="006C5642">
      <w:pPr>
        <w:widowControl/>
        <w:spacing w:beforeLines="50" w:before="156" w:afterLines="50" w:after="156"/>
        <w:outlineLvl w:val="2"/>
        <w:rPr>
          <w:rFonts w:ascii="黑体" w:eastAsia="黑体" w:hAnsi="黑体" w:cs="黑体"/>
          <w:kern w:val="0"/>
          <w:szCs w:val="20"/>
        </w:rPr>
      </w:pPr>
      <w:bookmarkStart w:id="82" w:name="_Toc5036074"/>
      <w:bookmarkStart w:id="83" w:name="_Toc66953370"/>
      <w:r>
        <w:rPr>
          <w:rFonts w:ascii="黑体" w:eastAsia="黑体" w:hAnsi="黑体" w:cs="黑体" w:hint="eastAsia"/>
          <w:kern w:val="0"/>
          <w:szCs w:val="20"/>
        </w:rPr>
        <w:t>8.2</w:t>
      </w:r>
      <w:r w:rsidR="00B57031">
        <w:rPr>
          <w:rFonts w:ascii="黑体" w:eastAsia="黑体" w:hAnsi="黑体" w:cs="黑体" w:hint="eastAsia"/>
          <w:kern w:val="0"/>
          <w:szCs w:val="20"/>
        </w:rPr>
        <w:t xml:space="preserve"> </w:t>
      </w:r>
      <w:r w:rsidRPr="001E184F">
        <w:rPr>
          <w:rFonts w:ascii="黑体" w:eastAsia="黑体" w:hAnsi="黑体" w:cs="黑体" w:hint="eastAsia"/>
          <w:kern w:val="0"/>
          <w:szCs w:val="20"/>
        </w:rPr>
        <w:t>产品说明书</w:t>
      </w:r>
      <w:bookmarkEnd w:id="82"/>
      <w:bookmarkEnd w:id="83"/>
    </w:p>
    <w:p w14:paraId="33F78451" w14:textId="77777777" w:rsidR="007A5C58" w:rsidRPr="001E184F" w:rsidRDefault="007A5C58" w:rsidP="00BB287E">
      <w:pPr>
        <w:ind w:firstLineChars="200" w:firstLine="420"/>
      </w:pPr>
      <w:r w:rsidRPr="001E184F">
        <w:t>产品说明书至少应包括下列内容：</w:t>
      </w:r>
    </w:p>
    <w:p w14:paraId="399BF90F" w14:textId="1B70E56A" w:rsidR="007A5C58" w:rsidRPr="001E184F" w:rsidRDefault="007A5C58" w:rsidP="00BB287E">
      <w:pPr>
        <w:ind w:firstLineChars="200" w:firstLine="420"/>
      </w:pPr>
      <w:r w:rsidRPr="001E184F">
        <w:t xml:space="preserve">a) </w:t>
      </w:r>
      <w:r w:rsidRPr="001E184F">
        <w:t>生产</w:t>
      </w:r>
      <w:r w:rsidR="006F15F9">
        <w:rPr>
          <w:rFonts w:hint="eastAsia"/>
        </w:rPr>
        <w:t>单位</w:t>
      </w:r>
      <w:r w:rsidRPr="001E184F">
        <w:t>名称</w:t>
      </w:r>
      <w:r w:rsidR="006F15F9">
        <w:rPr>
          <w:rFonts w:hint="eastAsia"/>
        </w:rPr>
        <w:t>及生产日期</w:t>
      </w:r>
      <w:r w:rsidRPr="001E184F">
        <w:t>；</w:t>
      </w:r>
    </w:p>
    <w:p w14:paraId="2FAE81ED" w14:textId="77777777" w:rsidR="007A5C58" w:rsidRPr="001E184F" w:rsidRDefault="007A5C58" w:rsidP="00BB287E">
      <w:pPr>
        <w:ind w:firstLineChars="200" w:firstLine="420"/>
      </w:pPr>
      <w:r w:rsidRPr="001E184F">
        <w:t xml:space="preserve">b) </w:t>
      </w:r>
      <w:r w:rsidRPr="001E184F">
        <w:t>产品名称及类型；</w:t>
      </w:r>
    </w:p>
    <w:p w14:paraId="54BB33E4" w14:textId="77777777" w:rsidR="007A5C58" w:rsidRPr="001E184F" w:rsidRDefault="007A5C58" w:rsidP="00BB287E">
      <w:pPr>
        <w:ind w:firstLineChars="200" w:firstLine="420"/>
      </w:pPr>
      <w:r w:rsidRPr="001E184F">
        <w:t xml:space="preserve">c) </w:t>
      </w:r>
      <w:r w:rsidRPr="001E184F">
        <w:t>产品性能特点、主要成份及技术指标；</w:t>
      </w:r>
    </w:p>
    <w:p w14:paraId="2CC2A704" w14:textId="77777777" w:rsidR="007A5C58" w:rsidRPr="001E184F" w:rsidRDefault="007A5C58" w:rsidP="00BB287E">
      <w:pPr>
        <w:ind w:firstLineChars="200" w:firstLine="420"/>
      </w:pPr>
      <w:r w:rsidRPr="001E184F">
        <w:t xml:space="preserve">d) </w:t>
      </w:r>
      <w:r w:rsidRPr="001E184F">
        <w:t>适用范围；</w:t>
      </w:r>
    </w:p>
    <w:p w14:paraId="428E2197" w14:textId="77777777" w:rsidR="007A5C58" w:rsidRPr="001E184F" w:rsidRDefault="007A5C58" w:rsidP="00BB287E">
      <w:pPr>
        <w:ind w:firstLineChars="200" w:firstLine="420"/>
      </w:pPr>
      <w:r w:rsidRPr="001E184F">
        <w:t xml:space="preserve">e) </w:t>
      </w:r>
      <w:r w:rsidRPr="001E184F">
        <w:t>推荐掺量；</w:t>
      </w:r>
    </w:p>
    <w:p w14:paraId="61AB6F3A" w14:textId="77777777" w:rsidR="007A5C58" w:rsidRPr="001E184F" w:rsidRDefault="007A5C58" w:rsidP="00BB287E">
      <w:pPr>
        <w:ind w:firstLineChars="200" w:firstLine="420"/>
      </w:pPr>
      <w:r w:rsidRPr="001E184F">
        <w:t xml:space="preserve">f) </w:t>
      </w:r>
      <w:r w:rsidRPr="001E184F">
        <w:t>贮存条件及有效期，有效期从生产日期算起，企业根据产品性能进行说明；</w:t>
      </w:r>
    </w:p>
    <w:p w14:paraId="08D6E7F4" w14:textId="77777777" w:rsidR="007A5C58" w:rsidRPr="001E184F" w:rsidRDefault="007A5C58" w:rsidP="00BB287E">
      <w:pPr>
        <w:ind w:firstLineChars="200" w:firstLine="420"/>
      </w:pPr>
      <w:r w:rsidRPr="001E184F">
        <w:t xml:space="preserve">g) </w:t>
      </w:r>
      <w:r w:rsidRPr="001E184F">
        <w:t>使用方法、注意事项、安全防护提示等。</w:t>
      </w:r>
    </w:p>
    <w:p w14:paraId="378D33FD" w14:textId="20B518D0" w:rsidR="007A5C58" w:rsidRPr="001E184F" w:rsidRDefault="007A5C58" w:rsidP="006C5642">
      <w:pPr>
        <w:widowControl/>
        <w:spacing w:beforeLines="50" w:before="156" w:afterLines="50" w:after="156"/>
        <w:outlineLvl w:val="2"/>
        <w:rPr>
          <w:rFonts w:ascii="黑体" w:eastAsia="黑体" w:hAnsi="黑体" w:cs="黑体"/>
          <w:kern w:val="0"/>
          <w:szCs w:val="20"/>
        </w:rPr>
      </w:pPr>
      <w:bookmarkStart w:id="84" w:name="_Toc5036075"/>
      <w:bookmarkStart w:id="85" w:name="_Toc66953371"/>
      <w:r>
        <w:rPr>
          <w:rFonts w:ascii="黑体" w:eastAsia="黑体" w:hAnsi="黑体" w:cs="黑体" w:hint="eastAsia"/>
          <w:kern w:val="0"/>
          <w:szCs w:val="20"/>
        </w:rPr>
        <w:t>8.3</w:t>
      </w:r>
      <w:r w:rsidR="00304AF1">
        <w:rPr>
          <w:rFonts w:ascii="黑体" w:eastAsia="黑体" w:hAnsi="黑体" w:cs="黑体"/>
          <w:kern w:val="0"/>
          <w:szCs w:val="20"/>
        </w:rPr>
        <w:t xml:space="preserve"> </w:t>
      </w:r>
      <w:r w:rsidRPr="001E184F">
        <w:rPr>
          <w:rFonts w:ascii="黑体" w:eastAsia="黑体" w:hAnsi="黑体" w:cs="黑体" w:hint="eastAsia"/>
          <w:kern w:val="0"/>
          <w:szCs w:val="20"/>
        </w:rPr>
        <w:t>出厂</w:t>
      </w:r>
      <w:bookmarkEnd w:id="84"/>
      <w:bookmarkEnd w:id="85"/>
    </w:p>
    <w:p w14:paraId="3F103B2A" w14:textId="551DCC61" w:rsidR="007A5C58" w:rsidRPr="001E184F" w:rsidRDefault="007A5C58" w:rsidP="00BB287E">
      <w:pPr>
        <w:ind w:firstLineChars="200" w:firstLine="420"/>
      </w:pPr>
      <w:r w:rsidRPr="001E184F">
        <w:t>凡有下列情况之一者，不得出厂</w:t>
      </w:r>
      <w:r w:rsidR="006F15F9">
        <w:rPr>
          <w:rFonts w:hint="eastAsia"/>
        </w:rPr>
        <w:t>。</w:t>
      </w:r>
      <w:r w:rsidRPr="001E184F">
        <w:t>技术文件（产品说明书、合格证、检验报告等）不全、包装不符、质量不足、产品受潮变质，以及超过有效期。</w:t>
      </w:r>
    </w:p>
    <w:p w14:paraId="4CD8F45E" w14:textId="655C4AF9" w:rsidR="007A5C58" w:rsidRPr="00015231" w:rsidRDefault="00A452C0" w:rsidP="006C5642">
      <w:pPr>
        <w:widowControl/>
        <w:tabs>
          <w:tab w:val="left" w:pos="2562"/>
        </w:tabs>
        <w:spacing w:beforeLines="50" w:before="156" w:afterLines="50" w:after="156"/>
        <w:outlineLvl w:val="1"/>
        <w:rPr>
          <w:rFonts w:ascii="黑体" w:eastAsia="黑体" w:hAnsi="黑体" w:cs="黑体"/>
          <w:kern w:val="0"/>
        </w:rPr>
      </w:pPr>
      <w:bookmarkStart w:id="86" w:name="_Toc5036076"/>
      <w:bookmarkStart w:id="87" w:name="_Toc66953372"/>
      <w:r>
        <w:rPr>
          <w:rFonts w:ascii="黑体" w:eastAsia="黑体" w:hAnsi="黑体" w:cs="黑体" w:hint="eastAsia"/>
          <w:kern w:val="0"/>
        </w:rPr>
        <w:t>8.4</w:t>
      </w:r>
      <w:r w:rsidR="00304AF1">
        <w:rPr>
          <w:rFonts w:ascii="黑体" w:eastAsia="黑体" w:hAnsi="黑体" w:cs="黑体"/>
          <w:kern w:val="0"/>
        </w:rPr>
        <w:t xml:space="preserve"> </w:t>
      </w:r>
      <w:r w:rsidR="007A5C58" w:rsidRPr="00015231">
        <w:rPr>
          <w:rFonts w:ascii="黑体" w:eastAsia="黑体" w:hAnsi="黑体" w:cs="黑体" w:hint="eastAsia"/>
          <w:kern w:val="0"/>
        </w:rPr>
        <w:t>运输和贮存</w:t>
      </w:r>
      <w:bookmarkEnd w:id="86"/>
      <w:bookmarkEnd w:id="87"/>
    </w:p>
    <w:p w14:paraId="3A238740" w14:textId="09ECC862" w:rsidR="007A5C58" w:rsidRPr="001E184F" w:rsidRDefault="00683757" w:rsidP="00BB287E">
      <w:pPr>
        <w:ind w:firstLineChars="200" w:firstLine="420"/>
      </w:pPr>
      <w:r>
        <w:rPr>
          <w:rFonts w:hint="eastAsia"/>
          <w:noProof/>
        </w:rPr>
        <mc:AlternateContent>
          <mc:Choice Requires="wps">
            <w:drawing>
              <wp:anchor distT="0" distB="0" distL="114300" distR="114300" simplePos="0" relativeHeight="251686912" behindDoc="0" locked="0" layoutInCell="1" allowOverlap="1" wp14:anchorId="5BD0035C" wp14:editId="6B6BBF04">
                <wp:simplePos x="0" y="0"/>
                <wp:positionH relativeFrom="column">
                  <wp:posOffset>951931</wp:posOffset>
                </wp:positionH>
                <wp:positionV relativeFrom="paragraph">
                  <wp:posOffset>530301</wp:posOffset>
                </wp:positionV>
                <wp:extent cx="2886502" cy="27295"/>
                <wp:effectExtent l="0" t="0" r="28575" b="30480"/>
                <wp:wrapNone/>
                <wp:docPr id="1441907617" name="直接连接符 1"/>
                <wp:cNvGraphicFramePr/>
                <a:graphic xmlns:a="http://schemas.openxmlformats.org/drawingml/2006/main">
                  <a:graphicData uri="http://schemas.microsoft.com/office/word/2010/wordprocessingShape">
                    <wps:wsp>
                      <wps:cNvCnPr/>
                      <wps:spPr>
                        <a:xfrm flipV="1">
                          <a:off x="0" y="0"/>
                          <a:ext cx="2886502" cy="2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DD806" id="直接连接符 1"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74.95pt,41.75pt" to="302.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" strokecolor="#4579b8 [3044]"/>
            </w:pict>
          </mc:Fallback>
        </mc:AlternateContent>
      </w:r>
      <w:r w:rsidR="00356470" w:rsidRPr="00AB2E85">
        <w:rPr>
          <w:rFonts w:hint="eastAsia"/>
        </w:rPr>
        <w:t>活性硅粉</w:t>
      </w:r>
      <w:r w:rsidR="007A5C58" w:rsidRPr="00AB2E85">
        <w:rPr>
          <w:rFonts w:hint="eastAsia"/>
        </w:rPr>
        <w:t>有效期为</w:t>
      </w:r>
      <w:r w:rsidR="005B6802" w:rsidRPr="00AB2E85">
        <w:rPr>
          <w:rFonts w:hint="eastAsia"/>
        </w:rPr>
        <w:t xml:space="preserve"> </w:t>
      </w:r>
      <w:r w:rsidR="007A5C58" w:rsidRPr="00AB2E85">
        <w:rPr>
          <w:rFonts w:hint="eastAsia"/>
        </w:rPr>
        <w:t>6</w:t>
      </w:r>
      <w:r w:rsidR="007A5C58" w:rsidRPr="00AB2E85">
        <w:rPr>
          <w:rFonts w:hint="eastAsia"/>
        </w:rPr>
        <w:t>个月</w:t>
      </w:r>
      <w:r w:rsidR="002D4524" w:rsidRPr="00AB2E85">
        <w:rPr>
          <w:rFonts w:hint="eastAsia"/>
        </w:rPr>
        <w:t>，</w:t>
      </w:r>
      <w:r w:rsidR="007A5C58" w:rsidRPr="00AB2E85">
        <w:t>应存放在专用仓库或固定的场所妥善保管，以易于识别</w:t>
      </w:r>
      <w:r w:rsidR="00627AA6" w:rsidRPr="00AB2E85">
        <w:rPr>
          <w:rFonts w:hint="eastAsia"/>
        </w:rPr>
        <w:t>、</w:t>
      </w:r>
      <w:r w:rsidR="007A5C58" w:rsidRPr="00AB2E85">
        <w:t>便于检查和提货为原则。搬运时应轻拿轻放，防止破损</w:t>
      </w:r>
      <w:r w:rsidR="007A5C58" w:rsidRPr="00AB2E85">
        <w:rPr>
          <w:rFonts w:hint="eastAsia"/>
        </w:rPr>
        <w:t>。</w:t>
      </w:r>
      <w:r w:rsidR="001E3F59" w:rsidRPr="00AB2E85">
        <w:rPr>
          <w:rFonts w:hint="eastAsia"/>
        </w:rPr>
        <w:t>应注意防潮</w:t>
      </w:r>
      <w:r w:rsidR="007A5C58" w:rsidRPr="00AB2E85">
        <w:t>。</w:t>
      </w:r>
      <w:bookmarkEnd w:id="5"/>
    </w:p>
    <w:sectPr w:rsidR="007A5C58" w:rsidRPr="001E184F" w:rsidSect="008B0EDA">
      <w:pgSz w:w="11907" w:h="16839"/>
      <w:pgMar w:top="1440" w:right="1800" w:bottom="1440" w:left="1800" w:header="1418"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B840" w14:textId="77777777" w:rsidR="000A7943" w:rsidRDefault="000A7943" w:rsidP="007A5C58">
      <w:r>
        <w:separator/>
      </w:r>
    </w:p>
  </w:endnote>
  <w:endnote w:type="continuationSeparator" w:id="0">
    <w:p w14:paraId="1B9B4A86" w14:textId="77777777" w:rsidR="000A7943" w:rsidRDefault="000A7943" w:rsidP="007A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FA86" w14:textId="77777777" w:rsidR="00403376" w:rsidRDefault="00403376">
    <w:pPr>
      <w:pStyle w:val="a7"/>
      <w:framePr w:wrap="around" w:vAnchor="text" w:hAnchor="margin" w:xAlign="right" w:y="1"/>
      <w:rPr>
        <w:rStyle w:val="aa"/>
      </w:rPr>
    </w:pPr>
    <w:r>
      <w:fldChar w:fldCharType="begin"/>
    </w:r>
    <w:r>
      <w:rPr>
        <w:rStyle w:val="aa"/>
      </w:rPr>
      <w:instrText xml:space="preserve">PAGE  </w:instrText>
    </w:r>
    <w:r>
      <w:fldChar w:fldCharType="separate"/>
    </w:r>
    <w:r>
      <w:rPr>
        <w:rStyle w:val="aa"/>
      </w:rPr>
      <w:t>6</w:t>
    </w:r>
    <w:r>
      <w:fldChar w:fldCharType="end"/>
    </w:r>
  </w:p>
  <w:p w14:paraId="6477AC49" w14:textId="77777777" w:rsidR="00403376" w:rsidRDefault="004033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37D3" w14:textId="73795A9E" w:rsidR="00403376" w:rsidRDefault="00403376">
    <w:pPr>
      <w:pStyle w:val="a7"/>
    </w:pPr>
    <w:r>
      <w:rPr>
        <w:noProof/>
      </w:rPr>
      <mc:AlternateContent>
        <mc:Choice Requires="wps">
          <w:drawing>
            <wp:anchor distT="0" distB="0" distL="114300" distR="114300" simplePos="0" relativeHeight="251660288" behindDoc="0" locked="0" layoutInCell="1" allowOverlap="1" wp14:anchorId="2D82C15C" wp14:editId="249B4380">
              <wp:simplePos x="0" y="0"/>
              <wp:positionH relativeFrom="margin">
                <wp:align>center</wp:align>
              </wp:positionH>
              <wp:positionV relativeFrom="paragraph">
                <wp:posOffset>0</wp:posOffset>
              </wp:positionV>
              <wp:extent cx="1828800" cy="1828800"/>
              <wp:effectExtent l="0" t="0" r="0" b="0"/>
              <wp:wrapNone/>
              <wp:docPr id="1"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A496" w14:textId="77777777" w:rsidR="00403376" w:rsidRDefault="004033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II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2C15C" id="_x0000_t202" coordsize="21600,21600" o:spt="202" path="m,l,21600r21600,l21600,xe">
              <v:stroke joinstyle="miter"/>
              <v:path gradientshapeok="t" o:connecttype="rect"/>
            </v:shapetype>
            <v:shape id="文本框 18" o:spid="_x0000_s1031"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7LNEs+8BAAC3AwAADgAAAAAAAAAAAAAAAAAuAgAAZHJzL2Uyb0RvYy54bWxQ&#10;SwECLQAUAAYACAAAACEADErw7tYAAAAFAQAADwAAAAAAAAAAAAAAAABJBAAAZHJzL2Rvd25yZXYu&#10;eG1sUEsFBgAAAAAEAAQA8wAAAEwFAAAAAA==&#10;" filled="f" stroked="f">
              <v:textbox style="mso-fit-shape-to-text:t" inset="0,0,0,0">
                <w:txbxContent>
                  <w:p w14:paraId="1DC5A496" w14:textId="77777777" w:rsidR="00403376" w:rsidRDefault="004033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II</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3B87" w14:textId="77777777" w:rsidR="00403376" w:rsidRDefault="00403376">
    <w:pPr>
      <w:pStyle w:val="af2"/>
      <w:tabs>
        <w:tab w:val="center" w:pos="4819"/>
        <w:tab w:val="right" w:pos="9938"/>
      </w:tabs>
      <w:jc w:val="left"/>
    </w:pPr>
    <w:r>
      <w:rPr>
        <w:rStyle w:val="aa"/>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B2CD" w14:textId="7E6D8421" w:rsidR="00403376" w:rsidRDefault="00403376">
    <w:pPr>
      <w:pStyle w:val="a7"/>
      <w:jc w:val="center"/>
    </w:pPr>
    <w:r>
      <w:fldChar w:fldCharType="begin"/>
    </w:r>
    <w:r>
      <w:instrText xml:space="preserve"> PAGE   \* MERGEFORMAT </w:instrText>
    </w:r>
    <w:r>
      <w:fldChar w:fldCharType="separate"/>
    </w:r>
    <w:r w:rsidRPr="001A4ED0">
      <w:rPr>
        <w:noProof/>
        <w:lang w:val="zh-CN"/>
      </w:rPr>
      <w:t>I</w:t>
    </w:r>
    <w:r>
      <w:fldChar w:fldCharType="end"/>
    </w:r>
  </w:p>
  <w:p w14:paraId="4B916513" w14:textId="77777777" w:rsidR="00403376" w:rsidRDefault="004033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355E" w14:textId="77777777" w:rsidR="000A7943" w:rsidRDefault="000A7943" w:rsidP="007A5C58">
      <w:r>
        <w:separator/>
      </w:r>
    </w:p>
  </w:footnote>
  <w:footnote w:type="continuationSeparator" w:id="0">
    <w:p w14:paraId="7DBF9767" w14:textId="77777777" w:rsidR="000A7943" w:rsidRDefault="000A7943" w:rsidP="007A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6728" w14:textId="77777777" w:rsidR="00403376" w:rsidRDefault="00403376" w:rsidP="007A5C58">
    <w:pPr>
      <w:pStyle w:val="a5"/>
      <w:numPr>
        <w:ilvl w:val="6"/>
        <w:numId w:val="1"/>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4F58" w14:textId="27765790" w:rsidR="00403376" w:rsidRDefault="00403376" w:rsidP="006C5642">
    <w:pPr>
      <w:pStyle w:val="af0"/>
    </w:pPr>
    <w:r>
      <w:rPr>
        <w:rFonts w:hint="eastAsia"/>
      </w:rPr>
      <w:t>T/CECS</w:t>
    </w:r>
    <w:r>
      <w:t xml:space="preserve"> ××××—</w:t>
    </w:r>
    <w:r>
      <w:rPr>
        <w:rFonts w:hint="eastAsia"/>
      </w:rPr>
      <w:t>20</w:t>
    </w:r>
    <w:r>
      <w:t>21</w:t>
    </w:r>
    <w:r>
      <w:rPr>
        <w:rFonts w:hint="eastAsia"/>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D8A7" w14:textId="77777777" w:rsidR="00403376" w:rsidRDefault="00403376">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180" w:firstLine="0"/>
      </w:pPr>
      <w:rPr>
        <w:rFonts w:ascii="黑体" w:eastAsia="黑体" w:hAnsi="Times New Roman" w:hint="eastAsia"/>
        <w:b w:val="0"/>
        <w:i w:val="0"/>
        <w:sz w:val="21"/>
        <w:szCs w:val="21"/>
      </w:rPr>
    </w:lvl>
    <w:lvl w:ilvl="1">
      <w:start w:val="1"/>
      <w:numFmt w:val="decimal"/>
      <w:suff w:val="nothing"/>
      <w:lvlText w:val="%1.%2　"/>
      <w:lvlJc w:val="left"/>
      <w:pPr>
        <w:ind w:left="63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5718460">
    <w:abstractNumId w:val="1"/>
  </w:num>
  <w:num w:numId="2" w16cid:durableId="75053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1B"/>
    <w:rsid w:val="0000008D"/>
    <w:rsid w:val="00000769"/>
    <w:rsid w:val="00000781"/>
    <w:rsid w:val="000018F5"/>
    <w:rsid w:val="00001960"/>
    <w:rsid w:val="000019DF"/>
    <w:rsid w:val="000021A1"/>
    <w:rsid w:val="00002F4C"/>
    <w:rsid w:val="000033DA"/>
    <w:rsid w:val="00006DA4"/>
    <w:rsid w:val="00006F73"/>
    <w:rsid w:val="000077CE"/>
    <w:rsid w:val="00010643"/>
    <w:rsid w:val="0001092B"/>
    <w:rsid w:val="00010AEB"/>
    <w:rsid w:val="000117FE"/>
    <w:rsid w:val="00013DB9"/>
    <w:rsid w:val="00014088"/>
    <w:rsid w:val="0001452E"/>
    <w:rsid w:val="000148BA"/>
    <w:rsid w:val="00016E26"/>
    <w:rsid w:val="00016F38"/>
    <w:rsid w:val="00017717"/>
    <w:rsid w:val="00017C1A"/>
    <w:rsid w:val="00017D0F"/>
    <w:rsid w:val="0002033B"/>
    <w:rsid w:val="0002047E"/>
    <w:rsid w:val="00020785"/>
    <w:rsid w:val="00020DF2"/>
    <w:rsid w:val="0002113B"/>
    <w:rsid w:val="0002209A"/>
    <w:rsid w:val="000237BC"/>
    <w:rsid w:val="000244D2"/>
    <w:rsid w:val="00026357"/>
    <w:rsid w:val="000270C0"/>
    <w:rsid w:val="000277FA"/>
    <w:rsid w:val="00027BFA"/>
    <w:rsid w:val="00027C22"/>
    <w:rsid w:val="000301EB"/>
    <w:rsid w:val="000303F5"/>
    <w:rsid w:val="00031960"/>
    <w:rsid w:val="00034679"/>
    <w:rsid w:val="00034B77"/>
    <w:rsid w:val="00034C06"/>
    <w:rsid w:val="00036D65"/>
    <w:rsid w:val="0003786C"/>
    <w:rsid w:val="00040CDD"/>
    <w:rsid w:val="000418E6"/>
    <w:rsid w:val="00041EAE"/>
    <w:rsid w:val="000426F4"/>
    <w:rsid w:val="00042D4F"/>
    <w:rsid w:val="00044277"/>
    <w:rsid w:val="000443AB"/>
    <w:rsid w:val="00044CA7"/>
    <w:rsid w:val="00044DB1"/>
    <w:rsid w:val="0004553D"/>
    <w:rsid w:val="00045757"/>
    <w:rsid w:val="00045DA2"/>
    <w:rsid w:val="0005292C"/>
    <w:rsid w:val="00053242"/>
    <w:rsid w:val="000537ED"/>
    <w:rsid w:val="000544AC"/>
    <w:rsid w:val="00054536"/>
    <w:rsid w:val="00054D29"/>
    <w:rsid w:val="000574A6"/>
    <w:rsid w:val="000606B9"/>
    <w:rsid w:val="00060860"/>
    <w:rsid w:val="00061C99"/>
    <w:rsid w:val="00061CD8"/>
    <w:rsid w:val="00062AA2"/>
    <w:rsid w:val="00063127"/>
    <w:rsid w:val="00063542"/>
    <w:rsid w:val="00063A3C"/>
    <w:rsid w:val="00063C3A"/>
    <w:rsid w:val="000654B8"/>
    <w:rsid w:val="000656D8"/>
    <w:rsid w:val="00066EBD"/>
    <w:rsid w:val="00066F8E"/>
    <w:rsid w:val="00067DD6"/>
    <w:rsid w:val="00070C82"/>
    <w:rsid w:val="00070DF8"/>
    <w:rsid w:val="00071BE0"/>
    <w:rsid w:val="000727D8"/>
    <w:rsid w:val="00072E03"/>
    <w:rsid w:val="00072F65"/>
    <w:rsid w:val="000731FD"/>
    <w:rsid w:val="000733F5"/>
    <w:rsid w:val="00073CF7"/>
    <w:rsid w:val="00073FB0"/>
    <w:rsid w:val="00074F2B"/>
    <w:rsid w:val="0007576B"/>
    <w:rsid w:val="00077151"/>
    <w:rsid w:val="000776B5"/>
    <w:rsid w:val="00077C0C"/>
    <w:rsid w:val="0008024A"/>
    <w:rsid w:val="00080A2F"/>
    <w:rsid w:val="00080C0F"/>
    <w:rsid w:val="000816C8"/>
    <w:rsid w:val="0008198C"/>
    <w:rsid w:val="0008217F"/>
    <w:rsid w:val="0008278C"/>
    <w:rsid w:val="000840B4"/>
    <w:rsid w:val="00085169"/>
    <w:rsid w:val="000853A4"/>
    <w:rsid w:val="00085472"/>
    <w:rsid w:val="000856A3"/>
    <w:rsid w:val="00085B66"/>
    <w:rsid w:val="00085FC6"/>
    <w:rsid w:val="00086661"/>
    <w:rsid w:val="00086B9A"/>
    <w:rsid w:val="00086BB8"/>
    <w:rsid w:val="00087124"/>
    <w:rsid w:val="000913C1"/>
    <w:rsid w:val="00091CC9"/>
    <w:rsid w:val="00092BB0"/>
    <w:rsid w:val="00092C6C"/>
    <w:rsid w:val="00093714"/>
    <w:rsid w:val="00093769"/>
    <w:rsid w:val="00094AD5"/>
    <w:rsid w:val="00095D11"/>
    <w:rsid w:val="000967C4"/>
    <w:rsid w:val="00096CC5"/>
    <w:rsid w:val="00097F7B"/>
    <w:rsid w:val="000A0559"/>
    <w:rsid w:val="000A0ACA"/>
    <w:rsid w:val="000A0E7E"/>
    <w:rsid w:val="000A14C6"/>
    <w:rsid w:val="000A1C75"/>
    <w:rsid w:val="000A1E4D"/>
    <w:rsid w:val="000A3BCE"/>
    <w:rsid w:val="000A502A"/>
    <w:rsid w:val="000A5556"/>
    <w:rsid w:val="000A58A9"/>
    <w:rsid w:val="000A5DBD"/>
    <w:rsid w:val="000A6563"/>
    <w:rsid w:val="000A7490"/>
    <w:rsid w:val="000A7870"/>
    <w:rsid w:val="000A7943"/>
    <w:rsid w:val="000B1510"/>
    <w:rsid w:val="000B3191"/>
    <w:rsid w:val="000B5403"/>
    <w:rsid w:val="000B6FC0"/>
    <w:rsid w:val="000B7A2E"/>
    <w:rsid w:val="000B7F32"/>
    <w:rsid w:val="000C0389"/>
    <w:rsid w:val="000C0FA7"/>
    <w:rsid w:val="000C223E"/>
    <w:rsid w:val="000C311B"/>
    <w:rsid w:val="000C327A"/>
    <w:rsid w:val="000C4059"/>
    <w:rsid w:val="000C48EE"/>
    <w:rsid w:val="000C5590"/>
    <w:rsid w:val="000C7552"/>
    <w:rsid w:val="000D0730"/>
    <w:rsid w:val="000D075B"/>
    <w:rsid w:val="000D0C94"/>
    <w:rsid w:val="000D20AE"/>
    <w:rsid w:val="000D2850"/>
    <w:rsid w:val="000D28AB"/>
    <w:rsid w:val="000D2EA0"/>
    <w:rsid w:val="000D3274"/>
    <w:rsid w:val="000D3338"/>
    <w:rsid w:val="000D3661"/>
    <w:rsid w:val="000D4E30"/>
    <w:rsid w:val="000D508D"/>
    <w:rsid w:val="000D5994"/>
    <w:rsid w:val="000D6197"/>
    <w:rsid w:val="000D71F2"/>
    <w:rsid w:val="000D7A89"/>
    <w:rsid w:val="000D7B12"/>
    <w:rsid w:val="000E0B1F"/>
    <w:rsid w:val="000E247E"/>
    <w:rsid w:val="000E2535"/>
    <w:rsid w:val="000E286C"/>
    <w:rsid w:val="000E2DBD"/>
    <w:rsid w:val="000E359A"/>
    <w:rsid w:val="000E35A8"/>
    <w:rsid w:val="000E416B"/>
    <w:rsid w:val="000E4AAF"/>
    <w:rsid w:val="000E4DC4"/>
    <w:rsid w:val="000E4E64"/>
    <w:rsid w:val="000E5389"/>
    <w:rsid w:val="000E6EF9"/>
    <w:rsid w:val="000E71E4"/>
    <w:rsid w:val="000E7451"/>
    <w:rsid w:val="000E7EC2"/>
    <w:rsid w:val="000F05BE"/>
    <w:rsid w:val="000F16F3"/>
    <w:rsid w:val="000F1A4D"/>
    <w:rsid w:val="000F4B76"/>
    <w:rsid w:val="000F62AD"/>
    <w:rsid w:val="000F63AE"/>
    <w:rsid w:val="000F6A13"/>
    <w:rsid w:val="000F6A42"/>
    <w:rsid w:val="000F6B9B"/>
    <w:rsid w:val="000F72C9"/>
    <w:rsid w:val="000F79D7"/>
    <w:rsid w:val="00100A54"/>
    <w:rsid w:val="001014E0"/>
    <w:rsid w:val="00101C99"/>
    <w:rsid w:val="00102E5F"/>
    <w:rsid w:val="00103C44"/>
    <w:rsid w:val="00103DD0"/>
    <w:rsid w:val="00103E84"/>
    <w:rsid w:val="0010457B"/>
    <w:rsid w:val="0010460D"/>
    <w:rsid w:val="00104C17"/>
    <w:rsid w:val="00104EAC"/>
    <w:rsid w:val="00104FBC"/>
    <w:rsid w:val="00105ADD"/>
    <w:rsid w:val="00106405"/>
    <w:rsid w:val="001065BE"/>
    <w:rsid w:val="00106607"/>
    <w:rsid w:val="0010671C"/>
    <w:rsid w:val="00110683"/>
    <w:rsid w:val="00110984"/>
    <w:rsid w:val="00111FCF"/>
    <w:rsid w:val="001122EF"/>
    <w:rsid w:val="001138D7"/>
    <w:rsid w:val="00114549"/>
    <w:rsid w:val="00115790"/>
    <w:rsid w:val="00115DC1"/>
    <w:rsid w:val="00116740"/>
    <w:rsid w:val="00116C82"/>
    <w:rsid w:val="00117268"/>
    <w:rsid w:val="00120198"/>
    <w:rsid w:val="0012069B"/>
    <w:rsid w:val="00120AB0"/>
    <w:rsid w:val="00120CA3"/>
    <w:rsid w:val="001210E8"/>
    <w:rsid w:val="001214D0"/>
    <w:rsid w:val="00121AE9"/>
    <w:rsid w:val="00122C42"/>
    <w:rsid w:val="00123C0A"/>
    <w:rsid w:val="00124C73"/>
    <w:rsid w:val="00124EBC"/>
    <w:rsid w:val="001253AF"/>
    <w:rsid w:val="001256C0"/>
    <w:rsid w:val="0012577D"/>
    <w:rsid w:val="001261C7"/>
    <w:rsid w:val="001264CF"/>
    <w:rsid w:val="00126850"/>
    <w:rsid w:val="00127F5C"/>
    <w:rsid w:val="001300A3"/>
    <w:rsid w:val="001309A1"/>
    <w:rsid w:val="00130E38"/>
    <w:rsid w:val="00130EDE"/>
    <w:rsid w:val="00131493"/>
    <w:rsid w:val="0013188C"/>
    <w:rsid w:val="00132B8A"/>
    <w:rsid w:val="00132C1C"/>
    <w:rsid w:val="0013382F"/>
    <w:rsid w:val="00133A47"/>
    <w:rsid w:val="00134408"/>
    <w:rsid w:val="001347B5"/>
    <w:rsid w:val="001348B7"/>
    <w:rsid w:val="001365A5"/>
    <w:rsid w:val="00136C9D"/>
    <w:rsid w:val="00137EC6"/>
    <w:rsid w:val="00140614"/>
    <w:rsid w:val="00140DA9"/>
    <w:rsid w:val="0014110E"/>
    <w:rsid w:val="00141418"/>
    <w:rsid w:val="001414A8"/>
    <w:rsid w:val="001428D8"/>
    <w:rsid w:val="001433D5"/>
    <w:rsid w:val="00143AC7"/>
    <w:rsid w:val="00143C1E"/>
    <w:rsid w:val="001443C1"/>
    <w:rsid w:val="001443E9"/>
    <w:rsid w:val="00144625"/>
    <w:rsid w:val="001457CF"/>
    <w:rsid w:val="00145C23"/>
    <w:rsid w:val="00145FCE"/>
    <w:rsid w:val="0014681C"/>
    <w:rsid w:val="001469E6"/>
    <w:rsid w:val="00146C83"/>
    <w:rsid w:val="00146D65"/>
    <w:rsid w:val="00147475"/>
    <w:rsid w:val="00147479"/>
    <w:rsid w:val="001474FB"/>
    <w:rsid w:val="0014754E"/>
    <w:rsid w:val="00147DAE"/>
    <w:rsid w:val="001503C7"/>
    <w:rsid w:val="00152AAB"/>
    <w:rsid w:val="001540C3"/>
    <w:rsid w:val="0015458C"/>
    <w:rsid w:val="00154674"/>
    <w:rsid w:val="00154912"/>
    <w:rsid w:val="00155303"/>
    <w:rsid w:val="00155520"/>
    <w:rsid w:val="001560AD"/>
    <w:rsid w:val="00156E80"/>
    <w:rsid w:val="0015722E"/>
    <w:rsid w:val="00157878"/>
    <w:rsid w:val="00160850"/>
    <w:rsid w:val="00161A65"/>
    <w:rsid w:val="00161A9B"/>
    <w:rsid w:val="00162D07"/>
    <w:rsid w:val="00162FDE"/>
    <w:rsid w:val="00163920"/>
    <w:rsid w:val="00163A53"/>
    <w:rsid w:val="00164014"/>
    <w:rsid w:val="00164590"/>
    <w:rsid w:val="0016541C"/>
    <w:rsid w:val="00166D81"/>
    <w:rsid w:val="00166EB3"/>
    <w:rsid w:val="00167811"/>
    <w:rsid w:val="00170374"/>
    <w:rsid w:val="00173034"/>
    <w:rsid w:val="0017328C"/>
    <w:rsid w:val="00173639"/>
    <w:rsid w:val="001748EB"/>
    <w:rsid w:val="00175AA5"/>
    <w:rsid w:val="001772F8"/>
    <w:rsid w:val="00180176"/>
    <w:rsid w:val="0018036C"/>
    <w:rsid w:val="001806EB"/>
    <w:rsid w:val="00180B26"/>
    <w:rsid w:val="00180CA8"/>
    <w:rsid w:val="00181959"/>
    <w:rsid w:val="001826F3"/>
    <w:rsid w:val="0018319D"/>
    <w:rsid w:val="0018422B"/>
    <w:rsid w:val="00184D29"/>
    <w:rsid w:val="0018596A"/>
    <w:rsid w:val="001865BC"/>
    <w:rsid w:val="001869F2"/>
    <w:rsid w:val="00187404"/>
    <w:rsid w:val="00187846"/>
    <w:rsid w:val="00187C62"/>
    <w:rsid w:val="00190419"/>
    <w:rsid w:val="0019059F"/>
    <w:rsid w:val="0019061C"/>
    <w:rsid w:val="001906D9"/>
    <w:rsid w:val="0019100D"/>
    <w:rsid w:val="001913FC"/>
    <w:rsid w:val="001919F5"/>
    <w:rsid w:val="00191BB1"/>
    <w:rsid w:val="001930B6"/>
    <w:rsid w:val="001937D9"/>
    <w:rsid w:val="0019437B"/>
    <w:rsid w:val="00194422"/>
    <w:rsid w:val="00194E7C"/>
    <w:rsid w:val="00194EBC"/>
    <w:rsid w:val="00195A90"/>
    <w:rsid w:val="00195F00"/>
    <w:rsid w:val="001960CB"/>
    <w:rsid w:val="001963BE"/>
    <w:rsid w:val="00196A09"/>
    <w:rsid w:val="00196FFB"/>
    <w:rsid w:val="001973DD"/>
    <w:rsid w:val="001977E8"/>
    <w:rsid w:val="001979C1"/>
    <w:rsid w:val="001A0313"/>
    <w:rsid w:val="001A07CE"/>
    <w:rsid w:val="001A2037"/>
    <w:rsid w:val="001A21F3"/>
    <w:rsid w:val="001A21F9"/>
    <w:rsid w:val="001A3327"/>
    <w:rsid w:val="001A3BC9"/>
    <w:rsid w:val="001A419C"/>
    <w:rsid w:val="001A471E"/>
    <w:rsid w:val="001A491D"/>
    <w:rsid w:val="001A4ED0"/>
    <w:rsid w:val="001A5228"/>
    <w:rsid w:val="001A57DD"/>
    <w:rsid w:val="001A5B47"/>
    <w:rsid w:val="001A5C7D"/>
    <w:rsid w:val="001A5FDC"/>
    <w:rsid w:val="001A68A8"/>
    <w:rsid w:val="001A7322"/>
    <w:rsid w:val="001A7619"/>
    <w:rsid w:val="001B0B70"/>
    <w:rsid w:val="001B1420"/>
    <w:rsid w:val="001B1843"/>
    <w:rsid w:val="001B2246"/>
    <w:rsid w:val="001B250B"/>
    <w:rsid w:val="001B29E8"/>
    <w:rsid w:val="001B334F"/>
    <w:rsid w:val="001B474B"/>
    <w:rsid w:val="001B4BF4"/>
    <w:rsid w:val="001B530E"/>
    <w:rsid w:val="001B5A2E"/>
    <w:rsid w:val="001B6342"/>
    <w:rsid w:val="001B6C70"/>
    <w:rsid w:val="001B6C8B"/>
    <w:rsid w:val="001B6F2A"/>
    <w:rsid w:val="001B7CE4"/>
    <w:rsid w:val="001C067B"/>
    <w:rsid w:val="001C1283"/>
    <w:rsid w:val="001C1327"/>
    <w:rsid w:val="001C145E"/>
    <w:rsid w:val="001C1ADF"/>
    <w:rsid w:val="001C225B"/>
    <w:rsid w:val="001C2DE1"/>
    <w:rsid w:val="001C2ECC"/>
    <w:rsid w:val="001C4817"/>
    <w:rsid w:val="001C4D55"/>
    <w:rsid w:val="001C4EAB"/>
    <w:rsid w:val="001C5813"/>
    <w:rsid w:val="001C60BE"/>
    <w:rsid w:val="001C6C3C"/>
    <w:rsid w:val="001C7058"/>
    <w:rsid w:val="001C7A4C"/>
    <w:rsid w:val="001D0903"/>
    <w:rsid w:val="001D0B01"/>
    <w:rsid w:val="001D0C05"/>
    <w:rsid w:val="001D10AA"/>
    <w:rsid w:val="001D1684"/>
    <w:rsid w:val="001D1C0F"/>
    <w:rsid w:val="001D1CA7"/>
    <w:rsid w:val="001D2B27"/>
    <w:rsid w:val="001D2C68"/>
    <w:rsid w:val="001D2EEF"/>
    <w:rsid w:val="001D2F78"/>
    <w:rsid w:val="001D35E6"/>
    <w:rsid w:val="001D379B"/>
    <w:rsid w:val="001D4050"/>
    <w:rsid w:val="001D40F4"/>
    <w:rsid w:val="001D4706"/>
    <w:rsid w:val="001D5852"/>
    <w:rsid w:val="001D5EB6"/>
    <w:rsid w:val="001D6F6E"/>
    <w:rsid w:val="001D70F3"/>
    <w:rsid w:val="001D72CF"/>
    <w:rsid w:val="001D7C87"/>
    <w:rsid w:val="001E268E"/>
    <w:rsid w:val="001E2C40"/>
    <w:rsid w:val="001E38C0"/>
    <w:rsid w:val="001E3F59"/>
    <w:rsid w:val="001E40C9"/>
    <w:rsid w:val="001E5F17"/>
    <w:rsid w:val="001E6B10"/>
    <w:rsid w:val="001E6B9A"/>
    <w:rsid w:val="001F068F"/>
    <w:rsid w:val="001F0AB8"/>
    <w:rsid w:val="001F17DE"/>
    <w:rsid w:val="001F3BC8"/>
    <w:rsid w:val="001F4E83"/>
    <w:rsid w:val="001F5016"/>
    <w:rsid w:val="001F52A9"/>
    <w:rsid w:val="001F55A0"/>
    <w:rsid w:val="001F5AE3"/>
    <w:rsid w:val="001F6691"/>
    <w:rsid w:val="001F7126"/>
    <w:rsid w:val="001F79C4"/>
    <w:rsid w:val="002010DE"/>
    <w:rsid w:val="00201806"/>
    <w:rsid w:val="00202503"/>
    <w:rsid w:val="002028EF"/>
    <w:rsid w:val="00203847"/>
    <w:rsid w:val="00205A63"/>
    <w:rsid w:val="00206159"/>
    <w:rsid w:val="00206497"/>
    <w:rsid w:val="00206CAC"/>
    <w:rsid w:val="00206D08"/>
    <w:rsid w:val="00207189"/>
    <w:rsid w:val="0021143B"/>
    <w:rsid w:val="00211A88"/>
    <w:rsid w:val="00211A92"/>
    <w:rsid w:val="00211E00"/>
    <w:rsid w:val="00212779"/>
    <w:rsid w:val="002135DD"/>
    <w:rsid w:val="00213AF6"/>
    <w:rsid w:val="00213E05"/>
    <w:rsid w:val="002143B2"/>
    <w:rsid w:val="00214A5B"/>
    <w:rsid w:val="00214E5D"/>
    <w:rsid w:val="00215AED"/>
    <w:rsid w:val="00216057"/>
    <w:rsid w:val="00216256"/>
    <w:rsid w:val="00216C22"/>
    <w:rsid w:val="00217BB0"/>
    <w:rsid w:val="0022018F"/>
    <w:rsid w:val="002217B2"/>
    <w:rsid w:val="00222326"/>
    <w:rsid w:val="002235A7"/>
    <w:rsid w:val="0022498E"/>
    <w:rsid w:val="00225EF6"/>
    <w:rsid w:val="00227430"/>
    <w:rsid w:val="002274D6"/>
    <w:rsid w:val="00227919"/>
    <w:rsid w:val="00227CA7"/>
    <w:rsid w:val="00230589"/>
    <w:rsid w:val="002310D0"/>
    <w:rsid w:val="00231F77"/>
    <w:rsid w:val="00232000"/>
    <w:rsid w:val="0023273B"/>
    <w:rsid w:val="00232DCB"/>
    <w:rsid w:val="0023375F"/>
    <w:rsid w:val="00233822"/>
    <w:rsid w:val="00233B5A"/>
    <w:rsid w:val="00233CFB"/>
    <w:rsid w:val="00234132"/>
    <w:rsid w:val="00234147"/>
    <w:rsid w:val="00234C46"/>
    <w:rsid w:val="00234CD1"/>
    <w:rsid w:val="00234EF0"/>
    <w:rsid w:val="0023579C"/>
    <w:rsid w:val="002359AD"/>
    <w:rsid w:val="00237A08"/>
    <w:rsid w:val="0024006D"/>
    <w:rsid w:val="002408AB"/>
    <w:rsid w:val="00240A6C"/>
    <w:rsid w:val="00240B8E"/>
    <w:rsid w:val="002413A5"/>
    <w:rsid w:val="00241A3D"/>
    <w:rsid w:val="00241BBE"/>
    <w:rsid w:val="00241C21"/>
    <w:rsid w:val="002426D6"/>
    <w:rsid w:val="002431D4"/>
    <w:rsid w:val="00243462"/>
    <w:rsid w:val="002442FA"/>
    <w:rsid w:val="00244528"/>
    <w:rsid w:val="00245C06"/>
    <w:rsid w:val="00246587"/>
    <w:rsid w:val="00246BB9"/>
    <w:rsid w:val="0025076F"/>
    <w:rsid w:val="00251218"/>
    <w:rsid w:val="00251E5A"/>
    <w:rsid w:val="00251F5C"/>
    <w:rsid w:val="00252F65"/>
    <w:rsid w:val="00253893"/>
    <w:rsid w:val="002539A3"/>
    <w:rsid w:val="002543AE"/>
    <w:rsid w:val="00254464"/>
    <w:rsid w:val="00254869"/>
    <w:rsid w:val="002552D8"/>
    <w:rsid w:val="00255588"/>
    <w:rsid w:val="002558A9"/>
    <w:rsid w:val="00256062"/>
    <w:rsid w:val="00256280"/>
    <w:rsid w:val="002569F7"/>
    <w:rsid w:val="00256F38"/>
    <w:rsid w:val="00257B46"/>
    <w:rsid w:val="00257E27"/>
    <w:rsid w:val="00260081"/>
    <w:rsid w:val="00260362"/>
    <w:rsid w:val="00260967"/>
    <w:rsid w:val="00260CF8"/>
    <w:rsid w:val="002624B2"/>
    <w:rsid w:val="0026263A"/>
    <w:rsid w:val="002628EC"/>
    <w:rsid w:val="002628F2"/>
    <w:rsid w:val="00262957"/>
    <w:rsid w:val="00262BC8"/>
    <w:rsid w:val="002635D0"/>
    <w:rsid w:val="002644DB"/>
    <w:rsid w:val="002645E5"/>
    <w:rsid w:val="00264DC8"/>
    <w:rsid w:val="00264EC5"/>
    <w:rsid w:val="0026560A"/>
    <w:rsid w:val="00265EE2"/>
    <w:rsid w:val="00266FB2"/>
    <w:rsid w:val="0026725C"/>
    <w:rsid w:val="002678DB"/>
    <w:rsid w:val="00267CC5"/>
    <w:rsid w:val="00267D61"/>
    <w:rsid w:val="00267E19"/>
    <w:rsid w:val="002703F5"/>
    <w:rsid w:val="00271112"/>
    <w:rsid w:val="002716C0"/>
    <w:rsid w:val="00271D3C"/>
    <w:rsid w:val="00271F88"/>
    <w:rsid w:val="00273038"/>
    <w:rsid w:val="00273C01"/>
    <w:rsid w:val="00273E54"/>
    <w:rsid w:val="0027430E"/>
    <w:rsid w:val="00275A3A"/>
    <w:rsid w:val="002763B9"/>
    <w:rsid w:val="002764BA"/>
    <w:rsid w:val="00276689"/>
    <w:rsid w:val="00276CB4"/>
    <w:rsid w:val="002775AC"/>
    <w:rsid w:val="0027766E"/>
    <w:rsid w:val="00277BC4"/>
    <w:rsid w:val="0028001F"/>
    <w:rsid w:val="002804F8"/>
    <w:rsid w:val="00281596"/>
    <w:rsid w:val="00281945"/>
    <w:rsid w:val="00281F3F"/>
    <w:rsid w:val="0028231C"/>
    <w:rsid w:val="002825F6"/>
    <w:rsid w:val="00282BF3"/>
    <w:rsid w:val="00283207"/>
    <w:rsid w:val="00283DEC"/>
    <w:rsid w:val="0028410A"/>
    <w:rsid w:val="0028486F"/>
    <w:rsid w:val="002850C4"/>
    <w:rsid w:val="0028613A"/>
    <w:rsid w:val="002879A7"/>
    <w:rsid w:val="00287D67"/>
    <w:rsid w:val="00293060"/>
    <w:rsid w:val="002931E4"/>
    <w:rsid w:val="00293DEC"/>
    <w:rsid w:val="00294404"/>
    <w:rsid w:val="002945D3"/>
    <w:rsid w:val="00294A45"/>
    <w:rsid w:val="00295A19"/>
    <w:rsid w:val="00295BDF"/>
    <w:rsid w:val="002965BB"/>
    <w:rsid w:val="00296F5C"/>
    <w:rsid w:val="002A0B6A"/>
    <w:rsid w:val="002A0D0F"/>
    <w:rsid w:val="002A0D51"/>
    <w:rsid w:val="002A1284"/>
    <w:rsid w:val="002A2406"/>
    <w:rsid w:val="002A2716"/>
    <w:rsid w:val="002A2724"/>
    <w:rsid w:val="002A2B9E"/>
    <w:rsid w:val="002A31F8"/>
    <w:rsid w:val="002A4961"/>
    <w:rsid w:val="002A4D16"/>
    <w:rsid w:val="002A50DA"/>
    <w:rsid w:val="002A5FCE"/>
    <w:rsid w:val="002A64DB"/>
    <w:rsid w:val="002A7562"/>
    <w:rsid w:val="002B1A16"/>
    <w:rsid w:val="002B1B0F"/>
    <w:rsid w:val="002B2525"/>
    <w:rsid w:val="002B33C9"/>
    <w:rsid w:val="002B3F51"/>
    <w:rsid w:val="002B5DA2"/>
    <w:rsid w:val="002B681E"/>
    <w:rsid w:val="002C0BAA"/>
    <w:rsid w:val="002C1257"/>
    <w:rsid w:val="002C222E"/>
    <w:rsid w:val="002C24DE"/>
    <w:rsid w:val="002C274E"/>
    <w:rsid w:val="002C27B8"/>
    <w:rsid w:val="002C3ED1"/>
    <w:rsid w:val="002C3F01"/>
    <w:rsid w:val="002C44C3"/>
    <w:rsid w:val="002C4F0D"/>
    <w:rsid w:val="002C4FEC"/>
    <w:rsid w:val="002C504D"/>
    <w:rsid w:val="002C5CD3"/>
    <w:rsid w:val="002C6215"/>
    <w:rsid w:val="002C6CA4"/>
    <w:rsid w:val="002C71FD"/>
    <w:rsid w:val="002C7D36"/>
    <w:rsid w:val="002C7DF0"/>
    <w:rsid w:val="002D1AB2"/>
    <w:rsid w:val="002D4524"/>
    <w:rsid w:val="002D46D1"/>
    <w:rsid w:val="002D4835"/>
    <w:rsid w:val="002D4ABA"/>
    <w:rsid w:val="002D5404"/>
    <w:rsid w:val="002D784E"/>
    <w:rsid w:val="002E011B"/>
    <w:rsid w:val="002E18BD"/>
    <w:rsid w:val="002E1A7C"/>
    <w:rsid w:val="002E31B8"/>
    <w:rsid w:val="002E3CF9"/>
    <w:rsid w:val="002E466C"/>
    <w:rsid w:val="002E46AD"/>
    <w:rsid w:val="002E525B"/>
    <w:rsid w:val="002E5AD7"/>
    <w:rsid w:val="002E61A2"/>
    <w:rsid w:val="002E75E9"/>
    <w:rsid w:val="002E7EA1"/>
    <w:rsid w:val="002F110B"/>
    <w:rsid w:val="002F164F"/>
    <w:rsid w:val="002F1A99"/>
    <w:rsid w:val="002F2BC1"/>
    <w:rsid w:val="002F4208"/>
    <w:rsid w:val="002F5144"/>
    <w:rsid w:val="002F5A29"/>
    <w:rsid w:val="002F5BAD"/>
    <w:rsid w:val="002F5EBA"/>
    <w:rsid w:val="002F756D"/>
    <w:rsid w:val="002F7C8D"/>
    <w:rsid w:val="003018B8"/>
    <w:rsid w:val="00301A64"/>
    <w:rsid w:val="003030B1"/>
    <w:rsid w:val="00303FD8"/>
    <w:rsid w:val="00304AF1"/>
    <w:rsid w:val="00304F94"/>
    <w:rsid w:val="003067B8"/>
    <w:rsid w:val="003070A4"/>
    <w:rsid w:val="0030787B"/>
    <w:rsid w:val="00310EA0"/>
    <w:rsid w:val="003110E3"/>
    <w:rsid w:val="00311843"/>
    <w:rsid w:val="00311DE5"/>
    <w:rsid w:val="0031236D"/>
    <w:rsid w:val="00314844"/>
    <w:rsid w:val="00314870"/>
    <w:rsid w:val="003151E1"/>
    <w:rsid w:val="0031590A"/>
    <w:rsid w:val="00315A08"/>
    <w:rsid w:val="0031607B"/>
    <w:rsid w:val="003167ED"/>
    <w:rsid w:val="00316E36"/>
    <w:rsid w:val="003170BD"/>
    <w:rsid w:val="00317581"/>
    <w:rsid w:val="003179FA"/>
    <w:rsid w:val="00317BC0"/>
    <w:rsid w:val="003203C1"/>
    <w:rsid w:val="003215BD"/>
    <w:rsid w:val="00321A4E"/>
    <w:rsid w:val="0032261C"/>
    <w:rsid w:val="003229DF"/>
    <w:rsid w:val="00322A23"/>
    <w:rsid w:val="00323678"/>
    <w:rsid w:val="0032391B"/>
    <w:rsid w:val="00323DCB"/>
    <w:rsid w:val="00324E65"/>
    <w:rsid w:val="003261BF"/>
    <w:rsid w:val="003268F6"/>
    <w:rsid w:val="00326939"/>
    <w:rsid w:val="00326C3F"/>
    <w:rsid w:val="00326CFC"/>
    <w:rsid w:val="00327ADE"/>
    <w:rsid w:val="00327BD6"/>
    <w:rsid w:val="0033009B"/>
    <w:rsid w:val="00331269"/>
    <w:rsid w:val="003322A7"/>
    <w:rsid w:val="003344DA"/>
    <w:rsid w:val="0033464C"/>
    <w:rsid w:val="003352C6"/>
    <w:rsid w:val="0033548E"/>
    <w:rsid w:val="003354FD"/>
    <w:rsid w:val="00335673"/>
    <w:rsid w:val="00335E5A"/>
    <w:rsid w:val="00335EE7"/>
    <w:rsid w:val="00336B2D"/>
    <w:rsid w:val="00336B98"/>
    <w:rsid w:val="003376D4"/>
    <w:rsid w:val="00337DCE"/>
    <w:rsid w:val="00340375"/>
    <w:rsid w:val="0034057B"/>
    <w:rsid w:val="00340AB9"/>
    <w:rsid w:val="00341CE2"/>
    <w:rsid w:val="00342085"/>
    <w:rsid w:val="00342247"/>
    <w:rsid w:val="00342832"/>
    <w:rsid w:val="00342E52"/>
    <w:rsid w:val="00342F61"/>
    <w:rsid w:val="00343347"/>
    <w:rsid w:val="003443A0"/>
    <w:rsid w:val="00344FE4"/>
    <w:rsid w:val="003460B8"/>
    <w:rsid w:val="003500E4"/>
    <w:rsid w:val="00350F24"/>
    <w:rsid w:val="00352799"/>
    <w:rsid w:val="00353204"/>
    <w:rsid w:val="00353205"/>
    <w:rsid w:val="00354243"/>
    <w:rsid w:val="00354683"/>
    <w:rsid w:val="00354E1B"/>
    <w:rsid w:val="00356470"/>
    <w:rsid w:val="0035774E"/>
    <w:rsid w:val="0035786B"/>
    <w:rsid w:val="0035791A"/>
    <w:rsid w:val="00357B76"/>
    <w:rsid w:val="003602F6"/>
    <w:rsid w:val="00360EC1"/>
    <w:rsid w:val="003613CF"/>
    <w:rsid w:val="003619AE"/>
    <w:rsid w:val="003621BA"/>
    <w:rsid w:val="00362983"/>
    <w:rsid w:val="00363D42"/>
    <w:rsid w:val="003643C2"/>
    <w:rsid w:val="0036493E"/>
    <w:rsid w:val="003651AD"/>
    <w:rsid w:val="00365AC2"/>
    <w:rsid w:val="00366197"/>
    <w:rsid w:val="00367308"/>
    <w:rsid w:val="003675BE"/>
    <w:rsid w:val="00367F24"/>
    <w:rsid w:val="003703D1"/>
    <w:rsid w:val="00370E4F"/>
    <w:rsid w:val="00371F47"/>
    <w:rsid w:val="00372439"/>
    <w:rsid w:val="0037316F"/>
    <w:rsid w:val="0037330E"/>
    <w:rsid w:val="0037476C"/>
    <w:rsid w:val="00375371"/>
    <w:rsid w:val="003756CC"/>
    <w:rsid w:val="0037649B"/>
    <w:rsid w:val="00377549"/>
    <w:rsid w:val="00377FA4"/>
    <w:rsid w:val="00381381"/>
    <w:rsid w:val="00381925"/>
    <w:rsid w:val="00382D47"/>
    <w:rsid w:val="0038363D"/>
    <w:rsid w:val="00384626"/>
    <w:rsid w:val="00384A42"/>
    <w:rsid w:val="00384EA7"/>
    <w:rsid w:val="00384FA0"/>
    <w:rsid w:val="003854D8"/>
    <w:rsid w:val="00385BCE"/>
    <w:rsid w:val="00385FCC"/>
    <w:rsid w:val="0038730D"/>
    <w:rsid w:val="00387D56"/>
    <w:rsid w:val="00387E55"/>
    <w:rsid w:val="00387F3A"/>
    <w:rsid w:val="00390368"/>
    <w:rsid w:val="00390833"/>
    <w:rsid w:val="00390DC5"/>
    <w:rsid w:val="003912A0"/>
    <w:rsid w:val="00391675"/>
    <w:rsid w:val="00391F77"/>
    <w:rsid w:val="00394087"/>
    <w:rsid w:val="00394534"/>
    <w:rsid w:val="003969EC"/>
    <w:rsid w:val="00396BE4"/>
    <w:rsid w:val="00397B6F"/>
    <w:rsid w:val="00397B96"/>
    <w:rsid w:val="00397C8B"/>
    <w:rsid w:val="00397E1B"/>
    <w:rsid w:val="003A189D"/>
    <w:rsid w:val="003A28FE"/>
    <w:rsid w:val="003A2FC2"/>
    <w:rsid w:val="003A3155"/>
    <w:rsid w:val="003A3376"/>
    <w:rsid w:val="003A3424"/>
    <w:rsid w:val="003A381E"/>
    <w:rsid w:val="003A3B32"/>
    <w:rsid w:val="003A4041"/>
    <w:rsid w:val="003A604F"/>
    <w:rsid w:val="003A6228"/>
    <w:rsid w:val="003A6CB9"/>
    <w:rsid w:val="003A73AB"/>
    <w:rsid w:val="003B008C"/>
    <w:rsid w:val="003B152C"/>
    <w:rsid w:val="003B1FB7"/>
    <w:rsid w:val="003B3BE6"/>
    <w:rsid w:val="003B3F20"/>
    <w:rsid w:val="003B4265"/>
    <w:rsid w:val="003B4448"/>
    <w:rsid w:val="003B45BC"/>
    <w:rsid w:val="003B4730"/>
    <w:rsid w:val="003B4ECE"/>
    <w:rsid w:val="003B53F2"/>
    <w:rsid w:val="003B63C9"/>
    <w:rsid w:val="003B7A1B"/>
    <w:rsid w:val="003B7CB3"/>
    <w:rsid w:val="003C01AF"/>
    <w:rsid w:val="003C0841"/>
    <w:rsid w:val="003C0F19"/>
    <w:rsid w:val="003C20DE"/>
    <w:rsid w:val="003C223A"/>
    <w:rsid w:val="003C26E9"/>
    <w:rsid w:val="003C2BA2"/>
    <w:rsid w:val="003C2FDE"/>
    <w:rsid w:val="003C34D0"/>
    <w:rsid w:val="003C3F00"/>
    <w:rsid w:val="003C4CF2"/>
    <w:rsid w:val="003C57BD"/>
    <w:rsid w:val="003C5A80"/>
    <w:rsid w:val="003C7AE3"/>
    <w:rsid w:val="003D00EF"/>
    <w:rsid w:val="003D1297"/>
    <w:rsid w:val="003D28DC"/>
    <w:rsid w:val="003D2FDB"/>
    <w:rsid w:val="003D376D"/>
    <w:rsid w:val="003D48F6"/>
    <w:rsid w:val="003D52BC"/>
    <w:rsid w:val="003D5536"/>
    <w:rsid w:val="003D6045"/>
    <w:rsid w:val="003D62FB"/>
    <w:rsid w:val="003D7B63"/>
    <w:rsid w:val="003E115A"/>
    <w:rsid w:val="003E1B03"/>
    <w:rsid w:val="003E2567"/>
    <w:rsid w:val="003E2E2B"/>
    <w:rsid w:val="003E3B7D"/>
    <w:rsid w:val="003E43F1"/>
    <w:rsid w:val="003E4F15"/>
    <w:rsid w:val="003E52A3"/>
    <w:rsid w:val="003E55D9"/>
    <w:rsid w:val="003E5799"/>
    <w:rsid w:val="003E5BC2"/>
    <w:rsid w:val="003E6BF0"/>
    <w:rsid w:val="003E722D"/>
    <w:rsid w:val="003E7523"/>
    <w:rsid w:val="003F034E"/>
    <w:rsid w:val="003F1485"/>
    <w:rsid w:val="003F1AAF"/>
    <w:rsid w:val="003F2269"/>
    <w:rsid w:val="003F2719"/>
    <w:rsid w:val="003F3DA2"/>
    <w:rsid w:val="003F4B1A"/>
    <w:rsid w:val="003F4C85"/>
    <w:rsid w:val="003F5AC8"/>
    <w:rsid w:val="003F5C7C"/>
    <w:rsid w:val="003F6CB4"/>
    <w:rsid w:val="003F75C9"/>
    <w:rsid w:val="003F76E6"/>
    <w:rsid w:val="003F7FE9"/>
    <w:rsid w:val="00400F49"/>
    <w:rsid w:val="00401511"/>
    <w:rsid w:val="00401576"/>
    <w:rsid w:val="00401808"/>
    <w:rsid w:val="00401AF7"/>
    <w:rsid w:val="00402E8A"/>
    <w:rsid w:val="0040319A"/>
    <w:rsid w:val="00403376"/>
    <w:rsid w:val="004037DE"/>
    <w:rsid w:val="00404296"/>
    <w:rsid w:val="00404E21"/>
    <w:rsid w:val="004055B4"/>
    <w:rsid w:val="004055B6"/>
    <w:rsid w:val="00406337"/>
    <w:rsid w:val="004067E2"/>
    <w:rsid w:val="00407EC6"/>
    <w:rsid w:val="00410094"/>
    <w:rsid w:val="00410150"/>
    <w:rsid w:val="004106A4"/>
    <w:rsid w:val="00410CAA"/>
    <w:rsid w:val="00410DB6"/>
    <w:rsid w:val="004114D4"/>
    <w:rsid w:val="00411F62"/>
    <w:rsid w:val="00412DDB"/>
    <w:rsid w:val="00413E7B"/>
    <w:rsid w:val="00413EC4"/>
    <w:rsid w:val="00413FD3"/>
    <w:rsid w:val="00414393"/>
    <w:rsid w:val="004150CB"/>
    <w:rsid w:val="004164DA"/>
    <w:rsid w:val="004165EA"/>
    <w:rsid w:val="004177F5"/>
    <w:rsid w:val="0042003E"/>
    <w:rsid w:val="00420945"/>
    <w:rsid w:val="004218DE"/>
    <w:rsid w:val="00421F96"/>
    <w:rsid w:val="00422098"/>
    <w:rsid w:val="004225DF"/>
    <w:rsid w:val="00423CC7"/>
    <w:rsid w:val="00424283"/>
    <w:rsid w:val="00424D9E"/>
    <w:rsid w:val="00425A43"/>
    <w:rsid w:val="00426D4E"/>
    <w:rsid w:val="00426DA9"/>
    <w:rsid w:val="00426FCD"/>
    <w:rsid w:val="00427738"/>
    <w:rsid w:val="00427F3F"/>
    <w:rsid w:val="00430305"/>
    <w:rsid w:val="004308E9"/>
    <w:rsid w:val="004309D5"/>
    <w:rsid w:val="00430A76"/>
    <w:rsid w:val="00431352"/>
    <w:rsid w:val="00431B64"/>
    <w:rsid w:val="004325E0"/>
    <w:rsid w:val="004326F3"/>
    <w:rsid w:val="00433731"/>
    <w:rsid w:val="0043378C"/>
    <w:rsid w:val="00434035"/>
    <w:rsid w:val="00434AF1"/>
    <w:rsid w:val="004350B3"/>
    <w:rsid w:val="0043518A"/>
    <w:rsid w:val="004357C1"/>
    <w:rsid w:val="00435B4D"/>
    <w:rsid w:val="00435F25"/>
    <w:rsid w:val="00437185"/>
    <w:rsid w:val="004403AC"/>
    <w:rsid w:val="0044067E"/>
    <w:rsid w:val="00441D87"/>
    <w:rsid w:val="0044230D"/>
    <w:rsid w:val="00442D80"/>
    <w:rsid w:val="00443005"/>
    <w:rsid w:val="00443A01"/>
    <w:rsid w:val="00443ED6"/>
    <w:rsid w:val="00444F16"/>
    <w:rsid w:val="00444FE6"/>
    <w:rsid w:val="00445D19"/>
    <w:rsid w:val="00445DC8"/>
    <w:rsid w:val="00446978"/>
    <w:rsid w:val="00447208"/>
    <w:rsid w:val="00447A51"/>
    <w:rsid w:val="00450473"/>
    <w:rsid w:val="0045052A"/>
    <w:rsid w:val="004509E3"/>
    <w:rsid w:val="0045104C"/>
    <w:rsid w:val="0045306B"/>
    <w:rsid w:val="00453E44"/>
    <w:rsid w:val="00453E55"/>
    <w:rsid w:val="00455124"/>
    <w:rsid w:val="00455763"/>
    <w:rsid w:val="00455E43"/>
    <w:rsid w:val="00455FB5"/>
    <w:rsid w:val="0045630D"/>
    <w:rsid w:val="00456D42"/>
    <w:rsid w:val="004571D4"/>
    <w:rsid w:val="00457FC5"/>
    <w:rsid w:val="004604E6"/>
    <w:rsid w:val="004611EA"/>
    <w:rsid w:val="00461798"/>
    <w:rsid w:val="00462D01"/>
    <w:rsid w:val="00462FEC"/>
    <w:rsid w:val="0046384F"/>
    <w:rsid w:val="00464ADA"/>
    <w:rsid w:val="00464E4C"/>
    <w:rsid w:val="004651F2"/>
    <w:rsid w:val="00465703"/>
    <w:rsid w:val="004664DF"/>
    <w:rsid w:val="004665F0"/>
    <w:rsid w:val="0046771D"/>
    <w:rsid w:val="00467870"/>
    <w:rsid w:val="004679F2"/>
    <w:rsid w:val="00470000"/>
    <w:rsid w:val="0047023D"/>
    <w:rsid w:val="0047108E"/>
    <w:rsid w:val="004719B7"/>
    <w:rsid w:val="00471F88"/>
    <w:rsid w:val="00472280"/>
    <w:rsid w:val="004725BE"/>
    <w:rsid w:val="00472843"/>
    <w:rsid w:val="004728D2"/>
    <w:rsid w:val="00472D48"/>
    <w:rsid w:val="00472D55"/>
    <w:rsid w:val="00475E4B"/>
    <w:rsid w:val="0047611B"/>
    <w:rsid w:val="00476566"/>
    <w:rsid w:val="00476749"/>
    <w:rsid w:val="00476984"/>
    <w:rsid w:val="00476F0C"/>
    <w:rsid w:val="004770F1"/>
    <w:rsid w:val="00481551"/>
    <w:rsid w:val="00481A65"/>
    <w:rsid w:val="00482DF3"/>
    <w:rsid w:val="00483075"/>
    <w:rsid w:val="00485ACC"/>
    <w:rsid w:val="00485DBB"/>
    <w:rsid w:val="0048642B"/>
    <w:rsid w:val="004868E0"/>
    <w:rsid w:val="00487190"/>
    <w:rsid w:val="004874F7"/>
    <w:rsid w:val="00487C7E"/>
    <w:rsid w:val="00490AD8"/>
    <w:rsid w:val="004915D7"/>
    <w:rsid w:val="004916B6"/>
    <w:rsid w:val="004920DD"/>
    <w:rsid w:val="0049258E"/>
    <w:rsid w:val="00493741"/>
    <w:rsid w:val="00493776"/>
    <w:rsid w:val="00493DC2"/>
    <w:rsid w:val="00494DC2"/>
    <w:rsid w:val="00494F41"/>
    <w:rsid w:val="00496B80"/>
    <w:rsid w:val="00496BBA"/>
    <w:rsid w:val="00496BC8"/>
    <w:rsid w:val="00497580"/>
    <w:rsid w:val="004A0B65"/>
    <w:rsid w:val="004A18C1"/>
    <w:rsid w:val="004A1B2A"/>
    <w:rsid w:val="004A21B8"/>
    <w:rsid w:val="004A265B"/>
    <w:rsid w:val="004A27D2"/>
    <w:rsid w:val="004A280B"/>
    <w:rsid w:val="004A2C2F"/>
    <w:rsid w:val="004A3742"/>
    <w:rsid w:val="004A4EF7"/>
    <w:rsid w:val="004A5B5D"/>
    <w:rsid w:val="004A5FAB"/>
    <w:rsid w:val="004A6233"/>
    <w:rsid w:val="004A6BBA"/>
    <w:rsid w:val="004A72BF"/>
    <w:rsid w:val="004A7C10"/>
    <w:rsid w:val="004B1622"/>
    <w:rsid w:val="004B1FE2"/>
    <w:rsid w:val="004B272B"/>
    <w:rsid w:val="004B2818"/>
    <w:rsid w:val="004B2DC7"/>
    <w:rsid w:val="004B4982"/>
    <w:rsid w:val="004B585D"/>
    <w:rsid w:val="004C074B"/>
    <w:rsid w:val="004C0F2E"/>
    <w:rsid w:val="004C6D17"/>
    <w:rsid w:val="004C74C8"/>
    <w:rsid w:val="004C75C9"/>
    <w:rsid w:val="004C7781"/>
    <w:rsid w:val="004C7B70"/>
    <w:rsid w:val="004C7BB6"/>
    <w:rsid w:val="004C7CA0"/>
    <w:rsid w:val="004D0D21"/>
    <w:rsid w:val="004D29AA"/>
    <w:rsid w:val="004D29C0"/>
    <w:rsid w:val="004D2B3C"/>
    <w:rsid w:val="004D335F"/>
    <w:rsid w:val="004D341F"/>
    <w:rsid w:val="004D349A"/>
    <w:rsid w:val="004D3B0F"/>
    <w:rsid w:val="004D3CC2"/>
    <w:rsid w:val="004D4CDF"/>
    <w:rsid w:val="004D57F0"/>
    <w:rsid w:val="004D6391"/>
    <w:rsid w:val="004E002C"/>
    <w:rsid w:val="004E08F5"/>
    <w:rsid w:val="004E0A2C"/>
    <w:rsid w:val="004E222B"/>
    <w:rsid w:val="004E222C"/>
    <w:rsid w:val="004E25EA"/>
    <w:rsid w:val="004E2864"/>
    <w:rsid w:val="004E2BBC"/>
    <w:rsid w:val="004E3402"/>
    <w:rsid w:val="004E36E7"/>
    <w:rsid w:val="004E399E"/>
    <w:rsid w:val="004E3B11"/>
    <w:rsid w:val="004E4A11"/>
    <w:rsid w:val="004E514C"/>
    <w:rsid w:val="004E53CC"/>
    <w:rsid w:val="004E7273"/>
    <w:rsid w:val="004E78E1"/>
    <w:rsid w:val="004E7B72"/>
    <w:rsid w:val="004E7C75"/>
    <w:rsid w:val="004F0729"/>
    <w:rsid w:val="004F0A19"/>
    <w:rsid w:val="004F0A56"/>
    <w:rsid w:val="004F0A5B"/>
    <w:rsid w:val="004F0BF2"/>
    <w:rsid w:val="004F2050"/>
    <w:rsid w:val="004F30F4"/>
    <w:rsid w:val="004F32C1"/>
    <w:rsid w:val="004F3E0F"/>
    <w:rsid w:val="004F4034"/>
    <w:rsid w:val="004F5D74"/>
    <w:rsid w:val="004F6E1C"/>
    <w:rsid w:val="005004A4"/>
    <w:rsid w:val="00500B10"/>
    <w:rsid w:val="00501E68"/>
    <w:rsid w:val="00502602"/>
    <w:rsid w:val="00502842"/>
    <w:rsid w:val="00503996"/>
    <w:rsid w:val="00504445"/>
    <w:rsid w:val="00504607"/>
    <w:rsid w:val="00504F26"/>
    <w:rsid w:val="00505400"/>
    <w:rsid w:val="00505A37"/>
    <w:rsid w:val="005064BB"/>
    <w:rsid w:val="00506562"/>
    <w:rsid w:val="00506EB9"/>
    <w:rsid w:val="005075F4"/>
    <w:rsid w:val="005077A0"/>
    <w:rsid w:val="00510EA0"/>
    <w:rsid w:val="00511238"/>
    <w:rsid w:val="005117C8"/>
    <w:rsid w:val="005118D9"/>
    <w:rsid w:val="005123AB"/>
    <w:rsid w:val="00512B86"/>
    <w:rsid w:val="0051323B"/>
    <w:rsid w:val="00513272"/>
    <w:rsid w:val="00513D57"/>
    <w:rsid w:val="005141F7"/>
    <w:rsid w:val="00514A4B"/>
    <w:rsid w:val="00515B1B"/>
    <w:rsid w:val="00516207"/>
    <w:rsid w:val="0051708A"/>
    <w:rsid w:val="00517A3D"/>
    <w:rsid w:val="00517DDE"/>
    <w:rsid w:val="0052005F"/>
    <w:rsid w:val="00520154"/>
    <w:rsid w:val="00520160"/>
    <w:rsid w:val="00521723"/>
    <w:rsid w:val="00521B88"/>
    <w:rsid w:val="00521CEB"/>
    <w:rsid w:val="0052220F"/>
    <w:rsid w:val="005225E9"/>
    <w:rsid w:val="005226BE"/>
    <w:rsid w:val="00522ED6"/>
    <w:rsid w:val="00522F2F"/>
    <w:rsid w:val="00523085"/>
    <w:rsid w:val="005232B4"/>
    <w:rsid w:val="005237EB"/>
    <w:rsid w:val="00524884"/>
    <w:rsid w:val="00524CAB"/>
    <w:rsid w:val="00525B8C"/>
    <w:rsid w:val="0052615D"/>
    <w:rsid w:val="0052652D"/>
    <w:rsid w:val="00526BF5"/>
    <w:rsid w:val="0052756E"/>
    <w:rsid w:val="00530165"/>
    <w:rsid w:val="00530570"/>
    <w:rsid w:val="00530C7A"/>
    <w:rsid w:val="00530FE6"/>
    <w:rsid w:val="005314F3"/>
    <w:rsid w:val="005320E6"/>
    <w:rsid w:val="0053218E"/>
    <w:rsid w:val="005327CA"/>
    <w:rsid w:val="00532B77"/>
    <w:rsid w:val="005339A8"/>
    <w:rsid w:val="00534FD2"/>
    <w:rsid w:val="00536507"/>
    <w:rsid w:val="00536571"/>
    <w:rsid w:val="00536C7C"/>
    <w:rsid w:val="00537C59"/>
    <w:rsid w:val="00537D0A"/>
    <w:rsid w:val="0054067C"/>
    <w:rsid w:val="005410F8"/>
    <w:rsid w:val="00541309"/>
    <w:rsid w:val="00541901"/>
    <w:rsid w:val="0054208B"/>
    <w:rsid w:val="005424F7"/>
    <w:rsid w:val="00542892"/>
    <w:rsid w:val="00542A0B"/>
    <w:rsid w:val="005435D4"/>
    <w:rsid w:val="00543A5D"/>
    <w:rsid w:val="00544883"/>
    <w:rsid w:val="00545F4A"/>
    <w:rsid w:val="005472C8"/>
    <w:rsid w:val="005476D1"/>
    <w:rsid w:val="005479FF"/>
    <w:rsid w:val="0055046F"/>
    <w:rsid w:val="005514C1"/>
    <w:rsid w:val="005518F9"/>
    <w:rsid w:val="005520B4"/>
    <w:rsid w:val="00552C2E"/>
    <w:rsid w:val="00552D8F"/>
    <w:rsid w:val="00552E21"/>
    <w:rsid w:val="00553BB3"/>
    <w:rsid w:val="005540DA"/>
    <w:rsid w:val="00554639"/>
    <w:rsid w:val="005552BC"/>
    <w:rsid w:val="0055530D"/>
    <w:rsid w:val="00555568"/>
    <w:rsid w:val="00555C36"/>
    <w:rsid w:val="00555E14"/>
    <w:rsid w:val="00556CCC"/>
    <w:rsid w:val="005605C2"/>
    <w:rsid w:val="005609F7"/>
    <w:rsid w:val="00560D13"/>
    <w:rsid w:val="00560DA3"/>
    <w:rsid w:val="00560F1E"/>
    <w:rsid w:val="00561077"/>
    <w:rsid w:val="005612A1"/>
    <w:rsid w:val="00561E16"/>
    <w:rsid w:val="00562777"/>
    <w:rsid w:val="005627CD"/>
    <w:rsid w:val="00562818"/>
    <w:rsid w:val="00562E9F"/>
    <w:rsid w:val="005636E4"/>
    <w:rsid w:val="0056382D"/>
    <w:rsid w:val="0056427C"/>
    <w:rsid w:val="00565275"/>
    <w:rsid w:val="00565B7B"/>
    <w:rsid w:val="0056721F"/>
    <w:rsid w:val="00567609"/>
    <w:rsid w:val="0057002E"/>
    <w:rsid w:val="005714C8"/>
    <w:rsid w:val="00571625"/>
    <w:rsid w:val="00571798"/>
    <w:rsid w:val="005726BE"/>
    <w:rsid w:val="005732D9"/>
    <w:rsid w:val="00573B78"/>
    <w:rsid w:val="0057446B"/>
    <w:rsid w:val="00574AC8"/>
    <w:rsid w:val="005750EA"/>
    <w:rsid w:val="00575385"/>
    <w:rsid w:val="005761BD"/>
    <w:rsid w:val="00576412"/>
    <w:rsid w:val="00576692"/>
    <w:rsid w:val="00576841"/>
    <w:rsid w:val="00576E55"/>
    <w:rsid w:val="00580CF9"/>
    <w:rsid w:val="00581A6A"/>
    <w:rsid w:val="00581F07"/>
    <w:rsid w:val="0058219D"/>
    <w:rsid w:val="005834DE"/>
    <w:rsid w:val="0058352C"/>
    <w:rsid w:val="00583608"/>
    <w:rsid w:val="00583D86"/>
    <w:rsid w:val="00584B58"/>
    <w:rsid w:val="00585DA7"/>
    <w:rsid w:val="005876C4"/>
    <w:rsid w:val="00587D70"/>
    <w:rsid w:val="00587D91"/>
    <w:rsid w:val="00587FF0"/>
    <w:rsid w:val="00590078"/>
    <w:rsid w:val="0059087C"/>
    <w:rsid w:val="00591B5F"/>
    <w:rsid w:val="00591C03"/>
    <w:rsid w:val="00591E91"/>
    <w:rsid w:val="005934AD"/>
    <w:rsid w:val="0059439E"/>
    <w:rsid w:val="00594C1D"/>
    <w:rsid w:val="00596064"/>
    <w:rsid w:val="005965D8"/>
    <w:rsid w:val="005966F9"/>
    <w:rsid w:val="005968F6"/>
    <w:rsid w:val="00596AF5"/>
    <w:rsid w:val="005A0458"/>
    <w:rsid w:val="005A06E4"/>
    <w:rsid w:val="005A1439"/>
    <w:rsid w:val="005A1890"/>
    <w:rsid w:val="005A1906"/>
    <w:rsid w:val="005A26E5"/>
    <w:rsid w:val="005A3194"/>
    <w:rsid w:val="005A43F0"/>
    <w:rsid w:val="005A4EC2"/>
    <w:rsid w:val="005A543A"/>
    <w:rsid w:val="005A5C8C"/>
    <w:rsid w:val="005A6683"/>
    <w:rsid w:val="005A7901"/>
    <w:rsid w:val="005B028A"/>
    <w:rsid w:val="005B0C48"/>
    <w:rsid w:val="005B1247"/>
    <w:rsid w:val="005B1464"/>
    <w:rsid w:val="005B20FA"/>
    <w:rsid w:val="005B3DD8"/>
    <w:rsid w:val="005B413D"/>
    <w:rsid w:val="005B4343"/>
    <w:rsid w:val="005B499D"/>
    <w:rsid w:val="005B5111"/>
    <w:rsid w:val="005B54A7"/>
    <w:rsid w:val="005B5BB0"/>
    <w:rsid w:val="005B63C7"/>
    <w:rsid w:val="005B6802"/>
    <w:rsid w:val="005B6B3D"/>
    <w:rsid w:val="005B6EEF"/>
    <w:rsid w:val="005B703D"/>
    <w:rsid w:val="005B7735"/>
    <w:rsid w:val="005B7BE8"/>
    <w:rsid w:val="005B7CBE"/>
    <w:rsid w:val="005C0217"/>
    <w:rsid w:val="005C024A"/>
    <w:rsid w:val="005C0404"/>
    <w:rsid w:val="005C15A8"/>
    <w:rsid w:val="005C1C5A"/>
    <w:rsid w:val="005C1CFD"/>
    <w:rsid w:val="005C2475"/>
    <w:rsid w:val="005C3620"/>
    <w:rsid w:val="005C367B"/>
    <w:rsid w:val="005C3DB2"/>
    <w:rsid w:val="005C4693"/>
    <w:rsid w:val="005C47FC"/>
    <w:rsid w:val="005C4F12"/>
    <w:rsid w:val="005C5A14"/>
    <w:rsid w:val="005C5D5B"/>
    <w:rsid w:val="005C63B7"/>
    <w:rsid w:val="005C6D68"/>
    <w:rsid w:val="005C7A43"/>
    <w:rsid w:val="005D1276"/>
    <w:rsid w:val="005D1983"/>
    <w:rsid w:val="005D1B56"/>
    <w:rsid w:val="005D2196"/>
    <w:rsid w:val="005D30E0"/>
    <w:rsid w:val="005D3B08"/>
    <w:rsid w:val="005D3F3F"/>
    <w:rsid w:val="005D44CA"/>
    <w:rsid w:val="005D456D"/>
    <w:rsid w:val="005D4A2C"/>
    <w:rsid w:val="005D4BD7"/>
    <w:rsid w:val="005D4F9B"/>
    <w:rsid w:val="005D737A"/>
    <w:rsid w:val="005D779D"/>
    <w:rsid w:val="005D7D61"/>
    <w:rsid w:val="005E0869"/>
    <w:rsid w:val="005E09B3"/>
    <w:rsid w:val="005E10DB"/>
    <w:rsid w:val="005E13EB"/>
    <w:rsid w:val="005E2285"/>
    <w:rsid w:val="005E308A"/>
    <w:rsid w:val="005E31BB"/>
    <w:rsid w:val="005E3E80"/>
    <w:rsid w:val="005E4595"/>
    <w:rsid w:val="005E4805"/>
    <w:rsid w:val="005E623D"/>
    <w:rsid w:val="005E6986"/>
    <w:rsid w:val="005E6A3E"/>
    <w:rsid w:val="005E7707"/>
    <w:rsid w:val="005E7BE6"/>
    <w:rsid w:val="005F0D2A"/>
    <w:rsid w:val="005F17A9"/>
    <w:rsid w:val="005F1E6E"/>
    <w:rsid w:val="005F385C"/>
    <w:rsid w:val="005F6143"/>
    <w:rsid w:val="005F63ED"/>
    <w:rsid w:val="005F63F5"/>
    <w:rsid w:val="005F708E"/>
    <w:rsid w:val="005F7827"/>
    <w:rsid w:val="005F7961"/>
    <w:rsid w:val="005F7FF1"/>
    <w:rsid w:val="00601B23"/>
    <w:rsid w:val="00601D6C"/>
    <w:rsid w:val="00601D98"/>
    <w:rsid w:val="00603E8D"/>
    <w:rsid w:val="0060409F"/>
    <w:rsid w:val="00604364"/>
    <w:rsid w:val="006049F7"/>
    <w:rsid w:val="00604BF4"/>
    <w:rsid w:val="00604D68"/>
    <w:rsid w:val="0060556B"/>
    <w:rsid w:val="006074C1"/>
    <w:rsid w:val="0060750C"/>
    <w:rsid w:val="00607753"/>
    <w:rsid w:val="00607F15"/>
    <w:rsid w:val="006105A0"/>
    <w:rsid w:val="00610FB6"/>
    <w:rsid w:val="0061145C"/>
    <w:rsid w:val="006114FE"/>
    <w:rsid w:val="00613ABD"/>
    <w:rsid w:val="00613D0B"/>
    <w:rsid w:val="006140E4"/>
    <w:rsid w:val="00614458"/>
    <w:rsid w:val="00615725"/>
    <w:rsid w:val="00615DD0"/>
    <w:rsid w:val="00615E20"/>
    <w:rsid w:val="00617446"/>
    <w:rsid w:val="00617639"/>
    <w:rsid w:val="00617713"/>
    <w:rsid w:val="00617E90"/>
    <w:rsid w:val="00621491"/>
    <w:rsid w:val="00621658"/>
    <w:rsid w:val="00621E76"/>
    <w:rsid w:val="00622089"/>
    <w:rsid w:val="00622D54"/>
    <w:rsid w:val="00622F63"/>
    <w:rsid w:val="0062335D"/>
    <w:rsid w:val="00624425"/>
    <w:rsid w:val="00625697"/>
    <w:rsid w:val="006257D2"/>
    <w:rsid w:val="00626615"/>
    <w:rsid w:val="00626FC3"/>
    <w:rsid w:val="00627670"/>
    <w:rsid w:val="006276BA"/>
    <w:rsid w:val="00627AA6"/>
    <w:rsid w:val="00630356"/>
    <w:rsid w:val="00630A26"/>
    <w:rsid w:val="0063162C"/>
    <w:rsid w:val="00631875"/>
    <w:rsid w:val="006322C3"/>
    <w:rsid w:val="00632E61"/>
    <w:rsid w:val="00634561"/>
    <w:rsid w:val="0063462B"/>
    <w:rsid w:val="00634E1A"/>
    <w:rsid w:val="0063564E"/>
    <w:rsid w:val="00636795"/>
    <w:rsid w:val="0063743E"/>
    <w:rsid w:val="00640490"/>
    <w:rsid w:val="006404ED"/>
    <w:rsid w:val="00640F6D"/>
    <w:rsid w:val="00641700"/>
    <w:rsid w:val="00642023"/>
    <w:rsid w:val="0064239F"/>
    <w:rsid w:val="006424A2"/>
    <w:rsid w:val="0064443E"/>
    <w:rsid w:val="006444E4"/>
    <w:rsid w:val="00644B8E"/>
    <w:rsid w:val="00644BC3"/>
    <w:rsid w:val="006452BD"/>
    <w:rsid w:val="00645502"/>
    <w:rsid w:val="006458AF"/>
    <w:rsid w:val="0064621E"/>
    <w:rsid w:val="00646239"/>
    <w:rsid w:val="0064730A"/>
    <w:rsid w:val="00647FE1"/>
    <w:rsid w:val="00650298"/>
    <w:rsid w:val="006502F1"/>
    <w:rsid w:val="006506A4"/>
    <w:rsid w:val="00651464"/>
    <w:rsid w:val="00651C88"/>
    <w:rsid w:val="0065501D"/>
    <w:rsid w:val="00655260"/>
    <w:rsid w:val="006556FF"/>
    <w:rsid w:val="0065591D"/>
    <w:rsid w:val="00655BAF"/>
    <w:rsid w:val="0065687C"/>
    <w:rsid w:val="00657D90"/>
    <w:rsid w:val="00657ECD"/>
    <w:rsid w:val="006607B7"/>
    <w:rsid w:val="00660B8B"/>
    <w:rsid w:val="00661206"/>
    <w:rsid w:val="00661229"/>
    <w:rsid w:val="0066140B"/>
    <w:rsid w:val="0066144D"/>
    <w:rsid w:val="00662716"/>
    <w:rsid w:val="00662C2F"/>
    <w:rsid w:val="006635BA"/>
    <w:rsid w:val="00663616"/>
    <w:rsid w:val="0066518C"/>
    <w:rsid w:val="0066597B"/>
    <w:rsid w:val="00665E66"/>
    <w:rsid w:val="00666757"/>
    <w:rsid w:val="006671ED"/>
    <w:rsid w:val="006673DF"/>
    <w:rsid w:val="00667AA9"/>
    <w:rsid w:val="0067053F"/>
    <w:rsid w:val="006707CA"/>
    <w:rsid w:val="0067145B"/>
    <w:rsid w:val="00672CD6"/>
    <w:rsid w:val="00672D6D"/>
    <w:rsid w:val="00672E6B"/>
    <w:rsid w:val="006736E8"/>
    <w:rsid w:val="006737A3"/>
    <w:rsid w:val="00673B11"/>
    <w:rsid w:val="00675497"/>
    <w:rsid w:val="0067571F"/>
    <w:rsid w:val="00675B5E"/>
    <w:rsid w:val="00675F7B"/>
    <w:rsid w:val="0067784D"/>
    <w:rsid w:val="0067790C"/>
    <w:rsid w:val="00680A7C"/>
    <w:rsid w:val="00680F40"/>
    <w:rsid w:val="00681057"/>
    <w:rsid w:val="00681292"/>
    <w:rsid w:val="00681555"/>
    <w:rsid w:val="00683133"/>
    <w:rsid w:val="00683200"/>
    <w:rsid w:val="0068348C"/>
    <w:rsid w:val="00683757"/>
    <w:rsid w:val="006838EB"/>
    <w:rsid w:val="006841B1"/>
    <w:rsid w:val="006865CA"/>
    <w:rsid w:val="00687921"/>
    <w:rsid w:val="00687F2C"/>
    <w:rsid w:val="006901CB"/>
    <w:rsid w:val="006908C8"/>
    <w:rsid w:val="00690C24"/>
    <w:rsid w:val="00692EC7"/>
    <w:rsid w:val="0069390F"/>
    <w:rsid w:val="0069414A"/>
    <w:rsid w:val="00694369"/>
    <w:rsid w:val="006A13D4"/>
    <w:rsid w:val="006A1853"/>
    <w:rsid w:val="006A250D"/>
    <w:rsid w:val="006A30BF"/>
    <w:rsid w:val="006A3EEC"/>
    <w:rsid w:val="006A3F65"/>
    <w:rsid w:val="006A4425"/>
    <w:rsid w:val="006A44E7"/>
    <w:rsid w:val="006A6E41"/>
    <w:rsid w:val="006B0F3C"/>
    <w:rsid w:val="006B1CC0"/>
    <w:rsid w:val="006B1E53"/>
    <w:rsid w:val="006B20FD"/>
    <w:rsid w:val="006B26AD"/>
    <w:rsid w:val="006B2A40"/>
    <w:rsid w:val="006B3DAE"/>
    <w:rsid w:val="006B4D20"/>
    <w:rsid w:val="006B50CC"/>
    <w:rsid w:val="006B51BF"/>
    <w:rsid w:val="006B5348"/>
    <w:rsid w:val="006B6467"/>
    <w:rsid w:val="006B6CF8"/>
    <w:rsid w:val="006B7839"/>
    <w:rsid w:val="006B7939"/>
    <w:rsid w:val="006B79C6"/>
    <w:rsid w:val="006B7DA5"/>
    <w:rsid w:val="006C0285"/>
    <w:rsid w:val="006C02A2"/>
    <w:rsid w:val="006C0825"/>
    <w:rsid w:val="006C1827"/>
    <w:rsid w:val="006C2523"/>
    <w:rsid w:val="006C2B3B"/>
    <w:rsid w:val="006C3186"/>
    <w:rsid w:val="006C342B"/>
    <w:rsid w:val="006C5642"/>
    <w:rsid w:val="006C566B"/>
    <w:rsid w:val="006C66C2"/>
    <w:rsid w:val="006C789A"/>
    <w:rsid w:val="006C79BE"/>
    <w:rsid w:val="006C7ADD"/>
    <w:rsid w:val="006D0DDD"/>
    <w:rsid w:val="006D0F29"/>
    <w:rsid w:val="006D16BA"/>
    <w:rsid w:val="006D17DA"/>
    <w:rsid w:val="006D1B4A"/>
    <w:rsid w:val="006D23BB"/>
    <w:rsid w:val="006D2699"/>
    <w:rsid w:val="006D362A"/>
    <w:rsid w:val="006D382C"/>
    <w:rsid w:val="006D3A37"/>
    <w:rsid w:val="006D3B8B"/>
    <w:rsid w:val="006D3D7B"/>
    <w:rsid w:val="006D3DEF"/>
    <w:rsid w:val="006D46B1"/>
    <w:rsid w:val="006D46E5"/>
    <w:rsid w:val="006D4838"/>
    <w:rsid w:val="006D5D0E"/>
    <w:rsid w:val="006D5D33"/>
    <w:rsid w:val="006D7943"/>
    <w:rsid w:val="006D7A68"/>
    <w:rsid w:val="006E060B"/>
    <w:rsid w:val="006E0A64"/>
    <w:rsid w:val="006E1A65"/>
    <w:rsid w:val="006E25E8"/>
    <w:rsid w:val="006E2A03"/>
    <w:rsid w:val="006E2DA2"/>
    <w:rsid w:val="006E2F40"/>
    <w:rsid w:val="006E50C8"/>
    <w:rsid w:val="006E516B"/>
    <w:rsid w:val="006E529B"/>
    <w:rsid w:val="006E695E"/>
    <w:rsid w:val="006E6AC4"/>
    <w:rsid w:val="006E73DA"/>
    <w:rsid w:val="006E7D0D"/>
    <w:rsid w:val="006F0022"/>
    <w:rsid w:val="006F0ABE"/>
    <w:rsid w:val="006F15F9"/>
    <w:rsid w:val="006F1DE3"/>
    <w:rsid w:val="006F260C"/>
    <w:rsid w:val="006F3003"/>
    <w:rsid w:val="006F478F"/>
    <w:rsid w:val="006F4D77"/>
    <w:rsid w:val="006F64E4"/>
    <w:rsid w:val="006F74C8"/>
    <w:rsid w:val="006F7A3F"/>
    <w:rsid w:val="006F7F60"/>
    <w:rsid w:val="00700C4D"/>
    <w:rsid w:val="007025BD"/>
    <w:rsid w:val="00702CEB"/>
    <w:rsid w:val="0070349D"/>
    <w:rsid w:val="007043B0"/>
    <w:rsid w:val="007045E6"/>
    <w:rsid w:val="00704619"/>
    <w:rsid w:val="00704711"/>
    <w:rsid w:val="00704FAF"/>
    <w:rsid w:val="00705117"/>
    <w:rsid w:val="007067E5"/>
    <w:rsid w:val="007067F8"/>
    <w:rsid w:val="00707D79"/>
    <w:rsid w:val="007107ED"/>
    <w:rsid w:val="00710855"/>
    <w:rsid w:val="00710CFE"/>
    <w:rsid w:val="007113AD"/>
    <w:rsid w:val="007117E3"/>
    <w:rsid w:val="00711AE7"/>
    <w:rsid w:val="007131E5"/>
    <w:rsid w:val="0071472D"/>
    <w:rsid w:val="0071488D"/>
    <w:rsid w:val="0071529D"/>
    <w:rsid w:val="00716360"/>
    <w:rsid w:val="0071643A"/>
    <w:rsid w:val="007166B9"/>
    <w:rsid w:val="00716B53"/>
    <w:rsid w:val="00716C98"/>
    <w:rsid w:val="00717041"/>
    <w:rsid w:val="00717398"/>
    <w:rsid w:val="007173A8"/>
    <w:rsid w:val="007177B1"/>
    <w:rsid w:val="007200F2"/>
    <w:rsid w:val="00720610"/>
    <w:rsid w:val="00720805"/>
    <w:rsid w:val="00721522"/>
    <w:rsid w:val="00721552"/>
    <w:rsid w:val="00721DDE"/>
    <w:rsid w:val="00721F5F"/>
    <w:rsid w:val="00722135"/>
    <w:rsid w:val="0072256E"/>
    <w:rsid w:val="0072279C"/>
    <w:rsid w:val="00723968"/>
    <w:rsid w:val="007253FA"/>
    <w:rsid w:val="007254E6"/>
    <w:rsid w:val="007255E6"/>
    <w:rsid w:val="00725A11"/>
    <w:rsid w:val="00726528"/>
    <w:rsid w:val="00727A33"/>
    <w:rsid w:val="007313E9"/>
    <w:rsid w:val="00734391"/>
    <w:rsid w:val="00735181"/>
    <w:rsid w:val="00735EBC"/>
    <w:rsid w:val="00736227"/>
    <w:rsid w:val="007369A9"/>
    <w:rsid w:val="00740883"/>
    <w:rsid w:val="00742F03"/>
    <w:rsid w:val="007446CC"/>
    <w:rsid w:val="00744F15"/>
    <w:rsid w:val="00746BE0"/>
    <w:rsid w:val="00746C1E"/>
    <w:rsid w:val="00747402"/>
    <w:rsid w:val="00747783"/>
    <w:rsid w:val="0075049F"/>
    <w:rsid w:val="007507B4"/>
    <w:rsid w:val="00751A53"/>
    <w:rsid w:val="007521B4"/>
    <w:rsid w:val="0075272F"/>
    <w:rsid w:val="00754AA3"/>
    <w:rsid w:val="007568A4"/>
    <w:rsid w:val="00757547"/>
    <w:rsid w:val="007579D1"/>
    <w:rsid w:val="00760BD0"/>
    <w:rsid w:val="00761363"/>
    <w:rsid w:val="007624CD"/>
    <w:rsid w:val="0076273B"/>
    <w:rsid w:val="00763EC8"/>
    <w:rsid w:val="0076467F"/>
    <w:rsid w:val="00765194"/>
    <w:rsid w:val="00765325"/>
    <w:rsid w:val="0076615B"/>
    <w:rsid w:val="00766189"/>
    <w:rsid w:val="007664C0"/>
    <w:rsid w:val="00767A0D"/>
    <w:rsid w:val="00767C16"/>
    <w:rsid w:val="00767F07"/>
    <w:rsid w:val="00767FDB"/>
    <w:rsid w:val="00770465"/>
    <w:rsid w:val="00770AF5"/>
    <w:rsid w:val="00771689"/>
    <w:rsid w:val="0077239F"/>
    <w:rsid w:val="00772700"/>
    <w:rsid w:val="007727CA"/>
    <w:rsid w:val="0077292D"/>
    <w:rsid w:val="007729C8"/>
    <w:rsid w:val="0077372C"/>
    <w:rsid w:val="007737F9"/>
    <w:rsid w:val="00773FE4"/>
    <w:rsid w:val="00774201"/>
    <w:rsid w:val="0077430F"/>
    <w:rsid w:val="00775DAF"/>
    <w:rsid w:val="0077670F"/>
    <w:rsid w:val="00777168"/>
    <w:rsid w:val="0077764D"/>
    <w:rsid w:val="00781EF4"/>
    <w:rsid w:val="00784FED"/>
    <w:rsid w:val="0078514A"/>
    <w:rsid w:val="007855F2"/>
    <w:rsid w:val="007904F4"/>
    <w:rsid w:val="007905F6"/>
    <w:rsid w:val="007911A9"/>
    <w:rsid w:val="0079196C"/>
    <w:rsid w:val="0079301F"/>
    <w:rsid w:val="00793F3B"/>
    <w:rsid w:val="007941B0"/>
    <w:rsid w:val="00794C09"/>
    <w:rsid w:val="00795012"/>
    <w:rsid w:val="007950BB"/>
    <w:rsid w:val="007951CB"/>
    <w:rsid w:val="0079595F"/>
    <w:rsid w:val="00796BCB"/>
    <w:rsid w:val="007970CC"/>
    <w:rsid w:val="0079773D"/>
    <w:rsid w:val="007A1323"/>
    <w:rsid w:val="007A179B"/>
    <w:rsid w:val="007A1BDC"/>
    <w:rsid w:val="007A1F6D"/>
    <w:rsid w:val="007A23C1"/>
    <w:rsid w:val="007A39A3"/>
    <w:rsid w:val="007A3BFB"/>
    <w:rsid w:val="007A4C96"/>
    <w:rsid w:val="007A4CC7"/>
    <w:rsid w:val="007A5A00"/>
    <w:rsid w:val="007A5BD8"/>
    <w:rsid w:val="007A5C58"/>
    <w:rsid w:val="007A6914"/>
    <w:rsid w:val="007A6923"/>
    <w:rsid w:val="007A7684"/>
    <w:rsid w:val="007A794B"/>
    <w:rsid w:val="007B005D"/>
    <w:rsid w:val="007B0316"/>
    <w:rsid w:val="007B04D9"/>
    <w:rsid w:val="007B0878"/>
    <w:rsid w:val="007B2BBD"/>
    <w:rsid w:val="007B4CA8"/>
    <w:rsid w:val="007B5796"/>
    <w:rsid w:val="007B5BBA"/>
    <w:rsid w:val="007B5F25"/>
    <w:rsid w:val="007B6182"/>
    <w:rsid w:val="007B6F50"/>
    <w:rsid w:val="007B7A57"/>
    <w:rsid w:val="007B7A92"/>
    <w:rsid w:val="007B7CFB"/>
    <w:rsid w:val="007C07BB"/>
    <w:rsid w:val="007C14CE"/>
    <w:rsid w:val="007C2433"/>
    <w:rsid w:val="007C2728"/>
    <w:rsid w:val="007C2E73"/>
    <w:rsid w:val="007C31BB"/>
    <w:rsid w:val="007C33D3"/>
    <w:rsid w:val="007C357A"/>
    <w:rsid w:val="007C39B1"/>
    <w:rsid w:val="007C4FD6"/>
    <w:rsid w:val="007C5166"/>
    <w:rsid w:val="007C6002"/>
    <w:rsid w:val="007C653A"/>
    <w:rsid w:val="007C7E7D"/>
    <w:rsid w:val="007D1356"/>
    <w:rsid w:val="007D14A6"/>
    <w:rsid w:val="007D1ADB"/>
    <w:rsid w:val="007D3276"/>
    <w:rsid w:val="007D3377"/>
    <w:rsid w:val="007D378F"/>
    <w:rsid w:val="007D4109"/>
    <w:rsid w:val="007D4D51"/>
    <w:rsid w:val="007D6640"/>
    <w:rsid w:val="007D6E91"/>
    <w:rsid w:val="007D72C0"/>
    <w:rsid w:val="007E017A"/>
    <w:rsid w:val="007E028E"/>
    <w:rsid w:val="007E091F"/>
    <w:rsid w:val="007E0E2B"/>
    <w:rsid w:val="007E16DD"/>
    <w:rsid w:val="007E1BFD"/>
    <w:rsid w:val="007E2582"/>
    <w:rsid w:val="007E2648"/>
    <w:rsid w:val="007E37E6"/>
    <w:rsid w:val="007E4145"/>
    <w:rsid w:val="007E45FC"/>
    <w:rsid w:val="007E4BE8"/>
    <w:rsid w:val="007E5551"/>
    <w:rsid w:val="007E5748"/>
    <w:rsid w:val="007E62F5"/>
    <w:rsid w:val="007E6621"/>
    <w:rsid w:val="007F0EED"/>
    <w:rsid w:val="007F1451"/>
    <w:rsid w:val="007F190A"/>
    <w:rsid w:val="007F1937"/>
    <w:rsid w:val="007F1B6B"/>
    <w:rsid w:val="007F2031"/>
    <w:rsid w:val="007F2D55"/>
    <w:rsid w:val="007F33BB"/>
    <w:rsid w:val="007F4B9B"/>
    <w:rsid w:val="007F50BA"/>
    <w:rsid w:val="007F50F2"/>
    <w:rsid w:val="007F52F7"/>
    <w:rsid w:val="007F5EE1"/>
    <w:rsid w:val="007F5F4A"/>
    <w:rsid w:val="007F6533"/>
    <w:rsid w:val="007F6869"/>
    <w:rsid w:val="007F6939"/>
    <w:rsid w:val="007F7409"/>
    <w:rsid w:val="007F761F"/>
    <w:rsid w:val="008003CE"/>
    <w:rsid w:val="008008BD"/>
    <w:rsid w:val="00800B65"/>
    <w:rsid w:val="00800EC8"/>
    <w:rsid w:val="00801440"/>
    <w:rsid w:val="00801D0D"/>
    <w:rsid w:val="008020B4"/>
    <w:rsid w:val="00802454"/>
    <w:rsid w:val="00802552"/>
    <w:rsid w:val="0080270A"/>
    <w:rsid w:val="008029F9"/>
    <w:rsid w:val="00803704"/>
    <w:rsid w:val="00804814"/>
    <w:rsid w:val="00804BEC"/>
    <w:rsid w:val="00805BAF"/>
    <w:rsid w:val="00806079"/>
    <w:rsid w:val="00806D70"/>
    <w:rsid w:val="00807FB1"/>
    <w:rsid w:val="008101F1"/>
    <w:rsid w:val="008104EC"/>
    <w:rsid w:val="008105F8"/>
    <w:rsid w:val="00810A90"/>
    <w:rsid w:val="00810B30"/>
    <w:rsid w:val="00810E1B"/>
    <w:rsid w:val="008113FC"/>
    <w:rsid w:val="008116ED"/>
    <w:rsid w:val="00812141"/>
    <w:rsid w:val="008129F8"/>
    <w:rsid w:val="0081515B"/>
    <w:rsid w:val="00815451"/>
    <w:rsid w:val="0081584F"/>
    <w:rsid w:val="00815ECC"/>
    <w:rsid w:val="00816CE6"/>
    <w:rsid w:val="008204A6"/>
    <w:rsid w:val="00820AB7"/>
    <w:rsid w:val="00820B71"/>
    <w:rsid w:val="00820C17"/>
    <w:rsid w:val="00820C1E"/>
    <w:rsid w:val="00820C40"/>
    <w:rsid w:val="0082134F"/>
    <w:rsid w:val="008219C4"/>
    <w:rsid w:val="008223A2"/>
    <w:rsid w:val="00823499"/>
    <w:rsid w:val="0082365A"/>
    <w:rsid w:val="008237F7"/>
    <w:rsid w:val="00824952"/>
    <w:rsid w:val="00824FD6"/>
    <w:rsid w:val="008257DE"/>
    <w:rsid w:val="00826340"/>
    <w:rsid w:val="008266F9"/>
    <w:rsid w:val="00827527"/>
    <w:rsid w:val="00827B67"/>
    <w:rsid w:val="00830D83"/>
    <w:rsid w:val="00832E54"/>
    <w:rsid w:val="00833536"/>
    <w:rsid w:val="008345FA"/>
    <w:rsid w:val="00834F44"/>
    <w:rsid w:val="00834FBE"/>
    <w:rsid w:val="00835826"/>
    <w:rsid w:val="0083767D"/>
    <w:rsid w:val="00837E88"/>
    <w:rsid w:val="00837F3F"/>
    <w:rsid w:val="00840FD4"/>
    <w:rsid w:val="00842EEF"/>
    <w:rsid w:val="00843982"/>
    <w:rsid w:val="00843CE9"/>
    <w:rsid w:val="008445B9"/>
    <w:rsid w:val="00844874"/>
    <w:rsid w:val="0084494B"/>
    <w:rsid w:val="00844B41"/>
    <w:rsid w:val="0084536C"/>
    <w:rsid w:val="00845A75"/>
    <w:rsid w:val="00845AF1"/>
    <w:rsid w:val="00845EC6"/>
    <w:rsid w:val="008460A8"/>
    <w:rsid w:val="0084618E"/>
    <w:rsid w:val="00846AE8"/>
    <w:rsid w:val="00846C6C"/>
    <w:rsid w:val="00846FC5"/>
    <w:rsid w:val="00847264"/>
    <w:rsid w:val="00851CB9"/>
    <w:rsid w:val="00852084"/>
    <w:rsid w:val="00852246"/>
    <w:rsid w:val="0085262E"/>
    <w:rsid w:val="0085296E"/>
    <w:rsid w:val="00852D56"/>
    <w:rsid w:val="0085594F"/>
    <w:rsid w:val="00855B1D"/>
    <w:rsid w:val="008560C6"/>
    <w:rsid w:val="008562BC"/>
    <w:rsid w:val="00856419"/>
    <w:rsid w:val="00856A3C"/>
    <w:rsid w:val="0085764A"/>
    <w:rsid w:val="00857CFB"/>
    <w:rsid w:val="00860B3C"/>
    <w:rsid w:val="00861BBE"/>
    <w:rsid w:val="00862576"/>
    <w:rsid w:val="0086422C"/>
    <w:rsid w:val="00864969"/>
    <w:rsid w:val="00864CDD"/>
    <w:rsid w:val="00864F97"/>
    <w:rsid w:val="008651D4"/>
    <w:rsid w:val="0086538C"/>
    <w:rsid w:val="00865B4D"/>
    <w:rsid w:val="00865FF7"/>
    <w:rsid w:val="00866A76"/>
    <w:rsid w:val="00866E5F"/>
    <w:rsid w:val="00866EF5"/>
    <w:rsid w:val="00867D87"/>
    <w:rsid w:val="00870B1E"/>
    <w:rsid w:val="00871AC8"/>
    <w:rsid w:val="00872426"/>
    <w:rsid w:val="00874607"/>
    <w:rsid w:val="00875B8A"/>
    <w:rsid w:val="00876A0C"/>
    <w:rsid w:val="00876B9B"/>
    <w:rsid w:val="00880720"/>
    <w:rsid w:val="00880F86"/>
    <w:rsid w:val="00881F33"/>
    <w:rsid w:val="00881F69"/>
    <w:rsid w:val="00881FF9"/>
    <w:rsid w:val="008823A9"/>
    <w:rsid w:val="00882B66"/>
    <w:rsid w:val="008847FE"/>
    <w:rsid w:val="00884D24"/>
    <w:rsid w:val="008855B7"/>
    <w:rsid w:val="00885A99"/>
    <w:rsid w:val="00885D21"/>
    <w:rsid w:val="0088610F"/>
    <w:rsid w:val="00886C0B"/>
    <w:rsid w:val="00887982"/>
    <w:rsid w:val="008905E8"/>
    <w:rsid w:val="008913A3"/>
    <w:rsid w:val="00891752"/>
    <w:rsid w:val="0089181D"/>
    <w:rsid w:val="008923EB"/>
    <w:rsid w:val="00892569"/>
    <w:rsid w:val="0089277D"/>
    <w:rsid w:val="00892F2E"/>
    <w:rsid w:val="00893000"/>
    <w:rsid w:val="008930EA"/>
    <w:rsid w:val="00895C38"/>
    <w:rsid w:val="00895DED"/>
    <w:rsid w:val="008968CA"/>
    <w:rsid w:val="00896C24"/>
    <w:rsid w:val="00896C4D"/>
    <w:rsid w:val="008A21EE"/>
    <w:rsid w:val="008A26CA"/>
    <w:rsid w:val="008A2F6A"/>
    <w:rsid w:val="008A3080"/>
    <w:rsid w:val="008A3241"/>
    <w:rsid w:val="008A325D"/>
    <w:rsid w:val="008A34D6"/>
    <w:rsid w:val="008A541B"/>
    <w:rsid w:val="008A57B7"/>
    <w:rsid w:val="008A7AD1"/>
    <w:rsid w:val="008A7D02"/>
    <w:rsid w:val="008B0EDA"/>
    <w:rsid w:val="008B1172"/>
    <w:rsid w:val="008B165E"/>
    <w:rsid w:val="008B1677"/>
    <w:rsid w:val="008B1955"/>
    <w:rsid w:val="008B2ADF"/>
    <w:rsid w:val="008B2C44"/>
    <w:rsid w:val="008B3441"/>
    <w:rsid w:val="008B34D0"/>
    <w:rsid w:val="008B38A3"/>
    <w:rsid w:val="008B3D93"/>
    <w:rsid w:val="008B44F5"/>
    <w:rsid w:val="008B46A9"/>
    <w:rsid w:val="008B4849"/>
    <w:rsid w:val="008B4CF0"/>
    <w:rsid w:val="008B5307"/>
    <w:rsid w:val="008B5905"/>
    <w:rsid w:val="008B5DC1"/>
    <w:rsid w:val="008B5DC3"/>
    <w:rsid w:val="008B76CB"/>
    <w:rsid w:val="008B7B65"/>
    <w:rsid w:val="008B7F9B"/>
    <w:rsid w:val="008C0267"/>
    <w:rsid w:val="008C2A6C"/>
    <w:rsid w:val="008C3D51"/>
    <w:rsid w:val="008C44B9"/>
    <w:rsid w:val="008C4DED"/>
    <w:rsid w:val="008C54AD"/>
    <w:rsid w:val="008C56FD"/>
    <w:rsid w:val="008C6059"/>
    <w:rsid w:val="008D0188"/>
    <w:rsid w:val="008D0485"/>
    <w:rsid w:val="008D0922"/>
    <w:rsid w:val="008D1507"/>
    <w:rsid w:val="008D1988"/>
    <w:rsid w:val="008D198B"/>
    <w:rsid w:val="008D3579"/>
    <w:rsid w:val="008D3AC1"/>
    <w:rsid w:val="008D3CB4"/>
    <w:rsid w:val="008D4093"/>
    <w:rsid w:val="008D45C7"/>
    <w:rsid w:val="008D4AE1"/>
    <w:rsid w:val="008D622D"/>
    <w:rsid w:val="008D6D5B"/>
    <w:rsid w:val="008D70B1"/>
    <w:rsid w:val="008D72D5"/>
    <w:rsid w:val="008E0189"/>
    <w:rsid w:val="008E0626"/>
    <w:rsid w:val="008E07D6"/>
    <w:rsid w:val="008E2650"/>
    <w:rsid w:val="008E3B7F"/>
    <w:rsid w:val="008E3C9E"/>
    <w:rsid w:val="008E4A30"/>
    <w:rsid w:val="008E4CBD"/>
    <w:rsid w:val="008E57FC"/>
    <w:rsid w:val="008E5AC9"/>
    <w:rsid w:val="008E76EF"/>
    <w:rsid w:val="008E78DA"/>
    <w:rsid w:val="008E7B7A"/>
    <w:rsid w:val="008F06B2"/>
    <w:rsid w:val="008F0799"/>
    <w:rsid w:val="008F1AE2"/>
    <w:rsid w:val="008F2259"/>
    <w:rsid w:val="008F2AFC"/>
    <w:rsid w:val="008F2D27"/>
    <w:rsid w:val="008F2D78"/>
    <w:rsid w:val="008F318C"/>
    <w:rsid w:val="008F3A73"/>
    <w:rsid w:val="008F46A8"/>
    <w:rsid w:val="008F4B52"/>
    <w:rsid w:val="008F542D"/>
    <w:rsid w:val="008F6F36"/>
    <w:rsid w:val="008F7DE9"/>
    <w:rsid w:val="008F7E6B"/>
    <w:rsid w:val="00900368"/>
    <w:rsid w:val="00901588"/>
    <w:rsid w:val="0090159D"/>
    <w:rsid w:val="00901889"/>
    <w:rsid w:val="00902D6B"/>
    <w:rsid w:val="00904006"/>
    <w:rsid w:val="00904FA5"/>
    <w:rsid w:val="00906ECD"/>
    <w:rsid w:val="009072DA"/>
    <w:rsid w:val="00907F12"/>
    <w:rsid w:val="00907FAA"/>
    <w:rsid w:val="0091217D"/>
    <w:rsid w:val="0091242E"/>
    <w:rsid w:val="009125EC"/>
    <w:rsid w:val="0091286E"/>
    <w:rsid w:val="00912B8E"/>
    <w:rsid w:val="00912EC6"/>
    <w:rsid w:val="00913EA6"/>
    <w:rsid w:val="0091452D"/>
    <w:rsid w:val="0091472D"/>
    <w:rsid w:val="00914AA3"/>
    <w:rsid w:val="00915EEC"/>
    <w:rsid w:val="00916832"/>
    <w:rsid w:val="009169B3"/>
    <w:rsid w:val="00917168"/>
    <w:rsid w:val="009174D7"/>
    <w:rsid w:val="00917C9A"/>
    <w:rsid w:val="00917E3D"/>
    <w:rsid w:val="009205B5"/>
    <w:rsid w:val="00922395"/>
    <w:rsid w:val="00922D89"/>
    <w:rsid w:val="00923768"/>
    <w:rsid w:val="00923A09"/>
    <w:rsid w:val="00923A8E"/>
    <w:rsid w:val="00923BD9"/>
    <w:rsid w:val="0092425C"/>
    <w:rsid w:val="00924404"/>
    <w:rsid w:val="00924BDF"/>
    <w:rsid w:val="00925178"/>
    <w:rsid w:val="009260C8"/>
    <w:rsid w:val="0092676D"/>
    <w:rsid w:val="009267DA"/>
    <w:rsid w:val="009272FD"/>
    <w:rsid w:val="00927A07"/>
    <w:rsid w:val="0093011D"/>
    <w:rsid w:val="00930A04"/>
    <w:rsid w:val="00931804"/>
    <w:rsid w:val="00931914"/>
    <w:rsid w:val="009322B6"/>
    <w:rsid w:val="00935788"/>
    <w:rsid w:val="00936E58"/>
    <w:rsid w:val="009371B3"/>
    <w:rsid w:val="0093735D"/>
    <w:rsid w:val="00940039"/>
    <w:rsid w:val="00940170"/>
    <w:rsid w:val="009401B7"/>
    <w:rsid w:val="00940B40"/>
    <w:rsid w:val="00941716"/>
    <w:rsid w:val="009423B9"/>
    <w:rsid w:val="0094310A"/>
    <w:rsid w:val="00943602"/>
    <w:rsid w:val="00943915"/>
    <w:rsid w:val="00943DF6"/>
    <w:rsid w:val="00943ECE"/>
    <w:rsid w:val="00944271"/>
    <w:rsid w:val="00945BD3"/>
    <w:rsid w:val="009469A6"/>
    <w:rsid w:val="0094787D"/>
    <w:rsid w:val="009508BE"/>
    <w:rsid w:val="00950F0C"/>
    <w:rsid w:val="00951233"/>
    <w:rsid w:val="00951DC0"/>
    <w:rsid w:val="00952011"/>
    <w:rsid w:val="0095264A"/>
    <w:rsid w:val="009543A8"/>
    <w:rsid w:val="00954779"/>
    <w:rsid w:val="0095477C"/>
    <w:rsid w:val="00954877"/>
    <w:rsid w:val="009549E9"/>
    <w:rsid w:val="00955CC2"/>
    <w:rsid w:val="00955D0B"/>
    <w:rsid w:val="0095659D"/>
    <w:rsid w:val="00956612"/>
    <w:rsid w:val="0095697F"/>
    <w:rsid w:val="00956E6C"/>
    <w:rsid w:val="0095706B"/>
    <w:rsid w:val="009573FE"/>
    <w:rsid w:val="00957E02"/>
    <w:rsid w:val="00961102"/>
    <w:rsid w:val="009613C0"/>
    <w:rsid w:val="009627AF"/>
    <w:rsid w:val="0096303B"/>
    <w:rsid w:val="00963954"/>
    <w:rsid w:val="00963CE9"/>
    <w:rsid w:val="00964AC1"/>
    <w:rsid w:val="00965183"/>
    <w:rsid w:val="009712CF"/>
    <w:rsid w:val="00971BE0"/>
    <w:rsid w:val="009725CF"/>
    <w:rsid w:val="00972A29"/>
    <w:rsid w:val="00972DCA"/>
    <w:rsid w:val="00973EB8"/>
    <w:rsid w:val="0097400C"/>
    <w:rsid w:val="00974B48"/>
    <w:rsid w:val="00975746"/>
    <w:rsid w:val="00975AAA"/>
    <w:rsid w:val="009762F6"/>
    <w:rsid w:val="00976557"/>
    <w:rsid w:val="009775D6"/>
    <w:rsid w:val="009800AC"/>
    <w:rsid w:val="009801E0"/>
    <w:rsid w:val="00980528"/>
    <w:rsid w:val="009805D8"/>
    <w:rsid w:val="00981BEA"/>
    <w:rsid w:val="00981C94"/>
    <w:rsid w:val="009825AE"/>
    <w:rsid w:val="0098261B"/>
    <w:rsid w:val="009828FF"/>
    <w:rsid w:val="00985538"/>
    <w:rsid w:val="00986247"/>
    <w:rsid w:val="009865D3"/>
    <w:rsid w:val="0098685A"/>
    <w:rsid w:val="009871E9"/>
    <w:rsid w:val="0098799C"/>
    <w:rsid w:val="009879FF"/>
    <w:rsid w:val="0099103B"/>
    <w:rsid w:val="00991556"/>
    <w:rsid w:val="009925E0"/>
    <w:rsid w:val="00993201"/>
    <w:rsid w:val="00993536"/>
    <w:rsid w:val="009944CC"/>
    <w:rsid w:val="00994E78"/>
    <w:rsid w:val="00994EF6"/>
    <w:rsid w:val="0099565E"/>
    <w:rsid w:val="00995757"/>
    <w:rsid w:val="00995C97"/>
    <w:rsid w:val="00996CAB"/>
    <w:rsid w:val="0099771C"/>
    <w:rsid w:val="009A06D2"/>
    <w:rsid w:val="009A11BF"/>
    <w:rsid w:val="009A12E4"/>
    <w:rsid w:val="009A1931"/>
    <w:rsid w:val="009A1F28"/>
    <w:rsid w:val="009A2A7D"/>
    <w:rsid w:val="009A34B1"/>
    <w:rsid w:val="009A3B6D"/>
    <w:rsid w:val="009A6017"/>
    <w:rsid w:val="009A65B5"/>
    <w:rsid w:val="009A712A"/>
    <w:rsid w:val="009A735D"/>
    <w:rsid w:val="009A7DBC"/>
    <w:rsid w:val="009B0708"/>
    <w:rsid w:val="009B1EAA"/>
    <w:rsid w:val="009B23BD"/>
    <w:rsid w:val="009B2455"/>
    <w:rsid w:val="009B2A18"/>
    <w:rsid w:val="009B2B2B"/>
    <w:rsid w:val="009B337E"/>
    <w:rsid w:val="009B3602"/>
    <w:rsid w:val="009B36A6"/>
    <w:rsid w:val="009B40CF"/>
    <w:rsid w:val="009B4B95"/>
    <w:rsid w:val="009B5E06"/>
    <w:rsid w:val="009B6103"/>
    <w:rsid w:val="009B6676"/>
    <w:rsid w:val="009B73AF"/>
    <w:rsid w:val="009C04CF"/>
    <w:rsid w:val="009C078B"/>
    <w:rsid w:val="009C0913"/>
    <w:rsid w:val="009C0E25"/>
    <w:rsid w:val="009C113F"/>
    <w:rsid w:val="009C1AE6"/>
    <w:rsid w:val="009C1CB1"/>
    <w:rsid w:val="009C211E"/>
    <w:rsid w:val="009C229B"/>
    <w:rsid w:val="009C2798"/>
    <w:rsid w:val="009C288E"/>
    <w:rsid w:val="009C5082"/>
    <w:rsid w:val="009C67DC"/>
    <w:rsid w:val="009C6906"/>
    <w:rsid w:val="009C7434"/>
    <w:rsid w:val="009D0657"/>
    <w:rsid w:val="009D0B4D"/>
    <w:rsid w:val="009D17EF"/>
    <w:rsid w:val="009D1FAE"/>
    <w:rsid w:val="009D34FD"/>
    <w:rsid w:val="009D3801"/>
    <w:rsid w:val="009D4668"/>
    <w:rsid w:val="009D48D9"/>
    <w:rsid w:val="009D4D0B"/>
    <w:rsid w:val="009D52C8"/>
    <w:rsid w:val="009D5406"/>
    <w:rsid w:val="009D61E8"/>
    <w:rsid w:val="009D7FAE"/>
    <w:rsid w:val="009E0192"/>
    <w:rsid w:val="009E0564"/>
    <w:rsid w:val="009E0F84"/>
    <w:rsid w:val="009E1EEF"/>
    <w:rsid w:val="009E2B23"/>
    <w:rsid w:val="009E3A2C"/>
    <w:rsid w:val="009E3C8E"/>
    <w:rsid w:val="009E4F25"/>
    <w:rsid w:val="009E51DB"/>
    <w:rsid w:val="009E53E5"/>
    <w:rsid w:val="009E58FA"/>
    <w:rsid w:val="009E6CC2"/>
    <w:rsid w:val="009E7BEE"/>
    <w:rsid w:val="009E7C5A"/>
    <w:rsid w:val="009F0DF0"/>
    <w:rsid w:val="009F1747"/>
    <w:rsid w:val="009F3E6D"/>
    <w:rsid w:val="009F4545"/>
    <w:rsid w:val="009F4754"/>
    <w:rsid w:val="009F477B"/>
    <w:rsid w:val="009F4A5B"/>
    <w:rsid w:val="009F60C1"/>
    <w:rsid w:val="009F6E48"/>
    <w:rsid w:val="009F7A4B"/>
    <w:rsid w:val="009F7A7A"/>
    <w:rsid w:val="00A00480"/>
    <w:rsid w:val="00A006D0"/>
    <w:rsid w:val="00A00BB2"/>
    <w:rsid w:val="00A00D9A"/>
    <w:rsid w:val="00A01093"/>
    <w:rsid w:val="00A03723"/>
    <w:rsid w:val="00A03A77"/>
    <w:rsid w:val="00A03BED"/>
    <w:rsid w:val="00A05863"/>
    <w:rsid w:val="00A05905"/>
    <w:rsid w:val="00A1080E"/>
    <w:rsid w:val="00A10E55"/>
    <w:rsid w:val="00A111F1"/>
    <w:rsid w:val="00A11389"/>
    <w:rsid w:val="00A124AD"/>
    <w:rsid w:val="00A12BD0"/>
    <w:rsid w:val="00A12FA2"/>
    <w:rsid w:val="00A14CF5"/>
    <w:rsid w:val="00A15C5A"/>
    <w:rsid w:val="00A177BB"/>
    <w:rsid w:val="00A17818"/>
    <w:rsid w:val="00A17E6C"/>
    <w:rsid w:val="00A20049"/>
    <w:rsid w:val="00A20C38"/>
    <w:rsid w:val="00A22243"/>
    <w:rsid w:val="00A2291C"/>
    <w:rsid w:val="00A231A9"/>
    <w:rsid w:val="00A2426D"/>
    <w:rsid w:val="00A24B27"/>
    <w:rsid w:val="00A24B60"/>
    <w:rsid w:val="00A2534E"/>
    <w:rsid w:val="00A25A32"/>
    <w:rsid w:val="00A2665B"/>
    <w:rsid w:val="00A26883"/>
    <w:rsid w:val="00A277A8"/>
    <w:rsid w:val="00A321A4"/>
    <w:rsid w:val="00A32473"/>
    <w:rsid w:val="00A3294A"/>
    <w:rsid w:val="00A33E7E"/>
    <w:rsid w:val="00A33F80"/>
    <w:rsid w:val="00A34E2F"/>
    <w:rsid w:val="00A34F5D"/>
    <w:rsid w:val="00A35438"/>
    <w:rsid w:val="00A36080"/>
    <w:rsid w:val="00A370A1"/>
    <w:rsid w:val="00A400C4"/>
    <w:rsid w:val="00A40762"/>
    <w:rsid w:val="00A40A39"/>
    <w:rsid w:val="00A42261"/>
    <w:rsid w:val="00A42263"/>
    <w:rsid w:val="00A42FBF"/>
    <w:rsid w:val="00A434FB"/>
    <w:rsid w:val="00A44AF0"/>
    <w:rsid w:val="00A452C0"/>
    <w:rsid w:val="00A45326"/>
    <w:rsid w:val="00A46633"/>
    <w:rsid w:val="00A46D90"/>
    <w:rsid w:val="00A47018"/>
    <w:rsid w:val="00A4705C"/>
    <w:rsid w:val="00A51387"/>
    <w:rsid w:val="00A51B72"/>
    <w:rsid w:val="00A52101"/>
    <w:rsid w:val="00A52361"/>
    <w:rsid w:val="00A52448"/>
    <w:rsid w:val="00A525A4"/>
    <w:rsid w:val="00A52BB6"/>
    <w:rsid w:val="00A5318B"/>
    <w:rsid w:val="00A53510"/>
    <w:rsid w:val="00A5392D"/>
    <w:rsid w:val="00A53A8B"/>
    <w:rsid w:val="00A53FC9"/>
    <w:rsid w:val="00A5481C"/>
    <w:rsid w:val="00A55AFF"/>
    <w:rsid w:val="00A55EA8"/>
    <w:rsid w:val="00A56291"/>
    <w:rsid w:val="00A5667C"/>
    <w:rsid w:val="00A57B70"/>
    <w:rsid w:val="00A6260E"/>
    <w:rsid w:val="00A6279D"/>
    <w:rsid w:val="00A63689"/>
    <w:rsid w:val="00A63A7D"/>
    <w:rsid w:val="00A63E42"/>
    <w:rsid w:val="00A64E05"/>
    <w:rsid w:val="00A6568C"/>
    <w:rsid w:val="00A660EF"/>
    <w:rsid w:val="00A66681"/>
    <w:rsid w:val="00A6691C"/>
    <w:rsid w:val="00A671A0"/>
    <w:rsid w:val="00A67411"/>
    <w:rsid w:val="00A71268"/>
    <w:rsid w:val="00A720F7"/>
    <w:rsid w:val="00A72593"/>
    <w:rsid w:val="00A727C3"/>
    <w:rsid w:val="00A72966"/>
    <w:rsid w:val="00A72A71"/>
    <w:rsid w:val="00A72F72"/>
    <w:rsid w:val="00A7329C"/>
    <w:rsid w:val="00A73930"/>
    <w:rsid w:val="00A7439C"/>
    <w:rsid w:val="00A74974"/>
    <w:rsid w:val="00A74A0C"/>
    <w:rsid w:val="00A7528D"/>
    <w:rsid w:val="00A759CF"/>
    <w:rsid w:val="00A75A19"/>
    <w:rsid w:val="00A766AD"/>
    <w:rsid w:val="00A76BB9"/>
    <w:rsid w:val="00A772D1"/>
    <w:rsid w:val="00A77688"/>
    <w:rsid w:val="00A77B2A"/>
    <w:rsid w:val="00A806EF"/>
    <w:rsid w:val="00A817EA"/>
    <w:rsid w:val="00A81984"/>
    <w:rsid w:val="00A822DD"/>
    <w:rsid w:val="00A84546"/>
    <w:rsid w:val="00A8458E"/>
    <w:rsid w:val="00A8499E"/>
    <w:rsid w:val="00A850FE"/>
    <w:rsid w:val="00A85C44"/>
    <w:rsid w:val="00A871B2"/>
    <w:rsid w:val="00A878C0"/>
    <w:rsid w:val="00A87947"/>
    <w:rsid w:val="00A87AE4"/>
    <w:rsid w:val="00A93CC4"/>
    <w:rsid w:val="00A95791"/>
    <w:rsid w:val="00A95965"/>
    <w:rsid w:val="00A9610E"/>
    <w:rsid w:val="00A96408"/>
    <w:rsid w:val="00A9654F"/>
    <w:rsid w:val="00A966ED"/>
    <w:rsid w:val="00A96E98"/>
    <w:rsid w:val="00AA03BE"/>
    <w:rsid w:val="00AA0C19"/>
    <w:rsid w:val="00AA1024"/>
    <w:rsid w:val="00AA1877"/>
    <w:rsid w:val="00AA1B7C"/>
    <w:rsid w:val="00AA23D5"/>
    <w:rsid w:val="00AA303E"/>
    <w:rsid w:val="00AA44AE"/>
    <w:rsid w:val="00AA4ACD"/>
    <w:rsid w:val="00AA5410"/>
    <w:rsid w:val="00AA6486"/>
    <w:rsid w:val="00AA73F9"/>
    <w:rsid w:val="00AA762C"/>
    <w:rsid w:val="00AB0145"/>
    <w:rsid w:val="00AB0672"/>
    <w:rsid w:val="00AB074F"/>
    <w:rsid w:val="00AB0A8B"/>
    <w:rsid w:val="00AB0A94"/>
    <w:rsid w:val="00AB1A2D"/>
    <w:rsid w:val="00AB1DA4"/>
    <w:rsid w:val="00AB28BF"/>
    <w:rsid w:val="00AB2E85"/>
    <w:rsid w:val="00AB3193"/>
    <w:rsid w:val="00AB41DF"/>
    <w:rsid w:val="00AB5D99"/>
    <w:rsid w:val="00AB6336"/>
    <w:rsid w:val="00AB636C"/>
    <w:rsid w:val="00AB74C6"/>
    <w:rsid w:val="00AB774C"/>
    <w:rsid w:val="00AC015C"/>
    <w:rsid w:val="00AC035D"/>
    <w:rsid w:val="00AC0943"/>
    <w:rsid w:val="00AC13E4"/>
    <w:rsid w:val="00AC1B2A"/>
    <w:rsid w:val="00AC21D5"/>
    <w:rsid w:val="00AC248F"/>
    <w:rsid w:val="00AC2F05"/>
    <w:rsid w:val="00AC3780"/>
    <w:rsid w:val="00AC3E05"/>
    <w:rsid w:val="00AC4650"/>
    <w:rsid w:val="00AC52A1"/>
    <w:rsid w:val="00AC5664"/>
    <w:rsid w:val="00AC5CD4"/>
    <w:rsid w:val="00AC61FB"/>
    <w:rsid w:val="00AC6ACE"/>
    <w:rsid w:val="00AC7127"/>
    <w:rsid w:val="00AC7321"/>
    <w:rsid w:val="00AC7843"/>
    <w:rsid w:val="00AD0070"/>
    <w:rsid w:val="00AD02E7"/>
    <w:rsid w:val="00AD0820"/>
    <w:rsid w:val="00AD0CAE"/>
    <w:rsid w:val="00AD1286"/>
    <w:rsid w:val="00AD1BA7"/>
    <w:rsid w:val="00AD2163"/>
    <w:rsid w:val="00AD359E"/>
    <w:rsid w:val="00AD432F"/>
    <w:rsid w:val="00AD4FD9"/>
    <w:rsid w:val="00AD5C7D"/>
    <w:rsid w:val="00AD604B"/>
    <w:rsid w:val="00AD644F"/>
    <w:rsid w:val="00AD7223"/>
    <w:rsid w:val="00AD75F6"/>
    <w:rsid w:val="00AD7C2F"/>
    <w:rsid w:val="00AE013F"/>
    <w:rsid w:val="00AE0826"/>
    <w:rsid w:val="00AE1387"/>
    <w:rsid w:val="00AE1B49"/>
    <w:rsid w:val="00AE25BB"/>
    <w:rsid w:val="00AE2778"/>
    <w:rsid w:val="00AE2CF0"/>
    <w:rsid w:val="00AE3B33"/>
    <w:rsid w:val="00AE3B63"/>
    <w:rsid w:val="00AE4B6D"/>
    <w:rsid w:val="00AE4CBE"/>
    <w:rsid w:val="00AE4E99"/>
    <w:rsid w:val="00AE624F"/>
    <w:rsid w:val="00AE6440"/>
    <w:rsid w:val="00AE6B7D"/>
    <w:rsid w:val="00AE7792"/>
    <w:rsid w:val="00AF1478"/>
    <w:rsid w:val="00AF186E"/>
    <w:rsid w:val="00AF2455"/>
    <w:rsid w:val="00AF263E"/>
    <w:rsid w:val="00AF2935"/>
    <w:rsid w:val="00AF3704"/>
    <w:rsid w:val="00AF3740"/>
    <w:rsid w:val="00AF48DC"/>
    <w:rsid w:val="00AF4E05"/>
    <w:rsid w:val="00AF4EC1"/>
    <w:rsid w:val="00AF5614"/>
    <w:rsid w:val="00AF574F"/>
    <w:rsid w:val="00AF5A87"/>
    <w:rsid w:val="00AF5C57"/>
    <w:rsid w:val="00AF6636"/>
    <w:rsid w:val="00AF6697"/>
    <w:rsid w:val="00AF70C6"/>
    <w:rsid w:val="00AF7887"/>
    <w:rsid w:val="00B0075A"/>
    <w:rsid w:val="00B0089C"/>
    <w:rsid w:val="00B00C3A"/>
    <w:rsid w:val="00B01091"/>
    <w:rsid w:val="00B016CB"/>
    <w:rsid w:val="00B01AAA"/>
    <w:rsid w:val="00B02046"/>
    <w:rsid w:val="00B0264F"/>
    <w:rsid w:val="00B02EBC"/>
    <w:rsid w:val="00B03578"/>
    <w:rsid w:val="00B03FE7"/>
    <w:rsid w:val="00B049D3"/>
    <w:rsid w:val="00B056C6"/>
    <w:rsid w:val="00B060E8"/>
    <w:rsid w:val="00B0637E"/>
    <w:rsid w:val="00B0648F"/>
    <w:rsid w:val="00B067E8"/>
    <w:rsid w:val="00B06962"/>
    <w:rsid w:val="00B06DAC"/>
    <w:rsid w:val="00B073B0"/>
    <w:rsid w:val="00B07B8B"/>
    <w:rsid w:val="00B103C8"/>
    <w:rsid w:val="00B103F1"/>
    <w:rsid w:val="00B10435"/>
    <w:rsid w:val="00B10861"/>
    <w:rsid w:val="00B10DED"/>
    <w:rsid w:val="00B114DC"/>
    <w:rsid w:val="00B11E5F"/>
    <w:rsid w:val="00B1217F"/>
    <w:rsid w:val="00B1222B"/>
    <w:rsid w:val="00B12619"/>
    <w:rsid w:val="00B12895"/>
    <w:rsid w:val="00B139AD"/>
    <w:rsid w:val="00B13EAE"/>
    <w:rsid w:val="00B13FDC"/>
    <w:rsid w:val="00B14997"/>
    <w:rsid w:val="00B14A7F"/>
    <w:rsid w:val="00B173F9"/>
    <w:rsid w:val="00B17544"/>
    <w:rsid w:val="00B210E1"/>
    <w:rsid w:val="00B22330"/>
    <w:rsid w:val="00B23DAD"/>
    <w:rsid w:val="00B262C0"/>
    <w:rsid w:val="00B26B09"/>
    <w:rsid w:val="00B26E4F"/>
    <w:rsid w:val="00B30FE9"/>
    <w:rsid w:val="00B31B98"/>
    <w:rsid w:val="00B3296D"/>
    <w:rsid w:val="00B32BA5"/>
    <w:rsid w:val="00B3361A"/>
    <w:rsid w:val="00B33A62"/>
    <w:rsid w:val="00B34E84"/>
    <w:rsid w:val="00B353EB"/>
    <w:rsid w:val="00B35B04"/>
    <w:rsid w:val="00B35FAE"/>
    <w:rsid w:val="00B3688E"/>
    <w:rsid w:val="00B3693B"/>
    <w:rsid w:val="00B37168"/>
    <w:rsid w:val="00B37411"/>
    <w:rsid w:val="00B37705"/>
    <w:rsid w:val="00B37BE8"/>
    <w:rsid w:val="00B37E5C"/>
    <w:rsid w:val="00B4011D"/>
    <w:rsid w:val="00B40A23"/>
    <w:rsid w:val="00B41642"/>
    <w:rsid w:val="00B419C6"/>
    <w:rsid w:val="00B42363"/>
    <w:rsid w:val="00B42B81"/>
    <w:rsid w:val="00B445C0"/>
    <w:rsid w:val="00B445F9"/>
    <w:rsid w:val="00B44DEE"/>
    <w:rsid w:val="00B467B5"/>
    <w:rsid w:val="00B46AB0"/>
    <w:rsid w:val="00B47F60"/>
    <w:rsid w:val="00B47FD2"/>
    <w:rsid w:val="00B50697"/>
    <w:rsid w:val="00B50C70"/>
    <w:rsid w:val="00B50D36"/>
    <w:rsid w:val="00B5148F"/>
    <w:rsid w:val="00B51547"/>
    <w:rsid w:val="00B520C7"/>
    <w:rsid w:val="00B521C4"/>
    <w:rsid w:val="00B5275D"/>
    <w:rsid w:val="00B52998"/>
    <w:rsid w:val="00B529BE"/>
    <w:rsid w:val="00B52ED9"/>
    <w:rsid w:val="00B55E7B"/>
    <w:rsid w:val="00B56361"/>
    <w:rsid w:val="00B57031"/>
    <w:rsid w:val="00B57041"/>
    <w:rsid w:val="00B57476"/>
    <w:rsid w:val="00B605D3"/>
    <w:rsid w:val="00B60B55"/>
    <w:rsid w:val="00B60B8A"/>
    <w:rsid w:val="00B60DFF"/>
    <w:rsid w:val="00B617A9"/>
    <w:rsid w:val="00B61F6F"/>
    <w:rsid w:val="00B62502"/>
    <w:rsid w:val="00B62F80"/>
    <w:rsid w:val="00B63A0E"/>
    <w:rsid w:val="00B646E6"/>
    <w:rsid w:val="00B64C15"/>
    <w:rsid w:val="00B6541F"/>
    <w:rsid w:val="00B65844"/>
    <w:rsid w:val="00B65E63"/>
    <w:rsid w:val="00B66D1D"/>
    <w:rsid w:val="00B6781B"/>
    <w:rsid w:val="00B71832"/>
    <w:rsid w:val="00B724C6"/>
    <w:rsid w:val="00B72568"/>
    <w:rsid w:val="00B72660"/>
    <w:rsid w:val="00B72D54"/>
    <w:rsid w:val="00B734B6"/>
    <w:rsid w:val="00B7364F"/>
    <w:rsid w:val="00B737BC"/>
    <w:rsid w:val="00B7515E"/>
    <w:rsid w:val="00B7614C"/>
    <w:rsid w:val="00B76D1B"/>
    <w:rsid w:val="00B8023E"/>
    <w:rsid w:val="00B81302"/>
    <w:rsid w:val="00B815A1"/>
    <w:rsid w:val="00B815B0"/>
    <w:rsid w:val="00B82128"/>
    <w:rsid w:val="00B82E0F"/>
    <w:rsid w:val="00B83958"/>
    <w:rsid w:val="00B84582"/>
    <w:rsid w:val="00B84920"/>
    <w:rsid w:val="00B85E84"/>
    <w:rsid w:val="00B86AD3"/>
    <w:rsid w:val="00B871CF"/>
    <w:rsid w:val="00B8777C"/>
    <w:rsid w:val="00B87B2F"/>
    <w:rsid w:val="00B87D32"/>
    <w:rsid w:val="00B90396"/>
    <w:rsid w:val="00B90643"/>
    <w:rsid w:val="00B9195D"/>
    <w:rsid w:val="00B91C60"/>
    <w:rsid w:val="00B91E35"/>
    <w:rsid w:val="00B92559"/>
    <w:rsid w:val="00B92A93"/>
    <w:rsid w:val="00B931AE"/>
    <w:rsid w:val="00B932A8"/>
    <w:rsid w:val="00B94927"/>
    <w:rsid w:val="00B95957"/>
    <w:rsid w:val="00B97E67"/>
    <w:rsid w:val="00B97EEC"/>
    <w:rsid w:val="00BA0F13"/>
    <w:rsid w:val="00BA1A43"/>
    <w:rsid w:val="00BA3316"/>
    <w:rsid w:val="00BA444C"/>
    <w:rsid w:val="00BA4558"/>
    <w:rsid w:val="00BA5A1E"/>
    <w:rsid w:val="00BA5EF5"/>
    <w:rsid w:val="00BA5F71"/>
    <w:rsid w:val="00BA6487"/>
    <w:rsid w:val="00BA7311"/>
    <w:rsid w:val="00BB0473"/>
    <w:rsid w:val="00BB0645"/>
    <w:rsid w:val="00BB0C98"/>
    <w:rsid w:val="00BB0CB3"/>
    <w:rsid w:val="00BB0F08"/>
    <w:rsid w:val="00BB1C59"/>
    <w:rsid w:val="00BB287E"/>
    <w:rsid w:val="00BB3E26"/>
    <w:rsid w:val="00BB411C"/>
    <w:rsid w:val="00BB41CD"/>
    <w:rsid w:val="00BB437A"/>
    <w:rsid w:val="00BB437E"/>
    <w:rsid w:val="00BB5111"/>
    <w:rsid w:val="00BB5819"/>
    <w:rsid w:val="00BB5823"/>
    <w:rsid w:val="00BB64B1"/>
    <w:rsid w:val="00BB6C1D"/>
    <w:rsid w:val="00BB6EE2"/>
    <w:rsid w:val="00BB736C"/>
    <w:rsid w:val="00BB7BB1"/>
    <w:rsid w:val="00BC1477"/>
    <w:rsid w:val="00BC1950"/>
    <w:rsid w:val="00BC2791"/>
    <w:rsid w:val="00BC2D0A"/>
    <w:rsid w:val="00BC3741"/>
    <w:rsid w:val="00BC3FA0"/>
    <w:rsid w:val="00BC52C6"/>
    <w:rsid w:val="00BC5B82"/>
    <w:rsid w:val="00BC627B"/>
    <w:rsid w:val="00BC64A7"/>
    <w:rsid w:val="00BC64C7"/>
    <w:rsid w:val="00BC6C38"/>
    <w:rsid w:val="00BC7219"/>
    <w:rsid w:val="00BC7256"/>
    <w:rsid w:val="00BC77A6"/>
    <w:rsid w:val="00BD0EB4"/>
    <w:rsid w:val="00BD3417"/>
    <w:rsid w:val="00BD3A86"/>
    <w:rsid w:val="00BD3CEB"/>
    <w:rsid w:val="00BD3F3C"/>
    <w:rsid w:val="00BD4AF5"/>
    <w:rsid w:val="00BD5154"/>
    <w:rsid w:val="00BD5484"/>
    <w:rsid w:val="00BD62D4"/>
    <w:rsid w:val="00BD62DB"/>
    <w:rsid w:val="00BD6FFC"/>
    <w:rsid w:val="00BE0317"/>
    <w:rsid w:val="00BE036C"/>
    <w:rsid w:val="00BE0B86"/>
    <w:rsid w:val="00BE15C9"/>
    <w:rsid w:val="00BE1B1B"/>
    <w:rsid w:val="00BE1C86"/>
    <w:rsid w:val="00BE26A0"/>
    <w:rsid w:val="00BE2B4B"/>
    <w:rsid w:val="00BE2E91"/>
    <w:rsid w:val="00BE2EBE"/>
    <w:rsid w:val="00BE34DC"/>
    <w:rsid w:val="00BE385F"/>
    <w:rsid w:val="00BE414B"/>
    <w:rsid w:val="00BE50D9"/>
    <w:rsid w:val="00BE55E6"/>
    <w:rsid w:val="00BE55FA"/>
    <w:rsid w:val="00BE5D5D"/>
    <w:rsid w:val="00BE75CC"/>
    <w:rsid w:val="00BE78D4"/>
    <w:rsid w:val="00BE7B92"/>
    <w:rsid w:val="00BF0943"/>
    <w:rsid w:val="00BF215F"/>
    <w:rsid w:val="00BF3862"/>
    <w:rsid w:val="00BF4D2F"/>
    <w:rsid w:val="00BF4F13"/>
    <w:rsid w:val="00BF5A05"/>
    <w:rsid w:val="00BF639D"/>
    <w:rsid w:val="00BF67DC"/>
    <w:rsid w:val="00BF67EA"/>
    <w:rsid w:val="00BF6945"/>
    <w:rsid w:val="00BF6E5C"/>
    <w:rsid w:val="00BF742E"/>
    <w:rsid w:val="00BF7AA0"/>
    <w:rsid w:val="00C0182A"/>
    <w:rsid w:val="00C01846"/>
    <w:rsid w:val="00C02EA3"/>
    <w:rsid w:val="00C0319C"/>
    <w:rsid w:val="00C03A18"/>
    <w:rsid w:val="00C03A21"/>
    <w:rsid w:val="00C03A67"/>
    <w:rsid w:val="00C040FD"/>
    <w:rsid w:val="00C042E8"/>
    <w:rsid w:val="00C04B64"/>
    <w:rsid w:val="00C050DC"/>
    <w:rsid w:val="00C0541B"/>
    <w:rsid w:val="00C05C2E"/>
    <w:rsid w:val="00C06190"/>
    <w:rsid w:val="00C06F51"/>
    <w:rsid w:val="00C073F9"/>
    <w:rsid w:val="00C077CB"/>
    <w:rsid w:val="00C10460"/>
    <w:rsid w:val="00C1091D"/>
    <w:rsid w:val="00C10A58"/>
    <w:rsid w:val="00C10A69"/>
    <w:rsid w:val="00C1114E"/>
    <w:rsid w:val="00C11BF6"/>
    <w:rsid w:val="00C11E9D"/>
    <w:rsid w:val="00C11FA4"/>
    <w:rsid w:val="00C122E4"/>
    <w:rsid w:val="00C1265E"/>
    <w:rsid w:val="00C1281D"/>
    <w:rsid w:val="00C12ED8"/>
    <w:rsid w:val="00C150CE"/>
    <w:rsid w:val="00C162B0"/>
    <w:rsid w:val="00C169CF"/>
    <w:rsid w:val="00C16B13"/>
    <w:rsid w:val="00C1765A"/>
    <w:rsid w:val="00C179F0"/>
    <w:rsid w:val="00C21DC8"/>
    <w:rsid w:val="00C2254A"/>
    <w:rsid w:val="00C22A81"/>
    <w:rsid w:val="00C22DB5"/>
    <w:rsid w:val="00C2445A"/>
    <w:rsid w:val="00C24872"/>
    <w:rsid w:val="00C24B58"/>
    <w:rsid w:val="00C27A49"/>
    <w:rsid w:val="00C27F5E"/>
    <w:rsid w:val="00C3174F"/>
    <w:rsid w:val="00C3178F"/>
    <w:rsid w:val="00C318D5"/>
    <w:rsid w:val="00C327EF"/>
    <w:rsid w:val="00C33056"/>
    <w:rsid w:val="00C333DF"/>
    <w:rsid w:val="00C33460"/>
    <w:rsid w:val="00C33EE6"/>
    <w:rsid w:val="00C3411D"/>
    <w:rsid w:val="00C34F25"/>
    <w:rsid w:val="00C3661F"/>
    <w:rsid w:val="00C371FD"/>
    <w:rsid w:val="00C378E2"/>
    <w:rsid w:val="00C37D69"/>
    <w:rsid w:val="00C37F29"/>
    <w:rsid w:val="00C4090E"/>
    <w:rsid w:val="00C413FA"/>
    <w:rsid w:val="00C438C3"/>
    <w:rsid w:val="00C459BC"/>
    <w:rsid w:val="00C45B33"/>
    <w:rsid w:val="00C46D9E"/>
    <w:rsid w:val="00C47FCE"/>
    <w:rsid w:val="00C5003C"/>
    <w:rsid w:val="00C5004E"/>
    <w:rsid w:val="00C50186"/>
    <w:rsid w:val="00C513BE"/>
    <w:rsid w:val="00C526FC"/>
    <w:rsid w:val="00C53BEC"/>
    <w:rsid w:val="00C54B18"/>
    <w:rsid w:val="00C54FA1"/>
    <w:rsid w:val="00C552EC"/>
    <w:rsid w:val="00C62073"/>
    <w:rsid w:val="00C626C3"/>
    <w:rsid w:val="00C62B49"/>
    <w:rsid w:val="00C64BD6"/>
    <w:rsid w:val="00C65AF2"/>
    <w:rsid w:val="00C65B7B"/>
    <w:rsid w:val="00C66F06"/>
    <w:rsid w:val="00C67517"/>
    <w:rsid w:val="00C67B83"/>
    <w:rsid w:val="00C67E04"/>
    <w:rsid w:val="00C70C98"/>
    <w:rsid w:val="00C722B8"/>
    <w:rsid w:val="00C730A6"/>
    <w:rsid w:val="00C7315C"/>
    <w:rsid w:val="00C737F5"/>
    <w:rsid w:val="00C738E0"/>
    <w:rsid w:val="00C74A73"/>
    <w:rsid w:val="00C74A75"/>
    <w:rsid w:val="00C74E6F"/>
    <w:rsid w:val="00C754AF"/>
    <w:rsid w:val="00C756FC"/>
    <w:rsid w:val="00C75F0A"/>
    <w:rsid w:val="00C76533"/>
    <w:rsid w:val="00C801E0"/>
    <w:rsid w:val="00C80659"/>
    <w:rsid w:val="00C809C0"/>
    <w:rsid w:val="00C80D4D"/>
    <w:rsid w:val="00C81A1E"/>
    <w:rsid w:val="00C81D65"/>
    <w:rsid w:val="00C8427B"/>
    <w:rsid w:val="00C84760"/>
    <w:rsid w:val="00C84C0A"/>
    <w:rsid w:val="00C84D60"/>
    <w:rsid w:val="00C85527"/>
    <w:rsid w:val="00C8576E"/>
    <w:rsid w:val="00C85A8E"/>
    <w:rsid w:val="00C86966"/>
    <w:rsid w:val="00C86F93"/>
    <w:rsid w:val="00C908EB"/>
    <w:rsid w:val="00C90E1F"/>
    <w:rsid w:val="00C91B11"/>
    <w:rsid w:val="00C92C83"/>
    <w:rsid w:val="00C92F9C"/>
    <w:rsid w:val="00C930C4"/>
    <w:rsid w:val="00C9320A"/>
    <w:rsid w:val="00C93688"/>
    <w:rsid w:val="00C9383F"/>
    <w:rsid w:val="00C9392D"/>
    <w:rsid w:val="00C94523"/>
    <w:rsid w:val="00C94F67"/>
    <w:rsid w:val="00C95A69"/>
    <w:rsid w:val="00C95B53"/>
    <w:rsid w:val="00C95E86"/>
    <w:rsid w:val="00C9651A"/>
    <w:rsid w:val="00C968DA"/>
    <w:rsid w:val="00CA0861"/>
    <w:rsid w:val="00CA0E90"/>
    <w:rsid w:val="00CA127B"/>
    <w:rsid w:val="00CA2814"/>
    <w:rsid w:val="00CA2E15"/>
    <w:rsid w:val="00CA30FF"/>
    <w:rsid w:val="00CA37EF"/>
    <w:rsid w:val="00CA4B04"/>
    <w:rsid w:val="00CA5E68"/>
    <w:rsid w:val="00CA7D41"/>
    <w:rsid w:val="00CB1BF8"/>
    <w:rsid w:val="00CB2E79"/>
    <w:rsid w:val="00CB38AB"/>
    <w:rsid w:val="00CB3C33"/>
    <w:rsid w:val="00CB4273"/>
    <w:rsid w:val="00CB467B"/>
    <w:rsid w:val="00CB528B"/>
    <w:rsid w:val="00CB5B76"/>
    <w:rsid w:val="00CB72F6"/>
    <w:rsid w:val="00CB7F60"/>
    <w:rsid w:val="00CC0036"/>
    <w:rsid w:val="00CC006B"/>
    <w:rsid w:val="00CC0B26"/>
    <w:rsid w:val="00CC1918"/>
    <w:rsid w:val="00CC1C71"/>
    <w:rsid w:val="00CC2C3F"/>
    <w:rsid w:val="00CC32F6"/>
    <w:rsid w:val="00CC3ACA"/>
    <w:rsid w:val="00CC3E2C"/>
    <w:rsid w:val="00CC48A4"/>
    <w:rsid w:val="00CC4ABF"/>
    <w:rsid w:val="00CC5686"/>
    <w:rsid w:val="00CC5F65"/>
    <w:rsid w:val="00CC600E"/>
    <w:rsid w:val="00CC6671"/>
    <w:rsid w:val="00CC6C95"/>
    <w:rsid w:val="00CC7556"/>
    <w:rsid w:val="00CC79A1"/>
    <w:rsid w:val="00CC7B2B"/>
    <w:rsid w:val="00CD0501"/>
    <w:rsid w:val="00CD056B"/>
    <w:rsid w:val="00CD10DC"/>
    <w:rsid w:val="00CD149F"/>
    <w:rsid w:val="00CD1829"/>
    <w:rsid w:val="00CD268E"/>
    <w:rsid w:val="00CD2AEF"/>
    <w:rsid w:val="00CD4612"/>
    <w:rsid w:val="00CD4D50"/>
    <w:rsid w:val="00CD5577"/>
    <w:rsid w:val="00CD5C18"/>
    <w:rsid w:val="00CD6185"/>
    <w:rsid w:val="00CD7AF4"/>
    <w:rsid w:val="00CD7CE8"/>
    <w:rsid w:val="00CE0D6E"/>
    <w:rsid w:val="00CE1386"/>
    <w:rsid w:val="00CE2525"/>
    <w:rsid w:val="00CE2C10"/>
    <w:rsid w:val="00CE37F7"/>
    <w:rsid w:val="00CE4A42"/>
    <w:rsid w:val="00CE6235"/>
    <w:rsid w:val="00CE681E"/>
    <w:rsid w:val="00CF01B5"/>
    <w:rsid w:val="00CF08FB"/>
    <w:rsid w:val="00CF10FA"/>
    <w:rsid w:val="00CF1545"/>
    <w:rsid w:val="00CF18A5"/>
    <w:rsid w:val="00CF1DC4"/>
    <w:rsid w:val="00CF1F2C"/>
    <w:rsid w:val="00CF2463"/>
    <w:rsid w:val="00CF28D3"/>
    <w:rsid w:val="00CF2959"/>
    <w:rsid w:val="00CF2BCF"/>
    <w:rsid w:val="00CF3643"/>
    <w:rsid w:val="00CF3DCE"/>
    <w:rsid w:val="00CF67A5"/>
    <w:rsid w:val="00CF7143"/>
    <w:rsid w:val="00CF77B6"/>
    <w:rsid w:val="00D0031C"/>
    <w:rsid w:val="00D00BBB"/>
    <w:rsid w:val="00D00EAA"/>
    <w:rsid w:val="00D0299E"/>
    <w:rsid w:val="00D02B4E"/>
    <w:rsid w:val="00D02E0E"/>
    <w:rsid w:val="00D03176"/>
    <w:rsid w:val="00D0410B"/>
    <w:rsid w:val="00D045F5"/>
    <w:rsid w:val="00D05476"/>
    <w:rsid w:val="00D060E6"/>
    <w:rsid w:val="00D06122"/>
    <w:rsid w:val="00D06198"/>
    <w:rsid w:val="00D07661"/>
    <w:rsid w:val="00D10B68"/>
    <w:rsid w:val="00D10E00"/>
    <w:rsid w:val="00D11339"/>
    <w:rsid w:val="00D11D5F"/>
    <w:rsid w:val="00D12DA5"/>
    <w:rsid w:val="00D13323"/>
    <w:rsid w:val="00D13740"/>
    <w:rsid w:val="00D13CE8"/>
    <w:rsid w:val="00D14EDD"/>
    <w:rsid w:val="00D15C86"/>
    <w:rsid w:val="00D164A9"/>
    <w:rsid w:val="00D16638"/>
    <w:rsid w:val="00D1694C"/>
    <w:rsid w:val="00D16FE4"/>
    <w:rsid w:val="00D17227"/>
    <w:rsid w:val="00D174E1"/>
    <w:rsid w:val="00D17D80"/>
    <w:rsid w:val="00D17FE3"/>
    <w:rsid w:val="00D200C5"/>
    <w:rsid w:val="00D20701"/>
    <w:rsid w:val="00D23281"/>
    <w:rsid w:val="00D24476"/>
    <w:rsid w:val="00D244C4"/>
    <w:rsid w:val="00D248A2"/>
    <w:rsid w:val="00D25323"/>
    <w:rsid w:val="00D25AE0"/>
    <w:rsid w:val="00D25DB4"/>
    <w:rsid w:val="00D3065F"/>
    <w:rsid w:val="00D30E73"/>
    <w:rsid w:val="00D31121"/>
    <w:rsid w:val="00D318B6"/>
    <w:rsid w:val="00D319A3"/>
    <w:rsid w:val="00D32481"/>
    <w:rsid w:val="00D328B3"/>
    <w:rsid w:val="00D32CA5"/>
    <w:rsid w:val="00D33145"/>
    <w:rsid w:val="00D33273"/>
    <w:rsid w:val="00D33435"/>
    <w:rsid w:val="00D337EE"/>
    <w:rsid w:val="00D33DEA"/>
    <w:rsid w:val="00D346C4"/>
    <w:rsid w:val="00D34783"/>
    <w:rsid w:val="00D3551C"/>
    <w:rsid w:val="00D367D8"/>
    <w:rsid w:val="00D36994"/>
    <w:rsid w:val="00D370B8"/>
    <w:rsid w:val="00D376DC"/>
    <w:rsid w:val="00D40DE8"/>
    <w:rsid w:val="00D43143"/>
    <w:rsid w:val="00D44513"/>
    <w:rsid w:val="00D44C9B"/>
    <w:rsid w:val="00D47A5C"/>
    <w:rsid w:val="00D50D69"/>
    <w:rsid w:val="00D50F6F"/>
    <w:rsid w:val="00D51097"/>
    <w:rsid w:val="00D51218"/>
    <w:rsid w:val="00D51937"/>
    <w:rsid w:val="00D5284B"/>
    <w:rsid w:val="00D529E3"/>
    <w:rsid w:val="00D52C5F"/>
    <w:rsid w:val="00D53E20"/>
    <w:rsid w:val="00D543C2"/>
    <w:rsid w:val="00D54A87"/>
    <w:rsid w:val="00D54C27"/>
    <w:rsid w:val="00D54C33"/>
    <w:rsid w:val="00D54F84"/>
    <w:rsid w:val="00D55842"/>
    <w:rsid w:val="00D55F8C"/>
    <w:rsid w:val="00D56113"/>
    <w:rsid w:val="00D562A2"/>
    <w:rsid w:val="00D57251"/>
    <w:rsid w:val="00D5777A"/>
    <w:rsid w:val="00D57B87"/>
    <w:rsid w:val="00D6156B"/>
    <w:rsid w:val="00D61746"/>
    <w:rsid w:val="00D6269F"/>
    <w:rsid w:val="00D631F1"/>
    <w:rsid w:val="00D6440B"/>
    <w:rsid w:val="00D6454C"/>
    <w:rsid w:val="00D654FD"/>
    <w:rsid w:val="00D65960"/>
    <w:rsid w:val="00D65BAF"/>
    <w:rsid w:val="00D675CB"/>
    <w:rsid w:val="00D711DA"/>
    <w:rsid w:val="00D71A13"/>
    <w:rsid w:val="00D71A9B"/>
    <w:rsid w:val="00D7242E"/>
    <w:rsid w:val="00D725E4"/>
    <w:rsid w:val="00D73672"/>
    <w:rsid w:val="00D7378F"/>
    <w:rsid w:val="00D73930"/>
    <w:rsid w:val="00D73E7D"/>
    <w:rsid w:val="00D751C3"/>
    <w:rsid w:val="00D75508"/>
    <w:rsid w:val="00D75BA5"/>
    <w:rsid w:val="00D75D57"/>
    <w:rsid w:val="00D81605"/>
    <w:rsid w:val="00D825B1"/>
    <w:rsid w:val="00D82D40"/>
    <w:rsid w:val="00D833BE"/>
    <w:rsid w:val="00D84185"/>
    <w:rsid w:val="00D851DF"/>
    <w:rsid w:val="00D8550E"/>
    <w:rsid w:val="00D86DF5"/>
    <w:rsid w:val="00D87419"/>
    <w:rsid w:val="00D87AD9"/>
    <w:rsid w:val="00D90038"/>
    <w:rsid w:val="00D90C84"/>
    <w:rsid w:val="00D91B3C"/>
    <w:rsid w:val="00D925B7"/>
    <w:rsid w:val="00D93AF2"/>
    <w:rsid w:val="00D94B26"/>
    <w:rsid w:val="00D95442"/>
    <w:rsid w:val="00D95CC0"/>
    <w:rsid w:val="00D95D0F"/>
    <w:rsid w:val="00D96CE6"/>
    <w:rsid w:val="00D97BDF"/>
    <w:rsid w:val="00D97F67"/>
    <w:rsid w:val="00DA117B"/>
    <w:rsid w:val="00DA22F6"/>
    <w:rsid w:val="00DA2438"/>
    <w:rsid w:val="00DA2FE5"/>
    <w:rsid w:val="00DA3710"/>
    <w:rsid w:val="00DA5014"/>
    <w:rsid w:val="00DA5062"/>
    <w:rsid w:val="00DA5DCD"/>
    <w:rsid w:val="00DA5F85"/>
    <w:rsid w:val="00DA6219"/>
    <w:rsid w:val="00DA6244"/>
    <w:rsid w:val="00DA655D"/>
    <w:rsid w:val="00DA798E"/>
    <w:rsid w:val="00DB0922"/>
    <w:rsid w:val="00DB15BB"/>
    <w:rsid w:val="00DB22E9"/>
    <w:rsid w:val="00DB2DEB"/>
    <w:rsid w:val="00DB3860"/>
    <w:rsid w:val="00DB4036"/>
    <w:rsid w:val="00DB43BA"/>
    <w:rsid w:val="00DB4883"/>
    <w:rsid w:val="00DB4997"/>
    <w:rsid w:val="00DB66C8"/>
    <w:rsid w:val="00DB699B"/>
    <w:rsid w:val="00DB7357"/>
    <w:rsid w:val="00DB7D67"/>
    <w:rsid w:val="00DC0373"/>
    <w:rsid w:val="00DC0917"/>
    <w:rsid w:val="00DC192D"/>
    <w:rsid w:val="00DC1B06"/>
    <w:rsid w:val="00DC2040"/>
    <w:rsid w:val="00DC2347"/>
    <w:rsid w:val="00DC3729"/>
    <w:rsid w:val="00DC372F"/>
    <w:rsid w:val="00DC4855"/>
    <w:rsid w:val="00DC4B3F"/>
    <w:rsid w:val="00DC5089"/>
    <w:rsid w:val="00DC62E5"/>
    <w:rsid w:val="00DC72BC"/>
    <w:rsid w:val="00DC7D52"/>
    <w:rsid w:val="00DD00D8"/>
    <w:rsid w:val="00DD0E16"/>
    <w:rsid w:val="00DD16DA"/>
    <w:rsid w:val="00DD1C6F"/>
    <w:rsid w:val="00DD23AC"/>
    <w:rsid w:val="00DD3C31"/>
    <w:rsid w:val="00DD3FB8"/>
    <w:rsid w:val="00DD4D3D"/>
    <w:rsid w:val="00DD4FD4"/>
    <w:rsid w:val="00DD50A2"/>
    <w:rsid w:val="00DD6E4C"/>
    <w:rsid w:val="00DD7259"/>
    <w:rsid w:val="00DD7934"/>
    <w:rsid w:val="00DD7CDF"/>
    <w:rsid w:val="00DE000B"/>
    <w:rsid w:val="00DE020D"/>
    <w:rsid w:val="00DE1AB5"/>
    <w:rsid w:val="00DE2E1D"/>
    <w:rsid w:val="00DE428D"/>
    <w:rsid w:val="00DE4C54"/>
    <w:rsid w:val="00DE519D"/>
    <w:rsid w:val="00DE54CF"/>
    <w:rsid w:val="00DE5C91"/>
    <w:rsid w:val="00DE67AB"/>
    <w:rsid w:val="00DE69A3"/>
    <w:rsid w:val="00DE6EB7"/>
    <w:rsid w:val="00DE70E8"/>
    <w:rsid w:val="00DE7E5D"/>
    <w:rsid w:val="00DF081F"/>
    <w:rsid w:val="00DF16DC"/>
    <w:rsid w:val="00DF1EC9"/>
    <w:rsid w:val="00DF2323"/>
    <w:rsid w:val="00DF298E"/>
    <w:rsid w:val="00DF2E65"/>
    <w:rsid w:val="00DF3096"/>
    <w:rsid w:val="00DF351B"/>
    <w:rsid w:val="00DF43C2"/>
    <w:rsid w:val="00DF473A"/>
    <w:rsid w:val="00DF56C9"/>
    <w:rsid w:val="00DF56D2"/>
    <w:rsid w:val="00DF5E62"/>
    <w:rsid w:val="00DF62A1"/>
    <w:rsid w:val="00DF6362"/>
    <w:rsid w:val="00DF63B0"/>
    <w:rsid w:val="00DF6DAF"/>
    <w:rsid w:val="00DF730F"/>
    <w:rsid w:val="00DF768B"/>
    <w:rsid w:val="00E004EE"/>
    <w:rsid w:val="00E009C8"/>
    <w:rsid w:val="00E00C4E"/>
    <w:rsid w:val="00E00E38"/>
    <w:rsid w:val="00E01727"/>
    <w:rsid w:val="00E02CD6"/>
    <w:rsid w:val="00E04D82"/>
    <w:rsid w:val="00E0593D"/>
    <w:rsid w:val="00E0617D"/>
    <w:rsid w:val="00E07249"/>
    <w:rsid w:val="00E11FC0"/>
    <w:rsid w:val="00E12094"/>
    <w:rsid w:val="00E122A6"/>
    <w:rsid w:val="00E12C29"/>
    <w:rsid w:val="00E13424"/>
    <w:rsid w:val="00E1431F"/>
    <w:rsid w:val="00E151EB"/>
    <w:rsid w:val="00E1574D"/>
    <w:rsid w:val="00E16734"/>
    <w:rsid w:val="00E1685D"/>
    <w:rsid w:val="00E172A5"/>
    <w:rsid w:val="00E21731"/>
    <w:rsid w:val="00E23B8C"/>
    <w:rsid w:val="00E24401"/>
    <w:rsid w:val="00E24ACA"/>
    <w:rsid w:val="00E24D69"/>
    <w:rsid w:val="00E24FD8"/>
    <w:rsid w:val="00E31117"/>
    <w:rsid w:val="00E31267"/>
    <w:rsid w:val="00E31A26"/>
    <w:rsid w:val="00E3267A"/>
    <w:rsid w:val="00E32BDD"/>
    <w:rsid w:val="00E33DF5"/>
    <w:rsid w:val="00E33F64"/>
    <w:rsid w:val="00E3448E"/>
    <w:rsid w:val="00E3607C"/>
    <w:rsid w:val="00E36117"/>
    <w:rsid w:val="00E36284"/>
    <w:rsid w:val="00E36630"/>
    <w:rsid w:val="00E36923"/>
    <w:rsid w:val="00E36D57"/>
    <w:rsid w:val="00E3760A"/>
    <w:rsid w:val="00E40260"/>
    <w:rsid w:val="00E40D2E"/>
    <w:rsid w:val="00E40F18"/>
    <w:rsid w:val="00E4213F"/>
    <w:rsid w:val="00E426F4"/>
    <w:rsid w:val="00E44423"/>
    <w:rsid w:val="00E446C0"/>
    <w:rsid w:val="00E45068"/>
    <w:rsid w:val="00E46648"/>
    <w:rsid w:val="00E50067"/>
    <w:rsid w:val="00E50102"/>
    <w:rsid w:val="00E50C20"/>
    <w:rsid w:val="00E5149B"/>
    <w:rsid w:val="00E5193A"/>
    <w:rsid w:val="00E528EE"/>
    <w:rsid w:val="00E52934"/>
    <w:rsid w:val="00E53431"/>
    <w:rsid w:val="00E540FC"/>
    <w:rsid w:val="00E545F9"/>
    <w:rsid w:val="00E54CE4"/>
    <w:rsid w:val="00E553E4"/>
    <w:rsid w:val="00E55994"/>
    <w:rsid w:val="00E5632B"/>
    <w:rsid w:val="00E567D3"/>
    <w:rsid w:val="00E569E1"/>
    <w:rsid w:val="00E56BC1"/>
    <w:rsid w:val="00E60C75"/>
    <w:rsid w:val="00E61856"/>
    <w:rsid w:val="00E61DFC"/>
    <w:rsid w:val="00E644F7"/>
    <w:rsid w:val="00E64B9B"/>
    <w:rsid w:val="00E64E26"/>
    <w:rsid w:val="00E64EFB"/>
    <w:rsid w:val="00E6549D"/>
    <w:rsid w:val="00E65F19"/>
    <w:rsid w:val="00E66D55"/>
    <w:rsid w:val="00E66E51"/>
    <w:rsid w:val="00E708A4"/>
    <w:rsid w:val="00E70A68"/>
    <w:rsid w:val="00E71481"/>
    <w:rsid w:val="00E733B0"/>
    <w:rsid w:val="00E747C5"/>
    <w:rsid w:val="00E74FB4"/>
    <w:rsid w:val="00E76C7A"/>
    <w:rsid w:val="00E773C9"/>
    <w:rsid w:val="00E7766B"/>
    <w:rsid w:val="00E80149"/>
    <w:rsid w:val="00E80E2E"/>
    <w:rsid w:val="00E81B59"/>
    <w:rsid w:val="00E81C6C"/>
    <w:rsid w:val="00E82681"/>
    <w:rsid w:val="00E82922"/>
    <w:rsid w:val="00E82A91"/>
    <w:rsid w:val="00E83F48"/>
    <w:rsid w:val="00E8432D"/>
    <w:rsid w:val="00E843CE"/>
    <w:rsid w:val="00E84992"/>
    <w:rsid w:val="00E855D3"/>
    <w:rsid w:val="00E86B20"/>
    <w:rsid w:val="00E87070"/>
    <w:rsid w:val="00E87567"/>
    <w:rsid w:val="00E91103"/>
    <w:rsid w:val="00E9341C"/>
    <w:rsid w:val="00E937D5"/>
    <w:rsid w:val="00E944D4"/>
    <w:rsid w:val="00E95A3C"/>
    <w:rsid w:val="00E95FA9"/>
    <w:rsid w:val="00E96AEC"/>
    <w:rsid w:val="00E9751A"/>
    <w:rsid w:val="00E97595"/>
    <w:rsid w:val="00EA076E"/>
    <w:rsid w:val="00EA0CF2"/>
    <w:rsid w:val="00EA3E2B"/>
    <w:rsid w:val="00EA4157"/>
    <w:rsid w:val="00EA4323"/>
    <w:rsid w:val="00EA5698"/>
    <w:rsid w:val="00EA6E23"/>
    <w:rsid w:val="00EA6F9F"/>
    <w:rsid w:val="00EA72BC"/>
    <w:rsid w:val="00EA787D"/>
    <w:rsid w:val="00EA7A89"/>
    <w:rsid w:val="00EB010B"/>
    <w:rsid w:val="00EB0B4A"/>
    <w:rsid w:val="00EB17FD"/>
    <w:rsid w:val="00EB1A92"/>
    <w:rsid w:val="00EB1CAC"/>
    <w:rsid w:val="00EB206E"/>
    <w:rsid w:val="00EB36CD"/>
    <w:rsid w:val="00EB3854"/>
    <w:rsid w:val="00EB449D"/>
    <w:rsid w:val="00EB45F7"/>
    <w:rsid w:val="00EB56C2"/>
    <w:rsid w:val="00EB5AC4"/>
    <w:rsid w:val="00EB5E35"/>
    <w:rsid w:val="00EB6FB8"/>
    <w:rsid w:val="00EB7637"/>
    <w:rsid w:val="00EB77EE"/>
    <w:rsid w:val="00EB790C"/>
    <w:rsid w:val="00EC01A4"/>
    <w:rsid w:val="00EC1B75"/>
    <w:rsid w:val="00EC1F1D"/>
    <w:rsid w:val="00EC2D75"/>
    <w:rsid w:val="00EC3682"/>
    <w:rsid w:val="00EC3CFD"/>
    <w:rsid w:val="00EC478A"/>
    <w:rsid w:val="00EC4C5D"/>
    <w:rsid w:val="00EC4E90"/>
    <w:rsid w:val="00EC5211"/>
    <w:rsid w:val="00EC63E3"/>
    <w:rsid w:val="00EC6A58"/>
    <w:rsid w:val="00EC6D9E"/>
    <w:rsid w:val="00EC6DBB"/>
    <w:rsid w:val="00EC6E1A"/>
    <w:rsid w:val="00ED0019"/>
    <w:rsid w:val="00ED045A"/>
    <w:rsid w:val="00ED135E"/>
    <w:rsid w:val="00ED1375"/>
    <w:rsid w:val="00ED15DE"/>
    <w:rsid w:val="00ED23FB"/>
    <w:rsid w:val="00ED3C36"/>
    <w:rsid w:val="00ED3D81"/>
    <w:rsid w:val="00ED4252"/>
    <w:rsid w:val="00ED43BD"/>
    <w:rsid w:val="00ED56CF"/>
    <w:rsid w:val="00ED5B89"/>
    <w:rsid w:val="00ED716D"/>
    <w:rsid w:val="00ED76A5"/>
    <w:rsid w:val="00EE1581"/>
    <w:rsid w:val="00EE1877"/>
    <w:rsid w:val="00EE1972"/>
    <w:rsid w:val="00EE276E"/>
    <w:rsid w:val="00EE31F1"/>
    <w:rsid w:val="00EE3398"/>
    <w:rsid w:val="00EE4563"/>
    <w:rsid w:val="00EE72A1"/>
    <w:rsid w:val="00EE7477"/>
    <w:rsid w:val="00EE7522"/>
    <w:rsid w:val="00EE770F"/>
    <w:rsid w:val="00EF0083"/>
    <w:rsid w:val="00EF03C8"/>
    <w:rsid w:val="00EF0C8D"/>
    <w:rsid w:val="00EF10C4"/>
    <w:rsid w:val="00EF25DC"/>
    <w:rsid w:val="00EF341B"/>
    <w:rsid w:val="00EF4250"/>
    <w:rsid w:val="00EF6152"/>
    <w:rsid w:val="00EF6374"/>
    <w:rsid w:val="00EF7E6E"/>
    <w:rsid w:val="00F002D1"/>
    <w:rsid w:val="00F003B3"/>
    <w:rsid w:val="00F007F8"/>
    <w:rsid w:val="00F02667"/>
    <w:rsid w:val="00F027FE"/>
    <w:rsid w:val="00F02EEB"/>
    <w:rsid w:val="00F032D6"/>
    <w:rsid w:val="00F04C54"/>
    <w:rsid w:val="00F04E5A"/>
    <w:rsid w:val="00F050B7"/>
    <w:rsid w:val="00F0571B"/>
    <w:rsid w:val="00F05B62"/>
    <w:rsid w:val="00F06562"/>
    <w:rsid w:val="00F07860"/>
    <w:rsid w:val="00F10061"/>
    <w:rsid w:val="00F1027A"/>
    <w:rsid w:val="00F102A0"/>
    <w:rsid w:val="00F113DA"/>
    <w:rsid w:val="00F11E5B"/>
    <w:rsid w:val="00F12232"/>
    <w:rsid w:val="00F1258F"/>
    <w:rsid w:val="00F12652"/>
    <w:rsid w:val="00F12794"/>
    <w:rsid w:val="00F12F21"/>
    <w:rsid w:val="00F1330C"/>
    <w:rsid w:val="00F136B5"/>
    <w:rsid w:val="00F13C62"/>
    <w:rsid w:val="00F13DDD"/>
    <w:rsid w:val="00F13E89"/>
    <w:rsid w:val="00F144E8"/>
    <w:rsid w:val="00F14F27"/>
    <w:rsid w:val="00F154D4"/>
    <w:rsid w:val="00F156BA"/>
    <w:rsid w:val="00F15C39"/>
    <w:rsid w:val="00F15DC7"/>
    <w:rsid w:val="00F163E2"/>
    <w:rsid w:val="00F171BD"/>
    <w:rsid w:val="00F17234"/>
    <w:rsid w:val="00F1757C"/>
    <w:rsid w:val="00F17635"/>
    <w:rsid w:val="00F201BA"/>
    <w:rsid w:val="00F209A0"/>
    <w:rsid w:val="00F20DC2"/>
    <w:rsid w:val="00F21D07"/>
    <w:rsid w:val="00F221AB"/>
    <w:rsid w:val="00F224C7"/>
    <w:rsid w:val="00F224D6"/>
    <w:rsid w:val="00F2323A"/>
    <w:rsid w:val="00F2335E"/>
    <w:rsid w:val="00F25F25"/>
    <w:rsid w:val="00F300D7"/>
    <w:rsid w:val="00F303DE"/>
    <w:rsid w:val="00F3070D"/>
    <w:rsid w:val="00F31281"/>
    <w:rsid w:val="00F31EBD"/>
    <w:rsid w:val="00F322D0"/>
    <w:rsid w:val="00F331A6"/>
    <w:rsid w:val="00F332E0"/>
    <w:rsid w:val="00F3346F"/>
    <w:rsid w:val="00F335C6"/>
    <w:rsid w:val="00F341D5"/>
    <w:rsid w:val="00F349F4"/>
    <w:rsid w:val="00F34E78"/>
    <w:rsid w:val="00F377B1"/>
    <w:rsid w:val="00F4067A"/>
    <w:rsid w:val="00F41830"/>
    <w:rsid w:val="00F42087"/>
    <w:rsid w:val="00F4255D"/>
    <w:rsid w:val="00F426C4"/>
    <w:rsid w:val="00F42B9B"/>
    <w:rsid w:val="00F4345D"/>
    <w:rsid w:val="00F434A2"/>
    <w:rsid w:val="00F43614"/>
    <w:rsid w:val="00F43B73"/>
    <w:rsid w:val="00F441BB"/>
    <w:rsid w:val="00F4549D"/>
    <w:rsid w:val="00F45BDF"/>
    <w:rsid w:val="00F46F02"/>
    <w:rsid w:val="00F47427"/>
    <w:rsid w:val="00F47590"/>
    <w:rsid w:val="00F47E96"/>
    <w:rsid w:val="00F50C62"/>
    <w:rsid w:val="00F50D32"/>
    <w:rsid w:val="00F51153"/>
    <w:rsid w:val="00F514E8"/>
    <w:rsid w:val="00F51AF0"/>
    <w:rsid w:val="00F52849"/>
    <w:rsid w:val="00F52EC5"/>
    <w:rsid w:val="00F53928"/>
    <w:rsid w:val="00F53E01"/>
    <w:rsid w:val="00F53E83"/>
    <w:rsid w:val="00F5544D"/>
    <w:rsid w:val="00F56496"/>
    <w:rsid w:val="00F56826"/>
    <w:rsid w:val="00F57A61"/>
    <w:rsid w:val="00F605BB"/>
    <w:rsid w:val="00F60809"/>
    <w:rsid w:val="00F60E1E"/>
    <w:rsid w:val="00F60FAD"/>
    <w:rsid w:val="00F61599"/>
    <w:rsid w:val="00F61DEB"/>
    <w:rsid w:val="00F62B6D"/>
    <w:rsid w:val="00F62F4E"/>
    <w:rsid w:val="00F64159"/>
    <w:rsid w:val="00F6429F"/>
    <w:rsid w:val="00F6521E"/>
    <w:rsid w:val="00F65B2F"/>
    <w:rsid w:val="00F671D0"/>
    <w:rsid w:val="00F67B18"/>
    <w:rsid w:val="00F67D52"/>
    <w:rsid w:val="00F67E45"/>
    <w:rsid w:val="00F712BE"/>
    <w:rsid w:val="00F71D9E"/>
    <w:rsid w:val="00F72848"/>
    <w:rsid w:val="00F72F2E"/>
    <w:rsid w:val="00F72F5E"/>
    <w:rsid w:val="00F73AAB"/>
    <w:rsid w:val="00F7445A"/>
    <w:rsid w:val="00F7453D"/>
    <w:rsid w:val="00F7456A"/>
    <w:rsid w:val="00F7480F"/>
    <w:rsid w:val="00F748A8"/>
    <w:rsid w:val="00F749DB"/>
    <w:rsid w:val="00F756C1"/>
    <w:rsid w:val="00F75A92"/>
    <w:rsid w:val="00F774FC"/>
    <w:rsid w:val="00F8109F"/>
    <w:rsid w:val="00F82FC6"/>
    <w:rsid w:val="00F83606"/>
    <w:rsid w:val="00F83D1E"/>
    <w:rsid w:val="00F83DD6"/>
    <w:rsid w:val="00F8667A"/>
    <w:rsid w:val="00F869FE"/>
    <w:rsid w:val="00F86BD4"/>
    <w:rsid w:val="00F873D9"/>
    <w:rsid w:val="00F879B1"/>
    <w:rsid w:val="00F87A47"/>
    <w:rsid w:val="00F87C00"/>
    <w:rsid w:val="00F904F7"/>
    <w:rsid w:val="00F90F9C"/>
    <w:rsid w:val="00F92B9F"/>
    <w:rsid w:val="00F939C7"/>
    <w:rsid w:val="00F94329"/>
    <w:rsid w:val="00F94459"/>
    <w:rsid w:val="00F9558C"/>
    <w:rsid w:val="00F95681"/>
    <w:rsid w:val="00F9633C"/>
    <w:rsid w:val="00F964CE"/>
    <w:rsid w:val="00F96A89"/>
    <w:rsid w:val="00FA08F5"/>
    <w:rsid w:val="00FA27DF"/>
    <w:rsid w:val="00FA38DC"/>
    <w:rsid w:val="00FA3F56"/>
    <w:rsid w:val="00FA52CB"/>
    <w:rsid w:val="00FA5F8F"/>
    <w:rsid w:val="00FB0E3F"/>
    <w:rsid w:val="00FB1150"/>
    <w:rsid w:val="00FB238A"/>
    <w:rsid w:val="00FB29C0"/>
    <w:rsid w:val="00FB2E55"/>
    <w:rsid w:val="00FB3CBA"/>
    <w:rsid w:val="00FB3FD0"/>
    <w:rsid w:val="00FB4AAD"/>
    <w:rsid w:val="00FB6036"/>
    <w:rsid w:val="00FB63DE"/>
    <w:rsid w:val="00FB6B6B"/>
    <w:rsid w:val="00FB6E2A"/>
    <w:rsid w:val="00FC0FAE"/>
    <w:rsid w:val="00FC1A80"/>
    <w:rsid w:val="00FC2D0E"/>
    <w:rsid w:val="00FC2F34"/>
    <w:rsid w:val="00FC2FCA"/>
    <w:rsid w:val="00FC30E2"/>
    <w:rsid w:val="00FC38B3"/>
    <w:rsid w:val="00FC4222"/>
    <w:rsid w:val="00FC4F43"/>
    <w:rsid w:val="00FC53B6"/>
    <w:rsid w:val="00FC5570"/>
    <w:rsid w:val="00FC5A7A"/>
    <w:rsid w:val="00FC5D9B"/>
    <w:rsid w:val="00FC5F5E"/>
    <w:rsid w:val="00FC6B00"/>
    <w:rsid w:val="00FC6F19"/>
    <w:rsid w:val="00FC751F"/>
    <w:rsid w:val="00FD05FE"/>
    <w:rsid w:val="00FD1003"/>
    <w:rsid w:val="00FD1664"/>
    <w:rsid w:val="00FD1ECA"/>
    <w:rsid w:val="00FD6DF5"/>
    <w:rsid w:val="00FD7609"/>
    <w:rsid w:val="00FD78B1"/>
    <w:rsid w:val="00FD799E"/>
    <w:rsid w:val="00FE00A9"/>
    <w:rsid w:val="00FE0A20"/>
    <w:rsid w:val="00FE0AD6"/>
    <w:rsid w:val="00FE1143"/>
    <w:rsid w:val="00FE28BF"/>
    <w:rsid w:val="00FE2C78"/>
    <w:rsid w:val="00FE315B"/>
    <w:rsid w:val="00FE31AA"/>
    <w:rsid w:val="00FE31E0"/>
    <w:rsid w:val="00FE338B"/>
    <w:rsid w:val="00FE34BF"/>
    <w:rsid w:val="00FE51FD"/>
    <w:rsid w:val="00FE55B3"/>
    <w:rsid w:val="00FE57A3"/>
    <w:rsid w:val="00FE7895"/>
    <w:rsid w:val="00FE7CD0"/>
    <w:rsid w:val="00FF0394"/>
    <w:rsid w:val="00FF11FB"/>
    <w:rsid w:val="00FF1A8C"/>
    <w:rsid w:val="00FF1F62"/>
    <w:rsid w:val="00FF233A"/>
    <w:rsid w:val="00FF2E07"/>
    <w:rsid w:val="00FF3296"/>
    <w:rsid w:val="00FF32F5"/>
    <w:rsid w:val="00FF3BC3"/>
    <w:rsid w:val="00FF3D3B"/>
    <w:rsid w:val="00FF56D0"/>
    <w:rsid w:val="00FF6B1F"/>
    <w:rsid w:val="00FF6E62"/>
    <w:rsid w:val="00FF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8319B"/>
  <w15:docId w15:val="{D8F0305B-E422-4BD8-AB36-023CA92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A5C58"/>
    <w:pPr>
      <w:widowControl w:val="0"/>
      <w:jc w:val="both"/>
    </w:pPr>
    <w:rPr>
      <w:rFonts w:ascii="Times New Roman" w:eastAsia="宋体" w:hAnsi="Times New Roman" w:cs="Times New Roman"/>
      <w:szCs w:val="24"/>
    </w:rPr>
  </w:style>
  <w:style w:type="paragraph" w:styleId="1">
    <w:name w:val="heading 1"/>
    <w:basedOn w:val="a1"/>
    <w:next w:val="a1"/>
    <w:link w:val="10"/>
    <w:uiPriority w:val="9"/>
    <w:qFormat/>
    <w:rsid w:val="00A93CC4"/>
    <w:pPr>
      <w:keepNext/>
      <w:keepLines/>
      <w:spacing w:before="340" w:after="330" w:line="578" w:lineRule="auto"/>
      <w:outlineLvl w:val="0"/>
    </w:pPr>
    <w:rPr>
      <w:b/>
      <w:bCs/>
      <w:kern w:val="44"/>
      <w:sz w:val="44"/>
      <w:szCs w:val="44"/>
    </w:rPr>
  </w:style>
  <w:style w:type="paragraph" w:styleId="4">
    <w:name w:val="heading 4"/>
    <w:basedOn w:val="a1"/>
    <w:next w:val="a1"/>
    <w:link w:val="40"/>
    <w:uiPriority w:val="9"/>
    <w:semiHidden/>
    <w:unhideWhenUsed/>
    <w:qFormat/>
    <w:rsid w:val="00A466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1">
    <w:name w:val="浅色底纹1"/>
    <w:basedOn w:val="a3"/>
    <w:uiPriority w:val="60"/>
    <w:rsid w:val="00D562A2"/>
    <w:rPr>
      <w:color w:val="000000" w:themeColor="text1" w:themeShade="BF"/>
    </w:rPr>
    <w:tblPr>
      <w:tblStyleRowBandSize w:val="1"/>
      <w:tblStyleColBandSize w:val="1"/>
      <w:tblBorders>
        <w:top w:val="single" w:sz="12" w:space="0" w:color="000000" w:themeColor="text1"/>
        <w:bottom w:val="single" w:sz="12" w:space="0" w:color="000000" w:themeColor="text1"/>
        <w:insideH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样式1"/>
    <w:basedOn w:val="a3"/>
    <w:uiPriority w:val="99"/>
    <w:qFormat/>
    <w:rsid w:val="00D34783"/>
    <w:tblPr>
      <w:tblBorders>
        <w:top w:val="single" w:sz="12" w:space="0" w:color="auto"/>
        <w:bottom w:val="single" w:sz="12" w:space="0" w:color="auto"/>
        <w:insideH w:val="single" w:sz="4" w:space="0" w:color="auto"/>
      </w:tblBorders>
    </w:tblPr>
  </w:style>
  <w:style w:type="paragraph" w:styleId="a5">
    <w:name w:val="header"/>
    <w:basedOn w:val="a1"/>
    <w:link w:val="a6"/>
    <w:unhideWhenUsed/>
    <w:rsid w:val="007A5C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semiHidden/>
    <w:rsid w:val="007A5C58"/>
    <w:rPr>
      <w:sz w:val="18"/>
      <w:szCs w:val="18"/>
    </w:rPr>
  </w:style>
  <w:style w:type="paragraph" w:styleId="a7">
    <w:name w:val="footer"/>
    <w:basedOn w:val="a1"/>
    <w:link w:val="a8"/>
    <w:uiPriority w:val="99"/>
    <w:unhideWhenUsed/>
    <w:rsid w:val="007A5C58"/>
    <w:pPr>
      <w:tabs>
        <w:tab w:val="center" w:pos="4153"/>
        <w:tab w:val="right" w:pos="8306"/>
      </w:tabs>
      <w:snapToGrid w:val="0"/>
      <w:jc w:val="left"/>
    </w:pPr>
    <w:rPr>
      <w:sz w:val="18"/>
      <w:szCs w:val="18"/>
    </w:rPr>
  </w:style>
  <w:style w:type="character" w:customStyle="1" w:styleId="a8">
    <w:name w:val="页脚 字符"/>
    <w:basedOn w:val="a2"/>
    <w:link w:val="a7"/>
    <w:uiPriority w:val="99"/>
    <w:rsid w:val="007A5C58"/>
    <w:rPr>
      <w:sz w:val="18"/>
      <w:szCs w:val="18"/>
    </w:rPr>
  </w:style>
  <w:style w:type="character" w:styleId="a9">
    <w:name w:val="Hyperlink"/>
    <w:uiPriority w:val="99"/>
    <w:rsid w:val="007A5C58"/>
    <w:rPr>
      <w:rFonts w:ascii="Times New Roman" w:eastAsia="宋体" w:hAnsi="Times New Roman"/>
      <w:dstrike w:val="0"/>
      <w:color w:val="auto"/>
      <w:spacing w:val="0"/>
      <w:w w:val="100"/>
      <w:position w:val="0"/>
      <w:sz w:val="21"/>
      <w:u w:val="none"/>
      <w:vertAlign w:val="baseline"/>
    </w:rPr>
  </w:style>
  <w:style w:type="character" w:styleId="aa">
    <w:name w:val="page number"/>
    <w:rsid w:val="007A5C58"/>
    <w:rPr>
      <w:rFonts w:ascii="Times New Roman" w:eastAsia="宋体" w:hAnsi="Times New Roman"/>
      <w:sz w:val="18"/>
    </w:rPr>
  </w:style>
  <w:style w:type="paragraph" w:styleId="TOC2">
    <w:name w:val="toc 2"/>
    <w:basedOn w:val="a1"/>
    <w:next w:val="a1"/>
    <w:uiPriority w:val="39"/>
    <w:rsid w:val="007A5C58"/>
    <w:pPr>
      <w:ind w:leftChars="200" w:left="420"/>
    </w:pPr>
  </w:style>
  <w:style w:type="paragraph" w:styleId="TOC1">
    <w:name w:val="toc 1"/>
    <w:uiPriority w:val="39"/>
    <w:rsid w:val="007A5C58"/>
    <w:pPr>
      <w:jc w:val="both"/>
    </w:pPr>
    <w:rPr>
      <w:rFonts w:ascii="宋体" w:eastAsia="宋体" w:hAnsi="Times New Roman" w:cs="Times New Roman"/>
      <w:kern w:val="0"/>
      <w:szCs w:val="20"/>
    </w:rPr>
  </w:style>
  <w:style w:type="paragraph" w:styleId="TOC3">
    <w:name w:val="toc 3"/>
    <w:basedOn w:val="a1"/>
    <w:next w:val="a1"/>
    <w:uiPriority w:val="39"/>
    <w:rsid w:val="007A5C58"/>
    <w:pPr>
      <w:ind w:leftChars="400" w:left="840"/>
    </w:pPr>
  </w:style>
  <w:style w:type="paragraph" w:customStyle="1" w:styleId="ab">
    <w:name w:val="封面正文"/>
    <w:rsid w:val="007A5C58"/>
    <w:pPr>
      <w:jc w:val="both"/>
    </w:pPr>
    <w:rPr>
      <w:rFonts w:ascii="Times New Roman" w:eastAsia="宋体" w:hAnsi="Times New Roman" w:cs="Times New Roman"/>
      <w:kern w:val="0"/>
      <w:sz w:val="20"/>
      <w:szCs w:val="20"/>
    </w:rPr>
  </w:style>
  <w:style w:type="paragraph" w:customStyle="1" w:styleId="ac">
    <w:name w:val="发布部门"/>
    <w:next w:val="a1"/>
    <w:rsid w:val="007A5C58"/>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13">
    <w:name w:val="封面标准号1"/>
    <w:rsid w:val="007A5C5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d">
    <w:name w:val="标准称谓"/>
    <w:next w:val="a1"/>
    <w:rsid w:val="007A5C5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发布日期"/>
    <w:rsid w:val="007A5C58"/>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
    <w:name w:val="封面标准名称"/>
    <w:rsid w:val="007A5C5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
    <w:name w:val="二级条标题"/>
    <w:basedOn w:val="a1"/>
    <w:next w:val="a1"/>
    <w:rsid w:val="007A5C58"/>
    <w:pPr>
      <w:widowControl/>
      <w:numPr>
        <w:ilvl w:val="2"/>
        <w:numId w:val="2"/>
      </w:numPr>
      <w:spacing w:beforeLines="50" w:afterLines="50"/>
      <w:outlineLvl w:val="3"/>
    </w:pPr>
    <w:rPr>
      <w:rFonts w:ascii="黑体" w:eastAsia="黑体"/>
      <w:kern w:val="0"/>
      <w:szCs w:val="20"/>
    </w:rPr>
  </w:style>
  <w:style w:type="paragraph" w:customStyle="1" w:styleId="a0">
    <w:name w:val="实施日期"/>
    <w:basedOn w:val="ae"/>
    <w:rsid w:val="007A5C58"/>
    <w:pPr>
      <w:framePr w:hSpace="0" w:wrap="around" w:xAlign="right"/>
      <w:numPr>
        <w:ilvl w:val="4"/>
        <w:numId w:val="1"/>
      </w:numPr>
      <w:jc w:val="right"/>
    </w:pPr>
  </w:style>
  <w:style w:type="paragraph" w:customStyle="1" w:styleId="af0">
    <w:name w:val="标准书眉_奇数页"/>
    <w:next w:val="a1"/>
    <w:rsid w:val="007A5C5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1">
    <w:name w:val="封面一致性程度标识"/>
    <w:rsid w:val="007A5C58"/>
    <w:pPr>
      <w:spacing w:before="440" w:line="400" w:lineRule="exact"/>
      <w:jc w:val="center"/>
    </w:pPr>
    <w:rPr>
      <w:rFonts w:ascii="宋体" w:eastAsia="宋体" w:hAnsi="Times New Roman" w:cs="Times New Roman"/>
      <w:kern w:val="0"/>
      <w:sz w:val="28"/>
      <w:szCs w:val="20"/>
    </w:rPr>
  </w:style>
  <w:style w:type="paragraph" w:customStyle="1" w:styleId="af2">
    <w:name w:val="标准书脚_奇数页"/>
    <w:rsid w:val="007A5C58"/>
    <w:pPr>
      <w:spacing w:before="120"/>
      <w:jc w:val="right"/>
    </w:pPr>
    <w:rPr>
      <w:rFonts w:ascii="Times New Roman" w:eastAsia="宋体" w:hAnsi="Times New Roman" w:cs="Times New Roman"/>
      <w:kern w:val="0"/>
      <w:sz w:val="18"/>
      <w:szCs w:val="20"/>
    </w:rPr>
  </w:style>
  <w:style w:type="character" w:customStyle="1" w:styleId="af3">
    <w:name w:val="纯文本 字符"/>
    <w:link w:val="af4"/>
    <w:locked/>
    <w:rsid w:val="007A5C58"/>
    <w:rPr>
      <w:rFonts w:ascii="宋体" w:hAnsi="Courier New" w:cs="宋体"/>
      <w:szCs w:val="21"/>
    </w:rPr>
  </w:style>
  <w:style w:type="paragraph" w:styleId="af4">
    <w:name w:val="Plain Text"/>
    <w:basedOn w:val="a1"/>
    <w:link w:val="af3"/>
    <w:rsid w:val="007A5C58"/>
    <w:rPr>
      <w:rFonts w:ascii="宋体" w:eastAsiaTheme="minorEastAsia" w:hAnsi="Courier New" w:cs="宋体"/>
      <w:szCs w:val="21"/>
    </w:rPr>
  </w:style>
  <w:style w:type="character" w:customStyle="1" w:styleId="Char1">
    <w:name w:val="纯文本 Char1"/>
    <w:basedOn w:val="a2"/>
    <w:uiPriority w:val="99"/>
    <w:semiHidden/>
    <w:rsid w:val="007A5C58"/>
    <w:rPr>
      <w:rFonts w:ascii="宋体" w:eastAsia="宋体" w:hAnsi="Courier New" w:cs="Courier New"/>
      <w:szCs w:val="21"/>
    </w:rPr>
  </w:style>
  <w:style w:type="paragraph" w:customStyle="1" w:styleId="Default">
    <w:name w:val="Default"/>
    <w:rsid w:val="007A5C58"/>
    <w:pPr>
      <w:widowControl w:val="0"/>
      <w:autoSpaceDE w:val="0"/>
      <w:autoSpaceDN w:val="0"/>
      <w:adjustRightInd w:val="0"/>
    </w:pPr>
    <w:rPr>
      <w:rFonts w:ascii="宋体" w:eastAsia="宋体" w:hAnsi="Times New Roman" w:cs="宋体"/>
      <w:color w:val="000000"/>
      <w:kern w:val="0"/>
      <w:sz w:val="24"/>
      <w:szCs w:val="24"/>
    </w:rPr>
  </w:style>
  <w:style w:type="paragraph" w:styleId="af5">
    <w:name w:val="Balloon Text"/>
    <w:basedOn w:val="a1"/>
    <w:link w:val="af6"/>
    <w:uiPriority w:val="99"/>
    <w:semiHidden/>
    <w:unhideWhenUsed/>
    <w:rsid w:val="007A5C58"/>
    <w:rPr>
      <w:sz w:val="18"/>
      <w:szCs w:val="18"/>
    </w:rPr>
  </w:style>
  <w:style w:type="character" w:customStyle="1" w:styleId="af6">
    <w:name w:val="批注框文本 字符"/>
    <w:basedOn w:val="a2"/>
    <w:link w:val="af5"/>
    <w:uiPriority w:val="99"/>
    <w:semiHidden/>
    <w:rsid w:val="007A5C58"/>
    <w:rPr>
      <w:rFonts w:ascii="Times New Roman" w:eastAsia="宋体" w:hAnsi="Times New Roman" w:cs="Times New Roman"/>
      <w:sz w:val="18"/>
      <w:szCs w:val="18"/>
    </w:rPr>
  </w:style>
  <w:style w:type="character" w:styleId="af7">
    <w:name w:val="Placeholder Text"/>
    <w:basedOn w:val="a2"/>
    <w:uiPriority w:val="99"/>
    <w:semiHidden/>
    <w:rsid w:val="007A5C58"/>
    <w:rPr>
      <w:color w:val="808080"/>
    </w:rPr>
  </w:style>
  <w:style w:type="paragraph" w:styleId="af8">
    <w:name w:val="caption"/>
    <w:basedOn w:val="a1"/>
    <w:next w:val="a1"/>
    <w:qFormat/>
    <w:rsid w:val="006C5642"/>
    <w:pPr>
      <w:spacing w:before="152" w:after="160"/>
    </w:pPr>
    <w:rPr>
      <w:rFonts w:ascii="Arial" w:eastAsia="黑体" w:hAnsi="Arial" w:cs="Arial"/>
      <w:sz w:val="20"/>
      <w:szCs w:val="20"/>
    </w:rPr>
  </w:style>
  <w:style w:type="paragraph" w:customStyle="1" w:styleId="af9">
    <w:name w:val="其他标准称谓"/>
    <w:next w:val="a1"/>
    <w:rsid w:val="00C94523"/>
    <w:pPr>
      <w:framePr w:hSpace="181" w:vSpace="181" w:wrap="auto"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2">
    <w:name w:val="封面标准号2"/>
    <w:rsid w:val="00F62B6D"/>
    <w:pPr>
      <w:framePr w:w="9140" w:h="1242" w:hRule="exact" w:hSpace="284" w:wrap="auto"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a">
    <w:name w:val="封面标准代替信息"/>
    <w:rsid w:val="00F62B6D"/>
    <w:pPr>
      <w:framePr w:w="9140" w:h="1242" w:hRule="exact" w:hSpace="284" w:wrap="auto"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b">
    <w:name w:val="段"/>
    <w:link w:val="Char"/>
    <w:qFormat/>
    <w:rsid w:val="00F62B6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b"/>
    <w:locked/>
    <w:rsid w:val="00F62B6D"/>
    <w:rPr>
      <w:rFonts w:ascii="宋体" w:eastAsia="宋体" w:hAnsi="Times New Roman" w:cs="Times New Roman"/>
      <w:noProof/>
      <w:kern w:val="0"/>
      <w:szCs w:val="20"/>
    </w:rPr>
  </w:style>
  <w:style w:type="table" w:styleId="afc">
    <w:name w:val="Table Grid"/>
    <w:basedOn w:val="a3"/>
    <w:uiPriority w:val="59"/>
    <w:rsid w:val="00EC1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2"/>
    <w:uiPriority w:val="99"/>
    <w:semiHidden/>
    <w:unhideWhenUsed/>
    <w:rsid w:val="00640490"/>
    <w:rPr>
      <w:sz w:val="21"/>
      <w:szCs w:val="21"/>
    </w:rPr>
  </w:style>
  <w:style w:type="paragraph" w:styleId="afe">
    <w:name w:val="annotation text"/>
    <w:basedOn w:val="a1"/>
    <w:link w:val="aff"/>
    <w:uiPriority w:val="99"/>
    <w:unhideWhenUsed/>
    <w:rsid w:val="00640490"/>
    <w:pPr>
      <w:jc w:val="left"/>
    </w:pPr>
  </w:style>
  <w:style w:type="character" w:customStyle="1" w:styleId="aff">
    <w:name w:val="批注文字 字符"/>
    <w:basedOn w:val="a2"/>
    <w:link w:val="afe"/>
    <w:uiPriority w:val="99"/>
    <w:rsid w:val="00640490"/>
    <w:rPr>
      <w:rFonts w:ascii="Times New Roman" w:eastAsia="宋体" w:hAnsi="Times New Roman" w:cs="Times New Roman"/>
      <w:szCs w:val="24"/>
    </w:rPr>
  </w:style>
  <w:style w:type="paragraph" w:styleId="aff0">
    <w:name w:val="annotation subject"/>
    <w:basedOn w:val="afe"/>
    <w:next w:val="afe"/>
    <w:link w:val="aff1"/>
    <w:uiPriority w:val="99"/>
    <w:semiHidden/>
    <w:unhideWhenUsed/>
    <w:rsid w:val="00640490"/>
    <w:rPr>
      <w:b/>
      <w:bCs/>
    </w:rPr>
  </w:style>
  <w:style w:type="character" w:customStyle="1" w:styleId="aff1">
    <w:name w:val="批注主题 字符"/>
    <w:basedOn w:val="aff"/>
    <w:link w:val="aff0"/>
    <w:uiPriority w:val="99"/>
    <w:semiHidden/>
    <w:rsid w:val="00640490"/>
    <w:rPr>
      <w:rFonts w:ascii="Times New Roman" w:eastAsia="宋体" w:hAnsi="Times New Roman" w:cs="Times New Roman"/>
      <w:b/>
      <w:bCs/>
      <w:szCs w:val="24"/>
    </w:rPr>
  </w:style>
  <w:style w:type="paragraph" w:styleId="aff2">
    <w:name w:val="Revision"/>
    <w:hidden/>
    <w:uiPriority w:val="99"/>
    <w:semiHidden/>
    <w:rsid w:val="00640490"/>
    <w:rPr>
      <w:rFonts w:ascii="Times New Roman" w:eastAsia="宋体" w:hAnsi="Times New Roman" w:cs="Times New Roman"/>
      <w:szCs w:val="24"/>
    </w:rPr>
  </w:style>
  <w:style w:type="paragraph" w:customStyle="1" w:styleId="aff3">
    <w:name w:val="标准文件_段"/>
    <w:link w:val="Char0"/>
    <w:rsid w:val="00A05863"/>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ff3"/>
    <w:rsid w:val="00A05863"/>
    <w:rPr>
      <w:rFonts w:ascii="宋体" w:eastAsia="宋体" w:hAnsi="Times New Roman" w:cs="Times New Roman"/>
      <w:noProof/>
      <w:kern w:val="0"/>
      <w:szCs w:val="20"/>
    </w:rPr>
  </w:style>
  <w:style w:type="character" w:customStyle="1" w:styleId="40">
    <w:name w:val="标题 4 字符"/>
    <w:basedOn w:val="a2"/>
    <w:link w:val="4"/>
    <w:uiPriority w:val="9"/>
    <w:semiHidden/>
    <w:rsid w:val="00A46633"/>
    <w:rPr>
      <w:rFonts w:asciiTheme="majorHAnsi" w:eastAsiaTheme="majorEastAsia" w:hAnsiTheme="majorHAnsi" w:cstheme="majorBidi"/>
      <w:b/>
      <w:bCs/>
      <w:sz w:val="28"/>
      <w:szCs w:val="28"/>
    </w:rPr>
  </w:style>
  <w:style w:type="character" w:customStyle="1" w:styleId="10">
    <w:name w:val="标题 1 字符"/>
    <w:basedOn w:val="a2"/>
    <w:link w:val="1"/>
    <w:uiPriority w:val="9"/>
    <w:rsid w:val="00A93CC4"/>
    <w:rPr>
      <w:rFonts w:ascii="Times New Roman" w:eastAsia="宋体" w:hAnsi="Times New Roman" w:cs="Times New Roman"/>
      <w:b/>
      <w:bCs/>
      <w:kern w:val="44"/>
      <w:sz w:val="44"/>
      <w:szCs w:val="44"/>
    </w:rPr>
  </w:style>
  <w:style w:type="paragraph" w:styleId="aff4">
    <w:name w:val="Normal (Web)"/>
    <w:basedOn w:val="a1"/>
    <w:uiPriority w:val="99"/>
    <w:semiHidden/>
    <w:unhideWhenUsed/>
    <w:rsid w:val="002624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2623">
      <w:bodyDiv w:val="1"/>
      <w:marLeft w:val="0"/>
      <w:marRight w:val="0"/>
      <w:marTop w:val="0"/>
      <w:marBottom w:val="0"/>
      <w:divBdr>
        <w:top w:val="none" w:sz="0" w:space="0" w:color="auto"/>
        <w:left w:val="none" w:sz="0" w:space="0" w:color="auto"/>
        <w:bottom w:val="none" w:sz="0" w:space="0" w:color="auto"/>
        <w:right w:val="none" w:sz="0" w:space="0" w:color="auto"/>
      </w:divBdr>
    </w:div>
    <w:div w:id="1141776359">
      <w:bodyDiv w:val="1"/>
      <w:marLeft w:val="0"/>
      <w:marRight w:val="0"/>
      <w:marTop w:val="0"/>
      <w:marBottom w:val="0"/>
      <w:divBdr>
        <w:top w:val="none" w:sz="0" w:space="0" w:color="auto"/>
        <w:left w:val="none" w:sz="0" w:space="0" w:color="auto"/>
        <w:bottom w:val="none" w:sz="0" w:space="0" w:color="auto"/>
        <w:right w:val="none" w:sz="0" w:space="0" w:color="auto"/>
      </w:divBdr>
    </w:div>
    <w:div w:id="12771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A02CF-43E4-4EBE-AF02-62D0BAAC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Pages>
  <Words>627</Words>
  <Characters>3578</Characters>
  <Application>Microsoft Office Word</Application>
  <DocSecurity>0</DocSecurity>
  <Lines>29</Lines>
  <Paragraphs>8</Paragraphs>
  <ScaleCrop>false</ScaleCrop>
  <Company>http://www.deepbbs.org</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lvjin</dc:creator>
  <cp:keywords/>
  <dc:description/>
  <cp:lastModifiedBy>alice</cp:lastModifiedBy>
  <cp:revision>39</cp:revision>
  <cp:lastPrinted>2021-04-01T08:24:00Z</cp:lastPrinted>
  <dcterms:created xsi:type="dcterms:W3CDTF">2021-03-17T06:25:00Z</dcterms:created>
  <dcterms:modified xsi:type="dcterms:W3CDTF">2023-07-06T06:25:00Z</dcterms:modified>
</cp:coreProperties>
</file>