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E6E" w:rsidRPr="00785052" w:rsidRDefault="00820E6E" w:rsidP="00820E6E">
      <w:pPr>
        <w:pStyle w:val="2"/>
        <w:framePr w:h="1264" w:hRule="exact" w:wrap="auto"/>
        <w:rPr>
          <w:rFonts w:hAnsi="黑体"/>
        </w:rPr>
      </w:pPr>
      <w:r>
        <w:rPr>
          <w:rFonts w:ascii="Times New Roman" w:hint="eastAsia"/>
          <w:b/>
        </w:rPr>
        <w:t>T</w:t>
      </w:r>
      <w:r w:rsidRPr="00785052">
        <w:rPr>
          <w:rFonts w:ascii="Times New Roman"/>
          <w:b/>
        </w:rPr>
        <w:t>/</w:t>
      </w:r>
      <w:bookmarkStart w:id="0" w:name="StdNo1"/>
      <w:r>
        <w:rPr>
          <w:rFonts w:ascii="Times New Roman" w:hint="eastAsia"/>
          <w:b/>
        </w:rPr>
        <w:t>CECS</w:t>
      </w:r>
      <w:r w:rsidRPr="00785052">
        <w:rPr>
          <w:rFonts w:hAnsi="黑体" w:hint="eastAsia"/>
          <w:b/>
        </w:rPr>
        <w:t xml:space="preserve"> </w:t>
      </w:r>
      <w:r>
        <w:rPr>
          <w:rFonts w:hAnsi="黑体"/>
        </w:rPr>
        <w:fldChar w:fldCharType="begin">
          <w:ffData>
            <w:name w:val=""/>
            <w:enabled/>
            <w:calcOnExit w:val="0"/>
            <w:textInput>
              <w:default w:val="×××"/>
            </w:textInput>
          </w:ffData>
        </w:fldChar>
      </w:r>
      <w:r>
        <w:rPr>
          <w:rFonts w:hAnsi="黑体"/>
        </w:rPr>
        <w:instrText xml:space="preserve"> FORMTEXT </w:instrText>
      </w:r>
      <w:r>
        <w:rPr>
          <w:rFonts w:hAnsi="黑体"/>
        </w:rPr>
      </w:r>
      <w:r>
        <w:rPr>
          <w:rFonts w:hAnsi="黑体"/>
        </w:rPr>
        <w:fldChar w:fldCharType="separate"/>
      </w:r>
      <w:r>
        <w:rPr>
          <w:rFonts w:hAnsi="黑体"/>
          <w:noProof/>
        </w:rPr>
        <w:t>×××</w:t>
      </w:r>
      <w:r>
        <w:rPr>
          <w:rFonts w:hAnsi="黑体"/>
        </w:rPr>
        <w:fldChar w:fldCharType="end"/>
      </w:r>
      <w:bookmarkEnd w:id="0"/>
      <w:r w:rsidRPr="00785052">
        <w:rPr>
          <w:rFonts w:hAnsi="黑体"/>
        </w:rPr>
        <w:t>—</w:t>
      </w:r>
      <w:r>
        <w:rPr>
          <w:rFonts w:hAnsi="黑体"/>
        </w:rPr>
        <w:fldChar w:fldCharType="begin">
          <w:ffData>
            <w:name w:val="StdNo2"/>
            <w:enabled/>
            <w:calcOnExit w:val="0"/>
            <w:textInput>
              <w:default w:val="2023"/>
              <w:maxLength w:val="4"/>
            </w:textInput>
          </w:ffData>
        </w:fldChar>
      </w:r>
      <w:bookmarkStart w:id="1" w:name="StdNo2"/>
      <w:r>
        <w:rPr>
          <w:rFonts w:hAnsi="黑体"/>
        </w:rPr>
        <w:instrText xml:space="preserve"> FORMTEXT </w:instrText>
      </w:r>
      <w:r>
        <w:rPr>
          <w:rFonts w:hAnsi="黑体"/>
        </w:rPr>
      </w:r>
      <w:r>
        <w:rPr>
          <w:rFonts w:hAnsi="黑体"/>
        </w:rPr>
        <w:fldChar w:fldCharType="separate"/>
      </w:r>
      <w:r>
        <w:rPr>
          <w:rFonts w:hAnsi="黑体"/>
          <w:noProof/>
        </w:rPr>
        <w:t>2023</w:t>
      </w:r>
      <w:r>
        <w:rPr>
          <w:rFonts w:hAnsi="黑体"/>
        </w:rPr>
        <w:fldChar w:fldCharType="end"/>
      </w:r>
      <w:bookmarkEnd w:id="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40"/>
      </w:tblGrid>
      <w:tr w:rsidR="00820E6E" w:rsidRPr="00785052" w:rsidTr="00CE17BD">
        <w:tc>
          <w:tcPr>
            <w:tcW w:w="9356" w:type="dxa"/>
            <w:tcBorders>
              <w:top w:val="nil"/>
              <w:left w:val="nil"/>
              <w:bottom w:val="nil"/>
              <w:right w:val="nil"/>
            </w:tcBorders>
          </w:tcPr>
          <w:p w:rsidR="00820E6E" w:rsidRPr="00785052" w:rsidRDefault="00820E6E" w:rsidP="00CE17BD">
            <w:pPr>
              <w:pStyle w:val="2"/>
              <w:framePr w:h="1264" w:hRule="exact" w:wrap="auto"/>
              <w:rPr>
                <w:rFonts w:ascii="宋体" w:eastAsia="宋体" w:hAnsi="宋体"/>
                <w:sz w:val="24"/>
                <w:szCs w:val="24"/>
              </w:rPr>
            </w:pPr>
            <w:bookmarkStart w:id="2" w:name="DT"/>
          </w:p>
          <w:bookmarkEnd w:id="2"/>
          <w:p w:rsidR="00820E6E" w:rsidRPr="00785052" w:rsidRDefault="00820E6E" w:rsidP="00CE17BD">
            <w:pPr>
              <w:pStyle w:val="afff6"/>
              <w:framePr w:h="1264" w:hRule="exact" w:wrap="auto"/>
            </w:pPr>
          </w:p>
        </w:tc>
      </w:tr>
    </w:tbl>
    <w:p w:rsidR="00820E6E" w:rsidRPr="00785052" w:rsidRDefault="00820E6E" w:rsidP="00820E6E">
      <w:pPr>
        <w:pStyle w:val="2"/>
        <w:framePr w:h="1264" w:hRule="exact" w:wrap="auto"/>
        <w:rPr>
          <w:rFonts w:hAnsi="黑体"/>
        </w:rPr>
      </w:pPr>
    </w:p>
    <w:p w:rsidR="00820E6E" w:rsidRPr="00785052" w:rsidRDefault="00820E6E" w:rsidP="00820E6E">
      <w:pPr>
        <w:pStyle w:val="2"/>
        <w:framePr w:h="1264" w:hRule="exact" w:wrap="auto"/>
        <w:rPr>
          <w:rFonts w:hAnsi="黑体"/>
        </w:rPr>
      </w:pPr>
    </w:p>
    <w:p w:rsidR="00040F28" w:rsidRPr="00820E6E" w:rsidRDefault="00BB3839" w:rsidP="00785052">
      <w:pPr>
        <w:pStyle w:val="afff7"/>
        <w:framePr w:wrap="auto"/>
        <w:rPr>
          <w:rFonts w:hAnsi="黑体"/>
        </w:rPr>
      </w:pPr>
      <w:r w:rsidRPr="00820E6E">
        <w:rPr>
          <w:rFonts w:hAnsi="黑体"/>
        </w:rPr>
        <w:fldChar w:fldCharType="begin">
          <w:ffData>
            <w:name w:val="StdName"/>
            <w:enabled/>
            <w:calcOnExit w:val="0"/>
            <w:textInput>
              <w:default w:val="建筑平面玻璃平整度分级及试验方法"/>
            </w:textInput>
          </w:ffData>
        </w:fldChar>
      </w:r>
      <w:bookmarkStart w:id="3" w:name="StdName"/>
      <w:r w:rsidRPr="00820E6E">
        <w:rPr>
          <w:rFonts w:hAnsi="黑体"/>
        </w:rPr>
        <w:instrText xml:space="preserve"> FORMTEXT </w:instrText>
      </w:r>
      <w:r w:rsidRPr="00820E6E">
        <w:rPr>
          <w:rFonts w:hAnsi="黑体"/>
        </w:rPr>
      </w:r>
      <w:r w:rsidRPr="00820E6E">
        <w:rPr>
          <w:rFonts w:hAnsi="黑体"/>
        </w:rPr>
        <w:fldChar w:fldCharType="separate"/>
      </w:r>
      <w:r w:rsidRPr="00820E6E">
        <w:rPr>
          <w:rFonts w:hAnsi="黑体"/>
          <w:noProof/>
        </w:rPr>
        <w:t>建筑平面玻璃平整度分级及试验方法</w:t>
      </w:r>
      <w:r w:rsidRPr="00820E6E">
        <w:rPr>
          <w:rFonts w:hAnsi="黑体"/>
        </w:rPr>
        <w:fldChar w:fldCharType="end"/>
      </w:r>
      <w:bookmarkEnd w:id="3"/>
    </w:p>
    <w:p w:rsidR="00040F28" w:rsidRPr="00AF09E3" w:rsidRDefault="00A24257" w:rsidP="00785052">
      <w:pPr>
        <w:pStyle w:val="afff8"/>
        <w:framePr w:wrap="auto"/>
        <w:rPr>
          <w:b/>
        </w:rPr>
      </w:pPr>
      <w:r w:rsidRPr="00AF09E3">
        <w:fldChar w:fldCharType="begin">
          <w:ffData>
            <w:name w:val="StdEnglishName"/>
            <w:enabled/>
            <w:calcOnExit w:val="0"/>
            <w:textInput>
              <w:default w:val="Classification and test method for flat glazing materials in building"/>
            </w:textInput>
          </w:ffData>
        </w:fldChar>
      </w:r>
      <w:bookmarkStart w:id="4" w:name="StdEnglishName"/>
      <w:r w:rsidRPr="00AF09E3">
        <w:instrText xml:space="preserve"> FORMTEXT </w:instrText>
      </w:r>
      <w:r w:rsidRPr="00AF09E3">
        <w:fldChar w:fldCharType="separate"/>
      </w:r>
      <w:r w:rsidRPr="00AF09E3">
        <w:rPr>
          <w:noProof/>
        </w:rPr>
        <w:t>Classification and test method for flat glazing materials in building</w:t>
      </w:r>
      <w:r w:rsidRPr="00AF09E3">
        <w:fldChar w:fldCharType="end"/>
      </w:r>
      <w:bookmarkEnd w:id="4"/>
    </w:p>
    <w:p w:rsidR="00040F28" w:rsidRPr="00AF09E3" w:rsidRDefault="00040F28" w:rsidP="00785052">
      <w:pPr>
        <w:pStyle w:val="afff9"/>
        <w:framePr w:wrap="auto"/>
        <w:rPr>
          <w:rFonts w:asci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39"/>
      </w:tblGrid>
      <w:tr w:rsidR="00040F28" w:rsidRPr="00AF09E3" w:rsidTr="00820E6E">
        <w:tc>
          <w:tcPr>
            <w:tcW w:w="9639" w:type="dxa"/>
            <w:tcBorders>
              <w:top w:val="nil"/>
              <w:left w:val="nil"/>
              <w:bottom w:val="nil"/>
              <w:right w:val="nil"/>
            </w:tcBorders>
          </w:tcPr>
          <w:p w:rsidR="00040F28" w:rsidRPr="00AF09E3" w:rsidRDefault="00ED7A44" w:rsidP="00507F47">
            <w:pPr>
              <w:pStyle w:val="afffa"/>
              <w:framePr w:wrap="auto"/>
              <w:rPr>
                <w:rFonts w:ascii="Times New Roman"/>
                <w:sz w:val="44"/>
                <w:szCs w:val="44"/>
              </w:rPr>
            </w:pPr>
            <w:bookmarkStart w:id="5" w:name="_GoBack"/>
            <w:bookmarkEnd w:id="5"/>
            <w:r w:rsidRPr="00820E6E">
              <w:rPr>
                <w:rFonts w:ascii="Times New Roman"/>
                <w:color w:val="000000"/>
                <w:sz w:val="36"/>
                <w:szCs w:val="36"/>
              </w:rPr>
              <w:t>（</w:t>
            </w:r>
            <w:r w:rsidR="000445C3" w:rsidRPr="00820E6E">
              <w:rPr>
                <w:rFonts w:ascii="Times New Roman"/>
                <w:b/>
                <w:color w:val="000000"/>
                <w:sz w:val="36"/>
                <w:szCs w:val="36"/>
              </w:rPr>
              <w:t>征求意见稿</w:t>
            </w:r>
            <w:r w:rsidRPr="00820E6E">
              <w:rPr>
                <w:rFonts w:ascii="Times New Roman"/>
                <w:color w:val="000000"/>
                <w:sz w:val="36"/>
                <w:szCs w:val="36"/>
              </w:rPr>
              <w:t>）</w:t>
            </w:r>
          </w:p>
        </w:tc>
      </w:tr>
      <w:tr w:rsidR="00040F28" w:rsidRPr="00AF09E3" w:rsidTr="00820E6E">
        <w:tc>
          <w:tcPr>
            <w:tcW w:w="9639" w:type="dxa"/>
            <w:tcBorders>
              <w:top w:val="nil"/>
              <w:left w:val="nil"/>
              <w:bottom w:val="nil"/>
              <w:right w:val="nil"/>
            </w:tcBorders>
          </w:tcPr>
          <w:p w:rsidR="00040F28" w:rsidRPr="00AF09E3" w:rsidRDefault="00040F28" w:rsidP="00C54D0C">
            <w:pPr>
              <w:pStyle w:val="afffb"/>
              <w:framePr w:wrap="auto"/>
              <w:rPr>
                <w:rFonts w:ascii="Times New Roman"/>
              </w:rPr>
            </w:pPr>
          </w:p>
        </w:tc>
      </w:tr>
    </w:tbl>
    <w:bookmarkStart w:id="6" w:name="fm"/>
    <w:p w:rsidR="00820E6E" w:rsidRPr="00785052" w:rsidRDefault="00820E6E" w:rsidP="00820E6E">
      <w:pPr>
        <w:pStyle w:val="affffff5"/>
        <w:framePr w:wrap="auto" w:hAnchor="page" w:x="1208" w:y="14140"/>
      </w:pPr>
      <w:r>
        <w:rPr>
          <w:rFonts w:ascii="黑体"/>
        </w:rPr>
        <w:fldChar w:fldCharType="begin">
          <w:ffData>
            <w:name w:val="FY"/>
            <w:enabled/>
            <w:calcOnExit w:val="0"/>
            <w:textInput>
              <w:default w:val="2023"/>
              <w:maxLength w:val="4"/>
            </w:textInput>
          </w:ffData>
        </w:fldChar>
      </w:r>
      <w:bookmarkStart w:id="7" w:name="FY"/>
      <w:r>
        <w:rPr>
          <w:rFonts w:ascii="黑体"/>
        </w:rPr>
        <w:instrText xml:space="preserve"> FORMTEXT </w:instrText>
      </w:r>
      <w:r>
        <w:rPr>
          <w:rFonts w:ascii="黑体"/>
        </w:rPr>
      </w:r>
      <w:r>
        <w:rPr>
          <w:rFonts w:ascii="黑体"/>
        </w:rPr>
        <w:fldChar w:fldCharType="separate"/>
      </w:r>
      <w:r>
        <w:rPr>
          <w:rFonts w:ascii="黑体"/>
          <w:noProof/>
        </w:rPr>
        <w:t>2023</w:t>
      </w:r>
      <w:r>
        <w:rPr>
          <w:rFonts w:ascii="黑体"/>
        </w:rPr>
        <w:fldChar w:fldCharType="end"/>
      </w:r>
      <w:bookmarkEnd w:id="7"/>
      <w:r w:rsidRPr="00785052">
        <w:rPr>
          <w:rFonts w:ascii="黑体"/>
        </w:rPr>
        <w:t>-</w:t>
      </w:r>
      <w:r w:rsidRPr="00785052">
        <w:rPr>
          <w:rFonts w:ascii="黑体"/>
        </w:rPr>
        <w:fldChar w:fldCharType="begin">
          <w:ffData>
            <w:name w:val="FM"/>
            <w:enabled/>
            <w:calcOnExit w:val="0"/>
            <w:textInput>
              <w:default w:val="XX"/>
              <w:maxLength w:val="2"/>
            </w:textInput>
          </w:ffData>
        </w:fldChar>
      </w:r>
      <w:r w:rsidRPr="00785052">
        <w:rPr>
          <w:rFonts w:ascii="黑体"/>
        </w:rPr>
        <w:instrText xml:space="preserve"> FORMTEXT </w:instrText>
      </w:r>
      <w:r w:rsidRPr="00785052">
        <w:rPr>
          <w:rFonts w:ascii="黑体"/>
        </w:rPr>
      </w:r>
      <w:r w:rsidRPr="00785052">
        <w:rPr>
          <w:rFonts w:ascii="黑体"/>
        </w:rPr>
        <w:fldChar w:fldCharType="separate"/>
      </w:r>
      <w:r w:rsidRPr="00785052">
        <w:rPr>
          <w:rFonts w:ascii="黑体"/>
          <w:noProof/>
        </w:rPr>
        <w:t>XX</w:t>
      </w:r>
      <w:r w:rsidRPr="00785052">
        <w:rPr>
          <w:rFonts w:ascii="黑体"/>
        </w:rPr>
        <w:fldChar w:fldCharType="end"/>
      </w:r>
      <w:r w:rsidRPr="00785052">
        <w:rPr>
          <w:rFonts w:ascii="黑体"/>
        </w:rPr>
        <w:t>-</w:t>
      </w:r>
      <w:bookmarkStart w:id="8" w:name="FD"/>
      <w:r w:rsidRPr="00785052">
        <w:rPr>
          <w:rFonts w:ascii="黑体"/>
        </w:rPr>
        <w:fldChar w:fldCharType="begin">
          <w:ffData>
            <w:name w:val="SM"/>
            <w:enabled/>
            <w:calcOnExit w:val="0"/>
            <w:textInput>
              <w:default w:val="XX"/>
              <w:maxLength w:val="2"/>
            </w:textInput>
          </w:ffData>
        </w:fldChar>
      </w:r>
      <w:r w:rsidRPr="00785052">
        <w:rPr>
          <w:rFonts w:ascii="黑体"/>
        </w:rPr>
        <w:instrText xml:space="preserve"> FORMTEXT </w:instrText>
      </w:r>
      <w:r w:rsidRPr="00785052">
        <w:rPr>
          <w:rFonts w:ascii="黑体"/>
        </w:rPr>
      </w:r>
      <w:r w:rsidRPr="00785052">
        <w:rPr>
          <w:rFonts w:ascii="黑体"/>
        </w:rPr>
        <w:fldChar w:fldCharType="separate"/>
      </w:r>
      <w:r w:rsidRPr="00785052">
        <w:rPr>
          <w:rFonts w:ascii="黑体"/>
          <w:noProof/>
        </w:rPr>
        <w:t>XX</w:t>
      </w:r>
      <w:r w:rsidRPr="00785052">
        <w:rPr>
          <w:rFonts w:ascii="黑体"/>
        </w:rPr>
        <w:fldChar w:fldCharType="end"/>
      </w:r>
      <w:bookmarkEnd w:id="8"/>
      <w:r w:rsidRPr="00785052">
        <w:rPr>
          <w:rFonts w:hint="eastAsia"/>
        </w:rPr>
        <w:t>发布</w:t>
      </w:r>
      <w:r w:rsidRPr="00785052">
        <w:rPr>
          <w:noProof/>
        </w:rPr>
        <mc:AlternateContent>
          <mc:Choice Requires="wps">
            <w:drawing>
              <wp:anchor distT="0" distB="0" distL="114300" distR="114300" simplePos="0" relativeHeight="251673600" behindDoc="0" locked="1" layoutInCell="1" allowOverlap="1" wp14:anchorId="26D9A7F1" wp14:editId="070C9CC6">
                <wp:simplePos x="0" y="0"/>
                <wp:positionH relativeFrom="column">
                  <wp:posOffset>-66675</wp:posOffset>
                </wp:positionH>
                <wp:positionV relativeFrom="page">
                  <wp:posOffset>9275445</wp:posOffset>
                </wp:positionV>
                <wp:extent cx="6120130" cy="0"/>
                <wp:effectExtent l="9525" t="7620" r="13970" b="11430"/>
                <wp:wrapNone/>
                <wp:docPr id="6"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D0BA7" id="直接连接符 6"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25pt,730.35pt" to="476.65pt,7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">
                <w10:wrap anchory="page"/>
                <w10:anchorlock/>
              </v:line>
            </w:pict>
          </mc:Fallback>
        </mc:AlternateContent>
      </w:r>
    </w:p>
    <w:p w:rsidR="00820E6E" w:rsidRPr="00785052" w:rsidRDefault="00820E6E" w:rsidP="00820E6E">
      <w:pPr>
        <w:pStyle w:val="affffff6"/>
        <w:framePr w:wrap="auto" w:hAnchor="page" w:x="6668" w:y="14140"/>
      </w:pPr>
      <w:r>
        <w:rPr>
          <w:rFonts w:ascii="黑体"/>
        </w:rPr>
        <w:fldChar w:fldCharType="begin">
          <w:ffData>
            <w:name w:val="SY"/>
            <w:enabled/>
            <w:calcOnExit w:val="0"/>
            <w:textInput>
              <w:default w:val="2023"/>
              <w:maxLength w:val="4"/>
            </w:textInput>
          </w:ffData>
        </w:fldChar>
      </w:r>
      <w:bookmarkStart w:id="9" w:name="SY"/>
      <w:r>
        <w:rPr>
          <w:rFonts w:ascii="黑体"/>
        </w:rPr>
        <w:instrText xml:space="preserve"> FORMTEXT </w:instrText>
      </w:r>
      <w:r>
        <w:rPr>
          <w:rFonts w:ascii="黑体"/>
        </w:rPr>
      </w:r>
      <w:r>
        <w:rPr>
          <w:rFonts w:ascii="黑体"/>
        </w:rPr>
        <w:fldChar w:fldCharType="separate"/>
      </w:r>
      <w:r>
        <w:rPr>
          <w:rFonts w:ascii="黑体"/>
          <w:noProof/>
        </w:rPr>
        <w:t>2023</w:t>
      </w:r>
      <w:r>
        <w:rPr>
          <w:rFonts w:ascii="黑体"/>
        </w:rPr>
        <w:fldChar w:fldCharType="end"/>
      </w:r>
      <w:bookmarkEnd w:id="9"/>
      <w:r w:rsidRPr="00785052">
        <w:rPr>
          <w:rFonts w:ascii="黑体"/>
        </w:rPr>
        <w:t>-</w:t>
      </w:r>
      <w:bookmarkStart w:id="10" w:name="SM"/>
      <w:r w:rsidRPr="00785052">
        <w:rPr>
          <w:rFonts w:ascii="黑体"/>
        </w:rPr>
        <w:fldChar w:fldCharType="begin">
          <w:ffData>
            <w:name w:val="SM"/>
            <w:enabled/>
            <w:calcOnExit w:val="0"/>
            <w:textInput>
              <w:default w:val="XX"/>
              <w:maxLength w:val="2"/>
            </w:textInput>
          </w:ffData>
        </w:fldChar>
      </w:r>
      <w:r w:rsidRPr="00785052">
        <w:rPr>
          <w:rFonts w:ascii="黑体"/>
        </w:rPr>
        <w:instrText xml:space="preserve"> FORMTEXT </w:instrText>
      </w:r>
      <w:r w:rsidRPr="00785052">
        <w:rPr>
          <w:rFonts w:ascii="黑体"/>
        </w:rPr>
      </w:r>
      <w:r w:rsidRPr="00785052">
        <w:rPr>
          <w:rFonts w:ascii="黑体"/>
        </w:rPr>
        <w:fldChar w:fldCharType="separate"/>
      </w:r>
      <w:r w:rsidRPr="00785052">
        <w:rPr>
          <w:rFonts w:ascii="黑体"/>
          <w:noProof/>
        </w:rPr>
        <w:t>XX</w:t>
      </w:r>
      <w:r w:rsidRPr="00785052">
        <w:rPr>
          <w:rFonts w:ascii="黑体"/>
        </w:rPr>
        <w:fldChar w:fldCharType="end"/>
      </w:r>
      <w:bookmarkEnd w:id="10"/>
      <w:r w:rsidRPr="00785052">
        <w:rPr>
          <w:rFonts w:ascii="黑体"/>
        </w:rPr>
        <w:t>-</w:t>
      </w:r>
      <w:bookmarkStart w:id="11" w:name="SD"/>
      <w:r w:rsidRPr="00785052">
        <w:rPr>
          <w:rFonts w:ascii="黑体"/>
        </w:rPr>
        <w:fldChar w:fldCharType="begin">
          <w:ffData>
            <w:name w:val="SD"/>
            <w:enabled/>
            <w:calcOnExit w:val="0"/>
            <w:textInput>
              <w:default w:val="XX"/>
              <w:maxLength w:val="2"/>
            </w:textInput>
          </w:ffData>
        </w:fldChar>
      </w:r>
      <w:r w:rsidRPr="00785052">
        <w:rPr>
          <w:rFonts w:ascii="黑体"/>
        </w:rPr>
        <w:instrText xml:space="preserve"> FORMTEXT </w:instrText>
      </w:r>
      <w:r w:rsidRPr="00785052">
        <w:rPr>
          <w:rFonts w:ascii="黑体"/>
        </w:rPr>
      </w:r>
      <w:r w:rsidRPr="00785052">
        <w:rPr>
          <w:rFonts w:ascii="黑体"/>
        </w:rPr>
        <w:fldChar w:fldCharType="separate"/>
      </w:r>
      <w:r w:rsidRPr="00785052">
        <w:rPr>
          <w:rFonts w:ascii="黑体"/>
          <w:noProof/>
        </w:rPr>
        <w:t>XX</w:t>
      </w:r>
      <w:r w:rsidRPr="00785052">
        <w:rPr>
          <w:rFonts w:ascii="黑体"/>
        </w:rPr>
        <w:fldChar w:fldCharType="end"/>
      </w:r>
      <w:bookmarkEnd w:id="11"/>
      <w:r w:rsidRPr="00785052">
        <w:rPr>
          <w:rFonts w:hint="eastAsia"/>
        </w:rPr>
        <w:t>实施</w:t>
      </w:r>
    </w:p>
    <w:p w:rsidR="00040F28" w:rsidRPr="00AF09E3" w:rsidRDefault="00A57B10" w:rsidP="00785052">
      <w:pPr>
        <w:pStyle w:val="affffc"/>
        <w:framePr w:wrap="auto"/>
        <w:rPr>
          <w:rFonts w:ascii="Times New Roman"/>
        </w:rPr>
      </w:pPr>
      <w:r w:rsidRPr="00AF09E3">
        <w:rPr>
          <w:rFonts w:ascii="Times New Roman"/>
          <w:noProof/>
          <w:w w:val="100"/>
        </w:rPr>
        <mc:AlternateContent>
          <mc:Choice Requires="wps">
            <w:drawing>
              <wp:anchor distT="0" distB="0" distL="114300" distR="114300" simplePos="0" relativeHeight="251657216" behindDoc="1" locked="1" layoutInCell="1" allowOverlap="1" wp14:anchorId="09E711B4" wp14:editId="009EDB98">
                <wp:simplePos x="0" y="0"/>
                <wp:positionH relativeFrom="column">
                  <wp:posOffset>1810385</wp:posOffset>
                </wp:positionH>
                <wp:positionV relativeFrom="paragraph">
                  <wp:posOffset>-3942715</wp:posOffset>
                </wp:positionV>
                <wp:extent cx="1270000" cy="304800"/>
                <wp:effectExtent l="3175" t="0" r="3175" b="3175"/>
                <wp:wrapNone/>
                <wp:docPr id="3" name="L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70AC0" id="LB" o:spid="_x0000_s1026" style="position:absolute;left:0;text-align:left;margin-left:142.55pt;margin-top:-310.45pt;width:100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" stroked="f">
                <w10:anchorlock/>
              </v:rect>
            </w:pict>
          </mc:Fallback>
        </mc:AlternateContent>
      </w:r>
      <w:r w:rsidRPr="00AF09E3">
        <w:rPr>
          <w:rFonts w:ascii="Times New Roman"/>
          <w:noProof/>
          <w:w w:val="100"/>
        </w:rPr>
        <mc:AlternateContent>
          <mc:Choice Requires="wps">
            <w:drawing>
              <wp:anchor distT="0" distB="0" distL="114300" distR="114300" simplePos="0" relativeHeight="251656192" behindDoc="1" locked="1" layoutInCell="1" allowOverlap="1" wp14:anchorId="695B0858" wp14:editId="645C05AA">
                <wp:simplePos x="0" y="0"/>
                <wp:positionH relativeFrom="column">
                  <wp:posOffset>4413885</wp:posOffset>
                </wp:positionH>
                <wp:positionV relativeFrom="paragraph">
                  <wp:posOffset>-7435215</wp:posOffset>
                </wp:positionV>
                <wp:extent cx="1143000" cy="228600"/>
                <wp:effectExtent l="0" t="0" r="3175" b="0"/>
                <wp:wrapNone/>
                <wp:docPr id="2" name="D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DA1D2" id="DT" o:spid="_x0000_s1026" style="position:absolute;left:0;text-align:left;margin-left:347.55pt;margin-top:-585.4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" stroked="f">
                <w10:anchorlock/>
              </v:rect>
            </w:pict>
          </mc:Fallback>
        </mc:AlternateContent>
      </w:r>
      <w:r w:rsidRPr="00AF09E3">
        <w:rPr>
          <w:rFonts w:ascii="Times New Roman"/>
          <w:noProof/>
          <w:w w:val="100"/>
        </w:rPr>
        <mc:AlternateContent>
          <mc:Choice Requires="wps">
            <w:drawing>
              <wp:anchor distT="0" distB="0" distL="114300" distR="114300" simplePos="0" relativeHeight="251655168" behindDoc="0" locked="1" layoutInCell="1" allowOverlap="1" wp14:anchorId="39522D11" wp14:editId="2097A4A4">
                <wp:simplePos x="0" y="0"/>
                <wp:positionH relativeFrom="column">
                  <wp:posOffset>-464820</wp:posOffset>
                </wp:positionH>
                <wp:positionV relativeFrom="paragraph">
                  <wp:posOffset>-7021195</wp:posOffset>
                </wp:positionV>
                <wp:extent cx="6120130" cy="0"/>
                <wp:effectExtent l="13970" t="13970" r="9525" b="508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71C01" id="Line 11"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552.85pt" to="445.3pt,-5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">
                <w10:anchorlock/>
              </v:line>
            </w:pict>
          </mc:Fallback>
        </mc:AlternateContent>
      </w:r>
      <w:r w:rsidR="00507F47" w:rsidRPr="00AF09E3">
        <w:rPr>
          <w:rFonts w:ascii="Times New Roman"/>
        </w:rPr>
        <w:fldChar w:fldCharType="begin">
          <w:ffData>
            <w:name w:val=""/>
            <w:enabled/>
            <w:calcOnExit w:val="0"/>
            <w:textInput>
              <w:default w:val="中国工程建设标准化协会"/>
            </w:textInput>
          </w:ffData>
        </w:fldChar>
      </w:r>
      <w:r w:rsidR="00507F47" w:rsidRPr="00AF09E3">
        <w:rPr>
          <w:rFonts w:ascii="Times New Roman"/>
        </w:rPr>
        <w:instrText xml:space="preserve"> FORMTEXT </w:instrText>
      </w:r>
      <w:r w:rsidR="00507F47" w:rsidRPr="00AF09E3">
        <w:rPr>
          <w:rFonts w:ascii="Times New Roman"/>
        </w:rPr>
      </w:r>
      <w:r w:rsidR="00507F47" w:rsidRPr="00AF09E3">
        <w:rPr>
          <w:rFonts w:ascii="Times New Roman"/>
        </w:rPr>
        <w:fldChar w:fldCharType="separate"/>
      </w:r>
      <w:r w:rsidR="00507F47" w:rsidRPr="00AF09E3">
        <w:rPr>
          <w:rFonts w:ascii="Times New Roman"/>
          <w:noProof/>
        </w:rPr>
        <w:t>中国工程建设标准化协会</w:t>
      </w:r>
      <w:r w:rsidR="00507F47" w:rsidRPr="00AF09E3">
        <w:rPr>
          <w:rFonts w:ascii="Times New Roman"/>
        </w:rPr>
        <w:fldChar w:fldCharType="end"/>
      </w:r>
      <w:bookmarkEnd w:id="6"/>
      <w:r w:rsidR="00040F28" w:rsidRPr="00AF09E3">
        <w:rPr>
          <w:rFonts w:ascii="Times New Roman"/>
        </w:rPr>
        <w:t> </w:t>
      </w:r>
      <w:r w:rsidR="00040F28" w:rsidRPr="00AF09E3">
        <w:rPr>
          <w:rStyle w:val="afff3"/>
          <w:rFonts w:ascii="Times New Roman"/>
          <w:szCs w:val="28"/>
        </w:rPr>
        <w:t>发布</w:t>
      </w:r>
    </w:p>
    <w:p w:rsidR="00546B8A" w:rsidRPr="00AF09E3" w:rsidRDefault="004E23F0" w:rsidP="00482518">
      <w:pPr>
        <w:pStyle w:val="affb"/>
        <w:framePr w:w="0" w:hRule="auto" w:wrap="auto" w:vAnchor="page" w:hAnchor="page" w:x="1380" w:y="556"/>
        <w:spacing w:line="0" w:lineRule="atLeast"/>
        <w:jc w:val="left"/>
        <w:rPr>
          <w:b w:val="0"/>
          <w:w w:val="100"/>
          <w:sz w:val="21"/>
          <w:szCs w:val="21"/>
        </w:rPr>
      </w:pPr>
      <w:r w:rsidRPr="00AF09E3">
        <w:rPr>
          <w:b w:val="0"/>
          <w:w w:val="100"/>
          <w:sz w:val="21"/>
          <w:szCs w:val="21"/>
        </w:rPr>
        <w:t>91.140.01</w:t>
      </w:r>
    </w:p>
    <w:p w:rsidR="00546B8A" w:rsidRPr="00AF09E3" w:rsidRDefault="004E23F0" w:rsidP="00482518">
      <w:pPr>
        <w:pStyle w:val="affb"/>
        <w:framePr w:w="0" w:hRule="auto" w:wrap="auto" w:vAnchor="page" w:hAnchor="page" w:x="1380" w:y="556"/>
        <w:spacing w:line="0" w:lineRule="atLeast"/>
        <w:jc w:val="left"/>
        <w:rPr>
          <w:b w:val="0"/>
          <w:color w:val="FF0000"/>
          <w:w w:val="100"/>
          <w:sz w:val="21"/>
          <w:szCs w:val="21"/>
        </w:rPr>
      </w:pPr>
      <w:r w:rsidRPr="00AF09E3">
        <w:rPr>
          <w:b w:val="0"/>
          <w:w w:val="100"/>
          <w:sz w:val="21"/>
          <w:szCs w:val="21"/>
        </w:rPr>
        <w:t>Q</w:t>
      </w:r>
      <w:r w:rsidR="00546B8A" w:rsidRPr="00AF09E3">
        <w:rPr>
          <w:b w:val="0"/>
          <w:w w:val="100"/>
          <w:sz w:val="21"/>
          <w:szCs w:val="21"/>
        </w:rPr>
        <w:t xml:space="preserve"> </w:t>
      </w:r>
      <w:r w:rsidRPr="00AF09E3">
        <w:rPr>
          <w:b w:val="0"/>
          <w:w w:val="100"/>
          <w:sz w:val="21"/>
          <w:szCs w:val="21"/>
        </w:rPr>
        <w:t>10</w:t>
      </w:r>
    </w:p>
    <w:p w:rsidR="00820E6E" w:rsidRPr="00785052" w:rsidRDefault="00820E6E" w:rsidP="00820E6E">
      <w:pPr>
        <w:pStyle w:val="affffb"/>
        <w:framePr w:wrap="auto"/>
      </w:pPr>
      <w:r>
        <w:rPr>
          <w:rFonts w:hint="eastAsia"/>
        </w:rPr>
        <w:t>中国工程建设标准化协会团体</w:t>
      </w:r>
      <w:r w:rsidRPr="00785052">
        <w:rPr>
          <w:rFonts w:hint="eastAsia"/>
        </w:rPr>
        <w:t>标准</w:t>
      </w:r>
    </w:p>
    <w:p w:rsidR="00546B8A" w:rsidRPr="00820E6E" w:rsidRDefault="00546B8A" w:rsidP="00546B8A"/>
    <w:p w:rsidR="00977D26" w:rsidRPr="00820E6E" w:rsidRDefault="00820E6E" w:rsidP="00977D26">
      <w:pPr>
        <w:sectPr w:rsidR="00977D26" w:rsidRPr="00820E6E" w:rsidSect="008539D3">
          <w:headerReference w:type="default" r:id="rId9"/>
          <w:footerReference w:type="even" r:id="rId10"/>
          <w:pgSz w:w="11906" w:h="16838" w:code="9"/>
          <w:pgMar w:top="567" w:right="1134" w:bottom="1134" w:left="1417" w:header="1418" w:footer="1134" w:gutter="0"/>
          <w:pgNumType w:start="1"/>
          <w:cols w:space="425"/>
          <w:formProt w:val="0"/>
          <w:docGrid w:type="lines" w:linePitch="312"/>
        </w:sectPr>
      </w:pPr>
      <w:r>
        <w:rPr>
          <w:noProof/>
        </w:rPr>
        <mc:AlternateContent>
          <mc:Choice Requires="wps">
            <w:drawing>
              <wp:anchor distT="0" distB="0" distL="114300" distR="114300" simplePos="0" relativeHeight="251674624" behindDoc="0" locked="1" layoutInCell="1" allowOverlap="1">
                <wp:simplePos x="0" y="0"/>
                <wp:positionH relativeFrom="column">
                  <wp:posOffset>-205740</wp:posOffset>
                </wp:positionH>
                <wp:positionV relativeFrom="page">
                  <wp:posOffset>9284335</wp:posOffset>
                </wp:positionV>
                <wp:extent cx="6120130" cy="0"/>
                <wp:effectExtent l="9525" t="7620" r="13970" b="11430"/>
                <wp:wrapNone/>
                <wp:docPr id="29" name="直接连接符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A35B4" id="直接连接符 29"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6.2pt,731.05pt" to="465.7pt,7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">
                <w10:wrap anchory="page"/>
                <w10:anchorlock/>
              </v:line>
            </w:pict>
          </mc:Fallback>
        </mc:AlternateContent>
      </w:r>
    </w:p>
    <w:p w:rsidR="004946C6" w:rsidRPr="00AF09E3" w:rsidRDefault="002F4061" w:rsidP="004946C6">
      <w:pPr>
        <w:pStyle w:val="aff1"/>
        <w:rPr>
          <w:rFonts w:ascii="Times New Roman"/>
        </w:rPr>
      </w:pPr>
      <w:bookmarkStart w:id="12" w:name="_Toc74312904"/>
      <w:bookmarkStart w:id="13" w:name="_Toc74316314"/>
      <w:bookmarkStart w:id="14" w:name="_Toc86840995"/>
      <w:bookmarkStart w:id="15" w:name="_Toc119694233"/>
      <w:r w:rsidRPr="00AF09E3">
        <w:rPr>
          <w:rFonts w:ascii="Times New Roman"/>
        </w:rPr>
        <w:lastRenderedPageBreak/>
        <w:t>目</w:t>
      </w:r>
      <w:r w:rsidRPr="00AF09E3">
        <w:rPr>
          <w:rFonts w:ascii="Times New Roman"/>
        </w:rPr>
        <w:t xml:space="preserve">   </w:t>
      </w:r>
      <w:r w:rsidRPr="00AF09E3">
        <w:rPr>
          <w:rFonts w:ascii="Times New Roman"/>
        </w:rPr>
        <w:t>次</w:t>
      </w:r>
      <w:bookmarkEnd w:id="12"/>
      <w:bookmarkEnd w:id="13"/>
      <w:bookmarkEnd w:id="14"/>
      <w:bookmarkEnd w:id="15"/>
    </w:p>
    <w:p w:rsidR="00682CAD" w:rsidRPr="00A9487A" w:rsidRDefault="00526C8F" w:rsidP="00A9487A">
      <w:pPr>
        <w:pStyle w:val="26"/>
        <w:spacing w:line="360" w:lineRule="auto"/>
        <w:rPr>
          <w:rStyle w:val="afff2"/>
        </w:rPr>
      </w:pPr>
      <w:hyperlink w:anchor="_Toc28175" w:history="1">
        <w:r w:rsidR="00682CAD" w:rsidRPr="00A9487A">
          <w:rPr>
            <w:rStyle w:val="afff2"/>
            <w:rFonts w:ascii="Times New Roman"/>
          </w:rPr>
          <w:t>前</w:t>
        </w:r>
        <w:r w:rsidR="00682CAD" w:rsidRPr="00A9487A">
          <w:rPr>
            <w:rStyle w:val="afff2"/>
            <w:rFonts w:ascii="Times New Roman" w:hint="eastAsia"/>
          </w:rPr>
          <w:t xml:space="preserve">    </w:t>
        </w:r>
        <w:r w:rsidR="00682CAD" w:rsidRPr="00A9487A">
          <w:rPr>
            <w:rStyle w:val="afff2"/>
            <w:rFonts w:ascii="Times New Roman"/>
          </w:rPr>
          <w:t>言</w:t>
        </w:r>
        <w:r w:rsidR="00682CAD" w:rsidRPr="00A9487A">
          <w:rPr>
            <w:rStyle w:val="afff2"/>
            <w:rFonts w:ascii="Times New Roman"/>
          </w:rPr>
          <w:tab/>
        </w:r>
        <w:r w:rsidR="00682CAD" w:rsidRPr="00A9487A">
          <w:rPr>
            <w:rStyle w:val="afff2"/>
            <w:rFonts w:ascii="Times New Roman" w:hint="eastAsia"/>
          </w:rPr>
          <w:t>I</w:t>
        </w:r>
      </w:hyperlink>
    </w:p>
    <w:p w:rsidR="00977D26" w:rsidRPr="00AF09E3" w:rsidRDefault="00977D26" w:rsidP="00977D26">
      <w:pPr>
        <w:pStyle w:val="12"/>
        <w:spacing w:line="360" w:lineRule="auto"/>
        <w:rPr>
          <w:rFonts w:ascii="Times New Roman"/>
          <w:noProof/>
          <w:szCs w:val="22"/>
        </w:rPr>
      </w:pPr>
      <w:r w:rsidRPr="00AF09E3">
        <w:rPr>
          <w:rFonts w:ascii="Times New Roman"/>
        </w:rPr>
        <w:fldChar w:fldCharType="begin"/>
      </w:r>
      <w:r w:rsidRPr="00AF09E3">
        <w:rPr>
          <w:rFonts w:ascii="Times New Roman"/>
        </w:rPr>
        <w:instrText xml:space="preserve"> TOC \o "1-3" \h \z \u </w:instrText>
      </w:r>
      <w:r w:rsidRPr="00AF09E3">
        <w:rPr>
          <w:rFonts w:ascii="Times New Roman"/>
        </w:rPr>
        <w:fldChar w:fldCharType="separate"/>
      </w:r>
      <w:hyperlink w:anchor="_Toc119694235" w:history="1">
        <w:r w:rsidRPr="00AF09E3">
          <w:rPr>
            <w:rStyle w:val="afff2"/>
            <w:rFonts w:ascii="Times New Roman"/>
          </w:rPr>
          <w:t xml:space="preserve">1 </w:t>
        </w:r>
        <w:r w:rsidRPr="00AF09E3">
          <w:rPr>
            <w:rStyle w:val="afff2"/>
            <w:rFonts w:ascii="Times New Roman"/>
          </w:rPr>
          <w:t>范围</w:t>
        </w:r>
        <w:r w:rsidRPr="00AF09E3">
          <w:rPr>
            <w:rFonts w:ascii="Times New Roman"/>
            <w:noProof/>
            <w:webHidden/>
          </w:rPr>
          <w:tab/>
        </w:r>
        <w:r w:rsidRPr="00AF09E3">
          <w:rPr>
            <w:rFonts w:ascii="Times New Roman"/>
            <w:noProof/>
            <w:webHidden/>
          </w:rPr>
          <w:fldChar w:fldCharType="begin"/>
        </w:r>
        <w:r w:rsidRPr="00AF09E3">
          <w:rPr>
            <w:rFonts w:ascii="Times New Roman"/>
            <w:noProof/>
            <w:webHidden/>
          </w:rPr>
          <w:instrText xml:space="preserve"> PAGEREF _Toc119694235 \h </w:instrText>
        </w:r>
        <w:r w:rsidRPr="00AF09E3">
          <w:rPr>
            <w:rFonts w:ascii="Times New Roman"/>
            <w:noProof/>
            <w:webHidden/>
          </w:rPr>
        </w:r>
        <w:r w:rsidRPr="00AF09E3">
          <w:rPr>
            <w:rFonts w:ascii="Times New Roman"/>
            <w:noProof/>
            <w:webHidden/>
          </w:rPr>
          <w:fldChar w:fldCharType="separate"/>
        </w:r>
        <w:r w:rsidR="006E4EF3" w:rsidRPr="00AF09E3">
          <w:rPr>
            <w:rFonts w:ascii="Times New Roman"/>
            <w:noProof/>
            <w:webHidden/>
          </w:rPr>
          <w:t>1</w:t>
        </w:r>
        <w:r w:rsidRPr="00AF09E3">
          <w:rPr>
            <w:rFonts w:ascii="Times New Roman"/>
            <w:noProof/>
            <w:webHidden/>
          </w:rPr>
          <w:fldChar w:fldCharType="end"/>
        </w:r>
      </w:hyperlink>
    </w:p>
    <w:p w:rsidR="00977D26" w:rsidRPr="00AF09E3" w:rsidRDefault="00526C8F" w:rsidP="00977D26">
      <w:pPr>
        <w:pStyle w:val="26"/>
        <w:spacing w:line="360" w:lineRule="auto"/>
        <w:rPr>
          <w:rFonts w:ascii="Times New Roman"/>
          <w:noProof/>
          <w:szCs w:val="22"/>
        </w:rPr>
      </w:pPr>
      <w:hyperlink w:anchor="_Toc119694236" w:history="1">
        <w:r w:rsidR="00977D26" w:rsidRPr="00AF09E3">
          <w:rPr>
            <w:rStyle w:val="afff2"/>
            <w:rFonts w:ascii="Times New Roman"/>
          </w:rPr>
          <w:t xml:space="preserve">2 </w:t>
        </w:r>
        <w:r w:rsidR="00977D26" w:rsidRPr="00AF09E3">
          <w:rPr>
            <w:rStyle w:val="afff2"/>
            <w:rFonts w:ascii="Times New Roman"/>
          </w:rPr>
          <w:t>规范性引用文件</w:t>
        </w:r>
        <w:r w:rsidR="00977D26" w:rsidRPr="00AF09E3">
          <w:rPr>
            <w:rFonts w:ascii="Times New Roman"/>
            <w:noProof/>
            <w:webHidden/>
          </w:rPr>
          <w:tab/>
        </w:r>
        <w:r w:rsidR="00977D26" w:rsidRPr="00AF09E3">
          <w:rPr>
            <w:rFonts w:ascii="Times New Roman"/>
            <w:noProof/>
            <w:webHidden/>
          </w:rPr>
          <w:fldChar w:fldCharType="begin"/>
        </w:r>
        <w:r w:rsidR="00977D26" w:rsidRPr="00AF09E3">
          <w:rPr>
            <w:rFonts w:ascii="Times New Roman"/>
            <w:noProof/>
            <w:webHidden/>
          </w:rPr>
          <w:instrText xml:space="preserve"> PAGEREF _Toc119694236 \h </w:instrText>
        </w:r>
        <w:r w:rsidR="00977D26" w:rsidRPr="00AF09E3">
          <w:rPr>
            <w:rFonts w:ascii="Times New Roman"/>
            <w:noProof/>
            <w:webHidden/>
          </w:rPr>
        </w:r>
        <w:r w:rsidR="00977D26" w:rsidRPr="00AF09E3">
          <w:rPr>
            <w:rFonts w:ascii="Times New Roman"/>
            <w:noProof/>
            <w:webHidden/>
          </w:rPr>
          <w:fldChar w:fldCharType="separate"/>
        </w:r>
        <w:r w:rsidR="006E4EF3" w:rsidRPr="00AF09E3">
          <w:rPr>
            <w:rFonts w:ascii="Times New Roman"/>
            <w:noProof/>
            <w:webHidden/>
          </w:rPr>
          <w:t>1</w:t>
        </w:r>
        <w:r w:rsidR="00977D26" w:rsidRPr="00AF09E3">
          <w:rPr>
            <w:rFonts w:ascii="Times New Roman"/>
            <w:noProof/>
            <w:webHidden/>
          </w:rPr>
          <w:fldChar w:fldCharType="end"/>
        </w:r>
      </w:hyperlink>
    </w:p>
    <w:p w:rsidR="00977D26" w:rsidRPr="00AF09E3" w:rsidRDefault="00526C8F" w:rsidP="00977D26">
      <w:pPr>
        <w:pStyle w:val="26"/>
        <w:spacing w:line="360" w:lineRule="auto"/>
        <w:rPr>
          <w:rFonts w:ascii="Times New Roman"/>
          <w:noProof/>
          <w:szCs w:val="22"/>
        </w:rPr>
      </w:pPr>
      <w:hyperlink w:anchor="_Toc119694237" w:history="1">
        <w:r w:rsidR="00977D26" w:rsidRPr="00AF09E3">
          <w:rPr>
            <w:rStyle w:val="afff2"/>
            <w:rFonts w:ascii="Times New Roman"/>
          </w:rPr>
          <w:t xml:space="preserve">3 </w:t>
        </w:r>
        <w:r w:rsidR="00977D26" w:rsidRPr="00AF09E3">
          <w:rPr>
            <w:rStyle w:val="afff2"/>
            <w:rFonts w:ascii="Times New Roman"/>
          </w:rPr>
          <w:t>术语和定义</w:t>
        </w:r>
        <w:r w:rsidR="00977D26" w:rsidRPr="00AF09E3">
          <w:rPr>
            <w:rFonts w:ascii="Times New Roman"/>
            <w:noProof/>
            <w:webHidden/>
          </w:rPr>
          <w:tab/>
        </w:r>
        <w:r w:rsidR="00977D26" w:rsidRPr="00AF09E3">
          <w:rPr>
            <w:rFonts w:ascii="Times New Roman"/>
            <w:noProof/>
            <w:webHidden/>
          </w:rPr>
          <w:fldChar w:fldCharType="begin"/>
        </w:r>
        <w:r w:rsidR="00977D26" w:rsidRPr="00AF09E3">
          <w:rPr>
            <w:rFonts w:ascii="Times New Roman"/>
            <w:noProof/>
            <w:webHidden/>
          </w:rPr>
          <w:instrText xml:space="preserve"> PAGEREF _Toc119694237 \h </w:instrText>
        </w:r>
        <w:r w:rsidR="00977D26" w:rsidRPr="00AF09E3">
          <w:rPr>
            <w:rFonts w:ascii="Times New Roman"/>
            <w:noProof/>
            <w:webHidden/>
          </w:rPr>
        </w:r>
        <w:r w:rsidR="00977D26" w:rsidRPr="00AF09E3">
          <w:rPr>
            <w:rFonts w:ascii="Times New Roman"/>
            <w:noProof/>
            <w:webHidden/>
          </w:rPr>
          <w:fldChar w:fldCharType="separate"/>
        </w:r>
        <w:r w:rsidR="006E4EF3" w:rsidRPr="00AF09E3">
          <w:rPr>
            <w:rFonts w:ascii="Times New Roman"/>
            <w:noProof/>
            <w:webHidden/>
          </w:rPr>
          <w:t>1</w:t>
        </w:r>
        <w:r w:rsidR="00977D26" w:rsidRPr="00AF09E3">
          <w:rPr>
            <w:rFonts w:ascii="Times New Roman"/>
            <w:noProof/>
            <w:webHidden/>
          </w:rPr>
          <w:fldChar w:fldCharType="end"/>
        </w:r>
      </w:hyperlink>
    </w:p>
    <w:p w:rsidR="00977D26" w:rsidRPr="00AF09E3" w:rsidRDefault="00526C8F" w:rsidP="00977D26">
      <w:pPr>
        <w:pStyle w:val="26"/>
        <w:spacing w:line="360" w:lineRule="auto"/>
        <w:rPr>
          <w:rFonts w:ascii="Times New Roman"/>
          <w:noProof/>
          <w:szCs w:val="22"/>
        </w:rPr>
      </w:pPr>
      <w:hyperlink w:anchor="_Toc119694250" w:history="1">
        <w:r w:rsidR="00977D26" w:rsidRPr="00AF09E3">
          <w:rPr>
            <w:rStyle w:val="afff2"/>
            <w:rFonts w:ascii="Times New Roman"/>
          </w:rPr>
          <w:t xml:space="preserve">4 </w:t>
        </w:r>
        <w:r w:rsidR="00977D26" w:rsidRPr="00AF09E3">
          <w:rPr>
            <w:rStyle w:val="afff2"/>
            <w:rFonts w:ascii="Times New Roman"/>
          </w:rPr>
          <w:t>试验方法</w:t>
        </w:r>
        <w:r w:rsidR="00977D26" w:rsidRPr="00AF09E3">
          <w:rPr>
            <w:rFonts w:ascii="Times New Roman"/>
            <w:noProof/>
            <w:webHidden/>
          </w:rPr>
          <w:tab/>
        </w:r>
      </w:hyperlink>
      <w:r w:rsidR="00924D3E">
        <w:rPr>
          <w:rFonts w:ascii="Times New Roman"/>
          <w:noProof/>
        </w:rPr>
        <w:t>2</w:t>
      </w:r>
    </w:p>
    <w:p w:rsidR="00977D26" w:rsidRPr="00AF09E3" w:rsidRDefault="00526C8F" w:rsidP="00977D26">
      <w:pPr>
        <w:pStyle w:val="31"/>
        <w:spacing w:line="360" w:lineRule="auto"/>
        <w:ind w:firstLine="210"/>
        <w:rPr>
          <w:rFonts w:ascii="Times New Roman"/>
          <w:noProof/>
          <w:szCs w:val="22"/>
        </w:rPr>
      </w:pPr>
      <w:hyperlink w:anchor="_Toc119694251" w:history="1">
        <w:r w:rsidR="00977D26" w:rsidRPr="00AF09E3">
          <w:rPr>
            <w:rStyle w:val="afff2"/>
            <w:rFonts w:ascii="Times New Roman"/>
          </w:rPr>
          <w:t xml:space="preserve">4.1 </w:t>
        </w:r>
        <w:r w:rsidR="00977D26" w:rsidRPr="00AF09E3">
          <w:rPr>
            <w:rStyle w:val="afff2"/>
            <w:rFonts w:ascii="Times New Roman"/>
          </w:rPr>
          <w:t>原理</w:t>
        </w:r>
        <w:r w:rsidR="00977D26" w:rsidRPr="00AF09E3">
          <w:rPr>
            <w:rFonts w:ascii="Times New Roman"/>
            <w:noProof/>
            <w:webHidden/>
          </w:rPr>
          <w:tab/>
        </w:r>
      </w:hyperlink>
      <w:r w:rsidR="00924D3E">
        <w:rPr>
          <w:rFonts w:ascii="Times New Roman"/>
          <w:noProof/>
        </w:rPr>
        <w:t>2</w:t>
      </w:r>
    </w:p>
    <w:p w:rsidR="00977D26" w:rsidRPr="00AF09E3" w:rsidRDefault="00526C8F" w:rsidP="00977D26">
      <w:pPr>
        <w:pStyle w:val="31"/>
        <w:spacing w:line="360" w:lineRule="auto"/>
        <w:ind w:firstLine="210"/>
        <w:rPr>
          <w:rFonts w:ascii="Times New Roman"/>
          <w:noProof/>
          <w:szCs w:val="22"/>
        </w:rPr>
      </w:pPr>
      <w:hyperlink w:anchor="_Toc119694252" w:history="1">
        <w:r w:rsidR="00977D26" w:rsidRPr="00AF09E3">
          <w:rPr>
            <w:rStyle w:val="afff2"/>
            <w:rFonts w:ascii="Times New Roman"/>
          </w:rPr>
          <w:t xml:space="preserve">4.2 </w:t>
        </w:r>
        <w:r w:rsidR="00977D26" w:rsidRPr="00AF09E3">
          <w:rPr>
            <w:rStyle w:val="afff2"/>
            <w:rFonts w:ascii="Times New Roman"/>
          </w:rPr>
          <w:t>试验装置</w:t>
        </w:r>
        <w:r w:rsidR="00977D26" w:rsidRPr="00AF09E3">
          <w:rPr>
            <w:rFonts w:ascii="Times New Roman"/>
            <w:noProof/>
            <w:webHidden/>
          </w:rPr>
          <w:tab/>
        </w:r>
      </w:hyperlink>
      <w:r w:rsidR="00924D3E">
        <w:rPr>
          <w:rFonts w:ascii="Times New Roman"/>
          <w:noProof/>
        </w:rPr>
        <w:t>2</w:t>
      </w:r>
    </w:p>
    <w:p w:rsidR="00977D26" w:rsidRPr="00AF09E3" w:rsidRDefault="00526C8F" w:rsidP="00977D26">
      <w:pPr>
        <w:pStyle w:val="31"/>
        <w:spacing w:line="360" w:lineRule="auto"/>
        <w:ind w:firstLine="210"/>
        <w:rPr>
          <w:rFonts w:ascii="Times New Roman"/>
          <w:noProof/>
          <w:szCs w:val="22"/>
        </w:rPr>
      </w:pPr>
      <w:hyperlink w:anchor="_Toc119694253" w:history="1">
        <w:r w:rsidR="00977D26" w:rsidRPr="00AF09E3">
          <w:rPr>
            <w:rStyle w:val="afff2"/>
            <w:rFonts w:ascii="Times New Roman"/>
          </w:rPr>
          <w:t xml:space="preserve">4.3 </w:t>
        </w:r>
        <w:r w:rsidR="00977D26" w:rsidRPr="00AF09E3">
          <w:rPr>
            <w:rStyle w:val="afff2"/>
            <w:rFonts w:ascii="Times New Roman"/>
          </w:rPr>
          <w:t>试验环境条件</w:t>
        </w:r>
        <w:r w:rsidR="00977D26" w:rsidRPr="00AF09E3">
          <w:rPr>
            <w:rFonts w:ascii="Times New Roman"/>
            <w:noProof/>
            <w:webHidden/>
          </w:rPr>
          <w:tab/>
        </w:r>
        <w:r w:rsidR="00977D26" w:rsidRPr="00AF09E3">
          <w:rPr>
            <w:rFonts w:ascii="Times New Roman"/>
            <w:noProof/>
            <w:webHidden/>
          </w:rPr>
          <w:fldChar w:fldCharType="begin"/>
        </w:r>
        <w:r w:rsidR="00977D26" w:rsidRPr="00AF09E3">
          <w:rPr>
            <w:rFonts w:ascii="Times New Roman"/>
            <w:noProof/>
            <w:webHidden/>
          </w:rPr>
          <w:instrText xml:space="preserve"> PAGEREF _Toc119694253 \h </w:instrText>
        </w:r>
        <w:r w:rsidR="00977D26" w:rsidRPr="00AF09E3">
          <w:rPr>
            <w:rFonts w:ascii="Times New Roman"/>
            <w:noProof/>
            <w:webHidden/>
          </w:rPr>
        </w:r>
        <w:r w:rsidR="00977D26" w:rsidRPr="00AF09E3">
          <w:rPr>
            <w:rFonts w:ascii="Times New Roman"/>
            <w:noProof/>
            <w:webHidden/>
          </w:rPr>
          <w:fldChar w:fldCharType="separate"/>
        </w:r>
        <w:r w:rsidR="006E4EF3" w:rsidRPr="00AF09E3">
          <w:rPr>
            <w:rFonts w:ascii="Times New Roman"/>
            <w:noProof/>
            <w:webHidden/>
          </w:rPr>
          <w:t>3</w:t>
        </w:r>
        <w:r w:rsidR="00977D26" w:rsidRPr="00AF09E3">
          <w:rPr>
            <w:rFonts w:ascii="Times New Roman"/>
            <w:noProof/>
            <w:webHidden/>
          </w:rPr>
          <w:fldChar w:fldCharType="end"/>
        </w:r>
      </w:hyperlink>
    </w:p>
    <w:p w:rsidR="00977D26" w:rsidRPr="00AF09E3" w:rsidRDefault="00526C8F" w:rsidP="00977D26">
      <w:pPr>
        <w:pStyle w:val="31"/>
        <w:spacing w:line="360" w:lineRule="auto"/>
        <w:ind w:firstLine="210"/>
        <w:rPr>
          <w:rFonts w:ascii="Times New Roman"/>
          <w:noProof/>
          <w:szCs w:val="22"/>
        </w:rPr>
      </w:pPr>
      <w:hyperlink w:anchor="_Toc119694254" w:history="1">
        <w:r w:rsidR="00977D26" w:rsidRPr="00AF09E3">
          <w:rPr>
            <w:rStyle w:val="afff2"/>
            <w:rFonts w:ascii="Times New Roman"/>
          </w:rPr>
          <w:t xml:space="preserve">4.4 </w:t>
        </w:r>
        <w:r w:rsidR="00977D26" w:rsidRPr="00AF09E3">
          <w:rPr>
            <w:rStyle w:val="afff2"/>
            <w:rFonts w:ascii="Times New Roman"/>
          </w:rPr>
          <w:t>试样</w:t>
        </w:r>
        <w:r w:rsidR="00977D26" w:rsidRPr="00AF09E3">
          <w:rPr>
            <w:rFonts w:ascii="Times New Roman"/>
            <w:noProof/>
            <w:webHidden/>
          </w:rPr>
          <w:tab/>
        </w:r>
        <w:r w:rsidR="00977D26" w:rsidRPr="00AF09E3">
          <w:rPr>
            <w:rFonts w:ascii="Times New Roman"/>
            <w:noProof/>
            <w:webHidden/>
          </w:rPr>
          <w:fldChar w:fldCharType="begin"/>
        </w:r>
        <w:r w:rsidR="00977D26" w:rsidRPr="00AF09E3">
          <w:rPr>
            <w:rFonts w:ascii="Times New Roman"/>
            <w:noProof/>
            <w:webHidden/>
          </w:rPr>
          <w:instrText xml:space="preserve"> PAGEREF _Toc119694254 \h </w:instrText>
        </w:r>
        <w:r w:rsidR="00977D26" w:rsidRPr="00AF09E3">
          <w:rPr>
            <w:rFonts w:ascii="Times New Roman"/>
            <w:noProof/>
            <w:webHidden/>
          </w:rPr>
        </w:r>
        <w:r w:rsidR="00977D26" w:rsidRPr="00AF09E3">
          <w:rPr>
            <w:rFonts w:ascii="Times New Roman"/>
            <w:noProof/>
            <w:webHidden/>
          </w:rPr>
          <w:fldChar w:fldCharType="separate"/>
        </w:r>
        <w:r w:rsidR="006E4EF3" w:rsidRPr="00AF09E3">
          <w:rPr>
            <w:rFonts w:ascii="Times New Roman"/>
            <w:noProof/>
            <w:webHidden/>
          </w:rPr>
          <w:t>3</w:t>
        </w:r>
        <w:r w:rsidR="00977D26" w:rsidRPr="00AF09E3">
          <w:rPr>
            <w:rFonts w:ascii="Times New Roman"/>
            <w:noProof/>
            <w:webHidden/>
          </w:rPr>
          <w:fldChar w:fldCharType="end"/>
        </w:r>
      </w:hyperlink>
    </w:p>
    <w:p w:rsidR="00977D26" w:rsidRPr="00AF09E3" w:rsidRDefault="00526C8F" w:rsidP="00977D26">
      <w:pPr>
        <w:pStyle w:val="31"/>
        <w:spacing w:line="360" w:lineRule="auto"/>
        <w:ind w:firstLine="210"/>
        <w:rPr>
          <w:rFonts w:ascii="Times New Roman"/>
          <w:noProof/>
          <w:szCs w:val="22"/>
        </w:rPr>
      </w:pPr>
      <w:hyperlink w:anchor="_Toc119694255" w:history="1">
        <w:r w:rsidR="00977D26" w:rsidRPr="00AF09E3">
          <w:rPr>
            <w:rStyle w:val="afff2"/>
            <w:rFonts w:ascii="Times New Roman"/>
          </w:rPr>
          <w:t xml:space="preserve">4.5 </w:t>
        </w:r>
        <w:r w:rsidR="00977D26" w:rsidRPr="00AF09E3">
          <w:rPr>
            <w:rStyle w:val="afff2"/>
            <w:rFonts w:ascii="Times New Roman"/>
          </w:rPr>
          <w:t>试验程序</w:t>
        </w:r>
        <w:r w:rsidR="00977D26" w:rsidRPr="00AF09E3">
          <w:rPr>
            <w:rFonts w:ascii="Times New Roman"/>
            <w:noProof/>
            <w:webHidden/>
          </w:rPr>
          <w:tab/>
        </w:r>
      </w:hyperlink>
      <w:r w:rsidR="00924D3E">
        <w:rPr>
          <w:rFonts w:ascii="Times New Roman"/>
          <w:noProof/>
        </w:rPr>
        <w:t>3</w:t>
      </w:r>
    </w:p>
    <w:p w:rsidR="00977D26" w:rsidRPr="00AF09E3" w:rsidRDefault="00526C8F" w:rsidP="00977D26">
      <w:pPr>
        <w:pStyle w:val="26"/>
        <w:spacing w:line="360" w:lineRule="auto"/>
        <w:rPr>
          <w:rFonts w:ascii="Times New Roman"/>
          <w:noProof/>
          <w:szCs w:val="22"/>
        </w:rPr>
      </w:pPr>
      <w:hyperlink w:anchor="_Toc119694256" w:history="1">
        <w:r w:rsidR="00977D26" w:rsidRPr="00AF09E3">
          <w:rPr>
            <w:rStyle w:val="afff2"/>
            <w:rFonts w:ascii="Times New Roman"/>
          </w:rPr>
          <w:t xml:space="preserve">5 </w:t>
        </w:r>
        <w:r w:rsidR="00977D26" w:rsidRPr="00AF09E3">
          <w:rPr>
            <w:rStyle w:val="afff2"/>
            <w:rFonts w:ascii="Times New Roman"/>
          </w:rPr>
          <w:t>数据处理</w:t>
        </w:r>
        <w:r w:rsidR="00977D26" w:rsidRPr="00AF09E3">
          <w:rPr>
            <w:rFonts w:ascii="Times New Roman"/>
            <w:noProof/>
            <w:webHidden/>
          </w:rPr>
          <w:tab/>
        </w:r>
        <w:r w:rsidR="00977D26" w:rsidRPr="00AF09E3">
          <w:rPr>
            <w:rFonts w:ascii="Times New Roman"/>
            <w:noProof/>
            <w:webHidden/>
          </w:rPr>
          <w:fldChar w:fldCharType="begin"/>
        </w:r>
        <w:r w:rsidR="00977D26" w:rsidRPr="00AF09E3">
          <w:rPr>
            <w:rFonts w:ascii="Times New Roman"/>
            <w:noProof/>
            <w:webHidden/>
          </w:rPr>
          <w:instrText xml:space="preserve"> PAGEREF _Toc119694256 \h </w:instrText>
        </w:r>
        <w:r w:rsidR="00977D26" w:rsidRPr="00AF09E3">
          <w:rPr>
            <w:rFonts w:ascii="Times New Roman"/>
            <w:noProof/>
            <w:webHidden/>
          </w:rPr>
        </w:r>
        <w:r w:rsidR="00977D26" w:rsidRPr="00AF09E3">
          <w:rPr>
            <w:rFonts w:ascii="Times New Roman"/>
            <w:noProof/>
            <w:webHidden/>
          </w:rPr>
          <w:fldChar w:fldCharType="separate"/>
        </w:r>
        <w:r w:rsidR="006E4EF3" w:rsidRPr="00AF09E3">
          <w:rPr>
            <w:rFonts w:ascii="Times New Roman"/>
            <w:noProof/>
            <w:webHidden/>
          </w:rPr>
          <w:t>4</w:t>
        </w:r>
        <w:r w:rsidR="00977D26" w:rsidRPr="00AF09E3">
          <w:rPr>
            <w:rFonts w:ascii="Times New Roman"/>
            <w:noProof/>
            <w:webHidden/>
          </w:rPr>
          <w:fldChar w:fldCharType="end"/>
        </w:r>
      </w:hyperlink>
    </w:p>
    <w:p w:rsidR="00977D26" w:rsidRPr="00AF09E3" w:rsidRDefault="00526C8F" w:rsidP="00977D26">
      <w:pPr>
        <w:pStyle w:val="31"/>
        <w:spacing w:line="360" w:lineRule="auto"/>
        <w:ind w:firstLine="210"/>
        <w:rPr>
          <w:rFonts w:ascii="Times New Roman"/>
          <w:noProof/>
          <w:szCs w:val="22"/>
        </w:rPr>
      </w:pPr>
      <w:hyperlink w:anchor="_Toc119694257" w:history="1">
        <w:r w:rsidR="00977D26" w:rsidRPr="00AF09E3">
          <w:rPr>
            <w:rStyle w:val="afff2"/>
            <w:rFonts w:ascii="Times New Roman"/>
          </w:rPr>
          <w:t xml:space="preserve">5.1 </w:t>
        </w:r>
        <w:r w:rsidR="00977D26" w:rsidRPr="00AF09E3">
          <w:rPr>
            <w:rStyle w:val="afff2"/>
            <w:rFonts w:ascii="Times New Roman"/>
          </w:rPr>
          <w:t>计算公式</w:t>
        </w:r>
        <w:r w:rsidR="00977D26" w:rsidRPr="00AF09E3">
          <w:rPr>
            <w:rFonts w:ascii="Times New Roman"/>
            <w:noProof/>
            <w:webHidden/>
          </w:rPr>
          <w:tab/>
        </w:r>
        <w:r w:rsidR="00977D26" w:rsidRPr="00AF09E3">
          <w:rPr>
            <w:rFonts w:ascii="Times New Roman"/>
            <w:noProof/>
            <w:webHidden/>
          </w:rPr>
          <w:fldChar w:fldCharType="begin"/>
        </w:r>
        <w:r w:rsidR="00977D26" w:rsidRPr="00AF09E3">
          <w:rPr>
            <w:rFonts w:ascii="Times New Roman"/>
            <w:noProof/>
            <w:webHidden/>
          </w:rPr>
          <w:instrText xml:space="preserve"> PAGEREF _Toc119694257 \h </w:instrText>
        </w:r>
        <w:r w:rsidR="00977D26" w:rsidRPr="00AF09E3">
          <w:rPr>
            <w:rFonts w:ascii="Times New Roman"/>
            <w:noProof/>
            <w:webHidden/>
          </w:rPr>
        </w:r>
        <w:r w:rsidR="00977D26" w:rsidRPr="00AF09E3">
          <w:rPr>
            <w:rFonts w:ascii="Times New Roman"/>
            <w:noProof/>
            <w:webHidden/>
          </w:rPr>
          <w:fldChar w:fldCharType="separate"/>
        </w:r>
        <w:r w:rsidR="006E4EF3" w:rsidRPr="00AF09E3">
          <w:rPr>
            <w:rFonts w:ascii="Times New Roman"/>
            <w:noProof/>
            <w:webHidden/>
          </w:rPr>
          <w:t>4</w:t>
        </w:r>
        <w:r w:rsidR="00977D26" w:rsidRPr="00AF09E3">
          <w:rPr>
            <w:rFonts w:ascii="Times New Roman"/>
            <w:noProof/>
            <w:webHidden/>
          </w:rPr>
          <w:fldChar w:fldCharType="end"/>
        </w:r>
      </w:hyperlink>
    </w:p>
    <w:p w:rsidR="00977D26" w:rsidRPr="00AF09E3" w:rsidRDefault="00526C8F" w:rsidP="00977D26">
      <w:pPr>
        <w:pStyle w:val="31"/>
        <w:spacing w:line="360" w:lineRule="auto"/>
        <w:ind w:firstLine="210"/>
        <w:rPr>
          <w:rFonts w:ascii="Times New Roman"/>
          <w:noProof/>
          <w:szCs w:val="22"/>
        </w:rPr>
      </w:pPr>
      <w:hyperlink w:anchor="_Toc119694258" w:history="1">
        <w:r w:rsidR="00977D26" w:rsidRPr="00AF09E3">
          <w:rPr>
            <w:rStyle w:val="afff2"/>
            <w:rFonts w:ascii="Times New Roman"/>
          </w:rPr>
          <w:t xml:space="preserve">5.2 </w:t>
        </w:r>
        <w:r w:rsidR="00977D26" w:rsidRPr="00AF09E3">
          <w:rPr>
            <w:rStyle w:val="afff2"/>
            <w:rFonts w:ascii="Times New Roman"/>
          </w:rPr>
          <w:t>统计分析</w:t>
        </w:r>
        <w:r w:rsidR="00977D26" w:rsidRPr="00AF09E3">
          <w:rPr>
            <w:rFonts w:ascii="Times New Roman"/>
            <w:noProof/>
            <w:webHidden/>
          </w:rPr>
          <w:tab/>
        </w:r>
      </w:hyperlink>
      <w:r w:rsidR="00A9487A">
        <w:rPr>
          <w:rFonts w:ascii="Times New Roman"/>
          <w:noProof/>
        </w:rPr>
        <w:t>5</w:t>
      </w:r>
    </w:p>
    <w:p w:rsidR="00977D26" w:rsidRPr="00AF09E3" w:rsidRDefault="00526C8F" w:rsidP="00977D26">
      <w:pPr>
        <w:pStyle w:val="26"/>
        <w:spacing w:line="360" w:lineRule="auto"/>
        <w:rPr>
          <w:rFonts w:ascii="Times New Roman"/>
          <w:noProof/>
          <w:szCs w:val="22"/>
        </w:rPr>
      </w:pPr>
      <w:hyperlink w:anchor="_Toc119694260" w:history="1">
        <w:r w:rsidR="00977D26" w:rsidRPr="00AF09E3">
          <w:rPr>
            <w:rStyle w:val="afff2"/>
            <w:rFonts w:ascii="Times New Roman"/>
          </w:rPr>
          <w:t xml:space="preserve">6 </w:t>
        </w:r>
        <w:r w:rsidR="00977D26" w:rsidRPr="00AF09E3">
          <w:rPr>
            <w:rStyle w:val="afff2"/>
            <w:rFonts w:ascii="Times New Roman"/>
          </w:rPr>
          <w:t>分级</w:t>
        </w:r>
        <w:r w:rsidR="00977D26" w:rsidRPr="00AF09E3">
          <w:rPr>
            <w:rFonts w:ascii="Times New Roman"/>
            <w:noProof/>
            <w:webHidden/>
          </w:rPr>
          <w:tab/>
        </w:r>
      </w:hyperlink>
      <w:r w:rsidR="00924D3E">
        <w:rPr>
          <w:rFonts w:ascii="Times New Roman"/>
          <w:noProof/>
        </w:rPr>
        <w:t>5</w:t>
      </w:r>
    </w:p>
    <w:p w:rsidR="00977D26" w:rsidRPr="00AF09E3" w:rsidRDefault="00526C8F" w:rsidP="00977D26">
      <w:pPr>
        <w:pStyle w:val="26"/>
        <w:spacing w:line="360" w:lineRule="auto"/>
        <w:rPr>
          <w:rFonts w:ascii="Times New Roman"/>
          <w:noProof/>
          <w:szCs w:val="22"/>
        </w:rPr>
      </w:pPr>
      <w:hyperlink w:anchor="_Toc119694261" w:history="1">
        <w:r w:rsidR="00977D26" w:rsidRPr="00AF09E3">
          <w:rPr>
            <w:rStyle w:val="afff2"/>
            <w:rFonts w:ascii="Times New Roman"/>
          </w:rPr>
          <w:t xml:space="preserve">7 </w:t>
        </w:r>
        <w:r w:rsidR="00977D26" w:rsidRPr="00AF09E3">
          <w:rPr>
            <w:rStyle w:val="afff2"/>
            <w:rFonts w:ascii="Times New Roman"/>
          </w:rPr>
          <w:t>试验报告</w:t>
        </w:r>
        <w:r w:rsidR="00977D26" w:rsidRPr="00AF09E3">
          <w:rPr>
            <w:rFonts w:ascii="Times New Roman"/>
            <w:noProof/>
            <w:webHidden/>
          </w:rPr>
          <w:tab/>
        </w:r>
        <w:r w:rsidR="00977D26" w:rsidRPr="00AF09E3">
          <w:rPr>
            <w:rFonts w:ascii="Times New Roman"/>
            <w:noProof/>
            <w:webHidden/>
          </w:rPr>
          <w:fldChar w:fldCharType="begin"/>
        </w:r>
        <w:r w:rsidR="00977D26" w:rsidRPr="00AF09E3">
          <w:rPr>
            <w:rFonts w:ascii="Times New Roman"/>
            <w:noProof/>
            <w:webHidden/>
          </w:rPr>
          <w:instrText xml:space="preserve"> PAGEREF _Toc119694261 \h </w:instrText>
        </w:r>
        <w:r w:rsidR="00977D26" w:rsidRPr="00AF09E3">
          <w:rPr>
            <w:rFonts w:ascii="Times New Roman"/>
            <w:noProof/>
            <w:webHidden/>
          </w:rPr>
        </w:r>
        <w:r w:rsidR="00977D26" w:rsidRPr="00AF09E3">
          <w:rPr>
            <w:rFonts w:ascii="Times New Roman"/>
            <w:noProof/>
            <w:webHidden/>
          </w:rPr>
          <w:fldChar w:fldCharType="separate"/>
        </w:r>
        <w:r w:rsidR="006E4EF3" w:rsidRPr="00AF09E3">
          <w:rPr>
            <w:rFonts w:ascii="Times New Roman"/>
            <w:noProof/>
            <w:webHidden/>
          </w:rPr>
          <w:t>5</w:t>
        </w:r>
        <w:r w:rsidR="00977D26" w:rsidRPr="00AF09E3">
          <w:rPr>
            <w:rFonts w:ascii="Times New Roman"/>
            <w:noProof/>
            <w:webHidden/>
          </w:rPr>
          <w:fldChar w:fldCharType="end"/>
        </w:r>
      </w:hyperlink>
    </w:p>
    <w:p w:rsidR="00832D04" w:rsidRPr="00AF09E3" w:rsidRDefault="00526C8F" w:rsidP="00832D04">
      <w:pPr>
        <w:pStyle w:val="26"/>
        <w:spacing w:line="360" w:lineRule="auto"/>
        <w:rPr>
          <w:rFonts w:ascii="Times New Roman"/>
          <w:noProof/>
          <w:szCs w:val="22"/>
        </w:rPr>
      </w:pPr>
      <w:hyperlink w:anchor="_Toc119694261" w:history="1">
        <w:r w:rsidR="00832D04">
          <w:rPr>
            <w:rStyle w:val="afff2"/>
            <w:rFonts w:ascii="Times New Roman" w:hint="eastAsia"/>
          </w:rPr>
          <w:t>附录</w:t>
        </w:r>
        <w:r w:rsidR="00832D04">
          <w:rPr>
            <w:rStyle w:val="afff2"/>
            <w:rFonts w:ascii="Times New Roman" w:hint="eastAsia"/>
          </w:rPr>
          <w:t>A</w:t>
        </w:r>
        <w:r w:rsidR="00682CAD">
          <w:rPr>
            <w:rStyle w:val="afff2"/>
            <w:rFonts w:ascii="Times New Roman" w:hint="eastAsia"/>
          </w:rPr>
          <w:t>（资料性）</w:t>
        </w:r>
        <w:r w:rsidR="006C06F1" w:rsidRPr="006C06F1">
          <w:rPr>
            <w:rStyle w:val="afff2"/>
            <w:rFonts w:ascii="Times New Roman"/>
          </w:rPr>
          <w:t>中空玻璃平整度及映像变形的说明</w:t>
        </w:r>
        <w:r w:rsidR="00832D04" w:rsidRPr="00AF09E3">
          <w:rPr>
            <w:rFonts w:ascii="Times New Roman"/>
            <w:noProof/>
            <w:webHidden/>
          </w:rPr>
          <w:tab/>
        </w:r>
      </w:hyperlink>
      <w:r w:rsidR="00A9487A">
        <w:rPr>
          <w:rFonts w:ascii="Times New Roman"/>
          <w:noProof/>
        </w:rPr>
        <w:t>7</w:t>
      </w:r>
    </w:p>
    <w:p w:rsidR="00977D26" w:rsidRPr="00AF09E3" w:rsidRDefault="00526C8F">
      <w:pPr>
        <w:pStyle w:val="26"/>
        <w:rPr>
          <w:rFonts w:ascii="Times New Roman"/>
          <w:noProof/>
          <w:szCs w:val="22"/>
        </w:rPr>
      </w:pPr>
      <w:hyperlink w:anchor="_Toc119694261" w:history="1">
        <w:r w:rsidR="00BC75D9">
          <w:rPr>
            <w:rStyle w:val="afff2"/>
            <w:rFonts w:ascii="Times New Roman" w:hint="eastAsia"/>
          </w:rPr>
          <w:t>附录</w:t>
        </w:r>
        <w:r w:rsidR="00BC75D9">
          <w:rPr>
            <w:rStyle w:val="afff2"/>
            <w:rFonts w:ascii="Times New Roman"/>
          </w:rPr>
          <w:t>B</w:t>
        </w:r>
        <w:r w:rsidR="00682CAD">
          <w:rPr>
            <w:rStyle w:val="afff2"/>
            <w:rFonts w:ascii="Times New Roman" w:hint="eastAsia"/>
          </w:rPr>
          <w:t>（资料性）</w:t>
        </w:r>
        <w:r w:rsidR="006C06F1" w:rsidRPr="006C06F1">
          <w:rPr>
            <w:rStyle w:val="afff2"/>
            <w:rFonts w:ascii="Times New Roman" w:hint="eastAsia"/>
          </w:rPr>
          <w:t>玻璃映像</w:t>
        </w:r>
        <w:r w:rsidR="006C06F1" w:rsidRPr="006C06F1">
          <w:rPr>
            <w:rStyle w:val="afff2"/>
            <w:rFonts w:ascii="Times New Roman"/>
          </w:rPr>
          <w:t>变形程度与人眼视觉效果的关系</w:t>
        </w:r>
        <w:r w:rsidR="00BC75D9" w:rsidRPr="00AF09E3">
          <w:rPr>
            <w:rFonts w:ascii="Times New Roman"/>
            <w:noProof/>
            <w:webHidden/>
          </w:rPr>
          <w:tab/>
        </w:r>
      </w:hyperlink>
      <w:r w:rsidR="00A9487A">
        <w:rPr>
          <w:rFonts w:ascii="Times New Roman"/>
          <w:noProof/>
        </w:rPr>
        <w:t>8</w:t>
      </w:r>
    </w:p>
    <w:p w:rsidR="00977D26" w:rsidRPr="00AF09E3" w:rsidRDefault="00977D26">
      <w:r w:rsidRPr="00AF09E3">
        <w:rPr>
          <w:b/>
          <w:bCs/>
          <w:lang w:val="zh-CN"/>
        </w:rPr>
        <w:fldChar w:fldCharType="end"/>
      </w:r>
    </w:p>
    <w:p w:rsidR="00977D26" w:rsidRPr="00AF09E3" w:rsidRDefault="00977D26" w:rsidP="00977D26">
      <w:pPr>
        <w:pStyle w:val="afe"/>
        <w:rPr>
          <w:rFonts w:ascii="Times New Roman"/>
        </w:rPr>
        <w:sectPr w:rsidR="00977D26" w:rsidRPr="00AF09E3" w:rsidSect="008539D3">
          <w:footerReference w:type="default" r:id="rId11"/>
          <w:pgSz w:w="11906" w:h="16838" w:code="9"/>
          <w:pgMar w:top="567" w:right="1134" w:bottom="1134" w:left="1417" w:header="1418" w:footer="1134" w:gutter="0"/>
          <w:pgNumType w:start="1"/>
          <w:cols w:space="425"/>
          <w:formProt w:val="0"/>
          <w:docGrid w:type="lines" w:linePitch="312"/>
        </w:sectPr>
      </w:pPr>
    </w:p>
    <w:p w:rsidR="00A142BB" w:rsidRPr="00AF09E3" w:rsidRDefault="00A142BB" w:rsidP="00F361AA">
      <w:pPr>
        <w:pStyle w:val="affffd"/>
        <w:keepNext w:val="0"/>
        <w:pageBreakBefore w:val="0"/>
      </w:pPr>
      <w:bookmarkStart w:id="16" w:name="_Toc74312903"/>
      <w:bookmarkStart w:id="17" w:name="_Toc74316313"/>
      <w:bookmarkStart w:id="18" w:name="_Toc86840994"/>
      <w:bookmarkStart w:id="19" w:name="_Toc119694232"/>
      <w:bookmarkStart w:id="20" w:name="_Toc119694234"/>
      <w:r w:rsidRPr="00F361AA">
        <w:rPr>
          <w:rFonts w:ascii="Times New Roman"/>
        </w:rPr>
        <w:lastRenderedPageBreak/>
        <w:t>前</w:t>
      </w:r>
      <w:bookmarkStart w:id="21" w:name="BKQY"/>
      <w:r w:rsidRPr="00F361AA">
        <w:rPr>
          <w:rFonts w:ascii="Times New Roman"/>
        </w:rPr>
        <w:t> </w:t>
      </w:r>
      <w:r w:rsidRPr="00F361AA">
        <w:rPr>
          <w:rFonts w:ascii="Times New Roman"/>
        </w:rPr>
        <w:t> </w:t>
      </w:r>
      <w:r w:rsidRPr="00F361AA">
        <w:rPr>
          <w:rFonts w:ascii="Times New Roman"/>
        </w:rPr>
        <w:t>言</w:t>
      </w:r>
      <w:bookmarkEnd w:id="16"/>
      <w:bookmarkEnd w:id="17"/>
      <w:bookmarkEnd w:id="18"/>
      <w:bookmarkEnd w:id="19"/>
      <w:bookmarkEnd w:id="21"/>
    </w:p>
    <w:p w:rsidR="00A142BB" w:rsidRPr="00AF09E3" w:rsidRDefault="00A142BB" w:rsidP="00A142BB">
      <w:pPr>
        <w:pStyle w:val="afe"/>
        <w:ind w:leftChars="1" w:left="2" w:right="-107"/>
        <w:rPr>
          <w:rFonts w:ascii="Times New Roman"/>
          <w:szCs w:val="21"/>
        </w:rPr>
      </w:pPr>
      <w:r w:rsidRPr="00AF09E3">
        <w:rPr>
          <w:rFonts w:ascii="Times New Roman"/>
          <w:szCs w:val="21"/>
        </w:rPr>
        <w:t>本文件按照</w:t>
      </w:r>
      <w:r w:rsidRPr="00AF09E3">
        <w:rPr>
          <w:rFonts w:ascii="Times New Roman"/>
          <w:szCs w:val="21"/>
        </w:rPr>
        <w:t>GB/T 1.1-2020</w:t>
      </w:r>
      <w:r w:rsidRPr="00AF09E3">
        <w:rPr>
          <w:rFonts w:ascii="Times New Roman"/>
          <w:szCs w:val="21"/>
        </w:rPr>
        <w:t>《标准化工作导则</w:t>
      </w:r>
      <w:r w:rsidRPr="00AF09E3">
        <w:rPr>
          <w:rFonts w:ascii="Times New Roman"/>
          <w:szCs w:val="21"/>
        </w:rPr>
        <w:t xml:space="preserve"> </w:t>
      </w:r>
      <w:r w:rsidRPr="00AF09E3">
        <w:rPr>
          <w:rFonts w:ascii="Times New Roman"/>
          <w:szCs w:val="21"/>
        </w:rPr>
        <w:t>第</w:t>
      </w:r>
      <w:r w:rsidRPr="00AF09E3">
        <w:rPr>
          <w:rFonts w:ascii="Times New Roman"/>
          <w:szCs w:val="21"/>
        </w:rPr>
        <w:t>1</w:t>
      </w:r>
      <w:r w:rsidRPr="00AF09E3">
        <w:rPr>
          <w:rFonts w:ascii="Times New Roman"/>
          <w:szCs w:val="21"/>
        </w:rPr>
        <w:t>部分：标准化文件的结构和起草规则》给出的规则起草。</w:t>
      </w:r>
    </w:p>
    <w:p w:rsidR="00A142BB" w:rsidRPr="00AF09E3" w:rsidRDefault="00A142BB" w:rsidP="00A142BB">
      <w:pPr>
        <w:pStyle w:val="afe"/>
        <w:ind w:leftChars="1" w:left="2" w:right="-107"/>
        <w:rPr>
          <w:rFonts w:ascii="Times New Roman"/>
          <w:szCs w:val="21"/>
        </w:rPr>
      </w:pPr>
      <w:r w:rsidRPr="00AF09E3">
        <w:rPr>
          <w:rFonts w:ascii="Times New Roman"/>
          <w:szCs w:val="21"/>
        </w:rPr>
        <w:t>本文件是按中国工程建设标准化协会《关于印发</w:t>
      </w:r>
      <w:r w:rsidRPr="00AF09E3">
        <w:rPr>
          <w:rFonts w:ascii="Times New Roman"/>
          <w:szCs w:val="21"/>
        </w:rPr>
        <w:t>&lt;2020</w:t>
      </w:r>
      <w:r w:rsidRPr="00AF09E3">
        <w:rPr>
          <w:rFonts w:ascii="Times New Roman"/>
          <w:szCs w:val="21"/>
        </w:rPr>
        <w:t>年第二批协会标准制订、修订计划</w:t>
      </w:r>
      <w:r w:rsidRPr="00AF09E3">
        <w:rPr>
          <w:rFonts w:ascii="Times New Roman"/>
          <w:szCs w:val="21"/>
        </w:rPr>
        <w:t>&gt;</w:t>
      </w:r>
      <w:r w:rsidRPr="00AF09E3">
        <w:rPr>
          <w:rFonts w:ascii="Times New Roman"/>
          <w:szCs w:val="21"/>
        </w:rPr>
        <w:t>的通知》（建标协字</w:t>
      </w:r>
      <w:r w:rsidRPr="00AF09E3">
        <w:rPr>
          <w:rFonts w:ascii="Times New Roman"/>
          <w:szCs w:val="21"/>
        </w:rPr>
        <w:t>[2020]23</w:t>
      </w:r>
      <w:r w:rsidRPr="00AF09E3">
        <w:rPr>
          <w:rFonts w:ascii="Times New Roman"/>
          <w:szCs w:val="21"/>
        </w:rPr>
        <w:t>号）的要求制定。</w:t>
      </w:r>
    </w:p>
    <w:p w:rsidR="00A142BB" w:rsidRPr="00AF09E3" w:rsidRDefault="00A142BB" w:rsidP="00A142BB">
      <w:pPr>
        <w:pStyle w:val="afe"/>
        <w:rPr>
          <w:rFonts w:ascii="Times New Roman"/>
        </w:rPr>
      </w:pPr>
      <w:r w:rsidRPr="00AF09E3">
        <w:rPr>
          <w:rFonts w:ascii="Times New Roman"/>
        </w:rPr>
        <w:t>请注意本文件的某些内容可能直接或间接涉及专利，本文件的发布机构不承担识别这些专利的责任。</w:t>
      </w:r>
    </w:p>
    <w:p w:rsidR="00A142BB" w:rsidRPr="00AF09E3" w:rsidRDefault="00A142BB" w:rsidP="00A142BB">
      <w:pPr>
        <w:pStyle w:val="afe"/>
        <w:ind w:leftChars="1" w:left="2" w:right="-107"/>
        <w:rPr>
          <w:rFonts w:ascii="Times New Roman"/>
          <w:szCs w:val="21"/>
        </w:rPr>
      </w:pPr>
      <w:r w:rsidRPr="00AF09E3">
        <w:rPr>
          <w:rFonts w:ascii="Times New Roman"/>
          <w:szCs w:val="21"/>
        </w:rPr>
        <w:t>本文件由中国工程建设标准化协会提出。</w:t>
      </w:r>
    </w:p>
    <w:p w:rsidR="00A142BB" w:rsidRPr="00AF09E3" w:rsidRDefault="00A142BB" w:rsidP="00A142BB">
      <w:pPr>
        <w:pStyle w:val="afe"/>
        <w:ind w:leftChars="1" w:left="2" w:right="-107"/>
        <w:rPr>
          <w:rFonts w:ascii="Times New Roman"/>
          <w:szCs w:val="21"/>
        </w:rPr>
      </w:pPr>
      <w:r w:rsidRPr="00AF09E3">
        <w:rPr>
          <w:rFonts w:ascii="Times New Roman"/>
          <w:szCs w:val="21"/>
        </w:rPr>
        <w:t>本文件由中国工程建设标准化协会建筑与市政工程产品应用分会归口。</w:t>
      </w:r>
    </w:p>
    <w:p w:rsidR="00A142BB" w:rsidRPr="00AF09E3" w:rsidRDefault="00A142BB" w:rsidP="00A142BB">
      <w:pPr>
        <w:pStyle w:val="afe"/>
        <w:ind w:leftChars="1" w:left="2" w:right="-107"/>
        <w:rPr>
          <w:rFonts w:ascii="Times New Roman"/>
          <w:szCs w:val="21"/>
        </w:rPr>
      </w:pPr>
      <w:r w:rsidRPr="00AF09E3">
        <w:rPr>
          <w:rFonts w:ascii="Times New Roman"/>
          <w:szCs w:val="21"/>
        </w:rPr>
        <w:t>本文件负责起草单位：</w:t>
      </w:r>
      <w:r w:rsidRPr="00AF09E3">
        <w:rPr>
          <w:rFonts w:ascii="Times New Roman"/>
        </w:rPr>
        <w:t>上海建科检验有限公司、中国质量认证中心、天津北玻玻璃工业技术有限公司</w:t>
      </w:r>
      <w:r w:rsidRPr="00AF09E3">
        <w:rPr>
          <w:rFonts w:ascii="Times New Roman"/>
          <w:szCs w:val="21"/>
        </w:rPr>
        <w:t>。</w:t>
      </w:r>
    </w:p>
    <w:p w:rsidR="00A142BB" w:rsidRPr="00AF09E3" w:rsidRDefault="00A142BB" w:rsidP="00A142BB">
      <w:pPr>
        <w:pStyle w:val="afe"/>
        <w:ind w:leftChars="1" w:left="2" w:right="-107"/>
        <w:rPr>
          <w:rFonts w:ascii="Times New Roman"/>
          <w:szCs w:val="21"/>
        </w:rPr>
      </w:pPr>
      <w:r w:rsidRPr="00AF09E3">
        <w:rPr>
          <w:rFonts w:ascii="Times New Roman"/>
          <w:szCs w:val="21"/>
        </w:rPr>
        <w:t>本文件参加起草单位：</w:t>
      </w:r>
      <w:r w:rsidRPr="00AF09E3">
        <w:rPr>
          <w:rFonts w:ascii="Times New Roman"/>
        </w:rPr>
        <w:t>秦皇岛先河科技发展有限公司、上海耀皮玻璃集团股份有限公司、长兴旗滨节能玻璃有限公司、吴江南玻华东工程玻璃有限公司、皓晶控股集团股份有限公司</w:t>
      </w:r>
      <w:r w:rsidRPr="00AF09E3">
        <w:rPr>
          <w:rFonts w:ascii="Times New Roman"/>
          <w:szCs w:val="21"/>
        </w:rPr>
        <w:t>。</w:t>
      </w:r>
    </w:p>
    <w:p w:rsidR="00A142BB" w:rsidRPr="00AF09E3" w:rsidRDefault="00A142BB" w:rsidP="00A142BB">
      <w:pPr>
        <w:pStyle w:val="afe"/>
        <w:ind w:leftChars="1" w:left="2" w:right="-107"/>
        <w:rPr>
          <w:rFonts w:ascii="Times New Roman"/>
          <w:szCs w:val="21"/>
        </w:rPr>
      </w:pPr>
      <w:r w:rsidRPr="00AF09E3">
        <w:rPr>
          <w:rFonts w:ascii="Times New Roman"/>
          <w:szCs w:val="21"/>
        </w:rPr>
        <w:t>本文件主要起草人：</w:t>
      </w:r>
    </w:p>
    <w:p w:rsidR="00A142BB" w:rsidRPr="00AF09E3" w:rsidRDefault="00A142BB" w:rsidP="00A142BB">
      <w:pPr>
        <w:pStyle w:val="afe"/>
        <w:ind w:leftChars="1" w:left="2" w:right="-107"/>
        <w:rPr>
          <w:rFonts w:ascii="Times New Roman"/>
          <w:szCs w:val="21"/>
        </w:rPr>
      </w:pPr>
      <w:r w:rsidRPr="00AF09E3">
        <w:rPr>
          <w:rFonts w:ascii="Times New Roman"/>
          <w:szCs w:val="21"/>
        </w:rPr>
        <w:t>本文件主要审查人：</w:t>
      </w:r>
    </w:p>
    <w:p w:rsidR="00A142BB" w:rsidRPr="00AF09E3" w:rsidRDefault="00A142BB" w:rsidP="00A142BB">
      <w:pPr>
        <w:pStyle w:val="afe"/>
        <w:ind w:leftChars="1" w:left="2" w:right="-107"/>
        <w:rPr>
          <w:rFonts w:ascii="Times New Roman"/>
        </w:rPr>
      </w:pPr>
    </w:p>
    <w:p w:rsidR="00A142BB" w:rsidRPr="00AF09E3" w:rsidRDefault="00A142BB" w:rsidP="00A142BB"/>
    <w:p w:rsidR="00A142BB" w:rsidRPr="00AF09E3" w:rsidRDefault="00A142BB" w:rsidP="00A142BB"/>
    <w:p w:rsidR="00A142BB" w:rsidRPr="00AF09E3" w:rsidRDefault="00A142BB" w:rsidP="00A142BB"/>
    <w:p w:rsidR="00A142BB" w:rsidRPr="00AF09E3" w:rsidRDefault="00A142BB" w:rsidP="00A142BB"/>
    <w:p w:rsidR="00A142BB" w:rsidRPr="00AF09E3" w:rsidRDefault="00A142BB" w:rsidP="00A142BB"/>
    <w:p w:rsidR="00A142BB" w:rsidRPr="00AF09E3" w:rsidRDefault="00A142BB" w:rsidP="00A142BB"/>
    <w:p w:rsidR="00A142BB" w:rsidRPr="00AF09E3" w:rsidRDefault="00A142BB" w:rsidP="00A142BB"/>
    <w:p w:rsidR="00A142BB" w:rsidRPr="00AF09E3" w:rsidRDefault="00A142BB" w:rsidP="00A142BB"/>
    <w:p w:rsidR="00A142BB" w:rsidRPr="00AF09E3" w:rsidRDefault="00A142BB" w:rsidP="00A142BB"/>
    <w:p w:rsidR="00A142BB" w:rsidRPr="00AF09E3" w:rsidRDefault="00A142BB" w:rsidP="00A142BB"/>
    <w:p w:rsidR="00A142BB" w:rsidRPr="00AF09E3" w:rsidRDefault="00A142BB" w:rsidP="00A142BB"/>
    <w:p w:rsidR="00A142BB" w:rsidRPr="00AF09E3" w:rsidRDefault="00A142BB" w:rsidP="00A142BB">
      <w:pPr>
        <w:tabs>
          <w:tab w:val="left" w:pos="5505"/>
        </w:tabs>
      </w:pPr>
      <w:r w:rsidRPr="00AF09E3">
        <w:tab/>
      </w:r>
    </w:p>
    <w:p w:rsidR="00A142BB" w:rsidRPr="00AF09E3" w:rsidRDefault="00A142BB" w:rsidP="00A142BB"/>
    <w:p w:rsidR="00682CAD" w:rsidRDefault="00682CAD" w:rsidP="00682CAD">
      <w:pPr>
        <w:pStyle w:val="affffd"/>
        <w:keepNext w:val="0"/>
        <w:pageBreakBefore w:val="0"/>
        <w:jc w:val="both"/>
        <w:outlineLvl w:val="9"/>
        <w:rPr>
          <w:rFonts w:ascii="Times New Roman"/>
        </w:rPr>
        <w:sectPr w:rsidR="00682CAD" w:rsidSect="00682CAD">
          <w:footerReference w:type="default" r:id="rId12"/>
          <w:pgSz w:w="11906" w:h="16838" w:code="9"/>
          <w:pgMar w:top="567" w:right="1134" w:bottom="1134" w:left="1417" w:header="1418" w:footer="1134" w:gutter="0"/>
          <w:pgNumType w:fmt="upperRoman" w:start="1"/>
          <w:cols w:space="425"/>
          <w:formProt w:val="0"/>
          <w:docGrid w:type="lines" w:linePitch="312"/>
        </w:sectPr>
      </w:pPr>
    </w:p>
    <w:p w:rsidR="00040F28" w:rsidRPr="00AF09E3" w:rsidRDefault="004E7301" w:rsidP="00F361AA">
      <w:pPr>
        <w:pStyle w:val="affffd"/>
        <w:keepNext w:val="0"/>
        <w:pageBreakBefore w:val="0"/>
        <w:rPr>
          <w:rFonts w:ascii="Times New Roman"/>
        </w:rPr>
      </w:pPr>
      <w:r w:rsidRPr="00AF09E3">
        <w:rPr>
          <w:rFonts w:ascii="Times New Roman"/>
        </w:rPr>
        <w:lastRenderedPageBreak/>
        <w:t>建筑平面玻璃平整度分级及试验方法</w:t>
      </w:r>
      <w:bookmarkEnd w:id="20"/>
    </w:p>
    <w:p w:rsidR="00040F28" w:rsidRPr="00AF09E3" w:rsidRDefault="00040F28" w:rsidP="00977D26">
      <w:pPr>
        <w:pStyle w:val="a0"/>
        <w:spacing w:before="312" w:after="312"/>
        <w:rPr>
          <w:rFonts w:ascii="Times New Roman"/>
        </w:rPr>
      </w:pPr>
      <w:bookmarkStart w:id="22" w:name="_Toc86840997"/>
      <w:bookmarkStart w:id="23" w:name="_Toc119694235"/>
      <w:r w:rsidRPr="00AF09E3">
        <w:rPr>
          <w:rFonts w:ascii="Times New Roman"/>
        </w:rPr>
        <w:t>范围</w:t>
      </w:r>
      <w:bookmarkEnd w:id="22"/>
      <w:bookmarkEnd w:id="23"/>
    </w:p>
    <w:p w:rsidR="002D2782" w:rsidRPr="00AF09E3" w:rsidRDefault="002D2782" w:rsidP="002D2782">
      <w:pPr>
        <w:pStyle w:val="afe"/>
        <w:rPr>
          <w:rFonts w:ascii="Times New Roman"/>
        </w:rPr>
      </w:pPr>
      <w:r w:rsidRPr="00AF09E3">
        <w:rPr>
          <w:rFonts w:ascii="Times New Roman"/>
        </w:rPr>
        <w:t>本</w:t>
      </w:r>
      <w:r w:rsidR="006C4045" w:rsidRPr="00AF09E3">
        <w:rPr>
          <w:rFonts w:ascii="Times New Roman"/>
        </w:rPr>
        <w:t>文件</w:t>
      </w:r>
      <w:r w:rsidRPr="00AF09E3">
        <w:rPr>
          <w:rFonts w:ascii="Times New Roman"/>
        </w:rPr>
        <w:t>规定了建筑</w:t>
      </w:r>
      <w:r w:rsidR="00B008FC" w:rsidRPr="00AF09E3">
        <w:rPr>
          <w:rFonts w:ascii="Times New Roman"/>
        </w:rPr>
        <w:t>平面玻璃平整度</w:t>
      </w:r>
      <w:r w:rsidRPr="00AF09E3">
        <w:rPr>
          <w:rFonts w:ascii="Times New Roman"/>
        </w:rPr>
        <w:t>的</w:t>
      </w:r>
      <w:r w:rsidR="00651BD5" w:rsidRPr="00AF09E3">
        <w:rPr>
          <w:rFonts w:ascii="Times New Roman"/>
        </w:rPr>
        <w:t>术语和定义、</w:t>
      </w:r>
      <w:r w:rsidR="003E1D7B" w:rsidRPr="00AF09E3">
        <w:rPr>
          <w:rFonts w:ascii="Times New Roman"/>
        </w:rPr>
        <w:t>试验原理</w:t>
      </w:r>
      <w:r w:rsidR="00791D52" w:rsidRPr="00AF09E3">
        <w:rPr>
          <w:rFonts w:ascii="Times New Roman"/>
        </w:rPr>
        <w:t>、</w:t>
      </w:r>
      <w:r w:rsidR="003E1D7B" w:rsidRPr="00AF09E3">
        <w:rPr>
          <w:rFonts w:ascii="Times New Roman"/>
        </w:rPr>
        <w:t>仪器设备</w:t>
      </w:r>
      <w:r w:rsidR="00791D52" w:rsidRPr="00AF09E3">
        <w:rPr>
          <w:rFonts w:ascii="Times New Roman"/>
        </w:rPr>
        <w:t>、</w:t>
      </w:r>
      <w:r w:rsidR="003E1D7B" w:rsidRPr="00AF09E3">
        <w:rPr>
          <w:rFonts w:ascii="Times New Roman"/>
        </w:rPr>
        <w:t>试验步骤、数据处理、分级要求</w:t>
      </w:r>
      <w:r w:rsidR="00E60E68" w:rsidRPr="00AF09E3">
        <w:rPr>
          <w:rFonts w:ascii="Times New Roman"/>
        </w:rPr>
        <w:t>等</w:t>
      </w:r>
      <w:r w:rsidRPr="00AF09E3">
        <w:rPr>
          <w:rFonts w:ascii="Times New Roman"/>
        </w:rPr>
        <w:t>。</w:t>
      </w:r>
    </w:p>
    <w:p w:rsidR="002D2782" w:rsidRPr="00AF09E3" w:rsidRDefault="002D2782" w:rsidP="00507F47">
      <w:pPr>
        <w:pStyle w:val="afe"/>
        <w:autoSpaceDE/>
        <w:autoSpaceDN/>
        <w:rPr>
          <w:rFonts w:ascii="Times New Roman"/>
        </w:rPr>
      </w:pPr>
      <w:r w:rsidRPr="00AF09E3">
        <w:rPr>
          <w:rFonts w:ascii="Times New Roman"/>
        </w:rPr>
        <w:t>本</w:t>
      </w:r>
      <w:r w:rsidR="006C4045" w:rsidRPr="00AF09E3">
        <w:rPr>
          <w:rFonts w:ascii="Times New Roman"/>
        </w:rPr>
        <w:t>文件</w:t>
      </w:r>
      <w:r w:rsidRPr="00AF09E3">
        <w:rPr>
          <w:rFonts w:ascii="Times New Roman"/>
        </w:rPr>
        <w:t>适用于</w:t>
      </w:r>
      <w:r w:rsidR="00CB1DB8" w:rsidRPr="00AF09E3">
        <w:rPr>
          <w:rFonts w:ascii="Times New Roman"/>
        </w:rPr>
        <w:t>钢化玻璃</w:t>
      </w:r>
      <w:r w:rsidR="00927E90" w:rsidRPr="00AF09E3">
        <w:rPr>
          <w:rFonts w:ascii="Times New Roman"/>
        </w:rPr>
        <w:t>、半钢化玻璃</w:t>
      </w:r>
      <w:r w:rsidR="00894F15" w:rsidRPr="00AF09E3">
        <w:rPr>
          <w:rFonts w:ascii="Times New Roman"/>
        </w:rPr>
        <w:t>及由</w:t>
      </w:r>
      <w:r w:rsidR="00927E90" w:rsidRPr="00AF09E3">
        <w:rPr>
          <w:rFonts w:ascii="Times New Roman"/>
        </w:rPr>
        <w:t>其</w:t>
      </w:r>
      <w:r w:rsidR="00894F15" w:rsidRPr="00AF09E3">
        <w:rPr>
          <w:rFonts w:ascii="Times New Roman"/>
        </w:rPr>
        <w:t>制成的</w:t>
      </w:r>
      <w:r w:rsidR="00927E90" w:rsidRPr="00AF09E3">
        <w:rPr>
          <w:rFonts w:ascii="Times New Roman"/>
        </w:rPr>
        <w:t>建筑平面</w:t>
      </w:r>
      <w:r w:rsidR="00894F15" w:rsidRPr="00AF09E3">
        <w:rPr>
          <w:rFonts w:ascii="Times New Roman"/>
        </w:rPr>
        <w:t>玻璃制品</w:t>
      </w:r>
      <w:r w:rsidR="00927E90" w:rsidRPr="00AF09E3">
        <w:rPr>
          <w:rFonts w:ascii="Times New Roman"/>
        </w:rPr>
        <w:t>的</w:t>
      </w:r>
      <w:r w:rsidR="003E1D7B" w:rsidRPr="00AF09E3">
        <w:rPr>
          <w:rFonts w:ascii="Times New Roman"/>
        </w:rPr>
        <w:t>平整度</w:t>
      </w:r>
      <w:r w:rsidR="006C4045" w:rsidRPr="00AF09E3">
        <w:rPr>
          <w:rFonts w:ascii="Times New Roman"/>
        </w:rPr>
        <w:t>分级</w:t>
      </w:r>
      <w:r w:rsidR="00E60E68" w:rsidRPr="00AF09E3">
        <w:rPr>
          <w:rFonts w:ascii="Times New Roman"/>
        </w:rPr>
        <w:t>判定</w:t>
      </w:r>
      <w:r w:rsidR="006C4045" w:rsidRPr="00AF09E3">
        <w:rPr>
          <w:rFonts w:ascii="Times New Roman"/>
        </w:rPr>
        <w:t>与检测</w:t>
      </w:r>
      <w:r w:rsidRPr="00AF09E3">
        <w:rPr>
          <w:rFonts w:ascii="Times New Roman"/>
        </w:rPr>
        <w:t>。</w:t>
      </w:r>
    </w:p>
    <w:p w:rsidR="00501576" w:rsidRPr="00AF09E3" w:rsidRDefault="00501576" w:rsidP="00501576">
      <w:pPr>
        <w:pStyle w:val="afe"/>
        <w:autoSpaceDE/>
        <w:autoSpaceDN/>
        <w:rPr>
          <w:rFonts w:ascii="Times New Roman"/>
        </w:rPr>
      </w:pPr>
    </w:p>
    <w:p w:rsidR="00040F28" w:rsidRPr="00AF09E3" w:rsidRDefault="00040F28" w:rsidP="00977D26">
      <w:pPr>
        <w:pStyle w:val="a0"/>
        <w:spacing w:before="312" w:after="312"/>
        <w:rPr>
          <w:rFonts w:ascii="Times New Roman"/>
        </w:rPr>
      </w:pPr>
      <w:bookmarkStart w:id="24" w:name="_Toc86840998"/>
      <w:bookmarkStart w:id="25" w:name="_Toc119694236"/>
      <w:r w:rsidRPr="00AF09E3">
        <w:rPr>
          <w:rFonts w:ascii="Times New Roman"/>
        </w:rPr>
        <w:t>规范性引用文件</w:t>
      </w:r>
      <w:bookmarkEnd w:id="24"/>
      <w:bookmarkEnd w:id="25"/>
    </w:p>
    <w:p w:rsidR="00040F28" w:rsidRPr="00AF09E3" w:rsidRDefault="009117F9" w:rsidP="00785052">
      <w:pPr>
        <w:pStyle w:val="afe"/>
        <w:autoSpaceDE/>
        <w:autoSpaceDN/>
        <w:rPr>
          <w:rFonts w:ascii="Times New Roman"/>
        </w:rPr>
      </w:pPr>
      <w:r w:rsidRPr="00AF09E3">
        <w:rPr>
          <w:rFonts w:ascii="Times New Roman"/>
        </w:rPr>
        <w:t>下列文件中的内容通过文中的规范性引用而构成本文件必不可少的条款。其中，注日期的引用文件，仅该日期对应的版本适用于本文件；不注日期的引用文件，其最新版本（包括所有的修改单）适用于本文件。</w:t>
      </w:r>
    </w:p>
    <w:p w:rsidR="000319EC" w:rsidRPr="00AF09E3" w:rsidRDefault="000319EC" w:rsidP="000319EC">
      <w:pPr>
        <w:pStyle w:val="afe"/>
        <w:autoSpaceDE/>
        <w:autoSpaceDN/>
        <w:rPr>
          <w:rFonts w:ascii="Times New Roman"/>
        </w:rPr>
      </w:pPr>
      <w:r w:rsidRPr="00AF09E3">
        <w:rPr>
          <w:rFonts w:ascii="Times New Roman"/>
        </w:rPr>
        <w:t xml:space="preserve">GB 15763.2 </w:t>
      </w:r>
      <w:r w:rsidRPr="00AF09E3">
        <w:rPr>
          <w:rFonts w:ascii="Times New Roman"/>
        </w:rPr>
        <w:t>建筑用安全玻璃</w:t>
      </w:r>
      <w:r w:rsidRPr="00AF09E3">
        <w:rPr>
          <w:rFonts w:ascii="Times New Roman"/>
        </w:rPr>
        <w:t xml:space="preserve"> </w:t>
      </w:r>
      <w:r w:rsidRPr="00AF09E3">
        <w:rPr>
          <w:rFonts w:ascii="Times New Roman"/>
        </w:rPr>
        <w:t>第</w:t>
      </w:r>
      <w:r w:rsidRPr="00AF09E3">
        <w:rPr>
          <w:rFonts w:ascii="Times New Roman"/>
        </w:rPr>
        <w:t>2</w:t>
      </w:r>
      <w:r w:rsidRPr="00AF09E3">
        <w:rPr>
          <w:rFonts w:ascii="Times New Roman"/>
        </w:rPr>
        <w:t>部分：钢化玻璃</w:t>
      </w:r>
    </w:p>
    <w:p w:rsidR="00651BD5" w:rsidRPr="00AF09E3" w:rsidRDefault="00951669" w:rsidP="000319EC">
      <w:pPr>
        <w:pStyle w:val="afe"/>
        <w:autoSpaceDE/>
        <w:autoSpaceDN/>
        <w:rPr>
          <w:rFonts w:ascii="Times New Roman"/>
        </w:rPr>
      </w:pPr>
      <w:r w:rsidRPr="00AF09E3">
        <w:rPr>
          <w:rFonts w:ascii="Times New Roman"/>
        </w:rPr>
        <w:t xml:space="preserve">GB/T 17841 </w:t>
      </w:r>
      <w:r w:rsidRPr="00AF09E3">
        <w:rPr>
          <w:rFonts w:ascii="Times New Roman"/>
        </w:rPr>
        <w:t>半钢化玻璃</w:t>
      </w:r>
    </w:p>
    <w:p w:rsidR="000319EC" w:rsidRPr="00AF09E3" w:rsidRDefault="000319EC" w:rsidP="000319EC">
      <w:pPr>
        <w:pStyle w:val="afe"/>
        <w:autoSpaceDE/>
        <w:autoSpaceDN/>
        <w:rPr>
          <w:rFonts w:ascii="Times New Roman"/>
        </w:rPr>
      </w:pPr>
    </w:p>
    <w:p w:rsidR="00040F28" w:rsidRPr="00AF09E3" w:rsidRDefault="00040F28" w:rsidP="00785052">
      <w:pPr>
        <w:pStyle w:val="a0"/>
        <w:spacing w:before="312" w:after="312"/>
        <w:rPr>
          <w:rFonts w:ascii="Times New Roman"/>
        </w:rPr>
      </w:pPr>
      <w:bookmarkStart w:id="26" w:name="_Toc86840999"/>
      <w:bookmarkStart w:id="27" w:name="_Toc119694237"/>
      <w:r w:rsidRPr="00AF09E3">
        <w:rPr>
          <w:rFonts w:ascii="Times New Roman"/>
        </w:rPr>
        <w:t>术语和定义</w:t>
      </w:r>
      <w:bookmarkEnd w:id="26"/>
      <w:bookmarkEnd w:id="27"/>
    </w:p>
    <w:p w:rsidR="00A24257" w:rsidRPr="00AF09E3" w:rsidRDefault="003E1A32" w:rsidP="00CB1DB8">
      <w:pPr>
        <w:pStyle w:val="afe"/>
        <w:autoSpaceDE/>
        <w:autoSpaceDN/>
        <w:rPr>
          <w:rFonts w:ascii="Times New Roman"/>
        </w:rPr>
      </w:pPr>
      <w:r w:rsidRPr="00AF09E3">
        <w:rPr>
          <w:rFonts w:ascii="Times New Roman"/>
        </w:rPr>
        <w:t>下列术语和定义适用于本文件。</w:t>
      </w:r>
    </w:p>
    <w:p w:rsidR="003E1A32" w:rsidRPr="00AF09E3" w:rsidRDefault="003E1A32" w:rsidP="00E422B9">
      <w:pPr>
        <w:pStyle w:val="a1"/>
        <w:numPr>
          <w:ilvl w:val="1"/>
          <w:numId w:val="10"/>
        </w:numPr>
        <w:spacing w:before="156" w:after="156" w:line="300" w:lineRule="exact"/>
        <w:rPr>
          <w:rFonts w:ascii="Times New Roman" w:eastAsia="宋体"/>
          <w:color w:val="000000"/>
        </w:rPr>
      </w:pPr>
      <w:bookmarkStart w:id="28" w:name="_Toc119694238"/>
      <w:bookmarkEnd w:id="28"/>
    </w:p>
    <w:p w:rsidR="003E1A32" w:rsidRPr="00AF09E3" w:rsidRDefault="001F3623" w:rsidP="003E1A32">
      <w:pPr>
        <w:pStyle w:val="afe"/>
        <w:rPr>
          <w:rFonts w:ascii="Times New Roman" w:eastAsia="黑体"/>
        </w:rPr>
      </w:pPr>
      <w:r w:rsidRPr="00AF09E3">
        <w:rPr>
          <w:rFonts w:ascii="Times New Roman" w:eastAsia="黑体"/>
        </w:rPr>
        <w:t>钢化玻璃</w:t>
      </w:r>
      <w:r w:rsidR="003E1A32" w:rsidRPr="00AF09E3">
        <w:rPr>
          <w:rFonts w:ascii="Times New Roman" w:eastAsia="黑体"/>
        </w:rPr>
        <w:t xml:space="preserve"> </w:t>
      </w:r>
      <w:r w:rsidRPr="00AF09E3">
        <w:rPr>
          <w:rFonts w:ascii="Times New Roman" w:eastAsia="黑体"/>
        </w:rPr>
        <w:t>tempered glass</w:t>
      </w:r>
    </w:p>
    <w:p w:rsidR="003E1A32" w:rsidRPr="00AF09E3" w:rsidRDefault="001F3623" w:rsidP="003E1A32">
      <w:pPr>
        <w:pStyle w:val="afe"/>
        <w:autoSpaceDE/>
        <w:autoSpaceDN/>
        <w:rPr>
          <w:rFonts w:ascii="Times New Roman"/>
        </w:rPr>
      </w:pPr>
      <w:r w:rsidRPr="00AF09E3">
        <w:rPr>
          <w:rFonts w:ascii="Times New Roman"/>
        </w:rPr>
        <w:t>经热处理工艺之后的玻璃。其特点是在玻璃表面形成压应力层，机械强度和耐热冲击强度得到提高，并具有特殊的碎片状态。</w:t>
      </w:r>
    </w:p>
    <w:p w:rsidR="00CB1DB8" w:rsidRPr="00AF09E3" w:rsidRDefault="00951669" w:rsidP="003E1A32">
      <w:pPr>
        <w:pStyle w:val="afe"/>
        <w:autoSpaceDE/>
        <w:autoSpaceDN/>
        <w:rPr>
          <w:rFonts w:ascii="Times New Roman"/>
        </w:rPr>
      </w:pPr>
      <w:r w:rsidRPr="00AF09E3">
        <w:rPr>
          <w:rFonts w:ascii="Times New Roman"/>
        </w:rPr>
        <w:t>[</w:t>
      </w:r>
      <w:r w:rsidRPr="00AF09E3">
        <w:rPr>
          <w:rFonts w:ascii="Times New Roman"/>
        </w:rPr>
        <w:t>来源：</w:t>
      </w:r>
      <w:r w:rsidRPr="00AF09E3">
        <w:rPr>
          <w:rFonts w:ascii="Times New Roman"/>
        </w:rPr>
        <w:t>GB 15763.2,3.1]</w:t>
      </w:r>
    </w:p>
    <w:p w:rsidR="003E1A32" w:rsidRPr="00AF09E3" w:rsidRDefault="003E1A32" w:rsidP="00E422B9">
      <w:pPr>
        <w:pStyle w:val="a1"/>
        <w:numPr>
          <w:ilvl w:val="1"/>
          <w:numId w:val="10"/>
        </w:numPr>
        <w:spacing w:before="156" w:after="156" w:line="300" w:lineRule="exact"/>
        <w:rPr>
          <w:rFonts w:ascii="Times New Roman" w:eastAsia="宋体"/>
          <w:color w:val="000000"/>
        </w:rPr>
      </w:pPr>
      <w:bookmarkStart w:id="29" w:name="_Toc119694239"/>
      <w:bookmarkEnd w:id="29"/>
    </w:p>
    <w:p w:rsidR="003E1A32" w:rsidRPr="00AF09E3" w:rsidRDefault="00951669" w:rsidP="003E1A32">
      <w:pPr>
        <w:pStyle w:val="afe"/>
        <w:rPr>
          <w:rFonts w:ascii="Times New Roman"/>
        </w:rPr>
      </w:pPr>
      <w:r w:rsidRPr="00AF09E3">
        <w:rPr>
          <w:rFonts w:ascii="Times New Roman" w:eastAsia="黑体"/>
        </w:rPr>
        <w:t>半钢化玻璃</w:t>
      </w:r>
      <w:r w:rsidR="003E1A32" w:rsidRPr="00AF09E3">
        <w:rPr>
          <w:rFonts w:ascii="Times New Roman" w:eastAsia="黑体"/>
        </w:rPr>
        <w:t xml:space="preserve"> </w:t>
      </w:r>
      <w:r w:rsidRPr="00AF09E3">
        <w:rPr>
          <w:rFonts w:ascii="Times New Roman" w:eastAsia="黑体"/>
        </w:rPr>
        <w:t>heat strengthened glass</w:t>
      </w:r>
    </w:p>
    <w:p w:rsidR="003E1A32" w:rsidRPr="00AF09E3" w:rsidRDefault="00951669" w:rsidP="003E1A32">
      <w:pPr>
        <w:pStyle w:val="afe"/>
        <w:autoSpaceDE/>
        <w:autoSpaceDN/>
        <w:rPr>
          <w:rFonts w:ascii="Times New Roman"/>
        </w:rPr>
      </w:pPr>
      <w:r w:rsidRPr="00AF09E3">
        <w:rPr>
          <w:rFonts w:ascii="Times New Roman"/>
        </w:rPr>
        <w:t>通过控制加热和冷却过程，在玻璃表面引入永久压应力层，使玻璃的机械强度和耐热冲击性能提高，并具有特定的碎片状态的玻璃制品</w:t>
      </w:r>
      <w:r w:rsidR="003E1A32" w:rsidRPr="00AF09E3">
        <w:rPr>
          <w:rFonts w:ascii="Times New Roman"/>
        </w:rPr>
        <w:t>。</w:t>
      </w:r>
    </w:p>
    <w:p w:rsidR="003E1A32" w:rsidRPr="00AF09E3" w:rsidRDefault="003E1A32" w:rsidP="003E1A32">
      <w:pPr>
        <w:pStyle w:val="afe"/>
        <w:autoSpaceDE/>
        <w:autoSpaceDN/>
        <w:rPr>
          <w:rFonts w:ascii="Times New Roman"/>
        </w:rPr>
      </w:pPr>
      <w:r w:rsidRPr="00AF09E3">
        <w:rPr>
          <w:rFonts w:ascii="Times New Roman"/>
        </w:rPr>
        <w:t>[</w:t>
      </w:r>
      <w:r w:rsidRPr="00AF09E3">
        <w:rPr>
          <w:rFonts w:ascii="Times New Roman"/>
        </w:rPr>
        <w:t>来源：</w:t>
      </w:r>
      <w:r w:rsidR="00701A82" w:rsidRPr="00AF09E3">
        <w:rPr>
          <w:rFonts w:ascii="Times New Roman"/>
        </w:rPr>
        <w:t xml:space="preserve">GB/T </w:t>
      </w:r>
      <w:r w:rsidR="00951669" w:rsidRPr="00AF09E3">
        <w:rPr>
          <w:rFonts w:ascii="Times New Roman"/>
        </w:rPr>
        <w:t>17841-2008</w:t>
      </w:r>
      <w:r w:rsidR="00701A82" w:rsidRPr="00AF09E3">
        <w:rPr>
          <w:rFonts w:ascii="Times New Roman"/>
        </w:rPr>
        <w:t>,3.1</w:t>
      </w:r>
      <w:r w:rsidRPr="00AF09E3">
        <w:rPr>
          <w:rFonts w:ascii="Times New Roman"/>
        </w:rPr>
        <w:t>]</w:t>
      </w:r>
    </w:p>
    <w:p w:rsidR="00701A82" w:rsidRPr="00AF09E3" w:rsidRDefault="00701A82" w:rsidP="00CB1DB8">
      <w:pPr>
        <w:pStyle w:val="a1"/>
        <w:numPr>
          <w:ilvl w:val="0"/>
          <w:numId w:val="0"/>
        </w:numPr>
        <w:spacing w:before="156" w:after="156" w:line="300" w:lineRule="exact"/>
        <w:rPr>
          <w:rFonts w:ascii="Times New Roman" w:eastAsia="宋体"/>
          <w:color w:val="000000"/>
        </w:rPr>
      </w:pPr>
      <w:bookmarkStart w:id="30" w:name="_Toc119694240"/>
      <w:bookmarkStart w:id="31" w:name="_Toc119694241"/>
      <w:bookmarkEnd w:id="30"/>
      <w:bookmarkEnd w:id="31"/>
    </w:p>
    <w:p w:rsidR="00701A82" w:rsidRPr="00AF09E3" w:rsidRDefault="00701A82" w:rsidP="00E422B9">
      <w:pPr>
        <w:pStyle w:val="a1"/>
        <w:numPr>
          <w:ilvl w:val="1"/>
          <w:numId w:val="10"/>
        </w:numPr>
        <w:spacing w:before="156" w:after="156" w:line="300" w:lineRule="exact"/>
        <w:rPr>
          <w:rFonts w:ascii="Times New Roman" w:eastAsia="宋体"/>
          <w:color w:val="000000"/>
        </w:rPr>
      </w:pPr>
      <w:bookmarkStart w:id="32" w:name="_Toc119694243"/>
      <w:bookmarkEnd w:id="32"/>
    </w:p>
    <w:p w:rsidR="00701A82" w:rsidRPr="00AF09E3" w:rsidRDefault="00701A82" w:rsidP="00701A82">
      <w:pPr>
        <w:pStyle w:val="afe"/>
        <w:autoSpaceDE/>
        <w:autoSpaceDN/>
        <w:rPr>
          <w:rFonts w:ascii="Times New Roman" w:eastAsia="黑体"/>
          <w:noProof w:val="0"/>
          <w:szCs w:val="24"/>
        </w:rPr>
      </w:pPr>
      <w:r w:rsidRPr="00AF09E3">
        <w:rPr>
          <w:rFonts w:ascii="Times New Roman" w:eastAsia="黑体"/>
          <w:noProof w:val="0"/>
          <w:szCs w:val="24"/>
        </w:rPr>
        <w:t>平整度</w:t>
      </w:r>
      <w:r w:rsidRPr="00AF09E3">
        <w:rPr>
          <w:rFonts w:ascii="Times New Roman" w:eastAsia="黑体"/>
          <w:noProof w:val="0"/>
          <w:szCs w:val="24"/>
        </w:rPr>
        <w:t xml:space="preserve"> </w:t>
      </w:r>
      <w:r w:rsidR="00E97EA2" w:rsidRPr="00AF09E3">
        <w:rPr>
          <w:rFonts w:ascii="Times New Roman" w:eastAsia="黑体"/>
          <w:noProof w:val="0"/>
          <w:szCs w:val="24"/>
        </w:rPr>
        <w:t>f</w:t>
      </w:r>
      <w:r w:rsidRPr="00AF09E3">
        <w:rPr>
          <w:rFonts w:ascii="Times New Roman" w:eastAsia="黑体"/>
          <w:noProof w:val="0"/>
          <w:szCs w:val="24"/>
        </w:rPr>
        <w:t>latness</w:t>
      </w:r>
    </w:p>
    <w:p w:rsidR="002E5875" w:rsidRPr="00AF09E3" w:rsidRDefault="008A1821" w:rsidP="00517118">
      <w:pPr>
        <w:pStyle w:val="afe"/>
        <w:autoSpaceDE/>
        <w:autoSpaceDN/>
        <w:rPr>
          <w:rFonts w:ascii="Times New Roman"/>
        </w:rPr>
      </w:pPr>
      <w:r w:rsidRPr="00AF09E3">
        <w:rPr>
          <w:rFonts w:ascii="Times New Roman"/>
        </w:rPr>
        <w:t>平面玻璃</w:t>
      </w:r>
      <w:r w:rsidR="00501576" w:rsidRPr="00AF09E3">
        <w:rPr>
          <w:rFonts w:ascii="Times New Roman"/>
        </w:rPr>
        <w:t>偏离标准平面</w:t>
      </w:r>
      <w:r w:rsidRPr="00AF09E3">
        <w:rPr>
          <w:rFonts w:ascii="Times New Roman"/>
        </w:rPr>
        <w:t>的程度</w:t>
      </w:r>
      <w:r w:rsidR="00A80E30" w:rsidRPr="00AF09E3">
        <w:rPr>
          <w:rFonts w:ascii="Times New Roman"/>
        </w:rPr>
        <w:t>，以</w:t>
      </w:r>
      <w:r w:rsidR="00927E90" w:rsidRPr="00AF09E3">
        <w:rPr>
          <w:rFonts w:ascii="Times New Roman"/>
        </w:rPr>
        <w:t>光焦度、</w:t>
      </w:r>
      <w:r w:rsidR="00D66E81" w:rsidRPr="00AF09E3">
        <w:rPr>
          <w:rFonts w:ascii="Times New Roman"/>
        </w:rPr>
        <w:t>峰谷值、弓形弯</w:t>
      </w:r>
      <w:r w:rsidR="00501576" w:rsidRPr="00AF09E3">
        <w:rPr>
          <w:rFonts w:ascii="Times New Roman"/>
        </w:rPr>
        <w:t>、</w:t>
      </w:r>
      <w:r w:rsidR="00927E90" w:rsidRPr="00AF09E3">
        <w:rPr>
          <w:rFonts w:ascii="Times New Roman"/>
        </w:rPr>
        <w:t>局部</w:t>
      </w:r>
      <w:r w:rsidR="00501576" w:rsidRPr="00AF09E3">
        <w:rPr>
          <w:rFonts w:ascii="Times New Roman"/>
        </w:rPr>
        <w:t>弯</w:t>
      </w:r>
      <w:r w:rsidR="00D66E81" w:rsidRPr="00AF09E3">
        <w:rPr>
          <w:rFonts w:ascii="Times New Roman"/>
        </w:rPr>
        <w:t>等</w:t>
      </w:r>
      <w:r w:rsidR="00A80E30" w:rsidRPr="00AF09E3">
        <w:rPr>
          <w:rFonts w:ascii="Times New Roman"/>
        </w:rPr>
        <w:t>指标表征</w:t>
      </w:r>
      <w:r w:rsidRPr="00AF09E3">
        <w:rPr>
          <w:rFonts w:ascii="Times New Roman"/>
        </w:rPr>
        <w:t>。</w:t>
      </w:r>
    </w:p>
    <w:p w:rsidR="002E5875" w:rsidRPr="00AF09E3" w:rsidRDefault="002E5875" w:rsidP="00E422B9">
      <w:pPr>
        <w:pStyle w:val="a1"/>
        <w:numPr>
          <w:ilvl w:val="1"/>
          <w:numId w:val="10"/>
        </w:numPr>
        <w:spacing w:before="156" w:after="156" w:line="300" w:lineRule="exact"/>
        <w:rPr>
          <w:rFonts w:ascii="Times New Roman"/>
        </w:rPr>
      </w:pPr>
      <w:bookmarkStart w:id="33" w:name="_Toc119694244"/>
      <w:bookmarkEnd w:id="33"/>
    </w:p>
    <w:p w:rsidR="00130FD1" w:rsidRPr="00AF09E3" w:rsidRDefault="00130FD1" w:rsidP="00517118">
      <w:pPr>
        <w:pStyle w:val="afe"/>
        <w:autoSpaceDE/>
        <w:autoSpaceDN/>
        <w:rPr>
          <w:rFonts w:ascii="Times New Roman"/>
        </w:rPr>
      </w:pPr>
      <w:r w:rsidRPr="00AF09E3">
        <w:rPr>
          <w:rFonts w:ascii="Times New Roman" w:eastAsia="黑体"/>
          <w:noProof w:val="0"/>
          <w:szCs w:val="24"/>
        </w:rPr>
        <w:t>弓形弯</w:t>
      </w:r>
      <w:r w:rsidRPr="00AF09E3">
        <w:rPr>
          <w:rFonts w:ascii="Times New Roman" w:eastAsia="黑体"/>
          <w:noProof w:val="0"/>
          <w:szCs w:val="24"/>
        </w:rPr>
        <w:t xml:space="preserve"> overall bow</w:t>
      </w:r>
    </w:p>
    <w:p w:rsidR="00130FD1" w:rsidRPr="00AF09E3" w:rsidRDefault="00130FD1" w:rsidP="00517118">
      <w:pPr>
        <w:pStyle w:val="afe"/>
        <w:autoSpaceDE/>
        <w:autoSpaceDN/>
        <w:rPr>
          <w:rFonts w:ascii="Times New Roman"/>
        </w:rPr>
      </w:pPr>
      <w:r w:rsidRPr="00AF09E3">
        <w:rPr>
          <w:rFonts w:ascii="Times New Roman"/>
        </w:rPr>
        <w:lastRenderedPageBreak/>
        <w:t>平面玻璃弧的高度与弦的长度之比。</w:t>
      </w:r>
    </w:p>
    <w:p w:rsidR="00130FD1" w:rsidRPr="00AF09E3" w:rsidRDefault="00130FD1" w:rsidP="00E422B9">
      <w:pPr>
        <w:pStyle w:val="a1"/>
        <w:numPr>
          <w:ilvl w:val="1"/>
          <w:numId w:val="10"/>
        </w:numPr>
        <w:spacing w:before="156" w:after="156" w:line="300" w:lineRule="exact"/>
        <w:rPr>
          <w:rFonts w:ascii="Times New Roman"/>
        </w:rPr>
      </w:pPr>
      <w:bookmarkStart w:id="34" w:name="_Toc119694245"/>
      <w:bookmarkEnd w:id="34"/>
    </w:p>
    <w:p w:rsidR="00130FD1" w:rsidRPr="00AF09E3" w:rsidRDefault="00501576" w:rsidP="00517118">
      <w:pPr>
        <w:pStyle w:val="afe"/>
        <w:autoSpaceDE/>
        <w:autoSpaceDN/>
        <w:rPr>
          <w:rFonts w:ascii="Times New Roman"/>
        </w:rPr>
      </w:pPr>
      <w:r w:rsidRPr="00AF09E3">
        <w:rPr>
          <w:rFonts w:ascii="Times New Roman" w:eastAsia="黑体"/>
          <w:noProof w:val="0"/>
          <w:szCs w:val="24"/>
        </w:rPr>
        <w:t>局部</w:t>
      </w:r>
      <w:r w:rsidR="00130FD1" w:rsidRPr="00AF09E3">
        <w:rPr>
          <w:rFonts w:ascii="Times New Roman" w:eastAsia="黑体"/>
          <w:noProof w:val="0"/>
          <w:szCs w:val="24"/>
        </w:rPr>
        <w:t>弯</w:t>
      </w:r>
      <w:r w:rsidR="00EE7698" w:rsidRPr="00AF09E3">
        <w:rPr>
          <w:rFonts w:ascii="Times New Roman" w:eastAsia="黑体"/>
          <w:noProof w:val="0"/>
          <w:szCs w:val="24"/>
        </w:rPr>
        <w:t xml:space="preserve">local </w:t>
      </w:r>
      <w:r w:rsidR="00EB3235" w:rsidRPr="00AF09E3">
        <w:rPr>
          <w:rFonts w:ascii="Times New Roman" w:eastAsia="黑体"/>
          <w:noProof w:val="0"/>
          <w:szCs w:val="24"/>
        </w:rPr>
        <w:t>warp</w:t>
      </w:r>
    </w:p>
    <w:p w:rsidR="00130FD1" w:rsidRPr="00AF09E3" w:rsidRDefault="00130FD1" w:rsidP="00EE7698">
      <w:pPr>
        <w:pStyle w:val="afe"/>
        <w:autoSpaceDE/>
        <w:autoSpaceDN/>
        <w:rPr>
          <w:rFonts w:ascii="Times New Roman"/>
        </w:rPr>
      </w:pPr>
      <w:r w:rsidRPr="00AF09E3">
        <w:rPr>
          <w:rFonts w:ascii="Times New Roman"/>
        </w:rPr>
        <w:t>玻璃</w:t>
      </w:r>
      <w:r w:rsidR="00DC1641" w:rsidRPr="00AF09E3">
        <w:rPr>
          <w:rFonts w:ascii="Times New Roman"/>
        </w:rPr>
        <w:t>经钢化炉热处理工艺表面出现的波浪形变形，</w:t>
      </w:r>
      <w:r w:rsidR="003A501E" w:rsidRPr="00AF09E3">
        <w:rPr>
          <w:rFonts w:ascii="Times New Roman"/>
        </w:rPr>
        <w:t>以</w:t>
      </w:r>
      <w:r w:rsidR="00DC1641" w:rsidRPr="00AF09E3">
        <w:rPr>
          <w:rFonts w:ascii="Times New Roman"/>
        </w:rPr>
        <w:t>波峰或波谷的高</w:t>
      </w:r>
      <w:r w:rsidR="003A501E" w:rsidRPr="00AF09E3">
        <w:rPr>
          <w:rFonts w:ascii="Times New Roman"/>
        </w:rPr>
        <w:t>表征</w:t>
      </w:r>
      <w:r w:rsidR="00517118" w:rsidRPr="00AF09E3">
        <w:rPr>
          <w:rFonts w:ascii="Times New Roman"/>
        </w:rPr>
        <w:t>。</w:t>
      </w:r>
    </w:p>
    <w:p w:rsidR="008A1821" w:rsidRPr="00AF09E3" w:rsidRDefault="008A1821" w:rsidP="00E422B9">
      <w:pPr>
        <w:pStyle w:val="a1"/>
        <w:numPr>
          <w:ilvl w:val="1"/>
          <w:numId w:val="10"/>
        </w:numPr>
        <w:spacing w:before="156" w:after="156" w:line="300" w:lineRule="exact"/>
        <w:rPr>
          <w:rFonts w:ascii="Times New Roman"/>
        </w:rPr>
      </w:pPr>
      <w:bookmarkStart w:id="35" w:name="_Toc119694246"/>
      <w:bookmarkEnd w:id="35"/>
    </w:p>
    <w:p w:rsidR="008A1821" w:rsidRPr="00AF09E3" w:rsidRDefault="00877EEA" w:rsidP="008A1821">
      <w:pPr>
        <w:pStyle w:val="afe"/>
        <w:autoSpaceDE/>
        <w:autoSpaceDN/>
        <w:rPr>
          <w:rFonts w:ascii="Times New Roman" w:eastAsia="黑体"/>
          <w:noProof w:val="0"/>
          <w:szCs w:val="24"/>
        </w:rPr>
      </w:pPr>
      <w:r w:rsidRPr="00AF09E3">
        <w:rPr>
          <w:rFonts w:ascii="Times New Roman" w:eastAsia="黑体"/>
          <w:noProof w:val="0"/>
          <w:szCs w:val="24"/>
        </w:rPr>
        <w:t>峰谷</w:t>
      </w:r>
      <w:r w:rsidR="00492251" w:rsidRPr="00AF09E3">
        <w:rPr>
          <w:rFonts w:ascii="Times New Roman" w:eastAsia="黑体"/>
          <w:noProof w:val="0"/>
          <w:szCs w:val="24"/>
        </w:rPr>
        <w:t>值</w:t>
      </w:r>
      <w:r w:rsidR="008A1821" w:rsidRPr="00AF09E3">
        <w:rPr>
          <w:rFonts w:ascii="Times New Roman" w:eastAsia="黑体"/>
          <w:noProof w:val="0"/>
          <w:szCs w:val="24"/>
        </w:rPr>
        <w:t>peak-to-valley depth</w:t>
      </w:r>
    </w:p>
    <w:p w:rsidR="00DC1641" w:rsidRPr="00AF09E3" w:rsidRDefault="00130FD1" w:rsidP="006C06F1">
      <w:pPr>
        <w:pStyle w:val="afe"/>
        <w:autoSpaceDE/>
        <w:autoSpaceDN/>
        <w:rPr>
          <w:rFonts w:ascii="Times New Roman"/>
        </w:rPr>
      </w:pPr>
      <w:r w:rsidRPr="00AF09E3">
        <w:rPr>
          <w:rFonts w:ascii="Times New Roman"/>
        </w:rPr>
        <w:t>玻璃表面辊波</w:t>
      </w:r>
      <w:r w:rsidR="008A1821" w:rsidRPr="00AF09E3">
        <w:rPr>
          <w:rFonts w:ascii="Times New Roman"/>
        </w:rPr>
        <w:t>的峰谷差值</w:t>
      </w:r>
      <w:r w:rsidR="006C06F1">
        <w:rPr>
          <w:rFonts w:ascii="Times New Roman" w:hint="eastAsia"/>
        </w:rPr>
        <w:t>，</w:t>
      </w:r>
      <w:r w:rsidR="00DC1641" w:rsidRPr="00AF09E3">
        <w:rPr>
          <w:rFonts w:ascii="Times New Roman"/>
        </w:rPr>
        <w:t>简称为</w:t>
      </w:r>
      <w:r w:rsidR="00DC1641" w:rsidRPr="00AF09E3">
        <w:rPr>
          <w:rFonts w:ascii="Times New Roman"/>
        </w:rPr>
        <w:t>“PV</w:t>
      </w:r>
      <w:r w:rsidR="00DC1641" w:rsidRPr="00AF09E3">
        <w:rPr>
          <w:rFonts w:ascii="Times New Roman"/>
        </w:rPr>
        <w:t>值</w:t>
      </w:r>
      <w:r w:rsidR="00DC1641" w:rsidRPr="00AF09E3">
        <w:rPr>
          <w:rFonts w:ascii="Times New Roman"/>
        </w:rPr>
        <w:t>”</w:t>
      </w:r>
      <w:r w:rsidR="00DC1641" w:rsidRPr="00AF09E3">
        <w:rPr>
          <w:rFonts w:ascii="Times New Roman"/>
        </w:rPr>
        <w:t>。</w:t>
      </w:r>
    </w:p>
    <w:p w:rsidR="008A1821" w:rsidRPr="00AF09E3" w:rsidRDefault="008A1821" w:rsidP="00E422B9">
      <w:pPr>
        <w:pStyle w:val="a1"/>
        <w:numPr>
          <w:ilvl w:val="1"/>
          <w:numId w:val="10"/>
        </w:numPr>
        <w:spacing w:before="156" w:after="156" w:line="300" w:lineRule="exact"/>
        <w:rPr>
          <w:rFonts w:ascii="Times New Roman"/>
        </w:rPr>
      </w:pPr>
      <w:bookmarkStart w:id="36" w:name="_Toc119694247"/>
      <w:bookmarkEnd w:id="36"/>
    </w:p>
    <w:p w:rsidR="008A1821" w:rsidRPr="00AF09E3" w:rsidRDefault="00492251" w:rsidP="008A1821">
      <w:pPr>
        <w:pStyle w:val="afe"/>
        <w:autoSpaceDE/>
        <w:autoSpaceDN/>
        <w:rPr>
          <w:rFonts w:ascii="Times New Roman" w:eastAsia="黑体"/>
          <w:noProof w:val="0"/>
          <w:szCs w:val="24"/>
        </w:rPr>
      </w:pPr>
      <w:r w:rsidRPr="00AF09E3">
        <w:rPr>
          <w:rFonts w:ascii="Times New Roman" w:eastAsia="黑体"/>
          <w:noProof w:val="0"/>
          <w:szCs w:val="24"/>
        </w:rPr>
        <w:t>光焦度</w:t>
      </w:r>
      <w:r w:rsidR="008A1821" w:rsidRPr="00AF09E3">
        <w:rPr>
          <w:rFonts w:ascii="Times New Roman" w:eastAsia="黑体"/>
          <w:noProof w:val="0"/>
          <w:szCs w:val="24"/>
        </w:rPr>
        <w:t xml:space="preserve">optical </w:t>
      </w:r>
      <w:r w:rsidR="000614FA" w:rsidRPr="00AF09E3">
        <w:rPr>
          <w:rFonts w:ascii="Times New Roman" w:eastAsia="黑体"/>
          <w:noProof w:val="0"/>
          <w:szCs w:val="24"/>
        </w:rPr>
        <w:t>power</w:t>
      </w:r>
    </w:p>
    <w:p w:rsidR="00DC1641" w:rsidRPr="00AF09E3" w:rsidRDefault="000614FA" w:rsidP="008A1821">
      <w:pPr>
        <w:pStyle w:val="afe"/>
        <w:autoSpaceDE/>
        <w:autoSpaceDN/>
        <w:rPr>
          <w:rFonts w:ascii="Times New Roman"/>
        </w:rPr>
      </w:pPr>
      <w:r w:rsidRPr="00AF09E3">
        <w:rPr>
          <w:rFonts w:ascii="Times New Roman"/>
        </w:rPr>
        <w:t>光学</w:t>
      </w:r>
      <w:r w:rsidR="00F12C63" w:rsidRPr="00AF09E3">
        <w:rPr>
          <w:rFonts w:ascii="Times New Roman"/>
        </w:rPr>
        <w:t>变形量，为</w:t>
      </w:r>
      <w:r w:rsidR="008A1821" w:rsidRPr="00AF09E3">
        <w:rPr>
          <w:rFonts w:ascii="Times New Roman"/>
        </w:rPr>
        <w:t>焦距的倒数。用于表征玻璃表面的屈光能力，即</w:t>
      </w:r>
      <w:r w:rsidR="00266AB9" w:rsidRPr="00AF09E3">
        <w:rPr>
          <w:rFonts w:ascii="Times New Roman"/>
        </w:rPr>
        <w:t>产生</w:t>
      </w:r>
      <w:r w:rsidRPr="00AF09E3">
        <w:rPr>
          <w:rFonts w:ascii="Times New Roman"/>
        </w:rPr>
        <w:t>映像</w:t>
      </w:r>
      <w:r w:rsidR="00266AB9" w:rsidRPr="00AF09E3">
        <w:rPr>
          <w:rFonts w:ascii="Times New Roman"/>
        </w:rPr>
        <w:t>变形的能力</w:t>
      </w:r>
      <w:r w:rsidR="006C06F1">
        <w:rPr>
          <w:rFonts w:ascii="Times New Roman" w:hint="eastAsia"/>
        </w:rPr>
        <w:t>，</w:t>
      </w:r>
      <w:r w:rsidR="00492251" w:rsidRPr="00AF09E3">
        <w:rPr>
          <w:rFonts w:ascii="Times New Roman"/>
        </w:rPr>
        <w:t>简称为</w:t>
      </w:r>
      <w:r w:rsidR="006C06F1">
        <w:rPr>
          <w:rFonts w:ascii="Times New Roman" w:hint="eastAsia"/>
        </w:rPr>
        <w:t>“</w:t>
      </w:r>
      <w:r w:rsidR="006C06F1" w:rsidRPr="00AF09E3">
        <w:rPr>
          <w:rFonts w:ascii="Times New Roman"/>
        </w:rPr>
        <w:t>OP</w:t>
      </w:r>
      <w:r w:rsidR="006C06F1" w:rsidRPr="00AF09E3">
        <w:rPr>
          <w:rFonts w:ascii="Times New Roman"/>
        </w:rPr>
        <w:t>值</w:t>
      </w:r>
      <w:r w:rsidR="006C06F1">
        <w:rPr>
          <w:rFonts w:ascii="Times New Roman" w:hint="eastAsia"/>
        </w:rPr>
        <w:t>”</w:t>
      </w:r>
      <w:r w:rsidR="00492251" w:rsidRPr="00AF09E3">
        <w:rPr>
          <w:rFonts w:ascii="Times New Roman"/>
        </w:rPr>
        <w:t>。</w:t>
      </w:r>
    </w:p>
    <w:p w:rsidR="004D3F30" w:rsidRPr="00AF09E3" w:rsidRDefault="004D3F30" w:rsidP="00E422B9">
      <w:pPr>
        <w:pStyle w:val="a1"/>
        <w:numPr>
          <w:ilvl w:val="1"/>
          <w:numId w:val="10"/>
        </w:numPr>
        <w:spacing w:before="156" w:after="156" w:line="300" w:lineRule="exact"/>
        <w:rPr>
          <w:rFonts w:ascii="Times New Roman"/>
        </w:rPr>
      </w:pPr>
      <w:bookmarkStart w:id="37" w:name="_Toc119694248"/>
      <w:bookmarkEnd w:id="37"/>
    </w:p>
    <w:p w:rsidR="004D3F30" w:rsidRPr="00AF09E3" w:rsidRDefault="00980B7A" w:rsidP="004D3F30">
      <w:pPr>
        <w:pStyle w:val="afe"/>
        <w:autoSpaceDE/>
        <w:autoSpaceDN/>
        <w:rPr>
          <w:rFonts w:ascii="Times New Roman" w:eastAsia="黑体"/>
          <w:noProof w:val="0"/>
          <w:szCs w:val="24"/>
        </w:rPr>
      </w:pPr>
      <w:r w:rsidRPr="00AF09E3">
        <w:rPr>
          <w:rFonts w:ascii="Times New Roman" w:eastAsia="黑体"/>
          <w:noProof w:val="0"/>
          <w:szCs w:val="24"/>
        </w:rPr>
        <w:t>PV</w:t>
      </w:r>
      <w:r w:rsidRPr="00AF09E3">
        <w:rPr>
          <w:rFonts w:ascii="Times New Roman" w:eastAsia="黑体"/>
          <w:noProof w:val="0"/>
          <w:szCs w:val="24"/>
        </w:rPr>
        <w:t>值</w:t>
      </w:r>
      <w:r w:rsidRPr="00AF09E3">
        <w:rPr>
          <w:rFonts w:ascii="Times New Roman" w:eastAsia="黑体"/>
          <w:noProof w:val="0"/>
          <w:szCs w:val="24"/>
        </w:rPr>
        <w:t>95%</w:t>
      </w:r>
      <w:r w:rsidR="00EB3235" w:rsidRPr="00AF09E3">
        <w:rPr>
          <w:rFonts w:ascii="Times New Roman" w:eastAsia="黑体"/>
          <w:noProof w:val="0"/>
          <w:szCs w:val="24"/>
        </w:rPr>
        <w:t>分位数</w:t>
      </w:r>
      <w:r w:rsidR="004D3F30" w:rsidRPr="00AF09E3">
        <w:rPr>
          <w:rFonts w:ascii="Times New Roman" w:eastAsia="黑体"/>
          <w:noProof w:val="0"/>
          <w:szCs w:val="24"/>
        </w:rPr>
        <w:t xml:space="preserve"> </w:t>
      </w:r>
      <w:proofErr w:type="spellStart"/>
      <w:r w:rsidR="004541D8" w:rsidRPr="004541D8">
        <w:rPr>
          <w:rFonts w:ascii="Times New Roman" w:eastAsia="黑体"/>
          <w:noProof w:val="0"/>
          <w:szCs w:val="24"/>
        </w:rPr>
        <w:t>quantile</w:t>
      </w:r>
      <w:proofErr w:type="spellEnd"/>
      <w:r w:rsidRPr="00AF09E3">
        <w:rPr>
          <w:rFonts w:ascii="Times New Roman" w:eastAsia="黑体"/>
          <w:noProof w:val="0"/>
          <w:szCs w:val="24"/>
        </w:rPr>
        <w:t xml:space="preserve"> of peak-to-valley depth</w:t>
      </w:r>
    </w:p>
    <w:p w:rsidR="004D3F30" w:rsidRPr="00AF09E3" w:rsidRDefault="004D3F30" w:rsidP="000469A2">
      <w:pPr>
        <w:pStyle w:val="afe"/>
        <w:autoSpaceDE/>
        <w:autoSpaceDN/>
        <w:rPr>
          <w:rFonts w:ascii="Times New Roman" w:eastAsia="黑体"/>
          <w:noProof w:val="0"/>
          <w:szCs w:val="24"/>
        </w:rPr>
      </w:pPr>
      <w:r w:rsidRPr="00AF09E3">
        <w:rPr>
          <w:rFonts w:ascii="Times New Roman"/>
        </w:rPr>
        <w:t>玻璃表面</w:t>
      </w:r>
      <w:r w:rsidRPr="00AF09E3">
        <w:rPr>
          <w:rFonts w:ascii="Times New Roman"/>
        </w:rPr>
        <w:t>95%</w:t>
      </w:r>
      <w:r w:rsidR="000469A2" w:rsidRPr="00AF09E3">
        <w:rPr>
          <w:rFonts w:ascii="Times New Roman"/>
        </w:rPr>
        <w:t>的</w:t>
      </w:r>
      <w:r w:rsidRPr="00AF09E3">
        <w:rPr>
          <w:rFonts w:ascii="Times New Roman"/>
        </w:rPr>
        <w:t>PV</w:t>
      </w:r>
      <w:r w:rsidRPr="00AF09E3">
        <w:rPr>
          <w:rFonts w:ascii="Times New Roman"/>
        </w:rPr>
        <w:t>值</w:t>
      </w:r>
      <w:r w:rsidR="003A501E" w:rsidRPr="00AF09E3">
        <w:rPr>
          <w:rFonts w:ascii="Times New Roman"/>
        </w:rPr>
        <w:t>不大于该值</w:t>
      </w:r>
      <w:r w:rsidR="008D3F82" w:rsidRPr="00AF09E3">
        <w:rPr>
          <w:rFonts w:ascii="Times New Roman"/>
        </w:rPr>
        <w:t>，为玻璃表面平整度分级的指标</w:t>
      </w:r>
      <w:r w:rsidR="007714F7" w:rsidRPr="00AF09E3">
        <w:rPr>
          <w:rFonts w:ascii="Times New Roman"/>
        </w:rPr>
        <w:t>之一</w:t>
      </w:r>
      <w:r w:rsidRPr="00AF09E3">
        <w:rPr>
          <w:rFonts w:ascii="Times New Roman"/>
        </w:rPr>
        <w:t>。</w:t>
      </w:r>
    </w:p>
    <w:p w:rsidR="00A24257" w:rsidRPr="00AF09E3" w:rsidRDefault="00A24257" w:rsidP="00A24257">
      <w:pPr>
        <w:pStyle w:val="a1"/>
        <w:numPr>
          <w:ilvl w:val="1"/>
          <w:numId w:val="10"/>
        </w:numPr>
        <w:spacing w:before="156" w:after="156" w:line="300" w:lineRule="exact"/>
        <w:rPr>
          <w:rFonts w:ascii="Times New Roman"/>
        </w:rPr>
      </w:pPr>
      <w:bookmarkStart w:id="38" w:name="_Toc119694249"/>
      <w:bookmarkEnd w:id="38"/>
    </w:p>
    <w:p w:rsidR="004D3F30" w:rsidRPr="00AF09E3" w:rsidRDefault="004004DA" w:rsidP="004D3F30">
      <w:pPr>
        <w:pStyle w:val="afe"/>
        <w:autoSpaceDE/>
        <w:autoSpaceDN/>
        <w:rPr>
          <w:rFonts w:ascii="Times New Roman" w:eastAsia="黑体"/>
          <w:noProof w:val="0"/>
          <w:szCs w:val="24"/>
        </w:rPr>
      </w:pPr>
      <w:r w:rsidRPr="00AF09E3">
        <w:rPr>
          <w:rFonts w:ascii="Times New Roman" w:eastAsia="黑体"/>
          <w:noProof w:val="0"/>
          <w:szCs w:val="24"/>
        </w:rPr>
        <w:t>OP</w:t>
      </w:r>
      <w:r w:rsidRPr="00AF09E3">
        <w:rPr>
          <w:rFonts w:ascii="Times New Roman" w:eastAsia="黑体"/>
          <w:noProof w:val="0"/>
          <w:szCs w:val="24"/>
        </w:rPr>
        <w:t>值</w:t>
      </w:r>
      <w:r w:rsidR="000614FA" w:rsidRPr="00AF09E3">
        <w:rPr>
          <w:rFonts w:ascii="Times New Roman" w:eastAsia="黑体"/>
          <w:noProof w:val="0"/>
          <w:szCs w:val="24"/>
        </w:rPr>
        <w:t>95%</w:t>
      </w:r>
      <w:r w:rsidR="000614FA" w:rsidRPr="00AF09E3">
        <w:rPr>
          <w:rFonts w:ascii="Times New Roman" w:eastAsia="黑体"/>
          <w:noProof w:val="0"/>
          <w:szCs w:val="24"/>
        </w:rPr>
        <w:t>分位数</w:t>
      </w:r>
      <w:proofErr w:type="spellStart"/>
      <w:r w:rsidR="004541D8" w:rsidRPr="004541D8">
        <w:rPr>
          <w:rFonts w:ascii="Times New Roman" w:eastAsia="黑体"/>
          <w:noProof w:val="0"/>
          <w:szCs w:val="24"/>
        </w:rPr>
        <w:t>quantile</w:t>
      </w:r>
      <w:proofErr w:type="spellEnd"/>
      <w:r w:rsidR="00980B7A" w:rsidRPr="00AF09E3">
        <w:rPr>
          <w:rFonts w:ascii="Times New Roman" w:eastAsia="黑体"/>
          <w:noProof w:val="0"/>
          <w:szCs w:val="24"/>
        </w:rPr>
        <w:t xml:space="preserve"> of</w:t>
      </w:r>
      <w:r w:rsidR="004D3F30" w:rsidRPr="00AF09E3">
        <w:rPr>
          <w:rFonts w:ascii="Times New Roman" w:eastAsia="黑体"/>
          <w:noProof w:val="0"/>
          <w:szCs w:val="24"/>
        </w:rPr>
        <w:t xml:space="preserve"> optical </w:t>
      </w:r>
      <w:r w:rsidR="000614FA" w:rsidRPr="00AF09E3">
        <w:rPr>
          <w:rFonts w:ascii="Times New Roman" w:eastAsia="黑体"/>
          <w:noProof w:val="0"/>
          <w:szCs w:val="24"/>
        </w:rPr>
        <w:t>power</w:t>
      </w:r>
    </w:p>
    <w:p w:rsidR="004D3F30" w:rsidRPr="00AF09E3" w:rsidRDefault="008D3F82" w:rsidP="004D3F30">
      <w:pPr>
        <w:pStyle w:val="afe"/>
        <w:autoSpaceDE/>
        <w:autoSpaceDN/>
        <w:rPr>
          <w:rFonts w:ascii="Times New Roman"/>
        </w:rPr>
      </w:pPr>
      <w:r w:rsidRPr="00AF09E3">
        <w:rPr>
          <w:rFonts w:ascii="Times New Roman"/>
        </w:rPr>
        <w:t>玻璃表面</w:t>
      </w:r>
      <w:r w:rsidRPr="00AF09E3">
        <w:rPr>
          <w:rFonts w:ascii="Times New Roman"/>
        </w:rPr>
        <w:t>95%</w:t>
      </w:r>
      <w:r w:rsidRPr="00AF09E3">
        <w:rPr>
          <w:rFonts w:ascii="Times New Roman"/>
        </w:rPr>
        <w:t>的</w:t>
      </w:r>
      <w:r w:rsidRPr="00AF09E3">
        <w:rPr>
          <w:rFonts w:ascii="Times New Roman"/>
        </w:rPr>
        <w:t>OP</w:t>
      </w:r>
      <w:r w:rsidRPr="00AF09E3">
        <w:rPr>
          <w:rFonts w:ascii="Times New Roman"/>
        </w:rPr>
        <w:t>值绝对值</w:t>
      </w:r>
      <w:r w:rsidR="00577AC2" w:rsidRPr="00AF09E3">
        <w:rPr>
          <w:rFonts w:ascii="Times New Roman"/>
        </w:rPr>
        <w:t>不大于该值</w:t>
      </w:r>
      <w:r w:rsidRPr="00AF09E3">
        <w:rPr>
          <w:rFonts w:ascii="Times New Roman"/>
        </w:rPr>
        <w:t>，为玻璃表面</w:t>
      </w:r>
      <w:r w:rsidR="000614FA" w:rsidRPr="00AF09E3">
        <w:rPr>
          <w:rFonts w:ascii="Times New Roman"/>
        </w:rPr>
        <w:t>映像</w:t>
      </w:r>
      <w:r w:rsidRPr="00AF09E3">
        <w:rPr>
          <w:rFonts w:ascii="Times New Roman"/>
        </w:rPr>
        <w:t>变形分级的指标</w:t>
      </w:r>
      <w:r w:rsidR="000469A2" w:rsidRPr="00AF09E3">
        <w:rPr>
          <w:rFonts w:ascii="Times New Roman"/>
        </w:rPr>
        <w:t>。</w:t>
      </w:r>
    </w:p>
    <w:p w:rsidR="00266AB9" w:rsidRPr="00AF09E3" w:rsidRDefault="00266AB9" w:rsidP="00977D26">
      <w:pPr>
        <w:pStyle w:val="a0"/>
        <w:spacing w:before="312" w:after="312"/>
        <w:rPr>
          <w:rFonts w:ascii="Times New Roman"/>
        </w:rPr>
      </w:pPr>
      <w:bookmarkStart w:id="39" w:name="_Toc74312909"/>
      <w:bookmarkStart w:id="40" w:name="_Toc74316319"/>
      <w:bookmarkStart w:id="41" w:name="_Toc119694250"/>
      <w:bookmarkEnd w:id="39"/>
      <w:bookmarkEnd w:id="40"/>
      <w:r w:rsidRPr="00AF09E3">
        <w:rPr>
          <w:rFonts w:ascii="Times New Roman"/>
        </w:rPr>
        <w:t>试验</w:t>
      </w:r>
      <w:r w:rsidR="00E97EA2" w:rsidRPr="00AF09E3">
        <w:rPr>
          <w:rFonts w:ascii="Times New Roman"/>
        </w:rPr>
        <w:t>方法</w:t>
      </w:r>
      <w:bookmarkEnd w:id="41"/>
    </w:p>
    <w:p w:rsidR="00E97EA2" w:rsidRPr="00AF09E3" w:rsidRDefault="00E97EA2" w:rsidP="007A6CEB">
      <w:pPr>
        <w:pStyle w:val="a1"/>
        <w:spacing w:before="156" w:after="156" w:line="300" w:lineRule="exact"/>
        <w:rPr>
          <w:rFonts w:ascii="Times New Roman" w:eastAsia="宋体"/>
        </w:rPr>
      </w:pPr>
      <w:bookmarkStart w:id="42" w:name="_Toc119694251"/>
      <w:bookmarkStart w:id="43" w:name="_Toc74316327"/>
      <w:bookmarkStart w:id="44" w:name="_Toc86841005"/>
      <w:bookmarkStart w:id="45" w:name="_Toc74316322"/>
      <w:bookmarkStart w:id="46" w:name="_Hlk84601015"/>
      <w:bookmarkStart w:id="47" w:name="_Toc86841001"/>
      <w:r w:rsidRPr="00AF09E3">
        <w:rPr>
          <w:rFonts w:ascii="Times New Roman"/>
        </w:rPr>
        <w:t>原理</w:t>
      </w:r>
      <w:bookmarkEnd w:id="42"/>
    </w:p>
    <w:p w:rsidR="00E66164" w:rsidRPr="00AF09E3" w:rsidRDefault="00EC7D28" w:rsidP="00F03582">
      <w:pPr>
        <w:pStyle w:val="afe"/>
        <w:rPr>
          <w:rFonts w:ascii="Times New Roman"/>
        </w:rPr>
      </w:pPr>
      <w:r w:rsidRPr="00AF09E3">
        <w:rPr>
          <w:rFonts w:ascii="Times New Roman"/>
          <w:noProof w:val="0"/>
          <w:color w:val="000000"/>
          <w:kern w:val="2"/>
          <w:szCs w:val="24"/>
        </w:rPr>
        <w:t>使用位移传感系统或光学视觉系统，通过扫描玻璃表面各点的相对</w:t>
      </w:r>
      <w:r w:rsidR="00EE7698" w:rsidRPr="00AF09E3">
        <w:rPr>
          <w:rFonts w:ascii="Times New Roman"/>
          <w:noProof w:val="0"/>
          <w:color w:val="000000"/>
          <w:kern w:val="2"/>
          <w:szCs w:val="24"/>
        </w:rPr>
        <w:t>坐标，获取玻璃表面轮廓曲线，计算解析出缓慢变化的弓形曲线和周期变化的波形曲线，按照给定的</w:t>
      </w:r>
      <w:r w:rsidR="00EE7698" w:rsidRPr="00AF09E3">
        <w:rPr>
          <w:rFonts w:ascii="Times New Roman"/>
          <w:noProof w:val="0"/>
          <w:color w:val="000000"/>
          <w:kern w:val="2"/>
          <w:szCs w:val="24"/>
        </w:rPr>
        <w:t>PV</w:t>
      </w:r>
      <w:r w:rsidR="00EE7698" w:rsidRPr="00AF09E3">
        <w:rPr>
          <w:rFonts w:ascii="Times New Roman"/>
          <w:noProof w:val="0"/>
          <w:color w:val="000000"/>
          <w:kern w:val="2"/>
          <w:szCs w:val="24"/>
        </w:rPr>
        <w:t>值计算方法，计算每个周期变化波形的</w:t>
      </w:r>
      <w:r w:rsidR="00EE7698" w:rsidRPr="00AF09E3">
        <w:rPr>
          <w:rFonts w:ascii="Times New Roman"/>
          <w:noProof w:val="0"/>
          <w:color w:val="000000"/>
          <w:kern w:val="2"/>
          <w:szCs w:val="24"/>
        </w:rPr>
        <w:t>PV</w:t>
      </w:r>
      <w:r w:rsidR="00EE7698" w:rsidRPr="00AF09E3">
        <w:rPr>
          <w:rFonts w:ascii="Times New Roman"/>
          <w:noProof w:val="0"/>
          <w:color w:val="000000"/>
          <w:kern w:val="2"/>
          <w:szCs w:val="24"/>
        </w:rPr>
        <w:t>值；按照光焦度的定义，计算曲线上每一点的光焦度并生成</w:t>
      </w:r>
      <w:r w:rsidR="00EE7698" w:rsidRPr="00AF09E3">
        <w:rPr>
          <w:rFonts w:ascii="Times New Roman"/>
          <w:noProof w:val="0"/>
          <w:color w:val="000000"/>
          <w:kern w:val="2"/>
          <w:szCs w:val="24"/>
        </w:rPr>
        <w:t>OP</w:t>
      </w:r>
      <w:r w:rsidRPr="00AF09E3">
        <w:rPr>
          <w:rFonts w:ascii="Times New Roman"/>
          <w:noProof w:val="0"/>
          <w:color w:val="000000"/>
          <w:kern w:val="2"/>
          <w:szCs w:val="24"/>
        </w:rPr>
        <w:t>值曲线，多条轮廓扫描的曲线通过计算机</w:t>
      </w:r>
      <w:r w:rsidR="00EE7698" w:rsidRPr="00AF09E3">
        <w:rPr>
          <w:rFonts w:ascii="Times New Roman"/>
          <w:noProof w:val="0"/>
          <w:color w:val="000000"/>
          <w:kern w:val="2"/>
          <w:szCs w:val="24"/>
        </w:rPr>
        <w:t>合成玻璃表面三维形貌；通过所测量样品大量的</w:t>
      </w:r>
      <w:r w:rsidR="00EE7698" w:rsidRPr="00AF09E3">
        <w:rPr>
          <w:rFonts w:ascii="Times New Roman"/>
          <w:noProof w:val="0"/>
          <w:color w:val="000000"/>
          <w:kern w:val="2"/>
          <w:szCs w:val="24"/>
        </w:rPr>
        <w:t>PV</w:t>
      </w:r>
      <w:r w:rsidR="00EE7698" w:rsidRPr="00AF09E3">
        <w:rPr>
          <w:rFonts w:ascii="Times New Roman"/>
          <w:noProof w:val="0"/>
          <w:color w:val="000000"/>
          <w:kern w:val="2"/>
          <w:szCs w:val="24"/>
        </w:rPr>
        <w:t>值、</w:t>
      </w:r>
      <w:r w:rsidR="00EE7698" w:rsidRPr="00AF09E3">
        <w:rPr>
          <w:rFonts w:ascii="Times New Roman"/>
          <w:noProof w:val="0"/>
          <w:color w:val="000000"/>
          <w:kern w:val="2"/>
          <w:szCs w:val="24"/>
        </w:rPr>
        <w:t>OP</w:t>
      </w:r>
      <w:r w:rsidRPr="00AF09E3">
        <w:rPr>
          <w:rFonts w:ascii="Times New Roman"/>
          <w:noProof w:val="0"/>
          <w:color w:val="000000"/>
          <w:kern w:val="2"/>
          <w:szCs w:val="24"/>
        </w:rPr>
        <w:t>值及各扫描曲线的弓形弯，通过直方图、帕雷托图等统计方法综合评价</w:t>
      </w:r>
      <w:r w:rsidR="00EE7698" w:rsidRPr="00AF09E3">
        <w:rPr>
          <w:rFonts w:ascii="Times New Roman"/>
          <w:noProof w:val="0"/>
          <w:color w:val="000000"/>
          <w:kern w:val="2"/>
          <w:szCs w:val="24"/>
        </w:rPr>
        <w:t>玻璃表面的平整度。</w:t>
      </w:r>
    </w:p>
    <w:p w:rsidR="00E97EA2" w:rsidRPr="00AF09E3" w:rsidRDefault="007542FD" w:rsidP="00846D9D">
      <w:pPr>
        <w:pStyle w:val="a1"/>
        <w:spacing w:before="156" w:after="156" w:line="300" w:lineRule="exact"/>
        <w:rPr>
          <w:rFonts w:ascii="Times New Roman"/>
        </w:rPr>
      </w:pPr>
      <w:bookmarkStart w:id="48" w:name="_Toc119694252"/>
      <w:bookmarkEnd w:id="43"/>
      <w:bookmarkEnd w:id="44"/>
      <w:r w:rsidRPr="00AF09E3">
        <w:rPr>
          <w:rFonts w:ascii="Times New Roman"/>
        </w:rPr>
        <w:t>试验装置</w:t>
      </w:r>
      <w:bookmarkEnd w:id="48"/>
    </w:p>
    <w:p w:rsidR="005D6E88" w:rsidRPr="00AF09E3" w:rsidRDefault="000319EC" w:rsidP="00215E23">
      <w:pPr>
        <w:spacing w:line="360" w:lineRule="auto"/>
        <w:ind w:firstLineChars="200" w:firstLine="420"/>
        <w:rPr>
          <w:color w:val="000000"/>
        </w:rPr>
      </w:pPr>
      <w:r w:rsidRPr="00AF09E3">
        <w:t>建筑平面玻璃</w:t>
      </w:r>
      <w:r w:rsidR="002F0CE0" w:rsidRPr="00AF09E3">
        <w:t>平整度</w:t>
      </w:r>
      <w:r w:rsidR="00E8117A" w:rsidRPr="00AF09E3">
        <w:t>测试装置</w:t>
      </w:r>
      <w:r w:rsidR="002F0CE0" w:rsidRPr="00AF09E3">
        <w:rPr>
          <w:color w:val="000000"/>
        </w:rPr>
        <w:t>由主体</w:t>
      </w:r>
      <w:r w:rsidR="00DF5887" w:rsidRPr="00AF09E3">
        <w:rPr>
          <w:color w:val="000000"/>
        </w:rPr>
        <w:t>框架</w:t>
      </w:r>
      <w:r w:rsidR="002F0CE0" w:rsidRPr="00AF09E3">
        <w:rPr>
          <w:color w:val="000000"/>
        </w:rPr>
        <w:t>、</w:t>
      </w:r>
      <w:r w:rsidR="00DF5887" w:rsidRPr="00AF09E3">
        <w:rPr>
          <w:color w:val="000000"/>
        </w:rPr>
        <w:t>垂直移动</w:t>
      </w:r>
      <w:r w:rsidR="002F0CE0" w:rsidRPr="00AF09E3">
        <w:rPr>
          <w:color w:val="000000"/>
        </w:rPr>
        <w:t>模组、</w:t>
      </w:r>
      <w:r w:rsidR="007542FD" w:rsidRPr="00AF09E3">
        <w:rPr>
          <w:color w:val="000000"/>
        </w:rPr>
        <w:t>水</w:t>
      </w:r>
      <w:r w:rsidR="002F0CE0" w:rsidRPr="00AF09E3">
        <w:rPr>
          <w:color w:val="000000"/>
        </w:rPr>
        <w:t>平</w:t>
      </w:r>
      <w:r w:rsidR="00DF5887" w:rsidRPr="00AF09E3">
        <w:rPr>
          <w:color w:val="000000"/>
        </w:rPr>
        <w:t>移动</w:t>
      </w:r>
      <w:r w:rsidR="002F0CE0" w:rsidRPr="00AF09E3">
        <w:rPr>
          <w:color w:val="000000"/>
        </w:rPr>
        <w:t>模组、</w:t>
      </w:r>
      <w:r w:rsidR="007542FD" w:rsidRPr="00AF09E3">
        <w:rPr>
          <w:color w:val="000000"/>
        </w:rPr>
        <w:t>位移传感器、</w:t>
      </w:r>
      <w:r w:rsidR="00602241" w:rsidRPr="00AF09E3">
        <w:rPr>
          <w:color w:val="000000"/>
        </w:rPr>
        <w:t>样品台、</w:t>
      </w:r>
      <w:r w:rsidR="007542FD" w:rsidRPr="00AF09E3">
        <w:rPr>
          <w:color w:val="000000"/>
        </w:rPr>
        <w:t>控制系统等</w:t>
      </w:r>
      <w:r w:rsidR="00215E23" w:rsidRPr="00AF09E3">
        <w:rPr>
          <w:color w:val="000000"/>
        </w:rPr>
        <w:t>组成</w:t>
      </w:r>
      <w:r w:rsidR="00DF5887" w:rsidRPr="00AF09E3">
        <w:rPr>
          <w:color w:val="000000"/>
        </w:rPr>
        <w:t>，见</w:t>
      </w:r>
      <w:r w:rsidR="00215E23" w:rsidRPr="00AF09E3">
        <w:rPr>
          <w:color w:val="000000"/>
        </w:rPr>
        <w:t>图</w:t>
      </w:r>
      <w:r w:rsidR="00215E23" w:rsidRPr="00AF09E3">
        <w:rPr>
          <w:color w:val="000000"/>
        </w:rPr>
        <w:t>1</w:t>
      </w:r>
      <w:r w:rsidR="00215E23" w:rsidRPr="00AF09E3">
        <w:rPr>
          <w:color w:val="000000"/>
        </w:rPr>
        <w:t>。</w:t>
      </w:r>
    </w:p>
    <w:p w:rsidR="00E8117A" w:rsidRPr="00AF09E3" w:rsidRDefault="00820E6E" w:rsidP="00F03582">
      <w:pPr>
        <w:spacing w:line="360" w:lineRule="auto"/>
        <w:ind w:firstLineChars="200" w:firstLine="420"/>
        <w:jc w:val="center"/>
        <w:rPr>
          <w:color w:val="000000"/>
        </w:rPr>
      </w:pPr>
      <w:r>
        <w:rPr>
          <w:noProof/>
          <w:color w:val="00000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95pt;height:232.4pt">
            <v:imagedata r:id="rId13" o:title="图1"/>
          </v:shape>
        </w:pict>
      </w:r>
    </w:p>
    <w:p w:rsidR="00DF5887" w:rsidRPr="00AF09E3" w:rsidRDefault="00DF5887" w:rsidP="00DF5887">
      <w:pPr>
        <w:spacing w:line="360" w:lineRule="auto"/>
        <w:ind w:firstLineChars="200" w:firstLine="420"/>
        <w:jc w:val="left"/>
        <w:rPr>
          <w:color w:val="000000"/>
        </w:rPr>
      </w:pPr>
      <w:r w:rsidRPr="00AF09E3">
        <w:rPr>
          <w:color w:val="000000"/>
        </w:rPr>
        <w:t>说明：</w:t>
      </w:r>
    </w:p>
    <w:p w:rsidR="00DF5887" w:rsidRPr="00AF09E3" w:rsidRDefault="00DF5887" w:rsidP="0078233C">
      <w:pPr>
        <w:spacing w:line="360" w:lineRule="auto"/>
        <w:ind w:firstLineChars="200" w:firstLine="420"/>
        <w:jc w:val="left"/>
        <w:rPr>
          <w:color w:val="000000"/>
        </w:rPr>
      </w:pPr>
      <w:r w:rsidRPr="00AF09E3">
        <w:rPr>
          <w:color w:val="000000"/>
        </w:rPr>
        <w:t>1</w:t>
      </w:r>
      <w:r w:rsidR="0078233C" w:rsidRPr="00AF09E3">
        <w:rPr>
          <w:color w:val="000000"/>
        </w:rPr>
        <w:t>——</w:t>
      </w:r>
      <w:r w:rsidR="0078233C" w:rsidRPr="00AF09E3">
        <w:rPr>
          <w:color w:val="000000"/>
        </w:rPr>
        <w:t>主体框架</w:t>
      </w:r>
      <w:r w:rsidRPr="00AF09E3">
        <w:rPr>
          <w:color w:val="000000"/>
        </w:rPr>
        <w:t>；</w:t>
      </w:r>
      <w:r w:rsidR="0078233C" w:rsidRPr="00AF09E3">
        <w:rPr>
          <w:color w:val="000000"/>
        </w:rPr>
        <w:t>2——</w:t>
      </w:r>
      <w:r w:rsidR="0078233C" w:rsidRPr="00AF09E3">
        <w:rPr>
          <w:color w:val="000000"/>
        </w:rPr>
        <w:t>位移传感器；</w:t>
      </w:r>
      <w:r w:rsidR="0078233C" w:rsidRPr="00AF09E3">
        <w:rPr>
          <w:color w:val="000000"/>
        </w:rPr>
        <w:t>3</w:t>
      </w:r>
      <w:r w:rsidRPr="00AF09E3">
        <w:rPr>
          <w:color w:val="000000"/>
        </w:rPr>
        <w:t>——</w:t>
      </w:r>
      <w:r w:rsidRPr="00AF09E3">
        <w:rPr>
          <w:color w:val="000000"/>
        </w:rPr>
        <w:t>垂直移动模组；</w:t>
      </w:r>
      <w:r w:rsidR="0078233C" w:rsidRPr="00AF09E3">
        <w:rPr>
          <w:color w:val="000000"/>
        </w:rPr>
        <w:t>4</w:t>
      </w:r>
      <w:r w:rsidRPr="00AF09E3">
        <w:rPr>
          <w:color w:val="000000"/>
        </w:rPr>
        <w:t>——</w:t>
      </w:r>
      <w:r w:rsidRPr="00AF09E3">
        <w:rPr>
          <w:color w:val="000000"/>
        </w:rPr>
        <w:t>水平移动模组</w:t>
      </w:r>
    </w:p>
    <w:p w:rsidR="003A501E" w:rsidRPr="00AF09E3" w:rsidRDefault="00E8117A" w:rsidP="002A6CEB">
      <w:pPr>
        <w:spacing w:line="360" w:lineRule="auto"/>
        <w:ind w:firstLineChars="200" w:firstLine="422"/>
        <w:jc w:val="center"/>
        <w:rPr>
          <w:b/>
          <w:color w:val="000000"/>
        </w:rPr>
      </w:pPr>
      <w:r w:rsidRPr="00AF09E3">
        <w:rPr>
          <w:b/>
          <w:color w:val="000000"/>
        </w:rPr>
        <w:t>图</w:t>
      </w:r>
      <w:r w:rsidRPr="00AF09E3">
        <w:rPr>
          <w:b/>
          <w:color w:val="000000"/>
        </w:rPr>
        <w:t xml:space="preserve">1 </w:t>
      </w:r>
      <w:r w:rsidRPr="00AF09E3">
        <w:rPr>
          <w:b/>
          <w:color w:val="000000"/>
        </w:rPr>
        <w:t>建筑平面玻璃平整度测试装置结构示意图</w:t>
      </w:r>
    </w:p>
    <w:p w:rsidR="002A6CEB" w:rsidRPr="00AF09E3" w:rsidRDefault="002A6CEB" w:rsidP="002A6CEB">
      <w:pPr>
        <w:spacing w:line="360" w:lineRule="auto"/>
        <w:ind w:firstLineChars="200" w:firstLine="422"/>
        <w:jc w:val="center"/>
        <w:rPr>
          <w:b/>
          <w:color w:val="000000"/>
        </w:rPr>
      </w:pPr>
    </w:p>
    <w:p w:rsidR="002F0CE0" w:rsidRPr="00AF09E3" w:rsidRDefault="007714F7" w:rsidP="00E8117A">
      <w:pPr>
        <w:spacing w:line="360" w:lineRule="auto"/>
        <w:ind w:firstLineChars="200" w:firstLine="420"/>
      </w:pPr>
      <w:r w:rsidRPr="00AF09E3">
        <w:rPr>
          <w:color w:val="000000"/>
        </w:rPr>
        <w:t>试验装置</w:t>
      </w:r>
      <w:r w:rsidR="00E342EE" w:rsidRPr="00AF09E3">
        <w:rPr>
          <w:color w:val="000000"/>
        </w:rPr>
        <w:t>应具备光学</w:t>
      </w:r>
      <w:r w:rsidR="00E8117A" w:rsidRPr="00AF09E3">
        <w:rPr>
          <w:color w:val="000000"/>
        </w:rPr>
        <w:t>扫描</w:t>
      </w:r>
      <w:r w:rsidR="00191CFB" w:rsidRPr="00AF09E3">
        <w:rPr>
          <w:color w:val="000000"/>
        </w:rPr>
        <w:t>组件</w:t>
      </w:r>
      <w:r w:rsidR="00E342EE" w:rsidRPr="00AF09E3">
        <w:rPr>
          <w:color w:val="000000"/>
        </w:rPr>
        <w:t>和三坐标位移测量系统，</w:t>
      </w:r>
      <w:r w:rsidR="00541BB7" w:rsidRPr="00AF09E3">
        <w:rPr>
          <w:color w:val="000000"/>
        </w:rPr>
        <w:t>位置测量</w:t>
      </w:r>
      <w:r w:rsidR="00E8117A" w:rsidRPr="00AF09E3">
        <w:rPr>
          <w:color w:val="000000"/>
        </w:rPr>
        <w:t>精度宜为</w:t>
      </w:r>
      <w:r w:rsidR="00E8117A" w:rsidRPr="00AF09E3">
        <w:rPr>
          <w:color w:val="000000"/>
        </w:rPr>
        <w:t>1</w:t>
      </w:r>
      <w:r w:rsidR="00E8117A" w:rsidRPr="00AF09E3">
        <w:rPr>
          <w:color w:val="000000"/>
        </w:rPr>
        <w:sym w:font="Symbol" w:char="F06D"/>
      </w:r>
      <w:r w:rsidR="00E8117A" w:rsidRPr="00AF09E3">
        <w:rPr>
          <w:color w:val="000000"/>
        </w:rPr>
        <w:t>m</w:t>
      </w:r>
      <w:r w:rsidR="00191CFB" w:rsidRPr="00AF09E3">
        <w:rPr>
          <w:color w:val="000000"/>
        </w:rPr>
        <w:t>，</w:t>
      </w:r>
      <w:r w:rsidR="002A0A39" w:rsidRPr="00AF09E3">
        <w:rPr>
          <w:color w:val="000000"/>
        </w:rPr>
        <w:t>扫描间距宜不大于</w:t>
      </w:r>
      <w:r w:rsidR="00141693" w:rsidRPr="00AF09E3">
        <w:rPr>
          <w:color w:val="000000"/>
        </w:rPr>
        <w:t>200</w:t>
      </w:r>
      <w:r w:rsidR="002A0A39" w:rsidRPr="00AF09E3">
        <w:rPr>
          <w:color w:val="000000"/>
        </w:rPr>
        <w:t>mm</w:t>
      </w:r>
      <w:r w:rsidR="002A0A39" w:rsidRPr="00AF09E3">
        <w:rPr>
          <w:color w:val="000000"/>
        </w:rPr>
        <w:t>，</w:t>
      </w:r>
      <w:r w:rsidR="00491D3A" w:rsidRPr="00AF09E3">
        <w:rPr>
          <w:color w:val="000000"/>
        </w:rPr>
        <w:t>应配备</w:t>
      </w:r>
      <w:r w:rsidR="00E8117A" w:rsidRPr="00AF09E3">
        <w:rPr>
          <w:color w:val="000000"/>
        </w:rPr>
        <w:t>一套</w:t>
      </w:r>
      <w:r w:rsidR="00E8117A" w:rsidRPr="00AF09E3">
        <w:t>可水平移动和垂直升降光学扫描组件的装置</w:t>
      </w:r>
      <w:r w:rsidR="00191CFB" w:rsidRPr="00AF09E3">
        <w:t>，</w:t>
      </w:r>
      <w:r w:rsidR="00E8117A" w:rsidRPr="00AF09E3">
        <w:t>应配套图像转化和数据分析软件，应</w:t>
      </w:r>
      <w:r w:rsidR="00191CFB" w:rsidRPr="00AF09E3">
        <w:t>具备</w:t>
      </w:r>
      <w:r w:rsidR="00E8117A" w:rsidRPr="00AF09E3">
        <w:t>显示原始测量曲线、随时计算已测量数据</w:t>
      </w:r>
      <w:r w:rsidR="00191CFB" w:rsidRPr="00AF09E3">
        <w:t>、显示玻璃表面形貌等功能。</w:t>
      </w:r>
    </w:p>
    <w:p w:rsidR="004946C6" w:rsidRPr="00AF09E3" w:rsidRDefault="007542FD" w:rsidP="00CB506B">
      <w:pPr>
        <w:pStyle w:val="a1"/>
        <w:spacing w:before="156" w:after="156"/>
        <w:rPr>
          <w:rFonts w:ascii="Times New Roman"/>
        </w:rPr>
      </w:pPr>
      <w:bookmarkStart w:id="49" w:name="_Toc119694253"/>
      <w:bookmarkEnd w:id="45"/>
      <w:bookmarkEnd w:id="46"/>
      <w:bookmarkEnd w:id="47"/>
      <w:r w:rsidRPr="00AF09E3">
        <w:rPr>
          <w:rFonts w:ascii="Times New Roman"/>
        </w:rPr>
        <w:t>试验环境条件</w:t>
      </w:r>
      <w:bookmarkEnd w:id="49"/>
    </w:p>
    <w:p w:rsidR="007542FD" w:rsidRPr="00AF09E3" w:rsidRDefault="007542FD" w:rsidP="007542FD">
      <w:pPr>
        <w:pStyle w:val="afe"/>
        <w:rPr>
          <w:rFonts w:ascii="Times New Roman"/>
        </w:rPr>
      </w:pPr>
      <w:r w:rsidRPr="00AF09E3">
        <w:rPr>
          <w:rFonts w:ascii="Times New Roman"/>
        </w:rPr>
        <w:t>试验应在下述环境条件下进行：</w:t>
      </w:r>
    </w:p>
    <w:p w:rsidR="007542FD" w:rsidRPr="00AF09E3" w:rsidRDefault="007542FD" w:rsidP="007542FD">
      <w:pPr>
        <w:pStyle w:val="afe"/>
        <w:rPr>
          <w:rFonts w:ascii="Times New Roman"/>
        </w:rPr>
      </w:pPr>
      <w:r w:rsidRPr="00AF09E3">
        <w:rPr>
          <w:rFonts w:ascii="Times New Roman"/>
        </w:rPr>
        <w:t>a</w:t>
      </w:r>
      <w:r w:rsidRPr="00AF09E3">
        <w:rPr>
          <w:rFonts w:ascii="Times New Roman"/>
        </w:rPr>
        <w:t>）环境温度；</w:t>
      </w:r>
      <w:r w:rsidR="00161A87" w:rsidRPr="00AF09E3">
        <w:rPr>
          <w:rFonts w:ascii="Times New Roman"/>
        </w:rPr>
        <w:t>10</w:t>
      </w:r>
      <w:r w:rsidRPr="00AF09E3">
        <w:rPr>
          <w:rFonts w:ascii="Times New Roman"/>
        </w:rPr>
        <w:t>℃</w:t>
      </w:r>
      <w:r w:rsidRPr="00AF09E3">
        <w:rPr>
          <w:rFonts w:ascii="Times New Roman"/>
        </w:rPr>
        <w:t>～</w:t>
      </w:r>
      <w:r w:rsidR="00161A87" w:rsidRPr="00AF09E3">
        <w:rPr>
          <w:rFonts w:ascii="Times New Roman"/>
        </w:rPr>
        <w:t>4</w:t>
      </w:r>
      <w:r w:rsidRPr="00AF09E3">
        <w:rPr>
          <w:rFonts w:ascii="Times New Roman"/>
        </w:rPr>
        <w:t>0℃</w:t>
      </w:r>
    </w:p>
    <w:p w:rsidR="007542FD" w:rsidRPr="00AF09E3" w:rsidRDefault="007542FD" w:rsidP="007542FD">
      <w:pPr>
        <w:pStyle w:val="afe"/>
        <w:rPr>
          <w:rFonts w:ascii="Times New Roman"/>
        </w:rPr>
      </w:pPr>
      <w:r w:rsidRPr="00AF09E3">
        <w:rPr>
          <w:rFonts w:ascii="Times New Roman"/>
        </w:rPr>
        <w:t>b</w:t>
      </w:r>
      <w:r w:rsidRPr="00AF09E3">
        <w:rPr>
          <w:rFonts w:ascii="Times New Roman"/>
        </w:rPr>
        <w:t>）大气压力：</w:t>
      </w:r>
      <w:r w:rsidRPr="00AF09E3">
        <w:rPr>
          <w:rFonts w:ascii="Times New Roman"/>
        </w:rPr>
        <w:t>8.60×10</w:t>
      </w:r>
      <w:r w:rsidRPr="00AF09E3">
        <w:rPr>
          <w:rFonts w:ascii="Times New Roman"/>
          <w:vertAlign w:val="superscript"/>
        </w:rPr>
        <w:t>4</w:t>
      </w:r>
      <w:r w:rsidRPr="00AF09E3">
        <w:rPr>
          <w:rFonts w:ascii="Times New Roman"/>
        </w:rPr>
        <w:t>Pa</w:t>
      </w:r>
      <w:r w:rsidRPr="00AF09E3">
        <w:rPr>
          <w:rFonts w:ascii="Times New Roman"/>
        </w:rPr>
        <w:t>～</w:t>
      </w:r>
      <w:r w:rsidRPr="00AF09E3">
        <w:rPr>
          <w:rFonts w:ascii="Times New Roman"/>
        </w:rPr>
        <w:t>1.06×10</w:t>
      </w:r>
      <w:r w:rsidRPr="00AF09E3">
        <w:rPr>
          <w:rFonts w:ascii="Times New Roman"/>
          <w:vertAlign w:val="superscript"/>
        </w:rPr>
        <w:t>5</w:t>
      </w:r>
      <w:r w:rsidRPr="00AF09E3">
        <w:rPr>
          <w:rFonts w:ascii="Times New Roman"/>
        </w:rPr>
        <w:t>Pa</w:t>
      </w:r>
    </w:p>
    <w:p w:rsidR="007542FD" w:rsidRPr="00AF09E3" w:rsidRDefault="007542FD" w:rsidP="007542FD">
      <w:pPr>
        <w:pStyle w:val="afe"/>
        <w:rPr>
          <w:rFonts w:ascii="Times New Roman"/>
        </w:rPr>
      </w:pPr>
      <w:r w:rsidRPr="00AF09E3">
        <w:rPr>
          <w:rFonts w:ascii="Times New Roman"/>
        </w:rPr>
        <w:t>c</w:t>
      </w:r>
      <w:r w:rsidRPr="00AF09E3">
        <w:rPr>
          <w:rFonts w:ascii="Times New Roman"/>
        </w:rPr>
        <w:t>）相对湿度：</w:t>
      </w:r>
      <w:r w:rsidRPr="00AF09E3">
        <w:rPr>
          <w:rFonts w:ascii="Times New Roman"/>
        </w:rPr>
        <w:t>30%~70%</w:t>
      </w:r>
    </w:p>
    <w:p w:rsidR="00CE3D9B" w:rsidRPr="00AF09E3" w:rsidRDefault="00CE3D9B" w:rsidP="007542FD">
      <w:pPr>
        <w:pStyle w:val="afe"/>
        <w:rPr>
          <w:rFonts w:ascii="Times New Roman"/>
        </w:rPr>
      </w:pPr>
      <w:r w:rsidRPr="00AF09E3">
        <w:rPr>
          <w:rFonts w:ascii="Times New Roman"/>
        </w:rPr>
        <w:t>d</w:t>
      </w:r>
      <w:r w:rsidRPr="00AF09E3">
        <w:rPr>
          <w:rFonts w:ascii="Times New Roman"/>
        </w:rPr>
        <w:t>）无明显气流扰动，</w:t>
      </w:r>
      <w:r w:rsidR="00200CB9" w:rsidRPr="00AF09E3">
        <w:rPr>
          <w:rFonts w:ascii="Times New Roman"/>
        </w:rPr>
        <w:t>无风</w:t>
      </w:r>
    </w:p>
    <w:p w:rsidR="002F0CE0" w:rsidRPr="00AF09E3" w:rsidRDefault="00161A87" w:rsidP="00E422B9">
      <w:pPr>
        <w:pStyle w:val="a1"/>
        <w:numPr>
          <w:ilvl w:val="1"/>
          <w:numId w:val="10"/>
        </w:numPr>
        <w:spacing w:before="156" w:after="156"/>
        <w:rPr>
          <w:rFonts w:ascii="Times New Roman"/>
        </w:rPr>
      </w:pPr>
      <w:bookmarkStart w:id="50" w:name="_Toc119694254"/>
      <w:r w:rsidRPr="00AF09E3">
        <w:rPr>
          <w:rFonts w:ascii="Times New Roman"/>
        </w:rPr>
        <w:t>试样</w:t>
      </w:r>
      <w:bookmarkEnd w:id="50"/>
    </w:p>
    <w:p w:rsidR="00161A87" w:rsidRPr="00AF09E3" w:rsidRDefault="00161A87" w:rsidP="00161A87">
      <w:pPr>
        <w:pStyle w:val="afe"/>
        <w:rPr>
          <w:rFonts w:ascii="Times New Roman"/>
        </w:rPr>
      </w:pPr>
      <w:r w:rsidRPr="00AF09E3">
        <w:rPr>
          <w:rFonts w:ascii="Times New Roman"/>
        </w:rPr>
        <w:t>试样为制品或与制品同材料、同工艺条件下制备的试验片。</w:t>
      </w:r>
    </w:p>
    <w:p w:rsidR="00E8269A" w:rsidRPr="00AF09E3" w:rsidRDefault="00161A87" w:rsidP="00E8269A">
      <w:pPr>
        <w:pStyle w:val="afe"/>
        <w:rPr>
          <w:rFonts w:ascii="Times New Roman"/>
        </w:rPr>
      </w:pPr>
      <w:r w:rsidRPr="00AF09E3">
        <w:rPr>
          <w:rFonts w:ascii="Times New Roman"/>
        </w:rPr>
        <w:t>试验前应清理被测试样，使试样两面保持清洁、干燥，表面无灰尘、手印、纸屑、水渍等。</w:t>
      </w:r>
    </w:p>
    <w:p w:rsidR="00E8269A" w:rsidRPr="00AF09E3" w:rsidRDefault="00E8269A" w:rsidP="00E422B9">
      <w:pPr>
        <w:pStyle w:val="a1"/>
        <w:numPr>
          <w:ilvl w:val="1"/>
          <w:numId w:val="10"/>
        </w:numPr>
        <w:spacing w:before="156" w:after="156"/>
        <w:rPr>
          <w:rFonts w:ascii="Times New Roman"/>
        </w:rPr>
      </w:pPr>
      <w:bookmarkStart w:id="51" w:name="_Toc119694255"/>
      <w:bookmarkStart w:id="52" w:name="_Toc86841006"/>
      <w:r w:rsidRPr="00AF09E3">
        <w:rPr>
          <w:rFonts w:ascii="Times New Roman"/>
        </w:rPr>
        <w:t>试验程序</w:t>
      </w:r>
      <w:bookmarkEnd w:id="51"/>
    </w:p>
    <w:p w:rsidR="00DB7399" w:rsidRPr="00AF09E3" w:rsidRDefault="00DB7399" w:rsidP="00DB7399">
      <w:pPr>
        <w:pStyle w:val="afe"/>
        <w:spacing w:beforeLines="50" w:before="156" w:afterLines="50" w:after="156"/>
        <w:ind w:firstLineChars="0" w:firstLine="0"/>
        <w:rPr>
          <w:rFonts w:ascii="Times New Roman" w:eastAsia="黑体"/>
          <w:noProof w:val="0"/>
          <w:szCs w:val="21"/>
        </w:rPr>
      </w:pPr>
      <w:r w:rsidRPr="00AF09E3">
        <w:rPr>
          <w:rFonts w:ascii="Times New Roman" w:eastAsia="黑体"/>
          <w:noProof w:val="0"/>
          <w:szCs w:val="21"/>
        </w:rPr>
        <w:t>4.5.1 PV</w:t>
      </w:r>
      <w:r w:rsidRPr="00AF09E3">
        <w:rPr>
          <w:rFonts w:ascii="Times New Roman" w:eastAsia="黑体"/>
          <w:noProof w:val="0"/>
          <w:szCs w:val="21"/>
        </w:rPr>
        <w:t>值、</w:t>
      </w:r>
      <w:r w:rsidRPr="00AF09E3">
        <w:rPr>
          <w:rFonts w:ascii="Times New Roman" w:eastAsia="黑体"/>
          <w:noProof w:val="0"/>
          <w:szCs w:val="21"/>
        </w:rPr>
        <w:t>OP</w:t>
      </w:r>
      <w:r w:rsidRPr="00AF09E3">
        <w:rPr>
          <w:rFonts w:ascii="Times New Roman" w:eastAsia="黑体"/>
          <w:noProof w:val="0"/>
          <w:szCs w:val="21"/>
        </w:rPr>
        <w:t>值测量</w:t>
      </w:r>
    </w:p>
    <w:p w:rsidR="00E8269A" w:rsidRPr="00AF09E3" w:rsidRDefault="00CE3D9B" w:rsidP="00CE3D9B">
      <w:pPr>
        <w:pStyle w:val="afe"/>
        <w:ind w:firstLineChars="0" w:firstLine="0"/>
        <w:rPr>
          <w:rFonts w:ascii="Times New Roman"/>
        </w:rPr>
      </w:pPr>
      <w:r w:rsidRPr="00AF09E3">
        <w:rPr>
          <w:rFonts w:ascii="Times New Roman" w:eastAsia="黑体"/>
          <w:noProof w:val="0"/>
          <w:szCs w:val="21"/>
        </w:rPr>
        <w:t>4.5.</w:t>
      </w:r>
      <w:r w:rsidR="00DB7399" w:rsidRPr="00AF09E3">
        <w:rPr>
          <w:rFonts w:ascii="Times New Roman" w:eastAsia="黑体"/>
          <w:noProof w:val="0"/>
          <w:szCs w:val="21"/>
        </w:rPr>
        <w:t>1.1</w:t>
      </w:r>
      <w:r w:rsidRPr="00AF09E3">
        <w:rPr>
          <w:rFonts w:ascii="Times New Roman"/>
        </w:rPr>
        <w:t xml:space="preserve"> </w:t>
      </w:r>
      <w:r w:rsidR="00141693" w:rsidRPr="00AF09E3">
        <w:rPr>
          <w:rFonts w:ascii="Times New Roman"/>
        </w:rPr>
        <w:t>确认试样的</w:t>
      </w:r>
      <w:r w:rsidR="00541BB7" w:rsidRPr="00AF09E3">
        <w:rPr>
          <w:rFonts w:ascii="Times New Roman"/>
        </w:rPr>
        <w:t>安装方向，</w:t>
      </w:r>
      <w:r w:rsidR="00141693" w:rsidRPr="00AF09E3">
        <w:rPr>
          <w:rFonts w:ascii="Times New Roman"/>
        </w:rPr>
        <w:t>试样的安装方向应垂直于</w:t>
      </w:r>
      <w:r w:rsidR="00541BB7" w:rsidRPr="00AF09E3">
        <w:rPr>
          <w:rFonts w:ascii="Times New Roman"/>
        </w:rPr>
        <w:t>玻璃热加工过程中的</w:t>
      </w:r>
      <w:r w:rsidR="00141693" w:rsidRPr="00AF09E3">
        <w:rPr>
          <w:rFonts w:ascii="Times New Roman"/>
        </w:rPr>
        <w:t>传动</w:t>
      </w:r>
      <w:r w:rsidR="008C7646" w:rsidRPr="00AF09E3">
        <w:rPr>
          <w:rFonts w:ascii="Times New Roman"/>
        </w:rPr>
        <w:t>方向</w:t>
      </w:r>
      <w:r w:rsidR="00141693" w:rsidRPr="00AF09E3">
        <w:rPr>
          <w:rFonts w:ascii="Times New Roman"/>
        </w:rPr>
        <w:t>。</w:t>
      </w:r>
      <w:r w:rsidRPr="00AF09E3">
        <w:rPr>
          <w:rFonts w:ascii="Times New Roman"/>
        </w:rPr>
        <w:t>将试样</w:t>
      </w:r>
      <w:r w:rsidR="002A0A39" w:rsidRPr="00AF09E3">
        <w:rPr>
          <w:rFonts w:ascii="Times New Roman"/>
        </w:rPr>
        <w:t>垂直</w:t>
      </w:r>
      <w:r w:rsidRPr="00AF09E3">
        <w:rPr>
          <w:rFonts w:ascii="Times New Roman"/>
        </w:rPr>
        <w:t>放置在样品台上，并用夹具</w:t>
      </w:r>
      <w:r w:rsidR="00541BB7" w:rsidRPr="00AF09E3">
        <w:rPr>
          <w:rFonts w:ascii="Times New Roman"/>
        </w:rPr>
        <w:t>三</w:t>
      </w:r>
      <w:r w:rsidRPr="00AF09E3">
        <w:rPr>
          <w:rFonts w:ascii="Times New Roman"/>
        </w:rPr>
        <w:t>点固定，</w:t>
      </w:r>
      <w:r w:rsidRPr="00AF09E3">
        <w:rPr>
          <w:rFonts w:ascii="Times New Roman"/>
          <w:color w:val="000000"/>
        </w:rPr>
        <w:t>使样品处于静止的状态。</w:t>
      </w:r>
    </w:p>
    <w:p w:rsidR="00CE3D9B" w:rsidRPr="00AF09E3" w:rsidRDefault="00CE3D9B" w:rsidP="00CE3D9B">
      <w:pPr>
        <w:pStyle w:val="afe"/>
        <w:ind w:firstLineChars="0" w:firstLine="0"/>
        <w:rPr>
          <w:rFonts w:ascii="Times New Roman"/>
        </w:rPr>
      </w:pPr>
      <w:r w:rsidRPr="00AF09E3">
        <w:rPr>
          <w:rFonts w:ascii="Times New Roman" w:eastAsia="黑体"/>
          <w:noProof w:val="0"/>
          <w:szCs w:val="21"/>
        </w:rPr>
        <w:lastRenderedPageBreak/>
        <w:t>4.5.</w:t>
      </w:r>
      <w:r w:rsidR="00DB7399" w:rsidRPr="00AF09E3">
        <w:rPr>
          <w:rFonts w:ascii="Times New Roman" w:eastAsia="黑体"/>
          <w:noProof w:val="0"/>
          <w:szCs w:val="21"/>
        </w:rPr>
        <w:t>1.2</w:t>
      </w:r>
      <w:r w:rsidRPr="00AF09E3">
        <w:rPr>
          <w:rFonts w:ascii="Times New Roman"/>
          <w:color w:val="000000"/>
        </w:rPr>
        <w:t xml:space="preserve"> </w:t>
      </w:r>
      <w:r w:rsidR="00C25C3F" w:rsidRPr="00AF09E3">
        <w:rPr>
          <w:rFonts w:ascii="Times New Roman"/>
          <w:color w:val="000000"/>
        </w:rPr>
        <w:t>设置好试样的</w:t>
      </w:r>
      <w:r w:rsidR="00E75220" w:rsidRPr="00AF09E3">
        <w:rPr>
          <w:rFonts w:ascii="Times New Roman"/>
          <w:color w:val="000000"/>
        </w:rPr>
        <w:t>尺寸、</w:t>
      </w:r>
      <w:r w:rsidR="00C25C3F" w:rsidRPr="00AF09E3">
        <w:rPr>
          <w:rFonts w:ascii="Times New Roman"/>
          <w:color w:val="000000"/>
        </w:rPr>
        <w:t>测试面、测试线数目</w:t>
      </w:r>
      <w:r w:rsidR="00BA7EE6" w:rsidRPr="00AF09E3">
        <w:rPr>
          <w:rFonts w:ascii="Times New Roman"/>
          <w:color w:val="000000"/>
        </w:rPr>
        <w:t>、测试线间隔</w:t>
      </w:r>
      <w:r w:rsidRPr="00AF09E3">
        <w:rPr>
          <w:rFonts w:ascii="Times New Roman"/>
        </w:rPr>
        <w:t>等参数，</w:t>
      </w:r>
      <w:r w:rsidR="00305916" w:rsidRPr="00AF09E3">
        <w:rPr>
          <w:rFonts w:ascii="Times New Roman"/>
        </w:rPr>
        <w:t>选取适宜的扫描速度，</w:t>
      </w:r>
      <w:r w:rsidR="00C25C3F" w:rsidRPr="00AF09E3">
        <w:rPr>
          <w:rFonts w:ascii="Times New Roman"/>
        </w:rPr>
        <w:t>对玻璃表面进行扫描，得到玻璃表面整体轮廓曲线</w:t>
      </w:r>
      <w:r w:rsidRPr="00AF09E3">
        <w:rPr>
          <w:rFonts w:ascii="Times New Roman"/>
        </w:rPr>
        <w:t>。</w:t>
      </w:r>
    </w:p>
    <w:p w:rsidR="0045780F" w:rsidRPr="00AF09E3" w:rsidRDefault="00CE3D9B" w:rsidP="00C25C3F">
      <w:pPr>
        <w:pStyle w:val="afe"/>
        <w:ind w:firstLineChars="0" w:firstLine="0"/>
        <w:rPr>
          <w:rFonts w:ascii="Times New Roman"/>
        </w:rPr>
      </w:pPr>
      <w:r w:rsidRPr="00AF09E3">
        <w:rPr>
          <w:rFonts w:ascii="Times New Roman" w:eastAsia="黑体"/>
          <w:noProof w:val="0"/>
          <w:szCs w:val="21"/>
        </w:rPr>
        <w:t>4.5.</w:t>
      </w:r>
      <w:r w:rsidR="00DB7399" w:rsidRPr="00AF09E3">
        <w:rPr>
          <w:rFonts w:ascii="Times New Roman" w:eastAsia="黑体"/>
          <w:noProof w:val="0"/>
          <w:szCs w:val="21"/>
        </w:rPr>
        <w:t>1.3</w:t>
      </w:r>
      <w:r w:rsidRPr="00AF09E3">
        <w:rPr>
          <w:rFonts w:ascii="Times New Roman"/>
        </w:rPr>
        <w:t xml:space="preserve"> </w:t>
      </w:r>
      <w:r w:rsidR="00C25C3F" w:rsidRPr="00AF09E3">
        <w:rPr>
          <w:rFonts w:ascii="Times New Roman"/>
        </w:rPr>
        <w:t>对玻璃表面整体轮廓曲线进行</w:t>
      </w:r>
      <w:r w:rsidR="00E75220" w:rsidRPr="00AF09E3">
        <w:rPr>
          <w:rFonts w:ascii="Times New Roman"/>
        </w:rPr>
        <w:t>分析</w:t>
      </w:r>
      <w:r w:rsidR="00C25C3F" w:rsidRPr="00AF09E3">
        <w:rPr>
          <w:rFonts w:ascii="Times New Roman"/>
        </w:rPr>
        <w:t>计算，并解析为弓形弯和波形弯两种曲线</w:t>
      </w:r>
      <w:r w:rsidR="0045780F" w:rsidRPr="00AF09E3">
        <w:rPr>
          <w:rFonts w:ascii="Times New Roman"/>
        </w:rPr>
        <w:t>。</w:t>
      </w:r>
    </w:p>
    <w:p w:rsidR="00DB7399" w:rsidRPr="00AF09E3" w:rsidRDefault="0045780F" w:rsidP="00CE3D9B">
      <w:pPr>
        <w:pStyle w:val="afe"/>
        <w:ind w:firstLineChars="0" w:firstLine="0"/>
        <w:rPr>
          <w:rFonts w:ascii="Times New Roman"/>
        </w:rPr>
      </w:pPr>
      <w:r w:rsidRPr="00AF09E3">
        <w:rPr>
          <w:rFonts w:ascii="Times New Roman" w:eastAsia="黑体"/>
          <w:noProof w:val="0"/>
          <w:szCs w:val="21"/>
        </w:rPr>
        <w:t>4.5.</w:t>
      </w:r>
      <w:r w:rsidR="00DB7399" w:rsidRPr="00AF09E3">
        <w:rPr>
          <w:rFonts w:ascii="Times New Roman" w:eastAsia="黑体"/>
          <w:noProof w:val="0"/>
          <w:szCs w:val="21"/>
        </w:rPr>
        <w:t>1.4</w:t>
      </w:r>
      <w:r w:rsidRPr="00AF09E3">
        <w:rPr>
          <w:rFonts w:ascii="Times New Roman"/>
        </w:rPr>
        <w:t xml:space="preserve"> </w:t>
      </w:r>
      <w:r w:rsidRPr="00AF09E3">
        <w:rPr>
          <w:rFonts w:ascii="Times New Roman"/>
        </w:rPr>
        <w:t>根据测量数据，</w:t>
      </w:r>
      <w:r w:rsidR="00C25C3F" w:rsidRPr="00AF09E3">
        <w:rPr>
          <w:rFonts w:ascii="Times New Roman"/>
        </w:rPr>
        <w:t>计算得出</w:t>
      </w:r>
      <w:r w:rsidR="00DB7399" w:rsidRPr="00AF09E3">
        <w:rPr>
          <w:rFonts w:ascii="Times New Roman"/>
        </w:rPr>
        <w:t>试样</w:t>
      </w:r>
      <w:r w:rsidR="008C7646" w:rsidRPr="00AF09E3">
        <w:rPr>
          <w:rFonts w:ascii="Times New Roman"/>
        </w:rPr>
        <w:t>的</w:t>
      </w:r>
      <w:r w:rsidR="00C25C3F" w:rsidRPr="00AF09E3">
        <w:rPr>
          <w:rFonts w:ascii="Times New Roman"/>
        </w:rPr>
        <w:t>PV</w:t>
      </w:r>
      <w:r w:rsidR="00C25C3F" w:rsidRPr="00AF09E3">
        <w:rPr>
          <w:rFonts w:ascii="Times New Roman"/>
        </w:rPr>
        <w:t>值</w:t>
      </w:r>
      <w:r w:rsidR="00DB7399" w:rsidRPr="00AF09E3">
        <w:rPr>
          <w:rFonts w:ascii="Times New Roman"/>
        </w:rPr>
        <w:t>和</w:t>
      </w:r>
      <w:r w:rsidR="004004DA" w:rsidRPr="00AF09E3">
        <w:rPr>
          <w:rFonts w:ascii="Times New Roman"/>
        </w:rPr>
        <w:t>OP</w:t>
      </w:r>
      <w:r w:rsidR="004004DA" w:rsidRPr="00AF09E3">
        <w:rPr>
          <w:rFonts w:ascii="Times New Roman"/>
        </w:rPr>
        <w:t>值</w:t>
      </w:r>
      <w:r w:rsidR="00A43272" w:rsidRPr="00AF09E3">
        <w:rPr>
          <w:rFonts w:ascii="Times New Roman"/>
        </w:rPr>
        <w:t>。</w:t>
      </w:r>
    </w:p>
    <w:p w:rsidR="00DB7399" w:rsidRPr="00AF09E3" w:rsidRDefault="00DB7399" w:rsidP="00DB7399">
      <w:pPr>
        <w:pStyle w:val="afe"/>
        <w:spacing w:beforeLines="50" w:before="156" w:afterLines="50" w:after="156"/>
        <w:ind w:firstLineChars="0" w:firstLine="0"/>
        <w:rPr>
          <w:rFonts w:ascii="Times New Roman" w:eastAsia="黑体"/>
          <w:noProof w:val="0"/>
          <w:szCs w:val="21"/>
        </w:rPr>
      </w:pPr>
      <w:r w:rsidRPr="00AF09E3">
        <w:rPr>
          <w:rFonts w:ascii="Times New Roman" w:eastAsia="黑体"/>
          <w:noProof w:val="0"/>
          <w:szCs w:val="21"/>
        </w:rPr>
        <w:t xml:space="preserve">4.5.2 </w:t>
      </w:r>
      <w:r w:rsidRPr="00AF09E3">
        <w:rPr>
          <w:rFonts w:ascii="Times New Roman" w:eastAsia="黑体"/>
          <w:noProof w:val="0"/>
          <w:szCs w:val="21"/>
        </w:rPr>
        <w:t>弓形弯、局部弯测量</w:t>
      </w:r>
    </w:p>
    <w:p w:rsidR="00DB7399" w:rsidRPr="00AF09E3" w:rsidRDefault="00DB7399" w:rsidP="00CE3D9B">
      <w:pPr>
        <w:pStyle w:val="afe"/>
        <w:ind w:firstLineChars="0" w:firstLine="0"/>
        <w:rPr>
          <w:rFonts w:ascii="Times New Roman"/>
        </w:rPr>
      </w:pPr>
      <w:r w:rsidRPr="00AF09E3">
        <w:rPr>
          <w:rFonts w:ascii="Times New Roman"/>
        </w:rPr>
        <w:t>按</w:t>
      </w:r>
      <w:r w:rsidRPr="00AF09E3">
        <w:rPr>
          <w:rFonts w:ascii="Times New Roman"/>
        </w:rPr>
        <w:t>GB 15763.2</w:t>
      </w:r>
      <w:r w:rsidRPr="00AF09E3">
        <w:rPr>
          <w:rFonts w:ascii="Times New Roman"/>
        </w:rPr>
        <w:t>规定的方法进行试验。</w:t>
      </w:r>
    </w:p>
    <w:p w:rsidR="00040F28" w:rsidRPr="00AF09E3" w:rsidRDefault="00521075" w:rsidP="00977D26">
      <w:pPr>
        <w:pStyle w:val="a0"/>
        <w:spacing w:before="312" w:after="312"/>
        <w:rPr>
          <w:rFonts w:ascii="Times New Roman"/>
        </w:rPr>
      </w:pPr>
      <w:bookmarkStart w:id="53" w:name="_Toc119694256"/>
      <w:bookmarkEnd w:id="52"/>
      <w:r w:rsidRPr="00AF09E3">
        <w:rPr>
          <w:rFonts w:ascii="Times New Roman"/>
        </w:rPr>
        <w:t>数据处理</w:t>
      </w:r>
      <w:bookmarkEnd w:id="53"/>
    </w:p>
    <w:p w:rsidR="005D08AB" w:rsidRPr="00C071D7" w:rsidRDefault="002A6CEB" w:rsidP="00C071D7">
      <w:pPr>
        <w:pStyle w:val="a1"/>
        <w:spacing w:before="156" w:after="156"/>
        <w:rPr>
          <w:rFonts w:ascii="Times New Roman"/>
        </w:rPr>
      </w:pPr>
      <w:bookmarkStart w:id="54" w:name="_Toc119694257"/>
      <w:r w:rsidRPr="00AF09E3">
        <w:rPr>
          <w:rFonts w:ascii="Times New Roman"/>
        </w:rPr>
        <w:t>计算公式</w:t>
      </w:r>
      <w:bookmarkEnd w:id="54"/>
    </w:p>
    <w:p w:rsidR="002A6CEB" w:rsidRPr="00AF09E3" w:rsidRDefault="002A6CEB" w:rsidP="002A6CEB">
      <w:pPr>
        <w:pStyle w:val="afe"/>
        <w:ind w:firstLineChars="0" w:firstLine="0"/>
        <w:rPr>
          <w:rFonts w:ascii="Times New Roman"/>
        </w:rPr>
      </w:pPr>
      <w:r w:rsidRPr="00AF09E3">
        <w:rPr>
          <w:rFonts w:ascii="Times New Roman" w:eastAsia="黑体"/>
          <w:noProof w:val="0"/>
          <w:szCs w:val="21"/>
        </w:rPr>
        <w:t>5.1.1</w:t>
      </w:r>
      <w:r w:rsidRPr="00AF09E3">
        <w:rPr>
          <w:rFonts w:ascii="Times New Roman"/>
        </w:rPr>
        <w:t xml:space="preserve"> </w:t>
      </w:r>
      <w:r w:rsidRPr="00AF09E3">
        <w:rPr>
          <w:rFonts w:ascii="Times New Roman"/>
        </w:rPr>
        <w:t>从一个表面反射的光线的焦距</w:t>
      </w:r>
      <w:r w:rsidRPr="00AF09E3">
        <w:rPr>
          <w:rFonts w:ascii="Times New Roman"/>
        </w:rPr>
        <w:t>F</w:t>
      </w:r>
      <w:r w:rsidRPr="00AF09E3">
        <w:rPr>
          <w:rFonts w:ascii="Times New Roman"/>
        </w:rPr>
        <w:t>近似等于该表面的曲率半径</w:t>
      </w:r>
      <w:r w:rsidRPr="00AF09E3">
        <w:rPr>
          <w:rFonts w:ascii="Times New Roman"/>
        </w:rPr>
        <w:t>R</w:t>
      </w:r>
      <w:r w:rsidRPr="00AF09E3">
        <w:rPr>
          <w:rFonts w:ascii="Times New Roman"/>
        </w:rPr>
        <w:t>的一半：</w:t>
      </w:r>
    </w:p>
    <w:p w:rsidR="002A6CEB" w:rsidRDefault="002A6CEB" w:rsidP="002A6CEB">
      <w:pPr>
        <w:pStyle w:val="afe"/>
        <w:ind w:firstLineChars="0" w:firstLine="0"/>
        <w:jc w:val="center"/>
        <w:rPr>
          <w:rFonts w:ascii="Times New Roman"/>
        </w:rPr>
      </w:pPr>
      <m:oMath>
        <m:r>
          <w:rPr>
            <w:rFonts w:ascii="Cambria Math" w:hAnsi="Cambria Math"/>
          </w:rPr>
          <m:t>F≈R/2</m:t>
        </m:r>
      </m:oMath>
      <w:r w:rsidRPr="00AF09E3">
        <w:rPr>
          <w:rFonts w:ascii="Times New Roman"/>
        </w:rPr>
        <w:t>………………</w:t>
      </w:r>
      <w:r w:rsidR="00514C54" w:rsidRPr="00AF09E3">
        <w:rPr>
          <w:rFonts w:ascii="Times New Roman"/>
        </w:rPr>
        <w:t>…………</w:t>
      </w:r>
      <w:r w:rsidRPr="00AF09E3">
        <w:rPr>
          <w:rFonts w:ascii="Times New Roman"/>
        </w:rPr>
        <w:t>（</w:t>
      </w:r>
      <w:r w:rsidRPr="00AF09E3">
        <w:rPr>
          <w:rFonts w:ascii="Times New Roman"/>
        </w:rPr>
        <w:fldChar w:fldCharType="begin"/>
      </w:r>
      <w:r w:rsidRPr="00AF09E3">
        <w:rPr>
          <w:rFonts w:ascii="Times New Roman"/>
        </w:rPr>
        <w:instrText xml:space="preserve"> SEQ </w:instrText>
      </w:r>
      <w:r w:rsidRPr="00AF09E3">
        <w:rPr>
          <w:rFonts w:ascii="Times New Roman"/>
        </w:rPr>
        <w:instrText>公式</w:instrText>
      </w:r>
      <w:r w:rsidRPr="00AF09E3">
        <w:rPr>
          <w:rFonts w:ascii="Times New Roman"/>
        </w:rPr>
        <w:instrText xml:space="preserve"> \* ARABIC \s 1 </w:instrText>
      </w:r>
      <w:r w:rsidRPr="00AF09E3">
        <w:rPr>
          <w:rFonts w:ascii="Times New Roman"/>
        </w:rPr>
        <w:fldChar w:fldCharType="separate"/>
      </w:r>
      <w:r w:rsidRPr="00AF09E3">
        <w:rPr>
          <w:rFonts w:ascii="Times New Roman"/>
        </w:rPr>
        <w:t>1</w:t>
      </w:r>
      <w:r w:rsidRPr="00AF09E3">
        <w:rPr>
          <w:rFonts w:ascii="Times New Roman"/>
        </w:rPr>
        <w:fldChar w:fldCharType="end"/>
      </w:r>
      <w:r w:rsidRPr="00AF09E3">
        <w:rPr>
          <w:rFonts w:ascii="Times New Roman"/>
        </w:rPr>
        <w:t>）</w:t>
      </w:r>
    </w:p>
    <w:p w:rsidR="00185C1D" w:rsidRPr="00AF09E3" w:rsidRDefault="00185C1D" w:rsidP="00185C1D">
      <w:pPr>
        <w:pStyle w:val="afe"/>
        <w:rPr>
          <w:rFonts w:ascii="Times New Roman"/>
        </w:rPr>
      </w:pPr>
      <w:r w:rsidRPr="00AF09E3">
        <w:rPr>
          <w:rFonts w:ascii="Times New Roman"/>
        </w:rPr>
        <w:t>式中：</w:t>
      </w:r>
    </w:p>
    <w:p w:rsidR="00185C1D" w:rsidRPr="00AF09E3" w:rsidRDefault="00185C1D" w:rsidP="00185C1D">
      <w:pPr>
        <w:pStyle w:val="afe"/>
        <w:rPr>
          <w:rFonts w:ascii="Times New Roman"/>
        </w:rPr>
      </w:pPr>
      <w:r>
        <w:rPr>
          <w:rFonts w:ascii="Times New Roman"/>
          <w:i/>
        </w:rPr>
        <w:t>F</w:t>
      </w:r>
      <w:r w:rsidRPr="00AF09E3">
        <w:rPr>
          <w:rFonts w:ascii="Times New Roman"/>
        </w:rPr>
        <w:t>——</w:t>
      </w:r>
      <w:r>
        <w:rPr>
          <w:rFonts w:ascii="Times New Roman" w:hint="eastAsia"/>
        </w:rPr>
        <w:t>焦距</w:t>
      </w:r>
      <w:r w:rsidRPr="00AF09E3">
        <w:rPr>
          <w:rFonts w:ascii="Times New Roman"/>
        </w:rPr>
        <w:t>，单位为</w:t>
      </w:r>
      <w:r>
        <w:rPr>
          <w:rFonts w:ascii="Times New Roman" w:hint="eastAsia"/>
        </w:rPr>
        <w:t>米</w:t>
      </w:r>
      <w:r w:rsidRPr="00AF09E3">
        <w:rPr>
          <w:rFonts w:ascii="Times New Roman"/>
        </w:rPr>
        <w:t>（</w:t>
      </w:r>
      <w:r>
        <w:rPr>
          <w:rFonts w:ascii="Times New Roman" w:hint="eastAsia"/>
        </w:rPr>
        <w:t>m</w:t>
      </w:r>
      <w:r w:rsidRPr="00AF09E3">
        <w:rPr>
          <w:rFonts w:ascii="Times New Roman"/>
        </w:rPr>
        <w:t>）；</w:t>
      </w:r>
    </w:p>
    <w:p w:rsidR="00185C1D" w:rsidRPr="00185C1D" w:rsidRDefault="00185C1D" w:rsidP="00185C1D">
      <w:pPr>
        <w:pStyle w:val="afe"/>
        <w:rPr>
          <w:rFonts w:ascii="Times New Roman"/>
        </w:rPr>
      </w:pPr>
      <w:r>
        <w:rPr>
          <w:rFonts w:ascii="Times New Roman"/>
          <w:i/>
        </w:rPr>
        <w:t>R</w:t>
      </w:r>
      <w:r w:rsidRPr="00AF09E3">
        <w:rPr>
          <w:rFonts w:ascii="Times New Roman"/>
        </w:rPr>
        <w:t>——</w:t>
      </w:r>
      <w:r>
        <w:rPr>
          <w:rFonts w:ascii="Times New Roman" w:hint="eastAsia"/>
        </w:rPr>
        <w:t>曲率半径</w:t>
      </w:r>
      <w:r w:rsidRPr="00AF09E3">
        <w:rPr>
          <w:rFonts w:ascii="Times New Roman"/>
        </w:rPr>
        <w:t>，单位为米（</w:t>
      </w:r>
      <w:r w:rsidRPr="00AF09E3">
        <w:rPr>
          <w:rFonts w:ascii="Times New Roman"/>
        </w:rPr>
        <w:t>m</w:t>
      </w:r>
      <w:r>
        <w:rPr>
          <w:rFonts w:ascii="Times New Roman"/>
        </w:rPr>
        <w:t>）</w:t>
      </w:r>
      <w:r>
        <w:rPr>
          <w:rFonts w:ascii="Times New Roman" w:hint="eastAsia"/>
        </w:rPr>
        <w:t>。</w:t>
      </w:r>
    </w:p>
    <w:p w:rsidR="002A6CEB" w:rsidRPr="00AF09E3" w:rsidRDefault="002A6CEB" w:rsidP="002A6CEB">
      <w:pPr>
        <w:pStyle w:val="afe"/>
        <w:ind w:firstLineChars="0" w:firstLine="0"/>
        <w:rPr>
          <w:rFonts w:ascii="Times New Roman"/>
        </w:rPr>
      </w:pPr>
      <w:r w:rsidRPr="00AF09E3">
        <w:rPr>
          <w:rFonts w:ascii="Times New Roman" w:eastAsia="黑体"/>
          <w:noProof w:val="0"/>
          <w:szCs w:val="21"/>
        </w:rPr>
        <w:t>5.1.2</w:t>
      </w:r>
      <w:r w:rsidRPr="00AF09E3">
        <w:rPr>
          <w:rFonts w:ascii="Times New Roman"/>
        </w:rPr>
        <w:t xml:space="preserve"> </w:t>
      </w:r>
      <w:r w:rsidRPr="00AF09E3">
        <w:rPr>
          <w:rFonts w:ascii="Times New Roman"/>
        </w:rPr>
        <w:t>根据光焦度的定义，得：</w:t>
      </w:r>
    </w:p>
    <w:p w:rsidR="002A6CEB" w:rsidRDefault="002A6CEB" w:rsidP="002A6CEB">
      <w:pPr>
        <w:pStyle w:val="afe"/>
        <w:ind w:firstLineChars="0" w:firstLine="0"/>
        <w:jc w:val="center"/>
        <w:rPr>
          <w:rFonts w:ascii="Times New Roman"/>
        </w:rPr>
      </w:pPr>
      <m:oMath>
        <m:r>
          <w:rPr>
            <w:rFonts w:ascii="Cambria Math" w:hAnsi="Cambria Math"/>
          </w:rPr>
          <m:t>D=2/R</m:t>
        </m:r>
      </m:oMath>
      <w:r w:rsidRPr="00AF09E3">
        <w:rPr>
          <w:rFonts w:ascii="Times New Roman"/>
        </w:rPr>
        <w:t>………………</w:t>
      </w:r>
      <w:r w:rsidR="00514C54" w:rsidRPr="00AF09E3">
        <w:rPr>
          <w:rFonts w:ascii="Times New Roman"/>
        </w:rPr>
        <w:t>…………</w:t>
      </w:r>
      <w:r w:rsidRPr="00AF09E3">
        <w:rPr>
          <w:rFonts w:ascii="Times New Roman"/>
        </w:rPr>
        <w:t>（</w:t>
      </w:r>
      <w:r w:rsidRPr="00AF09E3">
        <w:rPr>
          <w:rFonts w:ascii="Times New Roman"/>
        </w:rPr>
        <w:t>2</w:t>
      </w:r>
      <w:r w:rsidRPr="00AF09E3">
        <w:rPr>
          <w:rFonts w:ascii="Times New Roman"/>
        </w:rPr>
        <w:t>）</w:t>
      </w:r>
    </w:p>
    <w:p w:rsidR="00185C1D" w:rsidRPr="00AF09E3" w:rsidRDefault="00185C1D" w:rsidP="00185C1D">
      <w:pPr>
        <w:pStyle w:val="afe"/>
        <w:rPr>
          <w:rFonts w:ascii="Times New Roman"/>
        </w:rPr>
      </w:pPr>
      <w:r w:rsidRPr="00AF09E3">
        <w:rPr>
          <w:rFonts w:ascii="Times New Roman"/>
        </w:rPr>
        <w:t>式中：</w:t>
      </w:r>
    </w:p>
    <w:p w:rsidR="00185C1D" w:rsidRPr="00AF09E3" w:rsidRDefault="00185C1D" w:rsidP="00185C1D">
      <w:pPr>
        <w:pStyle w:val="afe"/>
        <w:rPr>
          <w:rFonts w:ascii="Times New Roman"/>
        </w:rPr>
      </w:pPr>
      <w:r>
        <w:rPr>
          <w:rFonts w:ascii="Times New Roman"/>
          <w:i/>
        </w:rPr>
        <w:t>D</w:t>
      </w:r>
      <w:r w:rsidRPr="00AF09E3">
        <w:rPr>
          <w:rFonts w:ascii="Times New Roman"/>
        </w:rPr>
        <w:t>——</w:t>
      </w:r>
      <w:r w:rsidRPr="00AF09E3">
        <w:rPr>
          <w:rFonts w:ascii="Times New Roman"/>
        </w:rPr>
        <w:t>光焦度，单位为屈光度（</w:t>
      </w:r>
      <w:r w:rsidRPr="00AF09E3">
        <w:rPr>
          <w:rFonts w:ascii="Times New Roman"/>
        </w:rPr>
        <w:t>dpt</w:t>
      </w:r>
      <w:r w:rsidRPr="00AF09E3">
        <w:rPr>
          <w:rFonts w:ascii="Times New Roman"/>
        </w:rPr>
        <w:t>或</w:t>
      </w:r>
      <w:r w:rsidRPr="00AF09E3">
        <w:rPr>
          <w:rFonts w:ascii="Times New Roman"/>
        </w:rPr>
        <w:t>m</w:t>
      </w:r>
      <w:r w:rsidRPr="00AF09E3">
        <w:rPr>
          <w:rFonts w:ascii="Times New Roman"/>
          <w:vertAlign w:val="superscript"/>
        </w:rPr>
        <w:t>-1</w:t>
      </w:r>
      <w:r w:rsidRPr="00AF09E3">
        <w:rPr>
          <w:rFonts w:ascii="Times New Roman"/>
        </w:rPr>
        <w:t>）；</w:t>
      </w:r>
    </w:p>
    <w:p w:rsidR="00185C1D" w:rsidRPr="00AF09E3" w:rsidRDefault="00185C1D" w:rsidP="00185C1D">
      <w:pPr>
        <w:pStyle w:val="afe"/>
        <w:rPr>
          <w:rFonts w:ascii="Times New Roman"/>
          <w:i/>
        </w:rPr>
      </w:pPr>
      <w:r>
        <w:rPr>
          <w:rFonts w:ascii="Times New Roman"/>
          <w:i/>
        </w:rPr>
        <w:t>R</w:t>
      </w:r>
      <w:r w:rsidRPr="00AF09E3">
        <w:rPr>
          <w:rFonts w:ascii="Times New Roman"/>
        </w:rPr>
        <w:t>——</w:t>
      </w:r>
      <w:r>
        <w:rPr>
          <w:rFonts w:ascii="Times New Roman" w:hint="eastAsia"/>
        </w:rPr>
        <w:t>曲率半径</w:t>
      </w:r>
      <w:r w:rsidRPr="00AF09E3">
        <w:rPr>
          <w:rFonts w:ascii="Times New Roman"/>
        </w:rPr>
        <w:t>，单位为米（</w:t>
      </w:r>
      <w:r w:rsidRPr="00AF09E3">
        <w:rPr>
          <w:rFonts w:ascii="Times New Roman"/>
        </w:rPr>
        <w:t>m</w:t>
      </w:r>
      <w:r>
        <w:rPr>
          <w:rFonts w:ascii="Times New Roman"/>
        </w:rPr>
        <w:t>）</w:t>
      </w:r>
      <w:r>
        <w:rPr>
          <w:rFonts w:ascii="Times New Roman" w:hint="eastAsia"/>
        </w:rPr>
        <w:t>。</w:t>
      </w:r>
    </w:p>
    <w:p w:rsidR="00C071D7" w:rsidRDefault="002A6CEB" w:rsidP="002A6CEB">
      <w:pPr>
        <w:pStyle w:val="afe"/>
        <w:ind w:firstLineChars="0" w:firstLine="0"/>
        <w:rPr>
          <w:rFonts w:ascii="Times New Roman" w:eastAsia="黑体"/>
          <w:noProof w:val="0"/>
          <w:szCs w:val="21"/>
        </w:rPr>
      </w:pPr>
      <w:r w:rsidRPr="00AF09E3">
        <w:rPr>
          <w:rFonts w:ascii="Times New Roman" w:eastAsia="黑体"/>
          <w:noProof w:val="0"/>
          <w:szCs w:val="21"/>
        </w:rPr>
        <w:t>5.1.3</w:t>
      </w:r>
      <w:r w:rsidR="00C071D7">
        <w:rPr>
          <w:rFonts w:ascii="Times New Roman" w:eastAsia="黑体"/>
          <w:noProof w:val="0"/>
          <w:szCs w:val="21"/>
        </w:rPr>
        <w:t xml:space="preserve"> </w:t>
      </w:r>
    </w:p>
    <w:p w:rsidR="002A6CEB" w:rsidRPr="00AF09E3" w:rsidRDefault="00C071D7" w:rsidP="00C071D7">
      <w:pPr>
        <w:pStyle w:val="afe"/>
        <w:rPr>
          <w:rFonts w:ascii="Times New Roman"/>
        </w:rPr>
      </w:pPr>
      <w:r w:rsidRPr="00AF09E3">
        <w:rPr>
          <w:rFonts w:ascii="Times New Roman"/>
        </w:rPr>
        <w:t>如图</w:t>
      </w:r>
      <w:r w:rsidRPr="00AF09E3">
        <w:rPr>
          <w:rFonts w:ascii="Times New Roman"/>
        </w:rPr>
        <w:t>2</w:t>
      </w:r>
      <w:r w:rsidRPr="00AF09E3">
        <w:rPr>
          <w:rFonts w:ascii="Times New Roman"/>
        </w:rPr>
        <w:t>所示，玻璃经过热加工工艺处理后，表面产生的周期性波形变形被称为</w:t>
      </w:r>
      <w:r w:rsidRPr="00AF09E3">
        <w:rPr>
          <w:rFonts w:ascii="Times New Roman"/>
        </w:rPr>
        <w:t>“</w:t>
      </w:r>
      <w:r w:rsidRPr="00AF09E3">
        <w:rPr>
          <w:rFonts w:ascii="Times New Roman"/>
        </w:rPr>
        <w:t>辊波</w:t>
      </w:r>
      <w:r w:rsidRPr="00AF09E3">
        <w:rPr>
          <w:rFonts w:ascii="Times New Roman"/>
        </w:rPr>
        <w:t>”</w:t>
      </w:r>
      <w:r w:rsidRPr="00AF09E3">
        <w:rPr>
          <w:rFonts w:ascii="Times New Roman"/>
        </w:rPr>
        <w:t>。其中，波峰到波峰或波谷到波谷的距离，为辊波的波长</w:t>
      </w:r>
      <w:r w:rsidRPr="00AF09E3">
        <w:rPr>
          <w:rFonts w:ascii="Times New Roman"/>
          <w:i/>
        </w:rPr>
        <w:t>L</w:t>
      </w:r>
      <w:r w:rsidRPr="00AF09E3">
        <w:rPr>
          <w:rFonts w:ascii="Times New Roman"/>
        </w:rPr>
        <w:t>；相邻波峰到波谷的深度，为辊波的峰谷值</w:t>
      </w:r>
      <w:r w:rsidRPr="00AF09E3">
        <w:rPr>
          <w:rFonts w:ascii="Times New Roman"/>
          <w:i/>
        </w:rPr>
        <w:t>W</w:t>
      </w:r>
      <w:r w:rsidRPr="00AF09E3">
        <w:rPr>
          <w:rFonts w:ascii="Times New Roman"/>
        </w:rPr>
        <w:t>。</w:t>
      </w:r>
      <w:r w:rsidR="002A6CEB" w:rsidRPr="00AF09E3">
        <w:rPr>
          <w:rFonts w:ascii="Times New Roman"/>
        </w:rPr>
        <w:t>假设玻璃表面的</w:t>
      </w:r>
      <w:r w:rsidR="00457E42" w:rsidRPr="00AF09E3">
        <w:rPr>
          <w:rFonts w:ascii="Times New Roman"/>
        </w:rPr>
        <w:t>辊波</w:t>
      </w:r>
      <w:r w:rsidR="002A6CEB" w:rsidRPr="00AF09E3">
        <w:rPr>
          <w:rFonts w:ascii="Times New Roman"/>
        </w:rPr>
        <w:t>为正弦曲线，</w:t>
      </w:r>
      <w:r w:rsidR="00457E42" w:rsidRPr="00AF09E3">
        <w:rPr>
          <w:rFonts w:ascii="Times New Roman"/>
        </w:rPr>
        <w:t>则</w:t>
      </w:r>
      <w:r w:rsidR="002A6CEB" w:rsidRPr="00AF09E3">
        <w:rPr>
          <w:rFonts w:ascii="Times New Roman"/>
        </w:rPr>
        <w:t>振幅为</w:t>
      </w:r>
      <w:r w:rsidR="00AF09E3" w:rsidRPr="00AF09E3">
        <w:rPr>
          <w:rFonts w:ascii="Times New Roman"/>
          <w:i/>
        </w:rPr>
        <w:t>W</w:t>
      </w:r>
      <w:r w:rsidR="00AF09E3" w:rsidRPr="00AF09E3">
        <w:rPr>
          <w:rFonts w:ascii="Times New Roman"/>
        </w:rPr>
        <w:t>/2</w:t>
      </w:r>
      <w:r w:rsidR="002A6CEB" w:rsidRPr="00AF09E3">
        <w:rPr>
          <w:rFonts w:ascii="Times New Roman"/>
        </w:rPr>
        <w:t>，波长为</w:t>
      </w:r>
      <w:r w:rsidR="002A6CEB" w:rsidRPr="00AF09E3">
        <w:rPr>
          <w:rFonts w:ascii="Times New Roman"/>
          <w:i/>
        </w:rPr>
        <w:t>L</w:t>
      </w:r>
      <w:r w:rsidR="002A6CEB" w:rsidRPr="00AF09E3">
        <w:rPr>
          <w:rFonts w:ascii="Times New Roman"/>
        </w:rPr>
        <w:t>，则</w:t>
      </w:r>
      <w:r>
        <w:rPr>
          <w:rFonts w:ascii="Times New Roman" w:hint="eastAsia"/>
        </w:rPr>
        <w:t>辊波</w:t>
      </w:r>
      <w:r w:rsidR="002A6CEB" w:rsidRPr="00AF09E3">
        <w:rPr>
          <w:rFonts w:ascii="Times New Roman"/>
        </w:rPr>
        <w:t>方程为：</w:t>
      </w:r>
    </w:p>
    <w:p w:rsidR="002A6CEB" w:rsidRDefault="008645CA" w:rsidP="008645CA">
      <w:pPr>
        <w:pStyle w:val="afe"/>
        <w:ind w:firstLineChars="0" w:firstLine="0"/>
        <w:jc w:val="center"/>
        <w:rPr>
          <w:rFonts w:ascii="Times New Roman"/>
        </w:rPr>
      </w:pPr>
      <m:oMath>
        <m:r>
          <w:rPr>
            <w:rFonts w:ascii="Cambria Math" w:hAnsi="Cambria Math"/>
          </w:rPr>
          <m:t>Y</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2</m:t>
            </m:r>
          </m:den>
        </m:f>
        <m:func>
          <m:funcPr>
            <m:ctrlPr>
              <w:rPr>
                <w:rFonts w:ascii="Cambria Math" w:hAnsi="Cambria Math"/>
                <w:i/>
              </w:rPr>
            </m:ctrlPr>
          </m:funcPr>
          <m:fName>
            <m:r>
              <m:rPr>
                <m:sty m:val="p"/>
              </m:rPr>
              <w:rPr>
                <w:rFonts w:ascii="Cambria Math" w:hAnsi="Cambria Math"/>
              </w:rPr>
              <m:t>sin</m:t>
            </m:r>
          </m:fName>
          <m:e>
            <m:f>
              <m:fPr>
                <m:ctrlPr>
                  <w:rPr>
                    <w:rFonts w:ascii="Cambria Math" w:hAnsi="Cambria Math"/>
                    <w:i/>
                  </w:rPr>
                </m:ctrlPr>
              </m:fPr>
              <m:num>
                <m:r>
                  <w:rPr>
                    <w:rFonts w:ascii="Cambria Math" w:hAnsi="Cambria Math"/>
                  </w:rPr>
                  <m:t>2πx</m:t>
                </m:r>
              </m:num>
              <m:den>
                <m:r>
                  <w:rPr>
                    <w:rFonts w:ascii="Cambria Math" w:hAnsi="Cambria Math"/>
                  </w:rPr>
                  <m:t>L</m:t>
                </m:r>
              </m:den>
            </m:f>
          </m:e>
        </m:func>
      </m:oMath>
      <w:r w:rsidRPr="00AF09E3">
        <w:rPr>
          <w:rFonts w:ascii="Times New Roman"/>
        </w:rPr>
        <w:t xml:space="preserve"> ……………</w:t>
      </w:r>
      <w:r w:rsidR="00514C54" w:rsidRPr="00AF09E3">
        <w:rPr>
          <w:rFonts w:ascii="Times New Roman"/>
        </w:rPr>
        <w:t>…</w:t>
      </w:r>
      <w:r w:rsidRPr="00AF09E3">
        <w:rPr>
          <w:rFonts w:ascii="Times New Roman"/>
        </w:rPr>
        <w:t>…</w:t>
      </w:r>
      <w:r w:rsidRPr="00AF09E3">
        <w:rPr>
          <w:rFonts w:ascii="Times New Roman"/>
        </w:rPr>
        <w:t>（</w:t>
      </w:r>
      <w:r w:rsidRPr="00AF09E3">
        <w:rPr>
          <w:rFonts w:ascii="Times New Roman"/>
        </w:rPr>
        <w:t>3</w:t>
      </w:r>
      <w:r w:rsidRPr="00AF09E3">
        <w:rPr>
          <w:rFonts w:ascii="Times New Roman"/>
        </w:rPr>
        <w:t>）</w:t>
      </w:r>
    </w:p>
    <w:p w:rsidR="00185C1D" w:rsidRPr="00AF09E3" w:rsidRDefault="00185C1D" w:rsidP="00185C1D">
      <w:pPr>
        <w:pStyle w:val="afe"/>
        <w:rPr>
          <w:rFonts w:ascii="Times New Roman"/>
        </w:rPr>
      </w:pPr>
      <w:r w:rsidRPr="00AF09E3">
        <w:rPr>
          <w:rFonts w:ascii="Times New Roman"/>
        </w:rPr>
        <w:t>式中：</w:t>
      </w:r>
    </w:p>
    <w:p w:rsidR="00185C1D" w:rsidRPr="00AF09E3" w:rsidRDefault="00185C1D" w:rsidP="00185C1D">
      <w:pPr>
        <w:pStyle w:val="afe"/>
        <w:rPr>
          <w:rFonts w:ascii="Times New Roman"/>
        </w:rPr>
      </w:pPr>
      <w:r>
        <w:rPr>
          <w:rFonts w:ascii="Times New Roman"/>
          <w:i/>
        </w:rPr>
        <w:t>W</w:t>
      </w:r>
      <w:r w:rsidRPr="00AF09E3">
        <w:rPr>
          <w:rFonts w:ascii="Times New Roman"/>
        </w:rPr>
        <w:t>——</w:t>
      </w:r>
      <w:r w:rsidRPr="00AF09E3">
        <w:rPr>
          <w:rFonts w:ascii="Times New Roman"/>
        </w:rPr>
        <w:t>峰谷值，单位为米（</w:t>
      </w:r>
      <w:r w:rsidRPr="00AF09E3">
        <w:rPr>
          <w:rFonts w:ascii="Times New Roman"/>
        </w:rPr>
        <w:t>m</w:t>
      </w:r>
      <w:r w:rsidRPr="00AF09E3">
        <w:rPr>
          <w:rFonts w:ascii="Times New Roman"/>
        </w:rPr>
        <w:t>）；</w:t>
      </w:r>
    </w:p>
    <w:p w:rsidR="00185C1D" w:rsidRPr="00AF09E3" w:rsidRDefault="00185C1D" w:rsidP="00185C1D">
      <w:pPr>
        <w:pStyle w:val="afe"/>
        <w:rPr>
          <w:rFonts w:ascii="Times New Roman"/>
        </w:rPr>
      </w:pPr>
      <w:r>
        <w:rPr>
          <w:rFonts w:ascii="Times New Roman"/>
          <w:i/>
        </w:rPr>
        <w:t>L</w:t>
      </w:r>
      <w:r w:rsidRPr="00AF09E3">
        <w:rPr>
          <w:rFonts w:ascii="Times New Roman"/>
        </w:rPr>
        <w:t>——</w:t>
      </w:r>
      <w:r w:rsidRPr="00AF09E3">
        <w:rPr>
          <w:rFonts w:ascii="Times New Roman"/>
        </w:rPr>
        <w:t>波长，单位为米（</w:t>
      </w:r>
      <w:r w:rsidRPr="00AF09E3">
        <w:rPr>
          <w:rFonts w:ascii="Times New Roman"/>
        </w:rPr>
        <w:t>m</w:t>
      </w:r>
      <w:r w:rsidRPr="00AF09E3">
        <w:rPr>
          <w:rFonts w:ascii="Times New Roman"/>
        </w:rPr>
        <w:t>）。</w:t>
      </w:r>
    </w:p>
    <w:p w:rsidR="002A6CEB" w:rsidRPr="00AF09E3" w:rsidRDefault="002A6CEB" w:rsidP="002A6CEB">
      <w:pPr>
        <w:pStyle w:val="afe"/>
        <w:ind w:firstLineChars="0" w:firstLine="0"/>
        <w:rPr>
          <w:rFonts w:ascii="Times New Roman"/>
        </w:rPr>
      </w:pPr>
      <w:r w:rsidRPr="00AF09E3">
        <w:rPr>
          <w:rFonts w:ascii="Times New Roman" w:eastAsia="黑体"/>
          <w:noProof w:val="0"/>
          <w:szCs w:val="21"/>
        </w:rPr>
        <w:t>5.1.4</w:t>
      </w:r>
      <w:r w:rsidR="008645CA" w:rsidRPr="00AF09E3">
        <w:rPr>
          <w:rFonts w:ascii="Times New Roman"/>
        </w:rPr>
        <w:t xml:space="preserve"> </w:t>
      </w:r>
      <w:r w:rsidR="008645CA" w:rsidRPr="00AF09E3">
        <w:rPr>
          <w:rFonts w:ascii="Times New Roman"/>
        </w:rPr>
        <w:t>对方程（</w:t>
      </w:r>
      <w:r w:rsidR="008645CA" w:rsidRPr="00AF09E3">
        <w:rPr>
          <w:rFonts w:ascii="Times New Roman"/>
        </w:rPr>
        <w:t>3</w:t>
      </w:r>
      <w:r w:rsidR="008645CA" w:rsidRPr="00AF09E3">
        <w:rPr>
          <w:rFonts w:ascii="Times New Roman"/>
        </w:rPr>
        <w:t>）二次求导，得到点</w:t>
      </w:r>
      <w:r w:rsidR="008645CA" w:rsidRPr="00AF09E3">
        <w:rPr>
          <w:rFonts w:ascii="Times New Roman"/>
          <w:i/>
        </w:rPr>
        <w:t>x</w:t>
      </w:r>
      <w:r w:rsidR="008645CA" w:rsidRPr="00AF09E3">
        <w:rPr>
          <w:rFonts w:ascii="Times New Roman"/>
        </w:rPr>
        <w:t>处的曲率</w:t>
      </w:r>
      <w:r w:rsidRPr="00AF09E3">
        <w:rPr>
          <w:rFonts w:ascii="Times New Roman"/>
        </w:rPr>
        <w:t>，曲率为曲率半径的倒数</w:t>
      </w:r>
      <w:r w:rsidR="008645CA" w:rsidRPr="00AF09E3">
        <w:rPr>
          <w:rFonts w:ascii="Times New Roman"/>
        </w:rPr>
        <w:t>，即</w:t>
      </w:r>
      <w:r w:rsidRPr="00AF09E3">
        <w:rPr>
          <w:rFonts w:ascii="Times New Roman"/>
        </w:rPr>
        <w:t>：</w:t>
      </w:r>
    </w:p>
    <w:p w:rsidR="002A6CEB" w:rsidRDefault="00526C8F" w:rsidP="002A6CEB">
      <w:pPr>
        <w:pStyle w:val="afe"/>
        <w:jc w:val="center"/>
        <w:rPr>
          <w:rFonts w:ascii="Times New Roman"/>
        </w:rPr>
      </w:pPr>
      <m:oMath>
        <m:f>
          <m:fPr>
            <m:ctrlPr>
              <w:rPr>
                <w:rFonts w:ascii="Cambria Math" w:hAnsi="Cambria Math"/>
              </w:rPr>
            </m:ctrlPr>
          </m:fPr>
          <m:num>
            <m:r>
              <m:rPr>
                <m:sty m:val="p"/>
              </m:rPr>
              <w:rPr>
                <w:rFonts w:ascii="Cambria Math" w:hAnsi="Cambria Math"/>
              </w:rPr>
              <m:t>1</m:t>
            </m:r>
          </m:num>
          <m:den>
            <m:r>
              <w:rPr>
                <w:rFonts w:ascii="Cambria Math" w:hAnsi="Cambria Math"/>
              </w:rPr>
              <m:t>R</m:t>
            </m:r>
          </m:den>
        </m:f>
        <m:r>
          <m:rPr>
            <m:sty m:val="p"/>
          </m:rPr>
          <w:rPr>
            <w:rFonts w:ascii="Cambria Math" w:hAnsi="Cambria Math"/>
          </w:rPr>
          <m:t>=</m:t>
        </m:r>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π</m:t>
                </m:r>
              </m:e>
              <m:sup>
                <m:r>
                  <w:rPr>
                    <w:rFonts w:ascii="Cambria Math" w:hAnsi="Cambria Math"/>
                  </w:rPr>
                  <m:t>2</m:t>
                </m:r>
              </m:sup>
            </m:sSup>
            <m:r>
              <w:rPr>
                <w:rFonts w:ascii="Cambria Math" w:hAnsi="Cambria Math"/>
              </w:rPr>
              <m:t>W</m:t>
            </m:r>
          </m:num>
          <m:den>
            <m:sSup>
              <m:sSupPr>
                <m:ctrlPr>
                  <w:rPr>
                    <w:rFonts w:ascii="Cambria Math" w:hAnsi="Cambria Math"/>
                    <w:i/>
                  </w:rPr>
                </m:ctrlPr>
              </m:sSupPr>
              <m:e>
                <m:r>
                  <w:rPr>
                    <w:rFonts w:ascii="Cambria Math" w:hAnsi="Cambria Math"/>
                  </w:rPr>
                  <m:t>L</m:t>
                </m:r>
              </m:e>
              <m:sup>
                <m:r>
                  <w:rPr>
                    <w:rFonts w:ascii="Cambria Math" w:hAnsi="Cambria Math"/>
                  </w:rPr>
                  <m:t>2</m:t>
                </m:r>
              </m:sup>
            </m:sSup>
          </m:den>
        </m:f>
        <m:func>
          <m:funcPr>
            <m:ctrlPr>
              <w:rPr>
                <w:rFonts w:ascii="Cambria Math" w:hAnsi="Cambria Math"/>
                <w:i/>
              </w:rPr>
            </m:ctrlPr>
          </m:funcPr>
          <m:fName>
            <m:r>
              <w:rPr>
                <w:rFonts w:ascii="Cambria Math" w:hAnsi="Cambria Math"/>
              </w:rPr>
              <m:t>sin</m:t>
            </m:r>
          </m:fName>
          <m:e>
            <m:f>
              <m:fPr>
                <m:ctrlPr>
                  <w:rPr>
                    <w:rFonts w:ascii="Cambria Math" w:hAnsi="Cambria Math"/>
                    <w:i/>
                  </w:rPr>
                </m:ctrlPr>
              </m:fPr>
              <m:num>
                <m:r>
                  <w:rPr>
                    <w:rFonts w:ascii="Cambria Math" w:hAnsi="Cambria Math"/>
                  </w:rPr>
                  <m:t>2πx</m:t>
                </m:r>
              </m:num>
              <m:den>
                <m:r>
                  <w:rPr>
                    <w:rFonts w:ascii="Cambria Math" w:hAnsi="Cambria Math"/>
                  </w:rPr>
                  <m:t>L</m:t>
                </m:r>
              </m:den>
            </m:f>
          </m:e>
        </m:func>
      </m:oMath>
      <w:r w:rsidR="008645CA" w:rsidRPr="00AF09E3">
        <w:rPr>
          <w:rFonts w:ascii="Times New Roman"/>
        </w:rPr>
        <w:t xml:space="preserve"> </w:t>
      </w:r>
      <w:r w:rsidR="00514C54" w:rsidRPr="00AF09E3">
        <w:rPr>
          <w:rFonts w:ascii="Times New Roman"/>
        </w:rPr>
        <w:t>………………………</w:t>
      </w:r>
      <w:r w:rsidR="00514C54" w:rsidRPr="00AF09E3">
        <w:rPr>
          <w:rFonts w:ascii="Times New Roman"/>
        </w:rPr>
        <w:t>（</w:t>
      </w:r>
      <w:r w:rsidR="00514C54" w:rsidRPr="00AF09E3">
        <w:rPr>
          <w:rFonts w:ascii="Times New Roman"/>
        </w:rPr>
        <w:t>4</w:t>
      </w:r>
      <w:r w:rsidR="00514C54" w:rsidRPr="00AF09E3">
        <w:rPr>
          <w:rFonts w:ascii="Times New Roman"/>
        </w:rPr>
        <w:t>）</w:t>
      </w:r>
      <w:r w:rsidR="008645CA" w:rsidRPr="00AF09E3">
        <w:rPr>
          <w:rFonts w:ascii="Times New Roman"/>
        </w:rPr>
        <w:t xml:space="preserve"> </w:t>
      </w:r>
    </w:p>
    <w:p w:rsidR="00185C1D" w:rsidRPr="00AF09E3" w:rsidRDefault="00185C1D" w:rsidP="00185C1D">
      <w:pPr>
        <w:pStyle w:val="afe"/>
        <w:rPr>
          <w:rFonts w:ascii="Times New Roman"/>
        </w:rPr>
      </w:pPr>
      <w:r w:rsidRPr="00AF09E3">
        <w:rPr>
          <w:rFonts w:ascii="Times New Roman"/>
        </w:rPr>
        <w:t>式中：</w:t>
      </w:r>
    </w:p>
    <w:p w:rsidR="00185C1D" w:rsidRPr="00AF09E3" w:rsidRDefault="00185C1D" w:rsidP="00185C1D">
      <w:pPr>
        <w:pStyle w:val="afe"/>
        <w:rPr>
          <w:rFonts w:ascii="Times New Roman"/>
        </w:rPr>
      </w:pPr>
      <w:r>
        <w:rPr>
          <w:rFonts w:ascii="Times New Roman"/>
          <w:i/>
        </w:rPr>
        <w:t>R</w:t>
      </w:r>
      <w:r w:rsidRPr="00AF09E3">
        <w:rPr>
          <w:rFonts w:ascii="Times New Roman"/>
        </w:rPr>
        <w:t>——</w:t>
      </w:r>
      <w:r>
        <w:rPr>
          <w:rFonts w:ascii="Times New Roman" w:hint="eastAsia"/>
        </w:rPr>
        <w:t>曲率半径</w:t>
      </w:r>
      <w:r w:rsidRPr="00AF09E3">
        <w:rPr>
          <w:rFonts w:ascii="Times New Roman"/>
        </w:rPr>
        <w:t>，单位为米（</w:t>
      </w:r>
      <w:r w:rsidRPr="00AF09E3">
        <w:rPr>
          <w:rFonts w:ascii="Times New Roman"/>
        </w:rPr>
        <w:t>m</w:t>
      </w:r>
      <w:r>
        <w:rPr>
          <w:rFonts w:ascii="Times New Roman"/>
        </w:rPr>
        <w:t>）</w:t>
      </w:r>
      <w:r w:rsidRPr="00AF09E3">
        <w:rPr>
          <w:rFonts w:ascii="Times New Roman"/>
        </w:rPr>
        <w:t>；</w:t>
      </w:r>
    </w:p>
    <w:p w:rsidR="00185C1D" w:rsidRPr="00AF09E3" w:rsidRDefault="00185C1D" w:rsidP="00185C1D">
      <w:pPr>
        <w:pStyle w:val="afe"/>
        <w:rPr>
          <w:rFonts w:ascii="Times New Roman"/>
        </w:rPr>
      </w:pPr>
      <w:r>
        <w:rPr>
          <w:rFonts w:ascii="Times New Roman"/>
          <w:i/>
        </w:rPr>
        <w:t>W</w:t>
      </w:r>
      <w:r w:rsidRPr="00AF09E3">
        <w:rPr>
          <w:rFonts w:ascii="Times New Roman"/>
        </w:rPr>
        <w:t>——</w:t>
      </w:r>
      <w:r w:rsidRPr="00AF09E3">
        <w:rPr>
          <w:rFonts w:ascii="Times New Roman"/>
        </w:rPr>
        <w:t>峰谷值，单位为米（</w:t>
      </w:r>
      <w:r w:rsidRPr="00AF09E3">
        <w:rPr>
          <w:rFonts w:ascii="Times New Roman"/>
        </w:rPr>
        <w:t>m</w:t>
      </w:r>
      <w:r w:rsidRPr="00AF09E3">
        <w:rPr>
          <w:rFonts w:ascii="Times New Roman"/>
        </w:rPr>
        <w:t>）；</w:t>
      </w:r>
    </w:p>
    <w:p w:rsidR="00185C1D" w:rsidRPr="00AF09E3" w:rsidRDefault="00185C1D" w:rsidP="00185C1D">
      <w:pPr>
        <w:pStyle w:val="afe"/>
        <w:rPr>
          <w:rFonts w:ascii="Times New Roman"/>
        </w:rPr>
      </w:pPr>
      <w:r>
        <w:rPr>
          <w:rFonts w:ascii="Times New Roman"/>
          <w:i/>
        </w:rPr>
        <w:t>L</w:t>
      </w:r>
      <w:r w:rsidRPr="00AF09E3">
        <w:rPr>
          <w:rFonts w:ascii="Times New Roman"/>
        </w:rPr>
        <w:t>——</w:t>
      </w:r>
      <w:r w:rsidRPr="00AF09E3">
        <w:rPr>
          <w:rFonts w:ascii="Times New Roman"/>
        </w:rPr>
        <w:t>波长，单位为米（</w:t>
      </w:r>
      <w:r w:rsidRPr="00AF09E3">
        <w:rPr>
          <w:rFonts w:ascii="Times New Roman"/>
        </w:rPr>
        <w:t>m</w:t>
      </w:r>
      <w:r>
        <w:rPr>
          <w:rFonts w:ascii="Times New Roman"/>
        </w:rPr>
        <w:t>）</w:t>
      </w:r>
      <w:r>
        <w:rPr>
          <w:rFonts w:ascii="Times New Roman" w:hint="eastAsia"/>
        </w:rPr>
        <w:t>。</w:t>
      </w:r>
    </w:p>
    <w:p w:rsidR="00EA1D80" w:rsidRPr="00AF09E3" w:rsidRDefault="00514C54" w:rsidP="00514C54">
      <w:pPr>
        <w:pStyle w:val="afe"/>
        <w:ind w:firstLineChars="0" w:firstLine="0"/>
        <w:rPr>
          <w:rFonts w:ascii="Times New Roman"/>
          <w:vertAlign w:val="superscript"/>
        </w:rPr>
      </w:pPr>
      <w:r w:rsidRPr="00AF09E3">
        <w:rPr>
          <w:rFonts w:ascii="Times New Roman" w:eastAsia="黑体"/>
          <w:noProof w:val="0"/>
          <w:szCs w:val="21"/>
        </w:rPr>
        <w:t xml:space="preserve">5.1.5 </w:t>
      </w:r>
      <w:r w:rsidR="002A6CEB" w:rsidRPr="00AF09E3">
        <w:rPr>
          <w:rFonts w:ascii="Times New Roman"/>
        </w:rPr>
        <w:t>最大曲率发生在波峰或波谷处，即</w:t>
      </w:r>
      <w:r w:rsidR="002A6CEB" w:rsidRPr="00AF09E3">
        <w:rPr>
          <w:rFonts w:ascii="Times New Roman"/>
          <w:i/>
        </w:rPr>
        <w:t>x</w:t>
      </w:r>
      <w:r w:rsidR="002A6CEB" w:rsidRPr="00AF09E3">
        <w:rPr>
          <w:rFonts w:ascii="Times New Roman"/>
        </w:rPr>
        <w:t>=</w:t>
      </w:r>
      <w:r w:rsidR="002A6CEB" w:rsidRPr="00AF09E3">
        <w:rPr>
          <w:rFonts w:ascii="Times New Roman"/>
          <w:i/>
        </w:rPr>
        <w:t>L</w:t>
      </w:r>
      <w:r w:rsidR="002A6CEB" w:rsidRPr="00AF09E3">
        <w:rPr>
          <w:rFonts w:ascii="Times New Roman"/>
        </w:rPr>
        <w:t>/4</w:t>
      </w:r>
      <w:r w:rsidRPr="00AF09E3">
        <w:rPr>
          <w:rFonts w:ascii="Times New Roman"/>
        </w:rPr>
        <w:t>处，结合式（</w:t>
      </w:r>
      <w:r w:rsidRPr="00AF09E3">
        <w:rPr>
          <w:rFonts w:ascii="Times New Roman"/>
        </w:rPr>
        <w:t>2</w:t>
      </w:r>
      <w:r w:rsidRPr="00AF09E3">
        <w:rPr>
          <w:rFonts w:ascii="Times New Roman"/>
        </w:rPr>
        <w:t>），得到光焦度的近似计算</w:t>
      </w:r>
      <w:r w:rsidR="001152AC" w:rsidRPr="00AF09E3">
        <w:rPr>
          <w:rFonts w:ascii="Times New Roman"/>
        </w:rPr>
        <w:t>公式</w:t>
      </w:r>
      <w:r w:rsidR="009F5095" w:rsidRPr="00AF09E3">
        <w:rPr>
          <w:rFonts w:ascii="Times New Roman"/>
        </w:rPr>
        <w:t>：</w:t>
      </w:r>
    </w:p>
    <w:p w:rsidR="00090675" w:rsidRPr="00AF09E3" w:rsidRDefault="00A57B10" w:rsidP="00090675">
      <w:pPr>
        <w:pStyle w:val="afe"/>
        <w:jc w:val="center"/>
        <w:rPr>
          <w:rFonts w:ascii="Times New Roman"/>
        </w:rPr>
      </w:pPr>
      <m:oMath>
        <m:r>
          <w:rPr>
            <w:rFonts w:ascii="Cambria Math" w:hAnsi="Cambria Math"/>
          </w:rPr>
          <m:t>D</m:t>
        </m:r>
        <m:r>
          <m:rPr>
            <m:sty m:val="p"/>
          </m:rPr>
          <w:rPr>
            <w:rFonts w:ascii="Cambria Math" w:hAnsi="Cambria Math"/>
          </w:rPr>
          <m:t>=</m:t>
        </m:r>
        <m:r>
          <w:rPr>
            <w:rFonts w:ascii="Cambria Math" w:hAnsi="Cambria Math"/>
          </w:rPr>
          <m:t>4</m:t>
        </m:r>
        <m:sSup>
          <m:sSupPr>
            <m:ctrlPr>
              <w:rPr>
                <w:rFonts w:ascii="Cambria Math" w:hAnsi="Cambria Math"/>
              </w:rPr>
            </m:ctrlPr>
          </m:sSupPr>
          <m:e>
            <m:r>
              <w:rPr>
                <w:rFonts w:ascii="Cambria Math" w:hAnsi="Cambria Math"/>
              </w:rPr>
              <m:t>π</m:t>
            </m:r>
          </m:e>
          <m:sup>
            <m:r>
              <w:rPr>
                <w:rFonts w:ascii="Cambria Math" w:hAnsi="Cambria Math"/>
              </w:rPr>
              <m:t>2</m:t>
            </m:r>
          </m:sup>
        </m:sSup>
        <m:r>
          <w:rPr>
            <w:rFonts w:ascii="Cambria Math" w:hAnsi="Cambria Math"/>
          </w:rPr>
          <m:t>W/</m:t>
        </m:r>
        <m:sSup>
          <m:sSupPr>
            <m:ctrlPr>
              <w:rPr>
                <w:rFonts w:ascii="Cambria Math" w:hAnsi="Cambria Math"/>
                <w:i/>
              </w:rPr>
            </m:ctrlPr>
          </m:sSupPr>
          <m:e>
            <m:r>
              <w:rPr>
                <w:rFonts w:ascii="Cambria Math" w:hAnsi="Cambria Math"/>
              </w:rPr>
              <m:t>L</m:t>
            </m:r>
          </m:e>
          <m:sup>
            <m:r>
              <w:rPr>
                <w:rFonts w:ascii="Cambria Math" w:hAnsi="Cambria Math"/>
              </w:rPr>
              <m:t>2</m:t>
            </m:r>
          </m:sup>
        </m:sSup>
      </m:oMath>
      <w:r w:rsidR="00090675" w:rsidRPr="00AF09E3">
        <w:rPr>
          <w:rFonts w:ascii="Times New Roman"/>
        </w:rPr>
        <w:t>……………</w:t>
      </w:r>
      <w:r w:rsidR="001152AC" w:rsidRPr="00AF09E3">
        <w:rPr>
          <w:rFonts w:ascii="Times New Roman"/>
        </w:rPr>
        <w:t>…………</w:t>
      </w:r>
      <w:r w:rsidR="00090675" w:rsidRPr="00AF09E3">
        <w:rPr>
          <w:rFonts w:ascii="Times New Roman"/>
        </w:rPr>
        <w:t>…</w:t>
      </w:r>
      <w:r w:rsidR="00090675" w:rsidRPr="00AF09E3">
        <w:rPr>
          <w:rFonts w:ascii="Times New Roman"/>
        </w:rPr>
        <w:t>（</w:t>
      </w:r>
      <w:r w:rsidR="001152AC" w:rsidRPr="00AF09E3">
        <w:rPr>
          <w:rFonts w:ascii="Times New Roman"/>
        </w:rPr>
        <w:t>5</w:t>
      </w:r>
      <w:r w:rsidR="00090675" w:rsidRPr="00AF09E3">
        <w:rPr>
          <w:rFonts w:ascii="Times New Roman"/>
        </w:rPr>
        <w:t>）</w:t>
      </w:r>
    </w:p>
    <w:p w:rsidR="00D8532B" w:rsidRPr="00AF09E3" w:rsidRDefault="008F183E" w:rsidP="008F183E">
      <w:pPr>
        <w:pStyle w:val="afe"/>
        <w:rPr>
          <w:rFonts w:ascii="Times New Roman"/>
        </w:rPr>
      </w:pPr>
      <w:r w:rsidRPr="00AF09E3">
        <w:rPr>
          <w:rFonts w:ascii="Times New Roman"/>
        </w:rPr>
        <w:t>式中：</w:t>
      </w:r>
    </w:p>
    <w:p w:rsidR="008F183E" w:rsidRPr="00AF09E3" w:rsidRDefault="008F183E" w:rsidP="008F183E">
      <w:pPr>
        <w:pStyle w:val="afe"/>
        <w:rPr>
          <w:rFonts w:ascii="Times New Roman"/>
        </w:rPr>
      </w:pPr>
      <w:r w:rsidRPr="00AF09E3">
        <w:rPr>
          <w:rFonts w:ascii="Times New Roman"/>
          <w:i/>
        </w:rPr>
        <w:t>D</w:t>
      </w:r>
      <w:r w:rsidRPr="00AF09E3">
        <w:rPr>
          <w:rFonts w:ascii="Times New Roman"/>
        </w:rPr>
        <w:t xml:space="preserve"> ——</w:t>
      </w:r>
      <w:r w:rsidRPr="00AF09E3">
        <w:rPr>
          <w:rFonts w:ascii="Times New Roman"/>
        </w:rPr>
        <w:t>光焦度，单位为屈光度（</w:t>
      </w:r>
      <w:r w:rsidRPr="00AF09E3">
        <w:rPr>
          <w:rFonts w:ascii="Times New Roman"/>
        </w:rPr>
        <w:t>dpt</w:t>
      </w:r>
      <w:r w:rsidRPr="00AF09E3">
        <w:rPr>
          <w:rFonts w:ascii="Times New Roman"/>
        </w:rPr>
        <w:t>或</w:t>
      </w:r>
      <w:r w:rsidRPr="00AF09E3">
        <w:rPr>
          <w:rFonts w:ascii="Times New Roman"/>
        </w:rPr>
        <w:t>m</w:t>
      </w:r>
      <w:r w:rsidRPr="00AF09E3">
        <w:rPr>
          <w:rFonts w:ascii="Times New Roman"/>
          <w:vertAlign w:val="superscript"/>
        </w:rPr>
        <w:t>-1</w:t>
      </w:r>
      <w:r w:rsidRPr="00AF09E3">
        <w:rPr>
          <w:rFonts w:ascii="Times New Roman"/>
        </w:rPr>
        <w:t>）；</w:t>
      </w:r>
    </w:p>
    <w:p w:rsidR="008F183E" w:rsidRPr="00AF09E3" w:rsidRDefault="008F183E" w:rsidP="008F183E">
      <w:pPr>
        <w:pStyle w:val="afe"/>
        <w:rPr>
          <w:rFonts w:ascii="Times New Roman"/>
        </w:rPr>
      </w:pPr>
      <w:r w:rsidRPr="00AF09E3">
        <w:rPr>
          <w:rFonts w:ascii="Times New Roman"/>
          <w:i/>
        </w:rPr>
        <w:t>W</w:t>
      </w:r>
      <w:r w:rsidRPr="00AF09E3">
        <w:rPr>
          <w:rFonts w:ascii="Times New Roman"/>
        </w:rPr>
        <w:t xml:space="preserve"> ——</w:t>
      </w:r>
      <w:r w:rsidRPr="00AF09E3">
        <w:rPr>
          <w:rFonts w:ascii="Times New Roman"/>
        </w:rPr>
        <w:t>峰谷值，单位为米（</w:t>
      </w:r>
      <w:r w:rsidRPr="00AF09E3">
        <w:rPr>
          <w:rFonts w:ascii="Times New Roman"/>
        </w:rPr>
        <w:t>m</w:t>
      </w:r>
      <w:r w:rsidRPr="00AF09E3">
        <w:rPr>
          <w:rFonts w:ascii="Times New Roman"/>
        </w:rPr>
        <w:t>）；</w:t>
      </w:r>
    </w:p>
    <w:p w:rsidR="008F183E" w:rsidRDefault="008F183E" w:rsidP="008F183E">
      <w:pPr>
        <w:pStyle w:val="afe"/>
        <w:rPr>
          <w:rFonts w:ascii="Times New Roman"/>
        </w:rPr>
      </w:pPr>
      <w:r w:rsidRPr="00AF09E3">
        <w:rPr>
          <w:rFonts w:ascii="Times New Roman"/>
          <w:i/>
        </w:rPr>
        <w:t>L</w:t>
      </w:r>
      <w:r w:rsidRPr="00AF09E3">
        <w:rPr>
          <w:rFonts w:ascii="Times New Roman"/>
        </w:rPr>
        <w:t xml:space="preserve"> ——</w:t>
      </w:r>
      <w:r w:rsidRPr="00AF09E3">
        <w:rPr>
          <w:rFonts w:ascii="Times New Roman"/>
        </w:rPr>
        <w:t>波长，单位为米（</w:t>
      </w:r>
      <w:r w:rsidRPr="00AF09E3">
        <w:rPr>
          <w:rFonts w:ascii="Times New Roman"/>
        </w:rPr>
        <w:t>m</w:t>
      </w:r>
      <w:r w:rsidRPr="00AF09E3">
        <w:rPr>
          <w:rFonts w:ascii="Times New Roman"/>
        </w:rPr>
        <w:t>）。</w:t>
      </w:r>
    </w:p>
    <w:p w:rsidR="00BC75D9" w:rsidRPr="00AF09E3" w:rsidRDefault="00BC75D9" w:rsidP="00BC75D9">
      <w:pPr>
        <w:pStyle w:val="afe"/>
        <w:jc w:val="center"/>
        <w:rPr>
          <w:rFonts w:ascii="Times New Roman"/>
        </w:rPr>
      </w:pPr>
      <w:r w:rsidRPr="00AF09E3">
        <w:rPr>
          <w:rFonts w:ascii="Times New Roman"/>
        </w:rPr>
        <w:lastRenderedPageBreak/>
        <w:drawing>
          <wp:inline distT="0" distB="0" distL="0" distR="0" wp14:anchorId="254FFC89" wp14:editId="0897E884">
            <wp:extent cx="2488758" cy="1257071"/>
            <wp:effectExtent l="0" t="0" r="6985" b="635"/>
            <wp:docPr id="8" name="图片 8" descr="E:\☆☆☆平整度\CECS标准\标准草案\图2.p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平整度\CECS标准\标准草案\图2.png.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0413" cy="1278111"/>
                    </a:xfrm>
                    <a:prstGeom prst="rect">
                      <a:avLst/>
                    </a:prstGeom>
                    <a:noFill/>
                    <a:ln>
                      <a:noFill/>
                    </a:ln>
                  </pic:spPr>
                </pic:pic>
              </a:graphicData>
            </a:graphic>
          </wp:inline>
        </w:drawing>
      </w:r>
    </w:p>
    <w:p w:rsidR="00BC75D9" w:rsidRPr="00C071D7" w:rsidRDefault="00BC75D9" w:rsidP="00BC75D9">
      <w:pPr>
        <w:pStyle w:val="afe"/>
        <w:spacing w:afterLines="50" w:after="156"/>
        <w:jc w:val="center"/>
        <w:rPr>
          <w:rFonts w:ascii="Times New Roman"/>
        </w:rPr>
      </w:pPr>
      <w:r w:rsidRPr="00AF09E3">
        <w:rPr>
          <w:rFonts w:ascii="Times New Roman"/>
        </w:rPr>
        <w:t>图</w:t>
      </w:r>
      <w:r w:rsidRPr="00AF09E3">
        <w:rPr>
          <w:rFonts w:ascii="Times New Roman"/>
        </w:rPr>
        <w:t xml:space="preserve">2 </w:t>
      </w:r>
      <w:r w:rsidRPr="00AF09E3">
        <w:rPr>
          <w:rFonts w:ascii="Times New Roman"/>
        </w:rPr>
        <w:t>玻璃表面辊波波长</w:t>
      </w:r>
      <w:r w:rsidRPr="00AF09E3">
        <w:rPr>
          <w:rFonts w:ascii="Times New Roman"/>
          <w:i/>
        </w:rPr>
        <w:t>L</w:t>
      </w:r>
      <w:r w:rsidRPr="00AF09E3">
        <w:rPr>
          <w:rFonts w:ascii="Times New Roman"/>
        </w:rPr>
        <w:t>与峰谷值</w:t>
      </w:r>
      <w:r w:rsidRPr="00AF09E3">
        <w:rPr>
          <w:rFonts w:ascii="Times New Roman"/>
          <w:i/>
        </w:rPr>
        <w:t>W</w:t>
      </w:r>
      <w:r w:rsidRPr="00AF09E3">
        <w:rPr>
          <w:rFonts w:ascii="Times New Roman"/>
        </w:rPr>
        <w:t>示意图</w:t>
      </w:r>
    </w:p>
    <w:p w:rsidR="00BC75D9" w:rsidRPr="00BC75D9" w:rsidRDefault="00BC75D9" w:rsidP="008F183E">
      <w:pPr>
        <w:pStyle w:val="afe"/>
        <w:rPr>
          <w:rFonts w:ascii="Times New Roman"/>
        </w:rPr>
      </w:pPr>
    </w:p>
    <w:p w:rsidR="002E5875" w:rsidRPr="00AF09E3" w:rsidRDefault="009F2853" w:rsidP="002E5875">
      <w:pPr>
        <w:pStyle w:val="a1"/>
        <w:spacing w:before="156" w:after="156" w:line="300" w:lineRule="exact"/>
        <w:rPr>
          <w:rFonts w:ascii="Times New Roman"/>
        </w:rPr>
      </w:pPr>
      <w:bookmarkStart w:id="55" w:name="_Toc119694258"/>
      <w:r w:rsidRPr="00AF09E3">
        <w:rPr>
          <w:rFonts w:ascii="Times New Roman"/>
        </w:rPr>
        <w:t>统计分析</w:t>
      </w:r>
      <w:bookmarkEnd w:id="55"/>
    </w:p>
    <w:p w:rsidR="002E5875" w:rsidRPr="00AF09E3" w:rsidRDefault="00441274" w:rsidP="005D08AB">
      <w:pPr>
        <w:pStyle w:val="afe"/>
        <w:rPr>
          <w:rFonts w:ascii="Times New Roman"/>
        </w:rPr>
      </w:pPr>
      <w:bookmarkStart w:id="56" w:name="_Toc119694259"/>
      <w:r>
        <w:rPr>
          <w:rFonts w:ascii="Times New Roman"/>
        </w:rPr>
        <w:t>对</w:t>
      </w:r>
      <w:r w:rsidRPr="00AF09E3">
        <w:rPr>
          <w:rFonts w:ascii="Times New Roman"/>
        </w:rPr>
        <w:t>PV</w:t>
      </w:r>
      <w:r w:rsidRPr="00AF09E3">
        <w:rPr>
          <w:rFonts w:ascii="Times New Roman"/>
        </w:rPr>
        <w:t>值</w:t>
      </w:r>
      <w:r>
        <w:rPr>
          <w:rFonts w:ascii="Times New Roman"/>
        </w:rPr>
        <w:t>和</w:t>
      </w:r>
      <w:r w:rsidRPr="00AF09E3">
        <w:rPr>
          <w:rFonts w:ascii="Times New Roman"/>
        </w:rPr>
        <w:t>OP</w:t>
      </w:r>
      <w:r w:rsidRPr="00AF09E3">
        <w:rPr>
          <w:rFonts w:ascii="Times New Roman"/>
        </w:rPr>
        <w:t>值的测试数值进行统计。可采用统计直方图、帕雷托图等形式，得到玻璃表面的</w:t>
      </w:r>
      <w:r w:rsidRPr="00AF09E3">
        <w:rPr>
          <w:rFonts w:ascii="Times New Roman"/>
        </w:rPr>
        <w:t>PV</w:t>
      </w:r>
      <w:r w:rsidRPr="00AF09E3">
        <w:rPr>
          <w:rFonts w:ascii="Times New Roman"/>
        </w:rPr>
        <w:t>值</w:t>
      </w:r>
      <w:r w:rsidRPr="00AF09E3">
        <w:rPr>
          <w:rFonts w:ascii="Times New Roman"/>
        </w:rPr>
        <w:t>95%</w:t>
      </w:r>
      <w:r w:rsidRPr="00AF09E3">
        <w:rPr>
          <w:rFonts w:ascii="Times New Roman"/>
        </w:rPr>
        <w:t>分位数</w:t>
      </w:r>
      <w:r>
        <w:rPr>
          <w:rFonts w:ascii="Times New Roman"/>
        </w:rPr>
        <w:t>和</w:t>
      </w:r>
      <w:r w:rsidRPr="00AF09E3">
        <w:rPr>
          <w:rFonts w:ascii="Times New Roman"/>
        </w:rPr>
        <w:t>OP</w:t>
      </w:r>
      <w:r w:rsidRPr="00AF09E3">
        <w:rPr>
          <w:rFonts w:ascii="Times New Roman"/>
        </w:rPr>
        <w:t>值</w:t>
      </w:r>
      <w:r w:rsidRPr="00AF09E3">
        <w:rPr>
          <w:rFonts w:ascii="Times New Roman"/>
        </w:rPr>
        <w:t>95%</w:t>
      </w:r>
      <w:r w:rsidRPr="00AF09E3">
        <w:rPr>
          <w:rFonts w:ascii="Times New Roman"/>
        </w:rPr>
        <w:t>分位数。</w:t>
      </w:r>
      <w:bookmarkEnd w:id="56"/>
    </w:p>
    <w:p w:rsidR="004D3F30" w:rsidRPr="00AF09E3" w:rsidRDefault="004D3F30" w:rsidP="004D3F30">
      <w:pPr>
        <w:pStyle w:val="a0"/>
        <w:spacing w:before="312" w:after="312"/>
        <w:rPr>
          <w:rFonts w:ascii="Times New Roman"/>
        </w:rPr>
      </w:pPr>
      <w:bookmarkStart w:id="57" w:name="_Toc119694260"/>
      <w:r w:rsidRPr="00AF09E3">
        <w:rPr>
          <w:rFonts w:ascii="Times New Roman"/>
        </w:rPr>
        <w:t>分级</w:t>
      </w:r>
      <w:bookmarkEnd w:id="57"/>
    </w:p>
    <w:p w:rsidR="00E8373A" w:rsidRPr="00AF09E3" w:rsidRDefault="00E8373A" w:rsidP="004D3F30">
      <w:pPr>
        <w:pStyle w:val="afe"/>
        <w:ind w:firstLineChars="0" w:firstLine="0"/>
        <w:rPr>
          <w:rFonts w:ascii="Times New Roman"/>
        </w:rPr>
      </w:pPr>
      <w:r w:rsidRPr="00BC75D9">
        <w:rPr>
          <w:rFonts w:ascii="黑体" w:eastAsia="黑体" w:hAnsi="黑体"/>
          <w:noProof w:val="0"/>
          <w:szCs w:val="21"/>
        </w:rPr>
        <w:t>6.1</w:t>
      </w:r>
      <w:r w:rsidRPr="001A14DB">
        <w:rPr>
          <w:rFonts w:ascii="Times New Roman" w:eastAsia="黑体"/>
          <w:noProof w:val="0"/>
          <w:szCs w:val="21"/>
        </w:rPr>
        <w:t xml:space="preserve"> </w:t>
      </w:r>
      <w:r w:rsidRPr="00AF09E3">
        <w:rPr>
          <w:rFonts w:ascii="Times New Roman"/>
        </w:rPr>
        <w:t>建筑平面玻璃</w:t>
      </w:r>
      <w:r w:rsidR="008E4543" w:rsidRPr="00441274">
        <w:rPr>
          <w:rFonts w:ascii="Times New Roman"/>
        </w:rPr>
        <w:t>沿辊道传输方向</w:t>
      </w:r>
      <w:r w:rsidR="008E4543" w:rsidRPr="00AF09E3">
        <w:rPr>
          <w:rFonts w:ascii="Times New Roman"/>
        </w:rPr>
        <w:t>，分为前部、中部、后部。前部、</w:t>
      </w:r>
      <w:r w:rsidR="00E1402E" w:rsidRPr="00AF09E3">
        <w:rPr>
          <w:rFonts w:ascii="Times New Roman"/>
        </w:rPr>
        <w:t>后部</w:t>
      </w:r>
      <w:r w:rsidR="008E4543" w:rsidRPr="00AF09E3">
        <w:rPr>
          <w:rFonts w:ascii="Times New Roman"/>
        </w:rPr>
        <w:t>分别为距离玻璃前边和后边</w:t>
      </w:r>
      <w:r w:rsidR="008E4543" w:rsidRPr="00AF09E3">
        <w:rPr>
          <w:rFonts w:ascii="Times New Roman"/>
        </w:rPr>
        <w:t>250mm</w:t>
      </w:r>
      <w:r w:rsidR="008E4543" w:rsidRPr="00AF09E3">
        <w:rPr>
          <w:rFonts w:ascii="Times New Roman"/>
        </w:rPr>
        <w:t>长度的部分，中部为除去前部、后部的部分。</w:t>
      </w:r>
    </w:p>
    <w:p w:rsidR="006A0C43" w:rsidRPr="00AF09E3" w:rsidRDefault="00E8373A" w:rsidP="00BC75D9">
      <w:pPr>
        <w:pStyle w:val="a1"/>
        <w:numPr>
          <w:ilvl w:val="0"/>
          <w:numId w:val="0"/>
        </w:numPr>
        <w:spacing w:before="156" w:after="156" w:line="300" w:lineRule="exact"/>
        <w:rPr>
          <w:rFonts w:ascii="Times New Roman"/>
        </w:rPr>
      </w:pPr>
      <w:r w:rsidRPr="00BC75D9">
        <w:rPr>
          <w:rFonts w:hAnsi="黑体"/>
        </w:rPr>
        <w:t>6.2</w:t>
      </w:r>
      <w:r w:rsidR="00E342EE" w:rsidRPr="00AF09E3">
        <w:rPr>
          <w:rFonts w:ascii="Times New Roman"/>
        </w:rPr>
        <w:t xml:space="preserve"> </w:t>
      </w:r>
      <w:r w:rsidR="006A0C43" w:rsidRPr="001A14DB">
        <w:rPr>
          <w:rFonts w:ascii="Times New Roman"/>
        </w:rPr>
        <w:t>建筑平面玻璃的平整度</w:t>
      </w:r>
      <w:r w:rsidR="00A01E13" w:rsidRPr="001A14DB">
        <w:rPr>
          <w:rFonts w:ascii="Times New Roman"/>
        </w:rPr>
        <w:t>分级</w:t>
      </w:r>
    </w:p>
    <w:p w:rsidR="002B70CC" w:rsidRDefault="00441274" w:rsidP="004D3F30">
      <w:pPr>
        <w:pStyle w:val="afe"/>
        <w:ind w:firstLineChars="0" w:firstLine="0"/>
        <w:rPr>
          <w:rFonts w:ascii="Times New Roman"/>
          <w:szCs w:val="18"/>
        </w:rPr>
      </w:pPr>
      <w:r>
        <w:rPr>
          <w:rFonts w:ascii="Times New Roman" w:hint="eastAsia"/>
        </w:rPr>
        <w:t>6</w:t>
      </w:r>
      <w:r>
        <w:rPr>
          <w:rFonts w:ascii="Times New Roman"/>
        </w:rPr>
        <w:t xml:space="preserve">.2.1 </w:t>
      </w:r>
      <w:r>
        <w:rPr>
          <w:rFonts w:ascii="Times New Roman"/>
        </w:rPr>
        <w:t>按</w:t>
      </w:r>
      <w:r w:rsidRPr="00AF09E3">
        <w:rPr>
          <w:rFonts w:ascii="Times New Roman"/>
          <w:szCs w:val="18"/>
        </w:rPr>
        <w:t>PV</w:t>
      </w:r>
      <w:r w:rsidRPr="00AF09E3">
        <w:rPr>
          <w:rFonts w:ascii="Times New Roman"/>
          <w:szCs w:val="18"/>
        </w:rPr>
        <w:t>值</w:t>
      </w:r>
      <w:r w:rsidR="00386AF5">
        <w:rPr>
          <w:rFonts w:ascii="Times New Roman"/>
          <w:szCs w:val="18"/>
        </w:rPr>
        <w:t>95%</w:t>
      </w:r>
      <w:r w:rsidR="00386AF5">
        <w:rPr>
          <w:rFonts w:ascii="Times New Roman"/>
          <w:szCs w:val="18"/>
        </w:rPr>
        <w:t>分位数</w:t>
      </w:r>
      <w:r w:rsidR="00973AC6">
        <w:rPr>
          <w:rFonts w:ascii="Times New Roman"/>
          <w:szCs w:val="18"/>
        </w:rPr>
        <w:t>分为</w:t>
      </w:r>
      <w:r w:rsidR="00973AC6">
        <w:rPr>
          <w:rFonts w:ascii="Times New Roman" w:hint="eastAsia"/>
          <w:szCs w:val="18"/>
        </w:rPr>
        <w:t>：</w:t>
      </w:r>
    </w:p>
    <w:p w:rsidR="00973AC6" w:rsidRDefault="00973AC6" w:rsidP="001A14DB">
      <w:pPr>
        <w:pStyle w:val="afe"/>
        <w:rPr>
          <w:rFonts w:ascii="Times New Roman"/>
          <w:szCs w:val="18"/>
        </w:rPr>
      </w:pPr>
      <w:r>
        <w:rPr>
          <w:rFonts w:ascii="Times New Roman" w:hint="eastAsia"/>
          <w:szCs w:val="18"/>
        </w:rPr>
        <w:t>A</w:t>
      </w:r>
      <w:r>
        <w:rPr>
          <w:rFonts w:ascii="Times New Roman" w:hint="eastAsia"/>
          <w:szCs w:val="18"/>
        </w:rPr>
        <w:t>级：中部的</w:t>
      </w:r>
      <w:r w:rsidRPr="00AF09E3">
        <w:rPr>
          <w:rFonts w:ascii="Times New Roman"/>
          <w:szCs w:val="18"/>
        </w:rPr>
        <w:t>PV</w:t>
      </w:r>
      <w:r w:rsidRPr="00AF09E3">
        <w:rPr>
          <w:rFonts w:ascii="Times New Roman"/>
          <w:szCs w:val="18"/>
        </w:rPr>
        <w:t>值</w:t>
      </w:r>
      <w:r w:rsidR="00386AF5">
        <w:rPr>
          <w:rFonts w:ascii="Times New Roman"/>
          <w:szCs w:val="18"/>
        </w:rPr>
        <w:t>95%</w:t>
      </w:r>
      <w:r w:rsidR="00386AF5">
        <w:rPr>
          <w:rFonts w:ascii="Times New Roman"/>
          <w:szCs w:val="18"/>
        </w:rPr>
        <w:t>分位数</w:t>
      </w:r>
      <w:r>
        <w:rPr>
          <w:rFonts w:ascii="Times New Roman"/>
          <w:szCs w:val="18"/>
        </w:rPr>
        <w:t>应不大于</w:t>
      </w:r>
      <w:r w:rsidRPr="00AF09E3">
        <w:rPr>
          <w:rFonts w:ascii="Times New Roman"/>
          <w:szCs w:val="18"/>
        </w:rPr>
        <w:t>0.08</w:t>
      </w:r>
      <w:r>
        <w:rPr>
          <w:rFonts w:ascii="Times New Roman"/>
          <w:szCs w:val="18"/>
        </w:rPr>
        <w:t>mm</w:t>
      </w:r>
      <w:r>
        <w:rPr>
          <w:rFonts w:ascii="Times New Roman" w:hint="eastAsia"/>
          <w:szCs w:val="18"/>
        </w:rPr>
        <w:t>，</w:t>
      </w:r>
      <w:r>
        <w:rPr>
          <w:rFonts w:ascii="Times New Roman"/>
          <w:szCs w:val="18"/>
        </w:rPr>
        <w:t>前部</w:t>
      </w:r>
      <w:r>
        <w:rPr>
          <w:rFonts w:ascii="Times New Roman" w:hint="eastAsia"/>
          <w:szCs w:val="18"/>
        </w:rPr>
        <w:t>、</w:t>
      </w:r>
      <w:r>
        <w:rPr>
          <w:rFonts w:ascii="Times New Roman"/>
          <w:szCs w:val="18"/>
        </w:rPr>
        <w:t>后部的</w:t>
      </w:r>
      <w:r w:rsidRPr="00AF09E3">
        <w:rPr>
          <w:rFonts w:ascii="Times New Roman"/>
          <w:szCs w:val="18"/>
        </w:rPr>
        <w:t>PV</w:t>
      </w:r>
      <w:r w:rsidRPr="00AF09E3">
        <w:rPr>
          <w:rFonts w:ascii="Times New Roman"/>
          <w:szCs w:val="18"/>
        </w:rPr>
        <w:t>值</w:t>
      </w:r>
      <w:r w:rsidR="00386AF5">
        <w:rPr>
          <w:rFonts w:ascii="Times New Roman"/>
          <w:szCs w:val="18"/>
        </w:rPr>
        <w:t>95%</w:t>
      </w:r>
      <w:r w:rsidR="00386AF5">
        <w:rPr>
          <w:rFonts w:ascii="Times New Roman"/>
          <w:szCs w:val="18"/>
        </w:rPr>
        <w:t>分位数</w:t>
      </w:r>
      <w:r>
        <w:rPr>
          <w:rFonts w:ascii="Times New Roman"/>
          <w:szCs w:val="18"/>
        </w:rPr>
        <w:t>应不大于</w:t>
      </w:r>
      <w:r w:rsidRPr="001A14DB">
        <w:rPr>
          <w:rFonts w:ascii="Times New Roman" w:hint="eastAsia"/>
          <w:color w:val="000000" w:themeColor="text1"/>
          <w:szCs w:val="18"/>
        </w:rPr>
        <w:t>0</w:t>
      </w:r>
      <w:r w:rsidRPr="001A14DB">
        <w:rPr>
          <w:rFonts w:ascii="Times New Roman"/>
          <w:color w:val="000000" w:themeColor="text1"/>
          <w:szCs w:val="18"/>
        </w:rPr>
        <w:t>.</w:t>
      </w:r>
      <w:r w:rsidR="001A14DB" w:rsidRPr="001A14DB">
        <w:rPr>
          <w:rFonts w:ascii="Times New Roman"/>
          <w:color w:val="000000" w:themeColor="text1"/>
          <w:szCs w:val="18"/>
        </w:rPr>
        <w:t>21</w:t>
      </w:r>
      <w:r>
        <w:rPr>
          <w:rFonts w:ascii="Times New Roman"/>
          <w:szCs w:val="18"/>
        </w:rPr>
        <w:t>mm</w:t>
      </w:r>
      <w:r>
        <w:rPr>
          <w:rFonts w:ascii="Times New Roman" w:hint="eastAsia"/>
          <w:szCs w:val="18"/>
        </w:rPr>
        <w:t>；</w:t>
      </w:r>
    </w:p>
    <w:p w:rsidR="00973AC6" w:rsidRPr="00AF09E3" w:rsidRDefault="00973AC6" w:rsidP="001A14DB">
      <w:pPr>
        <w:pStyle w:val="afe"/>
        <w:rPr>
          <w:rFonts w:ascii="Times New Roman"/>
        </w:rPr>
      </w:pPr>
      <w:r>
        <w:rPr>
          <w:rFonts w:ascii="Times New Roman" w:hint="eastAsia"/>
          <w:szCs w:val="18"/>
        </w:rPr>
        <w:t>B</w:t>
      </w:r>
      <w:r>
        <w:rPr>
          <w:rFonts w:ascii="Times New Roman" w:hint="eastAsia"/>
          <w:szCs w:val="18"/>
        </w:rPr>
        <w:t>级：中部的</w:t>
      </w:r>
      <w:r w:rsidRPr="00AF09E3">
        <w:rPr>
          <w:rFonts w:ascii="Times New Roman"/>
          <w:szCs w:val="18"/>
        </w:rPr>
        <w:t>PV</w:t>
      </w:r>
      <w:r w:rsidRPr="00AF09E3">
        <w:rPr>
          <w:rFonts w:ascii="Times New Roman"/>
          <w:szCs w:val="18"/>
        </w:rPr>
        <w:t>值</w:t>
      </w:r>
      <w:r w:rsidR="00386AF5">
        <w:rPr>
          <w:rFonts w:ascii="Times New Roman"/>
          <w:szCs w:val="18"/>
        </w:rPr>
        <w:t>95%</w:t>
      </w:r>
      <w:r w:rsidR="00386AF5">
        <w:rPr>
          <w:rFonts w:ascii="Times New Roman"/>
          <w:szCs w:val="18"/>
        </w:rPr>
        <w:t>分位数</w:t>
      </w:r>
      <w:r>
        <w:rPr>
          <w:rFonts w:ascii="Times New Roman"/>
          <w:szCs w:val="18"/>
        </w:rPr>
        <w:t>应不大于</w:t>
      </w:r>
      <w:r>
        <w:rPr>
          <w:rFonts w:ascii="Times New Roman"/>
          <w:szCs w:val="18"/>
        </w:rPr>
        <w:t>0.13mm</w:t>
      </w:r>
      <w:r>
        <w:rPr>
          <w:rFonts w:ascii="Times New Roman" w:hint="eastAsia"/>
          <w:szCs w:val="18"/>
        </w:rPr>
        <w:t>，</w:t>
      </w:r>
      <w:r>
        <w:rPr>
          <w:rFonts w:ascii="Times New Roman"/>
          <w:szCs w:val="18"/>
        </w:rPr>
        <w:t>前部</w:t>
      </w:r>
      <w:r>
        <w:rPr>
          <w:rFonts w:ascii="Times New Roman" w:hint="eastAsia"/>
          <w:szCs w:val="18"/>
        </w:rPr>
        <w:t>、</w:t>
      </w:r>
      <w:r>
        <w:rPr>
          <w:rFonts w:ascii="Times New Roman"/>
          <w:szCs w:val="18"/>
        </w:rPr>
        <w:t>后部的</w:t>
      </w:r>
      <w:r w:rsidRPr="00AF09E3">
        <w:rPr>
          <w:rFonts w:ascii="Times New Roman"/>
          <w:szCs w:val="18"/>
        </w:rPr>
        <w:t>PV</w:t>
      </w:r>
      <w:r w:rsidRPr="00AF09E3">
        <w:rPr>
          <w:rFonts w:ascii="Times New Roman"/>
          <w:szCs w:val="18"/>
        </w:rPr>
        <w:t>值</w:t>
      </w:r>
      <w:r w:rsidR="00386AF5">
        <w:rPr>
          <w:rFonts w:ascii="Times New Roman"/>
          <w:szCs w:val="18"/>
        </w:rPr>
        <w:t>95%</w:t>
      </w:r>
      <w:r w:rsidR="00386AF5">
        <w:rPr>
          <w:rFonts w:ascii="Times New Roman"/>
          <w:szCs w:val="18"/>
        </w:rPr>
        <w:t>分位数</w:t>
      </w:r>
      <w:r>
        <w:rPr>
          <w:rFonts w:ascii="Times New Roman"/>
          <w:szCs w:val="18"/>
        </w:rPr>
        <w:t>应不大于</w:t>
      </w:r>
      <w:r w:rsidRPr="001A14DB">
        <w:rPr>
          <w:rFonts w:ascii="Times New Roman" w:hint="eastAsia"/>
          <w:color w:val="000000" w:themeColor="text1"/>
          <w:szCs w:val="18"/>
        </w:rPr>
        <w:t>0</w:t>
      </w:r>
      <w:r w:rsidRPr="001A14DB">
        <w:rPr>
          <w:rFonts w:ascii="Times New Roman"/>
          <w:color w:val="000000" w:themeColor="text1"/>
          <w:szCs w:val="18"/>
        </w:rPr>
        <w:t>.2</w:t>
      </w:r>
      <w:r w:rsidR="001A14DB" w:rsidRPr="001A14DB">
        <w:rPr>
          <w:rFonts w:ascii="Times New Roman"/>
          <w:color w:val="000000" w:themeColor="text1"/>
          <w:szCs w:val="18"/>
        </w:rPr>
        <w:t>7</w:t>
      </w:r>
      <w:r>
        <w:rPr>
          <w:rFonts w:ascii="Times New Roman"/>
          <w:szCs w:val="18"/>
        </w:rPr>
        <w:t>mm</w:t>
      </w:r>
      <w:r>
        <w:rPr>
          <w:rFonts w:ascii="Times New Roman" w:hint="eastAsia"/>
          <w:szCs w:val="18"/>
        </w:rPr>
        <w:t>；</w:t>
      </w:r>
    </w:p>
    <w:p w:rsidR="002B70CC" w:rsidRDefault="00973AC6" w:rsidP="001A14DB">
      <w:pPr>
        <w:pStyle w:val="afe"/>
        <w:rPr>
          <w:rFonts w:ascii="Times New Roman"/>
          <w:szCs w:val="18"/>
        </w:rPr>
      </w:pPr>
      <w:r>
        <w:rPr>
          <w:rFonts w:ascii="Times New Roman"/>
          <w:szCs w:val="18"/>
        </w:rPr>
        <w:t>C</w:t>
      </w:r>
      <w:r>
        <w:rPr>
          <w:rFonts w:ascii="Times New Roman" w:hint="eastAsia"/>
          <w:szCs w:val="18"/>
        </w:rPr>
        <w:t>级：中部的</w:t>
      </w:r>
      <w:r w:rsidRPr="00AF09E3">
        <w:rPr>
          <w:rFonts w:ascii="Times New Roman"/>
          <w:szCs w:val="18"/>
        </w:rPr>
        <w:t>PV</w:t>
      </w:r>
      <w:r w:rsidRPr="00AF09E3">
        <w:rPr>
          <w:rFonts w:ascii="Times New Roman"/>
          <w:szCs w:val="18"/>
        </w:rPr>
        <w:t>值</w:t>
      </w:r>
      <w:r w:rsidR="00386AF5">
        <w:rPr>
          <w:rFonts w:ascii="Times New Roman"/>
          <w:szCs w:val="18"/>
        </w:rPr>
        <w:t>95%</w:t>
      </w:r>
      <w:r w:rsidR="00386AF5">
        <w:rPr>
          <w:rFonts w:ascii="Times New Roman"/>
          <w:szCs w:val="18"/>
        </w:rPr>
        <w:t>分位数</w:t>
      </w:r>
      <w:r>
        <w:rPr>
          <w:rFonts w:ascii="Times New Roman"/>
          <w:szCs w:val="18"/>
        </w:rPr>
        <w:t>应不大于</w:t>
      </w:r>
      <w:r>
        <w:rPr>
          <w:rFonts w:ascii="Times New Roman"/>
          <w:szCs w:val="18"/>
        </w:rPr>
        <w:t>0.23mm</w:t>
      </w:r>
      <w:r>
        <w:rPr>
          <w:rFonts w:ascii="Times New Roman" w:hint="eastAsia"/>
          <w:szCs w:val="18"/>
        </w:rPr>
        <w:t>，</w:t>
      </w:r>
      <w:r>
        <w:rPr>
          <w:rFonts w:ascii="Times New Roman"/>
          <w:szCs w:val="18"/>
        </w:rPr>
        <w:t>前部</w:t>
      </w:r>
      <w:r>
        <w:rPr>
          <w:rFonts w:ascii="Times New Roman" w:hint="eastAsia"/>
          <w:szCs w:val="18"/>
        </w:rPr>
        <w:t>、</w:t>
      </w:r>
      <w:r>
        <w:rPr>
          <w:rFonts w:ascii="Times New Roman"/>
          <w:szCs w:val="18"/>
        </w:rPr>
        <w:t>后部的</w:t>
      </w:r>
      <w:r w:rsidRPr="00AF09E3">
        <w:rPr>
          <w:rFonts w:ascii="Times New Roman"/>
          <w:szCs w:val="18"/>
        </w:rPr>
        <w:t>PV</w:t>
      </w:r>
      <w:r w:rsidRPr="00AF09E3">
        <w:rPr>
          <w:rFonts w:ascii="Times New Roman"/>
          <w:szCs w:val="18"/>
        </w:rPr>
        <w:t>值</w:t>
      </w:r>
      <w:r w:rsidR="00386AF5">
        <w:rPr>
          <w:rFonts w:ascii="Times New Roman"/>
          <w:szCs w:val="18"/>
        </w:rPr>
        <w:t>95%</w:t>
      </w:r>
      <w:r w:rsidR="00386AF5">
        <w:rPr>
          <w:rFonts w:ascii="Times New Roman"/>
          <w:szCs w:val="18"/>
        </w:rPr>
        <w:t>分位数</w:t>
      </w:r>
      <w:r>
        <w:rPr>
          <w:rFonts w:ascii="Times New Roman"/>
          <w:szCs w:val="18"/>
        </w:rPr>
        <w:t>应不大于</w:t>
      </w:r>
      <w:r w:rsidRPr="001A14DB">
        <w:rPr>
          <w:rFonts w:ascii="Times New Roman" w:hint="eastAsia"/>
          <w:color w:val="000000" w:themeColor="text1"/>
          <w:szCs w:val="18"/>
        </w:rPr>
        <w:t>0</w:t>
      </w:r>
      <w:r w:rsidRPr="001A14DB">
        <w:rPr>
          <w:rFonts w:ascii="Times New Roman"/>
          <w:color w:val="000000" w:themeColor="text1"/>
          <w:szCs w:val="18"/>
        </w:rPr>
        <w:t>.46</w:t>
      </w:r>
      <w:r>
        <w:rPr>
          <w:rFonts w:ascii="Times New Roman"/>
          <w:szCs w:val="18"/>
        </w:rPr>
        <w:t>mm</w:t>
      </w:r>
    </w:p>
    <w:p w:rsidR="00973AC6" w:rsidRDefault="00973AC6" w:rsidP="004D3F30">
      <w:pPr>
        <w:pStyle w:val="afe"/>
        <w:ind w:firstLineChars="0" w:firstLine="0"/>
        <w:rPr>
          <w:rFonts w:ascii="Times New Roman"/>
          <w:szCs w:val="18"/>
        </w:rPr>
      </w:pPr>
      <w:r>
        <w:rPr>
          <w:rFonts w:ascii="Times New Roman" w:hint="eastAsia"/>
        </w:rPr>
        <w:t>6</w:t>
      </w:r>
      <w:r>
        <w:rPr>
          <w:rFonts w:ascii="Times New Roman"/>
        </w:rPr>
        <w:t xml:space="preserve">.2.1 </w:t>
      </w:r>
      <w:r>
        <w:rPr>
          <w:rFonts w:ascii="Times New Roman"/>
        </w:rPr>
        <w:t>按</w:t>
      </w:r>
      <w:r>
        <w:rPr>
          <w:rFonts w:ascii="Times New Roman"/>
          <w:szCs w:val="18"/>
        </w:rPr>
        <w:t>OP</w:t>
      </w:r>
      <w:r w:rsidRPr="00AF09E3">
        <w:rPr>
          <w:rFonts w:ascii="Times New Roman"/>
          <w:szCs w:val="18"/>
        </w:rPr>
        <w:t>值</w:t>
      </w:r>
      <w:r w:rsidR="00386AF5">
        <w:rPr>
          <w:rFonts w:ascii="Times New Roman"/>
          <w:szCs w:val="18"/>
        </w:rPr>
        <w:t>95%</w:t>
      </w:r>
      <w:r w:rsidR="00386AF5">
        <w:rPr>
          <w:rFonts w:ascii="Times New Roman"/>
          <w:szCs w:val="18"/>
        </w:rPr>
        <w:t>分位数</w:t>
      </w:r>
      <w:r>
        <w:rPr>
          <w:rFonts w:ascii="Times New Roman"/>
          <w:szCs w:val="18"/>
        </w:rPr>
        <w:t>分为</w:t>
      </w:r>
      <w:r>
        <w:rPr>
          <w:rFonts w:ascii="Times New Roman" w:hint="eastAsia"/>
          <w:szCs w:val="18"/>
        </w:rPr>
        <w:t>：</w:t>
      </w:r>
    </w:p>
    <w:p w:rsidR="00973AC6" w:rsidRDefault="00973AC6" w:rsidP="001A14DB">
      <w:pPr>
        <w:pStyle w:val="afe"/>
        <w:rPr>
          <w:rFonts w:ascii="Times New Roman"/>
          <w:szCs w:val="18"/>
        </w:rPr>
      </w:pPr>
      <w:r>
        <w:rPr>
          <w:rFonts w:ascii="Times New Roman"/>
          <w:szCs w:val="18"/>
        </w:rPr>
        <w:t>A</w:t>
      </w:r>
      <w:r>
        <w:rPr>
          <w:rFonts w:ascii="Times New Roman"/>
          <w:szCs w:val="18"/>
        </w:rPr>
        <w:t>级</w:t>
      </w:r>
      <w:r>
        <w:rPr>
          <w:rFonts w:ascii="Times New Roman" w:hint="eastAsia"/>
          <w:szCs w:val="18"/>
        </w:rPr>
        <w:t>：中部的</w:t>
      </w:r>
      <w:r>
        <w:rPr>
          <w:rFonts w:ascii="Times New Roman"/>
          <w:szCs w:val="18"/>
        </w:rPr>
        <w:t>OP</w:t>
      </w:r>
      <w:r w:rsidRPr="00AF09E3">
        <w:rPr>
          <w:rFonts w:ascii="Times New Roman"/>
          <w:szCs w:val="18"/>
        </w:rPr>
        <w:t>值</w:t>
      </w:r>
      <w:r w:rsidR="00386AF5">
        <w:rPr>
          <w:rFonts w:ascii="Times New Roman"/>
          <w:szCs w:val="18"/>
        </w:rPr>
        <w:t>95%</w:t>
      </w:r>
      <w:r w:rsidR="00386AF5">
        <w:rPr>
          <w:rFonts w:ascii="Times New Roman"/>
          <w:szCs w:val="18"/>
        </w:rPr>
        <w:t>分位数</w:t>
      </w:r>
      <w:r>
        <w:rPr>
          <w:rFonts w:ascii="Times New Roman"/>
          <w:szCs w:val="18"/>
        </w:rPr>
        <w:t>应不大于</w:t>
      </w:r>
      <w:r>
        <w:rPr>
          <w:rFonts w:ascii="Times New Roman"/>
          <w:szCs w:val="18"/>
        </w:rPr>
        <w:t>33mdpt</w:t>
      </w:r>
      <w:r>
        <w:rPr>
          <w:rFonts w:ascii="Times New Roman" w:hint="eastAsia"/>
          <w:szCs w:val="18"/>
        </w:rPr>
        <w:t>，</w:t>
      </w:r>
      <w:r>
        <w:rPr>
          <w:rFonts w:ascii="Times New Roman"/>
          <w:szCs w:val="18"/>
        </w:rPr>
        <w:t>前部</w:t>
      </w:r>
      <w:r>
        <w:rPr>
          <w:rFonts w:ascii="Times New Roman" w:hint="eastAsia"/>
          <w:szCs w:val="18"/>
        </w:rPr>
        <w:t>、</w:t>
      </w:r>
      <w:r>
        <w:rPr>
          <w:rFonts w:ascii="Times New Roman"/>
          <w:szCs w:val="18"/>
        </w:rPr>
        <w:t>后部的</w:t>
      </w:r>
      <w:r>
        <w:rPr>
          <w:rFonts w:ascii="Times New Roman"/>
          <w:szCs w:val="18"/>
        </w:rPr>
        <w:t>OP</w:t>
      </w:r>
      <w:r w:rsidRPr="00AF09E3">
        <w:rPr>
          <w:rFonts w:ascii="Times New Roman"/>
          <w:szCs w:val="18"/>
        </w:rPr>
        <w:t>值</w:t>
      </w:r>
      <w:r w:rsidR="00386AF5">
        <w:rPr>
          <w:rFonts w:ascii="Times New Roman"/>
          <w:szCs w:val="18"/>
        </w:rPr>
        <w:t>95%</w:t>
      </w:r>
      <w:r w:rsidR="00386AF5">
        <w:rPr>
          <w:rFonts w:ascii="Times New Roman"/>
          <w:szCs w:val="18"/>
        </w:rPr>
        <w:t>分位数</w:t>
      </w:r>
      <w:r>
        <w:rPr>
          <w:rFonts w:ascii="Times New Roman"/>
          <w:szCs w:val="18"/>
        </w:rPr>
        <w:t>应不大于</w:t>
      </w:r>
      <w:r w:rsidRPr="00973AC6">
        <w:rPr>
          <w:rFonts w:ascii="Times New Roman"/>
          <w:color w:val="000000" w:themeColor="text1"/>
          <w:szCs w:val="18"/>
        </w:rPr>
        <w:t>90mdpt</w:t>
      </w:r>
      <w:r>
        <w:rPr>
          <w:rFonts w:ascii="Times New Roman" w:hint="eastAsia"/>
          <w:szCs w:val="18"/>
        </w:rPr>
        <w:t>；</w:t>
      </w:r>
    </w:p>
    <w:p w:rsidR="00973AC6" w:rsidRDefault="00973AC6" w:rsidP="001A14DB">
      <w:pPr>
        <w:pStyle w:val="afe"/>
        <w:rPr>
          <w:rFonts w:ascii="Times New Roman"/>
          <w:color w:val="000000" w:themeColor="text1"/>
          <w:szCs w:val="18"/>
        </w:rPr>
      </w:pPr>
      <w:r>
        <w:rPr>
          <w:rFonts w:ascii="Times New Roman"/>
          <w:szCs w:val="18"/>
        </w:rPr>
        <w:t>B</w:t>
      </w:r>
      <w:r>
        <w:rPr>
          <w:rFonts w:ascii="Times New Roman"/>
          <w:szCs w:val="18"/>
        </w:rPr>
        <w:t>级</w:t>
      </w:r>
      <w:r>
        <w:rPr>
          <w:rFonts w:ascii="Times New Roman" w:hint="eastAsia"/>
          <w:szCs w:val="18"/>
        </w:rPr>
        <w:t>：中部的</w:t>
      </w:r>
      <w:r>
        <w:rPr>
          <w:rFonts w:ascii="Times New Roman"/>
          <w:szCs w:val="18"/>
        </w:rPr>
        <w:t>OP</w:t>
      </w:r>
      <w:r w:rsidRPr="00AF09E3">
        <w:rPr>
          <w:rFonts w:ascii="Times New Roman"/>
          <w:szCs w:val="18"/>
        </w:rPr>
        <w:t>值</w:t>
      </w:r>
      <w:r w:rsidR="00386AF5">
        <w:rPr>
          <w:rFonts w:ascii="Times New Roman"/>
          <w:szCs w:val="18"/>
        </w:rPr>
        <w:t>95%</w:t>
      </w:r>
      <w:r w:rsidR="00386AF5">
        <w:rPr>
          <w:rFonts w:ascii="Times New Roman"/>
          <w:szCs w:val="18"/>
        </w:rPr>
        <w:t>分位数</w:t>
      </w:r>
      <w:r>
        <w:rPr>
          <w:rFonts w:ascii="Times New Roman"/>
          <w:szCs w:val="18"/>
        </w:rPr>
        <w:t>应不大于</w:t>
      </w:r>
      <w:r>
        <w:rPr>
          <w:rFonts w:ascii="Times New Roman"/>
          <w:szCs w:val="18"/>
        </w:rPr>
        <w:t>56mdpt</w:t>
      </w:r>
      <w:r>
        <w:rPr>
          <w:rFonts w:ascii="Times New Roman" w:hint="eastAsia"/>
          <w:szCs w:val="18"/>
        </w:rPr>
        <w:t>，</w:t>
      </w:r>
      <w:r>
        <w:rPr>
          <w:rFonts w:ascii="Times New Roman"/>
          <w:szCs w:val="18"/>
        </w:rPr>
        <w:t>前部</w:t>
      </w:r>
      <w:r>
        <w:rPr>
          <w:rFonts w:ascii="Times New Roman" w:hint="eastAsia"/>
          <w:szCs w:val="18"/>
        </w:rPr>
        <w:t>、</w:t>
      </w:r>
      <w:r>
        <w:rPr>
          <w:rFonts w:ascii="Times New Roman"/>
          <w:szCs w:val="18"/>
        </w:rPr>
        <w:t>后部的</w:t>
      </w:r>
      <w:r>
        <w:rPr>
          <w:rFonts w:ascii="Times New Roman"/>
          <w:szCs w:val="18"/>
        </w:rPr>
        <w:t>OP</w:t>
      </w:r>
      <w:r w:rsidRPr="00AF09E3">
        <w:rPr>
          <w:rFonts w:ascii="Times New Roman"/>
          <w:szCs w:val="18"/>
        </w:rPr>
        <w:t>值</w:t>
      </w:r>
      <w:r w:rsidR="00386AF5">
        <w:rPr>
          <w:rFonts w:ascii="Times New Roman"/>
          <w:szCs w:val="18"/>
        </w:rPr>
        <w:t>95%</w:t>
      </w:r>
      <w:r w:rsidR="00386AF5">
        <w:rPr>
          <w:rFonts w:ascii="Times New Roman"/>
          <w:szCs w:val="18"/>
        </w:rPr>
        <w:t>分位数</w:t>
      </w:r>
      <w:r>
        <w:rPr>
          <w:rFonts w:ascii="Times New Roman"/>
          <w:szCs w:val="18"/>
        </w:rPr>
        <w:t>应不大于</w:t>
      </w:r>
      <w:r>
        <w:rPr>
          <w:rFonts w:ascii="Times New Roman"/>
          <w:color w:val="000000" w:themeColor="text1"/>
          <w:szCs w:val="18"/>
        </w:rPr>
        <w:t>120</w:t>
      </w:r>
      <w:r w:rsidRPr="00973AC6">
        <w:rPr>
          <w:rFonts w:ascii="Times New Roman"/>
          <w:color w:val="000000" w:themeColor="text1"/>
          <w:szCs w:val="18"/>
        </w:rPr>
        <w:t>mdpt</w:t>
      </w:r>
      <w:r>
        <w:rPr>
          <w:rFonts w:ascii="Times New Roman" w:hint="eastAsia"/>
          <w:color w:val="000000" w:themeColor="text1"/>
          <w:szCs w:val="18"/>
        </w:rPr>
        <w:t>；</w:t>
      </w:r>
    </w:p>
    <w:p w:rsidR="00973AC6" w:rsidRDefault="00973AC6" w:rsidP="001A14DB">
      <w:pPr>
        <w:pStyle w:val="afe"/>
        <w:rPr>
          <w:rFonts w:ascii="Times New Roman"/>
          <w:color w:val="000000" w:themeColor="text1"/>
          <w:szCs w:val="18"/>
        </w:rPr>
      </w:pPr>
      <w:r>
        <w:rPr>
          <w:rFonts w:ascii="Times New Roman"/>
          <w:szCs w:val="18"/>
        </w:rPr>
        <w:t>C</w:t>
      </w:r>
      <w:r>
        <w:rPr>
          <w:rFonts w:ascii="Times New Roman"/>
          <w:szCs w:val="18"/>
        </w:rPr>
        <w:t>级</w:t>
      </w:r>
      <w:r>
        <w:rPr>
          <w:rFonts w:ascii="Times New Roman" w:hint="eastAsia"/>
          <w:szCs w:val="18"/>
        </w:rPr>
        <w:t>：中部的</w:t>
      </w:r>
      <w:r>
        <w:rPr>
          <w:rFonts w:ascii="Times New Roman"/>
          <w:szCs w:val="18"/>
        </w:rPr>
        <w:t>OP</w:t>
      </w:r>
      <w:r w:rsidRPr="00AF09E3">
        <w:rPr>
          <w:rFonts w:ascii="Times New Roman"/>
          <w:szCs w:val="18"/>
        </w:rPr>
        <w:t>值</w:t>
      </w:r>
      <w:r w:rsidR="00386AF5">
        <w:rPr>
          <w:rFonts w:ascii="Times New Roman"/>
          <w:szCs w:val="18"/>
        </w:rPr>
        <w:t>95%</w:t>
      </w:r>
      <w:r w:rsidR="00386AF5">
        <w:rPr>
          <w:rFonts w:ascii="Times New Roman"/>
          <w:szCs w:val="18"/>
        </w:rPr>
        <w:t>分位数</w:t>
      </w:r>
      <w:r>
        <w:rPr>
          <w:rFonts w:ascii="Times New Roman"/>
          <w:szCs w:val="18"/>
        </w:rPr>
        <w:t>应不大于</w:t>
      </w:r>
      <w:r>
        <w:rPr>
          <w:rFonts w:ascii="Times New Roman"/>
          <w:szCs w:val="18"/>
        </w:rPr>
        <w:t>100mdpt</w:t>
      </w:r>
      <w:r>
        <w:rPr>
          <w:rFonts w:ascii="Times New Roman" w:hint="eastAsia"/>
          <w:szCs w:val="18"/>
        </w:rPr>
        <w:t>，</w:t>
      </w:r>
      <w:r>
        <w:rPr>
          <w:rFonts w:ascii="Times New Roman"/>
          <w:szCs w:val="18"/>
        </w:rPr>
        <w:t>前部</w:t>
      </w:r>
      <w:r>
        <w:rPr>
          <w:rFonts w:ascii="Times New Roman" w:hint="eastAsia"/>
          <w:szCs w:val="18"/>
        </w:rPr>
        <w:t>、</w:t>
      </w:r>
      <w:r>
        <w:rPr>
          <w:rFonts w:ascii="Times New Roman"/>
          <w:szCs w:val="18"/>
        </w:rPr>
        <w:t>后部的</w:t>
      </w:r>
      <w:r>
        <w:rPr>
          <w:rFonts w:ascii="Times New Roman"/>
          <w:szCs w:val="18"/>
        </w:rPr>
        <w:t>OP</w:t>
      </w:r>
      <w:r w:rsidRPr="00AF09E3">
        <w:rPr>
          <w:rFonts w:ascii="Times New Roman"/>
          <w:szCs w:val="18"/>
        </w:rPr>
        <w:t>值</w:t>
      </w:r>
      <w:r w:rsidR="00386AF5">
        <w:rPr>
          <w:rFonts w:ascii="Times New Roman"/>
          <w:szCs w:val="18"/>
        </w:rPr>
        <w:t>95%</w:t>
      </w:r>
      <w:r w:rsidR="00386AF5">
        <w:rPr>
          <w:rFonts w:ascii="Times New Roman"/>
          <w:szCs w:val="18"/>
        </w:rPr>
        <w:t>分位数</w:t>
      </w:r>
      <w:r>
        <w:rPr>
          <w:rFonts w:ascii="Times New Roman"/>
          <w:szCs w:val="18"/>
        </w:rPr>
        <w:t>应不大于</w:t>
      </w:r>
      <w:r>
        <w:rPr>
          <w:rFonts w:ascii="Times New Roman"/>
          <w:color w:val="000000" w:themeColor="text1"/>
          <w:szCs w:val="18"/>
        </w:rPr>
        <w:t>200</w:t>
      </w:r>
      <w:r w:rsidRPr="00973AC6">
        <w:rPr>
          <w:rFonts w:ascii="Times New Roman"/>
          <w:color w:val="000000" w:themeColor="text1"/>
          <w:szCs w:val="18"/>
        </w:rPr>
        <w:t>mdpt</w:t>
      </w:r>
    </w:p>
    <w:p w:rsidR="00973AC6" w:rsidRDefault="00973AC6" w:rsidP="004D3F30">
      <w:pPr>
        <w:pStyle w:val="afe"/>
        <w:ind w:firstLineChars="0" w:firstLine="0"/>
        <w:rPr>
          <w:rFonts w:ascii="Times New Roman"/>
          <w:color w:val="000000" w:themeColor="text1"/>
          <w:szCs w:val="18"/>
        </w:rPr>
      </w:pPr>
      <w:r>
        <w:rPr>
          <w:rFonts w:ascii="Times New Roman"/>
          <w:color w:val="000000" w:themeColor="text1"/>
          <w:szCs w:val="18"/>
        </w:rPr>
        <w:t xml:space="preserve">6.2.3 </w:t>
      </w:r>
      <w:r>
        <w:rPr>
          <w:rFonts w:ascii="Times New Roman"/>
          <w:color w:val="000000" w:themeColor="text1"/>
          <w:szCs w:val="18"/>
        </w:rPr>
        <w:t>按弓形弯</w:t>
      </w:r>
      <w:r w:rsidR="001A14DB">
        <w:rPr>
          <w:rFonts w:ascii="Times New Roman"/>
          <w:color w:val="000000" w:themeColor="text1"/>
          <w:szCs w:val="18"/>
        </w:rPr>
        <w:t>分为</w:t>
      </w:r>
      <w:r w:rsidR="001A14DB">
        <w:rPr>
          <w:rFonts w:ascii="Times New Roman" w:hint="eastAsia"/>
          <w:color w:val="000000" w:themeColor="text1"/>
          <w:szCs w:val="18"/>
        </w:rPr>
        <w:t>；</w:t>
      </w:r>
    </w:p>
    <w:p w:rsidR="001A14DB" w:rsidRDefault="001A14DB" w:rsidP="001A14DB">
      <w:pPr>
        <w:pStyle w:val="afe"/>
        <w:rPr>
          <w:rFonts w:ascii="Times New Roman"/>
          <w:color w:val="000000" w:themeColor="text1"/>
          <w:szCs w:val="18"/>
        </w:rPr>
      </w:pPr>
      <w:r>
        <w:rPr>
          <w:rFonts w:ascii="Times New Roman" w:hint="eastAsia"/>
          <w:color w:val="000000" w:themeColor="text1"/>
          <w:szCs w:val="18"/>
        </w:rPr>
        <w:t>A</w:t>
      </w:r>
      <w:r>
        <w:rPr>
          <w:rFonts w:ascii="Times New Roman" w:hint="eastAsia"/>
          <w:color w:val="000000" w:themeColor="text1"/>
          <w:szCs w:val="18"/>
        </w:rPr>
        <w:t>级：≤</w:t>
      </w:r>
      <w:r>
        <w:rPr>
          <w:rFonts w:ascii="Times New Roman" w:hint="eastAsia"/>
          <w:color w:val="000000" w:themeColor="text1"/>
          <w:szCs w:val="18"/>
        </w:rPr>
        <w:t>0</w:t>
      </w:r>
      <w:r>
        <w:rPr>
          <w:rFonts w:ascii="Times New Roman"/>
          <w:color w:val="000000" w:themeColor="text1"/>
          <w:szCs w:val="18"/>
        </w:rPr>
        <w:t>.15</w:t>
      </w:r>
      <w:r>
        <w:rPr>
          <w:rFonts w:ascii="Times New Roman" w:hint="eastAsia"/>
          <w:color w:val="000000" w:themeColor="text1"/>
          <w:szCs w:val="18"/>
        </w:rPr>
        <w:t>%</w:t>
      </w:r>
      <w:r>
        <w:rPr>
          <w:rFonts w:ascii="Times New Roman" w:hint="eastAsia"/>
          <w:color w:val="000000" w:themeColor="text1"/>
          <w:szCs w:val="18"/>
        </w:rPr>
        <w:t>；</w:t>
      </w:r>
    </w:p>
    <w:p w:rsidR="001A14DB" w:rsidRDefault="001A14DB" w:rsidP="001A14DB">
      <w:pPr>
        <w:pStyle w:val="afe"/>
        <w:rPr>
          <w:rFonts w:ascii="Times New Roman"/>
          <w:color w:val="000000" w:themeColor="text1"/>
          <w:szCs w:val="18"/>
        </w:rPr>
      </w:pPr>
      <w:r>
        <w:rPr>
          <w:rFonts w:ascii="Times New Roman" w:hint="eastAsia"/>
          <w:color w:val="000000" w:themeColor="text1"/>
          <w:szCs w:val="18"/>
        </w:rPr>
        <w:t>B</w:t>
      </w:r>
      <w:r>
        <w:rPr>
          <w:rFonts w:ascii="Times New Roman" w:hint="eastAsia"/>
          <w:color w:val="000000" w:themeColor="text1"/>
          <w:szCs w:val="18"/>
        </w:rPr>
        <w:t>级：≤</w:t>
      </w:r>
      <w:r>
        <w:rPr>
          <w:rFonts w:ascii="Times New Roman" w:hint="eastAsia"/>
          <w:color w:val="000000" w:themeColor="text1"/>
          <w:szCs w:val="18"/>
        </w:rPr>
        <w:t>0</w:t>
      </w:r>
      <w:r>
        <w:rPr>
          <w:rFonts w:ascii="Times New Roman"/>
          <w:color w:val="000000" w:themeColor="text1"/>
          <w:szCs w:val="18"/>
        </w:rPr>
        <w:t>.20</w:t>
      </w:r>
      <w:r>
        <w:rPr>
          <w:rFonts w:ascii="Times New Roman" w:hint="eastAsia"/>
          <w:color w:val="000000" w:themeColor="text1"/>
          <w:szCs w:val="18"/>
        </w:rPr>
        <w:t>%</w:t>
      </w:r>
      <w:r>
        <w:rPr>
          <w:rFonts w:ascii="Times New Roman" w:hint="eastAsia"/>
          <w:color w:val="000000" w:themeColor="text1"/>
          <w:szCs w:val="18"/>
        </w:rPr>
        <w:t>；</w:t>
      </w:r>
    </w:p>
    <w:p w:rsidR="001A14DB" w:rsidRDefault="001A14DB" w:rsidP="001A14DB">
      <w:pPr>
        <w:pStyle w:val="afe"/>
        <w:rPr>
          <w:rFonts w:ascii="Times New Roman"/>
          <w:color w:val="000000" w:themeColor="text1"/>
          <w:szCs w:val="18"/>
        </w:rPr>
      </w:pPr>
      <w:r>
        <w:rPr>
          <w:rFonts w:ascii="Times New Roman" w:hint="eastAsia"/>
          <w:color w:val="000000" w:themeColor="text1"/>
          <w:szCs w:val="18"/>
        </w:rPr>
        <w:t>C</w:t>
      </w:r>
      <w:r>
        <w:rPr>
          <w:rFonts w:ascii="Times New Roman" w:hint="eastAsia"/>
          <w:color w:val="000000" w:themeColor="text1"/>
          <w:szCs w:val="18"/>
        </w:rPr>
        <w:t>级：≤</w:t>
      </w:r>
      <w:r>
        <w:rPr>
          <w:rFonts w:ascii="Times New Roman" w:hint="eastAsia"/>
          <w:color w:val="000000" w:themeColor="text1"/>
          <w:szCs w:val="18"/>
        </w:rPr>
        <w:t>0</w:t>
      </w:r>
      <w:r>
        <w:rPr>
          <w:rFonts w:ascii="Times New Roman"/>
          <w:color w:val="000000" w:themeColor="text1"/>
          <w:szCs w:val="18"/>
        </w:rPr>
        <w:t>.25</w:t>
      </w:r>
      <w:r>
        <w:rPr>
          <w:rFonts w:ascii="Times New Roman" w:hint="eastAsia"/>
          <w:color w:val="000000" w:themeColor="text1"/>
          <w:szCs w:val="18"/>
        </w:rPr>
        <w:t>%</w:t>
      </w:r>
    </w:p>
    <w:p w:rsidR="001A14DB" w:rsidRDefault="001A14DB" w:rsidP="004D3F30">
      <w:pPr>
        <w:pStyle w:val="afe"/>
        <w:ind w:firstLineChars="0" w:firstLine="0"/>
        <w:rPr>
          <w:rFonts w:ascii="Times New Roman"/>
          <w:color w:val="000000" w:themeColor="text1"/>
          <w:szCs w:val="18"/>
        </w:rPr>
      </w:pPr>
      <w:r>
        <w:rPr>
          <w:rFonts w:ascii="Times New Roman"/>
          <w:color w:val="000000" w:themeColor="text1"/>
          <w:szCs w:val="18"/>
        </w:rPr>
        <w:t xml:space="preserve">6.2.4 </w:t>
      </w:r>
      <w:r>
        <w:rPr>
          <w:rFonts w:ascii="Times New Roman"/>
          <w:color w:val="000000" w:themeColor="text1"/>
          <w:szCs w:val="18"/>
        </w:rPr>
        <w:t>按局部弯分为</w:t>
      </w:r>
      <w:r>
        <w:rPr>
          <w:rFonts w:ascii="Times New Roman" w:hint="eastAsia"/>
          <w:color w:val="000000" w:themeColor="text1"/>
          <w:szCs w:val="18"/>
        </w:rPr>
        <w:t>：</w:t>
      </w:r>
    </w:p>
    <w:p w:rsidR="001A14DB" w:rsidRDefault="001A14DB" w:rsidP="001A14DB">
      <w:pPr>
        <w:pStyle w:val="afe"/>
        <w:rPr>
          <w:rFonts w:ascii="Times New Roman"/>
          <w:color w:val="000000" w:themeColor="text1"/>
          <w:szCs w:val="18"/>
        </w:rPr>
      </w:pPr>
      <w:r>
        <w:rPr>
          <w:rFonts w:ascii="Times New Roman" w:hint="eastAsia"/>
          <w:color w:val="000000" w:themeColor="text1"/>
          <w:szCs w:val="18"/>
        </w:rPr>
        <w:t>A</w:t>
      </w:r>
      <w:r>
        <w:rPr>
          <w:rFonts w:ascii="Times New Roman" w:hint="eastAsia"/>
          <w:color w:val="000000" w:themeColor="text1"/>
          <w:szCs w:val="18"/>
        </w:rPr>
        <w:t>级：≤</w:t>
      </w:r>
      <w:r>
        <w:rPr>
          <w:rFonts w:ascii="Times New Roman" w:hint="eastAsia"/>
          <w:color w:val="000000" w:themeColor="text1"/>
          <w:szCs w:val="18"/>
        </w:rPr>
        <w:t>0</w:t>
      </w:r>
      <w:r>
        <w:rPr>
          <w:rFonts w:ascii="Times New Roman"/>
          <w:color w:val="000000" w:themeColor="text1"/>
          <w:szCs w:val="18"/>
        </w:rPr>
        <w:t>.18mm</w:t>
      </w:r>
      <w:r>
        <w:rPr>
          <w:rFonts w:ascii="Times New Roman" w:hint="eastAsia"/>
          <w:color w:val="000000" w:themeColor="text1"/>
          <w:szCs w:val="18"/>
        </w:rPr>
        <w:t>；</w:t>
      </w:r>
    </w:p>
    <w:p w:rsidR="001A14DB" w:rsidRDefault="001A14DB" w:rsidP="001A14DB">
      <w:pPr>
        <w:pStyle w:val="afe"/>
        <w:rPr>
          <w:rFonts w:ascii="Times New Roman"/>
          <w:color w:val="000000" w:themeColor="text1"/>
          <w:szCs w:val="18"/>
        </w:rPr>
      </w:pPr>
      <w:r>
        <w:rPr>
          <w:rFonts w:ascii="Times New Roman" w:hint="eastAsia"/>
          <w:color w:val="000000" w:themeColor="text1"/>
          <w:szCs w:val="18"/>
        </w:rPr>
        <w:t>B</w:t>
      </w:r>
      <w:r>
        <w:rPr>
          <w:rFonts w:ascii="Times New Roman" w:hint="eastAsia"/>
          <w:color w:val="000000" w:themeColor="text1"/>
          <w:szCs w:val="18"/>
        </w:rPr>
        <w:t>级：≤</w:t>
      </w:r>
      <w:r>
        <w:rPr>
          <w:rFonts w:ascii="Times New Roman" w:hint="eastAsia"/>
          <w:color w:val="000000" w:themeColor="text1"/>
          <w:szCs w:val="18"/>
        </w:rPr>
        <w:t>0</w:t>
      </w:r>
      <w:r>
        <w:rPr>
          <w:rFonts w:ascii="Times New Roman"/>
          <w:color w:val="000000" w:themeColor="text1"/>
          <w:szCs w:val="18"/>
        </w:rPr>
        <w:t>.24mm</w:t>
      </w:r>
      <w:r>
        <w:rPr>
          <w:rFonts w:ascii="Times New Roman" w:hint="eastAsia"/>
          <w:color w:val="000000" w:themeColor="text1"/>
          <w:szCs w:val="18"/>
        </w:rPr>
        <w:t>；</w:t>
      </w:r>
    </w:p>
    <w:p w:rsidR="00EC7B1C" w:rsidRPr="001A14DB" w:rsidRDefault="001A14DB" w:rsidP="001A14DB">
      <w:pPr>
        <w:pStyle w:val="afe"/>
        <w:rPr>
          <w:rFonts w:ascii="Times New Roman"/>
          <w:b/>
        </w:rPr>
      </w:pPr>
      <w:r>
        <w:rPr>
          <w:rFonts w:ascii="Times New Roman" w:hint="eastAsia"/>
          <w:color w:val="000000" w:themeColor="text1"/>
          <w:szCs w:val="18"/>
        </w:rPr>
        <w:t>C</w:t>
      </w:r>
      <w:r>
        <w:rPr>
          <w:rFonts w:ascii="Times New Roman" w:hint="eastAsia"/>
          <w:color w:val="000000" w:themeColor="text1"/>
          <w:szCs w:val="18"/>
        </w:rPr>
        <w:t>级：≤</w:t>
      </w:r>
      <w:r>
        <w:rPr>
          <w:rFonts w:ascii="Times New Roman" w:hint="eastAsia"/>
          <w:color w:val="000000" w:themeColor="text1"/>
          <w:szCs w:val="18"/>
        </w:rPr>
        <w:t>0</w:t>
      </w:r>
      <w:r>
        <w:rPr>
          <w:rFonts w:ascii="Times New Roman"/>
          <w:color w:val="000000" w:themeColor="text1"/>
          <w:szCs w:val="18"/>
        </w:rPr>
        <w:t>.36mm</w:t>
      </w:r>
    </w:p>
    <w:p w:rsidR="004D3F30" w:rsidRPr="00AF09E3" w:rsidRDefault="004D3F30" w:rsidP="004D3F30">
      <w:pPr>
        <w:pStyle w:val="a0"/>
        <w:spacing w:before="312" w:after="312"/>
        <w:rPr>
          <w:rFonts w:ascii="Times New Roman"/>
        </w:rPr>
      </w:pPr>
      <w:bookmarkStart w:id="58" w:name="_Toc119694261"/>
      <w:r w:rsidRPr="00AF09E3">
        <w:rPr>
          <w:rFonts w:ascii="Times New Roman"/>
        </w:rPr>
        <w:t>试验报告</w:t>
      </w:r>
      <w:bookmarkEnd w:id="58"/>
    </w:p>
    <w:p w:rsidR="006A0C43" w:rsidRPr="00AF09E3" w:rsidRDefault="006A0C43" w:rsidP="008E4543">
      <w:pPr>
        <w:pStyle w:val="afe"/>
        <w:ind w:firstLineChars="0" w:firstLine="0"/>
        <w:rPr>
          <w:rFonts w:ascii="Times New Roman"/>
        </w:rPr>
      </w:pPr>
      <w:r w:rsidRPr="00AF09E3">
        <w:rPr>
          <w:rFonts w:ascii="Times New Roman"/>
        </w:rPr>
        <w:t>报告应提供以下信息：</w:t>
      </w:r>
    </w:p>
    <w:p w:rsidR="006A0C43" w:rsidRPr="00AF09E3" w:rsidRDefault="006A0C43" w:rsidP="008E4543">
      <w:pPr>
        <w:pStyle w:val="afe"/>
        <w:ind w:firstLineChars="0" w:firstLine="0"/>
        <w:rPr>
          <w:rFonts w:ascii="Times New Roman"/>
        </w:rPr>
      </w:pPr>
      <w:r w:rsidRPr="00AF09E3">
        <w:rPr>
          <w:rFonts w:ascii="Times New Roman" w:eastAsia="黑体"/>
          <w:noProof w:val="0"/>
        </w:rPr>
        <w:t>7.1</w:t>
      </w:r>
      <w:r w:rsidRPr="00AF09E3">
        <w:rPr>
          <w:rFonts w:ascii="Times New Roman"/>
        </w:rPr>
        <w:t xml:space="preserve"> </w:t>
      </w:r>
      <w:r w:rsidRPr="00AF09E3">
        <w:rPr>
          <w:rFonts w:ascii="Times New Roman"/>
        </w:rPr>
        <w:t>试验时间</w:t>
      </w:r>
    </w:p>
    <w:p w:rsidR="006A0C43" w:rsidRPr="00AF09E3" w:rsidRDefault="006A0C43" w:rsidP="008E4543">
      <w:pPr>
        <w:pStyle w:val="afe"/>
        <w:ind w:firstLineChars="0" w:firstLine="0"/>
        <w:rPr>
          <w:rFonts w:ascii="Times New Roman"/>
        </w:rPr>
      </w:pPr>
      <w:r w:rsidRPr="00AF09E3">
        <w:rPr>
          <w:rFonts w:ascii="Times New Roman" w:eastAsia="黑体"/>
          <w:noProof w:val="0"/>
        </w:rPr>
        <w:t>7.2</w:t>
      </w:r>
      <w:r w:rsidRPr="00AF09E3">
        <w:rPr>
          <w:rFonts w:ascii="Times New Roman"/>
        </w:rPr>
        <w:t xml:space="preserve"> </w:t>
      </w:r>
      <w:r w:rsidR="00372A57">
        <w:rPr>
          <w:rFonts w:ascii="Times New Roman"/>
        </w:rPr>
        <w:t>试样</w:t>
      </w:r>
      <w:r w:rsidRPr="00AF09E3">
        <w:rPr>
          <w:rFonts w:ascii="Times New Roman"/>
        </w:rPr>
        <w:t>信息（型号规格、尺寸、数量等）</w:t>
      </w:r>
    </w:p>
    <w:p w:rsidR="006A0C43" w:rsidRPr="00AF09E3" w:rsidRDefault="006A0C43" w:rsidP="008E4543">
      <w:pPr>
        <w:pStyle w:val="afe"/>
        <w:ind w:firstLineChars="0" w:firstLine="0"/>
        <w:rPr>
          <w:rFonts w:ascii="Times New Roman" w:eastAsia="黑体"/>
          <w:noProof w:val="0"/>
        </w:rPr>
      </w:pPr>
      <w:r w:rsidRPr="00AF09E3">
        <w:rPr>
          <w:rFonts w:ascii="Times New Roman" w:eastAsia="黑体"/>
          <w:noProof w:val="0"/>
        </w:rPr>
        <w:t xml:space="preserve">7.3 </w:t>
      </w:r>
      <w:r w:rsidRPr="00AF09E3">
        <w:rPr>
          <w:rFonts w:ascii="Times New Roman"/>
        </w:rPr>
        <w:t>检测</w:t>
      </w:r>
      <w:r w:rsidR="00BA7EE6" w:rsidRPr="00AF09E3">
        <w:rPr>
          <w:rFonts w:ascii="Times New Roman"/>
        </w:rPr>
        <w:t>参数设置</w:t>
      </w:r>
    </w:p>
    <w:p w:rsidR="004D3F30" w:rsidRPr="00AF09E3" w:rsidRDefault="006A0C43" w:rsidP="008E4543">
      <w:pPr>
        <w:pStyle w:val="afe"/>
        <w:ind w:firstLineChars="0" w:firstLine="0"/>
        <w:rPr>
          <w:rFonts w:ascii="Times New Roman"/>
        </w:rPr>
      </w:pPr>
      <w:r w:rsidRPr="00AF09E3">
        <w:rPr>
          <w:rFonts w:ascii="Times New Roman" w:eastAsia="黑体"/>
          <w:noProof w:val="0"/>
        </w:rPr>
        <w:lastRenderedPageBreak/>
        <w:t>7.4</w:t>
      </w:r>
      <w:r w:rsidRPr="00AF09E3">
        <w:rPr>
          <w:rFonts w:ascii="Times New Roman"/>
        </w:rPr>
        <w:t xml:space="preserve"> </w:t>
      </w:r>
      <w:r w:rsidRPr="00AF09E3">
        <w:rPr>
          <w:rFonts w:ascii="Times New Roman"/>
        </w:rPr>
        <w:t>扫描曲线（</w:t>
      </w:r>
      <w:r w:rsidR="00372A57">
        <w:rPr>
          <w:rFonts w:ascii="Times New Roman"/>
        </w:rPr>
        <w:t>弓形和波形</w:t>
      </w:r>
      <w:r w:rsidR="001206A6" w:rsidRPr="00AF09E3">
        <w:rPr>
          <w:rFonts w:ascii="Times New Roman"/>
        </w:rPr>
        <w:t>曲线</w:t>
      </w:r>
      <w:r w:rsidRPr="00AF09E3">
        <w:rPr>
          <w:rFonts w:ascii="Times New Roman"/>
        </w:rPr>
        <w:t>）</w:t>
      </w:r>
    </w:p>
    <w:p w:rsidR="00A56354" w:rsidRPr="00AF09E3" w:rsidRDefault="00A56354" w:rsidP="008E4543">
      <w:pPr>
        <w:pStyle w:val="afe"/>
        <w:ind w:firstLineChars="0" w:firstLine="0"/>
        <w:rPr>
          <w:rFonts w:ascii="Times New Roman"/>
        </w:rPr>
      </w:pPr>
      <w:r w:rsidRPr="00AF09E3">
        <w:rPr>
          <w:rFonts w:ascii="Times New Roman" w:eastAsia="黑体"/>
          <w:noProof w:val="0"/>
        </w:rPr>
        <w:t>7.</w:t>
      </w:r>
      <w:r w:rsidR="00E95797" w:rsidRPr="00AF09E3">
        <w:rPr>
          <w:rFonts w:ascii="Times New Roman" w:eastAsia="黑体"/>
          <w:noProof w:val="0"/>
        </w:rPr>
        <w:t>5</w:t>
      </w:r>
      <w:r w:rsidRPr="00AF09E3">
        <w:rPr>
          <w:rFonts w:ascii="Times New Roman"/>
        </w:rPr>
        <w:t xml:space="preserve"> </w:t>
      </w:r>
      <w:r w:rsidRPr="00AF09E3">
        <w:rPr>
          <w:rFonts w:ascii="Times New Roman"/>
        </w:rPr>
        <w:t>前部、中部、后部</w:t>
      </w:r>
      <w:r w:rsidRPr="00AF09E3">
        <w:rPr>
          <w:rFonts w:ascii="Times New Roman"/>
        </w:rPr>
        <w:t>PV</w:t>
      </w:r>
      <w:r w:rsidRPr="00AF09E3">
        <w:rPr>
          <w:rFonts w:ascii="Times New Roman"/>
        </w:rPr>
        <w:t>值和</w:t>
      </w:r>
      <w:r w:rsidR="00372A57">
        <w:rPr>
          <w:rFonts w:ascii="Times New Roman" w:hint="eastAsia"/>
        </w:rPr>
        <w:t>O</w:t>
      </w:r>
      <w:r w:rsidR="00372A57">
        <w:rPr>
          <w:rFonts w:ascii="Times New Roman"/>
        </w:rPr>
        <w:t>P</w:t>
      </w:r>
      <w:r w:rsidR="00372A57">
        <w:rPr>
          <w:rFonts w:ascii="Times New Roman"/>
        </w:rPr>
        <w:t>值</w:t>
      </w:r>
      <w:r w:rsidRPr="00AF09E3">
        <w:rPr>
          <w:rFonts w:ascii="Times New Roman"/>
        </w:rPr>
        <w:t>的统计数据</w:t>
      </w:r>
      <w:r w:rsidR="00372A57">
        <w:rPr>
          <w:rFonts w:ascii="Times New Roman"/>
        </w:rPr>
        <w:t>以及弓形弯和局部弯测量数据</w:t>
      </w:r>
    </w:p>
    <w:p w:rsidR="008E4543" w:rsidRPr="00AF09E3" w:rsidRDefault="00A56354" w:rsidP="008E4543">
      <w:pPr>
        <w:pStyle w:val="afe"/>
        <w:ind w:firstLineChars="0" w:firstLine="0"/>
        <w:rPr>
          <w:rFonts w:ascii="Times New Roman"/>
        </w:rPr>
      </w:pPr>
      <w:r w:rsidRPr="00AF09E3">
        <w:rPr>
          <w:rFonts w:ascii="Times New Roman" w:eastAsia="黑体"/>
          <w:noProof w:val="0"/>
        </w:rPr>
        <w:t>7.</w:t>
      </w:r>
      <w:r w:rsidR="00E95797" w:rsidRPr="00AF09E3">
        <w:rPr>
          <w:rFonts w:ascii="Times New Roman" w:eastAsia="黑体"/>
          <w:noProof w:val="0"/>
        </w:rPr>
        <w:t>6</w:t>
      </w:r>
      <w:r w:rsidRPr="00AF09E3">
        <w:rPr>
          <w:rFonts w:ascii="Times New Roman"/>
        </w:rPr>
        <w:t xml:space="preserve"> </w:t>
      </w:r>
      <w:r w:rsidRPr="00AF09E3">
        <w:rPr>
          <w:rFonts w:ascii="Times New Roman"/>
        </w:rPr>
        <w:t>平整度</w:t>
      </w:r>
      <w:r w:rsidR="00372A57">
        <w:rPr>
          <w:rFonts w:ascii="Times New Roman"/>
        </w:rPr>
        <w:t>分级依据及</w:t>
      </w:r>
      <w:r w:rsidRPr="00AF09E3">
        <w:rPr>
          <w:rFonts w:ascii="Times New Roman"/>
        </w:rPr>
        <w:t>等级</w:t>
      </w:r>
    </w:p>
    <w:p w:rsidR="009B2F7F" w:rsidRDefault="00040F28" w:rsidP="008E4543">
      <w:pPr>
        <w:pStyle w:val="a0"/>
        <w:numPr>
          <w:ilvl w:val="0"/>
          <w:numId w:val="0"/>
        </w:numPr>
        <w:spacing w:before="312" w:after="312"/>
        <w:jc w:val="center"/>
        <w:rPr>
          <w:rFonts w:ascii="Times New Roman"/>
        </w:rPr>
      </w:pPr>
      <w:bookmarkStart w:id="59" w:name="_Toc119694262"/>
      <w:r w:rsidRPr="00AF09E3">
        <w:rPr>
          <w:rFonts w:ascii="Times New Roman"/>
        </w:rPr>
        <w:t>_____________________________</w:t>
      </w:r>
      <w:bookmarkEnd w:id="59"/>
    </w:p>
    <w:p w:rsidR="009B2F7F" w:rsidRDefault="009B2F7F" w:rsidP="009B2F7F">
      <w:pPr>
        <w:rPr>
          <w:rFonts w:eastAsia="黑体"/>
          <w:kern w:val="0"/>
          <w:szCs w:val="20"/>
        </w:rPr>
      </w:pPr>
      <w:r>
        <w:br w:type="page"/>
      </w:r>
    </w:p>
    <w:p w:rsidR="00372A57" w:rsidRDefault="006A7E57" w:rsidP="006A7E57">
      <w:pPr>
        <w:pStyle w:val="afffd"/>
        <w:tabs>
          <w:tab w:val="left" w:pos="360"/>
        </w:tabs>
        <w:spacing w:before="156" w:after="156"/>
      </w:pPr>
      <w:r>
        <w:rPr>
          <w:rFonts w:hint="eastAsia"/>
        </w:rPr>
        <w:lastRenderedPageBreak/>
        <w:t xml:space="preserve"> </w:t>
      </w:r>
      <w:r>
        <w:t xml:space="preserve">   </w:t>
      </w:r>
      <w:r w:rsidR="00372A57">
        <w:rPr>
          <w:rFonts w:hint="eastAsia"/>
        </w:rPr>
        <w:t>附 录 A</w:t>
      </w:r>
    </w:p>
    <w:p w:rsidR="00372A57" w:rsidRPr="00372A57" w:rsidRDefault="00372A57" w:rsidP="006A7E57">
      <w:pPr>
        <w:pStyle w:val="afe"/>
        <w:jc w:val="center"/>
        <w:rPr>
          <w:rFonts w:ascii="黑体" w:eastAsia="黑体"/>
          <w:noProof w:val="0"/>
        </w:rPr>
      </w:pPr>
      <w:r w:rsidRPr="00372A57">
        <w:rPr>
          <w:rFonts w:ascii="黑体" w:eastAsia="黑体" w:hint="eastAsia"/>
          <w:noProof w:val="0"/>
        </w:rPr>
        <w:t>（</w:t>
      </w:r>
      <w:r w:rsidR="00FB69DE">
        <w:rPr>
          <w:rFonts w:ascii="黑体" w:eastAsia="黑体" w:hint="eastAsia"/>
          <w:noProof w:val="0"/>
        </w:rPr>
        <w:t>资料性</w:t>
      </w:r>
      <w:r w:rsidRPr="00372A57">
        <w:rPr>
          <w:rFonts w:ascii="黑体" w:eastAsia="黑体" w:hint="eastAsia"/>
          <w:noProof w:val="0"/>
        </w:rPr>
        <w:t>）</w:t>
      </w:r>
    </w:p>
    <w:p w:rsidR="00372A57" w:rsidRDefault="00372A57" w:rsidP="00372A57">
      <w:pPr>
        <w:pStyle w:val="afe"/>
        <w:jc w:val="center"/>
        <w:rPr>
          <w:rFonts w:ascii="黑体" w:eastAsia="黑体"/>
          <w:noProof w:val="0"/>
        </w:rPr>
      </w:pPr>
      <w:r w:rsidRPr="00372A57">
        <w:rPr>
          <w:rFonts w:ascii="黑体" w:eastAsia="黑体"/>
          <w:noProof w:val="0"/>
        </w:rPr>
        <w:t>中空玻璃平整度及映像变形的说明</w:t>
      </w:r>
    </w:p>
    <w:p w:rsidR="00832D04" w:rsidRDefault="001D7A51" w:rsidP="00832D04">
      <w:pPr>
        <w:pStyle w:val="afe"/>
        <w:rPr>
          <w:rFonts w:ascii="Times New Roman"/>
        </w:rPr>
      </w:pPr>
      <w:r>
        <w:rPr>
          <w:rFonts w:ascii="Times New Roman" w:hint="eastAsia"/>
        </w:rPr>
        <w:t>中空玻璃由于制造或环境条件等原因，其表面的平整度及映像变形属于动态变化。</w:t>
      </w:r>
    </w:p>
    <w:p w:rsidR="00FB69DE" w:rsidRDefault="00FB69DE" w:rsidP="00FB69DE">
      <w:pPr>
        <w:pStyle w:val="afe"/>
        <w:ind w:firstLineChars="0" w:firstLine="0"/>
        <w:rPr>
          <w:rFonts w:ascii="Times New Roman"/>
        </w:rPr>
      </w:pPr>
      <w:r>
        <w:rPr>
          <w:rFonts w:ascii="黑体" w:eastAsia="黑体"/>
          <w:noProof w:val="0"/>
        </w:rPr>
        <w:t xml:space="preserve">A.1 </w:t>
      </w:r>
      <w:r>
        <w:rPr>
          <w:rFonts w:ascii="黑体" w:eastAsia="黑体" w:hint="eastAsia"/>
          <w:noProof w:val="0"/>
        </w:rPr>
        <w:t>影响因素</w:t>
      </w:r>
    </w:p>
    <w:p w:rsidR="00FB69DE" w:rsidRDefault="001D7A51" w:rsidP="00832D04">
      <w:pPr>
        <w:pStyle w:val="afe"/>
        <w:rPr>
          <w:rFonts w:ascii="Times New Roman"/>
        </w:rPr>
      </w:pPr>
      <w:r>
        <w:rPr>
          <w:rFonts w:ascii="Times New Roman" w:hint="eastAsia"/>
        </w:rPr>
        <w:t>由于温度、环境、或海拔高度的变化，</w:t>
      </w:r>
      <w:r w:rsidRPr="001D7A51">
        <w:rPr>
          <w:rFonts w:ascii="Times New Roman"/>
        </w:rPr>
        <w:t>中空玻璃</w:t>
      </w:r>
      <w:r>
        <w:rPr>
          <w:rFonts w:ascii="Times New Roman" w:hint="eastAsia"/>
        </w:rPr>
        <w:t>中空</w:t>
      </w:r>
      <w:r>
        <w:rPr>
          <w:rFonts w:ascii="Times New Roman"/>
        </w:rPr>
        <w:t>腔内的气体会产生收缩或膨胀</w:t>
      </w:r>
      <w:r>
        <w:rPr>
          <w:rFonts w:ascii="Times New Roman" w:hint="eastAsia"/>
        </w:rPr>
        <w:t>，</w:t>
      </w:r>
      <w:r>
        <w:rPr>
          <w:rFonts w:ascii="Times New Roman"/>
        </w:rPr>
        <w:t>从而引起玻璃的挠曲变形</w:t>
      </w:r>
      <w:r>
        <w:rPr>
          <w:rFonts w:ascii="Times New Roman" w:hint="eastAsia"/>
        </w:rPr>
        <w:t>，</w:t>
      </w:r>
      <w:r>
        <w:rPr>
          <w:rFonts w:ascii="Times New Roman"/>
        </w:rPr>
        <w:t>导致反射影像变形</w:t>
      </w:r>
      <w:r w:rsidRPr="001D7A51">
        <w:rPr>
          <w:rFonts w:ascii="Times New Roman"/>
        </w:rPr>
        <w:t>。</w:t>
      </w:r>
    </w:p>
    <w:p w:rsidR="00FB69DE" w:rsidRDefault="001D7A51" w:rsidP="00832D04">
      <w:pPr>
        <w:pStyle w:val="afe"/>
        <w:rPr>
          <w:rFonts w:ascii="Times New Roman"/>
        </w:rPr>
      </w:pPr>
      <w:r>
        <w:rPr>
          <w:rFonts w:ascii="Times New Roman"/>
        </w:rPr>
        <w:t>中空玻璃在使用过程中</w:t>
      </w:r>
      <w:r>
        <w:rPr>
          <w:rFonts w:ascii="Times New Roman" w:hint="eastAsia"/>
        </w:rPr>
        <w:t>，</w:t>
      </w:r>
      <w:r w:rsidRPr="001D7A51">
        <w:rPr>
          <w:rFonts w:ascii="Times New Roman"/>
        </w:rPr>
        <w:t>加工地与</w:t>
      </w:r>
      <w:r w:rsidR="004F6187">
        <w:rPr>
          <w:rFonts w:ascii="Times New Roman" w:hint="eastAsia"/>
        </w:rPr>
        <w:t>使用</w:t>
      </w:r>
      <w:r w:rsidRPr="001D7A51">
        <w:rPr>
          <w:rFonts w:ascii="Times New Roman"/>
        </w:rPr>
        <w:t>地可能存在温差，温度也会随四季变化，甚至每天的早晨到夜晚都在时刻变化</w:t>
      </w:r>
      <w:r w:rsidR="004F6187">
        <w:rPr>
          <w:rFonts w:ascii="Times New Roman"/>
        </w:rPr>
        <w:t>，这些</w:t>
      </w:r>
      <w:r w:rsidRPr="001D7A51">
        <w:rPr>
          <w:rFonts w:ascii="Times New Roman"/>
        </w:rPr>
        <w:t>都</w:t>
      </w:r>
      <w:r w:rsidR="004F6187">
        <w:rPr>
          <w:rFonts w:ascii="Times New Roman"/>
        </w:rPr>
        <w:t>会</w:t>
      </w:r>
      <w:r w:rsidR="004F6187">
        <w:rPr>
          <w:rFonts w:ascii="Times New Roman" w:hint="eastAsia"/>
        </w:rPr>
        <w:t>导致</w:t>
      </w:r>
      <w:r w:rsidR="00FB69DE">
        <w:rPr>
          <w:rFonts w:ascii="Times New Roman"/>
        </w:rPr>
        <w:t>中空玻璃的影像变形</w:t>
      </w:r>
      <w:r w:rsidR="00FB69DE">
        <w:rPr>
          <w:rFonts w:ascii="Times New Roman" w:hint="eastAsia"/>
        </w:rPr>
        <w:t>；</w:t>
      </w:r>
      <w:r w:rsidR="00FB69DE" w:rsidRPr="004F6187">
        <w:rPr>
          <w:rFonts w:ascii="Times New Roman"/>
        </w:rPr>
        <w:t>当中空玻璃生产地和使用地海拔高度相差较大时，可能会引起玻璃的外鼓或内陷。严重时甚至产生吸附，使得两片玻璃贴合。如果压差过大，大到超过玻璃自身的强度时，甚至会出现炸裂和中空玻璃的结构胶断裂等问题。</w:t>
      </w:r>
    </w:p>
    <w:p w:rsidR="00FB69DE" w:rsidRPr="00FB69DE" w:rsidRDefault="00FB69DE" w:rsidP="00FB69DE">
      <w:pPr>
        <w:pStyle w:val="afe"/>
        <w:ind w:firstLineChars="0" w:firstLine="0"/>
        <w:rPr>
          <w:rFonts w:ascii="Times New Roman"/>
        </w:rPr>
      </w:pPr>
      <w:r>
        <w:rPr>
          <w:rFonts w:ascii="黑体" w:eastAsia="黑体"/>
          <w:noProof w:val="0"/>
        </w:rPr>
        <w:t xml:space="preserve">A.2 </w:t>
      </w:r>
      <w:r>
        <w:rPr>
          <w:rFonts w:ascii="黑体" w:eastAsia="黑体" w:hint="eastAsia"/>
          <w:noProof w:val="0"/>
        </w:rPr>
        <w:t>不同环境温度下中空玻璃的映像变形示例</w:t>
      </w:r>
    </w:p>
    <w:p w:rsidR="001D7A51" w:rsidRDefault="004F6187" w:rsidP="00832D04">
      <w:pPr>
        <w:pStyle w:val="afe"/>
        <w:rPr>
          <w:rFonts w:ascii="Times New Roman"/>
        </w:rPr>
      </w:pPr>
      <w:r>
        <w:rPr>
          <w:rFonts w:ascii="Times New Roman"/>
        </w:rPr>
        <w:t>对同一块中空玻璃</w:t>
      </w:r>
      <w:r>
        <w:rPr>
          <w:rFonts w:ascii="Times New Roman" w:hint="eastAsia"/>
        </w:rPr>
        <w:t>，在不同环境温度下，同一观察距离，</w:t>
      </w:r>
      <w:r>
        <w:rPr>
          <w:rFonts w:ascii="Times New Roman"/>
        </w:rPr>
        <w:t>选取相同的参照物</w:t>
      </w:r>
      <w:r>
        <w:rPr>
          <w:rFonts w:ascii="Times New Roman" w:hint="eastAsia"/>
        </w:rPr>
        <w:t>，</w:t>
      </w:r>
      <w:r>
        <w:rPr>
          <w:rFonts w:ascii="Times New Roman"/>
        </w:rPr>
        <w:t>观察到不同程度的</w:t>
      </w:r>
      <w:r w:rsidR="0080042C">
        <w:rPr>
          <w:rFonts w:ascii="Times New Roman" w:hint="eastAsia"/>
        </w:rPr>
        <w:t>映像</w:t>
      </w:r>
      <w:r>
        <w:rPr>
          <w:rFonts w:ascii="Times New Roman"/>
        </w:rPr>
        <w:t>变形</w:t>
      </w:r>
      <w:r w:rsidR="00FB69DE">
        <w:rPr>
          <w:rFonts w:ascii="Times New Roman" w:hint="eastAsia"/>
        </w:rPr>
        <w:t>，</w:t>
      </w:r>
      <w:r w:rsidR="00FB69DE">
        <w:rPr>
          <w:rFonts w:ascii="Times New Roman"/>
        </w:rPr>
        <w:t>如图</w:t>
      </w:r>
      <w:r w:rsidR="00FB69DE">
        <w:rPr>
          <w:rFonts w:ascii="Times New Roman"/>
        </w:rPr>
        <w:t>A.1</w:t>
      </w:r>
      <w:r>
        <w:rPr>
          <w:rFonts w:ascii="Times New Roman" w:hint="eastAsia"/>
        </w:rPr>
        <w:t>。</w:t>
      </w:r>
    </w:p>
    <w:p w:rsidR="004F6187" w:rsidRDefault="004F6187" w:rsidP="004F6187">
      <w:pPr>
        <w:pStyle w:val="afe"/>
        <w:ind w:firstLine="480"/>
        <w:jc w:val="center"/>
        <w:rPr>
          <w:rFonts w:ascii="Times New Roman"/>
        </w:rPr>
      </w:pPr>
      <w:r w:rsidRPr="00B957C5">
        <w:rPr>
          <w:rFonts w:ascii="Times New Roman"/>
          <w:sz w:val="24"/>
        </w:rPr>
        <w:drawing>
          <wp:inline distT="0" distB="0" distL="0" distR="0" wp14:anchorId="15E3DC09" wp14:editId="617CFD3D">
            <wp:extent cx="4191440" cy="1648641"/>
            <wp:effectExtent l="0" t="0" r="0" b="8890"/>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08127" cy="1655205"/>
                    </a:xfrm>
                    <a:prstGeom prst="rect">
                      <a:avLst/>
                    </a:prstGeom>
                    <a:noFill/>
                    <a:ln>
                      <a:noFill/>
                    </a:ln>
                  </pic:spPr>
                </pic:pic>
              </a:graphicData>
            </a:graphic>
          </wp:inline>
        </w:drawing>
      </w:r>
    </w:p>
    <w:p w:rsidR="009B2F7F" w:rsidRDefault="004F6187" w:rsidP="00A245D7">
      <w:pPr>
        <w:pStyle w:val="afe"/>
        <w:jc w:val="center"/>
        <w:rPr>
          <w:rFonts w:ascii="Times New Roman"/>
        </w:rPr>
      </w:pPr>
      <w:r>
        <w:rPr>
          <w:rFonts w:ascii="Times New Roman"/>
        </w:rPr>
        <w:t>图</w:t>
      </w:r>
      <w:r>
        <w:rPr>
          <w:rFonts w:ascii="Times New Roman"/>
        </w:rPr>
        <w:t xml:space="preserve">A.1 </w:t>
      </w:r>
      <w:r w:rsidRPr="0039319B">
        <w:rPr>
          <w:rFonts w:ascii="Times New Roman"/>
        </w:rPr>
        <w:t>不同环境温度下中空玻璃的</w:t>
      </w:r>
      <w:r w:rsidR="0080042C">
        <w:rPr>
          <w:rFonts w:ascii="Times New Roman"/>
        </w:rPr>
        <w:t>反射</w:t>
      </w:r>
      <w:r w:rsidRPr="0039319B">
        <w:rPr>
          <w:rFonts w:ascii="Times New Roman"/>
        </w:rPr>
        <w:t>影像变形</w:t>
      </w:r>
    </w:p>
    <w:p w:rsidR="009B2F7F" w:rsidRDefault="009B2F7F" w:rsidP="009B2F7F">
      <w:pPr>
        <w:rPr>
          <w:noProof/>
          <w:kern w:val="0"/>
          <w:szCs w:val="20"/>
        </w:rPr>
      </w:pPr>
      <w:r>
        <w:br w:type="page"/>
      </w:r>
    </w:p>
    <w:p w:rsidR="00DF5C52" w:rsidRDefault="006A7E57" w:rsidP="00C20875">
      <w:pPr>
        <w:pStyle w:val="afffd"/>
        <w:tabs>
          <w:tab w:val="left" w:pos="360"/>
        </w:tabs>
        <w:spacing w:before="156" w:after="156"/>
      </w:pPr>
      <w:r>
        <w:rPr>
          <w:rFonts w:hint="eastAsia"/>
        </w:rPr>
        <w:lastRenderedPageBreak/>
        <w:t xml:space="preserve"> </w:t>
      </w:r>
      <w:r>
        <w:t xml:space="preserve">   </w:t>
      </w:r>
      <w:r w:rsidR="00DF5C52">
        <w:rPr>
          <w:rFonts w:hint="eastAsia"/>
        </w:rPr>
        <w:t xml:space="preserve">附 录 </w:t>
      </w:r>
      <w:r w:rsidR="00DF5C52">
        <w:t>B</w:t>
      </w:r>
    </w:p>
    <w:p w:rsidR="00DF5C52" w:rsidRPr="00372A57" w:rsidRDefault="00FB69DE" w:rsidP="00C20875">
      <w:pPr>
        <w:pStyle w:val="afe"/>
        <w:jc w:val="center"/>
        <w:rPr>
          <w:rFonts w:ascii="黑体" w:eastAsia="黑体"/>
          <w:noProof w:val="0"/>
        </w:rPr>
      </w:pPr>
      <w:r>
        <w:rPr>
          <w:rFonts w:ascii="黑体" w:eastAsia="黑体" w:hint="eastAsia"/>
          <w:noProof w:val="0"/>
        </w:rPr>
        <w:t>（资料性</w:t>
      </w:r>
      <w:r w:rsidR="00DF5C52" w:rsidRPr="00372A57">
        <w:rPr>
          <w:rFonts w:ascii="黑体" w:eastAsia="黑体" w:hint="eastAsia"/>
          <w:noProof w:val="0"/>
        </w:rPr>
        <w:t>）</w:t>
      </w:r>
    </w:p>
    <w:p w:rsidR="00DF5C52" w:rsidRDefault="006A7E57" w:rsidP="00DF5C52">
      <w:pPr>
        <w:pStyle w:val="afe"/>
        <w:jc w:val="center"/>
        <w:rPr>
          <w:rFonts w:ascii="黑体" w:eastAsia="黑体"/>
          <w:noProof w:val="0"/>
        </w:rPr>
      </w:pPr>
      <w:r>
        <w:rPr>
          <w:rFonts w:ascii="黑体" w:eastAsia="黑体" w:hint="eastAsia"/>
          <w:noProof w:val="0"/>
        </w:rPr>
        <w:t>玻璃</w:t>
      </w:r>
      <w:r w:rsidR="00DF5C52">
        <w:rPr>
          <w:rFonts w:ascii="黑体" w:eastAsia="黑体" w:hint="eastAsia"/>
          <w:noProof w:val="0"/>
        </w:rPr>
        <w:t>映像</w:t>
      </w:r>
      <w:r w:rsidR="00DF5C52">
        <w:rPr>
          <w:rFonts w:ascii="黑体" w:eastAsia="黑体"/>
          <w:noProof w:val="0"/>
        </w:rPr>
        <w:t>变形程度与人眼视觉效果</w:t>
      </w:r>
      <w:r w:rsidR="00DF5C52" w:rsidRPr="00372A57">
        <w:rPr>
          <w:rFonts w:ascii="黑体" w:eastAsia="黑体"/>
          <w:noProof w:val="0"/>
        </w:rPr>
        <w:t>的</w:t>
      </w:r>
      <w:r w:rsidR="00DF5C52">
        <w:rPr>
          <w:rFonts w:ascii="黑体" w:eastAsia="黑体"/>
          <w:noProof w:val="0"/>
        </w:rPr>
        <w:t>关系</w:t>
      </w:r>
    </w:p>
    <w:p w:rsidR="00DF5C52" w:rsidRDefault="00DF5C52" w:rsidP="00DF5C52">
      <w:pPr>
        <w:pStyle w:val="afe"/>
        <w:ind w:firstLineChars="0" w:firstLine="0"/>
        <w:rPr>
          <w:rFonts w:ascii="黑体" w:eastAsia="黑体"/>
          <w:noProof w:val="0"/>
        </w:rPr>
      </w:pPr>
      <w:r>
        <w:rPr>
          <w:rFonts w:ascii="黑体" w:eastAsia="黑体" w:hint="eastAsia"/>
          <w:noProof w:val="0"/>
        </w:rPr>
        <w:t>B</w:t>
      </w:r>
      <w:r>
        <w:rPr>
          <w:rFonts w:ascii="黑体" w:eastAsia="黑体"/>
          <w:noProof w:val="0"/>
        </w:rPr>
        <w:t>.1 观察距离</w:t>
      </w:r>
    </w:p>
    <w:p w:rsidR="00DF5C52" w:rsidRDefault="00C20875" w:rsidP="00DF5C52">
      <w:pPr>
        <w:pStyle w:val="afe"/>
        <w:rPr>
          <w:rFonts w:ascii="Times New Roman"/>
        </w:rPr>
      </w:pPr>
      <w:r w:rsidRPr="00C20875">
        <w:rPr>
          <w:rFonts w:ascii="Times New Roman" w:hint="eastAsia"/>
        </w:rPr>
        <w:t>映像变形程度</w:t>
      </w:r>
      <w:r>
        <w:rPr>
          <w:rFonts w:ascii="Times New Roman"/>
        </w:rPr>
        <w:t>和观察距离</w:t>
      </w:r>
      <w:r>
        <w:rPr>
          <w:rFonts w:ascii="Times New Roman" w:hint="eastAsia"/>
        </w:rPr>
        <w:t>的关系见式</w:t>
      </w:r>
      <w:r>
        <w:rPr>
          <w:rFonts w:ascii="Times New Roman" w:hint="eastAsia"/>
        </w:rPr>
        <w:t>B</w:t>
      </w:r>
      <w:r>
        <w:rPr>
          <w:rFonts w:ascii="Times New Roman"/>
        </w:rPr>
        <w:t>.1</w:t>
      </w:r>
      <w:r>
        <w:rPr>
          <w:rFonts w:ascii="Times New Roman" w:hint="eastAsia"/>
        </w:rPr>
        <w:t>：</w:t>
      </w:r>
    </w:p>
    <w:p w:rsidR="00C20875" w:rsidRDefault="00C20875" w:rsidP="00C20875">
      <w:pPr>
        <w:pStyle w:val="afe"/>
        <w:jc w:val="center"/>
        <w:rPr>
          <w:rFonts w:ascii="Times New Roman"/>
        </w:rPr>
      </w:pPr>
      <m:oMath>
        <m:r>
          <w:rPr>
            <w:rFonts w:ascii="Cambria Math" w:hAnsi="Cambria Math"/>
          </w:rPr>
          <m:t>D=</m:t>
        </m:r>
        <m:r>
          <m:rPr>
            <m:sty m:val="p"/>
          </m:rPr>
          <w:rPr>
            <w:rFonts w:ascii="Cambria Math" w:hAnsi="Cambria Math"/>
          </w:rPr>
          <m:t>2(</m:t>
        </m:r>
        <m:r>
          <w:rPr>
            <w:rFonts w:ascii="Cambria Math" w:hAnsi="Cambria Math"/>
            <w:i/>
          </w:rPr>
          <w:sym w:font="Symbol" w:char="F044"/>
        </m:r>
        <m:r>
          <w:rPr>
            <w:rFonts w:ascii="Cambria Math" w:hAnsi="Cambria Math"/>
          </w:rPr>
          <m:t>P</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L</m:t>
        </m:r>
      </m:oMath>
      <w:r w:rsidRPr="00AF09E3">
        <w:rPr>
          <w:rFonts w:ascii="Times New Roman"/>
        </w:rPr>
        <w:t>………………</w:t>
      </w:r>
      <w:r w:rsidRPr="00AF09E3">
        <w:rPr>
          <w:rFonts w:ascii="Times New Roman"/>
        </w:rPr>
        <w:t>（</w:t>
      </w:r>
      <w:r>
        <w:rPr>
          <w:rFonts w:ascii="Times New Roman"/>
        </w:rPr>
        <w:t>B.1</w:t>
      </w:r>
      <w:r w:rsidRPr="00AF09E3">
        <w:rPr>
          <w:rFonts w:ascii="Times New Roman"/>
        </w:rPr>
        <w:t>）</w:t>
      </w:r>
    </w:p>
    <w:p w:rsidR="00C20875" w:rsidRPr="00AF09E3" w:rsidRDefault="00C20875" w:rsidP="00C20875">
      <w:pPr>
        <w:pStyle w:val="afe"/>
        <w:rPr>
          <w:rFonts w:ascii="Times New Roman"/>
        </w:rPr>
      </w:pPr>
      <w:r w:rsidRPr="00AF09E3">
        <w:rPr>
          <w:rFonts w:ascii="Times New Roman"/>
        </w:rPr>
        <w:t>式中：</w:t>
      </w:r>
    </w:p>
    <w:p w:rsidR="00C20875" w:rsidRPr="00AF09E3" w:rsidRDefault="00C20875" w:rsidP="00C20875">
      <w:pPr>
        <w:pStyle w:val="afe"/>
        <w:rPr>
          <w:rFonts w:ascii="Times New Roman"/>
        </w:rPr>
      </w:pPr>
      <w:r w:rsidRPr="00AF09E3">
        <w:rPr>
          <w:rFonts w:ascii="Times New Roman"/>
          <w:i/>
        </w:rPr>
        <w:t>D</w:t>
      </w:r>
      <w:r w:rsidRPr="00AF09E3">
        <w:rPr>
          <w:rFonts w:ascii="Times New Roman"/>
        </w:rPr>
        <w:t xml:space="preserve"> ——</w:t>
      </w:r>
      <w:r w:rsidRPr="00AF09E3">
        <w:rPr>
          <w:rFonts w:ascii="Times New Roman"/>
        </w:rPr>
        <w:t>光焦度，单位为屈光度（</w:t>
      </w:r>
      <w:r w:rsidRPr="00AF09E3">
        <w:rPr>
          <w:rFonts w:ascii="Times New Roman"/>
        </w:rPr>
        <w:t>dpt</w:t>
      </w:r>
      <w:r w:rsidRPr="00AF09E3">
        <w:rPr>
          <w:rFonts w:ascii="Times New Roman"/>
        </w:rPr>
        <w:t>或</w:t>
      </w:r>
      <w:r w:rsidRPr="00AF09E3">
        <w:rPr>
          <w:rFonts w:ascii="Times New Roman"/>
        </w:rPr>
        <w:t>m</w:t>
      </w:r>
      <w:r w:rsidRPr="00AF09E3">
        <w:rPr>
          <w:rFonts w:ascii="Times New Roman"/>
          <w:vertAlign w:val="superscript"/>
        </w:rPr>
        <w:t>-1</w:t>
      </w:r>
      <w:r w:rsidRPr="00AF09E3">
        <w:rPr>
          <w:rFonts w:ascii="Times New Roman"/>
        </w:rPr>
        <w:t>）；</w:t>
      </w:r>
    </w:p>
    <w:p w:rsidR="00C20875" w:rsidRPr="00AF09E3" w:rsidRDefault="00C20875" w:rsidP="00C20875">
      <w:pPr>
        <w:pStyle w:val="afe"/>
        <w:rPr>
          <w:rFonts w:ascii="Times New Roman"/>
        </w:rPr>
      </w:pPr>
      <w:r w:rsidRPr="00C20875">
        <w:rPr>
          <w:rFonts w:ascii="Times New Roman" w:hint="eastAsia"/>
          <w:i/>
        </w:rPr>
        <w:sym w:font="Symbol" w:char="F044"/>
      </w:r>
      <w:r w:rsidRPr="00C20875">
        <w:rPr>
          <w:rFonts w:ascii="Times New Roman"/>
          <w:i/>
        </w:rPr>
        <w:t>P</w:t>
      </w:r>
      <w:r w:rsidRPr="00AF09E3">
        <w:rPr>
          <w:rFonts w:ascii="Times New Roman"/>
        </w:rPr>
        <w:t>——</w:t>
      </w:r>
      <w:r w:rsidR="00104209">
        <w:rPr>
          <w:rFonts w:ascii="Times New Roman"/>
        </w:rPr>
        <w:t>方格变形量</w:t>
      </w:r>
      <w:r w:rsidRPr="00AF09E3">
        <w:rPr>
          <w:rFonts w:ascii="Times New Roman"/>
        </w:rPr>
        <w:t>，单位为米（</w:t>
      </w:r>
      <w:r w:rsidRPr="00AF09E3">
        <w:rPr>
          <w:rFonts w:ascii="Times New Roman"/>
        </w:rPr>
        <w:t>m</w:t>
      </w:r>
      <w:r w:rsidRPr="00AF09E3">
        <w:rPr>
          <w:rFonts w:ascii="Times New Roman"/>
        </w:rPr>
        <w:t>）；</w:t>
      </w:r>
    </w:p>
    <w:p w:rsidR="00C20875" w:rsidRDefault="00C20875" w:rsidP="00C20875">
      <w:pPr>
        <w:pStyle w:val="afe"/>
        <w:rPr>
          <w:rFonts w:ascii="Times New Roman"/>
        </w:rPr>
      </w:pPr>
      <w:r>
        <w:rPr>
          <w:rFonts w:ascii="Times New Roman"/>
          <w:i/>
        </w:rPr>
        <w:t>P</w:t>
      </w:r>
      <w:r w:rsidRPr="00AF09E3">
        <w:rPr>
          <w:rFonts w:ascii="Times New Roman"/>
        </w:rPr>
        <w:t xml:space="preserve"> ——</w:t>
      </w:r>
      <w:r w:rsidR="00104209">
        <w:rPr>
          <w:rFonts w:ascii="Times New Roman" w:hint="eastAsia"/>
        </w:rPr>
        <w:t>方格</w:t>
      </w:r>
      <w:r w:rsidR="00104209">
        <w:rPr>
          <w:rFonts w:ascii="Times New Roman"/>
        </w:rPr>
        <w:t>原始尺寸</w:t>
      </w:r>
      <w:r w:rsidRPr="00AF09E3">
        <w:rPr>
          <w:rFonts w:ascii="Times New Roman"/>
        </w:rPr>
        <w:t>，单位为米（</w:t>
      </w:r>
      <w:r w:rsidRPr="00AF09E3">
        <w:rPr>
          <w:rFonts w:ascii="Times New Roman"/>
        </w:rPr>
        <w:t>m</w:t>
      </w:r>
      <w:r w:rsidRPr="00AF09E3">
        <w:rPr>
          <w:rFonts w:ascii="Times New Roman"/>
        </w:rPr>
        <w:t>）</w:t>
      </w:r>
      <w:r w:rsidR="00104209">
        <w:rPr>
          <w:rFonts w:ascii="Times New Roman" w:hint="eastAsia"/>
        </w:rPr>
        <w:t>；</w:t>
      </w:r>
    </w:p>
    <w:p w:rsidR="00104209" w:rsidRDefault="00104209" w:rsidP="00C20875">
      <w:pPr>
        <w:pStyle w:val="afe"/>
        <w:rPr>
          <w:rFonts w:ascii="Times New Roman"/>
        </w:rPr>
      </w:pPr>
      <w:r>
        <w:rPr>
          <w:rFonts w:ascii="Times New Roman"/>
          <w:i/>
        </w:rPr>
        <w:t>L</w:t>
      </w:r>
      <w:r w:rsidRPr="00AF09E3">
        <w:rPr>
          <w:rFonts w:ascii="Times New Roman"/>
        </w:rPr>
        <w:t xml:space="preserve"> ——</w:t>
      </w:r>
      <w:r w:rsidR="00474F07">
        <w:rPr>
          <w:rFonts w:ascii="Times New Roman" w:hint="eastAsia"/>
        </w:rPr>
        <w:t>观察距离</w:t>
      </w:r>
      <w:r w:rsidRPr="00AF09E3">
        <w:rPr>
          <w:rFonts w:ascii="Times New Roman"/>
        </w:rPr>
        <w:t>，单位为米（</w:t>
      </w:r>
      <w:r w:rsidRPr="00AF09E3">
        <w:rPr>
          <w:rFonts w:ascii="Times New Roman"/>
        </w:rPr>
        <w:t>m</w:t>
      </w:r>
      <w:r w:rsidRPr="00AF09E3">
        <w:rPr>
          <w:rFonts w:ascii="Times New Roman"/>
        </w:rPr>
        <w:t>）</w:t>
      </w:r>
    </w:p>
    <w:p w:rsidR="00474F07" w:rsidRDefault="00474F07" w:rsidP="00C20875">
      <w:pPr>
        <w:pStyle w:val="afe"/>
        <w:rPr>
          <w:rFonts w:ascii="Times New Roman"/>
        </w:rPr>
      </w:pPr>
      <w:r>
        <w:rPr>
          <w:rFonts w:ascii="Times New Roman"/>
        </w:rPr>
        <w:t>对于同一片玻璃</w:t>
      </w:r>
      <w:r>
        <w:rPr>
          <w:rFonts w:ascii="Times New Roman" w:hint="eastAsia"/>
        </w:rPr>
        <w:t>，</w:t>
      </w:r>
      <w:r>
        <w:rPr>
          <w:rFonts w:ascii="Times New Roman"/>
        </w:rPr>
        <w:t>在相同观察角度下</w:t>
      </w:r>
      <w:r>
        <w:rPr>
          <w:rFonts w:ascii="Times New Roman" w:hint="eastAsia"/>
        </w:rPr>
        <w:t>，</w:t>
      </w:r>
      <w:r>
        <w:rPr>
          <w:rFonts w:ascii="Times New Roman"/>
        </w:rPr>
        <w:t>人眼观察到的变形量和观察距离成正比</w:t>
      </w:r>
      <w:r>
        <w:rPr>
          <w:rFonts w:ascii="Times New Roman" w:hint="eastAsia"/>
        </w:rPr>
        <w:t>。</w:t>
      </w:r>
      <w:r>
        <w:rPr>
          <w:rFonts w:ascii="Times New Roman"/>
        </w:rPr>
        <w:t>如图</w:t>
      </w:r>
      <w:r>
        <w:rPr>
          <w:rFonts w:ascii="Times New Roman" w:hint="eastAsia"/>
        </w:rPr>
        <w:t>B</w:t>
      </w:r>
      <w:r>
        <w:rPr>
          <w:rFonts w:ascii="Times New Roman"/>
        </w:rPr>
        <w:t>.1</w:t>
      </w:r>
      <w:r>
        <w:rPr>
          <w:rFonts w:ascii="Times New Roman" w:hint="eastAsia"/>
        </w:rPr>
        <w:t>，观察者位于方格实体的位置，对同一片尺寸为</w:t>
      </w:r>
      <w:r>
        <w:rPr>
          <w:rFonts w:ascii="Times New Roman" w:hint="eastAsia"/>
        </w:rPr>
        <w:t>1</w:t>
      </w:r>
      <w:r>
        <w:rPr>
          <w:rFonts w:ascii="Times New Roman"/>
        </w:rPr>
        <w:t>080mm×1170mm</w:t>
      </w:r>
      <w:r>
        <w:rPr>
          <w:rFonts w:ascii="Times New Roman"/>
        </w:rPr>
        <w:t>的钢化玻璃进行观察</w:t>
      </w:r>
      <w:r>
        <w:rPr>
          <w:rFonts w:ascii="Times New Roman" w:hint="eastAsia"/>
        </w:rPr>
        <w:t>，观察距离分别为</w:t>
      </w:r>
      <w:r>
        <w:rPr>
          <w:rFonts w:ascii="Times New Roman" w:hint="eastAsia"/>
        </w:rPr>
        <w:t>4m</w:t>
      </w:r>
      <w:r>
        <w:rPr>
          <w:rFonts w:ascii="Times New Roman" w:hint="eastAsia"/>
        </w:rPr>
        <w:t>（左图）和</w:t>
      </w:r>
      <w:r>
        <w:rPr>
          <w:rFonts w:ascii="Times New Roman" w:hint="eastAsia"/>
        </w:rPr>
        <w:t>3</w:t>
      </w:r>
      <w:r>
        <w:rPr>
          <w:rFonts w:ascii="Times New Roman"/>
        </w:rPr>
        <w:t>0m</w:t>
      </w:r>
      <w:r>
        <w:rPr>
          <w:rFonts w:ascii="Times New Roman" w:hint="eastAsia"/>
        </w:rPr>
        <w:t>（右图），距离越远，人眼所观察到的映像变形越明显。</w:t>
      </w:r>
    </w:p>
    <w:p w:rsidR="00474F07" w:rsidRDefault="00474F07" w:rsidP="00474F07">
      <w:pPr>
        <w:pStyle w:val="afe"/>
        <w:jc w:val="center"/>
        <w:rPr>
          <w:rFonts w:ascii="黑体" w:eastAsia="黑体"/>
          <w:noProof w:val="0"/>
        </w:rPr>
      </w:pPr>
      <w:r w:rsidRPr="00474F07">
        <w:rPr>
          <w:rFonts w:ascii="黑体" w:eastAsia="黑体"/>
        </w:rPr>
        <w:drawing>
          <wp:inline distT="0" distB="0" distL="0" distR="0">
            <wp:extent cx="4413250" cy="2003425"/>
            <wp:effectExtent l="0" t="0" r="6350" b="0"/>
            <wp:docPr id="5" name="图片 5" descr="E:\☆☆☆平整度\CECS标准\标准草案\图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平整度\CECS标准\标准草案\图B.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3250" cy="2003425"/>
                    </a:xfrm>
                    <a:prstGeom prst="rect">
                      <a:avLst/>
                    </a:prstGeom>
                    <a:noFill/>
                    <a:ln>
                      <a:noFill/>
                    </a:ln>
                  </pic:spPr>
                </pic:pic>
              </a:graphicData>
            </a:graphic>
          </wp:inline>
        </w:drawing>
      </w:r>
    </w:p>
    <w:p w:rsidR="00474F07" w:rsidRDefault="00474F07" w:rsidP="00474F07">
      <w:pPr>
        <w:pStyle w:val="afe"/>
        <w:jc w:val="center"/>
        <w:rPr>
          <w:rFonts w:ascii="Times New Roman"/>
        </w:rPr>
      </w:pPr>
      <w:r w:rsidRPr="00C221B9">
        <w:rPr>
          <w:rFonts w:ascii="Times New Roman"/>
        </w:rPr>
        <w:t>图</w:t>
      </w:r>
      <w:r w:rsidRPr="00C221B9">
        <w:rPr>
          <w:rFonts w:ascii="Times New Roman" w:hint="eastAsia"/>
        </w:rPr>
        <w:t>B</w:t>
      </w:r>
      <w:r w:rsidRPr="00C221B9">
        <w:rPr>
          <w:rFonts w:ascii="Times New Roman"/>
        </w:rPr>
        <w:t xml:space="preserve">.1 </w:t>
      </w:r>
      <w:r w:rsidR="00C221B9" w:rsidRPr="00C221B9">
        <w:rPr>
          <w:rFonts w:ascii="Times New Roman" w:hint="eastAsia"/>
        </w:rPr>
        <w:t>观察</w:t>
      </w:r>
      <w:r w:rsidR="00C221B9" w:rsidRPr="00C221B9">
        <w:rPr>
          <w:rFonts w:ascii="Times New Roman"/>
        </w:rPr>
        <w:t>距离分别为</w:t>
      </w:r>
      <w:r w:rsidR="00C221B9" w:rsidRPr="00C221B9">
        <w:rPr>
          <w:rFonts w:ascii="Times New Roman" w:hint="eastAsia"/>
        </w:rPr>
        <w:t>4m</w:t>
      </w:r>
      <w:r w:rsidR="00C221B9" w:rsidRPr="00C221B9">
        <w:rPr>
          <w:rFonts w:ascii="Times New Roman" w:hint="eastAsia"/>
        </w:rPr>
        <w:t>（左图）和</w:t>
      </w:r>
      <w:r w:rsidR="00C221B9" w:rsidRPr="00C221B9">
        <w:rPr>
          <w:rFonts w:ascii="Times New Roman" w:hint="eastAsia"/>
        </w:rPr>
        <w:t>3</w:t>
      </w:r>
      <w:r w:rsidR="00C221B9" w:rsidRPr="00C221B9">
        <w:rPr>
          <w:rFonts w:ascii="Times New Roman"/>
        </w:rPr>
        <w:t>0m</w:t>
      </w:r>
      <w:r w:rsidR="00C221B9" w:rsidRPr="00C221B9">
        <w:rPr>
          <w:rFonts w:ascii="Times New Roman" w:hint="eastAsia"/>
        </w:rPr>
        <w:t>（右图）所看到的映像变形程度</w:t>
      </w:r>
    </w:p>
    <w:p w:rsidR="00C221B9" w:rsidRDefault="00C221B9" w:rsidP="00C221B9">
      <w:pPr>
        <w:pStyle w:val="afe"/>
        <w:ind w:firstLineChars="0" w:firstLine="0"/>
        <w:rPr>
          <w:rFonts w:ascii="黑体" w:eastAsia="黑体"/>
          <w:noProof w:val="0"/>
        </w:rPr>
      </w:pPr>
    </w:p>
    <w:p w:rsidR="00C221B9" w:rsidRDefault="00C221B9" w:rsidP="00C221B9">
      <w:pPr>
        <w:pStyle w:val="afe"/>
        <w:ind w:firstLineChars="0" w:firstLine="0"/>
        <w:rPr>
          <w:rFonts w:ascii="黑体" w:eastAsia="黑体"/>
          <w:noProof w:val="0"/>
        </w:rPr>
      </w:pPr>
      <w:r>
        <w:rPr>
          <w:rFonts w:ascii="黑体" w:eastAsia="黑体" w:hint="eastAsia"/>
          <w:noProof w:val="0"/>
        </w:rPr>
        <w:t>B</w:t>
      </w:r>
      <w:r>
        <w:rPr>
          <w:rFonts w:ascii="黑体" w:eastAsia="黑体"/>
          <w:noProof w:val="0"/>
        </w:rPr>
        <w:t xml:space="preserve">.2 </w:t>
      </w:r>
      <w:r>
        <w:rPr>
          <w:rFonts w:ascii="黑体" w:eastAsia="黑体" w:hint="eastAsia"/>
          <w:noProof w:val="0"/>
        </w:rPr>
        <w:t>相邻</w:t>
      </w:r>
      <w:r>
        <w:rPr>
          <w:rFonts w:ascii="黑体" w:eastAsia="黑体"/>
          <w:noProof w:val="0"/>
        </w:rPr>
        <w:t>区域的光焦度变化率</w:t>
      </w:r>
    </w:p>
    <w:p w:rsidR="00C221B9" w:rsidRDefault="00C221B9" w:rsidP="00C221B9">
      <w:pPr>
        <w:pStyle w:val="afe"/>
        <w:rPr>
          <w:rFonts w:ascii="Times New Roman"/>
        </w:rPr>
      </w:pPr>
      <w:r w:rsidRPr="00C221B9">
        <w:rPr>
          <w:rFonts w:ascii="Times New Roman"/>
        </w:rPr>
        <w:t>相邻区域的光焦度变化率是指单位长度内光焦度的变化量</w:t>
      </w:r>
      <w:r w:rsidRPr="00C221B9">
        <w:rPr>
          <w:rFonts w:ascii="Times New Roman" w:hint="eastAsia"/>
        </w:rPr>
        <w:t>，</w:t>
      </w:r>
      <w:r w:rsidRPr="00C221B9">
        <w:rPr>
          <w:rFonts w:ascii="Times New Roman"/>
        </w:rPr>
        <w:t>即梯度</w:t>
      </w:r>
      <w:r w:rsidRPr="00C221B9">
        <w:rPr>
          <w:rFonts w:ascii="Times New Roman" w:hint="eastAsia"/>
        </w:rPr>
        <w:t>。</w:t>
      </w:r>
      <w:r w:rsidRPr="00C221B9">
        <w:rPr>
          <w:rFonts w:ascii="Times New Roman"/>
        </w:rPr>
        <w:t>该指标会影响人眼对映像变形程度的判断</w:t>
      </w:r>
      <w:r w:rsidRPr="00C221B9">
        <w:rPr>
          <w:rFonts w:ascii="Times New Roman" w:hint="eastAsia"/>
        </w:rPr>
        <w:t>。</w:t>
      </w:r>
    </w:p>
    <w:p w:rsidR="00C221B9" w:rsidRDefault="00C221B9" w:rsidP="00C221B9">
      <w:pPr>
        <w:pStyle w:val="afe"/>
        <w:rPr>
          <w:rFonts w:ascii="Times New Roman"/>
        </w:rPr>
      </w:pPr>
      <w:r>
        <w:rPr>
          <w:rFonts w:ascii="Times New Roman"/>
        </w:rPr>
        <w:t>以</w:t>
      </w:r>
      <w:r w:rsidRPr="00B5423A">
        <w:rPr>
          <w:rFonts w:ascii="黑体" w:eastAsia="黑体" w:hint="eastAsia"/>
          <w:noProof w:val="0"/>
        </w:rPr>
        <w:t>B</w:t>
      </w:r>
      <w:r w:rsidRPr="00B5423A">
        <w:rPr>
          <w:rFonts w:ascii="黑体" w:eastAsia="黑体"/>
          <w:noProof w:val="0"/>
        </w:rPr>
        <w:t>.1</w:t>
      </w:r>
      <w:r>
        <w:rPr>
          <w:rFonts w:ascii="Times New Roman"/>
        </w:rPr>
        <w:t>提到的钢化玻璃为例</w:t>
      </w:r>
      <w:r>
        <w:rPr>
          <w:rFonts w:ascii="Times New Roman" w:hint="eastAsia"/>
        </w:rPr>
        <w:t>，</w:t>
      </w:r>
      <w:r w:rsidR="002F6043">
        <w:rPr>
          <w:rFonts w:ascii="Times New Roman" w:hint="eastAsia"/>
        </w:rPr>
        <w:t>结合表</w:t>
      </w:r>
      <w:r w:rsidR="002F6043">
        <w:rPr>
          <w:rFonts w:ascii="Times New Roman" w:hint="eastAsia"/>
        </w:rPr>
        <w:t>B</w:t>
      </w:r>
      <w:r w:rsidR="002F6043">
        <w:rPr>
          <w:rFonts w:ascii="Times New Roman"/>
        </w:rPr>
        <w:t>.1</w:t>
      </w:r>
      <w:r w:rsidR="002F6043">
        <w:rPr>
          <w:rFonts w:ascii="Times New Roman" w:hint="eastAsia"/>
        </w:rPr>
        <w:t>，</w:t>
      </w:r>
      <w:r>
        <w:rPr>
          <w:rFonts w:ascii="Times New Roman" w:hint="eastAsia"/>
        </w:rPr>
        <w:t>在图</w:t>
      </w:r>
      <w:r>
        <w:rPr>
          <w:rFonts w:ascii="Times New Roman" w:hint="eastAsia"/>
        </w:rPr>
        <w:t>B</w:t>
      </w:r>
      <w:r>
        <w:rPr>
          <w:rFonts w:ascii="Times New Roman"/>
        </w:rPr>
        <w:t>.2</w:t>
      </w:r>
      <w:r>
        <w:rPr>
          <w:rFonts w:ascii="Times New Roman"/>
        </w:rPr>
        <w:t>框选的区域内</w:t>
      </w:r>
      <w:r>
        <w:rPr>
          <w:rFonts w:ascii="Times New Roman" w:hint="eastAsia"/>
        </w:rPr>
        <w:t>，</w:t>
      </w:r>
      <w:r w:rsidR="00B5423A">
        <w:rPr>
          <w:rFonts w:ascii="Times New Roman" w:hint="eastAsia"/>
        </w:rPr>
        <w:t>从光焦度数值的角度分析，</w:t>
      </w:r>
      <w:r w:rsidRPr="00B5423A">
        <w:rPr>
          <w:rFonts w:ascii="Times New Roman" w:hint="eastAsia"/>
        </w:rPr>
        <w:t>行</w:t>
      </w:r>
      <w:r w:rsidRPr="00B5423A">
        <w:rPr>
          <w:rFonts w:ascii="Times New Roman" w:hint="eastAsia"/>
        </w:rPr>
        <w:t>5</w:t>
      </w:r>
      <w:r w:rsidRPr="00B5423A">
        <w:rPr>
          <w:rFonts w:ascii="Times New Roman" w:hint="eastAsia"/>
        </w:rPr>
        <w:t>列</w:t>
      </w:r>
      <w:r w:rsidRPr="00B5423A">
        <w:rPr>
          <w:rFonts w:ascii="Times New Roman" w:hint="eastAsia"/>
        </w:rPr>
        <w:t>1</w:t>
      </w:r>
      <w:r w:rsidRPr="00B5423A">
        <w:rPr>
          <w:rFonts w:ascii="Times New Roman"/>
        </w:rPr>
        <w:t>4</w:t>
      </w:r>
      <w:r w:rsidRPr="00B5423A">
        <w:rPr>
          <w:rFonts w:ascii="Times New Roman" w:hint="eastAsia"/>
        </w:rPr>
        <w:t>区域的光焦度数值最大，为</w:t>
      </w:r>
      <w:r w:rsidRPr="00B5423A">
        <w:rPr>
          <w:rFonts w:ascii="Times New Roman" w:hint="eastAsia"/>
        </w:rPr>
        <w:t>5</w:t>
      </w:r>
      <w:r w:rsidRPr="00B5423A">
        <w:rPr>
          <w:rFonts w:ascii="Times New Roman"/>
        </w:rPr>
        <w:t>4.9mdpt</w:t>
      </w:r>
      <w:r w:rsidRPr="00B5423A">
        <w:rPr>
          <w:rFonts w:ascii="Times New Roman" w:hint="eastAsia"/>
        </w:rPr>
        <w:t>。</w:t>
      </w:r>
      <w:r w:rsidRPr="00B5423A">
        <w:rPr>
          <w:rFonts w:ascii="Times New Roman"/>
        </w:rPr>
        <w:t>但是从人眼</w:t>
      </w:r>
      <w:r w:rsidR="00B5423A" w:rsidRPr="00B5423A">
        <w:rPr>
          <w:rFonts w:ascii="Times New Roman" w:hint="eastAsia"/>
        </w:rPr>
        <w:t>视觉</w:t>
      </w:r>
      <w:r w:rsidRPr="00B5423A">
        <w:rPr>
          <w:rFonts w:ascii="Times New Roman"/>
        </w:rPr>
        <w:t>效果来看</w:t>
      </w:r>
      <w:r w:rsidRPr="00B5423A">
        <w:rPr>
          <w:rFonts w:ascii="Times New Roman" w:hint="eastAsia"/>
        </w:rPr>
        <w:t>，</w:t>
      </w:r>
      <w:r w:rsidR="00B5423A" w:rsidRPr="00B5423A">
        <w:rPr>
          <w:rFonts w:ascii="Times New Roman" w:hint="eastAsia"/>
        </w:rPr>
        <w:t>变形最大区域却位于玻璃的左下角。原因在于左下角的光焦度数值变化剧烈，梯度大，从行</w:t>
      </w:r>
      <w:r w:rsidR="00B5423A" w:rsidRPr="00B5423A">
        <w:rPr>
          <w:rFonts w:ascii="Times New Roman" w:hint="eastAsia"/>
        </w:rPr>
        <w:t>1</w:t>
      </w:r>
      <w:r w:rsidR="00B5423A" w:rsidRPr="00B5423A">
        <w:rPr>
          <w:rFonts w:ascii="Times New Roman"/>
        </w:rPr>
        <w:t>3</w:t>
      </w:r>
      <w:r w:rsidR="00B5423A" w:rsidRPr="00B5423A">
        <w:rPr>
          <w:rFonts w:ascii="Times New Roman" w:hint="eastAsia"/>
        </w:rPr>
        <w:t>列</w:t>
      </w:r>
      <w:r w:rsidR="00B5423A" w:rsidRPr="00B5423A">
        <w:rPr>
          <w:rFonts w:ascii="Times New Roman"/>
        </w:rPr>
        <w:t>1</w:t>
      </w:r>
      <w:r w:rsidR="00B5423A" w:rsidRPr="00B5423A">
        <w:rPr>
          <w:rFonts w:ascii="Times New Roman" w:hint="eastAsia"/>
        </w:rPr>
        <w:t>区域的</w:t>
      </w:r>
      <w:r w:rsidR="00B5423A" w:rsidRPr="00B5423A">
        <w:rPr>
          <w:rFonts w:ascii="Times New Roman" w:hint="eastAsia"/>
        </w:rPr>
        <w:t>5</w:t>
      </w:r>
      <w:r w:rsidR="00B5423A" w:rsidRPr="00B5423A">
        <w:rPr>
          <w:rFonts w:ascii="Times New Roman"/>
        </w:rPr>
        <w:t>0.7</w:t>
      </w:r>
      <w:r w:rsidR="00B5423A" w:rsidRPr="00B5423A">
        <w:rPr>
          <w:rFonts w:ascii="Times New Roman" w:hint="eastAsia"/>
        </w:rPr>
        <w:t>md</w:t>
      </w:r>
      <w:r w:rsidR="00B5423A">
        <w:rPr>
          <w:rFonts w:ascii="Times New Roman"/>
        </w:rPr>
        <w:t>pt</w:t>
      </w:r>
      <w:r w:rsidR="00B5423A">
        <w:rPr>
          <w:rFonts w:ascii="Times New Roman" w:hint="eastAsia"/>
        </w:rPr>
        <w:t>，</w:t>
      </w:r>
      <w:r w:rsidR="00B5423A" w:rsidRPr="00B5423A">
        <w:rPr>
          <w:rFonts w:ascii="Times New Roman" w:hint="eastAsia"/>
        </w:rPr>
        <w:t>经过</w:t>
      </w:r>
      <w:r w:rsidR="00B5423A" w:rsidRPr="00B5423A">
        <w:rPr>
          <w:rFonts w:ascii="Times New Roman" w:hint="eastAsia"/>
        </w:rPr>
        <w:t>4</w:t>
      </w:r>
      <w:r w:rsidR="00B5423A" w:rsidRPr="00B5423A">
        <w:rPr>
          <w:rFonts w:ascii="Times New Roman" w:hint="eastAsia"/>
        </w:rPr>
        <w:t>格后，速降到行</w:t>
      </w:r>
      <w:r w:rsidR="00B5423A" w:rsidRPr="00B5423A">
        <w:rPr>
          <w:rFonts w:ascii="Times New Roman" w:hint="eastAsia"/>
        </w:rPr>
        <w:t>8</w:t>
      </w:r>
      <w:r w:rsidR="00B5423A" w:rsidRPr="00B5423A">
        <w:rPr>
          <w:rFonts w:ascii="Times New Roman" w:hint="eastAsia"/>
        </w:rPr>
        <w:t>列</w:t>
      </w:r>
      <w:r w:rsidR="00B5423A" w:rsidRPr="00B5423A">
        <w:rPr>
          <w:rFonts w:ascii="Times New Roman" w:hint="eastAsia"/>
        </w:rPr>
        <w:t>1</w:t>
      </w:r>
      <w:r w:rsidR="00B5423A" w:rsidRPr="00B5423A">
        <w:rPr>
          <w:rFonts w:ascii="Times New Roman" w:hint="eastAsia"/>
        </w:rPr>
        <w:t>区域的</w:t>
      </w:r>
      <w:r w:rsidR="00B5423A" w:rsidRPr="00B5423A">
        <w:rPr>
          <w:rFonts w:ascii="Times New Roman" w:hint="eastAsia"/>
        </w:rPr>
        <w:t>-</w:t>
      </w:r>
      <w:r w:rsidR="00B5423A" w:rsidRPr="00B5423A">
        <w:rPr>
          <w:rFonts w:ascii="Times New Roman"/>
        </w:rPr>
        <w:t>1.5mdpt</w:t>
      </w:r>
      <w:r w:rsidR="00B5423A" w:rsidRPr="00B5423A">
        <w:rPr>
          <w:rFonts w:ascii="Times New Roman" w:hint="eastAsia"/>
        </w:rPr>
        <w:t>。而右侧相邻区域间的光焦度虽也有变化，但变化相对均匀同步</w:t>
      </w:r>
      <w:r w:rsidR="00B5423A">
        <w:rPr>
          <w:rFonts w:ascii="Times New Roman" w:hint="eastAsia"/>
        </w:rPr>
        <w:t>，</w:t>
      </w:r>
      <w:r w:rsidR="00B5423A" w:rsidRPr="00B5423A">
        <w:rPr>
          <w:rFonts w:ascii="Times New Roman" w:hint="eastAsia"/>
        </w:rPr>
        <w:t>此处映像变形不太会被市场排斥。</w:t>
      </w:r>
    </w:p>
    <w:p w:rsidR="00B5423A" w:rsidRDefault="002F6043" w:rsidP="002F6043">
      <w:pPr>
        <w:jc w:val="center"/>
        <w:rPr>
          <w:noProof/>
        </w:rPr>
      </w:pPr>
      <w:r>
        <w:rPr>
          <w:noProof/>
        </w:rPr>
        <w:lastRenderedPageBreak/>
        <mc:AlternateContent>
          <mc:Choice Requires="wpg">
            <w:drawing>
              <wp:anchor distT="0" distB="0" distL="114300" distR="114300" simplePos="0" relativeHeight="251668480" behindDoc="0" locked="0" layoutInCell="1" allowOverlap="1">
                <wp:simplePos x="0" y="0"/>
                <wp:positionH relativeFrom="column">
                  <wp:posOffset>2018555</wp:posOffset>
                </wp:positionH>
                <wp:positionV relativeFrom="paragraph">
                  <wp:posOffset>197679</wp:posOffset>
                </wp:positionV>
                <wp:extent cx="1843949" cy="1518862"/>
                <wp:effectExtent l="0" t="0" r="23495" b="24765"/>
                <wp:wrapNone/>
                <wp:docPr id="19" name="组合 19"/>
                <wp:cNvGraphicFramePr/>
                <a:graphic xmlns:a="http://schemas.openxmlformats.org/drawingml/2006/main">
                  <a:graphicData uri="http://schemas.microsoft.com/office/word/2010/wordprocessingGroup">
                    <wpg:wgp>
                      <wpg:cNvGrpSpPr/>
                      <wpg:grpSpPr>
                        <a:xfrm>
                          <a:off x="0" y="0"/>
                          <a:ext cx="1843949" cy="1518862"/>
                          <a:chOff x="0" y="0"/>
                          <a:chExt cx="1843949" cy="1518862"/>
                        </a:xfrm>
                      </wpg:grpSpPr>
                      <wps:wsp>
                        <wps:cNvPr id="12" name="直接连接符 12"/>
                        <wps:cNvCnPr/>
                        <wps:spPr>
                          <a:xfrm flipH="1">
                            <a:off x="1796995" y="15903"/>
                            <a:ext cx="46954" cy="143766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18" name="组合 18"/>
                        <wpg:cNvGrpSpPr/>
                        <wpg:grpSpPr>
                          <a:xfrm>
                            <a:off x="0" y="0"/>
                            <a:ext cx="1838573" cy="1518862"/>
                            <a:chOff x="0" y="0"/>
                            <a:chExt cx="1838573" cy="1518862"/>
                          </a:xfrm>
                        </wpg:grpSpPr>
                        <wps:wsp>
                          <wps:cNvPr id="16" name="直接连接符 16"/>
                          <wps:cNvCnPr/>
                          <wps:spPr>
                            <a:xfrm>
                              <a:off x="87464" y="15903"/>
                              <a:ext cx="1728375" cy="1606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 name="直接连接符 10"/>
                          <wps:cNvCnPr/>
                          <wps:spPr>
                            <a:xfrm flipH="1">
                              <a:off x="15902" y="0"/>
                              <a:ext cx="58142" cy="140010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 name="直接连接符 7"/>
                          <wps:cNvCnPr/>
                          <wps:spPr>
                            <a:xfrm>
                              <a:off x="0" y="1423284"/>
                              <a:ext cx="1786145" cy="4172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 name="五角星 11"/>
                          <wps:cNvSpPr/>
                          <wps:spPr>
                            <a:xfrm>
                              <a:off x="1637969" y="485030"/>
                              <a:ext cx="163830" cy="16891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椭圆 13"/>
                          <wps:cNvSpPr/>
                          <wps:spPr>
                            <a:xfrm>
                              <a:off x="31805" y="858741"/>
                              <a:ext cx="232564" cy="660121"/>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椭圆 14"/>
                          <wps:cNvSpPr/>
                          <wps:spPr>
                            <a:xfrm>
                              <a:off x="1606163" y="206734"/>
                              <a:ext cx="232410" cy="6597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等腰三角形 15"/>
                          <wps:cNvSpPr/>
                          <wps:spPr>
                            <a:xfrm>
                              <a:off x="47708" y="1296063"/>
                              <a:ext cx="153281" cy="137424"/>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37839D4" id="组合 19" o:spid="_x0000_s1026" style="position:absolute;left:0;text-align:left;margin-left:158.95pt;margin-top:15.55pt;width:145.2pt;height:119.6pt;z-index:251668480" coordsize="18439,15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">
                <v:line id="直接连接符 12" o:spid="_x0000_s1027" style="position:absolute;flip:x;visibility:visible;mso-wrap-style:square" from="17969,159" to="18439,14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bOFL8AAADbAAAADwAAAGRycy9kb3ducmV2LnhtbERPTYvCMBC9C/6HMAveNF0PIrVRloUF&#10;QRCsUvA228w2ZZtJaaLGf28Ewds83ucUm2g7caXBt44VfM4yEMS10y03Ck7Hn+kShA/IGjvHpOBO&#10;Hjbr8ajAXLsbH+hahkakEPY5KjAh9LmUvjZk0c9cT5y4PzdYDAkOjdQD3lK47eQ8yxbSYsupwWBP&#10;34bq//JiFWRdadylins6x2NlZfW7CIedUpOP+LUCESiGt/jl3uo0fw7PX9IBcv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ObOFL8AAADbAAAADwAAAAAAAAAAAAAAAACh&#10;AgAAZHJzL2Rvd25yZXYueG1sUEsFBgAAAAAEAAQA+QAAAI0DAAAAAA==&#10;" strokecolor="red" strokeweight=".5pt">
                  <v:stroke joinstyle="miter"/>
                </v:line>
                <v:group id="组合 18" o:spid="_x0000_s1028" style="position:absolute;width:18385;height:15188" coordsize="18385,15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直接连接符 16" o:spid="_x0000_s1029" style="position:absolute;visibility:visible;mso-wrap-style:square" from="874,159" to="1815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TD7r0AAADbAAAADwAAAGRycy9kb3ducmV2LnhtbERPzQ7BQBC+S7zDZiQuwpaDUJYgkbg4&#10;oA8wuqNtdGeb7tLy9FYicZsv3+8s160pxZNqV1hWMB5FIIhTqwvOFCSX/XAGwnlkjaVlUvAiB+tV&#10;t7PEWNuGT/Q8+0yEEHYxKsi9r2IpXZqTQTeyFXHgbrY26AOsM6lrbEK4KeUkiqbSYMGhIceKdjml&#10;9/PDKJhIfZylJzu4uOt7WwySzd3PG6X6vXazAOGp9X/xz33QYf4Uvr+E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q0w+69AAAA2wAAAA8AAAAAAAAAAAAAAAAAoQIA&#10;AGRycy9kb3ducmV2LnhtbFBLBQYAAAAABAAEAPkAAACLAwAAAAA=&#10;" strokecolor="red" strokeweight=".5pt">
                    <v:stroke joinstyle="miter"/>
                  </v:line>
                  <v:line id="直接连接符 10" o:spid="_x0000_s1030" style="position:absolute;flip:x;visibility:visible;mso-wrap-style:square" from="159,0" to="740,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j1+MMAAADbAAAADwAAAGRycy9kb3ducmV2LnhtbESPQWvDMAyF74P9B6NCb6vTHcrI6pYy&#10;GAwGg6YjsJsaq3FoLIfYSb1/Xx0Gu0m8p/c+bffZ92qmMXaBDaxXBSjiJtiOWwPfp/enF1AxIVvs&#10;A5OBX4qw3z0+bLG04cZHmqvUKgnhWKIBl9JQah0bRx7jKgzEol3C6DHJOrbajniTcN/r56LYaI8d&#10;S4PDgd4cNddq8gaKvnJhqvMX/eRT7XV93qTjpzHLRT68gkqU07/57/rDCr7Qyy8ygN7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49fjDAAAA2wAAAA8AAAAAAAAAAAAA&#10;AAAAoQIAAGRycy9kb3ducmV2LnhtbFBLBQYAAAAABAAEAPkAAACRAwAAAAA=&#10;" strokecolor="red" strokeweight=".5pt">
                    <v:stroke joinstyle="miter"/>
                  </v:line>
                  <v:line id="直接连接符 7" o:spid="_x0000_s1031" style="position:absolute;visibility:visible;mso-wrap-style:square" from="0,14232" to="17861,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sx+cAAAADaAAAADwAAAGRycy9kb3ducmV2LnhtbESPzQrCMBCE74LvEFbwIprqwZ9qFBUE&#10;Lx78eYC1WdtisylNtNWnN4LgcZiZb5jFqjGFeFLlcssKhoMIBHFidc6pgst515+CcB5ZY2GZFLzI&#10;wWrZbi0w1rbmIz1PPhUBwi5GBZn3ZSylSzIy6Aa2JA7ezVYGfZBVKnWFdYCbQo6iaCwN5hwWMixp&#10;m1FyPz2MgpHUh2lytL2zu743ee+yvvtZrVS306znIDw1/h/+tfdawQS+V8IN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fbMfnAAAAA2gAAAA8AAAAAAAAAAAAAAAAA&#10;oQIAAGRycy9kb3ducmV2LnhtbFBLBQYAAAAABAAEAPkAAACOAwAAAAA=&#10;" strokecolor="red" strokeweight=".5pt">
                    <v:stroke joinstyle="miter"/>
                  </v:line>
                  <v:shape id="五角星 11" o:spid="_x0000_s1032" style="position:absolute;left:16379;top:4850;width:1638;height:1689;visibility:visible;mso-wrap-style:square;v-text-anchor:middle" coordsize="163830,16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isAA&#10;AADbAAAADwAAAGRycy9kb3ducmV2LnhtbERP24rCMBB9F/Yfwizsm6YKXqhGWQVBdkG0Cr6OzWxT&#10;bCaliVr/fiMIvs3hXGe2aG0lbtT40rGCfi8BQZw7XXKh4HhYdycgfEDWWDkmBQ/ysJh/dGaYanfn&#10;Pd2yUIgYwj5FBSaEOpXS54Ys+p6riSP35xqLIcKmkLrBewy3lRwkyUhaLDk2GKxpZSi/ZFer4McM&#10;/Oi6XJ3G9fBBv+ftpdpxotTXZ/s9BRGoDW/xy73RcX4fnr/EA+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HisAAAADbAAAADwAAAAAAAAAAAAAAAACYAgAAZHJzL2Rvd25y&#10;ZXYueG1sUEsFBgAAAAAEAAQA9QAAAIUDAAAAAA==&#10;" path="m,64518r62578,l81915,r19337,64518l163830,64518r-50627,39874l132541,168910,81915,129035,31289,168910,50627,104392,,64518xe" fillcolor="red" strokecolor="#1f4d78 [1604]" strokeweight="1pt">
                    <v:stroke joinstyle="miter"/>
                    <v:path arrowok="t" o:connecttype="custom" o:connectlocs="0,64518;62578,64518;81915,0;101252,64518;163830,64518;113203,104392;132541,168910;81915,129035;31289,168910;50627,104392;0,64518" o:connectangles="0,0,0,0,0,0,0,0,0,0,0"/>
                  </v:shape>
                  <v:oval id="椭圆 13" o:spid="_x0000_s1033" style="position:absolute;left:318;top:8587;width:2325;height:6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856sEA&#10;AADbAAAADwAAAGRycy9kb3ducmV2LnhtbERPTUsDMRC9F/ofwhS8dbNVK7I2LaUg6EnaiuJt2Ew3&#10;wZ3Juont9t83gtDbPN7nLFYDt+pIffRBDMyKEhRJHayXxsD7/nn6CComFIttEDJwpgir5Xi0wMqG&#10;k2zpuEuNyiESKzTgUuoqrWPtiDEWoSPJ3CH0jCnDvtG2x1MO51bfluWDZvSSGxx2tHFUf+9+2cBh&#10;vvGfdSu+efu5T1/8yh9nx8bcTIb1E6hEQ7qK/90vNs+/g79f8gF6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vOerBAAAA2wAAAA8AAAAAAAAAAAAAAAAAmAIAAGRycy9kb3du&#10;cmV2LnhtbFBLBQYAAAAABAAEAPUAAACGAwAAAAA=&#10;" filled="f" strokecolor="#00b0f0" strokeweight="1pt">
                    <v:stroke joinstyle="miter"/>
                  </v:oval>
                  <v:oval id="椭圆 14" o:spid="_x0000_s1034" style="position:absolute;left:16061;top:2067;width:2324;height:6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V3b8A&#10;AADbAAAADwAAAGRycy9kb3ducmV2LnhtbERPTWvDMAy9D/ofjAq7jNZZGaHN6pYwCHTHdoNdRawl&#10;obYcYrVJ/v08GOymx/vU/jh5p+40xC6wged1Boq4DrbjxsDnR7XagoqCbNEFJgMzRTgeFg97LGwY&#10;+Uz3izQqhXAs0EAr0hdax7olj3EdeuLEfYfBoyQ4NNoOOKZw7/Qmy3LtsePU0GJPby3V18vNGyhn&#10;Le4cd9WTzTnP5Su+o9sa87icyldQQpP8i//cJ5vmv8DvL+kAff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cZXdvwAAANsAAAAPAAAAAAAAAAAAAAAAAJgCAABkcnMvZG93bnJl&#10;di54bWxQSwUGAAAAAAQABAD1AAAAhAMAAAAA&#10;" filled="f" strokecolor="red"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5" type="#_x0000_t5" style="position:absolute;left:477;top:12960;width:1532;height:1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2QcMA&#10;AADbAAAADwAAAGRycy9kb3ducmV2LnhtbERPTWvCQBC9F/wPyxR6000ERaOrlFhroRRqWvE6ZMck&#10;mJ0N2W0S/323IPQ2j/c56+1gatFR6yrLCuJJBII4t7riQsH31368AOE8ssbaMim4kYPtZvSwxkTb&#10;no/UZb4QIYRdggpK75tESpeXZNBNbEMcuIttDfoA20LqFvsQbmo5jaK5NFhxaCixobSk/Jr9GAUN&#10;v8SH2ev+8/1jd1qezja9DIubUk+Pw/MKhKfB/4vv7jcd5s/g75dw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P2QcMAAADbAAAADwAAAAAAAAAAAAAAAACYAgAAZHJzL2Rv&#10;d25yZXYueG1sUEsFBgAAAAAEAAQA9QAAAIgDAAAAAA==&#10;" fillcolor="#5b9bd5 [3204]" strokecolor="#1f4d78 [1604]" strokeweight="1pt"/>
                </v:group>
              </v:group>
            </w:pict>
          </mc:Fallback>
        </mc:AlternateContent>
      </w:r>
      <w:r w:rsidR="00B5423A" w:rsidRPr="00D03099">
        <w:rPr>
          <w:noProof/>
        </w:rPr>
        <w:drawing>
          <wp:inline distT="0" distB="0" distL="0" distR="0" wp14:anchorId="5C973F16" wp14:editId="315C1FC3">
            <wp:extent cx="2013794" cy="1633235"/>
            <wp:effectExtent l="0" t="0" r="5715" b="5080"/>
            <wp:docPr id="17" name="图片 17" descr="C:\Users\User\Desktop\mmexport1689918149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mexport168991814948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7795" t="30140" r="38786" b="41444"/>
                    <a:stretch/>
                  </pic:blipFill>
                  <pic:spPr bwMode="auto">
                    <a:xfrm>
                      <a:off x="0" y="0"/>
                      <a:ext cx="2014340" cy="1633678"/>
                    </a:xfrm>
                    <a:prstGeom prst="rect">
                      <a:avLst/>
                    </a:prstGeom>
                    <a:noFill/>
                    <a:ln>
                      <a:noFill/>
                    </a:ln>
                    <a:extLst>
                      <a:ext uri="{53640926-AAD7-44D8-BBD7-CCE9431645EC}">
                        <a14:shadowObscured xmlns:a14="http://schemas.microsoft.com/office/drawing/2010/main"/>
                      </a:ext>
                    </a:extLst>
                  </pic:spPr>
                </pic:pic>
              </a:graphicData>
            </a:graphic>
          </wp:inline>
        </w:drawing>
      </w:r>
    </w:p>
    <w:p w:rsidR="00B5423A" w:rsidRDefault="002F6043" w:rsidP="002F6043">
      <w:pPr>
        <w:pStyle w:val="afe"/>
        <w:jc w:val="center"/>
        <w:rPr>
          <w:rFonts w:ascii="Times New Roman"/>
        </w:rPr>
      </w:pPr>
      <w:r w:rsidRPr="00C221B9">
        <w:rPr>
          <w:rFonts w:ascii="Times New Roman"/>
        </w:rPr>
        <w:t>图</w:t>
      </w:r>
      <w:r w:rsidRPr="00C221B9">
        <w:rPr>
          <w:rFonts w:ascii="Times New Roman" w:hint="eastAsia"/>
        </w:rPr>
        <w:t>B</w:t>
      </w:r>
      <w:r w:rsidRPr="00C221B9">
        <w:rPr>
          <w:rFonts w:ascii="Times New Roman"/>
        </w:rPr>
        <w:t>.</w:t>
      </w:r>
      <w:r>
        <w:rPr>
          <w:rFonts w:ascii="Times New Roman"/>
        </w:rPr>
        <w:t>2</w:t>
      </w:r>
      <w:r w:rsidRPr="00C221B9">
        <w:rPr>
          <w:rFonts w:ascii="Times New Roman"/>
        </w:rPr>
        <w:t xml:space="preserve"> </w:t>
      </w:r>
      <w:r w:rsidRPr="00C221B9">
        <w:rPr>
          <w:rFonts w:ascii="Times New Roman" w:hint="eastAsia"/>
        </w:rPr>
        <w:t>观察</w:t>
      </w:r>
      <w:r w:rsidRPr="00C221B9">
        <w:rPr>
          <w:rFonts w:ascii="Times New Roman"/>
        </w:rPr>
        <w:t>距离分别为</w:t>
      </w:r>
      <w:r w:rsidRPr="00C221B9">
        <w:rPr>
          <w:rFonts w:ascii="Times New Roman" w:hint="eastAsia"/>
        </w:rPr>
        <w:t>4m</w:t>
      </w:r>
      <w:r w:rsidRPr="00C221B9">
        <w:rPr>
          <w:rFonts w:ascii="Times New Roman" w:hint="eastAsia"/>
        </w:rPr>
        <w:t>（左图）和</w:t>
      </w:r>
      <w:r w:rsidRPr="00C221B9">
        <w:rPr>
          <w:rFonts w:ascii="Times New Roman" w:hint="eastAsia"/>
        </w:rPr>
        <w:t>3</w:t>
      </w:r>
      <w:r w:rsidRPr="00C221B9">
        <w:rPr>
          <w:rFonts w:ascii="Times New Roman"/>
        </w:rPr>
        <w:t>0m</w:t>
      </w:r>
      <w:r w:rsidRPr="00C221B9">
        <w:rPr>
          <w:rFonts w:ascii="Times New Roman" w:hint="eastAsia"/>
        </w:rPr>
        <w:t>（右图）所看到的映像变形程度</w:t>
      </w:r>
    </w:p>
    <w:p w:rsidR="002F6043" w:rsidRDefault="002F6043" w:rsidP="002F6043">
      <w:pPr>
        <w:pStyle w:val="afe"/>
        <w:jc w:val="center"/>
        <w:rPr>
          <w:rFonts w:ascii="Times New Roman"/>
        </w:rPr>
      </w:pPr>
    </w:p>
    <w:p w:rsidR="002F6043" w:rsidRDefault="002F6043" w:rsidP="002F6043">
      <w:pPr>
        <w:pStyle w:val="afe"/>
        <w:jc w:val="center"/>
        <w:rPr>
          <w:rFonts w:ascii="Times New Roman"/>
        </w:rPr>
      </w:pPr>
      <w:r>
        <w:rPr>
          <w:rFonts w:ascii="Times New Roman"/>
        </w:rPr>
        <w:t>表</w:t>
      </w:r>
      <w:r>
        <w:rPr>
          <w:rFonts w:ascii="Times New Roman" w:hint="eastAsia"/>
        </w:rPr>
        <w:t>B</w:t>
      </w:r>
      <w:r>
        <w:rPr>
          <w:rFonts w:ascii="Times New Roman"/>
        </w:rPr>
        <w:t xml:space="preserve">.1 </w:t>
      </w:r>
      <w:r>
        <w:rPr>
          <w:rFonts w:ascii="Times New Roman"/>
        </w:rPr>
        <w:t>图</w:t>
      </w:r>
      <w:r>
        <w:rPr>
          <w:rFonts w:ascii="Times New Roman" w:hint="eastAsia"/>
        </w:rPr>
        <w:t>B</w:t>
      </w:r>
      <w:r>
        <w:rPr>
          <w:rFonts w:ascii="Times New Roman"/>
        </w:rPr>
        <w:t>.2</w:t>
      </w:r>
      <w:r>
        <w:rPr>
          <w:rFonts w:ascii="Times New Roman"/>
        </w:rPr>
        <w:t>框选区域内各点处的光焦度数值</w:t>
      </w:r>
    </w:p>
    <w:tbl>
      <w:tblPr>
        <w:tblW w:w="9960" w:type="dxa"/>
        <w:jc w:val="center"/>
        <w:tblLook w:val="04A0" w:firstRow="1" w:lastRow="0" w:firstColumn="1" w:lastColumn="0" w:noHBand="0" w:noVBand="1"/>
      </w:tblPr>
      <w:tblGrid>
        <w:gridCol w:w="947"/>
        <w:gridCol w:w="700"/>
        <w:gridCol w:w="580"/>
        <w:gridCol w:w="580"/>
        <w:gridCol w:w="580"/>
        <w:gridCol w:w="700"/>
        <w:gridCol w:w="700"/>
        <w:gridCol w:w="700"/>
        <w:gridCol w:w="700"/>
        <w:gridCol w:w="700"/>
        <w:gridCol w:w="700"/>
        <w:gridCol w:w="700"/>
        <w:gridCol w:w="700"/>
        <w:gridCol w:w="640"/>
        <w:gridCol w:w="640"/>
      </w:tblGrid>
      <w:tr w:rsidR="002F6043" w:rsidRPr="002F6043" w:rsidTr="00A9487A">
        <w:trPr>
          <w:trHeight w:val="285"/>
          <w:jc w:val="center"/>
        </w:trPr>
        <w:tc>
          <w:tcPr>
            <w:tcW w:w="640" w:type="dxa"/>
            <w:tcBorders>
              <w:top w:val="single" w:sz="8" w:space="0" w:color="auto"/>
              <w:bottom w:val="single" w:sz="8" w:space="0" w:color="auto"/>
            </w:tcBorders>
            <w:shd w:val="clear" w:color="auto" w:fill="auto"/>
            <w:noWrap/>
            <w:vAlign w:val="center"/>
            <w:hideMark/>
          </w:tcPr>
          <w:p w:rsidR="002F6043" w:rsidRPr="002F6043" w:rsidRDefault="002F6043" w:rsidP="002F6043">
            <w:pPr>
              <w:widowControl/>
              <w:rPr>
                <w:color w:val="000000"/>
                <w:kern w:val="0"/>
                <w:sz w:val="18"/>
                <w:szCs w:val="18"/>
              </w:rPr>
            </w:pPr>
            <w:r w:rsidRPr="002F6043">
              <w:rPr>
                <w:color w:val="000000"/>
                <w:kern w:val="0"/>
                <w:sz w:val="18"/>
                <w:szCs w:val="18"/>
              </w:rPr>
              <w:t>光焦度（</w:t>
            </w:r>
            <w:proofErr w:type="spellStart"/>
            <w:r w:rsidRPr="002F6043">
              <w:rPr>
                <w:color w:val="000000"/>
                <w:kern w:val="0"/>
                <w:sz w:val="18"/>
                <w:szCs w:val="18"/>
              </w:rPr>
              <w:t>mdpt</w:t>
            </w:r>
            <w:proofErr w:type="spellEnd"/>
            <w:r w:rsidRPr="002F6043">
              <w:rPr>
                <w:color w:val="000000"/>
                <w:kern w:val="0"/>
                <w:sz w:val="18"/>
                <w:szCs w:val="18"/>
              </w:rPr>
              <w:t>）</w:t>
            </w:r>
          </w:p>
        </w:tc>
        <w:tc>
          <w:tcPr>
            <w:tcW w:w="700" w:type="dxa"/>
            <w:tcBorders>
              <w:top w:val="single" w:sz="8" w:space="0" w:color="auto"/>
              <w:bottom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列</w:t>
            </w:r>
            <w:r w:rsidRPr="002F6043">
              <w:rPr>
                <w:color w:val="000000"/>
                <w:kern w:val="0"/>
                <w:sz w:val="18"/>
                <w:szCs w:val="18"/>
              </w:rPr>
              <w:t>1</w:t>
            </w:r>
          </w:p>
        </w:tc>
        <w:tc>
          <w:tcPr>
            <w:tcW w:w="580" w:type="dxa"/>
            <w:tcBorders>
              <w:top w:val="single" w:sz="8" w:space="0" w:color="auto"/>
              <w:bottom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列</w:t>
            </w:r>
            <w:r w:rsidRPr="002F6043">
              <w:rPr>
                <w:color w:val="000000"/>
                <w:kern w:val="0"/>
                <w:sz w:val="18"/>
                <w:szCs w:val="18"/>
              </w:rPr>
              <w:t>2</w:t>
            </w:r>
          </w:p>
        </w:tc>
        <w:tc>
          <w:tcPr>
            <w:tcW w:w="580" w:type="dxa"/>
            <w:tcBorders>
              <w:top w:val="single" w:sz="8" w:space="0" w:color="auto"/>
              <w:bottom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列</w:t>
            </w:r>
            <w:r w:rsidRPr="002F6043">
              <w:rPr>
                <w:color w:val="000000"/>
                <w:kern w:val="0"/>
                <w:sz w:val="18"/>
                <w:szCs w:val="18"/>
              </w:rPr>
              <w:t>3</w:t>
            </w:r>
          </w:p>
        </w:tc>
        <w:tc>
          <w:tcPr>
            <w:tcW w:w="580" w:type="dxa"/>
            <w:tcBorders>
              <w:top w:val="single" w:sz="8" w:space="0" w:color="auto"/>
              <w:bottom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列</w:t>
            </w:r>
            <w:r w:rsidRPr="002F6043">
              <w:rPr>
                <w:color w:val="000000"/>
                <w:kern w:val="0"/>
                <w:sz w:val="18"/>
                <w:szCs w:val="18"/>
              </w:rPr>
              <w:t>4</w:t>
            </w:r>
          </w:p>
        </w:tc>
        <w:tc>
          <w:tcPr>
            <w:tcW w:w="700" w:type="dxa"/>
            <w:tcBorders>
              <w:top w:val="single" w:sz="8" w:space="0" w:color="auto"/>
              <w:bottom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列</w:t>
            </w:r>
            <w:r w:rsidRPr="002F6043">
              <w:rPr>
                <w:color w:val="000000"/>
                <w:kern w:val="0"/>
                <w:sz w:val="18"/>
                <w:szCs w:val="18"/>
              </w:rPr>
              <w:t>5</w:t>
            </w:r>
          </w:p>
        </w:tc>
        <w:tc>
          <w:tcPr>
            <w:tcW w:w="700" w:type="dxa"/>
            <w:tcBorders>
              <w:top w:val="single" w:sz="8" w:space="0" w:color="auto"/>
              <w:bottom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列</w:t>
            </w:r>
            <w:r w:rsidRPr="002F6043">
              <w:rPr>
                <w:color w:val="000000"/>
                <w:kern w:val="0"/>
                <w:sz w:val="18"/>
                <w:szCs w:val="18"/>
              </w:rPr>
              <w:t>6</w:t>
            </w:r>
          </w:p>
        </w:tc>
        <w:tc>
          <w:tcPr>
            <w:tcW w:w="700" w:type="dxa"/>
            <w:tcBorders>
              <w:top w:val="single" w:sz="8" w:space="0" w:color="auto"/>
              <w:bottom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列</w:t>
            </w:r>
            <w:r w:rsidRPr="002F6043">
              <w:rPr>
                <w:color w:val="000000"/>
                <w:kern w:val="0"/>
                <w:sz w:val="18"/>
                <w:szCs w:val="18"/>
              </w:rPr>
              <w:t>7</w:t>
            </w:r>
          </w:p>
        </w:tc>
        <w:tc>
          <w:tcPr>
            <w:tcW w:w="700" w:type="dxa"/>
            <w:tcBorders>
              <w:top w:val="single" w:sz="8" w:space="0" w:color="auto"/>
              <w:bottom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列</w:t>
            </w:r>
            <w:r w:rsidRPr="002F6043">
              <w:rPr>
                <w:color w:val="000000"/>
                <w:kern w:val="0"/>
                <w:sz w:val="18"/>
                <w:szCs w:val="18"/>
              </w:rPr>
              <w:t>8</w:t>
            </w:r>
          </w:p>
        </w:tc>
        <w:tc>
          <w:tcPr>
            <w:tcW w:w="700" w:type="dxa"/>
            <w:tcBorders>
              <w:top w:val="single" w:sz="8" w:space="0" w:color="auto"/>
              <w:bottom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列</w:t>
            </w:r>
            <w:r w:rsidRPr="002F6043">
              <w:rPr>
                <w:color w:val="000000"/>
                <w:kern w:val="0"/>
                <w:sz w:val="18"/>
                <w:szCs w:val="18"/>
              </w:rPr>
              <w:t>9</w:t>
            </w:r>
          </w:p>
        </w:tc>
        <w:tc>
          <w:tcPr>
            <w:tcW w:w="700" w:type="dxa"/>
            <w:tcBorders>
              <w:top w:val="single" w:sz="8" w:space="0" w:color="auto"/>
              <w:bottom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列</w:t>
            </w:r>
            <w:r w:rsidRPr="002F6043">
              <w:rPr>
                <w:color w:val="000000"/>
                <w:kern w:val="0"/>
                <w:sz w:val="18"/>
                <w:szCs w:val="18"/>
              </w:rPr>
              <w:t>10</w:t>
            </w:r>
          </w:p>
        </w:tc>
        <w:tc>
          <w:tcPr>
            <w:tcW w:w="700" w:type="dxa"/>
            <w:tcBorders>
              <w:top w:val="single" w:sz="8" w:space="0" w:color="auto"/>
              <w:bottom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列</w:t>
            </w:r>
            <w:r w:rsidRPr="002F6043">
              <w:rPr>
                <w:color w:val="000000"/>
                <w:kern w:val="0"/>
                <w:sz w:val="18"/>
                <w:szCs w:val="18"/>
              </w:rPr>
              <w:t>11</w:t>
            </w:r>
          </w:p>
        </w:tc>
        <w:tc>
          <w:tcPr>
            <w:tcW w:w="700" w:type="dxa"/>
            <w:tcBorders>
              <w:top w:val="single" w:sz="8" w:space="0" w:color="auto"/>
              <w:bottom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列</w:t>
            </w:r>
            <w:r w:rsidRPr="002F6043">
              <w:rPr>
                <w:color w:val="000000"/>
                <w:kern w:val="0"/>
                <w:sz w:val="18"/>
                <w:szCs w:val="18"/>
              </w:rPr>
              <w:t>12</w:t>
            </w:r>
          </w:p>
        </w:tc>
        <w:tc>
          <w:tcPr>
            <w:tcW w:w="640" w:type="dxa"/>
            <w:tcBorders>
              <w:top w:val="single" w:sz="8" w:space="0" w:color="auto"/>
              <w:bottom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列</w:t>
            </w:r>
            <w:r w:rsidRPr="002F6043">
              <w:rPr>
                <w:color w:val="000000"/>
                <w:kern w:val="0"/>
                <w:sz w:val="18"/>
                <w:szCs w:val="18"/>
              </w:rPr>
              <w:t>13</w:t>
            </w:r>
          </w:p>
        </w:tc>
        <w:tc>
          <w:tcPr>
            <w:tcW w:w="640" w:type="dxa"/>
            <w:tcBorders>
              <w:top w:val="single" w:sz="8" w:space="0" w:color="auto"/>
              <w:bottom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列</w:t>
            </w:r>
            <w:r w:rsidRPr="002F6043">
              <w:rPr>
                <w:color w:val="000000"/>
                <w:kern w:val="0"/>
                <w:sz w:val="18"/>
                <w:szCs w:val="18"/>
              </w:rPr>
              <w:t>14</w:t>
            </w:r>
          </w:p>
        </w:tc>
      </w:tr>
      <w:tr w:rsidR="002F6043" w:rsidRPr="002F6043" w:rsidTr="00A9487A">
        <w:trPr>
          <w:trHeight w:val="285"/>
          <w:jc w:val="center"/>
        </w:trPr>
        <w:tc>
          <w:tcPr>
            <w:tcW w:w="640" w:type="dxa"/>
            <w:tcBorders>
              <w:top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行</w:t>
            </w:r>
            <w:r w:rsidRPr="002F6043">
              <w:rPr>
                <w:color w:val="000000"/>
                <w:kern w:val="0"/>
                <w:sz w:val="18"/>
                <w:szCs w:val="18"/>
              </w:rPr>
              <w:t>1</w:t>
            </w:r>
          </w:p>
        </w:tc>
        <w:tc>
          <w:tcPr>
            <w:tcW w:w="700" w:type="dxa"/>
            <w:tcBorders>
              <w:top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-23.5</w:t>
            </w:r>
          </w:p>
        </w:tc>
        <w:tc>
          <w:tcPr>
            <w:tcW w:w="580" w:type="dxa"/>
            <w:tcBorders>
              <w:top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20.8</w:t>
            </w:r>
          </w:p>
        </w:tc>
        <w:tc>
          <w:tcPr>
            <w:tcW w:w="580" w:type="dxa"/>
            <w:tcBorders>
              <w:top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3.5</w:t>
            </w:r>
          </w:p>
        </w:tc>
        <w:tc>
          <w:tcPr>
            <w:tcW w:w="580" w:type="dxa"/>
            <w:tcBorders>
              <w:top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4.8</w:t>
            </w:r>
          </w:p>
        </w:tc>
        <w:tc>
          <w:tcPr>
            <w:tcW w:w="700" w:type="dxa"/>
            <w:tcBorders>
              <w:top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-12.6</w:t>
            </w:r>
          </w:p>
        </w:tc>
        <w:tc>
          <w:tcPr>
            <w:tcW w:w="700" w:type="dxa"/>
            <w:tcBorders>
              <w:top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1.1</w:t>
            </w:r>
          </w:p>
        </w:tc>
        <w:tc>
          <w:tcPr>
            <w:tcW w:w="700" w:type="dxa"/>
            <w:tcBorders>
              <w:top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2.8</w:t>
            </w:r>
          </w:p>
        </w:tc>
        <w:tc>
          <w:tcPr>
            <w:tcW w:w="700" w:type="dxa"/>
            <w:tcBorders>
              <w:top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-14.9</w:t>
            </w:r>
          </w:p>
        </w:tc>
        <w:tc>
          <w:tcPr>
            <w:tcW w:w="700" w:type="dxa"/>
            <w:tcBorders>
              <w:top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-16.8</w:t>
            </w:r>
          </w:p>
        </w:tc>
        <w:tc>
          <w:tcPr>
            <w:tcW w:w="700" w:type="dxa"/>
            <w:tcBorders>
              <w:top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9.3</w:t>
            </w:r>
          </w:p>
        </w:tc>
        <w:tc>
          <w:tcPr>
            <w:tcW w:w="700" w:type="dxa"/>
            <w:tcBorders>
              <w:top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-6.4</w:t>
            </w:r>
          </w:p>
        </w:tc>
        <w:tc>
          <w:tcPr>
            <w:tcW w:w="700" w:type="dxa"/>
            <w:tcBorders>
              <w:top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-9.2</w:t>
            </w:r>
          </w:p>
        </w:tc>
        <w:tc>
          <w:tcPr>
            <w:tcW w:w="640" w:type="dxa"/>
            <w:tcBorders>
              <w:top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13.2</w:t>
            </w:r>
          </w:p>
        </w:tc>
        <w:tc>
          <w:tcPr>
            <w:tcW w:w="640" w:type="dxa"/>
            <w:tcBorders>
              <w:top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noProof/>
                <w:sz w:val="18"/>
                <w:szCs w:val="18"/>
              </w:rPr>
              <mc:AlternateContent>
                <mc:Choice Requires="wps">
                  <w:drawing>
                    <wp:anchor distT="0" distB="0" distL="114300" distR="114300" simplePos="0" relativeHeight="251671552" behindDoc="0" locked="0" layoutInCell="1" allowOverlap="1" wp14:anchorId="2827755A" wp14:editId="0CCDCF25">
                      <wp:simplePos x="0" y="0"/>
                      <wp:positionH relativeFrom="column">
                        <wp:posOffset>-60325</wp:posOffset>
                      </wp:positionH>
                      <wp:positionV relativeFrom="paragraph">
                        <wp:posOffset>172720</wp:posOffset>
                      </wp:positionV>
                      <wp:extent cx="385445" cy="1259840"/>
                      <wp:effectExtent l="0" t="0" r="14605" b="16510"/>
                      <wp:wrapNone/>
                      <wp:docPr id="20" name="椭圆 20"/>
                      <wp:cNvGraphicFramePr/>
                      <a:graphic xmlns:a="http://schemas.openxmlformats.org/drawingml/2006/main">
                        <a:graphicData uri="http://schemas.microsoft.com/office/word/2010/wordprocessingShape">
                          <wps:wsp>
                            <wps:cNvSpPr/>
                            <wps:spPr>
                              <a:xfrm>
                                <a:off x="0" y="0"/>
                                <a:ext cx="385445" cy="12598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E1DF31" id="椭圆 20" o:spid="_x0000_s1026" style="position:absolute;left:0;text-align:left;margin-left:-4.75pt;margin-top:13.6pt;width:30.35pt;height:9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" filled="f" strokecolor="red" strokeweight="1pt">
                      <v:stroke joinstyle="miter"/>
                    </v:oval>
                  </w:pict>
                </mc:Fallback>
              </mc:AlternateContent>
            </w:r>
            <w:r w:rsidRPr="002F6043">
              <w:rPr>
                <w:color w:val="000000"/>
                <w:kern w:val="0"/>
                <w:sz w:val="18"/>
                <w:szCs w:val="18"/>
              </w:rPr>
              <w:t>46.5</w:t>
            </w:r>
          </w:p>
        </w:tc>
      </w:tr>
      <w:tr w:rsidR="002F6043" w:rsidRPr="002F6043" w:rsidTr="00A9487A">
        <w:trPr>
          <w:trHeight w:val="285"/>
          <w:jc w:val="center"/>
        </w:trPr>
        <w:tc>
          <w:tcPr>
            <w:tcW w:w="64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行</w:t>
            </w:r>
            <w:r w:rsidRPr="002F6043">
              <w:rPr>
                <w:color w:val="000000"/>
                <w:kern w:val="0"/>
                <w:sz w:val="18"/>
                <w:szCs w:val="18"/>
              </w:rPr>
              <w:t>2</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-21.8</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24.2</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-2.9</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9.2</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-11.9</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-3.8</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2.9</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-12.4</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-16.2</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-0.9</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-2.4</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-11.8</w:t>
            </w:r>
          </w:p>
        </w:tc>
        <w:tc>
          <w:tcPr>
            <w:tcW w:w="64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18.0</w:t>
            </w:r>
          </w:p>
        </w:tc>
        <w:tc>
          <w:tcPr>
            <w:tcW w:w="64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43.9</w:t>
            </w:r>
          </w:p>
        </w:tc>
      </w:tr>
      <w:tr w:rsidR="002F6043" w:rsidRPr="002F6043" w:rsidTr="00A9487A">
        <w:trPr>
          <w:trHeight w:val="285"/>
          <w:jc w:val="center"/>
        </w:trPr>
        <w:tc>
          <w:tcPr>
            <w:tcW w:w="64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行</w:t>
            </w:r>
            <w:r w:rsidRPr="002F6043">
              <w:rPr>
                <w:color w:val="000000"/>
                <w:kern w:val="0"/>
                <w:sz w:val="18"/>
                <w:szCs w:val="18"/>
              </w:rPr>
              <w:t>3</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-23.8</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24.5</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0.5</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1.2</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-8.7</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-2.6</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-3.7</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-10.0</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-13.2</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-4.9</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-4.1</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-10.8</w:t>
            </w:r>
          </w:p>
        </w:tc>
        <w:tc>
          <w:tcPr>
            <w:tcW w:w="64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13.8</w:t>
            </w:r>
          </w:p>
        </w:tc>
        <w:tc>
          <w:tcPr>
            <w:tcW w:w="64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47.2</w:t>
            </w:r>
          </w:p>
        </w:tc>
      </w:tr>
      <w:tr w:rsidR="002F6043" w:rsidRPr="002F6043" w:rsidTr="00A9487A">
        <w:trPr>
          <w:trHeight w:val="285"/>
          <w:jc w:val="center"/>
        </w:trPr>
        <w:tc>
          <w:tcPr>
            <w:tcW w:w="64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行</w:t>
            </w:r>
            <w:r w:rsidRPr="002F6043">
              <w:rPr>
                <w:color w:val="000000"/>
                <w:kern w:val="0"/>
                <w:sz w:val="18"/>
                <w:szCs w:val="18"/>
              </w:rPr>
              <w:t>4</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-17.2</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18.0</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8.7</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-3.1</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-13.7</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3.2</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-8.9</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-12.6</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-14.0</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0.7</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-10.2</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-6.4</w:t>
            </w:r>
          </w:p>
        </w:tc>
        <w:tc>
          <w:tcPr>
            <w:tcW w:w="64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5.6</w:t>
            </w:r>
          </w:p>
        </w:tc>
        <w:tc>
          <w:tcPr>
            <w:tcW w:w="64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54.5</w:t>
            </w:r>
          </w:p>
        </w:tc>
      </w:tr>
      <w:tr w:rsidR="002F6043" w:rsidRPr="002F6043" w:rsidTr="00A9487A">
        <w:trPr>
          <w:trHeight w:val="285"/>
          <w:jc w:val="center"/>
        </w:trPr>
        <w:tc>
          <w:tcPr>
            <w:tcW w:w="64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行</w:t>
            </w:r>
            <w:r w:rsidRPr="002F6043">
              <w:rPr>
                <w:color w:val="000000"/>
                <w:kern w:val="0"/>
                <w:sz w:val="18"/>
                <w:szCs w:val="18"/>
              </w:rPr>
              <w:t>5</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-12.4</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13.0</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6.0</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0.2</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-18.2</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2.4</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-6.1</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-16.0</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-16.9</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1.1</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-8.0</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-8.4</w:t>
            </w:r>
          </w:p>
        </w:tc>
        <w:tc>
          <w:tcPr>
            <w:tcW w:w="64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5.7</w:t>
            </w:r>
          </w:p>
        </w:tc>
        <w:tc>
          <w:tcPr>
            <w:tcW w:w="640" w:type="dxa"/>
            <w:shd w:val="clear" w:color="auto" w:fill="auto"/>
            <w:noWrap/>
            <w:vAlign w:val="center"/>
            <w:hideMark/>
          </w:tcPr>
          <w:p w:rsidR="002F6043" w:rsidRPr="002F6043" w:rsidRDefault="002F6043" w:rsidP="002F6043">
            <w:pPr>
              <w:widowControl/>
              <w:jc w:val="center"/>
              <w:rPr>
                <w:color w:val="FF0000"/>
                <w:kern w:val="0"/>
                <w:sz w:val="18"/>
                <w:szCs w:val="18"/>
              </w:rPr>
            </w:pPr>
            <w:r w:rsidRPr="002F6043">
              <w:rPr>
                <w:color w:val="FF0000"/>
                <w:kern w:val="0"/>
                <w:sz w:val="18"/>
                <w:szCs w:val="18"/>
              </w:rPr>
              <w:t>54.9</w:t>
            </w:r>
          </w:p>
        </w:tc>
      </w:tr>
      <w:tr w:rsidR="002F6043" w:rsidRPr="002F6043" w:rsidTr="00A9487A">
        <w:trPr>
          <w:trHeight w:val="285"/>
          <w:jc w:val="center"/>
        </w:trPr>
        <w:tc>
          <w:tcPr>
            <w:tcW w:w="64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行</w:t>
            </w:r>
            <w:r w:rsidRPr="002F6043">
              <w:rPr>
                <w:color w:val="000000"/>
                <w:kern w:val="0"/>
                <w:sz w:val="18"/>
                <w:szCs w:val="18"/>
              </w:rPr>
              <w:t>6</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-12.2</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17.3</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0.0</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0.2</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-15.0</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-4.2</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-4.6</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-13.6</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-18.7</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-5.6</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-3.5</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-13.2</w:t>
            </w:r>
          </w:p>
        </w:tc>
        <w:tc>
          <w:tcPr>
            <w:tcW w:w="64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12.3</w:t>
            </w:r>
          </w:p>
        </w:tc>
        <w:tc>
          <w:tcPr>
            <w:tcW w:w="64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46.2</w:t>
            </w:r>
          </w:p>
        </w:tc>
      </w:tr>
      <w:tr w:rsidR="002F6043" w:rsidRPr="002F6043" w:rsidTr="00A9487A">
        <w:trPr>
          <w:trHeight w:val="285"/>
          <w:jc w:val="center"/>
        </w:trPr>
        <w:tc>
          <w:tcPr>
            <w:tcW w:w="64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行</w:t>
            </w:r>
            <w:r w:rsidRPr="002F6043">
              <w:rPr>
                <w:color w:val="000000"/>
                <w:kern w:val="0"/>
                <w:sz w:val="18"/>
                <w:szCs w:val="18"/>
              </w:rPr>
              <w:t>7</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-7.0</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14.1</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3.4</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-2.7</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-10.4</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-3.3</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-8.7</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-9.1</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-19.7</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-10.9</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-5.7</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-12.2</w:t>
            </w:r>
          </w:p>
        </w:tc>
        <w:tc>
          <w:tcPr>
            <w:tcW w:w="64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13.1</w:t>
            </w:r>
          </w:p>
        </w:tc>
        <w:tc>
          <w:tcPr>
            <w:tcW w:w="64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39.2</w:t>
            </w:r>
          </w:p>
        </w:tc>
      </w:tr>
      <w:tr w:rsidR="002F6043" w:rsidRPr="002F6043" w:rsidTr="00A9487A">
        <w:trPr>
          <w:trHeight w:val="285"/>
          <w:jc w:val="center"/>
        </w:trPr>
        <w:tc>
          <w:tcPr>
            <w:tcW w:w="64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行</w:t>
            </w:r>
            <w:r w:rsidRPr="002F6043">
              <w:rPr>
                <w:color w:val="000000"/>
                <w:kern w:val="0"/>
                <w:sz w:val="18"/>
                <w:szCs w:val="18"/>
              </w:rPr>
              <w:t>8</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-1.5</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12.6</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3.0</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0.9</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-12.9</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2.0</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-12.1</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-6.8</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-21.3</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-12.6</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-6.9</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-8.7</w:t>
            </w:r>
          </w:p>
        </w:tc>
        <w:tc>
          <w:tcPr>
            <w:tcW w:w="64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5.8</w:t>
            </w:r>
          </w:p>
        </w:tc>
        <w:tc>
          <w:tcPr>
            <w:tcW w:w="64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37.5</w:t>
            </w:r>
          </w:p>
        </w:tc>
      </w:tr>
      <w:tr w:rsidR="002F6043" w:rsidRPr="002F6043" w:rsidTr="00A9487A">
        <w:trPr>
          <w:trHeight w:val="285"/>
          <w:jc w:val="center"/>
        </w:trPr>
        <w:tc>
          <w:tcPr>
            <w:tcW w:w="64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行</w:t>
            </w:r>
            <w:r w:rsidRPr="002F6043">
              <w:rPr>
                <w:color w:val="000000"/>
                <w:kern w:val="0"/>
                <w:sz w:val="18"/>
                <w:szCs w:val="18"/>
              </w:rPr>
              <w:t>9</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2.4</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19.0</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-3.7</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6.5</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-16.6</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-0.2</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-8.5</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-10.6</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-20.1</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-9.5</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-11.1</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-3.4</w:t>
            </w:r>
          </w:p>
        </w:tc>
        <w:tc>
          <w:tcPr>
            <w:tcW w:w="64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-0.8</w:t>
            </w:r>
          </w:p>
        </w:tc>
        <w:tc>
          <w:tcPr>
            <w:tcW w:w="64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38.6</w:t>
            </w:r>
          </w:p>
        </w:tc>
      </w:tr>
      <w:tr w:rsidR="002F6043" w:rsidRPr="002F6043" w:rsidTr="00A9487A">
        <w:trPr>
          <w:trHeight w:val="285"/>
          <w:jc w:val="center"/>
        </w:trPr>
        <w:tc>
          <w:tcPr>
            <w:tcW w:w="64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行</w:t>
            </w:r>
            <w:r w:rsidRPr="002F6043">
              <w:rPr>
                <w:color w:val="000000"/>
                <w:kern w:val="0"/>
                <w:sz w:val="18"/>
                <w:szCs w:val="18"/>
              </w:rPr>
              <w:t>10</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15.1</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noProof/>
                <w:sz w:val="18"/>
                <w:szCs w:val="18"/>
              </w:rPr>
              <mc:AlternateContent>
                <mc:Choice Requires="wps">
                  <w:drawing>
                    <wp:anchor distT="0" distB="0" distL="114300" distR="114300" simplePos="0" relativeHeight="251670528" behindDoc="0" locked="0" layoutInCell="1" allowOverlap="1" wp14:anchorId="1939D2DA" wp14:editId="5A5AB8DB">
                      <wp:simplePos x="0" y="0"/>
                      <wp:positionH relativeFrom="column">
                        <wp:posOffset>-534670</wp:posOffset>
                      </wp:positionH>
                      <wp:positionV relativeFrom="paragraph">
                        <wp:posOffset>-229235</wp:posOffset>
                      </wp:positionV>
                      <wp:extent cx="482600" cy="1022350"/>
                      <wp:effectExtent l="0" t="0" r="12700" b="25400"/>
                      <wp:wrapNone/>
                      <wp:docPr id="21" name="椭圆 21"/>
                      <wp:cNvGraphicFramePr/>
                      <a:graphic xmlns:a="http://schemas.openxmlformats.org/drawingml/2006/main">
                        <a:graphicData uri="http://schemas.microsoft.com/office/word/2010/wordprocessingShape">
                          <wps:wsp>
                            <wps:cNvSpPr/>
                            <wps:spPr>
                              <a:xfrm>
                                <a:off x="0" y="0"/>
                                <a:ext cx="482600" cy="1022350"/>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A80806" id="椭圆 21" o:spid="_x0000_s1026" style="position:absolute;left:0;text-align:left;margin-left:-42.1pt;margin-top:-18.05pt;width:38pt;height: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" filled="f" strokecolor="#00b0f0" strokeweight="1pt">
                      <v:stroke joinstyle="miter"/>
                    </v:oval>
                  </w:pict>
                </mc:Fallback>
              </mc:AlternateContent>
            </w:r>
            <w:r w:rsidRPr="002F6043">
              <w:rPr>
                <w:color w:val="000000"/>
                <w:kern w:val="0"/>
                <w:sz w:val="18"/>
                <w:szCs w:val="18"/>
              </w:rPr>
              <w:t>14.4</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-0.8</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4.9</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-10.6</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-10.7</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-0.8</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-15.8</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-19.7</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-7.9</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-15.0</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3.6</w:t>
            </w:r>
          </w:p>
        </w:tc>
        <w:tc>
          <w:tcPr>
            <w:tcW w:w="64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-4.5</w:t>
            </w:r>
          </w:p>
        </w:tc>
        <w:tc>
          <w:tcPr>
            <w:tcW w:w="64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39.6</w:t>
            </w:r>
          </w:p>
        </w:tc>
      </w:tr>
      <w:tr w:rsidR="002F6043" w:rsidRPr="002F6043" w:rsidTr="00A9487A">
        <w:trPr>
          <w:trHeight w:val="285"/>
          <w:jc w:val="center"/>
        </w:trPr>
        <w:tc>
          <w:tcPr>
            <w:tcW w:w="64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行</w:t>
            </w:r>
            <w:r w:rsidRPr="002F6043">
              <w:rPr>
                <w:color w:val="000000"/>
                <w:kern w:val="0"/>
                <w:sz w:val="18"/>
                <w:szCs w:val="18"/>
              </w:rPr>
              <w:t>11</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30.1</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6.6</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3.1</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3.5</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-2.7</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-16.3</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-1.1</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-11.7</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-21.0</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-10.5</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-14.4</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5.8</w:t>
            </w:r>
          </w:p>
        </w:tc>
        <w:tc>
          <w:tcPr>
            <w:tcW w:w="64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-7.9</w:t>
            </w:r>
          </w:p>
        </w:tc>
        <w:tc>
          <w:tcPr>
            <w:tcW w:w="64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39.4</w:t>
            </w:r>
          </w:p>
        </w:tc>
      </w:tr>
      <w:tr w:rsidR="002F6043" w:rsidRPr="002F6043" w:rsidTr="00A9487A">
        <w:trPr>
          <w:trHeight w:val="285"/>
          <w:jc w:val="center"/>
        </w:trPr>
        <w:tc>
          <w:tcPr>
            <w:tcW w:w="64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行</w:t>
            </w:r>
            <w:r w:rsidRPr="002F6043">
              <w:rPr>
                <w:color w:val="000000"/>
                <w:kern w:val="0"/>
                <w:sz w:val="18"/>
                <w:szCs w:val="18"/>
              </w:rPr>
              <w:t>12</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39.1</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7.4</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2.9</w:t>
            </w:r>
          </w:p>
        </w:tc>
        <w:tc>
          <w:tcPr>
            <w:tcW w:w="58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3.0</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-4.3</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-10.1</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-7.0</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-3.9</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-19.5</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-13.9</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-11.1</w:t>
            </w:r>
          </w:p>
        </w:tc>
        <w:tc>
          <w:tcPr>
            <w:tcW w:w="70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-0.5</w:t>
            </w:r>
          </w:p>
        </w:tc>
        <w:tc>
          <w:tcPr>
            <w:tcW w:w="64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-4.9</w:t>
            </w:r>
          </w:p>
        </w:tc>
        <w:tc>
          <w:tcPr>
            <w:tcW w:w="640" w:type="dxa"/>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35.5</w:t>
            </w:r>
          </w:p>
        </w:tc>
      </w:tr>
      <w:tr w:rsidR="002F6043" w:rsidRPr="002F6043" w:rsidTr="00A9487A">
        <w:trPr>
          <w:trHeight w:val="285"/>
          <w:jc w:val="center"/>
        </w:trPr>
        <w:tc>
          <w:tcPr>
            <w:tcW w:w="640" w:type="dxa"/>
            <w:tcBorders>
              <w:bottom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行</w:t>
            </w:r>
            <w:r w:rsidRPr="002F6043">
              <w:rPr>
                <w:color w:val="000000"/>
                <w:kern w:val="0"/>
                <w:sz w:val="18"/>
                <w:szCs w:val="18"/>
              </w:rPr>
              <w:t>13</w:t>
            </w:r>
          </w:p>
        </w:tc>
        <w:tc>
          <w:tcPr>
            <w:tcW w:w="700" w:type="dxa"/>
            <w:tcBorders>
              <w:bottom w:val="single" w:sz="8" w:space="0" w:color="auto"/>
            </w:tcBorders>
            <w:shd w:val="clear" w:color="auto" w:fill="auto"/>
            <w:noWrap/>
            <w:vAlign w:val="center"/>
            <w:hideMark/>
          </w:tcPr>
          <w:p w:rsidR="002F6043" w:rsidRPr="002F6043" w:rsidRDefault="002F6043" w:rsidP="002F6043">
            <w:pPr>
              <w:widowControl/>
              <w:jc w:val="center"/>
              <w:rPr>
                <w:b/>
                <w:color w:val="FF0000"/>
                <w:kern w:val="0"/>
                <w:sz w:val="18"/>
                <w:szCs w:val="18"/>
                <w:highlight w:val="yellow"/>
              </w:rPr>
            </w:pPr>
            <w:r w:rsidRPr="002F6043">
              <w:rPr>
                <w:b/>
                <w:color w:val="00B0F0"/>
                <w:kern w:val="0"/>
                <w:sz w:val="18"/>
                <w:szCs w:val="18"/>
              </w:rPr>
              <w:t>50.7</w:t>
            </w:r>
          </w:p>
        </w:tc>
        <w:tc>
          <w:tcPr>
            <w:tcW w:w="580" w:type="dxa"/>
            <w:tcBorders>
              <w:bottom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1.1</w:t>
            </w:r>
          </w:p>
        </w:tc>
        <w:tc>
          <w:tcPr>
            <w:tcW w:w="580" w:type="dxa"/>
            <w:tcBorders>
              <w:bottom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9.0</w:t>
            </w:r>
          </w:p>
        </w:tc>
        <w:tc>
          <w:tcPr>
            <w:tcW w:w="580" w:type="dxa"/>
            <w:tcBorders>
              <w:bottom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2.8</w:t>
            </w:r>
          </w:p>
        </w:tc>
        <w:tc>
          <w:tcPr>
            <w:tcW w:w="700" w:type="dxa"/>
            <w:tcBorders>
              <w:bottom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-4.3</w:t>
            </w:r>
          </w:p>
        </w:tc>
        <w:tc>
          <w:tcPr>
            <w:tcW w:w="700" w:type="dxa"/>
            <w:tcBorders>
              <w:bottom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-8.6</w:t>
            </w:r>
          </w:p>
        </w:tc>
        <w:tc>
          <w:tcPr>
            <w:tcW w:w="700" w:type="dxa"/>
            <w:tcBorders>
              <w:bottom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-11.5</w:t>
            </w:r>
          </w:p>
        </w:tc>
        <w:tc>
          <w:tcPr>
            <w:tcW w:w="700" w:type="dxa"/>
            <w:tcBorders>
              <w:bottom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-0.8</w:t>
            </w:r>
          </w:p>
        </w:tc>
        <w:tc>
          <w:tcPr>
            <w:tcW w:w="700" w:type="dxa"/>
            <w:tcBorders>
              <w:bottom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-16.0</w:t>
            </w:r>
          </w:p>
        </w:tc>
        <w:tc>
          <w:tcPr>
            <w:tcW w:w="700" w:type="dxa"/>
            <w:tcBorders>
              <w:bottom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-15.7</w:t>
            </w:r>
          </w:p>
        </w:tc>
        <w:tc>
          <w:tcPr>
            <w:tcW w:w="700" w:type="dxa"/>
            <w:tcBorders>
              <w:bottom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-7.1</w:t>
            </w:r>
          </w:p>
        </w:tc>
        <w:tc>
          <w:tcPr>
            <w:tcW w:w="700" w:type="dxa"/>
            <w:tcBorders>
              <w:bottom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-6.3</w:t>
            </w:r>
          </w:p>
        </w:tc>
        <w:tc>
          <w:tcPr>
            <w:tcW w:w="640" w:type="dxa"/>
            <w:tcBorders>
              <w:bottom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-0.9</w:t>
            </w:r>
          </w:p>
        </w:tc>
        <w:tc>
          <w:tcPr>
            <w:tcW w:w="640" w:type="dxa"/>
            <w:tcBorders>
              <w:bottom w:val="single" w:sz="8" w:space="0" w:color="auto"/>
            </w:tcBorders>
            <w:shd w:val="clear" w:color="auto" w:fill="auto"/>
            <w:noWrap/>
            <w:vAlign w:val="center"/>
            <w:hideMark/>
          </w:tcPr>
          <w:p w:rsidR="002F6043" w:rsidRPr="002F6043" w:rsidRDefault="002F6043" w:rsidP="002F6043">
            <w:pPr>
              <w:widowControl/>
              <w:jc w:val="center"/>
              <w:rPr>
                <w:color w:val="000000"/>
                <w:kern w:val="0"/>
                <w:sz w:val="18"/>
                <w:szCs w:val="18"/>
              </w:rPr>
            </w:pPr>
            <w:r w:rsidRPr="002F6043">
              <w:rPr>
                <w:color w:val="000000"/>
                <w:kern w:val="0"/>
                <w:sz w:val="18"/>
                <w:szCs w:val="18"/>
              </w:rPr>
              <w:t>33.1</w:t>
            </w:r>
          </w:p>
        </w:tc>
      </w:tr>
    </w:tbl>
    <w:p w:rsidR="002F6043" w:rsidRPr="00474F07" w:rsidRDefault="002F6043" w:rsidP="002F6043">
      <w:pPr>
        <w:pStyle w:val="afe"/>
        <w:jc w:val="center"/>
        <w:rPr>
          <w:rFonts w:ascii="黑体" w:eastAsia="黑体"/>
          <w:noProof w:val="0"/>
        </w:rPr>
      </w:pPr>
    </w:p>
    <w:sectPr w:rsidR="002F6043" w:rsidRPr="00474F07" w:rsidSect="009B2F7F">
      <w:footerReference w:type="even" r:id="rId18"/>
      <w:pgSz w:w="11906" w:h="16838" w:code="9"/>
      <w:pgMar w:top="567" w:right="1134" w:bottom="1134" w:left="1417" w:header="1418" w:footer="1134" w:gutter="0"/>
      <w:pgNumType w:start="1"/>
      <w:cols w:space="425"/>
      <w:formProt w:val="0"/>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C8F" w:rsidRDefault="00526C8F">
      <w:r>
        <w:separator/>
      </w:r>
    </w:p>
  </w:endnote>
  <w:endnote w:type="continuationSeparator" w:id="0">
    <w:p w:rsidR="00526C8F" w:rsidRDefault="00526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391" w:rsidRDefault="00FC4391">
    <w:pPr>
      <w:pStyle w:val="aff4"/>
    </w:pPr>
    <w:r>
      <w:t>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2BB" w:rsidRDefault="00A142BB" w:rsidP="008539D3">
    <w:pPr>
      <w:pStyle w:val="af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2BB" w:rsidRPr="009B2F7F" w:rsidRDefault="009B2F7F" w:rsidP="009B2F7F">
    <w:pPr>
      <w:pStyle w:val="aff4"/>
    </w:pPr>
    <w:r>
      <w:fldChar w:fldCharType="begin"/>
    </w:r>
    <w:r>
      <w:instrText>PAGE   \* MERGEFORMAT</w:instrText>
    </w:r>
    <w:r>
      <w:fldChar w:fldCharType="separate"/>
    </w:r>
    <w:r w:rsidR="00820E6E" w:rsidRPr="00820E6E">
      <w:rPr>
        <w:noProof/>
        <w:lang w:val="zh-CN"/>
      </w:rPr>
      <w:t>9</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2BB" w:rsidRPr="008539D3" w:rsidRDefault="00A142BB" w:rsidP="008539D3">
    <w:pPr>
      <w:pStyle w:val="affd"/>
    </w:pPr>
    <w: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C8F" w:rsidRDefault="00526C8F">
      <w:r>
        <w:separator/>
      </w:r>
    </w:p>
  </w:footnote>
  <w:footnote w:type="continuationSeparator" w:id="0">
    <w:p w:rsidR="00526C8F" w:rsidRDefault="00526C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2BB" w:rsidRDefault="00A142BB" w:rsidP="008539D3">
    <w:pPr>
      <w:pStyle w:val="aff0"/>
    </w:pPr>
    <w:r w:rsidRPr="008539D3">
      <w:rPr>
        <w:rFonts w:ascii="Times New Roman"/>
        <w:b/>
      </w:rPr>
      <w:t>T/</w:t>
    </w:r>
    <w:r>
      <w:rPr>
        <w:rFonts w:ascii="Times New Roman" w:hint="eastAsia"/>
        <w:b/>
      </w:rPr>
      <w:t>CECS</w:t>
    </w:r>
    <w:r w:rsidRPr="00785052">
      <w:rPr>
        <w:rFonts w:hAnsi="黑体"/>
        <w:b/>
      </w:rPr>
      <w:t xml:space="preserve"> </w:t>
    </w:r>
    <w:r w:rsidRPr="00785052">
      <w:rPr>
        <w:rFonts w:hAnsi="黑体"/>
      </w:rPr>
      <w:t>X</w:t>
    </w:r>
    <w:r w:rsidRPr="000F4633">
      <w:rPr>
        <w:rFonts w:hAnsi="黑体"/>
      </w:rPr>
      <w:t xml:space="preserve"> </w:t>
    </w:r>
    <w:r w:rsidRPr="00785052">
      <w:rPr>
        <w:rFonts w:hAnsi="黑体"/>
      </w:rPr>
      <w:t>X</w:t>
    </w:r>
    <w:r w:rsidRPr="000F4633">
      <w:rPr>
        <w:rFonts w:hAnsi="黑体"/>
      </w:rPr>
      <w:t xml:space="preserve"> </w:t>
    </w:r>
    <w:r w:rsidRPr="00785052">
      <w:rPr>
        <w:rFonts w:hAnsi="黑体"/>
      </w:rPr>
      <w:t>X—20</w:t>
    </w:r>
    <w:r>
      <w:rPr>
        <w:rFonts w:hAnsi="黑体"/>
      </w:rPr>
      <w:t>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BF583A"/>
    <w:multiLevelType w:val="multilevel"/>
    <w:tmpl w:val="F8D0F384"/>
    <w:lvl w:ilvl="0">
      <w:start w:val="1"/>
      <w:numFmt w:val="decimal"/>
      <w:lvlRestart w:val="0"/>
      <w:pStyle w:val="a"/>
      <w:suff w:val="nothing"/>
      <w:lvlText w:val="注%1："/>
      <w:lvlJc w:val="left"/>
      <w:pPr>
        <w:ind w:left="811" w:hanging="448"/>
      </w:pPr>
      <w:rPr>
        <w:rFonts w:ascii="黑体" w:eastAsia="黑体" w:cs="Times New Roman" w:hint="eastAsia"/>
        <w:b w:val="0"/>
        <w:i w:val="0"/>
        <w:sz w:val="18"/>
        <w:szCs w:val="18"/>
        <w:vertAlign w:val="baseline"/>
      </w:rPr>
    </w:lvl>
    <w:lvl w:ilvl="1">
      <w:start w:val="1"/>
      <w:numFmt w:val="lowerLetter"/>
      <w:lvlText w:val="%2)"/>
      <w:lvlJc w:val="left"/>
      <w:pPr>
        <w:tabs>
          <w:tab w:val="num" w:pos="180"/>
        </w:tabs>
        <w:ind w:left="1172" w:hanging="629"/>
      </w:pPr>
      <w:rPr>
        <w:rFonts w:cs="Times New Roman" w:hint="eastAsia"/>
        <w:vertAlign w:val="baseline"/>
      </w:rPr>
    </w:lvl>
    <w:lvl w:ilvl="2">
      <w:start w:val="1"/>
      <w:numFmt w:val="lowerRoman"/>
      <w:lvlText w:val="%3."/>
      <w:lvlJc w:val="right"/>
      <w:pPr>
        <w:tabs>
          <w:tab w:val="num" w:pos="180"/>
        </w:tabs>
        <w:ind w:left="1172" w:hanging="629"/>
      </w:pPr>
      <w:rPr>
        <w:rFonts w:cs="Times New Roman" w:hint="eastAsia"/>
        <w:vertAlign w:val="baseline"/>
      </w:rPr>
    </w:lvl>
    <w:lvl w:ilvl="3">
      <w:start w:val="1"/>
      <w:numFmt w:val="decimal"/>
      <w:lvlText w:val="%4."/>
      <w:lvlJc w:val="left"/>
      <w:pPr>
        <w:tabs>
          <w:tab w:val="num" w:pos="180"/>
        </w:tabs>
        <w:ind w:left="1172" w:hanging="629"/>
      </w:pPr>
      <w:rPr>
        <w:rFonts w:cs="Times New Roman" w:hint="eastAsia"/>
        <w:vertAlign w:val="baseline"/>
      </w:rPr>
    </w:lvl>
    <w:lvl w:ilvl="4">
      <w:start w:val="1"/>
      <w:numFmt w:val="lowerLetter"/>
      <w:lvlText w:val="%5)"/>
      <w:lvlJc w:val="left"/>
      <w:pPr>
        <w:tabs>
          <w:tab w:val="num" w:pos="180"/>
        </w:tabs>
        <w:ind w:left="1172" w:hanging="629"/>
      </w:pPr>
      <w:rPr>
        <w:rFonts w:cs="Times New Roman" w:hint="eastAsia"/>
        <w:vertAlign w:val="baseline"/>
      </w:rPr>
    </w:lvl>
    <w:lvl w:ilvl="5">
      <w:start w:val="1"/>
      <w:numFmt w:val="lowerRoman"/>
      <w:lvlText w:val="%6."/>
      <w:lvlJc w:val="right"/>
      <w:pPr>
        <w:tabs>
          <w:tab w:val="num" w:pos="180"/>
        </w:tabs>
        <w:ind w:left="1172" w:hanging="629"/>
      </w:pPr>
      <w:rPr>
        <w:rFonts w:cs="Times New Roman" w:hint="eastAsia"/>
        <w:vertAlign w:val="baseline"/>
      </w:rPr>
    </w:lvl>
    <w:lvl w:ilvl="6">
      <w:start w:val="1"/>
      <w:numFmt w:val="decimal"/>
      <w:lvlText w:val="%7."/>
      <w:lvlJc w:val="left"/>
      <w:pPr>
        <w:tabs>
          <w:tab w:val="num" w:pos="180"/>
        </w:tabs>
        <w:ind w:left="1172" w:hanging="629"/>
      </w:pPr>
      <w:rPr>
        <w:rFonts w:cs="Times New Roman" w:hint="eastAsia"/>
        <w:vertAlign w:val="baseline"/>
      </w:rPr>
    </w:lvl>
    <w:lvl w:ilvl="7">
      <w:start w:val="1"/>
      <w:numFmt w:val="lowerLetter"/>
      <w:lvlText w:val="%8)"/>
      <w:lvlJc w:val="left"/>
      <w:pPr>
        <w:tabs>
          <w:tab w:val="num" w:pos="180"/>
        </w:tabs>
        <w:ind w:left="1172" w:hanging="629"/>
      </w:pPr>
      <w:rPr>
        <w:rFonts w:cs="Times New Roman" w:hint="eastAsia"/>
        <w:vertAlign w:val="baseline"/>
      </w:rPr>
    </w:lvl>
    <w:lvl w:ilvl="8">
      <w:start w:val="1"/>
      <w:numFmt w:val="lowerRoman"/>
      <w:lvlText w:val="%9."/>
      <w:lvlJc w:val="right"/>
      <w:pPr>
        <w:tabs>
          <w:tab w:val="num" w:pos="180"/>
        </w:tabs>
        <w:ind w:left="1172" w:hanging="629"/>
      </w:pPr>
      <w:rPr>
        <w:rFonts w:cs="Times New Roman" w:hint="eastAsia"/>
        <w:vertAlign w:val="baseline"/>
      </w:rPr>
    </w:lvl>
  </w:abstractNum>
  <w:abstractNum w:abstractNumId="1">
    <w:nsid w:val="1FC91163"/>
    <w:multiLevelType w:val="multilevel"/>
    <w:tmpl w:val="A9E6850A"/>
    <w:lvl w:ilvl="0">
      <w:start w:val="1"/>
      <w:numFmt w:val="decimal"/>
      <w:pStyle w:val="a0"/>
      <w:suff w:val="nothing"/>
      <w:lvlText w:val="%1　"/>
      <w:lvlJc w:val="left"/>
      <w:rPr>
        <w:rFonts w:ascii="黑体" w:eastAsia="黑体" w:hAnsi="Times New Roman" w:cs="Times New Roman" w:hint="eastAsia"/>
        <w:b w:val="0"/>
        <w:i w:val="0"/>
        <w:sz w:val="21"/>
        <w:szCs w:val="21"/>
      </w:rPr>
    </w:lvl>
    <w:lvl w:ilvl="1">
      <w:start w:val="1"/>
      <w:numFmt w:val="decimal"/>
      <w:pStyle w:val="a1"/>
      <w:suff w:val="nothing"/>
      <w:lvlText w:val="%1.%2　"/>
      <w:lvlJc w:val="left"/>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2"/>
      <w:suff w:val="nothing"/>
      <w:lvlText w:val="%1.%2.%3　"/>
      <w:lvlJc w:val="left"/>
      <w:pPr>
        <w:ind w:left="3970"/>
      </w:pPr>
      <w:rPr>
        <w:rFonts w:ascii="黑体" w:eastAsia="黑体" w:hAnsi="Times New Roman" w:cs="Times New Roman" w:hint="eastAsia"/>
        <w:b w:val="0"/>
        <w:i w:val="0"/>
        <w:sz w:val="21"/>
      </w:rPr>
    </w:lvl>
    <w:lvl w:ilvl="3">
      <w:start w:val="1"/>
      <w:numFmt w:val="decimal"/>
      <w:pStyle w:val="a3"/>
      <w:suff w:val="nothing"/>
      <w:lvlText w:val="%1.%2.%3.%4　"/>
      <w:lvlJc w:val="left"/>
      <w:rPr>
        <w:rFonts w:ascii="黑体" w:eastAsia="黑体" w:hAnsi="Times New Roman" w:cs="Times New Roman" w:hint="eastAsia"/>
        <w:b w:val="0"/>
        <w:i w:val="0"/>
        <w:sz w:val="21"/>
      </w:rPr>
    </w:lvl>
    <w:lvl w:ilvl="4">
      <w:start w:val="1"/>
      <w:numFmt w:val="decimal"/>
      <w:pStyle w:val="a4"/>
      <w:suff w:val="nothing"/>
      <w:lvlText w:val="%1.%2.%3.%4.%5　"/>
      <w:lvlJc w:val="left"/>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a5"/>
      <w:suff w:val="nothing"/>
      <w:lvlText w:val="%1.%2.%3.%4.%5.%6　"/>
      <w:lvlJc w:val="left"/>
      <w:rPr>
        <w:rFonts w:ascii="黑体" w:eastAsia="黑体" w:hAnsi="Times New Roman" w:cs="Times New Roman" w:hint="eastAsia"/>
        <w:b w:val="0"/>
        <w:i w:val="0"/>
        <w:sz w:val="21"/>
      </w:rPr>
    </w:lvl>
    <w:lvl w:ilvl="6">
      <w:start w:val="1"/>
      <w:numFmt w:val="decimal"/>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num" w:pos="4351"/>
        </w:tabs>
        <w:ind w:left="3969" w:hanging="1418"/>
      </w:pPr>
      <w:rPr>
        <w:rFonts w:cs="Times New Roman" w:hint="eastAsia"/>
      </w:rPr>
    </w:lvl>
    <w:lvl w:ilvl="8">
      <w:start w:val="1"/>
      <w:numFmt w:val="decimal"/>
      <w:lvlText w:val="%1.%2.%3.%4.%5.%6.%7.%8.%9"/>
      <w:lvlJc w:val="left"/>
      <w:pPr>
        <w:tabs>
          <w:tab w:val="num" w:pos="4777"/>
        </w:tabs>
        <w:ind w:left="4677" w:hanging="1700"/>
      </w:pPr>
      <w:rPr>
        <w:rFonts w:cs="Times New Roman" w:hint="eastAsia"/>
      </w:rPr>
    </w:lvl>
  </w:abstractNum>
  <w:abstractNum w:abstractNumId="2">
    <w:nsid w:val="2A8F7113"/>
    <w:multiLevelType w:val="multilevel"/>
    <w:tmpl w:val="76786F08"/>
    <w:lvl w:ilvl="0">
      <w:start w:val="1"/>
      <w:numFmt w:val="upperLetter"/>
      <w:pStyle w:val="a6"/>
      <w:suff w:val="space"/>
      <w:lvlText w:val="%1"/>
      <w:lvlJc w:val="left"/>
      <w:pPr>
        <w:ind w:left="623" w:hanging="425"/>
      </w:pPr>
      <w:rPr>
        <w:rFonts w:cs="Times New Roman" w:hint="eastAsia"/>
      </w:rPr>
    </w:lvl>
    <w:lvl w:ilvl="1">
      <w:start w:val="1"/>
      <w:numFmt w:val="decimal"/>
      <w:pStyle w:val="a7"/>
      <w:suff w:val="nothing"/>
      <w:lvlText w:val="图%1.%2　"/>
      <w:lvlJc w:val="left"/>
      <w:pPr>
        <w:ind w:left="1190" w:hanging="567"/>
      </w:pPr>
      <w:rPr>
        <w:rFonts w:cs="Times New Roman" w:hint="eastAsia"/>
      </w:rPr>
    </w:lvl>
    <w:lvl w:ilvl="2">
      <w:start w:val="1"/>
      <w:numFmt w:val="decimal"/>
      <w:lvlText w:val="%1.%2.%3"/>
      <w:lvlJc w:val="left"/>
      <w:pPr>
        <w:tabs>
          <w:tab w:val="num" w:pos="1616"/>
        </w:tabs>
        <w:ind w:left="1616" w:hanging="567"/>
      </w:pPr>
      <w:rPr>
        <w:rFonts w:cs="Times New Roman" w:hint="eastAsia"/>
      </w:rPr>
    </w:lvl>
    <w:lvl w:ilvl="3">
      <w:start w:val="1"/>
      <w:numFmt w:val="decimal"/>
      <w:lvlText w:val="%1.%2.%3.%4"/>
      <w:lvlJc w:val="left"/>
      <w:pPr>
        <w:tabs>
          <w:tab w:val="num" w:pos="2914"/>
        </w:tabs>
        <w:ind w:left="2182" w:hanging="708"/>
      </w:pPr>
      <w:rPr>
        <w:rFonts w:cs="Times New Roman" w:hint="eastAsia"/>
      </w:rPr>
    </w:lvl>
    <w:lvl w:ilvl="4">
      <w:start w:val="1"/>
      <w:numFmt w:val="decimal"/>
      <w:lvlText w:val="%1.%2.%3.%4.%5"/>
      <w:lvlJc w:val="left"/>
      <w:pPr>
        <w:tabs>
          <w:tab w:val="num" w:pos="3699"/>
        </w:tabs>
        <w:ind w:left="2749" w:hanging="850"/>
      </w:pPr>
      <w:rPr>
        <w:rFonts w:cs="Times New Roman" w:hint="eastAsia"/>
      </w:rPr>
    </w:lvl>
    <w:lvl w:ilvl="5">
      <w:start w:val="1"/>
      <w:numFmt w:val="decimal"/>
      <w:lvlText w:val="%1.%2.%3.%4.%5.%6"/>
      <w:lvlJc w:val="left"/>
      <w:pPr>
        <w:tabs>
          <w:tab w:val="num" w:pos="4484"/>
        </w:tabs>
        <w:ind w:left="3458" w:hanging="1134"/>
      </w:pPr>
      <w:rPr>
        <w:rFonts w:cs="Times New Roman" w:hint="eastAsia"/>
      </w:rPr>
    </w:lvl>
    <w:lvl w:ilvl="6">
      <w:start w:val="1"/>
      <w:numFmt w:val="decimal"/>
      <w:lvlText w:val="%1.%2.%3.%4.%5.%6.%7"/>
      <w:lvlJc w:val="left"/>
      <w:pPr>
        <w:tabs>
          <w:tab w:val="num" w:pos="5269"/>
        </w:tabs>
        <w:ind w:left="4025" w:hanging="1276"/>
      </w:pPr>
      <w:rPr>
        <w:rFonts w:cs="Times New Roman" w:hint="eastAsia"/>
      </w:rPr>
    </w:lvl>
    <w:lvl w:ilvl="7">
      <w:start w:val="1"/>
      <w:numFmt w:val="decimal"/>
      <w:lvlText w:val="%1.%2.%3.%4.%5.%6.%7.%8"/>
      <w:lvlJc w:val="left"/>
      <w:pPr>
        <w:tabs>
          <w:tab w:val="num" w:pos="6054"/>
        </w:tabs>
        <w:ind w:left="4592" w:hanging="1418"/>
      </w:pPr>
      <w:rPr>
        <w:rFonts w:cs="Times New Roman" w:hint="eastAsia"/>
      </w:rPr>
    </w:lvl>
    <w:lvl w:ilvl="8">
      <w:start w:val="1"/>
      <w:numFmt w:val="decimal"/>
      <w:lvlText w:val="%1.%2.%3.%4.%5.%6.%7.%8.%9"/>
      <w:lvlJc w:val="left"/>
      <w:pPr>
        <w:tabs>
          <w:tab w:val="num" w:pos="6840"/>
        </w:tabs>
        <w:ind w:left="5300" w:hanging="1700"/>
      </w:pPr>
      <w:rPr>
        <w:rFonts w:cs="Times New Roman" w:hint="eastAsia"/>
      </w:rPr>
    </w:lvl>
  </w:abstractNum>
  <w:abstractNum w:abstractNumId="3">
    <w:nsid w:val="2C5917C3"/>
    <w:multiLevelType w:val="multilevel"/>
    <w:tmpl w:val="C9A69A3E"/>
    <w:lvl w:ilvl="0">
      <w:start w:val="1"/>
      <w:numFmt w:val="none"/>
      <w:pStyle w:val="a8"/>
      <w:suff w:val="nothing"/>
      <w:lvlText w:val="%1——"/>
      <w:lvlJc w:val="left"/>
      <w:pPr>
        <w:ind w:left="834" w:hanging="408"/>
      </w:pPr>
      <w:rPr>
        <w:rFonts w:cs="Times New Roman" w:hint="eastAsia"/>
      </w:rPr>
    </w:lvl>
    <w:lvl w:ilvl="1">
      <w:start w:val="1"/>
      <w:numFmt w:val="bullet"/>
      <w:pStyle w:val="a9"/>
      <w:lvlText w:val=""/>
      <w:lvlJc w:val="left"/>
      <w:pPr>
        <w:tabs>
          <w:tab w:val="num" w:pos="761"/>
        </w:tabs>
        <w:ind w:left="1265" w:hanging="413"/>
      </w:pPr>
      <w:rPr>
        <w:rFonts w:ascii="Symbol" w:hAnsi="Symbol" w:hint="default"/>
        <w:color w:val="auto"/>
      </w:rPr>
    </w:lvl>
    <w:lvl w:ilvl="2">
      <w:start w:val="1"/>
      <w:numFmt w:val="bullet"/>
      <w:pStyle w:val="aa"/>
      <w:lvlText w:val=""/>
      <w:lvlJc w:val="left"/>
      <w:pPr>
        <w:tabs>
          <w:tab w:val="num" w:pos="1679"/>
        </w:tabs>
        <w:ind w:left="1679" w:hanging="414"/>
      </w:pPr>
      <w:rPr>
        <w:rFonts w:ascii="Symbol" w:hAnsi="Symbol" w:hint="default"/>
        <w:color w:val="auto"/>
      </w:rPr>
    </w:lvl>
    <w:lvl w:ilvl="3">
      <w:start w:val="1"/>
      <w:numFmt w:val="decimal"/>
      <w:lvlText w:val="%4."/>
      <w:lvlJc w:val="left"/>
      <w:pPr>
        <w:tabs>
          <w:tab w:val="num" w:pos="2072"/>
        </w:tabs>
        <w:ind w:left="1885" w:hanging="528"/>
      </w:pPr>
      <w:rPr>
        <w:rFonts w:cs="Times New Roman" w:hint="eastAsia"/>
      </w:rPr>
    </w:lvl>
    <w:lvl w:ilvl="4">
      <w:start w:val="1"/>
      <w:numFmt w:val="lowerLetter"/>
      <w:lvlText w:val="%5)"/>
      <w:lvlJc w:val="left"/>
      <w:pPr>
        <w:tabs>
          <w:tab w:val="num" w:pos="2384"/>
        </w:tabs>
        <w:ind w:left="2197" w:hanging="528"/>
      </w:pPr>
      <w:rPr>
        <w:rFonts w:cs="Times New Roman" w:hint="eastAsia"/>
      </w:rPr>
    </w:lvl>
    <w:lvl w:ilvl="5">
      <w:start w:val="1"/>
      <w:numFmt w:val="lowerRoman"/>
      <w:lvlText w:val="%6."/>
      <w:lvlJc w:val="right"/>
      <w:pPr>
        <w:tabs>
          <w:tab w:val="num" w:pos="2696"/>
        </w:tabs>
        <w:ind w:left="2509" w:hanging="528"/>
      </w:pPr>
      <w:rPr>
        <w:rFonts w:cs="Times New Roman" w:hint="eastAsia"/>
      </w:rPr>
    </w:lvl>
    <w:lvl w:ilvl="6">
      <w:start w:val="1"/>
      <w:numFmt w:val="decimal"/>
      <w:lvlText w:val="%7."/>
      <w:lvlJc w:val="left"/>
      <w:pPr>
        <w:tabs>
          <w:tab w:val="num" w:pos="3008"/>
        </w:tabs>
        <w:ind w:left="2821" w:hanging="528"/>
      </w:pPr>
      <w:rPr>
        <w:rFonts w:cs="Times New Roman" w:hint="eastAsia"/>
      </w:rPr>
    </w:lvl>
    <w:lvl w:ilvl="7">
      <w:start w:val="1"/>
      <w:numFmt w:val="lowerLetter"/>
      <w:lvlText w:val="%8)"/>
      <w:lvlJc w:val="left"/>
      <w:pPr>
        <w:tabs>
          <w:tab w:val="num" w:pos="3320"/>
        </w:tabs>
        <w:ind w:left="3133" w:hanging="528"/>
      </w:pPr>
      <w:rPr>
        <w:rFonts w:cs="Times New Roman" w:hint="eastAsia"/>
      </w:rPr>
    </w:lvl>
    <w:lvl w:ilvl="8">
      <w:start w:val="1"/>
      <w:numFmt w:val="lowerRoman"/>
      <w:lvlText w:val="%9."/>
      <w:lvlJc w:val="right"/>
      <w:pPr>
        <w:tabs>
          <w:tab w:val="num" w:pos="3632"/>
        </w:tabs>
        <w:ind w:left="3445" w:hanging="528"/>
      </w:pPr>
      <w:rPr>
        <w:rFonts w:cs="Times New Roman" w:hint="eastAsia"/>
      </w:rPr>
    </w:lvl>
  </w:abstractNum>
  <w:abstractNum w:abstractNumId="4">
    <w:nsid w:val="3D733618"/>
    <w:multiLevelType w:val="multilevel"/>
    <w:tmpl w:val="193A04F0"/>
    <w:lvl w:ilvl="0">
      <w:start w:val="1"/>
      <w:numFmt w:val="decimal"/>
      <w:pStyle w:val="ab"/>
      <w:lvlText w:val="%1)"/>
      <w:lvlJc w:val="left"/>
      <w:pPr>
        <w:tabs>
          <w:tab w:val="num" w:pos="0"/>
        </w:tabs>
        <w:ind w:left="720" w:hanging="357"/>
      </w:pPr>
      <w:rPr>
        <w:rFonts w:cs="Times New Roman" w:hint="eastAsia"/>
      </w:rPr>
    </w:lvl>
    <w:lvl w:ilvl="1">
      <w:start w:val="1"/>
      <w:numFmt w:val="lowerLetter"/>
      <w:lvlText w:val="%2)"/>
      <w:lvlJc w:val="left"/>
      <w:pPr>
        <w:tabs>
          <w:tab w:val="num" w:pos="504"/>
        </w:tabs>
        <w:ind w:left="544" w:hanging="544"/>
      </w:pPr>
      <w:rPr>
        <w:rFonts w:cs="Times New Roman" w:hint="eastAsia"/>
      </w:rPr>
    </w:lvl>
    <w:lvl w:ilvl="2">
      <w:start w:val="1"/>
      <w:numFmt w:val="lowerRoman"/>
      <w:lvlText w:val="%3."/>
      <w:lvlJc w:val="right"/>
      <w:pPr>
        <w:tabs>
          <w:tab w:val="num" w:pos="532"/>
        </w:tabs>
        <w:ind w:left="544" w:hanging="544"/>
      </w:pPr>
      <w:rPr>
        <w:rFonts w:cs="Times New Roman" w:hint="eastAsia"/>
      </w:rPr>
    </w:lvl>
    <w:lvl w:ilvl="3">
      <w:start w:val="1"/>
      <w:numFmt w:val="decimal"/>
      <w:lvlText w:val="%4."/>
      <w:lvlJc w:val="left"/>
      <w:pPr>
        <w:tabs>
          <w:tab w:val="num" w:pos="560"/>
        </w:tabs>
        <w:ind w:left="544" w:hanging="544"/>
      </w:pPr>
      <w:rPr>
        <w:rFonts w:cs="Times New Roman" w:hint="eastAsia"/>
      </w:rPr>
    </w:lvl>
    <w:lvl w:ilvl="4">
      <w:start w:val="1"/>
      <w:numFmt w:val="lowerLetter"/>
      <w:lvlText w:val="%5)"/>
      <w:lvlJc w:val="left"/>
      <w:pPr>
        <w:tabs>
          <w:tab w:val="num" w:pos="588"/>
        </w:tabs>
        <w:ind w:left="544" w:hanging="544"/>
      </w:pPr>
      <w:rPr>
        <w:rFonts w:cs="Times New Roman" w:hint="eastAsia"/>
      </w:rPr>
    </w:lvl>
    <w:lvl w:ilvl="5">
      <w:start w:val="1"/>
      <w:numFmt w:val="lowerRoman"/>
      <w:lvlText w:val="%6."/>
      <w:lvlJc w:val="right"/>
      <w:pPr>
        <w:tabs>
          <w:tab w:val="num" w:pos="616"/>
        </w:tabs>
        <w:ind w:left="544" w:hanging="544"/>
      </w:pPr>
      <w:rPr>
        <w:rFonts w:cs="Times New Roman" w:hint="eastAsia"/>
      </w:rPr>
    </w:lvl>
    <w:lvl w:ilvl="6">
      <w:start w:val="1"/>
      <w:numFmt w:val="decimal"/>
      <w:lvlText w:val="%7."/>
      <w:lvlJc w:val="left"/>
      <w:pPr>
        <w:tabs>
          <w:tab w:val="num" w:pos="644"/>
        </w:tabs>
        <w:ind w:left="544" w:hanging="544"/>
      </w:pPr>
      <w:rPr>
        <w:rFonts w:cs="Times New Roman" w:hint="eastAsia"/>
      </w:rPr>
    </w:lvl>
    <w:lvl w:ilvl="7">
      <w:start w:val="1"/>
      <w:numFmt w:val="lowerLetter"/>
      <w:lvlText w:val="%8)"/>
      <w:lvlJc w:val="left"/>
      <w:pPr>
        <w:tabs>
          <w:tab w:val="num" w:pos="672"/>
        </w:tabs>
        <w:ind w:left="544" w:hanging="544"/>
      </w:pPr>
      <w:rPr>
        <w:rFonts w:cs="Times New Roman" w:hint="eastAsia"/>
      </w:rPr>
    </w:lvl>
    <w:lvl w:ilvl="8">
      <w:start w:val="1"/>
      <w:numFmt w:val="lowerRoman"/>
      <w:lvlText w:val="%9."/>
      <w:lvlJc w:val="right"/>
      <w:pPr>
        <w:tabs>
          <w:tab w:val="num" w:pos="700"/>
        </w:tabs>
        <w:ind w:left="544" w:hanging="544"/>
      </w:pPr>
      <w:rPr>
        <w:rFonts w:cs="Times New Roman" w:hint="eastAsia"/>
      </w:rPr>
    </w:lvl>
  </w:abstractNum>
  <w:abstractNum w:abstractNumId="5">
    <w:nsid w:val="44C50F90"/>
    <w:multiLevelType w:val="multilevel"/>
    <w:tmpl w:val="ED0C9B78"/>
    <w:lvl w:ilvl="0">
      <w:start w:val="1"/>
      <w:numFmt w:val="lowerLetter"/>
      <w:pStyle w:val="ac"/>
      <w:lvlText w:val="%1)"/>
      <w:lvlJc w:val="left"/>
      <w:pPr>
        <w:tabs>
          <w:tab w:val="num" w:pos="840"/>
        </w:tabs>
        <w:ind w:left="839" w:hanging="419"/>
      </w:pPr>
      <w:rPr>
        <w:rFonts w:ascii="宋体" w:eastAsia="宋体" w:cs="Times New Roman" w:hint="eastAsia"/>
        <w:b w:val="0"/>
        <w:i w:val="0"/>
        <w:sz w:val="21"/>
        <w:szCs w:val="21"/>
      </w:rPr>
    </w:lvl>
    <w:lvl w:ilvl="1">
      <w:start w:val="1"/>
      <w:numFmt w:val="decimal"/>
      <w:pStyle w:val="ad"/>
      <w:lvlText w:val="%2)"/>
      <w:lvlJc w:val="left"/>
      <w:pPr>
        <w:tabs>
          <w:tab w:val="num" w:pos="1260"/>
        </w:tabs>
        <w:ind w:left="1259" w:hanging="419"/>
      </w:pPr>
      <w:rPr>
        <w:rFonts w:cs="Times New Roman" w:hint="eastAsia"/>
      </w:rPr>
    </w:lvl>
    <w:lvl w:ilvl="2">
      <w:start w:val="1"/>
      <w:numFmt w:val="decimal"/>
      <w:pStyle w:val="ae"/>
      <w:lvlText w:val="(%3)"/>
      <w:lvlJc w:val="left"/>
      <w:pPr>
        <w:tabs>
          <w:tab w:val="num" w:pos="0"/>
        </w:tabs>
        <w:ind w:left="1679" w:hanging="420"/>
      </w:pPr>
      <w:rPr>
        <w:rFonts w:ascii="宋体" w:eastAsia="宋体" w:cs="Times New Roman" w:hint="eastAsia"/>
        <w:b w:val="0"/>
        <w:i w:val="0"/>
        <w:sz w:val="21"/>
        <w:szCs w:val="21"/>
      </w:rPr>
    </w:lvl>
    <w:lvl w:ilvl="3">
      <w:start w:val="1"/>
      <w:numFmt w:val="decimal"/>
      <w:lvlText w:val="%4."/>
      <w:lvlJc w:val="left"/>
      <w:pPr>
        <w:tabs>
          <w:tab w:val="num" w:pos="2100"/>
        </w:tabs>
        <w:ind w:left="2099" w:hanging="419"/>
      </w:pPr>
      <w:rPr>
        <w:rFonts w:cs="Times New Roman" w:hint="eastAsia"/>
      </w:rPr>
    </w:lvl>
    <w:lvl w:ilvl="4">
      <w:start w:val="1"/>
      <w:numFmt w:val="lowerLetter"/>
      <w:lvlText w:val="%5)"/>
      <w:lvlJc w:val="left"/>
      <w:pPr>
        <w:tabs>
          <w:tab w:val="num" w:pos="2520"/>
        </w:tabs>
        <w:ind w:left="2519" w:hanging="419"/>
      </w:pPr>
      <w:rPr>
        <w:rFonts w:cs="Times New Roman" w:hint="eastAsia"/>
      </w:rPr>
    </w:lvl>
    <w:lvl w:ilvl="5">
      <w:start w:val="1"/>
      <w:numFmt w:val="lowerRoman"/>
      <w:lvlText w:val="%6."/>
      <w:lvlJc w:val="right"/>
      <w:pPr>
        <w:tabs>
          <w:tab w:val="num" w:pos="2940"/>
        </w:tabs>
        <w:ind w:left="2939" w:hanging="419"/>
      </w:pPr>
      <w:rPr>
        <w:rFonts w:cs="Times New Roman" w:hint="eastAsia"/>
      </w:rPr>
    </w:lvl>
    <w:lvl w:ilvl="6">
      <w:start w:val="1"/>
      <w:numFmt w:val="decimal"/>
      <w:lvlText w:val="%7."/>
      <w:lvlJc w:val="left"/>
      <w:pPr>
        <w:tabs>
          <w:tab w:val="num" w:pos="3360"/>
        </w:tabs>
        <w:ind w:left="3359" w:hanging="419"/>
      </w:pPr>
      <w:rPr>
        <w:rFonts w:cs="Times New Roman" w:hint="eastAsia"/>
      </w:rPr>
    </w:lvl>
    <w:lvl w:ilvl="7">
      <w:start w:val="1"/>
      <w:numFmt w:val="lowerLetter"/>
      <w:lvlText w:val="%8)"/>
      <w:lvlJc w:val="left"/>
      <w:pPr>
        <w:tabs>
          <w:tab w:val="num" w:pos="3780"/>
        </w:tabs>
        <w:ind w:left="3779" w:hanging="419"/>
      </w:pPr>
      <w:rPr>
        <w:rFonts w:cs="Times New Roman" w:hint="eastAsia"/>
      </w:rPr>
    </w:lvl>
    <w:lvl w:ilvl="8">
      <w:start w:val="1"/>
      <w:numFmt w:val="lowerRoman"/>
      <w:lvlText w:val="%9."/>
      <w:lvlJc w:val="right"/>
      <w:pPr>
        <w:tabs>
          <w:tab w:val="num" w:pos="4200"/>
        </w:tabs>
        <w:ind w:left="4199" w:hanging="419"/>
      </w:pPr>
      <w:rPr>
        <w:rFonts w:cs="Times New Roman" w:hint="eastAsia"/>
      </w:rPr>
    </w:lvl>
  </w:abstractNum>
  <w:abstractNum w:abstractNumId="6">
    <w:nsid w:val="52A4169B"/>
    <w:multiLevelType w:val="multilevel"/>
    <w:tmpl w:val="6518E99C"/>
    <w:styleLink w:val="3"/>
    <w:lvl w:ilvl="0">
      <w:start w:val="7"/>
      <w:numFmt w:val="none"/>
      <w:lvlText w:val="%17.17.2"/>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60B55DC2"/>
    <w:multiLevelType w:val="multilevel"/>
    <w:tmpl w:val="9DCC486E"/>
    <w:lvl w:ilvl="0">
      <w:start w:val="1"/>
      <w:numFmt w:val="upperLetter"/>
      <w:pStyle w:val="af"/>
      <w:lvlText w:val="%1"/>
      <w:lvlJc w:val="left"/>
      <w:pPr>
        <w:tabs>
          <w:tab w:val="num" w:pos="0"/>
        </w:tabs>
        <w:ind w:hanging="425"/>
      </w:pPr>
      <w:rPr>
        <w:rFonts w:cs="Times New Roman" w:hint="eastAsia"/>
      </w:rPr>
    </w:lvl>
    <w:lvl w:ilvl="1">
      <w:start w:val="1"/>
      <w:numFmt w:val="decimal"/>
      <w:pStyle w:val="af0"/>
      <w:suff w:val="nothing"/>
      <w:lvlText w:val="表%1.%2　"/>
      <w:lvlJc w:val="left"/>
      <w:pPr>
        <w:ind w:left="567" w:hanging="567"/>
      </w:pPr>
      <w:rPr>
        <w:rFonts w:cs="Times New Roman" w:hint="eastAsia"/>
      </w:rPr>
    </w:lvl>
    <w:lvl w:ilvl="2">
      <w:start w:val="1"/>
      <w:numFmt w:val="decimal"/>
      <w:lvlText w:val="%1.%2.%3"/>
      <w:lvlJc w:val="left"/>
      <w:pPr>
        <w:tabs>
          <w:tab w:val="num" w:pos="993"/>
        </w:tabs>
        <w:ind w:left="993" w:hanging="567"/>
      </w:pPr>
      <w:rPr>
        <w:rFonts w:cs="Times New Roman" w:hint="eastAsia"/>
      </w:rPr>
    </w:lvl>
    <w:lvl w:ilvl="3">
      <w:start w:val="1"/>
      <w:numFmt w:val="decimal"/>
      <w:lvlText w:val="%1.%2.%3.%4"/>
      <w:lvlJc w:val="left"/>
      <w:pPr>
        <w:tabs>
          <w:tab w:val="num" w:pos="2291"/>
        </w:tabs>
        <w:ind w:left="1559" w:hanging="708"/>
      </w:pPr>
      <w:rPr>
        <w:rFonts w:cs="Times New Roman" w:hint="eastAsia"/>
      </w:rPr>
    </w:lvl>
    <w:lvl w:ilvl="4">
      <w:start w:val="1"/>
      <w:numFmt w:val="decimal"/>
      <w:lvlText w:val="%1.%2.%3.%4.%5"/>
      <w:lvlJc w:val="left"/>
      <w:pPr>
        <w:tabs>
          <w:tab w:val="num" w:pos="3076"/>
        </w:tabs>
        <w:ind w:left="2126" w:hanging="850"/>
      </w:pPr>
      <w:rPr>
        <w:rFonts w:cs="Times New Roman" w:hint="eastAsia"/>
      </w:rPr>
    </w:lvl>
    <w:lvl w:ilvl="5">
      <w:start w:val="1"/>
      <w:numFmt w:val="decimal"/>
      <w:lvlText w:val="%1.%2.%3.%4.%5.%6"/>
      <w:lvlJc w:val="left"/>
      <w:pPr>
        <w:tabs>
          <w:tab w:val="num" w:pos="3861"/>
        </w:tabs>
        <w:ind w:left="2835" w:hanging="1134"/>
      </w:pPr>
      <w:rPr>
        <w:rFonts w:cs="Times New Roman" w:hint="eastAsia"/>
      </w:rPr>
    </w:lvl>
    <w:lvl w:ilvl="6">
      <w:start w:val="1"/>
      <w:numFmt w:val="decimal"/>
      <w:lvlText w:val="%1.%2.%3.%4.%5.%6.%7"/>
      <w:lvlJc w:val="left"/>
      <w:pPr>
        <w:tabs>
          <w:tab w:val="num" w:pos="4646"/>
        </w:tabs>
        <w:ind w:left="3402" w:hanging="1276"/>
      </w:pPr>
      <w:rPr>
        <w:rFonts w:cs="Times New Roman" w:hint="eastAsia"/>
      </w:rPr>
    </w:lvl>
    <w:lvl w:ilvl="7">
      <w:start w:val="1"/>
      <w:numFmt w:val="decimal"/>
      <w:lvlText w:val="%1.%2.%3.%4.%5.%6.%7.%8"/>
      <w:lvlJc w:val="left"/>
      <w:pPr>
        <w:tabs>
          <w:tab w:val="num" w:pos="5431"/>
        </w:tabs>
        <w:ind w:left="3969" w:hanging="1418"/>
      </w:pPr>
      <w:rPr>
        <w:rFonts w:cs="Times New Roman" w:hint="eastAsia"/>
      </w:rPr>
    </w:lvl>
    <w:lvl w:ilvl="8">
      <w:start w:val="1"/>
      <w:numFmt w:val="decimal"/>
      <w:lvlText w:val="%1.%2.%3.%4.%5.%6.%7.%8.%9"/>
      <w:lvlJc w:val="left"/>
      <w:pPr>
        <w:tabs>
          <w:tab w:val="num" w:pos="6217"/>
        </w:tabs>
        <w:ind w:left="4677" w:hanging="1700"/>
      </w:pPr>
      <w:rPr>
        <w:rFonts w:cs="Times New Roman" w:hint="eastAsia"/>
      </w:rPr>
    </w:lvl>
  </w:abstractNum>
  <w:abstractNum w:abstractNumId="8">
    <w:nsid w:val="646260FA"/>
    <w:multiLevelType w:val="multilevel"/>
    <w:tmpl w:val="B2C6C37E"/>
    <w:lvl w:ilvl="0">
      <w:start w:val="1"/>
      <w:numFmt w:val="decimal"/>
      <w:pStyle w:val="af1"/>
      <w:suff w:val="nothing"/>
      <w:lvlText w:val="表%1　"/>
      <w:lvlJc w:val="left"/>
      <w:rPr>
        <w:rFonts w:ascii="黑体" w:eastAsia="黑体" w:hAnsi="Times New Roman" w:cs="Times New Roman" w:hint="eastAsia"/>
        <w:b w:val="0"/>
        <w:i w:val="0"/>
        <w:sz w:val="21"/>
        <w:lang w:val="en-US"/>
      </w:rPr>
    </w:lvl>
    <w:lvl w:ilvl="1">
      <w:start w:val="1"/>
      <w:numFmt w:val="decimal"/>
      <w:lvlText w:val="%1.%2"/>
      <w:lvlJc w:val="left"/>
      <w:pPr>
        <w:tabs>
          <w:tab w:val="num" w:pos="5245"/>
        </w:tabs>
        <w:ind w:left="5245" w:hanging="567"/>
      </w:pPr>
      <w:rPr>
        <w:rFonts w:cs="Times New Roman" w:hint="eastAsia"/>
      </w:rPr>
    </w:lvl>
    <w:lvl w:ilvl="2">
      <w:start w:val="1"/>
      <w:numFmt w:val="decimal"/>
      <w:lvlText w:val="%1.%2.%3"/>
      <w:lvlJc w:val="left"/>
      <w:pPr>
        <w:tabs>
          <w:tab w:val="num" w:pos="5671"/>
        </w:tabs>
        <w:ind w:left="5671" w:hanging="567"/>
      </w:pPr>
      <w:rPr>
        <w:rFonts w:cs="Times New Roman" w:hint="eastAsia"/>
      </w:rPr>
    </w:lvl>
    <w:lvl w:ilvl="3">
      <w:start w:val="1"/>
      <w:numFmt w:val="decimal"/>
      <w:lvlText w:val="%1.%2.%3.%4"/>
      <w:lvlJc w:val="left"/>
      <w:pPr>
        <w:tabs>
          <w:tab w:val="num" w:pos="6237"/>
        </w:tabs>
        <w:ind w:left="6237" w:hanging="708"/>
      </w:pPr>
      <w:rPr>
        <w:rFonts w:cs="Times New Roman" w:hint="eastAsia"/>
      </w:rPr>
    </w:lvl>
    <w:lvl w:ilvl="4">
      <w:start w:val="1"/>
      <w:numFmt w:val="decimal"/>
      <w:lvlText w:val="%1.%2.%3.%4.%5"/>
      <w:lvlJc w:val="left"/>
      <w:pPr>
        <w:tabs>
          <w:tab w:val="num" w:pos="6804"/>
        </w:tabs>
        <w:ind w:left="6804" w:hanging="850"/>
      </w:pPr>
      <w:rPr>
        <w:rFonts w:cs="Times New Roman" w:hint="eastAsia"/>
      </w:rPr>
    </w:lvl>
    <w:lvl w:ilvl="5">
      <w:start w:val="1"/>
      <w:numFmt w:val="decimal"/>
      <w:lvlText w:val="%1.%2.%3.%4.%5.%6"/>
      <w:lvlJc w:val="left"/>
      <w:pPr>
        <w:tabs>
          <w:tab w:val="num" w:pos="7513"/>
        </w:tabs>
        <w:ind w:left="7513" w:hanging="1134"/>
      </w:pPr>
      <w:rPr>
        <w:rFonts w:cs="Times New Roman" w:hint="eastAsia"/>
      </w:rPr>
    </w:lvl>
    <w:lvl w:ilvl="6">
      <w:start w:val="1"/>
      <w:numFmt w:val="decimal"/>
      <w:lvlText w:val="%1.%2.%3.%4.%5.%6.%7"/>
      <w:lvlJc w:val="left"/>
      <w:pPr>
        <w:tabs>
          <w:tab w:val="num" w:pos="8080"/>
        </w:tabs>
        <w:ind w:left="8080" w:hanging="1276"/>
      </w:pPr>
      <w:rPr>
        <w:rFonts w:cs="Times New Roman" w:hint="eastAsia"/>
      </w:rPr>
    </w:lvl>
    <w:lvl w:ilvl="7">
      <w:start w:val="1"/>
      <w:numFmt w:val="decimal"/>
      <w:lvlText w:val="%1.%2.%3.%4.%5.%6.%7.%8"/>
      <w:lvlJc w:val="left"/>
      <w:pPr>
        <w:tabs>
          <w:tab w:val="num" w:pos="8647"/>
        </w:tabs>
        <w:ind w:left="8647" w:hanging="1418"/>
      </w:pPr>
      <w:rPr>
        <w:rFonts w:cs="Times New Roman" w:hint="eastAsia"/>
      </w:rPr>
    </w:lvl>
    <w:lvl w:ilvl="8">
      <w:start w:val="1"/>
      <w:numFmt w:val="decimal"/>
      <w:lvlText w:val="%1.%2.%3.%4.%5.%6.%7.%8.%9"/>
      <w:lvlJc w:val="left"/>
      <w:pPr>
        <w:tabs>
          <w:tab w:val="num" w:pos="9355"/>
        </w:tabs>
        <w:ind w:left="9355" w:hanging="1700"/>
      </w:pPr>
      <w:rPr>
        <w:rFonts w:cs="Times New Roman" w:hint="eastAsia"/>
      </w:rPr>
    </w:lvl>
  </w:abstractNum>
  <w:abstractNum w:abstractNumId="9">
    <w:nsid w:val="657D3FBC"/>
    <w:multiLevelType w:val="multilevel"/>
    <w:tmpl w:val="95FA0F16"/>
    <w:lvl w:ilvl="0">
      <w:start w:val="1"/>
      <w:numFmt w:val="upperLetter"/>
      <w:suff w:val="nothing"/>
      <w:lvlText w:val="附　录　%1"/>
      <w:lvlJc w:val="left"/>
      <w:rPr>
        <w:rFonts w:ascii="黑体" w:eastAsia="黑体" w:hAnsi="Times New Roman" w:cs="Times New Roman" w:hint="eastAsia"/>
        <w:b w:val="0"/>
        <w:i w:val="0"/>
        <w:spacing w:val="0"/>
        <w:w w:val="100"/>
        <w:sz w:val="21"/>
      </w:rPr>
    </w:lvl>
    <w:lvl w:ilvl="1">
      <w:start w:val="1"/>
      <w:numFmt w:val="decimal"/>
      <w:pStyle w:val="af2"/>
      <w:suff w:val="nothing"/>
      <w:lvlText w:val="%1.%2　"/>
      <w:lvlJc w:val="left"/>
      <w:rPr>
        <w:rFonts w:ascii="黑体" w:eastAsia="黑体" w:hAnsi="Times New Roman" w:cs="Times New Roman" w:hint="eastAsia"/>
        <w:b w:val="0"/>
        <w:i w:val="0"/>
        <w:snapToGrid/>
        <w:spacing w:val="0"/>
        <w:w w:val="100"/>
        <w:kern w:val="21"/>
        <w:sz w:val="21"/>
      </w:rPr>
    </w:lvl>
    <w:lvl w:ilvl="2">
      <w:start w:val="1"/>
      <w:numFmt w:val="decimal"/>
      <w:pStyle w:val="af3"/>
      <w:suff w:val="nothing"/>
      <w:lvlText w:val="%1.%2.%3　"/>
      <w:lvlJc w:val="left"/>
      <w:rPr>
        <w:rFonts w:ascii="黑体" w:eastAsia="黑体" w:hAnsi="Times New Roman" w:cs="Times New Roman" w:hint="eastAsia"/>
        <w:b w:val="0"/>
        <w:i w:val="0"/>
        <w:sz w:val="21"/>
      </w:rPr>
    </w:lvl>
    <w:lvl w:ilvl="3">
      <w:start w:val="1"/>
      <w:numFmt w:val="decimal"/>
      <w:pStyle w:val="af4"/>
      <w:suff w:val="nothing"/>
      <w:lvlText w:val="%1.%2.%3.%4　"/>
      <w:lvlJc w:val="left"/>
      <w:rPr>
        <w:rFonts w:ascii="黑体" w:eastAsia="黑体" w:hAnsi="Times New Roman" w:cs="Times New Roman" w:hint="eastAsia"/>
        <w:b w:val="0"/>
        <w:i w:val="0"/>
        <w:sz w:val="21"/>
      </w:rPr>
    </w:lvl>
    <w:lvl w:ilvl="4">
      <w:start w:val="1"/>
      <w:numFmt w:val="decimal"/>
      <w:pStyle w:val="af5"/>
      <w:suff w:val="nothing"/>
      <w:lvlText w:val="%1.%2.%3.%4.%5　"/>
      <w:lvlJc w:val="left"/>
      <w:rPr>
        <w:rFonts w:ascii="黑体" w:eastAsia="黑体" w:hAnsi="Times New Roman" w:cs="Times New Roman" w:hint="eastAsia"/>
        <w:b w:val="0"/>
        <w:i w:val="0"/>
        <w:sz w:val="21"/>
      </w:rPr>
    </w:lvl>
    <w:lvl w:ilvl="5">
      <w:start w:val="1"/>
      <w:numFmt w:val="decimal"/>
      <w:pStyle w:val="af6"/>
      <w:suff w:val="nothing"/>
      <w:lvlText w:val="%1.%2.%3.%4.%5.%6　"/>
      <w:lvlJc w:val="left"/>
      <w:rPr>
        <w:rFonts w:ascii="黑体" w:eastAsia="黑体" w:hAnsi="Times New Roman" w:cs="Times New Roman" w:hint="eastAsia"/>
        <w:b w:val="0"/>
        <w:i w:val="0"/>
        <w:sz w:val="21"/>
      </w:rPr>
    </w:lvl>
    <w:lvl w:ilvl="6">
      <w:start w:val="1"/>
      <w:numFmt w:val="decimal"/>
      <w:pStyle w:val="af7"/>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num" w:pos="4394"/>
        </w:tabs>
        <w:ind w:left="4394" w:hanging="1418"/>
      </w:pPr>
      <w:rPr>
        <w:rFonts w:cs="Times New Roman" w:hint="eastAsia"/>
      </w:rPr>
    </w:lvl>
    <w:lvl w:ilvl="8">
      <w:start w:val="1"/>
      <w:numFmt w:val="decimal"/>
      <w:lvlText w:val="%1.%2.%3.%4.%5.%6.%7.%8.%9"/>
      <w:lvlJc w:val="left"/>
      <w:pPr>
        <w:tabs>
          <w:tab w:val="num" w:pos="5102"/>
        </w:tabs>
        <w:ind w:left="5102" w:hanging="1700"/>
      </w:pPr>
      <w:rPr>
        <w:rFonts w:cs="Times New Roman" w:hint="eastAsia"/>
      </w:rPr>
    </w:lvl>
  </w:abstractNum>
  <w:abstractNum w:abstractNumId="10">
    <w:nsid w:val="6D6C07CD"/>
    <w:multiLevelType w:val="multilevel"/>
    <w:tmpl w:val="7A408B34"/>
    <w:lvl w:ilvl="0">
      <w:start w:val="1"/>
      <w:numFmt w:val="lowerLetter"/>
      <w:pStyle w:val="af8"/>
      <w:lvlText w:val="%1)"/>
      <w:lvlJc w:val="left"/>
      <w:pPr>
        <w:tabs>
          <w:tab w:val="num" w:pos="839"/>
        </w:tabs>
        <w:ind w:left="839" w:hanging="419"/>
      </w:pPr>
      <w:rPr>
        <w:rFonts w:ascii="宋体" w:eastAsia="宋体" w:cs="Times New Roman" w:hint="eastAsia"/>
        <w:b w:val="0"/>
        <w:i w:val="0"/>
        <w:sz w:val="21"/>
      </w:rPr>
    </w:lvl>
    <w:lvl w:ilvl="1">
      <w:start w:val="1"/>
      <w:numFmt w:val="decimal"/>
      <w:pStyle w:val="af9"/>
      <w:lvlText w:val="%2)"/>
      <w:lvlJc w:val="left"/>
      <w:pPr>
        <w:tabs>
          <w:tab w:val="num" w:pos="840"/>
        </w:tabs>
        <w:ind w:left="839" w:hanging="419"/>
      </w:pPr>
      <w:rPr>
        <w:rFonts w:ascii="宋体" w:eastAsia="宋体" w:cs="Times New Roman" w:hint="eastAsia"/>
        <w:b w:val="0"/>
        <w:i w:val="0"/>
        <w:sz w:val="21"/>
      </w:rPr>
    </w:lvl>
    <w:lvl w:ilvl="2">
      <w:start w:val="1"/>
      <w:numFmt w:val="lowerRoman"/>
      <w:lvlText w:val="%3."/>
      <w:lvlJc w:val="right"/>
      <w:pPr>
        <w:tabs>
          <w:tab w:val="num" w:pos="1260"/>
        </w:tabs>
        <w:ind w:left="1259" w:hanging="419"/>
      </w:pPr>
      <w:rPr>
        <w:rFonts w:cs="Times New Roman" w:hint="eastAsia"/>
      </w:rPr>
    </w:lvl>
    <w:lvl w:ilvl="3">
      <w:start w:val="1"/>
      <w:numFmt w:val="decimal"/>
      <w:lvlText w:val="%4."/>
      <w:lvlJc w:val="left"/>
      <w:pPr>
        <w:tabs>
          <w:tab w:val="num" w:pos="1680"/>
        </w:tabs>
        <w:ind w:left="1679" w:hanging="419"/>
      </w:pPr>
      <w:rPr>
        <w:rFonts w:cs="Times New Roman" w:hint="eastAsia"/>
      </w:rPr>
    </w:lvl>
    <w:lvl w:ilvl="4">
      <w:start w:val="1"/>
      <w:numFmt w:val="lowerLetter"/>
      <w:lvlText w:val="%5)"/>
      <w:lvlJc w:val="left"/>
      <w:pPr>
        <w:tabs>
          <w:tab w:val="num" w:pos="2100"/>
        </w:tabs>
        <w:ind w:left="2099" w:hanging="419"/>
      </w:pPr>
      <w:rPr>
        <w:rFonts w:cs="Times New Roman" w:hint="eastAsia"/>
      </w:rPr>
    </w:lvl>
    <w:lvl w:ilvl="5">
      <w:start w:val="1"/>
      <w:numFmt w:val="lowerRoman"/>
      <w:lvlText w:val="%6."/>
      <w:lvlJc w:val="right"/>
      <w:pPr>
        <w:tabs>
          <w:tab w:val="num" w:pos="2520"/>
        </w:tabs>
        <w:ind w:left="2519" w:hanging="419"/>
      </w:pPr>
      <w:rPr>
        <w:rFonts w:cs="Times New Roman" w:hint="eastAsia"/>
      </w:rPr>
    </w:lvl>
    <w:lvl w:ilvl="6">
      <w:start w:val="1"/>
      <w:numFmt w:val="decimal"/>
      <w:lvlText w:val="%7."/>
      <w:lvlJc w:val="left"/>
      <w:pPr>
        <w:tabs>
          <w:tab w:val="num" w:pos="2940"/>
        </w:tabs>
        <w:ind w:left="2939" w:hanging="419"/>
      </w:pPr>
      <w:rPr>
        <w:rFonts w:cs="Times New Roman" w:hint="eastAsia"/>
      </w:rPr>
    </w:lvl>
    <w:lvl w:ilvl="7">
      <w:start w:val="1"/>
      <w:numFmt w:val="lowerLetter"/>
      <w:lvlText w:val="%8)"/>
      <w:lvlJc w:val="left"/>
      <w:pPr>
        <w:tabs>
          <w:tab w:val="num" w:pos="3360"/>
        </w:tabs>
        <w:ind w:left="3359" w:hanging="419"/>
      </w:pPr>
      <w:rPr>
        <w:rFonts w:cs="Times New Roman" w:hint="eastAsia"/>
      </w:rPr>
    </w:lvl>
    <w:lvl w:ilvl="8">
      <w:start w:val="1"/>
      <w:numFmt w:val="lowerRoman"/>
      <w:lvlText w:val="%9."/>
      <w:lvlJc w:val="right"/>
      <w:pPr>
        <w:tabs>
          <w:tab w:val="num" w:pos="3780"/>
        </w:tabs>
        <w:ind w:left="3779" w:hanging="419"/>
      </w:pPr>
      <w:rPr>
        <w:rFonts w:cs="Times New Roman" w:hint="eastAsia"/>
      </w:rPr>
    </w:lvl>
  </w:abstractNum>
  <w:num w:numId="1">
    <w:abstractNumId w:val="3"/>
  </w:num>
  <w:num w:numId="2">
    <w:abstractNumId w:val="0"/>
  </w:num>
  <w:num w:numId="3">
    <w:abstractNumId w:val="7"/>
  </w:num>
  <w:num w:numId="4">
    <w:abstractNumId w:val="2"/>
  </w:num>
  <w:num w:numId="5">
    <w:abstractNumId w:val="9"/>
  </w:num>
  <w:num w:numId="6">
    <w:abstractNumId w:val="10"/>
  </w:num>
  <w:num w:numId="7">
    <w:abstractNumId w:val="4"/>
  </w:num>
  <w:num w:numId="8">
    <w:abstractNumId w:val="8"/>
  </w:num>
  <w:num w:numId="9">
    <w:abstractNumId w:val="5"/>
  </w:num>
  <w:num w:numId="10">
    <w:abstractNumId w:val="1"/>
  </w:num>
  <w:num w:numId="11">
    <w:abstractNumId w:val="1"/>
  </w:num>
  <w:num w:numId="12">
    <w:abstractNumId w:val="6"/>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removePersonalInformation/>
  <w:embedSystemFonts/>
  <w:mirrorMargin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872"/>
    <w:rsid w:val="00000244"/>
    <w:rsid w:val="0000185F"/>
    <w:rsid w:val="00005808"/>
    <w:rsid w:val="0000586F"/>
    <w:rsid w:val="00006603"/>
    <w:rsid w:val="00006E3C"/>
    <w:rsid w:val="00013BE7"/>
    <w:rsid w:val="00013D86"/>
    <w:rsid w:val="00013E02"/>
    <w:rsid w:val="0002143C"/>
    <w:rsid w:val="00025A65"/>
    <w:rsid w:val="00026C31"/>
    <w:rsid w:val="00027280"/>
    <w:rsid w:val="000319EC"/>
    <w:rsid w:val="000320A7"/>
    <w:rsid w:val="00032188"/>
    <w:rsid w:val="000326DC"/>
    <w:rsid w:val="00033498"/>
    <w:rsid w:val="00033B25"/>
    <w:rsid w:val="00034775"/>
    <w:rsid w:val="00035925"/>
    <w:rsid w:val="00040F28"/>
    <w:rsid w:val="00040F55"/>
    <w:rsid w:val="000445C3"/>
    <w:rsid w:val="000469A2"/>
    <w:rsid w:val="000473C1"/>
    <w:rsid w:val="00047CB9"/>
    <w:rsid w:val="00050D75"/>
    <w:rsid w:val="00054127"/>
    <w:rsid w:val="00060DD9"/>
    <w:rsid w:val="000614FA"/>
    <w:rsid w:val="0006698C"/>
    <w:rsid w:val="00067073"/>
    <w:rsid w:val="0006793A"/>
    <w:rsid w:val="00067CDF"/>
    <w:rsid w:val="0007041C"/>
    <w:rsid w:val="000708BB"/>
    <w:rsid w:val="000713C4"/>
    <w:rsid w:val="00071B68"/>
    <w:rsid w:val="000720DC"/>
    <w:rsid w:val="00074FBE"/>
    <w:rsid w:val="00075616"/>
    <w:rsid w:val="000833E3"/>
    <w:rsid w:val="00083A09"/>
    <w:rsid w:val="0009005E"/>
    <w:rsid w:val="00090675"/>
    <w:rsid w:val="00092857"/>
    <w:rsid w:val="00092BEB"/>
    <w:rsid w:val="00095E8A"/>
    <w:rsid w:val="00096176"/>
    <w:rsid w:val="00097755"/>
    <w:rsid w:val="00097BCD"/>
    <w:rsid w:val="000A20A9"/>
    <w:rsid w:val="000A2801"/>
    <w:rsid w:val="000A2F94"/>
    <w:rsid w:val="000A48B1"/>
    <w:rsid w:val="000A4A6F"/>
    <w:rsid w:val="000A6BE9"/>
    <w:rsid w:val="000B3143"/>
    <w:rsid w:val="000B355B"/>
    <w:rsid w:val="000B616C"/>
    <w:rsid w:val="000B7F45"/>
    <w:rsid w:val="000C2383"/>
    <w:rsid w:val="000C251A"/>
    <w:rsid w:val="000C3DBB"/>
    <w:rsid w:val="000C6B05"/>
    <w:rsid w:val="000C6D47"/>
    <w:rsid w:val="000C6DD6"/>
    <w:rsid w:val="000C73D4"/>
    <w:rsid w:val="000D3D4C"/>
    <w:rsid w:val="000D4F51"/>
    <w:rsid w:val="000D718B"/>
    <w:rsid w:val="000E0C46"/>
    <w:rsid w:val="000E22B5"/>
    <w:rsid w:val="000E390F"/>
    <w:rsid w:val="000E3E53"/>
    <w:rsid w:val="000E4BEA"/>
    <w:rsid w:val="000E7C53"/>
    <w:rsid w:val="000F030C"/>
    <w:rsid w:val="000F129C"/>
    <w:rsid w:val="000F162A"/>
    <w:rsid w:val="000F3505"/>
    <w:rsid w:val="000F4633"/>
    <w:rsid w:val="000F5D7D"/>
    <w:rsid w:val="000F6B22"/>
    <w:rsid w:val="000F7E45"/>
    <w:rsid w:val="0010010F"/>
    <w:rsid w:val="00100C30"/>
    <w:rsid w:val="00101596"/>
    <w:rsid w:val="00101B3F"/>
    <w:rsid w:val="00102CCD"/>
    <w:rsid w:val="00104209"/>
    <w:rsid w:val="00104B44"/>
    <w:rsid w:val="00104F07"/>
    <w:rsid w:val="00105064"/>
    <w:rsid w:val="001056DE"/>
    <w:rsid w:val="00105F67"/>
    <w:rsid w:val="00107119"/>
    <w:rsid w:val="0010757D"/>
    <w:rsid w:val="00112227"/>
    <w:rsid w:val="001124C0"/>
    <w:rsid w:val="00113F56"/>
    <w:rsid w:val="001152AC"/>
    <w:rsid w:val="001156D0"/>
    <w:rsid w:val="001206A6"/>
    <w:rsid w:val="00124AEB"/>
    <w:rsid w:val="001274CC"/>
    <w:rsid w:val="001276FF"/>
    <w:rsid w:val="00127CF9"/>
    <w:rsid w:val="00127DCA"/>
    <w:rsid w:val="00130405"/>
    <w:rsid w:val="00130FD1"/>
    <w:rsid w:val="0013175F"/>
    <w:rsid w:val="00131C17"/>
    <w:rsid w:val="00132291"/>
    <w:rsid w:val="00132AD9"/>
    <w:rsid w:val="00133C65"/>
    <w:rsid w:val="00134609"/>
    <w:rsid w:val="00140513"/>
    <w:rsid w:val="00141693"/>
    <w:rsid w:val="00142038"/>
    <w:rsid w:val="00147563"/>
    <w:rsid w:val="00150DFA"/>
    <w:rsid w:val="001512B4"/>
    <w:rsid w:val="00151EB7"/>
    <w:rsid w:val="001520BD"/>
    <w:rsid w:val="00152FC4"/>
    <w:rsid w:val="00155E04"/>
    <w:rsid w:val="00157FBF"/>
    <w:rsid w:val="00161A87"/>
    <w:rsid w:val="001620A5"/>
    <w:rsid w:val="00164E53"/>
    <w:rsid w:val="00165228"/>
    <w:rsid w:val="0016699D"/>
    <w:rsid w:val="00167785"/>
    <w:rsid w:val="00170096"/>
    <w:rsid w:val="001713CF"/>
    <w:rsid w:val="00171915"/>
    <w:rsid w:val="00175159"/>
    <w:rsid w:val="00176208"/>
    <w:rsid w:val="00181136"/>
    <w:rsid w:val="0018211B"/>
    <w:rsid w:val="001840D3"/>
    <w:rsid w:val="001848F2"/>
    <w:rsid w:val="00185ABA"/>
    <w:rsid w:val="00185C1D"/>
    <w:rsid w:val="001876C7"/>
    <w:rsid w:val="001900F8"/>
    <w:rsid w:val="00191258"/>
    <w:rsid w:val="00191AF7"/>
    <w:rsid w:val="00191CFB"/>
    <w:rsid w:val="001921E1"/>
    <w:rsid w:val="00192680"/>
    <w:rsid w:val="00192D63"/>
    <w:rsid w:val="00193037"/>
    <w:rsid w:val="00193A2C"/>
    <w:rsid w:val="001954AD"/>
    <w:rsid w:val="0019742D"/>
    <w:rsid w:val="001A0264"/>
    <w:rsid w:val="001A14DB"/>
    <w:rsid w:val="001A1B7D"/>
    <w:rsid w:val="001A288E"/>
    <w:rsid w:val="001A467A"/>
    <w:rsid w:val="001A5844"/>
    <w:rsid w:val="001A6B7A"/>
    <w:rsid w:val="001A7C25"/>
    <w:rsid w:val="001B01C1"/>
    <w:rsid w:val="001B44E5"/>
    <w:rsid w:val="001B5EFD"/>
    <w:rsid w:val="001B6DC2"/>
    <w:rsid w:val="001B6DE5"/>
    <w:rsid w:val="001B79E6"/>
    <w:rsid w:val="001C149C"/>
    <w:rsid w:val="001C21AC"/>
    <w:rsid w:val="001C47BA"/>
    <w:rsid w:val="001C59EA"/>
    <w:rsid w:val="001D406C"/>
    <w:rsid w:val="001D41EE"/>
    <w:rsid w:val="001D5F95"/>
    <w:rsid w:val="001D7A51"/>
    <w:rsid w:val="001E0380"/>
    <w:rsid w:val="001E1258"/>
    <w:rsid w:val="001E13B1"/>
    <w:rsid w:val="001E1D5F"/>
    <w:rsid w:val="001E2843"/>
    <w:rsid w:val="001E581F"/>
    <w:rsid w:val="001E7675"/>
    <w:rsid w:val="001E7F62"/>
    <w:rsid w:val="001F1211"/>
    <w:rsid w:val="001F3623"/>
    <w:rsid w:val="001F3A19"/>
    <w:rsid w:val="001F41AE"/>
    <w:rsid w:val="00200CB9"/>
    <w:rsid w:val="00205642"/>
    <w:rsid w:val="00206389"/>
    <w:rsid w:val="0021303D"/>
    <w:rsid w:val="00213D82"/>
    <w:rsid w:val="00215E23"/>
    <w:rsid w:val="002170FD"/>
    <w:rsid w:val="00220168"/>
    <w:rsid w:val="0022108B"/>
    <w:rsid w:val="00222D40"/>
    <w:rsid w:val="00234467"/>
    <w:rsid w:val="00236F40"/>
    <w:rsid w:val="00237964"/>
    <w:rsid w:val="00237D8D"/>
    <w:rsid w:val="00240149"/>
    <w:rsid w:val="0024161D"/>
    <w:rsid w:val="00241DA2"/>
    <w:rsid w:val="00242D43"/>
    <w:rsid w:val="00243C2E"/>
    <w:rsid w:val="00247FEE"/>
    <w:rsid w:val="00250804"/>
    <w:rsid w:val="00250E7D"/>
    <w:rsid w:val="00251B10"/>
    <w:rsid w:val="00252258"/>
    <w:rsid w:val="00253A8B"/>
    <w:rsid w:val="0025430A"/>
    <w:rsid w:val="00255622"/>
    <w:rsid w:val="002565D5"/>
    <w:rsid w:val="00257119"/>
    <w:rsid w:val="00257738"/>
    <w:rsid w:val="00260545"/>
    <w:rsid w:val="002610E8"/>
    <w:rsid w:val="00261B0D"/>
    <w:rsid w:val="002622C0"/>
    <w:rsid w:val="00262DBE"/>
    <w:rsid w:val="00266AB9"/>
    <w:rsid w:val="002715A9"/>
    <w:rsid w:val="00273443"/>
    <w:rsid w:val="00274277"/>
    <w:rsid w:val="00274DC2"/>
    <w:rsid w:val="00275826"/>
    <w:rsid w:val="002778AE"/>
    <w:rsid w:val="0028009D"/>
    <w:rsid w:val="00281277"/>
    <w:rsid w:val="00281D76"/>
    <w:rsid w:val="0028269A"/>
    <w:rsid w:val="00283590"/>
    <w:rsid w:val="00286553"/>
    <w:rsid w:val="00286973"/>
    <w:rsid w:val="00286D5F"/>
    <w:rsid w:val="00287D79"/>
    <w:rsid w:val="00290C67"/>
    <w:rsid w:val="00294C79"/>
    <w:rsid w:val="00294E70"/>
    <w:rsid w:val="00295249"/>
    <w:rsid w:val="00297547"/>
    <w:rsid w:val="002A0A39"/>
    <w:rsid w:val="002A18ED"/>
    <w:rsid w:val="002A1924"/>
    <w:rsid w:val="002A4BB1"/>
    <w:rsid w:val="002A6638"/>
    <w:rsid w:val="002A6CEB"/>
    <w:rsid w:val="002A7420"/>
    <w:rsid w:val="002B0632"/>
    <w:rsid w:val="002B0F12"/>
    <w:rsid w:val="002B1308"/>
    <w:rsid w:val="002B3758"/>
    <w:rsid w:val="002B4239"/>
    <w:rsid w:val="002B4554"/>
    <w:rsid w:val="002B5272"/>
    <w:rsid w:val="002B63C8"/>
    <w:rsid w:val="002B70CC"/>
    <w:rsid w:val="002C0665"/>
    <w:rsid w:val="002C0AA1"/>
    <w:rsid w:val="002C1BCE"/>
    <w:rsid w:val="002C4BE1"/>
    <w:rsid w:val="002C51AC"/>
    <w:rsid w:val="002C72D8"/>
    <w:rsid w:val="002C7604"/>
    <w:rsid w:val="002D11FA"/>
    <w:rsid w:val="002D2782"/>
    <w:rsid w:val="002D7A37"/>
    <w:rsid w:val="002E0DDF"/>
    <w:rsid w:val="002E2906"/>
    <w:rsid w:val="002E31FC"/>
    <w:rsid w:val="002E5635"/>
    <w:rsid w:val="002E5875"/>
    <w:rsid w:val="002E64C3"/>
    <w:rsid w:val="002E6A2C"/>
    <w:rsid w:val="002F0B38"/>
    <w:rsid w:val="002F0CE0"/>
    <w:rsid w:val="002F1D8C"/>
    <w:rsid w:val="002F21DA"/>
    <w:rsid w:val="002F4061"/>
    <w:rsid w:val="002F48AA"/>
    <w:rsid w:val="002F54F2"/>
    <w:rsid w:val="002F6043"/>
    <w:rsid w:val="002F6771"/>
    <w:rsid w:val="002F6C93"/>
    <w:rsid w:val="00301F39"/>
    <w:rsid w:val="003042EF"/>
    <w:rsid w:val="00305775"/>
    <w:rsid w:val="00305916"/>
    <w:rsid w:val="00311F64"/>
    <w:rsid w:val="00314141"/>
    <w:rsid w:val="00314CDF"/>
    <w:rsid w:val="00317FCB"/>
    <w:rsid w:val="003201C4"/>
    <w:rsid w:val="00320D1E"/>
    <w:rsid w:val="00323CEC"/>
    <w:rsid w:val="00324AB5"/>
    <w:rsid w:val="00325926"/>
    <w:rsid w:val="00325F1D"/>
    <w:rsid w:val="003272D3"/>
    <w:rsid w:val="00327A8A"/>
    <w:rsid w:val="00335368"/>
    <w:rsid w:val="003357E4"/>
    <w:rsid w:val="00336610"/>
    <w:rsid w:val="00341813"/>
    <w:rsid w:val="00342D77"/>
    <w:rsid w:val="00343F73"/>
    <w:rsid w:val="00345060"/>
    <w:rsid w:val="00346872"/>
    <w:rsid w:val="0034746C"/>
    <w:rsid w:val="00347A46"/>
    <w:rsid w:val="0035323B"/>
    <w:rsid w:val="00353B13"/>
    <w:rsid w:val="003572BC"/>
    <w:rsid w:val="003609D2"/>
    <w:rsid w:val="00363F22"/>
    <w:rsid w:val="0036450D"/>
    <w:rsid w:val="00364514"/>
    <w:rsid w:val="00364ACC"/>
    <w:rsid w:val="0037194C"/>
    <w:rsid w:val="00372A57"/>
    <w:rsid w:val="00375564"/>
    <w:rsid w:val="00376710"/>
    <w:rsid w:val="00383191"/>
    <w:rsid w:val="00383603"/>
    <w:rsid w:val="00386AF5"/>
    <w:rsid w:val="00386DED"/>
    <w:rsid w:val="00390D4F"/>
    <w:rsid w:val="003912E7"/>
    <w:rsid w:val="00392E46"/>
    <w:rsid w:val="00393947"/>
    <w:rsid w:val="00393A41"/>
    <w:rsid w:val="00394402"/>
    <w:rsid w:val="003A2275"/>
    <w:rsid w:val="003A3C66"/>
    <w:rsid w:val="003A482B"/>
    <w:rsid w:val="003A4F98"/>
    <w:rsid w:val="003A501E"/>
    <w:rsid w:val="003A563C"/>
    <w:rsid w:val="003A5D1C"/>
    <w:rsid w:val="003A6A4F"/>
    <w:rsid w:val="003A6F46"/>
    <w:rsid w:val="003A7088"/>
    <w:rsid w:val="003A7C3C"/>
    <w:rsid w:val="003B00DF"/>
    <w:rsid w:val="003B0B16"/>
    <w:rsid w:val="003B1275"/>
    <w:rsid w:val="003B1778"/>
    <w:rsid w:val="003B2DD8"/>
    <w:rsid w:val="003B6403"/>
    <w:rsid w:val="003C010F"/>
    <w:rsid w:val="003C0666"/>
    <w:rsid w:val="003C11CB"/>
    <w:rsid w:val="003C3B55"/>
    <w:rsid w:val="003C3BCD"/>
    <w:rsid w:val="003C4D26"/>
    <w:rsid w:val="003C6170"/>
    <w:rsid w:val="003C6F1C"/>
    <w:rsid w:val="003C75F3"/>
    <w:rsid w:val="003C78A3"/>
    <w:rsid w:val="003D20F9"/>
    <w:rsid w:val="003D252B"/>
    <w:rsid w:val="003D3AA3"/>
    <w:rsid w:val="003D4C1E"/>
    <w:rsid w:val="003D6026"/>
    <w:rsid w:val="003E1867"/>
    <w:rsid w:val="003E1A32"/>
    <w:rsid w:val="003E1D7B"/>
    <w:rsid w:val="003E24C3"/>
    <w:rsid w:val="003E302D"/>
    <w:rsid w:val="003E3A3E"/>
    <w:rsid w:val="003E45CC"/>
    <w:rsid w:val="003E54C9"/>
    <w:rsid w:val="003E5729"/>
    <w:rsid w:val="003E6AA3"/>
    <w:rsid w:val="003E7F06"/>
    <w:rsid w:val="003F3908"/>
    <w:rsid w:val="003F4EE0"/>
    <w:rsid w:val="003F6D28"/>
    <w:rsid w:val="003F703B"/>
    <w:rsid w:val="004004DA"/>
    <w:rsid w:val="0040087C"/>
    <w:rsid w:val="00401946"/>
    <w:rsid w:val="00402054"/>
    <w:rsid w:val="00402153"/>
    <w:rsid w:val="00402FC1"/>
    <w:rsid w:val="00403158"/>
    <w:rsid w:val="0040559D"/>
    <w:rsid w:val="004065B3"/>
    <w:rsid w:val="004067AA"/>
    <w:rsid w:val="0040753E"/>
    <w:rsid w:val="0040761C"/>
    <w:rsid w:val="00410BAC"/>
    <w:rsid w:val="00411613"/>
    <w:rsid w:val="00414958"/>
    <w:rsid w:val="00415E2F"/>
    <w:rsid w:val="00425082"/>
    <w:rsid w:val="004316BE"/>
    <w:rsid w:val="00431DEB"/>
    <w:rsid w:val="00441274"/>
    <w:rsid w:val="00443C6F"/>
    <w:rsid w:val="004442B2"/>
    <w:rsid w:val="00444682"/>
    <w:rsid w:val="00446B29"/>
    <w:rsid w:val="00451A48"/>
    <w:rsid w:val="00453EE5"/>
    <w:rsid w:val="00453F9A"/>
    <w:rsid w:val="004541D8"/>
    <w:rsid w:val="00454D1B"/>
    <w:rsid w:val="004557BD"/>
    <w:rsid w:val="0045780F"/>
    <w:rsid w:val="00457E42"/>
    <w:rsid w:val="004633E2"/>
    <w:rsid w:val="004669EA"/>
    <w:rsid w:val="00470CB9"/>
    <w:rsid w:val="00471E91"/>
    <w:rsid w:val="00474675"/>
    <w:rsid w:val="0047470C"/>
    <w:rsid w:val="00474F07"/>
    <w:rsid w:val="004764CA"/>
    <w:rsid w:val="00476F7E"/>
    <w:rsid w:val="0047733C"/>
    <w:rsid w:val="00482518"/>
    <w:rsid w:val="00482AFF"/>
    <w:rsid w:val="00483CE7"/>
    <w:rsid w:val="00484E53"/>
    <w:rsid w:val="0048629F"/>
    <w:rsid w:val="00486C64"/>
    <w:rsid w:val="004877C0"/>
    <w:rsid w:val="004901E1"/>
    <w:rsid w:val="00491D3A"/>
    <w:rsid w:val="00492251"/>
    <w:rsid w:val="00493498"/>
    <w:rsid w:val="004946C6"/>
    <w:rsid w:val="00496B9E"/>
    <w:rsid w:val="004A12DD"/>
    <w:rsid w:val="004A2555"/>
    <w:rsid w:val="004A35F9"/>
    <w:rsid w:val="004A4F93"/>
    <w:rsid w:val="004A5F16"/>
    <w:rsid w:val="004A64C5"/>
    <w:rsid w:val="004A68B7"/>
    <w:rsid w:val="004A6A18"/>
    <w:rsid w:val="004B04F8"/>
    <w:rsid w:val="004B105B"/>
    <w:rsid w:val="004B24C1"/>
    <w:rsid w:val="004B2EE5"/>
    <w:rsid w:val="004B6944"/>
    <w:rsid w:val="004C0F5F"/>
    <w:rsid w:val="004C13E7"/>
    <w:rsid w:val="004C292F"/>
    <w:rsid w:val="004D06A6"/>
    <w:rsid w:val="004D2FB3"/>
    <w:rsid w:val="004D3F30"/>
    <w:rsid w:val="004D54B4"/>
    <w:rsid w:val="004E0ABF"/>
    <w:rsid w:val="004E2061"/>
    <w:rsid w:val="004E23F0"/>
    <w:rsid w:val="004E6703"/>
    <w:rsid w:val="004E7301"/>
    <w:rsid w:val="004F2784"/>
    <w:rsid w:val="004F6187"/>
    <w:rsid w:val="005000E4"/>
    <w:rsid w:val="00501576"/>
    <w:rsid w:val="00501EAC"/>
    <w:rsid w:val="00502946"/>
    <w:rsid w:val="005054FE"/>
    <w:rsid w:val="00507F47"/>
    <w:rsid w:val="00510280"/>
    <w:rsid w:val="0051081C"/>
    <w:rsid w:val="00513354"/>
    <w:rsid w:val="00513D73"/>
    <w:rsid w:val="00514A43"/>
    <w:rsid w:val="00514C54"/>
    <w:rsid w:val="00517118"/>
    <w:rsid w:val="0051734F"/>
    <w:rsid w:val="005174E5"/>
    <w:rsid w:val="00521075"/>
    <w:rsid w:val="00522393"/>
    <w:rsid w:val="00522620"/>
    <w:rsid w:val="00525656"/>
    <w:rsid w:val="00526C8F"/>
    <w:rsid w:val="00534C02"/>
    <w:rsid w:val="00536A8D"/>
    <w:rsid w:val="00537385"/>
    <w:rsid w:val="00540A8D"/>
    <w:rsid w:val="00541BB7"/>
    <w:rsid w:val="0054264B"/>
    <w:rsid w:val="00543786"/>
    <w:rsid w:val="00546B8A"/>
    <w:rsid w:val="005512C6"/>
    <w:rsid w:val="00551E07"/>
    <w:rsid w:val="005533D7"/>
    <w:rsid w:val="00555FAF"/>
    <w:rsid w:val="00562D10"/>
    <w:rsid w:val="00563A60"/>
    <w:rsid w:val="00567781"/>
    <w:rsid w:val="005703DE"/>
    <w:rsid w:val="00574F2B"/>
    <w:rsid w:val="00577AC2"/>
    <w:rsid w:val="005800CA"/>
    <w:rsid w:val="0058464E"/>
    <w:rsid w:val="00587621"/>
    <w:rsid w:val="00594FB0"/>
    <w:rsid w:val="005A01CB"/>
    <w:rsid w:val="005A0339"/>
    <w:rsid w:val="005A0A0E"/>
    <w:rsid w:val="005A3F97"/>
    <w:rsid w:val="005A404D"/>
    <w:rsid w:val="005A4966"/>
    <w:rsid w:val="005A58FF"/>
    <w:rsid w:val="005A5EAF"/>
    <w:rsid w:val="005A64C0"/>
    <w:rsid w:val="005B0713"/>
    <w:rsid w:val="005B3422"/>
    <w:rsid w:val="005B38C5"/>
    <w:rsid w:val="005B3C11"/>
    <w:rsid w:val="005B4C6E"/>
    <w:rsid w:val="005B6A4E"/>
    <w:rsid w:val="005B74B3"/>
    <w:rsid w:val="005B7A64"/>
    <w:rsid w:val="005C0408"/>
    <w:rsid w:val="005C040D"/>
    <w:rsid w:val="005C0449"/>
    <w:rsid w:val="005C1C28"/>
    <w:rsid w:val="005C2E76"/>
    <w:rsid w:val="005C30A2"/>
    <w:rsid w:val="005C36E5"/>
    <w:rsid w:val="005C374E"/>
    <w:rsid w:val="005C49CA"/>
    <w:rsid w:val="005C4B15"/>
    <w:rsid w:val="005C5ADE"/>
    <w:rsid w:val="005C630E"/>
    <w:rsid w:val="005C648D"/>
    <w:rsid w:val="005C6DB5"/>
    <w:rsid w:val="005D08AB"/>
    <w:rsid w:val="005D196A"/>
    <w:rsid w:val="005D40F7"/>
    <w:rsid w:val="005D528A"/>
    <w:rsid w:val="005D63ED"/>
    <w:rsid w:val="005D689D"/>
    <w:rsid w:val="005D6E88"/>
    <w:rsid w:val="005E06AD"/>
    <w:rsid w:val="005E192C"/>
    <w:rsid w:val="005E19E7"/>
    <w:rsid w:val="005E34AA"/>
    <w:rsid w:val="005F307B"/>
    <w:rsid w:val="005F76DC"/>
    <w:rsid w:val="005F7E5D"/>
    <w:rsid w:val="005F7EFC"/>
    <w:rsid w:val="00602241"/>
    <w:rsid w:val="006047C7"/>
    <w:rsid w:val="00605CD1"/>
    <w:rsid w:val="00606B51"/>
    <w:rsid w:val="00610B88"/>
    <w:rsid w:val="00611A87"/>
    <w:rsid w:val="006136B3"/>
    <w:rsid w:val="00617042"/>
    <w:rsid w:val="0061716C"/>
    <w:rsid w:val="006227FF"/>
    <w:rsid w:val="00622B4C"/>
    <w:rsid w:val="00623260"/>
    <w:rsid w:val="006243A1"/>
    <w:rsid w:val="00624577"/>
    <w:rsid w:val="0062781F"/>
    <w:rsid w:val="00632B8F"/>
    <w:rsid w:val="00632E56"/>
    <w:rsid w:val="00635CBA"/>
    <w:rsid w:val="00636A9F"/>
    <w:rsid w:val="0064123C"/>
    <w:rsid w:val="00641E4A"/>
    <w:rsid w:val="0064338B"/>
    <w:rsid w:val="006441E4"/>
    <w:rsid w:val="00645B13"/>
    <w:rsid w:val="00646542"/>
    <w:rsid w:val="00647C0F"/>
    <w:rsid w:val="00650305"/>
    <w:rsid w:val="006504F4"/>
    <w:rsid w:val="0065180C"/>
    <w:rsid w:val="00651BD5"/>
    <w:rsid w:val="006523F8"/>
    <w:rsid w:val="00654BC9"/>
    <w:rsid w:val="00654EC4"/>
    <w:rsid w:val="006552FD"/>
    <w:rsid w:val="00662B1F"/>
    <w:rsid w:val="00663AF3"/>
    <w:rsid w:val="0066557F"/>
    <w:rsid w:val="00666B6C"/>
    <w:rsid w:val="00670330"/>
    <w:rsid w:val="00671764"/>
    <w:rsid w:val="00671E83"/>
    <w:rsid w:val="00672789"/>
    <w:rsid w:val="0067495C"/>
    <w:rsid w:val="00680A8B"/>
    <w:rsid w:val="00682682"/>
    <w:rsid w:val="00682702"/>
    <w:rsid w:val="00682CAD"/>
    <w:rsid w:val="006831D8"/>
    <w:rsid w:val="006871F7"/>
    <w:rsid w:val="00692368"/>
    <w:rsid w:val="006929F1"/>
    <w:rsid w:val="00693AA3"/>
    <w:rsid w:val="00693E5B"/>
    <w:rsid w:val="00694FEF"/>
    <w:rsid w:val="00695C91"/>
    <w:rsid w:val="006A0C43"/>
    <w:rsid w:val="006A1CD4"/>
    <w:rsid w:val="006A2EBC"/>
    <w:rsid w:val="006A3E85"/>
    <w:rsid w:val="006A42F3"/>
    <w:rsid w:val="006A5EA0"/>
    <w:rsid w:val="006A676B"/>
    <w:rsid w:val="006A783B"/>
    <w:rsid w:val="006A7B33"/>
    <w:rsid w:val="006A7E57"/>
    <w:rsid w:val="006B0706"/>
    <w:rsid w:val="006B4D07"/>
    <w:rsid w:val="006B4E13"/>
    <w:rsid w:val="006B4F71"/>
    <w:rsid w:val="006B75DD"/>
    <w:rsid w:val="006C06F1"/>
    <w:rsid w:val="006C3CEF"/>
    <w:rsid w:val="006C4045"/>
    <w:rsid w:val="006C67E0"/>
    <w:rsid w:val="006C7ABA"/>
    <w:rsid w:val="006D0D60"/>
    <w:rsid w:val="006D1122"/>
    <w:rsid w:val="006D36DB"/>
    <w:rsid w:val="006D3C00"/>
    <w:rsid w:val="006D62A1"/>
    <w:rsid w:val="006E1196"/>
    <w:rsid w:val="006E3675"/>
    <w:rsid w:val="006E4A7F"/>
    <w:rsid w:val="006E4EF3"/>
    <w:rsid w:val="006F06A1"/>
    <w:rsid w:val="006F27E2"/>
    <w:rsid w:val="006F2CE1"/>
    <w:rsid w:val="006F4F12"/>
    <w:rsid w:val="00701A82"/>
    <w:rsid w:val="00704DF6"/>
    <w:rsid w:val="0070651C"/>
    <w:rsid w:val="007075F9"/>
    <w:rsid w:val="00707E29"/>
    <w:rsid w:val="00712415"/>
    <w:rsid w:val="0071298A"/>
    <w:rsid w:val="00712EE2"/>
    <w:rsid w:val="007132A3"/>
    <w:rsid w:val="00713BBB"/>
    <w:rsid w:val="00716421"/>
    <w:rsid w:val="00717F28"/>
    <w:rsid w:val="00721C13"/>
    <w:rsid w:val="00721D78"/>
    <w:rsid w:val="0072276E"/>
    <w:rsid w:val="0072331B"/>
    <w:rsid w:val="0072481E"/>
    <w:rsid w:val="00724D1B"/>
    <w:rsid w:val="00724EFB"/>
    <w:rsid w:val="00726738"/>
    <w:rsid w:val="0072678E"/>
    <w:rsid w:val="0074137C"/>
    <w:rsid w:val="007419C3"/>
    <w:rsid w:val="00741A56"/>
    <w:rsid w:val="007423B9"/>
    <w:rsid w:val="00744AA1"/>
    <w:rsid w:val="00745167"/>
    <w:rsid w:val="007467A7"/>
    <w:rsid w:val="007469DD"/>
    <w:rsid w:val="0074741B"/>
    <w:rsid w:val="0074759E"/>
    <w:rsid w:val="007478EA"/>
    <w:rsid w:val="00747C84"/>
    <w:rsid w:val="00750123"/>
    <w:rsid w:val="007540BB"/>
    <w:rsid w:val="0075415C"/>
    <w:rsid w:val="007542FD"/>
    <w:rsid w:val="00757C93"/>
    <w:rsid w:val="007629C0"/>
    <w:rsid w:val="00763502"/>
    <w:rsid w:val="0076419F"/>
    <w:rsid w:val="007666E7"/>
    <w:rsid w:val="007676E2"/>
    <w:rsid w:val="007714F7"/>
    <w:rsid w:val="00771DB4"/>
    <w:rsid w:val="0077442C"/>
    <w:rsid w:val="00776DC4"/>
    <w:rsid w:val="007816E2"/>
    <w:rsid w:val="0078233C"/>
    <w:rsid w:val="007824AA"/>
    <w:rsid w:val="0078301F"/>
    <w:rsid w:val="0078447C"/>
    <w:rsid w:val="00785052"/>
    <w:rsid w:val="007853B8"/>
    <w:rsid w:val="0079094C"/>
    <w:rsid w:val="007913AB"/>
    <w:rsid w:val="007913F1"/>
    <w:rsid w:val="007914F7"/>
    <w:rsid w:val="00791D52"/>
    <w:rsid w:val="00793455"/>
    <w:rsid w:val="007A11BA"/>
    <w:rsid w:val="007A39F8"/>
    <w:rsid w:val="007A6CEB"/>
    <w:rsid w:val="007B1625"/>
    <w:rsid w:val="007B30BF"/>
    <w:rsid w:val="007B45A5"/>
    <w:rsid w:val="007B5DEE"/>
    <w:rsid w:val="007B706E"/>
    <w:rsid w:val="007B71EB"/>
    <w:rsid w:val="007B79AB"/>
    <w:rsid w:val="007C561A"/>
    <w:rsid w:val="007C6205"/>
    <w:rsid w:val="007C686A"/>
    <w:rsid w:val="007C728E"/>
    <w:rsid w:val="007D254F"/>
    <w:rsid w:val="007D2C53"/>
    <w:rsid w:val="007D3D60"/>
    <w:rsid w:val="007D6DFD"/>
    <w:rsid w:val="007D7788"/>
    <w:rsid w:val="007E1980"/>
    <w:rsid w:val="007E406B"/>
    <w:rsid w:val="007E499F"/>
    <w:rsid w:val="007E4B76"/>
    <w:rsid w:val="007E5EA8"/>
    <w:rsid w:val="007F06BB"/>
    <w:rsid w:val="007F0CF1"/>
    <w:rsid w:val="007F12A5"/>
    <w:rsid w:val="007F208B"/>
    <w:rsid w:val="007F2E1F"/>
    <w:rsid w:val="007F4CF1"/>
    <w:rsid w:val="007F4E2A"/>
    <w:rsid w:val="007F758D"/>
    <w:rsid w:val="007F7C9F"/>
    <w:rsid w:val="007F7D52"/>
    <w:rsid w:val="0080042C"/>
    <w:rsid w:val="008029D7"/>
    <w:rsid w:val="0080569F"/>
    <w:rsid w:val="00805799"/>
    <w:rsid w:val="0080654C"/>
    <w:rsid w:val="008068CD"/>
    <w:rsid w:val="00806ACC"/>
    <w:rsid w:val="008071C6"/>
    <w:rsid w:val="00807EF8"/>
    <w:rsid w:val="008105C4"/>
    <w:rsid w:val="008109A6"/>
    <w:rsid w:val="00812462"/>
    <w:rsid w:val="00815B1F"/>
    <w:rsid w:val="00816ECF"/>
    <w:rsid w:val="00817A00"/>
    <w:rsid w:val="00820E6E"/>
    <w:rsid w:val="00823521"/>
    <w:rsid w:val="00823FAD"/>
    <w:rsid w:val="0082589A"/>
    <w:rsid w:val="00832D04"/>
    <w:rsid w:val="008331B7"/>
    <w:rsid w:val="00834AAC"/>
    <w:rsid w:val="00835DB3"/>
    <w:rsid w:val="0083617B"/>
    <w:rsid w:val="008371BD"/>
    <w:rsid w:val="008374E2"/>
    <w:rsid w:val="00844C7E"/>
    <w:rsid w:val="00846563"/>
    <w:rsid w:val="00846D9D"/>
    <w:rsid w:val="008504A8"/>
    <w:rsid w:val="0085237A"/>
    <w:rsid w:val="0085282E"/>
    <w:rsid w:val="008539D3"/>
    <w:rsid w:val="00853EF4"/>
    <w:rsid w:val="00855521"/>
    <w:rsid w:val="00855D36"/>
    <w:rsid w:val="008571A6"/>
    <w:rsid w:val="00863C15"/>
    <w:rsid w:val="008645CA"/>
    <w:rsid w:val="00865EF2"/>
    <w:rsid w:val="0086722A"/>
    <w:rsid w:val="0087198C"/>
    <w:rsid w:val="00872C1F"/>
    <w:rsid w:val="00873B42"/>
    <w:rsid w:val="00877EEA"/>
    <w:rsid w:val="00881707"/>
    <w:rsid w:val="00882E6D"/>
    <w:rsid w:val="008856D8"/>
    <w:rsid w:val="00890423"/>
    <w:rsid w:val="00892E82"/>
    <w:rsid w:val="00894998"/>
    <w:rsid w:val="00894F15"/>
    <w:rsid w:val="008A1821"/>
    <w:rsid w:val="008A6862"/>
    <w:rsid w:val="008B200A"/>
    <w:rsid w:val="008B5E21"/>
    <w:rsid w:val="008C1B58"/>
    <w:rsid w:val="008C36DE"/>
    <w:rsid w:val="008C39AE"/>
    <w:rsid w:val="008C590D"/>
    <w:rsid w:val="008C6A28"/>
    <w:rsid w:val="008C6BDC"/>
    <w:rsid w:val="008C7646"/>
    <w:rsid w:val="008D1329"/>
    <w:rsid w:val="008D1C8F"/>
    <w:rsid w:val="008D2FD5"/>
    <w:rsid w:val="008D3384"/>
    <w:rsid w:val="008D385B"/>
    <w:rsid w:val="008D3F82"/>
    <w:rsid w:val="008D5631"/>
    <w:rsid w:val="008D6610"/>
    <w:rsid w:val="008E031B"/>
    <w:rsid w:val="008E197A"/>
    <w:rsid w:val="008E3128"/>
    <w:rsid w:val="008E4543"/>
    <w:rsid w:val="008E7029"/>
    <w:rsid w:val="008E7234"/>
    <w:rsid w:val="008E7EF6"/>
    <w:rsid w:val="008F0EE4"/>
    <w:rsid w:val="008F183E"/>
    <w:rsid w:val="008F1976"/>
    <w:rsid w:val="008F1F06"/>
    <w:rsid w:val="008F1F98"/>
    <w:rsid w:val="008F37ED"/>
    <w:rsid w:val="008F55AD"/>
    <w:rsid w:val="008F55BD"/>
    <w:rsid w:val="008F6758"/>
    <w:rsid w:val="009040DD"/>
    <w:rsid w:val="00904B57"/>
    <w:rsid w:val="00904BCD"/>
    <w:rsid w:val="009059A9"/>
    <w:rsid w:val="00905B47"/>
    <w:rsid w:val="00906275"/>
    <w:rsid w:val="009079C8"/>
    <w:rsid w:val="00910455"/>
    <w:rsid w:val="009117F9"/>
    <w:rsid w:val="0091331C"/>
    <w:rsid w:val="00914989"/>
    <w:rsid w:val="00916B0F"/>
    <w:rsid w:val="00920DFF"/>
    <w:rsid w:val="009216C7"/>
    <w:rsid w:val="00921795"/>
    <w:rsid w:val="00922E46"/>
    <w:rsid w:val="00924D3E"/>
    <w:rsid w:val="009264CB"/>
    <w:rsid w:val="009279DE"/>
    <w:rsid w:val="00927E90"/>
    <w:rsid w:val="00930116"/>
    <w:rsid w:val="00931055"/>
    <w:rsid w:val="00931B63"/>
    <w:rsid w:val="009336B6"/>
    <w:rsid w:val="00933FCF"/>
    <w:rsid w:val="00934991"/>
    <w:rsid w:val="00935150"/>
    <w:rsid w:val="00936AF3"/>
    <w:rsid w:val="0094101F"/>
    <w:rsid w:val="0094212C"/>
    <w:rsid w:val="00945413"/>
    <w:rsid w:val="009458BA"/>
    <w:rsid w:val="00945E64"/>
    <w:rsid w:val="00946065"/>
    <w:rsid w:val="0094749F"/>
    <w:rsid w:val="00947836"/>
    <w:rsid w:val="0095074B"/>
    <w:rsid w:val="00951669"/>
    <w:rsid w:val="00954689"/>
    <w:rsid w:val="00955995"/>
    <w:rsid w:val="009567C6"/>
    <w:rsid w:val="009617C9"/>
    <w:rsid w:val="00961C93"/>
    <w:rsid w:val="00963BFB"/>
    <w:rsid w:val="009647EB"/>
    <w:rsid w:val="00965324"/>
    <w:rsid w:val="009674A6"/>
    <w:rsid w:val="0097091E"/>
    <w:rsid w:val="009734A2"/>
    <w:rsid w:val="00973AC6"/>
    <w:rsid w:val="00975D8E"/>
    <w:rsid w:val="009760D3"/>
    <w:rsid w:val="00977132"/>
    <w:rsid w:val="00977D26"/>
    <w:rsid w:val="00980B7A"/>
    <w:rsid w:val="00981A4B"/>
    <w:rsid w:val="00982501"/>
    <w:rsid w:val="009833EE"/>
    <w:rsid w:val="009877D3"/>
    <w:rsid w:val="009916B3"/>
    <w:rsid w:val="00994610"/>
    <w:rsid w:val="00994E8F"/>
    <w:rsid w:val="009951DC"/>
    <w:rsid w:val="009959BB"/>
    <w:rsid w:val="00996FEA"/>
    <w:rsid w:val="00997158"/>
    <w:rsid w:val="009A093C"/>
    <w:rsid w:val="009A3A7C"/>
    <w:rsid w:val="009A3F14"/>
    <w:rsid w:val="009B00E9"/>
    <w:rsid w:val="009B2ADB"/>
    <w:rsid w:val="009B2F7F"/>
    <w:rsid w:val="009B4756"/>
    <w:rsid w:val="009B4933"/>
    <w:rsid w:val="009B603A"/>
    <w:rsid w:val="009B6432"/>
    <w:rsid w:val="009B7E21"/>
    <w:rsid w:val="009C0900"/>
    <w:rsid w:val="009C10BA"/>
    <w:rsid w:val="009C2D0E"/>
    <w:rsid w:val="009C30C4"/>
    <w:rsid w:val="009C3DAC"/>
    <w:rsid w:val="009C42E0"/>
    <w:rsid w:val="009C512E"/>
    <w:rsid w:val="009C7080"/>
    <w:rsid w:val="009D1C3F"/>
    <w:rsid w:val="009D5362"/>
    <w:rsid w:val="009D6675"/>
    <w:rsid w:val="009E0A80"/>
    <w:rsid w:val="009E1415"/>
    <w:rsid w:val="009E1BED"/>
    <w:rsid w:val="009E2855"/>
    <w:rsid w:val="009E2EDA"/>
    <w:rsid w:val="009E4F97"/>
    <w:rsid w:val="009E5674"/>
    <w:rsid w:val="009E5F73"/>
    <w:rsid w:val="009E6116"/>
    <w:rsid w:val="009E6F25"/>
    <w:rsid w:val="009E73C0"/>
    <w:rsid w:val="009E7D41"/>
    <w:rsid w:val="009F2853"/>
    <w:rsid w:val="009F5095"/>
    <w:rsid w:val="009F59B8"/>
    <w:rsid w:val="009F6BC5"/>
    <w:rsid w:val="009F6ED0"/>
    <w:rsid w:val="009F7636"/>
    <w:rsid w:val="00A01E13"/>
    <w:rsid w:val="00A0273E"/>
    <w:rsid w:val="00A02E43"/>
    <w:rsid w:val="00A058E3"/>
    <w:rsid w:val="00A065F9"/>
    <w:rsid w:val="00A0723A"/>
    <w:rsid w:val="00A07F34"/>
    <w:rsid w:val="00A10441"/>
    <w:rsid w:val="00A11B70"/>
    <w:rsid w:val="00A132D2"/>
    <w:rsid w:val="00A139EB"/>
    <w:rsid w:val="00A13ABD"/>
    <w:rsid w:val="00A142BB"/>
    <w:rsid w:val="00A142D8"/>
    <w:rsid w:val="00A22154"/>
    <w:rsid w:val="00A24257"/>
    <w:rsid w:val="00A245D7"/>
    <w:rsid w:val="00A25C38"/>
    <w:rsid w:val="00A277BC"/>
    <w:rsid w:val="00A304B7"/>
    <w:rsid w:val="00A32D11"/>
    <w:rsid w:val="00A36BBE"/>
    <w:rsid w:val="00A4307A"/>
    <w:rsid w:val="00A43272"/>
    <w:rsid w:val="00A456AB"/>
    <w:rsid w:val="00A47EBB"/>
    <w:rsid w:val="00A50BF0"/>
    <w:rsid w:val="00A51655"/>
    <w:rsid w:val="00A51CDD"/>
    <w:rsid w:val="00A52CB7"/>
    <w:rsid w:val="00A52E86"/>
    <w:rsid w:val="00A53A9A"/>
    <w:rsid w:val="00A53AA0"/>
    <w:rsid w:val="00A54833"/>
    <w:rsid w:val="00A56354"/>
    <w:rsid w:val="00A57B10"/>
    <w:rsid w:val="00A6730D"/>
    <w:rsid w:val="00A705E6"/>
    <w:rsid w:val="00A70ABA"/>
    <w:rsid w:val="00A71625"/>
    <w:rsid w:val="00A71B9B"/>
    <w:rsid w:val="00A731B7"/>
    <w:rsid w:val="00A751C7"/>
    <w:rsid w:val="00A764CA"/>
    <w:rsid w:val="00A77C64"/>
    <w:rsid w:val="00A80E30"/>
    <w:rsid w:val="00A81F7D"/>
    <w:rsid w:val="00A82E83"/>
    <w:rsid w:val="00A8572E"/>
    <w:rsid w:val="00A85928"/>
    <w:rsid w:val="00A8716B"/>
    <w:rsid w:val="00A87540"/>
    <w:rsid w:val="00A87844"/>
    <w:rsid w:val="00A926ED"/>
    <w:rsid w:val="00A93C15"/>
    <w:rsid w:val="00A9487A"/>
    <w:rsid w:val="00A963A4"/>
    <w:rsid w:val="00A97348"/>
    <w:rsid w:val="00AA038C"/>
    <w:rsid w:val="00AA1FCC"/>
    <w:rsid w:val="00AA605F"/>
    <w:rsid w:val="00AA7A09"/>
    <w:rsid w:val="00AB085D"/>
    <w:rsid w:val="00AB3B50"/>
    <w:rsid w:val="00AB6104"/>
    <w:rsid w:val="00AC05B1"/>
    <w:rsid w:val="00AC079E"/>
    <w:rsid w:val="00AC0C43"/>
    <w:rsid w:val="00AC1C38"/>
    <w:rsid w:val="00AC1F99"/>
    <w:rsid w:val="00AC5FF4"/>
    <w:rsid w:val="00AD340D"/>
    <w:rsid w:val="00AD356C"/>
    <w:rsid w:val="00AD6AA8"/>
    <w:rsid w:val="00AE17B9"/>
    <w:rsid w:val="00AE227D"/>
    <w:rsid w:val="00AE2914"/>
    <w:rsid w:val="00AE5929"/>
    <w:rsid w:val="00AE6D15"/>
    <w:rsid w:val="00AF09E3"/>
    <w:rsid w:val="00AF0C4F"/>
    <w:rsid w:val="00AF3ECC"/>
    <w:rsid w:val="00AF41CD"/>
    <w:rsid w:val="00AF5039"/>
    <w:rsid w:val="00AF57C8"/>
    <w:rsid w:val="00AF672D"/>
    <w:rsid w:val="00AF7A2C"/>
    <w:rsid w:val="00AF7D1C"/>
    <w:rsid w:val="00B00223"/>
    <w:rsid w:val="00B008FC"/>
    <w:rsid w:val="00B04182"/>
    <w:rsid w:val="00B0418E"/>
    <w:rsid w:val="00B0792D"/>
    <w:rsid w:val="00B07AE3"/>
    <w:rsid w:val="00B10DE6"/>
    <w:rsid w:val="00B10F29"/>
    <w:rsid w:val="00B11430"/>
    <w:rsid w:val="00B11F3B"/>
    <w:rsid w:val="00B23629"/>
    <w:rsid w:val="00B23AC0"/>
    <w:rsid w:val="00B24418"/>
    <w:rsid w:val="00B2664C"/>
    <w:rsid w:val="00B30BDA"/>
    <w:rsid w:val="00B31735"/>
    <w:rsid w:val="00B3246C"/>
    <w:rsid w:val="00B353EB"/>
    <w:rsid w:val="00B36D30"/>
    <w:rsid w:val="00B407C3"/>
    <w:rsid w:val="00B41B13"/>
    <w:rsid w:val="00B4303D"/>
    <w:rsid w:val="00B43977"/>
    <w:rsid w:val="00B439C4"/>
    <w:rsid w:val="00B4535E"/>
    <w:rsid w:val="00B4749F"/>
    <w:rsid w:val="00B52A8C"/>
    <w:rsid w:val="00B53175"/>
    <w:rsid w:val="00B5423A"/>
    <w:rsid w:val="00B55AFB"/>
    <w:rsid w:val="00B56A82"/>
    <w:rsid w:val="00B56B25"/>
    <w:rsid w:val="00B57D59"/>
    <w:rsid w:val="00B6245C"/>
    <w:rsid w:val="00B62C42"/>
    <w:rsid w:val="00B636A8"/>
    <w:rsid w:val="00B64D3A"/>
    <w:rsid w:val="00B665C6"/>
    <w:rsid w:val="00B66C2D"/>
    <w:rsid w:val="00B66ECD"/>
    <w:rsid w:val="00B70459"/>
    <w:rsid w:val="00B70522"/>
    <w:rsid w:val="00B712B2"/>
    <w:rsid w:val="00B72354"/>
    <w:rsid w:val="00B724DD"/>
    <w:rsid w:val="00B7682F"/>
    <w:rsid w:val="00B805AF"/>
    <w:rsid w:val="00B808FE"/>
    <w:rsid w:val="00B80CB1"/>
    <w:rsid w:val="00B83993"/>
    <w:rsid w:val="00B869EC"/>
    <w:rsid w:val="00B8723B"/>
    <w:rsid w:val="00B9194F"/>
    <w:rsid w:val="00B9397A"/>
    <w:rsid w:val="00B9633D"/>
    <w:rsid w:val="00BA068A"/>
    <w:rsid w:val="00BA1105"/>
    <w:rsid w:val="00BA275C"/>
    <w:rsid w:val="00BA2A80"/>
    <w:rsid w:val="00BA2EBE"/>
    <w:rsid w:val="00BA761A"/>
    <w:rsid w:val="00BA7EE6"/>
    <w:rsid w:val="00BB05F4"/>
    <w:rsid w:val="00BB0F28"/>
    <w:rsid w:val="00BB3839"/>
    <w:rsid w:val="00BB458A"/>
    <w:rsid w:val="00BB5C89"/>
    <w:rsid w:val="00BB6C37"/>
    <w:rsid w:val="00BB7EBE"/>
    <w:rsid w:val="00BC2F18"/>
    <w:rsid w:val="00BC3A36"/>
    <w:rsid w:val="00BC5015"/>
    <w:rsid w:val="00BC51CF"/>
    <w:rsid w:val="00BC61E4"/>
    <w:rsid w:val="00BC6FF4"/>
    <w:rsid w:val="00BC75D9"/>
    <w:rsid w:val="00BD00D3"/>
    <w:rsid w:val="00BD1246"/>
    <w:rsid w:val="00BD1659"/>
    <w:rsid w:val="00BD3AA9"/>
    <w:rsid w:val="00BD4A18"/>
    <w:rsid w:val="00BD6DB2"/>
    <w:rsid w:val="00BD6E45"/>
    <w:rsid w:val="00BE11CF"/>
    <w:rsid w:val="00BE21AB"/>
    <w:rsid w:val="00BE2DF5"/>
    <w:rsid w:val="00BE55CB"/>
    <w:rsid w:val="00BF617A"/>
    <w:rsid w:val="00C0190C"/>
    <w:rsid w:val="00C0379D"/>
    <w:rsid w:val="00C03931"/>
    <w:rsid w:val="00C041F3"/>
    <w:rsid w:val="00C05FE3"/>
    <w:rsid w:val="00C071D7"/>
    <w:rsid w:val="00C1091E"/>
    <w:rsid w:val="00C12A44"/>
    <w:rsid w:val="00C2025D"/>
    <w:rsid w:val="00C20875"/>
    <w:rsid w:val="00C2136D"/>
    <w:rsid w:val="00C214EE"/>
    <w:rsid w:val="00C221B9"/>
    <w:rsid w:val="00C22655"/>
    <w:rsid w:val="00C22F78"/>
    <w:rsid w:val="00C2314B"/>
    <w:rsid w:val="00C23E5F"/>
    <w:rsid w:val="00C24971"/>
    <w:rsid w:val="00C25C3F"/>
    <w:rsid w:val="00C25C78"/>
    <w:rsid w:val="00C26BE5"/>
    <w:rsid w:val="00C26E4D"/>
    <w:rsid w:val="00C27909"/>
    <w:rsid w:val="00C27B03"/>
    <w:rsid w:val="00C30AA3"/>
    <w:rsid w:val="00C314E1"/>
    <w:rsid w:val="00C34397"/>
    <w:rsid w:val="00C3600B"/>
    <w:rsid w:val="00C36177"/>
    <w:rsid w:val="00C37D16"/>
    <w:rsid w:val="00C4095D"/>
    <w:rsid w:val="00C42D9C"/>
    <w:rsid w:val="00C430AD"/>
    <w:rsid w:val="00C4455D"/>
    <w:rsid w:val="00C45A65"/>
    <w:rsid w:val="00C475B8"/>
    <w:rsid w:val="00C517B5"/>
    <w:rsid w:val="00C54A1F"/>
    <w:rsid w:val="00C54D0C"/>
    <w:rsid w:val="00C558A8"/>
    <w:rsid w:val="00C55C3F"/>
    <w:rsid w:val="00C601D2"/>
    <w:rsid w:val="00C60E8E"/>
    <w:rsid w:val="00C64816"/>
    <w:rsid w:val="00C657AB"/>
    <w:rsid w:val="00C65BCC"/>
    <w:rsid w:val="00C6684D"/>
    <w:rsid w:val="00C66970"/>
    <w:rsid w:val="00C7358F"/>
    <w:rsid w:val="00C82BFA"/>
    <w:rsid w:val="00C83BC5"/>
    <w:rsid w:val="00C86546"/>
    <w:rsid w:val="00C8691C"/>
    <w:rsid w:val="00C874FA"/>
    <w:rsid w:val="00C87990"/>
    <w:rsid w:val="00C90DE9"/>
    <w:rsid w:val="00C91026"/>
    <w:rsid w:val="00C936EA"/>
    <w:rsid w:val="00C93A32"/>
    <w:rsid w:val="00C93F52"/>
    <w:rsid w:val="00C968D3"/>
    <w:rsid w:val="00C97AC9"/>
    <w:rsid w:val="00CA05C5"/>
    <w:rsid w:val="00CA168A"/>
    <w:rsid w:val="00CA357E"/>
    <w:rsid w:val="00CA42FF"/>
    <w:rsid w:val="00CA44F9"/>
    <w:rsid w:val="00CA4A69"/>
    <w:rsid w:val="00CA4B41"/>
    <w:rsid w:val="00CA6333"/>
    <w:rsid w:val="00CA7AD2"/>
    <w:rsid w:val="00CB1D69"/>
    <w:rsid w:val="00CB1DB8"/>
    <w:rsid w:val="00CB506B"/>
    <w:rsid w:val="00CB7308"/>
    <w:rsid w:val="00CB7491"/>
    <w:rsid w:val="00CC2A38"/>
    <w:rsid w:val="00CC3E0C"/>
    <w:rsid w:val="00CC58D3"/>
    <w:rsid w:val="00CC6517"/>
    <w:rsid w:val="00CC784D"/>
    <w:rsid w:val="00CD2E9F"/>
    <w:rsid w:val="00CD44AB"/>
    <w:rsid w:val="00CD63E2"/>
    <w:rsid w:val="00CD6954"/>
    <w:rsid w:val="00CD6992"/>
    <w:rsid w:val="00CD7709"/>
    <w:rsid w:val="00CE3D9B"/>
    <w:rsid w:val="00CE64B3"/>
    <w:rsid w:val="00CE6C72"/>
    <w:rsid w:val="00CF1371"/>
    <w:rsid w:val="00CF1831"/>
    <w:rsid w:val="00CF278D"/>
    <w:rsid w:val="00CF5CAC"/>
    <w:rsid w:val="00D003F9"/>
    <w:rsid w:val="00D0337B"/>
    <w:rsid w:val="00D079B2"/>
    <w:rsid w:val="00D104DF"/>
    <w:rsid w:val="00D114E9"/>
    <w:rsid w:val="00D2068A"/>
    <w:rsid w:val="00D21961"/>
    <w:rsid w:val="00D23860"/>
    <w:rsid w:val="00D24B40"/>
    <w:rsid w:val="00D253A5"/>
    <w:rsid w:val="00D262AF"/>
    <w:rsid w:val="00D26690"/>
    <w:rsid w:val="00D26C48"/>
    <w:rsid w:val="00D271B3"/>
    <w:rsid w:val="00D3042A"/>
    <w:rsid w:val="00D331E0"/>
    <w:rsid w:val="00D334CF"/>
    <w:rsid w:val="00D33B66"/>
    <w:rsid w:val="00D429A6"/>
    <w:rsid w:val="00D429C6"/>
    <w:rsid w:val="00D43714"/>
    <w:rsid w:val="00D4386C"/>
    <w:rsid w:val="00D43F58"/>
    <w:rsid w:val="00D46490"/>
    <w:rsid w:val="00D47748"/>
    <w:rsid w:val="00D53003"/>
    <w:rsid w:val="00D546C2"/>
    <w:rsid w:val="00D54CC3"/>
    <w:rsid w:val="00D56DAC"/>
    <w:rsid w:val="00D575B8"/>
    <w:rsid w:val="00D57BEB"/>
    <w:rsid w:val="00D6041A"/>
    <w:rsid w:val="00D633EB"/>
    <w:rsid w:val="00D6406C"/>
    <w:rsid w:val="00D6454B"/>
    <w:rsid w:val="00D65E68"/>
    <w:rsid w:val="00D66E81"/>
    <w:rsid w:val="00D72E04"/>
    <w:rsid w:val="00D74F5F"/>
    <w:rsid w:val="00D7550D"/>
    <w:rsid w:val="00D767E9"/>
    <w:rsid w:val="00D81490"/>
    <w:rsid w:val="00D82FF7"/>
    <w:rsid w:val="00D83F43"/>
    <w:rsid w:val="00D847FE"/>
    <w:rsid w:val="00D8532B"/>
    <w:rsid w:val="00D85864"/>
    <w:rsid w:val="00D90DB1"/>
    <w:rsid w:val="00D910B9"/>
    <w:rsid w:val="00D91749"/>
    <w:rsid w:val="00D964EA"/>
    <w:rsid w:val="00D966D0"/>
    <w:rsid w:val="00DA022F"/>
    <w:rsid w:val="00DA0C59"/>
    <w:rsid w:val="00DA0E99"/>
    <w:rsid w:val="00DA3991"/>
    <w:rsid w:val="00DA713E"/>
    <w:rsid w:val="00DA72E1"/>
    <w:rsid w:val="00DB2FE9"/>
    <w:rsid w:val="00DB7091"/>
    <w:rsid w:val="00DB7399"/>
    <w:rsid w:val="00DB7ADF"/>
    <w:rsid w:val="00DB7E6C"/>
    <w:rsid w:val="00DC1641"/>
    <w:rsid w:val="00DD03B3"/>
    <w:rsid w:val="00DD0AAC"/>
    <w:rsid w:val="00DD0F1F"/>
    <w:rsid w:val="00DD4817"/>
    <w:rsid w:val="00DD4BDF"/>
    <w:rsid w:val="00DD4FC9"/>
    <w:rsid w:val="00DD549C"/>
    <w:rsid w:val="00DD5606"/>
    <w:rsid w:val="00DD5A29"/>
    <w:rsid w:val="00DD5D9D"/>
    <w:rsid w:val="00DD6E14"/>
    <w:rsid w:val="00DE35CB"/>
    <w:rsid w:val="00DE3CB5"/>
    <w:rsid w:val="00DE6FA3"/>
    <w:rsid w:val="00DF21E9"/>
    <w:rsid w:val="00DF54FC"/>
    <w:rsid w:val="00DF5887"/>
    <w:rsid w:val="00DF5C52"/>
    <w:rsid w:val="00DF5E0C"/>
    <w:rsid w:val="00DF72FA"/>
    <w:rsid w:val="00E00F14"/>
    <w:rsid w:val="00E04765"/>
    <w:rsid w:val="00E04797"/>
    <w:rsid w:val="00E06386"/>
    <w:rsid w:val="00E07605"/>
    <w:rsid w:val="00E10C9D"/>
    <w:rsid w:val="00E11334"/>
    <w:rsid w:val="00E1402E"/>
    <w:rsid w:val="00E15130"/>
    <w:rsid w:val="00E15C46"/>
    <w:rsid w:val="00E15FFC"/>
    <w:rsid w:val="00E17441"/>
    <w:rsid w:val="00E208EC"/>
    <w:rsid w:val="00E210DC"/>
    <w:rsid w:val="00E24EB4"/>
    <w:rsid w:val="00E31232"/>
    <w:rsid w:val="00E320ED"/>
    <w:rsid w:val="00E33AFB"/>
    <w:rsid w:val="00E34218"/>
    <w:rsid w:val="00E342EE"/>
    <w:rsid w:val="00E3531A"/>
    <w:rsid w:val="00E36EB3"/>
    <w:rsid w:val="00E40E03"/>
    <w:rsid w:val="00E422B9"/>
    <w:rsid w:val="00E425AF"/>
    <w:rsid w:val="00E45314"/>
    <w:rsid w:val="00E461BA"/>
    <w:rsid w:val="00E46282"/>
    <w:rsid w:val="00E5216E"/>
    <w:rsid w:val="00E52FCB"/>
    <w:rsid w:val="00E55B73"/>
    <w:rsid w:val="00E5766B"/>
    <w:rsid w:val="00E609D7"/>
    <w:rsid w:val="00E60E68"/>
    <w:rsid w:val="00E62B90"/>
    <w:rsid w:val="00E6370C"/>
    <w:rsid w:val="00E66164"/>
    <w:rsid w:val="00E70093"/>
    <w:rsid w:val="00E704A9"/>
    <w:rsid w:val="00E73316"/>
    <w:rsid w:val="00E73825"/>
    <w:rsid w:val="00E75220"/>
    <w:rsid w:val="00E75DF9"/>
    <w:rsid w:val="00E7602E"/>
    <w:rsid w:val="00E773C0"/>
    <w:rsid w:val="00E77CF9"/>
    <w:rsid w:val="00E80EAF"/>
    <w:rsid w:val="00E8117A"/>
    <w:rsid w:val="00E82344"/>
    <w:rsid w:val="00E8269A"/>
    <w:rsid w:val="00E8373A"/>
    <w:rsid w:val="00E83750"/>
    <w:rsid w:val="00E84C82"/>
    <w:rsid w:val="00E84D64"/>
    <w:rsid w:val="00E8528F"/>
    <w:rsid w:val="00E866BD"/>
    <w:rsid w:val="00E87408"/>
    <w:rsid w:val="00E914C4"/>
    <w:rsid w:val="00E91610"/>
    <w:rsid w:val="00E934F5"/>
    <w:rsid w:val="00E938F9"/>
    <w:rsid w:val="00E945EB"/>
    <w:rsid w:val="00E95797"/>
    <w:rsid w:val="00E96961"/>
    <w:rsid w:val="00E97EA2"/>
    <w:rsid w:val="00E97F44"/>
    <w:rsid w:val="00EA0615"/>
    <w:rsid w:val="00EA182A"/>
    <w:rsid w:val="00EA1D80"/>
    <w:rsid w:val="00EA3402"/>
    <w:rsid w:val="00EA375C"/>
    <w:rsid w:val="00EA39CC"/>
    <w:rsid w:val="00EA72EC"/>
    <w:rsid w:val="00EB11CB"/>
    <w:rsid w:val="00EB1400"/>
    <w:rsid w:val="00EB275A"/>
    <w:rsid w:val="00EB3235"/>
    <w:rsid w:val="00EB36E1"/>
    <w:rsid w:val="00EB5752"/>
    <w:rsid w:val="00EB786A"/>
    <w:rsid w:val="00EC1578"/>
    <w:rsid w:val="00EC1C72"/>
    <w:rsid w:val="00EC2A53"/>
    <w:rsid w:val="00EC3CC9"/>
    <w:rsid w:val="00EC4363"/>
    <w:rsid w:val="00EC680A"/>
    <w:rsid w:val="00EC7B1C"/>
    <w:rsid w:val="00EC7D28"/>
    <w:rsid w:val="00ED13AC"/>
    <w:rsid w:val="00ED1F43"/>
    <w:rsid w:val="00ED35A1"/>
    <w:rsid w:val="00ED4040"/>
    <w:rsid w:val="00ED7A44"/>
    <w:rsid w:val="00EE189B"/>
    <w:rsid w:val="00EE2420"/>
    <w:rsid w:val="00EE2BED"/>
    <w:rsid w:val="00EE374B"/>
    <w:rsid w:val="00EE5812"/>
    <w:rsid w:val="00EE7698"/>
    <w:rsid w:val="00EF7D05"/>
    <w:rsid w:val="00F02424"/>
    <w:rsid w:val="00F03582"/>
    <w:rsid w:val="00F11258"/>
    <w:rsid w:val="00F1142B"/>
    <w:rsid w:val="00F11BB5"/>
    <w:rsid w:val="00F125EF"/>
    <w:rsid w:val="00F12C05"/>
    <w:rsid w:val="00F12C63"/>
    <w:rsid w:val="00F1417B"/>
    <w:rsid w:val="00F2560A"/>
    <w:rsid w:val="00F26E51"/>
    <w:rsid w:val="00F27029"/>
    <w:rsid w:val="00F27644"/>
    <w:rsid w:val="00F30794"/>
    <w:rsid w:val="00F31136"/>
    <w:rsid w:val="00F33D6C"/>
    <w:rsid w:val="00F34B99"/>
    <w:rsid w:val="00F361AA"/>
    <w:rsid w:val="00F428AD"/>
    <w:rsid w:val="00F428B2"/>
    <w:rsid w:val="00F43CEA"/>
    <w:rsid w:val="00F450D6"/>
    <w:rsid w:val="00F470EB"/>
    <w:rsid w:val="00F4759D"/>
    <w:rsid w:val="00F50C99"/>
    <w:rsid w:val="00F52DAB"/>
    <w:rsid w:val="00F536FC"/>
    <w:rsid w:val="00F543F0"/>
    <w:rsid w:val="00F62152"/>
    <w:rsid w:val="00F654CE"/>
    <w:rsid w:val="00F66FB9"/>
    <w:rsid w:val="00F71638"/>
    <w:rsid w:val="00F71BE8"/>
    <w:rsid w:val="00F71C06"/>
    <w:rsid w:val="00F71F50"/>
    <w:rsid w:val="00F735B9"/>
    <w:rsid w:val="00F81D29"/>
    <w:rsid w:val="00F8701B"/>
    <w:rsid w:val="00F91251"/>
    <w:rsid w:val="00F91C4D"/>
    <w:rsid w:val="00F92FD9"/>
    <w:rsid w:val="00F96661"/>
    <w:rsid w:val="00F97ADF"/>
    <w:rsid w:val="00FA11F6"/>
    <w:rsid w:val="00FA6684"/>
    <w:rsid w:val="00FA731E"/>
    <w:rsid w:val="00FB25D1"/>
    <w:rsid w:val="00FB2B38"/>
    <w:rsid w:val="00FB4F93"/>
    <w:rsid w:val="00FB6903"/>
    <w:rsid w:val="00FB69DE"/>
    <w:rsid w:val="00FC0F53"/>
    <w:rsid w:val="00FC4391"/>
    <w:rsid w:val="00FC6358"/>
    <w:rsid w:val="00FC7A21"/>
    <w:rsid w:val="00FC7EFF"/>
    <w:rsid w:val="00FD132B"/>
    <w:rsid w:val="00FD320D"/>
    <w:rsid w:val="00FE190F"/>
    <w:rsid w:val="00FE1B0E"/>
    <w:rsid w:val="00FE239C"/>
    <w:rsid w:val="00FE23DE"/>
    <w:rsid w:val="00FE2942"/>
    <w:rsid w:val="00FE3EAE"/>
    <w:rsid w:val="00FE7244"/>
    <w:rsid w:val="00FF143F"/>
    <w:rsid w:val="00FF56BF"/>
    <w:rsid w:val="00FF7C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qFormat="1"/>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toa heading" w:locked="1"/>
    <w:lsdException w:name="List"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a">
    <w:name w:val="Normal"/>
    <w:qFormat/>
    <w:rsid w:val="00035925"/>
    <w:pPr>
      <w:widowControl w:val="0"/>
      <w:jc w:val="both"/>
    </w:pPr>
    <w:rPr>
      <w:kern w:val="2"/>
      <w:sz w:val="21"/>
      <w:szCs w:val="24"/>
    </w:rPr>
  </w:style>
  <w:style w:type="paragraph" w:styleId="1">
    <w:name w:val="heading 1"/>
    <w:basedOn w:val="afa"/>
    <w:next w:val="afa"/>
    <w:link w:val="1Char"/>
    <w:qFormat/>
    <w:locked/>
    <w:rsid w:val="004946C6"/>
    <w:pPr>
      <w:keepNext/>
      <w:keepLines/>
      <w:spacing w:before="340" w:after="330" w:line="578" w:lineRule="auto"/>
      <w:outlineLvl w:val="0"/>
    </w:pPr>
    <w:rPr>
      <w:b/>
      <w:bCs/>
      <w:kern w:val="44"/>
      <w:sz w:val="44"/>
      <w:szCs w:val="44"/>
    </w:rPr>
  </w:style>
  <w:style w:type="paragraph" w:styleId="30">
    <w:name w:val="heading 3"/>
    <w:basedOn w:val="afa"/>
    <w:next w:val="afa"/>
    <w:link w:val="3Char"/>
    <w:semiHidden/>
    <w:unhideWhenUsed/>
    <w:qFormat/>
    <w:locked/>
    <w:rsid w:val="00496B9E"/>
    <w:pPr>
      <w:keepNext/>
      <w:keepLines/>
      <w:spacing w:before="260" w:after="260" w:line="416" w:lineRule="auto"/>
      <w:outlineLvl w:val="2"/>
    </w:pPr>
    <w:rPr>
      <w:b/>
      <w:bCs/>
      <w:sz w:val="32"/>
      <w:szCs w:val="32"/>
    </w:rPr>
  </w:style>
  <w:style w:type="character" w:default="1" w:styleId="afb">
    <w:name w:val="Default Paragraph Font"/>
    <w:uiPriority w:val="1"/>
    <w:semiHidden/>
    <w:unhideWhenUsed/>
  </w:style>
  <w:style w:type="table" w:default="1" w:styleId="afc">
    <w:name w:val="Normal Table"/>
    <w:uiPriority w:val="99"/>
    <w:semiHidden/>
    <w:unhideWhenUsed/>
    <w:tblPr>
      <w:tblInd w:w="0" w:type="dxa"/>
      <w:tblCellMar>
        <w:top w:w="0" w:type="dxa"/>
        <w:left w:w="108" w:type="dxa"/>
        <w:bottom w:w="0" w:type="dxa"/>
        <w:right w:w="108" w:type="dxa"/>
      </w:tblCellMar>
    </w:tblPr>
  </w:style>
  <w:style w:type="numbering" w:default="1" w:styleId="afd">
    <w:name w:val="No List"/>
    <w:uiPriority w:val="99"/>
    <w:semiHidden/>
    <w:unhideWhenUsed/>
  </w:style>
  <w:style w:type="paragraph" w:customStyle="1" w:styleId="afe">
    <w:name w:val="段"/>
    <w:link w:val="Char"/>
    <w:qFormat/>
    <w:rsid w:val="00035925"/>
    <w:pPr>
      <w:tabs>
        <w:tab w:val="center" w:pos="4201"/>
        <w:tab w:val="right" w:leader="dot" w:pos="9298"/>
      </w:tabs>
      <w:autoSpaceDE w:val="0"/>
      <w:autoSpaceDN w:val="0"/>
      <w:ind w:firstLineChars="200" w:firstLine="420"/>
      <w:jc w:val="both"/>
    </w:pPr>
    <w:rPr>
      <w:rFonts w:ascii="宋体"/>
      <w:noProof/>
      <w:sz w:val="21"/>
    </w:rPr>
  </w:style>
  <w:style w:type="character" w:customStyle="1" w:styleId="Char">
    <w:name w:val="段 Char"/>
    <w:link w:val="afe"/>
    <w:qFormat/>
    <w:locked/>
    <w:rsid w:val="00035925"/>
    <w:rPr>
      <w:rFonts w:ascii="宋体"/>
      <w:noProof/>
      <w:sz w:val="21"/>
      <w:lang w:val="en-US" w:eastAsia="zh-CN" w:bidi="ar-SA"/>
    </w:rPr>
  </w:style>
  <w:style w:type="paragraph" w:customStyle="1" w:styleId="a1">
    <w:name w:val="一级条标题"/>
    <w:next w:val="afe"/>
    <w:link w:val="Char0"/>
    <w:rsid w:val="001C149C"/>
    <w:pPr>
      <w:numPr>
        <w:ilvl w:val="1"/>
        <w:numId w:val="11"/>
      </w:numPr>
      <w:spacing w:beforeLines="50" w:afterLines="50"/>
      <w:outlineLvl w:val="2"/>
    </w:pPr>
    <w:rPr>
      <w:rFonts w:ascii="黑体" w:eastAsia="黑体"/>
      <w:sz w:val="21"/>
      <w:szCs w:val="21"/>
    </w:rPr>
  </w:style>
  <w:style w:type="paragraph" w:customStyle="1" w:styleId="aff">
    <w:name w:val="标准书脚_奇数页"/>
    <w:rsid w:val="000A48B1"/>
    <w:pPr>
      <w:spacing w:before="120"/>
      <w:ind w:right="198"/>
      <w:jc w:val="right"/>
    </w:pPr>
    <w:rPr>
      <w:rFonts w:ascii="宋体"/>
      <w:sz w:val="18"/>
      <w:szCs w:val="18"/>
    </w:rPr>
  </w:style>
  <w:style w:type="paragraph" w:customStyle="1" w:styleId="aff0">
    <w:name w:val="标准书眉_奇数页"/>
    <w:next w:val="afa"/>
    <w:rsid w:val="0074741B"/>
    <w:pPr>
      <w:tabs>
        <w:tab w:val="center" w:pos="4154"/>
        <w:tab w:val="right" w:pos="8306"/>
      </w:tabs>
      <w:spacing w:after="220"/>
      <w:jc w:val="right"/>
    </w:pPr>
    <w:rPr>
      <w:rFonts w:ascii="黑体" w:eastAsia="黑体"/>
      <w:noProof/>
      <w:sz w:val="21"/>
      <w:szCs w:val="21"/>
    </w:rPr>
  </w:style>
  <w:style w:type="paragraph" w:customStyle="1" w:styleId="a0">
    <w:name w:val="章标题"/>
    <w:next w:val="afe"/>
    <w:rsid w:val="001C149C"/>
    <w:pPr>
      <w:numPr>
        <w:numId w:val="11"/>
      </w:numPr>
      <w:spacing w:beforeLines="100" w:afterLines="100"/>
      <w:jc w:val="both"/>
      <w:outlineLvl w:val="1"/>
    </w:pPr>
    <w:rPr>
      <w:rFonts w:ascii="黑体" w:eastAsia="黑体"/>
      <w:sz w:val="21"/>
    </w:rPr>
  </w:style>
  <w:style w:type="paragraph" w:customStyle="1" w:styleId="a2">
    <w:name w:val="二级条标题"/>
    <w:basedOn w:val="a1"/>
    <w:next w:val="afe"/>
    <w:link w:val="Char1"/>
    <w:rsid w:val="001C149C"/>
    <w:pPr>
      <w:numPr>
        <w:ilvl w:val="2"/>
      </w:numPr>
      <w:spacing w:before="50" w:after="50"/>
      <w:outlineLvl w:val="3"/>
    </w:pPr>
  </w:style>
  <w:style w:type="paragraph" w:customStyle="1" w:styleId="2">
    <w:name w:val="封面标准号2"/>
    <w:rsid w:val="009C42E0"/>
    <w:pPr>
      <w:framePr w:w="9140" w:h="1242" w:hRule="exact" w:hSpace="284" w:wrap="auto" w:vAnchor="page" w:hAnchor="page" w:x="1645" w:y="2910" w:anchorLock="1"/>
      <w:spacing w:before="357" w:line="280" w:lineRule="exact"/>
      <w:jc w:val="right"/>
    </w:pPr>
    <w:rPr>
      <w:rFonts w:ascii="黑体" w:eastAsia="黑体"/>
      <w:sz w:val="28"/>
      <w:szCs w:val="28"/>
    </w:rPr>
  </w:style>
  <w:style w:type="paragraph" w:customStyle="1" w:styleId="a8">
    <w:name w:val="列项——（一级）"/>
    <w:rsid w:val="00BE55CB"/>
    <w:pPr>
      <w:widowControl w:val="0"/>
      <w:numPr>
        <w:numId w:val="1"/>
      </w:numPr>
      <w:jc w:val="both"/>
    </w:pPr>
    <w:rPr>
      <w:rFonts w:ascii="宋体"/>
      <w:sz w:val="21"/>
    </w:rPr>
  </w:style>
  <w:style w:type="paragraph" w:customStyle="1" w:styleId="a9">
    <w:name w:val="列项●（二级）"/>
    <w:rsid w:val="00BE55CB"/>
    <w:pPr>
      <w:numPr>
        <w:ilvl w:val="1"/>
        <w:numId w:val="1"/>
      </w:numPr>
      <w:tabs>
        <w:tab w:val="left" w:pos="840"/>
      </w:tabs>
      <w:jc w:val="both"/>
    </w:pPr>
    <w:rPr>
      <w:rFonts w:ascii="宋体"/>
      <w:sz w:val="21"/>
    </w:rPr>
  </w:style>
  <w:style w:type="paragraph" w:customStyle="1" w:styleId="aff1">
    <w:name w:val="目次、标准名称标题"/>
    <w:basedOn w:val="afa"/>
    <w:next w:val="afe"/>
    <w:rsid w:val="00035925"/>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3">
    <w:name w:val="三级条标题"/>
    <w:basedOn w:val="a2"/>
    <w:next w:val="afe"/>
    <w:rsid w:val="001C149C"/>
    <w:pPr>
      <w:numPr>
        <w:ilvl w:val="3"/>
      </w:numPr>
      <w:outlineLvl w:val="4"/>
    </w:pPr>
  </w:style>
  <w:style w:type="paragraph" w:customStyle="1" w:styleId="aff2">
    <w:name w:val="示例"/>
    <w:next w:val="aff3"/>
    <w:rsid w:val="005A5EAF"/>
    <w:pPr>
      <w:widowControl w:val="0"/>
      <w:ind w:firstLine="363"/>
      <w:jc w:val="both"/>
    </w:pPr>
    <w:rPr>
      <w:rFonts w:ascii="宋体"/>
      <w:sz w:val="18"/>
      <w:szCs w:val="18"/>
    </w:rPr>
  </w:style>
  <w:style w:type="paragraph" w:customStyle="1" w:styleId="ad">
    <w:name w:val="数字编号列项（二级）"/>
    <w:rsid w:val="003E5729"/>
    <w:pPr>
      <w:numPr>
        <w:ilvl w:val="1"/>
        <w:numId w:val="9"/>
      </w:numPr>
      <w:jc w:val="both"/>
    </w:pPr>
    <w:rPr>
      <w:rFonts w:ascii="宋体"/>
      <w:sz w:val="21"/>
    </w:rPr>
  </w:style>
  <w:style w:type="paragraph" w:customStyle="1" w:styleId="a4">
    <w:name w:val="四级条标题"/>
    <w:basedOn w:val="a3"/>
    <w:next w:val="afe"/>
    <w:rsid w:val="001C149C"/>
    <w:pPr>
      <w:numPr>
        <w:ilvl w:val="4"/>
      </w:numPr>
      <w:outlineLvl w:val="5"/>
    </w:pPr>
  </w:style>
  <w:style w:type="paragraph" w:customStyle="1" w:styleId="a5">
    <w:name w:val="五级条标题"/>
    <w:basedOn w:val="a4"/>
    <w:next w:val="afe"/>
    <w:rsid w:val="001C149C"/>
    <w:pPr>
      <w:numPr>
        <w:ilvl w:val="5"/>
      </w:numPr>
      <w:outlineLvl w:val="6"/>
    </w:pPr>
  </w:style>
  <w:style w:type="paragraph" w:styleId="aff4">
    <w:name w:val="footer"/>
    <w:basedOn w:val="afa"/>
    <w:link w:val="Char2"/>
    <w:uiPriority w:val="99"/>
    <w:rsid w:val="00294E70"/>
    <w:pPr>
      <w:snapToGrid w:val="0"/>
      <w:ind w:rightChars="100" w:right="210"/>
      <w:jc w:val="right"/>
    </w:pPr>
    <w:rPr>
      <w:sz w:val="18"/>
      <w:szCs w:val="18"/>
    </w:rPr>
  </w:style>
  <w:style w:type="paragraph" w:styleId="aff5">
    <w:name w:val="header"/>
    <w:basedOn w:val="afa"/>
    <w:rsid w:val="00930116"/>
    <w:pPr>
      <w:snapToGrid w:val="0"/>
      <w:jc w:val="left"/>
    </w:pPr>
    <w:rPr>
      <w:sz w:val="18"/>
      <w:szCs w:val="18"/>
    </w:rPr>
  </w:style>
  <w:style w:type="paragraph" w:customStyle="1" w:styleId="aff6">
    <w:name w:val="注："/>
    <w:next w:val="afe"/>
    <w:rsid w:val="000D718B"/>
    <w:pPr>
      <w:widowControl w:val="0"/>
      <w:autoSpaceDE w:val="0"/>
      <w:autoSpaceDN w:val="0"/>
      <w:ind w:left="726" w:hanging="363"/>
      <w:jc w:val="both"/>
    </w:pPr>
    <w:rPr>
      <w:rFonts w:ascii="宋体"/>
      <w:sz w:val="18"/>
      <w:szCs w:val="18"/>
    </w:rPr>
  </w:style>
  <w:style w:type="paragraph" w:customStyle="1" w:styleId="aff7">
    <w:name w:val="注×："/>
    <w:rsid w:val="000D718B"/>
    <w:pPr>
      <w:widowControl w:val="0"/>
      <w:autoSpaceDE w:val="0"/>
      <w:autoSpaceDN w:val="0"/>
      <w:ind w:left="811" w:hanging="448"/>
      <w:jc w:val="both"/>
    </w:pPr>
    <w:rPr>
      <w:rFonts w:ascii="宋体"/>
      <w:sz w:val="18"/>
      <w:szCs w:val="18"/>
    </w:rPr>
  </w:style>
  <w:style w:type="paragraph" w:customStyle="1" w:styleId="ac">
    <w:name w:val="字母编号列项（一级）"/>
    <w:rsid w:val="003E5729"/>
    <w:pPr>
      <w:numPr>
        <w:numId w:val="9"/>
      </w:numPr>
      <w:jc w:val="both"/>
    </w:pPr>
    <w:rPr>
      <w:rFonts w:ascii="宋体"/>
      <w:sz w:val="21"/>
    </w:rPr>
  </w:style>
  <w:style w:type="paragraph" w:customStyle="1" w:styleId="aa">
    <w:name w:val="列项◆（三级）"/>
    <w:basedOn w:val="afa"/>
    <w:rsid w:val="00BE55CB"/>
    <w:pPr>
      <w:numPr>
        <w:ilvl w:val="2"/>
        <w:numId w:val="1"/>
      </w:numPr>
      <w:tabs>
        <w:tab w:val="clear" w:pos="1679"/>
        <w:tab w:val="num" w:pos="1678"/>
      </w:tabs>
      <w:ind w:left="1678"/>
    </w:pPr>
    <w:rPr>
      <w:rFonts w:ascii="宋体"/>
      <w:szCs w:val="21"/>
    </w:rPr>
  </w:style>
  <w:style w:type="paragraph" w:customStyle="1" w:styleId="ae">
    <w:name w:val="编号列项（三级）"/>
    <w:rsid w:val="003E5729"/>
    <w:pPr>
      <w:numPr>
        <w:ilvl w:val="2"/>
        <w:numId w:val="9"/>
      </w:numPr>
    </w:pPr>
    <w:rPr>
      <w:rFonts w:ascii="宋体"/>
      <w:sz w:val="21"/>
    </w:rPr>
  </w:style>
  <w:style w:type="paragraph" w:customStyle="1" w:styleId="aff8">
    <w:name w:val="示例×："/>
    <w:basedOn w:val="a0"/>
    <w:rsid w:val="007E1980"/>
    <w:pPr>
      <w:numPr>
        <w:numId w:val="0"/>
      </w:numPr>
      <w:spacing w:beforeLines="0" w:afterLines="0"/>
      <w:ind w:firstLine="363"/>
      <w:outlineLvl w:val="9"/>
    </w:pPr>
    <w:rPr>
      <w:rFonts w:ascii="宋体" w:eastAsia="宋体"/>
      <w:sz w:val="18"/>
      <w:szCs w:val="18"/>
    </w:rPr>
  </w:style>
  <w:style w:type="paragraph" w:customStyle="1" w:styleId="aff9">
    <w:name w:val="二级无"/>
    <w:basedOn w:val="a2"/>
    <w:link w:val="Char3"/>
    <w:qFormat/>
    <w:rsid w:val="001C149C"/>
    <w:pPr>
      <w:spacing w:beforeLines="0" w:afterLines="0"/>
    </w:pPr>
    <w:rPr>
      <w:rFonts w:ascii="宋体" w:eastAsia="宋体"/>
    </w:rPr>
  </w:style>
  <w:style w:type="paragraph" w:customStyle="1" w:styleId="affa">
    <w:name w:val="注：（正文）"/>
    <w:basedOn w:val="aff6"/>
    <w:next w:val="afe"/>
    <w:rsid w:val="000D718B"/>
  </w:style>
  <w:style w:type="paragraph" w:customStyle="1" w:styleId="a">
    <w:name w:val="注×：（正文）"/>
    <w:rsid w:val="000D718B"/>
    <w:pPr>
      <w:numPr>
        <w:numId w:val="2"/>
      </w:numPr>
      <w:jc w:val="both"/>
    </w:pPr>
    <w:rPr>
      <w:rFonts w:ascii="宋体"/>
      <w:sz w:val="18"/>
      <w:szCs w:val="18"/>
    </w:rPr>
  </w:style>
  <w:style w:type="paragraph" w:customStyle="1" w:styleId="affb">
    <w:name w:val="标准标志"/>
    <w:next w:val="afa"/>
    <w:qFormat/>
    <w:rsid w:val="001900F8"/>
    <w:pPr>
      <w:framePr w:w="2546" w:h="1389" w:hRule="exact" w:hSpace="181" w:vSpace="181" w:wrap="auto" w:hAnchor="margin" w:x="6522" w:y="398" w:anchorLock="1"/>
      <w:shd w:val="solid" w:color="FFFFFF" w:fill="FFFFFF"/>
      <w:spacing w:line="240" w:lineRule="atLeast"/>
      <w:jc w:val="right"/>
    </w:pPr>
    <w:rPr>
      <w:b/>
      <w:w w:val="170"/>
      <w:sz w:val="96"/>
      <w:szCs w:val="96"/>
    </w:rPr>
  </w:style>
  <w:style w:type="paragraph" w:customStyle="1" w:styleId="affc">
    <w:name w:val="标准称谓"/>
    <w:next w:val="afa"/>
    <w:rsid w:val="0064338B"/>
    <w:pPr>
      <w:framePr w:w="9639" w:h="624" w:hRule="exact" w:hSpace="181" w:vSpace="181" w:wrap="auto" w:vAnchor="page" w:hAnchor="page" w:x="1419" w:y="2286" w:anchorLock="1"/>
      <w:widowControl w:val="0"/>
      <w:kinsoku w:val="0"/>
      <w:overflowPunct w:val="0"/>
      <w:autoSpaceDE w:val="0"/>
      <w:autoSpaceDN w:val="0"/>
      <w:spacing w:line="240" w:lineRule="atLeast"/>
      <w:jc w:val="distribute"/>
    </w:pPr>
    <w:rPr>
      <w:rFonts w:ascii="宋体"/>
      <w:b/>
      <w:bCs/>
      <w:spacing w:val="20"/>
      <w:w w:val="148"/>
      <w:sz w:val="48"/>
    </w:rPr>
  </w:style>
  <w:style w:type="paragraph" w:customStyle="1" w:styleId="affd">
    <w:name w:val="标准书脚_偶数页"/>
    <w:rsid w:val="000A48B1"/>
    <w:pPr>
      <w:spacing w:before="120"/>
      <w:ind w:left="221"/>
    </w:pPr>
    <w:rPr>
      <w:rFonts w:ascii="宋体"/>
      <w:sz w:val="18"/>
      <w:szCs w:val="18"/>
    </w:rPr>
  </w:style>
  <w:style w:type="paragraph" w:customStyle="1" w:styleId="affe">
    <w:name w:val="标准书眉_偶数页"/>
    <w:basedOn w:val="aff0"/>
    <w:next w:val="afa"/>
    <w:rsid w:val="0074741B"/>
    <w:pPr>
      <w:jc w:val="left"/>
    </w:pPr>
  </w:style>
  <w:style w:type="paragraph" w:customStyle="1" w:styleId="afff">
    <w:name w:val="标准书眉一"/>
    <w:rsid w:val="00083A09"/>
    <w:pPr>
      <w:jc w:val="both"/>
    </w:pPr>
  </w:style>
  <w:style w:type="paragraph" w:customStyle="1" w:styleId="afff0">
    <w:name w:val="参考文献"/>
    <w:basedOn w:val="afa"/>
    <w:next w:val="afe"/>
    <w:rsid w:val="00083A09"/>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1">
    <w:name w:val="参考文献、索引标题"/>
    <w:basedOn w:val="afa"/>
    <w:next w:val="afe"/>
    <w:rsid w:val="00083A09"/>
    <w:pPr>
      <w:keepNext/>
      <w:pageBreakBefore/>
      <w:widowControl/>
      <w:shd w:val="clear" w:color="FFFFFF" w:fill="FFFFFF"/>
      <w:spacing w:before="640" w:after="200"/>
      <w:jc w:val="center"/>
      <w:outlineLvl w:val="0"/>
    </w:pPr>
    <w:rPr>
      <w:rFonts w:ascii="黑体" w:eastAsia="黑体"/>
      <w:kern w:val="0"/>
      <w:szCs w:val="20"/>
    </w:rPr>
  </w:style>
  <w:style w:type="character" w:styleId="afff2">
    <w:name w:val="Hyperlink"/>
    <w:uiPriority w:val="99"/>
    <w:rsid w:val="00083A09"/>
    <w:rPr>
      <w:noProof/>
      <w:color w:val="0000FF"/>
      <w:spacing w:val="0"/>
      <w:w w:val="100"/>
      <w:sz w:val="21"/>
      <w:u w:val="single"/>
    </w:rPr>
  </w:style>
  <w:style w:type="character" w:customStyle="1" w:styleId="afff3">
    <w:name w:val="发布"/>
    <w:rsid w:val="00C2314B"/>
    <w:rPr>
      <w:rFonts w:ascii="黑体" w:eastAsia="黑体"/>
      <w:spacing w:val="85"/>
      <w:w w:val="100"/>
      <w:position w:val="3"/>
      <w:sz w:val="28"/>
    </w:rPr>
  </w:style>
  <w:style w:type="paragraph" w:customStyle="1" w:styleId="afff4">
    <w:name w:val="发布部门"/>
    <w:next w:val="afe"/>
    <w:rsid w:val="001C21AC"/>
    <w:pPr>
      <w:framePr w:w="7938" w:h="1134" w:hRule="exact" w:hSpace="125" w:vSpace="181" w:wrap="auto" w:vAnchor="page" w:hAnchor="page" w:x="2150" w:y="14630" w:anchorLock="1"/>
      <w:jc w:val="center"/>
    </w:pPr>
    <w:rPr>
      <w:rFonts w:ascii="宋体"/>
      <w:b/>
      <w:spacing w:val="20"/>
      <w:w w:val="135"/>
      <w:sz w:val="28"/>
    </w:rPr>
  </w:style>
  <w:style w:type="paragraph" w:customStyle="1" w:styleId="afff5">
    <w:name w:val="发布日期"/>
    <w:rsid w:val="00EC3CC9"/>
    <w:pPr>
      <w:framePr w:w="3997" w:h="471" w:hRule="exact" w:vSpace="181" w:wrap="auto" w:hAnchor="page" w:x="7089" w:y="14097" w:anchorLock="1"/>
    </w:pPr>
    <w:rPr>
      <w:rFonts w:eastAsia="黑体"/>
      <w:sz w:val="28"/>
    </w:rPr>
  </w:style>
  <w:style w:type="paragraph" w:customStyle="1" w:styleId="afff6">
    <w:name w:val="封面标准代替信息"/>
    <w:rsid w:val="00425082"/>
    <w:pPr>
      <w:framePr w:w="9140" w:h="1242" w:hRule="exact" w:hSpace="284" w:wrap="auto" w:vAnchor="page" w:hAnchor="page" w:x="1645" w:y="2910" w:anchorLock="1"/>
      <w:spacing w:before="57" w:line="280" w:lineRule="exact"/>
      <w:jc w:val="right"/>
    </w:pPr>
    <w:rPr>
      <w:rFonts w:ascii="宋体"/>
      <w:sz w:val="21"/>
      <w:szCs w:val="21"/>
    </w:rPr>
  </w:style>
  <w:style w:type="paragraph" w:customStyle="1" w:styleId="10">
    <w:name w:val="封面标准号1"/>
    <w:rsid w:val="00083A09"/>
    <w:pPr>
      <w:widowControl w:val="0"/>
      <w:kinsoku w:val="0"/>
      <w:overflowPunct w:val="0"/>
      <w:autoSpaceDE w:val="0"/>
      <w:autoSpaceDN w:val="0"/>
      <w:spacing w:before="308"/>
      <w:jc w:val="right"/>
      <w:textAlignment w:val="center"/>
    </w:pPr>
    <w:rPr>
      <w:sz w:val="28"/>
    </w:rPr>
  </w:style>
  <w:style w:type="paragraph" w:customStyle="1" w:styleId="afff7">
    <w:name w:val="封面标准名称"/>
    <w:rsid w:val="00D633EB"/>
    <w:pPr>
      <w:framePr w:w="9639" w:h="6917" w:hRule="exact" w:wrap="auto" w:vAnchor="page" w:hAnchor="page" w:xAlign="center" w:y="6408" w:anchorLock="1"/>
      <w:widowControl w:val="0"/>
      <w:spacing w:line="680" w:lineRule="exact"/>
      <w:jc w:val="center"/>
      <w:textAlignment w:val="center"/>
    </w:pPr>
    <w:rPr>
      <w:rFonts w:ascii="黑体" w:eastAsia="黑体"/>
      <w:sz w:val="52"/>
    </w:rPr>
  </w:style>
  <w:style w:type="paragraph" w:customStyle="1" w:styleId="afff8">
    <w:name w:val="封面标准英文名称"/>
    <w:basedOn w:val="afff7"/>
    <w:rsid w:val="001C21AC"/>
    <w:pPr>
      <w:framePr w:wrap="auto"/>
      <w:spacing w:before="370" w:line="400" w:lineRule="exact"/>
    </w:pPr>
    <w:rPr>
      <w:rFonts w:ascii="Times New Roman"/>
      <w:sz w:val="28"/>
      <w:szCs w:val="28"/>
    </w:rPr>
  </w:style>
  <w:style w:type="paragraph" w:customStyle="1" w:styleId="afff9">
    <w:name w:val="封面一致性程度标识"/>
    <w:basedOn w:val="afff8"/>
    <w:rsid w:val="00083A09"/>
    <w:pPr>
      <w:framePr w:wrap="auto"/>
      <w:spacing w:before="440"/>
    </w:pPr>
    <w:rPr>
      <w:rFonts w:ascii="宋体" w:eastAsia="宋体"/>
    </w:rPr>
  </w:style>
  <w:style w:type="paragraph" w:customStyle="1" w:styleId="afffa">
    <w:name w:val="封面标准文稿类别"/>
    <w:basedOn w:val="afff9"/>
    <w:rsid w:val="0054264B"/>
    <w:pPr>
      <w:framePr w:wrap="auto"/>
      <w:spacing w:after="160" w:line="240" w:lineRule="auto"/>
    </w:pPr>
    <w:rPr>
      <w:sz w:val="24"/>
    </w:rPr>
  </w:style>
  <w:style w:type="paragraph" w:customStyle="1" w:styleId="afffb">
    <w:name w:val="封面标准文稿编辑信息"/>
    <w:basedOn w:val="afffa"/>
    <w:rsid w:val="00083A09"/>
    <w:pPr>
      <w:framePr w:wrap="auto"/>
      <w:spacing w:before="180" w:line="180" w:lineRule="exact"/>
    </w:pPr>
    <w:rPr>
      <w:sz w:val="21"/>
    </w:rPr>
  </w:style>
  <w:style w:type="paragraph" w:customStyle="1" w:styleId="afffc">
    <w:name w:val="封面正文"/>
    <w:rsid w:val="00083A09"/>
    <w:pPr>
      <w:jc w:val="both"/>
    </w:pPr>
  </w:style>
  <w:style w:type="paragraph" w:customStyle="1" w:styleId="afffd">
    <w:name w:val="附录标识"/>
    <w:basedOn w:val="afa"/>
    <w:next w:val="afe"/>
    <w:qFormat/>
    <w:rsid w:val="00083A09"/>
    <w:pPr>
      <w:keepNext/>
      <w:widowControl/>
      <w:shd w:val="clear" w:color="FFFFFF" w:fill="FFFFFF"/>
      <w:tabs>
        <w:tab w:val="left" w:pos="6405"/>
      </w:tabs>
      <w:spacing w:before="640" w:after="280"/>
      <w:jc w:val="center"/>
      <w:outlineLvl w:val="0"/>
    </w:pPr>
    <w:rPr>
      <w:rFonts w:ascii="黑体" w:eastAsia="黑体"/>
      <w:kern w:val="0"/>
      <w:szCs w:val="20"/>
    </w:rPr>
  </w:style>
  <w:style w:type="paragraph" w:customStyle="1" w:styleId="afffe">
    <w:name w:val="附录标题"/>
    <w:basedOn w:val="afe"/>
    <w:next w:val="afe"/>
    <w:rsid w:val="00083A09"/>
    <w:pPr>
      <w:ind w:firstLineChars="0" w:firstLine="0"/>
      <w:jc w:val="center"/>
    </w:pPr>
    <w:rPr>
      <w:rFonts w:ascii="黑体" w:eastAsia="黑体"/>
    </w:rPr>
  </w:style>
  <w:style w:type="paragraph" w:customStyle="1" w:styleId="af">
    <w:name w:val="附录表标号"/>
    <w:basedOn w:val="afa"/>
    <w:next w:val="afe"/>
    <w:rsid w:val="00083A09"/>
    <w:pPr>
      <w:numPr>
        <w:numId w:val="3"/>
      </w:numPr>
      <w:spacing w:line="14" w:lineRule="exact"/>
      <w:ind w:left="811" w:hanging="448"/>
      <w:jc w:val="center"/>
      <w:outlineLvl w:val="0"/>
    </w:pPr>
    <w:rPr>
      <w:color w:val="FFFFFF"/>
    </w:rPr>
  </w:style>
  <w:style w:type="paragraph" w:customStyle="1" w:styleId="af0">
    <w:name w:val="附录表标题"/>
    <w:basedOn w:val="afa"/>
    <w:next w:val="afe"/>
    <w:rsid w:val="000D718B"/>
    <w:pPr>
      <w:numPr>
        <w:ilvl w:val="1"/>
        <w:numId w:val="3"/>
      </w:numPr>
      <w:tabs>
        <w:tab w:val="num" w:pos="180"/>
      </w:tabs>
      <w:spacing w:beforeLines="50" w:afterLines="50"/>
      <w:jc w:val="center"/>
    </w:pPr>
    <w:rPr>
      <w:rFonts w:ascii="黑体" w:eastAsia="黑体"/>
      <w:szCs w:val="21"/>
    </w:rPr>
  </w:style>
  <w:style w:type="paragraph" w:customStyle="1" w:styleId="af4">
    <w:name w:val="附录二级条标题"/>
    <w:basedOn w:val="afa"/>
    <w:next w:val="afe"/>
    <w:rsid w:val="00083A09"/>
    <w:pPr>
      <w:widowControl/>
      <w:numPr>
        <w:ilvl w:val="3"/>
        <w:numId w:val="5"/>
      </w:numPr>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
    <w:name w:val="附录二级无"/>
    <w:basedOn w:val="af4"/>
    <w:rsid w:val="00BF617A"/>
    <w:pPr>
      <w:spacing w:beforeLines="0" w:afterLines="0"/>
    </w:pPr>
    <w:rPr>
      <w:rFonts w:ascii="宋体" w:eastAsia="宋体"/>
      <w:szCs w:val="21"/>
    </w:rPr>
  </w:style>
  <w:style w:type="paragraph" w:customStyle="1" w:styleId="affff0">
    <w:name w:val="附录公式"/>
    <w:basedOn w:val="afe"/>
    <w:next w:val="afe"/>
    <w:link w:val="Char4"/>
    <w:rsid w:val="00083A09"/>
  </w:style>
  <w:style w:type="character" w:customStyle="1" w:styleId="Char4">
    <w:name w:val="附录公式 Char"/>
    <w:link w:val="affff0"/>
    <w:locked/>
    <w:rsid w:val="00083A09"/>
    <w:rPr>
      <w:rFonts w:ascii="宋体"/>
      <w:noProof/>
      <w:sz w:val="21"/>
      <w:lang w:val="en-US" w:eastAsia="zh-CN"/>
    </w:rPr>
  </w:style>
  <w:style w:type="paragraph" w:customStyle="1" w:styleId="affff1">
    <w:name w:val="附录公式编号制表符"/>
    <w:basedOn w:val="afa"/>
    <w:next w:val="afe"/>
    <w:rsid w:val="00EC680A"/>
    <w:pPr>
      <w:widowControl/>
      <w:tabs>
        <w:tab w:val="center" w:pos="4201"/>
        <w:tab w:val="right" w:leader="dot" w:pos="9298"/>
      </w:tabs>
      <w:autoSpaceDE w:val="0"/>
      <w:autoSpaceDN w:val="0"/>
    </w:pPr>
    <w:rPr>
      <w:rFonts w:ascii="宋体"/>
      <w:noProof/>
      <w:kern w:val="0"/>
      <w:szCs w:val="20"/>
    </w:rPr>
  </w:style>
  <w:style w:type="paragraph" w:customStyle="1" w:styleId="af5">
    <w:name w:val="附录三级条标题"/>
    <w:basedOn w:val="af4"/>
    <w:next w:val="afe"/>
    <w:rsid w:val="00083A09"/>
    <w:pPr>
      <w:numPr>
        <w:ilvl w:val="4"/>
      </w:numPr>
      <w:outlineLvl w:val="4"/>
    </w:pPr>
  </w:style>
  <w:style w:type="paragraph" w:customStyle="1" w:styleId="affff2">
    <w:name w:val="附录三级无"/>
    <w:basedOn w:val="af5"/>
    <w:rsid w:val="00BF617A"/>
    <w:pPr>
      <w:spacing w:beforeLines="0" w:afterLines="0"/>
    </w:pPr>
    <w:rPr>
      <w:rFonts w:ascii="宋体" w:eastAsia="宋体"/>
      <w:szCs w:val="21"/>
    </w:rPr>
  </w:style>
  <w:style w:type="paragraph" w:customStyle="1" w:styleId="af9">
    <w:name w:val="附录数字编号列项（二级）"/>
    <w:rsid w:val="00A751C7"/>
    <w:pPr>
      <w:numPr>
        <w:ilvl w:val="1"/>
        <w:numId w:val="6"/>
      </w:numPr>
    </w:pPr>
    <w:rPr>
      <w:rFonts w:ascii="宋体"/>
      <w:sz w:val="21"/>
    </w:rPr>
  </w:style>
  <w:style w:type="paragraph" w:customStyle="1" w:styleId="af6">
    <w:name w:val="附录四级条标题"/>
    <w:basedOn w:val="af5"/>
    <w:next w:val="afe"/>
    <w:rsid w:val="00083A09"/>
    <w:pPr>
      <w:numPr>
        <w:ilvl w:val="5"/>
      </w:numPr>
      <w:outlineLvl w:val="5"/>
    </w:pPr>
  </w:style>
  <w:style w:type="paragraph" w:customStyle="1" w:styleId="affff3">
    <w:name w:val="附录四级无"/>
    <w:basedOn w:val="af6"/>
    <w:rsid w:val="00BF617A"/>
    <w:pPr>
      <w:spacing w:beforeLines="0" w:afterLines="0"/>
    </w:pPr>
    <w:rPr>
      <w:rFonts w:ascii="宋体" w:eastAsia="宋体"/>
      <w:szCs w:val="21"/>
    </w:rPr>
  </w:style>
  <w:style w:type="paragraph" w:customStyle="1" w:styleId="a6">
    <w:name w:val="附录图标号"/>
    <w:basedOn w:val="afa"/>
    <w:rsid w:val="00083A09"/>
    <w:pPr>
      <w:keepNext/>
      <w:pageBreakBefore/>
      <w:widowControl/>
      <w:numPr>
        <w:numId w:val="4"/>
      </w:numPr>
      <w:spacing w:line="14" w:lineRule="exact"/>
      <w:ind w:firstLine="363"/>
      <w:jc w:val="center"/>
      <w:outlineLvl w:val="0"/>
    </w:pPr>
    <w:rPr>
      <w:color w:val="FFFFFF"/>
    </w:rPr>
  </w:style>
  <w:style w:type="paragraph" w:customStyle="1" w:styleId="a7">
    <w:name w:val="附录图标题"/>
    <w:basedOn w:val="afa"/>
    <w:next w:val="afe"/>
    <w:rsid w:val="000D718B"/>
    <w:pPr>
      <w:numPr>
        <w:ilvl w:val="1"/>
        <w:numId w:val="4"/>
      </w:numPr>
      <w:tabs>
        <w:tab w:val="num" w:pos="363"/>
      </w:tabs>
      <w:spacing w:beforeLines="50" w:afterLines="50"/>
      <w:jc w:val="center"/>
    </w:pPr>
    <w:rPr>
      <w:rFonts w:ascii="黑体" w:eastAsia="黑体"/>
      <w:szCs w:val="21"/>
    </w:rPr>
  </w:style>
  <w:style w:type="paragraph" w:customStyle="1" w:styleId="af7">
    <w:name w:val="附录五级条标题"/>
    <w:basedOn w:val="af6"/>
    <w:next w:val="afe"/>
    <w:rsid w:val="00083A09"/>
    <w:pPr>
      <w:numPr>
        <w:ilvl w:val="6"/>
      </w:numPr>
      <w:outlineLvl w:val="6"/>
    </w:pPr>
  </w:style>
  <w:style w:type="paragraph" w:customStyle="1" w:styleId="affff4">
    <w:name w:val="附录五级无"/>
    <w:basedOn w:val="af7"/>
    <w:rsid w:val="00BF617A"/>
    <w:pPr>
      <w:spacing w:beforeLines="0" w:afterLines="0"/>
    </w:pPr>
    <w:rPr>
      <w:rFonts w:ascii="宋体" w:eastAsia="宋体"/>
      <w:szCs w:val="21"/>
    </w:rPr>
  </w:style>
  <w:style w:type="paragraph" w:customStyle="1" w:styleId="af2">
    <w:name w:val="附录章标题"/>
    <w:next w:val="afe"/>
    <w:rsid w:val="00083A09"/>
    <w:pPr>
      <w:numPr>
        <w:ilvl w:val="1"/>
        <w:numId w:val="5"/>
      </w:numPr>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3">
    <w:name w:val="附录一级条标题"/>
    <w:basedOn w:val="af2"/>
    <w:next w:val="afe"/>
    <w:rsid w:val="00083A09"/>
    <w:pPr>
      <w:numPr>
        <w:ilvl w:val="2"/>
      </w:numPr>
      <w:autoSpaceDN w:val="0"/>
      <w:spacing w:beforeLines="50" w:afterLines="50"/>
      <w:outlineLvl w:val="2"/>
    </w:pPr>
  </w:style>
  <w:style w:type="paragraph" w:customStyle="1" w:styleId="affff5">
    <w:name w:val="附录一级无"/>
    <w:basedOn w:val="af3"/>
    <w:rsid w:val="00BF617A"/>
    <w:pPr>
      <w:spacing w:beforeLines="0" w:afterLines="0"/>
    </w:pPr>
    <w:rPr>
      <w:rFonts w:ascii="宋体" w:eastAsia="宋体"/>
      <w:szCs w:val="21"/>
    </w:rPr>
  </w:style>
  <w:style w:type="paragraph" w:customStyle="1" w:styleId="af8">
    <w:name w:val="附录字母编号列项（一级）"/>
    <w:rsid w:val="00A751C7"/>
    <w:pPr>
      <w:numPr>
        <w:numId w:val="6"/>
      </w:numPr>
    </w:pPr>
    <w:rPr>
      <w:rFonts w:ascii="宋体"/>
      <w:noProof/>
      <w:sz w:val="21"/>
    </w:rPr>
  </w:style>
  <w:style w:type="paragraph" w:styleId="ab">
    <w:name w:val="footnote text"/>
    <w:basedOn w:val="afa"/>
    <w:semiHidden/>
    <w:rsid w:val="00074FBE"/>
    <w:pPr>
      <w:numPr>
        <w:numId w:val="7"/>
      </w:numPr>
      <w:snapToGrid w:val="0"/>
      <w:jc w:val="left"/>
    </w:pPr>
    <w:rPr>
      <w:rFonts w:ascii="宋体"/>
      <w:sz w:val="18"/>
      <w:szCs w:val="18"/>
    </w:rPr>
  </w:style>
  <w:style w:type="character" w:styleId="affff6">
    <w:name w:val="footnote reference"/>
    <w:semiHidden/>
    <w:rsid w:val="00083A09"/>
    <w:rPr>
      <w:vertAlign w:val="superscript"/>
    </w:rPr>
  </w:style>
  <w:style w:type="paragraph" w:customStyle="1" w:styleId="affff7">
    <w:name w:val="列项说明"/>
    <w:basedOn w:val="afa"/>
    <w:rsid w:val="00083A09"/>
    <w:pPr>
      <w:adjustRightInd w:val="0"/>
      <w:spacing w:line="320" w:lineRule="exact"/>
      <w:ind w:leftChars="200" w:left="400" w:hangingChars="200" w:hanging="200"/>
      <w:jc w:val="left"/>
      <w:textAlignment w:val="baseline"/>
    </w:pPr>
    <w:rPr>
      <w:rFonts w:ascii="宋体"/>
      <w:kern w:val="0"/>
      <w:szCs w:val="20"/>
    </w:rPr>
  </w:style>
  <w:style w:type="paragraph" w:customStyle="1" w:styleId="affff8">
    <w:name w:val="列项说明数字编号"/>
    <w:rsid w:val="00083A09"/>
    <w:pPr>
      <w:ind w:leftChars="400" w:left="600" w:hangingChars="200" w:hanging="200"/>
    </w:pPr>
    <w:rPr>
      <w:rFonts w:ascii="宋体"/>
      <w:sz w:val="21"/>
    </w:rPr>
  </w:style>
  <w:style w:type="paragraph" w:customStyle="1" w:styleId="affff9">
    <w:name w:val="目次、索引正文"/>
    <w:rsid w:val="00083A09"/>
    <w:pPr>
      <w:spacing w:line="320" w:lineRule="exact"/>
      <w:jc w:val="both"/>
    </w:pPr>
    <w:rPr>
      <w:rFonts w:ascii="宋体"/>
      <w:sz w:val="21"/>
    </w:rPr>
  </w:style>
  <w:style w:type="paragraph" w:styleId="31">
    <w:name w:val="toc 3"/>
    <w:basedOn w:val="afa"/>
    <w:next w:val="afa"/>
    <w:autoRedefine/>
    <w:uiPriority w:val="39"/>
    <w:rsid w:val="00961C93"/>
    <w:pPr>
      <w:tabs>
        <w:tab w:val="right" w:leader="dot" w:pos="9241"/>
      </w:tabs>
      <w:ind w:firstLineChars="100" w:firstLine="100"/>
      <w:jc w:val="left"/>
    </w:pPr>
    <w:rPr>
      <w:rFonts w:ascii="宋体"/>
      <w:szCs w:val="21"/>
    </w:rPr>
  </w:style>
  <w:style w:type="paragraph" w:styleId="4">
    <w:name w:val="toc 4"/>
    <w:basedOn w:val="afa"/>
    <w:next w:val="afa"/>
    <w:autoRedefine/>
    <w:semiHidden/>
    <w:rsid w:val="00961C93"/>
    <w:pPr>
      <w:tabs>
        <w:tab w:val="right" w:leader="dot" w:pos="9241"/>
      </w:tabs>
      <w:ind w:firstLineChars="200" w:firstLine="200"/>
      <w:jc w:val="left"/>
    </w:pPr>
    <w:rPr>
      <w:rFonts w:ascii="宋体"/>
      <w:szCs w:val="21"/>
    </w:rPr>
  </w:style>
  <w:style w:type="paragraph" w:styleId="5">
    <w:name w:val="toc 5"/>
    <w:basedOn w:val="afa"/>
    <w:next w:val="afa"/>
    <w:autoRedefine/>
    <w:semiHidden/>
    <w:rsid w:val="00961C93"/>
    <w:pPr>
      <w:tabs>
        <w:tab w:val="right" w:leader="dot" w:pos="9241"/>
      </w:tabs>
      <w:ind w:firstLineChars="300" w:firstLine="300"/>
      <w:jc w:val="left"/>
    </w:pPr>
    <w:rPr>
      <w:rFonts w:ascii="宋体"/>
      <w:szCs w:val="21"/>
    </w:rPr>
  </w:style>
  <w:style w:type="paragraph" w:styleId="6">
    <w:name w:val="toc 6"/>
    <w:basedOn w:val="afa"/>
    <w:next w:val="afa"/>
    <w:autoRedefine/>
    <w:semiHidden/>
    <w:rsid w:val="00961C93"/>
    <w:pPr>
      <w:tabs>
        <w:tab w:val="right" w:leader="dot" w:pos="9241"/>
      </w:tabs>
      <w:ind w:firstLineChars="400" w:firstLine="400"/>
      <w:jc w:val="left"/>
    </w:pPr>
    <w:rPr>
      <w:rFonts w:ascii="宋体"/>
      <w:szCs w:val="21"/>
    </w:rPr>
  </w:style>
  <w:style w:type="paragraph" w:styleId="7">
    <w:name w:val="toc 7"/>
    <w:basedOn w:val="afa"/>
    <w:next w:val="afa"/>
    <w:autoRedefine/>
    <w:semiHidden/>
    <w:rsid w:val="00961C93"/>
    <w:pPr>
      <w:tabs>
        <w:tab w:val="right" w:leader="dot" w:pos="9241"/>
      </w:tabs>
      <w:ind w:firstLineChars="500" w:firstLine="500"/>
      <w:jc w:val="left"/>
    </w:pPr>
    <w:rPr>
      <w:rFonts w:ascii="宋体"/>
      <w:szCs w:val="21"/>
    </w:rPr>
  </w:style>
  <w:style w:type="paragraph" w:styleId="8">
    <w:name w:val="toc 8"/>
    <w:basedOn w:val="afa"/>
    <w:next w:val="afa"/>
    <w:autoRedefine/>
    <w:semiHidden/>
    <w:rsid w:val="00D54CC3"/>
    <w:pPr>
      <w:tabs>
        <w:tab w:val="right" w:leader="dot" w:pos="9241"/>
      </w:tabs>
      <w:ind w:firstLineChars="600" w:firstLine="607"/>
      <w:jc w:val="left"/>
    </w:pPr>
    <w:rPr>
      <w:rFonts w:ascii="宋体"/>
      <w:szCs w:val="21"/>
    </w:rPr>
  </w:style>
  <w:style w:type="paragraph" w:styleId="9">
    <w:name w:val="toc 9"/>
    <w:basedOn w:val="afa"/>
    <w:next w:val="afa"/>
    <w:autoRedefine/>
    <w:semiHidden/>
    <w:rsid w:val="00083A09"/>
    <w:pPr>
      <w:ind w:left="1470"/>
      <w:jc w:val="left"/>
    </w:pPr>
    <w:rPr>
      <w:sz w:val="20"/>
      <w:szCs w:val="20"/>
    </w:rPr>
  </w:style>
  <w:style w:type="paragraph" w:customStyle="1" w:styleId="affffa">
    <w:name w:val="其他标准标志"/>
    <w:basedOn w:val="affb"/>
    <w:rsid w:val="0018211B"/>
    <w:pPr>
      <w:framePr w:w="6101" w:wrap="auto" w:vAnchor="page" w:hAnchor="page" w:x="4673" w:y="942"/>
    </w:pPr>
    <w:rPr>
      <w:w w:val="130"/>
    </w:rPr>
  </w:style>
  <w:style w:type="paragraph" w:customStyle="1" w:styleId="affffb">
    <w:name w:val="其他标准称谓"/>
    <w:next w:val="afa"/>
    <w:rsid w:val="008E031B"/>
    <w:pPr>
      <w:framePr w:hSpace="181" w:vSpace="181" w:wrap="auto" w:vAnchor="page" w:hAnchor="page" w:x="1419" w:y="2286" w:anchorLock="1"/>
      <w:spacing w:line="240" w:lineRule="atLeast"/>
      <w:jc w:val="distribute"/>
    </w:pPr>
    <w:rPr>
      <w:rFonts w:ascii="黑体" w:eastAsia="黑体" w:hAnsi="宋体"/>
      <w:spacing w:val="-40"/>
      <w:sz w:val="48"/>
      <w:szCs w:val="52"/>
    </w:rPr>
  </w:style>
  <w:style w:type="paragraph" w:customStyle="1" w:styleId="affffc">
    <w:name w:val="其他发布部门"/>
    <w:basedOn w:val="afff4"/>
    <w:rsid w:val="00525656"/>
    <w:pPr>
      <w:framePr w:wrap="auto" w:y="15310"/>
      <w:spacing w:line="240" w:lineRule="atLeast"/>
    </w:pPr>
    <w:rPr>
      <w:rFonts w:ascii="黑体" w:eastAsia="黑体"/>
      <w:b w:val="0"/>
    </w:rPr>
  </w:style>
  <w:style w:type="paragraph" w:customStyle="1" w:styleId="affffd">
    <w:name w:val="前言、引言标题"/>
    <w:next w:val="afe"/>
    <w:qFormat/>
    <w:rsid w:val="00083A09"/>
    <w:pPr>
      <w:keepNext/>
      <w:pageBreakBefore/>
      <w:shd w:val="clear" w:color="FFFFFF" w:fill="FFFFFF"/>
      <w:spacing w:before="640" w:after="560"/>
      <w:jc w:val="center"/>
      <w:outlineLvl w:val="0"/>
    </w:pPr>
    <w:rPr>
      <w:rFonts w:ascii="黑体" w:eastAsia="黑体"/>
      <w:sz w:val="32"/>
    </w:rPr>
  </w:style>
  <w:style w:type="paragraph" w:customStyle="1" w:styleId="affffe">
    <w:name w:val="三级无"/>
    <w:basedOn w:val="a3"/>
    <w:rsid w:val="001C149C"/>
    <w:pPr>
      <w:spacing w:beforeLines="0" w:afterLines="0"/>
    </w:pPr>
    <w:rPr>
      <w:rFonts w:ascii="宋体" w:eastAsia="宋体"/>
    </w:rPr>
  </w:style>
  <w:style w:type="paragraph" w:customStyle="1" w:styleId="afffff">
    <w:name w:val="实施日期"/>
    <w:basedOn w:val="afff5"/>
    <w:rsid w:val="001C21AC"/>
    <w:pPr>
      <w:framePr w:wrap="auto" w:vAnchor="page" w:hAnchor="text"/>
      <w:jc w:val="right"/>
    </w:pPr>
  </w:style>
  <w:style w:type="paragraph" w:customStyle="1" w:styleId="afffff0">
    <w:name w:val="示例后文字"/>
    <w:basedOn w:val="afe"/>
    <w:next w:val="afe"/>
    <w:rsid w:val="00083A09"/>
    <w:pPr>
      <w:ind w:firstLine="360"/>
    </w:pPr>
    <w:rPr>
      <w:sz w:val="18"/>
    </w:rPr>
  </w:style>
  <w:style w:type="paragraph" w:customStyle="1" w:styleId="afffff1">
    <w:name w:val="首示例"/>
    <w:next w:val="afe"/>
    <w:link w:val="Char5"/>
    <w:rsid w:val="00083A09"/>
    <w:pPr>
      <w:tabs>
        <w:tab w:val="num" w:pos="360"/>
      </w:tabs>
    </w:pPr>
    <w:rPr>
      <w:rFonts w:ascii="宋体"/>
      <w:kern w:val="2"/>
      <w:sz w:val="18"/>
    </w:rPr>
  </w:style>
  <w:style w:type="character" w:customStyle="1" w:styleId="Char5">
    <w:name w:val="首示例 Char"/>
    <w:link w:val="afffff1"/>
    <w:locked/>
    <w:rsid w:val="00083A09"/>
    <w:rPr>
      <w:rFonts w:ascii="宋体"/>
      <w:kern w:val="2"/>
      <w:sz w:val="18"/>
      <w:lang w:bidi="ar-SA"/>
    </w:rPr>
  </w:style>
  <w:style w:type="paragraph" w:customStyle="1" w:styleId="afffff2">
    <w:name w:val="四级无"/>
    <w:basedOn w:val="a4"/>
    <w:rsid w:val="001C149C"/>
    <w:pPr>
      <w:spacing w:beforeLines="0" w:afterLines="0"/>
    </w:pPr>
    <w:rPr>
      <w:rFonts w:ascii="宋体" w:eastAsia="宋体"/>
    </w:rPr>
  </w:style>
  <w:style w:type="paragraph" w:styleId="11">
    <w:name w:val="index 1"/>
    <w:basedOn w:val="afa"/>
    <w:next w:val="afe"/>
    <w:autoRedefine/>
    <w:semiHidden/>
    <w:rsid w:val="009951DC"/>
    <w:pPr>
      <w:tabs>
        <w:tab w:val="right" w:leader="dot" w:pos="9299"/>
      </w:tabs>
      <w:jc w:val="left"/>
    </w:pPr>
    <w:rPr>
      <w:rFonts w:ascii="宋体"/>
      <w:szCs w:val="21"/>
    </w:rPr>
  </w:style>
  <w:style w:type="paragraph" w:styleId="20">
    <w:name w:val="index 2"/>
    <w:basedOn w:val="afa"/>
    <w:next w:val="afa"/>
    <w:autoRedefine/>
    <w:semiHidden/>
    <w:rsid w:val="00083A09"/>
    <w:pPr>
      <w:ind w:left="420" w:hanging="210"/>
      <w:jc w:val="left"/>
    </w:pPr>
    <w:rPr>
      <w:rFonts w:ascii="Calibri" w:hAnsi="Calibri"/>
      <w:sz w:val="20"/>
      <w:szCs w:val="20"/>
    </w:rPr>
  </w:style>
  <w:style w:type="paragraph" w:styleId="32">
    <w:name w:val="index 3"/>
    <w:basedOn w:val="afa"/>
    <w:next w:val="afa"/>
    <w:autoRedefine/>
    <w:semiHidden/>
    <w:rsid w:val="00083A09"/>
    <w:pPr>
      <w:ind w:left="630" w:hanging="210"/>
      <w:jc w:val="left"/>
    </w:pPr>
    <w:rPr>
      <w:rFonts w:ascii="Calibri" w:hAnsi="Calibri"/>
      <w:sz w:val="20"/>
      <w:szCs w:val="20"/>
    </w:rPr>
  </w:style>
  <w:style w:type="paragraph" w:styleId="40">
    <w:name w:val="index 4"/>
    <w:basedOn w:val="afa"/>
    <w:next w:val="afa"/>
    <w:autoRedefine/>
    <w:semiHidden/>
    <w:rsid w:val="00083A09"/>
    <w:pPr>
      <w:ind w:left="840" w:hanging="210"/>
      <w:jc w:val="left"/>
    </w:pPr>
    <w:rPr>
      <w:rFonts w:ascii="Calibri" w:hAnsi="Calibri"/>
      <w:sz w:val="20"/>
      <w:szCs w:val="20"/>
    </w:rPr>
  </w:style>
  <w:style w:type="paragraph" w:styleId="50">
    <w:name w:val="index 5"/>
    <w:basedOn w:val="afa"/>
    <w:next w:val="afa"/>
    <w:autoRedefine/>
    <w:semiHidden/>
    <w:rsid w:val="00083A09"/>
    <w:pPr>
      <w:ind w:left="1050" w:hanging="210"/>
      <w:jc w:val="left"/>
    </w:pPr>
    <w:rPr>
      <w:rFonts w:ascii="Calibri" w:hAnsi="Calibri"/>
      <w:sz w:val="20"/>
      <w:szCs w:val="20"/>
    </w:rPr>
  </w:style>
  <w:style w:type="paragraph" w:styleId="60">
    <w:name w:val="index 6"/>
    <w:basedOn w:val="afa"/>
    <w:next w:val="afa"/>
    <w:autoRedefine/>
    <w:semiHidden/>
    <w:rsid w:val="00083A09"/>
    <w:pPr>
      <w:ind w:left="1260" w:hanging="210"/>
      <w:jc w:val="left"/>
    </w:pPr>
    <w:rPr>
      <w:rFonts w:ascii="Calibri" w:hAnsi="Calibri"/>
      <w:sz w:val="20"/>
      <w:szCs w:val="20"/>
    </w:rPr>
  </w:style>
  <w:style w:type="paragraph" w:styleId="70">
    <w:name w:val="index 7"/>
    <w:basedOn w:val="afa"/>
    <w:next w:val="afa"/>
    <w:autoRedefine/>
    <w:semiHidden/>
    <w:rsid w:val="00083A09"/>
    <w:pPr>
      <w:ind w:left="1470" w:hanging="210"/>
      <w:jc w:val="left"/>
    </w:pPr>
    <w:rPr>
      <w:rFonts w:ascii="Calibri" w:hAnsi="Calibri"/>
      <w:sz w:val="20"/>
      <w:szCs w:val="20"/>
    </w:rPr>
  </w:style>
  <w:style w:type="paragraph" w:styleId="80">
    <w:name w:val="index 8"/>
    <w:basedOn w:val="afa"/>
    <w:next w:val="afa"/>
    <w:autoRedefine/>
    <w:semiHidden/>
    <w:rsid w:val="00083A09"/>
    <w:pPr>
      <w:ind w:left="1680" w:hanging="210"/>
      <w:jc w:val="left"/>
    </w:pPr>
    <w:rPr>
      <w:rFonts w:ascii="Calibri" w:hAnsi="Calibri"/>
      <w:sz w:val="20"/>
      <w:szCs w:val="20"/>
    </w:rPr>
  </w:style>
  <w:style w:type="paragraph" w:styleId="90">
    <w:name w:val="index 9"/>
    <w:basedOn w:val="afa"/>
    <w:next w:val="afa"/>
    <w:autoRedefine/>
    <w:semiHidden/>
    <w:rsid w:val="00083A09"/>
    <w:pPr>
      <w:ind w:left="1890" w:hanging="210"/>
      <w:jc w:val="left"/>
    </w:pPr>
    <w:rPr>
      <w:rFonts w:ascii="Calibri" w:hAnsi="Calibri"/>
      <w:sz w:val="20"/>
      <w:szCs w:val="20"/>
    </w:rPr>
  </w:style>
  <w:style w:type="paragraph" w:styleId="afffff3">
    <w:name w:val="index heading"/>
    <w:basedOn w:val="afa"/>
    <w:next w:val="11"/>
    <w:semiHidden/>
    <w:rsid w:val="00083A09"/>
    <w:pPr>
      <w:spacing w:before="120" w:after="120"/>
      <w:jc w:val="center"/>
    </w:pPr>
    <w:rPr>
      <w:rFonts w:ascii="Calibri" w:hAnsi="Calibri"/>
      <w:b/>
      <w:bCs/>
      <w:iCs/>
      <w:szCs w:val="20"/>
    </w:rPr>
  </w:style>
  <w:style w:type="paragraph" w:styleId="afffff4">
    <w:name w:val="caption"/>
    <w:basedOn w:val="afa"/>
    <w:next w:val="afa"/>
    <w:qFormat/>
    <w:rsid w:val="00083A09"/>
    <w:pPr>
      <w:spacing w:before="152" w:after="160"/>
    </w:pPr>
    <w:rPr>
      <w:rFonts w:ascii="Arial" w:eastAsia="黑体" w:hAnsi="Arial" w:cs="Arial"/>
      <w:sz w:val="20"/>
      <w:szCs w:val="20"/>
    </w:rPr>
  </w:style>
  <w:style w:type="paragraph" w:customStyle="1" w:styleId="afffff5">
    <w:name w:val="条文脚注"/>
    <w:basedOn w:val="ab"/>
    <w:rsid w:val="000D718B"/>
    <w:pPr>
      <w:numPr>
        <w:numId w:val="0"/>
      </w:numPr>
      <w:jc w:val="both"/>
    </w:pPr>
  </w:style>
  <w:style w:type="paragraph" w:customStyle="1" w:styleId="afffff6">
    <w:name w:val="图标脚注说明"/>
    <w:basedOn w:val="afe"/>
    <w:rsid w:val="000D718B"/>
    <w:pPr>
      <w:ind w:left="840" w:firstLineChars="0" w:hanging="420"/>
    </w:pPr>
    <w:rPr>
      <w:sz w:val="18"/>
      <w:szCs w:val="18"/>
    </w:rPr>
  </w:style>
  <w:style w:type="paragraph" w:customStyle="1" w:styleId="afffff7">
    <w:name w:val="图表脚注说明"/>
    <w:basedOn w:val="afa"/>
    <w:rsid w:val="003912E7"/>
    <w:pPr>
      <w:ind w:left="544" w:hanging="181"/>
    </w:pPr>
    <w:rPr>
      <w:rFonts w:ascii="宋体"/>
      <w:sz w:val="18"/>
      <w:szCs w:val="18"/>
    </w:rPr>
  </w:style>
  <w:style w:type="paragraph" w:customStyle="1" w:styleId="afffff8">
    <w:name w:val="图的脚注"/>
    <w:next w:val="afe"/>
    <w:autoRedefine/>
    <w:rsid w:val="00083A09"/>
    <w:pPr>
      <w:widowControl w:val="0"/>
      <w:ind w:leftChars="200" w:left="840" w:hangingChars="200" w:hanging="420"/>
      <w:jc w:val="both"/>
    </w:pPr>
    <w:rPr>
      <w:rFonts w:ascii="宋体"/>
      <w:sz w:val="18"/>
    </w:rPr>
  </w:style>
  <w:style w:type="table" w:styleId="afffff9">
    <w:name w:val="Table Grid"/>
    <w:basedOn w:val="afc"/>
    <w:rsid w:val="001D41EE"/>
    <w:rPr>
      <w:rFonts w:ascii="宋体"/>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fa">
    <w:name w:val="endnote text"/>
    <w:basedOn w:val="afa"/>
    <w:semiHidden/>
    <w:rsid w:val="00083A09"/>
    <w:pPr>
      <w:snapToGrid w:val="0"/>
      <w:jc w:val="left"/>
    </w:pPr>
  </w:style>
  <w:style w:type="character" w:styleId="afffffb">
    <w:name w:val="endnote reference"/>
    <w:semiHidden/>
    <w:rsid w:val="00083A09"/>
    <w:rPr>
      <w:vertAlign w:val="superscript"/>
    </w:rPr>
  </w:style>
  <w:style w:type="paragraph" w:styleId="afffffc">
    <w:name w:val="Document Map"/>
    <w:basedOn w:val="afa"/>
    <w:semiHidden/>
    <w:rsid w:val="00083A09"/>
    <w:pPr>
      <w:shd w:val="clear" w:color="auto" w:fill="000080"/>
    </w:pPr>
  </w:style>
  <w:style w:type="paragraph" w:customStyle="1" w:styleId="afffffd">
    <w:name w:val="文献分类号"/>
    <w:rsid w:val="00654BC9"/>
    <w:pPr>
      <w:framePr w:hSpace="180" w:vSpace="180" w:wrap="auto" w:hAnchor="margin" w:y="1" w:anchorLock="1"/>
      <w:widowControl w:val="0"/>
      <w:textAlignment w:val="center"/>
    </w:pPr>
    <w:rPr>
      <w:rFonts w:ascii="黑体" w:eastAsia="黑体"/>
      <w:sz w:val="21"/>
      <w:szCs w:val="21"/>
    </w:rPr>
  </w:style>
  <w:style w:type="paragraph" w:customStyle="1" w:styleId="afffffe">
    <w:name w:val="五级无"/>
    <w:basedOn w:val="a5"/>
    <w:rsid w:val="001C149C"/>
    <w:pPr>
      <w:spacing w:beforeLines="0" w:afterLines="0"/>
    </w:pPr>
    <w:rPr>
      <w:rFonts w:ascii="宋体" w:eastAsia="宋体"/>
    </w:rPr>
  </w:style>
  <w:style w:type="character" w:styleId="affffff">
    <w:name w:val="page number"/>
    <w:rsid w:val="00083A09"/>
    <w:rPr>
      <w:rFonts w:ascii="Times New Roman" w:eastAsia="宋体" w:hAnsi="Times New Roman"/>
      <w:sz w:val="18"/>
    </w:rPr>
  </w:style>
  <w:style w:type="paragraph" w:customStyle="1" w:styleId="affffff0">
    <w:name w:val="一级无"/>
    <w:basedOn w:val="a1"/>
    <w:rsid w:val="001C149C"/>
    <w:pPr>
      <w:spacing w:beforeLines="0" w:afterLines="0"/>
    </w:pPr>
    <w:rPr>
      <w:rFonts w:ascii="宋体" w:eastAsia="宋体"/>
    </w:rPr>
  </w:style>
  <w:style w:type="character" w:styleId="affffff1">
    <w:name w:val="FollowedHyperlink"/>
    <w:rsid w:val="00083A09"/>
    <w:rPr>
      <w:color w:val="800080"/>
      <w:u w:val="single"/>
    </w:rPr>
  </w:style>
  <w:style w:type="paragraph" w:customStyle="1" w:styleId="af1">
    <w:name w:val="正文表标题"/>
    <w:next w:val="afe"/>
    <w:rsid w:val="00083A09"/>
    <w:pPr>
      <w:numPr>
        <w:numId w:val="8"/>
      </w:numPr>
      <w:spacing w:beforeLines="50" w:afterLines="50"/>
      <w:jc w:val="center"/>
    </w:pPr>
    <w:rPr>
      <w:rFonts w:ascii="黑体" w:eastAsia="黑体"/>
      <w:sz w:val="21"/>
    </w:rPr>
  </w:style>
  <w:style w:type="paragraph" w:customStyle="1" w:styleId="affffff2">
    <w:name w:val="正文公式编号制表符"/>
    <w:basedOn w:val="afe"/>
    <w:next w:val="afe"/>
    <w:rsid w:val="00EC680A"/>
    <w:pPr>
      <w:ind w:firstLineChars="0" w:firstLine="0"/>
    </w:pPr>
  </w:style>
  <w:style w:type="paragraph" w:customStyle="1" w:styleId="affffff3">
    <w:name w:val="正文图标题"/>
    <w:next w:val="afe"/>
    <w:rsid w:val="00083A09"/>
    <w:pPr>
      <w:tabs>
        <w:tab w:val="num" w:pos="360"/>
      </w:tabs>
      <w:spacing w:beforeLines="50" w:afterLines="50"/>
      <w:jc w:val="center"/>
    </w:pPr>
    <w:rPr>
      <w:rFonts w:ascii="黑体" w:eastAsia="黑体"/>
      <w:sz w:val="21"/>
    </w:rPr>
  </w:style>
  <w:style w:type="paragraph" w:customStyle="1" w:styleId="affffff4">
    <w:name w:val="终结线"/>
    <w:basedOn w:val="afa"/>
    <w:rsid w:val="00083A09"/>
    <w:pPr>
      <w:framePr w:hSpace="181" w:vSpace="181" w:wrap="auto" w:vAnchor="text" w:hAnchor="margin" w:xAlign="center" w:y="285"/>
    </w:pPr>
  </w:style>
  <w:style w:type="paragraph" w:customStyle="1" w:styleId="affffff5">
    <w:name w:val="其他发布日期"/>
    <w:basedOn w:val="afff5"/>
    <w:rsid w:val="006E4A7F"/>
    <w:pPr>
      <w:framePr w:wrap="auto" w:vAnchor="page" w:hAnchor="text" w:x="1419"/>
    </w:pPr>
  </w:style>
  <w:style w:type="paragraph" w:customStyle="1" w:styleId="affffff6">
    <w:name w:val="其他实施日期"/>
    <w:basedOn w:val="afffff"/>
    <w:rsid w:val="006E4A7F"/>
    <w:pPr>
      <w:framePr w:wrap="auto"/>
    </w:pPr>
  </w:style>
  <w:style w:type="paragraph" w:customStyle="1" w:styleId="21">
    <w:name w:val="封面标准名称2"/>
    <w:basedOn w:val="afff7"/>
    <w:rsid w:val="0028269A"/>
    <w:pPr>
      <w:framePr w:wrap="auto" w:y="4469"/>
      <w:spacing w:beforeLines="630"/>
    </w:pPr>
  </w:style>
  <w:style w:type="paragraph" w:customStyle="1" w:styleId="22">
    <w:name w:val="封面标准英文名称2"/>
    <w:basedOn w:val="afff8"/>
    <w:rsid w:val="0028269A"/>
    <w:pPr>
      <w:framePr w:wrap="auto" w:y="4469"/>
    </w:pPr>
  </w:style>
  <w:style w:type="paragraph" w:customStyle="1" w:styleId="23">
    <w:name w:val="封面一致性程度标识2"/>
    <w:basedOn w:val="afff9"/>
    <w:rsid w:val="0028269A"/>
    <w:pPr>
      <w:framePr w:wrap="auto" w:y="4469"/>
    </w:pPr>
  </w:style>
  <w:style w:type="paragraph" w:customStyle="1" w:styleId="24">
    <w:name w:val="封面标准文稿类别2"/>
    <w:basedOn w:val="afffa"/>
    <w:rsid w:val="0028269A"/>
    <w:pPr>
      <w:framePr w:wrap="auto" w:y="4469"/>
    </w:pPr>
  </w:style>
  <w:style w:type="paragraph" w:customStyle="1" w:styleId="25">
    <w:name w:val="封面标准文稿编辑信息2"/>
    <w:basedOn w:val="afffb"/>
    <w:rsid w:val="0028269A"/>
    <w:pPr>
      <w:framePr w:wrap="auto" w:y="4469"/>
    </w:pPr>
  </w:style>
  <w:style w:type="paragraph" w:customStyle="1" w:styleId="aff3">
    <w:name w:val="示例内容"/>
    <w:rsid w:val="00B636A8"/>
    <w:pPr>
      <w:ind w:firstLineChars="200" w:firstLine="200"/>
    </w:pPr>
    <w:rPr>
      <w:rFonts w:ascii="宋体"/>
      <w:noProof/>
      <w:sz w:val="18"/>
      <w:szCs w:val="18"/>
    </w:rPr>
  </w:style>
  <w:style w:type="paragraph" w:styleId="affffff7">
    <w:name w:val="Balloon Text"/>
    <w:basedOn w:val="afa"/>
    <w:semiHidden/>
    <w:rsid w:val="003A4F98"/>
    <w:rPr>
      <w:sz w:val="18"/>
      <w:szCs w:val="18"/>
    </w:rPr>
  </w:style>
  <w:style w:type="paragraph" w:styleId="12">
    <w:name w:val="toc 1"/>
    <w:basedOn w:val="afa"/>
    <w:next w:val="afa"/>
    <w:autoRedefine/>
    <w:uiPriority w:val="39"/>
    <w:qFormat/>
    <w:rsid w:val="00470CB9"/>
    <w:pPr>
      <w:tabs>
        <w:tab w:val="right" w:leader="dot" w:pos="9242"/>
      </w:tabs>
      <w:spacing w:beforeLines="25" w:before="78" w:line="288" w:lineRule="auto"/>
      <w:jc w:val="left"/>
    </w:pPr>
    <w:rPr>
      <w:rFonts w:ascii="宋体"/>
      <w:szCs w:val="21"/>
    </w:rPr>
  </w:style>
  <w:style w:type="paragraph" w:styleId="26">
    <w:name w:val="toc 2"/>
    <w:basedOn w:val="afa"/>
    <w:next w:val="afa"/>
    <w:autoRedefine/>
    <w:uiPriority w:val="39"/>
    <w:rsid w:val="00961C93"/>
    <w:pPr>
      <w:tabs>
        <w:tab w:val="right" w:leader="dot" w:pos="9242"/>
      </w:tabs>
    </w:pPr>
    <w:rPr>
      <w:rFonts w:ascii="宋体"/>
      <w:szCs w:val="21"/>
    </w:rPr>
  </w:style>
  <w:style w:type="character" w:styleId="affffff8">
    <w:name w:val="annotation reference"/>
    <w:semiHidden/>
    <w:rsid w:val="00F31136"/>
    <w:rPr>
      <w:sz w:val="21"/>
    </w:rPr>
  </w:style>
  <w:style w:type="paragraph" w:styleId="affffff9">
    <w:name w:val="annotation text"/>
    <w:basedOn w:val="afa"/>
    <w:link w:val="Char6"/>
    <w:semiHidden/>
    <w:rsid w:val="00F31136"/>
    <w:pPr>
      <w:jc w:val="left"/>
    </w:pPr>
    <w:rPr>
      <w:sz w:val="24"/>
      <w:szCs w:val="20"/>
      <w:lang w:val="x-none" w:eastAsia="x-none"/>
    </w:rPr>
  </w:style>
  <w:style w:type="character" w:customStyle="1" w:styleId="Char6">
    <w:name w:val="批注文字 Char"/>
    <w:link w:val="affffff9"/>
    <w:locked/>
    <w:rsid w:val="00F31136"/>
    <w:rPr>
      <w:kern w:val="2"/>
      <w:sz w:val="24"/>
    </w:rPr>
  </w:style>
  <w:style w:type="paragraph" w:styleId="affffffa">
    <w:name w:val="annotation subject"/>
    <w:basedOn w:val="affffff9"/>
    <w:next w:val="affffff9"/>
    <w:link w:val="Char7"/>
    <w:semiHidden/>
    <w:rsid w:val="00F31136"/>
    <w:rPr>
      <w:b/>
    </w:rPr>
  </w:style>
  <w:style w:type="character" w:customStyle="1" w:styleId="Char7">
    <w:name w:val="批注主题 Char"/>
    <w:link w:val="affffffa"/>
    <w:locked/>
    <w:rsid w:val="00F31136"/>
    <w:rPr>
      <w:b/>
      <w:kern w:val="2"/>
      <w:sz w:val="24"/>
    </w:rPr>
  </w:style>
  <w:style w:type="paragraph" w:styleId="affffffb">
    <w:name w:val="Body Text Indent"/>
    <w:basedOn w:val="afa"/>
    <w:link w:val="Char10"/>
    <w:rsid w:val="001954AD"/>
    <w:pPr>
      <w:ind w:firstLineChars="171" w:firstLine="359"/>
    </w:pPr>
    <w:rPr>
      <w:sz w:val="24"/>
      <w:szCs w:val="20"/>
      <w:lang w:val="x-none" w:eastAsia="x-none"/>
    </w:rPr>
  </w:style>
  <w:style w:type="character" w:customStyle="1" w:styleId="Char10">
    <w:name w:val="正文文本缩进 Char1"/>
    <w:link w:val="affffffb"/>
    <w:locked/>
    <w:rsid w:val="001954AD"/>
    <w:rPr>
      <w:kern w:val="2"/>
      <w:sz w:val="24"/>
    </w:rPr>
  </w:style>
  <w:style w:type="paragraph" w:customStyle="1" w:styleId="13">
    <w:name w:val="修订1"/>
    <w:hidden/>
    <w:semiHidden/>
    <w:rsid w:val="00A11B70"/>
    <w:rPr>
      <w:kern w:val="2"/>
      <w:sz w:val="21"/>
      <w:szCs w:val="24"/>
    </w:rPr>
  </w:style>
  <w:style w:type="character" w:customStyle="1" w:styleId="CharChar">
    <w:name w:val="段 Char Char"/>
    <w:rsid w:val="00507F47"/>
    <w:rPr>
      <w:rFonts w:ascii="宋体"/>
      <w:sz w:val="21"/>
      <w:lang w:val="en-US" w:eastAsia="zh-CN" w:bidi="ar-SA"/>
    </w:rPr>
  </w:style>
  <w:style w:type="character" w:customStyle="1" w:styleId="Char8">
    <w:name w:val="正文文本缩进 Char"/>
    <w:rsid w:val="00507F47"/>
    <w:rPr>
      <w:kern w:val="2"/>
      <w:sz w:val="21"/>
      <w:szCs w:val="24"/>
    </w:rPr>
  </w:style>
  <w:style w:type="character" w:styleId="affffffc">
    <w:name w:val="Emphasis"/>
    <w:uiPriority w:val="20"/>
    <w:qFormat/>
    <w:locked/>
    <w:rsid w:val="00507F47"/>
    <w:rPr>
      <w:i/>
      <w:iCs/>
    </w:rPr>
  </w:style>
  <w:style w:type="character" w:customStyle="1" w:styleId="apple-converted-space">
    <w:name w:val="apple-converted-space"/>
    <w:basedOn w:val="afb"/>
    <w:rsid w:val="00507F47"/>
  </w:style>
  <w:style w:type="character" w:customStyle="1" w:styleId="ordinary-span-edit2">
    <w:name w:val="ordinary-span-edit2"/>
    <w:basedOn w:val="afb"/>
    <w:rsid w:val="00834AAC"/>
  </w:style>
  <w:style w:type="character" w:customStyle="1" w:styleId="Char3">
    <w:name w:val="二级无 Char"/>
    <w:link w:val="aff9"/>
    <w:rsid w:val="00097755"/>
    <w:rPr>
      <w:rFonts w:ascii="宋体"/>
      <w:sz w:val="21"/>
      <w:szCs w:val="21"/>
    </w:rPr>
  </w:style>
  <w:style w:type="paragraph" w:styleId="affffffd">
    <w:name w:val="No Spacing"/>
    <w:uiPriority w:val="1"/>
    <w:qFormat/>
    <w:rsid w:val="00097755"/>
    <w:pPr>
      <w:widowControl w:val="0"/>
      <w:jc w:val="both"/>
    </w:pPr>
    <w:rPr>
      <w:kern w:val="2"/>
      <w:sz w:val="21"/>
      <w:szCs w:val="24"/>
    </w:rPr>
  </w:style>
  <w:style w:type="character" w:customStyle="1" w:styleId="Char1">
    <w:name w:val="二级条标题 Char"/>
    <w:link w:val="a2"/>
    <w:rsid w:val="00F71BE8"/>
    <w:rPr>
      <w:rFonts w:ascii="黑体" w:eastAsia="黑体"/>
      <w:sz w:val="21"/>
      <w:szCs w:val="21"/>
    </w:rPr>
  </w:style>
  <w:style w:type="character" w:customStyle="1" w:styleId="Char0">
    <w:name w:val="一级条标题 Char"/>
    <w:link w:val="a1"/>
    <w:rsid w:val="00CD6992"/>
    <w:rPr>
      <w:rFonts w:ascii="黑体" w:eastAsia="黑体"/>
      <w:sz w:val="21"/>
      <w:szCs w:val="21"/>
    </w:rPr>
  </w:style>
  <w:style w:type="numbering" w:customStyle="1" w:styleId="3">
    <w:name w:val="样式3"/>
    <w:uiPriority w:val="99"/>
    <w:rsid w:val="00CD6992"/>
    <w:pPr>
      <w:numPr>
        <w:numId w:val="12"/>
      </w:numPr>
    </w:pPr>
  </w:style>
  <w:style w:type="character" w:customStyle="1" w:styleId="high-light-bg4">
    <w:name w:val="high-light-bg4"/>
    <w:basedOn w:val="afb"/>
    <w:rsid w:val="00947836"/>
  </w:style>
  <w:style w:type="character" w:customStyle="1" w:styleId="1Char">
    <w:name w:val="标题 1 Char"/>
    <w:link w:val="1"/>
    <w:rsid w:val="004946C6"/>
    <w:rPr>
      <w:b/>
      <w:bCs/>
      <w:kern w:val="44"/>
      <w:sz w:val="44"/>
      <w:szCs w:val="44"/>
    </w:rPr>
  </w:style>
  <w:style w:type="paragraph" w:styleId="TOC">
    <w:name w:val="TOC Heading"/>
    <w:basedOn w:val="1"/>
    <w:next w:val="afa"/>
    <w:uiPriority w:val="39"/>
    <w:unhideWhenUsed/>
    <w:qFormat/>
    <w:rsid w:val="004946C6"/>
    <w:pPr>
      <w:widowControl/>
      <w:spacing w:before="240" w:after="0" w:line="259" w:lineRule="auto"/>
      <w:jc w:val="left"/>
      <w:outlineLvl w:val="9"/>
    </w:pPr>
    <w:rPr>
      <w:rFonts w:ascii="等线 Light" w:eastAsia="等线 Light" w:hAnsi="等线 Light"/>
      <w:b w:val="0"/>
      <w:bCs w:val="0"/>
      <w:color w:val="2F5496"/>
      <w:kern w:val="0"/>
      <w:sz w:val="32"/>
      <w:szCs w:val="32"/>
    </w:rPr>
  </w:style>
  <w:style w:type="paragraph" w:styleId="affffffe">
    <w:name w:val="Revision"/>
    <w:hidden/>
    <w:uiPriority w:val="99"/>
    <w:semiHidden/>
    <w:rsid w:val="00A53A9A"/>
    <w:rPr>
      <w:kern w:val="2"/>
      <w:sz w:val="21"/>
      <w:szCs w:val="24"/>
    </w:rPr>
  </w:style>
  <w:style w:type="character" w:customStyle="1" w:styleId="3Char">
    <w:name w:val="标题 3 Char"/>
    <w:link w:val="30"/>
    <w:semiHidden/>
    <w:rsid w:val="00496B9E"/>
    <w:rPr>
      <w:b/>
      <w:bCs/>
      <w:kern w:val="2"/>
      <w:sz w:val="32"/>
      <w:szCs w:val="32"/>
    </w:rPr>
  </w:style>
  <w:style w:type="paragraph" w:styleId="afffffff">
    <w:name w:val="Normal (Web)"/>
    <w:basedOn w:val="afa"/>
    <w:uiPriority w:val="99"/>
    <w:unhideWhenUsed/>
    <w:locked/>
    <w:rsid w:val="001E7675"/>
    <w:pPr>
      <w:widowControl/>
      <w:spacing w:before="100" w:beforeAutospacing="1" w:after="100" w:afterAutospacing="1"/>
      <w:jc w:val="left"/>
    </w:pPr>
    <w:rPr>
      <w:rFonts w:ascii="宋体" w:hAnsi="宋体" w:cs="宋体"/>
      <w:kern w:val="0"/>
      <w:sz w:val="24"/>
    </w:rPr>
  </w:style>
  <w:style w:type="character" w:customStyle="1" w:styleId="Char2">
    <w:name w:val="页脚 Char"/>
    <w:link w:val="aff4"/>
    <w:uiPriority w:val="99"/>
    <w:rsid w:val="00977D26"/>
    <w:rPr>
      <w:kern w:val="2"/>
      <w:sz w:val="18"/>
      <w:szCs w:val="18"/>
    </w:rPr>
  </w:style>
  <w:style w:type="character" w:styleId="afffffff0">
    <w:name w:val="Placeholder Text"/>
    <w:basedOn w:val="afb"/>
    <w:uiPriority w:val="99"/>
    <w:semiHidden/>
    <w:rsid w:val="00A57B10"/>
    <w:rPr>
      <w:color w:val="808080"/>
    </w:rPr>
  </w:style>
  <w:style w:type="paragraph" w:styleId="afffffff1">
    <w:name w:val="Date"/>
    <w:basedOn w:val="afa"/>
    <w:next w:val="afa"/>
    <w:link w:val="Char9"/>
    <w:locked/>
    <w:rsid w:val="00C071D7"/>
    <w:pPr>
      <w:ind w:leftChars="2500" w:left="100"/>
    </w:pPr>
  </w:style>
  <w:style w:type="character" w:customStyle="1" w:styleId="Char9">
    <w:name w:val="日期 Char"/>
    <w:basedOn w:val="afb"/>
    <w:link w:val="afffffff1"/>
    <w:rsid w:val="00C071D7"/>
    <w:rPr>
      <w:kern w:val="2"/>
      <w:sz w:val="21"/>
      <w:szCs w:val="24"/>
    </w:rPr>
  </w:style>
  <w:style w:type="paragraph" w:styleId="afffffff2">
    <w:name w:val="Title"/>
    <w:basedOn w:val="afa"/>
    <w:next w:val="afa"/>
    <w:link w:val="Chara"/>
    <w:qFormat/>
    <w:locked/>
    <w:rsid w:val="00A9487A"/>
    <w:pPr>
      <w:spacing w:before="240" w:after="60"/>
      <w:jc w:val="center"/>
      <w:outlineLvl w:val="0"/>
    </w:pPr>
    <w:rPr>
      <w:rFonts w:asciiTheme="majorHAnsi" w:hAnsiTheme="majorHAnsi" w:cstheme="majorBidi"/>
      <w:b/>
      <w:bCs/>
      <w:sz w:val="32"/>
      <w:szCs w:val="32"/>
    </w:rPr>
  </w:style>
  <w:style w:type="character" w:customStyle="1" w:styleId="Chara">
    <w:name w:val="标题 Char"/>
    <w:basedOn w:val="afb"/>
    <w:link w:val="afffffff2"/>
    <w:rsid w:val="00A9487A"/>
    <w:rPr>
      <w:rFonts w:asciiTheme="majorHAnsi"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3924">
      <w:bodyDiv w:val="1"/>
      <w:marLeft w:val="0"/>
      <w:marRight w:val="0"/>
      <w:marTop w:val="0"/>
      <w:marBottom w:val="0"/>
      <w:divBdr>
        <w:top w:val="none" w:sz="0" w:space="0" w:color="auto"/>
        <w:left w:val="none" w:sz="0" w:space="0" w:color="auto"/>
        <w:bottom w:val="none" w:sz="0" w:space="0" w:color="auto"/>
        <w:right w:val="none" w:sz="0" w:space="0" w:color="auto"/>
      </w:divBdr>
    </w:div>
    <w:div w:id="77756937">
      <w:bodyDiv w:val="1"/>
      <w:marLeft w:val="0"/>
      <w:marRight w:val="0"/>
      <w:marTop w:val="0"/>
      <w:marBottom w:val="0"/>
      <w:divBdr>
        <w:top w:val="none" w:sz="0" w:space="0" w:color="auto"/>
        <w:left w:val="none" w:sz="0" w:space="0" w:color="auto"/>
        <w:bottom w:val="none" w:sz="0" w:space="0" w:color="auto"/>
        <w:right w:val="none" w:sz="0" w:space="0" w:color="auto"/>
      </w:divBdr>
    </w:div>
    <w:div w:id="975993963">
      <w:bodyDiv w:val="1"/>
      <w:marLeft w:val="0"/>
      <w:marRight w:val="0"/>
      <w:marTop w:val="0"/>
      <w:marBottom w:val="0"/>
      <w:divBdr>
        <w:top w:val="none" w:sz="0" w:space="0" w:color="auto"/>
        <w:left w:val="none" w:sz="0" w:space="0" w:color="auto"/>
        <w:bottom w:val="none" w:sz="0" w:space="0" w:color="auto"/>
        <w:right w:val="none" w:sz="0" w:space="0" w:color="auto"/>
      </w:divBdr>
    </w:div>
    <w:div w:id="1726566214">
      <w:bodyDiv w:val="1"/>
      <w:marLeft w:val="0"/>
      <w:marRight w:val="0"/>
      <w:marTop w:val="0"/>
      <w:marBottom w:val="0"/>
      <w:divBdr>
        <w:top w:val="none" w:sz="0" w:space="0" w:color="auto"/>
        <w:left w:val="none" w:sz="0" w:space="0" w:color="auto"/>
        <w:bottom w:val="none" w:sz="0" w:space="0" w:color="auto"/>
        <w:right w:val="none" w:sz="0" w:space="0" w:color="auto"/>
      </w:divBdr>
    </w:div>
    <w:div w:id="1933079002">
      <w:bodyDiv w:val="1"/>
      <w:marLeft w:val="0"/>
      <w:marRight w:val="0"/>
      <w:marTop w:val="0"/>
      <w:marBottom w:val="0"/>
      <w:divBdr>
        <w:top w:val="none" w:sz="0" w:space="0" w:color="auto"/>
        <w:left w:val="none" w:sz="0" w:space="0" w:color="auto"/>
        <w:bottom w:val="none" w:sz="0" w:space="0" w:color="auto"/>
        <w:right w:val="none" w:sz="0" w:space="0" w:color="auto"/>
      </w:divBdr>
    </w:div>
    <w:div w:id="2048989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oter" Target="foot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EF88F1-2C5C-4675-BAC5-133B4817D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1078</Words>
  <Characters>6150</Characters>
  <Application>Microsoft Office Word</Application>
  <DocSecurity>0</DocSecurity>
  <Lines>51</Lines>
  <Paragraphs>14</Paragraphs>
  <ScaleCrop>false</ScaleCrop>
  <LinksUpToDate>false</LinksUpToDate>
  <CharactersWithSpaces>7214</CharactersWithSpaces>
  <SharedDoc>false</SharedDoc>
  <HLinks>
    <vt:vector size="84" baseType="variant">
      <vt:variant>
        <vt:i4>1179699</vt:i4>
      </vt:variant>
      <vt:variant>
        <vt:i4>110</vt:i4>
      </vt:variant>
      <vt:variant>
        <vt:i4>0</vt:i4>
      </vt:variant>
      <vt:variant>
        <vt:i4>5</vt:i4>
      </vt:variant>
      <vt:variant>
        <vt:lpwstr/>
      </vt:variant>
      <vt:variant>
        <vt:lpwstr>_Toc119694261</vt:lpwstr>
      </vt:variant>
      <vt:variant>
        <vt:i4>1179699</vt:i4>
      </vt:variant>
      <vt:variant>
        <vt:i4>104</vt:i4>
      </vt:variant>
      <vt:variant>
        <vt:i4>0</vt:i4>
      </vt:variant>
      <vt:variant>
        <vt:i4>5</vt:i4>
      </vt:variant>
      <vt:variant>
        <vt:lpwstr/>
      </vt:variant>
      <vt:variant>
        <vt:lpwstr>_Toc119694260</vt:lpwstr>
      </vt:variant>
      <vt:variant>
        <vt:i4>1114163</vt:i4>
      </vt:variant>
      <vt:variant>
        <vt:i4>98</vt:i4>
      </vt:variant>
      <vt:variant>
        <vt:i4>0</vt:i4>
      </vt:variant>
      <vt:variant>
        <vt:i4>5</vt:i4>
      </vt:variant>
      <vt:variant>
        <vt:lpwstr/>
      </vt:variant>
      <vt:variant>
        <vt:lpwstr>_Toc119694258</vt:lpwstr>
      </vt:variant>
      <vt:variant>
        <vt:i4>1114163</vt:i4>
      </vt:variant>
      <vt:variant>
        <vt:i4>92</vt:i4>
      </vt:variant>
      <vt:variant>
        <vt:i4>0</vt:i4>
      </vt:variant>
      <vt:variant>
        <vt:i4>5</vt:i4>
      </vt:variant>
      <vt:variant>
        <vt:lpwstr/>
      </vt:variant>
      <vt:variant>
        <vt:lpwstr>_Toc119694257</vt:lpwstr>
      </vt:variant>
      <vt:variant>
        <vt:i4>1114163</vt:i4>
      </vt:variant>
      <vt:variant>
        <vt:i4>86</vt:i4>
      </vt:variant>
      <vt:variant>
        <vt:i4>0</vt:i4>
      </vt:variant>
      <vt:variant>
        <vt:i4>5</vt:i4>
      </vt:variant>
      <vt:variant>
        <vt:lpwstr/>
      </vt:variant>
      <vt:variant>
        <vt:lpwstr>_Toc119694256</vt:lpwstr>
      </vt:variant>
      <vt:variant>
        <vt:i4>1114163</vt:i4>
      </vt:variant>
      <vt:variant>
        <vt:i4>80</vt:i4>
      </vt:variant>
      <vt:variant>
        <vt:i4>0</vt:i4>
      </vt:variant>
      <vt:variant>
        <vt:i4>5</vt:i4>
      </vt:variant>
      <vt:variant>
        <vt:lpwstr/>
      </vt:variant>
      <vt:variant>
        <vt:lpwstr>_Toc119694255</vt:lpwstr>
      </vt:variant>
      <vt:variant>
        <vt:i4>1114163</vt:i4>
      </vt:variant>
      <vt:variant>
        <vt:i4>74</vt:i4>
      </vt:variant>
      <vt:variant>
        <vt:i4>0</vt:i4>
      </vt:variant>
      <vt:variant>
        <vt:i4>5</vt:i4>
      </vt:variant>
      <vt:variant>
        <vt:lpwstr/>
      </vt:variant>
      <vt:variant>
        <vt:lpwstr>_Toc119694254</vt:lpwstr>
      </vt:variant>
      <vt:variant>
        <vt:i4>1114163</vt:i4>
      </vt:variant>
      <vt:variant>
        <vt:i4>68</vt:i4>
      </vt:variant>
      <vt:variant>
        <vt:i4>0</vt:i4>
      </vt:variant>
      <vt:variant>
        <vt:i4>5</vt:i4>
      </vt:variant>
      <vt:variant>
        <vt:lpwstr/>
      </vt:variant>
      <vt:variant>
        <vt:lpwstr>_Toc119694253</vt:lpwstr>
      </vt:variant>
      <vt:variant>
        <vt:i4>1114163</vt:i4>
      </vt:variant>
      <vt:variant>
        <vt:i4>62</vt:i4>
      </vt:variant>
      <vt:variant>
        <vt:i4>0</vt:i4>
      </vt:variant>
      <vt:variant>
        <vt:i4>5</vt:i4>
      </vt:variant>
      <vt:variant>
        <vt:lpwstr/>
      </vt:variant>
      <vt:variant>
        <vt:lpwstr>_Toc119694252</vt:lpwstr>
      </vt:variant>
      <vt:variant>
        <vt:i4>1114163</vt:i4>
      </vt:variant>
      <vt:variant>
        <vt:i4>56</vt:i4>
      </vt:variant>
      <vt:variant>
        <vt:i4>0</vt:i4>
      </vt:variant>
      <vt:variant>
        <vt:i4>5</vt:i4>
      </vt:variant>
      <vt:variant>
        <vt:lpwstr/>
      </vt:variant>
      <vt:variant>
        <vt:lpwstr>_Toc119694251</vt:lpwstr>
      </vt:variant>
      <vt:variant>
        <vt:i4>1114163</vt:i4>
      </vt:variant>
      <vt:variant>
        <vt:i4>50</vt:i4>
      </vt:variant>
      <vt:variant>
        <vt:i4>0</vt:i4>
      </vt:variant>
      <vt:variant>
        <vt:i4>5</vt:i4>
      </vt:variant>
      <vt:variant>
        <vt:lpwstr/>
      </vt:variant>
      <vt:variant>
        <vt:lpwstr>_Toc119694250</vt:lpwstr>
      </vt:variant>
      <vt:variant>
        <vt:i4>1507379</vt:i4>
      </vt:variant>
      <vt:variant>
        <vt:i4>44</vt:i4>
      </vt:variant>
      <vt:variant>
        <vt:i4>0</vt:i4>
      </vt:variant>
      <vt:variant>
        <vt:i4>5</vt:i4>
      </vt:variant>
      <vt:variant>
        <vt:lpwstr/>
      </vt:variant>
      <vt:variant>
        <vt:lpwstr>_Toc119694237</vt:lpwstr>
      </vt:variant>
      <vt:variant>
        <vt:i4>1507379</vt:i4>
      </vt:variant>
      <vt:variant>
        <vt:i4>38</vt:i4>
      </vt:variant>
      <vt:variant>
        <vt:i4>0</vt:i4>
      </vt:variant>
      <vt:variant>
        <vt:i4>5</vt:i4>
      </vt:variant>
      <vt:variant>
        <vt:lpwstr/>
      </vt:variant>
      <vt:variant>
        <vt:lpwstr>_Toc119694236</vt:lpwstr>
      </vt:variant>
      <vt:variant>
        <vt:i4>1507379</vt:i4>
      </vt:variant>
      <vt:variant>
        <vt:i4>32</vt:i4>
      </vt:variant>
      <vt:variant>
        <vt:i4>0</vt:i4>
      </vt:variant>
      <vt:variant>
        <vt:i4>5</vt:i4>
      </vt:variant>
      <vt:variant>
        <vt:lpwstr/>
      </vt:variant>
      <vt:variant>
        <vt:lpwstr>_Toc119694235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subject/>
  <dc:creator/>
  <cp:keywords/>
  <cp:lastModifiedBy/>
  <cp:revision>1</cp:revision>
  <cp:lastPrinted>2019-03-21T06:37:00Z</cp:lastPrinted>
  <dcterms:created xsi:type="dcterms:W3CDTF">2023-05-29T03:50:00Z</dcterms:created>
  <dcterms:modified xsi:type="dcterms:W3CDTF">2023-10-30T02:32:00Z</dcterms:modified>
</cp:coreProperties>
</file>