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AE0F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30C4A6A" w14:textId="0D4F98EE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43B59" w:rsidRPr="00E43B59">
        <w:rPr>
          <w:rFonts w:ascii="宋体" w:hAnsi="宋体" w:hint="eastAsia"/>
          <w:b/>
          <w:sz w:val="28"/>
          <w:szCs w:val="32"/>
        </w:rPr>
        <w:t>建筑用腻子粘结强度现场检测方法标</w:t>
      </w:r>
      <w:r w:rsidR="00280F1A">
        <w:rPr>
          <w:rFonts w:ascii="宋体" w:hAnsi="宋体" w:hint="eastAsia"/>
          <w:b/>
          <w:sz w:val="28"/>
          <w:szCs w:val="32"/>
        </w:rPr>
        <w:t>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98FC3F6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423BDD5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D2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EFD1A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8B0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07C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3C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DF6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7794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32B9510" w14:textId="77777777" w:rsidTr="00E43B59">
        <w:trPr>
          <w:trHeight w:val="57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5AB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E34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AE0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65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A647A90" w14:textId="77777777" w:rsidTr="00E43B59">
        <w:trPr>
          <w:trHeight w:val="70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73C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B75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351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BA29725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EF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8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F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49CAD7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66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A7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9F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370166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C2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6DB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E06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E40CC3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3E3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6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915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CBDC65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9C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D0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A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CAC458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A9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E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F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FC9019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FB8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E3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0CB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2B34D7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2B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9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27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3AED78B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58FD41F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9C9A74B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640A" w14:textId="77777777" w:rsidR="000C0857" w:rsidRDefault="000C0857" w:rsidP="00892971">
      <w:r>
        <w:separator/>
      </w:r>
    </w:p>
  </w:endnote>
  <w:endnote w:type="continuationSeparator" w:id="0">
    <w:p w14:paraId="0CBED203" w14:textId="77777777" w:rsidR="000C0857" w:rsidRDefault="000C085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26D1" w14:textId="77777777" w:rsidR="000C0857" w:rsidRDefault="000C0857" w:rsidP="00892971">
      <w:r>
        <w:separator/>
      </w:r>
    </w:p>
  </w:footnote>
  <w:footnote w:type="continuationSeparator" w:id="0">
    <w:p w14:paraId="3B7B740B" w14:textId="77777777" w:rsidR="000C0857" w:rsidRDefault="000C085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0857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0F1A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62DC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715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3B59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7F25C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连盛 王</cp:lastModifiedBy>
  <cp:revision>4</cp:revision>
  <dcterms:created xsi:type="dcterms:W3CDTF">2023-10-23T07:56:00Z</dcterms:created>
  <dcterms:modified xsi:type="dcterms:W3CDTF">2023-10-23T08:53:00Z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