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80" w:rsidRPr="00C23C6C" w:rsidRDefault="00AA4418" w:rsidP="009754D9">
      <w:pPr>
        <w:adjustRightInd w:val="0"/>
        <w:snapToGrid w:val="0"/>
        <w:spacing w:line="240" w:lineRule="atLeast"/>
        <w:jc w:val="center"/>
        <w:rPr>
          <w:rFonts w:ascii="Times New Roman" w:hAnsi="Times New Roman"/>
          <w:color w:val="000000"/>
          <w:sz w:val="30"/>
          <w:szCs w:val="30"/>
        </w:rPr>
      </w:pPr>
      <w:r w:rsidRPr="00AA4418">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5" o:spid="_x0000_i1025" type="#_x0000_t75" alt="CECS新LOGO（小）" style="width:121.8pt;height:79.15pt;visibility:visible" o:allowoverlap="f">
            <v:imagedata r:id="rId10" o:title="CECS新LOGO（小）"/>
          </v:shape>
        </w:pict>
      </w:r>
      <w:r w:rsidR="002D03B5">
        <w:rPr>
          <w:rFonts w:ascii="Times New Roman" w:hAnsi="Times New Roman" w:hint="eastAsia"/>
        </w:rPr>
        <w:t xml:space="preserve">                                 </w:t>
      </w:r>
      <w:r w:rsidR="00322CAE" w:rsidRPr="000C7C39">
        <w:rPr>
          <w:rFonts w:ascii="Times New Roman" w:hAnsi="Times New Roman"/>
          <w:b/>
          <w:color w:val="000000"/>
          <w:sz w:val="32"/>
          <w:szCs w:val="32"/>
        </w:rPr>
        <w:t>T</w:t>
      </w:r>
      <w:r w:rsidR="00282BE7">
        <w:rPr>
          <w:rFonts w:ascii="Times New Roman" w:hAnsi="Times New Roman" w:hint="eastAsia"/>
          <w:b/>
          <w:color w:val="000000"/>
          <w:sz w:val="32"/>
          <w:szCs w:val="32"/>
        </w:rPr>
        <w:t xml:space="preserve"> </w:t>
      </w:r>
      <w:r w:rsidR="00322CAE" w:rsidRPr="000C7C39">
        <w:rPr>
          <w:rFonts w:ascii="Times New Roman" w:hAnsi="Times New Roman"/>
          <w:b/>
          <w:color w:val="000000"/>
          <w:sz w:val="32"/>
          <w:szCs w:val="32"/>
        </w:rPr>
        <w:t>/</w:t>
      </w:r>
      <w:r w:rsidR="00282BE7">
        <w:rPr>
          <w:rFonts w:ascii="Times New Roman" w:hAnsi="Times New Roman" w:hint="eastAsia"/>
          <w:b/>
          <w:color w:val="000000"/>
          <w:sz w:val="32"/>
          <w:szCs w:val="32"/>
        </w:rPr>
        <w:t xml:space="preserve"> </w:t>
      </w:r>
      <w:r w:rsidR="00322CAE" w:rsidRPr="000C7C39">
        <w:rPr>
          <w:rFonts w:ascii="Times New Roman" w:hAnsi="Times New Roman"/>
          <w:b/>
          <w:color w:val="000000"/>
          <w:sz w:val="32"/>
          <w:szCs w:val="32"/>
        </w:rPr>
        <w:t>CECS XXX</w:t>
      </w:r>
      <w:r w:rsidR="00322CAE" w:rsidRPr="000C7C39">
        <w:rPr>
          <w:rFonts w:ascii="Times New Roman" w:hAnsi="Times New Roman" w:hint="eastAsia"/>
          <w:b/>
          <w:color w:val="000000"/>
          <w:sz w:val="32"/>
          <w:szCs w:val="32"/>
        </w:rPr>
        <w:t>—</w:t>
      </w:r>
      <w:r w:rsidR="00322CAE" w:rsidRPr="000C7C39">
        <w:rPr>
          <w:rFonts w:ascii="Times New Roman" w:hAnsi="Times New Roman"/>
          <w:b/>
          <w:color w:val="000000"/>
          <w:sz w:val="32"/>
          <w:szCs w:val="32"/>
        </w:rPr>
        <w:t>202</w:t>
      </w:r>
      <w:r w:rsidR="00F916AC">
        <w:rPr>
          <w:rFonts w:ascii="Times New Roman" w:hAnsi="Times New Roman" w:hint="eastAsia"/>
          <w:b/>
          <w:sz w:val="32"/>
          <w:szCs w:val="32"/>
        </w:rPr>
        <w:t>4</w:t>
      </w:r>
    </w:p>
    <w:p w:rsidR="00947C80" w:rsidRPr="00C23C6C" w:rsidRDefault="00AA4418">
      <w:pPr>
        <w:rPr>
          <w:rFonts w:ascii="Times New Roman" w:hAnsi="Times New Roman"/>
          <w:color w:val="000000"/>
          <w:u w:val="single"/>
        </w:rPr>
      </w:pPr>
      <w:r>
        <w:rPr>
          <w:rFonts w:ascii="Times New Roman" w:hAnsi="Times New Roman"/>
          <w:color w:val="000000"/>
          <w:u w:val="single"/>
        </w:rPr>
        <w:pict>
          <v:shapetype id="_x0000_t32" coordsize="21600,21600" o:spt="32" o:oned="t" path="m,l21600,21600e" filled="f">
            <v:path arrowok="t" fillok="f" o:connecttype="none"/>
            <o:lock v:ext="edit" shapetype="t"/>
          </v:shapetype>
          <v:shape id="直接箭头连接符 1" o:spid="_x0000_s1035" type="#_x0000_t32" style="position:absolute;left:0;text-align:left;margin-left:10.45pt;margin-top:7.8pt;width:442.3pt;height:0;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3973,-1,-3973"/>
        </w:pict>
      </w:r>
    </w:p>
    <w:p w:rsidR="00947C80" w:rsidRPr="00C23C6C" w:rsidRDefault="00947C80">
      <w:pPr>
        <w:rPr>
          <w:rFonts w:ascii="Times New Roman" w:hAnsi="Times New Roman"/>
          <w:color w:val="000000"/>
          <w:u w:val="single"/>
        </w:rPr>
      </w:pPr>
    </w:p>
    <w:p w:rsidR="00947C80" w:rsidRPr="00C23C6C" w:rsidRDefault="00947C80">
      <w:pPr>
        <w:jc w:val="center"/>
        <w:rPr>
          <w:rFonts w:ascii="Times New Roman" w:hAnsi="Times New Roman"/>
          <w:color w:val="000000"/>
          <w:sz w:val="30"/>
          <w:szCs w:val="30"/>
        </w:rPr>
      </w:pPr>
    </w:p>
    <w:p w:rsidR="00947C80" w:rsidRPr="00C23C6C" w:rsidRDefault="00947C80">
      <w:pPr>
        <w:jc w:val="center"/>
        <w:rPr>
          <w:rFonts w:ascii="Times New Roman" w:hAnsi="Times New Roman"/>
          <w:b/>
          <w:color w:val="000000"/>
          <w:sz w:val="32"/>
        </w:rPr>
      </w:pPr>
      <w:r w:rsidRPr="00C23C6C">
        <w:rPr>
          <w:rFonts w:ascii="Times New Roman" w:hAnsi="Times New Roman"/>
          <w:b/>
          <w:color w:val="000000"/>
          <w:sz w:val="32"/>
        </w:rPr>
        <w:t>中国工程建设</w:t>
      </w:r>
      <w:r w:rsidR="005E3F7D" w:rsidRPr="00C23C6C">
        <w:rPr>
          <w:rFonts w:ascii="Times New Roman" w:hAnsi="Times New Roman"/>
          <w:b/>
          <w:color w:val="000000"/>
          <w:sz w:val="32"/>
        </w:rPr>
        <w:t>标准化</w:t>
      </w:r>
      <w:r w:rsidRPr="00C23C6C">
        <w:rPr>
          <w:rFonts w:ascii="Times New Roman" w:hAnsi="Times New Roman"/>
          <w:b/>
          <w:color w:val="000000"/>
          <w:sz w:val="32"/>
        </w:rPr>
        <w:t>协会标准</w:t>
      </w:r>
    </w:p>
    <w:p w:rsidR="00947C80" w:rsidRPr="00C23C6C" w:rsidRDefault="00947C80">
      <w:pPr>
        <w:ind w:left="353"/>
        <w:jc w:val="center"/>
        <w:rPr>
          <w:rFonts w:ascii="Times New Roman" w:hAnsi="Times New Roman"/>
          <w:color w:val="000000"/>
        </w:rPr>
      </w:pPr>
    </w:p>
    <w:p w:rsidR="00280837" w:rsidRPr="00C23C6C" w:rsidRDefault="00280837">
      <w:pPr>
        <w:ind w:left="353"/>
        <w:jc w:val="center"/>
        <w:rPr>
          <w:rFonts w:ascii="Times New Roman" w:hAnsi="Times New Roman"/>
          <w:color w:val="000000"/>
        </w:rPr>
      </w:pPr>
    </w:p>
    <w:p w:rsidR="00CF2885" w:rsidRPr="00C23C6C" w:rsidRDefault="008E5B60" w:rsidP="00CF2885">
      <w:pPr>
        <w:jc w:val="center"/>
        <w:rPr>
          <w:rFonts w:ascii="Times New Roman" w:eastAsia="黑体" w:hAnsi="Times New Roman"/>
          <w:color w:val="000000"/>
          <w:sz w:val="48"/>
          <w:szCs w:val="44"/>
        </w:rPr>
      </w:pPr>
      <w:r>
        <w:rPr>
          <w:rFonts w:ascii="Times New Roman" w:eastAsia="黑体" w:hAnsi="Times New Roman" w:hint="eastAsia"/>
          <w:color w:val="000000"/>
          <w:sz w:val="48"/>
          <w:szCs w:val="44"/>
        </w:rPr>
        <w:t>建筑</w:t>
      </w:r>
      <w:r w:rsidR="00C001E5">
        <w:rPr>
          <w:rFonts w:ascii="Times New Roman" w:eastAsia="黑体" w:hAnsi="Times New Roman" w:hint="eastAsia"/>
          <w:color w:val="000000"/>
          <w:sz w:val="48"/>
          <w:szCs w:val="44"/>
        </w:rPr>
        <w:t>用界面处理剂</w:t>
      </w:r>
      <w:r>
        <w:rPr>
          <w:rFonts w:ascii="Times New Roman" w:eastAsia="黑体" w:hAnsi="Times New Roman" w:hint="eastAsia"/>
          <w:color w:val="000000"/>
          <w:sz w:val="48"/>
          <w:szCs w:val="44"/>
        </w:rPr>
        <w:t>应用技术规程</w:t>
      </w:r>
    </w:p>
    <w:p w:rsidR="00551D1F" w:rsidRDefault="0071515E" w:rsidP="00C001E5">
      <w:pPr>
        <w:pStyle w:val="af6"/>
        <w:spacing w:before="720"/>
        <w:rPr>
          <w:szCs w:val="28"/>
        </w:rPr>
      </w:pPr>
      <w:r>
        <w:rPr>
          <w:rFonts w:hint="eastAsia"/>
          <w:szCs w:val="28"/>
        </w:rPr>
        <w:t>Techn</w:t>
      </w:r>
      <w:r w:rsidR="0004653C" w:rsidRPr="0004653C">
        <w:rPr>
          <w:szCs w:val="28"/>
        </w:rPr>
        <w:t>i</w:t>
      </w:r>
      <w:r>
        <w:rPr>
          <w:rFonts w:hint="eastAsia"/>
          <w:szCs w:val="28"/>
        </w:rPr>
        <w:t>c</w:t>
      </w:r>
      <w:r w:rsidR="00EA3FC0">
        <w:rPr>
          <w:rFonts w:hint="eastAsia"/>
          <w:szCs w:val="28"/>
        </w:rPr>
        <w:t>al</w:t>
      </w:r>
      <w:r w:rsidR="0004653C" w:rsidRPr="0004653C">
        <w:rPr>
          <w:szCs w:val="28"/>
        </w:rPr>
        <w:t xml:space="preserve"> </w:t>
      </w:r>
      <w:r w:rsidR="00EA3FC0">
        <w:rPr>
          <w:rFonts w:hint="eastAsia"/>
          <w:szCs w:val="28"/>
        </w:rPr>
        <w:t>spec</w:t>
      </w:r>
      <w:r w:rsidR="0004653C" w:rsidRPr="0004653C">
        <w:rPr>
          <w:szCs w:val="28"/>
        </w:rPr>
        <w:t>i</w:t>
      </w:r>
      <w:r w:rsidR="00EA3FC0">
        <w:rPr>
          <w:rFonts w:hint="eastAsia"/>
          <w:szCs w:val="28"/>
        </w:rPr>
        <w:t>ficatio</w:t>
      </w:r>
      <w:r w:rsidR="0004653C" w:rsidRPr="0004653C">
        <w:rPr>
          <w:szCs w:val="28"/>
        </w:rPr>
        <w:t xml:space="preserve">n </w:t>
      </w:r>
      <w:r w:rsidR="00EA3FC0">
        <w:rPr>
          <w:rFonts w:hint="eastAsia"/>
          <w:szCs w:val="28"/>
        </w:rPr>
        <w:t>for applica</w:t>
      </w:r>
      <w:r w:rsidR="0004653C" w:rsidRPr="0004653C">
        <w:rPr>
          <w:szCs w:val="28"/>
        </w:rPr>
        <w:t>t</w:t>
      </w:r>
      <w:r w:rsidR="00EA3FC0">
        <w:rPr>
          <w:rFonts w:hint="eastAsia"/>
          <w:szCs w:val="28"/>
        </w:rPr>
        <w:t>io</w:t>
      </w:r>
      <w:r w:rsidR="0004653C" w:rsidRPr="0004653C">
        <w:rPr>
          <w:szCs w:val="28"/>
        </w:rPr>
        <w:t xml:space="preserve">n </w:t>
      </w:r>
      <w:r w:rsidR="007531CC">
        <w:rPr>
          <w:rFonts w:hint="eastAsia"/>
          <w:szCs w:val="28"/>
        </w:rPr>
        <w:t xml:space="preserve">of </w:t>
      </w:r>
      <w:r w:rsidR="00F06BE7">
        <w:rPr>
          <w:rFonts w:hint="eastAsia"/>
          <w:szCs w:val="28"/>
        </w:rPr>
        <w:t>i</w:t>
      </w:r>
      <w:r w:rsidR="00512655" w:rsidRPr="00512655">
        <w:rPr>
          <w:szCs w:val="28"/>
        </w:rPr>
        <w:t>nterface treatment agent</w:t>
      </w:r>
      <w:r w:rsidR="00512655">
        <w:rPr>
          <w:rFonts w:hint="eastAsia"/>
          <w:szCs w:val="28"/>
        </w:rPr>
        <w:t xml:space="preserve"> </w:t>
      </w:r>
    </w:p>
    <w:p w:rsidR="00C001E5" w:rsidRPr="007262F1" w:rsidRDefault="00512655" w:rsidP="00551D1F">
      <w:pPr>
        <w:pStyle w:val="af6"/>
        <w:spacing w:before="120"/>
        <w:rPr>
          <w:szCs w:val="28"/>
        </w:rPr>
      </w:pPr>
      <w:proofErr w:type="gramStart"/>
      <w:r>
        <w:rPr>
          <w:rFonts w:hint="eastAsia"/>
          <w:szCs w:val="28"/>
        </w:rPr>
        <w:t>for</w:t>
      </w:r>
      <w:proofErr w:type="gramEnd"/>
      <w:r>
        <w:rPr>
          <w:rFonts w:hint="eastAsia"/>
          <w:szCs w:val="28"/>
        </w:rPr>
        <w:t xml:space="preserve"> building</w:t>
      </w:r>
    </w:p>
    <w:p w:rsidR="0086277D" w:rsidRPr="00C23C6C" w:rsidRDefault="0086277D">
      <w:pPr>
        <w:jc w:val="center"/>
        <w:rPr>
          <w:rFonts w:ascii="Times New Roman" w:hAnsi="Times New Roman"/>
          <w:b/>
          <w:color w:val="000000"/>
          <w:sz w:val="36"/>
          <w:szCs w:val="28"/>
        </w:rPr>
      </w:pPr>
    </w:p>
    <w:p w:rsidR="00947C80" w:rsidRPr="00743665" w:rsidRDefault="00947C80">
      <w:pPr>
        <w:jc w:val="center"/>
        <w:rPr>
          <w:rFonts w:ascii="Times New Roman" w:hAnsi="Times New Roman"/>
          <w:color w:val="000000"/>
          <w:sz w:val="32"/>
          <w:szCs w:val="32"/>
        </w:rPr>
      </w:pPr>
    </w:p>
    <w:p w:rsidR="00947C80" w:rsidRPr="00C23C6C" w:rsidRDefault="00947A8E" w:rsidP="0086277D">
      <w:pPr>
        <w:jc w:val="center"/>
        <w:rPr>
          <w:rFonts w:ascii="Times New Roman" w:eastAsia="黑体" w:hAnsi="Times New Roman"/>
          <w:color w:val="000000"/>
          <w:sz w:val="28"/>
          <w:szCs w:val="28"/>
        </w:rPr>
      </w:pPr>
      <w:r w:rsidRPr="00743665">
        <w:rPr>
          <w:rFonts w:ascii="Times New Roman" w:hAnsi="Times New Roman"/>
          <w:color w:val="000000"/>
          <w:sz w:val="32"/>
          <w:szCs w:val="32"/>
        </w:rPr>
        <w:t>（</w:t>
      </w:r>
      <w:r w:rsidR="003F4673">
        <w:rPr>
          <w:rFonts w:ascii="Times New Roman" w:hAnsi="Times New Roman" w:hint="eastAsia"/>
          <w:color w:val="000000"/>
          <w:sz w:val="32"/>
          <w:szCs w:val="32"/>
        </w:rPr>
        <w:t>征求意见</w:t>
      </w:r>
      <w:r w:rsidRPr="00743665">
        <w:rPr>
          <w:rFonts w:ascii="Times New Roman" w:hAnsi="Times New Roman"/>
          <w:color w:val="000000"/>
          <w:sz w:val="32"/>
          <w:szCs w:val="32"/>
        </w:rPr>
        <w:t>稿</w:t>
      </w:r>
      <w:r>
        <w:rPr>
          <w:rFonts w:ascii="Times New Roman" w:hAnsi="Times New Roman"/>
          <w:color w:val="000000"/>
          <w:sz w:val="32"/>
          <w:szCs w:val="32"/>
        </w:rPr>
        <w:t>）</w:t>
      </w:r>
    </w:p>
    <w:p w:rsidR="00947C80" w:rsidRPr="00C23C6C" w:rsidRDefault="00947C80" w:rsidP="0086277D">
      <w:pPr>
        <w:jc w:val="center"/>
        <w:rPr>
          <w:rFonts w:ascii="Times New Roman" w:eastAsia="黑体" w:hAnsi="Times New Roman"/>
          <w:color w:val="000000"/>
          <w:sz w:val="28"/>
          <w:szCs w:val="28"/>
        </w:rPr>
      </w:pPr>
    </w:p>
    <w:p w:rsidR="00947C80" w:rsidRDefault="00947C80" w:rsidP="00322CAE">
      <w:pPr>
        <w:jc w:val="center"/>
        <w:rPr>
          <w:rFonts w:ascii="Times New Roman" w:eastAsia="黑体" w:hAnsi="Times New Roman"/>
          <w:color w:val="000000"/>
          <w:sz w:val="28"/>
          <w:szCs w:val="28"/>
        </w:rPr>
      </w:pPr>
    </w:p>
    <w:p w:rsidR="00285C68" w:rsidRPr="00C23C6C" w:rsidRDefault="00285C68" w:rsidP="00322CAE">
      <w:pPr>
        <w:jc w:val="center"/>
        <w:rPr>
          <w:rFonts w:ascii="Times New Roman" w:eastAsia="黑体" w:hAnsi="Times New Roman"/>
          <w:color w:val="000000"/>
          <w:sz w:val="28"/>
          <w:szCs w:val="28"/>
        </w:rPr>
      </w:pPr>
    </w:p>
    <w:p w:rsidR="00947C80" w:rsidRPr="00C23C6C" w:rsidRDefault="00947C80" w:rsidP="0086277D">
      <w:pPr>
        <w:ind w:leftChars="-1" w:left="-1" w:hanging="1"/>
        <w:jc w:val="center"/>
        <w:rPr>
          <w:rFonts w:ascii="Times New Roman" w:eastAsia="黑体" w:hAnsi="Times New Roman"/>
          <w:color w:val="000000"/>
          <w:sz w:val="28"/>
          <w:szCs w:val="28"/>
        </w:rPr>
      </w:pPr>
    </w:p>
    <w:p w:rsidR="00947C80" w:rsidRPr="00C23C6C" w:rsidRDefault="00947C80" w:rsidP="0086277D">
      <w:pPr>
        <w:jc w:val="center"/>
        <w:rPr>
          <w:rFonts w:ascii="Times New Roman" w:eastAsia="黑体" w:hAnsi="Times New Roman"/>
          <w:color w:val="000000"/>
          <w:sz w:val="28"/>
          <w:szCs w:val="28"/>
        </w:rPr>
      </w:pPr>
    </w:p>
    <w:p w:rsidR="0086277D" w:rsidRPr="00C23C6C" w:rsidRDefault="0086277D" w:rsidP="0086277D">
      <w:pPr>
        <w:jc w:val="center"/>
        <w:rPr>
          <w:rFonts w:ascii="Times New Roman" w:eastAsia="黑体" w:hAnsi="Times New Roman"/>
          <w:color w:val="000000"/>
          <w:sz w:val="28"/>
          <w:szCs w:val="28"/>
        </w:rPr>
      </w:pPr>
    </w:p>
    <w:p w:rsidR="00947C80" w:rsidRPr="000C270F" w:rsidRDefault="00947C80" w:rsidP="0086277D">
      <w:pPr>
        <w:jc w:val="center"/>
        <w:rPr>
          <w:rFonts w:ascii="Times New Roman" w:eastAsia="黑体" w:hAnsi="Times New Roman"/>
          <w:color w:val="000000"/>
          <w:szCs w:val="21"/>
        </w:rPr>
      </w:pPr>
    </w:p>
    <w:p w:rsidR="00947C80" w:rsidRPr="00C23C6C" w:rsidRDefault="00280837">
      <w:pPr>
        <w:jc w:val="center"/>
        <w:rPr>
          <w:rFonts w:ascii="Times New Roman" w:eastAsia="仿宋" w:hAnsi="Times New Roman"/>
          <w:b/>
          <w:color w:val="000000"/>
          <w:spacing w:val="28"/>
          <w:sz w:val="32"/>
          <w:szCs w:val="32"/>
        </w:rPr>
      </w:pPr>
      <w:r w:rsidRPr="00C23C6C">
        <w:rPr>
          <w:rFonts w:ascii="Times New Roman" w:eastAsia="仿宋" w:hAnsi="Times New Roman"/>
          <w:b/>
          <w:color w:val="000000"/>
          <w:sz w:val="30"/>
          <w:szCs w:val="30"/>
        </w:rPr>
        <w:t>中国</w:t>
      </w:r>
      <w:r w:rsidR="003619FD">
        <w:rPr>
          <w:rFonts w:ascii="Times New Roman" w:eastAsia="仿宋" w:hAnsi="Times New Roman"/>
          <w:b/>
          <w:color w:val="000000"/>
          <w:sz w:val="30"/>
          <w:szCs w:val="30"/>
        </w:rPr>
        <w:t>××</w:t>
      </w:r>
      <w:r w:rsidR="00947C80" w:rsidRPr="00C23C6C">
        <w:rPr>
          <w:rFonts w:ascii="Times New Roman" w:eastAsia="仿宋" w:hAnsi="Times New Roman"/>
          <w:b/>
          <w:color w:val="000000"/>
          <w:sz w:val="30"/>
          <w:szCs w:val="30"/>
        </w:rPr>
        <w:t>出版</w:t>
      </w:r>
      <w:r w:rsidRPr="00C23C6C">
        <w:rPr>
          <w:rFonts w:ascii="Times New Roman" w:eastAsia="仿宋" w:hAnsi="Times New Roman"/>
          <w:b/>
          <w:color w:val="000000"/>
          <w:sz w:val="30"/>
          <w:szCs w:val="30"/>
        </w:rPr>
        <w:t>社</w:t>
      </w:r>
    </w:p>
    <w:p w:rsidR="00947C80" w:rsidRPr="00C23C6C" w:rsidRDefault="00947C80">
      <w:pPr>
        <w:rPr>
          <w:rFonts w:ascii="Times New Roman" w:eastAsia="仿宋" w:hAnsi="Times New Roman"/>
          <w:b/>
          <w:color w:val="000000"/>
          <w:spacing w:val="28"/>
          <w:sz w:val="32"/>
          <w:szCs w:val="32"/>
        </w:rPr>
        <w:sectPr w:rsidR="00947C80" w:rsidRPr="00C23C6C">
          <w:pgSz w:w="11906" w:h="16838"/>
          <w:pgMar w:top="1418" w:right="1418" w:bottom="1134" w:left="1418" w:header="851" w:footer="992" w:gutter="0"/>
          <w:cols w:space="720"/>
          <w:docGrid w:type="lines" w:linePitch="312"/>
        </w:sectPr>
      </w:pPr>
    </w:p>
    <w:p w:rsidR="00947C80" w:rsidRPr="00C23C6C" w:rsidRDefault="00947C80">
      <w:pPr>
        <w:jc w:val="center"/>
        <w:rPr>
          <w:rFonts w:ascii="Times New Roman" w:hAnsi="Times New Roman"/>
          <w:sz w:val="30"/>
          <w:szCs w:val="30"/>
        </w:rPr>
      </w:pPr>
    </w:p>
    <w:p w:rsidR="00947C80" w:rsidRPr="00C23C6C" w:rsidRDefault="00947C80">
      <w:pPr>
        <w:jc w:val="center"/>
        <w:rPr>
          <w:rFonts w:ascii="Times New Roman" w:eastAsia="黑体" w:hAnsi="Times New Roman"/>
          <w:sz w:val="30"/>
          <w:szCs w:val="30"/>
        </w:rPr>
      </w:pPr>
      <w:r w:rsidRPr="00C23C6C">
        <w:rPr>
          <w:rFonts w:ascii="Times New Roman" w:eastAsia="黑体" w:hAnsi="Times New Roman"/>
          <w:sz w:val="30"/>
          <w:szCs w:val="30"/>
        </w:rPr>
        <w:t>中国工程建设</w:t>
      </w:r>
      <w:r w:rsidR="004A700D" w:rsidRPr="00C23C6C">
        <w:rPr>
          <w:rFonts w:ascii="Times New Roman" w:eastAsia="黑体" w:hAnsi="Times New Roman"/>
          <w:sz w:val="30"/>
          <w:szCs w:val="30"/>
        </w:rPr>
        <w:t>标准化</w:t>
      </w:r>
      <w:r w:rsidRPr="00C23C6C">
        <w:rPr>
          <w:rFonts w:ascii="Times New Roman" w:eastAsia="黑体" w:hAnsi="Times New Roman"/>
          <w:sz w:val="30"/>
          <w:szCs w:val="30"/>
        </w:rPr>
        <w:t>协会标准</w:t>
      </w:r>
    </w:p>
    <w:p w:rsidR="00947C80" w:rsidRPr="00C23C6C" w:rsidRDefault="00947C80">
      <w:pPr>
        <w:jc w:val="center"/>
        <w:rPr>
          <w:rFonts w:ascii="Times New Roman" w:hAnsi="Times New Roman"/>
          <w:sz w:val="30"/>
          <w:szCs w:val="30"/>
        </w:rPr>
      </w:pPr>
    </w:p>
    <w:p w:rsidR="00285C68" w:rsidRPr="00C23C6C" w:rsidRDefault="00F85F15" w:rsidP="00D3724E">
      <w:pPr>
        <w:jc w:val="center"/>
        <w:rPr>
          <w:rFonts w:ascii="Times New Roman" w:hAnsi="Times New Roman"/>
          <w:b/>
          <w:color w:val="000000"/>
          <w:sz w:val="48"/>
          <w:szCs w:val="44"/>
        </w:rPr>
      </w:pPr>
      <w:r>
        <w:rPr>
          <w:rFonts w:ascii="Times New Roman" w:eastAsia="黑体" w:hAnsi="Times New Roman" w:hint="eastAsia"/>
          <w:color w:val="000000"/>
          <w:sz w:val="48"/>
          <w:szCs w:val="44"/>
        </w:rPr>
        <w:t>建筑用界面处理剂应用技术规程</w:t>
      </w:r>
    </w:p>
    <w:p w:rsidR="00DE3705" w:rsidRDefault="00551D1F" w:rsidP="00423B8E">
      <w:pPr>
        <w:spacing w:beforeLines="150" w:line="360" w:lineRule="auto"/>
        <w:jc w:val="center"/>
        <w:rPr>
          <w:rFonts w:ascii="Times New Roman" w:hAnsi="Times New Roman"/>
          <w:sz w:val="28"/>
          <w:szCs w:val="28"/>
        </w:rPr>
      </w:pPr>
      <w:r w:rsidRPr="00551D1F">
        <w:rPr>
          <w:rFonts w:ascii="Times New Roman" w:hAnsi="Times New Roman"/>
          <w:sz w:val="28"/>
          <w:szCs w:val="28"/>
        </w:rPr>
        <w:t xml:space="preserve">Technical specification for application of interface treatment agent </w:t>
      </w:r>
    </w:p>
    <w:p w:rsidR="00551D1F" w:rsidRPr="00551D1F" w:rsidRDefault="00551D1F" w:rsidP="00DE3705">
      <w:pPr>
        <w:spacing w:line="360" w:lineRule="auto"/>
        <w:jc w:val="center"/>
        <w:rPr>
          <w:rFonts w:ascii="Times New Roman" w:eastAsia="黑体" w:hAnsi="Times New Roman"/>
          <w:color w:val="000000"/>
          <w:sz w:val="28"/>
          <w:szCs w:val="28"/>
        </w:rPr>
      </w:pPr>
      <w:proofErr w:type="gramStart"/>
      <w:r w:rsidRPr="00551D1F">
        <w:rPr>
          <w:rFonts w:ascii="Times New Roman" w:hAnsi="Times New Roman"/>
          <w:sz w:val="28"/>
          <w:szCs w:val="28"/>
        </w:rPr>
        <w:t>for</w:t>
      </w:r>
      <w:proofErr w:type="gramEnd"/>
      <w:r w:rsidRPr="00551D1F">
        <w:rPr>
          <w:rFonts w:ascii="Times New Roman" w:hAnsi="Times New Roman"/>
          <w:sz w:val="28"/>
          <w:szCs w:val="28"/>
        </w:rPr>
        <w:t xml:space="preserve"> building</w:t>
      </w:r>
    </w:p>
    <w:p w:rsidR="00A94284" w:rsidRPr="00551D1F" w:rsidRDefault="00A94284" w:rsidP="006C5BD3">
      <w:pPr>
        <w:jc w:val="center"/>
        <w:rPr>
          <w:rFonts w:ascii="Times New Roman" w:hAnsi="Times New Roman"/>
          <w:b/>
          <w:sz w:val="28"/>
          <w:szCs w:val="30"/>
        </w:rPr>
      </w:pPr>
    </w:p>
    <w:p w:rsidR="00947C80" w:rsidRPr="00C23C6C" w:rsidRDefault="006C5BD3" w:rsidP="006C5BD3">
      <w:pPr>
        <w:jc w:val="center"/>
        <w:rPr>
          <w:rFonts w:ascii="Times New Roman" w:hAnsi="Times New Roman"/>
          <w:b/>
          <w:sz w:val="28"/>
          <w:szCs w:val="30"/>
        </w:rPr>
      </w:pPr>
      <w:r w:rsidRPr="00C23C6C">
        <w:rPr>
          <w:rFonts w:ascii="Times New Roman" w:hAnsi="Times New Roman"/>
          <w:b/>
          <w:sz w:val="28"/>
          <w:szCs w:val="30"/>
        </w:rPr>
        <w:t>T/CECS XX</w:t>
      </w:r>
      <w:r w:rsidR="000D2D20" w:rsidRPr="00C23C6C">
        <w:rPr>
          <w:rFonts w:ascii="Times New Roman" w:hAnsi="Times New Roman"/>
          <w:b/>
          <w:sz w:val="28"/>
          <w:szCs w:val="30"/>
        </w:rPr>
        <w:t>X</w:t>
      </w:r>
      <w:r w:rsidRPr="00C23C6C">
        <w:rPr>
          <w:rFonts w:ascii="Times New Roman" w:hAnsi="Times New Roman"/>
          <w:b/>
          <w:sz w:val="28"/>
          <w:szCs w:val="30"/>
        </w:rPr>
        <w:t>X—202</w:t>
      </w:r>
      <w:r w:rsidR="00F916AC">
        <w:rPr>
          <w:rFonts w:ascii="Times New Roman" w:hAnsi="Times New Roman" w:hint="eastAsia"/>
          <w:b/>
          <w:sz w:val="28"/>
          <w:szCs w:val="30"/>
        </w:rPr>
        <w:t>4</w:t>
      </w:r>
    </w:p>
    <w:p w:rsidR="006C5BD3" w:rsidRPr="00C23C6C" w:rsidRDefault="006C5BD3">
      <w:pPr>
        <w:rPr>
          <w:rFonts w:ascii="Times New Roman" w:hAnsi="Times New Roman"/>
          <w:sz w:val="30"/>
          <w:szCs w:val="30"/>
        </w:rPr>
      </w:pPr>
    </w:p>
    <w:p w:rsidR="00947C80" w:rsidRPr="00660E70" w:rsidRDefault="00947C80" w:rsidP="00DB0BB9">
      <w:pPr>
        <w:jc w:val="center"/>
        <w:rPr>
          <w:rFonts w:ascii="Times New Roman" w:hAnsi="Times New Roman"/>
          <w:color w:val="000000" w:themeColor="text1"/>
          <w:sz w:val="30"/>
          <w:szCs w:val="30"/>
        </w:rPr>
      </w:pPr>
      <w:r w:rsidRPr="00660E70">
        <w:rPr>
          <w:rFonts w:ascii="Times New Roman" w:hAnsi="Times New Roman"/>
          <w:color w:val="000000" w:themeColor="text1"/>
          <w:sz w:val="30"/>
          <w:szCs w:val="30"/>
        </w:rPr>
        <w:t>主编单位：</w:t>
      </w:r>
      <w:r w:rsidR="000878C2" w:rsidRPr="00423B8E">
        <w:rPr>
          <w:rFonts w:ascii="Times New Roman" w:hAnsi="Times New Roman"/>
          <w:color w:val="000000" w:themeColor="text1"/>
          <w:spacing w:val="30"/>
          <w:kern w:val="0"/>
          <w:sz w:val="30"/>
          <w:szCs w:val="30"/>
          <w:fitText w:val="3900" w:id="-1158002175"/>
        </w:rPr>
        <w:t>湖南省</w:t>
      </w:r>
      <w:r w:rsidR="00DE3705" w:rsidRPr="00423B8E">
        <w:rPr>
          <w:rFonts w:ascii="Times New Roman" w:hAnsi="Times New Roman"/>
          <w:color w:val="000000" w:themeColor="text1"/>
          <w:spacing w:val="30"/>
          <w:kern w:val="0"/>
          <w:sz w:val="30"/>
          <w:szCs w:val="30"/>
          <w:fitText w:val="3900" w:id="-1158002175"/>
        </w:rPr>
        <w:t>第四工程</w:t>
      </w:r>
      <w:r w:rsidRPr="00423B8E">
        <w:rPr>
          <w:rFonts w:ascii="Times New Roman" w:hAnsi="Times New Roman"/>
          <w:color w:val="000000" w:themeColor="text1"/>
          <w:spacing w:val="30"/>
          <w:kern w:val="0"/>
          <w:sz w:val="30"/>
          <w:szCs w:val="30"/>
          <w:fitText w:val="3900" w:id="-1158002175"/>
        </w:rPr>
        <w:t>有限公</w:t>
      </w:r>
      <w:r w:rsidRPr="00423B8E">
        <w:rPr>
          <w:rFonts w:ascii="Times New Roman" w:hAnsi="Times New Roman"/>
          <w:color w:val="000000" w:themeColor="text1"/>
          <w:kern w:val="0"/>
          <w:sz w:val="30"/>
          <w:szCs w:val="30"/>
          <w:fitText w:val="3900" w:id="-1158002175"/>
        </w:rPr>
        <w:t>司</w:t>
      </w:r>
    </w:p>
    <w:p w:rsidR="00140AB9" w:rsidRPr="00327494" w:rsidRDefault="00DB0BB9" w:rsidP="00DB0BB9">
      <w:pPr>
        <w:jc w:val="center"/>
        <w:rPr>
          <w:rFonts w:ascii="Times New Roman" w:hAnsi="Times New Roman"/>
          <w:color w:val="000000" w:themeColor="text1"/>
          <w:sz w:val="30"/>
          <w:szCs w:val="30"/>
        </w:rPr>
      </w:pPr>
      <w:r>
        <w:rPr>
          <w:rFonts w:hint="eastAsia"/>
          <w:kern w:val="0"/>
          <w:sz w:val="30"/>
          <w:szCs w:val="30"/>
        </w:rPr>
        <w:t xml:space="preserve">          </w:t>
      </w:r>
      <w:r w:rsidR="00423B8E">
        <w:rPr>
          <w:rFonts w:hint="eastAsia"/>
          <w:kern w:val="0"/>
          <w:sz w:val="30"/>
          <w:szCs w:val="30"/>
        </w:rPr>
        <w:t>中国核工业二四建设有限公司</w:t>
      </w:r>
    </w:p>
    <w:p w:rsidR="00947C80" w:rsidRPr="00660E70" w:rsidRDefault="00947C80" w:rsidP="00DB0BB9">
      <w:pPr>
        <w:jc w:val="center"/>
        <w:rPr>
          <w:rFonts w:ascii="Times New Roman" w:hAnsi="Times New Roman"/>
          <w:color w:val="000000" w:themeColor="text1"/>
          <w:sz w:val="30"/>
          <w:szCs w:val="30"/>
        </w:rPr>
      </w:pPr>
      <w:r w:rsidRPr="00660E70">
        <w:rPr>
          <w:rFonts w:ascii="Times New Roman" w:hAnsi="Times New Roman"/>
          <w:color w:val="000000" w:themeColor="text1"/>
          <w:sz w:val="30"/>
          <w:szCs w:val="30"/>
        </w:rPr>
        <w:t>批准</w:t>
      </w:r>
      <w:r w:rsidR="00DA11A7">
        <w:rPr>
          <w:rFonts w:ascii="Times New Roman" w:hAnsi="Times New Roman"/>
          <w:color w:val="000000" w:themeColor="text1"/>
          <w:sz w:val="30"/>
          <w:szCs w:val="30"/>
        </w:rPr>
        <w:t>单位</w:t>
      </w:r>
      <w:r w:rsidRPr="00660E70">
        <w:rPr>
          <w:rFonts w:ascii="Times New Roman" w:hAnsi="Times New Roman"/>
          <w:color w:val="000000" w:themeColor="text1"/>
          <w:sz w:val="30"/>
          <w:szCs w:val="30"/>
        </w:rPr>
        <w:t>：</w:t>
      </w:r>
      <w:r w:rsidRPr="00DB0BB9">
        <w:rPr>
          <w:rFonts w:ascii="Times New Roman" w:hAnsi="Times New Roman"/>
          <w:color w:val="000000" w:themeColor="text1"/>
          <w:spacing w:val="30"/>
          <w:kern w:val="0"/>
          <w:sz w:val="30"/>
          <w:szCs w:val="30"/>
          <w:fitText w:val="3900" w:id="-1158001920"/>
        </w:rPr>
        <w:t>中国工程建设标准化协</w:t>
      </w:r>
      <w:r w:rsidRPr="00DB0BB9">
        <w:rPr>
          <w:rFonts w:ascii="Times New Roman" w:hAnsi="Times New Roman"/>
          <w:color w:val="000000" w:themeColor="text1"/>
          <w:kern w:val="0"/>
          <w:sz w:val="30"/>
          <w:szCs w:val="30"/>
          <w:fitText w:val="3900" w:id="-1158001920"/>
        </w:rPr>
        <w:t>会</w:t>
      </w:r>
    </w:p>
    <w:p w:rsidR="00947C80" w:rsidRPr="00660E70" w:rsidRDefault="00947C80" w:rsidP="00DB0BB9">
      <w:pPr>
        <w:jc w:val="center"/>
        <w:rPr>
          <w:rFonts w:ascii="Times New Roman" w:hAnsi="Times New Roman"/>
          <w:color w:val="000000" w:themeColor="text1"/>
          <w:sz w:val="30"/>
          <w:szCs w:val="30"/>
        </w:rPr>
      </w:pPr>
      <w:r w:rsidRPr="00660E70">
        <w:rPr>
          <w:rFonts w:ascii="Times New Roman" w:hAnsi="Times New Roman"/>
          <w:color w:val="000000" w:themeColor="text1"/>
          <w:sz w:val="30"/>
          <w:szCs w:val="30"/>
        </w:rPr>
        <w:t>施行日期：</w:t>
      </w:r>
      <w:r w:rsidRPr="00DB0BB9">
        <w:rPr>
          <w:rFonts w:ascii="Times New Roman" w:hAnsi="Times New Roman"/>
          <w:color w:val="000000" w:themeColor="text1"/>
          <w:spacing w:val="189"/>
          <w:kern w:val="0"/>
          <w:sz w:val="30"/>
          <w:szCs w:val="30"/>
          <w:fitText w:val="3900" w:id="-1158001919"/>
        </w:rPr>
        <w:t>20</w:t>
      </w:r>
      <w:r w:rsidR="00AF0CF1" w:rsidRPr="00DB0BB9">
        <w:rPr>
          <w:rFonts w:ascii="Times New Roman" w:hAnsi="Times New Roman"/>
          <w:color w:val="000000" w:themeColor="text1"/>
          <w:spacing w:val="189"/>
          <w:kern w:val="0"/>
          <w:sz w:val="30"/>
          <w:szCs w:val="30"/>
          <w:fitText w:val="3900" w:id="-1158001919"/>
        </w:rPr>
        <w:t>2</w:t>
      </w:r>
      <w:r w:rsidR="00DB0BB9" w:rsidRPr="00DB0BB9">
        <w:rPr>
          <w:rFonts w:ascii="Times New Roman" w:hAnsi="Times New Roman" w:hint="eastAsia"/>
          <w:color w:val="000000" w:themeColor="text1"/>
          <w:spacing w:val="189"/>
          <w:kern w:val="0"/>
          <w:sz w:val="30"/>
          <w:szCs w:val="30"/>
          <w:fitText w:val="3900" w:id="-1158001919"/>
        </w:rPr>
        <w:t>4</w:t>
      </w:r>
      <w:r w:rsidRPr="00DB0BB9">
        <w:rPr>
          <w:rFonts w:ascii="Times New Roman" w:hAnsi="Times New Roman"/>
          <w:color w:val="000000" w:themeColor="text1"/>
          <w:spacing w:val="189"/>
          <w:kern w:val="0"/>
          <w:sz w:val="30"/>
          <w:szCs w:val="30"/>
          <w:fitText w:val="3900" w:id="-1158001919"/>
        </w:rPr>
        <w:t>年</w:t>
      </w:r>
      <w:r w:rsidRPr="00DB0BB9">
        <w:rPr>
          <w:rFonts w:ascii="Times New Roman" w:hAnsi="Times New Roman"/>
          <w:color w:val="000000" w:themeColor="text1"/>
          <w:spacing w:val="189"/>
          <w:kern w:val="0"/>
          <w:sz w:val="30"/>
          <w:szCs w:val="30"/>
          <w:fitText w:val="3900" w:id="-1158001919"/>
        </w:rPr>
        <w:t>×</w:t>
      </w:r>
      <w:r w:rsidRPr="00DB0BB9">
        <w:rPr>
          <w:rFonts w:ascii="Times New Roman" w:hAnsi="Times New Roman"/>
          <w:color w:val="000000" w:themeColor="text1"/>
          <w:spacing w:val="189"/>
          <w:kern w:val="0"/>
          <w:sz w:val="30"/>
          <w:szCs w:val="30"/>
          <w:fitText w:val="3900" w:id="-1158001919"/>
        </w:rPr>
        <w:t>月</w:t>
      </w:r>
      <w:r w:rsidRPr="00DB0BB9">
        <w:rPr>
          <w:rFonts w:ascii="Times New Roman" w:hAnsi="Times New Roman"/>
          <w:color w:val="000000" w:themeColor="text1"/>
          <w:spacing w:val="189"/>
          <w:kern w:val="0"/>
          <w:sz w:val="30"/>
          <w:szCs w:val="30"/>
          <w:fitText w:val="3900" w:id="-1158001919"/>
        </w:rPr>
        <w:t>×</w:t>
      </w:r>
      <w:r w:rsidRPr="00DB0BB9">
        <w:rPr>
          <w:rFonts w:ascii="Times New Roman" w:hAnsi="Times New Roman"/>
          <w:color w:val="000000" w:themeColor="text1"/>
          <w:spacing w:val="1"/>
          <w:kern w:val="0"/>
          <w:sz w:val="30"/>
          <w:szCs w:val="30"/>
          <w:fitText w:val="3900" w:id="-1158001919"/>
        </w:rPr>
        <w:t>日</w:t>
      </w:r>
    </w:p>
    <w:p w:rsidR="00947C80" w:rsidRPr="00C23C6C" w:rsidRDefault="00947C80">
      <w:pPr>
        <w:ind w:firstLineChars="400" w:firstLine="1200"/>
        <w:rPr>
          <w:rFonts w:ascii="Times New Roman" w:hAnsi="Times New Roman"/>
          <w:sz w:val="30"/>
          <w:szCs w:val="30"/>
        </w:rPr>
      </w:pPr>
    </w:p>
    <w:p w:rsidR="006C5BD3" w:rsidRPr="00C23C6C" w:rsidRDefault="006C5BD3">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947C80" w:rsidRPr="00282BE7" w:rsidRDefault="00280837">
      <w:pPr>
        <w:jc w:val="center"/>
        <w:rPr>
          <w:rFonts w:ascii="Times New Roman" w:eastAsia="仿宋" w:hAnsi="Times New Roman"/>
          <w:b/>
          <w:sz w:val="32"/>
          <w:szCs w:val="32"/>
        </w:rPr>
      </w:pPr>
      <w:r w:rsidRPr="00282BE7">
        <w:rPr>
          <w:rFonts w:ascii="Times New Roman" w:eastAsia="仿宋" w:hAnsi="Times New Roman"/>
          <w:b/>
          <w:sz w:val="32"/>
          <w:szCs w:val="32"/>
        </w:rPr>
        <w:t>中国</w:t>
      </w:r>
      <w:r w:rsidR="003619FD">
        <w:rPr>
          <w:rFonts w:ascii="Times New Roman" w:eastAsia="仿宋" w:hAnsi="Times New Roman"/>
          <w:b/>
          <w:sz w:val="32"/>
          <w:szCs w:val="32"/>
        </w:rPr>
        <w:t>××</w:t>
      </w:r>
      <w:r w:rsidR="00947C80" w:rsidRPr="00282BE7">
        <w:rPr>
          <w:rFonts w:ascii="Times New Roman" w:eastAsia="仿宋" w:hAnsi="Times New Roman"/>
          <w:b/>
          <w:sz w:val="32"/>
          <w:szCs w:val="32"/>
        </w:rPr>
        <w:t>出版社</w:t>
      </w:r>
    </w:p>
    <w:p w:rsidR="00947C80" w:rsidRPr="00C23C6C" w:rsidRDefault="00947C80" w:rsidP="00280837">
      <w:pPr>
        <w:jc w:val="center"/>
        <w:rPr>
          <w:rFonts w:ascii="Times New Roman" w:eastAsia="黑体" w:hAnsi="Times New Roman"/>
          <w:sz w:val="30"/>
          <w:szCs w:val="30"/>
        </w:rPr>
      </w:pPr>
      <w:r w:rsidRPr="00C23C6C">
        <w:rPr>
          <w:rFonts w:ascii="Times New Roman" w:eastAsia="黑体" w:hAnsi="Times New Roman"/>
          <w:sz w:val="30"/>
          <w:szCs w:val="30"/>
        </w:rPr>
        <w:t>20</w:t>
      </w:r>
      <w:r w:rsidR="00AF0CF1" w:rsidRPr="00C23C6C">
        <w:rPr>
          <w:rFonts w:ascii="Times New Roman" w:eastAsia="黑体" w:hAnsi="Times New Roman"/>
          <w:sz w:val="30"/>
          <w:szCs w:val="30"/>
        </w:rPr>
        <w:t>2</w:t>
      </w:r>
      <w:r w:rsidR="00F916AC" w:rsidRPr="00F916AC">
        <w:rPr>
          <w:rFonts w:ascii="Times New Roman" w:eastAsia="黑体" w:hAnsi="Times New Roman" w:hint="eastAsia"/>
          <w:sz w:val="30"/>
          <w:szCs w:val="30"/>
        </w:rPr>
        <w:t>4</w:t>
      </w:r>
      <w:r w:rsidRPr="00C23C6C">
        <w:rPr>
          <w:rFonts w:ascii="Times New Roman" w:eastAsia="黑体" w:hAnsi="Times New Roman"/>
          <w:sz w:val="30"/>
          <w:szCs w:val="30"/>
        </w:rPr>
        <w:t xml:space="preserve">  </w:t>
      </w:r>
      <w:r w:rsidRPr="00C23C6C">
        <w:rPr>
          <w:rFonts w:ascii="Times New Roman" w:eastAsia="黑体" w:hAnsi="Times New Roman"/>
          <w:sz w:val="30"/>
          <w:szCs w:val="30"/>
        </w:rPr>
        <w:t>北</w:t>
      </w:r>
      <w:r w:rsidR="00282BE7">
        <w:rPr>
          <w:rFonts w:ascii="Times New Roman" w:eastAsia="黑体" w:hAnsi="Times New Roman" w:hint="eastAsia"/>
          <w:sz w:val="30"/>
          <w:szCs w:val="30"/>
        </w:rPr>
        <w:t xml:space="preserve">  </w:t>
      </w:r>
      <w:r w:rsidRPr="00C23C6C">
        <w:rPr>
          <w:rFonts w:ascii="Times New Roman" w:eastAsia="黑体" w:hAnsi="Times New Roman"/>
          <w:sz w:val="30"/>
          <w:szCs w:val="30"/>
        </w:rPr>
        <w:t>京</w:t>
      </w:r>
    </w:p>
    <w:p w:rsidR="00947C80" w:rsidRPr="00C23C6C" w:rsidRDefault="00947C80">
      <w:pPr>
        <w:rPr>
          <w:rFonts w:ascii="Times New Roman" w:eastAsia="黑体" w:hAnsi="Times New Roman"/>
          <w:color w:val="000000"/>
          <w:spacing w:val="28"/>
          <w:sz w:val="32"/>
          <w:szCs w:val="32"/>
        </w:rPr>
      </w:pPr>
    </w:p>
    <w:p w:rsidR="00947C80" w:rsidRPr="00C23C6C" w:rsidRDefault="00947C80">
      <w:pPr>
        <w:rPr>
          <w:rFonts w:ascii="Times New Roman" w:eastAsia="黑体" w:hAnsi="Times New Roman"/>
          <w:color w:val="000000"/>
          <w:spacing w:val="28"/>
          <w:sz w:val="32"/>
          <w:szCs w:val="32"/>
        </w:rPr>
        <w:sectPr w:rsidR="00947C80" w:rsidRPr="00C23C6C" w:rsidSect="00DE3705">
          <w:pgSz w:w="11906" w:h="16838"/>
          <w:pgMar w:top="1418" w:right="1418" w:bottom="1134" w:left="1418" w:header="851" w:footer="992" w:gutter="0"/>
          <w:cols w:space="720"/>
          <w:docGrid w:type="lines" w:linePitch="312"/>
        </w:sectPr>
      </w:pPr>
    </w:p>
    <w:p w:rsidR="00947C80" w:rsidRPr="004E75BE" w:rsidRDefault="00947C80">
      <w:pPr>
        <w:autoSpaceDE w:val="0"/>
        <w:autoSpaceDN w:val="0"/>
        <w:adjustRightInd w:val="0"/>
        <w:jc w:val="center"/>
        <w:rPr>
          <w:rFonts w:ascii="Times New Roman" w:eastAsia="黑体" w:hAnsi="Times New Roman"/>
          <w:kern w:val="0"/>
          <w:sz w:val="30"/>
          <w:szCs w:val="30"/>
        </w:rPr>
      </w:pPr>
      <w:r w:rsidRPr="004E75BE">
        <w:rPr>
          <w:rFonts w:ascii="Times New Roman" w:eastAsia="黑体" w:hAnsi="Times New Roman"/>
          <w:kern w:val="0"/>
          <w:sz w:val="30"/>
          <w:szCs w:val="30"/>
        </w:rPr>
        <w:lastRenderedPageBreak/>
        <w:t>前</w:t>
      </w:r>
      <w:r w:rsidR="00425F9A" w:rsidRPr="004E75BE">
        <w:rPr>
          <w:rFonts w:ascii="Times New Roman" w:eastAsia="黑体" w:hAnsi="Times New Roman" w:hint="eastAsia"/>
          <w:kern w:val="0"/>
          <w:sz w:val="30"/>
          <w:szCs w:val="30"/>
        </w:rPr>
        <w:t xml:space="preserve">  </w:t>
      </w:r>
      <w:r w:rsidR="00972536" w:rsidRPr="004E75BE">
        <w:rPr>
          <w:rFonts w:ascii="Times New Roman" w:eastAsia="黑体" w:hAnsi="Times New Roman" w:hint="eastAsia"/>
          <w:kern w:val="0"/>
          <w:sz w:val="30"/>
          <w:szCs w:val="30"/>
        </w:rPr>
        <w:t xml:space="preserve"> </w:t>
      </w:r>
      <w:r w:rsidRPr="004E75BE">
        <w:rPr>
          <w:rFonts w:ascii="Times New Roman" w:eastAsia="黑体" w:hAnsi="Times New Roman"/>
          <w:kern w:val="0"/>
          <w:sz w:val="30"/>
          <w:szCs w:val="30"/>
        </w:rPr>
        <w:t>言</w:t>
      </w:r>
    </w:p>
    <w:p w:rsidR="00947C80" w:rsidRPr="004E75BE" w:rsidRDefault="00947C80" w:rsidP="00B973D6">
      <w:pPr>
        <w:autoSpaceDE w:val="0"/>
        <w:autoSpaceDN w:val="0"/>
        <w:adjustRightInd w:val="0"/>
        <w:spacing w:line="300" w:lineRule="auto"/>
        <w:rPr>
          <w:rFonts w:ascii="Times New Roman" w:hAnsi="Times New Roman"/>
          <w:kern w:val="0"/>
          <w:szCs w:val="21"/>
        </w:rPr>
      </w:pPr>
    </w:p>
    <w:p w:rsidR="00A94284" w:rsidRPr="004E75BE" w:rsidRDefault="00BE1CB5" w:rsidP="004E75BE">
      <w:pPr>
        <w:autoSpaceDE w:val="0"/>
        <w:autoSpaceDN w:val="0"/>
        <w:adjustRightInd w:val="0"/>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《建筑用界</w:t>
      </w:r>
      <w:r w:rsidR="00E63846">
        <w:rPr>
          <w:rFonts w:ascii="Times New Roman" w:hAnsi="Times New Roman" w:hint="eastAsia"/>
          <w:kern w:val="0"/>
          <w:sz w:val="24"/>
          <w:szCs w:val="21"/>
        </w:rPr>
        <w:t>面</w:t>
      </w:r>
      <w:r>
        <w:rPr>
          <w:rFonts w:ascii="Times New Roman" w:hAnsi="Times New Roman" w:hint="eastAsia"/>
          <w:kern w:val="0"/>
          <w:sz w:val="24"/>
          <w:szCs w:val="21"/>
        </w:rPr>
        <w:t>处理剂应用技术规程》</w:t>
      </w:r>
      <w:r w:rsidRPr="004E75BE">
        <w:rPr>
          <w:rFonts w:ascii="宋体" w:hAnsi="宋体" w:hint="eastAsia"/>
          <w:kern w:val="0"/>
          <w:sz w:val="24"/>
          <w:szCs w:val="21"/>
        </w:rPr>
        <w:t>(</w:t>
      </w:r>
      <w:r>
        <w:rPr>
          <w:rFonts w:ascii="宋体" w:hAnsi="宋体" w:hint="eastAsia"/>
          <w:kern w:val="0"/>
          <w:sz w:val="24"/>
          <w:szCs w:val="21"/>
        </w:rPr>
        <w:t>以下简称本规程</w:t>
      </w:r>
      <w:r w:rsidRPr="004E75BE">
        <w:rPr>
          <w:rFonts w:ascii="宋体" w:hAnsi="宋体" w:hint="eastAsia"/>
          <w:kern w:val="0"/>
          <w:sz w:val="24"/>
          <w:szCs w:val="21"/>
        </w:rPr>
        <w:t>)</w:t>
      </w:r>
      <w:r>
        <w:rPr>
          <w:rFonts w:ascii="宋体" w:hAnsi="宋体" w:hint="eastAsia"/>
          <w:kern w:val="0"/>
          <w:sz w:val="24"/>
          <w:szCs w:val="21"/>
        </w:rPr>
        <w:t>是</w:t>
      </w:r>
      <w:r w:rsidRPr="004E75BE">
        <w:rPr>
          <w:rFonts w:ascii="Times New Roman" w:hAnsi="Times New Roman" w:hint="eastAsia"/>
          <w:kern w:val="0"/>
          <w:sz w:val="24"/>
          <w:szCs w:val="21"/>
        </w:rPr>
        <w:t>根据中国工程建设标准化协会《</w:t>
      </w:r>
      <w:r w:rsidRPr="004E75BE">
        <w:rPr>
          <w:rFonts w:ascii="Times New Roman" w:hAnsi="Times New Roman"/>
          <w:kern w:val="0"/>
          <w:sz w:val="24"/>
          <w:szCs w:val="21"/>
        </w:rPr>
        <w:t>关于印发</w:t>
      </w:r>
      <w:r w:rsidRPr="004E75BE">
        <w:rPr>
          <w:rFonts w:ascii="宋体" w:hAnsi="宋体" w:hint="eastAsia"/>
          <w:kern w:val="0"/>
          <w:sz w:val="24"/>
          <w:szCs w:val="21"/>
        </w:rPr>
        <w:t>&lt;</w:t>
      </w:r>
      <w:r w:rsidRPr="004E75BE">
        <w:rPr>
          <w:rFonts w:ascii="宋体" w:hAnsi="宋体"/>
          <w:kern w:val="0"/>
          <w:sz w:val="24"/>
          <w:szCs w:val="21"/>
        </w:rPr>
        <w:t>2</w:t>
      </w:r>
      <w:r w:rsidRPr="004E75BE">
        <w:rPr>
          <w:rFonts w:ascii="宋体" w:hAnsi="宋体" w:hint="eastAsia"/>
          <w:kern w:val="0"/>
          <w:sz w:val="24"/>
          <w:szCs w:val="21"/>
        </w:rPr>
        <w:t>023</w:t>
      </w:r>
      <w:r w:rsidRPr="004E75BE">
        <w:rPr>
          <w:rFonts w:ascii="Times New Roman" w:hAnsi="Times New Roman"/>
          <w:kern w:val="0"/>
          <w:sz w:val="24"/>
          <w:szCs w:val="21"/>
        </w:rPr>
        <w:t>年第二批协会标准制订、修订计划</w:t>
      </w:r>
      <w:r w:rsidRPr="004E75BE">
        <w:rPr>
          <w:rFonts w:ascii="宋体" w:hAnsi="宋体" w:hint="eastAsia"/>
          <w:kern w:val="0"/>
          <w:sz w:val="24"/>
          <w:szCs w:val="21"/>
        </w:rPr>
        <w:t>&gt;</w:t>
      </w:r>
      <w:r w:rsidRPr="004E75BE">
        <w:rPr>
          <w:rFonts w:ascii="Times New Roman" w:hAnsi="Times New Roman"/>
          <w:kern w:val="0"/>
          <w:sz w:val="24"/>
          <w:szCs w:val="21"/>
        </w:rPr>
        <w:t>的通知</w:t>
      </w:r>
      <w:r w:rsidRPr="004E75BE">
        <w:rPr>
          <w:rFonts w:ascii="Times New Roman" w:hAnsi="Times New Roman" w:hint="eastAsia"/>
          <w:kern w:val="0"/>
          <w:sz w:val="24"/>
          <w:szCs w:val="21"/>
        </w:rPr>
        <w:t>》</w:t>
      </w:r>
      <w:r w:rsidRPr="004E75BE">
        <w:rPr>
          <w:rFonts w:ascii="宋体" w:hAnsi="宋体" w:hint="eastAsia"/>
          <w:kern w:val="0"/>
          <w:sz w:val="24"/>
          <w:szCs w:val="21"/>
        </w:rPr>
        <w:t>(</w:t>
      </w:r>
      <w:r w:rsidRPr="004E75BE">
        <w:rPr>
          <w:rFonts w:ascii="Times New Roman" w:hAnsi="Times New Roman"/>
          <w:kern w:val="0"/>
          <w:sz w:val="24"/>
          <w:szCs w:val="21"/>
        </w:rPr>
        <w:t>建标协字</w:t>
      </w:r>
      <w:r w:rsidRPr="004E75BE">
        <w:rPr>
          <w:rFonts w:ascii="Times New Roman" w:hAnsi="Times New Roman" w:hint="eastAsia"/>
          <w:kern w:val="0"/>
          <w:sz w:val="24"/>
          <w:szCs w:val="21"/>
        </w:rPr>
        <w:t>〔</w:t>
      </w:r>
      <w:r w:rsidRPr="004E75BE">
        <w:rPr>
          <w:rFonts w:ascii="宋体" w:hAnsi="宋体"/>
          <w:kern w:val="0"/>
          <w:sz w:val="24"/>
          <w:szCs w:val="21"/>
        </w:rPr>
        <w:t>20</w:t>
      </w:r>
      <w:r w:rsidRPr="004E75BE">
        <w:rPr>
          <w:rFonts w:ascii="宋体" w:hAnsi="宋体" w:hint="eastAsia"/>
          <w:kern w:val="0"/>
          <w:sz w:val="24"/>
          <w:szCs w:val="21"/>
        </w:rPr>
        <w:t>23</w:t>
      </w:r>
      <w:r w:rsidRPr="004E75BE">
        <w:rPr>
          <w:rFonts w:ascii="Times New Roman" w:hAnsi="Times New Roman" w:hint="eastAsia"/>
          <w:kern w:val="0"/>
          <w:sz w:val="24"/>
          <w:szCs w:val="21"/>
        </w:rPr>
        <w:t>〕</w:t>
      </w:r>
      <w:r w:rsidR="00BB463E" w:rsidRPr="00BB463E">
        <w:rPr>
          <w:rFonts w:ascii="宋体" w:hAnsi="宋体" w:hint="eastAsia"/>
          <w:color w:val="000000" w:themeColor="text1"/>
          <w:kern w:val="0"/>
          <w:sz w:val="24"/>
          <w:szCs w:val="21"/>
        </w:rPr>
        <w:t>50</w:t>
      </w:r>
      <w:r w:rsidRPr="004E75BE">
        <w:rPr>
          <w:rFonts w:ascii="Times New Roman" w:hAnsi="Times New Roman"/>
          <w:kern w:val="0"/>
          <w:sz w:val="24"/>
          <w:szCs w:val="21"/>
        </w:rPr>
        <w:t>号</w:t>
      </w:r>
      <w:r w:rsidRPr="004E75BE">
        <w:rPr>
          <w:rFonts w:ascii="宋体" w:hAnsi="宋体" w:hint="eastAsia"/>
          <w:kern w:val="0"/>
          <w:sz w:val="24"/>
          <w:szCs w:val="21"/>
        </w:rPr>
        <w:t>)</w:t>
      </w:r>
      <w:r w:rsidRPr="004E75BE">
        <w:rPr>
          <w:rFonts w:ascii="Times New Roman" w:hAnsi="Times New Roman" w:hint="eastAsia"/>
          <w:kern w:val="0"/>
          <w:sz w:val="24"/>
          <w:szCs w:val="21"/>
        </w:rPr>
        <w:t>的要求</w:t>
      </w:r>
      <w:r>
        <w:rPr>
          <w:rFonts w:ascii="Times New Roman" w:hAnsi="Times New Roman" w:hint="eastAsia"/>
          <w:kern w:val="0"/>
          <w:sz w:val="24"/>
          <w:szCs w:val="21"/>
        </w:rPr>
        <w:t>进行编制。</w:t>
      </w:r>
      <w:r w:rsidRPr="004E75BE">
        <w:rPr>
          <w:rFonts w:ascii="Times New Roman" w:hAnsi="Times New Roman" w:hint="eastAsia"/>
          <w:kern w:val="0"/>
          <w:sz w:val="24"/>
          <w:szCs w:val="21"/>
        </w:rPr>
        <w:t>编制组经深入调查研究，认真总结实践经验，参考</w:t>
      </w:r>
      <w:r w:rsidRPr="004E75BE">
        <w:rPr>
          <w:rFonts w:ascii="Times New Roman" w:hAnsi="Times New Roman"/>
          <w:kern w:val="0"/>
          <w:sz w:val="24"/>
          <w:szCs w:val="21"/>
        </w:rPr>
        <w:t>国内外</w:t>
      </w:r>
      <w:r w:rsidRPr="004E75BE">
        <w:rPr>
          <w:rFonts w:ascii="Times New Roman" w:hAnsi="Times New Roman" w:hint="eastAsia"/>
          <w:kern w:val="0"/>
          <w:sz w:val="24"/>
          <w:szCs w:val="21"/>
        </w:rPr>
        <w:t>先进标准，并在广泛征求意见的基础上，制定本规程</w:t>
      </w:r>
      <w:r w:rsidR="00A94284" w:rsidRPr="004E75BE">
        <w:rPr>
          <w:rFonts w:ascii="Times New Roman" w:hAnsi="Times New Roman" w:hint="eastAsia"/>
          <w:kern w:val="0"/>
          <w:sz w:val="24"/>
          <w:szCs w:val="21"/>
        </w:rPr>
        <w:t>。</w:t>
      </w:r>
    </w:p>
    <w:p w:rsidR="00A94284" w:rsidRPr="00BE1CB5" w:rsidRDefault="00A94284" w:rsidP="004E75BE">
      <w:pPr>
        <w:autoSpaceDE w:val="0"/>
        <w:autoSpaceDN w:val="0"/>
        <w:adjustRightInd w:val="0"/>
        <w:spacing w:line="360" w:lineRule="auto"/>
        <w:ind w:firstLineChars="200" w:firstLine="480"/>
        <w:rPr>
          <w:rFonts w:ascii="Times New Roman" w:hAnsi="Times New Roman"/>
          <w:color w:val="FF0000"/>
          <w:kern w:val="0"/>
          <w:sz w:val="24"/>
          <w:szCs w:val="21"/>
        </w:rPr>
      </w:pPr>
      <w:r w:rsidRPr="00E63846">
        <w:rPr>
          <w:rFonts w:ascii="Times New Roman" w:hAnsi="Times New Roman" w:hint="eastAsia"/>
          <w:color w:val="000000" w:themeColor="text1"/>
          <w:kern w:val="0"/>
          <w:sz w:val="24"/>
          <w:szCs w:val="21"/>
        </w:rPr>
        <w:t>本规程共分</w:t>
      </w:r>
      <w:r w:rsidR="00E63846" w:rsidRPr="00E63846">
        <w:rPr>
          <w:rFonts w:ascii="宋体" w:hAnsi="宋体" w:hint="eastAsia"/>
          <w:color w:val="000000" w:themeColor="text1"/>
          <w:kern w:val="0"/>
          <w:sz w:val="24"/>
          <w:szCs w:val="21"/>
        </w:rPr>
        <w:t>6</w:t>
      </w:r>
      <w:r w:rsidRPr="00E63846">
        <w:rPr>
          <w:rFonts w:ascii="Times New Roman" w:hAnsi="Times New Roman" w:hint="eastAsia"/>
          <w:color w:val="000000" w:themeColor="text1"/>
          <w:kern w:val="0"/>
          <w:sz w:val="24"/>
          <w:szCs w:val="21"/>
        </w:rPr>
        <w:t>章</w:t>
      </w:r>
      <w:r w:rsidR="0047774A" w:rsidRPr="00CA1955">
        <w:rPr>
          <w:rFonts w:ascii="Times New Roman" w:hAnsi="Times New Roman" w:hint="eastAsia"/>
          <w:color w:val="000000" w:themeColor="text1"/>
          <w:kern w:val="0"/>
          <w:sz w:val="24"/>
          <w:szCs w:val="21"/>
        </w:rPr>
        <w:t>和</w:t>
      </w:r>
      <w:r w:rsidR="0047774A" w:rsidRPr="00CA1955">
        <w:rPr>
          <w:rFonts w:ascii="宋体" w:hAnsi="宋体" w:hint="eastAsia"/>
          <w:color w:val="000000" w:themeColor="text1"/>
          <w:kern w:val="0"/>
          <w:sz w:val="24"/>
          <w:szCs w:val="21"/>
        </w:rPr>
        <w:t>1</w:t>
      </w:r>
      <w:r w:rsidR="0047774A" w:rsidRPr="00CA1955">
        <w:rPr>
          <w:rFonts w:ascii="Times New Roman" w:hAnsi="Times New Roman" w:hint="eastAsia"/>
          <w:color w:val="000000" w:themeColor="text1"/>
          <w:kern w:val="0"/>
          <w:sz w:val="24"/>
          <w:szCs w:val="21"/>
        </w:rPr>
        <w:t>个附录</w:t>
      </w:r>
      <w:r w:rsidRPr="00E63846">
        <w:rPr>
          <w:rFonts w:ascii="Times New Roman" w:hAnsi="Times New Roman" w:hint="eastAsia"/>
          <w:color w:val="000000" w:themeColor="text1"/>
          <w:kern w:val="0"/>
          <w:sz w:val="24"/>
          <w:szCs w:val="21"/>
        </w:rPr>
        <w:t>，主要</w:t>
      </w:r>
      <w:r w:rsidR="00597A87" w:rsidRPr="00E63846">
        <w:rPr>
          <w:rFonts w:ascii="Times New Roman" w:hAnsi="Times New Roman" w:hint="eastAsia"/>
          <w:color w:val="000000" w:themeColor="text1"/>
          <w:kern w:val="0"/>
          <w:sz w:val="24"/>
          <w:szCs w:val="21"/>
        </w:rPr>
        <w:t>技术</w:t>
      </w:r>
      <w:r w:rsidRPr="00E63846">
        <w:rPr>
          <w:rFonts w:ascii="Times New Roman" w:hAnsi="Times New Roman" w:hint="eastAsia"/>
          <w:color w:val="000000" w:themeColor="text1"/>
          <w:kern w:val="0"/>
          <w:sz w:val="24"/>
          <w:szCs w:val="21"/>
        </w:rPr>
        <w:t>内容包</w:t>
      </w:r>
      <w:r w:rsidR="001F615C" w:rsidRPr="00E63846">
        <w:rPr>
          <w:rFonts w:ascii="Times New Roman" w:hAnsi="Times New Roman" w:hint="eastAsia"/>
          <w:color w:val="000000" w:themeColor="text1"/>
          <w:kern w:val="0"/>
          <w:sz w:val="24"/>
          <w:szCs w:val="21"/>
        </w:rPr>
        <w:t>括：总则、术语、基本规定、</w:t>
      </w:r>
      <w:r w:rsidR="00E63846" w:rsidRPr="00E63846">
        <w:rPr>
          <w:rFonts w:ascii="Times New Roman" w:hAnsi="Times New Roman" w:hint="eastAsia"/>
          <w:color w:val="000000" w:themeColor="text1"/>
          <w:kern w:val="0"/>
          <w:sz w:val="24"/>
          <w:szCs w:val="21"/>
        </w:rPr>
        <w:t>产品选用与性能要求</w:t>
      </w:r>
      <w:r w:rsidRPr="00E63846">
        <w:rPr>
          <w:rFonts w:ascii="Times New Roman" w:hAnsi="Times New Roman" w:hint="eastAsia"/>
          <w:color w:val="000000" w:themeColor="text1"/>
          <w:kern w:val="0"/>
          <w:sz w:val="24"/>
          <w:szCs w:val="21"/>
        </w:rPr>
        <w:t>、</w:t>
      </w:r>
      <w:r w:rsidR="00B604D0" w:rsidRPr="00E63846">
        <w:rPr>
          <w:rFonts w:ascii="Times New Roman" w:hAnsi="Times New Roman" w:hint="eastAsia"/>
          <w:color w:val="000000" w:themeColor="text1"/>
          <w:kern w:val="0"/>
          <w:sz w:val="24"/>
          <w:szCs w:val="21"/>
        </w:rPr>
        <w:t>施工</w:t>
      </w:r>
      <w:r w:rsidRPr="00E63846">
        <w:rPr>
          <w:rFonts w:ascii="Times New Roman" w:hAnsi="Times New Roman" w:hint="eastAsia"/>
          <w:color w:val="000000" w:themeColor="text1"/>
          <w:kern w:val="0"/>
          <w:sz w:val="24"/>
          <w:szCs w:val="21"/>
        </w:rPr>
        <w:t>、质量</w:t>
      </w:r>
      <w:r w:rsidR="00E63846" w:rsidRPr="00E63846">
        <w:rPr>
          <w:rFonts w:ascii="Times New Roman" w:hAnsi="Times New Roman" w:hint="eastAsia"/>
          <w:color w:val="000000" w:themeColor="text1"/>
          <w:kern w:val="0"/>
          <w:sz w:val="24"/>
          <w:szCs w:val="21"/>
        </w:rPr>
        <w:t>检验</w:t>
      </w:r>
      <w:r w:rsidR="00B05284" w:rsidRPr="00E63846">
        <w:rPr>
          <w:rFonts w:ascii="Times New Roman" w:hAnsi="Times New Roman" w:hint="eastAsia"/>
          <w:color w:val="000000" w:themeColor="text1"/>
          <w:kern w:val="0"/>
          <w:sz w:val="24"/>
          <w:szCs w:val="21"/>
        </w:rPr>
        <w:t>等</w:t>
      </w:r>
      <w:r w:rsidRPr="00E63846">
        <w:rPr>
          <w:rFonts w:ascii="Times New Roman" w:hAnsi="Times New Roman" w:hint="eastAsia"/>
          <w:color w:val="000000" w:themeColor="text1"/>
          <w:kern w:val="0"/>
          <w:sz w:val="24"/>
          <w:szCs w:val="21"/>
        </w:rPr>
        <w:t>。</w:t>
      </w:r>
    </w:p>
    <w:p w:rsidR="00A94284" w:rsidRPr="00E63846" w:rsidRDefault="00D47CF9" w:rsidP="004E75BE">
      <w:pPr>
        <w:autoSpaceDE w:val="0"/>
        <w:autoSpaceDN w:val="0"/>
        <w:adjustRightInd w:val="0"/>
        <w:spacing w:line="360" w:lineRule="auto"/>
        <w:ind w:firstLineChars="200" w:firstLine="480"/>
        <w:rPr>
          <w:rFonts w:ascii="Times New Roman" w:hAnsi="Times New Roman"/>
          <w:color w:val="000000" w:themeColor="text1"/>
          <w:kern w:val="0"/>
          <w:sz w:val="24"/>
          <w:szCs w:val="21"/>
        </w:rPr>
      </w:pPr>
      <w:r w:rsidRPr="00E63846">
        <w:rPr>
          <w:rFonts w:ascii="Times New Roman" w:hAnsi="Times New Roman"/>
          <w:color w:val="000000" w:themeColor="text1"/>
          <w:kern w:val="0"/>
          <w:sz w:val="24"/>
          <w:szCs w:val="21"/>
        </w:rPr>
        <w:t>本</w:t>
      </w:r>
      <w:r w:rsidR="00CA1A6F" w:rsidRPr="00E63846">
        <w:rPr>
          <w:rFonts w:ascii="Times New Roman" w:hAnsi="Times New Roman" w:hint="eastAsia"/>
          <w:color w:val="000000" w:themeColor="text1"/>
          <w:kern w:val="0"/>
          <w:sz w:val="24"/>
          <w:szCs w:val="21"/>
        </w:rPr>
        <w:t>规程</w:t>
      </w:r>
      <w:r w:rsidRPr="00E63846">
        <w:rPr>
          <w:rFonts w:ascii="Times New Roman" w:hAnsi="Times New Roman"/>
          <w:color w:val="000000" w:themeColor="text1"/>
          <w:kern w:val="0"/>
          <w:sz w:val="24"/>
          <w:szCs w:val="21"/>
        </w:rPr>
        <w:t>的某些内容可能直接或间接涉及专利，本</w:t>
      </w:r>
      <w:r w:rsidR="00CA1A6F" w:rsidRPr="00E63846">
        <w:rPr>
          <w:rFonts w:ascii="Times New Roman" w:hAnsi="Times New Roman" w:hint="eastAsia"/>
          <w:color w:val="000000" w:themeColor="text1"/>
          <w:kern w:val="0"/>
          <w:sz w:val="24"/>
          <w:szCs w:val="21"/>
        </w:rPr>
        <w:t>规程</w:t>
      </w:r>
      <w:r w:rsidRPr="00E63846">
        <w:rPr>
          <w:rFonts w:ascii="Times New Roman" w:hAnsi="Times New Roman"/>
          <w:color w:val="000000" w:themeColor="text1"/>
          <w:kern w:val="0"/>
          <w:sz w:val="24"/>
          <w:szCs w:val="21"/>
        </w:rPr>
        <w:t>的发布机构不承担识别这些专利的责任。</w:t>
      </w:r>
    </w:p>
    <w:p w:rsidR="00A5407D" w:rsidRPr="004E75BE" w:rsidRDefault="00A94284" w:rsidP="004E75BE">
      <w:pPr>
        <w:autoSpaceDE w:val="0"/>
        <w:autoSpaceDN w:val="0"/>
        <w:adjustRightInd w:val="0"/>
        <w:spacing w:line="360" w:lineRule="auto"/>
        <w:ind w:firstLineChars="200" w:firstLine="480"/>
        <w:rPr>
          <w:rFonts w:ascii="Times New Roman" w:hAnsi="Times New Roman"/>
          <w:kern w:val="0"/>
          <w:sz w:val="24"/>
          <w:szCs w:val="21"/>
        </w:rPr>
      </w:pPr>
      <w:r w:rsidRPr="004E75BE">
        <w:rPr>
          <w:rFonts w:ascii="Times New Roman" w:hAnsi="Times New Roman" w:hint="eastAsia"/>
          <w:kern w:val="0"/>
          <w:sz w:val="24"/>
          <w:szCs w:val="21"/>
        </w:rPr>
        <w:t>本规程由中国工程建设标准化协会</w:t>
      </w:r>
      <w:r w:rsidR="003D0187" w:rsidRPr="004E75BE">
        <w:rPr>
          <w:rFonts w:ascii="Times New Roman" w:hAnsi="Times New Roman" w:hint="eastAsia"/>
          <w:kern w:val="0"/>
          <w:sz w:val="24"/>
          <w:szCs w:val="21"/>
        </w:rPr>
        <w:t>绿色</w:t>
      </w:r>
      <w:r w:rsidRPr="004E75BE">
        <w:rPr>
          <w:rFonts w:ascii="Times New Roman" w:hAnsi="Times New Roman" w:hint="eastAsia"/>
          <w:kern w:val="0"/>
          <w:sz w:val="24"/>
          <w:szCs w:val="21"/>
        </w:rPr>
        <w:t>建筑与</w:t>
      </w:r>
      <w:r w:rsidR="003D0187" w:rsidRPr="004E75BE">
        <w:rPr>
          <w:rFonts w:ascii="Times New Roman" w:hAnsi="Times New Roman" w:hint="eastAsia"/>
          <w:kern w:val="0"/>
          <w:sz w:val="24"/>
          <w:szCs w:val="21"/>
        </w:rPr>
        <w:t>生态城区</w:t>
      </w:r>
      <w:r w:rsidRPr="004E75BE">
        <w:rPr>
          <w:rFonts w:ascii="Times New Roman" w:hAnsi="Times New Roman" w:hint="eastAsia"/>
          <w:kern w:val="0"/>
          <w:sz w:val="24"/>
          <w:szCs w:val="21"/>
        </w:rPr>
        <w:t>分会归口管理，由</w:t>
      </w:r>
      <w:r w:rsidR="003D0187" w:rsidRPr="004E75BE">
        <w:rPr>
          <w:rFonts w:ascii="Times New Roman" w:hAnsi="Times New Roman" w:hint="eastAsia"/>
          <w:kern w:val="0"/>
          <w:sz w:val="24"/>
          <w:szCs w:val="21"/>
        </w:rPr>
        <w:t>湖南省</w:t>
      </w:r>
      <w:r w:rsidR="00BA74EA" w:rsidRPr="004E75BE">
        <w:rPr>
          <w:rFonts w:ascii="Times New Roman" w:hAnsi="Times New Roman" w:hint="eastAsia"/>
          <w:kern w:val="0"/>
          <w:sz w:val="24"/>
          <w:szCs w:val="21"/>
        </w:rPr>
        <w:t>第四工程</w:t>
      </w:r>
      <w:r w:rsidRPr="004E75BE">
        <w:rPr>
          <w:rFonts w:ascii="Times New Roman" w:hAnsi="Times New Roman" w:hint="eastAsia"/>
          <w:kern w:val="0"/>
          <w:sz w:val="24"/>
          <w:szCs w:val="21"/>
        </w:rPr>
        <w:t>有限公司负责具体技术内容的解释</w:t>
      </w:r>
      <w:r w:rsidR="00A5407D" w:rsidRPr="004E75BE">
        <w:rPr>
          <w:rFonts w:ascii="Times New Roman" w:hAnsi="Times New Roman" w:hint="eastAsia"/>
          <w:kern w:val="0"/>
          <w:sz w:val="24"/>
          <w:szCs w:val="21"/>
        </w:rPr>
        <w:t>。执行过程中</w:t>
      </w:r>
      <w:r w:rsidR="007D0B6B">
        <w:rPr>
          <w:rFonts w:ascii="Times New Roman" w:hAnsi="Times New Roman" w:hint="eastAsia"/>
          <w:kern w:val="0"/>
          <w:sz w:val="24"/>
          <w:szCs w:val="21"/>
        </w:rPr>
        <w:t>，</w:t>
      </w:r>
      <w:r w:rsidR="00A5407D" w:rsidRPr="004E75BE">
        <w:rPr>
          <w:rFonts w:ascii="Times New Roman" w:hAnsi="Times New Roman" w:hint="eastAsia"/>
          <w:kern w:val="0"/>
          <w:sz w:val="24"/>
          <w:szCs w:val="21"/>
        </w:rPr>
        <w:t>如</w:t>
      </w:r>
      <w:r w:rsidR="005A013E" w:rsidRPr="004E75BE">
        <w:rPr>
          <w:rFonts w:ascii="Times New Roman" w:hint="eastAsia"/>
          <w:sz w:val="24"/>
        </w:rPr>
        <w:t>有</w:t>
      </w:r>
      <w:r w:rsidR="007D0CDB" w:rsidRPr="004E75BE">
        <w:rPr>
          <w:rFonts w:ascii="Times New Roman" w:hint="eastAsia"/>
          <w:sz w:val="24"/>
        </w:rPr>
        <w:t>意见或建议</w:t>
      </w:r>
      <w:r w:rsidR="00A25A67" w:rsidRPr="004E75BE">
        <w:rPr>
          <w:rFonts w:ascii="Times New Roman" w:hint="eastAsia"/>
          <w:sz w:val="24"/>
        </w:rPr>
        <w:t>，</w:t>
      </w:r>
      <w:r w:rsidR="00A5407D" w:rsidRPr="004E75BE">
        <w:rPr>
          <w:rFonts w:ascii="Times New Roman" w:hAnsi="Times New Roman" w:hint="eastAsia"/>
          <w:kern w:val="0"/>
          <w:sz w:val="24"/>
          <w:szCs w:val="21"/>
        </w:rPr>
        <w:t>请</w:t>
      </w:r>
      <w:r w:rsidR="00566358" w:rsidRPr="004E75BE">
        <w:rPr>
          <w:rFonts w:ascii="Times New Roman" w:hAnsi="Times New Roman" w:hint="eastAsia"/>
          <w:kern w:val="0"/>
          <w:sz w:val="24"/>
          <w:szCs w:val="21"/>
        </w:rPr>
        <w:t>反馈给湖南省</w:t>
      </w:r>
      <w:r w:rsidR="003619FD" w:rsidRPr="004E75BE">
        <w:rPr>
          <w:rFonts w:ascii="Times New Roman" w:hAnsi="Times New Roman" w:hint="eastAsia"/>
          <w:kern w:val="0"/>
          <w:sz w:val="24"/>
          <w:szCs w:val="21"/>
        </w:rPr>
        <w:t>第四工程</w:t>
      </w:r>
      <w:r w:rsidR="00566358" w:rsidRPr="004E75BE">
        <w:rPr>
          <w:rFonts w:ascii="Times New Roman" w:hAnsi="Times New Roman" w:hint="eastAsia"/>
          <w:kern w:val="0"/>
          <w:sz w:val="24"/>
          <w:szCs w:val="21"/>
        </w:rPr>
        <w:t>有限公司</w:t>
      </w:r>
      <w:r w:rsidR="00A5407D" w:rsidRPr="004E75BE">
        <w:rPr>
          <w:rFonts w:ascii="Times New Roman" w:hAnsi="Times New Roman" w:hint="eastAsia"/>
          <w:kern w:val="0"/>
          <w:sz w:val="24"/>
          <w:szCs w:val="21"/>
        </w:rPr>
        <w:t>（地址：</w:t>
      </w:r>
      <w:r w:rsidR="003D0187" w:rsidRPr="004E75BE">
        <w:rPr>
          <w:rFonts w:ascii="Times New Roman" w:hAnsi="Times New Roman" w:hint="eastAsia"/>
          <w:kern w:val="0"/>
          <w:sz w:val="24"/>
          <w:szCs w:val="21"/>
        </w:rPr>
        <w:t>湖南省</w:t>
      </w:r>
      <w:r w:rsidR="003B5D66" w:rsidRPr="004E75BE">
        <w:rPr>
          <w:rFonts w:ascii="Times New Roman" w:hAnsi="Times New Roman" w:hint="eastAsia"/>
          <w:kern w:val="0"/>
          <w:sz w:val="24"/>
          <w:szCs w:val="21"/>
        </w:rPr>
        <w:t>长沙</w:t>
      </w:r>
      <w:r w:rsidR="00A5407D" w:rsidRPr="004E75BE">
        <w:rPr>
          <w:rFonts w:ascii="Times New Roman" w:hAnsi="Times New Roman" w:hint="eastAsia"/>
          <w:kern w:val="0"/>
          <w:sz w:val="24"/>
          <w:szCs w:val="21"/>
        </w:rPr>
        <w:t>市</w:t>
      </w:r>
      <w:r w:rsidR="003B5D66" w:rsidRPr="004E75BE">
        <w:rPr>
          <w:rFonts w:ascii="Times New Roman" w:hAnsi="Times New Roman" w:hint="eastAsia"/>
          <w:kern w:val="0"/>
          <w:sz w:val="24"/>
          <w:szCs w:val="21"/>
        </w:rPr>
        <w:t>天心</w:t>
      </w:r>
      <w:r w:rsidR="00A5407D" w:rsidRPr="004E75BE">
        <w:rPr>
          <w:rFonts w:ascii="Times New Roman" w:hAnsi="Times New Roman" w:hint="eastAsia"/>
          <w:kern w:val="0"/>
          <w:sz w:val="24"/>
          <w:szCs w:val="21"/>
        </w:rPr>
        <w:t>区</w:t>
      </w:r>
      <w:r w:rsidR="003B5D66" w:rsidRPr="004E75BE">
        <w:rPr>
          <w:rFonts w:ascii="Times New Roman" w:hAnsi="Times New Roman" w:hint="eastAsia"/>
          <w:kern w:val="0"/>
          <w:sz w:val="24"/>
          <w:szCs w:val="21"/>
        </w:rPr>
        <w:t>中意二路</w:t>
      </w:r>
      <w:r w:rsidR="003B5D66" w:rsidRPr="004E75BE">
        <w:rPr>
          <w:rFonts w:ascii="宋体" w:hAnsi="宋体" w:hint="eastAsia"/>
          <w:kern w:val="0"/>
          <w:sz w:val="24"/>
          <w:szCs w:val="21"/>
        </w:rPr>
        <w:t>617</w:t>
      </w:r>
      <w:r w:rsidR="003B5D66" w:rsidRPr="004E75BE">
        <w:rPr>
          <w:rFonts w:ascii="Times New Roman" w:hAnsi="Times New Roman" w:hint="eastAsia"/>
          <w:kern w:val="0"/>
          <w:sz w:val="24"/>
          <w:szCs w:val="21"/>
        </w:rPr>
        <w:t>号</w:t>
      </w:r>
      <w:r w:rsidR="005A013E" w:rsidRPr="004E75BE">
        <w:rPr>
          <w:rFonts w:ascii="Times New Roman" w:hAnsi="Times New Roman" w:hint="eastAsia"/>
          <w:kern w:val="0"/>
          <w:sz w:val="24"/>
          <w:szCs w:val="21"/>
        </w:rPr>
        <w:t>，邮政编码</w:t>
      </w:r>
      <w:r w:rsidR="00A5407D" w:rsidRPr="004E75BE">
        <w:rPr>
          <w:rFonts w:ascii="Times New Roman" w:hAnsi="Times New Roman" w:hint="eastAsia"/>
          <w:kern w:val="0"/>
          <w:sz w:val="24"/>
          <w:szCs w:val="21"/>
        </w:rPr>
        <w:t>：</w:t>
      </w:r>
      <w:r w:rsidR="00A5407D" w:rsidRPr="004E75BE">
        <w:rPr>
          <w:rFonts w:ascii="宋体" w:hAnsi="宋体" w:hint="eastAsia"/>
          <w:kern w:val="0"/>
          <w:sz w:val="24"/>
          <w:szCs w:val="21"/>
        </w:rPr>
        <w:t>4</w:t>
      </w:r>
      <w:r w:rsidR="003B5D66" w:rsidRPr="004E75BE">
        <w:rPr>
          <w:rFonts w:ascii="宋体" w:hAnsi="宋体" w:hint="eastAsia"/>
          <w:kern w:val="0"/>
          <w:sz w:val="24"/>
          <w:szCs w:val="21"/>
        </w:rPr>
        <w:t>1</w:t>
      </w:r>
      <w:r w:rsidR="003D0187" w:rsidRPr="004E75BE">
        <w:rPr>
          <w:rFonts w:ascii="宋体" w:hAnsi="宋体" w:hint="eastAsia"/>
          <w:kern w:val="0"/>
          <w:sz w:val="24"/>
          <w:szCs w:val="21"/>
        </w:rPr>
        <w:t>0</w:t>
      </w:r>
      <w:r w:rsidR="003B5D66" w:rsidRPr="004E75BE">
        <w:rPr>
          <w:rFonts w:ascii="宋体" w:hAnsi="宋体" w:hint="eastAsia"/>
          <w:kern w:val="0"/>
          <w:sz w:val="24"/>
          <w:szCs w:val="21"/>
        </w:rPr>
        <w:t>119</w:t>
      </w:r>
      <w:r w:rsidR="008C1124" w:rsidRPr="004E75BE">
        <w:rPr>
          <w:rFonts w:ascii="Times New Roman" w:hAnsi="Times New Roman" w:hint="eastAsia"/>
          <w:kern w:val="0"/>
          <w:sz w:val="24"/>
          <w:szCs w:val="21"/>
        </w:rPr>
        <w:t>，邮箱：</w:t>
      </w:r>
      <w:r w:rsidR="00423B8E" w:rsidRPr="00290DB5">
        <w:rPr>
          <w:rFonts w:ascii="宋体" w:hAnsi="宋体" w:hint="eastAsia"/>
          <w:color w:val="000000"/>
          <w:szCs w:val="21"/>
        </w:rPr>
        <w:t>86139044</w:t>
      </w:r>
      <w:r w:rsidR="00423B8E" w:rsidRPr="00290DB5">
        <w:rPr>
          <w:rFonts w:ascii="Times New Roman" w:eastAsia="仿宋_GB2312" w:hAnsi="Times New Roman"/>
          <w:color w:val="000000"/>
          <w:szCs w:val="21"/>
        </w:rPr>
        <w:t>@qq.com</w:t>
      </w:r>
      <w:r w:rsidR="00A5407D" w:rsidRPr="004E75BE">
        <w:rPr>
          <w:rFonts w:ascii="Times New Roman" w:hAnsi="Times New Roman" w:hint="eastAsia"/>
          <w:kern w:val="0"/>
          <w:sz w:val="24"/>
          <w:szCs w:val="21"/>
        </w:rPr>
        <w:t>）</w:t>
      </w:r>
      <w:r w:rsidR="00A5407D" w:rsidRPr="004E75BE">
        <w:rPr>
          <w:rFonts w:ascii="Times New Roman" w:hAnsi="Times New Roman"/>
          <w:kern w:val="0"/>
          <w:sz w:val="24"/>
          <w:szCs w:val="21"/>
        </w:rPr>
        <w:t>。</w:t>
      </w:r>
    </w:p>
    <w:p w:rsidR="009E5009" w:rsidRPr="004E75BE" w:rsidRDefault="009E5009" w:rsidP="00ED08C2">
      <w:pPr>
        <w:autoSpaceDE w:val="0"/>
        <w:autoSpaceDN w:val="0"/>
        <w:adjustRightInd w:val="0"/>
        <w:spacing w:line="360" w:lineRule="auto"/>
        <w:ind w:firstLineChars="200" w:firstLine="480"/>
        <w:rPr>
          <w:rFonts w:ascii="Times New Roman" w:hAnsi="Times New Roman"/>
          <w:kern w:val="0"/>
          <w:sz w:val="24"/>
          <w:szCs w:val="21"/>
        </w:rPr>
      </w:pPr>
    </w:p>
    <w:p w:rsidR="00947C80" w:rsidRPr="004E75BE" w:rsidRDefault="00947C80" w:rsidP="004E75BE">
      <w:pPr>
        <w:autoSpaceDE w:val="0"/>
        <w:autoSpaceDN w:val="0"/>
        <w:adjustRightInd w:val="0"/>
        <w:spacing w:line="360" w:lineRule="auto"/>
        <w:ind w:firstLineChars="200" w:firstLine="560"/>
        <w:rPr>
          <w:rFonts w:ascii="Times New Roman" w:hAnsi="Times New Roman"/>
          <w:kern w:val="0"/>
          <w:sz w:val="24"/>
          <w:szCs w:val="21"/>
        </w:rPr>
      </w:pPr>
      <w:r w:rsidRPr="004E75BE">
        <w:rPr>
          <w:rFonts w:ascii="Times New Roman" w:eastAsia="黑体" w:hAnsi="Times New Roman"/>
          <w:spacing w:val="20"/>
          <w:kern w:val="0"/>
          <w:sz w:val="24"/>
          <w:szCs w:val="21"/>
        </w:rPr>
        <w:t>主编单位</w:t>
      </w:r>
      <w:r w:rsidRPr="004E75BE">
        <w:rPr>
          <w:rFonts w:ascii="Times New Roman" w:hAnsi="Times New Roman"/>
          <w:kern w:val="0"/>
          <w:sz w:val="24"/>
          <w:szCs w:val="21"/>
        </w:rPr>
        <w:t>：</w:t>
      </w:r>
      <w:r w:rsidR="003D0187" w:rsidRPr="004E75BE">
        <w:rPr>
          <w:rFonts w:ascii="Times New Roman" w:hAnsi="Times New Roman" w:hint="eastAsia"/>
          <w:kern w:val="0"/>
          <w:sz w:val="24"/>
          <w:szCs w:val="21"/>
        </w:rPr>
        <w:t>湖南省</w:t>
      </w:r>
      <w:r w:rsidR="003619FD" w:rsidRPr="004E75BE">
        <w:rPr>
          <w:rFonts w:ascii="Times New Roman" w:hAnsi="Times New Roman"/>
          <w:kern w:val="0"/>
          <w:sz w:val="24"/>
          <w:szCs w:val="21"/>
        </w:rPr>
        <w:t>第四工程</w:t>
      </w:r>
      <w:r w:rsidR="003D0187" w:rsidRPr="004E75BE">
        <w:rPr>
          <w:rFonts w:ascii="Times New Roman" w:hAnsi="Times New Roman" w:hint="eastAsia"/>
          <w:kern w:val="0"/>
          <w:sz w:val="24"/>
          <w:szCs w:val="21"/>
        </w:rPr>
        <w:t>有限公司</w:t>
      </w:r>
    </w:p>
    <w:p w:rsidR="00A5407D" w:rsidRPr="004E75BE" w:rsidRDefault="00423B8E" w:rsidP="004E75BE">
      <w:pPr>
        <w:autoSpaceDE w:val="0"/>
        <w:autoSpaceDN w:val="0"/>
        <w:adjustRightInd w:val="0"/>
        <w:spacing w:line="360" w:lineRule="auto"/>
        <w:ind w:firstLineChars="800" w:firstLine="1920"/>
        <w:rPr>
          <w:sz w:val="24"/>
        </w:rPr>
      </w:pPr>
      <w:r>
        <w:rPr>
          <w:sz w:val="24"/>
        </w:rPr>
        <w:t>中国核工业二四有限公司</w:t>
      </w:r>
    </w:p>
    <w:p w:rsidR="00F20B06" w:rsidRPr="004E75BE" w:rsidRDefault="00947C80" w:rsidP="004E75BE">
      <w:pPr>
        <w:autoSpaceDE w:val="0"/>
        <w:autoSpaceDN w:val="0"/>
        <w:adjustRightInd w:val="0"/>
        <w:spacing w:line="360" w:lineRule="auto"/>
        <w:ind w:firstLineChars="200" w:firstLine="560"/>
        <w:rPr>
          <w:sz w:val="24"/>
        </w:rPr>
      </w:pPr>
      <w:r w:rsidRPr="004E75BE">
        <w:rPr>
          <w:rFonts w:ascii="Times New Roman" w:eastAsia="黑体" w:hAnsi="Times New Roman"/>
          <w:spacing w:val="20"/>
          <w:kern w:val="0"/>
          <w:sz w:val="24"/>
          <w:szCs w:val="21"/>
        </w:rPr>
        <w:t>参编单位</w:t>
      </w:r>
      <w:r w:rsidRPr="004E75BE">
        <w:rPr>
          <w:rFonts w:ascii="Times New Roman" w:hAnsi="Times New Roman"/>
          <w:kern w:val="0"/>
          <w:sz w:val="24"/>
          <w:szCs w:val="21"/>
        </w:rPr>
        <w:t>：</w:t>
      </w:r>
    </w:p>
    <w:p w:rsidR="00A94284" w:rsidRPr="004E75BE" w:rsidRDefault="00A94284" w:rsidP="004E75BE">
      <w:pPr>
        <w:autoSpaceDE w:val="0"/>
        <w:autoSpaceDN w:val="0"/>
        <w:adjustRightInd w:val="0"/>
        <w:spacing w:line="360" w:lineRule="auto"/>
        <w:ind w:firstLineChars="800" w:firstLine="1920"/>
        <w:rPr>
          <w:sz w:val="24"/>
        </w:rPr>
      </w:pPr>
    </w:p>
    <w:p w:rsidR="00A94284" w:rsidRPr="004E75BE" w:rsidRDefault="004A5D83" w:rsidP="004E75BE">
      <w:pPr>
        <w:autoSpaceDE w:val="0"/>
        <w:autoSpaceDN w:val="0"/>
        <w:adjustRightInd w:val="0"/>
        <w:spacing w:line="360" w:lineRule="auto"/>
        <w:ind w:firstLineChars="236" w:firstLine="566"/>
        <w:rPr>
          <w:rFonts w:ascii="Times New Roman" w:hAnsi="Times New Roman"/>
          <w:kern w:val="0"/>
          <w:sz w:val="24"/>
          <w:szCs w:val="21"/>
        </w:rPr>
      </w:pPr>
      <w:r w:rsidRPr="004E75BE">
        <w:rPr>
          <w:rFonts w:ascii="黑体" w:eastAsia="黑体" w:hAnsi="黑体"/>
          <w:kern w:val="0"/>
          <w:sz w:val="24"/>
          <w:szCs w:val="21"/>
        </w:rPr>
        <w:t>主要起草人</w:t>
      </w:r>
      <w:r w:rsidRPr="004E75BE">
        <w:rPr>
          <w:rFonts w:ascii="Times New Roman" w:hAnsi="Times New Roman"/>
          <w:kern w:val="0"/>
          <w:sz w:val="24"/>
          <w:szCs w:val="21"/>
        </w:rPr>
        <w:t>：</w:t>
      </w:r>
    </w:p>
    <w:p w:rsidR="00A94284" w:rsidRPr="004E75BE" w:rsidRDefault="00A94284" w:rsidP="004E75BE">
      <w:pPr>
        <w:autoSpaceDE w:val="0"/>
        <w:autoSpaceDN w:val="0"/>
        <w:adjustRightInd w:val="0"/>
        <w:spacing w:line="360" w:lineRule="auto"/>
        <w:ind w:firstLineChars="835" w:firstLine="2004"/>
        <w:rPr>
          <w:sz w:val="24"/>
        </w:rPr>
      </w:pPr>
    </w:p>
    <w:p w:rsidR="00A94284" w:rsidRPr="004E75BE" w:rsidRDefault="004A5D83" w:rsidP="004E75BE">
      <w:pPr>
        <w:autoSpaceDE w:val="0"/>
        <w:autoSpaceDN w:val="0"/>
        <w:adjustRightInd w:val="0"/>
        <w:spacing w:line="360" w:lineRule="auto"/>
        <w:ind w:firstLineChars="236" w:firstLine="566"/>
        <w:rPr>
          <w:sz w:val="24"/>
        </w:rPr>
      </w:pPr>
      <w:r w:rsidRPr="004E75BE">
        <w:rPr>
          <w:rFonts w:ascii="黑体" w:eastAsia="黑体" w:hAnsi="黑体"/>
          <w:kern w:val="0"/>
          <w:sz w:val="24"/>
          <w:szCs w:val="21"/>
        </w:rPr>
        <w:t>主要审查人</w:t>
      </w:r>
      <w:r w:rsidRPr="004E75BE">
        <w:rPr>
          <w:rFonts w:ascii="Times New Roman" w:hAnsi="Times New Roman"/>
          <w:kern w:val="0"/>
          <w:sz w:val="24"/>
          <w:szCs w:val="21"/>
        </w:rPr>
        <w:t>：</w:t>
      </w:r>
    </w:p>
    <w:p w:rsidR="00947C80" w:rsidRPr="009B22A2" w:rsidRDefault="003C7801">
      <w:pPr>
        <w:autoSpaceDE w:val="0"/>
        <w:autoSpaceDN w:val="0"/>
        <w:adjustRightInd w:val="0"/>
        <w:jc w:val="center"/>
        <w:rPr>
          <w:rFonts w:ascii="Times New Roman" w:eastAsia="仿宋" w:hAnsi="Times New Roman"/>
          <w:b/>
          <w:kern w:val="0"/>
          <w:sz w:val="30"/>
          <w:szCs w:val="30"/>
        </w:rPr>
      </w:pPr>
      <w:r w:rsidRPr="00C23C6C">
        <w:rPr>
          <w:rFonts w:ascii="Times New Roman" w:eastAsia="仿宋" w:hAnsi="Times New Roman"/>
          <w:b/>
          <w:kern w:val="0"/>
          <w:sz w:val="32"/>
          <w:szCs w:val="32"/>
        </w:rPr>
        <w:br w:type="page"/>
      </w:r>
      <w:r w:rsidR="00947C80" w:rsidRPr="009B22A2">
        <w:rPr>
          <w:rFonts w:ascii="Times New Roman" w:eastAsia="仿宋" w:hAnsi="Times New Roman"/>
          <w:b/>
          <w:kern w:val="0"/>
          <w:sz w:val="30"/>
          <w:szCs w:val="30"/>
        </w:rPr>
        <w:lastRenderedPageBreak/>
        <w:t>目</w:t>
      </w:r>
      <w:r w:rsidR="009B22A2">
        <w:rPr>
          <w:rFonts w:ascii="Times New Roman" w:eastAsia="仿宋" w:hAnsi="Times New Roman" w:hint="eastAsia"/>
          <w:b/>
          <w:kern w:val="0"/>
          <w:sz w:val="30"/>
          <w:szCs w:val="30"/>
        </w:rPr>
        <w:t xml:space="preserve">  </w:t>
      </w:r>
      <w:r w:rsidR="00947C80" w:rsidRPr="009B22A2">
        <w:rPr>
          <w:rFonts w:ascii="Times New Roman" w:eastAsia="仿宋" w:hAnsi="Times New Roman"/>
          <w:b/>
          <w:kern w:val="0"/>
          <w:sz w:val="30"/>
          <w:szCs w:val="30"/>
        </w:rPr>
        <w:t>次</w:t>
      </w:r>
    </w:p>
    <w:p w:rsidR="00E8031C" w:rsidRPr="00C23C6C" w:rsidRDefault="00E8031C">
      <w:pPr>
        <w:autoSpaceDE w:val="0"/>
        <w:autoSpaceDN w:val="0"/>
        <w:adjustRightInd w:val="0"/>
        <w:jc w:val="center"/>
        <w:rPr>
          <w:rFonts w:ascii="Times New Roman" w:eastAsia="仿宋" w:hAnsi="Times New Roman"/>
          <w:b/>
          <w:kern w:val="0"/>
          <w:sz w:val="24"/>
        </w:rPr>
      </w:pPr>
    </w:p>
    <w:p w:rsidR="00D461ED" w:rsidRPr="005C3BE9" w:rsidRDefault="00AA4418" w:rsidP="00D461ED">
      <w:pPr>
        <w:pStyle w:val="10"/>
        <w:tabs>
          <w:tab w:val="right" w:leader="dot" w:pos="9060"/>
        </w:tabs>
        <w:spacing w:line="360" w:lineRule="auto"/>
        <w:rPr>
          <w:rFonts w:ascii="Times New Roman" w:eastAsiaTheme="minorEastAsia" w:hAnsi="Times New Roman"/>
          <w:noProof/>
          <w:sz w:val="24"/>
        </w:rPr>
      </w:pPr>
      <w:r w:rsidRPr="005C3BE9">
        <w:rPr>
          <w:rFonts w:ascii="Times New Roman" w:eastAsiaTheme="minorEastAsia" w:hAnsi="Times New Roman"/>
          <w:kern w:val="0"/>
          <w:sz w:val="24"/>
        </w:rPr>
        <w:fldChar w:fldCharType="begin"/>
      </w:r>
      <w:r w:rsidR="00947C80" w:rsidRPr="005C3BE9">
        <w:rPr>
          <w:rFonts w:ascii="Times New Roman" w:eastAsiaTheme="minorEastAsia" w:hAnsi="Times New Roman"/>
          <w:kern w:val="0"/>
          <w:sz w:val="24"/>
        </w:rPr>
        <w:instrText xml:space="preserve"> TOC \o "1-2" \h \z \u </w:instrText>
      </w:r>
      <w:r w:rsidRPr="005C3BE9">
        <w:rPr>
          <w:rFonts w:ascii="Times New Roman" w:eastAsiaTheme="minorEastAsia" w:hAnsi="Times New Roman"/>
          <w:kern w:val="0"/>
          <w:sz w:val="24"/>
        </w:rPr>
        <w:fldChar w:fldCharType="separate"/>
      </w:r>
      <w:hyperlink w:anchor="_Toc57807757" w:history="1">
        <w:r w:rsidR="00D461ED" w:rsidRPr="005C3BE9">
          <w:rPr>
            <w:rStyle w:val="a6"/>
            <w:rFonts w:ascii="宋体" w:hAnsi="宋体"/>
            <w:noProof/>
            <w:sz w:val="24"/>
          </w:rPr>
          <w:t xml:space="preserve">1  </w:t>
        </w:r>
        <w:r w:rsidR="00D461ED" w:rsidRPr="005C3BE9">
          <w:rPr>
            <w:rStyle w:val="a6"/>
            <w:rFonts w:ascii="Times New Roman" w:eastAsiaTheme="minorEastAsia" w:hAnsi="Times New Roman"/>
            <w:noProof/>
            <w:sz w:val="24"/>
          </w:rPr>
          <w:t>总</w:t>
        </w:r>
        <w:r w:rsidR="00D461ED" w:rsidRPr="005C3BE9">
          <w:rPr>
            <w:rStyle w:val="a6"/>
            <w:rFonts w:ascii="Times New Roman" w:eastAsiaTheme="minorEastAsia" w:hAnsi="Times New Roman"/>
            <w:noProof/>
            <w:sz w:val="24"/>
          </w:rPr>
          <w:t xml:space="preserve">    </w:t>
        </w:r>
        <w:r w:rsidR="00D461ED" w:rsidRPr="005C3BE9">
          <w:rPr>
            <w:rStyle w:val="a6"/>
            <w:rFonts w:ascii="Times New Roman" w:eastAsiaTheme="minorEastAsia" w:hAnsi="Times New Roman"/>
            <w:noProof/>
            <w:sz w:val="24"/>
          </w:rPr>
          <w:t>则</w:t>
        </w:r>
        <w:r w:rsidR="00D461ED" w:rsidRPr="005C3BE9">
          <w:rPr>
            <w:rFonts w:ascii="Times New Roman" w:eastAsiaTheme="minorEastAsia" w:hAnsi="Times New Roman"/>
            <w:noProof/>
            <w:webHidden/>
            <w:sz w:val="24"/>
          </w:rPr>
          <w:tab/>
        </w:r>
        <w:r w:rsidR="00CE5A4C" w:rsidRPr="005C3BE9">
          <w:rPr>
            <w:rFonts w:ascii="Times New Roman" w:eastAsiaTheme="minorEastAsia" w:hAnsi="Times New Roman" w:hint="eastAsia"/>
            <w:noProof/>
            <w:webHidden/>
            <w:sz w:val="24"/>
          </w:rPr>
          <w:t>（</w:t>
        </w:r>
        <w:r w:rsidRPr="005C3BE9">
          <w:rPr>
            <w:rFonts w:ascii="宋体" w:hAnsi="宋体"/>
            <w:noProof/>
            <w:webHidden/>
            <w:sz w:val="24"/>
          </w:rPr>
          <w:fldChar w:fldCharType="begin"/>
        </w:r>
        <w:r w:rsidR="00D461ED" w:rsidRPr="005C3BE9">
          <w:rPr>
            <w:rFonts w:ascii="宋体" w:hAnsi="宋体"/>
            <w:noProof/>
            <w:webHidden/>
            <w:sz w:val="24"/>
          </w:rPr>
          <w:instrText xml:space="preserve"> PAGEREF _Toc57807757 \h </w:instrText>
        </w:r>
        <w:r w:rsidRPr="005C3BE9">
          <w:rPr>
            <w:rFonts w:ascii="宋体" w:hAnsi="宋体"/>
            <w:noProof/>
            <w:webHidden/>
            <w:sz w:val="24"/>
          </w:rPr>
        </w:r>
        <w:r w:rsidRPr="005C3BE9">
          <w:rPr>
            <w:rFonts w:ascii="宋体" w:hAnsi="宋体"/>
            <w:noProof/>
            <w:webHidden/>
            <w:sz w:val="24"/>
          </w:rPr>
          <w:fldChar w:fldCharType="separate"/>
        </w:r>
        <w:r w:rsidR="00D461ED" w:rsidRPr="005C3BE9">
          <w:rPr>
            <w:rFonts w:ascii="宋体" w:hAnsi="宋体"/>
            <w:noProof/>
            <w:webHidden/>
            <w:sz w:val="24"/>
          </w:rPr>
          <w:t>1</w:t>
        </w:r>
        <w:r w:rsidRPr="005C3BE9">
          <w:rPr>
            <w:rFonts w:ascii="宋体" w:hAnsi="宋体"/>
            <w:noProof/>
            <w:webHidden/>
            <w:sz w:val="24"/>
          </w:rPr>
          <w:fldChar w:fldCharType="end"/>
        </w:r>
      </w:hyperlink>
      <w:r w:rsidR="00CE5A4C" w:rsidRPr="005C3BE9">
        <w:rPr>
          <w:sz w:val="24"/>
        </w:rPr>
        <w:t>）</w:t>
      </w:r>
    </w:p>
    <w:p w:rsidR="00D461ED" w:rsidRPr="005C3BE9" w:rsidRDefault="00AA4418" w:rsidP="00D461ED">
      <w:pPr>
        <w:pStyle w:val="10"/>
        <w:tabs>
          <w:tab w:val="right" w:leader="dot" w:pos="9060"/>
        </w:tabs>
        <w:spacing w:line="360" w:lineRule="auto"/>
        <w:rPr>
          <w:rFonts w:ascii="Times New Roman" w:eastAsiaTheme="minorEastAsia" w:hAnsi="Times New Roman"/>
          <w:noProof/>
          <w:sz w:val="24"/>
        </w:rPr>
      </w:pPr>
      <w:hyperlink w:anchor="_Toc57807758" w:history="1">
        <w:r w:rsidR="00D461ED" w:rsidRPr="005C3BE9">
          <w:rPr>
            <w:rStyle w:val="a6"/>
            <w:rFonts w:ascii="宋体" w:hAnsi="宋体"/>
            <w:noProof/>
            <w:sz w:val="24"/>
          </w:rPr>
          <w:t xml:space="preserve">2  </w:t>
        </w:r>
        <w:r w:rsidR="00D461ED" w:rsidRPr="005C3BE9">
          <w:rPr>
            <w:rStyle w:val="a6"/>
            <w:rFonts w:ascii="Times New Roman" w:eastAsiaTheme="minorEastAsia" w:hAnsi="Times New Roman"/>
            <w:noProof/>
            <w:sz w:val="24"/>
          </w:rPr>
          <w:t>术</w:t>
        </w:r>
        <w:r w:rsidR="00D461ED" w:rsidRPr="005C3BE9">
          <w:rPr>
            <w:rStyle w:val="a6"/>
            <w:rFonts w:ascii="Times New Roman" w:eastAsiaTheme="minorEastAsia" w:hAnsi="Times New Roman"/>
            <w:noProof/>
            <w:sz w:val="24"/>
          </w:rPr>
          <w:t xml:space="preserve">    </w:t>
        </w:r>
        <w:r w:rsidR="00D461ED" w:rsidRPr="005C3BE9">
          <w:rPr>
            <w:rStyle w:val="a6"/>
            <w:rFonts w:ascii="Times New Roman" w:eastAsiaTheme="minorEastAsia" w:hAnsi="Times New Roman"/>
            <w:noProof/>
            <w:sz w:val="24"/>
          </w:rPr>
          <w:t>语</w:t>
        </w:r>
        <w:r w:rsidR="00D461ED" w:rsidRPr="005C3BE9">
          <w:rPr>
            <w:rFonts w:ascii="Times New Roman" w:eastAsiaTheme="minorEastAsia" w:hAnsi="Times New Roman"/>
            <w:noProof/>
            <w:webHidden/>
            <w:sz w:val="24"/>
          </w:rPr>
          <w:tab/>
        </w:r>
        <w:r w:rsidR="00CE5A4C" w:rsidRPr="005C3BE9">
          <w:rPr>
            <w:rFonts w:ascii="Times New Roman" w:eastAsiaTheme="minorEastAsia" w:hAnsi="Times New Roman"/>
            <w:noProof/>
            <w:webHidden/>
            <w:sz w:val="24"/>
          </w:rPr>
          <w:t>（</w:t>
        </w:r>
        <w:r w:rsidRPr="005C3BE9">
          <w:rPr>
            <w:rFonts w:ascii="宋体" w:hAnsi="宋体"/>
            <w:noProof/>
            <w:webHidden/>
            <w:sz w:val="24"/>
          </w:rPr>
          <w:fldChar w:fldCharType="begin"/>
        </w:r>
        <w:r w:rsidR="00D461ED" w:rsidRPr="005C3BE9">
          <w:rPr>
            <w:rFonts w:ascii="宋体" w:hAnsi="宋体"/>
            <w:noProof/>
            <w:webHidden/>
            <w:sz w:val="24"/>
          </w:rPr>
          <w:instrText xml:space="preserve"> PAGEREF _Toc57807758 \h </w:instrText>
        </w:r>
        <w:r w:rsidRPr="005C3BE9">
          <w:rPr>
            <w:rFonts w:ascii="宋体" w:hAnsi="宋体"/>
            <w:noProof/>
            <w:webHidden/>
            <w:sz w:val="24"/>
          </w:rPr>
        </w:r>
        <w:r w:rsidRPr="005C3BE9">
          <w:rPr>
            <w:rFonts w:ascii="宋体" w:hAnsi="宋体"/>
            <w:noProof/>
            <w:webHidden/>
            <w:sz w:val="24"/>
          </w:rPr>
          <w:fldChar w:fldCharType="separate"/>
        </w:r>
        <w:r w:rsidR="00D461ED" w:rsidRPr="005C3BE9">
          <w:rPr>
            <w:rFonts w:ascii="宋体" w:hAnsi="宋体"/>
            <w:noProof/>
            <w:webHidden/>
            <w:sz w:val="24"/>
          </w:rPr>
          <w:t>2</w:t>
        </w:r>
        <w:r w:rsidRPr="005C3BE9">
          <w:rPr>
            <w:rFonts w:ascii="宋体" w:hAnsi="宋体"/>
            <w:noProof/>
            <w:webHidden/>
            <w:sz w:val="24"/>
          </w:rPr>
          <w:fldChar w:fldCharType="end"/>
        </w:r>
      </w:hyperlink>
      <w:r w:rsidR="00CE5A4C" w:rsidRPr="005C3BE9">
        <w:rPr>
          <w:sz w:val="24"/>
        </w:rPr>
        <w:t>）</w:t>
      </w:r>
    </w:p>
    <w:p w:rsidR="00D461ED" w:rsidRPr="005C3BE9" w:rsidRDefault="00AA4418" w:rsidP="00D461ED">
      <w:pPr>
        <w:pStyle w:val="10"/>
        <w:tabs>
          <w:tab w:val="right" w:leader="dot" w:pos="9060"/>
        </w:tabs>
        <w:spacing w:line="360" w:lineRule="auto"/>
        <w:rPr>
          <w:rFonts w:ascii="Times New Roman" w:eastAsiaTheme="minorEastAsia" w:hAnsi="Times New Roman"/>
          <w:noProof/>
          <w:sz w:val="24"/>
        </w:rPr>
      </w:pPr>
      <w:hyperlink w:anchor="_Toc57807759" w:history="1">
        <w:r w:rsidR="00D461ED" w:rsidRPr="005C3BE9">
          <w:rPr>
            <w:rStyle w:val="a6"/>
            <w:rFonts w:ascii="宋体" w:hAnsi="宋体"/>
            <w:noProof/>
            <w:sz w:val="24"/>
          </w:rPr>
          <w:t xml:space="preserve">3  </w:t>
        </w:r>
        <w:r w:rsidR="00D461ED" w:rsidRPr="005C3BE9">
          <w:rPr>
            <w:rStyle w:val="a6"/>
            <w:rFonts w:ascii="Times New Roman" w:eastAsiaTheme="minorEastAsia" w:hAnsi="Times New Roman"/>
            <w:noProof/>
            <w:sz w:val="24"/>
          </w:rPr>
          <w:t>基本规定</w:t>
        </w:r>
        <w:r w:rsidR="00D461ED" w:rsidRPr="005C3BE9">
          <w:rPr>
            <w:rFonts w:ascii="Times New Roman" w:eastAsiaTheme="minorEastAsia" w:hAnsi="Times New Roman"/>
            <w:noProof/>
            <w:webHidden/>
            <w:sz w:val="24"/>
          </w:rPr>
          <w:tab/>
        </w:r>
        <w:r w:rsidR="00CE5A4C" w:rsidRPr="005C3BE9">
          <w:rPr>
            <w:rFonts w:ascii="Times New Roman" w:eastAsiaTheme="minorEastAsia" w:hAnsi="Times New Roman"/>
            <w:noProof/>
            <w:webHidden/>
            <w:sz w:val="24"/>
          </w:rPr>
          <w:t>（</w:t>
        </w:r>
        <w:r w:rsidR="006062EB">
          <w:rPr>
            <w:rFonts w:ascii="宋体" w:hAnsi="宋体" w:hint="eastAsia"/>
            <w:noProof/>
            <w:webHidden/>
            <w:sz w:val="24"/>
          </w:rPr>
          <w:t>3</w:t>
        </w:r>
      </w:hyperlink>
      <w:r w:rsidR="00CE5A4C" w:rsidRPr="005C3BE9">
        <w:rPr>
          <w:sz w:val="24"/>
        </w:rPr>
        <w:t>）</w:t>
      </w:r>
    </w:p>
    <w:p w:rsidR="00D461ED" w:rsidRPr="005C3BE9" w:rsidRDefault="00AA4418" w:rsidP="00D461ED">
      <w:pPr>
        <w:pStyle w:val="10"/>
        <w:tabs>
          <w:tab w:val="right" w:leader="dot" w:pos="9060"/>
        </w:tabs>
        <w:spacing w:line="360" w:lineRule="auto"/>
        <w:rPr>
          <w:rFonts w:ascii="Times New Roman" w:eastAsiaTheme="minorEastAsia" w:hAnsi="Times New Roman"/>
          <w:noProof/>
          <w:sz w:val="24"/>
        </w:rPr>
      </w:pPr>
      <w:hyperlink w:anchor="_Toc57807760" w:history="1">
        <w:r w:rsidR="00D461ED" w:rsidRPr="005C3BE9">
          <w:rPr>
            <w:rStyle w:val="a6"/>
            <w:rFonts w:ascii="宋体" w:hAnsi="宋体"/>
            <w:noProof/>
            <w:sz w:val="24"/>
          </w:rPr>
          <w:t>4</w:t>
        </w:r>
        <w:r w:rsidR="00D461ED" w:rsidRPr="005C3BE9">
          <w:rPr>
            <w:rStyle w:val="a6"/>
            <w:rFonts w:ascii="Times New Roman" w:eastAsiaTheme="minorEastAsia" w:hAnsi="Times New Roman"/>
            <w:noProof/>
            <w:sz w:val="24"/>
          </w:rPr>
          <w:t xml:space="preserve">  </w:t>
        </w:r>
        <w:r w:rsidR="00D033D9" w:rsidRPr="005C3BE9">
          <w:rPr>
            <w:rStyle w:val="a6"/>
            <w:rFonts w:ascii="Times New Roman" w:eastAsiaTheme="minorEastAsia" w:hAnsi="Times New Roman"/>
            <w:noProof/>
            <w:sz w:val="24"/>
          </w:rPr>
          <w:t>产品</w:t>
        </w:r>
        <w:r w:rsidR="00233017" w:rsidRPr="005C3BE9">
          <w:rPr>
            <w:rStyle w:val="a6"/>
            <w:rFonts w:ascii="Times New Roman" w:eastAsiaTheme="minorEastAsia" w:hAnsi="Times New Roman"/>
            <w:noProof/>
            <w:sz w:val="24"/>
          </w:rPr>
          <w:t>选用与性能要求</w:t>
        </w:r>
        <w:r w:rsidR="00D461ED" w:rsidRPr="005C3BE9">
          <w:rPr>
            <w:rFonts w:ascii="Times New Roman" w:eastAsiaTheme="minorEastAsia" w:hAnsi="Times New Roman"/>
            <w:noProof/>
            <w:webHidden/>
            <w:sz w:val="24"/>
          </w:rPr>
          <w:tab/>
        </w:r>
        <w:r w:rsidR="00CE5A4C" w:rsidRPr="005C3BE9">
          <w:rPr>
            <w:rFonts w:ascii="Times New Roman" w:eastAsiaTheme="minorEastAsia" w:hAnsi="Times New Roman"/>
            <w:noProof/>
            <w:webHidden/>
            <w:sz w:val="24"/>
          </w:rPr>
          <w:t>（</w:t>
        </w:r>
        <w:r w:rsidR="001C1C63">
          <w:rPr>
            <w:rFonts w:ascii="宋体" w:hAnsi="宋体" w:hint="eastAsia"/>
            <w:noProof/>
            <w:webHidden/>
            <w:sz w:val="24"/>
          </w:rPr>
          <w:t>5</w:t>
        </w:r>
      </w:hyperlink>
      <w:r w:rsidR="00CE5A4C" w:rsidRPr="005C3BE9">
        <w:rPr>
          <w:sz w:val="24"/>
        </w:rPr>
        <w:t>）</w:t>
      </w:r>
    </w:p>
    <w:p w:rsidR="00D461ED" w:rsidRPr="005C3BE9" w:rsidRDefault="00AA4418" w:rsidP="00734808">
      <w:pPr>
        <w:pStyle w:val="20"/>
        <w:ind w:firstLineChars="100" w:firstLine="210"/>
        <w:rPr>
          <w:rStyle w:val="a6"/>
          <w:rFonts w:ascii="Times New Roman" w:hAnsi="Times New Roman"/>
          <w:sz w:val="24"/>
        </w:rPr>
      </w:pPr>
      <w:hyperlink w:anchor="_Toc57807761" w:history="1">
        <w:r w:rsidR="00D461ED" w:rsidRPr="005C3BE9">
          <w:rPr>
            <w:rStyle w:val="a6"/>
            <w:rFonts w:ascii="宋体" w:hAnsi="宋体"/>
            <w:noProof/>
            <w:sz w:val="24"/>
          </w:rPr>
          <w:t>4.1</w:t>
        </w:r>
        <w:r w:rsidR="00D461ED" w:rsidRPr="005C3BE9">
          <w:rPr>
            <w:rStyle w:val="a6"/>
            <w:rFonts w:ascii="Times New Roman" w:eastAsiaTheme="minorEastAsia" w:hAnsi="Times New Roman"/>
            <w:noProof/>
            <w:sz w:val="24"/>
          </w:rPr>
          <w:t xml:space="preserve">  </w:t>
        </w:r>
        <w:r w:rsidR="00D033D9" w:rsidRPr="005C3BE9">
          <w:rPr>
            <w:rStyle w:val="a6"/>
            <w:rFonts w:ascii="Times New Roman" w:eastAsiaTheme="minorEastAsia" w:hAnsi="Times New Roman"/>
            <w:noProof/>
            <w:sz w:val="24"/>
          </w:rPr>
          <w:t>一般规定</w:t>
        </w:r>
        <w:r w:rsidR="00D461ED" w:rsidRPr="005C3BE9">
          <w:rPr>
            <w:rStyle w:val="a6"/>
            <w:rFonts w:ascii="Times New Roman" w:hAnsi="Times New Roman"/>
            <w:webHidden/>
            <w:sz w:val="24"/>
          </w:rPr>
          <w:tab/>
        </w:r>
        <w:r w:rsidR="00CE5A4C" w:rsidRPr="005C3BE9">
          <w:rPr>
            <w:rStyle w:val="a6"/>
            <w:rFonts w:ascii="Times New Roman" w:hAnsi="Times New Roman"/>
            <w:webHidden/>
            <w:sz w:val="24"/>
          </w:rPr>
          <w:t>（</w:t>
        </w:r>
        <w:r w:rsidR="001C1C63">
          <w:rPr>
            <w:rStyle w:val="a6"/>
            <w:rFonts w:ascii="宋体" w:hAnsi="宋体" w:hint="eastAsia"/>
            <w:webHidden/>
            <w:sz w:val="24"/>
          </w:rPr>
          <w:t>5</w:t>
        </w:r>
      </w:hyperlink>
      <w:r w:rsidR="00CE5A4C" w:rsidRPr="005C3BE9">
        <w:rPr>
          <w:sz w:val="24"/>
        </w:rPr>
        <w:t>）</w:t>
      </w:r>
    </w:p>
    <w:p w:rsidR="00CA46D9" w:rsidRPr="005C3BE9" w:rsidRDefault="00AA4418" w:rsidP="00734808">
      <w:pPr>
        <w:pStyle w:val="20"/>
        <w:ind w:firstLineChars="100" w:firstLine="210"/>
        <w:rPr>
          <w:rStyle w:val="a6"/>
          <w:rFonts w:ascii="Times New Roman" w:hAnsi="Times New Roman"/>
          <w:sz w:val="24"/>
        </w:rPr>
      </w:pPr>
      <w:hyperlink w:anchor="_Toc57807762" w:history="1">
        <w:r w:rsidR="00CA46D9" w:rsidRPr="005C3BE9">
          <w:rPr>
            <w:rStyle w:val="a6"/>
            <w:rFonts w:ascii="宋体" w:hAnsi="宋体"/>
            <w:noProof/>
            <w:sz w:val="24"/>
          </w:rPr>
          <w:t>4.2</w:t>
        </w:r>
        <w:r w:rsidR="00CA46D9" w:rsidRPr="005C3BE9">
          <w:rPr>
            <w:rStyle w:val="a6"/>
            <w:rFonts w:ascii="Times New Roman" w:eastAsiaTheme="minorEastAsia" w:hAnsi="Times New Roman"/>
            <w:noProof/>
            <w:sz w:val="24"/>
          </w:rPr>
          <w:t xml:space="preserve">  </w:t>
        </w:r>
        <w:r w:rsidR="00D033D9" w:rsidRPr="005C3BE9">
          <w:rPr>
            <w:rStyle w:val="a6"/>
            <w:rFonts w:ascii="Times New Roman" w:eastAsiaTheme="minorEastAsia" w:hAnsi="Times New Roman"/>
            <w:noProof/>
            <w:sz w:val="24"/>
          </w:rPr>
          <w:t>产品</w:t>
        </w:r>
        <w:r w:rsidR="00DA0425">
          <w:rPr>
            <w:rStyle w:val="a6"/>
            <w:rFonts w:ascii="Times New Roman" w:eastAsiaTheme="minorEastAsia" w:hAnsi="Times New Roman"/>
            <w:noProof/>
            <w:sz w:val="24"/>
          </w:rPr>
          <w:t>分类与</w:t>
        </w:r>
        <w:r w:rsidR="00DA0425" w:rsidRPr="00DA0425">
          <w:rPr>
            <w:rStyle w:val="a6"/>
            <w:rFonts w:ascii="Times New Roman" w:eastAsiaTheme="minorEastAsia" w:hAnsi="Times New Roman"/>
            <w:noProof/>
            <w:sz w:val="24"/>
          </w:rPr>
          <w:t>界面</w:t>
        </w:r>
        <w:r w:rsidR="00D033D9" w:rsidRPr="005C3BE9">
          <w:rPr>
            <w:rStyle w:val="a6"/>
            <w:rFonts w:ascii="Times New Roman" w:eastAsiaTheme="minorEastAsia" w:hAnsi="Times New Roman"/>
            <w:noProof/>
            <w:sz w:val="24"/>
          </w:rPr>
          <w:t>匹</w:t>
        </w:r>
        <w:r w:rsidR="00D97DCE" w:rsidRPr="005C3BE9">
          <w:rPr>
            <w:rStyle w:val="a6"/>
            <w:rFonts w:ascii="Times New Roman" w:eastAsiaTheme="minorEastAsia" w:hAnsi="Times New Roman"/>
            <w:noProof/>
            <w:sz w:val="24"/>
          </w:rPr>
          <w:t>配</w:t>
        </w:r>
        <w:r w:rsidR="00CA46D9" w:rsidRPr="005C3BE9">
          <w:rPr>
            <w:rStyle w:val="a6"/>
            <w:rFonts w:ascii="Times New Roman" w:hAnsi="Times New Roman"/>
            <w:webHidden/>
            <w:sz w:val="24"/>
          </w:rPr>
          <w:tab/>
        </w:r>
        <w:r w:rsidR="00CE5A4C" w:rsidRPr="005C3BE9">
          <w:rPr>
            <w:rStyle w:val="a6"/>
            <w:rFonts w:ascii="Times New Roman" w:hAnsi="Times New Roman"/>
            <w:webHidden/>
            <w:sz w:val="24"/>
          </w:rPr>
          <w:t>（</w:t>
        </w:r>
        <w:r w:rsidR="001C1C63">
          <w:rPr>
            <w:rStyle w:val="a6"/>
            <w:rFonts w:ascii="宋体" w:hAnsi="宋体" w:hint="eastAsia"/>
            <w:webHidden/>
            <w:sz w:val="24"/>
          </w:rPr>
          <w:t>5</w:t>
        </w:r>
      </w:hyperlink>
      <w:r w:rsidR="00CE5A4C" w:rsidRPr="005C3BE9">
        <w:rPr>
          <w:sz w:val="24"/>
        </w:rPr>
        <w:t>）</w:t>
      </w:r>
    </w:p>
    <w:p w:rsidR="00D461ED" w:rsidRPr="005C3BE9" w:rsidRDefault="00AA4418" w:rsidP="00734808">
      <w:pPr>
        <w:pStyle w:val="20"/>
        <w:ind w:firstLineChars="100" w:firstLine="210"/>
        <w:rPr>
          <w:rStyle w:val="a6"/>
          <w:rFonts w:ascii="Times New Roman" w:hAnsi="Times New Roman"/>
          <w:sz w:val="24"/>
        </w:rPr>
      </w:pPr>
      <w:hyperlink w:anchor="_Toc57807762" w:history="1">
        <w:r w:rsidR="00D461ED" w:rsidRPr="005C3BE9">
          <w:rPr>
            <w:rStyle w:val="a6"/>
            <w:rFonts w:ascii="宋体" w:hAnsi="宋体"/>
            <w:noProof/>
            <w:sz w:val="24"/>
          </w:rPr>
          <w:t>4.</w:t>
        </w:r>
        <w:r w:rsidR="00CA46D9" w:rsidRPr="005C3BE9">
          <w:rPr>
            <w:rStyle w:val="a6"/>
            <w:rFonts w:ascii="宋体" w:hAnsi="宋体" w:hint="eastAsia"/>
            <w:noProof/>
            <w:sz w:val="24"/>
          </w:rPr>
          <w:t>3</w:t>
        </w:r>
        <w:r w:rsidR="00D461ED" w:rsidRPr="005C3BE9">
          <w:rPr>
            <w:rStyle w:val="a6"/>
            <w:rFonts w:ascii="Times New Roman" w:eastAsiaTheme="minorEastAsia" w:hAnsi="Times New Roman"/>
            <w:noProof/>
            <w:sz w:val="24"/>
          </w:rPr>
          <w:t xml:space="preserve">  </w:t>
        </w:r>
        <w:r w:rsidR="00D033D9" w:rsidRPr="005C3BE9">
          <w:rPr>
            <w:rStyle w:val="a6"/>
            <w:rFonts w:ascii="Times New Roman" w:eastAsiaTheme="minorEastAsia" w:hAnsi="Times New Roman"/>
            <w:noProof/>
            <w:sz w:val="24"/>
          </w:rPr>
          <w:t>混凝土用界面剂</w:t>
        </w:r>
        <w:r w:rsidR="00D461ED" w:rsidRPr="005C3BE9">
          <w:rPr>
            <w:rStyle w:val="a6"/>
            <w:rFonts w:ascii="Times New Roman" w:hAnsi="Times New Roman"/>
            <w:webHidden/>
            <w:sz w:val="24"/>
          </w:rPr>
          <w:tab/>
        </w:r>
        <w:r w:rsidR="00CE5A4C" w:rsidRPr="005C3BE9">
          <w:rPr>
            <w:rStyle w:val="a6"/>
            <w:rFonts w:ascii="Times New Roman" w:hAnsi="Times New Roman"/>
            <w:webHidden/>
            <w:sz w:val="24"/>
          </w:rPr>
          <w:t>（</w:t>
        </w:r>
        <w:r w:rsidR="00DA2586" w:rsidRPr="005C3BE9">
          <w:rPr>
            <w:rStyle w:val="a6"/>
            <w:rFonts w:ascii="宋体" w:hAnsi="宋体" w:hint="eastAsia"/>
            <w:webHidden/>
            <w:sz w:val="24"/>
          </w:rPr>
          <w:t>8</w:t>
        </w:r>
      </w:hyperlink>
      <w:r w:rsidR="00CE5A4C" w:rsidRPr="005C3BE9">
        <w:rPr>
          <w:sz w:val="24"/>
        </w:rPr>
        <w:t>）</w:t>
      </w:r>
    </w:p>
    <w:p w:rsidR="00D461ED" w:rsidRPr="005C3BE9" w:rsidRDefault="00AA4418" w:rsidP="00D97DCE">
      <w:pPr>
        <w:pStyle w:val="10"/>
        <w:tabs>
          <w:tab w:val="right" w:leader="dot" w:pos="9060"/>
        </w:tabs>
        <w:spacing w:line="360" w:lineRule="auto"/>
        <w:ind w:firstLineChars="100" w:firstLine="210"/>
        <w:rPr>
          <w:rFonts w:ascii="Times New Roman" w:eastAsiaTheme="minorEastAsia" w:hAnsi="Times New Roman"/>
          <w:noProof/>
          <w:sz w:val="24"/>
        </w:rPr>
      </w:pPr>
      <w:hyperlink w:anchor="_Toc57807763" w:history="1">
        <w:r w:rsidR="00D97DCE" w:rsidRPr="005C3BE9">
          <w:rPr>
            <w:rStyle w:val="a6"/>
            <w:rFonts w:ascii="宋体" w:hAnsi="宋体" w:hint="eastAsia"/>
            <w:noProof/>
            <w:sz w:val="24"/>
          </w:rPr>
          <w:t>4.4</w:t>
        </w:r>
        <w:r w:rsidR="00D461ED" w:rsidRPr="005C3BE9">
          <w:rPr>
            <w:rStyle w:val="a6"/>
            <w:rFonts w:ascii="宋体" w:hAnsi="宋体"/>
            <w:noProof/>
            <w:sz w:val="24"/>
          </w:rPr>
          <w:t xml:space="preserve">  </w:t>
        </w:r>
        <w:r w:rsidR="0095597E">
          <w:rPr>
            <w:rStyle w:val="a6"/>
            <w:rFonts w:ascii="宋体" w:hAnsi="宋体"/>
            <w:noProof/>
            <w:sz w:val="24"/>
          </w:rPr>
          <w:t>砌</w:t>
        </w:r>
        <w:r w:rsidR="00D97DCE" w:rsidRPr="005C3BE9">
          <w:rPr>
            <w:rStyle w:val="a6"/>
            <w:rFonts w:ascii="宋体" w:hAnsi="宋体"/>
            <w:noProof/>
            <w:sz w:val="24"/>
          </w:rPr>
          <w:t>体用界面剂</w:t>
        </w:r>
        <w:r w:rsidR="00D461ED" w:rsidRPr="005C3BE9">
          <w:rPr>
            <w:rFonts w:ascii="Times New Roman" w:eastAsiaTheme="minorEastAsia" w:hAnsi="Times New Roman"/>
            <w:noProof/>
            <w:webHidden/>
            <w:sz w:val="24"/>
          </w:rPr>
          <w:tab/>
        </w:r>
        <w:r w:rsidR="00CE5A4C" w:rsidRPr="005C3BE9">
          <w:rPr>
            <w:rFonts w:ascii="Times New Roman" w:eastAsiaTheme="minorEastAsia" w:hAnsi="Times New Roman"/>
            <w:noProof/>
            <w:webHidden/>
            <w:sz w:val="24"/>
          </w:rPr>
          <w:t>（</w:t>
        </w:r>
        <w:r w:rsidR="001C1C63">
          <w:rPr>
            <w:rFonts w:ascii="宋体" w:hAnsi="宋体" w:hint="eastAsia"/>
            <w:noProof/>
            <w:webHidden/>
            <w:sz w:val="24"/>
          </w:rPr>
          <w:t>9</w:t>
        </w:r>
      </w:hyperlink>
      <w:r w:rsidR="00CE5A4C" w:rsidRPr="005C3BE9">
        <w:rPr>
          <w:sz w:val="24"/>
        </w:rPr>
        <w:t>）</w:t>
      </w:r>
    </w:p>
    <w:p w:rsidR="00D461ED" w:rsidRPr="005C3BE9" w:rsidRDefault="00AA4418" w:rsidP="00734808">
      <w:pPr>
        <w:pStyle w:val="20"/>
        <w:ind w:firstLineChars="100" w:firstLine="210"/>
        <w:rPr>
          <w:rStyle w:val="a6"/>
          <w:rFonts w:ascii="Times New Roman" w:hAnsi="Times New Roman"/>
          <w:sz w:val="24"/>
        </w:rPr>
      </w:pPr>
      <w:hyperlink w:anchor="_Toc57807764" w:history="1">
        <w:r w:rsidR="00D97DCE" w:rsidRPr="005C3BE9">
          <w:rPr>
            <w:rStyle w:val="a6"/>
            <w:rFonts w:ascii="宋体" w:hAnsi="宋体" w:hint="eastAsia"/>
            <w:noProof/>
            <w:sz w:val="24"/>
          </w:rPr>
          <w:t>4</w:t>
        </w:r>
        <w:r w:rsidR="00D461ED" w:rsidRPr="005C3BE9">
          <w:rPr>
            <w:rStyle w:val="a6"/>
            <w:rFonts w:ascii="宋体" w:hAnsi="宋体"/>
            <w:noProof/>
            <w:sz w:val="24"/>
          </w:rPr>
          <w:t>.</w:t>
        </w:r>
        <w:r w:rsidR="00D97DCE" w:rsidRPr="005C3BE9">
          <w:rPr>
            <w:rStyle w:val="a6"/>
            <w:rFonts w:ascii="宋体" w:hAnsi="宋体" w:hint="eastAsia"/>
            <w:noProof/>
            <w:sz w:val="24"/>
          </w:rPr>
          <w:t>5</w:t>
        </w:r>
        <w:r w:rsidR="00D461ED" w:rsidRPr="005C3BE9">
          <w:rPr>
            <w:rStyle w:val="a6"/>
            <w:rFonts w:ascii="宋体" w:hAnsi="宋体"/>
            <w:noProof/>
            <w:sz w:val="24"/>
          </w:rPr>
          <w:t xml:space="preserve">  </w:t>
        </w:r>
        <w:r w:rsidR="00D97DCE" w:rsidRPr="005C3BE9">
          <w:rPr>
            <w:rStyle w:val="a6"/>
            <w:rFonts w:ascii="宋体" w:hAnsi="宋体"/>
            <w:noProof/>
            <w:sz w:val="24"/>
          </w:rPr>
          <w:t>保温材料用界面剂</w:t>
        </w:r>
        <w:r w:rsidR="00D461ED" w:rsidRPr="005C3BE9">
          <w:rPr>
            <w:rStyle w:val="a6"/>
            <w:rFonts w:ascii="Times New Roman" w:hAnsi="Times New Roman"/>
            <w:webHidden/>
            <w:sz w:val="24"/>
          </w:rPr>
          <w:tab/>
        </w:r>
        <w:r w:rsidR="00CE5A4C" w:rsidRPr="005C3BE9">
          <w:rPr>
            <w:rStyle w:val="a6"/>
            <w:rFonts w:ascii="Times New Roman" w:hAnsi="Times New Roman"/>
            <w:webHidden/>
            <w:sz w:val="24"/>
          </w:rPr>
          <w:t>（</w:t>
        </w:r>
        <w:r w:rsidR="00242EB1" w:rsidRPr="005C3BE9">
          <w:rPr>
            <w:rStyle w:val="a6"/>
            <w:rFonts w:ascii="宋体" w:hAnsi="宋体" w:hint="eastAsia"/>
            <w:webHidden/>
            <w:sz w:val="24"/>
          </w:rPr>
          <w:t>1</w:t>
        </w:r>
        <w:r w:rsidR="001C1C63">
          <w:rPr>
            <w:rStyle w:val="a6"/>
            <w:rFonts w:ascii="宋体" w:hAnsi="宋体" w:hint="eastAsia"/>
            <w:webHidden/>
            <w:sz w:val="24"/>
          </w:rPr>
          <w:t>1</w:t>
        </w:r>
      </w:hyperlink>
      <w:r w:rsidR="00CE5A4C" w:rsidRPr="005C3BE9">
        <w:rPr>
          <w:sz w:val="24"/>
        </w:rPr>
        <w:t>）</w:t>
      </w:r>
    </w:p>
    <w:p w:rsidR="00DA0425" w:rsidRPr="005C3BE9" w:rsidRDefault="00AA4418" w:rsidP="00DA0425">
      <w:pPr>
        <w:pStyle w:val="20"/>
        <w:ind w:firstLineChars="100" w:firstLine="210"/>
        <w:rPr>
          <w:rStyle w:val="a6"/>
          <w:rFonts w:ascii="Times New Roman" w:hAnsi="Times New Roman"/>
          <w:sz w:val="24"/>
        </w:rPr>
      </w:pPr>
      <w:hyperlink w:anchor="_Toc57807765" w:history="1">
        <w:r w:rsidR="00DA0425" w:rsidRPr="005C3BE9">
          <w:rPr>
            <w:rStyle w:val="a6"/>
            <w:rFonts w:ascii="宋体" w:hAnsi="宋体" w:hint="eastAsia"/>
            <w:noProof/>
            <w:sz w:val="24"/>
          </w:rPr>
          <w:t>4</w:t>
        </w:r>
        <w:r w:rsidR="00DA0425" w:rsidRPr="005C3BE9">
          <w:rPr>
            <w:rStyle w:val="a6"/>
            <w:rFonts w:ascii="宋体" w:hAnsi="宋体"/>
            <w:noProof/>
            <w:sz w:val="24"/>
          </w:rPr>
          <w:t>.</w:t>
        </w:r>
        <w:r w:rsidR="00DA0425" w:rsidRPr="005C3BE9">
          <w:rPr>
            <w:rStyle w:val="a6"/>
            <w:rFonts w:ascii="宋体" w:hAnsi="宋体" w:hint="eastAsia"/>
            <w:noProof/>
            <w:sz w:val="24"/>
          </w:rPr>
          <w:t>6</w:t>
        </w:r>
        <w:r w:rsidR="00DA0425" w:rsidRPr="005C3BE9">
          <w:rPr>
            <w:rStyle w:val="a6"/>
            <w:rFonts w:ascii="宋体" w:hAnsi="宋体"/>
            <w:noProof/>
            <w:sz w:val="24"/>
          </w:rPr>
          <w:t xml:space="preserve">  </w:t>
        </w:r>
        <w:r w:rsidR="00DA0425">
          <w:rPr>
            <w:rStyle w:val="a6"/>
            <w:rFonts w:ascii="宋体" w:hAnsi="宋体"/>
            <w:noProof/>
            <w:sz w:val="24"/>
          </w:rPr>
          <w:t>自流平</w:t>
        </w:r>
        <w:r w:rsidR="00DA0425" w:rsidRPr="005C3BE9">
          <w:rPr>
            <w:rStyle w:val="a6"/>
            <w:rFonts w:ascii="Times New Roman" w:eastAsiaTheme="minorEastAsia" w:hAnsi="Times New Roman"/>
            <w:noProof/>
            <w:sz w:val="24"/>
          </w:rPr>
          <w:t>地面用界面剂</w:t>
        </w:r>
        <w:r w:rsidR="00DA0425" w:rsidRPr="005C3BE9">
          <w:rPr>
            <w:rStyle w:val="a6"/>
            <w:rFonts w:ascii="Times New Roman" w:hAnsi="Times New Roman"/>
            <w:webHidden/>
            <w:sz w:val="24"/>
          </w:rPr>
          <w:tab/>
        </w:r>
        <w:r w:rsidR="00DA0425" w:rsidRPr="005C3BE9">
          <w:rPr>
            <w:rStyle w:val="a6"/>
            <w:rFonts w:ascii="Times New Roman" w:hAnsi="Times New Roman"/>
            <w:webHidden/>
            <w:sz w:val="24"/>
          </w:rPr>
          <w:t>（</w:t>
        </w:r>
        <w:r w:rsidR="00DA0425" w:rsidRPr="005C3BE9">
          <w:rPr>
            <w:rStyle w:val="a6"/>
            <w:rFonts w:ascii="宋体" w:hAnsi="宋体" w:hint="eastAsia"/>
            <w:webHidden/>
            <w:sz w:val="24"/>
          </w:rPr>
          <w:t>1</w:t>
        </w:r>
        <w:r w:rsidR="006062EB">
          <w:rPr>
            <w:rStyle w:val="a6"/>
            <w:rFonts w:ascii="宋体" w:hAnsi="宋体" w:hint="eastAsia"/>
            <w:webHidden/>
            <w:sz w:val="24"/>
          </w:rPr>
          <w:t>4</w:t>
        </w:r>
      </w:hyperlink>
      <w:r w:rsidR="00DA0425" w:rsidRPr="005C3BE9">
        <w:rPr>
          <w:sz w:val="24"/>
        </w:rPr>
        <w:t>）</w:t>
      </w:r>
    </w:p>
    <w:p w:rsidR="00D461ED" w:rsidRPr="005C3BE9" w:rsidRDefault="00AA4418" w:rsidP="00734808">
      <w:pPr>
        <w:pStyle w:val="20"/>
        <w:ind w:firstLineChars="100" w:firstLine="210"/>
        <w:rPr>
          <w:rStyle w:val="a6"/>
          <w:rFonts w:ascii="Times New Roman" w:hAnsi="Times New Roman"/>
          <w:sz w:val="24"/>
        </w:rPr>
      </w:pPr>
      <w:hyperlink w:anchor="_Toc57807765" w:history="1">
        <w:r w:rsidR="00D97DCE" w:rsidRPr="005C3BE9">
          <w:rPr>
            <w:rStyle w:val="a6"/>
            <w:rFonts w:ascii="宋体" w:hAnsi="宋体" w:hint="eastAsia"/>
            <w:noProof/>
            <w:sz w:val="24"/>
          </w:rPr>
          <w:t>4</w:t>
        </w:r>
        <w:r w:rsidR="00D461ED" w:rsidRPr="005C3BE9">
          <w:rPr>
            <w:rStyle w:val="a6"/>
            <w:rFonts w:ascii="宋体" w:hAnsi="宋体"/>
            <w:noProof/>
            <w:sz w:val="24"/>
          </w:rPr>
          <w:t>.</w:t>
        </w:r>
        <w:r w:rsidR="00DA0425">
          <w:rPr>
            <w:rStyle w:val="a6"/>
            <w:rFonts w:ascii="宋体" w:hAnsi="宋体" w:hint="eastAsia"/>
            <w:noProof/>
            <w:sz w:val="24"/>
          </w:rPr>
          <w:t>7</w:t>
        </w:r>
        <w:r w:rsidR="00D461ED" w:rsidRPr="005C3BE9">
          <w:rPr>
            <w:rStyle w:val="a6"/>
            <w:rFonts w:ascii="宋体" w:hAnsi="宋体"/>
            <w:noProof/>
            <w:sz w:val="24"/>
          </w:rPr>
          <w:t xml:space="preserve">  </w:t>
        </w:r>
        <w:r w:rsidR="00B272FF">
          <w:rPr>
            <w:rStyle w:val="a6"/>
            <w:rFonts w:ascii="宋体" w:hAnsi="宋体"/>
            <w:noProof/>
            <w:sz w:val="24"/>
          </w:rPr>
          <w:t>建筑</w:t>
        </w:r>
        <w:r w:rsidR="00161BA2">
          <w:rPr>
            <w:rStyle w:val="a6"/>
            <w:rFonts w:ascii="宋体" w:hAnsi="宋体"/>
            <w:noProof/>
            <w:sz w:val="24"/>
          </w:rPr>
          <w:t>墙地砖</w:t>
        </w:r>
        <w:r w:rsidR="00D97DCE" w:rsidRPr="005C3BE9">
          <w:rPr>
            <w:rStyle w:val="a6"/>
            <w:rFonts w:ascii="Times New Roman" w:eastAsiaTheme="minorEastAsia" w:hAnsi="Times New Roman"/>
            <w:noProof/>
            <w:sz w:val="24"/>
          </w:rPr>
          <w:t>用</w:t>
        </w:r>
        <w:r w:rsidR="00161BA2">
          <w:rPr>
            <w:rStyle w:val="a6"/>
            <w:rFonts w:ascii="Times New Roman" w:eastAsiaTheme="minorEastAsia" w:hAnsi="Times New Roman"/>
            <w:noProof/>
            <w:sz w:val="24"/>
          </w:rPr>
          <w:t>背胶</w:t>
        </w:r>
        <w:r w:rsidR="00D461ED" w:rsidRPr="005C3BE9">
          <w:rPr>
            <w:rStyle w:val="a6"/>
            <w:rFonts w:ascii="Times New Roman" w:hAnsi="Times New Roman"/>
            <w:webHidden/>
            <w:sz w:val="24"/>
          </w:rPr>
          <w:tab/>
        </w:r>
        <w:r w:rsidR="00CE5A4C" w:rsidRPr="005C3BE9">
          <w:rPr>
            <w:rStyle w:val="a6"/>
            <w:rFonts w:ascii="Times New Roman" w:hAnsi="Times New Roman"/>
            <w:webHidden/>
            <w:sz w:val="24"/>
          </w:rPr>
          <w:t>（</w:t>
        </w:r>
        <w:r w:rsidR="00DA2586" w:rsidRPr="005C3BE9">
          <w:rPr>
            <w:rStyle w:val="a6"/>
            <w:rFonts w:ascii="宋体" w:hAnsi="宋体" w:hint="eastAsia"/>
            <w:webHidden/>
            <w:sz w:val="24"/>
          </w:rPr>
          <w:t>1</w:t>
        </w:r>
        <w:r w:rsidR="001C1C63">
          <w:rPr>
            <w:rStyle w:val="a6"/>
            <w:rFonts w:ascii="宋体" w:hAnsi="宋体" w:hint="eastAsia"/>
            <w:webHidden/>
            <w:sz w:val="24"/>
          </w:rPr>
          <w:t>4</w:t>
        </w:r>
      </w:hyperlink>
      <w:r w:rsidR="00CE5A4C" w:rsidRPr="005C3BE9">
        <w:rPr>
          <w:sz w:val="24"/>
        </w:rPr>
        <w:t>）</w:t>
      </w:r>
    </w:p>
    <w:p w:rsidR="00D461ED" w:rsidRPr="005C3BE9" w:rsidRDefault="00AA4418" w:rsidP="00D461ED">
      <w:pPr>
        <w:pStyle w:val="10"/>
        <w:tabs>
          <w:tab w:val="right" w:leader="dot" w:pos="9060"/>
        </w:tabs>
        <w:spacing w:line="360" w:lineRule="auto"/>
        <w:rPr>
          <w:rFonts w:ascii="Times New Roman" w:eastAsiaTheme="minorEastAsia" w:hAnsi="Times New Roman"/>
          <w:noProof/>
          <w:sz w:val="24"/>
        </w:rPr>
      </w:pPr>
      <w:hyperlink w:anchor="_Toc57807768" w:history="1">
        <w:r w:rsidR="00D97DCE" w:rsidRPr="005C3BE9">
          <w:rPr>
            <w:rStyle w:val="a6"/>
            <w:rFonts w:ascii="宋体" w:hAnsi="宋体" w:hint="eastAsia"/>
            <w:noProof/>
            <w:sz w:val="24"/>
          </w:rPr>
          <w:t>5</w:t>
        </w:r>
        <w:r w:rsidR="00D461ED" w:rsidRPr="005C3BE9">
          <w:rPr>
            <w:rStyle w:val="a6"/>
            <w:rFonts w:ascii="宋体" w:hAnsi="宋体"/>
            <w:noProof/>
            <w:sz w:val="24"/>
          </w:rPr>
          <w:t xml:space="preserve">  </w:t>
        </w:r>
        <w:r w:rsidR="00AE52B6" w:rsidRPr="005C3BE9">
          <w:rPr>
            <w:rStyle w:val="a6"/>
            <w:rFonts w:ascii="Times New Roman" w:eastAsiaTheme="minorEastAsia" w:hAnsi="Times New Roman"/>
            <w:noProof/>
            <w:sz w:val="24"/>
          </w:rPr>
          <w:t>施工</w:t>
        </w:r>
        <w:r w:rsidR="00D461ED" w:rsidRPr="005C3BE9">
          <w:rPr>
            <w:rFonts w:ascii="Times New Roman" w:eastAsiaTheme="minorEastAsia" w:hAnsi="Times New Roman"/>
            <w:noProof/>
            <w:webHidden/>
            <w:sz w:val="24"/>
          </w:rPr>
          <w:tab/>
        </w:r>
        <w:r w:rsidR="00CE5A4C" w:rsidRPr="005C3BE9">
          <w:rPr>
            <w:rFonts w:ascii="Times New Roman" w:eastAsiaTheme="minorEastAsia" w:hAnsi="Times New Roman"/>
            <w:noProof/>
            <w:webHidden/>
            <w:sz w:val="24"/>
          </w:rPr>
          <w:t>（</w:t>
        </w:r>
        <w:r w:rsidRPr="005C3BE9">
          <w:rPr>
            <w:rFonts w:ascii="宋体" w:hAnsi="宋体"/>
            <w:noProof/>
            <w:webHidden/>
            <w:sz w:val="24"/>
          </w:rPr>
          <w:fldChar w:fldCharType="begin"/>
        </w:r>
        <w:r w:rsidR="00D461ED" w:rsidRPr="005C3BE9">
          <w:rPr>
            <w:rFonts w:ascii="宋体" w:hAnsi="宋体"/>
            <w:noProof/>
            <w:webHidden/>
            <w:sz w:val="24"/>
          </w:rPr>
          <w:instrText xml:space="preserve"> PAGEREF _Toc57807768 \h </w:instrText>
        </w:r>
        <w:r w:rsidRPr="005C3BE9">
          <w:rPr>
            <w:rFonts w:ascii="宋体" w:hAnsi="宋体"/>
            <w:noProof/>
            <w:webHidden/>
            <w:sz w:val="24"/>
          </w:rPr>
        </w:r>
        <w:r w:rsidRPr="005C3BE9">
          <w:rPr>
            <w:rFonts w:ascii="宋体" w:hAnsi="宋体"/>
            <w:noProof/>
            <w:webHidden/>
            <w:sz w:val="24"/>
          </w:rPr>
          <w:fldChar w:fldCharType="separate"/>
        </w:r>
        <w:r w:rsidR="00D461ED" w:rsidRPr="005C3BE9">
          <w:rPr>
            <w:rFonts w:ascii="宋体" w:hAnsi="宋体"/>
            <w:noProof/>
            <w:webHidden/>
            <w:sz w:val="24"/>
          </w:rPr>
          <w:t>1</w:t>
        </w:r>
        <w:r w:rsidR="001C1C63">
          <w:rPr>
            <w:rFonts w:ascii="宋体" w:hAnsi="宋体" w:hint="eastAsia"/>
            <w:noProof/>
            <w:webHidden/>
            <w:sz w:val="24"/>
          </w:rPr>
          <w:t>6</w:t>
        </w:r>
        <w:r w:rsidRPr="005C3BE9">
          <w:rPr>
            <w:rFonts w:ascii="宋体" w:hAnsi="宋体"/>
            <w:noProof/>
            <w:webHidden/>
            <w:sz w:val="24"/>
          </w:rPr>
          <w:fldChar w:fldCharType="end"/>
        </w:r>
      </w:hyperlink>
      <w:r w:rsidR="00CE5A4C" w:rsidRPr="005C3BE9">
        <w:rPr>
          <w:sz w:val="24"/>
        </w:rPr>
        <w:t>）</w:t>
      </w:r>
    </w:p>
    <w:p w:rsidR="00D461ED" w:rsidRPr="005C3BE9" w:rsidRDefault="00AA4418" w:rsidP="00734808">
      <w:pPr>
        <w:pStyle w:val="20"/>
        <w:ind w:firstLineChars="100" w:firstLine="210"/>
        <w:rPr>
          <w:rStyle w:val="a6"/>
          <w:rFonts w:ascii="Times New Roman" w:hAnsi="Times New Roman"/>
          <w:sz w:val="24"/>
        </w:rPr>
      </w:pPr>
      <w:hyperlink w:anchor="_Toc57807769" w:history="1">
        <w:r w:rsidR="00D97DCE" w:rsidRPr="005C3BE9">
          <w:rPr>
            <w:rStyle w:val="a6"/>
            <w:rFonts w:ascii="宋体" w:hAnsi="宋体" w:hint="eastAsia"/>
            <w:noProof/>
            <w:sz w:val="24"/>
          </w:rPr>
          <w:t>5</w:t>
        </w:r>
        <w:r w:rsidR="00D461ED" w:rsidRPr="005C3BE9">
          <w:rPr>
            <w:rStyle w:val="a6"/>
            <w:rFonts w:ascii="宋体" w:hAnsi="宋体"/>
            <w:noProof/>
            <w:sz w:val="24"/>
          </w:rPr>
          <w:t xml:space="preserve">.1  </w:t>
        </w:r>
        <w:r w:rsidR="00D461ED" w:rsidRPr="005C3BE9">
          <w:rPr>
            <w:rStyle w:val="a6"/>
            <w:rFonts w:ascii="Times New Roman" w:eastAsiaTheme="minorEastAsia" w:hAnsi="Times New Roman"/>
            <w:noProof/>
            <w:sz w:val="24"/>
          </w:rPr>
          <w:t>一般规定</w:t>
        </w:r>
        <w:r w:rsidR="00D461ED" w:rsidRPr="005C3BE9">
          <w:rPr>
            <w:rStyle w:val="a6"/>
            <w:rFonts w:ascii="Times New Roman" w:hAnsi="Times New Roman"/>
            <w:webHidden/>
            <w:sz w:val="24"/>
          </w:rPr>
          <w:tab/>
        </w:r>
        <w:r w:rsidR="00CE5A4C" w:rsidRPr="005C3BE9">
          <w:rPr>
            <w:rStyle w:val="a6"/>
            <w:rFonts w:ascii="Times New Roman" w:hAnsi="Times New Roman"/>
            <w:webHidden/>
            <w:sz w:val="24"/>
          </w:rPr>
          <w:t>（</w:t>
        </w:r>
        <w:r w:rsidRPr="005C3BE9">
          <w:rPr>
            <w:rStyle w:val="a6"/>
            <w:rFonts w:ascii="宋体" w:hAnsi="宋体"/>
            <w:webHidden/>
            <w:sz w:val="24"/>
          </w:rPr>
          <w:fldChar w:fldCharType="begin"/>
        </w:r>
        <w:r w:rsidR="00D461ED" w:rsidRPr="005C3BE9">
          <w:rPr>
            <w:rStyle w:val="a6"/>
            <w:rFonts w:ascii="宋体" w:hAnsi="宋体"/>
            <w:webHidden/>
            <w:sz w:val="24"/>
          </w:rPr>
          <w:instrText xml:space="preserve"> PAGEREF _Toc57807769 \h </w:instrText>
        </w:r>
        <w:r w:rsidRPr="005C3BE9">
          <w:rPr>
            <w:rStyle w:val="a6"/>
            <w:rFonts w:ascii="宋体" w:hAnsi="宋体"/>
            <w:webHidden/>
            <w:sz w:val="24"/>
          </w:rPr>
        </w:r>
        <w:r w:rsidRPr="005C3BE9">
          <w:rPr>
            <w:rStyle w:val="a6"/>
            <w:rFonts w:ascii="宋体" w:hAnsi="宋体"/>
            <w:webHidden/>
            <w:sz w:val="24"/>
          </w:rPr>
          <w:fldChar w:fldCharType="separate"/>
        </w:r>
        <w:r w:rsidR="00D461ED" w:rsidRPr="005C3BE9">
          <w:rPr>
            <w:rStyle w:val="a6"/>
            <w:rFonts w:ascii="宋体" w:hAnsi="宋体"/>
            <w:webHidden/>
            <w:sz w:val="24"/>
          </w:rPr>
          <w:t>1</w:t>
        </w:r>
        <w:r w:rsidR="001C1C63">
          <w:rPr>
            <w:rStyle w:val="a6"/>
            <w:rFonts w:ascii="宋体" w:hAnsi="宋体" w:hint="eastAsia"/>
            <w:webHidden/>
            <w:sz w:val="24"/>
          </w:rPr>
          <w:t>6</w:t>
        </w:r>
        <w:r w:rsidRPr="005C3BE9">
          <w:rPr>
            <w:rStyle w:val="a6"/>
            <w:rFonts w:ascii="宋体" w:hAnsi="宋体"/>
            <w:webHidden/>
            <w:sz w:val="24"/>
          </w:rPr>
          <w:fldChar w:fldCharType="end"/>
        </w:r>
      </w:hyperlink>
      <w:r w:rsidR="00CE5A4C" w:rsidRPr="005C3BE9">
        <w:rPr>
          <w:sz w:val="24"/>
        </w:rPr>
        <w:t>）</w:t>
      </w:r>
    </w:p>
    <w:p w:rsidR="00D461ED" w:rsidRPr="005C3BE9" w:rsidRDefault="00AA4418" w:rsidP="00734808">
      <w:pPr>
        <w:pStyle w:val="20"/>
        <w:ind w:firstLineChars="100" w:firstLine="210"/>
        <w:rPr>
          <w:rStyle w:val="a6"/>
          <w:rFonts w:ascii="Times New Roman" w:hAnsi="Times New Roman"/>
          <w:sz w:val="24"/>
        </w:rPr>
      </w:pPr>
      <w:hyperlink w:anchor="_Toc57807770" w:history="1">
        <w:r w:rsidR="00D97DCE" w:rsidRPr="005C3BE9">
          <w:rPr>
            <w:rStyle w:val="a6"/>
            <w:rFonts w:ascii="宋体" w:hAnsi="宋体" w:hint="eastAsia"/>
            <w:noProof/>
            <w:sz w:val="24"/>
          </w:rPr>
          <w:t>5</w:t>
        </w:r>
        <w:r w:rsidR="00D461ED" w:rsidRPr="005C3BE9">
          <w:rPr>
            <w:rStyle w:val="a6"/>
            <w:rFonts w:ascii="宋体" w:hAnsi="宋体"/>
            <w:noProof/>
            <w:sz w:val="24"/>
          </w:rPr>
          <w:t xml:space="preserve">.2  </w:t>
        </w:r>
        <w:r w:rsidR="00A41531" w:rsidRPr="005C3BE9">
          <w:rPr>
            <w:rStyle w:val="a6"/>
            <w:rFonts w:ascii="Times New Roman" w:eastAsiaTheme="minorEastAsia" w:hAnsi="Times New Roman"/>
            <w:noProof/>
            <w:sz w:val="24"/>
          </w:rPr>
          <w:t>施工准备</w:t>
        </w:r>
        <w:r w:rsidR="00D461ED" w:rsidRPr="005C3BE9">
          <w:rPr>
            <w:rStyle w:val="a6"/>
            <w:rFonts w:ascii="Times New Roman" w:hAnsi="Times New Roman"/>
            <w:webHidden/>
            <w:sz w:val="24"/>
          </w:rPr>
          <w:tab/>
        </w:r>
        <w:r w:rsidR="00CE5A4C" w:rsidRPr="005C3BE9">
          <w:rPr>
            <w:rStyle w:val="a6"/>
            <w:rFonts w:ascii="Times New Roman" w:hAnsi="Times New Roman"/>
            <w:webHidden/>
            <w:sz w:val="24"/>
          </w:rPr>
          <w:t>（</w:t>
        </w:r>
        <w:r w:rsidRPr="005C3BE9">
          <w:rPr>
            <w:rStyle w:val="a6"/>
            <w:rFonts w:ascii="宋体" w:hAnsi="宋体"/>
            <w:webHidden/>
            <w:sz w:val="24"/>
          </w:rPr>
          <w:fldChar w:fldCharType="begin"/>
        </w:r>
        <w:r w:rsidR="00D461ED" w:rsidRPr="005C3BE9">
          <w:rPr>
            <w:rStyle w:val="a6"/>
            <w:rFonts w:ascii="宋体" w:hAnsi="宋体"/>
            <w:webHidden/>
            <w:sz w:val="24"/>
          </w:rPr>
          <w:instrText xml:space="preserve"> PAGEREF _Toc57807770 \h </w:instrText>
        </w:r>
        <w:r w:rsidRPr="005C3BE9">
          <w:rPr>
            <w:rStyle w:val="a6"/>
            <w:rFonts w:ascii="宋体" w:hAnsi="宋体"/>
            <w:webHidden/>
            <w:sz w:val="24"/>
          </w:rPr>
        </w:r>
        <w:r w:rsidRPr="005C3BE9">
          <w:rPr>
            <w:rStyle w:val="a6"/>
            <w:rFonts w:ascii="宋体" w:hAnsi="宋体"/>
            <w:webHidden/>
            <w:sz w:val="24"/>
          </w:rPr>
          <w:fldChar w:fldCharType="separate"/>
        </w:r>
        <w:r w:rsidR="00D461ED" w:rsidRPr="005C3BE9">
          <w:rPr>
            <w:rStyle w:val="a6"/>
            <w:rFonts w:ascii="宋体" w:hAnsi="宋体"/>
            <w:webHidden/>
            <w:sz w:val="24"/>
          </w:rPr>
          <w:t>1</w:t>
        </w:r>
        <w:r w:rsidR="00F97409">
          <w:rPr>
            <w:rStyle w:val="a6"/>
            <w:rFonts w:ascii="宋体" w:hAnsi="宋体" w:hint="eastAsia"/>
            <w:webHidden/>
            <w:sz w:val="24"/>
          </w:rPr>
          <w:t>7</w:t>
        </w:r>
        <w:r w:rsidRPr="005C3BE9">
          <w:rPr>
            <w:rStyle w:val="a6"/>
            <w:rFonts w:ascii="宋体" w:hAnsi="宋体"/>
            <w:webHidden/>
            <w:sz w:val="24"/>
          </w:rPr>
          <w:fldChar w:fldCharType="end"/>
        </w:r>
      </w:hyperlink>
      <w:r w:rsidR="00CE5A4C" w:rsidRPr="005C3BE9">
        <w:rPr>
          <w:sz w:val="24"/>
        </w:rPr>
        <w:t>）</w:t>
      </w:r>
    </w:p>
    <w:p w:rsidR="00AE52B6" w:rsidRPr="005C3BE9" w:rsidRDefault="00AA4418" w:rsidP="00734808">
      <w:pPr>
        <w:pStyle w:val="20"/>
        <w:ind w:firstLineChars="100" w:firstLine="210"/>
        <w:rPr>
          <w:rStyle w:val="a6"/>
          <w:rFonts w:ascii="Times New Roman" w:hAnsi="Times New Roman"/>
          <w:sz w:val="24"/>
        </w:rPr>
      </w:pPr>
      <w:hyperlink w:anchor="_Toc57807771" w:history="1">
        <w:r w:rsidR="00D97DCE" w:rsidRPr="005C3BE9">
          <w:rPr>
            <w:rStyle w:val="a6"/>
            <w:rFonts w:ascii="宋体" w:hAnsi="宋体" w:hint="eastAsia"/>
            <w:noProof/>
            <w:sz w:val="24"/>
          </w:rPr>
          <w:t>5</w:t>
        </w:r>
        <w:r w:rsidR="00AE52B6" w:rsidRPr="005C3BE9">
          <w:rPr>
            <w:rStyle w:val="a6"/>
            <w:rFonts w:ascii="宋体" w:hAnsi="宋体"/>
            <w:noProof/>
            <w:sz w:val="24"/>
          </w:rPr>
          <w:t xml:space="preserve">.3  </w:t>
        </w:r>
        <w:r w:rsidR="00DA16D1">
          <w:rPr>
            <w:rStyle w:val="a6"/>
            <w:rFonts w:ascii="宋体" w:hAnsi="宋体"/>
            <w:noProof/>
            <w:sz w:val="24"/>
          </w:rPr>
          <w:t>界面剂配制</w:t>
        </w:r>
        <w:r w:rsidR="00AE52B6" w:rsidRPr="005C3BE9">
          <w:rPr>
            <w:rStyle w:val="a6"/>
            <w:rFonts w:ascii="Times New Roman" w:hAnsi="Times New Roman"/>
            <w:webHidden/>
            <w:sz w:val="24"/>
          </w:rPr>
          <w:tab/>
        </w:r>
        <w:r w:rsidR="00CE5A4C" w:rsidRPr="005C3BE9">
          <w:rPr>
            <w:rStyle w:val="a6"/>
            <w:rFonts w:ascii="Times New Roman" w:hAnsi="Times New Roman"/>
            <w:webHidden/>
            <w:sz w:val="24"/>
          </w:rPr>
          <w:t>（</w:t>
        </w:r>
        <w:r w:rsidRPr="005C3BE9">
          <w:rPr>
            <w:rStyle w:val="a6"/>
            <w:rFonts w:ascii="宋体" w:hAnsi="宋体"/>
            <w:webHidden/>
            <w:sz w:val="24"/>
          </w:rPr>
          <w:fldChar w:fldCharType="begin"/>
        </w:r>
        <w:r w:rsidR="00AE52B6" w:rsidRPr="005C3BE9">
          <w:rPr>
            <w:rStyle w:val="a6"/>
            <w:rFonts w:ascii="宋体" w:hAnsi="宋体"/>
            <w:webHidden/>
            <w:sz w:val="24"/>
          </w:rPr>
          <w:instrText xml:space="preserve"> PAGEREF _Toc57807771 \h </w:instrText>
        </w:r>
        <w:r w:rsidRPr="005C3BE9">
          <w:rPr>
            <w:rStyle w:val="a6"/>
            <w:rFonts w:ascii="宋体" w:hAnsi="宋体"/>
            <w:webHidden/>
            <w:sz w:val="24"/>
          </w:rPr>
        </w:r>
        <w:r w:rsidRPr="005C3BE9">
          <w:rPr>
            <w:rStyle w:val="a6"/>
            <w:rFonts w:ascii="宋体" w:hAnsi="宋体"/>
            <w:webHidden/>
            <w:sz w:val="24"/>
          </w:rPr>
          <w:fldChar w:fldCharType="separate"/>
        </w:r>
        <w:r w:rsidR="00AE52B6" w:rsidRPr="005C3BE9">
          <w:rPr>
            <w:rStyle w:val="a6"/>
            <w:rFonts w:ascii="宋体" w:hAnsi="宋体"/>
            <w:webHidden/>
            <w:sz w:val="24"/>
          </w:rPr>
          <w:t>1</w:t>
        </w:r>
        <w:r w:rsidR="00F97409">
          <w:rPr>
            <w:rStyle w:val="a6"/>
            <w:rFonts w:ascii="宋体" w:hAnsi="宋体" w:hint="eastAsia"/>
            <w:webHidden/>
            <w:sz w:val="24"/>
          </w:rPr>
          <w:t>8</w:t>
        </w:r>
        <w:r w:rsidRPr="005C3BE9">
          <w:rPr>
            <w:rStyle w:val="a6"/>
            <w:rFonts w:ascii="宋体" w:hAnsi="宋体"/>
            <w:webHidden/>
            <w:sz w:val="24"/>
          </w:rPr>
          <w:fldChar w:fldCharType="end"/>
        </w:r>
      </w:hyperlink>
      <w:r w:rsidR="00CE5A4C" w:rsidRPr="005C3BE9">
        <w:rPr>
          <w:sz w:val="24"/>
        </w:rPr>
        <w:t>）</w:t>
      </w:r>
    </w:p>
    <w:p w:rsidR="00D97DCE" w:rsidRPr="005C3BE9" w:rsidRDefault="00AA4418" w:rsidP="00D97DCE">
      <w:pPr>
        <w:pStyle w:val="20"/>
        <w:ind w:firstLineChars="100" w:firstLine="210"/>
        <w:rPr>
          <w:rStyle w:val="a6"/>
          <w:rFonts w:ascii="Times New Roman" w:hAnsi="Times New Roman"/>
          <w:sz w:val="24"/>
        </w:rPr>
      </w:pPr>
      <w:hyperlink w:anchor="_Toc57807771" w:history="1">
        <w:r w:rsidR="00D97DCE" w:rsidRPr="005C3BE9">
          <w:rPr>
            <w:rStyle w:val="a6"/>
            <w:rFonts w:ascii="宋体" w:hAnsi="宋体" w:hint="eastAsia"/>
            <w:noProof/>
            <w:sz w:val="24"/>
          </w:rPr>
          <w:t>5</w:t>
        </w:r>
        <w:r w:rsidR="00D97DCE" w:rsidRPr="005C3BE9">
          <w:rPr>
            <w:rStyle w:val="a6"/>
            <w:rFonts w:ascii="宋体" w:hAnsi="宋体"/>
            <w:noProof/>
            <w:sz w:val="24"/>
          </w:rPr>
          <w:t>.</w:t>
        </w:r>
        <w:r w:rsidR="00D97DCE" w:rsidRPr="005C3BE9">
          <w:rPr>
            <w:rStyle w:val="a6"/>
            <w:rFonts w:ascii="宋体" w:hAnsi="宋体" w:hint="eastAsia"/>
            <w:noProof/>
            <w:sz w:val="24"/>
          </w:rPr>
          <w:t>4</w:t>
        </w:r>
        <w:r w:rsidR="00D97DCE" w:rsidRPr="005C3BE9">
          <w:rPr>
            <w:rStyle w:val="a6"/>
            <w:rFonts w:ascii="宋体" w:hAnsi="宋体"/>
            <w:noProof/>
            <w:sz w:val="24"/>
          </w:rPr>
          <w:t xml:space="preserve">  </w:t>
        </w:r>
        <w:r w:rsidR="00D97DCE" w:rsidRPr="005C3BE9">
          <w:rPr>
            <w:rStyle w:val="a6"/>
            <w:rFonts w:ascii="Times New Roman" w:eastAsiaTheme="minorEastAsia" w:hAnsi="Times New Roman"/>
            <w:noProof/>
            <w:sz w:val="24"/>
          </w:rPr>
          <w:t>施</w:t>
        </w:r>
        <w:r w:rsidR="00DA16D1">
          <w:rPr>
            <w:rStyle w:val="a6"/>
            <w:rFonts w:ascii="Times New Roman" w:eastAsiaTheme="minorEastAsia" w:hAnsi="Times New Roman"/>
            <w:noProof/>
            <w:sz w:val="24"/>
          </w:rPr>
          <w:t>涂</w:t>
        </w:r>
        <w:r w:rsidR="00D97DCE" w:rsidRPr="005C3BE9">
          <w:rPr>
            <w:rStyle w:val="a6"/>
            <w:rFonts w:ascii="Times New Roman" w:eastAsiaTheme="minorEastAsia" w:hAnsi="Times New Roman"/>
            <w:noProof/>
            <w:sz w:val="24"/>
          </w:rPr>
          <w:t>工</w:t>
        </w:r>
        <w:r w:rsidR="00DA16D1">
          <w:rPr>
            <w:rStyle w:val="a6"/>
            <w:rFonts w:ascii="Times New Roman" w:eastAsiaTheme="minorEastAsia" w:hAnsi="Times New Roman"/>
            <w:noProof/>
            <w:sz w:val="24"/>
          </w:rPr>
          <w:t>艺选择</w:t>
        </w:r>
        <w:r w:rsidR="00D97DCE" w:rsidRPr="005C3BE9">
          <w:rPr>
            <w:rStyle w:val="a6"/>
            <w:rFonts w:ascii="Times New Roman" w:hAnsi="Times New Roman"/>
            <w:webHidden/>
            <w:sz w:val="24"/>
          </w:rPr>
          <w:tab/>
        </w:r>
        <w:r w:rsidR="00D97DCE" w:rsidRPr="005C3BE9">
          <w:rPr>
            <w:rStyle w:val="a6"/>
            <w:rFonts w:ascii="Times New Roman" w:hAnsi="Times New Roman"/>
            <w:webHidden/>
            <w:sz w:val="24"/>
          </w:rPr>
          <w:t>（</w:t>
        </w:r>
        <w:r w:rsidRPr="005C3BE9">
          <w:rPr>
            <w:rStyle w:val="a6"/>
            <w:rFonts w:ascii="宋体" w:hAnsi="宋体"/>
            <w:webHidden/>
            <w:sz w:val="24"/>
          </w:rPr>
          <w:fldChar w:fldCharType="begin"/>
        </w:r>
        <w:r w:rsidR="00D97DCE" w:rsidRPr="005C3BE9">
          <w:rPr>
            <w:rStyle w:val="a6"/>
            <w:rFonts w:ascii="宋体" w:hAnsi="宋体"/>
            <w:webHidden/>
            <w:sz w:val="24"/>
          </w:rPr>
          <w:instrText xml:space="preserve"> PAGEREF _Toc57807771 \h </w:instrText>
        </w:r>
        <w:r w:rsidRPr="005C3BE9">
          <w:rPr>
            <w:rStyle w:val="a6"/>
            <w:rFonts w:ascii="宋体" w:hAnsi="宋体"/>
            <w:webHidden/>
            <w:sz w:val="24"/>
          </w:rPr>
        </w:r>
        <w:r w:rsidRPr="005C3BE9">
          <w:rPr>
            <w:rStyle w:val="a6"/>
            <w:rFonts w:ascii="宋体" w:hAnsi="宋体"/>
            <w:webHidden/>
            <w:sz w:val="24"/>
          </w:rPr>
          <w:fldChar w:fldCharType="separate"/>
        </w:r>
        <w:r w:rsidR="00D97DCE" w:rsidRPr="005C3BE9">
          <w:rPr>
            <w:rStyle w:val="a6"/>
            <w:rFonts w:ascii="宋体" w:hAnsi="宋体"/>
            <w:webHidden/>
            <w:sz w:val="24"/>
          </w:rPr>
          <w:t>1</w:t>
        </w:r>
        <w:r w:rsidR="00F97409">
          <w:rPr>
            <w:rStyle w:val="a6"/>
            <w:rFonts w:ascii="宋体" w:hAnsi="宋体" w:hint="eastAsia"/>
            <w:webHidden/>
            <w:sz w:val="24"/>
          </w:rPr>
          <w:t>9</w:t>
        </w:r>
        <w:r w:rsidRPr="005C3BE9">
          <w:rPr>
            <w:rStyle w:val="a6"/>
            <w:rFonts w:ascii="宋体" w:hAnsi="宋体"/>
            <w:webHidden/>
            <w:sz w:val="24"/>
          </w:rPr>
          <w:fldChar w:fldCharType="end"/>
        </w:r>
      </w:hyperlink>
      <w:r w:rsidR="00D97DCE" w:rsidRPr="005C3BE9">
        <w:rPr>
          <w:sz w:val="24"/>
        </w:rPr>
        <w:t>）</w:t>
      </w:r>
    </w:p>
    <w:p w:rsidR="00D97DCE" w:rsidRPr="005C3BE9" w:rsidRDefault="00AA4418" w:rsidP="00D97DCE">
      <w:pPr>
        <w:pStyle w:val="20"/>
        <w:ind w:firstLineChars="100" w:firstLine="210"/>
        <w:rPr>
          <w:rStyle w:val="a6"/>
          <w:rFonts w:ascii="Times New Roman" w:hAnsi="Times New Roman"/>
          <w:sz w:val="24"/>
        </w:rPr>
      </w:pPr>
      <w:hyperlink w:anchor="_Toc57807771" w:history="1">
        <w:r w:rsidR="00D97DCE" w:rsidRPr="005C3BE9">
          <w:rPr>
            <w:rStyle w:val="a6"/>
            <w:rFonts w:ascii="宋体" w:hAnsi="宋体" w:hint="eastAsia"/>
            <w:noProof/>
            <w:sz w:val="24"/>
          </w:rPr>
          <w:t>5</w:t>
        </w:r>
        <w:r w:rsidR="00D97DCE" w:rsidRPr="005C3BE9">
          <w:rPr>
            <w:rStyle w:val="a6"/>
            <w:rFonts w:ascii="宋体" w:hAnsi="宋体"/>
            <w:noProof/>
            <w:sz w:val="24"/>
          </w:rPr>
          <w:t>.</w:t>
        </w:r>
        <w:r w:rsidR="00D97DCE" w:rsidRPr="005C3BE9">
          <w:rPr>
            <w:rStyle w:val="a6"/>
            <w:rFonts w:ascii="宋体" w:hAnsi="宋体" w:hint="eastAsia"/>
            <w:noProof/>
            <w:sz w:val="24"/>
          </w:rPr>
          <w:t>5</w:t>
        </w:r>
        <w:r w:rsidR="00D97DCE" w:rsidRPr="005C3BE9">
          <w:rPr>
            <w:rStyle w:val="a6"/>
            <w:rFonts w:ascii="宋体" w:hAnsi="宋体"/>
            <w:noProof/>
            <w:sz w:val="24"/>
          </w:rPr>
          <w:t xml:space="preserve">  </w:t>
        </w:r>
        <w:r w:rsidR="00DA16D1" w:rsidRPr="00DA16D1">
          <w:rPr>
            <w:rStyle w:val="a6"/>
            <w:rFonts w:ascii="宋体" w:hAnsi="宋体"/>
            <w:noProof/>
            <w:sz w:val="24"/>
          </w:rPr>
          <w:t>施涂</w:t>
        </w:r>
        <w:r w:rsidR="00DA16D1">
          <w:rPr>
            <w:rStyle w:val="a6"/>
            <w:rFonts w:ascii="宋体" w:hAnsi="宋体"/>
            <w:noProof/>
            <w:sz w:val="24"/>
          </w:rPr>
          <w:t>操作要点</w:t>
        </w:r>
        <w:r w:rsidR="00D97DCE" w:rsidRPr="005C3BE9">
          <w:rPr>
            <w:rStyle w:val="a6"/>
            <w:rFonts w:ascii="Times New Roman" w:hAnsi="Times New Roman"/>
            <w:webHidden/>
            <w:sz w:val="24"/>
          </w:rPr>
          <w:tab/>
        </w:r>
        <w:r w:rsidR="00D97DCE" w:rsidRPr="005C3BE9">
          <w:rPr>
            <w:rStyle w:val="a6"/>
            <w:rFonts w:ascii="Times New Roman" w:hAnsi="Times New Roman"/>
            <w:webHidden/>
            <w:sz w:val="24"/>
          </w:rPr>
          <w:t>（</w:t>
        </w:r>
        <w:r w:rsidRPr="005C3BE9">
          <w:rPr>
            <w:rStyle w:val="a6"/>
            <w:rFonts w:ascii="宋体" w:hAnsi="宋体"/>
            <w:webHidden/>
            <w:sz w:val="24"/>
          </w:rPr>
          <w:fldChar w:fldCharType="begin"/>
        </w:r>
        <w:r w:rsidR="00D97DCE" w:rsidRPr="005C3BE9">
          <w:rPr>
            <w:rStyle w:val="a6"/>
            <w:rFonts w:ascii="宋体" w:hAnsi="宋体"/>
            <w:webHidden/>
            <w:sz w:val="24"/>
          </w:rPr>
          <w:instrText xml:space="preserve"> PAGEREF _Toc57807771 \h </w:instrText>
        </w:r>
        <w:r w:rsidRPr="005C3BE9">
          <w:rPr>
            <w:rStyle w:val="a6"/>
            <w:rFonts w:ascii="宋体" w:hAnsi="宋体"/>
            <w:webHidden/>
            <w:sz w:val="24"/>
          </w:rPr>
        </w:r>
        <w:r w:rsidRPr="005C3BE9">
          <w:rPr>
            <w:rStyle w:val="a6"/>
            <w:rFonts w:ascii="宋体" w:hAnsi="宋体"/>
            <w:webHidden/>
            <w:sz w:val="24"/>
          </w:rPr>
          <w:fldChar w:fldCharType="separate"/>
        </w:r>
        <w:r w:rsidR="00D97DCE" w:rsidRPr="005C3BE9">
          <w:rPr>
            <w:rStyle w:val="a6"/>
            <w:rFonts w:ascii="宋体" w:hAnsi="宋体"/>
            <w:webHidden/>
            <w:sz w:val="24"/>
          </w:rPr>
          <w:t>1</w:t>
        </w:r>
        <w:r w:rsidR="00F97409">
          <w:rPr>
            <w:rStyle w:val="a6"/>
            <w:rFonts w:ascii="宋体" w:hAnsi="宋体" w:hint="eastAsia"/>
            <w:webHidden/>
            <w:sz w:val="24"/>
          </w:rPr>
          <w:t>9</w:t>
        </w:r>
        <w:r w:rsidRPr="005C3BE9">
          <w:rPr>
            <w:rStyle w:val="a6"/>
            <w:rFonts w:ascii="宋体" w:hAnsi="宋体"/>
            <w:webHidden/>
            <w:sz w:val="24"/>
          </w:rPr>
          <w:fldChar w:fldCharType="end"/>
        </w:r>
      </w:hyperlink>
      <w:r w:rsidR="00D97DCE" w:rsidRPr="005C3BE9">
        <w:rPr>
          <w:sz w:val="24"/>
        </w:rPr>
        <w:t>）</w:t>
      </w:r>
    </w:p>
    <w:p w:rsidR="00D461ED" w:rsidRPr="005C3BE9" w:rsidRDefault="00AA4418" w:rsidP="00D461ED">
      <w:pPr>
        <w:pStyle w:val="10"/>
        <w:tabs>
          <w:tab w:val="right" w:leader="dot" w:pos="9060"/>
        </w:tabs>
        <w:spacing w:line="360" w:lineRule="auto"/>
        <w:rPr>
          <w:rFonts w:ascii="Times New Roman" w:eastAsiaTheme="minorEastAsia" w:hAnsi="Times New Roman"/>
          <w:noProof/>
          <w:sz w:val="24"/>
        </w:rPr>
      </w:pPr>
      <w:hyperlink w:anchor="_Toc57807772" w:history="1">
        <w:r w:rsidR="00A41531" w:rsidRPr="005C3BE9">
          <w:rPr>
            <w:rStyle w:val="a6"/>
            <w:rFonts w:ascii="宋体" w:hAnsi="宋体" w:hint="eastAsia"/>
            <w:noProof/>
            <w:sz w:val="24"/>
          </w:rPr>
          <w:t>6</w:t>
        </w:r>
        <w:r w:rsidR="00D461ED" w:rsidRPr="005C3BE9">
          <w:rPr>
            <w:rStyle w:val="a6"/>
            <w:rFonts w:ascii="宋体" w:hAnsi="宋体"/>
            <w:noProof/>
            <w:sz w:val="24"/>
          </w:rPr>
          <w:t xml:space="preserve">  </w:t>
        </w:r>
        <w:r w:rsidR="00D461ED" w:rsidRPr="005C3BE9">
          <w:rPr>
            <w:rStyle w:val="a6"/>
            <w:rFonts w:ascii="Times New Roman" w:eastAsiaTheme="minorEastAsia" w:hAnsi="Times New Roman"/>
            <w:noProof/>
            <w:sz w:val="24"/>
          </w:rPr>
          <w:t>质量</w:t>
        </w:r>
        <w:r w:rsidR="00A41531" w:rsidRPr="005C3BE9">
          <w:rPr>
            <w:rStyle w:val="a6"/>
            <w:rFonts w:ascii="Times New Roman" w:eastAsiaTheme="minorEastAsia" w:hAnsi="Times New Roman"/>
            <w:noProof/>
            <w:sz w:val="24"/>
          </w:rPr>
          <w:t>检验</w:t>
        </w:r>
        <w:r w:rsidR="00D461ED" w:rsidRPr="005C3BE9">
          <w:rPr>
            <w:rFonts w:ascii="Times New Roman" w:eastAsiaTheme="minorEastAsia" w:hAnsi="Times New Roman"/>
            <w:noProof/>
            <w:webHidden/>
            <w:sz w:val="24"/>
          </w:rPr>
          <w:tab/>
        </w:r>
        <w:r w:rsidR="00CE5A4C" w:rsidRPr="005C3BE9">
          <w:rPr>
            <w:rFonts w:ascii="Times New Roman" w:eastAsiaTheme="minorEastAsia" w:hAnsi="Times New Roman"/>
            <w:noProof/>
            <w:webHidden/>
            <w:sz w:val="24"/>
          </w:rPr>
          <w:t>（</w:t>
        </w:r>
        <w:r w:rsidR="003B24BD" w:rsidRPr="005C3BE9">
          <w:rPr>
            <w:rFonts w:ascii="宋体" w:hAnsi="宋体" w:hint="eastAsia"/>
            <w:noProof/>
            <w:webHidden/>
            <w:sz w:val="24"/>
          </w:rPr>
          <w:t>2</w:t>
        </w:r>
        <w:r w:rsidR="00F97409">
          <w:rPr>
            <w:rFonts w:ascii="宋体" w:hAnsi="宋体" w:hint="eastAsia"/>
            <w:noProof/>
            <w:webHidden/>
            <w:sz w:val="24"/>
          </w:rPr>
          <w:t>1</w:t>
        </w:r>
      </w:hyperlink>
      <w:r w:rsidR="00CE5A4C" w:rsidRPr="005C3BE9">
        <w:rPr>
          <w:sz w:val="24"/>
        </w:rPr>
        <w:t>）</w:t>
      </w:r>
    </w:p>
    <w:p w:rsidR="00A41531" w:rsidRPr="005C3BE9" w:rsidRDefault="00AA4418" w:rsidP="00A41531">
      <w:pPr>
        <w:pStyle w:val="20"/>
        <w:ind w:firstLineChars="100" w:firstLine="210"/>
        <w:rPr>
          <w:rStyle w:val="a6"/>
          <w:rFonts w:ascii="Times New Roman" w:hAnsi="Times New Roman"/>
          <w:sz w:val="24"/>
        </w:rPr>
      </w:pPr>
      <w:hyperlink w:anchor="_Toc57807769" w:history="1">
        <w:r w:rsidR="00A41531" w:rsidRPr="005C3BE9">
          <w:rPr>
            <w:rStyle w:val="a6"/>
            <w:rFonts w:ascii="宋体" w:hAnsi="宋体" w:hint="eastAsia"/>
            <w:noProof/>
            <w:sz w:val="24"/>
          </w:rPr>
          <w:t>6</w:t>
        </w:r>
        <w:r w:rsidR="00A41531" w:rsidRPr="005C3BE9">
          <w:rPr>
            <w:rStyle w:val="a6"/>
            <w:rFonts w:ascii="宋体" w:hAnsi="宋体"/>
            <w:noProof/>
            <w:sz w:val="24"/>
          </w:rPr>
          <w:t xml:space="preserve">.1  </w:t>
        </w:r>
        <w:r w:rsidR="00A41531" w:rsidRPr="005C3BE9">
          <w:rPr>
            <w:rStyle w:val="a6"/>
            <w:rFonts w:ascii="Times New Roman" w:eastAsiaTheme="minorEastAsia" w:hAnsi="Times New Roman"/>
            <w:noProof/>
            <w:sz w:val="24"/>
          </w:rPr>
          <w:t>一般规定</w:t>
        </w:r>
        <w:r w:rsidR="00A41531" w:rsidRPr="005C3BE9">
          <w:rPr>
            <w:rStyle w:val="a6"/>
            <w:rFonts w:ascii="Times New Roman" w:hAnsi="Times New Roman"/>
            <w:webHidden/>
            <w:sz w:val="24"/>
          </w:rPr>
          <w:tab/>
        </w:r>
        <w:r w:rsidR="00A41531" w:rsidRPr="005C3BE9">
          <w:rPr>
            <w:rStyle w:val="a6"/>
            <w:rFonts w:ascii="Times New Roman" w:hAnsi="Times New Roman"/>
            <w:webHidden/>
            <w:sz w:val="24"/>
          </w:rPr>
          <w:t>（</w:t>
        </w:r>
        <w:r w:rsidR="00F97409">
          <w:rPr>
            <w:rStyle w:val="a6"/>
            <w:rFonts w:ascii="宋体" w:hAnsi="宋体" w:hint="eastAsia"/>
            <w:webHidden/>
            <w:sz w:val="24"/>
          </w:rPr>
          <w:t>21</w:t>
        </w:r>
      </w:hyperlink>
      <w:r w:rsidR="00A41531" w:rsidRPr="005C3BE9">
        <w:rPr>
          <w:sz w:val="24"/>
        </w:rPr>
        <w:t>）</w:t>
      </w:r>
    </w:p>
    <w:p w:rsidR="00A41531" w:rsidRPr="005C3BE9" w:rsidRDefault="00AA4418" w:rsidP="00A41531">
      <w:pPr>
        <w:pStyle w:val="20"/>
        <w:ind w:firstLineChars="100" w:firstLine="210"/>
        <w:rPr>
          <w:rStyle w:val="a6"/>
          <w:rFonts w:ascii="Times New Roman" w:hAnsi="Times New Roman"/>
          <w:sz w:val="24"/>
        </w:rPr>
      </w:pPr>
      <w:hyperlink w:anchor="_Toc57807769" w:history="1">
        <w:r w:rsidR="00A41531" w:rsidRPr="005C3BE9">
          <w:rPr>
            <w:rStyle w:val="a6"/>
            <w:rFonts w:ascii="宋体" w:hAnsi="宋体" w:hint="eastAsia"/>
            <w:noProof/>
            <w:sz w:val="24"/>
          </w:rPr>
          <w:t>6</w:t>
        </w:r>
        <w:r w:rsidR="00A41531" w:rsidRPr="005C3BE9">
          <w:rPr>
            <w:rStyle w:val="a6"/>
            <w:rFonts w:ascii="宋体" w:hAnsi="宋体"/>
            <w:noProof/>
            <w:sz w:val="24"/>
          </w:rPr>
          <w:t>.</w:t>
        </w:r>
        <w:r w:rsidR="00A41531" w:rsidRPr="005C3BE9">
          <w:rPr>
            <w:rStyle w:val="a6"/>
            <w:rFonts w:ascii="宋体" w:hAnsi="宋体" w:hint="eastAsia"/>
            <w:noProof/>
            <w:sz w:val="24"/>
          </w:rPr>
          <w:t>2</w:t>
        </w:r>
        <w:r w:rsidR="00A41531" w:rsidRPr="005C3BE9">
          <w:rPr>
            <w:rStyle w:val="a6"/>
            <w:rFonts w:ascii="宋体" w:hAnsi="宋体"/>
            <w:noProof/>
            <w:sz w:val="24"/>
          </w:rPr>
          <w:t xml:space="preserve">  </w:t>
        </w:r>
        <w:r w:rsidR="000D10A3">
          <w:rPr>
            <w:rStyle w:val="a6"/>
            <w:rFonts w:ascii="宋体" w:hAnsi="宋体"/>
            <w:noProof/>
            <w:sz w:val="24"/>
          </w:rPr>
          <w:t>检验</w:t>
        </w:r>
        <w:r w:rsidR="00A41531" w:rsidRPr="005C3BE9">
          <w:rPr>
            <w:rStyle w:val="a6"/>
            <w:rFonts w:ascii="宋体" w:hAnsi="宋体"/>
            <w:noProof/>
            <w:sz w:val="24"/>
          </w:rPr>
          <w:t>项目</w:t>
        </w:r>
        <w:r w:rsidR="00A41531" w:rsidRPr="005C3BE9">
          <w:rPr>
            <w:rStyle w:val="a6"/>
            <w:rFonts w:ascii="Times New Roman" w:hAnsi="Times New Roman"/>
            <w:webHidden/>
            <w:sz w:val="24"/>
          </w:rPr>
          <w:tab/>
        </w:r>
        <w:r w:rsidR="00A41531" w:rsidRPr="005C3BE9">
          <w:rPr>
            <w:rStyle w:val="a6"/>
            <w:rFonts w:ascii="Times New Roman" w:hAnsi="Times New Roman"/>
            <w:webHidden/>
            <w:sz w:val="24"/>
          </w:rPr>
          <w:t>（</w:t>
        </w:r>
        <w:r w:rsidR="00F97409">
          <w:rPr>
            <w:rStyle w:val="a6"/>
            <w:rFonts w:ascii="宋体" w:hAnsi="宋体" w:hint="eastAsia"/>
            <w:webHidden/>
            <w:sz w:val="24"/>
          </w:rPr>
          <w:t>22</w:t>
        </w:r>
      </w:hyperlink>
      <w:r w:rsidR="00A41531" w:rsidRPr="005C3BE9">
        <w:rPr>
          <w:sz w:val="24"/>
        </w:rPr>
        <w:t>）</w:t>
      </w:r>
    </w:p>
    <w:p w:rsidR="00691588" w:rsidRPr="00914C16" w:rsidRDefault="00AA4418" w:rsidP="000D10A3">
      <w:pPr>
        <w:pStyle w:val="20"/>
        <w:rPr>
          <w:rFonts w:ascii="Times New Roman" w:eastAsiaTheme="minorEastAsia" w:hAnsi="Times New Roman"/>
          <w:noProof/>
          <w:color w:val="000000" w:themeColor="text1"/>
          <w:sz w:val="24"/>
        </w:rPr>
      </w:pPr>
      <w:hyperlink w:anchor="_Toc57807769" w:history="1"/>
      <w:hyperlink w:anchor="_Toc57807786" w:history="1">
        <w:r w:rsidR="00691588" w:rsidRPr="00914C16">
          <w:rPr>
            <w:color w:val="000000" w:themeColor="text1"/>
            <w:sz w:val="24"/>
          </w:rPr>
          <w:t>附录</w:t>
        </w:r>
        <w:r w:rsidR="00691588" w:rsidRPr="00914C16">
          <w:rPr>
            <w:rFonts w:ascii="Times New Roman" w:hAnsi="Times New Roman"/>
            <w:color w:val="000000" w:themeColor="text1"/>
            <w:sz w:val="24"/>
          </w:rPr>
          <w:t>A</w:t>
        </w:r>
        <w:r w:rsidR="00691588" w:rsidRPr="00914C16">
          <w:rPr>
            <w:rFonts w:hint="eastAsia"/>
            <w:color w:val="000000" w:themeColor="text1"/>
            <w:sz w:val="24"/>
          </w:rPr>
          <w:t xml:space="preserve"> </w:t>
        </w:r>
        <w:r w:rsidR="00914C16" w:rsidRPr="00914C16">
          <w:rPr>
            <w:rFonts w:hint="eastAsia"/>
            <w:color w:val="000000" w:themeColor="text1"/>
            <w:sz w:val="24"/>
          </w:rPr>
          <w:t>现场抽样复验项目</w:t>
        </w:r>
        <w:r w:rsidR="00691588" w:rsidRPr="00914C16">
          <w:rPr>
            <w:rFonts w:ascii="Times New Roman" w:eastAsiaTheme="minorEastAsia" w:hAnsi="Times New Roman"/>
            <w:noProof/>
            <w:webHidden/>
            <w:color w:val="000000" w:themeColor="text1"/>
            <w:sz w:val="24"/>
          </w:rPr>
          <w:tab/>
        </w:r>
        <w:r w:rsidR="00CE5A4C" w:rsidRPr="00914C16">
          <w:rPr>
            <w:rFonts w:ascii="Times New Roman" w:eastAsiaTheme="minorEastAsia" w:hAnsi="Times New Roman"/>
            <w:noProof/>
            <w:webHidden/>
            <w:color w:val="000000" w:themeColor="text1"/>
            <w:sz w:val="24"/>
          </w:rPr>
          <w:t>（</w:t>
        </w:r>
        <w:r w:rsidR="00691588" w:rsidRPr="00914C16">
          <w:rPr>
            <w:rFonts w:ascii="宋体" w:hAnsi="宋体" w:hint="eastAsia"/>
            <w:noProof/>
            <w:webHidden/>
            <w:color w:val="000000" w:themeColor="text1"/>
            <w:sz w:val="24"/>
          </w:rPr>
          <w:t>2</w:t>
        </w:r>
        <w:r w:rsidR="00F97409">
          <w:rPr>
            <w:rFonts w:ascii="宋体" w:hAnsi="宋体" w:hint="eastAsia"/>
            <w:noProof/>
            <w:webHidden/>
            <w:color w:val="000000" w:themeColor="text1"/>
            <w:sz w:val="24"/>
          </w:rPr>
          <w:t>3</w:t>
        </w:r>
      </w:hyperlink>
      <w:r w:rsidR="00CE5A4C" w:rsidRPr="00914C16">
        <w:rPr>
          <w:color w:val="000000" w:themeColor="text1"/>
          <w:sz w:val="24"/>
        </w:rPr>
        <w:t>）</w:t>
      </w:r>
    </w:p>
    <w:p w:rsidR="00D461ED" w:rsidRPr="005C3BE9" w:rsidRDefault="00AA4418" w:rsidP="00D461ED">
      <w:pPr>
        <w:pStyle w:val="10"/>
        <w:tabs>
          <w:tab w:val="right" w:leader="dot" w:pos="9060"/>
        </w:tabs>
        <w:spacing w:line="360" w:lineRule="auto"/>
        <w:rPr>
          <w:rFonts w:ascii="Times New Roman" w:eastAsiaTheme="minorEastAsia" w:hAnsi="Times New Roman"/>
          <w:noProof/>
          <w:sz w:val="24"/>
        </w:rPr>
      </w:pPr>
      <w:hyperlink w:anchor="_Toc57807786" w:history="1">
        <w:r w:rsidR="00D461ED" w:rsidRPr="005C3BE9">
          <w:rPr>
            <w:rStyle w:val="a6"/>
            <w:rFonts w:ascii="Times New Roman" w:eastAsiaTheme="minorEastAsia" w:hAnsi="Times New Roman"/>
            <w:noProof/>
            <w:sz w:val="24"/>
          </w:rPr>
          <w:t>用词说明</w:t>
        </w:r>
        <w:r w:rsidR="00D461ED" w:rsidRPr="005C3BE9">
          <w:rPr>
            <w:rFonts w:ascii="Times New Roman" w:eastAsiaTheme="minorEastAsia" w:hAnsi="Times New Roman"/>
            <w:noProof/>
            <w:webHidden/>
            <w:sz w:val="24"/>
          </w:rPr>
          <w:tab/>
        </w:r>
        <w:r w:rsidR="00CE5A4C" w:rsidRPr="005C3BE9">
          <w:rPr>
            <w:rFonts w:ascii="Times New Roman" w:eastAsiaTheme="minorEastAsia" w:hAnsi="Times New Roman"/>
            <w:noProof/>
            <w:webHidden/>
            <w:sz w:val="24"/>
          </w:rPr>
          <w:t>（</w:t>
        </w:r>
        <w:r w:rsidR="008E4D9D" w:rsidRPr="005C3BE9">
          <w:rPr>
            <w:rFonts w:ascii="宋体" w:hAnsi="宋体" w:hint="eastAsia"/>
            <w:noProof/>
            <w:webHidden/>
            <w:sz w:val="24"/>
          </w:rPr>
          <w:t>2</w:t>
        </w:r>
        <w:r w:rsidR="00B13D8F" w:rsidRPr="005C3BE9">
          <w:rPr>
            <w:rFonts w:ascii="宋体" w:hAnsi="宋体" w:hint="eastAsia"/>
            <w:noProof/>
            <w:webHidden/>
            <w:sz w:val="24"/>
          </w:rPr>
          <w:t>4</w:t>
        </w:r>
      </w:hyperlink>
      <w:r w:rsidR="00CE5A4C" w:rsidRPr="005C3BE9">
        <w:rPr>
          <w:sz w:val="24"/>
        </w:rPr>
        <w:t>）</w:t>
      </w:r>
    </w:p>
    <w:p w:rsidR="00A41531" w:rsidRPr="005C3BE9" w:rsidRDefault="00AA4418" w:rsidP="00A41531">
      <w:pPr>
        <w:pStyle w:val="10"/>
        <w:tabs>
          <w:tab w:val="right" w:leader="dot" w:pos="9060"/>
        </w:tabs>
        <w:spacing w:line="360" w:lineRule="auto"/>
        <w:rPr>
          <w:rFonts w:ascii="Times New Roman" w:eastAsiaTheme="minorEastAsia" w:hAnsi="Times New Roman"/>
          <w:noProof/>
          <w:szCs w:val="22"/>
        </w:rPr>
      </w:pPr>
      <w:hyperlink w:anchor="_Toc57807787" w:history="1">
        <w:r w:rsidR="00A41531" w:rsidRPr="005C3BE9">
          <w:rPr>
            <w:rStyle w:val="a6"/>
            <w:rFonts w:ascii="Times New Roman" w:eastAsiaTheme="minorEastAsia" w:hAnsi="Times New Roman"/>
            <w:noProof/>
            <w:sz w:val="24"/>
          </w:rPr>
          <w:t>引用标准名录</w:t>
        </w:r>
        <w:r w:rsidR="00A41531" w:rsidRPr="005C3BE9">
          <w:rPr>
            <w:rFonts w:ascii="Times New Roman" w:eastAsiaTheme="minorEastAsia" w:hAnsi="Times New Roman"/>
            <w:noProof/>
            <w:webHidden/>
            <w:sz w:val="24"/>
          </w:rPr>
          <w:tab/>
        </w:r>
        <w:r w:rsidR="00A41531" w:rsidRPr="005C3BE9">
          <w:rPr>
            <w:rFonts w:ascii="Times New Roman" w:eastAsiaTheme="minorEastAsia" w:hAnsi="Times New Roman"/>
            <w:noProof/>
            <w:webHidden/>
            <w:sz w:val="24"/>
          </w:rPr>
          <w:t>（</w:t>
        </w:r>
        <w:r w:rsidR="00A41531" w:rsidRPr="005C3BE9">
          <w:rPr>
            <w:rFonts w:ascii="宋体" w:hAnsi="宋体" w:hint="eastAsia"/>
            <w:noProof/>
            <w:webHidden/>
            <w:sz w:val="24"/>
          </w:rPr>
          <w:t>25</w:t>
        </w:r>
      </w:hyperlink>
      <w:r w:rsidR="00A41531" w:rsidRPr="005C3BE9">
        <w:rPr>
          <w:sz w:val="24"/>
        </w:rPr>
        <w:t>）</w:t>
      </w:r>
    </w:p>
    <w:p w:rsidR="0008331C" w:rsidRPr="0008331C" w:rsidRDefault="0008331C" w:rsidP="0008331C">
      <w:pPr>
        <w:pStyle w:val="10"/>
        <w:tabs>
          <w:tab w:val="right" w:leader="dot" w:pos="9060"/>
        </w:tabs>
        <w:spacing w:line="360" w:lineRule="auto"/>
        <w:rPr>
          <w:rFonts w:ascii="Times New Roman" w:eastAsiaTheme="minorEastAsia" w:hAnsi="Times New Roman"/>
          <w:noProof/>
          <w:szCs w:val="22"/>
        </w:rPr>
      </w:pPr>
      <w:r w:rsidRPr="005C3BE9">
        <w:rPr>
          <w:sz w:val="24"/>
        </w:rPr>
        <w:t>附：条文说明</w:t>
      </w:r>
      <w:r w:rsidR="00AA4418">
        <w:fldChar w:fldCharType="begin"/>
      </w:r>
      <w:r w:rsidR="006E0D3E">
        <w:instrText>HYPERLINK \l "_Toc57807787"</w:instrText>
      </w:r>
      <w:r w:rsidR="00AA4418">
        <w:fldChar w:fldCharType="separate"/>
      </w:r>
      <w:r w:rsidRPr="005C3BE9">
        <w:rPr>
          <w:rFonts w:ascii="Times New Roman" w:eastAsiaTheme="minorEastAsia" w:hAnsi="Times New Roman"/>
          <w:noProof/>
          <w:webHidden/>
          <w:sz w:val="24"/>
        </w:rPr>
        <w:tab/>
      </w:r>
      <w:r w:rsidRPr="005C3BE9">
        <w:rPr>
          <w:rFonts w:ascii="Times New Roman" w:eastAsiaTheme="minorEastAsia" w:hAnsi="Times New Roman"/>
          <w:noProof/>
          <w:webHidden/>
          <w:sz w:val="24"/>
        </w:rPr>
        <w:t>（</w:t>
      </w:r>
      <w:r w:rsidRPr="00F97409">
        <w:rPr>
          <w:rFonts w:ascii="宋体" w:hAnsi="宋体" w:hint="eastAsia"/>
          <w:noProof/>
          <w:webHidden/>
          <w:color w:val="FF0000"/>
          <w:sz w:val="24"/>
        </w:rPr>
        <w:t>25</w:t>
      </w:r>
      <w:r w:rsidR="00AA4418">
        <w:fldChar w:fldCharType="end"/>
      </w:r>
      <w:r w:rsidRPr="005C3BE9">
        <w:rPr>
          <w:sz w:val="24"/>
        </w:rPr>
        <w:t>）</w:t>
      </w:r>
    </w:p>
    <w:p w:rsidR="00D461ED" w:rsidRPr="0008331C" w:rsidRDefault="0008331C" w:rsidP="0008331C">
      <w:pPr>
        <w:pStyle w:val="10"/>
        <w:tabs>
          <w:tab w:val="right" w:leader="dot" w:pos="9060"/>
        </w:tabs>
        <w:spacing w:line="360" w:lineRule="auto"/>
        <w:ind w:firstLineChars="200" w:firstLine="480"/>
        <w:rPr>
          <w:rFonts w:ascii="Times New Roman" w:eastAsiaTheme="minorEastAsia" w:hAnsi="Times New Roman"/>
          <w:noProof/>
          <w:szCs w:val="22"/>
        </w:rPr>
      </w:pPr>
      <w:r>
        <w:rPr>
          <w:sz w:val="24"/>
        </w:rPr>
        <w:t>参考文献</w:t>
      </w:r>
      <w:hyperlink w:anchor="_Toc57807787" w:history="1">
        <w:r w:rsidR="00D461ED" w:rsidRPr="005C3BE9">
          <w:rPr>
            <w:rFonts w:ascii="Times New Roman" w:eastAsiaTheme="minorEastAsia" w:hAnsi="Times New Roman"/>
            <w:noProof/>
            <w:webHidden/>
            <w:sz w:val="24"/>
          </w:rPr>
          <w:tab/>
        </w:r>
        <w:r w:rsidR="00CE5A4C" w:rsidRPr="005C3BE9">
          <w:rPr>
            <w:rFonts w:ascii="Times New Roman" w:eastAsiaTheme="minorEastAsia" w:hAnsi="Times New Roman"/>
            <w:noProof/>
            <w:webHidden/>
            <w:sz w:val="24"/>
          </w:rPr>
          <w:t>（</w:t>
        </w:r>
        <w:r w:rsidR="008E4D9D" w:rsidRPr="005C3BE9">
          <w:rPr>
            <w:rFonts w:ascii="宋体" w:hAnsi="宋体" w:hint="eastAsia"/>
            <w:noProof/>
            <w:webHidden/>
            <w:sz w:val="24"/>
          </w:rPr>
          <w:t>2</w:t>
        </w:r>
        <w:r w:rsidR="00F97409">
          <w:rPr>
            <w:rFonts w:ascii="宋体" w:hAnsi="宋体" w:hint="eastAsia"/>
            <w:noProof/>
            <w:webHidden/>
            <w:sz w:val="24"/>
          </w:rPr>
          <w:t>6</w:t>
        </w:r>
      </w:hyperlink>
      <w:r w:rsidR="00CE5A4C" w:rsidRPr="005C3BE9">
        <w:rPr>
          <w:sz w:val="24"/>
        </w:rPr>
        <w:t>）</w:t>
      </w:r>
    </w:p>
    <w:p w:rsidR="00464E6B" w:rsidRPr="00C23C6C" w:rsidRDefault="00AA4418" w:rsidP="005C3BE9">
      <w:pPr>
        <w:autoSpaceDE w:val="0"/>
        <w:autoSpaceDN w:val="0"/>
        <w:adjustRightInd w:val="0"/>
        <w:spacing w:line="360" w:lineRule="auto"/>
        <w:ind w:firstLineChars="177" w:firstLine="425"/>
        <w:jc w:val="center"/>
        <w:rPr>
          <w:rFonts w:ascii="Times New Roman" w:eastAsiaTheme="minorEastAsia" w:hAnsi="Times New Roman"/>
          <w:kern w:val="0"/>
          <w:sz w:val="24"/>
        </w:rPr>
      </w:pPr>
      <w:r w:rsidRPr="005C3BE9">
        <w:rPr>
          <w:rFonts w:ascii="Times New Roman" w:eastAsiaTheme="minorEastAsia" w:hAnsi="Times New Roman"/>
          <w:kern w:val="0"/>
          <w:sz w:val="24"/>
        </w:rPr>
        <w:fldChar w:fldCharType="end"/>
      </w:r>
    </w:p>
    <w:p w:rsidR="00464E6B" w:rsidRPr="00C23C6C" w:rsidRDefault="00464E6B" w:rsidP="00464E6B">
      <w:pPr>
        <w:autoSpaceDE w:val="0"/>
        <w:autoSpaceDN w:val="0"/>
        <w:adjustRightInd w:val="0"/>
        <w:spacing w:line="360" w:lineRule="auto"/>
        <w:ind w:firstLineChars="177" w:firstLine="425"/>
        <w:jc w:val="center"/>
        <w:rPr>
          <w:rFonts w:ascii="Times New Roman" w:hAnsi="Times New Roman"/>
          <w:kern w:val="0"/>
          <w:sz w:val="24"/>
        </w:rPr>
        <w:sectPr w:rsidR="00464E6B" w:rsidRPr="00C23C6C">
          <w:footerReference w:type="even" r:id="rId11"/>
          <w:footerReference w:type="default" r:id="rId12"/>
          <w:pgSz w:w="11906" w:h="16838"/>
          <w:pgMar w:top="1440" w:right="1418" w:bottom="1440" w:left="1418" w:header="851" w:footer="992" w:gutter="0"/>
          <w:pgNumType w:start="1"/>
          <w:cols w:space="720"/>
          <w:docGrid w:type="lines" w:linePitch="312"/>
        </w:sectPr>
      </w:pPr>
    </w:p>
    <w:p w:rsidR="003B6457" w:rsidRPr="00C660E7" w:rsidRDefault="003B6457" w:rsidP="003B6457">
      <w:pPr>
        <w:tabs>
          <w:tab w:val="left" w:pos="1860"/>
        </w:tabs>
        <w:autoSpaceDE w:val="0"/>
        <w:autoSpaceDN w:val="0"/>
        <w:adjustRightInd w:val="0"/>
        <w:jc w:val="center"/>
        <w:rPr>
          <w:rFonts w:ascii="Times New Roman" w:hAnsi="Times New Roman"/>
          <w:sz w:val="30"/>
          <w:szCs w:val="30"/>
        </w:rPr>
      </w:pPr>
      <w:r w:rsidRPr="00C660E7">
        <w:rPr>
          <w:rFonts w:ascii="Times New Roman" w:hAnsi="Times New Roman"/>
          <w:sz w:val="30"/>
          <w:szCs w:val="30"/>
        </w:rPr>
        <w:lastRenderedPageBreak/>
        <w:t>Contents</w:t>
      </w:r>
    </w:p>
    <w:p w:rsidR="00A4612A" w:rsidRPr="00C660E7" w:rsidRDefault="00A4612A" w:rsidP="003B6457">
      <w:pPr>
        <w:tabs>
          <w:tab w:val="left" w:pos="1860"/>
        </w:tabs>
        <w:autoSpaceDE w:val="0"/>
        <w:autoSpaceDN w:val="0"/>
        <w:adjustRightInd w:val="0"/>
        <w:jc w:val="center"/>
        <w:rPr>
          <w:rFonts w:ascii="Times New Roman" w:hAnsi="Times New Roman"/>
          <w:sz w:val="28"/>
          <w:szCs w:val="28"/>
        </w:rPr>
      </w:pPr>
    </w:p>
    <w:p w:rsidR="00A4612A" w:rsidRPr="00C660E7" w:rsidRDefault="00AA4418" w:rsidP="00A4612A">
      <w:pPr>
        <w:pStyle w:val="10"/>
        <w:tabs>
          <w:tab w:val="right" w:leader="dot" w:pos="9060"/>
        </w:tabs>
        <w:spacing w:line="360" w:lineRule="auto"/>
        <w:rPr>
          <w:rFonts w:ascii="Times New Roman" w:eastAsiaTheme="minorEastAsia" w:hAnsi="Times New Roman"/>
          <w:noProof/>
          <w:sz w:val="24"/>
        </w:rPr>
      </w:pPr>
      <w:r w:rsidRPr="00C660E7">
        <w:rPr>
          <w:rFonts w:ascii="Times New Roman" w:eastAsiaTheme="majorEastAsia" w:hAnsi="Times New Roman"/>
          <w:kern w:val="0"/>
          <w:sz w:val="24"/>
        </w:rPr>
        <w:fldChar w:fldCharType="begin"/>
      </w:r>
      <w:r w:rsidR="00F62E62" w:rsidRPr="00C660E7">
        <w:rPr>
          <w:rFonts w:ascii="Times New Roman" w:eastAsiaTheme="majorEastAsia" w:hAnsi="Times New Roman"/>
          <w:kern w:val="0"/>
          <w:sz w:val="24"/>
        </w:rPr>
        <w:instrText xml:space="preserve"> TOC \o "1-2" \h \z \u </w:instrText>
      </w:r>
      <w:r w:rsidRPr="00C660E7">
        <w:rPr>
          <w:rFonts w:ascii="Times New Roman" w:eastAsiaTheme="majorEastAsia" w:hAnsi="Times New Roman"/>
          <w:kern w:val="0"/>
          <w:sz w:val="24"/>
        </w:rPr>
        <w:fldChar w:fldCharType="separate"/>
      </w:r>
      <w:r w:rsidRPr="00C660E7">
        <w:rPr>
          <w:rFonts w:ascii="Times New Roman" w:eastAsiaTheme="minorEastAsia" w:hAnsi="Times New Roman"/>
          <w:kern w:val="0"/>
          <w:sz w:val="24"/>
        </w:rPr>
        <w:fldChar w:fldCharType="begin"/>
      </w:r>
      <w:r w:rsidR="00A4612A" w:rsidRPr="00C660E7">
        <w:rPr>
          <w:rFonts w:ascii="Times New Roman" w:eastAsiaTheme="minorEastAsia" w:hAnsi="Times New Roman"/>
          <w:kern w:val="0"/>
          <w:sz w:val="24"/>
        </w:rPr>
        <w:instrText xml:space="preserve"> TOC \o "1-2" \h \z \u </w:instrText>
      </w:r>
      <w:r w:rsidRPr="00C660E7">
        <w:rPr>
          <w:rFonts w:ascii="Times New Roman" w:eastAsiaTheme="minorEastAsia" w:hAnsi="Times New Roman"/>
          <w:kern w:val="0"/>
          <w:sz w:val="24"/>
        </w:rPr>
        <w:fldChar w:fldCharType="separate"/>
      </w:r>
      <w:hyperlink w:anchor="_Toc57807757" w:history="1">
        <w:r w:rsidR="00A4612A" w:rsidRPr="00C660E7">
          <w:rPr>
            <w:rStyle w:val="a6"/>
            <w:rFonts w:ascii="宋体" w:hAnsi="宋体"/>
            <w:noProof/>
            <w:sz w:val="24"/>
          </w:rPr>
          <w:t xml:space="preserve">1  </w:t>
        </w:r>
        <w:r w:rsidR="00A4612A" w:rsidRPr="00C660E7">
          <w:rPr>
            <w:rStyle w:val="a6"/>
            <w:rFonts w:ascii="Times New Roman" w:eastAsiaTheme="minorEastAsia" w:hAnsi="Times New Roman" w:hint="eastAsia"/>
            <w:noProof/>
            <w:sz w:val="24"/>
          </w:rPr>
          <w:t>G</w:t>
        </w:r>
        <w:r w:rsidR="00A4612A" w:rsidRPr="00C660E7">
          <w:rPr>
            <w:rStyle w:val="a6"/>
            <w:rFonts w:ascii="Times New Roman" w:eastAsiaTheme="minorEastAsia" w:hAnsi="Times New Roman"/>
            <w:noProof/>
            <w:sz w:val="24"/>
          </w:rPr>
          <w:t>eneral provisions</w:t>
        </w:r>
        <w:r w:rsidR="00A4612A" w:rsidRPr="00C660E7">
          <w:rPr>
            <w:rFonts w:ascii="Times New Roman" w:eastAsiaTheme="minorEastAsia" w:hAnsi="Times New Roman"/>
            <w:noProof/>
            <w:webHidden/>
            <w:sz w:val="24"/>
          </w:rPr>
          <w:tab/>
        </w:r>
        <w:r w:rsidR="000374B7" w:rsidRPr="00C660E7">
          <w:rPr>
            <w:rFonts w:ascii="Times New Roman" w:eastAsiaTheme="minorEastAsia" w:hAnsi="Times New Roman"/>
            <w:noProof/>
            <w:webHidden/>
            <w:sz w:val="24"/>
          </w:rPr>
          <w:t>（</w:t>
        </w:r>
        <w:r w:rsidRPr="00C660E7">
          <w:rPr>
            <w:rFonts w:ascii="宋体" w:hAnsi="宋体"/>
            <w:noProof/>
            <w:webHidden/>
            <w:sz w:val="24"/>
          </w:rPr>
          <w:fldChar w:fldCharType="begin"/>
        </w:r>
        <w:r w:rsidR="00A4612A" w:rsidRPr="00C660E7">
          <w:rPr>
            <w:rFonts w:ascii="宋体" w:hAnsi="宋体"/>
            <w:noProof/>
            <w:webHidden/>
            <w:sz w:val="24"/>
          </w:rPr>
          <w:instrText xml:space="preserve"> PAGEREF _Toc57807757 \h </w:instrText>
        </w:r>
        <w:r w:rsidRPr="00C660E7">
          <w:rPr>
            <w:rFonts w:ascii="宋体" w:hAnsi="宋体"/>
            <w:noProof/>
            <w:webHidden/>
            <w:sz w:val="24"/>
          </w:rPr>
        </w:r>
        <w:r w:rsidRPr="00C660E7">
          <w:rPr>
            <w:rFonts w:ascii="宋体" w:hAnsi="宋体"/>
            <w:noProof/>
            <w:webHidden/>
            <w:sz w:val="24"/>
          </w:rPr>
          <w:fldChar w:fldCharType="separate"/>
        </w:r>
        <w:r w:rsidR="00A4612A" w:rsidRPr="00C660E7">
          <w:rPr>
            <w:rFonts w:ascii="宋体" w:hAnsi="宋体"/>
            <w:noProof/>
            <w:webHidden/>
            <w:sz w:val="24"/>
          </w:rPr>
          <w:t>1</w:t>
        </w:r>
        <w:r w:rsidRPr="00C660E7">
          <w:rPr>
            <w:rFonts w:ascii="宋体" w:hAnsi="宋体"/>
            <w:noProof/>
            <w:webHidden/>
            <w:sz w:val="24"/>
          </w:rPr>
          <w:fldChar w:fldCharType="end"/>
        </w:r>
      </w:hyperlink>
      <w:r w:rsidR="000374B7" w:rsidRPr="00C660E7">
        <w:rPr>
          <w:sz w:val="24"/>
        </w:rPr>
        <w:t>）</w:t>
      </w:r>
    </w:p>
    <w:p w:rsidR="00A4612A" w:rsidRPr="00C660E7" w:rsidRDefault="00AA4418" w:rsidP="00A4612A">
      <w:pPr>
        <w:pStyle w:val="10"/>
        <w:tabs>
          <w:tab w:val="right" w:leader="dot" w:pos="9060"/>
        </w:tabs>
        <w:spacing w:line="360" w:lineRule="auto"/>
        <w:rPr>
          <w:rFonts w:ascii="Times New Roman" w:eastAsiaTheme="minorEastAsia" w:hAnsi="Times New Roman"/>
          <w:noProof/>
          <w:sz w:val="24"/>
        </w:rPr>
      </w:pPr>
      <w:hyperlink w:anchor="_Toc57807758" w:history="1">
        <w:r w:rsidR="00A4612A" w:rsidRPr="00C660E7">
          <w:rPr>
            <w:rStyle w:val="a6"/>
            <w:rFonts w:ascii="宋体" w:hAnsi="宋体"/>
            <w:noProof/>
            <w:sz w:val="24"/>
          </w:rPr>
          <w:t xml:space="preserve">2  </w:t>
        </w:r>
        <w:r w:rsidR="00A4612A" w:rsidRPr="00C660E7">
          <w:rPr>
            <w:rStyle w:val="a6"/>
            <w:rFonts w:ascii="Times New Roman" w:eastAsiaTheme="minorEastAsia" w:hAnsi="Times New Roman"/>
            <w:noProof/>
            <w:sz w:val="24"/>
          </w:rPr>
          <w:t>Terms</w:t>
        </w:r>
        <w:r w:rsidR="00A4612A" w:rsidRPr="00C660E7">
          <w:rPr>
            <w:rFonts w:ascii="Times New Roman" w:eastAsiaTheme="minorEastAsia" w:hAnsi="Times New Roman"/>
            <w:noProof/>
            <w:webHidden/>
            <w:sz w:val="24"/>
          </w:rPr>
          <w:tab/>
        </w:r>
        <w:r w:rsidR="000374B7" w:rsidRPr="00C660E7">
          <w:rPr>
            <w:rFonts w:ascii="Times New Roman" w:eastAsiaTheme="minorEastAsia" w:hAnsi="Times New Roman"/>
            <w:noProof/>
            <w:webHidden/>
            <w:sz w:val="24"/>
          </w:rPr>
          <w:t>（</w:t>
        </w:r>
        <w:r w:rsidRPr="00C660E7">
          <w:rPr>
            <w:rFonts w:ascii="宋体" w:hAnsi="宋体"/>
            <w:noProof/>
            <w:webHidden/>
            <w:sz w:val="24"/>
          </w:rPr>
          <w:fldChar w:fldCharType="begin"/>
        </w:r>
        <w:r w:rsidR="00A4612A" w:rsidRPr="00C660E7">
          <w:rPr>
            <w:rFonts w:ascii="宋体" w:hAnsi="宋体"/>
            <w:noProof/>
            <w:webHidden/>
            <w:sz w:val="24"/>
          </w:rPr>
          <w:instrText xml:space="preserve"> PAGEREF _Toc57807758 \h </w:instrText>
        </w:r>
        <w:r w:rsidRPr="00C660E7">
          <w:rPr>
            <w:rFonts w:ascii="宋体" w:hAnsi="宋体"/>
            <w:noProof/>
            <w:webHidden/>
            <w:sz w:val="24"/>
          </w:rPr>
        </w:r>
        <w:r w:rsidRPr="00C660E7">
          <w:rPr>
            <w:rFonts w:ascii="宋体" w:hAnsi="宋体"/>
            <w:noProof/>
            <w:webHidden/>
            <w:sz w:val="24"/>
          </w:rPr>
          <w:fldChar w:fldCharType="separate"/>
        </w:r>
        <w:r w:rsidR="00A4612A" w:rsidRPr="00C660E7">
          <w:rPr>
            <w:rFonts w:ascii="宋体" w:hAnsi="宋体"/>
            <w:noProof/>
            <w:webHidden/>
            <w:sz w:val="24"/>
          </w:rPr>
          <w:t>2</w:t>
        </w:r>
        <w:r w:rsidRPr="00C660E7">
          <w:rPr>
            <w:rFonts w:ascii="宋体" w:hAnsi="宋体"/>
            <w:noProof/>
            <w:webHidden/>
            <w:sz w:val="24"/>
          </w:rPr>
          <w:fldChar w:fldCharType="end"/>
        </w:r>
      </w:hyperlink>
      <w:r w:rsidR="000374B7" w:rsidRPr="00C660E7">
        <w:rPr>
          <w:sz w:val="24"/>
        </w:rPr>
        <w:t>）</w:t>
      </w:r>
    </w:p>
    <w:p w:rsidR="00A4612A" w:rsidRPr="00C660E7" w:rsidRDefault="00AA4418" w:rsidP="00A4612A">
      <w:pPr>
        <w:pStyle w:val="10"/>
        <w:tabs>
          <w:tab w:val="right" w:leader="dot" w:pos="9060"/>
        </w:tabs>
        <w:spacing w:line="360" w:lineRule="auto"/>
        <w:rPr>
          <w:rFonts w:ascii="Times New Roman" w:eastAsiaTheme="minorEastAsia" w:hAnsi="Times New Roman"/>
          <w:noProof/>
          <w:sz w:val="24"/>
        </w:rPr>
      </w:pPr>
      <w:hyperlink w:anchor="_Toc57807759" w:history="1">
        <w:r w:rsidR="00A4612A" w:rsidRPr="00C660E7">
          <w:rPr>
            <w:rStyle w:val="a6"/>
            <w:rFonts w:ascii="宋体" w:hAnsi="宋体"/>
            <w:noProof/>
            <w:sz w:val="24"/>
          </w:rPr>
          <w:t xml:space="preserve">3  </w:t>
        </w:r>
        <w:r w:rsidR="00A4612A" w:rsidRPr="00C660E7">
          <w:rPr>
            <w:rStyle w:val="a6"/>
            <w:rFonts w:ascii="Times New Roman" w:eastAsiaTheme="minorEastAsia" w:hAnsi="Times New Roman" w:hint="eastAsia"/>
            <w:noProof/>
            <w:sz w:val="24"/>
          </w:rPr>
          <w:t>Basic requirement</w:t>
        </w:r>
        <w:r w:rsidR="00A4612A" w:rsidRPr="00C660E7">
          <w:rPr>
            <w:rStyle w:val="a6"/>
            <w:rFonts w:ascii="Times New Roman" w:eastAsiaTheme="minorEastAsia" w:hAnsi="Times New Roman"/>
            <w:noProof/>
            <w:sz w:val="24"/>
          </w:rPr>
          <w:t>s</w:t>
        </w:r>
        <w:r w:rsidR="00A4612A" w:rsidRPr="00C660E7">
          <w:rPr>
            <w:rFonts w:ascii="Times New Roman" w:eastAsiaTheme="minorEastAsia" w:hAnsi="Times New Roman"/>
            <w:noProof/>
            <w:webHidden/>
            <w:sz w:val="24"/>
          </w:rPr>
          <w:tab/>
        </w:r>
        <w:r w:rsidR="000374B7" w:rsidRPr="00C660E7">
          <w:rPr>
            <w:rFonts w:ascii="Times New Roman" w:eastAsiaTheme="minorEastAsia" w:hAnsi="Times New Roman"/>
            <w:noProof/>
            <w:webHidden/>
            <w:sz w:val="24"/>
          </w:rPr>
          <w:t>（</w:t>
        </w:r>
        <w:r w:rsidR="008A5019" w:rsidRPr="00C660E7">
          <w:rPr>
            <w:rFonts w:ascii="宋体" w:hAnsi="宋体" w:hint="eastAsia"/>
            <w:noProof/>
            <w:webHidden/>
            <w:sz w:val="24"/>
          </w:rPr>
          <w:t>4</w:t>
        </w:r>
      </w:hyperlink>
      <w:r w:rsidR="000374B7" w:rsidRPr="00C660E7">
        <w:rPr>
          <w:sz w:val="24"/>
        </w:rPr>
        <w:t>）</w:t>
      </w:r>
    </w:p>
    <w:p w:rsidR="00A4612A" w:rsidRPr="00C660E7" w:rsidRDefault="00AA4418" w:rsidP="00A4612A">
      <w:pPr>
        <w:pStyle w:val="10"/>
        <w:tabs>
          <w:tab w:val="right" w:leader="dot" w:pos="9060"/>
        </w:tabs>
        <w:spacing w:line="360" w:lineRule="auto"/>
        <w:rPr>
          <w:rFonts w:ascii="Times New Roman" w:eastAsiaTheme="minorEastAsia" w:hAnsi="Times New Roman"/>
          <w:noProof/>
          <w:sz w:val="24"/>
        </w:rPr>
      </w:pPr>
      <w:hyperlink w:anchor="_Toc57807760" w:history="1">
        <w:r w:rsidR="00A4612A" w:rsidRPr="00C660E7">
          <w:rPr>
            <w:rStyle w:val="a6"/>
            <w:rFonts w:ascii="宋体" w:hAnsi="宋体"/>
            <w:noProof/>
            <w:sz w:val="24"/>
          </w:rPr>
          <w:t xml:space="preserve">4  </w:t>
        </w:r>
        <w:r w:rsidR="00A055CF" w:rsidRPr="00A055CF">
          <w:rPr>
            <w:rStyle w:val="a6"/>
            <w:rFonts w:ascii="Times New Roman" w:eastAsiaTheme="minorEastAsia" w:hAnsi="Times New Roman"/>
            <w:noProof/>
            <w:color w:val="000000" w:themeColor="text1"/>
            <w:sz w:val="24"/>
          </w:rPr>
          <w:t>Product selection and performance requirements</w:t>
        </w:r>
        <w:r w:rsidR="00A4612A" w:rsidRPr="00C660E7">
          <w:rPr>
            <w:rFonts w:ascii="Times New Roman" w:eastAsiaTheme="minorEastAsia" w:hAnsi="Times New Roman"/>
            <w:noProof/>
            <w:webHidden/>
            <w:sz w:val="24"/>
          </w:rPr>
          <w:tab/>
        </w:r>
        <w:r w:rsidR="000374B7" w:rsidRPr="00C660E7">
          <w:rPr>
            <w:rFonts w:ascii="Times New Roman" w:eastAsiaTheme="minorEastAsia" w:hAnsi="Times New Roman"/>
            <w:noProof/>
            <w:webHidden/>
            <w:sz w:val="24"/>
          </w:rPr>
          <w:t>（</w:t>
        </w:r>
        <w:r w:rsidR="00242EB1" w:rsidRPr="00C660E7">
          <w:rPr>
            <w:rFonts w:ascii="宋体" w:hAnsi="宋体" w:hint="eastAsia"/>
            <w:noProof/>
            <w:webHidden/>
            <w:sz w:val="24"/>
          </w:rPr>
          <w:t>7</w:t>
        </w:r>
      </w:hyperlink>
      <w:r w:rsidR="000374B7" w:rsidRPr="00C660E7">
        <w:rPr>
          <w:sz w:val="24"/>
        </w:rPr>
        <w:t>）</w:t>
      </w:r>
    </w:p>
    <w:p w:rsidR="00A4612A" w:rsidRPr="00C660E7" w:rsidRDefault="00AA4418" w:rsidP="00734808">
      <w:pPr>
        <w:pStyle w:val="20"/>
        <w:ind w:firstLineChars="100" w:firstLine="210"/>
        <w:rPr>
          <w:rStyle w:val="a6"/>
          <w:rFonts w:ascii="Times New Roman" w:hAnsi="Times New Roman"/>
          <w:sz w:val="24"/>
        </w:rPr>
      </w:pPr>
      <w:hyperlink w:anchor="_Toc57807761" w:history="1">
        <w:r w:rsidR="00A4612A" w:rsidRPr="00C660E7">
          <w:rPr>
            <w:rStyle w:val="a6"/>
            <w:rFonts w:ascii="宋体" w:hAnsi="宋体"/>
            <w:noProof/>
            <w:sz w:val="24"/>
          </w:rPr>
          <w:t xml:space="preserve">4.1  </w:t>
        </w:r>
        <w:r w:rsidR="00571FB4" w:rsidRPr="00C660E7">
          <w:rPr>
            <w:rStyle w:val="a6"/>
            <w:rFonts w:ascii="Times New Roman" w:eastAsiaTheme="minorEastAsia" w:hAnsi="Times New Roman"/>
            <w:noProof/>
            <w:sz w:val="24"/>
          </w:rPr>
          <w:t>General requirements</w:t>
        </w:r>
        <w:r w:rsidR="00A4612A" w:rsidRPr="00C660E7">
          <w:rPr>
            <w:rStyle w:val="a6"/>
            <w:rFonts w:ascii="Times New Roman" w:hAnsi="Times New Roman"/>
            <w:webHidden/>
            <w:sz w:val="24"/>
          </w:rPr>
          <w:tab/>
        </w:r>
        <w:r w:rsidR="000374B7" w:rsidRPr="00C660E7">
          <w:rPr>
            <w:rStyle w:val="a6"/>
            <w:rFonts w:ascii="Times New Roman" w:hAnsi="Times New Roman"/>
            <w:webHidden/>
            <w:sz w:val="24"/>
          </w:rPr>
          <w:t>（</w:t>
        </w:r>
        <w:r w:rsidR="00242EB1" w:rsidRPr="00C660E7">
          <w:rPr>
            <w:rStyle w:val="a6"/>
            <w:rFonts w:ascii="宋体" w:hAnsi="宋体" w:hint="eastAsia"/>
            <w:webHidden/>
            <w:sz w:val="24"/>
          </w:rPr>
          <w:t>7</w:t>
        </w:r>
      </w:hyperlink>
      <w:r w:rsidR="000374B7" w:rsidRPr="00C660E7">
        <w:rPr>
          <w:sz w:val="24"/>
        </w:rPr>
        <w:t>）</w:t>
      </w:r>
    </w:p>
    <w:p w:rsidR="00CA46D9" w:rsidRPr="00C660E7" w:rsidRDefault="00AA4418" w:rsidP="00734808">
      <w:pPr>
        <w:pStyle w:val="20"/>
        <w:ind w:firstLineChars="100" w:firstLine="210"/>
        <w:rPr>
          <w:rStyle w:val="a6"/>
          <w:rFonts w:ascii="Times New Roman" w:hAnsi="Times New Roman"/>
          <w:sz w:val="24"/>
        </w:rPr>
      </w:pPr>
      <w:hyperlink w:anchor="_Toc57807762" w:history="1">
        <w:r w:rsidR="00CA46D9" w:rsidRPr="00C660E7">
          <w:rPr>
            <w:rStyle w:val="a6"/>
            <w:rFonts w:ascii="宋体" w:hAnsi="宋体"/>
            <w:noProof/>
            <w:sz w:val="24"/>
          </w:rPr>
          <w:t xml:space="preserve">4.2  </w:t>
        </w:r>
        <w:r w:rsidR="00622239" w:rsidRPr="00622239">
          <w:rPr>
            <w:rStyle w:val="a6"/>
            <w:rFonts w:ascii="Times New Roman" w:eastAsiaTheme="minorEastAsia" w:hAnsi="Times New Roman"/>
            <w:noProof/>
            <w:color w:val="000000" w:themeColor="text1"/>
            <w:sz w:val="24"/>
          </w:rPr>
          <w:t>Product classification and interface matching</w:t>
        </w:r>
        <w:r w:rsidR="00CA46D9" w:rsidRPr="00C660E7">
          <w:rPr>
            <w:rStyle w:val="a6"/>
            <w:rFonts w:ascii="Times New Roman" w:hAnsi="Times New Roman"/>
            <w:webHidden/>
            <w:sz w:val="24"/>
          </w:rPr>
          <w:tab/>
        </w:r>
        <w:r w:rsidR="000374B7" w:rsidRPr="00C660E7">
          <w:rPr>
            <w:rStyle w:val="a6"/>
            <w:rFonts w:ascii="Times New Roman" w:hAnsi="Times New Roman"/>
            <w:webHidden/>
            <w:sz w:val="24"/>
          </w:rPr>
          <w:t>（</w:t>
        </w:r>
        <w:r w:rsidR="000324F0" w:rsidRPr="00C660E7">
          <w:rPr>
            <w:rStyle w:val="a6"/>
            <w:rFonts w:ascii="宋体" w:hAnsi="宋体" w:hint="eastAsia"/>
            <w:webHidden/>
            <w:sz w:val="24"/>
          </w:rPr>
          <w:t>8</w:t>
        </w:r>
      </w:hyperlink>
      <w:r w:rsidR="000374B7" w:rsidRPr="00C660E7">
        <w:rPr>
          <w:sz w:val="24"/>
        </w:rPr>
        <w:t>）</w:t>
      </w:r>
    </w:p>
    <w:p w:rsidR="00A4612A" w:rsidRPr="00C660E7" w:rsidRDefault="00AA4418" w:rsidP="00734808">
      <w:pPr>
        <w:pStyle w:val="20"/>
        <w:ind w:firstLineChars="100" w:firstLine="210"/>
        <w:rPr>
          <w:rStyle w:val="a6"/>
          <w:rFonts w:ascii="Times New Roman" w:hAnsi="Times New Roman"/>
          <w:sz w:val="24"/>
        </w:rPr>
      </w:pPr>
      <w:hyperlink w:anchor="_Toc57807762" w:history="1">
        <w:r w:rsidR="00A4612A" w:rsidRPr="00C660E7">
          <w:rPr>
            <w:rStyle w:val="a6"/>
            <w:rFonts w:ascii="宋体" w:hAnsi="宋体"/>
            <w:noProof/>
            <w:sz w:val="24"/>
          </w:rPr>
          <w:t>4.</w:t>
        </w:r>
        <w:r w:rsidR="00CA46D9" w:rsidRPr="00C660E7">
          <w:rPr>
            <w:rStyle w:val="a6"/>
            <w:rFonts w:ascii="宋体" w:hAnsi="宋体" w:hint="eastAsia"/>
            <w:noProof/>
            <w:sz w:val="24"/>
          </w:rPr>
          <w:t>3</w:t>
        </w:r>
        <w:r w:rsidR="00A4612A" w:rsidRPr="00C660E7">
          <w:rPr>
            <w:rStyle w:val="a6"/>
            <w:rFonts w:ascii="宋体" w:hAnsi="宋体"/>
            <w:noProof/>
            <w:sz w:val="24"/>
          </w:rPr>
          <w:t xml:space="preserve">  </w:t>
        </w:r>
        <w:r w:rsidR="00F05474">
          <w:rPr>
            <w:rStyle w:val="a6"/>
            <w:rFonts w:ascii="Times New Roman" w:eastAsiaTheme="minorEastAsia" w:hAnsi="Times New Roman" w:hint="eastAsia"/>
            <w:noProof/>
            <w:color w:val="000000" w:themeColor="text1"/>
            <w:sz w:val="24"/>
          </w:rPr>
          <w:t>I</w:t>
        </w:r>
        <w:r w:rsidR="00616F39" w:rsidRPr="00616F39">
          <w:rPr>
            <w:rStyle w:val="a6"/>
            <w:rFonts w:ascii="Times New Roman" w:eastAsiaTheme="minorEastAsia" w:hAnsi="Times New Roman"/>
            <w:noProof/>
            <w:color w:val="000000" w:themeColor="text1"/>
            <w:sz w:val="24"/>
          </w:rPr>
          <w:t>nterface agent</w:t>
        </w:r>
        <w:r w:rsidR="00F05474">
          <w:rPr>
            <w:rStyle w:val="a6"/>
            <w:rFonts w:ascii="Times New Roman" w:eastAsiaTheme="minorEastAsia" w:hAnsi="Times New Roman" w:hint="eastAsia"/>
            <w:noProof/>
            <w:color w:val="000000" w:themeColor="text1"/>
            <w:sz w:val="24"/>
          </w:rPr>
          <w:t xml:space="preserve"> f</w:t>
        </w:r>
        <w:r w:rsidR="00F05474" w:rsidRPr="00F05474">
          <w:rPr>
            <w:rStyle w:val="a6"/>
            <w:rFonts w:ascii="Times New Roman" w:eastAsiaTheme="minorEastAsia" w:hAnsi="Times New Roman" w:hint="eastAsia"/>
            <w:noProof/>
            <w:color w:val="000000" w:themeColor="text1"/>
            <w:sz w:val="24"/>
          </w:rPr>
          <w:t>o</w:t>
        </w:r>
        <w:r w:rsidR="00F05474">
          <w:rPr>
            <w:rStyle w:val="a6"/>
            <w:rFonts w:ascii="Times New Roman" w:eastAsiaTheme="minorEastAsia" w:hAnsi="Times New Roman" w:hint="eastAsia"/>
            <w:noProof/>
            <w:color w:val="000000" w:themeColor="text1"/>
            <w:sz w:val="24"/>
          </w:rPr>
          <w:t>r c</w:t>
        </w:r>
        <w:r w:rsidR="00F05474" w:rsidRPr="00F05474">
          <w:rPr>
            <w:rStyle w:val="a6"/>
            <w:rFonts w:ascii="Times New Roman" w:eastAsiaTheme="minorEastAsia" w:hAnsi="Times New Roman"/>
            <w:noProof/>
            <w:color w:val="000000" w:themeColor="text1"/>
            <w:sz w:val="24"/>
          </w:rPr>
          <w:t>oncrete</w:t>
        </w:r>
        <w:r w:rsidR="00A4612A" w:rsidRPr="00C660E7">
          <w:rPr>
            <w:rStyle w:val="a6"/>
            <w:rFonts w:ascii="Times New Roman" w:hAnsi="Times New Roman"/>
            <w:webHidden/>
            <w:sz w:val="24"/>
          </w:rPr>
          <w:tab/>
        </w:r>
        <w:r w:rsidR="000374B7" w:rsidRPr="00C660E7">
          <w:rPr>
            <w:rStyle w:val="a6"/>
            <w:rFonts w:ascii="Times New Roman" w:hAnsi="Times New Roman"/>
            <w:webHidden/>
            <w:sz w:val="24"/>
          </w:rPr>
          <w:t>（</w:t>
        </w:r>
        <w:r w:rsidR="00242EB1" w:rsidRPr="00C660E7">
          <w:rPr>
            <w:rStyle w:val="a6"/>
            <w:rFonts w:ascii="宋体" w:hAnsi="宋体" w:hint="eastAsia"/>
            <w:webHidden/>
            <w:sz w:val="24"/>
          </w:rPr>
          <w:t>8</w:t>
        </w:r>
      </w:hyperlink>
      <w:r w:rsidR="000374B7" w:rsidRPr="00C660E7">
        <w:rPr>
          <w:sz w:val="24"/>
        </w:rPr>
        <w:t>）</w:t>
      </w:r>
    </w:p>
    <w:p w:rsidR="00A4612A" w:rsidRPr="00C660E7" w:rsidRDefault="00AA4418" w:rsidP="00571FB4">
      <w:pPr>
        <w:pStyle w:val="10"/>
        <w:tabs>
          <w:tab w:val="right" w:leader="dot" w:pos="9060"/>
        </w:tabs>
        <w:spacing w:line="360" w:lineRule="auto"/>
        <w:ind w:firstLineChars="100" w:firstLine="210"/>
        <w:rPr>
          <w:rFonts w:ascii="Times New Roman" w:eastAsiaTheme="minorEastAsia" w:hAnsi="Times New Roman"/>
          <w:noProof/>
          <w:sz w:val="24"/>
        </w:rPr>
      </w:pPr>
      <w:hyperlink w:anchor="_Toc57807763" w:history="1">
        <w:r w:rsidR="00571FB4" w:rsidRPr="00C660E7">
          <w:rPr>
            <w:rStyle w:val="a6"/>
            <w:rFonts w:ascii="宋体" w:hAnsi="宋体" w:hint="eastAsia"/>
            <w:noProof/>
            <w:sz w:val="24"/>
          </w:rPr>
          <w:t>4.4</w:t>
        </w:r>
        <w:r w:rsidR="00A4612A" w:rsidRPr="00C660E7">
          <w:rPr>
            <w:rStyle w:val="a6"/>
            <w:rFonts w:ascii="宋体" w:hAnsi="宋体"/>
            <w:noProof/>
            <w:sz w:val="24"/>
          </w:rPr>
          <w:t xml:space="preserve">  </w:t>
        </w:r>
        <w:r w:rsidR="00F05474">
          <w:rPr>
            <w:rStyle w:val="a6"/>
            <w:rFonts w:ascii="Times New Roman" w:eastAsiaTheme="minorEastAsia" w:hAnsi="Times New Roman" w:hint="eastAsia"/>
            <w:noProof/>
            <w:color w:val="000000" w:themeColor="text1"/>
            <w:sz w:val="24"/>
          </w:rPr>
          <w:t>I</w:t>
        </w:r>
        <w:r w:rsidR="00AF449D" w:rsidRPr="00AF449D">
          <w:rPr>
            <w:rStyle w:val="a6"/>
            <w:rFonts w:ascii="Times New Roman" w:eastAsiaTheme="minorEastAsia" w:hAnsi="Times New Roman"/>
            <w:noProof/>
            <w:color w:val="000000" w:themeColor="text1"/>
            <w:sz w:val="24"/>
          </w:rPr>
          <w:t>nterface agent</w:t>
        </w:r>
        <w:r w:rsidR="00F05474" w:rsidRPr="00F05474">
          <w:t xml:space="preserve"> </w:t>
        </w:r>
        <w:r w:rsidR="00F05474">
          <w:rPr>
            <w:rStyle w:val="a6"/>
            <w:rFonts w:ascii="Times New Roman" w:eastAsiaTheme="minorEastAsia" w:hAnsi="Times New Roman" w:hint="eastAsia"/>
            <w:noProof/>
            <w:color w:val="000000" w:themeColor="text1"/>
            <w:sz w:val="24"/>
          </w:rPr>
          <w:t>for</w:t>
        </w:r>
        <w:r w:rsidR="00F05474" w:rsidRPr="00F05474">
          <w:rPr>
            <w:rStyle w:val="a6"/>
            <w:rFonts w:ascii="Times New Roman" w:eastAsiaTheme="minorEastAsia" w:hAnsi="Times New Roman"/>
            <w:noProof/>
            <w:color w:val="000000" w:themeColor="text1"/>
            <w:sz w:val="24"/>
          </w:rPr>
          <w:t xml:space="preserve"> </w:t>
        </w:r>
        <w:r w:rsidR="00E355FC">
          <w:rPr>
            <w:rFonts w:ascii="Times New Roman" w:hAnsi="Times New Roman" w:hint="eastAsia"/>
            <w:color w:val="000000" w:themeColor="text1"/>
            <w:sz w:val="24"/>
          </w:rPr>
          <w:t>masonry</w:t>
        </w:r>
        <w:r w:rsidR="00A4612A" w:rsidRPr="00C660E7">
          <w:rPr>
            <w:rFonts w:ascii="Times New Roman" w:eastAsiaTheme="minorEastAsia" w:hAnsi="Times New Roman"/>
            <w:noProof/>
            <w:webHidden/>
            <w:sz w:val="24"/>
          </w:rPr>
          <w:tab/>
        </w:r>
        <w:r w:rsidR="000374B7" w:rsidRPr="00C660E7">
          <w:rPr>
            <w:rFonts w:ascii="Times New Roman" w:eastAsiaTheme="minorEastAsia" w:hAnsi="Times New Roman"/>
            <w:noProof/>
            <w:webHidden/>
            <w:sz w:val="24"/>
          </w:rPr>
          <w:t>（</w:t>
        </w:r>
        <w:r w:rsidR="00242EB1" w:rsidRPr="00C660E7">
          <w:rPr>
            <w:rFonts w:ascii="宋体" w:hAnsi="宋体" w:hint="eastAsia"/>
            <w:noProof/>
            <w:webHidden/>
            <w:sz w:val="24"/>
          </w:rPr>
          <w:t>10</w:t>
        </w:r>
      </w:hyperlink>
      <w:r w:rsidR="000374B7" w:rsidRPr="00C660E7">
        <w:rPr>
          <w:sz w:val="24"/>
        </w:rPr>
        <w:t>）</w:t>
      </w:r>
    </w:p>
    <w:p w:rsidR="00A4612A" w:rsidRPr="00C660E7" w:rsidRDefault="00AA4418" w:rsidP="00734808">
      <w:pPr>
        <w:pStyle w:val="20"/>
        <w:ind w:firstLineChars="100" w:firstLine="210"/>
        <w:rPr>
          <w:rStyle w:val="a6"/>
          <w:rFonts w:ascii="Times New Roman" w:hAnsi="Times New Roman"/>
          <w:sz w:val="24"/>
        </w:rPr>
      </w:pPr>
      <w:hyperlink w:anchor="_Toc57807764" w:history="1">
        <w:r w:rsidR="00571FB4" w:rsidRPr="00C660E7">
          <w:rPr>
            <w:rStyle w:val="a6"/>
            <w:rFonts w:ascii="宋体" w:hAnsi="宋体" w:hint="eastAsia"/>
            <w:noProof/>
            <w:sz w:val="24"/>
          </w:rPr>
          <w:t>4</w:t>
        </w:r>
        <w:r w:rsidR="00A4612A" w:rsidRPr="00C660E7">
          <w:rPr>
            <w:rStyle w:val="a6"/>
            <w:rFonts w:ascii="宋体" w:hAnsi="宋体"/>
            <w:noProof/>
            <w:sz w:val="24"/>
          </w:rPr>
          <w:t>.</w:t>
        </w:r>
        <w:r w:rsidR="00571FB4" w:rsidRPr="00C660E7">
          <w:rPr>
            <w:rStyle w:val="a6"/>
            <w:rFonts w:ascii="宋体" w:hAnsi="宋体" w:hint="eastAsia"/>
            <w:noProof/>
            <w:sz w:val="24"/>
          </w:rPr>
          <w:t>5</w:t>
        </w:r>
        <w:r w:rsidR="00A4612A" w:rsidRPr="00C660E7">
          <w:rPr>
            <w:rStyle w:val="a6"/>
            <w:rFonts w:ascii="宋体" w:hAnsi="宋体"/>
            <w:noProof/>
            <w:sz w:val="24"/>
          </w:rPr>
          <w:t xml:space="preserve">  </w:t>
        </w:r>
        <w:r w:rsidR="00937E2A">
          <w:rPr>
            <w:rStyle w:val="a6"/>
            <w:rFonts w:ascii="Times New Roman" w:eastAsiaTheme="minorEastAsia" w:hAnsi="Times New Roman" w:hint="eastAsia"/>
            <w:noProof/>
            <w:color w:val="000000" w:themeColor="text1"/>
            <w:sz w:val="24"/>
          </w:rPr>
          <w:t>I</w:t>
        </w:r>
        <w:r w:rsidR="00AF449D" w:rsidRPr="00AF449D">
          <w:rPr>
            <w:rStyle w:val="a6"/>
            <w:rFonts w:ascii="Times New Roman" w:eastAsiaTheme="minorEastAsia" w:hAnsi="Times New Roman"/>
            <w:noProof/>
            <w:color w:val="000000" w:themeColor="text1"/>
            <w:sz w:val="24"/>
          </w:rPr>
          <w:t>nterface agent</w:t>
        </w:r>
        <w:r w:rsidR="00937E2A" w:rsidRPr="00937E2A">
          <w:t xml:space="preserve"> </w:t>
        </w:r>
        <w:r w:rsidR="00937E2A" w:rsidRPr="00937E2A">
          <w:rPr>
            <w:rFonts w:ascii="Times New Roman" w:hAnsi="Times New Roman"/>
          </w:rPr>
          <w:t xml:space="preserve">for </w:t>
        </w:r>
        <w:r w:rsidR="008D30FD">
          <w:rPr>
            <w:rStyle w:val="a6"/>
            <w:rFonts w:ascii="Times New Roman" w:eastAsiaTheme="minorEastAsia" w:hAnsi="Times New Roman" w:hint="eastAsia"/>
            <w:noProof/>
            <w:color w:val="000000" w:themeColor="text1"/>
            <w:sz w:val="24"/>
          </w:rPr>
          <w:t>t</w:t>
        </w:r>
        <w:r w:rsidR="00937E2A">
          <w:rPr>
            <w:rStyle w:val="a6"/>
            <w:rFonts w:ascii="Times New Roman" w:eastAsiaTheme="minorEastAsia" w:hAnsi="Times New Roman" w:hint="eastAsia"/>
            <w:noProof/>
            <w:color w:val="000000" w:themeColor="text1"/>
            <w:sz w:val="24"/>
          </w:rPr>
          <w:t>h</w:t>
        </w:r>
        <w:r w:rsidR="00937E2A" w:rsidRPr="00937E2A">
          <w:rPr>
            <w:rStyle w:val="a6"/>
            <w:rFonts w:ascii="Times New Roman" w:eastAsiaTheme="minorEastAsia" w:hAnsi="Times New Roman"/>
            <w:noProof/>
            <w:color w:val="000000" w:themeColor="text1"/>
            <w:sz w:val="24"/>
          </w:rPr>
          <w:t>e</w:t>
        </w:r>
        <w:r w:rsidR="008D30FD">
          <w:rPr>
            <w:rStyle w:val="a6"/>
            <w:rFonts w:ascii="Times New Roman" w:eastAsiaTheme="minorEastAsia" w:hAnsi="Times New Roman" w:hint="eastAsia"/>
            <w:noProof/>
            <w:color w:val="000000" w:themeColor="text1"/>
            <w:sz w:val="24"/>
          </w:rPr>
          <w:t>rm</w:t>
        </w:r>
        <w:r w:rsidR="00937E2A" w:rsidRPr="00937E2A">
          <w:rPr>
            <w:rStyle w:val="a6"/>
            <w:rFonts w:ascii="Times New Roman" w:eastAsiaTheme="minorEastAsia" w:hAnsi="Times New Roman"/>
            <w:noProof/>
            <w:color w:val="000000" w:themeColor="text1"/>
            <w:sz w:val="24"/>
          </w:rPr>
          <w:t>a</w:t>
        </w:r>
        <w:r w:rsidR="008D30FD">
          <w:rPr>
            <w:rStyle w:val="a6"/>
            <w:rFonts w:ascii="Times New Roman" w:eastAsiaTheme="minorEastAsia" w:hAnsi="Times New Roman" w:hint="eastAsia"/>
            <w:noProof/>
            <w:color w:val="000000" w:themeColor="text1"/>
            <w:sz w:val="24"/>
          </w:rPr>
          <w:t>l</w:t>
        </w:r>
        <w:r w:rsidR="00937E2A" w:rsidRPr="00937E2A">
          <w:rPr>
            <w:rStyle w:val="a6"/>
            <w:rFonts w:ascii="Times New Roman" w:eastAsiaTheme="minorEastAsia" w:hAnsi="Times New Roman"/>
            <w:noProof/>
            <w:color w:val="000000" w:themeColor="text1"/>
            <w:sz w:val="24"/>
          </w:rPr>
          <w:t xml:space="preserve"> </w:t>
        </w:r>
        <w:r w:rsidR="008D30FD">
          <w:rPr>
            <w:rStyle w:val="a6"/>
            <w:rFonts w:ascii="Times New Roman" w:eastAsiaTheme="minorEastAsia" w:hAnsi="Times New Roman" w:hint="eastAsia"/>
            <w:noProof/>
            <w:color w:val="000000" w:themeColor="text1"/>
            <w:sz w:val="24"/>
          </w:rPr>
          <w:t>insul</w:t>
        </w:r>
        <w:r w:rsidR="00937E2A" w:rsidRPr="00937E2A">
          <w:rPr>
            <w:rStyle w:val="a6"/>
            <w:rFonts w:ascii="Times New Roman" w:eastAsiaTheme="minorEastAsia" w:hAnsi="Times New Roman"/>
            <w:noProof/>
            <w:color w:val="000000" w:themeColor="text1"/>
            <w:sz w:val="24"/>
          </w:rPr>
          <w:t>ation material</w:t>
        </w:r>
        <w:r w:rsidR="00A4612A" w:rsidRPr="00C660E7">
          <w:rPr>
            <w:rStyle w:val="a6"/>
            <w:rFonts w:ascii="Times New Roman" w:hAnsi="Times New Roman"/>
            <w:webHidden/>
            <w:sz w:val="24"/>
          </w:rPr>
          <w:tab/>
        </w:r>
        <w:r w:rsidR="000374B7" w:rsidRPr="00C660E7">
          <w:rPr>
            <w:rStyle w:val="a6"/>
            <w:rFonts w:ascii="Times New Roman" w:hAnsi="Times New Roman"/>
            <w:webHidden/>
            <w:sz w:val="24"/>
          </w:rPr>
          <w:t>（</w:t>
        </w:r>
        <w:r w:rsidR="00242EB1" w:rsidRPr="00C660E7">
          <w:rPr>
            <w:rStyle w:val="a6"/>
            <w:rFonts w:ascii="宋体" w:hAnsi="宋体" w:hint="eastAsia"/>
            <w:webHidden/>
            <w:sz w:val="24"/>
          </w:rPr>
          <w:t>10</w:t>
        </w:r>
      </w:hyperlink>
      <w:r w:rsidR="000374B7" w:rsidRPr="00C660E7">
        <w:rPr>
          <w:sz w:val="24"/>
        </w:rPr>
        <w:t>）</w:t>
      </w:r>
    </w:p>
    <w:p w:rsidR="00B272FF" w:rsidRPr="00C660E7" w:rsidRDefault="00AA4418" w:rsidP="00B272FF">
      <w:pPr>
        <w:pStyle w:val="20"/>
        <w:ind w:firstLineChars="100" w:firstLine="210"/>
        <w:rPr>
          <w:rStyle w:val="a6"/>
          <w:rFonts w:ascii="Times New Roman" w:hAnsi="Times New Roman"/>
          <w:sz w:val="24"/>
        </w:rPr>
      </w:pPr>
      <w:hyperlink w:anchor="_Toc57807765" w:history="1">
        <w:r w:rsidR="00B272FF" w:rsidRPr="00C660E7">
          <w:rPr>
            <w:rStyle w:val="a6"/>
            <w:rFonts w:ascii="宋体" w:hAnsi="宋体" w:hint="eastAsia"/>
            <w:noProof/>
            <w:sz w:val="24"/>
          </w:rPr>
          <w:t>4</w:t>
        </w:r>
        <w:r w:rsidR="00B272FF" w:rsidRPr="00C660E7">
          <w:rPr>
            <w:rStyle w:val="a6"/>
            <w:rFonts w:ascii="宋体" w:hAnsi="宋体"/>
            <w:noProof/>
            <w:sz w:val="24"/>
          </w:rPr>
          <w:t>.</w:t>
        </w:r>
        <w:r w:rsidR="00B272FF" w:rsidRPr="00C660E7">
          <w:rPr>
            <w:rStyle w:val="a6"/>
            <w:rFonts w:ascii="宋体" w:hAnsi="宋体" w:hint="eastAsia"/>
            <w:noProof/>
            <w:sz w:val="24"/>
          </w:rPr>
          <w:t>6</w:t>
        </w:r>
        <w:r w:rsidR="00B272FF" w:rsidRPr="00C660E7">
          <w:rPr>
            <w:rStyle w:val="a6"/>
            <w:rFonts w:ascii="宋体" w:hAnsi="宋体"/>
            <w:noProof/>
            <w:sz w:val="24"/>
          </w:rPr>
          <w:t xml:space="preserve">  </w:t>
        </w:r>
        <w:r w:rsidR="00B272FF">
          <w:rPr>
            <w:rFonts w:ascii="Times New Roman" w:hAnsi="Times New Roman" w:hint="eastAsia"/>
            <w:color w:val="000000" w:themeColor="text1"/>
            <w:sz w:val="24"/>
          </w:rPr>
          <w:t>I</w:t>
        </w:r>
        <w:r w:rsidR="00B272FF" w:rsidRPr="0025673A">
          <w:rPr>
            <w:rFonts w:ascii="Times New Roman" w:hAnsi="Times New Roman"/>
            <w:color w:val="000000" w:themeColor="text1"/>
            <w:sz w:val="24"/>
          </w:rPr>
          <w:t>nterface agent</w:t>
        </w:r>
        <w:r w:rsidR="00B272FF" w:rsidRPr="0025673A">
          <w:rPr>
            <w:rFonts w:ascii="Times New Roman" w:hAnsi="Times New Roman" w:hint="eastAsia"/>
            <w:color w:val="000000" w:themeColor="text1"/>
            <w:sz w:val="24"/>
          </w:rPr>
          <w:t xml:space="preserve"> for self-leveling </w:t>
        </w:r>
        <w:r w:rsidR="00B272FF" w:rsidRPr="0025673A">
          <w:rPr>
            <w:rFonts w:ascii="Times New Roman" w:hAnsi="Times New Roman"/>
            <w:color w:val="000000" w:themeColor="text1"/>
            <w:sz w:val="24"/>
          </w:rPr>
          <w:t>ground</w:t>
        </w:r>
        <w:r w:rsidR="00B272FF" w:rsidRPr="00C660E7">
          <w:rPr>
            <w:rStyle w:val="a6"/>
            <w:rFonts w:ascii="Times New Roman" w:hAnsi="Times New Roman"/>
            <w:webHidden/>
            <w:sz w:val="24"/>
          </w:rPr>
          <w:tab/>
        </w:r>
        <w:r w:rsidR="00B272FF" w:rsidRPr="00C660E7">
          <w:rPr>
            <w:rStyle w:val="a6"/>
            <w:rFonts w:ascii="Times New Roman" w:hAnsi="Times New Roman"/>
            <w:webHidden/>
            <w:sz w:val="24"/>
          </w:rPr>
          <w:t>（</w:t>
        </w:r>
        <w:r w:rsidR="00B272FF" w:rsidRPr="00C660E7">
          <w:rPr>
            <w:rStyle w:val="a6"/>
            <w:rFonts w:ascii="宋体" w:hAnsi="宋体" w:hint="eastAsia"/>
            <w:webHidden/>
            <w:sz w:val="24"/>
          </w:rPr>
          <w:t>11</w:t>
        </w:r>
      </w:hyperlink>
      <w:r w:rsidR="00B272FF" w:rsidRPr="00C660E7">
        <w:rPr>
          <w:sz w:val="24"/>
        </w:rPr>
        <w:t>）</w:t>
      </w:r>
    </w:p>
    <w:p w:rsidR="00A4612A" w:rsidRPr="00C660E7" w:rsidRDefault="00AA4418" w:rsidP="00734808">
      <w:pPr>
        <w:pStyle w:val="20"/>
        <w:ind w:firstLineChars="100" w:firstLine="210"/>
        <w:rPr>
          <w:rStyle w:val="a6"/>
          <w:rFonts w:ascii="Times New Roman" w:hAnsi="Times New Roman"/>
          <w:sz w:val="24"/>
        </w:rPr>
      </w:pPr>
      <w:hyperlink w:anchor="_Toc57807765" w:history="1">
        <w:r w:rsidR="00571FB4" w:rsidRPr="00C660E7">
          <w:rPr>
            <w:rStyle w:val="a6"/>
            <w:rFonts w:ascii="宋体" w:hAnsi="宋体" w:hint="eastAsia"/>
            <w:noProof/>
            <w:sz w:val="24"/>
          </w:rPr>
          <w:t>4</w:t>
        </w:r>
        <w:r w:rsidR="00A4612A" w:rsidRPr="00C660E7">
          <w:rPr>
            <w:rStyle w:val="a6"/>
            <w:rFonts w:ascii="宋体" w:hAnsi="宋体"/>
            <w:noProof/>
            <w:sz w:val="24"/>
          </w:rPr>
          <w:t>.</w:t>
        </w:r>
        <w:r w:rsidR="00B272FF">
          <w:rPr>
            <w:rStyle w:val="a6"/>
            <w:rFonts w:ascii="宋体" w:hAnsi="宋体" w:hint="eastAsia"/>
            <w:noProof/>
            <w:sz w:val="24"/>
          </w:rPr>
          <w:t>7</w:t>
        </w:r>
        <w:r w:rsidR="00A4612A" w:rsidRPr="00C660E7">
          <w:rPr>
            <w:rStyle w:val="a6"/>
            <w:rFonts w:ascii="宋体" w:hAnsi="宋体"/>
            <w:noProof/>
            <w:sz w:val="24"/>
          </w:rPr>
          <w:t xml:space="preserve">  </w:t>
        </w:r>
        <w:r w:rsidR="00B272FF">
          <w:rPr>
            <w:rFonts w:ascii="Times New Roman" w:hAnsi="Times New Roman" w:hint="eastAsia"/>
            <w:color w:val="000000" w:themeColor="text1"/>
            <w:kern w:val="0"/>
            <w:sz w:val="24"/>
          </w:rPr>
          <w:t>A</w:t>
        </w:r>
        <w:r w:rsidR="00B272FF" w:rsidRPr="00B272FF">
          <w:rPr>
            <w:rFonts w:ascii="Times New Roman" w:hAnsi="Times New Roman"/>
            <w:color w:val="000000" w:themeColor="text1"/>
            <w:kern w:val="0"/>
            <w:sz w:val="24"/>
          </w:rPr>
          <w:t>dhesive for building wall tile</w:t>
        </w:r>
        <w:r w:rsidR="00B272FF">
          <w:rPr>
            <w:rFonts w:ascii="Times New Roman" w:hAnsi="Times New Roman" w:hint="eastAsia"/>
            <w:color w:val="000000" w:themeColor="text1"/>
            <w:kern w:val="0"/>
            <w:sz w:val="24"/>
          </w:rPr>
          <w:t xml:space="preserve"> </w:t>
        </w:r>
        <w:r w:rsidR="00B272FF" w:rsidRPr="00B272FF">
          <w:rPr>
            <w:rFonts w:ascii="Times New Roman" w:hAnsi="Times New Roman"/>
            <w:color w:val="000000" w:themeColor="text1"/>
            <w:kern w:val="0"/>
            <w:sz w:val="24"/>
          </w:rPr>
          <w:t>and floor tiles</w:t>
        </w:r>
        <w:r w:rsidR="00A4612A" w:rsidRPr="00C660E7">
          <w:rPr>
            <w:rStyle w:val="a6"/>
            <w:rFonts w:ascii="Times New Roman" w:hAnsi="Times New Roman"/>
            <w:webHidden/>
            <w:sz w:val="24"/>
          </w:rPr>
          <w:tab/>
        </w:r>
        <w:r w:rsidR="000374B7" w:rsidRPr="00C660E7">
          <w:rPr>
            <w:rStyle w:val="a6"/>
            <w:rFonts w:ascii="Times New Roman" w:hAnsi="Times New Roman"/>
            <w:webHidden/>
            <w:sz w:val="24"/>
          </w:rPr>
          <w:t>（</w:t>
        </w:r>
        <w:r w:rsidR="00242EB1" w:rsidRPr="00C660E7">
          <w:rPr>
            <w:rStyle w:val="a6"/>
            <w:rFonts w:ascii="宋体" w:hAnsi="宋体" w:hint="eastAsia"/>
            <w:webHidden/>
            <w:sz w:val="24"/>
          </w:rPr>
          <w:t>11</w:t>
        </w:r>
      </w:hyperlink>
      <w:r w:rsidR="000374B7" w:rsidRPr="00C660E7">
        <w:rPr>
          <w:sz w:val="24"/>
        </w:rPr>
        <w:t>）</w:t>
      </w:r>
    </w:p>
    <w:p w:rsidR="00A4612A" w:rsidRPr="00C660E7" w:rsidRDefault="00AA4418" w:rsidP="00A4612A">
      <w:pPr>
        <w:pStyle w:val="10"/>
        <w:tabs>
          <w:tab w:val="right" w:leader="dot" w:pos="9060"/>
        </w:tabs>
        <w:spacing w:line="360" w:lineRule="auto"/>
        <w:rPr>
          <w:rFonts w:ascii="Times New Roman" w:eastAsiaTheme="minorEastAsia" w:hAnsi="Times New Roman"/>
          <w:noProof/>
          <w:sz w:val="24"/>
        </w:rPr>
      </w:pPr>
      <w:hyperlink w:anchor="_Toc57807768" w:history="1">
        <w:r w:rsidR="00571FB4" w:rsidRPr="00C660E7">
          <w:rPr>
            <w:rStyle w:val="a6"/>
            <w:rFonts w:ascii="宋体" w:hAnsi="宋体" w:hint="eastAsia"/>
            <w:noProof/>
            <w:sz w:val="24"/>
          </w:rPr>
          <w:t>5</w:t>
        </w:r>
        <w:r w:rsidR="00A4612A" w:rsidRPr="00C660E7">
          <w:rPr>
            <w:rStyle w:val="a6"/>
            <w:rFonts w:ascii="宋体" w:hAnsi="宋体"/>
            <w:noProof/>
            <w:sz w:val="24"/>
          </w:rPr>
          <w:t xml:space="preserve">  </w:t>
        </w:r>
        <w:r w:rsidR="00AE52B6" w:rsidRPr="00C660E7">
          <w:rPr>
            <w:rStyle w:val="a6"/>
            <w:rFonts w:ascii="Times New Roman" w:eastAsiaTheme="minorEastAsia" w:hAnsi="Times New Roman"/>
            <w:noProof/>
            <w:sz w:val="24"/>
          </w:rPr>
          <w:t xml:space="preserve">Construction </w:t>
        </w:r>
        <w:r w:rsidR="00A4612A" w:rsidRPr="00C660E7">
          <w:rPr>
            <w:rFonts w:ascii="Times New Roman" w:eastAsiaTheme="minorEastAsia" w:hAnsi="Times New Roman"/>
            <w:noProof/>
            <w:webHidden/>
            <w:sz w:val="24"/>
          </w:rPr>
          <w:tab/>
        </w:r>
        <w:r w:rsidR="000374B7" w:rsidRPr="00C660E7">
          <w:rPr>
            <w:rFonts w:ascii="Times New Roman" w:eastAsiaTheme="minorEastAsia" w:hAnsi="Times New Roman"/>
            <w:noProof/>
            <w:webHidden/>
            <w:sz w:val="24"/>
          </w:rPr>
          <w:t>（</w:t>
        </w:r>
        <w:r w:rsidRPr="00C660E7">
          <w:rPr>
            <w:rFonts w:ascii="宋体" w:hAnsi="宋体"/>
            <w:noProof/>
            <w:webHidden/>
            <w:sz w:val="24"/>
          </w:rPr>
          <w:fldChar w:fldCharType="begin"/>
        </w:r>
        <w:r w:rsidR="00A4612A" w:rsidRPr="00C660E7">
          <w:rPr>
            <w:rFonts w:ascii="宋体" w:hAnsi="宋体"/>
            <w:noProof/>
            <w:webHidden/>
            <w:sz w:val="24"/>
          </w:rPr>
          <w:instrText xml:space="preserve"> PAGEREF _Toc57807768 \h </w:instrText>
        </w:r>
        <w:r w:rsidRPr="00C660E7">
          <w:rPr>
            <w:rFonts w:ascii="宋体" w:hAnsi="宋体"/>
            <w:noProof/>
            <w:webHidden/>
            <w:sz w:val="24"/>
          </w:rPr>
        </w:r>
        <w:r w:rsidRPr="00C660E7">
          <w:rPr>
            <w:rFonts w:ascii="宋体" w:hAnsi="宋体"/>
            <w:noProof/>
            <w:webHidden/>
            <w:sz w:val="24"/>
          </w:rPr>
          <w:fldChar w:fldCharType="separate"/>
        </w:r>
        <w:r w:rsidR="00A4612A" w:rsidRPr="00C660E7">
          <w:rPr>
            <w:rFonts w:ascii="宋体" w:hAnsi="宋体"/>
            <w:noProof/>
            <w:webHidden/>
            <w:sz w:val="24"/>
          </w:rPr>
          <w:t>1</w:t>
        </w:r>
        <w:r w:rsidR="000324F0" w:rsidRPr="00C660E7">
          <w:rPr>
            <w:rFonts w:ascii="宋体" w:hAnsi="宋体" w:hint="eastAsia"/>
            <w:noProof/>
            <w:webHidden/>
            <w:sz w:val="24"/>
          </w:rPr>
          <w:t>3</w:t>
        </w:r>
        <w:r w:rsidRPr="00C660E7">
          <w:rPr>
            <w:rFonts w:ascii="宋体" w:hAnsi="宋体"/>
            <w:noProof/>
            <w:webHidden/>
            <w:sz w:val="24"/>
          </w:rPr>
          <w:fldChar w:fldCharType="end"/>
        </w:r>
      </w:hyperlink>
      <w:r w:rsidR="000374B7" w:rsidRPr="00C660E7">
        <w:rPr>
          <w:sz w:val="24"/>
        </w:rPr>
        <w:t>）</w:t>
      </w:r>
    </w:p>
    <w:p w:rsidR="00A4612A" w:rsidRPr="00C660E7" w:rsidRDefault="00AA4418" w:rsidP="00734808">
      <w:pPr>
        <w:pStyle w:val="20"/>
        <w:ind w:firstLineChars="100" w:firstLine="210"/>
        <w:rPr>
          <w:rStyle w:val="a6"/>
          <w:rFonts w:ascii="Times New Roman" w:hAnsi="Times New Roman"/>
          <w:sz w:val="24"/>
        </w:rPr>
      </w:pPr>
      <w:hyperlink w:anchor="_Toc57807769" w:history="1">
        <w:r w:rsidR="00571FB4" w:rsidRPr="00C660E7">
          <w:rPr>
            <w:rStyle w:val="a6"/>
            <w:rFonts w:ascii="宋体" w:hAnsi="宋体" w:hint="eastAsia"/>
            <w:noProof/>
            <w:sz w:val="24"/>
          </w:rPr>
          <w:t>5</w:t>
        </w:r>
        <w:r w:rsidR="00A4612A" w:rsidRPr="00C660E7">
          <w:rPr>
            <w:rStyle w:val="a6"/>
            <w:rFonts w:ascii="宋体" w:hAnsi="宋体"/>
            <w:noProof/>
            <w:sz w:val="24"/>
          </w:rPr>
          <w:t xml:space="preserve">.1  </w:t>
        </w:r>
        <w:r w:rsidR="00C96965" w:rsidRPr="00C660E7">
          <w:rPr>
            <w:rStyle w:val="a6"/>
            <w:rFonts w:ascii="Times New Roman" w:eastAsiaTheme="minorEastAsia" w:hAnsi="Times New Roman"/>
            <w:noProof/>
            <w:sz w:val="24"/>
          </w:rPr>
          <w:t>General requirements</w:t>
        </w:r>
        <w:r w:rsidR="00A4612A" w:rsidRPr="00C660E7">
          <w:rPr>
            <w:rStyle w:val="a6"/>
            <w:rFonts w:ascii="Times New Roman" w:hAnsi="Times New Roman"/>
            <w:webHidden/>
            <w:sz w:val="24"/>
          </w:rPr>
          <w:tab/>
        </w:r>
        <w:r w:rsidR="000374B7" w:rsidRPr="00C660E7">
          <w:rPr>
            <w:rStyle w:val="a6"/>
            <w:rFonts w:ascii="Times New Roman" w:hAnsi="Times New Roman"/>
            <w:webHidden/>
            <w:sz w:val="24"/>
          </w:rPr>
          <w:t>（</w:t>
        </w:r>
        <w:r w:rsidRPr="00C660E7">
          <w:rPr>
            <w:rStyle w:val="a6"/>
            <w:rFonts w:ascii="宋体" w:hAnsi="宋体"/>
            <w:webHidden/>
            <w:sz w:val="24"/>
          </w:rPr>
          <w:fldChar w:fldCharType="begin"/>
        </w:r>
        <w:r w:rsidR="00A4612A" w:rsidRPr="00C660E7">
          <w:rPr>
            <w:rStyle w:val="a6"/>
            <w:rFonts w:ascii="宋体" w:hAnsi="宋体"/>
            <w:webHidden/>
            <w:sz w:val="24"/>
          </w:rPr>
          <w:instrText xml:space="preserve"> PAGEREF _Toc57807769 \h </w:instrText>
        </w:r>
        <w:r w:rsidRPr="00C660E7">
          <w:rPr>
            <w:rStyle w:val="a6"/>
            <w:rFonts w:ascii="宋体" w:hAnsi="宋体"/>
            <w:webHidden/>
            <w:sz w:val="24"/>
          </w:rPr>
        </w:r>
        <w:r w:rsidRPr="00C660E7">
          <w:rPr>
            <w:rStyle w:val="a6"/>
            <w:rFonts w:ascii="宋体" w:hAnsi="宋体"/>
            <w:webHidden/>
            <w:sz w:val="24"/>
          </w:rPr>
          <w:fldChar w:fldCharType="separate"/>
        </w:r>
        <w:r w:rsidR="00A4612A" w:rsidRPr="00C660E7">
          <w:rPr>
            <w:rStyle w:val="a6"/>
            <w:rFonts w:ascii="宋体" w:hAnsi="宋体"/>
            <w:webHidden/>
            <w:sz w:val="24"/>
          </w:rPr>
          <w:t>1</w:t>
        </w:r>
        <w:r w:rsidR="000324F0" w:rsidRPr="00C660E7">
          <w:rPr>
            <w:rStyle w:val="a6"/>
            <w:rFonts w:ascii="宋体" w:hAnsi="宋体" w:hint="eastAsia"/>
            <w:webHidden/>
            <w:sz w:val="24"/>
          </w:rPr>
          <w:t>3</w:t>
        </w:r>
        <w:r w:rsidRPr="00C660E7">
          <w:rPr>
            <w:rStyle w:val="a6"/>
            <w:rFonts w:ascii="宋体" w:hAnsi="宋体"/>
            <w:webHidden/>
            <w:sz w:val="24"/>
          </w:rPr>
          <w:fldChar w:fldCharType="end"/>
        </w:r>
      </w:hyperlink>
      <w:r w:rsidR="000374B7" w:rsidRPr="00C660E7">
        <w:rPr>
          <w:sz w:val="24"/>
        </w:rPr>
        <w:t>）</w:t>
      </w:r>
    </w:p>
    <w:p w:rsidR="00A4612A" w:rsidRPr="00C660E7" w:rsidRDefault="00AA4418" w:rsidP="00734808">
      <w:pPr>
        <w:pStyle w:val="20"/>
        <w:ind w:firstLineChars="100" w:firstLine="210"/>
        <w:rPr>
          <w:rStyle w:val="a6"/>
          <w:rFonts w:ascii="Times New Roman" w:hAnsi="Times New Roman"/>
          <w:sz w:val="24"/>
        </w:rPr>
      </w:pPr>
      <w:hyperlink w:anchor="_Toc57807770" w:history="1">
        <w:r w:rsidR="00571FB4" w:rsidRPr="00C660E7">
          <w:rPr>
            <w:rStyle w:val="a6"/>
            <w:rFonts w:ascii="宋体" w:hAnsi="宋体" w:hint="eastAsia"/>
            <w:noProof/>
            <w:sz w:val="24"/>
          </w:rPr>
          <w:t>5</w:t>
        </w:r>
        <w:r w:rsidR="00A4612A" w:rsidRPr="00C660E7">
          <w:rPr>
            <w:rStyle w:val="a6"/>
            <w:rFonts w:ascii="宋体" w:hAnsi="宋体"/>
            <w:noProof/>
            <w:sz w:val="24"/>
          </w:rPr>
          <w:t xml:space="preserve">.2  </w:t>
        </w:r>
        <w:r w:rsidR="0019619E" w:rsidRPr="0019619E">
          <w:rPr>
            <w:rStyle w:val="a6"/>
            <w:rFonts w:ascii="Times New Roman" w:eastAsiaTheme="minorEastAsia" w:hAnsi="Times New Roman"/>
            <w:noProof/>
            <w:color w:val="000000" w:themeColor="text1"/>
            <w:sz w:val="24"/>
          </w:rPr>
          <w:t>Construction preparation</w:t>
        </w:r>
        <w:r w:rsidR="00A4612A" w:rsidRPr="00C660E7">
          <w:rPr>
            <w:rStyle w:val="a6"/>
            <w:rFonts w:ascii="Times New Roman" w:hAnsi="Times New Roman"/>
            <w:webHidden/>
            <w:sz w:val="24"/>
          </w:rPr>
          <w:tab/>
        </w:r>
        <w:r w:rsidR="000374B7" w:rsidRPr="00C660E7">
          <w:rPr>
            <w:rStyle w:val="a6"/>
            <w:rFonts w:ascii="Times New Roman" w:hAnsi="Times New Roman"/>
            <w:webHidden/>
            <w:sz w:val="24"/>
          </w:rPr>
          <w:t>（</w:t>
        </w:r>
        <w:r w:rsidRPr="00C660E7">
          <w:rPr>
            <w:rStyle w:val="a6"/>
            <w:rFonts w:ascii="宋体" w:hAnsi="宋体"/>
            <w:webHidden/>
            <w:sz w:val="24"/>
          </w:rPr>
          <w:fldChar w:fldCharType="begin"/>
        </w:r>
        <w:r w:rsidR="00A4612A" w:rsidRPr="00C660E7">
          <w:rPr>
            <w:rStyle w:val="a6"/>
            <w:rFonts w:ascii="宋体" w:hAnsi="宋体"/>
            <w:webHidden/>
            <w:sz w:val="24"/>
          </w:rPr>
          <w:instrText xml:space="preserve"> PAGEREF _Toc57807770 \h </w:instrText>
        </w:r>
        <w:r w:rsidRPr="00C660E7">
          <w:rPr>
            <w:rStyle w:val="a6"/>
            <w:rFonts w:ascii="宋体" w:hAnsi="宋体"/>
            <w:webHidden/>
            <w:sz w:val="24"/>
          </w:rPr>
        </w:r>
        <w:r w:rsidRPr="00C660E7">
          <w:rPr>
            <w:rStyle w:val="a6"/>
            <w:rFonts w:ascii="宋体" w:hAnsi="宋体"/>
            <w:webHidden/>
            <w:sz w:val="24"/>
          </w:rPr>
          <w:fldChar w:fldCharType="separate"/>
        </w:r>
        <w:r w:rsidR="00A4612A" w:rsidRPr="00C660E7">
          <w:rPr>
            <w:rStyle w:val="a6"/>
            <w:rFonts w:ascii="宋体" w:hAnsi="宋体"/>
            <w:webHidden/>
            <w:sz w:val="24"/>
          </w:rPr>
          <w:t>1</w:t>
        </w:r>
        <w:r w:rsidR="00B13D8F" w:rsidRPr="00C660E7">
          <w:rPr>
            <w:rStyle w:val="a6"/>
            <w:rFonts w:ascii="宋体" w:hAnsi="宋体" w:hint="eastAsia"/>
            <w:webHidden/>
            <w:sz w:val="24"/>
          </w:rPr>
          <w:t>3</w:t>
        </w:r>
        <w:r w:rsidRPr="00C660E7">
          <w:rPr>
            <w:rStyle w:val="a6"/>
            <w:rFonts w:ascii="宋体" w:hAnsi="宋体"/>
            <w:webHidden/>
            <w:sz w:val="24"/>
          </w:rPr>
          <w:fldChar w:fldCharType="end"/>
        </w:r>
      </w:hyperlink>
      <w:r w:rsidR="000374B7" w:rsidRPr="00C660E7">
        <w:rPr>
          <w:sz w:val="24"/>
        </w:rPr>
        <w:t>）</w:t>
      </w:r>
    </w:p>
    <w:p w:rsidR="00AE52B6" w:rsidRPr="00C660E7" w:rsidRDefault="00AA4418" w:rsidP="00734808">
      <w:pPr>
        <w:pStyle w:val="20"/>
        <w:ind w:firstLineChars="100" w:firstLine="210"/>
        <w:rPr>
          <w:rStyle w:val="a6"/>
          <w:rFonts w:ascii="Times New Roman" w:hAnsi="Times New Roman"/>
          <w:sz w:val="24"/>
        </w:rPr>
      </w:pPr>
      <w:hyperlink w:anchor="_Toc57807771" w:history="1">
        <w:r w:rsidR="00571FB4" w:rsidRPr="00C660E7">
          <w:rPr>
            <w:rStyle w:val="a6"/>
            <w:rFonts w:ascii="宋体" w:hAnsi="宋体" w:hint="eastAsia"/>
            <w:noProof/>
            <w:sz w:val="24"/>
          </w:rPr>
          <w:t>5</w:t>
        </w:r>
        <w:r w:rsidR="00AE52B6" w:rsidRPr="00C660E7">
          <w:rPr>
            <w:rStyle w:val="a6"/>
            <w:rFonts w:ascii="宋体" w:hAnsi="宋体"/>
            <w:noProof/>
            <w:sz w:val="24"/>
          </w:rPr>
          <w:t xml:space="preserve">.3 </w:t>
        </w:r>
        <w:r w:rsidR="00AE52B6" w:rsidRPr="00C660E7">
          <w:rPr>
            <w:rStyle w:val="a6"/>
            <w:rFonts w:ascii="宋体" w:hAnsi="宋体" w:hint="eastAsia"/>
            <w:noProof/>
            <w:sz w:val="24"/>
          </w:rPr>
          <w:t xml:space="preserve"> </w:t>
        </w:r>
        <w:r w:rsidR="00A85639" w:rsidRPr="00466662">
          <w:rPr>
            <w:rFonts w:ascii="Times New Roman" w:hAnsi="Times New Roman"/>
            <w:color w:val="000000" w:themeColor="text1"/>
            <w:sz w:val="24"/>
          </w:rPr>
          <w:t>Interface agent preparation</w:t>
        </w:r>
        <w:r w:rsidR="00AE52B6" w:rsidRPr="00C660E7">
          <w:rPr>
            <w:rStyle w:val="a6"/>
            <w:rFonts w:ascii="Times New Roman" w:hAnsi="Times New Roman"/>
            <w:webHidden/>
            <w:sz w:val="24"/>
          </w:rPr>
          <w:tab/>
        </w:r>
        <w:r w:rsidR="000374B7" w:rsidRPr="00C660E7">
          <w:rPr>
            <w:rStyle w:val="a6"/>
            <w:rFonts w:ascii="Times New Roman" w:hAnsi="Times New Roman"/>
            <w:webHidden/>
            <w:sz w:val="24"/>
          </w:rPr>
          <w:t>（</w:t>
        </w:r>
        <w:r w:rsidRPr="00C660E7">
          <w:rPr>
            <w:rStyle w:val="a6"/>
            <w:rFonts w:ascii="宋体" w:hAnsi="宋体"/>
            <w:webHidden/>
            <w:sz w:val="24"/>
          </w:rPr>
          <w:fldChar w:fldCharType="begin"/>
        </w:r>
        <w:r w:rsidR="00AE52B6" w:rsidRPr="00C660E7">
          <w:rPr>
            <w:rStyle w:val="a6"/>
            <w:rFonts w:ascii="宋体" w:hAnsi="宋体"/>
            <w:webHidden/>
            <w:sz w:val="24"/>
          </w:rPr>
          <w:instrText xml:space="preserve"> PAGEREF _Toc57807771 \h </w:instrText>
        </w:r>
        <w:r w:rsidRPr="00C660E7">
          <w:rPr>
            <w:rStyle w:val="a6"/>
            <w:rFonts w:ascii="宋体" w:hAnsi="宋体"/>
            <w:webHidden/>
            <w:sz w:val="24"/>
          </w:rPr>
        </w:r>
        <w:r w:rsidRPr="00C660E7">
          <w:rPr>
            <w:rStyle w:val="a6"/>
            <w:rFonts w:ascii="宋体" w:hAnsi="宋体"/>
            <w:webHidden/>
            <w:sz w:val="24"/>
          </w:rPr>
          <w:fldChar w:fldCharType="separate"/>
        </w:r>
        <w:r w:rsidR="00AE52B6" w:rsidRPr="00C660E7">
          <w:rPr>
            <w:rStyle w:val="a6"/>
            <w:rFonts w:ascii="宋体" w:hAnsi="宋体"/>
            <w:webHidden/>
            <w:sz w:val="24"/>
          </w:rPr>
          <w:t>1</w:t>
        </w:r>
        <w:r w:rsidR="00B13D8F" w:rsidRPr="00C660E7">
          <w:rPr>
            <w:rStyle w:val="a6"/>
            <w:rFonts w:ascii="宋体" w:hAnsi="宋体" w:hint="eastAsia"/>
            <w:webHidden/>
            <w:sz w:val="24"/>
          </w:rPr>
          <w:t>4</w:t>
        </w:r>
        <w:r w:rsidRPr="00C660E7">
          <w:rPr>
            <w:rStyle w:val="a6"/>
            <w:rFonts w:ascii="宋体" w:hAnsi="宋体"/>
            <w:webHidden/>
            <w:sz w:val="24"/>
          </w:rPr>
          <w:fldChar w:fldCharType="end"/>
        </w:r>
      </w:hyperlink>
      <w:r w:rsidR="000374B7" w:rsidRPr="00C660E7">
        <w:rPr>
          <w:sz w:val="24"/>
        </w:rPr>
        <w:t>）</w:t>
      </w:r>
    </w:p>
    <w:p w:rsidR="00571FB4" w:rsidRPr="00C660E7" w:rsidRDefault="00AA4418" w:rsidP="00571FB4">
      <w:pPr>
        <w:pStyle w:val="20"/>
        <w:ind w:firstLineChars="100" w:firstLine="210"/>
        <w:rPr>
          <w:rStyle w:val="a6"/>
          <w:rFonts w:ascii="Times New Roman" w:hAnsi="Times New Roman"/>
          <w:sz w:val="24"/>
        </w:rPr>
      </w:pPr>
      <w:hyperlink w:anchor="_Toc57807771" w:history="1">
        <w:r w:rsidR="00571FB4" w:rsidRPr="00C660E7">
          <w:rPr>
            <w:rStyle w:val="a6"/>
            <w:rFonts w:ascii="宋体" w:hAnsi="宋体" w:hint="eastAsia"/>
            <w:noProof/>
            <w:sz w:val="24"/>
          </w:rPr>
          <w:t>5</w:t>
        </w:r>
        <w:r w:rsidR="00571FB4" w:rsidRPr="00C660E7">
          <w:rPr>
            <w:rStyle w:val="a6"/>
            <w:rFonts w:ascii="宋体" w:hAnsi="宋体"/>
            <w:noProof/>
            <w:sz w:val="24"/>
          </w:rPr>
          <w:t>.</w:t>
        </w:r>
        <w:r w:rsidR="00571FB4" w:rsidRPr="00C660E7">
          <w:rPr>
            <w:rStyle w:val="a6"/>
            <w:rFonts w:ascii="宋体" w:hAnsi="宋体" w:hint="eastAsia"/>
            <w:noProof/>
            <w:sz w:val="24"/>
          </w:rPr>
          <w:t>4</w:t>
        </w:r>
        <w:r w:rsidR="00571FB4" w:rsidRPr="00C660E7">
          <w:rPr>
            <w:rStyle w:val="a6"/>
            <w:rFonts w:ascii="宋体" w:hAnsi="宋体"/>
            <w:noProof/>
            <w:sz w:val="24"/>
          </w:rPr>
          <w:t xml:space="preserve"> </w:t>
        </w:r>
        <w:r w:rsidR="00571FB4" w:rsidRPr="00C660E7">
          <w:rPr>
            <w:rStyle w:val="a6"/>
            <w:rFonts w:ascii="宋体" w:hAnsi="宋体" w:hint="eastAsia"/>
            <w:noProof/>
            <w:sz w:val="24"/>
          </w:rPr>
          <w:t xml:space="preserve"> </w:t>
        </w:r>
        <w:r w:rsidR="00AA5829" w:rsidRPr="00AA5829">
          <w:rPr>
            <w:rStyle w:val="a6"/>
            <w:rFonts w:ascii="Times New Roman" w:eastAsiaTheme="minorEastAsia" w:hAnsi="Times New Roman" w:hint="eastAsia"/>
            <w:noProof/>
            <w:color w:val="000000" w:themeColor="text1"/>
            <w:sz w:val="24"/>
          </w:rPr>
          <w:t>construction</w:t>
        </w:r>
        <w:r w:rsidR="00466662" w:rsidRPr="00AA5829">
          <w:rPr>
            <w:rStyle w:val="a6"/>
            <w:rFonts w:ascii="Times New Roman" w:eastAsiaTheme="minorEastAsia" w:hAnsi="Times New Roman"/>
            <w:noProof/>
            <w:color w:val="000000" w:themeColor="text1"/>
            <w:sz w:val="24"/>
          </w:rPr>
          <w:t xml:space="preserve"> process selection</w:t>
        </w:r>
        <w:r w:rsidR="00571FB4" w:rsidRPr="00C660E7">
          <w:rPr>
            <w:rStyle w:val="a6"/>
            <w:rFonts w:ascii="Times New Roman" w:hAnsi="Times New Roman"/>
            <w:webHidden/>
            <w:sz w:val="24"/>
          </w:rPr>
          <w:tab/>
        </w:r>
        <w:r w:rsidR="00571FB4" w:rsidRPr="00C660E7">
          <w:rPr>
            <w:rStyle w:val="a6"/>
            <w:rFonts w:ascii="Times New Roman" w:hAnsi="Times New Roman"/>
            <w:webHidden/>
            <w:sz w:val="24"/>
          </w:rPr>
          <w:t>（</w:t>
        </w:r>
        <w:r w:rsidRPr="00C660E7">
          <w:rPr>
            <w:rStyle w:val="a6"/>
            <w:rFonts w:ascii="宋体" w:hAnsi="宋体"/>
            <w:webHidden/>
            <w:sz w:val="24"/>
          </w:rPr>
          <w:fldChar w:fldCharType="begin"/>
        </w:r>
        <w:r w:rsidR="00571FB4" w:rsidRPr="00C660E7">
          <w:rPr>
            <w:rStyle w:val="a6"/>
            <w:rFonts w:ascii="宋体" w:hAnsi="宋体"/>
            <w:webHidden/>
            <w:sz w:val="24"/>
          </w:rPr>
          <w:instrText xml:space="preserve"> PAGEREF _Toc57807771 \h </w:instrText>
        </w:r>
        <w:r w:rsidRPr="00C660E7">
          <w:rPr>
            <w:rStyle w:val="a6"/>
            <w:rFonts w:ascii="宋体" w:hAnsi="宋体"/>
            <w:webHidden/>
            <w:sz w:val="24"/>
          </w:rPr>
        </w:r>
        <w:r w:rsidRPr="00C660E7">
          <w:rPr>
            <w:rStyle w:val="a6"/>
            <w:rFonts w:ascii="宋体" w:hAnsi="宋体"/>
            <w:webHidden/>
            <w:sz w:val="24"/>
          </w:rPr>
          <w:fldChar w:fldCharType="separate"/>
        </w:r>
        <w:r w:rsidR="00571FB4" w:rsidRPr="00C660E7">
          <w:rPr>
            <w:rStyle w:val="a6"/>
            <w:rFonts w:ascii="宋体" w:hAnsi="宋体"/>
            <w:webHidden/>
            <w:sz w:val="24"/>
          </w:rPr>
          <w:t>1</w:t>
        </w:r>
        <w:r w:rsidR="00571FB4" w:rsidRPr="00C660E7">
          <w:rPr>
            <w:rStyle w:val="a6"/>
            <w:rFonts w:ascii="宋体" w:hAnsi="宋体" w:hint="eastAsia"/>
            <w:webHidden/>
            <w:sz w:val="24"/>
          </w:rPr>
          <w:t>5</w:t>
        </w:r>
        <w:r w:rsidRPr="00C660E7">
          <w:rPr>
            <w:rStyle w:val="a6"/>
            <w:rFonts w:ascii="宋体" w:hAnsi="宋体"/>
            <w:webHidden/>
            <w:sz w:val="24"/>
          </w:rPr>
          <w:fldChar w:fldCharType="end"/>
        </w:r>
      </w:hyperlink>
      <w:r w:rsidR="00571FB4" w:rsidRPr="00C660E7">
        <w:rPr>
          <w:sz w:val="24"/>
        </w:rPr>
        <w:t>）</w:t>
      </w:r>
    </w:p>
    <w:p w:rsidR="00571FB4" w:rsidRPr="00C660E7" w:rsidRDefault="00AA4418" w:rsidP="00571FB4">
      <w:pPr>
        <w:pStyle w:val="20"/>
        <w:ind w:firstLineChars="100" w:firstLine="210"/>
        <w:rPr>
          <w:rStyle w:val="a6"/>
          <w:rFonts w:ascii="Times New Roman" w:hAnsi="Times New Roman"/>
          <w:sz w:val="24"/>
        </w:rPr>
      </w:pPr>
      <w:hyperlink w:anchor="_Toc57807771" w:history="1">
        <w:r w:rsidR="00571FB4" w:rsidRPr="00C660E7">
          <w:rPr>
            <w:rStyle w:val="a6"/>
            <w:rFonts w:ascii="宋体" w:hAnsi="宋体" w:hint="eastAsia"/>
            <w:noProof/>
            <w:sz w:val="24"/>
          </w:rPr>
          <w:t>5</w:t>
        </w:r>
        <w:r w:rsidR="00571FB4" w:rsidRPr="00C660E7">
          <w:rPr>
            <w:rStyle w:val="a6"/>
            <w:rFonts w:ascii="宋体" w:hAnsi="宋体"/>
            <w:noProof/>
            <w:sz w:val="24"/>
          </w:rPr>
          <w:t>.</w:t>
        </w:r>
        <w:r w:rsidR="00571FB4" w:rsidRPr="00C660E7">
          <w:rPr>
            <w:rStyle w:val="a6"/>
            <w:rFonts w:ascii="宋体" w:hAnsi="宋体" w:hint="eastAsia"/>
            <w:noProof/>
            <w:sz w:val="24"/>
          </w:rPr>
          <w:t>5</w:t>
        </w:r>
        <w:r w:rsidR="00571FB4" w:rsidRPr="00C660E7">
          <w:rPr>
            <w:rStyle w:val="a6"/>
            <w:rFonts w:ascii="宋体" w:hAnsi="宋体"/>
            <w:noProof/>
            <w:sz w:val="24"/>
          </w:rPr>
          <w:t xml:space="preserve"> </w:t>
        </w:r>
        <w:r w:rsidR="00571FB4" w:rsidRPr="00C660E7">
          <w:rPr>
            <w:rStyle w:val="a6"/>
            <w:rFonts w:ascii="宋体" w:hAnsi="宋体" w:hint="eastAsia"/>
            <w:noProof/>
            <w:sz w:val="24"/>
          </w:rPr>
          <w:t xml:space="preserve"> </w:t>
        </w:r>
        <w:r w:rsidR="005E2FA5">
          <w:rPr>
            <w:rStyle w:val="a6"/>
            <w:rFonts w:ascii="Times New Roman" w:eastAsiaTheme="minorEastAsia" w:hAnsi="Times New Roman" w:hint="eastAsia"/>
            <w:noProof/>
            <w:color w:val="000000" w:themeColor="text1"/>
            <w:sz w:val="24"/>
          </w:rPr>
          <w:t>Key</w:t>
        </w:r>
        <w:r w:rsidR="00482D9C" w:rsidRPr="00482D9C">
          <w:rPr>
            <w:rStyle w:val="a6"/>
            <w:rFonts w:ascii="Times New Roman" w:eastAsiaTheme="minorEastAsia" w:hAnsi="Times New Roman"/>
            <w:noProof/>
            <w:color w:val="000000" w:themeColor="text1"/>
            <w:sz w:val="24"/>
          </w:rPr>
          <w:t xml:space="preserve"> points of </w:t>
        </w:r>
        <w:r w:rsidR="005E2FA5" w:rsidRPr="005E2FA5">
          <w:rPr>
            <w:rStyle w:val="a6"/>
            <w:rFonts w:ascii="Times New Roman" w:eastAsiaTheme="minorEastAsia" w:hAnsi="Times New Roman" w:hint="eastAsia"/>
            <w:noProof/>
            <w:color w:val="000000" w:themeColor="text1"/>
            <w:sz w:val="24"/>
          </w:rPr>
          <w:t>construction</w:t>
        </w:r>
        <w:r w:rsidR="00482D9C" w:rsidRPr="00482D9C">
          <w:rPr>
            <w:rStyle w:val="a6"/>
            <w:rFonts w:ascii="Times New Roman" w:eastAsiaTheme="minorEastAsia" w:hAnsi="Times New Roman"/>
            <w:noProof/>
            <w:color w:val="000000" w:themeColor="text1"/>
            <w:sz w:val="24"/>
          </w:rPr>
          <w:t xml:space="preserve"> operation</w:t>
        </w:r>
        <w:r w:rsidR="00571FB4" w:rsidRPr="00C660E7">
          <w:rPr>
            <w:rStyle w:val="a6"/>
            <w:rFonts w:ascii="Times New Roman" w:hAnsi="Times New Roman"/>
            <w:webHidden/>
            <w:sz w:val="24"/>
          </w:rPr>
          <w:tab/>
        </w:r>
        <w:r w:rsidR="00571FB4" w:rsidRPr="00C660E7">
          <w:rPr>
            <w:rStyle w:val="a6"/>
            <w:rFonts w:ascii="Times New Roman" w:hAnsi="Times New Roman"/>
            <w:webHidden/>
            <w:sz w:val="24"/>
          </w:rPr>
          <w:t>（</w:t>
        </w:r>
        <w:r w:rsidRPr="00C660E7">
          <w:rPr>
            <w:rStyle w:val="a6"/>
            <w:rFonts w:ascii="宋体" w:hAnsi="宋体"/>
            <w:webHidden/>
            <w:sz w:val="24"/>
          </w:rPr>
          <w:fldChar w:fldCharType="begin"/>
        </w:r>
        <w:r w:rsidR="00571FB4" w:rsidRPr="00C660E7">
          <w:rPr>
            <w:rStyle w:val="a6"/>
            <w:rFonts w:ascii="宋体" w:hAnsi="宋体"/>
            <w:webHidden/>
            <w:sz w:val="24"/>
          </w:rPr>
          <w:instrText xml:space="preserve"> PAGEREF _Toc57807771 \h </w:instrText>
        </w:r>
        <w:r w:rsidRPr="00C660E7">
          <w:rPr>
            <w:rStyle w:val="a6"/>
            <w:rFonts w:ascii="宋体" w:hAnsi="宋体"/>
            <w:webHidden/>
            <w:sz w:val="24"/>
          </w:rPr>
        </w:r>
        <w:r w:rsidRPr="00C660E7">
          <w:rPr>
            <w:rStyle w:val="a6"/>
            <w:rFonts w:ascii="宋体" w:hAnsi="宋体"/>
            <w:webHidden/>
            <w:sz w:val="24"/>
          </w:rPr>
          <w:fldChar w:fldCharType="separate"/>
        </w:r>
        <w:r w:rsidR="00571FB4" w:rsidRPr="00C660E7">
          <w:rPr>
            <w:rStyle w:val="a6"/>
            <w:rFonts w:ascii="宋体" w:hAnsi="宋体"/>
            <w:webHidden/>
            <w:sz w:val="24"/>
          </w:rPr>
          <w:t>1</w:t>
        </w:r>
        <w:r w:rsidR="00571FB4" w:rsidRPr="00C660E7">
          <w:rPr>
            <w:rStyle w:val="a6"/>
            <w:rFonts w:ascii="宋体" w:hAnsi="宋体" w:hint="eastAsia"/>
            <w:webHidden/>
            <w:sz w:val="24"/>
          </w:rPr>
          <w:t>5</w:t>
        </w:r>
        <w:r w:rsidRPr="00C660E7">
          <w:rPr>
            <w:rStyle w:val="a6"/>
            <w:rFonts w:ascii="宋体" w:hAnsi="宋体"/>
            <w:webHidden/>
            <w:sz w:val="24"/>
          </w:rPr>
          <w:fldChar w:fldCharType="end"/>
        </w:r>
      </w:hyperlink>
      <w:r w:rsidR="00571FB4" w:rsidRPr="00C660E7">
        <w:rPr>
          <w:sz w:val="24"/>
        </w:rPr>
        <w:t>）</w:t>
      </w:r>
    </w:p>
    <w:p w:rsidR="00A4612A" w:rsidRPr="00C660E7" w:rsidRDefault="00AA4418" w:rsidP="00A4612A">
      <w:pPr>
        <w:pStyle w:val="10"/>
        <w:tabs>
          <w:tab w:val="right" w:leader="dot" w:pos="9060"/>
        </w:tabs>
        <w:spacing w:line="360" w:lineRule="auto"/>
        <w:rPr>
          <w:rFonts w:ascii="Times New Roman" w:eastAsiaTheme="minorEastAsia" w:hAnsi="Times New Roman"/>
          <w:noProof/>
          <w:sz w:val="24"/>
        </w:rPr>
      </w:pPr>
      <w:hyperlink w:anchor="_Toc57807772" w:history="1">
        <w:r w:rsidR="00C660E7" w:rsidRPr="00C660E7">
          <w:rPr>
            <w:rStyle w:val="a6"/>
            <w:rFonts w:ascii="宋体" w:hAnsi="宋体" w:hint="eastAsia"/>
            <w:noProof/>
            <w:sz w:val="24"/>
          </w:rPr>
          <w:t>6</w:t>
        </w:r>
        <w:r w:rsidR="00A4612A" w:rsidRPr="00C660E7">
          <w:rPr>
            <w:rStyle w:val="a6"/>
            <w:rFonts w:ascii="宋体" w:hAnsi="宋体"/>
            <w:noProof/>
            <w:sz w:val="24"/>
          </w:rPr>
          <w:t xml:space="preserve">  </w:t>
        </w:r>
        <w:r w:rsidR="00A4612A" w:rsidRPr="00C660E7">
          <w:rPr>
            <w:rStyle w:val="a6"/>
            <w:rFonts w:ascii="Times New Roman" w:eastAsiaTheme="minorEastAsia" w:hAnsi="Times New Roman"/>
            <w:noProof/>
            <w:sz w:val="24"/>
          </w:rPr>
          <w:t>Quality</w:t>
        </w:r>
        <w:r w:rsidR="00A4612A" w:rsidRPr="00C660E7">
          <w:rPr>
            <w:rStyle w:val="a6"/>
            <w:rFonts w:ascii="Times New Roman" w:eastAsiaTheme="minorEastAsia" w:hAnsi="Times New Roman" w:hint="eastAsia"/>
            <w:noProof/>
            <w:sz w:val="24"/>
          </w:rPr>
          <w:t xml:space="preserve"> </w:t>
        </w:r>
        <w:r w:rsidR="001B71AE" w:rsidRPr="001B71AE">
          <w:rPr>
            <w:rStyle w:val="a6"/>
            <w:rFonts w:ascii="Times New Roman" w:eastAsiaTheme="minorEastAsia" w:hAnsi="Times New Roman"/>
            <w:noProof/>
            <w:sz w:val="24"/>
          </w:rPr>
          <w:t>inspection</w:t>
        </w:r>
        <w:r w:rsidR="00A4612A" w:rsidRPr="00C660E7">
          <w:rPr>
            <w:rFonts w:ascii="Times New Roman" w:eastAsiaTheme="minorEastAsia" w:hAnsi="Times New Roman"/>
            <w:noProof/>
            <w:webHidden/>
            <w:sz w:val="24"/>
          </w:rPr>
          <w:tab/>
        </w:r>
        <w:r w:rsidR="000374B7" w:rsidRPr="00C660E7">
          <w:rPr>
            <w:rFonts w:ascii="Times New Roman" w:eastAsiaTheme="minorEastAsia" w:hAnsi="Times New Roman"/>
            <w:noProof/>
            <w:webHidden/>
            <w:sz w:val="24"/>
          </w:rPr>
          <w:t>（</w:t>
        </w:r>
        <w:r w:rsidR="003B24BD" w:rsidRPr="00C660E7">
          <w:rPr>
            <w:rFonts w:ascii="宋体" w:hAnsi="宋体" w:hint="eastAsia"/>
            <w:noProof/>
            <w:webHidden/>
            <w:sz w:val="24"/>
          </w:rPr>
          <w:t>2</w:t>
        </w:r>
        <w:r w:rsidR="00B13D8F" w:rsidRPr="00C660E7">
          <w:rPr>
            <w:rFonts w:ascii="宋体" w:hAnsi="宋体" w:hint="eastAsia"/>
            <w:noProof/>
            <w:webHidden/>
            <w:sz w:val="24"/>
          </w:rPr>
          <w:t>0</w:t>
        </w:r>
      </w:hyperlink>
      <w:r w:rsidR="000374B7" w:rsidRPr="00C660E7">
        <w:rPr>
          <w:sz w:val="24"/>
        </w:rPr>
        <w:t>）</w:t>
      </w:r>
    </w:p>
    <w:p w:rsidR="00C660E7" w:rsidRPr="00C660E7" w:rsidRDefault="00AA4418" w:rsidP="00C660E7">
      <w:pPr>
        <w:pStyle w:val="20"/>
        <w:ind w:firstLineChars="100" w:firstLine="210"/>
        <w:rPr>
          <w:rStyle w:val="a6"/>
          <w:rFonts w:ascii="Times New Roman" w:hAnsi="Times New Roman"/>
          <w:sz w:val="24"/>
        </w:rPr>
      </w:pPr>
      <w:hyperlink w:anchor="_Toc57807771" w:history="1">
        <w:r w:rsidR="00C660E7" w:rsidRPr="00C660E7">
          <w:rPr>
            <w:rStyle w:val="a6"/>
            <w:rFonts w:ascii="宋体" w:hAnsi="宋体" w:hint="eastAsia"/>
            <w:noProof/>
            <w:sz w:val="24"/>
          </w:rPr>
          <w:t>6</w:t>
        </w:r>
        <w:r w:rsidR="00C660E7" w:rsidRPr="00C660E7">
          <w:rPr>
            <w:rStyle w:val="a6"/>
            <w:rFonts w:ascii="宋体" w:hAnsi="宋体"/>
            <w:noProof/>
            <w:sz w:val="24"/>
          </w:rPr>
          <w:t>.</w:t>
        </w:r>
        <w:r w:rsidR="00C660E7" w:rsidRPr="00C660E7">
          <w:rPr>
            <w:rStyle w:val="a6"/>
            <w:rFonts w:ascii="宋体" w:hAnsi="宋体" w:hint="eastAsia"/>
            <w:noProof/>
            <w:sz w:val="24"/>
          </w:rPr>
          <w:t>1</w:t>
        </w:r>
        <w:r w:rsidR="00C660E7" w:rsidRPr="00C660E7">
          <w:rPr>
            <w:rStyle w:val="a6"/>
            <w:rFonts w:ascii="宋体" w:hAnsi="宋体"/>
            <w:noProof/>
            <w:sz w:val="24"/>
          </w:rPr>
          <w:t xml:space="preserve"> </w:t>
        </w:r>
        <w:r w:rsidR="00C660E7" w:rsidRPr="00C660E7">
          <w:rPr>
            <w:rStyle w:val="a6"/>
            <w:rFonts w:ascii="宋体" w:hAnsi="宋体" w:hint="eastAsia"/>
            <w:noProof/>
            <w:sz w:val="24"/>
          </w:rPr>
          <w:t xml:space="preserve"> </w:t>
        </w:r>
        <w:r w:rsidR="00C660E7" w:rsidRPr="00C660E7">
          <w:rPr>
            <w:rStyle w:val="a6"/>
            <w:rFonts w:ascii="Times New Roman" w:eastAsiaTheme="minorEastAsia" w:hAnsi="Times New Roman"/>
            <w:noProof/>
            <w:sz w:val="24"/>
          </w:rPr>
          <w:t>General requirements</w:t>
        </w:r>
        <w:r w:rsidR="00C660E7" w:rsidRPr="00C660E7">
          <w:rPr>
            <w:rStyle w:val="a6"/>
            <w:rFonts w:ascii="Times New Roman" w:hAnsi="Times New Roman"/>
            <w:webHidden/>
            <w:sz w:val="24"/>
          </w:rPr>
          <w:tab/>
        </w:r>
        <w:r w:rsidR="00C660E7" w:rsidRPr="00C660E7">
          <w:rPr>
            <w:rStyle w:val="a6"/>
            <w:rFonts w:ascii="Times New Roman" w:hAnsi="Times New Roman"/>
            <w:webHidden/>
            <w:sz w:val="24"/>
          </w:rPr>
          <w:t>（</w:t>
        </w:r>
        <w:r w:rsidRPr="00C660E7">
          <w:rPr>
            <w:rStyle w:val="a6"/>
            <w:rFonts w:ascii="宋体" w:hAnsi="宋体"/>
            <w:webHidden/>
            <w:sz w:val="24"/>
          </w:rPr>
          <w:fldChar w:fldCharType="begin"/>
        </w:r>
        <w:r w:rsidR="00C660E7" w:rsidRPr="00C660E7">
          <w:rPr>
            <w:rStyle w:val="a6"/>
            <w:rFonts w:ascii="宋体" w:hAnsi="宋体"/>
            <w:webHidden/>
            <w:sz w:val="24"/>
          </w:rPr>
          <w:instrText xml:space="preserve"> PAGEREF _Toc57807771 \h </w:instrText>
        </w:r>
        <w:r w:rsidRPr="00C660E7">
          <w:rPr>
            <w:rStyle w:val="a6"/>
            <w:rFonts w:ascii="宋体" w:hAnsi="宋体"/>
            <w:webHidden/>
            <w:sz w:val="24"/>
          </w:rPr>
        </w:r>
        <w:r w:rsidRPr="00C660E7">
          <w:rPr>
            <w:rStyle w:val="a6"/>
            <w:rFonts w:ascii="宋体" w:hAnsi="宋体"/>
            <w:webHidden/>
            <w:sz w:val="24"/>
          </w:rPr>
          <w:fldChar w:fldCharType="separate"/>
        </w:r>
        <w:r w:rsidR="00C660E7" w:rsidRPr="00C660E7">
          <w:rPr>
            <w:rStyle w:val="a6"/>
            <w:rFonts w:ascii="宋体" w:hAnsi="宋体"/>
            <w:webHidden/>
            <w:sz w:val="24"/>
          </w:rPr>
          <w:t>1</w:t>
        </w:r>
        <w:r w:rsidR="00C660E7" w:rsidRPr="00C660E7">
          <w:rPr>
            <w:rStyle w:val="a6"/>
            <w:rFonts w:ascii="宋体" w:hAnsi="宋体" w:hint="eastAsia"/>
            <w:webHidden/>
            <w:sz w:val="24"/>
          </w:rPr>
          <w:t>5</w:t>
        </w:r>
        <w:r w:rsidRPr="00C660E7">
          <w:rPr>
            <w:rStyle w:val="a6"/>
            <w:rFonts w:ascii="宋体" w:hAnsi="宋体"/>
            <w:webHidden/>
            <w:sz w:val="24"/>
          </w:rPr>
          <w:fldChar w:fldCharType="end"/>
        </w:r>
      </w:hyperlink>
      <w:r w:rsidR="00C660E7" w:rsidRPr="00C660E7">
        <w:rPr>
          <w:sz w:val="24"/>
        </w:rPr>
        <w:t>）</w:t>
      </w:r>
    </w:p>
    <w:p w:rsidR="00C660E7" w:rsidRPr="00C660E7" w:rsidRDefault="00AA4418" w:rsidP="00C660E7">
      <w:pPr>
        <w:pStyle w:val="20"/>
        <w:ind w:firstLineChars="100" w:firstLine="210"/>
        <w:rPr>
          <w:rStyle w:val="a6"/>
          <w:rFonts w:ascii="Times New Roman" w:hAnsi="Times New Roman"/>
          <w:sz w:val="24"/>
        </w:rPr>
      </w:pPr>
      <w:hyperlink w:anchor="_Toc57807771" w:history="1">
        <w:r w:rsidR="00C660E7" w:rsidRPr="00C660E7">
          <w:rPr>
            <w:rStyle w:val="a6"/>
            <w:rFonts w:ascii="宋体" w:hAnsi="宋体" w:hint="eastAsia"/>
            <w:noProof/>
            <w:sz w:val="24"/>
          </w:rPr>
          <w:t>6</w:t>
        </w:r>
        <w:r w:rsidR="00C660E7" w:rsidRPr="00C660E7">
          <w:rPr>
            <w:rStyle w:val="a6"/>
            <w:rFonts w:ascii="宋体" w:hAnsi="宋体"/>
            <w:noProof/>
            <w:sz w:val="24"/>
          </w:rPr>
          <w:t>.</w:t>
        </w:r>
        <w:r w:rsidR="00C660E7" w:rsidRPr="00C660E7">
          <w:rPr>
            <w:rStyle w:val="a6"/>
            <w:rFonts w:ascii="宋体" w:hAnsi="宋体" w:hint="eastAsia"/>
            <w:noProof/>
            <w:sz w:val="24"/>
          </w:rPr>
          <w:t>2</w:t>
        </w:r>
        <w:r w:rsidR="00C660E7" w:rsidRPr="00C660E7">
          <w:rPr>
            <w:rStyle w:val="a6"/>
            <w:rFonts w:ascii="宋体" w:hAnsi="宋体"/>
            <w:noProof/>
            <w:sz w:val="24"/>
          </w:rPr>
          <w:t xml:space="preserve"> </w:t>
        </w:r>
        <w:r w:rsidR="00C660E7" w:rsidRPr="00C660E7">
          <w:rPr>
            <w:rStyle w:val="a6"/>
            <w:rFonts w:ascii="宋体" w:hAnsi="宋体" w:hint="eastAsia"/>
            <w:noProof/>
            <w:sz w:val="24"/>
          </w:rPr>
          <w:t xml:space="preserve"> </w:t>
        </w:r>
        <w:r w:rsidR="007B4F31" w:rsidRPr="007B4F31">
          <w:rPr>
            <w:rStyle w:val="a6"/>
            <w:rFonts w:ascii="Times New Roman" w:eastAsiaTheme="minorEastAsia" w:hAnsi="Times New Roman"/>
            <w:noProof/>
            <w:color w:val="000000" w:themeColor="text1"/>
            <w:sz w:val="24"/>
          </w:rPr>
          <w:t>Test items</w:t>
        </w:r>
        <w:r w:rsidR="00C660E7" w:rsidRPr="00C660E7">
          <w:rPr>
            <w:rStyle w:val="a6"/>
            <w:rFonts w:ascii="Times New Roman" w:hAnsi="Times New Roman"/>
            <w:webHidden/>
            <w:sz w:val="24"/>
          </w:rPr>
          <w:tab/>
        </w:r>
        <w:r w:rsidR="00C660E7" w:rsidRPr="00C660E7">
          <w:rPr>
            <w:rStyle w:val="a6"/>
            <w:rFonts w:ascii="Times New Roman" w:hAnsi="Times New Roman"/>
            <w:webHidden/>
            <w:sz w:val="24"/>
          </w:rPr>
          <w:t>（</w:t>
        </w:r>
        <w:r w:rsidRPr="00C660E7">
          <w:rPr>
            <w:rStyle w:val="a6"/>
            <w:rFonts w:ascii="宋体" w:hAnsi="宋体"/>
            <w:webHidden/>
            <w:sz w:val="24"/>
          </w:rPr>
          <w:fldChar w:fldCharType="begin"/>
        </w:r>
        <w:r w:rsidR="00C660E7" w:rsidRPr="00C660E7">
          <w:rPr>
            <w:rStyle w:val="a6"/>
            <w:rFonts w:ascii="宋体" w:hAnsi="宋体"/>
            <w:webHidden/>
            <w:sz w:val="24"/>
          </w:rPr>
          <w:instrText xml:space="preserve"> PAGEREF _Toc57807771 \h </w:instrText>
        </w:r>
        <w:r w:rsidRPr="00C660E7">
          <w:rPr>
            <w:rStyle w:val="a6"/>
            <w:rFonts w:ascii="宋体" w:hAnsi="宋体"/>
            <w:webHidden/>
            <w:sz w:val="24"/>
          </w:rPr>
        </w:r>
        <w:r w:rsidRPr="00C660E7">
          <w:rPr>
            <w:rStyle w:val="a6"/>
            <w:rFonts w:ascii="宋体" w:hAnsi="宋体"/>
            <w:webHidden/>
            <w:sz w:val="24"/>
          </w:rPr>
          <w:fldChar w:fldCharType="separate"/>
        </w:r>
        <w:r w:rsidR="00C660E7" w:rsidRPr="00C660E7">
          <w:rPr>
            <w:rStyle w:val="a6"/>
            <w:rFonts w:ascii="宋体" w:hAnsi="宋体"/>
            <w:webHidden/>
            <w:sz w:val="24"/>
          </w:rPr>
          <w:t>1</w:t>
        </w:r>
        <w:r w:rsidR="00C660E7" w:rsidRPr="00C660E7">
          <w:rPr>
            <w:rStyle w:val="a6"/>
            <w:rFonts w:ascii="宋体" w:hAnsi="宋体" w:hint="eastAsia"/>
            <w:webHidden/>
            <w:sz w:val="24"/>
          </w:rPr>
          <w:t>5</w:t>
        </w:r>
        <w:r w:rsidRPr="00C660E7">
          <w:rPr>
            <w:rStyle w:val="a6"/>
            <w:rFonts w:ascii="宋体" w:hAnsi="宋体"/>
            <w:webHidden/>
            <w:sz w:val="24"/>
          </w:rPr>
          <w:fldChar w:fldCharType="end"/>
        </w:r>
      </w:hyperlink>
      <w:r w:rsidR="00C660E7" w:rsidRPr="00C660E7">
        <w:rPr>
          <w:sz w:val="24"/>
        </w:rPr>
        <w:t>）</w:t>
      </w:r>
    </w:p>
    <w:p w:rsidR="0087759D" w:rsidRPr="007B4F31" w:rsidRDefault="00AA4418" w:rsidP="0087759D">
      <w:pPr>
        <w:pStyle w:val="10"/>
        <w:tabs>
          <w:tab w:val="right" w:leader="dot" w:pos="9060"/>
        </w:tabs>
        <w:spacing w:line="360" w:lineRule="auto"/>
        <w:rPr>
          <w:rFonts w:ascii="Times New Roman" w:eastAsiaTheme="minorEastAsia" w:hAnsi="Times New Roman"/>
          <w:noProof/>
          <w:color w:val="000000" w:themeColor="text1"/>
          <w:sz w:val="24"/>
        </w:rPr>
      </w:pPr>
      <w:hyperlink w:anchor="_Toc57807786" w:history="1">
        <w:r w:rsidR="0087759D" w:rsidRPr="007B4F31">
          <w:rPr>
            <w:rStyle w:val="a6"/>
            <w:rFonts w:ascii="Times New Roman" w:eastAsiaTheme="minorEastAsia" w:hAnsi="Times New Roman" w:hint="eastAsia"/>
            <w:noProof/>
            <w:color w:val="000000" w:themeColor="text1"/>
            <w:sz w:val="24"/>
          </w:rPr>
          <w:t>Ap</w:t>
        </w:r>
        <w:r w:rsidR="0087759D" w:rsidRPr="007B4F31">
          <w:rPr>
            <w:rStyle w:val="a6"/>
            <w:rFonts w:ascii="Times New Roman" w:eastAsiaTheme="minorEastAsia" w:hAnsi="Times New Roman"/>
            <w:noProof/>
            <w:color w:val="000000" w:themeColor="text1"/>
            <w:sz w:val="24"/>
          </w:rPr>
          <w:t>p</w:t>
        </w:r>
        <w:r w:rsidR="0087759D" w:rsidRPr="007B4F31">
          <w:rPr>
            <w:rStyle w:val="a6"/>
            <w:rFonts w:ascii="Times New Roman" w:eastAsiaTheme="minorEastAsia" w:hAnsi="Times New Roman" w:hint="eastAsia"/>
            <w:noProof/>
            <w:color w:val="000000" w:themeColor="text1"/>
            <w:sz w:val="24"/>
          </w:rPr>
          <w:t>e</w:t>
        </w:r>
        <w:r w:rsidR="0087759D" w:rsidRPr="007B4F31">
          <w:rPr>
            <w:rStyle w:val="a6"/>
            <w:rFonts w:ascii="Times New Roman" w:eastAsiaTheme="minorEastAsia" w:hAnsi="Times New Roman"/>
            <w:noProof/>
            <w:color w:val="000000" w:themeColor="text1"/>
            <w:sz w:val="24"/>
          </w:rPr>
          <w:t>n</w:t>
        </w:r>
        <w:r w:rsidR="0087759D" w:rsidRPr="007B4F31">
          <w:rPr>
            <w:rStyle w:val="a6"/>
            <w:rFonts w:ascii="Times New Roman" w:eastAsiaTheme="minorEastAsia" w:hAnsi="Times New Roman" w:hint="eastAsia"/>
            <w:noProof/>
            <w:color w:val="000000" w:themeColor="text1"/>
            <w:sz w:val="24"/>
          </w:rPr>
          <w:t>dix</w:t>
        </w:r>
        <w:r w:rsidR="0087759D" w:rsidRPr="007B4F31">
          <w:rPr>
            <w:rStyle w:val="a6"/>
            <w:rFonts w:ascii="Times New Roman" w:eastAsiaTheme="minorEastAsia" w:hAnsi="Times New Roman"/>
            <w:noProof/>
            <w:color w:val="000000" w:themeColor="text1"/>
            <w:sz w:val="24"/>
          </w:rPr>
          <w:t xml:space="preserve"> </w:t>
        </w:r>
        <w:r w:rsidR="0087759D" w:rsidRPr="007B4F31">
          <w:rPr>
            <w:rStyle w:val="a6"/>
            <w:rFonts w:ascii="Times New Roman" w:eastAsiaTheme="minorEastAsia" w:hAnsi="Times New Roman" w:hint="eastAsia"/>
            <w:noProof/>
            <w:color w:val="000000" w:themeColor="text1"/>
            <w:sz w:val="24"/>
          </w:rPr>
          <w:t>A</w:t>
        </w:r>
        <w:r w:rsidR="0087759D" w:rsidRPr="007B4F31">
          <w:rPr>
            <w:rStyle w:val="a6"/>
            <w:rFonts w:ascii="Times New Roman" w:eastAsiaTheme="minorEastAsia" w:hAnsi="Times New Roman"/>
            <w:noProof/>
            <w:color w:val="000000" w:themeColor="text1"/>
            <w:sz w:val="24"/>
          </w:rPr>
          <w:t xml:space="preserve"> </w:t>
        </w:r>
        <w:r w:rsidR="0087759D" w:rsidRPr="007B4F31">
          <w:rPr>
            <w:rStyle w:val="a6"/>
            <w:rFonts w:ascii="Times New Roman" w:eastAsiaTheme="minorEastAsia" w:hAnsi="Times New Roman" w:hint="eastAsia"/>
            <w:noProof/>
            <w:color w:val="000000" w:themeColor="text1"/>
            <w:sz w:val="24"/>
          </w:rPr>
          <w:t xml:space="preserve"> </w:t>
        </w:r>
        <w:r w:rsidR="007B4F31">
          <w:rPr>
            <w:rStyle w:val="a6"/>
            <w:rFonts w:ascii="Times New Roman" w:eastAsiaTheme="minorEastAsia" w:hAnsi="Times New Roman" w:hint="eastAsia"/>
            <w:noProof/>
            <w:color w:val="000000" w:themeColor="text1"/>
            <w:sz w:val="24"/>
          </w:rPr>
          <w:t>O</w:t>
        </w:r>
        <w:r w:rsidR="000D10A3" w:rsidRPr="007B4F31">
          <w:rPr>
            <w:rStyle w:val="a6"/>
            <w:rFonts w:ascii="Times New Roman" w:eastAsiaTheme="minorEastAsia" w:hAnsi="Times New Roman"/>
            <w:noProof/>
            <w:color w:val="000000" w:themeColor="text1"/>
            <w:sz w:val="24"/>
          </w:rPr>
          <w:t>n-site sampling re-inspection items</w:t>
        </w:r>
        <w:r w:rsidR="0087759D" w:rsidRPr="007B4F31">
          <w:rPr>
            <w:rFonts w:ascii="Times New Roman" w:eastAsiaTheme="minorEastAsia" w:hAnsi="Times New Roman"/>
            <w:noProof/>
            <w:webHidden/>
            <w:color w:val="000000" w:themeColor="text1"/>
            <w:sz w:val="24"/>
          </w:rPr>
          <w:tab/>
        </w:r>
        <w:r w:rsidR="000374B7" w:rsidRPr="007B4F31">
          <w:rPr>
            <w:rFonts w:ascii="Times New Roman" w:eastAsiaTheme="minorEastAsia" w:hAnsi="Times New Roman"/>
            <w:noProof/>
            <w:webHidden/>
            <w:color w:val="000000" w:themeColor="text1"/>
            <w:sz w:val="24"/>
          </w:rPr>
          <w:t>（</w:t>
        </w:r>
        <w:r w:rsidR="0087759D" w:rsidRPr="007B4F31">
          <w:rPr>
            <w:rFonts w:ascii="宋体" w:hAnsi="宋体" w:hint="eastAsia"/>
            <w:noProof/>
            <w:webHidden/>
            <w:color w:val="000000" w:themeColor="text1"/>
            <w:sz w:val="24"/>
          </w:rPr>
          <w:t>2</w:t>
        </w:r>
        <w:r w:rsidR="00B13D8F" w:rsidRPr="007B4F31">
          <w:rPr>
            <w:rFonts w:ascii="宋体" w:hAnsi="宋体" w:hint="eastAsia"/>
            <w:noProof/>
            <w:webHidden/>
            <w:color w:val="000000" w:themeColor="text1"/>
            <w:sz w:val="24"/>
          </w:rPr>
          <w:t>2</w:t>
        </w:r>
      </w:hyperlink>
      <w:r w:rsidR="000374B7" w:rsidRPr="007B4F31">
        <w:rPr>
          <w:color w:val="000000" w:themeColor="text1"/>
          <w:sz w:val="24"/>
        </w:rPr>
        <w:t>）</w:t>
      </w:r>
    </w:p>
    <w:p w:rsidR="00A4612A" w:rsidRPr="00C660E7" w:rsidRDefault="00AA4418" w:rsidP="00A4612A">
      <w:pPr>
        <w:pStyle w:val="10"/>
        <w:tabs>
          <w:tab w:val="right" w:leader="dot" w:pos="9060"/>
        </w:tabs>
        <w:spacing w:line="360" w:lineRule="auto"/>
        <w:rPr>
          <w:rFonts w:ascii="Times New Roman" w:eastAsiaTheme="minorEastAsia" w:hAnsi="Times New Roman"/>
          <w:noProof/>
          <w:sz w:val="24"/>
        </w:rPr>
      </w:pPr>
      <w:hyperlink w:anchor="_Toc57807786" w:history="1">
        <w:r w:rsidR="00A4612A" w:rsidRPr="00C660E7">
          <w:rPr>
            <w:rStyle w:val="a6"/>
            <w:rFonts w:ascii="Times New Roman" w:eastAsiaTheme="minorEastAsia" w:hAnsi="Times New Roman"/>
            <w:noProof/>
            <w:sz w:val="24"/>
          </w:rPr>
          <w:t xml:space="preserve">Explanation of </w:t>
        </w:r>
        <w:r w:rsidR="00A4612A" w:rsidRPr="00C660E7">
          <w:rPr>
            <w:rStyle w:val="a6"/>
            <w:rFonts w:ascii="Times New Roman" w:eastAsiaTheme="minorEastAsia" w:hAnsi="Times New Roman" w:hint="eastAsia"/>
            <w:noProof/>
            <w:sz w:val="24"/>
          </w:rPr>
          <w:t>w</w:t>
        </w:r>
        <w:r w:rsidR="00375533" w:rsidRPr="00C660E7">
          <w:rPr>
            <w:rStyle w:val="a6"/>
            <w:rFonts w:ascii="Times New Roman" w:eastAsiaTheme="minorEastAsia" w:hAnsi="Times New Roman"/>
            <w:noProof/>
            <w:sz w:val="24"/>
          </w:rPr>
          <w:t>ording</w:t>
        </w:r>
        <w:r w:rsidR="00A4612A" w:rsidRPr="00C660E7">
          <w:rPr>
            <w:rFonts w:ascii="Times New Roman" w:eastAsiaTheme="minorEastAsia" w:hAnsi="Times New Roman"/>
            <w:noProof/>
            <w:webHidden/>
            <w:sz w:val="24"/>
          </w:rPr>
          <w:tab/>
        </w:r>
        <w:r w:rsidR="000374B7" w:rsidRPr="00C660E7">
          <w:rPr>
            <w:rFonts w:ascii="Times New Roman" w:eastAsiaTheme="minorEastAsia" w:hAnsi="Times New Roman"/>
            <w:noProof/>
            <w:webHidden/>
            <w:sz w:val="24"/>
          </w:rPr>
          <w:t>（</w:t>
        </w:r>
        <w:r w:rsidR="008E4D9D" w:rsidRPr="00C660E7">
          <w:rPr>
            <w:rFonts w:ascii="宋体" w:hAnsi="宋体" w:hint="eastAsia"/>
            <w:noProof/>
            <w:webHidden/>
            <w:sz w:val="24"/>
          </w:rPr>
          <w:t>2</w:t>
        </w:r>
        <w:r w:rsidR="00B13D8F" w:rsidRPr="00C660E7">
          <w:rPr>
            <w:rFonts w:ascii="宋体" w:hAnsi="宋体" w:hint="eastAsia"/>
            <w:noProof/>
            <w:webHidden/>
            <w:sz w:val="24"/>
          </w:rPr>
          <w:t>4</w:t>
        </w:r>
      </w:hyperlink>
      <w:r w:rsidR="000374B7" w:rsidRPr="00C660E7">
        <w:rPr>
          <w:sz w:val="24"/>
        </w:rPr>
        <w:t>）</w:t>
      </w:r>
    </w:p>
    <w:p w:rsidR="00BC6C5F" w:rsidRPr="00C660E7" w:rsidRDefault="00AA4418" w:rsidP="00BC6C5F">
      <w:pPr>
        <w:pStyle w:val="10"/>
        <w:tabs>
          <w:tab w:val="right" w:leader="dot" w:pos="9060"/>
        </w:tabs>
        <w:spacing w:line="360" w:lineRule="auto"/>
        <w:rPr>
          <w:rFonts w:ascii="Times New Roman" w:eastAsiaTheme="minorEastAsia" w:hAnsi="Times New Roman"/>
          <w:noProof/>
          <w:sz w:val="24"/>
        </w:rPr>
      </w:pPr>
      <w:hyperlink w:anchor="_Toc57807787" w:history="1">
        <w:r w:rsidR="00BC6C5F" w:rsidRPr="00C660E7">
          <w:rPr>
            <w:rStyle w:val="a6"/>
            <w:rFonts w:ascii="Times New Roman" w:eastAsiaTheme="minorEastAsia" w:hAnsi="Times New Roman"/>
            <w:noProof/>
            <w:sz w:val="24"/>
          </w:rPr>
          <w:t xml:space="preserve">List of </w:t>
        </w:r>
        <w:r w:rsidR="00BC6C5F" w:rsidRPr="00C660E7">
          <w:rPr>
            <w:rStyle w:val="a6"/>
            <w:rFonts w:ascii="Times New Roman" w:eastAsiaTheme="minorEastAsia" w:hAnsi="Times New Roman" w:hint="eastAsia"/>
            <w:noProof/>
            <w:sz w:val="24"/>
          </w:rPr>
          <w:t>q</w:t>
        </w:r>
        <w:r w:rsidR="00BC6C5F" w:rsidRPr="00C660E7">
          <w:rPr>
            <w:rStyle w:val="a6"/>
            <w:rFonts w:ascii="Times New Roman" w:eastAsiaTheme="minorEastAsia" w:hAnsi="Times New Roman"/>
            <w:noProof/>
            <w:sz w:val="24"/>
          </w:rPr>
          <w:t>uoted</w:t>
        </w:r>
        <w:r w:rsidR="00BC6C5F" w:rsidRPr="00C660E7">
          <w:rPr>
            <w:rStyle w:val="a6"/>
            <w:rFonts w:ascii="Times New Roman" w:eastAsiaTheme="minorEastAsia" w:hAnsi="Times New Roman" w:hint="eastAsia"/>
            <w:noProof/>
            <w:sz w:val="24"/>
          </w:rPr>
          <w:t xml:space="preserve"> s</w:t>
        </w:r>
        <w:r w:rsidR="00BC6C5F" w:rsidRPr="00C660E7">
          <w:rPr>
            <w:rStyle w:val="a6"/>
            <w:rFonts w:ascii="Times New Roman" w:eastAsiaTheme="minorEastAsia" w:hAnsi="Times New Roman"/>
            <w:noProof/>
            <w:sz w:val="24"/>
          </w:rPr>
          <w:t>tandards</w:t>
        </w:r>
        <w:r w:rsidR="00BC6C5F" w:rsidRPr="00C660E7">
          <w:rPr>
            <w:rFonts w:ascii="Times New Roman" w:eastAsiaTheme="minorEastAsia" w:hAnsi="Times New Roman"/>
            <w:noProof/>
            <w:webHidden/>
            <w:sz w:val="24"/>
          </w:rPr>
          <w:tab/>
        </w:r>
        <w:r w:rsidR="00BC6C5F" w:rsidRPr="00C660E7">
          <w:rPr>
            <w:rFonts w:ascii="Times New Roman" w:eastAsiaTheme="minorEastAsia" w:hAnsi="Times New Roman"/>
            <w:noProof/>
            <w:webHidden/>
            <w:sz w:val="24"/>
          </w:rPr>
          <w:t>（</w:t>
        </w:r>
        <w:r w:rsidR="00BC6C5F" w:rsidRPr="00C660E7">
          <w:rPr>
            <w:rFonts w:ascii="宋体" w:hAnsi="宋体" w:hint="eastAsia"/>
            <w:noProof/>
            <w:webHidden/>
            <w:sz w:val="24"/>
          </w:rPr>
          <w:t>25</w:t>
        </w:r>
      </w:hyperlink>
      <w:r w:rsidR="00BC6C5F" w:rsidRPr="00C660E7">
        <w:rPr>
          <w:sz w:val="24"/>
        </w:rPr>
        <w:t>）</w:t>
      </w:r>
    </w:p>
    <w:p w:rsidR="00A4612A" w:rsidRPr="00C660E7" w:rsidRDefault="00AA4418" w:rsidP="00A4612A">
      <w:pPr>
        <w:pStyle w:val="10"/>
        <w:tabs>
          <w:tab w:val="right" w:leader="dot" w:pos="9060"/>
        </w:tabs>
        <w:spacing w:line="360" w:lineRule="auto"/>
        <w:rPr>
          <w:rFonts w:ascii="Times New Roman" w:eastAsiaTheme="minorEastAsia" w:hAnsi="Times New Roman"/>
          <w:noProof/>
          <w:sz w:val="24"/>
        </w:rPr>
      </w:pPr>
      <w:hyperlink w:anchor="_Toc57807787" w:history="1">
        <w:r w:rsidR="00BC6C5F">
          <w:rPr>
            <w:rStyle w:val="a6"/>
            <w:rFonts w:ascii="Times New Roman" w:eastAsiaTheme="minorEastAsia" w:hAnsi="Times New Roman" w:hint="eastAsia"/>
            <w:noProof/>
            <w:sz w:val="24"/>
          </w:rPr>
          <w:t>Addition</w:t>
        </w:r>
        <w:r w:rsidR="007E1F1D">
          <w:rPr>
            <w:rStyle w:val="a6"/>
            <w:rFonts w:ascii="Times New Roman" w:eastAsiaTheme="minorEastAsia" w:hAnsi="Times New Roman" w:hint="eastAsia"/>
            <w:noProof/>
            <w:sz w:val="24"/>
          </w:rPr>
          <w:t>：</w:t>
        </w:r>
        <w:r w:rsidR="007E1F1D">
          <w:rPr>
            <w:rStyle w:val="a6"/>
            <w:rFonts w:ascii="Times New Roman" w:eastAsiaTheme="minorEastAsia" w:hAnsi="Times New Roman" w:hint="eastAsia"/>
            <w:noProof/>
            <w:sz w:val="24"/>
          </w:rPr>
          <w:t>Explanation</w:t>
        </w:r>
        <w:r w:rsidR="00A4612A" w:rsidRPr="00C660E7">
          <w:rPr>
            <w:rStyle w:val="a6"/>
            <w:rFonts w:ascii="Times New Roman" w:eastAsiaTheme="minorEastAsia" w:hAnsi="Times New Roman"/>
            <w:noProof/>
            <w:sz w:val="24"/>
          </w:rPr>
          <w:t xml:space="preserve"> o</w:t>
        </w:r>
        <w:r w:rsidR="007E1F1D">
          <w:rPr>
            <w:rStyle w:val="a6"/>
            <w:rFonts w:ascii="Times New Roman" w:eastAsiaTheme="minorEastAsia" w:hAnsi="Times New Roman" w:hint="eastAsia"/>
            <w:noProof/>
            <w:sz w:val="24"/>
          </w:rPr>
          <w:t>f</w:t>
        </w:r>
        <w:r w:rsidR="00A17745" w:rsidRPr="00C660E7">
          <w:rPr>
            <w:rStyle w:val="a6"/>
            <w:rFonts w:ascii="Times New Roman" w:eastAsiaTheme="minorEastAsia" w:hAnsi="Times New Roman" w:hint="eastAsia"/>
            <w:noProof/>
            <w:sz w:val="24"/>
          </w:rPr>
          <w:t xml:space="preserve"> </w:t>
        </w:r>
        <w:r w:rsidR="007E1F1D">
          <w:rPr>
            <w:rStyle w:val="a6"/>
            <w:rFonts w:ascii="Times New Roman" w:eastAsiaTheme="minorEastAsia" w:hAnsi="Times New Roman" w:hint="eastAsia"/>
            <w:noProof/>
            <w:sz w:val="24"/>
          </w:rPr>
          <w:t>p</w:t>
        </w:r>
        <w:r w:rsidR="00A4612A" w:rsidRPr="00C660E7">
          <w:rPr>
            <w:rStyle w:val="a6"/>
            <w:rFonts w:ascii="Times New Roman" w:eastAsiaTheme="minorEastAsia" w:hAnsi="Times New Roman"/>
            <w:noProof/>
            <w:sz w:val="24"/>
          </w:rPr>
          <w:t>r</w:t>
        </w:r>
        <w:r w:rsidR="007E1F1D">
          <w:rPr>
            <w:rStyle w:val="a6"/>
            <w:rFonts w:ascii="Times New Roman" w:eastAsiaTheme="minorEastAsia" w:hAnsi="Times New Roman" w:hint="eastAsia"/>
            <w:noProof/>
            <w:sz w:val="24"/>
          </w:rPr>
          <w:t>ovisions</w:t>
        </w:r>
        <w:r w:rsidR="00A4612A" w:rsidRPr="00C660E7">
          <w:rPr>
            <w:rFonts w:ascii="Times New Roman" w:eastAsiaTheme="minorEastAsia" w:hAnsi="Times New Roman"/>
            <w:noProof/>
            <w:webHidden/>
            <w:sz w:val="24"/>
          </w:rPr>
          <w:tab/>
        </w:r>
        <w:r w:rsidR="000374B7" w:rsidRPr="00C660E7">
          <w:rPr>
            <w:rFonts w:ascii="Times New Roman" w:eastAsiaTheme="minorEastAsia" w:hAnsi="Times New Roman"/>
            <w:noProof/>
            <w:webHidden/>
            <w:sz w:val="24"/>
          </w:rPr>
          <w:t>（</w:t>
        </w:r>
        <w:r w:rsidR="008E4D9D" w:rsidRPr="00C660E7">
          <w:rPr>
            <w:rFonts w:ascii="宋体" w:hAnsi="宋体" w:hint="eastAsia"/>
            <w:noProof/>
            <w:webHidden/>
            <w:sz w:val="24"/>
          </w:rPr>
          <w:t>2</w:t>
        </w:r>
        <w:r w:rsidR="00B13D8F" w:rsidRPr="00C660E7">
          <w:rPr>
            <w:rFonts w:ascii="宋体" w:hAnsi="宋体" w:hint="eastAsia"/>
            <w:noProof/>
            <w:webHidden/>
            <w:sz w:val="24"/>
          </w:rPr>
          <w:t>5</w:t>
        </w:r>
      </w:hyperlink>
      <w:r w:rsidR="000374B7" w:rsidRPr="00C660E7">
        <w:rPr>
          <w:sz w:val="24"/>
        </w:rPr>
        <w:t>）</w:t>
      </w:r>
    </w:p>
    <w:p w:rsidR="00482D9C" w:rsidRPr="00C660E7" w:rsidRDefault="00AA4418" w:rsidP="0008331C">
      <w:pPr>
        <w:pStyle w:val="10"/>
        <w:tabs>
          <w:tab w:val="right" w:leader="dot" w:pos="9060"/>
        </w:tabs>
        <w:spacing w:line="360" w:lineRule="auto"/>
        <w:ind w:firstLineChars="413" w:firstLine="991"/>
        <w:rPr>
          <w:rFonts w:ascii="Times New Roman" w:eastAsiaTheme="minorEastAsia" w:hAnsi="Times New Roman"/>
          <w:noProof/>
          <w:sz w:val="24"/>
        </w:rPr>
      </w:pPr>
      <w:r w:rsidRPr="00C660E7">
        <w:rPr>
          <w:rFonts w:ascii="Times New Roman" w:eastAsiaTheme="minorEastAsia" w:hAnsi="Times New Roman"/>
          <w:kern w:val="0"/>
          <w:sz w:val="24"/>
        </w:rPr>
        <w:fldChar w:fldCharType="end"/>
      </w:r>
      <w:hyperlink w:anchor="_Toc57807787" w:history="1">
        <w:r w:rsidR="0008331C">
          <w:rPr>
            <w:rStyle w:val="a6"/>
            <w:rFonts w:ascii="Times New Roman" w:eastAsiaTheme="minorEastAsia" w:hAnsi="Times New Roman" w:hint="eastAsia"/>
            <w:noProof/>
            <w:sz w:val="24"/>
          </w:rPr>
          <w:t>R</w:t>
        </w:r>
        <w:r w:rsidR="00482D9C" w:rsidRPr="00482D9C">
          <w:rPr>
            <w:rStyle w:val="a6"/>
            <w:rFonts w:ascii="Times New Roman" w:eastAsiaTheme="minorEastAsia" w:hAnsi="Times New Roman"/>
            <w:noProof/>
            <w:sz w:val="24"/>
          </w:rPr>
          <w:t>eferences</w:t>
        </w:r>
        <w:r w:rsidR="00482D9C" w:rsidRPr="00C660E7">
          <w:rPr>
            <w:rFonts w:ascii="Times New Roman" w:eastAsiaTheme="minorEastAsia" w:hAnsi="Times New Roman"/>
            <w:noProof/>
            <w:webHidden/>
            <w:sz w:val="24"/>
          </w:rPr>
          <w:tab/>
        </w:r>
        <w:r w:rsidR="00482D9C" w:rsidRPr="00C660E7">
          <w:rPr>
            <w:rFonts w:ascii="Times New Roman" w:eastAsiaTheme="minorEastAsia" w:hAnsi="Times New Roman"/>
            <w:noProof/>
            <w:webHidden/>
            <w:sz w:val="24"/>
          </w:rPr>
          <w:t>（</w:t>
        </w:r>
        <w:r w:rsidR="00482D9C" w:rsidRPr="00C660E7">
          <w:rPr>
            <w:rFonts w:ascii="宋体" w:hAnsi="宋体" w:hint="eastAsia"/>
            <w:noProof/>
            <w:webHidden/>
            <w:sz w:val="24"/>
          </w:rPr>
          <w:t>25</w:t>
        </w:r>
      </w:hyperlink>
      <w:r w:rsidR="00482D9C" w:rsidRPr="00C660E7">
        <w:rPr>
          <w:sz w:val="24"/>
        </w:rPr>
        <w:t>）</w:t>
      </w:r>
    </w:p>
    <w:p w:rsidR="00A4612A" w:rsidRPr="00C660E7" w:rsidRDefault="00A4612A" w:rsidP="00A4612A"/>
    <w:p w:rsidR="00E8031C" w:rsidRPr="00C23C6C" w:rsidRDefault="00AA4418" w:rsidP="003069FA">
      <w:pPr>
        <w:pStyle w:val="10"/>
        <w:tabs>
          <w:tab w:val="right" w:leader="dot" w:pos="9060"/>
        </w:tabs>
        <w:adjustRightInd w:val="0"/>
        <w:snapToGrid w:val="0"/>
        <w:spacing w:line="440" w:lineRule="exact"/>
        <w:rPr>
          <w:rFonts w:ascii="Times New Roman" w:hAnsi="Times New Roman"/>
          <w:kern w:val="0"/>
          <w:sz w:val="18"/>
          <w:szCs w:val="18"/>
        </w:rPr>
        <w:sectPr w:rsidR="00E8031C" w:rsidRPr="00C23C6C">
          <w:footerReference w:type="default" r:id="rId13"/>
          <w:pgSz w:w="11906" w:h="16838"/>
          <w:pgMar w:top="1440" w:right="1418" w:bottom="1440" w:left="1418" w:header="851" w:footer="992" w:gutter="0"/>
          <w:pgNumType w:start="1"/>
          <w:cols w:space="720"/>
          <w:docGrid w:type="lines" w:linePitch="312"/>
        </w:sectPr>
      </w:pPr>
      <w:r w:rsidRPr="00C660E7">
        <w:rPr>
          <w:rFonts w:ascii="Times New Roman" w:eastAsiaTheme="majorEastAsia" w:hAnsi="Times New Roman"/>
          <w:kern w:val="0"/>
          <w:sz w:val="24"/>
        </w:rPr>
        <w:fldChar w:fldCharType="end"/>
      </w:r>
    </w:p>
    <w:p w:rsidR="00947C80" w:rsidRPr="00F474E7" w:rsidRDefault="00947C80" w:rsidP="00BE5B7E">
      <w:pPr>
        <w:pStyle w:val="1"/>
        <w:spacing w:before="240" w:after="360" w:line="360" w:lineRule="auto"/>
        <w:rPr>
          <w:sz w:val="30"/>
          <w:szCs w:val="30"/>
        </w:rPr>
      </w:pPr>
      <w:bookmarkStart w:id="0" w:name="_Toc220092101"/>
      <w:bookmarkStart w:id="1" w:name="_Toc220092173"/>
      <w:bookmarkStart w:id="2" w:name="_Toc232261369"/>
      <w:bookmarkStart w:id="3" w:name="_Toc235933454"/>
      <w:bookmarkStart w:id="4" w:name="_Toc28387575"/>
      <w:bookmarkStart w:id="5" w:name="_Toc57807757"/>
      <w:r w:rsidRPr="00F474E7">
        <w:rPr>
          <w:sz w:val="30"/>
          <w:szCs w:val="30"/>
        </w:rPr>
        <w:lastRenderedPageBreak/>
        <w:t xml:space="preserve">1  </w:t>
      </w:r>
      <w:r w:rsidRPr="00F474E7">
        <w:rPr>
          <w:sz w:val="30"/>
          <w:szCs w:val="30"/>
        </w:rPr>
        <w:t>总</w:t>
      </w:r>
      <w:r w:rsidR="008C7C46" w:rsidRPr="00F474E7">
        <w:rPr>
          <w:rFonts w:hint="eastAsia"/>
          <w:sz w:val="30"/>
          <w:szCs w:val="30"/>
        </w:rPr>
        <w:t xml:space="preserve">    </w:t>
      </w:r>
      <w:r w:rsidRPr="00F474E7">
        <w:rPr>
          <w:sz w:val="30"/>
          <w:szCs w:val="30"/>
        </w:rPr>
        <w:t>则</w:t>
      </w:r>
      <w:bookmarkEnd w:id="0"/>
      <w:bookmarkEnd w:id="1"/>
      <w:bookmarkEnd w:id="2"/>
      <w:bookmarkEnd w:id="3"/>
      <w:bookmarkEnd w:id="4"/>
      <w:bookmarkEnd w:id="5"/>
    </w:p>
    <w:p w:rsidR="00683225" w:rsidRPr="00F474E7" w:rsidRDefault="00683225" w:rsidP="00683225">
      <w:pPr>
        <w:spacing w:line="360" w:lineRule="auto"/>
        <w:rPr>
          <w:rFonts w:ascii="宋体" w:hAnsi="宋体"/>
          <w:b/>
          <w:sz w:val="24"/>
        </w:rPr>
      </w:pPr>
      <w:r w:rsidRPr="00F474E7">
        <w:rPr>
          <w:rFonts w:ascii="Times New Roman" w:hAnsi="Times New Roman"/>
          <w:b/>
          <w:spacing w:val="30"/>
          <w:kern w:val="0"/>
          <w:sz w:val="24"/>
          <w:fitText w:val="603" w:id="-1581599232"/>
        </w:rPr>
        <w:t>1.0.</w:t>
      </w:r>
      <w:r w:rsidRPr="00F474E7">
        <w:rPr>
          <w:rFonts w:ascii="Times New Roman" w:hAnsi="Times New Roman"/>
          <w:b/>
          <w:spacing w:val="3"/>
          <w:kern w:val="0"/>
          <w:sz w:val="24"/>
          <w:fitText w:val="603" w:id="-1581599232"/>
        </w:rPr>
        <w:t>1</w:t>
      </w:r>
      <w:r w:rsidRPr="00F474E7">
        <w:rPr>
          <w:rFonts w:ascii="Times New Roman" w:hAnsi="Times New Roman"/>
          <w:b/>
          <w:sz w:val="24"/>
        </w:rPr>
        <w:t xml:space="preserve">  </w:t>
      </w:r>
      <w:r w:rsidRPr="003F4673">
        <w:rPr>
          <w:rFonts w:ascii="宋体" w:hAnsi="宋体" w:hint="eastAsia"/>
          <w:color w:val="000000" w:themeColor="text1"/>
          <w:sz w:val="24"/>
        </w:rPr>
        <w:t>为</w:t>
      </w:r>
      <w:r w:rsidR="00A51550" w:rsidRPr="003F4673">
        <w:rPr>
          <w:rFonts w:ascii="宋体" w:hAnsi="宋体" w:hint="eastAsia"/>
          <w:color w:val="000000" w:themeColor="text1"/>
          <w:sz w:val="24"/>
        </w:rPr>
        <w:t>规范</w:t>
      </w:r>
      <w:r w:rsidR="00AE13EB" w:rsidRPr="003F4673">
        <w:rPr>
          <w:rFonts w:ascii="宋体" w:hAnsi="宋体" w:hint="eastAsia"/>
          <w:color w:val="000000" w:themeColor="text1"/>
          <w:sz w:val="24"/>
        </w:rPr>
        <w:t>界面处理剂在建筑工程中的应用</w:t>
      </w:r>
      <w:r w:rsidR="00A51550" w:rsidRPr="003F4673">
        <w:rPr>
          <w:rFonts w:ascii="宋体" w:hAnsi="宋体" w:hint="eastAsia"/>
          <w:color w:val="000000" w:themeColor="text1"/>
          <w:sz w:val="24"/>
        </w:rPr>
        <w:t>，</w:t>
      </w:r>
      <w:r w:rsidR="00AE13EB" w:rsidRPr="003F4673">
        <w:rPr>
          <w:rFonts w:ascii="宋体" w:hAnsi="宋体" w:hint="eastAsia"/>
          <w:color w:val="000000" w:themeColor="text1"/>
          <w:sz w:val="24"/>
        </w:rPr>
        <w:t>做到</w:t>
      </w:r>
      <w:r w:rsidR="00860A7A" w:rsidRPr="003F4673">
        <w:rPr>
          <w:rFonts w:ascii="宋体" w:hAnsi="宋体" w:hint="eastAsia"/>
          <w:color w:val="000000" w:themeColor="text1"/>
          <w:sz w:val="24"/>
        </w:rPr>
        <w:t>技术</w:t>
      </w:r>
      <w:r w:rsidR="00BD6A6D" w:rsidRPr="003F4673">
        <w:rPr>
          <w:rFonts w:ascii="宋体" w:hAnsi="宋体" w:hint="eastAsia"/>
          <w:color w:val="000000" w:themeColor="text1"/>
          <w:sz w:val="24"/>
        </w:rPr>
        <w:t>可靠</w:t>
      </w:r>
      <w:r w:rsidR="00D96BD1" w:rsidRPr="003F4673">
        <w:rPr>
          <w:rFonts w:ascii="宋体" w:hAnsi="宋体" w:hint="eastAsia"/>
          <w:color w:val="000000" w:themeColor="text1"/>
          <w:sz w:val="24"/>
        </w:rPr>
        <w:t>、</w:t>
      </w:r>
      <w:r w:rsidR="00762CCF" w:rsidRPr="003F4673">
        <w:rPr>
          <w:rFonts w:ascii="宋体" w:hAnsi="宋体" w:hint="eastAsia"/>
          <w:color w:val="000000" w:themeColor="text1"/>
          <w:sz w:val="24"/>
        </w:rPr>
        <w:t>经济合理</w:t>
      </w:r>
      <w:r w:rsidR="00D96BD1" w:rsidRPr="003F4673">
        <w:rPr>
          <w:rFonts w:ascii="宋体" w:hAnsi="宋体" w:hint="eastAsia"/>
          <w:color w:val="000000" w:themeColor="text1"/>
          <w:sz w:val="24"/>
        </w:rPr>
        <w:t>、</w:t>
      </w:r>
      <w:r w:rsidR="00762CCF" w:rsidRPr="003F4673">
        <w:rPr>
          <w:rFonts w:ascii="宋体" w:hAnsi="宋体" w:hint="eastAsia"/>
          <w:color w:val="000000" w:themeColor="text1"/>
          <w:sz w:val="24"/>
        </w:rPr>
        <w:t>安全适用、确保工程质量</w:t>
      </w:r>
      <w:r w:rsidR="00A51550" w:rsidRPr="003F4673">
        <w:rPr>
          <w:rFonts w:ascii="宋体" w:hAnsi="宋体" w:hint="eastAsia"/>
          <w:color w:val="000000" w:themeColor="text1"/>
          <w:sz w:val="24"/>
        </w:rPr>
        <w:t>，</w:t>
      </w:r>
      <w:r w:rsidRPr="003F4673">
        <w:rPr>
          <w:rFonts w:ascii="宋体" w:hAnsi="宋体" w:hint="eastAsia"/>
          <w:color w:val="000000" w:themeColor="text1"/>
          <w:sz w:val="24"/>
        </w:rPr>
        <w:t>制定本规程。</w:t>
      </w:r>
    </w:p>
    <w:p w:rsidR="00195A60" w:rsidRPr="00EF60F3" w:rsidRDefault="00E635A9" w:rsidP="00BE4A02">
      <w:pPr>
        <w:spacing w:line="360" w:lineRule="auto"/>
        <w:ind w:firstLineChars="200" w:firstLine="480"/>
        <w:jc w:val="left"/>
        <w:rPr>
          <w:rStyle w:val="af5"/>
          <w:rFonts w:ascii="宋体" w:hAnsi="宋体"/>
          <w:b w:val="0"/>
          <w:color w:val="1005ED"/>
          <w:sz w:val="24"/>
          <w:shd w:val="clear" w:color="auto" w:fill="FFFFFF"/>
        </w:rPr>
      </w:pPr>
      <w:bookmarkStart w:id="6" w:name="_GoBack"/>
      <w:r w:rsidRPr="00EF60F3">
        <w:rPr>
          <w:rFonts w:ascii="宋体" w:hAnsi="宋体" w:hint="eastAsia"/>
          <w:bCs/>
          <w:color w:val="1005ED"/>
          <w:sz w:val="24"/>
        </w:rPr>
        <w:t>【条文说明】</w:t>
      </w:r>
      <w:bookmarkEnd w:id="6"/>
      <w:r w:rsidR="00E32911" w:rsidRPr="00EF60F3">
        <w:rPr>
          <w:rFonts w:ascii="宋体" w:hAnsi="宋体" w:hint="eastAsia"/>
          <w:bCs/>
          <w:color w:val="1005ED"/>
          <w:sz w:val="24"/>
        </w:rPr>
        <w:t>界面</w:t>
      </w:r>
      <w:r w:rsidR="005E6408" w:rsidRPr="00EF60F3">
        <w:rPr>
          <w:rFonts w:ascii="宋体" w:hAnsi="宋体" w:hint="eastAsia"/>
          <w:bCs/>
          <w:color w:val="1005ED"/>
          <w:sz w:val="24"/>
        </w:rPr>
        <w:t>处理</w:t>
      </w:r>
      <w:r w:rsidR="00E32911" w:rsidRPr="00EF60F3">
        <w:rPr>
          <w:rFonts w:ascii="宋体" w:hAnsi="宋体" w:hint="eastAsia"/>
          <w:bCs/>
          <w:color w:val="1005ED"/>
          <w:sz w:val="24"/>
        </w:rPr>
        <w:t>剂</w:t>
      </w:r>
      <w:r w:rsidR="00B84986" w:rsidRPr="00EF60F3">
        <w:rPr>
          <w:rFonts w:ascii="宋体" w:hAnsi="宋体" w:hint="eastAsia"/>
          <w:bCs/>
          <w:color w:val="1005ED"/>
          <w:sz w:val="24"/>
        </w:rPr>
        <w:t>可</w:t>
      </w:r>
      <w:r w:rsidR="00454B09" w:rsidRPr="00EF60F3">
        <w:rPr>
          <w:rFonts w:ascii="宋体" w:hAnsi="宋体" w:hint="eastAsia"/>
          <w:bCs/>
          <w:color w:val="1005ED"/>
          <w:sz w:val="24"/>
        </w:rPr>
        <w:t>以</w:t>
      </w:r>
      <w:r w:rsidR="002D5361" w:rsidRPr="00EF60F3">
        <w:rPr>
          <w:rFonts w:ascii="宋体" w:hAnsi="宋体" w:hint="eastAsia"/>
          <w:bCs/>
          <w:color w:val="1005ED"/>
          <w:sz w:val="24"/>
        </w:rPr>
        <w:t>显著</w:t>
      </w:r>
      <w:r w:rsidR="007E445D" w:rsidRPr="00EF60F3">
        <w:rPr>
          <w:rFonts w:ascii="宋体" w:hAnsi="宋体" w:hint="eastAsia"/>
          <w:bCs/>
          <w:color w:val="1005ED"/>
          <w:sz w:val="24"/>
        </w:rPr>
        <w:t>改善</w:t>
      </w:r>
      <w:r w:rsidR="00F05FB7" w:rsidRPr="00EF60F3">
        <w:rPr>
          <w:rFonts w:ascii="宋体" w:hAnsi="宋体" w:hint="eastAsia"/>
          <w:color w:val="1005ED"/>
          <w:sz w:val="24"/>
        </w:rPr>
        <w:t>两种</w:t>
      </w:r>
      <w:r w:rsidR="00F05FB7" w:rsidRPr="00EF60F3">
        <w:rPr>
          <w:rFonts w:ascii="宋体" w:hAnsi="宋体" w:hint="eastAsia"/>
          <w:bCs/>
          <w:color w:val="1005ED"/>
          <w:sz w:val="24"/>
        </w:rPr>
        <w:t>材料</w:t>
      </w:r>
      <w:r w:rsidR="00F05FB7" w:rsidRPr="00EF60F3">
        <w:rPr>
          <w:rFonts w:ascii="宋体" w:hAnsi="宋体" w:hint="eastAsia"/>
          <w:color w:val="1005ED"/>
          <w:sz w:val="24"/>
        </w:rPr>
        <w:t>连接界面的</w:t>
      </w:r>
      <w:r w:rsidR="00F05FB7" w:rsidRPr="00EF60F3">
        <w:rPr>
          <w:rFonts w:ascii="宋体" w:hAnsi="宋体" w:hint="eastAsia"/>
          <w:bCs/>
          <w:color w:val="1005ED"/>
          <w:sz w:val="24"/>
        </w:rPr>
        <w:t>附着性能和粘结</w:t>
      </w:r>
      <w:r w:rsidR="001B036F" w:rsidRPr="00EF60F3">
        <w:rPr>
          <w:rFonts w:ascii="宋体" w:hAnsi="宋体" w:hint="eastAsia"/>
          <w:bCs/>
          <w:color w:val="1005ED"/>
          <w:sz w:val="24"/>
        </w:rPr>
        <w:t>强度</w:t>
      </w:r>
      <w:r w:rsidR="004A7D43" w:rsidRPr="00EF60F3">
        <w:rPr>
          <w:rFonts w:ascii="宋体" w:hAnsi="宋体" w:hint="eastAsia"/>
          <w:bCs/>
          <w:color w:val="1005ED"/>
          <w:sz w:val="24"/>
        </w:rPr>
        <w:t>，</w:t>
      </w:r>
      <w:r w:rsidR="001B036F" w:rsidRPr="00EF60F3">
        <w:rPr>
          <w:rFonts w:ascii="宋体" w:hAnsi="宋体" w:hint="eastAsia"/>
          <w:bCs/>
          <w:color w:val="1005ED"/>
          <w:sz w:val="24"/>
        </w:rPr>
        <w:t>在建筑工程中应用广泛</w:t>
      </w:r>
      <w:r w:rsidR="00EB6F30" w:rsidRPr="00EF60F3">
        <w:rPr>
          <w:rFonts w:ascii="宋体" w:hAnsi="宋体" w:hint="eastAsia"/>
          <w:bCs/>
          <w:color w:val="1005ED"/>
          <w:sz w:val="24"/>
        </w:rPr>
        <w:t>，</w:t>
      </w:r>
      <w:r w:rsidR="00454B09" w:rsidRPr="00EF60F3">
        <w:rPr>
          <w:rFonts w:ascii="宋体" w:hAnsi="宋体" w:hint="eastAsia"/>
          <w:bCs/>
          <w:color w:val="1005ED"/>
          <w:sz w:val="24"/>
        </w:rPr>
        <w:t>界面处理剂产品种类较多，</w:t>
      </w:r>
      <w:r w:rsidR="00454B09" w:rsidRPr="00EF60F3">
        <w:rPr>
          <w:rFonts w:ascii="宋体" w:hAnsi="宋体" w:hint="eastAsia"/>
          <w:color w:val="1005ED"/>
          <w:sz w:val="24"/>
        </w:rPr>
        <w:t>其组分、性能与适应界面不尽相同，</w:t>
      </w:r>
      <w:r w:rsidR="00EB6F30" w:rsidRPr="00EF60F3">
        <w:rPr>
          <w:rFonts w:ascii="宋体" w:hAnsi="宋体" w:hint="eastAsia"/>
          <w:bCs/>
          <w:color w:val="1005ED"/>
          <w:sz w:val="24"/>
        </w:rPr>
        <w:t>但</w:t>
      </w:r>
      <w:r w:rsidR="0094032B" w:rsidRPr="00EF60F3">
        <w:rPr>
          <w:rFonts w:ascii="宋体" w:hAnsi="宋体" w:hint="eastAsia"/>
          <w:bCs/>
          <w:color w:val="1005ED"/>
          <w:sz w:val="24"/>
        </w:rPr>
        <w:t>是</w:t>
      </w:r>
      <w:r w:rsidR="00EB6F30" w:rsidRPr="00EF60F3">
        <w:rPr>
          <w:rFonts w:ascii="宋体" w:hAnsi="宋体" w:hint="eastAsia"/>
          <w:bCs/>
          <w:color w:val="1005ED"/>
          <w:sz w:val="24"/>
        </w:rPr>
        <w:t>缺乏统一的行业技术规范引导使用</w:t>
      </w:r>
      <w:r w:rsidR="001B036F" w:rsidRPr="00EF60F3">
        <w:rPr>
          <w:rFonts w:ascii="宋体" w:hAnsi="宋体" w:hint="eastAsia"/>
          <w:bCs/>
          <w:color w:val="1005ED"/>
          <w:sz w:val="24"/>
        </w:rPr>
        <w:t>。</w:t>
      </w:r>
      <w:r w:rsidR="009513EA" w:rsidRPr="00EF60F3">
        <w:rPr>
          <w:rFonts w:ascii="宋体" w:hAnsi="宋体" w:hint="eastAsia"/>
          <w:color w:val="1005ED"/>
          <w:sz w:val="24"/>
        </w:rPr>
        <w:t>随着</w:t>
      </w:r>
      <w:r w:rsidR="00737128" w:rsidRPr="00EF60F3">
        <w:rPr>
          <w:rFonts w:ascii="宋体" w:hAnsi="宋体" w:hint="eastAsia"/>
          <w:color w:val="1005ED"/>
          <w:sz w:val="24"/>
        </w:rPr>
        <w:t>建筑工程中不同界面的处理要求日趋严格，</w:t>
      </w:r>
      <w:r w:rsidR="00E82841" w:rsidRPr="00EF60F3">
        <w:rPr>
          <w:rFonts w:ascii="宋体" w:hAnsi="宋体" w:hint="eastAsia"/>
          <w:bCs/>
          <w:color w:val="1005ED"/>
          <w:sz w:val="24"/>
        </w:rPr>
        <w:t>界面处理剂产品</w:t>
      </w:r>
      <w:r w:rsidR="001F4EA9" w:rsidRPr="00EF60F3">
        <w:rPr>
          <w:rFonts w:ascii="宋体" w:hAnsi="宋体" w:hint="eastAsia"/>
          <w:bCs/>
          <w:color w:val="1005ED"/>
          <w:sz w:val="24"/>
        </w:rPr>
        <w:t>逐渐</w:t>
      </w:r>
      <w:r w:rsidR="001D638F" w:rsidRPr="00EF60F3">
        <w:rPr>
          <w:rFonts w:ascii="宋体" w:hAnsi="宋体" w:hint="eastAsia"/>
          <w:bCs/>
          <w:color w:val="1005ED"/>
          <w:sz w:val="24"/>
        </w:rPr>
        <w:t>向</w:t>
      </w:r>
      <w:r w:rsidR="00265031" w:rsidRPr="00EF60F3">
        <w:rPr>
          <w:rFonts w:ascii="宋体" w:hAnsi="宋体" w:hint="eastAsia"/>
          <w:bCs/>
          <w:color w:val="1005ED"/>
          <w:sz w:val="24"/>
        </w:rPr>
        <w:t>分类</w:t>
      </w:r>
      <w:r w:rsidR="0094032B" w:rsidRPr="00EF60F3">
        <w:rPr>
          <w:rFonts w:ascii="宋体" w:hAnsi="宋体" w:hint="eastAsia"/>
          <w:color w:val="1005ED"/>
          <w:sz w:val="24"/>
        </w:rPr>
        <w:t>精细化、</w:t>
      </w:r>
      <w:r w:rsidR="00265031" w:rsidRPr="00EF60F3">
        <w:rPr>
          <w:rFonts w:ascii="宋体" w:hAnsi="宋体" w:hint="eastAsia"/>
          <w:bCs/>
          <w:color w:val="1005ED"/>
          <w:sz w:val="24"/>
        </w:rPr>
        <w:t>组分</w:t>
      </w:r>
      <w:r w:rsidR="00737128" w:rsidRPr="00EF60F3">
        <w:rPr>
          <w:rFonts w:ascii="宋体" w:hAnsi="宋体" w:hint="eastAsia"/>
          <w:color w:val="1005ED"/>
          <w:sz w:val="24"/>
        </w:rPr>
        <w:t>差异化</w:t>
      </w:r>
      <w:r w:rsidR="00265031" w:rsidRPr="00EF60F3">
        <w:rPr>
          <w:rFonts w:ascii="宋体" w:hAnsi="宋体" w:hint="eastAsia"/>
          <w:color w:val="1005ED"/>
          <w:sz w:val="24"/>
        </w:rPr>
        <w:t>发展</w:t>
      </w:r>
      <w:r w:rsidR="008E3BE3" w:rsidRPr="00EF60F3">
        <w:rPr>
          <w:rFonts w:ascii="宋体" w:hAnsi="宋体" w:hint="eastAsia"/>
          <w:color w:val="1005ED"/>
          <w:sz w:val="24"/>
        </w:rPr>
        <w:t>，</w:t>
      </w:r>
      <w:r w:rsidR="006A3E08" w:rsidRPr="00EF60F3">
        <w:rPr>
          <w:rFonts w:ascii="宋体" w:hAnsi="宋体" w:hint="eastAsia"/>
          <w:color w:val="1005ED"/>
          <w:sz w:val="24"/>
        </w:rPr>
        <w:t>为规范</w:t>
      </w:r>
      <w:r w:rsidR="000015B0" w:rsidRPr="00EF60F3">
        <w:rPr>
          <w:rFonts w:ascii="宋体" w:hAnsi="宋体" w:hint="eastAsia"/>
          <w:color w:val="1005ED"/>
          <w:sz w:val="24"/>
        </w:rPr>
        <w:t>界面</w:t>
      </w:r>
      <w:r w:rsidR="005E6408" w:rsidRPr="00EF60F3">
        <w:rPr>
          <w:rFonts w:ascii="宋体" w:hAnsi="宋体" w:hint="eastAsia"/>
          <w:color w:val="1005ED"/>
          <w:sz w:val="24"/>
        </w:rPr>
        <w:t>处理</w:t>
      </w:r>
      <w:r w:rsidR="000015B0" w:rsidRPr="00EF60F3">
        <w:rPr>
          <w:rFonts w:ascii="宋体" w:hAnsi="宋体" w:hint="eastAsia"/>
          <w:color w:val="1005ED"/>
          <w:sz w:val="24"/>
        </w:rPr>
        <w:t>剂的选用、施工及质量检验，特</w:t>
      </w:r>
      <w:r w:rsidR="00BE4A02" w:rsidRPr="00EF60F3">
        <w:rPr>
          <w:rFonts w:ascii="宋体" w:hAnsi="宋体" w:hint="eastAsia"/>
          <w:bCs/>
          <w:color w:val="1005ED"/>
          <w:sz w:val="24"/>
        </w:rPr>
        <w:t>制</w:t>
      </w:r>
      <w:r w:rsidR="000015B0" w:rsidRPr="00EF60F3">
        <w:rPr>
          <w:rFonts w:ascii="宋体" w:hAnsi="宋体" w:hint="eastAsia"/>
          <w:bCs/>
          <w:color w:val="1005ED"/>
          <w:sz w:val="24"/>
        </w:rPr>
        <w:t>定本</w:t>
      </w:r>
      <w:r w:rsidR="00BE4A02" w:rsidRPr="00EF60F3">
        <w:rPr>
          <w:rFonts w:ascii="宋体" w:hAnsi="宋体" w:hint="eastAsia"/>
          <w:bCs/>
          <w:color w:val="1005ED"/>
          <w:sz w:val="24"/>
        </w:rPr>
        <w:t>规程。</w:t>
      </w:r>
    </w:p>
    <w:p w:rsidR="00683225" w:rsidRPr="00F86308" w:rsidRDefault="00683225" w:rsidP="00683225">
      <w:pPr>
        <w:spacing w:line="360" w:lineRule="auto"/>
        <w:rPr>
          <w:rFonts w:ascii="宋体" w:hAnsi="宋体"/>
          <w:color w:val="000000" w:themeColor="text1"/>
          <w:sz w:val="24"/>
        </w:rPr>
      </w:pPr>
      <w:r w:rsidRPr="0047265E">
        <w:rPr>
          <w:rFonts w:ascii="Times New Roman" w:hAnsi="Times New Roman"/>
          <w:b/>
          <w:spacing w:val="30"/>
          <w:kern w:val="0"/>
          <w:sz w:val="24"/>
          <w:fitText w:val="603" w:id="-1581599231"/>
        </w:rPr>
        <w:t>1.0.</w:t>
      </w:r>
      <w:r w:rsidRPr="0047265E">
        <w:rPr>
          <w:rFonts w:ascii="Times New Roman" w:hAnsi="Times New Roman"/>
          <w:b/>
          <w:spacing w:val="3"/>
          <w:kern w:val="0"/>
          <w:sz w:val="24"/>
          <w:fitText w:val="603" w:id="-1581599231"/>
        </w:rPr>
        <w:t>2</w:t>
      </w:r>
      <w:r w:rsidR="008C7C46">
        <w:rPr>
          <w:rFonts w:ascii="Times New Roman" w:hAnsi="Times New Roman" w:hint="eastAsia"/>
          <w:b/>
          <w:sz w:val="24"/>
        </w:rPr>
        <w:t xml:space="preserve">  </w:t>
      </w:r>
      <w:r w:rsidRPr="001F4803">
        <w:rPr>
          <w:rFonts w:ascii="宋体" w:hAnsi="宋体" w:hint="eastAsia"/>
          <w:color w:val="000000" w:themeColor="text1"/>
          <w:sz w:val="24"/>
        </w:rPr>
        <w:t>本规程适用于</w:t>
      </w:r>
      <w:r w:rsidR="001A40BB" w:rsidRPr="001F4803">
        <w:rPr>
          <w:rFonts w:ascii="宋体" w:hAnsi="宋体" w:hint="eastAsia"/>
          <w:color w:val="000000" w:themeColor="text1"/>
          <w:sz w:val="24"/>
        </w:rPr>
        <w:t>新建</w:t>
      </w:r>
      <w:r w:rsidR="00762CCF" w:rsidRPr="001F4803">
        <w:rPr>
          <w:rFonts w:ascii="宋体" w:hAnsi="宋体" w:hint="eastAsia"/>
          <w:color w:val="000000" w:themeColor="text1"/>
          <w:sz w:val="24"/>
        </w:rPr>
        <w:t>、改建</w:t>
      </w:r>
      <w:r w:rsidR="00576337" w:rsidRPr="001F4803">
        <w:rPr>
          <w:rFonts w:ascii="宋体" w:hAnsi="宋体" w:hint="eastAsia"/>
          <w:color w:val="000000" w:themeColor="text1"/>
          <w:sz w:val="24"/>
        </w:rPr>
        <w:t>和扩建</w:t>
      </w:r>
      <w:r w:rsidR="0056239D" w:rsidRPr="001F4803">
        <w:rPr>
          <w:rFonts w:ascii="宋体" w:hAnsi="宋体" w:hint="eastAsia"/>
          <w:color w:val="000000" w:themeColor="text1"/>
          <w:sz w:val="24"/>
        </w:rPr>
        <w:t>建筑</w:t>
      </w:r>
      <w:r w:rsidR="003D55CA">
        <w:rPr>
          <w:rFonts w:ascii="宋体" w:hAnsi="宋体" w:hint="eastAsia"/>
          <w:color w:val="000000" w:themeColor="text1"/>
          <w:sz w:val="24"/>
        </w:rPr>
        <w:t>工程</w:t>
      </w:r>
      <w:r w:rsidR="0056239D" w:rsidRPr="001F4803">
        <w:rPr>
          <w:rFonts w:ascii="宋体" w:hAnsi="宋体" w:hint="eastAsia"/>
          <w:color w:val="000000" w:themeColor="text1"/>
          <w:sz w:val="24"/>
        </w:rPr>
        <w:t>用</w:t>
      </w:r>
      <w:r w:rsidR="00576337" w:rsidRPr="001F4803">
        <w:rPr>
          <w:rFonts w:ascii="宋体" w:hAnsi="宋体" w:hint="eastAsia"/>
          <w:sz w:val="24"/>
        </w:rPr>
        <w:t>界面处理剂</w:t>
      </w:r>
      <w:r w:rsidR="003D55CA" w:rsidRPr="001F4803">
        <w:rPr>
          <w:rFonts w:ascii="宋体" w:hAnsi="宋体" w:hint="eastAsia"/>
          <w:color w:val="000000" w:themeColor="text1"/>
          <w:sz w:val="24"/>
        </w:rPr>
        <w:t>的</w:t>
      </w:r>
      <w:r w:rsidR="00576337" w:rsidRPr="001F4803">
        <w:rPr>
          <w:rFonts w:ascii="宋体" w:hAnsi="宋体" w:hint="eastAsia"/>
          <w:sz w:val="24"/>
        </w:rPr>
        <w:t>选用、</w:t>
      </w:r>
      <w:r w:rsidRPr="001F4803">
        <w:rPr>
          <w:rFonts w:ascii="宋体" w:hAnsi="宋体" w:hint="eastAsia"/>
          <w:color w:val="000000" w:themeColor="text1"/>
          <w:sz w:val="24"/>
        </w:rPr>
        <w:t>施工及质量</w:t>
      </w:r>
      <w:r w:rsidR="00576337" w:rsidRPr="001F4803">
        <w:rPr>
          <w:rFonts w:ascii="宋体" w:hAnsi="宋体" w:hint="eastAsia"/>
          <w:color w:val="000000" w:themeColor="text1"/>
          <w:sz w:val="24"/>
        </w:rPr>
        <w:t>检</w:t>
      </w:r>
      <w:r w:rsidRPr="001F4803">
        <w:rPr>
          <w:rFonts w:ascii="宋体" w:hAnsi="宋体" w:hint="eastAsia"/>
          <w:color w:val="000000" w:themeColor="text1"/>
          <w:sz w:val="24"/>
        </w:rPr>
        <w:t>验</w:t>
      </w:r>
      <w:r w:rsidR="00F86308" w:rsidRPr="001F4803">
        <w:rPr>
          <w:rFonts w:ascii="宋体" w:hAnsi="宋体" w:hint="eastAsia"/>
          <w:bCs/>
          <w:color w:val="000000" w:themeColor="text1"/>
          <w:sz w:val="24"/>
        </w:rPr>
        <w:t>。</w:t>
      </w:r>
    </w:p>
    <w:p w:rsidR="001A40BB" w:rsidRPr="00EF60F3" w:rsidRDefault="001A40BB" w:rsidP="001A40BB">
      <w:pPr>
        <w:spacing w:line="360" w:lineRule="auto"/>
        <w:ind w:firstLineChars="200" w:firstLine="480"/>
        <w:rPr>
          <w:rFonts w:ascii="宋体" w:hAnsi="宋体"/>
          <w:color w:val="1005ED"/>
          <w:sz w:val="24"/>
        </w:rPr>
      </w:pPr>
      <w:r w:rsidRPr="00EF60F3">
        <w:rPr>
          <w:rFonts w:ascii="宋体" w:hAnsi="宋体" w:hint="eastAsia"/>
          <w:bCs/>
          <w:color w:val="1005ED"/>
          <w:sz w:val="24"/>
        </w:rPr>
        <w:t>【条文说明】</w:t>
      </w:r>
      <w:r w:rsidR="00CC46E9" w:rsidRPr="00EF60F3">
        <w:rPr>
          <w:rFonts w:ascii="宋体" w:hAnsi="宋体" w:hint="eastAsia"/>
          <w:bCs/>
          <w:color w:val="1005ED"/>
          <w:sz w:val="24"/>
        </w:rPr>
        <w:t>本条所指</w:t>
      </w:r>
      <w:r w:rsidR="00CC46E9" w:rsidRPr="00EF60F3">
        <w:rPr>
          <w:rFonts w:ascii="宋体" w:hAnsi="宋体" w:hint="eastAsia"/>
          <w:color w:val="1005ED"/>
          <w:sz w:val="24"/>
        </w:rPr>
        <w:t>界面处理剂适用于</w:t>
      </w:r>
      <w:r w:rsidR="00CC46E9" w:rsidRPr="00EF60F3">
        <w:rPr>
          <w:rFonts w:ascii="宋体" w:hAnsi="宋体" w:hint="eastAsia"/>
          <w:bCs/>
          <w:color w:val="1005ED"/>
          <w:sz w:val="24"/>
        </w:rPr>
        <w:t>改善材料基面附着性能</w:t>
      </w:r>
      <w:r w:rsidR="00CC46E9" w:rsidRPr="00EF60F3">
        <w:rPr>
          <w:rFonts w:ascii="宋体" w:hAnsi="宋体" w:hint="eastAsia"/>
          <w:color w:val="1005ED"/>
          <w:sz w:val="24"/>
        </w:rPr>
        <w:t>、增强连接界面</w:t>
      </w:r>
      <w:r w:rsidR="00CC46E9" w:rsidRPr="00EF60F3">
        <w:rPr>
          <w:rFonts w:ascii="宋体" w:hAnsi="宋体" w:hint="eastAsia"/>
          <w:bCs/>
          <w:color w:val="1005ED"/>
          <w:sz w:val="24"/>
        </w:rPr>
        <w:t>粘结强度</w:t>
      </w:r>
      <w:r w:rsidR="00BD004B" w:rsidRPr="00EF60F3">
        <w:rPr>
          <w:rFonts w:ascii="宋体" w:hAnsi="宋体" w:hint="eastAsia"/>
          <w:color w:val="1005ED"/>
          <w:sz w:val="24"/>
        </w:rPr>
        <w:t>，</w:t>
      </w:r>
      <w:r w:rsidR="00550A1D" w:rsidRPr="00EF60F3">
        <w:rPr>
          <w:rFonts w:ascii="宋体" w:hAnsi="宋体" w:hint="eastAsia"/>
          <w:color w:val="1005ED"/>
          <w:sz w:val="24"/>
        </w:rPr>
        <w:t>在基层表面涂覆的界面处理剂。不适用于</w:t>
      </w:r>
      <w:r w:rsidR="00FD3535" w:rsidRPr="00EF60F3">
        <w:rPr>
          <w:rFonts w:ascii="宋体" w:hAnsi="宋体" w:hint="eastAsia"/>
          <w:color w:val="1005ED"/>
          <w:sz w:val="24"/>
        </w:rPr>
        <w:t>建筑</w:t>
      </w:r>
      <w:r w:rsidR="00550A1D" w:rsidRPr="00EF60F3">
        <w:rPr>
          <w:rFonts w:ascii="宋体" w:hAnsi="宋体" w:hint="eastAsia"/>
          <w:color w:val="1005ED"/>
          <w:sz w:val="24"/>
        </w:rPr>
        <w:t>结构加固用</w:t>
      </w:r>
      <w:r w:rsidR="00012542" w:rsidRPr="00EF60F3">
        <w:rPr>
          <w:rFonts w:ascii="宋体" w:hAnsi="宋体" w:hint="eastAsia"/>
          <w:color w:val="1005ED"/>
          <w:sz w:val="24"/>
        </w:rPr>
        <w:t>界面处理剂</w:t>
      </w:r>
      <w:r w:rsidR="00C8072A" w:rsidRPr="00EF60F3">
        <w:rPr>
          <w:rFonts w:ascii="宋体" w:hAnsi="宋体" w:hint="eastAsia"/>
          <w:bCs/>
          <w:color w:val="1005ED"/>
          <w:sz w:val="24"/>
        </w:rPr>
        <w:t>。</w:t>
      </w:r>
    </w:p>
    <w:p w:rsidR="00683225" w:rsidRDefault="00683225" w:rsidP="00683225">
      <w:pPr>
        <w:spacing w:line="360" w:lineRule="auto"/>
        <w:rPr>
          <w:rFonts w:ascii="宋体" w:hAnsi="宋体"/>
          <w:b/>
          <w:sz w:val="24"/>
        </w:rPr>
      </w:pPr>
      <w:r w:rsidRPr="00F86308">
        <w:rPr>
          <w:rFonts w:ascii="Times New Roman" w:hAnsi="Times New Roman"/>
          <w:b/>
          <w:spacing w:val="30"/>
          <w:kern w:val="0"/>
          <w:sz w:val="24"/>
          <w:fitText w:val="603" w:id="-1581598976"/>
        </w:rPr>
        <w:t>1.0.</w:t>
      </w:r>
      <w:r w:rsidRPr="00F86308">
        <w:rPr>
          <w:rFonts w:ascii="Times New Roman" w:hAnsi="Times New Roman"/>
          <w:b/>
          <w:spacing w:val="3"/>
          <w:kern w:val="0"/>
          <w:sz w:val="24"/>
          <w:fitText w:val="603" w:id="-1581598976"/>
        </w:rPr>
        <w:t>3</w:t>
      </w:r>
      <w:r w:rsidR="008C7C46">
        <w:rPr>
          <w:rFonts w:ascii="Times New Roman" w:hAnsi="Times New Roman" w:hint="eastAsia"/>
          <w:b/>
          <w:sz w:val="24"/>
        </w:rPr>
        <w:t xml:space="preserve">  </w:t>
      </w:r>
      <w:r w:rsidR="002D7965" w:rsidRPr="001F4803">
        <w:rPr>
          <w:rFonts w:ascii="宋体" w:hAnsi="宋体" w:hint="eastAsia"/>
          <w:sz w:val="24"/>
        </w:rPr>
        <w:t>界面处理剂的应用</w:t>
      </w:r>
      <w:r w:rsidRPr="001F4803">
        <w:rPr>
          <w:rFonts w:ascii="宋体" w:hAnsi="宋体" w:hint="eastAsia"/>
          <w:sz w:val="24"/>
        </w:rPr>
        <w:t>除应</w:t>
      </w:r>
      <w:r w:rsidR="002D7965" w:rsidRPr="001F4803">
        <w:rPr>
          <w:rFonts w:ascii="宋体" w:hAnsi="宋体" w:hint="eastAsia"/>
          <w:sz w:val="24"/>
        </w:rPr>
        <w:t>符合</w:t>
      </w:r>
      <w:r w:rsidRPr="001F4803">
        <w:rPr>
          <w:rFonts w:ascii="宋体" w:hAnsi="宋体" w:hint="eastAsia"/>
          <w:sz w:val="24"/>
        </w:rPr>
        <w:t>本规程</w:t>
      </w:r>
      <w:r w:rsidR="002D7965" w:rsidRPr="001F4803">
        <w:rPr>
          <w:rFonts w:ascii="宋体" w:hAnsi="宋体" w:hint="eastAsia"/>
          <w:sz w:val="24"/>
        </w:rPr>
        <w:t>要求</w:t>
      </w:r>
      <w:r w:rsidRPr="001F4803">
        <w:rPr>
          <w:rFonts w:ascii="宋体" w:hAnsi="宋体" w:hint="eastAsia"/>
          <w:sz w:val="24"/>
        </w:rPr>
        <w:t>外，尚应符合国家现行有关标准</w:t>
      </w:r>
      <w:r w:rsidR="00C453EE" w:rsidRPr="001F4803">
        <w:rPr>
          <w:rFonts w:ascii="宋体" w:hAnsi="宋体" w:hint="eastAsia"/>
          <w:sz w:val="24"/>
        </w:rPr>
        <w:t>和现行中国工程建设标准化协会有关标准</w:t>
      </w:r>
      <w:r w:rsidRPr="001F4803">
        <w:rPr>
          <w:rFonts w:ascii="宋体" w:hAnsi="宋体" w:hint="eastAsia"/>
          <w:sz w:val="24"/>
        </w:rPr>
        <w:t>的规定。</w:t>
      </w:r>
    </w:p>
    <w:p w:rsidR="00012542" w:rsidRPr="00012542" w:rsidRDefault="00012542" w:rsidP="00683225">
      <w:pPr>
        <w:spacing w:line="360" w:lineRule="auto"/>
        <w:rPr>
          <w:rFonts w:ascii="宋体" w:hAnsi="宋体"/>
          <w:b/>
          <w:sz w:val="24"/>
        </w:rPr>
      </w:pPr>
    </w:p>
    <w:p w:rsidR="00947C80" w:rsidRPr="00E1583F" w:rsidRDefault="00947C80" w:rsidP="00043509">
      <w:pPr>
        <w:pStyle w:val="1"/>
        <w:spacing w:before="240" w:after="360" w:line="360" w:lineRule="auto"/>
        <w:rPr>
          <w:sz w:val="30"/>
          <w:szCs w:val="30"/>
        </w:rPr>
      </w:pPr>
      <w:r w:rsidRPr="00C23C6C">
        <w:rPr>
          <w:sz w:val="24"/>
        </w:rPr>
        <w:br w:type="page"/>
      </w:r>
      <w:bookmarkStart w:id="7" w:name="_Toc220092102"/>
      <w:bookmarkStart w:id="8" w:name="_Toc220092174"/>
      <w:bookmarkStart w:id="9" w:name="_Toc232261370"/>
      <w:bookmarkStart w:id="10" w:name="_Toc235933455"/>
      <w:bookmarkStart w:id="11" w:name="_Toc28387576"/>
      <w:bookmarkStart w:id="12" w:name="_Toc57807758"/>
      <w:r w:rsidRPr="00E1583F">
        <w:rPr>
          <w:sz w:val="30"/>
          <w:szCs w:val="30"/>
        </w:rPr>
        <w:lastRenderedPageBreak/>
        <w:t xml:space="preserve">2  </w:t>
      </w:r>
      <w:r w:rsidRPr="00E1583F">
        <w:rPr>
          <w:sz w:val="30"/>
          <w:szCs w:val="30"/>
        </w:rPr>
        <w:t>术</w:t>
      </w:r>
      <w:r w:rsidR="008C7C46" w:rsidRPr="00E1583F">
        <w:rPr>
          <w:rFonts w:hint="eastAsia"/>
          <w:sz w:val="30"/>
          <w:szCs w:val="30"/>
        </w:rPr>
        <w:t xml:space="preserve">    </w:t>
      </w:r>
      <w:r w:rsidRPr="00E1583F">
        <w:rPr>
          <w:sz w:val="30"/>
          <w:szCs w:val="30"/>
        </w:rPr>
        <w:t>语</w:t>
      </w:r>
      <w:bookmarkEnd w:id="7"/>
      <w:bookmarkEnd w:id="8"/>
      <w:bookmarkEnd w:id="9"/>
      <w:bookmarkEnd w:id="10"/>
      <w:bookmarkEnd w:id="11"/>
      <w:bookmarkEnd w:id="12"/>
    </w:p>
    <w:p w:rsidR="00B35137" w:rsidRPr="00155441" w:rsidRDefault="00B35137" w:rsidP="00012201">
      <w:pPr>
        <w:adjustRightInd w:val="0"/>
        <w:snapToGrid w:val="0"/>
        <w:spacing w:line="360" w:lineRule="auto"/>
        <w:jc w:val="left"/>
        <w:rPr>
          <w:rFonts w:ascii="Times New Roman" w:hAnsi="Times New Roman"/>
          <w:color w:val="FF0000"/>
          <w:sz w:val="24"/>
        </w:rPr>
      </w:pPr>
      <w:r w:rsidRPr="00241877">
        <w:rPr>
          <w:rFonts w:ascii="Times New Roman" w:hAnsi="Times New Roman"/>
          <w:b/>
          <w:color w:val="000000" w:themeColor="text1"/>
          <w:spacing w:val="30"/>
          <w:kern w:val="0"/>
          <w:sz w:val="24"/>
          <w:fitText w:val="603" w:id="-1582009599"/>
        </w:rPr>
        <w:t>2.0.</w:t>
      </w:r>
      <w:r w:rsidRPr="00241877">
        <w:rPr>
          <w:rFonts w:ascii="Times New Roman" w:hAnsi="Times New Roman"/>
          <w:b/>
          <w:color w:val="000000" w:themeColor="text1"/>
          <w:spacing w:val="3"/>
          <w:kern w:val="0"/>
          <w:sz w:val="24"/>
          <w:fitText w:val="603" w:id="-1582009599"/>
        </w:rPr>
        <w:t>1</w:t>
      </w:r>
      <w:r w:rsidRPr="00C16350">
        <w:rPr>
          <w:rFonts w:ascii="Times New Roman" w:hAnsi="Times New Roman"/>
          <w:b/>
          <w:color w:val="000000" w:themeColor="text1"/>
          <w:sz w:val="24"/>
        </w:rPr>
        <w:t xml:space="preserve">  </w:t>
      </w:r>
      <w:r w:rsidR="0071520C" w:rsidRPr="00A00E2E">
        <w:rPr>
          <w:rFonts w:ascii="Times New Roman" w:hAnsi="Times New Roman"/>
          <w:color w:val="000000" w:themeColor="text1"/>
          <w:sz w:val="24"/>
        </w:rPr>
        <w:t>建筑用</w:t>
      </w:r>
      <w:r w:rsidR="00B07988" w:rsidRPr="00A00E2E">
        <w:rPr>
          <w:rFonts w:ascii="Times New Roman" w:hAnsi="Times New Roman"/>
          <w:color w:val="000000" w:themeColor="text1"/>
          <w:sz w:val="24"/>
        </w:rPr>
        <w:t>界面处理剂</w:t>
      </w:r>
      <w:r w:rsidR="008C7C46" w:rsidRPr="00A00E2E">
        <w:rPr>
          <w:rFonts w:ascii="宋体" w:hAnsi="宋体" w:hint="eastAsia"/>
          <w:color w:val="FF0000"/>
          <w:sz w:val="24"/>
        </w:rPr>
        <w:t xml:space="preserve">  </w:t>
      </w:r>
      <w:r w:rsidR="00A00E2E" w:rsidRPr="00A00E2E">
        <w:rPr>
          <w:rFonts w:ascii="Times New Roman" w:hAnsi="Times New Roman" w:hint="eastAsia"/>
          <w:color w:val="000000" w:themeColor="text1"/>
          <w:sz w:val="24"/>
        </w:rPr>
        <w:t>b</w:t>
      </w:r>
      <w:r w:rsidR="00A00E2E" w:rsidRPr="00A00E2E">
        <w:rPr>
          <w:rFonts w:ascii="Times New Roman" w:hAnsi="Times New Roman"/>
          <w:color w:val="000000" w:themeColor="text1"/>
          <w:sz w:val="24"/>
        </w:rPr>
        <w:t>uilding interface treatment agent</w:t>
      </w:r>
    </w:p>
    <w:p w:rsidR="00B35137" w:rsidRPr="00241877" w:rsidRDefault="00A06C88" w:rsidP="00111A4B">
      <w:pPr>
        <w:adjustRightInd w:val="0"/>
        <w:snapToGri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用于对</w:t>
      </w:r>
      <w:r w:rsidR="00CE76B5" w:rsidRPr="00111A4B">
        <w:rPr>
          <w:rFonts w:ascii="宋体" w:hAnsi="宋体" w:cs="宋体" w:hint="eastAsia"/>
          <w:color w:val="000000" w:themeColor="text1"/>
          <w:sz w:val="24"/>
        </w:rPr>
        <w:t>建筑工程中</w:t>
      </w:r>
      <w:r w:rsidR="00CE76B5">
        <w:rPr>
          <w:rFonts w:ascii="宋体" w:hAnsi="宋体" w:cs="宋体" w:hint="eastAsia"/>
          <w:color w:val="000000" w:themeColor="text1"/>
          <w:sz w:val="24"/>
        </w:rPr>
        <w:t>不同材料</w:t>
      </w:r>
      <w:r>
        <w:rPr>
          <w:rFonts w:ascii="宋体" w:hAnsi="宋体" w:cs="宋体" w:hint="eastAsia"/>
          <w:color w:val="000000" w:themeColor="text1"/>
          <w:sz w:val="24"/>
        </w:rPr>
        <w:t>连接</w:t>
      </w:r>
      <w:r w:rsidR="00CE76B5">
        <w:rPr>
          <w:rFonts w:ascii="宋体" w:hAnsi="宋体" w:cs="宋体" w:hint="eastAsia"/>
          <w:color w:val="000000" w:themeColor="text1"/>
          <w:sz w:val="24"/>
        </w:rPr>
        <w:t>处</w:t>
      </w:r>
      <w:r w:rsidR="007B08C5">
        <w:rPr>
          <w:rFonts w:ascii="宋体" w:hAnsi="宋体" w:cs="宋体" w:hint="eastAsia"/>
          <w:color w:val="000000" w:themeColor="text1"/>
          <w:sz w:val="24"/>
        </w:rPr>
        <w:t>进行</w:t>
      </w:r>
      <w:r w:rsidR="00DA4587">
        <w:rPr>
          <w:rFonts w:ascii="宋体" w:hAnsi="宋体" w:cs="宋体" w:hint="eastAsia"/>
          <w:color w:val="000000" w:themeColor="text1"/>
          <w:sz w:val="24"/>
        </w:rPr>
        <w:t>界面处理的涂覆材料</w:t>
      </w:r>
      <w:r w:rsidR="00016E19" w:rsidRPr="00D6171B">
        <w:rPr>
          <w:rFonts w:ascii="宋体" w:hAnsi="宋体" w:cs="宋体" w:hint="eastAsia"/>
          <w:color w:val="000000" w:themeColor="text1"/>
          <w:sz w:val="24"/>
        </w:rPr>
        <w:t>，</w:t>
      </w:r>
      <w:r w:rsidR="00D6171B">
        <w:rPr>
          <w:rFonts w:ascii="宋体" w:hAnsi="宋体" w:cs="宋体" w:hint="eastAsia"/>
          <w:color w:val="000000" w:themeColor="text1"/>
          <w:sz w:val="24"/>
        </w:rPr>
        <w:t>以改善</w:t>
      </w:r>
      <w:r w:rsidR="0020073D">
        <w:rPr>
          <w:rFonts w:ascii="宋体" w:hAnsi="宋体" w:cs="宋体" w:hint="eastAsia"/>
          <w:color w:val="000000" w:themeColor="text1"/>
          <w:sz w:val="24"/>
        </w:rPr>
        <w:t>材料基面的附着性能，</w:t>
      </w:r>
      <w:r w:rsidR="00CE76B5">
        <w:rPr>
          <w:rFonts w:ascii="宋体" w:hAnsi="宋体" w:cs="宋体" w:hint="eastAsia"/>
          <w:color w:val="000000" w:themeColor="text1"/>
          <w:sz w:val="24"/>
        </w:rPr>
        <w:t>增强</w:t>
      </w:r>
      <w:r w:rsidR="00714284">
        <w:rPr>
          <w:rFonts w:ascii="宋体" w:hAnsi="宋体" w:cs="宋体" w:hint="eastAsia"/>
          <w:color w:val="000000" w:themeColor="text1"/>
          <w:sz w:val="24"/>
        </w:rPr>
        <w:t>连接界面的拉伸粘结强度</w:t>
      </w:r>
      <w:r w:rsidR="00B35137" w:rsidRPr="00D6171B">
        <w:rPr>
          <w:rFonts w:ascii="宋体" w:hAnsi="宋体" w:cs="宋体" w:hint="eastAsia"/>
          <w:color w:val="000000" w:themeColor="text1"/>
          <w:sz w:val="24"/>
        </w:rPr>
        <w:t>。</w:t>
      </w:r>
      <w:r w:rsidR="00111A4B" w:rsidRPr="00111A4B">
        <w:rPr>
          <w:rFonts w:ascii="Times New Roman" w:hAnsi="Times New Roman"/>
          <w:color w:val="000000" w:themeColor="text1"/>
          <w:sz w:val="24"/>
        </w:rPr>
        <w:t>以下简称</w:t>
      </w:r>
      <w:r w:rsidR="00111A4B" w:rsidRPr="00111A4B">
        <w:rPr>
          <w:rFonts w:hAnsi="宋体"/>
          <w:color w:val="000000" w:themeColor="text1"/>
          <w:sz w:val="24"/>
        </w:rPr>
        <w:t>界面剂</w:t>
      </w:r>
      <w:r w:rsidR="00111A4B" w:rsidRPr="00111A4B">
        <w:rPr>
          <w:rFonts w:ascii="Times New Roman" w:eastAsia="黑体" w:hAnsi="Times New Roman"/>
          <w:color w:val="000000" w:themeColor="text1"/>
          <w:sz w:val="24"/>
        </w:rPr>
        <w:t>。</w:t>
      </w:r>
    </w:p>
    <w:p w:rsidR="00C42E4A" w:rsidRPr="00EF60F3" w:rsidRDefault="001E63B6" w:rsidP="007C4562">
      <w:pPr>
        <w:adjustRightInd w:val="0"/>
        <w:snapToGrid w:val="0"/>
        <w:spacing w:line="360" w:lineRule="auto"/>
        <w:ind w:firstLineChars="200" w:firstLine="480"/>
        <w:jc w:val="left"/>
        <w:rPr>
          <w:rFonts w:ascii="宋体" w:hAnsi="宋体"/>
          <w:color w:val="1005ED"/>
          <w:sz w:val="24"/>
        </w:rPr>
      </w:pPr>
      <w:r w:rsidRPr="00EF60F3">
        <w:rPr>
          <w:rFonts w:ascii="宋体" w:hAnsi="宋体" w:hint="eastAsia"/>
          <w:bCs/>
          <w:color w:val="1005ED"/>
          <w:sz w:val="24"/>
        </w:rPr>
        <w:t>【条文说明】</w:t>
      </w:r>
      <w:r w:rsidR="00C42E4A" w:rsidRPr="00EF60F3">
        <w:rPr>
          <w:rFonts w:ascii="宋体" w:hAnsi="宋体"/>
          <w:color w:val="1005ED"/>
          <w:sz w:val="24"/>
        </w:rPr>
        <w:t>界面</w:t>
      </w:r>
      <w:r w:rsidR="003606C0" w:rsidRPr="00EF60F3">
        <w:rPr>
          <w:rFonts w:ascii="宋体" w:hAnsi="宋体"/>
          <w:color w:val="1005ED"/>
          <w:sz w:val="24"/>
        </w:rPr>
        <w:t>处理</w:t>
      </w:r>
      <w:r w:rsidR="00C42E4A" w:rsidRPr="00EF60F3">
        <w:rPr>
          <w:rFonts w:ascii="宋体" w:hAnsi="宋体"/>
          <w:color w:val="1005ED"/>
          <w:sz w:val="24"/>
        </w:rPr>
        <w:t>剂</w:t>
      </w:r>
      <w:r w:rsidR="00E1054F" w:rsidRPr="00EF60F3">
        <w:rPr>
          <w:rFonts w:ascii="宋体" w:hAnsi="宋体"/>
          <w:color w:val="1005ED"/>
          <w:sz w:val="24"/>
        </w:rPr>
        <w:t>又称界面</w:t>
      </w:r>
      <w:r w:rsidR="00E1054F" w:rsidRPr="00EF60F3">
        <w:rPr>
          <w:rFonts w:ascii="宋体" w:hAnsi="宋体" w:hint="eastAsia"/>
          <w:color w:val="1005ED"/>
          <w:sz w:val="24"/>
        </w:rPr>
        <w:t>胶黏</w:t>
      </w:r>
      <w:r w:rsidR="00E1054F" w:rsidRPr="00EF60F3">
        <w:rPr>
          <w:rFonts w:ascii="宋体" w:hAnsi="宋体"/>
          <w:color w:val="1005ED"/>
          <w:sz w:val="24"/>
        </w:rPr>
        <w:t>剂</w:t>
      </w:r>
      <w:r w:rsidR="0005366E" w:rsidRPr="00EF60F3">
        <w:rPr>
          <w:rFonts w:ascii="宋体" w:hAnsi="宋体"/>
          <w:color w:val="1005ED"/>
          <w:sz w:val="24"/>
        </w:rPr>
        <w:t>、</w:t>
      </w:r>
      <w:r w:rsidR="0005366E" w:rsidRPr="00EF60F3">
        <w:rPr>
          <w:rFonts w:ascii="宋体" w:hAnsi="宋体" w:hint="eastAsia"/>
          <w:color w:val="1005ED"/>
          <w:sz w:val="24"/>
        </w:rPr>
        <w:t>界面改性剂</w:t>
      </w:r>
      <w:r w:rsidR="00605DBD" w:rsidRPr="00EF60F3">
        <w:rPr>
          <w:rFonts w:ascii="宋体" w:hAnsi="宋体" w:hint="eastAsia"/>
          <w:color w:val="1005ED"/>
          <w:sz w:val="24"/>
        </w:rPr>
        <w:t>，</w:t>
      </w:r>
      <w:r w:rsidR="00412E26" w:rsidRPr="00EF60F3">
        <w:rPr>
          <w:rFonts w:ascii="宋体" w:hAnsi="宋体" w:hint="eastAsia"/>
          <w:color w:val="1005ED"/>
          <w:sz w:val="24"/>
        </w:rPr>
        <w:t>是</w:t>
      </w:r>
      <w:r w:rsidR="00412E26" w:rsidRPr="00EF60F3">
        <w:rPr>
          <w:rFonts w:ascii="宋体" w:hAnsi="宋体" w:cs="宋体" w:hint="eastAsia"/>
          <w:color w:val="1005ED"/>
          <w:sz w:val="24"/>
        </w:rPr>
        <w:t>建筑工程中</w:t>
      </w:r>
      <w:r w:rsidR="00930A71" w:rsidRPr="00EF60F3">
        <w:rPr>
          <w:rFonts w:ascii="宋体" w:hAnsi="宋体" w:cs="宋体" w:hint="eastAsia"/>
          <w:color w:val="1005ED"/>
          <w:sz w:val="24"/>
        </w:rPr>
        <w:t>为</w:t>
      </w:r>
      <w:r w:rsidR="00DC3D79" w:rsidRPr="00EF60F3">
        <w:rPr>
          <w:rFonts w:ascii="宋体" w:hAnsi="宋体" w:hint="eastAsia"/>
          <w:color w:val="1005ED"/>
          <w:sz w:val="24"/>
        </w:rPr>
        <w:t>改善</w:t>
      </w:r>
      <w:r w:rsidR="00DC3D79" w:rsidRPr="00EF60F3">
        <w:rPr>
          <w:rFonts w:ascii="宋体" w:hAnsi="宋体" w:cs="宋体" w:hint="eastAsia"/>
          <w:color w:val="1005ED"/>
          <w:sz w:val="24"/>
        </w:rPr>
        <w:t>材料基面附着性能、增强不同材料连接界面拉伸粘结强度的</w:t>
      </w:r>
      <w:r w:rsidR="00412E26" w:rsidRPr="00EF60F3">
        <w:rPr>
          <w:rFonts w:ascii="宋体" w:hAnsi="宋体" w:cs="宋体" w:hint="eastAsia"/>
          <w:color w:val="1005ED"/>
          <w:sz w:val="24"/>
        </w:rPr>
        <w:t>界面处理</w:t>
      </w:r>
      <w:r w:rsidR="00DC3D79" w:rsidRPr="00EF60F3">
        <w:rPr>
          <w:rFonts w:ascii="宋体" w:hAnsi="宋体" w:cs="宋体" w:hint="eastAsia"/>
          <w:color w:val="1005ED"/>
          <w:sz w:val="24"/>
        </w:rPr>
        <w:t>材料的</w:t>
      </w:r>
      <w:r w:rsidR="00412E26" w:rsidRPr="00EF60F3">
        <w:rPr>
          <w:rFonts w:ascii="宋体" w:hAnsi="宋体" w:cs="宋体" w:hint="eastAsia"/>
          <w:color w:val="1005ED"/>
          <w:sz w:val="24"/>
        </w:rPr>
        <w:t>统称。</w:t>
      </w:r>
      <w:r w:rsidR="00D97D44" w:rsidRPr="00EF60F3">
        <w:rPr>
          <w:rFonts w:ascii="宋体" w:hAnsi="宋体"/>
          <w:color w:val="1005ED"/>
          <w:sz w:val="24"/>
        </w:rPr>
        <w:t>涂敷</w:t>
      </w:r>
      <w:r w:rsidR="00E07826" w:rsidRPr="00EF60F3">
        <w:rPr>
          <w:rFonts w:ascii="宋体" w:hAnsi="宋体"/>
          <w:color w:val="1005ED"/>
          <w:sz w:val="24"/>
        </w:rPr>
        <w:t>在</w:t>
      </w:r>
      <w:r w:rsidR="00DC3D79" w:rsidRPr="00EF60F3">
        <w:rPr>
          <w:rFonts w:ascii="宋体" w:hAnsi="宋体" w:cs="宋体" w:hint="eastAsia"/>
          <w:color w:val="1005ED"/>
          <w:sz w:val="24"/>
        </w:rPr>
        <w:t>不同</w:t>
      </w:r>
      <w:r w:rsidR="00E07826" w:rsidRPr="00EF60F3">
        <w:rPr>
          <w:rFonts w:ascii="宋体" w:hAnsi="宋体" w:hint="eastAsia"/>
          <w:color w:val="1005ED"/>
          <w:sz w:val="24"/>
        </w:rPr>
        <w:t>材料</w:t>
      </w:r>
      <w:r w:rsidR="00DC3D79" w:rsidRPr="00EF60F3">
        <w:rPr>
          <w:rFonts w:ascii="宋体" w:hAnsi="宋体" w:hint="eastAsia"/>
          <w:color w:val="1005ED"/>
          <w:sz w:val="24"/>
        </w:rPr>
        <w:t>表</w:t>
      </w:r>
      <w:r w:rsidR="00E07826" w:rsidRPr="00EF60F3">
        <w:rPr>
          <w:rFonts w:ascii="宋体" w:hAnsi="宋体" w:hint="eastAsia"/>
          <w:color w:val="1005ED"/>
          <w:sz w:val="24"/>
        </w:rPr>
        <w:t>面的</w:t>
      </w:r>
      <w:r w:rsidR="00E1111C" w:rsidRPr="00EF60F3">
        <w:rPr>
          <w:rFonts w:ascii="宋体" w:hAnsi="宋体"/>
          <w:color w:val="1005ED"/>
          <w:sz w:val="24"/>
        </w:rPr>
        <w:t>界面剂通过</w:t>
      </w:r>
      <w:r w:rsidR="007A4509" w:rsidRPr="00EF60F3">
        <w:rPr>
          <w:rFonts w:ascii="宋体" w:hAnsi="宋体"/>
          <w:color w:val="1005ED"/>
          <w:sz w:val="24"/>
        </w:rPr>
        <w:t>浸润、渗透</w:t>
      </w:r>
      <w:r w:rsidR="00D41D44" w:rsidRPr="00EF60F3">
        <w:rPr>
          <w:rFonts w:ascii="宋体" w:hAnsi="宋体"/>
          <w:color w:val="1005ED"/>
          <w:sz w:val="24"/>
        </w:rPr>
        <w:t>、吸附</w:t>
      </w:r>
      <w:r w:rsidR="00DC3D79" w:rsidRPr="00EF60F3">
        <w:rPr>
          <w:rFonts w:ascii="宋体" w:hAnsi="宋体"/>
          <w:color w:val="1005ED"/>
          <w:sz w:val="24"/>
        </w:rPr>
        <w:t>、</w:t>
      </w:r>
      <w:r w:rsidR="00DC3D79" w:rsidRPr="00EF60F3">
        <w:rPr>
          <w:rFonts w:ascii="宋体" w:hAnsi="宋体" w:hint="eastAsia"/>
          <w:color w:val="1005ED"/>
          <w:sz w:val="24"/>
        </w:rPr>
        <w:t>黏合</w:t>
      </w:r>
      <w:r w:rsidR="002B2D39" w:rsidRPr="00EF60F3">
        <w:rPr>
          <w:rFonts w:ascii="宋体" w:hAnsi="宋体"/>
          <w:color w:val="1005ED"/>
          <w:sz w:val="24"/>
        </w:rPr>
        <w:t>等</w:t>
      </w:r>
      <w:r w:rsidR="00C42E4A" w:rsidRPr="00EF60F3">
        <w:rPr>
          <w:rFonts w:ascii="宋体" w:hAnsi="宋体" w:hint="eastAsia"/>
          <w:color w:val="1005ED"/>
          <w:sz w:val="24"/>
        </w:rPr>
        <w:t>物理</w:t>
      </w:r>
      <w:r w:rsidR="002B2D39" w:rsidRPr="00EF60F3">
        <w:rPr>
          <w:rFonts w:ascii="宋体" w:hAnsi="宋体" w:hint="eastAsia"/>
          <w:color w:val="1005ED"/>
          <w:sz w:val="24"/>
        </w:rPr>
        <w:t>穿透</w:t>
      </w:r>
      <w:r w:rsidR="00DC3D79" w:rsidRPr="00EF60F3">
        <w:rPr>
          <w:rFonts w:ascii="宋体" w:hAnsi="宋体" w:hint="eastAsia"/>
          <w:color w:val="1005ED"/>
          <w:sz w:val="24"/>
        </w:rPr>
        <w:t>方式</w:t>
      </w:r>
      <w:r w:rsidR="00ED1F57" w:rsidRPr="00EF60F3">
        <w:rPr>
          <w:rFonts w:ascii="宋体" w:hAnsi="宋体" w:hint="eastAsia"/>
          <w:color w:val="1005ED"/>
          <w:sz w:val="24"/>
        </w:rPr>
        <w:t>和化学键合</w:t>
      </w:r>
      <w:r w:rsidR="00DC3D79" w:rsidRPr="00EF60F3">
        <w:rPr>
          <w:rFonts w:ascii="宋体" w:hAnsi="宋体" w:hint="eastAsia"/>
          <w:color w:val="1005ED"/>
          <w:sz w:val="24"/>
        </w:rPr>
        <w:t>反应</w:t>
      </w:r>
      <w:r w:rsidR="007C15C0" w:rsidRPr="00EF60F3">
        <w:rPr>
          <w:rFonts w:ascii="宋体" w:hAnsi="宋体" w:hint="eastAsia"/>
          <w:color w:val="1005ED"/>
          <w:sz w:val="24"/>
        </w:rPr>
        <w:t>，</w:t>
      </w:r>
      <w:r w:rsidR="00DC3D79" w:rsidRPr="00EF60F3">
        <w:rPr>
          <w:rFonts w:ascii="宋体" w:hAnsi="宋体" w:hint="eastAsia"/>
          <w:color w:val="1005ED"/>
          <w:sz w:val="24"/>
        </w:rPr>
        <w:t>改善材料连接界面的物理技术性能和化学表面特性，提高</w:t>
      </w:r>
      <w:r w:rsidR="00DC3D79" w:rsidRPr="00EF60F3">
        <w:rPr>
          <w:rFonts w:ascii="宋体" w:hAnsi="宋体" w:cs="宋体" w:hint="eastAsia"/>
          <w:color w:val="1005ED"/>
          <w:sz w:val="24"/>
        </w:rPr>
        <w:t>连接界面</w:t>
      </w:r>
      <w:r w:rsidR="00DC3D79" w:rsidRPr="00EF60F3">
        <w:rPr>
          <w:rFonts w:ascii="宋体" w:hAnsi="宋体"/>
          <w:color w:val="1005ED"/>
          <w:sz w:val="24"/>
        </w:rPr>
        <w:t>抵抗附着破坏</w:t>
      </w:r>
      <w:r w:rsidR="00DC3D79" w:rsidRPr="00EF60F3">
        <w:rPr>
          <w:rFonts w:ascii="宋体" w:hAnsi="宋体" w:cs="宋体" w:hint="eastAsia"/>
          <w:color w:val="1005ED"/>
          <w:sz w:val="24"/>
        </w:rPr>
        <w:t>的</w:t>
      </w:r>
      <w:r w:rsidR="00DC3D79" w:rsidRPr="00EF60F3">
        <w:rPr>
          <w:rFonts w:ascii="宋体" w:hAnsi="宋体"/>
          <w:color w:val="1005ED"/>
          <w:sz w:val="24"/>
        </w:rPr>
        <w:t>界面</w:t>
      </w:r>
      <w:r w:rsidR="00DC3D79" w:rsidRPr="00EF60F3">
        <w:rPr>
          <w:rFonts w:ascii="宋体" w:hAnsi="宋体" w:cs="宋体" w:hint="eastAsia"/>
          <w:color w:val="1005ED"/>
          <w:sz w:val="24"/>
        </w:rPr>
        <w:t>附着</w:t>
      </w:r>
      <w:r w:rsidR="000703B1" w:rsidRPr="00EF60F3">
        <w:rPr>
          <w:rFonts w:ascii="宋体" w:hAnsi="宋体"/>
          <w:color w:val="1005ED"/>
          <w:sz w:val="24"/>
        </w:rPr>
        <w:t>能力</w:t>
      </w:r>
      <w:r w:rsidR="00DC3D79" w:rsidRPr="00EF60F3">
        <w:rPr>
          <w:rFonts w:ascii="宋体" w:hAnsi="宋体" w:cs="宋体" w:hint="eastAsia"/>
          <w:color w:val="1005ED"/>
          <w:sz w:val="24"/>
        </w:rPr>
        <w:t>，增强连接界面</w:t>
      </w:r>
      <w:r w:rsidR="00DC3D79" w:rsidRPr="00EF60F3">
        <w:rPr>
          <w:rFonts w:ascii="宋体" w:hAnsi="宋体"/>
          <w:color w:val="1005ED"/>
          <w:sz w:val="24"/>
        </w:rPr>
        <w:t>抵抗撕裂破坏</w:t>
      </w:r>
      <w:r w:rsidR="004B3464" w:rsidRPr="00EF60F3">
        <w:rPr>
          <w:rFonts w:ascii="宋体" w:hAnsi="宋体"/>
          <w:color w:val="1005ED"/>
          <w:sz w:val="24"/>
        </w:rPr>
        <w:t>的拉伸剪切能力和抵抗</w:t>
      </w:r>
      <w:r w:rsidR="00DC3D79" w:rsidRPr="00EF60F3">
        <w:rPr>
          <w:rFonts w:ascii="宋体" w:hAnsi="宋体"/>
          <w:color w:val="1005ED"/>
          <w:sz w:val="24"/>
        </w:rPr>
        <w:t>内聚破坏</w:t>
      </w:r>
      <w:r w:rsidR="004B3464" w:rsidRPr="00EF60F3">
        <w:rPr>
          <w:rFonts w:ascii="宋体" w:hAnsi="宋体"/>
          <w:color w:val="1005ED"/>
          <w:sz w:val="24"/>
        </w:rPr>
        <w:t>的</w:t>
      </w:r>
      <w:proofErr w:type="gramStart"/>
      <w:r w:rsidR="00DC3D79" w:rsidRPr="00EF60F3">
        <w:rPr>
          <w:rFonts w:ascii="宋体" w:hAnsi="宋体"/>
          <w:color w:val="1005ED"/>
          <w:sz w:val="24"/>
        </w:rPr>
        <w:t>拉伸扯离能力</w:t>
      </w:r>
      <w:proofErr w:type="gramEnd"/>
      <w:r w:rsidR="002B2D39" w:rsidRPr="00EF60F3">
        <w:rPr>
          <w:rFonts w:ascii="宋体" w:hAnsi="宋体" w:cs="宋体" w:hint="eastAsia"/>
          <w:color w:val="1005ED"/>
          <w:sz w:val="24"/>
        </w:rPr>
        <w:t>，</w:t>
      </w:r>
      <w:r w:rsidR="00DC3D79" w:rsidRPr="00EF60F3">
        <w:rPr>
          <w:rFonts w:ascii="宋体" w:hAnsi="宋体" w:cs="宋体" w:hint="eastAsia"/>
          <w:color w:val="1005ED"/>
          <w:sz w:val="24"/>
        </w:rPr>
        <w:t>实现连接界面的永固</w:t>
      </w:r>
      <w:r w:rsidR="00DC3D79" w:rsidRPr="00EF60F3">
        <w:rPr>
          <w:rFonts w:ascii="宋体" w:hAnsi="宋体" w:hint="eastAsia"/>
          <w:color w:val="1005ED"/>
          <w:sz w:val="24"/>
        </w:rPr>
        <w:t>黏合</w:t>
      </w:r>
      <w:r w:rsidR="00DC3D79" w:rsidRPr="00EF60F3">
        <w:rPr>
          <w:rFonts w:ascii="宋体" w:hAnsi="宋体"/>
          <w:color w:val="1005ED"/>
          <w:sz w:val="24"/>
        </w:rPr>
        <w:t>。</w:t>
      </w:r>
    </w:p>
    <w:p w:rsidR="001E63B6" w:rsidRPr="00EF60F3" w:rsidRDefault="00A669D4" w:rsidP="007C4562">
      <w:pPr>
        <w:adjustRightInd w:val="0"/>
        <w:snapToGrid w:val="0"/>
        <w:spacing w:line="360" w:lineRule="auto"/>
        <w:ind w:firstLineChars="200" w:firstLine="480"/>
        <w:jc w:val="left"/>
        <w:rPr>
          <w:rFonts w:ascii="宋体" w:hAnsi="宋体"/>
          <w:bCs/>
          <w:color w:val="1005ED"/>
          <w:sz w:val="24"/>
        </w:rPr>
      </w:pPr>
      <w:r w:rsidRPr="00EF60F3">
        <w:rPr>
          <w:rFonts w:ascii="宋体" w:hAnsi="宋体"/>
          <w:color w:val="1005ED"/>
          <w:sz w:val="24"/>
        </w:rPr>
        <w:t>建筑用界面剂</w:t>
      </w:r>
      <w:r w:rsidR="00BB794B" w:rsidRPr="00EF60F3">
        <w:rPr>
          <w:rFonts w:ascii="宋体" w:hAnsi="宋体"/>
          <w:color w:val="1005ED"/>
          <w:sz w:val="24"/>
        </w:rPr>
        <w:t>按产品组分</w:t>
      </w:r>
      <w:r w:rsidR="00096BAE" w:rsidRPr="00EF60F3">
        <w:rPr>
          <w:rFonts w:ascii="宋体" w:hAnsi="宋体"/>
          <w:color w:val="1005ED"/>
          <w:sz w:val="24"/>
        </w:rPr>
        <w:t>及物理状态</w:t>
      </w:r>
      <w:r w:rsidR="003B2A79" w:rsidRPr="00EF60F3">
        <w:rPr>
          <w:rFonts w:ascii="宋体" w:hAnsi="宋体"/>
          <w:color w:val="1005ED"/>
          <w:sz w:val="24"/>
        </w:rPr>
        <w:t>，</w:t>
      </w:r>
      <w:r w:rsidR="00BB794B" w:rsidRPr="00EF60F3">
        <w:rPr>
          <w:rFonts w:ascii="宋体" w:hAnsi="宋体"/>
          <w:color w:val="1005ED"/>
          <w:sz w:val="24"/>
        </w:rPr>
        <w:t>可分为干粉类界面剂和乳液类界面剂两</w:t>
      </w:r>
      <w:r w:rsidR="00BB794B" w:rsidRPr="00EF60F3">
        <w:rPr>
          <w:rFonts w:ascii="宋体" w:hAnsi="宋体" w:hint="eastAsia"/>
          <w:color w:val="1005ED"/>
          <w:sz w:val="24"/>
        </w:rPr>
        <w:t>大类。</w:t>
      </w:r>
      <w:r w:rsidR="001C0283" w:rsidRPr="00EF60F3">
        <w:rPr>
          <w:rFonts w:ascii="宋体" w:hAnsi="宋体"/>
          <w:color w:val="1005ED"/>
          <w:sz w:val="24"/>
        </w:rPr>
        <w:t>按</w:t>
      </w:r>
      <w:r w:rsidR="00BB794B" w:rsidRPr="00EF60F3">
        <w:rPr>
          <w:rFonts w:ascii="宋体" w:hAnsi="宋体" w:hint="eastAsia"/>
          <w:color w:val="1005ED"/>
          <w:sz w:val="24"/>
        </w:rPr>
        <w:t>照</w:t>
      </w:r>
      <w:r w:rsidR="00571837" w:rsidRPr="00EF60F3">
        <w:rPr>
          <w:rFonts w:ascii="宋体" w:hAnsi="宋体"/>
          <w:color w:val="1005ED"/>
          <w:sz w:val="24"/>
        </w:rPr>
        <w:t>使用</w:t>
      </w:r>
      <w:r w:rsidR="001C0283" w:rsidRPr="00EF60F3">
        <w:rPr>
          <w:rFonts w:ascii="宋体" w:hAnsi="宋体"/>
          <w:color w:val="1005ED"/>
          <w:sz w:val="24"/>
        </w:rPr>
        <w:t>部位</w:t>
      </w:r>
      <w:r w:rsidR="00390695" w:rsidRPr="00EF60F3">
        <w:rPr>
          <w:rFonts w:ascii="宋体" w:hAnsi="宋体"/>
          <w:color w:val="1005ED"/>
          <w:sz w:val="24"/>
        </w:rPr>
        <w:t>与处理基面</w:t>
      </w:r>
      <w:r w:rsidR="004E68E7" w:rsidRPr="00EF60F3">
        <w:rPr>
          <w:rFonts w:ascii="宋体" w:hAnsi="宋体"/>
          <w:color w:val="1005ED"/>
          <w:sz w:val="24"/>
        </w:rPr>
        <w:t>，</w:t>
      </w:r>
      <w:r w:rsidR="00BB794B" w:rsidRPr="00EF60F3">
        <w:rPr>
          <w:rFonts w:ascii="宋体" w:hAnsi="宋体" w:hint="eastAsia"/>
          <w:color w:val="1005ED"/>
          <w:sz w:val="24"/>
        </w:rPr>
        <w:t>包括</w:t>
      </w:r>
      <w:r w:rsidR="006D23D7" w:rsidRPr="00EF60F3">
        <w:rPr>
          <w:rFonts w:ascii="宋体" w:hAnsi="宋体" w:hint="eastAsia"/>
          <w:color w:val="1005ED"/>
          <w:sz w:val="24"/>
        </w:rPr>
        <w:t>混凝土用</w:t>
      </w:r>
      <w:r w:rsidR="006D23D7" w:rsidRPr="00EF60F3">
        <w:rPr>
          <w:rFonts w:ascii="宋体" w:hAnsi="宋体"/>
          <w:color w:val="1005ED"/>
          <w:sz w:val="24"/>
        </w:rPr>
        <w:t>界面剂、</w:t>
      </w:r>
      <w:r w:rsidR="00096BAE" w:rsidRPr="00EF60F3">
        <w:rPr>
          <w:rFonts w:ascii="宋体" w:hAnsi="宋体"/>
          <w:color w:val="1005ED"/>
          <w:sz w:val="24"/>
        </w:rPr>
        <w:t>砌</w:t>
      </w:r>
      <w:r w:rsidR="006D23D7" w:rsidRPr="00EF60F3">
        <w:rPr>
          <w:rFonts w:ascii="宋体" w:hAnsi="宋体"/>
          <w:color w:val="1005ED"/>
          <w:sz w:val="24"/>
        </w:rPr>
        <w:t>体用界面剂、保温</w:t>
      </w:r>
      <w:r w:rsidR="00B660E4" w:rsidRPr="00EF60F3">
        <w:rPr>
          <w:rFonts w:ascii="宋体" w:hAnsi="宋体"/>
          <w:color w:val="1005ED"/>
          <w:sz w:val="24"/>
        </w:rPr>
        <w:t>材料</w:t>
      </w:r>
      <w:r w:rsidR="006D23D7" w:rsidRPr="00EF60F3">
        <w:rPr>
          <w:rFonts w:ascii="宋体" w:hAnsi="宋体"/>
          <w:color w:val="1005ED"/>
          <w:sz w:val="24"/>
        </w:rPr>
        <w:t>用界面剂</w:t>
      </w:r>
      <w:r w:rsidR="00F020BC" w:rsidRPr="00EF60F3">
        <w:rPr>
          <w:rFonts w:ascii="宋体" w:hAnsi="宋体"/>
          <w:color w:val="1005ED"/>
          <w:sz w:val="24"/>
        </w:rPr>
        <w:t>、自流平</w:t>
      </w:r>
      <w:r w:rsidR="004E68E7" w:rsidRPr="00EF60F3">
        <w:rPr>
          <w:rFonts w:ascii="宋体" w:hAnsi="宋体"/>
          <w:color w:val="1005ED"/>
          <w:sz w:val="24"/>
        </w:rPr>
        <w:t>地面用界面剂</w:t>
      </w:r>
      <w:r w:rsidR="00F020BC" w:rsidRPr="00EF60F3">
        <w:rPr>
          <w:rFonts w:ascii="宋体" w:hAnsi="宋体"/>
          <w:color w:val="1005ED"/>
          <w:sz w:val="24"/>
        </w:rPr>
        <w:t>和</w:t>
      </w:r>
      <w:r w:rsidR="00FD3535" w:rsidRPr="00EF60F3">
        <w:rPr>
          <w:rFonts w:ascii="宋体" w:hAnsi="宋体"/>
          <w:color w:val="1005ED"/>
          <w:sz w:val="24"/>
        </w:rPr>
        <w:t>建筑</w:t>
      </w:r>
      <w:r w:rsidR="00F020BC" w:rsidRPr="00EF60F3">
        <w:rPr>
          <w:rFonts w:ascii="宋体" w:hAnsi="宋体"/>
          <w:color w:val="1005ED"/>
          <w:sz w:val="24"/>
        </w:rPr>
        <w:t>墙地砖</w:t>
      </w:r>
      <w:r w:rsidR="001B0EF5" w:rsidRPr="00EF60F3">
        <w:rPr>
          <w:rFonts w:ascii="宋体" w:hAnsi="宋体"/>
          <w:color w:val="1005ED"/>
          <w:sz w:val="24"/>
        </w:rPr>
        <w:t>用</w:t>
      </w:r>
      <w:r w:rsidR="00F020BC" w:rsidRPr="00EF60F3">
        <w:rPr>
          <w:rFonts w:ascii="宋体" w:hAnsi="宋体"/>
          <w:color w:val="1005ED"/>
          <w:sz w:val="24"/>
        </w:rPr>
        <w:t>背胶</w:t>
      </w:r>
      <w:r w:rsidR="004E68E7" w:rsidRPr="00EF60F3">
        <w:rPr>
          <w:rFonts w:ascii="宋体" w:hAnsi="宋体"/>
          <w:color w:val="1005ED"/>
          <w:sz w:val="24"/>
        </w:rPr>
        <w:t>。</w:t>
      </w:r>
    </w:p>
    <w:p w:rsidR="00B106D9" w:rsidRPr="00553869" w:rsidRDefault="00B106D9" w:rsidP="007C4562">
      <w:pPr>
        <w:adjustRightInd w:val="0"/>
        <w:snapToGrid w:val="0"/>
        <w:spacing w:line="360" w:lineRule="auto"/>
        <w:rPr>
          <w:rFonts w:ascii="Times New Roman" w:hAnsi="Times New Roman"/>
          <w:color w:val="000000" w:themeColor="text1"/>
          <w:sz w:val="24"/>
        </w:rPr>
      </w:pPr>
      <w:r w:rsidRPr="00012201">
        <w:rPr>
          <w:rFonts w:ascii="Times New Roman" w:hAnsi="Times New Roman"/>
          <w:b/>
          <w:color w:val="000000" w:themeColor="text1"/>
          <w:spacing w:val="30"/>
          <w:kern w:val="0"/>
          <w:sz w:val="24"/>
          <w:fitText w:val="603" w:id="-1582009598"/>
        </w:rPr>
        <w:t>2.0.</w:t>
      </w:r>
      <w:r w:rsidRPr="00012201">
        <w:rPr>
          <w:rFonts w:ascii="Times New Roman" w:hAnsi="Times New Roman"/>
          <w:b/>
          <w:color w:val="000000" w:themeColor="text1"/>
          <w:spacing w:val="3"/>
          <w:kern w:val="0"/>
          <w:sz w:val="24"/>
          <w:fitText w:val="603" w:id="-1582009598"/>
        </w:rPr>
        <w:t>2</w:t>
      </w:r>
      <w:r w:rsidRPr="00C72490">
        <w:rPr>
          <w:rFonts w:ascii="Times New Roman" w:hAnsi="Times New Roman"/>
          <w:b/>
          <w:color w:val="000000" w:themeColor="text1"/>
          <w:sz w:val="24"/>
        </w:rPr>
        <w:t xml:space="preserve">  </w:t>
      </w:r>
      <w:r w:rsidR="00914D3A" w:rsidRPr="00553869">
        <w:rPr>
          <w:rFonts w:ascii="Times New Roman" w:hAnsi="Times New Roman"/>
          <w:color w:val="000000" w:themeColor="text1"/>
          <w:sz w:val="24"/>
        </w:rPr>
        <w:t>干粉类界面剂</w:t>
      </w:r>
      <w:r w:rsidR="00C72490" w:rsidRPr="00553869">
        <w:rPr>
          <w:rFonts w:ascii="Times New Roman" w:hAnsi="Times New Roman" w:hint="eastAsia"/>
          <w:color w:val="000000" w:themeColor="text1"/>
          <w:sz w:val="24"/>
        </w:rPr>
        <w:t xml:space="preserve"> </w:t>
      </w:r>
      <w:r w:rsidR="008C47A8" w:rsidRPr="00553869">
        <w:rPr>
          <w:rFonts w:ascii="Times New Roman" w:hAnsi="Times New Roman" w:hint="eastAsia"/>
          <w:color w:val="000000" w:themeColor="text1"/>
          <w:sz w:val="24"/>
        </w:rPr>
        <w:t xml:space="preserve"> </w:t>
      </w:r>
      <w:r w:rsidR="00553869" w:rsidRPr="00553869">
        <w:rPr>
          <w:rFonts w:ascii="Times New Roman" w:hAnsi="Times New Roman" w:hint="eastAsia"/>
          <w:color w:val="000000" w:themeColor="text1"/>
          <w:sz w:val="24"/>
        </w:rPr>
        <w:t xml:space="preserve">powder </w:t>
      </w:r>
      <w:r w:rsidR="00914D3A" w:rsidRPr="00553869">
        <w:rPr>
          <w:rFonts w:ascii="Times New Roman" w:hAnsi="Times New Roman"/>
          <w:color w:val="000000" w:themeColor="text1"/>
          <w:sz w:val="24"/>
        </w:rPr>
        <w:t>interface agent</w:t>
      </w:r>
    </w:p>
    <w:p w:rsidR="00D82856" w:rsidRPr="005F3FFA" w:rsidRDefault="00553869" w:rsidP="00553869">
      <w:pPr>
        <w:adjustRightInd w:val="0"/>
        <w:snapToGrid w:val="0"/>
        <w:spacing w:line="360" w:lineRule="auto"/>
        <w:ind w:firstLineChars="200" w:firstLine="480"/>
        <w:rPr>
          <w:rFonts w:ascii="宋体" w:hAnsi="宋体"/>
          <w:color w:val="000000" w:themeColor="text1"/>
          <w:sz w:val="24"/>
        </w:rPr>
      </w:pPr>
      <w:r w:rsidRPr="005F3FFA">
        <w:rPr>
          <w:rFonts w:ascii="宋体" w:hAnsi="宋体" w:cs="FZXDXK--GBK1-0" w:hint="eastAsia"/>
          <w:kern w:val="0"/>
          <w:sz w:val="24"/>
        </w:rPr>
        <w:t>由水泥等无机胶凝材料、聚合物胶粉、填料和相关外加剂组成</w:t>
      </w:r>
      <w:proofErr w:type="gramStart"/>
      <w:r w:rsidRPr="005F3FFA">
        <w:rPr>
          <w:rFonts w:ascii="宋体" w:hAnsi="宋体" w:cs="FZXDXK--GBK1-0" w:hint="eastAsia"/>
          <w:kern w:val="0"/>
          <w:sz w:val="24"/>
        </w:rPr>
        <w:t>的干</w:t>
      </w:r>
      <w:r w:rsidR="001245D7">
        <w:rPr>
          <w:rFonts w:ascii="宋体" w:hAnsi="宋体" w:cs="FZXDXK--GBK1-0" w:hint="eastAsia"/>
          <w:kern w:val="0"/>
          <w:sz w:val="24"/>
        </w:rPr>
        <w:t>混</w:t>
      </w:r>
      <w:r w:rsidR="00DA1CDE">
        <w:rPr>
          <w:rFonts w:ascii="宋体" w:hAnsi="宋体" w:cs="FZXDXK--GBK1-0" w:hint="eastAsia"/>
          <w:kern w:val="0"/>
          <w:sz w:val="24"/>
        </w:rPr>
        <w:t>拌合</w:t>
      </w:r>
      <w:proofErr w:type="gramEnd"/>
      <w:r w:rsidR="00DA1CDE">
        <w:rPr>
          <w:rFonts w:ascii="宋体" w:hAnsi="宋体" w:cs="FZXDXK--GBK1-0" w:hint="eastAsia"/>
          <w:kern w:val="0"/>
          <w:sz w:val="24"/>
        </w:rPr>
        <w:t>物</w:t>
      </w:r>
      <w:r w:rsidR="000F50E9">
        <w:rPr>
          <w:rFonts w:ascii="宋体" w:hAnsi="宋体" w:cs="FZXDXK--GBK1-0" w:hint="eastAsia"/>
          <w:kern w:val="0"/>
          <w:sz w:val="24"/>
        </w:rPr>
        <w:t>状</w:t>
      </w:r>
      <w:r w:rsidR="000F50E9" w:rsidRPr="00553869">
        <w:rPr>
          <w:rFonts w:ascii="Times New Roman" w:hAnsi="Times New Roman"/>
          <w:color w:val="000000" w:themeColor="text1"/>
          <w:sz w:val="24"/>
        </w:rPr>
        <w:t>界面剂</w:t>
      </w:r>
      <w:r w:rsidRPr="005F3FFA">
        <w:rPr>
          <w:rFonts w:ascii="宋体" w:hAnsi="宋体" w:cs="FZXDXK--GBK1-0" w:hint="eastAsia"/>
          <w:kern w:val="0"/>
          <w:sz w:val="24"/>
        </w:rPr>
        <w:t>，使用时</w:t>
      </w:r>
      <w:r w:rsidR="002E3A3D">
        <w:rPr>
          <w:rFonts w:ascii="宋体" w:hAnsi="宋体" w:cs="FZXDXK--GBK1-0" w:hint="eastAsia"/>
          <w:kern w:val="0"/>
          <w:sz w:val="24"/>
        </w:rPr>
        <w:t>需与</w:t>
      </w:r>
      <w:r w:rsidRPr="005F3FFA">
        <w:rPr>
          <w:rFonts w:ascii="宋体" w:hAnsi="宋体" w:cs="FZXDXK--GBK1-0" w:hint="eastAsia"/>
          <w:kern w:val="0"/>
          <w:sz w:val="24"/>
        </w:rPr>
        <w:t>水或</w:t>
      </w:r>
      <w:r w:rsidR="002E3A3D">
        <w:rPr>
          <w:rFonts w:ascii="宋体" w:hAnsi="宋体" w:cs="FZXDXK--GBK1-0" w:hint="eastAsia"/>
          <w:kern w:val="0"/>
          <w:sz w:val="24"/>
        </w:rPr>
        <w:t>配套</w:t>
      </w:r>
      <w:r w:rsidRPr="005F3FFA">
        <w:rPr>
          <w:rFonts w:ascii="宋体" w:hAnsi="宋体" w:cs="FZXDXK--GBK1-0" w:hint="eastAsia"/>
          <w:kern w:val="0"/>
          <w:sz w:val="24"/>
        </w:rPr>
        <w:t>液体拌</w:t>
      </w:r>
      <w:r w:rsidR="00ED4421">
        <w:rPr>
          <w:rFonts w:ascii="宋体" w:hAnsi="宋体" w:cs="FZXDXK--GBK1-0" w:hint="eastAsia"/>
          <w:kern w:val="0"/>
          <w:sz w:val="24"/>
        </w:rPr>
        <w:t>合</w:t>
      </w:r>
      <w:r w:rsidR="00D82856" w:rsidRPr="005F3FFA">
        <w:rPr>
          <w:rFonts w:ascii="宋体" w:hAnsi="宋体" w:hint="eastAsia"/>
          <w:color w:val="000000" w:themeColor="text1"/>
          <w:sz w:val="24"/>
        </w:rPr>
        <w:t>。</w:t>
      </w:r>
    </w:p>
    <w:p w:rsidR="00FA69CC" w:rsidRPr="00155441" w:rsidRDefault="00703BA5" w:rsidP="007C4562">
      <w:pPr>
        <w:adjustRightInd w:val="0"/>
        <w:snapToGrid w:val="0"/>
        <w:spacing w:line="360" w:lineRule="auto"/>
        <w:rPr>
          <w:rFonts w:ascii="Times New Roman" w:hAnsi="Times New Roman"/>
          <w:color w:val="FF0000"/>
          <w:sz w:val="24"/>
        </w:rPr>
      </w:pPr>
      <w:r w:rsidRPr="009761B8">
        <w:rPr>
          <w:rFonts w:ascii="Times New Roman" w:hAnsi="Times New Roman"/>
          <w:b/>
          <w:color w:val="000000" w:themeColor="text1"/>
          <w:spacing w:val="30"/>
          <w:kern w:val="0"/>
          <w:sz w:val="24"/>
          <w:fitText w:val="603" w:id="-1582009344"/>
        </w:rPr>
        <w:t>2.0.</w:t>
      </w:r>
      <w:r w:rsidR="00B106D9" w:rsidRPr="009761B8">
        <w:rPr>
          <w:rFonts w:ascii="Times New Roman" w:hAnsi="Times New Roman" w:hint="eastAsia"/>
          <w:b/>
          <w:color w:val="000000" w:themeColor="text1"/>
          <w:spacing w:val="3"/>
          <w:kern w:val="0"/>
          <w:sz w:val="24"/>
          <w:fitText w:val="603" w:id="-1582009344"/>
        </w:rPr>
        <w:t>3</w:t>
      </w:r>
      <w:r w:rsidRPr="005A69B7">
        <w:rPr>
          <w:rFonts w:ascii="Times New Roman" w:hAnsi="Times New Roman"/>
          <w:b/>
          <w:color w:val="000000" w:themeColor="text1"/>
          <w:sz w:val="24"/>
        </w:rPr>
        <w:t xml:space="preserve">  </w:t>
      </w:r>
      <w:r w:rsidR="003D57A8" w:rsidRPr="003D57A8">
        <w:rPr>
          <w:rFonts w:ascii="宋体" w:hAnsi="宋体"/>
          <w:color w:val="000000" w:themeColor="text1"/>
          <w:sz w:val="24"/>
        </w:rPr>
        <w:t>乳液</w:t>
      </w:r>
      <w:r w:rsidR="003D57A8" w:rsidRPr="00553869">
        <w:rPr>
          <w:rFonts w:ascii="Times New Roman" w:hAnsi="Times New Roman"/>
          <w:color w:val="000000" w:themeColor="text1"/>
          <w:sz w:val="24"/>
        </w:rPr>
        <w:t>类界面剂</w:t>
      </w:r>
      <w:r w:rsidR="003D57A8" w:rsidRPr="00553869">
        <w:rPr>
          <w:rFonts w:ascii="Times New Roman" w:hAnsi="Times New Roman" w:hint="eastAsia"/>
          <w:color w:val="000000" w:themeColor="text1"/>
          <w:sz w:val="24"/>
        </w:rPr>
        <w:t xml:space="preserve">  </w:t>
      </w:r>
      <w:r w:rsidR="00C624CE">
        <w:rPr>
          <w:rFonts w:ascii="Times New Roman" w:hAnsi="Times New Roman" w:hint="eastAsia"/>
          <w:color w:val="000000" w:themeColor="text1"/>
          <w:sz w:val="24"/>
        </w:rPr>
        <w:t>liquid</w:t>
      </w:r>
      <w:r w:rsidR="003D57A8" w:rsidRPr="00553869">
        <w:rPr>
          <w:rFonts w:ascii="Times New Roman" w:hAnsi="Times New Roman" w:hint="eastAsia"/>
          <w:color w:val="000000" w:themeColor="text1"/>
          <w:sz w:val="24"/>
        </w:rPr>
        <w:t xml:space="preserve"> </w:t>
      </w:r>
      <w:r w:rsidR="003D57A8" w:rsidRPr="00553869">
        <w:rPr>
          <w:rFonts w:ascii="Times New Roman" w:hAnsi="Times New Roman"/>
          <w:color w:val="000000" w:themeColor="text1"/>
          <w:sz w:val="24"/>
        </w:rPr>
        <w:t>interface agent</w:t>
      </w:r>
    </w:p>
    <w:p w:rsidR="00FA69CC" w:rsidRPr="00960CE0" w:rsidRDefault="00FC6677" w:rsidP="00FC6677">
      <w:pPr>
        <w:adjustRightInd w:val="0"/>
        <w:snapToGrid w:val="0"/>
        <w:spacing w:line="360" w:lineRule="auto"/>
        <w:ind w:firstLineChars="200" w:firstLine="480"/>
        <w:rPr>
          <w:rFonts w:ascii="宋体" w:hAnsi="宋体" w:cs="宋体"/>
          <w:b/>
          <w:color w:val="FF0000"/>
          <w:sz w:val="24"/>
        </w:rPr>
      </w:pPr>
      <w:r w:rsidRPr="00FC6677">
        <w:rPr>
          <w:rFonts w:ascii="宋体" w:hAnsi="宋体" w:cs="宋体" w:hint="eastAsia"/>
          <w:color w:val="000000" w:themeColor="text1"/>
          <w:sz w:val="24"/>
        </w:rPr>
        <w:t>由合成树脂</w:t>
      </w:r>
      <w:r w:rsidRPr="003D57A8">
        <w:rPr>
          <w:rFonts w:ascii="宋体" w:hAnsi="宋体"/>
          <w:color w:val="000000" w:themeColor="text1"/>
          <w:sz w:val="24"/>
        </w:rPr>
        <w:t>乳液</w:t>
      </w:r>
      <w:r>
        <w:rPr>
          <w:rFonts w:ascii="宋体" w:hAnsi="宋体"/>
          <w:color w:val="000000" w:themeColor="text1"/>
          <w:sz w:val="24"/>
        </w:rPr>
        <w:t>和助剂组成的</w:t>
      </w:r>
      <w:r w:rsidRPr="003D57A8">
        <w:rPr>
          <w:rFonts w:ascii="宋体" w:hAnsi="宋体"/>
          <w:color w:val="000000" w:themeColor="text1"/>
          <w:sz w:val="24"/>
        </w:rPr>
        <w:t>液</w:t>
      </w:r>
      <w:r w:rsidR="000F50E9">
        <w:rPr>
          <w:rFonts w:ascii="宋体" w:hAnsi="宋体"/>
          <w:color w:val="000000" w:themeColor="text1"/>
          <w:sz w:val="24"/>
        </w:rPr>
        <w:t>体</w:t>
      </w:r>
      <w:r>
        <w:rPr>
          <w:rFonts w:ascii="宋体" w:hAnsi="宋体"/>
          <w:color w:val="000000" w:themeColor="text1"/>
          <w:sz w:val="24"/>
        </w:rPr>
        <w:t>状</w:t>
      </w:r>
      <w:r w:rsidRPr="00553869">
        <w:rPr>
          <w:rFonts w:ascii="Times New Roman" w:hAnsi="Times New Roman"/>
          <w:color w:val="000000" w:themeColor="text1"/>
          <w:sz w:val="24"/>
        </w:rPr>
        <w:t>界面剂</w:t>
      </w:r>
      <w:r w:rsidR="00E6723B" w:rsidRPr="00FC6677">
        <w:rPr>
          <w:rFonts w:ascii="宋体" w:hAnsi="宋体" w:cs="宋体" w:hint="eastAsia"/>
          <w:color w:val="000000" w:themeColor="text1"/>
          <w:kern w:val="0"/>
          <w:sz w:val="24"/>
        </w:rPr>
        <w:t>。</w:t>
      </w:r>
      <w:r w:rsidR="00A70ED4">
        <w:rPr>
          <w:rFonts w:ascii="宋体" w:hAnsi="宋体" w:hint="eastAsia"/>
          <w:color w:val="000000" w:themeColor="text1"/>
          <w:sz w:val="24"/>
        </w:rPr>
        <w:t>按组分形态分为单组分和双组分。</w:t>
      </w:r>
    </w:p>
    <w:p w:rsidR="00846905" w:rsidRPr="0062268E" w:rsidRDefault="00846905" w:rsidP="007C4562">
      <w:pPr>
        <w:adjustRightInd w:val="0"/>
        <w:snapToGrid w:val="0"/>
        <w:spacing w:line="360" w:lineRule="auto"/>
        <w:rPr>
          <w:rFonts w:ascii="Times New Roman" w:hAnsi="Times New Roman"/>
          <w:b/>
          <w:bCs/>
          <w:color w:val="FF0000"/>
          <w:sz w:val="24"/>
        </w:rPr>
      </w:pPr>
      <w:r w:rsidRPr="009E679F">
        <w:rPr>
          <w:rFonts w:ascii="Times New Roman" w:hAnsi="Times New Roman" w:hint="eastAsia"/>
          <w:b/>
          <w:color w:val="000000" w:themeColor="text1"/>
          <w:spacing w:val="30"/>
          <w:kern w:val="0"/>
          <w:sz w:val="24"/>
          <w:fitText w:val="603" w:id="-1582009343"/>
        </w:rPr>
        <w:t>2.0.</w:t>
      </w:r>
      <w:r w:rsidR="00B106D9" w:rsidRPr="009E679F">
        <w:rPr>
          <w:rFonts w:ascii="Times New Roman" w:hAnsi="Times New Roman" w:hint="eastAsia"/>
          <w:b/>
          <w:color w:val="000000" w:themeColor="text1"/>
          <w:spacing w:val="3"/>
          <w:kern w:val="0"/>
          <w:sz w:val="24"/>
          <w:fitText w:val="603" w:id="-1582009343"/>
        </w:rPr>
        <w:t>4</w:t>
      </w:r>
      <w:r w:rsidR="008C7C46" w:rsidRPr="00E67C6D">
        <w:rPr>
          <w:rFonts w:ascii="Times New Roman" w:hAnsi="Times New Roman" w:hint="eastAsia"/>
          <w:b/>
          <w:color w:val="000000" w:themeColor="text1"/>
          <w:sz w:val="24"/>
        </w:rPr>
        <w:t xml:space="preserve">  </w:t>
      </w:r>
      <w:r w:rsidR="008E6082" w:rsidRPr="008E6082">
        <w:rPr>
          <w:rFonts w:ascii="Times New Roman" w:hAnsi="Times New Roman" w:hint="eastAsia"/>
          <w:color w:val="000000" w:themeColor="text1"/>
          <w:sz w:val="24"/>
        </w:rPr>
        <w:t>混凝土用</w:t>
      </w:r>
      <w:r w:rsidR="008E6082" w:rsidRPr="00553869">
        <w:rPr>
          <w:rFonts w:ascii="Times New Roman" w:hAnsi="Times New Roman"/>
          <w:color w:val="000000" w:themeColor="text1"/>
          <w:sz w:val="24"/>
        </w:rPr>
        <w:t>界面剂</w:t>
      </w:r>
      <w:r w:rsidR="008C7C46" w:rsidRPr="0062268E">
        <w:rPr>
          <w:rFonts w:ascii="Times New Roman" w:hAnsi="Times New Roman" w:hint="eastAsia"/>
          <w:b/>
          <w:bCs/>
          <w:color w:val="FF0000"/>
          <w:sz w:val="24"/>
        </w:rPr>
        <w:t xml:space="preserve"> </w:t>
      </w:r>
      <w:r w:rsidR="0062268E">
        <w:rPr>
          <w:rFonts w:ascii="Times New Roman" w:hAnsi="Times New Roman" w:hint="eastAsia"/>
          <w:b/>
          <w:bCs/>
          <w:color w:val="FF0000"/>
          <w:sz w:val="24"/>
        </w:rPr>
        <w:t xml:space="preserve"> </w:t>
      </w:r>
      <w:r w:rsidR="00347FF4" w:rsidRPr="00553869">
        <w:rPr>
          <w:rFonts w:ascii="Times New Roman" w:hAnsi="Times New Roman"/>
          <w:color w:val="000000" w:themeColor="text1"/>
          <w:sz w:val="24"/>
        </w:rPr>
        <w:t>interface agent</w:t>
      </w:r>
      <w:r w:rsidR="00347FF4">
        <w:rPr>
          <w:rFonts w:ascii="Times New Roman" w:hAnsi="Times New Roman" w:hint="eastAsia"/>
          <w:color w:val="000000" w:themeColor="text1"/>
          <w:sz w:val="24"/>
        </w:rPr>
        <w:t xml:space="preserve"> for concrete</w:t>
      </w:r>
    </w:p>
    <w:p w:rsidR="00846905" w:rsidRDefault="00843C85" w:rsidP="00843C85">
      <w:pPr>
        <w:adjustRightInd w:val="0"/>
        <w:snapToGrid w:val="0"/>
        <w:spacing w:line="360" w:lineRule="auto"/>
        <w:ind w:firstLineChars="200" w:firstLine="480"/>
        <w:rPr>
          <w:rFonts w:ascii="宋体" w:hAnsi="宋体" w:cs="宋体"/>
          <w:b/>
          <w:color w:val="000000" w:themeColor="text1"/>
          <w:sz w:val="24"/>
        </w:rPr>
      </w:pPr>
      <w:r w:rsidRPr="00347E40">
        <w:rPr>
          <w:rFonts w:ascii="宋体" w:hAnsi="宋体"/>
          <w:color w:val="000000" w:themeColor="text1"/>
          <w:sz w:val="24"/>
        </w:rPr>
        <w:t>直接涂覆在混凝土基面上，能增强混凝土材料表面的附着性能，</w:t>
      </w:r>
      <w:r w:rsidR="00347E40" w:rsidRPr="00347E40">
        <w:rPr>
          <w:rFonts w:ascii="宋体" w:hAnsi="宋体" w:hint="eastAsia"/>
          <w:bCs/>
          <w:color w:val="000000" w:themeColor="text1"/>
          <w:sz w:val="24"/>
        </w:rPr>
        <w:t>提高</w:t>
      </w:r>
      <w:r w:rsidRPr="00347E40">
        <w:rPr>
          <w:rFonts w:ascii="宋体" w:hAnsi="宋体"/>
          <w:color w:val="000000" w:themeColor="text1"/>
          <w:sz w:val="24"/>
        </w:rPr>
        <w:t>新老混凝土</w:t>
      </w:r>
      <w:r w:rsidR="00347E40">
        <w:rPr>
          <w:rFonts w:ascii="宋体" w:hAnsi="宋体"/>
          <w:color w:val="000000" w:themeColor="text1"/>
          <w:sz w:val="24"/>
        </w:rPr>
        <w:t>结合处</w:t>
      </w:r>
      <w:r w:rsidRPr="00347E40">
        <w:rPr>
          <w:rFonts w:ascii="宋体" w:hAnsi="宋体"/>
          <w:color w:val="000000" w:themeColor="text1"/>
          <w:sz w:val="24"/>
        </w:rPr>
        <w:t>以及混凝土与抹灰层界面</w:t>
      </w:r>
      <w:r w:rsidR="00FD3535">
        <w:rPr>
          <w:rFonts w:ascii="宋体" w:hAnsi="宋体"/>
          <w:color w:val="000000" w:themeColor="text1"/>
          <w:sz w:val="24"/>
        </w:rPr>
        <w:t>拉伸</w:t>
      </w:r>
      <w:r w:rsidRPr="00347E40">
        <w:rPr>
          <w:rFonts w:ascii="宋体" w:hAnsi="宋体"/>
          <w:color w:val="000000" w:themeColor="text1"/>
          <w:sz w:val="24"/>
        </w:rPr>
        <w:t>粘结强度的</w:t>
      </w:r>
      <w:r w:rsidR="00347E40" w:rsidRPr="00553869">
        <w:rPr>
          <w:rFonts w:ascii="Times New Roman" w:hAnsi="Times New Roman"/>
          <w:color w:val="000000" w:themeColor="text1"/>
          <w:sz w:val="24"/>
        </w:rPr>
        <w:t>界面</w:t>
      </w:r>
      <w:r w:rsidR="003920DF">
        <w:rPr>
          <w:rFonts w:ascii="Times New Roman" w:hAnsi="Times New Roman"/>
          <w:color w:val="000000" w:themeColor="text1"/>
          <w:sz w:val="24"/>
        </w:rPr>
        <w:t>处理</w:t>
      </w:r>
      <w:r w:rsidR="001945C1">
        <w:rPr>
          <w:rFonts w:ascii="Times New Roman" w:hAnsi="Times New Roman"/>
          <w:color w:val="000000" w:themeColor="text1"/>
          <w:sz w:val="24"/>
        </w:rPr>
        <w:t>材料</w:t>
      </w:r>
      <w:r w:rsidR="00E92D92" w:rsidRPr="00347E40">
        <w:rPr>
          <w:rFonts w:ascii="宋体" w:hAnsi="宋体" w:cs="宋体" w:hint="eastAsia"/>
          <w:b/>
          <w:color w:val="000000" w:themeColor="text1"/>
          <w:sz w:val="24"/>
        </w:rPr>
        <w:t>。</w:t>
      </w:r>
    </w:p>
    <w:p w:rsidR="0016762C" w:rsidRPr="0052337D" w:rsidRDefault="0016762C" w:rsidP="0052337D">
      <w:pPr>
        <w:adjustRightInd w:val="0"/>
        <w:snapToGrid w:val="0"/>
        <w:spacing w:line="360" w:lineRule="auto"/>
        <w:rPr>
          <w:rFonts w:ascii="楷体" w:eastAsia="楷体" w:hAnsi="楷体"/>
          <w:b/>
          <w:color w:val="000000" w:themeColor="text1"/>
          <w:sz w:val="24"/>
        </w:rPr>
      </w:pPr>
      <w:r w:rsidRPr="00012201">
        <w:rPr>
          <w:rFonts w:ascii="Times New Roman" w:hAnsi="Times New Roman" w:hint="eastAsia"/>
          <w:b/>
          <w:color w:val="000000" w:themeColor="text1"/>
          <w:spacing w:val="30"/>
          <w:kern w:val="0"/>
          <w:sz w:val="24"/>
          <w:fitText w:val="603" w:id="-1582009856"/>
        </w:rPr>
        <w:t>2.0.</w:t>
      </w:r>
      <w:r w:rsidR="00B106D9" w:rsidRPr="00012201">
        <w:rPr>
          <w:rFonts w:ascii="Times New Roman" w:hAnsi="Times New Roman" w:hint="eastAsia"/>
          <w:b/>
          <w:color w:val="000000" w:themeColor="text1"/>
          <w:spacing w:val="3"/>
          <w:kern w:val="0"/>
          <w:sz w:val="24"/>
          <w:fitText w:val="603" w:id="-1582009856"/>
        </w:rPr>
        <w:t>5</w:t>
      </w:r>
      <w:r w:rsidRPr="00E67C6D">
        <w:rPr>
          <w:rFonts w:ascii="Times New Roman" w:hAnsi="Times New Roman" w:hint="eastAsia"/>
          <w:b/>
          <w:color w:val="000000" w:themeColor="text1"/>
          <w:sz w:val="24"/>
        </w:rPr>
        <w:t xml:space="preserve">  </w:t>
      </w:r>
      <w:r w:rsidR="00484304" w:rsidRPr="00484304">
        <w:rPr>
          <w:rFonts w:ascii="宋体" w:hAnsi="宋体" w:hint="eastAsia"/>
          <w:color w:val="000000" w:themeColor="text1"/>
          <w:sz w:val="24"/>
        </w:rPr>
        <w:t>砌</w:t>
      </w:r>
      <w:r w:rsidR="0052337D" w:rsidRPr="0052337D">
        <w:rPr>
          <w:rFonts w:ascii="Times New Roman" w:hAnsi="Times New Roman" w:hint="eastAsia"/>
          <w:color w:val="000000" w:themeColor="text1"/>
          <w:sz w:val="24"/>
        </w:rPr>
        <w:t>体</w:t>
      </w:r>
      <w:r w:rsidR="0052337D" w:rsidRPr="008E6082">
        <w:rPr>
          <w:rFonts w:ascii="Times New Roman" w:hAnsi="Times New Roman" w:hint="eastAsia"/>
          <w:color w:val="000000" w:themeColor="text1"/>
          <w:sz w:val="24"/>
        </w:rPr>
        <w:t>用</w:t>
      </w:r>
      <w:r w:rsidR="0052337D" w:rsidRPr="00553869">
        <w:rPr>
          <w:rFonts w:ascii="Times New Roman" w:hAnsi="Times New Roman"/>
          <w:color w:val="000000" w:themeColor="text1"/>
          <w:sz w:val="24"/>
        </w:rPr>
        <w:t>界面剂</w:t>
      </w:r>
      <w:r w:rsidR="0052337D" w:rsidRPr="0062268E">
        <w:rPr>
          <w:rFonts w:ascii="Times New Roman" w:hAnsi="Times New Roman" w:hint="eastAsia"/>
          <w:b/>
          <w:bCs/>
          <w:color w:val="FF0000"/>
          <w:sz w:val="24"/>
        </w:rPr>
        <w:t xml:space="preserve"> </w:t>
      </w:r>
      <w:r w:rsidR="0052337D">
        <w:rPr>
          <w:rFonts w:ascii="Times New Roman" w:hAnsi="Times New Roman" w:hint="eastAsia"/>
          <w:b/>
          <w:bCs/>
          <w:color w:val="FF0000"/>
          <w:sz w:val="24"/>
        </w:rPr>
        <w:t xml:space="preserve"> </w:t>
      </w:r>
      <w:r w:rsidR="008E10D8" w:rsidRPr="00553869">
        <w:rPr>
          <w:rFonts w:ascii="Times New Roman" w:hAnsi="Times New Roman"/>
          <w:color w:val="000000" w:themeColor="text1"/>
          <w:sz w:val="24"/>
        </w:rPr>
        <w:t>interface</w:t>
      </w:r>
      <w:r w:rsidR="0052337D" w:rsidRPr="00553869">
        <w:rPr>
          <w:rFonts w:ascii="Times New Roman" w:hAnsi="Times New Roman"/>
          <w:color w:val="000000" w:themeColor="text1"/>
          <w:sz w:val="24"/>
        </w:rPr>
        <w:t xml:space="preserve"> agent</w:t>
      </w:r>
      <w:r w:rsidR="0052337D">
        <w:rPr>
          <w:rFonts w:ascii="Times New Roman" w:hAnsi="Times New Roman" w:hint="eastAsia"/>
          <w:color w:val="000000" w:themeColor="text1"/>
          <w:sz w:val="24"/>
        </w:rPr>
        <w:t xml:space="preserve"> for </w:t>
      </w:r>
      <w:r w:rsidR="008E10D8">
        <w:rPr>
          <w:rFonts w:ascii="Times New Roman" w:hAnsi="Times New Roman" w:hint="eastAsia"/>
          <w:color w:val="000000" w:themeColor="text1"/>
          <w:sz w:val="24"/>
        </w:rPr>
        <w:t>masonry</w:t>
      </w:r>
    </w:p>
    <w:p w:rsidR="0016762C" w:rsidRDefault="00422F51" w:rsidP="00422F51">
      <w:pPr>
        <w:adjustRightInd w:val="0"/>
        <w:snapToGrid w:val="0"/>
        <w:spacing w:line="360" w:lineRule="auto"/>
        <w:ind w:firstLineChars="200" w:firstLine="480"/>
        <w:rPr>
          <w:rFonts w:ascii="宋体" w:hAnsi="宋体" w:cs="宋体"/>
          <w:b/>
          <w:color w:val="000000" w:themeColor="text1"/>
          <w:sz w:val="24"/>
        </w:rPr>
      </w:pPr>
      <w:r w:rsidRPr="00347E40">
        <w:rPr>
          <w:rFonts w:ascii="宋体" w:hAnsi="宋体"/>
          <w:color w:val="000000" w:themeColor="text1"/>
          <w:sz w:val="24"/>
        </w:rPr>
        <w:t>直接涂覆在</w:t>
      </w:r>
      <w:r w:rsidR="00C32BEC">
        <w:rPr>
          <w:rFonts w:ascii="宋体" w:hAnsi="宋体"/>
          <w:color w:val="000000" w:themeColor="text1"/>
          <w:sz w:val="24"/>
        </w:rPr>
        <w:t>各类</w:t>
      </w:r>
      <w:r w:rsidR="00C32BEC" w:rsidRPr="00484304">
        <w:rPr>
          <w:rFonts w:ascii="宋体" w:hAnsi="宋体" w:hint="eastAsia"/>
          <w:color w:val="000000" w:themeColor="text1"/>
          <w:sz w:val="24"/>
        </w:rPr>
        <w:t>砌</w:t>
      </w:r>
      <w:r w:rsidR="00C32BEC" w:rsidRPr="0052337D">
        <w:rPr>
          <w:rFonts w:ascii="Times New Roman" w:hAnsi="Times New Roman" w:hint="eastAsia"/>
          <w:color w:val="000000" w:themeColor="text1"/>
          <w:sz w:val="24"/>
        </w:rPr>
        <w:t>体</w:t>
      </w:r>
      <w:r w:rsidR="00C32BEC">
        <w:rPr>
          <w:rFonts w:ascii="Times New Roman" w:hAnsi="Times New Roman" w:hint="eastAsia"/>
          <w:color w:val="000000" w:themeColor="text1"/>
          <w:sz w:val="24"/>
        </w:rPr>
        <w:t>的</w:t>
      </w:r>
      <w:r w:rsidR="00C32BEC">
        <w:rPr>
          <w:rFonts w:ascii="宋体" w:hAnsi="宋体"/>
          <w:color w:val="000000" w:themeColor="text1"/>
          <w:sz w:val="24"/>
        </w:rPr>
        <w:t>块</w:t>
      </w:r>
      <w:proofErr w:type="gramStart"/>
      <w:r w:rsidR="001600F4">
        <w:rPr>
          <w:rFonts w:ascii="宋体" w:hAnsi="宋体"/>
          <w:color w:val="000000" w:themeColor="text1"/>
          <w:sz w:val="24"/>
        </w:rPr>
        <w:t>体材</w:t>
      </w:r>
      <w:proofErr w:type="gramEnd"/>
      <w:r w:rsidR="001600F4">
        <w:rPr>
          <w:rFonts w:ascii="宋体" w:hAnsi="宋体"/>
          <w:color w:val="000000" w:themeColor="text1"/>
          <w:sz w:val="24"/>
        </w:rPr>
        <w:t>料</w:t>
      </w:r>
      <w:r w:rsidR="00C32BEC" w:rsidRPr="00347E40">
        <w:rPr>
          <w:rFonts w:ascii="宋体" w:hAnsi="宋体"/>
          <w:color w:val="000000" w:themeColor="text1"/>
          <w:sz w:val="24"/>
        </w:rPr>
        <w:t>基面上，</w:t>
      </w:r>
      <w:r w:rsidR="00051DD1" w:rsidRPr="00347E40">
        <w:rPr>
          <w:rFonts w:ascii="宋体" w:hAnsi="宋体"/>
          <w:color w:val="000000" w:themeColor="text1"/>
          <w:sz w:val="24"/>
        </w:rPr>
        <w:t>能增强</w:t>
      </w:r>
      <w:r w:rsidR="00051DD1" w:rsidRPr="00484304">
        <w:rPr>
          <w:rFonts w:ascii="宋体" w:hAnsi="宋体" w:hint="eastAsia"/>
          <w:color w:val="000000" w:themeColor="text1"/>
          <w:sz w:val="24"/>
        </w:rPr>
        <w:t>砌</w:t>
      </w:r>
      <w:proofErr w:type="gramStart"/>
      <w:r w:rsidR="00051DD1" w:rsidRPr="0052337D">
        <w:rPr>
          <w:rFonts w:ascii="Times New Roman" w:hAnsi="Times New Roman" w:hint="eastAsia"/>
          <w:color w:val="000000" w:themeColor="text1"/>
          <w:sz w:val="24"/>
        </w:rPr>
        <w:t>体</w:t>
      </w:r>
      <w:r w:rsidR="00051DD1" w:rsidRPr="00347E40">
        <w:rPr>
          <w:rFonts w:ascii="宋体" w:hAnsi="宋体"/>
          <w:color w:val="000000" w:themeColor="text1"/>
          <w:sz w:val="24"/>
        </w:rPr>
        <w:t>材</w:t>
      </w:r>
      <w:proofErr w:type="gramEnd"/>
      <w:r w:rsidR="00051DD1" w:rsidRPr="00347E40">
        <w:rPr>
          <w:rFonts w:ascii="宋体" w:hAnsi="宋体"/>
          <w:color w:val="000000" w:themeColor="text1"/>
          <w:sz w:val="24"/>
        </w:rPr>
        <w:t>料表面的附着性能，</w:t>
      </w:r>
      <w:r w:rsidR="00051DD1" w:rsidRPr="00347E40">
        <w:rPr>
          <w:rFonts w:ascii="宋体" w:hAnsi="宋体" w:hint="eastAsia"/>
          <w:bCs/>
          <w:color w:val="000000" w:themeColor="text1"/>
          <w:sz w:val="24"/>
        </w:rPr>
        <w:t>提高</w:t>
      </w:r>
      <w:r w:rsidR="00051DD1" w:rsidRPr="00484304">
        <w:rPr>
          <w:rFonts w:ascii="宋体" w:hAnsi="宋体" w:hint="eastAsia"/>
          <w:color w:val="000000" w:themeColor="text1"/>
          <w:sz w:val="24"/>
        </w:rPr>
        <w:t>砌</w:t>
      </w:r>
      <w:r w:rsidR="00051DD1" w:rsidRPr="0052337D">
        <w:rPr>
          <w:rFonts w:ascii="Times New Roman" w:hAnsi="Times New Roman" w:hint="eastAsia"/>
          <w:color w:val="000000" w:themeColor="text1"/>
          <w:sz w:val="24"/>
        </w:rPr>
        <w:t>体</w:t>
      </w:r>
      <w:r w:rsidR="00051DD1" w:rsidRPr="00347E40">
        <w:rPr>
          <w:rFonts w:ascii="宋体" w:hAnsi="宋体"/>
          <w:color w:val="000000" w:themeColor="text1"/>
          <w:sz w:val="24"/>
        </w:rPr>
        <w:t>与抹灰层界面</w:t>
      </w:r>
      <w:r w:rsidR="00FD3535">
        <w:rPr>
          <w:rFonts w:ascii="宋体" w:hAnsi="宋体"/>
          <w:color w:val="000000" w:themeColor="text1"/>
          <w:sz w:val="24"/>
        </w:rPr>
        <w:t>拉伸</w:t>
      </w:r>
      <w:r w:rsidR="00051DD1" w:rsidRPr="00347E40">
        <w:rPr>
          <w:rFonts w:ascii="宋体" w:hAnsi="宋体"/>
          <w:color w:val="000000" w:themeColor="text1"/>
          <w:sz w:val="24"/>
        </w:rPr>
        <w:t>粘结强度的</w:t>
      </w:r>
      <w:r w:rsidR="00051DD1" w:rsidRPr="00553869">
        <w:rPr>
          <w:rFonts w:ascii="Times New Roman" w:hAnsi="Times New Roman"/>
          <w:color w:val="000000" w:themeColor="text1"/>
          <w:sz w:val="24"/>
        </w:rPr>
        <w:t>界面</w:t>
      </w:r>
      <w:r w:rsidR="003920DF">
        <w:rPr>
          <w:rFonts w:ascii="Times New Roman" w:hAnsi="Times New Roman"/>
          <w:color w:val="000000" w:themeColor="text1"/>
          <w:sz w:val="24"/>
        </w:rPr>
        <w:t>处理</w:t>
      </w:r>
      <w:r w:rsidR="001945C1">
        <w:rPr>
          <w:rFonts w:ascii="Times New Roman" w:hAnsi="Times New Roman"/>
          <w:color w:val="000000" w:themeColor="text1"/>
          <w:sz w:val="24"/>
        </w:rPr>
        <w:t>材料</w:t>
      </w:r>
      <w:r w:rsidR="0016762C" w:rsidRPr="0062268E">
        <w:rPr>
          <w:rFonts w:ascii="宋体" w:hAnsi="宋体" w:cs="宋体" w:hint="eastAsia"/>
          <w:b/>
          <w:color w:val="000000" w:themeColor="text1"/>
          <w:sz w:val="24"/>
        </w:rPr>
        <w:t>。</w:t>
      </w:r>
    </w:p>
    <w:p w:rsidR="00B12714" w:rsidRPr="0062268E" w:rsidRDefault="00804408" w:rsidP="007C4562">
      <w:pPr>
        <w:adjustRightInd w:val="0"/>
        <w:snapToGrid w:val="0"/>
        <w:spacing w:line="360" w:lineRule="auto"/>
        <w:rPr>
          <w:rFonts w:ascii="Times New Roman" w:eastAsia="楷体" w:hAnsi="Times New Roman"/>
          <w:b/>
          <w:sz w:val="24"/>
        </w:rPr>
      </w:pPr>
      <w:r w:rsidRPr="008D42AC">
        <w:rPr>
          <w:rFonts w:ascii="Times New Roman" w:hAnsi="Times New Roman" w:hint="eastAsia"/>
          <w:b/>
          <w:color w:val="000000" w:themeColor="text1"/>
          <w:spacing w:val="30"/>
          <w:kern w:val="0"/>
          <w:sz w:val="24"/>
          <w:fitText w:val="603" w:id="-1582009855"/>
        </w:rPr>
        <w:t>2.0.</w:t>
      </w:r>
      <w:r w:rsidRPr="008D42AC">
        <w:rPr>
          <w:rFonts w:ascii="Times New Roman" w:hAnsi="Times New Roman" w:hint="eastAsia"/>
          <w:b/>
          <w:color w:val="000000" w:themeColor="text1"/>
          <w:spacing w:val="3"/>
          <w:kern w:val="0"/>
          <w:sz w:val="24"/>
          <w:fitText w:val="603" w:id="-1582009855"/>
        </w:rPr>
        <w:t>6</w:t>
      </w:r>
      <w:r w:rsidRPr="00E67C6D">
        <w:rPr>
          <w:rFonts w:ascii="Times New Roman" w:hAnsi="Times New Roman" w:hint="eastAsia"/>
          <w:b/>
          <w:color w:val="000000" w:themeColor="text1"/>
          <w:sz w:val="24"/>
        </w:rPr>
        <w:t xml:space="preserve">  </w:t>
      </w:r>
      <w:r w:rsidR="00A76BE7" w:rsidRPr="00A76BE7">
        <w:rPr>
          <w:rFonts w:ascii="宋体" w:hAnsi="宋体"/>
          <w:color w:val="000000" w:themeColor="text1"/>
          <w:sz w:val="24"/>
        </w:rPr>
        <w:t>保温</w:t>
      </w:r>
      <w:r w:rsidR="00B660E4">
        <w:rPr>
          <w:rFonts w:ascii="宋体" w:hAnsi="宋体"/>
          <w:color w:val="000000" w:themeColor="text1"/>
          <w:sz w:val="24"/>
        </w:rPr>
        <w:t>材料</w:t>
      </w:r>
      <w:r w:rsidR="00A76BE7" w:rsidRPr="00A76BE7">
        <w:rPr>
          <w:rFonts w:ascii="宋体" w:hAnsi="宋体"/>
          <w:color w:val="000000" w:themeColor="text1"/>
          <w:sz w:val="24"/>
        </w:rPr>
        <w:t>用界面剂</w:t>
      </w:r>
      <w:r w:rsidR="000446A7" w:rsidRPr="0062268E">
        <w:rPr>
          <w:rFonts w:ascii="宋体" w:hAnsi="宋体" w:hint="eastAsia"/>
          <w:b/>
          <w:sz w:val="24"/>
        </w:rPr>
        <w:t xml:space="preserve"> </w:t>
      </w:r>
      <w:r w:rsidR="0062268E">
        <w:rPr>
          <w:rFonts w:ascii="宋体" w:hAnsi="宋体" w:hint="eastAsia"/>
          <w:b/>
          <w:sz w:val="24"/>
        </w:rPr>
        <w:t xml:space="preserve"> </w:t>
      </w:r>
      <w:r w:rsidR="00A76BE7" w:rsidRPr="00553869">
        <w:rPr>
          <w:rFonts w:ascii="Times New Roman" w:hAnsi="Times New Roman"/>
          <w:color w:val="000000" w:themeColor="text1"/>
          <w:sz w:val="24"/>
        </w:rPr>
        <w:t>interface agent</w:t>
      </w:r>
      <w:r w:rsidR="00A76BE7">
        <w:rPr>
          <w:rFonts w:ascii="Times New Roman" w:hAnsi="Times New Roman" w:hint="eastAsia"/>
          <w:color w:val="000000" w:themeColor="text1"/>
          <w:sz w:val="24"/>
        </w:rPr>
        <w:t xml:space="preserve"> for </w:t>
      </w:r>
      <w:r w:rsidR="00A76BE7" w:rsidRPr="00A76BE7">
        <w:rPr>
          <w:rFonts w:ascii="Times New Roman" w:hAnsi="Times New Roman"/>
          <w:color w:val="000000" w:themeColor="text1"/>
          <w:sz w:val="24"/>
        </w:rPr>
        <w:t>thermal insulation</w:t>
      </w:r>
      <w:r w:rsidR="00792B1B">
        <w:rPr>
          <w:rFonts w:ascii="Times New Roman" w:hAnsi="Times New Roman" w:hint="eastAsia"/>
          <w:color w:val="000000" w:themeColor="text1"/>
          <w:sz w:val="24"/>
        </w:rPr>
        <w:t xml:space="preserve"> material</w:t>
      </w:r>
    </w:p>
    <w:p w:rsidR="007C4562" w:rsidRPr="00AF5A73" w:rsidRDefault="007C4562" w:rsidP="007C4562">
      <w:pPr>
        <w:adjustRightInd w:val="0"/>
        <w:snapToGrid w:val="0"/>
        <w:spacing w:line="360" w:lineRule="auto"/>
        <w:rPr>
          <w:rFonts w:ascii="宋体" w:hAnsi="宋体"/>
          <w:sz w:val="24"/>
        </w:rPr>
      </w:pPr>
      <w:r w:rsidRPr="0062268E">
        <w:rPr>
          <w:rFonts w:ascii="Times New Roman" w:eastAsia="楷体" w:hAnsi="Times New Roman" w:hint="eastAsia"/>
          <w:b/>
          <w:sz w:val="24"/>
        </w:rPr>
        <w:t xml:space="preserve">    </w:t>
      </w:r>
      <w:r w:rsidR="00792B1B" w:rsidRPr="00AF5A73">
        <w:rPr>
          <w:rFonts w:ascii="宋体" w:hAnsi="宋体" w:hint="eastAsia"/>
          <w:sz w:val="24"/>
        </w:rPr>
        <w:t>用于</w:t>
      </w:r>
      <w:r w:rsidR="00AF5A73" w:rsidRPr="00AF5A73">
        <w:rPr>
          <w:rFonts w:ascii="宋体" w:hAnsi="宋体" w:hint="eastAsia"/>
          <w:sz w:val="24"/>
        </w:rPr>
        <w:t>改善保温材料基面与砂浆层粘结性能的</w:t>
      </w:r>
      <w:r w:rsidR="00AF5A73" w:rsidRPr="00AF5A73">
        <w:rPr>
          <w:rFonts w:ascii="Times New Roman" w:hAnsi="Times New Roman"/>
          <w:color w:val="000000" w:themeColor="text1"/>
          <w:sz w:val="24"/>
        </w:rPr>
        <w:t>界面</w:t>
      </w:r>
      <w:r w:rsidR="003920DF">
        <w:rPr>
          <w:rFonts w:ascii="Times New Roman" w:hAnsi="Times New Roman"/>
          <w:color w:val="000000" w:themeColor="text1"/>
          <w:sz w:val="24"/>
        </w:rPr>
        <w:t>处理</w:t>
      </w:r>
      <w:r w:rsidR="001945C1">
        <w:rPr>
          <w:rFonts w:ascii="Times New Roman" w:hAnsi="Times New Roman"/>
          <w:color w:val="000000" w:themeColor="text1"/>
          <w:sz w:val="24"/>
        </w:rPr>
        <w:t>材料</w:t>
      </w:r>
      <w:r w:rsidR="00763270" w:rsidRPr="00AF5A73">
        <w:rPr>
          <w:rFonts w:ascii="宋体" w:hAnsi="宋体" w:hint="eastAsia"/>
          <w:sz w:val="24"/>
        </w:rPr>
        <w:t>。</w:t>
      </w:r>
    </w:p>
    <w:p w:rsidR="00EF6B57" w:rsidRPr="0025673A" w:rsidRDefault="00EF6B57" w:rsidP="00EF6B57">
      <w:pPr>
        <w:adjustRightInd w:val="0"/>
        <w:snapToGrid w:val="0"/>
        <w:spacing w:line="360" w:lineRule="auto"/>
        <w:rPr>
          <w:rFonts w:ascii="Times New Roman" w:eastAsia="楷体" w:hAnsi="Times New Roman"/>
          <w:b/>
          <w:color w:val="000000" w:themeColor="text1"/>
          <w:sz w:val="24"/>
        </w:rPr>
      </w:pPr>
      <w:r w:rsidRPr="008D42AC">
        <w:rPr>
          <w:rFonts w:ascii="Times New Roman" w:hAnsi="Times New Roman" w:hint="eastAsia"/>
          <w:b/>
          <w:color w:val="000000" w:themeColor="text1"/>
          <w:spacing w:val="30"/>
          <w:kern w:val="0"/>
          <w:sz w:val="24"/>
          <w:fitText w:val="603" w:id="-1198246144"/>
        </w:rPr>
        <w:t>2.0.</w:t>
      </w:r>
      <w:r w:rsidRPr="008D42AC">
        <w:rPr>
          <w:rFonts w:ascii="Times New Roman" w:hAnsi="Times New Roman" w:hint="eastAsia"/>
          <w:b/>
          <w:color w:val="000000" w:themeColor="text1"/>
          <w:spacing w:val="3"/>
          <w:kern w:val="0"/>
          <w:sz w:val="24"/>
          <w:fitText w:val="603" w:id="-1198246144"/>
        </w:rPr>
        <w:t>7</w:t>
      </w:r>
      <w:r w:rsidRPr="003920DF">
        <w:rPr>
          <w:rFonts w:ascii="Times New Roman" w:hAnsi="Times New Roman" w:hint="eastAsia"/>
          <w:b/>
          <w:color w:val="FF0000"/>
          <w:sz w:val="24"/>
        </w:rPr>
        <w:t xml:space="preserve">  </w:t>
      </w:r>
      <w:r w:rsidR="00E7691F" w:rsidRPr="0025673A">
        <w:rPr>
          <w:rFonts w:ascii="Times New Roman" w:hAnsi="Times New Roman" w:hint="eastAsia"/>
          <w:color w:val="000000" w:themeColor="text1"/>
          <w:sz w:val="24"/>
        </w:rPr>
        <w:t>自流平</w:t>
      </w:r>
      <w:r w:rsidRPr="0025673A">
        <w:rPr>
          <w:rFonts w:ascii="Times New Roman" w:hAnsi="Times New Roman" w:hint="eastAsia"/>
          <w:color w:val="000000" w:themeColor="text1"/>
          <w:sz w:val="24"/>
        </w:rPr>
        <w:t>地面</w:t>
      </w:r>
      <w:r w:rsidRPr="0025673A">
        <w:rPr>
          <w:rFonts w:ascii="宋体" w:hAnsi="宋体"/>
          <w:color w:val="000000" w:themeColor="text1"/>
          <w:sz w:val="24"/>
        </w:rPr>
        <w:t>用界面剂</w:t>
      </w:r>
      <w:r w:rsidRPr="0025673A">
        <w:rPr>
          <w:rFonts w:ascii="宋体" w:hAnsi="宋体" w:hint="eastAsia"/>
          <w:b/>
          <w:color w:val="000000" w:themeColor="text1"/>
          <w:sz w:val="24"/>
        </w:rPr>
        <w:t xml:space="preserve">  </w:t>
      </w:r>
      <w:r w:rsidRPr="0025673A">
        <w:rPr>
          <w:rFonts w:ascii="Times New Roman" w:hAnsi="Times New Roman"/>
          <w:color w:val="000000" w:themeColor="text1"/>
          <w:sz w:val="24"/>
        </w:rPr>
        <w:t>interface agent</w:t>
      </w:r>
      <w:r w:rsidRPr="0025673A">
        <w:rPr>
          <w:rFonts w:ascii="Times New Roman" w:hAnsi="Times New Roman" w:hint="eastAsia"/>
          <w:color w:val="000000" w:themeColor="text1"/>
          <w:sz w:val="24"/>
        </w:rPr>
        <w:t xml:space="preserve"> for </w:t>
      </w:r>
      <w:r w:rsidR="0025673A" w:rsidRPr="0025673A">
        <w:rPr>
          <w:rFonts w:ascii="Times New Roman" w:hAnsi="Times New Roman" w:hint="eastAsia"/>
          <w:color w:val="000000" w:themeColor="text1"/>
          <w:sz w:val="24"/>
        </w:rPr>
        <w:t xml:space="preserve">self-leveling </w:t>
      </w:r>
      <w:r w:rsidRPr="0025673A">
        <w:rPr>
          <w:rFonts w:ascii="Times New Roman" w:hAnsi="Times New Roman"/>
          <w:color w:val="000000" w:themeColor="text1"/>
          <w:sz w:val="24"/>
        </w:rPr>
        <w:t>ground</w:t>
      </w:r>
    </w:p>
    <w:p w:rsidR="00EF6B57" w:rsidRPr="0025673A" w:rsidRDefault="00EF6B57" w:rsidP="00EF6B57">
      <w:pPr>
        <w:adjustRightInd w:val="0"/>
        <w:snapToGrid w:val="0"/>
        <w:spacing w:line="360" w:lineRule="auto"/>
        <w:rPr>
          <w:rFonts w:ascii="宋体" w:hAnsi="宋体"/>
          <w:color w:val="000000" w:themeColor="text1"/>
          <w:sz w:val="24"/>
        </w:rPr>
      </w:pPr>
      <w:r w:rsidRPr="0025673A">
        <w:rPr>
          <w:rFonts w:ascii="Times New Roman" w:eastAsia="楷体" w:hAnsi="Times New Roman" w:hint="eastAsia"/>
          <w:b/>
          <w:color w:val="000000" w:themeColor="text1"/>
          <w:sz w:val="24"/>
        </w:rPr>
        <w:t xml:space="preserve">    </w:t>
      </w:r>
      <w:r w:rsidRPr="0025673A">
        <w:rPr>
          <w:rFonts w:ascii="宋体" w:hAnsi="宋体" w:hint="eastAsia"/>
          <w:color w:val="000000" w:themeColor="text1"/>
          <w:sz w:val="24"/>
        </w:rPr>
        <w:t>用于</w:t>
      </w:r>
      <w:r w:rsidR="00CF035B" w:rsidRPr="0025673A">
        <w:rPr>
          <w:rFonts w:ascii="宋体" w:hAnsi="宋体" w:hint="eastAsia"/>
          <w:color w:val="000000" w:themeColor="text1"/>
          <w:sz w:val="24"/>
        </w:rPr>
        <w:t>封闭基层表面孔隙、增强自流平</w:t>
      </w:r>
      <w:r w:rsidR="00E7691F" w:rsidRPr="0025673A">
        <w:rPr>
          <w:rFonts w:ascii="宋体" w:hAnsi="宋体" w:hint="eastAsia"/>
          <w:color w:val="000000" w:themeColor="text1"/>
          <w:sz w:val="24"/>
        </w:rPr>
        <w:t>地面</w:t>
      </w:r>
      <w:r w:rsidRPr="0025673A">
        <w:rPr>
          <w:rFonts w:ascii="宋体" w:hAnsi="宋体" w:hint="eastAsia"/>
          <w:color w:val="000000" w:themeColor="text1"/>
          <w:sz w:val="24"/>
        </w:rPr>
        <w:t>砂浆</w:t>
      </w:r>
      <w:r w:rsidR="00CF035B" w:rsidRPr="0025673A">
        <w:rPr>
          <w:rFonts w:ascii="宋体" w:hAnsi="宋体" w:hint="eastAsia"/>
          <w:color w:val="000000" w:themeColor="text1"/>
          <w:sz w:val="24"/>
        </w:rPr>
        <w:t>与基</w:t>
      </w:r>
      <w:r w:rsidRPr="0025673A">
        <w:rPr>
          <w:rFonts w:ascii="宋体" w:hAnsi="宋体" w:hint="eastAsia"/>
          <w:color w:val="000000" w:themeColor="text1"/>
          <w:sz w:val="24"/>
        </w:rPr>
        <w:t>层</w:t>
      </w:r>
      <w:r w:rsidR="00CF035B" w:rsidRPr="0025673A">
        <w:rPr>
          <w:rFonts w:ascii="宋体" w:hAnsi="宋体" w:hint="eastAsia"/>
          <w:color w:val="000000" w:themeColor="text1"/>
          <w:sz w:val="24"/>
        </w:rPr>
        <w:t>附着</w:t>
      </w:r>
      <w:r w:rsidR="001945C1" w:rsidRPr="0025673A">
        <w:rPr>
          <w:rFonts w:ascii="宋体" w:hAnsi="宋体" w:hint="eastAsia"/>
          <w:color w:val="000000" w:themeColor="text1"/>
          <w:sz w:val="24"/>
        </w:rPr>
        <w:t>力</w:t>
      </w:r>
      <w:r w:rsidRPr="0025673A">
        <w:rPr>
          <w:rFonts w:ascii="宋体" w:hAnsi="宋体" w:hint="eastAsia"/>
          <w:color w:val="000000" w:themeColor="text1"/>
          <w:sz w:val="24"/>
        </w:rPr>
        <w:t>的</w:t>
      </w:r>
      <w:r w:rsidRPr="0025673A">
        <w:rPr>
          <w:rFonts w:ascii="Times New Roman" w:hAnsi="Times New Roman"/>
          <w:color w:val="000000" w:themeColor="text1"/>
          <w:sz w:val="24"/>
        </w:rPr>
        <w:t>界面</w:t>
      </w:r>
      <w:r w:rsidR="00E7691F" w:rsidRPr="0025673A">
        <w:rPr>
          <w:rFonts w:ascii="Times New Roman" w:hAnsi="Times New Roman"/>
          <w:color w:val="000000" w:themeColor="text1"/>
          <w:sz w:val="24"/>
        </w:rPr>
        <w:t>处理</w:t>
      </w:r>
      <w:r w:rsidR="001945C1" w:rsidRPr="0025673A">
        <w:rPr>
          <w:rFonts w:ascii="Times New Roman" w:hAnsi="Times New Roman"/>
          <w:color w:val="000000" w:themeColor="text1"/>
          <w:sz w:val="24"/>
        </w:rPr>
        <w:t>材料</w:t>
      </w:r>
      <w:r w:rsidRPr="0025673A">
        <w:rPr>
          <w:rFonts w:ascii="宋体" w:hAnsi="宋体" w:hint="eastAsia"/>
          <w:color w:val="000000" w:themeColor="text1"/>
          <w:sz w:val="24"/>
        </w:rPr>
        <w:t>。</w:t>
      </w:r>
    </w:p>
    <w:p w:rsidR="00B272FF" w:rsidRDefault="002043CE" w:rsidP="009E679F">
      <w:pPr>
        <w:adjustRightInd w:val="0"/>
        <w:snapToGrid w:val="0"/>
        <w:spacing w:line="360" w:lineRule="auto"/>
        <w:rPr>
          <w:rFonts w:ascii="Times New Roman" w:hAnsi="Times New Roman"/>
          <w:color w:val="000000" w:themeColor="text1"/>
          <w:kern w:val="0"/>
          <w:sz w:val="24"/>
        </w:rPr>
      </w:pPr>
      <w:r w:rsidRPr="00F033DF">
        <w:rPr>
          <w:rFonts w:ascii="Times New Roman" w:hAnsi="Times New Roman" w:hint="eastAsia"/>
          <w:b/>
          <w:color w:val="000000" w:themeColor="text1"/>
          <w:spacing w:val="30"/>
          <w:kern w:val="0"/>
          <w:sz w:val="24"/>
          <w:fitText w:val="603" w:id="-1187888384"/>
        </w:rPr>
        <w:lastRenderedPageBreak/>
        <w:t>2.0.</w:t>
      </w:r>
      <w:r w:rsidRPr="00F033DF">
        <w:rPr>
          <w:rFonts w:ascii="Times New Roman" w:hAnsi="Times New Roman" w:hint="eastAsia"/>
          <w:b/>
          <w:color w:val="000000" w:themeColor="text1"/>
          <w:spacing w:val="3"/>
          <w:kern w:val="0"/>
          <w:sz w:val="24"/>
          <w:fitText w:val="603" w:id="-1187888384"/>
        </w:rPr>
        <w:t>8</w:t>
      </w:r>
      <w:r w:rsidR="001922DF" w:rsidRPr="001922DF">
        <w:rPr>
          <w:rFonts w:ascii="Times New Roman" w:hAnsi="Times New Roman" w:hint="eastAsia"/>
          <w:b/>
          <w:color w:val="000000" w:themeColor="text1"/>
          <w:kern w:val="0"/>
          <w:sz w:val="24"/>
        </w:rPr>
        <w:t xml:space="preserve"> </w:t>
      </w:r>
      <w:r w:rsidR="001922DF">
        <w:rPr>
          <w:rFonts w:ascii="Times New Roman" w:hAnsi="Times New Roman" w:hint="eastAsia"/>
          <w:b/>
          <w:color w:val="FF0000"/>
          <w:kern w:val="0"/>
          <w:sz w:val="24"/>
        </w:rPr>
        <w:t xml:space="preserve"> </w:t>
      </w:r>
      <w:r w:rsidR="00B272FF" w:rsidRPr="00B272FF">
        <w:rPr>
          <w:rFonts w:ascii="宋体" w:hAnsi="宋体" w:hint="eastAsia"/>
          <w:bCs/>
          <w:color w:val="000000" w:themeColor="text1"/>
          <w:sz w:val="24"/>
        </w:rPr>
        <w:t>建筑</w:t>
      </w:r>
      <w:r w:rsidR="001922DF" w:rsidRPr="001922DF">
        <w:rPr>
          <w:rFonts w:ascii="Times New Roman" w:hAnsi="Times New Roman" w:hint="eastAsia"/>
          <w:color w:val="000000" w:themeColor="text1"/>
          <w:kern w:val="0"/>
          <w:sz w:val="24"/>
        </w:rPr>
        <w:t>墙地砖用背胶</w:t>
      </w:r>
      <w:r w:rsidR="00B272FF">
        <w:rPr>
          <w:rFonts w:ascii="Times New Roman" w:hAnsi="Times New Roman" w:hint="eastAsia"/>
          <w:color w:val="000000" w:themeColor="text1"/>
          <w:kern w:val="0"/>
          <w:sz w:val="24"/>
        </w:rPr>
        <w:t xml:space="preserve">  a</w:t>
      </w:r>
      <w:r w:rsidR="00B272FF" w:rsidRPr="00B272FF">
        <w:rPr>
          <w:rFonts w:ascii="Times New Roman" w:hAnsi="Times New Roman"/>
          <w:color w:val="000000" w:themeColor="text1"/>
          <w:kern w:val="0"/>
          <w:sz w:val="24"/>
        </w:rPr>
        <w:t>dhesive for building wall tile</w:t>
      </w:r>
      <w:r w:rsidR="00B272FF">
        <w:rPr>
          <w:rFonts w:ascii="Times New Roman" w:hAnsi="Times New Roman" w:hint="eastAsia"/>
          <w:color w:val="000000" w:themeColor="text1"/>
          <w:kern w:val="0"/>
          <w:sz w:val="24"/>
        </w:rPr>
        <w:t xml:space="preserve"> </w:t>
      </w:r>
      <w:r w:rsidR="00B272FF" w:rsidRPr="00B272FF">
        <w:rPr>
          <w:rFonts w:ascii="Times New Roman" w:hAnsi="Times New Roman"/>
          <w:color w:val="000000" w:themeColor="text1"/>
          <w:kern w:val="0"/>
          <w:sz w:val="24"/>
        </w:rPr>
        <w:t>and floor tiles</w:t>
      </w:r>
    </w:p>
    <w:p w:rsidR="009E679F" w:rsidRDefault="00B272FF" w:rsidP="009E679F">
      <w:pPr>
        <w:adjustRightInd w:val="0"/>
        <w:snapToGrid w:val="0"/>
        <w:spacing w:line="360" w:lineRule="auto"/>
        <w:ind w:firstLineChars="200" w:firstLine="480"/>
        <w:rPr>
          <w:rFonts w:ascii="宋体" w:hAnsi="宋体"/>
          <w:color w:val="000000" w:themeColor="text1"/>
          <w:sz w:val="24"/>
        </w:rPr>
      </w:pPr>
      <w:r w:rsidRPr="00B272FF">
        <w:rPr>
          <w:rFonts w:ascii="宋体" w:hAnsi="宋体" w:hint="eastAsia"/>
          <w:bCs/>
          <w:color w:val="000000" w:themeColor="text1"/>
          <w:sz w:val="24"/>
        </w:rPr>
        <w:t>涂刷在</w:t>
      </w:r>
      <w:r>
        <w:rPr>
          <w:rFonts w:ascii="宋体" w:hAnsi="宋体" w:hint="eastAsia"/>
          <w:bCs/>
          <w:color w:val="000000" w:themeColor="text1"/>
          <w:sz w:val="24"/>
        </w:rPr>
        <w:t>陶</w:t>
      </w:r>
      <w:r w:rsidRPr="00B272FF">
        <w:rPr>
          <w:rFonts w:ascii="宋体" w:hAnsi="宋体" w:hint="eastAsia"/>
          <w:bCs/>
          <w:color w:val="000000" w:themeColor="text1"/>
          <w:sz w:val="24"/>
        </w:rPr>
        <w:t>瓷质墙地砖背面，用于提高水泥基粘结材料与墙地砖</w:t>
      </w:r>
      <w:r>
        <w:rPr>
          <w:rFonts w:ascii="宋体" w:hAnsi="宋体" w:hint="eastAsia"/>
          <w:bCs/>
          <w:color w:val="000000" w:themeColor="text1"/>
          <w:sz w:val="24"/>
        </w:rPr>
        <w:t>块材</w:t>
      </w:r>
      <w:r w:rsidRPr="00B272FF">
        <w:rPr>
          <w:rFonts w:ascii="宋体" w:hAnsi="宋体" w:hint="eastAsia"/>
          <w:bCs/>
          <w:color w:val="000000" w:themeColor="text1"/>
          <w:sz w:val="24"/>
        </w:rPr>
        <w:t>粘结强度的</w:t>
      </w:r>
      <w:r w:rsidRPr="0025673A">
        <w:rPr>
          <w:rFonts w:ascii="Times New Roman" w:hAnsi="Times New Roman"/>
          <w:color w:val="000000" w:themeColor="text1"/>
          <w:sz w:val="24"/>
        </w:rPr>
        <w:t>界面处理材料</w:t>
      </w:r>
      <w:r w:rsidRPr="00B272FF">
        <w:rPr>
          <w:rFonts w:ascii="宋体" w:hAnsi="宋体" w:hint="eastAsia"/>
          <w:bCs/>
          <w:color w:val="000000" w:themeColor="text1"/>
          <w:sz w:val="24"/>
        </w:rPr>
        <w:t>，</w:t>
      </w:r>
      <w:r>
        <w:rPr>
          <w:rFonts w:ascii="宋体" w:hAnsi="宋体" w:hint="eastAsia"/>
          <w:bCs/>
          <w:color w:val="000000" w:themeColor="text1"/>
          <w:sz w:val="24"/>
        </w:rPr>
        <w:t>简称</w:t>
      </w:r>
      <w:r w:rsidRPr="00B272FF">
        <w:rPr>
          <w:rFonts w:ascii="宋体" w:hAnsi="宋体" w:hint="eastAsia"/>
          <w:bCs/>
          <w:color w:val="000000" w:themeColor="text1"/>
          <w:sz w:val="24"/>
        </w:rPr>
        <w:t>背胶</w:t>
      </w:r>
      <w:r w:rsidRPr="00B272FF">
        <w:rPr>
          <w:rFonts w:ascii="宋体" w:hAnsi="宋体" w:hint="eastAsia"/>
          <w:color w:val="000000" w:themeColor="text1"/>
          <w:sz w:val="24"/>
        </w:rPr>
        <w:t>。</w:t>
      </w:r>
    </w:p>
    <w:p w:rsidR="00F033DF" w:rsidRDefault="00F033DF" w:rsidP="00F033DF">
      <w:pPr>
        <w:adjustRightInd w:val="0"/>
        <w:snapToGrid w:val="0"/>
        <w:spacing w:line="360" w:lineRule="auto"/>
        <w:rPr>
          <w:rFonts w:ascii="Times New Roman" w:hAnsi="Times New Roman"/>
          <w:color w:val="000000" w:themeColor="text1"/>
          <w:kern w:val="0"/>
          <w:sz w:val="24"/>
        </w:rPr>
      </w:pPr>
      <w:r w:rsidRPr="00F033DF">
        <w:rPr>
          <w:rFonts w:ascii="Times New Roman" w:hAnsi="Times New Roman" w:hint="eastAsia"/>
          <w:b/>
          <w:color w:val="000000" w:themeColor="text1"/>
          <w:spacing w:val="30"/>
          <w:kern w:val="0"/>
          <w:sz w:val="24"/>
          <w:fitText w:val="603" w:id="-1153177344"/>
        </w:rPr>
        <w:t>2.0.</w:t>
      </w:r>
      <w:r w:rsidRPr="00F033DF">
        <w:rPr>
          <w:rFonts w:ascii="Times New Roman" w:hAnsi="Times New Roman" w:hint="eastAsia"/>
          <w:b/>
          <w:color w:val="000000" w:themeColor="text1"/>
          <w:spacing w:val="3"/>
          <w:kern w:val="0"/>
          <w:sz w:val="24"/>
          <w:fitText w:val="603" w:id="-1153177344"/>
        </w:rPr>
        <w:t>9</w:t>
      </w:r>
      <w:r w:rsidRPr="00F033DF">
        <w:rPr>
          <w:rFonts w:ascii="Times New Roman" w:hAnsi="Times New Roman" w:hint="eastAsia"/>
          <w:color w:val="000000" w:themeColor="text1"/>
          <w:kern w:val="0"/>
          <w:sz w:val="24"/>
        </w:rPr>
        <w:t xml:space="preserve">  </w:t>
      </w:r>
      <w:r w:rsidRPr="00F033DF">
        <w:rPr>
          <w:rFonts w:ascii="Times New Roman" w:hAnsi="Times New Roman" w:hint="eastAsia"/>
          <w:color w:val="000000" w:themeColor="text1"/>
          <w:kern w:val="0"/>
          <w:sz w:val="24"/>
        </w:rPr>
        <w:t>可操作时间</w:t>
      </w:r>
      <w:r w:rsidRPr="00F033DF">
        <w:rPr>
          <w:rFonts w:ascii="Times New Roman" w:hAnsi="Times New Roman" w:hint="eastAsia"/>
          <w:color w:val="000000" w:themeColor="text1"/>
          <w:kern w:val="0"/>
          <w:sz w:val="24"/>
        </w:rPr>
        <w:t xml:space="preserve">  </w:t>
      </w:r>
      <w:r w:rsidRPr="00B272FF">
        <w:rPr>
          <w:rFonts w:ascii="Times New Roman" w:hAnsi="Times New Roman"/>
          <w:color w:val="000000" w:themeColor="text1"/>
          <w:kern w:val="0"/>
          <w:sz w:val="24"/>
        </w:rPr>
        <w:t>w</w:t>
      </w:r>
      <w:r>
        <w:rPr>
          <w:rFonts w:ascii="Times New Roman" w:hAnsi="Times New Roman" w:hint="eastAsia"/>
          <w:color w:val="000000" w:themeColor="text1"/>
          <w:kern w:val="0"/>
          <w:sz w:val="24"/>
        </w:rPr>
        <w:t>orking</w:t>
      </w:r>
      <w:r w:rsidRPr="00B272FF">
        <w:rPr>
          <w:rFonts w:ascii="Times New Roman" w:hAnsi="Times New Roman"/>
          <w:color w:val="000000" w:themeColor="text1"/>
          <w:kern w:val="0"/>
          <w:sz w:val="24"/>
        </w:rPr>
        <w:t xml:space="preserve"> </w:t>
      </w:r>
      <w:r>
        <w:rPr>
          <w:rFonts w:ascii="Times New Roman" w:hAnsi="Times New Roman" w:hint="eastAsia"/>
          <w:color w:val="000000" w:themeColor="text1"/>
          <w:kern w:val="0"/>
          <w:sz w:val="24"/>
        </w:rPr>
        <w:t>l</w:t>
      </w:r>
      <w:r w:rsidRPr="00B272FF">
        <w:rPr>
          <w:rFonts w:ascii="Times New Roman" w:hAnsi="Times New Roman"/>
          <w:color w:val="000000" w:themeColor="text1"/>
          <w:kern w:val="0"/>
          <w:sz w:val="24"/>
        </w:rPr>
        <w:t>i</w:t>
      </w:r>
      <w:r>
        <w:rPr>
          <w:rFonts w:ascii="Times New Roman" w:hAnsi="Times New Roman" w:hint="eastAsia"/>
          <w:color w:val="000000" w:themeColor="text1"/>
          <w:kern w:val="0"/>
          <w:sz w:val="24"/>
        </w:rPr>
        <w:t>f</w:t>
      </w:r>
      <w:r w:rsidRPr="00B272FF">
        <w:rPr>
          <w:rFonts w:ascii="Times New Roman" w:hAnsi="Times New Roman"/>
          <w:color w:val="000000" w:themeColor="text1"/>
          <w:kern w:val="0"/>
          <w:sz w:val="24"/>
        </w:rPr>
        <w:t>e</w:t>
      </w:r>
    </w:p>
    <w:p w:rsidR="00F033DF" w:rsidRDefault="00F033DF" w:rsidP="00F033DF">
      <w:pPr>
        <w:adjustRightInd w:val="0"/>
        <w:snapToGrid w:val="0"/>
        <w:spacing w:line="360" w:lineRule="auto"/>
        <w:ind w:firstLineChars="200" w:firstLine="480"/>
        <w:rPr>
          <w:rFonts w:ascii="宋体" w:hAnsi="宋体"/>
          <w:color w:val="000000" w:themeColor="text1"/>
          <w:sz w:val="24"/>
        </w:rPr>
      </w:pPr>
      <w:r>
        <w:rPr>
          <w:rFonts w:ascii="宋体" w:hAnsi="宋体" w:hint="eastAsia"/>
          <w:bCs/>
          <w:color w:val="000000" w:themeColor="text1"/>
          <w:sz w:val="24"/>
        </w:rPr>
        <w:t>单组分</w:t>
      </w:r>
      <w:r w:rsidRPr="003D57A8">
        <w:rPr>
          <w:rFonts w:ascii="宋体" w:hAnsi="宋体"/>
          <w:color w:val="000000" w:themeColor="text1"/>
          <w:sz w:val="24"/>
        </w:rPr>
        <w:t>乳液</w:t>
      </w:r>
      <w:r w:rsidRPr="00553869">
        <w:rPr>
          <w:rFonts w:ascii="Times New Roman" w:hAnsi="Times New Roman"/>
          <w:color w:val="000000" w:themeColor="text1"/>
          <w:sz w:val="24"/>
        </w:rPr>
        <w:t>类界面剂</w:t>
      </w:r>
      <w:r>
        <w:rPr>
          <w:rFonts w:ascii="Times New Roman" w:hAnsi="Times New Roman"/>
          <w:color w:val="000000" w:themeColor="text1"/>
          <w:sz w:val="24"/>
        </w:rPr>
        <w:t>从封闭包装中取出</w:t>
      </w:r>
      <w:r w:rsidR="00362E6C">
        <w:rPr>
          <w:rFonts w:ascii="Times New Roman" w:hAnsi="Times New Roman"/>
          <w:color w:val="000000" w:themeColor="text1"/>
          <w:sz w:val="24"/>
        </w:rPr>
        <w:t>，</w:t>
      </w:r>
      <w:r>
        <w:rPr>
          <w:rFonts w:ascii="Times New Roman" w:hAnsi="Times New Roman"/>
          <w:color w:val="000000" w:themeColor="text1"/>
          <w:sz w:val="24"/>
        </w:rPr>
        <w:t>或</w:t>
      </w:r>
      <w:r w:rsidR="00362E6C">
        <w:rPr>
          <w:rFonts w:ascii="Times New Roman" w:hAnsi="Times New Roman"/>
          <w:color w:val="000000" w:themeColor="text1"/>
          <w:sz w:val="24"/>
        </w:rPr>
        <w:t>双</w:t>
      </w:r>
      <w:r w:rsidR="00362E6C">
        <w:rPr>
          <w:rFonts w:ascii="宋体" w:hAnsi="宋体" w:hint="eastAsia"/>
          <w:bCs/>
          <w:color w:val="000000" w:themeColor="text1"/>
          <w:sz w:val="24"/>
        </w:rPr>
        <w:t>组分</w:t>
      </w:r>
      <w:r w:rsidR="00362E6C" w:rsidRPr="003D57A8">
        <w:rPr>
          <w:rFonts w:ascii="宋体" w:hAnsi="宋体"/>
          <w:color w:val="000000" w:themeColor="text1"/>
          <w:sz w:val="24"/>
        </w:rPr>
        <w:t>乳液</w:t>
      </w:r>
      <w:r w:rsidR="00362E6C" w:rsidRPr="00553869">
        <w:rPr>
          <w:rFonts w:ascii="Times New Roman" w:hAnsi="Times New Roman"/>
          <w:color w:val="000000" w:themeColor="text1"/>
          <w:sz w:val="24"/>
        </w:rPr>
        <w:t>类界面剂</w:t>
      </w:r>
      <w:r w:rsidR="00362E6C">
        <w:rPr>
          <w:rFonts w:ascii="Times New Roman" w:hAnsi="Times New Roman"/>
          <w:color w:val="000000" w:themeColor="text1"/>
          <w:sz w:val="24"/>
        </w:rPr>
        <w:t>及</w:t>
      </w:r>
      <w:r w:rsidRPr="00553869">
        <w:rPr>
          <w:rFonts w:ascii="Times New Roman" w:hAnsi="Times New Roman"/>
          <w:color w:val="000000" w:themeColor="text1"/>
          <w:sz w:val="24"/>
        </w:rPr>
        <w:t>干粉类界面剂</w:t>
      </w:r>
      <w:r w:rsidR="00362E6C">
        <w:rPr>
          <w:rFonts w:ascii="Times New Roman" w:hAnsi="Times New Roman"/>
          <w:color w:val="000000" w:themeColor="text1"/>
          <w:sz w:val="24"/>
        </w:rPr>
        <w:t>按配比配制完毕后开始</w:t>
      </w:r>
      <w:r w:rsidRPr="00B272FF">
        <w:rPr>
          <w:rFonts w:ascii="宋体" w:hAnsi="宋体" w:hint="eastAsia"/>
          <w:bCs/>
          <w:color w:val="000000" w:themeColor="text1"/>
          <w:sz w:val="24"/>
        </w:rPr>
        <w:t>，</w:t>
      </w:r>
      <w:r w:rsidR="00362E6C">
        <w:rPr>
          <w:rFonts w:ascii="宋体" w:hAnsi="宋体" w:hint="eastAsia"/>
          <w:bCs/>
          <w:color w:val="000000" w:themeColor="text1"/>
          <w:sz w:val="24"/>
        </w:rPr>
        <w:t>至其失去施工性能所经历的时间</w:t>
      </w:r>
      <w:r w:rsidRPr="00B272FF">
        <w:rPr>
          <w:rFonts w:ascii="宋体" w:hAnsi="宋体" w:hint="eastAsia"/>
          <w:color w:val="000000" w:themeColor="text1"/>
          <w:sz w:val="24"/>
        </w:rPr>
        <w:t>。</w:t>
      </w:r>
    </w:p>
    <w:p w:rsidR="00F033DF" w:rsidRDefault="00F033DF" w:rsidP="00F033DF">
      <w:pPr>
        <w:adjustRightInd w:val="0"/>
        <w:snapToGrid w:val="0"/>
        <w:spacing w:line="360" w:lineRule="auto"/>
        <w:rPr>
          <w:rFonts w:ascii="Times New Roman" w:hAnsi="Times New Roman"/>
          <w:color w:val="000000" w:themeColor="text1"/>
          <w:kern w:val="0"/>
          <w:sz w:val="24"/>
        </w:rPr>
      </w:pPr>
      <w:r w:rsidRPr="00362E6C">
        <w:rPr>
          <w:rFonts w:ascii="Times New Roman" w:hAnsi="Times New Roman" w:hint="eastAsia"/>
          <w:b/>
          <w:color w:val="000000" w:themeColor="text1"/>
          <w:kern w:val="0"/>
          <w:sz w:val="24"/>
          <w:fitText w:val="603" w:id="-1153174527"/>
        </w:rPr>
        <w:t>2.0.10</w:t>
      </w:r>
      <w:r w:rsidRPr="00362E6C">
        <w:rPr>
          <w:rFonts w:ascii="Times New Roman" w:hAnsi="Times New Roman" w:hint="eastAsia"/>
          <w:b/>
          <w:color w:val="000000" w:themeColor="text1"/>
          <w:kern w:val="0"/>
          <w:sz w:val="24"/>
        </w:rPr>
        <w:t xml:space="preserve"> </w:t>
      </w:r>
      <w:r w:rsidRPr="00362E6C">
        <w:rPr>
          <w:rFonts w:ascii="Times New Roman" w:hAnsi="Times New Roman" w:hint="eastAsia"/>
          <w:b/>
          <w:color w:val="FF0000"/>
          <w:kern w:val="0"/>
          <w:sz w:val="24"/>
        </w:rPr>
        <w:t xml:space="preserve"> </w:t>
      </w:r>
      <w:r w:rsidR="00362E6C" w:rsidRPr="00362E6C">
        <w:rPr>
          <w:rFonts w:hint="eastAsia"/>
          <w:color w:val="000000" w:themeColor="text1"/>
          <w:sz w:val="24"/>
        </w:rPr>
        <w:t>晾置硬化时间</w:t>
      </w:r>
      <w:r w:rsidRPr="00362E6C">
        <w:rPr>
          <w:rFonts w:ascii="Times New Roman" w:hAnsi="Times New Roman" w:hint="eastAsia"/>
          <w:color w:val="000000" w:themeColor="text1"/>
          <w:kern w:val="0"/>
          <w:sz w:val="24"/>
        </w:rPr>
        <w:t xml:space="preserve">  </w:t>
      </w:r>
      <w:r w:rsidR="00362E6C">
        <w:rPr>
          <w:rFonts w:ascii="Times New Roman" w:hAnsi="Times New Roman" w:hint="eastAsia"/>
          <w:color w:val="000000" w:themeColor="text1"/>
          <w:kern w:val="0"/>
          <w:sz w:val="24"/>
        </w:rPr>
        <w:t>l</w:t>
      </w:r>
      <w:r w:rsidR="00362E6C" w:rsidRPr="00362E6C">
        <w:rPr>
          <w:rFonts w:ascii="Times New Roman" w:hAnsi="Times New Roman"/>
          <w:color w:val="000000" w:themeColor="text1"/>
          <w:kern w:val="0"/>
          <w:sz w:val="24"/>
        </w:rPr>
        <w:t>eave to hardening time</w:t>
      </w:r>
    </w:p>
    <w:p w:rsidR="00F033DF" w:rsidRDefault="00362E6C" w:rsidP="00F033DF">
      <w:pPr>
        <w:adjustRightInd w:val="0"/>
        <w:snapToGrid w:val="0"/>
        <w:spacing w:line="360" w:lineRule="auto"/>
        <w:ind w:firstLineChars="200" w:firstLine="480"/>
        <w:rPr>
          <w:rFonts w:ascii="宋体" w:hAnsi="宋体"/>
          <w:color w:val="000000" w:themeColor="text1"/>
          <w:sz w:val="24"/>
        </w:rPr>
      </w:pPr>
      <w:r>
        <w:rPr>
          <w:rFonts w:ascii="宋体" w:hAnsi="宋体" w:hint="eastAsia"/>
          <w:bCs/>
          <w:color w:val="000000" w:themeColor="text1"/>
          <w:sz w:val="24"/>
        </w:rPr>
        <w:t>从</w:t>
      </w:r>
      <w:r w:rsidRPr="00553869">
        <w:rPr>
          <w:rFonts w:ascii="Times New Roman" w:hAnsi="Times New Roman"/>
          <w:color w:val="000000" w:themeColor="text1"/>
          <w:sz w:val="24"/>
        </w:rPr>
        <w:t>界面</w:t>
      </w:r>
      <w:proofErr w:type="gramStart"/>
      <w:r w:rsidRPr="00553869">
        <w:rPr>
          <w:rFonts w:ascii="Times New Roman" w:hAnsi="Times New Roman"/>
          <w:color w:val="000000" w:themeColor="text1"/>
          <w:sz w:val="24"/>
        </w:rPr>
        <w:t>剂</w:t>
      </w:r>
      <w:r>
        <w:rPr>
          <w:rFonts w:ascii="Times New Roman" w:hAnsi="Times New Roman"/>
          <w:color w:val="000000" w:themeColor="text1"/>
          <w:sz w:val="24"/>
        </w:rPr>
        <w:t>施涂</w:t>
      </w:r>
      <w:proofErr w:type="gramEnd"/>
      <w:r>
        <w:rPr>
          <w:rFonts w:ascii="宋体" w:hAnsi="宋体" w:cs="宋体" w:hint="eastAsia"/>
          <w:color w:val="000000" w:themeColor="text1"/>
          <w:sz w:val="24"/>
        </w:rPr>
        <w:t>完毕至覆盖上层材料所经历</w:t>
      </w:r>
      <w:r w:rsidR="00F033DF" w:rsidRPr="00B272FF">
        <w:rPr>
          <w:rFonts w:ascii="宋体" w:hAnsi="宋体" w:hint="eastAsia"/>
          <w:bCs/>
          <w:color w:val="000000" w:themeColor="text1"/>
          <w:sz w:val="24"/>
        </w:rPr>
        <w:t>的</w:t>
      </w:r>
      <w:r>
        <w:rPr>
          <w:rFonts w:ascii="宋体" w:hAnsi="宋体" w:hint="eastAsia"/>
          <w:bCs/>
          <w:color w:val="000000" w:themeColor="text1"/>
          <w:sz w:val="24"/>
        </w:rPr>
        <w:t>时间</w:t>
      </w:r>
      <w:r w:rsidR="00F033DF" w:rsidRPr="00B272FF">
        <w:rPr>
          <w:rFonts w:ascii="宋体" w:hAnsi="宋体" w:hint="eastAsia"/>
          <w:color w:val="000000" w:themeColor="text1"/>
          <w:sz w:val="24"/>
        </w:rPr>
        <w:t>。</w:t>
      </w:r>
    </w:p>
    <w:p w:rsidR="00F033DF" w:rsidRPr="00F033DF" w:rsidRDefault="00F033DF" w:rsidP="00F033DF">
      <w:pPr>
        <w:adjustRightInd w:val="0"/>
        <w:snapToGrid w:val="0"/>
        <w:spacing w:line="360" w:lineRule="auto"/>
        <w:rPr>
          <w:rFonts w:ascii="宋体" w:hAnsi="宋体"/>
          <w:color w:val="000000" w:themeColor="text1"/>
          <w:sz w:val="24"/>
        </w:rPr>
      </w:pPr>
    </w:p>
    <w:p w:rsidR="00CB47BB" w:rsidRPr="009E679F" w:rsidRDefault="00947C80" w:rsidP="009E679F">
      <w:pPr>
        <w:adjustRightInd w:val="0"/>
        <w:snapToGrid w:val="0"/>
        <w:spacing w:line="360" w:lineRule="auto"/>
        <w:ind w:firstLineChars="200" w:firstLine="480"/>
        <w:jc w:val="center"/>
        <w:rPr>
          <w:b/>
          <w:color w:val="000000" w:themeColor="text1"/>
          <w:sz w:val="30"/>
          <w:szCs w:val="30"/>
        </w:rPr>
      </w:pPr>
      <w:r w:rsidRPr="00C23C6C">
        <w:rPr>
          <w:sz w:val="24"/>
        </w:rPr>
        <w:br w:type="page"/>
      </w:r>
      <w:bookmarkStart w:id="13" w:name="_Toc57807759"/>
      <w:bookmarkStart w:id="14" w:name="_Toc220092103"/>
      <w:bookmarkStart w:id="15" w:name="_Toc220092175"/>
      <w:bookmarkStart w:id="16" w:name="_Toc232261371"/>
      <w:bookmarkStart w:id="17" w:name="_Toc235933456"/>
      <w:bookmarkStart w:id="18" w:name="_Toc28387577"/>
      <w:r w:rsidR="00CB47BB" w:rsidRPr="009E679F">
        <w:rPr>
          <w:rFonts w:ascii="Times New Roman" w:hAnsi="Times New Roman"/>
          <w:b/>
          <w:color w:val="000000" w:themeColor="text1"/>
          <w:sz w:val="30"/>
          <w:szCs w:val="30"/>
        </w:rPr>
        <w:lastRenderedPageBreak/>
        <w:t xml:space="preserve">3  </w:t>
      </w:r>
      <w:r w:rsidR="00CB47BB" w:rsidRPr="009E679F">
        <w:rPr>
          <w:rFonts w:hint="eastAsia"/>
          <w:b/>
          <w:color w:val="000000" w:themeColor="text1"/>
          <w:sz w:val="30"/>
          <w:szCs w:val="30"/>
        </w:rPr>
        <w:t>基</w:t>
      </w:r>
      <w:r w:rsidR="009123D1" w:rsidRPr="009E679F">
        <w:rPr>
          <w:rFonts w:hint="eastAsia"/>
          <w:b/>
          <w:color w:val="000000" w:themeColor="text1"/>
          <w:sz w:val="30"/>
          <w:szCs w:val="30"/>
        </w:rPr>
        <w:t xml:space="preserve"> </w:t>
      </w:r>
      <w:r w:rsidR="00CB47BB" w:rsidRPr="009E679F">
        <w:rPr>
          <w:rFonts w:hint="eastAsia"/>
          <w:b/>
          <w:color w:val="000000" w:themeColor="text1"/>
          <w:sz w:val="30"/>
          <w:szCs w:val="30"/>
        </w:rPr>
        <w:t>本</w:t>
      </w:r>
      <w:r w:rsidR="009123D1" w:rsidRPr="009E679F">
        <w:rPr>
          <w:rFonts w:hint="eastAsia"/>
          <w:b/>
          <w:color w:val="000000" w:themeColor="text1"/>
          <w:sz w:val="30"/>
          <w:szCs w:val="30"/>
        </w:rPr>
        <w:t xml:space="preserve"> </w:t>
      </w:r>
      <w:proofErr w:type="gramStart"/>
      <w:r w:rsidR="002B7CB9" w:rsidRPr="009E679F">
        <w:rPr>
          <w:rFonts w:hint="eastAsia"/>
          <w:b/>
          <w:color w:val="000000" w:themeColor="text1"/>
          <w:sz w:val="30"/>
          <w:szCs w:val="30"/>
        </w:rPr>
        <w:t>规</w:t>
      </w:r>
      <w:proofErr w:type="gramEnd"/>
      <w:r w:rsidR="009123D1" w:rsidRPr="009E679F">
        <w:rPr>
          <w:rFonts w:hint="eastAsia"/>
          <w:b/>
          <w:color w:val="000000" w:themeColor="text1"/>
          <w:sz w:val="30"/>
          <w:szCs w:val="30"/>
        </w:rPr>
        <w:t xml:space="preserve"> </w:t>
      </w:r>
      <w:r w:rsidR="00CB47BB" w:rsidRPr="009E679F">
        <w:rPr>
          <w:rFonts w:hint="eastAsia"/>
          <w:b/>
          <w:color w:val="000000" w:themeColor="text1"/>
          <w:sz w:val="30"/>
          <w:szCs w:val="30"/>
        </w:rPr>
        <w:t>定</w:t>
      </w:r>
      <w:bookmarkEnd w:id="13"/>
    </w:p>
    <w:p w:rsidR="007A7081" w:rsidRPr="00B30041" w:rsidRDefault="007A7081" w:rsidP="007A7081">
      <w:pPr>
        <w:spacing w:line="360" w:lineRule="auto"/>
        <w:rPr>
          <w:rFonts w:ascii="Times New Roman" w:hAnsi="Times New Roman"/>
          <w:color w:val="FF0000"/>
          <w:sz w:val="24"/>
        </w:rPr>
      </w:pPr>
      <w:r w:rsidRPr="00EE73B5">
        <w:rPr>
          <w:rFonts w:ascii="Times New Roman" w:hAnsi="Times New Roman"/>
          <w:b/>
          <w:color w:val="000000" w:themeColor="text1"/>
          <w:spacing w:val="30"/>
          <w:kern w:val="0"/>
          <w:sz w:val="24"/>
          <w:fitText w:val="603" w:id="-1582009087"/>
        </w:rPr>
        <w:t>3.0.</w:t>
      </w:r>
      <w:r w:rsidRPr="00EE73B5">
        <w:rPr>
          <w:rFonts w:ascii="Times New Roman" w:hAnsi="Times New Roman" w:hint="eastAsia"/>
          <w:b/>
          <w:color w:val="000000" w:themeColor="text1"/>
          <w:spacing w:val="3"/>
          <w:kern w:val="0"/>
          <w:sz w:val="24"/>
          <w:fitText w:val="603" w:id="-1582009087"/>
        </w:rPr>
        <w:t>1</w:t>
      </w:r>
      <w:r w:rsidRPr="00577C6D">
        <w:rPr>
          <w:rFonts w:ascii="Times New Roman" w:hAnsi="Times New Roman"/>
          <w:b/>
          <w:color w:val="000000" w:themeColor="text1"/>
          <w:sz w:val="24"/>
        </w:rPr>
        <w:t xml:space="preserve"> </w:t>
      </w:r>
      <w:r w:rsidRPr="00577C6D">
        <w:rPr>
          <w:rFonts w:ascii="Times New Roman" w:hAnsi="Times New Roman" w:hint="eastAsia"/>
          <w:b/>
          <w:color w:val="000000" w:themeColor="text1"/>
          <w:sz w:val="24"/>
        </w:rPr>
        <w:t xml:space="preserve"> </w:t>
      </w:r>
      <w:r w:rsidR="008D6D41" w:rsidRPr="008D6D41">
        <w:rPr>
          <w:rFonts w:ascii="Times New Roman" w:hAnsi="Times New Roman" w:hint="eastAsia"/>
          <w:color w:val="000000" w:themeColor="text1"/>
          <w:sz w:val="24"/>
        </w:rPr>
        <w:t>建筑</w:t>
      </w:r>
      <w:r w:rsidR="008D6D41">
        <w:rPr>
          <w:rFonts w:ascii="宋体" w:hAnsi="宋体" w:cs="宋体" w:hint="eastAsia"/>
          <w:sz w:val="24"/>
        </w:rPr>
        <w:t>工程采用的界面剂应符合设计要求。</w:t>
      </w:r>
    </w:p>
    <w:p w:rsidR="008D6D41" w:rsidRDefault="0065736C" w:rsidP="0065736C">
      <w:pPr>
        <w:spacing w:line="360" w:lineRule="auto"/>
        <w:rPr>
          <w:rFonts w:ascii="宋体" w:hAnsi="宋体" w:cs="宋体"/>
          <w:sz w:val="24"/>
        </w:rPr>
      </w:pPr>
      <w:r w:rsidRPr="00B91C12">
        <w:rPr>
          <w:rFonts w:ascii="Times New Roman" w:hAnsi="Times New Roman"/>
          <w:b/>
          <w:color w:val="000000" w:themeColor="text1"/>
          <w:spacing w:val="30"/>
          <w:kern w:val="0"/>
          <w:sz w:val="24"/>
          <w:fitText w:val="603" w:id="-1575735040"/>
        </w:rPr>
        <w:t>3.0.</w:t>
      </w:r>
      <w:r w:rsidRPr="00B91C12">
        <w:rPr>
          <w:rFonts w:ascii="Times New Roman" w:hAnsi="Times New Roman" w:hint="eastAsia"/>
          <w:b/>
          <w:color w:val="000000" w:themeColor="text1"/>
          <w:spacing w:val="3"/>
          <w:kern w:val="0"/>
          <w:sz w:val="24"/>
          <w:fitText w:val="603" w:id="-1575735040"/>
        </w:rPr>
        <w:t>2</w:t>
      </w:r>
      <w:r w:rsidRPr="00C24D3D">
        <w:rPr>
          <w:rFonts w:ascii="Times New Roman" w:hAnsi="Times New Roman"/>
          <w:b/>
          <w:color w:val="000000" w:themeColor="text1"/>
          <w:sz w:val="24"/>
        </w:rPr>
        <w:t xml:space="preserve"> </w:t>
      </w:r>
      <w:r w:rsidRPr="00C24D3D">
        <w:rPr>
          <w:rFonts w:ascii="Times New Roman" w:hAnsi="Times New Roman" w:hint="eastAsia"/>
          <w:b/>
          <w:color w:val="000000" w:themeColor="text1"/>
          <w:sz w:val="24"/>
        </w:rPr>
        <w:t xml:space="preserve"> </w:t>
      </w:r>
      <w:r w:rsidR="008D6D41">
        <w:rPr>
          <w:rFonts w:ascii="宋体" w:hAnsi="宋体" w:cs="宋体" w:hint="eastAsia"/>
          <w:sz w:val="24"/>
        </w:rPr>
        <w:t>界面剂应</w:t>
      </w:r>
      <w:r w:rsidR="00B30F17">
        <w:rPr>
          <w:rFonts w:ascii="宋体" w:hAnsi="宋体" w:cs="宋体" w:hint="eastAsia"/>
          <w:sz w:val="24"/>
        </w:rPr>
        <w:t>有产品合格证书</w:t>
      </w:r>
      <w:r w:rsidR="00DD583E">
        <w:rPr>
          <w:rFonts w:ascii="宋体" w:hAnsi="宋体" w:cs="宋体" w:hint="eastAsia"/>
          <w:sz w:val="24"/>
        </w:rPr>
        <w:t>、性能检验报告和使用说明书</w:t>
      </w:r>
      <w:r w:rsidR="008D6D41">
        <w:rPr>
          <w:rFonts w:ascii="宋体" w:hAnsi="宋体" w:cs="宋体" w:hint="eastAsia"/>
          <w:sz w:val="24"/>
        </w:rPr>
        <w:t>，</w:t>
      </w:r>
      <w:r w:rsidR="00B30F17">
        <w:rPr>
          <w:rFonts w:ascii="宋体" w:hAnsi="宋体" w:cs="宋体" w:hint="eastAsia"/>
          <w:sz w:val="24"/>
        </w:rPr>
        <w:t>产品的品种、</w:t>
      </w:r>
      <w:r w:rsidR="0073261D">
        <w:rPr>
          <w:rFonts w:ascii="宋体" w:hAnsi="宋体" w:cs="宋体" w:hint="eastAsia"/>
          <w:sz w:val="24"/>
        </w:rPr>
        <w:t>规格、性能应符合设计要求。材料进场</w:t>
      </w:r>
      <w:r w:rsidR="008D6D41">
        <w:rPr>
          <w:rFonts w:ascii="宋体" w:hAnsi="宋体" w:cs="宋体" w:hint="eastAsia"/>
          <w:sz w:val="24"/>
        </w:rPr>
        <w:t>应</w:t>
      </w:r>
      <w:r w:rsidR="00DD583E">
        <w:rPr>
          <w:rFonts w:ascii="宋体" w:hAnsi="宋体" w:cs="宋体" w:hint="eastAsia"/>
          <w:sz w:val="24"/>
        </w:rPr>
        <w:t>按规定见证取样送检，并提供检验报告</w:t>
      </w:r>
      <w:r w:rsidR="008D6D41">
        <w:rPr>
          <w:rFonts w:ascii="宋体" w:hAnsi="宋体" w:cs="宋体" w:hint="eastAsia"/>
          <w:sz w:val="24"/>
        </w:rPr>
        <w:t>。</w:t>
      </w:r>
    </w:p>
    <w:p w:rsidR="002B7718" w:rsidRDefault="008F2111" w:rsidP="008D6D41">
      <w:pPr>
        <w:spacing w:line="360" w:lineRule="auto"/>
        <w:rPr>
          <w:rFonts w:ascii="宋体" w:hAnsi="宋体" w:cs="宋体"/>
          <w:sz w:val="24"/>
        </w:rPr>
      </w:pPr>
      <w:r w:rsidRPr="0003718D">
        <w:rPr>
          <w:rFonts w:ascii="Times New Roman" w:hAnsi="Times New Roman"/>
          <w:b/>
          <w:color w:val="000000" w:themeColor="text1"/>
          <w:spacing w:val="30"/>
          <w:kern w:val="0"/>
          <w:sz w:val="24"/>
          <w:fitText w:val="603" w:id="-1189863168"/>
        </w:rPr>
        <w:t>3.0.</w:t>
      </w:r>
      <w:r w:rsidR="0003718D" w:rsidRPr="0003718D">
        <w:rPr>
          <w:rFonts w:ascii="Times New Roman" w:hAnsi="Times New Roman" w:hint="eastAsia"/>
          <w:b/>
          <w:color w:val="000000" w:themeColor="text1"/>
          <w:spacing w:val="3"/>
          <w:kern w:val="0"/>
          <w:sz w:val="24"/>
          <w:fitText w:val="603" w:id="-1189863168"/>
        </w:rPr>
        <w:t>3</w:t>
      </w:r>
      <w:r w:rsidRPr="00577C6D">
        <w:rPr>
          <w:rFonts w:ascii="Times New Roman" w:hAnsi="Times New Roman"/>
          <w:b/>
          <w:color w:val="000000" w:themeColor="text1"/>
          <w:sz w:val="24"/>
        </w:rPr>
        <w:t xml:space="preserve"> </w:t>
      </w:r>
      <w:r w:rsidRPr="00577C6D">
        <w:rPr>
          <w:rFonts w:ascii="Times New Roman" w:hAnsi="Times New Roman" w:hint="eastAsia"/>
          <w:b/>
          <w:color w:val="000000" w:themeColor="text1"/>
          <w:sz w:val="24"/>
        </w:rPr>
        <w:t xml:space="preserve"> </w:t>
      </w:r>
      <w:r w:rsidR="008D6D41">
        <w:rPr>
          <w:rFonts w:ascii="宋体" w:hAnsi="宋体" w:cs="宋体" w:hint="eastAsia"/>
          <w:sz w:val="24"/>
        </w:rPr>
        <w:t>界面剂</w:t>
      </w:r>
      <w:r w:rsidR="003C7423">
        <w:rPr>
          <w:rFonts w:ascii="宋体" w:hAnsi="宋体" w:cs="宋体" w:hint="eastAsia"/>
          <w:sz w:val="24"/>
        </w:rPr>
        <w:t>产品的</w:t>
      </w:r>
      <w:r w:rsidR="002B7718" w:rsidRPr="00C9011A">
        <w:rPr>
          <w:rFonts w:ascii="Times New Roman" w:hAnsi="Times New Roman" w:hint="eastAsia"/>
          <w:color w:val="000000" w:themeColor="text1"/>
          <w:sz w:val="24"/>
        </w:rPr>
        <w:t>有害物质限量应符合</w:t>
      </w:r>
      <w:r w:rsidR="00EC1AA5" w:rsidRPr="00EC1AA5">
        <w:rPr>
          <w:rFonts w:ascii="宋体" w:hAnsi="宋体" w:hint="eastAsia"/>
          <w:color w:val="000000" w:themeColor="text1"/>
          <w:sz w:val="24"/>
        </w:rPr>
        <w:t>现行国家标准</w:t>
      </w:r>
      <w:r w:rsidR="00EC1AA5" w:rsidRPr="00EC1AA5">
        <w:rPr>
          <w:rFonts w:ascii="宋体" w:hAnsi="宋体" w:hint="eastAsia"/>
          <w:bCs/>
          <w:color w:val="000000" w:themeColor="text1"/>
          <w:sz w:val="24"/>
        </w:rPr>
        <w:t>《</w:t>
      </w:r>
      <w:r w:rsidR="00EC1AA5" w:rsidRPr="00EC1AA5">
        <w:rPr>
          <w:rFonts w:ascii="宋体" w:hAnsi="宋体" w:cs="宋体" w:hint="eastAsia"/>
          <w:sz w:val="24"/>
        </w:rPr>
        <w:t>建筑用墙面涂料中有害物质限量</w:t>
      </w:r>
      <w:r w:rsidR="00EC1AA5" w:rsidRPr="00EC1AA5">
        <w:rPr>
          <w:rFonts w:ascii="宋体" w:hAnsi="宋体" w:hint="eastAsia"/>
          <w:bCs/>
          <w:color w:val="000000" w:themeColor="text1"/>
          <w:sz w:val="24"/>
        </w:rPr>
        <w:t>》</w:t>
      </w:r>
      <w:r w:rsidR="00EC1AA5" w:rsidRPr="009A0975">
        <w:rPr>
          <w:rFonts w:ascii="Times New Roman" w:eastAsia="楷体" w:hAnsi="Times New Roman"/>
          <w:bCs/>
          <w:color w:val="000000" w:themeColor="text1"/>
          <w:sz w:val="24"/>
        </w:rPr>
        <w:t>GB</w:t>
      </w:r>
      <w:r w:rsidR="00EC1AA5">
        <w:rPr>
          <w:rFonts w:ascii="Times New Roman" w:eastAsia="楷体" w:hAnsi="Times New Roman" w:hint="eastAsia"/>
          <w:bCs/>
          <w:color w:val="000000" w:themeColor="text1"/>
          <w:sz w:val="24"/>
        </w:rPr>
        <w:t xml:space="preserve"> </w:t>
      </w:r>
      <w:r w:rsidR="00EC1AA5" w:rsidRPr="002A7A15">
        <w:rPr>
          <w:rFonts w:ascii="宋体" w:hAnsi="宋体" w:hint="eastAsia"/>
          <w:bCs/>
          <w:color w:val="000000" w:themeColor="text1"/>
          <w:sz w:val="24"/>
        </w:rPr>
        <w:t>18582</w:t>
      </w:r>
      <w:r w:rsidR="00EC1AA5" w:rsidRPr="00EC1AA5">
        <w:rPr>
          <w:rFonts w:ascii="宋体" w:hAnsi="宋体"/>
          <w:bCs/>
          <w:color w:val="000000" w:themeColor="text1"/>
          <w:sz w:val="24"/>
        </w:rPr>
        <w:t>的相关规定</w:t>
      </w:r>
      <w:r w:rsidR="00EC1AA5">
        <w:rPr>
          <w:rFonts w:ascii="Times New Roman" w:hAnsi="Times New Roman" w:hint="eastAsia"/>
          <w:color w:val="000000" w:themeColor="text1"/>
          <w:sz w:val="24"/>
        </w:rPr>
        <w:t>，其</w:t>
      </w:r>
      <w:r w:rsidR="00EC1AA5" w:rsidRPr="00EC1AA5">
        <w:rPr>
          <w:rFonts w:ascii="宋体" w:hAnsi="宋体" w:hint="eastAsia"/>
          <w:color w:val="000000" w:themeColor="text1"/>
          <w:sz w:val="24"/>
        </w:rPr>
        <w:t>原材料的</w:t>
      </w:r>
      <w:r w:rsidR="00EC1AA5" w:rsidRPr="00EC1AA5">
        <w:rPr>
          <w:rFonts w:ascii="宋体" w:hAnsi="宋体" w:hint="eastAsia"/>
          <w:bCs/>
          <w:color w:val="000000" w:themeColor="text1"/>
          <w:sz w:val="24"/>
        </w:rPr>
        <w:t>放射性限量应</w:t>
      </w:r>
      <w:r w:rsidR="00EC1AA5" w:rsidRPr="00EC1AA5">
        <w:rPr>
          <w:rFonts w:ascii="宋体" w:hAnsi="宋体" w:hint="eastAsia"/>
          <w:color w:val="000000" w:themeColor="text1"/>
          <w:sz w:val="24"/>
        </w:rPr>
        <w:t>符合现行国家标准</w:t>
      </w:r>
      <w:r w:rsidR="00EC1AA5" w:rsidRPr="00EC1AA5">
        <w:rPr>
          <w:rFonts w:ascii="宋体" w:hAnsi="宋体" w:hint="eastAsia"/>
          <w:bCs/>
          <w:color w:val="000000" w:themeColor="text1"/>
          <w:sz w:val="24"/>
        </w:rPr>
        <w:t>《建筑材料放射性核素限量》</w:t>
      </w:r>
      <w:r w:rsidR="00EC1AA5" w:rsidRPr="009A0975">
        <w:rPr>
          <w:rFonts w:ascii="Times New Roman" w:eastAsia="楷体" w:hAnsi="Times New Roman"/>
          <w:bCs/>
          <w:color w:val="000000" w:themeColor="text1"/>
          <w:sz w:val="24"/>
        </w:rPr>
        <w:t>GB</w:t>
      </w:r>
      <w:r w:rsidR="00EC1AA5">
        <w:rPr>
          <w:rFonts w:ascii="Times New Roman" w:eastAsia="楷体" w:hAnsi="Times New Roman" w:hint="eastAsia"/>
          <w:bCs/>
          <w:color w:val="000000" w:themeColor="text1"/>
          <w:sz w:val="24"/>
        </w:rPr>
        <w:t xml:space="preserve"> </w:t>
      </w:r>
      <w:r w:rsidR="00EC1AA5" w:rsidRPr="002A7A15">
        <w:rPr>
          <w:rFonts w:ascii="宋体" w:hAnsi="宋体"/>
          <w:bCs/>
          <w:color w:val="000000" w:themeColor="text1"/>
          <w:sz w:val="24"/>
        </w:rPr>
        <w:t>6566</w:t>
      </w:r>
      <w:r w:rsidR="00EC1AA5" w:rsidRPr="00EC1AA5">
        <w:rPr>
          <w:rFonts w:ascii="宋体" w:hAnsi="宋体"/>
          <w:bCs/>
          <w:color w:val="000000" w:themeColor="text1"/>
          <w:sz w:val="24"/>
        </w:rPr>
        <w:t>的相关规定</w:t>
      </w:r>
      <w:r w:rsidR="007B6430">
        <w:rPr>
          <w:rFonts w:ascii="宋体" w:hAnsi="宋体" w:cs="宋体" w:hint="eastAsia"/>
          <w:sz w:val="24"/>
        </w:rPr>
        <w:t>。</w:t>
      </w:r>
    </w:p>
    <w:p w:rsidR="00A3694A" w:rsidRDefault="003C3B73" w:rsidP="008D6D41">
      <w:pPr>
        <w:spacing w:line="360" w:lineRule="auto"/>
        <w:rPr>
          <w:rFonts w:ascii="宋体" w:hAnsi="宋体" w:cs="宋体"/>
          <w:sz w:val="24"/>
        </w:rPr>
      </w:pPr>
      <w:r w:rsidRPr="00EC1AA5">
        <w:rPr>
          <w:rFonts w:ascii="Times New Roman" w:hAnsi="Times New Roman"/>
          <w:b/>
          <w:color w:val="000000" w:themeColor="text1"/>
          <w:spacing w:val="30"/>
          <w:kern w:val="0"/>
          <w:sz w:val="24"/>
          <w:fitText w:val="603" w:id="-1189858048"/>
        </w:rPr>
        <w:t>3.0.</w:t>
      </w:r>
      <w:r w:rsidR="0003718D" w:rsidRPr="00EC1AA5">
        <w:rPr>
          <w:rFonts w:ascii="Times New Roman" w:hAnsi="Times New Roman" w:hint="eastAsia"/>
          <w:b/>
          <w:color w:val="000000" w:themeColor="text1"/>
          <w:spacing w:val="3"/>
          <w:kern w:val="0"/>
          <w:sz w:val="24"/>
          <w:fitText w:val="603" w:id="-1189858048"/>
        </w:rPr>
        <w:t>4</w:t>
      </w:r>
      <w:r w:rsidRPr="007328B6">
        <w:rPr>
          <w:rFonts w:ascii="Times New Roman" w:hAnsi="Times New Roman" w:hint="eastAsia"/>
          <w:b/>
          <w:color w:val="000000" w:themeColor="text1"/>
          <w:sz w:val="24"/>
        </w:rPr>
        <w:t xml:space="preserve">  </w:t>
      </w:r>
      <w:r w:rsidR="00120B3E">
        <w:rPr>
          <w:rFonts w:ascii="宋体" w:hAnsi="宋体" w:cs="宋体" w:hint="eastAsia"/>
          <w:sz w:val="24"/>
        </w:rPr>
        <w:t>界面剂</w:t>
      </w:r>
      <w:r w:rsidR="002B7718">
        <w:rPr>
          <w:rFonts w:ascii="宋体" w:hAnsi="宋体" w:cs="宋体" w:hint="eastAsia"/>
          <w:sz w:val="24"/>
        </w:rPr>
        <w:t>的使用</w:t>
      </w:r>
      <w:r w:rsidR="00120B3E">
        <w:rPr>
          <w:rFonts w:ascii="宋体" w:hAnsi="宋体" w:cs="宋体" w:hint="eastAsia"/>
          <w:sz w:val="24"/>
        </w:rPr>
        <w:t>不应对人体、生</w:t>
      </w:r>
      <w:r w:rsidR="00E217EA">
        <w:rPr>
          <w:rFonts w:ascii="宋体" w:hAnsi="宋体" w:cs="宋体" w:hint="eastAsia"/>
          <w:sz w:val="24"/>
        </w:rPr>
        <w:t>物与环境造成有害的影响，所涉及与使用有关的安全与环保问题应符合</w:t>
      </w:r>
      <w:r w:rsidR="00120B3E">
        <w:rPr>
          <w:rFonts w:ascii="宋体" w:hAnsi="宋体" w:cs="宋体" w:hint="eastAsia"/>
          <w:sz w:val="24"/>
        </w:rPr>
        <w:t>国</w:t>
      </w:r>
      <w:r w:rsidR="00E217EA">
        <w:rPr>
          <w:rFonts w:ascii="宋体" w:hAnsi="宋体" w:cs="宋体" w:hint="eastAsia"/>
          <w:sz w:val="24"/>
        </w:rPr>
        <w:t>家</w:t>
      </w:r>
      <w:r w:rsidR="00120B3E">
        <w:rPr>
          <w:rFonts w:ascii="宋体" w:hAnsi="宋体" w:cs="宋体" w:hint="eastAsia"/>
          <w:sz w:val="24"/>
        </w:rPr>
        <w:t>相关</w:t>
      </w:r>
      <w:r w:rsidR="00E217EA">
        <w:rPr>
          <w:rFonts w:ascii="宋体" w:hAnsi="宋体" w:cs="宋体" w:hint="eastAsia"/>
          <w:sz w:val="24"/>
        </w:rPr>
        <w:t>法规</w:t>
      </w:r>
      <w:r w:rsidR="00120B3E">
        <w:rPr>
          <w:rFonts w:ascii="宋体" w:hAnsi="宋体" w:cs="宋体" w:hint="eastAsia"/>
          <w:sz w:val="24"/>
        </w:rPr>
        <w:t>和</w:t>
      </w:r>
      <w:r w:rsidR="00E217EA">
        <w:rPr>
          <w:rFonts w:ascii="宋体" w:hAnsi="宋体" w:cs="宋体" w:hint="eastAsia"/>
          <w:sz w:val="24"/>
        </w:rPr>
        <w:t>标准</w:t>
      </w:r>
      <w:r w:rsidR="00120B3E">
        <w:rPr>
          <w:rFonts w:ascii="宋体" w:hAnsi="宋体" w:cs="宋体" w:hint="eastAsia"/>
          <w:sz w:val="24"/>
        </w:rPr>
        <w:t>的规定。</w:t>
      </w:r>
    </w:p>
    <w:p w:rsidR="00804135" w:rsidRPr="009501C2" w:rsidRDefault="00804135" w:rsidP="00804135">
      <w:pPr>
        <w:spacing w:line="360" w:lineRule="auto"/>
        <w:ind w:firstLineChars="200" w:firstLine="480"/>
        <w:rPr>
          <w:rFonts w:ascii="宋体" w:hAnsi="宋体"/>
          <w:bCs/>
          <w:color w:val="1005ED"/>
          <w:sz w:val="24"/>
        </w:rPr>
      </w:pPr>
      <w:r w:rsidRPr="009501C2">
        <w:rPr>
          <w:rFonts w:ascii="宋体" w:hAnsi="宋体" w:hint="eastAsia"/>
          <w:bCs/>
          <w:color w:val="1005ED"/>
          <w:sz w:val="24"/>
        </w:rPr>
        <w:t>【条文说明】</w:t>
      </w:r>
      <w:r w:rsidRPr="009501C2">
        <w:rPr>
          <w:rFonts w:ascii="宋体" w:hAnsi="宋体" w:cs="宋体" w:hint="eastAsia"/>
          <w:bCs/>
          <w:color w:val="1005ED"/>
          <w:sz w:val="24"/>
        </w:rPr>
        <w:t>界面处理剂的使用</w:t>
      </w:r>
      <w:r w:rsidR="00C22B41" w:rsidRPr="009501C2">
        <w:rPr>
          <w:rFonts w:ascii="宋体" w:hAnsi="宋体" w:hint="eastAsia"/>
          <w:bCs/>
          <w:color w:val="1005ED"/>
          <w:sz w:val="24"/>
        </w:rPr>
        <w:t>要</w:t>
      </w:r>
      <w:r w:rsidRPr="009501C2">
        <w:rPr>
          <w:rFonts w:ascii="宋体" w:hAnsi="宋体" w:cs="宋体" w:hint="eastAsia"/>
          <w:bCs/>
          <w:color w:val="1005ED"/>
          <w:sz w:val="24"/>
        </w:rPr>
        <w:t>以安全、健康、环保为原则，产品</w:t>
      </w:r>
      <w:r w:rsidR="00C22B41" w:rsidRPr="009501C2">
        <w:rPr>
          <w:rFonts w:ascii="宋体" w:hAnsi="宋体" w:hint="eastAsia"/>
          <w:bCs/>
          <w:color w:val="1005ED"/>
          <w:sz w:val="24"/>
        </w:rPr>
        <w:t>需要</w:t>
      </w:r>
      <w:r w:rsidRPr="009501C2">
        <w:rPr>
          <w:rFonts w:ascii="宋体" w:hAnsi="宋体" w:cs="宋体" w:hint="eastAsia"/>
          <w:bCs/>
          <w:color w:val="1005ED"/>
          <w:sz w:val="24"/>
        </w:rPr>
        <w:t>满足现行有关国家标准的技术要求。</w:t>
      </w:r>
    </w:p>
    <w:p w:rsidR="003C7423" w:rsidRPr="003C7423" w:rsidRDefault="003C7423" w:rsidP="003C7423">
      <w:pPr>
        <w:spacing w:line="360" w:lineRule="auto"/>
        <w:rPr>
          <w:rFonts w:ascii="宋体" w:hAnsi="宋体" w:cs="宋体"/>
          <w:color w:val="000000" w:themeColor="text1"/>
          <w:sz w:val="24"/>
        </w:rPr>
      </w:pPr>
      <w:r w:rsidRPr="003C7423">
        <w:rPr>
          <w:rFonts w:ascii="Times New Roman" w:hAnsi="Times New Roman"/>
          <w:b/>
          <w:color w:val="000000" w:themeColor="text1"/>
          <w:spacing w:val="30"/>
          <w:kern w:val="0"/>
          <w:sz w:val="24"/>
          <w:fitText w:val="603" w:id="-1189849856"/>
        </w:rPr>
        <w:t>3.0.</w:t>
      </w:r>
      <w:r w:rsidRPr="003C7423">
        <w:rPr>
          <w:rFonts w:ascii="Times New Roman" w:hAnsi="Times New Roman" w:hint="eastAsia"/>
          <w:b/>
          <w:color w:val="000000" w:themeColor="text1"/>
          <w:spacing w:val="3"/>
          <w:kern w:val="0"/>
          <w:sz w:val="24"/>
          <w:fitText w:val="603" w:id="-1189849856"/>
        </w:rPr>
        <w:t>5</w:t>
      </w:r>
      <w:r w:rsidRPr="003C7423">
        <w:rPr>
          <w:rFonts w:ascii="Times New Roman" w:hAnsi="Times New Roman" w:hint="eastAsia"/>
          <w:b/>
          <w:color w:val="000000" w:themeColor="text1"/>
          <w:sz w:val="24"/>
        </w:rPr>
        <w:t xml:space="preserve">  </w:t>
      </w:r>
      <w:r w:rsidRPr="003C7423">
        <w:rPr>
          <w:rFonts w:ascii="Times New Roman" w:hAnsi="Times New Roman" w:hint="eastAsia"/>
          <w:color w:val="000000" w:themeColor="text1"/>
          <w:sz w:val="24"/>
        </w:rPr>
        <w:t>不同品种、类别的界面剂不应混合使用</w:t>
      </w:r>
      <w:r w:rsidRPr="003C7423">
        <w:rPr>
          <w:rFonts w:ascii="宋体" w:hAnsi="宋体" w:cs="宋体" w:hint="eastAsia"/>
          <w:color w:val="000000" w:themeColor="text1"/>
          <w:sz w:val="24"/>
        </w:rPr>
        <w:t>。</w:t>
      </w:r>
    </w:p>
    <w:p w:rsidR="003C7423" w:rsidRPr="009501C2" w:rsidRDefault="003C7423" w:rsidP="003C7423">
      <w:pPr>
        <w:spacing w:line="360" w:lineRule="auto"/>
        <w:ind w:firstLineChars="200" w:firstLine="480"/>
        <w:rPr>
          <w:rFonts w:ascii="宋体" w:hAnsi="宋体" w:cs="宋体"/>
          <w:color w:val="1005ED"/>
          <w:sz w:val="24"/>
        </w:rPr>
      </w:pPr>
      <w:r w:rsidRPr="009501C2">
        <w:rPr>
          <w:rFonts w:ascii="宋体" w:hAnsi="宋体" w:hint="eastAsia"/>
          <w:bCs/>
          <w:color w:val="1005ED"/>
          <w:sz w:val="24"/>
        </w:rPr>
        <w:t>【条文说明】</w:t>
      </w:r>
      <w:r w:rsidRPr="009501C2">
        <w:rPr>
          <w:rFonts w:ascii="宋体" w:hAnsi="宋体" w:hint="eastAsia"/>
          <w:color w:val="1005ED"/>
          <w:sz w:val="24"/>
        </w:rPr>
        <w:t>不同品种、不同类别界面剂</w:t>
      </w:r>
      <w:r w:rsidR="00BE7DC1" w:rsidRPr="009501C2">
        <w:rPr>
          <w:rFonts w:ascii="宋体" w:hAnsi="宋体" w:hint="eastAsia"/>
          <w:color w:val="1005ED"/>
          <w:sz w:val="24"/>
        </w:rPr>
        <w:t>的组分、性能、适用基</w:t>
      </w:r>
      <w:r w:rsidR="00796CDD" w:rsidRPr="009501C2">
        <w:rPr>
          <w:rFonts w:ascii="宋体" w:hAnsi="宋体" w:hint="eastAsia"/>
          <w:color w:val="1005ED"/>
          <w:sz w:val="24"/>
        </w:rPr>
        <w:t>面</w:t>
      </w:r>
      <w:r w:rsidR="00BE7DC1" w:rsidRPr="009501C2">
        <w:rPr>
          <w:rFonts w:ascii="宋体" w:hAnsi="宋体" w:hint="eastAsia"/>
          <w:color w:val="1005ED"/>
          <w:sz w:val="24"/>
        </w:rPr>
        <w:t>有明显差异，因此</w:t>
      </w:r>
      <w:r w:rsidRPr="009501C2">
        <w:rPr>
          <w:rFonts w:ascii="宋体" w:hAnsi="宋体" w:hint="eastAsia"/>
          <w:color w:val="1005ED"/>
          <w:sz w:val="24"/>
        </w:rPr>
        <w:t>不能混合使用</w:t>
      </w:r>
      <w:r w:rsidR="00BE7DC1" w:rsidRPr="009501C2">
        <w:rPr>
          <w:rFonts w:ascii="宋体" w:hAnsi="宋体" w:hint="eastAsia"/>
          <w:color w:val="1005ED"/>
          <w:sz w:val="24"/>
        </w:rPr>
        <w:t>。</w:t>
      </w:r>
    </w:p>
    <w:p w:rsidR="00D71579" w:rsidRPr="00E250FD" w:rsidRDefault="00D71579" w:rsidP="00D71579">
      <w:pPr>
        <w:spacing w:line="360" w:lineRule="auto"/>
        <w:rPr>
          <w:rFonts w:ascii="宋体" w:hAnsi="宋体" w:cs="宋体"/>
          <w:color w:val="000000" w:themeColor="text1"/>
          <w:sz w:val="24"/>
        </w:rPr>
      </w:pPr>
      <w:r w:rsidRPr="00E250FD">
        <w:rPr>
          <w:rFonts w:ascii="Times New Roman" w:hAnsi="Times New Roman"/>
          <w:b/>
          <w:color w:val="000000" w:themeColor="text1"/>
          <w:spacing w:val="30"/>
          <w:kern w:val="0"/>
          <w:sz w:val="24"/>
          <w:fitText w:val="603" w:id="-1187248382"/>
        </w:rPr>
        <w:t>3.0.</w:t>
      </w:r>
      <w:r w:rsidRPr="00E250FD">
        <w:rPr>
          <w:rFonts w:ascii="Times New Roman" w:hAnsi="Times New Roman" w:hint="eastAsia"/>
          <w:b/>
          <w:color w:val="000000" w:themeColor="text1"/>
          <w:spacing w:val="3"/>
          <w:kern w:val="0"/>
          <w:sz w:val="24"/>
          <w:fitText w:val="603" w:id="-1187248382"/>
        </w:rPr>
        <w:t>6</w:t>
      </w:r>
      <w:r w:rsidRPr="00E250FD">
        <w:rPr>
          <w:rFonts w:ascii="Times New Roman" w:hAnsi="Times New Roman" w:hint="eastAsia"/>
          <w:b/>
          <w:color w:val="000000" w:themeColor="text1"/>
          <w:sz w:val="24"/>
        </w:rPr>
        <w:t xml:space="preserve">  </w:t>
      </w:r>
      <w:r w:rsidRPr="00E250FD">
        <w:rPr>
          <w:rFonts w:ascii="Times New Roman" w:hAnsi="Times New Roman" w:hint="eastAsia"/>
          <w:color w:val="000000" w:themeColor="text1"/>
          <w:sz w:val="24"/>
        </w:rPr>
        <w:t>进场界面剂应按类别、批次分别存放。</w:t>
      </w:r>
      <w:r w:rsidR="00DE5273">
        <w:rPr>
          <w:rFonts w:ascii="Times New Roman" w:hAnsi="Times New Roman" w:hint="eastAsia"/>
          <w:color w:val="000000" w:themeColor="text1"/>
          <w:sz w:val="24"/>
        </w:rPr>
        <w:t>贮存仓库应保持</w:t>
      </w:r>
      <w:r w:rsidR="00DE5273" w:rsidRPr="00E250FD">
        <w:rPr>
          <w:rFonts w:ascii="Times New Roman" w:hAnsi="Times New Roman" w:hint="eastAsia"/>
          <w:color w:val="000000" w:themeColor="text1"/>
          <w:sz w:val="24"/>
        </w:rPr>
        <w:t>干燥</w:t>
      </w:r>
      <w:r w:rsidR="00DE5273">
        <w:rPr>
          <w:rFonts w:ascii="Times New Roman" w:hAnsi="Times New Roman" w:hint="eastAsia"/>
          <w:color w:val="000000" w:themeColor="text1"/>
          <w:sz w:val="24"/>
        </w:rPr>
        <w:t>，有排水</w:t>
      </w:r>
      <w:r w:rsidR="00DE5273" w:rsidRPr="00E250FD">
        <w:rPr>
          <w:rFonts w:ascii="Times New Roman" w:hAnsi="Times New Roman" w:hint="eastAsia"/>
          <w:color w:val="000000" w:themeColor="text1"/>
          <w:sz w:val="24"/>
        </w:rPr>
        <w:t>通风</w:t>
      </w:r>
      <w:r w:rsidR="00DE5273">
        <w:rPr>
          <w:rFonts w:ascii="Times New Roman" w:hAnsi="Times New Roman" w:hint="eastAsia"/>
          <w:color w:val="000000" w:themeColor="text1"/>
          <w:sz w:val="24"/>
        </w:rPr>
        <w:t>设施。</w:t>
      </w:r>
      <w:r w:rsidR="00F67953">
        <w:rPr>
          <w:rFonts w:ascii="宋体" w:hAnsi="宋体" w:cs="宋体" w:hint="eastAsia"/>
          <w:color w:val="000000" w:themeColor="text1"/>
          <w:sz w:val="24"/>
        </w:rPr>
        <w:t>堆放</w:t>
      </w:r>
      <w:r w:rsidR="00396ED7" w:rsidRPr="00E250FD">
        <w:rPr>
          <w:rFonts w:ascii="Times New Roman" w:hAnsi="Times New Roman" w:hint="eastAsia"/>
          <w:color w:val="000000" w:themeColor="text1"/>
          <w:sz w:val="24"/>
        </w:rPr>
        <w:t>袋装</w:t>
      </w:r>
      <w:r w:rsidR="00396ED7" w:rsidRPr="00E250FD">
        <w:rPr>
          <w:rFonts w:ascii="宋体" w:hAnsi="宋体" w:cs="宋体" w:hint="eastAsia"/>
          <w:color w:val="000000" w:themeColor="text1"/>
          <w:sz w:val="24"/>
        </w:rPr>
        <w:t>干粉类</w:t>
      </w:r>
      <w:r w:rsidR="00396ED7" w:rsidRPr="00E250FD">
        <w:rPr>
          <w:rFonts w:ascii="Times New Roman" w:hAnsi="Times New Roman" w:hint="eastAsia"/>
          <w:color w:val="000000" w:themeColor="text1"/>
          <w:sz w:val="24"/>
        </w:rPr>
        <w:t>界面剂</w:t>
      </w:r>
      <w:r w:rsidR="00F67953">
        <w:rPr>
          <w:rFonts w:ascii="Times New Roman" w:hAnsi="Times New Roman" w:hint="eastAsia"/>
          <w:color w:val="000000" w:themeColor="text1"/>
          <w:sz w:val="24"/>
        </w:rPr>
        <w:t>时，应设立防潮层，距离地面、墙边至少</w:t>
      </w:r>
      <w:r w:rsidR="00F67953" w:rsidRPr="00C22B41">
        <w:rPr>
          <w:rFonts w:ascii="宋体" w:hAnsi="宋体" w:hint="eastAsia"/>
          <w:color w:val="000000" w:themeColor="text1"/>
          <w:sz w:val="24"/>
        </w:rPr>
        <w:t>30</w:t>
      </w:r>
      <w:r w:rsidR="00F67953">
        <w:rPr>
          <w:rFonts w:ascii="Times New Roman" w:hAnsi="Times New Roman" w:hint="eastAsia"/>
          <w:color w:val="000000" w:themeColor="text1"/>
          <w:sz w:val="24"/>
        </w:rPr>
        <w:t>cm</w:t>
      </w:r>
      <w:r w:rsidR="00F67953">
        <w:rPr>
          <w:rFonts w:ascii="Times New Roman" w:hAnsi="Times New Roman" w:hint="eastAsia"/>
          <w:color w:val="000000" w:themeColor="text1"/>
          <w:sz w:val="24"/>
        </w:rPr>
        <w:t>，</w:t>
      </w:r>
      <w:r w:rsidR="00396ED7" w:rsidRPr="00E250FD">
        <w:rPr>
          <w:rFonts w:ascii="Times New Roman" w:hAnsi="Times New Roman" w:hint="eastAsia"/>
          <w:color w:val="000000" w:themeColor="text1"/>
          <w:sz w:val="24"/>
        </w:rPr>
        <w:t>堆放高度不宜超过</w:t>
      </w:r>
      <w:r w:rsidR="00E250FD" w:rsidRPr="00C22B41">
        <w:rPr>
          <w:rFonts w:ascii="宋体" w:hAnsi="宋体" w:hint="eastAsia"/>
          <w:color w:val="000000" w:themeColor="text1"/>
          <w:sz w:val="24"/>
        </w:rPr>
        <w:t>15</w:t>
      </w:r>
      <w:r w:rsidR="00E250FD" w:rsidRPr="00E250FD">
        <w:rPr>
          <w:rFonts w:ascii="Times New Roman" w:hAnsi="Times New Roman" w:hint="eastAsia"/>
          <w:color w:val="000000" w:themeColor="text1"/>
          <w:sz w:val="24"/>
        </w:rPr>
        <w:t>袋</w:t>
      </w:r>
      <w:r w:rsidRPr="00E250FD">
        <w:rPr>
          <w:rFonts w:ascii="Times New Roman" w:hAnsi="Times New Roman" w:hint="eastAsia"/>
          <w:color w:val="000000" w:themeColor="text1"/>
          <w:sz w:val="24"/>
        </w:rPr>
        <w:t>。</w:t>
      </w:r>
      <w:r w:rsidR="003F4018">
        <w:rPr>
          <w:rFonts w:ascii="Times New Roman" w:hAnsi="Times New Roman" w:hint="eastAsia"/>
          <w:color w:val="000000" w:themeColor="text1"/>
          <w:sz w:val="24"/>
        </w:rPr>
        <w:t>乳</w:t>
      </w:r>
      <w:r w:rsidRPr="00E250FD">
        <w:rPr>
          <w:rFonts w:ascii="宋体" w:hAnsi="宋体" w:cs="宋体" w:hint="eastAsia"/>
          <w:color w:val="000000" w:themeColor="text1"/>
          <w:sz w:val="24"/>
        </w:rPr>
        <w:t>液类</w:t>
      </w:r>
      <w:r w:rsidRPr="00E250FD">
        <w:rPr>
          <w:rFonts w:ascii="Times New Roman" w:hAnsi="Times New Roman" w:hint="eastAsia"/>
          <w:color w:val="000000" w:themeColor="text1"/>
          <w:sz w:val="24"/>
        </w:rPr>
        <w:t>界面剂应放置于</w:t>
      </w:r>
      <w:r w:rsidR="00F67953" w:rsidRPr="00E250FD">
        <w:rPr>
          <w:rFonts w:ascii="Times New Roman" w:hAnsi="Times New Roman" w:hint="eastAsia"/>
          <w:color w:val="000000" w:themeColor="text1"/>
          <w:sz w:val="24"/>
        </w:rPr>
        <w:t>通风</w:t>
      </w:r>
      <w:r w:rsidRPr="00E250FD">
        <w:rPr>
          <w:rFonts w:ascii="Times New Roman" w:hAnsi="Times New Roman" w:hint="eastAsia"/>
          <w:color w:val="000000" w:themeColor="text1"/>
          <w:sz w:val="24"/>
        </w:rPr>
        <w:t>阴凉</w:t>
      </w:r>
      <w:r w:rsidR="003F4018">
        <w:rPr>
          <w:rFonts w:ascii="Times New Roman" w:hAnsi="Times New Roman" w:hint="eastAsia"/>
          <w:color w:val="000000" w:themeColor="text1"/>
          <w:sz w:val="24"/>
        </w:rPr>
        <w:t>、</w:t>
      </w:r>
      <w:r w:rsidRPr="00E250FD">
        <w:rPr>
          <w:rFonts w:ascii="Times New Roman" w:hAnsi="Times New Roman" w:hint="eastAsia"/>
          <w:color w:val="000000" w:themeColor="text1"/>
          <w:sz w:val="24"/>
        </w:rPr>
        <w:t>远离火源、环境温度不宜低于</w:t>
      </w:r>
      <w:r w:rsidRPr="00E250FD">
        <w:rPr>
          <w:rFonts w:ascii="宋体" w:hAnsi="宋体" w:hint="eastAsia"/>
          <w:color w:val="000000" w:themeColor="text1"/>
          <w:sz w:val="24"/>
        </w:rPr>
        <w:t>5</w:t>
      </w:r>
      <w:r w:rsidRPr="00E250FD">
        <w:rPr>
          <w:rFonts w:ascii="Times New Roman" w:hAnsi="Times New Roman" w:hint="eastAsia"/>
          <w:color w:val="000000" w:themeColor="text1"/>
          <w:sz w:val="24"/>
        </w:rPr>
        <w:t>℃的环境中</w:t>
      </w:r>
      <w:r w:rsidRPr="00E250FD">
        <w:rPr>
          <w:rFonts w:ascii="宋体" w:hAnsi="宋体" w:cs="宋体" w:hint="eastAsia"/>
          <w:color w:val="000000" w:themeColor="text1"/>
          <w:sz w:val="24"/>
        </w:rPr>
        <w:t>。</w:t>
      </w:r>
    </w:p>
    <w:p w:rsidR="003F1948" w:rsidRPr="009501C2" w:rsidRDefault="003F1948" w:rsidP="003F1948">
      <w:pPr>
        <w:spacing w:line="360" w:lineRule="auto"/>
        <w:ind w:firstLineChars="200" w:firstLine="480"/>
        <w:rPr>
          <w:rFonts w:ascii="宋体" w:hAnsi="宋体" w:cs="宋体"/>
          <w:color w:val="1005ED"/>
          <w:sz w:val="24"/>
        </w:rPr>
      </w:pPr>
      <w:r w:rsidRPr="009501C2">
        <w:rPr>
          <w:rFonts w:ascii="宋体" w:hAnsi="宋体" w:hint="eastAsia"/>
          <w:bCs/>
          <w:color w:val="1005ED"/>
          <w:sz w:val="24"/>
        </w:rPr>
        <w:t>【条文说明】</w:t>
      </w:r>
      <w:r w:rsidR="008614EB" w:rsidRPr="009501C2">
        <w:rPr>
          <w:rFonts w:ascii="宋体" w:hAnsi="宋体" w:hint="eastAsia"/>
          <w:color w:val="1005ED"/>
          <w:sz w:val="24"/>
        </w:rPr>
        <w:t>进场的界面剂要按照</w:t>
      </w:r>
      <w:r w:rsidRPr="009501C2">
        <w:rPr>
          <w:rFonts w:ascii="宋体" w:hAnsi="宋体" w:hint="eastAsia"/>
          <w:color w:val="1005ED"/>
          <w:sz w:val="24"/>
        </w:rPr>
        <w:t>不同</w:t>
      </w:r>
      <w:r w:rsidR="008614EB" w:rsidRPr="009501C2">
        <w:rPr>
          <w:rFonts w:ascii="宋体" w:hAnsi="宋体" w:hint="eastAsia"/>
          <w:color w:val="1005ED"/>
          <w:sz w:val="24"/>
        </w:rPr>
        <w:t>生产厂家、类别</w:t>
      </w:r>
      <w:r w:rsidRPr="009501C2">
        <w:rPr>
          <w:rFonts w:ascii="宋体" w:hAnsi="宋体" w:hint="eastAsia"/>
          <w:color w:val="1005ED"/>
          <w:sz w:val="24"/>
        </w:rPr>
        <w:t>、</w:t>
      </w:r>
      <w:r w:rsidR="008614EB" w:rsidRPr="009501C2">
        <w:rPr>
          <w:rFonts w:ascii="宋体" w:hAnsi="宋体" w:hint="eastAsia"/>
          <w:color w:val="1005ED"/>
          <w:sz w:val="24"/>
        </w:rPr>
        <w:t>批次分别存放保管，防止误用。</w:t>
      </w:r>
      <w:r w:rsidR="00224692" w:rsidRPr="009501C2">
        <w:rPr>
          <w:rFonts w:ascii="宋体" w:hAnsi="宋体" w:hint="eastAsia"/>
          <w:color w:val="1005ED"/>
          <w:sz w:val="24"/>
        </w:rPr>
        <w:t>水泥基</w:t>
      </w:r>
      <w:r w:rsidR="00224692" w:rsidRPr="009501C2">
        <w:rPr>
          <w:rFonts w:ascii="宋体" w:hAnsi="宋体" w:cs="宋体" w:hint="eastAsia"/>
          <w:color w:val="1005ED"/>
          <w:sz w:val="24"/>
        </w:rPr>
        <w:t>干粉类</w:t>
      </w:r>
      <w:r w:rsidR="00224692" w:rsidRPr="009501C2">
        <w:rPr>
          <w:rFonts w:ascii="宋体" w:hAnsi="宋体" w:hint="eastAsia"/>
          <w:color w:val="1005ED"/>
          <w:sz w:val="24"/>
        </w:rPr>
        <w:t>界面剂</w:t>
      </w:r>
      <w:r w:rsidR="00660E54" w:rsidRPr="009501C2">
        <w:rPr>
          <w:rFonts w:ascii="宋体" w:hAnsi="宋体" w:hint="eastAsia"/>
          <w:color w:val="1005ED"/>
          <w:sz w:val="24"/>
        </w:rPr>
        <w:t>受潮易造成胶凝材料产生水化反应</w:t>
      </w:r>
      <w:r w:rsidR="00133DA0" w:rsidRPr="009501C2">
        <w:rPr>
          <w:rFonts w:ascii="宋体" w:hAnsi="宋体" w:hint="eastAsia"/>
          <w:color w:val="1005ED"/>
          <w:sz w:val="24"/>
        </w:rPr>
        <w:t>而</w:t>
      </w:r>
      <w:r w:rsidR="00660E54" w:rsidRPr="009501C2">
        <w:rPr>
          <w:rFonts w:ascii="宋体" w:hAnsi="宋体" w:hint="eastAsia"/>
          <w:color w:val="1005ED"/>
          <w:sz w:val="24"/>
        </w:rPr>
        <w:t>结团失效，</w:t>
      </w:r>
      <w:r w:rsidR="008614EB" w:rsidRPr="009501C2">
        <w:rPr>
          <w:rFonts w:ascii="宋体" w:hAnsi="宋体" w:hint="eastAsia"/>
          <w:color w:val="1005ED"/>
          <w:sz w:val="24"/>
        </w:rPr>
        <w:t>贮存仓库</w:t>
      </w:r>
      <w:r w:rsidR="00C22B41" w:rsidRPr="009501C2">
        <w:rPr>
          <w:rFonts w:ascii="宋体" w:hAnsi="宋体" w:hint="eastAsia"/>
          <w:bCs/>
          <w:color w:val="1005ED"/>
          <w:sz w:val="24"/>
        </w:rPr>
        <w:t>需要</w:t>
      </w:r>
      <w:r w:rsidR="00DA491F" w:rsidRPr="009501C2">
        <w:rPr>
          <w:rFonts w:ascii="宋体" w:hAnsi="宋体" w:hint="eastAsia"/>
          <w:color w:val="1005ED"/>
          <w:sz w:val="24"/>
        </w:rPr>
        <w:t>满足贮存要求</w:t>
      </w:r>
      <w:r w:rsidRPr="009501C2">
        <w:rPr>
          <w:rFonts w:ascii="宋体" w:hAnsi="宋体" w:hint="eastAsia"/>
          <w:color w:val="1005ED"/>
          <w:sz w:val="24"/>
        </w:rPr>
        <w:t>。</w:t>
      </w:r>
    </w:p>
    <w:p w:rsidR="00724EBE" w:rsidRPr="00724EBE" w:rsidRDefault="00D71579" w:rsidP="00D71579">
      <w:pPr>
        <w:spacing w:line="360" w:lineRule="auto"/>
        <w:rPr>
          <w:rFonts w:ascii="宋体" w:hAnsi="宋体" w:cs="宋体"/>
          <w:color w:val="000000" w:themeColor="text1"/>
          <w:sz w:val="24"/>
        </w:rPr>
      </w:pPr>
      <w:r w:rsidRPr="00724EBE">
        <w:rPr>
          <w:rFonts w:ascii="Times New Roman" w:hAnsi="Times New Roman"/>
          <w:b/>
          <w:color w:val="000000" w:themeColor="text1"/>
          <w:spacing w:val="30"/>
          <w:kern w:val="0"/>
          <w:sz w:val="24"/>
          <w:fitText w:val="603" w:id="-1187248384"/>
        </w:rPr>
        <w:t>3.0.</w:t>
      </w:r>
      <w:r w:rsidR="003F4018" w:rsidRPr="00724EBE">
        <w:rPr>
          <w:rFonts w:ascii="Times New Roman" w:hAnsi="Times New Roman" w:hint="eastAsia"/>
          <w:b/>
          <w:color w:val="000000" w:themeColor="text1"/>
          <w:spacing w:val="3"/>
          <w:kern w:val="0"/>
          <w:sz w:val="24"/>
          <w:fitText w:val="603" w:id="-1187248384"/>
        </w:rPr>
        <w:t>7</w:t>
      </w:r>
      <w:r w:rsidRPr="00724EBE">
        <w:rPr>
          <w:rFonts w:ascii="Times New Roman" w:hAnsi="Times New Roman" w:hint="eastAsia"/>
          <w:b/>
          <w:color w:val="000000" w:themeColor="text1"/>
          <w:sz w:val="24"/>
        </w:rPr>
        <w:t xml:space="preserve">  </w:t>
      </w:r>
      <w:r w:rsidR="00724EBE" w:rsidRPr="00724EBE">
        <w:rPr>
          <w:rFonts w:ascii="Times New Roman" w:hAnsi="Times New Roman" w:hint="eastAsia"/>
          <w:color w:val="000000" w:themeColor="text1"/>
          <w:sz w:val="24"/>
        </w:rPr>
        <w:t>界面剂产品的</w:t>
      </w:r>
      <w:r w:rsidRPr="00724EBE">
        <w:rPr>
          <w:rFonts w:ascii="宋体" w:hAnsi="宋体" w:cs="宋体" w:hint="eastAsia"/>
          <w:color w:val="000000" w:themeColor="text1"/>
          <w:sz w:val="24"/>
        </w:rPr>
        <w:t>外观质量</w:t>
      </w:r>
      <w:r w:rsidR="00724EBE" w:rsidRPr="00724EBE">
        <w:rPr>
          <w:rFonts w:ascii="宋体" w:hAnsi="宋体" w:cs="宋体" w:hint="eastAsia"/>
          <w:color w:val="000000" w:themeColor="text1"/>
          <w:sz w:val="24"/>
        </w:rPr>
        <w:t>应符合下列要求</w:t>
      </w:r>
      <w:r w:rsidRPr="00724EBE">
        <w:rPr>
          <w:rFonts w:ascii="宋体" w:hAnsi="宋体" w:cs="宋体" w:hint="eastAsia"/>
          <w:color w:val="000000" w:themeColor="text1"/>
          <w:sz w:val="24"/>
        </w:rPr>
        <w:t>：</w:t>
      </w:r>
    </w:p>
    <w:p w:rsidR="00724EBE" w:rsidRPr="00724EBE" w:rsidRDefault="00724EBE" w:rsidP="00724EBE">
      <w:pPr>
        <w:spacing w:line="360" w:lineRule="auto"/>
        <w:ind w:firstLineChars="200" w:firstLine="482"/>
        <w:rPr>
          <w:rFonts w:ascii="宋体" w:hAnsi="宋体" w:cs="宋体"/>
          <w:color w:val="000000" w:themeColor="text1"/>
          <w:sz w:val="24"/>
        </w:rPr>
      </w:pPr>
      <w:r w:rsidRPr="00724EBE">
        <w:rPr>
          <w:rFonts w:ascii="Times New Roman" w:hAnsi="Times New Roman"/>
          <w:b/>
          <w:color w:val="000000" w:themeColor="text1"/>
          <w:sz w:val="24"/>
        </w:rPr>
        <w:t xml:space="preserve">1  </w:t>
      </w:r>
      <w:r w:rsidR="00FA685F">
        <w:rPr>
          <w:rFonts w:ascii="宋体" w:hAnsi="宋体" w:cs="宋体" w:hint="eastAsia"/>
          <w:color w:val="000000" w:themeColor="text1"/>
          <w:sz w:val="24"/>
        </w:rPr>
        <w:t>干粉</w:t>
      </w:r>
      <w:r w:rsidR="00872268" w:rsidRPr="00E250FD">
        <w:rPr>
          <w:rFonts w:ascii="宋体" w:hAnsi="宋体" w:cs="宋体" w:hint="eastAsia"/>
          <w:color w:val="000000" w:themeColor="text1"/>
          <w:sz w:val="24"/>
        </w:rPr>
        <w:t>类</w:t>
      </w:r>
      <w:r w:rsidR="00872268" w:rsidRPr="00E250FD">
        <w:rPr>
          <w:rFonts w:ascii="Times New Roman" w:hAnsi="Times New Roman" w:hint="eastAsia"/>
          <w:color w:val="000000" w:themeColor="text1"/>
          <w:sz w:val="24"/>
        </w:rPr>
        <w:t>界面剂</w:t>
      </w:r>
      <w:r w:rsidR="00FA685F">
        <w:rPr>
          <w:rFonts w:ascii="宋体" w:hAnsi="宋体" w:cs="宋体" w:hint="eastAsia"/>
          <w:color w:val="000000" w:themeColor="text1"/>
          <w:sz w:val="24"/>
        </w:rPr>
        <w:t>产品应均匀一致，</w:t>
      </w:r>
      <w:r w:rsidR="00D71579" w:rsidRPr="00724EBE">
        <w:rPr>
          <w:rFonts w:ascii="宋体" w:hAnsi="宋体" w:cs="宋体" w:hint="eastAsia"/>
          <w:color w:val="000000" w:themeColor="text1"/>
          <w:sz w:val="24"/>
        </w:rPr>
        <w:t>应</w:t>
      </w:r>
      <w:r w:rsidR="00FA685F">
        <w:rPr>
          <w:rFonts w:ascii="宋体" w:hAnsi="宋体" w:cs="宋体" w:hint="eastAsia"/>
          <w:color w:val="000000" w:themeColor="text1"/>
          <w:sz w:val="24"/>
        </w:rPr>
        <w:t>无</w:t>
      </w:r>
      <w:r w:rsidR="00D71579" w:rsidRPr="00724EBE">
        <w:rPr>
          <w:rFonts w:ascii="宋体" w:hAnsi="宋体" w:cs="宋体" w:hint="eastAsia"/>
          <w:color w:val="000000" w:themeColor="text1"/>
          <w:sz w:val="24"/>
        </w:rPr>
        <w:t>结块</w:t>
      </w:r>
      <w:r w:rsidR="00FA685F">
        <w:rPr>
          <w:rFonts w:ascii="宋体" w:hAnsi="宋体" w:cs="宋体" w:hint="eastAsia"/>
          <w:color w:val="000000" w:themeColor="text1"/>
          <w:sz w:val="24"/>
        </w:rPr>
        <w:t>、团聚现象</w:t>
      </w:r>
      <w:r w:rsidR="00D71579" w:rsidRPr="00724EBE">
        <w:rPr>
          <w:rFonts w:ascii="宋体" w:hAnsi="宋体" w:cs="宋体" w:hint="eastAsia"/>
          <w:color w:val="000000" w:themeColor="text1"/>
          <w:sz w:val="24"/>
        </w:rPr>
        <w:t>。</w:t>
      </w:r>
    </w:p>
    <w:p w:rsidR="00D71579" w:rsidRPr="00724EBE" w:rsidRDefault="00724EBE" w:rsidP="00724EBE">
      <w:pPr>
        <w:spacing w:line="360" w:lineRule="auto"/>
        <w:ind w:firstLineChars="200" w:firstLine="482"/>
        <w:rPr>
          <w:rFonts w:ascii="宋体" w:hAnsi="宋体" w:cs="宋体"/>
          <w:color w:val="000000" w:themeColor="text1"/>
          <w:sz w:val="24"/>
        </w:rPr>
      </w:pPr>
      <w:r w:rsidRPr="00724EBE">
        <w:rPr>
          <w:rFonts w:ascii="Times New Roman" w:hAnsi="Times New Roman"/>
          <w:b/>
          <w:color w:val="000000" w:themeColor="text1"/>
          <w:sz w:val="24"/>
        </w:rPr>
        <w:t xml:space="preserve">2  </w:t>
      </w:r>
      <w:r w:rsidR="003F4018" w:rsidRPr="00724EBE">
        <w:rPr>
          <w:rFonts w:ascii="Times New Roman" w:hAnsi="Times New Roman" w:hint="eastAsia"/>
          <w:color w:val="000000" w:themeColor="text1"/>
          <w:sz w:val="24"/>
        </w:rPr>
        <w:t>乳</w:t>
      </w:r>
      <w:r w:rsidR="00D71579" w:rsidRPr="00724EBE">
        <w:rPr>
          <w:rFonts w:ascii="宋体" w:hAnsi="宋体" w:cs="宋体" w:hint="eastAsia"/>
          <w:color w:val="000000" w:themeColor="text1"/>
          <w:sz w:val="24"/>
        </w:rPr>
        <w:t>液</w:t>
      </w:r>
      <w:r w:rsidR="00872268" w:rsidRPr="00E250FD">
        <w:rPr>
          <w:rFonts w:ascii="宋体" w:hAnsi="宋体" w:cs="宋体" w:hint="eastAsia"/>
          <w:color w:val="000000" w:themeColor="text1"/>
          <w:sz w:val="24"/>
        </w:rPr>
        <w:t>类</w:t>
      </w:r>
      <w:r w:rsidR="00872268" w:rsidRPr="00E250FD">
        <w:rPr>
          <w:rFonts w:ascii="Times New Roman" w:hAnsi="Times New Roman" w:hint="eastAsia"/>
          <w:color w:val="000000" w:themeColor="text1"/>
          <w:sz w:val="24"/>
        </w:rPr>
        <w:t>界面剂</w:t>
      </w:r>
      <w:r w:rsidR="00FA685F">
        <w:rPr>
          <w:rFonts w:ascii="宋体" w:hAnsi="宋体" w:cs="宋体" w:hint="eastAsia"/>
          <w:color w:val="000000" w:themeColor="text1"/>
          <w:sz w:val="24"/>
        </w:rPr>
        <w:t>产品</w:t>
      </w:r>
      <w:r w:rsidR="00872268">
        <w:rPr>
          <w:rFonts w:ascii="宋体" w:hAnsi="宋体" w:cs="宋体" w:hint="eastAsia"/>
          <w:color w:val="000000" w:themeColor="text1"/>
          <w:sz w:val="24"/>
        </w:rPr>
        <w:t>的液料组分</w:t>
      </w:r>
      <w:r w:rsidR="00FA685F">
        <w:rPr>
          <w:rFonts w:ascii="宋体" w:hAnsi="宋体" w:cs="宋体" w:hint="eastAsia"/>
          <w:color w:val="000000" w:themeColor="text1"/>
          <w:sz w:val="24"/>
        </w:rPr>
        <w:t>经搅拌后应</w:t>
      </w:r>
      <w:r w:rsidR="00872268">
        <w:rPr>
          <w:rFonts w:ascii="宋体" w:hAnsi="宋体" w:cs="宋体" w:hint="eastAsia"/>
          <w:color w:val="000000" w:themeColor="text1"/>
          <w:sz w:val="24"/>
        </w:rPr>
        <w:t>色泽</w:t>
      </w:r>
      <w:r w:rsidR="00FA685F">
        <w:rPr>
          <w:rFonts w:ascii="宋体" w:hAnsi="宋体" w:cs="宋体" w:hint="eastAsia"/>
          <w:color w:val="000000" w:themeColor="text1"/>
          <w:sz w:val="24"/>
        </w:rPr>
        <w:t>均匀，无</w:t>
      </w:r>
      <w:r w:rsidR="00872268">
        <w:rPr>
          <w:rFonts w:ascii="宋体" w:hAnsi="宋体" w:cs="宋体" w:hint="eastAsia"/>
          <w:color w:val="000000" w:themeColor="text1"/>
          <w:sz w:val="24"/>
        </w:rPr>
        <w:t>杂质、絮凝、</w:t>
      </w:r>
      <w:r w:rsidR="00FA685F" w:rsidRPr="00724EBE">
        <w:rPr>
          <w:rFonts w:ascii="宋体" w:hAnsi="宋体" w:cs="宋体" w:hint="eastAsia"/>
          <w:color w:val="000000" w:themeColor="text1"/>
          <w:sz w:val="24"/>
        </w:rPr>
        <w:t>结</w:t>
      </w:r>
      <w:r w:rsidR="00872268">
        <w:rPr>
          <w:rFonts w:ascii="宋体" w:hAnsi="宋体" w:cs="宋体" w:hint="eastAsia"/>
          <w:color w:val="000000" w:themeColor="text1"/>
          <w:sz w:val="24"/>
        </w:rPr>
        <w:t>皮现象，</w:t>
      </w:r>
      <w:proofErr w:type="gramStart"/>
      <w:r w:rsidR="00872268">
        <w:rPr>
          <w:rFonts w:ascii="宋体" w:hAnsi="宋体" w:cs="宋体" w:hint="eastAsia"/>
          <w:color w:val="000000" w:themeColor="text1"/>
          <w:sz w:val="24"/>
        </w:rPr>
        <w:t>不</w:t>
      </w:r>
      <w:proofErr w:type="gramEnd"/>
      <w:r w:rsidR="00872268">
        <w:rPr>
          <w:rFonts w:ascii="宋体" w:hAnsi="宋体" w:cs="宋体" w:hint="eastAsia"/>
          <w:color w:val="000000" w:themeColor="text1"/>
          <w:sz w:val="24"/>
        </w:rPr>
        <w:t>分层、不</w:t>
      </w:r>
      <w:r w:rsidR="00D71579" w:rsidRPr="00724EBE">
        <w:rPr>
          <w:rFonts w:ascii="宋体" w:hAnsi="宋体" w:cs="宋体" w:hint="eastAsia"/>
          <w:color w:val="000000" w:themeColor="text1"/>
          <w:sz w:val="24"/>
        </w:rPr>
        <w:t>沉淀</w:t>
      </w:r>
      <w:r w:rsidR="00872268">
        <w:rPr>
          <w:rFonts w:ascii="宋体" w:hAnsi="宋体" w:cs="宋体" w:hint="eastAsia"/>
          <w:color w:val="000000" w:themeColor="text1"/>
          <w:sz w:val="24"/>
        </w:rPr>
        <w:t>；</w:t>
      </w:r>
      <w:proofErr w:type="gramStart"/>
      <w:r w:rsidR="00872268">
        <w:rPr>
          <w:rFonts w:ascii="宋体" w:hAnsi="宋体" w:cs="宋体" w:hint="eastAsia"/>
          <w:color w:val="000000" w:themeColor="text1"/>
          <w:sz w:val="24"/>
        </w:rPr>
        <w:t>干混拌合</w:t>
      </w:r>
      <w:proofErr w:type="gramEnd"/>
      <w:r w:rsidR="00872268">
        <w:rPr>
          <w:rFonts w:ascii="宋体" w:hAnsi="宋体" w:cs="宋体" w:hint="eastAsia"/>
          <w:color w:val="000000" w:themeColor="text1"/>
          <w:sz w:val="24"/>
        </w:rPr>
        <w:t>物组分应均匀、无</w:t>
      </w:r>
      <w:r w:rsidR="00872268" w:rsidRPr="00724EBE">
        <w:rPr>
          <w:rFonts w:ascii="宋体" w:hAnsi="宋体" w:cs="宋体" w:hint="eastAsia"/>
          <w:color w:val="000000" w:themeColor="text1"/>
          <w:sz w:val="24"/>
        </w:rPr>
        <w:t>结块</w:t>
      </w:r>
      <w:r w:rsidR="00872268">
        <w:rPr>
          <w:rFonts w:ascii="宋体" w:hAnsi="宋体" w:cs="宋体" w:hint="eastAsia"/>
          <w:color w:val="000000" w:themeColor="text1"/>
          <w:sz w:val="24"/>
        </w:rPr>
        <w:t>。</w:t>
      </w:r>
    </w:p>
    <w:p w:rsidR="00775BB5" w:rsidRPr="009501C2" w:rsidRDefault="00775BB5" w:rsidP="00775BB5">
      <w:pPr>
        <w:spacing w:line="360" w:lineRule="auto"/>
        <w:ind w:firstLineChars="200" w:firstLine="480"/>
        <w:rPr>
          <w:rFonts w:ascii="宋体" w:hAnsi="宋体" w:cs="宋体"/>
          <w:color w:val="1005ED"/>
          <w:sz w:val="24"/>
        </w:rPr>
      </w:pPr>
      <w:r w:rsidRPr="009501C2">
        <w:rPr>
          <w:rFonts w:ascii="宋体" w:hAnsi="宋体" w:hint="eastAsia"/>
          <w:bCs/>
          <w:color w:val="1005ED"/>
          <w:sz w:val="24"/>
        </w:rPr>
        <w:t>【条文说明】</w:t>
      </w:r>
      <w:r w:rsidR="0068172F" w:rsidRPr="009501C2">
        <w:rPr>
          <w:rFonts w:ascii="宋体" w:hAnsi="宋体" w:hint="eastAsia"/>
          <w:bCs/>
          <w:color w:val="1005ED"/>
          <w:sz w:val="24"/>
        </w:rPr>
        <w:t>这些</w:t>
      </w:r>
      <w:r w:rsidR="0068172F" w:rsidRPr="009501C2">
        <w:rPr>
          <w:rFonts w:ascii="宋体" w:hAnsi="宋体" w:cs="宋体" w:hint="eastAsia"/>
          <w:color w:val="1005ED"/>
          <w:sz w:val="24"/>
        </w:rPr>
        <w:t>现象是</w:t>
      </w:r>
      <w:r w:rsidR="0068172F" w:rsidRPr="009501C2">
        <w:rPr>
          <w:rFonts w:ascii="宋体" w:hAnsi="宋体" w:hint="eastAsia"/>
          <w:color w:val="1005ED"/>
          <w:sz w:val="24"/>
        </w:rPr>
        <w:t>界面剂产品内在质量发生变化的外观表现</w:t>
      </w:r>
      <w:r w:rsidRPr="009501C2">
        <w:rPr>
          <w:rFonts w:ascii="宋体" w:hAnsi="宋体" w:hint="eastAsia"/>
          <w:color w:val="1005ED"/>
          <w:sz w:val="24"/>
        </w:rPr>
        <w:t>，</w:t>
      </w:r>
      <w:r w:rsidR="0068172F" w:rsidRPr="009501C2">
        <w:rPr>
          <w:rFonts w:ascii="宋体" w:hAnsi="宋体" w:hint="eastAsia"/>
          <w:color w:val="1005ED"/>
          <w:sz w:val="24"/>
        </w:rPr>
        <w:t>发生上述</w:t>
      </w:r>
      <w:r w:rsidR="003F5438" w:rsidRPr="009501C2">
        <w:rPr>
          <w:rFonts w:ascii="宋体" w:hAnsi="宋体" w:cs="宋体" w:hint="eastAsia"/>
          <w:color w:val="1005ED"/>
          <w:sz w:val="24"/>
        </w:rPr>
        <w:t>现象时，均</w:t>
      </w:r>
      <w:r w:rsidR="00583A9E" w:rsidRPr="009501C2">
        <w:rPr>
          <w:rFonts w:ascii="宋体" w:hAnsi="宋体" w:cs="宋体" w:hint="eastAsia"/>
          <w:color w:val="1005ED"/>
          <w:sz w:val="24"/>
        </w:rPr>
        <w:t>需</w:t>
      </w:r>
      <w:r w:rsidR="003F5438" w:rsidRPr="009501C2">
        <w:rPr>
          <w:rFonts w:ascii="宋体" w:hAnsi="宋体" w:cs="宋体" w:hint="eastAsia"/>
          <w:color w:val="1005ED"/>
          <w:sz w:val="24"/>
        </w:rPr>
        <w:t>对</w:t>
      </w:r>
      <w:r w:rsidR="003F5438" w:rsidRPr="009501C2">
        <w:rPr>
          <w:rFonts w:ascii="宋体" w:hAnsi="宋体" w:hint="eastAsia"/>
          <w:color w:val="1005ED"/>
          <w:sz w:val="24"/>
        </w:rPr>
        <w:t>界面剂进行</w:t>
      </w:r>
      <w:r w:rsidR="003F5438" w:rsidRPr="009501C2">
        <w:rPr>
          <w:rFonts w:ascii="宋体" w:hAnsi="宋体" w:cs="宋体" w:hint="eastAsia"/>
          <w:color w:val="1005ED"/>
          <w:sz w:val="24"/>
        </w:rPr>
        <w:t>重新</w:t>
      </w:r>
      <w:r w:rsidR="003F5438" w:rsidRPr="009501C2">
        <w:rPr>
          <w:rFonts w:ascii="宋体" w:hAnsi="宋体" w:hint="eastAsia"/>
          <w:color w:val="1005ED"/>
          <w:sz w:val="24"/>
        </w:rPr>
        <w:t>检验，检验合格后方可投入</w:t>
      </w:r>
      <w:r w:rsidRPr="009501C2">
        <w:rPr>
          <w:rFonts w:ascii="宋体" w:hAnsi="宋体" w:hint="eastAsia"/>
          <w:color w:val="1005ED"/>
          <w:sz w:val="24"/>
        </w:rPr>
        <w:t>使用。</w:t>
      </w:r>
    </w:p>
    <w:p w:rsidR="00A3694A" w:rsidRPr="008949AC" w:rsidRDefault="00A3694A" w:rsidP="00A3694A">
      <w:pPr>
        <w:spacing w:line="360" w:lineRule="auto"/>
        <w:rPr>
          <w:rFonts w:ascii="宋体" w:hAnsi="宋体"/>
          <w:b/>
          <w:bCs/>
          <w:color w:val="000000" w:themeColor="text1"/>
          <w:sz w:val="24"/>
        </w:rPr>
      </w:pPr>
      <w:r w:rsidRPr="00724EBE">
        <w:rPr>
          <w:rFonts w:ascii="Times New Roman" w:hAnsi="Times New Roman"/>
          <w:b/>
          <w:color w:val="000000" w:themeColor="text1"/>
          <w:spacing w:val="30"/>
          <w:kern w:val="0"/>
          <w:sz w:val="24"/>
          <w:fitText w:val="603" w:id="-1189857280"/>
        </w:rPr>
        <w:t>3.0.</w:t>
      </w:r>
      <w:r w:rsidR="00724EBE" w:rsidRPr="00724EBE">
        <w:rPr>
          <w:rFonts w:ascii="Times New Roman" w:hAnsi="Times New Roman" w:hint="eastAsia"/>
          <w:b/>
          <w:color w:val="000000" w:themeColor="text1"/>
          <w:spacing w:val="3"/>
          <w:kern w:val="0"/>
          <w:sz w:val="24"/>
          <w:fitText w:val="603" w:id="-1189857280"/>
        </w:rPr>
        <w:t>8</w:t>
      </w:r>
      <w:r w:rsidRPr="007328B6">
        <w:rPr>
          <w:rFonts w:ascii="Times New Roman" w:hAnsi="Times New Roman" w:hint="eastAsia"/>
          <w:b/>
          <w:color w:val="000000" w:themeColor="text1"/>
          <w:sz w:val="24"/>
        </w:rPr>
        <w:t xml:space="preserve">  </w:t>
      </w:r>
      <w:r w:rsidRPr="00C9011A">
        <w:rPr>
          <w:rFonts w:ascii="Times New Roman" w:hAnsi="Times New Roman" w:hint="eastAsia"/>
          <w:color w:val="000000" w:themeColor="text1"/>
          <w:sz w:val="24"/>
        </w:rPr>
        <w:t>界面剂</w:t>
      </w:r>
      <w:r w:rsidR="00A72C01">
        <w:rPr>
          <w:rFonts w:ascii="Times New Roman" w:hAnsi="Times New Roman" w:hint="eastAsia"/>
          <w:color w:val="000000" w:themeColor="text1"/>
          <w:sz w:val="24"/>
        </w:rPr>
        <w:t>进场贮存时间超过</w:t>
      </w:r>
      <w:r w:rsidR="00A72C01">
        <w:rPr>
          <w:rFonts w:ascii="Times New Roman" w:hAnsi="Times New Roman" w:hint="eastAsia"/>
          <w:color w:val="000000" w:themeColor="text1"/>
          <w:sz w:val="24"/>
        </w:rPr>
        <w:t>6</w:t>
      </w:r>
      <w:r w:rsidR="00A72C01">
        <w:rPr>
          <w:rFonts w:ascii="Times New Roman" w:hAnsi="Times New Roman" w:hint="eastAsia"/>
          <w:color w:val="000000" w:themeColor="text1"/>
          <w:sz w:val="24"/>
        </w:rPr>
        <w:t>个月时，</w:t>
      </w:r>
      <w:r>
        <w:rPr>
          <w:rFonts w:ascii="Times New Roman" w:hAnsi="Times New Roman" w:hint="eastAsia"/>
          <w:color w:val="000000" w:themeColor="text1"/>
          <w:sz w:val="24"/>
        </w:rPr>
        <w:t>使用</w:t>
      </w:r>
      <w:r w:rsidR="00A72C01">
        <w:rPr>
          <w:rFonts w:ascii="Times New Roman" w:hAnsi="Times New Roman" w:hint="eastAsia"/>
          <w:color w:val="000000" w:themeColor="text1"/>
          <w:sz w:val="24"/>
        </w:rPr>
        <w:t>前应重新进行抽样检验</w:t>
      </w:r>
      <w:r>
        <w:rPr>
          <w:rFonts w:ascii="Times New Roman" w:hAnsi="Times New Roman" w:hint="eastAsia"/>
          <w:color w:val="000000" w:themeColor="text1"/>
          <w:sz w:val="24"/>
        </w:rPr>
        <w:t>。</w:t>
      </w:r>
    </w:p>
    <w:p w:rsidR="00775BB5" w:rsidRPr="00AF575F" w:rsidRDefault="00775BB5" w:rsidP="00775BB5">
      <w:pPr>
        <w:spacing w:line="360" w:lineRule="auto"/>
        <w:ind w:firstLineChars="200" w:firstLine="480"/>
        <w:rPr>
          <w:rFonts w:ascii="宋体" w:hAnsi="宋体" w:cs="宋体"/>
          <w:color w:val="1005ED"/>
          <w:sz w:val="24"/>
        </w:rPr>
      </w:pPr>
      <w:r w:rsidRPr="00AF575F">
        <w:rPr>
          <w:rFonts w:ascii="宋体" w:hAnsi="宋体" w:hint="eastAsia"/>
          <w:bCs/>
          <w:color w:val="1005ED"/>
          <w:sz w:val="24"/>
        </w:rPr>
        <w:t>【条文说明】保证</w:t>
      </w:r>
      <w:r w:rsidRPr="00AF575F">
        <w:rPr>
          <w:rFonts w:ascii="宋体" w:hAnsi="宋体" w:hint="eastAsia"/>
          <w:color w:val="1005ED"/>
          <w:sz w:val="24"/>
        </w:rPr>
        <w:t>界面剂产品的品质不随存放时间和环境发生变化而改变，贮存</w:t>
      </w:r>
      <w:r w:rsidRPr="00AF575F">
        <w:rPr>
          <w:rFonts w:ascii="宋体" w:hAnsi="宋体" w:hint="eastAsia"/>
          <w:color w:val="1005ED"/>
          <w:sz w:val="24"/>
        </w:rPr>
        <w:lastRenderedPageBreak/>
        <w:t>时间超过6个月时，</w:t>
      </w:r>
      <w:r w:rsidR="00C22B41" w:rsidRPr="00AF575F">
        <w:rPr>
          <w:rFonts w:ascii="宋体" w:hAnsi="宋体" w:hint="eastAsia"/>
          <w:color w:val="1005ED"/>
          <w:sz w:val="24"/>
        </w:rPr>
        <w:t>要</w:t>
      </w:r>
      <w:r w:rsidRPr="00AF575F">
        <w:rPr>
          <w:rFonts w:ascii="宋体" w:hAnsi="宋体" w:hint="eastAsia"/>
          <w:color w:val="1005ED"/>
          <w:sz w:val="24"/>
        </w:rPr>
        <w:t>在使用前重新进行检验</w:t>
      </w:r>
      <w:r w:rsidR="00B801B5" w:rsidRPr="00AF575F">
        <w:rPr>
          <w:rFonts w:ascii="宋体" w:hAnsi="宋体" w:hint="eastAsia"/>
          <w:color w:val="1005ED"/>
          <w:sz w:val="24"/>
        </w:rPr>
        <w:t>，只</w:t>
      </w:r>
      <w:r w:rsidR="00245D06" w:rsidRPr="00AF575F">
        <w:rPr>
          <w:rFonts w:ascii="宋体" w:hAnsi="宋体" w:hint="eastAsia"/>
          <w:color w:val="1005ED"/>
          <w:sz w:val="24"/>
        </w:rPr>
        <w:t>有</w:t>
      </w:r>
      <w:r w:rsidR="00B801B5" w:rsidRPr="00AF575F">
        <w:rPr>
          <w:rFonts w:ascii="宋体" w:hAnsi="宋体" w:hint="eastAsia"/>
          <w:color w:val="1005ED"/>
          <w:sz w:val="24"/>
        </w:rPr>
        <w:t>在重新检验</w:t>
      </w:r>
      <w:r w:rsidR="00245D06" w:rsidRPr="00AF575F">
        <w:rPr>
          <w:rFonts w:ascii="宋体" w:hAnsi="宋体" w:hint="eastAsia"/>
          <w:color w:val="1005ED"/>
          <w:sz w:val="24"/>
        </w:rPr>
        <w:t>结果</w:t>
      </w:r>
      <w:r w:rsidR="00B801B5" w:rsidRPr="00AF575F">
        <w:rPr>
          <w:rFonts w:ascii="宋体" w:hAnsi="宋体" w:hint="eastAsia"/>
          <w:color w:val="1005ED"/>
          <w:sz w:val="24"/>
        </w:rPr>
        <w:t>符合要求的前提下</w:t>
      </w:r>
      <w:r w:rsidR="00EC653C" w:rsidRPr="00AF575F">
        <w:rPr>
          <w:rFonts w:ascii="宋体" w:hAnsi="宋体" w:hint="eastAsia"/>
          <w:color w:val="1005ED"/>
          <w:sz w:val="24"/>
        </w:rPr>
        <w:t>，</w:t>
      </w:r>
      <w:r w:rsidR="00245D06" w:rsidRPr="00AF575F">
        <w:rPr>
          <w:rFonts w:ascii="宋体" w:hAnsi="宋体" w:hint="eastAsia"/>
          <w:color w:val="1005ED"/>
          <w:sz w:val="24"/>
        </w:rPr>
        <w:t>产品方</w:t>
      </w:r>
      <w:r w:rsidR="00B801B5" w:rsidRPr="00AF575F">
        <w:rPr>
          <w:rFonts w:ascii="宋体" w:hAnsi="宋体" w:hint="eastAsia"/>
          <w:color w:val="1005ED"/>
          <w:sz w:val="24"/>
        </w:rPr>
        <w:t>能继续使用</w:t>
      </w:r>
      <w:r w:rsidRPr="00AF575F">
        <w:rPr>
          <w:rFonts w:ascii="宋体" w:hAnsi="宋体" w:hint="eastAsia"/>
          <w:color w:val="1005ED"/>
          <w:sz w:val="24"/>
        </w:rPr>
        <w:t>。</w:t>
      </w:r>
    </w:p>
    <w:p w:rsidR="00724EBE" w:rsidRPr="008949AC" w:rsidRDefault="00724EBE" w:rsidP="00724EBE">
      <w:pPr>
        <w:spacing w:line="360" w:lineRule="auto"/>
        <w:rPr>
          <w:rFonts w:ascii="宋体" w:hAnsi="宋体"/>
          <w:b/>
          <w:bCs/>
          <w:color w:val="000000" w:themeColor="text1"/>
          <w:sz w:val="24"/>
        </w:rPr>
      </w:pPr>
      <w:r w:rsidRPr="00F96A98">
        <w:rPr>
          <w:rFonts w:ascii="Times New Roman" w:hAnsi="Times New Roman"/>
          <w:b/>
          <w:color w:val="000000" w:themeColor="text1"/>
          <w:spacing w:val="30"/>
          <w:kern w:val="0"/>
          <w:sz w:val="24"/>
          <w:fitText w:val="603" w:id="-1187243008"/>
        </w:rPr>
        <w:t>3.0.</w:t>
      </w:r>
      <w:r w:rsidRPr="00F96A98">
        <w:rPr>
          <w:rFonts w:ascii="Times New Roman" w:hAnsi="Times New Roman" w:hint="eastAsia"/>
          <w:b/>
          <w:color w:val="000000" w:themeColor="text1"/>
          <w:spacing w:val="3"/>
          <w:kern w:val="0"/>
          <w:sz w:val="24"/>
          <w:fitText w:val="603" w:id="-1187243008"/>
        </w:rPr>
        <w:t>9</w:t>
      </w:r>
      <w:r w:rsidRPr="007328B6">
        <w:rPr>
          <w:rFonts w:ascii="Times New Roman" w:hAnsi="Times New Roman" w:hint="eastAsia"/>
          <w:b/>
          <w:color w:val="000000" w:themeColor="text1"/>
          <w:sz w:val="24"/>
        </w:rPr>
        <w:t xml:space="preserve">  </w:t>
      </w:r>
      <w:r w:rsidRPr="00C9011A">
        <w:rPr>
          <w:rFonts w:ascii="Times New Roman" w:hAnsi="Times New Roman" w:hint="eastAsia"/>
          <w:color w:val="000000" w:themeColor="text1"/>
          <w:sz w:val="24"/>
        </w:rPr>
        <w:t>界面剂的使用不应</w:t>
      </w:r>
      <w:r>
        <w:rPr>
          <w:rFonts w:ascii="Times New Roman" w:hAnsi="Times New Roman" w:hint="eastAsia"/>
          <w:color w:val="000000" w:themeColor="text1"/>
          <w:sz w:val="24"/>
        </w:rPr>
        <w:t>降低其所使用部位和建筑整体的防火性能。</w:t>
      </w:r>
    </w:p>
    <w:p w:rsidR="00F96A98" w:rsidRPr="008949AC" w:rsidRDefault="00F96A98" w:rsidP="00F96A98">
      <w:pPr>
        <w:spacing w:line="360" w:lineRule="auto"/>
        <w:rPr>
          <w:rFonts w:ascii="宋体" w:hAnsi="宋体"/>
          <w:b/>
          <w:bCs/>
          <w:color w:val="000000" w:themeColor="text1"/>
          <w:sz w:val="24"/>
        </w:rPr>
      </w:pPr>
      <w:r w:rsidRPr="00F96A98">
        <w:rPr>
          <w:rFonts w:ascii="Times New Roman" w:hAnsi="Times New Roman"/>
          <w:b/>
          <w:color w:val="000000" w:themeColor="text1"/>
          <w:spacing w:val="1"/>
          <w:kern w:val="0"/>
          <w:sz w:val="24"/>
          <w:fitText w:val="606" w:id="-1152734975"/>
        </w:rPr>
        <w:t>3.0.</w:t>
      </w:r>
      <w:r w:rsidRPr="00F96A98">
        <w:rPr>
          <w:rFonts w:ascii="Times New Roman" w:hAnsi="Times New Roman" w:hint="eastAsia"/>
          <w:b/>
          <w:color w:val="000000" w:themeColor="text1"/>
          <w:spacing w:val="1"/>
          <w:kern w:val="0"/>
          <w:sz w:val="24"/>
          <w:fitText w:val="606" w:id="-1152734975"/>
        </w:rPr>
        <w:t>10</w:t>
      </w:r>
      <w:r w:rsidRPr="007328B6">
        <w:rPr>
          <w:rFonts w:ascii="Times New Roman" w:hAnsi="Times New Roman" w:hint="eastAsia"/>
          <w:b/>
          <w:color w:val="000000" w:themeColor="text1"/>
          <w:sz w:val="24"/>
        </w:rPr>
        <w:t xml:space="preserve">  </w:t>
      </w:r>
      <w:r w:rsidRPr="00C9011A">
        <w:rPr>
          <w:rFonts w:ascii="Times New Roman" w:hAnsi="Times New Roman" w:hint="eastAsia"/>
          <w:color w:val="000000" w:themeColor="text1"/>
          <w:sz w:val="24"/>
        </w:rPr>
        <w:t>界面</w:t>
      </w:r>
      <w:proofErr w:type="gramStart"/>
      <w:r w:rsidRPr="00C9011A">
        <w:rPr>
          <w:rFonts w:ascii="Times New Roman" w:hAnsi="Times New Roman" w:hint="eastAsia"/>
          <w:color w:val="000000" w:themeColor="text1"/>
          <w:sz w:val="24"/>
        </w:rPr>
        <w:t>剂</w:t>
      </w:r>
      <w:r>
        <w:rPr>
          <w:rFonts w:ascii="Times New Roman" w:hAnsi="Times New Roman" w:hint="eastAsia"/>
          <w:color w:val="000000" w:themeColor="text1"/>
          <w:sz w:val="24"/>
        </w:rPr>
        <w:t>施工</w:t>
      </w:r>
      <w:proofErr w:type="gramEnd"/>
      <w:r>
        <w:rPr>
          <w:rFonts w:ascii="Times New Roman" w:hAnsi="Times New Roman" w:hint="eastAsia"/>
          <w:color w:val="000000" w:themeColor="text1"/>
          <w:sz w:val="24"/>
        </w:rPr>
        <w:t>过程中</w:t>
      </w:r>
      <w:r w:rsidRPr="00C9011A">
        <w:rPr>
          <w:rFonts w:ascii="Times New Roman" w:hAnsi="Times New Roman" w:hint="eastAsia"/>
          <w:color w:val="000000" w:themeColor="text1"/>
          <w:sz w:val="24"/>
        </w:rPr>
        <w:t>的</w:t>
      </w:r>
      <w:r>
        <w:rPr>
          <w:rFonts w:ascii="Times New Roman" w:hAnsi="Times New Roman" w:hint="eastAsia"/>
          <w:color w:val="000000" w:themeColor="text1"/>
          <w:sz w:val="24"/>
        </w:rPr>
        <w:t>组织管理、环境保护和资源节约应符合</w:t>
      </w:r>
      <w:r w:rsidRPr="00EC1AA5">
        <w:rPr>
          <w:rFonts w:ascii="宋体" w:hAnsi="宋体" w:hint="eastAsia"/>
          <w:color w:val="000000" w:themeColor="text1"/>
          <w:sz w:val="24"/>
        </w:rPr>
        <w:t>现行国家标准</w:t>
      </w:r>
      <w:r w:rsidRPr="00EC1AA5">
        <w:rPr>
          <w:rFonts w:ascii="宋体" w:hAnsi="宋体" w:hint="eastAsia"/>
          <w:bCs/>
          <w:color w:val="000000" w:themeColor="text1"/>
          <w:sz w:val="24"/>
        </w:rPr>
        <w:t>《</w:t>
      </w:r>
      <w:r w:rsidRPr="00EC1AA5">
        <w:rPr>
          <w:rFonts w:ascii="宋体" w:hAnsi="宋体" w:cs="宋体" w:hint="eastAsia"/>
          <w:sz w:val="24"/>
        </w:rPr>
        <w:t>建筑</w:t>
      </w:r>
      <w:r w:rsidR="00C25FDD">
        <w:rPr>
          <w:rFonts w:ascii="宋体" w:hAnsi="宋体" w:cs="宋体" w:hint="eastAsia"/>
          <w:sz w:val="24"/>
        </w:rPr>
        <w:t>工程绿色施工规范</w:t>
      </w:r>
      <w:r w:rsidRPr="00EC1AA5">
        <w:rPr>
          <w:rFonts w:ascii="宋体" w:hAnsi="宋体" w:hint="eastAsia"/>
          <w:bCs/>
          <w:color w:val="000000" w:themeColor="text1"/>
          <w:sz w:val="24"/>
        </w:rPr>
        <w:t>》</w:t>
      </w:r>
      <w:r w:rsidRPr="009A0975">
        <w:rPr>
          <w:rFonts w:ascii="Times New Roman" w:eastAsia="楷体" w:hAnsi="Times New Roman"/>
          <w:bCs/>
          <w:color w:val="000000" w:themeColor="text1"/>
          <w:sz w:val="24"/>
        </w:rPr>
        <w:t>GB</w:t>
      </w:r>
      <w:r w:rsidR="00C25FDD">
        <w:rPr>
          <w:rFonts w:ascii="Times New Roman" w:eastAsia="楷体" w:hAnsi="Times New Roman" w:hint="eastAsia"/>
          <w:bCs/>
          <w:color w:val="000000" w:themeColor="text1"/>
          <w:sz w:val="24"/>
        </w:rPr>
        <w:t>/T</w:t>
      </w:r>
      <w:r>
        <w:rPr>
          <w:rFonts w:ascii="Times New Roman" w:eastAsia="楷体" w:hAnsi="Times New Roman" w:hint="eastAsia"/>
          <w:bCs/>
          <w:color w:val="000000" w:themeColor="text1"/>
          <w:sz w:val="24"/>
        </w:rPr>
        <w:t xml:space="preserve"> </w:t>
      </w:r>
      <w:r w:rsidR="00C25FDD">
        <w:rPr>
          <w:rFonts w:ascii="宋体" w:hAnsi="宋体" w:hint="eastAsia"/>
          <w:bCs/>
          <w:color w:val="000000" w:themeColor="text1"/>
          <w:sz w:val="24"/>
        </w:rPr>
        <w:t>50905</w:t>
      </w:r>
      <w:r w:rsidRPr="00EC1AA5">
        <w:rPr>
          <w:rFonts w:ascii="宋体" w:hAnsi="宋体"/>
          <w:bCs/>
          <w:color w:val="000000" w:themeColor="text1"/>
          <w:sz w:val="24"/>
        </w:rPr>
        <w:t>的相关规定</w:t>
      </w:r>
      <w:r>
        <w:rPr>
          <w:rFonts w:ascii="Times New Roman" w:hAnsi="Times New Roman" w:hint="eastAsia"/>
          <w:color w:val="000000" w:themeColor="text1"/>
          <w:sz w:val="24"/>
        </w:rPr>
        <w:t>。</w:t>
      </w:r>
    </w:p>
    <w:p w:rsidR="00A3694A" w:rsidRPr="00F96A98" w:rsidRDefault="00A3694A" w:rsidP="008D6D41">
      <w:pPr>
        <w:spacing w:line="360" w:lineRule="auto"/>
        <w:rPr>
          <w:rFonts w:ascii="宋体" w:hAnsi="宋体" w:cs="宋体"/>
          <w:sz w:val="24"/>
        </w:rPr>
      </w:pPr>
    </w:p>
    <w:p w:rsidR="00721265" w:rsidRPr="00A3694A" w:rsidRDefault="00721265" w:rsidP="008D6D41">
      <w:pPr>
        <w:spacing w:line="360" w:lineRule="auto"/>
        <w:rPr>
          <w:rFonts w:ascii="宋体" w:hAnsi="宋体" w:cs="宋体"/>
          <w:color w:val="FF0000"/>
          <w:sz w:val="24"/>
        </w:rPr>
      </w:pPr>
    </w:p>
    <w:p w:rsidR="00947C80" w:rsidRPr="00A45615" w:rsidRDefault="00CB47BB" w:rsidP="00043509">
      <w:pPr>
        <w:pStyle w:val="1"/>
        <w:spacing w:before="240" w:after="360" w:line="360" w:lineRule="auto"/>
        <w:rPr>
          <w:sz w:val="30"/>
          <w:szCs w:val="30"/>
        </w:rPr>
      </w:pPr>
      <w:r w:rsidRPr="00C23C6C">
        <w:rPr>
          <w:sz w:val="32"/>
        </w:rPr>
        <w:br w:type="page"/>
      </w:r>
      <w:bookmarkStart w:id="19" w:name="_Toc57807760"/>
      <w:bookmarkEnd w:id="14"/>
      <w:bookmarkEnd w:id="15"/>
      <w:bookmarkEnd w:id="16"/>
      <w:bookmarkEnd w:id="17"/>
      <w:bookmarkEnd w:id="18"/>
      <w:r w:rsidR="00B75FD7" w:rsidRPr="00A45615">
        <w:rPr>
          <w:rFonts w:hint="eastAsia"/>
          <w:sz w:val="30"/>
          <w:szCs w:val="30"/>
        </w:rPr>
        <w:lastRenderedPageBreak/>
        <w:t>4</w:t>
      </w:r>
      <w:r w:rsidR="008C7C46" w:rsidRPr="00A45615">
        <w:rPr>
          <w:rFonts w:hint="eastAsia"/>
          <w:sz w:val="30"/>
          <w:szCs w:val="30"/>
        </w:rPr>
        <w:t xml:space="preserve">  </w:t>
      </w:r>
      <w:r w:rsidR="007B2671" w:rsidRPr="007B2671">
        <w:rPr>
          <w:sz w:val="30"/>
          <w:szCs w:val="30"/>
        </w:rPr>
        <w:t>产品选用与性能要求</w:t>
      </w:r>
      <w:bookmarkEnd w:id="19"/>
    </w:p>
    <w:p w:rsidR="004265AA" w:rsidRPr="00C23C6C" w:rsidRDefault="00B75FD7" w:rsidP="00423B8E">
      <w:pPr>
        <w:keepNext/>
        <w:keepLines/>
        <w:spacing w:beforeLines="50" w:afterLines="50" w:line="360" w:lineRule="auto"/>
        <w:jc w:val="center"/>
        <w:outlineLvl w:val="1"/>
        <w:rPr>
          <w:rFonts w:ascii="黑体" w:eastAsia="黑体" w:hAnsi="黑体"/>
          <w:b/>
          <w:kern w:val="0"/>
          <w:sz w:val="28"/>
          <w:szCs w:val="28"/>
        </w:rPr>
      </w:pPr>
      <w:bookmarkStart w:id="20" w:name="_Toc57807761"/>
      <w:bookmarkStart w:id="21" w:name="_Toc3960854"/>
      <w:r>
        <w:rPr>
          <w:rFonts w:ascii="Times New Roman" w:eastAsia="黑体" w:hAnsi="Times New Roman" w:hint="eastAsia"/>
          <w:b/>
          <w:kern w:val="0"/>
          <w:sz w:val="28"/>
          <w:szCs w:val="28"/>
        </w:rPr>
        <w:t>4</w:t>
      </w:r>
      <w:r w:rsidR="004265AA" w:rsidRPr="00E20BCA">
        <w:rPr>
          <w:rFonts w:ascii="Times New Roman" w:eastAsia="黑体" w:hAnsi="Times New Roman"/>
          <w:b/>
          <w:kern w:val="0"/>
          <w:sz w:val="28"/>
          <w:szCs w:val="28"/>
        </w:rPr>
        <w:t>.1</w:t>
      </w:r>
      <w:r w:rsidR="004265AA" w:rsidRPr="00C23C6C">
        <w:rPr>
          <w:rFonts w:ascii="黑体" w:eastAsia="黑体" w:hAnsi="黑体" w:hint="eastAsia"/>
          <w:b/>
          <w:kern w:val="0"/>
          <w:sz w:val="28"/>
          <w:szCs w:val="28"/>
        </w:rPr>
        <w:t xml:space="preserve">  </w:t>
      </w:r>
      <w:bookmarkEnd w:id="20"/>
      <w:r w:rsidR="007B2671">
        <w:rPr>
          <w:rFonts w:ascii="黑体" w:eastAsia="黑体" w:hAnsi="黑体" w:hint="eastAsia"/>
          <w:b/>
          <w:kern w:val="0"/>
          <w:sz w:val="28"/>
          <w:szCs w:val="28"/>
        </w:rPr>
        <w:t>一般规定</w:t>
      </w:r>
    </w:p>
    <w:p w:rsidR="00957CAB" w:rsidRPr="008949AC" w:rsidRDefault="00B75FD7" w:rsidP="004265AA">
      <w:pPr>
        <w:pStyle w:val="BodyTitle"/>
        <w:numPr>
          <w:ilvl w:val="0"/>
          <w:numId w:val="0"/>
        </w:numPr>
        <w:rPr>
          <w:color w:val="auto"/>
          <w:szCs w:val="24"/>
        </w:rPr>
      </w:pPr>
      <w:r w:rsidRPr="008949AC">
        <w:rPr>
          <w:rFonts w:hint="eastAsia"/>
          <w:color w:val="auto"/>
          <w:spacing w:val="30"/>
          <w:kern w:val="0"/>
          <w:szCs w:val="24"/>
          <w:fitText w:val="603" w:id="-1582007808"/>
        </w:rPr>
        <w:t>4</w:t>
      </w:r>
      <w:r w:rsidR="00957CAB" w:rsidRPr="008949AC">
        <w:rPr>
          <w:color w:val="auto"/>
          <w:spacing w:val="30"/>
          <w:kern w:val="0"/>
          <w:szCs w:val="24"/>
          <w:fitText w:val="603" w:id="-1582007808"/>
        </w:rPr>
        <w:t>.</w:t>
      </w:r>
      <w:r w:rsidR="004265AA" w:rsidRPr="008949AC">
        <w:rPr>
          <w:rFonts w:hint="eastAsia"/>
          <w:color w:val="auto"/>
          <w:spacing w:val="30"/>
          <w:kern w:val="0"/>
          <w:szCs w:val="24"/>
          <w:fitText w:val="603" w:id="-1582007808"/>
        </w:rPr>
        <w:t>1</w:t>
      </w:r>
      <w:r w:rsidR="00957CAB" w:rsidRPr="008949AC">
        <w:rPr>
          <w:color w:val="auto"/>
          <w:spacing w:val="30"/>
          <w:kern w:val="0"/>
          <w:szCs w:val="24"/>
          <w:fitText w:val="603" w:id="-1582007808"/>
        </w:rPr>
        <w:t>.</w:t>
      </w:r>
      <w:r w:rsidR="00957CAB" w:rsidRPr="008949AC">
        <w:rPr>
          <w:color w:val="auto"/>
          <w:spacing w:val="3"/>
          <w:kern w:val="0"/>
          <w:szCs w:val="24"/>
          <w:fitText w:val="603" w:id="-1582007808"/>
        </w:rPr>
        <w:t>1</w:t>
      </w:r>
      <w:r w:rsidR="00957CAB" w:rsidRPr="00C23C6C">
        <w:rPr>
          <w:color w:val="auto"/>
          <w:szCs w:val="24"/>
        </w:rPr>
        <w:t xml:space="preserve">  </w:t>
      </w:r>
      <w:r w:rsidR="002110EE" w:rsidRPr="002110EE">
        <w:rPr>
          <w:rFonts w:hint="eastAsia"/>
          <w:b w:val="0"/>
          <w:color w:val="000000" w:themeColor="text1"/>
        </w:rPr>
        <w:t>界面</w:t>
      </w:r>
      <w:proofErr w:type="gramStart"/>
      <w:r w:rsidR="002110EE" w:rsidRPr="002110EE">
        <w:rPr>
          <w:rFonts w:hint="eastAsia"/>
          <w:b w:val="0"/>
          <w:color w:val="000000" w:themeColor="text1"/>
        </w:rPr>
        <w:t>剂施工</w:t>
      </w:r>
      <w:proofErr w:type="gramEnd"/>
      <w:r w:rsidR="002110EE" w:rsidRPr="002110EE">
        <w:rPr>
          <w:rFonts w:hint="eastAsia"/>
          <w:b w:val="0"/>
          <w:color w:val="000000" w:themeColor="text1"/>
        </w:rPr>
        <w:t>前</w:t>
      </w:r>
      <w:r w:rsidR="002110EE" w:rsidRPr="002110EE">
        <w:rPr>
          <w:rFonts w:ascii="宋体" w:hAnsi="宋体" w:hint="eastAsia"/>
          <w:b w:val="0"/>
        </w:rPr>
        <w:t>，应根据</w:t>
      </w:r>
      <w:r w:rsidR="00A820EC">
        <w:rPr>
          <w:rFonts w:ascii="宋体" w:hAnsi="宋体" w:hint="eastAsia"/>
          <w:b w:val="0"/>
        </w:rPr>
        <w:t>使用</w:t>
      </w:r>
      <w:r w:rsidR="002110EE" w:rsidRPr="002110EE">
        <w:rPr>
          <w:rFonts w:ascii="宋体" w:hAnsi="宋体" w:hint="eastAsia"/>
          <w:b w:val="0"/>
        </w:rPr>
        <w:t>部位、处理基面、性能指标和施工工艺的要求</w:t>
      </w:r>
      <w:r w:rsidR="002110EE" w:rsidRPr="002110EE">
        <w:rPr>
          <w:rFonts w:hint="eastAsia"/>
          <w:b w:val="0"/>
          <w:color w:val="000000" w:themeColor="text1"/>
        </w:rPr>
        <w:t>选择合适的界面剂</w:t>
      </w:r>
      <w:r w:rsidR="002110EE" w:rsidRPr="002110EE">
        <w:rPr>
          <w:rFonts w:ascii="宋体" w:hAnsi="宋体" w:hint="eastAsia"/>
          <w:b w:val="0"/>
        </w:rPr>
        <w:t>产品。</w:t>
      </w:r>
    </w:p>
    <w:p w:rsidR="0078086A" w:rsidRPr="00AF575F" w:rsidRDefault="004E2502" w:rsidP="00923689">
      <w:pPr>
        <w:spacing w:line="360" w:lineRule="auto"/>
        <w:ind w:firstLineChars="200" w:firstLine="480"/>
        <w:rPr>
          <w:rFonts w:ascii="宋体" w:hAnsi="宋体"/>
          <w:color w:val="1005ED"/>
        </w:rPr>
      </w:pPr>
      <w:r w:rsidRPr="00AF575F">
        <w:rPr>
          <w:rFonts w:ascii="宋体" w:hAnsi="宋体" w:hint="eastAsia"/>
          <w:bCs/>
          <w:color w:val="1005ED"/>
          <w:sz w:val="24"/>
        </w:rPr>
        <w:t>【条文说明】</w:t>
      </w:r>
      <w:r w:rsidR="00FC4B1F" w:rsidRPr="00AF575F">
        <w:rPr>
          <w:rFonts w:ascii="宋体" w:hAnsi="宋体" w:hint="eastAsia"/>
          <w:color w:val="1005ED"/>
          <w:sz w:val="24"/>
        </w:rPr>
        <w:t>界面剂产品的种类较多，其组分、性能与</w:t>
      </w:r>
      <w:r w:rsidR="00924664" w:rsidRPr="00AF575F">
        <w:rPr>
          <w:rFonts w:ascii="宋体" w:hAnsi="宋体" w:hint="eastAsia"/>
          <w:color w:val="1005ED"/>
          <w:sz w:val="24"/>
        </w:rPr>
        <w:t>适</w:t>
      </w:r>
      <w:r w:rsidR="00083E83" w:rsidRPr="00AF575F">
        <w:rPr>
          <w:rFonts w:ascii="宋体" w:hAnsi="宋体" w:hint="eastAsia"/>
          <w:color w:val="1005ED"/>
          <w:sz w:val="24"/>
        </w:rPr>
        <w:t>用部位、</w:t>
      </w:r>
      <w:r w:rsidR="00924664" w:rsidRPr="00AF575F">
        <w:rPr>
          <w:rFonts w:ascii="宋体" w:hAnsi="宋体" w:hint="eastAsia"/>
          <w:color w:val="1005ED"/>
          <w:sz w:val="24"/>
        </w:rPr>
        <w:t>处理</w:t>
      </w:r>
      <w:r w:rsidR="00FC4B1F" w:rsidRPr="00AF575F">
        <w:rPr>
          <w:rFonts w:ascii="宋体" w:hAnsi="宋体" w:hint="eastAsia"/>
          <w:color w:val="1005ED"/>
          <w:sz w:val="24"/>
        </w:rPr>
        <w:t>界面</w:t>
      </w:r>
      <w:r w:rsidR="00924664" w:rsidRPr="00AF575F">
        <w:rPr>
          <w:rFonts w:ascii="宋体" w:hAnsi="宋体" w:hint="eastAsia"/>
          <w:color w:val="1005ED"/>
          <w:sz w:val="24"/>
        </w:rPr>
        <w:t>、施工工艺</w:t>
      </w:r>
      <w:r w:rsidR="00FC4B1F" w:rsidRPr="00AF575F">
        <w:rPr>
          <w:rFonts w:ascii="宋体" w:hAnsi="宋体" w:hint="eastAsia"/>
          <w:color w:val="1005ED"/>
          <w:sz w:val="24"/>
        </w:rPr>
        <w:t>不尽相同，产品与界面</w:t>
      </w:r>
      <w:r w:rsidR="00083E83" w:rsidRPr="00AF575F">
        <w:rPr>
          <w:rFonts w:ascii="宋体" w:hAnsi="宋体" w:hint="eastAsia"/>
          <w:color w:val="1005ED"/>
          <w:sz w:val="24"/>
        </w:rPr>
        <w:t>的</w:t>
      </w:r>
      <w:r w:rsidR="00FC4B1F" w:rsidRPr="00AF575F">
        <w:rPr>
          <w:rFonts w:ascii="宋体" w:hAnsi="宋体" w:hint="eastAsia"/>
          <w:color w:val="1005ED"/>
          <w:sz w:val="24"/>
        </w:rPr>
        <w:t>错配</w:t>
      </w:r>
      <w:r w:rsidR="002917E4" w:rsidRPr="00AF575F">
        <w:rPr>
          <w:rFonts w:ascii="宋体" w:hAnsi="宋体" w:hint="eastAsia"/>
          <w:color w:val="1005ED"/>
          <w:sz w:val="24"/>
        </w:rPr>
        <w:t>将</w:t>
      </w:r>
      <w:r w:rsidR="00165818" w:rsidRPr="00AF575F">
        <w:rPr>
          <w:rFonts w:ascii="宋体" w:hAnsi="宋体" w:hint="eastAsia"/>
          <w:color w:val="1005ED"/>
          <w:sz w:val="24"/>
        </w:rPr>
        <w:t>导致界面处理效果适得其反</w:t>
      </w:r>
      <w:r w:rsidR="00B90671" w:rsidRPr="00AF575F">
        <w:rPr>
          <w:rFonts w:ascii="宋体" w:hAnsi="宋体" w:hint="eastAsia"/>
          <w:color w:val="1005ED"/>
          <w:sz w:val="24"/>
        </w:rPr>
        <w:t>。</w:t>
      </w:r>
      <w:r w:rsidR="001D4556" w:rsidRPr="00AF575F">
        <w:rPr>
          <w:rFonts w:ascii="宋体" w:hAnsi="宋体" w:hint="eastAsia"/>
          <w:color w:val="1005ED"/>
          <w:sz w:val="24"/>
        </w:rPr>
        <w:t>一段时间后</w:t>
      </w:r>
      <w:r w:rsidR="007B7C0A" w:rsidRPr="00AF575F">
        <w:rPr>
          <w:rFonts w:ascii="宋体" w:hAnsi="宋体" w:hint="eastAsia"/>
          <w:color w:val="1005ED"/>
          <w:sz w:val="24"/>
        </w:rPr>
        <w:t>，</w:t>
      </w:r>
      <w:r w:rsidR="00A820EC" w:rsidRPr="00AF575F">
        <w:rPr>
          <w:rFonts w:ascii="宋体" w:hAnsi="宋体" w:hint="eastAsia"/>
          <w:color w:val="1005ED"/>
          <w:sz w:val="24"/>
        </w:rPr>
        <w:t>可能</w:t>
      </w:r>
      <w:r w:rsidR="002B06B8" w:rsidRPr="00AF575F">
        <w:rPr>
          <w:rFonts w:ascii="宋体" w:hAnsi="宋体" w:hint="eastAsia"/>
          <w:color w:val="1005ED"/>
          <w:sz w:val="24"/>
        </w:rPr>
        <w:t>出现</w:t>
      </w:r>
      <w:r w:rsidR="0023109E" w:rsidRPr="00AF575F">
        <w:rPr>
          <w:rFonts w:ascii="宋体" w:hAnsi="宋体" w:hint="eastAsia"/>
          <w:color w:val="1005ED"/>
          <w:sz w:val="24"/>
        </w:rPr>
        <w:t>混凝土或砌体</w:t>
      </w:r>
      <w:r w:rsidR="00932DCD" w:rsidRPr="00AF575F">
        <w:rPr>
          <w:rFonts w:ascii="宋体" w:hAnsi="宋体" w:hint="eastAsia"/>
          <w:color w:val="1005ED"/>
          <w:sz w:val="24"/>
        </w:rPr>
        <w:t>抹灰层</w:t>
      </w:r>
      <w:r w:rsidR="002B06B8" w:rsidRPr="00AF575F">
        <w:rPr>
          <w:rFonts w:ascii="宋体" w:hAnsi="宋体" w:hint="eastAsia"/>
          <w:color w:val="1005ED"/>
          <w:sz w:val="24"/>
        </w:rPr>
        <w:t>裂缝、</w:t>
      </w:r>
      <w:r w:rsidR="00B90671" w:rsidRPr="00AF575F">
        <w:rPr>
          <w:rFonts w:ascii="宋体" w:hAnsi="宋体" w:hint="eastAsia"/>
          <w:color w:val="1005ED"/>
          <w:sz w:val="24"/>
        </w:rPr>
        <w:t>起壳、</w:t>
      </w:r>
      <w:r w:rsidR="002B06B8" w:rsidRPr="00AF575F">
        <w:rPr>
          <w:rFonts w:ascii="宋体" w:hAnsi="宋体" w:hint="eastAsia"/>
          <w:color w:val="1005ED"/>
          <w:sz w:val="24"/>
        </w:rPr>
        <w:t>脱落</w:t>
      </w:r>
      <w:r w:rsidR="00B90671" w:rsidRPr="00AF575F">
        <w:rPr>
          <w:rFonts w:ascii="宋体" w:hAnsi="宋体" w:hint="eastAsia"/>
          <w:color w:val="1005ED"/>
          <w:sz w:val="24"/>
        </w:rPr>
        <w:t>；</w:t>
      </w:r>
      <w:r w:rsidR="002B06B8" w:rsidRPr="00AF575F">
        <w:rPr>
          <w:rFonts w:ascii="宋体" w:hAnsi="宋体" w:hint="eastAsia"/>
          <w:color w:val="1005ED"/>
          <w:sz w:val="24"/>
        </w:rPr>
        <w:t>保温系统</w:t>
      </w:r>
      <w:r w:rsidR="00B90671" w:rsidRPr="00AF575F">
        <w:rPr>
          <w:rFonts w:ascii="宋体" w:hAnsi="宋体" w:hint="eastAsia"/>
          <w:color w:val="1005ED"/>
          <w:sz w:val="24"/>
        </w:rPr>
        <w:t>抹</w:t>
      </w:r>
      <w:r w:rsidR="007109FC" w:rsidRPr="00AF575F">
        <w:rPr>
          <w:rFonts w:ascii="宋体" w:hAnsi="宋体" w:hint="eastAsia"/>
          <w:color w:val="1005ED"/>
          <w:sz w:val="24"/>
        </w:rPr>
        <w:t>面</w:t>
      </w:r>
      <w:r w:rsidR="00B90671" w:rsidRPr="00AF575F">
        <w:rPr>
          <w:rFonts w:ascii="宋体" w:hAnsi="宋体" w:hint="eastAsia"/>
          <w:color w:val="1005ED"/>
          <w:sz w:val="24"/>
        </w:rPr>
        <w:t>层</w:t>
      </w:r>
      <w:r w:rsidR="00EC727E" w:rsidRPr="00AF575F">
        <w:rPr>
          <w:rFonts w:ascii="宋体" w:hAnsi="宋体" w:hint="eastAsia"/>
          <w:color w:val="1005ED"/>
          <w:sz w:val="24"/>
        </w:rPr>
        <w:t>空鼓、开裂</w:t>
      </w:r>
      <w:r w:rsidR="00B90671" w:rsidRPr="00AF575F">
        <w:rPr>
          <w:rFonts w:ascii="宋体" w:hAnsi="宋体" w:hint="eastAsia"/>
          <w:color w:val="1005ED"/>
          <w:sz w:val="24"/>
        </w:rPr>
        <w:t>、</w:t>
      </w:r>
      <w:r w:rsidR="00EB6919" w:rsidRPr="00AF575F">
        <w:rPr>
          <w:rFonts w:ascii="宋体" w:hAnsi="宋体" w:hint="eastAsia"/>
          <w:color w:val="1005ED"/>
          <w:sz w:val="24"/>
        </w:rPr>
        <w:t>掉灰</w:t>
      </w:r>
      <w:r w:rsidR="00B90671" w:rsidRPr="00AF575F">
        <w:rPr>
          <w:rFonts w:ascii="宋体" w:hAnsi="宋体" w:hint="eastAsia"/>
          <w:color w:val="1005ED"/>
          <w:sz w:val="24"/>
        </w:rPr>
        <w:t>，甚至</w:t>
      </w:r>
      <w:r w:rsidR="002B06B8" w:rsidRPr="00AF575F">
        <w:rPr>
          <w:rFonts w:ascii="宋体" w:hAnsi="宋体" w:hint="eastAsia"/>
          <w:color w:val="1005ED"/>
          <w:sz w:val="24"/>
        </w:rPr>
        <w:t>保温板</w:t>
      </w:r>
      <w:r w:rsidR="007109FC" w:rsidRPr="00AF575F">
        <w:rPr>
          <w:rFonts w:ascii="宋体" w:hAnsi="宋体" w:hint="eastAsia"/>
          <w:color w:val="1005ED"/>
          <w:sz w:val="24"/>
        </w:rPr>
        <w:t>脱落</w:t>
      </w:r>
      <w:r w:rsidR="005D229F" w:rsidRPr="00AF575F">
        <w:rPr>
          <w:rFonts w:ascii="宋体" w:hAnsi="宋体" w:hint="eastAsia"/>
          <w:color w:val="1005ED"/>
          <w:sz w:val="24"/>
        </w:rPr>
        <w:t>；自流平地面</w:t>
      </w:r>
      <w:r w:rsidR="006F3540" w:rsidRPr="00AF575F">
        <w:rPr>
          <w:rFonts w:ascii="宋体" w:hAnsi="宋体" w:hint="eastAsia"/>
          <w:color w:val="1005ED"/>
          <w:sz w:val="24"/>
        </w:rPr>
        <w:t>泛碱、</w:t>
      </w:r>
      <w:r w:rsidR="0091200A" w:rsidRPr="00AF575F">
        <w:rPr>
          <w:rFonts w:ascii="宋体" w:hAnsi="宋体" w:hint="eastAsia"/>
          <w:color w:val="1005ED"/>
          <w:sz w:val="24"/>
        </w:rPr>
        <w:t>起砂、开裂，</w:t>
      </w:r>
      <w:r w:rsidR="0071003A" w:rsidRPr="00AF575F">
        <w:rPr>
          <w:rFonts w:ascii="宋体" w:hAnsi="宋体" w:hint="eastAsia"/>
          <w:color w:val="1005ED"/>
          <w:sz w:val="24"/>
        </w:rPr>
        <w:t>甚至面涂</w:t>
      </w:r>
      <w:r w:rsidR="0071003A" w:rsidRPr="00AF575F">
        <w:rPr>
          <w:rStyle w:val="af5"/>
          <w:rFonts w:ascii="宋体" w:hAnsi="宋体" w:cs="Arial"/>
          <w:b w:val="0"/>
          <w:color w:val="1005ED"/>
          <w:sz w:val="24"/>
          <w:bdr w:val="none" w:sz="0" w:space="0" w:color="auto" w:frame="1"/>
          <w:shd w:val="clear" w:color="auto" w:fill="FFFFFF"/>
        </w:rPr>
        <w:t>剥</w:t>
      </w:r>
      <w:r w:rsidR="0071003A" w:rsidRPr="00AF575F">
        <w:rPr>
          <w:rFonts w:ascii="宋体" w:hAnsi="宋体" w:hint="eastAsia"/>
          <w:color w:val="1005ED"/>
          <w:sz w:val="24"/>
        </w:rPr>
        <w:t>落；</w:t>
      </w:r>
      <w:r w:rsidR="00C22B41" w:rsidRPr="00AF575F">
        <w:rPr>
          <w:rFonts w:ascii="宋体" w:hAnsi="宋体" w:hint="eastAsia"/>
          <w:color w:val="1005ED"/>
          <w:sz w:val="24"/>
        </w:rPr>
        <w:t>陶</w:t>
      </w:r>
      <w:r w:rsidR="00DD74D9" w:rsidRPr="00AF575F">
        <w:rPr>
          <w:rFonts w:ascii="宋体" w:hAnsi="宋体" w:hint="eastAsia"/>
          <w:color w:val="1005ED"/>
          <w:sz w:val="24"/>
        </w:rPr>
        <w:t>瓷质</w:t>
      </w:r>
      <w:r w:rsidR="00AA31BF" w:rsidRPr="00AF575F">
        <w:rPr>
          <w:rFonts w:ascii="宋体" w:hAnsi="宋体" w:hint="eastAsia"/>
          <w:color w:val="1005ED"/>
          <w:sz w:val="24"/>
        </w:rPr>
        <w:t>墙地砖空鼓、翘</w:t>
      </w:r>
      <w:r w:rsidR="00EB6919" w:rsidRPr="00AF575F">
        <w:rPr>
          <w:rFonts w:ascii="宋体" w:hAnsi="宋体" w:hint="eastAsia"/>
          <w:color w:val="1005ED"/>
          <w:sz w:val="24"/>
        </w:rPr>
        <w:t>角</w:t>
      </w:r>
      <w:r w:rsidR="00AA31BF" w:rsidRPr="00AF575F">
        <w:rPr>
          <w:rFonts w:ascii="宋体" w:hAnsi="宋体" w:hint="eastAsia"/>
          <w:color w:val="1005ED"/>
          <w:sz w:val="24"/>
        </w:rPr>
        <w:t>、</w:t>
      </w:r>
      <w:r w:rsidR="00EB6919" w:rsidRPr="00AF575F">
        <w:rPr>
          <w:rFonts w:ascii="宋体" w:hAnsi="宋体" w:hint="eastAsia"/>
          <w:color w:val="1005ED"/>
          <w:sz w:val="24"/>
        </w:rPr>
        <w:t>开缝、</w:t>
      </w:r>
      <w:r w:rsidR="00AA31BF" w:rsidRPr="00AF575F">
        <w:rPr>
          <w:rFonts w:ascii="宋体" w:hAnsi="宋体" w:hint="eastAsia"/>
          <w:color w:val="1005ED"/>
          <w:sz w:val="24"/>
        </w:rPr>
        <w:t>脱落</w:t>
      </w:r>
      <w:r w:rsidR="00DB7180" w:rsidRPr="00AF575F">
        <w:rPr>
          <w:rFonts w:ascii="宋体" w:hAnsi="宋体" w:hint="eastAsia"/>
          <w:color w:val="1005ED"/>
          <w:sz w:val="24"/>
        </w:rPr>
        <w:t>，严重影响建筑物的使用功能和安全性</w:t>
      </w:r>
      <w:r w:rsidR="005A0796" w:rsidRPr="00AF575F">
        <w:rPr>
          <w:rFonts w:ascii="宋体" w:hAnsi="宋体" w:hint="eastAsia"/>
          <w:color w:val="1005ED"/>
          <w:sz w:val="24"/>
        </w:rPr>
        <w:t>。</w:t>
      </w:r>
      <w:r w:rsidR="001D4556" w:rsidRPr="00AF575F">
        <w:rPr>
          <w:rFonts w:ascii="宋体" w:hAnsi="宋体" w:hint="eastAsia"/>
          <w:color w:val="1005ED"/>
          <w:sz w:val="24"/>
        </w:rPr>
        <w:t>因此，</w:t>
      </w:r>
      <w:r w:rsidR="00C853E4" w:rsidRPr="00AF575F">
        <w:rPr>
          <w:rFonts w:ascii="宋体" w:hAnsi="宋体" w:hint="eastAsia"/>
          <w:color w:val="1005ED"/>
          <w:sz w:val="24"/>
        </w:rPr>
        <w:t>在建筑工程</w:t>
      </w:r>
      <w:r w:rsidR="002110EE" w:rsidRPr="00AF575F">
        <w:rPr>
          <w:rFonts w:ascii="宋体" w:hAnsi="宋体" w:hint="eastAsia"/>
          <w:color w:val="1005ED"/>
          <w:sz w:val="24"/>
        </w:rPr>
        <w:t>中</w:t>
      </w:r>
      <w:r w:rsidR="00C853E4" w:rsidRPr="00AF575F">
        <w:rPr>
          <w:rFonts w:ascii="宋体" w:hAnsi="宋体" w:hint="eastAsia"/>
          <w:color w:val="1005ED"/>
          <w:sz w:val="24"/>
        </w:rPr>
        <w:t>正确选用</w:t>
      </w:r>
      <w:r w:rsidR="002110EE" w:rsidRPr="00AF575F">
        <w:rPr>
          <w:rFonts w:ascii="宋体" w:hAnsi="宋体" w:hint="eastAsia"/>
          <w:color w:val="1005ED"/>
          <w:sz w:val="24"/>
        </w:rPr>
        <w:t>界面剂产品</w:t>
      </w:r>
      <w:r w:rsidR="00C853E4" w:rsidRPr="00AF575F">
        <w:rPr>
          <w:rFonts w:ascii="宋体" w:hAnsi="宋体" w:hint="eastAsia"/>
          <w:color w:val="1005ED"/>
          <w:sz w:val="24"/>
        </w:rPr>
        <w:t>至关重要</w:t>
      </w:r>
      <w:r w:rsidR="00041281" w:rsidRPr="00AF575F">
        <w:rPr>
          <w:rFonts w:ascii="宋体" w:hAnsi="宋体" w:hint="eastAsia"/>
          <w:bCs/>
          <w:color w:val="1005ED"/>
          <w:sz w:val="24"/>
        </w:rPr>
        <w:t>。</w:t>
      </w:r>
    </w:p>
    <w:p w:rsidR="0003718D" w:rsidRPr="0003718D" w:rsidRDefault="0003718D" w:rsidP="0003718D">
      <w:pPr>
        <w:spacing w:line="360" w:lineRule="auto"/>
        <w:rPr>
          <w:rFonts w:ascii="宋体" w:hAnsi="宋体" w:cs="宋体"/>
          <w:color w:val="000000" w:themeColor="text1"/>
          <w:sz w:val="24"/>
        </w:rPr>
      </w:pPr>
      <w:r w:rsidRPr="0003718D">
        <w:rPr>
          <w:rFonts w:ascii="Times New Roman" w:hAnsi="Times New Roman"/>
          <w:b/>
          <w:spacing w:val="30"/>
          <w:kern w:val="0"/>
          <w:sz w:val="24"/>
          <w:fitText w:val="603" w:id="-1189854464"/>
        </w:rPr>
        <w:t>4.1.</w:t>
      </w:r>
      <w:r w:rsidRPr="0003718D">
        <w:rPr>
          <w:rFonts w:ascii="Times New Roman" w:hAnsi="Times New Roman"/>
          <w:b/>
          <w:spacing w:val="3"/>
          <w:kern w:val="0"/>
          <w:sz w:val="24"/>
          <w:fitText w:val="603" w:id="-1189854464"/>
        </w:rPr>
        <w:t>2</w:t>
      </w:r>
      <w:r w:rsidRPr="0003718D">
        <w:rPr>
          <w:rFonts w:ascii="Times New Roman" w:hAnsi="Times New Roman"/>
          <w:sz w:val="24"/>
        </w:rPr>
        <w:t xml:space="preserve"> </w:t>
      </w:r>
      <w:r w:rsidRPr="0003718D">
        <w:rPr>
          <w:rFonts w:ascii="Times New Roman" w:hAnsi="Times New Roman"/>
          <w:b/>
          <w:sz w:val="24"/>
        </w:rPr>
        <w:t xml:space="preserve"> </w:t>
      </w:r>
      <w:r w:rsidRPr="0003718D">
        <w:rPr>
          <w:rFonts w:ascii="宋体" w:hAnsi="宋体" w:cs="宋体" w:hint="eastAsia"/>
          <w:color w:val="000000" w:themeColor="text1"/>
          <w:sz w:val="24"/>
        </w:rPr>
        <w:t>界面剂</w:t>
      </w:r>
      <w:r w:rsidRPr="0003718D">
        <w:rPr>
          <w:rFonts w:ascii="Times New Roman" w:hAnsi="Times New Roman" w:hint="eastAsia"/>
          <w:color w:val="000000" w:themeColor="text1"/>
          <w:sz w:val="24"/>
        </w:rPr>
        <w:t>应与处理部位</w:t>
      </w:r>
      <w:r w:rsidRPr="0003718D">
        <w:rPr>
          <w:rFonts w:ascii="宋体" w:hAnsi="宋体" w:cs="宋体" w:hint="eastAsia"/>
          <w:color w:val="000000" w:themeColor="text1"/>
          <w:sz w:val="24"/>
        </w:rPr>
        <w:t>的基层材料和新增材料具有相容性。</w:t>
      </w:r>
    </w:p>
    <w:p w:rsidR="0003718D" w:rsidRPr="00AF575F" w:rsidRDefault="0003718D" w:rsidP="0003718D">
      <w:pPr>
        <w:spacing w:line="360" w:lineRule="auto"/>
        <w:ind w:firstLineChars="200" w:firstLine="480"/>
        <w:rPr>
          <w:rFonts w:ascii="宋体" w:hAnsi="宋体" w:cs="宋体"/>
          <w:color w:val="1005ED"/>
          <w:sz w:val="24"/>
        </w:rPr>
      </w:pPr>
      <w:r w:rsidRPr="00AF575F">
        <w:rPr>
          <w:rFonts w:ascii="宋体" w:hAnsi="宋体" w:hint="eastAsia"/>
          <w:bCs/>
          <w:color w:val="1005ED"/>
          <w:sz w:val="24"/>
        </w:rPr>
        <w:t>【条文说明】</w:t>
      </w:r>
      <w:r w:rsidRPr="00AF575F">
        <w:rPr>
          <w:rFonts w:ascii="宋体" w:hAnsi="宋体" w:cs="宋体" w:hint="eastAsia"/>
          <w:color w:val="1005ED"/>
          <w:sz w:val="24"/>
        </w:rPr>
        <w:t>界面剂产品需要</w:t>
      </w:r>
      <w:r w:rsidRPr="00AF575F">
        <w:rPr>
          <w:rFonts w:ascii="宋体" w:hAnsi="宋体" w:hint="eastAsia"/>
          <w:color w:val="1005ED"/>
          <w:sz w:val="24"/>
        </w:rPr>
        <w:t>与处理部位</w:t>
      </w:r>
      <w:r w:rsidRPr="00AF575F">
        <w:rPr>
          <w:rFonts w:ascii="宋体" w:hAnsi="宋体" w:cs="宋体" w:hint="eastAsia"/>
          <w:color w:val="1005ED"/>
          <w:sz w:val="24"/>
        </w:rPr>
        <w:t>的基层材料和新增材料</w:t>
      </w:r>
      <w:r w:rsidRPr="00AF575F">
        <w:rPr>
          <w:rFonts w:ascii="宋体" w:hAnsi="宋体" w:hint="eastAsia"/>
          <w:color w:val="1005ED"/>
          <w:sz w:val="24"/>
        </w:rPr>
        <w:t>彼此相容，具有物理化学稳定性及防腐蚀性，产品耐久性</w:t>
      </w:r>
      <w:r w:rsidRPr="00AF575F">
        <w:rPr>
          <w:rFonts w:ascii="宋体" w:hAnsi="宋体" w:cs="宋体" w:hint="eastAsia"/>
          <w:color w:val="1005ED"/>
          <w:sz w:val="24"/>
        </w:rPr>
        <w:t>需要</w:t>
      </w:r>
      <w:r w:rsidRPr="00AF575F">
        <w:rPr>
          <w:rFonts w:ascii="宋体" w:hAnsi="宋体" w:hint="eastAsia"/>
          <w:color w:val="1005ED"/>
          <w:sz w:val="24"/>
        </w:rPr>
        <w:t>与处理部位材料的耐久性相</w:t>
      </w:r>
      <w:r w:rsidRPr="00AF575F">
        <w:rPr>
          <w:rFonts w:ascii="宋体" w:hAnsi="宋体"/>
          <w:color w:val="1005ED"/>
          <w:kern w:val="0"/>
          <w:sz w:val="24"/>
        </w:rPr>
        <w:t>匹配</w:t>
      </w:r>
      <w:r w:rsidRPr="00AF575F">
        <w:rPr>
          <w:rFonts w:ascii="宋体" w:hAnsi="宋体" w:hint="eastAsia"/>
          <w:color w:val="1005ED"/>
          <w:sz w:val="24"/>
        </w:rPr>
        <w:t>。</w:t>
      </w:r>
    </w:p>
    <w:p w:rsidR="00957CAB" w:rsidRDefault="00C254F5" w:rsidP="00957CAB">
      <w:pPr>
        <w:pStyle w:val="BodyTitle"/>
        <w:numPr>
          <w:ilvl w:val="0"/>
          <w:numId w:val="0"/>
        </w:numPr>
        <w:rPr>
          <w:b w:val="0"/>
          <w:color w:val="auto"/>
          <w:szCs w:val="24"/>
        </w:rPr>
      </w:pPr>
      <w:r w:rsidRPr="0003718D">
        <w:rPr>
          <w:rFonts w:hint="eastAsia"/>
          <w:color w:val="auto"/>
          <w:spacing w:val="30"/>
          <w:kern w:val="0"/>
          <w:szCs w:val="24"/>
          <w:fitText w:val="603" w:id="-1582006272"/>
        </w:rPr>
        <w:t>4</w:t>
      </w:r>
      <w:r w:rsidR="00957CAB" w:rsidRPr="0003718D">
        <w:rPr>
          <w:color w:val="auto"/>
          <w:spacing w:val="30"/>
          <w:kern w:val="0"/>
          <w:szCs w:val="24"/>
          <w:fitText w:val="603" w:id="-1582006272"/>
        </w:rPr>
        <w:t>.</w:t>
      </w:r>
      <w:r w:rsidR="00E244F5" w:rsidRPr="0003718D">
        <w:rPr>
          <w:rFonts w:hint="eastAsia"/>
          <w:color w:val="auto"/>
          <w:spacing w:val="30"/>
          <w:kern w:val="0"/>
          <w:szCs w:val="24"/>
          <w:fitText w:val="603" w:id="-1582006272"/>
        </w:rPr>
        <w:t>1</w:t>
      </w:r>
      <w:r w:rsidR="00957CAB" w:rsidRPr="0003718D">
        <w:rPr>
          <w:color w:val="auto"/>
          <w:spacing w:val="30"/>
          <w:kern w:val="0"/>
          <w:szCs w:val="24"/>
          <w:fitText w:val="603" w:id="-1582006272"/>
        </w:rPr>
        <w:t>.</w:t>
      </w:r>
      <w:r w:rsidR="0003718D" w:rsidRPr="0003718D">
        <w:rPr>
          <w:rFonts w:hint="eastAsia"/>
          <w:color w:val="auto"/>
          <w:spacing w:val="3"/>
          <w:kern w:val="0"/>
          <w:szCs w:val="24"/>
          <w:fitText w:val="603" w:id="-1582006272"/>
        </w:rPr>
        <w:t>3</w:t>
      </w:r>
      <w:r w:rsidR="00957CAB" w:rsidRPr="0074207F">
        <w:rPr>
          <w:rFonts w:hint="eastAsia"/>
          <w:color w:val="auto"/>
          <w:szCs w:val="24"/>
        </w:rPr>
        <w:t xml:space="preserve"> </w:t>
      </w:r>
      <w:r w:rsidR="00957CAB">
        <w:rPr>
          <w:rFonts w:hint="eastAsia"/>
          <w:b w:val="0"/>
          <w:color w:val="auto"/>
          <w:szCs w:val="24"/>
        </w:rPr>
        <w:t xml:space="preserve"> </w:t>
      </w:r>
      <w:r w:rsidR="00556E48" w:rsidRPr="00556E48">
        <w:rPr>
          <w:rFonts w:hint="eastAsia"/>
          <w:b w:val="0"/>
          <w:color w:val="000000" w:themeColor="text1"/>
        </w:rPr>
        <w:t>外</w:t>
      </w:r>
      <w:r w:rsidR="00BC15EE">
        <w:rPr>
          <w:rFonts w:hint="eastAsia"/>
          <w:b w:val="0"/>
          <w:color w:val="000000" w:themeColor="text1"/>
        </w:rPr>
        <w:t>墙外</w:t>
      </w:r>
      <w:r w:rsidR="00556E48" w:rsidRPr="00556E48">
        <w:rPr>
          <w:rFonts w:hint="eastAsia"/>
          <w:b w:val="0"/>
          <w:color w:val="000000" w:themeColor="text1"/>
        </w:rPr>
        <w:t>保温系统</w:t>
      </w:r>
      <w:r w:rsidR="00556E48">
        <w:rPr>
          <w:rFonts w:hint="eastAsia"/>
          <w:b w:val="0"/>
          <w:color w:val="000000" w:themeColor="text1"/>
        </w:rPr>
        <w:t>中</w:t>
      </w:r>
      <w:r w:rsidR="00BC15EE">
        <w:rPr>
          <w:rFonts w:hint="eastAsia"/>
          <w:b w:val="0"/>
          <w:color w:val="000000" w:themeColor="text1"/>
        </w:rPr>
        <w:t>使</w:t>
      </w:r>
      <w:r w:rsidR="00556E48">
        <w:rPr>
          <w:rFonts w:hint="eastAsia"/>
          <w:b w:val="0"/>
          <w:color w:val="000000" w:themeColor="text1"/>
        </w:rPr>
        <w:t>用的</w:t>
      </w:r>
      <w:r w:rsidR="00556E48" w:rsidRPr="002110EE">
        <w:rPr>
          <w:rFonts w:hint="eastAsia"/>
          <w:b w:val="0"/>
          <w:color w:val="000000" w:themeColor="text1"/>
        </w:rPr>
        <w:t>界面剂</w:t>
      </w:r>
      <w:r w:rsidR="00556E48">
        <w:rPr>
          <w:rFonts w:hint="eastAsia"/>
          <w:b w:val="0"/>
          <w:color w:val="000000" w:themeColor="text1"/>
        </w:rPr>
        <w:t>产品</w:t>
      </w:r>
      <w:r w:rsidR="00B74573" w:rsidRPr="00DA427C">
        <w:rPr>
          <w:rFonts w:hint="eastAsia"/>
          <w:b w:val="0"/>
          <w:color w:val="auto"/>
          <w:szCs w:val="24"/>
        </w:rPr>
        <w:t>应</w:t>
      </w:r>
      <w:r w:rsidR="00556E48">
        <w:rPr>
          <w:rFonts w:hint="eastAsia"/>
          <w:b w:val="0"/>
          <w:color w:val="auto"/>
          <w:szCs w:val="24"/>
        </w:rPr>
        <w:t>由系统主材供应</w:t>
      </w:r>
      <w:proofErr w:type="gramStart"/>
      <w:r w:rsidR="00556E48">
        <w:rPr>
          <w:rFonts w:hint="eastAsia"/>
          <w:b w:val="0"/>
          <w:color w:val="auto"/>
          <w:szCs w:val="24"/>
        </w:rPr>
        <w:t>方配套</w:t>
      </w:r>
      <w:proofErr w:type="gramEnd"/>
      <w:r w:rsidR="00556E48">
        <w:rPr>
          <w:rFonts w:hint="eastAsia"/>
          <w:b w:val="0"/>
          <w:color w:val="auto"/>
          <w:szCs w:val="24"/>
        </w:rPr>
        <w:t>供应</w:t>
      </w:r>
      <w:r w:rsidR="00957CAB" w:rsidRPr="00DA427C">
        <w:rPr>
          <w:rFonts w:hint="eastAsia"/>
          <w:b w:val="0"/>
          <w:color w:val="auto"/>
          <w:szCs w:val="24"/>
        </w:rPr>
        <w:t>。</w:t>
      </w:r>
    </w:p>
    <w:p w:rsidR="004300FE" w:rsidRPr="00456636" w:rsidRDefault="004300FE" w:rsidP="004300FE">
      <w:pPr>
        <w:spacing w:line="360" w:lineRule="auto"/>
        <w:ind w:firstLineChars="200" w:firstLine="480"/>
        <w:rPr>
          <w:rFonts w:ascii="宋体" w:hAnsi="宋体"/>
          <w:color w:val="1005ED"/>
        </w:rPr>
      </w:pPr>
      <w:r w:rsidRPr="00456636">
        <w:rPr>
          <w:rFonts w:ascii="宋体" w:hAnsi="宋体" w:hint="eastAsia"/>
          <w:bCs/>
          <w:color w:val="1005ED"/>
          <w:sz w:val="24"/>
        </w:rPr>
        <w:t>【条文说明】</w:t>
      </w:r>
      <w:r w:rsidR="0069607F" w:rsidRPr="00456636">
        <w:rPr>
          <w:rFonts w:ascii="宋体" w:hAnsi="宋体" w:hint="eastAsia"/>
          <w:color w:val="1005ED"/>
          <w:sz w:val="24"/>
        </w:rPr>
        <w:t>行业标准</w:t>
      </w:r>
      <w:r w:rsidR="00456636" w:rsidRPr="00456636">
        <w:rPr>
          <w:rFonts w:hint="eastAsia"/>
          <w:color w:val="1005ED"/>
          <w:sz w:val="24"/>
        </w:rPr>
        <w:t>《</w:t>
      </w:r>
      <w:r w:rsidR="00B23D45" w:rsidRPr="00B23D45">
        <w:rPr>
          <w:rFonts w:hint="eastAsia"/>
          <w:color w:val="1005ED"/>
          <w:sz w:val="24"/>
        </w:rPr>
        <w:t>外墙外保温工程技术</w:t>
      </w:r>
      <w:r w:rsidR="00B23D45" w:rsidRPr="00B23D45">
        <w:rPr>
          <w:rFonts w:ascii="Arial" w:hAnsi="Arial" w:cs="Arial" w:hint="eastAsia"/>
          <w:color w:val="1005ED"/>
          <w:sz w:val="24"/>
        </w:rPr>
        <w:t>标准</w:t>
      </w:r>
      <w:r w:rsidR="00456636" w:rsidRPr="00456636">
        <w:rPr>
          <w:rFonts w:hint="eastAsia"/>
          <w:color w:val="1005ED"/>
          <w:sz w:val="24"/>
        </w:rPr>
        <w:t>》</w:t>
      </w:r>
      <w:r w:rsidR="0069607F" w:rsidRPr="00456636">
        <w:rPr>
          <w:rFonts w:ascii="Times New Roman" w:eastAsia="楷体" w:hAnsi="Times New Roman"/>
          <w:color w:val="1005ED"/>
          <w:sz w:val="24"/>
        </w:rPr>
        <w:t xml:space="preserve">JGJ </w:t>
      </w:r>
      <w:r w:rsidR="0069607F" w:rsidRPr="00456636">
        <w:rPr>
          <w:rFonts w:ascii="宋体" w:hAnsi="宋体" w:hint="eastAsia"/>
          <w:color w:val="1005ED"/>
          <w:sz w:val="24"/>
        </w:rPr>
        <w:t>144-2019中第5.2.1条、</w:t>
      </w:r>
      <w:r w:rsidR="00B23D45" w:rsidRPr="00456636">
        <w:rPr>
          <w:rFonts w:hint="eastAsia"/>
          <w:color w:val="1005ED"/>
          <w:sz w:val="24"/>
        </w:rPr>
        <w:t>《</w:t>
      </w:r>
      <w:r w:rsidR="0067616B" w:rsidRPr="0067616B">
        <w:rPr>
          <w:rFonts w:hint="eastAsia"/>
          <w:color w:val="1005ED"/>
          <w:sz w:val="24"/>
        </w:rPr>
        <w:t>胶粉聚苯颗粒外墙外保温系统材料</w:t>
      </w:r>
      <w:r w:rsidR="00B23D45" w:rsidRPr="00456636">
        <w:rPr>
          <w:rFonts w:hint="eastAsia"/>
          <w:color w:val="1005ED"/>
          <w:sz w:val="24"/>
        </w:rPr>
        <w:t>》</w:t>
      </w:r>
      <w:r w:rsidR="00AB0A02" w:rsidRPr="00456636">
        <w:rPr>
          <w:rFonts w:ascii="Times New Roman" w:eastAsia="楷体" w:hAnsi="Times New Roman"/>
          <w:bCs/>
          <w:color w:val="1005ED"/>
          <w:sz w:val="24"/>
        </w:rPr>
        <w:t xml:space="preserve">JG/T </w:t>
      </w:r>
      <w:r w:rsidR="00AB0A02" w:rsidRPr="00456636">
        <w:rPr>
          <w:rFonts w:ascii="宋体" w:hAnsi="宋体" w:hint="eastAsia"/>
          <w:bCs/>
          <w:color w:val="1005ED"/>
          <w:sz w:val="24"/>
        </w:rPr>
        <w:t>158-2013</w:t>
      </w:r>
      <w:r w:rsidR="00AB0A02" w:rsidRPr="00456636">
        <w:rPr>
          <w:rFonts w:ascii="宋体" w:hAnsi="宋体" w:hint="eastAsia"/>
          <w:color w:val="1005ED"/>
          <w:sz w:val="24"/>
        </w:rPr>
        <w:t>中第5.1</w:t>
      </w:r>
      <w:r w:rsidR="00F93987" w:rsidRPr="00456636">
        <w:rPr>
          <w:rFonts w:ascii="宋体" w:hAnsi="宋体" w:hint="eastAsia"/>
          <w:color w:val="1005ED"/>
          <w:sz w:val="24"/>
        </w:rPr>
        <w:t>条</w:t>
      </w:r>
      <w:r w:rsidR="00AB0A02" w:rsidRPr="00456636">
        <w:rPr>
          <w:rFonts w:ascii="宋体" w:hAnsi="宋体" w:hint="eastAsia"/>
          <w:color w:val="1005ED"/>
          <w:sz w:val="24"/>
        </w:rPr>
        <w:t>、</w:t>
      </w:r>
      <w:r w:rsidR="00AF0150" w:rsidRPr="00456636">
        <w:rPr>
          <w:rFonts w:hint="eastAsia"/>
          <w:color w:val="1005ED"/>
          <w:sz w:val="24"/>
        </w:rPr>
        <w:t>《</w:t>
      </w:r>
      <w:r w:rsidR="00AF0150" w:rsidRPr="00AF0150">
        <w:rPr>
          <w:rFonts w:hint="eastAsia"/>
          <w:color w:val="1005ED"/>
          <w:sz w:val="24"/>
        </w:rPr>
        <w:t>建筑用混凝土复合聚苯板外墙外保温材料</w:t>
      </w:r>
      <w:r w:rsidR="00AF0150" w:rsidRPr="00456636">
        <w:rPr>
          <w:rFonts w:hint="eastAsia"/>
          <w:color w:val="1005ED"/>
          <w:sz w:val="24"/>
        </w:rPr>
        <w:t>》</w:t>
      </w:r>
      <w:r w:rsidR="00F93987" w:rsidRPr="00456636">
        <w:rPr>
          <w:rFonts w:ascii="Times New Roman" w:eastAsia="楷体" w:hAnsi="Times New Roman"/>
          <w:bCs/>
          <w:color w:val="1005ED"/>
          <w:sz w:val="24"/>
        </w:rPr>
        <w:t xml:space="preserve">JG/T </w:t>
      </w:r>
      <w:r w:rsidR="00F93987" w:rsidRPr="00456636">
        <w:rPr>
          <w:rFonts w:ascii="宋体" w:hAnsi="宋体" w:hint="eastAsia"/>
          <w:bCs/>
          <w:color w:val="1005ED"/>
          <w:sz w:val="24"/>
        </w:rPr>
        <w:t>228-2015</w:t>
      </w:r>
      <w:r w:rsidR="00F93987" w:rsidRPr="00456636">
        <w:rPr>
          <w:rFonts w:ascii="宋体" w:hAnsi="宋体" w:hint="eastAsia"/>
          <w:color w:val="1005ED"/>
          <w:sz w:val="24"/>
        </w:rPr>
        <w:t>中第5.11条、</w:t>
      </w:r>
      <w:r w:rsidR="00AF0150" w:rsidRPr="00456636">
        <w:rPr>
          <w:rFonts w:hint="eastAsia"/>
          <w:color w:val="1005ED"/>
          <w:sz w:val="24"/>
        </w:rPr>
        <w:t>《</w:t>
      </w:r>
      <w:r w:rsidR="00DE1513" w:rsidRPr="00DE1513">
        <w:rPr>
          <w:rFonts w:ascii="Arial" w:hAnsi="Arial" w:cs="Arial"/>
          <w:color w:val="1005ED"/>
          <w:sz w:val="24"/>
          <w:shd w:val="clear" w:color="auto" w:fill="FFFFFF"/>
        </w:rPr>
        <w:t>酚醛泡沫板薄抹灰外墙外保温系统材料</w:t>
      </w:r>
      <w:r w:rsidR="00AF0150" w:rsidRPr="00456636">
        <w:rPr>
          <w:rFonts w:hint="eastAsia"/>
          <w:color w:val="1005ED"/>
          <w:sz w:val="24"/>
        </w:rPr>
        <w:t>》</w:t>
      </w:r>
      <w:r w:rsidR="006644DB" w:rsidRPr="00456636">
        <w:rPr>
          <w:rFonts w:ascii="Times New Roman" w:hAnsi="Times New Roman"/>
          <w:bCs/>
          <w:color w:val="1005ED"/>
          <w:sz w:val="24"/>
        </w:rPr>
        <w:t>J</w:t>
      </w:r>
      <w:r w:rsidR="006644DB" w:rsidRPr="00456636">
        <w:rPr>
          <w:rFonts w:ascii="Times New Roman" w:hAnsi="Times New Roman" w:hint="eastAsia"/>
          <w:bCs/>
          <w:color w:val="1005ED"/>
          <w:sz w:val="24"/>
        </w:rPr>
        <w:t>G</w:t>
      </w:r>
      <w:r w:rsidR="006644DB" w:rsidRPr="00456636">
        <w:rPr>
          <w:rFonts w:ascii="Times New Roman" w:hAnsi="Times New Roman"/>
          <w:bCs/>
          <w:color w:val="1005ED"/>
          <w:sz w:val="24"/>
        </w:rPr>
        <w:t xml:space="preserve">/T </w:t>
      </w:r>
      <w:r w:rsidR="006644DB" w:rsidRPr="00456636">
        <w:rPr>
          <w:rFonts w:ascii="宋体" w:hAnsi="宋体" w:hint="eastAsia"/>
          <w:bCs/>
          <w:color w:val="1005ED"/>
          <w:sz w:val="24"/>
        </w:rPr>
        <w:t>515-2017</w:t>
      </w:r>
      <w:r w:rsidR="00285175" w:rsidRPr="00456636">
        <w:rPr>
          <w:rFonts w:ascii="宋体" w:hAnsi="宋体" w:hint="eastAsia"/>
          <w:bCs/>
          <w:color w:val="1005ED"/>
          <w:sz w:val="24"/>
        </w:rPr>
        <w:t>中</w:t>
      </w:r>
      <w:r w:rsidR="006644DB" w:rsidRPr="00456636">
        <w:rPr>
          <w:rFonts w:ascii="宋体" w:hAnsi="宋体" w:hint="eastAsia"/>
          <w:color w:val="1005ED"/>
          <w:sz w:val="24"/>
        </w:rPr>
        <w:t>第4.2条均对</w:t>
      </w:r>
      <w:r w:rsidR="00DE1513" w:rsidRPr="00791C2F">
        <w:rPr>
          <w:rFonts w:hint="eastAsia"/>
          <w:color w:val="1005ED"/>
          <w:sz w:val="24"/>
        </w:rPr>
        <w:t>界面剂产品</w:t>
      </w:r>
      <w:r w:rsidR="00791C2F" w:rsidRPr="00456636">
        <w:rPr>
          <w:rFonts w:ascii="宋体" w:hAnsi="宋体" w:hint="eastAsia"/>
          <w:color w:val="1005ED"/>
          <w:sz w:val="24"/>
        </w:rPr>
        <w:t>应</w:t>
      </w:r>
      <w:r w:rsidR="00791C2F" w:rsidRPr="00791C2F">
        <w:rPr>
          <w:rFonts w:hint="eastAsia"/>
          <w:color w:val="1005ED"/>
          <w:sz w:val="24"/>
        </w:rPr>
        <w:t>由</w:t>
      </w:r>
      <w:r w:rsidR="006644DB" w:rsidRPr="00456636">
        <w:rPr>
          <w:rFonts w:ascii="宋体" w:hAnsi="宋体" w:hint="eastAsia"/>
          <w:color w:val="1005ED"/>
          <w:sz w:val="24"/>
        </w:rPr>
        <w:t>系统</w:t>
      </w:r>
      <w:r w:rsidR="00791C2F" w:rsidRPr="00456636">
        <w:rPr>
          <w:rFonts w:ascii="宋体" w:hAnsi="宋体" w:hint="eastAsia"/>
          <w:color w:val="1005ED"/>
          <w:sz w:val="24"/>
        </w:rPr>
        <w:t>供应</w:t>
      </w:r>
      <w:proofErr w:type="gramStart"/>
      <w:r w:rsidR="00791C2F">
        <w:rPr>
          <w:rFonts w:ascii="宋体" w:hAnsi="宋体" w:hint="eastAsia"/>
          <w:color w:val="1005ED"/>
          <w:sz w:val="24"/>
        </w:rPr>
        <w:t>商</w:t>
      </w:r>
      <w:r w:rsidR="006644DB" w:rsidRPr="00456636">
        <w:rPr>
          <w:rFonts w:ascii="宋体" w:hAnsi="宋体" w:hint="eastAsia"/>
          <w:color w:val="1005ED"/>
          <w:sz w:val="24"/>
        </w:rPr>
        <w:t>配套</w:t>
      </w:r>
      <w:proofErr w:type="gramEnd"/>
      <w:r w:rsidR="006644DB" w:rsidRPr="00456636">
        <w:rPr>
          <w:rFonts w:ascii="宋体" w:hAnsi="宋体" w:hint="eastAsia"/>
          <w:color w:val="1005ED"/>
          <w:sz w:val="24"/>
        </w:rPr>
        <w:t>供</w:t>
      </w:r>
      <w:r w:rsidR="00593744">
        <w:rPr>
          <w:rFonts w:ascii="宋体" w:hAnsi="宋体" w:hint="eastAsia"/>
          <w:color w:val="1005ED"/>
          <w:sz w:val="24"/>
        </w:rPr>
        <w:t>应</w:t>
      </w:r>
      <w:r w:rsidR="00524F06" w:rsidRPr="00456636">
        <w:rPr>
          <w:rFonts w:ascii="宋体" w:hAnsi="宋体" w:hint="eastAsia"/>
          <w:color w:val="1005ED"/>
          <w:sz w:val="24"/>
        </w:rPr>
        <w:t>做</w:t>
      </w:r>
      <w:r w:rsidR="006644DB" w:rsidRPr="00456636">
        <w:rPr>
          <w:rFonts w:ascii="宋体" w:hAnsi="宋体" w:hint="eastAsia"/>
          <w:color w:val="1005ED"/>
          <w:sz w:val="24"/>
        </w:rPr>
        <w:t>出</w:t>
      </w:r>
      <w:r w:rsidR="00524F06" w:rsidRPr="00456636">
        <w:rPr>
          <w:rFonts w:ascii="宋体" w:hAnsi="宋体" w:hint="eastAsia"/>
          <w:color w:val="1005ED"/>
          <w:sz w:val="24"/>
        </w:rPr>
        <w:t>了</w:t>
      </w:r>
      <w:r w:rsidR="006644DB" w:rsidRPr="00456636">
        <w:rPr>
          <w:rFonts w:ascii="宋体" w:hAnsi="宋体" w:hint="eastAsia"/>
          <w:color w:val="1005ED"/>
          <w:sz w:val="24"/>
        </w:rPr>
        <w:t>规定</w:t>
      </w:r>
      <w:r w:rsidRPr="00456636">
        <w:rPr>
          <w:rFonts w:ascii="宋体" w:hAnsi="宋体" w:hint="eastAsia"/>
          <w:bCs/>
          <w:color w:val="1005ED"/>
          <w:sz w:val="24"/>
        </w:rPr>
        <w:t>。</w:t>
      </w:r>
    </w:p>
    <w:p w:rsidR="00957CAB" w:rsidRPr="008949AC" w:rsidRDefault="00C254F5" w:rsidP="00957CAB">
      <w:pPr>
        <w:pStyle w:val="BodyTitle"/>
        <w:numPr>
          <w:ilvl w:val="0"/>
          <w:numId w:val="0"/>
        </w:numPr>
        <w:rPr>
          <w:color w:val="000000" w:themeColor="text1"/>
          <w:szCs w:val="24"/>
        </w:rPr>
      </w:pPr>
      <w:r w:rsidRPr="00C83E28">
        <w:rPr>
          <w:rFonts w:hint="eastAsia"/>
          <w:color w:val="auto"/>
          <w:spacing w:val="30"/>
          <w:kern w:val="0"/>
          <w:szCs w:val="24"/>
          <w:fitText w:val="603" w:id="-1582006271"/>
        </w:rPr>
        <w:t>4</w:t>
      </w:r>
      <w:r w:rsidR="00957CAB" w:rsidRPr="00C83E28">
        <w:rPr>
          <w:color w:val="auto"/>
          <w:spacing w:val="30"/>
          <w:kern w:val="0"/>
          <w:szCs w:val="24"/>
          <w:fitText w:val="603" w:id="-1582006271"/>
        </w:rPr>
        <w:t>.</w:t>
      </w:r>
      <w:r w:rsidR="00E244F5" w:rsidRPr="00C83E28">
        <w:rPr>
          <w:rFonts w:hint="eastAsia"/>
          <w:color w:val="auto"/>
          <w:spacing w:val="30"/>
          <w:kern w:val="0"/>
          <w:szCs w:val="24"/>
          <w:fitText w:val="603" w:id="-1582006271"/>
        </w:rPr>
        <w:t>1</w:t>
      </w:r>
      <w:r w:rsidR="00957CAB" w:rsidRPr="00C83E28">
        <w:rPr>
          <w:color w:val="auto"/>
          <w:spacing w:val="30"/>
          <w:kern w:val="0"/>
          <w:szCs w:val="24"/>
          <w:fitText w:val="603" w:id="-1582006271"/>
        </w:rPr>
        <w:t>.</w:t>
      </w:r>
      <w:r w:rsidR="00C83E28" w:rsidRPr="00C83E28">
        <w:rPr>
          <w:rFonts w:hint="eastAsia"/>
          <w:color w:val="auto"/>
          <w:spacing w:val="3"/>
          <w:kern w:val="0"/>
          <w:szCs w:val="24"/>
          <w:fitText w:val="603" w:id="-1582006271"/>
        </w:rPr>
        <w:t>4</w:t>
      </w:r>
      <w:r w:rsidR="00957CAB" w:rsidRPr="00C23C6C">
        <w:rPr>
          <w:color w:val="auto"/>
          <w:szCs w:val="24"/>
        </w:rPr>
        <w:t xml:space="preserve">  </w:t>
      </w:r>
      <w:r w:rsidR="00C83E28" w:rsidRPr="002110EE">
        <w:rPr>
          <w:rFonts w:hint="eastAsia"/>
          <w:b w:val="0"/>
          <w:color w:val="000000" w:themeColor="text1"/>
        </w:rPr>
        <w:t>界面剂</w:t>
      </w:r>
      <w:r w:rsidR="00C83E28">
        <w:rPr>
          <w:rFonts w:hint="eastAsia"/>
          <w:b w:val="0"/>
          <w:color w:val="000000" w:themeColor="text1"/>
        </w:rPr>
        <w:t>拌合用</w:t>
      </w:r>
      <w:r w:rsidR="00C83E28" w:rsidRPr="00DA427C">
        <w:rPr>
          <w:rFonts w:hint="eastAsia"/>
          <w:b w:val="0"/>
          <w:color w:val="auto"/>
          <w:szCs w:val="24"/>
        </w:rPr>
        <w:t>水应符合</w:t>
      </w:r>
      <w:proofErr w:type="gramStart"/>
      <w:r w:rsidR="00C83E28" w:rsidRPr="00DA427C">
        <w:rPr>
          <w:rFonts w:hint="eastAsia"/>
          <w:b w:val="0"/>
          <w:color w:val="auto"/>
          <w:szCs w:val="24"/>
        </w:rPr>
        <w:t>现行行业</w:t>
      </w:r>
      <w:proofErr w:type="gramEnd"/>
      <w:r w:rsidR="00C83E28" w:rsidRPr="00DA427C">
        <w:rPr>
          <w:rFonts w:hint="eastAsia"/>
          <w:b w:val="0"/>
          <w:color w:val="auto"/>
          <w:szCs w:val="24"/>
        </w:rPr>
        <w:t>标准《混凝土用水》</w:t>
      </w:r>
      <w:r w:rsidR="00C83E28" w:rsidRPr="00DA427C">
        <w:rPr>
          <w:rFonts w:hint="eastAsia"/>
          <w:b w:val="0"/>
          <w:color w:val="auto"/>
          <w:szCs w:val="24"/>
        </w:rPr>
        <w:t xml:space="preserve">JGJ </w:t>
      </w:r>
      <w:r w:rsidR="00C83E28" w:rsidRPr="00DA427C">
        <w:rPr>
          <w:rFonts w:ascii="宋体" w:hAnsi="宋体" w:hint="eastAsia"/>
          <w:b w:val="0"/>
          <w:color w:val="auto"/>
          <w:szCs w:val="24"/>
        </w:rPr>
        <w:t>63</w:t>
      </w:r>
      <w:r w:rsidR="00C83E28" w:rsidRPr="00DA427C">
        <w:rPr>
          <w:rFonts w:hint="eastAsia"/>
          <w:b w:val="0"/>
          <w:color w:val="auto"/>
          <w:szCs w:val="24"/>
        </w:rPr>
        <w:t>的规定</w:t>
      </w:r>
      <w:r w:rsidR="009373C3" w:rsidRPr="00C83E28">
        <w:rPr>
          <w:rFonts w:hint="eastAsia"/>
          <w:b w:val="0"/>
          <w:color w:val="000000" w:themeColor="text1"/>
        </w:rPr>
        <w:t>。</w:t>
      </w:r>
    </w:p>
    <w:p w:rsidR="00BF6CA8" w:rsidRPr="004300FE" w:rsidRDefault="00BF6CA8" w:rsidP="00285175">
      <w:pPr>
        <w:pStyle w:val="BodyTitle"/>
        <w:numPr>
          <w:ilvl w:val="0"/>
          <w:numId w:val="0"/>
        </w:numPr>
        <w:adjustRightInd/>
        <w:ind w:firstLineChars="200" w:firstLine="482"/>
      </w:pPr>
    </w:p>
    <w:p w:rsidR="00995D8E" w:rsidRPr="00C23C6C" w:rsidRDefault="00CD420B" w:rsidP="00423B8E">
      <w:pPr>
        <w:keepNext/>
        <w:keepLines/>
        <w:spacing w:beforeLines="50" w:afterLines="50" w:line="360" w:lineRule="auto"/>
        <w:jc w:val="center"/>
        <w:outlineLvl w:val="1"/>
        <w:rPr>
          <w:rFonts w:ascii="黑体" w:eastAsia="黑体" w:hAnsi="黑体"/>
          <w:b/>
          <w:kern w:val="0"/>
          <w:sz w:val="28"/>
          <w:szCs w:val="28"/>
        </w:rPr>
      </w:pPr>
      <w:bookmarkStart w:id="22" w:name="_Toc57807762"/>
      <w:r>
        <w:rPr>
          <w:rFonts w:ascii="Times New Roman" w:eastAsia="黑体" w:hAnsi="Times New Roman" w:hint="eastAsia"/>
          <w:b/>
          <w:kern w:val="0"/>
          <w:sz w:val="28"/>
          <w:szCs w:val="28"/>
        </w:rPr>
        <w:t>4</w:t>
      </w:r>
      <w:r w:rsidR="00995D8E" w:rsidRPr="00E20BCA">
        <w:rPr>
          <w:rFonts w:ascii="Times New Roman" w:eastAsia="黑体" w:hAnsi="Times New Roman"/>
          <w:b/>
          <w:kern w:val="0"/>
          <w:sz w:val="28"/>
          <w:szCs w:val="28"/>
        </w:rPr>
        <w:t>.2</w:t>
      </w:r>
      <w:r w:rsidR="00995D8E" w:rsidRPr="00C23C6C">
        <w:rPr>
          <w:rFonts w:ascii="黑体" w:eastAsia="黑体" w:hAnsi="黑体" w:hint="eastAsia"/>
          <w:b/>
          <w:kern w:val="0"/>
          <w:sz w:val="28"/>
          <w:szCs w:val="28"/>
        </w:rPr>
        <w:t xml:space="preserve">  </w:t>
      </w:r>
      <w:r w:rsidR="006A141D">
        <w:rPr>
          <w:rFonts w:ascii="黑体" w:eastAsia="黑体" w:hAnsi="黑体"/>
          <w:b/>
          <w:kern w:val="0"/>
          <w:sz w:val="28"/>
          <w:szCs w:val="28"/>
        </w:rPr>
        <w:t>产品分类与</w:t>
      </w:r>
      <w:r w:rsidR="00DD0C01" w:rsidRPr="00DD0C01">
        <w:rPr>
          <w:rFonts w:ascii="黑体" w:eastAsia="黑体" w:hAnsi="黑体"/>
          <w:b/>
          <w:kern w:val="0"/>
          <w:sz w:val="28"/>
          <w:szCs w:val="28"/>
        </w:rPr>
        <w:t>界面</w:t>
      </w:r>
      <w:bookmarkEnd w:id="22"/>
      <w:r w:rsidR="006A141D" w:rsidRPr="006A141D">
        <w:rPr>
          <w:rFonts w:ascii="黑体" w:eastAsia="黑体" w:hAnsi="黑体"/>
          <w:b/>
          <w:kern w:val="0"/>
          <w:sz w:val="28"/>
          <w:szCs w:val="28"/>
        </w:rPr>
        <w:t>匹配</w:t>
      </w:r>
    </w:p>
    <w:p w:rsidR="0067259A" w:rsidRDefault="003E0A1C" w:rsidP="009734A4">
      <w:pPr>
        <w:pStyle w:val="BodyTitle"/>
        <w:numPr>
          <w:ilvl w:val="0"/>
          <w:numId w:val="0"/>
        </w:numPr>
        <w:adjustRightInd/>
        <w:rPr>
          <w:b w:val="0"/>
          <w:color w:val="000000" w:themeColor="text1"/>
          <w:szCs w:val="24"/>
        </w:rPr>
      </w:pPr>
      <w:r w:rsidRPr="00CA3952">
        <w:rPr>
          <w:rFonts w:hint="eastAsia"/>
          <w:color w:val="000000" w:themeColor="text1"/>
          <w:spacing w:val="30"/>
          <w:kern w:val="0"/>
          <w:szCs w:val="24"/>
          <w:fitText w:val="603" w:id="-1201507328"/>
        </w:rPr>
        <w:t>4</w:t>
      </w:r>
      <w:r w:rsidRPr="00CA3952">
        <w:rPr>
          <w:color w:val="000000" w:themeColor="text1"/>
          <w:spacing w:val="30"/>
          <w:kern w:val="0"/>
          <w:szCs w:val="24"/>
          <w:fitText w:val="603" w:id="-1201507328"/>
        </w:rPr>
        <w:t>.</w:t>
      </w:r>
      <w:r w:rsidRPr="00CA3952">
        <w:rPr>
          <w:rFonts w:hint="eastAsia"/>
          <w:color w:val="000000" w:themeColor="text1"/>
          <w:spacing w:val="30"/>
          <w:kern w:val="0"/>
          <w:szCs w:val="24"/>
          <w:fitText w:val="603" w:id="-1201507328"/>
        </w:rPr>
        <w:t>2.</w:t>
      </w:r>
      <w:r w:rsidRPr="00CA3952">
        <w:rPr>
          <w:rFonts w:hint="eastAsia"/>
          <w:color w:val="000000" w:themeColor="text1"/>
          <w:spacing w:val="3"/>
          <w:kern w:val="0"/>
          <w:szCs w:val="24"/>
          <w:fitText w:val="603" w:id="-1201507328"/>
        </w:rPr>
        <w:t>1</w:t>
      </w:r>
      <w:r w:rsidRPr="002C3A27">
        <w:rPr>
          <w:rFonts w:hint="eastAsia"/>
          <w:b w:val="0"/>
          <w:color w:val="000000" w:themeColor="text1"/>
          <w:szCs w:val="24"/>
        </w:rPr>
        <w:t xml:space="preserve">  </w:t>
      </w:r>
      <w:r w:rsidRPr="002C3A27">
        <w:rPr>
          <w:rFonts w:hint="eastAsia"/>
          <w:b w:val="0"/>
          <w:color w:val="000000" w:themeColor="text1"/>
          <w:szCs w:val="24"/>
        </w:rPr>
        <w:t>界面剂</w:t>
      </w:r>
      <w:r>
        <w:rPr>
          <w:rFonts w:hint="eastAsia"/>
          <w:b w:val="0"/>
          <w:color w:val="000000" w:themeColor="text1"/>
          <w:szCs w:val="24"/>
        </w:rPr>
        <w:t>按组成分为</w:t>
      </w:r>
      <w:r w:rsidR="00CA3952">
        <w:rPr>
          <w:rFonts w:hint="eastAsia"/>
          <w:b w:val="0"/>
          <w:color w:val="000000" w:themeColor="text1"/>
          <w:szCs w:val="24"/>
        </w:rPr>
        <w:t>干粉类</w:t>
      </w:r>
      <w:r w:rsidR="00CA3952" w:rsidRPr="002C3A27">
        <w:rPr>
          <w:rFonts w:hint="eastAsia"/>
          <w:b w:val="0"/>
          <w:color w:val="000000" w:themeColor="text1"/>
          <w:szCs w:val="24"/>
        </w:rPr>
        <w:t>界面剂</w:t>
      </w:r>
      <w:r w:rsidR="00CA3952">
        <w:rPr>
          <w:rFonts w:hint="eastAsia"/>
          <w:b w:val="0"/>
          <w:color w:val="000000" w:themeColor="text1"/>
          <w:szCs w:val="24"/>
        </w:rPr>
        <w:t>和乳液类</w:t>
      </w:r>
      <w:r w:rsidR="00CA3952" w:rsidRPr="002C3A27">
        <w:rPr>
          <w:rFonts w:hint="eastAsia"/>
          <w:b w:val="0"/>
          <w:color w:val="000000" w:themeColor="text1"/>
          <w:szCs w:val="24"/>
        </w:rPr>
        <w:t>界面剂</w:t>
      </w:r>
      <w:r w:rsidR="0067259A">
        <w:rPr>
          <w:rFonts w:hint="eastAsia"/>
          <w:b w:val="0"/>
          <w:color w:val="000000" w:themeColor="text1"/>
          <w:szCs w:val="24"/>
        </w:rPr>
        <w:t>两个类别</w:t>
      </w:r>
      <w:r w:rsidR="00CA3952">
        <w:rPr>
          <w:rFonts w:hint="eastAsia"/>
          <w:b w:val="0"/>
          <w:color w:val="000000" w:themeColor="text1"/>
          <w:szCs w:val="24"/>
        </w:rPr>
        <w:t>。</w:t>
      </w:r>
    </w:p>
    <w:p w:rsidR="00DC46AB" w:rsidRDefault="00CA3952" w:rsidP="00CA3952">
      <w:pPr>
        <w:pStyle w:val="BodyTitle"/>
        <w:numPr>
          <w:ilvl w:val="0"/>
          <w:numId w:val="0"/>
        </w:numPr>
        <w:tabs>
          <w:tab w:val="clear" w:pos="720"/>
        </w:tabs>
        <w:adjustRightInd/>
        <w:ind w:left="1"/>
        <w:rPr>
          <w:b w:val="0"/>
          <w:color w:val="000000" w:themeColor="text1"/>
          <w:szCs w:val="24"/>
        </w:rPr>
      </w:pPr>
      <w:r w:rsidRPr="0027688D">
        <w:rPr>
          <w:rFonts w:hint="eastAsia"/>
          <w:color w:val="000000" w:themeColor="text1"/>
          <w:spacing w:val="30"/>
          <w:kern w:val="0"/>
          <w:szCs w:val="24"/>
          <w:fitText w:val="603" w:id="-1158497792"/>
        </w:rPr>
        <w:t>4</w:t>
      </w:r>
      <w:r w:rsidRPr="0027688D">
        <w:rPr>
          <w:color w:val="000000" w:themeColor="text1"/>
          <w:spacing w:val="30"/>
          <w:kern w:val="0"/>
          <w:szCs w:val="24"/>
          <w:fitText w:val="603" w:id="-1158497792"/>
        </w:rPr>
        <w:t>.</w:t>
      </w:r>
      <w:r w:rsidRPr="0027688D">
        <w:rPr>
          <w:rFonts w:hint="eastAsia"/>
          <w:color w:val="000000" w:themeColor="text1"/>
          <w:spacing w:val="30"/>
          <w:kern w:val="0"/>
          <w:szCs w:val="24"/>
          <w:fitText w:val="603" w:id="-1158497792"/>
        </w:rPr>
        <w:t>2.</w:t>
      </w:r>
      <w:r w:rsidRPr="0027688D">
        <w:rPr>
          <w:rFonts w:hint="eastAsia"/>
          <w:color w:val="000000" w:themeColor="text1"/>
          <w:spacing w:val="3"/>
          <w:kern w:val="0"/>
          <w:szCs w:val="24"/>
          <w:fitText w:val="603" w:id="-1158497792"/>
        </w:rPr>
        <w:t>2</w:t>
      </w:r>
      <w:r w:rsidRPr="002C3A27">
        <w:rPr>
          <w:rFonts w:hint="eastAsia"/>
          <w:b w:val="0"/>
          <w:color w:val="000000" w:themeColor="text1"/>
          <w:szCs w:val="24"/>
        </w:rPr>
        <w:t xml:space="preserve">  </w:t>
      </w:r>
      <w:r w:rsidR="003E0A1C">
        <w:rPr>
          <w:rFonts w:hint="eastAsia"/>
          <w:b w:val="0"/>
          <w:color w:val="000000" w:themeColor="text1"/>
          <w:szCs w:val="24"/>
        </w:rPr>
        <w:t>干粉类</w:t>
      </w:r>
      <w:r w:rsidR="003E0A1C" w:rsidRPr="002C3A27">
        <w:rPr>
          <w:rFonts w:hint="eastAsia"/>
          <w:b w:val="0"/>
          <w:color w:val="000000" w:themeColor="text1"/>
          <w:szCs w:val="24"/>
        </w:rPr>
        <w:t>界面剂</w:t>
      </w:r>
      <w:r w:rsidRPr="00CA3952">
        <w:rPr>
          <w:rFonts w:ascii="宋体" w:hAnsi="宋体" w:hint="eastAsia"/>
          <w:b w:val="0"/>
          <w:color w:val="000000" w:themeColor="text1"/>
          <w:szCs w:val="24"/>
        </w:rPr>
        <w:t>是</w:t>
      </w:r>
      <w:r w:rsidRPr="00CA3952">
        <w:rPr>
          <w:rFonts w:ascii="宋体" w:hAnsi="宋体" w:cs="FZXDXK--GBK1-0" w:hint="eastAsia"/>
          <w:b w:val="0"/>
          <w:kern w:val="0"/>
          <w:szCs w:val="24"/>
        </w:rPr>
        <w:t>由水泥等无机胶凝材料、聚合物胶粉、填料和相关的外加剂组成的</w:t>
      </w:r>
      <w:r w:rsidR="009B3694">
        <w:rPr>
          <w:rFonts w:ascii="宋体" w:hAnsi="宋体" w:cs="FZXDXK--GBK1-0" w:hint="eastAsia"/>
          <w:b w:val="0"/>
          <w:kern w:val="0"/>
          <w:szCs w:val="24"/>
        </w:rPr>
        <w:t>固态</w:t>
      </w:r>
      <w:r w:rsidRPr="00CA3952">
        <w:rPr>
          <w:rFonts w:ascii="宋体" w:hAnsi="宋体" w:cs="FZXDXK--GBK1-0" w:hint="eastAsia"/>
          <w:b w:val="0"/>
          <w:kern w:val="0"/>
          <w:szCs w:val="24"/>
        </w:rPr>
        <w:t>干粉状产品，</w:t>
      </w:r>
      <w:r w:rsidR="00D44E7A">
        <w:rPr>
          <w:rFonts w:ascii="宋体" w:hAnsi="宋体" w:cs="FZXDXK--GBK1-0" w:hint="eastAsia"/>
          <w:b w:val="0"/>
          <w:kern w:val="0"/>
          <w:szCs w:val="24"/>
        </w:rPr>
        <w:t>配制</w:t>
      </w:r>
      <w:r w:rsidRPr="00CA3952">
        <w:rPr>
          <w:rFonts w:ascii="宋体" w:hAnsi="宋体" w:cs="FZXDXK--GBK1-0" w:hint="eastAsia"/>
          <w:b w:val="0"/>
          <w:kern w:val="0"/>
          <w:szCs w:val="24"/>
        </w:rPr>
        <w:t>时按</w:t>
      </w:r>
      <w:r w:rsidR="001D7E6B">
        <w:rPr>
          <w:rFonts w:ascii="宋体" w:hAnsi="宋体" w:cs="FZXDXK--GBK1-0" w:hint="eastAsia"/>
          <w:b w:val="0"/>
          <w:kern w:val="0"/>
          <w:szCs w:val="24"/>
        </w:rPr>
        <w:t>规定</w:t>
      </w:r>
      <w:r w:rsidRPr="00CA3952">
        <w:rPr>
          <w:rFonts w:ascii="宋体" w:hAnsi="宋体" w:cs="FZXDXK--GBK1-0" w:hint="eastAsia"/>
          <w:b w:val="0"/>
          <w:kern w:val="0"/>
          <w:szCs w:val="24"/>
        </w:rPr>
        <w:t>比例与水或</w:t>
      </w:r>
      <w:r w:rsidR="0027688D">
        <w:rPr>
          <w:rFonts w:ascii="宋体" w:hAnsi="宋体" w:cs="FZXDXK--GBK1-0" w:hint="eastAsia"/>
          <w:b w:val="0"/>
          <w:kern w:val="0"/>
          <w:szCs w:val="24"/>
        </w:rPr>
        <w:t>配套</w:t>
      </w:r>
      <w:r w:rsidRPr="00CA3952">
        <w:rPr>
          <w:rFonts w:ascii="宋体" w:hAnsi="宋体" w:cs="FZXDXK--GBK1-0" w:hint="eastAsia"/>
          <w:b w:val="0"/>
          <w:kern w:val="0"/>
          <w:szCs w:val="24"/>
        </w:rPr>
        <w:t>液体拌合后使用</w:t>
      </w:r>
      <w:r w:rsidR="003E0A1C" w:rsidRPr="00CA3952">
        <w:rPr>
          <w:rFonts w:ascii="宋体" w:hAnsi="宋体" w:hint="eastAsia"/>
          <w:b w:val="0"/>
          <w:color w:val="000000" w:themeColor="text1"/>
          <w:szCs w:val="24"/>
        </w:rPr>
        <w:t>。</w:t>
      </w:r>
    </w:p>
    <w:p w:rsidR="003678BE" w:rsidRPr="00593744" w:rsidRDefault="003678BE" w:rsidP="003678BE">
      <w:pPr>
        <w:pStyle w:val="BodyTitle"/>
        <w:numPr>
          <w:ilvl w:val="0"/>
          <w:numId w:val="0"/>
        </w:numPr>
        <w:adjustRightInd/>
        <w:ind w:firstLineChars="200" w:firstLine="480"/>
        <w:rPr>
          <w:rFonts w:ascii="宋体" w:hAnsi="宋体"/>
          <w:b w:val="0"/>
          <w:bCs/>
          <w:color w:val="1005ED"/>
        </w:rPr>
      </w:pPr>
      <w:r w:rsidRPr="00593744">
        <w:rPr>
          <w:rFonts w:ascii="宋体" w:hAnsi="宋体" w:hint="eastAsia"/>
          <w:b w:val="0"/>
          <w:bCs/>
          <w:color w:val="1005ED"/>
        </w:rPr>
        <w:t>【条文说明】</w:t>
      </w:r>
      <w:r w:rsidR="001D7E6B" w:rsidRPr="00593744">
        <w:rPr>
          <w:rFonts w:ascii="宋体" w:hAnsi="宋体" w:hint="eastAsia"/>
          <w:b w:val="0"/>
          <w:color w:val="1005ED"/>
          <w:szCs w:val="24"/>
        </w:rPr>
        <w:t>干粉类界面剂的供货为干混拌</w:t>
      </w:r>
      <w:r w:rsidR="00AE2EAE" w:rsidRPr="00593744">
        <w:rPr>
          <w:rFonts w:ascii="宋体" w:hAnsi="宋体" w:hint="eastAsia"/>
          <w:b w:val="0"/>
          <w:color w:val="1005ED"/>
          <w:szCs w:val="24"/>
        </w:rPr>
        <w:t>合</w:t>
      </w:r>
      <w:r w:rsidR="001D7E6B" w:rsidRPr="00593744">
        <w:rPr>
          <w:rFonts w:ascii="宋体" w:hAnsi="宋体" w:hint="eastAsia"/>
          <w:b w:val="0"/>
          <w:color w:val="1005ED"/>
          <w:szCs w:val="24"/>
        </w:rPr>
        <w:t>物</w:t>
      </w:r>
      <w:r w:rsidR="00AE2EAE" w:rsidRPr="00593744">
        <w:rPr>
          <w:rFonts w:ascii="宋体" w:hAnsi="宋体" w:hint="eastAsia"/>
          <w:b w:val="0"/>
          <w:color w:val="1005ED"/>
          <w:szCs w:val="24"/>
        </w:rPr>
        <w:t>，</w:t>
      </w:r>
      <w:r w:rsidR="00D92349" w:rsidRPr="00593744">
        <w:rPr>
          <w:rFonts w:ascii="宋体" w:hAnsi="宋体" w:hint="eastAsia"/>
          <w:b w:val="0"/>
          <w:color w:val="1005ED"/>
          <w:szCs w:val="24"/>
        </w:rPr>
        <w:t>配制</w:t>
      </w:r>
      <w:r w:rsidR="00AE2EAE" w:rsidRPr="00593744">
        <w:rPr>
          <w:rFonts w:ascii="宋体" w:hAnsi="宋体" w:cs="FZXDXK--GBK1-0" w:hint="eastAsia"/>
          <w:b w:val="0"/>
          <w:color w:val="1005ED"/>
          <w:kern w:val="0"/>
          <w:szCs w:val="24"/>
        </w:rPr>
        <w:t>时按规定配比加水</w:t>
      </w:r>
      <w:r w:rsidR="00A70ED4" w:rsidRPr="00593744">
        <w:rPr>
          <w:rFonts w:ascii="宋体" w:hAnsi="宋体" w:cs="FZXDXK--GBK1-0" w:hint="eastAsia"/>
          <w:b w:val="0"/>
          <w:color w:val="1005ED"/>
          <w:kern w:val="0"/>
          <w:szCs w:val="24"/>
        </w:rPr>
        <w:t>或与</w:t>
      </w:r>
      <w:r w:rsidR="000434C7" w:rsidRPr="00593744">
        <w:rPr>
          <w:rFonts w:ascii="宋体" w:hAnsi="宋体" w:cs="FZXDXK--GBK1-0" w:hint="eastAsia"/>
          <w:b w:val="0"/>
          <w:color w:val="1005ED"/>
          <w:kern w:val="0"/>
          <w:szCs w:val="24"/>
        </w:rPr>
        <w:t>配</w:t>
      </w:r>
      <w:r w:rsidR="000434C7" w:rsidRPr="00593744">
        <w:rPr>
          <w:rFonts w:ascii="宋体" w:hAnsi="宋体" w:cs="FZXDXK--GBK1-0" w:hint="eastAsia"/>
          <w:b w:val="0"/>
          <w:color w:val="1005ED"/>
          <w:kern w:val="0"/>
          <w:szCs w:val="24"/>
        </w:rPr>
        <w:lastRenderedPageBreak/>
        <w:t>套液体拌合后使用</w:t>
      </w:r>
      <w:r w:rsidR="00AE2EAE" w:rsidRPr="00593744">
        <w:rPr>
          <w:rFonts w:ascii="宋体" w:hAnsi="宋体" w:hint="eastAsia"/>
          <w:b w:val="0"/>
          <w:color w:val="1005ED"/>
          <w:szCs w:val="24"/>
        </w:rPr>
        <w:t>。</w:t>
      </w:r>
      <w:r w:rsidRPr="00593744">
        <w:rPr>
          <w:rFonts w:ascii="宋体" w:hAnsi="宋体" w:hint="eastAsia"/>
          <w:b w:val="0"/>
          <w:color w:val="1005ED"/>
          <w:szCs w:val="24"/>
        </w:rPr>
        <w:t>干粉类界面剂多为水泥基产品，具有高</w:t>
      </w:r>
      <w:r w:rsidR="005942ED" w:rsidRPr="00593744">
        <w:rPr>
          <w:rFonts w:ascii="宋体" w:hAnsi="宋体" w:hint="eastAsia"/>
          <w:b w:val="0"/>
          <w:bCs/>
          <w:color w:val="1005ED"/>
        </w:rPr>
        <w:t>黏结力</w:t>
      </w:r>
      <w:r w:rsidR="00890B63" w:rsidRPr="00593744">
        <w:rPr>
          <w:rFonts w:ascii="宋体" w:hAnsi="宋体" w:hint="eastAsia"/>
          <w:b w:val="0"/>
          <w:bCs/>
          <w:color w:val="1005ED"/>
        </w:rPr>
        <w:t>、耐水、耐湿热</w:t>
      </w:r>
      <w:r w:rsidR="005942ED" w:rsidRPr="00593744">
        <w:rPr>
          <w:rFonts w:ascii="宋体" w:hAnsi="宋体" w:hint="eastAsia"/>
          <w:b w:val="0"/>
          <w:bCs/>
          <w:color w:val="1005ED"/>
        </w:rPr>
        <w:t>、耐老化</w:t>
      </w:r>
      <w:r w:rsidR="00492093" w:rsidRPr="00593744">
        <w:rPr>
          <w:rFonts w:ascii="宋体" w:hAnsi="宋体" w:hint="eastAsia"/>
          <w:b w:val="0"/>
          <w:bCs/>
          <w:color w:val="1005ED"/>
        </w:rPr>
        <w:t>、抗冻融</w:t>
      </w:r>
      <w:r w:rsidR="005942ED" w:rsidRPr="00593744">
        <w:rPr>
          <w:rFonts w:ascii="宋体" w:hAnsi="宋体" w:hint="eastAsia"/>
          <w:b w:val="0"/>
          <w:bCs/>
          <w:color w:val="1005ED"/>
        </w:rPr>
        <w:t>性</w:t>
      </w:r>
      <w:r w:rsidR="00890B63" w:rsidRPr="00593744">
        <w:rPr>
          <w:rFonts w:ascii="宋体" w:hAnsi="宋体" w:hint="eastAsia"/>
          <w:b w:val="0"/>
          <w:bCs/>
          <w:color w:val="1005ED"/>
        </w:rPr>
        <w:t>能，</w:t>
      </w:r>
      <w:r w:rsidR="00492093" w:rsidRPr="00593744">
        <w:rPr>
          <w:rFonts w:ascii="宋体" w:hAnsi="宋体" w:hint="eastAsia"/>
          <w:b w:val="0"/>
          <w:bCs/>
          <w:color w:val="1005ED"/>
        </w:rPr>
        <w:t>与混凝土、水泥砂浆及砖石砌体基面相容性好等特性。</w:t>
      </w:r>
    </w:p>
    <w:p w:rsidR="003E0A1C" w:rsidRPr="002C3A27" w:rsidRDefault="0027688D" w:rsidP="00D92349">
      <w:pPr>
        <w:pStyle w:val="BodyTitle"/>
        <w:numPr>
          <w:ilvl w:val="0"/>
          <w:numId w:val="0"/>
        </w:numPr>
        <w:adjustRightInd/>
        <w:rPr>
          <w:b w:val="0"/>
          <w:color w:val="000000" w:themeColor="text1"/>
          <w:szCs w:val="24"/>
        </w:rPr>
      </w:pPr>
      <w:r w:rsidRPr="0027688D">
        <w:rPr>
          <w:rFonts w:hint="eastAsia"/>
          <w:color w:val="000000" w:themeColor="text1"/>
          <w:spacing w:val="30"/>
          <w:kern w:val="0"/>
          <w:szCs w:val="24"/>
          <w:fitText w:val="603" w:id="-1158496256"/>
        </w:rPr>
        <w:t>4</w:t>
      </w:r>
      <w:r w:rsidRPr="0027688D">
        <w:rPr>
          <w:color w:val="000000" w:themeColor="text1"/>
          <w:spacing w:val="30"/>
          <w:kern w:val="0"/>
          <w:szCs w:val="24"/>
          <w:fitText w:val="603" w:id="-1158496256"/>
        </w:rPr>
        <w:t>.</w:t>
      </w:r>
      <w:r w:rsidRPr="0027688D">
        <w:rPr>
          <w:rFonts w:hint="eastAsia"/>
          <w:color w:val="000000" w:themeColor="text1"/>
          <w:spacing w:val="30"/>
          <w:kern w:val="0"/>
          <w:szCs w:val="24"/>
          <w:fitText w:val="603" w:id="-1158496256"/>
        </w:rPr>
        <w:t>2.</w:t>
      </w:r>
      <w:r w:rsidRPr="0027688D">
        <w:rPr>
          <w:rFonts w:hint="eastAsia"/>
          <w:color w:val="000000" w:themeColor="text1"/>
          <w:spacing w:val="3"/>
          <w:kern w:val="0"/>
          <w:szCs w:val="24"/>
          <w:fitText w:val="603" w:id="-1158496256"/>
        </w:rPr>
        <w:t>3</w:t>
      </w:r>
      <w:r w:rsidRPr="002C3A27">
        <w:rPr>
          <w:rFonts w:hint="eastAsia"/>
          <w:b w:val="0"/>
          <w:color w:val="000000" w:themeColor="text1"/>
          <w:szCs w:val="24"/>
        </w:rPr>
        <w:t xml:space="preserve">  </w:t>
      </w:r>
      <w:r w:rsidR="00DC46AB">
        <w:rPr>
          <w:rFonts w:hint="eastAsia"/>
          <w:b w:val="0"/>
          <w:color w:val="000000" w:themeColor="text1"/>
          <w:szCs w:val="24"/>
        </w:rPr>
        <w:t>乳液类</w:t>
      </w:r>
      <w:r w:rsidR="00DC46AB" w:rsidRPr="002C3A27">
        <w:rPr>
          <w:rFonts w:hint="eastAsia"/>
          <w:b w:val="0"/>
          <w:color w:val="000000" w:themeColor="text1"/>
          <w:szCs w:val="24"/>
        </w:rPr>
        <w:t>界面剂</w:t>
      </w:r>
      <w:r w:rsidR="00B00598" w:rsidRPr="00B00598">
        <w:rPr>
          <w:rFonts w:hint="eastAsia"/>
          <w:b w:val="0"/>
          <w:color w:val="000000" w:themeColor="text1"/>
          <w:szCs w:val="24"/>
        </w:rPr>
        <w:t>按成</w:t>
      </w:r>
      <w:r w:rsidR="00B00598">
        <w:rPr>
          <w:rFonts w:hint="eastAsia"/>
          <w:b w:val="0"/>
          <w:color w:val="000000" w:themeColor="text1"/>
          <w:szCs w:val="24"/>
        </w:rPr>
        <w:t>品形态</w:t>
      </w:r>
      <w:r w:rsidR="00B00598" w:rsidRPr="00B00598">
        <w:rPr>
          <w:rFonts w:hint="eastAsia"/>
          <w:b w:val="0"/>
          <w:color w:val="000000" w:themeColor="text1"/>
          <w:szCs w:val="24"/>
        </w:rPr>
        <w:t>分为</w:t>
      </w:r>
      <w:r w:rsidR="00B00598" w:rsidRPr="009734A4">
        <w:rPr>
          <w:rFonts w:hint="eastAsia"/>
          <w:b w:val="0"/>
          <w:color w:val="000000" w:themeColor="text1"/>
          <w:szCs w:val="24"/>
        </w:rPr>
        <w:t>单组分和双组分</w:t>
      </w:r>
      <w:r w:rsidR="00286792">
        <w:rPr>
          <w:rFonts w:hint="eastAsia"/>
          <w:b w:val="0"/>
          <w:color w:val="000000" w:themeColor="text1"/>
          <w:szCs w:val="24"/>
        </w:rPr>
        <w:t>。</w:t>
      </w:r>
      <w:r w:rsidR="003C1F30" w:rsidRPr="009734A4">
        <w:rPr>
          <w:rFonts w:hint="eastAsia"/>
          <w:b w:val="0"/>
          <w:color w:val="000000" w:themeColor="text1"/>
          <w:szCs w:val="24"/>
        </w:rPr>
        <w:t>单组分</w:t>
      </w:r>
      <w:r w:rsidR="00D92349">
        <w:rPr>
          <w:rFonts w:hint="eastAsia"/>
          <w:b w:val="0"/>
          <w:color w:val="000000" w:themeColor="text1"/>
          <w:szCs w:val="24"/>
        </w:rPr>
        <w:t>是</w:t>
      </w:r>
      <w:r w:rsidR="00D92349" w:rsidRPr="00D92349">
        <w:rPr>
          <w:rFonts w:ascii="宋体" w:hAnsi="宋体" w:cs="宋体" w:hint="eastAsia"/>
          <w:b w:val="0"/>
          <w:color w:val="000000" w:themeColor="text1"/>
        </w:rPr>
        <w:t>由</w:t>
      </w:r>
      <w:r w:rsidR="003C1F30">
        <w:rPr>
          <w:rFonts w:ascii="宋体" w:hAnsi="宋体" w:cs="宋体" w:hint="eastAsia"/>
          <w:b w:val="0"/>
          <w:color w:val="000000" w:themeColor="text1"/>
        </w:rPr>
        <w:t>多种</w:t>
      </w:r>
      <w:r w:rsidR="00B074D8">
        <w:rPr>
          <w:rFonts w:hint="eastAsia"/>
          <w:b w:val="0"/>
          <w:color w:val="000000" w:themeColor="text1"/>
          <w:szCs w:val="24"/>
        </w:rPr>
        <w:t>合成树脂</w:t>
      </w:r>
      <w:r w:rsidR="00D92349" w:rsidRPr="00D92349">
        <w:rPr>
          <w:rFonts w:ascii="宋体" w:hAnsi="宋体"/>
          <w:b w:val="0"/>
          <w:color w:val="000000" w:themeColor="text1"/>
        </w:rPr>
        <w:t>和助剂组成的液</w:t>
      </w:r>
      <w:r w:rsidR="003C1F30">
        <w:rPr>
          <w:rFonts w:ascii="宋体" w:hAnsi="宋体"/>
          <w:b w:val="0"/>
          <w:color w:val="000000" w:themeColor="text1"/>
        </w:rPr>
        <w:t>态</w:t>
      </w:r>
      <w:r w:rsidR="00303630">
        <w:rPr>
          <w:rFonts w:ascii="宋体" w:hAnsi="宋体"/>
          <w:b w:val="0"/>
          <w:color w:val="000000" w:themeColor="text1"/>
        </w:rPr>
        <w:t>产品</w:t>
      </w:r>
      <w:r w:rsidR="004D7EA2" w:rsidRPr="00D92349">
        <w:rPr>
          <w:rFonts w:hint="eastAsia"/>
          <w:b w:val="0"/>
          <w:color w:val="000000" w:themeColor="text1"/>
          <w:szCs w:val="24"/>
        </w:rPr>
        <w:t>，</w:t>
      </w:r>
      <w:r w:rsidR="00303630">
        <w:rPr>
          <w:rFonts w:hint="eastAsia"/>
          <w:b w:val="0"/>
          <w:color w:val="000000" w:themeColor="text1"/>
          <w:szCs w:val="24"/>
        </w:rPr>
        <w:t>现场</w:t>
      </w:r>
      <w:r w:rsidR="003C1F30">
        <w:rPr>
          <w:rFonts w:hint="eastAsia"/>
          <w:b w:val="0"/>
          <w:color w:val="000000" w:themeColor="text1"/>
          <w:szCs w:val="24"/>
        </w:rPr>
        <w:t>搅拌后</w:t>
      </w:r>
      <w:r w:rsidR="00303630">
        <w:rPr>
          <w:rFonts w:hint="eastAsia"/>
          <w:b w:val="0"/>
          <w:color w:val="000000" w:themeColor="text1"/>
          <w:szCs w:val="24"/>
        </w:rPr>
        <w:t>可</w:t>
      </w:r>
      <w:r w:rsidR="00526924">
        <w:rPr>
          <w:rFonts w:hint="eastAsia"/>
          <w:b w:val="0"/>
          <w:color w:val="000000" w:themeColor="text1"/>
          <w:szCs w:val="24"/>
        </w:rPr>
        <w:t>直接使用</w:t>
      </w:r>
      <w:r w:rsidR="003C1F30">
        <w:rPr>
          <w:rFonts w:hint="eastAsia"/>
          <w:b w:val="0"/>
          <w:color w:val="000000" w:themeColor="text1"/>
          <w:szCs w:val="24"/>
        </w:rPr>
        <w:t>；</w:t>
      </w:r>
      <w:r w:rsidR="00990A6F" w:rsidRPr="009734A4">
        <w:rPr>
          <w:rFonts w:hint="eastAsia"/>
          <w:b w:val="0"/>
          <w:color w:val="000000" w:themeColor="text1"/>
          <w:szCs w:val="24"/>
        </w:rPr>
        <w:t>双组分</w:t>
      </w:r>
      <w:r w:rsidR="00796BB1">
        <w:rPr>
          <w:rFonts w:hint="eastAsia"/>
          <w:b w:val="0"/>
          <w:color w:val="000000" w:themeColor="text1"/>
          <w:szCs w:val="24"/>
        </w:rPr>
        <w:t>则以合成树脂</w:t>
      </w:r>
      <w:r w:rsidR="00990A6F">
        <w:rPr>
          <w:rFonts w:hint="eastAsia"/>
          <w:b w:val="0"/>
          <w:color w:val="000000" w:themeColor="text1"/>
          <w:szCs w:val="24"/>
        </w:rPr>
        <w:t>乳液</w:t>
      </w:r>
      <w:r w:rsidR="00CE0A3E">
        <w:rPr>
          <w:rFonts w:hint="eastAsia"/>
          <w:b w:val="0"/>
          <w:color w:val="000000" w:themeColor="text1"/>
          <w:szCs w:val="24"/>
        </w:rPr>
        <w:t>与</w:t>
      </w:r>
      <w:proofErr w:type="gramStart"/>
      <w:r w:rsidR="00CE0A3E" w:rsidRPr="00CE0A3E">
        <w:rPr>
          <w:rFonts w:ascii="宋体" w:hAnsi="宋体" w:hint="eastAsia"/>
          <w:b w:val="0"/>
          <w:color w:val="000000" w:themeColor="text1"/>
          <w:szCs w:val="24"/>
        </w:rPr>
        <w:t>干混拌合物</w:t>
      </w:r>
      <w:r w:rsidR="00CE0A3E">
        <w:rPr>
          <w:rFonts w:hint="eastAsia"/>
          <w:b w:val="0"/>
          <w:color w:val="000000" w:themeColor="text1"/>
          <w:szCs w:val="24"/>
        </w:rPr>
        <w:t>配套</w:t>
      </w:r>
      <w:proofErr w:type="gramEnd"/>
      <w:r w:rsidR="00CB6D57">
        <w:rPr>
          <w:rFonts w:hint="eastAsia"/>
          <w:b w:val="0"/>
          <w:color w:val="000000" w:themeColor="text1"/>
          <w:szCs w:val="24"/>
        </w:rPr>
        <w:t>供应，为</w:t>
      </w:r>
      <w:r w:rsidR="00CB6D57" w:rsidRPr="00D92349">
        <w:rPr>
          <w:rFonts w:ascii="宋体" w:hAnsi="宋体"/>
          <w:b w:val="0"/>
          <w:color w:val="000000" w:themeColor="text1"/>
        </w:rPr>
        <w:t>液</w:t>
      </w:r>
      <w:r w:rsidR="00CB6D57">
        <w:rPr>
          <w:rFonts w:ascii="宋体" w:hAnsi="宋体"/>
          <w:b w:val="0"/>
          <w:color w:val="000000" w:themeColor="text1"/>
        </w:rPr>
        <w:t>态</w:t>
      </w:r>
      <w:r w:rsidR="00CB6D57">
        <w:rPr>
          <w:rFonts w:ascii="宋体" w:hAnsi="宋体" w:hint="eastAsia"/>
          <w:b w:val="0"/>
          <w:color w:val="000000" w:themeColor="text1"/>
        </w:rPr>
        <w:t>+固态</w:t>
      </w:r>
      <w:r w:rsidR="00DC45A1">
        <w:rPr>
          <w:rFonts w:ascii="宋体" w:hAnsi="宋体" w:hint="eastAsia"/>
          <w:b w:val="0"/>
          <w:color w:val="000000" w:themeColor="text1"/>
        </w:rPr>
        <w:t>复合产品，</w:t>
      </w:r>
      <w:r w:rsidR="00D44E7A">
        <w:rPr>
          <w:rFonts w:ascii="宋体" w:hAnsi="宋体" w:cs="FZXDXK--GBK1-0" w:hint="eastAsia"/>
          <w:b w:val="0"/>
          <w:kern w:val="0"/>
          <w:szCs w:val="24"/>
        </w:rPr>
        <w:t>配制</w:t>
      </w:r>
      <w:r w:rsidR="00D44E7A">
        <w:rPr>
          <w:rFonts w:ascii="宋体" w:hAnsi="宋体" w:hint="eastAsia"/>
          <w:b w:val="0"/>
          <w:color w:val="000000" w:themeColor="text1"/>
        </w:rPr>
        <w:t>时</w:t>
      </w:r>
      <w:r w:rsidR="00303630" w:rsidRPr="00CA3952">
        <w:rPr>
          <w:rFonts w:ascii="宋体" w:hAnsi="宋体" w:cs="FZXDXK--GBK1-0" w:hint="eastAsia"/>
          <w:b w:val="0"/>
          <w:kern w:val="0"/>
          <w:szCs w:val="24"/>
        </w:rPr>
        <w:t>按</w:t>
      </w:r>
      <w:r w:rsidR="00303630">
        <w:rPr>
          <w:rFonts w:ascii="宋体" w:hAnsi="宋体" w:cs="FZXDXK--GBK1-0" w:hint="eastAsia"/>
          <w:b w:val="0"/>
          <w:kern w:val="0"/>
          <w:szCs w:val="24"/>
        </w:rPr>
        <w:t>规定</w:t>
      </w:r>
      <w:r w:rsidR="00303630" w:rsidRPr="00CA3952">
        <w:rPr>
          <w:rFonts w:ascii="宋体" w:hAnsi="宋体" w:cs="FZXDXK--GBK1-0" w:hint="eastAsia"/>
          <w:b w:val="0"/>
          <w:kern w:val="0"/>
          <w:szCs w:val="24"/>
        </w:rPr>
        <w:t>比例拌合后使用</w:t>
      </w:r>
      <w:r w:rsidR="00303630" w:rsidRPr="00CA3952">
        <w:rPr>
          <w:rFonts w:ascii="宋体" w:hAnsi="宋体" w:hint="eastAsia"/>
          <w:b w:val="0"/>
          <w:color w:val="000000" w:themeColor="text1"/>
          <w:szCs w:val="24"/>
        </w:rPr>
        <w:t>。</w:t>
      </w:r>
    </w:p>
    <w:p w:rsidR="005709BB" w:rsidRPr="00593744" w:rsidRDefault="00CC527A" w:rsidP="00A12C11">
      <w:pPr>
        <w:pStyle w:val="BodyTitle"/>
        <w:numPr>
          <w:ilvl w:val="0"/>
          <w:numId w:val="0"/>
        </w:numPr>
        <w:adjustRightInd/>
        <w:ind w:firstLineChars="200" w:firstLine="480"/>
        <w:rPr>
          <w:rFonts w:ascii="宋体" w:hAnsi="宋体"/>
          <w:b w:val="0"/>
          <w:bCs/>
          <w:color w:val="1005ED"/>
        </w:rPr>
      </w:pPr>
      <w:r w:rsidRPr="00593744">
        <w:rPr>
          <w:rFonts w:ascii="宋体" w:hAnsi="宋体" w:hint="eastAsia"/>
          <w:b w:val="0"/>
          <w:bCs/>
          <w:color w:val="1005ED"/>
        </w:rPr>
        <w:t>【条文说明】</w:t>
      </w:r>
      <w:r w:rsidR="00B074D8" w:rsidRPr="00593744">
        <w:rPr>
          <w:rFonts w:ascii="宋体" w:hAnsi="宋体" w:hint="eastAsia"/>
          <w:b w:val="0"/>
          <w:color w:val="1005ED"/>
          <w:szCs w:val="24"/>
        </w:rPr>
        <w:t>乳液类界面剂</w:t>
      </w:r>
      <w:r w:rsidR="00BF61DC" w:rsidRPr="00593744">
        <w:rPr>
          <w:rFonts w:ascii="宋体" w:hAnsi="宋体" w:hint="eastAsia"/>
          <w:b w:val="0"/>
          <w:color w:val="1005ED"/>
          <w:szCs w:val="24"/>
        </w:rPr>
        <w:t>由多种化学高分子</w:t>
      </w:r>
      <w:r w:rsidR="00BF61DC" w:rsidRPr="00593744">
        <w:rPr>
          <w:rFonts w:ascii="宋体" w:hAnsi="宋体" w:cs="宋体" w:hint="eastAsia"/>
          <w:b w:val="0"/>
          <w:color w:val="1005ED"/>
        </w:rPr>
        <w:t>材料为主要成分，辅以特种水泥</w:t>
      </w:r>
      <w:r w:rsidR="0008432E" w:rsidRPr="00593744">
        <w:rPr>
          <w:rFonts w:ascii="宋体" w:hAnsi="宋体" w:cs="宋体" w:hint="eastAsia"/>
          <w:b w:val="0"/>
          <w:color w:val="1005ED"/>
        </w:rPr>
        <w:t>及其他填料制成</w:t>
      </w:r>
      <w:r w:rsidR="007E1C1D" w:rsidRPr="00593744">
        <w:rPr>
          <w:rFonts w:ascii="宋体" w:hAnsi="宋体" w:cs="宋体" w:hint="eastAsia"/>
          <w:b w:val="0"/>
          <w:color w:val="1005ED"/>
        </w:rPr>
        <w:t>。</w:t>
      </w:r>
      <w:r w:rsidR="007E1C1D" w:rsidRPr="00593744">
        <w:rPr>
          <w:rFonts w:ascii="宋体" w:hAnsi="宋体" w:hint="eastAsia"/>
          <w:b w:val="0"/>
          <w:color w:val="1005ED"/>
          <w:szCs w:val="24"/>
        </w:rPr>
        <w:t>单组分乳液类界面剂多为早期成熟产品</w:t>
      </w:r>
      <w:r w:rsidR="00C85ECA" w:rsidRPr="00C85ECA">
        <w:rPr>
          <w:rFonts w:ascii="宋体" w:hAnsi="宋体" w:hint="eastAsia"/>
          <w:b w:val="0"/>
          <w:color w:val="1005ED"/>
          <w:szCs w:val="24"/>
        </w:rPr>
        <w:t>；</w:t>
      </w:r>
      <w:r w:rsidR="007E1C1D" w:rsidRPr="00593744">
        <w:rPr>
          <w:rFonts w:ascii="宋体" w:hAnsi="宋体" w:hint="eastAsia"/>
          <w:b w:val="0"/>
          <w:color w:val="1005ED"/>
          <w:szCs w:val="24"/>
        </w:rPr>
        <w:t>双组分乳液类界面剂</w:t>
      </w:r>
      <w:r w:rsidR="0067060C" w:rsidRPr="00593744">
        <w:rPr>
          <w:rFonts w:ascii="宋体" w:hAnsi="宋体" w:hint="eastAsia"/>
          <w:b w:val="0"/>
          <w:color w:val="1005ED"/>
          <w:szCs w:val="24"/>
        </w:rPr>
        <w:t>则以高分子</w:t>
      </w:r>
      <w:r w:rsidR="0067060C" w:rsidRPr="00593744">
        <w:rPr>
          <w:rFonts w:ascii="宋体" w:hAnsi="宋体" w:cs="宋体" w:hint="eastAsia"/>
          <w:b w:val="0"/>
          <w:color w:val="1005ED"/>
        </w:rPr>
        <w:t>材料的变化组合，</w:t>
      </w:r>
      <w:r w:rsidR="00011B09" w:rsidRPr="00593744">
        <w:rPr>
          <w:rFonts w:ascii="宋体" w:hAnsi="宋体" w:hint="eastAsia"/>
          <w:b w:val="0"/>
          <w:color w:val="1005ED"/>
        </w:rPr>
        <w:t>具有</w:t>
      </w:r>
      <w:r w:rsidR="001E400C" w:rsidRPr="00593744">
        <w:rPr>
          <w:rFonts w:ascii="宋体" w:hAnsi="宋体" w:hint="eastAsia"/>
          <w:b w:val="0"/>
          <w:color w:val="1005ED"/>
        </w:rPr>
        <w:t>更好的</w:t>
      </w:r>
      <w:r w:rsidR="00011B09" w:rsidRPr="00593744">
        <w:rPr>
          <w:rFonts w:ascii="宋体" w:hAnsi="宋体" w:cs="宋体" w:hint="eastAsia"/>
          <w:b w:val="0"/>
          <w:color w:val="1005ED"/>
        </w:rPr>
        <w:t>对处理基面渗透、吸附、包覆的</w:t>
      </w:r>
      <w:r w:rsidR="00011B09" w:rsidRPr="00593744">
        <w:rPr>
          <w:rFonts w:ascii="宋体" w:hAnsi="宋体" w:hint="eastAsia"/>
          <w:b w:val="0"/>
          <w:color w:val="1005ED"/>
        </w:rPr>
        <w:t>物理作用</w:t>
      </w:r>
      <w:r w:rsidR="0008432E" w:rsidRPr="00593744">
        <w:rPr>
          <w:rFonts w:ascii="宋体" w:hAnsi="宋体" w:hint="eastAsia"/>
          <w:b w:val="0"/>
          <w:color w:val="1005ED"/>
        </w:rPr>
        <w:t>及</w:t>
      </w:r>
      <w:r w:rsidR="001E400C" w:rsidRPr="00593744">
        <w:rPr>
          <w:rFonts w:ascii="宋体" w:hAnsi="宋体" w:hint="eastAsia"/>
          <w:b w:val="0"/>
          <w:color w:val="1005ED"/>
        </w:rPr>
        <w:t>抗酸碱性、耐候</w:t>
      </w:r>
      <w:r w:rsidR="0008432E" w:rsidRPr="00593744">
        <w:rPr>
          <w:rFonts w:ascii="宋体" w:hAnsi="宋体" w:hint="eastAsia"/>
          <w:b w:val="0"/>
          <w:color w:val="1005ED"/>
        </w:rPr>
        <w:t>性</w:t>
      </w:r>
      <w:r w:rsidR="001E400C" w:rsidRPr="00593744">
        <w:rPr>
          <w:rFonts w:ascii="宋体" w:hAnsi="宋体" w:hint="eastAsia"/>
          <w:b w:val="0"/>
          <w:color w:val="1005ED"/>
        </w:rPr>
        <w:t>能</w:t>
      </w:r>
      <w:r w:rsidR="00174B02" w:rsidRPr="00593744">
        <w:rPr>
          <w:rFonts w:ascii="宋体" w:hAnsi="宋体" w:hint="eastAsia"/>
          <w:b w:val="0"/>
          <w:color w:val="1005ED"/>
        </w:rPr>
        <w:t>。</w:t>
      </w:r>
      <w:r w:rsidR="006A07FA" w:rsidRPr="00593744">
        <w:rPr>
          <w:rFonts w:ascii="宋体" w:hAnsi="宋体" w:hint="eastAsia"/>
          <w:b w:val="0"/>
          <w:color w:val="1005ED"/>
        </w:rPr>
        <w:t>随着界面剂产品的</w:t>
      </w:r>
      <w:r w:rsidR="006A07FA" w:rsidRPr="00593744">
        <w:rPr>
          <w:rFonts w:ascii="宋体" w:hAnsi="宋体" w:hint="eastAsia"/>
          <w:b w:val="0"/>
          <w:bCs/>
          <w:color w:val="1005ED"/>
        </w:rPr>
        <w:t>逐渐</w:t>
      </w:r>
      <w:r w:rsidR="006A07FA" w:rsidRPr="00593744">
        <w:rPr>
          <w:rFonts w:ascii="宋体" w:hAnsi="宋体" w:hint="eastAsia"/>
          <w:b w:val="0"/>
          <w:color w:val="1005ED"/>
        </w:rPr>
        <w:t>细分，使用</w:t>
      </w:r>
      <w:r w:rsidR="00C85ECA" w:rsidRPr="00593744">
        <w:rPr>
          <w:rFonts w:ascii="宋体" w:hAnsi="宋体" w:hint="eastAsia"/>
          <w:b w:val="0"/>
          <w:color w:val="1005ED"/>
        </w:rPr>
        <w:t>组分差异化、</w:t>
      </w:r>
      <w:r w:rsidR="006A07FA" w:rsidRPr="00593744">
        <w:rPr>
          <w:rFonts w:ascii="宋体" w:hAnsi="宋体" w:hint="eastAsia"/>
          <w:b w:val="0"/>
          <w:color w:val="1005ED"/>
        </w:rPr>
        <w:t>部位专用化、适应界面精准化的</w:t>
      </w:r>
      <w:r w:rsidR="006A07FA" w:rsidRPr="00593744">
        <w:rPr>
          <w:rFonts w:ascii="宋体" w:hAnsi="宋体" w:hint="eastAsia"/>
          <w:b w:val="0"/>
          <w:color w:val="1005ED"/>
          <w:szCs w:val="24"/>
        </w:rPr>
        <w:t>双组分乳液类界面剂</w:t>
      </w:r>
      <w:r w:rsidR="006A07FA" w:rsidRPr="00593744">
        <w:rPr>
          <w:rFonts w:ascii="宋体" w:hAnsi="宋体" w:hint="eastAsia"/>
          <w:b w:val="0"/>
          <w:color w:val="1005ED"/>
        </w:rPr>
        <w:t>产品将不断出现</w:t>
      </w:r>
      <w:r w:rsidR="005C79EF" w:rsidRPr="00593744">
        <w:rPr>
          <w:rFonts w:ascii="宋体" w:hAnsi="宋体" w:hint="eastAsia"/>
          <w:b w:val="0"/>
          <w:color w:val="1005ED"/>
        </w:rPr>
        <w:t>。</w:t>
      </w:r>
    </w:p>
    <w:p w:rsidR="005C79EF" w:rsidRPr="00492A72" w:rsidRDefault="005C79EF" w:rsidP="00BF0363">
      <w:pPr>
        <w:pStyle w:val="BodyTitle"/>
        <w:numPr>
          <w:ilvl w:val="0"/>
          <w:numId w:val="0"/>
        </w:numPr>
        <w:adjustRightInd/>
        <w:rPr>
          <w:b w:val="0"/>
          <w:color w:val="000000" w:themeColor="text1"/>
          <w:szCs w:val="24"/>
        </w:rPr>
      </w:pPr>
      <w:r w:rsidRPr="00BF0363">
        <w:rPr>
          <w:rFonts w:hint="eastAsia"/>
          <w:color w:val="000000" w:themeColor="text1"/>
          <w:spacing w:val="30"/>
          <w:kern w:val="0"/>
          <w:szCs w:val="24"/>
          <w:fitText w:val="603" w:id="-1158401792"/>
        </w:rPr>
        <w:t>4</w:t>
      </w:r>
      <w:r w:rsidRPr="00BF0363">
        <w:rPr>
          <w:color w:val="000000" w:themeColor="text1"/>
          <w:spacing w:val="30"/>
          <w:kern w:val="0"/>
          <w:szCs w:val="24"/>
          <w:fitText w:val="603" w:id="-1158401792"/>
        </w:rPr>
        <w:t>.</w:t>
      </w:r>
      <w:r w:rsidRPr="00BF0363">
        <w:rPr>
          <w:rFonts w:hint="eastAsia"/>
          <w:color w:val="000000" w:themeColor="text1"/>
          <w:spacing w:val="30"/>
          <w:kern w:val="0"/>
          <w:szCs w:val="24"/>
          <w:fitText w:val="603" w:id="-1158401792"/>
        </w:rPr>
        <w:t>2.</w:t>
      </w:r>
      <w:r w:rsidRPr="00BF0363">
        <w:rPr>
          <w:rFonts w:hint="eastAsia"/>
          <w:color w:val="000000" w:themeColor="text1"/>
          <w:spacing w:val="3"/>
          <w:kern w:val="0"/>
          <w:szCs w:val="24"/>
          <w:fitText w:val="603" w:id="-1158401792"/>
        </w:rPr>
        <w:t>4</w:t>
      </w:r>
      <w:r w:rsidRPr="002C3A27">
        <w:rPr>
          <w:rFonts w:hint="eastAsia"/>
          <w:b w:val="0"/>
          <w:color w:val="000000" w:themeColor="text1"/>
          <w:szCs w:val="24"/>
        </w:rPr>
        <w:t xml:space="preserve">  </w:t>
      </w:r>
      <w:r w:rsidRPr="002C3A27">
        <w:rPr>
          <w:rFonts w:hint="eastAsia"/>
          <w:b w:val="0"/>
          <w:color w:val="000000" w:themeColor="text1"/>
          <w:szCs w:val="24"/>
        </w:rPr>
        <w:t>界面剂</w:t>
      </w:r>
      <w:r w:rsidR="000E7E64">
        <w:rPr>
          <w:rFonts w:hint="eastAsia"/>
          <w:b w:val="0"/>
          <w:color w:val="000000" w:themeColor="text1"/>
          <w:szCs w:val="24"/>
        </w:rPr>
        <w:t>按填料中是否含</w:t>
      </w:r>
      <w:proofErr w:type="gramStart"/>
      <w:r w:rsidR="000E7E64">
        <w:rPr>
          <w:rFonts w:hint="eastAsia"/>
          <w:b w:val="0"/>
          <w:color w:val="000000" w:themeColor="text1"/>
          <w:szCs w:val="24"/>
        </w:rPr>
        <w:t>砂</w:t>
      </w:r>
      <w:r w:rsidR="00BF0363">
        <w:rPr>
          <w:rFonts w:hint="eastAsia"/>
          <w:b w:val="0"/>
          <w:color w:val="000000" w:themeColor="text1"/>
          <w:szCs w:val="24"/>
        </w:rPr>
        <w:t>分为</w:t>
      </w:r>
      <w:r w:rsidR="00BF0363">
        <w:rPr>
          <w:b w:val="0"/>
          <w:color w:val="000000" w:themeColor="text1"/>
        </w:rPr>
        <w:t>含砂</w:t>
      </w:r>
      <w:r w:rsidRPr="002C3A27">
        <w:rPr>
          <w:rFonts w:hint="eastAsia"/>
          <w:b w:val="0"/>
          <w:color w:val="000000" w:themeColor="text1"/>
          <w:szCs w:val="24"/>
        </w:rPr>
        <w:t>及</w:t>
      </w:r>
      <w:r w:rsidR="00BF0363">
        <w:rPr>
          <w:b w:val="0"/>
          <w:color w:val="000000" w:themeColor="text1"/>
        </w:rPr>
        <w:t>不含砂</w:t>
      </w:r>
      <w:proofErr w:type="gramEnd"/>
      <w:r w:rsidR="00BF0363">
        <w:rPr>
          <w:b w:val="0"/>
          <w:color w:val="000000" w:themeColor="text1"/>
        </w:rPr>
        <w:t>两种</w:t>
      </w:r>
      <w:r w:rsidRPr="002C3A27">
        <w:rPr>
          <w:b w:val="0"/>
          <w:color w:val="000000" w:themeColor="text1"/>
        </w:rPr>
        <w:t>，</w:t>
      </w:r>
      <w:r w:rsidR="00BF0363">
        <w:rPr>
          <w:b w:val="0"/>
          <w:color w:val="000000" w:themeColor="text1"/>
        </w:rPr>
        <w:t>含砂的</w:t>
      </w:r>
      <w:proofErr w:type="gramStart"/>
      <w:r w:rsidR="00BF0363" w:rsidRPr="002C3A27">
        <w:rPr>
          <w:rFonts w:hint="eastAsia"/>
          <w:b w:val="0"/>
          <w:color w:val="000000" w:themeColor="text1"/>
          <w:szCs w:val="24"/>
        </w:rPr>
        <w:t>界面剂</w:t>
      </w:r>
      <w:r w:rsidR="00623F46">
        <w:rPr>
          <w:rFonts w:hint="eastAsia"/>
          <w:b w:val="0"/>
          <w:color w:val="000000" w:themeColor="text1"/>
          <w:szCs w:val="24"/>
        </w:rPr>
        <w:t>亦</w:t>
      </w:r>
      <w:r w:rsidR="00BF0363">
        <w:rPr>
          <w:rFonts w:hint="eastAsia"/>
          <w:b w:val="0"/>
          <w:color w:val="000000" w:themeColor="text1"/>
          <w:szCs w:val="24"/>
        </w:rPr>
        <w:t>称为</w:t>
      </w:r>
      <w:proofErr w:type="gramEnd"/>
      <w:r w:rsidR="00BF0363" w:rsidRPr="002C3A27">
        <w:rPr>
          <w:rFonts w:hint="eastAsia"/>
          <w:b w:val="0"/>
          <w:color w:val="000000" w:themeColor="text1"/>
          <w:szCs w:val="24"/>
        </w:rPr>
        <w:t>界面</w:t>
      </w:r>
      <w:r w:rsidR="00BF0363">
        <w:rPr>
          <w:rFonts w:hint="eastAsia"/>
          <w:b w:val="0"/>
          <w:color w:val="000000" w:themeColor="text1"/>
          <w:szCs w:val="24"/>
        </w:rPr>
        <w:t>砂浆，</w:t>
      </w:r>
      <w:r w:rsidR="00BF0363" w:rsidRPr="002C3A27">
        <w:rPr>
          <w:rFonts w:hint="eastAsia"/>
          <w:b w:val="0"/>
          <w:color w:val="000000" w:themeColor="text1"/>
          <w:szCs w:val="24"/>
        </w:rPr>
        <w:t>界面</w:t>
      </w:r>
      <w:r w:rsidR="00BF0363">
        <w:rPr>
          <w:rFonts w:hint="eastAsia"/>
          <w:b w:val="0"/>
          <w:color w:val="000000" w:themeColor="text1"/>
          <w:szCs w:val="24"/>
        </w:rPr>
        <w:t>砂浆</w:t>
      </w:r>
      <w:r w:rsidR="00BF0363">
        <w:rPr>
          <w:b w:val="0"/>
          <w:color w:val="000000" w:themeColor="text1"/>
        </w:rPr>
        <w:t>的</w:t>
      </w:r>
      <w:r w:rsidR="00BF0363">
        <w:rPr>
          <w:rFonts w:hint="eastAsia"/>
          <w:b w:val="0"/>
          <w:color w:val="000000" w:themeColor="text1"/>
          <w:szCs w:val="24"/>
        </w:rPr>
        <w:t>涂层较厚</w:t>
      </w:r>
      <w:r w:rsidR="002520AE">
        <w:rPr>
          <w:rFonts w:hint="eastAsia"/>
          <w:b w:val="0"/>
          <w:color w:val="000000" w:themeColor="text1"/>
          <w:szCs w:val="24"/>
        </w:rPr>
        <w:t>；</w:t>
      </w:r>
      <w:r w:rsidR="00BF0363">
        <w:rPr>
          <w:b w:val="0"/>
          <w:color w:val="000000" w:themeColor="text1"/>
        </w:rPr>
        <w:t>不含砂的</w:t>
      </w:r>
      <w:r w:rsidR="00BF0363" w:rsidRPr="002C3A27">
        <w:rPr>
          <w:rFonts w:hint="eastAsia"/>
          <w:b w:val="0"/>
          <w:color w:val="000000" w:themeColor="text1"/>
          <w:szCs w:val="24"/>
        </w:rPr>
        <w:t>界面剂</w:t>
      </w:r>
      <w:r w:rsidR="00BF0363">
        <w:rPr>
          <w:rFonts w:hint="eastAsia"/>
          <w:b w:val="0"/>
          <w:color w:val="000000" w:themeColor="text1"/>
          <w:szCs w:val="24"/>
        </w:rPr>
        <w:t>涂层较薄</w:t>
      </w:r>
      <w:r w:rsidRPr="002C3A27">
        <w:rPr>
          <w:b w:val="0"/>
          <w:color w:val="000000" w:themeColor="text1"/>
        </w:rPr>
        <w:t>。</w:t>
      </w:r>
    </w:p>
    <w:p w:rsidR="00436C58" w:rsidRPr="002C3A27" w:rsidRDefault="00CD420B" w:rsidP="00BF0363">
      <w:pPr>
        <w:pStyle w:val="BodyTitle"/>
        <w:numPr>
          <w:ilvl w:val="0"/>
          <w:numId w:val="0"/>
        </w:numPr>
        <w:adjustRightInd/>
        <w:rPr>
          <w:b w:val="0"/>
          <w:color w:val="000000" w:themeColor="text1"/>
          <w:szCs w:val="24"/>
        </w:rPr>
      </w:pPr>
      <w:r w:rsidRPr="00840418">
        <w:rPr>
          <w:rFonts w:hint="eastAsia"/>
          <w:color w:val="000000" w:themeColor="text1"/>
          <w:spacing w:val="30"/>
          <w:kern w:val="0"/>
          <w:szCs w:val="24"/>
          <w:fitText w:val="603" w:id="-1582006016"/>
        </w:rPr>
        <w:t>4</w:t>
      </w:r>
      <w:r w:rsidR="00436C58" w:rsidRPr="00840418">
        <w:rPr>
          <w:color w:val="000000" w:themeColor="text1"/>
          <w:spacing w:val="30"/>
          <w:kern w:val="0"/>
          <w:szCs w:val="24"/>
          <w:fitText w:val="603" w:id="-1582006016"/>
        </w:rPr>
        <w:t>.</w:t>
      </w:r>
      <w:r w:rsidR="00436C58" w:rsidRPr="00840418">
        <w:rPr>
          <w:rFonts w:hint="eastAsia"/>
          <w:color w:val="000000" w:themeColor="text1"/>
          <w:spacing w:val="30"/>
          <w:kern w:val="0"/>
          <w:szCs w:val="24"/>
          <w:fitText w:val="603" w:id="-1582006016"/>
        </w:rPr>
        <w:t>2.</w:t>
      </w:r>
      <w:r w:rsidR="005C79EF" w:rsidRPr="00840418">
        <w:rPr>
          <w:rFonts w:hint="eastAsia"/>
          <w:color w:val="000000" w:themeColor="text1"/>
          <w:spacing w:val="3"/>
          <w:kern w:val="0"/>
          <w:szCs w:val="24"/>
          <w:fitText w:val="603" w:id="-1582006016"/>
        </w:rPr>
        <w:t>5</w:t>
      </w:r>
      <w:r w:rsidR="00436C58" w:rsidRPr="002C3A27">
        <w:rPr>
          <w:rFonts w:hint="eastAsia"/>
          <w:b w:val="0"/>
          <w:color w:val="000000" w:themeColor="text1"/>
          <w:szCs w:val="24"/>
        </w:rPr>
        <w:t xml:space="preserve">  </w:t>
      </w:r>
      <w:r w:rsidR="006037B6" w:rsidRPr="002C3A27">
        <w:rPr>
          <w:rFonts w:hint="eastAsia"/>
          <w:b w:val="0"/>
          <w:color w:val="000000" w:themeColor="text1"/>
          <w:szCs w:val="24"/>
        </w:rPr>
        <w:t>界面剂应根据</w:t>
      </w:r>
      <w:r w:rsidR="00510D51">
        <w:rPr>
          <w:rFonts w:hint="eastAsia"/>
          <w:b w:val="0"/>
          <w:color w:val="000000" w:themeColor="text1"/>
          <w:szCs w:val="24"/>
        </w:rPr>
        <w:t>使用</w:t>
      </w:r>
      <w:r w:rsidR="006037B6" w:rsidRPr="002C3A27">
        <w:rPr>
          <w:rFonts w:hint="eastAsia"/>
          <w:b w:val="0"/>
          <w:color w:val="000000" w:themeColor="text1"/>
          <w:szCs w:val="24"/>
        </w:rPr>
        <w:t>部位及处理基面</w:t>
      </w:r>
      <w:r w:rsidR="002C3A27" w:rsidRPr="002C3A27">
        <w:rPr>
          <w:rFonts w:hint="eastAsia"/>
          <w:b w:val="0"/>
          <w:color w:val="000000" w:themeColor="text1"/>
          <w:szCs w:val="24"/>
        </w:rPr>
        <w:t>选用</w:t>
      </w:r>
      <w:r w:rsidR="00405BAB" w:rsidRPr="002C3A27">
        <w:rPr>
          <w:b w:val="0"/>
          <w:color w:val="000000" w:themeColor="text1"/>
        </w:rPr>
        <w:t>，</w:t>
      </w:r>
      <w:r w:rsidR="002C3A27" w:rsidRPr="002C3A27">
        <w:rPr>
          <w:b w:val="0"/>
          <w:color w:val="000000" w:themeColor="text1"/>
        </w:rPr>
        <w:t>并</w:t>
      </w:r>
      <w:r w:rsidR="00405BAB" w:rsidRPr="002C3A27">
        <w:rPr>
          <w:b w:val="0"/>
          <w:color w:val="000000" w:themeColor="text1"/>
        </w:rPr>
        <w:t>应符合表</w:t>
      </w:r>
      <w:r w:rsidR="00405BAB" w:rsidRPr="002C3A27">
        <w:rPr>
          <w:rFonts w:ascii="宋体" w:hAnsi="宋体" w:hint="eastAsia"/>
          <w:b w:val="0"/>
          <w:color w:val="000000" w:themeColor="text1"/>
        </w:rPr>
        <w:t>4</w:t>
      </w:r>
      <w:r w:rsidR="00405BAB" w:rsidRPr="002C3A27">
        <w:rPr>
          <w:rFonts w:ascii="宋体" w:hAnsi="宋体"/>
          <w:b w:val="0"/>
          <w:color w:val="000000" w:themeColor="text1"/>
        </w:rPr>
        <w:t>.2.</w:t>
      </w:r>
      <w:r w:rsidR="003B3D89">
        <w:rPr>
          <w:rFonts w:ascii="宋体" w:hAnsi="宋体" w:hint="eastAsia"/>
          <w:b w:val="0"/>
          <w:color w:val="000000" w:themeColor="text1"/>
        </w:rPr>
        <w:t>5</w:t>
      </w:r>
      <w:r w:rsidR="00405BAB" w:rsidRPr="002C3A27">
        <w:rPr>
          <w:b w:val="0"/>
          <w:color w:val="000000" w:themeColor="text1"/>
        </w:rPr>
        <w:t>的规定。</w:t>
      </w:r>
    </w:p>
    <w:p w:rsidR="0093169F" w:rsidRPr="00531FBB" w:rsidRDefault="004B2B0B" w:rsidP="00EE5D2D">
      <w:pPr>
        <w:spacing w:line="360" w:lineRule="auto"/>
        <w:jc w:val="center"/>
        <w:rPr>
          <w:rFonts w:ascii="黑体" w:eastAsia="黑体" w:hAnsi="黑体"/>
        </w:rPr>
      </w:pPr>
      <w:r w:rsidRPr="00531FBB">
        <w:rPr>
          <w:rFonts w:ascii="黑体" w:eastAsia="黑体" w:hAnsi="黑体"/>
        </w:rPr>
        <w:t>表</w:t>
      </w:r>
      <w:r w:rsidR="00BE2FC1" w:rsidRPr="00531FBB">
        <w:rPr>
          <w:rFonts w:ascii="Times New Roman" w:hAnsi="Times New Roman" w:hint="eastAsia"/>
        </w:rPr>
        <w:t>4</w:t>
      </w:r>
      <w:r w:rsidRPr="00531FBB">
        <w:rPr>
          <w:rFonts w:ascii="Times New Roman" w:hAnsi="Times New Roman"/>
        </w:rPr>
        <w:t>.2.</w:t>
      </w:r>
      <w:r w:rsidR="003B3D89">
        <w:rPr>
          <w:rFonts w:ascii="Times New Roman" w:hAnsi="Times New Roman" w:hint="eastAsia"/>
        </w:rPr>
        <w:t>5</w:t>
      </w:r>
      <w:r w:rsidR="00AF095B" w:rsidRPr="00531FBB">
        <w:rPr>
          <w:rFonts w:ascii="Times New Roman" w:hAnsi="Times New Roman" w:hint="eastAsia"/>
        </w:rPr>
        <w:t xml:space="preserve"> </w:t>
      </w:r>
      <w:r w:rsidRPr="00531FBB">
        <w:rPr>
          <w:rFonts w:ascii="Times New Roman" w:hAnsi="Times New Roman"/>
        </w:rPr>
        <w:t xml:space="preserve"> </w:t>
      </w:r>
      <w:r w:rsidR="00531FBB" w:rsidRPr="00531FBB">
        <w:rPr>
          <w:rFonts w:ascii="黑体" w:eastAsia="黑体" w:hAnsi="黑体"/>
        </w:rPr>
        <w:t>常用界面剂选用表</w:t>
      </w:r>
    </w:p>
    <w:tbl>
      <w:tblPr>
        <w:tblStyle w:val="af"/>
        <w:tblW w:w="90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99"/>
        <w:gridCol w:w="1986"/>
        <w:gridCol w:w="2126"/>
        <w:gridCol w:w="2409"/>
        <w:gridCol w:w="1409"/>
      </w:tblGrid>
      <w:tr w:rsidR="00107BC7" w:rsidRPr="00AC7199" w:rsidTr="00F82E4C">
        <w:trPr>
          <w:trHeight w:val="340"/>
        </w:trPr>
        <w:tc>
          <w:tcPr>
            <w:tcW w:w="1099" w:type="dxa"/>
            <w:vAlign w:val="center"/>
          </w:tcPr>
          <w:p w:rsidR="00107BC7" w:rsidRPr="00AC7199" w:rsidRDefault="002B4388" w:rsidP="00CC0E7D">
            <w:pPr>
              <w:adjustRightInd w:val="0"/>
              <w:snapToGrid w:val="0"/>
              <w:spacing w:line="280" w:lineRule="atLeast"/>
              <w:jc w:val="center"/>
              <w:rPr>
                <w:rFonts w:ascii="Times New Roman" w:hAnsi="Times New Roman"/>
                <w:szCs w:val="21"/>
              </w:rPr>
            </w:pPr>
            <w:r>
              <w:rPr>
                <w:rFonts w:ascii="Times New Roman" w:hAnsi="Times New Roman"/>
                <w:szCs w:val="21"/>
              </w:rPr>
              <w:t>分类</w:t>
            </w:r>
          </w:p>
        </w:tc>
        <w:tc>
          <w:tcPr>
            <w:tcW w:w="4112" w:type="dxa"/>
            <w:gridSpan w:val="2"/>
            <w:vAlign w:val="center"/>
          </w:tcPr>
          <w:p w:rsidR="00107BC7" w:rsidRPr="00AC7199" w:rsidRDefault="002B4388" w:rsidP="00C71558">
            <w:pPr>
              <w:adjustRightInd w:val="0"/>
              <w:snapToGrid w:val="0"/>
              <w:spacing w:line="280" w:lineRule="atLeast"/>
              <w:jc w:val="center"/>
              <w:rPr>
                <w:rFonts w:ascii="Times New Roman" w:hAnsi="Times New Roman"/>
                <w:szCs w:val="21"/>
              </w:rPr>
            </w:pPr>
            <w:r w:rsidRPr="00AC7199">
              <w:rPr>
                <w:rFonts w:ascii="Times New Roman" w:hAnsi="Times New Roman"/>
                <w:szCs w:val="21"/>
              </w:rPr>
              <w:t>使用部位</w:t>
            </w:r>
            <w:r>
              <w:rPr>
                <w:rFonts w:ascii="Times New Roman" w:hAnsi="Times New Roman"/>
                <w:szCs w:val="21"/>
              </w:rPr>
              <w:t>、</w:t>
            </w:r>
            <w:r w:rsidR="00107BC7">
              <w:rPr>
                <w:rFonts w:ascii="Times New Roman" w:hAnsi="Times New Roman"/>
                <w:szCs w:val="21"/>
              </w:rPr>
              <w:t>处理界面及</w:t>
            </w:r>
            <w:r w:rsidR="00107BC7" w:rsidRPr="00AC7199">
              <w:rPr>
                <w:rFonts w:ascii="Times New Roman" w:hAnsi="Times New Roman"/>
                <w:szCs w:val="21"/>
              </w:rPr>
              <w:t>基面</w:t>
            </w:r>
            <w:r w:rsidR="00107BC7">
              <w:rPr>
                <w:rFonts w:ascii="Times New Roman" w:hAnsi="Times New Roman"/>
                <w:szCs w:val="21"/>
              </w:rPr>
              <w:t>特征</w:t>
            </w:r>
          </w:p>
        </w:tc>
        <w:tc>
          <w:tcPr>
            <w:tcW w:w="2409" w:type="dxa"/>
            <w:vAlign w:val="center"/>
          </w:tcPr>
          <w:p w:rsidR="00107BC7" w:rsidRPr="00AC7199" w:rsidRDefault="00107BC7" w:rsidP="00871E0B">
            <w:pPr>
              <w:adjustRightInd w:val="0"/>
              <w:snapToGrid w:val="0"/>
              <w:spacing w:line="280" w:lineRule="atLeast"/>
              <w:jc w:val="center"/>
              <w:rPr>
                <w:rFonts w:ascii="Times New Roman" w:hAnsi="Times New Roman"/>
                <w:szCs w:val="21"/>
              </w:rPr>
            </w:pPr>
            <w:r w:rsidRPr="00AC7199">
              <w:rPr>
                <w:rFonts w:ascii="Times New Roman" w:hAnsi="Times New Roman"/>
                <w:szCs w:val="21"/>
              </w:rPr>
              <w:t>界面剂型号</w:t>
            </w:r>
          </w:p>
        </w:tc>
        <w:tc>
          <w:tcPr>
            <w:tcW w:w="1409" w:type="dxa"/>
            <w:vAlign w:val="center"/>
          </w:tcPr>
          <w:p w:rsidR="00107BC7" w:rsidRPr="00AC7199" w:rsidRDefault="00107BC7" w:rsidP="000621F5">
            <w:pPr>
              <w:adjustRightInd w:val="0"/>
              <w:snapToGrid w:val="0"/>
              <w:spacing w:line="280" w:lineRule="atLeast"/>
              <w:jc w:val="center"/>
              <w:rPr>
                <w:rFonts w:ascii="Times New Roman" w:hAnsi="Times New Roman"/>
                <w:szCs w:val="21"/>
              </w:rPr>
            </w:pPr>
            <w:r>
              <w:rPr>
                <w:rFonts w:ascii="Times New Roman" w:hAnsi="Times New Roman"/>
                <w:szCs w:val="21"/>
              </w:rPr>
              <w:t>产品</w:t>
            </w:r>
            <w:r w:rsidRPr="00AC7199">
              <w:rPr>
                <w:rFonts w:ascii="Times New Roman" w:hAnsi="Times New Roman"/>
                <w:szCs w:val="21"/>
              </w:rPr>
              <w:t>标准</w:t>
            </w:r>
          </w:p>
        </w:tc>
      </w:tr>
      <w:tr w:rsidR="00107BC7" w:rsidRPr="00AC7199" w:rsidTr="00F82E4C">
        <w:trPr>
          <w:trHeight w:val="340"/>
        </w:trPr>
        <w:tc>
          <w:tcPr>
            <w:tcW w:w="1099" w:type="dxa"/>
            <w:vMerge w:val="restart"/>
            <w:vAlign w:val="center"/>
          </w:tcPr>
          <w:p w:rsidR="00107BC7" w:rsidRDefault="00107BC7" w:rsidP="000621F5">
            <w:pPr>
              <w:adjustRightInd w:val="0"/>
              <w:snapToGrid w:val="0"/>
              <w:spacing w:line="280" w:lineRule="exact"/>
              <w:jc w:val="center"/>
              <w:rPr>
                <w:rFonts w:ascii="Times New Roman" w:hAnsi="Times New Roman"/>
                <w:szCs w:val="21"/>
              </w:rPr>
            </w:pPr>
            <w:r>
              <w:rPr>
                <w:rFonts w:ascii="Times New Roman" w:hAnsi="Times New Roman"/>
                <w:szCs w:val="21"/>
              </w:rPr>
              <w:t>混凝土用</w:t>
            </w:r>
          </w:p>
          <w:p w:rsidR="00107BC7" w:rsidRPr="00AC7199" w:rsidRDefault="00107BC7" w:rsidP="000621F5">
            <w:pPr>
              <w:adjustRightInd w:val="0"/>
              <w:snapToGrid w:val="0"/>
              <w:spacing w:line="280" w:lineRule="exact"/>
              <w:jc w:val="center"/>
              <w:rPr>
                <w:rFonts w:ascii="Times New Roman" w:hAnsi="Times New Roman"/>
                <w:szCs w:val="21"/>
              </w:rPr>
            </w:pPr>
            <w:r>
              <w:rPr>
                <w:rFonts w:ascii="Times New Roman" w:hAnsi="Times New Roman"/>
                <w:szCs w:val="21"/>
              </w:rPr>
              <w:t>界面剂</w:t>
            </w:r>
          </w:p>
        </w:tc>
        <w:tc>
          <w:tcPr>
            <w:tcW w:w="4112" w:type="dxa"/>
            <w:gridSpan w:val="2"/>
            <w:vAlign w:val="center"/>
          </w:tcPr>
          <w:p w:rsidR="00107BC7" w:rsidRPr="00AC7199" w:rsidRDefault="00107BC7" w:rsidP="00304418">
            <w:pPr>
              <w:adjustRightInd w:val="0"/>
              <w:snapToGrid w:val="0"/>
              <w:spacing w:line="280" w:lineRule="exact"/>
              <w:jc w:val="center"/>
              <w:rPr>
                <w:rFonts w:ascii="宋体" w:hAnsi="宋体"/>
                <w:szCs w:val="21"/>
              </w:rPr>
            </w:pPr>
            <w:r>
              <w:rPr>
                <w:rFonts w:ascii="宋体" w:hAnsi="宋体"/>
                <w:szCs w:val="21"/>
              </w:rPr>
              <w:t>铝合金模板</w:t>
            </w:r>
            <w:r>
              <w:rPr>
                <w:rFonts w:ascii="宋体" w:hAnsi="宋体"/>
                <w:color w:val="000000" w:themeColor="text1"/>
                <w:szCs w:val="21"/>
              </w:rPr>
              <w:t>成型</w:t>
            </w:r>
            <w:r w:rsidRPr="00AC7199">
              <w:rPr>
                <w:rFonts w:ascii="宋体" w:hAnsi="宋体"/>
                <w:color w:val="000000" w:themeColor="text1"/>
                <w:szCs w:val="21"/>
              </w:rPr>
              <w:t>混凝土</w:t>
            </w:r>
            <w:r>
              <w:rPr>
                <w:rFonts w:ascii="宋体" w:hAnsi="宋体" w:hint="eastAsia"/>
                <w:color w:val="000000" w:themeColor="text1"/>
                <w:szCs w:val="21"/>
              </w:rPr>
              <w:t>,基面平顺光滑</w:t>
            </w:r>
          </w:p>
        </w:tc>
        <w:tc>
          <w:tcPr>
            <w:tcW w:w="2409" w:type="dxa"/>
            <w:vAlign w:val="center"/>
          </w:tcPr>
          <w:p w:rsidR="00107BC7" w:rsidRPr="00290DB5" w:rsidRDefault="00107BC7" w:rsidP="00C708B7">
            <w:pPr>
              <w:jc w:val="center"/>
              <w:rPr>
                <w:color w:val="000000" w:themeColor="text1"/>
                <w:szCs w:val="21"/>
              </w:rPr>
            </w:pPr>
            <w:r w:rsidRPr="00290DB5">
              <w:rPr>
                <w:rFonts w:ascii="宋体" w:hAnsi="宋体" w:hint="eastAsia"/>
                <w:color w:val="000000" w:themeColor="text1"/>
              </w:rPr>
              <w:t>双向渗透型界面剂</w:t>
            </w:r>
          </w:p>
        </w:tc>
        <w:tc>
          <w:tcPr>
            <w:tcW w:w="1409" w:type="dxa"/>
            <w:vAlign w:val="center"/>
          </w:tcPr>
          <w:p w:rsidR="00107BC7" w:rsidRPr="00AC7199" w:rsidRDefault="00107BC7" w:rsidP="00C708B7">
            <w:pPr>
              <w:jc w:val="center"/>
              <w:rPr>
                <w:color w:val="FF0000"/>
                <w:szCs w:val="21"/>
              </w:rPr>
            </w:pPr>
            <w:r w:rsidRPr="001210EE">
              <w:rPr>
                <w:rFonts w:ascii="Times New Roman" w:hAnsi="Times New Roman"/>
                <w:bCs/>
                <w:color w:val="000000" w:themeColor="text1"/>
                <w:szCs w:val="21"/>
              </w:rPr>
              <w:t>T</w:t>
            </w:r>
            <w:r w:rsidRPr="00AC7199">
              <w:rPr>
                <w:rFonts w:ascii="Times New Roman" w:hAnsi="Times New Roman"/>
              </w:rPr>
              <w:t>/</w:t>
            </w:r>
            <w:r>
              <w:rPr>
                <w:rFonts w:ascii="Times New Roman" w:hAnsi="Times New Roman" w:hint="eastAsia"/>
              </w:rPr>
              <w:t>CECS</w:t>
            </w:r>
            <w:r w:rsidRPr="00225199">
              <w:rPr>
                <w:rFonts w:ascii="Times New Roman" w:hAnsi="Times New Roman"/>
              </w:rPr>
              <w:t xml:space="preserve"> </w:t>
            </w:r>
            <w:r w:rsidR="00225199" w:rsidRPr="00225199">
              <w:rPr>
                <w:rFonts w:ascii="Times New Roman" w:hAnsi="Times New Roman"/>
                <w:color w:val="FF0000"/>
              </w:rPr>
              <w:t>×××</w:t>
            </w:r>
          </w:p>
        </w:tc>
      </w:tr>
      <w:tr w:rsidR="00107BC7" w:rsidRPr="00AC7199" w:rsidTr="00F82E4C">
        <w:trPr>
          <w:trHeight w:val="340"/>
        </w:trPr>
        <w:tc>
          <w:tcPr>
            <w:tcW w:w="1099" w:type="dxa"/>
            <w:vMerge/>
            <w:vAlign w:val="center"/>
          </w:tcPr>
          <w:p w:rsidR="00107BC7" w:rsidRPr="00AC7199" w:rsidRDefault="00107BC7" w:rsidP="009C4405">
            <w:pPr>
              <w:adjustRightInd w:val="0"/>
              <w:snapToGrid w:val="0"/>
              <w:spacing w:line="280" w:lineRule="exact"/>
              <w:jc w:val="center"/>
              <w:rPr>
                <w:rFonts w:ascii="Times New Roman" w:hAnsi="Times New Roman"/>
                <w:szCs w:val="21"/>
              </w:rPr>
            </w:pPr>
          </w:p>
        </w:tc>
        <w:tc>
          <w:tcPr>
            <w:tcW w:w="4112" w:type="dxa"/>
            <w:gridSpan w:val="2"/>
            <w:vMerge w:val="restart"/>
            <w:vAlign w:val="center"/>
          </w:tcPr>
          <w:p w:rsidR="00107BC7" w:rsidRPr="00AC7199" w:rsidRDefault="00107BC7" w:rsidP="002B4388">
            <w:pPr>
              <w:adjustRightInd w:val="0"/>
              <w:snapToGrid w:val="0"/>
              <w:spacing w:line="280" w:lineRule="exact"/>
              <w:jc w:val="center"/>
              <w:rPr>
                <w:rFonts w:ascii="宋体" w:hAnsi="宋体"/>
                <w:color w:val="000000" w:themeColor="text1"/>
                <w:szCs w:val="21"/>
              </w:rPr>
            </w:pPr>
            <w:r>
              <w:rPr>
                <w:rFonts w:ascii="宋体" w:hAnsi="宋体"/>
                <w:color w:val="000000" w:themeColor="text1"/>
                <w:szCs w:val="21"/>
              </w:rPr>
              <w:t>传统模板成型</w:t>
            </w:r>
            <w:r w:rsidRPr="00AC7199">
              <w:rPr>
                <w:rFonts w:ascii="宋体" w:hAnsi="宋体"/>
                <w:color w:val="000000" w:themeColor="text1"/>
                <w:szCs w:val="21"/>
              </w:rPr>
              <w:t>混凝土</w:t>
            </w:r>
            <w:r>
              <w:rPr>
                <w:rFonts w:ascii="宋体" w:hAnsi="宋体" w:hint="eastAsia"/>
                <w:color w:val="000000" w:themeColor="text1"/>
                <w:szCs w:val="21"/>
              </w:rPr>
              <w:t>,基面平整粗糙</w:t>
            </w:r>
          </w:p>
        </w:tc>
        <w:tc>
          <w:tcPr>
            <w:tcW w:w="2409" w:type="dxa"/>
            <w:tcBorders>
              <w:bottom w:val="single" w:sz="4" w:space="0" w:color="auto"/>
            </w:tcBorders>
            <w:vAlign w:val="center"/>
          </w:tcPr>
          <w:p w:rsidR="00107BC7" w:rsidRPr="00AC7199" w:rsidRDefault="00107BC7" w:rsidP="00C708B7">
            <w:pPr>
              <w:pStyle w:val="1"/>
              <w:spacing w:before="0" w:after="0"/>
              <w:outlineLvl w:val="0"/>
              <w:rPr>
                <w:rFonts w:ascii="Arial" w:hAnsi="Arial" w:cs="Arial"/>
                <w:b w:val="0"/>
                <w:bCs w:val="0"/>
                <w:color w:val="000000" w:themeColor="text1"/>
                <w:sz w:val="21"/>
                <w:szCs w:val="21"/>
              </w:rPr>
            </w:pPr>
            <w:proofErr w:type="spellStart"/>
            <w:r w:rsidRPr="00011563">
              <w:rPr>
                <w:b w:val="0"/>
                <w:bCs w:val="0"/>
                <w:color w:val="000000" w:themeColor="text1"/>
                <w:sz w:val="21"/>
                <w:szCs w:val="21"/>
              </w:rPr>
              <w:t>PⅠ</w:t>
            </w:r>
            <w:proofErr w:type="spellEnd"/>
            <w:r w:rsidRPr="00AC7199">
              <w:rPr>
                <w:rFonts w:hint="eastAsia"/>
                <w:b w:val="0"/>
                <w:bCs w:val="0"/>
                <w:color w:val="000000" w:themeColor="text1"/>
                <w:sz w:val="21"/>
                <w:szCs w:val="21"/>
              </w:rPr>
              <w:t>型、</w:t>
            </w:r>
            <w:proofErr w:type="spellStart"/>
            <w:r w:rsidRPr="00011563">
              <w:rPr>
                <w:b w:val="0"/>
                <w:bCs w:val="0"/>
                <w:color w:val="000000" w:themeColor="text1"/>
                <w:sz w:val="21"/>
                <w:szCs w:val="21"/>
              </w:rPr>
              <w:t>DⅠ</w:t>
            </w:r>
            <w:proofErr w:type="spellEnd"/>
            <w:r w:rsidRPr="00AC7199">
              <w:rPr>
                <w:rFonts w:hint="eastAsia"/>
                <w:b w:val="0"/>
                <w:bCs w:val="0"/>
                <w:color w:val="000000" w:themeColor="text1"/>
                <w:sz w:val="21"/>
                <w:szCs w:val="21"/>
              </w:rPr>
              <w:t>型</w:t>
            </w:r>
            <w:r w:rsidRPr="000525A0">
              <w:rPr>
                <w:rFonts w:ascii="宋体" w:hAnsi="宋体" w:hint="eastAsia"/>
                <w:b w:val="0"/>
                <w:color w:val="000000" w:themeColor="text1"/>
                <w:sz w:val="21"/>
                <w:szCs w:val="21"/>
              </w:rPr>
              <w:t>界面剂</w:t>
            </w:r>
          </w:p>
        </w:tc>
        <w:tc>
          <w:tcPr>
            <w:tcW w:w="1409" w:type="dxa"/>
            <w:tcBorders>
              <w:bottom w:val="single" w:sz="4" w:space="0" w:color="auto"/>
            </w:tcBorders>
            <w:vAlign w:val="center"/>
          </w:tcPr>
          <w:p w:rsidR="00107BC7" w:rsidRPr="00AC7199" w:rsidRDefault="00107BC7" w:rsidP="00C708B7">
            <w:pPr>
              <w:pStyle w:val="1"/>
              <w:spacing w:before="0" w:after="0"/>
              <w:outlineLvl w:val="0"/>
              <w:rPr>
                <w:rFonts w:ascii="Arial" w:hAnsi="Arial" w:cs="Arial"/>
                <w:b w:val="0"/>
                <w:bCs w:val="0"/>
                <w:color w:val="000000" w:themeColor="text1"/>
                <w:sz w:val="21"/>
                <w:szCs w:val="21"/>
              </w:rPr>
            </w:pPr>
            <w:r w:rsidRPr="00AC7199">
              <w:rPr>
                <w:b w:val="0"/>
                <w:bCs w:val="0"/>
                <w:color w:val="000000" w:themeColor="text1"/>
                <w:sz w:val="21"/>
                <w:szCs w:val="21"/>
              </w:rPr>
              <w:t>J</w:t>
            </w:r>
            <w:r w:rsidRPr="00AC7199">
              <w:rPr>
                <w:rFonts w:hint="eastAsia"/>
                <w:b w:val="0"/>
                <w:bCs w:val="0"/>
                <w:color w:val="000000" w:themeColor="text1"/>
                <w:sz w:val="21"/>
                <w:szCs w:val="21"/>
              </w:rPr>
              <w:t>C</w:t>
            </w:r>
            <w:r w:rsidRPr="00AC7199">
              <w:rPr>
                <w:b w:val="0"/>
                <w:bCs w:val="0"/>
                <w:color w:val="000000" w:themeColor="text1"/>
                <w:sz w:val="21"/>
                <w:szCs w:val="21"/>
              </w:rPr>
              <w:t>/T</w:t>
            </w:r>
            <w:r w:rsidRPr="00AC7199">
              <w:rPr>
                <w:rFonts w:hint="eastAsia"/>
                <w:b w:val="0"/>
                <w:bCs w:val="0"/>
                <w:color w:val="000000" w:themeColor="text1"/>
                <w:sz w:val="21"/>
                <w:szCs w:val="21"/>
              </w:rPr>
              <w:t xml:space="preserve"> </w:t>
            </w:r>
            <w:r w:rsidRPr="0086406C">
              <w:rPr>
                <w:rFonts w:ascii="宋体" w:hAnsi="宋体" w:hint="eastAsia"/>
                <w:b w:val="0"/>
                <w:bCs w:val="0"/>
                <w:color w:val="000000" w:themeColor="text1"/>
                <w:sz w:val="21"/>
                <w:szCs w:val="21"/>
              </w:rPr>
              <w:t>907</w:t>
            </w:r>
          </w:p>
        </w:tc>
      </w:tr>
      <w:tr w:rsidR="00107BC7" w:rsidRPr="00AC7199" w:rsidTr="00F82E4C">
        <w:trPr>
          <w:trHeight w:val="340"/>
        </w:trPr>
        <w:tc>
          <w:tcPr>
            <w:tcW w:w="1099" w:type="dxa"/>
            <w:vMerge/>
            <w:vAlign w:val="center"/>
          </w:tcPr>
          <w:p w:rsidR="00107BC7" w:rsidRPr="00AC7199" w:rsidRDefault="00107BC7" w:rsidP="009C4405">
            <w:pPr>
              <w:adjustRightInd w:val="0"/>
              <w:snapToGrid w:val="0"/>
              <w:spacing w:line="280" w:lineRule="exact"/>
              <w:jc w:val="center"/>
              <w:rPr>
                <w:rFonts w:ascii="Times New Roman" w:hAnsi="Times New Roman"/>
                <w:szCs w:val="21"/>
              </w:rPr>
            </w:pPr>
          </w:p>
        </w:tc>
        <w:tc>
          <w:tcPr>
            <w:tcW w:w="4112" w:type="dxa"/>
            <w:gridSpan w:val="2"/>
            <w:vMerge/>
            <w:vAlign w:val="center"/>
          </w:tcPr>
          <w:p w:rsidR="00107BC7" w:rsidRDefault="00107BC7" w:rsidP="00304418">
            <w:pPr>
              <w:adjustRightInd w:val="0"/>
              <w:snapToGrid w:val="0"/>
              <w:spacing w:line="280" w:lineRule="exact"/>
              <w:jc w:val="center"/>
              <w:rPr>
                <w:rFonts w:ascii="宋体" w:hAnsi="宋体"/>
                <w:color w:val="000000" w:themeColor="text1"/>
                <w:szCs w:val="21"/>
              </w:rPr>
            </w:pPr>
          </w:p>
        </w:tc>
        <w:tc>
          <w:tcPr>
            <w:tcW w:w="2409" w:type="dxa"/>
            <w:tcBorders>
              <w:top w:val="single" w:sz="4" w:space="0" w:color="auto"/>
            </w:tcBorders>
            <w:vAlign w:val="center"/>
          </w:tcPr>
          <w:p w:rsidR="00107BC7" w:rsidRPr="00011563" w:rsidRDefault="00107BC7" w:rsidP="00C708B7">
            <w:pPr>
              <w:pStyle w:val="1"/>
              <w:spacing w:before="0" w:after="0"/>
              <w:outlineLvl w:val="0"/>
              <w:rPr>
                <w:b w:val="0"/>
                <w:bCs w:val="0"/>
                <w:color w:val="000000" w:themeColor="text1"/>
                <w:sz w:val="21"/>
                <w:szCs w:val="21"/>
              </w:rPr>
            </w:pPr>
            <w:r w:rsidRPr="00D73D23">
              <w:rPr>
                <w:b w:val="0"/>
                <w:color w:val="000000" w:themeColor="text1"/>
                <w:sz w:val="21"/>
                <w:szCs w:val="21"/>
              </w:rPr>
              <w:t>C</w:t>
            </w:r>
            <w:proofErr w:type="gramStart"/>
            <w:r w:rsidRPr="00D73D23">
              <w:rPr>
                <w:rFonts w:ascii="宋体" w:hAnsi="宋体" w:hint="eastAsia"/>
                <w:b w:val="0"/>
                <w:color w:val="000000" w:themeColor="text1"/>
                <w:sz w:val="21"/>
                <w:szCs w:val="21"/>
              </w:rPr>
              <w:t>型</w:t>
            </w:r>
            <w:r>
              <w:rPr>
                <w:rFonts w:ascii="宋体" w:hAnsi="宋体" w:hint="eastAsia"/>
                <w:b w:val="0"/>
                <w:color w:val="000000" w:themeColor="text1"/>
                <w:sz w:val="21"/>
                <w:szCs w:val="21"/>
              </w:rPr>
              <w:t>干混</w:t>
            </w:r>
            <w:proofErr w:type="gramEnd"/>
            <w:r>
              <w:rPr>
                <w:rFonts w:ascii="宋体" w:hAnsi="宋体" w:hint="eastAsia"/>
                <w:b w:val="0"/>
                <w:color w:val="000000" w:themeColor="text1"/>
                <w:sz w:val="21"/>
                <w:szCs w:val="21"/>
              </w:rPr>
              <w:t>界面砂浆</w:t>
            </w:r>
          </w:p>
        </w:tc>
        <w:tc>
          <w:tcPr>
            <w:tcW w:w="1409" w:type="dxa"/>
            <w:tcBorders>
              <w:top w:val="single" w:sz="4" w:space="0" w:color="auto"/>
            </w:tcBorders>
            <w:vAlign w:val="center"/>
          </w:tcPr>
          <w:p w:rsidR="00107BC7" w:rsidRPr="00011563" w:rsidRDefault="00107BC7" w:rsidP="00C708B7">
            <w:pPr>
              <w:pStyle w:val="1"/>
              <w:spacing w:before="0" w:after="0"/>
              <w:outlineLvl w:val="0"/>
              <w:rPr>
                <w:b w:val="0"/>
                <w:bCs w:val="0"/>
                <w:color w:val="000000" w:themeColor="text1"/>
                <w:sz w:val="21"/>
                <w:szCs w:val="21"/>
              </w:rPr>
            </w:pPr>
            <w:r w:rsidRPr="00D73D23">
              <w:rPr>
                <w:rFonts w:hint="eastAsia"/>
                <w:b w:val="0"/>
                <w:color w:val="000000" w:themeColor="text1"/>
                <w:sz w:val="21"/>
                <w:szCs w:val="21"/>
              </w:rPr>
              <w:t xml:space="preserve">GB/T </w:t>
            </w:r>
            <w:r w:rsidRPr="00D73D23">
              <w:rPr>
                <w:rFonts w:ascii="宋体" w:hAnsi="宋体" w:hint="eastAsia"/>
                <w:b w:val="0"/>
                <w:color w:val="000000" w:themeColor="text1"/>
                <w:sz w:val="21"/>
                <w:szCs w:val="21"/>
              </w:rPr>
              <w:t>25181</w:t>
            </w:r>
          </w:p>
        </w:tc>
      </w:tr>
      <w:tr w:rsidR="00107BC7" w:rsidRPr="00AC7199" w:rsidTr="00276148">
        <w:trPr>
          <w:trHeight w:val="340"/>
        </w:trPr>
        <w:tc>
          <w:tcPr>
            <w:tcW w:w="1099" w:type="dxa"/>
            <w:vMerge w:val="restart"/>
            <w:vAlign w:val="center"/>
          </w:tcPr>
          <w:p w:rsidR="009F6F39" w:rsidRDefault="00A74FE1" w:rsidP="009F6F39">
            <w:pPr>
              <w:adjustRightInd w:val="0"/>
              <w:snapToGrid w:val="0"/>
              <w:spacing w:line="280" w:lineRule="exact"/>
              <w:jc w:val="center"/>
              <w:rPr>
                <w:rFonts w:ascii="Times New Roman" w:hAnsi="Times New Roman"/>
                <w:szCs w:val="21"/>
              </w:rPr>
            </w:pPr>
            <w:r>
              <w:rPr>
                <w:rFonts w:ascii="Times New Roman" w:hAnsi="Times New Roman"/>
                <w:szCs w:val="21"/>
              </w:rPr>
              <w:t>砌</w:t>
            </w:r>
            <w:r w:rsidR="00107BC7">
              <w:rPr>
                <w:rFonts w:ascii="Times New Roman" w:hAnsi="Times New Roman"/>
                <w:szCs w:val="21"/>
              </w:rPr>
              <w:t>体</w:t>
            </w:r>
            <w:r w:rsidR="009F6F39">
              <w:rPr>
                <w:rFonts w:ascii="Times New Roman" w:hAnsi="Times New Roman"/>
                <w:szCs w:val="21"/>
              </w:rPr>
              <w:t>用</w:t>
            </w:r>
          </w:p>
          <w:p w:rsidR="00107BC7" w:rsidRDefault="009F6F39" w:rsidP="009F6F39">
            <w:pPr>
              <w:adjustRightInd w:val="0"/>
              <w:snapToGrid w:val="0"/>
              <w:spacing w:line="280" w:lineRule="atLeast"/>
              <w:jc w:val="center"/>
              <w:rPr>
                <w:rFonts w:ascii="Times New Roman" w:hAnsi="Times New Roman"/>
                <w:szCs w:val="21"/>
              </w:rPr>
            </w:pPr>
            <w:r>
              <w:rPr>
                <w:rFonts w:ascii="Times New Roman" w:hAnsi="Times New Roman"/>
                <w:szCs w:val="21"/>
              </w:rPr>
              <w:t>界面剂</w:t>
            </w:r>
          </w:p>
        </w:tc>
        <w:tc>
          <w:tcPr>
            <w:tcW w:w="4112" w:type="dxa"/>
            <w:gridSpan w:val="2"/>
            <w:tcBorders>
              <w:bottom w:val="single" w:sz="6" w:space="0" w:color="auto"/>
            </w:tcBorders>
            <w:vAlign w:val="center"/>
          </w:tcPr>
          <w:p w:rsidR="00107BC7" w:rsidRDefault="00107BC7" w:rsidP="00EF5799">
            <w:pPr>
              <w:adjustRightInd w:val="0"/>
              <w:snapToGrid w:val="0"/>
              <w:spacing w:line="280" w:lineRule="exact"/>
              <w:jc w:val="center"/>
              <w:rPr>
                <w:rFonts w:ascii="Times New Roman" w:hAnsi="Times New Roman"/>
                <w:szCs w:val="21"/>
              </w:rPr>
            </w:pPr>
            <w:r>
              <w:rPr>
                <w:rFonts w:ascii="宋体" w:hAnsi="宋体"/>
                <w:color w:val="000000" w:themeColor="text1"/>
                <w:szCs w:val="21"/>
              </w:rPr>
              <w:t>蒸压加气混凝土</w:t>
            </w:r>
            <w:r w:rsidR="009F6F39">
              <w:rPr>
                <w:rFonts w:ascii="宋体" w:hAnsi="宋体"/>
                <w:color w:val="000000" w:themeColor="text1"/>
                <w:szCs w:val="21"/>
              </w:rPr>
              <w:t>制品</w:t>
            </w:r>
            <w:r w:rsidR="00EF5799">
              <w:rPr>
                <w:rFonts w:ascii="Times New Roman" w:hAnsi="Times New Roman"/>
                <w:szCs w:val="21"/>
              </w:rPr>
              <w:t>基面</w:t>
            </w:r>
          </w:p>
        </w:tc>
        <w:tc>
          <w:tcPr>
            <w:tcW w:w="2409" w:type="dxa"/>
            <w:tcBorders>
              <w:bottom w:val="single" w:sz="6" w:space="0" w:color="auto"/>
            </w:tcBorders>
            <w:vAlign w:val="center"/>
          </w:tcPr>
          <w:p w:rsidR="00107BC7" w:rsidRPr="00AC7199" w:rsidRDefault="00107BC7" w:rsidP="00C708B7">
            <w:pPr>
              <w:pStyle w:val="1"/>
              <w:spacing w:before="0" w:after="0"/>
              <w:outlineLvl w:val="0"/>
              <w:rPr>
                <w:b w:val="0"/>
                <w:bCs w:val="0"/>
                <w:color w:val="000000" w:themeColor="text1"/>
                <w:sz w:val="21"/>
                <w:szCs w:val="21"/>
              </w:rPr>
            </w:pPr>
            <w:r w:rsidRPr="00AC7199">
              <w:rPr>
                <w:rFonts w:hint="eastAsia"/>
                <w:b w:val="0"/>
                <w:bCs w:val="0"/>
                <w:color w:val="000000" w:themeColor="text1"/>
                <w:sz w:val="21"/>
                <w:szCs w:val="21"/>
              </w:rPr>
              <w:t>P</w:t>
            </w:r>
            <w:r w:rsidRPr="00AC7199">
              <w:rPr>
                <w:rFonts w:hint="eastAsia"/>
                <w:b w:val="0"/>
                <w:bCs w:val="0"/>
                <w:color w:val="000000" w:themeColor="text1"/>
                <w:sz w:val="21"/>
                <w:szCs w:val="21"/>
              </w:rPr>
              <w:t>型</w:t>
            </w:r>
            <w:r w:rsidR="00474C79" w:rsidRPr="00AC7199">
              <w:rPr>
                <w:rFonts w:hint="eastAsia"/>
                <w:b w:val="0"/>
                <w:bCs w:val="0"/>
                <w:color w:val="000000" w:themeColor="text1"/>
                <w:sz w:val="21"/>
                <w:szCs w:val="21"/>
              </w:rPr>
              <w:t>、</w:t>
            </w:r>
            <w:r>
              <w:rPr>
                <w:rFonts w:hint="eastAsia"/>
                <w:b w:val="0"/>
                <w:bCs w:val="0"/>
                <w:color w:val="000000" w:themeColor="text1"/>
                <w:sz w:val="21"/>
                <w:szCs w:val="21"/>
              </w:rPr>
              <w:t>F</w:t>
            </w:r>
            <w:r w:rsidRPr="00AC7199">
              <w:rPr>
                <w:rFonts w:hint="eastAsia"/>
                <w:b w:val="0"/>
                <w:bCs w:val="0"/>
                <w:color w:val="000000" w:themeColor="text1"/>
                <w:sz w:val="21"/>
                <w:szCs w:val="21"/>
              </w:rPr>
              <w:t>型</w:t>
            </w:r>
            <w:r>
              <w:rPr>
                <w:rFonts w:ascii="宋体" w:hAnsi="宋体" w:hint="eastAsia"/>
                <w:b w:val="0"/>
                <w:color w:val="000000" w:themeColor="text1"/>
                <w:sz w:val="21"/>
                <w:szCs w:val="21"/>
              </w:rPr>
              <w:t>界面砂浆</w:t>
            </w:r>
          </w:p>
        </w:tc>
        <w:tc>
          <w:tcPr>
            <w:tcW w:w="1409" w:type="dxa"/>
            <w:tcBorders>
              <w:bottom w:val="single" w:sz="6" w:space="0" w:color="auto"/>
            </w:tcBorders>
            <w:vAlign w:val="center"/>
          </w:tcPr>
          <w:p w:rsidR="00107BC7" w:rsidRPr="00AC7199" w:rsidRDefault="00107BC7" w:rsidP="00C708B7">
            <w:pPr>
              <w:pStyle w:val="1"/>
              <w:spacing w:before="0" w:after="0"/>
              <w:outlineLvl w:val="0"/>
              <w:rPr>
                <w:b w:val="0"/>
                <w:bCs w:val="0"/>
                <w:color w:val="000000" w:themeColor="text1"/>
                <w:sz w:val="21"/>
                <w:szCs w:val="21"/>
              </w:rPr>
            </w:pPr>
            <w:r w:rsidRPr="00AC7199">
              <w:rPr>
                <w:b w:val="0"/>
                <w:bCs w:val="0"/>
                <w:color w:val="000000" w:themeColor="text1"/>
                <w:sz w:val="21"/>
                <w:szCs w:val="21"/>
              </w:rPr>
              <w:t>J</w:t>
            </w:r>
            <w:r w:rsidRPr="00AC7199">
              <w:rPr>
                <w:rFonts w:hint="eastAsia"/>
                <w:b w:val="0"/>
                <w:bCs w:val="0"/>
                <w:color w:val="000000" w:themeColor="text1"/>
                <w:sz w:val="21"/>
                <w:szCs w:val="21"/>
              </w:rPr>
              <w:t>C</w:t>
            </w:r>
            <w:r w:rsidRPr="00AC7199">
              <w:rPr>
                <w:b w:val="0"/>
                <w:bCs w:val="0"/>
                <w:color w:val="000000" w:themeColor="text1"/>
                <w:sz w:val="21"/>
                <w:szCs w:val="21"/>
              </w:rPr>
              <w:t>/T</w:t>
            </w:r>
            <w:r w:rsidRPr="00AC7199">
              <w:rPr>
                <w:rFonts w:hint="eastAsia"/>
                <w:b w:val="0"/>
                <w:bCs w:val="0"/>
                <w:color w:val="000000" w:themeColor="text1"/>
                <w:sz w:val="21"/>
                <w:szCs w:val="21"/>
              </w:rPr>
              <w:t xml:space="preserve"> </w:t>
            </w:r>
            <w:r w:rsidRPr="00380E46">
              <w:rPr>
                <w:rFonts w:ascii="宋体" w:hAnsi="宋体" w:hint="eastAsia"/>
                <w:b w:val="0"/>
                <w:bCs w:val="0"/>
                <w:color w:val="000000" w:themeColor="text1"/>
                <w:sz w:val="21"/>
                <w:szCs w:val="21"/>
              </w:rPr>
              <w:t>8</w:t>
            </w:r>
            <w:r w:rsidRPr="0086406C">
              <w:rPr>
                <w:rFonts w:ascii="宋体" w:hAnsi="宋体" w:hint="eastAsia"/>
                <w:b w:val="0"/>
                <w:bCs w:val="0"/>
                <w:color w:val="000000" w:themeColor="text1"/>
                <w:sz w:val="21"/>
                <w:szCs w:val="21"/>
              </w:rPr>
              <w:t>90</w:t>
            </w:r>
          </w:p>
        </w:tc>
      </w:tr>
      <w:tr w:rsidR="00904D46" w:rsidRPr="00AC7199" w:rsidTr="00276148">
        <w:trPr>
          <w:trHeight w:val="315"/>
        </w:trPr>
        <w:tc>
          <w:tcPr>
            <w:tcW w:w="1099" w:type="dxa"/>
            <w:vMerge/>
            <w:vAlign w:val="center"/>
          </w:tcPr>
          <w:p w:rsidR="00904D46" w:rsidRDefault="00904D46" w:rsidP="00D55D80">
            <w:pPr>
              <w:adjustRightInd w:val="0"/>
              <w:snapToGrid w:val="0"/>
              <w:spacing w:line="280" w:lineRule="atLeast"/>
              <w:jc w:val="center"/>
              <w:rPr>
                <w:rFonts w:ascii="Times New Roman" w:hAnsi="Times New Roman"/>
                <w:szCs w:val="21"/>
              </w:rPr>
            </w:pPr>
          </w:p>
        </w:tc>
        <w:tc>
          <w:tcPr>
            <w:tcW w:w="4112" w:type="dxa"/>
            <w:gridSpan w:val="2"/>
            <w:vMerge w:val="restart"/>
            <w:tcBorders>
              <w:top w:val="single" w:sz="6" w:space="0" w:color="auto"/>
            </w:tcBorders>
            <w:vAlign w:val="center"/>
          </w:tcPr>
          <w:p w:rsidR="00904D46" w:rsidRPr="00AC7199" w:rsidRDefault="00904D46" w:rsidP="002B4388">
            <w:pPr>
              <w:adjustRightInd w:val="0"/>
              <w:snapToGrid w:val="0"/>
              <w:spacing w:line="280" w:lineRule="exact"/>
              <w:jc w:val="center"/>
              <w:rPr>
                <w:rFonts w:ascii="宋体" w:hAnsi="宋体"/>
                <w:color w:val="000000" w:themeColor="text1"/>
                <w:szCs w:val="21"/>
              </w:rPr>
            </w:pPr>
            <w:r>
              <w:rPr>
                <w:rFonts w:ascii="宋体" w:hAnsi="宋体"/>
                <w:color w:val="000000" w:themeColor="text1"/>
                <w:szCs w:val="21"/>
              </w:rPr>
              <w:t>加气混凝土或以粉煤灰、石灰、页岩、陶粒为主要原材料制成的砌块、砖</w:t>
            </w:r>
            <w:r w:rsidR="00EF5799">
              <w:rPr>
                <w:rFonts w:ascii="Times New Roman" w:hAnsi="Times New Roman"/>
                <w:szCs w:val="21"/>
              </w:rPr>
              <w:t>基面</w:t>
            </w:r>
          </w:p>
        </w:tc>
        <w:tc>
          <w:tcPr>
            <w:tcW w:w="2409" w:type="dxa"/>
            <w:tcBorders>
              <w:top w:val="single" w:sz="6" w:space="0" w:color="auto"/>
              <w:bottom w:val="single" w:sz="4" w:space="0" w:color="auto"/>
            </w:tcBorders>
            <w:vAlign w:val="center"/>
          </w:tcPr>
          <w:p w:rsidR="00904D46" w:rsidRPr="00AC7199" w:rsidRDefault="00904D46" w:rsidP="00C708B7">
            <w:pPr>
              <w:pStyle w:val="1"/>
              <w:spacing w:before="0" w:after="0"/>
              <w:outlineLvl w:val="0"/>
              <w:rPr>
                <w:rFonts w:ascii="Arial" w:hAnsi="Arial" w:cs="Arial"/>
                <w:b w:val="0"/>
                <w:bCs w:val="0"/>
                <w:color w:val="000000" w:themeColor="text1"/>
                <w:sz w:val="21"/>
                <w:szCs w:val="21"/>
              </w:rPr>
            </w:pPr>
            <w:proofErr w:type="spellStart"/>
            <w:r w:rsidRPr="00011563">
              <w:rPr>
                <w:b w:val="0"/>
                <w:bCs w:val="0"/>
                <w:color w:val="000000" w:themeColor="text1"/>
                <w:sz w:val="21"/>
                <w:szCs w:val="21"/>
              </w:rPr>
              <w:t>PⅡ</w:t>
            </w:r>
            <w:proofErr w:type="spellEnd"/>
            <w:r w:rsidRPr="00AC7199">
              <w:rPr>
                <w:rFonts w:hint="eastAsia"/>
                <w:b w:val="0"/>
                <w:bCs w:val="0"/>
                <w:color w:val="000000" w:themeColor="text1"/>
                <w:sz w:val="21"/>
                <w:szCs w:val="21"/>
              </w:rPr>
              <w:t>型、</w:t>
            </w:r>
            <w:proofErr w:type="spellStart"/>
            <w:r w:rsidRPr="00011563">
              <w:rPr>
                <w:b w:val="0"/>
                <w:bCs w:val="0"/>
                <w:color w:val="000000" w:themeColor="text1"/>
                <w:sz w:val="21"/>
                <w:szCs w:val="21"/>
              </w:rPr>
              <w:t>DⅡ</w:t>
            </w:r>
            <w:proofErr w:type="spellEnd"/>
            <w:r w:rsidRPr="00AC7199">
              <w:rPr>
                <w:rFonts w:hint="eastAsia"/>
                <w:b w:val="0"/>
                <w:bCs w:val="0"/>
                <w:color w:val="000000" w:themeColor="text1"/>
                <w:sz w:val="21"/>
                <w:szCs w:val="21"/>
              </w:rPr>
              <w:t>型</w:t>
            </w:r>
            <w:r w:rsidRPr="000525A0">
              <w:rPr>
                <w:rFonts w:ascii="宋体" w:hAnsi="宋体" w:hint="eastAsia"/>
                <w:b w:val="0"/>
                <w:color w:val="000000" w:themeColor="text1"/>
                <w:sz w:val="21"/>
                <w:szCs w:val="21"/>
              </w:rPr>
              <w:t>界面剂</w:t>
            </w:r>
          </w:p>
        </w:tc>
        <w:tc>
          <w:tcPr>
            <w:tcW w:w="1409" w:type="dxa"/>
            <w:tcBorders>
              <w:top w:val="single" w:sz="6" w:space="0" w:color="auto"/>
              <w:bottom w:val="single" w:sz="4" w:space="0" w:color="auto"/>
            </w:tcBorders>
            <w:vAlign w:val="center"/>
          </w:tcPr>
          <w:p w:rsidR="00904D46" w:rsidRPr="00AC7199" w:rsidRDefault="00904D46" w:rsidP="00C708B7">
            <w:pPr>
              <w:pStyle w:val="1"/>
              <w:spacing w:before="0" w:after="0"/>
              <w:outlineLvl w:val="0"/>
              <w:rPr>
                <w:rFonts w:ascii="Arial" w:hAnsi="Arial" w:cs="Arial"/>
                <w:b w:val="0"/>
                <w:bCs w:val="0"/>
                <w:color w:val="000000" w:themeColor="text1"/>
                <w:sz w:val="21"/>
                <w:szCs w:val="21"/>
              </w:rPr>
            </w:pPr>
            <w:r w:rsidRPr="00AC7199">
              <w:rPr>
                <w:b w:val="0"/>
                <w:bCs w:val="0"/>
                <w:color w:val="000000" w:themeColor="text1"/>
                <w:sz w:val="21"/>
                <w:szCs w:val="21"/>
              </w:rPr>
              <w:t>J</w:t>
            </w:r>
            <w:r w:rsidRPr="00AC7199">
              <w:rPr>
                <w:rFonts w:hint="eastAsia"/>
                <w:b w:val="0"/>
                <w:bCs w:val="0"/>
                <w:color w:val="000000" w:themeColor="text1"/>
                <w:sz w:val="21"/>
                <w:szCs w:val="21"/>
              </w:rPr>
              <w:t>C</w:t>
            </w:r>
            <w:r w:rsidRPr="00AC7199">
              <w:rPr>
                <w:b w:val="0"/>
                <w:bCs w:val="0"/>
                <w:color w:val="000000" w:themeColor="text1"/>
                <w:sz w:val="21"/>
                <w:szCs w:val="21"/>
              </w:rPr>
              <w:t>/T</w:t>
            </w:r>
            <w:r w:rsidRPr="00AC7199">
              <w:rPr>
                <w:rFonts w:hint="eastAsia"/>
                <w:b w:val="0"/>
                <w:bCs w:val="0"/>
                <w:color w:val="000000" w:themeColor="text1"/>
                <w:sz w:val="21"/>
                <w:szCs w:val="21"/>
              </w:rPr>
              <w:t xml:space="preserve"> </w:t>
            </w:r>
            <w:r w:rsidRPr="0086406C">
              <w:rPr>
                <w:rFonts w:ascii="宋体" w:hAnsi="宋体" w:hint="eastAsia"/>
                <w:b w:val="0"/>
                <w:bCs w:val="0"/>
                <w:color w:val="000000" w:themeColor="text1"/>
                <w:sz w:val="21"/>
                <w:szCs w:val="21"/>
              </w:rPr>
              <w:t>907</w:t>
            </w:r>
          </w:p>
        </w:tc>
      </w:tr>
      <w:tr w:rsidR="00904D46" w:rsidRPr="00AC7199" w:rsidTr="00276148">
        <w:trPr>
          <w:trHeight w:val="219"/>
        </w:trPr>
        <w:tc>
          <w:tcPr>
            <w:tcW w:w="1099" w:type="dxa"/>
            <w:vMerge/>
            <w:vAlign w:val="center"/>
          </w:tcPr>
          <w:p w:rsidR="00904D46" w:rsidRDefault="00904D46" w:rsidP="00D55D80">
            <w:pPr>
              <w:adjustRightInd w:val="0"/>
              <w:snapToGrid w:val="0"/>
              <w:spacing w:line="280" w:lineRule="atLeast"/>
              <w:jc w:val="center"/>
              <w:rPr>
                <w:rFonts w:ascii="Times New Roman" w:hAnsi="Times New Roman"/>
                <w:szCs w:val="21"/>
              </w:rPr>
            </w:pPr>
          </w:p>
        </w:tc>
        <w:tc>
          <w:tcPr>
            <w:tcW w:w="4112" w:type="dxa"/>
            <w:gridSpan w:val="2"/>
            <w:vMerge/>
            <w:tcBorders>
              <w:bottom w:val="single" w:sz="6" w:space="0" w:color="auto"/>
            </w:tcBorders>
            <w:vAlign w:val="center"/>
          </w:tcPr>
          <w:p w:rsidR="00904D46" w:rsidRDefault="00904D46" w:rsidP="002B4388">
            <w:pPr>
              <w:adjustRightInd w:val="0"/>
              <w:snapToGrid w:val="0"/>
              <w:spacing w:line="280" w:lineRule="exact"/>
              <w:jc w:val="center"/>
              <w:rPr>
                <w:rFonts w:ascii="Times New Roman" w:hAnsi="Times New Roman"/>
                <w:szCs w:val="21"/>
              </w:rPr>
            </w:pPr>
          </w:p>
        </w:tc>
        <w:tc>
          <w:tcPr>
            <w:tcW w:w="2409" w:type="dxa"/>
            <w:tcBorders>
              <w:top w:val="single" w:sz="4" w:space="0" w:color="auto"/>
              <w:bottom w:val="single" w:sz="6" w:space="0" w:color="auto"/>
            </w:tcBorders>
            <w:vAlign w:val="center"/>
          </w:tcPr>
          <w:p w:rsidR="00904D46" w:rsidRPr="00011563" w:rsidRDefault="00904D46" w:rsidP="00C708B7">
            <w:pPr>
              <w:pStyle w:val="1"/>
              <w:spacing w:before="0" w:after="0"/>
              <w:outlineLvl w:val="0"/>
              <w:rPr>
                <w:b w:val="0"/>
                <w:bCs w:val="0"/>
                <w:color w:val="000000" w:themeColor="text1"/>
                <w:sz w:val="21"/>
                <w:szCs w:val="21"/>
              </w:rPr>
            </w:pPr>
            <w:r w:rsidRPr="00D73D23">
              <w:rPr>
                <w:b w:val="0"/>
                <w:color w:val="000000" w:themeColor="text1"/>
                <w:sz w:val="21"/>
                <w:szCs w:val="21"/>
              </w:rPr>
              <w:t>AC</w:t>
            </w:r>
            <w:proofErr w:type="gramStart"/>
            <w:r w:rsidRPr="00D73D23">
              <w:rPr>
                <w:rFonts w:ascii="宋体" w:hAnsi="宋体" w:hint="eastAsia"/>
                <w:b w:val="0"/>
                <w:color w:val="000000" w:themeColor="text1"/>
                <w:sz w:val="21"/>
                <w:szCs w:val="21"/>
              </w:rPr>
              <w:t>型</w:t>
            </w:r>
            <w:r>
              <w:rPr>
                <w:rFonts w:ascii="宋体" w:hAnsi="宋体" w:hint="eastAsia"/>
                <w:b w:val="0"/>
                <w:color w:val="000000" w:themeColor="text1"/>
                <w:sz w:val="21"/>
                <w:szCs w:val="21"/>
              </w:rPr>
              <w:t>干混</w:t>
            </w:r>
            <w:proofErr w:type="gramEnd"/>
            <w:r>
              <w:rPr>
                <w:rFonts w:ascii="宋体" w:hAnsi="宋体" w:hint="eastAsia"/>
                <w:b w:val="0"/>
                <w:color w:val="000000" w:themeColor="text1"/>
                <w:sz w:val="21"/>
                <w:szCs w:val="21"/>
              </w:rPr>
              <w:t>界面砂浆</w:t>
            </w:r>
          </w:p>
        </w:tc>
        <w:tc>
          <w:tcPr>
            <w:tcW w:w="1409" w:type="dxa"/>
            <w:tcBorders>
              <w:top w:val="single" w:sz="4" w:space="0" w:color="auto"/>
              <w:bottom w:val="single" w:sz="6" w:space="0" w:color="auto"/>
            </w:tcBorders>
            <w:vAlign w:val="center"/>
          </w:tcPr>
          <w:p w:rsidR="00904D46" w:rsidRPr="00AC7199" w:rsidRDefault="00904D46" w:rsidP="00C708B7">
            <w:pPr>
              <w:pStyle w:val="1"/>
              <w:spacing w:before="0" w:after="0"/>
              <w:outlineLvl w:val="0"/>
              <w:rPr>
                <w:b w:val="0"/>
                <w:bCs w:val="0"/>
                <w:color w:val="000000" w:themeColor="text1"/>
                <w:sz w:val="21"/>
                <w:szCs w:val="21"/>
              </w:rPr>
            </w:pPr>
            <w:r w:rsidRPr="00D73D23">
              <w:rPr>
                <w:rFonts w:hint="eastAsia"/>
                <w:b w:val="0"/>
                <w:color w:val="000000" w:themeColor="text1"/>
                <w:sz w:val="21"/>
                <w:szCs w:val="21"/>
              </w:rPr>
              <w:t xml:space="preserve">GB/T </w:t>
            </w:r>
            <w:r w:rsidRPr="00D73D23">
              <w:rPr>
                <w:rFonts w:ascii="宋体" w:hAnsi="宋体" w:hint="eastAsia"/>
                <w:b w:val="0"/>
                <w:color w:val="000000" w:themeColor="text1"/>
                <w:sz w:val="21"/>
                <w:szCs w:val="21"/>
              </w:rPr>
              <w:t>25181</w:t>
            </w:r>
          </w:p>
        </w:tc>
      </w:tr>
      <w:tr w:rsidR="00904D46" w:rsidRPr="00AC7199" w:rsidTr="00276148">
        <w:trPr>
          <w:trHeight w:val="340"/>
        </w:trPr>
        <w:tc>
          <w:tcPr>
            <w:tcW w:w="1099" w:type="dxa"/>
            <w:vMerge/>
            <w:vAlign w:val="center"/>
          </w:tcPr>
          <w:p w:rsidR="00904D46" w:rsidRPr="00AC7199" w:rsidRDefault="00904D46" w:rsidP="00D55D80">
            <w:pPr>
              <w:adjustRightInd w:val="0"/>
              <w:snapToGrid w:val="0"/>
              <w:spacing w:line="280" w:lineRule="atLeast"/>
              <w:jc w:val="center"/>
              <w:rPr>
                <w:rFonts w:ascii="Times New Roman" w:hAnsi="Times New Roman"/>
                <w:szCs w:val="21"/>
              </w:rPr>
            </w:pPr>
          </w:p>
        </w:tc>
        <w:tc>
          <w:tcPr>
            <w:tcW w:w="4112" w:type="dxa"/>
            <w:gridSpan w:val="2"/>
            <w:tcBorders>
              <w:top w:val="single" w:sz="6" w:space="0" w:color="auto"/>
            </w:tcBorders>
            <w:vAlign w:val="center"/>
          </w:tcPr>
          <w:p w:rsidR="00904D46" w:rsidRPr="00AC7199" w:rsidRDefault="00904D46" w:rsidP="00333AD6">
            <w:pPr>
              <w:adjustRightInd w:val="0"/>
              <w:snapToGrid w:val="0"/>
              <w:spacing w:line="280" w:lineRule="atLeast"/>
              <w:jc w:val="center"/>
              <w:rPr>
                <w:rFonts w:ascii="宋体" w:hAnsi="宋体"/>
                <w:color w:val="000000" w:themeColor="text1"/>
                <w:szCs w:val="21"/>
              </w:rPr>
            </w:pPr>
            <w:r>
              <w:rPr>
                <w:rFonts w:ascii="Times New Roman" w:hAnsi="Times New Roman"/>
                <w:szCs w:val="21"/>
              </w:rPr>
              <w:t>室内</w:t>
            </w:r>
            <w:r w:rsidR="00333AD6">
              <w:rPr>
                <w:rFonts w:ascii="Times New Roman" w:hAnsi="Times New Roman"/>
                <w:szCs w:val="21"/>
              </w:rPr>
              <w:t>墙体的</w:t>
            </w:r>
            <w:r w:rsidR="008C5A91">
              <w:rPr>
                <w:rFonts w:ascii="Times New Roman" w:hAnsi="Times New Roman"/>
                <w:szCs w:val="21"/>
              </w:rPr>
              <w:t>各类</w:t>
            </w:r>
            <w:r>
              <w:rPr>
                <w:rFonts w:ascii="Times New Roman" w:hAnsi="Times New Roman"/>
                <w:szCs w:val="21"/>
              </w:rPr>
              <w:t>材料</w:t>
            </w:r>
            <w:r w:rsidR="00333AD6">
              <w:rPr>
                <w:rFonts w:ascii="Times New Roman" w:hAnsi="Times New Roman"/>
                <w:szCs w:val="21"/>
              </w:rPr>
              <w:t>基面</w:t>
            </w:r>
          </w:p>
        </w:tc>
        <w:tc>
          <w:tcPr>
            <w:tcW w:w="2409" w:type="dxa"/>
            <w:tcBorders>
              <w:top w:val="single" w:sz="6" w:space="0" w:color="auto"/>
            </w:tcBorders>
            <w:vAlign w:val="center"/>
          </w:tcPr>
          <w:p w:rsidR="00904D46" w:rsidRPr="00AC7199" w:rsidRDefault="00904D46" w:rsidP="00C708B7">
            <w:pPr>
              <w:jc w:val="center"/>
              <w:rPr>
                <w:rFonts w:ascii="Times New Roman" w:hAnsi="Times New Roman"/>
                <w:color w:val="000000" w:themeColor="text1"/>
                <w:szCs w:val="21"/>
              </w:rPr>
            </w:pPr>
            <w:r>
              <w:rPr>
                <w:rFonts w:hint="eastAsia"/>
                <w:bCs/>
                <w:color w:val="000000" w:themeColor="text1"/>
                <w:szCs w:val="21"/>
              </w:rPr>
              <w:t>合成树脂乳液型</w:t>
            </w:r>
            <w:r w:rsidRPr="00701ED8">
              <w:rPr>
                <w:rFonts w:ascii="宋体" w:hAnsi="宋体" w:hint="eastAsia"/>
                <w:color w:val="000000" w:themeColor="text1"/>
                <w:szCs w:val="21"/>
              </w:rPr>
              <w:t>界面剂</w:t>
            </w:r>
          </w:p>
        </w:tc>
        <w:tc>
          <w:tcPr>
            <w:tcW w:w="1409" w:type="dxa"/>
            <w:tcBorders>
              <w:top w:val="single" w:sz="6" w:space="0" w:color="auto"/>
            </w:tcBorders>
            <w:vAlign w:val="center"/>
          </w:tcPr>
          <w:p w:rsidR="00904D46" w:rsidRPr="00AC7199" w:rsidRDefault="00904D46" w:rsidP="00C708B7">
            <w:pPr>
              <w:jc w:val="center"/>
              <w:rPr>
                <w:rFonts w:ascii="Times New Roman" w:hAnsi="Times New Roman"/>
                <w:color w:val="000000" w:themeColor="text1"/>
                <w:szCs w:val="21"/>
              </w:rPr>
            </w:pPr>
            <w:r w:rsidRPr="0086406C">
              <w:rPr>
                <w:rFonts w:ascii="Times New Roman" w:hAnsi="Times New Roman"/>
                <w:bCs/>
                <w:color w:val="000000" w:themeColor="text1"/>
                <w:szCs w:val="21"/>
              </w:rPr>
              <w:t>J</w:t>
            </w:r>
            <w:r>
              <w:rPr>
                <w:rFonts w:ascii="Times New Roman" w:hAnsi="Times New Roman" w:hint="eastAsia"/>
                <w:bCs/>
                <w:color w:val="000000" w:themeColor="text1"/>
                <w:szCs w:val="21"/>
              </w:rPr>
              <w:t>G</w:t>
            </w:r>
            <w:r w:rsidRPr="0086406C">
              <w:rPr>
                <w:rFonts w:ascii="Times New Roman" w:hAnsi="Times New Roman"/>
                <w:bCs/>
                <w:color w:val="000000" w:themeColor="text1"/>
                <w:szCs w:val="21"/>
              </w:rPr>
              <w:t>/T</w:t>
            </w:r>
            <w:r w:rsidRPr="00AC7199">
              <w:rPr>
                <w:rFonts w:hint="eastAsia"/>
                <w:bCs/>
                <w:color w:val="000000" w:themeColor="text1"/>
                <w:szCs w:val="21"/>
              </w:rPr>
              <w:t xml:space="preserve"> </w:t>
            </w:r>
            <w:r w:rsidRPr="00757419">
              <w:rPr>
                <w:rFonts w:ascii="宋体" w:hAnsi="宋体"/>
                <w:bCs/>
                <w:color w:val="000000" w:themeColor="text1"/>
                <w:szCs w:val="21"/>
              </w:rPr>
              <w:t>468</w:t>
            </w:r>
          </w:p>
        </w:tc>
      </w:tr>
      <w:tr w:rsidR="003568A7" w:rsidRPr="00AC7199" w:rsidTr="00276148">
        <w:trPr>
          <w:trHeight w:val="340"/>
        </w:trPr>
        <w:tc>
          <w:tcPr>
            <w:tcW w:w="1099" w:type="dxa"/>
            <w:vMerge w:val="restart"/>
            <w:vAlign w:val="center"/>
          </w:tcPr>
          <w:p w:rsidR="003568A7" w:rsidRDefault="003568A7" w:rsidP="00354685">
            <w:pPr>
              <w:adjustRightInd w:val="0"/>
              <w:snapToGrid w:val="0"/>
              <w:spacing w:line="280" w:lineRule="exact"/>
              <w:jc w:val="center"/>
              <w:rPr>
                <w:rFonts w:ascii="Arial" w:hAnsi="Arial" w:cs="Arial"/>
                <w:color w:val="000000" w:themeColor="text1"/>
                <w:szCs w:val="21"/>
                <w:shd w:val="clear" w:color="auto" w:fill="FFFFFF"/>
              </w:rPr>
            </w:pPr>
            <w:r w:rsidRPr="00757419">
              <w:rPr>
                <w:rFonts w:ascii="Arial" w:hAnsi="Arial" w:cs="Arial" w:hint="eastAsia"/>
                <w:color w:val="000000" w:themeColor="text1"/>
                <w:szCs w:val="21"/>
                <w:shd w:val="clear" w:color="auto" w:fill="FFFFFF"/>
              </w:rPr>
              <w:t>保温</w:t>
            </w:r>
            <w:r>
              <w:rPr>
                <w:rFonts w:ascii="Arial" w:hAnsi="Arial" w:cs="Arial" w:hint="eastAsia"/>
                <w:color w:val="000000" w:themeColor="text1"/>
                <w:szCs w:val="21"/>
                <w:shd w:val="clear" w:color="auto" w:fill="FFFFFF"/>
              </w:rPr>
              <w:t>材料用</w:t>
            </w:r>
            <w:r>
              <w:rPr>
                <w:rFonts w:ascii="Times New Roman" w:hAnsi="Times New Roman"/>
                <w:szCs w:val="21"/>
              </w:rPr>
              <w:t>界面剂</w:t>
            </w:r>
          </w:p>
        </w:tc>
        <w:tc>
          <w:tcPr>
            <w:tcW w:w="1986" w:type="dxa"/>
            <w:vMerge w:val="restart"/>
            <w:vAlign w:val="center"/>
          </w:tcPr>
          <w:p w:rsidR="00FD7ED2" w:rsidRDefault="00FD7ED2" w:rsidP="003568A7">
            <w:pPr>
              <w:adjustRightInd w:val="0"/>
              <w:snapToGrid w:val="0"/>
              <w:spacing w:line="280" w:lineRule="exact"/>
              <w:jc w:val="center"/>
              <w:rPr>
                <w:color w:val="000000" w:themeColor="text1"/>
              </w:rPr>
            </w:pPr>
            <w:r>
              <w:rPr>
                <w:rFonts w:hint="eastAsia"/>
                <w:color w:val="000000" w:themeColor="text1"/>
              </w:rPr>
              <w:t>保温板薄抹灰</w:t>
            </w:r>
          </w:p>
          <w:p w:rsidR="003568A7" w:rsidRDefault="003568A7" w:rsidP="003568A7">
            <w:pPr>
              <w:adjustRightInd w:val="0"/>
              <w:snapToGrid w:val="0"/>
              <w:spacing w:line="280" w:lineRule="exact"/>
              <w:jc w:val="center"/>
              <w:rPr>
                <w:rFonts w:ascii="宋体" w:hAnsi="宋体"/>
                <w:szCs w:val="21"/>
              </w:rPr>
            </w:pPr>
            <w:r>
              <w:rPr>
                <w:rFonts w:hint="eastAsia"/>
                <w:color w:val="000000" w:themeColor="text1"/>
              </w:rPr>
              <w:t>外</w:t>
            </w:r>
            <w:r w:rsidRPr="009C3BAA">
              <w:rPr>
                <w:rFonts w:hint="eastAsia"/>
                <w:color w:val="000000" w:themeColor="text1"/>
              </w:rPr>
              <w:t>墙</w:t>
            </w:r>
            <w:r>
              <w:rPr>
                <w:rFonts w:hint="eastAsia"/>
                <w:color w:val="000000" w:themeColor="text1"/>
              </w:rPr>
              <w:t>外保温系统</w:t>
            </w:r>
          </w:p>
        </w:tc>
        <w:tc>
          <w:tcPr>
            <w:tcW w:w="2126" w:type="dxa"/>
            <w:tcBorders>
              <w:bottom w:val="single" w:sz="4" w:space="0" w:color="auto"/>
            </w:tcBorders>
            <w:vAlign w:val="center"/>
          </w:tcPr>
          <w:p w:rsidR="003568A7" w:rsidRDefault="003568A7" w:rsidP="003568A7">
            <w:pPr>
              <w:adjustRightInd w:val="0"/>
              <w:snapToGrid w:val="0"/>
              <w:spacing w:line="280" w:lineRule="exact"/>
              <w:jc w:val="center"/>
              <w:rPr>
                <w:rFonts w:ascii="宋体" w:hAnsi="宋体"/>
                <w:szCs w:val="21"/>
              </w:rPr>
            </w:pPr>
            <w:r>
              <w:rPr>
                <w:rFonts w:hint="eastAsia"/>
                <w:color w:val="000000" w:themeColor="text1"/>
              </w:rPr>
              <w:t>模塑聚苯板（</w:t>
            </w:r>
            <w:r w:rsidRPr="00135CAB">
              <w:rPr>
                <w:rFonts w:ascii="Times New Roman" w:hAnsi="Times New Roman"/>
                <w:szCs w:val="21"/>
              </w:rPr>
              <w:t>EPS</w:t>
            </w:r>
            <w:r>
              <w:rPr>
                <w:rFonts w:hint="eastAsia"/>
                <w:color w:val="000000" w:themeColor="text1"/>
              </w:rPr>
              <w:t>）</w:t>
            </w:r>
          </w:p>
        </w:tc>
        <w:tc>
          <w:tcPr>
            <w:tcW w:w="2409" w:type="dxa"/>
            <w:tcBorders>
              <w:bottom w:val="single" w:sz="4" w:space="0" w:color="auto"/>
            </w:tcBorders>
            <w:vAlign w:val="center"/>
          </w:tcPr>
          <w:p w:rsidR="003568A7" w:rsidRPr="003A6FC1" w:rsidRDefault="003568A7" w:rsidP="003568A7">
            <w:pPr>
              <w:adjustRightInd w:val="0"/>
              <w:snapToGrid w:val="0"/>
              <w:spacing w:line="280" w:lineRule="atLeast"/>
              <w:jc w:val="center"/>
              <w:rPr>
                <w:rFonts w:ascii="Times New Roman" w:hAnsi="Times New Roman"/>
                <w:bCs/>
                <w:color w:val="FF0000"/>
                <w:szCs w:val="21"/>
              </w:rPr>
            </w:pPr>
            <w:r w:rsidRPr="00996A5D">
              <w:rPr>
                <w:rFonts w:ascii="Times New Roman" w:hAnsi="Times New Roman"/>
                <w:bCs/>
                <w:color w:val="000000" w:themeColor="text1"/>
                <w:szCs w:val="21"/>
              </w:rPr>
              <w:t>EIT</w:t>
            </w:r>
            <w:r>
              <w:rPr>
                <w:rFonts w:ascii="Times New Roman" w:hAnsi="Times New Roman"/>
                <w:bCs/>
                <w:color w:val="000000" w:themeColor="text1"/>
                <w:szCs w:val="21"/>
              </w:rPr>
              <w:t>型水泥基</w:t>
            </w:r>
            <w:r w:rsidRPr="00701ED8">
              <w:rPr>
                <w:rFonts w:ascii="宋体" w:hAnsi="宋体" w:hint="eastAsia"/>
                <w:color w:val="000000" w:themeColor="text1"/>
                <w:szCs w:val="21"/>
              </w:rPr>
              <w:t>界面剂</w:t>
            </w:r>
          </w:p>
        </w:tc>
        <w:tc>
          <w:tcPr>
            <w:tcW w:w="1409" w:type="dxa"/>
            <w:vMerge w:val="restart"/>
            <w:vAlign w:val="center"/>
          </w:tcPr>
          <w:p w:rsidR="003568A7" w:rsidRPr="003A6FC1" w:rsidRDefault="003568A7" w:rsidP="00650874">
            <w:pPr>
              <w:adjustRightInd w:val="0"/>
              <w:snapToGrid w:val="0"/>
              <w:spacing w:line="280" w:lineRule="atLeast"/>
              <w:jc w:val="center"/>
              <w:rPr>
                <w:rFonts w:ascii="Times New Roman" w:hAnsi="Times New Roman"/>
                <w:bCs/>
                <w:color w:val="FF0000"/>
                <w:szCs w:val="21"/>
              </w:rPr>
            </w:pPr>
            <w:r w:rsidRPr="00757419">
              <w:rPr>
                <w:rFonts w:ascii="Times New Roman" w:hAnsi="Times New Roman"/>
                <w:bCs/>
                <w:color w:val="000000" w:themeColor="text1"/>
                <w:szCs w:val="21"/>
              </w:rPr>
              <w:t xml:space="preserve">JC/T </w:t>
            </w:r>
            <w:r>
              <w:rPr>
                <w:rFonts w:ascii="宋体" w:hAnsi="宋体" w:hint="eastAsia"/>
                <w:bCs/>
                <w:color w:val="000000" w:themeColor="text1"/>
                <w:szCs w:val="21"/>
              </w:rPr>
              <w:t>2242</w:t>
            </w:r>
          </w:p>
        </w:tc>
      </w:tr>
      <w:tr w:rsidR="003568A7" w:rsidRPr="00AC7199" w:rsidTr="00276148">
        <w:trPr>
          <w:trHeight w:val="340"/>
        </w:trPr>
        <w:tc>
          <w:tcPr>
            <w:tcW w:w="1099" w:type="dxa"/>
            <w:vMerge/>
            <w:vAlign w:val="center"/>
          </w:tcPr>
          <w:p w:rsidR="003568A7" w:rsidRPr="00757419" w:rsidRDefault="003568A7" w:rsidP="00354685">
            <w:pPr>
              <w:adjustRightInd w:val="0"/>
              <w:snapToGrid w:val="0"/>
              <w:spacing w:line="280" w:lineRule="exact"/>
              <w:jc w:val="center"/>
              <w:rPr>
                <w:rFonts w:ascii="Arial" w:hAnsi="Arial" w:cs="Arial"/>
                <w:color w:val="000000" w:themeColor="text1"/>
                <w:szCs w:val="21"/>
                <w:shd w:val="clear" w:color="auto" w:fill="FFFFFF"/>
              </w:rPr>
            </w:pPr>
          </w:p>
        </w:tc>
        <w:tc>
          <w:tcPr>
            <w:tcW w:w="1986" w:type="dxa"/>
            <w:vMerge/>
            <w:vAlign w:val="center"/>
          </w:tcPr>
          <w:p w:rsidR="003568A7" w:rsidRDefault="003568A7" w:rsidP="00B82619">
            <w:pPr>
              <w:adjustRightInd w:val="0"/>
              <w:snapToGrid w:val="0"/>
              <w:spacing w:line="280" w:lineRule="exact"/>
              <w:jc w:val="center"/>
              <w:rPr>
                <w:color w:val="000000" w:themeColor="text1"/>
              </w:rPr>
            </w:pPr>
          </w:p>
        </w:tc>
        <w:tc>
          <w:tcPr>
            <w:tcW w:w="2126" w:type="dxa"/>
            <w:tcBorders>
              <w:top w:val="single" w:sz="4" w:space="0" w:color="auto"/>
              <w:bottom w:val="single" w:sz="4" w:space="0" w:color="auto"/>
            </w:tcBorders>
            <w:vAlign w:val="center"/>
          </w:tcPr>
          <w:p w:rsidR="003568A7" w:rsidRDefault="003568A7" w:rsidP="00B82619">
            <w:pPr>
              <w:adjustRightInd w:val="0"/>
              <w:snapToGrid w:val="0"/>
              <w:spacing w:line="280" w:lineRule="exact"/>
              <w:jc w:val="center"/>
              <w:rPr>
                <w:color w:val="000000" w:themeColor="text1"/>
              </w:rPr>
            </w:pPr>
            <w:r>
              <w:rPr>
                <w:rFonts w:hint="eastAsia"/>
                <w:color w:val="000000" w:themeColor="text1"/>
              </w:rPr>
              <w:t>挤塑聚苯板（</w:t>
            </w:r>
            <w:r>
              <w:rPr>
                <w:rFonts w:ascii="Times New Roman" w:hAnsi="Times New Roman" w:hint="eastAsia"/>
                <w:szCs w:val="21"/>
              </w:rPr>
              <w:t>X</w:t>
            </w:r>
            <w:r w:rsidRPr="00135CAB">
              <w:rPr>
                <w:rFonts w:ascii="Times New Roman" w:hAnsi="Times New Roman"/>
                <w:szCs w:val="21"/>
              </w:rPr>
              <w:t>PS</w:t>
            </w:r>
            <w:r>
              <w:rPr>
                <w:rFonts w:hint="eastAsia"/>
                <w:color w:val="000000" w:themeColor="text1"/>
              </w:rPr>
              <w:t>）</w:t>
            </w:r>
          </w:p>
        </w:tc>
        <w:tc>
          <w:tcPr>
            <w:tcW w:w="2409" w:type="dxa"/>
            <w:tcBorders>
              <w:top w:val="single" w:sz="4" w:space="0" w:color="auto"/>
              <w:bottom w:val="single" w:sz="4" w:space="0" w:color="auto"/>
            </w:tcBorders>
            <w:vAlign w:val="center"/>
          </w:tcPr>
          <w:p w:rsidR="003568A7" w:rsidRPr="00996A5D" w:rsidRDefault="003568A7" w:rsidP="00650874">
            <w:pPr>
              <w:adjustRightInd w:val="0"/>
              <w:snapToGrid w:val="0"/>
              <w:spacing w:line="280" w:lineRule="atLeast"/>
              <w:jc w:val="center"/>
              <w:rPr>
                <w:rFonts w:ascii="Times New Roman" w:hAnsi="Times New Roman"/>
                <w:bCs/>
                <w:color w:val="000000" w:themeColor="text1"/>
                <w:szCs w:val="21"/>
              </w:rPr>
            </w:pPr>
            <w:r>
              <w:rPr>
                <w:rFonts w:ascii="Times New Roman" w:hAnsi="Times New Roman" w:hint="eastAsia"/>
                <w:bCs/>
                <w:color w:val="000000" w:themeColor="text1"/>
                <w:szCs w:val="21"/>
              </w:rPr>
              <w:t>X</w:t>
            </w:r>
            <w:r w:rsidRPr="00996A5D">
              <w:rPr>
                <w:rFonts w:ascii="Times New Roman" w:hAnsi="Times New Roman"/>
                <w:bCs/>
                <w:color w:val="000000" w:themeColor="text1"/>
                <w:szCs w:val="21"/>
              </w:rPr>
              <w:t>IT</w:t>
            </w:r>
            <w:r>
              <w:rPr>
                <w:rFonts w:ascii="Times New Roman" w:hAnsi="Times New Roman"/>
                <w:bCs/>
                <w:color w:val="000000" w:themeColor="text1"/>
                <w:szCs w:val="21"/>
              </w:rPr>
              <w:t>型水泥基</w:t>
            </w:r>
            <w:r w:rsidRPr="00701ED8">
              <w:rPr>
                <w:rFonts w:ascii="宋体" w:hAnsi="宋体" w:hint="eastAsia"/>
                <w:color w:val="000000" w:themeColor="text1"/>
                <w:szCs w:val="21"/>
              </w:rPr>
              <w:t>界面剂</w:t>
            </w:r>
          </w:p>
        </w:tc>
        <w:tc>
          <w:tcPr>
            <w:tcW w:w="1409" w:type="dxa"/>
            <w:vMerge/>
            <w:vAlign w:val="center"/>
          </w:tcPr>
          <w:p w:rsidR="003568A7" w:rsidRPr="00996A5D" w:rsidRDefault="003568A7" w:rsidP="00650874">
            <w:pPr>
              <w:adjustRightInd w:val="0"/>
              <w:snapToGrid w:val="0"/>
              <w:spacing w:line="280" w:lineRule="atLeast"/>
              <w:jc w:val="center"/>
              <w:rPr>
                <w:rFonts w:ascii="Times New Roman" w:hAnsi="Times New Roman"/>
                <w:bCs/>
                <w:color w:val="000000" w:themeColor="text1"/>
                <w:szCs w:val="21"/>
              </w:rPr>
            </w:pPr>
          </w:p>
        </w:tc>
      </w:tr>
      <w:tr w:rsidR="003568A7" w:rsidRPr="00AC7199" w:rsidTr="00053558">
        <w:trPr>
          <w:trHeight w:val="340"/>
        </w:trPr>
        <w:tc>
          <w:tcPr>
            <w:tcW w:w="1099" w:type="dxa"/>
            <w:vMerge/>
            <w:vAlign w:val="center"/>
          </w:tcPr>
          <w:p w:rsidR="003568A7" w:rsidRPr="00757419" w:rsidRDefault="003568A7" w:rsidP="00354685">
            <w:pPr>
              <w:adjustRightInd w:val="0"/>
              <w:snapToGrid w:val="0"/>
              <w:spacing w:line="280" w:lineRule="exact"/>
              <w:jc w:val="center"/>
              <w:rPr>
                <w:rFonts w:ascii="Arial" w:hAnsi="Arial" w:cs="Arial"/>
                <w:color w:val="000000" w:themeColor="text1"/>
                <w:szCs w:val="21"/>
                <w:shd w:val="clear" w:color="auto" w:fill="FFFFFF"/>
              </w:rPr>
            </w:pPr>
          </w:p>
        </w:tc>
        <w:tc>
          <w:tcPr>
            <w:tcW w:w="1986" w:type="dxa"/>
            <w:vMerge/>
            <w:vAlign w:val="center"/>
          </w:tcPr>
          <w:p w:rsidR="003568A7" w:rsidRDefault="003568A7" w:rsidP="00B82619">
            <w:pPr>
              <w:adjustRightInd w:val="0"/>
              <w:snapToGrid w:val="0"/>
              <w:spacing w:line="280" w:lineRule="exact"/>
              <w:jc w:val="center"/>
              <w:rPr>
                <w:color w:val="000000" w:themeColor="text1"/>
              </w:rPr>
            </w:pPr>
          </w:p>
        </w:tc>
        <w:tc>
          <w:tcPr>
            <w:tcW w:w="2126" w:type="dxa"/>
            <w:tcBorders>
              <w:top w:val="single" w:sz="4" w:space="0" w:color="auto"/>
              <w:bottom w:val="single" w:sz="6" w:space="0" w:color="auto"/>
            </w:tcBorders>
            <w:vAlign w:val="center"/>
          </w:tcPr>
          <w:p w:rsidR="003568A7" w:rsidRDefault="00A54645" w:rsidP="00A54645">
            <w:pPr>
              <w:adjustRightInd w:val="0"/>
              <w:snapToGrid w:val="0"/>
              <w:spacing w:line="280" w:lineRule="exact"/>
              <w:jc w:val="center"/>
              <w:rPr>
                <w:color w:val="000000" w:themeColor="text1"/>
              </w:rPr>
            </w:pPr>
            <w:r>
              <w:rPr>
                <w:rFonts w:ascii="宋体" w:hAnsi="宋体"/>
                <w:szCs w:val="21"/>
              </w:rPr>
              <w:t>硬泡</w:t>
            </w:r>
            <w:r w:rsidR="003568A7" w:rsidRPr="0019622D">
              <w:rPr>
                <w:rFonts w:ascii="宋体" w:hAnsi="宋体"/>
                <w:szCs w:val="21"/>
              </w:rPr>
              <w:t>聚胺脂板</w:t>
            </w:r>
            <w:r w:rsidR="003568A7">
              <w:rPr>
                <w:rFonts w:ascii="宋体" w:hAnsi="宋体"/>
                <w:szCs w:val="21"/>
              </w:rPr>
              <w:t>（</w:t>
            </w:r>
            <w:r w:rsidR="003568A7" w:rsidRPr="00D25CEC">
              <w:rPr>
                <w:rFonts w:ascii="Times New Roman" w:hAnsi="Times New Roman"/>
                <w:szCs w:val="21"/>
              </w:rPr>
              <w:t>P</w:t>
            </w:r>
            <w:r w:rsidR="00006B92" w:rsidRPr="00D25CEC">
              <w:rPr>
                <w:rFonts w:ascii="Times New Roman" w:hAnsi="Times New Roman"/>
                <w:szCs w:val="21"/>
              </w:rPr>
              <w:t>U</w:t>
            </w:r>
            <w:r w:rsidR="003568A7">
              <w:rPr>
                <w:rFonts w:ascii="宋体" w:hAnsi="宋体"/>
                <w:szCs w:val="21"/>
              </w:rPr>
              <w:t>）</w:t>
            </w:r>
          </w:p>
        </w:tc>
        <w:tc>
          <w:tcPr>
            <w:tcW w:w="2409" w:type="dxa"/>
            <w:tcBorders>
              <w:top w:val="single" w:sz="4" w:space="0" w:color="auto"/>
              <w:bottom w:val="single" w:sz="6" w:space="0" w:color="auto"/>
            </w:tcBorders>
            <w:vAlign w:val="center"/>
          </w:tcPr>
          <w:p w:rsidR="003568A7" w:rsidRPr="00996A5D" w:rsidRDefault="00006B92" w:rsidP="00650874">
            <w:pPr>
              <w:adjustRightInd w:val="0"/>
              <w:snapToGrid w:val="0"/>
              <w:spacing w:line="280" w:lineRule="atLeast"/>
              <w:jc w:val="center"/>
              <w:rPr>
                <w:rFonts w:ascii="Times New Roman" w:hAnsi="Times New Roman"/>
                <w:bCs/>
                <w:color w:val="000000" w:themeColor="text1"/>
                <w:szCs w:val="21"/>
              </w:rPr>
            </w:pPr>
            <w:r>
              <w:rPr>
                <w:rFonts w:ascii="Times New Roman" w:hAnsi="Times New Roman" w:hint="eastAsia"/>
                <w:bCs/>
                <w:color w:val="000000" w:themeColor="text1"/>
                <w:szCs w:val="21"/>
              </w:rPr>
              <w:t>U</w:t>
            </w:r>
            <w:r w:rsidR="003568A7" w:rsidRPr="00996A5D">
              <w:rPr>
                <w:rFonts w:ascii="Times New Roman" w:hAnsi="Times New Roman"/>
                <w:bCs/>
                <w:color w:val="000000" w:themeColor="text1"/>
                <w:szCs w:val="21"/>
              </w:rPr>
              <w:t>IT</w:t>
            </w:r>
            <w:r w:rsidR="003568A7">
              <w:rPr>
                <w:rFonts w:ascii="Times New Roman" w:hAnsi="Times New Roman"/>
                <w:bCs/>
                <w:color w:val="000000" w:themeColor="text1"/>
                <w:szCs w:val="21"/>
              </w:rPr>
              <w:t>型水泥基</w:t>
            </w:r>
            <w:r w:rsidR="003568A7" w:rsidRPr="00701ED8">
              <w:rPr>
                <w:rFonts w:ascii="宋体" w:hAnsi="宋体" w:hint="eastAsia"/>
                <w:color w:val="000000" w:themeColor="text1"/>
                <w:szCs w:val="21"/>
              </w:rPr>
              <w:t>界面剂</w:t>
            </w:r>
          </w:p>
        </w:tc>
        <w:tc>
          <w:tcPr>
            <w:tcW w:w="1409" w:type="dxa"/>
            <w:vMerge/>
            <w:tcBorders>
              <w:bottom w:val="single" w:sz="6" w:space="0" w:color="auto"/>
            </w:tcBorders>
            <w:vAlign w:val="center"/>
          </w:tcPr>
          <w:p w:rsidR="003568A7" w:rsidRPr="00996A5D" w:rsidRDefault="003568A7" w:rsidP="00650874">
            <w:pPr>
              <w:adjustRightInd w:val="0"/>
              <w:snapToGrid w:val="0"/>
              <w:spacing w:line="280" w:lineRule="atLeast"/>
              <w:jc w:val="center"/>
              <w:rPr>
                <w:rFonts w:ascii="Times New Roman" w:hAnsi="Times New Roman"/>
                <w:bCs/>
                <w:color w:val="000000" w:themeColor="text1"/>
                <w:szCs w:val="21"/>
              </w:rPr>
            </w:pPr>
          </w:p>
        </w:tc>
      </w:tr>
      <w:tr w:rsidR="00ED2C03" w:rsidRPr="00AC7199" w:rsidTr="00ED2C03">
        <w:trPr>
          <w:trHeight w:val="340"/>
        </w:trPr>
        <w:tc>
          <w:tcPr>
            <w:tcW w:w="1099" w:type="dxa"/>
            <w:vMerge/>
            <w:vAlign w:val="center"/>
          </w:tcPr>
          <w:p w:rsidR="00ED2C03" w:rsidRPr="00757419" w:rsidRDefault="00ED2C03" w:rsidP="00354685">
            <w:pPr>
              <w:adjustRightInd w:val="0"/>
              <w:snapToGrid w:val="0"/>
              <w:spacing w:line="280" w:lineRule="exact"/>
              <w:jc w:val="center"/>
              <w:rPr>
                <w:rFonts w:ascii="Arial" w:hAnsi="Arial" w:cs="Arial"/>
                <w:color w:val="000000" w:themeColor="text1"/>
                <w:szCs w:val="21"/>
                <w:shd w:val="clear" w:color="auto" w:fill="FFFFFF"/>
              </w:rPr>
            </w:pPr>
          </w:p>
        </w:tc>
        <w:tc>
          <w:tcPr>
            <w:tcW w:w="1986" w:type="dxa"/>
            <w:vMerge/>
            <w:vAlign w:val="center"/>
          </w:tcPr>
          <w:p w:rsidR="00ED2C03" w:rsidRDefault="00ED2C03" w:rsidP="00B82619">
            <w:pPr>
              <w:adjustRightInd w:val="0"/>
              <w:snapToGrid w:val="0"/>
              <w:spacing w:line="280" w:lineRule="exact"/>
              <w:jc w:val="center"/>
              <w:rPr>
                <w:color w:val="000000" w:themeColor="text1"/>
              </w:rPr>
            </w:pPr>
          </w:p>
        </w:tc>
        <w:tc>
          <w:tcPr>
            <w:tcW w:w="2126" w:type="dxa"/>
            <w:tcBorders>
              <w:top w:val="single" w:sz="6" w:space="0" w:color="auto"/>
            </w:tcBorders>
            <w:vAlign w:val="center"/>
          </w:tcPr>
          <w:p w:rsidR="00ED2C03" w:rsidRDefault="00ED2C03" w:rsidP="00006B92">
            <w:pPr>
              <w:adjustRightInd w:val="0"/>
              <w:snapToGrid w:val="0"/>
              <w:spacing w:line="280" w:lineRule="exact"/>
              <w:jc w:val="center"/>
              <w:rPr>
                <w:color w:val="000000" w:themeColor="text1"/>
              </w:rPr>
            </w:pPr>
            <w:r w:rsidRPr="0019622D">
              <w:rPr>
                <w:rFonts w:ascii="宋体" w:hAnsi="宋体"/>
                <w:szCs w:val="21"/>
              </w:rPr>
              <w:t>酚醛</w:t>
            </w:r>
            <w:r>
              <w:rPr>
                <w:color w:val="000000" w:themeColor="text1"/>
              </w:rPr>
              <w:t>泡沫</w:t>
            </w:r>
            <w:r w:rsidRPr="0019622D">
              <w:rPr>
                <w:rFonts w:ascii="宋体" w:hAnsi="宋体"/>
                <w:szCs w:val="21"/>
              </w:rPr>
              <w:t>板</w:t>
            </w:r>
            <w:r>
              <w:rPr>
                <w:rFonts w:ascii="宋体" w:hAnsi="宋体"/>
                <w:szCs w:val="21"/>
              </w:rPr>
              <w:t>（</w:t>
            </w:r>
            <w:r w:rsidRPr="00D25CEC">
              <w:rPr>
                <w:rFonts w:ascii="Times New Roman" w:hAnsi="Times New Roman"/>
                <w:szCs w:val="21"/>
              </w:rPr>
              <w:t>PF</w:t>
            </w:r>
            <w:r>
              <w:rPr>
                <w:rFonts w:ascii="宋体" w:hAnsi="宋体"/>
                <w:szCs w:val="21"/>
              </w:rPr>
              <w:t>）</w:t>
            </w:r>
          </w:p>
        </w:tc>
        <w:tc>
          <w:tcPr>
            <w:tcW w:w="2409" w:type="dxa"/>
            <w:tcBorders>
              <w:top w:val="single" w:sz="6" w:space="0" w:color="auto"/>
            </w:tcBorders>
            <w:vAlign w:val="center"/>
          </w:tcPr>
          <w:p w:rsidR="00ED2C03" w:rsidRPr="00996A5D" w:rsidRDefault="00ED2C03" w:rsidP="00006B92">
            <w:pPr>
              <w:adjustRightInd w:val="0"/>
              <w:snapToGrid w:val="0"/>
              <w:spacing w:line="280" w:lineRule="atLeast"/>
              <w:jc w:val="center"/>
              <w:rPr>
                <w:rFonts w:ascii="Times New Roman" w:hAnsi="Times New Roman"/>
                <w:bCs/>
                <w:color w:val="000000" w:themeColor="text1"/>
                <w:szCs w:val="21"/>
              </w:rPr>
            </w:pPr>
            <w:r>
              <w:rPr>
                <w:rFonts w:ascii="Times New Roman" w:hAnsi="Times New Roman"/>
                <w:szCs w:val="21"/>
              </w:rPr>
              <w:t>界面砂浆</w:t>
            </w:r>
            <w:r w:rsidRPr="00524D3A">
              <w:rPr>
                <w:rFonts w:ascii="宋体" w:hAnsi="宋体" w:hint="eastAsia"/>
                <w:szCs w:val="21"/>
              </w:rPr>
              <w:t>/</w:t>
            </w:r>
            <w:r>
              <w:rPr>
                <w:rFonts w:hint="eastAsia"/>
                <w:bCs/>
                <w:color w:val="000000" w:themeColor="text1"/>
                <w:szCs w:val="21"/>
              </w:rPr>
              <w:t>液体</w:t>
            </w:r>
            <w:r w:rsidRPr="00701ED8">
              <w:rPr>
                <w:rFonts w:ascii="宋体" w:hAnsi="宋体" w:hint="eastAsia"/>
                <w:color w:val="000000" w:themeColor="text1"/>
                <w:szCs w:val="21"/>
              </w:rPr>
              <w:t>界面剂</w:t>
            </w:r>
          </w:p>
        </w:tc>
        <w:tc>
          <w:tcPr>
            <w:tcW w:w="1409" w:type="dxa"/>
            <w:tcBorders>
              <w:top w:val="single" w:sz="6" w:space="0" w:color="auto"/>
            </w:tcBorders>
            <w:vAlign w:val="center"/>
          </w:tcPr>
          <w:p w:rsidR="00ED2C03" w:rsidRPr="00996A5D" w:rsidRDefault="00ED2C03" w:rsidP="00ED2C03">
            <w:pPr>
              <w:adjustRightInd w:val="0"/>
              <w:snapToGrid w:val="0"/>
              <w:spacing w:line="280" w:lineRule="atLeast"/>
              <w:jc w:val="center"/>
              <w:rPr>
                <w:rFonts w:ascii="Times New Roman" w:hAnsi="Times New Roman"/>
                <w:bCs/>
                <w:color w:val="000000" w:themeColor="text1"/>
                <w:szCs w:val="21"/>
              </w:rPr>
            </w:pPr>
            <w:r w:rsidRPr="0086406C">
              <w:rPr>
                <w:rFonts w:ascii="Times New Roman" w:hAnsi="Times New Roman"/>
                <w:bCs/>
                <w:color w:val="000000" w:themeColor="text1"/>
                <w:szCs w:val="21"/>
              </w:rPr>
              <w:t>J</w:t>
            </w:r>
            <w:r>
              <w:rPr>
                <w:rFonts w:ascii="Times New Roman" w:hAnsi="Times New Roman" w:hint="eastAsia"/>
                <w:bCs/>
                <w:color w:val="000000" w:themeColor="text1"/>
                <w:szCs w:val="21"/>
              </w:rPr>
              <w:t>G</w:t>
            </w:r>
            <w:r w:rsidRPr="0086406C">
              <w:rPr>
                <w:rFonts w:ascii="Times New Roman" w:hAnsi="Times New Roman"/>
                <w:bCs/>
                <w:color w:val="000000" w:themeColor="text1"/>
                <w:szCs w:val="21"/>
              </w:rPr>
              <w:t>/T</w:t>
            </w:r>
            <w:r w:rsidRPr="00AC7199">
              <w:rPr>
                <w:rFonts w:hint="eastAsia"/>
                <w:bCs/>
                <w:color w:val="000000" w:themeColor="text1"/>
                <w:szCs w:val="21"/>
              </w:rPr>
              <w:t xml:space="preserve"> </w:t>
            </w:r>
            <w:r>
              <w:rPr>
                <w:rFonts w:ascii="宋体" w:hAnsi="宋体" w:hint="eastAsia"/>
                <w:bCs/>
                <w:color w:val="000000" w:themeColor="text1"/>
                <w:szCs w:val="21"/>
              </w:rPr>
              <w:t>515</w:t>
            </w:r>
          </w:p>
        </w:tc>
      </w:tr>
      <w:tr w:rsidR="00AB33F8" w:rsidRPr="00AC7199" w:rsidTr="00AB33F8">
        <w:trPr>
          <w:trHeight w:val="340"/>
        </w:trPr>
        <w:tc>
          <w:tcPr>
            <w:tcW w:w="1099" w:type="dxa"/>
            <w:vMerge/>
            <w:vAlign w:val="center"/>
          </w:tcPr>
          <w:p w:rsidR="00AB33F8" w:rsidRPr="00757419" w:rsidRDefault="00AB33F8" w:rsidP="00354685">
            <w:pPr>
              <w:adjustRightInd w:val="0"/>
              <w:snapToGrid w:val="0"/>
              <w:spacing w:line="280" w:lineRule="exact"/>
              <w:jc w:val="center"/>
              <w:rPr>
                <w:rFonts w:ascii="Arial" w:hAnsi="Arial" w:cs="Arial"/>
                <w:color w:val="000000" w:themeColor="text1"/>
                <w:szCs w:val="21"/>
                <w:shd w:val="clear" w:color="auto" w:fill="FFFFFF"/>
              </w:rPr>
            </w:pPr>
          </w:p>
        </w:tc>
        <w:tc>
          <w:tcPr>
            <w:tcW w:w="1986" w:type="dxa"/>
            <w:vMerge/>
            <w:vAlign w:val="center"/>
          </w:tcPr>
          <w:p w:rsidR="00AB33F8" w:rsidRDefault="00AB33F8" w:rsidP="00B82619">
            <w:pPr>
              <w:adjustRightInd w:val="0"/>
              <w:snapToGrid w:val="0"/>
              <w:spacing w:line="280" w:lineRule="exact"/>
              <w:jc w:val="center"/>
              <w:rPr>
                <w:color w:val="000000" w:themeColor="text1"/>
              </w:rPr>
            </w:pPr>
          </w:p>
        </w:tc>
        <w:tc>
          <w:tcPr>
            <w:tcW w:w="2126" w:type="dxa"/>
            <w:tcBorders>
              <w:top w:val="single" w:sz="6" w:space="0" w:color="auto"/>
            </w:tcBorders>
            <w:vAlign w:val="center"/>
          </w:tcPr>
          <w:p w:rsidR="00AB33F8" w:rsidRPr="0019622D" w:rsidRDefault="00AB33F8" w:rsidP="00524D3A">
            <w:pPr>
              <w:adjustRightInd w:val="0"/>
              <w:snapToGrid w:val="0"/>
              <w:spacing w:line="280" w:lineRule="exact"/>
              <w:jc w:val="center"/>
              <w:rPr>
                <w:rFonts w:ascii="宋体" w:hAnsi="宋体"/>
                <w:szCs w:val="21"/>
              </w:rPr>
            </w:pPr>
            <w:r>
              <w:rPr>
                <w:rFonts w:hint="eastAsia"/>
                <w:color w:val="000000" w:themeColor="text1"/>
              </w:rPr>
              <w:t>岩棉板、岩棉条</w:t>
            </w:r>
            <w:r>
              <w:rPr>
                <w:rFonts w:ascii="宋体" w:hAnsi="宋体"/>
                <w:szCs w:val="21"/>
              </w:rPr>
              <w:t>（</w:t>
            </w:r>
            <w:r w:rsidRPr="00D01DEC">
              <w:rPr>
                <w:rFonts w:ascii="Times New Roman" w:hAnsi="Times New Roman"/>
                <w:szCs w:val="21"/>
              </w:rPr>
              <w:t>RW</w:t>
            </w:r>
            <w:r>
              <w:rPr>
                <w:rFonts w:ascii="宋体" w:hAnsi="宋体"/>
                <w:szCs w:val="21"/>
              </w:rPr>
              <w:t>）</w:t>
            </w:r>
          </w:p>
        </w:tc>
        <w:tc>
          <w:tcPr>
            <w:tcW w:w="2409" w:type="dxa"/>
            <w:tcBorders>
              <w:top w:val="single" w:sz="6" w:space="0" w:color="auto"/>
            </w:tcBorders>
            <w:vAlign w:val="center"/>
          </w:tcPr>
          <w:p w:rsidR="00AB33F8" w:rsidRDefault="00AB33F8" w:rsidP="00650874">
            <w:pPr>
              <w:adjustRightInd w:val="0"/>
              <w:snapToGrid w:val="0"/>
              <w:spacing w:line="280" w:lineRule="atLeast"/>
              <w:jc w:val="center"/>
              <w:rPr>
                <w:rFonts w:ascii="Times New Roman" w:hAnsi="Times New Roman"/>
                <w:bCs/>
                <w:color w:val="000000" w:themeColor="text1"/>
                <w:szCs w:val="21"/>
              </w:rPr>
            </w:pPr>
            <w:r>
              <w:rPr>
                <w:rFonts w:hint="eastAsia"/>
                <w:bCs/>
                <w:color w:val="000000" w:themeColor="text1"/>
                <w:szCs w:val="21"/>
              </w:rPr>
              <w:t>合成树脂乳液型界面剂</w:t>
            </w:r>
          </w:p>
        </w:tc>
        <w:tc>
          <w:tcPr>
            <w:tcW w:w="1409" w:type="dxa"/>
            <w:tcBorders>
              <w:top w:val="single" w:sz="6" w:space="0" w:color="auto"/>
            </w:tcBorders>
            <w:vAlign w:val="center"/>
          </w:tcPr>
          <w:p w:rsidR="00AB33F8" w:rsidRPr="00996A5D" w:rsidRDefault="00AB33F8" w:rsidP="00650874">
            <w:pPr>
              <w:adjustRightInd w:val="0"/>
              <w:snapToGrid w:val="0"/>
              <w:spacing w:line="280" w:lineRule="atLeast"/>
              <w:jc w:val="center"/>
              <w:rPr>
                <w:rFonts w:ascii="Times New Roman" w:hAnsi="Times New Roman"/>
                <w:bCs/>
                <w:color w:val="000000" w:themeColor="text1"/>
                <w:szCs w:val="21"/>
              </w:rPr>
            </w:pPr>
            <w:r w:rsidRPr="0086406C">
              <w:rPr>
                <w:rFonts w:ascii="Times New Roman" w:hAnsi="Times New Roman"/>
                <w:bCs/>
                <w:color w:val="000000" w:themeColor="text1"/>
                <w:szCs w:val="21"/>
              </w:rPr>
              <w:t>J</w:t>
            </w:r>
            <w:r>
              <w:rPr>
                <w:rFonts w:ascii="Times New Roman" w:hAnsi="Times New Roman" w:hint="eastAsia"/>
                <w:bCs/>
                <w:color w:val="000000" w:themeColor="text1"/>
                <w:szCs w:val="21"/>
              </w:rPr>
              <w:t>G</w:t>
            </w:r>
            <w:r w:rsidRPr="0086406C">
              <w:rPr>
                <w:rFonts w:ascii="Times New Roman" w:hAnsi="Times New Roman"/>
                <w:bCs/>
                <w:color w:val="000000" w:themeColor="text1"/>
                <w:szCs w:val="21"/>
              </w:rPr>
              <w:t>/T</w:t>
            </w:r>
            <w:r w:rsidRPr="00AC7199">
              <w:rPr>
                <w:rFonts w:hint="eastAsia"/>
                <w:bCs/>
                <w:color w:val="000000" w:themeColor="text1"/>
                <w:szCs w:val="21"/>
              </w:rPr>
              <w:t xml:space="preserve"> </w:t>
            </w:r>
            <w:r>
              <w:rPr>
                <w:rFonts w:ascii="宋体" w:hAnsi="宋体" w:hint="eastAsia"/>
                <w:bCs/>
                <w:color w:val="000000" w:themeColor="text1"/>
                <w:szCs w:val="21"/>
              </w:rPr>
              <w:t>483</w:t>
            </w:r>
          </w:p>
        </w:tc>
      </w:tr>
      <w:tr w:rsidR="000E4E02" w:rsidRPr="00AC7199" w:rsidTr="00276148">
        <w:trPr>
          <w:trHeight w:val="340"/>
        </w:trPr>
        <w:tc>
          <w:tcPr>
            <w:tcW w:w="1099" w:type="dxa"/>
            <w:vMerge/>
            <w:vAlign w:val="center"/>
          </w:tcPr>
          <w:p w:rsidR="000E4E02" w:rsidRPr="00AC7199" w:rsidRDefault="000E4E02" w:rsidP="00C40801">
            <w:pPr>
              <w:adjustRightInd w:val="0"/>
              <w:snapToGrid w:val="0"/>
              <w:spacing w:line="280" w:lineRule="exact"/>
              <w:jc w:val="center"/>
              <w:rPr>
                <w:rFonts w:ascii="Times New Roman" w:hAnsi="Times New Roman"/>
                <w:szCs w:val="21"/>
              </w:rPr>
            </w:pPr>
          </w:p>
        </w:tc>
        <w:tc>
          <w:tcPr>
            <w:tcW w:w="1986" w:type="dxa"/>
            <w:vMerge w:val="restart"/>
            <w:vAlign w:val="center"/>
          </w:tcPr>
          <w:p w:rsidR="000E4E02" w:rsidRPr="00AC7199" w:rsidRDefault="000E4E02" w:rsidP="00236F18">
            <w:pPr>
              <w:adjustRightInd w:val="0"/>
              <w:snapToGrid w:val="0"/>
              <w:spacing w:line="280" w:lineRule="exact"/>
              <w:jc w:val="center"/>
              <w:rPr>
                <w:rFonts w:ascii="宋体" w:hAnsi="宋体"/>
                <w:szCs w:val="21"/>
              </w:rPr>
            </w:pPr>
            <w:r>
              <w:rPr>
                <w:color w:val="000000" w:themeColor="text1"/>
              </w:rPr>
              <w:t>现浇混凝土复合</w:t>
            </w:r>
            <w:r>
              <w:rPr>
                <w:rFonts w:hint="eastAsia"/>
                <w:color w:val="000000" w:themeColor="text1"/>
              </w:rPr>
              <w:t>聚苯板外保温系统</w:t>
            </w:r>
          </w:p>
        </w:tc>
        <w:tc>
          <w:tcPr>
            <w:tcW w:w="2126" w:type="dxa"/>
            <w:tcBorders>
              <w:bottom w:val="single" w:sz="4" w:space="0" w:color="auto"/>
            </w:tcBorders>
            <w:vAlign w:val="center"/>
          </w:tcPr>
          <w:p w:rsidR="000E4E02" w:rsidRPr="00AC7199" w:rsidRDefault="000E4E02" w:rsidP="00C34F80">
            <w:pPr>
              <w:adjustRightInd w:val="0"/>
              <w:snapToGrid w:val="0"/>
              <w:spacing w:line="280" w:lineRule="exact"/>
              <w:jc w:val="center"/>
              <w:rPr>
                <w:rFonts w:ascii="宋体" w:hAnsi="宋体"/>
                <w:szCs w:val="21"/>
              </w:rPr>
            </w:pPr>
            <w:r>
              <w:rPr>
                <w:rFonts w:hint="eastAsia"/>
                <w:color w:val="000000" w:themeColor="text1"/>
              </w:rPr>
              <w:t>无网或网架</w:t>
            </w:r>
            <w:r w:rsidRPr="00135CAB">
              <w:rPr>
                <w:rFonts w:ascii="Times New Roman" w:hAnsi="Times New Roman"/>
                <w:szCs w:val="21"/>
              </w:rPr>
              <w:t>EPS</w:t>
            </w:r>
            <w:r>
              <w:rPr>
                <w:rFonts w:hint="eastAsia"/>
                <w:color w:val="000000" w:themeColor="text1"/>
              </w:rPr>
              <w:t>板</w:t>
            </w:r>
          </w:p>
        </w:tc>
        <w:tc>
          <w:tcPr>
            <w:tcW w:w="2409" w:type="dxa"/>
            <w:tcBorders>
              <w:bottom w:val="single" w:sz="4" w:space="0" w:color="auto"/>
            </w:tcBorders>
            <w:vAlign w:val="center"/>
          </w:tcPr>
          <w:p w:rsidR="000E4E02" w:rsidRPr="00AC7199" w:rsidRDefault="000E4E02" w:rsidP="00236F18">
            <w:pPr>
              <w:adjustRightInd w:val="0"/>
              <w:snapToGrid w:val="0"/>
              <w:spacing w:line="280" w:lineRule="atLeast"/>
              <w:jc w:val="center"/>
              <w:rPr>
                <w:rFonts w:ascii="Times New Roman" w:hAnsi="Times New Roman"/>
                <w:color w:val="000000" w:themeColor="text1"/>
              </w:rPr>
            </w:pPr>
            <w:r w:rsidRPr="00135CAB">
              <w:rPr>
                <w:rFonts w:ascii="Times New Roman" w:hAnsi="Times New Roman"/>
                <w:szCs w:val="21"/>
              </w:rPr>
              <w:t>EPS</w:t>
            </w:r>
            <w:r w:rsidR="00C34F80">
              <w:rPr>
                <w:rFonts w:hint="eastAsia"/>
                <w:color w:val="000000" w:themeColor="text1"/>
              </w:rPr>
              <w:t>板</w:t>
            </w:r>
            <w:r>
              <w:rPr>
                <w:rFonts w:ascii="Times New Roman" w:hAnsi="Times New Roman"/>
                <w:szCs w:val="21"/>
              </w:rPr>
              <w:t>界面砂浆</w:t>
            </w:r>
          </w:p>
        </w:tc>
        <w:tc>
          <w:tcPr>
            <w:tcW w:w="1409" w:type="dxa"/>
            <w:vMerge w:val="restart"/>
            <w:vAlign w:val="center"/>
          </w:tcPr>
          <w:p w:rsidR="000E4E02" w:rsidRPr="00AC7199" w:rsidRDefault="000E4E02" w:rsidP="009754D9">
            <w:pPr>
              <w:adjustRightInd w:val="0"/>
              <w:snapToGrid w:val="0"/>
              <w:spacing w:line="280" w:lineRule="atLeast"/>
              <w:jc w:val="center"/>
              <w:rPr>
                <w:rFonts w:ascii="Times New Roman" w:hAnsi="Times New Roman"/>
                <w:color w:val="000000" w:themeColor="text1"/>
              </w:rPr>
            </w:pPr>
            <w:r w:rsidRPr="0086406C">
              <w:rPr>
                <w:rFonts w:ascii="Times New Roman" w:hAnsi="Times New Roman"/>
                <w:bCs/>
                <w:color w:val="000000" w:themeColor="text1"/>
                <w:szCs w:val="21"/>
              </w:rPr>
              <w:t>J</w:t>
            </w:r>
            <w:r>
              <w:rPr>
                <w:rFonts w:ascii="Times New Roman" w:hAnsi="Times New Roman" w:hint="eastAsia"/>
                <w:bCs/>
                <w:color w:val="000000" w:themeColor="text1"/>
                <w:szCs w:val="21"/>
              </w:rPr>
              <w:t>G</w:t>
            </w:r>
            <w:r w:rsidRPr="0086406C">
              <w:rPr>
                <w:rFonts w:ascii="Times New Roman" w:hAnsi="Times New Roman"/>
                <w:bCs/>
                <w:color w:val="000000" w:themeColor="text1"/>
                <w:szCs w:val="21"/>
              </w:rPr>
              <w:t>/T</w:t>
            </w:r>
            <w:r w:rsidRPr="00AC7199">
              <w:rPr>
                <w:rFonts w:hint="eastAsia"/>
                <w:bCs/>
                <w:color w:val="000000" w:themeColor="text1"/>
                <w:szCs w:val="21"/>
              </w:rPr>
              <w:t xml:space="preserve"> </w:t>
            </w:r>
            <w:r>
              <w:rPr>
                <w:rFonts w:ascii="宋体" w:hAnsi="宋体" w:hint="eastAsia"/>
                <w:bCs/>
                <w:color w:val="000000" w:themeColor="text1"/>
                <w:szCs w:val="21"/>
              </w:rPr>
              <w:t>228</w:t>
            </w:r>
          </w:p>
        </w:tc>
      </w:tr>
      <w:tr w:rsidR="000E4E02" w:rsidRPr="00AC7199" w:rsidTr="00276148">
        <w:trPr>
          <w:trHeight w:val="340"/>
        </w:trPr>
        <w:tc>
          <w:tcPr>
            <w:tcW w:w="1099" w:type="dxa"/>
            <w:vMerge/>
            <w:vAlign w:val="center"/>
          </w:tcPr>
          <w:p w:rsidR="000E4E02" w:rsidRPr="00AC7199" w:rsidRDefault="000E4E02" w:rsidP="00C40801">
            <w:pPr>
              <w:adjustRightInd w:val="0"/>
              <w:snapToGrid w:val="0"/>
              <w:spacing w:line="280" w:lineRule="exact"/>
              <w:jc w:val="center"/>
              <w:rPr>
                <w:rFonts w:ascii="Times New Roman" w:hAnsi="Times New Roman"/>
                <w:szCs w:val="21"/>
              </w:rPr>
            </w:pPr>
          </w:p>
        </w:tc>
        <w:tc>
          <w:tcPr>
            <w:tcW w:w="1986" w:type="dxa"/>
            <w:vMerge/>
            <w:vAlign w:val="center"/>
          </w:tcPr>
          <w:p w:rsidR="000E4E02" w:rsidRDefault="000E4E02" w:rsidP="009754D9">
            <w:pPr>
              <w:adjustRightInd w:val="0"/>
              <w:snapToGrid w:val="0"/>
              <w:spacing w:line="280" w:lineRule="exact"/>
              <w:jc w:val="center"/>
              <w:rPr>
                <w:color w:val="000000" w:themeColor="text1"/>
              </w:rPr>
            </w:pPr>
          </w:p>
        </w:tc>
        <w:tc>
          <w:tcPr>
            <w:tcW w:w="2126" w:type="dxa"/>
            <w:tcBorders>
              <w:top w:val="single" w:sz="4" w:space="0" w:color="auto"/>
            </w:tcBorders>
            <w:vAlign w:val="center"/>
          </w:tcPr>
          <w:p w:rsidR="000E4E02" w:rsidRDefault="000E4E02" w:rsidP="00C34F80">
            <w:pPr>
              <w:adjustRightInd w:val="0"/>
              <w:snapToGrid w:val="0"/>
              <w:spacing w:line="280" w:lineRule="exact"/>
              <w:jc w:val="center"/>
              <w:rPr>
                <w:color w:val="000000" w:themeColor="text1"/>
              </w:rPr>
            </w:pPr>
            <w:r>
              <w:rPr>
                <w:rFonts w:hint="eastAsia"/>
                <w:color w:val="000000" w:themeColor="text1"/>
              </w:rPr>
              <w:t>无网或网架</w:t>
            </w:r>
            <w:r>
              <w:rPr>
                <w:rFonts w:ascii="Times New Roman" w:hAnsi="Times New Roman" w:hint="eastAsia"/>
                <w:szCs w:val="21"/>
              </w:rPr>
              <w:t>X</w:t>
            </w:r>
            <w:r w:rsidRPr="00135CAB">
              <w:rPr>
                <w:rFonts w:ascii="Times New Roman" w:hAnsi="Times New Roman"/>
                <w:szCs w:val="21"/>
              </w:rPr>
              <w:t>PS</w:t>
            </w:r>
            <w:r>
              <w:rPr>
                <w:rFonts w:hint="eastAsia"/>
                <w:color w:val="000000" w:themeColor="text1"/>
              </w:rPr>
              <w:t>板</w:t>
            </w:r>
          </w:p>
        </w:tc>
        <w:tc>
          <w:tcPr>
            <w:tcW w:w="2409" w:type="dxa"/>
            <w:tcBorders>
              <w:top w:val="single" w:sz="4" w:space="0" w:color="auto"/>
            </w:tcBorders>
            <w:vAlign w:val="center"/>
          </w:tcPr>
          <w:p w:rsidR="000E4E02" w:rsidRPr="00135CAB" w:rsidRDefault="000E4E02" w:rsidP="009754D9">
            <w:pPr>
              <w:adjustRightInd w:val="0"/>
              <w:snapToGrid w:val="0"/>
              <w:spacing w:line="280" w:lineRule="atLeast"/>
              <w:jc w:val="center"/>
              <w:rPr>
                <w:rFonts w:ascii="Times New Roman" w:hAnsi="Times New Roman"/>
                <w:szCs w:val="21"/>
              </w:rPr>
            </w:pPr>
            <w:r>
              <w:rPr>
                <w:rFonts w:ascii="Times New Roman" w:hAnsi="Times New Roman" w:hint="eastAsia"/>
                <w:szCs w:val="21"/>
              </w:rPr>
              <w:t>X</w:t>
            </w:r>
            <w:r w:rsidRPr="00135CAB">
              <w:rPr>
                <w:rFonts w:ascii="Times New Roman" w:hAnsi="Times New Roman"/>
                <w:szCs w:val="21"/>
              </w:rPr>
              <w:t>PS</w:t>
            </w:r>
            <w:r w:rsidR="00C34F80">
              <w:rPr>
                <w:rFonts w:hint="eastAsia"/>
                <w:color w:val="000000" w:themeColor="text1"/>
              </w:rPr>
              <w:t>板</w:t>
            </w:r>
            <w:r>
              <w:rPr>
                <w:rFonts w:ascii="Times New Roman" w:hAnsi="Times New Roman"/>
                <w:szCs w:val="21"/>
              </w:rPr>
              <w:t>界面砂浆</w:t>
            </w:r>
          </w:p>
        </w:tc>
        <w:tc>
          <w:tcPr>
            <w:tcW w:w="1409" w:type="dxa"/>
            <w:vMerge/>
            <w:vAlign w:val="center"/>
          </w:tcPr>
          <w:p w:rsidR="000E4E02" w:rsidRPr="00135CAB" w:rsidRDefault="000E4E02" w:rsidP="009754D9">
            <w:pPr>
              <w:adjustRightInd w:val="0"/>
              <w:snapToGrid w:val="0"/>
              <w:spacing w:line="280" w:lineRule="atLeast"/>
              <w:jc w:val="center"/>
              <w:rPr>
                <w:rFonts w:ascii="Times New Roman" w:hAnsi="Times New Roman"/>
                <w:szCs w:val="21"/>
              </w:rPr>
            </w:pPr>
          </w:p>
        </w:tc>
      </w:tr>
      <w:tr w:rsidR="00C34F80" w:rsidRPr="00AC7199" w:rsidTr="00276148">
        <w:trPr>
          <w:trHeight w:val="340"/>
        </w:trPr>
        <w:tc>
          <w:tcPr>
            <w:tcW w:w="1099" w:type="dxa"/>
            <w:vMerge/>
            <w:vAlign w:val="center"/>
          </w:tcPr>
          <w:p w:rsidR="00C34F80" w:rsidRPr="00AC7199" w:rsidRDefault="00C34F80" w:rsidP="00405BDE">
            <w:pPr>
              <w:adjustRightInd w:val="0"/>
              <w:snapToGrid w:val="0"/>
              <w:spacing w:line="280" w:lineRule="exact"/>
              <w:jc w:val="center"/>
              <w:rPr>
                <w:rFonts w:ascii="Times New Roman" w:hAnsi="Times New Roman"/>
                <w:szCs w:val="21"/>
              </w:rPr>
            </w:pPr>
          </w:p>
        </w:tc>
        <w:tc>
          <w:tcPr>
            <w:tcW w:w="1986" w:type="dxa"/>
            <w:vMerge w:val="restart"/>
            <w:vAlign w:val="center"/>
          </w:tcPr>
          <w:p w:rsidR="00C34F80" w:rsidRPr="00AC7199" w:rsidRDefault="00C34F80" w:rsidP="00C34F80">
            <w:pPr>
              <w:adjustRightInd w:val="0"/>
              <w:snapToGrid w:val="0"/>
              <w:spacing w:line="280" w:lineRule="exact"/>
              <w:jc w:val="center"/>
              <w:rPr>
                <w:rFonts w:ascii="宋体" w:hAnsi="宋体"/>
                <w:szCs w:val="21"/>
              </w:rPr>
            </w:pPr>
            <w:r>
              <w:rPr>
                <w:color w:val="000000" w:themeColor="text1"/>
              </w:rPr>
              <w:t>胶粉</w:t>
            </w:r>
            <w:r>
              <w:rPr>
                <w:rFonts w:hint="eastAsia"/>
                <w:color w:val="000000" w:themeColor="text1"/>
              </w:rPr>
              <w:t>聚苯颗粒外</w:t>
            </w:r>
            <w:r w:rsidRPr="009C3BAA">
              <w:rPr>
                <w:rFonts w:hint="eastAsia"/>
                <w:color w:val="000000" w:themeColor="text1"/>
              </w:rPr>
              <w:t>墙</w:t>
            </w:r>
            <w:r>
              <w:rPr>
                <w:rFonts w:hint="eastAsia"/>
                <w:color w:val="000000" w:themeColor="text1"/>
              </w:rPr>
              <w:t>外保温系统</w:t>
            </w:r>
          </w:p>
        </w:tc>
        <w:tc>
          <w:tcPr>
            <w:tcW w:w="2126" w:type="dxa"/>
            <w:tcBorders>
              <w:bottom w:val="single" w:sz="4" w:space="0" w:color="auto"/>
            </w:tcBorders>
            <w:vAlign w:val="center"/>
          </w:tcPr>
          <w:p w:rsidR="00C34F80" w:rsidRPr="00AC7199" w:rsidRDefault="00C708B7" w:rsidP="009754D9">
            <w:pPr>
              <w:adjustRightInd w:val="0"/>
              <w:snapToGrid w:val="0"/>
              <w:spacing w:line="280" w:lineRule="exact"/>
              <w:jc w:val="center"/>
              <w:rPr>
                <w:rFonts w:ascii="宋体" w:hAnsi="宋体"/>
                <w:szCs w:val="21"/>
              </w:rPr>
            </w:pPr>
            <w:r>
              <w:rPr>
                <w:rFonts w:ascii="宋体" w:hAnsi="宋体"/>
                <w:szCs w:val="21"/>
              </w:rPr>
              <w:t>各类</w:t>
            </w:r>
            <w:r w:rsidR="00C34F80">
              <w:rPr>
                <w:rFonts w:ascii="宋体" w:hAnsi="宋体"/>
                <w:szCs w:val="21"/>
              </w:rPr>
              <w:t>基层</w:t>
            </w:r>
            <w:r w:rsidR="00C34F80" w:rsidRPr="00447E21">
              <w:rPr>
                <w:rFonts w:hint="eastAsia"/>
                <w:color w:val="000000" w:themeColor="text1"/>
              </w:rPr>
              <w:t>界面</w:t>
            </w:r>
          </w:p>
        </w:tc>
        <w:tc>
          <w:tcPr>
            <w:tcW w:w="2409" w:type="dxa"/>
            <w:tcBorders>
              <w:bottom w:val="single" w:sz="4" w:space="0" w:color="auto"/>
            </w:tcBorders>
            <w:vAlign w:val="center"/>
          </w:tcPr>
          <w:p w:rsidR="00C34F80" w:rsidRPr="00AC7199" w:rsidRDefault="00C34F80" w:rsidP="00CE4B22">
            <w:pPr>
              <w:jc w:val="center"/>
              <w:rPr>
                <w:rFonts w:ascii="Times New Roman" w:hAnsi="Times New Roman"/>
                <w:color w:val="000000" w:themeColor="text1"/>
              </w:rPr>
            </w:pPr>
            <w:r>
              <w:rPr>
                <w:rFonts w:ascii="宋体" w:hAnsi="宋体"/>
                <w:szCs w:val="21"/>
              </w:rPr>
              <w:t>基层</w:t>
            </w:r>
            <w:r w:rsidRPr="00447E21">
              <w:rPr>
                <w:rFonts w:hint="eastAsia"/>
                <w:color w:val="000000" w:themeColor="text1"/>
              </w:rPr>
              <w:t>界面</w:t>
            </w:r>
            <w:r>
              <w:rPr>
                <w:rFonts w:hint="eastAsia"/>
                <w:color w:val="000000" w:themeColor="text1"/>
              </w:rPr>
              <w:t>砂浆</w:t>
            </w:r>
          </w:p>
        </w:tc>
        <w:tc>
          <w:tcPr>
            <w:tcW w:w="1409" w:type="dxa"/>
            <w:vMerge w:val="restart"/>
            <w:vAlign w:val="center"/>
          </w:tcPr>
          <w:p w:rsidR="00C34F80" w:rsidRPr="00AC7199" w:rsidRDefault="00C34F80" w:rsidP="00F80CEB">
            <w:pPr>
              <w:jc w:val="center"/>
              <w:rPr>
                <w:rFonts w:ascii="Times New Roman" w:hAnsi="Times New Roman"/>
                <w:color w:val="000000" w:themeColor="text1"/>
              </w:rPr>
            </w:pPr>
            <w:r w:rsidRPr="0086406C">
              <w:rPr>
                <w:rFonts w:ascii="Times New Roman" w:hAnsi="Times New Roman"/>
                <w:bCs/>
                <w:color w:val="000000" w:themeColor="text1"/>
                <w:szCs w:val="21"/>
              </w:rPr>
              <w:t>J</w:t>
            </w:r>
            <w:r>
              <w:rPr>
                <w:rFonts w:ascii="Times New Roman" w:hAnsi="Times New Roman" w:hint="eastAsia"/>
                <w:bCs/>
                <w:color w:val="000000" w:themeColor="text1"/>
                <w:szCs w:val="21"/>
              </w:rPr>
              <w:t>G</w:t>
            </w:r>
            <w:r w:rsidRPr="0086406C">
              <w:rPr>
                <w:rFonts w:ascii="Times New Roman" w:hAnsi="Times New Roman"/>
                <w:bCs/>
                <w:color w:val="000000" w:themeColor="text1"/>
                <w:szCs w:val="21"/>
              </w:rPr>
              <w:t>/T</w:t>
            </w:r>
            <w:r w:rsidRPr="00AC7199">
              <w:rPr>
                <w:rFonts w:hint="eastAsia"/>
                <w:bCs/>
                <w:color w:val="000000" w:themeColor="text1"/>
                <w:szCs w:val="21"/>
              </w:rPr>
              <w:t xml:space="preserve"> </w:t>
            </w:r>
            <w:r>
              <w:rPr>
                <w:rFonts w:ascii="宋体" w:hAnsi="宋体" w:hint="eastAsia"/>
                <w:bCs/>
                <w:color w:val="000000" w:themeColor="text1"/>
                <w:szCs w:val="21"/>
              </w:rPr>
              <w:t>158</w:t>
            </w:r>
          </w:p>
        </w:tc>
      </w:tr>
      <w:tr w:rsidR="00C34F80" w:rsidRPr="00AC7199" w:rsidTr="00276148">
        <w:trPr>
          <w:trHeight w:val="340"/>
        </w:trPr>
        <w:tc>
          <w:tcPr>
            <w:tcW w:w="1099" w:type="dxa"/>
            <w:vMerge/>
            <w:vAlign w:val="center"/>
          </w:tcPr>
          <w:p w:rsidR="00C34F80" w:rsidRPr="00AC7199" w:rsidRDefault="00C34F80" w:rsidP="00405BDE">
            <w:pPr>
              <w:adjustRightInd w:val="0"/>
              <w:snapToGrid w:val="0"/>
              <w:spacing w:line="280" w:lineRule="exact"/>
              <w:jc w:val="center"/>
              <w:rPr>
                <w:rFonts w:ascii="Times New Roman" w:hAnsi="Times New Roman"/>
                <w:szCs w:val="21"/>
              </w:rPr>
            </w:pPr>
          </w:p>
        </w:tc>
        <w:tc>
          <w:tcPr>
            <w:tcW w:w="1986" w:type="dxa"/>
            <w:vMerge/>
            <w:vAlign w:val="center"/>
          </w:tcPr>
          <w:p w:rsidR="00C34F80" w:rsidRDefault="00C34F80" w:rsidP="009754D9">
            <w:pPr>
              <w:adjustRightInd w:val="0"/>
              <w:snapToGrid w:val="0"/>
              <w:spacing w:line="280" w:lineRule="exact"/>
              <w:jc w:val="center"/>
              <w:rPr>
                <w:color w:val="000000" w:themeColor="text1"/>
              </w:rPr>
            </w:pPr>
          </w:p>
        </w:tc>
        <w:tc>
          <w:tcPr>
            <w:tcW w:w="2126" w:type="dxa"/>
            <w:tcBorders>
              <w:top w:val="single" w:sz="4" w:space="0" w:color="auto"/>
            </w:tcBorders>
            <w:vAlign w:val="center"/>
          </w:tcPr>
          <w:p w:rsidR="00C34F80" w:rsidRPr="00AC7199" w:rsidRDefault="00C34F80" w:rsidP="009754D9">
            <w:pPr>
              <w:adjustRightInd w:val="0"/>
              <w:snapToGrid w:val="0"/>
              <w:spacing w:line="280" w:lineRule="exact"/>
              <w:jc w:val="center"/>
              <w:rPr>
                <w:rFonts w:ascii="宋体" w:hAnsi="宋体"/>
                <w:szCs w:val="21"/>
              </w:rPr>
            </w:pPr>
            <w:r>
              <w:rPr>
                <w:rFonts w:hint="eastAsia"/>
                <w:color w:val="000000" w:themeColor="text1"/>
              </w:rPr>
              <w:t>聚苯板</w:t>
            </w:r>
            <w:r w:rsidRPr="00447E21">
              <w:rPr>
                <w:rFonts w:hint="eastAsia"/>
                <w:color w:val="000000" w:themeColor="text1"/>
              </w:rPr>
              <w:t>界面</w:t>
            </w:r>
          </w:p>
        </w:tc>
        <w:tc>
          <w:tcPr>
            <w:tcW w:w="2409" w:type="dxa"/>
            <w:tcBorders>
              <w:top w:val="single" w:sz="4" w:space="0" w:color="auto"/>
            </w:tcBorders>
            <w:vAlign w:val="center"/>
          </w:tcPr>
          <w:p w:rsidR="00C34F80" w:rsidRDefault="00C34F80" w:rsidP="00CE4B22">
            <w:pPr>
              <w:jc w:val="center"/>
              <w:rPr>
                <w:rFonts w:ascii="宋体" w:hAnsi="宋体"/>
                <w:szCs w:val="21"/>
              </w:rPr>
            </w:pPr>
            <w:r w:rsidRPr="00135CAB">
              <w:rPr>
                <w:rFonts w:ascii="Times New Roman" w:hAnsi="Times New Roman"/>
                <w:szCs w:val="21"/>
              </w:rPr>
              <w:t>EPS</w:t>
            </w:r>
            <w:r>
              <w:rPr>
                <w:rFonts w:hint="eastAsia"/>
                <w:color w:val="000000" w:themeColor="text1"/>
              </w:rPr>
              <w:t>板</w:t>
            </w:r>
            <w:r w:rsidR="00041914">
              <w:rPr>
                <w:rFonts w:ascii="Times New Roman" w:hAnsi="Times New Roman" w:hint="eastAsia"/>
                <w:szCs w:val="21"/>
              </w:rPr>
              <w:t>X</w:t>
            </w:r>
            <w:r w:rsidR="00041914" w:rsidRPr="00135CAB">
              <w:rPr>
                <w:rFonts w:ascii="Times New Roman" w:hAnsi="Times New Roman"/>
                <w:szCs w:val="21"/>
              </w:rPr>
              <w:t>PS</w:t>
            </w:r>
            <w:r w:rsidR="00041914">
              <w:rPr>
                <w:rFonts w:hint="eastAsia"/>
                <w:color w:val="000000" w:themeColor="text1"/>
              </w:rPr>
              <w:t>板</w:t>
            </w:r>
            <w:r>
              <w:rPr>
                <w:rFonts w:ascii="Times New Roman" w:hAnsi="Times New Roman"/>
                <w:szCs w:val="21"/>
              </w:rPr>
              <w:t>界面砂浆</w:t>
            </w:r>
          </w:p>
        </w:tc>
        <w:tc>
          <w:tcPr>
            <w:tcW w:w="1409" w:type="dxa"/>
            <w:vMerge/>
            <w:vAlign w:val="center"/>
          </w:tcPr>
          <w:p w:rsidR="00C34F80" w:rsidRPr="0086406C" w:rsidRDefault="00C34F80" w:rsidP="00F80CEB">
            <w:pPr>
              <w:jc w:val="center"/>
              <w:rPr>
                <w:rFonts w:ascii="Times New Roman" w:hAnsi="Times New Roman"/>
                <w:bCs/>
                <w:color w:val="000000" w:themeColor="text1"/>
                <w:szCs w:val="21"/>
              </w:rPr>
            </w:pPr>
          </w:p>
        </w:tc>
      </w:tr>
      <w:tr w:rsidR="00524D3A" w:rsidRPr="00AC7199" w:rsidTr="00524D3A">
        <w:trPr>
          <w:trHeight w:val="607"/>
        </w:trPr>
        <w:tc>
          <w:tcPr>
            <w:tcW w:w="1099" w:type="dxa"/>
            <w:vMerge/>
            <w:vAlign w:val="center"/>
          </w:tcPr>
          <w:p w:rsidR="00524D3A" w:rsidRPr="00AC7199" w:rsidRDefault="00524D3A" w:rsidP="00405BDE">
            <w:pPr>
              <w:adjustRightInd w:val="0"/>
              <w:snapToGrid w:val="0"/>
              <w:spacing w:line="280" w:lineRule="exact"/>
              <w:jc w:val="center"/>
              <w:rPr>
                <w:rFonts w:ascii="Times New Roman" w:hAnsi="Times New Roman"/>
                <w:szCs w:val="21"/>
              </w:rPr>
            </w:pPr>
          </w:p>
        </w:tc>
        <w:tc>
          <w:tcPr>
            <w:tcW w:w="1986" w:type="dxa"/>
            <w:vAlign w:val="center"/>
          </w:tcPr>
          <w:p w:rsidR="00524D3A" w:rsidRPr="00AC7199" w:rsidRDefault="00524D3A" w:rsidP="00727AAE">
            <w:pPr>
              <w:adjustRightInd w:val="0"/>
              <w:snapToGrid w:val="0"/>
              <w:spacing w:line="280" w:lineRule="exact"/>
              <w:jc w:val="center"/>
              <w:rPr>
                <w:rFonts w:ascii="宋体" w:hAnsi="宋体"/>
                <w:szCs w:val="21"/>
              </w:rPr>
            </w:pPr>
            <w:r>
              <w:rPr>
                <w:rFonts w:hint="eastAsia"/>
                <w:color w:val="000000" w:themeColor="text1"/>
              </w:rPr>
              <w:t>无机轻集料砂浆保温系统</w:t>
            </w:r>
          </w:p>
        </w:tc>
        <w:tc>
          <w:tcPr>
            <w:tcW w:w="2126" w:type="dxa"/>
            <w:vAlign w:val="center"/>
          </w:tcPr>
          <w:p w:rsidR="00524D3A" w:rsidRPr="00AC7199" w:rsidRDefault="00524D3A" w:rsidP="009754D9">
            <w:pPr>
              <w:adjustRightInd w:val="0"/>
              <w:snapToGrid w:val="0"/>
              <w:spacing w:line="280" w:lineRule="exact"/>
              <w:jc w:val="center"/>
              <w:rPr>
                <w:rFonts w:ascii="宋体" w:hAnsi="宋体"/>
                <w:szCs w:val="21"/>
              </w:rPr>
            </w:pPr>
            <w:r>
              <w:rPr>
                <w:rFonts w:ascii="宋体" w:hAnsi="宋体"/>
                <w:szCs w:val="21"/>
              </w:rPr>
              <w:t>各类基层</w:t>
            </w:r>
            <w:r w:rsidRPr="00447E21">
              <w:rPr>
                <w:rFonts w:hint="eastAsia"/>
                <w:color w:val="000000" w:themeColor="text1"/>
              </w:rPr>
              <w:t>界面</w:t>
            </w:r>
          </w:p>
        </w:tc>
        <w:tc>
          <w:tcPr>
            <w:tcW w:w="2409" w:type="dxa"/>
            <w:vAlign w:val="center"/>
          </w:tcPr>
          <w:p w:rsidR="00524D3A" w:rsidRPr="00AC7199" w:rsidRDefault="00524D3A" w:rsidP="00D07369">
            <w:pPr>
              <w:jc w:val="center"/>
              <w:rPr>
                <w:rFonts w:ascii="Times New Roman" w:hAnsi="Times New Roman"/>
                <w:color w:val="000000" w:themeColor="text1"/>
              </w:rPr>
            </w:pPr>
            <w:r>
              <w:rPr>
                <w:rFonts w:ascii="Times New Roman" w:hAnsi="Times New Roman"/>
                <w:szCs w:val="21"/>
              </w:rPr>
              <w:t>界面砂浆</w:t>
            </w:r>
          </w:p>
        </w:tc>
        <w:tc>
          <w:tcPr>
            <w:tcW w:w="1409" w:type="dxa"/>
            <w:vAlign w:val="center"/>
          </w:tcPr>
          <w:p w:rsidR="00524D3A" w:rsidRPr="00AC7199" w:rsidRDefault="00524D3A" w:rsidP="00474988">
            <w:pPr>
              <w:jc w:val="center"/>
              <w:rPr>
                <w:rFonts w:ascii="Times New Roman" w:hAnsi="Times New Roman"/>
                <w:color w:val="000000" w:themeColor="text1"/>
              </w:rPr>
            </w:pPr>
            <w:r>
              <w:rPr>
                <w:rFonts w:ascii="Times New Roman" w:hAnsi="Times New Roman" w:hint="eastAsia"/>
                <w:szCs w:val="21"/>
              </w:rPr>
              <w:t xml:space="preserve">JGJ/T </w:t>
            </w:r>
            <w:r w:rsidRPr="00F82E4C">
              <w:rPr>
                <w:rFonts w:ascii="宋体" w:hAnsi="宋体" w:hint="eastAsia"/>
                <w:szCs w:val="21"/>
              </w:rPr>
              <w:t>253</w:t>
            </w:r>
          </w:p>
        </w:tc>
      </w:tr>
      <w:tr w:rsidR="00821C8A" w:rsidRPr="00AC7199" w:rsidTr="00276148">
        <w:trPr>
          <w:trHeight w:val="340"/>
        </w:trPr>
        <w:tc>
          <w:tcPr>
            <w:tcW w:w="1099" w:type="dxa"/>
            <w:vMerge w:val="restart"/>
            <w:vAlign w:val="center"/>
          </w:tcPr>
          <w:p w:rsidR="00F82E4C" w:rsidRDefault="00821C8A" w:rsidP="00405BDE">
            <w:pPr>
              <w:adjustRightInd w:val="0"/>
              <w:snapToGrid w:val="0"/>
              <w:spacing w:line="280" w:lineRule="exact"/>
              <w:jc w:val="center"/>
              <w:rPr>
                <w:rFonts w:ascii="Arial" w:hAnsi="Arial" w:cs="Arial"/>
                <w:color w:val="000000" w:themeColor="text1"/>
                <w:szCs w:val="21"/>
                <w:shd w:val="clear" w:color="auto" w:fill="FFFFFF"/>
              </w:rPr>
            </w:pPr>
            <w:r>
              <w:rPr>
                <w:rFonts w:ascii="Times New Roman" w:hAnsi="Times New Roman"/>
                <w:szCs w:val="21"/>
              </w:rPr>
              <w:t>地面</w:t>
            </w:r>
            <w:r w:rsidR="00F82E4C">
              <w:rPr>
                <w:rFonts w:ascii="Arial" w:hAnsi="Arial" w:cs="Arial" w:hint="eastAsia"/>
                <w:color w:val="000000" w:themeColor="text1"/>
                <w:szCs w:val="21"/>
                <w:shd w:val="clear" w:color="auto" w:fill="FFFFFF"/>
              </w:rPr>
              <w:t>用</w:t>
            </w:r>
          </w:p>
          <w:p w:rsidR="00821C8A" w:rsidRPr="00AC7199" w:rsidRDefault="00F82E4C" w:rsidP="00405BDE">
            <w:pPr>
              <w:adjustRightInd w:val="0"/>
              <w:snapToGrid w:val="0"/>
              <w:spacing w:line="280" w:lineRule="exact"/>
              <w:jc w:val="center"/>
              <w:rPr>
                <w:rFonts w:ascii="Times New Roman" w:hAnsi="Times New Roman"/>
                <w:szCs w:val="21"/>
              </w:rPr>
            </w:pPr>
            <w:r>
              <w:rPr>
                <w:rFonts w:ascii="Times New Roman" w:hAnsi="Times New Roman"/>
                <w:szCs w:val="21"/>
              </w:rPr>
              <w:t>界面剂</w:t>
            </w:r>
          </w:p>
        </w:tc>
        <w:tc>
          <w:tcPr>
            <w:tcW w:w="1986" w:type="dxa"/>
            <w:vMerge w:val="restart"/>
            <w:vAlign w:val="center"/>
          </w:tcPr>
          <w:p w:rsidR="00913113" w:rsidRDefault="00821C8A" w:rsidP="008876A0">
            <w:pPr>
              <w:adjustRightInd w:val="0"/>
              <w:snapToGrid w:val="0"/>
              <w:spacing w:line="280" w:lineRule="exact"/>
              <w:jc w:val="center"/>
              <w:rPr>
                <w:color w:val="000000" w:themeColor="text1"/>
              </w:rPr>
            </w:pPr>
            <w:r>
              <w:rPr>
                <w:color w:val="000000" w:themeColor="text1"/>
              </w:rPr>
              <w:t>水泥</w:t>
            </w:r>
            <w:r w:rsidR="008876A0">
              <w:rPr>
                <w:color w:val="000000" w:themeColor="text1"/>
              </w:rPr>
              <w:t>基</w:t>
            </w:r>
            <w:r w:rsidR="00913113">
              <w:rPr>
                <w:color w:val="000000" w:themeColor="text1"/>
              </w:rPr>
              <w:t>自流平地面</w:t>
            </w:r>
          </w:p>
          <w:p w:rsidR="00821C8A" w:rsidRPr="00AC7199" w:rsidRDefault="008876A0" w:rsidP="008876A0">
            <w:pPr>
              <w:adjustRightInd w:val="0"/>
              <w:snapToGrid w:val="0"/>
              <w:spacing w:line="280" w:lineRule="exact"/>
              <w:jc w:val="center"/>
              <w:rPr>
                <w:rFonts w:ascii="宋体" w:hAnsi="宋体"/>
                <w:szCs w:val="21"/>
              </w:rPr>
            </w:pPr>
            <w:r>
              <w:rPr>
                <w:color w:val="000000" w:themeColor="text1"/>
              </w:rPr>
              <w:t>石膏基</w:t>
            </w:r>
            <w:r w:rsidR="00821C8A">
              <w:rPr>
                <w:color w:val="000000" w:themeColor="text1"/>
              </w:rPr>
              <w:t>自流平地面</w:t>
            </w:r>
          </w:p>
        </w:tc>
        <w:tc>
          <w:tcPr>
            <w:tcW w:w="2126" w:type="dxa"/>
            <w:tcBorders>
              <w:bottom w:val="single" w:sz="4" w:space="0" w:color="auto"/>
            </w:tcBorders>
            <w:vAlign w:val="center"/>
          </w:tcPr>
          <w:p w:rsidR="00821C8A" w:rsidRPr="00AC7199" w:rsidRDefault="00821C8A" w:rsidP="00FF0917">
            <w:pPr>
              <w:adjustRightInd w:val="0"/>
              <w:snapToGrid w:val="0"/>
              <w:spacing w:line="280" w:lineRule="exact"/>
              <w:jc w:val="center"/>
              <w:rPr>
                <w:rFonts w:ascii="宋体" w:hAnsi="宋体"/>
                <w:szCs w:val="21"/>
              </w:rPr>
            </w:pPr>
            <w:r>
              <w:rPr>
                <w:rFonts w:ascii="宋体" w:hAnsi="宋体"/>
                <w:szCs w:val="21"/>
              </w:rPr>
              <w:t>吸水性基</w:t>
            </w:r>
            <w:r w:rsidRPr="00447E21">
              <w:rPr>
                <w:rFonts w:hint="eastAsia"/>
                <w:color w:val="000000" w:themeColor="text1"/>
              </w:rPr>
              <w:t>面</w:t>
            </w:r>
          </w:p>
        </w:tc>
        <w:tc>
          <w:tcPr>
            <w:tcW w:w="2409" w:type="dxa"/>
            <w:tcBorders>
              <w:bottom w:val="single" w:sz="4" w:space="0" w:color="auto"/>
            </w:tcBorders>
            <w:vAlign w:val="center"/>
          </w:tcPr>
          <w:p w:rsidR="00821C8A" w:rsidRPr="00AC7199" w:rsidRDefault="00821C8A" w:rsidP="00821C8A">
            <w:pPr>
              <w:jc w:val="center"/>
              <w:rPr>
                <w:rFonts w:ascii="Times New Roman" w:hAnsi="Times New Roman"/>
                <w:color w:val="000000" w:themeColor="text1"/>
              </w:rPr>
            </w:pPr>
            <w:r w:rsidRPr="005A37B0">
              <w:rPr>
                <w:rFonts w:ascii="宋体" w:hAnsi="宋体" w:hint="eastAsia"/>
                <w:bCs/>
                <w:color w:val="000000" w:themeColor="text1"/>
                <w:szCs w:val="21"/>
              </w:rPr>
              <w:t>Ⅰ</w:t>
            </w:r>
            <w:r>
              <w:rPr>
                <w:rFonts w:ascii="宋体" w:hAnsi="宋体" w:hint="eastAsia"/>
                <w:bCs/>
                <w:color w:val="000000" w:themeColor="text1"/>
                <w:szCs w:val="21"/>
              </w:rPr>
              <w:t>型</w:t>
            </w:r>
            <w:r>
              <w:rPr>
                <w:rFonts w:hint="eastAsia"/>
                <w:bCs/>
                <w:color w:val="000000" w:themeColor="text1"/>
                <w:szCs w:val="21"/>
              </w:rPr>
              <w:t>界面剂</w:t>
            </w:r>
          </w:p>
        </w:tc>
        <w:tc>
          <w:tcPr>
            <w:tcW w:w="1409" w:type="dxa"/>
            <w:vMerge w:val="restart"/>
            <w:vAlign w:val="center"/>
          </w:tcPr>
          <w:p w:rsidR="00821C8A" w:rsidRDefault="00821C8A" w:rsidP="00474988">
            <w:pPr>
              <w:jc w:val="center"/>
              <w:rPr>
                <w:rFonts w:ascii="宋体" w:hAnsi="宋体"/>
                <w:bCs/>
                <w:color w:val="000000" w:themeColor="text1"/>
                <w:szCs w:val="21"/>
              </w:rPr>
            </w:pPr>
            <w:r w:rsidRPr="00EA019C">
              <w:rPr>
                <w:rFonts w:ascii="Times New Roman" w:hAnsi="Times New Roman"/>
                <w:bCs/>
                <w:color w:val="000000" w:themeColor="text1"/>
                <w:szCs w:val="21"/>
              </w:rPr>
              <w:t>JC/T</w:t>
            </w:r>
            <w:r w:rsidRPr="00EA019C">
              <w:rPr>
                <w:rFonts w:hint="eastAsia"/>
                <w:bCs/>
                <w:color w:val="000000" w:themeColor="text1"/>
                <w:szCs w:val="21"/>
              </w:rPr>
              <w:t xml:space="preserve"> </w:t>
            </w:r>
            <w:r>
              <w:rPr>
                <w:rFonts w:ascii="宋体" w:hAnsi="宋体" w:hint="eastAsia"/>
                <w:bCs/>
                <w:color w:val="000000" w:themeColor="text1"/>
                <w:szCs w:val="21"/>
              </w:rPr>
              <w:t>2329</w:t>
            </w:r>
          </w:p>
          <w:p w:rsidR="00953EBB" w:rsidRPr="00AC7199" w:rsidRDefault="00953EBB" w:rsidP="00953EBB">
            <w:pPr>
              <w:jc w:val="center"/>
              <w:rPr>
                <w:rFonts w:ascii="Times New Roman" w:hAnsi="Times New Roman"/>
                <w:color w:val="000000" w:themeColor="text1"/>
              </w:rPr>
            </w:pPr>
            <w:r w:rsidRPr="001210EE">
              <w:rPr>
                <w:rFonts w:ascii="Times New Roman" w:hAnsi="Times New Roman"/>
                <w:bCs/>
                <w:color w:val="000000" w:themeColor="text1"/>
                <w:szCs w:val="21"/>
              </w:rPr>
              <w:t>T</w:t>
            </w:r>
            <w:r w:rsidRPr="00AC7199">
              <w:rPr>
                <w:rFonts w:ascii="Times New Roman" w:hAnsi="Times New Roman"/>
              </w:rPr>
              <w:t>/</w:t>
            </w:r>
            <w:r>
              <w:rPr>
                <w:rFonts w:ascii="Times New Roman" w:hAnsi="Times New Roman" w:hint="eastAsia"/>
              </w:rPr>
              <w:t>CECS</w:t>
            </w:r>
            <w:r w:rsidRPr="00AC7199">
              <w:rPr>
                <w:rFonts w:hint="eastAsia"/>
              </w:rPr>
              <w:t xml:space="preserve"> </w:t>
            </w:r>
            <w:r w:rsidRPr="002D2683">
              <w:rPr>
                <w:rFonts w:ascii="宋体" w:hAnsi="宋体" w:hint="eastAsia"/>
              </w:rPr>
              <w:t>847</w:t>
            </w:r>
          </w:p>
        </w:tc>
      </w:tr>
      <w:tr w:rsidR="00821C8A" w:rsidRPr="00AC7199" w:rsidTr="00276148">
        <w:trPr>
          <w:trHeight w:val="340"/>
        </w:trPr>
        <w:tc>
          <w:tcPr>
            <w:tcW w:w="1099" w:type="dxa"/>
            <w:vMerge/>
            <w:vAlign w:val="center"/>
          </w:tcPr>
          <w:p w:rsidR="00821C8A" w:rsidRDefault="00821C8A" w:rsidP="00405BDE">
            <w:pPr>
              <w:adjustRightInd w:val="0"/>
              <w:snapToGrid w:val="0"/>
              <w:spacing w:line="280" w:lineRule="exact"/>
              <w:jc w:val="center"/>
              <w:rPr>
                <w:rFonts w:ascii="Times New Roman" w:hAnsi="Times New Roman"/>
                <w:szCs w:val="21"/>
              </w:rPr>
            </w:pPr>
          </w:p>
        </w:tc>
        <w:tc>
          <w:tcPr>
            <w:tcW w:w="1986" w:type="dxa"/>
            <w:vMerge/>
            <w:vAlign w:val="center"/>
          </w:tcPr>
          <w:p w:rsidR="00821C8A" w:rsidRDefault="00821C8A" w:rsidP="00FF0917">
            <w:pPr>
              <w:adjustRightInd w:val="0"/>
              <w:snapToGrid w:val="0"/>
              <w:spacing w:line="280" w:lineRule="exact"/>
              <w:jc w:val="center"/>
              <w:rPr>
                <w:color w:val="000000" w:themeColor="text1"/>
              </w:rPr>
            </w:pPr>
          </w:p>
        </w:tc>
        <w:tc>
          <w:tcPr>
            <w:tcW w:w="2126" w:type="dxa"/>
            <w:tcBorders>
              <w:top w:val="single" w:sz="4" w:space="0" w:color="auto"/>
            </w:tcBorders>
            <w:vAlign w:val="center"/>
          </w:tcPr>
          <w:p w:rsidR="00821C8A" w:rsidRPr="00AC7199" w:rsidRDefault="00821C8A" w:rsidP="00FF0917">
            <w:pPr>
              <w:adjustRightInd w:val="0"/>
              <w:snapToGrid w:val="0"/>
              <w:spacing w:line="280" w:lineRule="exact"/>
              <w:jc w:val="center"/>
              <w:rPr>
                <w:rFonts w:ascii="宋体" w:hAnsi="宋体"/>
                <w:szCs w:val="21"/>
              </w:rPr>
            </w:pPr>
            <w:r>
              <w:rPr>
                <w:rFonts w:ascii="宋体" w:hAnsi="宋体"/>
                <w:szCs w:val="21"/>
              </w:rPr>
              <w:t>非吸水性基</w:t>
            </w:r>
            <w:r w:rsidRPr="00447E21">
              <w:rPr>
                <w:rFonts w:hint="eastAsia"/>
                <w:color w:val="000000" w:themeColor="text1"/>
              </w:rPr>
              <w:t>面</w:t>
            </w:r>
          </w:p>
        </w:tc>
        <w:tc>
          <w:tcPr>
            <w:tcW w:w="2409" w:type="dxa"/>
            <w:tcBorders>
              <w:top w:val="single" w:sz="4" w:space="0" w:color="auto"/>
            </w:tcBorders>
            <w:vAlign w:val="center"/>
          </w:tcPr>
          <w:p w:rsidR="00821C8A" w:rsidRPr="005A37B0" w:rsidRDefault="00821C8A" w:rsidP="00821C8A">
            <w:pPr>
              <w:jc w:val="center"/>
              <w:rPr>
                <w:rFonts w:ascii="宋体" w:hAnsi="宋体"/>
                <w:bCs/>
                <w:color w:val="000000" w:themeColor="text1"/>
                <w:szCs w:val="21"/>
              </w:rPr>
            </w:pPr>
            <w:r w:rsidRPr="0009324C">
              <w:rPr>
                <w:rFonts w:ascii="宋体" w:hAnsi="宋体" w:hint="eastAsia"/>
                <w:bCs/>
                <w:color w:val="000000" w:themeColor="text1"/>
                <w:szCs w:val="21"/>
              </w:rPr>
              <w:t>Ⅱ</w:t>
            </w:r>
            <w:r>
              <w:rPr>
                <w:rFonts w:ascii="宋体" w:hAnsi="宋体" w:hint="eastAsia"/>
                <w:bCs/>
                <w:color w:val="000000" w:themeColor="text1"/>
                <w:szCs w:val="21"/>
              </w:rPr>
              <w:t>型</w:t>
            </w:r>
            <w:r>
              <w:rPr>
                <w:rFonts w:hint="eastAsia"/>
                <w:bCs/>
                <w:color w:val="000000" w:themeColor="text1"/>
                <w:szCs w:val="21"/>
              </w:rPr>
              <w:t>界面剂</w:t>
            </w:r>
          </w:p>
        </w:tc>
        <w:tc>
          <w:tcPr>
            <w:tcW w:w="1409" w:type="dxa"/>
            <w:vMerge/>
            <w:vAlign w:val="center"/>
          </w:tcPr>
          <w:p w:rsidR="00821C8A" w:rsidRPr="00EA019C" w:rsidRDefault="00821C8A" w:rsidP="00474988">
            <w:pPr>
              <w:jc w:val="center"/>
              <w:rPr>
                <w:rFonts w:ascii="Times New Roman" w:hAnsi="Times New Roman"/>
                <w:bCs/>
                <w:color w:val="000000" w:themeColor="text1"/>
                <w:szCs w:val="21"/>
              </w:rPr>
            </w:pPr>
          </w:p>
        </w:tc>
      </w:tr>
      <w:tr w:rsidR="00C22B41" w:rsidRPr="00AC7199" w:rsidTr="00CF2D1F">
        <w:trPr>
          <w:trHeight w:val="710"/>
        </w:trPr>
        <w:tc>
          <w:tcPr>
            <w:tcW w:w="1099" w:type="dxa"/>
            <w:vAlign w:val="center"/>
          </w:tcPr>
          <w:p w:rsidR="00C22B41" w:rsidRDefault="00C22B41" w:rsidP="00405BDE">
            <w:pPr>
              <w:adjustRightInd w:val="0"/>
              <w:snapToGrid w:val="0"/>
              <w:spacing w:line="280" w:lineRule="exact"/>
              <w:jc w:val="center"/>
              <w:rPr>
                <w:rFonts w:ascii="Times New Roman" w:hAnsi="Times New Roman"/>
                <w:szCs w:val="21"/>
              </w:rPr>
            </w:pPr>
            <w:r w:rsidRPr="00ED25AC">
              <w:rPr>
                <w:rFonts w:ascii="宋体" w:hAnsi="宋体"/>
                <w:color w:val="000000" w:themeColor="text1"/>
              </w:rPr>
              <w:lastRenderedPageBreak/>
              <w:t>墙地砖</w:t>
            </w:r>
            <w:r>
              <w:rPr>
                <w:rFonts w:ascii="宋体" w:hAnsi="宋体"/>
                <w:color w:val="000000" w:themeColor="text1"/>
              </w:rPr>
              <w:t>用</w:t>
            </w:r>
            <w:r w:rsidRPr="00ED25AC">
              <w:rPr>
                <w:rFonts w:ascii="宋体" w:hAnsi="宋体"/>
                <w:color w:val="000000" w:themeColor="text1"/>
              </w:rPr>
              <w:t>背</w:t>
            </w:r>
            <w:r>
              <w:rPr>
                <w:rFonts w:ascii="宋体" w:hAnsi="宋体"/>
                <w:szCs w:val="21"/>
              </w:rPr>
              <w:t>胶</w:t>
            </w:r>
          </w:p>
        </w:tc>
        <w:tc>
          <w:tcPr>
            <w:tcW w:w="1986" w:type="dxa"/>
            <w:tcBorders>
              <w:right w:val="single" w:sz="6" w:space="0" w:color="auto"/>
            </w:tcBorders>
            <w:vAlign w:val="center"/>
          </w:tcPr>
          <w:p w:rsidR="00C22B41" w:rsidRDefault="00C22B41" w:rsidP="00C22B41">
            <w:pPr>
              <w:adjustRightInd w:val="0"/>
              <w:snapToGrid w:val="0"/>
              <w:spacing w:line="280" w:lineRule="exact"/>
              <w:jc w:val="center"/>
              <w:rPr>
                <w:rFonts w:ascii="宋体" w:hAnsi="宋体"/>
                <w:szCs w:val="21"/>
              </w:rPr>
            </w:pPr>
            <w:r w:rsidRPr="00ED25AC">
              <w:rPr>
                <w:rFonts w:ascii="宋体" w:hAnsi="宋体"/>
                <w:color w:val="000000" w:themeColor="text1"/>
              </w:rPr>
              <w:t>墙地</w:t>
            </w:r>
            <w:proofErr w:type="gramStart"/>
            <w:r w:rsidRPr="00ED25AC">
              <w:rPr>
                <w:rFonts w:ascii="宋体" w:hAnsi="宋体"/>
                <w:color w:val="000000" w:themeColor="text1"/>
              </w:rPr>
              <w:t>砖</w:t>
            </w:r>
            <w:r>
              <w:rPr>
                <w:rFonts w:ascii="Times New Roman" w:hAnsi="Times New Roman"/>
                <w:szCs w:val="21"/>
              </w:rPr>
              <w:t>块材铺贴</w:t>
            </w:r>
            <w:proofErr w:type="gramEnd"/>
          </w:p>
        </w:tc>
        <w:tc>
          <w:tcPr>
            <w:tcW w:w="2126" w:type="dxa"/>
            <w:tcBorders>
              <w:left w:val="single" w:sz="6" w:space="0" w:color="auto"/>
            </w:tcBorders>
            <w:vAlign w:val="center"/>
          </w:tcPr>
          <w:p w:rsidR="00C22B41" w:rsidRDefault="00C22B41" w:rsidP="00205C57">
            <w:pPr>
              <w:adjustRightInd w:val="0"/>
              <w:snapToGrid w:val="0"/>
              <w:spacing w:line="280" w:lineRule="exact"/>
              <w:jc w:val="center"/>
              <w:rPr>
                <w:rFonts w:ascii="宋体" w:hAnsi="宋体"/>
                <w:szCs w:val="21"/>
              </w:rPr>
            </w:pPr>
            <w:r>
              <w:rPr>
                <w:rFonts w:ascii="宋体" w:hAnsi="宋体"/>
                <w:color w:val="000000" w:themeColor="text1"/>
              </w:rPr>
              <w:t>陶瓷</w:t>
            </w:r>
            <w:r w:rsidRPr="00ED25AC">
              <w:rPr>
                <w:rFonts w:ascii="宋体" w:hAnsi="宋体"/>
                <w:color w:val="000000" w:themeColor="text1"/>
              </w:rPr>
              <w:t>墙地砖背面</w:t>
            </w:r>
          </w:p>
        </w:tc>
        <w:tc>
          <w:tcPr>
            <w:tcW w:w="2409" w:type="dxa"/>
            <w:tcBorders>
              <w:top w:val="single" w:sz="4" w:space="0" w:color="auto"/>
            </w:tcBorders>
            <w:vAlign w:val="center"/>
          </w:tcPr>
          <w:p w:rsidR="00C22B41" w:rsidRPr="0009324C" w:rsidRDefault="00C22B41" w:rsidP="00F9054C">
            <w:pPr>
              <w:adjustRightInd w:val="0"/>
              <w:snapToGrid w:val="0"/>
              <w:spacing w:line="280" w:lineRule="atLeast"/>
              <w:jc w:val="center"/>
              <w:rPr>
                <w:rFonts w:ascii="宋体" w:hAnsi="宋体"/>
                <w:bCs/>
                <w:color w:val="000000" w:themeColor="text1"/>
                <w:szCs w:val="21"/>
              </w:rPr>
            </w:pPr>
            <w:r w:rsidRPr="00CC7585">
              <w:rPr>
                <w:rFonts w:ascii="宋体" w:hAnsi="宋体"/>
                <w:color w:val="000000" w:themeColor="text1"/>
                <w:szCs w:val="21"/>
              </w:rPr>
              <w:t>乳液状</w:t>
            </w:r>
            <w:r w:rsidRPr="00CC7585">
              <w:rPr>
                <w:rFonts w:ascii="宋体" w:hAnsi="宋体" w:hint="eastAsia"/>
                <w:color w:val="000000" w:themeColor="text1"/>
                <w:szCs w:val="21"/>
              </w:rPr>
              <w:t>（</w:t>
            </w:r>
            <w:r w:rsidRPr="00CC7585">
              <w:rPr>
                <w:rFonts w:ascii="Times New Roman" w:hAnsi="Times New Roman"/>
                <w:color w:val="000000" w:themeColor="text1"/>
                <w:szCs w:val="21"/>
              </w:rPr>
              <w:t>R</w:t>
            </w:r>
            <w:r w:rsidRPr="00CC7585">
              <w:rPr>
                <w:rFonts w:ascii="宋体" w:hAnsi="宋体" w:hint="eastAsia"/>
                <w:color w:val="000000" w:themeColor="text1"/>
                <w:szCs w:val="21"/>
              </w:rPr>
              <w:t>）、</w:t>
            </w:r>
            <w:r w:rsidRPr="00CC7585">
              <w:rPr>
                <w:rFonts w:ascii="宋体" w:hAnsi="宋体"/>
                <w:color w:val="000000" w:themeColor="text1"/>
                <w:szCs w:val="21"/>
              </w:rPr>
              <w:t>膏状</w:t>
            </w:r>
            <w:r w:rsidRPr="00CC7585">
              <w:rPr>
                <w:rFonts w:ascii="宋体" w:hAnsi="宋体" w:hint="eastAsia"/>
                <w:color w:val="000000" w:themeColor="text1"/>
                <w:szCs w:val="21"/>
              </w:rPr>
              <w:t>（</w:t>
            </w:r>
            <w:r w:rsidRPr="00CC7585">
              <w:rPr>
                <w:rFonts w:ascii="Times New Roman" w:hAnsi="Times New Roman"/>
                <w:color w:val="000000" w:themeColor="text1"/>
                <w:szCs w:val="21"/>
              </w:rPr>
              <w:t>G</w:t>
            </w:r>
            <w:r w:rsidRPr="00CC7585">
              <w:rPr>
                <w:rFonts w:ascii="宋体" w:hAnsi="宋体" w:hint="eastAsia"/>
                <w:color w:val="000000" w:themeColor="text1"/>
                <w:szCs w:val="21"/>
              </w:rPr>
              <w:t>）</w:t>
            </w:r>
            <w:r w:rsidRPr="00CC7585">
              <w:rPr>
                <w:rFonts w:ascii="宋体" w:hAnsi="宋体" w:hint="eastAsia"/>
                <w:color w:val="000000" w:themeColor="text1"/>
              </w:rPr>
              <w:t>和</w:t>
            </w:r>
            <w:r w:rsidRPr="00CC7585">
              <w:rPr>
                <w:rFonts w:ascii="宋体" w:hAnsi="宋体"/>
                <w:color w:val="000000" w:themeColor="text1"/>
                <w:szCs w:val="21"/>
              </w:rPr>
              <w:t>粉状</w:t>
            </w:r>
            <w:r w:rsidRPr="00CC7585">
              <w:rPr>
                <w:rFonts w:ascii="宋体" w:hAnsi="宋体" w:hint="eastAsia"/>
                <w:color w:val="000000" w:themeColor="text1"/>
                <w:szCs w:val="21"/>
              </w:rPr>
              <w:t>（</w:t>
            </w:r>
            <w:r w:rsidRPr="00CC7585">
              <w:rPr>
                <w:rFonts w:ascii="Times New Roman" w:hAnsi="Times New Roman"/>
                <w:color w:val="000000" w:themeColor="text1"/>
                <w:szCs w:val="21"/>
              </w:rPr>
              <w:t>F</w:t>
            </w:r>
            <w:r w:rsidRPr="00CC7585">
              <w:rPr>
                <w:rFonts w:ascii="宋体" w:hAnsi="宋体" w:hint="eastAsia"/>
                <w:color w:val="000000" w:themeColor="text1"/>
                <w:szCs w:val="21"/>
              </w:rPr>
              <w:t>）</w:t>
            </w:r>
          </w:p>
        </w:tc>
        <w:tc>
          <w:tcPr>
            <w:tcW w:w="1409" w:type="dxa"/>
            <w:vAlign w:val="center"/>
          </w:tcPr>
          <w:p w:rsidR="00C22B41" w:rsidRPr="00EA019C" w:rsidRDefault="00C22B41" w:rsidP="00354685">
            <w:pPr>
              <w:adjustRightInd w:val="0"/>
              <w:snapToGrid w:val="0"/>
              <w:spacing w:line="280" w:lineRule="atLeast"/>
              <w:jc w:val="center"/>
              <w:rPr>
                <w:rFonts w:ascii="Times New Roman" w:hAnsi="Times New Roman"/>
                <w:bCs/>
                <w:color w:val="000000" w:themeColor="text1"/>
                <w:szCs w:val="21"/>
              </w:rPr>
            </w:pPr>
            <w:r>
              <w:rPr>
                <w:rFonts w:ascii="宋体" w:hAnsi="宋体"/>
                <w:color w:val="000000" w:themeColor="text1"/>
              </w:rPr>
              <w:t>－</w:t>
            </w:r>
          </w:p>
        </w:tc>
      </w:tr>
    </w:tbl>
    <w:p w:rsidR="00A12C11" w:rsidRPr="00A473F7" w:rsidRDefault="00A12C11" w:rsidP="00423B8E">
      <w:pPr>
        <w:pStyle w:val="BodyTitle"/>
        <w:numPr>
          <w:ilvl w:val="0"/>
          <w:numId w:val="0"/>
        </w:numPr>
        <w:adjustRightInd/>
        <w:spacing w:beforeLines="100"/>
        <w:ind w:firstLineChars="200" w:firstLine="480"/>
        <w:rPr>
          <w:rFonts w:ascii="宋体" w:hAnsi="宋体"/>
          <w:b w:val="0"/>
          <w:color w:val="1005ED"/>
          <w:szCs w:val="24"/>
        </w:rPr>
      </w:pPr>
      <w:r w:rsidRPr="00A473F7">
        <w:rPr>
          <w:rFonts w:ascii="宋体" w:hAnsi="宋体" w:hint="eastAsia"/>
          <w:b w:val="0"/>
          <w:bCs/>
          <w:color w:val="1005ED"/>
        </w:rPr>
        <w:t>【条文说明】</w:t>
      </w:r>
      <w:r w:rsidRPr="00A473F7">
        <w:rPr>
          <w:rFonts w:ascii="宋体" w:hAnsi="宋体" w:hint="eastAsia"/>
          <w:b w:val="0"/>
          <w:color w:val="1005ED"/>
          <w:szCs w:val="24"/>
        </w:rPr>
        <w:t>界面剂</w:t>
      </w:r>
      <w:r w:rsidR="009A4E5C" w:rsidRPr="00A473F7">
        <w:rPr>
          <w:rFonts w:ascii="宋体" w:hAnsi="宋体" w:hint="eastAsia"/>
          <w:b w:val="0"/>
          <w:color w:val="1005ED"/>
          <w:szCs w:val="24"/>
        </w:rPr>
        <w:t>的种类繁多</w:t>
      </w:r>
      <w:r w:rsidR="007F7E5E" w:rsidRPr="00A473F7">
        <w:rPr>
          <w:rFonts w:ascii="宋体" w:hAnsi="宋体" w:hint="eastAsia"/>
          <w:b w:val="0"/>
          <w:color w:val="1005ED"/>
          <w:szCs w:val="24"/>
        </w:rPr>
        <w:t>，使用基层各不相同。本规程汇总了现行国家标准、行业标准、中国工程建设标准化协会标准涉及的</w:t>
      </w:r>
      <w:r w:rsidR="008534B8" w:rsidRPr="00A473F7">
        <w:rPr>
          <w:rFonts w:ascii="宋体" w:hAnsi="宋体" w:hint="eastAsia"/>
          <w:b w:val="0"/>
          <w:color w:val="1005ED"/>
          <w:szCs w:val="24"/>
        </w:rPr>
        <w:t>各类界面剂，并根据使用部位、处理基面</w:t>
      </w:r>
      <w:r w:rsidR="0008306E" w:rsidRPr="00A473F7">
        <w:rPr>
          <w:rFonts w:ascii="宋体" w:hAnsi="宋体" w:hint="eastAsia"/>
          <w:b w:val="0"/>
          <w:color w:val="1005ED"/>
          <w:szCs w:val="24"/>
        </w:rPr>
        <w:t>、产品形态做了分类及</w:t>
      </w:r>
      <w:r w:rsidR="008534B8" w:rsidRPr="00A473F7">
        <w:rPr>
          <w:rFonts w:ascii="宋体" w:hAnsi="宋体" w:hint="eastAsia"/>
          <w:b w:val="0"/>
          <w:color w:val="1005ED"/>
          <w:szCs w:val="24"/>
        </w:rPr>
        <w:t>选用</w:t>
      </w:r>
      <w:r w:rsidR="0008306E" w:rsidRPr="00A473F7">
        <w:rPr>
          <w:rFonts w:ascii="宋体" w:hAnsi="宋体" w:hint="eastAsia"/>
          <w:b w:val="0"/>
          <w:color w:val="1005ED"/>
          <w:szCs w:val="24"/>
        </w:rPr>
        <w:t>规定：</w:t>
      </w:r>
    </w:p>
    <w:p w:rsidR="004B2B0B" w:rsidRPr="00A473F7" w:rsidRDefault="00AD4122" w:rsidP="00AD4122">
      <w:pPr>
        <w:spacing w:line="360" w:lineRule="auto"/>
        <w:ind w:firstLineChars="200" w:firstLine="480"/>
        <w:rPr>
          <w:rFonts w:ascii="楷体" w:eastAsia="楷体" w:hAnsi="楷体"/>
          <w:color w:val="1005ED"/>
          <w:sz w:val="24"/>
        </w:rPr>
      </w:pPr>
      <w:r w:rsidRPr="00A473F7">
        <w:rPr>
          <w:rFonts w:ascii="Times New Roman" w:eastAsia="楷体" w:hAnsi="Times New Roman"/>
          <w:color w:val="1005ED"/>
          <w:sz w:val="24"/>
        </w:rPr>
        <w:t>1</w:t>
      </w:r>
      <w:r w:rsidR="00FF0066" w:rsidRPr="00A473F7">
        <w:rPr>
          <w:rFonts w:ascii="Times New Roman" w:eastAsia="楷体" w:hAnsi="Times New Roman"/>
          <w:color w:val="1005ED"/>
          <w:sz w:val="24"/>
        </w:rPr>
        <w:t xml:space="preserve"> </w:t>
      </w:r>
      <w:r w:rsidRPr="00A473F7">
        <w:rPr>
          <w:rFonts w:ascii="宋体" w:hAnsi="宋体" w:hint="eastAsia"/>
          <w:color w:val="1005ED"/>
          <w:sz w:val="24"/>
        </w:rPr>
        <w:t>混凝土</w:t>
      </w:r>
      <w:r w:rsidR="00432D6C" w:rsidRPr="00A473F7">
        <w:rPr>
          <w:rFonts w:ascii="宋体" w:hAnsi="宋体" w:hint="eastAsia"/>
          <w:color w:val="1005ED"/>
          <w:sz w:val="24"/>
        </w:rPr>
        <w:t>用</w:t>
      </w:r>
      <w:r w:rsidRPr="00A473F7">
        <w:rPr>
          <w:rFonts w:ascii="宋体" w:hAnsi="宋体" w:hint="eastAsia"/>
          <w:color w:val="1005ED"/>
          <w:sz w:val="24"/>
        </w:rPr>
        <w:t>界面</w:t>
      </w:r>
      <w:r w:rsidR="00432D6C" w:rsidRPr="00A473F7">
        <w:rPr>
          <w:rFonts w:ascii="宋体" w:hAnsi="宋体" w:hint="eastAsia"/>
          <w:color w:val="1005ED"/>
          <w:sz w:val="24"/>
        </w:rPr>
        <w:t>剂</w:t>
      </w:r>
    </w:p>
    <w:p w:rsidR="00FF0066" w:rsidRPr="00A473F7" w:rsidRDefault="00FF0066" w:rsidP="00AD4122">
      <w:pPr>
        <w:spacing w:line="360" w:lineRule="auto"/>
        <w:ind w:firstLineChars="200" w:firstLine="480"/>
        <w:rPr>
          <w:rFonts w:ascii="楷体" w:eastAsia="楷体" w:hAnsi="楷体"/>
          <w:color w:val="1005ED"/>
          <w:sz w:val="24"/>
        </w:rPr>
      </w:pPr>
      <w:r w:rsidRPr="00A473F7">
        <w:rPr>
          <w:rFonts w:ascii="宋体" w:hAnsi="宋体" w:hint="eastAsia"/>
          <w:color w:val="1005ED"/>
          <w:sz w:val="24"/>
        </w:rPr>
        <w:t>——</w:t>
      </w:r>
      <w:r w:rsidR="008764BA" w:rsidRPr="00A473F7">
        <w:rPr>
          <w:rFonts w:ascii="宋体" w:hAnsi="宋体" w:hint="eastAsia"/>
          <w:color w:val="1005ED"/>
          <w:sz w:val="24"/>
        </w:rPr>
        <w:t>当混凝土</w:t>
      </w:r>
      <w:r w:rsidR="00FC679F" w:rsidRPr="00A473F7">
        <w:rPr>
          <w:rFonts w:ascii="宋体" w:hAnsi="宋体" w:hint="eastAsia"/>
          <w:color w:val="1005ED"/>
          <w:sz w:val="24"/>
        </w:rPr>
        <w:t>采用铝合金模板成型</w:t>
      </w:r>
      <w:r w:rsidR="008764BA" w:rsidRPr="00A473F7">
        <w:rPr>
          <w:rFonts w:ascii="宋体" w:hAnsi="宋体" w:hint="eastAsia"/>
          <w:color w:val="1005ED"/>
          <w:sz w:val="24"/>
        </w:rPr>
        <w:t>、</w:t>
      </w:r>
      <w:r w:rsidR="00FC679F" w:rsidRPr="00A473F7">
        <w:rPr>
          <w:rFonts w:ascii="宋体" w:hAnsi="宋体" w:hint="eastAsia"/>
          <w:color w:val="1005ED"/>
          <w:sz w:val="24"/>
        </w:rPr>
        <w:t>基面平顺光滑时，</w:t>
      </w:r>
      <w:r w:rsidR="005A40B6" w:rsidRPr="00A473F7">
        <w:rPr>
          <w:rFonts w:ascii="宋体" w:hAnsi="宋体" w:hint="eastAsia"/>
          <w:color w:val="1005ED"/>
          <w:sz w:val="24"/>
        </w:rPr>
        <w:t>推荐</w:t>
      </w:r>
      <w:r w:rsidR="00C944B6" w:rsidRPr="00A473F7">
        <w:rPr>
          <w:rFonts w:ascii="宋体" w:hAnsi="宋体" w:hint="eastAsia"/>
          <w:color w:val="1005ED"/>
          <w:sz w:val="24"/>
        </w:rPr>
        <w:t>选</w:t>
      </w:r>
      <w:r w:rsidR="00FC679F" w:rsidRPr="00A473F7">
        <w:rPr>
          <w:rFonts w:ascii="宋体" w:hAnsi="宋体" w:hint="eastAsia"/>
          <w:color w:val="1005ED"/>
          <w:sz w:val="24"/>
        </w:rPr>
        <w:t>用</w:t>
      </w:r>
      <w:r w:rsidR="008F3029" w:rsidRPr="00A473F7">
        <w:rPr>
          <w:rFonts w:ascii="宋体" w:hAnsi="宋体" w:hint="eastAsia"/>
          <w:color w:val="1005ED"/>
          <w:sz w:val="24"/>
        </w:rPr>
        <w:t>中国工程建设标准化协会标准</w:t>
      </w:r>
      <w:r w:rsidR="00A473F7" w:rsidRPr="00456636">
        <w:rPr>
          <w:rFonts w:hint="eastAsia"/>
          <w:color w:val="1005ED"/>
          <w:sz w:val="24"/>
        </w:rPr>
        <w:t>《</w:t>
      </w:r>
      <w:r w:rsidR="00A473F7">
        <w:rPr>
          <w:rFonts w:hint="eastAsia"/>
          <w:color w:val="1005ED"/>
          <w:sz w:val="24"/>
        </w:rPr>
        <w:t>铝模</w:t>
      </w:r>
      <w:r w:rsidR="00A473F7" w:rsidRPr="00AF0150">
        <w:rPr>
          <w:rFonts w:hint="eastAsia"/>
          <w:color w:val="1005ED"/>
          <w:sz w:val="24"/>
        </w:rPr>
        <w:t>混凝土用</w:t>
      </w:r>
      <w:r w:rsidR="00331BDF" w:rsidRPr="00A473F7">
        <w:rPr>
          <w:rFonts w:ascii="宋体" w:hAnsi="宋体" w:hint="eastAsia"/>
          <w:color w:val="1005ED"/>
          <w:sz w:val="24"/>
        </w:rPr>
        <w:t>界面</w:t>
      </w:r>
      <w:r w:rsidR="00331BDF">
        <w:rPr>
          <w:rFonts w:ascii="宋体" w:hAnsi="宋体" w:hint="eastAsia"/>
          <w:color w:val="1005ED"/>
          <w:sz w:val="24"/>
        </w:rPr>
        <w:t>处理</w:t>
      </w:r>
      <w:r w:rsidR="00331BDF" w:rsidRPr="00A473F7">
        <w:rPr>
          <w:rFonts w:ascii="宋体" w:hAnsi="宋体" w:hint="eastAsia"/>
          <w:color w:val="1005ED"/>
          <w:sz w:val="24"/>
        </w:rPr>
        <w:t>剂</w:t>
      </w:r>
      <w:r w:rsidR="00A473F7" w:rsidRPr="00456636">
        <w:rPr>
          <w:rFonts w:hint="eastAsia"/>
          <w:color w:val="1005ED"/>
          <w:sz w:val="24"/>
        </w:rPr>
        <w:t>》</w:t>
      </w:r>
      <w:r w:rsidR="00FC679F" w:rsidRPr="00A473F7">
        <w:rPr>
          <w:rFonts w:ascii="Times New Roman" w:hAnsi="Times New Roman"/>
          <w:bCs/>
          <w:color w:val="1005ED"/>
          <w:sz w:val="24"/>
        </w:rPr>
        <w:t>T</w:t>
      </w:r>
      <w:r w:rsidR="00FC679F" w:rsidRPr="00A473F7">
        <w:rPr>
          <w:rFonts w:ascii="Times New Roman" w:hAnsi="Times New Roman"/>
          <w:color w:val="1005ED"/>
          <w:sz w:val="24"/>
        </w:rPr>
        <w:t>/</w:t>
      </w:r>
      <w:r w:rsidR="00FC679F" w:rsidRPr="00A473F7">
        <w:rPr>
          <w:rFonts w:ascii="Times New Roman" w:hAnsi="Times New Roman" w:hint="eastAsia"/>
          <w:color w:val="1005ED"/>
          <w:sz w:val="24"/>
        </w:rPr>
        <w:t>CECS</w:t>
      </w:r>
      <w:r w:rsidR="00FC679F" w:rsidRPr="00A473F7">
        <w:rPr>
          <w:rFonts w:ascii="Times New Roman" w:hAnsi="Times New Roman"/>
          <w:color w:val="1005ED"/>
          <w:sz w:val="24"/>
        </w:rPr>
        <w:t xml:space="preserve"> </w:t>
      </w:r>
      <w:r w:rsidR="00225199" w:rsidRPr="00A473F7">
        <w:rPr>
          <w:rFonts w:ascii="宋体" w:hAnsi="宋体"/>
          <w:color w:val="1005ED"/>
          <w:sz w:val="24"/>
        </w:rPr>
        <w:t>××××</w:t>
      </w:r>
      <w:r w:rsidR="008764BA" w:rsidRPr="00A473F7">
        <w:rPr>
          <w:rFonts w:ascii="宋体" w:hAnsi="宋体" w:hint="eastAsia"/>
          <w:color w:val="1005ED"/>
          <w:sz w:val="24"/>
        </w:rPr>
        <w:t>-2024</w:t>
      </w:r>
      <w:r w:rsidR="00E23A1B" w:rsidRPr="00A473F7">
        <w:rPr>
          <w:rFonts w:ascii="宋体" w:hAnsi="宋体" w:hint="eastAsia"/>
          <w:color w:val="1005ED"/>
          <w:sz w:val="24"/>
        </w:rPr>
        <w:t>的</w:t>
      </w:r>
      <w:r w:rsidR="008764BA" w:rsidRPr="00A473F7">
        <w:rPr>
          <w:rFonts w:ascii="宋体" w:hAnsi="宋体" w:hint="eastAsia"/>
          <w:color w:val="1005ED"/>
          <w:sz w:val="24"/>
        </w:rPr>
        <w:t>双向渗透型界面剂</w:t>
      </w:r>
      <w:r w:rsidR="005A40B6" w:rsidRPr="00A473F7">
        <w:rPr>
          <w:rFonts w:ascii="宋体" w:hAnsi="宋体" w:hint="eastAsia"/>
          <w:color w:val="1005ED"/>
          <w:sz w:val="24"/>
        </w:rPr>
        <w:t>；</w:t>
      </w:r>
    </w:p>
    <w:p w:rsidR="005A40B6" w:rsidRPr="00A473F7" w:rsidRDefault="005A40B6" w:rsidP="00AD4122">
      <w:pPr>
        <w:spacing w:line="360" w:lineRule="auto"/>
        <w:ind w:firstLineChars="200" w:firstLine="480"/>
        <w:rPr>
          <w:rFonts w:ascii="楷体" w:eastAsia="楷体" w:hAnsi="楷体"/>
          <w:color w:val="1005ED"/>
          <w:sz w:val="24"/>
        </w:rPr>
      </w:pPr>
      <w:r w:rsidRPr="00A473F7">
        <w:rPr>
          <w:rFonts w:ascii="宋体" w:hAnsi="宋体" w:hint="eastAsia"/>
          <w:color w:val="1005ED"/>
          <w:sz w:val="24"/>
        </w:rPr>
        <w:t>——当混凝土采用传统模板成型、基面平整粗糙时，推荐</w:t>
      </w:r>
      <w:r w:rsidR="006B5AFE" w:rsidRPr="00A473F7">
        <w:rPr>
          <w:rFonts w:ascii="宋体" w:hAnsi="宋体" w:hint="eastAsia"/>
          <w:color w:val="1005ED"/>
          <w:sz w:val="24"/>
        </w:rPr>
        <w:t>选</w:t>
      </w:r>
      <w:r w:rsidRPr="00A473F7">
        <w:rPr>
          <w:rFonts w:ascii="宋体" w:hAnsi="宋体" w:hint="eastAsia"/>
          <w:color w:val="1005ED"/>
          <w:sz w:val="24"/>
        </w:rPr>
        <w:t>用</w:t>
      </w:r>
      <w:r w:rsidR="00C944B6" w:rsidRPr="00A473F7">
        <w:rPr>
          <w:rFonts w:ascii="宋体" w:hAnsi="宋体" w:hint="eastAsia"/>
          <w:color w:val="1005ED"/>
          <w:sz w:val="24"/>
        </w:rPr>
        <w:t>行业标准</w:t>
      </w:r>
      <w:r w:rsidR="00331BDF" w:rsidRPr="00331BDF">
        <w:rPr>
          <w:rFonts w:hint="eastAsia"/>
          <w:color w:val="1005ED"/>
          <w:sz w:val="24"/>
        </w:rPr>
        <w:t>《混凝土界面处理剂》</w:t>
      </w:r>
      <w:r w:rsidR="00E23A1B" w:rsidRPr="00A473F7">
        <w:rPr>
          <w:rFonts w:ascii="Times New Roman" w:hAnsi="Times New Roman"/>
          <w:bCs/>
          <w:color w:val="1005ED"/>
          <w:sz w:val="24"/>
        </w:rPr>
        <w:t xml:space="preserve">JC/T </w:t>
      </w:r>
      <w:r w:rsidR="00E23A1B" w:rsidRPr="00A473F7">
        <w:rPr>
          <w:rFonts w:ascii="宋体" w:hAnsi="宋体" w:hint="eastAsia"/>
          <w:bCs/>
          <w:color w:val="1005ED"/>
          <w:sz w:val="24"/>
        </w:rPr>
        <w:t>907-2018</w:t>
      </w:r>
      <w:r w:rsidR="00C944B6" w:rsidRPr="00A473F7">
        <w:rPr>
          <w:rFonts w:ascii="宋体" w:hAnsi="宋体" w:hint="eastAsia"/>
          <w:bCs/>
          <w:color w:val="1005ED"/>
          <w:sz w:val="24"/>
        </w:rPr>
        <w:t>的</w:t>
      </w:r>
      <w:proofErr w:type="spellStart"/>
      <w:r w:rsidR="00E23A1B" w:rsidRPr="00A473F7">
        <w:rPr>
          <w:rFonts w:ascii="Times New Roman" w:hAnsi="Times New Roman"/>
          <w:bCs/>
          <w:color w:val="1005ED"/>
          <w:sz w:val="24"/>
        </w:rPr>
        <w:t>PⅠ</w:t>
      </w:r>
      <w:proofErr w:type="spellEnd"/>
      <w:r w:rsidR="00E23A1B" w:rsidRPr="00A473F7">
        <w:rPr>
          <w:rFonts w:ascii="楷体" w:eastAsia="楷体" w:hAnsi="楷体" w:hint="eastAsia"/>
          <w:bCs/>
          <w:color w:val="1005ED"/>
          <w:sz w:val="24"/>
        </w:rPr>
        <w:t>型</w:t>
      </w:r>
      <w:r w:rsidR="00E23A1B" w:rsidRPr="00A473F7">
        <w:rPr>
          <w:rFonts w:ascii="宋体" w:hAnsi="宋体" w:hint="eastAsia"/>
          <w:bCs/>
          <w:color w:val="1005ED"/>
          <w:sz w:val="24"/>
        </w:rPr>
        <w:t>、</w:t>
      </w:r>
      <w:proofErr w:type="spellStart"/>
      <w:r w:rsidR="00E23A1B" w:rsidRPr="00A473F7">
        <w:rPr>
          <w:rFonts w:ascii="Times New Roman" w:hAnsi="Times New Roman"/>
          <w:bCs/>
          <w:color w:val="1005ED"/>
          <w:sz w:val="24"/>
        </w:rPr>
        <w:t>DⅠ</w:t>
      </w:r>
      <w:proofErr w:type="spellEnd"/>
      <w:r w:rsidR="00E23A1B" w:rsidRPr="00A473F7">
        <w:rPr>
          <w:rFonts w:ascii="宋体" w:hAnsi="宋体" w:hint="eastAsia"/>
          <w:bCs/>
          <w:color w:val="1005ED"/>
          <w:sz w:val="24"/>
        </w:rPr>
        <w:t>型</w:t>
      </w:r>
      <w:r w:rsidR="00E23A1B" w:rsidRPr="00A473F7">
        <w:rPr>
          <w:rFonts w:ascii="宋体" w:hAnsi="宋体" w:hint="eastAsia"/>
          <w:color w:val="1005ED"/>
          <w:sz w:val="24"/>
        </w:rPr>
        <w:t>界面剂</w:t>
      </w:r>
      <w:r w:rsidR="00C944B6" w:rsidRPr="00A473F7">
        <w:rPr>
          <w:rFonts w:ascii="宋体" w:hAnsi="宋体" w:hint="eastAsia"/>
          <w:color w:val="1005ED"/>
          <w:sz w:val="24"/>
        </w:rPr>
        <w:t>和国家标准</w:t>
      </w:r>
      <w:r w:rsidR="00331BDF" w:rsidRPr="00331BDF">
        <w:rPr>
          <w:rFonts w:ascii="宋体" w:hAnsi="宋体" w:hint="eastAsia"/>
          <w:bCs/>
          <w:color w:val="1005ED"/>
          <w:sz w:val="24"/>
        </w:rPr>
        <w:t>《预拌砂浆》</w:t>
      </w:r>
      <w:r w:rsidR="00C944B6" w:rsidRPr="00A473F7">
        <w:rPr>
          <w:rFonts w:ascii="Times New Roman" w:hAnsi="Times New Roman"/>
          <w:color w:val="1005ED"/>
          <w:sz w:val="24"/>
        </w:rPr>
        <w:t xml:space="preserve">GB/T </w:t>
      </w:r>
      <w:r w:rsidR="00C944B6" w:rsidRPr="00A473F7">
        <w:rPr>
          <w:rFonts w:ascii="宋体" w:hAnsi="宋体" w:hint="eastAsia"/>
          <w:color w:val="1005ED"/>
          <w:sz w:val="24"/>
        </w:rPr>
        <w:t>25181</w:t>
      </w:r>
      <w:r w:rsidR="008F3029" w:rsidRPr="00A473F7">
        <w:rPr>
          <w:rFonts w:ascii="宋体" w:hAnsi="宋体" w:hint="eastAsia"/>
          <w:color w:val="1005ED"/>
          <w:sz w:val="24"/>
        </w:rPr>
        <w:t>-2019的</w:t>
      </w:r>
      <w:r w:rsidR="00C944B6" w:rsidRPr="00A473F7">
        <w:rPr>
          <w:rFonts w:ascii="Times New Roman" w:hAnsi="Times New Roman"/>
          <w:color w:val="1005ED"/>
          <w:sz w:val="24"/>
        </w:rPr>
        <w:t>C</w:t>
      </w:r>
      <w:proofErr w:type="gramStart"/>
      <w:r w:rsidR="00C944B6" w:rsidRPr="00A473F7">
        <w:rPr>
          <w:rFonts w:ascii="宋体" w:hAnsi="宋体" w:hint="eastAsia"/>
          <w:color w:val="1005ED"/>
          <w:sz w:val="24"/>
        </w:rPr>
        <w:t>型干混</w:t>
      </w:r>
      <w:proofErr w:type="gramEnd"/>
      <w:r w:rsidR="00C944B6" w:rsidRPr="00A473F7">
        <w:rPr>
          <w:rFonts w:ascii="宋体" w:hAnsi="宋体" w:hint="eastAsia"/>
          <w:color w:val="1005ED"/>
          <w:sz w:val="24"/>
        </w:rPr>
        <w:t>界面砂浆</w:t>
      </w:r>
      <w:r w:rsidR="008F3029" w:rsidRPr="00A473F7">
        <w:rPr>
          <w:rFonts w:ascii="宋体" w:hAnsi="宋体" w:hint="eastAsia"/>
          <w:color w:val="1005ED"/>
          <w:sz w:val="24"/>
        </w:rPr>
        <w:t>。</w:t>
      </w:r>
    </w:p>
    <w:p w:rsidR="006B5AFE" w:rsidRPr="00A473F7" w:rsidRDefault="006B5AFE" w:rsidP="00AD4122">
      <w:pPr>
        <w:spacing w:line="360" w:lineRule="auto"/>
        <w:ind w:firstLineChars="200" w:firstLine="480"/>
        <w:rPr>
          <w:rFonts w:ascii="楷体" w:eastAsia="楷体" w:hAnsi="楷体"/>
          <w:color w:val="1005ED"/>
          <w:sz w:val="24"/>
        </w:rPr>
      </w:pPr>
      <w:r w:rsidRPr="00A473F7">
        <w:rPr>
          <w:rFonts w:ascii="Times New Roman" w:eastAsia="楷体" w:hAnsi="Times New Roman"/>
          <w:color w:val="1005ED"/>
          <w:sz w:val="24"/>
        </w:rPr>
        <w:t>2</w:t>
      </w:r>
      <w:r w:rsidRPr="00A473F7">
        <w:rPr>
          <w:rFonts w:ascii="楷体" w:eastAsia="楷体" w:hAnsi="楷体" w:hint="eastAsia"/>
          <w:color w:val="1005ED"/>
          <w:sz w:val="24"/>
        </w:rPr>
        <w:t xml:space="preserve"> </w:t>
      </w:r>
      <w:r w:rsidR="00DA32A5" w:rsidRPr="00A473F7">
        <w:rPr>
          <w:rFonts w:ascii="楷体" w:eastAsia="楷体" w:hAnsi="楷体" w:hint="eastAsia"/>
          <w:color w:val="1005ED"/>
          <w:sz w:val="24"/>
        </w:rPr>
        <w:t xml:space="preserve"> </w:t>
      </w:r>
      <w:r w:rsidR="00A74FE1" w:rsidRPr="00A473F7">
        <w:rPr>
          <w:rFonts w:ascii="宋体" w:hAnsi="宋体" w:hint="eastAsia"/>
          <w:color w:val="1005ED"/>
          <w:sz w:val="24"/>
        </w:rPr>
        <w:t>砌</w:t>
      </w:r>
      <w:r w:rsidRPr="00A473F7">
        <w:rPr>
          <w:rFonts w:ascii="宋体" w:hAnsi="宋体" w:hint="eastAsia"/>
          <w:color w:val="1005ED"/>
          <w:sz w:val="24"/>
        </w:rPr>
        <w:t>体</w:t>
      </w:r>
      <w:r w:rsidR="00432D6C" w:rsidRPr="00A473F7">
        <w:rPr>
          <w:rFonts w:ascii="宋体" w:hAnsi="宋体" w:hint="eastAsia"/>
          <w:color w:val="1005ED"/>
          <w:sz w:val="24"/>
        </w:rPr>
        <w:t>用界面剂</w:t>
      </w:r>
    </w:p>
    <w:p w:rsidR="006B5AFE" w:rsidRPr="00A473F7" w:rsidRDefault="006B5AFE" w:rsidP="00AD4122">
      <w:pPr>
        <w:spacing w:line="360" w:lineRule="auto"/>
        <w:ind w:firstLineChars="200" w:firstLine="480"/>
        <w:rPr>
          <w:rFonts w:ascii="宋体" w:hAnsi="宋体"/>
          <w:color w:val="1005ED"/>
          <w:sz w:val="24"/>
        </w:rPr>
      </w:pPr>
      <w:r w:rsidRPr="00A473F7">
        <w:rPr>
          <w:rFonts w:ascii="宋体" w:hAnsi="宋体" w:hint="eastAsia"/>
          <w:color w:val="1005ED"/>
          <w:sz w:val="24"/>
        </w:rPr>
        <w:t>——当处理</w:t>
      </w:r>
      <w:proofErr w:type="gramStart"/>
      <w:r w:rsidRPr="00A473F7">
        <w:rPr>
          <w:rFonts w:ascii="宋体" w:hAnsi="宋体" w:hint="eastAsia"/>
          <w:color w:val="1005ED"/>
          <w:sz w:val="24"/>
        </w:rPr>
        <w:t>基面为</w:t>
      </w:r>
      <w:r w:rsidR="00C77B51" w:rsidRPr="00A473F7">
        <w:rPr>
          <w:rFonts w:ascii="宋体" w:hAnsi="宋体"/>
          <w:color w:val="1005ED"/>
          <w:sz w:val="24"/>
        </w:rPr>
        <w:t>蒸压</w:t>
      </w:r>
      <w:proofErr w:type="gramEnd"/>
      <w:r w:rsidR="00C77B51" w:rsidRPr="00A473F7">
        <w:rPr>
          <w:rFonts w:ascii="宋体" w:hAnsi="宋体"/>
          <w:color w:val="1005ED"/>
          <w:sz w:val="24"/>
        </w:rPr>
        <w:t>加气混凝土</w:t>
      </w:r>
      <w:r w:rsidR="00A74FE1" w:rsidRPr="00A473F7">
        <w:rPr>
          <w:rFonts w:ascii="宋体" w:hAnsi="宋体"/>
          <w:color w:val="1005ED"/>
          <w:sz w:val="24"/>
        </w:rPr>
        <w:t>砌块</w:t>
      </w:r>
      <w:r w:rsidRPr="00A473F7">
        <w:rPr>
          <w:rFonts w:ascii="宋体" w:hAnsi="宋体" w:hint="eastAsia"/>
          <w:color w:val="1005ED"/>
          <w:sz w:val="24"/>
        </w:rPr>
        <w:t>时，推荐选用行业标准</w:t>
      </w:r>
      <w:r w:rsidR="00264B31" w:rsidRPr="00264B31">
        <w:rPr>
          <w:rFonts w:hint="eastAsia"/>
          <w:color w:val="1005ED"/>
          <w:sz w:val="24"/>
        </w:rPr>
        <w:t>《蒸压加气混凝土墙体专用砂浆》</w:t>
      </w:r>
      <w:r w:rsidRPr="00A473F7">
        <w:rPr>
          <w:rFonts w:ascii="Times New Roman" w:hAnsi="Times New Roman"/>
          <w:bCs/>
          <w:color w:val="1005ED"/>
          <w:sz w:val="24"/>
        </w:rPr>
        <w:t xml:space="preserve">JC/T </w:t>
      </w:r>
      <w:r w:rsidR="00C77B51" w:rsidRPr="00A473F7">
        <w:rPr>
          <w:rFonts w:ascii="宋体" w:hAnsi="宋体" w:hint="eastAsia"/>
          <w:bCs/>
          <w:color w:val="1005ED"/>
          <w:sz w:val="24"/>
        </w:rPr>
        <w:t>8</w:t>
      </w:r>
      <w:r w:rsidRPr="00A473F7">
        <w:rPr>
          <w:rFonts w:ascii="宋体" w:hAnsi="宋体" w:hint="eastAsia"/>
          <w:bCs/>
          <w:color w:val="1005ED"/>
          <w:sz w:val="24"/>
        </w:rPr>
        <w:t>90-201</w:t>
      </w:r>
      <w:r w:rsidR="00C77B51" w:rsidRPr="00A473F7">
        <w:rPr>
          <w:rFonts w:ascii="宋体" w:hAnsi="宋体" w:hint="eastAsia"/>
          <w:bCs/>
          <w:color w:val="1005ED"/>
          <w:sz w:val="24"/>
        </w:rPr>
        <w:t>7</w:t>
      </w:r>
      <w:r w:rsidRPr="00A473F7">
        <w:rPr>
          <w:rFonts w:ascii="宋体" w:hAnsi="宋体" w:hint="eastAsia"/>
          <w:bCs/>
          <w:color w:val="1005ED"/>
          <w:sz w:val="24"/>
        </w:rPr>
        <w:t>的</w:t>
      </w:r>
      <w:r w:rsidR="007F7E92" w:rsidRPr="00A473F7">
        <w:rPr>
          <w:rFonts w:ascii="宋体" w:hAnsi="宋体" w:hint="eastAsia"/>
          <w:bCs/>
          <w:color w:val="1005ED"/>
          <w:sz w:val="24"/>
        </w:rPr>
        <w:t>普通型（</w:t>
      </w:r>
      <w:r w:rsidR="002F7B91" w:rsidRPr="00A473F7">
        <w:rPr>
          <w:rFonts w:ascii="Times New Roman" w:hAnsi="Times New Roman"/>
          <w:bCs/>
          <w:color w:val="1005ED"/>
          <w:sz w:val="24"/>
        </w:rPr>
        <w:t>P</w:t>
      </w:r>
      <w:r w:rsidR="002F7B91" w:rsidRPr="00A473F7">
        <w:rPr>
          <w:rFonts w:ascii="宋体" w:hAnsi="宋体" w:hint="eastAsia"/>
          <w:bCs/>
          <w:color w:val="1005ED"/>
          <w:sz w:val="24"/>
        </w:rPr>
        <w:t>型</w:t>
      </w:r>
      <w:r w:rsidR="007F7E92" w:rsidRPr="00A473F7">
        <w:rPr>
          <w:rFonts w:ascii="宋体" w:hAnsi="宋体" w:hint="eastAsia"/>
          <w:bCs/>
          <w:color w:val="1005ED"/>
          <w:sz w:val="24"/>
        </w:rPr>
        <w:t>）</w:t>
      </w:r>
      <w:r w:rsidR="002F7B91" w:rsidRPr="00A473F7">
        <w:rPr>
          <w:rFonts w:ascii="宋体" w:hAnsi="宋体" w:hint="eastAsia"/>
          <w:bCs/>
          <w:color w:val="1005ED"/>
          <w:sz w:val="24"/>
        </w:rPr>
        <w:t>、</w:t>
      </w:r>
      <w:r w:rsidR="007F7E92" w:rsidRPr="00A473F7">
        <w:rPr>
          <w:rFonts w:ascii="宋体" w:hAnsi="宋体" w:hint="eastAsia"/>
          <w:bCs/>
          <w:color w:val="1005ED"/>
          <w:sz w:val="24"/>
        </w:rPr>
        <w:t>防水型（</w:t>
      </w:r>
      <w:r w:rsidR="002F7B91" w:rsidRPr="00A473F7">
        <w:rPr>
          <w:rFonts w:ascii="Times New Roman" w:hAnsi="Times New Roman" w:hint="eastAsia"/>
          <w:bCs/>
          <w:color w:val="1005ED"/>
          <w:sz w:val="24"/>
        </w:rPr>
        <w:t>F</w:t>
      </w:r>
      <w:r w:rsidR="002F7B91" w:rsidRPr="00A473F7">
        <w:rPr>
          <w:rFonts w:ascii="宋体" w:hAnsi="宋体" w:hint="eastAsia"/>
          <w:bCs/>
          <w:color w:val="1005ED"/>
          <w:sz w:val="24"/>
        </w:rPr>
        <w:t>型</w:t>
      </w:r>
      <w:r w:rsidR="007F7E92" w:rsidRPr="00A473F7">
        <w:rPr>
          <w:rFonts w:ascii="宋体" w:hAnsi="宋体" w:hint="eastAsia"/>
          <w:bCs/>
          <w:color w:val="1005ED"/>
          <w:sz w:val="24"/>
        </w:rPr>
        <w:t>）</w:t>
      </w:r>
      <w:r w:rsidR="00BD0676" w:rsidRPr="00A473F7">
        <w:rPr>
          <w:rFonts w:ascii="宋体" w:hAnsi="宋体" w:hint="eastAsia"/>
          <w:bCs/>
          <w:color w:val="1005ED"/>
          <w:sz w:val="24"/>
        </w:rPr>
        <w:t>专用</w:t>
      </w:r>
      <w:r w:rsidRPr="00A473F7">
        <w:rPr>
          <w:rFonts w:ascii="宋体" w:hAnsi="宋体" w:hint="eastAsia"/>
          <w:color w:val="1005ED"/>
          <w:sz w:val="24"/>
        </w:rPr>
        <w:t>界面砂浆</w:t>
      </w:r>
      <w:r w:rsidR="00775F1D" w:rsidRPr="00A473F7">
        <w:rPr>
          <w:rFonts w:ascii="宋体" w:hAnsi="宋体" w:hint="eastAsia"/>
          <w:color w:val="1005ED"/>
          <w:sz w:val="24"/>
        </w:rPr>
        <w:t>；</w:t>
      </w:r>
    </w:p>
    <w:p w:rsidR="00DA32A5" w:rsidRPr="00A473F7" w:rsidRDefault="00DA32A5" w:rsidP="00DA32A5">
      <w:pPr>
        <w:spacing w:line="360" w:lineRule="auto"/>
        <w:ind w:firstLineChars="200" w:firstLine="480"/>
        <w:rPr>
          <w:rFonts w:ascii="宋体" w:hAnsi="宋体"/>
          <w:color w:val="1005ED"/>
          <w:sz w:val="24"/>
        </w:rPr>
      </w:pPr>
      <w:r w:rsidRPr="00A473F7">
        <w:rPr>
          <w:rFonts w:ascii="宋体" w:hAnsi="宋体" w:hint="eastAsia"/>
          <w:color w:val="1005ED"/>
          <w:sz w:val="24"/>
        </w:rPr>
        <w:t>——当处理基面为</w:t>
      </w:r>
      <w:r w:rsidR="006B773C" w:rsidRPr="00A473F7">
        <w:rPr>
          <w:rFonts w:ascii="宋体" w:hAnsi="宋体"/>
          <w:color w:val="1005ED"/>
          <w:sz w:val="24"/>
        </w:rPr>
        <w:t>加气混凝土或以粉煤灰、石灰、页岩、陶粒为主要原材料制成的砌块、砖</w:t>
      </w:r>
      <w:r w:rsidRPr="00A473F7">
        <w:rPr>
          <w:rFonts w:ascii="宋体" w:hAnsi="宋体" w:hint="eastAsia"/>
          <w:color w:val="1005ED"/>
          <w:sz w:val="24"/>
        </w:rPr>
        <w:t>时，推荐选用行业标准</w:t>
      </w:r>
      <w:r w:rsidR="00331BDF" w:rsidRPr="00331BDF">
        <w:rPr>
          <w:rFonts w:hint="eastAsia"/>
          <w:color w:val="1005ED"/>
          <w:sz w:val="24"/>
        </w:rPr>
        <w:t>《混凝土界面处理剂》</w:t>
      </w:r>
      <w:r w:rsidR="006B773C" w:rsidRPr="00A473F7">
        <w:rPr>
          <w:rFonts w:ascii="Times New Roman" w:hAnsi="Times New Roman"/>
          <w:bCs/>
          <w:color w:val="1005ED"/>
          <w:sz w:val="24"/>
        </w:rPr>
        <w:t xml:space="preserve">JC/T </w:t>
      </w:r>
      <w:r w:rsidR="006B773C" w:rsidRPr="00A473F7">
        <w:rPr>
          <w:rFonts w:ascii="宋体" w:hAnsi="宋体" w:hint="eastAsia"/>
          <w:bCs/>
          <w:color w:val="1005ED"/>
          <w:sz w:val="24"/>
        </w:rPr>
        <w:t>907-2018的</w:t>
      </w:r>
      <w:r w:rsidR="006B773C" w:rsidRPr="00A473F7">
        <w:rPr>
          <w:rFonts w:ascii="Times New Roman" w:hAnsi="Times New Roman"/>
          <w:bCs/>
          <w:color w:val="1005ED"/>
          <w:sz w:val="24"/>
        </w:rPr>
        <w:t>P</w:t>
      </w:r>
      <w:r w:rsidR="006B773C" w:rsidRPr="00A473F7">
        <w:rPr>
          <w:rFonts w:hint="eastAsia"/>
          <w:b/>
          <w:bCs/>
          <w:color w:val="1005ED"/>
          <w:sz w:val="24"/>
        </w:rPr>
        <w:t>Ⅱ</w:t>
      </w:r>
      <w:r w:rsidR="006B773C" w:rsidRPr="00A473F7">
        <w:rPr>
          <w:rFonts w:ascii="宋体" w:hAnsi="宋体" w:hint="eastAsia"/>
          <w:bCs/>
          <w:color w:val="1005ED"/>
          <w:sz w:val="24"/>
        </w:rPr>
        <w:t>型、</w:t>
      </w:r>
      <w:r w:rsidR="006B773C" w:rsidRPr="00A473F7">
        <w:rPr>
          <w:rFonts w:ascii="Times New Roman" w:hAnsi="Times New Roman"/>
          <w:bCs/>
          <w:color w:val="1005ED"/>
          <w:sz w:val="24"/>
        </w:rPr>
        <w:t>D</w:t>
      </w:r>
      <w:r w:rsidR="006B773C" w:rsidRPr="00A473F7">
        <w:rPr>
          <w:rFonts w:hint="eastAsia"/>
          <w:b/>
          <w:bCs/>
          <w:color w:val="1005ED"/>
          <w:sz w:val="24"/>
        </w:rPr>
        <w:t>Ⅱ</w:t>
      </w:r>
      <w:r w:rsidR="006B773C" w:rsidRPr="00A473F7">
        <w:rPr>
          <w:rFonts w:ascii="宋体" w:hAnsi="宋体" w:hint="eastAsia"/>
          <w:bCs/>
          <w:color w:val="1005ED"/>
          <w:sz w:val="24"/>
        </w:rPr>
        <w:t>型</w:t>
      </w:r>
      <w:r w:rsidR="006B773C" w:rsidRPr="00A473F7">
        <w:rPr>
          <w:rFonts w:ascii="宋体" w:hAnsi="宋体" w:hint="eastAsia"/>
          <w:color w:val="1005ED"/>
          <w:sz w:val="24"/>
        </w:rPr>
        <w:t>界面剂和国家标准</w:t>
      </w:r>
      <w:r w:rsidR="00331BDF" w:rsidRPr="00331BDF">
        <w:rPr>
          <w:rFonts w:ascii="宋体" w:hAnsi="宋体" w:hint="eastAsia"/>
          <w:bCs/>
          <w:color w:val="1005ED"/>
          <w:sz w:val="24"/>
        </w:rPr>
        <w:t>《预拌砂浆》</w:t>
      </w:r>
      <w:r w:rsidR="006B773C" w:rsidRPr="00A473F7">
        <w:rPr>
          <w:rFonts w:ascii="Times New Roman" w:hAnsi="Times New Roman"/>
          <w:color w:val="1005ED"/>
          <w:sz w:val="24"/>
        </w:rPr>
        <w:t xml:space="preserve">GB/T </w:t>
      </w:r>
      <w:r w:rsidR="006B773C" w:rsidRPr="00A473F7">
        <w:rPr>
          <w:rFonts w:ascii="宋体" w:hAnsi="宋体" w:hint="eastAsia"/>
          <w:color w:val="1005ED"/>
          <w:sz w:val="24"/>
        </w:rPr>
        <w:t>25181-2019的</w:t>
      </w:r>
      <w:r w:rsidR="00BD0676" w:rsidRPr="00A473F7">
        <w:rPr>
          <w:rFonts w:ascii="Times New Roman" w:eastAsia="楷体" w:hAnsi="Times New Roman"/>
          <w:color w:val="1005ED"/>
          <w:sz w:val="24"/>
        </w:rPr>
        <w:t>A</w:t>
      </w:r>
      <w:r w:rsidR="006B773C" w:rsidRPr="00A473F7">
        <w:rPr>
          <w:rFonts w:ascii="Times New Roman" w:hAnsi="Times New Roman"/>
          <w:color w:val="1005ED"/>
          <w:sz w:val="24"/>
        </w:rPr>
        <w:t>C</w:t>
      </w:r>
      <w:proofErr w:type="gramStart"/>
      <w:r w:rsidR="006B773C" w:rsidRPr="00A473F7">
        <w:rPr>
          <w:rFonts w:ascii="宋体" w:hAnsi="宋体" w:hint="eastAsia"/>
          <w:color w:val="1005ED"/>
          <w:sz w:val="24"/>
        </w:rPr>
        <w:t>型干混</w:t>
      </w:r>
      <w:proofErr w:type="gramEnd"/>
      <w:r w:rsidR="006B773C" w:rsidRPr="00A473F7">
        <w:rPr>
          <w:rFonts w:ascii="宋体" w:hAnsi="宋体" w:hint="eastAsia"/>
          <w:color w:val="1005ED"/>
          <w:sz w:val="24"/>
        </w:rPr>
        <w:t>界面砂浆</w:t>
      </w:r>
      <w:r w:rsidR="00775F1D" w:rsidRPr="00A473F7">
        <w:rPr>
          <w:rFonts w:ascii="宋体" w:hAnsi="宋体" w:hint="eastAsia"/>
          <w:color w:val="1005ED"/>
          <w:sz w:val="24"/>
        </w:rPr>
        <w:t>；</w:t>
      </w:r>
    </w:p>
    <w:p w:rsidR="00DA32A5" w:rsidRPr="00A473F7" w:rsidRDefault="00432D6C" w:rsidP="00AD4122">
      <w:pPr>
        <w:spacing w:line="360" w:lineRule="auto"/>
        <w:ind w:firstLineChars="200" w:firstLine="480"/>
        <w:rPr>
          <w:rFonts w:ascii="宋体" w:hAnsi="宋体"/>
          <w:color w:val="1005ED"/>
          <w:sz w:val="24"/>
        </w:rPr>
      </w:pPr>
      <w:r w:rsidRPr="00A473F7">
        <w:rPr>
          <w:rFonts w:ascii="宋体" w:hAnsi="宋体" w:hint="eastAsia"/>
          <w:color w:val="1005ED"/>
          <w:sz w:val="24"/>
        </w:rPr>
        <w:t>——当处理基面为</w:t>
      </w:r>
      <w:r w:rsidR="008C5A91" w:rsidRPr="00A473F7">
        <w:rPr>
          <w:rFonts w:ascii="宋体" w:hAnsi="宋体"/>
          <w:color w:val="1005ED"/>
          <w:sz w:val="24"/>
        </w:rPr>
        <w:t>室内各类</w:t>
      </w:r>
      <w:r w:rsidR="00A74FE1" w:rsidRPr="00A473F7">
        <w:rPr>
          <w:rFonts w:ascii="宋体" w:hAnsi="宋体" w:hint="eastAsia"/>
          <w:color w:val="1005ED"/>
          <w:sz w:val="24"/>
        </w:rPr>
        <w:t>砌</w:t>
      </w:r>
      <w:proofErr w:type="gramStart"/>
      <w:r w:rsidR="008C5A91" w:rsidRPr="00A473F7">
        <w:rPr>
          <w:rFonts w:ascii="宋体" w:hAnsi="宋体"/>
          <w:color w:val="1005ED"/>
          <w:sz w:val="24"/>
        </w:rPr>
        <w:t>体材</w:t>
      </w:r>
      <w:proofErr w:type="gramEnd"/>
      <w:r w:rsidR="008C5A91" w:rsidRPr="00A473F7">
        <w:rPr>
          <w:rFonts w:ascii="宋体" w:hAnsi="宋体"/>
          <w:color w:val="1005ED"/>
          <w:sz w:val="24"/>
        </w:rPr>
        <w:t>料</w:t>
      </w:r>
      <w:r w:rsidRPr="00A473F7">
        <w:rPr>
          <w:rFonts w:ascii="宋体" w:hAnsi="宋体" w:hint="eastAsia"/>
          <w:color w:val="1005ED"/>
          <w:sz w:val="24"/>
        </w:rPr>
        <w:t>时，推荐选用行业标准</w:t>
      </w:r>
      <w:r w:rsidR="00264B31" w:rsidRPr="00264B31">
        <w:rPr>
          <w:rFonts w:hint="eastAsia"/>
          <w:color w:val="1005ED"/>
          <w:sz w:val="24"/>
        </w:rPr>
        <w:t>《墙体用界面处理剂》</w:t>
      </w:r>
      <w:r w:rsidRPr="00A473F7">
        <w:rPr>
          <w:rFonts w:ascii="Times New Roman" w:hAnsi="Times New Roman"/>
          <w:bCs/>
          <w:color w:val="1005ED"/>
          <w:sz w:val="24"/>
        </w:rPr>
        <w:t>J</w:t>
      </w:r>
      <w:r w:rsidR="008C5A91" w:rsidRPr="00A473F7">
        <w:rPr>
          <w:rFonts w:ascii="Times New Roman" w:hAnsi="Times New Roman" w:hint="eastAsia"/>
          <w:bCs/>
          <w:color w:val="1005ED"/>
          <w:sz w:val="24"/>
        </w:rPr>
        <w:t>G</w:t>
      </w:r>
      <w:r w:rsidRPr="00A473F7">
        <w:rPr>
          <w:rFonts w:ascii="Times New Roman" w:hAnsi="Times New Roman"/>
          <w:bCs/>
          <w:color w:val="1005ED"/>
          <w:sz w:val="24"/>
        </w:rPr>
        <w:t xml:space="preserve">/T </w:t>
      </w:r>
      <w:r w:rsidR="008C5A91" w:rsidRPr="00A473F7">
        <w:rPr>
          <w:rFonts w:ascii="宋体" w:hAnsi="宋体" w:hint="eastAsia"/>
          <w:bCs/>
          <w:color w:val="1005ED"/>
          <w:sz w:val="24"/>
        </w:rPr>
        <w:t>468</w:t>
      </w:r>
      <w:r w:rsidRPr="00A473F7">
        <w:rPr>
          <w:rFonts w:ascii="宋体" w:hAnsi="宋体" w:hint="eastAsia"/>
          <w:bCs/>
          <w:color w:val="1005ED"/>
          <w:sz w:val="24"/>
        </w:rPr>
        <w:t>-201</w:t>
      </w:r>
      <w:r w:rsidR="008C5A91" w:rsidRPr="00A473F7">
        <w:rPr>
          <w:rFonts w:ascii="宋体" w:hAnsi="宋体" w:hint="eastAsia"/>
          <w:bCs/>
          <w:color w:val="1005ED"/>
          <w:sz w:val="24"/>
        </w:rPr>
        <w:t>5</w:t>
      </w:r>
      <w:r w:rsidRPr="00A473F7">
        <w:rPr>
          <w:rFonts w:ascii="宋体" w:hAnsi="宋体" w:hint="eastAsia"/>
          <w:bCs/>
          <w:color w:val="1005ED"/>
          <w:sz w:val="24"/>
        </w:rPr>
        <w:t>的</w:t>
      </w:r>
      <w:r w:rsidR="008C5A91" w:rsidRPr="00A473F7">
        <w:rPr>
          <w:rFonts w:ascii="宋体" w:hAnsi="宋体" w:hint="eastAsia"/>
          <w:bCs/>
          <w:color w:val="1005ED"/>
          <w:sz w:val="24"/>
        </w:rPr>
        <w:t>合成树脂乳液型</w:t>
      </w:r>
      <w:r w:rsidR="008C5A91" w:rsidRPr="00A473F7">
        <w:rPr>
          <w:rFonts w:ascii="宋体" w:hAnsi="宋体" w:hint="eastAsia"/>
          <w:color w:val="1005ED"/>
          <w:sz w:val="24"/>
        </w:rPr>
        <w:t>界面剂</w:t>
      </w:r>
      <w:r w:rsidRPr="00A473F7">
        <w:rPr>
          <w:rFonts w:ascii="宋体" w:hAnsi="宋体" w:hint="eastAsia"/>
          <w:color w:val="1005ED"/>
          <w:sz w:val="24"/>
        </w:rPr>
        <w:t>。</w:t>
      </w:r>
    </w:p>
    <w:p w:rsidR="006C4924" w:rsidRPr="00A473F7" w:rsidRDefault="006C4924" w:rsidP="00AD4122">
      <w:pPr>
        <w:spacing w:line="360" w:lineRule="auto"/>
        <w:ind w:firstLineChars="200" w:firstLine="480"/>
        <w:rPr>
          <w:rFonts w:ascii="楷体" w:eastAsia="楷体" w:hAnsi="楷体"/>
          <w:color w:val="1005ED"/>
          <w:sz w:val="24"/>
        </w:rPr>
      </w:pPr>
      <w:r w:rsidRPr="00A473F7">
        <w:rPr>
          <w:rFonts w:ascii="Times New Roman" w:eastAsia="楷体" w:hAnsi="Times New Roman"/>
          <w:color w:val="1005ED"/>
          <w:sz w:val="24"/>
        </w:rPr>
        <w:t>3</w:t>
      </w:r>
      <w:r w:rsidRPr="00A473F7">
        <w:rPr>
          <w:rFonts w:ascii="楷体" w:eastAsia="楷体" w:hAnsi="楷体" w:hint="eastAsia"/>
          <w:color w:val="1005ED"/>
          <w:sz w:val="24"/>
        </w:rPr>
        <w:t xml:space="preserve"> </w:t>
      </w:r>
      <w:r w:rsidR="00C723D1" w:rsidRPr="00A473F7">
        <w:rPr>
          <w:rFonts w:ascii="楷体" w:eastAsia="楷体" w:hAnsi="楷体" w:hint="eastAsia"/>
          <w:color w:val="1005ED"/>
          <w:sz w:val="24"/>
        </w:rPr>
        <w:t xml:space="preserve"> </w:t>
      </w:r>
      <w:r w:rsidRPr="00A473F7">
        <w:rPr>
          <w:rFonts w:ascii="宋体" w:hAnsi="宋体" w:hint="eastAsia"/>
          <w:color w:val="1005ED"/>
          <w:sz w:val="24"/>
        </w:rPr>
        <w:t>保温材料用界面剂</w:t>
      </w:r>
    </w:p>
    <w:p w:rsidR="002A521B" w:rsidRPr="00A473F7" w:rsidRDefault="002A521B" w:rsidP="002A521B">
      <w:pPr>
        <w:spacing w:line="360" w:lineRule="auto"/>
        <w:ind w:firstLineChars="200" w:firstLine="480"/>
        <w:rPr>
          <w:rFonts w:ascii="宋体" w:hAnsi="宋体"/>
          <w:color w:val="1005ED"/>
          <w:sz w:val="24"/>
        </w:rPr>
      </w:pPr>
      <w:r w:rsidRPr="00A473F7">
        <w:rPr>
          <w:rFonts w:ascii="宋体" w:hAnsi="宋体" w:hint="eastAsia"/>
          <w:color w:val="1005ED"/>
          <w:sz w:val="24"/>
        </w:rPr>
        <w:t>——当</w:t>
      </w:r>
      <w:r w:rsidR="00364DDA" w:rsidRPr="00A473F7">
        <w:rPr>
          <w:rFonts w:ascii="宋体" w:hAnsi="宋体" w:hint="eastAsia"/>
          <w:color w:val="1005ED"/>
          <w:sz w:val="24"/>
        </w:rPr>
        <w:t>保温板薄抹灰外墙外保温系统</w:t>
      </w:r>
      <w:r w:rsidRPr="00A473F7">
        <w:rPr>
          <w:rFonts w:ascii="宋体" w:hAnsi="宋体" w:hint="eastAsia"/>
          <w:color w:val="1005ED"/>
          <w:sz w:val="24"/>
        </w:rPr>
        <w:t>采用模塑聚苯板（</w:t>
      </w:r>
      <w:r w:rsidRPr="00A473F7">
        <w:rPr>
          <w:rFonts w:ascii="Times New Roman" w:hAnsi="Times New Roman"/>
          <w:color w:val="1005ED"/>
          <w:sz w:val="24"/>
        </w:rPr>
        <w:t>EPS</w:t>
      </w:r>
      <w:r w:rsidRPr="00A473F7">
        <w:rPr>
          <w:rFonts w:ascii="宋体" w:hAnsi="宋体" w:hint="eastAsia"/>
          <w:color w:val="1005ED"/>
          <w:sz w:val="24"/>
        </w:rPr>
        <w:t>）</w:t>
      </w:r>
      <w:r w:rsidR="00FE1954" w:rsidRPr="00A473F7">
        <w:rPr>
          <w:rFonts w:ascii="宋体" w:hAnsi="宋体" w:hint="eastAsia"/>
          <w:color w:val="1005ED"/>
          <w:sz w:val="24"/>
        </w:rPr>
        <w:t>、挤塑聚苯板（</w:t>
      </w:r>
      <w:r w:rsidR="00FE1954" w:rsidRPr="00A473F7">
        <w:rPr>
          <w:rFonts w:ascii="Times New Roman" w:hAnsi="Times New Roman" w:hint="eastAsia"/>
          <w:color w:val="1005ED"/>
          <w:sz w:val="24"/>
        </w:rPr>
        <w:t>X</w:t>
      </w:r>
      <w:r w:rsidR="00FE1954" w:rsidRPr="00A473F7">
        <w:rPr>
          <w:rFonts w:ascii="Times New Roman" w:hAnsi="Times New Roman"/>
          <w:color w:val="1005ED"/>
          <w:sz w:val="24"/>
        </w:rPr>
        <w:t>PS</w:t>
      </w:r>
      <w:r w:rsidR="00FE1954" w:rsidRPr="00A473F7">
        <w:rPr>
          <w:rFonts w:ascii="宋体" w:hAnsi="宋体" w:hint="eastAsia"/>
          <w:color w:val="1005ED"/>
          <w:sz w:val="24"/>
        </w:rPr>
        <w:t>）、</w:t>
      </w:r>
      <w:r w:rsidR="00FE1954" w:rsidRPr="00A473F7">
        <w:rPr>
          <w:rFonts w:ascii="宋体" w:hAnsi="宋体"/>
          <w:color w:val="1005ED"/>
          <w:sz w:val="24"/>
        </w:rPr>
        <w:t>聚胺脂保温板（</w:t>
      </w:r>
      <w:r w:rsidR="00FE1954" w:rsidRPr="00A473F7">
        <w:rPr>
          <w:rFonts w:ascii="Times New Roman" w:hAnsi="Times New Roman"/>
          <w:color w:val="1005ED"/>
          <w:sz w:val="24"/>
        </w:rPr>
        <w:t>PF</w:t>
      </w:r>
      <w:r w:rsidR="00FE1954" w:rsidRPr="00A473F7">
        <w:rPr>
          <w:rFonts w:ascii="宋体" w:hAnsi="宋体"/>
          <w:color w:val="1005ED"/>
          <w:sz w:val="24"/>
        </w:rPr>
        <w:t>）、酚醛保温板（</w:t>
      </w:r>
      <w:r w:rsidR="00FE1954" w:rsidRPr="00A473F7">
        <w:rPr>
          <w:rFonts w:ascii="Times New Roman" w:hAnsi="Times New Roman"/>
          <w:color w:val="1005ED"/>
          <w:sz w:val="24"/>
        </w:rPr>
        <w:t>PU</w:t>
      </w:r>
      <w:r w:rsidR="00FE1954" w:rsidRPr="00A473F7">
        <w:rPr>
          <w:rFonts w:ascii="宋体" w:hAnsi="宋体"/>
          <w:color w:val="1005ED"/>
          <w:sz w:val="24"/>
        </w:rPr>
        <w:t>）、岩棉保温板（</w:t>
      </w:r>
      <w:r w:rsidR="00FE1954" w:rsidRPr="00A473F7">
        <w:rPr>
          <w:rFonts w:ascii="Times New Roman" w:hAnsi="Times New Roman"/>
          <w:color w:val="1005ED"/>
          <w:sz w:val="24"/>
        </w:rPr>
        <w:t>RW</w:t>
      </w:r>
      <w:r w:rsidR="00FE1954" w:rsidRPr="00A473F7">
        <w:rPr>
          <w:rFonts w:ascii="宋体" w:hAnsi="宋体"/>
          <w:color w:val="1005ED"/>
          <w:sz w:val="24"/>
        </w:rPr>
        <w:t>）</w:t>
      </w:r>
      <w:r w:rsidRPr="00A473F7">
        <w:rPr>
          <w:rFonts w:ascii="宋体" w:hAnsi="宋体" w:hint="eastAsia"/>
          <w:color w:val="1005ED"/>
          <w:sz w:val="24"/>
        </w:rPr>
        <w:t>时，推荐选用</w:t>
      </w:r>
      <w:r w:rsidR="00332C50" w:rsidRPr="00A473F7">
        <w:rPr>
          <w:rFonts w:ascii="宋体" w:hAnsi="宋体" w:hint="eastAsia"/>
          <w:color w:val="1005ED"/>
          <w:sz w:val="24"/>
        </w:rPr>
        <w:t>符合</w:t>
      </w:r>
      <w:r w:rsidRPr="00A473F7">
        <w:rPr>
          <w:rFonts w:ascii="宋体" w:hAnsi="宋体" w:hint="eastAsia"/>
          <w:color w:val="1005ED"/>
          <w:sz w:val="24"/>
        </w:rPr>
        <w:t>行业标准</w:t>
      </w:r>
      <w:r w:rsidR="00264B31" w:rsidRPr="00264B31">
        <w:rPr>
          <w:rFonts w:hint="eastAsia"/>
          <w:color w:val="1005ED"/>
          <w:sz w:val="24"/>
        </w:rPr>
        <w:t>《外墙外保温系统用水泥基界面剂和填缝剂》</w:t>
      </w:r>
      <w:r w:rsidRPr="00A473F7">
        <w:rPr>
          <w:rFonts w:ascii="Times New Roman" w:hAnsi="Times New Roman"/>
          <w:bCs/>
          <w:color w:val="1005ED"/>
          <w:sz w:val="24"/>
        </w:rPr>
        <w:t>J</w:t>
      </w:r>
      <w:r w:rsidRPr="00A473F7">
        <w:rPr>
          <w:rFonts w:ascii="Times New Roman" w:hAnsi="Times New Roman" w:hint="eastAsia"/>
          <w:bCs/>
          <w:color w:val="1005ED"/>
          <w:sz w:val="24"/>
        </w:rPr>
        <w:t>C</w:t>
      </w:r>
      <w:r w:rsidRPr="00A473F7">
        <w:rPr>
          <w:rFonts w:ascii="Times New Roman" w:hAnsi="Times New Roman"/>
          <w:bCs/>
          <w:color w:val="1005ED"/>
          <w:sz w:val="24"/>
        </w:rPr>
        <w:t xml:space="preserve">/T </w:t>
      </w:r>
      <w:r w:rsidRPr="00A473F7">
        <w:rPr>
          <w:rFonts w:ascii="宋体" w:hAnsi="宋体" w:hint="eastAsia"/>
          <w:bCs/>
          <w:color w:val="1005ED"/>
          <w:sz w:val="24"/>
        </w:rPr>
        <w:t>2242-2014</w:t>
      </w:r>
      <w:r w:rsidR="00332C50" w:rsidRPr="00A473F7">
        <w:rPr>
          <w:rFonts w:ascii="宋体" w:hAnsi="宋体" w:hint="eastAsia"/>
          <w:bCs/>
          <w:color w:val="1005ED"/>
          <w:sz w:val="24"/>
        </w:rPr>
        <w:t>要求</w:t>
      </w:r>
      <w:r w:rsidRPr="00A473F7">
        <w:rPr>
          <w:rFonts w:ascii="宋体" w:hAnsi="宋体" w:hint="eastAsia"/>
          <w:bCs/>
          <w:color w:val="1005ED"/>
          <w:sz w:val="24"/>
        </w:rPr>
        <w:t>的</w:t>
      </w:r>
      <w:r w:rsidR="00812A28" w:rsidRPr="00A473F7">
        <w:rPr>
          <w:rFonts w:ascii="Times New Roman" w:hAnsi="Times New Roman"/>
          <w:bCs/>
          <w:color w:val="1005ED"/>
          <w:sz w:val="24"/>
        </w:rPr>
        <w:t>EIT</w:t>
      </w:r>
      <w:r w:rsidR="00812A28" w:rsidRPr="00A473F7">
        <w:rPr>
          <w:rFonts w:ascii="宋体" w:hAnsi="宋体"/>
          <w:bCs/>
          <w:color w:val="1005ED"/>
          <w:sz w:val="24"/>
        </w:rPr>
        <w:t>型</w:t>
      </w:r>
      <w:r w:rsidR="00B05B2F" w:rsidRPr="00A473F7">
        <w:rPr>
          <w:rFonts w:ascii="宋体" w:hAnsi="宋体"/>
          <w:bCs/>
          <w:color w:val="1005ED"/>
          <w:sz w:val="24"/>
        </w:rPr>
        <w:t>或</w:t>
      </w:r>
      <w:r w:rsidR="00812A28" w:rsidRPr="00A473F7">
        <w:rPr>
          <w:rFonts w:ascii="Times New Roman" w:hAnsi="Times New Roman" w:hint="eastAsia"/>
          <w:bCs/>
          <w:color w:val="1005ED"/>
          <w:sz w:val="24"/>
        </w:rPr>
        <w:t>X</w:t>
      </w:r>
      <w:r w:rsidR="00812A28" w:rsidRPr="00A473F7">
        <w:rPr>
          <w:rFonts w:ascii="Times New Roman" w:hAnsi="Times New Roman"/>
          <w:bCs/>
          <w:color w:val="1005ED"/>
          <w:sz w:val="24"/>
        </w:rPr>
        <w:t>IT</w:t>
      </w:r>
      <w:r w:rsidR="00812A28" w:rsidRPr="00A473F7">
        <w:rPr>
          <w:rFonts w:ascii="宋体" w:hAnsi="宋体"/>
          <w:bCs/>
          <w:color w:val="1005ED"/>
          <w:sz w:val="24"/>
        </w:rPr>
        <w:t>型、</w:t>
      </w:r>
      <w:r w:rsidR="00364DDA" w:rsidRPr="00A473F7">
        <w:rPr>
          <w:rFonts w:ascii="Times New Roman" w:hAnsi="Times New Roman" w:hint="eastAsia"/>
          <w:bCs/>
          <w:color w:val="1005ED"/>
          <w:sz w:val="24"/>
        </w:rPr>
        <w:t>U</w:t>
      </w:r>
      <w:r w:rsidR="00812A28" w:rsidRPr="00A473F7">
        <w:rPr>
          <w:rFonts w:ascii="Times New Roman" w:hAnsi="Times New Roman"/>
          <w:bCs/>
          <w:color w:val="1005ED"/>
          <w:sz w:val="24"/>
        </w:rPr>
        <w:t>IT</w:t>
      </w:r>
      <w:r w:rsidR="00812A28" w:rsidRPr="00A473F7">
        <w:rPr>
          <w:rFonts w:ascii="宋体" w:hAnsi="宋体"/>
          <w:bCs/>
          <w:color w:val="1005ED"/>
          <w:sz w:val="24"/>
        </w:rPr>
        <w:t>型水泥基</w:t>
      </w:r>
      <w:r w:rsidR="00812A28" w:rsidRPr="00A473F7">
        <w:rPr>
          <w:rFonts w:ascii="宋体" w:hAnsi="宋体" w:hint="eastAsia"/>
          <w:color w:val="1005ED"/>
          <w:sz w:val="24"/>
        </w:rPr>
        <w:t>界面剂</w:t>
      </w:r>
      <w:r w:rsidR="00775F1D" w:rsidRPr="00A473F7">
        <w:rPr>
          <w:rFonts w:ascii="宋体" w:hAnsi="宋体" w:hint="eastAsia"/>
          <w:color w:val="1005ED"/>
          <w:sz w:val="24"/>
        </w:rPr>
        <w:t>；</w:t>
      </w:r>
    </w:p>
    <w:p w:rsidR="00364DDA" w:rsidRPr="00A473F7" w:rsidRDefault="00364DDA" w:rsidP="00364DDA">
      <w:pPr>
        <w:spacing w:line="360" w:lineRule="auto"/>
        <w:ind w:firstLineChars="200" w:firstLine="480"/>
        <w:rPr>
          <w:rFonts w:ascii="楷体" w:eastAsia="楷体" w:hAnsi="楷体"/>
          <w:color w:val="1005ED"/>
          <w:sz w:val="24"/>
        </w:rPr>
      </w:pPr>
      <w:r w:rsidRPr="00A473F7">
        <w:rPr>
          <w:rFonts w:ascii="宋体" w:hAnsi="宋体" w:hint="eastAsia"/>
          <w:color w:val="1005ED"/>
          <w:sz w:val="24"/>
        </w:rPr>
        <w:t>——当保温板薄抹灰外墙外保温系统采用</w:t>
      </w:r>
      <w:r w:rsidRPr="00A473F7">
        <w:rPr>
          <w:rFonts w:ascii="宋体" w:hAnsi="宋体"/>
          <w:color w:val="1005ED"/>
          <w:sz w:val="24"/>
        </w:rPr>
        <w:t>酚醛</w:t>
      </w:r>
      <w:r w:rsidR="00482BD8" w:rsidRPr="00A473F7">
        <w:rPr>
          <w:rFonts w:ascii="宋体" w:hAnsi="宋体"/>
          <w:color w:val="1005ED"/>
          <w:sz w:val="24"/>
        </w:rPr>
        <w:t>泡沫</w:t>
      </w:r>
      <w:r w:rsidRPr="00A473F7">
        <w:rPr>
          <w:rFonts w:ascii="宋体" w:hAnsi="宋体"/>
          <w:color w:val="1005ED"/>
          <w:sz w:val="24"/>
        </w:rPr>
        <w:t>板（</w:t>
      </w:r>
      <w:r w:rsidRPr="00A473F7">
        <w:rPr>
          <w:rFonts w:ascii="Times New Roman" w:hAnsi="Times New Roman"/>
          <w:color w:val="1005ED"/>
          <w:sz w:val="24"/>
        </w:rPr>
        <w:t>P</w:t>
      </w:r>
      <w:r w:rsidR="00173C57" w:rsidRPr="00A473F7">
        <w:rPr>
          <w:rFonts w:ascii="Times New Roman" w:hAnsi="Times New Roman" w:hint="eastAsia"/>
          <w:color w:val="1005ED"/>
          <w:sz w:val="24"/>
        </w:rPr>
        <w:t>F</w:t>
      </w:r>
      <w:r w:rsidRPr="00A473F7">
        <w:rPr>
          <w:rFonts w:ascii="宋体" w:hAnsi="宋体"/>
          <w:color w:val="1005ED"/>
          <w:sz w:val="24"/>
        </w:rPr>
        <w:t>）</w:t>
      </w:r>
      <w:r w:rsidR="00482BD8" w:rsidRPr="00A473F7">
        <w:rPr>
          <w:rFonts w:ascii="宋体" w:hAnsi="宋体" w:hint="eastAsia"/>
          <w:color w:val="1005ED"/>
          <w:sz w:val="24"/>
        </w:rPr>
        <w:t>时</w:t>
      </w:r>
      <w:r w:rsidRPr="00A473F7">
        <w:rPr>
          <w:rFonts w:ascii="宋体" w:hAnsi="宋体" w:hint="eastAsia"/>
          <w:color w:val="1005ED"/>
          <w:sz w:val="24"/>
        </w:rPr>
        <w:t>，</w:t>
      </w:r>
      <w:r w:rsidR="00ED2C03" w:rsidRPr="00A473F7">
        <w:rPr>
          <w:rFonts w:ascii="宋体" w:hAnsi="宋体" w:hint="eastAsia"/>
          <w:color w:val="1005ED"/>
          <w:sz w:val="24"/>
        </w:rPr>
        <w:t>推荐选用符合</w:t>
      </w:r>
      <w:r w:rsidRPr="00A473F7">
        <w:rPr>
          <w:rFonts w:ascii="宋体" w:hAnsi="宋体" w:hint="eastAsia"/>
          <w:color w:val="1005ED"/>
          <w:sz w:val="24"/>
        </w:rPr>
        <w:t>行业标准</w:t>
      </w:r>
      <w:r w:rsidR="00B92AF8" w:rsidRPr="00B92AF8">
        <w:rPr>
          <w:rFonts w:hint="eastAsia"/>
          <w:color w:val="1005ED"/>
          <w:sz w:val="24"/>
        </w:rPr>
        <w:t>《</w:t>
      </w:r>
      <w:r w:rsidR="00B92AF8" w:rsidRPr="00B92AF8">
        <w:rPr>
          <w:rFonts w:ascii="Arial" w:hAnsi="Arial" w:cs="Arial"/>
          <w:color w:val="1005ED"/>
          <w:sz w:val="24"/>
          <w:shd w:val="clear" w:color="auto" w:fill="FFFFFF"/>
        </w:rPr>
        <w:t>酚醛泡沫板薄抹灰外墙外保温系统材料</w:t>
      </w:r>
      <w:r w:rsidR="00B92AF8" w:rsidRPr="00B92AF8">
        <w:rPr>
          <w:rFonts w:hint="eastAsia"/>
          <w:color w:val="1005ED"/>
          <w:sz w:val="24"/>
        </w:rPr>
        <w:t>》</w:t>
      </w:r>
      <w:r w:rsidR="00ED2C03" w:rsidRPr="00A473F7">
        <w:rPr>
          <w:rFonts w:ascii="Times New Roman" w:hAnsi="Times New Roman"/>
          <w:bCs/>
          <w:color w:val="1005ED"/>
          <w:sz w:val="24"/>
        </w:rPr>
        <w:t>J</w:t>
      </w:r>
      <w:r w:rsidR="00ED2C03" w:rsidRPr="00A473F7">
        <w:rPr>
          <w:rFonts w:ascii="Times New Roman" w:hAnsi="Times New Roman" w:hint="eastAsia"/>
          <w:bCs/>
          <w:color w:val="1005ED"/>
          <w:sz w:val="24"/>
        </w:rPr>
        <w:t>G</w:t>
      </w:r>
      <w:r w:rsidR="00ED2C03" w:rsidRPr="00A473F7">
        <w:rPr>
          <w:rFonts w:ascii="Times New Roman" w:hAnsi="Times New Roman"/>
          <w:bCs/>
          <w:color w:val="1005ED"/>
          <w:sz w:val="24"/>
        </w:rPr>
        <w:t xml:space="preserve">/T </w:t>
      </w:r>
      <w:r w:rsidR="00ED2C03" w:rsidRPr="00A473F7">
        <w:rPr>
          <w:rFonts w:ascii="宋体" w:hAnsi="宋体" w:hint="eastAsia"/>
          <w:bCs/>
          <w:color w:val="1005ED"/>
          <w:sz w:val="24"/>
        </w:rPr>
        <w:t>515-2017</w:t>
      </w:r>
      <w:r w:rsidR="00173C57" w:rsidRPr="00A473F7">
        <w:rPr>
          <w:rFonts w:ascii="宋体" w:hAnsi="宋体" w:hint="eastAsia"/>
          <w:bCs/>
          <w:color w:val="1005ED"/>
          <w:sz w:val="24"/>
        </w:rPr>
        <w:t>要求的</w:t>
      </w:r>
      <w:r w:rsidR="00347B3D" w:rsidRPr="00A473F7">
        <w:rPr>
          <w:rFonts w:ascii="宋体" w:hAnsi="宋体" w:hint="eastAsia"/>
          <w:bCs/>
          <w:color w:val="1005ED"/>
          <w:sz w:val="24"/>
        </w:rPr>
        <w:t>液体</w:t>
      </w:r>
      <w:r w:rsidR="00347B3D" w:rsidRPr="00A473F7">
        <w:rPr>
          <w:rFonts w:ascii="宋体" w:hAnsi="宋体" w:hint="eastAsia"/>
          <w:color w:val="1005ED"/>
          <w:sz w:val="24"/>
        </w:rPr>
        <w:t>界面剂</w:t>
      </w:r>
      <w:r w:rsidR="00173C57" w:rsidRPr="00A473F7">
        <w:rPr>
          <w:rFonts w:ascii="宋体" w:hAnsi="宋体"/>
          <w:color w:val="1005ED"/>
          <w:sz w:val="24"/>
        </w:rPr>
        <w:t>和界面砂浆</w:t>
      </w:r>
      <w:r w:rsidR="004D3948" w:rsidRPr="00A473F7">
        <w:rPr>
          <w:rFonts w:ascii="宋体" w:hAnsi="宋体"/>
          <w:color w:val="1005ED"/>
          <w:sz w:val="24"/>
        </w:rPr>
        <w:t>；</w:t>
      </w:r>
      <w:r w:rsidR="002326B8" w:rsidRPr="00A473F7">
        <w:rPr>
          <w:rFonts w:ascii="楷体" w:eastAsia="楷体" w:hAnsi="楷体"/>
          <w:bCs/>
          <w:color w:val="1005ED"/>
          <w:sz w:val="24"/>
        </w:rPr>
        <w:t xml:space="preserve"> </w:t>
      </w:r>
    </w:p>
    <w:p w:rsidR="00364DDA" w:rsidRPr="00A473F7" w:rsidRDefault="00364DDA" w:rsidP="00364DDA">
      <w:pPr>
        <w:spacing w:line="360" w:lineRule="auto"/>
        <w:ind w:firstLineChars="200" w:firstLine="480"/>
        <w:rPr>
          <w:rFonts w:ascii="楷体" w:eastAsia="楷体" w:hAnsi="楷体"/>
          <w:color w:val="1005ED"/>
          <w:sz w:val="24"/>
        </w:rPr>
      </w:pPr>
      <w:r w:rsidRPr="00A473F7">
        <w:rPr>
          <w:rFonts w:ascii="宋体" w:hAnsi="宋体" w:hint="eastAsia"/>
          <w:color w:val="1005ED"/>
          <w:sz w:val="24"/>
        </w:rPr>
        <w:t>——当保温板薄抹灰外墙外保温系统采用</w:t>
      </w:r>
      <w:r w:rsidRPr="00A473F7">
        <w:rPr>
          <w:rFonts w:ascii="宋体" w:hAnsi="宋体"/>
          <w:color w:val="1005ED"/>
          <w:sz w:val="24"/>
        </w:rPr>
        <w:t>岩棉板</w:t>
      </w:r>
      <w:r w:rsidR="00482BD8" w:rsidRPr="00A473F7">
        <w:rPr>
          <w:rFonts w:ascii="宋体" w:hAnsi="宋体"/>
          <w:color w:val="1005ED"/>
          <w:sz w:val="24"/>
        </w:rPr>
        <w:t>、岩棉条</w:t>
      </w:r>
      <w:r w:rsidRPr="00A473F7">
        <w:rPr>
          <w:rFonts w:ascii="宋体" w:hAnsi="宋体"/>
          <w:color w:val="1005ED"/>
          <w:sz w:val="24"/>
        </w:rPr>
        <w:t>（</w:t>
      </w:r>
      <w:r w:rsidRPr="00A473F7">
        <w:rPr>
          <w:rFonts w:ascii="Times New Roman" w:hAnsi="Times New Roman"/>
          <w:color w:val="1005ED"/>
          <w:sz w:val="24"/>
        </w:rPr>
        <w:t>RW</w:t>
      </w:r>
      <w:r w:rsidRPr="00A473F7">
        <w:rPr>
          <w:rFonts w:ascii="宋体" w:hAnsi="宋体"/>
          <w:color w:val="1005ED"/>
          <w:sz w:val="24"/>
        </w:rPr>
        <w:t>）</w:t>
      </w:r>
      <w:r w:rsidRPr="00A473F7">
        <w:rPr>
          <w:rFonts w:ascii="宋体" w:hAnsi="宋体" w:hint="eastAsia"/>
          <w:color w:val="1005ED"/>
          <w:sz w:val="24"/>
        </w:rPr>
        <w:t>时，</w:t>
      </w:r>
      <w:r w:rsidR="00AB33F8" w:rsidRPr="00A473F7">
        <w:rPr>
          <w:rFonts w:ascii="宋体" w:hAnsi="宋体" w:hint="eastAsia"/>
          <w:color w:val="1005ED"/>
          <w:sz w:val="24"/>
        </w:rPr>
        <w:t>推荐选用符</w:t>
      </w:r>
      <w:r w:rsidR="00AB33F8" w:rsidRPr="00A473F7">
        <w:rPr>
          <w:rFonts w:ascii="宋体" w:hAnsi="宋体" w:hint="eastAsia"/>
          <w:color w:val="1005ED"/>
          <w:sz w:val="24"/>
        </w:rPr>
        <w:lastRenderedPageBreak/>
        <w:t>合</w:t>
      </w:r>
      <w:r w:rsidRPr="00A473F7">
        <w:rPr>
          <w:rFonts w:ascii="宋体" w:hAnsi="宋体" w:hint="eastAsia"/>
          <w:color w:val="1005ED"/>
          <w:sz w:val="24"/>
        </w:rPr>
        <w:t>行业标准</w:t>
      </w:r>
      <w:r w:rsidR="00B92AF8" w:rsidRPr="00B92AF8">
        <w:rPr>
          <w:rFonts w:hint="eastAsia"/>
          <w:color w:val="1005ED"/>
          <w:sz w:val="24"/>
        </w:rPr>
        <w:t>《岩棉薄抹灰外墙外保温系统材料》</w:t>
      </w:r>
      <w:r w:rsidR="001B1966" w:rsidRPr="00A473F7">
        <w:rPr>
          <w:rFonts w:ascii="Times New Roman" w:hAnsi="Times New Roman"/>
          <w:bCs/>
          <w:color w:val="1005ED"/>
          <w:sz w:val="24"/>
        </w:rPr>
        <w:t>J</w:t>
      </w:r>
      <w:r w:rsidR="001B1966" w:rsidRPr="00A473F7">
        <w:rPr>
          <w:rFonts w:ascii="Times New Roman" w:hAnsi="Times New Roman" w:hint="eastAsia"/>
          <w:bCs/>
          <w:color w:val="1005ED"/>
          <w:sz w:val="24"/>
        </w:rPr>
        <w:t>G</w:t>
      </w:r>
      <w:r w:rsidR="001B1966" w:rsidRPr="00A473F7">
        <w:rPr>
          <w:rFonts w:ascii="Times New Roman" w:hAnsi="Times New Roman"/>
          <w:bCs/>
          <w:color w:val="1005ED"/>
          <w:sz w:val="24"/>
        </w:rPr>
        <w:t xml:space="preserve">/T </w:t>
      </w:r>
      <w:r w:rsidR="001B1966" w:rsidRPr="00A473F7">
        <w:rPr>
          <w:rFonts w:ascii="宋体" w:hAnsi="宋体" w:hint="eastAsia"/>
          <w:bCs/>
          <w:color w:val="1005ED"/>
          <w:sz w:val="24"/>
        </w:rPr>
        <w:t>483-2015</w:t>
      </w:r>
      <w:r w:rsidR="00AB33F8" w:rsidRPr="00A473F7">
        <w:rPr>
          <w:rFonts w:ascii="宋体" w:hAnsi="宋体" w:hint="eastAsia"/>
          <w:bCs/>
          <w:color w:val="1005ED"/>
          <w:sz w:val="24"/>
        </w:rPr>
        <w:t>要求</w:t>
      </w:r>
      <w:r w:rsidR="005273A8" w:rsidRPr="00A473F7">
        <w:rPr>
          <w:rFonts w:ascii="宋体" w:hAnsi="宋体" w:hint="eastAsia"/>
          <w:bCs/>
          <w:color w:val="1005ED"/>
          <w:sz w:val="24"/>
        </w:rPr>
        <w:t>的合成树脂乳液型界面剂</w:t>
      </w:r>
      <w:r w:rsidR="004D3948" w:rsidRPr="00A473F7">
        <w:rPr>
          <w:rFonts w:ascii="宋体" w:hAnsi="宋体" w:hint="eastAsia"/>
          <w:bCs/>
          <w:color w:val="1005ED"/>
          <w:sz w:val="24"/>
        </w:rPr>
        <w:t>；</w:t>
      </w:r>
    </w:p>
    <w:p w:rsidR="00812A28" w:rsidRPr="00A473F7" w:rsidRDefault="00812A28" w:rsidP="00812A28">
      <w:pPr>
        <w:spacing w:line="360" w:lineRule="auto"/>
        <w:ind w:firstLineChars="200" w:firstLine="480"/>
        <w:rPr>
          <w:rFonts w:ascii="宋体" w:hAnsi="宋体"/>
          <w:color w:val="1005ED"/>
          <w:sz w:val="24"/>
        </w:rPr>
      </w:pPr>
      <w:r w:rsidRPr="00A473F7">
        <w:rPr>
          <w:rFonts w:ascii="宋体" w:hAnsi="宋体" w:hint="eastAsia"/>
          <w:color w:val="1005ED"/>
          <w:sz w:val="24"/>
        </w:rPr>
        <w:t>——当采用</w:t>
      </w:r>
      <w:r w:rsidR="0079543F" w:rsidRPr="00A473F7">
        <w:rPr>
          <w:rFonts w:ascii="宋体" w:hAnsi="宋体"/>
          <w:color w:val="1005ED"/>
          <w:sz w:val="24"/>
        </w:rPr>
        <w:t>现浇混凝土复合无网或钢丝网架</w:t>
      </w:r>
      <w:r w:rsidR="0079543F" w:rsidRPr="00A473F7">
        <w:rPr>
          <w:rFonts w:ascii="宋体" w:hAnsi="宋体" w:hint="eastAsia"/>
          <w:color w:val="1005ED"/>
          <w:sz w:val="24"/>
        </w:rPr>
        <w:t>聚苯板外保温系统</w:t>
      </w:r>
      <w:r w:rsidRPr="00A473F7">
        <w:rPr>
          <w:rFonts w:ascii="宋体" w:hAnsi="宋体" w:hint="eastAsia"/>
          <w:color w:val="1005ED"/>
          <w:sz w:val="24"/>
        </w:rPr>
        <w:t>时，推荐选用</w:t>
      </w:r>
      <w:r w:rsidR="00332C50" w:rsidRPr="00A473F7">
        <w:rPr>
          <w:rFonts w:ascii="宋体" w:hAnsi="宋体" w:hint="eastAsia"/>
          <w:color w:val="1005ED"/>
          <w:sz w:val="24"/>
        </w:rPr>
        <w:t>符合</w:t>
      </w:r>
      <w:r w:rsidRPr="00A473F7">
        <w:rPr>
          <w:rFonts w:ascii="宋体" w:hAnsi="宋体" w:hint="eastAsia"/>
          <w:color w:val="1005ED"/>
          <w:sz w:val="24"/>
        </w:rPr>
        <w:t>行业标准</w:t>
      </w:r>
      <w:r w:rsidR="00A473F7" w:rsidRPr="00456636">
        <w:rPr>
          <w:rFonts w:hint="eastAsia"/>
          <w:color w:val="1005ED"/>
          <w:sz w:val="24"/>
        </w:rPr>
        <w:t>《</w:t>
      </w:r>
      <w:r w:rsidR="00A473F7" w:rsidRPr="00AF0150">
        <w:rPr>
          <w:rFonts w:hint="eastAsia"/>
          <w:color w:val="1005ED"/>
          <w:sz w:val="24"/>
        </w:rPr>
        <w:t>建筑用混凝土复合聚苯板外墙外保温材料</w:t>
      </w:r>
      <w:r w:rsidR="00A473F7" w:rsidRPr="00456636">
        <w:rPr>
          <w:rFonts w:hint="eastAsia"/>
          <w:color w:val="1005ED"/>
          <w:sz w:val="24"/>
        </w:rPr>
        <w:t>》</w:t>
      </w:r>
      <w:r w:rsidRPr="00A473F7">
        <w:rPr>
          <w:rFonts w:ascii="Times New Roman" w:hAnsi="Times New Roman"/>
          <w:bCs/>
          <w:color w:val="1005ED"/>
          <w:sz w:val="24"/>
        </w:rPr>
        <w:t>J</w:t>
      </w:r>
      <w:r w:rsidR="0079543F" w:rsidRPr="00A473F7">
        <w:rPr>
          <w:rFonts w:ascii="Times New Roman" w:hAnsi="Times New Roman" w:hint="eastAsia"/>
          <w:bCs/>
          <w:color w:val="1005ED"/>
          <w:sz w:val="24"/>
        </w:rPr>
        <w:t>G</w:t>
      </w:r>
      <w:r w:rsidRPr="00A473F7">
        <w:rPr>
          <w:rFonts w:ascii="Times New Roman" w:hAnsi="Times New Roman"/>
          <w:bCs/>
          <w:color w:val="1005ED"/>
          <w:sz w:val="24"/>
        </w:rPr>
        <w:t xml:space="preserve">/T </w:t>
      </w:r>
      <w:r w:rsidRPr="00A473F7">
        <w:rPr>
          <w:rFonts w:ascii="宋体" w:hAnsi="宋体" w:hint="eastAsia"/>
          <w:bCs/>
          <w:color w:val="1005ED"/>
          <w:sz w:val="24"/>
        </w:rPr>
        <w:t>22</w:t>
      </w:r>
      <w:r w:rsidR="0079543F" w:rsidRPr="00A473F7">
        <w:rPr>
          <w:rFonts w:ascii="宋体" w:hAnsi="宋体" w:hint="eastAsia"/>
          <w:bCs/>
          <w:color w:val="1005ED"/>
          <w:sz w:val="24"/>
        </w:rPr>
        <w:t>8</w:t>
      </w:r>
      <w:r w:rsidRPr="00A473F7">
        <w:rPr>
          <w:rFonts w:ascii="宋体" w:hAnsi="宋体" w:hint="eastAsia"/>
          <w:bCs/>
          <w:color w:val="1005ED"/>
          <w:sz w:val="24"/>
        </w:rPr>
        <w:t>-201</w:t>
      </w:r>
      <w:r w:rsidR="0079543F" w:rsidRPr="00A473F7">
        <w:rPr>
          <w:rFonts w:ascii="宋体" w:hAnsi="宋体" w:hint="eastAsia"/>
          <w:bCs/>
          <w:color w:val="1005ED"/>
          <w:sz w:val="24"/>
        </w:rPr>
        <w:t>5</w:t>
      </w:r>
      <w:r w:rsidR="00332C50" w:rsidRPr="00A473F7">
        <w:rPr>
          <w:rFonts w:ascii="宋体" w:hAnsi="宋体" w:hint="eastAsia"/>
          <w:bCs/>
          <w:color w:val="1005ED"/>
          <w:sz w:val="24"/>
        </w:rPr>
        <w:t>要求</w:t>
      </w:r>
      <w:r w:rsidRPr="00A473F7">
        <w:rPr>
          <w:rFonts w:ascii="宋体" w:hAnsi="宋体" w:hint="eastAsia"/>
          <w:bCs/>
          <w:color w:val="1005ED"/>
          <w:sz w:val="24"/>
        </w:rPr>
        <w:t>的</w:t>
      </w:r>
      <w:r w:rsidR="00B05B2F" w:rsidRPr="00A473F7">
        <w:rPr>
          <w:rFonts w:ascii="Times New Roman" w:hAnsi="Times New Roman"/>
          <w:color w:val="1005ED"/>
          <w:sz w:val="24"/>
        </w:rPr>
        <w:t>EPS</w:t>
      </w:r>
      <w:r w:rsidR="00F75AC3" w:rsidRPr="00A473F7">
        <w:rPr>
          <w:rFonts w:ascii="宋体" w:hAnsi="宋体"/>
          <w:color w:val="1005ED"/>
          <w:sz w:val="24"/>
        </w:rPr>
        <w:t>板</w:t>
      </w:r>
      <w:r w:rsidR="00B05B2F" w:rsidRPr="00A473F7">
        <w:rPr>
          <w:rFonts w:ascii="宋体" w:hAnsi="宋体"/>
          <w:color w:val="1005ED"/>
          <w:sz w:val="24"/>
        </w:rPr>
        <w:t>或</w:t>
      </w:r>
      <w:r w:rsidR="00B05B2F" w:rsidRPr="00A473F7">
        <w:rPr>
          <w:rFonts w:ascii="Times New Roman" w:hAnsi="Times New Roman" w:hint="eastAsia"/>
          <w:color w:val="1005ED"/>
          <w:sz w:val="24"/>
        </w:rPr>
        <w:t>X</w:t>
      </w:r>
      <w:r w:rsidR="00B05B2F" w:rsidRPr="00A473F7">
        <w:rPr>
          <w:rFonts w:ascii="Times New Roman" w:hAnsi="Times New Roman"/>
          <w:color w:val="1005ED"/>
          <w:sz w:val="24"/>
        </w:rPr>
        <w:t>PS</w:t>
      </w:r>
      <w:r w:rsidR="00F75AC3" w:rsidRPr="00A473F7">
        <w:rPr>
          <w:rFonts w:ascii="宋体" w:hAnsi="宋体"/>
          <w:color w:val="1005ED"/>
          <w:sz w:val="24"/>
        </w:rPr>
        <w:t>板</w:t>
      </w:r>
      <w:r w:rsidR="00B05B2F" w:rsidRPr="00A473F7">
        <w:rPr>
          <w:rFonts w:ascii="宋体" w:hAnsi="宋体"/>
          <w:color w:val="1005ED"/>
          <w:sz w:val="24"/>
        </w:rPr>
        <w:t>界面砂浆</w:t>
      </w:r>
      <w:r w:rsidR="004D3948" w:rsidRPr="00A473F7">
        <w:rPr>
          <w:rFonts w:ascii="宋体" w:hAnsi="宋体"/>
          <w:color w:val="1005ED"/>
          <w:sz w:val="24"/>
        </w:rPr>
        <w:t>；</w:t>
      </w:r>
    </w:p>
    <w:p w:rsidR="00041914" w:rsidRPr="00B92AF8" w:rsidRDefault="00041914" w:rsidP="00041914">
      <w:pPr>
        <w:spacing w:line="360" w:lineRule="auto"/>
        <w:ind w:firstLineChars="200" w:firstLine="480"/>
        <w:rPr>
          <w:rFonts w:ascii="楷体" w:eastAsia="楷体" w:hAnsi="楷体"/>
          <w:color w:val="1005ED"/>
          <w:sz w:val="24"/>
        </w:rPr>
      </w:pPr>
      <w:r w:rsidRPr="00B92AF8">
        <w:rPr>
          <w:rFonts w:ascii="宋体" w:hAnsi="宋体" w:hint="eastAsia"/>
          <w:color w:val="1005ED"/>
          <w:sz w:val="24"/>
        </w:rPr>
        <w:t>——当采用</w:t>
      </w:r>
      <w:r w:rsidRPr="00B92AF8">
        <w:rPr>
          <w:rFonts w:ascii="宋体" w:hAnsi="宋体"/>
          <w:color w:val="1005ED"/>
          <w:sz w:val="24"/>
        </w:rPr>
        <w:t>胶粉</w:t>
      </w:r>
      <w:r w:rsidRPr="00B92AF8">
        <w:rPr>
          <w:rFonts w:ascii="宋体" w:hAnsi="宋体" w:hint="eastAsia"/>
          <w:color w:val="1005ED"/>
          <w:sz w:val="24"/>
        </w:rPr>
        <w:t>聚苯颗粒外墙外保温系统时，推荐选用</w:t>
      </w:r>
      <w:r w:rsidR="00332C50" w:rsidRPr="00B92AF8">
        <w:rPr>
          <w:rFonts w:ascii="宋体" w:hAnsi="宋体" w:hint="eastAsia"/>
          <w:color w:val="1005ED"/>
          <w:sz w:val="24"/>
        </w:rPr>
        <w:t>符合</w:t>
      </w:r>
      <w:r w:rsidRPr="00B92AF8">
        <w:rPr>
          <w:rFonts w:ascii="宋体" w:hAnsi="宋体" w:hint="eastAsia"/>
          <w:color w:val="1005ED"/>
          <w:sz w:val="24"/>
        </w:rPr>
        <w:t>行业标准</w:t>
      </w:r>
      <w:r w:rsidR="00B92AF8" w:rsidRPr="00B92AF8">
        <w:rPr>
          <w:rFonts w:hint="eastAsia"/>
          <w:color w:val="1005ED"/>
          <w:sz w:val="24"/>
        </w:rPr>
        <w:t>《胶粉聚苯颗粒外墙外保温系统材料》</w:t>
      </w:r>
      <w:r w:rsidRPr="00B92AF8">
        <w:rPr>
          <w:rFonts w:ascii="Times New Roman" w:hAnsi="Times New Roman"/>
          <w:bCs/>
          <w:color w:val="1005ED"/>
          <w:sz w:val="24"/>
        </w:rPr>
        <w:t>J</w:t>
      </w:r>
      <w:r w:rsidRPr="00B92AF8">
        <w:rPr>
          <w:rFonts w:ascii="Times New Roman" w:hAnsi="Times New Roman" w:hint="eastAsia"/>
          <w:bCs/>
          <w:color w:val="1005ED"/>
          <w:sz w:val="24"/>
        </w:rPr>
        <w:t>G</w:t>
      </w:r>
      <w:r w:rsidRPr="00B92AF8">
        <w:rPr>
          <w:rFonts w:ascii="Times New Roman" w:hAnsi="Times New Roman"/>
          <w:bCs/>
          <w:color w:val="1005ED"/>
          <w:sz w:val="24"/>
        </w:rPr>
        <w:t xml:space="preserve">/T </w:t>
      </w:r>
      <w:r w:rsidRPr="00B92AF8">
        <w:rPr>
          <w:rFonts w:ascii="宋体" w:hAnsi="宋体" w:hint="eastAsia"/>
          <w:bCs/>
          <w:color w:val="1005ED"/>
          <w:sz w:val="24"/>
        </w:rPr>
        <w:t>158-2013</w:t>
      </w:r>
      <w:r w:rsidR="00332C50" w:rsidRPr="00B92AF8">
        <w:rPr>
          <w:rFonts w:ascii="宋体" w:hAnsi="宋体" w:hint="eastAsia"/>
          <w:bCs/>
          <w:color w:val="1005ED"/>
          <w:sz w:val="24"/>
        </w:rPr>
        <w:t>要求</w:t>
      </w:r>
      <w:r w:rsidRPr="00B92AF8">
        <w:rPr>
          <w:rFonts w:ascii="宋体" w:hAnsi="宋体" w:hint="eastAsia"/>
          <w:bCs/>
          <w:color w:val="1005ED"/>
          <w:sz w:val="24"/>
        </w:rPr>
        <w:t>的</w:t>
      </w:r>
      <w:r w:rsidRPr="00B92AF8">
        <w:rPr>
          <w:rFonts w:ascii="宋体" w:hAnsi="宋体"/>
          <w:color w:val="1005ED"/>
          <w:sz w:val="24"/>
        </w:rPr>
        <w:t>基层</w:t>
      </w:r>
      <w:r w:rsidRPr="00B92AF8">
        <w:rPr>
          <w:rFonts w:ascii="宋体" w:hAnsi="宋体" w:hint="eastAsia"/>
          <w:color w:val="1005ED"/>
          <w:sz w:val="24"/>
        </w:rPr>
        <w:t>界面砂浆和</w:t>
      </w:r>
      <w:r w:rsidRPr="00B92AF8">
        <w:rPr>
          <w:rFonts w:ascii="Times New Roman" w:hAnsi="Times New Roman"/>
          <w:color w:val="1005ED"/>
          <w:sz w:val="24"/>
        </w:rPr>
        <w:t>EPS</w:t>
      </w:r>
      <w:r w:rsidR="00F75AC3" w:rsidRPr="00B92AF8">
        <w:rPr>
          <w:rFonts w:ascii="宋体" w:hAnsi="宋体"/>
          <w:color w:val="1005ED"/>
          <w:sz w:val="24"/>
        </w:rPr>
        <w:t>板</w:t>
      </w:r>
      <w:r w:rsidRPr="00B92AF8">
        <w:rPr>
          <w:rFonts w:ascii="宋体" w:hAnsi="宋体"/>
          <w:color w:val="1005ED"/>
          <w:sz w:val="24"/>
        </w:rPr>
        <w:t>或</w:t>
      </w:r>
      <w:r w:rsidRPr="00B92AF8">
        <w:rPr>
          <w:rFonts w:ascii="Times New Roman" w:hAnsi="Times New Roman" w:hint="eastAsia"/>
          <w:color w:val="1005ED"/>
          <w:sz w:val="24"/>
        </w:rPr>
        <w:t>X</w:t>
      </w:r>
      <w:r w:rsidRPr="00B92AF8">
        <w:rPr>
          <w:rFonts w:ascii="Times New Roman" w:hAnsi="Times New Roman"/>
          <w:color w:val="1005ED"/>
          <w:sz w:val="24"/>
        </w:rPr>
        <w:t>PS</w:t>
      </w:r>
      <w:r w:rsidR="00F75AC3" w:rsidRPr="00B92AF8">
        <w:rPr>
          <w:rFonts w:ascii="宋体" w:hAnsi="宋体"/>
          <w:color w:val="1005ED"/>
          <w:sz w:val="24"/>
        </w:rPr>
        <w:t>板</w:t>
      </w:r>
      <w:r w:rsidRPr="00B92AF8">
        <w:rPr>
          <w:rFonts w:ascii="宋体" w:hAnsi="宋体"/>
          <w:color w:val="1005ED"/>
          <w:sz w:val="24"/>
        </w:rPr>
        <w:t>界面砂浆</w:t>
      </w:r>
      <w:r w:rsidR="004D3948" w:rsidRPr="00B92AF8">
        <w:rPr>
          <w:rFonts w:ascii="宋体" w:hAnsi="宋体"/>
          <w:color w:val="1005ED"/>
          <w:sz w:val="24"/>
        </w:rPr>
        <w:t>；</w:t>
      </w:r>
    </w:p>
    <w:p w:rsidR="0053535D" w:rsidRPr="00B92AF8" w:rsidRDefault="0053535D" w:rsidP="0053535D">
      <w:pPr>
        <w:spacing w:line="360" w:lineRule="auto"/>
        <w:ind w:firstLineChars="200" w:firstLine="480"/>
        <w:rPr>
          <w:rFonts w:ascii="宋体" w:hAnsi="宋体"/>
          <w:color w:val="1005ED"/>
          <w:sz w:val="24"/>
        </w:rPr>
      </w:pPr>
      <w:r w:rsidRPr="00B92AF8">
        <w:rPr>
          <w:rFonts w:ascii="宋体" w:hAnsi="宋体" w:hint="eastAsia"/>
          <w:color w:val="1005ED"/>
          <w:sz w:val="24"/>
        </w:rPr>
        <w:t>——当采用无机轻集料砂浆</w:t>
      </w:r>
      <w:r w:rsidR="00507B17" w:rsidRPr="00B92AF8">
        <w:rPr>
          <w:rFonts w:ascii="宋体" w:hAnsi="宋体" w:hint="eastAsia"/>
          <w:color w:val="1005ED"/>
          <w:sz w:val="24"/>
        </w:rPr>
        <w:t>保温系统</w:t>
      </w:r>
      <w:r w:rsidRPr="00B92AF8">
        <w:rPr>
          <w:rFonts w:ascii="宋体" w:hAnsi="宋体" w:hint="eastAsia"/>
          <w:color w:val="1005ED"/>
          <w:sz w:val="24"/>
        </w:rPr>
        <w:t>时，推荐选用</w:t>
      </w:r>
      <w:r w:rsidR="00332C50" w:rsidRPr="00B92AF8">
        <w:rPr>
          <w:rFonts w:ascii="宋体" w:hAnsi="宋体" w:hint="eastAsia"/>
          <w:color w:val="1005ED"/>
          <w:sz w:val="24"/>
        </w:rPr>
        <w:t>符合</w:t>
      </w:r>
      <w:r w:rsidRPr="00B92AF8">
        <w:rPr>
          <w:rFonts w:ascii="宋体" w:hAnsi="宋体" w:hint="eastAsia"/>
          <w:color w:val="1005ED"/>
          <w:sz w:val="24"/>
        </w:rPr>
        <w:t>行业标准</w:t>
      </w:r>
      <w:r w:rsidR="000428FB" w:rsidRPr="000428FB">
        <w:rPr>
          <w:rFonts w:hint="eastAsia"/>
          <w:color w:val="1005ED"/>
          <w:sz w:val="24"/>
        </w:rPr>
        <w:t>《无机轻集料砂浆保温系统》</w:t>
      </w:r>
      <w:r w:rsidRPr="00B92AF8">
        <w:rPr>
          <w:rFonts w:ascii="Times New Roman" w:hAnsi="Times New Roman"/>
          <w:bCs/>
          <w:color w:val="1005ED"/>
          <w:sz w:val="24"/>
        </w:rPr>
        <w:t>J</w:t>
      </w:r>
      <w:r w:rsidRPr="00B92AF8">
        <w:rPr>
          <w:rFonts w:ascii="Times New Roman" w:hAnsi="Times New Roman" w:hint="eastAsia"/>
          <w:bCs/>
          <w:color w:val="1005ED"/>
          <w:sz w:val="24"/>
        </w:rPr>
        <w:t>GJ</w:t>
      </w:r>
      <w:r w:rsidRPr="00B92AF8">
        <w:rPr>
          <w:rFonts w:ascii="Times New Roman" w:hAnsi="Times New Roman"/>
          <w:bCs/>
          <w:color w:val="1005ED"/>
          <w:sz w:val="24"/>
        </w:rPr>
        <w:t xml:space="preserve">/T </w:t>
      </w:r>
      <w:r w:rsidRPr="00B92AF8">
        <w:rPr>
          <w:rFonts w:ascii="宋体" w:hAnsi="宋体" w:hint="eastAsia"/>
          <w:bCs/>
          <w:color w:val="1005ED"/>
          <w:sz w:val="24"/>
        </w:rPr>
        <w:t>253-2019</w:t>
      </w:r>
      <w:r w:rsidR="00D07369" w:rsidRPr="00B92AF8">
        <w:rPr>
          <w:rFonts w:ascii="宋体" w:hAnsi="宋体" w:hint="eastAsia"/>
          <w:bCs/>
          <w:color w:val="1005ED"/>
          <w:sz w:val="24"/>
        </w:rPr>
        <w:t>要求</w:t>
      </w:r>
      <w:r w:rsidRPr="00B92AF8">
        <w:rPr>
          <w:rFonts w:ascii="宋体" w:hAnsi="宋体" w:hint="eastAsia"/>
          <w:bCs/>
          <w:color w:val="1005ED"/>
          <w:sz w:val="24"/>
        </w:rPr>
        <w:t>的界面</w:t>
      </w:r>
      <w:r w:rsidR="00507B17" w:rsidRPr="00B92AF8">
        <w:rPr>
          <w:rFonts w:ascii="宋体" w:hAnsi="宋体" w:hint="eastAsia"/>
          <w:bCs/>
          <w:color w:val="1005ED"/>
          <w:sz w:val="24"/>
        </w:rPr>
        <w:t>砂浆。</w:t>
      </w:r>
    </w:p>
    <w:p w:rsidR="00C723D1" w:rsidRPr="00B92AF8" w:rsidRDefault="00CE4B22" w:rsidP="00AD4122">
      <w:pPr>
        <w:spacing w:line="360" w:lineRule="auto"/>
        <w:ind w:firstLineChars="200" w:firstLine="480"/>
        <w:rPr>
          <w:rFonts w:ascii="宋体" w:hAnsi="宋体"/>
          <w:color w:val="1005ED"/>
          <w:sz w:val="24"/>
        </w:rPr>
      </w:pPr>
      <w:r w:rsidRPr="00B92AF8">
        <w:rPr>
          <w:rFonts w:ascii="Times New Roman" w:eastAsia="楷体" w:hAnsi="Times New Roman"/>
          <w:color w:val="1005ED"/>
          <w:sz w:val="24"/>
        </w:rPr>
        <w:t xml:space="preserve">4  </w:t>
      </w:r>
      <w:r w:rsidRPr="00B92AF8">
        <w:rPr>
          <w:rFonts w:ascii="宋体" w:hAnsi="宋体" w:hint="eastAsia"/>
          <w:color w:val="1005ED"/>
          <w:sz w:val="24"/>
        </w:rPr>
        <w:t>自流平地面用界面剂</w:t>
      </w:r>
    </w:p>
    <w:p w:rsidR="00260959" w:rsidRPr="00B92AF8" w:rsidRDefault="00260959" w:rsidP="00260959">
      <w:pPr>
        <w:spacing w:line="360" w:lineRule="auto"/>
        <w:ind w:firstLineChars="200" w:firstLine="480"/>
        <w:rPr>
          <w:rFonts w:ascii="楷体" w:eastAsia="楷体" w:hAnsi="楷体"/>
          <w:color w:val="1005ED"/>
          <w:sz w:val="24"/>
        </w:rPr>
      </w:pPr>
      <w:r w:rsidRPr="00B92AF8">
        <w:rPr>
          <w:rFonts w:ascii="宋体" w:hAnsi="宋体" w:hint="eastAsia"/>
          <w:color w:val="1005ED"/>
          <w:sz w:val="24"/>
        </w:rPr>
        <w:t>——当采用</w:t>
      </w:r>
      <w:r w:rsidRPr="00B92AF8">
        <w:rPr>
          <w:rFonts w:ascii="宋体" w:hAnsi="宋体"/>
          <w:color w:val="1005ED"/>
          <w:sz w:val="24"/>
        </w:rPr>
        <w:t>水泥基自流平地面</w:t>
      </w:r>
      <w:r w:rsidRPr="00B92AF8">
        <w:rPr>
          <w:rFonts w:ascii="宋体" w:hAnsi="宋体" w:hint="eastAsia"/>
          <w:color w:val="1005ED"/>
          <w:sz w:val="24"/>
        </w:rPr>
        <w:t>时，推荐选用符合行业标准</w:t>
      </w:r>
      <w:r w:rsidR="000428FB" w:rsidRPr="000428FB">
        <w:rPr>
          <w:rFonts w:hint="eastAsia"/>
          <w:color w:val="1005ED"/>
          <w:sz w:val="24"/>
        </w:rPr>
        <w:t>《水泥基自流平砂浆用界面剂》</w:t>
      </w:r>
      <w:r w:rsidRPr="00B92AF8">
        <w:rPr>
          <w:rFonts w:ascii="Times New Roman" w:hAnsi="Times New Roman"/>
          <w:bCs/>
          <w:color w:val="1005ED"/>
          <w:sz w:val="24"/>
        </w:rPr>
        <w:t>J</w:t>
      </w:r>
      <w:r w:rsidR="009375EA" w:rsidRPr="00B92AF8">
        <w:rPr>
          <w:rFonts w:ascii="Times New Roman" w:hAnsi="Times New Roman" w:hint="eastAsia"/>
          <w:bCs/>
          <w:color w:val="1005ED"/>
          <w:sz w:val="24"/>
        </w:rPr>
        <w:t>C</w:t>
      </w:r>
      <w:r w:rsidRPr="00B92AF8">
        <w:rPr>
          <w:rFonts w:ascii="Times New Roman" w:hAnsi="Times New Roman"/>
          <w:bCs/>
          <w:color w:val="1005ED"/>
          <w:sz w:val="24"/>
        </w:rPr>
        <w:t xml:space="preserve">/T </w:t>
      </w:r>
      <w:r w:rsidRPr="00B92AF8">
        <w:rPr>
          <w:rFonts w:ascii="宋体" w:hAnsi="宋体" w:hint="eastAsia"/>
          <w:bCs/>
          <w:color w:val="1005ED"/>
          <w:sz w:val="24"/>
        </w:rPr>
        <w:t>23</w:t>
      </w:r>
      <w:r w:rsidR="009375EA" w:rsidRPr="00B92AF8">
        <w:rPr>
          <w:rFonts w:ascii="宋体" w:hAnsi="宋体" w:hint="eastAsia"/>
          <w:bCs/>
          <w:color w:val="1005ED"/>
          <w:sz w:val="24"/>
        </w:rPr>
        <w:t>29</w:t>
      </w:r>
      <w:r w:rsidRPr="00B92AF8">
        <w:rPr>
          <w:rFonts w:ascii="宋体" w:hAnsi="宋体" w:hint="eastAsia"/>
          <w:bCs/>
          <w:color w:val="1005ED"/>
          <w:sz w:val="24"/>
        </w:rPr>
        <w:t>-201</w:t>
      </w:r>
      <w:r w:rsidR="009375EA" w:rsidRPr="00B92AF8">
        <w:rPr>
          <w:rFonts w:ascii="宋体" w:hAnsi="宋体" w:hint="eastAsia"/>
          <w:bCs/>
          <w:color w:val="1005ED"/>
          <w:sz w:val="24"/>
        </w:rPr>
        <w:t>5</w:t>
      </w:r>
      <w:r w:rsidRPr="00B92AF8">
        <w:rPr>
          <w:rFonts w:ascii="宋体" w:hAnsi="宋体" w:hint="eastAsia"/>
          <w:bCs/>
          <w:color w:val="1005ED"/>
          <w:sz w:val="24"/>
        </w:rPr>
        <w:t>要求的</w:t>
      </w:r>
      <w:r w:rsidR="009375EA" w:rsidRPr="00B92AF8">
        <w:rPr>
          <w:rFonts w:ascii="宋体" w:hAnsi="宋体"/>
          <w:bCs/>
          <w:color w:val="1005ED"/>
          <w:sz w:val="24"/>
        </w:rPr>
        <w:t>Ⅰ</w:t>
      </w:r>
      <w:r w:rsidR="009375EA" w:rsidRPr="00B92AF8">
        <w:rPr>
          <w:rFonts w:ascii="宋体" w:hAnsi="宋体" w:hint="eastAsia"/>
          <w:bCs/>
          <w:color w:val="1005ED"/>
          <w:sz w:val="24"/>
        </w:rPr>
        <w:t>型界面剂</w:t>
      </w:r>
      <w:r w:rsidR="009375EA" w:rsidRPr="00B92AF8">
        <w:rPr>
          <w:rFonts w:ascii="宋体" w:hAnsi="宋体" w:hint="eastAsia"/>
          <w:color w:val="1005ED"/>
          <w:sz w:val="24"/>
        </w:rPr>
        <w:t>（</w:t>
      </w:r>
      <w:r w:rsidR="009375EA" w:rsidRPr="00B92AF8">
        <w:rPr>
          <w:rFonts w:ascii="宋体" w:hAnsi="宋体"/>
          <w:color w:val="1005ED"/>
          <w:sz w:val="24"/>
        </w:rPr>
        <w:t>吸水性基</w:t>
      </w:r>
      <w:r w:rsidR="009375EA" w:rsidRPr="00B92AF8">
        <w:rPr>
          <w:rFonts w:ascii="宋体" w:hAnsi="宋体" w:hint="eastAsia"/>
          <w:color w:val="1005ED"/>
          <w:sz w:val="24"/>
        </w:rPr>
        <w:t>面）</w:t>
      </w:r>
      <w:r w:rsidR="00FF4D78" w:rsidRPr="00B92AF8">
        <w:rPr>
          <w:rFonts w:ascii="宋体" w:hAnsi="宋体" w:hint="eastAsia"/>
          <w:color w:val="1005ED"/>
          <w:sz w:val="24"/>
        </w:rPr>
        <w:t>或</w:t>
      </w:r>
      <w:r w:rsidR="009375EA" w:rsidRPr="00B92AF8">
        <w:rPr>
          <w:rFonts w:ascii="Times New Roman" w:eastAsia="楷体" w:hAnsi="Times New Roman"/>
          <w:bCs/>
          <w:color w:val="1005ED"/>
          <w:sz w:val="24"/>
        </w:rPr>
        <w:t>Ⅱ</w:t>
      </w:r>
      <w:r w:rsidR="009375EA" w:rsidRPr="00B92AF8">
        <w:rPr>
          <w:rFonts w:ascii="宋体" w:hAnsi="宋体" w:hint="eastAsia"/>
          <w:bCs/>
          <w:color w:val="1005ED"/>
          <w:sz w:val="24"/>
        </w:rPr>
        <w:t>型界面剂</w:t>
      </w:r>
      <w:r w:rsidR="009375EA" w:rsidRPr="00B92AF8">
        <w:rPr>
          <w:rFonts w:ascii="宋体" w:hAnsi="宋体" w:hint="eastAsia"/>
          <w:color w:val="1005ED"/>
          <w:sz w:val="24"/>
        </w:rPr>
        <w:t>（非</w:t>
      </w:r>
      <w:r w:rsidR="009375EA" w:rsidRPr="00B92AF8">
        <w:rPr>
          <w:rFonts w:ascii="宋体" w:hAnsi="宋体"/>
          <w:color w:val="1005ED"/>
          <w:sz w:val="24"/>
        </w:rPr>
        <w:t>吸水性基</w:t>
      </w:r>
      <w:r w:rsidR="009375EA" w:rsidRPr="00B92AF8">
        <w:rPr>
          <w:rFonts w:ascii="宋体" w:hAnsi="宋体" w:hint="eastAsia"/>
          <w:color w:val="1005ED"/>
          <w:sz w:val="24"/>
        </w:rPr>
        <w:t>面）</w:t>
      </w:r>
      <w:r w:rsidRPr="00B92AF8">
        <w:rPr>
          <w:rFonts w:ascii="宋体" w:hAnsi="宋体" w:hint="eastAsia"/>
          <w:bCs/>
          <w:color w:val="1005ED"/>
          <w:sz w:val="24"/>
        </w:rPr>
        <w:t>。</w:t>
      </w:r>
    </w:p>
    <w:p w:rsidR="00FF4D78" w:rsidRPr="00B92AF8" w:rsidRDefault="00FF4D78" w:rsidP="00FF4D78">
      <w:pPr>
        <w:spacing w:line="360" w:lineRule="auto"/>
        <w:ind w:firstLineChars="200" w:firstLine="480"/>
        <w:rPr>
          <w:rFonts w:ascii="楷体" w:eastAsia="楷体" w:hAnsi="楷体"/>
          <w:color w:val="1005ED"/>
          <w:sz w:val="24"/>
        </w:rPr>
      </w:pPr>
      <w:r w:rsidRPr="00B92AF8">
        <w:rPr>
          <w:rFonts w:ascii="宋体" w:hAnsi="宋体" w:hint="eastAsia"/>
          <w:color w:val="1005ED"/>
          <w:sz w:val="24"/>
        </w:rPr>
        <w:t>——当采用</w:t>
      </w:r>
      <w:r w:rsidRPr="00B92AF8">
        <w:rPr>
          <w:rFonts w:ascii="宋体" w:hAnsi="宋体"/>
          <w:color w:val="1005ED"/>
          <w:sz w:val="24"/>
        </w:rPr>
        <w:t>石膏基自流平地面</w:t>
      </w:r>
      <w:r w:rsidRPr="00B92AF8">
        <w:rPr>
          <w:rFonts w:ascii="宋体" w:hAnsi="宋体" w:hint="eastAsia"/>
          <w:color w:val="1005ED"/>
          <w:sz w:val="24"/>
        </w:rPr>
        <w:t>时，</w:t>
      </w:r>
      <w:r w:rsidRPr="00B92AF8">
        <w:rPr>
          <w:rFonts w:ascii="宋体" w:hAnsi="宋体" w:hint="eastAsia"/>
          <w:bCs/>
          <w:color w:val="1005ED"/>
          <w:sz w:val="24"/>
        </w:rPr>
        <w:t>可参照</w:t>
      </w:r>
      <w:r w:rsidR="00953EBB" w:rsidRPr="00B92AF8">
        <w:rPr>
          <w:rFonts w:ascii="宋体" w:hAnsi="宋体" w:hint="eastAsia"/>
          <w:bCs/>
          <w:color w:val="1005ED"/>
          <w:sz w:val="24"/>
        </w:rPr>
        <w:t>中国工程建设标准化协会</w:t>
      </w:r>
      <w:r w:rsidRPr="00B92AF8">
        <w:rPr>
          <w:rFonts w:ascii="宋体" w:hAnsi="宋体" w:hint="eastAsia"/>
          <w:color w:val="1005ED"/>
          <w:sz w:val="24"/>
        </w:rPr>
        <w:t>标准</w:t>
      </w:r>
      <w:r w:rsidR="000428FB" w:rsidRPr="000428FB">
        <w:rPr>
          <w:rFonts w:hint="eastAsia"/>
          <w:color w:val="1005ED"/>
          <w:sz w:val="24"/>
        </w:rPr>
        <w:t>《</w:t>
      </w:r>
      <w:r w:rsidR="009D2A7A" w:rsidRPr="009D2A7A">
        <w:rPr>
          <w:rFonts w:hint="eastAsia"/>
          <w:color w:val="1005ED"/>
          <w:sz w:val="24"/>
        </w:rPr>
        <w:t>石膏基自流平砂浆应用技术规程</w:t>
      </w:r>
      <w:r w:rsidR="000428FB" w:rsidRPr="000428FB">
        <w:rPr>
          <w:rFonts w:hint="eastAsia"/>
          <w:color w:val="1005ED"/>
          <w:sz w:val="24"/>
        </w:rPr>
        <w:t>》</w:t>
      </w:r>
      <w:r w:rsidRPr="00B92AF8">
        <w:rPr>
          <w:rFonts w:ascii="Times New Roman" w:hAnsi="Times New Roman"/>
          <w:bCs/>
          <w:color w:val="1005ED"/>
          <w:sz w:val="24"/>
        </w:rPr>
        <w:t>T</w:t>
      </w:r>
      <w:r w:rsidR="00953EBB" w:rsidRPr="00B92AF8">
        <w:rPr>
          <w:rFonts w:ascii="Times New Roman" w:hAnsi="Times New Roman"/>
          <w:bCs/>
          <w:color w:val="1005ED"/>
          <w:sz w:val="24"/>
        </w:rPr>
        <w:t>/</w:t>
      </w:r>
      <w:r w:rsidR="00953EBB" w:rsidRPr="00B92AF8">
        <w:rPr>
          <w:rFonts w:ascii="Times New Roman" w:hAnsi="Times New Roman" w:hint="eastAsia"/>
          <w:bCs/>
          <w:color w:val="1005ED"/>
          <w:sz w:val="24"/>
        </w:rPr>
        <w:t>CECS</w:t>
      </w:r>
      <w:r w:rsidRPr="00B92AF8">
        <w:rPr>
          <w:rFonts w:ascii="Times New Roman" w:hAnsi="Times New Roman"/>
          <w:bCs/>
          <w:color w:val="1005ED"/>
          <w:sz w:val="24"/>
        </w:rPr>
        <w:t xml:space="preserve"> </w:t>
      </w:r>
      <w:r w:rsidR="00953EBB" w:rsidRPr="00B92AF8">
        <w:rPr>
          <w:rFonts w:ascii="宋体" w:hAnsi="宋体" w:hint="eastAsia"/>
          <w:bCs/>
          <w:color w:val="1005ED"/>
          <w:sz w:val="24"/>
        </w:rPr>
        <w:t>847</w:t>
      </w:r>
      <w:r w:rsidRPr="00B92AF8">
        <w:rPr>
          <w:rFonts w:ascii="宋体" w:hAnsi="宋体" w:hint="eastAsia"/>
          <w:bCs/>
          <w:color w:val="1005ED"/>
          <w:sz w:val="24"/>
        </w:rPr>
        <w:t>-20</w:t>
      </w:r>
      <w:r w:rsidR="00953EBB" w:rsidRPr="00B92AF8">
        <w:rPr>
          <w:rFonts w:ascii="宋体" w:hAnsi="宋体" w:hint="eastAsia"/>
          <w:bCs/>
          <w:color w:val="1005ED"/>
          <w:sz w:val="24"/>
        </w:rPr>
        <w:t>2</w:t>
      </w:r>
      <w:r w:rsidRPr="00B92AF8">
        <w:rPr>
          <w:rFonts w:ascii="宋体" w:hAnsi="宋体" w:hint="eastAsia"/>
          <w:bCs/>
          <w:color w:val="1005ED"/>
          <w:sz w:val="24"/>
        </w:rPr>
        <w:t>1</w:t>
      </w:r>
      <w:r w:rsidR="00A1150B" w:rsidRPr="00B92AF8">
        <w:rPr>
          <w:rFonts w:ascii="宋体" w:hAnsi="宋体" w:hint="eastAsia"/>
          <w:bCs/>
          <w:color w:val="1005ED"/>
          <w:sz w:val="24"/>
        </w:rPr>
        <w:t>的</w:t>
      </w:r>
      <w:r w:rsidRPr="00B92AF8">
        <w:rPr>
          <w:rFonts w:ascii="宋体" w:hAnsi="宋体" w:hint="eastAsia"/>
          <w:bCs/>
          <w:color w:val="1005ED"/>
          <w:sz w:val="24"/>
        </w:rPr>
        <w:t>要求</w:t>
      </w:r>
      <w:r w:rsidRPr="00B92AF8">
        <w:rPr>
          <w:rFonts w:ascii="宋体" w:hAnsi="宋体" w:hint="eastAsia"/>
          <w:color w:val="1005ED"/>
          <w:sz w:val="24"/>
        </w:rPr>
        <w:t>选用</w:t>
      </w:r>
      <w:r w:rsidR="00FA05D4" w:rsidRPr="00B92AF8">
        <w:rPr>
          <w:rFonts w:ascii="宋体" w:hAnsi="宋体" w:hint="eastAsia"/>
          <w:bCs/>
          <w:color w:val="1005ED"/>
          <w:sz w:val="24"/>
        </w:rPr>
        <w:t>界面剂</w:t>
      </w:r>
      <w:r w:rsidRPr="00B92AF8">
        <w:rPr>
          <w:rFonts w:ascii="宋体" w:hAnsi="宋体" w:hint="eastAsia"/>
          <w:bCs/>
          <w:color w:val="1005ED"/>
          <w:sz w:val="24"/>
        </w:rPr>
        <w:t>。</w:t>
      </w:r>
    </w:p>
    <w:p w:rsidR="00C723D1" w:rsidRPr="00B92AF8" w:rsidRDefault="00C87685" w:rsidP="00AD4122">
      <w:pPr>
        <w:spacing w:line="360" w:lineRule="auto"/>
        <w:ind w:firstLineChars="200" w:firstLine="480"/>
        <w:rPr>
          <w:rFonts w:ascii="楷体" w:eastAsia="楷体" w:hAnsi="楷体"/>
          <w:color w:val="1005ED"/>
          <w:sz w:val="24"/>
        </w:rPr>
      </w:pPr>
      <w:r w:rsidRPr="00B92AF8">
        <w:rPr>
          <w:rFonts w:ascii="Times New Roman" w:eastAsia="楷体" w:hAnsi="Times New Roman"/>
          <w:color w:val="1005ED"/>
          <w:sz w:val="24"/>
        </w:rPr>
        <w:t xml:space="preserve">5  </w:t>
      </w:r>
      <w:r w:rsidR="00C22B41" w:rsidRPr="00B92AF8">
        <w:rPr>
          <w:rFonts w:ascii="宋体" w:hAnsi="宋体"/>
          <w:color w:val="1005ED"/>
          <w:sz w:val="24"/>
        </w:rPr>
        <w:t>建筑墙地砖</w:t>
      </w:r>
      <w:r w:rsidRPr="00B92AF8">
        <w:rPr>
          <w:rFonts w:ascii="宋体" w:hAnsi="宋体"/>
          <w:color w:val="1005ED"/>
          <w:sz w:val="24"/>
        </w:rPr>
        <w:t>用</w:t>
      </w:r>
      <w:r w:rsidR="00C22B41" w:rsidRPr="00B92AF8">
        <w:rPr>
          <w:rFonts w:ascii="宋体" w:hAnsi="宋体"/>
          <w:color w:val="1005ED"/>
          <w:sz w:val="24"/>
        </w:rPr>
        <w:t>背胶</w:t>
      </w:r>
    </w:p>
    <w:p w:rsidR="00C87685" w:rsidRPr="00B92AF8" w:rsidRDefault="00C22B41" w:rsidP="00C87685">
      <w:pPr>
        <w:spacing w:line="360" w:lineRule="auto"/>
        <w:ind w:firstLineChars="200" w:firstLine="480"/>
        <w:rPr>
          <w:rFonts w:ascii="楷体" w:eastAsia="楷体" w:hAnsi="楷体"/>
          <w:color w:val="1005ED"/>
          <w:sz w:val="24"/>
        </w:rPr>
      </w:pPr>
      <w:r w:rsidRPr="00B92AF8">
        <w:rPr>
          <w:rFonts w:ascii="宋体" w:hAnsi="宋体"/>
          <w:color w:val="1005ED"/>
          <w:sz w:val="24"/>
        </w:rPr>
        <w:t>建筑墙地砖</w:t>
      </w:r>
      <w:r w:rsidR="00CF4E7F" w:rsidRPr="00B92AF8">
        <w:rPr>
          <w:rFonts w:ascii="宋体" w:hAnsi="宋体"/>
          <w:color w:val="1005ED"/>
          <w:sz w:val="24"/>
        </w:rPr>
        <w:t>用背</w:t>
      </w:r>
      <w:proofErr w:type="gramStart"/>
      <w:r w:rsidR="00CF4E7F" w:rsidRPr="00B92AF8">
        <w:rPr>
          <w:rFonts w:ascii="宋体" w:hAnsi="宋体"/>
          <w:color w:val="1005ED"/>
          <w:sz w:val="24"/>
        </w:rPr>
        <w:t>胶目前</w:t>
      </w:r>
      <w:proofErr w:type="gramEnd"/>
      <w:r w:rsidR="00CF4E7F" w:rsidRPr="00B92AF8">
        <w:rPr>
          <w:rFonts w:ascii="宋体" w:hAnsi="宋体"/>
          <w:color w:val="1005ED"/>
          <w:sz w:val="24"/>
        </w:rPr>
        <w:t>尚无国家标准、行业标准和</w:t>
      </w:r>
      <w:r w:rsidR="00CF4E7F" w:rsidRPr="00B92AF8">
        <w:rPr>
          <w:rFonts w:ascii="宋体" w:hAnsi="宋体" w:hint="eastAsia"/>
          <w:bCs/>
          <w:color w:val="1005ED"/>
          <w:sz w:val="24"/>
        </w:rPr>
        <w:t>中国工程建设标准化协会</w:t>
      </w:r>
      <w:r w:rsidR="00CF4E7F" w:rsidRPr="00B92AF8">
        <w:rPr>
          <w:rFonts w:ascii="宋体" w:hAnsi="宋体" w:hint="eastAsia"/>
          <w:color w:val="1005ED"/>
          <w:sz w:val="24"/>
        </w:rPr>
        <w:t>标准</w:t>
      </w:r>
      <w:r w:rsidR="00EF4F60" w:rsidRPr="00B92AF8">
        <w:rPr>
          <w:rFonts w:ascii="宋体" w:hAnsi="宋体" w:hint="eastAsia"/>
          <w:color w:val="1005ED"/>
          <w:sz w:val="24"/>
        </w:rPr>
        <w:t>，</w:t>
      </w:r>
      <w:r w:rsidR="00CF4E7F" w:rsidRPr="00B92AF8">
        <w:rPr>
          <w:rFonts w:ascii="宋体" w:hAnsi="宋体" w:hint="eastAsia"/>
          <w:bCs/>
          <w:color w:val="1005ED"/>
          <w:sz w:val="24"/>
        </w:rPr>
        <w:t>可参照</w:t>
      </w:r>
      <w:r w:rsidR="00C87685" w:rsidRPr="00B92AF8">
        <w:rPr>
          <w:rFonts w:ascii="宋体" w:hAnsi="宋体" w:hint="eastAsia"/>
          <w:color w:val="1005ED"/>
          <w:sz w:val="24"/>
        </w:rPr>
        <w:t>中国建筑材料</w:t>
      </w:r>
      <w:r w:rsidR="003A0574" w:rsidRPr="00B92AF8">
        <w:rPr>
          <w:rFonts w:ascii="宋体" w:hAnsi="宋体" w:hint="eastAsia"/>
          <w:color w:val="1005ED"/>
          <w:sz w:val="24"/>
        </w:rPr>
        <w:t>联合会</w:t>
      </w:r>
      <w:r w:rsidR="00C87685" w:rsidRPr="00B92AF8">
        <w:rPr>
          <w:rFonts w:ascii="宋体" w:hAnsi="宋体" w:hint="eastAsia"/>
          <w:color w:val="1005ED"/>
          <w:sz w:val="24"/>
        </w:rPr>
        <w:t>标准</w:t>
      </w:r>
      <w:r w:rsidR="00791C7E" w:rsidRPr="000428FB">
        <w:rPr>
          <w:rFonts w:hint="eastAsia"/>
          <w:color w:val="1005ED"/>
          <w:sz w:val="24"/>
        </w:rPr>
        <w:t>《</w:t>
      </w:r>
      <w:r w:rsidR="00791C7E" w:rsidRPr="00791C7E">
        <w:rPr>
          <w:rFonts w:ascii="Times New Roman" w:eastAsiaTheme="minorEastAsia" w:hAnsi="Times New Roman" w:hint="eastAsia"/>
          <w:color w:val="1005ED"/>
          <w:sz w:val="24"/>
        </w:rPr>
        <w:t>建筑墙地砖铺贴用背胶</w:t>
      </w:r>
      <w:r w:rsidR="00791C7E" w:rsidRPr="000428FB">
        <w:rPr>
          <w:rFonts w:hint="eastAsia"/>
          <w:color w:val="1005ED"/>
          <w:sz w:val="24"/>
        </w:rPr>
        <w:t>》</w:t>
      </w:r>
      <w:r w:rsidR="003A0574" w:rsidRPr="00B92AF8">
        <w:rPr>
          <w:rFonts w:ascii="Times New Roman" w:hAnsi="Times New Roman"/>
          <w:color w:val="1005ED"/>
          <w:sz w:val="24"/>
        </w:rPr>
        <w:t>T/CBMF</w:t>
      </w:r>
      <w:r w:rsidR="003A0574" w:rsidRPr="00B92AF8">
        <w:rPr>
          <w:rFonts w:hint="eastAsia"/>
          <w:color w:val="1005ED"/>
          <w:sz w:val="24"/>
        </w:rPr>
        <w:t xml:space="preserve"> </w:t>
      </w:r>
      <w:r w:rsidR="003A0574" w:rsidRPr="00B92AF8">
        <w:rPr>
          <w:rFonts w:ascii="宋体" w:hAnsi="宋体" w:hint="eastAsia"/>
          <w:color w:val="1005ED"/>
          <w:sz w:val="24"/>
        </w:rPr>
        <w:t>87</w:t>
      </w:r>
      <w:r w:rsidR="00C87685" w:rsidRPr="00B92AF8">
        <w:rPr>
          <w:rFonts w:ascii="宋体" w:hAnsi="宋体" w:hint="eastAsia"/>
          <w:bCs/>
          <w:color w:val="1005ED"/>
          <w:sz w:val="24"/>
        </w:rPr>
        <w:t>-20</w:t>
      </w:r>
      <w:r w:rsidR="00C60DC7" w:rsidRPr="00B92AF8">
        <w:rPr>
          <w:rFonts w:ascii="宋体" w:hAnsi="宋体" w:hint="eastAsia"/>
          <w:bCs/>
          <w:color w:val="1005ED"/>
          <w:sz w:val="24"/>
        </w:rPr>
        <w:t>20</w:t>
      </w:r>
      <w:r w:rsidR="00C478BB" w:rsidRPr="00B92AF8">
        <w:rPr>
          <w:rFonts w:ascii="宋体" w:hAnsi="宋体" w:hint="eastAsia"/>
          <w:bCs/>
          <w:color w:val="1005ED"/>
          <w:sz w:val="24"/>
        </w:rPr>
        <w:t>的规定</w:t>
      </w:r>
      <w:r w:rsidR="00C478BB" w:rsidRPr="00B92AF8">
        <w:rPr>
          <w:rFonts w:ascii="宋体" w:hAnsi="宋体" w:hint="eastAsia"/>
          <w:color w:val="1005ED"/>
          <w:sz w:val="24"/>
        </w:rPr>
        <w:t>选用</w:t>
      </w:r>
      <w:r w:rsidR="003A0574" w:rsidRPr="00B92AF8">
        <w:rPr>
          <w:rFonts w:ascii="宋体" w:hAnsi="宋体"/>
          <w:color w:val="1005ED"/>
          <w:sz w:val="24"/>
        </w:rPr>
        <w:t>乳液状</w:t>
      </w:r>
      <w:r w:rsidR="003A0574" w:rsidRPr="00B92AF8">
        <w:rPr>
          <w:rFonts w:ascii="宋体" w:hAnsi="宋体" w:hint="eastAsia"/>
          <w:color w:val="1005ED"/>
          <w:sz w:val="24"/>
        </w:rPr>
        <w:t>（</w:t>
      </w:r>
      <w:r w:rsidR="003A0574" w:rsidRPr="00B92AF8">
        <w:rPr>
          <w:rFonts w:ascii="宋体" w:hAnsi="宋体"/>
          <w:color w:val="1005ED"/>
          <w:sz w:val="24"/>
        </w:rPr>
        <w:t>R</w:t>
      </w:r>
      <w:r w:rsidR="003A0574" w:rsidRPr="00B92AF8">
        <w:rPr>
          <w:rFonts w:ascii="宋体" w:hAnsi="宋体" w:hint="eastAsia"/>
          <w:color w:val="1005ED"/>
          <w:sz w:val="24"/>
        </w:rPr>
        <w:t>）、</w:t>
      </w:r>
      <w:r w:rsidR="003A0574" w:rsidRPr="00B92AF8">
        <w:rPr>
          <w:rFonts w:ascii="宋体" w:hAnsi="宋体"/>
          <w:color w:val="1005ED"/>
          <w:sz w:val="24"/>
        </w:rPr>
        <w:t>膏状</w:t>
      </w:r>
      <w:r w:rsidR="003A0574" w:rsidRPr="00B92AF8">
        <w:rPr>
          <w:rFonts w:ascii="宋体" w:hAnsi="宋体" w:hint="eastAsia"/>
          <w:color w:val="1005ED"/>
          <w:sz w:val="24"/>
        </w:rPr>
        <w:t>（</w:t>
      </w:r>
      <w:r w:rsidR="003A0574" w:rsidRPr="00B92AF8">
        <w:rPr>
          <w:rFonts w:ascii="Times New Roman" w:hAnsi="Times New Roman"/>
          <w:color w:val="1005ED"/>
          <w:sz w:val="24"/>
        </w:rPr>
        <w:t>G</w:t>
      </w:r>
      <w:r w:rsidR="003A0574" w:rsidRPr="00B92AF8">
        <w:rPr>
          <w:rFonts w:ascii="宋体" w:hAnsi="宋体" w:hint="eastAsia"/>
          <w:color w:val="1005ED"/>
          <w:sz w:val="24"/>
        </w:rPr>
        <w:t>）和</w:t>
      </w:r>
      <w:r w:rsidR="003A0574" w:rsidRPr="00B92AF8">
        <w:rPr>
          <w:rFonts w:ascii="宋体" w:hAnsi="宋体"/>
          <w:color w:val="1005ED"/>
          <w:sz w:val="24"/>
        </w:rPr>
        <w:t>粉状</w:t>
      </w:r>
      <w:r w:rsidR="003A0574" w:rsidRPr="00B92AF8">
        <w:rPr>
          <w:rFonts w:ascii="宋体" w:hAnsi="宋体" w:hint="eastAsia"/>
          <w:color w:val="1005ED"/>
          <w:sz w:val="24"/>
        </w:rPr>
        <w:t>（</w:t>
      </w:r>
      <w:r w:rsidR="003A0574" w:rsidRPr="00B92AF8">
        <w:rPr>
          <w:rFonts w:ascii="Times New Roman" w:hAnsi="Times New Roman"/>
          <w:color w:val="1005ED"/>
          <w:sz w:val="24"/>
        </w:rPr>
        <w:t>F</w:t>
      </w:r>
      <w:r w:rsidR="003A0574" w:rsidRPr="00B92AF8">
        <w:rPr>
          <w:rFonts w:ascii="宋体" w:hAnsi="宋体" w:hint="eastAsia"/>
          <w:color w:val="1005ED"/>
          <w:sz w:val="24"/>
        </w:rPr>
        <w:t>）</w:t>
      </w:r>
      <w:r w:rsidR="003A0574" w:rsidRPr="00B92AF8">
        <w:rPr>
          <w:rFonts w:ascii="宋体" w:hAnsi="宋体"/>
          <w:color w:val="1005ED"/>
          <w:sz w:val="24"/>
        </w:rPr>
        <w:t>背胶</w:t>
      </w:r>
      <w:r w:rsidR="00C87685" w:rsidRPr="00B92AF8">
        <w:rPr>
          <w:rFonts w:ascii="宋体" w:hAnsi="宋体" w:hint="eastAsia"/>
          <w:bCs/>
          <w:color w:val="1005ED"/>
          <w:sz w:val="24"/>
        </w:rPr>
        <w:t>。</w:t>
      </w:r>
    </w:p>
    <w:p w:rsidR="00C723D1" w:rsidRPr="00C87685" w:rsidRDefault="00C723D1" w:rsidP="00AD4122">
      <w:pPr>
        <w:spacing w:line="360" w:lineRule="auto"/>
        <w:ind w:firstLineChars="200" w:firstLine="480"/>
        <w:rPr>
          <w:rFonts w:ascii="楷体" w:eastAsia="楷体" w:hAnsi="楷体"/>
          <w:color w:val="FF0000"/>
          <w:sz w:val="24"/>
        </w:rPr>
      </w:pPr>
    </w:p>
    <w:p w:rsidR="00C2436F" w:rsidRPr="00F95EA2" w:rsidRDefault="00CD420B" w:rsidP="00423B8E">
      <w:pPr>
        <w:keepNext/>
        <w:keepLines/>
        <w:spacing w:beforeLines="50" w:afterLines="50" w:line="360" w:lineRule="auto"/>
        <w:jc w:val="center"/>
        <w:outlineLvl w:val="1"/>
        <w:rPr>
          <w:rFonts w:ascii="黑体" w:eastAsia="黑体" w:hAnsi="黑体"/>
          <w:kern w:val="0"/>
          <w:sz w:val="28"/>
          <w:szCs w:val="28"/>
        </w:rPr>
      </w:pPr>
      <w:r w:rsidRPr="00F95EA2">
        <w:rPr>
          <w:rFonts w:ascii="Times New Roman" w:eastAsia="黑体" w:hAnsi="Times New Roman" w:hint="eastAsia"/>
          <w:kern w:val="0"/>
          <w:sz w:val="28"/>
          <w:szCs w:val="28"/>
        </w:rPr>
        <w:t>4</w:t>
      </w:r>
      <w:r w:rsidR="00C2436F" w:rsidRPr="00F95EA2">
        <w:rPr>
          <w:rFonts w:ascii="Times New Roman" w:eastAsia="黑体" w:hAnsi="Times New Roman"/>
          <w:kern w:val="0"/>
          <w:sz w:val="28"/>
          <w:szCs w:val="28"/>
        </w:rPr>
        <w:t>.</w:t>
      </w:r>
      <w:r w:rsidR="00C2436F" w:rsidRPr="00F95EA2">
        <w:rPr>
          <w:rFonts w:ascii="Times New Roman" w:eastAsia="黑体" w:hAnsi="Times New Roman" w:hint="eastAsia"/>
          <w:kern w:val="0"/>
          <w:sz w:val="28"/>
          <w:szCs w:val="28"/>
        </w:rPr>
        <w:t>3</w:t>
      </w:r>
      <w:r w:rsidR="00C2436F" w:rsidRPr="00F95EA2">
        <w:rPr>
          <w:rFonts w:ascii="黑体" w:eastAsia="黑体" w:hAnsi="黑体" w:hint="eastAsia"/>
          <w:kern w:val="0"/>
          <w:sz w:val="28"/>
          <w:szCs w:val="28"/>
        </w:rPr>
        <w:t xml:space="preserve">  </w:t>
      </w:r>
      <w:r w:rsidR="00DD0C01" w:rsidRPr="00F95EA2">
        <w:rPr>
          <w:rFonts w:ascii="黑体" w:eastAsia="黑体" w:hAnsi="黑体" w:hint="eastAsia"/>
          <w:kern w:val="0"/>
          <w:sz w:val="28"/>
          <w:szCs w:val="28"/>
        </w:rPr>
        <w:t>混凝土用界面剂</w:t>
      </w:r>
    </w:p>
    <w:p w:rsidR="00772515" w:rsidRPr="00F95EA2" w:rsidRDefault="00BE2FC1" w:rsidP="00234AED">
      <w:pPr>
        <w:pStyle w:val="BodyTitle"/>
        <w:numPr>
          <w:ilvl w:val="0"/>
          <w:numId w:val="0"/>
        </w:numPr>
        <w:snapToGrid w:val="0"/>
        <w:rPr>
          <w:b w:val="0"/>
          <w:color w:val="FF0000"/>
          <w:szCs w:val="24"/>
        </w:rPr>
      </w:pPr>
      <w:r w:rsidRPr="00FA0D64">
        <w:rPr>
          <w:rFonts w:hint="eastAsia"/>
          <w:color w:val="000000" w:themeColor="text1"/>
          <w:spacing w:val="30"/>
          <w:kern w:val="0"/>
          <w:szCs w:val="24"/>
          <w:fitText w:val="603" w:id="-1581598208"/>
        </w:rPr>
        <w:t>4</w:t>
      </w:r>
      <w:r w:rsidR="00C2436F" w:rsidRPr="00FA0D64">
        <w:rPr>
          <w:color w:val="000000" w:themeColor="text1"/>
          <w:spacing w:val="30"/>
          <w:kern w:val="0"/>
          <w:szCs w:val="24"/>
          <w:fitText w:val="603" w:id="-1581598208"/>
        </w:rPr>
        <w:t>.</w:t>
      </w:r>
      <w:r w:rsidR="00C2436F" w:rsidRPr="00FA0D64">
        <w:rPr>
          <w:rFonts w:hint="eastAsia"/>
          <w:color w:val="000000" w:themeColor="text1"/>
          <w:spacing w:val="30"/>
          <w:kern w:val="0"/>
          <w:szCs w:val="24"/>
          <w:fitText w:val="603" w:id="-1581598208"/>
        </w:rPr>
        <w:t>3.</w:t>
      </w:r>
      <w:r w:rsidR="00C2436F" w:rsidRPr="00FA0D64">
        <w:rPr>
          <w:rFonts w:hint="eastAsia"/>
          <w:color w:val="000000" w:themeColor="text1"/>
          <w:spacing w:val="3"/>
          <w:kern w:val="0"/>
          <w:szCs w:val="24"/>
          <w:fitText w:val="603" w:id="-1581598208"/>
        </w:rPr>
        <w:t>1</w:t>
      </w:r>
      <w:r w:rsidR="00C2436F" w:rsidRPr="00F95EA2">
        <w:rPr>
          <w:rFonts w:hint="eastAsia"/>
          <w:b w:val="0"/>
          <w:color w:val="000000" w:themeColor="text1"/>
          <w:szCs w:val="24"/>
        </w:rPr>
        <w:t xml:space="preserve">  </w:t>
      </w:r>
      <w:r w:rsidR="00580A52" w:rsidRPr="00F95EA2">
        <w:rPr>
          <w:rFonts w:hint="eastAsia"/>
          <w:b w:val="0"/>
          <w:color w:val="000000" w:themeColor="text1"/>
          <w:szCs w:val="24"/>
        </w:rPr>
        <w:t>混凝土用界面剂</w:t>
      </w:r>
      <w:r w:rsidR="00F3241F" w:rsidRPr="00F95EA2">
        <w:rPr>
          <w:rFonts w:hint="eastAsia"/>
          <w:b w:val="0"/>
          <w:color w:val="000000" w:themeColor="text1"/>
          <w:szCs w:val="24"/>
        </w:rPr>
        <w:t>适用于</w:t>
      </w:r>
      <w:r w:rsidR="00772515" w:rsidRPr="000A4CCB">
        <w:rPr>
          <w:rFonts w:hint="eastAsia"/>
          <w:b w:val="0"/>
          <w:color w:val="000000" w:themeColor="text1"/>
          <w:szCs w:val="24"/>
        </w:rPr>
        <w:t>：</w:t>
      </w:r>
    </w:p>
    <w:p w:rsidR="00772515" w:rsidRPr="000A4CCB" w:rsidRDefault="00772515" w:rsidP="00A24F68">
      <w:pPr>
        <w:pStyle w:val="BodyTitle"/>
        <w:numPr>
          <w:ilvl w:val="0"/>
          <w:numId w:val="0"/>
        </w:numPr>
        <w:snapToGrid w:val="0"/>
        <w:ind w:firstLineChars="200" w:firstLine="482"/>
        <w:rPr>
          <w:rFonts w:asciiTheme="minorEastAsia" w:eastAsiaTheme="minorEastAsia" w:hAnsiTheme="minorEastAsia"/>
          <w:b w:val="0"/>
          <w:bCs/>
          <w:color w:val="000000" w:themeColor="text1"/>
        </w:rPr>
      </w:pPr>
      <w:r w:rsidRPr="00A24F68">
        <w:rPr>
          <w:rFonts w:hint="eastAsia"/>
          <w:color w:val="000000" w:themeColor="text1"/>
          <w:szCs w:val="24"/>
        </w:rPr>
        <w:t>1</w:t>
      </w:r>
      <w:r w:rsidRPr="000A4CCB">
        <w:rPr>
          <w:rFonts w:hint="eastAsia"/>
          <w:b w:val="0"/>
          <w:color w:val="000000" w:themeColor="text1"/>
          <w:szCs w:val="24"/>
        </w:rPr>
        <w:t xml:space="preserve"> </w:t>
      </w:r>
      <w:r w:rsidR="00C06290" w:rsidRPr="000A4CCB">
        <w:rPr>
          <w:rFonts w:hint="eastAsia"/>
          <w:b w:val="0"/>
          <w:color w:val="000000" w:themeColor="text1"/>
          <w:szCs w:val="24"/>
        </w:rPr>
        <w:t xml:space="preserve"> </w:t>
      </w:r>
      <w:r w:rsidR="00F3241F" w:rsidRPr="000A4CCB">
        <w:rPr>
          <w:rFonts w:hint="eastAsia"/>
          <w:b w:val="0"/>
          <w:color w:val="000000" w:themeColor="text1"/>
          <w:szCs w:val="24"/>
        </w:rPr>
        <w:t>混凝土结构预设施工缝、</w:t>
      </w:r>
      <w:proofErr w:type="gramStart"/>
      <w:r w:rsidR="00F3241F" w:rsidRPr="000A4CCB">
        <w:rPr>
          <w:rFonts w:hint="eastAsia"/>
          <w:b w:val="0"/>
          <w:color w:val="000000" w:themeColor="text1"/>
          <w:szCs w:val="24"/>
        </w:rPr>
        <w:t>后浇带等</w:t>
      </w:r>
      <w:proofErr w:type="gramEnd"/>
      <w:r w:rsidR="00F3241F" w:rsidRPr="000A4CCB">
        <w:rPr>
          <w:rFonts w:hint="eastAsia"/>
          <w:b w:val="0"/>
          <w:color w:val="000000" w:themeColor="text1"/>
          <w:szCs w:val="24"/>
        </w:rPr>
        <w:t>新老混凝土结合</w:t>
      </w:r>
      <w:r w:rsidR="00F95EA2" w:rsidRPr="000A4CCB">
        <w:rPr>
          <w:rFonts w:hint="eastAsia"/>
          <w:b w:val="0"/>
          <w:color w:val="000000" w:themeColor="text1"/>
          <w:szCs w:val="24"/>
        </w:rPr>
        <w:t>部</w:t>
      </w:r>
      <w:r w:rsidR="00E53A4D">
        <w:rPr>
          <w:rFonts w:hint="eastAsia"/>
          <w:b w:val="0"/>
          <w:color w:val="000000" w:themeColor="text1"/>
          <w:szCs w:val="24"/>
        </w:rPr>
        <w:t>位</w:t>
      </w:r>
      <w:r w:rsidR="00F95EA2" w:rsidRPr="000A4CCB">
        <w:rPr>
          <w:rFonts w:hint="eastAsia"/>
          <w:b w:val="0"/>
          <w:color w:val="000000" w:themeColor="text1"/>
          <w:szCs w:val="24"/>
        </w:rPr>
        <w:t>的</w:t>
      </w:r>
      <w:r w:rsidR="00F3241F" w:rsidRPr="000A4CCB">
        <w:rPr>
          <w:rFonts w:hint="eastAsia"/>
          <w:b w:val="0"/>
          <w:color w:val="000000" w:themeColor="text1"/>
          <w:szCs w:val="24"/>
        </w:rPr>
        <w:t>界面处</w:t>
      </w:r>
      <w:r w:rsidR="00F95EA2" w:rsidRPr="000A4CCB">
        <w:rPr>
          <w:rFonts w:hint="eastAsia"/>
          <w:b w:val="0"/>
          <w:color w:val="000000" w:themeColor="text1"/>
          <w:szCs w:val="24"/>
        </w:rPr>
        <w:t>理</w:t>
      </w:r>
      <w:r w:rsidR="003E3E77" w:rsidRPr="000A4CCB">
        <w:rPr>
          <w:rFonts w:hint="eastAsia"/>
          <w:b w:val="0"/>
          <w:color w:val="000000" w:themeColor="text1"/>
          <w:szCs w:val="24"/>
        </w:rPr>
        <w:t>。</w:t>
      </w:r>
    </w:p>
    <w:p w:rsidR="00C2436F" w:rsidRPr="000A4CCB" w:rsidRDefault="00772515" w:rsidP="00A24F68">
      <w:pPr>
        <w:pStyle w:val="BodyTitle"/>
        <w:numPr>
          <w:ilvl w:val="0"/>
          <w:numId w:val="0"/>
        </w:numPr>
        <w:snapToGrid w:val="0"/>
        <w:ind w:firstLineChars="200" w:firstLine="482"/>
        <w:rPr>
          <w:b w:val="0"/>
          <w:color w:val="FF0000"/>
          <w:szCs w:val="24"/>
        </w:rPr>
      </w:pPr>
      <w:r w:rsidRPr="00A24F68">
        <w:rPr>
          <w:rFonts w:eastAsiaTheme="minorEastAsia"/>
          <w:bCs/>
          <w:color w:val="000000" w:themeColor="text1"/>
        </w:rPr>
        <w:t>2</w:t>
      </w:r>
      <w:r w:rsidRPr="000A4CCB">
        <w:rPr>
          <w:rFonts w:asciiTheme="minorEastAsia" w:eastAsiaTheme="minorEastAsia" w:hAnsiTheme="minorEastAsia" w:hint="eastAsia"/>
          <w:b w:val="0"/>
          <w:bCs/>
          <w:color w:val="000000" w:themeColor="text1"/>
        </w:rPr>
        <w:t xml:space="preserve"> </w:t>
      </w:r>
      <w:r w:rsidR="00C06290" w:rsidRPr="000A4CCB">
        <w:rPr>
          <w:rFonts w:asciiTheme="minorEastAsia" w:eastAsiaTheme="minorEastAsia" w:hAnsiTheme="minorEastAsia" w:hint="eastAsia"/>
          <w:b w:val="0"/>
          <w:bCs/>
          <w:color w:val="000000" w:themeColor="text1"/>
        </w:rPr>
        <w:t xml:space="preserve"> </w:t>
      </w:r>
      <w:r w:rsidR="000A4CCB">
        <w:rPr>
          <w:rFonts w:asciiTheme="minorEastAsia" w:eastAsiaTheme="minorEastAsia" w:hAnsiTheme="minorEastAsia" w:hint="eastAsia"/>
          <w:b w:val="0"/>
          <w:bCs/>
          <w:color w:val="000000" w:themeColor="text1"/>
        </w:rPr>
        <w:t>在</w:t>
      </w:r>
      <w:r w:rsidR="00983529" w:rsidRPr="000A4CCB">
        <w:rPr>
          <w:rFonts w:hint="eastAsia"/>
          <w:b w:val="0"/>
          <w:color w:val="000000" w:themeColor="text1"/>
          <w:szCs w:val="24"/>
        </w:rPr>
        <w:t>混凝土</w:t>
      </w:r>
      <w:r w:rsidR="00983529">
        <w:rPr>
          <w:rFonts w:hint="eastAsia"/>
          <w:b w:val="0"/>
          <w:color w:val="000000" w:themeColor="text1"/>
          <w:szCs w:val="24"/>
        </w:rPr>
        <w:t>基面进行</w:t>
      </w:r>
      <w:r w:rsidR="00913113">
        <w:rPr>
          <w:rFonts w:hint="eastAsia"/>
          <w:b w:val="0"/>
          <w:color w:val="000000" w:themeColor="text1"/>
          <w:szCs w:val="24"/>
        </w:rPr>
        <w:t>抹灰</w:t>
      </w:r>
      <w:r w:rsidR="003441EF">
        <w:rPr>
          <w:rFonts w:hint="eastAsia"/>
          <w:b w:val="0"/>
          <w:color w:val="000000" w:themeColor="text1"/>
          <w:szCs w:val="24"/>
        </w:rPr>
        <w:t>层施工前</w:t>
      </w:r>
      <w:r w:rsidR="003E3E77" w:rsidRPr="000A4CCB">
        <w:rPr>
          <w:rFonts w:hint="eastAsia"/>
          <w:b w:val="0"/>
          <w:color w:val="000000" w:themeColor="text1"/>
          <w:szCs w:val="24"/>
        </w:rPr>
        <w:t>的</w:t>
      </w:r>
      <w:r w:rsidR="00983529" w:rsidRPr="000A4CCB">
        <w:rPr>
          <w:rFonts w:hint="eastAsia"/>
          <w:b w:val="0"/>
          <w:color w:val="000000" w:themeColor="text1"/>
          <w:szCs w:val="24"/>
        </w:rPr>
        <w:t>界面处理</w:t>
      </w:r>
      <w:r w:rsidR="003E3E77" w:rsidRPr="000A4CCB">
        <w:rPr>
          <w:rFonts w:asciiTheme="minorEastAsia" w:eastAsiaTheme="minorEastAsia" w:hAnsiTheme="minorEastAsia" w:hint="eastAsia"/>
          <w:b w:val="0"/>
          <w:bCs/>
          <w:color w:val="000000" w:themeColor="text1"/>
        </w:rPr>
        <w:t>。</w:t>
      </w:r>
    </w:p>
    <w:p w:rsidR="00B4251B" w:rsidRPr="00447E21" w:rsidRDefault="00BE2FC1" w:rsidP="00234AED">
      <w:pPr>
        <w:pStyle w:val="BodyTitle"/>
        <w:numPr>
          <w:ilvl w:val="0"/>
          <w:numId w:val="0"/>
        </w:numPr>
        <w:snapToGrid w:val="0"/>
        <w:rPr>
          <w:b w:val="0"/>
          <w:color w:val="000000" w:themeColor="text1"/>
          <w:szCs w:val="24"/>
        </w:rPr>
      </w:pPr>
      <w:r w:rsidRPr="00FA0D64">
        <w:rPr>
          <w:rFonts w:hint="eastAsia"/>
          <w:color w:val="000000" w:themeColor="text1"/>
          <w:spacing w:val="30"/>
          <w:kern w:val="0"/>
          <w:szCs w:val="24"/>
          <w:fitText w:val="603" w:id="-1581598207"/>
        </w:rPr>
        <w:t>4</w:t>
      </w:r>
      <w:r w:rsidR="00C2436F" w:rsidRPr="00FA0D64">
        <w:rPr>
          <w:rFonts w:hint="eastAsia"/>
          <w:color w:val="000000" w:themeColor="text1"/>
          <w:spacing w:val="30"/>
          <w:kern w:val="0"/>
          <w:szCs w:val="24"/>
          <w:fitText w:val="603" w:id="-1581598207"/>
        </w:rPr>
        <w:t>.3.</w:t>
      </w:r>
      <w:r w:rsidR="00C2436F" w:rsidRPr="00FA0D64">
        <w:rPr>
          <w:rFonts w:hint="eastAsia"/>
          <w:color w:val="000000" w:themeColor="text1"/>
          <w:spacing w:val="3"/>
          <w:kern w:val="0"/>
          <w:szCs w:val="24"/>
          <w:fitText w:val="603" w:id="-1581598207"/>
        </w:rPr>
        <w:t>2</w:t>
      </w:r>
      <w:r w:rsidR="00C2436F" w:rsidRPr="000A4CCB">
        <w:rPr>
          <w:rFonts w:hint="eastAsia"/>
          <w:b w:val="0"/>
          <w:color w:val="000000" w:themeColor="text1"/>
          <w:szCs w:val="24"/>
        </w:rPr>
        <w:t xml:space="preserve">  </w:t>
      </w:r>
      <w:r w:rsidR="00740527">
        <w:rPr>
          <w:rFonts w:hint="eastAsia"/>
          <w:b w:val="0"/>
          <w:color w:val="000000" w:themeColor="text1"/>
          <w:szCs w:val="24"/>
        </w:rPr>
        <w:t>当混凝土</w:t>
      </w:r>
      <w:r w:rsidR="004D69FF">
        <w:rPr>
          <w:rFonts w:hint="eastAsia"/>
          <w:b w:val="0"/>
          <w:color w:val="000000" w:themeColor="text1"/>
          <w:szCs w:val="24"/>
        </w:rPr>
        <w:t>结构</w:t>
      </w:r>
      <w:r w:rsidR="00740527">
        <w:rPr>
          <w:rFonts w:hint="eastAsia"/>
          <w:b w:val="0"/>
          <w:color w:val="000000" w:themeColor="text1"/>
          <w:szCs w:val="24"/>
        </w:rPr>
        <w:t>采用铝合金模板成型，</w:t>
      </w:r>
      <w:r w:rsidR="00DC075B">
        <w:rPr>
          <w:rFonts w:hint="eastAsia"/>
          <w:b w:val="0"/>
          <w:color w:val="000000" w:themeColor="text1"/>
          <w:szCs w:val="24"/>
        </w:rPr>
        <w:t>混凝土基面</w:t>
      </w:r>
      <w:r w:rsidR="004D69FF">
        <w:rPr>
          <w:rFonts w:hint="eastAsia"/>
          <w:b w:val="0"/>
          <w:color w:val="000000" w:themeColor="text1"/>
          <w:szCs w:val="24"/>
        </w:rPr>
        <w:t>平顺光滑</w:t>
      </w:r>
      <w:r w:rsidR="00464AC2">
        <w:rPr>
          <w:rFonts w:hint="eastAsia"/>
          <w:b w:val="0"/>
          <w:color w:val="000000" w:themeColor="text1"/>
          <w:szCs w:val="24"/>
        </w:rPr>
        <w:t>时</w:t>
      </w:r>
      <w:r w:rsidR="004D69FF">
        <w:rPr>
          <w:rFonts w:hint="eastAsia"/>
          <w:b w:val="0"/>
          <w:color w:val="000000" w:themeColor="text1"/>
          <w:szCs w:val="24"/>
        </w:rPr>
        <w:t>，</w:t>
      </w:r>
      <w:r w:rsidR="00E53A4D">
        <w:rPr>
          <w:rFonts w:hint="eastAsia"/>
          <w:b w:val="0"/>
          <w:color w:val="000000" w:themeColor="text1"/>
          <w:szCs w:val="24"/>
        </w:rPr>
        <w:t>宜</w:t>
      </w:r>
      <w:r w:rsidR="004D69FF">
        <w:rPr>
          <w:rFonts w:hint="eastAsia"/>
          <w:b w:val="0"/>
          <w:color w:val="000000" w:themeColor="text1"/>
          <w:szCs w:val="24"/>
        </w:rPr>
        <w:t>选用</w:t>
      </w:r>
      <w:r w:rsidR="00214235">
        <w:rPr>
          <w:rFonts w:hint="eastAsia"/>
          <w:b w:val="0"/>
          <w:color w:val="000000" w:themeColor="text1"/>
          <w:szCs w:val="24"/>
        </w:rPr>
        <w:t>现行</w:t>
      </w:r>
      <w:r w:rsidR="00AC03F6">
        <w:rPr>
          <w:rFonts w:hint="eastAsia"/>
          <w:b w:val="0"/>
          <w:color w:val="000000" w:themeColor="text1"/>
          <w:szCs w:val="24"/>
        </w:rPr>
        <w:t>中国工程建设标准化</w:t>
      </w:r>
      <w:r w:rsidR="00C22B41">
        <w:rPr>
          <w:rFonts w:hint="eastAsia"/>
          <w:b w:val="0"/>
          <w:color w:val="000000" w:themeColor="text1"/>
          <w:szCs w:val="24"/>
        </w:rPr>
        <w:t>协会</w:t>
      </w:r>
      <w:r w:rsidR="006A4545">
        <w:rPr>
          <w:rFonts w:hint="eastAsia"/>
          <w:b w:val="0"/>
          <w:color w:val="000000" w:themeColor="text1"/>
          <w:szCs w:val="24"/>
        </w:rPr>
        <w:t>标准</w:t>
      </w:r>
      <w:r w:rsidR="006A4545" w:rsidRPr="006A4545">
        <w:rPr>
          <w:rFonts w:ascii="宋体" w:hAnsi="宋体" w:hint="eastAsia"/>
          <w:b w:val="0"/>
          <w:color w:val="000000" w:themeColor="text1"/>
          <w:szCs w:val="24"/>
        </w:rPr>
        <w:t>《铝模</w:t>
      </w:r>
      <w:r w:rsidR="009A2DCF" w:rsidRPr="006A4545">
        <w:rPr>
          <w:rFonts w:ascii="宋体" w:hAnsi="宋体" w:hint="eastAsia"/>
          <w:b w:val="0"/>
          <w:color w:val="000000" w:themeColor="text1"/>
          <w:szCs w:val="24"/>
        </w:rPr>
        <w:t>混凝土</w:t>
      </w:r>
      <w:r w:rsidR="006A4545" w:rsidRPr="006A4545">
        <w:rPr>
          <w:rFonts w:ascii="宋体" w:hAnsi="宋体" w:hint="eastAsia"/>
          <w:b w:val="0"/>
          <w:color w:val="000000" w:themeColor="text1"/>
          <w:szCs w:val="24"/>
        </w:rPr>
        <w:t>用界面处理剂》</w:t>
      </w:r>
      <w:r w:rsidR="006A4545" w:rsidRPr="006A4545">
        <w:rPr>
          <w:rFonts w:eastAsia="楷体"/>
          <w:b w:val="0"/>
          <w:color w:val="000000" w:themeColor="text1"/>
          <w:szCs w:val="24"/>
        </w:rPr>
        <w:t>T/CECS</w:t>
      </w:r>
      <w:r w:rsidR="006A4545" w:rsidRPr="006A4545">
        <w:rPr>
          <w:rFonts w:ascii="宋体" w:hAnsi="宋体"/>
          <w:b w:val="0"/>
          <w:color w:val="000000" w:themeColor="text1"/>
          <w:szCs w:val="24"/>
        </w:rPr>
        <w:t>××××</w:t>
      </w:r>
      <w:r w:rsidR="00214235">
        <w:rPr>
          <w:rFonts w:ascii="宋体" w:hAnsi="宋体"/>
          <w:b w:val="0"/>
          <w:color w:val="000000" w:themeColor="text1"/>
          <w:szCs w:val="24"/>
        </w:rPr>
        <w:t>的</w:t>
      </w:r>
      <w:r w:rsidR="00447E21" w:rsidRPr="00447E21">
        <w:rPr>
          <w:rFonts w:ascii="宋体" w:hAnsi="宋体" w:hint="eastAsia"/>
          <w:b w:val="0"/>
          <w:color w:val="000000" w:themeColor="text1"/>
          <w:szCs w:val="24"/>
        </w:rPr>
        <w:t>双向渗透型</w:t>
      </w:r>
      <w:r w:rsidR="00447E21" w:rsidRPr="00447E21">
        <w:rPr>
          <w:rFonts w:hint="eastAsia"/>
          <w:b w:val="0"/>
          <w:color w:val="000000" w:themeColor="text1"/>
          <w:szCs w:val="24"/>
        </w:rPr>
        <w:t>混凝土界面剂</w:t>
      </w:r>
      <w:r w:rsidR="00447E21">
        <w:rPr>
          <w:rFonts w:hint="eastAsia"/>
          <w:b w:val="0"/>
          <w:color w:val="000000" w:themeColor="text1"/>
          <w:szCs w:val="24"/>
        </w:rPr>
        <w:t>，其</w:t>
      </w:r>
      <w:r w:rsidR="00F37213" w:rsidRPr="00447E21">
        <w:rPr>
          <w:rFonts w:ascii="宋体" w:hAnsi="宋体" w:hint="eastAsia"/>
          <w:b w:val="0"/>
          <w:color w:val="000000" w:themeColor="text1"/>
        </w:rPr>
        <w:t>性能指标应</w:t>
      </w:r>
      <w:r w:rsidR="006311F1" w:rsidRPr="00447E21">
        <w:rPr>
          <w:rFonts w:ascii="宋体" w:hAnsi="宋体" w:hint="eastAsia"/>
          <w:b w:val="0"/>
          <w:color w:val="000000" w:themeColor="text1"/>
        </w:rPr>
        <w:t>符合</w:t>
      </w:r>
      <w:r w:rsidR="00286691" w:rsidRPr="00447E21">
        <w:rPr>
          <w:b w:val="0"/>
        </w:rPr>
        <w:t>表</w:t>
      </w:r>
      <w:r w:rsidR="00286691" w:rsidRPr="00447E21">
        <w:rPr>
          <w:rFonts w:ascii="宋体" w:hAnsi="宋体" w:hint="eastAsia"/>
          <w:b w:val="0"/>
        </w:rPr>
        <w:t>4</w:t>
      </w:r>
      <w:r w:rsidR="00286691" w:rsidRPr="00447E21">
        <w:rPr>
          <w:rFonts w:ascii="宋体" w:hAnsi="宋体"/>
          <w:b w:val="0"/>
        </w:rPr>
        <w:t>.</w:t>
      </w:r>
      <w:r w:rsidR="004E0C85" w:rsidRPr="00447E21">
        <w:rPr>
          <w:rFonts w:ascii="宋体" w:hAnsi="宋体" w:hint="eastAsia"/>
          <w:b w:val="0"/>
        </w:rPr>
        <w:t>3</w:t>
      </w:r>
      <w:r w:rsidR="00286691" w:rsidRPr="00447E21">
        <w:rPr>
          <w:rFonts w:ascii="宋体" w:hAnsi="宋体"/>
          <w:b w:val="0"/>
        </w:rPr>
        <w:t>.</w:t>
      </w:r>
      <w:r w:rsidR="004E0C85" w:rsidRPr="00447E21">
        <w:rPr>
          <w:rFonts w:ascii="宋体" w:hAnsi="宋体" w:hint="eastAsia"/>
          <w:b w:val="0"/>
        </w:rPr>
        <w:t>2</w:t>
      </w:r>
      <w:r w:rsidR="00286691" w:rsidRPr="00447E21">
        <w:rPr>
          <w:b w:val="0"/>
        </w:rPr>
        <w:t>的</w:t>
      </w:r>
      <w:r w:rsidR="00F37213" w:rsidRPr="00447E21">
        <w:rPr>
          <w:b w:val="0"/>
        </w:rPr>
        <w:t>规定</w:t>
      </w:r>
      <w:r w:rsidR="00286691" w:rsidRPr="00447E21">
        <w:rPr>
          <w:b w:val="0"/>
        </w:rPr>
        <w:t>。</w:t>
      </w:r>
    </w:p>
    <w:p w:rsidR="00290DB5" w:rsidRDefault="00290DB5" w:rsidP="00584FE4">
      <w:pPr>
        <w:spacing w:line="360" w:lineRule="auto"/>
        <w:jc w:val="center"/>
        <w:rPr>
          <w:rFonts w:ascii="黑体" w:eastAsia="黑体" w:hAnsi="黑体" w:hint="eastAsia"/>
        </w:rPr>
      </w:pPr>
    </w:p>
    <w:p w:rsidR="00C06290" w:rsidRPr="00E0309D" w:rsidRDefault="00C06290" w:rsidP="00584FE4">
      <w:pPr>
        <w:spacing w:line="360" w:lineRule="auto"/>
        <w:jc w:val="center"/>
        <w:rPr>
          <w:rFonts w:ascii="Times New Roman" w:hAnsi="Times New Roman"/>
        </w:rPr>
      </w:pPr>
      <w:r w:rsidRPr="00E0309D">
        <w:rPr>
          <w:rFonts w:ascii="黑体" w:eastAsia="黑体" w:hAnsi="黑体"/>
        </w:rPr>
        <w:lastRenderedPageBreak/>
        <w:t>表</w:t>
      </w:r>
      <w:r w:rsidRPr="00E0309D">
        <w:rPr>
          <w:rFonts w:ascii="Times New Roman" w:hAnsi="Times New Roman" w:hint="eastAsia"/>
        </w:rPr>
        <w:t>4</w:t>
      </w:r>
      <w:r w:rsidRPr="00E0309D">
        <w:rPr>
          <w:rFonts w:ascii="Times New Roman" w:hAnsi="Times New Roman"/>
        </w:rPr>
        <w:t>.</w:t>
      </w:r>
      <w:r w:rsidR="006311F1" w:rsidRPr="00E0309D">
        <w:rPr>
          <w:rFonts w:ascii="Times New Roman" w:hAnsi="Times New Roman" w:hint="eastAsia"/>
        </w:rPr>
        <w:t>3</w:t>
      </w:r>
      <w:r w:rsidRPr="00E0309D">
        <w:rPr>
          <w:rFonts w:ascii="Times New Roman" w:hAnsi="Times New Roman"/>
        </w:rPr>
        <w:t>.</w:t>
      </w:r>
      <w:r w:rsidR="006311F1" w:rsidRPr="00E0309D">
        <w:rPr>
          <w:rFonts w:ascii="Times New Roman" w:hAnsi="Times New Roman" w:hint="eastAsia"/>
        </w:rPr>
        <w:t>2</w:t>
      </w:r>
      <w:r w:rsidRPr="00E0309D">
        <w:rPr>
          <w:rFonts w:ascii="Times New Roman" w:hAnsi="Times New Roman" w:hint="eastAsia"/>
        </w:rPr>
        <w:t xml:space="preserve"> </w:t>
      </w:r>
      <w:r w:rsidRPr="00E0309D">
        <w:rPr>
          <w:rFonts w:ascii="Times New Roman" w:hAnsi="Times New Roman"/>
        </w:rPr>
        <w:t xml:space="preserve"> </w:t>
      </w:r>
      <w:r w:rsidR="00570C79" w:rsidRPr="00570C79">
        <w:rPr>
          <w:rFonts w:ascii="黑体" w:eastAsia="黑体" w:hAnsi="黑体"/>
        </w:rPr>
        <w:t>铝模用</w:t>
      </w:r>
      <w:r w:rsidR="00E0309D" w:rsidRPr="00E0309D">
        <w:rPr>
          <w:rFonts w:ascii="黑体" w:eastAsia="黑体" w:hAnsi="黑体"/>
        </w:rPr>
        <w:t>混凝土</w:t>
      </w:r>
      <w:r w:rsidR="00F37213" w:rsidRPr="00E0309D">
        <w:rPr>
          <w:rFonts w:ascii="黑体" w:eastAsia="黑体" w:hAnsi="黑体"/>
        </w:rPr>
        <w:t>界面</w:t>
      </w:r>
      <w:r w:rsidR="00455FFC">
        <w:rPr>
          <w:rFonts w:ascii="黑体" w:eastAsia="黑体" w:hAnsi="黑体"/>
        </w:rPr>
        <w:t>剂</w:t>
      </w:r>
      <w:r w:rsidR="00F37213" w:rsidRPr="00E0309D">
        <w:rPr>
          <w:rFonts w:ascii="黑体" w:eastAsia="黑体" w:hAnsi="黑体"/>
        </w:rPr>
        <w:t>性能</w:t>
      </w:r>
      <w:r w:rsidR="00C22B41" w:rsidRPr="003B3D89">
        <w:rPr>
          <w:rFonts w:ascii="黑体" w:eastAsia="黑体" w:hAnsi="黑体"/>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1559"/>
        <w:gridCol w:w="851"/>
        <w:gridCol w:w="1276"/>
        <w:gridCol w:w="2551"/>
        <w:gridCol w:w="1985"/>
      </w:tblGrid>
      <w:tr w:rsidR="00186D45" w:rsidRPr="009E7EED" w:rsidTr="00456206">
        <w:trPr>
          <w:trHeight w:val="312"/>
        </w:trPr>
        <w:tc>
          <w:tcPr>
            <w:tcW w:w="709" w:type="dxa"/>
            <w:tcBorders>
              <w:bottom w:val="single" w:sz="8" w:space="0" w:color="auto"/>
            </w:tcBorders>
            <w:vAlign w:val="center"/>
          </w:tcPr>
          <w:p w:rsidR="00186D45" w:rsidRPr="009E7EED" w:rsidRDefault="00186D45" w:rsidP="009E7EED">
            <w:pPr>
              <w:adjustRightInd w:val="0"/>
              <w:snapToGrid w:val="0"/>
              <w:spacing w:line="240" w:lineRule="atLeast"/>
              <w:jc w:val="center"/>
              <w:rPr>
                <w:szCs w:val="21"/>
              </w:rPr>
            </w:pPr>
            <w:r w:rsidRPr="009E7EED">
              <w:rPr>
                <w:szCs w:val="21"/>
              </w:rPr>
              <w:t>序号</w:t>
            </w:r>
          </w:p>
        </w:tc>
        <w:tc>
          <w:tcPr>
            <w:tcW w:w="3686" w:type="dxa"/>
            <w:gridSpan w:val="3"/>
            <w:vAlign w:val="center"/>
          </w:tcPr>
          <w:p w:rsidR="00186D45" w:rsidRPr="009E7EED" w:rsidRDefault="00186D45" w:rsidP="009E7EED">
            <w:pPr>
              <w:adjustRightInd w:val="0"/>
              <w:snapToGrid w:val="0"/>
              <w:spacing w:line="240" w:lineRule="atLeast"/>
              <w:jc w:val="center"/>
              <w:rPr>
                <w:szCs w:val="21"/>
              </w:rPr>
            </w:pPr>
            <w:r w:rsidRPr="009E7EED">
              <w:rPr>
                <w:szCs w:val="21"/>
              </w:rPr>
              <w:t>项</w:t>
            </w:r>
            <w:r w:rsidRPr="009E7EED">
              <w:rPr>
                <w:rFonts w:hint="eastAsia"/>
                <w:szCs w:val="21"/>
              </w:rPr>
              <w:t xml:space="preserve"> </w:t>
            </w:r>
            <w:r w:rsidRPr="009E7EED">
              <w:rPr>
                <w:szCs w:val="21"/>
              </w:rPr>
              <w:t>目</w:t>
            </w:r>
          </w:p>
        </w:tc>
        <w:tc>
          <w:tcPr>
            <w:tcW w:w="2551" w:type="dxa"/>
            <w:vAlign w:val="center"/>
          </w:tcPr>
          <w:p w:rsidR="00186D45" w:rsidRPr="009E7EED" w:rsidRDefault="001758F4" w:rsidP="009E7EED">
            <w:pPr>
              <w:adjustRightInd w:val="0"/>
              <w:snapToGrid w:val="0"/>
              <w:spacing w:line="240" w:lineRule="atLeast"/>
              <w:jc w:val="center"/>
              <w:rPr>
                <w:szCs w:val="21"/>
              </w:rPr>
            </w:pPr>
            <w:r>
              <w:rPr>
                <w:szCs w:val="21"/>
              </w:rPr>
              <w:t>性能</w:t>
            </w:r>
            <w:r w:rsidRPr="009E7EED">
              <w:rPr>
                <w:szCs w:val="21"/>
              </w:rPr>
              <w:t>指标</w:t>
            </w:r>
          </w:p>
        </w:tc>
        <w:tc>
          <w:tcPr>
            <w:tcW w:w="1985" w:type="dxa"/>
            <w:vAlign w:val="center"/>
          </w:tcPr>
          <w:p w:rsidR="00186D45" w:rsidRPr="009E7EED" w:rsidRDefault="00F33D15" w:rsidP="00186D45">
            <w:pPr>
              <w:adjustRightInd w:val="0"/>
              <w:snapToGrid w:val="0"/>
              <w:spacing w:line="240" w:lineRule="atLeast"/>
              <w:jc w:val="center"/>
              <w:rPr>
                <w:szCs w:val="21"/>
              </w:rPr>
            </w:pPr>
            <w:r>
              <w:rPr>
                <w:szCs w:val="21"/>
              </w:rPr>
              <w:t>试验方法</w:t>
            </w:r>
          </w:p>
        </w:tc>
      </w:tr>
      <w:tr w:rsidR="00F33D15" w:rsidRPr="009E7EED" w:rsidTr="00456206">
        <w:trPr>
          <w:trHeight w:val="312"/>
        </w:trPr>
        <w:tc>
          <w:tcPr>
            <w:tcW w:w="709" w:type="dxa"/>
            <w:tcBorders>
              <w:top w:val="single" w:sz="8" w:space="0" w:color="auto"/>
            </w:tcBorders>
            <w:vAlign w:val="center"/>
          </w:tcPr>
          <w:p w:rsidR="00F33D15" w:rsidRPr="009E7EED" w:rsidRDefault="00F33D15" w:rsidP="009E7EED">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1</w:t>
            </w:r>
          </w:p>
        </w:tc>
        <w:tc>
          <w:tcPr>
            <w:tcW w:w="3686" w:type="dxa"/>
            <w:gridSpan w:val="3"/>
            <w:tcBorders>
              <w:top w:val="single" w:sz="8" w:space="0" w:color="auto"/>
            </w:tcBorders>
            <w:vAlign w:val="center"/>
          </w:tcPr>
          <w:p w:rsidR="00F33D15" w:rsidRPr="009E7EED" w:rsidRDefault="00F33D15" w:rsidP="009E7EED">
            <w:pPr>
              <w:adjustRightInd w:val="0"/>
              <w:snapToGrid w:val="0"/>
              <w:spacing w:line="240" w:lineRule="atLeast"/>
              <w:jc w:val="center"/>
              <w:rPr>
                <w:szCs w:val="21"/>
              </w:rPr>
            </w:pPr>
            <w:r w:rsidRPr="009E7EED">
              <w:rPr>
                <w:szCs w:val="21"/>
              </w:rPr>
              <w:t>不挥发物含量</w:t>
            </w:r>
          </w:p>
        </w:tc>
        <w:tc>
          <w:tcPr>
            <w:tcW w:w="2551" w:type="dxa"/>
            <w:tcBorders>
              <w:top w:val="single" w:sz="8" w:space="0" w:color="auto"/>
            </w:tcBorders>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Pr="009E7EED">
              <w:rPr>
                <w:rFonts w:ascii="宋体" w:hAnsi="宋体" w:hint="eastAsia"/>
                <w:color w:val="FF0000"/>
                <w:szCs w:val="21"/>
              </w:rPr>
              <w:t>8.0</w:t>
            </w:r>
          </w:p>
        </w:tc>
        <w:tc>
          <w:tcPr>
            <w:tcW w:w="1985" w:type="dxa"/>
            <w:vMerge w:val="restart"/>
            <w:tcBorders>
              <w:top w:val="single" w:sz="8" w:space="0" w:color="auto"/>
            </w:tcBorders>
            <w:vAlign w:val="center"/>
          </w:tcPr>
          <w:p w:rsidR="00F33D15" w:rsidRPr="00F33D15" w:rsidRDefault="00F33D15" w:rsidP="00B84114">
            <w:pPr>
              <w:adjustRightInd w:val="0"/>
              <w:snapToGrid w:val="0"/>
              <w:spacing w:line="240" w:lineRule="atLeast"/>
              <w:jc w:val="center"/>
              <w:rPr>
                <w:color w:val="000000" w:themeColor="text1"/>
                <w:szCs w:val="21"/>
              </w:rPr>
            </w:pPr>
            <w:r w:rsidRPr="00F33D15">
              <w:rPr>
                <w:rFonts w:eastAsia="楷体"/>
                <w:color w:val="000000" w:themeColor="text1"/>
              </w:rPr>
              <w:t>T/CECS××××</w:t>
            </w:r>
          </w:p>
        </w:tc>
      </w:tr>
      <w:tr w:rsidR="00F33D15" w:rsidRPr="009E7EED" w:rsidTr="00456206">
        <w:trPr>
          <w:trHeight w:val="312"/>
        </w:trPr>
        <w:tc>
          <w:tcPr>
            <w:tcW w:w="709" w:type="dxa"/>
            <w:vAlign w:val="center"/>
          </w:tcPr>
          <w:p w:rsidR="00F33D15" w:rsidRPr="009E7EED" w:rsidRDefault="00F33D15" w:rsidP="009E7EED">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2</w:t>
            </w:r>
          </w:p>
        </w:tc>
        <w:tc>
          <w:tcPr>
            <w:tcW w:w="3686" w:type="dxa"/>
            <w:gridSpan w:val="3"/>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rFonts w:hint="eastAsia"/>
                <w:color w:val="000000" w:themeColor="text1"/>
                <w:szCs w:val="21"/>
              </w:rPr>
              <w:t>pH</w:t>
            </w:r>
            <w:r w:rsidRPr="009E7EED">
              <w:rPr>
                <w:rFonts w:hint="eastAsia"/>
                <w:color w:val="000000" w:themeColor="text1"/>
                <w:szCs w:val="21"/>
              </w:rPr>
              <w:t>值</w:t>
            </w:r>
          </w:p>
        </w:tc>
        <w:tc>
          <w:tcPr>
            <w:tcW w:w="2551" w:type="dxa"/>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Pr="009E7EED">
              <w:rPr>
                <w:rFonts w:ascii="宋体" w:hAnsi="宋体" w:hint="eastAsia"/>
                <w:color w:val="FF0000"/>
                <w:szCs w:val="21"/>
              </w:rPr>
              <w:t>7.0</w:t>
            </w:r>
          </w:p>
        </w:tc>
        <w:tc>
          <w:tcPr>
            <w:tcW w:w="1985" w:type="dxa"/>
            <w:vMerge/>
            <w:vAlign w:val="center"/>
          </w:tcPr>
          <w:p w:rsidR="00F33D15" w:rsidRPr="009E7EED" w:rsidRDefault="00F33D15" w:rsidP="00186D45">
            <w:pPr>
              <w:adjustRightInd w:val="0"/>
              <w:snapToGrid w:val="0"/>
              <w:spacing w:line="240" w:lineRule="atLeast"/>
              <w:jc w:val="center"/>
              <w:rPr>
                <w:color w:val="000000" w:themeColor="text1"/>
                <w:szCs w:val="21"/>
              </w:rPr>
            </w:pPr>
          </w:p>
        </w:tc>
      </w:tr>
      <w:tr w:rsidR="00F33D15" w:rsidRPr="009E7EED" w:rsidTr="00456206">
        <w:trPr>
          <w:trHeight w:val="312"/>
        </w:trPr>
        <w:tc>
          <w:tcPr>
            <w:tcW w:w="709" w:type="dxa"/>
            <w:vAlign w:val="center"/>
          </w:tcPr>
          <w:p w:rsidR="00F33D15" w:rsidRPr="009E7EED" w:rsidRDefault="00F33D15" w:rsidP="009E7EED">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3</w:t>
            </w:r>
          </w:p>
        </w:tc>
        <w:tc>
          <w:tcPr>
            <w:tcW w:w="3686" w:type="dxa"/>
            <w:gridSpan w:val="3"/>
            <w:vAlign w:val="center"/>
          </w:tcPr>
          <w:p w:rsidR="00F33D15" w:rsidRPr="009E7EED" w:rsidRDefault="00F33D15" w:rsidP="009E7EED">
            <w:pPr>
              <w:adjustRightInd w:val="0"/>
              <w:snapToGrid w:val="0"/>
              <w:spacing w:line="240" w:lineRule="atLeast"/>
              <w:jc w:val="center"/>
              <w:rPr>
                <w:szCs w:val="21"/>
              </w:rPr>
            </w:pPr>
            <w:proofErr w:type="gramStart"/>
            <w:r w:rsidRPr="009E7EED">
              <w:rPr>
                <w:color w:val="000000" w:themeColor="text1"/>
                <w:szCs w:val="21"/>
              </w:rPr>
              <w:t>表干时间</w:t>
            </w:r>
            <w:proofErr w:type="gramEnd"/>
            <w:r w:rsidRPr="009E7EED">
              <w:rPr>
                <w:rFonts w:hint="eastAsia"/>
                <w:color w:val="000000" w:themeColor="text1"/>
                <w:szCs w:val="21"/>
              </w:rPr>
              <w:t xml:space="preserve"> </w:t>
            </w:r>
            <w:r w:rsidRPr="009E7EED">
              <w:rPr>
                <w:color w:val="000000" w:themeColor="text1"/>
                <w:szCs w:val="21"/>
              </w:rPr>
              <w:t>/</w:t>
            </w:r>
            <w:r w:rsidRPr="009E7EED">
              <w:rPr>
                <w:rFonts w:hint="eastAsia"/>
                <w:color w:val="000000" w:themeColor="text1"/>
                <w:szCs w:val="21"/>
              </w:rPr>
              <w:t xml:space="preserve"> </w:t>
            </w:r>
            <w:r w:rsidRPr="009E7EED">
              <w:rPr>
                <w:color w:val="000000" w:themeColor="text1"/>
                <w:szCs w:val="21"/>
              </w:rPr>
              <w:t>h</w:t>
            </w:r>
          </w:p>
        </w:tc>
        <w:tc>
          <w:tcPr>
            <w:tcW w:w="2551" w:type="dxa"/>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Pr="009E7EED">
              <w:rPr>
                <w:rFonts w:ascii="宋体" w:hAnsi="宋体" w:hint="eastAsia"/>
                <w:color w:val="FF0000"/>
                <w:szCs w:val="21"/>
              </w:rPr>
              <w:t>2.0</w:t>
            </w:r>
          </w:p>
        </w:tc>
        <w:tc>
          <w:tcPr>
            <w:tcW w:w="1985" w:type="dxa"/>
            <w:vMerge/>
            <w:vAlign w:val="center"/>
          </w:tcPr>
          <w:p w:rsidR="00F33D15" w:rsidRPr="009E7EED" w:rsidRDefault="00F33D15" w:rsidP="00186D45">
            <w:pPr>
              <w:adjustRightInd w:val="0"/>
              <w:snapToGrid w:val="0"/>
              <w:spacing w:line="240" w:lineRule="atLeast"/>
              <w:jc w:val="center"/>
              <w:rPr>
                <w:color w:val="000000" w:themeColor="text1"/>
                <w:szCs w:val="21"/>
              </w:rPr>
            </w:pPr>
          </w:p>
        </w:tc>
      </w:tr>
      <w:tr w:rsidR="00F33D15" w:rsidRPr="009E7EED" w:rsidTr="00456206">
        <w:trPr>
          <w:trHeight w:val="312"/>
        </w:trPr>
        <w:tc>
          <w:tcPr>
            <w:tcW w:w="709" w:type="dxa"/>
            <w:vAlign w:val="center"/>
          </w:tcPr>
          <w:p w:rsidR="00F33D15" w:rsidRPr="009E7EED" w:rsidRDefault="00F33D15" w:rsidP="009E7EED">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4</w:t>
            </w:r>
          </w:p>
        </w:tc>
        <w:tc>
          <w:tcPr>
            <w:tcW w:w="3686" w:type="dxa"/>
            <w:gridSpan w:val="3"/>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rFonts w:hint="eastAsia"/>
                <w:color w:val="000000" w:themeColor="text1"/>
                <w:szCs w:val="21"/>
              </w:rPr>
              <w:t>附着力</w:t>
            </w:r>
            <w:r w:rsidRPr="009E7EED">
              <w:rPr>
                <w:rFonts w:hint="eastAsia"/>
                <w:color w:val="000000" w:themeColor="text1"/>
                <w:szCs w:val="21"/>
              </w:rPr>
              <w:t xml:space="preserve"> </w:t>
            </w:r>
            <w:r w:rsidRPr="009E7EED">
              <w:rPr>
                <w:rFonts w:hint="eastAsia"/>
                <w:szCs w:val="21"/>
              </w:rPr>
              <w:t xml:space="preserve">/ </w:t>
            </w:r>
            <w:proofErr w:type="spellStart"/>
            <w:r w:rsidRPr="009E7EED">
              <w:rPr>
                <w:rFonts w:hint="eastAsia"/>
                <w:szCs w:val="21"/>
              </w:rPr>
              <w:t>MPa</w:t>
            </w:r>
            <w:proofErr w:type="spellEnd"/>
          </w:p>
        </w:tc>
        <w:tc>
          <w:tcPr>
            <w:tcW w:w="2551" w:type="dxa"/>
            <w:vAlign w:val="center"/>
          </w:tcPr>
          <w:p w:rsidR="00F33D15" w:rsidRPr="009E7EED" w:rsidRDefault="003B3D89" w:rsidP="009E7EED">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p>
        </w:tc>
        <w:tc>
          <w:tcPr>
            <w:tcW w:w="1985" w:type="dxa"/>
            <w:vMerge/>
            <w:vAlign w:val="center"/>
          </w:tcPr>
          <w:p w:rsidR="00F33D15" w:rsidRPr="009E7EED" w:rsidRDefault="00F33D15" w:rsidP="00186D45">
            <w:pPr>
              <w:adjustRightInd w:val="0"/>
              <w:snapToGrid w:val="0"/>
              <w:spacing w:line="240" w:lineRule="atLeast"/>
              <w:jc w:val="center"/>
              <w:rPr>
                <w:color w:val="000000" w:themeColor="text1"/>
                <w:szCs w:val="21"/>
              </w:rPr>
            </w:pPr>
          </w:p>
        </w:tc>
      </w:tr>
      <w:tr w:rsidR="00F33D15" w:rsidRPr="009E7EED" w:rsidTr="00456206">
        <w:trPr>
          <w:trHeight w:val="312"/>
        </w:trPr>
        <w:tc>
          <w:tcPr>
            <w:tcW w:w="709" w:type="dxa"/>
            <w:vMerge w:val="restart"/>
            <w:vAlign w:val="center"/>
          </w:tcPr>
          <w:p w:rsidR="00F33D15" w:rsidRPr="009E7EED" w:rsidRDefault="00F33D15" w:rsidP="009E7EED">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5</w:t>
            </w:r>
          </w:p>
        </w:tc>
        <w:tc>
          <w:tcPr>
            <w:tcW w:w="2410" w:type="dxa"/>
            <w:gridSpan w:val="2"/>
            <w:vMerge w:val="restart"/>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szCs w:val="21"/>
              </w:rPr>
              <w:t>拉伸</w:t>
            </w:r>
            <w:r w:rsidRPr="009E7EED">
              <w:rPr>
                <w:rFonts w:hint="eastAsia"/>
                <w:szCs w:val="21"/>
              </w:rPr>
              <w:t>剪切</w:t>
            </w:r>
            <w:r w:rsidRPr="009E7EED">
              <w:rPr>
                <w:szCs w:val="21"/>
              </w:rPr>
              <w:t>强度</w:t>
            </w:r>
            <w:r w:rsidRPr="009E7EED">
              <w:rPr>
                <w:rFonts w:hint="eastAsia"/>
                <w:szCs w:val="21"/>
              </w:rPr>
              <w:t xml:space="preserve"> / </w:t>
            </w:r>
            <w:proofErr w:type="spellStart"/>
            <w:r w:rsidRPr="009E7EED">
              <w:rPr>
                <w:rFonts w:hint="eastAsia"/>
                <w:szCs w:val="21"/>
              </w:rPr>
              <w:t>MPa</w:t>
            </w:r>
            <w:proofErr w:type="spellEnd"/>
          </w:p>
        </w:tc>
        <w:tc>
          <w:tcPr>
            <w:tcW w:w="1276" w:type="dxa"/>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rFonts w:ascii="宋体" w:hAnsi="宋体" w:hint="eastAsia"/>
                <w:color w:val="000000" w:themeColor="text1"/>
                <w:szCs w:val="21"/>
              </w:rPr>
              <w:t>7</w:t>
            </w:r>
            <w:r w:rsidRPr="009E7EED">
              <w:rPr>
                <w:rFonts w:hint="eastAsia"/>
                <w:color w:val="000000" w:themeColor="text1"/>
                <w:szCs w:val="21"/>
              </w:rPr>
              <w:t>d</w:t>
            </w:r>
          </w:p>
        </w:tc>
        <w:tc>
          <w:tcPr>
            <w:tcW w:w="2551" w:type="dxa"/>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p>
        </w:tc>
        <w:tc>
          <w:tcPr>
            <w:tcW w:w="1985" w:type="dxa"/>
            <w:vMerge/>
            <w:vAlign w:val="center"/>
          </w:tcPr>
          <w:p w:rsidR="00F33D15" w:rsidRPr="009E7EED" w:rsidRDefault="00F33D15" w:rsidP="00186D45">
            <w:pPr>
              <w:adjustRightInd w:val="0"/>
              <w:snapToGrid w:val="0"/>
              <w:spacing w:line="240" w:lineRule="atLeast"/>
              <w:jc w:val="center"/>
              <w:rPr>
                <w:color w:val="000000" w:themeColor="text1"/>
                <w:szCs w:val="21"/>
              </w:rPr>
            </w:pPr>
          </w:p>
        </w:tc>
      </w:tr>
      <w:tr w:rsidR="00F33D15" w:rsidRPr="009E7EED" w:rsidTr="00456206">
        <w:trPr>
          <w:trHeight w:val="312"/>
        </w:trPr>
        <w:tc>
          <w:tcPr>
            <w:tcW w:w="709" w:type="dxa"/>
            <w:vMerge/>
            <w:vAlign w:val="center"/>
          </w:tcPr>
          <w:p w:rsidR="00F33D15" w:rsidRPr="009E7EED" w:rsidRDefault="00F33D15" w:rsidP="009E7EED">
            <w:pPr>
              <w:adjustRightInd w:val="0"/>
              <w:snapToGrid w:val="0"/>
              <w:spacing w:line="240" w:lineRule="atLeast"/>
              <w:jc w:val="center"/>
              <w:rPr>
                <w:rFonts w:ascii="宋体" w:hAnsi="宋体"/>
                <w:color w:val="000000" w:themeColor="text1"/>
                <w:szCs w:val="21"/>
              </w:rPr>
            </w:pPr>
          </w:p>
        </w:tc>
        <w:tc>
          <w:tcPr>
            <w:tcW w:w="2410" w:type="dxa"/>
            <w:gridSpan w:val="2"/>
            <w:vMerge/>
            <w:vAlign w:val="center"/>
          </w:tcPr>
          <w:p w:rsidR="00F33D15" w:rsidRPr="009E7EED" w:rsidRDefault="00F33D15" w:rsidP="009E7EED">
            <w:pPr>
              <w:adjustRightInd w:val="0"/>
              <w:snapToGrid w:val="0"/>
              <w:spacing w:line="240" w:lineRule="atLeast"/>
              <w:jc w:val="center"/>
              <w:rPr>
                <w:color w:val="000000" w:themeColor="text1"/>
                <w:szCs w:val="21"/>
              </w:rPr>
            </w:pPr>
          </w:p>
        </w:tc>
        <w:tc>
          <w:tcPr>
            <w:tcW w:w="1276" w:type="dxa"/>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rFonts w:ascii="宋体" w:hAnsi="宋体" w:hint="eastAsia"/>
                <w:color w:val="000000" w:themeColor="text1"/>
                <w:szCs w:val="21"/>
              </w:rPr>
              <w:t>14</w:t>
            </w:r>
            <w:r w:rsidRPr="009E7EED">
              <w:rPr>
                <w:rFonts w:hint="eastAsia"/>
                <w:color w:val="000000" w:themeColor="text1"/>
                <w:szCs w:val="21"/>
              </w:rPr>
              <w:t>d</w:t>
            </w:r>
          </w:p>
        </w:tc>
        <w:tc>
          <w:tcPr>
            <w:tcW w:w="2551" w:type="dxa"/>
            <w:vAlign w:val="center"/>
          </w:tcPr>
          <w:p w:rsidR="00F33D15" w:rsidRPr="009E7EED" w:rsidRDefault="00F33D15" w:rsidP="009E7EED">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p>
        </w:tc>
        <w:tc>
          <w:tcPr>
            <w:tcW w:w="1985" w:type="dxa"/>
            <w:vMerge/>
            <w:vAlign w:val="center"/>
          </w:tcPr>
          <w:p w:rsidR="00F33D15" w:rsidRPr="009E7EED" w:rsidRDefault="00F33D15" w:rsidP="00186D45">
            <w:pPr>
              <w:adjustRightInd w:val="0"/>
              <w:snapToGrid w:val="0"/>
              <w:spacing w:line="240" w:lineRule="atLeast"/>
              <w:jc w:val="center"/>
              <w:rPr>
                <w:color w:val="000000" w:themeColor="text1"/>
                <w:szCs w:val="21"/>
              </w:rPr>
            </w:pPr>
          </w:p>
        </w:tc>
      </w:tr>
      <w:tr w:rsidR="00F33D15" w:rsidRPr="009E7EED" w:rsidTr="00456206">
        <w:trPr>
          <w:trHeight w:val="312"/>
        </w:trPr>
        <w:tc>
          <w:tcPr>
            <w:tcW w:w="709" w:type="dxa"/>
            <w:vMerge w:val="restart"/>
            <w:vAlign w:val="center"/>
          </w:tcPr>
          <w:p w:rsidR="00F33D15" w:rsidRPr="009E7EED" w:rsidRDefault="00F33D15" w:rsidP="009E7EED">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6</w:t>
            </w:r>
          </w:p>
        </w:tc>
        <w:tc>
          <w:tcPr>
            <w:tcW w:w="1559" w:type="dxa"/>
            <w:vMerge w:val="restart"/>
            <w:vAlign w:val="center"/>
          </w:tcPr>
          <w:p w:rsidR="00F33D15" w:rsidRPr="009E7EED" w:rsidRDefault="00F33D15" w:rsidP="009E7EED">
            <w:pPr>
              <w:adjustRightInd w:val="0"/>
              <w:snapToGrid w:val="0"/>
              <w:spacing w:line="240" w:lineRule="atLeast"/>
              <w:jc w:val="center"/>
              <w:rPr>
                <w:szCs w:val="21"/>
              </w:rPr>
            </w:pPr>
            <w:r w:rsidRPr="009E7EED">
              <w:rPr>
                <w:szCs w:val="21"/>
              </w:rPr>
              <w:t>拉伸粘结强度</w:t>
            </w:r>
          </w:p>
          <w:p w:rsidR="00F33D15" w:rsidRPr="009E7EED" w:rsidRDefault="00F33D15" w:rsidP="009E7EED">
            <w:pPr>
              <w:adjustRightInd w:val="0"/>
              <w:snapToGrid w:val="0"/>
              <w:spacing w:line="240" w:lineRule="atLeast"/>
              <w:jc w:val="center"/>
              <w:rPr>
                <w:szCs w:val="21"/>
              </w:rPr>
            </w:pPr>
            <w:r w:rsidRPr="009E7EED">
              <w:rPr>
                <w:rFonts w:hint="eastAsia"/>
                <w:szCs w:val="21"/>
              </w:rPr>
              <w:t xml:space="preserve">/ </w:t>
            </w:r>
            <w:proofErr w:type="spellStart"/>
            <w:r w:rsidRPr="009E7EED">
              <w:rPr>
                <w:rFonts w:hint="eastAsia"/>
                <w:szCs w:val="21"/>
              </w:rPr>
              <w:t>MPa</w:t>
            </w:r>
            <w:proofErr w:type="spellEnd"/>
          </w:p>
        </w:tc>
        <w:tc>
          <w:tcPr>
            <w:tcW w:w="2127" w:type="dxa"/>
            <w:gridSpan w:val="2"/>
            <w:vAlign w:val="center"/>
          </w:tcPr>
          <w:p w:rsidR="00F33D15" w:rsidRPr="009E7EED" w:rsidRDefault="00F33D15" w:rsidP="009E7EED">
            <w:pPr>
              <w:adjustRightInd w:val="0"/>
              <w:snapToGrid w:val="0"/>
              <w:spacing w:line="240" w:lineRule="atLeast"/>
              <w:jc w:val="center"/>
              <w:rPr>
                <w:szCs w:val="21"/>
              </w:rPr>
            </w:pPr>
            <w:r w:rsidRPr="009E7EED">
              <w:rPr>
                <w:szCs w:val="21"/>
              </w:rPr>
              <w:t>未处理</w:t>
            </w:r>
          </w:p>
        </w:tc>
        <w:tc>
          <w:tcPr>
            <w:tcW w:w="2551" w:type="dxa"/>
            <w:vAlign w:val="center"/>
          </w:tcPr>
          <w:p w:rsidR="00F33D15" w:rsidRPr="009E7EED" w:rsidRDefault="00F33D15" w:rsidP="00031E08">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Pr="006D0FD2">
              <w:rPr>
                <w:rFonts w:ascii="宋体" w:hAnsi="宋体" w:hint="eastAsia"/>
                <w:color w:val="FF0000"/>
                <w:szCs w:val="21"/>
              </w:rPr>
              <w:t>0.</w:t>
            </w:r>
            <w:r w:rsidR="00031E08" w:rsidRPr="006D0FD2">
              <w:rPr>
                <w:rFonts w:ascii="宋体" w:hAnsi="宋体" w:hint="eastAsia"/>
                <w:color w:val="FF0000"/>
                <w:szCs w:val="21"/>
              </w:rPr>
              <w:t>8</w:t>
            </w:r>
          </w:p>
        </w:tc>
        <w:tc>
          <w:tcPr>
            <w:tcW w:w="1985" w:type="dxa"/>
            <w:vMerge/>
            <w:vAlign w:val="center"/>
          </w:tcPr>
          <w:p w:rsidR="00F33D15" w:rsidRPr="009E7EED" w:rsidRDefault="00F33D15" w:rsidP="00186D45">
            <w:pPr>
              <w:adjustRightInd w:val="0"/>
              <w:snapToGrid w:val="0"/>
              <w:spacing w:line="240" w:lineRule="atLeast"/>
              <w:jc w:val="center"/>
              <w:rPr>
                <w:color w:val="000000" w:themeColor="text1"/>
                <w:szCs w:val="21"/>
              </w:rPr>
            </w:pPr>
          </w:p>
        </w:tc>
      </w:tr>
      <w:tr w:rsidR="001172C3" w:rsidRPr="009E7EED" w:rsidTr="00456206">
        <w:trPr>
          <w:trHeight w:val="312"/>
        </w:trPr>
        <w:tc>
          <w:tcPr>
            <w:tcW w:w="709" w:type="dxa"/>
            <w:vMerge/>
            <w:vAlign w:val="center"/>
          </w:tcPr>
          <w:p w:rsidR="001172C3" w:rsidRPr="009E7EED" w:rsidRDefault="001172C3" w:rsidP="009E7EED">
            <w:pPr>
              <w:adjustRightInd w:val="0"/>
              <w:snapToGrid w:val="0"/>
              <w:spacing w:line="240" w:lineRule="atLeast"/>
              <w:jc w:val="center"/>
              <w:rPr>
                <w:rFonts w:ascii="宋体" w:hAnsi="宋体"/>
                <w:color w:val="000000" w:themeColor="text1"/>
                <w:szCs w:val="21"/>
              </w:rPr>
            </w:pPr>
          </w:p>
        </w:tc>
        <w:tc>
          <w:tcPr>
            <w:tcW w:w="1559" w:type="dxa"/>
            <w:vMerge/>
            <w:vAlign w:val="center"/>
          </w:tcPr>
          <w:p w:rsidR="001172C3" w:rsidRPr="009E7EED" w:rsidRDefault="001172C3" w:rsidP="009E7EED">
            <w:pPr>
              <w:adjustRightInd w:val="0"/>
              <w:snapToGrid w:val="0"/>
              <w:spacing w:line="240" w:lineRule="atLeast"/>
              <w:jc w:val="center"/>
              <w:rPr>
                <w:szCs w:val="21"/>
              </w:rPr>
            </w:pPr>
          </w:p>
        </w:tc>
        <w:tc>
          <w:tcPr>
            <w:tcW w:w="851" w:type="dxa"/>
            <w:vMerge w:val="restart"/>
            <w:vAlign w:val="center"/>
          </w:tcPr>
          <w:p w:rsidR="001172C3" w:rsidRPr="009E7EED" w:rsidRDefault="001172C3" w:rsidP="009E7EED">
            <w:pPr>
              <w:adjustRightInd w:val="0"/>
              <w:snapToGrid w:val="0"/>
              <w:spacing w:line="240" w:lineRule="atLeast"/>
              <w:jc w:val="center"/>
              <w:rPr>
                <w:szCs w:val="21"/>
              </w:rPr>
            </w:pPr>
            <w:r w:rsidRPr="009E7EED">
              <w:rPr>
                <w:szCs w:val="21"/>
              </w:rPr>
              <w:t>处理后</w:t>
            </w:r>
          </w:p>
        </w:tc>
        <w:tc>
          <w:tcPr>
            <w:tcW w:w="1276" w:type="dxa"/>
            <w:vAlign w:val="center"/>
          </w:tcPr>
          <w:p w:rsidR="001172C3" w:rsidRPr="009E7EED" w:rsidRDefault="001172C3" w:rsidP="009E7EED">
            <w:pPr>
              <w:adjustRightInd w:val="0"/>
              <w:snapToGrid w:val="0"/>
              <w:spacing w:line="240" w:lineRule="atLeast"/>
              <w:jc w:val="center"/>
              <w:rPr>
                <w:color w:val="000000" w:themeColor="text1"/>
                <w:szCs w:val="21"/>
              </w:rPr>
            </w:pPr>
            <w:r w:rsidRPr="009E7EED">
              <w:rPr>
                <w:rFonts w:hint="eastAsia"/>
                <w:szCs w:val="21"/>
              </w:rPr>
              <w:t>浸水后</w:t>
            </w:r>
          </w:p>
        </w:tc>
        <w:tc>
          <w:tcPr>
            <w:tcW w:w="2551" w:type="dxa"/>
            <w:vMerge w:val="restart"/>
            <w:vAlign w:val="center"/>
          </w:tcPr>
          <w:p w:rsidR="001172C3" w:rsidRPr="009E7EED" w:rsidRDefault="001172C3" w:rsidP="009E7EED">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Pr="006D0FD2">
              <w:rPr>
                <w:rFonts w:ascii="宋体" w:hAnsi="宋体" w:hint="eastAsia"/>
                <w:color w:val="FF0000"/>
                <w:szCs w:val="21"/>
              </w:rPr>
              <w:t>0.6</w:t>
            </w:r>
          </w:p>
        </w:tc>
        <w:tc>
          <w:tcPr>
            <w:tcW w:w="1985" w:type="dxa"/>
            <w:vMerge/>
            <w:vAlign w:val="center"/>
          </w:tcPr>
          <w:p w:rsidR="001172C3" w:rsidRPr="009E7EED" w:rsidRDefault="001172C3" w:rsidP="00186D45">
            <w:pPr>
              <w:adjustRightInd w:val="0"/>
              <w:snapToGrid w:val="0"/>
              <w:spacing w:line="240" w:lineRule="atLeast"/>
              <w:jc w:val="center"/>
              <w:rPr>
                <w:color w:val="000000" w:themeColor="text1"/>
                <w:szCs w:val="21"/>
              </w:rPr>
            </w:pPr>
          </w:p>
        </w:tc>
      </w:tr>
      <w:tr w:rsidR="001172C3" w:rsidRPr="009E7EED" w:rsidTr="00456206">
        <w:trPr>
          <w:trHeight w:val="312"/>
        </w:trPr>
        <w:tc>
          <w:tcPr>
            <w:tcW w:w="709" w:type="dxa"/>
            <w:vMerge/>
            <w:vAlign w:val="center"/>
          </w:tcPr>
          <w:p w:rsidR="001172C3" w:rsidRPr="009E7EED" w:rsidRDefault="001172C3" w:rsidP="009E7EED">
            <w:pPr>
              <w:adjustRightInd w:val="0"/>
              <w:snapToGrid w:val="0"/>
              <w:spacing w:line="240" w:lineRule="atLeast"/>
              <w:jc w:val="center"/>
              <w:rPr>
                <w:rFonts w:ascii="宋体" w:hAnsi="宋体"/>
                <w:color w:val="000000" w:themeColor="text1"/>
                <w:szCs w:val="21"/>
              </w:rPr>
            </w:pPr>
          </w:p>
        </w:tc>
        <w:tc>
          <w:tcPr>
            <w:tcW w:w="1559" w:type="dxa"/>
            <w:vMerge/>
            <w:vAlign w:val="center"/>
          </w:tcPr>
          <w:p w:rsidR="001172C3" w:rsidRPr="009E7EED" w:rsidRDefault="001172C3" w:rsidP="009E7EED">
            <w:pPr>
              <w:adjustRightInd w:val="0"/>
              <w:snapToGrid w:val="0"/>
              <w:spacing w:line="240" w:lineRule="atLeast"/>
              <w:jc w:val="center"/>
              <w:rPr>
                <w:color w:val="000000" w:themeColor="text1"/>
                <w:szCs w:val="21"/>
              </w:rPr>
            </w:pPr>
          </w:p>
        </w:tc>
        <w:tc>
          <w:tcPr>
            <w:tcW w:w="851" w:type="dxa"/>
            <w:vMerge/>
            <w:vAlign w:val="center"/>
          </w:tcPr>
          <w:p w:rsidR="001172C3" w:rsidRPr="009E7EED" w:rsidRDefault="001172C3" w:rsidP="009E7EED">
            <w:pPr>
              <w:adjustRightInd w:val="0"/>
              <w:snapToGrid w:val="0"/>
              <w:spacing w:line="240" w:lineRule="atLeast"/>
              <w:jc w:val="center"/>
              <w:rPr>
                <w:color w:val="000000" w:themeColor="text1"/>
                <w:szCs w:val="21"/>
              </w:rPr>
            </w:pPr>
          </w:p>
        </w:tc>
        <w:tc>
          <w:tcPr>
            <w:tcW w:w="1276" w:type="dxa"/>
            <w:vAlign w:val="center"/>
          </w:tcPr>
          <w:p w:rsidR="001172C3" w:rsidRPr="009E7EED" w:rsidRDefault="001172C3" w:rsidP="009E7EED">
            <w:pPr>
              <w:adjustRightInd w:val="0"/>
              <w:snapToGrid w:val="0"/>
              <w:spacing w:line="240" w:lineRule="atLeast"/>
              <w:jc w:val="center"/>
              <w:rPr>
                <w:color w:val="000000" w:themeColor="text1"/>
                <w:szCs w:val="21"/>
              </w:rPr>
            </w:pPr>
            <w:r w:rsidRPr="009E7EED">
              <w:rPr>
                <w:color w:val="000000" w:themeColor="text1"/>
                <w:szCs w:val="21"/>
              </w:rPr>
              <w:t>耐热</w:t>
            </w:r>
          </w:p>
        </w:tc>
        <w:tc>
          <w:tcPr>
            <w:tcW w:w="2551" w:type="dxa"/>
            <w:vMerge/>
            <w:vAlign w:val="center"/>
          </w:tcPr>
          <w:p w:rsidR="001172C3" w:rsidRPr="009E7EED" w:rsidRDefault="001172C3" w:rsidP="009E7EED">
            <w:pPr>
              <w:adjustRightInd w:val="0"/>
              <w:snapToGrid w:val="0"/>
              <w:spacing w:line="240" w:lineRule="atLeast"/>
              <w:jc w:val="center"/>
              <w:rPr>
                <w:color w:val="000000" w:themeColor="text1"/>
                <w:szCs w:val="21"/>
              </w:rPr>
            </w:pPr>
          </w:p>
        </w:tc>
        <w:tc>
          <w:tcPr>
            <w:tcW w:w="1985" w:type="dxa"/>
            <w:vMerge/>
            <w:vAlign w:val="center"/>
          </w:tcPr>
          <w:p w:rsidR="001172C3" w:rsidRPr="009E7EED" w:rsidRDefault="001172C3" w:rsidP="00186D45">
            <w:pPr>
              <w:adjustRightInd w:val="0"/>
              <w:snapToGrid w:val="0"/>
              <w:spacing w:line="240" w:lineRule="atLeast"/>
              <w:jc w:val="center"/>
              <w:rPr>
                <w:color w:val="000000" w:themeColor="text1"/>
                <w:szCs w:val="21"/>
              </w:rPr>
            </w:pPr>
          </w:p>
        </w:tc>
      </w:tr>
      <w:tr w:rsidR="001172C3" w:rsidRPr="009E7EED" w:rsidTr="00456206">
        <w:trPr>
          <w:trHeight w:val="312"/>
        </w:trPr>
        <w:tc>
          <w:tcPr>
            <w:tcW w:w="709" w:type="dxa"/>
            <w:vMerge/>
            <w:vAlign w:val="center"/>
          </w:tcPr>
          <w:p w:rsidR="001172C3" w:rsidRPr="009E7EED" w:rsidRDefault="001172C3" w:rsidP="009E7EED">
            <w:pPr>
              <w:adjustRightInd w:val="0"/>
              <w:snapToGrid w:val="0"/>
              <w:spacing w:line="240" w:lineRule="atLeast"/>
              <w:jc w:val="center"/>
              <w:rPr>
                <w:rFonts w:ascii="宋体" w:hAnsi="宋体"/>
                <w:color w:val="000000" w:themeColor="text1"/>
                <w:szCs w:val="21"/>
              </w:rPr>
            </w:pPr>
          </w:p>
        </w:tc>
        <w:tc>
          <w:tcPr>
            <w:tcW w:w="1559" w:type="dxa"/>
            <w:vMerge/>
            <w:vAlign w:val="center"/>
          </w:tcPr>
          <w:p w:rsidR="001172C3" w:rsidRPr="009E7EED" w:rsidRDefault="001172C3" w:rsidP="009E7EED">
            <w:pPr>
              <w:adjustRightInd w:val="0"/>
              <w:snapToGrid w:val="0"/>
              <w:spacing w:line="240" w:lineRule="atLeast"/>
              <w:jc w:val="center"/>
              <w:rPr>
                <w:color w:val="000000" w:themeColor="text1"/>
                <w:szCs w:val="21"/>
              </w:rPr>
            </w:pPr>
          </w:p>
        </w:tc>
        <w:tc>
          <w:tcPr>
            <w:tcW w:w="851" w:type="dxa"/>
            <w:vMerge/>
            <w:vAlign w:val="center"/>
          </w:tcPr>
          <w:p w:rsidR="001172C3" w:rsidRPr="009E7EED" w:rsidRDefault="001172C3" w:rsidP="009E7EED">
            <w:pPr>
              <w:adjustRightInd w:val="0"/>
              <w:snapToGrid w:val="0"/>
              <w:spacing w:line="240" w:lineRule="atLeast"/>
              <w:jc w:val="center"/>
              <w:rPr>
                <w:color w:val="000000" w:themeColor="text1"/>
                <w:szCs w:val="21"/>
              </w:rPr>
            </w:pPr>
          </w:p>
        </w:tc>
        <w:tc>
          <w:tcPr>
            <w:tcW w:w="1276" w:type="dxa"/>
            <w:vAlign w:val="center"/>
          </w:tcPr>
          <w:p w:rsidR="001172C3" w:rsidRPr="009E7EED" w:rsidRDefault="001172C3" w:rsidP="009E7EED">
            <w:pPr>
              <w:adjustRightInd w:val="0"/>
              <w:snapToGrid w:val="0"/>
              <w:spacing w:line="240" w:lineRule="atLeast"/>
              <w:jc w:val="center"/>
              <w:rPr>
                <w:color w:val="000000" w:themeColor="text1"/>
                <w:szCs w:val="21"/>
              </w:rPr>
            </w:pPr>
            <w:r w:rsidRPr="009E7EED">
              <w:rPr>
                <w:color w:val="000000" w:themeColor="text1"/>
                <w:szCs w:val="21"/>
              </w:rPr>
              <w:t>冻融循环</w:t>
            </w:r>
          </w:p>
        </w:tc>
        <w:tc>
          <w:tcPr>
            <w:tcW w:w="2551" w:type="dxa"/>
            <w:vMerge/>
            <w:vAlign w:val="center"/>
          </w:tcPr>
          <w:p w:rsidR="001172C3" w:rsidRPr="009E7EED" w:rsidRDefault="001172C3" w:rsidP="009E7EED">
            <w:pPr>
              <w:adjustRightInd w:val="0"/>
              <w:snapToGrid w:val="0"/>
              <w:spacing w:line="240" w:lineRule="atLeast"/>
              <w:jc w:val="center"/>
              <w:rPr>
                <w:color w:val="000000" w:themeColor="text1"/>
                <w:szCs w:val="21"/>
              </w:rPr>
            </w:pPr>
          </w:p>
        </w:tc>
        <w:tc>
          <w:tcPr>
            <w:tcW w:w="1985" w:type="dxa"/>
            <w:vMerge/>
            <w:vAlign w:val="center"/>
          </w:tcPr>
          <w:p w:rsidR="001172C3" w:rsidRPr="009E7EED" w:rsidRDefault="001172C3" w:rsidP="00186D45">
            <w:pPr>
              <w:adjustRightInd w:val="0"/>
              <w:snapToGrid w:val="0"/>
              <w:spacing w:line="240" w:lineRule="atLeast"/>
              <w:jc w:val="center"/>
              <w:rPr>
                <w:color w:val="000000" w:themeColor="text1"/>
                <w:szCs w:val="21"/>
              </w:rPr>
            </w:pPr>
          </w:p>
        </w:tc>
      </w:tr>
      <w:tr w:rsidR="001172C3" w:rsidRPr="009E7EED" w:rsidTr="00456206">
        <w:trPr>
          <w:trHeight w:val="312"/>
        </w:trPr>
        <w:tc>
          <w:tcPr>
            <w:tcW w:w="709" w:type="dxa"/>
            <w:vMerge/>
            <w:vAlign w:val="center"/>
          </w:tcPr>
          <w:p w:rsidR="001172C3" w:rsidRPr="009E7EED" w:rsidRDefault="001172C3" w:rsidP="009E7EED">
            <w:pPr>
              <w:adjustRightInd w:val="0"/>
              <w:snapToGrid w:val="0"/>
              <w:spacing w:line="240" w:lineRule="atLeast"/>
              <w:jc w:val="center"/>
              <w:rPr>
                <w:rFonts w:ascii="宋体" w:hAnsi="宋体"/>
                <w:color w:val="000000" w:themeColor="text1"/>
                <w:szCs w:val="21"/>
              </w:rPr>
            </w:pPr>
          </w:p>
        </w:tc>
        <w:tc>
          <w:tcPr>
            <w:tcW w:w="1559" w:type="dxa"/>
            <w:vMerge/>
            <w:vAlign w:val="center"/>
          </w:tcPr>
          <w:p w:rsidR="001172C3" w:rsidRPr="009E7EED" w:rsidRDefault="001172C3" w:rsidP="009E7EED">
            <w:pPr>
              <w:adjustRightInd w:val="0"/>
              <w:snapToGrid w:val="0"/>
              <w:spacing w:line="240" w:lineRule="atLeast"/>
              <w:jc w:val="center"/>
              <w:rPr>
                <w:color w:val="000000" w:themeColor="text1"/>
                <w:szCs w:val="21"/>
              </w:rPr>
            </w:pPr>
          </w:p>
        </w:tc>
        <w:tc>
          <w:tcPr>
            <w:tcW w:w="851" w:type="dxa"/>
            <w:vMerge/>
            <w:vAlign w:val="center"/>
          </w:tcPr>
          <w:p w:rsidR="001172C3" w:rsidRPr="009E7EED" w:rsidRDefault="001172C3" w:rsidP="009E7EED">
            <w:pPr>
              <w:adjustRightInd w:val="0"/>
              <w:snapToGrid w:val="0"/>
              <w:spacing w:line="240" w:lineRule="atLeast"/>
              <w:jc w:val="center"/>
              <w:rPr>
                <w:color w:val="000000" w:themeColor="text1"/>
                <w:szCs w:val="21"/>
              </w:rPr>
            </w:pPr>
          </w:p>
        </w:tc>
        <w:tc>
          <w:tcPr>
            <w:tcW w:w="1276" w:type="dxa"/>
            <w:vAlign w:val="center"/>
          </w:tcPr>
          <w:p w:rsidR="001172C3" w:rsidRPr="009E7EED" w:rsidRDefault="001172C3" w:rsidP="009E7EED">
            <w:pPr>
              <w:adjustRightInd w:val="0"/>
              <w:snapToGrid w:val="0"/>
              <w:spacing w:line="240" w:lineRule="atLeast"/>
              <w:jc w:val="center"/>
              <w:rPr>
                <w:color w:val="000000" w:themeColor="text1"/>
                <w:szCs w:val="21"/>
              </w:rPr>
            </w:pPr>
            <w:r w:rsidRPr="009E7EED">
              <w:rPr>
                <w:color w:val="000000" w:themeColor="text1"/>
                <w:szCs w:val="21"/>
              </w:rPr>
              <w:t>耐碱</w:t>
            </w:r>
          </w:p>
        </w:tc>
        <w:tc>
          <w:tcPr>
            <w:tcW w:w="2551" w:type="dxa"/>
            <w:vMerge/>
            <w:vAlign w:val="center"/>
          </w:tcPr>
          <w:p w:rsidR="001172C3" w:rsidRPr="009E7EED" w:rsidRDefault="001172C3" w:rsidP="009E7EED">
            <w:pPr>
              <w:adjustRightInd w:val="0"/>
              <w:snapToGrid w:val="0"/>
              <w:spacing w:line="240" w:lineRule="atLeast"/>
              <w:jc w:val="center"/>
              <w:rPr>
                <w:color w:val="000000" w:themeColor="text1"/>
                <w:szCs w:val="21"/>
              </w:rPr>
            </w:pPr>
          </w:p>
        </w:tc>
        <w:tc>
          <w:tcPr>
            <w:tcW w:w="1985" w:type="dxa"/>
            <w:vMerge/>
            <w:vAlign w:val="center"/>
          </w:tcPr>
          <w:p w:rsidR="001172C3" w:rsidRPr="009E7EED" w:rsidRDefault="001172C3" w:rsidP="00186D45">
            <w:pPr>
              <w:adjustRightInd w:val="0"/>
              <w:snapToGrid w:val="0"/>
              <w:spacing w:line="240" w:lineRule="atLeast"/>
              <w:jc w:val="center"/>
              <w:rPr>
                <w:color w:val="000000" w:themeColor="text1"/>
                <w:szCs w:val="21"/>
              </w:rPr>
            </w:pPr>
          </w:p>
        </w:tc>
      </w:tr>
      <w:tr w:rsidR="00F33D15" w:rsidRPr="009E7EED" w:rsidTr="00456206">
        <w:trPr>
          <w:trHeight w:val="312"/>
        </w:trPr>
        <w:tc>
          <w:tcPr>
            <w:tcW w:w="709" w:type="dxa"/>
            <w:vMerge/>
            <w:vAlign w:val="center"/>
          </w:tcPr>
          <w:p w:rsidR="00F33D15" w:rsidRPr="009E7EED" w:rsidRDefault="00F33D15" w:rsidP="009E7EED">
            <w:pPr>
              <w:adjustRightInd w:val="0"/>
              <w:snapToGrid w:val="0"/>
              <w:spacing w:line="240" w:lineRule="atLeast"/>
              <w:jc w:val="center"/>
              <w:rPr>
                <w:rFonts w:ascii="宋体" w:hAnsi="宋体"/>
                <w:color w:val="000000" w:themeColor="text1"/>
                <w:szCs w:val="21"/>
              </w:rPr>
            </w:pPr>
          </w:p>
        </w:tc>
        <w:tc>
          <w:tcPr>
            <w:tcW w:w="1559" w:type="dxa"/>
            <w:vMerge/>
            <w:vAlign w:val="center"/>
          </w:tcPr>
          <w:p w:rsidR="00F33D15" w:rsidRPr="009E7EED" w:rsidRDefault="00F33D15" w:rsidP="009E7EED">
            <w:pPr>
              <w:adjustRightInd w:val="0"/>
              <w:snapToGrid w:val="0"/>
              <w:spacing w:line="240" w:lineRule="atLeast"/>
              <w:jc w:val="center"/>
              <w:rPr>
                <w:color w:val="000000" w:themeColor="text1"/>
                <w:szCs w:val="21"/>
              </w:rPr>
            </w:pPr>
          </w:p>
        </w:tc>
        <w:tc>
          <w:tcPr>
            <w:tcW w:w="2127" w:type="dxa"/>
            <w:gridSpan w:val="2"/>
            <w:vAlign w:val="center"/>
          </w:tcPr>
          <w:p w:rsidR="00F33D15" w:rsidRPr="009E7EED" w:rsidRDefault="00F33D15" w:rsidP="009E7EED">
            <w:pPr>
              <w:adjustRightInd w:val="0"/>
              <w:snapToGrid w:val="0"/>
              <w:spacing w:line="240" w:lineRule="atLeast"/>
              <w:jc w:val="center"/>
              <w:rPr>
                <w:color w:val="000000" w:themeColor="text1"/>
                <w:szCs w:val="21"/>
              </w:rPr>
            </w:pPr>
            <w:proofErr w:type="gramStart"/>
            <w:r w:rsidRPr="009E7EED">
              <w:rPr>
                <w:color w:val="000000" w:themeColor="text1"/>
                <w:szCs w:val="21"/>
              </w:rPr>
              <w:t>凉置</w:t>
            </w:r>
            <w:proofErr w:type="gramEnd"/>
            <w:r w:rsidRPr="009E7EED">
              <w:rPr>
                <w:rFonts w:ascii="宋体" w:hAnsi="宋体" w:hint="eastAsia"/>
                <w:color w:val="000000" w:themeColor="text1"/>
                <w:szCs w:val="21"/>
              </w:rPr>
              <w:t>20</w:t>
            </w:r>
            <w:r w:rsidRPr="009E7EED">
              <w:rPr>
                <w:rFonts w:hint="eastAsia"/>
                <w:color w:val="000000" w:themeColor="text1"/>
                <w:szCs w:val="21"/>
              </w:rPr>
              <w:t>min</w:t>
            </w:r>
            <w:r w:rsidRPr="009E7EED">
              <w:rPr>
                <w:rFonts w:hint="eastAsia"/>
                <w:szCs w:val="21"/>
              </w:rPr>
              <w:t>后</w:t>
            </w:r>
          </w:p>
        </w:tc>
        <w:tc>
          <w:tcPr>
            <w:tcW w:w="2551" w:type="dxa"/>
            <w:vAlign w:val="center"/>
          </w:tcPr>
          <w:p w:rsidR="00F33D15" w:rsidRPr="009E7EED" w:rsidRDefault="001172C3" w:rsidP="001172C3">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00F33D15" w:rsidRPr="009E7EED">
              <w:rPr>
                <w:rFonts w:ascii="宋体" w:hAnsi="宋体" w:hint="eastAsia"/>
                <w:color w:val="FF0000"/>
                <w:szCs w:val="21"/>
              </w:rPr>
              <w:t>0.</w:t>
            </w:r>
            <w:r w:rsidR="006D0FD2">
              <w:rPr>
                <w:rFonts w:ascii="宋体" w:hAnsi="宋体" w:hint="eastAsia"/>
                <w:color w:val="FF0000"/>
                <w:szCs w:val="21"/>
              </w:rPr>
              <w:t>6</w:t>
            </w:r>
          </w:p>
        </w:tc>
        <w:tc>
          <w:tcPr>
            <w:tcW w:w="1985" w:type="dxa"/>
            <w:vMerge/>
            <w:vAlign w:val="center"/>
          </w:tcPr>
          <w:p w:rsidR="00F33D15" w:rsidRPr="009E7EED" w:rsidRDefault="00F33D15" w:rsidP="00F33D15">
            <w:pPr>
              <w:adjustRightInd w:val="0"/>
              <w:snapToGrid w:val="0"/>
              <w:spacing w:line="240" w:lineRule="atLeast"/>
              <w:jc w:val="center"/>
              <w:rPr>
                <w:color w:val="000000" w:themeColor="text1"/>
                <w:szCs w:val="21"/>
              </w:rPr>
            </w:pPr>
          </w:p>
        </w:tc>
      </w:tr>
    </w:tbl>
    <w:p w:rsidR="008E68B3" w:rsidRPr="009A2DCF" w:rsidRDefault="008E68B3" w:rsidP="00423B8E">
      <w:pPr>
        <w:pStyle w:val="BodyTitle"/>
        <w:numPr>
          <w:ilvl w:val="0"/>
          <w:numId w:val="0"/>
        </w:numPr>
        <w:adjustRightInd/>
        <w:spacing w:beforeLines="150"/>
        <w:ind w:firstLineChars="200" w:firstLine="480"/>
        <w:rPr>
          <w:rFonts w:ascii="楷体" w:eastAsia="楷体" w:hAnsi="楷体"/>
          <w:b w:val="0"/>
          <w:color w:val="1005ED"/>
        </w:rPr>
      </w:pPr>
      <w:proofErr w:type="gramStart"/>
      <w:r w:rsidRPr="009A2DCF">
        <w:rPr>
          <w:rFonts w:ascii="宋体" w:hAnsi="宋体" w:hint="eastAsia"/>
          <w:b w:val="0"/>
          <w:bCs/>
          <w:color w:val="1005ED"/>
        </w:rPr>
        <w:t>【条文说明】</w:t>
      </w:r>
      <w:r w:rsidRPr="009A2DCF">
        <w:rPr>
          <w:rFonts w:ascii="宋体" w:hAnsi="宋体" w:hint="eastAsia"/>
          <w:b w:val="0"/>
          <w:color w:val="1005ED"/>
          <w:szCs w:val="24"/>
        </w:rPr>
        <w:t>铝模</w:t>
      </w:r>
      <w:r w:rsidR="009A2DCF" w:rsidRPr="009A2DCF">
        <w:rPr>
          <w:rFonts w:ascii="宋体" w:hAnsi="宋体" w:hint="eastAsia"/>
          <w:b w:val="0"/>
          <w:color w:val="1005ED"/>
          <w:szCs w:val="24"/>
        </w:rPr>
        <w:t>混凝土</w:t>
      </w:r>
      <w:proofErr w:type="gramEnd"/>
      <w:r w:rsidRPr="009A2DCF">
        <w:rPr>
          <w:rFonts w:ascii="宋体" w:hAnsi="宋体" w:hint="eastAsia"/>
          <w:b w:val="0"/>
          <w:color w:val="1005ED"/>
          <w:szCs w:val="24"/>
        </w:rPr>
        <w:t>用界面</w:t>
      </w:r>
      <w:r w:rsidR="004B2005" w:rsidRPr="009A2DCF">
        <w:rPr>
          <w:rFonts w:ascii="宋体" w:hAnsi="宋体" w:hint="eastAsia"/>
          <w:b w:val="0"/>
          <w:color w:val="1005ED"/>
          <w:szCs w:val="24"/>
        </w:rPr>
        <w:t>处理</w:t>
      </w:r>
      <w:r w:rsidRPr="009A2DCF">
        <w:rPr>
          <w:rFonts w:ascii="宋体" w:hAnsi="宋体" w:hint="eastAsia"/>
          <w:b w:val="0"/>
          <w:color w:val="1005ED"/>
          <w:szCs w:val="24"/>
        </w:rPr>
        <w:t>剂</w:t>
      </w:r>
      <w:r w:rsidR="00A454F6" w:rsidRPr="009A2DCF">
        <w:rPr>
          <w:rFonts w:ascii="宋体" w:hAnsi="宋体" w:hint="eastAsia"/>
          <w:b w:val="0"/>
          <w:color w:val="1005ED"/>
          <w:szCs w:val="24"/>
        </w:rPr>
        <w:t>是</w:t>
      </w:r>
      <w:r w:rsidR="00A454F6" w:rsidRPr="009A2DCF">
        <w:rPr>
          <w:rFonts w:ascii="宋体" w:hAnsi="宋体"/>
          <w:b w:val="0"/>
          <w:color w:val="1005ED"/>
          <w:szCs w:val="24"/>
        </w:rPr>
        <w:t>以多种高分子聚合物与特种水泥为基料，与各种助剂配置而成的新型</w:t>
      </w:r>
      <w:r w:rsidR="00863332" w:rsidRPr="009A2DCF">
        <w:rPr>
          <w:rFonts w:ascii="宋体" w:hAnsi="宋体" w:hint="eastAsia"/>
          <w:b w:val="0"/>
          <w:color w:val="1005ED"/>
          <w:szCs w:val="24"/>
        </w:rPr>
        <w:t>界面</w:t>
      </w:r>
      <w:r w:rsidR="00A454F6" w:rsidRPr="009A2DCF">
        <w:rPr>
          <w:rFonts w:ascii="宋体" w:hAnsi="宋体"/>
          <w:b w:val="0"/>
          <w:color w:val="1005ED"/>
          <w:szCs w:val="24"/>
        </w:rPr>
        <w:t>处理材料，涂覆在混凝土的光滑基面上，能</w:t>
      </w:r>
      <w:r w:rsidR="006E5281" w:rsidRPr="009A2DCF">
        <w:rPr>
          <w:rFonts w:ascii="宋体" w:hAnsi="宋体"/>
          <w:b w:val="0"/>
          <w:color w:val="1005ED"/>
          <w:szCs w:val="24"/>
        </w:rPr>
        <w:t>显著</w:t>
      </w:r>
      <w:r w:rsidR="00A454F6" w:rsidRPr="009A2DCF">
        <w:rPr>
          <w:rFonts w:ascii="宋体" w:hAnsi="宋体"/>
          <w:b w:val="0"/>
          <w:color w:val="1005ED"/>
          <w:szCs w:val="24"/>
        </w:rPr>
        <w:t>改善混凝土</w:t>
      </w:r>
      <w:r w:rsidR="006E5281" w:rsidRPr="009A2DCF">
        <w:rPr>
          <w:rFonts w:ascii="宋体" w:hAnsi="宋体"/>
          <w:b w:val="0"/>
          <w:color w:val="1005ED"/>
          <w:szCs w:val="24"/>
        </w:rPr>
        <w:t>基</w:t>
      </w:r>
      <w:r w:rsidR="00A454F6" w:rsidRPr="009A2DCF">
        <w:rPr>
          <w:rFonts w:ascii="宋体" w:hAnsi="宋体"/>
          <w:b w:val="0"/>
          <w:color w:val="1005ED"/>
          <w:szCs w:val="24"/>
        </w:rPr>
        <w:t>面的附着性能，增强</w:t>
      </w:r>
      <w:r w:rsidR="00CF03D1" w:rsidRPr="009A2DCF">
        <w:rPr>
          <w:rFonts w:ascii="宋体" w:hAnsi="宋体"/>
          <w:b w:val="0"/>
          <w:color w:val="1005ED"/>
          <w:szCs w:val="24"/>
        </w:rPr>
        <w:t>处理</w:t>
      </w:r>
      <w:r w:rsidR="00A454F6" w:rsidRPr="009A2DCF">
        <w:rPr>
          <w:rFonts w:ascii="宋体" w:hAnsi="宋体"/>
          <w:b w:val="0"/>
          <w:color w:val="1005ED"/>
          <w:szCs w:val="24"/>
        </w:rPr>
        <w:t>界面</w:t>
      </w:r>
      <w:r w:rsidR="006E5281" w:rsidRPr="009A2DCF">
        <w:rPr>
          <w:rFonts w:ascii="宋体" w:hAnsi="宋体"/>
          <w:b w:val="0"/>
          <w:color w:val="1005ED"/>
          <w:szCs w:val="24"/>
        </w:rPr>
        <w:t>的</w:t>
      </w:r>
      <w:r w:rsidR="00CF03D1" w:rsidRPr="009A2DCF">
        <w:rPr>
          <w:rFonts w:ascii="宋体" w:hAnsi="宋体"/>
          <w:b w:val="0"/>
          <w:color w:val="1005ED"/>
          <w:szCs w:val="21"/>
        </w:rPr>
        <w:t>拉伸</w:t>
      </w:r>
      <w:r w:rsidR="00CF03D1" w:rsidRPr="009A2DCF">
        <w:rPr>
          <w:rFonts w:ascii="宋体" w:hAnsi="宋体" w:hint="eastAsia"/>
          <w:b w:val="0"/>
          <w:color w:val="1005ED"/>
          <w:szCs w:val="21"/>
        </w:rPr>
        <w:t>剪切</w:t>
      </w:r>
      <w:r w:rsidR="00CF03D1" w:rsidRPr="009A2DCF">
        <w:rPr>
          <w:rFonts w:ascii="宋体" w:hAnsi="宋体"/>
          <w:b w:val="0"/>
          <w:color w:val="1005ED"/>
          <w:szCs w:val="21"/>
        </w:rPr>
        <w:t>强度与</w:t>
      </w:r>
      <w:r w:rsidR="00CF03D1" w:rsidRPr="009A2DCF">
        <w:rPr>
          <w:rFonts w:ascii="宋体" w:hAnsi="宋体"/>
          <w:b w:val="0"/>
          <w:color w:val="1005ED"/>
          <w:szCs w:val="24"/>
        </w:rPr>
        <w:t>拉伸</w:t>
      </w:r>
      <w:r w:rsidR="00A454F6" w:rsidRPr="009A2DCF">
        <w:rPr>
          <w:rFonts w:ascii="宋体" w:hAnsi="宋体"/>
          <w:b w:val="0"/>
          <w:color w:val="1005ED"/>
          <w:szCs w:val="24"/>
        </w:rPr>
        <w:t>粘结强度</w:t>
      </w:r>
      <w:r w:rsidR="00102C38" w:rsidRPr="009A2DCF">
        <w:rPr>
          <w:rFonts w:ascii="宋体" w:hAnsi="宋体"/>
          <w:b w:val="0"/>
          <w:color w:val="1005ED"/>
          <w:szCs w:val="24"/>
        </w:rPr>
        <w:t>，其主要性能指标优于行业标准</w:t>
      </w:r>
      <w:r w:rsidR="0061175A" w:rsidRPr="009A2DCF">
        <w:rPr>
          <w:rFonts w:ascii="宋体" w:hAnsi="宋体" w:hint="eastAsia"/>
          <w:b w:val="0"/>
          <w:color w:val="1005ED"/>
        </w:rPr>
        <w:t>《混凝土界面处理剂》</w:t>
      </w:r>
      <w:r w:rsidR="00102C38" w:rsidRPr="009A2DCF">
        <w:rPr>
          <w:b w:val="0"/>
          <w:color w:val="1005ED"/>
        </w:rPr>
        <w:t xml:space="preserve">JC/T </w:t>
      </w:r>
      <w:r w:rsidR="00102C38" w:rsidRPr="009A2DCF">
        <w:rPr>
          <w:rFonts w:ascii="宋体" w:hAnsi="宋体"/>
          <w:b w:val="0"/>
          <w:color w:val="1005ED"/>
        </w:rPr>
        <w:t>907</w:t>
      </w:r>
      <w:r w:rsidR="00102C38" w:rsidRPr="009A2DCF">
        <w:rPr>
          <w:rFonts w:ascii="宋体" w:hAnsi="宋体" w:hint="eastAsia"/>
          <w:b w:val="0"/>
          <w:color w:val="1005ED"/>
        </w:rPr>
        <w:t>-2018</w:t>
      </w:r>
      <w:r w:rsidRPr="009A2DCF">
        <w:rPr>
          <w:rFonts w:ascii="宋体" w:hAnsi="宋体" w:hint="eastAsia"/>
          <w:b w:val="0"/>
          <w:color w:val="1005ED"/>
        </w:rPr>
        <w:t>。</w:t>
      </w:r>
    </w:p>
    <w:p w:rsidR="00F32B24" w:rsidRDefault="00BE2FC1" w:rsidP="00102C38">
      <w:pPr>
        <w:pStyle w:val="BodyTitle"/>
        <w:numPr>
          <w:ilvl w:val="0"/>
          <w:numId w:val="0"/>
        </w:numPr>
        <w:adjustRightInd/>
        <w:jc w:val="left"/>
        <w:rPr>
          <w:b w:val="0"/>
        </w:rPr>
      </w:pPr>
      <w:r w:rsidRPr="00102C38">
        <w:rPr>
          <w:rFonts w:hint="eastAsia"/>
          <w:color w:val="000000" w:themeColor="text1"/>
          <w:spacing w:val="30"/>
          <w:kern w:val="0"/>
          <w:fitText w:val="603" w:id="-1581598206"/>
        </w:rPr>
        <w:t>4</w:t>
      </w:r>
      <w:r w:rsidR="00B4251B" w:rsidRPr="00102C38">
        <w:rPr>
          <w:color w:val="000000" w:themeColor="text1"/>
          <w:spacing w:val="30"/>
          <w:kern w:val="0"/>
          <w:fitText w:val="603" w:id="-1581598206"/>
        </w:rPr>
        <w:t>.</w:t>
      </w:r>
      <w:r w:rsidR="00B4251B" w:rsidRPr="00102C38">
        <w:rPr>
          <w:rFonts w:hint="eastAsia"/>
          <w:color w:val="000000" w:themeColor="text1"/>
          <w:spacing w:val="30"/>
          <w:kern w:val="0"/>
          <w:fitText w:val="603" w:id="-1581598206"/>
        </w:rPr>
        <w:t>3</w:t>
      </w:r>
      <w:r w:rsidR="00B4251B" w:rsidRPr="00102C38">
        <w:rPr>
          <w:color w:val="000000" w:themeColor="text1"/>
          <w:spacing w:val="30"/>
          <w:kern w:val="0"/>
          <w:fitText w:val="603" w:id="-1581598206"/>
        </w:rPr>
        <w:t>.</w:t>
      </w:r>
      <w:r w:rsidR="00B4251B" w:rsidRPr="00102C38">
        <w:rPr>
          <w:color w:val="000000" w:themeColor="text1"/>
          <w:spacing w:val="3"/>
          <w:kern w:val="0"/>
          <w:fitText w:val="603" w:id="-1581598206"/>
        </w:rPr>
        <w:t>3</w:t>
      </w:r>
      <w:r w:rsidR="00B4251B" w:rsidRPr="00CF3A35">
        <w:rPr>
          <w:rFonts w:hint="eastAsia"/>
          <w:color w:val="000000" w:themeColor="text1"/>
          <w:szCs w:val="24"/>
        </w:rPr>
        <w:t xml:space="preserve">  </w:t>
      </w:r>
      <w:r w:rsidR="003C63C2">
        <w:rPr>
          <w:rFonts w:hint="eastAsia"/>
          <w:b w:val="0"/>
          <w:color w:val="000000" w:themeColor="text1"/>
          <w:szCs w:val="24"/>
        </w:rPr>
        <w:t>当混凝土结构采用传统模板成型，混凝土基面平整粗糙，</w:t>
      </w:r>
      <w:r w:rsidR="001172C3">
        <w:rPr>
          <w:rFonts w:hint="eastAsia"/>
          <w:b w:val="0"/>
          <w:color w:val="000000" w:themeColor="text1"/>
          <w:szCs w:val="24"/>
        </w:rPr>
        <w:t>可</w:t>
      </w:r>
      <w:r w:rsidR="009F4573">
        <w:rPr>
          <w:rFonts w:hint="eastAsia"/>
          <w:b w:val="0"/>
          <w:color w:val="000000" w:themeColor="text1"/>
          <w:szCs w:val="24"/>
        </w:rPr>
        <w:t>选用符合</w:t>
      </w:r>
      <w:proofErr w:type="gramStart"/>
      <w:r w:rsidR="009F4573">
        <w:rPr>
          <w:rFonts w:hint="eastAsia"/>
          <w:b w:val="0"/>
          <w:color w:val="000000" w:themeColor="text1"/>
          <w:szCs w:val="24"/>
        </w:rPr>
        <w:t>现行行业</w:t>
      </w:r>
      <w:proofErr w:type="gramEnd"/>
      <w:r w:rsidR="009F4573">
        <w:rPr>
          <w:rFonts w:hint="eastAsia"/>
          <w:b w:val="0"/>
          <w:color w:val="000000" w:themeColor="text1"/>
          <w:szCs w:val="24"/>
        </w:rPr>
        <w:t>标准</w:t>
      </w:r>
      <w:r w:rsidR="009F4573" w:rsidRPr="00214235">
        <w:rPr>
          <w:rFonts w:hint="eastAsia"/>
          <w:b w:val="0"/>
          <w:color w:val="000000" w:themeColor="text1"/>
        </w:rPr>
        <w:t>《混凝土界面处理剂》</w:t>
      </w:r>
      <w:r w:rsidR="009F4573">
        <w:rPr>
          <w:rFonts w:hint="eastAsia"/>
          <w:b w:val="0"/>
          <w:color w:val="000000" w:themeColor="text1"/>
          <w:szCs w:val="24"/>
        </w:rPr>
        <w:t>JC</w:t>
      </w:r>
      <w:r w:rsidR="009F4573" w:rsidRPr="00447E21">
        <w:rPr>
          <w:rFonts w:hint="eastAsia"/>
          <w:b w:val="0"/>
          <w:color w:val="000000" w:themeColor="text1"/>
          <w:szCs w:val="24"/>
        </w:rPr>
        <w:t>/T</w:t>
      </w:r>
      <w:r w:rsidR="009F4573">
        <w:rPr>
          <w:rFonts w:hint="eastAsia"/>
          <w:b w:val="0"/>
          <w:color w:val="000000" w:themeColor="text1"/>
          <w:szCs w:val="24"/>
        </w:rPr>
        <w:t xml:space="preserve"> </w:t>
      </w:r>
      <w:r w:rsidR="009F4573" w:rsidRPr="002D01EE">
        <w:rPr>
          <w:rFonts w:ascii="宋体" w:hAnsi="宋体" w:hint="eastAsia"/>
          <w:b w:val="0"/>
          <w:color w:val="000000" w:themeColor="text1"/>
          <w:szCs w:val="24"/>
        </w:rPr>
        <w:t>907</w:t>
      </w:r>
      <w:r w:rsidR="009F4573">
        <w:rPr>
          <w:rFonts w:ascii="宋体" w:hAnsi="宋体" w:hint="eastAsia"/>
          <w:b w:val="0"/>
          <w:color w:val="000000" w:themeColor="text1"/>
          <w:szCs w:val="24"/>
        </w:rPr>
        <w:t>要求的</w:t>
      </w:r>
      <w:proofErr w:type="spellStart"/>
      <w:r w:rsidR="009F4573" w:rsidRPr="00913113">
        <w:rPr>
          <w:b w:val="0"/>
          <w:bCs/>
          <w:color w:val="000000" w:themeColor="text1"/>
          <w:szCs w:val="24"/>
        </w:rPr>
        <w:t>PⅠ</w:t>
      </w:r>
      <w:proofErr w:type="spellEnd"/>
      <w:r w:rsidR="009F4573" w:rsidRPr="0048463D">
        <w:rPr>
          <w:rFonts w:hint="eastAsia"/>
          <w:b w:val="0"/>
          <w:bCs/>
          <w:color w:val="000000" w:themeColor="text1"/>
          <w:szCs w:val="24"/>
        </w:rPr>
        <w:t>型、</w:t>
      </w:r>
      <w:proofErr w:type="spellStart"/>
      <w:r w:rsidR="009F4573" w:rsidRPr="00913113">
        <w:rPr>
          <w:b w:val="0"/>
          <w:bCs/>
          <w:color w:val="000000" w:themeColor="text1"/>
          <w:szCs w:val="24"/>
        </w:rPr>
        <w:t>DⅠ</w:t>
      </w:r>
      <w:proofErr w:type="spellEnd"/>
      <w:r w:rsidR="009F4573" w:rsidRPr="0048463D">
        <w:rPr>
          <w:rFonts w:hint="eastAsia"/>
          <w:b w:val="0"/>
          <w:bCs/>
          <w:color w:val="000000" w:themeColor="text1"/>
          <w:szCs w:val="24"/>
        </w:rPr>
        <w:t>型</w:t>
      </w:r>
      <w:r w:rsidR="009F4573" w:rsidRPr="00447E21">
        <w:rPr>
          <w:rFonts w:hint="eastAsia"/>
          <w:b w:val="0"/>
          <w:color w:val="000000" w:themeColor="text1"/>
          <w:szCs w:val="24"/>
        </w:rPr>
        <w:t>界面剂</w:t>
      </w:r>
      <w:r w:rsidR="009F4573">
        <w:rPr>
          <w:rFonts w:hint="eastAsia"/>
          <w:b w:val="0"/>
          <w:color w:val="000000" w:themeColor="text1"/>
          <w:szCs w:val="24"/>
        </w:rPr>
        <w:t>。抹灰层施工前</w:t>
      </w:r>
      <w:r w:rsidR="009F4573" w:rsidRPr="000A4CCB">
        <w:rPr>
          <w:rFonts w:hint="eastAsia"/>
          <w:b w:val="0"/>
          <w:color w:val="000000" w:themeColor="text1"/>
          <w:szCs w:val="24"/>
        </w:rPr>
        <w:t>的</w:t>
      </w:r>
      <w:r w:rsidR="00512A15" w:rsidRPr="000A4CCB">
        <w:rPr>
          <w:rFonts w:hint="eastAsia"/>
          <w:b w:val="0"/>
          <w:color w:val="000000" w:themeColor="text1"/>
          <w:szCs w:val="24"/>
        </w:rPr>
        <w:t>混凝土</w:t>
      </w:r>
      <w:r w:rsidR="00512A15">
        <w:rPr>
          <w:rFonts w:hint="eastAsia"/>
          <w:b w:val="0"/>
          <w:color w:val="000000" w:themeColor="text1"/>
          <w:szCs w:val="24"/>
        </w:rPr>
        <w:t>基</w:t>
      </w:r>
      <w:r w:rsidR="009F4573" w:rsidRPr="000A4CCB">
        <w:rPr>
          <w:rFonts w:hint="eastAsia"/>
          <w:b w:val="0"/>
          <w:color w:val="000000" w:themeColor="text1"/>
          <w:szCs w:val="24"/>
        </w:rPr>
        <w:t>面</w:t>
      </w:r>
      <w:r w:rsidR="00456C92">
        <w:rPr>
          <w:rFonts w:hint="eastAsia"/>
          <w:b w:val="0"/>
          <w:color w:val="000000" w:themeColor="text1"/>
          <w:szCs w:val="24"/>
        </w:rPr>
        <w:t>处理</w:t>
      </w:r>
      <w:r w:rsidR="0061175A">
        <w:rPr>
          <w:rFonts w:hint="eastAsia"/>
          <w:b w:val="0"/>
          <w:color w:val="000000" w:themeColor="text1"/>
          <w:szCs w:val="24"/>
        </w:rPr>
        <w:t>可</w:t>
      </w:r>
      <w:r w:rsidR="00512A15">
        <w:rPr>
          <w:rFonts w:hint="eastAsia"/>
          <w:b w:val="0"/>
          <w:color w:val="000000" w:themeColor="text1"/>
          <w:szCs w:val="24"/>
        </w:rPr>
        <w:t>选用符合</w:t>
      </w:r>
      <w:r w:rsidR="00A64F5F">
        <w:rPr>
          <w:rFonts w:hint="eastAsia"/>
          <w:b w:val="0"/>
          <w:color w:val="000000" w:themeColor="text1"/>
          <w:szCs w:val="24"/>
        </w:rPr>
        <w:t>现行国家标准</w:t>
      </w:r>
      <w:r w:rsidR="00214235" w:rsidRPr="00214235">
        <w:rPr>
          <w:rFonts w:hint="eastAsia"/>
          <w:b w:val="0"/>
          <w:color w:val="000000" w:themeColor="text1"/>
        </w:rPr>
        <w:t>《预拌砂浆》</w:t>
      </w:r>
      <w:r w:rsidR="00A64F5F">
        <w:rPr>
          <w:rFonts w:hint="eastAsia"/>
          <w:b w:val="0"/>
          <w:color w:val="000000" w:themeColor="text1"/>
          <w:szCs w:val="24"/>
        </w:rPr>
        <w:t>GB</w:t>
      </w:r>
      <w:r w:rsidR="00A64F5F" w:rsidRPr="00447E21">
        <w:rPr>
          <w:rFonts w:hint="eastAsia"/>
          <w:b w:val="0"/>
          <w:color w:val="000000" w:themeColor="text1"/>
          <w:szCs w:val="24"/>
        </w:rPr>
        <w:t>/T</w:t>
      </w:r>
      <w:r w:rsidR="00A64F5F">
        <w:rPr>
          <w:rFonts w:hint="eastAsia"/>
          <w:b w:val="0"/>
          <w:color w:val="000000" w:themeColor="text1"/>
          <w:szCs w:val="24"/>
        </w:rPr>
        <w:t xml:space="preserve"> </w:t>
      </w:r>
      <w:r w:rsidR="00A64F5F">
        <w:rPr>
          <w:rFonts w:ascii="宋体" w:hAnsi="宋体" w:hint="eastAsia"/>
          <w:b w:val="0"/>
          <w:color w:val="000000" w:themeColor="text1"/>
          <w:szCs w:val="24"/>
        </w:rPr>
        <w:t>25181的</w:t>
      </w:r>
      <w:r w:rsidR="00A64F5F" w:rsidRPr="003A3ECA">
        <w:rPr>
          <w:b w:val="0"/>
          <w:color w:val="000000" w:themeColor="text1"/>
          <w:szCs w:val="24"/>
        </w:rPr>
        <w:t>C</w:t>
      </w:r>
      <w:proofErr w:type="gramStart"/>
      <w:r w:rsidR="00A64F5F">
        <w:rPr>
          <w:rFonts w:ascii="宋体" w:hAnsi="宋体" w:hint="eastAsia"/>
          <w:b w:val="0"/>
          <w:color w:val="000000" w:themeColor="text1"/>
          <w:szCs w:val="24"/>
        </w:rPr>
        <w:t>型干混</w:t>
      </w:r>
      <w:proofErr w:type="gramEnd"/>
      <w:r w:rsidR="00A64F5F">
        <w:rPr>
          <w:rFonts w:ascii="宋体" w:hAnsi="宋体" w:hint="eastAsia"/>
          <w:b w:val="0"/>
          <w:color w:val="000000" w:themeColor="text1"/>
          <w:szCs w:val="24"/>
        </w:rPr>
        <w:t>界面砂浆</w:t>
      </w:r>
      <w:r w:rsidR="00612807">
        <w:rPr>
          <w:rFonts w:ascii="宋体" w:hAnsi="宋体" w:hint="eastAsia"/>
          <w:b w:val="0"/>
          <w:color w:val="000000" w:themeColor="text1"/>
          <w:szCs w:val="24"/>
        </w:rPr>
        <w:t>。</w:t>
      </w:r>
      <w:r w:rsidR="003C63C2">
        <w:rPr>
          <w:rFonts w:hint="eastAsia"/>
          <w:b w:val="0"/>
          <w:color w:val="000000" w:themeColor="text1"/>
          <w:szCs w:val="24"/>
        </w:rPr>
        <w:t>其</w:t>
      </w:r>
      <w:r w:rsidR="003C63C2" w:rsidRPr="00447E21">
        <w:rPr>
          <w:rFonts w:ascii="宋体" w:hAnsi="宋体" w:hint="eastAsia"/>
          <w:b w:val="0"/>
          <w:color w:val="000000" w:themeColor="text1"/>
        </w:rPr>
        <w:t>性能指标应符合</w:t>
      </w:r>
      <w:r w:rsidR="003C63C2" w:rsidRPr="00447E21">
        <w:rPr>
          <w:b w:val="0"/>
        </w:rPr>
        <w:t>表</w:t>
      </w:r>
      <w:r w:rsidR="003C63C2" w:rsidRPr="00447E21">
        <w:rPr>
          <w:rFonts w:ascii="宋体" w:hAnsi="宋体" w:hint="eastAsia"/>
          <w:b w:val="0"/>
        </w:rPr>
        <w:t>4</w:t>
      </w:r>
      <w:r w:rsidR="003C63C2" w:rsidRPr="00447E21">
        <w:rPr>
          <w:rFonts w:ascii="宋体" w:hAnsi="宋体"/>
          <w:b w:val="0"/>
        </w:rPr>
        <w:t>.</w:t>
      </w:r>
      <w:r w:rsidR="003C63C2" w:rsidRPr="00447E21">
        <w:rPr>
          <w:rFonts w:ascii="宋体" w:hAnsi="宋体" w:hint="eastAsia"/>
          <w:b w:val="0"/>
        </w:rPr>
        <w:t>3</w:t>
      </w:r>
      <w:r w:rsidR="003C63C2" w:rsidRPr="00447E21">
        <w:rPr>
          <w:rFonts w:ascii="宋体" w:hAnsi="宋体"/>
          <w:b w:val="0"/>
        </w:rPr>
        <w:t>.</w:t>
      </w:r>
      <w:r w:rsidR="0048463D">
        <w:rPr>
          <w:rFonts w:ascii="宋体" w:hAnsi="宋体" w:hint="eastAsia"/>
          <w:b w:val="0"/>
        </w:rPr>
        <w:t>3</w:t>
      </w:r>
      <w:r w:rsidR="003C63C2" w:rsidRPr="00447E21">
        <w:rPr>
          <w:b w:val="0"/>
        </w:rPr>
        <w:t>的规定。</w:t>
      </w:r>
    </w:p>
    <w:p w:rsidR="00E3299F" w:rsidRPr="00E0309D" w:rsidRDefault="00F32B24" w:rsidP="00FA0313">
      <w:pPr>
        <w:pStyle w:val="BodyTitle"/>
        <w:numPr>
          <w:ilvl w:val="0"/>
          <w:numId w:val="0"/>
        </w:numPr>
        <w:adjustRightInd/>
        <w:jc w:val="center"/>
        <w:rPr>
          <w:color w:val="000000" w:themeColor="text1"/>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sidRPr="00E0309D">
        <w:rPr>
          <w:rFonts w:hint="eastAsia"/>
          <w:b w:val="0"/>
          <w:sz w:val="21"/>
          <w:szCs w:val="21"/>
        </w:rPr>
        <w:t>3</w:t>
      </w:r>
      <w:r w:rsidRPr="00E0309D">
        <w:rPr>
          <w:b w:val="0"/>
          <w:sz w:val="21"/>
          <w:szCs w:val="21"/>
        </w:rPr>
        <w:t>.</w:t>
      </w:r>
      <w:r w:rsidRPr="00E0309D">
        <w:rPr>
          <w:rFonts w:hint="eastAsia"/>
          <w:b w:val="0"/>
          <w:sz w:val="21"/>
          <w:szCs w:val="21"/>
        </w:rPr>
        <w:t xml:space="preserve">3 </w:t>
      </w:r>
      <w:r w:rsidRPr="00E0309D">
        <w:rPr>
          <w:b w:val="0"/>
          <w:sz w:val="21"/>
          <w:szCs w:val="21"/>
        </w:rPr>
        <w:t xml:space="preserve"> </w:t>
      </w:r>
      <w:r w:rsidR="00E0309D" w:rsidRPr="00E0309D">
        <w:rPr>
          <w:rFonts w:ascii="黑体" w:eastAsia="黑体" w:hAnsi="黑体"/>
          <w:b w:val="0"/>
          <w:sz w:val="21"/>
          <w:szCs w:val="21"/>
        </w:rPr>
        <w:t>普通混凝土</w:t>
      </w:r>
      <w:r w:rsidRPr="00E0309D">
        <w:rPr>
          <w:rFonts w:ascii="黑体" w:eastAsia="黑体" w:hAnsi="黑体"/>
          <w:b w:val="0"/>
          <w:sz w:val="21"/>
          <w:szCs w:val="21"/>
        </w:rPr>
        <w:t>用界面剂性能</w:t>
      </w:r>
      <w:r w:rsidR="00C22B41">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68"/>
        <w:gridCol w:w="993"/>
        <w:gridCol w:w="1701"/>
        <w:gridCol w:w="2126"/>
        <w:gridCol w:w="1843"/>
      </w:tblGrid>
      <w:tr w:rsidR="006D4F26" w:rsidRPr="009E7EED" w:rsidTr="00FA0313">
        <w:trPr>
          <w:trHeight w:val="312"/>
        </w:trPr>
        <w:tc>
          <w:tcPr>
            <w:tcW w:w="4962" w:type="dxa"/>
            <w:gridSpan w:val="3"/>
            <w:vAlign w:val="center"/>
          </w:tcPr>
          <w:p w:rsidR="006D4F26" w:rsidRPr="009E7EED" w:rsidRDefault="006D4F26" w:rsidP="00A74ED4">
            <w:pPr>
              <w:adjustRightInd w:val="0"/>
              <w:snapToGrid w:val="0"/>
              <w:spacing w:line="240" w:lineRule="atLeast"/>
              <w:jc w:val="center"/>
              <w:rPr>
                <w:szCs w:val="21"/>
              </w:rPr>
            </w:pPr>
            <w:r w:rsidRPr="009E7EED">
              <w:rPr>
                <w:szCs w:val="21"/>
              </w:rPr>
              <w:t>项</w:t>
            </w:r>
            <w:r w:rsidRPr="009E7EED">
              <w:rPr>
                <w:rFonts w:hint="eastAsia"/>
                <w:szCs w:val="21"/>
              </w:rPr>
              <w:t xml:space="preserve"> </w:t>
            </w:r>
            <w:r w:rsidRPr="009E7EED">
              <w:rPr>
                <w:szCs w:val="21"/>
              </w:rPr>
              <w:t>目</w:t>
            </w:r>
          </w:p>
        </w:tc>
        <w:tc>
          <w:tcPr>
            <w:tcW w:w="2126" w:type="dxa"/>
            <w:vAlign w:val="center"/>
          </w:tcPr>
          <w:p w:rsidR="006D4F26" w:rsidRPr="009E7EED" w:rsidRDefault="001758F4" w:rsidP="001758F4">
            <w:pPr>
              <w:adjustRightInd w:val="0"/>
              <w:snapToGrid w:val="0"/>
              <w:spacing w:line="240" w:lineRule="atLeast"/>
              <w:jc w:val="center"/>
              <w:rPr>
                <w:szCs w:val="21"/>
              </w:rPr>
            </w:pPr>
            <w:r>
              <w:rPr>
                <w:szCs w:val="21"/>
              </w:rPr>
              <w:t>性能</w:t>
            </w:r>
            <w:r w:rsidR="006D4F26" w:rsidRPr="009E7EED">
              <w:rPr>
                <w:szCs w:val="21"/>
              </w:rPr>
              <w:t>指标</w:t>
            </w:r>
          </w:p>
        </w:tc>
        <w:tc>
          <w:tcPr>
            <w:tcW w:w="1843" w:type="dxa"/>
            <w:tcBorders>
              <w:bottom w:val="single" w:sz="8" w:space="0" w:color="auto"/>
            </w:tcBorders>
            <w:vAlign w:val="center"/>
          </w:tcPr>
          <w:p w:rsidR="006D4F26" w:rsidRPr="009E7EED" w:rsidRDefault="006D4F26" w:rsidP="006A3176">
            <w:pPr>
              <w:adjustRightInd w:val="0"/>
              <w:snapToGrid w:val="0"/>
              <w:spacing w:line="240" w:lineRule="atLeast"/>
              <w:jc w:val="center"/>
              <w:rPr>
                <w:szCs w:val="21"/>
              </w:rPr>
            </w:pPr>
            <w:r>
              <w:rPr>
                <w:szCs w:val="21"/>
              </w:rPr>
              <w:t>试验方法</w:t>
            </w:r>
          </w:p>
        </w:tc>
      </w:tr>
      <w:tr w:rsidR="006D4F26" w:rsidRPr="009E7EED" w:rsidTr="00FA0313">
        <w:trPr>
          <w:trHeight w:val="312"/>
        </w:trPr>
        <w:tc>
          <w:tcPr>
            <w:tcW w:w="2268" w:type="dxa"/>
            <w:vMerge w:val="restart"/>
            <w:tcBorders>
              <w:top w:val="single" w:sz="8" w:space="0" w:color="auto"/>
            </w:tcBorders>
            <w:vAlign w:val="center"/>
          </w:tcPr>
          <w:p w:rsidR="006D4F26" w:rsidRPr="009E7EED" w:rsidRDefault="006D4F26" w:rsidP="00B84114">
            <w:pPr>
              <w:adjustRightInd w:val="0"/>
              <w:snapToGrid w:val="0"/>
              <w:spacing w:line="240" w:lineRule="atLeast"/>
              <w:jc w:val="center"/>
              <w:rPr>
                <w:szCs w:val="21"/>
              </w:rPr>
            </w:pPr>
            <w:r w:rsidRPr="009E7EED">
              <w:rPr>
                <w:szCs w:val="21"/>
              </w:rPr>
              <w:t>拉伸粘结强度</w:t>
            </w:r>
            <w:r w:rsidRPr="009E7EED">
              <w:rPr>
                <w:rFonts w:hint="eastAsia"/>
                <w:szCs w:val="21"/>
              </w:rPr>
              <w:t xml:space="preserve">/ </w:t>
            </w:r>
            <w:proofErr w:type="spellStart"/>
            <w:r w:rsidRPr="009E7EED">
              <w:rPr>
                <w:rFonts w:hint="eastAsia"/>
                <w:szCs w:val="21"/>
              </w:rPr>
              <w:t>MPa</w:t>
            </w:r>
            <w:proofErr w:type="spellEnd"/>
          </w:p>
        </w:tc>
        <w:tc>
          <w:tcPr>
            <w:tcW w:w="2694" w:type="dxa"/>
            <w:gridSpan w:val="2"/>
            <w:tcBorders>
              <w:top w:val="single" w:sz="8" w:space="0" w:color="auto"/>
            </w:tcBorders>
            <w:vAlign w:val="center"/>
          </w:tcPr>
          <w:p w:rsidR="006D4F26" w:rsidRPr="009E7EED" w:rsidRDefault="006D4F26" w:rsidP="00A74ED4">
            <w:pPr>
              <w:adjustRightInd w:val="0"/>
              <w:snapToGrid w:val="0"/>
              <w:spacing w:line="240" w:lineRule="atLeast"/>
              <w:jc w:val="center"/>
              <w:rPr>
                <w:szCs w:val="21"/>
              </w:rPr>
            </w:pPr>
            <w:r w:rsidRPr="009E7EED">
              <w:rPr>
                <w:szCs w:val="21"/>
              </w:rPr>
              <w:t>未处理</w:t>
            </w:r>
            <w:r>
              <w:rPr>
                <w:szCs w:val="21"/>
              </w:rPr>
              <w:t>，</w:t>
            </w:r>
            <w:r w:rsidRPr="006D4F26">
              <w:rPr>
                <w:rFonts w:ascii="宋体" w:hAnsi="宋体" w:hint="eastAsia"/>
                <w:szCs w:val="21"/>
              </w:rPr>
              <w:t>14</w:t>
            </w:r>
            <w:r>
              <w:rPr>
                <w:rFonts w:hint="eastAsia"/>
                <w:szCs w:val="21"/>
              </w:rPr>
              <w:t>d</w:t>
            </w:r>
          </w:p>
        </w:tc>
        <w:tc>
          <w:tcPr>
            <w:tcW w:w="2126" w:type="dxa"/>
            <w:tcBorders>
              <w:top w:val="single" w:sz="8" w:space="0" w:color="auto"/>
            </w:tcBorders>
            <w:vAlign w:val="center"/>
          </w:tcPr>
          <w:p w:rsidR="006D4F26" w:rsidRPr="009E7EED" w:rsidRDefault="006D4F26" w:rsidP="00DF4F50">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Pr="009E7EED">
              <w:rPr>
                <w:rFonts w:ascii="宋体" w:hAnsi="宋体" w:hint="eastAsia"/>
                <w:color w:val="000000" w:themeColor="text1"/>
                <w:szCs w:val="21"/>
              </w:rPr>
              <w:t>0.</w:t>
            </w:r>
            <w:r>
              <w:rPr>
                <w:rFonts w:ascii="宋体" w:hAnsi="宋体" w:hint="eastAsia"/>
                <w:color w:val="000000" w:themeColor="text1"/>
                <w:szCs w:val="21"/>
              </w:rPr>
              <w:t>6</w:t>
            </w:r>
          </w:p>
        </w:tc>
        <w:tc>
          <w:tcPr>
            <w:tcW w:w="1843" w:type="dxa"/>
            <w:vMerge w:val="restart"/>
            <w:tcBorders>
              <w:top w:val="single" w:sz="8" w:space="0" w:color="auto"/>
            </w:tcBorders>
            <w:vAlign w:val="center"/>
          </w:tcPr>
          <w:p w:rsidR="006D4F26" w:rsidRDefault="006D4F26" w:rsidP="006A3176">
            <w:pPr>
              <w:adjustRightInd w:val="0"/>
              <w:snapToGrid w:val="0"/>
              <w:spacing w:line="240" w:lineRule="atLeast"/>
              <w:jc w:val="center"/>
              <w:rPr>
                <w:rFonts w:ascii="宋体" w:hAnsi="宋体"/>
                <w:color w:val="000000" w:themeColor="text1"/>
              </w:rPr>
            </w:pPr>
            <w:r w:rsidRPr="006A3176">
              <w:rPr>
                <w:rFonts w:hint="eastAsia"/>
                <w:color w:val="000000" w:themeColor="text1"/>
              </w:rPr>
              <w:t xml:space="preserve">JC/T </w:t>
            </w:r>
            <w:r w:rsidRPr="006A3176">
              <w:rPr>
                <w:rFonts w:ascii="宋体" w:hAnsi="宋体" w:hint="eastAsia"/>
                <w:color w:val="000000" w:themeColor="text1"/>
              </w:rPr>
              <w:t>907</w:t>
            </w:r>
          </w:p>
          <w:p w:rsidR="00AA7AB8" w:rsidRPr="006A3176" w:rsidRDefault="00AA7AB8" w:rsidP="00B84114">
            <w:pPr>
              <w:adjustRightInd w:val="0"/>
              <w:snapToGrid w:val="0"/>
              <w:spacing w:line="240" w:lineRule="atLeast"/>
              <w:jc w:val="center"/>
              <w:rPr>
                <w:color w:val="000000" w:themeColor="text1"/>
                <w:szCs w:val="21"/>
              </w:rPr>
            </w:pPr>
            <w:r w:rsidRPr="00AA7AB8">
              <w:rPr>
                <w:rFonts w:hint="eastAsia"/>
                <w:color w:val="000000" w:themeColor="text1"/>
              </w:rPr>
              <w:t xml:space="preserve">GB/T </w:t>
            </w:r>
            <w:r w:rsidRPr="00AA7AB8">
              <w:rPr>
                <w:rFonts w:ascii="宋体" w:hAnsi="宋体" w:hint="eastAsia"/>
                <w:color w:val="000000" w:themeColor="text1"/>
              </w:rPr>
              <w:t>25181</w:t>
            </w:r>
          </w:p>
        </w:tc>
      </w:tr>
      <w:tr w:rsidR="006D4F26" w:rsidRPr="009E7EED" w:rsidTr="00FA0313">
        <w:trPr>
          <w:trHeight w:val="312"/>
        </w:trPr>
        <w:tc>
          <w:tcPr>
            <w:tcW w:w="2268" w:type="dxa"/>
            <w:vMerge/>
            <w:vAlign w:val="center"/>
          </w:tcPr>
          <w:p w:rsidR="006D4F26" w:rsidRPr="009E7EED" w:rsidRDefault="006D4F26" w:rsidP="00A74ED4">
            <w:pPr>
              <w:adjustRightInd w:val="0"/>
              <w:snapToGrid w:val="0"/>
              <w:spacing w:line="240" w:lineRule="atLeast"/>
              <w:jc w:val="center"/>
              <w:rPr>
                <w:szCs w:val="21"/>
              </w:rPr>
            </w:pPr>
          </w:p>
        </w:tc>
        <w:tc>
          <w:tcPr>
            <w:tcW w:w="993" w:type="dxa"/>
            <w:vMerge w:val="restart"/>
            <w:vAlign w:val="center"/>
          </w:tcPr>
          <w:p w:rsidR="006D4F26" w:rsidRPr="009E7EED" w:rsidRDefault="006D4F26" w:rsidP="00A74ED4">
            <w:pPr>
              <w:adjustRightInd w:val="0"/>
              <w:snapToGrid w:val="0"/>
              <w:spacing w:line="240" w:lineRule="atLeast"/>
              <w:jc w:val="center"/>
              <w:rPr>
                <w:szCs w:val="21"/>
              </w:rPr>
            </w:pPr>
            <w:r w:rsidRPr="009E7EED">
              <w:rPr>
                <w:szCs w:val="21"/>
              </w:rPr>
              <w:t>处理后</w:t>
            </w:r>
          </w:p>
        </w:tc>
        <w:tc>
          <w:tcPr>
            <w:tcW w:w="1701" w:type="dxa"/>
            <w:vAlign w:val="center"/>
          </w:tcPr>
          <w:p w:rsidR="006D4F26" w:rsidRPr="009E7EED" w:rsidRDefault="006D4F26" w:rsidP="00A74ED4">
            <w:pPr>
              <w:adjustRightInd w:val="0"/>
              <w:snapToGrid w:val="0"/>
              <w:spacing w:line="240" w:lineRule="atLeast"/>
              <w:jc w:val="center"/>
              <w:rPr>
                <w:color w:val="000000" w:themeColor="text1"/>
                <w:szCs w:val="21"/>
              </w:rPr>
            </w:pPr>
            <w:r w:rsidRPr="009E7EED">
              <w:rPr>
                <w:rFonts w:hint="eastAsia"/>
                <w:szCs w:val="21"/>
              </w:rPr>
              <w:t>浸水后</w:t>
            </w:r>
          </w:p>
        </w:tc>
        <w:tc>
          <w:tcPr>
            <w:tcW w:w="2126" w:type="dxa"/>
            <w:vMerge w:val="restart"/>
            <w:vAlign w:val="center"/>
          </w:tcPr>
          <w:p w:rsidR="006D4F26" w:rsidRPr="001E0A08" w:rsidRDefault="006D4F26" w:rsidP="006A3176">
            <w:pPr>
              <w:adjustRightInd w:val="0"/>
              <w:snapToGrid w:val="0"/>
              <w:spacing w:line="240" w:lineRule="atLeast"/>
              <w:jc w:val="center"/>
              <w:rPr>
                <w:color w:val="000000" w:themeColor="text1"/>
                <w:szCs w:val="21"/>
              </w:rPr>
            </w:pPr>
            <w:r w:rsidRPr="001E0A08">
              <w:rPr>
                <w:rFonts w:ascii="宋体" w:hAnsi="宋体"/>
                <w:color w:val="000000" w:themeColor="text1"/>
                <w:szCs w:val="21"/>
              </w:rPr>
              <w:t>≥</w:t>
            </w:r>
            <w:r w:rsidRPr="001E0A08">
              <w:rPr>
                <w:rFonts w:ascii="宋体" w:hAnsi="宋体" w:hint="eastAsia"/>
                <w:color w:val="000000" w:themeColor="text1"/>
                <w:szCs w:val="21"/>
              </w:rPr>
              <w:t>0.5</w:t>
            </w:r>
          </w:p>
        </w:tc>
        <w:tc>
          <w:tcPr>
            <w:tcW w:w="1843" w:type="dxa"/>
            <w:vMerge/>
            <w:vAlign w:val="center"/>
          </w:tcPr>
          <w:p w:rsidR="006D4F26" w:rsidRPr="009E7EED" w:rsidRDefault="006D4F26" w:rsidP="006A3176">
            <w:pPr>
              <w:adjustRightInd w:val="0"/>
              <w:snapToGrid w:val="0"/>
              <w:spacing w:line="240" w:lineRule="atLeast"/>
              <w:jc w:val="center"/>
              <w:rPr>
                <w:color w:val="000000" w:themeColor="text1"/>
                <w:szCs w:val="21"/>
              </w:rPr>
            </w:pPr>
          </w:p>
        </w:tc>
      </w:tr>
      <w:tr w:rsidR="006D4F26" w:rsidRPr="009E7EED" w:rsidTr="00FA0313">
        <w:trPr>
          <w:trHeight w:val="312"/>
        </w:trPr>
        <w:tc>
          <w:tcPr>
            <w:tcW w:w="2268"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c>
          <w:tcPr>
            <w:tcW w:w="993"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c>
          <w:tcPr>
            <w:tcW w:w="1701" w:type="dxa"/>
            <w:vAlign w:val="center"/>
          </w:tcPr>
          <w:p w:rsidR="006D4F26" w:rsidRPr="009E7EED" w:rsidRDefault="006D4F26" w:rsidP="00A74ED4">
            <w:pPr>
              <w:adjustRightInd w:val="0"/>
              <w:snapToGrid w:val="0"/>
              <w:spacing w:line="240" w:lineRule="atLeast"/>
              <w:jc w:val="center"/>
              <w:rPr>
                <w:color w:val="000000" w:themeColor="text1"/>
                <w:szCs w:val="21"/>
              </w:rPr>
            </w:pPr>
            <w:r w:rsidRPr="009E7EED">
              <w:rPr>
                <w:color w:val="000000" w:themeColor="text1"/>
                <w:szCs w:val="21"/>
              </w:rPr>
              <w:t>耐热</w:t>
            </w:r>
          </w:p>
        </w:tc>
        <w:tc>
          <w:tcPr>
            <w:tcW w:w="2126"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c>
          <w:tcPr>
            <w:tcW w:w="1843"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r>
      <w:tr w:rsidR="006D4F26" w:rsidRPr="009E7EED" w:rsidTr="00FA0313">
        <w:trPr>
          <w:trHeight w:val="312"/>
        </w:trPr>
        <w:tc>
          <w:tcPr>
            <w:tcW w:w="2268"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c>
          <w:tcPr>
            <w:tcW w:w="993"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c>
          <w:tcPr>
            <w:tcW w:w="1701" w:type="dxa"/>
            <w:vAlign w:val="center"/>
          </w:tcPr>
          <w:p w:rsidR="006D4F26" w:rsidRPr="009E7EED" w:rsidRDefault="006D4F26" w:rsidP="00A74ED4">
            <w:pPr>
              <w:adjustRightInd w:val="0"/>
              <w:snapToGrid w:val="0"/>
              <w:spacing w:line="240" w:lineRule="atLeast"/>
              <w:jc w:val="center"/>
              <w:rPr>
                <w:color w:val="000000" w:themeColor="text1"/>
                <w:szCs w:val="21"/>
              </w:rPr>
            </w:pPr>
            <w:r w:rsidRPr="009E7EED">
              <w:rPr>
                <w:color w:val="000000" w:themeColor="text1"/>
                <w:szCs w:val="21"/>
              </w:rPr>
              <w:t>冻融循环</w:t>
            </w:r>
          </w:p>
        </w:tc>
        <w:tc>
          <w:tcPr>
            <w:tcW w:w="2126"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c>
          <w:tcPr>
            <w:tcW w:w="1843"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r>
      <w:tr w:rsidR="006D4F26" w:rsidRPr="009E7EED" w:rsidTr="00FA0313">
        <w:trPr>
          <w:trHeight w:val="312"/>
        </w:trPr>
        <w:tc>
          <w:tcPr>
            <w:tcW w:w="2268"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c>
          <w:tcPr>
            <w:tcW w:w="993"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c>
          <w:tcPr>
            <w:tcW w:w="1701" w:type="dxa"/>
            <w:vAlign w:val="center"/>
          </w:tcPr>
          <w:p w:rsidR="006D4F26" w:rsidRPr="009E7EED" w:rsidRDefault="006D4F26" w:rsidP="00A74ED4">
            <w:pPr>
              <w:adjustRightInd w:val="0"/>
              <w:snapToGrid w:val="0"/>
              <w:spacing w:line="240" w:lineRule="atLeast"/>
              <w:jc w:val="center"/>
              <w:rPr>
                <w:color w:val="000000" w:themeColor="text1"/>
                <w:szCs w:val="21"/>
              </w:rPr>
            </w:pPr>
            <w:r w:rsidRPr="009E7EED">
              <w:rPr>
                <w:color w:val="000000" w:themeColor="text1"/>
                <w:szCs w:val="21"/>
              </w:rPr>
              <w:t>耐碱</w:t>
            </w:r>
          </w:p>
        </w:tc>
        <w:tc>
          <w:tcPr>
            <w:tcW w:w="2126"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c>
          <w:tcPr>
            <w:tcW w:w="1843" w:type="dxa"/>
            <w:vMerge/>
            <w:vAlign w:val="center"/>
          </w:tcPr>
          <w:p w:rsidR="006D4F26" w:rsidRPr="009E7EED" w:rsidRDefault="006D4F26" w:rsidP="00A74ED4">
            <w:pPr>
              <w:adjustRightInd w:val="0"/>
              <w:snapToGrid w:val="0"/>
              <w:spacing w:line="240" w:lineRule="atLeast"/>
              <w:jc w:val="center"/>
              <w:rPr>
                <w:color w:val="000000" w:themeColor="text1"/>
                <w:szCs w:val="21"/>
              </w:rPr>
            </w:pPr>
          </w:p>
        </w:tc>
      </w:tr>
    </w:tbl>
    <w:p w:rsidR="009E7EED" w:rsidRPr="005B21BE" w:rsidRDefault="000365C9" w:rsidP="00423B8E">
      <w:pPr>
        <w:adjustRightInd w:val="0"/>
        <w:snapToGrid w:val="0"/>
        <w:spacing w:beforeLines="150" w:line="360" w:lineRule="auto"/>
        <w:ind w:firstLineChars="200" w:firstLine="480"/>
        <w:rPr>
          <w:rFonts w:ascii="Times New Roman" w:hAnsi="Times New Roman"/>
          <w:color w:val="1005ED"/>
          <w:kern w:val="0"/>
          <w:sz w:val="24"/>
        </w:rPr>
      </w:pPr>
      <w:r w:rsidRPr="005B21BE">
        <w:rPr>
          <w:rFonts w:ascii="宋体" w:hAnsi="宋体" w:hint="eastAsia"/>
          <w:bCs/>
          <w:color w:val="1005ED"/>
          <w:sz w:val="24"/>
        </w:rPr>
        <w:t>【条文说明】</w:t>
      </w:r>
      <w:r w:rsidR="00490FB5" w:rsidRPr="005B21BE">
        <w:rPr>
          <w:rFonts w:ascii="宋体" w:hAnsi="宋体" w:hint="eastAsia"/>
          <w:color w:val="1005ED"/>
          <w:sz w:val="24"/>
        </w:rPr>
        <w:t>行业标准《混凝土界面处理剂》</w:t>
      </w:r>
      <w:r w:rsidR="00490FB5" w:rsidRPr="005B21BE">
        <w:rPr>
          <w:rFonts w:ascii="Times New Roman" w:hAnsi="Times New Roman"/>
          <w:color w:val="1005ED"/>
          <w:sz w:val="24"/>
        </w:rPr>
        <w:t xml:space="preserve">JC/T </w:t>
      </w:r>
      <w:r w:rsidR="00490FB5" w:rsidRPr="005B21BE">
        <w:rPr>
          <w:rFonts w:ascii="宋体" w:hAnsi="宋体" w:hint="eastAsia"/>
          <w:color w:val="1005ED"/>
          <w:sz w:val="24"/>
        </w:rPr>
        <w:t>907</w:t>
      </w:r>
      <w:r w:rsidR="00AE7EDA" w:rsidRPr="005B21BE">
        <w:rPr>
          <w:rFonts w:ascii="宋体" w:hAnsi="宋体" w:hint="eastAsia"/>
          <w:color w:val="1005ED"/>
          <w:sz w:val="24"/>
        </w:rPr>
        <w:t>-2018</w:t>
      </w:r>
      <w:r w:rsidR="00490FB5" w:rsidRPr="005B21BE">
        <w:rPr>
          <w:rFonts w:ascii="宋体" w:hAnsi="宋体" w:hint="eastAsia"/>
          <w:color w:val="1005ED"/>
          <w:sz w:val="24"/>
        </w:rPr>
        <w:t>中的</w:t>
      </w:r>
      <w:proofErr w:type="spellStart"/>
      <w:r w:rsidR="00612807" w:rsidRPr="005B21BE">
        <w:rPr>
          <w:rFonts w:ascii="Times New Roman" w:hAnsi="Times New Roman"/>
          <w:bCs/>
          <w:color w:val="1005ED"/>
          <w:sz w:val="24"/>
        </w:rPr>
        <w:t>PⅠ</w:t>
      </w:r>
      <w:proofErr w:type="spellEnd"/>
      <w:r w:rsidR="00612807" w:rsidRPr="005B21BE">
        <w:rPr>
          <w:rFonts w:ascii="宋体" w:hAnsi="宋体" w:hint="eastAsia"/>
          <w:bCs/>
          <w:color w:val="1005ED"/>
          <w:sz w:val="24"/>
        </w:rPr>
        <w:t>型、</w:t>
      </w:r>
      <w:proofErr w:type="spellStart"/>
      <w:r w:rsidR="00612807" w:rsidRPr="005B21BE">
        <w:rPr>
          <w:rFonts w:ascii="Times New Roman" w:hAnsi="Times New Roman"/>
          <w:bCs/>
          <w:color w:val="1005ED"/>
          <w:sz w:val="24"/>
        </w:rPr>
        <w:t>DⅠ</w:t>
      </w:r>
      <w:proofErr w:type="spellEnd"/>
      <w:r w:rsidR="00612807" w:rsidRPr="005B21BE">
        <w:rPr>
          <w:rFonts w:ascii="宋体" w:hAnsi="宋体" w:hint="eastAsia"/>
          <w:bCs/>
          <w:color w:val="1005ED"/>
          <w:sz w:val="24"/>
        </w:rPr>
        <w:t>型</w:t>
      </w:r>
      <w:r w:rsidR="00612807" w:rsidRPr="005B21BE">
        <w:rPr>
          <w:rFonts w:ascii="宋体" w:hAnsi="宋体" w:hint="eastAsia"/>
          <w:color w:val="1005ED"/>
          <w:sz w:val="24"/>
        </w:rPr>
        <w:t>界面剂</w:t>
      </w:r>
      <w:r w:rsidR="00785A45" w:rsidRPr="005B21BE">
        <w:rPr>
          <w:rFonts w:ascii="宋体" w:hAnsi="宋体" w:hint="eastAsia"/>
          <w:color w:val="1005ED"/>
          <w:sz w:val="24"/>
        </w:rPr>
        <w:t>在</w:t>
      </w:r>
      <w:r w:rsidR="00626B1A" w:rsidRPr="005B21BE">
        <w:rPr>
          <w:rFonts w:ascii="宋体" w:hAnsi="宋体" w:hint="eastAsia"/>
          <w:color w:val="1005ED"/>
          <w:sz w:val="24"/>
        </w:rPr>
        <w:t>新老混凝土结合</w:t>
      </w:r>
      <w:r w:rsidR="00785A45" w:rsidRPr="005B21BE">
        <w:rPr>
          <w:rFonts w:ascii="宋体" w:hAnsi="宋体" w:hint="eastAsia"/>
          <w:color w:val="1005ED"/>
          <w:sz w:val="24"/>
        </w:rPr>
        <w:t>部</w:t>
      </w:r>
      <w:r w:rsidR="00626B1A" w:rsidRPr="005B21BE">
        <w:rPr>
          <w:rFonts w:ascii="宋体" w:hAnsi="宋体" w:hint="eastAsia"/>
          <w:color w:val="1005ED"/>
          <w:sz w:val="24"/>
        </w:rPr>
        <w:t>和</w:t>
      </w:r>
      <w:r w:rsidR="00456C92" w:rsidRPr="005B21BE">
        <w:rPr>
          <w:rFonts w:ascii="宋体" w:hAnsi="宋体" w:hint="eastAsia"/>
          <w:color w:val="1005ED"/>
          <w:sz w:val="24"/>
        </w:rPr>
        <w:t>抹灰层的混凝土</w:t>
      </w:r>
      <w:r w:rsidR="00F20163" w:rsidRPr="005B21BE">
        <w:rPr>
          <w:rFonts w:ascii="宋体" w:hAnsi="宋体" w:hint="eastAsia"/>
          <w:color w:val="1005ED"/>
          <w:sz w:val="24"/>
        </w:rPr>
        <w:t>界</w:t>
      </w:r>
      <w:r w:rsidR="00456C92" w:rsidRPr="005B21BE">
        <w:rPr>
          <w:rFonts w:ascii="宋体" w:hAnsi="宋体" w:hint="eastAsia"/>
          <w:color w:val="1005ED"/>
          <w:sz w:val="24"/>
        </w:rPr>
        <w:t>面</w:t>
      </w:r>
      <w:r w:rsidR="00785A45" w:rsidRPr="005B21BE">
        <w:rPr>
          <w:rFonts w:ascii="宋体" w:hAnsi="宋体" w:hint="eastAsia"/>
          <w:color w:val="1005ED"/>
          <w:sz w:val="24"/>
        </w:rPr>
        <w:t>均可使用</w:t>
      </w:r>
      <w:r w:rsidR="00456C92" w:rsidRPr="005B21BE">
        <w:rPr>
          <w:rFonts w:ascii="宋体" w:hAnsi="宋体" w:hint="eastAsia"/>
          <w:color w:val="1005ED"/>
          <w:sz w:val="24"/>
        </w:rPr>
        <w:t>，</w:t>
      </w:r>
      <w:r w:rsidR="00AE7EDA" w:rsidRPr="005B21BE">
        <w:rPr>
          <w:rFonts w:ascii="宋体" w:hAnsi="宋体" w:hint="eastAsia"/>
          <w:color w:val="1005ED"/>
          <w:sz w:val="24"/>
        </w:rPr>
        <w:t>国家标准《预拌砂浆》</w:t>
      </w:r>
      <w:r w:rsidR="00AE7EDA" w:rsidRPr="005B21BE">
        <w:rPr>
          <w:rFonts w:ascii="Times New Roman" w:hAnsi="Times New Roman"/>
          <w:color w:val="1005ED"/>
          <w:sz w:val="24"/>
        </w:rPr>
        <w:t>GB/T</w:t>
      </w:r>
      <w:r w:rsidR="00AE7EDA" w:rsidRPr="005B21BE">
        <w:rPr>
          <w:rFonts w:hint="eastAsia"/>
          <w:color w:val="1005ED"/>
          <w:sz w:val="24"/>
        </w:rPr>
        <w:t xml:space="preserve"> </w:t>
      </w:r>
      <w:r w:rsidR="00AE7EDA" w:rsidRPr="005B21BE">
        <w:rPr>
          <w:rFonts w:ascii="宋体" w:hAnsi="宋体" w:hint="eastAsia"/>
          <w:color w:val="1005ED"/>
          <w:sz w:val="24"/>
        </w:rPr>
        <w:t>25181-2019中的</w:t>
      </w:r>
      <w:r w:rsidR="00AE7EDA" w:rsidRPr="005B21BE">
        <w:rPr>
          <w:rFonts w:ascii="Times New Roman" w:eastAsia="楷体" w:hAnsi="Times New Roman"/>
          <w:color w:val="1005ED"/>
          <w:sz w:val="24"/>
        </w:rPr>
        <w:t>C</w:t>
      </w:r>
      <w:proofErr w:type="gramStart"/>
      <w:r w:rsidR="00AE7EDA" w:rsidRPr="005B21BE">
        <w:rPr>
          <w:rFonts w:ascii="宋体" w:hAnsi="宋体" w:hint="eastAsia"/>
          <w:color w:val="1005ED"/>
          <w:sz w:val="24"/>
        </w:rPr>
        <w:t>型干混</w:t>
      </w:r>
      <w:proofErr w:type="gramEnd"/>
      <w:r w:rsidR="00AE7EDA" w:rsidRPr="005B21BE">
        <w:rPr>
          <w:rFonts w:ascii="宋体" w:hAnsi="宋体" w:hint="eastAsia"/>
          <w:color w:val="1005ED"/>
          <w:sz w:val="24"/>
        </w:rPr>
        <w:t>界面砂浆只</w:t>
      </w:r>
      <w:r w:rsidR="00230932" w:rsidRPr="005B21BE">
        <w:rPr>
          <w:rFonts w:ascii="宋体" w:hAnsi="宋体" w:hint="eastAsia"/>
          <w:color w:val="1005ED"/>
          <w:sz w:val="24"/>
        </w:rPr>
        <w:t>可使用于抹灰</w:t>
      </w:r>
      <w:r w:rsidR="00F20163" w:rsidRPr="005B21BE">
        <w:rPr>
          <w:rFonts w:ascii="宋体" w:hAnsi="宋体" w:hint="eastAsia"/>
          <w:color w:val="1005ED"/>
          <w:sz w:val="24"/>
        </w:rPr>
        <w:t>层</w:t>
      </w:r>
      <w:r w:rsidR="00230932" w:rsidRPr="005B21BE">
        <w:rPr>
          <w:rFonts w:ascii="宋体" w:hAnsi="宋体" w:hint="eastAsia"/>
          <w:color w:val="1005ED"/>
          <w:sz w:val="24"/>
        </w:rPr>
        <w:t>的混凝土</w:t>
      </w:r>
      <w:r w:rsidR="00F20163" w:rsidRPr="005B21BE">
        <w:rPr>
          <w:rFonts w:ascii="宋体" w:hAnsi="宋体" w:hint="eastAsia"/>
          <w:color w:val="1005ED"/>
          <w:sz w:val="24"/>
        </w:rPr>
        <w:t>界</w:t>
      </w:r>
      <w:r w:rsidR="00230932" w:rsidRPr="005B21BE">
        <w:rPr>
          <w:rFonts w:ascii="宋体" w:hAnsi="宋体" w:hint="eastAsia"/>
          <w:color w:val="1005ED"/>
          <w:sz w:val="24"/>
        </w:rPr>
        <w:t>面处理。</w:t>
      </w:r>
    </w:p>
    <w:p w:rsidR="00E0309D" w:rsidRPr="00C23C6C" w:rsidRDefault="00E0309D" w:rsidP="00423B8E">
      <w:pPr>
        <w:keepNext/>
        <w:keepLines/>
        <w:spacing w:beforeLines="50" w:afterLines="5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lastRenderedPageBreak/>
        <w:t>4</w:t>
      </w:r>
      <w:r w:rsidRPr="00E20BCA">
        <w:rPr>
          <w:rFonts w:ascii="Times New Roman" w:eastAsia="黑体" w:hAnsi="Times New Roman"/>
          <w:b/>
          <w:kern w:val="0"/>
          <w:sz w:val="28"/>
          <w:szCs w:val="28"/>
        </w:rPr>
        <w:t>.</w:t>
      </w:r>
      <w:r w:rsidR="006524CF">
        <w:rPr>
          <w:rFonts w:ascii="Times New Roman" w:eastAsia="黑体" w:hAnsi="Times New Roman" w:hint="eastAsia"/>
          <w:b/>
          <w:kern w:val="0"/>
          <w:sz w:val="28"/>
          <w:szCs w:val="28"/>
        </w:rPr>
        <w:t>4</w:t>
      </w:r>
      <w:r w:rsidRPr="00C23C6C">
        <w:rPr>
          <w:rFonts w:ascii="黑体" w:eastAsia="黑体" w:hAnsi="黑体" w:hint="eastAsia"/>
          <w:b/>
          <w:kern w:val="0"/>
          <w:sz w:val="28"/>
          <w:szCs w:val="28"/>
        </w:rPr>
        <w:t xml:space="preserve">  </w:t>
      </w:r>
      <w:r w:rsidR="006524CF">
        <w:rPr>
          <w:rFonts w:ascii="黑体" w:eastAsia="黑体" w:hAnsi="黑体" w:hint="eastAsia"/>
          <w:b/>
          <w:kern w:val="0"/>
          <w:sz w:val="28"/>
          <w:szCs w:val="28"/>
        </w:rPr>
        <w:t>墙体</w:t>
      </w:r>
      <w:r>
        <w:rPr>
          <w:rFonts w:ascii="黑体" w:eastAsia="黑体" w:hAnsi="黑体" w:hint="eastAsia"/>
          <w:b/>
          <w:kern w:val="0"/>
          <w:sz w:val="28"/>
          <w:szCs w:val="28"/>
        </w:rPr>
        <w:t>用界面剂</w:t>
      </w:r>
    </w:p>
    <w:p w:rsidR="00B23653" w:rsidRDefault="00B23653" w:rsidP="00B23653">
      <w:pPr>
        <w:pStyle w:val="BodyTitle"/>
        <w:numPr>
          <w:ilvl w:val="0"/>
          <w:numId w:val="0"/>
        </w:numPr>
        <w:snapToGrid w:val="0"/>
        <w:jc w:val="left"/>
        <w:rPr>
          <w:b w:val="0"/>
        </w:rPr>
      </w:pPr>
      <w:r w:rsidRPr="00B23653">
        <w:rPr>
          <w:rFonts w:hint="eastAsia"/>
          <w:color w:val="000000" w:themeColor="text1"/>
          <w:spacing w:val="30"/>
          <w:kern w:val="0"/>
          <w:fitText w:val="603" w:id="-1201393664"/>
        </w:rPr>
        <w:t>4</w:t>
      </w:r>
      <w:r w:rsidRPr="00B23653">
        <w:rPr>
          <w:color w:val="000000" w:themeColor="text1"/>
          <w:spacing w:val="30"/>
          <w:kern w:val="0"/>
          <w:fitText w:val="603" w:id="-1201393664"/>
        </w:rPr>
        <w:t>.</w:t>
      </w:r>
      <w:r w:rsidRPr="00B23653">
        <w:rPr>
          <w:rFonts w:hint="eastAsia"/>
          <w:color w:val="000000" w:themeColor="text1"/>
          <w:spacing w:val="30"/>
          <w:kern w:val="0"/>
          <w:fitText w:val="603" w:id="-1201393664"/>
        </w:rPr>
        <w:t>4</w:t>
      </w:r>
      <w:r w:rsidRPr="00B23653">
        <w:rPr>
          <w:color w:val="000000" w:themeColor="text1"/>
          <w:spacing w:val="30"/>
          <w:kern w:val="0"/>
          <w:fitText w:val="603" w:id="-1201393664"/>
        </w:rPr>
        <w:t>.</w:t>
      </w:r>
      <w:r w:rsidRPr="00B23653">
        <w:rPr>
          <w:rFonts w:hint="eastAsia"/>
          <w:color w:val="000000" w:themeColor="text1"/>
          <w:spacing w:val="3"/>
          <w:kern w:val="0"/>
          <w:fitText w:val="603" w:id="-1201393664"/>
        </w:rPr>
        <w:t>1</w:t>
      </w:r>
      <w:r w:rsidRPr="007F6306">
        <w:rPr>
          <w:color w:val="000000" w:themeColor="text1"/>
        </w:rPr>
        <w:t xml:space="preserve">  </w:t>
      </w:r>
      <w:r w:rsidRPr="009C3BAA">
        <w:rPr>
          <w:rFonts w:hint="eastAsia"/>
          <w:b w:val="0"/>
          <w:color w:val="000000" w:themeColor="text1"/>
        </w:rPr>
        <w:t>当</w:t>
      </w:r>
      <w:proofErr w:type="gramStart"/>
      <w:r w:rsidRPr="009C3BAA">
        <w:rPr>
          <w:rFonts w:hint="eastAsia"/>
          <w:b w:val="0"/>
          <w:color w:val="000000" w:themeColor="text1"/>
        </w:rPr>
        <w:t>墙体为</w:t>
      </w:r>
      <w:r w:rsidR="00E97CE2" w:rsidRPr="00E97CE2">
        <w:rPr>
          <w:rFonts w:ascii="宋体" w:hAnsi="宋体"/>
          <w:b w:val="0"/>
          <w:color w:val="000000" w:themeColor="text1"/>
          <w:szCs w:val="21"/>
        </w:rPr>
        <w:t>蒸压</w:t>
      </w:r>
      <w:proofErr w:type="gramEnd"/>
      <w:r w:rsidRPr="009C3BAA">
        <w:rPr>
          <w:rFonts w:ascii="宋体" w:hAnsi="宋体"/>
          <w:b w:val="0"/>
          <w:color w:val="000000" w:themeColor="text1"/>
          <w:szCs w:val="24"/>
        </w:rPr>
        <w:t>加气混凝土砌块</w:t>
      </w:r>
      <w:r w:rsidRPr="009C3BAA">
        <w:rPr>
          <w:rFonts w:hint="eastAsia"/>
          <w:b w:val="0"/>
          <w:color w:val="000000" w:themeColor="text1"/>
        </w:rPr>
        <w:t>时，</w:t>
      </w:r>
      <w:r w:rsidR="00E53A4D">
        <w:rPr>
          <w:rFonts w:hint="eastAsia"/>
          <w:b w:val="0"/>
          <w:color w:val="000000" w:themeColor="text1"/>
        </w:rPr>
        <w:t>宜</w:t>
      </w:r>
      <w:r>
        <w:rPr>
          <w:rFonts w:hint="eastAsia"/>
          <w:b w:val="0"/>
          <w:color w:val="000000" w:themeColor="text1"/>
          <w:szCs w:val="24"/>
        </w:rPr>
        <w:t>选用</w:t>
      </w:r>
      <w:proofErr w:type="gramStart"/>
      <w:r w:rsidR="00AF50E4">
        <w:rPr>
          <w:rFonts w:hint="eastAsia"/>
          <w:b w:val="0"/>
          <w:color w:val="000000" w:themeColor="text1"/>
          <w:szCs w:val="24"/>
        </w:rPr>
        <w:t>现行</w:t>
      </w:r>
      <w:r>
        <w:rPr>
          <w:rFonts w:hint="eastAsia"/>
          <w:b w:val="0"/>
          <w:color w:val="000000" w:themeColor="text1"/>
          <w:szCs w:val="24"/>
        </w:rPr>
        <w:t>行业</w:t>
      </w:r>
      <w:proofErr w:type="gramEnd"/>
      <w:r>
        <w:rPr>
          <w:rFonts w:hint="eastAsia"/>
          <w:b w:val="0"/>
          <w:color w:val="000000" w:themeColor="text1"/>
          <w:szCs w:val="24"/>
        </w:rPr>
        <w:t>标准</w:t>
      </w:r>
      <w:r w:rsidR="00214235" w:rsidRPr="00214235">
        <w:rPr>
          <w:rFonts w:hint="eastAsia"/>
          <w:b w:val="0"/>
          <w:color w:val="000000" w:themeColor="text1"/>
        </w:rPr>
        <w:t>《</w:t>
      </w:r>
      <w:r w:rsidR="00214235" w:rsidRPr="00214235">
        <w:rPr>
          <w:rFonts w:ascii="宋体" w:hAnsi="宋体"/>
          <w:b w:val="0"/>
          <w:color w:val="000000" w:themeColor="text1"/>
          <w:szCs w:val="21"/>
        </w:rPr>
        <w:t>蒸压</w:t>
      </w:r>
      <w:r w:rsidR="00214235" w:rsidRPr="00214235">
        <w:rPr>
          <w:rFonts w:ascii="宋体" w:hAnsi="宋体"/>
          <w:b w:val="0"/>
          <w:color w:val="000000" w:themeColor="text1"/>
        </w:rPr>
        <w:t>加气混凝土</w:t>
      </w:r>
      <w:r w:rsidR="00214235" w:rsidRPr="00214235">
        <w:rPr>
          <w:rFonts w:hint="eastAsia"/>
          <w:b w:val="0"/>
          <w:color w:val="000000" w:themeColor="text1"/>
        </w:rPr>
        <w:t>墙体</w:t>
      </w:r>
      <w:r w:rsidR="00214235" w:rsidRPr="00214235">
        <w:rPr>
          <w:rFonts w:ascii="宋体" w:hAnsi="宋体"/>
          <w:b w:val="0"/>
          <w:color w:val="000000" w:themeColor="text1"/>
        </w:rPr>
        <w:t>专用砂浆</w:t>
      </w:r>
      <w:r w:rsidR="00214235" w:rsidRPr="00214235">
        <w:rPr>
          <w:rFonts w:hint="eastAsia"/>
          <w:b w:val="0"/>
          <w:color w:val="000000" w:themeColor="text1"/>
        </w:rPr>
        <w:t>》</w:t>
      </w:r>
      <w:r>
        <w:rPr>
          <w:rFonts w:hint="eastAsia"/>
          <w:b w:val="0"/>
          <w:color w:val="000000" w:themeColor="text1"/>
          <w:szCs w:val="24"/>
        </w:rPr>
        <w:t>JC</w:t>
      </w:r>
      <w:r w:rsidRPr="00447E21">
        <w:rPr>
          <w:rFonts w:hint="eastAsia"/>
          <w:b w:val="0"/>
          <w:color w:val="000000" w:themeColor="text1"/>
          <w:szCs w:val="24"/>
        </w:rPr>
        <w:t>/T</w:t>
      </w:r>
      <w:r>
        <w:rPr>
          <w:rFonts w:hint="eastAsia"/>
          <w:b w:val="0"/>
          <w:color w:val="000000" w:themeColor="text1"/>
          <w:szCs w:val="24"/>
        </w:rPr>
        <w:t xml:space="preserve"> </w:t>
      </w:r>
      <w:r w:rsidR="00811A20">
        <w:rPr>
          <w:rFonts w:ascii="宋体" w:hAnsi="宋体" w:hint="eastAsia"/>
          <w:b w:val="0"/>
          <w:color w:val="000000" w:themeColor="text1"/>
          <w:szCs w:val="24"/>
        </w:rPr>
        <w:t>8</w:t>
      </w:r>
      <w:r w:rsidRPr="002D01EE">
        <w:rPr>
          <w:rFonts w:ascii="宋体" w:hAnsi="宋体" w:hint="eastAsia"/>
          <w:b w:val="0"/>
          <w:color w:val="000000" w:themeColor="text1"/>
          <w:szCs w:val="24"/>
        </w:rPr>
        <w:t>90</w:t>
      </w:r>
      <w:r w:rsidR="00AF50E4">
        <w:rPr>
          <w:rFonts w:ascii="宋体" w:hAnsi="宋体" w:hint="eastAsia"/>
          <w:b w:val="0"/>
          <w:color w:val="000000" w:themeColor="text1"/>
          <w:szCs w:val="24"/>
        </w:rPr>
        <w:t>的</w:t>
      </w:r>
      <w:r w:rsidRPr="0048463D">
        <w:rPr>
          <w:rFonts w:hint="eastAsia"/>
          <w:b w:val="0"/>
          <w:bCs/>
          <w:color w:val="000000" w:themeColor="text1"/>
          <w:szCs w:val="24"/>
        </w:rPr>
        <w:t>P</w:t>
      </w:r>
      <w:r w:rsidRPr="0048463D">
        <w:rPr>
          <w:rFonts w:hint="eastAsia"/>
          <w:b w:val="0"/>
          <w:bCs/>
          <w:color w:val="000000" w:themeColor="text1"/>
          <w:szCs w:val="24"/>
        </w:rPr>
        <w:t>型、</w:t>
      </w:r>
      <w:r w:rsidR="00EF29DF">
        <w:rPr>
          <w:rFonts w:hint="eastAsia"/>
          <w:b w:val="0"/>
          <w:bCs/>
          <w:color w:val="000000" w:themeColor="text1"/>
          <w:szCs w:val="24"/>
        </w:rPr>
        <w:t>F</w:t>
      </w:r>
      <w:r w:rsidRPr="0048463D">
        <w:rPr>
          <w:rFonts w:hint="eastAsia"/>
          <w:b w:val="0"/>
          <w:bCs/>
          <w:color w:val="000000" w:themeColor="text1"/>
          <w:szCs w:val="24"/>
        </w:rPr>
        <w:t>型</w:t>
      </w:r>
      <w:r w:rsidR="00FD4FBC">
        <w:rPr>
          <w:rFonts w:ascii="宋体" w:hAnsi="宋体"/>
          <w:b w:val="0"/>
          <w:color w:val="000000" w:themeColor="text1"/>
          <w:szCs w:val="24"/>
        </w:rPr>
        <w:t>专用</w:t>
      </w:r>
      <w:r w:rsidRPr="00447E21">
        <w:rPr>
          <w:rFonts w:hint="eastAsia"/>
          <w:b w:val="0"/>
          <w:color w:val="000000" w:themeColor="text1"/>
          <w:szCs w:val="24"/>
        </w:rPr>
        <w:t>界面</w:t>
      </w:r>
      <w:r>
        <w:rPr>
          <w:rFonts w:ascii="宋体" w:hAnsi="宋体" w:hint="eastAsia"/>
          <w:b w:val="0"/>
          <w:color w:val="000000" w:themeColor="text1"/>
          <w:szCs w:val="24"/>
        </w:rPr>
        <w:t>砂浆</w:t>
      </w:r>
      <w:r>
        <w:rPr>
          <w:rFonts w:hint="eastAsia"/>
          <w:b w:val="0"/>
          <w:color w:val="000000" w:themeColor="text1"/>
          <w:szCs w:val="24"/>
        </w:rPr>
        <w:t>，其</w:t>
      </w:r>
      <w:r w:rsidRPr="00447E21">
        <w:rPr>
          <w:rFonts w:ascii="宋体" w:hAnsi="宋体" w:hint="eastAsia"/>
          <w:b w:val="0"/>
          <w:color w:val="000000" w:themeColor="text1"/>
        </w:rPr>
        <w:t>性能指标应符合</w:t>
      </w:r>
      <w:r w:rsidRPr="00447E21">
        <w:rPr>
          <w:b w:val="0"/>
        </w:rPr>
        <w:t>表</w:t>
      </w:r>
      <w:r w:rsidRPr="00447E21">
        <w:rPr>
          <w:rFonts w:ascii="宋体" w:hAnsi="宋体" w:hint="eastAsia"/>
          <w:b w:val="0"/>
        </w:rPr>
        <w:t>4</w:t>
      </w:r>
      <w:r w:rsidRPr="00447E21">
        <w:rPr>
          <w:rFonts w:ascii="宋体" w:hAnsi="宋体"/>
          <w:b w:val="0"/>
        </w:rPr>
        <w:t>.</w:t>
      </w:r>
      <w:r>
        <w:rPr>
          <w:rFonts w:ascii="宋体" w:hAnsi="宋体" w:hint="eastAsia"/>
          <w:b w:val="0"/>
        </w:rPr>
        <w:t>4</w:t>
      </w:r>
      <w:r w:rsidRPr="00447E21">
        <w:rPr>
          <w:rFonts w:ascii="宋体" w:hAnsi="宋体"/>
          <w:b w:val="0"/>
        </w:rPr>
        <w:t>.</w:t>
      </w:r>
      <w:r>
        <w:rPr>
          <w:rFonts w:ascii="宋体" w:hAnsi="宋体" w:hint="eastAsia"/>
          <w:b w:val="0"/>
        </w:rPr>
        <w:t>1</w:t>
      </w:r>
      <w:r w:rsidRPr="00447E21">
        <w:rPr>
          <w:b w:val="0"/>
        </w:rPr>
        <w:t>的规定。</w:t>
      </w:r>
    </w:p>
    <w:p w:rsidR="00514DAD" w:rsidRPr="00E0309D" w:rsidRDefault="00514DAD" w:rsidP="00FA0313">
      <w:pPr>
        <w:pStyle w:val="BodyTitle"/>
        <w:numPr>
          <w:ilvl w:val="0"/>
          <w:numId w:val="0"/>
        </w:numPr>
        <w:snapToGrid w:val="0"/>
        <w:jc w:val="center"/>
        <w:rPr>
          <w:color w:val="000000" w:themeColor="text1"/>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4</w:t>
      </w:r>
      <w:r w:rsidRPr="00E0309D">
        <w:rPr>
          <w:b w:val="0"/>
          <w:sz w:val="21"/>
          <w:szCs w:val="21"/>
        </w:rPr>
        <w:t>.</w:t>
      </w:r>
      <w:r>
        <w:rPr>
          <w:rFonts w:hint="eastAsia"/>
          <w:b w:val="0"/>
          <w:sz w:val="21"/>
          <w:szCs w:val="21"/>
        </w:rPr>
        <w:t>1</w:t>
      </w:r>
      <w:r w:rsidRPr="00E0309D">
        <w:rPr>
          <w:rFonts w:hint="eastAsia"/>
          <w:b w:val="0"/>
          <w:sz w:val="21"/>
          <w:szCs w:val="21"/>
        </w:rPr>
        <w:t xml:space="preserve"> </w:t>
      </w:r>
      <w:r w:rsidRPr="00E0309D">
        <w:rPr>
          <w:b w:val="0"/>
          <w:sz w:val="21"/>
          <w:szCs w:val="21"/>
        </w:rPr>
        <w:t xml:space="preserve"> </w:t>
      </w:r>
      <w:r w:rsidR="00935F37" w:rsidRPr="00935F37">
        <w:rPr>
          <w:rFonts w:ascii="黑体" w:eastAsia="黑体" w:hAnsi="黑体"/>
          <w:b w:val="0"/>
          <w:color w:val="000000" w:themeColor="text1"/>
          <w:sz w:val="21"/>
          <w:szCs w:val="21"/>
        </w:rPr>
        <w:t>蒸压加气混凝土</w:t>
      </w:r>
      <w:r w:rsidRPr="009C3BAA">
        <w:rPr>
          <w:rFonts w:ascii="黑体" w:eastAsia="黑体" w:hAnsi="黑体"/>
          <w:b w:val="0"/>
          <w:sz w:val="21"/>
          <w:szCs w:val="21"/>
        </w:rPr>
        <w:t>墙体</w:t>
      </w:r>
      <w:r w:rsidRPr="00E0309D">
        <w:rPr>
          <w:rFonts w:ascii="黑体" w:eastAsia="黑体" w:hAnsi="黑体"/>
          <w:b w:val="0"/>
          <w:sz w:val="21"/>
          <w:szCs w:val="21"/>
        </w:rPr>
        <w:t>界面</w:t>
      </w:r>
      <w:r w:rsidR="00935F37">
        <w:rPr>
          <w:rFonts w:ascii="黑体" w:eastAsia="黑体" w:hAnsi="黑体"/>
          <w:b w:val="0"/>
          <w:sz w:val="21"/>
          <w:szCs w:val="21"/>
        </w:rPr>
        <w:t>砂浆</w:t>
      </w:r>
      <w:r w:rsidRPr="00E0309D">
        <w:rPr>
          <w:rFonts w:ascii="黑体" w:eastAsia="黑体" w:hAnsi="黑体"/>
          <w:b w:val="0"/>
          <w:sz w:val="21"/>
          <w:szCs w:val="21"/>
        </w:rPr>
        <w:t>性能</w:t>
      </w:r>
      <w:r w:rsidR="00C22B41">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68"/>
        <w:gridCol w:w="2268"/>
        <w:gridCol w:w="1276"/>
        <w:gridCol w:w="1134"/>
        <w:gridCol w:w="1985"/>
      </w:tblGrid>
      <w:tr w:rsidR="00627D6A" w:rsidRPr="00935F37" w:rsidTr="00FA0313">
        <w:trPr>
          <w:trHeight w:val="312"/>
        </w:trPr>
        <w:tc>
          <w:tcPr>
            <w:tcW w:w="4536" w:type="dxa"/>
            <w:gridSpan w:val="2"/>
            <w:vMerge w:val="restart"/>
            <w:vAlign w:val="center"/>
          </w:tcPr>
          <w:p w:rsidR="00627D6A" w:rsidRPr="00935F37" w:rsidRDefault="00627D6A" w:rsidP="000D2D20">
            <w:pPr>
              <w:adjustRightInd w:val="0"/>
              <w:snapToGrid w:val="0"/>
              <w:spacing w:line="240" w:lineRule="atLeast"/>
              <w:jc w:val="center"/>
              <w:rPr>
                <w:color w:val="000000" w:themeColor="text1"/>
                <w:szCs w:val="21"/>
              </w:rPr>
            </w:pPr>
            <w:r w:rsidRPr="00935F37">
              <w:rPr>
                <w:color w:val="000000" w:themeColor="text1"/>
                <w:szCs w:val="21"/>
              </w:rPr>
              <w:t>项</w:t>
            </w:r>
            <w:r w:rsidRPr="00935F37">
              <w:rPr>
                <w:rFonts w:hint="eastAsia"/>
                <w:color w:val="000000" w:themeColor="text1"/>
                <w:szCs w:val="21"/>
              </w:rPr>
              <w:t xml:space="preserve"> </w:t>
            </w:r>
            <w:r w:rsidRPr="00935F37">
              <w:rPr>
                <w:color w:val="000000" w:themeColor="text1"/>
                <w:szCs w:val="21"/>
              </w:rPr>
              <w:t>目</w:t>
            </w:r>
          </w:p>
        </w:tc>
        <w:tc>
          <w:tcPr>
            <w:tcW w:w="2410" w:type="dxa"/>
            <w:gridSpan w:val="2"/>
            <w:vAlign w:val="center"/>
          </w:tcPr>
          <w:p w:rsidR="00627D6A" w:rsidRPr="00935F37" w:rsidRDefault="001758F4" w:rsidP="000D2D20">
            <w:pPr>
              <w:adjustRightInd w:val="0"/>
              <w:snapToGrid w:val="0"/>
              <w:spacing w:line="240" w:lineRule="atLeast"/>
              <w:jc w:val="center"/>
              <w:rPr>
                <w:color w:val="000000" w:themeColor="text1"/>
                <w:szCs w:val="21"/>
              </w:rPr>
            </w:pPr>
            <w:r>
              <w:rPr>
                <w:szCs w:val="21"/>
              </w:rPr>
              <w:t>性能</w:t>
            </w:r>
            <w:r w:rsidRPr="009E7EED">
              <w:rPr>
                <w:szCs w:val="21"/>
              </w:rPr>
              <w:t>指标</w:t>
            </w:r>
          </w:p>
        </w:tc>
        <w:tc>
          <w:tcPr>
            <w:tcW w:w="1985" w:type="dxa"/>
            <w:vMerge w:val="restart"/>
            <w:vAlign w:val="center"/>
          </w:tcPr>
          <w:p w:rsidR="00627D6A" w:rsidRPr="00935F37" w:rsidRDefault="00627D6A" w:rsidP="000D2D20">
            <w:pPr>
              <w:adjustRightInd w:val="0"/>
              <w:snapToGrid w:val="0"/>
              <w:spacing w:line="240" w:lineRule="atLeast"/>
              <w:jc w:val="center"/>
              <w:rPr>
                <w:color w:val="000000" w:themeColor="text1"/>
                <w:szCs w:val="21"/>
              </w:rPr>
            </w:pPr>
            <w:r w:rsidRPr="00935F37">
              <w:rPr>
                <w:color w:val="000000" w:themeColor="text1"/>
                <w:szCs w:val="21"/>
              </w:rPr>
              <w:t>试验方法</w:t>
            </w:r>
          </w:p>
        </w:tc>
      </w:tr>
      <w:tr w:rsidR="00627D6A" w:rsidRPr="00935F37" w:rsidTr="00FA0313">
        <w:trPr>
          <w:trHeight w:val="312"/>
        </w:trPr>
        <w:tc>
          <w:tcPr>
            <w:tcW w:w="4536" w:type="dxa"/>
            <w:gridSpan w:val="2"/>
            <w:vMerge/>
            <w:tcBorders>
              <w:bottom w:val="single" w:sz="8" w:space="0" w:color="auto"/>
            </w:tcBorders>
            <w:vAlign w:val="center"/>
          </w:tcPr>
          <w:p w:rsidR="00627D6A" w:rsidRPr="00935F37" w:rsidRDefault="00627D6A" w:rsidP="000D2D20">
            <w:pPr>
              <w:adjustRightInd w:val="0"/>
              <w:snapToGrid w:val="0"/>
              <w:spacing w:line="240" w:lineRule="atLeast"/>
              <w:jc w:val="center"/>
              <w:rPr>
                <w:color w:val="000000" w:themeColor="text1"/>
                <w:szCs w:val="21"/>
              </w:rPr>
            </w:pPr>
          </w:p>
        </w:tc>
        <w:tc>
          <w:tcPr>
            <w:tcW w:w="1276" w:type="dxa"/>
            <w:vAlign w:val="center"/>
          </w:tcPr>
          <w:p w:rsidR="00627D6A" w:rsidRPr="00935F37" w:rsidRDefault="00627D6A" w:rsidP="00627D6A">
            <w:pPr>
              <w:adjustRightInd w:val="0"/>
              <w:snapToGrid w:val="0"/>
              <w:spacing w:line="240" w:lineRule="atLeast"/>
              <w:jc w:val="center"/>
              <w:rPr>
                <w:color w:val="000000" w:themeColor="text1"/>
                <w:szCs w:val="21"/>
              </w:rPr>
            </w:pPr>
            <w:r w:rsidRPr="00935F37">
              <w:rPr>
                <w:rFonts w:hint="eastAsia"/>
                <w:bCs/>
                <w:color w:val="000000" w:themeColor="text1"/>
              </w:rPr>
              <w:t>P</w:t>
            </w:r>
            <w:r w:rsidRPr="00935F37">
              <w:rPr>
                <w:rFonts w:hint="eastAsia"/>
                <w:bCs/>
                <w:color w:val="000000" w:themeColor="text1"/>
              </w:rPr>
              <w:t>型</w:t>
            </w:r>
          </w:p>
        </w:tc>
        <w:tc>
          <w:tcPr>
            <w:tcW w:w="1134" w:type="dxa"/>
            <w:vAlign w:val="center"/>
          </w:tcPr>
          <w:p w:rsidR="00627D6A" w:rsidRPr="00935F37" w:rsidRDefault="00627D6A" w:rsidP="000D2D20">
            <w:pPr>
              <w:adjustRightInd w:val="0"/>
              <w:snapToGrid w:val="0"/>
              <w:spacing w:line="240" w:lineRule="atLeast"/>
              <w:jc w:val="center"/>
              <w:rPr>
                <w:color w:val="000000" w:themeColor="text1"/>
                <w:szCs w:val="21"/>
              </w:rPr>
            </w:pPr>
            <w:r w:rsidRPr="00935F37">
              <w:rPr>
                <w:rFonts w:hint="eastAsia"/>
                <w:bCs/>
                <w:color w:val="000000" w:themeColor="text1"/>
              </w:rPr>
              <w:t>F</w:t>
            </w:r>
            <w:r w:rsidRPr="00935F37">
              <w:rPr>
                <w:rFonts w:hint="eastAsia"/>
                <w:bCs/>
                <w:color w:val="000000" w:themeColor="text1"/>
              </w:rPr>
              <w:t>型</w:t>
            </w:r>
          </w:p>
        </w:tc>
        <w:tc>
          <w:tcPr>
            <w:tcW w:w="1985" w:type="dxa"/>
            <w:vMerge/>
            <w:vAlign w:val="center"/>
          </w:tcPr>
          <w:p w:rsidR="00627D6A" w:rsidRPr="00935F37" w:rsidRDefault="00627D6A" w:rsidP="000D2D20">
            <w:pPr>
              <w:adjustRightInd w:val="0"/>
              <w:snapToGrid w:val="0"/>
              <w:spacing w:line="240" w:lineRule="atLeast"/>
              <w:jc w:val="center"/>
              <w:rPr>
                <w:color w:val="000000" w:themeColor="text1"/>
                <w:szCs w:val="21"/>
              </w:rPr>
            </w:pPr>
          </w:p>
        </w:tc>
      </w:tr>
      <w:tr w:rsidR="00935F37" w:rsidRPr="00935F37" w:rsidTr="00FA0313">
        <w:trPr>
          <w:trHeight w:val="312"/>
        </w:trPr>
        <w:tc>
          <w:tcPr>
            <w:tcW w:w="4536" w:type="dxa"/>
            <w:gridSpan w:val="2"/>
            <w:tcBorders>
              <w:top w:val="single" w:sz="8" w:space="0" w:color="auto"/>
            </w:tcBorders>
            <w:vAlign w:val="center"/>
          </w:tcPr>
          <w:p w:rsidR="00935F37" w:rsidRPr="00DF681A" w:rsidRDefault="00935F37" w:rsidP="000D2D20">
            <w:pPr>
              <w:adjustRightInd w:val="0"/>
              <w:snapToGrid w:val="0"/>
              <w:spacing w:line="240" w:lineRule="atLeast"/>
              <w:jc w:val="center"/>
              <w:rPr>
                <w:color w:val="000000" w:themeColor="text1"/>
                <w:szCs w:val="21"/>
              </w:rPr>
            </w:pPr>
            <w:r w:rsidRPr="00DF681A">
              <w:rPr>
                <w:color w:val="000000" w:themeColor="text1"/>
                <w:szCs w:val="21"/>
              </w:rPr>
              <w:t>保水率</w:t>
            </w:r>
            <w:r w:rsidRPr="00DF681A">
              <w:rPr>
                <w:rFonts w:hint="eastAsia"/>
                <w:color w:val="000000" w:themeColor="text1"/>
                <w:szCs w:val="21"/>
              </w:rPr>
              <w:t xml:space="preserve"> /</w:t>
            </w:r>
            <w:r w:rsidR="00DF681A" w:rsidRPr="00DF681A">
              <w:rPr>
                <w:rFonts w:ascii="宋体" w:hAnsi="宋体" w:hint="eastAsia"/>
                <w:color w:val="000000" w:themeColor="text1"/>
                <w:szCs w:val="21"/>
              </w:rPr>
              <w:t>％</w:t>
            </w:r>
          </w:p>
        </w:tc>
        <w:tc>
          <w:tcPr>
            <w:tcW w:w="2410" w:type="dxa"/>
            <w:gridSpan w:val="2"/>
            <w:tcBorders>
              <w:top w:val="single" w:sz="8" w:space="0" w:color="auto"/>
            </w:tcBorders>
            <w:vAlign w:val="center"/>
          </w:tcPr>
          <w:p w:rsidR="00935F37" w:rsidRPr="00935F37" w:rsidRDefault="00935F37" w:rsidP="000D2D20">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99.0</w:t>
            </w:r>
          </w:p>
        </w:tc>
        <w:tc>
          <w:tcPr>
            <w:tcW w:w="1985" w:type="dxa"/>
            <w:vMerge w:val="restart"/>
            <w:tcBorders>
              <w:top w:val="single" w:sz="8" w:space="0" w:color="auto"/>
            </w:tcBorders>
            <w:vAlign w:val="center"/>
          </w:tcPr>
          <w:p w:rsidR="00935F37" w:rsidRPr="00935F37" w:rsidRDefault="00935F37" w:rsidP="00B84114">
            <w:pPr>
              <w:adjustRightInd w:val="0"/>
              <w:snapToGrid w:val="0"/>
              <w:spacing w:line="240" w:lineRule="atLeast"/>
              <w:jc w:val="center"/>
              <w:rPr>
                <w:color w:val="000000" w:themeColor="text1"/>
                <w:szCs w:val="21"/>
              </w:rPr>
            </w:pPr>
            <w:r w:rsidRPr="00935F37">
              <w:rPr>
                <w:rFonts w:hint="eastAsia"/>
                <w:color w:val="000000" w:themeColor="text1"/>
              </w:rPr>
              <w:t xml:space="preserve">JC/T </w:t>
            </w:r>
            <w:r w:rsidRPr="00935F37">
              <w:rPr>
                <w:rFonts w:ascii="宋体" w:hAnsi="宋体" w:hint="eastAsia"/>
                <w:color w:val="000000" w:themeColor="text1"/>
              </w:rPr>
              <w:t>890</w:t>
            </w:r>
          </w:p>
        </w:tc>
      </w:tr>
      <w:tr w:rsidR="00935F37" w:rsidRPr="00935F37" w:rsidTr="00FA0313">
        <w:trPr>
          <w:trHeight w:val="312"/>
        </w:trPr>
        <w:tc>
          <w:tcPr>
            <w:tcW w:w="4536" w:type="dxa"/>
            <w:gridSpan w:val="2"/>
            <w:vAlign w:val="center"/>
          </w:tcPr>
          <w:p w:rsidR="00501CB3" w:rsidRDefault="00935F37" w:rsidP="00D72E0D">
            <w:pPr>
              <w:adjustRightInd w:val="0"/>
              <w:snapToGrid w:val="0"/>
              <w:spacing w:line="240" w:lineRule="atLeast"/>
              <w:jc w:val="center"/>
              <w:rPr>
                <w:rFonts w:ascii="宋体" w:hAnsi="宋体"/>
                <w:color w:val="000000" w:themeColor="text1"/>
                <w:szCs w:val="21"/>
              </w:rPr>
            </w:pPr>
            <w:r w:rsidRPr="00935F37">
              <w:rPr>
                <w:rFonts w:ascii="宋体" w:hAnsi="宋体" w:hint="eastAsia"/>
                <w:color w:val="000000" w:themeColor="text1"/>
                <w:szCs w:val="21"/>
              </w:rPr>
              <w:t>14</w:t>
            </w:r>
            <w:r w:rsidRPr="00935F37">
              <w:rPr>
                <w:rFonts w:hint="eastAsia"/>
                <w:color w:val="000000" w:themeColor="text1"/>
                <w:szCs w:val="21"/>
              </w:rPr>
              <w:t>d</w:t>
            </w:r>
            <w:r w:rsidRPr="00935F37">
              <w:rPr>
                <w:color w:val="000000" w:themeColor="text1"/>
                <w:szCs w:val="21"/>
              </w:rPr>
              <w:t>拉伸粘结强度</w:t>
            </w:r>
            <w:r w:rsidR="00501CB3" w:rsidRPr="00935F37">
              <w:rPr>
                <w:rFonts w:hint="eastAsia"/>
                <w:color w:val="000000" w:themeColor="text1"/>
                <w:szCs w:val="21"/>
              </w:rPr>
              <w:t xml:space="preserve">/ </w:t>
            </w:r>
            <w:proofErr w:type="spellStart"/>
            <w:r w:rsidR="00501CB3" w:rsidRPr="00935F37">
              <w:rPr>
                <w:rFonts w:hint="eastAsia"/>
                <w:color w:val="000000" w:themeColor="text1"/>
                <w:szCs w:val="21"/>
              </w:rPr>
              <w:t>MPa</w:t>
            </w:r>
            <w:proofErr w:type="spellEnd"/>
            <w:r w:rsidR="00501CB3" w:rsidRPr="00935F37">
              <w:rPr>
                <w:rFonts w:ascii="宋体" w:hAnsi="宋体" w:hint="eastAsia"/>
                <w:color w:val="000000" w:themeColor="text1"/>
                <w:szCs w:val="21"/>
              </w:rPr>
              <w:t xml:space="preserve"> </w:t>
            </w:r>
          </w:p>
          <w:p w:rsidR="00935F37" w:rsidRPr="00935F37" w:rsidRDefault="00935F37" w:rsidP="00501CB3">
            <w:pPr>
              <w:adjustRightInd w:val="0"/>
              <w:snapToGrid w:val="0"/>
              <w:spacing w:line="240" w:lineRule="atLeast"/>
              <w:jc w:val="center"/>
              <w:rPr>
                <w:color w:val="000000" w:themeColor="text1"/>
                <w:szCs w:val="21"/>
              </w:rPr>
            </w:pPr>
            <w:r w:rsidRPr="00935F37">
              <w:rPr>
                <w:rFonts w:ascii="宋体" w:hAnsi="宋体" w:hint="eastAsia"/>
                <w:color w:val="000000" w:themeColor="text1"/>
                <w:szCs w:val="21"/>
              </w:rPr>
              <w:t>(与</w:t>
            </w:r>
            <w:r w:rsidRPr="00935F37">
              <w:rPr>
                <w:rFonts w:ascii="宋体" w:hAnsi="宋体"/>
                <w:color w:val="000000" w:themeColor="text1"/>
                <w:szCs w:val="21"/>
              </w:rPr>
              <w:t>蒸压</w:t>
            </w:r>
            <w:r w:rsidRPr="00935F37">
              <w:rPr>
                <w:rFonts w:ascii="宋体" w:hAnsi="宋体"/>
                <w:color w:val="000000" w:themeColor="text1"/>
              </w:rPr>
              <w:t>加气混凝土</w:t>
            </w:r>
            <w:r w:rsidRPr="00935F37">
              <w:rPr>
                <w:rFonts w:ascii="宋体" w:hAnsi="宋体"/>
                <w:color w:val="000000" w:themeColor="text1"/>
                <w:szCs w:val="21"/>
              </w:rPr>
              <w:t>粘结</w:t>
            </w:r>
            <w:r w:rsidRPr="00935F37">
              <w:rPr>
                <w:rFonts w:ascii="宋体" w:hAnsi="宋体" w:hint="eastAsia"/>
                <w:color w:val="000000" w:themeColor="text1"/>
                <w:szCs w:val="21"/>
              </w:rPr>
              <w:t>)</w:t>
            </w:r>
          </w:p>
        </w:tc>
        <w:tc>
          <w:tcPr>
            <w:tcW w:w="2410" w:type="dxa"/>
            <w:gridSpan w:val="2"/>
            <w:vAlign w:val="center"/>
          </w:tcPr>
          <w:p w:rsidR="00935F37" w:rsidRPr="00935F37" w:rsidRDefault="00935F37" w:rsidP="0006306C">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0.40</w:t>
            </w:r>
          </w:p>
        </w:tc>
        <w:tc>
          <w:tcPr>
            <w:tcW w:w="1985" w:type="dxa"/>
            <w:vMerge/>
            <w:vAlign w:val="center"/>
          </w:tcPr>
          <w:p w:rsidR="00935F37" w:rsidRPr="00935F37" w:rsidRDefault="00935F37" w:rsidP="00514DAD">
            <w:pPr>
              <w:adjustRightInd w:val="0"/>
              <w:snapToGrid w:val="0"/>
              <w:spacing w:line="240" w:lineRule="atLeast"/>
              <w:jc w:val="center"/>
              <w:rPr>
                <w:color w:val="000000" w:themeColor="text1"/>
                <w:szCs w:val="21"/>
              </w:rPr>
            </w:pPr>
          </w:p>
        </w:tc>
      </w:tr>
      <w:tr w:rsidR="00935F37" w:rsidRPr="00935F37" w:rsidTr="00FA0313">
        <w:trPr>
          <w:trHeight w:val="312"/>
        </w:trPr>
        <w:tc>
          <w:tcPr>
            <w:tcW w:w="2268" w:type="dxa"/>
            <w:vMerge w:val="restart"/>
            <w:vAlign w:val="center"/>
          </w:tcPr>
          <w:p w:rsidR="00501CB3" w:rsidRDefault="00935F37" w:rsidP="000D2D20">
            <w:pPr>
              <w:adjustRightInd w:val="0"/>
              <w:snapToGrid w:val="0"/>
              <w:spacing w:line="240" w:lineRule="atLeast"/>
              <w:jc w:val="center"/>
              <w:rPr>
                <w:rFonts w:ascii="宋体" w:hAnsi="宋体"/>
                <w:color w:val="000000" w:themeColor="text1"/>
                <w:szCs w:val="21"/>
              </w:rPr>
            </w:pPr>
            <w:r w:rsidRPr="00935F37">
              <w:rPr>
                <w:color w:val="000000" w:themeColor="text1"/>
                <w:szCs w:val="21"/>
              </w:rPr>
              <w:t>拉伸粘结强度</w:t>
            </w:r>
            <w:r w:rsidR="00501CB3" w:rsidRPr="00935F37">
              <w:rPr>
                <w:rFonts w:hint="eastAsia"/>
                <w:color w:val="000000" w:themeColor="text1"/>
                <w:szCs w:val="21"/>
              </w:rPr>
              <w:t xml:space="preserve">/ </w:t>
            </w:r>
            <w:proofErr w:type="spellStart"/>
            <w:r w:rsidR="00501CB3" w:rsidRPr="00935F37">
              <w:rPr>
                <w:rFonts w:hint="eastAsia"/>
                <w:color w:val="000000" w:themeColor="text1"/>
                <w:szCs w:val="21"/>
              </w:rPr>
              <w:t>MPa</w:t>
            </w:r>
            <w:proofErr w:type="spellEnd"/>
            <w:r w:rsidR="00501CB3" w:rsidRPr="00935F37">
              <w:rPr>
                <w:rFonts w:ascii="宋体" w:hAnsi="宋体" w:hint="eastAsia"/>
                <w:color w:val="000000" w:themeColor="text1"/>
                <w:szCs w:val="21"/>
              </w:rPr>
              <w:t xml:space="preserve"> </w:t>
            </w:r>
          </w:p>
          <w:p w:rsidR="00935F37" w:rsidRPr="00935F37" w:rsidRDefault="00935F37" w:rsidP="000D2D20">
            <w:pPr>
              <w:adjustRightInd w:val="0"/>
              <w:snapToGrid w:val="0"/>
              <w:spacing w:line="240" w:lineRule="atLeast"/>
              <w:jc w:val="center"/>
              <w:rPr>
                <w:color w:val="000000" w:themeColor="text1"/>
                <w:szCs w:val="21"/>
              </w:rPr>
            </w:pPr>
            <w:r w:rsidRPr="00935F37">
              <w:rPr>
                <w:rFonts w:ascii="宋体" w:hAnsi="宋体" w:hint="eastAsia"/>
                <w:color w:val="000000" w:themeColor="text1"/>
                <w:szCs w:val="21"/>
              </w:rPr>
              <w:t>(与水泥砂浆</w:t>
            </w:r>
            <w:r w:rsidRPr="00935F37">
              <w:rPr>
                <w:rFonts w:ascii="宋体" w:hAnsi="宋体"/>
                <w:color w:val="000000" w:themeColor="text1"/>
                <w:szCs w:val="21"/>
              </w:rPr>
              <w:t>粘结</w:t>
            </w:r>
            <w:r w:rsidRPr="00935F37">
              <w:rPr>
                <w:rFonts w:ascii="宋体" w:hAnsi="宋体" w:hint="eastAsia"/>
                <w:color w:val="000000" w:themeColor="text1"/>
                <w:szCs w:val="21"/>
              </w:rPr>
              <w:t>)</w:t>
            </w:r>
          </w:p>
          <w:p w:rsidR="00935F37" w:rsidRPr="00935F37" w:rsidRDefault="00935F37" w:rsidP="000D2D20">
            <w:pPr>
              <w:adjustRightInd w:val="0"/>
              <w:snapToGrid w:val="0"/>
              <w:spacing w:line="240" w:lineRule="atLeast"/>
              <w:jc w:val="center"/>
              <w:rPr>
                <w:color w:val="000000" w:themeColor="text1"/>
                <w:szCs w:val="21"/>
              </w:rPr>
            </w:pPr>
          </w:p>
        </w:tc>
        <w:tc>
          <w:tcPr>
            <w:tcW w:w="2268" w:type="dxa"/>
            <w:vAlign w:val="center"/>
          </w:tcPr>
          <w:p w:rsidR="00935F37" w:rsidRPr="00935F37" w:rsidRDefault="00935F37" w:rsidP="000D2D20">
            <w:pPr>
              <w:adjustRightInd w:val="0"/>
              <w:snapToGrid w:val="0"/>
              <w:spacing w:line="240" w:lineRule="atLeast"/>
              <w:jc w:val="center"/>
              <w:rPr>
                <w:color w:val="000000" w:themeColor="text1"/>
                <w:szCs w:val="21"/>
              </w:rPr>
            </w:pPr>
            <w:r w:rsidRPr="00935F37">
              <w:rPr>
                <w:color w:val="000000" w:themeColor="text1"/>
                <w:szCs w:val="21"/>
              </w:rPr>
              <w:t>常温常态，</w:t>
            </w:r>
            <w:r w:rsidRPr="00935F37">
              <w:rPr>
                <w:rFonts w:ascii="宋体" w:hAnsi="宋体" w:hint="eastAsia"/>
                <w:color w:val="000000" w:themeColor="text1"/>
                <w:szCs w:val="21"/>
              </w:rPr>
              <w:t>14</w:t>
            </w:r>
            <w:r w:rsidRPr="00935F37">
              <w:rPr>
                <w:rFonts w:hint="eastAsia"/>
                <w:color w:val="000000" w:themeColor="text1"/>
                <w:szCs w:val="21"/>
              </w:rPr>
              <w:t>d</w:t>
            </w:r>
          </w:p>
        </w:tc>
        <w:tc>
          <w:tcPr>
            <w:tcW w:w="2410" w:type="dxa"/>
            <w:gridSpan w:val="2"/>
            <w:vAlign w:val="center"/>
          </w:tcPr>
          <w:p w:rsidR="00935F37" w:rsidRPr="00935F37" w:rsidRDefault="00935F37" w:rsidP="000D2D20">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0.50</w:t>
            </w:r>
          </w:p>
        </w:tc>
        <w:tc>
          <w:tcPr>
            <w:tcW w:w="1985" w:type="dxa"/>
            <w:vMerge/>
            <w:vAlign w:val="center"/>
          </w:tcPr>
          <w:p w:rsidR="00935F37" w:rsidRPr="00935F37" w:rsidRDefault="00935F37" w:rsidP="00514DAD">
            <w:pPr>
              <w:adjustRightInd w:val="0"/>
              <w:snapToGrid w:val="0"/>
              <w:spacing w:line="240" w:lineRule="atLeast"/>
              <w:jc w:val="center"/>
              <w:rPr>
                <w:color w:val="000000" w:themeColor="text1"/>
                <w:szCs w:val="21"/>
              </w:rPr>
            </w:pPr>
          </w:p>
        </w:tc>
      </w:tr>
      <w:tr w:rsidR="00935F37" w:rsidRPr="00935F37" w:rsidTr="00FA0313">
        <w:trPr>
          <w:trHeight w:val="312"/>
        </w:trPr>
        <w:tc>
          <w:tcPr>
            <w:tcW w:w="2268" w:type="dxa"/>
            <w:vMerge/>
            <w:vAlign w:val="center"/>
          </w:tcPr>
          <w:p w:rsidR="00935F37" w:rsidRPr="00935F37" w:rsidRDefault="00935F37" w:rsidP="000D2D20">
            <w:pPr>
              <w:adjustRightInd w:val="0"/>
              <w:snapToGrid w:val="0"/>
              <w:spacing w:line="240" w:lineRule="atLeast"/>
              <w:jc w:val="center"/>
              <w:rPr>
                <w:color w:val="000000" w:themeColor="text1"/>
                <w:szCs w:val="21"/>
              </w:rPr>
            </w:pPr>
          </w:p>
        </w:tc>
        <w:tc>
          <w:tcPr>
            <w:tcW w:w="2268" w:type="dxa"/>
            <w:vAlign w:val="center"/>
          </w:tcPr>
          <w:p w:rsidR="00935F37" w:rsidRPr="00935F37" w:rsidRDefault="00935F37" w:rsidP="00627D6A">
            <w:pPr>
              <w:adjustRightInd w:val="0"/>
              <w:snapToGrid w:val="0"/>
              <w:spacing w:line="240" w:lineRule="atLeast"/>
              <w:jc w:val="center"/>
              <w:rPr>
                <w:color w:val="000000" w:themeColor="text1"/>
                <w:szCs w:val="21"/>
              </w:rPr>
            </w:pPr>
            <w:r w:rsidRPr="00935F37">
              <w:rPr>
                <w:color w:val="000000" w:themeColor="text1"/>
                <w:szCs w:val="21"/>
              </w:rPr>
              <w:t>耐</w:t>
            </w:r>
            <w:r w:rsidRPr="00935F37">
              <w:rPr>
                <w:rFonts w:hint="eastAsia"/>
                <w:color w:val="000000" w:themeColor="text1"/>
                <w:szCs w:val="21"/>
              </w:rPr>
              <w:t>水</w:t>
            </w:r>
          </w:p>
        </w:tc>
        <w:tc>
          <w:tcPr>
            <w:tcW w:w="2410" w:type="dxa"/>
            <w:gridSpan w:val="2"/>
            <w:vMerge w:val="restart"/>
            <w:vAlign w:val="center"/>
          </w:tcPr>
          <w:p w:rsidR="00935F37" w:rsidRPr="00935F37" w:rsidRDefault="00935F37" w:rsidP="0006306C">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0.30</w:t>
            </w:r>
          </w:p>
        </w:tc>
        <w:tc>
          <w:tcPr>
            <w:tcW w:w="1985" w:type="dxa"/>
            <w:vMerge/>
            <w:vAlign w:val="center"/>
          </w:tcPr>
          <w:p w:rsidR="00935F37" w:rsidRPr="00935F37" w:rsidRDefault="00935F37" w:rsidP="000D2D20">
            <w:pPr>
              <w:adjustRightInd w:val="0"/>
              <w:snapToGrid w:val="0"/>
              <w:spacing w:line="240" w:lineRule="atLeast"/>
              <w:jc w:val="center"/>
              <w:rPr>
                <w:color w:val="000000" w:themeColor="text1"/>
                <w:szCs w:val="21"/>
              </w:rPr>
            </w:pPr>
          </w:p>
        </w:tc>
      </w:tr>
      <w:tr w:rsidR="00935F37" w:rsidRPr="00935F37" w:rsidTr="00FA0313">
        <w:trPr>
          <w:trHeight w:val="312"/>
        </w:trPr>
        <w:tc>
          <w:tcPr>
            <w:tcW w:w="2268" w:type="dxa"/>
            <w:vMerge/>
            <w:vAlign w:val="center"/>
          </w:tcPr>
          <w:p w:rsidR="00935F37" w:rsidRPr="00935F37" w:rsidRDefault="00935F37" w:rsidP="000D2D20">
            <w:pPr>
              <w:adjustRightInd w:val="0"/>
              <w:snapToGrid w:val="0"/>
              <w:spacing w:line="240" w:lineRule="atLeast"/>
              <w:jc w:val="center"/>
              <w:rPr>
                <w:color w:val="000000" w:themeColor="text1"/>
                <w:szCs w:val="21"/>
              </w:rPr>
            </w:pPr>
          </w:p>
        </w:tc>
        <w:tc>
          <w:tcPr>
            <w:tcW w:w="2268" w:type="dxa"/>
            <w:vAlign w:val="center"/>
          </w:tcPr>
          <w:p w:rsidR="00935F37" w:rsidRPr="00935F37" w:rsidRDefault="00935F37" w:rsidP="000D2D20">
            <w:pPr>
              <w:adjustRightInd w:val="0"/>
              <w:snapToGrid w:val="0"/>
              <w:spacing w:line="240" w:lineRule="atLeast"/>
              <w:jc w:val="center"/>
              <w:rPr>
                <w:color w:val="000000" w:themeColor="text1"/>
                <w:szCs w:val="21"/>
              </w:rPr>
            </w:pPr>
            <w:r w:rsidRPr="00935F37">
              <w:rPr>
                <w:color w:val="000000" w:themeColor="text1"/>
                <w:szCs w:val="21"/>
              </w:rPr>
              <w:t>耐热</w:t>
            </w:r>
          </w:p>
        </w:tc>
        <w:tc>
          <w:tcPr>
            <w:tcW w:w="2410" w:type="dxa"/>
            <w:gridSpan w:val="2"/>
            <w:vMerge/>
            <w:vAlign w:val="center"/>
          </w:tcPr>
          <w:p w:rsidR="00935F37" w:rsidRPr="00935F37" w:rsidRDefault="00935F37" w:rsidP="000D2D20">
            <w:pPr>
              <w:adjustRightInd w:val="0"/>
              <w:snapToGrid w:val="0"/>
              <w:spacing w:line="240" w:lineRule="atLeast"/>
              <w:jc w:val="center"/>
              <w:rPr>
                <w:color w:val="000000" w:themeColor="text1"/>
                <w:szCs w:val="21"/>
              </w:rPr>
            </w:pPr>
          </w:p>
        </w:tc>
        <w:tc>
          <w:tcPr>
            <w:tcW w:w="1985" w:type="dxa"/>
            <w:vMerge/>
            <w:vAlign w:val="center"/>
          </w:tcPr>
          <w:p w:rsidR="00935F37" w:rsidRPr="00935F37" w:rsidRDefault="00935F37" w:rsidP="000D2D20">
            <w:pPr>
              <w:adjustRightInd w:val="0"/>
              <w:snapToGrid w:val="0"/>
              <w:spacing w:line="240" w:lineRule="atLeast"/>
              <w:jc w:val="center"/>
              <w:rPr>
                <w:color w:val="000000" w:themeColor="text1"/>
                <w:szCs w:val="21"/>
              </w:rPr>
            </w:pPr>
          </w:p>
        </w:tc>
      </w:tr>
      <w:tr w:rsidR="00935F37" w:rsidRPr="00935F37" w:rsidTr="00FA0313">
        <w:trPr>
          <w:trHeight w:val="312"/>
        </w:trPr>
        <w:tc>
          <w:tcPr>
            <w:tcW w:w="2268" w:type="dxa"/>
            <w:vMerge/>
            <w:vAlign w:val="center"/>
          </w:tcPr>
          <w:p w:rsidR="00935F37" w:rsidRPr="00935F37" w:rsidRDefault="00935F37" w:rsidP="000D2D20">
            <w:pPr>
              <w:adjustRightInd w:val="0"/>
              <w:snapToGrid w:val="0"/>
              <w:spacing w:line="240" w:lineRule="atLeast"/>
              <w:jc w:val="center"/>
              <w:rPr>
                <w:color w:val="000000" w:themeColor="text1"/>
                <w:szCs w:val="21"/>
              </w:rPr>
            </w:pPr>
          </w:p>
        </w:tc>
        <w:tc>
          <w:tcPr>
            <w:tcW w:w="2268" w:type="dxa"/>
            <w:vAlign w:val="center"/>
          </w:tcPr>
          <w:p w:rsidR="00935F37" w:rsidRPr="00935F37" w:rsidRDefault="00935F37" w:rsidP="00627D6A">
            <w:pPr>
              <w:adjustRightInd w:val="0"/>
              <w:snapToGrid w:val="0"/>
              <w:spacing w:line="240" w:lineRule="atLeast"/>
              <w:jc w:val="center"/>
              <w:rPr>
                <w:color w:val="000000" w:themeColor="text1"/>
                <w:szCs w:val="21"/>
              </w:rPr>
            </w:pPr>
            <w:r w:rsidRPr="00935F37">
              <w:rPr>
                <w:color w:val="000000" w:themeColor="text1"/>
                <w:szCs w:val="21"/>
              </w:rPr>
              <w:t>耐冻融</w:t>
            </w:r>
          </w:p>
        </w:tc>
        <w:tc>
          <w:tcPr>
            <w:tcW w:w="2410" w:type="dxa"/>
            <w:gridSpan w:val="2"/>
            <w:vMerge/>
            <w:vAlign w:val="center"/>
          </w:tcPr>
          <w:p w:rsidR="00935F37" w:rsidRPr="00935F37" w:rsidRDefault="00935F37" w:rsidP="000D2D20">
            <w:pPr>
              <w:adjustRightInd w:val="0"/>
              <w:snapToGrid w:val="0"/>
              <w:spacing w:line="240" w:lineRule="atLeast"/>
              <w:jc w:val="center"/>
              <w:rPr>
                <w:color w:val="000000" w:themeColor="text1"/>
                <w:szCs w:val="21"/>
              </w:rPr>
            </w:pPr>
          </w:p>
        </w:tc>
        <w:tc>
          <w:tcPr>
            <w:tcW w:w="1985" w:type="dxa"/>
            <w:vMerge/>
            <w:vAlign w:val="center"/>
          </w:tcPr>
          <w:p w:rsidR="00935F37" w:rsidRPr="00935F37" w:rsidRDefault="00935F37" w:rsidP="000D2D20">
            <w:pPr>
              <w:adjustRightInd w:val="0"/>
              <w:snapToGrid w:val="0"/>
              <w:spacing w:line="240" w:lineRule="atLeast"/>
              <w:jc w:val="center"/>
              <w:rPr>
                <w:color w:val="000000" w:themeColor="text1"/>
                <w:szCs w:val="21"/>
              </w:rPr>
            </w:pPr>
          </w:p>
        </w:tc>
      </w:tr>
      <w:tr w:rsidR="00935F37" w:rsidRPr="00935F37" w:rsidTr="00FA0313">
        <w:trPr>
          <w:trHeight w:val="312"/>
        </w:trPr>
        <w:tc>
          <w:tcPr>
            <w:tcW w:w="4536" w:type="dxa"/>
            <w:gridSpan w:val="2"/>
            <w:vAlign w:val="center"/>
          </w:tcPr>
          <w:p w:rsidR="00935F37" w:rsidRPr="00935F37" w:rsidRDefault="00935F37" w:rsidP="00B64901">
            <w:pPr>
              <w:adjustRightInd w:val="0"/>
              <w:snapToGrid w:val="0"/>
              <w:spacing w:line="240" w:lineRule="atLeast"/>
              <w:jc w:val="center"/>
              <w:rPr>
                <w:color w:val="000000" w:themeColor="text1"/>
                <w:szCs w:val="21"/>
              </w:rPr>
            </w:pPr>
            <w:proofErr w:type="gramStart"/>
            <w:r w:rsidRPr="00935F37">
              <w:rPr>
                <w:color w:val="000000" w:themeColor="text1"/>
                <w:szCs w:val="21"/>
              </w:rPr>
              <w:t>凉置时间</w:t>
            </w:r>
            <w:proofErr w:type="gramEnd"/>
            <w:r w:rsidRPr="00935F37">
              <w:rPr>
                <w:rFonts w:hint="eastAsia"/>
                <w:color w:val="000000" w:themeColor="text1"/>
                <w:szCs w:val="21"/>
              </w:rPr>
              <w:t xml:space="preserve"> /min</w:t>
            </w:r>
          </w:p>
        </w:tc>
        <w:tc>
          <w:tcPr>
            <w:tcW w:w="2410" w:type="dxa"/>
            <w:gridSpan w:val="2"/>
            <w:vAlign w:val="center"/>
          </w:tcPr>
          <w:p w:rsidR="00935F37" w:rsidRPr="00935F37" w:rsidRDefault="00935F37" w:rsidP="000D2D20">
            <w:pPr>
              <w:adjustRightInd w:val="0"/>
              <w:snapToGrid w:val="0"/>
              <w:spacing w:line="240" w:lineRule="atLeast"/>
              <w:jc w:val="center"/>
              <w:rPr>
                <w:rFonts w:ascii="宋体" w:hAnsi="宋体"/>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10</w:t>
            </w:r>
          </w:p>
        </w:tc>
        <w:tc>
          <w:tcPr>
            <w:tcW w:w="1985" w:type="dxa"/>
            <w:vMerge/>
            <w:vAlign w:val="center"/>
          </w:tcPr>
          <w:p w:rsidR="00935F37" w:rsidRPr="00935F37" w:rsidRDefault="00935F37" w:rsidP="000D2D20">
            <w:pPr>
              <w:adjustRightInd w:val="0"/>
              <w:snapToGrid w:val="0"/>
              <w:spacing w:line="240" w:lineRule="atLeast"/>
              <w:jc w:val="center"/>
              <w:rPr>
                <w:color w:val="000000" w:themeColor="text1"/>
                <w:szCs w:val="21"/>
              </w:rPr>
            </w:pPr>
          </w:p>
        </w:tc>
      </w:tr>
      <w:tr w:rsidR="00935F37" w:rsidRPr="00935F37" w:rsidTr="00FA0313">
        <w:trPr>
          <w:trHeight w:val="312"/>
        </w:trPr>
        <w:tc>
          <w:tcPr>
            <w:tcW w:w="4536" w:type="dxa"/>
            <w:gridSpan w:val="2"/>
            <w:vAlign w:val="center"/>
          </w:tcPr>
          <w:p w:rsidR="00935F37" w:rsidRPr="00935F37" w:rsidRDefault="00935F37" w:rsidP="000D2D20">
            <w:pPr>
              <w:adjustRightInd w:val="0"/>
              <w:snapToGrid w:val="0"/>
              <w:spacing w:line="240" w:lineRule="atLeast"/>
              <w:jc w:val="center"/>
              <w:rPr>
                <w:color w:val="000000" w:themeColor="text1"/>
                <w:szCs w:val="21"/>
              </w:rPr>
            </w:pPr>
            <w:r w:rsidRPr="00935F37">
              <w:rPr>
                <w:color w:val="000000" w:themeColor="text1"/>
                <w:szCs w:val="21"/>
              </w:rPr>
              <w:t>抗渗压力</w:t>
            </w:r>
            <w:r w:rsidRPr="00935F37">
              <w:rPr>
                <w:rFonts w:hint="eastAsia"/>
                <w:color w:val="000000" w:themeColor="text1"/>
                <w:szCs w:val="21"/>
              </w:rPr>
              <w:t xml:space="preserve"> / </w:t>
            </w:r>
            <w:proofErr w:type="spellStart"/>
            <w:r w:rsidRPr="00935F37">
              <w:rPr>
                <w:rFonts w:hint="eastAsia"/>
                <w:color w:val="000000" w:themeColor="text1"/>
                <w:szCs w:val="21"/>
              </w:rPr>
              <w:t>MPa</w:t>
            </w:r>
            <w:proofErr w:type="spellEnd"/>
          </w:p>
        </w:tc>
        <w:tc>
          <w:tcPr>
            <w:tcW w:w="1276" w:type="dxa"/>
            <w:vAlign w:val="center"/>
          </w:tcPr>
          <w:p w:rsidR="00935F37" w:rsidRPr="00935F37" w:rsidRDefault="004F4DB6" w:rsidP="000D2D20">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w:t>
            </w:r>
          </w:p>
        </w:tc>
        <w:tc>
          <w:tcPr>
            <w:tcW w:w="1134" w:type="dxa"/>
            <w:vAlign w:val="center"/>
          </w:tcPr>
          <w:p w:rsidR="00935F37" w:rsidRPr="00935F37" w:rsidRDefault="00935F37" w:rsidP="00B64901">
            <w:pPr>
              <w:adjustRightInd w:val="0"/>
              <w:snapToGrid w:val="0"/>
              <w:spacing w:line="240" w:lineRule="atLeast"/>
              <w:jc w:val="center"/>
              <w:rPr>
                <w:rFonts w:ascii="宋体" w:hAnsi="宋体"/>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0.4</w:t>
            </w:r>
          </w:p>
        </w:tc>
        <w:tc>
          <w:tcPr>
            <w:tcW w:w="1985" w:type="dxa"/>
            <w:vMerge/>
            <w:vAlign w:val="center"/>
          </w:tcPr>
          <w:p w:rsidR="00935F37" w:rsidRPr="00935F37" w:rsidRDefault="00935F37" w:rsidP="000D2D20">
            <w:pPr>
              <w:adjustRightInd w:val="0"/>
              <w:snapToGrid w:val="0"/>
              <w:spacing w:line="240" w:lineRule="atLeast"/>
              <w:jc w:val="center"/>
              <w:rPr>
                <w:color w:val="000000" w:themeColor="text1"/>
                <w:szCs w:val="21"/>
              </w:rPr>
            </w:pPr>
          </w:p>
        </w:tc>
      </w:tr>
    </w:tbl>
    <w:p w:rsidR="00020792" w:rsidRPr="005B21BE" w:rsidRDefault="00020792" w:rsidP="00423B8E">
      <w:pPr>
        <w:pStyle w:val="BodyTitle"/>
        <w:numPr>
          <w:ilvl w:val="0"/>
          <w:numId w:val="0"/>
        </w:numPr>
        <w:adjustRightInd/>
        <w:snapToGrid w:val="0"/>
        <w:spacing w:beforeLines="150"/>
        <w:ind w:firstLineChars="200" w:firstLine="480"/>
        <w:contextualSpacing/>
        <w:rPr>
          <w:rFonts w:ascii="宋体" w:hAnsi="宋体"/>
          <w:b w:val="0"/>
          <w:color w:val="1005ED"/>
        </w:rPr>
      </w:pPr>
      <w:r w:rsidRPr="005B21BE">
        <w:rPr>
          <w:rFonts w:ascii="宋体" w:hAnsi="宋体" w:hint="eastAsia"/>
          <w:b w:val="0"/>
          <w:bCs/>
          <w:color w:val="1005ED"/>
        </w:rPr>
        <w:t>【条文说明】</w:t>
      </w:r>
      <w:r w:rsidR="00AD374E" w:rsidRPr="005B21BE">
        <w:rPr>
          <w:rFonts w:ascii="宋体" w:hAnsi="宋体" w:hint="eastAsia"/>
          <w:b w:val="0"/>
          <w:color w:val="1005ED"/>
          <w:szCs w:val="24"/>
        </w:rPr>
        <w:t>行业标准</w:t>
      </w:r>
      <w:r w:rsidR="00AD374E" w:rsidRPr="005B21BE">
        <w:rPr>
          <w:rFonts w:ascii="宋体" w:hAnsi="宋体" w:hint="eastAsia"/>
          <w:b w:val="0"/>
          <w:color w:val="1005ED"/>
        </w:rPr>
        <w:t>《</w:t>
      </w:r>
      <w:r w:rsidR="00AD374E" w:rsidRPr="005B21BE">
        <w:rPr>
          <w:rFonts w:ascii="宋体" w:hAnsi="宋体"/>
          <w:b w:val="0"/>
          <w:color w:val="1005ED"/>
          <w:szCs w:val="21"/>
        </w:rPr>
        <w:t>蒸压</w:t>
      </w:r>
      <w:r w:rsidR="00AD374E" w:rsidRPr="005B21BE">
        <w:rPr>
          <w:rFonts w:ascii="宋体" w:hAnsi="宋体"/>
          <w:b w:val="0"/>
          <w:color w:val="1005ED"/>
        </w:rPr>
        <w:t>加气混凝土</w:t>
      </w:r>
      <w:r w:rsidR="00AD374E" w:rsidRPr="005B21BE">
        <w:rPr>
          <w:rFonts w:ascii="宋体" w:hAnsi="宋体" w:hint="eastAsia"/>
          <w:b w:val="0"/>
          <w:color w:val="1005ED"/>
        </w:rPr>
        <w:t>墙体</w:t>
      </w:r>
      <w:r w:rsidR="00AD374E" w:rsidRPr="005B21BE">
        <w:rPr>
          <w:rFonts w:ascii="宋体" w:hAnsi="宋体"/>
          <w:b w:val="0"/>
          <w:color w:val="1005ED"/>
        </w:rPr>
        <w:t>专用砂浆</w:t>
      </w:r>
      <w:r w:rsidR="00AD374E" w:rsidRPr="005B21BE">
        <w:rPr>
          <w:rFonts w:ascii="宋体" w:hAnsi="宋体" w:hint="eastAsia"/>
          <w:b w:val="0"/>
          <w:color w:val="1005ED"/>
        </w:rPr>
        <w:t>》</w:t>
      </w:r>
      <w:r w:rsidR="00AD374E" w:rsidRPr="005B21BE">
        <w:rPr>
          <w:rFonts w:hint="eastAsia"/>
          <w:b w:val="0"/>
          <w:color w:val="1005ED"/>
          <w:szCs w:val="24"/>
        </w:rPr>
        <w:t xml:space="preserve">JC/T </w:t>
      </w:r>
      <w:r w:rsidR="00AD374E" w:rsidRPr="005B21BE">
        <w:rPr>
          <w:rFonts w:ascii="宋体" w:hAnsi="宋体" w:hint="eastAsia"/>
          <w:b w:val="0"/>
          <w:color w:val="1005ED"/>
          <w:szCs w:val="24"/>
        </w:rPr>
        <w:t>890-2017的</w:t>
      </w:r>
      <w:r w:rsidR="00AD374E" w:rsidRPr="005B21BE">
        <w:rPr>
          <w:rFonts w:hint="eastAsia"/>
          <w:b w:val="0"/>
          <w:bCs/>
          <w:color w:val="1005ED"/>
          <w:szCs w:val="24"/>
        </w:rPr>
        <w:t>P</w:t>
      </w:r>
      <w:r w:rsidR="00AD374E" w:rsidRPr="005B21BE">
        <w:rPr>
          <w:rFonts w:ascii="宋体" w:hAnsi="宋体" w:hint="eastAsia"/>
          <w:b w:val="0"/>
          <w:bCs/>
          <w:color w:val="1005ED"/>
          <w:szCs w:val="24"/>
        </w:rPr>
        <w:t>型、</w:t>
      </w:r>
      <w:r w:rsidR="00AD374E" w:rsidRPr="005B21BE">
        <w:rPr>
          <w:rFonts w:hint="eastAsia"/>
          <w:b w:val="0"/>
          <w:bCs/>
          <w:color w:val="1005ED"/>
          <w:szCs w:val="24"/>
        </w:rPr>
        <w:t>F</w:t>
      </w:r>
      <w:r w:rsidR="00AD374E" w:rsidRPr="005B21BE">
        <w:rPr>
          <w:rFonts w:ascii="宋体" w:hAnsi="宋体" w:hint="eastAsia"/>
          <w:b w:val="0"/>
          <w:bCs/>
          <w:color w:val="1005ED"/>
          <w:szCs w:val="24"/>
        </w:rPr>
        <w:t>型</w:t>
      </w:r>
      <w:r w:rsidR="00AD374E" w:rsidRPr="005B21BE">
        <w:rPr>
          <w:rFonts w:ascii="宋体" w:hAnsi="宋体"/>
          <w:b w:val="0"/>
          <w:color w:val="1005ED"/>
          <w:szCs w:val="24"/>
        </w:rPr>
        <w:t>专用</w:t>
      </w:r>
      <w:r w:rsidR="00AD374E" w:rsidRPr="005B21BE">
        <w:rPr>
          <w:rFonts w:ascii="宋体" w:hAnsi="宋体" w:hint="eastAsia"/>
          <w:b w:val="0"/>
          <w:color w:val="1005ED"/>
          <w:szCs w:val="24"/>
        </w:rPr>
        <w:t>界面砂浆</w:t>
      </w:r>
      <w:r w:rsidR="00AD374E" w:rsidRPr="005B21BE">
        <w:rPr>
          <w:rFonts w:ascii="宋体" w:hAnsi="宋体" w:hint="eastAsia"/>
          <w:b w:val="0"/>
          <w:bCs/>
          <w:color w:val="1005ED"/>
        </w:rPr>
        <w:t>适用于</w:t>
      </w:r>
      <w:r w:rsidR="00AD374E" w:rsidRPr="005B21BE">
        <w:rPr>
          <w:rFonts w:ascii="宋体" w:hAnsi="宋体"/>
          <w:b w:val="0"/>
          <w:color w:val="1005ED"/>
          <w:szCs w:val="24"/>
        </w:rPr>
        <w:t>强度等级大于等于</w:t>
      </w:r>
      <w:r w:rsidR="00AD374E" w:rsidRPr="005B21BE">
        <w:rPr>
          <w:b w:val="0"/>
          <w:color w:val="1005ED"/>
          <w:szCs w:val="24"/>
        </w:rPr>
        <w:t>A</w:t>
      </w:r>
      <w:r w:rsidR="00AD374E" w:rsidRPr="005B21BE">
        <w:rPr>
          <w:rFonts w:ascii="宋体" w:hAnsi="宋体" w:hint="eastAsia"/>
          <w:b w:val="0"/>
          <w:color w:val="1005ED"/>
          <w:szCs w:val="24"/>
        </w:rPr>
        <w:t>2.5的</w:t>
      </w:r>
      <w:r w:rsidR="00AD374E" w:rsidRPr="005B21BE">
        <w:rPr>
          <w:rFonts w:ascii="宋体" w:hAnsi="宋体"/>
          <w:b w:val="0"/>
          <w:color w:val="1005ED"/>
          <w:szCs w:val="21"/>
        </w:rPr>
        <w:t>蒸压</w:t>
      </w:r>
      <w:r w:rsidR="00AD374E" w:rsidRPr="005B21BE">
        <w:rPr>
          <w:rFonts w:ascii="宋体" w:hAnsi="宋体"/>
          <w:b w:val="0"/>
          <w:color w:val="1005ED"/>
        </w:rPr>
        <w:t>加气混凝土制品</w:t>
      </w:r>
      <w:r w:rsidR="00C87414" w:rsidRPr="005B21BE">
        <w:rPr>
          <w:rFonts w:ascii="宋体" w:hAnsi="宋体"/>
          <w:b w:val="0"/>
          <w:color w:val="1005ED"/>
        </w:rPr>
        <w:t>；</w:t>
      </w:r>
      <w:r w:rsidR="00355ED4" w:rsidRPr="005B21BE">
        <w:rPr>
          <w:rFonts w:ascii="宋体" w:hAnsi="宋体" w:hint="eastAsia"/>
          <w:b w:val="0"/>
          <w:bCs/>
          <w:color w:val="1005ED"/>
        </w:rPr>
        <w:t>当墙体为其他砌</w:t>
      </w:r>
      <w:proofErr w:type="gramStart"/>
      <w:r w:rsidR="00355ED4" w:rsidRPr="005B21BE">
        <w:rPr>
          <w:rFonts w:ascii="宋体" w:hAnsi="宋体" w:hint="eastAsia"/>
          <w:b w:val="0"/>
          <w:bCs/>
          <w:color w:val="1005ED"/>
        </w:rPr>
        <w:t>体材</w:t>
      </w:r>
      <w:proofErr w:type="gramEnd"/>
      <w:r w:rsidR="00355ED4" w:rsidRPr="005B21BE">
        <w:rPr>
          <w:rFonts w:ascii="宋体" w:hAnsi="宋体" w:hint="eastAsia"/>
          <w:b w:val="0"/>
          <w:bCs/>
          <w:color w:val="1005ED"/>
        </w:rPr>
        <w:t>料时,</w:t>
      </w:r>
      <w:r w:rsidR="008D2E3C" w:rsidRPr="005B21BE">
        <w:rPr>
          <w:rFonts w:ascii="宋体" w:hAnsi="宋体" w:hint="eastAsia"/>
          <w:b w:val="0"/>
          <w:bCs/>
          <w:color w:val="1005ED"/>
        </w:rPr>
        <w:t>可参照使用。不适用于</w:t>
      </w:r>
      <w:r w:rsidR="00C87414" w:rsidRPr="005B21BE">
        <w:rPr>
          <w:rFonts w:ascii="宋体" w:hAnsi="宋体"/>
          <w:b w:val="0"/>
          <w:color w:val="1005ED"/>
          <w:szCs w:val="24"/>
        </w:rPr>
        <w:t>强度等级小于</w:t>
      </w:r>
      <w:r w:rsidR="00C87414" w:rsidRPr="005B21BE">
        <w:rPr>
          <w:b w:val="0"/>
          <w:color w:val="1005ED"/>
          <w:szCs w:val="24"/>
        </w:rPr>
        <w:t>A</w:t>
      </w:r>
      <w:r w:rsidR="00C87414" w:rsidRPr="005B21BE">
        <w:rPr>
          <w:rFonts w:ascii="宋体" w:hAnsi="宋体"/>
          <w:b w:val="0"/>
          <w:color w:val="1005ED"/>
          <w:szCs w:val="24"/>
        </w:rPr>
        <w:t>2.5的</w:t>
      </w:r>
      <w:r w:rsidR="008D2E3C" w:rsidRPr="005B21BE">
        <w:rPr>
          <w:rFonts w:ascii="宋体" w:hAnsi="宋体"/>
          <w:b w:val="0"/>
          <w:color w:val="1005ED"/>
          <w:szCs w:val="21"/>
        </w:rPr>
        <w:t>蒸压</w:t>
      </w:r>
      <w:r w:rsidR="008D2E3C" w:rsidRPr="005B21BE">
        <w:rPr>
          <w:rFonts w:ascii="宋体" w:hAnsi="宋体"/>
          <w:b w:val="0"/>
          <w:color w:val="1005ED"/>
          <w:szCs w:val="24"/>
        </w:rPr>
        <w:t>加气混凝土制品</w:t>
      </w:r>
      <w:r w:rsidR="0008697E" w:rsidRPr="005B21BE">
        <w:rPr>
          <w:rFonts w:ascii="宋体" w:hAnsi="宋体"/>
          <w:b w:val="0"/>
          <w:color w:val="1005ED"/>
          <w:szCs w:val="24"/>
        </w:rPr>
        <w:t>在保温工程中</w:t>
      </w:r>
      <w:r w:rsidR="001E0A08" w:rsidRPr="005B21BE">
        <w:rPr>
          <w:rFonts w:ascii="宋体" w:hAnsi="宋体"/>
          <w:b w:val="0"/>
          <w:color w:val="1005ED"/>
          <w:szCs w:val="24"/>
        </w:rPr>
        <w:t>应配套</w:t>
      </w:r>
      <w:r w:rsidR="0008697E" w:rsidRPr="005B21BE">
        <w:rPr>
          <w:rFonts w:ascii="宋体" w:hAnsi="宋体"/>
          <w:b w:val="0"/>
          <w:color w:val="1005ED"/>
          <w:szCs w:val="24"/>
        </w:rPr>
        <w:t>使用</w:t>
      </w:r>
      <w:r w:rsidR="001E0A08" w:rsidRPr="005B21BE">
        <w:rPr>
          <w:rFonts w:ascii="宋体" w:hAnsi="宋体"/>
          <w:b w:val="0"/>
          <w:color w:val="1005ED"/>
          <w:szCs w:val="24"/>
        </w:rPr>
        <w:t>的界面砂浆</w:t>
      </w:r>
      <w:r w:rsidRPr="005B21BE">
        <w:rPr>
          <w:rFonts w:ascii="宋体" w:hAnsi="宋体" w:hint="eastAsia"/>
          <w:b w:val="0"/>
          <w:color w:val="1005ED"/>
        </w:rPr>
        <w:t>。</w:t>
      </w:r>
    </w:p>
    <w:p w:rsidR="009C3BAA" w:rsidRDefault="00BE2FC1" w:rsidP="0008697E">
      <w:pPr>
        <w:pStyle w:val="BodyTitle"/>
        <w:numPr>
          <w:ilvl w:val="0"/>
          <w:numId w:val="0"/>
        </w:numPr>
        <w:adjustRightInd/>
        <w:snapToGrid w:val="0"/>
        <w:contextualSpacing/>
        <w:jc w:val="left"/>
        <w:rPr>
          <w:b w:val="0"/>
        </w:rPr>
      </w:pPr>
      <w:r w:rsidRPr="00C87414">
        <w:rPr>
          <w:rFonts w:hint="eastAsia"/>
          <w:color w:val="000000" w:themeColor="text1"/>
          <w:spacing w:val="30"/>
          <w:kern w:val="0"/>
          <w:fitText w:val="603" w:id="-1581597951"/>
        </w:rPr>
        <w:t>4</w:t>
      </w:r>
      <w:r w:rsidR="007F6306" w:rsidRPr="00C87414">
        <w:rPr>
          <w:color w:val="000000" w:themeColor="text1"/>
          <w:spacing w:val="30"/>
          <w:kern w:val="0"/>
          <w:fitText w:val="603" w:id="-1581597951"/>
        </w:rPr>
        <w:t>.</w:t>
      </w:r>
      <w:r w:rsidR="006524CF" w:rsidRPr="00C87414">
        <w:rPr>
          <w:rFonts w:hint="eastAsia"/>
          <w:color w:val="000000" w:themeColor="text1"/>
          <w:spacing w:val="30"/>
          <w:kern w:val="0"/>
          <w:fitText w:val="603" w:id="-1581597951"/>
        </w:rPr>
        <w:t>4</w:t>
      </w:r>
      <w:r w:rsidR="007F6306" w:rsidRPr="00C87414">
        <w:rPr>
          <w:color w:val="000000" w:themeColor="text1"/>
          <w:spacing w:val="30"/>
          <w:kern w:val="0"/>
          <w:fitText w:val="603" w:id="-1581597951"/>
        </w:rPr>
        <w:t>.</w:t>
      </w:r>
      <w:r w:rsidR="0008697E" w:rsidRPr="00C87414">
        <w:rPr>
          <w:rFonts w:hint="eastAsia"/>
          <w:color w:val="000000" w:themeColor="text1"/>
          <w:spacing w:val="3"/>
          <w:kern w:val="0"/>
          <w:fitText w:val="603" w:id="-1581597951"/>
        </w:rPr>
        <w:t>2</w:t>
      </w:r>
      <w:r w:rsidR="007F6306" w:rsidRPr="007F6306">
        <w:rPr>
          <w:color w:val="000000" w:themeColor="text1"/>
        </w:rPr>
        <w:t xml:space="preserve">  </w:t>
      </w:r>
      <w:r w:rsidR="007F6306" w:rsidRPr="009C3BAA">
        <w:rPr>
          <w:rFonts w:hint="eastAsia"/>
          <w:b w:val="0"/>
          <w:color w:val="000000" w:themeColor="text1"/>
        </w:rPr>
        <w:t>当</w:t>
      </w:r>
      <w:r w:rsidR="005E7DE6" w:rsidRPr="009C3BAA">
        <w:rPr>
          <w:rFonts w:hint="eastAsia"/>
          <w:b w:val="0"/>
          <w:color w:val="000000" w:themeColor="text1"/>
        </w:rPr>
        <w:t>墙体</w:t>
      </w:r>
      <w:r w:rsidR="006524CF" w:rsidRPr="009C3BAA">
        <w:rPr>
          <w:rFonts w:hint="eastAsia"/>
          <w:b w:val="0"/>
          <w:color w:val="000000" w:themeColor="text1"/>
        </w:rPr>
        <w:t>为</w:t>
      </w:r>
      <w:r w:rsidR="00C258F9" w:rsidRPr="00C258F9">
        <w:rPr>
          <w:rFonts w:ascii="宋体" w:hAnsi="宋体"/>
          <w:b w:val="0"/>
          <w:color w:val="000000" w:themeColor="text1"/>
          <w:szCs w:val="21"/>
        </w:rPr>
        <w:t>加气混凝土或以粉煤灰、石灰、页岩、陶粒为主要原材料制成的砌块、砖</w:t>
      </w:r>
      <w:r w:rsidR="00C258F9">
        <w:rPr>
          <w:rFonts w:ascii="宋体" w:hAnsi="宋体"/>
          <w:b w:val="0"/>
          <w:color w:val="000000" w:themeColor="text1"/>
          <w:szCs w:val="21"/>
        </w:rPr>
        <w:t>等材料</w:t>
      </w:r>
      <w:r w:rsidR="007F6306" w:rsidRPr="009C3BAA">
        <w:rPr>
          <w:rFonts w:hint="eastAsia"/>
          <w:b w:val="0"/>
          <w:color w:val="000000" w:themeColor="text1"/>
        </w:rPr>
        <w:t>时，</w:t>
      </w:r>
      <w:r w:rsidR="00E53A4D">
        <w:rPr>
          <w:rFonts w:hint="eastAsia"/>
          <w:b w:val="0"/>
          <w:color w:val="000000" w:themeColor="text1"/>
        </w:rPr>
        <w:t>宜</w:t>
      </w:r>
      <w:r w:rsidR="009C3BAA">
        <w:rPr>
          <w:rFonts w:hint="eastAsia"/>
          <w:b w:val="0"/>
          <w:color w:val="000000" w:themeColor="text1"/>
          <w:szCs w:val="24"/>
        </w:rPr>
        <w:t>选用</w:t>
      </w:r>
      <w:proofErr w:type="gramStart"/>
      <w:r w:rsidR="00C87414">
        <w:rPr>
          <w:rFonts w:hint="eastAsia"/>
          <w:b w:val="0"/>
          <w:color w:val="000000" w:themeColor="text1"/>
          <w:szCs w:val="24"/>
        </w:rPr>
        <w:t>现行</w:t>
      </w:r>
      <w:r w:rsidR="00CE6645">
        <w:rPr>
          <w:rFonts w:hint="eastAsia"/>
          <w:b w:val="0"/>
          <w:color w:val="000000" w:themeColor="text1"/>
          <w:szCs w:val="24"/>
        </w:rPr>
        <w:t>行业</w:t>
      </w:r>
      <w:proofErr w:type="gramEnd"/>
      <w:r w:rsidR="00CE6645">
        <w:rPr>
          <w:rFonts w:hint="eastAsia"/>
          <w:b w:val="0"/>
          <w:color w:val="000000" w:themeColor="text1"/>
          <w:szCs w:val="24"/>
        </w:rPr>
        <w:t>标准</w:t>
      </w:r>
      <w:r w:rsidR="009C3BAA">
        <w:rPr>
          <w:rFonts w:hint="eastAsia"/>
          <w:b w:val="0"/>
          <w:color w:val="000000" w:themeColor="text1"/>
          <w:szCs w:val="24"/>
        </w:rPr>
        <w:t>《</w:t>
      </w:r>
      <w:r w:rsidR="009C3BAA" w:rsidRPr="00447E21">
        <w:rPr>
          <w:rFonts w:hint="eastAsia"/>
          <w:b w:val="0"/>
          <w:color w:val="000000" w:themeColor="text1"/>
          <w:szCs w:val="24"/>
        </w:rPr>
        <w:t>混凝土界面处理剂》</w:t>
      </w:r>
      <w:r w:rsidR="009C3BAA">
        <w:rPr>
          <w:rFonts w:hint="eastAsia"/>
          <w:b w:val="0"/>
          <w:color w:val="000000" w:themeColor="text1"/>
          <w:szCs w:val="24"/>
        </w:rPr>
        <w:t>JC</w:t>
      </w:r>
      <w:r w:rsidR="009C3BAA" w:rsidRPr="00447E21">
        <w:rPr>
          <w:rFonts w:hint="eastAsia"/>
          <w:b w:val="0"/>
          <w:color w:val="000000" w:themeColor="text1"/>
          <w:szCs w:val="24"/>
        </w:rPr>
        <w:t>/T</w:t>
      </w:r>
      <w:r w:rsidR="009C3BAA">
        <w:rPr>
          <w:rFonts w:hint="eastAsia"/>
          <w:b w:val="0"/>
          <w:color w:val="000000" w:themeColor="text1"/>
          <w:szCs w:val="24"/>
        </w:rPr>
        <w:t xml:space="preserve"> </w:t>
      </w:r>
      <w:r w:rsidR="009C3BAA" w:rsidRPr="002D01EE">
        <w:rPr>
          <w:rFonts w:ascii="宋体" w:hAnsi="宋体" w:hint="eastAsia"/>
          <w:b w:val="0"/>
          <w:color w:val="000000" w:themeColor="text1"/>
          <w:szCs w:val="24"/>
        </w:rPr>
        <w:t>907</w:t>
      </w:r>
      <w:r w:rsidR="009C3BAA" w:rsidRPr="00447E21">
        <w:rPr>
          <w:rFonts w:ascii="宋体" w:hAnsi="宋体" w:hint="eastAsia"/>
          <w:b w:val="0"/>
          <w:color w:val="000000" w:themeColor="text1"/>
          <w:szCs w:val="24"/>
        </w:rPr>
        <w:t>中的</w:t>
      </w:r>
      <w:proofErr w:type="spellStart"/>
      <w:r w:rsidR="009C3BAA" w:rsidRPr="00C87414">
        <w:rPr>
          <w:b w:val="0"/>
          <w:bCs/>
          <w:color w:val="000000" w:themeColor="text1"/>
          <w:szCs w:val="24"/>
        </w:rPr>
        <w:t>PⅡ</w:t>
      </w:r>
      <w:proofErr w:type="spellEnd"/>
      <w:r w:rsidR="009C3BAA" w:rsidRPr="0048463D">
        <w:rPr>
          <w:rFonts w:hint="eastAsia"/>
          <w:b w:val="0"/>
          <w:bCs/>
          <w:color w:val="000000" w:themeColor="text1"/>
          <w:szCs w:val="24"/>
        </w:rPr>
        <w:t>型、</w:t>
      </w:r>
      <w:proofErr w:type="spellStart"/>
      <w:r w:rsidR="009C3BAA" w:rsidRPr="00C87414">
        <w:rPr>
          <w:b w:val="0"/>
          <w:bCs/>
          <w:color w:val="000000" w:themeColor="text1"/>
          <w:szCs w:val="24"/>
        </w:rPr>
        <w:t>DⅡ</w:t>
      </w:r>
      <w:proofErr w:type="spellEnd"/>
      <w:r w:rsidR="009C3BAA" w:rsidRPr="0048463D">
        <w:rPr>
          <w:rFonts w:hint="eastAsia"/>
          <w:b w:val="0"/>
          <w:bCs/>
          <w:color w:val="000000" w:themeColor="text1"/>
          <w:szCs w:val="24"/>
        </w:rPr>
        <w:t>型</w:t>
      </w:r>
      <w:r w:rsidR="009C3BAA" w:rsidRPr="00447E21">
        <w:rPr>
          <w:rFonts w:hint="eastAsia"/>
          <w:b w:val="0"/>
          <w:color w:val="000000" w:themeColor="text1"/>
          <w:szCs w:val="24"/>
        </w:rPr>
        <w:t>界面剂</w:t>
      </w:r>
      <w:r w:rsidR="003A3ECA">
        <w:rPr>
          <w:rFonts w:hint="eastAsia"/>
          <w:b w:val="0"/>
          <w:color w:val="000000" w:themeColor="text1"/>
          <w:szCs w:val="24"/>
        </w:rPr>
        <w:t>或</w:t>
      </w:r>
      <w:r w:rsidR="007D4418">
        <w:rPr>
          <w:rFonts w:hint="eastAsia"/>
          <w:b w:val="0"/>
          <w:color w:val="000000" w:themeColor="text1"/>
          <w:szCs w:val="24"/>
        </w:rPr>
        <w:t>现行</w:t>
      </w:r>
      <w:r w:rsidR="00CE6645">
        <w:rPr>
          <w:rFonts w:hint="eastAsia"/>
          <w:b w:val="0"/>
          <w:color w:val="000000" w:themeColor="text1"/>
          <w:szCs w:val="24"/>
        </w:rPr>
        <w:t>国家标准</w:t>
      </w:r>
      <w:r w:rsidR="003A3ECA">
        <w:rPr>
          <w:rFonts w:hint="eastAsia"/>
          <w:b w:val="0"/>
          <w:color w:val="000000" w:themeColor="text1"/>
          <w:szCs w:val="24"/>
        </w:rPr>
        <w:t>《</w:t>
      </w:r>
      <w:r w:rsidR="001F78D2">
        <w:rPr>
          <w:rFonts w:hint="eastAsia"/>
          <w:b w:val="0"/>
          <w:color w:val="000000" w:themeColor="text1"/>
          <w:szCs w:val="24"/>
        </w:rPr>
        <w:t>预拌砂浆</w:t>
      </w:r>
      <w:r w:rsidR="003A3ECA" w:rsidRPr="00447E21">
        <w:rPr>
          <w:rFonts w:hint="eastAsia"/>
          <w:b w:val="0"/>
          <w:color w:val="000000" w:themeColor="text1"/>
          <w:szCs w:val="24"/>
        </w:rPr>
        <w:t>》</w:t>
      </w:r>
      <w:r w:rsidR="003A3ECA">
        <w:rPr>
          <w:rFonts w:hint="eastAsia"/>
          <w:b w:val="0"/>
          <w:color w:val="000000" w:themeColor="text1"/>
          <w:szCs w:val="24"/>
        </w:rPr>
        <w:t>GB</w:t>
      </w:r>
      <w:r w:rsidR="003A3ECA" w:rsidRPr="00447E21">
        <w:rPr>
          <w:rFonts w:hint="eastAsia"/>
          <w:b w:val="0"/>
          <w:color w:val="000000" w:themeColor="text1"/>
          <w:szCs w:val="24"/>
        </w:rPr>
        <w:t>/T</w:t>
      </w:r>
      <w:r w:rsidR="003A3ECA">
        <w:rPr>
          <w:rFonts w:hint="eastAsia"/>
          <w:b w:val="0"/>
          <w:color w:val="000000" w:themeColor="text1"/>
          <w:szCs w:val="24"/>
        </w:rPr>
        <w:t xml:space="preserve"> </w:t>
      </w:r>
      <w:r w:rsidR="003A3ECA">
        <w:rPr>
          <w:rFonts w:ascii="宋体" w:hAnsi="宋体" w:hint="eastAsia"/>
          <w:b w:val="0"/>
          <w:color w:val="000000" w:themeColor="text1"/>
          <w:szCs w:val="24"/>
        </w:rPr>
        <w:t>25181</w:t>
      </w:r>
      <w:r w:rsidR="003A3ECA" w:rsidRPr="00447E21">
        <w:rPr>
          <w:rFonts w:ascii="宋体" w:hAnsi="宋体" w:hint="eastAsia"/>
          <w:b w:val="0"/>
          <w:color w:val="000000" w:themeColor="text1"/>
          <w:szCs w:val="24"/>
        </w:rPr>
        <w:t>中的</w:t>
      </w:r>
      <w:r w:rsidR="003A3ECA" w:rsidRPr="003A3ECA">
        <w:rPr>
          <w:b w:val="0"/>
          <w:color w:val="000000" w:themeColor="text1"/>
          <w:szCs w:val="24"/>
        </w:rPr>
        <w:t>AC</w:t>
      </w:r>
      <w:proofErr w:type="gramStart"/>
      <w:r w:rsidR="003A3ECA">
        <w:rPr>
          <w:rFonts w:ascii="宋体" w:hAnsi="宋体" w:hint="eastAsia"/>
          <w:b w:val="0"/>
          <w:color w:val="000000" w:themeColor="text1"/>
          <w:szCs w:val="24"/>
        </w:rPr>
        <w:t>型干混</w:t>
      </w:r>
      <w:proofErr w:type="gramEnd"/>
      <w:r w:rsidR="003A3ECA">
        <w:rPr>
          <w:rFonts w:ascii="宋体" w:hAnsi="宋体" w:hint="eastAsia"/>
          <w:b w:val="0"/>
          <w:color w:val="000000" w:themeColor="text1"/>
          <w:szCs w:val="24"/>
        </w:rPr>
        <w:t>界面砂浆</w:t>
      </w:r>
      <w:r w:rsidR="009C3BAA">
        <w:rPr>
          <w:rFonts w:hint="eastAsia"/>
          <w:b w:val="0"/>
          <w:color w:val="000000" w:themeColor="text1"/>
          <w:szCs w:val="24"/>
        </w:rPr>
        <w:t>，其</w:t>
      </w:r>
      <w:r w:rsidR="009C3BAA" w:rsidRPr="00447E21">
        <w:rPr>
          <w:rFonts w:ascii="宋体" w:hAnsi="宋体" w:hint="eastAsia"/>
          <w:b w:val="0"/>
          <w:color w:val="000000" w:themeColor="text1"/>
        </w:rPr>
        <w:t>性能指标应符合</w:t>
      </w:r>
      <w:r w:rsidR="009C3BAA" w:rsidRPr="00447E21">
        <w:rPr>
          <w:b w:val="0"/>
        </w:rPr>
        <w:t>表</w:t>
      </w:r>
      <w:r w:rsidR="009C3BAA" w:rsidRPr="00447E21">
        <w:rPr>
          <w:rFonts w:ascii="宋体" w:hAnsi="宋体" w:hint="eastAsia"/>
          <w:b w:val="0"/>
        </w:rPr>
        <w:t>4</w:t>
      </w:r>
      <w:r w:rsidR="009C3BAA" w:rsidRPr="00447E21">
        <w:rPr>
          <w:rFonts w:ascii="宋体" w:hAnsi="宋体"/>
          <w:b w:val="0"/>
        </w:rPr>
        <w:t>.</w:t>
      </w:r>
      <w:r w:rsidR="009C3BAA">
        <w:rPr>
          <w:rFonts w:ascii="宋体" w:hAnsi="宋体" w:hint="eastAsia"/>
          <w:b w:val="0"/>
        </w:rPr>
        <w:t>4</w:t>
      </w:r>
      <w:r w:rsidR="009C3BAA" w:rsidRPr="00447E21">
        <w:rPr>
          <w:rFonts w:ascii="宋体" w:hAnsi="宋体"/>
          <w:b w:val="0"/>
        </w:rPr>
        <w:t>.</w:t>
      </w:r>
      <w:r w:rsidR="0008697E">
        <w:rPr>
          <w:rFonts w:ascii="宋体" w:hAnsi="宋体" w:hint="eastAsia"/>
          <w:b w:val="0"/>
        </w:rPr>
        <w:t>2</w:t>
      </w:r>
      <w:r w:rsidR="009C3BAA" w:rsidRPr="00447E21">
        <w:rPr>
          <w:b w:val="0"/>
        </w:rPr>
        <w:t>的规定。</w:t>
      </w:r>
    </w:p>
    <w:p w:rsidR="009C3BAA" w:rsidRPr="00E0309D" w:rsidRDefault="009C3BAA" w:rsidP="00423B8E">
      <w:pPr>
        <w:pStyle w:val="BodyTitle"/>
        <w:numPr>
          <w:ilvl w:val="0"/>
          <w:numId w:val="0"/>
        </w:numPr>
        <w:snapToGrid w:val="0"/>
        <w:spacing w:beforeLines="50"/>
        <w:jc w:val="center"/>
        <w:rPr>
          <w:color w:val="000000" w:themeColor="text1"/>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4</w:t>
      </w:r>
      <w:r w:rsidRPr="00E0309D">
        <w:rPr>
          <w:b w:val="0"/>
          <w:sz w:val="21"/>
          <w:szCs w:val="21"/>
        </w:rPr>
        <w:t>.</w:t>
      </w:r>
      <w:r w:rsidR="0008697E">
        <w:rPr>
          <w:rFonts w:hint="eastAsia"/>
          <w:b w:val="0"/>
          <w:sz w:val="21"/>
          <w:szCs w:val="21"/>
        </w:rPr>
        <w:t>2</w:t>
      </w:r>
      <w:r w:rsidRPr="00E0309D">
        <w:rPr>
          <w:rFonts w:hint="eastAsia"/>
          <w:b w:val="0"/>
          <w:sz w:val="21"/>
          <w:szCs w:val="21"/>
        </w:rPr>
        <w:t xml:space="preserve"> </w:t>
      </w:r>
      <w:r w:rsidRPr="00E0309D">
        <w:rPr>
          <w:b w:val="0"/>
          <w:sz w:val="21"/>
          <w:szCs w:val="21"/>
        </w:rPr>
        <w:t xml:space="preserve"> </w:t>
      </w:r>
      <w:r w:rsidR="00C22B41" w:rsidRPr="00C22B41">
        <w:rPr>
          <w:rFonts w:ascii="黑体" w:eastAsia="黑体" w:hAnsi="黑体"/>
          <w:b w:val="0"/>
          <w:sz w:val="21"/>
          <w:szCs w:val="21"/>
        </w:rPr>
        <w:t>其他</w:t>
      </w:r>
      <w:r w:rsidRPr="009C3BAA">
        <w:rPr>
          <w:rFonts w:ascii="黑体" w:eastAsia="黑体" w:hAnsi="黑体"/>
          <w:b w:val="0"/>
          <w:sz w:val="21"/>
          <w:szCs w:val="21"/>
        </w:rPr>
        <w:t>墙体用</w:t>
      </w:r>
      <w:r w:rsidRPr="00E0309D">
        <w:rPr>
          <w:rFonts w:ascii="黑体" w:eastAsia="黑体" w:hAnsi="黑体"/>
          <w:b w:val="0"/>
          <w:sz w:val="21"/>
          <w:szCs w:val="21"/>
        </w:rPr>
        <w:t>界面剂性能</w:t>
      </w:r>
      <w:r w:rsidR="00C22B41">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60"/>
        <w:gridCol w:w="992"/>
        <w:gridCol w:w="1701"/>
        <w:gridCol w:w="2410"/>
        <w:gridCol w:w="2268"/>
      </w:tblGrid>
      <w:tr w:rsidR="00CE6645" w:rsidRPr="009E7EED" w:rsidTr="00FA0D64">
        <w:trPr>
          <w:trHeight w:val="340"/>
        </w:trPr>
        <w:tc>
          <w:tcPr>
            <w:tcW w:w="4253" w:type="dxa"/>
            <w:gridSpan w:val="3"/>
            <w:vAlign w:val="center"/>
          </w:tcPr>
          <w:p w:rsidR="00CE6645" w:rsidRPr="009E7EED" w:rsidRDefault="00CE6645" w:rsidP="0093169F">
            <w:pPr>
              <w:adjustRightInd w:val="0"/>
              <w:snapToGrid w:val="0"/>
              <w:spacing w:line="240" w:lineRule="atLeast"/>
              <w:jc w:val="center"/>
              <w:rPr>
                <w:szCs w:val="21"/>
              </w:rPr>
            </w:pPr>
            <w:r w:rsidRPr="009E7EED">
              <w:rPr>
                <w:szCs w:val="21"/>
              </w:rPr>
              <w:t>项</w:t>
            </w:r>
            <w:r w:rsidRPr="009E7EED">
              <w:rPr>
                <w:rFonts w:hint="eastAsia"/>
                <w:szCs w:val="21"/>
              </w:rPr>
              <w:t xml:space="preserve"> </w:t>
            </w:r>
            <w:r w:rsidRPr="009E7EED">
              <w:rPr>
                <w:szCs w:val="21"/>
              </w:rPr>
              <w:t>目</w:t>
            </w:r>
          </w:p>
        </w:tc>
        <w:tc>
          <w:tcPr>
            <w:tcW w:w="2410" w:type="dxa"/>
            <w:tcBorders>
              <w:bottom w:val="single" w:sz="8" w:space="0" w:color="auto"/>
            </w:tcBorders>
            <w:vAlign w:val="center"/>
          </w:tcPr>
          <w:p w:rsidR="00CE6645" w:rsidRPr="009E7EED" w:rsidRDefault="001758F4" w:rsidP="0093169F">
            <w:pPr>
              <w:adjustRightInd w:val="0"/>
              <w:snapToGrid w:val="0"/>
              <w:spacing w:line="240" w:lineRule="atLeast"/>
              <w:jc w:val="center"/>
              <w:rPr>
                <w:szCs w:val="21"/>
              </w:rPr>
            </w:pPr>
            <w:r>
              <w:rPr>
                <w:szCs w:val="21"/>
              </w:rPr>
              <w:t>性能</w:t>
            </w:r>
            <w:r w:rsidRPr="009E7EED">
              <w:rPr>
                <w:szCs w:val="21"/>
              </w:rPr>
              <w:t>指标</w:t>
            </w:r>
          </w:p>
        </w:tc>
        <w:tc>
          <w:tcPr>
            <w:tcW w:w="2268" w:type="dxa"/>
            <w:vAlign w:val="center"/>
          </w:tcPr>
          <w:p w:rsidR="00CE6645" w:rsidRPr="009E7EED" w:rsidRDefault="00CE6645" w:rsidP="00CE6645">
            <w:pPr>
              <w:adjustRightInd w:val="0"/>
              <w:snapToGrid w:val="0"/>
              <w:spacing w:line="240" w:lineRule="atLeast"/>
              <w:jc w:val="center"/>
              <w:rPr>
                <w:szCs w:val="21"/>
              </w:rPr>
            </w:pPr>
            <w:r>
              <w:rPr>
                <w:szCs w:val="21"/>
              </w:rPr>
              <w:t>试验方法</w:t>
            </w:r>
          </w:p>
        </w:tc>
      </w:tr>
      <w:tr w:rsidR="0035459D" w:rsidRPr="009E7EED" w:rsidTr="00FA0D64">
        <w:trPr>
          <w:trHeight w:val="340"/>
        </w:trPr>
        <w:tc>
          <w:tcPr>
            <w:tcW w:w="1560" w:type="dxa"/>
            <w:vMerge w:val="restart"/>
            <w:tcBorders>
              <w:top w:val="single" w:sz="8" w:space="0" w:color="auto"/>
            </w:tcBorders>
            <w:vAlign w:val="center"/>
          </w:tcPr>
          <w:p w:rsidR="0035459D" w:rsidRPr="009E7EED" w:rsidRDefault="0035459D" w:rsidP="0093169F">
            <w:pPr>
              <w:adjustRightInd w:val="0"/>
              <w:snapToGrid w:val="0"/>
              <w:spacing w:line="240" w:lineRule="atLeast"/>
              <w:jc w:val="center"/>
              <w:rPr>
                <w:szCs w:val="21"/>
              </w:rPr>
            </w:pPr>
            <w:r w:rsidRPr="009E7EED">
              <w:rPr>
                <w:szCs w:val="21"/>
              </w:rPr>
              <w:t>拉伸粘结强度</w:t>
            </w:r>
          </w:p>
          <w:p w:rsidR="0035459D" w:rsidRPr="009E7EED" w:rsidRDefault="0035459D" w:rsidP="0093169F">
            <w:pPr>
              <w:adjustRightInd w:val="0"/>
              <w:snapToGrid w:val="0"/>
              <w:spacing w:line="240" w:lineRule="atLeast"/>
              <w:jc w:val="center"/>
              <w:rPr>
                <w:szCs w:val="21"/>
              </w:rPr>
            </w:pPr>
            <w:r w:rsidRPr="009E7EED">
              <w:rPr>
                <w:rFonts w:hint="eastAsia"/>
                <w:szCs w:val="21"/>
              </w:rPr>
              <w:t xml:space="preserve">/ </w:t>
            </w:r>
            <w:proofErr w:type="spellStart"/>
            <w:r w:rsidRPr="009E7EED">
              <w:rPr>
                <w:rFonts w:hint="eastAsia"/>
                <w:szCs w:val="21"/>
              </w:rPr>
              <w:t>MPa</w:t>
            </w:r>
            <w:proofErr w:type="spellEnd"/>
          </w:p>
        </w:tc>
        <w:tc>
          <w:tcPr>
            <w:tcW w:w="2693" w:type="dxa"/>
            <w:gridSpan w:val="2"/>
            <w:tcBorders>
              <w:top w:val="single" w:sz="8" w:space="0" w:color="auto"/>
            </w:tcBorders>
            <w:vAlign w:val="center"/>
          </w:tcPr>
          <w:p w:rsidR="0035459D" w:rsidRPr="009E7EED" w:rsidRDefault="0035459D" w:rsidP="0093169F">
            <w:pPr>
              <w:adjustRightInd w:val="0"/>
              <w:snapToGrid w:val="0"/>
              <w:spacing w:line="240" w:lineRule="atLeast"/>
              <w:jc w:val="center"/>
              <w:rPr>
                <w:szCs w:val="21"/>
              </w:rPr>
            </w:pPr>
            <w:r w:rsidRPr="009E7EED">
              <w:rPr>
                <w:szCs w:val="21"/>
              </w:rPr>
              <w:t>未处理</w:t>
            </w:r>
            <w:r>
              <w:rPr>
                <w:szCs w:val="21"/>
              </w:rPr>
              <w:t>，</w:t>
            </w:r>
            <w:r w:rsidRPr="006D4F26">
              <w:rPr>
                <w:rFonts w:ascii="宋体" w:hAnsi="宋体" w:hint="eastAsia"/>
                <w:szCs w:val="21"/>
              </w:rPr>
              <w:t>14</w:t>
            </w:r>
            <w:r>
              <w:rPr>
                <w:rFonts w:hint="eastAsia"/>
                <w:szCs w:val="21"/>
              </w:rPr>
              <w:t>d</w:t>
            </w:r>
          </w:p>
        </w:tc>
        <w:tc>
          <w:tcPr>
            <w:tcW w:w="2410" w:type="dxa"/>
            <w:tcBorders>
              <w:top w:val="single" w:sz="8" w:space="0" w:color="auto"/>
            </w:tcBorders>
            <w:vAlign w:val="center"/>
          </w:tcPr>
          <w:p w:rsidR="0035459D" w:rsidRPr="00486687" w:rsidRDefault="0035459D" w:rsidP="00A41F65">
            <w:pPr>
              <w:adjustRightInd w:val="0"/>
              <w:snapToGrid w:val="0"/>
              <w:spacing w:line="240" w:lineRule="atLeast"/>
              <w:jc w:val="center"/>
              <w:rPr>
                <w:color w:val="000000" w:themeColor="text1"/>
                <w:szCs w:val="21"/>
              </w:rPr>
            </w:pPr>
            <w:r w:rsidRPr="00486687">
              <w:rPr>
                <w:rFonts w:ascii="宋体" w:hAnsi="宋体"/>
                <w:color w:val="000000" w:themeColor="text1"/>
                <w:szCs w:val="21"/>
              </w:rPr>
              <w:t>≥</w:t>
            </w:r>
            <w:r w:rsidRPr="00486687">
              <w:rPr>
                <w:rFonts w:ascii="宋体" w:hAnsi="宋体" w:hint="eastAsia"/>
                <w:color w:val="000000" w:themeColor="text1"/>
                <w:szCs w:val="21"/>
              </w:rPr>
              <w:t>0.5</w:t>
            </w:r>
          </w:p>
        </w:tc>
        <w:tc>
          <w:tcPr>
            <w:tcW w:w="2268" w:type="dxa"/>
            <w:vMerge w:val="restart"/>
            <w:tcBorders>
              <w:top w:val="single" w:sz="8" w:space="0" w:color="auto"/>
            </w:tcBorders>
            <w:vAlign w:val="center"/>
          </w:tcPr>
          <w:p w:rsidR="0035459D" w:rsidRDefault="0035459D" w:rsidP="0035459D">
            <w:pPr>
              <w:adjustRightInd w:val="0"/>
              <w:snapToGrid w:val="0"/>
              <w:spacing w:line="240" w:lineRule="atLeast"/>
              <w:jc w:val="center"/>
              <w:rPr>
                <w:rFonts w:ascii="宋体" w:hAnsi="宋体"/>
                <w:color w:val="000000" w:themeColor="text1"/>
              </w:rPr>
            </w:pPr>
            <w:r w:rsidRPr="006A3176">
              <w:rPr>
                <w:rFonts w:hint="eastAsia"/>
                <w:color w:val="000000" w:themeColor="text1"/>
              </w:rPr>
              <w:t xml:space="preserve">JC/T </w:t>
            </w:r>
            <w:r w:rsidRPr="006A3176">
              <w:rPr>
                <w:rFonts w:ascii="宋体" w:hAnsi="宋体" w:hint="eastAsia"/>
                <w:color w:val="000000" w:themeColor="text1"/>
              </w:rPr>
              <w:t>907</w:t>
            </w:r>
          </w:p>
          <w:p w:rsidR="0035459D" w:rsidRPr="009E7EED" w:rsidRDefault="0035459D" w:rsidP="00B84114">
            <w:pPr>
              <w:adjustRightInd w:val="0"/>
              <w:snapToGrid w:val="0"/>
              <w:spacing w:line="240" w:lineRule="atLeast"/>
              <w:jc w:val="center"/>
              <w:rPr>
                <w:color w:val="000000" w:themeColor="text1"/>
                <w:szCs w:val="21"/>
              </w:rPr>
            </w:pPr>
            <w:r w:rsidRPr="00AA7AB8">
              <w:rPr>
                <w:rFonts w:hint="eastAsia"/>
                <w:color w:val="000000" w:themeColor="text1"/>
              </w:rPr>
              <w:t xml:space="preserve">GB/T </w:t>
            </w:r>
            <w:r w:rsidRPr="00AA7AB8">
              <w:rPr>
                <w:rFonts w:ascii="宋体" w:hAnsi="宋体" w:hint="eastAsia"/>
                <w:color w:val="000000" w:themeColor="text1"/>
              </w:rPr>
              <w:t>25181</w:t>
            </w:r>
          </w:p>
        </w:tc>
      </w:tr>
      <w:tr w:rsidR="0035459D" w:rsidRPr="009E7EED" w:rsidTr="00DF7642">
        <w:trPr>
          <w:trHeight w:val="340"/>
        </w:trPr>
        <w:tc>
          <w:tcPr>
            <w:tcW w:w="1560" w:type="dxa"/>
            <w:vMerge/>
            <w:vAlign w:val="center"/>
          </w:tcPr>
          <w:p w:rsidR="0035459D" w:rsidRPr="009E7EED" w:rsidRDefault="0035459D" w:rsidP="0093169F">
            <w:pPr>
              <w:adjustRightInd w:val="0"/>
              <w:snapToGrid w:val="0"/>
              <w:spacing w:line="240" w:lineRule="atLeast"/>
              <w:jc w:val="center"/>
              <w:rPr>
                <w:szCs w:val="21"/>
              </w:rPr>
            </w:pPr>
          </w:p>
        </w:tc>
        <w:tc>
          <w:tcPr>
            <w:tcW w:w="992" w:type="dxa"/>
            <w:vMerge w:val="restart"/>
            <w:vAlign w:val="center"/>
          </w:tcPr>
          <w:p w:rsidR="0035459D" w:rsidRPr="009E7EED" w:rsidRDefault="0035459D" w:rsidP="0093169F">
            <w:pPr>
              <w:adjustRightInd w:val="0"/>
              <w:snapToGrid w:val="0"/>
              <w:spacing w:line="240" w:lineRule="atLeast"/>
              <w:jc w:val="center"/>
              <w:rPr>
                <w:szCs w:val="21"/>
              </w:rPr>
            </w:pPr>
            <w:r w:rsidRPr="009E7EED">
              <w:rPr>
                <w:szCs w:val="21"/>
              </w:rPr>
              <w:t>处理后</w:t>
            </w:r>
          </w:p>
        </w:tc>
        <w:tc>
          <w:tcPr>
            <w:tcW w:w="1701" w:type="dxa"/>
            <w:vAlign w:val="center"/>
          </w:tcPr>
          <w:p w:rsidR="0035459D" w:rsidRPr="009E7EED" w:rsidRDefault="0035459D" w:rsidP="0093169F">
            <w:pPr>
              <w:adjustRightInd w:val="0"/>
              <w:snapToGrid w:val="0"/>
              <w:spacing w:line="240" w:lineRule="atLeast"/>
              <w:jc w:val="center"/>
              <w:rPr>
                <w:color w:val="000000" w:themeColor="text1"/>
                <w:szCs w:val="21"/>
              </w:rPr>
            </w:pPr>
            <w:r w:rsidRPr="009E7EED">
              <w:rPr>
                <w:rFonts w:hint="eastAsia"/>
                <w:szCs w:val="21"/>
              </w:rPr>
              <w:t>浸水后</w:t>
            </w:r>
          </w:p>
        </w:tc>
        <w:tc>
          <w:tcPr>
            <w:tcW w:w="2410" w:type="dxa"/>
            <w:vMerge w:val="restart"/>
            <w:vAlign w:val="center"/>
          </w:tcPr>
          <w:p w:rsidR="0035459D" w:rsidRPr="00486687" w:rsidRDefault="0035459D" w:rsidP="00A41F65">
            <w:pPr>
              <w:adjustRightInd w:val="0"/>
              <w:snapToGrid w:val="0"/>
              <w:spacing w:line="240" w:lineRule="atLeast"/>
              <w:jc w:val="center"/>
              <w:rPr>
                <w:color w:val="000000" w:themeColor="text1"/>
                <w:szCs w:val="21"/>
              </w:rPr>
            </w:pPr>
            <w:r w:rsidRPr="00486687">
              <w:rPr>
                <w:rFonts w:ascii="宋体" w:hAnsi="宋体"/>
                <w:color w:val="000000" w:themeColor="text1"/>
                <w:szCs w:val="21"/>
              </w:rPr>
              <w:t>≥</w:t>
            </w:r>
            <w:r w:rsidRPr="00486687">
              <w:rPr>
                <w:rFonts w:ascii="宋体" w:hAnsi="宋体" w:hint="eastAsia"/>
                <w:color w:val="000000" w:themeColor="text1"/>
                <w:szCs w:val="21"/>
              </w:rPr>
              <w:t>0.4</w:t>
            </w:r>
          </w:p>
        </w:tc>
        <w:tc>
          <w:tcPr>
            <w:tcW w:w="2268" w:type="dxa"/>
            <w:vMerge/>
            <w:vAlign w:val="center"/>
          </w:tcPr>
          <w:p w:rsidR="0035459D" w:rsidRPr="009E7EED" w:rsidRDefault="0035459D" w:rsidP="00CE6645">
            <w:pPr>
              <w:adjustRightInd w:val="0"/>
              <w:snapToGrid w:val="0"/>
              <w:spacing w:line="240" w:lineRule="atLeast"/>
              <w:jc w:val="center"/>
              <w:rPr>
                <w:color w:val="000000" w:themeColor="text1"/>
                <w:szCs w:val="21"/>
              </w:rPr>
            </w:pPr>
          </w:p>
        </w:tc>
      </w:tr>
      <w:tr w:rsidR="0035459D" w:rsidRPr="009E7EED" w:rsidTr="00DF7642">
        <w:trPr>
          <w:trHeight w:val="340"/>
        </w:trPr>
        <w:tc>
          <w:tcPr>
            <w:tcW w:w="1560"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992"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1701" w:type="dxa"/>
            <w:vAlign w:val="center"/>
          </w:tcPr>
          <w:p w:rsidR="0035459D" w:rsidRPr="009E7EED" w:rsidRDefault="0035459D" w:rsidP="0093169F">
            <w:pPr>
              <w:adjustRightInd w:val="0"/>
              <w:snapToGrid w:val="0"/>
              <w:spacing w:line="240" w:lineRule="atLeast"/>
              <w:jc w:val="center"/>
              <w:rPr>
                <w:color w:val="000000" w:themeColor="text1"/>
                <w:szCs w:val="21"/>
              </w:rPr>
            </w:pPr>
            <w:r w:rsidRPr="009E7EED">
              <w:rPr>
                <w:color w:val="000000" w:themeColor="text1"/>
                <w:szCs w:val="21"/>
              </w:rPr>
              <w:t>耐热</w:t>
            </w:r>
          </w:p>
        </w:tc>
        <w:tc>
          <w:tcPr>
            <w:tcW w:w="2410"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2268"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r>
      <w:tr w:rsidR="0035459D" w:rsidRPr="009E7EED" w:rsidTr="00DF7642">
        <w:trPr>
          <w:trHeight w:val="340"/>
        </w:trPr>
        <w:tc>
          <w:tcPr>
            <w:tcW w:w="1560"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992"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1701" w:type="dxa"/>
            <w:vAlign w:val="center"/>
          </w:tcPr>
          <w:p w:rsidR="0035459D" w:rsidRPr="009E7EED" w:rsidRDefault="0035459D" w:rsidP="0093169F">
            <w:pPr>
              <w:adjustRightInd w:val="0"/>
              <w:snapToGrid w:val="0"/>
              <w:spacing w:line="240" w:lineRule="atLeast"/>
              <w:jc w:val="center"/>
              <w:rPr>
                <w:color w:val="000000" w:themeColor="text1"/>
                <w:szCs w:val="21"/>
              </w:rPr>
            </w:pPr>
            <w:r w:rsidRPr="009E7EED">
              <w:rPr>
                <w:color w:val="000000" w:themeColor="text1"/>
                <w:szCs w:val="21"/>
              </w:rPr>
              <w:t>冻融循环</w:t>
            </w:r>
          </w:p>
        </w:tc>
        <w:tc>
          <w:tcPr>
            <w:tcW w:w="2410"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2268"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r>
      <w:tr w:rsidR="0035459D" w:rsidRPr="009E7EED" w:rsidTr="00DF7642">
        <w:trPr>
          <w:trHeight w:val="340"/>
        </w:trPr>
        <w:tc>
          <w:tcPr>
            <w:tcW w:w="1560"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992"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1701" w:type="dxa"/>
            <w:vAlign w:val="center"/>
          </w:tcPr>
          <w:p w:rsidR="0035459D" w:rsidRPr="009E7EED" w:rsidRDefault="0035459D" w:rsidP="0093169F">
            <w:pPr>
              <w:adjustRightInd w:val="0"/>
              <w:snapToGrid w:val="0"/>
              <w:spacing w:line="240" w:lineRule="atLeast"/>
              <w:jc w:val="center"/>
              <w:rPr>
                <w:color w:val="000000" w:themeColor="text1"/>
                <w:szCs w:val="21"/>
              </w:rPr>
            </w:pPr>
            <w:r w:rsidRPr="009E7EED">
              <w:rPr>
                <w:color w:val="000000" w:themeColor="text1"/>
                <w:szCs w:val="21"/>
              </w:rPr>
              <w:t>耐碱</w:t>
            </w:r>
          </w:p>
        </w:tc>
        <w:tc>
          <w:tcPr>
            <w:tcW w:w="2410"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2268"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r>
      <w:tr w:rsidR="0035459D" w:rsidRPr="009E7EED" w:rsidTr="00DF7642">
        <w:trPr>
          <w:trHeight w:val="340"/>
        </w:trPr>
        <w:tc>
          <w:tcPr>
            <w:tcW w:w="1560" w:type="dxa"/>
            <w:vMerge/>
            <w:vAlign w:val="center"/>
          </w:tcPr>
          <w:p w:rsidR="0035459D" w:rsidRPr="009E7EED" w:rsidRDefault="0035459D" w:rsidP="0093169F">
            <w:pPr>
              <w:adjustRightInd w:val="0"/>
              <w:snapToGrid w:val="0"/>
              <w:spacing w:line="240" w:lineRule="atLeast"/>
              <w:jc w:val="center"/>
              <w:rPr>
                <w:color w:val="000000" w:themeColor="text1"/>
                <w:szCs w:val="21"/>
              </w:rPr>
            </w:pPr>
          </w:p>
        </w:tc>
        <w:tc>
          <w:tcPr>
            <w:tcW w:w="2693" w:type="dxa"/>
            <w:gridSpan w:val="2"/>
            <w:vAlign w:val="center"/>
          </w:tcPr>
          <w:p w:rsidR="0035459D" w:rsidRPr="009E7EED" w:rsidRDefault="0035459D" w:rsidP="0093169F">
            <w:pPr>
              <w:adjustRightInd w:val="0"/>
              <w:snapToGrid w:val="0"/>
              <w:spacing w:line="240" w:lineRule="atLeast"/>
              <w:jc w:val="center"/>
              <w:rPr>
                <w:color w:val="000000" w:themeColor="text1"/>
                <w:szCs w:val="21"/>
              </w:rPr>
            </w:pPr>
            <w:proofErr w:type="gramStart"/>
            <w:r w:rsidRPr="009E7EED">
              <w:rPr>
                <w:color w:val="000000" w:themeColor="text1"/>
                <w:szCs w:val="21"/>
              </w:rPr>
              <w:t>凉置</w:t>
            </w:r>
            <w:proofErr w:type="gramEnd"/>
            <w:r w:rsidRPr="009E7EED">
              <w:rPr>
                <w:rFonts w:ascii="宋体" w:hAnsi="宋体" w:hint="eastAsia"/>
                <w:color w:val="000000" w:themeColor="text1"/>
                <w:szCs w:val="21"/>
              </w:rPr>
              <w:t>20</w:t>
            </w:r>
            <w:r w:rsidRPr="009E7EED">
              <w:rPr>
                <w:rFonts w:hint="eastAsia"/>
                <w:color w:val="000000" w:themeColor="text1"/>
                <w:szCs w:val="21"/>
              </w:rPr>
              <w:t>min</w:t>
            </w:r>
            <w:r w:rsidRPr="009E7EED">
              <w:rPr>
                <w:rFonts w:hint="eastAsia"/>
                <w:szCs w:val="21"/>
              </w:rPr>
              <w:t>后</w:t>
            </w:r>
          </w:p>
        </w:tc>
        <w:tc>
          <w:tcPr>
            <w:tcW w:w="2410" w:type="dxa"/>
            <w:vAlign w:val="center"/>
          </w:tcPr>
          <w:p w:rsidR="0035459D" w:rsidRPr="009E7EED" w:rsidRDefault="0035459D" w:rsidP="0093169F">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Pr="009E7EED">
              <w:rPr>
                <w:rFonts w:ascii="宋体" w:hAnsi="宋体" w:hint="eastAsia"/>
                <w:color w:val="000000" w:themeColor="text1"/>
                <w:szCs w:val="21"/>
              </w:rPr>
              <w:t>0.</w:t>
            </w:r>
            <w:r>
              <w:rPr>
                <w:rFonts w:ascii="宋体" w:hAnsi="宋体" w:hint="eastAsia"/>
                <w:color w:val="000000" w:themeColor="text1"/>
                <w:szCs w:val="21"/>
              </w:rPr>
              <w:t>5</w:t>
            </w:r>
          </w:p>
        </w:tc>
        <w:tc>
          <w:tcPr>
            <w:tcW w:w="2268" w:type="dxa"/>
            <w:vMerge/>
            <w:vAlign w:val="center"/>
          </w:tcPr>
          <w:p w:rsidR="0035459D" w:rsidRPr="009E7EED" w:rsidRDefault="0035459D" w:rsidP="00CE6645">
            <w:pPr>
              <w:adjustRightInd w:val="0"/>
              <w:snapToGrid w:val="0"/>
              <w:spacing w:line="240" w:lineRule="atLeast"/>
              <w:jc w:val="center"/>
              <w:rPr>
                <w:color w:val="000000" w:themeColor="text1"/>
                <w:szCs w:val="21"/>
              </w:rPr>
            </w:pPr>
          </w:p>
        </w:tc>
      </w:tr>
    </w:tbl>
    <w:p w:rsidR="009C3BAA" w:rsidRPr="001C5BCA" w:rsidRDefault="009C3BAA" w:rsidP="009C3BAA">
      <w:pPr>
        <w:adjustRightInd w:val="0"/>
        <w:snapToGrid w:val="0"/>
        <w:spacing w:line="360" w:lineRule="auto"/>
        <w:rPr>
          <w:rFonts w:ascii="Times New Roman" w:hAnsi="Times New Roman"/>
          <w:b/>
          <w:color w:val="000000" w:themeColor="text1"/>
          <w:kern w:val="0"/>
          <w:sz w:val="24"/>
        </w:rPr>
      </w:pPr>
    </w:p>
    <w:p w:rsidR="00C408F6" w:rsidRPr="00EF5799" w:rsidRDefault="00C408F6" w:rsidP="00C408F6">
      <w:pPr>
        <w:pStyle w:val="BodyTitle"/>
        <w:numPr>
          <w:ilvl w:val="0"/>
          <w:numId w:val="0"/>
        </w:numPr>
        <w:snapToGrid w:val="0"/>
        <w:jc w:val="left"/>
        <w:rPr>
          <w:b w:val="0"/>
        </w:rPr>
      </w:pPr>
      <w:r w:rsidRPr="0008697E">
        <w:rPr>
          <w:rFonts w:hint="eastAsia"/>
          <w:color w:val="000000" w:themeColor="text1"/>
          <w:spacing w:val="30"/>
          <w:kern w:val="0"/>
          <w:fitText w:val="603" w:id="-1202531584"/>
        </w:rPr>
        <w:t>4</w:t>
      </w:r>
      <w:r w:rsidRPr="0008697E">
        <w:rPr>
          <w:color w:val="000000" w:themeColor="text1"/>
          <w:spacing w:val="30"/>
          <w:kern w:val="0"/>
          <w:fitText w:val="603" w:id="-1202531584"/>
        </w:rPr>
        <w:t>.</w:t>
      </w:r>
      <w:r w:rsidRPr="0008697E">
        <w:rPr>
          <w:rFonts w:hint="eastAsia"/>
          <w:color w:val="000000" w:themeColor="text1"/>
          <w:spacing w:val="30"/>
          <w:kern w:val="0"/>
          <w:fitText w:val="603" w:id="-1202531584"/>
        </w:rPr>
        <w:t>4</w:t>
      </w:r>
      <w:r w:rsidRPr="0008697E">
        <w:rPr>
          <w:color w:val="000000" w:themeColor="text1"/>
          <w:spacing w:val="30"/>
          <w:kern w:val="0"/>
          <w:fitText w:val="603" w:id="-1202531584"/>
        </w:rPr>
        <w:t>.</w:t>
      </w:r>
      <w:r w:rsidR="0008697E" w:rsidRPr="0008697E">
        <w:rPr>
          <w:rFonts w:hint="eastAsia"/>
          <w:color w:val="000000" w:themeColor="text1"/>
          <w:spacing w:val="3"/>
          <w:kern w:val="0"/>
          <w:fitText w:val="603" w:id="-1202531584"/>
        </w:rPr>
        <w:t>3</w:t>
      </w:r>
      <w:r w:rsidRPr="007F6306">
        <w:rPr>
          <w:color w:val="000000" w:themeColor="text1"/>
        </w:rPr>
        <w:t xml:space="preserve">  </w:t>
      </w:r>
      <w:r w:rsidR="00EF5799" w:rsidRPr="00EF5799">
        <w:rPr>
          <w:b w:val="0"/>
          <w:szCs w:val="21"/>
        </w:rPr>
        <w:t>室内墙体的各类材料基面</w:t>
      </w:r>
      <w:r w:rsidR="004C2C53" w:rsidRPr="009C3BAA">
        <w:rPr>
          <w:rFonts w:hint="eastAsia"/>
          <w:b w:val="0"/>
          <w:color w:val="000000" w:themeColor="text1"/>
        </w:rPr>
        <w:t>，</w:t>
      </w:r>
      <w:r w:rsidR="00FA0D64">
        <w:rPr>
          <w:rFonts w:hint="eastAsia"/>
          <w:b w:val="0"/>
          <w:color w:val="000000" w:themeColor="text1"/>
        </w:rPr>
        <w:t>可</w:t>
      </w:r>
      <w:r>
        <w:rPr>
          <w:rFonts w:hint="eastAsia"/>
          <w:b w:val="0"/>
          <w:color w:val="000000" w:themeColor="text1"/>
          <w:szCs w:val="24"/>
        </w:rPr>
        <w:t>选用</w:t>
      </w:r>
      <w:proofErr w:type="gramStart"/>
      <w:r w:rsidR="001D5E89">
        <w:rPr>
          <w:rFonts w:hint="eastAsia"/>
          <w:b w:val="0"/>
          <w:color w:val="000000" w:themeColor="text1"/>
          <w:szCs w:val="24"/>
        </w:rPr>
        <w:t>现行</w:t>
      </w:r>
      <w:r w:rsidR="00FA0D64">
        <w:rPr>
          <w:rFonts w:hint="eastAsia"/>
          <w:b w:val="0"/>
          <w:color w:val="000000" w:themeColor="text1"/>
          <w:szCs w:val="24"/>
        </w:rPr>
        <w:t>行业</w:t>
      </w:r>
      <w:proofErr w:type="gramEnd"/>
      <w:r w:rsidR="00FA0D64">
        <w:rPr>
          <w:rFonts w:hint="eastAsia"/>
          <w:b w:val="0"/>
          <w:color w:val="000000" w:themeColor="text1"/>
          <w:szCs w:val="24"/>
        </w:rPr>
        <w:t>标准</w:t>
      </w:r>
      <w:r>
        <w:rPr>
          <w:rFonts w:hint="eastAsia"/>
          <w:b w:val="0"/>
          <w:color w:val="000000" w:themeColor="text1"/>
          <w:szCs w:val="24"/>
        </w:rPr>
        <w:t>《</w:t>
      </w:r>
      <w:r w:rsidR="00F04E89">
        <w:rPr>
          <w:rFonts w:hint="eastAsia"/>
          <w:b w:val="0"/>
          <w:color w:val="000000" w:themeColor="text1"/>
          <w:szCs w:val="24"/>
        </w:rPr>
        <w:t>墙体用</w:t>
      </w:r>
      <w:r w:rsidRPr="00447E21">
        <w:rPr>
          <w:rFonts w:hint="eastAsia"/>
          <w:b w:val="0"/>
          <w:color w:val="000000" w:themeColor="text1"/>
          <w:szCs w:val="24"/>
        </w:rPr>
        <w:t>界面处理剂》</w:t>
      </w:r>
      <w:r>
        <w:rPr>
          <w:rFonts w:hint="eastAsia"/>
          <w:b w:val="0"/>
          <w:color w:val="000000" w:themeColor="text1"/>
          <w:szCs w:val="24"/>
        </w:rPr>
        <w:t>J</w:t>
      </w:r>
      <w:r w:rsidR="00F04E89">
        <w:rPr>
          <w:rFonts w:hint="eastAsia"/>
          <w:b w:val="0"/>
          <w:color w:val="000000" w:themeColor="text1"/>
          <w:szCs w:val="24"/>
        </w:rPr>
        <w:t>G</w:t>
      </w:r>
      <w:r w:rsidRPr="00447E21">
        <w:rPr>
          <w:rFonts w:hint="eastAsia"/>
          <w:b w:val="0"/>
          <w:color w:val="000000" w:themeColor="text1"/>
          <w:szCs w:val="24"/>
        </w:rPr>
        <w:t>/T</w:t>
      </w:r>
      <w:r>
        <w:rPr>
          <w:rFonts w:hint="eastAsia"/>
          <w:b w:val="0"/>
          <w:color w:val="000000" w:themeColor="text1"/>
          <w:szCs w:val="24"/>
        </w:rPr>
        <w:t xml:space="preserve"> </w:t>
      </w:r>
      <w:r w:rsidR="00F04E89">
        <w:rPr>
          <w:rFonts w:ascii="宋体" w:hAnsi="宋体" w:hint="eastAsia"/>
          <w:b w:val="0"/>
          <w:color w:val="000000" w:themeColor="text1"/>
          <w:szCs w:val="24"/>
        </w:rPr>
        <w:t>468</w:t>
      </w:r>
      <w:r w:rsidRPr="00447E21">
        <w:rPr>
          <w:rFonts w:ascii="宋体" w:hAnsi="宋体" w:hint="eastAsia"/>
          <w:b w:val="0"/>
          <w:color w:val="000000" w:themeColor="text1"/>
          <w:szCs w:val="24"/>
        </w:rPr>
        <w:lastRenderedPageBreak/>
        <w:t>中的</w:t>
      </w:r>
      <w:r w:rsidR="00F04E89" w:rsidRPr="00F04E89">
        <w:rPr>
          <w:rFonts w:hint="eastAsia"/>
          <w:b w:val="0"/>
          <w:bCs/>
          <w:color w:val="000000" w:themeColor="text1"/>
          <w:szCs w:val="21"/>
        </w:rPr>
        <w:t>合成树脂乳液类</w:t>
      </w:r>
      <w:r w:rsidR="00F04E89" w:rsidRPr="00F04E89">
        <w:rPr>
          <w:b w:val="0"/>
          <w:szCs w:val="21"/>
        </w:rPr>
        <w:t>界面剂</w:t>
      </w:r>
      <w:r>
        <w:rPr>
          <w:rFonts w:hint="eastAsia"/>
          <w:b w:val="0"/>
          <w:color w:val="000000" w:themeColor="text1"/>
          <w:szCs w:val="24"/>
        </w:rPr>
        <w:t>，其</w:t>
      </w:r>
      <w:r w:rsidRPr="00447E21">
        <w:rPr>
          <w:rFonts w:ascii="宋体" w:hAnsi="宋体" w:hint="eastAsia"/>
          <w:b w:val="0"/>
          <w:color w:val="000000" w:themeColor="text1"/>
        </w:rPr>
        <w:t>性能指标应符合</w:t>
      </w:r>
      <w:r w:rsidRPr="00447E21">
        <w:rPr>
          <w:b w:val="0"/>
        </w:rPr>
        <w:t>表</w:t>
      </w:r>
      <w:r w:rsidRPr="00447E21">
        <w:rPr>
          <w:rFonts w:ascii="宋体" w:hAnsi="宋体" w:hint="eastAsia"/>
          <w:b w:val="0"/>
        </w:rPr>
        <w:t>4</w:t>
      </w:r>
      <w:r w:rsidRPr="00447E21">
        <w:rPr>
          <w:rFonts w:ascii="宋体" w:hAnsi="宋体"/>
          <w:b w:val="0"/>
        </w:rPr>
        <w:t>.</w:t>
      </w:r>
      <w:r>
        <w:rPr>
          <w:rFonts w:ascii="宋体" w:hAnsi="宋体" w:hint="eastAsia"/>
          <w:b w:val="0"/>
        </w:rPr>
        <w:t>4</w:t>
      </w:r>
      <w:r w:rsidRPr="00447E21">
        <w:rPr>
          <w:rFonts w:ascii="宋体" w:hAnsi="宋体"/>
          <w:b w:val="0"/>
        </w:rPr>
        <w:t>.</w:t>
      </w:r>
      <w:r w:rsidR="004C2C53">
        <w:rPr>
          <w:rFonts w:ascii="宋体" w:hAnsi="宋体" w:hint="eastAsia"/>
          <w:b w:val="0"/>
        </w:rPr>
        <w:t>3</w:t>
      </w:r>
      <w:r w:rsidRPr="00447E21">
        <w:rPr>
          <w:b w:val="0"/>
        </w:rPr>
        <w:t>的规定。</w:t>
      </w:r>
    </w:p>
    <w:p w:rsidR="00C408F6" w:rsidRPr="00E0309D" w:rsidRDefault="00C408F6" w:rsidP="00423B8E">
      <w:pPr>
        <w:pStyle w:val="BodyTitle"/>
        <w:numPr>
          <w:ilvl w:val="0"/>
          <w:numId w:val="0"/>
        </w:numPr>
        <w:snapToGrid w:val="0"/>
        <w:spacing w:beforeLines="50"/>
        <w:jc w:val="center"/>
        <w:rPr>
          <w:color w:val="000000" w:themeColor="text1"/>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4</w:t>
      </w:r>
      <w:r w:rsidRPr="00E0309D">
        <w:rPr>
          <w:b w:val="0"/>
          <w:sz w:val="21"/>
          <w:szCs w:val="21"/>
        </w:rPr>
        <w:t>.</w:t>
      </w:r>
      <w:r w:rsidR="004C2C53">
        <w:rPr>
          <w:rFonts w:hint="eastAsia"/>
          <w:b w:val="0"/>
          <w:sz w:val="21"/>
          <w:szCs w:val="21"/>
        </w:rPr>
        <w:t>3</w:t>
      </w:r>
      <w:r w:rsidRPr="00E0309D">
        <w:rPr>
          <w:rFonts w:hint="eastAsia"/>
          <w:b w:val="0"/>
          <w:sz w:val="21"/>
          <w:szCs w:val="21"/>
        </w:rPr>
        <w:t xml:space="preserve"> </w:t>
      </w:r>
      <w:r w:rsidRPr="00E0309D">
        <w:rPr>
          <w:b w:val="0"/>
          <w:sz w:val="21"/>
          <w:szCs w:val="21"/>
        </w:rPr>
        <w:t xml:space="preserve"> </w:t>
      </w:r>
      <w:r w:rsidR="000116ED" w:rsidRPr="000116ED">
        <w:rPr>
          <w:rFonts w:ascii="黑体" w:eastAsia="黑体" w:hAnsi="黑体" w:hint="eastAsia"/>
          <w:b w:val="0"/>
          <w:color w:val="000000" w:themeColor="text1"/>
          <w:sz w:val="21"/>
          <w:szCs w:val="21"/>
        </w:rPr>
        <w:t>室内</w:t>
      </w:r>
      <w:r w:rsidRPr="009C3BAA">
        <w:rPr>
          <w:rFonts w:ascii="黑体" w:eastAsia="黑体" w:hAnsi="黑体"/>
          <w:b w:val="0"/>
          <w:sz w:val="21"/>
          <w:szCs w:val="21"/>
        </w:rPr>
        <w:t>墙体用</w:t>
      </w:r>
      <w:r w:rsidRPr="00E0309D">
        <w:rPr>
          <w:rFonts w:ascii="黑体" w:eastAsia="黑体" w:hAnsi="黑体"/>
          <w:b w:val="0"/>
          <w:sz w:val="21"/>
          <w:szCs w:val="21"/>
        </w:rPr>
        <w:t>界面剂性能</w:t>
      </w:r>
      <w:r w:rsidR="00C22B41">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3544"/>
        <w:gridCol w:w="2410"/>
        <w:gridCol w:w="2268"/>
      </w:tblGrid>
      <w:tr w:rsidR="00311498" w:rsidRPr="009E7EED" w:rsidTr="00F604E4">
        <w:trPr>
          <w:trHeight w:val="340"/>
        </w:trPr>
        <w:tc>
          <w:tcPr>
            <w:tcW w:w="709" w:type="dxa"/>
            <w:tcBorders>
              <w:bottom w:val="single" w:sz="8" w:space="0" w:color="auto"/>
            </w:tcBorders>
            <w:vAlign w:val="center"/>
          </w:tcPr>
          <w:p w:rsidR="00311498" w:rsidRPr="009E7EED" w:rsidRDefault="00311498" w:rsidP="0093169F">
            <w:pPr>
              <w:adjustRightInd w:val="0"/>
              <w:snapToGrid w:val="0"/>
              <w:spacing w:line="240" w:lineRule="atLeast"/>
              <w:jc w:val="center"/>
              <w:rPr>
                <w:szCs w:val="21"/>
              </w:rPr>
            </w:pPr>
            <w:r w:rsidRPr="009E7EED">
              <w:rPr>
                <w:szCs w:val="21"/>
              </w:rPr>
              <w:t>序号</w:t>
            </w:r>
          </w:p>
        </w:tc>
        <w:tc>
          <w:tcPr>
            <w:tcW w:w="3544" w:type="dxa"/>
            <w:vAlign w:val="center"/>
          </w:tcPr>
          <w:p w:rsidR="00311498" w:rsidRPr="009E7EED" w:rsidRDefault="00311498" w:rsidP="0093169F">
            <w:pPr>
              <w:adjustRightInd w:val="0"/>
              <w:snapToGrid w:val="0"/>
              <w:spacing w:line="240" w:lineRule="atLeast"/>
              <w:jc w:val="center"/>
              <w:rPr>
                <w:szCs w:val="21"/>
              </w:rPr>
            </w:pPr>
            <w:r w:rsidRPr="009E7EED">
              <w:rPr>
                <w:szCs w:val="21"/>
              </w:rPr>
              <w:t>项</w:t>
            </w:r>
            <w:r w:rsidRPr="009E7EED">
              <w:rPr>
                <w:rFonts w:hint="eastAsia"/>
                <w:szCs w:val="21"/>
              </w:rPr>
              <w:t xml:space="preserve"> </w:t>
            </w:r>
            <w:r w:rsidRPr="009E7EED">
              <w:rPr>
                <w:szCs w:val="21"/>
              </w:rPr>
              <w:t>目</w:t>
            </w:r>
          </w:p>
        </w:tc>
        <w:tc>
          <w:tcPr>
            <w:tcW w:w="2410" w:type="dxa"/>
            <w:vAlign w:val="center"/>
          </w:tcPr>
          <w:p w:rsidR="00311498" w:rsidRPr="009E7EED" w:rsidRDefault="00486687" w:rsidP="0093169F">
            <w:pPr>
              <w:adjustRightInd w:val="0"/>
              <w:snapToGrid w:val="0"/>
              <w:spacing w:line="240" w:lineRule="atLeast"/>
              <w:jc w:val="center"/>
              <w:rPr>
                <w:szCs w:val="21"/>
              </w:rPr>
            </w:pPr>
            <w:r>
              <w:rPr>
                <w:szCs w:val="21"/>
              </w:rPr>
              <w:t>性能</w:t>
            </w:r>
            <w:r w:rsidRPr="009E7EED">
              <w:rPr>
                <w:szCs w:val="21"/>
              </w:rPr>
              <w:t>指标</w:t>
            </w:r>
          </w:p>
        </w:tc>
        <w:tc>
          <w:tcPr>
            <w:tcW w:w="2268" w:type="dxa"/>
            <w:vAlign w:val="center"/>
          </w:tcPr>
          <w:p w:rsidR="00311498" w:rsidRPr="009E7EED" w:rsidRDefault="00311498" w:rsidP="00311498">
            <w:pPr>
              <w:adjustRightInd w:val="0"/>
              <w:snapToGrid w:val="0"/>
              <w:spacing w:line="240" w:lineRule="atLeast"/>
              <w:jc w:val="center"/>
              <w:rPr>
                <w:szCs w:val="21"/>
              </w:rPr>
            </w:pPr>
            <w:r>
              <w:rPr>
                <w:szCs w:val="21"/>
              </w:rPr>
              <w:t>试验方法</w:t>
            </w:r>
          </w:p>
        </w:tc>
      </w:tr>
      <w:tr w:rsidR="00311498" w:rsidRPr="009E7EED" w:rsidTr="00F604E4">
        <w:trPr>
          <w:trHeight w:val="340"/>
        </w:trPr>
        <w:tc>
          <w:tcPr>
            <w:tcW w:w="709" w:type="dxa"/>
            <w:tcBorders>
              <w:top w:val="single" w:sz="8" w:space="0" w:color="auto"/>
            </w:tcBorders>
            <w:vAlign w:val="center"/>
          </w:tcPr>
          <w:p w:rsidR="00311498" w:rsidRPr="009E7EED" w:rsidRDefault="00311498" w:rsidP="0093169F">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1</w:t>
            </w:r>
          </w:p>
        </w:tc>
        <w:tc>
          <w:tcPr>
            <w:tcW w:w="3544" w:type="dxa"/>
            <w:tcBorders>
              <w:top w:val="single" w:sz="8" w:space="0" w:color="auto"/>
            </w:tcBorders>
            <w:vAlign w:val="center"/>
          </w:tcPr>
          <w:p w:rsidR="00311498" w:rsidRPr="009E7EED" w:rsidRDefault="00311498" w:rsidP="00DA50C0">
            <w:pPr>
              <w:adjustRightInd w:val="0"/>
              <w:snapToGrid w:val="0"/>
              <w:spacing w:line="240" w:lineRule="atLeast"/>
              <w:jc w:val="center"/>
              <w:rPr>
                <w:szCs w:val="21"/>
              </w:rPr>
            </w:pPr>
            <w:r w:rsidRPr="009E7EED">
              <w:rPr>
                <w:szCs w:val="21"/>
              </w:rPr>
              <w:t>不挥发物含量</w:t>
            </w:r>
            <w:r>
              <w:rPr>
                <w:rFonts w:hint="eastAsia"/>
                <w:szCs w:val="21"/>
              </w:rPr>
              <w:t xml:space="preserve"> /</w:t>
            </w:r>
            <w:r w:rsidR="00DA50C0" w:rsidRPr="00DA50C0">
              <w:rPr>
                <w:rFonts w:ascii="宋体" w:hAnsi="宋体" w:hint="eastAsia"/>
                <w:color w:val="000000" w:themeColor="text1"/>
                <w:szCs w:val="21"/>
              </w:rPr>
              <w:t>％</w:t>
            </w:r>
          </w:p>
        </w:tc>
        <w:tc>
          <w:tcPr>
            <w:tcW w:w="2410" w:type="dxa"/>
            <w:tcBorders>
              <w:top w:val="single" w:sz="8" w:space="0" w:color="auto"/>
            </w:tcBorders>
            <w:vAlign w:val="center"/>
          </w:tcPr>
          <w:p w:rsidR="00311498" w:rsidRPr="00F604E4" w:rsidRDefault="00311498" w:rsidP="0093169F">
            <w:pPr>
              <w:adjustRightInd w:val="0"/>
              <w:snapToGrid w:val="0"/>
              <w:spacing w:line="240" w:lineRule="atLeast"/>
              <w:jc w:val="center"/>
              <w:rPr>
                <w:color w:val="000000" w:themeColor="text1"/>
                <w:szCs w:val="21"/>
              </w:rPr>
            </w:pPr>
            <w:r w:rsidRPr="00F604E4">
              <w:rPr>
                <w:rFonts w:ascii="宋体" w:hAnsi="宋体"/>
                <w:color w:val="000000" w:themeColor="text1"/>
                <w:szCs w:val="21"/>
              </w:rPr>
              <w:t>≥</w:t>
            </w:r>
            <w:r w:rsidRPr="00F604E4">
              <w:rPr>
                <w:rFonts w:ascii="宋体" w:hAnsi="宋体" w:hint="eastAsia"/>
                <w:color w:val="000000" w:themeColor="text1"/>
                <w:szCs w:val="21"/>
              </w:rPr>
              <w:t>8.0</w:t>
            </w:r>
          </w:p>
        </w:tc>
        <w:tc>
          <w:tcPr>
            <w:tcW w:w="2268" w:type="dxa"/>
            <w:vMerge w:val="restart"/>
            <w:tcBorders>
              <w:top w:val="single" w:sz="8" w:space="0" w:color="auto"/>
            </w:tcBorders>
            <w:vAlign w:val="center"/>
          </w:tcPr>
          <w:p w:rsidR="00311498" w:rsidRPr="00F604E4" w:rsidRDefault="00F604E4" w:rsidP="00B84114">
            <w:pPr>
              <w:adjustRightInd w:val="0"/>
              <w:snapToGrid w:val="0"/>
              <w:spacing w:line="240" w:lineRule="atLeast"/>
              <w:jc w:val="center"/>
              <w:rPr>
                <w:color w:val="000000" w:themeColor="text1"/>
                <w:szCs w:val="21"/>
              </w:rPr>
            </w:pPr>
            <w:r w:rsidRPr="00F604E4">
              <w:rPr>
                <w:rFonts w:hint="eastAsia"/>
                <w:color w:val="000000" w:themeColor="text1"/>
              </w:rPr>
              <w:t xml:space="preserve">JG/T </w:t>
            </w:r>
            <w:r w:rsidRPr="00F604E4">
              <w:rPr>
                <w:rFonts w:ascii="宋体" w:hAnsi="宋体" w:hint="eastAsia"/>
                <w:color w:val="000000" w:themeColor="text1"/>
              </w:rPr>
              <w:t>468</w:t>
            </w:r>
          </w:p>
        </w:tc>
      </w:tr>
      <w:tr w:rsidR="00311498" w:rsidRPr="009E7EED" w:rsidTr="00F604E4">
        <w:trPr>
          <w:trHeight w:val="340"/>
        </w:trPr>
        <w:tc>
          <w:tcPr>
            <w:tcW w:w="709" w:type="dxa"/>
            <w:vAlign w:val="center"/>
          </w:tcPr>
          <w:p w:rsidR="00311498" w:rsidRPr="009E7EED" w:rsidRDefault="00311498" w:rsidP="0093169F">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2</w:t>
            </w:r>
          </w:p>
        </w:tc>
        <w:tc>
          <w:tcPr>
            <w:tcW w:w="3544" w:type="dxa"/>
            <w:vAlign w:val="center"/>
          </w:tcPr>
          <w:p w:rsidR="00311498" w:rsidRPr="009E7EED" w:rsidRDefault="00311498" w:rsidP="0093169F">
            <w:pPr>
              <w:adjustRightInd w:val="0"/>
              <w:snapToGrid w:val="0"/>
              <w:spacing w:line="240" w:lineRule="atLeast"/>
              <w:jc w:val="center"/>
              <w:rPr>
                <w:color w:val="000000" w:themeColor="text1"/>
                <w:szCs w:val="21"/>
              </w:rPr>
            </w:pPr>
            <w:r w:rsidRPr="009E7EED">
              <w:rPr>
                <w:rFonts w:hint="eastAsia"/>
                <w:color w:val="000000" w:themeColor="text1"/>
                <w:szCs w:val="21"/>
              </w:rPr>
              <w:t>pH</w:t>
            </w:r>
            <w:r w:rsidRPr="009E7EED">
              <w:rPr>
                <w:rFonts w:hint="eastAsia"/>
                <w:color w:val="000000" w:themeColor="text1"/>
                <w:szCs w:val="21"/>
              </w:rPr>
              <w:t>值</w:t>
            </w:r>
          </w:p>
        </w:tc>
        <w:tc>
          <w:tcPr>
            <w:tcW w:w="2410" w:type="dxa"/>
            <w:vAlign w:val="center"/>
          </w:tcPr>
          <w:p w:rsidR="00311498" w:rsidRPr="00F604E4" w:rsidRDefault="00311498" w:rsidP="00FB0875">
            <w:pPr>
              <w:adjustRightInd w:val="0"/>
              <w:snapToGrid w:val="0"/>
              <w:spacing w:line="240" w:lineRule="atLeast"/>
              <w:jc w:val="center"/>
              <w:rPr>
                <w:color w:val="000000" w:themeColor="text1"/>
                <w:szCs w:val="21"/>
              </w:rPr>
            </w:pPr>
            <w:r w:rsidRPr="00F604E4">
              <w:rPr>
                <w:rFonts w:ascii="宋体" w:hAnsi="宋体"/>
                <w:color w:val="000000" w:themeColor="text1"/>
                <w:szCs w:val="21"/>
              </w:rPr>
              <w:t>≤</w:t>
            </w:r>
            <w:r w:rsidRPr="00F604E4">
              <w:rPr>
                <w:rFonts w:ascii="宋体" w:hAnsi="宋体" w:hint="eastAsia"/>
                <w:color w:val="000000" w:themeColor="text1"/>
                <w:szCs w:val="21"/>
              </w:rPr>
              <w:t>7</w:t>
            </w:r>
          </w:p>
        </w:tc>
        <w:tc>
          <w:tcPr>
            <w:tcW w:w="2268" w:type="dxa"/>
            <w:vMerge/>
            <w:vAlign w:val="center"/>
          </w:tcPr>
          <w:p w:rsidR="00311498" w:rsidRPr="009E7EED" w:rsidRDefault="00311498" w:rsidP="00311498">
            <w:pPr>
              <w:adjustRightInd w:val="0"/>
              <w:snapToGrid w:val="0"/>
              <w:spacing w:line="240" w:lineRule="atLeast"/>
              <w:jc w:val="center"/>
              <w:rPr>
                <w:color w:val="000000" w:themeColor="text1"/>
                <w:szCs w:val="21"/>
              </w:rPr>
            </w:pPr>
          </w:p>
        </w:tc>
      </w:tr>
      <w:tr w:rsidR="00311498" w:rsidRPr="009E7EED" w:rsidTr="00F604E4">
        <w:trPr>
          <w:trHeight w:val="340"/>
        </w:trPr>
        <w:tc>
          <w:tcPr>
            <w:tcW w:w="709" w:type="dxa"/>
            <w:vAlign w:val="center"/>
          </w:tcPr>
          <w:p w:rsidR="00311498" w:rsidRPr="009E7EED" w:rsidRDefault="00311498" w:rsidP="0093169F">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3</w:t>
            </w:r>
          </w:p>
        </w:tc>
        <w:tc>
          <w:tcPr>
            <w:tcW w:w="3544" w:type="dxa"/>
            <w:vAlign w:val="center"/>
          </w:tcPr>
          <w:p w:rsidR="00311498" w:rsidRPr="009E7EED" w:rsidRDefault="00311498" w:rsidP="0093169F">
            <w:pPr>
              <w:adjustRightInd w:val="0"/>
              <w:snapToGrid w:val="0"/>
              <w:spacing w:line="240" w:lineRule="atLeast"/>
              <w:jc w:val="center"/>
              <w:rPr>
                <w:szCs w:val="21"/>
              </w:rPr>
            </w:pPr>
            <w:proofErr w:type="gramStart"/>
            <w:r w:rsidRPr="009E7EED">
              <w:rPr>
                <w:color w:val="000000" w:themeColor="text1"/>
                <w:szCs w:val="21"/>
              </w:rPr>
              <w:t>表干时间</w:t>
            </w:r>
            <w:proofErr w:type="gramEnd"/>
            <w:r w:rsidRPr="009E7EED">
              <w:rPr>
                <w:rFonts w:hint="eastAsia"/>
                <w:color w:val="000000" w:themeColor="text1"/>
                <w:szCs w:val="21"/>
              </w:rPr>
              <w:t xml:space="preserve"> </w:t>
            </w:r>
            <w:r w:rsidRPr="009E7EED">
              <w:rPr>
                <w:color w:val="000000" w:themeColor="text1"/>
                <w:szCs w:val="21"/>
              </w:rPr>
              <w:t>/</w:t>
            </w:r>
            <w:r w:rsidRPr="009E7EED">
              <w:rPr>
                <w:rFonts w:hint="eastAsia"/>
                <w:color w:val="000000" w:themeColor="text1"/>
                <w:szCs w:val="21"/>
              </w:rPr>
              <w:t xml:space="preserve"> </w:t>
            </w:r>
            <w:r w:rsidRPr="009E7EED">
              <w:rPr>
                <w:color w:val="000000" w:themeColor="text1"/>
                <w:szCs w:val="21"/>
              </w:rPr>
              <w:t>h</w:t>
            </w:r>
          </w:p>
        </w:tc>
        <w:tc>
          <w:tcPr>
            <w:tcW w:w="2410" w:type="dxa"/>
            <w:vAlign w:val="center"/>
          </w:tcPr>
          <w:p w:rsidR="00311498" w:rsidRPr="00F604E4" w:rsidRDefault="00311498" w:rsidP="00CA64F8">
            <w:pPr>
              <w:adjustRightInd w:val="0"/>
              <w:snapToGrid w:val="0"/>
              <w:spacing w:line="240" w:lineRule="atLeast"/>
              <w:jc w:val="center"/>
              <w:rPr>
                <w:color w:val="000000" w:themeColor="text1"/>
                <w:szCs w:val="21"/>
              </w:rPr>
            </w:pPr>
            <w:r w:rsidRPr="00F604E4">
              <w:rPr>
                <w:rFonts w:ascii="宋体" w:hAnsi="宋体"/>
                <w:color w:val="000000" w:themeColor="text1"/>
                <w:szCs w:val="21"/>
              </w:rPr>
              <w:t>≤</w:t>
            </w:r>
            <w:r w:rsidRPr="00F604E4">
              <w:rPr>
                <w:rFonts w:ascii="宋体" w:hAnsi="宋体" w:hint="eastAsia"/>
                <w:color w:val="000000" w:themeColor="text1"/>
                <w:szCs w:val="21"/>
              </w:rPr>
              <w:t>2</w:t>
            </w:r>
          </w:p>
        </w:tc>
        <w:tc>
          <w:tcPr>
            <w:tcW w:w="2268" w:type="dxa"/>
            <w:vMerge/>
            <w:vAlign w:val="center"/>
          </w:tcPr>
          <w:p w:rsidR="00311498" w:rsidRPr="009E7EED" w:rsidRDefault="00311498" w:rsidP="00311498">
            <w:pPr>
              <w:adjustRightInd w:val="0"/>
              <w:snapToGrid w:val="0"/>
              <w:spacing w:line="240" w:lineRule="atLeast"/>
              <w:jc w:val="center"/>
              <w:rPr>
                <w:color w:val="000000" w:themeColor="text1"/>
                <w:szCs w:val="21"/>
              </w:rPr>
            </w:pPr>
          </w:p>
        </w:tc>
      </w:tr>
      <w:tr w:rsidR="00311498" w:rsidRPr="009E7EED" w:rsidTr="00F604E4">
        <w:trPr>
          <w:trHeight w:val="340"/>
        </w:trPr>
        <w:tc>
          <w:tcPr>
            <w:tcW w:w="709" w:type="dxa"/>
            <w:vAlign w:val="center"/>
          </w:tcPr>
          <w:p w:rsidR="00311498" w:rsidRPr="009E7EED" w:rsidRDefault="00311498" w:rsidP="0093169F">
            <w:pPr>
              <w:adjustRightInd w:val="0"/>
              <w:snapToGrid w:val="0"/>
              <w:spacing w:line="240" w:lineRule="atLeast"/>
              <w:jc w:val="center"/>
              <w:rPr>
                <w:rFonts w:ascii="宋体" w:hAnsi="宋体"/>
                <w:color w:val="000000" w:themeColor="text1"/>
                <w:szCs w:val="21"/>
              </w:rPr>
            </w:pPr>
            <w:r w:rsidRPr="009E7EED">
              <w:rPr>
                <w:rFonts w:ascii="宋体" w:hAnsi="宋体" w:hint="eastAsia"/>
                <w:color w:val="000000" w:themeColor="text1"/>
                <w:szCs w:val="21"/>
              </w:rPr>
              <w:t>4</w:t>
            </w:r>
          </w:p>
        </w:tc>
        <w:tc>
          <w:tcPr>
            <w:tcW w:w="3544" w:type="dxa"/>
            <w:vAlign w:val="center"/>
          </w:tcPr>
          <w:p w:rsidR="00311498" w:rsidRPr="009E7EED" w:rsidRDefault="00311498" w:rsidP="00CA64F8">
            <w:pPr>
              <w:adjustRightInd w:val="0"/>
              <w:snapToGrid w:val="0"/>
              <w:spacing w:line="240" w:lineRule="atLeast"/>
              <w:jc w:val="center"/>
              <w:rPr>
                <w:color w:val="000000" w:themeColor="text1"/>
                <w:szCs w:val="21"/>
              </w:rPr>
            </w:pPr>
            <w:r>
              <w:rPr>
                <w:rFonts w:hint="eastAsia"/>
                <w:color w:val="000000" w:themeColor="text1"/>
                <w:szCs w:val="21"/>
              </w:rPr>
              <w:t>最低成膜温度</w:t>
            </w:r>
            <w:r w:rsidRPr="009E7EED">
              <w:rPr>
                <w:rFonts w:hint="eastAsia"/>
                <w:color w:val="000000" w:themeColor="text1"/>
                <w:szCs w:val="21"/>
              </w:rPr>
              <w:t xml:space="preserve"> </w:t>
            </w:r>
            <w:r w:rsidRPr="009E7EED">
              <w:rPr>
                <w:rFonts w:hint="eastAsia"/>
                <w:szCs w:val="21"/>
              </w:rPr>
              <w:t>/</w:t>
            </w:r>
            <w:r>
              <w:rPr>
                <w:rFonts w:hint="eastAsia"/>
                <w:szCs w:val="21"/>
              </w:rPr>
              <w:t>℃</w:t>
            </w:r>
          </w:p>
        </w:tc>
        <w:tc>
          <w:tcPr>
            <w:tcW w:w="2410" w:type="dxa"/>
            <w:vAlign w:val="center"/>
          </w:tcPr>
          <w:p w:rsidR="00311498" w:rsidRPr="00F604E4" w:rsidRDefault="00311498" w:rsidP="0093169F">
            <w:pPr>
              <w:adjustRightInd w:val="0"/>
              <w:snapToGrid w:val="0"/>
              <w:spacing w:line="240" w:lineRule="atLeast"/>
              <w:jc w:val="center"/>
              <w:rPr>
                <w:color w:val="000000" w:themeColor="text1"/>
                <w:szCs w:val="21"/>
              </w:rPr>
            </w:pPr>
            <w:r w:rsidRPr="00F604E4">
              <w:rPr>
                <w:rFonts w:ascii="宋体" w:hAnsi="宋体"/>
                <w:color w:val="000000" w:themeColor="text1"/>
                <w:szCs w:val="21"/>
              </w:rPr>
              <w:t>≤</w:t>
            </w:r>
            <w:r w:rsidRPr="00F604E4">
              <w:rPr>
                <w:rFonts w:ascii="宋体" w:hAnsi="宋体" w:hint="eastAsia"/>
                <w:color w:val="000000" w:themeColor="text1"/>
                <w:szCs w:val="21"/>
              </w:rPr>
              <w:t>10</w:t>
            </w:r>
          </w:p>
        </w:tc>
        <w:tc>
          <w:tcPr>
            <w:tcW w:w="2268" w:type="dxa"/>
            <w:vMerge/>
            <w:vAlign w:val="center"/>
          </w:tcPr>
          <w:p w:rsidR="00311498" w:rsidRPr="009E7EED" w:rsidRDefault="00311498" w:rsidP="00311498">
            <w:pPr>
              <w:adjustRightInd w:val="0"/>
              <w:snapToGrid w:val="0"/>
              <w:spacing w:line="240" w:lineRule="atLeast"/>
              <w:jc w:val="center"/>
              <w:rPr>
                <w:color w:val="000000" w:themeColor="text1"/>
                <w:szCs w:val="21"/>
              </w:rPr>
            </w:pPr>
          </w:p>
        </w:tc>
      </w:tr>
      <w:tr w:rsidR="00311498" w:rsidRPr="009E7EED" w:rsidTr="00F604E4">
        <w:trPr>
          <w:trHeight w:val="340"/>
        </w:trPr>
        <w:tc>
          <w:tcPr>
            <w:tcW w:w="709" w:type="dxa"/>
            <w:vAlign w:val="center"/>
          </w:tcPr>
          <w:p w:rsidR="00311498" w:rsidRPr="009E7EED" w:rsidRDefault="00311498" w:rsidP="0093169F">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5</w:t>
            </w:r>
          </w:p>
        </w:tc>
        <w:tc>
          <w:tcPr>
            <w:tcW w:w="3544" w:type="dxa"/>
            <w:vAlign w:val="center"/>
          </w:tcPr>
          <w:p w:rsidR="00311498" w:rsidRDefault="00311498" w:rsidP="00F604E4">
            <w:pPr>
              <w:adjustRightInd w:val="0"/>
              <w:snapToGrid w:val="0"/>
              <w:spacing w:line="240" w:lineRule="atLeast"/>
              <w:jc w:val="center"/>
              <w:rPr>
                <w:color w:val="000000" w:themeColor="text1"/>
                <w:szCs w:val="21"/>
              </w:rPr>
            </w:pPr>
            <w:r w:rsidRPr="009E7EED">
              <w:rPr>
                <w:szCs w:val="21"/>
              </w:rPr>
              <w:t>拉伸粘结强度</w:t>
            </w:r>
            <w:r>
              <w:rPr>
                <w:szCs w:val="21"/>
              </w:rPr>
              <w:t>比</w:t>
            </w:r>
            <w:r w:rsidR="00247630" w:rsidRPr="00247630">
              <w:rPr>
                <w:rFonts w:hint="eastAsia"/>
                <w:szCs w:val="21"/>
                <w:vertAlign w:val="superscript"/>
              </w:rPr>
              <w:t>a</w:t>
            </w:r>
            <w:r>
              <w:rPr>
                <w:rFonts w:hint="eastAsia"/>
                <w:szCs w:val="21"/>
                <w:vertAlign w:val="superscript"/>
              </w:rPr>
              <w:t xml:space="preserve"> </w:t>
            </w:r>
            <w:r>
              <w:rPr>
                <w:rFonts w:hint="eastAsia"/>
                <w:szCs w:val="21"/>
              </w:rPr>
              <w:t>/</w:t>
            </w:r>
            <w:r w:rsidR="00DA50C0" w:rsidRPr="00DA50C0">
              <w:rPr>
                <w:rFonts w:ascii="宋体" w:hAnsi="宋体" w:hint="eastAsia"/>
                <w:color w:val="000000" w:themeColor="text1"/>
                <w:szCs w:val="21"/>
              </w:rPr>
              <w:t>％</w:t>
            </w:r>
          </w:p>
        </w:tc>
        <w:tc>
          <w:tcPr>
            <w:tcW w:w="2410" w:type="dxa"/>
            <w:vAlign w:val="center"/>
          </w:tcPr>
          <w:p w:rsidR="00311498" w:rsidRPr="00F604E4" w:rsidRDefault="00311498" w:rsidP="0093169F">
            <w:pPr>
              <w:adjustRightInd w:val="0"/>
              <w:snapToGrid w:val="0"/>
              <w:spacing w:line="240" w:lineRule="atLeast"/>
              <w:jc w:val="center"/>
              <w:rPr>
                <w:rFonts w:ascii="宋体" w:hAnsi="宋体"/>
                <w:color w:val="000000" w:themeColor="text1"/>
                <w:szCs w:val="21"/>
              </w:rPr>
            </w:pPr>
            <w:r w:rsidRPr="00F604E4">
              <w:rPr>
                <w:rFonts w:ascii="宋体" w:hAnsi="宋体"/>
                <w:color w:val="000000" w:themeColor="text1"/>
                <w:szCs w:val="21"/>
              </w:rPr>
              <w:t>≥</w:t>
            </w:r>
            <w:r w:rsidRPr="00F604E4">
              <w:rPr>
                <w:rFonts w:ascii="宋体" w:hAnsi="宋体" w:hint="eastAsia"/>
                <w:color w:val="000000" w:themeColor="text1"/>
                <w:szCs w:val="21"/>
              </w:rPr>
              <w:t>150</w:t>
            </w:r>
          </w:p>
        </w:tc>
        <w:tc>
          <w:tcPr>
            <w:tcW w:w="2268" w:type="dxa"/>
            <w:vMerge/>
            <w:vAlign w:val="center"/>
          </w:tcPr>
          <w:p w:rsidR="00311498" w:rsidRPr="009E7EED" w:rsidRDefault="00311498" w:rsidP="00311498">
            <w:pPr>
              <w:adjustRightInd w:val="0"/>
              <w:snapToGrid w:val="0"/>
              <w:spacing w:line="240" w:lineRule="atLeast"/>
              <w:jc w:val="center"/>
              <w:rPr>
                <w:rFonts w:ascii="宋体" w:hAnsi="宋体"/>
                <w:color w:val="000000" w:themeColor="text1"/>
                <w:szCs w:val="21"/>
              </w:rPr>
            </w:pPr>
          </w:p>
        </w:tc>
      </w:tr>
      <w:tr w:rsidR="00311498" w:rsidRPr="009E7EED" w:rsidTr="00F604E4">
        <w:trPr>
          <w:trHeight w:val="340"/>
        </w:trPr>
        <w:tc>
          <w:tcPr>
            <w:tcW w:w="709" w:type="dxa"/>
            <w:vAlign w:val="center"/>
          </w:tcPr>
          <w:p w:rsidR="00311498" w:rsidRPr="009E7EED" w:rsidRDefault="00311498" w:rsidP="0093169F">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6</w:t>
            </w:r>
          </w:p>
        </w:tc>
        <w:tc>
          <w:tcPr>
            <w:tcW w:w="3544" w:type="dxa"/>
            <w:vAlign w:val="center"/>
          </w:tcPr>
          <w:p w:rsidR="00311498" w:rsidRPr="009E7EED" w:rsidRDefault="00311498" w:rsidP="00DA50C0">
            <w:pPr>
              <w:adjustRightInd w:val="0"/>
              <w:snapToGrid w:val="0"/>
              <w:spacing w:line="240" w:lineRule="atLeast"/>
              <w:jc w:val="center"/>
              <w:rPr>
                <w:szCs w:val="21"/>
              </w:rPr>
            </w:pPr>
            <w:r w:rsidRPr="009E7EED">
              <w:rPr>
                <w:rFonts w:hint="eastAsia"/>
                <w:szCs w:val="21"/>
              </w:rPr>
              <w:t>浸水后</w:t>
            </w:r>
            <w:r w:rsidRPr="009E7EED">
              <w:rPr>
                <w:szCs w:val="21"/>
              </w:rPr>
              <w:t>拉伸粘结强度</w:t>
            </w:r>
            <w:r>
              <w:rPr>
                <w:szCs w:val="21"/>
              </w:rPr>
              <w:t>保持率</w:t>
            </w:r>
            <w:r>
              <w:rPr>
                <w:rFonts w:hint="eastAsia"/>
                <w:szCs w:val="21"/>
              </w:rPr>
              <w:t>/</w:t>
            </w:r>
            <w:r w:rsidR="00DA50C0" w:rsidRPr="00DA50C0">
              <w:rPr>
                <w:rFonts w:ascii="宋体" w:hAnsi="宋体" w:hint="eastAsia"/>
                <w:color w:val="000000" w:themeColor="text1"/>
                <w:szCs w:val="21"/>
              </w:rPr>
              <w:t>％</w:t>
            </w:r>
          </w:p>
        </w:tc>
        <w:tc>
          <w:tcPr>
            <w:tcW w:w="2410" w:type="dxa"/>
            <w:vAlign w:val="center"/>
          </w:tcPr>
          <w:p w:rsidR="00311498" w:rsidRPr="00F604E4" w:rsidRDefault="00311498" w:rsidP="0093169F">
            <w:pPr>
              <w:adjustRightInd w:val="0"/>
              <w:snapToGrid w:val="0"/>
              <w:spacing w:line="240" w:lineRule="atLeast"/>
              <w:jc w:val="center"/>
              <w:rPr>
                <w:rFonts w:ascii="宋体" w:hAnsi="宋体"/>
                <w:color w:val="000000" w:themeColor="text1"/>
                <w:szCs w:val="21"/>
              </w:rPr>
            </w:pPr>
            <w:r w:rsidRPr="00F604E4">
              <w:rPr>
                <w:rFonts w:ascii="宋体" w:hAnsi="宋体"/>
                <w:color w:val="000000" w:themeColor="text1"/>
                <w:szCs w:val="21"/>
              </w:rPr>
              <w:t>≥</w:t>
            </w:r>
            <w:r w:rsidRPr="00F604E4">
              <w:rPr>
                <w:rFonts w:ascii="宋体" w:hAnsi="宋体" w:hint="eastAsia"/>
                <w:color w:val="000000" w:themeColor="text1"/>
                <w:szCs w:val="21"/>
              </w:rPr>
              <w:t>80</w:t>
            </w:r>
          </w:p>
        </w:tc>
        <w:tc>
          <w:tcPr>
            <w:tcW w:w="2268" w:type="dxa"/>
            <w:vMerge/>
            <w:vAlign w:val="center"/>
          </w:tcPr>
          <w:p w:rsidR="00311498" w:rsidRPr="009E7EED" w:rsidRDefault="00311498" w:rsidP="00311498">
            <w:pPr>
              <w:adjustRightInd w:val="0"/>
              <w:snapToGrid w:val="0"/>
              <w:spacing w:line="240" w:lineRule="atLeast"/>
              <w:jc w:val="center"/>
              <w:rPr>
                <w:rFonts w:ascii="宋体" w:hAnsi="宋体"/>
                <w:color w:val="000000" w:themeColor="text1"/>
                <w:szCs w:val="21"/>
              </w:rPr>
            </w:pPr>
          </w:p>
        </w:tc>
      </w:tr>
      <w:tr w:rsidR="00247630" w:rsidRPr="009E7EED" w:rsidTr="00247630">
        <w:trPr>
          <w:trHeight w:val="340"/>
        </w:trPr>
        <w:tc>
          <w:tcPr>
            <w:tcW w:w="709" w:type="dxa"/>
            <w:vAlign w:val="center"/>
          </w:tcPr>
          <w:p w:rsidR="00247630" w:rsidRPr="009E7EED" w:rsidRDefault="00247630" w:rsidP="0086671D">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7</w:t>
            </w:r>
          </w:p>
        </w:tc>
        <w:tc>
          <w:tcPr>
            <w:tcW w:w="3544" w:type="dxa"/>
            <w:vAlign w:val="center"/>
          </w:tcPr>
          <w:p w:rsidR="00247630" w:rsidRPr="009E7EED" w:rsidRDefault="00247630" w:rsidP="0086671D">
            <w:pPr>
              <w:adjustRightInd w:val="0"/>
              <w:snapToGrid w:val="0"/>
              <w:spacing w:line="240" w:lineRule="atLeast"/>
              <w:jc w:val="center"/>
              <w:rPr>
                <w:szCs w:val="21"/>
              </w:rPr>
            </w:pPr>
            <w:r w:rsidRPr="00D7680A">
              <w:rPr>
                <w:rFonts w:ascii="宋体" w:hAnsi="宋体" w:hint="eastAsia"/>
                <w:szCs w:val="21"/>
              </w:rPr>
              <w:t>24</w:t>
            </w:r>
            <w:r>
              <w:rPr>
                <w:rFonts w:hint="eastAsia"/>
                <w:szCs w:val="21"/>
              </w:rPr>
              <w:t>h</w:t>
            </w:r>
            <w:r>
              <w:rPr>
                <w:szCs w:val="21"/>
              </w:rPr>
              <w:t>表面吸水量</w:t>
            </w:r>
            <w:r>
              <w:rPr>
                <w:rFonts w:hint="eastAsia"/>
                <w:szCs w:val="21"/>
              </w:rPr>
              <w:t xml:space="preserve"> </w:t>
            </w:r>
            <w:r w:rsidRPr="009E7EED">
              <w:rPr>
                <w:color w:val="000000" w:themeColor="text1"/>
                <w:szCs w:val="21"/>
              </w:rPr>
              <w:t>/</w:t>
            </w:r>
            <w:r w:rsidRPr="009E7EED">
              <w:rPr>
                <w:rFonts w:hint="eastAsia"/>
                <w:color w:val="000000" w:themeColor="text1"/>
                <w:szCs w:val="21"/>
              </w:rPr>
              <w:t xml:space="preserve"> </w:t>
            </w:r>
            <w:proofErr w:type="spellStart"/>
            <w:r>
              <w:rPr>
                <w:rFonts w:hint="eastAsia"/>
                <w:color w:val="000000" w:themeColor="text1"/>
                <w:szCs w:val="21"/>
              </w:rPr>
              <w:t>mL</w:t>
            </w:r>
            <w:proofErr w:type="spellEnd"/>
          </w:p>
        </w:tc>
        <w:tc>
          <w:tcPr>
            <w:tcW w:w="2410" w:type="dxa"/>
            <w:vAlign w:val="center"/>
          </w:tcPr>
          <w:p w:rsidR="00247630" w:rsidRPr="00F604E4" w:rsidRDefault="00247630" w:rsidP="0086671D">
            <w:pPr>
              <w:adjustRightInd w:val="0"/>
              <w:snapToGrid w:val="0"/>
              <w:spacing w:line="240" w:lineRule="atLeast"/>
              <w:jc w:val="center"/>
              <w:rPr>
                <w:rFonts w:ascii="宋体" w:hAnsi="宋体"/>
                <w:color w:val="000000" w:themeColor="text1"/>
                <w:szCs w:val="21"/>
              </w:rPr>
            </w:pPr>
            <w:r w:rsidRPr="00F604E4">
              <w:rPr>
                <w:rFonts w:ascii="宋体" w:hAnsi="宋体"/>
                <w:color w:val="000000" w:themeColor="text1"/>
                <w:szCs w:val="21"/>
              </w:rPr>
              <w:t>≤</w:t>
            </w:r>
            <w:r w:rsidRPr="00F604E4">
              <w:rPr>
                <w:rFonts w:ascii="宋体" w:hAnsi="宋体" w:hint="eastAsia"/>
                <w:color w:val="000000" w:themeColor="text1"/>
                <w:szCs w:val="21"/>
              </w:rPr>
              <w:t>0.5</w:t>
            </w:r>
          </w:p>
        </w:tc>
        <w:tc>
          <w:tcPr>
            <w:tcW w:w="2268" w:type="dxa"/>
            <w:vMerge/>
            <w:tcBorders>
              <w:bottom w:val="single" w:sz="8" w:space="0" w:color="auto"/>
            </w:tcBorders>
            <w:vAlign w:val="center"/>
          </w:tcPr>
          <w:p w:rsidR="00247630" w:rsidRPr="009E7EED" w:rsidRDefault="00247630" w:rsidP="00311498">
            <w:pPr>
              <w:adjustRightInd w:val="0"/>
              <w:snapToGrid w:val="0"/>
              <w:spacing w:line="240" w:lineRule="atLeast"/>
              <w:jc w:val="center"/>
              <w:rPr>
                <w:rFonts w:ascii="宋体" w:hAnsi="宋体"/>
                <w:color w:val="000000" w:themeColor="text1"/>
                <w:szCs w:val="21"/>
              </w:rPr>
            </w:pPr>
          </w:p>
        </w:tc>
      </w:tr>
      <w:tr w:rsidR="00247630" w:rsidRPr="009E7EED" w:rsidTr="0086671D">
        <w:trPr>
          <w:trHeight w:val="340"/>
        </w:trPr>
        <w:tc>
          <w:tcPr>
            <w:tcW w:w="8931" w:type="dxa"/>
            <w:gridSpan w:val="4"/>
            <w:tcBorders>
              <w:top w:val="single" w:sz="8" w:space="0" w:color="auto"/>
            </w:tcBorders>
            <w:vAlign w:val="center"/>
          </w:tcPr>
          <w:p w:rsidR="00247630" w:rsidRPr="009E7EED" w:rsidRDefault="00247630" w:rsidP="00247630">
            <w:pPr>
              <w:adjustRightInd w:val="0"/>
              <w:snapToGrid w:val="0"/>
              <w:spacing w:line="240" w:lineRule="atLeast"/>
              <w:ind w:firstLineChars="200" w:firstLine="420"/>
              <w:jc w:val="left"/>
              <w:rPr>
                <w:rFonts w:ascii="宋体" w:hAnsi="宋体"/>
                <w:color w:val="000000" w:themeColor="text1"/>
                <w:szCs w:val="21"/>
              </w:rPr>
            </w:pPr>
            <w:r w:rsidRPr="00247630">
              <w:rPr>
                <w:rFonts w:hint="eastAsia"/>
                <w:szCs w:val="21"/>
                <w:vertAlign w:val="superscript"/>
              </w:rPr>
              <w:t>a</w:t>
            </w:r>
            <w:r>
              <w:rPr>
                <w:rFonts w:hint="eastAsia"/>
                <w:szCs w:val="21"/>
              </w:rPr>
              <w:t>应报告未涂刷界面剂测得的</w:t>
            </w:r>
            <w:r w:rsidRPr="009E7EED">
              <w:rPr>
                <w:szCs w:val="21"/>
              </w:rPr>
              <w:t>拉伸粘结强度</w:t>
            </w:r>
            <w:r>
              <w:rPr>
                <w:szCs w:val="21"/>
              </w:rPr>
              <w:t>。</w:t>
            </w:r>
          </w:p>
        </w:tc>
      </w:tr>
    </w:tbl>
    <w:p w:rsidR="00111593" w:rsidRDefault="00111593" w:rsidP="00E612F4">
      <w:pPr>
        <w:adjustRightInd w:val="0"/>
        <w:snapToGrid w:val="0"/>
        <w:spacing w:line="360" w:lineRule="auto"/>
        <w:rPr>
          <w:b/>
          <w:color w:val="FF0000"/>
          <w:sz w:val="24"/>
        </w:rPr>
      </w:pPr>
    </w:p>
    <w:p w:rsidR="00111593" w:rsidRPr="00C23C6C" w:rsidRDefault="00111593" w:rsidP="00423B8E">
      <w:pPr>
        <w:keepNext/>
        <w:keepLines/>
        <w:spacing w:beforeLines="50" w:afterLines="5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4</w:t>
      </w:r>
      <w:r w:rsidRPr="00E20BCA">
        <w:rPr>
          <w:rFonts w:ascii="Times New Roman" w:eastAsia="黑体" w:hAnsi="Times New Roman"/>
          <w:b/>
          <w:kern w:val="0"/>
          <w:sz w:val="28"/>
          <w:szCs w:val="28"/>
        </w:rPr>
        <w:t>.</w:t>
      </w:r>
      <w:r>
        <w:rPr>
          <w:rFonts w:ascii="Times New Roman" w:eastAsia="黑体" w:hAnsi="Times New Roman" w:hint="eastAsia"/>
          <w:b/>
          <w:kern w:val="0"/>
          <w:sz w:val="28"/>
          <w:szCs w:val="28"/>
        </w:rPr>
        <w:t>5</w:t>
      </w:r>
      <w:r w:rsidRPr="00C23C6C">
        <w:rPr>
          <w:rFonts w:ascii="黑体" w:eastAsia="黑体" w:hAnsi="黑体" w:hint="eastAsia"/>
          <w:b/>
          <w:kern w:val="0"/>
          <w:sz w:val="28"/>
          <w:szCs w:val="28"/>
        </w:rPr>
        <w:t xml:space="preserve">  </w:t>
      </w:r>
      <w:r>
        <w:rPr>
          <w:rFonts w:ascii="黑体" w:eastAsia="黑体" w:hAnsi="黑体" w:hint="eastAsia"/>
          <w:b/>
          <w:kern w:val="0"/>
          <w:sz w:val="28"/>
          <w:szCs w:val="28"/>
        </w:rPr>
        <w:t>保温材料用界面剂</w:t>
      </w:r>
    </w:p>
    <w:p w:rsidR="00111593" w:rsidRDefault="00111593" w:rsidP="00111593">
      <w:pPr>
        <w:pStyle w:val="BodyTitle"/>
        <w:numPr>
          <w:ilvl w:val="0"/>
          <w:numId w:val="0"/>
        </w:numPr>
        <w:snapToGrid w:val="0"/>
        <w:jc w:val="left"/>
        <w:rPr>
          <w:b w:val="0"/>
        </w:rPr>
      </w:pPr>
      <w:r w:rsidRPr="00422387">
        <w:rPr>
          <w:rFonts w:hint="eastAsia"/>
          <w:color w:val="000000" w:themeColor="text1"/>
          <w:spacing w:val="30"/>
          <w:kern w:val="0"/>
          <w:fitText w:val="603" w:id="-1202457344"/>
        </w:rPr>
        <w:t>4</w:t>
      </w:r>
      <w:r w:rsidRPr="00422387">
        <w:rPr>
          <w:color w:val="000000" w:themeColor="text1"/>
          <w:spacing w:val="30"/>
          <w:kern w:val="0"/>
          <w:fitText w:val="603" w:id="-1202457344"/>
        </w:rPr>
        <w:t>.</w:t>
      </w:r>
      <w:r w:rsidRPr="00422387">
        <w:rPr>
          <w:rFonts w:hint="eastAsia"/>
          <w:color w:val="000000" w:themeColor="text1"/>
          <w:spacing w:val="30"/>
          <w:kern w:val="0"/>
          <w:fitText w:val="603" w:id="-1202457344"/>
        </w:rPr>
        <w:t>5</w:t>
      </w:r>
      <w:r w:rsidRPr="00422387">
        <w:rPr>
          <w:color w:val="000000" w:themeColor="text1"/>
          <w:spacing w:val="30"/>
          <w:kern w:val="0"/>
          <w:fitText w:val="603" w:id="-1202457344"/>
        </w:rPr>
        <w:t>.</w:t>
      </w:r>
      <w:r w:rsidRPr="00422387">
        <w:rPr>
          <w:rFonts w:hint="eastAsia"/>
          <w:color w:val="000000" w:themeColor="text1"/>
          <w:spacing w:val="3"/>
          <w:kern w:val="0"/>
          <w:fitText w:val="603" w:id="-1202457344"/>
        </w:rPr>
        <w:t>1</w:t>
      </w:r>
      <w:r w:rsidRPr="00422387">
        <w:rPr>
          <w:color w:val="000000" w:themeColor="text1"/>
        </w:rPr>
        <w:t xml:space="preserve">  </w:t>
      </w:r>
      <w:r w:rsidR="00F334C5" w:rsidRPr="00F334C5">
        <w:rPr>
          <w:b w:val="0"/>
          <w:color w:val="000000" w:themeColor="text1"/>
        </w:rPr>
        <w:t>当</w:t>
      </w:r>
      <w:r w:rsidR="005328CD">
        <w:rPr>
          <w:rFonts w:hint="eastAsia"/>
          <w:b w:val="0"/>
          <w:color w:val="000000" w:themeColor="text1"/>
        </w:rPr>
        <w:t>保温板薄抹灰保温系统</w:t>
      </w:r>
      <w:r w:rsidR="00F334C5">
        <w:rPr>
          <w:rFonts w:hint="eastAsia"/>
          <w:b w:val="0"/>
          <w:color w:val="000000" w:themeColor="text1"/>
        </w:rPr>
        <w:t>采用</w:t>
      </w:r>
      <w:r w:rsidR="006E747E">
        <w:rPr>
          <w:rFonts w:hint="eastAsia"/>
          <w:b w:val="0"/>
          <w:color w:val="000000" w:themeColor="text1"/>
        </w:rPr>
        <w:t>模塑聚苯板</w:t>
      </w:r>
      <w:r w:rsidR="00525F61" w:rsidRPr="00642E52">
        <w:rPr>
          <w:rFonts w:hint="eastAsia"/>
          <w:b w:val="0"/>
          <w:color w:val="000000" w:themeColor="text1"/>
        </w:rPr>
        <w:t>（</w:t>
      </w:r>
      <w:r w:rsidR="00525F61" w:rsidRPr="00642E52">
        <w:rPr>
          <w:b w:val="0"/>
          <w:szCs w:val="21"/>
        </w:rPr>
        <w:t>EPS</w:t>
      </w:r>
      <w:r w:rsidR="00525F61" w:rsidRPr="00642E52">
        <w:rPr>
          <w:rFonts w:hint="eastAsia"/>
          <w:b w:val="0"/>
          <w:color w:val="000000" w:themeColor="text1"/>
        </w:rPr>
        <w:t>）</w:t>
      </w:r>
      <w:r w:rsidR="006E747E" w:rsidRPr="00642E52">
        <w:rPr>
          <w:rFonts w:hint="eastAsia"/>
          <w:b w:val="0"/>
          <w:color w:val="000000" w:themeColor="text1"/>
        </w:rPr>
        <w:t>、</w:t>
      </w:r>
      <w:r w:rsidR="006E747E">
        <w:rPr>
          <w:rFonts w:hint="eastAsia"/>
          <w:b w:val="0"/>
          <w:color w:val="000000" w:themeColor="text1"/>
        </w:rPr>
        <w:t>挤塑聚苯板</w:t>
      </w:r>
      <w:r w:rsidR="00525F61" w:rsidRPr="00642E52">
        <w:rPr>
          <w:rFonts w:hint="eastAsia"/>
          <w:b w:val="0"/>
          <w:color w:val="000000" w:themeColor="text1"/>
        </w:rPr>
        <w:t>（</w:t>
      </w:r>
      <w:r w:rsidR="00525F61" w:rsidRPr="00642E52">
        <w:rPr>
          <w:rFonts w:hint="eastAsia"/>
          <w:b w:val="0"/>
          <w:szCs w:val="21"/>
        </w:rPr>
        <w:t>X</w:t>
      </w:r>
      <w:r w:rsidR="00525F61" w:rsidRPr="00642E52">
        <w:rPr>
          <w:b w:val="0"/>
          <w:szCs w:val="21"/>
        </w:rPr>
        <w:t>PS</w:t>
      </w:r>
      <w:r w:rsidR="00525F61" w:rsidRPr="00642E52">
        <w:rPr>
          <w:rFonts w:hint="eastAsia"/>
          <w:b w:val="0"/>
          <w:color w:val="000000" w:themeColor="text1"/>
        </w:rPr>
        <w:t>）</w:t>
      </w:r>
      <w:r w:rsidR="006E747E">
        <w:rPr>
          <w:rFonts w:hint="eastAsia"/>
          <w:b w:val="0"/>
          <w:color w:val="000000" w:themeColor="text1"/>
        </w:rPr>
        <w:t>、</w:t>
      </w:r>
      <w:r w:rsidR="00F334C5">
        <w:rPr>
          <w:rFonts w:hint="eastAsia"/>
          <w:b w:val="0"/>
          <w:color w:val="000000" w:themeColor="text1"/>
        </w:rPr>
        <w:t>硬泡</w:t>
      </w:r>
      <w:r w:rsidR="006E747E" w:rsidRPr="0019622D">
        <w:rPr>
          <w:rFonts w:ascii="宋体" w:hAnsi="宋体"/>
          <w:b w:val="0"/>
          <w:szCs w:val="21"/>
        </w:rPr>
        <w:t>聚胺脂板</w:t>
      </w:r>
      <w:r w:rsidR="00642E52" w:rsidRPr="00642E52">
        <w:rPr>
          <w:rFonts w:ascii="宋体" w:hAnsi="宋体"/>
          <w:b w:val="0"/>
          <w:szCs w:val="21"/>
        </w:rPr>
        <w:t>（</w:t>
      </w:r>
      <w:r w:rsidR="00642E52" w:rsidRPr="00642E52">
        <w:rPr>
          <w:b w:val="0"/>
          <w:szCs w:val="21"/>
        </w:rPr>
        <w:t>PU</w:t>
      </w:r>
      <w:r w:rsidR="00642E52" w:rsidRPr="00642E52">
        <w:rPr>
          <w:rFonts w:ascii="宋体" w:hAnsi="宋体"/>
          <w:b w:val="0"/>
          <w:szCs w:val="21"/>
        </w:rPr>
        <w:t>）</w:t>
      </w:r>
      <w:r w:rsidR="00525F61">
        <w:rPr>
          <w:rFonts w:ascii="宋体" w:hAnsi="宋体"/>
          <w:b w:val="0"/>
          <w:szCs w:val="21"/>
        </w:rPr>
        <w:t>时</w:t>
      </w:r>
      <w:r w:rsidR="002116F4" w:rsidRPr="009C3BAA">
        <w:rPr>
          <w:rFonts w:hint="eastAsia"/>
          <w:b w:val="0"/>
          <w:color w:val="000000" w:themeColor="text1"/>
        </w:rPr>
        <w:t>，</w:t>
      </w:r>
      <w:r w:rsidR="00E53A4D">
        <w:rPr>
          <w:rFonts w:hint="eastAsia"/>
          <w:b w:val="0"/>
          <w:color w:val="000000" w:themeColor="text1"/>
        </w:rPr>
        <w:t>宜</w:t>
      </w:r>
      <w:r w:rsidR="00B214E8">
        <w:rPr>
          <w:rFonts w:hint="eastAsia"/>
          <w:b w:val="0"/>
          <w:color w:val="000000" w:themeColor="text1"/>
        </w:rPr>
        <w:t>按</w:t>
      </w:r>
      <w:proofErr w:type="gramStart"/>
      <w:r w:rsidR="00525F61">
        <w:rPr>
          <w:rFonts w:hint="eastAsia"/>
          <w:b w:val="0"/>
          <w:color w:val="000000" w:themeColor="text1"/>
          <w:szCs w:val="24"/>
        </w:rPr>
        <w:t>现行行业</w:t>
      </w:r>
      <w:proofErr w:type="gramEnd"/>
      <w:r w:rsidR="00525F61">
        <w:rPr>
          <w:rFonts w:hint="eastAsia"/>
          <w:b w:val="0"/>
          <w:color w:val="000000" w:themeColor="text1"/>
          <w:szCs w:val="24"/>
        </w:rPr>
        <w:t>标准</w:t>
      </w:r>
      <w:r>
        <w:rPr>
          <w:rFonts w:hint="eastAsia"/>
          <w:b w:val="0"/>
          <w:color w:val="000000" w:themeColor="text1"/>
          <w:szCs w:val="24"/>
        </w:rPr>
        <w:t>《</w:t>
      </w:r>
      <w:r w:rsidR="0019622D" w:rsidRPr="0019622D">
        <w:rPr>
          <w:rFonts w:hint="eastAsia"/>
          <w:b w:val="0"/>
          <w:color w:val="000000" w:themeColor="text1"/>
          <w:szCs w:val="24"/>
        </w:rPr>
        <w:t>外墙外保温系统用水泥基界面剂和填缝剂</w:t>
      </w:r>
      <w:r w:rsidRPr="00447E21">
        <w:rPr>
          <w:rFonts w:hint="eastAsia"/>
          <w:b w:val="0"/>
          <w:color w:val="000000" w:themeColor="text1"/>
          <w:szCs w:val="24"/>
        </w:rPr>
        <w:t>》</w:t>
      </w:r>
      <w:r>
        <w:rPr>
          <w:rFonts w:hint="eastAsia"/>
          <w:b w:val="0"/>
          <w:color w:val="000000" w:themeColor="text1"/>
          <w:szCs w:val="24"/>
        </w:rPr>
        <w:t>JC</w:t>
      </w:r>
      <w:r w:rsidRPr="00447E21">
        <w:rPr>
          <w:rFonts w:hint="eastAsia"/>
          <w:b w:val="0"/>
          <w:color w:val="000000" w:themeColor="text1"/>
          <w:szCs w:val="24"/>
        </w:rPr>
        <w:t>/T</w:t>
      </w:r>
      <w:r>
        <w:rPr>
          <w:rFonts w:hint="eastAsia"/>
          <w:b w:val="0"/>
          <w:color w:val="000000" w:themeColor="text1"/>
          <w:szCs w:val="24"/>
        </w:rPr>
        <w:t xml:space="preserve"> </w:t>
      </w:r>
      <w:r w:rsidR="0019622D">
        <w:rPr>
          <w:rFonts w:ascii="宋体" w:hAnsi="宋体" w:hint="eastAsia"/>
          <w:b w:val="0"/>
          <w:color w:val="000000" w:themeColor="text1"/>
          <w:szCs w:val="24"/>
        </w:rPr>
        <w:t>2242</w:t>
      </w:r>
      <w:r w:rsidRPr="00447E21">
        <w:rPr>
          <w:rFonts w:ascii="宋体" w:hAnsi="宋体" w:hint="eastAsia"/>
          <w:b w:val="0"/>
          <w:color w:val="000000" w:themeColor="text1"/>
          <w:szCs w:val="24"/>
        </w:rPr>
        <w:t>的</w:t>
      </w:r>
      <w:r w:rsidR="00B214E8">
        <w:rPr>
          <w:rFonts w:ascii="宋体" w:hAnsi="宋体" w:hint="eastAsia"/>
          <w:b w:val="0"/>
          <w:color w:val="000000" w:themeColor="text1"/>
          <w:szCs w:val="24"/>
        </w:rPr>
        <w:t>规定</w:t>
      </w:r>
      <w:r w:rsidR="00B214E8">
        <w:rPr>
          <w:rFonts w:hint="eastAsia"/>
          <w:b w:val="0"/>
          <w:color w:val="000000" w:themeColor="text1"/>
          <w:szCs w:val="24"/>
        </w:rPr>
        <w:t>选用</w:t>
      </w:r>
      <w:r w:rsidR="00605CD3" w:rsidRPr="00447E21">
        <w:rPr>
          <w:rFonts w:hint="eastAsia"/>
          <w:b w:val="0"/>
          <w:color w:val="000000" w:themeColor="text1"/>
          <w:szCs w:val="24"/>
        </w:rPr>
        <w:t>界面剂</w:t>
      </w:r>
      <w:r>
        <w:rPr>
          <w:rFonts w:hint="eastAsia"/>
          <w:b w:val="0"/>
          <w:color w:val="000000" w:themeColor="text1"/>
          <w:szCs w:val="24"/>
        </w:rPr>
        <w:t>，其</w:t>
      </w:r>
      <w:r w:rsidRPr="00447E21">
        <w:rPr>
          <w:rFonts w:ascii="宋体" w:hAnsi="宋体" w:hint="eastAsia"/>
          <w:b w:val="0"/>
          <w:color w:val="000000" w:themeColor="text1"/>
        </w:rPr>
        <w:t>性能指标应符合</w:t>
      </w:r>
      <w:r w:rsidRPr="00447E21">
        <w:rPr>
          <w:b w:val="0"/>
        </w:rPr>
        <w:t>表</w:t>
      </w:r>
      <w:r w:rsidRPr="00447E21">
        <w:rPr>
          <w:rFonts w:ascii="宋体" w:hAnsi="宋体" w:hint="eastAsia"/>
          <w:b w:val="0"/>
        </w:rPr>
        <w:t>4</w:t>
      </w:r>
      <w:r w:rsidRPr="00447E21">
        <w:rPr>
          <w:rFonts w:ascii="宋体" w:hAnsi="宋体"/>
          <w:b w:val="0"/>
        </w:rPr>
        <w:t>.</w:t>
      </w:r>
      <w:r w:rsidR="00B214E8">
        <w:rPr>
          <w:rFonts w:ascii="宋体" w:hAnsi="宋体" w:hint="eastAsia"/>
          <w:b w:val="0"/>
        </w:rPr>
        <w:t>5</w:t>
      </w:r>
      <w:r w:rsidRPr="00447E21">
        <w:rPr>
          <w:rFonts w:ascii="宋体" w:hAnsi="宋体"/>
          <w:b w:val="0"/>
        </w:rPr>
        <w:t>.</w:t>
      </w:r>
      <w:r>
        <w:rPr>
          <w:rFonts w:ascii="宋体" w:hAnsi="宋体" w:hint="eastAsia"/>
          <w:b w:val="0"/>
        </w:rPr>
        <w:t>1</w:t>
      </w:r>
      <w:r w:rsidRPr="00447E21">
        <w:rPr>
          <w:b w:val="0"/>
        </w:rPr>
        <w:t>的规定。</w:t>
      </w:r>
    </w:p>
    <w:p w:rsidR="00111593" w:rsidRDefault="00111593" w:rsidP="00423B8E">
      <w:pPr>
        <w:pStyle w:val="BodyTitle"/>
        <w:numPr>
          <w:ilvl w:val="0"/>
          <w:numId w:val="0"/>
        </w:numPr>
        <w:snapToGrid w:val="0"/>
        <w:spacing w:beforeLines="50"/>
        <w:jc w:val="center"/>
        <w:rPr>
          <w:rFonts w:ascii="黑体" w:eastAsia="黑体" w:hAnsi="黑体"/>
          <w:b w:val="0"/>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sidR="009F0D7D">
        <w:rPr>
          <w:rFonts w:hint="eastAsia"/>
          <w:b w:val="0"/>
          <w:sz w:val="21"/>
          <w:szCs w:val="21"/>
        </w:rPr>
        <w:t>5</w:t>
      </w:r>
      <w:r w:rsidRPr="00E0309D">
        <w:rPr>
          <w:b w:val="0"/>
          <w:sz w:val="21"/>
          <w:szCs w:val="21"/>
        </w:rPr>
        <w:t>.</w:t>
      </w:r>
      <w:r>
        <w:rPr>
          <w:rFonts w:hint="eastAsia"/>
          <w:b w:val="0"/>
          <w:sz w:val="21"/>
          <w:szCs w:val="21"/>
        </w:rPr>
        <w:t>1</w:t>
      </w:r>
      <w:r w:rsidRPr="00E0309D">
        <w:rPr>
          <w:rFonts w:hint="eastAsia"/>
          <w:b w:val="0"/>
          <w:sz w:val="21"/>
          <w:szCs w:val="21"/>
        </w:rPr>
        <w:t xml:space="preserve"> </w:t>
      </w:r>
      <w:r w:rsidRPr="00E0309D">
        <w:rPr>
          <w:b w:val="0"/>
          <w:sz w:val="21"/>
          <w:szCs w:val="21"/>
        </w:rPr>
        <w:t xml:space="preserve"> </w:t>
      </w:r>
      <w:r w:rsidR="00C22B41" w:rsidRPr="00C22B41">
        <w:rPr>
          <w:rFonts w:ascii="黑体" w:eastAsia="黑体" w:hAnsi="黑体" w:hint="eastAsia"/>
          <w:b w:val="0"/>
          <w:color w:val="000000" w:themeColor="text1"/>
          <w:sz w:val="21"/>
          <w:szCs w:val="21"/>
        </w:rPr>
        <w:t>聚苯板</w:t>
      </w:r>
      <w:r w:rsidR="00C22B41">
        <w:rPr>
          <w:rFonts w:ascii="黑体" w:eastAsia="黑体" w:hAnsi="黑体" w:hint="eastAsia"/>
          <w:b w:val="0"/>
          <w:color w:val="000000" w:themeColor="text1"/>
          <w:sz w:val="21"/>
          <w:szCs w:val="21"/>
        </w:rPr>
        <w:t>、</w:t>
      </w:r>
      <w:r w:rsidR="00C22B41" w:rsidRPr="00C22B41">
        <w:rPr>
          <w:rFonts w:ascii="黑体" w:eastAsia="黑体" w:hAnsi="黑体"/>
          <w:b w:val="0"/>
          <w:sz w:val="21"/>
          <w:szCs w:val="21"/>
        </w:rPr>
        <w:t>聚胺脂板</w:t>
      </w:r>
      <w:r w:rsidRPr="00C22B41">
        <w:rPr>
          <w:rFonts w:ascii="黑体" w:eastAsia="黑体" w:hAnsi="黑体"/>
          <w:b w:val="0"/>
          <w:color w:val="000000" w:themeColor="text1"/>
          <w:sz w:val="21"/>
          <w:szCs w:val="21"/>
        </w:rPr>
        <w:t>界面剂性能</w:t>
      </w:r>
      <w:r w:rsidR="00C22B41">
        <w:rPr>
          <w:rFonts w:ascii="黑体" w:eastAsia="黑体" w:hAnsi="黑体"/>
          <w:b w:val="0"/>
          <w:sz w:val="21"/>
          <w:szCs w:val="21"/>
        </w:rPr>
        <w:t>指标</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42"/>
        <w:gridCol w:w="1701"/>
        <w:gridCol w:w="1560"/>
        <w:gridCol w:w="1559"/>
        <w:gridCol w:w="1559"/>
        <w:gridCol w:w="1525"/>
      </w:tblGrid>
      <w:tr w:rsidR="008A71A4" w:rsidTr="00AC1508">
        <w:trPr>
          <w:trHeight w:val="340"/>
        </w:trPr>
        <w:tc>
          <w:tcPr>
            <w:tcW w:w="2943" w:type="dxa"/>
            <w:gridSpan w:val="2"/>
            <w:vMerge w:val="restart"/>
            <w:vAlign w:val="center"/>
          </w:tcPr>
          <w:p w:rsidR="008A71A4" w:rsidRPr="00BC63BE" w:rsidRDefault="008A71A4" w:rsidP="00210B81">
            <w:pPr>
              <w:pStyle w:val="BodyTitle"/>
              <w:numPr>
                <w:ilvl w:val="0"/>
                <w:numId w:val="0"/>
              </w:numPr>
              <w:adjustRightInd/>
              <w:snapToGrid w:val="0"/>
              <w:spacing w:line="240" w:lineRule="auto"/>
              <w:contextualSpacing/>
              <w:jc w:val="center"/>
              <w:rPr>
                <w:rFonts w:ascii="宋体" w:hAnsi="宋体"/>
                <w:b w:val="0"/>
                <w:sz w:val="21"/>
                <w:szCs w:val="21"/>
              </w:rPr>
            </w:pPr>
            <w:r w:rsidRPr="00BC63BE">
              <w:rPr>
                <w:rFonts w:ascii="宋体" w:hAnsi="宋体" w:hint="eastAsia"/>
                <w:b w:val="0"/>
                <w:sz w:val="21"/>
                <w:szCs w:val="21"/>
              </w:rPr>
              <w:t>性 能</w:t>
            </w:r>
          </w:p>
        </w:tc>
        <w:tc>
          <w:tcPr>
            <w:tcW w:w="4678" w:type="dxa"/>
            <w:gridSpan w:val="3"/>
            <w:tcBorders>
              <w:right w:val="single" w:sz="6" w:space="0" w:color="auto"/>
            </w:tcBorders>
            <w:vAlign w:val="center"/>
          </w:tcPr>
          <w:p w:rsidR="008A71A4" w:rsidRPr="00486687" w:rsidRDefault="00486687" w:rsidP="00210B81">
            <w:pPr>
              <w:pStyle w:val="BodyTitle"/>
              <w:numPr>
                <w:ilvl w:val="0"/>
                <w:numId w:val="0"/>
              </w:numPr>
              <w:adjustRightInd/>
              <w:snapToGrid w:val="0"/>
              <w:spacing w:line="240" w:lineRule="auto"/>
              <w:contextualSpacing/>
              <w:jc w:val="center"/>
              <w:rPr>
                <w:rFonts w:ascii="宋体" w:hAnsi="宋体"/>
                <w:b w:val="0"/>
                <w:sz w:val="21"/>
                <w:szCs w:val="21"/>
              </w:rPr>
            </w:pPr>
            <w:r w:rsidRPr="00486687">
              <w:rPr>
                <w:b w:val="0"/>
                <w:sz w:val="21"/>
                <w:szCs w:val="21"/>
              </w:rPr>
              <w:t>性能指标</w:t>
            </w:r>
          </w:p>
        </w:tc>
        <w:tc>
          <w:tcPr>
            <w:tcW w:w="1525" w:type="dxa"/>
            <w:vMerge w:val="restart"/>
            <w:tcBorders>
              <w:left w:val="single" w:sz="6" w:space="0" w:color="auto"/>
              <w:right w:val="single" w:sz="12" w:space="0" w:color="auto"/>
            </w:tcBorders>
            <w:vAlign w:val="center"/>
          </w:tcPr>
          <w:p w:rsidR="008A71A4" w:rsidRPr="00BC63BE" w:rsidRDefault="008A71A4" w:rsidP="008A71A4">
            <w:pPr>
              <w:pStyle w:val="BodyTitle"/>
              <w:numPr>
                <w:ilvl w:val="0"/>
                <w:numId w:val="0"/>
              </w:numPr>
              <w:adjustRightInd/>
              <w:snapToGrid w:val="0"/>
              <w:spacing w:line="240" w:lineRule="auto"/>
              <w:contextualSpacing/>
              <w:jc w:val="center"/>
              <w:rPr>
                <w:rFonts w:ascii="宋体" w:hAnsi="宋体"/>
                <w:b w:val="0"/>
                <w:sz w:val="21"/>
                <w:szCs w:val="21"/>
              </w:rPr>
            </w:pPr>
            <w:r w:rsidRPr="00B8012F">
              <w:rPr>
                <w:rFonts w:ascii="宋体" w:hAnsi="宋体" w:hint="eastAsia"/>
                <w:b w:val="0"/>
                <w:sz w:val="21"/>
                <w:szCs w:val="21"/>
              </w:rPr>
              <w:t>试验方法</w:t>
            </w:r>
          </w:p>
        </w:tc>
      </w:tr>
      <w:tr w:rsidR="008A71A4" w:rsidTr="00AC1508">
        <w:trPr>
          <w:trHeight w:val="340"/>
        </w:trPr>
        <w:tc>
          <w:tcPr>
            <w:tcW w:w="2943" w:type="dxa"/>
            <w:gridSpan w:val="2"/>
            <w:vMerge/>
            <w:vAlign w:val="center"/>
          </w:tcPr>
          <w:p w:rsidR="008A71A4" w:rsidRDefault="008A71A4"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p>
        </w:tc>
        <w:tc>
          <w:tcPr>
            <w:tcW w:w="1560" w:type="dxa"/>
            <w:vAlign w:val="center"/>
          </w:tcPr>
          <w:p w:rsidR="008A71A4" w:rsidRPr="00210B81" w:rsidRDefault="008A71A4" w:rsidP="00210B81">
            <w:pPr>
              <w:pStyle w:val="BodyTitle"/>
              <w:numPr>
                <w:ilvl w:val="0"/>
                <w:numId w:val="0"/>
              </w:numPr>
              <w:adjustRightInd/>
              <w:snapToGrid w:val="0"/>
              <w:spacing w:line="240" w:lineRule="auto"/>
              <w:contextualSpacing/>
              <w:jc w:val="center"/>
              <w:rPr>
                <w:rFonts w:eastAsia="黑体"/>
                <w:b w:val="0"/>
                <w:sz w:val="21"/>
                <w:szCs w:val="21"/>
              </w:rPr>
            </w:pPr>
            <w:r w:rsidRPr="005E7F95">
              <w:rPr>
                <w:rFonts w:eastAsia="黑体"/>
                <w:b w:val="0"/>
                <w:spacing w:val="36"/>
                <w:kern w:val="0"/>
                <w:sz w:val="21"/>
                <w:szCs w:val="21"/>
                <w:fitText w:val="420" w:id="-1200969472"/>
              </w:rPr>
              <w:t>EI</w:t>
            </w:r>
            <w:r w:rsidRPr="005E7F95">
              <w:rPr>
                <w:rFonts w:eastAsia="黑体"/>
                <w:b w:val="0"/>
                <w:spacing w:val="12"/>
                <w:kern w:val="0"/>
                <w:sz w:val="21"/>
                <w:szCs w:val="21"/>
                <w:fitText w:val="420" w:id="-1200969472"/>
              </w:rPr>
              <w:t>T</w:t>
            </w:r>
          </w:p>
        </w:tc>
        <w:tc>
          <w:tcPr>
            <w:tcW w:w="1559" w:type="dxa"/>
            <w:vAlign w:val="center"/>
          </w:tcPr>
          <w:p w:rsidR="008A71A4" w:rsidRPr="00210B81" w:rsidRDefault="008A71A4" w:rsidP="00210B81">
            <w:pPr>
              <w:pStyle w:val="BodyTitle"/>
              <w:numPr>
                <w:ilvl w:val="0"/>
                <w:numId w:val="0"/>
              </w:numPr>
              <w:adjustRightInd/>
              <w:snapToGrid w:val="0"/>
              <w:spacing w:line="240" w:lineRule="auto"/>
              <w:contextualSpacing/>
              <w:jc w:val="center"/>
              <w:rPr>
                <w:rFonts w:eastAsia="黑体"/>
                <w:b w:val="0"/>
                <w:sz w:val="21"/>
                <w:szCs w:val="21"/>
              </w:rPr>
            </w:pPr>
            <w:r w:rsidRPr="00BC4270">
              <w:rPr>
                <w:rFonts w:eastAsia="黑体"/>
                <w:b w:val="0"/>
                <w:spacing w:val="24"/>
                <w:kern w:val="0"/>
                <w:sz w:val="21"/>
                <w:szCs w:val="21"/>
                <w:fitText w:val="420" w:id="-1200968960"/>
              </w:rPr>
              <w:t>XI</w:t>
            </w:r>
            <w:r w:rsidRPr="00BC4270">
              <w:rPr>
                <w:rFonts w:eastAsia="黑体"/>
                <w:b w:val="0"/>
                <w:spacing w:val="12"/>
                <w:kern w:val="0"/>
                <w:sz w:val="21"/>
                <w:szCs w:val="21"/>
                <w:fitText w:val="420" w:id="-1200968960"/>
              </w:rPr>
              <w:t>T</w:t>
            </w:r>
          </w:p>
        </w:tc>
        <w:tc>
          <w:tcPr>
            <w:tcW w:w="1559" w:type="dxa"/>
            <w:tcBorders>
              <w:right w:val="single" w:sz="6" w:space="0" w:color="auto"/>
            </w:tcBorders>
            <w:vAlign w:val="center"/>
          </w:tcPr>
          <w:p w:rsidR="008A71A4" w:rsidRPr="00210B81" w:rsidRDefault="008A71A4" w:rsidP="00210B81">
            <w:pPr>
              <w:pStyle w:val="BodyTitle"/>
              <w:numPr>
                <w:ilvl w:val="0"/>
                <w:numId w:val="0"/>
              </w:numPr>
              <w:adjustRightInd/>
              <w:snapToGrid w:val="0"/>
              <w:spacing w:line="240" w:lineRule="auto"/>
              <w:contextualSpacing/>
              <w:jc w:val="center"/>
              <w:rPr>
                <w:rFonts w:eastAsia="黑体"/>
                <w:b w:val="0"/>
                <w:sz w:val="21"/>
                <w:szCs w:val="21"/>
              </w:rPr>
            </w:pPr>
            <w:r w:rsidRPr="00BC4270">
              <w:rPr>
                <w:rFonts w:eastAsia="黑体"/>
                <w:b w:val="0"/>
                <w:spacing w:val="24"/>
                <w:kern w:val="0"/>
                <w:sz w:val="21"/>
                <w:szCs w:val="21"/>
                <w:fitText w:val="420" w:id="-1200968959"/>
              </w:rPr>
              <w:t>UI</w:t>
            </w:r>
            <w:r w:rsidRPr="00BC4270">
              <w:rPr>
                <w:rFonts w:eastAsia="黑体"/>
                <w:b w:val="0"/>
                <w:spacing w:val="12"/>
                <w:kern w:val="0"/>
                <w:sz w:val="21"/>
                <w:szCs w:val="21"/>
                <w:fitText w:val="420" w:id="-1200968959"/>
              </w:rPr>
              <w:t>T</w:t>
            </w:r>
          </w:p>
        </w:tc>
        <w:tc>
          <w:tcPr>
            <w:tcW w:w="1525" w:type="dxa"/>
            <w:vMerge/>
            <w:tcBorders>
              <w:left w:val="single" w:sz="6" w:space="0" w:color="auto"/>
              <w:right w:val="single" w:sz="12" w:space="0" w:color="auto"/>
            </w:tcBorders>
            <w:vAlign w:val="center"/>
          </w:tcPr>
          <w:p w:rsidR="008A71A4" w:rsidRPr="00210B81" w:rsidRDefault="008A71A4" w:rsidP="00210B81">
            <w:pPr>
              <w:pStyle w:val="BodyTitle"/>
              <w:numPr>
                <w:ilvl w:val="0"/>
                <w:numId w:val="0"/>
              </w:numPr>
              <w:adjustRightInd/>
              <w:snapToGrid w:val="0"/>
              <w:spacing w:line="240" w:lineRule="auto"/>
              <w:contextualSpacing/>
              <w:jc w:val="center"/>
              <w:rPr>
                <w:rFonts w:eastAsia="黑体"/>
                <w:b w:val="0"/>
                <w:sz w:val="21"/>
                <w:szCs w:val="21"/>
              </w:rPr>
            </w:pPr>
          </w:p>
        </w:tc>
      </w:tr>
      <w:tr w:rsidR="008A71A4" w:rsidTr="00AC1508">
        <w:trPr>
          <w:trHeight w:val="340"/>
        </w:trPr>
        <w:tc>
          <w:tcPr>
            <w:tcW w:w="1242" w:type="dxa"/>
            <w:vMerge w:val="restart"/>
            <w:tcBorders>
              <w:top w:val="single" w:sz="8" w:space="0" w:color="auto"/>
            </w:tcBorders>
            <w:vAlign w:val="center"/>
          </w:tcPr>
          <w:p w:rsidR="008A71A4" w:rsidRDefault="008A71A4" w:rsidP="00555A62">
            <w:pPr>
              <w:adjustRightInd w:val="0"/>
              <w:snapToGrid w:val="0"/>
              <w:spacing w:line="240" w:lineRule="atLeast"/>
              <w:jc w:val="center"/>
              <w:rPr>
                <w:rFonts w:ascii="黑体" w:eastAsia="黑体" w:hAnsi="黑体"/>
                <w:b/>
                <w:szCs w:val="21"/>
              </w:rPr>
            </w:pPr>
            <w:r w:rsidRPr="0075663F">
              <w:rPr>
                <w:szCs w:val="21"/>
              </w:rPr>
              <w:t>拉伸粘结强度</w:t>
            </w:r>
            <w:r w:rsidRPr="008D0D7C">
              <w:rPr>
                <w:rFonts w:ascii="Times New Roman" w:hAnsi="Times New Roman"/>
                <w:szCs w:val="21"/>
              </w:rPr>
              <w:t>/</w:t>
            </w:r>
            <w:proofErr w:type="spellStart"/>
            <w:r w:rsidR="00555A62">
              <w:rPr>
                <w:rFonts w:ascii="Times New Roman" w:hAnsi="Times New Roman" w:hint="eastAsia"/>
                <w:szCs w:val="21"/>
              </w:rPr>
              <w:t>k</w:t>
            </w:r>
            <w:r w:rsidRPr="00555A62">
              <w:rPr>
                <w:rFonts w:ascii="Times New Roman" w:hAnsi="Times New Roman"/>
                <w:szCs w:val="21"/>
              </w:rPr>
              <w:t>Pa</w:t>
            </w:r>
            <w:proofErr w:type="spellEnd"/>
          </w:p>
        </w:tc>
        <w:tc>
          <w:tcPr>
            <w:tcW w:w="1701" w:type="dxa"/>
            <w:tcBorders>
              <w:top w:val="single" w:sz="8" w:space="0" w:color="auto"/>
            </w:tcBorders>
            <w:vAlign w:val="center"/>
          </w:tcPr>
          <w:p w:rsidR="008A71A4" w:rsidRPr="00FE3FAE" w:rsidRDefault="008A71A4" w:rsidP="00555A62">
            <w:pPr>
              <w:pStyle w:val="BodyTitle"/>
              <w:numPr>
                <w:ilvl w:val="0"/>
                <w:numId w:val="0"/>
              </w:numPr>
              <w:adjustRightInd/>
              <w:snapToGrid w:val="0"/>
              <w:spacing w:line="240" w:lineRule="auto"/>
              <w:contextualSpacing/>
              <w:jc w:val="center"/>
              <w:rPr>
                <w:rFonts w:ascii="宋体" w:hAnsi="宋体"/>
                <w:b w:val="0"/>
                <w:sz w:val="21"/>
                <w:szCs w:val="21"/>
              </w:rPr>
            </w:pPr>
            <w:r w:rsidRPr="00FE3FAE">
              <w:rPr>
                <w:rFonts w:ascii="宋体" w:hAnsi="宋体" w:hint="eastAsia"/>
                <w:b w:val="0"/>
                <w:sz w:val="21"/>
                <w:szCs w:val="21"/>
              </w:rPr>
              <w:t>原强度</w:t>
            </w:r>
          </w:p>
        </w:tc>
        <w:tc>
          <w:tcPr>
            <w:tcW w:w="1560" w:type="dxa"/>
            <w:tcBorders>
              <w:top w:val="single" w:sz="8" w:space="0" w:color="auto"/>
            </w:tcBorders>
            <w:vAlign w:val="center"/>
          </w:tcPr>
          <w:p w:rsidR="008A71A4" w:rsidRPr="0075663F" w:rsidRDefault="00555A62" w:rsidP="00555A62">
            <w:pPr>
              <w:pStyle w:val="BodyTitle"/>
              <w:numPr>
                <w:ilvl w:val="0"/>
                <w:numId w:val="0"/>
              </w:numPr>
              <w:adjustRightInd/>
              <w:snapToGrid w:val="0"/>
              <w:spacing w:line="240" w:lineRule="auto"/>
              <w:contextualSpacing/>
              <w:jc w:val="center"/>
              <w:rPr>
                <w:rFonts w:ascii="宋体" w:hAnsi="宋体"/>
                <w:b w:val="0"/>
                <w:sz w:val="21"/>
                <w:szCs w:val="21"/>
              </w:rPr>
            </w:pPr>
            <w:r w:rsidRPr="00FE3FAE">
              <w:rPr>
                <w:rFonts w:ascii="宋体" w:hAnsi="宋体"/>
                <w:b w:val="0"/>
                <w:color w:val="000000" w:themeColor="text1"/>
                <w:sz w:val="21"/>
                <w:szCs w:val="21"/>
              </w:rPr>
              <w:t>≥</w:t>
            </w:r>
            <w:r>
              <w:rPr>
                <w:rFonts w:ascii="宋体" w:hAnsi="宋体" w:hint="eastAsia"/>
                <w:b w:val="0"/>
                <w:sz w:val="21"/>
                <w:szCs w:val="21"/>
              </w:rPr>
              <w:t>10</w:t>
            </w:r>
            <w:r w:rsidR="008A71A4">
              <w:rPr>
                <w:rFonts w:ascii="宋体" w:hAnsi="宋体" w:hint="eastAsia"/>
                <w:b w:val="0"/>
                <w:sz w:val="21"/>
                <w:szCs w:val="21"/>
              </w:rPr>
              <w:t>0</w:t>
            </w:r>
            <w:r w:rsidR="008A71A4" w:rsidRPr="0075663F">
              <w:rPr>
                <w:rFonts w:ascii="宋体" w:hAnsi="宋体" w:hint="eastAsia"/>
                <w:b w:val="0"/>
                <w:sz w:val="21"/>
                <w:szCs w:val="21"/>
              </w:rPr>
              <w:t>,破坏在保温板材内</w:t>
            </w:r>
          </w:p>
        </w:tc>
        <w:tc>
          <w:tcPr>
            <w:tcW w:w="1559" w:type="dxa"/>
            <w:tcBorders>
              <w:top w:val="single" w:sz="8" w:space="0" w:color="auto"/>
            </w:tcBorders>
            <w:vAlign w:val="center"/>
          </w:tcPr>
          <w:p w:rsidR="008A71A4" w:rsidRDefault="00555A62" w:rsidP="00555A62">
            <w:pPr>
              <w:pStyle w:val="BodyTitle"/>
              <w:numPr>
                <w:ilvl w:val="0"/>
                <w:numId w:val="0"/>
              </w:numPr>
              <w:adjustRightInd/>
              <w:snapToGrid w:val="0"/>
              <w:spacing w:line="240" w:lineRule="auto"/>
              <w:contextualSpacing/>
              <w:jc w:val="center"/>
              <w:rPr>
                <w:rFonts w:ascii="黑体" w:eastAsia="黑体" w:hAnsi="黑体"/>
                <w:b w:val="0"/>
                <w:sz w:val="21"/>
                <w:szCs w:val="21"/>
              </w:rPr>
            </w:pPr>
            <w:r w:rsidRPr="00FE3FAE">
              <w:rPr>
                <w:rFonts w:ascii="宋体" w:hAnsi="宋体"/>
                <w:b w:val="0"/>
                <w:color w:val="000000" w:themeColor="text1"/>
                <w:sz w:val="21"/>
                <w:szCs w:val="21"/>
              </w:rPr>
              <w:t>≥</w:t>
            </w:r>
            <w:r>
              <w:rPr>
                <w:rFonts w:ascii="宋体" w:hAnsi="宋体" w:hint="eastAsia"/>
                <w:b w:val="0"/>
                <w:sz w:val="21"/>
                <w:szCs w:val="21"/>
              </w:rPr>
              <w:t>20</w:t>
            </w:r>
            <w:r w:rsidR="008A71A4">
              <w:rPr>
                <w:rFonts w:ascii="宋体" w:hAnsi="宋体" w:hint="eastAsia"/>
                <w:b w:val="0"/>
                <w:sz w:val="21"/>
                <w:szCs w:val="21"/>
              </w:rPr>
              <w:t>0</w:t>
            </w:r>
            <w:r w:rsidR="008A71A4" w:rsidRPr="0075663F">
              <w:rPr>
                <w:rFonts w:ascii="宋体" w:hAnsi="宋体" w:hint="eastAsia"/>
                <w:b w:val="0"/>
                <w:sz w:val="21"/>
                <w:szCs w:val="21"/>
              </w:rPr>
              <w:t>,破坏在保温板材内</w:t>
            </w:r>
          </w:p>
        </w:tc>
        <w:tc>
          <w:tcPr>
            <w:tcW w:w="1559" w:type="dxa"/>
            <w:tcBorders>
              <w:top w:val="single" w:sz="8" w:space="0" w:color="auto"/>
            </w:tcBorders>
            <w:vAlign w:val="center"/>
          </w:tcPr>
          <w:p w:rsidR="008A71A4" w:rsidRDefault="00555A62" w:rsidP="00555A62">
            <w:pPr>
              <w:pStyle w:val="BodyTitle"/>
              <w:numPr>
                <w:ilvl w:val="0"/>
                <w:numId w:val="0"/>
              </w:numPr>
              <w:adjustRightInd/>
              <w:snapToGrid w:val="0"/>
              <w:spacing w:line="240" w:lineRule="auto"/>
              <w:contextualSpacing/>
              <w:jc w:val="center"/>
              <w:rPr>
                <w:rFonts w:ascii="黑体" w:eastAsia="黑体" w:hAnsi="黑体"/>
                <w:b w:val="0"/>
                <w:sz w:val="21"/>
                <w:szCs w:val="21"/>
              </w:rPr>
            </w:pPr>
            <w:r w:rsidRPr="00FE3FAE">
              <w:rPr>
                <w:rFonts w:ascii="宋体" w:hAnsi="宋体"/>
                <w:b w:val="0"/>
                <w:color w:val="000000" w:themeColor="text1"/>
                <w:sz w:val="21"/>
                <w:szCs w:val="21"/>
              </w:rPr>
              <w:t>≥</w:t>
            </w:r>
            <w:r>
              <w:rPr>
                <w:rFonts w:ascii="宋体" w:hAnsi="宋体" w:hint="eastAsia"/>
                <w:b w:val="0"/>
                <w:sz w:val="21"/>
                <w:szCs w:val="21"/>
              </w:rPr>
              <w:t>10</w:t>
            </w:r>
            <w:r w:rsidR="008A71A4">
              <w:rPr>
                <w:rFonts w:ascii="宋体" w:hAnsi="宋体" w:hint="eastAsia"/>
                <w:b w:val="0"/>
                <w:sz w:val="21"/>
                <w:szCs w:val="21"/>
              </w:rPr>
              <w:t>0</w:t>
            </w:r>
            <w:r w:rsidR="008A71A4" w:rsidRPr="0075663F">
              <w:rPr>
                <w:rFonts w:ascii="宋体" w:hAnsi="宋体" w:hint="eastAsia"/>
                <w:b w:val="0"/>
                <w:sz w:val="21"/>
                <w:szCs w:val="21"/>
              </w:rPr>
              <w:t>,破坏在保温板材内</w:t>
            </w:r>
          </w:p>
        </w:tc>
        <w:tc>
          <w:tcPr>
            <w:tcW w:w="1525" w:type="dxa"/>
            <w:vMerge w:val="restart"/>
            <w:tcBorders>
              <w:top w:val="single" w:sz="8" w:space="0" w:color="auto"/>
            </w:tcBorders>
            <w:vAlign w:val="center"/>
          </w:tcPr>
          <w:p w:rsidR="008A71A4" w:rsidRDefault="008A71A4" w:rsidP="008D0D7C">
            <w:pPr>
              <w:pStyle w:val="BodyTitle"/>
              <w:numPr>
                <w:ilvl w:val="0"/>
                <w:numId w:val="0"/>
              </w:numPr>
              <w:adjustRightInd/>
              <w:snapToGrid w:val="0"/>
              <w:spacing w:line="240" w:lineRule="auto"/>
              <w:contextualSpacing/>
              <w:jc w:val="center"/>
              <w:rPr>
                <w:rFonts w:ascii="黑体" w:eastAsia="黑体" w:hAnsi="黑体"/>
                <w:b w:val="0"/>
                <w:sz w:val="21"/>
                <w:szCs w:val="21"/>
              </w:rPr>
            </w:pPr>
            <w:r w:rsidRPr="00B8012F">
              <w:rPr>
                <w:rFonts w:hint="eastAsia"/>
                <w:b w:val="0"/>
                <w:color w:val="000000" w:themeColor="text1"/>
                <w:sz w:val="21"/>
                <w:szCs w:val="21"/>
              </w:rPr>
              <w:t xml:space="preserve">JC/T </w:t>
            </w:r>
            <w:r w:rsidRPr="00B8012F">
              <w:rPr>
                <w:rFonts w:ascii="宋体" w:hAnsi="宋体" w:hint="eastAsia"/>
                <w:b w:val="0"/>
                <w:color w:val="000000" w:themeColor="text1"/>
                <w:sz w:val="21"/>
                <w:szCs w:val="21"/>
              </w:rPr>
              <w:t>2242</w:t>
            </w:r>
          </w:p>
        </w:tc>
      </w:tr>
      <w:tr w:rsidR="008A71A4" w:rsidTr="00AC1508">
        <w:trPr>
          <w:trHeight w:val="340"/>
        </w:trPr>
        <w:tc>
          <w:tcPr>
            <w:tcW w:w="1242" w:type="dxa"/>
            <w:vMerge/>
            <w:vAlign w:val="center"/>
          </w:tcPr>
          <w:p w:rsidR="008A71A4" w:rsidRDefault="008A71A4"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p>
        </w:tc>
        <w:tc>
          <w:tcPr>
            <w:tcW w:w="1701" w:type="dxa"/>
            <w:vAlign w:val="center"/>
          </w:tcPr>
          <w:p w:rsidR="008A71A4" w:rsidRPr="00FE3FAE" w:rsidRDefault="008A71A4" w:rsidP="00555A62">
            <w:pPr>
              <w:pStyle w:val="BodyTitle"/>
              <w:numPr>
                <w:ilvl w:val="0"/>
                <w:numId w:val="0"/>
              </w:numPr>
              <w:adjustRightInd/>
              <w:snapToGrid w:val="0"/>
              <w:spacing w:line="240" w:lineRule="auto"/>
              <w:contextualSpacing/>
              <w:jc w:val="center"/>
              <w:rPr>
                <w:rFonts w:ascii="宋体" w:hAnsi="宋体"/>
                <w:b w:val="0"/>
                <w:sz w:val="21"/>
                <w:szCs w:val="21"/>
              </w:rPr>
            </w:pPr>
            <w:r w:rsidRPr="00FE3FAE">
              <w:rPr>
                <w:rFonts w:ascii="宋体" w:hAnsi="宋体" w:hint="eastAsia"/>
                <w:b w:val="0"/>
                <w:sz w:val="21"/>
                <w:szCs w:val="21"/>
              </w:rPr>
              <w:t>耐水强度</w:t>
            </w:r>
          </w:p>
        </w:tc>
        <w:tc>
          <w:tcPr>
            <w:tcW w:w="1560" w:type="dxa"/>
            <w:vMerge w:val="restart"/>
            <w:vAlign w:val="center"/>
          </w:tcPr>
          <w:p w:rsidR="008A71A4" w:rsidRDefault="00555A62"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r w:rsidRPr="00FE3FAE">
              <w:rPr>
                <w:rFonts w:ascii="宋体" w:hAnsi="宋体"/>
                <w:b w:val="0"/>
                <w:color w:val="000000" w:themeColor="text1"/>
                <w:sz w:val="21"/>
                <w:szCs w:val="21"/>
              </w:rPr>
              <w:t>≥</w:t>
            </w:r>
            <w:r>
              <w:rPr>
                <w:rFonts w:ascii="宋体" w:hAnsi="宋体" w:hint="eastAsia"/>
                <w:b w:val="0"/>
                <w:sz w:val="21"/>
                <w:szCs w:val="21"/>
              </w:rPr>
              <w:t>100</w:t>
            </w:r>
          </w:p>
        </w:tc>
        <w:tc>
          <w:tcPr>
            <w:tcW w:w="1559" w:type="dxa"/>
            <w:vMerge w:val="restart"/>
            <w:vAlign w:val="center"/>
          </w:tcPr>
          <w:p w:rsidR="008A71A4" w:rsidRDefault="00555A62" w:rsidP="00BB01EB">
            <w:pPr>
              <w:pStyle w:val="BodyTitle"/>
              <w:numPr>
                <w:ilvl w:val="0"/>
                <w:numId w:val="0"/>
              </w:numPr>
              <w:adjustRightInd/>
              <w:snapToGrid w:val="0"/>
              <w:spacing w:line="240" w:lineRule="auto"/>
              <w:contextualSpacing/>
              <w:jc w:val="center"/>
              <w:rPr>
                <w:rFonts w:ascii="黑体" w:eastAsia="黑体" w:hAnsi="黑体"/>
                <w:b w:val="0"/>
                <w:sz w:val="21"/>
                <w:szCs w:val="21"/>
              </w:rPr>
            </w:pPr>
            <w:r w:rsidRPr="00FE3FAE">
              <w:rPr>
                <w:rFonts w:ascii="宋体" w:hAnsi="宋体"/>
                <w:b w:val="0"/>
                <w:color w:val="000000" w:themeColor="text1"/>
                <w:sz w:val="21"/>
                <w:szCs w:val="21"/>
              </w:rPr>
              <w:t>≥</w:t>
            </w:r>
            <w:r w:rsidR="00BB01EB">
              <w:rPr>
                <w:rFonts w:ascii="宋体" w:hAnsi="宋体" w:hint="eastAsia"/>
                <w:b w:val="0"/>
                <w:sz w:val="21"/>
                <w:szCs w:val="21"/>
              </w:rPr>
              <w:t>200</w:t>
            </w:r>
          </w:p>
        </w:tc>
        <w:tc>
          <w:tcPr>
            <w:tcW w:w="1559" w:type="dxa"/>
            <w:vMerge w:val="restart"/>
            <w:vAlign w:val="center"/>
          </w:tcPr>
          <w:p w:rsidR="008A71A4" w:rsidRDefault="00555A62"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r w:rsidRPr="00FE3FAE">
              <w:rPr>
                <w:rFonts w:ascii="宋体" w:hAnsi="宋体"/>
                <w:b w:val="0"/>
                <w:color w:val="000000" w:themeColor="text1"/>
                <w:sz w:val="21"/>
                <w:szCs w:val="21"/>
              </w:rPr>
              <w:t>≥</w:t>
            </w:r>
            <w:r>
              <w:rPr>
                <w:rFonts w:ascii="宋体" w:hAnsi="宋体" w:hint="eastAsia"/>
                <w:b w:val="0"/>
                <w:sz w:val="21"/>
                <w:szCs w:val="21"/>
              </w:rPr>
              <w:t>100</w:t>
            </w:r>
          </w:p>
        </w:tc>
        <w:tc>
          <w:tcPr>
            <w:tcW w:w="1525" w:type="dxa"/>
            <w:vMerge/>
            <w:vAlign w:val="center"/>
          </w:tcPr>
          <w:p w:rsidR="008A71A4" w:rsidRDefault="008A71A4"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p>
        </w:tc>
      </w:tr>
      <w:tr w:rsidR="008A71A4" w:rsidTr="00AC1508">
        <w:trPr>
          <w:trHeight w:val="340"/>
        </w:trPr>
        <w:tc>
          <w:tcPr>
            <w:tcW w:w="1242" w:type="dxa"/>
            <w:vMerge/>
            <w:vAlign w:val="center"/>
          </w:tcPr>
          <w:p w:rsidR="008A71A4" w:rsidRDefault="008A71A4"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p>
        </w:tc>
        <w:tc>
          <w:tcPr>
            <w:tcW w:w="1701" w:type="dxa"/>
            <w:vAlign w:val="center"/>
          </w:tcPr>
          <w:p w:rsidR="008A71A4" w:rsidRPr="00FE3FAE" w:rsidRDefault="008A71A4" w:rsidP="00555A62">
            <w:pPr>
              <w:pStyle w:val="BodyTitle"/>
              <w:numPr>
                <w:ilvl w:val="0"/>
                <w:numId w:val="0"/>
              </w:numPr>
              <w:adjustRightInd/>
              <w:snapToGrid w:val="0"/>
              <w:spacing w:line="240" w:lineRule="auto"/>
              <w:contextualSpacing/>
              <w:jc w:val="center"/>
              <w:rPr>
                <w:rFonts w:ascii="宋体" w:hAnsi="宋体"/>
                <w:b w:val="0"/>
                <w:sz w:val="21"/>
                <w:szCs w:val="21"/>
              </w:rPr>
            </w:pPr>
            <w:r w:rsidRPr="00FE3FAE">
              <w:rPr>
                <w:rFonts w:ascii="宋体" w:hAnsi="宋体" w:hint="eastAsia"/>
                <w:b w:val="0"/>
                <w:sz w:val="21"/>
                <w:szCs w:val="21"/>
              </w:rPr>
              <w:t>耐冻融强度</w:t>
            </w:r>
          </w:p>
        </w:tc>
        <w:tc>
          <w:tcPr>
            <w:tcW w:w="1560" w:type="dxa"/>
            <w:vMerge/>
            <w:vAlign w:val="center"/>
          </w:tcPr>
          <w:p w:rsidR="008A71A4" w:rsidRDefault="008A71A4"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p>
        </w:tc>
        <w:tc>
          <w:tcPr>
            <w:tcW w:w="1559" w:type="dxa"/>
            <w:vMerge/>
            <w:vAlign w:val="center"/>
          </w:tcPr>
          <w:p w:rsidR="008A71A4" w:rsidRDefault="008A71A4"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p>
        </w:tc>
        <w:tc>
          <w:tcPr>
            <w:tcW w:w="1559" w:type="dxa"/>
            <w:vMerge/>
            <w:vAlign w:val="center"/>
          </w:tcPr>
          <w:p w:rsidR="008A71A4" w:rsidRDefault="008A71A4"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p>
        </w:tc>
        <w:tc>
          <w:tcPr>
            <w:tcW w:w="1525" w:type="dxa"/>
            <w:vMerge/>
            <w:vAlign w:val="center"/>
          </w:tcPr>
          <w:p w:rsidR="008A71A4" w:rsidRDefault="008A71A4" w:rsidP="00210B81">
            <w:pPr>
              <w:pStyle w:val="BodyTitle"/>
              <w:numPr>
                <w:ilvl w:val="0"/>
                <w:numId w:val="0"/>
              </w:numPr>
              <w:adjustRightInd/>
              <w:snapToGrid w:val="0"/>
              <w:spacing w:line="240" w:lineRule="auto"/>
              <w:contextualSpacing/>
              <w:jc w:val="center"/>
              <w:rPr>
                <w:rFonts w:ascii="黑体" w:eastAsia="黑体" w:hAnsi="黑体"/>
                <w:b w:val="0"/>
                <w:sz w:val="21"/>
                <w:szCs w:val="21"/>
              </w:rPr>
            </w:pPr>
          </w:p>
        </w:tc>
      </w:tr>
      <w:tr w:rsidR="008A71A4" w:rsidTr="00AC1508">
        <w:trPr>
          <w:trHeight w:val="340"/>
        </w:trPr>
        <w:tc>
          <w:tcPr>
            <w:tcW w:w="2943" w:type="dxa"/>
            <w:gridSpan w:val="2"/>
            <w:vAlign w:val="center"/>
          </w:tcPr>
          <w:p w:rsidR="008A71A4" w:rsidRPr="00FE3FAE" w:rsidRDefault="008A71A4" w:rsidP="00210B81">
            <w:pPr>
              <w:pStyle w:val="BodyTitle"/>
              <w:numPr>
                <w:ilvl w:val="0"/>
                <w:numId w:val="0"/>
              </w:numPr>
              <w:adjustRightInd/>
              <w:snapToGrid w:val="0"/>
              <w:spacing w:line="240" w:lineRule="auto"/>
              <w:contextualSpacing/>
              <w:jc w:val="center"/>
              <w:rPr>
                <w:rFonts w:ascii="宋体" w:hAnsi="宋体"/>
                <w:b w:val="0"/>
                <w:sz w:val="21"/>
                <w:szCs w:val="21"/>
              </w:rPr>
            </w:pPr>
            <w:r w:rsidRPr="00FE3FAE">
              <w:rPr>
                <w:rFonts w:ascii="宋体" w:hAnsi="宋体" w:hint="eastAsia"/>
                <w:b w:val="0"/>
                <w:sz w:val="21"/>
                <w:szCs w:val="21"/>
              </w:rPr>
              <w:t>与保温</w:t>
            </w:r>
            <w:r>
              <w:rPr>
                <w:rFonts w:ascii="宋体" w:hAnsi="宋体" w:hint="eastAsia"/>
                <w:b w:val="0"/>
                <w:sz w:val="21"/>
                <w:szCs w:val="21"/>
              </w:rPr>
              <w:t>板</w:t>
            </w:r>
            <w:r w:rsidRPr="00FE3FAE">
              <w:rPr>
                <w:rFonts w:ascii="宋体" w:hAnsi="宋体" w:hint="eastAsia"/>
                <w:b w:val="0"/>
                <w:sz w:val="21"/>
                <w:szCs w:val="21"/>
              </w:rPr>
              <w:t>的相容性/</w:t>
            </w:r>
            <w:r w:rsidRPr="0070762D">
              <w:rPr>
                <w:b w:val="0"/>
                <w:sz w:val="21"/>
                <w:szCs w:val="21"/>
              </w:rPr>
              <w:t>mm</w:t>
            </w:r>
          </w:p>
        </w:tc>
        <w:tc>
          <w:tcPr>
            <w:tcW w:w="4678" w:type="dxa"/>
            <w:gridSpan w:val="3"/>
            <w:vAlign w:val="center"/>
          </w:tcPr>
          <w:p w:rsidR="008A71A4" w:rsidRPr="00BC63BE" w:rsidRDefault="008A71A4" w:rsidP="00210B81">
            <w:pPr>
              <w:pStyle w:val="BodyTitle"/>
              <w:numPr>
                <w:ilvl w:val="0"/>
                <w:numId w:val="0"/>
              </w:numPr>
              <w:adjustRightInd/>
              <w:snapToGrid w:val="0"/>
              <w:spacing w:line="240" w:lineRule="auto"/>
              <w:contextualSpacing/>
              <w:jc w:val="center"/>
              <w:rPr>
                <w:rFonts w:ascii="宋体" w:hAnsi="宋体"/>
                <w:b w:val="0"/>
                <w:sz w:val="21"/>
                <w:szCs w:val="21"/>
              </w:rPr>
            </w:pPr>
            <w:r w:rsidRPr="00BC63BE">
              <w:rPr>
                <w:rFonts w:ascii="宋体" w:hAnsi="宋体" w:hint="eastAsia"/>
                <w:b w:val="0"/>
                <w:sz w:val="21"/>
                <w:szCs w:val="21"/>
              </w:rPr>
              <w:t>剥蚀厚度</w:t>
            </w:r>
            <w:r w:rsidRPr="00BC63BE">
              <w:rPr>
                <w:rFonts w:ascii="宋体" w:hAnsi="宋体"/>
                <w:b w:val="0"/>
                <w:color w:val="000000" w:themeColor="text1"/>
                <w:sz w:val="21"/>
                <w:szCs w:val="21"/>
              </w:rPr>
              <w:t>≤</w:t>
            </w:r>
            <w:r w:rsidRPr="00BC63BE">
              <w:rPr>
                <w:rFonts w:ascii="宋体" w:hAnsi="宋体" w:hint="eastAsia"/>
                <w:b w:val="0"/>
                <w:color w:val="000000" w:themeColor="text1"/>
                <w:sz w:val="21"/>
                <w:szCs w:val="21"/>
              </w:rPr>
              <w:t>1.0</w:t>
            </w:r>
          </w:p>
        </w:tc>
        <w:tc>
          <w:tcPr>
            <w:tcW w:w="1525" w:type="dxa"/>
            <w:vMerge/>
            <w:vAlign w:val="center"/>
          </w:tcPr>
          <w:p w:rsidR="008A71A4" w:rsidRPr="00BC63BE" w:rsidRDefault="008A71A4" w:rsidP="008A71A4">
            <w:pPr>
              <w:pStyle w:val="BodyTitle"/>
              <w:numPr>
                <w:ilvl w:val="0"/>
                <w:numId w:val="0"/>
              </w:numPr>
              <w:adjustRightInd/>
              <w:snapToGrid w:val="0"/>
              <w:spacing w:line="240" w:lineRule="auto"/>
              <w:contextualSpacing/>
              <w:jc w:val="center"/>
              <w:rPr>
                <w:rFonts w:ascii="宋体" w:hAnsi="宋体"/>
                <w:b w:val="0"/>
                <w:sz w:val="21"/>
                <w:szCs w:val="21"/>
              </w:rPr>
            </w:pPr>
          </w:p>
        </w:tc>
      </w:tr>
    </w:tbl>
    <w:p w:rsidR="001D037B" w:rsidRDefault="001D037B" w:rsidP="001D037B">
      <w:pPr>
        <w:pStyle w:val="BodyTitle"/>
        <w:numPr>
          <w:ilvl w:val="0"/>
          <w:numId w:val="0"/>
        </w:numPr>
        <w:adjustRightInd/>
        <w:snapToGrid w:val="0"/>
        <w:contextualSpacing/>
        <w:jc w:val="left"/>
        <w:rPr>
          <w:rFonts w:ascii="黑体" w:eastAsia="黑体" w:hAnsi="黑体"/>
          <w:b w:val="0"/>
          <w:sz w:val="21"/>
          <w:szCs w:val="21"/>
        </w:rPr>
      </w:pPr>
    </w:p>
    <w:p w:rsidR="00C15DE8" w:rsidRDefault="00C15DE8" w:rsidP="00C15DE8">
      <w:pPr>
        <w:pStyle w:val="BodyTitle"/>
        <w:numPr>
          <w:ilvl w:val="0"/>
          <w:numId w:val="0"/>
        </w:numPr>
        <w:snapToGrid w:val="0"/>
        <w:jc w:val="left"/>
        <w:rPr>
          <w:b w:val="0"/>
        </w:rPr>
      </w:pPr>
      <w:r w:rsidRPr="00C15DE8">
        <w:rPr>
          <w:rFonts w:hint="eastAsia"/>
          <w:color w:val="000000" w:themeColor="text1"/>
          <w:spacing w:val="30"/>
          <w:kern w:val="0"/>
          <w:fitText w:val="603" w:id="-1156924672"/>
        </w:rPr>
        <w:t>4</w:t>
      </w:r>
      <w:r w:rsidRPr="00C15DE8">
        <w:rPr>
          <w:color w:val="000000" w:themeColor="text1"/>
          <w:spacing w:val="30"/>
          <w:kern w:val="0"/>
          <w:fitText w:val="603" w:id="-1156924672"/>
        </w:rPr>
        <w:t>.</w:t>
      </w:r>
      <w:r w:rsidRPr="00C15DE8">
        <w:rPr>
          <w:rFonts w:hint="eastAsia"/>
          <w:color w:val="000000" w:themeColor="text1"/>
          <w:spacing w:val="30"/>
          <w:kern w:val="0"/>
          <w:fitText w:val="603" w:id="-1156924672"/>
        </w:rPr>
        <w:t>5</w:t>
      </w:r>
      <w:r w:rsidRPr="00C15DE8">
        <w:rPr>
          <w:color w:val="000000" w:themeColor="text1"/>
          <w:spacing w:val="30"/>
          <w:kern w:val="0"/>
          <w:fitText w:val="603" w:id="-1156924672"/>
        </w:rPr>
        <w:t>.</w:t>
      </w:r>
      <w:r w:rsidRPr="00C15DE8">
        <w:rPr>
          <w:rFonts w:hint="eastAsia"/>
          <w:color w:val="000000" w:themeColor="text1"/>
          <w:spacing w:val="3"/>
          <w:kern w:val="0"/>
          <w:fitText w:val="603" w:id="-1156924672"/>
        </w:rPr>
        <w:t>2</w:t>
      </w:r>
      <w:r w:rsidRPr="00422387">
        <w:rPr>
          <w:color w:val="000000" w:themeColor="text1"/>
        </w:rPr>
        <w:t xml:space="preserve">  </w:t>
      </w:r>
      <w:r w:rsidRPr="00F334C5">
        <w:rPr>
          <w:b w:val="0"/>
          <w:color w:val="000000" w:themeColor="text1"/>
        </w:rPr>
        <w:t>当</w:t>
      </w:r>
      <w:r>
        <w:rPr>
          <w:rFonts w:hint="eastAsia"/>
          <w:b w:val="0"/>
          <w:color w:val="000000" w:themeColor="text1"/>
        </w:rPr>
        <w:t>保温板薄抹灰保温系统采用挤塑聚苯板</w:t>
      </w:r>
      <w:r w:rsidRPr="00642E52">
        <w:rPr>
          <w:rFonts w:hint="eastAsia"/>
          <w:b w:val="0"/>
          <w:color w:val="000000" w:themeColor="text1"/>
        </w:rPr>
        <w:t>（</w:t>
      </w:r>
      <w:r w:rsidRPr="00642E52">
        <w:rPr>
          <w:rFonts w:hint="eastAsia"/>
          <w:b w:val="0"/>
          <w:szCs w:val="21"/>
        </w:rPr>
        <w:t>X</w:t>
      </w:r>
      <w:r w:rsidRPr="00642E52">
        <w:rPr>
          <w:b w:val="0"/>
          <w:szCs w:val="21"/>
        </w:rPr>
        <w:t>PS</w:t>
      </w:r>
      <w:r w:rsidRPr="00642E52">
        <w:rPr>
          <w:rFonts w:hint="eastAsia"/>
          <w:b w:val="0"/>
          <w:color w:val="000000" w:themeColor="text1"/>
        </w:rPr>
        <w:t>）</w:t>
      </w:r>
      <w:r>
        <w:rPr>
          <w:rFonts w:ascii="宋体" w:hAnsi="宋体"/>
          <w:b w:val="0"/>
          <w:szCs w:val="21"/>
        </w:rPr>
        <w:t>时</w:t>
      </w:r>
      <w:r w:rsidRPr="009C3BAA">
        <w:rPr>
          <w:rFonts w:hint="eastAsia"/>
          <w:b w:val="0"/>
          <w:color w:val="000000" w:themeColor="text1"/>
        </w:rPr>
        <w:t>，</w:t>
      </w:r>
      <w:r>
        <w:rPr>
          <w:rFonts w:hint="eastAsia"/>
          <w:b w:val="0"/>
          <w:color w:val="000000" w:themeColor="text1"/>
        </w:rPr>
        <w:t>宜按</w:t>
      </w:r>
      <w:r>
        <w:rPr>
          <w:rFonts w:hint="eastAsia"/>
          <w:b w:val="0"/>
          <w:color w:val="000000" w:themeColor="text1"/>
          <w:szCs w:val="24"/>
        </w:rPr>
        <w:t>现行</w:t>
      </w:r>
      <w:r w:rsidR="001F0DA4">
        <w:rPr>
          <w:rFonts w:hint="eastAsia"/>
          <w:b w:val="0"/>
          <w:color w:val="000000" w:themeColor="text1"/>
          <w:szCs w:val="24"/>
        </w:rPr>
        <w:t>国家</w:t>
      </w:r>
      <w:r>
        <w:rPr>
          <w:rFonts w:hint="eastAsia"/>
          <w:b w:val="0"/>
          <w:color w:val="000000" w:themeColor="text1"/>
          <w:szCs w:val="24"/>
        </w:rPr>
        <w:t>标准《</w:t>
      </w:r>
      <w:r w:rsidR="001F0DA4">
        <w:rPr>
          <w:rFonts w:hint="eastAsia"/>
          <w:b w:val="0"/>
          <w:color w:val="000000" w:themeColor="text1"/>
        </w:rPr>
        <w:t>挤塑聚苯板</w:t>
      </w:r>
      <w:r w:rsidR="001F0DA4" w:rsidRPr="00642E52">
        <w:rPr>
          <w:rFonts w:hint="eastAsia"/>
          <w:b w:val="0"/>
          <w:color w:val="000000" w:themeColor="text1"/>
        </w:rPr>
        <w:t>（</w:t>
      </w:r>
      <w:r w:rsidR="001F0DA4" w:rsidRPr="00642E52">
        <w:rPr>
          <w:rFonts w:hint="eastAsia"/>
          <w:b w:val="0"/>
          <w:szCs w:val="21"/>
        </w:rPr>
        <w:t>X</w:t>
      </w:r>
      <w:r w:rsidR="001F0DA4" w:rsidRPr="00642E52">
        <w:rPr>
          <w:b w:val="0"/>
          <w:szCs w:val="21"/>
        </w:rPr>
        <w:t>PS</w:t>
      </w:r>
      <w:r w:rsidR="001F0DA4" w:rsidRPr="00642E52">
        <w:rPr>
          <w:rFonts w:hint="eastAsia"/>
          <w:b w:val="0"/>
          <w:color w:val="000000" w:themeColor="text1"/>
        </w:rPr>
        <w:t>）</w:t>
      </w:r>
      <w:r>
        <w:rPr>
          <w:rFonts w:hint="eastAsia"/>
          <w:b w:val="0"/>
          <w:color w:val="000000" w:themeColor="text1"/>
        </w:rPr>
        <w:t>薄抹灰外</w:t>
      </w:r>
      <w:r w:rsidRPr="009C3BAA">
        <w:rPr>
          <w:rFonts w:hint="eastAsia"/>
          <w:b w:val="0"/>
          <w:color w:val="000000" w:themeColor="text1"/>
        </w:rPr>
        <w:t>墙</w:t>
      </w:r>
      <w:r>
        <w:rPr>
          <w:rFonts w:hint="eastAsia"/>
          <w:b w:val="0"/>
          <w:color w:val="000000" w:themeColor="text1"/>
        </w:rPr>
        <w:t>外保温系统</w:t>
      </w:r>
      <w:r w:rsidRPr="00442624">
        <w:rPr>
          <w:rFonts w:hint="eastAsia"/>
          <w:b w:val="0"/>
          <w:color w:val="000000" w:themeColor="text1"/>
          <w:szCs w:val="24"/>
        </w:rPr>
        <w:t>材料</w:t>
      </w:r>
      <w:r w:rsidRPr="00447E21">
        <w:rPr>
          <w:rFonts w:hint="eastAsia"/>
          <w:b w:val="0"/>
          <w:color w:val="000000" w:themeColor="text1"/>
          <w:szCs w:val="24"/>
        </w:rPr>
        <w:t>》</w:t>
      </w:r>
      <w:r>
        <w:rPr>
          <w:rFonts w:hint="eastAsia"/>
          <w:b w:val="0"/>
          <w:color w:val="000000" w:themeColor="text1"/>
          <w:szCs w:val="24"/>
        </w:rPr>
        <w:t>G</w:t>
      </w:r>
      <w:r w:rsidR="001F0DA4">
        <w:rPr>
          <w:rFonts w:hint="eastAsia"/>
          <w:b w:val="0"/>
          <w:color w:val="000000" w:themeColor="text1"/>
          <w:szCs w:val="24"/>
        </w:rPr>
        <w:t>B</w:t>
      </w:r>
      <w:r w:rsidRPr="00447E21">
        <w:rPr>
          <w:rFonts w:hint="eastAsia"/>
          <w:b w:val="0"/>
          <w:color w:val="000000" w:themeColor="text1"/>
          <w:szCs w:val="24"/>
        </w:rPr>
        <w:t>/T</w:t>
      </w:r>
      <w:r>
        <w:rPr>
          <w:rFonts w:hint="eastAsia"/>
          <w:b w:val="0"/>
          <w:color w:val="000000" w:themeColor="text1"/>
          <w:szCs w:val="24"/>
        </w:rPr>
        <w:t xml:space="preserve"> </w:t>
      </w:r>
      <w:r w:rsidR="001F0DA4">
        <w:rPr>
          <w:rFonts w:ascii="宋体" w:hAnsi="宋体" w:hint="eastAsia"/>
          <w:b w:val="0"/>
          <w:color w:val="000000" w:themeColor="text1"/>
          <w:szCs w:val="24"/>
        </w:rPr>
        <w:t>30595</w:t>
      </w:r>
      <w:r w:rsidRPr="00447E21">
        <w:rPr>
          <w:rFonts w:ascii="宋体" w:hAnsi="宋体" w:hint="eastAsia"/>
          <w:b w:val="0"/>
          <w:color w:val="000000" w:themeColor="text1"/>
          <w:szCs w:val="24"/>
        </w:rPr>
        <w:t>的</w:t>
      </w:r>
      <w:r>
        <w:rPr>
          <w:rFonts w:ascii="宋体" w:hAnsi="宋体" w:hint="eastAsia"/>
          <w:b w:val="0"/>
          <w:color w:val="000000" w:themeColor="text1"/>
          <w:szCs w:val="24"/>
        </w:rPr>
        <w:t>规定</w:t>
      </w:r>
      <w:r w:rsidR="001F0DA4">
        <w:rPr>
          <w:rFonts w:ascii="宋体" w:hAnsi="宋体" w:hint="eastAsia"/>
          <w:b w:val="0"/>
          <w:color w:val="000000" w:themeColor="text1"/>
          <w:szCs w:val="24"/>
        </w:rPr>
        <w:t>采</w:t>
      </w:r>
      <w:r>
        <w:rPr>
          <w:rFonts w:hint="eastAsia"/>
          <w:b w:val="0"/>
          <w:color w:val="000000" w:themeColor="text1"/>
          <w:szCs w:val="24"/>
        </w:rPr>
        <w:t>用</w:t>
      </w:r>
      <w:r w:rsidRPr="00447E21">
        <w:rPr>
          <w:rFonts w:hint="eastAsia"/>
          <w:b w:val="0"/>
          <w:color w:val="000000" w:themeColor="text1"/>
          <w:szCs w:val="24"/>
        </w:rPr>
        <w:t>界面剂</w:t>
      </w:r>
      <w:r>
        <w:rPr>
          <w:rFonts w:hint="eastAsia"/>
          <w:b w:val="0"/>
          <w:color w:val="000000" w:themeColor="text1"/>
          <w:szCs w:val="24"/>
        </w:rPr>
        <w:t>，其</w:t>
      </w:r>
      <w:r w:rsidRPr="00447E21">
        <w:rPr>
          <w:rFonts w:ascii="宋体" w:hAnsi="宋体" w:hint="eastAsia"/>
          <w:b w:val="0"/>
          <w:color w:val="000000" w:themeColor="text1"/>
        </w:rPr>
        <w:t>性能指标应符合</w:t>
      </w:r>
      <w:r w:rsidRPr="00447E21">
        <w:rPr>
          <w:b w:val="0"/>
        </w:rPr>
        <w:t>表</w:t>
      </w:r>
      <w:r w:rsidRPr="00447E21">
        <w:rPr>
          <w:rFonts w:ascii="宋体" w:hAnsi="宋体" w:hint="eastAsia"/>
          <w:b w:val="0"/>
        </w:rPr>
        <w:t>4</w:t>
      </w:r>
      <w:r w:rsidRPr="00447E21">
        <w:rPr>
          <w:rFonts w:ascii="宋体" w:hAnsi="宋体"/>
          <w:b w:val="0"/>
        </w:rPr>
        <w:t>.</w:t>
      </w:r>
      <w:r>
        <w:rPr>
          <w:rFonts w:ascii="宋体" w:hAnsi="宋体" w:hint="eastAsia"/>
          <w:b w:val="0"/>
        </w:rPr>
        <w:t>5</w:t>
      </w:r>
      <w:r w:rsidRPr="00447E21">
        <w:rPr>
          <w:rFonts w:ascii="宋体" w:hAnsi="宋体"/>
          <w:b w:val="0"/>
        </w:rPr>
        <w:t>.</w:t>
      </w:r>
      <w:r>
        <w:rPr>
          <w:rFonts w:ascii="宋体" w:hAnsi="宋体" w:hint="eastAsia"/>
          <w:b w:val="0"/>
        </w:rPr>
        <w:t>2</w:t>
      </w:r>
      <w:r w:rsidRPr="00447E21">
        <w:rPr>
          <w:b w:val="0"/>
        </w:rPr>
        <w:t>的规定。</w:t>
      </w:r>
    </w:p>
    <w:p w:rsidR="00B765EC" w:rsidRPr="00B765EC" w:rsidRDefault="00B765EC" w:rsidP="00B765EC">
      <w:pPr>
        <w:pStyle w:val="BodyTitle"/>
        <w:numPr>
          <w:ilvl w:val="0"/>
          <w:numId w:val="0"/>
        </w:numPr>
        <w:snapToGrid w:val="0"/>
        <w:jc w:val="center"/>
        <w:rPr>
          <w:rStyle w:val="af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5</w:t>
      </w:r>
      <w:r w:rsidRPr="00E0309D">
        <w:rPr>
          <w:b w:val="0"/>
          <w:sz w:val="21"/>
          <w:szCs w:val="21"/>
        </w:rPr>
        <w:t>.</w:t>
      </w:r>
      <w:r>
        <w:rPr>
          <w:rFonts w:hint="eastAsia"/>
          <w:b w:val="0"/>
          <w:sz w:val="21"/>
          <w:szCs w:val="21"/>
        </w:rPr>
        <w:t>2</w:t>
      </w:r>
      <w:r w:rsidRPr="00E0309D">
        <w:rPr>
          <w:rFonts w:hint="eastAsia"/>
          <w:b w:val="0"/>
          <w:sz w:val="21"/>
          <w:szCs w:val="21"/>
        </w:rPr>
        <w:t xml:space="preserve"> </w:t>
      </w:r>
      <w:r w:rsidRPr="00E0309D">
        <w:rPr>
          <w:b w:val="0"/>
          <w:sz w:val="21"/>
          <w:szCs w:val="21"/>
        </w:rPr>
        <w:t xml:space="preserve"> </w:t>
      </w:r>
      <w:r w:rsidRPr="00B765EC">
        <w:rPr>
          <w:rFonts w:ascii="黑体" w:eastAsia="黑体" w:hAnsi="黑体" w:hint="eastAsia"/>
          <w:b w:val="0"/>
          <w:color w:val="000000" w:themeColor="text1"/>
          <w:sz w:val="21"/>
          <w:szCs w:val="21"/>
        </w:rPr>
        <w:t>挤塑聚苯板</w:t>
      </w:r>
      <w:r w:rsidRPr="00E0309D">
        <w:rPr>
          <w:rFonts w:ascii="黑体" w:eastAsia="黑体" w:hAnsi="黑体"/>
          <w:b w:val="0"/>
          <w:sz w:val="21"/>
          <w:szCs w:val="21"/>
        </w:rPr>
        <w:t>界面剂性能</w:t>
      </w:r>
      <w:r>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35"/>
        <w:gridCol w:w="4536"/>
        <w:gridCol w:w="1560"/>
      </w:tblGrid>
      <w:tr w:rsidR="00B765EC" w:rsidRPr="00935F37" w:rsidTr="004D59FC">
        <w:trPr>
          <w:trHeight w:val="340"/>
        </w:trPr>
        <w:tc>
          <w:tcPr>
            <w:tcW w:w="2835" w:type="dxa"/>
            <w:tcBorders>
              <w:top w:val="single" w:sz="12" w:space="0" w:color="auto"/>
            </w:tcBorders>
            <w:vAlign w:val="center"/>
          </w:tcPr>
          <w:p w:rsidR="00B765EC" w:rsidRPr="00935F37" w:rsidRDefault="00B765EC" w:rsidP="00C82EE4">
            <w:pPr>
              <w:adjustRightInd w:val="0"/>
              <w:snapToGrid w:val="0"/>
              <w:spacing w:line="240" w:lineRule="atLeast"/>
              <w:jc w:val="center"/>
              <w:rPr>
                <w:color w:val="000000" w:themeColor="text1"/>
                <w:szCs w:val="21"/>
              </w:rPr>
            </w:pPr>
            <w:r w:rsidRPr="00935F37">
              <w:rPr>
                <w:color w:val="000000" w:themeColor="text1"/>
                <w:szCs w:val="21"/>
              </w:rPr>
              <w:t>项</w:t>
            </w:r>
            <w:r w:rsidRPr="00935F37">
              <w:rPr>
                <w:rFonts w:hint="eastAsia"/>
                <w:color w:val="000000" w:themeColor="text1"/>
                <w:szCs w:val="21"/>
              </w:rPr>
              <w:t xml:space="preserve"> </w:t>
            </w:r>
            <w:r w:rsidRPr="00935F37">
              <w:rPr>
                <w:color w:val="000000" w:themeColor="text1"/>
                <w:szCs w:val="21"/>
              </w:rPr>
              <w:t>目</w:t>
            </w:r>
          </w:p>
        </w:tc>
        <w:tc>
          <w:tcPr>
            <w:tcW w:w="4536" w:type="dxa"/>
            <w:tcBorders>
              <w:top w:val="single" w:sz="12" w:space="0" w:color="auto"/>
              <w:bottom w:val="single" w:sz="8" w:space="0" w:color="auto"/>
            </w:tcBorders>
            <w:vAlign w:val="center"/>
          </w:tcPr>
          <w:p w:rsidR="00B765EC" w:rsidRPr="00935F37" w:rsidRDefault="00486687" w:rsidP="00C82EE4">
            <w:pPr>
              <w:adjustRightInd w:val="0"/>
              <w:snapToGrid w:val="0"/>
              <w:spacing w:line="240" w:lineRule="atLeast"/>
              <w:jc w:val="center"/>
              <w:rPr>
                <w:color w:val="000000" w:themeColor="text1"/>
                <w:szCs w:val="21"/>
              </w:rPr>
            </w:pPr>
            <w:r>
              <w:rPr>
                <w:szCs w:val="21"/>
              </w:rPr>
              <w:t>性能</w:t>
            </w:r>
            <w:r w:rsidRPr="009E7EED">
              <w:rPr>
                <w:szCs w:val="21"/>
              </w:rPr>
              <w:t>指标</w:t>
            </w:r>
          </w:p>
        </w:tc>
        <w:tc>
          <w:tcPr>
            <w:tcW w:w="1560" w:type="dxa"/>
            <w:tcBorders>
              <w:top w:val="single" w:sz="12" w:space="0" w:color="auto"/>
            </w:tcBorders>
            <w:vAlign w:val="center"/>
          </w:tcPr>
          <w:p w:rsidR="00B765EC" w:rsidRPr="00935F37" w:rsidRDefault="00B765EC" w:rsidP="00C82EE4">
            <w:pPr>
              <w:adjustRightInd w:val="0"/>
              <w:snapToGrid w:val="0"/>
              <w:spacing w:line="240" w:lineRule="atLeast"/>
              <w:jc w:val="center"/>
              <w:rPr>
                <w:color w:val="000000" w:themeColor="text1"/>
                <w:szCs w:val="21"/>
              </w:rPr>
            </w:pPr>
            <w:r w:rsidRPr="00935F37">
              <w:rPr>
                <w:color w:val="000000" w:themeColor="text1"/>
                <w:szCs w:val="21"/>
              </w:rPr>
              <w:t>试验方法</w:t>
            </w:r>
          </w:p>
        </w:tc>
      </w:tr>
      <w:tr w:rsidR="00B765EC" w:rsidRPr="00935F37" w:rsidTr="004D59FC">
        <w:trPr>
          <w:trHeight w:val="340"/>
        </w:trPr>
        <w:tc>
          <w:tcPr>
            <w:tcW w:w="2835" w:type="dxa"/>
            <w:tcBorders>
              <w:top w:val="single" w:sz="8" w:space="0" w:color="auto"/>
            </w:tcBorders>
            <w:vAlign w:val="center"/>
          </w:tcPr>
          <w:p w:rsidR="00B765EC" w:rsidRPr="00935F37" w:rsidRDefault="00B765EC" w:rsidP="00C82EE4">
            <w:pPr>
              <w:adjustRightInd w:val="0"/>
              <w:snapToGrid w:val="0"/>
              <w:spacing w:line="240" w:lineRule="atLeast"/>
              <w:jc w:val="center"/>
              <w:rPr>
                <w:color w:val="000000" w:themeColor="text1"/>
                <w:szCs w:val="21"/>
              </w:rPr>
            </w:pPr>
            <w:r>
              <w:rPr>
                <w:color w:val="000000" w:themeColor="text1"/>
                <w:szCs w:val="21"/>
              </w:rPr>
              <w:t>容器中状态</w:t>
            </w:r>
          </w:p>
        </w:tc>
        <w:tc>
          <w:tcPr>
            <w:tcW w:w="4536" w:type="dxa"/>
            <w:tcBorders>
              <w:top w:val="single" w:sz="8" w:space="0" w:color="auto"/>
            </w:tcBorders>
            <w:vAlign w:val="center"/>
          </w:tcPr>
          <w:p w:rsidR="00B765EC" w:rsidRPr="00067B89" w:rsidRDefault="00B765EC" w:rsidP="00C82EE4">
            <w:pPr>
              <w:adjustRightInd w:val="0"/>
              <w:snapToGrid w:val="0"/>
              <w:spacing w:line="240" w:lineRule="atLeast"/>
              <w:jc w:val="center"/>
              <w:rPr>
                <w:rFonts w:ascii="宋体" w:hAnsi="宋体"/>
                <w:color w:val="000000" w:themeColor="text1"/>
                <w:szCs w:val="21"/>
              </w:rPr>
            </w:pPr>
            <w:r w:rsidRPr="00067B89">
              <w:rPr>
                <w:rFonts w:ascii="宋体" w:hAnsi="宋体"/>
                <w:color w:val="000000" w:themeColor="text1"/>
                <w:szCs w:val="21"/>
              </w:rPr>
              <w:t>色泽均匀</w:t>
            </w:r>
            <w:r w:rsidRPr="00067B89">
              <w:rPr>
                <w:rFonts w:ascii="宋体" w:hAnsi="宋体" w:hint="eastAsia"/>
                <w:color w:val="000000" w:themeColor="text1"/>
                <w:szCs w:val="21"/>
              </w:rPr>
              <w:t>,无杂质,不沉淀,</w:t>
            </w:r>
            <w:proofErr w:type="gramStart"/>
            <w:r w:rsidRPr="00067B89">
              <w:rPr>
                <w:rFonts w:ascii="宋体" w:hAnsi="宋体" w:hint="eastAsia"/>
                <w:color w:val="000000" w:themeColor="text1"/>
                <w:szCs w:val="21"/>
              </w:rPr>
              <w:t>不</w:t>
            </w:r>
            <w:proofErr w:type="gramEnd"/>
            <w:r w:rsidRPr="00067B89">
              <w:rPr>
                <w:rFonts w:ascii="宋体" w:hAnsi="宋体" w:hint="eastAsia"/>
                <w:color w:val="000000" w:themeColor="text1"/>
                <w:szCs w:val="21"/>
              </w:rPr>
              <w:t>分层</w:t>
            </w:r>
          </w:p>
        </w:tc>
        <w:tc>
          <w:tcPr>
            <w:tcW w:w="1560" w:type="dxa"/>
            <w:vMerge w:val="restart"/>
            <w:tcBorders>
              <w:top w:val="single" w:sz="8" w:space="0" w:color="auto"/>
            </w:tcBorders>
            <w:vAlign w:val="center"/>
          </w:tcPr>
          <w:p w:rsidR="00B765EC" w:rsidRPr="00440BCA" w:rsidRDefault="00B765EC" w:rsidP="00B765EC">
            <w:pPr>
              <w:adjustRightInd w:val="0"/>
              <w:snapToGrid w:val="0"/>
              <w:spacing w:line="240" w:lineRule="atLeast"/>
              <w:jc w:val="center"/>
              <w:rPr>
                <w:color w:val="000000" w:themeColor="text1"/>
                <w:szCs w:val="21"/>
              </w:rPr>
            </w:pPr>
            <w:r w:rsidRPr="00440BCA">
              <w:rPr>
                <w:rFonts w:hint="eastAsia"/>
                <w:color w:val="000000" w:themeColor="text1"/>
              </w:rPr>
              <w:t>G</w:t>
            </w:r>
            <w:r>
              <w:rPr>
                <w:rFonts w:hint="eastAsia"/>
                <w:color w:val="000000" w:themeColor="text1"/>
              </w:rPr>
              <w:t>B</w:t>
            </w:r>
            <w:r w:rsidRPr="00440BCA">
              <w:rPr>
                <w:rFonts w:hint="eastAsia"/>
                <w:color w:val="000000" w:themeColor="text1"/>
              </w:rPr>
              <w:t xml:space="preserve">/T </w:t>
            </w:r>
            <w:r>
              <w:rPr>
                <w:rFonts w:ascii="宋体" w:hAnsi="宋体" w:hint="eastAsia"/>
                <w:color w:val="000000" w:themeColor="text1"/>
              </w:rPr>
              <w:t>30595</w:t>
            </w:r>
          </w:p>
        </w:tc>
      </w:tr>
      <w:tr w:rsidR="00B765EC" w:rsidRPr="00935F37" w:rsidTr="004D59FC">
        <w:trPr>
          <w:trHeight w:val="340"/>
        </w:trPr>
        <w:tc>
          <w:tcPr>
            <w:tcW w:w="2835" w:type="dxa"/>
            <w:vAlign w:val="center"/>
          </w:tcPr>
          <w:p w:rsidR="00B765EC" w:rsidRPr="00935F37" w:rsidRDefault="00B765EC" w:rsidP="00C82EE4">
            <w:pPr>
              <w:adjustRightInd w:val="0"/>
              <w:snapToGrid w:val="0"/>
              <w:spacing w:line="240" w:lineRule="atLeast"/>
              <w:jc w:val="center"/>
              <w:rPr>
                <w:color w:val="000000" w:themeColor="text1"/>
                <w:szCs w:val="21"/>
              </w:rPr>
            </w:pPr>
            <w:r>
              <w:rPr>
                <w:color w:val="000000" w:themeColor="text1"/>
                <w:szCs w:val="21"/>
              </w:rPr>
              <w:t>冻融稳定性（</w:t>
            </w:r>
            <w:r w:rsidRPr="00006824">
              <w:rPr>
                <w:rFonts w:ascii="宋体" w:hAnsi="宋体" w:hint="eastAsia"/>
                <w:color w:val="000000" w:themeColor="text1"/>
                <w:szCs w:val="21"/>
              </w:rPr>
              <w:t>3</w:t>
            </w:r>
            <w:r>
              <w:rPr>
                <w:rFonts w:hint="eastAsia"/>
                <w:color w:val="000000" w:themeColor="text1"/>
                <w:szCs w:val="21"/>
              </w:rPr>
              <w:t>次</w:t>
            </w:r>
            <w:r>
              <w:rPr>
                <w:color w:val="000000" w:themeColor="text1"/>
                <w:szCs w:val="21"/>
              </w:rPr>
              <w:t>）</w:t>
            </w:r>
          </w:p>
        </w:tc>
        <w:tc>
          <w:tcPr>
            <w:tcW w:w="4536" w:type="dxa"/>
            <w:vAlign w:val="center"/>
          </w:tcPr>
          <w:p w:rsidR="00B765EC" w:rsidRPr="00935F37" w:rsidRDefault="00B765EC" w:rsidP="00C82EE4">
            <w:pPr>
              <w:adjustRightInd w:val="0"/>
              <w:snapToGrid w:val="0"/>
              <w:spacing w:line="240" w:lineRule="atLeast"/>
              <w:jc w:val="center"/>
              <w:rPr>
                <w:color w:val="000000" w:themeColor="text1"/>
                <w:szCs w:val="21"/>
              </w:rPr>
            </w:pPr>
            <w:r>
              <w:rPr>
                <w:color w:val="000000" w:themeColor="text1"/>
                <w:szCs w:val="21"/>
              </w:rPr>
              <w:t>无异常</w:t>
            </w:r>
          </w:p>
        </w:tc>
        <w:tc>
          <w:tcPr>
            <w:tcW w:w="1560" w:type="dxa"/>
            <w:vMerge/>
            <w:vAlign w:val="center"/>
          </w:tcPr>
          <w:p w:rsidR="00B765EC" w:rsidRPr="00935F37" w:rsidRDefault="00B765EC" w:rsidP="00C82EE4">
            <w:pPr>
              <w:jc w:val="left"/>
              <w:rPr>
                <w:color w:val="000000" w:themeColor="text1"/>
                <w:szCs w:val="21"/>
              </w:rPr>
            </w:pPr>
          </w:p>
        </w:tc>
      </w:tr>
      <w:tr w:rsidR="00B765EC" w:rsidRPr="00935F37" w:rsidTr="004D59FC">
        <w:trPr>
          <w:trHeight w:val="340"/>
        </w:trPr>
        <w:tc>
          <w:tcPr>
            <w:tcW w:w="2835" w:type="dxa"/>
            <w:vAlign w:val="center"/>
          </w:tcPr>
          <w:p w:rsidR="00B765EC" w:rsidRPr="00935F37" w:rsidRDefault="00B765EC" w:rsidP="00C82EE4">
            <w:pPr>
              <w:adjustRightInd w:val="0"/>
              <w:snapToGrid w:val="0"/>
              <w:spacing w:line="240" w:lineRule="atLeast"/>
              <w:jc w:val="center"/>
              <w:rPr>
                <w:color w:val="000000" w:themeColor="text1"/>
                <w:szCs w:val="21"/>
              </w:rPr>
            </w:pPr>
            <w:r>
              <w:rPr>
                <w:color w:val="000000" w:themeColor="text1"/>
                <w:szCs w:val="21"/>
              </w:rPr>
              <w:t>储存稳定性</w:t>
            </w:r>
          </w:p>
        </w:tc>
        <w:tc>
          <w:tcPr>
            <w:tcW w:w="4536" w:type="dxa"/>
            <w:vAlign w:val="center"/>
          </w:tcPr>
          <w:p w:rsidR="00B765EC" w:rsidRPr="00935F37" w:rsidRDefault="00B765EC" w:rsidP="00C82EE4">
            <w:pPr>
              <w:adjustRightInd w:val="0"/>
              <w:snapToGrid w:val="0"/>
              <w:spacing w:line="240" w:lineRule="atLeast"/>
              <w:jc w:val="center"/>
              <w:rPr>
                <w:rFonts w:ascii="宋体" w:hAnsi="宋体"/>
                <w:color w:val="000000" w:themeColor="text1"/>
                <w:szCs w:val="21"/>
              </w:rPr>
            </w:pPr>
            <w:r>
              <w:rPr>
                <w:rFonts w:ascii="宋体" w:hAnsi="宋体"/>
                <w:color w:val="000000" w:themeColor="text1"/>
                <w:szCs w:val="21"/>
              </w:rPr>
              <w:t>无硬块</w:t>
            </w:r>
            <w:r>
              <w:rPr>
                <w:rFonts w:ascii="宋体" w:hAnsi="宋体" w:hint="eastAsia"/>
                <w:color w:val="000000" w:themeColor="text1"/>
                <w:szCs w:val="21"/>
              </w:rPr>
              <w:t>,无絮凝,无明显</w:t>
            </w:r>
            <w:r w:rsidR="009918E7">
              <w:rPr>
                <w:rFonts w:ascii="宋体" w:hAnsi="宋体" w:hint="eastAsia"/>
                <w:color w:val="000000" w:themeColor="text1"/>
                <w:szCs w:val="21"/>
              </w:rPr>
              <w:t>分</w:t>
            </w:r>
            <w:r>
              <w:rPr>
                <w:rFonts w:ascii="宋体" w:hAnsi="宋体" w:hint="eastAsia"/>
                <w:color w:val="000000" w:themeColor="text1"/>
                <w:szCs w:val="21"/>
              </w:rPr>
              <w:t>层和结皮</w:t>
            </w:r>
          </w:p>
        </w:tc>
        <w:tc>
          <w:tcPr>
            <w:tcW w:w="1560" w:type="dxa"/>
            <w:vMerge/>
            <w:vAlign w:val="center"/>
          </w:tcPr>
          <w:p w:rsidR="00B765EC" w:rsidRPr="00935F37" w:rsidRDefault="00B765EC" w:rsidP="00C82EE4">
            <w:pPr>
              <w:jc w:val="left"/>
              <w:rPr>
                <w:color w:val="000000" w:themeColor="text1"/>
                <w:szCs w:val="21"/>
              </w:rPr>
            </w:pPr>
          </w:p>
        </w:tc>
      </w:tr>
      <w:tr w:rsidR="00B765EC" w:rsidRPr="00935F37" w:rsidTr="004D59FC">
        <w:trPr>
          <w:trHeight w:val="340"/>
        </w:trPr>
        <w:tc>
          <w:tcPr>
            <w:tcW w:w="2835" w:type="dxa"/>
            <w:vAlign w:val="center"/>
          </w:tcPr>
          <w:p w:rsidR="00B765EC" w:rsidRPr="00935F37" w:rsidRDefault="00B765EC" w:rsidP="00C82EE4">
            <w:pPr>
              <w:adjustRightInd w:val="0"/>
              <w:snapToGrid w:val="0"/>
              <w:spacing w:line="240" w:lineRule="atLeast"/>
              <w:jc w:val="center"/>
              <w:rPr>
                <w:color w:val="000000" w:themeColor="text1"/>
                <w:szCs w:val="21"/>
              </w:rPr>
            </w:pPr>
            <w:r>
              <w:rPr>
                <w:color w:val="000000" w:themeColor="text1"/>
                <w:szCs w:val="21"/>
              </w:rPr>
              <w:lastRenderedPageBreak/>
              <w:t>最低成膜温度</w:t>
            </w:r>
            <w:r>
              <w:rPr>
                <w:rFonts w:hint="eastAsia"/>
                <w:color w:val="000000" w:themeColor="text1"/>
                <w:szCs w:val="21"/>
              </w:rPr>
              <w:t>/</w:t>
            </w:r>
            <w:r>
              <w:rPr>
                <w:rFonts w:hint="eastAsia"/>
                <w:color w:val="000000" w:themeColor="text1"/>
                <w:szCs w:val="21"/>
              </w:rPr>
              <w:t>℃</w:t>
            </w:r>
          </w:p>
        </w:tc>
        <w:tc>
          <w:tcPr>
            <w:tcW w:w="4536" w:type="dxa"/>
            <w:vAlign w:val="center"/>
          </w:tcPr>
          <w:p w:rsidR="00B765EC" w:rsidRPr="00935F37" w:rsidRDefault="00B765EC" w:rsidP="00C82EE4">
            <w:pPr>
              <w:adjustRightInd w:val="0"/>
              <w:snapToGrid w:val="0"/>
              <w:spacing w:line="240" w:lineRule="atLeast"/>
              <w:jc w:val="center"/>
              <w:rPr>
                <w:rFonts w:ascii="宋体" w:hAnsi="宋体"/>
                <w:color w:val="000000" w:themeColor="text1"/>
                <w:szCs w:val="21"/>
              </w:rPr>
            </w:pPr>
            <w:r w:rsidRPr="00F604E4">
              <w:rPr>
                <w:rFonts w:ascii="宋体" w:hAnsi="宋体"/>
                <w:color w:val="000000" w:themeColor="text1"/>
                <w:szCs w:val="21"/>
              </w:rPr>
              <w:t>≤</w:t>
            </w:r>
            <w:r>
              <w:rPr>
                <w:rFonts w:ascii="宋体" w:hAnsi="宋体" w:hint="eastAsia"/>
                <w:color w:val="000000" w:themeColor="text1"/>
                <w:szCs w:val="21"/>
              </w:rPr>
              <w:t>0</w:t>
            </w:r>
          </w:p>
        </w:tc>
        <w:tc>
          <w:tcPr>
            <w:tcW w:w="1560" w:type="dxa"/>
            <w:vMerge/>
            <w:vAlign w:val="center"/>
          </w:tcPr>
          <w:p w:rsidR="00B765EC" w:rsidRPr="00935F37" w:rsidRDefault="00B765EC" w:rsidP="00C82EE4">
            <w:pPr>
              <w:jc w:val="left"/>
              <w:rPr>
                <w:color w:val="000000" w:themeColor="text1"/>
                <w:szCs w:val="21"/>
              </w:rPr>
            </w:pPr>
          </w:p>
        </w:tc>
      </w:tr>
      <w:tr w:rsidR="004D59FC" w:rsidRPr="00935F37" w:rsidTr="004D59FC">
        <w:trPr>
          <w:trHeight w:val="340"/>
        </w:trPr>
        <w:tc>
          <w:tcPr>
            <w:tcW w:w="2835" w:type="dxa"/>
            <w:vAlign w:val="center"/>
          </w:tcPr>
          <w:p w:rsidR="004D59FC" w:rsidRPr="00935F37" w:rsidRDefault="004D59FC" w:rsidP="00DA50C0">
            <w:pPr>
              <w:adjustRightInd w:val="0"/>
              <w:snapToGrid w:val="0"/>
              <w:spacing w:line="240" w:lineRule="atLeast"/>
              <w:jc w:val="center"/>
              <w:rPr>
                <w:color w:val="000000" w:themeColor="text1"/>
                <w:szCs w:val="21"/>
              </w:rPr>
            </w:pPr>
            <w:r>
              <w:rPr>
                <w:color w:val="000000" w:themeColor="text1"/>
                <w:szCs w:val="21"/>
              </w:rPr>
              <w:t>不挥发物含量</w:t>
            </w:r>
            <w:r>
              <w:rPr>
                <w:rFonts w:hint="eastAsia"/>
                <w:color w:val="000000" w:themeColor="text1"/>
                <w:szCs w:val="21"/>
              </w:rPr>
              <w:t>/</w:t>
            </w:r>
            <w:r w:rsidR="00DA50C0" w:rsidRPr="00DA50C0">
              <w:rPr>
                <w:rFonts w:ascii="宋体" w:hAnsi="宋体" w:hint="eastAsia"/>
                <w:color w:val="000000" w:themeColor="text1"/>
                <w:szCs w:val="21"/>
              </w:rPr>
              <w:t>％</w:t>
            </w:r>
          </w:p>
        </w:tc>
        <w:tc>
          <w:tcPr>
            <w:tcW w:w="4536" w:type="dxa"/>
            <w:vAlign w:val="center"/>
          </w:tcPr>
          <w:p w:rsidR="00557048" w:rsidRDefault="004D59FC" w:rsidP="00C82EE4">
            <w:pPr>
              <w:adjustRightInd w:val="0"/>
              <w:snapToGrid w:val="0"/>
              <w:spacing w:line="240" w:lineRule="atLeast"/>
              <w:jc w:val="center"/>
              <w:rPr>
                <w:rFonts w:ascii="宋体" w:hAnsi="宋体"/>
                <w:color w:val="000000" w:themeColor="text1"/>
                <w:szCs w:val="21"/>
              </w:rPr>
            </w:pPr>
            <w:r>
              <w:rPr>
                <w:rFonts w:ascii="宋体" w:hAnsi="宋体"/>
                <w:color w:val="000000" w:themeColor="text1"/>
                <w:szCs w:val="21"/>
              </w:rPr>
              <w:t>用于不带表皮的毛面板：</w:t>
            </w:r>
            <w:r w:rsidRPr="00935F37">
              <w:rPr>
                <w:rFonts w:ascii="宋体" w:hAnsi="宋体"/>
                <w:color w:val="000000" w:themeColor="text1"/>
                <w:szCs w:val="21"/>
              </w:rPr>
              <w:t>≥</w:t>
            </w:r>
            <w:r w:rsidR="00557048">
              <w:rPr>
                <w:rFonts w:ascii="宋体" w:hAnsi="宋体" w:hint="eastAsia"/>
                <w:color w:val="000000" w:themeColor="text1"/>
                <w:szCs w:val="21"/>
              </w:rPr>
              <w:t>18</w:t>
            </w:r>
          </w:p>
          <w:p w:rsidR="004D59FC" w:rsidRPr="00935F37" w:rsidRDefault="00557048" w:rsidP="00C82EE4">
            <w:pPr>
              <w:adjustRightInd w:val="0"/>
              <w:snapToGrid w:val="0"/>
              <w:spacing w:line="240" w:lineRule="atLeast"/>
              <w:jc w:val="center"/>
              <w:rPr>
                <w:rFonts w:ascii="宋体" w:hAnsi="宋体"/>
                <w:color w:val="000000" w:themeColor="text1"/>
                <w:szCs w:val="21"/>
              </w:rPr>
            </w:pPr>
            <w:r>
              <w:rPr>
                <w:rFonts w:ascii="宋体" w:hAnsi="宋体"/>
                <w:color w:val="000000" w:themeColor="text1"/>
                <w:szCs w:val="21"/>
              </w:rPr>
              <w:t>用于带表皮的开槽板：</w:t>
            </w:r>
            <w:r w:rsidRPr="00935F37">
              <w:rPr>
                <w:rFonts w:ascii="宋体" w:hAnsi="宋体"/>
                <w:color w:val="000000" w:themeColor="text1"/>
                <w:szCs w:val="21"/>
              </w:rPr>
              <w:t>≥</w:t>
            </w:r>
            <w:r>
              <w:rPr>
                <w:rFonts w:ascii="宋体" w:hAnsi="宋体" w:hint="eastAsia"/>
                <w:color w:val="000000" w:themeColor="text1"/>
                <w:szCs w:val="21"/>
              </w:rPr>
              <w:t>22</w:t>
            </w:r>
          </w:p>
        </w:tc>
        <w:tc>
          <w:tcPr>
            <w:tcW w:w="1560" w:type="dxa"/>
            <w:vMerge/>
            <w:vAlign w:val="center"/>
          </w:tcPr>
          <w:p w:rsidR="004D59FC" w:rsidRPr="00935F37" w:rsidRDefault="004D59FC" w:rsidP="00C82EE4">
            <w:pPr>
              <w:jc w:val="left"/>
              <w:rPr>
                <w:color w:val="000000" w:themeColor="text1"/>
                <w:szCs w:val="21"/>
              </w:rPr>
            </w:pPr>
          </w:p>
        </w:tc>
      </w:tr>
    </w:tbl>
    <w:p w:rsidR="00B765EC" w:rsidRDefault="00B765EC" w:rsidP="00525F61">
      <w:pPr>
        <w:pStyle w:val="BodyTitle"/>
        <w:numPr>
          <w:ilvl w:val="0"/>
          <w:numId w:val="0"/>
        </w:numPr>
        <w:snapToGrid w:val="0"/>
        <w:jc w:val="left"/>
        <w:rPr>
          <w:color w:val="000000" w:themeColor="text1"/>
          <w:kern w:val="0"/>
        </w:rPr>
      </w:pPr>
    </w:p>
    <w:p w:rsidR="00525F61" w:rsidRDefault="00525F61" w:rsidP="00525F61">
      <w:pPr>
        <w:pStyle w:val="BodyTitle"/>
        <w:numPr>
          <w:ilvl w:val="0"/>
          <w:numId w:val="0"/>
        </w:numPr>
        <w:snapToGrid w:val="0"/>
        <w:jc w:val="left"/>
        <w:rPr>
          <w:b w:val="0"/>
        </w:rPr>
      </w:pPr>
      <w:r w:rsidRPr="001F0DA4">
        <w:rPr>
          <w:rFonts w:hint="eastAsia"/>
          <w:color w:val="000000" w:themeColor="text1"/>
          <w:spacing w:val="30"/>
          <w:kern w:val="0"/>
          <w:fitText w:val="603" w:id="-1188319744"/>
        </w:rPr>
        <w:t>4</w:t>
      </w:r>
      <w:r w:rsidRPr="001F0DA4">
        <w:rPr>
          <w:color w:val="000000" w:themeColor="text1"/>
          <w:spacing w:val="30"/>
          <w:kern w:val="0"/>
          <w:fitText w:val="603" w:id="-1188319744"/>
        </w:rPr>
        <w:t>.</w:t>
      </w:r>
      <w:r w:rsidRPr="001F0DA4">
        <w:rPr>
          <w:rFonts w:hint="eastAsia"/>
          <w:color w:val="000000" w:themeColor="text1"/>
          <w:spacing w:val="30"/>
          <w:kern w:val="0"/>
          <w:fitText w:val="603" w:id="-1188319744"/>
        </w:rPr>
        <w:t>5</w:t>
      </w:r>
      <w:r w:rsidRPr="001F0DA4">
        <w:rPr>
          <w:color w:val="000000" w:themeColor="text1"/>
          <w:spacing w:val="30"/>
          <w:kern w:val="0"/>
          <w:fitText w:val="603" w:id="-1188319744"/>
        </w:rPr>
        <w:t>.</w:t>
      </w:r>
      <w:r w:rsidR="001F0DA4" w:rsidRPr="001F0DA4">
        <w:rPr>
          <w:rFonts w:hint="eastAsia"/>
          <w:color w:val="000000" w:themeColor="text1"/>
          <w:spacing w:val="3"/>
          <w:kern w:val="0"/>
          <w:fitText w:val="603" w:id="-1188319744"/>
        </w:rPr>
        <w:t>3</w:t>
      </w:r>
      <w:r w:rsidRPr="00422387">
        <w:rPr>
          <w:color w:val="000000" w:themeColor="text1"/>
        </w:rPr>
        <w:t xml:space="preserve">  </w:t>
      </w:r>
      <w:r w:rsidRPr="00F334C5">
        <w:rPr>
          <w:b w:val="0"/>
          <w:color w:val="000000" w:themeColor="text1"/>
        </w:rPr>
        <w:t>当</w:t>
      </w:r>
      <w:r>
        <w:rPr>
          <w:rFonts w:hint="eastAsia"/>
          <w:b w:val="0"/>
          <w:color w:val="000000" w:themeColor="text1"/>
        </w:rPr>
        <w:t>保温</w:t>
      </w:r>
      <w:r w:rsidR="005328CD">
        <w:rPr>
          <w:rFonts w:hint="eastAsia"/>
          <w:b w:val="0"/>
          <w:color w:val="000000" w:themeColor="text1"/>
        </w:rPr>
        <w:t>板薄抹灰保温系统</w:t>
      </w:r>
      <w:r>
        <w:rPr>
          <w:rFonts w:hint="eastAsia"/>
          <w:b w:val="0"/>
          <w:color w:val="000000" w:themeColor="text1"/>
        </w:rPr>
        <w:t>采用</w:t>
      </w:r>
      <w:r w:rsidRPr="0019622D">
        <w:rPr>
          <w:rFonts w:ascii="宋体" w:hAnsi="宋体"/>
          <w:b w:val="0"/>
          <w:szCs w:val="21"/>
        </w:rPr>
        <w:t>酚醛</w:t>
      </w:r>
      <w:r w:rsidR="00605CD3">
        <w:rPr>
          <w:rFonts w:ascii="宋体" w:hAnsi="宋体"/>
          <w:b w:val="0"/>
          <w:szCs w:val="21"/>
        </w:rPr>
        <w:t>泡沫</w:t>
      </w:r>
      <w:r w:rsidRPr="0019622D">
        <w:rPr>
          <w:rFonts w:ascii="宋体" w:hAnsi="宋体"/>
          <w:b w:val="0"/>
          <w:szCs w:val="21"/>
        </w:rPr>
        <w:t>板</w:t>
      </w:r>
      <w:r w:rsidR="00AC1508" w:rsidRPr="00AC1508">
        <w:rPr>
          <w:rFonts w:ascii="宋体" w:hAnsi="宋体"/>
          <w:b w:val="0"/>
          <w:szCs w:val="21"/>
        </w:rPr>
        <w:t>（</w:t>
      </w:r>
      <w:r w:rsidR="00AC1508" w:rsidRPr="00AC1508">
        <w:rPr>
          <w:b w:val="0"/>
          <w:szCs w:val="21"/>
        </w:rPr>
        <w:t>PF</w:t>
      </w:r>
      <w:r w:rsidR="00AC1508" w:rsidRPr="00AC1508">
        <w:rPr>
          <w:rFonts w:ascii="宋体" w:hAnsi="宋体"/>
          <w:b w:val="0"/>
          <w:szCs w:val="21"/>
        </w:rPr>
        <w:t>）</w:t>
      </w:r>
      <w:r w:rsidR="00605CD3">
        <w:rPr>
          <w:rFonts w:ascii="宋体" w:hAnsi="宋体"/>
          <w:b w:val="0"/>
          <w:szCs w:val="21"/>
        </w:rPr>
        <w:t>时</w:t>
      </w:r>
      <w:r w:rsidRPr="009C3BAA">
        <w:rPr>
          <w:rFonts w:hint="eastAsia"/>
          <w:b w:val="0"/>
          <w:color w:val="000000" w:themeColor="text1"/>
        </w:rPr>
        <w:t>，</w:t>
      </w:r>
      <w:r w:rsidR="00031E08">
        <w:rPr>
          <w:rFonts w:hint="eastAsia"/>
          <w:b w:val="0"/>
          <w:color w:val="000000" w:themeColor="text1"/>
        </w:rPr>
        <w:t>宜</w:t>
      </w:r>
      <w:r>
        <w:rPr>
          <w:rFonts w:hint="eastAsia"/>
          <w:b w:val="0"/>
          <w:color w:val="000000" w:themeColor="text1"/>
        </w:rPr>
        <w:t>按</w:t>
      </w:r>
      <w:proofErr w:type="gramStart"/>
      <w:r w:rsidR="00AC1508">
        <w:rPr>
          <w:rFonts w:hint="eastAsia"/>
          <w:b w:val="0"/>
          <w:color w:val="000000" w:themeColor="text1"/>
          <w:szCs w:val="24"/>
        </w:rPr>
        <w:t>现行行业</w:t>
      </w:r>
      <w:proofErr w:type="gramEnd"/>
      <w:r w:rsidR="00AC1508">
        <w:rPr>
          <w:rFonts w:hint="eastAsia"/>
          <w:b w:val="0"/>
          <w:color w:val="000000" w:themeColor="text1"/>
          <w:szCs w:val="24"/>
        </w:rPr>
        <w:t>标准</w:t>
      </w:r>
      <w:r w:rsidR="00D52F40">
        <w:rPr>
          <w:rFonts w:hint="eastAsia"/>
          <w:b w:val="0"/>
          <w:color w:val="000000" w:themeColor="text1"/>
          <w:szCs w:val="24"/>
        </w:rPr>
        <w:t>《</w:t>
      </w:r>
      <w:r w:rsidR="00D52F40">
        <w:rPr>
          <w:b w:val="0"/>
          <w:color w:val="000000" w:themeColor="text1"/>
        </w:rPr>
        <w:t>酚醛泡沫</w:t>
      </w:r>
      <w:r w:rsidR="00D52F40">
        <w:rPr>
          <w:rFonts w:hint="eastAsia"/>
          <w:b w:val="0"/>
          <w:color w:val="000000" w:themeColor="text1"/>
        </w:rPr>
        <w:t>板薄抹灰外</w:t>
      </w:r>
      <w:r w:rsidR="00D52F40" w:rsidRPr="009C3BAA">
        <w:rPr>
          <w:rFonts w:hint="eastAsia"/>
          <w:b w:val="0"/>
          <w:color w:val="000000" w:themeColor="text1"/>
        </w:rPr>
        <w:t>墙</w:t>
      </w:r>
      <w:r w:rsidR="00D52F40">
        <w:rPr>
          <w:rFonts w:hint="eastAsia"/>
          <w:b w:val="0"/>
          <w:color w:val="000000" w:themeColor="text1"/>
        </w:rPr>
        <w:t>外保温系统</w:t>
      </w:r>
      <w:r w:rsidR="00D52F40" w:rsidRPr="00442624">
        <w:rPr>
          <w:rFonts w:hint="eastAsia"/>
          <w:b w:val="0"/>
          <w:color w:val="000000" w:themeColor="text1"/>
          <w:szCs w:val="24"/>
        </w:rPr>
        <w:t>材料</w:t>
      </w:r>
      <w:r w:rsidR="00D52F40" w:rsidRPr="00447E21">
        <w:rPr>
          <w:rFonts w:hint="eastAsia"/>
          <w:b w:val="0"/>
          <w:color w:val="000000" w:themeColor="text1"/>
          <w:szCs w:val="24"/>
        </w:rPr>
        <w:t>》</w:t>
      </w:r>
      <w:r w:rsidR="00D52F40">
        <w:rPr>
          <w:rFonts w:hint="eastAsia"/>
          <w:b w:val="0"/>
          <w:color w:val="000000" w:themeColor="text1"/>
          <w:szCs w:val="24"/>
        </w:rPr>
        <w:t>JG</w:t>
      </w:r>
      <w:r w:rsidR="00D52F40" w:rsidRPr="00447E21">
        <w:rPr>
          <w:rFonts w:hint="eastAsia"/>
          <w:b w:val="0"/>
          <w:color w:val="000000" w:themeColor="text1"/>
          <w:szCs w:val="24"/>
        </w:rPr>
        <w:t>/T</w:t>
      </w:r>
      <w:r w:rsidR="00D52F40">
        <w:rPr>
          <w:rFonts w:hint="eastAsia"/>
          <w:b w:val="0"/>
          <w:color w:val="000000" w:themeColor="text1"/>
          <w:szCs w:val="24"/>
        </w:rPr>
        <w:t xml:space="preserve"> </w:t>
      </w:r>
      <w:r w:rsidR="00D52F40">
        <w:rPr>
          <w:rFonts w:ascii="宋体" w:hAnsi="宋体" w:hint="eastAsia"/>
          <w:b w:val="0"/>
          <w:color w:val="000000" w:themeColor="text1"/>
          <w:szCs w:val="24"/>
        </w:rPr>
        <w:t>515</w:t>
      </w:r>
      <w:r w:rsidRPr="00447E21">
        <w:rPr>
          <w:rFonts w:ascii="宋体" w:hAnsi="宋体" w:hint="eastAsia"/>
          <w:b w:val="0"/>
          <w:color w:val="000000" w:themeColor="text1"/>
          <w:szCs w:val="24"/>
        </w:rPr>
        <w:t>的</w:t>
      </w:r>
      <w:r>
        <w:rPr>
          <w:rFonts w:ascii="宋体" w:hAnsi="宋体" w:hint="eastAsia"/>
          <w:b w:val="0"/>
          <w:color w:val="000000" w:themeColor="text1"/>
          <w:szCs w:val="24"/>
        </w:rPr>
        <w:t>规定</w:t>
      </w:r>
      <w:r>
        <w:rPr>
          <w:rFonts w:hint="eastAsia"/>
          <w:b w:val="0"/>
          <w:color w:val="000000" w:themeColor="text1"/>
          <w:szCs w:val="24"/>
        </w:rPr>
        <w:t>选用</w:t>
      </w:r>
      <w:r w:rsidR="00C97E3C" w:rsidRPr="00447E21">
        <w:rPr>
          <w:rFonts w:hint="eastAsia"/>
          <w:b w:val="0"/>
          <w:color w:val="000000" w:themeColor="text1"/>
          <w:szCs w:val="24"/>
        </w:rPr>
        <w:t>界面剂</w:t>
      </w:r>
      <w:r>
        <w:rPr>
          <w:rFonts w:hint="eastAsia"/>
          <w:b w:val="0"/>
          <w:color w:val="000000" w:themeColor="text1"/>
          <w:szCs w:val="24"/>
        </w:rPr>
        <w:t>，其</w:t>
      </w:r>
      <w:r w:rsidRPr="00447E21">
        <w:rPr>
          <w:rFonts w:ascii="宋体" w:hAnsi="宋体" w:hint="eastAsia"/>
          <w:b w:val="0"/>
          <w:color w:val="000000" w:themeColor="text1"/>
        </w:rPr>
        <w:t>性能指标应符合</w:t>
      </w:r>
      <w:r w:rsidRPr="00447E21">
        <w:rPr>
          <w:b w:val="0"/>
        </w:rPr>
        <w:t>表</w:t>
      </w:r>
      <w:r w:rsidRPr="00447E21">
        <w:rPr>
          <w:rFonts w:ascii="宋体" w:hAnsi="宋体" w:hint="eastAsia"/>
          <w:b w:val="0"/>
        </w:rPr>
        <w:t>4</w:t>
      </w:r>
      <w:r w:rsidRPr="00447E21">
        <w:rPr>
          <w:rFonts w:ascii="宋体" w:hAnsi="宋体"/>
          <w:b w:val="0"/>
        </w:rPr>
        <w:t>.</w:t>
      </w:r>
      <w:r>
        <w:rPr>
          <w:rFonts w:ascii="宋体" w:hAnsi="宋体" w:hint="eastAsia"/>
          <w:b w:val="0"/>
        </w:rPr>
        <w:t>5</w:t>
      </w:r>
      <w:r w:rsidRPr="00447E21">
        <w:rPr>
          <w:rFonts w:ascii="宋体" w:hAnsi="宋体"/>
          <w:b w:val="0"/>
        </w:rPr>
        <w:t>.</w:t>
      </w:r>
      <w:r w:rsidR="001F0DA4">
        <w:rPr>
          <w:rFonts w:ascii="宋体" w:hAnsi="宋体" w:hint="eastAsia"/>
          <w:b w:val="0"/>
        </w:rPr>
        <w:t>3</w:t>
      </w:r>
      <w:r w:rsidRPr="00447E21">
        <w:rPr>
          <w:b w:val="0"/>
        </w:rPr>
        <w:t>的规定。</w:t>
      </w:r>
    </w:p>
    <w:p w:rsidR="00525F61" w:rsidRDefault="00525F61" w:rsidP="00423B8E">
      <w:pPr>
        <w:pStyle w:val="BodyTitle"/>
        <w:numPr>
          <w:ilvl w:val="0"/>
          <w:numId w:val="0"/>
        </w:numPr>
        <w:snapToGrid w:val="0"/>
        <w:spacing w:beforeLines="50"/>
        <w:jc w:val="center"/>
        <w:rPr>
          <w:rFonts w:ascii="黑体" w:eastAsia="黑体" w:hAnsi="黑体"/>
          <w:b w:val="0"/>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5</w:t>
      </w:r>
      <w:r w:rsidRPr="00E0309D">
        <w:rPr>
          <w:b w:val="0"/>
          <w:sz w:val="21"/>
          <w:szCs w:val="21"/>
        </w:rPr>
        <w:t>.</w:t>
      </w:r>
      <w:r w:rsidR="001F0DA4">
        <w:rPr>
          <w:rFonts w:hint="eastAsia"/>
          <w:b w:val="0"/>
          <w:sz w:val="21"/>
          <w:szCs w:val="21"/>
        </w:rPr>
        <w:t>3</w:t>
      </w:r>
      <w:r w:rsidRPr="00E0309D">
        <w:rPr>
          <w:rFonts w:hint="eastAsia"/>
          <w:b w:val="0"/>
          <w:sz w:val="21"/>
          <w:szCs w:val="21"/>
        </w:rPr>
        <w:t xml:space="preserve"> </w:t>
      </w:r>
      <w:r w:rsidRPr="00E0309D">
        <w:rPr>
          <w:b w:val="0"/>
          <w:sz w:val="21"/>
          <w:szCs w:val="21"/>
        </w:rPr>
        <w:t xml:space="preserve"> </w:t>
      </w:r>
      <w:r w:rsidR="00F40A6E" w:rsidRPr="00F40A6E">
        <w:rPr>
          <w:rFonts w:ascii="黑体" w:eastAsia="黑体" w:hAnsi="黑体"/>
          <w:b w:val="0"/>
          <w:sz w:val="21"/>
          <w:szCs w:val="21"/>
        </w:rPr>
        <w:t>酚醛泡沫板</w:t>
      </w:r>
      <w:r w:rsidRPr="00E0309D">
        <w:rPr>
          <w:rFonts w:ascii="黑体" w:eastAsia="黑体" w:hAnsi="黑体"/>
          <w:b w:val="0"/>
          <w:sz w:val="21"/>
          <w:szCs w:val="21"/>
        </w:rPr>
        <w:t>界面剂性能</w:t>
      </w:r>
      <w:r w:rsidR="00C22B41">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10"/>
        <w:gridCol w:w="2543"/>
        <w:gridCol w:w="8"/>
        <w:gridCol w:w="1985"/>
        <w:gridCol w:w="1985"/>
      </w:tblGrid>
      <w:tr w:rsidR="00D52F40" w:rsidRPr="00935F37" w:rsidTr="00D52F40">
        <w:trPr>
          <w:trHeight w:val="340"/>
        </w:trPr>
        <w:tc>
          <w:tcPr>
            <w:tcW w:w="4953" w:type="dxa"/>
            <w:gridSpan w:val="2"/>
            <w:vAlign w:val="center"/>
          </w:tcPr>
          <w:p w:rsidR="00D52F40" w:rsidRPr="00935F37" w:rsidRDefault="00D52F40" w:rsidP="002043CE">
            <w:pPr>
              <w:adjustRightInd w:val="0"/>
              <w:snapToGrid w:val="0"/>
              <w:spacing w:line="240" w:lineRule="atLeast"/>
              <w:jc w:val="center"/>
              <w:rPr>
                <w:color w:val="000000" w:themeColor="text1"/>
                <w:szCs w:val="21"/>
              </w:rPr>
            </w:pPr>
            <w:r w:rsidRPr="00935F37">
              <w:rPr>
                <w:color w:val="000000" w:themeColor="text1"/>
                <w:szCs w:val="21"/>
              </w:rPr>
              <w:t>项</w:t>
            </w:r>
            <w:r w:rsidRPr="00935F37">
              <w:rPr>
                <w:rFonts w:hint="eastAsia"/>
                <w:color w:val="000000" w:themeColor="text1"/>
                <w:szCs w:val="21"/>
              </w:rPr>
              <w:t xml:space="preserve"> </w:t>
            </w:r>
            <w:r w:rsidRPr="00935F37">
              <w:rPr>
                <w:color w:val="000000" w:themeColor="text1"/>
                <w:szCs w:val="21"/>
              </w:rPr>
              <w:t>目</w:t>
            </w:r>
          </w:p>
        </w:tc>
        <w:tc>
          <w:tcPr>
            <w:tcW w:w="1993" w:type="dxa"/>
            <w:gridSpan w:val="2"/>
            <w:vAlign w:val="center"/>
          </w:tcPr>
          <w:p w:rsidR="00D52F40" w:rsidRPr="00935F37" w:rsidRDefault="00D8794C" w:rsidP="002043CE">
            <w:pPr>
              <w:adjustRightInd w:val="0"/>
              <w:snapToGrid w:val="0"/>
              <w:spacing w:line="240" w:lineRule="atLeast"/>
              <w:jc w:val="center"/>
              <w:rPr>
                <w:color w:val="000000" w:themeColor="text1"/>
                <w:szCs w:val="21"/>
              </w:rPr>
            </w:pPr>
            <w:r>
              <w:rPr>
                <w:szCs w:val="21"/>
              </w:rPr>
              <w:t>性能</w:t>
            </w:r>
            <w:r w:rsidRPr="009E7EED">
              <w:rPr>
                <w:szCs w:val="21"/>
              </w:rPr>
              <w:t>指标</w:t>
            </w:r>
          </w:p>
        </w:tc>
        <w:tc>
          <w:tcPr>
            <w:tcW w:w="1985" w:type="dxa"/>
            <w:vAlign w:val="center"/>
          </w:tcPr>
          <w:p w:rsidR="00D52F40" w:rsidRPr="00935F37" w:rsidRDefault="00D52F40" w:rsidP="002043CE">
            <w:pPr>
              <w:adjustRightInd w:val="0"/>
              <w:snapToGrid w:val="0"/>
              <w:spacing w:line="240" w:lineRule="atLeast"/>
              <w:jc w:val="center"/>
              <w:rPr>
                <w:color w:val="000000" w:themeColor="text1"/>
                <w:szCs w:val="21"/>
              </w:rPr>
            </w:pPr>
            <w:r w:rsidRPr="00935F37">
              <w:rPr>
                <w:color w:val="000000" w:themeColor="text1"/>
                <w:szCs w:val="21"/>
              </w:rPr>
              <w:t>试验方法</w:t>
            </w:r>
          </w:p>
        </w:tc>
      </w:tr>
      <w:tr w:rsidR="00D52F40" w:rsidRPr="00935F37" w:rsidTr="00D52F40">
        <w:trPr>
          <w:trHeight w:val="340"/>
        </w:trPr>
        <w:tc>
          <w:tcPr>
            <w:tcW w:w="2410" w:type="dxa"/>
            <w:vMerge w:val="restart"/>
            <w:tcBorders>
              <w:top w:val="single" w:sz="8" w:space="0" w:color="auto"/>
            </w:tcBorders>
            <w:vAlign w:val="center"/>
          </w:tcPr>
          <w:p w:rsidR="00D52F40" w:rsidRPr="00935F37" w:rsidRDefault="00D52F40" w:rsidP="002043CE">
            <w:pPr>
              <w:adjustRightInd w:val="0"/>
              <w:snapToGrid w:val="0"/>
              <w:spacing w:line="240" w:lineRule="atLeast"/>
              <w:jc w:val="center"/>
              <w:rPr>
                <w:color w:val="000000" w:themeColor="text1"/>
                <w:szCs w:val="21"/>
              </w:rPr>
            </w:pPr>
            <w:r>
              <w:rPr>
                <w:color w:val="000000" w:themeColor="text1"/>
                <w:szCs w:val="21"/>
              </w:rPr>
              <w:t>胶</w:t>
            </w:r>
            <w:r w:rsidRPr="00935F37">
              <w:rPr>
                <w:color w:val="000000" w:themeColor="text1"/>
                <w:szCs w:val="21"/>
              </w:rPr>
              <w:t>粘</w:t>
            </w:r>
            <w:r>
              <w:rPr>
                <w:color w:val="000000" w:themeColor="text1"/>
                <w:szCs w:val="21"/>
              </w:rPr>
              <w:t>剂与</w:t>
            </w:r>
            <w:r w:rsidRPr="00550A6C">
              <w:rPr>
                <w:color w:val="000000" w:themeColor="text1"/>
              </w:rPr>
              <w:t>酚醛泡沫</w:t>
            </w:r>
            <w:r w:rsidRPr="00550A6C">
              <w:rPr>
                <w:rFonts w:hint="eastAsia"/>
                <w:color w:val="000000" w:themeColor="text1"/>
              </w:rPr>
              <w:t>板</w:t>
            </w:r>
          </w:p>
        </w:tc>
        <w:tc>
          <w:tcPr>
            <w:tcW w:w="2551" w:type="dxa"/>
            <w:gridSpan w:val="2"/>
            <w:tcBorders>
              <w:top w:val="single" w:sz="8" w:space="0" w:color="auto"/>
            </w:tcBorders>
            <w:vAlign w:val="center"/>
          </w:tcPr>
          <w:p w:rsidR="00D52F40" w:rsidRPr="00935F37" w:rsidRDefault="00D52F40" w:rsidP="002043CE">
            <w:pPr>
              <w:adjustRightInd w:val="0"/>
              <w:snapToGrid w:val="0"/>
              <w:spacing w:line="240" w:lineRule="atLeast"/>
              <w:jc w:val="center"/>
              <w:rPr>
                <w:color w:val="000000" w:themeColor="text1"/>
                <w:szCs w:val="21"/>
              </w:rPr>
            </w:pPr>
            <w:r w:rsidRPr="00935F37">
              <w:rPr>
                <w:color w:val="000000" w:themeColor="text1"/>
                <w:szCs w:val="21"/>
              </w:rPr>
              <w:t>拉伸粘结强度</w:t>
            </w:r>
            <w:r>
              <w:rPr>
                <w:rFonts w:hint="eastAsia"/>
                <w:color w:val="000000" w:themeColor="text1"/>
                <w:szCs w:val="21"/>
              </w:rPr>
              <w:t xml:space="preserve"> </w:t>
            </w:r>
            <w:r w:rsidRPr="00935F37">
              <w:rPr>
                <w:rFonts w:hint="eastAsia"/>
                <w:color w:val="000000" w:themeColor="text1"/>
                <w:szCs w:val="21"/>
              </w:rPr>
              <w:t xml:space="preserve">/ </w:t>
            </w:r>
            <w:proofErr w:type="spellStart"/>
            <w:r w:rsidRPr="00935F37">
              <w:rPr>
                <w:rFonts w:hint="eastAsia"/>
                <w:color w:val="000000" w:themeColor="text1"/>
                <w:szCs w:val="21"/>
              </w:rPr>
              <w:t>MPa</w:t>
            </w:r>
            <w:proofErr w:type="spellEnd"/>
          </w:p>
        </w:tc>
        <w:tc>
          <w:tcPr>
            <w:tcW w:w="1985" w:type="dxa"/>
            <w:tcBorders>
              <w:top w:val="single" w:sz="8" w:space="0" w:color="auto"/>
            </w:tcBorders>
            <w:vAlign w:val="center"/>
          </w:tcPr>
          <w:p w:rsidR="00D52F40" w:rsidRPr="00935F37" w:rsidRDefault="00D52F40" w:rsidP="002043CE">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Pr>
                <w:rFonts w:ascii="宋体" w:hAnsi="宋体" w:hint="eastAsia"/>
                <w:color w:val="000000" w:themeColor="text1"/>
                <w:szCs w:val="21"/>
              </w:rPr>
              <w:t>0</w:t>
            </w:r>
            <w:r w:rsidRPr="00935F37">
              <w:rPr>
                <w:rFonts w:ascii="宋体" w:hAnsi="宋体" w:hint="eastAsia"/>
                <w:color w:val="000000" w:themeColor="text1"/>
                <w:szCs w:val="21"/>
              </w:rPr>
              <w:t>.</w:t>
            </w:r>
            <w:r>
              <w:rPr>
                <w:rFonts w:ascii="宋体" w:hAnsi="宋体" w:hint="eastAsia"/>
                <w:color w:val="000000" w:themeColor="text1"/>
                <w:szCs w:val="21"/>
              </w:rPr>
              <w:t>10</w:t>
            </w:r>
          </w:p>
        </w:tc>
        <w:tc>
          <w:tcPr>
            <w:tcW w:w="1985" w:type="dxa"/>
            <w:vMerge w:val="restart"/>
            <w:tcBorders>
              <w:top w:val="single" w:sz="8" w:space="0" w:color="auto"/>
            </w:tcBorders>
            <w:vAlign w:val="center"/>
          </w:tcPr>
          <w:p w:rsidR="00D52F40" w:rsidRPr="00440BCA" w:rsidRDefault="00D52F40" w:rsidP="00D52F40">
            <w:pPr>
              <w:adjustRightInd w:val="0"/>
              <w:snapToGrid w:val="0"/>
              <w:spacing w:line="240" w:lineRule="atLeast"/>
              <w:jc w:val="center"/>
              <w:rPr>
                <w:color w:val="000000" w:themeColor="text1"/>
                <w:szCs w:val="21"/>
              </w:rPr>
            </w:pPr>
            <w:r w:rsidRPr="00440BCA">
              <w:rPr>
                <w:rFonts w:hint="eastAsia"/>
                <w:color w:val="000000" w:themeColor="text1"/>
              </w:rPr>
              <w:t xml:space="preserve">JG/T </w:t>
            </w:r>
            <w:r>
              <w:rPr>
                <w:rFonts w:ascii="宋体" w:hAnsi="宋体" w:hint="eastAsia"/>
                <w:color w:val="000000" w:themeColor="text1"/>
              </w:rPr>
              <w:t>515</w:t>
            </w:r>
          </w:p>
        </w:tc>
      </w:tr>
      <w:tr w:rsidR="00D52F40" w:rsidRPr="00935F37" w:rsidTr="00D52F40">
        <w:trPr>
          <w:trHeight w:val="340"/>
        </w:trPr>
        <w:tc>
          <w:tcPr>
            <w:tcW w:w="2410" w:type="dxa"/>
            <w:vMerge/>
            <w:vAlign w:val="center"/>
          </w:tcPr>
          <w:p w:rsidR="00D52F40" w:rsidRPr="00935F37" w:rsidRDefault="00D52F40" w:rsidP="002043CE">
            <w:pPr>
              <w:adjustRightInd w:val="0"/>
              <w:snapToGrid w:val="0"/>
              <w:spacing w:line="240" w:lineRule="atLeast"/>
              <w:jc w:val="center"/>
              <w:rPr>
                <w:color w:val="000000" w:themeColor="text1"/>
                <w:szCs w:val="21"/>
              </w:rPr>
            </w:pPr>
          </w:p>
        </w:tc>
        <w:tc>
          <w:tcPr>
            <w:tcW w:w="2551" w:type="dxa"/>
            <w:gridSpan w:val="2"/>
            <w:vAlign w:val="center"/>
          </w:tcPr>
          <w:p w:rsidR="00D52F40" w:rsidRPr="00935F37" w:rsidRDefault="00D52F40" w:rsidP="002043CE">
            <w:pPr>
              <w:adjustRightInd w:val="0"/>
              <w:snapToGrid w:val="0"/>
              <w:spacing w:line="240" w:lineRule="atLeast"/>
              <w:jc w:val="center"/>
              <w:rPr>
                <w:color w:val="000000" w:themeColor="text1"/>
                <w:szCs w:val="21"/>
              </w:rPr>
            </w:pPr>
            <w:r w:rsidRPr="00935F37">
              <w:rPr>
                <w:color w:val="000000" w:themeColor="text1"/>
                <w:szCs w:val="21"/>
              </w:rPr>
              <w:t>拉伸粘结强度</w:t>
            </w:r>
            <w:r>
              <w:rPr>
                <w:color w:val="000000" w:themeColor="text1"/>
                <w:szCs w:val="21"/>
              </w:rPr>
              <w:t>比</w:t>
            </w:r>
          </w:p>
        </w:tc>
        <w:tc>
          <w:tcPr>
            <w:tcW w:w="1985" w:type="dxa"/>
            <w:vAlign w:val="center"/>
          </w:tcPr>
          <w:p w:rsidR="00D52F40" w:rsidRPr="00935F37" w:rsidRDefault="00D52F40" w:rsidP="002043CE">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Pr>
                <w:rFonts w:ascii="宋体" w:hAnsi="宋体" w:hint="eastAsia"/>
                <w:color w:val="000000" w:themeColor="text1"/>
                <w:szCs w:val="21"/>
              </w:rPr>
              <w:t>1</w:t>
            </w:r>
            <w:r w:rsidRPr="00935F37">
              <w:rPr>
                <w:rFonts w:ascii="宋体" w:hAnsi="宋体" w:hint="eastAsia"/>
                <w:color w:val="000000" w:themeColor="text1"/>
                <w:szCs w:val="21"/>
              </w:rPr>
              <w:t>.0</w:t>
            </w:r>
            <w:r>
              <w:rPr>
                <w:rFonts w:ascii="宋体" w:hAnsi="宋体" w:hint="eastAsia"/>
                <w:color w:val="000000" w:themeColor="text1"/>
                <w:szCs w:val="21"/>
              </w:rPr>
              <w:t>5</w:t>
            </w:r>
          </w:p>
        </w:tc>
        <w:tc>
          <w:tcPr>
            <w:tcW w:w="1985" w:type="dxa"/>
            <w:vMerge/>
            <w:vAlign w:val="center"/>
          </w:tcPr>
          <w:p w:rsidR="00D52F40" w:rsidRPr="00935F37" w:rsidRDefault="00D52F40" w:rsidP="002043CE">
            <w:pPr>
              <w:jc w:val="left"/>
              <w:rPr>
                <w:color w:val="000000" w:themeColor="text1"/>
                <w:szCs w:val="21"/>
              </w:rPr>
            </w:pPr>
          </w:p>
        </w:tc>
      </w:tr>
      <w:tr w:rsidR="00D52F40" w:rsidRPr="00935F37" w:rsidTr="00D52F40">
        <w:trPr>
          <w:trHeight w:val="340"/>
        </w:trPr>
        <w:tc>
          <w:tcPr>
            <w:tcW w:w="2410" w:type="dxa"/>
            <w:vMerge w:val="restart"/>
            <w:vAlign w:val="center"/>
          </w:tcPr>
          <w:p w:rsidR="00D52F40" w:rsidRPr="00935F37" w:rsidRDefault="00D52F40" w:rsidP="002043CE">
            <w:pPr>
              <w:adjustRightInd w:val="0"/>
              <w:snapToGrid w:val="0"/>
              <w:spacing w:line="240" w:lineRule="atLeast"/>
              <w:jc w:val="center"/>
              <w:rPr>
                <w:color w:val="000000" w:themeColor="text1"/>
                <w:szCs w:val="21"/>
              </w:rPr>
            </w:pPr>
            <w:r>
              <w:rPr>
                <w:rFonts w:ascii="宋体" w:hAnsi="宋体" w:hint="eastAsia"/>
                <w:color w:val="000000" w:themeColor="text1"/>
                <w:szCs w:val="21"/>
              </w:rPr>
              <w:t>抹面胶浆</w:t>
            </w:r>
            <w:r w:rsidRPr="00935F37">
              <w:rPr>
                <w:rFonts w:ascii="宋体" w:hAnsi="宋体" w:hint="eastAsia"/>
                <w:color w:val="000000" w:themeColor="text1"/>
                <w:szCs w:val="21"/>
              </w:rPr>
              <w:t>与</w:t>
            </w:r>
            <w:r w:rsidRPr="00550A6C">
              <w:rPr>
                <w:color w:val="000000" w:themeColor="text1"/>
              </w:rPr>
              <w:t>酚醛泡沫</w:t>
            </w:r>
            <w:r w:rsidRPr="00550A6C">
              <w:rPr>
                <w:rFonts w:hint="eastAsia"/>
                <w:color w:val="000000" w:themeColor="text1"/>
              </w:rPr>
              <w:t>板</w:t>
            </w:r>
          </w:p>
        </w:tc>
        <w:tc>
          <w:tcPr>
            <w:tcW w:w="2551" w:type="dxa"/>
            <w:gridSpan w:val="2"/>
            <w:vAlign w:val="center"/>
          </w:tcPr>
          <w:p w:rsidR="00D52F40" w:rsidRPr="00935F37" w:rsidRDefault="00D52F40" w:rsidP="002043CE">
            <w:pPr>
              <w:adjustRightInd w:val="0"/>
              <w:snapToGrid w:val="0"/>
              <w:spacing w:line="240" w:lineRule="atLeast"/>
              <w:jc w:val="center"/>
              <w:rPr>
                <w:rFonts w:ascii="宋体" w:hAnsi="宋体"/>
                <w:color w:val="000000" w:themeColor="text1"/>
                <w:szCs w:val="21"/>
              </w:rPr>
            </w:pPr>
            <w:r w:rsidRPr="00935F37">
              <w:rPr>
                <w:color w:val="000000" w:themeColor="text1"/>
                <w:szCs w:val="21"/>
              </w:rPr>
              <w:t>拉伸粘结强度</w:t>
            </w:r>
            <w:r>
              <w:rPr>
                <w:rFonts w:hint="eastAsia"/>
                <w:color w:val="000000" w:themeColor="text1"/>
                <w:szCs w:val="21"/>
              </w:rPr>
              <w:t xml:space="preserve"> </w:t>
            </w:r>
            <w:r w:rsidRPr="00935F37">
              <w:rPr>
                <w:rFonts w:hint="eastAsia"/>
                <w:color w:val="000000" w:themeColor="text1"/>
                <w:szCs w:val="21"/>
              </w:rPr>
              <w:t xml:space="preserve">/ </w:t>
            </w:r>
            <w:proofErr w:type="spellStart"/>
            <w:r w:rsidRPr="00935F37">
              <w:rPr>
                <w:rFonts w:hint="eastAsia"/>
                <w:color w:val="000000" w:themeColor="text1"/>
                <w:szCs w:val="21"/>
              </w:rPr>
              <w:t>MPa</w:t>
            </w:r>
            <w:proofErr w:type="spellEnd"/>
          </w:p>
        </w:tc>
        <w:tc>
          <w:tcPr>
            <w:tcW w:w="1985" w:type="dxa"/>
            <w:vAlign w:val="center"/>
          </w:tcPr>
          <w:p w:rsidR="00D52F40" w:rsidRPr="00935F37" w:rsidRDefault="00D52F40" w:rsidP="002043CE">
            <w:pPr>
              <w:adjustRightInd w:val="0"/>
              <w:snapToGrid w:val="0"/>
              <w:spacing w:line="240" w:lineRule="atLeast"/>
              <w:jc w:val="center"/>
              <w:rPr>
                <w:rFonts w:ascii="宋体" w:hAnsi="宋体"/>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w:t>
            </w:r>
            <w:r>
              <w:rPr>
                <w:rFonts w:ascii="宋体" w:hAnsi="宋体" w:hint="eastAsia"/>
                <w:color w:val="000000" w:themeColor="text1"/>
                <w:szCs w:val="21"/>
              </w:rPr>
              <w:t>10</w:t>
            </w:r>
          </w:p>
        </w:tc>
        <w:tc>
          <w:tcPr>
            <w:tcW w:w="1985" w:type="dxa"/>
            <w:vMerge/>
            <w:vAlign w:val="center"/>
          </w:tcPr>
          <w:p w:rsidR="00D52F40" w:rsidRPr="00935F37" w:rsidRDefault="00D52F40" w:rsidP="002043CE">
            <w:pPr>
              <w:jc w:val="left"/>
              <w:rPr>
                <w:color w:val="000000" w:themeColor="text1"/>
                <w:szCs w:val="21"/>
              </w:rPr>
            </w:pPr>
          </w:p>
        </w:tc>
      </w:tr>
      <w:tr w:rsidR="00D52F40" w:rsidRPr="00935F37" w:rsidTr="00D52F40">
        <w:trPr>
          <w:trHeight w:val="340"/>
        </w:trPr>
        <w:tc>
          <w:tcPr>
            <w:tcW w:w="2410" w:type="dxa"/>
            <w:vMerge/>
            <w:vAlign w:val="center"/>
          </w:tcPr>
          <w:p w:rsidR="00D52F40" w:rsidRPr="00935F37" w:rsidRDefault="00D52F40" w:rsidP="002043CE">
            <w:pPr>
              <w:adjustRightInd w:val="0"/>
              <w:snapToGrid w:val="0"/>
              <w:spacing w:line="240" w:lineRule="atLeast"/>
              <w:jc w:val="center"/>
              <w:rPr>
                <w:color w:val="000000" w:themeColor="text1"/>
                <w:szCs w:val="21"/>
              </w:rPr>
            </w:pPr>
          </w:p>
        </w:tc>
        <w:tc>
          <w:tcPr>
            <w:tcW w:w="2551" w:type="dxa"/>
            <w:gridSpan w:val="2"/>
            <w:vAlign w:val="center"/>
          </w:tcPr>
          <w:p w:rsidR="00D52F40" w:rsidRPr="00935F37" w:rsidRDefault="00D52F40" w:rsidP="002043CE">
            <w:pPr>
              <w:adjustRightInd w:val="0"/>
              <w:snapToGrid w:val="0"/>
              <w:spacing w:line="240" w:lineRule="atLeast"/>
              <w:jc w:val="center"/>
              <w:rPr>
                <w:rFonts w:ascii="宋体" w:hAnsi="宋体"/>
                <w:color w:val="000000" w:themeColor="text1"/>
                <w:szCs w:val="21"/>
              </w:rPr>
            </w:pPr>
            <w:r w:rsidRPr="00935F37">
              <w:rPr>
                <w:color w:val="000000" w:themeColor="text1"/>
                <w:szCs w:val="21"/>
              </w:rPr>
              <w:t>拉伸粘结强度</w:t>
            </w:r>
            <w:r>
              <w:rPr>
                <w:color w:val="000000" w:themeColor="text1"/>
                <w:szCs w:val="21"/>
              </w:rPr>
              <w:t>比</w:t>
            </w:r>
          </w:p>
        </w:tc>
        <w:tc>
          <w:tcPr>
            <w:tcW w:w="1985" w:type="dxa"/>
            <w:vAlign w:val="center"/>
          </w:tcPr>
          <w:p w:rsidR="00D52F40" w:rsidRPr="00935F37" w:rsidRDefault="00D52F40" w:rsidP="002043CE">
            <w:pPr>
              <w:adjustRightInd w:val="0"/>
              <w:snapToGrid w:val="0"/>
              <w:spacing w:line="240" w:lineRule="atLeast"/>
              <w:jc w:val="center"/>
              <w:rPr>
                <w:rFonts w:ascii="宋体" w:hAnsi="宋体"/>
                <w:color w:val="000000" w:themeColor="text1"/>
                <w:szCs w:val="21"/>
              </w:rPr>
            </w:pPr>
            <w:r w:rsidRPr="00935F37">
              <w:rPr>
                <w:rFonts w:ascii="宋体" w:hAnsi="宋体"/>
                <w:color w:val="000000" w:themeColor="text1"/>
                <w:szCs w:val="21"/>
              </w:rPr>
              <w:t>≥</w:t>
            </w:r>
            <w:r>
              <w:rPr>
                <w:rFonts w:ascii="宋体" w:hAnsi="宋体" w:hint="eastAsia"/>
                <w:color w:val="000000" w:themeColor="text1"/>
                <w:szCs w:val="21"/>
              </w:rPr>
              <w:t>1</w:t>
            </w:r>
            <w:r w:rsidRPr="00935F37">
              <w:rPr>
                <w:rFonts w:ascii="宋体" w:hAnsi="宋体" w:hint="eastAsia"/>
                <w:color w:val="000000" w:themeColor="text1"/>
                <w:szCs w:val="21"/>
              </w:rPr>
              <w:t>.0</w:t>
            </w:r>
            <w:r>
              <w:rPr>
                <w:rFonts w:ascii="宋体" w:hAnsi="宋体" w:hint="eastAsia"/>
                <w:color w:val="000000" w:themeColor="text1"/>
                <w:szCs w:val="21"/>
              </w:rPr>
              <w:t>5</w:t>
            </w:r>
          </w:p>
        </w:tc>
        <w:tc>
          <w:tcPr>
            <w:tcW w:w="1985" w:type="dxa"/>
            <w:vMerge/>
            <w:vAlign w:val="center"/>
          </w:tcPr>
          <w:p w:rsidR="00D52F40" w:rsidRPr="00935F37" w:rsidRDefault="00D52F40" w:rsidP="002043CE">
            <w:pPr>
              <w:adjustRightInd w:val="0"/>
              <w:snapToGrid w:val="0"/>
              <w:spacing w:line="240" w:lineRule="atLeast"/>
              <w:jc w:val="center"/>
              <w:rPr>
                <w:color w:val="000000" w:themeColor="text1"/>
                <w:szCs w:val="21"/>
              </w:rPr>
            </w:pPr>
          </w:p>
        </w:tc>
      </w:tr>
    </w:tbl>
    <w:p w:rsidR="00525F61" w:rsidRPr="00D8794C" w:rsidRDefault="00C97E3C" w:rsidP="00423B8E">
      <w:pPr>
        <w:pStyle w:val="BodyTitle"/>
        <w:numPr>
          <w:ilvl w:val="0"/>
          <w:numId w:val="0"/>
        </w:numPr>
        <w:adjustRightInd/>
        <w:snapToGrid w:val="0"/>
        <w:spacing w:beforeLines="150"/>
        <w:ind w:firstLineChars="200" w:firstLine="480"/>
        <w:contextualSpacing/>
        <w:rPr>
          <w:rFonts w:ascii="宋体" w:hAnsi="宋体"/>
          <w:b w:val="0"/>
          <w:color w:val="1005ED"/>
          <w:sz w:val="21"/>
          <w:szCs w:val="21"/>
        </w:rPr>
      </w:pPr>
      <w:r w:rsidRPr="00D8794C">
        <w:rPr>
          <w:rFonts w:ascii="宋体" w:hAnsi="宋体" w:hint="eastAsia"/>
          <w:b w:val="0"/>
          <w:bCs/>
          <w:color w:val="1005ED"/>
        </w:rPr>
        <w:t>【条文说明】</w:t>
      </w:r>
      <w:r w:rsidR="00E460C7" w:rsidRPr="00D8794C">
        <w:rPr>
          <w:rFonts w:ascii="宋体" w:hAnsi="宋体" w:hint="eastAsia"/>
          <w:b w:val="0"/>
          <w:bCs/>
          <w:color w:val="1005ED"/>
        </w:rPr>
        <w:t>行业标准</w:t>
      </w:r>
      <w:r w:rsidR="005F2661" w:rsidRPr="00D8794C">
        <w:rPr>
          <w:rFonts w:ascii="宋体" w:hAnsi="宋体" w:hint="eastAsia"/>
          <w:b w:val="0"/>
          <w:color w:val="1005ED"/>
          <w:szCs w:val="24"/>
        </w:rPr>
        <w:t>《</w:t>
      </w:r>
      <w:r w:rsidR="005F2661" w:rsidRPr="00D8794C">
        <w:rPr>
          <w:rFonts w:ascii="宋体" w:hAnsi="宋体"/>
          <w:b w:val="0"/>
          <w:color w:val="1005ED"/>
        </w:rPr>
        <w:t>酚醛泡沫</w:t>
      </w:r>
      <w:r w:rsidR="005F2661" w:rsidRPr="00D8794C">
        <w:rPr>
          <w:rFonts w:ascii="宋体" w:hAnsi="宋体" w:hint="eastAsia"/>
          <w:b w:val="0"/>
          <w:color w:val="1005ED"/>
        </w:rPr>
        <w:t>板薄抹灰外墙外保温系统</w:t>
      </w:r>
      <w:r w:rsidR="005F2661" w:rsidRPr="00D8794C">
        <w:rPr>
          <w:rFonts w:ascii="宋体" w:hAnsi="宋体" w:hint="eastAsia"/>
          <w:b w:val="0"/>
          <w:color w:val="1005ED"/>
          <w:szCs w:val="24"/>
        </w:rPr>
        <w:t>材料》</w:t>
      </w:r>
      <w:r w:rsidR="00E460C7" w:rsidRPr="00D8794C">
        <w:rPr>
          <w:rFonts w:hint="eastAsia"/>
          <w:b w:val="0"/>
          <w:color w:val="1005ED"/>
          <w:szCs w:val="24"/>
        </w:rPr>
        <w:t xml:space="preserve">JG/T </w:t>
      </w:r>
      <w:r w:rsidR="00E460C7" w:rsidRPr="00D8794C">
        <w:rPr>
          <w:rFonts w:ascii="宋体" w:hAnsi="宋体" w:hint="eastAsia"/>
          <w:b w:val="0"/>
          <w:color w:val="1005ED"/>
          <w:szCs w:val="24"/>
        </w:rPr>
        <w:t>515-2017表5规定</w:t>
      </w:r>
      <w:r w:rsidR="005F2661" w:rsidRPr="00D8794C">
        <w:rPr>
          <w:rFonts w:ascii="宋体" w:hAnsi="宋体" w:hint="eastAsia"/>
          <w:b w:val="0"/>
          <w:color w:val="1005ED"/>
          <w:szCs w:val="24"/>
        </w:rPr>
        <w:t>：</w:t>
      </w:r>
      <w:r w:rsidR="00E460C7" w:rsidRPr="00D8794C">
        <w:rPr>
          <w:rFonts w:ascii="宋体" w:hAnsi="宋体" w:hint="eastAsia"/>
          <w:b w:val="0"/>
          <w:color w:val="1005ED"/>
          <w:szCs w:val="24"/>
        </w:rPr>
        <w:t>酚醛泡沫板</w:t>
      </w:r>
      <w:r w:rsidR="005F2661" w:rsidRPr="00D8794C">
        <w:rPr>
          <w:rFonts w:ascii="宋体" w:hAnsi="宋体" w:hint="eastAsia"/>
          <w:b w:val="0"/>
          <w:color w:val="1005ED"/>
          <w:szCs w:val="21"/>
        </w:rPr>
        <w:t>的</w:t>
      </w:r>
      <w:r w:rsidR="005F2661" w:rsidRPr="00D8794C">
        <w:rPr>
          <w:rFonts w:ascii="宋体" w:hAnsi="宋体"/>
          <w:b w:val="0"/>
          <w:color w:val="1005ED"/>
          <w:szCs w:val="21"/>
        </w:rPr>
        <w:t>拉伸粘结强度应大于等于</w:t>
      </w:r>
      <w:r w:rsidR="00E460C7" w:rsidRPr="00D8794C">
        <w:rPr>
          <w:rFonts w:ascii="宋体" w:hAnsi="宋体" w:hint="eastAsia"/>
          <w:b w:val="0"/>
          <w:color w:val="1005ED"/>
          <w:szCs w:val="24"/>
        </w:rPr>
        <w:t>0.10</w:t>
      </w:r>
      <w:r w:rsidR="00E460C7" w:rsidRPr="00D8794C">
        <w:rPr>
          <w:rFonts w:eastAsia="楷体" w:hint="eastAsia"/>
          <w:b w:val="0"/>
          <w:color w:val="1005ED"/>
          <w:szCs w:val="24"/>
        </w:rPr>
        <w:t>MP</w:t>
      </w:r>
      <w:r w:rsidR="00E460C7" w:rsidRPr="00D8794C">
        <w:rPr>
          <w:rFonts w:eastAsia="楷体"/>
          <w:b w:val="0"/>
          <w:color w:val="1005ED"/>
          <w:szCs w:val="24"/>
        </w:rPr>
        <w:t>a</w:t>
      </w:r>
      <w:r w:rsidR="005F2661" w:rsidRPr="00D8794C">
        <w:rPr>
          <w:rFonts w:ascii="宋体" w:hAnsi="宋体"/>
          <w:b w:val="0"/>
          <w:color w:val="1005ED"/>
          <w:szCs w:val="24"/>
        </w:rPr>
        <w:t>。</w:t>
      </w:r>
      <w:r w:rsidRPr="00D8794C">
        <w:rPr>
          <w:rFonts w:ascii="宋体" w:hAnsi="宋体" w:hint="eastAsia"/>
          <w:b w:val="0"/>
          <w:color w:val="1005ED"/>
          <w:szCs w:val="24"/>
        </w:rPr>
        <w:t>行业标准《外墙外保温系统用水泥基界面剂和填缝剂》</w:t>
      </w:r>
      <w:r w:rsidRPr="00D8794C">
        <w:rPr>
          <w:rFonts w:hint="eastAsia"/>
          <w:b w:val="0"/>
          <w:color w:val="1005ED"/>
          <w:szCs w:val="24"/>
        </w:rPr>
        <w:t xml:space="preserve">JC/T </w:t>
      </w:r>
      <w:r w:rsidRPr="00D8794C">
        <w:rPr>
          <w:rFonts w:ascii="宋体" w:hAnsi="宋体" w:hint="eastAsia"/>
          <w:b w:val="0"/>
          <w:color w:val="1005ED"/>
          <w:szCs w:val="24"/>
        </w:rPr>
        <w:t>2242-2014</w:t>
      </w:r>
      <w:r w:rsidR="00BD2D97" w:rsidRPr="00D8794C">
        <w:rPr>
          <w:rFonts w:ascii="宋体" w:hAnsi="宋体" w:hint="eastAsia"/>
          <w:b w:val="0"/>
          <w:color w:val="1005ED"/>
          <w:szCs w:val="24"/>
        </w:rPr>
        <w:t>中</w:t>
      </w:r>
      <w:r w:rsidRPr="00D8794C">
        <w:rPr>
          <w:rFonts w:ascii="宋体" w:hAnsi="宋体" w:hint="eastAsia"/>
          <w:b w:val="0"/>
          <w:color w:val="1005ED"/>
          <w:szCs w:val="24"/>
        </w:rPr>
        <w:t>的</w:t>
      </w:r>
      <w:r w:rsidRPr="00D8794C">
        <w:rPr>
          <w:rFonts w:eastAsia="黑体"/>
          <w:b w:val="0"/>
          <w:color w:val="1005ED"/>
          <w:spacing w:val="52"/>
          <w:kern w:val="0"/>
          <w:szCs w:val="24"/>
          <w:fitText w:val="420" w:id="-1188275200"/>
        </w:rPr>
        <w:t>F</w:t>
      </w:r>
      <w:r w:rsidRPr="00D8794C">
        <w:rPr>
          <w:rFonts w:eastAsia="黑体"/>
          <w:b w:val="0"/>
          <w:color w:val="1005ED"/>
          <w:kern w:val="0"/>
          <w:szCs w:val="24"/>
          <w:fitText w:val="420" w:id="-1188275200"/>
        </w:rPr>
        <w:t>IT</w:t>
      </w:r>
      <w:r w:rsidRPr="00D8794C">
        <w:rPr>
          <w:rFonts w:ascii="宋体" w:hAnsi="宋体"/>
          <w:b w:val="0"/>
          <w:color w:val="1005ED"/>
          <w:kern w:val="0"/>
          <w:szCs w:val="24"/>
        </w:rPr>
        <w:t>水泥基</w:t>
      </w:r>
      <w:r w:rsidRPr="00D8794C">
        <w:rPr>
          <w:rFonts w:ascii="宋体" w:hAnsi="宋体" w:hint="eastAsia"/>
          <w:b w:val="0"/>
          <w:color w:val="1005ED"/>
          <w:szCs w:val="24"/>
        </w:rPr>
        <w:t>界面剂</w:t>
      </w:r>
      <w:r w:rsidR="00A46059" w:rsidRPr="00D8794C">
        <w:rPr>
          <w:rFonts w:ascii="宋体" w:hAnsi="宋体" w:hint="eastAsia"/>
          <w:b w:val="0"/>
          <w:color w:val="1005ED"/>
          <w:szCs w:val="24"/>
        </w:rPr>
        <w:t>以及</w:t>
      </w:r>
      <w:r w:rsidR="00BD2D97" w:rsidRPr="00D8794C">
        <w:rPr>
          <w:rFonts w:ascii="宋体" w:hAnsi="宋体" w:hint="eastAsia"/>
          <w:b w:val="0"/>
          <w:color w:val="1005ED"/>
          <w:szCs w:val="24"/>
        </w:rPr>
        <w:t>《外墙外保温用酚醛板粘结、抹面砂浆》</w:t>
      </w:r>
      <w:r w:rsidR="00BD2D97" w:rsidRPr="00D8794C">
        <w:rPr>
          <w:rFonts w:hint="eastAsia"/>
          <w:b w:val="0"/>
          <w:color w:val="1005ED"/>
          <w:szCs w:val="24"/>
        </w:rPr>
        <w:t xml:space="preserve">JC/T </w:t>
      </w:r>
      <w:r w:rsidR="00A46059" w:rsidRPr="00D8794C">
        <w:rPr>
          <w:rFonts w:ascii="宋体" w:hAnsi="宋体" w:hint="eastAsia"/>
          <w:b w:val="0"/>
          <w:color w:val="1005ED"/>
          <w:szCs w:val="24"/>
        </w:rPr>
        <w:t>238</w:t>
      </w:r>
      <w:r w:rsidR="00BD2D97" w:rsidRPr="00D8794C">
        <w:rPr>
          <w:rFonts w:ascii="宋体" w:hAnsi="宋体" w:hint="eastAsia"/>
          <w:b w:val="0"/>
          <w:color w:val="1005ED"/>
          <w:szCs w:val="24"/>
        </w:rPr>
        <w:t>4-201</w:t>
      </w:r>
      <w:r w:rsidR="00A46059" w:rsidRPr="00D8794C">
        <w:rPr>
          <w:rFonts w:ascii="宋体" w:hAnsi="宋体" w:hint="eastAsia"/>
          <w:b w:val="0"/>
          <w:color w:val="1005ED"/>
          <w:szCs w:val="24"/>
        </w:rPr>
        <w:t>6</w:t>
      </w:r>
      <w:r w:rsidRPr="00D8794C">
        <w:rPr>
          <w:rFonts w:ascii="宋体" w:hAnsi="宋体" w:hint="eastAsia"/>
          <w:b w:val="0"/>
          <w:color w:val="1005ED"/>
          <w:szCs w:val="24"/>
        </w:rPr>
        <w:t>的</w:t>
      </w:r>
      <w:r w:rsidR="00A46059" w:rsidRPr="00D8794C">
        <w:rPr>
          <w:rFonts w:ascii="宋体" w:hAnsi="宋体" w:hint="eastAsia"/>
          <w:b w:val="0"/>
          <w:color w:val="1005ED"/>
          <w:szCs w:val="24"/>
        </w:rPr>
        <w:t>液体界面剂和界面砂浆，其</w:t>
      </w:r>
      <w:r w:rsidRPr="00D8794C">
        <w:rPr>
          <w:rFonts w:ascii="宋体" w:hAnsi="宋体"/>
          <w:b w:val="0"/>
          <w:color w:val="1005ED"/>
          <w:szCs w:val="21"/>
        </w:rPr>
        <w:t>拉伸粘结强度</w:t>
      </w:r>
      <w:r w:rsidR="00B73479" w:rsidRPr="00D8794C">
        <w:rPr>
          <w:rFonts w:ascii="宋体" w:hAnsi="宋体"/>
          <w:b w:val="0"/>
          <w:color w:val="1005ED"/>
          <w:szCs w:val="21"/>
        </w:rPr>
        <w:t>均</w:t>
      </w:r>
      <w:r w:rsidRPr="00D8794C">
        <w:rPr>
          <w:rFonts w:ascii="宋体" w:hAnsi="宋体" w:hint="eastAsia"/>
          <w:b w:val="0"/>
          <w:color w:val="1005ED"/>
          <w:szCs w:val="24"/>
        </w:rPr>
        <w:t>为</w:t>
      </w:r>
      <w:r w:rsidR="00B73479" w:rsidRPr="00D8794C">
        <w:rPr>
          <w:rFonts w:ascii="宋体" w:hAnsi="宋体" w:hint="eastAsia"/>
          <w:b w:val="0"/>
          <w:color w:val="1005ED"/>
          <w:szCs w:val="24"/>
        </w:rPr>
        <w:t>0.</w:t>
      </w:r>
      <w:r w:rsidRPr="00D8794C">
        <w:rPr>
          <w:rFonts w:ascii="宋体" w:hAnsi="宋体" w:hint="eastAsia"/>
          <w:b w:val="0"/>
          <w:color w:val="1005ED"/>
          <w:szCs w:val="24"/>
        </w:rPr>
        <w:t>0</w:t>
      </w:r>
      <w:r w:rsidR="00B73479" w:rsidRPr="00D8794C">
        <w:rPr>
          <w:rFonts w:ascii="宋体" w:hAnsi="宋体" w:hint="eastAsia"/>
          <w:b w:val="0"/>
          <w:color w:val="1005ED"/>
          <w:szCs w:val="24"/>
        </w:rPr>
        <w:t>8</w:t>
      </w:r>
      <w:r w:rsidR="00B73479" w:rsidRPr="00D8794C">
        <w:rPr>
          <w:rFonts w:eastAsia="楷体" w:hint="eastAsia"/>
          <w:b w:val="0"/>
          <w:color w:val="1005ED"/>
          <w:szCs w:val="24"/>
        </w:rPr>
        <w:t>M</w:t>
      </w:r>
      <w:r w:rsidRPr="00D8794C">
        <w:rPr>
          <w:rFonts w:eastAsia="楷体" w:hint="eastAsia"/>
          <w:b w:val="0"/>
          <w:color w:val="1005ED"/>
          <w:szCs w:val="24"/>
        </w:rPr>
        <w:t>P</w:t>
      </w:r>
      <w:r w:rsidRPr="00D8794C">
        <w:rPr>
          <w:rFonts w:eastAsia="楷体"/>
          <w:b w:val="0"/>
          <w:color w:val="1005ED"/>
          <w:szCs w:val="24"/>
        </w:rPr>
        <w:t>a</w:t>
      </w:r>
      <w:r w:rsidRPr="00D8794C">
        <w:rPr>
          <w:rFonts w:ascii="宋体" w:hAnsi="宋体"/>
          <w:b w:val="0"/>
          <w:color w:val="1005ED"/>
          <w:szCs w:val="24"/>
        </w:rPr>
        <w:t>（原强度），</w:t>
      </w:r>
      <w:r w:rsidRPr="00D8794C">
        <w:rPr>
          <w:rFonts w:ascii="宋体" w:hAnsi="宋体"/>
          <w:b w:val="0"/>
          <w:color w:val="1005ED"/>
          <w:szCs w:val="21"/>
        </w:rPr>
        <w:t>无法满足“</w:t>
      </w:r>
      <w:r w:rsidR="009D4192" w:rsidRPr="00D8794C">
        <w:rPr>
          <w:rFonts w:ascii="宋体" w:hAnsi="宋体"/>
          <w:b w:val="0"/>
          <w:color w:val="1005ED"/>
          <w:szCs w:val="21"/>
        </w:rPr>
        <w:t>拉伸粘结强度≥</w:t>
      </w:r>
      <w:r w:rsidR="009D4192" w:rsidRPr="00D8794C">
        <w:rPr>
          <w:rFonts w:ascii="宋体" w:hAnsi="宋体" w:hint="eastAsia"/>
          <w:b w:val="0"/>
          <w:color w:val="1005ED"/>
          <w:szCs w:val="21"/>
        </w:rPr>
        <w:t xml:space="preserve">0.10 </w:t>
      </w:r>
      <w:proofErr w:type="spellStart"/>
      <w:r w:rsidR="009D4192" w:rsidRPr="00D8794C">
        <w:rPr>
          <w:rFonts w:hint="eastAsia"/>
          <w:b w:val="0"/>
          <w:color w:val="1005ED"/>
          <w:szCs w:val="21"/>
        </w:rPr>
        <w:t>MPa</w:t>
      </w:r>
      <w:proofErr w:type="spellEnd"/>
      <w:r w:rsidR="009D4192" w:rsidRPr="00D8794C">
        <w:rPr>
          <w:rFonts w:ascii="宋体" w:hAnsi="宋体" w:hint="eastAsia"/>
          <w:b w:val="0"/>
          <w:color w:val="1005ED"/>
          <w:szCs w:val="21"/>
        </w:rPr>
        <w:t>，</w:t>
      </w:r>
      <w:r w:rsidRPr="00D8794C">
        <w:rPr>
          <w:rFonts w:ascii="宋体" w:hAnsi="宋体"/>
          <w:b w:val="0"/>
          <w:color w:val="1005ED"/>
          <w:szCs w:val="21"/>
        </w:rPr>
        <w:t>破坏发生</w:t>
      </w:r>
      <w:r w:rsidR="00E460C7" w:rsidRPr="00D8794C">
        <w:rPr>
          <w:rFonts w:ascii="宋体" w:hAnsi="宋体" w:hint="eastAsia"/>
          <w:b w:val="0"/>
          <w:color w:val="1005ED"/>
          <w:szCs w:val="24"/>
        </w:rPr>
        <w:t>酚醛板</w:t>
      </w:r>
      <w:r w:rsidRPr="00D8794C">
        <w:rPr>
          <w:rFonts w:ascii="宋体" w:hAnsi="宋体"/>
          <w:b w:val="0"/>
          <w:color w:val="1005ED"/>
          <w:szCs w:val="21"/>
        </w:rPr>
        <w:t>内”的指标要求，故本规程未将其列入选择范围</w:t>
      </w:r>
      <w:r w:rsidRPr="00D8794C">
        <w:rPr>
          <w:rFonts w:ascii="宋体" w:hAnsi="宋体" w:hint="eastAsia"/>
          <w:b w:val="0"/>
          <w:color w:val="1005ED"/>
        </w:rPr>
        <w:t>。</w:t>
      </w:r>
    </w:p>
    <w:p w:rsidR="00605CD3" w:rsidRDefault="00605CD3" w:rsidP="00605CD3">
      <w:pPr>
        <w:pStyle w:val="BodyTitle"/>
        <w:numPr>
          <w:ilvl w:val="0"/>
          <w:numId w:val="0"/>
        </w:numPr>
        <w:snapToGrid w:val="0"/>
        <w:jc w:val="left"/>
        <w:rPr>
          <w:b w:val="0"/>
        </w:rPr>
      </w:pPr>
      <w:r w:rsidRPr="00557048">
        <w:rPr>
          <w:rFonts w:hint="eastAsia"/>
          <w:color w:val="000000" w:themeColor="text1"/>
          <w:spacing w:val="30"/>
          <w:kern w:val="0"/>
          <w:fitText w:val="603" w:id="-1188315136"/>
        </w:rPr>
        <w:t>4</w:t>
      </w:r>
      <w:r w:rsidRPr="00557048">
        <w:rPr>
          <w:color w:val="000000" w:themeColor="text1"/>
          <w:spacing w:val="30"/>
          <w:kern w:val="0"/>
          <w:fitText w:val="603" w:id="-1188315136"/>
        </w:rPr>
        <w:t>.</w:t>
      </w:r>
      <w:r w:rsidRPr="00557048">
        <w:rPr>
          <w:rFonts w:hint="eastAsia"/>
          <w:color w:val="000000" w:themeColor="text1"/>
          <w:spacing w:val="30"/>
          <w:kern w:val="0"/>
          <w:fitText w:val="603" w:id="-1188315136"/>
        </w:rPr>
        <w:t>5</w:t>
      </w:r>
      <w:r w:rsidRPr="00557048">
        <w:rPr>
          <w:color w:val="000000" w:themeColor="text1"/>
          <w:spacing w:val="30"/>
          <w:kern w:val="0"/>
          <w:fitText w:val="603" w:id="-1188315136"/>
        </w:rPr>
        <w:t>.</w:t>
      </w:r>
      <w:r w:rsidR="00557048" w:rsidRPr="00557048">
        <w:rPr>
          <w:rFonts w:hint="eastAsia"/>
          <w:color w:val="000000" w:themeColor="text1"/>
          <w:spacing w:val="3"/>
          <w:kern w:val="0"/>
          <w:fitText w:val="603" w:id="-1188315136"/>
        </w:rPr>
        <w:t>4</w:t>
      </w:r>
      <w:r w:rsidRPr="00422387">
        <w:rPr>
          <w:color w:val="000000" w:themeColor="text1"/>
        </w:rPr>
        <w:t xml:space="preserve">  </w:t>
      </w:r>
      <w:r w:rsidRPr="00F334C5">
        <w:rPr>
          <w:b w:val="0"/>
          <w:color w:val="000000" w:themeColor="text1"/>
        </w:rPr>
        <w:t>当</w:t>
      </w:r>
      <w:r w:rsidR="005328CD">
        <w:rPr>
          <w:rFonts w:hint="eastAsia"/>
          <w:b w:val="0"/>
          <w:color w:val="000000" w:themeColor="text1"/>
        </w:rPr>
        <w:t>保温板薄抹灰保温系统</w:t>
      </w:r>
      <w:r>
        <w:rPr>
          <w:rFonts w:hint="eastAsia"/>
          <w:b w:val="0"/>
          <w:color w:val="000000" w:themeColor="text1"/>
        </w:rPr>
        <w:t>采用</w:t>
      </w:r>
      <w:r w:rsidR="004C52E4" w:rsidRPr="0019622D">
        <w:rPr>
          <w:rFonts w:ascii="宋体" w:hAnsi="宋体"/>
          <w:b w:val="0"/>
          <w:szCs w:val="21"/>
        </w:rPr>
        <w:t>岩棉板</w:t>
      </w:r>
      <w:r w:rsidR="005F69D2" w:rsidRPr="0019622D">
        <w:rPr>
          <w:rFonts w:ascii="宋体" w:hAnsi="宋体"/>
          <w:b w:val="0"/>
          <w:szCs w:val="21"/>
        </w:rPr>
        <w:t>、岩棉</w:t>
      </w:r>
      <w:r w:rsidR="005F69D2">
        <w:rPr>
          <w:rFonts w:ascii="宋体" w:hAnsi="宋体"/>
          <w:b w:val="0"/>
          <w:szCs w:val="21"/>
        </w:rPr>
        <w:t>条</w:t>
      </w:r>
      <w:r w:rsidR="00401F40" w:rsidRPr="00401F40">
        <w:rPr>
          <w:rFonts w:ascii="宋体" w:hAnsi="宋体"/>
          <w:b w:val="0"/>
          <w:szCs w:val="21"/>
        </w:rPr>
        <w:t>（</w:t>
      </w:r>
      <w:r w:rsidR="00401F40" w:rsidRPr="00401F40">
        <w:rPr>
          <w:b w:val="0"/>
          <w:szCs w:val="21"/>
        </w:rPr>
        <w:t>RW</w:t>
      </w:r>
      <w:r w:rsidR="00401F40" w:rsidRPr="00401F40">
        <w:rPr>
          <w:rFonts w:ascii="宋体" w:hAnsi="宋体"/>
          <w:b w:val="0"/>
          <w:szCs w:val="21"/>
        </w:rPr>
        <w:t>）</w:t>
      </w:r>
      <w:r>
        <w:rPr>
          <w:rFonts w:ascii="宋体" w:hAnsi="宋体"/>
          <w:b w:val="0"/>
          <w:szCs w:val="21"/>
        </w:rPr>
        <w:t>时</w:t>
      </w:r>
      <w:r w:rsidR="005F69D2">
        <w:rPr>
          <w:rFonts w:ascii="宋体" w:hAnsi="宋体"/>
          <w:b w:val="0"/>
          <w:szCs w:val="21"/>
        </w:rPr>
        <w:t>，</w:t>
      </w:r>
      <w:r w:rsidR="00031E08">
        <w:rPr>
          <w:rFonts w:ascii="宋体" w:hAnsi="宋体"/>
          <w:b w:val="0"/>
          <w:szCs w:val="21"/>
        </w:rPr>
        <w:t>宜</w:t>
      </w:r>
      <w:r>
        <w:rPr>
          <w:rFonts w:hint="eastAsia"/>
          <w:b w:val="0"/>
          <w:color w:val="000000" w:themeColor="text1"/>
        </w:rPr>
        <w:t>按</w:t>
      </w:r>
      <w:proofErr w:type="gramStart"/>
      <w:r w:rsidR="005328CD">
        <w:rPr>
          <w:rFonts w:hint="eastAsia"/>
          <w:b w:val="0"/>
          <w:color w:val="000000" w:themeColor="text1"/>
          <w:szCs w:val="24"/>
        </w:rPr>
        <w:t>现行行业</w:t>
      </w:r>
      <w:proofErr w:type="gramEnd"/>
      <w:r w:rsidR="005328CD">
        <w:rPr>
          <w:rFonts w:hint="eastAsia"/>
          <w:b w:val="0"/>
          <w:color w:val="000000" w:themeColor="text1"/>
          <w:szCs w:val="24"/>
        </w:rPr>
        <w:t>标准</w:t>
      </w:r>
      <w:r w:rsidR="00DE793E">
        <w:rPr>
          <w:rFonts w:hint="eastAsia"/>
          <w:b w:val="0"/>
          <w:color w:val="000000" w:themeColor="text1"/>
          <w:szCs w:val="24"/>
        </w:rPr>
        <w:t>《岩棉</w:t>
      </w:r>
      <w:r w:rsidR="00DE793E">
        <w:rPr>
          <w:rFonts w:hint="eastAsia"/>
          <w:b w:val="0"/>
          <w:color w:val="000000" w:themeColor="text1"/>
        </w:rPr>
        <w:t>薄抹灰外</w:t>
      </w:r>
      <w:r w:rsidR="00DE793E" w:rsidRPr="009C3BAA">
        <w:rPr>
          <w:rFonts w:hint="eastAsia"/>
          <w:b w:val="0"/>
          <w:color w:val="000000" w:themeColor="text1"/>
        </w:rPr>
        <w:t>墙</w:t>
      </w:r>
      <w:r w:rsidR="00DE793E">
        <w:rPr>
          <w:rFonts w:hint="eastAsia"/>
          <w:b w:val="0"/>
          <w:color w:val="000000" w:themeColor="text1"/>
        </w:rPr>
        <w:t>外保温系统</w:t>
      </w:r>
      <w:r w:rsidR="00DE793E" w:rsidRPr="00442624">
        <w:rPr>
          <w:rFonts w:hint="eastAsia"/>
          <w:b w:val="0"/>
          <w:color w:val="000000" w:themeColor="text1"/>
          <w:szCs w:val="24"/>
        </w:rPr>
        <w:t>材料</w:t>
      </w:r>
      <w:r w:rsidR="00DE793E" w:rsidRPr="00447E21">
        <w:rPr>
          <w:rFonts w:hint="eastAsia"/>
          <w:b w:val="0"/>
          <w:color w:val="000000" w:themeColor="text1"/>
          <w:szCs w:val="24"/>
        </w:rPr>
        <w:t>》</w:t>
      </w:r>
      <w:r w:rsidR="00DE793E">
        <w:rPr>
          <w:rFonts w:hint="eastAsia"/>
          <w:b w:val="0"/>
          <w:color w:val="000000" w:themeColor="text1"/>
          <w:szCs w:val="24"/>
        </w:rPr>
        <w:t>JG</w:t>
      </w:r>
      <w:r w:rsidR="00DE793E" w:rsidRPr="00447E21">
        <w:rPr>
          <w:rFonts w:hint="eastAsia"/>
          <w:b w:val="0"/>
          <w:color w:val="000000" w:themeColor="text1"/>
          <w:szCs w:val="24"/>
        </w:rPr>
        <w:t>/T</w:t>
      </w:r>
      <w:r w:rsidR="00DE793E">
        <w:rPr>
          <w:rFonts w:hint="eastAsia"/>
          <w:b w:val="0"/>
          <w:color w:val="000000" w:themeColor="text1"/>
          <w:szCs w:val="24"/>
        </w:rPr>
        <w:t xml:space="preserve"> </w:t>
      </w:r>
      <w:r w:rsidR="00DE793E">
        <w:rPr>
          <w:rFonts w:ascii="宋体" w:hAnsi="宋体" w:hint="eastAsia"/>
          <w:b w:val="0"/>
          <w:color w:val="000000" w:themeColor="text1"/>
          <w:szCs w:val="24"/>
        </w:rPr>
        <w:t>483</w:t>
      </w:r>
      <w:r w:rsidRPr="00447E21">
        <w:rPr>
          <w:rFonts w:ascii="宋体" w:hAnsi="宋体" w:hint="eastAsia"/>
          <w:b w:val="0"/>
          <w:color w:val="000000" w:themeColor="text1"/>
          <w:szCs w:val="24"/>
        </w:rPr>
        <w:t>的</w:t>
      </w:r>
      <w:r>
        <w:rPr>
          <w:rFonts w:ascii="宋体" w:hAnsi="宋体" w:hint="eastAsia"/>
          <w:b w:val="0"/>
          <w:color w:val="000000" w:themeColor="text1"/>
          <w:szCs w:val="24"/>
        </w:rPr>
        <w:t>规定</w:t>
      </w:r>
      <w:r>
        <w:rPr>
          <w:rFonts w:hint="eastAsia"/>
          <w:b w:val="0"/>
          <w:color w:val="000000" w:themeColor="text1"/>
          <w:szCs w:val="24"/>
        </w:rPr>
        <w:t>选用</w:t>
      </w:r>
      <w:r w:rsidR="00DE793E" w:rsidRPr="00447E21">
        <w:rPr>
          <w:rFonts w:hint="eastAsia"/>
          <w:b w:val="0"/>
          <w:color w:val="000000" w:themeColor="text1"/>
          <w:szCs w:val="24"/>
        </w:rPr>
        <w:t>界面剂</w:t>
      </w:r>
      <w:r>
        <w:rPr>
          <w:rFonts w:hint="eastAsia"/>
          <w:b w:val="0"/>
          <w:color w:val="000000" w:themeColor="text1"/>
          <w:szCs w:val="24"/>
        </w:rPr>
        <w:t>，其</w:t>
      </w:r>
      <w:r w:rsidRPr="00447E21">
        <w:rPr>
          <w:rFonts w:ascii="宋体" w:hAnsi="宋体" w:hint="eastAsia"/>
          <w:b w:val="0"/>
          <w:color w:val="000000" w:themeColor="text1"/>
        </w:rPr>
        <w:t>性能指标应符合</w:t>
      </w:r>
      <w:r w:rsidRPr="00447E21">
        <w:rPr>
          <w:b w:val="0"/>
        </w:rPr>
        <w:t>表</w:t>
      </w:r>
      <w:r w:rsidRPr="00447E21">
        <w:rPr>
          <w:rFonts w:ascii="宋体" w:hAnsi="宋体" w:hint="eastAsia"/>
          <w:b w:val="0"/>
        </w:rPr>
        <w:t>4</w:t>
      </w:r>
      <w:r w:rsidRPr="00447E21">
        <w:rPr>
          <w:rFonts w:ascii="宋体" w:hAnsi="宋体"/>
          <w:b w:val="0"/>
        </w:rPr>
        <w:t>.</w:t>
      </w:r>
      <w:r>
        <w:rPr>
          <w:rFonts w:ascii="宋体" w:hAnsi="宋体" w:hint="eastAsia"/>
          <w:b w:val="0"/>
        </w:rPr>
        <w:t>5</w:t>
      </w:r>
      <w:r w:rsidRPr="00447E21">
        <w:rPr>
          <w:rFonts w:ascii="宋体" w:hAnsi="宋体"/>
          <w:b w:val="0"/>
        </w:rPr>
        <w:t>.</w:t>
      </w:r>
      <w:r w:rsidR="00557048">
        <w:rPr>
          <w:rFonts w:ascii="宋体" w:hAnsi="宋体" w:hint="eastAsia"/>
          <w:b w:val="0"/>
        </w:rPr>
        <w:t>4</w:t>
      </w:r>
      <w:r w:rsidRPr="00447E21">
        <w:rPr>
          <w:b w:val="0"/>
        </w:rPr>
        <w:t>的规定。</w:t>
      </w:r>
    </w:p>
    <w:p w:rsidR="00605CD3" w:rsidRDefault="00605CD3" w:rsidP="00423B8E">
      <w:pPr>
        <w:pStyle w:val="BodyTitle"/>
        <w:numPr>
          <w:ilvl w:val="0"/>
          <w:numId w:val="0"/>
        </w:numPr>
        <w:snapToGrid w:val="0"/>
        <w:spacing w:beforeLines="50"/>
        <w:jc w:val="center"/>
        <w:rPr>
          <w:rFonts w:ascii="黑体" w:eastAsia="黑体" w:hAnsi="黑体"/>
          <w:b w:val="0"/>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5</w:t>
      </w:r>
      <w:r w:rsidRPr="00E0309D">
        <w:rPr>
          <w:b w:val="0"/>
          <w:sz w:val="21"/>
          <w:szCs w:val="21"/>
        </w:rPr>
        <w:t>.</w:t>
      </w:r>
      <w:r w:rsidR="00557048">
        <w:rPr>
          <w:rFonts w:hint="eastAsia"/>
          <w:b w:val="0"/>
          <w:sz w:val="21"/>
          <w:szCs w:val="21"/>
        </w:rPr>
        <w:t>4</w:t>
      </w:r>
      <w:r w:rsidRPr="00E0309D">
        <w:rPr>
          <w:rFonts w:hint="eastAsia"/>
          <w:b w:val="0"/>
          <w:sz w:val="21"/>
          <w:szCs w:val="21"/>
        </w:rPr>
        <w:t xml:space="preserve"> </w:t>
      </w:r>
      <w:r w:rsidRPr="00E0309D">
        <w:rPr>
          <w:b w:val="0"/>
          <w:sz w:val="21"/>
          <w:szCs w:val="21"/>
        </w:rPr>
        <w:t xml:space="preserve"> </w:t>
      </w:r>
      <w:r w:rsidR="00401F40" w:rsidRPr="00C87388">
        <w:rPr>
          <w:rFonts w:ascii="黑体" w:eastAsia="黑体" w:hAnsi="黑体" w:hint="eastAsia"/>
          <w:b w:val="0"/>
          <w:color w:val="000000" w:themeColor="text1"/>
          <w:sz w:val="21"/>
          <w:szCs w:val="21"/>
        </w:rPr>
        <w:t>岩棉板/岩棉条</w:t>
      </w:r>
      <w:r w:rsidRPr="00E0309D">
        <w:rPr>
          <w:rFonts w:ascii="黑体" w:eastAsia="黑体" w:hAnsi="黑体"/>
          <w:b w:val="0"/>
          <w:sz w:val="21"/>
          <w:szCs w:val="21"/>
        </w:rPr>
        <w:t>界面剂性能</w:t>
      </w:r>
      <w:r w:rsidR="00C22B41">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35"/>
        <w:gridCol w:w="1276"/>
        <w:gridCol w:w="3260"/>
        <w:gridCol w:w="1560"/>
      </w:tblGrid>
      <w:tr w:rsidR="00DE793E" w:rsidRPr="00935F37" w:rsidTr="00401F40">
        <w:trPr>
          <w:trHeight w:val="340"/>
        </w:trPr>
        <w:tc>
          <w:tcPr>
            <w:tcW w:w="2835" w:type="dxa"/>
            <w:tcBorders>
              <w:top w:val="single" w:sz="12" w:space="0" w:color="auto"/>
            </w:tcBorders>
            <w:vAlign w:val="center"/>
          </w:tcPr>
          <w:p w:rsidR="00DE793E" w:rsidRPr="00935F37" w:rsidRDefault="00DE793E" w:rsidP="002043CE">
            <w:pPr>
              <w:adjustRightInd w:val="0"/>
              <w:snapToGrid w:val="0"/>
              <w:spacing w:line="240" w:lineRule="atLeast"/>
              <w:jc w:val="center"/>
              <w:rPr>
                <w:color w:val="000000" w:themeColor="text1"/>
                <w:szCs w:val="21"/>
              </w:rPr>
            </w:pPr>
            <w:r w:rsidRPr="00935F37">
              <w:rPr>
                <w:color w:val="000000" w:themeColor="text1"/>
                <w:szCs w:val="21"/>
              </w:rPr>
              <w:t>项</w:t>
            </w:r>
            <w:r w:rsidRPr="00935F37">
              <w:rPr>
                <w:rFonts w:hint="eastAsia"/>
                <w:color w:val="000000" w:themeColor="text1"/>
                <w:szCs w:val="21"/>
              </w:rPr>
              <w:t xml:space="preserve"> </w:t>
            </w:r>
            <w:r w:rsidRPr="00935F37">
              <w:rPr>
                <w:color w:val="000000" w:themeColor="text1"/>
                <w:szCs w:val="21"/>
              </w:rPr>
              <w:t>目</w:t>
            </w:r>
          </w:p>
        </w:tc>
        <w:tc>
          <w:tcPr>
            <w:tcW w:w="4536" w:type="dxa"/>
            <w:gridSpan w:val="2"/>
            <w:tcBorders>
              <w:top w:val="single" w:sz="12" w:space="0" w:color="auto"/>
              <w:bottom w:val="single" w:sz="8" w:space="0" w:color="auto"/>
            </w:tcBorders>
            <w:vAlign w:val="center"/>
          </w:tcPr>
          <w:p w:rsidR="00DE793E" w:rsidRPr="00935F37" w:rsidRDefault="00D8794C" w:rsidP="002043CE">
            <w:pPr>
              <w:adjustRightInd w:val="0"/>
              <w:snapToGrid w:val="0"/>
              <w:spacing w:line="240" w:lineRule="atLeast"/>
              <w:jc w:val="center"/>
              <w:rPr>
                <w:color w:val="000000" w:themeColor="text1"/>
                <w:szCs w:val="21"/>
              </w:rPr>
            </w:pPr>
            <w:r>
              <w:rPr>
                <w:szCs w:val="21"/>
              </w:rPr>
              <w:t>性</w:t>
            </w:r>
            <w:r>
              <w:rPr>
                <w:rFonts w:hint="eastAsia"/>
                <w:szCs w:val="21"/>
              </w:rPr>
              <w:t xml:space="preserve"> </w:t>
            </w:r>
            <w:r>
              <w:rPr>
                <w:szCs w:val="21"/>
              </w:rPr>
              <w:t>能</w:t>
            </w:r>
            <w:r>
              <w:rPr>
                <w:rFonts w:hint="eastAsia"/>
                <w:szCs w:val="21"/>
              </w:rPr>
              <w:t xml:space="preserve"> </w:t>
            </w:r>
            <w:r w:rsidRPr="009E7EED">
              <w:rPr>
                <w:szCs w:val="21"/>
              </w:rPr>
              <w:t>指</w:t>
            </w:r>
            <w:r>
              <w:rPr>
                <w:rFonts w:hint="eastAsia"/>
                <w:szCs w:val="21"/>
              </w:rPr>
              <w:t xml:space="preserve"> </w:t>
            </w:r>
            <w:r w:rsidRPr="009E7EED">
              <w:rPr>
                <w:szCs w:val="21"/>
              </w:rPr>
              <w:t>标</w:t>
            </w:r>
          </w:p>
        </w:tc>
        <w:tc>
          <w:tcPr>
            <w:tcW w:w="1560" w:type="dxa"/>
            <w:tcBorders>
              <w:top w:val="single" w:sz="12" w:space="0" w:color="auto"/>
            </w:tcBorders>
            <w:vAlign w:val="center"/>
          </w:tcPr>
          <w:p w:rsidR="00DE793E" w:rsidRPr="00935F37" w:rsidRDefault="00DE793E" w:rsidP="002043CE">
            <w:pPr>
              <w:adjustRightInd w:val="0"/>
              <w:snapToGrid w:val="0"/>
              <w:spacing w:line="240" w:lineRule="atLeast"/>
              <w:jc w:val="center"/>
              <w:rPr>
                <w:color w:val="000000" w:themeColor="text1"/>
                <w:szCs w:val="21"/>
              </w:rPr>
            </w:pPr>
            <w:r w:rsidRPr="00935F37">
              <w:rPr>
                <w:color w:val="000000" w:themeColor="text1"/>
                <w:szCs w:val="21"/>
              </w:rPr>
              <w:t>试验方法</w:t>
            </w:r>
          </w:p>
        </w:tc>
      </w:tr>
      <w:tr w:rsidR="00DE793E" w:rsidRPr="00935F37" w:rsidTr="00401F40">
        <w:trPr>
          <w:trHeight w:val="340"/>
        </w:trPr>
        <w:tc>
          <w:tcPr>
            <w:tcW w:w="2835" w:type="dxa"/>
            <w:tcBorders>
              <w:top w:val="single" w:sz="8" w:space="0" w:color="auto"/>
            </w:tcBorders>
            <w:vAlign w:val="center"/>
          </w:tcPr>
          <w:p w:rsidR="00DE793E" w:rsidRPr="00935F37" w:rsidRDefault="00DE793E" w:rsidP="002043CE">
            <w:pPr>
              <w:adjustRightInd w:val="0"/>
              <w:snapToGrid w:val="0"/>
              <w:spacing w:line="240" w:lineRule="atLeast"/>
              <w:jc w:val="center"/>
              <w:rPr>
                <w:color w:val="000000" w:themeColor="text1"/>
                <w:szCs w:val="21"/>
              </w:rPr>
            </w:pPr>
            <w:r>
              <w:rPr>
                <w:color w:val="000000" w:themeColor="text1"/>
                <w:szCs w:val="21"/>
              </w:rPr>
              <w:t>容器中状态</w:t>
            </w:r>
          </w:p>
        </w:tc>
        <w:tc>
          <w:tcPr>
            <w:tcW w:w="4536" w:type="dxa"/>
            <w:gridSpan w:val="2"/>
            <w:tcBorders>
              <w:top w:val="single" w:sz="8" w:space="0" w:color="auto"/>
            </w:tcBorders>
            <w:vAlign w:val="center"/>
          </w:tcPr>
          <w:p w:rsidR="00DE793E" w:rsidRPr="00067B89" w:rsidRDefault="00DE793E" w:rsidP="002043CE">
            <w:pPr>
              <w:adjustRightInd w:val="0"/>
              <w:snapToGrid w:val="0"/>
              <w:spacing w:line="240" w:lineRule="atLeast"/>
              <w:jc w:val="center"/>
              <w:rPr>
                <w:rFonts w:ascii="宋体" w:hAnsi="宋体"/>
                <w:color w:val="000000" w:themeColor="text1"/>
                <w:szCs w:val="21"/>
              </w:rPr>
            </w:pPr>
            <w:r w:rsidRPr="00067B89">
              <w:rPr>
                <w:rFonts w:ascii="宋体" w:hAnsi="宋体"/>
                <w:color w:val="000000" w:themeColor="text1"/>
                <w:szCs w:val="21"/>
              </w:rPr>
              <w:t>色泽均匀</w:t>
            </w:r>
            <w:r w:rsidRPr="00067B89">
              <w:rPr>
                <w:rFonts w:ascii="宋体" w:hAnsi="宋体" w:hint="eastAsia"/>
                <w:color w:val="000000" w:themeColor="text1"/>
                <w:szCs w:val="21"/>
              </w:rPr>
              <w:t>,无杂质,不沉淀,</w:t>
            </w:r>
            <w:proofErr w:type="gramStart"/>
            <w:r w:rsidRPr="00067B89">
              <w:rPr>
                <w:rFonts w:ascii="宋体" w:hAnsi="宋体" w:hint="eastAsia"/>
                <w:color w:val="000000" w:themeColor="text1"/>
                <w:szCs w:val="21"/>
              </w:rPr>
              <w:t>不</w:t>
            </w:r>
            <w:proofErr w:type="gramEnd"/>
            <w:r w:rsidRPr="00067B89">
              <w:rPr>
                <w:rFonts w:ascii="宋体" w:hAnsi="宋体" w:hint="eastAsia"/>
                <w:color w:val="000000" w:themeColor="text1"/>
                <w:szCs w:val="21"/>
              </w:rPr>
              <w:t>分层</w:t>
            </w:r>
          </w:p>
        </w:tc>
        <w:tc>
          <w:tcPr>
            <w:tcW w:w="1560" w:type="dxa"/>
            <w:vMerge w:val="restart"/>
            <w:tcBorders>
              <w:top w:val="single" w:sz="8" w:space="0" w:color="auto"/>
            </w:tcBorders>
            <w:vAlign w:val="center"/>
          </w:tcPr>
          <w:p w:rsidR="00DE793E" w:rsidRPr="00440BCA" w:rsidRDefault="00DE793E" w:rsidP="00DE793E">
            <w:pPr>
              <w:adjustRightInd w:val="0"/>
              <w:snapToGrid w:val="0"/>
              <w:spacing w:line="240" w:lineRule="atLeast"/>
              <w:jc w:val="center"/>
              <w:rPr>
                <w:color w:val="000000" w:themeColor="text1"/>
                <w:szCs w:val="21"/>
              </w:rPr>
            </w:pPr>
            <w:r w:rsidRPr="00440BCA">
              <w:rPr>
                <w:rFonts w:hint="eastAsia"/>
                <w:color w:val="000000" w:themeColor="text1"/>
              </w:rPr>
              <w:t xml:space="preserve">JG/T </w:t>
            </w:r>
            <w:r>
              <w:rPr>
                <w:rFonts w:ascii="宋体" w:hAnsi="宋体" w:hint="eastAsia"/>
                <w:color w:val="000000" w:themeColor="text1"/>
              </w:rPr>
              <w:t>483</w:t>
            </w:r>
          </w:p>
        </w:tc>
      </w:tr>
      <w:tr w:rsidR="00DE793E" w:rsidRPr="00935F37" w:rsidTr="00401F40">
        <w:trPr>
          <w:trHeight w:val="340"/>
        </w:trPr>
        <w:tc>
          <w:tcPr>
            <w:tcW w:w="2835" w:type="dxa"/>
            <w:vAlign w:val="center"/>
          </w:tcPr>
          <w:p w:rsidR="00DE793E" w:rsidRPr="00935F37" w:rsidRDefault="00DE793E" w:rsidP="002043CE">
            <w:pPr>
              <w:adjustRightInd w:val="0"/>
              <w:snapToGrid w:val="0"/>
              <w:spacing w:line="240" w:lineRule="atLeast"/>
              <w:jc w:val="center"/>
              <w:rPr>
                <w:color w:val="000000" w:themeColor="text1"/>
                <w:szCs w:val="21"/>
              </w:rPr>
            </w:pPr>
            <w:r>
              <w:rPr>
                <w:color w:val="000000" w:themeColor="text1"/>
                <w:szCs w:val="21"/>
              </w:rPr>
              <w:t>冻融稳定性（</w:t>
            </w:r>
            <w:r w:rsidRPr="00006824">
              <w:rPr>
                <w:rFonts w:ascii="宋体" w:hAnsi="宋体" w:hint="eastAsia"/>
                <w:color w:val="000000" w:themeColor="text1"/>
                <w:szCs w:val="21"/>
              </w:rPr>
              <w:t>3</w:t>
            </w:r>
            <w:r>
              <w:rPr>
                <w:rFonts w:hint="eastAsia"/>
                <w:color w:val="000000" w:themeColor="text1"/>
                <w:szCs w:val="21"/>
              </w:rPr>
              <w:t>次</w:t>
            </w:r>
            <w:r>
              <w:rPr>
                <w:color w:val="000000" w:themeColor="text1"/>
                <w:szCs w:val="21"/>
              </w:rPr>
              <w:t>）</w:t>
            </w:r>
          </w:p>
        </w:tc>
        <w:tc>
          <w:tcPr>
            <w:tcW w:w="4536" w:type="dxa"/>
            <w:gridSpan w:val="2"/>
            <w:vAlign w:val="center"/>
          </w:tcPr>
          <w:p w:rsidR="00DE793E" w:rsidRPr="00935F37" w:rsidRDefault="00DE793E" w:rsidP="002043CE">
            <w:pPr>
              <w:adjustRightInd w:val="0"/>
              <w:snapToGrid w:val="0"/>
              <w:spacing w:line="240" w:lineRule="atLeast"/>
              <w:jc w:val="center"/>
              <w:rPr>
                <w:color w:val="000000" w:themeColor="text1"/>
                <w:szCs w:val="21"/>
              </w:rPr>
            </w:pPr>
            <w:r>
              <w:rPr>
                <w:color w:val="000000" w:themeColor="text1"/>
                <w:szCs w:val="21"/>
              </w:rPr>
              <w:t>无异常</w:t>
            </w:r>
          </w:p>
        </w:tc>
        <w:tc>
          <w:tcPr>
            <w:tcW w:w="1560" w:type="dxa"/>
            <w:vMerge/>
            <w:vAlign w:val="center"/>
          </w:tcPr>
          <w:p w:rsidR="00DE793E" w:rsidRPr="00935F37" w:rsidRDefault="00DE793E" w:rsidP="002043CE">
            <w:pPr>
              <w:jc w:val="left"/>
              <w:rPr>
                <w:color w:val="000000" w:themeColor="text1"/>
                <w:szCs w:val="21"/>
              </w:rPr>
            </w:pPr>
          </w:p>
        </w:tc>
      </w:tr>
      <w:tr w:rsidR="00DE793E" w:rsidRPr="00935F37" w:rsidTr="00401F40">
        <w:trPr>
          <w:trHeight w:val="340"/>
        </w:trPr>
        <w:tc>
          <w:tcPr>
            <w:tcW w:w="2835" w:type="dxa"/>
            <w:vAlign w:val="center"/>
          </w:tcPr>
          <w:p w:rsidR="00DE793E" w:rsidRPr="00935F37" w:rsidRDefault="00DE793E" w:rsidP="002043CE">
            <w:pPr>
              <w:adjustRightInd w:val="0"/>
              <w:snapToGrid w:val="0"/>
              <w:spacing w:line="240" w:lineRule="atLeast"/>
              <w:jc w:val="center"/>
              <w:rPr>
                <w:color w:val="000000" w:themeColor="text1"/>
                <w:szCs w:val="21"/>
              </w:rPr>
            </w:pPr>
            <w:r>
              <w:rPr>
                <w:color w:val="000000" w:themeColor="text1"/>
                <w:szCs w:val="21"/>
              </w:rPr>
              <w:t>储存稳定性</w:t>
            </w:r>
          </w:p>
        </w:tc>
        <w:tc>
          <w:tcPr>
            <w:tcW w:w="4536" w:type="dxa"/>
            <w:gridSpan w:val="2"/>
            <w:vAlign w:val="center"/>
          </w:tcPr>
          <w:p w:rsidR="00DE793E" w:rsidRPr="00935F37" w:rsidRDefault="00DE793E" w:rsidP="002043CE">
            <w:pPr>
              <w:adjustRightInd w:val="0"/>
              <w:snapToGrid w:val="0"/>
              <w:spacing w:line="240" w:lineRule="atLeast"/>
              <w:jc w:val="center"/>
              <w:rPr>
                <w:rFonts w:ascii="宋体" w:hAnsi="宋体"/>
                <w:color w:val="000000" w:themeColor="text1"/>
                <w:szCs w:val="21"/>
              </w:rPr>
            </w:pPr>
            <w:r>
              <w:rPr>
                <w:rFonts w:ascii="宋体" w:hAnsi="宋体"/>
                <w:color w:val="000000" w:themeColor="text1"/>
                <w:szCs w:val="21"/>
              </w:rPr>
              <w:t>无硬块</w:t>
            </w:r>
            <w:r>
              <w:rPr>
                <w:rFonts w:ascii="宋体" w:hAnsi="宋体" w:hint="eastAsia"/>
                <w:color w:val="000000" w:themeColor="text1"/>
                <w:szCs w:val="21"/>
              </w:rPr>
              <w:t>,无絮凝,无明显</w:t>
            </w:r>
            <w:r w:rsidR="009918E7">
              <w:rPr>
                <w:rFonts w:ascii="宋体" w:hAnsi="宋体" w:hint="eastAsia"/>
                <w:color w:val="000000" w:themeColor="text1"/>
                <w:szCs w:val="21"/>
              </w:rPr>
              <w:t>分</w:t>
            </w:r>
            <w:r>
              <w:rPr>
                <w:rFonts w:ascii="宋体" w:hAnsi="宋体" w:hint="eastAsia"/>
                <w:color w:val="000000" w:themeColor="text1"/>
                <w:szCs w:val="21"/>
              </w:rPr>
              <w:t>层和结皮</w:t>
            </w:r>
          </w:p>
        </w:tc>
        <w:tc>
          <w:tcPr>
            <w:tcW w:w="1560" w:type="dxa"/>
            <w:vMerge/>
            <w:vAlign w:val="center"/>
          </w:tcPr>
          <w:p w:rsidR="00DE793E" w:rsidRPr="00935F37" w:rsidRDefault="00DE793E" w:rsidP="002043CE">
            <w:pPr>
              <w:jc w:val="left"/>
              <w:rPr>
                <w:color w:val="000000" w:themeColor="text1"/>
                <w:szCs w:val="21"/>
              </w:rPr>
            </w:pPr>
          </w:p>
        </w:tc>
      </w:tr>
      <w:tr w:rsidR="00DE793E" w:rsidRPr="00935F37" w:rsidTr="00401F40">
        <w:trPr>
          <w:trHeight w:val="340"/>
        </w:trPr>
        <w:tc>
          <w:tcPr>
            <w:tcW w:w="2835" w:type="dxa"/>
            <w:vAlign w:val="center"/>
          </w:tcPr>
          <w:p w:rsidR="00DE793E" w:rsidRPr="00935F37" w:rsidRDefault="00DE793E" w:rsidP="002043CE">
            <w:pPr>
              <w:adjustRightInd w:val="0"/>
              <w:snapToGrid w:val="0"/>
              <w:spacing w:line="240" w:lineRule="atLeast"/>
              <w:jc w:val="center"/>
              <w:rPr>
                <w:color w:val="000000" w:themeColor="text1"/>
                <w:szCs w:val="21"/>
              </w:rPr>
            </w:pPr>
            <w:r>
              <w:rPr>
                <w:color w:val="000000" w:themeColor="text1"/>
                <w:szCs w:val="21"/>
              </w:rPr>
              <w:t>最低成膜温度</w:t>
            </w:r>
            <w:r>
              <w:rPr>
                <w:rFonts w:hint="eastAsia"/>
                <w:color w:val="000000" w:themeColor="text1"/>
                <w:szCs w:val="21"/>
              </w:rPr>
              <w:t>/</w:t>
            </w:r>
            <w:r>
              <w:rPr>
                <w:rFonts w:hint="eastAsia"/>
                <w:color w:val="000000" w:themeColor="text1"/>
                <w:szCs w:val="21"/>
              </w:rPr>
              <w:t>℃</w:t>
            </w:r>
          </w:p>
        </w:tc>
        <w:tc>
          <w:tcPr>
            <w:tcW w:w="4536" w:type="dxa"/>
            <w:gridSpan w:val="2"/>
            <w:vAlign w:val="center"/>
          </w:tcPr>
          <w:p w:rsidR="00DE793E" w:rsidRPr="00935F37" w:rsidRDefault="00DE793E" w:rsidP="002043CE">
            <w:pPr>
              <w:adjustRightInd w:val="0"/>
              <w:snapToGrid w:val="0"/>
              <w:spacing w:line="240" w:lineRule="atLeast"/>
              <w:jc w:val="center"/>
              <w:rPr>
                <w:rFonts w:ascii="宋体" w:hAnsi="宋体"/>
                <w:color w:val="000000" w:themeColor="text1"/>
                <w:szCs w:val="21"/>
              </w:rPr>
            </w:pPr>
            <w:r w:rsidRPr="00F604E4">
              <w:rPr>
                <w:rFonts w:ascii="宋体" w:hAnsi="宋体"/>
                <w:color w:val="000000" w:themeColor="text1"/>
                <w:szCs w:val="21"/>
              </w:rPr>
              <w:t>≤</w:t>
            </w:r>
            <w:r>
              <w:rPr>
                <w:rFonts w:ascii="宋体" w:hAnsi="宋体" w:hint="eastAsia"/>
                <w:color w:val="000000" w:themeColor="text1"/>
                <w:szCs w:val="21"/>
              </w:rPr>
              <w:t>0</w:t>
            </w:r>
          </w:p>
        </w:tc>
        <w:tc>
          <w:tcPr>
            <w:tcW w:w="1560" w:type="dxa"/>
            <w:vMerge/>
            <w:vAlign w:val="center"/>
          </w:tcPr>
          <w:p w:rsidR="00DE793E" w:rsidRPr="00935F37" w:rsidRDefault="00DE793E" w:rsidP="002043CE">
            <w:pPr>
              <w:jc w:val="left"/>
              <w:rPr>
                <w:color w:val="000000" w:themeColor="text1"/>
                <w:szCs w:val="21"/>
              </w:rPr>
            </w:pPr>
          </w:p>
        </w:tc>
      </w:tr>
      <w:tr w:rsidR="00DE793E" w:rsidRPr="00935F37" w:rsidTr="00401F40">
        <w:trPr>
          <w:trHeight w:val="340"/>
        </w:trPr>
        <w:tc>
          <w:tcPr>
            <w:tcW w:w="2835" w:type="dxa"/>
            <w:vAlign w:val="center"/>
          </w:tcPr>
          <w:p w:rsidR="00DE793E" w:rsidRPr="00935F37" w:rsidRDefault="00DE793E" w:rsidP="00DA50C0">
            <w:pPr>
              <w:adjustRightInd w:val="0"/>
              <w:snapToGrid w:val="0"/>
              <w:spacing w:line="240" w:lineRule="atLeast"/>
              <w:jc w:val="center"/>
              <w:rPr>
                <w:color w:val="000000" w:themeColor="text1"/>
                <w:szCs w:val="21"/>
              </w:rPr>
            </w:pPr>
            <w:r>
              <w:rPr>
                <w:color w:val="000000" w:themeColor="text1"/>
                <w:szCs w:val="21"/>
              </w:rPr>
              <w:t>不挥发物含量</w:t>
            </w:r>
            <w:r>
              <w:rPr>
                <w:rFonts w:hint="eastAsia"/>
                <w:color w:val="000000" w:themeColor="text1"/>
                <w:szCs w:val="21"/>
              </w:rPr>
              <w:t>/</w:t>
            </w:r>
            <w:r w:rsidR="00DA50C0" w:rsidRPr="00DA50C0">
              <w:rPr>
                <w:rFonts w:ascii="宋体" w:hAnsi="宋体" w:hint="eastAsia"/>
                <w:color w:val="000000" w:themeColor="text1"/>
                <w:szCs w:val="21"/>
              </w:rPr>
              <w:t>％</w:t>
            </w:r>
          </w:p>
        </w:tc>
        <w:tc>
          <w:tcPr>
            <w:tcW w:w="4536" w:type="dxa"/>
            <w:gridSpan w:val="2"/>
            <w:vAlign w:val="center"/>
          </w:tcPr>
          <w:p w:rsidR="00DE793E" w:rsidRPr="00935F37" w:rsidRDefault="00DE793E" w:rsidP="002043CE">
            <w:pPr>
              <w:adjustRightInd w:val="0"/>
              <w:snapToGrid w:val="0"/>
              <w:spacing w:line="240" w:lineRule="atLeast"/>
              <w:jc w:val="center"/>
              <w:rPr>
                <w:rFonts w:ascii="宋体" w:hAnsi="宋体"/>
                <w:color w:val="000000" w:themeColor="text1"/>
                <w:szCs w:val="21"/>
              </w:rPr>
            </w:pPr>
            <w:r w:rsidRPr="00935F37">
              <w:rPr>
                <w:rFonts w:ascii="宋体" w:hAnsi="宋体"/>
                <w:color w:val="000000" w:themeColor="text1"/>
                <w:szCs w:val="21"/>
              </w:rPr>
              <w:t>≥</w:t>
            </w:r>
            <w:r>
              <w:rPr>
                <w:rFonts w:ascii="宋体" w:hAnsi="宋体" w:hint="eastAsia"/>
                <w:color w:val="000000" w:themeColor="text1"/>
                <w:szCs w:val="21"/>
              </w:rPr>
              <w:t>22</w:t>
            </w:r>
          </w:p>
        </w:tc>
        <w:tc>
          <w:tcPr>
            <w:tcW w:w="1560" w:type="dxa"/>
            <w:vMerge/>
            <w:vAlign w:val="center"/>
          </w:tcPr>
          <w:p w:rsidR="00DE793E" w:rsidRPr="00935F37" w:rsidRDefault="00DE793E" w:rsidP="002043CE">
            <w:pPr>
              <w:jc w:val="left"/>
              <w:rPr>
                <w:color w:val="000000" w:themeColor="text1"/>
                <w:szCs w:val="21"/>
              </w:rPr>
            </w:pPr>
          </w:p>
        </w:tc>
      </w:tr>
      <w:tr w:rsidR="00DE793E" w:rsidRPr="00935F37" w:rsidTr="00401F40">
        <w:trPr>
          <w:trHeight w:val="340"/>
        </w:trPr>
        <w:tc>
          <w:tcPr>
            <w:tcW w:w="2835" w:type="dxa"/>
            <w:vMerge w:val="restart"/>
            <w:vAlign w:val="center"/>
          </w:tcPr>
          <w:p w:rsidR="00401F40" w:rsidRDefault="00DE793E" w:rsidP="00401F40">
            <w:pPr>
              <w:adjustRightInd w:val="0"/>
              <w:snapToGrid w:val="0"/>
              <w:spacing w:line="240" w:lineRule="atLeast"/>
              <w:jc w:val="center"/>
              <w:rPr>
                <w:color w:val="000000" w:themeColor="text1"/>
                <w:szCs w:val="21"/>
              </w:rPr>
            </w:pPr>
            <w:r w:rsidRPr="00935F37">
              <w:rPr>
                <w:color w:val="000000" w:themeColor="text1"/>
                <w:szCs w:val="21"/>
              </w:rPr>
              <w:t>拉伸粘结强度</w:t>
            </w:r>
            <w:r w:rsidRPr="00935F37">
              <w:rPr>
                <w:rFonts w:hint="eastAsia"/>
                <w:color w:val="000000" w:themeColor="text1"/>
                <w:szCs w:val="21"/>
              </w:rPr>
              <w:t xml:space="preserve">/ </w:t>
            </w:r>
            <w:proofErr w:type="spellStart"/>
            <w:r w:rsidR="00823A71">
              <w:rPr>
                <w:rFonts w:hint="eastAsia"/>
                <w:color w:val="000000" w:themeColor="text1"/>
                <w:szCs w:val="21"/>
              </w:rPr>
              <w:t>k</w:t>
            </w:r>
            <w:r w:rsidRPr="00935F37">
              <w:rPr>
                <w:rFonts w:hint="eastAsia"/>
                <w:color w:val="000000" w:themeColor="text1"/>
                <w:szCs w:val="21"/>
              </w:rPr>
              <w:t>Pa</w:t>
            </w:r>
            <w:proofErr w:type="spellEnd"/>
          </w:p>
          <w:p w:rsidR="00DE793E" w:rsidRPr="00935F37" w:rsidRDefault="00401F40" w:rsidP="00401F40">
            <w:pPr>
              <w:adjustRightInd w:val="0"/>
              <w:snapToGrid w:val="0"/>
              <w:spacing w:line="240" w:lineRule="atLeast"/>
              <w:jc w:val="center"/>
              <w:rPr>
                <w:color w:val="000000" w:themeColor="text1"/>
                <w:szCs w:val="21"/>
              </w:rPr>
            </w:pPr>
            <w:r w:rsidRPr="00935F37">
              <w:rPr>
                <w:rFonts w:ascii="宋体" w:hAnsi="宋体" w:hint="eastAsia"/>
                <w:color w:val="000000" w:themeColor="text1"/>
                <w:szCs w:val="21"/>
              </w:rPr>
              <w:t>(</w:t>
            </w:r>
            <w:r>
              <w:rPr>
                <w:rFonts w:ascii="宋体" w:hAnsi="宋体" w:hint="eastAsia"/>
                <w:color w:val="000000" w:themeColor="text1"/>
                <w:szCs w:val="21"/>
              </w:rPr>
              <w:t>与</w:t>
            </w:r>
            <w:r w:rsidRPr="00EB47DC">
              <w:rPr>
                <w:rFonts w:ascii="宋体" w:hAnsi="宋体" w:hint="eastAsia"/>
                <w:color w:val="000000" w:themeColor="text1"/>
                <w:szCs w:val="21"/>
              </w:rPr>
              <w:t>岩棉板</w:t>
            </w:r>
            <w:r w:rsidRPr="00935F37">
              <w:rPr>
                <w:rFonts w:ascii="宋体" w:hAnsi="宋体" w:hint="eastAsia"/>
                <w:color w:val="000000" w:themeColor="text1"/>
                <w:szCs w:val="21"/>
              </w:rPr>
              <w:t>)</w:t>
            </w:r>
          </w:p>
        </w:tc>
        <w:tc>
          <w:tcPr>
            <w:tcW w:w="1276" w:type="dxa"/>
            <w:vAlign w:val="center"/>
          </w:tcPr>
          <w:p w:rsidR="00DE793E" w:rsidRPr="00935F37" w:rsidRDefault="00DE793E" w:rsidP="002043CE">
            <w:pPr>
              <w:adjustRightInd w:val="0"/>
              <w:snapToGrid w:val="0"/>
              <w:spacing w:line="240" w:lineRule="atLeast"/>
              <w:jc w:val="center"/>
              <w:rPr>
                <w:rFonts w:ascii="宋体" w:hAnsi="宋体"/>
                <w:color w:val="000000" w:themeColor="text1"/>
                <w:szCs w:val="21"/>
              </w:rPr>
            </w:pPr>
            <w:r>
              <w:rPr>
                <w:color w:val="000000" w:themeColor="text1"/>
                <w:szCs w:val="21"/>
              </w:rPr>
              <w:t>耐候性</w:t>
            </w:r>
          </w:p>
        </w:tc>
        <w:tc>
          <w:tcPr>
            <w:tcW w:w="3260" w:type="dxa"/>
            <w:vMerge w:val="restart"/>
            <w:vAlign w:val="center"/>
          </w:tcPr>
          <w:p w:rsidR="00DE793E" w:rsidRPr="0090231D" w:rsidRDefault="00DE793E" w:rsidP="002043CE">
            <w:pPr>
              <w:adjustRightInd w:val="0"/>
              <w:snapToGrid w:val="0"/>
              <w:spacing w:line="240" w:lineRule="atLeast"/>
              <w:jc w:val="center"/>
              <w:rPr>
                <w:rFonts w:ascii="宋体" w:hAnsi="宋体"/>
                <w:color w:val="000000" w:themeColor="text1"/>
                <w:szCs w:val="21"/>
              </w:rPr>
            </w:pPr>
            <w:r w:rsidRPr="0090231D">
              <w:rPr>
                <w:rFonts w:ascii="宋体" w:hAnsi="宋体"/>
                <w:color w:val="000000" w:themeColor="text1"/>
                <w:szCs w:val="21"/>
              </w:rPr>
              <w:t>不小于</w:t>
            </w:r>
            <w:r w:rsidRPr="0090231D">
              <w:rPr>
                <w:rFonts w:ascii="宋体" w:hAnsi="宋体" w:hint="eastAsia"/>
                <w:color w:val="000000" w:themeColor="text1"/>
                <w:szCs w:val="21"/>
              </w:rPr>
              <w:t>岩棉板的</w:t>
            </w:r>
            <w:r w:rsidRPr="0090231D">
              <w:rPr>
                <w:rFonts w:ascii="宋体" w:hAnsi="宋体"/>
                <w:color w:val="000000" w:themeColor="text1"/>
                <w:szCs w:val="21"/>
              </w:rPr>
              <w:t>拉伸粘结强度</w:t>
            </w:r>
            <w:r w:rsidRPr="0090231D">
              <w:rPr>
                <w:rFonts w:ascii="宋体" w:hAnsi="宋体" w:hint="eastAsia"/>
                <w:color w:val="000000" w:themeColor="text1"/>
                <w:szCs w:val="21"/>
              </w:rPr>
              <w:t>,</w:t>
            </w:r>
            <w:r w:rsidRPr="0090231D">
              <w:rPr>
                <w:rFonts w:ascii="宋体" w:hAnsi="宋体"/>
                <w:color w:val="000000" w:themeColor="text1"/>
                <w:szCs w:val="21"/>
              </w:rPr>
              <w:t>破坏发生岩棉板内</w:t>
            </w:r>
          </w:p>
        </w:tc>
        <w:tc>
          <w:tcPr>
            <w:tcW w:w="1560" w:type="dxa"/>
            <w:vMerge/>
            <w:vAlign w:val="center"/>
          </w:tcPr>
          <w:p w:rsidR="00DE793E" w:rsidRPr="00935F37" w:rsidRDefault="00DE793E" w:rsidP="002043CE">
            <w:pPr>
              <w:jc w:val="left"/>
              <w:rPr>
                <w:color w:val="000000" w:themeColor="text1"/>
                <w:szCs w:val="21"/>
              </w:rPr>
            </w:pPr>
          </w:p>
        </w:tc>
      </w:tr>
      <w:tr w:rsidR="00DE793E" w:rsidRPr="00935F37" w:rsidTr="00401F40">
        <w:trPr>
          <w:trHeight w:val="340"/>
        </w:trPr>
        <w:tc>
          <w:tcPr>
            <w:tcW w:w="2835" w:type="dxa"/>
            <w:vMerge/>
            <w:vAlign w:val="center"/>
          </w:tcPr>
          <w:p w:rsidR="00DE793E" w:rsidRDefault="00DE793E" w:rsidP="002043CE">
            <w:pPr>
              <w:adjustRightInd w:val="0"/>
              <w:snapToGrid w:val="0"/>
              <w:spacing w:line="240" w:lineRule="atLeast"/>
              <w:jc w:val="center"/>
              <w:rPr>
                <w:rFonts w:ascii="宋体" w:hAnsi="宋体"/>
                <w:color w:val="000000" w:themeColor="text1"/>
                <w:szCs w:val="21"/>
              </w:rPr>
            </w:pPr>
          </w:p>
        </w:tc>
        <w:tc>
          <w:tcPr>
            <w:tcW w:w="1276" w:type="dxa"/>
            <w:vAlign w:val="center"/>
          </w:tcPr>
          <w:p w:rsidR="00DE793E" w:rsidRDefault="00DE793E" w:rsidP="002043CE">
            <w:pPr>
              <w:adjustRightInd w:val="0"/>
              <w:snapToGrid w:val="0"/>
              <w:spacing w:line="240" w:lineRule="atLeast"/>
              <w:jc w:val="center"/>
              <w:rPr>
                <w:color w:val="000000" w:themeColor="text1"/>
                <w:szCs w:val="21"/>
              </w:rPr>
            </w:pPr>
            <w:r>
              <w:rPr>
                <w:color w:val="000000" w:themeColor="text1"/>
                <w:szCs w:val="21"/>
              </w:rPr>
              <w:t>耐冻融性</w:t>
            </w:r>
          </w:p>
        </w:tc>
        <w:tc>
          <w:tcPr>
            <w:tcW w:w="3260" w:type="dxa"/>
            <w:vMerge/>
            <w:vAlign w:val="center"/>
          </w:tcPr>
          <w:p w:rsidR="00DE793E" w:rsidRPr="00935F37" w:rsidRDefault="00DE793E" w:rsidP="002043CE">
            <w:pPr>
              <w:adjustRightInd w:val="0"/>
              <w:snapToGrid w:val="0"/>
              <w:spacing w:line="240" w:lineRule="atLeast"/>
              <w:jc w:val="center"/>
              <w:rPr>
                <w:rFonts w:ascii="宋体" w:hAnsi="宋体"/>
                <w:color w:val="000000" w:themeColor="text1"/>
                <w:szCs w:val="21"/>
              </w:rPr>
            </w:pPr>
          </w:p>
        </w:tc>
        <w:tc>
          <w:tcPr>
            <w:tcW w:w="1560" w:type="dxa"/>
            <w:vMerge/>
            <w:vAlign w:val="center"/>
          </w:tcPr>
          <w:p w:rsidR="00DE793E" w:rsidRPr="00935F37" w:rsidRDefault="00DE793E" w:rsidP="002043CE">
            <w:pPr>
              <w:jc w:val="left"/>
              <w:rPr>
                <w:color w:val="000000" w:themeColor="text1"/>
                <w:szCs w:val="21"/>
              </w:rPr>
            </w:pPr>
          </w:p>
        </w:tc>
      </w:tr>
      <w:tr w:rsidR="00DE793E" w:rsidRPr="00935F37" w:rsidTr="00401F40">
        <w:trPr>
          <w:trHeight w:val="340"/>
        </w:trPr>
        <w:tc>
          <w:tcPr>
            <w:tcW w:w="2835" w:type="dxa"/>
            <w:vMerge w:val="restart"/>
            <w:vAlign w:val="center"/>
          </w:tcPr>
          <w:p w:rsidR="00401F40" w:rsidRDefault="00DE793E" w:rsidP="002043CE">
            <w:pPr>
              <w:adjustRightInd w:val="0"/>
              <w:snapToGrid w:val="0"/>
              <w:spacing w:line="240" w:lineRule="atLeast"/>
              <w:jc w:val="center"/>
              <w:rPr>
                <w:rFonts w:ascii="宋体" w:hAnsi="宋体"/>
                <w:color w:val="000000" w:themeColor="text1"/>
                <w:szCs w:val="21"/>
              </w:rPr>
            </w:pPr>
            <w:r w:rsidRPr="00935F37">
              <w:rPr>
                <w:color w:val="000000" w:themeColor="text1"/>
                <w:szCs w:val="21"/>
              </w:rPr>
              <w:t>拉伸粘结强度</w:t>
            </w:r>
            <w:r w:rsidR="00401F40" w:rsidRPr="00935F37">
              <w:rPr>
                <w:rFonts w:hint="eastAsia"/>
                <w:color w:val="000000" w:themeColor="text1"/>
                <w:szCs w:val="21"/>
              </w:rPr>
              <w:t xml:space="preserve">/ </w:t>
            </w:r>
            <w:proofErr w:type="spellStart"/>
            <w:r w:rsidR="00823A71">
              <w:rPr>
                <w:rFonts w:hint="eastAsia"/>
                <w:color w:val="000000" w:themeColor="text1"/>
                <w:szCs w:val="21"/>
              </w:rPr>
              <w:t>k</w:t>
            </w:r>
            <w:r w:rsidR="00401F40" w:rsidRPr="00935F37">
              <w:rPr>
                <w:rFonts w:hint="eastAsia"/>
                <w:color w:val="000000" w:themeColor="text1"/>
                <w:szCs w:val="21"/>
              </w:rPr>
              <w:t>Pa</w:t>
            </w:r>
            <w:proofErr w:type="spellEnd"/>
            <w:r w:rsidR="00401F40" w:rsidRPr="00935F37">
              <w:rPr>
                <w:rFonts w:ascii="宋体" w:hAnsi="宋体" w:hint="eastAsia"/>
                <w:color w:val="000000" w:themeColor="text1"/>
                <w:szCs w:val="21"/>
              </w:rPr>
              <w:t xml:space="preserve"> </w:t>
            </w:r>
          </w:p>
          <w:p w:rsidR="00DE793E" w:rsidRDefault="00DE793E" w:rsidP="00401F40">
            <w:pPr>
              <w:adjustRightInd w:val="0"/>
              <w:snapToGrid w:val="0"/>
              <w:spacing w:line="240" w:lineRule="atLeast"/>
              <w:jc w:val="center"/>
              <w:rPr>
                <w:rFonts w:ascii="宋体" w:hAnsi="宋体"/>
                <w:color w:val="000000" w:themeColor="text1"/>
                <w:szCs w:val="21"/>
              </w:rPr>
            </w:pPr>
            <w:r w:rsidRPr="00935F37">
              <w:rPr>
                <w:rFonts w:ascii="宋体" w:hAnsi="宋体" w:hint="eastAsia"/>
                <w:color w:val="000000" w:themeColor="text1"/>
                <w:szCs w:val="21"/>
              </w:rPr>
              <w:lastRenderedPageBreak/>
              <w:t>(</w:t>
            </w:r>
            <w:r>
              <w:rPr>
                <w:rFonts w:ascii="宋体" w:hAnsi="宋体" w:hint="eastAsia"/>
                <w:color w:val="000000" w:themeColor="text1"/>
                <w:szCs w:val="21"/>
              </w:rPr>
              <w:t>与</w:t>
            </w:r>
            <w:r w:rsidRPr="00EB47DC">
              <w:rPr>
                <w:rFonts w:ascii="宋体" w:hAnsi="宋体" w:hint="eastAsia"/>
                <w:color w:val="000000" w:themeColor="text1"/>
                <w:szCs w:val="21"/>
              </w:rPr>
              <w:t>岩棉条</w:t>
            </w:r>
            <w:r w:rsidRPr="00935F37">
              <w:rPr>
                <w:rFonts w:ascii="宋体" w:hAnsi="宋体" w:hint="eastAsia"/>
                <w:color w:val="000000" w:themeColor="text1"/>
                <w:szCs w:val="21"/>
              </w:rPr>
              <w:t>)</w:t>
            </w:r>
          </w:p>
        </w:tc>
        <w:tc>
          <w:tcPr>
            <w:tcW w:w="1276" w:type="dxa"/>
            <w:vAlign w:val="center"/>
          </w:tcPr>
          <w:p w:rsidR="00DE793E" w:rsidRPr="00935F37" w:rsidRDefault="00DE793E" w:rsidP="002043CE">
            <w:pPr>
              <w:adjustRightInd w:val="0"/>
              <w:snapToGrid w:val="0"/>
              <w:spacing w:line="240" w:lineRule="atLeast"/>
              <w:jc w:val="center"/>
              <w:rPr>
                <w:rFonts w:ascii="宋体" w:hAnsi="宋体"/>
                <w:color w:val="000000" w:themeColor="text1"/>
                <w:szCs w:val="21"/>
              </w:rPr>
            </w:pPr>
            <w:r>
              <w:rPr>
                <w:color w:val="000000" w:themeColor="text1"/>
                <w:szCs w:val="21"/>
              </w:rPr>
              <w:lastRenderedPageBreak/>
              <w:t>耐候性</w:t>
            </w:r>
          </w:p>
        </w:tc>
        <w:tc>
          <w:tcPr>
            <w:tcW w:w="3260" w:type="dxa"/>
            <w:vMerge w:val="restart"/>
            <w:vAlign w:val="center"/>
          </w:tcPr>
          <w:p w:rsidR="00DE793E" w:rsidRPr="0090231D" w:rsidRDefault="00DE793E" w:rsidP="00823A71">
            <w:pPr>
              <w:adjustRightInd w:val="0"/>
              <w:snapToGrid w:val="0"/>
              <w:spacing w:line="240" w:lineRule="atLeast"/>
              <w:jc w:val="center"/>
              <w:rPr>
                <w:rFonts w:ascii="宋体" w:hAnsi="宋体"/>
                <w:color w:val="000000" w:themeColor="text1"/>
                <w:szCs w:val="21"/>
              </w:rPr>
            </w:pPr>
            <w:r w:rsidRPr="0090231D">
              <w:rPr>
                <w:rFonts w:ascii="宋体" w:hAnsi="宋体"/>
                <w:color w:val="000000" w:themeColor="text1"/>
                <w:szCs w:val="21"/>
              </w:rPr>
              <w:t>≥</w:t>
            </w:r>
            <w:r w:rsidR="00823A71">
              <w:rPr>
                <w:rFonts w:ascii="宋体" w:hAnsi="宋体" w:hint="eastAsia"/>
                <w:color w:val="000000" w:themeColor="text1"/>
                <w:szCs w:val="21"/>
              </w:rPr>
              <w:t>8</w:t>
            </w:r>
            <w:r w:rsidRPr="0090231D">
              <w:rPr>
                <w:rFonts w:ascii="宋体" w:hAnsi="宋体" w:hint="eastAsia"/>
                <w:color w:val="000000" w:themeColor="text1"/>
                <w:szCs w:val="21"/>
              </w:rPr>
              <w:t>0,或</w:t>
            </w:r>
            <w:r w:rsidRPr="0090231D">
              <w:rPr>
                <w:rFonts w:ascii="宋体" w:hAnsi="宋体"/>
                <w:color w:val="000000" w:themeColor="text1"/>
                <w:szCs w:val="21"/>
              </w:rPr>
              <w:t>破坏发生岩棉条内</w:t>
            </w:r>
          </w:p>
        </w:tc>
        <w:tc>
          <w:tcPr>
            <w:tcW w:w="1560" w:type="dxa"/>
            <w:vMerge/>
            <w:vAlign w:val="center"/>
          </w:tcPr>
          <w:p w:rsidR="00DE793E" w:rsidRPr="00935F37" w:rsidRDefault="00DE793E" w:rsidP="002043CE">
            <w:pPr>
              <w:jc w:val="left"/>
              <w:rPr>
                <w:color w:val="000000" w:themeColor="text1"/>
                <w:szCs w:val="21"/>
              </w:rPr>
            </w:pPr>
          </w:p>
        </w:tc>
      </w:tr>
      <w:tr w:rsidR="00DE793E" w:rsidRPr="00935F37" w:rsidTr="00401F40">
        <w:trPr>
          <w:trHeight w:val="340"/>
        </w:trPr>
        <w:tc>
          <w:tcPr>
            <w:tcW w:w="2835" w:type="dxa"/>
            <w:vMerge/>
            <w:tcBorders>
              <w:bottom w:val="single" w:sz="12" w:space="0" w:color="auto"/>
            </w:tcBorders>
            <w:vAlign w:val="center"/>
          </w:tcPr>
          <w:p w:rsidR="00DE793E" w:rsidRDefault="00DE793E" w:rsidP="002043CE">
            <w:pPr>
              <w:adjustRightInd w:val="0"/>
              <w:snapToGrid w:val="0"/>
              <w:spacing w:line="240" w:lineRule="atLeast"/>
              <w:jc w:val="center"/>
              <w:rPr>
                <w:rFonts w:ascii="宋体" w:hAnsi="宋体"/>
                <w:color w:val="000000" w:themeColor="text1"/>
                <w:szCs w:val="21"/>
              </w:rPr>
            </w:pPr>
          </w:p>
        </w:tc>
        <w:tc>
          <w:tcPr>
            <w:tcW w:w="1276" w:type="dxa"/>
            <w:tcBorders>
              <w:bottom w:val="single" w:sz="12" w:space="0" w:color="auto"/>
            </w:tcBorders>
            <w:vAlign w:val="center"/>
          </w:tcPr>
          <w:p w:rsidR="00DE793E" w:rsidRDefault="00DE793E" w:rsidP="002043CE">
            <w:pPr>
              <w:adjustRightInd w:val="0"/>
              <w:snapToGrid w:val="0"/>
              <w:spacing w:line="240" w:lineRule="atLeast"/>
              <w:jc w:val="center"/>
              <w:rPr>
                <w:color w:val="000000" w:themeColor="text1"/>
                <w:szCs w:val="21"/>
              </w:rPr>
            </w:pPr>
            <w:r>
              <w:rPr>
                <w:color w:val="000000" w:themeColor="text1"/>
                <w:szCs w:val="21"/>
              </w:rPr>
              <w:t>耐冻融性</w:t>
            </w:r>
          </w:p>
        </w:tc>
        <w:tc>
          <w:tcPr>
            <w:tcW w:w="3260" w:type="dxa"/>
            <w:vMerge/>
            <w:tcBorders>
              <w:bottom w:val="single" w:sz="12" w:space="0" w:color="auto"/>
            </w:tcBorders>
            <w:vAlign w:val="center"/>
          </w:tcPr>
          <w:p w:rsidR="00DE793E" w:rsidRPr="00935F37" w:rsidRDefault="00DE793E" w:rsidP="002043CE">
            <w:pPr>
              <w:adjustRightInd w:val="0"/>
              <w:snapToGrid w:val="0"/>
              <w:spacing w:line="240" w:lineRule="atLeast"/>
              <w:jc w:val="center"/>
              <w:rPr>
                <w:rFonts w:ascii="宋体" w:hAnsi="宋体"/>
                <w:color w:val="000000" w:themeColor="text1"/>
                <w:szCs w:val="21"/>
              </w:rPr>
            </w:pPr>
          </w:p>
        </w:tc>
        <w:tc>
          <w:tcPr>
            <w:tcW w:w="1560" w:type="dxa"/>
            <w:vMerge/>
            <w:tcBorders>
              <w:bottom w:val="single" w:sz="12" w:space="0" w:color="auto"/>
            </w:tcBorders>
            <w:vAlign w:val="center"/>
          </w:tcPr>
          <w:p w:rsidR="00DE793E" w:rsidRPr="00935F37" w:rsidRDefault="00DE793E" w:rsidP="002043CE">
            <w:pPr>
              <w:jc w:val="left"/>
              <w:rPr>
                <w:color w:val="000000" w:themeColor="text1"/>
                <w:szCs w:val="21"/>
              </w:rPr>
            </w:pPr>
          </w:p>
        </w:tc>
      </w:tr>
    </w:tbl>
    <w:p w:rsidR="00823A71" w:rsidRPr="009B6CD3" w:rsidRDefault="00823A71" w:rsidP="00423B8E">
      <w:pPr>
        <w:pStyle w:val="BodyTitle"/>
        <w:numPr>
          <w:ilvl w:val="0"/>
          <w:numId w:val="0"/>
        </w:numPr>
        <w:adjustRightInd/>
        <w:snapToGrid w:val="0"/>
        <w:spacing w:beforeLines="150"/>
        <w:ind w:firstLineChars="200" w:firstLine="480"/>
        <w:contextualSpacing/>
        <w:rPr>
          <w:rFonts w:ascii="楷体" w:eastAsia="楷体" w:hAnsi="楷体"/>
          <w:b w:val="0"/>
          <w:color w:val="1005ED"/>
        </w:rPr>
      </w:pPr>
      <w:r w:rsidRPr="009B6CD3">
        <w:rPr>
          <w:rFonts w:ascii="宋体" w:hAnsi="宋体" w:hint="eastAsia"/>
          <w:b w:val="0"/>
          <w:bCs/>
          <w:color w:val="1005ED"/>
        </w:rPr>
        <w:lastRenderedPageBreak/>
        <w:t>【条文说明】</w:t>
      </w:r>
      <w:r w:rsidRPr="009B6CD3">
        <w:rPr>
          <w:rFonts w:ascii="宋体" w:hAnsi="宋体" w:hint="eastAsia"/>
          <w:b w:val="0"/>
          <w:color w:val="1005ED"/>
          <w:szCs w:val="24"/>
        </w:rPr>
        <w:t>行业标准《外墙外保温系统用水泥基界面剂和填缝剂》</w:t>
      </w:r>
      <w:r w:rsidRPr="009B6CD3">
        <w:rPr>
          <w:rFonts w:hint="eastAsia"/>
          <w:b w:val="0"/>
          <w:color w:val="1005ED"/>
          <w:szCs w:val="24"/>
        </w:rPr>
        <w:t xml:space="preserve">JC/T </w:t>
      </w:r>
      <w:r w:rsidRPr="009B6CD3">
        <w:rPr>
          <w:rFonts w:ascii="宋体" w:hAnsi="宋体" w:hint="eastAsia"/>
          <w:b w:val="0"/>
          <w:color w:val="1005ED"/>
          <w:szCs w:val="24"/>
        </w:rPr>
        <w:t>2242-201</w:t>
      </w:r>
      <w:r w:rsidR="00DC1928" w:rsidRPr="009B6CD3">
        <w:rPr>
          <w:rFonts w:ascii="宋体" w:hAnsi="宋体" w:hint="eastAsia"/>
          <w:b w:val="0"/>
          <w:color w:val="1005ED"/>
          <w:szCs w:val="24"/>
        </w:rPr>
        <w:t>4</w:t>
      </w:r>
      <w:r w:rsidRPr="009B6CD3">
        <w:rPr>
          <w:rFonts w:ascii="宋体" w:hAnsi="宋体" w:hint="eastAsia"/>
          <w:b w:val="0"/>
          <w:color w:val="1005ED"/>
          <w:szCs w:val="24"/>
        </w:rPr>
        <w:t>的</w:t>
      </w:r>
      <w:r w:rsidR="00DC1928" w:rsidRPr="009B6CD3">
        <w:rPr>
          <w:rFonts w:eastAsia="黑体"/>
          <w:b w:val="0"/>
          <w:color w:val="1005ED"/>
          <w:w w:val="92"/>
          <w:kern w:val="0"/>
          <w:szCs w:val="24"/>
          <w:fitText w:val="420" w:id="-1188285696"/>
        </w:rPr>
        <w:t>WIT</w:t>
      </w:r>
      <w:r w:rsidR="00DC1928" w:rsidRPr="009B6CD3">
        <w:rPr>
          <w:rFonts w:ascii="宋体" w:hAnsi="宋体"/>
          <w:b w:val="0"/>
          <w:color w:val="1005ED"/>
          <w:kern w:val="0"/>
          <w:szCs w:val="24"/>
        </w:rPr>
        <w:t>水泥基</w:t>
      </w:r>
      <w:r w:rsidRPr="009B6CD3">
        <w:rPr>
          <w:rFonts w:ascii="宋体" w:hAnsi="宋体" w:hint="eastAsia"/>
          <w:b w:val="0"/>
          <w:color w:val="1005ED"/>
          <w:szCs w:val="24"/>
        </w:rPr>
        <w:t>界面</w:t>
      </w:r>
      <w:r w:rsidR="00DC1928" w:rsidRPr="009B6CD3">
        <w:rPr>
          <w:rFonts w:ascii="宋体" w:hAnsi="宋体" w:hint="eastAsia"/>
          <w:b w:val="0"/>
          <w:color w:val="1005ED"/>
          <w:szCs w:val="24"/>
        </w:rPr>
        <w:t>剂</w:t>
      </w:r>
      <w:r w:rsidR="00564FE3" w:rsidRPr="009B6CD3">
        <w:rPr>
          <w:rFonts w:ascii="宋体" w:hAnsi="宋体" w:hint="eastAsia"/>
          <w:b w:val="0"/>
          <w:color w:val="1005ED"/>
          <w:szCs w:val="24"/>
        </w:rPr>
        <w:t>的</w:t>
      </w:r>
      <w:r w:rsidR="00564FE3" w:rsidRPr="009B6CD3">
        <w:rPr>
          <w:rFonts w:ascii="宋体" w:hAnsi="宋体"/>
          <w:b w:val="0"/>
          <w:color w:val="1005ED"/>
          <w:szCs w:val="21"/>
        </w:rPr>
        <w:t>拉伸粘结强度</w:t>
      </w:r>
      <w:r w:rsidR="00564FE3" w:rsidRPr="009B6CD3">
        <w:rPr>
          <w:rFonts w:ascii="宋体" w:hAnsi="宋体" w:hint="eastAsia"/>
          <w:b w:val="0"/>
          <w:color w:val="1005ED"/>
          <w:szCs w:val="24"/>
        </w:rPr>
        <w:t>仅为10</w:t>
      </w:r>
      <w:r w:rsidR="00564FE3" w:rsidRPr="009B6CD3">
        <w:rPr>
          <w:rFonts w:eastAsia="楷体"/>
          <w:b w:val="0"/>
          <w:color w:val="1005ED"/>
          <w:szCs w:val="24"/>
        </w:rPr>
        <w:t>k</w:t>
      </w:r>
      <w:r w:rsidR="00564FE3" w:rsidRPr="009B6CD3">
        <w:rPr>
          <w:rFonts w:eastAsia="楷体" w:hint="eastAsia"/>
          <w:b w:val="0"/>
          <w:color w:val="1005ED"/>
          <w:szCs w:val="24"/>
        </w:rPr>
        <w:t>P</w:t>
      </w:r>
      <w:r w:rsidR="00564FE3" w:rsidRPr="009B6CD3">
        <w:rPr>
          <w:rFonts w:eastAsia="楷体"/>
          <w:b w:val="0"/>
          <w:color w:val="1005ED"/>
          <w:szCs w:val="24"/>
        </w:rPr>
        <w:t>a</w:t>
      </w:r>
      <w:r w:rsidR="00564FE3" w:rsidRPr="009B6CD3">
        <w:rPr>
          <w:rFonts w:ascii="宋体" w:hAnsi="宋体"/>
          <w:b w:val="0"/>
          <w:color w:val="1005ED"/>
          <w:szCs w:val="24"/>
        </w:rPr>
        <w:t>（原强度）</w:t>
      </w:r>
      <w:r w:rsidR="00C145F9" w:rsidRPr="009B6CD3">
        <w:rPr>
          <w:rFonts w:ascii="宋体" w:hAnsi="宋体"/>
          <w:b w:val="0"/>
          <w:color w:val="1005ED"/>
          <w:szCs w:val="24"/>
        </w:rPr>
        <w:t>，</w:t>
      </w:r>
      <w:r w:rsidR="00C145F9" w:rsidRPr="009B6CD3">
        <w:rPr>
          <w:rFonts w:ascii="宋体" w:hAnsi="宋体"/>
          <w:b w:val="0"/>
          <w:color w:val="1005ED"/>
          <w:szCs w:val="21"/>
        </w:rPr>
        <w:t>小于</w:t>
      </w:r>
      <w:r w:rsidR="00C145F9" w:rsidRPr="009B6CD3">
        <w:rPr>
          <w:rFonts w:eastAsia="楷体"/>
          <w:b w:val="0"/>
          <w:color w:val="1005ED"/>
          <w:szCs w:val="21"/>
        </w:rPr>
        <w:t>TR</w:t>
      </w:r>
      <w:r w:rsidR="00C145F9" w:rsidRPr="009B6CD3">
        <w:rPr>
          <w:rFonts w:ascii="宋体" w:hAnsi="宋体" w:hint="eastAsia"/>
          <w:b w:val="0"/>
          <w:color w:val="1005ED"/>
          <w:szCs w:val="21"/>
        </w:rPr>
        <w:t>15岩棉板</w:t>
      </w:r>
      <w:r w:rsidR="00055C18" w:rsidRPr="009B6CD3">
        <w:rPr>
          <w:rFonts w:ascii="宋体" w:hAnsi="宋体" w:hint="eastAsia"/>
          <w:b w:val="0"/>
          <w:color w:val="1005ED"/>
          <w:szCs w:val="21"/>
        </w:rPr>
        <w:t>和</w:t>
      </w:r>
      <w:r w:rsidR="00055C18" w:rsidRPr="009B6CD3">
        <w:rPr>
          <w:rFonts w:eastAsia="楷体"/>
          <w:b w:val="0"/>
          <w:color w:val="1005ED"/>
          <w:szCs w:val="21"/>
        </w:rPr>
        <w:t>TR</w:t>
      </w:r>
      <w:r w:rsidR="00055C18" w:rsidRPr="009B6CD3">
        <w:rPr>
          <w:rFonts w:ascii="宋体" w:hAnsi="宋体" w:hint="eastAsia"/>
          <w:b w:val="0"/>
          <w:color w:val="1005ED"/>
          <w:szCs w:val="21"/>
        </w:rPr>
        <w:t>80岩棉条</w:t>
      </w:r>
      <w:r w:rsidR="00C145F9" w:rsidRPr="009B6CD3">
        <w:rPr>
          <w:rFonts w:ascii="宋体" w:hAnsi="宋体" w:hint="eastAsia"/>
          <w:b w:val="0"/>
          <w:color w:val="1005ED"/>
          <w:szCs w:val="21"/>
        </w:rPr>
        <w:t>的</w:t>
      </w:r>
      <w:r w:rsidR="00C145F9" w:rsidRPr="009B6CD3">
        <w:rPr>
          <w:rFonts w:ascii="宋体" w:hAnsi="宋体"/>
          <w:b w:val="0"/>
          <w:color w:val="1005ED"/>
          <w:szCs w:val="21"/>
        </w:rPr>
        <w:t>拉伸粘结强度,</w:t>
      </w:r>
      <w:r w:rsidR="00590B57" w:rsidRPr="009B6CD3">
        <w:rPr>
          <w:rFonts w:ascii="宋体" w:hAnsi="宋体"/>
          <w:b w:val="0"/>
          <w:color w:val="1005ED"/>
          <w:szCs w:val="21"/>
        </w:rPr>
        <w:t>无法满足“破坏发生岩棉板</w:t>
      </w:r>
      <w:r w:rsidR="00055C18" w:rsidRPr="009B6CD3">
        <w:rPr>
          <w:rFonts w:ascii="宋体" w:hAnsi="宋体"/>
          <w:b w:val="0"/>
          <w:color w:val="1005ED"/>
          <w:szCs w:val="21"/>
        </w:rPr>
        <w:t>、</w:t>
      </w:r>
      <w:r w:rsidR="00055C18" w:rsidRPr="009B6CD3">
        <w:rPr>
          <w:rFonts w:ascii="宋体" w:hAnsi="宋体" w:hint="eastAsia"/>
          <w:b w:val="0"/>
          <w:color w:val="1005ED"/>
          <w:szCs w:val="21"/>
        </w:rPr>
        <w:t>岩棉条</w:t>
      </w:r>
      <w:r w:rsidR="00590B57" w:rsidRPr="009B6CD3">
        <w:rPr>
          <w:rFonts w:ascii="宋体" w:hAnsi="宋体"/>
          <w:b w:val="0"/>
          <w:color w:val="1005ED"/>
          <w:szCs w:val="21"/>
        </w:rPr>
        <w:t>内”的指标要求，故本规程未将其列入选择范围</w:t>
      </w:r>
      <w:r w:rsidRPr="009B6CD3">
        <w:rPr>
          <w:rFonts w:ascii="宋体" w:hAnsi="宋体" w:hint="eastAsia"/>
          <w:b w:val="0"/>
          <w:color w:val="1005ED"/>
        </w:rPr>
        <w:t>。</w:t>
      </w:r>
    </w:p>
    <w:p w:rsidR="009C3320" w:rsidRDefault="009C3320" w:rsidP="00B47C17">
      <w:pPr>
        <w:pStyle w:val="BodyTitle"/>
        <w:numPr>
          <w:ilvl w:val="0"/>
          <w:numId w:val="0"/>
        </w:numPr>
        <w:snapToGrid w:val="0"/>
        <w:rPr>
          <w:b w:val="0"/>
        </w:rPr>
      </w:pPr>
      <w:r w:rsidRPr="00557048">
        <w:rPr>
          <w:rFonts w:hint="eastAsia"/>
          <w:color w:val="000000" w:themeColor="text1"/>
          <w:spacing w:val="30"/>
          <w:kern w:val="0"/>
          <w:fitText w:val="603" w:id="-1200956160"/>
        </w:rPr>
        <w:t>4</w:t>
      </w:r>
      <w:r w:rsidRPr="00557048">
        <w:rPr>
          <w:color w:val="000000" w:themeColor="text1"/>
          <w:spacing w:val="30"/>
          <w:kern w:val="0"/>
          <w:fitText w:val="603" w:id="-1200956160"/>
        </w:rPr>
        <w:t>.</w:t>
      </w:r>
      <w:r w:rsidRPr="00557048">
        <w:rPr>
          <w:rFonts w:hint="eastAsia"/>
          <w:color w:val="000000" w:themeColor="text1"/>
          <w:spacing w:val="30"/>
          <w:kern w:val="0"/>
          <w:fitText w:val="603" w:id="-1200956160"/>
        </w:rPr>
        <w:t>5</w:t>
      </w:r>
      <w:r w:rsidRPr="00557048">
        <w:rPr>
          <w:color w:val="000000" w:themeColor="text1"/>
          <w:spacing w:val="30"/>
          <w:kern w:val="0"/>
          <w:fitText w:val="603" w:id="-1200956160"/>
        </w:rPr>
        <w:t>.</w:t>
      </w:r>
      <w:r w:rsidR="00557048" w:rsidRPr="00557048">
        <w:rPr>
          <w:rFonts w:hint="eastAsia"/>
          <w:color w:val="000000" w:themeColor="text1"/>
          <w:spacing w:val="3"/>
          <w:kern w:val="0"/>
          <w:fitText w:val="603" w:id="-1200956160"/>
        </w:rPr>
        <w:t>5</w:t>
      </w:r>
      <w:r w:rsidRPr="00422387">
        <w:rPr>
          <w:color w:val="000000" w:themeColor="text1"/>
        </w:rPr>
        <w:t xml:space="preserve">  </w:t>
      </w:r>
      <w:r w:rsidR="00867EF3">
        <w:rPr>
          <w:b w:val="0"/>
          <w:color w:val="000000" w:themeColor="text1"/>
        </w:rPr>
        <w:t>当</w:t>
      </w:r>
      <w:r w:rsidR="0099096A">
        <w:rPr>
          <w:b w:val="0"/>
          <w:color w:val="000000" w:themeColor="text1"/>
        </w:rPr>
        <w:t>现浇</w:t>
      </w:r>
      <w:r>
        <w:rPr>
          <w:b w:val="0"/>
          <w:color w:val="000000" w:themeColor="text1"/>
        </w:rPr>
        <w:t>混凝土复合</w:t>
      </w:r>
      <w:r>
        <w:rPr>
          <w:rFonts w:hint="eastAsia"/>
          <w:b w:val="0"/>
          <w:color w:val="000000" w:themeColor="text1"/>
        </w:rPr>
        <w:t>聚苯板外</w:t>
      </w:r>
      <w:r w:rsidRPr="009C3BAA">
        <w:rPr>
          <w:rFonts w:hint="eastAsia"/>
          <w:b w:val="0"/>
          <w:color w:val="000000" w:themeColor="text1"/>
        </w:rPr>
        <w:t>墙</w:t>
      </w:r>
      <w:r>
        <w:rPr>
          <w:rFonts w:hint="eastAsia"/>
          <w:b w:val="0"/>
          <w:color w:val="000000" w:themeColor="text1"/>
        </w:rPr>
        <w:t>外保温系统</w:t>
      </w:r>
      <w:r w:rsidR="00867EF3">
        <w:rPr>
          <w:rFonts w:hint="eastAsia"/>
          <w:b w:val="0"/>
          <w:color w:val="000000" w:themeColor="text1"/>
        </w:rPr>
        <w:t>采用</w:t>
      </w:r>
      <w:r w:rsidR="00B47C17">
        <w:rPr>
          <w:b w:val="0"/>
          <w:color w:val="000000" w:themeColor="text1"/>
        </w:rPr>
        <w:t>复合</w:t>
      </w:r>
      <w:r w:rsidR="00867EF3" w:rsidRPr="00422387">
        <w:rPr>
          <w:rFonts w:ascii="宋体" w:hAnsi="宋体"/>
          <w:b w:val="0"/>
          <w:color w:val="000000" w:themeColor="text1"/>
        </w:rPr>
        <w:t>无网</w:t>
      </w:r>
      <w:r w:rsidR="00422387" w:rsidRPr="00422387">
        <w:rPr>
          <w:rFonts w:ascii="宋体" w:hAnsi="宋体" w:hint="eastAsia"/>
          <w:b w:val="0"/>
          <w:color w:val="000000" w:themeColor="text1"/>
        </w:rPr>
        <w:t>聚苯板</w:t>
      </w:r>
      <w:r w:rsidR="00867EF3" w:rsidRPr="00422387">
        <w:rPr>
          <w:rFonts w:ascii="宋体" w:hAnsi="宋体"/>
          <w:b w:val="0"/>
          <w:color w:val="000000" w:themeColor="text1"/>
        </w:rPr>
        <w:t>或钢丝网架</w:t>
      </w:r>
      <w:r w:rsidR="00867EF3" w:rsidRPr="00422387">
        <w:rPr>
          <w:rFonts w:ascii="宋体" w:hAnsi="宋体" w:hint="eastAsia"/>
          <w:b w:val="0"/>
          <w:color w:val="000000" w:themeColor="text1"/>
        </w:rPr>
        <w:t>聚苯板</w:t>
      </w:r>
      <w:r w:rsidR="00422387">
        <w:rPr>
          <w:rFonts w:ascii="宋体" w:hAnsi="宋体" w:hint="eastAsia"/>
          <w:b w:val="0"/>
          <w:color w:val="000000" w:themeColor="text1"/>
        </w:rPr>
        <w:t>时，</w:t>
      </w:r>
      <w:r w:rsidR="00031E08">
        <w:rPr>
          <w:rFonts w:ascii="宋体" w:hAnsi="宋体" w:hint="eastAsia"/>
          <w:b w:val="0"/>
          <w:color w:val="000000" w:themeColor="text1"/>
        </w:rPr>
        <w:t>宜</w:t>
      </w:r>
      <w:r w:rsidR="00422387">
        <w:rPr>
          <w:rFonts w:hint="eastAsia"/>
          <w:b w:val="0"/>
          <w:color w:val="000000" w:themeColor="text1"/>
        </w:rPr>
        <w:t>按</w:t>
      </w:r>
      <w:proofErr w:type="gramStart"/>
      <w:r w:rsidR="00422387">
        <w:rPr>
          <w:rFonts w:hint="eastAsia"/>
          <w:b w:val="0"/>
          <w:color w:val="000000" w:themeColor="text1"/>
          <w:szCs w:val="24"/>
        </w:rPr>
        <w:t>现行行业</w:t>
      </w:r>
      <w:proofErr w:type="gramEnd"/>
      <w:r w:rsidR="00422387">
        <w:rPr>
          <w:rFonts w:hint="eastAsia"/>
          <w:b w:val="0"/>
          <w:color w:val="000000" w:themeColor="text1"/>
          <w:szCs w:val="24"/>
        </w:rPr>
        <w:t>标准</w:t>
      </w:r>
      <w:r>
        <w:rPr>
          <w:rFonts w:hint="eastAsia"/>
          <w:b w:val="0"/>
          <w:color w:val="000000" w:themeColor="text1"/>
          <w:szCs w:val="24"/>
        </w:rPr>
        <w:t>《</w:t>
      </w:r>
      <w:r w:rsidR="00442624" w:rsidRPr="00442624">
        <w:rPr>
          <w:rFonts w:hint="eastAsia"/>
          <w:b w:val="0"/>
          <w:color w:val="000000" w:themeColor="text1"/>
          <w:szCs w:val="24"/>
        </w:rPr>
        <w:t>建筑用混凝土复合聚苯板外墙外保温材料</w:t>
      </w:r>
      <w:r w:rsidRPr="00447E21">
        <w:rPr>
          <w:rFonts w:hint="eastAsia"/>
          <w:b w:val="0"/>
          <w:color w:val="000000" w:themeColor="text1"/>
          <w:szCs w:val="24"/>
        </w:rPr>
        <w:t>》</w:t>
      </w:r>
      <w:r>
        <w:rPr>
          <w:rFonts w:hint="eastAsia"/>
          <w:b w:val="0"/>
          <w:color w:val="000000" w:themeColor="text1"/>
          <w:szCs w:val="24"/>
        </w:rPr>
        <w:t>J</w:t>
      </w:r>
      <w:r w:rsidR="00442624">
        <w:rPr>
          <w:rFonts w:hint="eastAsia"/>
          <w:b w:val="0"/>
          <w:color w:val="000000" w:themeColor="text1"/>
          <w:szCs w:val="24"/>
        </w:rPr>
        <w:t>G</w:t>
      </w:r>
      <w:r w:rsidRPr="00447E21">
        <w:rPr>
          <w:rFonts w:hint="eastAsia"/>
          <w:b w:val="0"/>
          <w:color w:val="000000" w:themeColor="text1"/>
          <w:szCs w:val="24"/>
        </w:rPr>
        <w:t>/T</w:t>
      </w:r>
      <w:r>
        <w:rPr>
          <w:rFonts w:hint="eastAsia"/>
          <w:b w:val="0"/>
          <w:color w:val="000000" w:themeColor="text1"/>
          <w:szCs w:val="24"/>
        </w:rPr>
        <w:t xml:space="preserve"> </w:t>
      </w:r>
      <w:r>
        <w:rPr>
          <w:rFonts w:ascii="宋体" w:hAnsi="宋体" w:hint="eastAsia"/>
          <w:b w:val="0"/>
          <w:color w:val="000000" w:themeColor="text1"/>
          <w:szCs w:val="24"/>
        </w:rPr>
        <w:t>22</w:t>
      </w:r>
      <w:r w:rsidR="00442624">
        <w:rPr>
          <w:rFonts w:ascii="宋体" w:hAnsi="宋体" w:hint="eastAsia"/>
          <w:b w:val="0"/>
          <w:color w:val="000000" w:themeColor="text1"/>
          <w:szCs w:val="24"/>
        </w:rPr>
        <w:t>8</w:t>
      </w:r>
      <w:r w:rsidRPr="00447E21">
        <w:rPr>
          <w:rFonts w:ascii="宋体" w:hAnsi="宋体" w:hint="eastAsia"/>
          <w:b w:val="0"/>
          <w:color w:val="000000" w:themeColor="text1"/>
          <w:szCs w:val="24"/>
        </w:rPr>
        <w:t>的</w:t>
      </w:r>
      <w:r>
        <w:rPr>
          <w:rFonts w:ascii="宋体" w:hAnsi="宋体" w:hint="eastAsia"/>
          <w:b w:val="0"/>
          <w:color w:val="000000" w:themeColor="text1"/>
          <w:szCs w:val="24"/>
        </w:rPr>
        <w:t>规定</w:t>
      </w:r>
      <w:r>
        <w:rPr>
          <w:rFonts w:hint="eastAsia"/>
          <w:b w:val="0"/>
          <w:color w:val="000000" w:themeColor="text1"/>
          <w:szCs w:val="24"/>
        </w:rPr>
        <w:t>选用</w:t>
      </w:r>
      <w:r w:rsidR="001573EC" w:rsidRPr="00447E21">
        <w:rPr>
          <w:rFonts w:hint="eastAsia"/>
          <w:b w:val="0"/>
          <w:color w:val="000000" w:themeColor="text1"/>
          <w:szCs w:val="24"/>
        </w:rPr>
        <w:t>界面</w:t>
      </w:r>
      <w:r w:rsidR="001573EC">
        <w:rPr>
          <w:rFonts w:hint="eastAsia"/>
          <w:b w:val="0"/>
          <w:color w:val="000000" w:themeColor="text1"/>
          <w:szCs w:val="24"/>
        </w:rPr>
        <w:t>砂浆</w:t>
      </w:r>
      <w:r>
        <w:rPr>
          <w:rFonts w:hint="eastAsia"/>
          <w:b w:val="0"/>
          <w:color w:val="000000" w:themeColor="text1"/>
          <w:szCs w:val="24"/>
        </w:rPr>
        <w:t>，其</w:t>
      </w:r>
      <w:r w:rsidRPr="00447E21">
        <w:rPr>
          <w:rFonts w:ascii="宋体" w:hAnsi="宋体" w:hint="eastAsia"/>
          <w:b w:val="0"/>
          <w:color w:val="000000" w:themeColor="text1"/>
        </w:rPr>
        <w:t>性能指标应符合</w:t>
      </w:r>
      <w:r w:rsidRPr="00447E21">
        <w:rPr>
          <w:b w:val="0"/>
        </w:rPr>
        <w:t>表</w:t>
      </w:r>
      <w:r w:rsidRPr="00447E21">
        <w:rPr>
          <w:rFonts w:ascii="宋体" w:hAnsi="宋体" w:hint="eastAsia"/>
          <w:b w:val="0"/>
        </w:rPr>
        <w:t>4</w:t>
      </w:r>
      <w:r w:rsidRPr="00447E21">
        <w:rPr>
          <w:rFonts w:ascii="宋体" w:hAnsi="宋体"/>
          <w:b w:val="0"/>
        </w:rPr>
        <w:t>.</w:t>
      </w:r>
      <w:r>
        <w:rPr>
          <w:rFonts w:ascii="宋体" w:hAnsi="宋体" w:hint="eastAsia"/>
          <w:b w:val="0"/>
        </w:rPr>
        <w:t>5</w:t>
      </w:r>
      <w:r w:rsidRPr="00447E21">
        <w:rPr>
          <w:rFonts w:ascii="宋体" w:hAnsi="宋体"/>
          <w:b w:val="0"/>
        </w:rPr>
        <w:t>.</w:t>
      </w:r>
      <w:r w:rsidR="00557048">
        <w:rPr>
          <w:rFonts w:ascii="宋体" w:hAnsi="宋体" w:hint="eastAsia"/>
          <w:b w:val="0"/>
        </w:rPr>
        <w:t>5</w:t>
      </w:r>
      <w:r w:rsidRPr="00447E21">
        <w:rPr>
          <w:b w:val="0"/>
        </w:rPr>
        <w:t>的规定。</w:t>
      </w:r>
    </w:p>
    <w:p w:rsidR="009C3320" w:rsidRDefault="009C3320" w:rsidP="00423B8E">
      <w:pPr>
        <w:pStyle w:val="BodyTitle"/>
        <w:numPr>
          <w:ilvl w:val="0"/>
          <w:numId w:val="0"/>
        </w:numPr>
        <w:snapToGrid w:val="0"/>
        <w:spacing w:beforeLines="50"/>
        <w:jc w:val="center"/>
        <w:rPr>
          <w:rFonts w:ascii="黑体" w:eastAsia="黑体" w:hAnsi="黑体"/>
          <w:b w:val="0"/>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5</w:t>
      </w:r>
      <w:r w:rsidRPr="00E0309D">
        <w:rPr>
          <w:b w:val="0"/>
          <w:sz w:val="21"/>
          <w:szCs w:val="21"/>
        </w:rPr>
        <w:t>.</w:t>
      </w:r>
      <w:r w:rsidR="00557048">
        <w:rPr>
          <w:rFonts w:hint="eastAsia"/>
          <w:b w:val="0"/>
          <w:sz w:val="21"/>
          <w:szCs w:val="21"/>
        </w:rPr>
        <w:t>5</w:t>
      </w:r>
      <w:r w:rsidRPr="00E0309D">
        <w:rPr>
          <w:rFonts w:hint="eastAsia"/>
          <w:b w:val="0"/>
          <w:sz w:val="21"/>
          <w:szCs w:val="21"/>
        </w:rPr>
        <w:t xml:space="preserve"> </w:t>
      </w:r>
      <w:r w:rsidRPr="00E0309D">
        <w:rPr>
          <w:b w:val="0"/>
          <w:sz w:val="21"/>
          <w:szCs w:val="21"/>
        </w:rPr>
        <w:t xml:space="preserve"> </w:t>
      </w:r>
      <w:r w:rsidR="00CE5D18" w:rsidRPr="00CE5D18">
        <w:rPr>
          <w:rFonts w:ascii="黑体" w:eastAsia="黑体" w:hAnsi="黑体"/>
          <w:b w:val="0"/>
          <w:color w:val="000000" w:themeColor="text1"/>
          <w:sz w:val="21"/>
          <w:szCs w:val="21"/>
        </w:rPr>
        <w:t>无网或钢丝网架</w:t>
      </w:r>
      <w:r w:rsidR="0015467B" w:rsidRPr="0015467B">
        <w:rPr>
          <w:rFonts w:ascii="黑体" w:eastAsia="黑体" w:hAnsi="黑体" w:hint="eastAsia"/>
          <w:b w:val="0"/>
          <w:color w:val="000000" w:themeColor="text1"/>
          <w:sz w:val="21"/>
          <w:szCs w:val="21"/>
        </w:rPr>
        <w:t>聚苯板</w:t>
      </w:r>
      <w:r w:rsidRPr="00E0309D">
        <w:rPr>
          <w:rFonts w:ascii="黑体" w:eastAsia="黑体" w:hAnsi="黑体"/>
          <w:b w:val="0"/>
          <w:sz w:val="21"/>
          <w:szCs w:val="21"/>
        </w:rPr>
        <w:t>界面</w:t>
      </w:r>
      <w:r w:rsidR="00905F26">
        <w:rPr>
          <w:rFonts w:ascii="黑体" w:eastAsia="黑体" w:hAnsi="黑体"/>
          <w:b w:val="0"/>
          <w:sz w:val="21"/>
          <w:szCs w:val="21"/>
        </w:rPr>
        <w:t>砂浆</w:t>
      </w:r>
      <w:r w:rsidRPr="00E0309D">
        <w:rPr>
          <w:rFonts w:ascii="黑体" w:eastAsia="黑体" w:hAnsi="黑体"/>
          <w:b w:val="0"/>
          <w:sz w:val="21"/>
          <w:szCs w:val="21"/>
        </w:rPr>
        <w:t>性能</w:t>
      </w:r>
      <w:r w:rsidR="00C22B41">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10"/>
        <w:gridCol w:w="1276"/>
        <w:gridCol w:w="1843"/>
        <w:gridCol w:w="1842"/>
        <w:gridCol w:w="1560"/>
      </w:tblGrid>
      <w:tr w:rsidR="0015467B" w:rsidRPr="00935F37" w:rsidTr="00FA0313">
        <w:trPr>
          <w:trHeight w:val="312"/>
        </w:trPr>
        <w:tc>
          <w:tcPr>
            <w:tcW w:w="3686" w:type="dxa"/>
            <w:gridSpan w:val="2"/>
            <w:vMerge w:val="restart"/>
            <w:vAlign w:val="center"/>
          </w:tcPr>
          <w:p w:rsidR="0015467B" w:rsidRPr="00935F37" w:rsidRDefault="0015467B" w:rsidP="0086671D">
            <w:pPr>
              <w:adjustRightInd w:val="0"/>
              <w:snapToGrid w:val="0"/>
              <w:spacing w:line="240" w:lineRule="atLeast"/>
              <w:jc w:val="center"/>
              <w:rPr>
                <w:color w:val="000000" w:themeColor="text1"/>
                <w:szCs w:val="21"/>
              </w:rPr>
            </w:pPr>
            <w:r w:rsidRPr="00935F37">
              <w:rPr>
                <w:color w:val="000000" w:themeColor="text1"/>
                <w:szCs w:val="21"/>
              </w:rPr>
              <w:t>项</w:t>
            </w:r>
            <w:r w:rsidRPr="00935F37">
              <w:rPr>
                <w:rFonts w:hint="eastAsia"/>
                <w:color w:val="000000" w:themeColor="text1"/>
                <w:szCs w:val="21"/>
              </w:rPr>
              <w:t xml:space="preserve"> </w:t>
            </w:r>
            <w:r w:rsidRPr="00935F37">
              <w:rPr>
                <w:color w:val="000000" w:themeColor="text1"/>
                <w:szCs w:val="21"/>
              </w:rPr>
              <w:t>目</w:t>
            </w:r>
          </w:p>
        </w:tc>
        <w:tc>
          <w:tcPr>
            <w:tcW w:w="3685" w:type="dxa"/>
            <w:gridSpan w:val="2"/>
            <w:vAlign w:val="center"/>
          </w:tcPr>
          <w:p w:rsidR="0015467B" w:rsidRPr="00935F37" w:rsidRDefault="00C17989" w:rsidP="0086671D">
            <w:pPr>
              <w:adjustRightInd w:val="0"/>
              <w:snapToGrid w:val="0"/>
              <w:spacing w:line="240" w:lineRule="atLeast"/>
              <w:jc w:val="center"/>
              <w:rPr>
                <w:color w:val="000000" w:themeColor="text1"/>
                <w:szCs w:val="21"/>
              </w:rPr>
            </w:pPr>
            <w:r>
              <w:rPr>
                <w:color w:val="000000" w:themeColor="text1"/>
                <w:szCs w:val="21"/>
              </w:rPr>
              <w:t>性</w:t>
            </w:r>
            <w:r>
              <w:rPr>
                <w:rFonts w:hint="eastAsia"/>
                <w:color w:val="000000" w:themeColor="text1"/>
                <w:szCs w:val="21"/>
              </w:rPr>
              <w:t xml:space="preserve"> </w:t>
            </w:r>
            <w:r>
              <w:rPr>
                <w:color w:val="000000" w:themeColor="text1"/>
                <w:szCs w:val="21"/>
              </w:rPr>
              <w:t>能</w:t>
            </w:r>
            <w:r>
              <w:rPr>
                <w:rFonts w:hint="eastAsia"/>
                <w:color w:val="000000" w:themeColor="text1"/>
                <w:szCs w:val="21"/>
              </w:rPr>
              <w:t xml:space="preserve"> </w:t>
            </w:r>
            <w:r w:rsidR="0015467B" w:rsidRPr="00935F37">
              <w:rPr>
                <w:color w:val="000000" w:themeColor="text1"/>
                <w:szCs w:val="21"/>
              </w:rPr>
              <w:t>指</w:t>
            </w:r>
            <w:r w:rsidR="0015467B" w:rsidRPr="00935F37">
              <w:rPr>
                <w:rFonts w:hint="eastAsia"/>
                <w:color w:val="000000" w:themeColor="text1"/>
                <w:szCs w:val="21"/>
              </w:rPr>
              <w:t xml:space="preserve"> </w:t>
            </w:r>
            <w:r w:rsidR="0015467B" w:rsidRPr="00935F37">
              <w:rPr>
                <w:color w:val="000000" w:themeColor="text1"/>
                <w:szCs w:val="21"/>
              </w:rPr>
              <w:t>标</w:t>
            </w:r>
          </w:p>
        </w:tc>
        <w:tc>
          <w:tcPr>
            <w:tcW w:w="1560" w:type="dxa"/>
            <w:vMerge w:val="restart"/>
            <w:vAlign w:val="center"/>
          </w:tcPr>
          <w:p w:rsidR="0015467B" w:rsidRPr="00935F37" w:rsidRDefault="0015467B" w:rsidP="0086671D">
            <w:pPr>
              <w:adjustRightInd w:val="0"/>
              <w:snapToGrid w:val="0"/>
              <w:spacing w:line="240" w:lineRule="atLeast"/>
              <w:jc w:val="center"/>
              <w:rPr>
                <w:color w:val="000000" w:themeColor="text1"/>
                <w:szCs w:val="21"/>
              </w:rPr>
            </w:pPr>
            <w:r w:rsidRPr="00935F37">
              <w:rPr>
                <w:color w:val="000000" w:themeColor="text1"/>
                <w:szCs w:val="21"/>
              </w:rPr>
              <w:t>试验方法</w:t>
            </w:r>
          </w:p>
        </w:tc>
      </w:tr>
      <w:tr w:rsidR="0015467B" w:rsidRPr="00935F37" w:rsidTr="00FA0313">
        <w:trPr>
          <w:trHeight w:val="312"/>
        </w:trPr>
        <w:tc>
          <w:tcPr>
            <w:tcW w:w="3686" w:type="dxa"/>
            <w:gridSpan w:val="2"/>
            <w:vMerge/>
            <w:tcBorders>
              <w:bottom w:val="single" w:sz="8" w:space="0" w:color="auto"/>
            </w:tcBorders>
            <w:vAlign w:val="center"/>
          </w:tcPr>
          <w:p w:rsidR="0015467B" w:rsidRPr="00935F37" w:rsidRDefault="0015467B" w:rsidP="0086671D">
            <w:pPr>
              <w:adjustRightInd w:val="0"/>
              <w:snapToGrid w:val="0"/>
              <w:spacing w:line="240" w:lineRule="atLeast"/>
              <w:jc w:val="center"/>
              <w:rPr>
                <w:color w:val="000000" w:themeColor="text1"/>
                <w:szCs w:val="21"/>
              </w:rPr>
            </w:pPr>
          </w:p>
        </w:tc>
        <w:tc>
          <w:tcPr>
            <w:tcW w:w="1843" w:type="dxa"/>
            <w:vAlign w:val="center"/>
          </w:tcPr>
          <w:p w:rsidR="0015467B" w:rsidRPr="00935F37" w:rsidRDefault="002754B0" w:rsidP="0086671D">
            <w:pPr>
              <w:adjustRightInd w:val="0"/>
              <w:snapToGrid w:val="0"/>
              <w:spacing w:line="240" w:lineRule="atLeast"/>
              <w:jc w:val="center"/>
              <w:rPr>
                <w:color w:val="000000" w:themeColor="text1"/>
                <w:szCs w:val="21"/>
              </w:rPr>
            </w:pPr>
            <w:r>
              <w:rPr>
                <w:rFonts w:hint="eastAsia"/>
                <w:bCs/>
                <w:color w:val="000000" w:themeColor="text1"/>
              </w:rPr>
              <w:t>EPS</w:t>
            </w:r>
            <w:r w:rsidR="00370D5F">
              <w:rPr>
                <w:rFonts w:hint="eastAsia"/>
                <w:bCs/>
                <w:color w:val="000000" w:themeColor="text1"/>
              </w:rPr>
              <w:t>板界面砂浆</w:t>
            </w:r>
          </w:p>
        </w:tc>
        <w:tc>
          <w:tcPr>
            <w:tcW w:w="1842" w:type="dxa"/>
            <w:vAlign w:val="center"/>
          </w:tcPr>
          <w:p w:rsidR="0015467B" w:rsidRPr="00935F37" w:rsidRDefault="00370D5F" w:rsidP="00370D5F">
            <w:pPr>
              <w:adjustRightInd w:val="0"/>
              <w:snapToGrid w:val="0"/>
              <w:spacing w:line="240" w:lineRule="atLeast"/>
              <w:jc w:val="center"/>
              <w:rPr>
                <w:color w:val="000000" w:themeColor="text1"/>
                <w:szCs w:val="21"/>
              </w:rPr>
            </w:pPr>
            <w:r>
              <w:rPr>
                <w:rFonts w:hint="eastAsia"/>
                <w:bCs/>
                <w:color w:val="000000" w:themeColor="text1"/>
              </w:rPr>
              <w:t>XPS</w:t>
            </w:r>
            <w:r>
              <w:rPr>
                <w:rFonts w:hint="eastAsia"/>
                <w:bCs/>
                <w:color w:val="000000" w:themeColor="text1"/>
              </w:rPr>
              <w:t>板界面砂浆</w:t>
            </w:r>
          </w:p>
        </w:tc>
        <w:tc>
          <w:tcPr>
            <w:tcW w:w="1560" w:type="dxa"/>
            <w:vMerge/>
            <w:vAlign w:val="center"/>
          </w:tcPr>
          <w:p w:rsidR="0015467B" w:rsidRPr="00935F37" w:rsidRDefault="0015467B" w:rsidP="0086671D">
            <w:pPr>
              <w:adjustRightInd w:val="0"/>
              <w:snapToGrid w:val="0"/>
              <w:spacing w:line="240" w:lineRule="atLeast"/>
              <w:jc w:val="center"/>
              <w:rPr>
                <w:color w:val="000000" w:themeColor="text1"/>
                <w:szCs w:val="21"/>
              </w:rPr>
            </w:pPr>
          </w:p>
        </w:tc>
      </w:tr>
      <w:tr w:rsidR="002754B0" w:rsidRPr="00935F37" w:rsidTr="00FA0313">
        <w:trPr>
          <w:trHeight w:val="312"/>
        </w:trPr>
        <w:tc>
          <w:tcPr>
            <w:tcW w:w="2410" w:type="dxa"/>
            <w:vMerge w:val="restart"/>
            <w:tcBorders>
              <w:top w:val="single" w:sz="8" w:space="0" w:color="auto"/>
              <w:right w:val="single" w:sz="6" w:space="0" w:color="auto"/>
            </w:tcBorders>
            <w:vAlign w:val="center"/>
          </w:tcPr>
          <w:p w:rsidR="00421891" w:rsidRDefault="002754B0" w:rsidP="00421891">
            <w:pPr>
              <w:adjustRightInd w:val="0"/>
              <w:snapToGrid w:val="0"/>
              <w:spacing w:line="240" w:lineRule="atLeast"/>
              <w:jc w:val="center"/>
              <w:rPr>
                <w:color w:val="000000" w:themeColor="text1"/>
                <w:szCs w:val="21"/>
              </w:rPr>
            </w:pPr>
            <w:r w:rsidRPr="00935F37">
              <w:rPr>
                <w:color w:val="000000" w:themeColor="text1"/>
                <w:szCs w:val="21"/>
              </w:rPr>
              <w:t>拉伸粘结强度</w:t>
            </w:r>
            <w:r w:rsidR="00421891" w:rsidRPr="00935F37">
              <w:rPr>
                <w:rFonts w:hint="eastAsia"/>
                <w:color w:val="000000" w:themeColor="text1"/>
                <w:szCs w:val="21"/>
              </w:rPr>
              <w:t xml:space="preserve">/ </w:t>
            </w:r>
            <w:proofErr w:type="spellStart"/>
            <w:r w:rsidR="00421891" w:rsidRPr="00935F37">
              <w:rPr>
                <w:rFonts w:hint="eastAsia"/>
                <w:color w:val="000000" w:themeColor="text1"/>
                <w:szCs w:val="21"/>
              </w:rPr>
              <w:t>MPa</w:t>
            </w:r>
            <w:proofErr w:type="spellEnd"/>
          </w:p>
          <w:p w:rsidR="002754B0" w:rsidRPr="00935F37" w:rsidRDefault="00421891" w:rsidP="00421891">
            <w:pPr>
              <w:adjustRightInd w:val="0"/>
              <w:snapToGrid w:val="0"/>
              <w:spacing w:line="240" w:lineRule="atLeast"/>
              <w:jc w:val="center"/>
              <w:rPr>
                <w:color w:val="000000" w:themeColor="text1"/>
                <w:szCs w:val="21"/>
              </w:rPr>
            </w:pPr>
            <w:r w:rsidRPr="00935F37">
              <w:rPr>
                <w:rFonts w:ascii="宋体" w:hAnsi="宋体" w:hint="eastAsia"/>
                <w:color w:val="000000" w:themeColor="text1"/>
                <w:szCs w:val="21"/>
              </w:rPr>
              <w:t xml:space="preserve"> </w:t>
            </w:r>
            <w:r w:rsidR="002754B0" w:rsidRPr="00935F37">
              <w:rPr>
                <w:rFonts w:ascii="宋体" w:hAnsi="宋体" w:hint="eastAsia"/>
                <w:color w:val="000000" w:themeColor="text1"/>
                <w:szCs w:val="21"/>
              </w:rPr>
              <w:t>(与</w:t>
            </w:r>
            <w:r w:rsidR="002754B0">
              <w:rPr>
                <w:rFonts w:ascii="宋体" w:hAnsi="宋体" w:hint="eastAsia"/>
                <w:color w:val="000000" w:themeColor="text1"/>
                <w:szCs w:val="21"/>
              </w:rPr>
              <w:t>水泥砂浆</w:t>
            </w:r>
            <w:r w:rsidR="002754B0" w:rsidRPr="00935F37">
              <w:rPr>
                <w:rFonts w:ascii="宋体" w:hAnsi="宋体" w:hint="eastAsia"/>
                <w:color w:val="000000" w:themeColor="text1"/>
                <w:szCs w:val="21"/>
              </w:rPr>
              <w:t>)</w:t>
            </w:r>
          </w:p>
        </w:tc>
        <w:tc>
          <w:tcPr>
            <w:tcW w:w="1276" w:type="dxa"/>
            <w:tcBorders>
              <w:top w:val="single" w:sz="8" w:space="0" w:color="auto"/>
              <w:left w:val="single" w:sz="6" w:space="0" w:color="auto"/>
            </w:tcBorders>
            <w:vAlign w:val="center"/>
          </w:tcPr>
          <w:p w:rsidR="002754B0" w:rsidRPr="00935F37" w:rsidRDefault="002754B0" w:rsidP="0086671D">
            <w:pPr>
              <w:adjustRightInd w:val="0"/>
              <w:snapToGrid w:val="0"/>
              <w:spacing w:line="240" w:lineRule="atLeast"/>
              <w:jc w:val="center"/>
              <w:rPr>
                <w:color w:val="000000" w:themeColor="text1"/>
                <w:szCs w:val="21"/>
              </w:rPr>
            </w:pPr>
            <w:r>
              <w:rPr>
                <w:color w:val="000000" w:themeColor="text1"/>
                <w:szCs w:val="21"/>
              </w:rPr>
              <w:t>标准状态</w:t>
            </w:r>
          </w:p>
        </w:tc>
        <w:tc>
          <w:tcPr>
            <w:tcW w:w="3685" w:type="dxa"/>
            <w:gridSpan w:val="2"/>
            <w:tcBorders>
              <w:top w:val="single" w:sz="8" w:space="0" w:color="auto"/>
            </w:tcBorders>
            <w:vAlign w:val="center"/>
          </w:tcPr>
          <w:p w:rsidR="002754B0" w:rsidRPr="00935F37" w:rsidRDefault="002754B0" w:rsidP="00370D5F">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sidR="00370D5F">
              <w:rPr>
                <w:rFonts w:ascii="宋体" w:hAnsi="宋体" w:hint="eastAsia"/>
                <w:color w:val="000000" w:themeColor="text1"/>
                <w:szCs w:val="21"/>
              </w:rPr>
              <w:t>0</w:t>
            </w:r>
            <w:r w:rsidRPr="00935F37">
              <w:rPr>
                <w:rFonts w:ascii="宋体" w:hAnsi="宋体" w:hint="eastAsia"/>
                <w:color w:val="000000" w:themeColor="text1"/>
                <w:szCs w:val="21"/>
              </w:rPr>
              <w:t>.</w:t>
            </w:r>
            <w:r w:rsidR="00370D5F">
              <w:rPr>
                <w:rFonts w:ascii="宋体" w:hAnsi="宋体" w:hint="eastAsia"/>
                <w:color w:val="000000" w:themeColor="text1"/>
                <w:szCs w:val="21"/>
              </w:rPr>
              <w:t>50</w:t>
            </w:r>
          </w:p>
        </w:tc>
        <w:tc>
          <w:tcPr>
            <w:tcW w:w="1560" w:type="dxa"/>
            <w:vMerge w:val="restart"/>
            <w:tcBorders>
              <w:top w:val="single" w:sz="8" w:space="0" w:color="auto"/>
            </w:tcBorders>
            <w:vAlign w:val="center"/>
          </w:tcPr>
          <w:p w:rsidR="002754B0" w:rsidRPr="00440BCA" w:rsidRDefault="002754B0" w:rsidP="003C74E7">
            <w:pPr>
              <w:adjustRightInd w:val="0"/>
              <w:snapToGrid w:val="0"/>
              <w:spacing w:line="240" w:lineRule="atLeast"/>
              <w:jc w:val="center"/>
              <w:rPr>
                <w:color w:val="000000" w:themeColor="text1"/>
                <w:szCs w:val="21"/>
              </w:rPr>
            </w:pPr>
            <w:r w:rsidRPr="00440BCA">
              <w:rPr>
                <w:rFonts w:hint="eastAsia"/>
                <w:color w:val="000000" w:themeColor="text1"/>
              </w:rPr>
              <w:t xml:space="preserve">JG/T </w:t>
            </w:r>
            <w:r w:rsidRPr="00440BCA">
              <w:rPr>
                <w:rFonts w:ascii="宋体" w:hAnsi="宋体" w:hint="eastAsia"/>
                <w:color w:val="000000" w:themeColor="text1"/>
              </w:rPr>
              <w:t>228</w:t>
            </w:r>
          </w:p>
        </w:tc>
      </w:tr>
      <w:tr w:rsidR="002754B0" w:rsidRPr="00935F37" w:rsidTr="00FA0313">
        <w:trPr>
          <w:trHeight w:val="312"/>
        </w:trPr>
        <w:tc>
          <w:tcPr>
            <w:tcW w:w="2410" w:type="dxa"/>
            <w:vMerge/>
            <w:tcBorders>
              <w:right w:val="single" w:sz="6" w:space="0" w:color="auto"/>
            </w:tcBorders>
            <w:vAlign w:val="center"/>
          </w:tcPr>
          <w:p w:rsidR="002754B0" w:rsidRPr="00935F37" w:rsidRDefault="002754B0" w:rsidP="0086671D">
            <w:pPr>
              <w:adjustRightInd w:val="0"/>
              <w:snapToGrid w:val="0"/>
              <w:spacing w:line="240" w:lineRule="atLeast"/>
              <w:jc w:val="center"/>
              <w:rPr>
                <w:color w:val="000000" w:themeColor="text1"/>
                <w:szCs w:val="21"/>
              </w:rPr>
            </w:pPr>
          </w:p>
        </w:tc>
        <w:tc>
          <w:tcPr>
            <w:tcW w:w="1276" w:type="dxa"/>
            <w:tcBorders>
              <w:left w:val="single" w:sz="6" w:space="0" w:color="auto"/>
            </w:tcBorders>
            <w:vAlign w:val="center"/>
          </w:tcPr>
          <w:p w:rsidR="002754B0" w:rsidRPr="00935F37" w:rsidRDefault="002754B0" w:rsidP="0086671D">
            <w:pPr>
              <w:adjustRightInd w:val="0"/>
              <w:snapToGrid w:val="0"/>
              <w:spacing w:line="240" w:lineRule="atLeast"/>
              <w:jc w:val="center"/>
              <w:rPr>
                <w:color w:val="000000" w:themeColor="text1"/>
                <w:szCs w:val="21"/>
              </w:rPr>
            </w:pPr>
            <w:r>
              <w:rPr>
                <w:color w:val="000000" w:themeColor="text1"/>
                <w:szCs w:val="21"/>
              </w:rPr>
              <w:t>浸水处理</w:t>
            </w:r>
          </w:p>
        </w:tc>
        <w:tc>
          <w:tcPr>
            <w:tcW w:w="3685" w:type="dxa"/>
            <w:gridSpan w:val="2"/>
            <w:vAlign w:val="center"/>
          </w:tcPr>
          <w:p w:rsidR="002754B0" w:rsidRPr="00935F37" w:rsidRDefault="002754B0" w:rsidP="00370D5F">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w:t>
            </w:r>
            <w:r w:rsidR="00370D5F">
              <w:rPr>
                <w:rFonts w:ascii="宋体" w:hAnsi="宋体" w:hint="eastAsia"/>
                <w:color w:val="000000" w:themeColor="text1"/>
                <w:szCs w:val="21"/>
              </w:rPr>
              <w:t>3</w:t>
            </w:r>
            <w:r w:rsidRPr="00935F37">
              <w:rPr>
                <w:rFonts w:ascii="宋体" w:hAnsi="宋体" w:hint="eastAsia"/>
                <w:color w:val="000000" w:themeColor="text1"/>
                <w:szCs w:val="21"/>
              </w:rPr>
              <w:t>0</w:t>
            </w:r>
          </w:p>
        </w:tc>
        <w:tc>
          <w:tcPr>
            <w:tcW w:w="1560" w:type="dxa"/>
            <w:vMerge/>
            <w:vAlign w:val="center"/>
          </w:tcPr>
          <w:p w:rsidR="002754B0" w:rsidRPr="00935F37" w:rsidRDefault="002754B0" w:rsidP="00440BCA">
            <w:pPr>
              <w:jc w:val="left"/>
              <w:rPr>
                <w:color w:val="000000" w:themeColor="text1"/>
                <w:szCs w:val="21"/>
              </w:rPr>
            </w:pPr>
          </w:p>
        </w:tc>
      </w:tr>
      <w:tr w:rsidR="00370D5F" w:rsidRPr="00935F37" w:rsidTr="00FA0313">
        <w:trPr>
          <w:trHeight w:val="312"/>
        </w:trPr>
        <w:tc>
          <w:tcPr>
            <w:tcW w:w="2410" w:type="dxa"/>
            <w:vMerge w:val="restart"/>
            <w:tcBorders>
              <w:right w:val="single" w:sz="6" w:space="0" w:color="auto"/>
            </w:tcBorders>
            <w:vAlign w:val="center"/>
          </w:tcPr>
          <w:p w:rsidR="00421891" w:rsidRDefault="00370D5F" w:rsidP="00421891">
            <w:pPr>
              <w:adjustRightInd w:val="0"/>
              <w:snapToGrid w:val="0"/>
              <w:spacing w:line="240" w:lineRule="atLeast"/>
              <w:jc w:val="center"/>
              <w:rPr>
                <w:rFonts w:ascii="宋体" w:hAnsi="宋体"/>
                <w:color w:val="000000" w:themeColor="text1"/>
                <w:szCs w:val="21"/>
              </w:rPr>
            </w:pPr>
            <w:r w:rsidRPr="00935F37">
              <w:rPr>
                <w:color w:val="000000" w:themeColor="text1"/>
                <w:szCs w:val="21"/>
              </w:rPr>
              <w:t>拉伸粘结强度</w:t>
            </w:r>
            <w:r w:rsidR="00421891" w:rsidRPr="00935F37">
              <w:rPr>
                <w:rFonts w:hint="eastAsia"/>
                <w:color w:val="000000" w:themeColor="text1"/>
                <w:szCs w:val="21"/>
              </w:rPr>
              <w:t xml:space="preserve">/ </w:t>
            </w:r>
            <w:proofErr w:type="spellStart"/>
            <w:r w:rsidR="00421891" w:rsidRPr="00935F37">
              <w:rPr>
                <w:rFonts w:hint="eastAsia"/>
                <w:color w:val="000000" w:themeColor="text1"/>
                <w:szCs w:val="21"/>
              </w:rPr>
              <w:t>MPa</w:t>
            </w:r>
            <w:proofErr w:type="spellEnd"/>
            <w:r w:rsidR="00421891" w:rsidRPr="00935F37">
              <w:rPr>
                <w:rFonts w:ascii="宋体" w:hAnsi="宋体" w:hint="eastAsia"/>
                <w:color w:val="000000" w:themeColor="text1"/>
                <w:szCs w:val="21"/>
              </w:rPr>
              <w:t xml:space="preserve"> </w:t>
            </w:r>
          </w:p>
          <w:p w:rsidR="00370D5F" w:rsidRPr="00935F37" w:rsidRDefault="00370D5F" w:rsidP="00421891">
            <w:pPr>
              <w:adjustRightInd w:val="0"/>
              <w:snapToGrid w:val="0"/>
              <w:spacing w:line="240" w:lineRule="atLeast"/>
              <w:jc w:val="center"/>
              <w:rPr>
                <w:color w:val="000000" w:themeColor="text1"/>
                <w:szCs w:val="21"/>
              </w:rPr>
            </w:pPr>
            <w:r w:rsidRPr="00935F37">
              <w:rPr>
                <w:rFonts w:ascii="宋体" w:hAnsi="宋体" w:hint="eastAsia"/>
                <w:color w:val="000000" w:themeColor="text1"/>
                <w:szCs w:val="21"/>
              </w:rPr>
              <w:t>(与</w:t>
            </w:r>
            <w:r w:rsidRPr="00442624">
              <w:rPr>
                <w:rFonts w:hint="eastAsia"/>
                <w:color w:val="000000" w:themeColor="text1"/>
              </w:rPr>
              <w:t>聚苯板</w:t>
            </w:r>
            <w:r w:rsidRPr="00935F37">
              <w:rPr>
                <w:rFonts w:ascii="宋体" w:hAnsi="宋体" w:hint="eastAsia"/>
                <w:color w:val="000000" w:themeColor="text1"/>
                <w:szCs w:val="21"/>
              </w:rPr>
              <w:t>)</w:t>
            </w:r>
          </w:p>
        </w:tc>
        <w:tc>
          <w:tcPr>
            <w:tcW w:w="1276" w:type="dxa"/>
            <w:tcBorders>
              <w:left w:val="single" w:sz="6" w:space="0" w:color="auto"/>
            </w:tcBorders>
            <w:vAlign w:val="center"/>
          </w:tcPr>
          <w:p w:rsidR="00370D5F" w:rsidRPr="00935F37" w:rsidRDefault="00370D5F" w:rsidP="0086671D">
            <w:pPr>
              <w:adjustRightInd w:val="0"/>
              <w:snapToGrid w:val="0"/>
              <w:spacing w:line="240" w:lineRule="atLeast"/>
              <w:jc w:val="center"/>
              <w:rPr>
                <w:color w:val="000000" w:themeColor="text1"/>
                <w:szCs w:val="21"/>
              </w:rPr>
            </w:pPr>
            <w:r>
              <w:rPr>
                <w:color w:val="000000" w:themeColor="text1"/>
                <w:szCs w:val="21"/>
              </w:rPr>
              <w:t>标准状态</w:t>
            </w:r>
          </w:p>
        </w:tc>
        <w:tc>
          <w:tcPr>
            <w:tcW w:w="1843" w:type="dxa"/>
            <w:vMerge w:val="restart"/>
            <w:tcBorders>
              <w:right w:val="single" w:sz="6" w:space="0" w:color="auto"/>
            </w:tcBorders>
            <w:vAlign w:val="center"/>
          </w:tcPr>
          <w:p w:rsidR="00EF1D55" w:rsidRDefault="00370D5F" w:rsidP="00370D5F">
            <w:pPr>
              <w:adjustRightInd w:val="0"/>
              <w:snapToGrid w:val="0"/>
              <w:spacing w:line="240" w:lineRule="atLeast"/>
              <w:jc w:val="center"/>
              <w:rPr>
                <w:rFonts w:ascii="宋体" w:hAnsi="宋体"/>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w:t>
            </w:r>
            <w:r>
              <w:rPr>
                <w:rFonts w:ascii="宋体" w:hAnsi="宋体" w:hint="eastAsia"/>
                <w:color w:val="000000" w:themeColor="text1"/>
                <w:szCs w:val="21"/>
              </w:rPr>
              <w:t>10,</w:t>
            </w:r>
          </w:p>
          <w:p w:rsidR="00370D5F" w:rsidRPr="00935F37" w:rsidRDefault="00370D5F" w:rsidP="00370D5F">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且</w:t>
            </w:r>
            <w:r>
              <w:rPr>
                <w:rFonts w:hint="eastAsia"/>
                <w:bCs/>
                <w:color w:val="000000" w:themeColor="text1"/>
              </w:rPr>
              <w:t>XPS</w:t>
            </w:r>
            <w:r>
              <w:rPr>
                <w:rFonts w:hint="eastAsia"/>
                <w:bCs/>
                <w:color w:val="000000" w:themeColor="text1"/>
              </w:rPr>
              <w:t>板破坏</w:t>
            </w:r>
          </w:p>
        </w:tc>
        <w:tc>
          <w:tcPr>
            <w:tcW w:w="1842" w:type="dxa"/>
            <w:vMerge w:val="restart"/>
            <w:tcBorders>
              <w:left w:val="single" w:sz="6" w:space="0" w:color="auto"/>
            </w:tcBorders>
            <w:vAlign w:val="center"/>
          </w:tcPr>
          <w:p w:rsidR="00EF1D55" w:rsidRDefault="00370D5F" w:rsidP="00370D5F">
            <w:pPr>
              <w:adjustRightInd w:val="0"/>
              <w:snapToGrid w:val="0"/>
              <w:spacing w:line="240" w:lineRule="atLeast"/>
              <w:jc w:val="center"/>
              <w:rPr>
                <w:rFonts w:ascii="宋体" w:hAnsi="宋体"/>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w:t>
            </w:r>
            <w:r>
              <w:rPr>
                <w:rFonts w:ascii="宋体" w:hAnsi="宋体" w:hint="eastAsia"/>
                <w:color w:val="000000" w:themeColor="text1"/>
                <w:szCs w:val="21"/>
              </w:rPr>
              <w:t>20,</w:t>
            </w:r>
          </w:p>
          <w:p w:rsidR="00370D5F" w:rsidRPr="00935F37" w:rsidRDefault="00370D5F" w:rsidP="00370D5F">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且</w:t>
            </w:r>
            <w:r>
              <w:rPr>
                <w:rFonts w:hint="eastAsia"/>
                <w:bCs/>
                <w:color w:val="000000" w:themeColor="text1"/>
              </w:rPr>
              <w:t>XPS</w:t>
            </w:r>
            <w:r>
              <w:rPr>
                <w:rFonts w:hint="eastAsia"/>
                <w:bCs/>
                <w:color w:val="000000" w:themeColor="text1"/>
              </w:rPr>
              <w:t>板破坏</w:t>
            </w:r>
          </w:p>
        </w:tc>
        <w:tc>
          <w:tcPr>
            <w:tcW w:w="1560" w:type="dxa"/>
            <w:vMerge/>
            <w:vAlign w:val="center"/>
          </w:tcPr>
          <w:p w:rsidR="00370D5F" w:rsidRPr="00935F37" w:rsidRDefault="00370D5F" w:rsidP="00440BCA">
            <w:pPr>
              <w:jc w:val="left"/>
              <w:rPr>
                <w:color w:val="000000" w:themeColor="text1"/>
                <w:szCs w:val="21"/>
              </w:rPr>
            </w:pPr>
          </w:p>
        </w:tc>
      </w:tr>
      <w:tr w:rsidR="00370D5F" w:rsidRPr="00935F37" w:rsidTr="00FA0313">
        <w:trPr>
          <w:trHeight w:val="312"/>
        </w:trPr>
        <w:tc>
          <w:tcPr>
            <w:tcW w:w="2410" w:type="dxa"/>
            <w:vMerge/>
            <w:tcBorders>
              <w:right w:val="single" w:sz="6" w:space="0" w:color="auto"/>
            </w:tcBorders>
            <w:vAlign w:val="center"/>
          </w:tcPr>
          <w:p w:rsidR="00370D5F" w:rsidRPr="00935F37" w:rsidRDefault="00370D5F" w:rsidP="0086671D">
            <w:pPr>
              <w:adjustRightInd w:val="0"/>
              <w:snapToGrid w:val="0"/>
              <w:spacing w:line="240" w:lineRule="atLeast"/>
              <w:jc w:val="center"/>
              <w:rPr>
                <w:color w:val="000000" w:themeColor="text1"/>
                <w:szCs w:val="21"/>
              </w:rPr>
            </w:pPr>
          </w:p>
        </w:tc>
        <w:tc>
          <w:tcPr>
            <w:tcW w:w="1276" w:type="dxa"/>
            <w:tcBorders>
              <w:left w:val="single" w:sz="6" w:space="0" w:color="auto"/>
            </w:tcBorders>
            <w:vAlign w:val="center"/>
          </w:tcPr>
          <w:p w:rsidR="00370D5F" w:rsidRPr="00935F37" w:rsidRDefault="00370D5F" w:rsidP="0086671D">
            <w:pPr>
              <w:adjustRightInd w:val="0"/>
              <w:snapToGrid w:val="0"/>
              <w:spacing w:line="240" w:lineRule="atLeast"/>
              <w:jc w:val="center"/>
              <w:rPr>
                <w:color w:val="000000" w:themeColor="text1"/>
                <w:szCs w:val="21"/>
              </w:rPr>
            </w:pPr>
            <w:r>
              <w:rPr>
                <w:color w:val="000000" w:themeColor="text1"/>
                <w:szCs w:val="21"/>
              </w:rPr>
              <w:t>浸水处理</w:t>
            </w:r>
          </w:p>
        </w:tc>
        <w:tc>
          <w:tcPr>
            <w:tcW w:w="1843" w:type="dxa"/>
            <w:vMerge/>
            <w:tcBorders>
              <w:right w:val="single" w:sz="6" w:space="0" w:color="auto"/>
            </w:tcBorders>
            <w:vAlign w:val="center"/>
          </w:tcPr>
          <w:p w:rsidR="00370D5F" w:rsidRPr="00935F37" w:rsidRDefault="00370D5F" w:rsidP="0086671D">
            <w:pPr>
              <w:adjustRightInd w:val="0"/>
              <w:snapToGrid w:val="0"/>
              <w:spacing w:line="240" w:lineRule="atLeast"/>
              <w:jc w:val="center"/>
              <w:rPr>
                <w:rFonts w:ascii="宋体" w:hAnsi="宋体"/>
                <w:color w:val="000000" w:themeColor="text1"/>
                <w:szCs w:val="21"/>
              </w:rPr>
            </w:pPr>
          </w:p>
        </w:tc>
        <w:tc>
          <w:tcPr>
            <w:tcW w:w="1842" w:type="dxa"/>
            <w:vMerge/>
            <w:tcBorders>
              <w:left w:val="single" w:sz="6" w:space="0" w:color="auto"/>
            </w:tcBorders>
            <w:vAlign w:val="center"/>
          </w:tcPr>
          <w:p w:rsidR="00370D5F" w:rsidRPr="00935F37" w:rsidRDefault="00370D5F" w:rsidP="00370D5F">
            <w:pPr>
              <w:adjustRightInd w:val="0"/>
              <w:snapToGrid w:val="0"/>
              <w:spacing w:line="240" w:lineRule="atLeast"/>
              <w:jc w:val="center"/>
              <w:rPr>
                <w:rFonts w:ascii="宋体" w:hAnsi="宋体"/>
                <w:color w:val="000000" w:themeColor="text1"/>
                <w:szCs w:val="21"/>
              </w:rPr>
            </w:pPr>
          </w:p>
        </w:tc>
        <w:tc>
          <w:tcPr>
            <w:tcW w:w="1560" w:type="dxa"/>
            <w:vMerge/>
            <w:vAlign w:val="center"/>
          </w:tcPr>
          <w:p w:rsidR="00370D5F" w:rsidRPr="00935F37" w:rsidRDefault="00370D5F" w:rsidP="0086671D">
            <w:pPr>
              <w:adjustRightInd w:val="0"/>
              <w:snapToGrid w:val="0"/>
              <w:spacing w:line="240" w:lineRule="atLeast"/>
              <w:jc w:val="center"/>
              <w:rPr>
                <w:color w:val="000000" w:themeColor="text1"/>
                <w:szCs w:val="21"/>
              </w:rPr>
            </w:pPr>
          </w:p>
        </w:tc>
      </w:tr>
    </w:tbl>
    <w:p w:rsidR="009C3320" w:rsidRDefault="009C3320" w:rsidP="001D037B">
      <w:pPr>
        <w:pStyle w:val="BodyTitle"/>
        <w:numPr>
          <w:ilvl w:val="0"/>
          <w:numId w:val="0"/>
        </w:numPr>
        <w:adjustRightInd/>
        <w:snapToGrid w:val="0"/>
        <w:contextualSpacing/>
        <w:jc w:val="left"/>
        <w:rPr>
          <w:rFonts w:ascii="黑体" w:eastAsia="黑体" w:hAnsi="黑体"/>
          <w:b w:val="0"/>
          <w:sz w:val="21"/>
          <w:szCs w:val="21"/>
        </w:rPr>
      </w:pPr>
    </w:p>
    <w:p w:rsidR="00507573" w:rsidRPr="009B6CD3" w:rsidRDefault="0099096A" w:rsidP="00423B8E">
      <w:pPr>
        <w:pStyle w:val="BodyTitle"/>
        <w:numPr>
          <w:ilvl w:val="0"/>
          <w:numId w:val="0"/>
        </w:numPr>
        <w:adjustRightInd/>
        <w:snapToGrid w:val="0"/>
        <w:spacing w:beforeLines="100"/>
        <w:ind w:firstLineChars="200" w:firstLine="480"/>
        <w:contextualSpacing/>
        <w:rPr>
          <w:rFonts w:ascii="宋体" w:hAnsi="宋体"/>
          <w:b w:val="0"/>
          <w:bCs/>
          <w:color w:val="1005ED"/>
        </w:rPr>
      </w:pPr>
      <w:r w:rsidRPr="009B6CD3">
        <w:rPr>
          <w:rFonts w:ascii="宋体" w:hAnsi="宋体" w:hint="eastAsia"/>
          <w:b w:val="0"/>
          <w:bCs/>
          <w:color w:val="1005ED"/>
        </w:rPr>
        <w:t>【条文说明】</w:t>
      </w:r>
    </w:p>
    <w:p w:rsidR="006D313E" w:rsidRPr="009B6CD3" w:rsidRDefault="00507573" w:rsidP="00423B8E">
      <w:pPr>
        <w:pStyle w:val="BodyTitle"/>
        <w:numPr>
          <w:ilvl w:val="0"/>
          <w:numId w:val="0"/>
        </w:numPr>
        <w:adjustRightInd/>
        <w:snapToGrid w:val="0"/>
        <w:spacing w:beforeLines="100"/>
        <w:ind w:firstLineChars="200" w:firstLine="480"/>
        <w:contextualSpacing/>
        <w:rPr>
          <w:rFonts w:ascii="宋体" w:hAnsi="宋体"/>
          <w:b w:val="0"/>
          <w:color w:val="1005ED"/>
        </w:rPr>
      </w:pPr>
      <w:r w:rsidRPr="009B6CD3">
        <w:rPr>
          <w:rFonts w:ascii="宋体" w:hAnsi="宋体"/>
          <w:b w:val="0"/>
          <w:color w:val="1005ED"/>
        </w:rPr>
        <w:t>现浇混凝土复合</w:t>
      </w:r>
      <w:r w:rsidRPr="009B6CD3">
        <w:rPr>
          <w:rFonts w:ascii="宋体" w:hAnsi="宋体" w:hint="eastAsia"/>
          <w:b w:val="0"/>
          <w:color w:val="1005ED"/>
        </w:rPr>
        <w:t>聚苯板外墙外保温系统</w:t>
      </w:r>
      <w:r w:rsidRPr="009B6CD3">
        <w:rPr>
          <w:rFonts w:ascii="宋体" w:hAnsi="宋体" w:hint="eastAsia"/>
          <w:b w:val="0"/>
          <w:bCs/>
          <w:color w:val="1005ED"/>
        </w:rPr>
        <w:t>按</w:t>
      </w:r>
      <w:r w:rsidRPr="009B6CD3">
        <w:rPr>
          <w:rFonts w:ascii="宋体" w:hAnsi="宋体" w:hint="eastAsia"/>
          <w:b w:val="0"/>
          <w:color w:val="1005ED"/>
        </w:rPr>
        <w:t>聚苯板构造形式分为两类：</w:t>
      </w:r>
    </w:p>
    <w:p w:rsidR="006D313E" w:rsidRPr="009B6CD3" w:rsidRDefault="006D313E" w:rsidP="00423B8E">
      <w:pPr>
        <w:pStyle w:val="BodyTitle"/>
        <w:numPr>
          <w:ilvl w:val="0"/>
          <w:numId w:val="0"/>
        </w:numPr>
        <w:adjustRightInd/>
        <w:snapToGrid w:val="0"/>
        <w:spacing w:beforeLines="100"/>
        <w:ind w:firstLineChars="200" w:firstLine="480"/>
        <w:contextualSpacing/>
        <w:rPr>
          <w:rFonts w:ascii="楷体" w:eastAsia="楷体" w:hAnsi="楷体"/>
          <w:b w:val="0"/>
          <w:color w:val="1005ED"/>
        </w:rPr>
      </w:pPr>
      <w:r w:rsidRPr="009B6CD3">
        <w:rPr>
          <w:rFonts w:ascii="宋体" w:hAnsi="宋体" w:hint="eastAsia"/>
          <w:b w:val="0"/>
          <w:color w:val="1005ED"/>
        </w:rPr>
        <w:t>——</w:t>
      </w:r>
      <w:r w:rsidRPr="009B6CD3">
        <w:rPr>
          <w:rFonts w:ascii="宋体" w:hAnsi="宋体"/>
          <w:b w:val="0"/>
          <w:color w:val="1005ED"/>
        </w:rPr>
        <w:t>现浇混凝土复合无网</w:t>
      </w:r>
      <w:r w:rsidRPr="009B6CD3">
        <w:rPr>
          <w:rFonts w:eastAsia="楷体"/>
          <w:b w:val="0"/>
          <w:color w:val="1005ED"/>
        </w:rPr>
        <w:t>EPS/XPS</w:t>
      </w:r>
      <w:r w:rsidRPr="009B6CD3">
        <w:rPr>
          <w:rFonts w:ascii="宋体" w:hAnsi="宋体" w:hint="eastAsia"/>
          <w:b w:val="0"/>
          <w:color w:val="1005ED"/>
        </w:rPr>
        <w:t>外墙外保温系统；</w:t>
      </w:r>
    </w:p>
    <w:p w:rsidR="0099096A" w:rsidRPr="009B6CD3" w:rsidRDefault="006D313E" w:rsidP="00423B8E">
      <w:pPr>
        <w:pStyle w:val="BodyTitle"/>
        <w:numPr>
          <w:ilvl w:val="0"/>
          <w:numId w:val="0"/>
        </w:numPr>
        <w:adjustRightInd/>
        <w:snapToGrid w:val="0"/>
        <w:spacing w:beforeLines="100"/>
        <w:ind w:firstLineChars="200" w:firstLine="480"/>
        <w:contextualSpacing/>
        <w:rPr>
          <w:rFonts w:ascii="宋体" w:hAnsi="宋体"/>
          <w:b w:val="0"/>
          <w:color w:val="1005ED"/>
        </w:rPr>
      </w:pPr>
      <w:r w:rsidRPr="009B6CD3">
        <w:rPr>
          <w:rFonts w:ascii="宋体" w:hAnsi="宋体" w:hint="eastAsia"/>
          <w:b w:val="0"/>
          <w:color w:val="1005ED"/>
        </w:rPr>
        <w:t>——</w:t>
      </w:r>
      <w:r w:rsidRPr="009B6CD3">
        <w:rPr>
          <w:rFonts w:ascii="宋体" w:hAnsi="宋体"/>
          <w:b w:val="0"/>
          <w:color w:val="1005ED"/>
        </w:rPr>
        <w:t>现浇混凝土复合</w:t>
      </w:r>
      <w:r w:rsidR="002C4657" w:rsidRPr="009B6CD3">
        <w:rPr>
          <w:rFonts w:ascii="宋体" w:hAnsi="宋体"/>
          <w:b w:val="0"/>
          <w:color w:val="1005ED"/>
        </w:rPr>
        <w:t>钢丝</w:t>
      </w:r>
      <w:r w:rsidRPr="009B6CD3">
        <w:rPr>
          <w:rFonts w:ascii="宋体" w:hAnsi="宋体"/>
          <w:b w:val="0"/>
          <w:color w:val="1005ED"/>
        </w:rPr>
        <w:t>网架</w:t>
      </w:r>
      <w:r w:rsidRPr="009B6CD3">
        <w:rPr>
          <w:rFonts w:eastAsia="楷体"/>
          <w:b w:val="0"/>
          <w:color w:val="1005ED"/>
        </w:rPr>
        <w:t>EPS/XPS</w:t>
      </w:r>
      <w:r w:rsidRPr="009B6CD3">
        <w:rPr>
          <w:rFonts w:ascii="宋体" w:hAnsi="宋体" w:hint="eastAsia"/>
          <w:b w:val="0"/>
          <w:color w:val="1005ED"/>
        </w:rPr>
        <w:t>外墙外保温系统</w:t>
      </w:r>
      <w:r w:rsidR="0099096A" w:rsidRPr="009B6CD3">
        <w:rPr>
          <w:rFonts w:ascii="宋体" w:hAnsi="宋体" w:hint="eastAsia"/>
          <w:b w:val="0"/>
          <w:color w:val="1005ED"/>
        </w:rPr>
        <w:t>。</w:t>
      </w:r>
    </w:p>
    <w:p w:rsidR="004D7121" w:rsidRDefault="004D7121" w:rsidP="00016804">
      <w:pPr>
        <w:pStyle w:val="BodyTitle"/>
        <w:numPr>
          <w:ilvl w:val="0"/>
          <w:numId w:val="0"/>
        </w:numPr>
        <w:snapToGrid w:val="0"/>
        <w:rPr>
          <w:b w:val="0"/>
        </w:rPr>
      </w:pPr>
      <w:r w:rsidRPr="00557048">
        <w:rPr>
          <w:rFonts w:hint="eastAsia"/>
          <w:color w:val="000000" w:themeColor="text1"/>
          <w:spacing w:val="30"/>
          <w:kern w:val="0"/>
          <w:fitText w:val="603" w:id="-1200950784"/>
        </w:rPr>
        <w:t>4</w:t>
      </w:r>
      <w:r w:rsidRPr="00557048">
        <w:rPr>
          <w:color w:val="000000" w:themeColor="text1"/>
          <w:spacing w:val="30"/>
          <w:kern w:val="0"/>
          <w:fitText w:val="603" w:id="-1200950784"/>
        </w:rPr>
        <w:t>.</w:t>
      </w:r>
      <w:r w:rsidRPr="00557048">
        <w:rPr>
          <w:rFonts w:hint="eastAsia"/>
          <w:color w:val="000000" w:themeColor="text1"/>
          <w:spacing w:val="30"/>
          <w:kern w:val="0"/>
          <w:fitText w:val="603" w:id="-1200950784"/>
        </w:rPr>
        <w:t>5</w:t>
      </w:r>
      <w:r w:rsidRPr="00557048">
        <w:rPr>
          <w:color w:val="000000" w:themeColor="text1"/>
          <w:spacing w:val="30"/>
          <w:kern w:val="0"/>
          <w:fitText w:val="603" w:id="-1200950784"/>
        </w:rPr>
        <w:t>.</w:t>
      </w:r>
      <w:r w:rsidR="00557048" w:rsidRPr="00557048">
        <w:rPr>
          <w:rFonts w:hint="eastAsia"/>
          <w:color w:val="000000" w:themeColor="text1"/>
          <w:spacing w:val="3"/>
          <w:kern w:val="0"/>
          <w:fitText w:val="603" w:id="-1200950784"/>
        </w:rPr>
        <w:t>6</w:t>
      </w:r>
      <w:r w:rsidRPr="00CE5D18">
        <w:rPr>
          <w:color w:val="000000" w:themeColor="text1"/>
        </w:rPr>
        <w:t xml:space="preserve">  </w:t>
      </w:r>
      <w:r w:rsidR="00F20D92">
        <w:rPr>
          <w:b w:val="0"/>
          <w:color w:val="000000" w:themeColor="text1"/>
        </w:rPr>
        <w:t>当</w:t>
      </w:r>
      <w:r>
        <w:rPr>
          <w:b w:val="0"/>
          <w:color w:val="000000" w:themeColor="text1"/>
        </w:rPr>
        <w:t>胶粉</w:t>
      </w:r>
      <w:r>
        <w:rPr>
          <w:rFonts w:hint="eastAsia"/>
          <w:b w:val="0"/>
          <w:color w:val="000000" w:themeColor="text1"/>
        </w:rPr>
        <w:t>聚苯颗粒外</w:t>
      </w:r>
      <w:r w:rsidRPr="009C3BAA">
        <w:rPr>
          <w:rFonts w:hint="eastAsia"/>
          <w:b w:val="0"/>
          <w:color w:val="000000" w:themeColor="text1"/>
        </w:rPr>
        <w:t>墙</w:t>
      </w:r>
      <w:r>
        <w:rPr>
          <w:rFonts w:hint="eastAsia"/>
          <w:b w:val="0"/>
          <w:color w:val="000000" w:themeColor="text1"/>
        </w:rPr>
        <w:t>外保温系统</w:t>
      </w:r>
      <w:r w:rsidR="00F20D92">
        <w:rPr>
          <w:rFonts w:hint="eastAsia"/>
          <w:b w:val="0"/>
          <w:color w:val="000000" w:themeColor="text1"/>
        </w:rPr>
        <w:t>采用</w:t>
      </w:r>
      <w:r w:rsidR="00F20D92">
        <w:rPr>
          <w:b w:val="0"/>
          <w:color w:val="000000" w:themeColor="text1"/>
        </w:rPr>
        <w:t>胶粉</w:t>
      </w:r>
      <w:r w:rsidR="00F20D92">
        <w:rPr>
          <w:rFonts w:hint="eastAsia"/>
          <w:b w:val="0"/>
          <w:color w:val="000000" w:themeColor="text1"/>
        </w:rPr>
        <w:t>聚苯颗粒</w:t>
      </w:r>
      <w:r w:rsidR="00B47C17">
        <w:rPr>
          <w:rFonts w:hint="eastAsia"/>
          <w:b w:val="0"/>
          <w:color w:val="000000" w:themeColor="text1"/>
        </w:rPr>
        <w:t>保温</w:t>
      </w:r>
      <w:proofErr w:type="gramStart"/>
      <w:r w:rsidR="00B47C17">
        <w:rPr>
          <w:rFonts w:hint="eastAsia"/>
          <w:b w:val="0"/>
          <w:color w:val="000000" w:themeColor="text1"/>
        </w:rPr>
        <w:t>浆料贴砌聚苯</w:t>
      </w:r>
      <w:proofErr w:type="gramEnd"/>
      <w:r w:rsidR="00B47C17">
        <w:rPr>
          <w:rFonts w:hint="eastAsia"/>
          <w:b w:val="0"/>
          <w:color w:val="000000" w:themeColor="text1"/>
        </w:rPr>
        <w:t>板时，</w:t>
      </w:r>
      <w:r w:rsidR="00031E08">
        <w:rPr>
          <w:rFonts w:hint="eastAsia"/>
          <w:b w:val="0"/>
          <w:color w:val="000000" w:themeColor="text1"/>
        </w:rPr>
        <w:t>宜</w:t>
      </w:r>
      <w:r w:rsidR="00B47C17">
        <w:rPr>
          <w:rFonts w:hint="eastAsia"/>
          <w:b w:val="0"/>
          <w:color w:val="000000" w:themeColor="text1"/>
        </w:rPr>
        <w:t>按</w:t>
      </w:r>
      <w:proofErr w:type="gramStart"/>
      <w:r w:rsidR="00B47C17">
        <w:rPr>
          <w:rFonts w:hint="eastAsia"/>
          <w:b w:val="0"/>
          <w:color w:val="000000" w:themeColor="text1"/>
          <w:szCs w:val="24"/>
        </w:rPr>
        <w:t>现行行业</w:t>
      </w:r>
      <w:proofErr w:type="gramEnd"/>
      <w:r w:rsidR="00B47C17">
        <w:rPr>
          <w:rFonts w:hint="eastAsia"/>
          <w:b w:val="0"/>
          <w:color w:val="000000" w:themeColor="text1"/>
          <w:szCs w:val="24"/>
        </w:rPr>
        <w:t>标准</w:t>
      </w:r>
      <w:r>
        <w:rPr>
          <w:rFonts w:hint="eastAsia"/>
          <w:b w:val="0"/>
          <w:color w:val="000000" w:themeColor="text1"/>
          <w:szCs w:val="24"/>
        </w:rPr>
        <w:t>《</w:t>
      </w:r>
      <w:r w:rsidR="00563017" w:rsidRPr="00563017">
        <w:rPr>
          <w:rFonts w:hint="eastAsia"/>
          <w:b w:val="0"/>
          <w:color w:val="000000" w:themeColor="text1"/>
          <w:szCs w:val="24"/>
        </w:rPr>
        <w:t>胶粉聚苯颗粒外墙外保温系统材料</w:t>
      </w:r>
      <w:r w:rsidRPr="00447E21">
        <w:rPr>
          <w:rFonts w:hint="eastAsia"/>
          <w:b w:val="0"/>
          <w:color w:val="000000" w:themeColor="text1"/>
          <w:szCs w:val="24"/>
        </w:rPr>
        <w:t>》</w:t>
      </w:r>
      <w:r>
        <w:rPr>
          <w:rFonts w:hint="eastAsia"/>
          <w:b w:val="0"/>
          <w:color w:val="000000" w:themeColor="text1"/>
          <w:szCs w:val="24"/>
        </w:rPr>
        <w:t>JG</w:t>
      </w:r>
      <w:r w:rsidRPr="00447E21">
        <w:rPr>
          <w:rFonts w:hint="eastAsia"/>
          <w:b w:val="0"/>
          <w:color w:val="000000" w:themeColor="text1"/>
          <w:szCs w:val="24"/>
        </w:rPr>
        <w:t>/T</w:t>
      </w:r>
      <w:r>
        <w:rPr>
          <w:rFonts w:hint="eastAsia"/>
          <w:b w:val="0"/>
          <w:color w:val="000000" w:themeColor="text1"/>
          <w:szCs w:val="24"/>
        </w:rPr>
        <w:t xml:space="preserve"> </w:t>
      </w:r>
      <w:r w:rsidR="00563017">
        <w:rPr>
          <w:rFonts w:ascii="宋体" w:hAnsi="宋体" w:hint="eastAsia"/>
          <w:b w:val="0"/>
          <w:color w:val="000000" w:themeColor="text1"/>
          <w:szCs w:val="24"/>
        </w:rPr>
        <w:t>15</w:t>
      </w:r>
      <w:r>
        <w:rPr>
          <w:rFonts w:ascii="宋体" w:hAnsi="宋体" w:hint="eastAsia"/>
          <w:b w:val="0"/>
          <w:color w:val="000000" w:themeColor="text1"/>
          <w:szCs w:val="24"/>
        </w:rPr>
        <w:t>8</w:t>
      </w:r>
      <w:r w:rsidRPr="00447E21">
        <w:rPr>
          <w:rFonts w:ascii="宋体" w:hAnsi="宋体" w:hint="eastAsia"/>
          <w:b w:val="0"/>
          <w:color w:val="000000" w:themeColor="text1"/>
          <w:szCs w:val="24"/>
        </w:rPr>
        <w:t>的</w:t>
      </w:r>
      <w:r>
        <w:rPr>
          <w:rFonts w:ascii="宋体" w:hAnsi="宋体" w:hint="eastAsia"/>
          <w:b w:val="0"/>
          <w:color w:val="000000" w:themeColor="text1"/>
          <w:szCs w:val="24"/>
        </w:rPr>
        <w:t>规定</w:t>
      </w:r>
      <w:r>
        <w:rPr>
          <w:rFonts w:hint="eastAsia"/>
          <w:b w:val="0"/>
          <w:color w:val="000000" w:themeColor="text1"/>
          <w:szCs w:val="24"/>
        </w:rPr>
        <w:t>选用</w:t>
      </w:r>
      <w:r w:rsidR="00016804">
        <w:rPr>
          <w:rFonts w:ascii="宋体" w:hAnsi="宋体"/>
          <w:b w:val="0"/>
          <w:szCs w:val="21"/>
        </w:rPr>
        <w:t>基层</w:t>
      </w:r>
      <w:r w:rsidR="00016804" w:rsidRPr="00447E21">
        <w:rPr>
          <w:rFonts w:hint="eastAsia"/>
          <w:b w:val="0"/>
          <w:color w:val="000000" w:themeColor="text1"/>
          <w:szCs w:val="24"/>
        </w:rPr>
        <w:t>界面</w:t>
      </w:r>
      <w:r w:rsidR="00016804">
        <w:rPr>
          <w:rFonts w:hint="eastAsia"/>
          <w:b w:val="0"/>
          <w:color w:val="000000" w:themeColor="text1"/>
          <w:szCs w:val="24"/>
        </w:rPr>
        <w:t>砂浆和</w:t>
      </w:r>
      <w:r w:rsidR="00016804">
        <w:rPr>
          <w:rFonts w:hint="eastAsia"/>
          <w:b w:val="0"/>
          <w:color w:val="000000" w:themeColor="text1"/>
        </w:rPr>
        <w:t>聚苯板</w:t>
      </w:r>
      <w:r w:rsidR="00016804" w:rsidRPr="00447E21">
        <w:rPr>
          <w:rFonts w:hint="eastAsia"/>
          <w:b w:val="0"/>
          <w:color w:val="000000" w:themeColor="text1"/>
          <w:szCs w:val="24"/>
        </w:rPr>
        <w:t>界面</w:t>
      </w:r>
      <w:r w:rsidR="00016804">
        <w:rPr>
          <w:rFonts w:hint="eastAsia"/>
          <w:b w:val="0"/>
          <w:color w:val="000000" w:themeColor="text1"/>
          <w:szCs w:val="24"/>
        </w:rPr>
        <w:t>砂浆</w:t>
      </w:r>
      <w:r>
        <w:rPr>
          <w:rFonts w:hint="eastAsia"/>
          <w:b w:val="0"/>
          <w:color w:val="000000" w:themeColor="text1"/>
          <w:szCs w:val="24"/>
        </w:rPr>
        <w:t>，其</w:t>
      </w:r>
      <w:r w:rsidRPr="00447E21">
        <w:rPr>
          <w:rFonts w:ascii="宋体" w:hAnsi="宋体" w:hint="eastAsia"/>
          <w:b w:val="0"/>
          <w:color w:val="000000" w:themeColor="text1"/>
        </w:rPr>
        <w:t>物理性能指标应符合</w:t>
      </w:r>
      <w:r w:rsidRPr="00447E21">
        <w:rPr>
          <w:b w:val="0"/>
        </w:rPr>
        <w:t>表</w:t>
      </w:r>
      <w:r w:rsidRPr="00447E21">
        <w:rPr>
          <w:rFonts w:ascii="宋体" w:hAnsi="宋体" w:hint="eastAsia"/>
          <w:b w:val="0"/>
        </w:rPr>
        <w:t>4</w:t>
      </w:r>
      <w:r w:rsidRPr="00447E21">
        <w:rPr>
          <w:rFonts w:ascii="宋体" w:hAnsi="宋体"/>
          <w:b w:val="0"/>
        </w:rPr>
        <w:t>.</w:t>
      </w:r>
      <w:r>
        <w:rPr>
          <w:rFonts w:ascii="宋体" w:hAnsi="宋体" w:hint="eastAsia"/>
          <w:b w:val="0"/>
        </w:rPr>
        <w:t>5</w:t>
      </w:r>
      <w:r w:rsidRPr="00447E21">
        <w:rPr>
          <w:rFonts w:ascii="宋体" w:hAnsi="宋体"/>
          <w:b w:val="0"/>
        </w:rPr>
        <w:t>.</w:t>
      </w:r>
      <w:r w:rsidR="00557048">
        <w:rPr>
          <w:rFonts w:ascii="宋体" w:hAnsi="宋体" w:hint="eastAsia"/>
          <w:b w:val="0"/>
        </w:rPr>
        <w:t>6</w:t>
      </w:r>
      <w:r w:rsidRPr="00447E21">
        <w:rPr>
          <w:b w:val="0"/>
        </w:rPr>
        <w:t>的规定。</w:t>
      </w:r>
    </w:p>
    <w:p w:rsidR="004D7121" w:rsidRDefault="004D7121" w:rsidP="00423B8E">
      <w:pPr>
        <w:pStyle w:val="BodyTitle"/>
        <w:numPr>
          <w:ilvl w:val="0"/>
          <w:numId w:val="0"/>
        </w:numPr>
        <w:snapToGrid w:val="0"/>
        <w:spacing w:beforeLines="50"/>
        <w:jc w:val="center"/>
        <w:rPr>
          <w:rFonts w:ascii="黑体" w:eastAsia="黑体" w:hAnsi="黑体"/>
          <w:b w:val="0"/>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5</w:t>
      </w:r>
      <w:r w:rsidRPr="00E0309D">
        <w:rPr>
          <w:b w:val="0"/>
          <w:sz w:val="21"/>
          <w:szCs w:val="21"/>
        </w:rPr>
        <w:t>.</w:t>
      </w:r>
      <w:r w:rsidR="00557048">
        <w:rPr>
          <w:rFonts w:hint="eastAsia"/>
          <w:b w:val="0"/>
          <w:sz w:val="21"/>
          <w:szCs w:val="21"/>
        </w:rPr>
        <w:t>6</w:t>
      </w:r>
      <w:r w:rsidRPr="00E0309D">
        <w:rPr>
          <w:rFonts w:hint="eastAsia"/>
          <w:b w:val="0"/>
          <w:sz w:val="21"/>
          <w:szCs w:val="21"/>
        </w:rPr>
        <w:t xml:space="preserve"> </w:t>
      </w:r>
      <w:r w:rsidRPr="00E0309D">
        <w:rPr>
          <w:b w:val="0"/>
          <w:sz w:val="21"/>
          <w:szCs w:val="21"/>
        </w:rPr>
        <w:t xml:space="preserve"> </w:t>
      </w:r>
      <w:r w:rsidR="00C22B41" w:rsidRPr="00C22B41">
        <w:rPr>
          <w:rFonts w:ascii="黑体" w:eastAsia="黑体" w:hAnsi="黑体"/>
          <w:b w:val="0"/>
          <w:color w:val="000000" w:themeColor="text1"/>
          <w:sz w:val="21"/>
          <w:szCs w:val="21"/>
        </w:rPr>
        <w:t>胶粉</w:t>
      </w:r>
      <w:r w:rsidR="00C22B41" w:rsidRPr="00C22B41">
        <w:rPr>
          <w:rFonts w:ascii="黑体" w:eastAsia="黑体" w:hAnsi="黑体" w:hint="eastAsia"/>
          <w:b w:val="0"/>
          <w:color w:val="000000" w:themeColor="text1"/>
          <w:sz w:val="21"/>
          <w:szCs w:val="21"/>
        </w:rPr>
        <w:t>聚苯颗粒浆料</w:t>
      </w:r>
      <w:r w:rsidR="00E60025" w:rsidRPr="00E0309D">
        <w:rPr>
          <w:rFonts w:ascii="黑体" w:eastAsia="黑体" w:hAnsi="黑体"/>
          <w:b w:val="0"/>
          <w:sz w:val="21"/>
          <w:szCs w:val="21"/>
        </w:rPr>
        <w:t>界面</w:t>
      </w:r>
      <w:r w:rsidR="00E60025">
        <w:rPr>
          <w:rFonts w:ascii="黑体" w:eastAsia="黑体" w:hAnsi="黑体"/>
          <w:b w:val="0"/>
          <w:sz w:val="21"/>
          <w:szCs w:val="21"/>
        </w:rPr>
        <w:t>砂浆</w:t>
      </w:r>
      <w:r w:rsidRPr="00E0309D">
        <w:rPr>
          <w:rFonts w:ascii="黑体" w:eastAsia="黑体" w:hAnsi="黑体"/>
          <w:b w:val="0"/>
          <w:sz w:val="21"/>
          <w:szCs w:val="21"/>
        </w:rPr>
        <w:t>性能</w:t>
      </w:r>
      <w:r w:rsidR="00C22B41">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1134"/>
        <w:gridCol w:w="1559"/>
        <w:gridCol w:w="2126"/>
        <w:gridCol w:w="1985"/>
      </w:tblGrid>
      <w:tr w:rsidR="005E4E91" w:rsidRPr="00935F37" w:rsidTr="00016804">
        <w:trPr>
          <w:trHeight w:val="340"/>
        </w:trPr>
        <w:tc>
          <w:tcPr>
            <w:tcW w:w="3261" w:type="dxa"/>
            <w:gridSpan w:val="2"/>
            <w:vMerge w:val="restart"/>
            <w:vAlign w:val="center"/>
          </w:tcPr>
          <w:p w:rsidR="005E4E91" w:rsidRPr="00935F37" w:rsidRDefault="005E4E91" w:rsidP="0086671D">
            <w:pPr>
              <w:adjustRightInd w:val="0"/>
              <w:snapToGrid w:val="0"/>
              <w:spacing w:line="240" w:lineRule="atLeast"/>
              <w:jc w:val="center"/>
              <w:rPr>
                <w:color w:val="000000" w:themeColor="text1"/>
                <w:szCs w:val="21"/>
              </w:rPr>
            </w:pPr>
            <w:r w:rsidRPr="00935F37">
              <w:rPr>
                <w:color w:val="000000" w:themeColor="text1"/>
                <w:szCs w:val="21"/>
              </w:rPr>
              <w:t>项</w:t>
            </w:r>
            <w:r w:rsidRPr="00935F37">
              <w:rPr>
                <w:rFonts w:hint="eastAsia"/>
                <w:color w:val="000000" w:themeColor="text1"/>
                <w:szCs w:val="21"/>
              </w:rPr>
              <w:t xml:space="preserve"> </w:t>
            </w:r>
            <w:r w:rsidRPr="00935F37">
              <w:rPr>
                <w:color w:val="000000" w:themeColor="text1"/>
                <w:szCs w:val="21"/>
              </w:rPr>
              <w:t>目</w:t>
            </w:r>
          </w:p>
        </w:tc>
        <w:tc>
          <w:tcPr>
            <w:tcW w:w="5670" w:type="dxa"/>
            <w:gridSpan w:val="3"/>
            <w:vAlign w:val="center"/>
          </w:tcPr>
          <w:p w:rsidR="005E4E91" w:rsidRPr="00935F37" w:rsidRDefault="005E4E91" w:rsidP="0086671D">
            <w:pPr>
              <w:adjustRightInd w:val="0"/>
              <w:snapToGrid w:val="0"/>
              <w:spacing w:line="240" w:lineRule="atLeast"/>
              <w:jc w:val="center"/>
              <w:rPr>
                <w:color w:val="000000" w:themeColor="text1"/>
                <w:szCs w:val="21"/>
              </w:rPr>
            </w:pPr>
            <w:r>
              <w:rPr>
                <w:color w:val="000000" w:themeColor="text1"/>
                <w:szCs w:val="21"/>
              </w:rPr>
              <w:t>性</w:t>
            </w:r>
            <w:r>
              <w:rPr>
                <w:rFonts w:hint="eastAsia"/>
                <w:color w:val="000000" w:themeColor="text1"/>
                <w:szCs w:val="21"/>
              </w:rPr>
              <w:t xml:space="preserve"> </w:t>
            </w:r>
            <w:r>
              <w:rPr>
                <w:color w:val="000000" w:themeColor="text1"/>
                <w:szCs w:val="21"/>
              </w:rPr>
              <w:t>能</w:t>
            </w:r>
            <w:r>
              <w:rPr>
                <w:rFonts w:hint="eastAsia"/>
                <w:color w:val="000000" w:themeColor="text1"/>
                <w:szCs w:val="21"/>
              </w:rPr>
              <w:t xml:space="preserve"> </w:t>
            </w:r>
            <w:r w:rsidRPr="00935F37">
              <w:rPr>
                <w:color w:val="000000" w:themeColor="text1"/>
                <w:szCs w:val="21"/>
              </w:rPr>
              <w:t>指</w:t>
            </w:r>
            <w:r w:rsidRPr="00935F37">
              <w:rPr>
                <w:rFonts w:hint="eastAsia"/>
                <w:color w:val="000000" w:themeColor="text1"/>
                <w:szCs w:val="21"/>
              </w:rPr>
              <w:t xml:space="preserve"> </w:t>
            </w:r>
            <w:r w:rsidRPr="00935F37">
              <w:rPr>
                <w:color w:val="000000" w:themeColor="text1"/>
                <w:szCs w:val="21"/>
              </w:rPr>
              <w:t>标</w:t>
            </w:r>
          </w:p>
        </w:tc>
      </w:tr>
      <w:tr w:rsidR="005E4E91" w:rsidRPr="00935F37" w:rsidTr="007A0F7A">
        <w:trPr>
          <w:trHeight w:val="340"/>
        </w:trPr>
        <w:tc>
          <w:tcPr>
            <w:tcW w:w="3261" w:type="dxa"/>
            <w:gridSpan w:val="2"/>
            <w:vMerge/>
            <w:vAlign w:val="center"/>
          </w:tcPr>
          <w:p w:rsidR="005E4E91" w:rsidRPr="00935F37" w:rsidRDefault="005E4E91" w:rsidP="0086671D">
            <w:pPr>
              <w:adjustRightInd w:val="0"/>
              <w:snapToGrid w:val="0"/>
              <w:spacing w:line="240" w:lineRule="atLeast"/>
              <w:jc w:val="center"/>
              <w:rPr>
                <w:color w:val="000000" w:themeColor="text1"/>
                <w:szCs w:val="21"/>
              </w:rPr>
            </w:pPr>
          </w:p>
        </w:tc>
        <w:tc>
          <w:tcPr>
            <w:tcW w:w="1559" w:type="dxa"/>
            <w:tcBorders>
              <w:bottom w:val="single" w:sz="8" w:space="0" w:color="auto"/>
            </w:tcBorders>
            <w:vAlign w:val="center"/>
          </w:tcPr>
          <w:p w:rsidR="005E4E91" w:rsidRPr="00935F37" w:rsidRDefault="00952A16" w:rsidP="0086671D">
            <w:pPr>
              <w:adjustRightInd w:val="0"/>
              <w:snapToGrid w:val="0"/>
              <w:spacing w:line="240" w:lineRule="atLeast"/>
              <w:jc w:val="center"/>
              <w:rPr>
                <w:color w:val="000000" w:themeColor="text1"/>
                <w:szCs w:val="21"/>
              </w:rPr>
            </w:pPr>
            <w:r>
              <w:rPr>
                <w:color w:val="000000" w:themeColor="text1"/>
                <w:szCs w:val="21"/>
              </w:rPr>
              <w:t>基层</w:t>
            </w:r>
            <w:r>
              <w:rPr>
                <w:rFonts w:hint="eastAsia"/>
                <w:bCs/>
                <w:color w:val="000000" w:themeColor="text1"/>
              </w:rPr>
              <w:t>界面砂浆</w:t>
            </w:r>
          </w:p>
        </w:tc>
        <w:tc>
          <w:tcPr>
            <w:tcW w:w="2126" w:type="dxa"/>
            <w:tcBorders>
              <w:bottom w:val="single" w:sz="8" w:space="0" w:color="auto"/>
            </w:tcBorders>
            <w:vAlign w:val="center"/>
          </w:tcPr>
          <w:p w:rsidR="005E4E91" w:rsidRPr="00935F37" w:rsidRDefault="005E4E91" w:rsidP="0086671D">
            <w:pPr>
              <w:adjustRightInd w:val="0"/>
              <w:snapToGrid w:val="0"/>
              <w:spacing w:line="240" w:lineRule="atLeast"/>
              <w:jc w:val="center"/>
              <w:rPr>
                <w:color w:val="000000" w:themeColor="text1"/>
                <w:szCs w:val="21"/>
              </w:rPr>
            </w:pPr>
            <w:r>
              <w:rPr>
                <w:rFonts w:hint="eastAsia"/>
                <w:bCs/>
                <w:color w:val="000000" w:themeColor="text1"/>
              </w:rPr>
              <w:t>EPS</w:t>
            </w:r>
            <w:r>
              <w:rPr>
                <w:rFonts w:hint="eastAsia"/>
                <w:bCs/>
                <w:color w:val="000000" w:themeColor="text1"/>
              </w:rPr>
              <w:t>板界面砂浆</w:t>
            </w:r>
          </w:p>
        </w:tc>
        <w:tc>
          <w:tcPr>
            <w:tcW w:w="1985" w:type="dxa"/>
            <w:tcBorders>
              <w:bottom w:val="single" w:sz="8" w:space="0" w:color="auto"/>
            </w:tcBorders>
            <w:vAlign w:val="center"/>
          </w:tcPr>
          <w:p w:rsidR="005E4E91" w:rsidRPr="00935F37" w:rsidRDefault="005E4E91" w:rsidP="0086671D">
            <w:pPr>
              <w:adjustRightInd w:val="0"/>
              <w:snapToGrid w:val="0"/>
              <w:spacing w:line="240" w:lineRule="atLeast"/>
              <w:jc w:val="center"/>
              <w:rPr>
                <w:color w:val="000000" w:themeColor="text1"/>
                <w:szCs w:val="21"/>
              </w:rPr>
            </w:pPr>
            <w:r>
              <w:rPr>
                <w:rFonts w:hint="eastAsia"/>
                <w:bCs/>
                <w:color w:val="000000" w:themeColor="text1"/>
              </w:rPr>
              <w:t>XPS</w:t>
            </w:r>
            <w:r>
              <w:rPr>
                <w:rFonts w:hint="eastAsia"/>
                <w:bCs/>
                <w:color w:val="000000" w:themeColor="text1"/>
              </w:rPr>
              <w:t>板界面砂浆</w:t>
            </w:r>
          </w:p>
        </w:tc>
      </w:tr>
      <w:tr w:rsidR="00952A16" w:rsidRPr="00935F37" w:rsidTr="007A0F7A">
        <w:trPr>
          <w:trHeight w:val="340"/>
        </w:trPr>
        <w:tc>
          <w:tcPr>
            <w:tcW w:w="2127" w:type="dxa"/>
            <w:vMerge w:val="restart"/>
            <w:tcBorders>
              <w:top w:val="single" w:sz="8" w:space="0" w:color="auto"/>
            </w:tcBorders>
            <w:vAlign w:val="center"/>
          </w:tcPr>
          <w:p w:rsidR="00952A16" w:rsidRPr="00935F37" w:rsidRDefault="00952A16" w:rsidP="00016804">
            <w:pPr>
              <w:adjustRightInd w:val="0"/>
              <w:snapToGrid w:val="0"/>
              <w:spacing w:line="240" w:lineRule="atLeast"/>
              <w:jc w:val="center"/>
              <w:rPr>
                <w:color w:val="000000" w:themeColor="text1"/>
                <w:szCs w:val="21"/>
              </w:rPr>
            </w:pPr>
            <w:r w:rsidRPr="00935F37">
              <w:rPr>
                <w:color w:val="000000" w:themeColor="text1"/>
                <w:szCs w:val="21"/>
              </w:rPr>
              <w:t>拉伸粘结强度</w:t>
            </w:r>
            <w:r w:rsidR="00016804" w:rsidRPr="00935F37">
              <w:rPr>
                <w:rFonts w:hint="eastAsia"/>
                <w:color w:val="000000" w:themeColor="text1"/>
                <w:szCs w:val="21"/>
              </w:rPr>
              <w:t xml:space="preserve">/ </w:t>
            </w:r>
            <w:proofErr w:type="spellStart"/>
            <w:r w:rsidR="00016804" w:rsidRPr="00935F37">
              <w:rPr>
                <w:rFonts w:hint="eastAsia"/>
                <w:color w:val="000000" w:themeColor="text1"/>
                <w:szCs w:val="21"/>
              </w:rPr>
              <w:t>MPa</w:t>
            </w:r>
            <w:proofErr w:type="spellEnd"/>
            <w:r w:rsidR="00016804" w:rsidRPr="00935F37">
              <w:rPr>
                <w:rFonts w:ascii="宋体" w:hAnsi="宋体" w:hint="eastAsia"/>
                <w:color w:val="000000" w:themeColor="text1"/>
                <w:szCs w:val="21"/>
              </w:rPr>
              <w:t xml:space="preserve"> </w:t>
            </w:r>
            <w:r w:rsidRPr="00935F37">
              <w:rPr>
                <w:rFonts w:ascii="宋体" w:hAnsi="宋体" w:hint="eastAsia"/>
                <w:color w:val="000000" w:themeColor="text1"/>
                <w:szCs w:val="21"/>
              </w:rPr>
              <w:t>(与</w:t>
            </w:r>
            <w:r>
              <w:rPr>
                <w:rFonts w:ascii="宋体" w:hAnsi="宋体" w:hint="eastAsia"/>
                <w:color w:val="000000" w:themeColor="text1"/>
                <w:szCs w:val="21"/>
              </w:rPr>
              <w:t>水泥砂浆</w:t>
            </w:r>
            <w:r w:rsidRPr="00935F37">
              <w:rPr>
                <w:rFonts w:ascii="宋体" w:hAnsi="宋体" w:hint="eastAsia"/>
                <w:color w:val="000000" w:themeColor="text1"/>
                <w:szCs w:val="21"/>
              </w:rPr>
              <w:t>)</w:t>
            </w:r>
          </w:p>
        </w:tc>
        <w:tc>
          <w:tcPr>
            <w:tcW w:w="1134" w:type="dxa"/>
            <w:tcBorders>
              <w:top w:val="single" w:sz="8" w:space="0" w:color="auto"/>
            </w:tcBorders>
            <w:vAlign w:val="center"/>
          </w:tcPr>
          <w:p w:rsidR="00952A16" w:rsidRPr="00935F37" w:rsidRDefault="00952A16" w:rsidP="0086671D">
            <w:pPr>
              <w:adjustRightInd w:val="0"/>
              <w:snapToGrid w:val="0"/>
              <w:spacing w:line="240" w:lineRule="atLeast"/>
              <w:jc w:val="center"/>
              <w:rPr>
                <w:color w:val="000000" w:themeColor="text1"/>
                <w:szCs w:val="21"/>
              </w:rPr>
            </w:pPr>
            <w:r>
              <w:rPr>
                <w:color w:val="000000" w:themeColor="text1"/>
                <w:szCs w:val="21"/>
              </w:rPr>
              <w:t>标准状态</w:t>
            </w:r>
          </w:p>
        </w:tc>
        <w:tc>
          <w:tcPr>
            <w:tcW w:w="1559" w:type="dxa"/>
            <w:tcBorders>
              <w:top w:val="single" w:sz="8" w:space="0" w:color="auto"/>
            </w:tcBorders>
            <w:vAlign w:val="center"/>
          </w:tcPr>
          <w:p w:rsidR="00952A16" w:rsidRPr="00935F37" w:rsidRDefault="00952A16" w:rsidP="0086671D">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Pr>
                <w:rFonts w:ascii="宋体" w:hAnsi="宋体" w:hint="eastAsia"/>
                <w:color w:val="000000" w:themeColor="text1"/>
                <w:szCs w:val="21"/>
              </w:rPr>
              <w:t>0</w:t>
            </w:r>
            <w:r w:rsidRPr="00935F37">
              <w:rPr>
                <w:rFonts w:ascii="宋体" w:hAnsi="宋体" w:hint="eastAsia"/>
                <w:color w:val="000000" w:themeColor="text1"/>
                <w:szCs w:val="21"/>
              </w:rPr>
              <w:t>.</w:t>
            </w:r>
            <w:r>
              <w:rPr>
                <w:rFonts w:ascii="宋体" w:hAnsi="宋体" w:hint="eastAsia"/>
                <w:color w:val="000000" w:themeColor="text1"/>
                <w:szCs w:val="21"/>
              </w:rPr>
              <w:t>50</w:t>
            </w:r>
          </w:p>
        </w:tc>
        <w:tc>
          <w:tcPr>
            <w:tcW w:w="4111" w:type="dxa"/>
            <w:gridSpan w:val="2"/>
            <w:vAlign w:val="center"/>
          </w:tcPr>
          <w:p w:rsidR="00952A16" w:rsidRPr="00952A16" w:rsidRDefault="00952A16" w:rsidP="00952A16">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w:t>
            </w:r>
          </w:p>
        </w:tc>
      </w:tr>
      <w:tr w:rsidR="00952A16" w:rsidRPr="00935F37" w:rsidTr="007A0F7A">
        <w:trPr>
          <w:trHeight w:val="340"/>
        </w:trPr>
        <w:tc>
          <w:tcPr>
            <w:tcW w:w="2127" w:type="dxa"/>
            <w:vMerge/>
            <w:vAlign w:val="center"/>
          </w:tcPr>
          <w:p w:rsidR="00952A16" w:rsidRPr="00935F37" w:rsidRDefault="00952A16" w:rsidP="0086671D">
            <w:pPr>
              <w:adjustRightInd w:val="0"/>
              <w:snapToGrid w:val="0"/>
              <w:spacing w:line="240" w:lineRule="atLeast"/>
              <w:jc w:val="center"/>
              <w:rPr>
                <w:color w:val="000000" w:themeColor="text1"/>
                <w:szCs w:val="21"/>
              </w:rPr>
            </w:pPr>
          </w:p>
        </w:tc>
        <w:tc>
          <w:tcPr>
            <w:tcW w:w="1134" w:type="dxa"/>
            <w:vAlign w:val="center"/>
          </w:tcPr>
          <w:p w:rsidR="00952A16" w:rsidRPr="00935F37" w:rsidRDefault="00952A16" w:rsidP="0086671D">
            <w:pPr>
              <w:adjustRightInd w:val="0"/>
              <w:snapToGrid w:val="0"/>
              <w:spacing w:line="240" w:lineRule="atLeast"/>
              <w:jc w:val="center"/>
              <w:rPr>
                <w:color w:val="000000" w:themeColor="text1"/>
                <w:szCs w:val="21"/>
              </w:rPr>
            </w:pPr>
            <w:r>
              <w:rPr>
                <w:color w:val="000000" w:themeColor="text1"/>
                <w:szCs w:val="21"/>
              </w:rPr>
              <w:t>浸水处理</w:t>
            </w:r>
          </w:p>
        </w:tc>
        <w:tc>
          <w:tcPr>
            <w:tcW w:w="1559" w:type="dxa"/>
            <w:vAlign w:val="center"/>
          </w:tcPr>
          <w:p w:rsidR="00952A16" w:rsidRPr="00935F37" w:rsidRDefault="00952A16" w:rsidP="0086671D">
            <w:pPr>
              <w:adjustRightInd w:val="0"/>
              <w:snapToGrid w:val="0"/>
              <w:spacing w:line="240" w:lineRule="atLeast"/>
              <w:jc w:val="center"/>
              <w:rPr>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w:t>
            </w:r>
            <w:r>
              <w:rPr>
                <w:rFonts w:ascii="宋体" w:hAnsi="宋体" w:hint="eastAsia"/>
                <w:color w:val="000000" w:themeColor="text1"/>
                <w:szCs w:val="21"/>
              </w:rPr>
              <w:t>3</w:t>
            </w:r>
            <w:r w:rsidRPr="00935F37">
              <w:rPr>
                <w:rFonts w:ascii="宋体" w:hAnsi="宋体" w:hint="eastAsia"/>
                <w:color w:val="000000" w:themeColor="text1"/>
                <w:szCs w:val="21"/>
              </w:rPr>
              <w:t>0</w:t>
            </w:r>
          </w:p>
        </w:tc>
        <w:tc>
          <w:tcPr>
            <w:tcW w:w="4111" w:type="dxa"/>
            <w:gridSpan w:val="2"/>
            <w:vAlign w:val="center"/>
          </w:tcPr>
          <w:p w:rsidR="00952A16" w:rsidRPr="00935F37" w:rsidRDefault="00952A16" w:rsidP="00EF1D55">
            <w:pPr>
              <w:jc w:val="center"/>
              <w:rPr>
                <w:color w:val="000000" w:themeColor="text1"/>
                <w:szCs w:val="21"/>
              </w:rPr>
            </w:pPr>
            <w:r>
              <w:rPr>
                <w:rFonts w:ascii="宋体" w:hAnsi="宋体" w:hint="eastAsia"/>
                <w:color w:val="000000" w:themeColor="text1"/>
                <w:szCs w:val="21"/>
              </w:rPr>
              <w:t>－</w:t>
            </w:r>
          </w:p>
        </w:tc>
      </w:tr>
      <w:tr w:rsidR="005E4E91" w:rsidRPr="00935F37" w:rsidTr="007A0F7A">
        <w:trPr>
          <w:trHeight w:val="340"/>
        </w:trPr>
        <w:tc>
          <w:tcPr>
            <w:tcW w:w="2127" w:type="dxa"/>
            <w:vMerge w:val="restart"/>
            <w:vAlign w:val="center"/>
          </w:tcPr>
          <w:p w:rsidR="005E4E91" w:rsidRPr="00935F37" w:rsidRDefault="005E4E91" w:rsidP="00016804">
            <w:pPr>
              <w:adjustRightInd w:val="0"/>
              <w:snapToGrid w:val="0"/>
              <w:spacing w:line="240" w:lineRule="atLeast"/>
              <w:jc w:val="center"/>
              <w:rPr>
                <w:color w:val="000000" w:themeColor="text1"/>
                <w:szCs w:val="21"/>
              </w:rPr>
            </w:pPr>
            <w:r w:rsidRPr="00935F37">
              <w:rPr>
                <w:color w:val="000000" w:themeColor="text1"/>
                <w:szCs w:val="21"/>
              </w:rPr>
              <w:t>拉伸粘结强度</w:t>
            </w:r>
            <w:r w:rsidR="00016804" w:rsidRPr="00935F37">
              <w:rPr>
                <w:rFonts w:hint="eastAsia"/>
                <w:color w:val="000000" w:themeColor="text1"/>
                <w:szCs w:val="21"/>
              </w:rPr>
              <w:t xml:space="preserve">/ </w:t>
            </w:r>
            <w:proofErr w:type="spellStart"/>
            <w:r w:rsidR="00016804" w:rsidRPr="00935F37">
              <w:rPr>
                <w:rFonts w:hint="eastAsia"/>
                <w:color w:val="000000" w:themeColor="text1"/>
                <w:szCs w:val="21"/>
              </w:rPr>
              <w:t>MPa</w:t>
            </w:r>
            <w:proofErr w:type="spellEnd"/>
            <w:r w:rsidR="00016804" w:rsidRPr="00935F37">
              <w:rPr>
                <w:rFonts w:ascii="宋体" w:hAnsi="宋体" w:hint="eastAsia"/>
                <w:color w:val="000000" w:themeColor="text1"/>
                <w:szCs w:val="21"/>
              </w:rPr>
              <w:t xml:space="preserve"> </w:t>
            </w:r>
            <w:r w:rsidRPr="00935F37">
              <w:rPr>
                <w:rFonts w:ascii="宋体" w:hAnsi="宋体" w:hint="eastAsia"/>
                <w:color w:val="000000" w:themeColor="text1"/>
                <w:szCs w:val="21"/>
              </w:rPr>
              <w:t>(与</w:t>
            </w:r>
            <w:r w:rsidRPr="00442624">
              <w:rPr>
                <w:rFonts w:hint="eastAsia"/>
                <w:color w:val="000000" w:themeColor="text1"/>
              </w:rPr>
              <w:t>聚苯板</w:t>
            </w:r>
            <w:r w:rsidRPr="00935F37">
              <w:rPr>
                <w:rFonts w:ascii="宋体" w:hAnsi="宋体" w:hint="eastAsia"/>
                <w:color w:val="000000" w:themeColor="text1"/>
                <w:szCs w:val="21"/>
              </w:rPr>
              <w:t>)</w:t>
            </w:r>
          </w:p>
        </w:tc>
        <w:tc>
          <w:tcPr>
            <w:tcW w:w="1134" w:type="dxa"/>
            <w:vAlign w:val="center"/>
          </w:tcPr>
          <w:p w:rsidR="005E4E91" w:rsidRPr="00935F37" w:rsidRDefault="005E4E91" w:rsidP="0086671D">
            <w:pPr>
              <w:adjustRightInd w:val="0"/>
              <w:snapToGrid w:val="0"/>
              <w:spacing w:line="240" w:lineRule="atLeast"/>
              <w:jc w:val="center"/>
              <w:rPr>
                <w:color w:val="000000" w:themeColor="text1"/>
                <w:szCs w:val="21"/>
              </w:rPr>
            </w:pPr>
            <w:r>
              <w:rPr>
                <w:color w:val="000000" w:themeColor="text1"/>
                <w:szCs w:val="21"/>
              </w:rPr>
              <w:t>标准状态</w:t>
            </w:r>
          </w:p>
        </w:tc>
        <w:tc>
          <w:tcPr>
            <w:tcW w:w="1559" w:type="dxa"/>
            <w:vMerge w:val="restart"/>
            <w:vAlign w:val="center"/>
          </w:tcPr>
          <w:p w:rsidR="005E4E91" w:rsidRPr="00935F37" w:rsidRDefault="00952A16" w:rsidP="0086671D">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w:t>
            </w:r>
          </w:p>
        </w:tc>
        <w:tc>
          <w:tcPr>
            <w:tcW w:w="2126" w:type="dxa"/>
            <w:vMerge w:val="restart"/>
            <w:vAlign w:val="center"/>
          </w:tcPr>
          <w:p w:rsidR="00EF1D55" w:rsidRDefault="00952A16" w:rsidP="00EF1D55">
            <w:pPr>
              <w:adjustRightInd w:val="0"/>
              <w:snapToGrid w:val="0"/>
              <w:spacing w:line="240" w:lineRule="atLeast"/>
              <w:jc w:val="center"/>
              <w:rPr>
                <w:rFonts w:ascii="宋体" w:hAnsi="宋体"/>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w:t>
            </w:r>
            <w:r>
              <w:rPr>
                <w:rFonts w:ascii="宋体" w:hAnsi="宋体" w:hint="eastAsia"/>
                <w:color w:val="000000" w:themeColor="text1"/>
                <w:szCs w:val="21"/>
              </w:rPr>
              <w:t>10</w:t>
            </w:r>
            <w:r w:rsidR="00EF1D55">
              <w:rPr>
                <w:rFonts w:ascii="宋体" w:hAnsi="宋体" w:hint="eastAsia"/>
                <w:color w:val="000000" w:themeColor="text1"/>
                <w:szCs w:val="21"/>
              </w:rPr>
              <w:t>，</w:t>
            </w:r>
          </w:p>
          <w:p w:rsidR="005E4E91" w:rsidRPr="00935F37" w:rsidRDefault="00952A16" w:rsidP="00EF1D55">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且</w:t>
            </w:r>
            <w:r>
              <w:rPr>
                <w:rFonts w:hint="eastAsia"/>
                <w:bCs/>
                <w:color w:val="000000" w:themeColor="text1"/>
              </w:rPr>
              <w:t>XPS</w:t>
            </w:r>
            <w:r>
              <w:rPr>
                <w:rFonts w:hint="eastAsia"/>
                <w:bCs/>
                <w:color w:val="000000" w:themeColor="text1"/>
              </w:rPr>
              <w:t>板破坏</w:t>
            </w:r>
          </w:p>
        </w:tc>
        <w:tc>
          <w:tcPr>
            <w:tcW w:w="1985" w:type="dxa"/>
            <w:vMerge w:val="restart"/>
            <w:vAlign w:val="center"/>
          </w:tcPr>
          <w:p w:rsidR="00EF1D55" w:rsidRDefault="00952A16" w:rsidP="00EF1D55">
            <w:pPr>
              <w:jc w:val="center"/>
              <w:rPr>
                <w:rFonts w:ascii="宋体" w:hAnsi="宋体"/>
                <w:color w:val="000000" w:themeColor="text1"/>
                <w:szCs w:val="21"/>
              </w:rPr>
            </w:pPr>
            <w:r w:rsidRPr="00935F37">
              <w:rPr>
                <w:rFonts w:ascii="宋体" w:hAnsi="宋体"/>
                <w:color w:val="000000" w:themeColor="text1"/>
                <w:szCs w:val="21"/>
              </w:rPr>
              <w:t>≥</w:t>
            </w:r>
            <w:r w:rsidRPr="00935F37">
              <w:rPr>
                <w:rFonts w:ascii="宋体" w:hAnsi="宋体" w:hint="eastAsia"/>
                <w:color w:val="000000" w:themeColor="text1"/>
                <w:szCs w:val="21"/>
              </w:rPr>
              <w:t>0.</w:t>
            </w:r>
            <w:r>
              <w:rPr>
                <w:rFonts w:ascii="宋体" w:hAnsi="宋体" w:hint="eastAsia"/>
                <w:color w:val="000000" w:themeColor="text1"/>
                <w:szCs w:val="21"/>
              </w:rPr>
              <w:t>15</w:t>
            </w:r>
            <w:r w:rsidR="00EF1D55">
              <w:rPr>
                <w:rFonts w:ascii="宋体" w:hAnsi="宋体" w:hint="eastAsia"/>
                <w:color w:val="000000" w:themeColor="text1"/>
                <w:szCs w:val="21"/>
              </w:rPr>
              <w:t>，</w:t>
            </w:r>
          </w:p>
          <w:p w:rsidR="005E4E91" w:rsidRPr="00935F37" w:rsidRDefault="00952A16" w:rsidP="00EF1D55">
            <w:pPr>
              <w:jc w:val="center"/>
              <w:rPr>
                <w:color w:val="000000" w:themeColor="text1"/>
                <w:szCs w:val="21"/>
              </w:rPr>
            </w:pPr>
            <w:r>
              <w:rPr>
                <w:rFonts w:ascii="宋体" w:hAnsi="宋体" w:hint="eastAsia"/>
                <w:color w:val="000000" w:themeColor="text1"/>
                <w:szCs w:val="21"/>
              </w:rPr>
              <w:t>且</w:t>
            </w:r>
            <w:r>
              <w:rPr>
                <w:rFonts w:hint="eastAsia"/>
                <w:bCs/>
                <w:color w:val="000000" w:themeColor="text1"/>
              </w:rPr>
              <w:t>XPS</w:t>
            </w:r>
            <w:r>
              <w:rPr>
                <w:rFonts w:hint="eastAsia"/>
                <w:bCs/>
                <w:color w:val="000000" w:themeColor="text1"/>
              </w:rPr>
              <w:t>板破坏</w:t>
            </w:r>
          </w:p>
        </w:tc>
      </w:tr>
      <w:tr w:rsidR="005E4E91" w:rsidRPr="00935F37" w:rsidTr="007A0F7A">
        <w:trPr>
          <w:trHeight w:val="340"/>
        </w:trPr>
        <w:tc>
          <w:tcPr>
            <w:tcW w:w="2127" w:type="dxa"/>
            <w:vMerge/>
            <w:vAlign w:val="center"/>
          </w:tcPr>
          <w:p w:rsidR="005E4E91" w:rsidRPr="00935F37" w:rsidRDefault="005E4E91" w:rsidP="0086671D">
            <w:pPr>
              <w:adjustRightInd w:val="0"/>
              <w:snapToGrid w:val="0"/>
              <w:spacing w:line="240" w:lineRule="atLeast"/>
              <w:jc w:val="center"/>
              <w:rPr>
                <w:color w:val="000000" w:themeColor="text1"/>
                <w:szCs w:val="21"/>
              </w:rPr>
            </w:pPr>
          </w:p>
        </w:tc>
        <w:tc>
          <w:tcPr>
            <w:tcW w:w="1134" w:type="dxa"/>
            <w:vAlign w:val="center"/>
          </w:tcPr>
          <w:p w:rsidR="005E4E91" w:rsidRPr="00935F37" w:rsidRDefault="005E4E91" w:rsidP="0086671D">
            <w:pPr>
              <w:adjustRightInd w:val="0"/>
              <w:snapToGrid w:val="0"/>
              <w:spacing w:line="240" w:lineRule="atLeast"/>
              <w:jc w:val="center"/>
              <w:rPr>
                <w:color w:val="000000" w:themeColor="text1"/>
                <w:szCs w:val="21"/>
              </w:rPr>
            </w:pPr>
            <w:r>
              <w:rPr>
                <w:color w:val="000000" w:themeColor="text1"/>
                <w:szCs w:val="21"/>
              </w:rPr>
              <w:t>浸水处理</w:t>
            </w:r>
          </w:p>
        </w:tc>
        <w:tc>
          <w:tcPr>
            <w:tcW w:w="1559" w:type="dxa"/>
            <w:vMerge/>
            <w:vAlign w:val="center"/>
          </w:tcPr>
          <w:p w:rsidR="005E4E91" w:rsidRPr="00935F37" w:rsidRDefault="005E4E91" w:rsidP="0086671D">
            <w:pPr>
              <w:adjustRightInd w:val="0"/>
              <w:snapToGrid w:val="0"/>
              <w:spacing w:line="240" w:lineRule="atLeast"/>
              <w:jc w:val="center"/>
              <w:rPr>
                <w:rFonts w:ascii="宋体" w:hAnsi="宋体"/>
                <w:color w:val="000000" w:themeColor="text1"/>
                <w:szCs w:val="21"/>
              </w:rPr>
            </w:pPr>
          </w:p>
        </w:tc>
        <w:tc>
          <w:tcPr>
            <w:tcW w:w="2126" w:type="dxa"/>
            <w:vMerge/>
            <w:vAlign w:val="center"/>
          </w:tcPr>
          <w:p w:rsidR="005E4E91" w:rsidRPr="00935F37" w:rsidRDefault="005E4E91" w:rsidP="0086671D">
            <w:pPr>
              <w:adjustRightInd w:val="0"/>
              <w:snapToGrid w:val="0"/>
              <w:spacing w:line="240" w:lineRule="atLeast"/>
              <w:jc w:val="center"/>
              <w:rPr>
                <w:rFonts w:ascii="宋体" w:hAnsi="宋体"/>
                <w:color w:val="000000" w:themeColor="text1"/>
                <w:szCs w:val="21"/>
              </w:rPr>
            </w:pPr>
          </w:p>
        </w:tc>
        <w:tc>
          <w:tcPr>
            <w:tcW w:w="1985" w:type="dxa"/>
            <w:vMerge/>
            <w:vAlign w:val="center"/>
          </w:tcPr>
          <w:p w:rsidR="005E4E91" w:rsidRPr="00935F37" w:rsidRDefault="005E4E91" w:rsidP="0086671D">
            <w:pPr>
              <w:adjustRightInd w:val="0"/>
              <w:snapToGrid w:val="0"/>
              <w:spacing w:line="240" w:lineRule="atLeast"/>
              <w:jc w:val="center"/>
              <w:rPr>
                <w:color w:val="000000" w:themeColor="text1"/>
                <w:szCs w:val="21"/>
              </w:rPr>
            </w:pPr>
          </w:p>
        </w:tc>
      </w:tr>
      <w:tr w:rsidR="00ED27E7" w:rsidRPr="00935F37" w:rsidTr="007A0F7A">
        <w:trPr>
          <w:trHeight w:val="340"/>
        </w:trPr>
        <w:tc>
          <w:tcPr>
            <w:tcW w:w="3261" w:type="dxa"/>
            <w:gridSpan w:val="2"/>
            <w:vAlign w:val="center"/>
          </w:tcPr>
          <w:p w:rsidR="00ED27E7" w:rsidRDefault="00ED27E7" w:rsidP="0086671D">
            <w:pPr>
              <w:adjustRightInd w:val="0"/>
              <w:snapToGrid w:val="0"/>
              <w:spacing w:line="240" w:lineRule="atLeast"/>
              <w:jc w:val="center"/>
              <w:rPr>
                <w:color w:val="000000" w:themeColor="text1"/>
              </w:rPr>
            </w:pPr>
            <w:r>
              <w:rPr>
                <w:color w:val="000000" w:themeColor="text1"/>
                <w:szCs w:val="21"/>
              </w:rPr>
              <w:t>涂覆在</w:t>
            </w:r>
            <w:r w:rsidRPr="00563017">
              <w:rPr>
                <w:rFonts w:hint="eastAsia"/>
                <w:color w:val="000000" w:themeColor="text1"/>
              </w:rPr>
              <w:t>聚苯</w:t>
            </w:r>
            <w:r>
              <w:rPr>
                <w:rFonts w:hint="eastAsia"/>
                <w:color w:val="000000" w:themeColor="text1"/>
              </w:rPr>
              <w:t>板上后的可燃性</w:t>
            </w:r>
          </w:p>
          <w:p w:rsidR="00ED27E7" w:rsidRDefault="00ED27E7" w:rsidP="0086671D">
            <w:pPr>
              <w:adjustRightInd w:val="0"/>
              <w:snapToGrid w:val="0"/>
              <w:spacing w:line="240" w:lineRule="atLeast"/>
              <w:jc w:val="center"/>
              <w:rPr>
                <w:color w:val="000000" w:themeColor="text1"/>
                <w:szCs w:val="21"/>
              </w:rPr>
            </w:pPr>
            <w:r>
              <w:rPr>
                <w:rFonts w:hint="eastAsia"/>
                <w:color w:val="000000" w:themeColor="text1"/>
              </w:rPr>
              <w:t>（表面点火</w:t>
            </w:r>
            <w:r>
              <w:rPr>
                <w:rFonts w:hint="eastAsia"/>
                <w:color w:val="000000" w:themeColor="text1"/>
              </w:rPr>
              <w:t>60s</w:t>
            </w:r>
            <w:r w:rsidR="00E60025">
              <w:rPr>
                <w:rFonts w:hint="eastAsia"/>
                <w:color w:val="000000" w:themeColor="text1"/>
              </w:rPr>
              <w:t>）</w:t>
            </w:r>
          </w:p>
        </w:tc>
        <w:tc>
          <w:tcPr>
            <w:tcW w:w="1559" w:type="dxa"/>
            <w:vAlign w:val="center"/>
          </w:tcPr>
          <w:p w:rsidR="00ED27E7" w:rsidRPr="00935F37" w:rsidRDefault="00EF1D55" w:rsidP="0086671D">
            <w:pPr>
              <w:adjustRightInd w:val="0"/>
              <w:snapToGrid w:val="0"/>
              <w:spacing w:line="240" w:lineRule="atLeast"/>
              <w:jc w:val="center"/>
              <w:rPr>
                <w:rFonts w:ascii="宋体" w:hAnsi="宋体"/>
                <w:color w:val="000000" w:themeColor="text1"/>
                <w:szCs w:val="21"/>
              </w:rPr>
            </w:pPr>
            <w:r>
              <w:rPr>
                <w:rFonts w:ascii="宋体" w:hAnsi="宋体" w:hint="eastAsia"/>
                <w:color w:val="000000" w:themeColor="text1"/>
                <w:szCs w:val="21"/>
              </w:rPr>
              <w:t>－</w:t>
            </w:r>
          </w:p>
        </w:tc>
        <w:tc>
          <w:tcPr>
            <w:tcW w:w="4111" w:type="dxa"/>
            <w:gridSpan w:val="2"/>
            <w:vAlign w:val="center"/>
          </w:tcPr>
          <w:p w:rsidR="00ED27E7" w:rsidRPr="00935F37" w:rsidRDefault="00ED27E7" w:rsidP="0086671D">
            <w:pPr>
              <w:adjustRightInd w:val="0"/>
              <w:snapToGrid w:val="0"/>
              <w:spacing w:line="240" w:lineRule="atLeast"/>
              <w:jc w:val="center"/>
              <w:rPr>
                <w:color w:val="000000" w:themeColor="text1"/>
                <w:szCs w:val="21"/>
              </w:rPr>
            </w:pPr>
            <w:r>
              <w:rPr>
                <w:rFonts w:hint="eastAsia"/>
                <w:color w:val="000000" w:themeColor="text1"/>
                <w:szCs w:val="21"/>
              </w:rPr>
              <w:t>60s</w:t>
            </w:r>
            <w:r w:rsidR="00E60025">
              <w:rPr>
                <w:rFonts w:hint="eastAsia"/>
                <w:color w:val="000000" w:themeColor="text1"/>
                <w:szCs w:val="21"/>
              </w:rPr>
              <w:t>内无火焰及燃烧</w:t>
            </w:r>
            <w:proofErr w:type="gramStart"/>
            <w:r w:rsidR="00E60025">
              <w:rPr>
                <w:rFonts w:hint="eastAsia"/>
                <w:color w:val="000000" w:themeColor="text1"/>
                <w:szCs w:val="21"/>
              </w:rPr>
              <w:t>滴落物</w:t>
            </w:r>
            <w:proofErr w:type="gramEnd"/>
            <w:r w:rsidR="00E60025">
              <w:rPr>
                <w:rFonts w:hint="eastAsia"/>
                <w:color w:val="000000" w:themeColor="text1"/>
                <w:szCs w:val="21"/>
              </w:rPr>
              <w:t>引燃滤纸现象</w:t>
            </w:r>
          </w:p>
        </w:tc>
      </w:tr>
      <w:tr w:rsidR="00E60025" w:rsidRPr="00935F37" w:rsidTr="00016804">
        <w:trPr>
          <w:trHeight w:val="340"/>
        </w:trPr>
        <w:tc>
          <w:tcPr>
            <w:tcW w:w="3261" w:type="dxa"/>
            <w:gridSpan w:val="2"/>
            <w:vAlign w:val="center"/>
          </w:tcPr>
          <w:p w:rsidR="00E60025" w:rsidRDefault="00E60025" w:rsidP="0086671D">
            <w:pPr>
              <w:adjustRightInd w:val="0"/>
              <w:snapToGrid w:val="0"/>
              <w:spacing w:line="240" w:lineRule="atLeast"/>
              <w:jc w:val="center"/>
              <w:rPr>
                <w:color w:val="000000" w:themeColor="text1"/>
                <w:szCs w:val="21"/>
              </w:rPr>
            </w:pPr>
            <w:r w:rsidRPr="00935F37">
              <w:rPr>
                <w:color w:val="000000" w:themeColor="text1"/>
                <w:szCs w:val="21"/>
              </w:rPr>
              <w:lastRenderedPageBreak/>
              <w:t>试验方法</w:t>
            </w:r>
          </w:p>
        </w:tc>
        <w:tc>
          <w:tcPr>
            <w:tcW w:w="5670" w:type="dxa"/>
            <w:gridSpan w:val="3"/>
            <w:vAlign w:val="center"/>
          </w:tcPr>
          <w:p w:rsidR="00E60025" w:rsidRPr="00935F37" w:rsidRDefault="00E60025" w:rsidP="007A0F7A">
            <w:pPr>
              <w:adjustRightInd w:val="0"/>
              <w:snapToGrid w:val="0"/>
              <w:spacing w:line="240" w:lineRule="atLeast"/>
              <w:jc w:val="center"/>
              <w:rPr>
                <w:color w:val="000000" w:themeColor="text1"/>
                <w:szCs w:val="21"/>
              </w:rPr>
            </w:pPr>
            <w:r w:rsidRPr="00440BCA">
              <w:rPr>
                <w:rFonts w:hint="eastAsia"/>
                <w:color w:val="000000" w:themeColor="text1"/>
              </w:rPr>
              <w:t xml:space="preserve">JG/T </w:t>
            </w:r>
            <w:r>
              <w:rPr>
                <w:rFonts w:ascii="宋体" w:hAnsi="宋体" w:hint="eastAsia"/>
                <w:color w:val="000000" w:themeColor="text1"/>
              </w:rPr>
              <w:t>15</w:t>
            </w:r>
            <w:r w:rsidRPr="00440BCA">
              <w:rPr>
                <w:rFonts w:ascii="宋体" w:hAnsi="宋体" w:hint="eastAsia"/>
                <w:color w:val="000000" w:themeColor="text1"/>
              </w:rPr>
              <w:t>8</w:t>
            </w:r>
          </w:p>
        </w:tc>
      </w:tr>
    </w:tbl>
    <w:p w:rsidR="00931832" w:rsidRPr="009B6CD3" w:rsidRDefault="00931832" w:rsidP="00423B8E">
      <w:pPr>
        <w:pStyle w:val="BodyTitle"/>
        <w:numPr>
          <w:ilvl w:val="0"/>
          <w:numId w:val="0"/>
        </w:numPr>
        <w:adjustRightInd/>
        <w:snapToGrid w:val="0"/>
        <w:spacing w:beforeLines="100"/>
        <w:ind w:firstLineChars="200" w:firstLine="480"/>
        <w:contextualSpacing/>
        <w:rPr>
          <w:rFonts w:ascii="宋体" w:hAnsi="宋体"/>
          <w:b w:val="0"/>
          <w:bCs/>
          <w:color w:val="1005ED"/>
        </w:rPr>
      </w:pPr>
      <w:r w:rsidRPr="009B6CD3">
        <w:rPr>
          <w:rFonts w:ascii="宋体" w:hAnsi="宋体" w:hint="eastAsia"/>
          <w:b w:val="0"/>
          <w:bCs/>
          <w:color w:val="1005ED"/>
        </w:rPr>
        <w:t>【条文说明】</w:t>
      </w:r>
    </w:p>
    <w:p w:rsidR="00931832" w:rsidRPr="009B6CD3" w:rsidRDefault="00922A65" w:rsidP="00423B8E">
      <w:pPr>
        <w:pStyle w:val="BodyTitle"/>
        <w:numPr>
          <w:ilvl w:val="0"/>
          <w:numId w:val="0"/>
        </w:numPr>
        <w:adjustRightInd/>
        <w:snapToGrid w:val="0"/>
        <w:spacing w:beforeLines="100"/>
        <w:ind w:firstLineChars="200" w:firstLine="480"/>
        <w:contextualSpacing/>
        <w:rPr>
          <w:rFonts w:ascii="楷体" w:eastAsia="楷体" w:hAnsi="楷体"/>
          <w:b w:val="0"/>
          <w:color w:val="1005ED"/>
        </w:rPr>
      </w:pPr>
      <w:r w:rsidRPr="009B6CD3">
        <w:rPr>
          <w:rFonts w:ascii="宋体" w:hAnsi="宋体" w:hint="eastAsia"/>
          <w:b w:val="0"/>
          <w:color w:val="1005ED"/>
        </w:rPr>
        <w:t>按</w:t>
      </w:r>
      <w:r w:rsidR="004533A3" w:rsidRPr="009B6CD3">
        <w:rPr>
          <w:rFonts w:ascii="宋体" w:hAnsi="宋体" w:hint="eastAsia"/>
          <w:b w:val="0"/>
          <w:color w:val="1005ED"/>
        </w:rPr>
        <w:t>行业标准</w:t>
      </w:r>
      <w:r w:rsidRPr="009B6CD3">
        <w:rPr>
          <w:rFonts w:ascii="宋体" w:hAnsi="宋体" w:hint="eastAsia"/>
          <w:color w:val="1005ED"/>
        </w:rPr>
        <w:t>《</w:t>
      </w:r>
      <w:r w:rsidRPr="009B6CD3">
        <w:rPr>
          <w:rFonts w:ascii="宋体" w:hAnsi="宋体" w:hint="eastAsia"/>
          <w:b w:val="0"/>
          <w:color w:val="1005ED"/>
          <w:szCs w:val="24"/>
        </w:rPr>
        <w:t>胶粉聚苯颗粒外墙外保温系统材料</w:t>
      </w:r>
      <w:r w:rsidRPr="009B6CD3">
        <w:rPr>
          <w:rFonts w:ascii="宋体" w:hAnsi="宋体" w:hint="eastAsia"/>
          <w:color w:val="1005ED"/>
        </w:rPr>
        <w:t>》</w:t>
      </w:r>
      <w:r w:rsidRPr="009B6CD3">
        <w:rPr>
          <w:rFonts w:hint="eastAsia"/>
          <w:b w:val="0"/>
          <w:color w:val="1005ED"/>
          <w:szCs w:val="24"/>
        </w:rPr>
        <w:t xml:space="preserve">JG/T </w:t>
      </w:r>
      <w:r w:rsidRPr="009B6CD3">
        <w:rPr>
          <w:rFonts w:ascii="宋体" w:hAnsi="宋体"/>
          <w:b w:val="0"/>
          <w:color w:val="1005ED"/>
        </w:rPr>
        <w:t>15</w:t>
      </w:r>
      <w:r w:rsidRPr="009B6CD3">
        <w:rPr>
          <w:rFonts w:ascii="宋体" w:hAnsi="宋体"/>
          <w:b w:val="0"/>
          <w:color w:val="1005ED"/>
          <w:szCs w:val="24"/>
        </w:rPr>
        <w:t>8-201</w:t>
      </w:r>
      <w:r w:rsidRPr="009B6CD3">
        <w:rPr>
          <w:rFonts w:ascii="宋体" w:hAnsi="宋体"/>
          <w:b w:val="0"/>
          <w:color w:val="1005ED"/>
        </w:rPr>
        <w:t>3</w:t>
      </w:r>
      <w:r w:rsidR="004533A3" w:rsidRPr="009B6CD3">
        <w:rPr>
          <w:rFonts w:ascii="宋体" w:hAnsi="宋体" w:hint="eastAsia"/>
          <w:b w:val="0"/>
          <w:color w:val="1005ED"/>
        </w:rPr>
        <w:t>中第</w:t>
      </w:r>
      <w:r w:rsidR="00CC01D0" w:rsidRPr="009B6CD3">
        <w:rPr>
          <w:rFonts w:ascii="宋体" w:hAnsi="宋体"/>
          <w:b w:val="0"/>
          <w:color w:val="1005ED"/>
        </w:rPr>
        <w:t>5.2.4</w:t>
      </w:r>
      <w:r w:rsidR="00CC01D0" w:rsidRPr="009B6CD3">
        <w:rPr>
          <w:rFonts w:ascii="宋体" w:hAnsi="宋体" w:hint="eastAsia"/>
          <w:b w:val="0"/>
          <w:color w:val="1005ED"/>
        </w:rPr>
        <w:t>和</w:t>
      </w:r>
      <w:r w:rsidR="00CC01D0" w:rsidRPr="009B6CD3">
        <w:rPr>
          <w:rFonts w:ascii="宋体" w:hAnsi="宋体"/>
          <w:b w:val="0"/>
          <w:color w:val="1005ED"/>
        </w:rPr>
        <w:t>5.2.5</w:t>
      </w:r>
      <w:r w:rsidR="00CC01D0" w:rsidRPr="009B6CD3">
        <w:rPr>
          <w:rFonts w:ascii="宋体" w:hAnsi="宋体" w:hint="eastAsia"/>
          <w:b w:val="0"/>
          <w:color w:val="1005ED"/>
        </w:rPr>
        <w:t>的要求，</w:t>
      </w:r>
      <w:r w:rsidR="00CC01D0" w:rsidRPr="009B6CD3">
        <w:rPr>
          <w:rFonts w:eastAsia="楷体"/>
          <w:b w:val="0"/>
          <w:color w:val="1005ED"/>
        </w:rPr>
        <w:t>EPS</w:t>
      </w:r>
      <w:r w:rsidR="00CC01D0" w:rsidRPr="009B6CD3">
        <w:rPr>
          <w:rFonts w:ascii="宋体" w:hAnsi="宋体" w:hint="eastAsia"/>
          <w:b w:val="0"/>
          <w:color w:val="1005ED"/>
        </w:rPr>
        <w:t>板</w:t>
      </w:r>
      <w:r w:rsidR="00340CAD" w:rsidRPr="009B6CD3">
        <w:rPr>
          <w:rFonts w:ascii="宋体" w:hAnsi="宋体" w:hint="eastAsia"/>
          <w:b w:val="0"/>
          <w:color w:val="1005ED"/>
        </w:rPr>
        <w:t>粘贴面</w:t>
      </w:r>
      <w:r w:rsidR="00ED6C76" w:rsidRPr="009B6CD3">
        <w:rPr>
          <w:rFonts w:ascii="宋体" w:hAnsi="宋体" w:hint="eastAsia"/>
          <w:b w:val="0"/>
          <w:color w:val="1005ED"/>
        </w:rPr>
        <w:t>宜</w:t>
      </w:r>
      <w:r w:rsidR="005D00F8" w:rsidRPr="009B6CD3">
        <w:rPr>
          <w:rFonts w:ascii="宋体" w:hAnsi="宋体" w:hint="eastAsia"/>
          <w:b w:val="0"/>
          <w:color w:val="1005ED"/>
        </w:rPr>
        <w:t>开</w:t>
      </w:r>
      <w:r w:rsidR="00340CAD" w:rsidRPr="009B6CD3">
        <w:rPr>
          <w:rFonts w:ascii="宋体" w:hAnsi="宋体" w:hint="eastAsia"/>
          <w:b w:val="0"/>
          <w:color w:val="1005ED"/>
        </w:rPr>
        <w:t>梯形</w:t>
      </w:r>
      <w:r w:rsidR="005D00F8" w:rsidRPr="009B6CD3">
        <w:rPr>
          <w:rFonts w:ascii="宋体" w:hAnsi="宋体" w:hint="eastAsia"/>
          <w:b w:val="0"/>
          <w:color w:val="1005ED"/>
        </w:rPr>
        <w:t>槽</w:t>
      </w:r>
      <w:r w:rsidR="00340CAD" w:rsidRPr="009B6CD3">
        <w:rPr>
          <w:rFonts w:ascii="宋体" w:hAnsi="宋体" w:hint="eastAsia"/>
          <w:b w:val="0"/>
          <w:color w:val="1005ED"/>
        </w:rPr>
        <w:t>，</w:t>
      </w:r>
      <w:r w:rsidR="00CC01D0" w:rsidRPr="009B6CD3">
        <w:rPr>
          <w:rFonts w:eastAsia="楷体"/>
          <w:b w:val="0"/>
          <w:color w:val="1005ED"/>
        </w:rPr>
        <w:t>XPS</w:t>
      </w:r>
      <w:r w:rsidR="005D00F8" w:rsidRPr="009B6CD3">
        <w:rPr>
          <w:rFonts w:ascii="宋体" w:hAnsi="宋体" w:hint="eastAsia"/>
          <w:b w:val="0"/>
          <w:color w:val="1005ED"/>
        </w:rPr>
        <w:t>板</w:t>
      </w:r>
      <w:r w:rsidR="00340CAD" w:rsidRPr="009B6CD3">
        <w:rPr>
          <w:rFonts w:ascii="宋体" w:hAnsi="宋体" w:hint="eastAsia"/>
          <w:b w:val="0"/>
          <w:color w:val="1005ED"/>
        </w:rPr>
        <w:t>的中轴线</w:t>
      </w:r>
      <w:r w:rsidR="00ED6C76" w:rsidRPr="009B6CD3">
        <w:rPr>
          <w:rFonts w:ascii="宋体" w:hAnsi="宋体" w:hint="eastAsia"/>
          <w:b w:val="0"/>
          <w:color w:val="1005ED"/>
        </w:rPr>
        <w:t>宜</w:t>
      </w:r>
      <w:r w:rsidR="005D00F8" w:rsidRPr="009B6CD3">
        <w:rPr>
          <w:rFonts w:ascii="宋体" w:hAnsi="宋体"/>
          <w:b w:val="0"/>
          <w:color w:val="1005ED"/>
        </w:rPr>
        <w:t>开</w:t>
      </w:r>
      <w:r w:rsidR="00340CAD" w:rsidRPr="009B6CD3">
        <w:rPr>
          <w:rFonts w:ascii="宋体" w:hAnsi="宋体"/>
          <w:b w:val="0"/>
          <w:color w:val="1005ED"/>
        </w:rPr>
        <w:t>二个通孔</w:t>
      </w:r>
      <w:r w:rsidR="005D00F8" w:rsidRPr="009B6CD3">
        <w:rPr>
          <w:rFonts w:ascii="宋体" w:hAnsi="宋体"/>
          <w:b w:val="0"/>
          <w:color w:val="1005ED"/>
        </w:rPr>
        <w:t>，</w:t>
      </w:r>
      <w:r w:rsidR="00ED6C76" w:rsidRPr="009B6CD3">
        <w:rPr>
          <w:rFonts w:ascii="宋体" w:hAnsi="宋体"/>
          <w:b w:val="0"/>
          <w:color w:val="1005ED"/>
        </w:rPr>
        <w:t>板的</w:t>
      </w:r>
      <w:r w:rsidR="00CC01D0" w:rsidRPr="009B6CD3">
        <w:rPr>
          <w:rFonts w:ascii="宋体" w:hAnsi="宋体" w:hint="eastAsia"/>
          <w:b w:val="0"/>
          <w:color w:val="1005ED"/>
        </w:rPr>
        <w:t>双面</w:t>
      </w:r>
      <w:r w:rsidR="00ED6C76" w:rsidRPr="009B6CD3">
        <w:rPr>
          <w:rFonts w:ascii="宋体" w:hAnsi="宋体" w:hint="eastAsia"/>
          <w:b w:val="0"/>
          <w:color w:val="1005ED"/>
        </w:rPr>
        <w:t>应</w:t>
      </w:r>
      <w:r w:rsidR="00340CAD" w:rsidRPr="009B6CD3">
        <w:rPr>
          <w:rFonts w:ascii="宋体" w:hAnsi="宋体" w:hint="eastAsia"/>
          <w:b w:val="0"/>
          <w:color w:val="1005ED"/>
        </w:rPr>
        <w:t>预先用</w:t>
      </w:r>
      <w:r w:rsidR="00340CAD" w:rsidRPr="009B6CD3">
        <w:rPr>
          <w:rFonts w:hint="eastAsia"/>
          <w:b w:val="0"/>
          <w:bCs/>
          <w:color w:val="1005ED"/>
        </w:rPr>
        <w:t>EPS/XPS</w:t>
      </w:r>
      <w:r w:rsidR="00340CAD" w:rsidRPr="009B6CD3">
        <w:rPr>
          <w:rFonts w:ascii="宋体" w:hAnsi="宋体" w:hint="eastAsia"/>
          <w:b w:val="0"/>
          <w:bCs/>
          <w:color w:val="1005ED"/>
        </w:rPr>
        <w:t>板界面砂浆</w:t>
      </w:r>
      <w:r w:rsidR="00ED6C76" w:rsidRPr="009B6CD3">
        <w:rPr>
          <w:rFonts w:ascii="宋体" w:hAnsi="宋体" w:hint="eastAsia"/>
          <w:b w:val="0"/>
          <w:color w:val="1005ED"/>
        </w:rPr>
        <w:t>处理</w:t>
      </w:r>
      <w:r w:rsidR="00931832" w:rsidRPr="009B6CD3">
        <w:rPr>
          <w:rFonts w:ascii="宋体" w:hAnsi="宋体" w:hint="eastAsia"/>
          <w:b w:val="0"/>
          <w:color w:val="1005ED"/>
        </w:rPr>
        <w:t>。</w:t>
      </w:r>
    </w:p>
    <w:p w:rsidR="00404805" w:rsidRDefault="00404805" w:rsidP="00404805">
      <w:pPr>
        <w:pStyle w:val="BodyTitle"/>
        <w:numPr>
          <w:ilvl w:val="0"/>
          <w:numId w:val="0"/>
        </w:numPr>
        <w:snapToGrid w:val="0"/>
        <w:jc w:val="left"/>
        <w:rPr>
          <w:b w:val="0"/>
        </w:rPr>
      </w:pPr>
      <w:r w:rsidRPr="00557048">
        <w:rPr>
          <w:rFonts w:hint="eastAsia"/>
          <w:color w:val="000000" w:themeColor="text1"/>
          <w:spacing w:val="30"/>
          <w:kern w:val="0"/>
          <w:fitText w:val="603" w:id="-1198263552"/>
        </w:rPr>
        <w:t>4</w:t>
      </w:r>
      <w:r w:rsidRPr="00557048">
        <w:rPr>
          <w:color w:val="000000" w:themeColor="text1"/>
          <w:spacing w:val="30"/>
          <w:kern w:val="0"/>
          <w:fitText w:val="603" w:id="-1198263552"/>
        </w:rPr>
        <w:t>.</w:t>
      </w:r>
      <w:r w:rsidRPr="00557048">
        <w:rPr>
          <w:rFonts w:hint="eastAsia"/>
          <w:color w:val="000000" w:themeColor="text1"/>
          <w:spacing w:val="30"/>
          <w:kern w:val="0"/>
          <w:fitText w:val="603" w:id="-1198263552"/>
        </w:rPr>
        <w:t>5</w:t>
      </w:r>
      <w:r w:rsidRPr="00557048">
        <w:rPr>
          <w:color w:val="000000" w:themeColor="text1"/>
          <w:spacing w:val="30"/>
          <w:kern w:val="0"/>
          <w:fitText w:val="603" w:id="-1198263552"/>
        </w:rPr>
        <w:t>.</w:t>
      </w:r>
      <w:r w:rsidR="00557048" w:rsidRPr="00557048">
        <w:rPr>
          <w:rFonts w:hint="eastAsia"/>
          <w:color w:val="000000" w:themeColor="text1"/>
          <w:spacing w:val="3"/>
          <w:kern w:val="0"/>
          <w:fitText w:val="603" w:id="-1198263552"/>
        </w:rPr>
        <w:t>7</w:t>
      </w:r>
      <w:r w:rsidRPr="003375F2">
        <w:rPr>
          <w:color w:val="000000" w:themeColor="text1"/>
        </w:rPr>
        <w:t xml:space="preserve">  </w:t>
      </w:r>
      <w:r w:rsidR="00846D54">
        <w:rPr>
          <w:b w:val="0"/>
          <w:color w:val="000000" w:themeColor="text1"/>
        </w:rPr>
        <w:t>当</w:t>
      </w:r>
      <w:r w:rsidR="00846D54" w:rsidRPr="00B169F1">
        <w:rPr>
          <w:rFonts w:hint="eastAsia"/>
          <w:b w:val="0"/>
          <w:color w:val="000000" w:themeColor="text1"/>
          <w:szCs w:val="24"/>
        </w:rPr>
        <w:t>无机轻集料砂浆保温</w:t>
      </w:r>
      <w:r w:rsidR="00846D54">
        <w:rPr>
          <w:rFonts w:hint="eastAsia"/>
          <w:b w:val="0"/>
          <w:color w:val="000000" w:themeColor="text1"/>
          <w:szCs w:val="24"/>
        </w:rPr>
        <w:t>系统采用</w:t>
      </w:r>
      <w:r w:rsidR="003375F2" w:rsidRPr="00B169F1">
        <w:rPr>
          <w:rFonts w:hint="eastAsia"/>
          <w:b w:val="0"/>
          <w:color w:val="000000" w:themeColor="text1"/>
          <w:szCs w:val="24"/>
        </w:rPr>
        <w:t>无机轻集料砂浆</w:t>
      </w:r>
      <w:r w:rsidR="005B74C4">
        <w:rPr>
          <w:rFonts w:hint="eastAsia"/>
          <w:b w:val="0"/>
          <w:color w:val="000000" w:themeColor="text1"/>
          <w:szCs w:val="24"/>
        </w:rPr>
        <w:t>为</w:t>
      </w:r>
      <w:r w:rsidR="003375F2" w:rsidRPr="00B169F1">
        <w:rPr>
          <w:rFonts w:hint="eastAsia"/>
          <w:b w:val="0"/>
          <w:color w:val="000000" w:themeColor="text1"/>
          <w:szCs w:val="24"/>
        </w:rPr>
        <w:t>保温</w:t>
      </w:r>
      <w:r w:rsidR="00053599">
        <w:rPr>
          <w:b w:val="0"/>
          <w:color w:val="000000" w:themeColor="text1"/>
        </w:rPr>
        <w:t>层</w:t>
      </w:r>
      <w:r w:rsidR="005B74C4">
        <w:rPr>
          <w:b w:val="0"/>
          <w:color w:val="000000" w:themeColor="text1"/>
        </w:rPr>
        <w:t>时</w:t>
      </w:r>
      <w:r w:rsidRPr="009C3BAA">
        <w:rPr>
          <w:rFonts w:hint="eastAsia"/>
          <w:b w:val="0"/>
          <w:color w:val="000000" w:themeColor="text1"/>
        </w:rPr>
        <w:t>，</w:t>
      </w:r>
      <w:r w:rsidR="00846D54">
        <w:rPr>
          <w:rFonts w:hint="eastAsia"/>
          <w:b w:val="0"/>
          <w:color w:val="000000" w:themeColor="text1"/>
          <w:szCs w:val="24"/>
        </w:rPr>
        <w:t>应</w:t>
      </w:r>
      <w:r w:rsidR="00846D54">
        <w:rPr>
          <w:rFonts w:hint="eastAsia"/>
          <w:b w:val="0"/>
          <w:color w:val="000000" w:themeColor="text1"/>
        </w:rPr>
        <w:t>按</w:t>
      </w:r>
      <w:proofErr w:type="gramStart"/>
      <w:r w:rsidR="00846D54">
        <w:rPr>
          <w:rFonts w:hint="eastAsia"/>
          <w:b w:val="0"/>
          <w:color w:val="000000" w:themeColor="text1"/>
          <w:szCs w:val="24"/>
        </w:rPr>
        <w:t>现行行业</w:t>
      </w:r>
      <w:proofErr w:type="gramEnd"/>
      <w:r w:rsidR="00846D54">
        <w:rPr>
          <w:rFonts w:hint="eastAsia"/>
          <w:b w:val="0"/>
          <w:color w:val="000000" w:themeColor="text1"/>
          <w:szCs w:val="24"/>
        </w:rPr>
        <w:t>标准</w:t>
      </w:r>
      <w:r>
        <w:rPr>
          <w:rFonts w:hint="eastAsia"/>
          <w:b w:val="0"/>
          <w:color w:val="000000" w:themeColor="text1"/>
          <w:szCs w:val="24"/>
        </w:rPr>
        <w:t>《</w:t>
      </w:r>
      <w:r w:rsidR="00B169F1" w:rsidRPr="00B169F1">
        <w:rPr>
          <w:rFonts w:hint="eastAsia"/>
          <w:b w:val="0"/>
          <w:color w:val="000000" w:themeColor="text1"/>
          <w:szCs w:val="24"/>
        </w:rPr>
        <w:t>无机轻集料砂浆保温系统</w:t>
      </w:r>
      <w:r w:rsidRPr="00447E21">
        <w:rPr>
          <w:rFonts w:hint="eastAsia"/>
          <w:b w:val="0"/>
          <w:color w:val="000000" w:themeColor="text1"/>
          <w:szCs w:val="24"/>
        </w:rPr>
        <w:t>》</w:t>
      </w:r>
      <w:r>
        <w:rPr>
          <w:rFonts w:hint="eastAsia"/>
          <w:b w:val="0"/>
          <w:color w:val="000000" w:themeColor="text1"/>
          <w:szCs w:val="24"/>
        </w:rPr>
        <w:t>JG</w:t>
      </w:r>
      <w:r w:rsidR="00426365">
        <w:rPr>
          <w:rFonts w:hint="eastAsia"/>
          <w:b w:val="0"/>
          <w:color w:val="000000" w:themeColor="text1"/>
          <w:szCs w:val="24"/>
        </w:rPr>
        <w:t>J</w:t>
      </w:r>
      <w:r w:rsidRPr="00447E21">
        <w:rPr>
          <w:rFonts w:hint="eastAsia"/>
          <w:b w:val="0"/>
          <w:color w:val="000000" w:themeColor="text1"/>
          <w:szCs w:val="24"/>
        </w:rPr>
        <w:t>/T</w:t>
      </w:r>
      <w:r>
        <w:rPr>
          <w:rFonts w:hint="eastAsia"/>
          <w:b w:val="0"/>
          <w:color w:val="000000" w:themeColor="text1"/>
          <w:szCs w:val="24"/>
        </w:rPr>
        <w:t xml:space="preserve"> </w:t>
      </w:r>
      <w:r w:rsidR="00053599">
        <w:rPr>
          <w:rFonts w:ascii="宋体" w:hAnsi="宋体" w:hint="eastAsia"/>
          <w:b w:val="0"/>
          <w:color w:val="000000" w:themeColor="text1"/>
          <w:szCs w:val="24"/>
        </w:rPr>
        <w:t>25</w:t>
      </w:r>
      <w:r>
        <w:rPr>
          <w:rFonts w:ascii="宋体" w:hAnsi="宋体" w:hint="eastAsia"/>
          <w:b w:val="0"/>
          <w:color w:val="000000" w:themeColor="text1"/>
          <w:szCs w:val="24"/>
        </w:rPr>
        <w:t>3</w:t>
      </w:r>
      <w:r w:rsidRPr="00447E21">
        <w:rPr>
          <w:rFonts w:ascii="宋体" w:hAnsi="宋体" w:hint="eastAsia"/>
          <w:b w:val="0"/>
          <w:color w:val="000000" w:themeColor="text1"/>
          <w:szCs w:val="24"/>
        </w:rPr>
        <w:t>的</w:t>
      </w:r>
      <w:r>
        <w:rPr>
          <w:rFonts w:ascii="宋体" w:hAnsi="宋体" w:hint="eastAsia"/>
          <w:b w:val="0"/>
          <w:color w:val="000000" w:themeColor="text1"/>
          <w:szCs w:val="24"/>
        </w:rPr>
        <w:t>规定</w:t>
      </w:r>
      <w:r>
        <w:rPr>
          <w:rFonts w:hint="eastAsia"/>
          <w:b w:val="0"/>
          <w:color w:val="000000" w:themeColor="text1"/>
          <w:szCs w:val="24"/>
        </w:rPr>
        <w:t>选用</w:t>
      </w:r>
      <w:r w:rsidR="00846D54" w:rsidRPr="00447E21">
        <w:rPr>
          <w:rFonts w:hint="eastAsia"/>
          <w:b w:val="0"/>
          <w:color w:val="000000" w:themeColor="text1"/>
          <w:szCs w:val="24"/>
        </w:rPr>
        <w:t>界面</w:t>
      </w:r>
      <w:r w:rsidR="00846D54">
        <w:rPr>
          <w:rFonts w:hint="eastAsia"/>
          <w:b w:val="0"/>
          <w:color w:val="000000" w:themeColor="text1"/>
          <w:szCs w:val="24"/>
        </w:rPr>
        <w:t>砂浆</w:t>
      </w:r>
      <w:r>
        <w:rPr>
          <w:rFonts w:hint="eastAsia"/>
          <w:b w:val="0"/>
          <w:color w:val="000000" w:themeColor="text1"/>
          <w:szCs w:val="24"/>
        </w:rPr>
        <w:t>，其</w:t>
      </w:r>
      <w:r w:rsidRPr="00447E21">
        <w:rPr>
          <w:rFonts w:ascii="宋体" w:hAnsi="宋体" w:hint="eastAsia"/>
          <w:b w:val="0"/>
          <w:color w:val="000000" w:themeColor="text1"/>
        </w:rPr>
        <w:t>物理性能指标应符合</w:t>
      </w:r>
      <w:r w:rsidRPr="00447E21">
        <w:rPr>
          <w:b w:val="0"/>
        </w:rPr>
        <w:t>表</w:t>
      </w:r>
      <w:r w:rsidRPr="00447E21">
        <w:rPr>
          <w:rFonts w:ascii="宋体" w:hAnsi="宋体" w:hint="eastAsia"/>
          <w:b w:val="0"/>
        </w:rPr>
        <w:t>4</w:t>
      </w:r>
      <w:r w:rsidRPr="00447E21">
        <w:rPr>
          <w:rFonts w:ascii="宋体" w:hAnsi="宋体"/>
          <w:b w:val="0"/>
        </w:rPr>
        <w:t>.</w:t>
      </w:r>
      <w:r>
        <w:rPr>
          <w:rFonts w:ascii="宋体" w:hAnsi="宋体" w:hint="eastAsia"/>
          <w:b w:val="0"/>
        </w:rPr>
        <w:t>5</w:t>
      </w:r>
      <w:r w:rsidRPr="00447E21">
        <w:rPr>
          <w:rFonts w:ascii="宋体" w:hAnsi="宋体"/>
          <w:b w:val="0"/>
        </w:rPr>
        <w:t>.</w:t>
      </w:r>
      <w:r w:rsidR="00557048">
        <w:rPr>
          <w:rFonts w:ascii="宋体" w:hAnsi="宋体" w:hint="eastAsia"/>
          <w:b w:val="0"/>
        </w:rPr>
        <w:t>7</w:t>
      </w:r>
      <w:r w:rsidRPr="00447E21">
        <w:rPr>
          <w:b w:val="0"/>
        </w:rPr>
        <w:t>的规定。</w:t>
      </w:r>
    </w:p>
    <w:p w:rsidR="00404805" w:rsidRDefault="00404805" w:rsidP="00423B8E">
      <w:pPr>
        <w:pStyle w:val="BodyTitle"/>
        <w:numPr>
          <w:ilvl w:val="0"/>
          <w:numId w:val="0"/>
        </w:numPr>
        <w:snapToGrid w:val="0"/>
        <w:spacing w:beforeLines="50"/>
        <w:jc w:val="center"/>
        <w:rPr>
          <w:rFonts w:ascii="黑体" w:eastAsia="黑体" w:hAnsi="黑体"/>
          <w:b w:val="0"/>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5</w:t>
      </w:r>
      <w:r w:rsidRPr="00E0309D">
        <w:rPr>
          <w:b w:val="0"/>
          <w:sz w:val="21"/>
          <w:szCs w:val="21"/>
        </w:rPr>
        <w:t>.</w:t>
      </w:r>
      <w:r w:rsidR="00557048">
        <w:rPr>
          <w:rFonts w:hint="eastAsia"/>
          <w:b w:val="0"/>
          <w:sz w:val="21"/>
          <w:szCs w:val="21"/>
        </w:rPr>
        <w:t>7</w:t>
      </w:r>
      <w:r w:rsidRPr="00E0309D">
        <w:rPr>
          <w:rFonts w:hint="eastAsia"/>
          <w:b w:val="0"/>
          <w:sz w:val="21"/>
          <w:szCs w:val="21"/>
        </w:rPr>
        <w:t xml:space="preserve"> </w:t>
      </w:r>
      <w:r w:rsidRPr="00E0309D">
        <w:rPr>
          <w:b w:val="0"/>
          <w:sz w:val="21"/>
          <w:szCs w:val="21"/>
        </w:rPr>
        <w:t xml:space="preserve"> </w:t>
      </w:r>
      <w:r w:rsidR="007B67E7" w:rsidRPr="007B67E7">
        <w:rPr>
          <w:rFonts w:ascii="黑体" w:eastAsia="黑体" w:hAnsi="黑体" w:hint="eastAsia"/>
          <w:b w:val="0"/>
          <w:color w:val="000000" w:themeColor="text1"/>
          <w:sz w:val="21"/>
          <w:szCs w:val="21"/>
        </w:rPr>
        <w:t>无机轻集料保温</w:t>
      </w:r>
      <w:r w:rsidR="007B67E7">
        <w:rPr>
          <w:rFonts w:ascii="黑体" w:eastAsia="黑体" w:hAnsi="黑体" w:hint="eastAsia"/>
          <w:b w:val="0"/>
          <w:color w:val="000000" w:themeColor="text1"/>
          <w:sz w:val="21"/>
          <w:szCs w:val="21"/>
        </w:rPr>
        <w:t>层</w:t>
      </w:r>
      <w:r w:rsidRPr="00E0309D">
        <w:rPr>
          <w:rFonts w:ascii="黑体" w:eastAsia="黑体" w:hAnsi="黑体"/>
          <w:b w:val="0"/>
          <w:sz w:val="21"/>
          <w:szCs w:val="21"/>
        </w:rPr>
        <w:t>界面</w:t>
      </w:r>
      <w:r>
        <w:rPr>
          <w:rFonts w:ascii="黑体" w:eastAsia="黑体" w:hAnsi="黑体"/>
          <w:b w:val="0"/>
          <w:sz w:val="21"/>
          <w:szCs w:val="21"/>
        </w:rPr>
        <w:t>剂</w:t>
      </w:r>
      <w:r w:rsidRPr="00E0309D">
        <w:rPr>
          <w:rFonts w:ascii="黑体" w:eastAsia="黑体" w:hAnsi="黑体"/>
          <w:b w:val="0"/>
          <w:sz w:val="21"/>
          <w:szCs w:val="21"/>
        </w:rPr>
        <w:t>性能</w:t>
      </w:r>
      <w:r w:rsidR="009C2DC7">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10"/>
        <w:gridCol w:w="2693"/>
        <w:gridCol w:w="2127"/>
        <w:gridCol w:w="1701"/>
      </w:tblGrid>
      <w:tr w:rsidR="007B67E7" w:rsidRPr="009E7EED" w:rsidTr="00846D54">
        <w:trPr>
          <w:trHeight w:val="340"/>
        </w:trPr>
        <w:tc>
          <w:tcPr>
            <w:tcW w:w="5103" w:type="dxa"/>
            <w:gridSpan w:val="2"/>
            <w:vAlign w:val="center"/>
          </w:tcPr>
          <w:p w:rsidR="007B67E7" w:rsidRPr="009E7EED" w:rsidRDefault="007B67E7" w:rsidP="00C9011A">
            <w:pPr>
              <w:adjustRightInd w:val="0"/>
              <w:snapToGrid w:val="0"/>
              <w:spacing w:line="240" w:lineRule="atLeast"/>
              <w:jc w:val="center"/>
              <w:rPr>
                <w:szCs w:val="21"/>
              </w:rPr>
            </w:pPr>
            <w:r w:rsidRPr="009E7EED">
              <w:rPr>
                <w:szCs w:val="21"/>
              </w:rPr>
              <w:t>项</w:t>
            </w:r>
            <w:r w:rsidRPr="009E7EED">
              <w:rPr>
                <w:rFonts w:hint="eastAsia"/>
                <w:szCs w:val="21"/>
              </w:rPr>
              <w:t xml:space="preserve"> </w:t>
            </w:r>
            <w:r w:rsidRPr="009E7EED">
              <w:rPr>
                <w:szCs w:val="21"/>
              </w:rPr>
              <w:t>目</w:t>
            </w:r>
          </w:p>
        </w:tc>
        <w:tc>
          <w:tcPr>
            <w:tcW w:w="2127" w:type="dxa"/>
            <w:tcBorders>
              <w:bottom w:val="single" w:sz="8" w:space="0" w:color="auto"/>
            </w:tcBorders>
            <w:vAlign w:val="center"/>
          </w:tcPr>
          <w:p w:rsidR="007B67E7" w:rsidRPr="009E7EED" w:rsidRDefault="007B67E7" w:rsidP="00C9011A">
            <w:pPr>
              <w:adjustRightInd w:val="0"/>
              <w:snapToGrid w:val="0"/>
              <w:spacing w:line="240" w:lineRule="atLeast"/>
              <w:jc w:val="center"/>
              <w:rPr>
                <w:szCs w:val="21"/>
              </w:rPr>
            </w:pPr>
            <w:r w:rsidRPr="009E7EED">
              <w:rPr>
                <w:szCs w:val="21"/>
              </w:rPr>
              <w:t>指</w:t>
            </w:r>
            <w:r w:rsidRPr="009E7EED">
              <w:rPr>
                <w:rFonts w:hint="eastAsia"/>
                <w:szCs w:val="21"/>
              </w:rPr>
              <w:t xml:space="preserve"> </w:t>
            </w:r>
            <w:r w:rsidRPr="009E7EED">
              <w:rPr>
                <w:szCs w:val="21"/>
              </w:rPr>
              <w:t>标</w:t>
            </w:r>
          </w:p>
        </w:tc>
        <w:tc>
          <w:tcPr>
            <w:tcW w:w="1701" w:type="dxa"/>
            <w:vAlign w:val="center"/>
          </w:tcPr>
          <w:p w:rsidR="007B67E7" w:rsidRPr="009E7EED" w:rsidRDefault="007B67E7" w:rsidP="00C9011A">
            <w:pPr>
              <w:adjustRightInd w:val="0"/>
              <w:snapToGrid w:val="0"/>
              <w:spacing w:line="240" w:lineRule="atLeast"/>
              <w:jc w:val="center"/>
              <w:rPr>
                <w:szCs w:val="21"/>
              </w:rPr>
            </w:pPr>
            <w:r>
              <w:rPr>
                <w:szCs w:val="21"/>
              </w:rPr>
              <w:t>试验方法</w:t>
            </w:r>
          </w:p>
        </w:tc>
      </w:tr>
      <w:tr w:rsidR="007B67E7" w:rsidRPr="009E7EED" w:rsidTr="00846D54">
        <w:trPr>
          <w:trHeight w:val="340"/>
        </w:trPr>
        <w:tc>
          <w:tcPr>
            <w:tcW w:w="2410" w:type="dxa"/>
            <w:vMerge w:val="restart"/>
            <w:tcBorders>
              <w:top w:val="single" w:sz="8" w:space="0" w:color="auto"/>
            </w:tcBorders>
            <w:vAlign w:val="center"/>
          </w:tcPr>
          <w:p w:rsidR="007B67E7" w:rsidRPr="009E7EED" w:rsidRDefault="007B67E7" w:rsidP="00846D54">
            <w:pPr>
              <w:adjustRightInd w:val="0"/>
              <w:snapToGrid w:val="0"/>
              <w:spacing w:line="240" w:lineRule="atLeast"/>
              <w:jc w:val="center"/>
              <w:rPr>
                <w:szCs w:val="21"/>
              </w:rPr>
            </w:pPr>
            <w:r w:rsidRPr="009E7EED">
              <w:rPr>
                <w:szCs w:val="21"/>
              </w:rPr>
              <w:t>拉伸粘结强度</w:t>
            </w:r>
            <w:r w:rsidRPr="009E7EED">
              <w:rPr>
                <w:rFonts w:hint="eastAsia"/>
                <w:szCs w:val="21"/>
              </w:rPr>
              <w:t xml:space="preserve">/ </w:t>
            </w:r>
            <w:proofErr w:type="spellStart"/>
            <w:r w:rsidRPr="009E7EED">
              <w:rPr>
                <w:rFonts w:hint="eastAsia"/>
                <w:szCs w:val="21"/>
              </w:rPr>
              <w:t>MPa</w:t>
            </w:r>
            <w:proofErr w:type="spellEnd"/>
          </w:p>
        </w:tc>
        <w:tc>
          <w:tcPr>
            <w:tcW w:w="2693" w:type="dxa"/>
            <w:tcBorders>
              <w:top w:val="single" w:sz="8" w:space="0" w:color="auto"/>
            </w:tcBorders>
            <w:vAlign w:val="center"/>
          </w:tcPr>
          <w:p w:rsidR="007B67E7" w:rsidRPr="009E7EED" w:rsidRDefault="002433E5" w:rsidP="00C9011A">
            <w:pPr>
              <w:adjustRightInd w:val="0"/>
              <w:snapToGrid w:val="0"/>
              <w:spacing w:line="240" w:lineRule="atLeast"/>
              <w:jc w:val="center"/>
              <w:rPr>
                <w:szCs w:val="21"/>
              </w:rPr>
            </w:pPr>
            <w:r>
              <w:rPr>
                <w:szCs w:val="21"/>
              </w:rPr>
              <w:t>原强度</w:t>
            </w:r>
          </w:p>
        </w:tc>
        <w:tc>
          <w:tcPr>
            <w:tcW w:w="2127" w:type="dxa"/>
            <w:tcBorders>
              <w:top w:val="single" w:sz="8" w:space="0" w:color="auto"/>
            </w:tcBorders>
            <w:vAlign w:val="center"/>
          </w:tcPr>
          <w:p w:rsidR="007B67E7" w:rsidRPr="009E7EED" w:rsidRDefault="007B67E7" w:rsidP="00426365">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Pr="009E7EED">
              <w:rPr>
                <w:rFonts w:ascii="宋体" w:hAnsi="宋体" w:hint="eastAsia"/>
                <w:color w:val="000000" w:themeColor="text1"/>
                <w:szCs w:val="21"/>
              </w:rPr>
              <w:t>0.</w:t>
            </w:r>
            <w:r w:rsidR="00426365">
              <w:rPr>
                <w:rFonts w:ascii="宋体" w:hAnsi="宋体" w:hint="eastAsia"/>
                <w:color w:val="000000" w:themeColor="text1"/>
                <w:szCs w:val="21"/>
              </w:rPr>
              <w:t>90</w:t>
            </w:r>
          </w:p>
        </w:tc>
        <w:tc>
          <w:tcPr>
            <w:tcW w:w="1701" w:type="dxa"/>
            <w:vMerge w:val="restart"/>
            <w:tcBorders>
              <w:top w:val="single" w:sz="8" w:space="0" w:color="auto"/>
            </w:tcBorders>
            <w:vAlign w:val="center"/>
          </w:tcPr>
          <w:p w:rsidR="007B67E7" w:rsidRPr="009E7EED" w:rsidRDefault="007B67E7" w:rsidP="00846D54">
            <w:pPr>
              <w:adjustRightInd w:val="0"/>
              <w:snapToGrid w:val="0"/>
              <w:spacing w:line="240" w:lineRule="atLeast"/>
              <w:jc w:val="center"/>
              <w:rPr>
                <w:color w:val="000000" w:themeColor="text1"/>
                <w:szCs w:val="21"/>
              </w:rPr>
            </w:pPr>
            <w:r w:rsidRPr="006A3176">
              <w:rPr>
                <w:rFonts w:hint="eastAsia"/>
                <w:color w:val="000000" w:themeColor="text1"/>
              </w:rPr>
              <w:t>J</w:t>
            </w:r>
            <w:r w:rsidR="009C2DC7">
              <w:rPr>
                <w:rFonts w:hint="eastAsia"/>
                <w:color w:val="000000" w:themeColor="text1"/>
              </w:rPr>
              <w:t>G</w:t>
            </w:r>
            <w:r w:rsidR="00426365">
              <w:rPr>
                <w:rFonts w:hint="eastAsia"/>
                <w:color w:val="000000" w:themeColor="text1"/>
              </w:rPr>
              <w:t>J</w:t>
            </w:r>
            <w:r w:rsidRPr="006A3176">
              <w:rPr>
                <w:rFonts w:hint="eastAsia"/>
                <w:color w:val="000000" w:themeColor="text1"/>
              </w:rPr>
              <w:t xml:space="preserve">/T </w:t>
            </w:r>
            <w:r w:rsidR="00426365">
              <w:rPr>
                <w:rFonts w:ascii="宋体" w:hAnsi="宋体" w:hint="eastAsia"/>
                <w:color w:val="000000" w:themeColor="text1"/>
              </w:rPr>
              <w:t>253</w:t>
            </w:r>
          </w:p>
        </w:tc>
      </w:tr>
      <w:tr w:rsidR="002433E5" w:rsidRPr="009E7EED" w:rsidTr="00846D54">
        <w:trPr>
          <w:trHeight w:val="340"/>
        </w:trPr>
        <w:tc>
          <w:tcPr>
            <w:tcW w:w="2410" w:type="dxa"/>
            <w:vMerge/>
            <w:vAlign w:val="center"/>
          </w:tcPr>
          <w:p w:rsidR="002433E5" w:rsidRPr="009E7EED" w:rsidRDefault="002433E5" w:rsidP="00C9011A">
            <w:pPr>
              <w:adjustRightInd w:val="0"/>
              <w:snapToGrid w:val="0"/>
              <w:spacing w:line="240" w:lineRule="atLeast"/>
              <w:jc w:val="center"/>
              <w:rPr>
                <w:szCs w:val="21"/>
              </w:rPr>
            </w:pPr>
          </w:p>
        </w:tc>
        <w:tc>
          <w:tcPr>
            <w:tcW w:w="2693" w:type="dxa"/>
            <w:vAlign w:val="center"/>
          </w:tcPr>
          <w:p w:rsidR="002433E5" w:rsidRPr="009E7EED" w:rsidRDefault="002433E5" w:rsidP="00C9011A">
            <w:pPr>
              <w:adjustRightInd w:val="0"/>
              <w:snapToGrid w:val="0"/>
              <w:spacing w:line="240" w:lineRule="atLeast"/>
              <w:jc w:val="center"/>
              <w:rPr>
                <w:color w:val="000000" w:themeColor="text1"/>
                <w:szCs w:val="21"/>
              </w:rPr>
            </w:pPr>
            <w:r w:rsidRPr="009E7EED">
              <w:rPr>
                <w:color w:val="000000" w:themeColor="text1"/>
                <w:szCs w:val="21"/>
              </w:rPr>
              <w:t>耐</w:t>
            </w:r>
            <w:r w:rsidRPr="009E7EED">
              <w:rPr>
                <w:rFonts w:hint="eastAsia"/>
                <w:szCs w:val="21"/>
              </w:rPr>
              <w:t>水</w:t>
            </w:r>
            <w:r>
              <w:rPr>
                <w:szCs w:val="21"/>
              </w:rPr>
              <w:t>强度</w:t>
            </w:r>
          </w:p>
        </w:tc>
        <w:tc>
          <w:tcPr>
            <w:tcW w:w="2127" w:type="dxa"/>
            <w:vAlign w:val="center"/>
          </w:tcPr>
          <w:p w:rsidR="002433E5" w:rsidRPr="005B74C4" w:rsidRDefault="002433E5" w:rsidP="00426365">
            <w:pPr>
              <w:adjustRightInd w:val="0"/>
              <w:snapToGrid w:val="0"/>
              <w:spacing w:line="240" w:lineRule="atLeast"/>
              <w:jc w:val="center"/>
              <w:rPr>
                <w:color w:val="000000" w:themeColor="text1"/>
                <w:szCs w:val="21"/>
              </w:rPr>
            </w:pPr>
            <w:r w:rsidRPr="005B74C4">
              <w:rPr>
                <w:rFonts w:ascii="宋体" w:hAnsi="宋体"/>
                <w:color w:val="000000" w:themeColor="text1"/>
                <w:szCs w:val="21"/>
              </w:rPr>
              <w:t>≥</w:t>
            </w:r>
            <w:r w:rsidRPr="005B74C4">
              <w:rPr>
                <w:rFonts w:ascii="宋体" w:hAnsi="宋体" w:hint="eastAsia"/>
                <w:color w:val="000000" w:themeColor="text1"/>
                <w:szCs w:val="21"/>
              </w:rPr>
              <w:t>0.</w:t>
            </w:r>
            <w:r w:rsidR="00426365" w:rsidRPr="005B74C4">
              <w:rPr>
                <w:rFonts w:ascii="宋体" w:hAnsi="宋体" w:hint="eastAsia"/>
                <w:color w:val="000000" w:themeColor="text1"/>
                <w:szCs w:val="21"/>
              </w:rPr>
              <w:t>70</w:t>
            </w:r>
          </w:p>
        </w:tc>
        <w:tc>
          <w:tcPr>
            <w:tcW w:w="1701" w:type="dxa"/>
            <w:vMerge/>
            <w:vAlign w:val="center"/>
          </w:tcPr>
          <w:p w:rsidR="002433E5" w:rsidRPr="009E7EED" w:rsidRDefault="002433E5" w:rsidP="00C9011A">
            <w:pPr>
              <w:adjustRightInd w:val="0"/>
              <w:snapToGrid w:val="0"/>
              <w:spacing w:line="240" w:lineRule="atLeast"/>
              <w:jc w:val="center"/>
              <w:rPr>
                <w:color w:val="000000" w:themeColor="text1"/>
                <w:szCs w:val="21"/>
              </w:rPr>
            </w:pPr>
          </w:p>
        </w:tc>
      </w:tr>
      <w:tr w:rsidR="002433E5" w:rsidRPr="009E7EED" w:rsidTr="00846D54">
        <w:trPr>
          <w:trHeight w:val="340"/>
        </w:trPr>
        <w:tc>
          <w:tcPr>
            <w:tcW w:w="2410" w:type="dxa"/>
            <w:vMerge/>
            <w:vAlign w:val="center"/>
          </w:tcPr>
          <w:p w:rsidR="002433E5" w:rsidRPr="009E7EED" w:rsidRDefault="002433E5" w:rsidP="00C9011A">
            <w:pPr>
              <w:adjustRightInd w:val="0"/>
              <w:snapToGrid w:val="0"/>
              <w:spacing w:line="240" w:lineRule="atLeast"/>
              <w:jc w:val="center"/>
              <w:rPr>
                <w:color w:val="000000" w:themeColor="text1"/>
                <w:szCs w:val="21"/>
              </w:rPr>
            </w:pPr>
          </w:p>
        </w:tc>
        <w:tc>
          <w:tcPr>
            <w:tcW w:w="2693" w:type="dxa"/>
            <w:vAlign w:val="center"/>
          </w:tcPr>
          <w:p w:rsidR="002433E5" w:rsidRPr="009E7EED" w:rsidRDefault="002433E5" w:rsidP="00C9011A">
            <w:pPr>
              <w:adjustRightInd w:val="0"/>
              <w:snapToGrid w:val="0"/>
              <w:spacing w:line="240" w:lineRule="atLeast"/>
              <w:jc w:val="center"/>
              <w:rPr>
                <w:color w:val="000000" w:themeColor="text1"/>
                <w:szCs w:val="21"/>
              </w:rPr>
            </w:pPr>
            <w:r w:rsidRPr="009E7EED">
              <w:rPr>
                <w:color w:val="000000" w:themeColor="text1"/>
                <w:szCs w:val="21"/>
              </w:rPr>
              <w:t>耐冻融</w:t>
            </w:r>
            <w:r>
              <w:rPr>
                <w:szCs w:val="21"/>
              </w:rPr>
              <w:t>强度</w:t>
            </w:r>
          </w:p>
        </w:tc>
        <w:tc>
          <w:tcPr>
            <w:tcW w:w="2127" w:type="dxa"/>
            <w:vAlign w:val="center"/>
          </w:tcPr>
          <w:p w:rsidR="002433E5" w:rsidRPr="005B74C4" w:rsidRDefault="00426365" w:rsidP="00C9011A">
            <w:pPr>
              <w:adjustRightInd w:val="0"/>
              <w:snapToGrid w:val="0"/>
              <w:spacing w:line="240" w:lineRule="atLeast"/>
              <w:jc w:val="center"/>
              <w:rPr>
                <w:color w:val="000000" w:themeColor="text1"/>
                <w:szCs w:val="21"/>
              </w:rPr>
            </w:pPr>
            <w:r w:rsidRPr="005B74C4">
              <w:rPr>
                <w:rFonts w:ascii="宋体" w:hAnsi="宋体"/>
                <w:color w:val="000000" w:themeColor="text1"/>
                <w:szCs w:val="21"/>
              </w:rPr>
              <w:t>≥</w:t>
            </w:r>
            <w:r w:rsidRPr="005B74C4">
              <w:rPr>
                <w:rFonts w:ascii="宋体" w:hAnsi="宋体" w:hint="eastAsia"/>
                <w:color w:val="000000" w:themeColor="text1"/>
                <w:szCs w:val="21"/>
              </w:rPr>
              <w:t>0.70</w:t>
            </w:r>
          </w:p>
        </w:tc>
        <w:tc>
          <w:tcPr>
            <w:tcW w:w="1701" w:type="dxa"/>
            <w:vMerge/>
            <w:vAlign w:val="center"/>
          </w:tcPr>
          <w:p w:rsidR="002433E5" w:rsidRPr="009E7EED" w:rsidRDefault="002433E5" w:rsidP="00C9011A">
            <w:pPr>
              <w:adjustRightInd w:val="0"/>
              <w:snapToGrid w:val="0"/>
              <w:spacing w:line="240" w:lineRule="atLeast"/>
              <w:jc w:val="center"/>
              <w:rPr>
                <w:color w:val="000000" w:themeColor="text1"/>
                <w:szCs w:val="21"/>
              </w:rPr>
            </w:pPr>
          </w:p>
        </w:tc>
      </w:tr>
      <w:tr w:rsidR="002433E5" w:rsidRPr="009E7EED" w:rsidTr="00846D54">
        <w:trPr>
          <w:trHeight w:val="340"/>
        </w:trPr>
        <w:tc>
          <w:tcPr>
            <w:tcW w:w="5103" w:type="dxa"/>
            <w:gridSpan w:val="2"/>
            <w:vAlign w:val="center"/>
          </w:tcPr>
          <w:p w:rsidR="002433E5" w:rsidRPr="009E7EED" w:rsidRDefault="00426365" w:rsidP="00C9011A">
            <w:pPr>
              <w:adjustRightInd w:val="0"/>
              <w:snapToGrid w:val="0"/>
              <w:spacing w:line="240" w:lineRule="atLeast"/>
              <w:jc w:val="center"/>
              <w:rPr>
                <w:color w:val="000000" w:themeColor="text1"/>
                <w:szCs w:val="21"/>
              </w:rPr>
            </w:pPr>
            <w:r>
              <w:rPr>
                <w:color w:val="000000" w:themeColor="text1"/>
                <w:szCs w:val="21"/>
              </w:rPr>
              <w:t>可操作时间</w:t>
            </w:r>
            <w:r>
              <w:rPr>
                <w:rFonts w:hint="eastAsia"/>
                <w:color w:val="000000" w:themeColor="text1"/>
                <w:szCs w:val="21"/>
              </w:rPr>
              <w:t>/</w:t>
            </w:r>
            <w:r w:rsidR="009C2DC7">
              <w:rPr>
                <w:rFonts w:hint="eastAsia"/>
                <w:color w:val="000000" w:themeColor="text1"/>
                <w:szCs w:val="21"/>
              </w:rPr>
              <w:t xml:space="preserve"> </w:t>
            </w:r>
            <w:r>
              <w:rPr>
                <w:rFonts w:hint="eastAsia"/>
                <w:color w:val="000000" w:themeColor="text1"/>
                <w:szCs w:val="21"/>
              </w:rPr>
              <w:t>h</w:t>
            </w:r>
          </w:p>
        </w:tc>
        <w:tc>
          <w:tcPr>
            <w:tcW w:w="2127" w:type="dxa"/>
            <w:vAlign w:val="center"/>
          </w:tcPr>
          <w:p w:rsidR="002433E5" w:rsidRPr="009E7EED" w:rsidRDefault="002433E5" w:rsidP="00426365">
            <w:pPr>
              <w:adjustRightInd w:val="0"/>
              <w:snapToGrid w:val="0"/>
              <w:spacing w:line="240" w:lineRule="atLeast"/>
              <w:jc w:val="center"/>
              <w:rPr>
                <w:color w:val="000000" w:themeColor="text1"/>
                <w:szCs w:val="21"/>
              </w:rPr>
            </w:pPr>
            <w:r w:rsidRPr="009E7EED">
              <w:rPr>
                <w:rFonts w:ascii="宋体" w:hAnsi="宋体"/>
                <w:color w:val="000000" w:themeColor="text1"/>
                <w:szCs w:val="21"/>
              </w:rPr>
              <w:t>≥</w:t>
            </w:r>
            <w:r w:rsidR="00426365">
              <w:rPr>
                <w:rFonts w:ascii="宋体" w:hAnsi="宋体" w:hint="eastAsia"/>
                <w:color w:val="000000" w:themeColor="text1"/>
                <w:szCs w:val="21"/>
              </w:rPr>
              <w:t>1</w:t>
            </w:r>
            <w:r w:rsidRPr="009E7EED">
              <w:rPr>
                <w:rFonts w:ascii="宋体" w:hAnsi="宋体" w:hint="eastAsia"/>
                <w:color w:val="000000" w:themeColor="text1"/>
                <w:szCs w:val="21"/>
              </w:rPr>
              <w:t>.</w:t>
            </w:r>
            <w:r>
              <w:rPr>
                <w:rFonts w:ascii="宋体" w:hAnsi="宋体" w:hint="eastAsia"/>
                <w:color w:val="000000" w:themeColor="text1"/>
                <w:szCs w:val="21"/>
              </w:rPr>
              <w:t>5</w:t>
            </w:r>
          </w:p>
        </w:tc>
        <w:tc>
          <w:tcPr>
            <w:tcW w:w="1701" w:type="dxa"/>
            <w:vMerge/>
            <w:vAlign w:val="center"/>
          </w:tcPr>
          <w:p w:rsidR="002433E5" w:rsidRPr="009E7EED" w:rsidRDefault="002433E5" w:rsidP="00C9011A">
            <w:pPr>
              <w:adjustRightInd w:val="0"/>
              <w:snapToGrid w:val="0"/>
              <w:spacing w:line="240" w:lineRule="atLeast"/>
              <w:jc w:val="center"/>
              <w:rPr>
                <w:color w:val="000000" w:themeColor="text1"/>
                <w:szCs w:val="21"/>
              </w:rPr>
            </w:pPr>
          </w:p>
        </w:tc>
      </w:tr>
    </w:tbl>
    <w:p w:rsidR="00404805" w:rsidRPr="00404805" w:rsidRDefault="00404805" w:rsidP="00423B8E">
      <w:pPr>
        <w:pStyle w:val="BodyTitle"/>
        <w:numPr>
          <w:ilvl w:val="0"/>
          <w:numId w:val="0"/>
        </w:numPr>
        <w:adjustRightInd/>
        <w:snapToGrid w:val="0"/>
        <w:spacing w:beforeLines="100"/>
        <w:ind w:left="720" w:hangingChars="300" w:hanging="720"/>
        <w:contextualSpacing/>
        <w:rPr>
          <w:rFonts w:ascii="楷体" w:eastAsia="楷体" w:hAnsi="楷体"/>
          <w:b w:val="0"/>
          <w:color w:val="FF0000"/>
        </w:rPr>
      </w:pPr>
    </w:p>
    <w:p w:rsidR="001834D9" w:rsidRPr="00C23C6C" w:rsidRDefault="001834D9" w:rsidP="00423B8E">
      <w:pPr>
        <w:keepNext/>
        <w:keepLines/>
        <w:spacing w:beforeLines="50" w:afterLines="5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4</w:t>
      </w:r>
      <w:r w:rsidRPr="00E20BCA">
        <w:rPr>
          <w:rFonts w:ascii="Times New Roman" w:eastAsia="黑体" w:hAnsi="Times New Roman"/>
          <w:b/>
          <w:kern w:val="0"/>
          <w:sz w:val="28"/>
          <w:szCs w:val="28"/>
        </w:rPr>
        <w:t>.</w:t>
      </w:r>
      <w:r>
        <w:rPr>
          <w:rFonts w:ascii="Times New Roman" w:eastAsia="黑体" w:hAnsi="Times New Roman" w:hint="eastAsia"/>
          <w:b/>
          <w:kern w:val="0"/>
          <w:sz w:val="28"/>
          <w:szCs w:val="28"/>
        </w:rPr>
        <w:t>6</w:t>
      </w:r>
      <w:r w:rsidRPr="00C23C6C">
        <w:rPr>
          <w:rFonts w:ascii="黑体" w:eastAsia="黑体" w:hAnsi="黑体" w:hint="eastAsia"/>
          <w:b/>
          <w:kern w:val="0"/>
          <w:sz w:val="28"/>
          <w:szCs w:val="28"/>
        </w:rPr>
        <w:t xml:space="preserve">  </w:t>
      </w:r>
      <w:r w:rsidR="00197C90">
        <w:rPr>
          <w:rFonts w:ascii="黑体" w:eastAsia="黑体" w:hAnsi="黑体" w:hint="eastAsia"/>
          <w:b/>
          <w:kern w:val="0"/>
          <w:sz w:val="28"/>
          <w:szCs w:val="28"/>
        </w:rPr>
        <w:t>自流平</w:t>
      </w:r>
      <w:r>
        <w:rPr>
          <w:rFonts w:ascii="黑体" w:eastAsia="黑体" w:hAnsi="黑体" w:hint="eastAsia"/>
          <w:b/>
          <w:kern w:val="0"/>
          <w:sz w:val="28"/>
          <w:szCs w:val="28"/>
        </w:rPr>
        <w:t>地面用界面剂</w:t>
      </w:r>
    </w:p>
    <w:p w:rsidR="00020F85" w:rsidRDefault="00020F85" w:rsidP="00020F85">
      <w:pPr>
        <w:pStyle w:val="BodyTitle"/>
        <w:numPr>
          <w:ilvl w:val="0"/>
          <w:numId w:val="0"/>
        </w:numPr>
        <w:snapToGrid w:val="0"/>
        <w:jc w:val="left"/>
        <w:rPr>
          <w:b w:val="0"/>
        </w:rPr>
      </w:pPr>
      <w:r w:rsidRPr="005F2AF7">
        <w:rPr>
          <w:rFonts w:hint="eastAsia"/>
          <w:color w:val="000000" w:themeColor="text1"/>
          <w:spacing w:val="30"/>
          <w:kern w:val="0"/>
          <w:fitText w:val="603" w:id="-1200441344"/>
        </w:rPr>
        <w:t>4</w:t>
      </w:r>
      <w:r w:rsidRPr="005F2AF7">
        <w:rPr>
          <w:color w:val="000000" w:themeColor="text1"/>
          <w:spacing w:val="30"/>
          <w:kern w:val="0"/>
          <w:fitText w:val="603" w:id="-1200441344"/>
        </w:rPr>
        <w:t>.</w:t>
      </w:r>
      <w:r w:rsidRPr="005F2AF7">
        <w:rPr>
          <w:rFonts w:hint="eastAsia"/>
          <w:color w:val="000000" w:themeColor="text1"/>
          <w:spacing w:val="30"/>
          <w:kern w:val="0"/>
          <w:fitText w:val="603" w:id="-1200441344"/>
        </w:rPr>
        <w:t>6</w:t>
      </w:r>
      <w:r w:rsidRPr="005F2AF7">
        <w:rPr>
          <w:color w:val="000000" w:themeColor="text1"/>
          <w:spacing w:val="30"/>
          <w:kern w:val="0"/>
          <w:fitText w:val="603" w:id="-1200441344"/>
        </w:rPr>
        <w:t>.</w:t>
      </w:r>
      <w:r w:rsidRPr="005F2AF7">
        <w:rPr>
          <w:rFonts w:hint="eastAsia"/>
          <w:color w:val="000000" w:themeColor="text1"/>
          <w:spacing w:val="3"/>
          <w:kern w:val="0"/>
          <w:fitText w:val="603" w:id="-1200441344"/>
        </w:rPr>
        <w:t>1</w:t>
      </w:r>
      <w:r w:rsidRPr="008E13BD">
        <w:rPr>
          <w:color w:val="000000" w:themeColor="text1"/>
        </w:rPr>
        <w:t xml:space="preserve">  </w:t>
      </w:r>
      <w:r w:rsidR="00292ADA">
        <w:rPr>
          <w:b w:val="0"/>
          <w:color w:val="000000" w:themeColor="text1"/>
        </w:rPr>
        <w:t>当自流平</w:t>
      </w:r>
      <w:r w:rsidR="00D11E84">
        <w:rPr>
          <w:b w:val="0"/>
          <w:color w:val="000000" w:themeColor="text1"/>
        </w:rPr>
        <w:t>地面</w:t>
      </w:r>
      <w:r w:rsidR="00292ADA">
        <w:rPr>
          <w:b w:val="0"/>
          <w:color w:val="000000" w:themeColor="text1"/>
        </w:rPr>
        <w:t>采用</w:t>
      </w:r>
      <w:r w:rsidR="00D11E84">
        <w:rPr>
          <w:b w:val="0"/>
          <w:color w:val="000000" w:themeColor="text1"/>
        </w:rPr>
        <w:t>水泥基</w:t>
      </w:r>
      <w:proofErr w:type="gramStart"/>
      <w:r w:rsidR="00292ADA">
        <w:rPr>
          <w:b w:val="0"/>
          <w:color w:val="000000" w:themeColor="text1"/>
        </w:rPr>
        <w:t>自流平</w:t>
      </w:r>
      <w:proofErr w:type="gramEnd"/>
      <w:r w:rsidR="00D11E84">
        <w:rPr>
          <w:b w:val="0"/>
          <w:color w:val="000000" w:themeColor="text1"/>
        </w:rPr>
        <w:t>砂浆</w:t>
      </w:r>
      <w:r w:rsidR="00292ADA">
        <w:rPr>
          <w:b w:val="0"/>
          <w:color w:val="000000" w:themeColor="text1"/>
        </w:rPr>
        <w:t>时</w:t>
      </w:r>
      <w:r w:rsidR="00292ADA" w:rsidRPr="009C3BAA">
        <w:rPr>
          <w:rFonts w:hint="eastAsia"/>
          <w:b w:val="0"/>
          <w:color w:val="000000" w:themeColor="text1"/>
        </w:rPr>
        <w:t>，</w:t>
      </w:r>
      <w:r w:rsidR="00D11E84">
        <w:rPr>
          <w:rFonts w:hint="eastAsia"/>
          <w:b w:val="0"/>
          <w:color w:val="000000" w:themeColor="text1"/>
        </w:rPr>
        <w:t>应</w:t>
      </w:r>
      <w:r>
        <w:rPr>
          <w:rFonts w:hint="eastAsia"/>
          <w:b w:val="0"/>
          <w:color w:val="000000" w:themeColor="text1"/>
        </w:rPr>
        <w:t>按</w:t>
      </w:r>
      <w:proofErr w:type="gramStart"/>
      <w:r w:rsidR="00F40907">
        <w:rPr>
          <w:rFonts w:hint="eastAsia"/>
          <w:b w:val="0"/>
          <w:color w:val="000000" w:themeColor="text1"/>
          <w:szCs w:val="24"/>
        </w:rPr>
        <w:t>现行行业</w:t>
      </w:r>
      <w:proofErr w:type="gramEnd"/>
      <w:r w:rsidR="00F40907">
        <w:rPr>
          <w:rFonts w:hint="eastAsia"/>
          <w:b w:val="0"/>
          <w:color w:val="000000" w:themeColor="text1"/>
          <w:szCs w:val="24"/>
        </w:rPr>
        <w:t>标准</w:t>
      </w:r>
      <w:r>
        <w:rPr>
          <w:rFonts w:hint="eastAsia"/>
          <w:b w:val="0"/>
          <w:color w:val="000000" w:themeColor="text1"/>
          <w:szCs w:val="24"/>
        </w:rPr>
        <w:t>《</w:t>
      </w:r>
      <w:r w:rsidR="00D11E84">
        <w:rPr>
          <w:b w:val="0"/>
          <w:color w:val="000000" w:themeColor="text1"/>
        </w:rPr>
        <w:t>水泥基自流平砂浆用</w:t>
      </w:r>
      <w:r w:rsidR="00D11E84" w:rsidRPr="00447E21">
        <w:rPr>
          <w:rFonts w:hint="eastAsia"/>
          <w:b w:val="0"/>
          <w:color w:val="000000" w:themeColor="text1"/>
          <w:szCs w:val="24"/>
        </w:rPr>
        <w:t>界面剂</w:t>
      </w:r>
      <w:r w:rsidRPr="00447E21">
        <w:rPr>
          <w:rFonts w:hint="eastAsia"/>
          <w:b w:val="0"/>
          <w:color w:val="000000" w:themeColor="text1"/>
          <w:szCs w:val="24"/>
        </w:rPr>
        <w:t>》</w:t>
      </w:r>
      <w:r>
        <w:rPr>
          <w:rFonts w:hint="eastAsia"/>
          <w:b w:val="0"/>
          <w:color w:val="000000" w:themeColor="text1"/>
          <w:szCs w:val="24"/>
        </w:rPr>
        <w:t>JC</w:t>
      </w:r>
      <w:r w:rsidRPr="00447E21">
        <w:rPr>
          <w:rFonts w:hint="eastAsia"/>
          <w:b w:val="0"/>
          <w:color w:val="000000" w:themeColor="text1"/>
          <w:szCs w:val="24"/>
        </w:rPr>
        <w:t>/T</w:t>
      </w:r>
      <w:r>
        <w:rPr>
          <w:rFonts w:hint="eastAsia"/>
          <w:b w:val="0"/>
          <w:color w:val="000000" w:themeColor="text1"/>
          <w:szCs w:val="24"/>
        </w:rPr>
        <w:t xml:space="preserve"> </w:t>
      </w:r>
      <w:r>
        <w:rPr>
          <w:rFonts w:ascii="宋体" w:hAnsi="宋体" w:hint="eastAsia"/>
          <w:b w:val="0"/>
          <w:color w:val="000000" w:themeColor="text1"/>
          <w:szCs w:val="24"/>
        </w:rPr>
        <w:t>2</w:t>
      </w:r>
      <w:r w:rsidR="00D11E84">
        <w:rPr>
          <w:rFonts w:ascii="宋体" w:hAnsi="宋体" w:hint="eastAsia"/>
          <w:b w:val="0"/>
          <w:color w:val="000000" w:themeColor="text1"/>
          <w:szCs w:val="24"/>
        </w:rPr>
        <w:t>3</w:t>
      </w:r>
      <w:r>
        <w:rPr>
          <w:rFonts w:ascii="宋体" w:hAnsi="宋体" w:hint="eastAsia"/>
          <w:b w:val="0"/>
          <w:color w:val="000000" w:themeColor="text1"/>
          <w:szCs w:val="24"/>
        </w:rPr>
        <w:t>2</w:t>
      </w:r>
      <w:r w:rsidR="00D11E84">
        <w:rPr>
          <w:rFonts w:ascii="宋体" w:hAnsi="宋体" w:hint="eastAsia"/>
          <w:b w:val="0"/>
          <w:color w:val="000000" w:themeColor="text1"/>
          <w:szCs w:val="24"/>
        </w:rPr>
        <w:t>9</w:t>
      </w:r>
      <w:r w:rsidRPr="00447E21">
        <w:rPr>
          <w:rFonts w:ascii="宋体" w:hAnsi="宋体" w:hint="eastAsia"/>
          <w:b w:val="0"/>
          <w:color w:val="000000" w:themeColor="text1"/>
          <w:szCs w:val="24"/>
        </w:rPr>
        <w:t>的</w:t>
      </w:r>
      <w:r>
        <w:rPr>
          <w:rFonts w:ascii="宋体" w:hAnsi="宋体" w:hint="eastAsia"/>
          <w:b w:val="0"/>
          <w:color w:val="000000" w:themeColor="text1"/>
          <w:szCs w:val="24"/>
        </w:rPr>
        <w:t>规定</w:t>
      </w:r>
      <w:r>
        <w:rPr>
          <w:rFonts w:hint="eastAsia"/>
          <w:b w:val="0"/>
          <w:color w:val="000000" w:themeColor="text1"/>
          <w:szCs w:val="24"/>
        </w:rPr>
        <w:t>选用</w:t>
      </w:r>
      <w:r w:rsidR="00F40907" w:rsidRPr="00447E21">
        <w:rPr>
          <w:rFonts w:hint="eastAsia"/>
          <w:b w:val="0"/>
          <w:color w:val="000000" w:themeColor="text1"/>
          <w:szCs w:val="24"/>
        </w:rPr>
        <w:t>界面剂</w:t>
      </w:r>
      <w:r>
        <w:rPr>
          <w:rFonts w:hint="eastAsia"/>
          <w:b w:val="0"/>
          <w:color w:val="000000" w:themeColor="text1"/>
          <w:szCs w:val="24"/>
        </w:rPr>
        <w:t>，其</w:t>
      </w:r>
      <w:r w:rsidRPr="00447E21">
        <w:rPr>
          <w:rFonts w:ascii="宋体" w:hAnsi="宋体" w:hint="eastAsia"/>
          <w:b w:val="0"/>
          <w:color w:val="000000" w:themeColor="text1"/>
        </w:rPr>
        <w:t>性能指标应符合</w:t>
      </w:r>
      <w:r w:rsidRPr="00447E21">
        <w:rPr>
          <w:b w:val="0"/>
        </w:rPr>
        <w:t>表</w:t>
      </w:r>
      <w:r w:rsidRPr="00447E21">
        <w:rPr>
          <w:rFonts w:ascii="宋体" w:hAnsi="宋体" w:hint="eastAsia"/>
          <w:b w:val="0"/>
        </w:rPr>
        <w:t>4</w:t>
      </w:r>
      <w:r w:rsidRPr="00447E21">
        <w:rPr>
          <w:rFonts w:ascii="宋体" w:hAnsi="宋体"/>
          <w:b w:val="0"/>
        </w:rPr>
        <w:t>.</w:t>
      </w:r>
      <w:r>
        <w:rPr>
          <w:rFonts w:ascii="宋体" w:hAnsi="宋体" w:hint="eastAsia"/>
          <w:b w:val="0"/>
        </w:rPr>
        <w:t>6</w:t>
      </w:r>
      <w:r w:rsidRPr="00447E21">
        <w:rPr>
          <w:rFonts w:ascii="宋体" w:hAnsi="宋体"/>
          <w:b w:val="0"/>
        </w:rPr>
        <w:t>.</w:t>
      </w:r>
      <w:r>
        <w:rPr>
          <w:rFonts w:ascii="宋体" w:hAnsi="宋体" w:hint="eastAsia"/>
          <w:b w:val="0"/>
        </w:rPr>
        <w:t>1</w:t>
      </w:r>
      <w:r w:rsidRPr="00447E21">
        <w:rPr>
          <w:b w:val="0"/>
        </w:rPr>
        <w:t>的</w:t>
      </w:r>
      <w:r w:rsidR="00860758">
        <w:rPr>
          <w:b w:val="0"/>
        </w:rPr>
        <w:t>有关</w:t>
      </w:r>
      <w:r w:rsidRPr="00447E21">
        <w:rPr>
          <w:b w:val="0"/>
        </w:rPr>
        <w:t>规定。</w:t>
      </w:r>
    </w:p>
    <w:p w:rsidR="00020F85" w:rsidRDefault="00020F85" w:rsidP="00423B8E">
      <w:pPr>
        <w:pStyle w:val="BodyTitle"/>
        <w:numPr>
          <w:ilvl w:val="0"/>
          <w:numId w:val="0"/>
        </w:numPr>
        <w:snapToGrid w:val="0"/>
        <w:spacing w:beforeLines="50"/>
        <w:jc w:val="center"/>
        <w:rPr>
          <w:rFonts w:ascii="黑体" w:eastAsia="黑体" w:hAnsi="黑体"/>
          <w:b w:val="0"/>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Pr>
          <w:rFonts w:hint="eastAsia"/>
          <w:b w:val="0"/>
          <w:sz w:val="21"/>
          <w:szCs w:val="21"/>
        </w:rPr>
        <w:t>6</w:t>
      </w:r>
      <w:r w:rsidRPr="00E0309D">
        <w:rPr>
          <w:b w:val="0"/>
          <w:sz w:val="21"/>
          <w:szCs w:val="21"/>
        </w:rPr>
        <w:t>.</w:t>
      </w:r>
      <w:r>
        <w:rPr>
          <w:rFonts w:hint="eastAsia"/>
          <w:b w:val="0"/>
          <w:sz w:val="21"/>
          <w:szCs w:val="21"/>
        </w:rPr>
        <w:t>1</w:t>
      </w:r>
      <w:r w:rsidRPr="00E0309D">
        <w:rPr>
          <w:rFonts w:hint="eastAsia"/>
          <w:b w:val="0"/>
          <w:sz w:val="21"/>
          <w:szCs w:val="21"/>
        </w:rPr>
        <w:t xml:space="preserve"> </w:t>
      </w:r>
      <w:r w:rsidRPr="00E0309D">
        <w:rPr>
          <w:b w:val="0"/>
          <w:sz w:val="21"/>
          <w:szCs w:val="21"/>
        </w:rPr>
        <w:t xml:space="preserve"> </w:t>
      </w:r>
      <w:r w:rsidR="008E13BD">
        <w:rPr>
          <w:rFonts w:ascii="黑体" w:eastAsia="黑体" w:hAnsi="黑体"/>
          <w:b w:val="0"/>
          <w:sz w:val="21"/>
          <w:szCs w:val="21"/>
        </w:rPr>
        <w:t>水泥基</w:t>
      </w:r>
      <w:proofErr w:type="gramStart"/>
      <w:r w:rsidR="00245CAF">
        <w:rPr>
          <w:rFonts w:ascii="黑体" w:eastAsia="黑体" w:hAnsi="黑体"/>
          <w:b w:val="0"/>
          <w:sz w:val="21"/>
          <w:szCs w:val="21"/>
        </w:rPr>
        <w:t>自流平</w:t>
      </w:r>
      <w:proofErr w:type="gramEnd"/>
      <w:r w:rsidR="00245CAF">
        <w:rPr>
          <w:rFonts w:ascii="黑体" w:eastAsia="黑体" w:hAnsi="黑体"/>
          <w:b w:val="0"/>
          <w:sz w:val="21"/>
          <w:szCs w:val="21"/>
        </w:rPr>
        <w:t>砂浆用</w:t>
      </w:r>
      <w:r w:rsidRPr="00E0309D">
        <w:rPr>
          <w:rFonts w:ascii="黑体" w:eastAsia="黑体" w:hAnsi="黑体"/>
          <w:b w:val="0"/>
          <w:sz w:val="21"/>
          <w:szCs w:val="21"/>
        </w:rPr>
        <w:t>界面剂性能</w:t>
      </w:r>
      <w:r w:rsidR="00CF2D1F">
        <w:rPr>
          <w:rFonts w:ascii="黑体" w:eastAsia="黑体" w:hAnsi="黑体"/>
          <w:b w:val="0"/>
          <w:sz w:val="21"/>
          <w:szCs w:val="21"/>
        </w:rPr>
        <w:t>指标</w:t>
      </w:r>
    </w:p>
    <w:tbl>
      <w:tblPr>
        <w:tblStyle w:val="12"/>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9"/>
        <w:gridCol w:w="3402"/>
        <w:gridCol w:w="1701"/>
        <w:gridCol w:w="1559"/>
        <w:gridCol w:w="1560"/>
      </w:tblGrid>
      <w:tr w:rsidR="00245CAF" w:rsidRPr="00783DD4" w:rsidTr="00B06768">
        <w:trPr>
          <w:trHeight w:val="340"/>
        </w:trPr>
        <w:tc>
          <w:tcPr>
            <w:tcW w:w="709" w:type="dxa"/>
            <w:vMerge w:val="restart"/>
            <w:vAlign w:val="center"/>
          </w:tcPr>
          <w:p w:rsidR="00245CAF" w:rsidRPr="00783DD4" w:rsidRDefault="00245CAF" w:rsidP="0093169F">
            <w:pPr>
              <w:adjustRightInd w:val="0"/>
              <w:snapToGrid w:val="0"/>
              <w:spacing w:line="240" w:lineRule="atLeast"/>
              <w:jc w:val="center"/>
              <w:rPr>
                <w:color w:val="000000" w:themeColor="text1"/>
                <w:szCs w:val="21"/>
              </w:rPr>
            </w:pPr>
            <w:r w:rsidRPr="00783DD4">
              <w:rPr>
                <w:color w:val="000000" w:themeColor="text1"/>
                <w:szCs w:val="21"/>
              </w:rPr>
              <w:t>序号</w:t>
            </w:r>
          </w:p>
        </w:tc>
        <w:tc>
          <w:tcPr>
            <w:tcW w:w="3402" w:type="dxa"/>
            <w:vMerge w:val="restart"/>
            <w:vAlign w:val="center"/>
          </w:tcPr>
          <w:p w:rsidR="00245CAF" w:rsidRPr="00783DD4" w:rsidRDefault="00245CAF" w:rsidP="0093169F">
            <w:pPr>
              <w:adjustRightInd w:val="0"/>
              <w:snapToGrid w:val="0"/>
              <w:spacing w:line="240" w:lineRule="atLeast"/>
              <w:jc w:val="center"/>
              <w:rPr>
                <w:color w:val="000000" w:themeColor="text1"/>
                <w:szCs w:val="21"/>
              </w:rPr>
            </w:pPr>
            <w:r w:rsidRPr="00783DD4">
              <w:rPr>
                <w:color w:val="000000" w:themeColor="text1"/>
                <w:szCs w:val="21"/>
              </w:rPr>
              <w:t>项</w:t>
            </w:r>
            <w:r w:rsidRPr="00783DD4">
              <w:rPr>
                <w:rFonts w:hint="eastAsia"/>
                <w:color w:val="000000" w:themeColor="text1"/>
                <w:szCs w:val="21"/>
              </w:rPr>
              <w:t xml:space="preserve"> </w:t>
            </w:r>
            <w:r w:rsidRPr="00783DD4">
              <w:rPr>
                <w:color w:val="000000" w:themeColor="text1"/>
                <w:szCs w:val="21"/>
              </w:rPr>
              <w:t>目</w:t>
            </w:r>
          </w:p>
        </w:tc>
        <w:tc>
          <w:tcPr>
            <w:tcW w:w="3260" w:type="dxa"/>
            <w:gridSpan w:val="2"/>
            <w:vAlign w:val="center"/>
          </w:tcPr>
          <w:p w:rsidR="00245CAF" w:rsidRPr="00783DD4" w:rsidRDefault="00A13B1C" w:rsidP="0093169F">
            <w:pPr>
              <w:adjustRightInd w:val="0"/>
              <w:snapToGrid w:val="0"/>
              <w:spacing w:line="240" w:lineRule="atLeast"/>
              <w:jc w:val="center"/>
              <w:rPr>
                <w:color w:val="000000" w:themeColor="text1"/>
                <w:szCs w:val="21"/>
              </w:rPr>
            </w:pPr>
            <w:r>
              <w:rPr>
                <w:color w:val="000000" w:themeColor="text1"/>
                <w:szCs w:val="21"/>
              </w:rPr>
              <w:t>性</w:t>
            </w:r>
            <w:r>
              <w:rPr>
                <w:rFonts w:hint="eastAsia"/>
                <w:color w:val="000000" w:themeColor="text1"/>
                <w:szCs w:val="21"/>
              </w:rPr>
              <w:t xml:space="preserve"> </w:t>
            </w:r>
            <w:r>
              <w:rPr>
                <w:color w:val="000000" w:themeColor="text1"/>
                <w:szCs w:val="21"/>
              </w:rPr>
              <w:t>能</w:t>
            </w:r>
            <w:r>
              <w:rPr>
                <w:rFonts w:hint="eastAsia"/>
                <w:color w:val="000000" w:themeColor="text1"/>
                <w:szCs w:val="21"/>
              </w:rPr>
              <w:t xml:space="preserve"> </w:t>
            </w:r>
            <w:r w:rsidR="00245CAF" w:rsidRPr="00783DD4">
              <w:rPr>
                <w:color w:val="000000" w:themeColor="text1"/>
                <w:szCs w:val="21"/>
              </w:rPr>
              <w:t>指</w:t>
            </w:r>
            <w:r w:rsidR="00245CAF" w:rsidRPr="00783DD4">
              <w:rPr>
                <w:rFonts w:hint="eastAsia"/>
                <w:color w:val="000000" w:themeColor="text1"/>
                <w:szCs w:val="21"/>
              </w:rPr>
              <w:t xml:space="preserve"> </w:t>
            </w:r>
            <w:r w:rsidR="00245CAF" w:rsidRPr="00783DD4">
              <w:rPr>
                <w:color w:val="000000" w:themeColor="text1"/>
                <w:szCs w:val="21"/>
              </w:rPr>
              <w:t>标</w:t>
            </w:r>
          </w:p>
        </w:tc>
        <w:tc>
          <w:tcPr>
            <w:tcW w:w="1560" w:type="dxa"/>
            <w:vMerge w:val="restart"/>
            <w:vAlign w:val="center"/>
          </w:tcPr>
          <w:p w:rsidR="00245CAF" w:rsidRPr="00783DD4" w:rsidRDefault="00245CAF" w:rsidP="00245CAF">
            <w:pPr>
              <w:adjustRightInd w:val="0"/>
              <w:snapToGrid w:val="0"/>
              <w:spacing w:line="240" w:lineRule="atLeast"/>
              <w:jc w:val="center"/>
              <w:rPr>
                <w:color w:val="000000" w:themeColor="text1"/>
                <w:szCs w:val="21"/>
              </w:rPr>
            </w:pPr>
            <w:r w:rsidRPr="00783DD4">
              <w:rPr>
                <w:color w:val="000000" w:themeColor="text1"/>
                <w:szCs w:val="21"/>
              </w:rPr>
              <w:t>试验方法</w:t>
            </w:r>
          </w:p>
        </w:tc>
      </w:tr>
      <w:tr w:rsidR="00084A26" w:rsidRPr="00783DD4" w:rsidTr="00B06768">
        <w:trPr>
          <w:trHeight w:val="340"/>
        </w:trPr>
        <w:tc>
          <w:tcPr>
            <w:tcW w:w="709" w:type="dxa"/>
            <w:vMerge/>
            <w:vAlign w:val="center"/>
          </w:tcPr>
          <w:p w:rsidR="00084A26" w:rsidRPr="00783DD4" w:rsidRDefault="00084A26" w:rsidP="0093169F">
            <w:pPr>
              <w:adjustRightInd w:val="0"/>
              <w:snapToGrid w:val="0"/>
              <w:spacing w:line="240" w:lineRule="atLeast"/>
              <w:jc w:val="center"/>
              <w:rPr>
                <w:color w:val="000000" w:themeColor="text1"/>
                <w:szCs w:val="21"/>
              </w:rPr>
            </w:pPr>
          </w:p>
        </w:tc>
        <w:tc>
          <w:tcPr>
            <w:tcW w:w="3402" w:type="dxa"/>
            <w:vMerge/>
            <w:vAlign w:val="center"/>
          </w:tcPr>
          <w:p w:rsidR="00084A26" w:rsidRPr="00783DD4" w:rsidRDefault="00084A26" w:rsidP="0093169F">
            <w:pPr>
              <w:adjustRightInd w:val="0"/>
              <w:snapToGrid w:val="0"/>
              <w:spacing w:line="240" w:lineRule="atLeast"/>
              <w:jc w:val="center"/>
              <w:rPr>
                <w:color w:val="000000" w:themeColor="text1"/>
                <w:szCs w:val="21"/>
              </w:rPr>
            </w:pPr>
          </w:p>
        </w:tc>
        <w:tc>
          <w:tcPr>
            <w:tcW w:w="1701" w:type="dxa"/>
            <w:vAlign w:val="center"/>
          </w:tcPr>
          <w:p w:rsidR="00084A26" w:rsidRPr="00783DD4" w:rsidRDefault="00084A26" w:rsidP="009754D9">
            <w:pPr>
              <w:adjustRightInd w:val="0"/>
              <w:snapToGrid w:val="0"/>
              <w:spacing w:line="240" w:lineRule="atLeast"/>
              <w:jc w:val="center"/>
              <w:rPr>
                <w:color w:val="000000" w:themeColor="text1"/>
                <w:szCs w:val="21"/>
              </w:rPr>
            </w:pPr>
            <w:r w:rsidRPr="00783DD4">
              <w:rPr>
                <w:rFonts w:hint="eastAsia"/>
                <w:bCs/>
                <w:color w:val="000000" w:themeColor="text1"/>
              </w:rPr>
              <w:t>Ⅰ型</w:t>
            </w:r>
          </w:p>
        </w:tc>
        <w:tc>
          <w:tcPr>
            <w:tcW w:w="1559" w:type="dxa"/>
            <w:vAlign w:val="center"/>
          </w:tcPr>
          <w:p w:rsidR="00084A26" w:rsidRPr="00783DD4" w:rsidRDefault="00084A26" w:rsidP="009754D9">
            <w:pPr>
              <w:adjustRightInd w:val="0"/>
              <w:snapToGrid w:val="0"/>
              <w:spacing w:line="240" w:lineRule="atLeast"/>
              <w:jc w:val="center"/>
              <w:rPr>
                <w:color w:val="000000" w:themeColor="text1"/>
                <w:szCs w:val="21"/>
              </w:rPr>
            </w:pPr>
            <w:r w:rsidRPr="00783DD4">
              <w:rPr>
                <w:rFonts w:hint="eastAsia"/>
                <w:bCs/>
                <w:color w:val="000000" w:themeColor="text1"/>
              </w:rPr>
              <w:t>Ⅱ型</w:t>
            </w:r>
          </w:p>
        </w:tc>
        <w:tc>
          <w:tcPr>
            <w:tcW w:w="1560" w:type="dxa"/>
            <w:vMerge/>
            <w:tcBorders>
              <w:bottom w:val="single" w:sz="8" w:space="0" w:color="auto"/>
            </w:tcBorders>
            <w:vAlign w:val="center"/>
          </w:tcPr>
          <w:p w:rsidR="00084A26" w:rsidRPr="00783DD4" w:rsidRDefault="00084A26" w:rsidP="0093169F">
            <w:pPr>
              <w:adjustRightInd w:val="0"/>
              <w:snapToGrid w:val="0"/>
              <w:spacing w:line="240" w:lineRule="atLeast"/>
              <w:jc w:val="center"/>
              <w:rPr>
                <w:color w:val="000000" w:themeColor="text1"/>
                <w:szCs w:val="21"/>
              </w:rPr>
            </w:pPr>
          </w:p>
        </w:tc>
      </w:tr>
      <w:tr w:rsidR="009C33F1" w:rsidRPr="00783DD4" w:rsidTr="00B06768">
        <w:trPr>
          <w:trHeight w:val="340"/>
        </w:trPr>
        <w:tc>
          <w:tcPr>
            <w:tcW w:w="709" w:type="dxa"/>
            <w:tcBorders>
              <w:top w:val="single" w:sz="8" w:space="0" w:color="auto"/>
            </w:tcBorders>
            <w:vAlign w:val="center"/>
          </w:tcPr>
          <w:p w:rsidR="009C33F1" w:rsidRPr="00783DD4" w:rsidRDefault="009C33F1" w:rsidP="0093169F">
            <w:pPr>
              <w:adjustRightInd w:val="0"/>
              <w:snapToGrid w:val="0"/>
              <w:spacing w:line="240" w:lineRule="atLeast"/>
              <w:jc w:val="center"/>
              <w:rPr>
                <w:rFonts w:ascii="宋体" w:hAnsi="宋体"/>
                <w:color w:val="000000" w:themeColor="text1"/>
                <w:szCs w:val="21"/>
              </w:rPr>
            </w:pPr>
            <w:r w:rsidRPr="00783DD4">
              <w:rPr>
                <w:rFonts w:ascii="宋体" w:hAnsi="宋体" w:hint="eastAsia"/>
                <w:color w:val="000000" w:themeColor="text1"/>
                <w:szCs w:val="21"/>
              </w:rPr>
              <w:t>1</w:t>
            </w:r>
          </w:p>
        </w:tc>
        <w:tc>
          <w:tcPr>
            <w:tcW w:w="3402" w:type="dxa"/>
            <w:tcBorders>
              <w:top w:val="single" w:sz="8" w:space="0" w:color="auto"/>
            </w:tcBorders>
            <w:vAlign w:val="center"/>
          </w:tcPr>
          <w:p w:rsidR="009C33F1" w:rsidRPr="00783DD4" w:rsidRDefault="009C33F1" w:rsidP="00DA50C0">
            <w:pPr>
              <w:adjustRightInd w:val="0"/>
              <w:snapToGrid w:val="0"/>
              <w:spacing w:line="240" w:lineRule="atLeast"/>
              <w:jc w:val="center"/>
              <w:rPr>
                <w:color w:val="000000" w:themeColor="text1"/>
                <w:szCs w:val="21"/>
              </w:rPr>
            </w:pPr>
            <w:r w:rsidRPr="00783DD4">
              <w:rPr>
                <w:color w:val="000000" w:themeColor="text1"/>
                <w:szCs w:val="21"/>
              </w:rPr>
              <w:t>不挥发物含量</w:t>
            </w:r>
            <w:r w:rsidRPr="00783DD4">
              <w:rPr>
                <w:rFonts w:hint="eastAsia"/>
                <w:color w:val="000000" w:themeColor="text1"/>
                <w:szCs w:val="21"/>
              </w:rPr>
              <w:t xml:space="preserve"> / </w:t>
            </w:r>
            <w:r w:rsidR="00DA50C0" w:rsidRPr="00DA50C0">
              <w:rPr>
                <w:rFonts w:ascii="宋体" w:hAnsi="宋体" w:hint="eastAsia"/>
                <w:color w:val="000000" w:themeColor="text1"/>
                <w:szCs w:val="21"/>
              </w:rPr>
              <w:t>％</w:t>
            </w:r>
          </w:p>
        </w:tc>
        <w:tc>
          <w:tcPr>
            <w:tcW w:w="3260" w:type="dxa"/>
            <w:gridSpan w:val="2"/>
            <w:tcBorders>
              <w:top w:val="single" w:sz="8" w:space="0" w:color="auto"/>
            </w:tcBorders>
            <w:vAlign w:val="center"/>
          </w:tcPr>
          <w:p w:rsidR="009C33F1" w:rsidRPr="00783DD4" w:rsidRDefault="009C33F1" w:rsidP="0093169F">
            <w:pPr>
              <w:adjustRightInd w:val="0"/>
              <w:snapToGrid w:val="0"/>
              <w:spacing w:line="240" w:lineRule="atLeast"/>
              <w:jc w:val="center"/>
              <w:rPr>
                <w:color w:val="000000" w:themeColor="text1"/>
                <w:szCs w:val="21"/>
              </w:rPr>
            </w:pPr>
            <w:r w:rsidRPr="00783DD4">
              <w:rPr>
                <w:rFonts w:ascii="宋体" w:hAnsi="宋体"/>
                <w:color w:val="000000" w:themeColor="text1"/>
                <w:szCs w:val="21"/>
              </w:rPr>
              <w:t>≥</w:t>
            </w:r>
            <w:r w:rsidRPr="00783DD4">
              <w:rPr>
                <w:rFonts w:ascii="宋体" w:hAnsi="宋体" w:hint="eastAsia"/>
                <w:color w:val="000000" w:themeColor="text1"/>
                <w:szCs w:val="21"/>
              </w:rPr>
              <w:t>8.0</w:t>
            </w:r>
          </w:p>
        </w:tc>
        <w:tc>
          <w:tcPr>
            <w:tcW w:w="1560" w:type="dxa"/>
            <w:vMerge w:val="restart"/>
            <w:tcBorders>
              <w:top w:val="single" w:sz="8" w:space="0" w:color="auto"/>
            </w:tcBorders>
            <w:vAlign w:val="center"/>
          </w:tcPr>
          <w:p w:rsidR="009C33F1" w:rsidRPr="00783DD4" w:rsidRDefault="009C33F1" w:rsidP="00197C90">
            <w:pPr>
              <w:adjustRightInd w:val="0"/>
              <w:snapToGrid w:val="0"/>
              <w:spacing w:line="240" w:lineRule="atLeast"/>
              <w:jc w:val="center"/>
              <w:rPr>
                <w:color w:val="000000" w:themeColor="text1"/>
                <w:szCs w:val="21"/>
              </w:rPr>
            </w:pPr>
            <w:r w:rsidRPr="00783DD4">
              <w:rPr>
                <w:rFonts w:hint="eastAsia"/>
                <w:color w:val="000000" w:themeColor="text1"/>
              </w:rPr>
              <w:t xml:space="preserve">JC/T </w:t>
            </w:r>
            <w:r w:rsidRPr="00783DD4">
              <w:rPr>
                <w:rFonts w:ascii="宋体" w:hAnsi="宋体" w:hint="eastAsia"/>
                <w:color w:val="000000" w:themeColor="text1"/>
              </w:rPr>
              <w:t>2329</w:t>
            </w:r>
          </w:p>
        </w:tc>
      </w:tr>
      <w:tr w:rsidR="00084A26" w:rsidRPr="00783DD4" w:rsidTr="00B06768">
        <w:trPr>
          <w:trHeight w:val="340"/>
        </w:trPr>
        <w:tc>
          <w:tcPr>
            <w:tcW w:w="709" w:type="dxa"/>
            <w:vAlign w:val="center"/>
          </w:tcPr>
          <w:p w:rsidR="00084A26" w:rsidRPr="00783DD4" w:rsidRDefault="00084A26" w:rsidP="0093169F">
            <w:pPr>
              <w:adjustRightInd w:val="0"/>
              <w:snapToGrid w:val="0"/>
              <w:spacing w:line="240" w:lineRule="atLeast"/>
              <w:jc w:val="center"/>
              <w:rPr>
                <w:rFonts w:ascii="宋体" w:hAnsi="宋体"/>
                <w:color w:val="000000" w:themeColor="text1"/>
                <w:szCs w:val="21"/>
              </w:rPr>
            </w:pPr>
            <w:r w:rsidRPr="00783DD4">
              <w:rPr>
                <w:rFonts w:ascii="宋体" w:hAnsi="宋体" w:hint="eastAsia"/>
                <w:color w:val="000000" w:themeColor="text1"/>
                <w:szCs w:val="21"/>
              </w:rPr>
              <w:t>2</w:t>
            </w:r>
          </w:p>
        </w:tc>
        <w:tc>
          <w:tcPr>
            <w:tcW w:w="3402" w:type="dxa"/>
            <w:vAlign w:val="center"/>
          </w:tcPr>
          <w:p w:rsidR="00084A26" w:rsidRPr="00783DD4" w:rsidRDefault="00084A26" w:rsidP="0093169F">
            <w:pPr>
              <w:adjustRightInd w:val="0"/>
              <w:snapToGrid w:val="0"/>
              <w:spacing w:line="240" w:lineRule="atLeast"/>
              <w:jc w:val="center"/>
              <w:rPr>
                <w:color w:val="000000" w:themeColor="text1"/>
                <w:szCs w:val="21"/>
              </w:rPr>
            </w:pPr>
            <w:r w:rsidRPr="00783DD4">
              <w:rPr>
                <w:rFonts w:hint="eastAsia"/>
                <w:color w:val="000000" w:themeColor="text1"/>
                <w:szCs w:val="21"/>
              </w:rPr>
              <w:t>pH</w:t>
            </w:r>
            <w:r w:rsidRPr="00783DD4">
              <w:rPr>
                <w:rFonts w:hint="eastAsia"/>
                <w:color w:val="000000" w:themeColor="text1"/>
                <w:szCs w:val="21"/>
              </w:rPr>
              <w:t>值</w:t>
            </w:r>
          </w:p>
        </w:tc>
        <w:tc>
          <w:tcPr>
            <w:tcW w:w="1701" w:type="dxa"/>
            <w:vAlign w:val="center"/>
          </w:tcPr>
          <w:p w:rsidR="00084A26" w:rsidRPr="00783DD4" w:rsidRDefault="00783DD4" w:rsidP="0093169F">
            <w:pPr>
              <w:adjustRightInd w:val="0"/>
              <w:snapToGrid w:val="0"/>
              <w:spacing w:line="240" w:lineRule="atLeast"/>
              <w:jc w:val="center"/>
              <w:rPr>
                <w:color w:val="000000" w:themeColor="text1"/>
                <w:szCs w:val="21"/>
              </w:rPr>
            </w:pPr>
            <w:r w:rsidRPr="00783DD4">
              <w:rPr>
                <w:rFonts w:ascii="宋体" w:hAnsi="宋体"/>
                <w:color w:val="000000" w:themeColor="text1"/>
                <w:szCs w:val="21"/>
              </w:rPr>
              <w:t>≥</w:t>
            </w:r>
            <w:r w:rsidR="00084A26" w:rsidRPr="00783DD4">
              <w:rPr>
                <w:rFonts w:ascii="宋体" w:hAnsi="宋体" w:hint="eastAsia"/>
                <w:color w:val="000000" w:themeColor="text1"/>
                <w:szCs w:val="21"/>
              </w:rPr>
              <w:t>7</w:t>
            </w:r>
          </w:p>
        </w:tc>
        <w:tc>
          <w:tcPr>
            <w:tcW w:w="1559" w:type="dxa"/>
            <w:vAlign w:val="center"/>
          </w:tcPr>
          <w:p w:rsidR="00084A26" w:rsidRPr="00783DD4" w:rsidRDefault="009C33F1" w:rsidP="0093169F">
            <w:pPr>
              <w:adjustRightInd w:val="0"/>
              <w:snapToGrid w:val="0"/>
              <w:spacing w:line="240" w:lineRule="atLeast"/>
              <w:jc w:val="center"/>
              <w:rPr>
                <w:color w:val="000000" w:themeColor="text1"/>
                <w:szCs w:val="21"/>
              </w:rPr>
            </w:pPr>
            <w:r w:rsidRPr="00783DD4">
              <w:rPr>
                <w:color w:val="000000" w:themeColor="text1"/>
                <w:szCs w:val="21"/>
              </w:rPr>
              <w:t>规定值</w:t>
            </w:r>
            <w:r w:rsidRPr="00783DD4">
              <w:rPr>
                <w:rFonts w:ascii="宋体" w:hAnsi="宋体"/>
                <w:color w:val="000000" w:themeColor="text1"/>
                <w:szCs w:val="21"/>
              </w:rPr>
              <w:t>±</w:t>
            </w:r>
            <w:r w:rsidR="00783DD4" w:rsidRPr="00783DD4">
              <w:rPr>
                <w:rFonts w:ascii="宋体" w:hAnsi="宋体" w:hint="eastAsia"/>
                <w:color w:val="000000" w:themeColor="text1"/>
                <w:szCs w:val="21"/>
              </w:rPr>
              <w:t>0.5</w:t>
            </w:r>
          </w:p>
        </w:tc>
        <w:tc>
          <w:tcPr>
            <w:tcW w:w="1560" w:type="dxa"/>
            <w:vMerge/>
            <w:vAlign w:val="center"/>
          </w:tcPr>
          <w:p w:rsidR="00084A26" w:rsidRPr="00783DD4" w:rsidRDefault="00084A26" w:rsidP="00245CAF">
            <w:pPr>
              <w:adjustRightInd w:val="0"/>
              <w:snapToGrid w:val="0"/>
              <w:spacing w:line="240" w:lineRule="atLeast"/>
              <w:jc w:val="center"/>
              <w:rPr>
                <w:color w:val="000000" w:themeColor="text1"/>
                <w:szCs w:val="21"/>
              </w:rPr>
            </w:pPr>
          </w:p>
        </w:tc>
      </w:tr>
      <w:tr w:rsidR="009C33F1" w:rsidRPr="00783DD4" w:rsidTr="00B06768">
        <w:trPr>
          <w:trHeight w:val="340"/>
        </w:trPr>
        <w:tc>
          <w:tcPr>
            <w:tcW w:w="709" w:type="dxa"/>
            <w:vAlign w:val="center"/>
          </w:tcPr>
          <w:p w:rsidR="009C33F1" w:rsidRPr="00783DD4" w:rsidRDefault="009C33F1" w:rsidP="0093169F">
            <w:pPr>
              <w:adjustRightInd w:val="0"/>
              <w:snapToGrid w:val="0"/>
              <w:spacing w:line="240" w:lineRule="atLeast"/>
              <w:jc w:val="center"/>
              <w:rPr>
                <w:rFonts w:ascii="宋体" w:hAnsi="宋体"/>
                <w:color w:val="000000" w:themeColor="text1"/>
                <w:szCs w:val="21"/>
              </w:rPr>
            </w:pPr>
            <w:r w:rsidRPr="00783DD4">
              <w:rPr>
                <w:rFonts w:ascii="宋体" w:hAnsi="宋体" w:hint="eastAsia"/>
                <w:color w:val="000000" w:themeColor="text1"/>
                <w:szCs w:val="21"/>
              </w:rPr>
              <w:t>3</w:t>
            </w:r>
          </w:p>
        </w:tc>
        <w:tc>
          <w:tcPr>
            <w:tcW w:w="3402" w:type="dxa"/>
            <w:vAlign w:val="center"/>
          </w:tcPr>
          <w:p w:rsidR="009C33F1" w:rsidRPr="00783DD4" w:rsidRDefault="009C33F1" w:rsidP="0093169F">
            <w:pPr>
              <w:adjustRightInd w:val="0"/>
              <w:snapToGrid w:val="0"/>
              <w:spacing w:line="240" w:lineRule="atLeast"/>
              <w:jc w:val="center"/>
              <w:rPr>
                <w:color w:val="000000" w:themeColor="text1"/>
                <w:szCs w:val="21"/>
              </w:rPr>
            </w:pPr>
            <w:proofErr w:type="gramStart"/>
            <w:r w:rsidRPr="00783DD4">
              <w:rPr>
                <w:color w:val="000000" w:themeColor="text1"/>
                <w:szCs w:val="21"/>
              </w:rPr>
              <w:t>表干时间</w:t>
            </w:r>
            <w:proofErr w:type="gramEnd"/>
            <w:r w:rsidRPr="00783DD4">
              <w:rPr>
                <w:rFonts w:hint="eastAsia"/>
                <w:color w:val="000000" w:themeColor="text1"/>
                <w:szCs w:val="21"/>
              </w:rPr>
              <w:t xml:space="preserve"> </w:t>
            </w:r>
            <w:r w:rsidRPr="00783DD4">
              <w:rPr>
                <w:color w:val="000000" w:themeColor="text1"/>
                <w:szCs w:val="21"/>
              </w:rPr>
              <w:t>/</w:t>
            </w:r>
            <w:r w:rsidRPr="00783DD4">
              <w:rPr>
                <w:rFonts w:hint="eastAsia"/>
                <w:color w:val="000000" w:themeColor="text1"/>
                <w:szCs w:val="21"/>
              </w:rPr>
              <w:t xml:space="preserve"> </w:t>
            </w:r>
            <w:r w:rsidRPr="00783DD4">
              <w:rPr>
                <w:color w:val="000000" w:themeColor="text1"/>
                <w:szCs w:val="21"/>
              </w:rPr>
              <w:t>h</w:t>
            </w:r>
          </w:p>
        </w:tc>
        <w:tc>
          <w:tcPr>
            <w:tcW w:w="3260" w:type="dxa"/>
            <w:gridSpan w:val="2"/>
            <w:vAlign w:val="center"/>
          </w:tcPr>
          <w:p w:rsidR="009C33F1" w:rsidRPr="00783DD4" w:rsidRDefault="009C33F1" w:rsidP="0093169F">
            <w:pPr>
              <w:adjustRightInd w:val="0"/>
              <w:snapToGrid w:val="0"/>
              <w:spacing w:line="240" w:lineRule="atLeast"/>
              <w:jc w:val="center"/>
              <w:rPr>
                <w:color w:val="000000" w:themeColor="text1"/>
                <w:szCs w:val="21"/>
              </w:rPr>
            </w:pPr>
            <w:r w:rsidRPr="00783DD4">
              <w:rPr>
                <w:rFonts w:ascii="宋体" w:hAnsi="宋体"/>
                <w:color w:val="000000" w:themeColor="text1"/>
                <w:szCs w:val="21"/>
              </w:rPr>
              <w:t>≤</w:t>
            </w:r>
            <w:r w:rsidRPr="00783DD4">
              <w:rPr>
                <w:rFonts w:ascii="宋体" w:hAnsi="宋体" w:hint="eastAsia"/>
                <w:color w:val="000000" w:themeColor="text1"/>
                <w:szCs w:val="21"/>
              </w:rPr>
              <w:t>2</w:t>
            </w:r>
          </w:p>
        </w:tc>
        <w:tc>
          <w:tcPr>
            <w:tcW w:w="1560" w:type="dxa"/>
            <w:vMerge/>
            <w:vAlign w:val="center"/>
          </w:tcPr>
          <w:p w:rsidR="009C33F1" w:rsidRPr="00783DD4" w:rsidRDefault="009C33F1" w:rsidP="00245CAF">
            <w:pPr>
              <w:adjustRightInd w:val="0"/>
              <w:snapToGrid w:val="0"/>
              <w:spacing w:line="240" w:lineRule="atLeast"/>
              <w:jc w:val="center"/>
              <w:rPr>
                <w:color w:val="000000" w:themeColor="text1"/>
                <w:szCs w:val="21"/>
              </w:rPr>
            </w:pPr>
          </w:p>
        </w:tc>
      </w:tr>
      <w:tr w:rsidR="009C33F1" w:rsidRPr="00783DD4" w:rsidTr="00B06768">
        <w:trPr>
          <w:trHeight w:val="340"/>
        </w:trPr>
        <w:tc>
          <w:tcPr>
            <w:tcW w:w="709" w:type="dxa"/>
            <w:vAlign w:val="center"/>
          </w:tcPr>
          <w:p w:rsidR="009C33F1" w:rsidRPr="00783DD4" w:rsidRDefault="009C33F1" w:rsidP="0093169F">
            <w:pPr>
              <w:adjustRightInd w:val="0"/>
              <w:snapToGrid w:val="0"/>
              <w:spacing w:line="240" w:lineRule="atLeast"/>
              <w:jc w:val="center"/>
              <w:rPr>
                <w:rFonts w:ascii="宋体" w:hAnsi="宋体"/>
                <w:color w:val="000000" w:themeColor="text1"/>
                <w:szCs w:val="21"/>
              </w:rPr>
            </w:pPr>
            <w:r w:rsidRPr="00783DD4">
              <w:rPr>
                <w:rFonts w:ascii="宋体" w:hAnsi="宋体" w:hint="eastAsia"/>
                <w:color w:val="000000" w:themeColor="text1"/>
                <w:szCs w:val="21"/>
              </w:rPr>
              <w:t>4</w:t>
            </w:r>
          </w:p>
        </w:tc>
        <w:tc>
          <w:tcPr>
            <w:tcW w:w="3402" w:type="dxa"/>
            <w:vAlign w:val="center"/>
          </w:tcPr>
          <w:p w:rsidR="009C33F1" w:rsidRPr="00783DD4" w:rsidRDefault="009C33F1" w:rsidP="009754D9">
            <w:pPr>
              <w:adjustRightInd w:val="0"/>
              <w:snapToGrid w:val="0"/>
              <w:spacing w:line="240" w:lineRule="atLeast"/>
              <w:jc w:val="center"/>
              <w:rPr>
                <w:color w:val="000000" w:themeColor="text1"/>
                <w:szCs w:val="21"/>
              </w:rPr>
            </w:pPr>
            <w:r w:rsidRPr="00783DD4">
              <w:rPr>
                <w:rFonts w:ascii="宋体" w:hAnsi="宋体" w:hint="eastAsia"/>
                <w:color w:val="000000" w:themeColor="text1"/>
                <w:szCs w:val="21"/>
              </w:rPr>
              <w:t>24</w:t>
            </w:r>
            <w:r w:rsidRPr="00783DD4">
              <w:rPr>
                <w:rFonts w:hint="eastAsia"/>
                <w:color w:val="000000" w:themeColor="text1"/>
                <w:szCs w:val="21"/>
              </w:rPr>
              <w:t>h</w:t>
            </w:r>
            <w:r w:rsidRPr="00783DD4">
              <w:rPr>
                <w:color w:val="000000" w:themeColor="text1"/>
                <w:szCs w:val="21"/>
              </w:rPr>
              <w:t>表面吸水量</w:t>
            </w:r>
            <w:r w:rsidRPr="00783DD4">
              <w:rPr>
                <w:rFonts w:hint="eastAsia"/>
                <w:color w:val="000000" w:themeColor="text1"/>
                <w:szCs w:val="21"/>
              </w:rPr>
              <w:t xml:space="preserve"> </w:t>
            </w:r>
            <w:r w:rsidRPr="00783DD4">
              <w:rPr>
                <w:color w:val="000000" w:themeColor="text1"/>
                <w:szCs w:val="21"/>
              </w:rPr>
              <w:t>/</w:t>
            </w:r>
            <w:r w:rsidRPr="00783DD4">
              <w:rPr>
                <w:rFonts w:hint="eastAsia"/>
                <w:color w:val="000000" w:themeColor="text1"/>
                <w:szCs w:val="21"/>
              </w:rPr>
              <w:t xml:space="preserve"> </w:t>
            </w:r>
            <w:proofErr w:type="spellStart"/>
            <w:r w:rsidRPr="00783DD4">
              <w:rPr>
                <w:rFonts w:hint="eastAsia"/>
                <w:color w:val="000000" w:themeColor="text1"/>
                <w:szCs w:val="21"/>
              </w:rPr>
              <w:t>mL</w:t>
            </w:r>
            <w:proofErr w:type="spellEnd"/>
          </w:p>
        </w:tc>
        <w:tc>
          <w:tcPr>
            <w:tcW w:w="1701" w:type="dxa"/>
            <w:vAlign w:val="center"/>
          </w:tcPr>
          <w:p w:rsidR="009C33F1" w:rsidRPr="00783DD4" w:rsidRDefault="009C33F1" w:rsidP="00783DD4">
            <w:pPr>
              <w:adjustRightInd w:val="0"/>
              <w:snapToGrid w:val="0"/>
              <w:spacing w:line="240" w:lineRule="atLeast"/>
              <w:jc w:val="center"/>
              <w:rPr>
                <w:rFonts w:ascii="宋体" w:hAnsi="宋体"/>
                <w:color w:val="000000" w:themeColor="text1"/>
                <w:szCs w:val="21"/>
              </w:rPr>
            </w:pPr>
            <w:r w:rsidRPr="00783DD4">
              <w:rPr>
                <w:rFonts w:ascii="宋体" w:hAnsi="宋体"/>
                <w:color w:val="000000" w:themeColor="text1"/>
                <w:szCs w:val="21"/>
              </w:rPr>
              <w:t>≤</w:t>
            </w:r>
            <w:r w:rsidR="00783DD4" w:rsidRPr="00783DD4">
              <w:rPr>
                <w:rFonts w:ascii="宋体" w:hAnsi="宋体" w:hint="eastAsia"/>
                <w:color w:val="000000" w:themeColor="text1"/>
                <w:szCs w:val="21"/>
              </w:rPr>
              <w:t>2</w:t>
            </w:r>
            <w:r w:rsidRPr="00783DD4">
              <w:rPr>
                <w:rFonts w:ascii="宋体" w:hAnsi="宋体" w:hint="eastAsia"/>
                <w:color w:val="000000" w:themeColor="text1"/>
                <w:szCs w:val="21"/>
              </w:rPr>
              <w:t>.</w:t>
            </w:r>
            <w:r w:rsidR="00783DD4" w:rsidRPr="00783DD4">
              <w:rPr>
                <w:rFonts w:ascii="宋体" w:hAnsi="宋体" w:hint="eastAsia"/>
                <w:color w:val="000000" w:themeColor="text1"/>
                <w:szCs w:val="21"/>
              </w:rPr>
              <w:t>0</w:t>
            </w:r>
          </w:p>
        </w:tc>
        <w:tc>
          <w:tcPr>
            <w:tcW w:w="1559" w:type="dxa"/>
            <w:vAlign w:val="center"/>
          </w:tcPr>
          <w:p w:rsidR="009C33F1" w:rsidRPr="00783DD4" w:rsidRDefault="00783DD4" w:rsidP="0093169F">
            <w:pPr>
              <w:adjustRightInd w:val="0"/>
              <w:snapToGrid w:val="0"/>
              <w:spacing w:line="240" w:lineRule="atLeast"/>
              <w:jc w:val="center"/>
              <w:rPr>
                <w:color w:val="000000" w:themeColor="text1"/>
                <w:szCs w:val="21"/>
              </w:rPr>
            </w:pPr>
            <w:r w:rsidRPr="00783DD4">
              <w:rPr>
                <w:rFonts w:ascii="宋体" w:hAnsi="宋体" w:hint="eastAsia"/>
                <w:color w:val="000000" w:themeColor="text1"/>
                <w:szCs w:val="21"/>
              </w:rPr>
              <w:t>－</w:t>
            </w:r>
          </w:p>
        </w:tc>
        <w:tc>
          <w:tcPr>
            <w:tcW w:w="1560" w:type="dxa"/>
            <w:vMerge/>
            <w:vAlign w:val="center"/>
          </w:tcPr>
          <w:p w:rsidR="009C33F1" w:rsidRPr="00783DD4" w:rsidRDefault="009C33F1" w:rsidP="00245CAF">
            <w:pPr>
              <w:adjustRightInd w:val="0"/>
              <w:snapToGrid w:val="0"/>
              <w:spacing w:line="240" w:lineRule="atLeast"/>
              <w:jc w:val="center"/>
              <w:rPr>
                <w:color w:val="000000" w:themeColor="text1"/>
                <w:szCs w:val="21"/>
              </w:rPr>
            </w:pPr>
          </w:p>
        </w:tc>
      </w:tr>
      <w:tr w:rsidR="009C33F1" w:rsidRPr="00783DD4" w:rsidTr="00B06768">
        <w:trPr>
          <w:trHeight w:val="340"/>
        </w:trPr>
        <w:tc>
          <w:tcPr>
            <w:tcW w:w="709" w:type="dxa"/>
            <w:vAlign w:val="center"/>
          </w:tcPr>
          <w:p w:rsidR="009C33F1" w:rsidRPr="00783DD4" w:rsidRDefault="009C33F1" w:rsidP="0093169F">
            <w:pPr>
              <w:adjustRightInd w:val="0"/>
              <w:snapToGrid w:val="0"/>
              <w:spacing w:line="240" w:lineRule="atLeast"/>
              <w:jc w:val="center"/>
              <w:rPr>
                <w:rFonts w:ascii="宋体" w:hAnsi="宋体"/>
                <w:color w:val="000000" w:themeColor="text1"/>
                <w:szCs w:val="21"/>
              </w:rPr>
            </w:pPr>
            <w:r w:rsidRPr="00783DD4">
              <w:rPr>
                <w:rFonts w:ascii="宋体" w:hAnsi="宋体" w:hint="eastAsia"/>
                <w:color w:val="000000" w:themeColor="text1"/>
                <w:szCs w:val="21"/>
              </w:rPr>
              <w:t>5</w:t>
            </w:r>
          </w:p>
        </w:tc>
        <w:tc>
          <w:tcPr>
            <w:tcW w:w="3402" w:type="dxa"/>
            <w:vAlign w:val="center"/>
          </w:tcPr>
          <w:p w:rsidR="009C33F1" w:rsidRPr="00783DD4" w:rsidRDefault="009C33F1" w:rsidP="009C33F1">
            <w:pPr>
              <w:adjustRightInd w:val="0"/>
              <w:snapToGrid w:val="0"/>
              <w:spacing w:line="240" w:lineRule="atLeast"/>
              <w:jc w:val="center"/>
              <w:rPr>
                <w:color w:val="000000" w:themeColor="text1"/>
                <w:szCs w:val="21"/>
              </w:rPr>
            </w:pPr>
            <w:r w:rsidRPr="00783DD4">
              <w:rPr>
                <w:color w:val="000000" w:themeColor="text1"/>
                <w:szCs w:val="21"/>
              </w:rPr>
              <w:t>界面处理后拉伸粘结强度</w:t>
            </w:r>
            <w:r w:rsidRPr="00783DD4">
              <w:rPr>
                <w:rFonts w:hint="eastAsia"/>
                <w:color w:val="000000" w:themeColor="text1"/>
                <w:szCs w:val="21"/>
                <w:vertAlign w:val="superscript"/>
              </w:rPr>
              <w:t xml:space="preserve"> </w:t>
            </w:r>
            <w:r w:rsidRPr="00783DD4">
              <w:rPr>
                <w:rFonts w:hint="eastAsia"/>
                <w:color w:val="000000" w:themeColor="text1"/>
                <w:szCs w:val="21"/>
              </w:rPr>
              <w:t xml:space="preserve">/ </w:t>
            </w:r>
            <w:proofErr w:type="spellStart"/>
            <w:r w:rsidR="000D4A61" w:rsidRPr="00935F37">
              <w:rPr>
                <w:rFonts w:hint="eastAsia"/>
                <w:color w:val="000000" w:themeColor="text1"/>
                <w:szCs w:val="21"/>
              </w:rPr>
              <w:t>MPa</w:t>
            </w:r>
            <w:proofErr w:type="spellEnd"/>
          </w:p>
        </w:tc>
        <w:tc>
          <w:tcPr>
            <w:tcW w:w="3260" w:type="dxa"/>
            <w:gridSpan w:val="2"/>
            <w:vAlign w:val="center"/>
          </w:tcPr>
          <w:p w:rsidR="009C33F1" w:rsidRPr="00783DD4" w:rsidRDefault="009C33F1" w:rsidP="0093169F">
            <w:pPr>
              <w:adjustRightInd w:val="0"/>
              <w:snapToGrid w:val="0"/>
              <w:spacing w:line="240" w:lineRule="atLeast"/>
              <w:jc w:val="center"/>
              <w:rPr>
                <w:rFonts w:ascii="宋体" w:hAnsi="宋体"/>
                <w:color w:val="000000" w:themeColor="text1"/>
                <w:szCs w:val="21"/>
              </w:rPr>
            </w:pPr>
            <w:r w:rsidRPr="00783DD4">
              <w:rPr>
                <w:rFonts w:ascii="宋体" w:hAnsi="宋体"/>
                <w:color w:val="000000" w:themeColor="text1"/>
                <w:szCs w:val="21"/>
              </w:rPr>
              <w:t>≥</w:t>
            </w:r>
            <w:r w:rsidRPr="00783DD4">
              <w:rPr>
                <w:rFonts w:ascii="宋体" w:hAnsi="宋体" w:hint="eastAsia"/>
                <w:color w:val="000000" w:themeColor="text1"/>
                <w:szCs w:val="21"/>
              </w:rPr>
              <w:t>1.0</w:t>
            </w:r>
          </w:p>
        </w:tc>
        <w:tc>
          <w:tcPr>
            <w:tcW w:w="1560" w:type="dxa"/>
            <w:vMerge/>
            <w:vAlign w:val="center"/>
          </w:tcPr>
          <w:p w:rsidR="009C33F1" w:rsidRPr="00783DD4" w:rsidRDefault="009C33F1" w:rsidP="00245CAF">
            <w:pPr>
              <w:adjustRightInd w:val="0"/>
              <w:snapToGrid w:val="0"/>
              <w:spacing w:line="240" w:lineRule="atLeast"/>
              <w:jc w:val="center"/>
              <w:rPr>
                <w:rFonts w:ascii="宋体" w:hAnsi="宋体"/>
                <w:color w:val="000000" w:themeColor="text1"/>
                <w:szCs w:val="21"/>
              </w:rPr>
            </w:pPr>
          </w:p>
        </w:tc>
      </w:tr>
    </w:tbl>
    <w:p w:rsidR="00C2436F" w:rsidRPr="007F6306" w:rsidRDefault="00C2436F" w:rsidP="00E612F4">
      <w:pPr>
        <w:adjustRightInd w:val="0"/>
        <w:snapToGrid w:val="0"/>
        <w:spacing w:line="360" w:lineRule="auto"/>
        <w:rPr>
          <w:rFonts w:ascii="Times New Roman" w:hAnsi="Times New Roman"/>
          <w:color w:val="FF0000"/>
          <w:sz w:val="24"/>
        </w:rPr>
      </w:pPr>
    </w:p>
    <w:p w:rsidR="00270841" w:rsidRPr="007B4860" w:rsidRDefault="007F6306" w:rsidP="00423B8E">
      <w:pPr>
        <w:pStyle w:val="BodyTitle"/>
        <w:numPr>
          <w:ilvl w:val="0"/>
          <w:numId w:val="0"/>
        </w:numPr>
        <w:adjustRightInd/>
        <w:snapToGrid w:val="0"/>
        <w:spacing w:beforeLines="100"/>
        <w:ind w:firstLineChars="200" w:firstLine="480"/>
        <w:contextualSpacing/>
        <w:rPr>
          <w:rFonts w:ascii="宋体" w:hAnsi="宋体"/>
          <w:b w:val="0"/>
          <w:color w:val="1005ED"/>
        </w:rPr>
      </w:pPr>
      <w:r w:rsidRPr="007B4860">
        <w:rPr>
          <w:rFonts w:ascii="宋体" w:hAnsi="宋体" w:hint="eastAsia"/>
          <w:b w:val="0"/>
          <w:bCs/>
          <w:color w:val="1005ED"/>
        </w:rPr>
        <w:t>【条文说明】</w:t>
      </w:r>
      <w:r w:rsidR="00270841" w:rsidRPr="007B4860">
        <w:rPr>
          <w:rFonts w:ascii="宋体" w:hAnsi="宋体"/>
          <w:b w:val="0"/>
          <w:color w:val="1005ED"/>
        </w:rPr>
        <w:t>地面水泥基</w:t>
      </w:r>
      <w:proofErr w:type="gramStart"/>
      <w:r w:rsidR="00270841" w:rsidRPr="007B4860">
        <w:rPr>
          <w:rFonts w:ascii="宋体" w:hAnsi="宋体"/>
          <w:b w:val="0"/>
          <w:color w:val="1005ED"/>
        </w:rPr>
        <w:t>自流平</w:t>
      </w:r>
      <w:proofErr w:type="gramEnd"/>
      <w:r w:rsidR="00270841" w:rsidRPr="007B4860">
        <w:rPr>
          <w:rFonts w:ascii="宋体" w:hAnsi="宋体"/>
          <w:b w:val="0"/>
          <w:color w:val="1005ED"/>
        </w:rPr>
        <w:t>砂浆用</w:t>
      </w:r>
      <w:r w:rsidR="00270841" w:rsidRPr="007B4860">
        <w:rPr>
          <w:rFonts w:ascii="宋体" w:hAnsi="宋体" w:hint="eastAsia"/>
          <w:b w:val="0"/>
          <w:color w:val="1005ED"/>
          <w:szCs w:val="24"/>
        </w:rPr>
        <w:t>界面剂</w:t>
      </w:r>
      <w:r w:rsidR="00270841" w:rsidRPr="007B4860">
        <w:rPr>
          <w:rFonts w:ascii="宋体" w:hAnsi="宋体" w:hint="eastAsia"/>
          <w:b w:val="0"/>
          <w:bCs/>
          <w:color w:val="1005ED"/>
        </w:rPr>
        <w:t>按产品接触基面吸水量大小</w:t>
      </w:r>
      <w:r w:rsidR="00270841" w:rsidRPr="007B4860">
        <w:rPr>
          <w:rFonts w:ascii="宋体" w:hAnsi="宋体" w:hint="eastAsia"/>
          <w:b w:val="0"/>
          <w:color w:val="1005ED"/>
        </w:rPr>
        <w:t>分为两类：</w:t>
      </w:r>
    </w:p>
    <w:p w:rsidR="00270841" w:rsidRPr="007B4860" w:rsidRDefault="00270841" w:rsidP="00423B8E">
      <w:pPr>
        <w:pStyle w:val="BodyTitle"/>
        <w:numPr>
          <w:ilvl w:val="0"/>
          <w:numId w:val="0"/>
        </w:numPr>
        <w:adjustRightInd/>
        <w:snapToGrid w:val="0"/>
        <w:spacing w:beforeLines="100"/>
        <w:ind w:firstLineChars="200" w:firstLine="480"/>
        <w:contextualSpacing/>
        <w:rPr>
          <w:rFonts w:ascii="楷体" w:eastAsia="楷体" w:hAnsi="楷体"/>
          <w:b w:val="0"/>
          <w:color w:val="1005ED"/>
        </w:rPr>
      </w:pPr>
      <w:r w:rsidRPr="007B4860">
        <w:rPr>
          <w:rFonts w:ascii="宋体" w:hAnsi="宋体" w:hint="eastAsia"/>
          <w:b w:val="0"/>
          <w:color w:val="1005ED"/>
        </w:rPr>
        <w:lastRenderedPageBreak/>
        <w:t>——</w:t>
      </w:r>
      <w:r w:rsidRPr="007B4860">
        <w:rPr>
          <w:rFonts w:ascii="宋体" w:hAnsi="宋体" w:hint="eastAsia"/>
          <w:b w:val="0"/>
          <w:bCs/>
          <w:color w:val="1005ED"/>
        </w:rPr>
        <w:t>吸水性</w:t>
      </w:r>
      <w:r w:rsidR="00EB47A0" w:rsidRPr="007B4860">
        <w:rPr>
          <w:rFonts w:ascii="宋体" w:hAnsi="宋体" w:hint="eastAsia"/>
          <w:b w:val="0"/>
          <w:color w:val="1005ED"/>
          <w:szCs w:val="24"/>
        </w:rPr>
        <w:t>界面剂（</w:t>
      </w:r>
      <w:r w:rsidR="00EB47A0" w:rsidRPr="007B4860">
        <w:rPr>
          <w:rFonts w:ascii="宋体" w:hAnsi="宋体" w:hint="eastAsia"/>
          <w:b w:val="0"/>
          <w:bCs/>
          <w:color w:val="1005ED"/>
        </w:rPr>
        <w:t>Ⅰ型</w:t>
      </w:r>
      <w:r w:rsidR="00EB47A0" w:rsidRPr="007B4860">
        <w:rPr>
          <w:rFonts w:ascii="宋体" w:hAnsi="宋体" w:hint="eastAsia"/>
          <w:b w:val="0"/>
          <w:color w:val="1005ED"/>
          <w:szCs w:val="24"/>
        </w:rPr>
        <w:t>），</w:t>
      </w:r>
      <w:r w:rsidR="00C66803" w:rsidRPr="007B4860">
        <w:rPr>
          <w:rFonts w:ascii="宋体" w:hAnsi="宋体" w:hint="eastAsia"/>
          <w:b w:val="0"/>
          <w:color w:val="1005ED"/>
          <w:szCs w:val="24"/>
        </w:rPr>
        <w:t>适用于</w:t>
      </w:r>
      <w:r w:rsidR="00C66803" w:rsidRPr="007B4860">
        <w:rPr>
          <w:rFonts w:ascii="宋体" w:hAnsi="宋体"/>
          <w:b w:val="0"/>
          <w:color w:val="1005ED"/>
          <w:szCs w:val="21"/>
        </w:rPr>
        <w:t>混凝土、水泥砂浆等吸水性基面处理</w:t>
      </w:r>
      <w:r w:rsidRPr="007B4860">
        <w:rPr>
          <w:rFonts w:ascii="宋体" w:hAnsi="宋体" w:hint="eastAsia"/>
          <w:b w:val="0"/>
          <w:color w:val="1005ED"/>
        </w:rPr>
        <w:t>；</w:t>
      </w:r>
    </w:p>
    <w:p w:rsidR="00270841" w:rsidRPr="007B4860" w:rsidRDefault="00270841" w:rsidP="00423B8E">
      <w:pPr>
        <w:pStyle w:val="BodyTitle"/>
        <w:numPr>
          <w:ilvl w:val="0"/>
          <w:numId w:val="0"/>
        </w:numPr>
        <w:adjustRightInd/>
        <w:snapToGrid w:val="0"/>
        <w:spacing w:beforeLines="100"/>
        <w:ind w:firstLineChars="200" w:firstLine="480"/>
        <w:contextualSpacing/>
        <w:rPr>
          <w:rFonts w:ascii="宋体" w:hAnsi="宋体"/>
          <w:b w:val="0"/>
          <w:color w:val="1005ED"/>
        </w:rPr>
      </w:pPr>
      <w:r w:rsidRPr="007B4860">
        <w:rPr>
          <w:rFonts w:ascii="宋体" w:hAnsi="宋体" w:hint="eastAsia"/>
          <w:b w:val="0"/>
          <w:color w:val="1005ED"/>
        </w:rPr>
        <w:t>——</w:t>
      </w:r>
      <w:r w:rsidR="00EB47A0" w:rsidRPr="007B4860">
        <w:rPr>
          <w:rFonts w:ascii="宋体" w:hAnsi="宋体" w:hint="eastAsia"/>
          <w:b w:val="0"/>
          <w:color w:val="1005ED"/>
        </w:rPr>
        <w:t>非</w:t>
      </w:r>
      <w:r w:rsidR="00EB47A0" w:rsidRPr="007B4860">
        <w:rPr>
          <w:rFonts w:ascii="宋体" w:hAnsi="宋体" w:hint="eastAsia"/>
          <w:b w:val="0"/>
          <w:bCs/>
          <w:color w:val="1005ED"/>
        </w:rPr>
        <w:t>吸水性</w:t>
      </w:r>
      <w:r w:rsidR="00EB47A0" w:rsidRPr="007B4860">
        <w:rPr>
          <w:rFonts w:ascii="宋体" w:hAnsi="宋体" w:hint="eastAsia"/>
          <w:b w:val="0"/>
          <w:color w:val="1005ED"/>
          <w:szCs w:val="24"/>
        </w:rPr>
        <w:t>界面剂（</w:t>
      </w:r>
      <w:r w:rsidR="00EB47A0" w:rsidRPr="007B4860">
        <w:rPr>
          <w:rFonts w:ascii="宋体" w:hAnsi="宋体" w:hint="eastAsia"/>
          <w:b w:val="0"/>
          <w:bCs/>
          <w:color w:val="1005ED"/>
        </w:rPr>
        <w:t>Ⅱ型</w:t>
      </w:r>
      <w:r w:rsidR="00EB47A0" w:rsidRPr="007B4860">
        <w:rPr>
          <w:rFonts w:ascii="宋体" w:hAnsi="宋体" w:hint="eastAsia"/>
          <w:b w:val="0"/>
          <w:color w:val="1005ED"/>
          <w:szCs w:val="24"/>
        </w:rPr>
        <w:t>），</w:t>
      </w:r>
      <w:r w:rsidR="00C66803" w:rsidRPr="007B4860">
        <w:rPr>
          <w:rFonts w:ascii="宋体" w:hAnsi="宋体" w:hint="eastAsia"/>
          <w:b w:val="0"/>
          <w:color w:val="1005ED"/>
          <w:szCs w:val="24"/>
        </w:rPr>
        <w:t>适用于</w:t>
      </w:r>
      <w:r w:rsidR="00C66803" w:rsidRPr="007B4860">
        <w:rPr>
          <w:rFonts w:ascii="宋体" w:hAnsi="宋体"/>
          <w:b w:val="0"/>
          <w:color w:val="1005ED"/>
          <w:szCs w:val="21"/>
        </w:rPr>
        <w:t>瓷质砖、卷材等非吸水性基面处理</w:t>
      </w:r>
      <w:r w:rsidRPr="007B4860">
        <w:rPr>
          <w:rFonts w:ascii="宋体" w:hAnsi="宋体" w:hint="eastAsia"/>
          <w:b w:val="0"/>
          <w:color w:val="1005ED"/>
        </w:rPr>
        <w:t>。</w:t>
      </w:r>
    </w:p>
    <w:p w:rsidR="005F2AF7" w:rsidRDefault="005F2AF7" w:rsidP="005F2AF7">
      <w:pPr>
        <w:pStyle w:val="BodyTitle"/>
        <w:numPr>
          <w:ilvl w:val="0"/>
          <w:numId w:val="0"/>
        </w:numPr>
        <w:snapToGrid w:val="0"/>
        <w:jc w:val="left"/>
        <w:rPr>
          <w:b w:val="0"/>
        </w:rPr>
      </w:pPr>
      <w:r w:rsidRPr="005F2AF7">
        <w:rPr>
          <w:rFonts w:hint="eastAsia"/>
          <w:color w:val="000000" w:themeColor="text1"/>
          <w:spacing w:val="30"/>
          <w:kern w:val="0"/>
          <w:fitText w:val="603" w:id="-1187862784"/>
        </w:rPr>
        <w:t>4</w:t>
      </w:r>
      <w:r w:rsidRPr="005F2AF7">
        <w:rPr>
          <w:color w:val="000000" w:themeColor="text1"/>
          <w:spacing w:val="30"/>
          <w:kern w:val="0"/>
          <w:fitText w:val="603" w:id="-1187862784"/>
        </w:rPr>
        <w:t>.</w:t>
      </w:r>
      <w:r w:rsidRPr="005F2AF7">
        <w:rPr>
          <w:rFonts w:hint="eastAsia"/>
          <w:color w:val="000000" w:themeColor="text1"/>
          <w:spacing w:val="30"/>
          <w:kern w:val="0"/>
          <w:fitText w:val="603" w:id="-1187862784"/>
        </w:rPr>
        <w:t>6</w:t>
      </w:r>
      <w:r w:rsidRPr="005F2AF7">
        <w:rPr>
          <w:color w:val="000000" w:themeColor="text1"/>
          <w:spacing w:val="30"/>
          <w:kern w:val="0"/>
          <w:fitText w:val="603" w:id="-1187862784"/>
        </w:rPr>
        <w:t>.</w:t>
      </w:r>
      <w:r w:rsidRPr="005F2AF7">
        <w:rPr>
          <w:rFonts w:hint="eastAsia"/>
          <w:color w:val="000000" w:themeColor="text1"/>
          <w:spacing w:val="3"/>
          <w:kern w:val="0"/>
          <w:fitText w:val="603" w:id="-1187862784"/>
        </w:rPr>
        <w:t>2</w:t>
      </w:r>
      <w:r w:rsidRPr="008E13BD">
        <w:rPr>
          <w:color w:val="000000" w:themeColor="text1"/>
        </w:rPr>
        <w:t xml:space="preserve">  </w:t>
      </w:r>
      <w:r>
        <w:rPr>
          <w:b w:val="0"/>
          <w:color w:val="000000" w:themeColor="text1"/>
        </w:rPr>
        <w:t>当自流平地面采用石膏基</w:t>
      </w:r>
      <w:proofErr w:type="gramStart"/>
      <w:r>
        <w:rPr>
          <w:b w:val="0"/>
          <w:color w:val="000000" w:themeColor="text1"/>
        </w:rPr>
        <w:t>自流平</w:t>
      </w:r>
      <w:proofErr w:type="gramEnd"/>
      <w:r>
        <w:rPr>
          <w:b w:val="0"/>
          <w:color w:val="000000" w:themeColor="text1"/>
        </w:rPr>
        <w:t>砂浆时</w:t>
      </w:r>
      <w:r w:rsidRPr="009C3BAA">
        <w:rPr>
          <w:rFonts w:hint="eastAsia"/>
          <w:b w:val="0"/>
          <w:color w:val="000000" w:themeColor="text1"/>
        </w:rPr>
        <w:t>，</w:t>
      </w:r>
      <w:r w:rsidR="00A0304F" w:rsidRPr="00447E21">
        <w:rPr>
          <w:rFonts w:hint="eastAsia"/>
          <w:b w:val="0"/>
          <w:color w:val="000000" w:themeColor="text1"/>
          <w:szCs w:val="24"/>
        </w:rPr>
        <w:t>界面剂</w:t>
      </w:r>
      <w:r w:rsidR="00A0304F">
        <w:rPr>
          <w:rFonts w:hint="eastAsia"/>
          <w:b w:val="0"/>
          <w:color w:val="000000" w:themeColor="text1"/>
          <w:szCs w:val="24"/>
        </w:rPr>
        <w:t>参照</w:t>
      </w:r>
      <w:proofErr w:type="gramStart"/>
      <w:r>
        <w:rPr>
          <w:rFonts w:hint="eastAsia"/>
          <w:b w:val="0"/>
          <w:color w:val="000000" w:themeColor="text1"/>
          <w:szCs w:val="24"/>
        </w:rPr>
        <w:t>现行行业</w:t>
      </w:r>
      <w:proofErr w:type="gramEnd"/>
      <w:r>
        <w:rPr>
          <w:rFonts w:hint="eastAsia"/>
          <w:b w:val="0"/>
          <w:color w:val="000000" w:themeColor="text1"/>
          <w:szCs w:val="24"/>
        </w:rPr>
        <w:t>标准《</w:t>
      </w:r>
      <w:r>
        <w:rPr>
          <w:b w:val="0"/>
          <w:color w:val="000000" w:themeColor="text1"/>
        </w:rPr>
        <w:t>水泥基自流平砂浆用</w:t>
      </w:r>
      <w:r w:rsidRPr="00447E21">
        <w:rPr>
          <w:rFonts w:hint="eastAsia"/>
          <w:b w:val="0"/>
          <w:color w:val="000000" w:themeColor="text1"/>
          <w:szCs w:val="24"/>
        </w:rPr>
        <w:t>界面剂》</w:t>
      </w:r>
      <w:r>
        <w:rPr>
          <w:rFonts w:hint="eastAsia"/>
          <w:b w:val="0"/>
          <w:color w:val="000000" w:themeColor="text1"/>
          <w:szCs w:val="24"/>
        </w:rPr>
        <w:t>JC</w:t>
      </w:r>
      <w:r w:rsidRPr="00447E21">
        <w:rPr>
          <w:rFonts w:hint="eastAsia"/>
          <w:b w:val="0"/>
          <w:color w:val="000000" w:themeColor="text1"/>
          <w:szCs w:val="24"/>
        </w:rPr>
        <w:t>/T</w:t>
      </w:r>
      <w:r>
        <w:rPr>
          <w:rFonts w:hint="eastAsia"/>
          <w:b w:val="0"/>
          <w:color w:val="000000" w:themeColor="text1"/>
          <w:szCs w:val="24"/>
        </w:rPr>
        <w:t xml:space="preserve"> </w:t>
      </w:r>
      <w:r>
        <w:rPr>
          <w:rFonts w:ascii="宋体" w:hAnsi="宋体" w:hint="eastAsia"/>
          <w:b w:val="0"/>
          <w:color w:val="000000" w:themeColor="text1"/>
          <w:szCs w:val="24"/>
        </w:rPr>
        <w:t>2329</w:t>
      </w:r>
      <w:r w:rsidRPr="00447E21">
        <w:rPr>
          <w:rFonts w:ascii="宋体" w:hAnsi="宋体" w:hint="eastAsia"/>
          <w:b w:val="0"/>
          <w:color w:val="000000" w:themeColor="text1"/>
          <w:szCs w:val="24"/>
        </w:rPr>
        <w:t>的</w:t>
      </w:r>
      <w:r w:rsidR="00860758">
        <w:rPr>
          <w:rFonts w:ascii="宋体" w:hAnsi="宋体" w:hint="eastAsia"/>
          <w:b w:val="0"/>
          <w:color w:val="000000" w:themeColor="text1"/>
          <w:szCs w:val="24"/>
        </w:rPr>
        <w:t>有关</w:t>
      </w:r>
      <w:r>
        <w:rPr>
          <w:rFonts w:ascii="宋体" w:hAnsi="宋体" w:hint="eastAsia"/>
          <w:b w:val="0"/>
          <w:color w:val="000000" w:themeColor="text1"/>
          <w:szCs w:val="24"/>
        </w:rPr>
        <w:t>规定</w:t>
      </w:r>
      <w:r>
        <w:rPr>
          <w:rFonts w:hint="eastAsia"/>
          <w:b w:val="0"/>
          <w:color w:val="000000" w:themeColor="text1"/>
          <w:szCs w:val="24"/>
        </w:rPr>
        <w:t>选用</w:t>
      </w:r>
      <w:r w:rsidRPr="00447E21">
        <w:rPr>
          <w:b w:val="0"/>
        </w:rPr>
        <w:t>。</w:t>
      </w:r>
    </w:p>
    <w:p w:rsidR="00A0304F" w:rsidRPr="007B4860" w:rsidRDefault="00A0304F" w:rsidP="00423B8E">
      <w:pPr>
        <w:pStyle w:val="BodyTitle"/>
        <w:numPr>
          <w:ilvl w:val="0"/>
          <w:numId w:val="0"/>
        </w:numPr>
        <w:adjustRightInd/>
        <w:snapToGrid w:val="0"/>
        <w:spacing w:beforeLines="100"/>
        <w:ind w:firstLineChars="200" w:firstLine="480"/>
        <w:contextualSpacing/>
        <w:rPr>
          <w:rFonts w:ascii="宋体" w:hAnsi="宋体"/>
          <w:b w:val="0"/>
          <w:color w:val="1005ED"/>
          <w:szCs w:val="24"/>
        </w:rPr>
      </w:pPr>
      <w:r w:rsidRPr="007B4860">
        <w:rPr>
          <w:rFonts w:ascii="宋体" w:hAnsi="宋体" w:hint="eastAsia"/>
          <w:b w:val="0"/>
          <w:bCs/>
          <w:color w:val="1005ED"/>
        </w:rPr>
        <w:t>【条文说明】</w:t>
      </w:r>
      <w:r w:rsidR="00BD07B9" w:rsidRPr="007B4860">
        <w:rPr>
          <w:rFonts w:ascii="宋体" w:hAnsi="宋体" w:hint="eastAsia"/>
          <w:b w:val="0"/>
          <w:bCs/>
          <w:color w:val="1005ED"/>
        </w:rPr>
        <w:t>中国工程建设标准化协会标准</w:t>
      </w:r>
      <w:r w:rsidR="00BD07B9" w:rsidRPr="007B4860">
        <w:rPr>
          <w:rFonts w:ascii="宋体" w:hAnsi="宋体" w:hint="eastAsia"/>
          <w:b w:val="0"/>
          <w:color w:val="1005ED"/>
          <w:szCs w:val="24"/>
        </w:rPr>
        <w:t>《</w:t>
      </w:r>
      <w:r w:rsidR="00BD07B9" w:rsidRPr="007B4860">
        <w:rPr>
          <w:rFonts w:ascii="宋体" w:hAnsi="宋体" w:hint="eastAsia"/>
          <w:b w:val="0"/>
          <w:bCs/>
          <w:color w:val="1005ED"/>
        </w:rPr>
        <w:t>石膏基自流平砂浆应用技术规程</w:t>
      </w:r>
      <w:r w:rsidR="00BD07B9" w:rsidRPr="007B4860">
        <w:rPr>
          <w:rFonts w:ascii="宋体" w:hAnsi="宋体" w:hint="eastAsia"/>
          <w:b w:val="0"/>
          <w:color w:val="1005ED"/>
          <w:szCs w:val="24"/>
        </w:rPr>
        <w:t>》</w:t>
      </w:r>
      <w:r w:rsidR="00BD07B9" w:rsidRPr="007B4860">
        <w:rPr>
          <w:rFonts w:eastAsia="楷体"/>
          <w:b w:val="0"/>
          <w:bCs/>
          <w:color w:val="1005ED"/>
        </w:rPr>
        <w:t xml:space="preserve">T/CECS </w:t>
      </w:r>
      <w:r w:rsidR="00BD07B9" w:rsidRPr="007B4860">
        <w:rPr>
          <w:rFonts w:ascii="宋体" w:hAnsi="宋体" w:hint="eastAsia"/>
          <w:b w:val="0"/>
          <w:bCs/>
          <w:color w:val="1005ED"/>
        </w:rPr>
        <w:t>847-2021</w:t>
      </w:r>
      <w:r w:rsidR="00BD07B9" w:rsidRPr="007B4860">
        <w:rPr>
          <w:rFonts w:ascii="宋体" w:hAnsi="宋体"/>
          <w:b w:val="0"/>
          <w:color w:val="1005ED"/>
        </w:rPr>
        <w:t>第</w:t>
      </w:r>
      <w:r w:rsidR="00BD07B9" w:rsidRPr="007B4860">
        <w:rPr>
          <w:rFonts w:ascii="宋体" w:hAnsi="宋体" w:hint="eastAsia"/>
          <w:b w:val="0"/>
          <w:color w:val="1005ED"/>
        </w:rPr>
        <w:t>4.0.5条规定：</w:t>
      </w:r>
      <w:r w:rsidR="00716535" w:rsidRPr="007B4860">
        <w:rPr>
          <w:rFonts w:ascii="宋体" w:hAnsi="宋体" w:hint="eastAsia"/>
          <w:b w:val="0"/>
          <w:color w:val="1005ED"/>
          <w:szCs w:val="24"/>
        </w:rPr>
        <w:t>界面剂应符合</w:t>
      </w:r>
      <w:proofErr w:type="gramStart"/>
      <w:r w:rsidR="00716535" w:rsidRPr="007B4860">
        <w:rPr>
          <w:rFonts w:ascii="宋体" w:hAnsi="宋体" w:hint="eastAsia"/>
          <w:b w:val="0"/>
          <w:color w:val="1005ED"/>
          <w:szCs w:val="24"/>
        </w:rPr>
        <w:t>现行行业</w:t>
      </w:r>
      <w:proofErr w:type="gramEnd"/>
      <w:r w:rsidR="00716535" w:rsidRPr="007B4860">
        <w:rPr>
          <w:rFonts w:ascii="宋体" w:hAnsi="宋体" w:hint="eastAsia"/>
          <w:b w:val="0"/>
          <w:color w:val="1005ED"/>
          <w:szCs w:val="24"/>
        </w:rPr>
        <w:t>标准《</w:t>
      </w:r>
      <w:r w:rsidR="00716535" w:rsidRPr="007B4860">
        <w:rPr>
          <w:rFonts w:ascii="宋体" w:hAnsi="宋体"/>
          <w:b w:val="0"/>
          <w:color w:val="1005ED"/>
        </w:rPr>
        <w:t>水泥基自流平砂浆用</w:t>
      </w:r>
      <w:r w:rsidR="00716535" w:rsidRPr="007B4860">
        <w:rPr>
          <w:rFonts w:ascii="宋体" w:hAnsi="宋体" w:hint="eastAsia"/>
          <w:b w:val="0"/>
          <w:color w:val="1005ED"/>
          <w:szCs w:val="24"/>
        </w:rPr>
        <w:t>界面剂》</w:t>
      </w:r>
      <w:r w:rsidR="00716535" w:rsidRPr="007B4860">
        <w:rPr>
          <w:rFonts w:eastAsia="楷体"/>
          <w:b w:val="0"/>
          <w:color w:val="1005ED"/>
          <w:szCs w:val="24"/>
        </w:rPr>
        <w:t xml:space="preserve">JC/T </w:t>
      </w:r>
      <w:r w:rsidR="00716535" w:rsidRPr="007B4860">
        <w:rPr>
          <w:rFonts w:ascii="宋体" w:hAnsi="宋体" w:hint="eastAsia"/>
          <w:b w:val="0"/>
          <w:color w:val="1005ED"/>
          <w:szCs w:val="24"/>
        </w:rPr>
        <w:t>2329的有关规定。</w:t>
      </w:r>
    </w:p>
    <w:p w:rsidR="00716535" w:rsidRPr="00C23C6C" w:rsidRDefault="00716535" w:rsidP="00423B8E">
      <w:pPr>
        <w:keepNext/>
        <w:keepLines/>
        <w:spacing w:beforeLines="50" w:afterLines="5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4</w:t>
      </w:r>
      <w:r w:rsidRPr="00E20BCA">
        <w:rPr>
          <w:rFonts w:ascii="Times New Roman" w:eastAsia="黑体" w:hAnsi="Times New Roman"/>
          <w:b/>
          <w:kern w:val="0"/>
          <w:sz w:val="28"/>
          <w:szCs w:val="28"/>
        </w:rPr>
        <w:t>.</w:t>
      </w:r>
      <w:r>
        <w:rPr>
          <w:rFonts w:ascii="Times New Roman" w:eastAsia="黑体" w:hAnsi="Times New Roman" w:hint="eastAsia"/>
          <w:b/>
          <w:kern w:val="0"/>
          <w:sz w:val="28"/>
          <w:szCs w:val="28"/>
        </w:rPr>
        <w:t>7</w:t>
      </w:r>
      <w:r w:rsidRPr="00C23C6C">
        <w:rPr>
          <w:rFonts w:ascii="黑体" w:eastAsia="黑体" w:hAnsi="黑体" w:hint="eastAsia"/>
          <w:b/>
          <w:kern w:val="0"/>
          <w:sz w:val="28"/>
          <w:szCs w:val="28"/>
        </w:rPr>
        <w:t xml:space="preserve">  </w:t>
      </w:r>
      <w:r w:rsidR="0089321F">
        <w:rPr>
          <w:rFonts w:ascii="黑体" w:eastAsia="黑体" w:hAnsi="黑体" w:hint="eastAsia"/>
          <w:b/>
          <w:kern w:val="0"/>
          <w:sz w:val="28"/>
          <w:szCs w:val="28"/>
        </w:rPr>
        <w:t>建筑墙地砖</w:t>
      </w:r>
      <w:r>
        <w:rPr>
          <w:rFonts w:ascii="黑体" w:eastAsia="黑体" w:hAnsi="黑体" w:hint="eastAsia"/>
          <w:b/>
          <w:kern w:val="0"/>
          <w:sz w:val="28"/>
          <w:szCs w:val="28"/>
        </w:rPr>
        <w:t>用</w:t>
      </w:r>
      <w:r w:rsidR="0089321F">
        <w:rPr>
          <w:rFonts w:ascii="黑体" w:eastAsia="黑体" w:hAnsi="黑体" w:hint="eastAsia"/>
          <w:b/>
          <w:kern w:val="0"/>
          <w:sz w:val="28"/>
          <w:szCs w:val="28"/>
        </w:rPr>
        <w:t>背胶</w:t>
      </w:r>
    </w:p>
    <w:p w:rsidR="00850833" w:rsidRDefault="00850833" w:rsidP="00850833">
      <w:pPr>
        <w:pStyle w:val="BodyTitle"/>
        <w:numPr>
          <w:ilvl w:val="0"/>
          <w:numId w:val="0"/>
        </w:numPr>
        <w:snapToGrid w:val="0"/>
        <w:jc w:val="left"/>
        <w:rPr>
          <w:b w:val="0"/>
        </w:rPr>
      </w:pPr>
      <w:r w:rsidRPr="004324D8">
        <w:rPr>
          <w:rFonts w:hint="eastAsia"/>
          <w:color w:val="000000" w:themeColor="text1"/>
          <w:spacing w:val="30"/>
          <w:kern w:val="0"/>
          <w:fitText w:val="603" w:id="-1200358912"/>
        </w:rPr>
        <w:t>4</w:t>
      </w:r>
      <w:r w:rsidRPr="004324D8">
        <w:rPr>
          <w:color w:val="000000" w:themeColor="text1"/>
          <w:spacing w:val="30"/>
          <w:kern w:val="0"/>
          <w:fitText w:val="603" w:id="-1200358912"/>
        </w:rPr>
        <w:t>.</w:t>
      </w:r>
      <w:r w:rsidR="003E6329" w:rsidRPr="004324D8">
        <w:rPr>
          <w:rFonts w:hint="eastAsia"/>
          <w:color w:val="000000" w:themeColor="text1"/>
          <w:spacing w:val="30"/>
          <w:kern w:val="0"/>
          <w:fitText w:val="603" w:id="-1200358912"/>
        </w:rPr>
        <w:t>7</w:t>
      </w:r>
      <w:r w:rsidRPr="004324D8">
        <w:rPr>
          <w:color w:val="000000" w:themeColor="text1"/>
          <w:spacing w:val="30"/>
          <w:kern w:val="0"/>
          <w:fitText w:val="603" w:id="-1200358912"/>
        </w:rPr>
        <w:t>.</w:t>
      </w:r>
      <w:r w:rsidR="003E6329" w:rsidRPr="004324D8">
        <w:rPr>
          <w:rFonts w:hint="eastAsia"/>
          <w:color w:val="000000" w:themeColor="text1"/>
          <w:spacing w:val="3"/>
          <w:kern w:val="0"/>
          <w:fitText w:val="603" w:id="-1200358912"/>
        </w:rPr>
        <w:t>1</w:t>
      </w:r>
      <w:r w:rsidRPr="003E6329">
        <w:rPr>
          <w:color w:val="000000" w:themeColor="text1"/>
        </w:rPr>
        <w:t xml:space="preserve">  </w:t>
      </w:r>
      <w:r w:rsidRPr="002116F4">
        <w:rPr>
          <w:b w:val="0"/>
          <w:color w:val="000000" w:themeColor="text1"/>
        </w:rPr>
        <w:t>用于</w:t>
      </w:r>
      <w:r>
        <w:rPr>
          <w:b w:val="0"/>
          <w:color w:val="000000" w:themeColor="text1"/>
        </w:rPr>
        <w:t>建筑墙地砖铺贴用</w:t>
      </w:r>
      <w:r w:rsidR="00F92AF9">
        <w:rPr>
          <w:b w:val="0"/>
          <w:color w:val="000000" w:themeColor="text1"/>
        </w:rPr>
        <w:t>背胶</w:t>
      </w:r>
      <w:r w:rsidRPr="009C3BAA">
        <w:rPr>
          <w:rFonts w:hint="eastAsia"/>
          <w:b w:val="0"/>
          <w:color w:val="000000" w:themeColor="text1"/>
        </w:rPr>
        <w:t>，</w:t>
      </w:r>
      <w:r w:rsidR="004D0440">
        <w:rPr>
          <w:rFonts w:hint="eastAsia"/>
          <w:b w:val="0"/>
          <w:color w:val="000000" w:themeColor="text1"/>
          <w:szCs w:val="24"/>
        </w:rPr>
        <w:t>其</w:t>
      </w:r>
      <w:r w:rsidR="004D0440" w:rsidRPr="00447E21">
        <w:rPr>
          <w:rFonts w:ascii="宋体" w:hAnsi="宋体" w:hint="eastAsia"/>
          <w:b w:val="0"/>
          <w:color w:val="000000" w:themeColor="text1"/>
        </w:rPr>
        <w:t>性能指标应符合</w:t>
      </w:r>
      <w:r w:rsidR="004D0440" w:rsidRPr="00447E21">
        <w:rPr>
          <w:b w:val="0"/>
        </w:rPr>
        <w:t>表</w:t>
      </w:r>
      <w:r w:rsidR="004D0440" w:rsidRPr="00447E21">
        <w:rPr>
          <w:rFonts w:ascii="宋体" w:hAnsi="宋体" w:hint="eastAsia"/>
          <w:b w:val="0"/>
        </w:rPr>
        <w:t>4</w:t>
      </w:r>
      <w:r w:rsidR="004D0440" w:rsidRPr="00447E21">
        <w:rPr>
          <w:rFonts w:ascii="宋体" w:hAnsi="宋体"/>
          <w:b w:val="0"/>
        </w:rPr>
        <w:t>.</w:t>
      </w:r>
      <w:r w:rsidR="004D0440">
        <w:rPr>
          <w:rFonts w:ascii="宋体" w:hAnsi="宋体" w:hint="eastAsia"/>
          <w:b w:val="0"/>
        </w:rPr>
        <w:t>7</w:t>
      </w:r>
      <w:r w:rsidR="004D0440" w:rsidRPr="00447E21">
        <w:rPr>
          <w:rFonts w:ascii="宋体" w:hAnsi="宋体"/>
          <w:b w:val="0"/>
        </w:rPr>
        <w:t>.</w:t>
      </w:r>
      <w:r w:rsidR="004D0440">
        <w:rPr>
          <w:rFonts w:ascii="宋体" w:hAnsi="宋体" w:hint="eastAsia"/>
          <w:b w:val="0"/>
        </w:rPr>
        <w:t>1</w:t>
      </w:r>
      <w:r w:rsidR="004D0440" w:rsidRPr="00447E21">
        <w:rPr>
          <w:b w:val="0"/>
        </w:rPr>
        <w:t>的规定。</w:t>
      </w:r>
      <w:r w:rsidR="004D0440">
        <w:rPr>
          <w:b w:val="0"/>
        </w:rPr>
        <w:t xml:space="preserve"> </w:t>
      </w:r>
    </w:p>
    <w:p w:rsidR="00850833" w:rsidRDefault="00850833" w:rsidP="00423B8E">
      <w:pPr>
        <w:pStyle w:val="BodyTitle"/>
        <w:numPr>
          <w:ilvl w:val="0"/>
          <w:numId w:val="0"/>
        </w:numPr>
        <w:snapToGrid w:val="0"/>
        <w:spacing w:beforeLines="50"/>
        <w:jc w:val="center"/>
        <w:rPr>
          <w:rFonts w:ascii="黑体" w:eastAsia="黑体" w:hAnsi="黑体"/>
          <w:b w:val="0"/>
          <w:sz w:val="21"/>
          <w:szCs w:val="21"/>
        </w:rPr>
      </w:pPr>
      <w:r w:rsidRPr="00E0309D">
        <w:rPr>
          <w:rFonts w:ascii="黑体" w:eastAsia="黑体" w:hAnsi="黑体"/>
          <w:b w:val="0"/>
          <w:sz w:val="21"/>
          <w:szCs w:val="21"/>
        </w:rPr>
        <w:t>表</w:t>
      </w:r>
      <w:r w:rsidRPr="00E0309D">
        <w:rPr>
          <w:rFonts w:hint="eastAsia"/>
          <w:b w:val="0"/>
          <w:sz w:val="21"/>
          <w:szCs w:val="21"/>
        </w:rPr>
        <w:t>4</w:t>
      </w:r>
      <w:r w:rsidRPr="00E0309D">
        <w:rPr>
          <w:b w:val="0"/>
          <w:sz w:val="21"/>
          <w:szCs w:val="21"/>
        </w:rPr>
        <w:t>.</w:t>
      </w:r>
      <w:r w:rsidR="00223C76">
        <w:rPr>
          <w:rFonts w:hint="eastAsia"/>
          <w:b w:val="0"/>
          <w:sz w:val="21"/>
          <w:szCs w:val="21"/>
        </w:rPr>
        <w:t>7</w:t>
      </w:r>
      <w:r w:rsidRPr="00E0309D">
        <w:rPr>
          <w:b w:val="0"/>
          <w:sz w:val="21"/>
          <w:szCs w:val="21"/>
        </w:rPr>
        <w:t>.</w:t>
      </w:r>
      <w:r w:rsidR="00223C76">
        <w:rPr>
          <w:rFonts w:hint="eastAsia"/>
          <w:b w:val="0"/>
          <w:sz w:val="21"/>
          <w:szCs w:val="21"/>
        </w:rPr>
        <w:t>1</w:t>
      </w:r>
      <w:r w:rsidRPr="00E0309D">
        <w:rPr>
          <w:rFonts w:hint="eastAsia"/>
          <w:b w:val="0"/>
          <w:sz w:val="21"/>
          <w:szCs w:val="21"/>
        </w:rPr>
        <w:t xml:space="preserve"> </w:t>
      </w:r>
      <w:r w:rsidRPr="00E0309D">
        <w:rPr>
          <w:b w:val="0"/>
          <w:sz w:val="21"/>
          <w:szCs w:val="21"/>
        </w:rPr>
        <w:t xml:space="preserve"> </w:t>
      </w:r>
      <w:r w:rsidR="00A13B1C" w:rsidRPr="00A13B1C">
        <w:rPr>
          <w:rFonts w:ascii="黑体" w:eastAsia="黑体" w:hAnsi="黑体"/>
          <w:b w:val="0"/>
          <w:color w:val="000000" w:themeColor="text1"/>
          <w:sz w:val="21"/>
          <w:szCs w:val="21"/>
        </w:rPr>
        <w:t>墙地砖铺贴用背胶</w:t>
      </w:r>
      <w:r w:rsidRPr="00E0309D">
        <w:rPr>
          <w:rFonts w:ascii="黑体" w:eastAsia="黑体" w:hAnsi="黑体"/>
          <w:b w:val="0"/>
          <w:sz w:val="21"/>
          <w:szCs w:val="21"/>
        </w:rPr>
        <w:t>性能要求</w:t>
      </w:r>
    </w:p>
    <w:tbl>
      <w:tblPr>
        <w:tblStyle w:val="12"/>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26"/>
        <w:gridCol w:w="2835"/>
        <w:gridCol w:w="1559"/>
        <w:gridCol w:w="1417"/>
        <w:gridCol w:w="1134"/>
        <w:gridCol w:w="1276"/>
      </w:tblGrid>
      <w:tr w:rsidR="00C10712" w:rsidRPr="00FF77B7" w:rsidTr="00C10712">
        <w:trPr>
          <w:trHeight w:val="340"/>
        </w:trPr>
        <w:tc>
          <w:tcPr>
            <w:tcW w:w="426" w:type="dxa"/>
            <w:vMerge w:val="restart"/>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color w:val="000000" w:themeColor="text1"/>
                <w:szCs w:val="21"/>
              </w:rPr>
              <w:t>序号</w:t>
            </w:r>
          </w:p>
        </w:tc>
        <w:tc>
          <w:tcPr>
            <w:tcW w:w="4394" w:type="dxa"/>
            <w:gridSpan w:val="2"/>
            <w:vMerge w:val="restart"/>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color w:val="000000" w:themeColor="text1"/>
                <w:szCs w:val="21"/>
              </w:rPr>
              <w:t>项</w:t>
            </w:r>
            <w:r w:rsidRPr="00FF77B7">
              <w:rPr>
                <w:rFonts w:hint="eastAsia"/>
                <w:color w:val="000000" w:themeColor="text1"/>
                <w:szCs w:val="21"/>
              </w:rPr>
              <w:t xml:space="preserve"> </w:t>
            </w:r>
            <w:r w:rsidRPr="00FF77B7">
              <w:rPr>
                <w:color w:val="000000" w:themeColor="text1"/>
                <w:szCs w:val="21"/>
              </w:rPr>
              <w:t>目</w:t>
            </w:r>
          </w:p>
        </w:tc>
        <w:tc>
          <w:tcPr>
            <w:tcW w:w="3827" w:type="dxa"/>
            <w:gridSpan w:val="3"/>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color w:val="000000" w:themeColor="text1"/>
                <w:szCs w:val="21"/>
              </w:rPr>
              <w:t>指</w:t>
            </w:r>
            <w:r w:rsidRPr="00FF77B7">
              <w:rPr>
                <w:rFonts w:hint="eastAsia"/>
                <w:color w:val="000000" w:themeColor="text1"/>
                <w:szCs w:val="21"/>
              </w:rPr>
              <w:t xml:space="preserve"> </w:t>
            </w:r>
            <w:r w:rsidRPr="00FF77B7">
              <w:rPr>
                <w:color w:val="000000" w:themeColor="text1"/>
                <w:szCs w:val="21"/>
              </w:rPr>
              <w:t>标</w:t>
            </w:r>
          </w:p>
        </w:tc>
      </w:tr>
      <w:tr w:rsidR="00C10712" w:rsidRPr="00FF77B7" w:rsidTr="00C10712">
        <w:trPr>
          <w:trHeight w:val="340"/>
        </w:trPr>
        <w:tc>
          <w:tcPr>
            <w:tcW w:w="426" w:type="dxa"/>
            <w:vMerge/>
            <w:vAlign w:val="center"/>
          </w:tcPr>
          <w:p w:rsidR="00C10712" w:rsidRPr="00FF77B7" w:rsidRDefault="00C10712" w:rsidP="009754D9">
            <w:pPr>
              <w:adjustRightInd w:val="0"/>
              <w:snapToGrid w:val="0"/>
              <w:spacing w:line="240" w:lineRule="atLeast"/>
              <w:jc w:val="center"/>
              <w:rPr>
                <w:color w:val="000000" w:themeColor="text1"/>
                <w:szCs w:val="21"/>
              </w:rPr>
            </w:pPr>
          </w:p>
        </w:tc>
        <w:tc>
          <w:tcPr>
            <w:tcW w:w="4394" w:type="dxa"/>
            <w:gridSpan w:val="2"/>
            <w:vMerge/>
            <w:vAlign w:val="center"/>
          </w:tcPr>
          <w:p w:rsidR="00C10712" w:rsidRPr="00FF77B7" w:rsidRDefault="00C10712" w:rsidP="009754D9">
            <w:pPr>
              <w:adjustRightInd w:val="0"/>
              <w:snapToGrid w:val="0"/>
              <w:spacing w:line="240" w:lineRule="atLeast"/>
              <w:jc w:val="center"/>
              <w:rPr>
                <w:color w:val="000000" w:themeColor="text1"/>
                <w:szCs w:val="21"/>
              </w:rPr>
            </w:pPr>
          </w:p>
        </w:tc>
        <w:tc>
          <w:tcPr>
            <w:tcW w:w="1417" w:type="dxa"/>
            <w:vAlign w:val="center"/>
          </w:tcPr>
          <w:p w:rsidR="00C10712" w:rsidRPr="00FF77B7" w:rsidRDefault="00C10712" w:rsidP="00B33B4E">
            <w:pPr>
              <w:adjustRightInd w:val="0"/>
              <w:snapToGrid w:val="0"/>
              <w:spacing w:line="240" w:lineRule="atLeast"/>
              <w:jc w:val="center"/>
              <w:rPr>
                <w:color w:val="000000" w:themeColor="text1"/>
                <w:szCs w:val="21"/>
              </w:rPr>
            </w:pPr>
            <w:r w:rsidRPr="00FF77B7">
              <w:rPr>
                <w:color w:val="000000" w:themeColor="text1"/>
                <w:szCs w:val="21"/>
              </w:rPr>
              <w:t>乳液状</w:t>
            </w:r>
            <w:r w:rsidRPr="00FF77B7">
              <w:rPr>
                <w:rFonts w:ascii="宋体" w:hAnsi="宋体" w:hint="eastAsia"/>
                <w:color w:val="000000" w:themeColor="text1"/>
                <w:szCs w:val="21"/>
              </w:rPr>
              <w:t>（</w:t>
            </w:r>
            <w:r w:rsidRPr="00FF77B7">
              <w:rPr>
                <w:rFonts w:hint="eastAsia"/>
                <w:color w:val="000000" w:themeColor="text1"/>
                <w:szCs w:val="21"/>
              </w:rPr>
              <w:t>R</w:t>
            </w:r>
            <w:r w:rsidRPr="00FF77B7">
              <w:rPr>
                <w:rFonts w:ascii="宋体" w:hAnsi="宋体" w:hint="eastAsia"/>
                <w:color w:val="000000" w:themeColor="text1"/>
                <w:szCs w:val="21"/>
              </w:rPr>
              <w:t>）</w:t>
            </w:r>
          </w:p>
        </w:tc>
        <w:tc>
          <w:tcPr>
            <w:tcW w:w="1134" w:type="dxa"/>
            <w:vAlign w:val="center"/>
          </w:tcPr>
          <w:p w:rsidR="00C10712" w:rsidRPr="00FF77B7" w:rsidRDefault="00C10712" w:rsidP="00B33B4E">
            <w:pPr>
              <w:adjustRightInd w:val="0"/>
              <w:snapToGrid w:val="0"/>
              <w:spacing w:line="240" w:lineRule="atLeast"/>
              <w:jc w:val="center"/>
              <w:rPr>
                <w:color w:val="000000" w:themeColor="text1"/>
                <w:szCs w:val="21"/>
              </w:rPr>
            </w:pPr>
            <w:r w:rsidRPr="00FF77B7">
              <w:rPr>
                <w:color w:val="000000" w:themeColor="text1"/>
                <w:szCs w:val="21"/>
              </w:rPr>
              <w:t>膏状</w:t>
            </w:r>
            <w:r w:rsidRPr="00FF77B7">
              <w:rPr>
                <w:rFonts w:ascii="宋体" w:hAnsi="宋体" w:hint="eastAsia"/>
                <w:color w:val="000000" w:themeColor="text1"/>
                <w:szCs w:val="21"/>
              </w:rPr>
              <w:t>（</w:t>
            </w:r>
            <w:r w:rsidRPr="00FF77B7">
              <w:rPr>
                <w:rFonts w:hint="eastAsia"/>
                <w:color w:val="000000" w:themeColor="text1"/>
                <w:szCs w:val="21"/>
              </w:rPr>
              <w:t>G</w:t>
            </w:r>
            <w:r w:rsidRPr="00FF77B7">
              <w:rPr>
                <w:rFonts w:ascii="宋体" w:hAnsi="宋体" w:hint="eastAsia"/>
                <w:color w:val="000000" w:themeColor="text1"/>
                <w:szCs w:val="21"/>
              </w:rPr>
              <w:t>）</w:t>
            </w:r>
          </w:p>
        </w:tc>
        <w:tc>
          <w:tcPr>
            <w:tcW w:w="1276" w:type="dxa"/>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color w:val="000000" w:themeColor="text1"/>
                <w:szCs w:val="21"/>
              </w:rPr>
              <w:t>粉状</w:t>
            </w:r>
            <w:r w:rsidRPr="00FF77B7">
              <w:rPr>
                <w:rFonts w:ascii="宋体" w:hAnsi="宋体" w:hint="eastAsia"/>
                <w:color w:val="000000" w:themeColor="text1"/>
                <w:szCs w:val="21"/>
              </w:rPr>
              <w:t>（</w:t>
            </w:r>
            <w:r w:rsidRPr="00FF77B7">
              <w:rPr>
                <w:color w:val="000000" w:themeColor="text1"/>
                <w:szCs w:val="21"/>
              </w:rPr>
              <w:t>F</w:t>
            </w:r>
            <w:r w:rsidRPr="00FF77B7">
              <w:rPr>
                <w:rFonts w:ascii="宋体" w:hAnsi="宋体" w:hint="eastAsia"/>
                <w:color w:val="000000" w:themeColor="text1"/>
                <w:szCs w:val="21"/>
              </w:rPr>
              <w:t>）</w:t>
            </w:r>
          </w:p>
        </w:tc>
      </w:tr>
      <w:tr w:rsidR="00C10712" w:rsidRPr="00FF77B7" w:rsidTr="00C10712">
        <w:trPr>
          <w:trHeight w:val="340"/>
        </w:trPr>
        <w:tc>
          <w:tcPr>
            <w:tcW w:w="426" w:type="dxa"/>
            <w:tcBorders>
              <w:top w:val="single" w:sz="8" w:space="0" w:color="auto"/>
            </w:tcBorders>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r w:rsidRPr="00FF77B7">
              <w:rPr>
                <w:rFonts w:ascii="宋体" w:hAnsi="宋体" w:hint="eastAsia"/>
                <w:color w:val="000000" w:themeColor="text1"/>
                <w:szCs w:val="21"/>
              </w:rPr>
              <w:t>1</w:t>
            </w:r>
          </w:p>
        </w:tc>
        <w:tc>
          <w:tcPr>
            <w:tcW w:w="4394" w:type="dxa"/>
            <w:gridSpan w:val="2"/>
            <w:tcBorders>
              <w:top w:val="single" w:sz="8" w:space="0" w:color="auto"/>
            </w:tcBorders>
            <w:vAlign w:val="center"/>
          </w:tcPr>
          <w:p w:rsidR="00C10712" w:rsidRPr="00FF77B7" w:rsidRDefault="00C10712" w:rsidP="00401C16">
            <w:pPr>
              <w:adjustRightInd w:val="0"/>
              <w:snapToGrid w:val="0"/>
              <w:spacing w:line="240" w:lineRule="atLeast"/>
              <w:jc w:val="center"/>
              <w:rPr>
                <w:color w:val="000000" w:themeColor="text1"/>
                <w:szCs w:val="21"/>
              </w:rPr>
            </w:pPr>
            <w:r w:rsidRPr="00FF77B7">
              <w:rPr>
                <w:color w:val="000000" w:themeColor="text1"/>
                <w:szCs w:val="21"/>
              </w:rPr>
              <w:t>低温稳定性（</w:t>
            </w:r>
            <w:r w:rsidRPr="00FF77B7">
              <w:rPr>
                <w:rFonts w:ascii="宋体" w:hAnsi="宋体" w:hint="eastAsia"/>
                <w:color w:val="000000" w:themeColor="text1"/>
                <w:szCs w:val="21"/>
              </w:rPr>
              <w:t>3</w:t>
            </w:r>
            <w:r w:rsidRPr="00FF77B7">
              <w:rPr>
                <w:rFonts w:hint="eastAsia"/>
                <w:color w:val="000000" w:themeColor="text1"/>
                <w:szCs w:val="21"/>
              </w:rPr>
              <w:t>次循环</w:t>
            </w:r>
            <w:r w:rsidRPr="00FF77B7">
              <w:rPr>
                <w:color w:val="000000" w:themeColor="text1"/>
                <w:szCs w:val="21"/>
              </w:rPr>
              <w:t>）</w:t>
            </w:r>
          </w:p>
        </w:tc>
        <w:tc>
          <w:tcPr>
            <w:tcW w:w="1417" w:type="dxa"/>
            <w:tcBorders>
              <w:top w:val="single" w:sz="8" w:space="0" w:color="auto"/>
            </w:tcBorders>
            <w:vAlign w:val="center"/>
          </w:tcPr>
          <w:p w:rsidR="00C10712" w:rsidRPr="00FF77B7" w:rsidRDefault="00C10712" w:rsidP="009754D9">
            <w:pPr>
              <w:adjustRightInd w:val="0"/>
              <w:snapToGrid w:val="0"/>
              <w:spacing w:line="240" w:lineRule="atLeast"/>
              <w:jc w:val="center"/>
              <w:rPr>
                <w:color w:val="000000" w:themeColor="text1"/>
                <w:szCs w:val="21"/>
              </w:rPr>
            </w:pPr>
            <w:proofErr w:type="gramStart"/>
            <w:r w:rsidRPr="00FF77B7">
              <w:rPr>
                <w:color w:val="000000" w:themeColor="text1"/>
                <w:szCs w:val="21"/>
              </w:rPr>
              <w:t>不</w:t>
            </w:r>
            <w:proofErr w:type="gramEnd"/>
            <w:r w:rsidRPr="00FF77B7">
              <w:rPr>
                <w:color w:val="000000" w:themeColor="text1"/>
                <w:szCs w:val="21"/>
              </w:rPr>
              <w:t>变质</w:t>
            </w:r>
          </w:p>
        </w:tc>
        <w:tc>
          <w:tcPr>
            <w:tcW w:w="1134" w:type="dxa"/>
            <w:tcBorders>
              <w:top w:val="single" w:sz="8" w:space="0" w:color="auto"/>
            </w:tcBorders>
            <w:vAlign w:val="center"/>
          </w:tcPr>
          <w:p w:rsidR="00C10712" w:rsidRPr="00FF77B7" w:rsidRDefault="00C10712" w:rsidP="009754D9">
            <w:pPr>
              <w:adjustRightInd w:val="0"/>
              <w:snapToGrid w:val="0"/>
              <w:spacing w:line="240" w:lineRule="atLeast"/>
              <w:jc w:val="center"/>
              <w:rPr>
                <w:color w:val="000000" w:themeColor="text1"/>
                <w:szCs w:val="21"/>
              </w:rPr>
            </w:pPr>
            <w:proofErr w:type="gramStart"/>
            <w:r w:rsidRPr="00FF77B7">
              <w:rPr>
                <w:color w:val="000000" w:themeColor="text1"/>
                <w:szCs w:val="21"/>
              </w:rPr>
              <w:t>不</w:t>
            </w:r>
            <w:proofErr w:type="gramEnd"/>
            <w:r w:rsidRPr="00FF77B7">
              <w:rPr>
                <w:color w:val="000000" w:themeColor="text1"/>
                <w:szCs w:val="21"/>
              </w:rPr>
              <w:t>变质</w:t>
            </w:r>
          </w:p>
        </w:tc>
        <w:tc>
          <w:tcPr>
            <w:tcW w:w="1276" w:type="dxa"/>
            <w:tcBorders>
              <w:top w:val="single" w:sz="8" w:space="0" w:color="auto"/>
            </w:tcBorders>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rFonts w:ascii="宋体" w:hAnsi="宋体" w:hint="eastAsia"/>
                <w:color w:val="000000" w:themeColor="text1"/>
                <w:szCs w:val="21"/>
              </w:rPr>
              <w:t>－</w:t>
            </w:r>
          </w:p>
        </w:tc>
      </w:tr>
      <w:tr w:rsidR="00C10712" w:rsidRPr="00FF77B7" w:rsidTr="00C10712">
        <w:trPr>
          <w:trHeight w:val="340"/>
        </w:trPr>
        <w:tc>
          <w:tcPr>
            <w:tcW w:w="426" w:type="dxa"/>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r w:rsidRPr="00FF77B7">
              <w:rPr>
                <w:rFonts w:ascii="宋体" w:hAnsi="宋体" w:hint="eastAsia"/>
                <w:color w:val="000000" w:themeColor="text1"/>
                <w:szCs w:val="21"/>
              </w:rPr>
              <w:t>2</w:t>
            </w:r>
          </w:p>
        </w:tc>
        <w:tc>
          <w:tcPr>
            <w:tcW w:w="4394" w:type="dxa"/>
            <w:gridSpan w:val="2"/>
            <w:vAlign w:val="center"/>
          </w:tcPr>
          <w:p w:rsidR="00C10712" w:rsidRPr="00FF77B7" w:rsidRDefault="00C10712" w:rsidP="005A35C8">
            <w:pPr>
              <w:adjustRightInd w:val="0"/>
              <w:snapToGrid w:val="0"/>
              <w:spacing w:line="240" w:lineRule="atLeast"/>
              <w:jc w:val="center"/>
              <w:rPr>
                <w:color w:val="000000" w:themeColor="text1"/>
                <w:szCs w:val="21"/>
              </w:rPr>
            </w:pPr>
            <w:r w:rsidRPr="00FF77B7">
              <w:rPr>
                <w:color w:val="000000" w:themeColor="text1"/>
                <w:szCs w:val="21"/>
              </w:rPr>
              <w:t>干燥时间（表干）</w:t>
            </w:r>
            <w:r w:rsidRPr="00FF77B7">
              <w:rPr>
                <w:rFonts w:hint="eastAsia"/>
                <w:color w:val="000000" w:themeColor="text1"/>
                <w:szCs w:val="21"/>
              </w:rPr>
              <w:t xml:space="preserve"> </w:t>
            </w:r>
            <w:r w:rsidRPr="00FF77B7">
              <w:rPr>
                <w:color w:val="000000" w:themeColor="text1"/>
                <w:szCs w:val="21"/>
              </w:rPr>
              <w:t>/</w:t>
            </w:r>
            <w:r w:rsidRPr="00FF77B7">
              <w:rPr>
                <w:rFonts w:hint="eastAsia"/>
                <w:color w:val="000000" w:themeColor="text1"/>
                <w:szCs w:val="21"/>
              </w:rPr>
              <w:t xml:space="preserve"> </w:t>
            </w:r>
            <w:r w:rsidRPr="00FF77B7">
              <w:rPr>
                <w:color w:val="000000" w:themeColor="text1"/>
                <w:szCs w:val="21"/>
              </w:rPr>
              <w:t>h</w:t>
            </w:r>
          </w:p>
        </w:tc>
        <w:tc>
          <w:tcPr>
            <w:tcW w:w="1417" w:type="dxa"/>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rFonts w:ascii="宋体" w:hAnsi="宋体"/>
                <w:color w:val="000000" w:themeColor="text1"/>
                <w:szCs w:val="21"/>
              </w:rPr>
              <w:t>≤</w:t>
            </w:r>
            <w:r w:rsidRPr="00FF77B7">
              <w:rPr>
                <w:rFonts w:ascii="宋体" w:hAnsi="宋体" w:hint="eastAsia"/>
                <w:color w:val="000000" w:themeColor="text1"/>
                <w:szCs w:val="21"/>
              </w:rPr>
              <w:t>2</w:t>
            </w:r>
          </w:p>
        </w:tc>
        <w:tc>
          <w:tcPr>
            <w:tcW w:w="1134" w:type="dxa"/>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rFonts w:ascii="宋体" w:hAnsi="宋体"/>
                <w:color w:val="000000" w:themeColor="text1"/>
                <w:szCs w:val="21"/>
              </w:rPr>
              <w:t>≤</w:t>
            </w:r>
            <w:r w:rsidRPr="00FF77B7">
              <w:rPr>
                <w:rFonts w:ascii="宋体" w:hAnsi="宋体" w:hint="eastAsia"/>
                <w:color w:val="000000" w:themeColor="text1"/>
                <w:szCs w:val="21"/>
              </w:rPr>
              <w:t>2</w:t>
            </w:r>
          </w:p>
        </w:tc>
        <w:tc>
          <w:tcPr>
            <w:tcW w:w="1276" w:type="dxa"/>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rFonts w:ascii="宋体" w:hAnsi="宋体" w:hint="eastAsia"/>
                <w:color w:val="000000" w:themeColor="text1"/>
                <w:szCs w:val="21"/>
              </w:rPr>
              <w:t>－</w:t>
            </w:r>
          </w:p>
        </w:tc>
      </w:tr>
      <w:tr w:rsidR="00C10712" w:rsidRPr="00FF77B7" w:rsidTr="00C10712">
        <w:trPr>
          <w:trHeight w:val="340"/>
        </w:trPr>
        <w:tc>
          <w:tcPr>
            <w:tcW w:w="426" w:type="dxa"/>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r w:rsidRPr="00FF77B7">
              <w:rPr>
                <w:rFonts w:ascii="宋体" w:hAnsi="宋体" w:hint="eastAsia"/>
                <w:color w:val="000000" w:themeColor="text1"/>
                <w:szCs w:val="21"/>
              </w:rPr>
              <w:t>3</w:t>
            </w:r>
          </w:p>
        </w:tc>
        <w:tc>
          <w:tcPr>
            <w:tcW w:w="4394" w:type="dxa"/>
            <w:gridSpan w:val="2"/>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rFonts w:hint="eastAsia"/>
                <w:color w:val="000000" w:themeColor="text1"/>
                <w:szCs w:val="21"/>
              </w:rPr>
              <w:t>pH</w:t>
            </w:r>
            <w:r w:rsidRPr="00FF77B7">
              <w:rPr>
                <w:rFonts w:hint="eastAsia"/>
                <w:color w:val="000000" w:themeColor="text1"/>
                <w:szCs w:val="21"/>
              </w:rPr>
              <w:t>值</w:t>
            </w:r>
          </w:p>
        </w:tc>
        <w:tc>
          <w:tcPr>
            <w:tcW w:w="3827" w:type="dxa"/>
            <w:gridSpan w:val="3"/>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color w:val="000000" w:themeColor="text1"/>
                <w:szCs w:val="21"/>
              </w:rPr>
              <w:t>应在生产厂控制范围内</w:t>
            </w:r>
          </w:p>
        </w:tc>
      </w:tr>
      <w:tr w:rsidR="00C10712" w:rsidRPr="00FF77B7" w:rsidTr="00C10712">
        <w:trPr>
          <w:trHeight w:val="340"/>
        </w:trPr>
        <w:tc>
          <w:tcPr>
            <w:tcW w:w="426" w:type="dxa"/>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r w:rsidRPr="00FF77B7">
              <w:rPr>
                <w:rFonts w:ascii="宋体" w:hAnsi="宋体" w:hint="eastAsia"/>
                <w:color w:val="000000" w:themeColor="text1"/>
                <w:szCs w:val="21"/>
              </w:rPr>
              <w:t>4</w:t>
            </w:r>
          </w:p>
        </w:tc>
        <w:tc>
          <w:tcPr>
            <w:tcW w:w="4394" w:type="dxa"/>
            <w:gridSpan w:val="2"/>
            <w:vAlign w:val="center"/>
          </w:tcPr>
          <w:p w:rsidR="00C10712" w:rsidRPr="00FF77B7" w:rsidRDefault="00C10712" w:rsidP="00DA50C0">
            <w:pPr>
              <w:adjustRightInd w:val="0"/>
              <w:snapToGrid w:val="0"/>
              <w:spacing w:line="240" w:lineRule="atLeast"/>
              <w:jc w:val="center"/>
              <w:rPr>
                <w:color w:val="000000" w:themeColor="text1"/>
                <w:szCs w:val="21"/>
              </w:rPr>
            </w:pPr>
            <w:r w:rsidRPr="00FF77B7">
              <w:rPr>
                <w:color w:val="000000" w:themeColor="text1"/>
                <w:szCs w:val="21"/>
              </w:rPr>
              <w:t>不挥发物的质量分数</w:t>
            </w:r>
            <w:r w:rsidRPr="00FF77B7">
              <w:rPr>
                <w:rFonts w:hint="eastAsia"/>
                <w:color w:val="000000" w:themeColor="text1"/>
                <w:szCs w:val="21"/>
              </w:rPr>
              <w:t xml:space="preserve"> /</w:t>
            </w:r>
            <w:r w:rsidR="00DA50C0" w:rsidRPr="00FF77B7">
              <w:rPr>
                <w:rFonts w:ascii="宋体" w:hAnsi="宋体" w:hint="eastAsia"/>
                <w:color w:val="000000" w:themeColor="text1"/>
                <w:szCs w:val="21"/>
              </w:rPr>
              <w:t>％</w:t>
            </w:r>
          </w:p>
        </w:tc>
        <w:tc>
          <w:tcPr>
            <w:tcW w:w="3827" w:type="dxa"/>
            <w:gridSpan w:val="3"/>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color w:val="000000" w:themeColor="text1"/>
                <w:szCs w:val="21"/>
              </w:rPr>
              <w:t>应在生产厂控制范围内</w:t>
            </w:r>
          </w:p>
        </w:tc>
      </w:tr>
      <w:tr w:rsidR="00C10712" w:rsidRPr="00FF77B7" w:rsidTr="00C10712">
        <w:trPr>
          <w:trHeight w:val="340"/>
        </w:trPr>
        <w:tc>
          <w:tcPr>
            <w:tcW w:w="426" w:type="dxa"/>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r w:rsidRPr="00FF77B7">
              <w:rPr>
                <w:rFonts w:ascii="宋体" w:hAnsi="宋体" w:hint="eastAsia"/>
                <w:color w:val="000000" w:themeColor="text1"/>
                <w:szCs w:val="21"/>
              </w:rPr>
              <w:t>5</w:t>
            </w:r>
          </w:p>
        </w:tc>
        <w:tc>
          <w:tcPr>
            <w:tcW w:w="4394" w:type="dxa"/>
            <w:gridSpan w:val="2"/>
            <w:vAlign w:val="center"/>
          </w:tcPr>
          <w:p w:rsidR="00C10712" w:rsidRPr="00FF77B7" w:rsidRDefault="00C10712" w:rsidP="00854D28">
            <w:pPr>
              <w:adjustRightInd w:val="0"/>
              <w:snapToGrid w:val="0"/>
              <w:spacing w:line="240" w:lineRule="atLeast"/>
              <w:jc w:val="center"/>
              <w:rPr>
                <w:color w:val="000000" w:themeColor="text1"/>
                <w:szCs w:val="21"/>
              </w:rPr>
            </w:pPr>
            <w:r w:rsidRPr="00FF77B7">
              <w:rPr>
                <w:color w:val="000000" w:themeColor="text1"/>
                <w:szCs w:val="21"/>
              </w:rPr>
              <w:t>总挥发性有机物</w:t>
            </w:r>
            <w:r w:rsidRPr="00FF77B7">
              <w:rPr>
                <w:rFonts w:hint="eastAsia"/>
                <w:color w:val="000000" w:themeColor="text1"/>
                <w:szCs w:val="21"/>
              </w:rPr>
              <w:t xml:space="preserve"> /</w:t>
            </w:r>
            <w:r w:rsidRPr="00FF77B7">
              <w:rPr>
                <w:color w:val="000000" w:themeColor="text1"/>
                <w:szCs w:val="21"/>
              </w:rPr>
              <w:t>（</w:t>
            </w:r>
            <w:r w:rsidRPr="00FF77B7">
              <w:rPr>
                <w:rFonts w:hint="eastAsia"/>
                <w:color w:val="000000" w:themeColor="text1"/>
                <w:szCs w:val="21"/>
              </w:rPr>
              <w:t>g/L</w:t>
            </w:r>
            <w:r w:rsidRPr="00FF77B7">
              <w:rPr>
                <w:color w:val="000000" w:themeColor="text1"/>
                <w:szCs w:val="21"/>
              </w:rPr>
              <w:t>）</w:t>
            </w:r>
          </w:p>
        </w:tc>
        <w:tc>
          <w:tcPr>
            <w:tcW w:w="3827" w:type="dxa"/>
            <w:gridSpan w:val="3"/>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rFonts w:ascii="宋体" w:hAnsi="宋体"/>
                <w:color w:val="000000" w:themeColor="text1"/>
                <w:szCs w:val="21"/>
              </w:rPr>
              <w:t>≤</w:t>
            </w:r>
            <w:r w:rsidRPr="00FF77B7">
              <w:rPr>
                <w:rFonts w:ascii="宋体" w:hAnsi="宋体" w:hint="eastAsia"/>
                <w:color w:val="000000" w:themeColor="text1"/>
                <w:szCs w:val="21"/>
              </w:rPr>
              <w:t>100</w:t>
            </w:r>
          </w:p>
        </w:tc>
      </w:tr>
      <w:tr w:rsidR="00C10712" w:rsidRPr="00FF77B7" w:rsidTr="00C10712">
        <w:trPr>
          <w:trHeight w:val="340"/>
        </w:trPr>
        <w:tc>
          <w:tcPr>
            <w:tcW w:w="426" w:type="dxa"/>
            <w:vMerge w:val="restart"/>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r w:rsidRPr="00FF77B7">
              <w:rPr>
                <w:rFonts w:ascii="宋体" w:hAnsi="宋体" w:hint="eastAsia"/>
                <w:color w:val="000000" w:themeColor="text1"/>
                <w:szCs w:val="21"/>
              </w:rPr>
              <w:t>6</w:t>
            </w:r>
          </w:p>
        </w:tc>
        <w:tc>
          <w:tcPr>
            <w:tcW w:w="2835" w:type="dxa"/>
            <w:vMerge w:val="restart"/>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color w:val="000000" w:themeColor="text1"/>
                <w:szCs w:val="21"/>
              </w:rPr>
              <w:t>背胶与墙地砖、水泥基粘结材料拉伸粘结强度</w:t>
            </w:r>
            <w:r w:rsidRPr="00FF77B7">
              <w:rPr>
                <w:rFonts w:hint="eastAsia"/>
                <w:color w:val="000000" w:themeColor="text1"/>
                <w:szCs w:val="21"/>
                <w:vertAlign w:val="superscript"/>
              </w:rPr>
              <w:t xml:space="preserve"> </w:t>
            </w:r>
            <w:r w:rsidRPr="00FF77B7">
              <w:rPr>
                <w:rFonts w:hint="eastAsia"/>
                <w:color w:val="000000" w:themeColor="text1"/>
                <w:szCs w:val="21"/>
              </w:rPr>
              <w:t xml:space="preserve">/ </w:t>
            </w:r>
            <w:proofErr w:type="spellStart"/>
            <w:r w:rsidRPr="00FF77B7">
              <w:rPr>
                <w:rFonts w:hint="eastAsia"/>
                <w:color w:val="000000" w:themeColor="text1"/>
                <w:szCs w:val="21"/>
              </w:rPr>
              <w:t>MPa</w:t>
            </w:r>
            <w:proofErr w:type="spellEnd"/>
          </w:p>
        </w:tc>
        <w:tc>
          <w:tcPr>
            <w:tcW w:w="1559" w:type="dxa"/>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color w:val="000000" w:themeColor="text1"/>
                <w:szCs w:val="21"/>
              </w:rPr>
              <w:t>未处理</w:t>
            </w:r>
          </w:p>
        </w:tc>
        <w:tc>
          <w:tcPr>
            <w:tcW w:w="3827" w:type="dxa"/>
            <w:gridSpan w:val="3"/>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rFonts w:ascii="宋体" w:hAnsi="宋体"/>
                <w:color w:val="000000" w:themeColor="text1"/>
                <w:szCs w:val="21"/>
              </w:rPr>
              <w:t>≥</w:t>
            </w:r>
            <w:r w:rsidRPr="00FF77B7">
              <w:rPr>
                <w:rFonts w:ascii="宋体" w:hAnsi="宋体" w:hint="eastAsia"/>
                <w:color w:val="000000" w:themeColor="text1"/>
                <w:szCs w:val="21"/>
              </w:rPr>
              <w:t>0.50</w:t>
            </w:r>
          </w:p>
        </w:tc>
      </w:tr>
      <w:tr w:rsidR="00C10712" w:rsidRPr="00FF77B7" w:rsidTr="00C10712">
        <w:trPr>
          <w:trHeight w:val="340"/>
        </w:trPr>
        <w:tc>
          <w:tcPr>
            <w:tcW w:w="426" w:type="dxa"/>
            <w:vMerge/>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p>
        </w:tc>
        <w:tc>
          <w:tcPr>
            <w:tcW w:w="2835" w:type="dxa"/>
            <w:vMerge/>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p>
        </w:tc>
        <w:tc>
          <w:tcPr>
            <w:tcW w:w="1559" w:type="dxa"/>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r w:rsidRPr="00FF77B7">
              <w:rPr>
                <w:rFonts w:ascii="宋体" w:hAnsi="宋体" w:hint="eastAsia"/>
                <w:color w:val="000000" w:themeColor="text1"/>
                <w:szCs w:val="21"/>
              </w:rPr>
              <w:t>浸水后</w:t>
            </w:r>
          </w:p>
        </w:tc>
        <w:tc>
          <w:tcPr>
            <w:tcW w:w="3827" w:type="dxa"/>
            <w:gridSpan w:val="3"/>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rFonts w:ascii="宋体" w:hAnsi="宋体"/>
                <w:color w:val="000000" w:themeColor="text1"/>
                <w:szCs w:val="21"/>
              </w:rPr>
              <w:t>≥</w:t>
            </w:r>
            <w:r w:rsidRPr="00FF77B7">
              <w:rPr>
                <w:rFonts w:ascii="宋体" w:hAnsi="宋体" w:hint="eastAsia"/>
                <w:color w:val="000000" w:themeColor="text1"/>
                <w:szCs w:val="21"/>
              </w:rPr>
              <w:t>0.50</w:t>
            </w:r>
          </w:p>
        </w:tc>
      </w:tr>
      <w:tr w:rsidR="00C10712" w:rsidRPr="00FF77B7" w:rsidTr="00C10712">
        <w:trPr>
          <w:trHeight w:val="340"/>
        </w:trPr>
        <w:tc>
          <w:tcPr>
            <w:tcW w:w="426" w:type="dxa"/>
            <w:vMerge/>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p>
        </w:tc>
        <w:tc>
          <w:tcPr>
            <w:tcW w:w="2835" w:type="dxa"/>
            <w:vMerge/>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p>
        </w:tc>
        <w:tc>
          <w:tcPr>
            <w:tcW w:w="1559" w:type="dxa"/>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r w:rsidRPr="00FF77B7">
              <w:rPr>
                <w:color w:val="000000" w:themeColor="text1"/>
                <w:szCs w:val="21"/>
              </w:rPr>
              <w:t>热老化后</w:t>
            </w:r>
          </w:p>
        </w:tc>
        <w:tc>
          <w:tcPr>
            <w:tcW w:w="3827" w:type="dxa"/>
            <w:gridSpan w:val="3"/>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rFonts w:ascii="宋体" w:hAnsi="宋体"/>
                <w:color w:val="000000" w:themeColor="text1"/>
                <w:szCs w:val="21"/>
              </w:rPr>
              <w:t>≥</w:t>
            </w:r>
            <w:r w:rsidRPr="00FF77B7">
              <w:rPr>
                <w:rFonts w:ascii="宋体" w:hAnsi="宋体" w:hint="eastAsia"/>
                <w:color w:val="000000" w:themeColor="text1"/>
                <w:szCs w:val="21"/>
              </w:rPr>
              <w:t>0.50</w:t>
            </w:r>
          </w:p>
        </w:tc>
      </w:tr>
      <w:tr w:rsidR="00C10712" w:rsidRPr="00FF77B7" w:rsidTr="00C10712">
        <w:trPr>
          <w:trHeight w:val="340"/>
        </w:trPr>
        <w:tc>
          <w:tcPr>
            <w:tcW w:w="426" w:type="dxa"/>
            <w:vMerge/>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p>
        </w:tc>
        <w:tc>
          <w:tcPr>
            <w:tcW w:w="2835" w:type="dxa"/>
            <w:vMerge/>
            <w:vAlign w:val="center"/>
          </w:tcPr>
          <w:p w:rsidR="00C10712" w:rsidRPr="00FF77B7" w:rsidRDefault="00C10712" w:rsidP="009754D9">
            <w:pPr>
              <w:adjustRightInd w:val="0"/>
              <w:snapToGrid w:val="0"/>
              <w:spacing w:line="240" w:lineRule="atLeast"/>
              <w:jc w:val="center"/>
              <w:rPr>
                <w:color w:val="000000" w:themeColor="text1"/>
                <w:szCs w:val="21"/>
              </w:rPr>
            </w:pPr>
          </w:p>
        </w:tc>
        <w:tc>
          <w:tcPr>
            <w:tcW w:w="1559" w:type="dxa"/>
            <w:vAlign w:val="center"/>
          </w:tcPr>
          <w:p w:rsidR="00C10712" w:rsidRPr="00FF77B7" w:rsidRDefault="00C10712" w:rsidP="009754D9">
            <w:pPr>
              <w:adjustRightInd w:val="0"/>
              <w:snapToGrid w:val="0"/>
              <w:spacing w:line="240" w:lineRule="atLeast"/>
              <w:jc w:val="center"/>
              <w:rPr>
                <w:color w:val="000000" w:themeColor="text1"/>
                <w:szCs w:val="21"/>
              </w:rPr>
            </w:pPr>
            <w:r w:rsidRPr="00FF77B7">
              <w:rPr>
                <w:color w:val="000000" w:themeColor="text1"/>
                <w:szCs w:val="21"/>
              </w:rPr>
              <w:t>冻融循环后</w:t>
            </w:r>
          </w:p>
        </w:tc>
        <w:tc>
          <w:tcPr>
            <w:tcW w:w="3827" w:type="dxa"/>
            <w:gridSpan w:val="3"/>
            <w:vAlign w:val="center"/>
          </w:tcPr>
          <w:p w:rsidR="00C10712" w:rsidRPr="00FF77B7" w:rsidRDefault="00C10712" w:rsidP="009754D9">
            <w:pPr>
              <w:adjustRightInd w:val="0"/>
              <w:snapToGrid w:val="0"/>
              <w:spacing w:line="240" w:lineRule="atLeast"/>
              <w:jc w:val="center"/>
              <w:rPr>
                <w:rFonts w:ascii="宋体" w:hAnsi="宋体"/>
                <w:color w:val="000000" w:themeColor="text1"/>
                <w:szCs w:val="21"/>
              </w:rPr>
            </w:pPr>
            <w:r w:rsidRPr="00FF77B7">
              <w:rPr>
                <w:rFonts w:ascii="宋体" w:hAnsi="宋体"/>
                <w:color w:val="000000" w:themeColor="text1"/>
                <w:szCs w:val="21"/>
              </w:rPr>
              <w:t>≥</w:t>
            </w:r>
            <w:r w:rsidRPr="00FF77B7">
              <w:rPr>
                <w:rFonts w:ascii="宋体" w:hAnsi="宋体" w:hint="eastAsia"/>
                <w:color w:val="000000" w:themeColor="text1"/>
                <w:szCs w:val="21"/>
              </w:rPr>
              <w:t>0.50</w:t>
            </w:r>
          </w:p>
        </w:tc>
      </w:tr>
    </w:tbl>
    <w:p w:rsidR="004324D8" w:rsidRPr="00FF77B7" w:rsidRDefault="00850833" w:rsidP="00423B8E">
      <w:pPr>
        <w:pStyle w:val="BodyTitle"/>
        <w:numPr>
          <w:ilvl w:val="0"/>
          <w:numId w:val="0"/>
        </w:numPr>
        <w:snapToGrid w:val="0"/>
        <w:spacing w:beforeLines="150"/>
        <w:ind w:firstLineChars="200" w:firstLine="480"/>
        <w:rPr>
          <w:rFonts w:ascii="楷体" w:eastAsia="楷体" w:hAnsi="楷体"/>
          <w:b w:val="0"/>
          <w:bCs/>
          <w:color w:val="1005ED"/>
        </w:rPr>
      </w:pPr>
      <w:r w:rsidRPr="00FF77B7">
        <w:rPr>
          <w:rFonts w:ascii="宋体" w:hAnsi="宋体" w:hint="eastAsia"/>
          <w:b w:val="0"/>
          <w:bCs/>
          <w:color w:val="1005ED"/>
        </w:rPr>
        <w:t>【条文说明】</w:t>
      </w:r>
      <w:r w:rsidR="008D0BAA" w:rsidRPr="00FF77B7">
        <w:rPr>
          <w:rFonts w:ascii="宋体" w:hAnsi="宋体"/>
          <w:b w:val="0"/>
          <w:color w:val="1005ED"/>
        </w:rPr>
        <w:t>墙地砖背胶是涂刷在建筑墙地砖背面，用于提高</w:t>
      </w:r>
      <w:r w:rsidR="00575FF5" w:rsidRPr="00FF77B7">
        <w:rPr>
          <w:rFonts w:ascii="宋体" w:hAnsi="宋体"/>
          <w:b w:val="0"/>
          <w:color w:val="1005ED"/>
          <w:szCs w:val="21"/>
        </w:rPr>
        <w:t>水泥基粘结材料与</w:t>
      </w:r>
      <w:r w:rsidR="00575FF5" w:rsidRPr="00FF77B7">
        <w:rPr>
          <w:rFonts w:ascii="宋体" w:hAnsi="宋体"/>
          <w:b w:val="0"/>
          <w:color w:val="1005ED"/>
        </w:rPr>
        <w:t>建筑墙地砖</w:t>
      </w:r>
      <w:r w:rsidR="00575FF5" w:rsidRPr="00FF77B7">
        <w:rPr>
          <w:rFonts w:ascii="宋体" w:hAnsi="宋体"/>
          <w:b w:val="0"/>
          <w:color w:val="1005ED"/>
          <w:szCs w:val="21"/>
        </w:rPr>
        <w:t>粘结强度的界面处理材料，</w:t>
      </w:r>
      <w:r w:rsidR="005457B4" w:rsidRPr="00FF77B7">
        <w:rPr>
          <w:rFonts w:ascii="宋体" w:hAnsi="宋体"/>
          <w:b w:val="0"/>
          <w:color w:val="1005ED"/>
          <w:szCs w:val="21"/>
        </w:rPr>
        <w:t>业内俗称“</w:t>
      </w:r>
      <w:r w:rsidR="000C287E" w:rsidRPr="00FF77B7">
        <w:rPr>
          <w:rFonts w:ascii="宋体" w:hAnsi="宋体"/>
          <w:b w:val="0"/>
          <w:color w:val="1005ED"/>
        </w:rPr>
        <w:t>墙地砖</w:t>
      </w:r>
      <w:r w:rsidR="005457B4" w:rsidRPr="00FF77B7">
        <w:rPr>
          <w:rFonts w:ascii="宋体" w:hAnsi="宋体"/>
          <w:b w:val="0"/>
          <w:color w:val="1005ED"/>
          <w:szCs w:val="21"/>
        </w:rPr>
        <w:t>背胶”。</w:t>
      </w:r>
      <w:r w:rsidR="00F92AF9" w:rsidRPr="00FF77B7">
        <w:rPr>
          <w:rFonts w:ascii="宋体" w:hAnsi="宋体" w:hint="eastAsia"/>
          <w:b w:val="0"/>
          <w:color w:val="1005ED"/>
        </w:rPr>
        <w:t>按物理状态分为</w:t>
      </w:r>
      <w:r w:rsidR="00F92AF9" w:rsidRPr="00FF77B7">
        <w:rPr>
          <w:rFonts w:ascii="宋体" w:hAnsi="宋体"/>
          <w:b w:val="0"/>
          <w:color w:val="1005ED"/>
          <w:szCs w:val="21"/>
        </w:rPr>
        <w:t>乳液状</w:t>
      </w:r>
      <w:r w:rsidR="00F92AF9" w:rsidRPr="00FF77B7">
        <w:rPr>
          <w:rFonts w:ascii="宋体" w:hAnsi="宋体" w:hint="eastAsia"/>
          <w:b w:val="0"/>
          <w:color w:val="1005ED"/>
          <w:szCs w:val="21"/>
        </w:rPr>
        <w:t>（</w:t>
      </w:r>
      <w:r w:rsidR="00F92AF9" w:rsidRPr="00FF77B7">
        <w:rPr>
          <w:rFonts w:hint="eastAsia"/>
          <w:b w:val="0"/>
          <w:color w:val="1005ED"/>
          <w:szCs w:val="21"/>
        </w:rPr>
        <w:t>R</w:t>
      </w:r>
      <w:r w:rsidR="00F92AF9" w:rsidRPr="00FF77B7">
        <w:rPr>
          <w:rFonts w:ascii="宋体" w:hAnsi="宋体" w:hint="eastAsia"/>
          <w:b w:val="0"/>
          <w:color w:val="1005ED"/>
          <w:szCs w:val="21"/>
        </w:rPr>
        <w:t>）、</w:t>
      </w:r>
      <w:r w:rsidR="00F92AF9" w:rsidRPr="00FF77B7">
        <w:rPr>
          <w:rFonts w:ascii="宋体" w:hAnsi="宋体"/>
          <w:b w:val="0"/>
          <w:color w:val="1005ED"/>
          <w:szCs w:val="21"/>
        </w:rPr>
        <w:t>膏状</w:t>
      </w:r>
      <w:r w:rsidR="00F92AF9" w:rsidRPr="00FF77B7">
        <w:rPr>
          <w:rFonts w:ascii="宋体" w:hAnsi="宋体" w:hint="eastAsia"/>
          <w:b w:val="0"/>
          <w:color w:val="1005ED"/>
          <w:szCs w:val="21"/>
        </w:rPr>
        <w:t>（</w:t>
      </w:r>
      <w:r w:rsidR="00F92AF9" w:rsidRPr="00FF77B7">
        <w:rPr>
          <w:rFonts w:hint="eastAsia"/>
          <w:b w:val="0"/>
          <w:color w:val="1005ED"/>
          <w:szCs w:val="21"/>
        </w:rPr>
        <w:t>G</w:t>
      </w:r>
      <w:r w:rsidR="00F92AF9" w:rsidRPr="00FF77B7">
        <w:rPr>
          <w:rFonts w:ascii="宋体" w:hAnsi="宋体" w:hint="eastAsia"/>
          <w:b w:val="0"/>
          <w:color w:val="1005ED"/>
          <w:szCs w:val="21"/>
        </w:rPr>
        <w:t>）</w:t>
      </w:r>
      <w:r w:rsidR="00F92AF9" w:rsidRPr="00FF77B7">
        <w:rPr>
          <w:rFonts w:ascii="宋体" w:hAnsi="宋体" w:hint="eastAsia"/>
          <w:b w:val="0"/>
          <w:color w:val="1005ED"/>
          <w:szCs w:val="24"/>
        </w:rPr>
        <w:t>和</w:t>
      </w:r>
      <w:r w:rsidR="00F92AF9" w:rsidRPr="00FF77B7">
        <w:rPr>
          <w:rFonts w:ascii="宋体" w:hAnsi="宋体"/>
          <w:b w:val="0"/>
          <w:color w:val="1005ED"/>
          <w:szCs w:val="21"/>
        </w:rPr>
        <w:t>粉状</w:t>
      </w:r>
      <w:r w:rsidR="00F92AF9" w:rsidRPr="00FF77B7">
        <w:rPr>
          <w:rFonts w:ascii="宋体" w:hAnsi="宋体" w:hint="eastAsia"/>
          <w:b w:val="0"/>
          <w:color w:val="1005ED"/>
          <w:szCs w:val="21"/>
        </w:rPr>
        <w:t>（</w:t>
      </w:r>
      <w:r w:rsidR="00F92AF9" w:rsidRPr="00FF77B7">
        <w:rPr>
          <w:b w:val="0"/>
          <w:color w:val="1005ED"/>
          <w:szCs w:val="21"/>
        </w:rPr>
        <w:t>F</w:t>
      </w:r>
      <w:r w:rsidR="00F92AF9" w:rsidRPr="00FF77B7">
        <w:rPr>
          <w:rFonts w:ascii="宋体" w:hAnsi="宋体" w:hint="eastAsia"/>
          <w:b w:val="0"/>
          <w:color w:val="1005ED"/>
          <w:szCs w:val="21"/>
        </w:rPr>
        <w:t>）</w:t>
      </w:r>
      <w:r w:rsidR="00F92AF9" w:rsidRPr="00FF77B7">
        <w:rPr>
          <w:rFonts w:ascii="宋体" w:hAnsi="宋体" w:hint="eastAsia"/>
          <w:b w:val="0"/>
          <w:color w:val="1005ED"/>
        </w:rPr>
        <w:t>。</w:t>
      </w:r>
      <w:r w:rsidR="00993F3D" w:rsidRPr="00FF77B7">
        <w:rPr>
          <w:rFonts w:ascii="宋体" w:hAnsi="宋体" w:hint="eastAsia"/>
          <w:b w:val="0"/>
          <w:color w:val="1005ED"/>
        </w:rPr>
        <w:t>目前</w:t>
      </w:r>
      <w:r w:rsidR="00F92AF9" w:rsidRPr="00FF77B7">
        <w:rPr>
          <w:rFonts w:ascii="宋体" w:hAnsi="宋体"/>
          <w:b w:val="0"/>
          <w:color w:val="1005ED"/>
        </w:rPr>
        <w:t>墙地砖背胶</w:t>
      </w:r>
      <w:r w:rsidR="004D0440" w:rsidRPr="00FF77B7">
        <w:rPr>
          <w:rFonts w:ascii="宋体" w:hAnsi="宋体" w:hint="eastAsia"/>
          <w:b w:val="0"/>
          <w:color w:val="1005ED"/>
        </w:rPr>
        <w:t>暂无国家标准</w:t>
      </w:r>
      <w:r w:rsidR="005457B4" w:rsidRPr="00FF77B7">
        <w:rPr>
          <w:rFonts w:ascii="宋体" w:hAnsi="宋体" w:hint="eastAsia"/>
          <w:b w:val="0"/>
          <w:color w:val="1005ED"/>
        </w:rPr>
        <w:t>、行业标准和中国工程建设标准化协会标准。</w:t>
      </w:r>
      <w:r w:rsidR="009C37EA" w:rsidRPr="00FF77B7">
        <w:rPr>
          <w:rFonts w:ascii="宋体" w:hAnsi="宋体" w:hint="eastAsia"/>
          <w:b w:val="0"/>
          <w:color w:val="1005ED"/>
        </w:rPr>
        <w:t>试验方法</w:t>
      </w:r>
      <w:r w:rsidR="00A80957" w:rsidRPr="00FF77B7">
        <w:rPr>
          <w:rFonts w:ascii="宋体" w:hAnsi="宋体" w:hint="eastAsia"/>
          <w:b w:val="0"/>
          <w:color w:val="1005ED"/>
        </w:rPr>
        <w:t>按</w:t>
      </w:r>
      <w:r w:rsidR="005457B4" w:rsidRPr="00FF77B7">
        <w:rPr>
          <w:rFonts w:ascii="宋体" w:hAnsi="宋体" w:hint="eastAsia"/>
          <w:b w:val="0"/>
          <w:color w:val="1005ED"/>
        </w:rPr>
        <w:t>中国建筑材料联合会</w:t>
      </w:r>
      <w:r w:rsidR="00A80957" w:rsidRPr="00FF77B7">
        <w:rPr>
          <w:rFonts w:ascii="宋体" w:hAnsi="宋体" w:hint="eastAsia"/>
          <w:b w:val="0"/>
          <w:color w:val="1005ED"/>
        </w:rPr>
        <w:t>标准</w:t>
      </w:r>
      <w:r w:rsidR="004D0440" w:rsidRPr="00FF77B7">
        <w:rPr>
          <w:rFonts w:ascii="宋体" w:hAnsi="宋体" w:hint="eastAsia"/>
          <w:b w:val="0"/>
          <w:color w:val="1005ED"/>
          <w:szCs w:val="24"/>
        </w:rPr>
        <w:t>《</w:t>
      </w:r>
      <w:r w:rsidR="004D0440" w:rsidRPr="00FF77B7">
        <w:rPr>
          <w:rFonts w:ascii="宋体" w:hAnsi="宋体"/>
          <w:b w:val="0"/>
          <w:color w:val="1005ED"/>
        </w:rPr>
        <w:t>建筑墙地砖铺贴用背胶</w:t>
      </w:r>
      <w:r w:rsidR="004D0440" w:rsidRPr="00FF77B7">
        <w:rPr>
          <w:rFonts w:ascii="宋体" w:hAnsi="宋体" w:hint="eastAsia"/>
          <w:b w:val="0"/>
          <w:color w:val="1005ED"/>
          <w:szCs w:val="24"/>
        </w:rPr>
        <w:t>》</w:t>
      </w:r>
      <w:r w:rsidR="004D0440" w:rsidRPr="00FF77B7">
        <w:rPr>
          <w:rFonts w:hint="eastAsia"/>
          <w:b w:val="0"/>
          <w:color w:val="1005ED"/>
          <w:szCs w:val="24"/>
        </w:rPr>
        <w:t xml:space="preserve">T/CBMF </w:t>
      </w:r>
      <w:r w:rsidR="004D0440" w:rsidRPr="00FF77B7">
        <w:rPr>
          <w:rFonts w:ascii="宋体" w:hAnsi="宋体" w:hint="eastAsia"/>
          <w:b w:val="0"/>
          <w:color w:val="1005ED"/>
          <w:szCs w:val="24"/>
        </w:rPr>
        <w:t>87-2020的</w:t>
      </w:r>
      <w:r w:rsidR="00A80957" w:rsidRPr="00FF77B7">
        <w:rPr>
          <w:rFonts w:ascii="宋体" w:hAnsi="宋体" w:hint="eastAsia"/>
          <w:b w:val="0"/>
          <w:color w:val="1005ED"/>
          <w:szCs w:val="24"/>
        </w:rPr>
        <w:t>有关</w:t>
      </w:r>
      <w:r w:rsidR="004D0440" w:rsidRPr="00FF77B7">
        <w:rPr>
          <w:rFonts w:ascii="宋体" w:hAnsi="宋体" w:hint="eastAsia"/>
          <w:b w:val="0"/>
          <w:color w:val="1005ED"/>
          <w:szCs w:val="24"/>
        </w:rPr>
        <w:t>规定</w:t>
      </w:r>
      <w:r w:rsidR="009C37EA" w:rsidRPr="00FF77B7">
        <w:rPr>
          <w:rFonts w:ascii="宋体" w:hAnsi="宋体" w:hint="eastAsia"/>
          <w:b w:val="0"/>
          <w:color w:val="1005ED"/>
          <w:szCs w:val="24"/>
        </w:rPr>
        <w:t>进行</w:t>
      </w:r>
      <w:r w:rsidR="00A80957" w:rsidRPr="00FF77B7">
        <w:rPr>
          <w:rFonts w:ascii="宋体" w:hAnsi="宋体" w:hint="eastAsia"/>
          <w:b w:val="0"/>
          <w:color w:val="1005ED"/>
          <w:szCs w:val="24"/>
        </w:rPr>
        <w:t>。</w:t>
      </w:r>
    </w:p>
    <w:p w:rsidR="002460F2" w:rsidRPr="00EC2A8E" w:rsidRDefault="002460F2" w:rsidP="00E612F4">
      <w:pPr>
        <w:pStyle w:val="BodyTitle"/>
        <w:numPr>
          <w:ilvl w:val="0"/>
          <w:numId w:val="0"/>
        </w:numPr>
        <w:snapToGrid w:val="0"/>
        <w:ind w:firstLineChars="200" w:firstLine="480"/>
        <w:rPr>
          <w:rFonts w:ascii="楷体" w:eastAsia="楷体" w:hAnsi="楷体"/>
          <w:b w:val="0"/>
          <w:bCs/>
        </w:rPr>
        <w:sectPr w:rsidR="002460F2" w:rsidRPr="00EC2A8E" w:rsidSect="004D60B9">
          <w:footerReference w:type="default" r:id="rId14"/>
          <w:pgSz w:w="11906" w:h="16838"/>
          <w:pgMar w:top="1440" w:right="1558" w:bottom="1440" w:left="1418" w:header="851" w:footer="992" w:gutter="0"/>
          <w:pgNumType w:start="1"/>
          <w:cols w:space="720"/>
          <w:docGrid w:type="lines" w:linePitch="312"/>
        </w:sectPr>
      </w:pPr>
    </w:p>
    <w:p w:rsidR="00947C80" w:rsidRPr="00A762E5" w:rsidRDefault="00337C5A" w:rsidP="006D56E2">
      <w:pPr>
        <w:pStyle w:val="1"/>
        <w:spacing w:before="240" w:after="360" w:line="360" w:lineRule="auto"/>
        <w:rPr>
          <w:sz w:val="30"/>
          <w:szCs w:val="30"/>
        </w:rPr>
      </w:pPr>
      <w:bookmarkStart w:id="23" w:name="_Toc57807768"/>
      <w:bookmarkEnd w:id="21"/>
      <w:r>
        <w:rPr>
          <w:rFonts w:hint="eastAsia"/>
          <w:sz w:val="30"/>
          <w:szCs w:val="30"/>
        </w:rPr>
        <w:lastRenderedPageBreak/>
        <w:t>5</w:t>
      </w:r>
      <w:r w:rsidR="00BE5B7E" w:rsidRPr="00A762E5">
        <w:rPr>
          <w:rFonts w:hint="eastAsia"/>
          <w:sz w:val="30"/>
          <w:szCs w:val="30"/>
        </w:rPr>
        <w:t xml:space="preserve">  </w:t>
      </w:r>
      <w:r w:rsidR="00E20BCA" w:rsidRPr="00A762E5">
        <w:rPr>
          <w:rFonts w:hint="eastAsia"/>
          <w:sz w:val="30"/>
          <w:szCs w:val="30"/>
        </w:rPr>
        <w:t>施</w:t>
      </w:r>
      <w:r w:rsidR="00E20BCA" w:rsidRPr="00A762E5">
        <w:rPr>
          <w:rFonts w:hint="eastAsia"/>
          <w:sz w:val="30"/>
          <w:szCs w:val="30"/>
        </w:rPr>
        <w:t xml:space="preserve"> </w:t>
      </w:r>
      <w:r w:rsidR="00E20BCA" w:rsidRPr="00A762E5">
        <w:rPr>
          <w:rFonts w:hint="eastAsia"/>
          <w:sz w:val="30"/>
          <w:szCs w:val="30"/>
        </w:rPr>
        <w:t>工</w:t>
      </w:r>
      <w:r w:rsidR="00687C3E" w:rsidRPr="00A762E5">
        <w:rPr>
          <w:rFonts w:hint="eastAsia"/>
          <w:sz w:val="30"/>
          <w:szCs w:val="30"/>
        </w:rPr>
        <w:t xml:space="preserve"> </w:t>
      </w:r>
      <w:bookmarkEnd w:id="23"/>
    </w:p>
    <w:p w:rsidR="006D56E2" w:rsidRPr="00C23C6C" w:rsidRDefault="00337C5A" w:rsidP="00423B8E">
      <w:pPr>
        <w:keepNext/>
        <w:keepLines/>
        <w:spacing w:beforeLines="50" w:afterLines="50" w:line="360" w:lineRule="auto"/>
        <w:jc w:val="center"/>
        <w:outlineLvl w:val="1"/>
        <w:rPr>
          <w:rFonts w:ascii="黑体" w:eastAsia="黑体" w:hAnsi="黑体"/>
          <w:b/>
          <w:kern w:val="0"/>
          <w:sz w:val="28"/>
          <w:szCs w:val="28"/>
        </w:rPr>
      </w:pPr>
      <w:bookmarkStart w:id="24" w:name="_Toc28866652"/>
      <w:bookmarkStart w:id="25" w:name="_Toc57807769"/>
      <w:bookmarkStart w:id="26" w:name="_Toc220092106"/>
      <w:bookmarkStart w:id="27" w:name="_Toc220092178"/>
      <w:bookmarkStart w:id="28" w:name="_Toc232261374"/>
      <w:bookmarkStart w:id="29" w:name="_Toc235933459"/>
      <w:bookmarkStart w:id="30" w:name="_Toc28387580"/>
      <w:r>
        <w:rPr>
          <w:rFonts w:ascii="Times New Roman" w:eastAsia="黑体" w:hAnsi="Times New Roman" w:hint="eastAsia"/>
          <w:b/>
          <w:kern w:val="0"/>
          <w:sz w:val="28"/>
          <w:szCs w:val="28"/>
        </w:rPr>
        <w:t>5</w:t>
      </w:r>
      <w:r w:rsidR="006D56E2" w:rsidRPr="00335098">
        <w:rPr>
          <w:rFonts w:ascii="Times New Roman" w:eastAsia="黑体" w:hAnsi="Times New Roman"/>
          <w:b/>
          <w:kern w:val="0"/>
          <w:sz w:val="28"/>
          <w:szCs w:val="28"/>
        </w:rPr>
        <w:t>.1</w:t>
      </w:r>
      <w:r w:rsidR="006D56E2" w:rsidRPr="00C23C6C">
        <w:rPr>
          <w:rFonts w:ascii="黑体" w:eastAsia="黑体" w:hAnsi="黑体"/>
          <w:b/>
          <w:kern w:val="0"/>
          <w:sz w:val="28"/>
          <w:szCs w:val="28"/>
        </w:rPr>
        <w:t xml:space="preserve">  一般规定</w:t>
      </w:r>
      <w:bookmarkEnd w:id="24"/>
      <w:bookmarkEnd w:id="25"/>
    </w:p>
    <w:p w:rsidR="00916A36" w:rsidRPr="00CC118B" w:rsidRDefault="00337C5A" w:rsidP="00335098">
      <w:pPr>
        <w:pStyle w:val="Body"/>
        <w:numPr>
          <w:ilvl w:val="0"/>
          <w:numId w:val="0"/>
        </w:numPr>
        <w:snapToGrid w:val="0"/>
        <w:outlineLvl w:val="9"/>
        <w:rPr>
          <w:b/>
          <w:color w:val="000000" w:themeColor="text1"/>
          <w:szCs w:val="24"/>
        </w:rPr>
      </w:pPr>
      <w:r w:rsidRPr="00337C5A">
        <w:rPr>
          <w:rFonts w:hint="eastAsia"/>
          <w:b/>
          <w:color w:val="000000" w:themeColor="text1"/>
          <w:spacing w:val="30"/>
          <w:kern w:val="0"/>
          <w:szCs w:val="24"/>
          <w:fitText w:val="603" w:id="-1581594367"/>
        </w:rPr>
        <w:t>5</w:t>
      </w:r>
      <w:r w:rsidR="00476076" w:rsidRPr="00337C5A">
        <w:rPr>
          <w:b/>
          <w:color w:val="000000" w:themeColor="text1"/>
          <w:spacing w:val="30"/>
          <w:kern w:val="0"/>
          <w:szCs w:val="24"/>
          <w:fitText w:val="603" w:id="-1581594367"/>
        </w:rPr>
        <w:t>.1.</w:t>
      </w:r>
      <w:r w:rsidR="00476076" w:rsidRPr="00337C5A">
        <w:rPr>
          <w:b/>
          <w:color w:val="000000" w:themeColor="text1"/>
          <w:spacing w:val="3"/>
          <w:kern w:val="0"/>
          <w:szCs w:val="24"/>
          <w:fitText w:val="603" w:id="-1581594367"/>
        </w:rPr>
        <w:t>1</w:t>
      </w:r>
      <w:r w:rsidR="00476076" w:rsidRPr="00C23C6C">
        <w:rPr>
          <w:b/>
          <w:color w:val="000000" w:themeColor="text1"/>
          <w:szCs w:val="24"/>
        </w:rPr>
        <w:t xml:space="preserve">  </w:t>
      </w:r>
      <w:r w:rsidR="00476076" w:rsidRPr="008A7C1F">
        <w:rPr>
          <w:color w:val="000000" w:themeColor="text1"/>
          <w:szCs w:val="24"/>
        </w:rPr>
        <w:t>施工</w:t>
      </w:r>
      <w:r w:rsidR="00CA662B" w:rsidRPr="008A7C1F">
        <w:rPr>
          <w:color w:val="000000" w:themeColor="text1"/>
          <w:szCs w:val="24"/>
        </w:rPr>
        <w:t>前</w:t>
      </w:r>
      <w:r w:rsidR="00820B8B">
        <w:rPr>
          <w:color w:val="000000" w:themeColor="text1"/>
          <w:szCs w:val="24"/>
        </w:rPr>
        <w:t>，施工单位</w:t>
      </w:r>
      <w:r w:rsidR="00476076" w:rsidRPr="008A7C1F">
        <w:rPr>
          <w:color w:val="000000" w:themeColor="text1"/>
          <w:szCs w:val="24"/>
        </w:rPr>
        <w:t>应</w:t>
      </w:r>
      <w:r w:rsidR="007B5C50">
        <w:rPr>
          <w:color w:val="000000" w:themeColor="text1"/>
          <w:szCs w:val="24"/>
        </w:rPr>
        <w:t>编制</w:t>
      </w:r>
      <w:r w:rsidR="008902F7" w:rsidRPr="008A7C1F">
        <w:rPr>
          <w:color w:val="000000" w:themeColor="text1"/>
        </w:rPr>
        <w:t>界面</w:t>
      </w:r>
      <w:proofErr w:type="gramStart"/>
      <w:r w:rsidR="008902F7" w:rsidRPr="008A7C1F">
        <w:rPr>
          <w:color w:val="000000" w:themeColor="text1"/>
        </w:rPr>
        <w:t>剂</w:t>
      </w:r>
      <w:r w:rsidR="007B5C50">
        <w:rPr>
          <w:color w:val="000000" w:themeColor="text1"/>
          <w:szCs w:val="24"/>
        </w:rPr>
        <w:t>施工</w:t>
      </w:r>
      <w:proofErr w:type="gramEnd"/>
      <w:r w:rsidR="007B5C50">
        <w:rPr>
          <w:color w:val="000000" w:themeColor="text1"/>
          <w:szCs w:val="24"/>
        </w:rPr>
        <w:t>技术措施，并</w:t>
      </w:r>
      <w:r w:rsidR="008A7C1F">
        <w:rPr>
          <w:color w:val="000000" w:themeColor="text1"/>
          <w:szCs w:val="24"/>
        </w:rPr>
        <w:t>进行</w:t>
      </w:r>
      <w:r w:rsidR="00476076" w:rsidRPr="008A7C1F">
        <w:rPr>
          <w:color w:val="000000" w:themeColor="text1"/>
          <w:szCs w:val="24"/>
        </w:rPr>
        <w:t>施工</w:t>
      </w:r>
      <w:r w:rsidR="008A7C1F">
        <w:rPr>
          <w:color w:val="000000" w:themeColor="text1"/>
          <w:szCs w:val="24"/>
        </w:rPr>
        <w:t>技术交底</w:t>
      </w:r>
      <w:r w:rsidR="00197F11">
        <w:rPr>
          <w:color w:val="000000" w:themeColor="text1"/>
          <w:szCs w:val="24"/>
        </w:rPr>
        <w:t>。</w:t>
      </w:r>
    </w:p>
    <w:p w:rsidR="00197F11" w:rsidRPr="00FF77B7" w:rsidRDefault="00197F11" w:rsidP="00FA7857">
      <w:pPr>
        <w:pStyle w:val="Body"/>
        <w:numPr>
          <w:ilvl w:val="0"/>
          <w:numId w:val="0"/>
        </w:numPr>
        <w:snapToGrid w:val="0"/>
        <w:ind w:firstLineChars="200" w:firstLine="480"/>
        <w:outlineLvl w:val="9"/>
        <w:rPr>
          <w:rFonts w:ascii="宋体" w:hAnsi="宋体"/>
          <w:color w:val="1005ED"/>
          <w:szCs w:val="24"/>
        </w:rPr>
      </w:pPr>
      <w:r w:rsidRPr="00FF77B7">
        <w:rPr>
          <w:rFonts w:ascii="宋体" w:hAnsi="宋体" w:hint="eastAsia"/>
          <w:bCs/>
          <w:color w:val="1005ED"/>
        </w:rPr>
        <w:t>【条文说明】</w:t>
      </w:r>
      <w:r w:rsidRPr="00FF77B7">
        <w:rPr>
          <w:rFonts w:ascii="宋体" w:hAnsi="宋体"/>
          <w:color w:val="1005ED"/>
        </w:rPr>
        <w:t>界面</w:t>
      </w:r>
      <w:proofErr w:type="gramStart"/>
      <w:r w:rsidRPr="00FF77B7">
        <w:rPr>
          <w:rFonts w:ascii="宋体" w:hAnsi="宋体"/>
          <w:color w:val="1005ED"/>
        </w:rPr>
        <w:t>剂</w:t>
      </w:r>
      <w:r w:rsidRPr="00FF77B7">
        <w:rPr>
          <w:rFonts w:ascii="宋体" w:hAnsi="宋体"/>
          <w:color w:val="1005ED"/>
          <w:szCs w:val="24"/>
        </w:rPr>
        <w:t>施工</w:t>
      </w:r>
      <w:proofErr w:type="gramEnd"/>
      <w:r w:rsidRPr="00FF77B7">
        <w:rPr>
          <w:rFonts w:ascii="宋体" w:hAnsi="宋体"/>
          <w:color w:val="1005ED"/>
          <w:szCs w:val="24"/>
        </w:rPr>
        <w:t>技术交底</w:t>
      </w:r>
      <w:r w:rsidR="00FF77B7">
        <w:rPr>
          <w:rFonts w:ascii="宋体" w:hAnsi="宋体"/>
          <w:color w:val="1005ED"/>
          <w:szCs w:val="24"/>
        </w:rPr>
        <w:t>应</w:t>
      </w:r>
      <w:r w:rsidRPr="00FF77B7">
        <w:rPr>
          <w:rFonts w:ascii="宋体" w:hAnsi="宋体" w:hint="eastAsia"/>
          <w:color w:val="1005ED"/>
          <w:szCs w:val="24"/>
        </w:rPr>
        <w:t>包括下列内容：</w:t>
      </w:r>
    </w:p>
    <w:p w:rsidR="00B85D2B" w:rsidRPr="00FF77B7" w:rsidRDefault="00B85D2B" w:rsidP="00197F11">
      <w:pPr>
        <w:pStyle w:val="Body"/>
        <w:numPr>
          <w:ilvl w:val="0"/>
          <w:numId w:val="0"/>
        </w:numPr>
        <w:snapToGrid w:val="0"/>
        <w:ind w:firstLineChars="200" w:firstLine="482"/>
        <w:outlineLvl w:val="9"/>
        <w:rPr>
          <w:b/>
          <w:color w:val="1005ED"/>
          <w:szCs w:val="24"/>
        </w:rPr>
      </w:pPr>
      <w:r w:rsidRPr="00FF77B7">
        <w:rPr>
          <w:b/>
          <w:color w:val="1005ED"/>
          <w:szCs w:val="24"/>
        </w:rPr>
        <w:t>1</w:t>
      </w:r>
      <w:r w:rsidRPr="00FF77B7">
        <w:rPr>
          <w:rFonts w:hint="eastAsia"/>
          <w:b/>
          <w:color w:val="1005ED"/>
          <w:szCs w:val="24"/>
        </w:rPr>
        <w:t xml:space="preserve">  </w:t>
      </w:r>
      <w:r w:rsidR="001D5FAE" w:rsidRPr="00FF77B7">
        <w:rPr>
          <w:rFonts w:ascii="宋体" w:hAnsi="宋体"/>
          <w:color w:val="1005ED"/>
        </w:rPr>
        <w:t>界面剂</w:t>
      </w:r>
      <w:r w:rsidR="00A91E65" w:rsidRPr="00FF77B7">
        <w:rPr>
          <w:rFonts w:ascii="宋体" w:hAnsi="宋体"/>
          <w:color w:val="1005ED"/>
        </w:rPr>
        <w:t>产品的</w:t>
      </w:r>
      <w:r w:rsidR="00FA7857" w:rsidRPr="00FF77B7">
        <w:rPr>
          <w:rFonts w:ascii="宋体" w:hAnsi="宋体"/>
          <w:color w:val="1005ED"/>
        </w:rPr>
        <w:t>种类、</w:t>
      </w:r>
      <w:r w:rsidR="00C655EF" w:rsidRPr="00FF77B7">
        <w:rPr>
          <w:rFonts w:ascii="宋体" w:hAnsi="宋体"/>
          <w:color w:val="1005ED"/>
        </w:rPr>
        <w:t>特</w:t>
      </w:r>
      <w:r w:rsidR="00FA7857" w:rsidRPr="00FF77B7">
        <w:rPr>
          <w:rFonts w:ascii="宋体" w:hAnsi="宋体"/>
          <w:color w:val="1005ED"/>
        </w:rPr>
        <w:t>性、</w:t>
      </w:r>
      <w:r w:rsidR="0028667E" w:rsidRPr="00FF77B7">
        <w:rPr>
          <w:rFonts w:ascii="宋体" w:hAnsi="宋体"/>
          <w:color w:val="1005ED"/>
        </w:rPr>
        <w:t>适用部位</w:t>
      </w:r>
      <w:r w:rsidR="00D64136" w:rsidRPr="00FF77B7">
        <w:rPr>
          <w:rFonts w:ascii="宋体" w:hAnsi="宋体"/>
          <w:color w:val="1005ED"/>
        </w:rPr>
        <w:t>、</w:t>
      </w:r>
      <w:r w:rsidR="00C655EF" w:rsidRPr="00FF77B7">
        <w:rPr>
          <w:rFonts w:ascii="宋体" w:hAnsi="宋体"/>
          <w:color w:val="1005ED"/>
        </w:rPr>
        <w:t>外观质量、施工性能及</w:t>
      </w:r>
      <w:r w:rsidR="00D64136" w:rsidRPr="00FF77B7">
        <w:rPr>
          <w:rFonts w:ascii="宋体" w:hAnsi="宋体"/>
          <w:color w:val="1005ED"/>
        </w:rPr>
        <w:t>注意</w:t>
      </w:r>
      <w:r w:rsidR="007D33D4" w:rsidRPr="00FF77B7">
        <w:rPr>
          <w:rFonts w:ascii="宋体" w:hAnsi="宋体"/>
          <w:color w:val="1005ED"/>
        </w:rPr>
        <w:t>事项</w:t>
      </w:r>
      <w:r w:rsidR="002D4135" w:rsidRPr="00FF77B7">
        <w:rPr>
          <w:rFonts w:ascii="宋体" w:hAnsi="宋体" w:hint="eastAsia"/>
          <w:color w:val="1005ED"/>
          <w:szCs w:val="24"/>
        </w:rPr>
        <w:t>等</w:t>
      </w:r>
      <w:r w:rsidRPr="00FF77B7">
        <w:rPr>
          <w:rFonts w:ascii="宋体" w:hAnsi="宋体" w:hint="eastAsia"/>
          <w:color w:val="1005ED"/>
          <w:szCs w:val="24"/>
        </w:rPr>
        <w:t>；</w:t>
      </w:r>
    </w:p>
    <w:p w:rsidR="00B85D2B" w:rsidRPr="00FF77B7" w:rsidRDefault="00B85D2B" w:rsidP="00335098">
      <w:pPr>
        <w:pStyle w:val="Body"/>
        <w:numPr>
          <w:ilvl w:val="0"/>
          <w:numId w:val="0"/>
        </w:numPr>
        <w:snapToGrid w:val="0"/>
        <w:ind w:firstLineChars="200" w:firstLine="482"/>
        <w:outlineLvl w:val="9"/>
        <w:rPr>
          <w:b/>
          <w:color w:val="1005ED"/>
          <w:szCs w:val="24"/>
        </w:rPr>
      </w:pPr>
      <w:r w:rsidRPr="00FF77B7">
        <w:rPr>
          <w:rFonts w:hint="eastAsia"/>
          <w:b/>
          <w:color w:val="1005ED"/>
          <w:szCs w:val="24"/>
        </w:rPr>
        <w:t xml:space="preserve">2  </w:t>
      </w:r>
      <w:r w:rsidR="000B0515" w:rsidRPr="00FF77B7">
        <w:rPr>
          <w:rFonts w:ascii="宋体" w:hAnsi="宋体"/>
          <w:color w:val="1005ED"/>
        </w:rPr>
        <w:t>界面</w:t>
      </w:r>
      <w:proofErr w:type="gramStart"/>
      <w:r w:rsidR="000B0515" w:rsidRPr="00FF77B7">
        <w:rPr>
          <w:rFonts w:ascii="宋体" w:hAnsi="宋体"/>
          <w:color w:val="1005ED"/>
        </w:rPr>
        <w:t>剂施工</w:t>
      </w:r>
      <w:proofErr w:type="gramEnd"/>
      <w:r w:rsidR="000B0515" w:rsidRPr="00FF77B7">
        <w:rPr>
          <w:rFonts w:ascii="宋体" w:hAnsi="宋体"/>
          <w:color w:val="1005ED"/>
        </w:rPr>
        <w:t>前</w:t>
      </w:r>
      <w:r w:rsidR="0028667E" w:rsidRPr="00FF77B7">
        <w:rPr>
          <w:rFonts w:ascii="宋体" w:hAnsi="宋体" w:hint="eastAsia"/>
          <w:color w:val="1005ED"/>
          <w:szCs w:val="24"/>
        </w:rPr>
        <w:t>处理</w:t>
      </w:r>
      <w:r w:rsidR="002B659E" w:rsidRPr="00FF77B7">
        <w:rPr>
          <w:rFonts w:ascii="宋体" w:hAnsi="宋体" w:hint="eastAsia"/>
          <w:color w:val="1005ED"/>
          <w:szCs w:val="24"/>
        </w:rPr>
        <w:t>基</w:t>
      </w:r>
      <w:r w:rsidR="0028667E" w:rsidRPr="00FF77B7">
        <w:rPr>
          <w:rFonts w:ascii="宋体" w:hAnsi="宋体" w:hint="eastAsia"/>
          <w:color w:val="1005ED"/>
          <w:szCs w:val="24"/>
        </w:rPr>
        <w:t>面</w:t>
      </w:r>
      <w:r w:rsidR="002B659E" w:rsidRPr="00FF77B7">
        <w:rPr>
          <w:rFonts w:ascii="宋体" w:hAnsi="宋体" w:hint="eastAsia"/>
          <w:color w:val="1005ED"/>
          <w:szCs w:val="24"/>
        </w:rPr>
        <w:t>的</w:t>
      </w:r>
      <w:r w:rsidR="0028667E" w:rsidRPr="00FF77B7">
        <w:rPr>
          <w:rFonts w:ascii="宋体" w:hAnsi="宋体" w:hint="eastAsia"/>
          <w:color w:val="1005ED"/>
          <w:szCs w:val="24"/>
        </w:rPr>
        <w:t>验收要求；</w:t>
      </w:r>
      <w:r w:rsidR="0028667E" w:rsidRPr="00FF77B7">
        <w:rPr>
          <w:b/>
          <w:color w:val="1005ED"/>
          <w:szCs w:val="24"/>
        </w:rPr>
        <w:t xml:space="preserve"> </w:t>
      </w:r>
    </w:p>
    <w:p w:rsidR="00B85D2B" w:rsidRPr="00FF77B7" w:rsidRDefault="00B85D2B" w:rsidP="00335098">
      <w:pPr>
        <w:pStyle w:val="Body"/>
        <w:numPr>
          <w:ilvl w:val="0"/>
          <w:numId w:val="0"/>
        </w:numPr>
        <w:snapToGrid w:val="0"/>
        <w:ind w:firstLineChars="200" w:firstLine="482"/>
        <w:outlineLvl w:val="9"/>
        <w:rPr>
          <w:color w:val="1005ED"/>
          <w:szCs w:val="24"/>
        </w:rPr>
      </w:pPr>
      <w:r w:rsidRPr="00FF77B7">
        <w:rPr>
          <w:rFonts w:hint="eastAsia"/>
          <w:b/>
          <w:color w:val="1005ED"/>
          <w:szCs w:val="24"/>
        </w:rPr>
        <w:t xml:space="preserve">3  </w:t>
      </w:r>
      <w:r w:rsidR="00C655EF" w:rsidRPr="00FF77B7">
        <w:rPr>
          <w:rFonts w:ascii="宋体" w:hAnsi="宋体"/>
          <w:color w:val="1005ED"/>
        </w:rPr>
        <w:t>界面</w:t>
      </w:r>
      <w:r w:rsidR="00237968" w:rsidRPr="00FF77B7">
        <w:rPr>
          <w:rFonts w:ascii="宋体" w:hAnsi="宋体"/>
          <w:color w:val="1005ED"/>
        </w:rPr>
        <w:t>处理的涂覆</w:t>
      </w:r>
      <w:r w:rsidR="0028667E" w:rsidRPr="00FF77B7">
        <w:rPr>
          <w:rFonts w:ascii="宋体" w:hAnsi="宋体" w:hint="eastAsia"/>
          <w:color w:val="1005ED"/>
          <w:szCs w:val="24"/>
        </w:rPr>
        <w:t>工艺、操作</w:t>
      </w:r>
      <w:r w:rsidR="00237968" w:rsidRPr="00FF77B7">
        <w:rPr>
          <w:rFonts w:ascii="宋体" w:hAnsi="宋体" w:hint="eastAsia"/>
          <w:color w:val="1005ED"/>
          <w:szCs w:val="24"/>
        </w:rPr>
        <w:t>要点</w:t>
      </w:r>
      <w:r w:rsidR="0028667E" w:rsidRPr="00FF77B7">
        <w:rPr>
          <w:rFonts w:ascii="宋体" w:hAnsi="宋体" w:hint="eastAsia"/>
          <w:color w:val="1005ED"/>
          <w:szCs w:val="24"/>
        </w:rPr>
        <w:t>、质量</w:t>
      </w:r>
      <w:r w:rsidR="00237968" w:rsidRPr="00FF77B7">
        <w:rPr>
          <w:rFonts w:ascii="宋体" w:hAnsi="宋体" w:hint="eastAsia"/>
          <w:color w:val="1005ED"/>
          <w:szCs w:val="24"/>
        </w:rPr>
        <w:t>控制</w:t>
      </w:r>
      <w:r w:rsidR="00C6181F" w:rsidRPr="00FF77B7">
        <w:rPr>
          <w:rFonts w:ascii="宋体" w:hAnsi="宋体" w:hint="eastAsia"/>
          <w:color w:val="1005ED"/>
          <w:szCs w:val="24"/>
        </w:rPr>
        <w:t>及</w:t>
      </w:r>
      <w:r w:rsidR="00237968" w:rsidRPr="00FF77B7">
        <w:rPr>
          <w:rFonts w:ascii="宋体" w:hAnsi="宋体" w:hint="eastAsia"/>
          <w:color w:val="1005ED"/>
          <w:szCs w:val="24"/>
        </w:rPr>
        <w:t>成品保护</w:t>
      </w:r>
      <w:r w:rsidR="00C6181F" w:rsidRPr="00FF77B7">
        <w:rPr>
          <w:rFonts w:ascii="宋体" w:hAnsi="宋体" w:hint="eastAsia"/>
          <w:color w:val="1005ED"/>
          <w:szCs w:val="24"/>
        </w:rPr>
        <w:t>要求</w:t>
      </w:r>
      <w:r w:rsidR="0028667E" w:rsidRPr="00FF77B7">
        <w:rPr>
          <w:rFonts w:ascii="宋体" w:hAnsi="宋体" w:hint="eastAsia"/>
          <w:color w:val="1005ED"/>
          <w:szCs w:val="24"/>
        </w:rPr>
        <w:t>；</w:t>
      </w:r>
    </w:p>
    <w:p w:rsidR="00B85D2B" w:rsidRPr="00FF77B7" w:rsidRDefault="00B85D2B" w:rsidP="00335098">
      <w:pPr>
        <w:pStyle w:val="Body"/>
        <w:numPr>
          <w:ilvl w:val="0"/>
          <w:numId w:val="0"/>
        </w:numPr>
        <w:snapToGrid w:val="0"/>
        <w:ind w:firstLineChars="200" w:firstLine="482"/>
        <w:outlineLvl w:val="9"/>
        <w:rPr>
          <w:b/>
          <w:color w:val="1005ED"/>
          <w:szCs w:val="24"/>
        </w:rPr>
      </w:pPr>
      <w:r w:rsidRPr="00FF77B7">
        <w:rPr>
          <w:rFonts w:hint="eastAsia"/>
          <w:b/>
          <w:color w:val="1005ED"/>
          <w:szCs w:val="24"/>
        </w:rPr>
        <w:t xml:space="preserve">4  </w:t>
      </w:r>
      <w:r w:rsidR="00C6181F" w:rsidRPr="00FF77B7">
        <w:rPr>
          <w:rFonts w:ascii="宋体" w:hAnsi="宋体"/>
          <w:color w:val="1005ED"/>
        </w:rPr>
        <w:t>界面</w:t>
      </w:r>
      <w:proofErr w:type="gramStart"/>
      <w:r w:rsidR="00C6181F" w:rsidRPr="00FF77B7">
        <w:rPr>
          <w:rFonts w:ascii="宋体" w:hAnsi="宋体"/>
          <w:color w:val="1005ED"/>
        </w:rPr>
        <w:t>剂施工</w:t>
      </w:r>
      <w:proofErr w:type="gramEnd"/>
      <w:r w:rsidRPr="00FF77B7">
        <w:rPr>
          <w:rFonts w:ascii="宋体" w:hAnsi="宋体" w:hint="eastAsia"/>
          <w:color w:val="1005ED"/>
          <w:szCs w:val="24"/>
        </w:rPr>
        <w:t>的安全、文明施工及环保措施要求</w:t>
      </w:r>
      <w:r w:rsidRPr="00FF77B7">
        <w:rPr>
          <w:rFonts w:ascii="宋体" w:hAnsi="宋体" w:hint="eastAsia"/>
          <w:b/>
          <w:color w:val="1005ED"/>
          <w:szCs w:val="24"/>
        </w:rPr>
        <w:t>。</w:t>
      </w:r>
    </w:p>
    <w:p w:rsidR="00156FDE" w:rsidRPr="00455640" w:rsidRDefault="00156FDE" w:rsidP="00EF02E3">
      <w:pPr>
        <w:pStyle w:val="Body"/>
        <w:numPr>
          <w:ilvl w:val="0"/>
          <w:numId w:val="0"/>
        </w:numPr>
        <w:snapToGrid w:val="0"/>
        <w:rPr>
          <w:rFonts w:ascii="楷体" w:eastAsia="楷体" w:hAnsi="楷体"/>
          <w:bCs/>
          <w:szCs w:val="24"/>
        </w:rPr>
      </w:pPr>
      <w:r w:rsidRPr="00156FDE">
        <w:rPr>
          <w:rFonts w:hint="eastAsia"/>
          <w:b/>
          <w:spacing w:val="30"/>
          <w:kern w:val="0"/>
          <w:szCs w:val="24"/>
          <w:fitText w:val="603" w:id="-1186800896"/>
        </w:rPr>
        <w:t>5</w:t>
      </w:r>
      <w:r w:rsidRPr="00156FDE">
        <w:rPr>
          <w:b/>
          <w:spacing w:val="30"/>
          <w:kern w:val="0"/>
          <w:szCs w:val="24"/>
          <w:fitText w:val="603" w:id="-1186800896"/>
        </w:rPr>
        <w:t>.1.</w:t>
      </w:r>
      <w:r w:rsidRPr="00156FDE">
        <w:rPr>
          <w:rFonts w:hint="eastAsia"/>
          <w:b/>
          <w:spacing w:val="3"/>
          <w:kern w:val="0"/>
          <w:szCs w:val="24"/>
          <w:fitText w:val="603" w:id="-1186800896"/>
        </w:rPr>
        <w:t>2</w:t>
      </w:r>
      <w:r>
        <w:rPr>
          <w:rFonts w:hint="eastAsia"/>
          <w:b/>
          <w:szCs w:val="24"/>
        </w:rPr>
        <w:t xml:space="preserve">  </w:t>
      </w:r>
      <w:r w:rsidRPr="006D0FD2">
        <w:rPr>
          <w:color w:val="auto"/>
        </w:rPr>
        <w:t>界面</w:t>
      </w:r>
      <w:proofErr w:type="gramStart"/>
      <w:r w:rsidRPr="006D0FD2">
        <w:rPr>
          <w:color w:val="auto"/>
        </w:rPr>
        <w:t>剂</w:t>
      </w:r>
      <w:r w:rsidRPr="006D0FD2">
        <w:rPr>
          <w:color w:val="auto"/>
          <w:szCs w:val="24"/>
        </w:rPr>
        <w:t>施工</w:t>
      </w:r>
      <w:proofErr w:type="gramEnd"/>
      <w:r w:rsidRPr="006D0FD2">
        <w:rPr>
          <w:color w:val="auto"/>
          <w:szCs w:val="24"/>
        </w:rPr>
        <w:t>应在</w:t>
      </w:r>
      <w:r w:rsidRPr="006D0FD2">
        <w:rPr>
          <w:rFonts w:ascii="宋体" w:hAnsi="宋体" w:hint="eastAsia"/>
          <w:color w:val="auto"/>
          <w:szCs w:val="24"/>
        </w:rPr>
        <w:t>处理基面验收合格后进行</w:t>
      </w:r>
      <w:r w:rsidRPr="006D0FD2">
        <w:rPr>
          <w:rFonts w:hint="eastAsia"/>
          <w:b/>
          <w:color w:val="auto"/>
          <w:szCs w:val="24"/>
        </w:rPr>
        <w:t>。</w:t>
      </w:r>
    </w:p>
    <w:p w:rsidR="00A7719E" w:rsidRPr="00C23C6C" w:rsidRDefault="00A7719E" w:rsidP="00A7719E">
      <w:pPr>
        <w:pStyle w:val="Body"/>
        <w:numPr>
          <w:ilvl w:val="0"/>
          <w:numId w:val="0"/>
        </w:numPr>
        <w:snapToGrid w:val="0"/>
      </w:pPr>
      <w:r w:rsidRPr="00A7719E">
        <w:rPr>
          <w:rFonts w:hint="eastAsia"/>
          <w:b/>
          <w:spacing w:val="30"/>
          <w:kern w:val="0"/>
          <w:szCs w:val="24"/>
          <w:fitText w:val="603" w:id="-1155341823"/>
        </w:rPr>
        <w:t>5</w:t>
      </w:r>
      <w:r w:rsidRPr="00A7719E">
        <w:rPr>
          <w:b/>
          <w:spacing w:val="30"/>
          <w:kern w:val="0"/>
          <w:szCs w:val="24"/>
          <w:fitText w:val="603" w:id="-1155341823"/>
        </w:rPr>
        <w:t>.1.</w:t>
      </w:r>
      <w:r w:rsidRPr="00A7719E">
        <w:rPr>
          <w:rFonts w:hint="eastAsia"/>
          <w:b/>
          <w:spacing w:val="3"/>
          <w:kern w:val="0"/>
          <w:szCs w:val="24"/>
          <w:fitText w:val="603" w:id="-1155341823"/>
        </w:rPr>
        <w:t>3</w:t>
      </w:r>
      <w:r>
        <w:rPr>
          <w:rFonts w:hint="eastAsia"/>
          <w:szCs w:val="24"/>
        </w:rPr>
        <w:t xml:space="preserve">  </w:t>
      </w:r>
      <w:r w:rsidRPr="00A7719E">
        <w:rPr>
          <w:rFonts w:ascii="宋体" w:hAnsi="宋体" w:hint="eastAsia"/>
          <w:color w:val="000000" w:themeColor="text1"/>
        </w:rPr>
        <w:t>界面</w:t>
      </w:r>
      <w:proofErr w:type="gramStart"/>
      <w:r w:rsidRPr="00A7719E">
        <w:rPr>
          <w:rFonts w:ascii="宋体" w:hAnsi="宋体" w:hint="eastAsia"/>
          <w:color w:val="000000" w:themeColor="text1"/>
        </w:rPr>
        <w:t>剂施工</w:t>
      </w:r>
      <w:proofErr w:type="gramEnd"/>
      <w:r w:rsidRPr="00A7719E">
        <w:rPr>
          <w:rFonts w:ascii="宋体" w:hAnsi="宋体" w:hint="eastAsia"/>
          <w:color w:val="000000" w:themeColor="text1"/>
        </w:rPr>
        <w:t>时要求环境干燥，通风良好，施工环境温度宜为5℃～35℃，相对</w:t>
      </w:r>
      <w:r w:rsidR="006461DF">
        <w:rPr>
          <w:rFonts w:ascii="宋体" w:hAnsi="宋体" w:hint="eastAsia"/>
          <w:color w:val="000000" w:themeColor="text1"/>
        </w:rPr>
        <w:t>湿</w:t>
      </w:r>
      <w:r w:rsidRPr="00A7719E">
        <w:rPr>
          <w:rFonts w:ascii="宋体" w:hAnsi="宋体" w:hint="eastAsia"/>
          <w:color w:val="000000" w:themeColor="text1"/>
        </w:rPr>
        <w:t>度宜小于</w:t>
      </w:r>
      <w:r w:rsidRPr="00A7719E">
        <w:rPr>
          <w:rFonts w:hint="eastAsia"/>
          <w:color w:val="000000" w:themeColor="text1"/>
        </w:rPr>
        <w:t>70</w:t>
      </w:r>
      <w:r w:rsidRPr="00A7719E">
        <w:rPr>
          <w:rFonts w:ascii="宋体" w:hAnsi="宋体" w:hint="eastAsia"/>
          <w:color w:val="000000" w:themeColor="text1"/>
          <w:szCs w:val="21"/>
        </w:rPr>
        <w:t>％</w:t>
      </w:r>
      <w:r w:rsidRPr="00A7719E">
        <w:rPr>
          <w:rFonts w:ascii="宋体" w:hAnsi="宋体" w:hint="eastAsia"/>
          <w:color w:val="000000" w:themeColor="text1"/>
        </w:rPr>
        <w:t>。</w:t>
      </w:r>
      <w:r w:rsidRPr="00292548">
        <w:rPr>
          <w:rFonts w:ascii="宋体" w:hAnsi="宋体" w:hint="eastAsia"/>
          <w:color w:val="000000" w:themeColor="text1"/>
        </w:rPr>
        <w:t>雨雪天、风力五级及以上时应</w:t>
      </w:r>
      <w:r>
        <w:rPr>
          <w:rFonts w:ascii="宋体" w:hAnsi="宋体" w:hint="eastAsia"/>
          <w:color w:val="000000" w:themeColor="text1"/>
        </w:rPr>
        <w:t>停止</w:t>
      </w:r>
      <w:r w:rsidRPr="00292548">
        <w:rPr>
          <w:rFonts w:ascii="宋体" w:hAnsi="宋体" w:hint="eastAsia"/>
          <w:color w:val="000000" w:themeColor="text1"/>
        </w:rPr>
        <w:t>室外施工</w:t>
      </w:r>
      <w:r w:rsidRPr="00292548">
        <w:rPr>
          <w:rFonts w:ascii="宋体" w:hAnsi="宋体" w:cs="宋体" w:hint="eastAsia"/>
          <w:color w:val="000000" w:themeColor="text1"/>
        </w:rPr>
        <w:t>。</w:t>
      </w:r>
    </w:p>
    <w:p w:rsidR="00A7719E" w:rsidRPr="00C734C5" w:rsidRDefault="00A7719E" w:rsidP="00A7719E">
      <w:pPr>
        <w:adjustRightInd w:val="0"/>
        <w:snapToGrid w:val="0"/>
        <w:spacing w:line="360" w:lineRule="auto"/>
        <w:ind w:firstLineChars="200" w:firstLine="480"/>
        <w:rPr>
          <w:rFonts w:ascii="宋体" w:hAnsi="宋体" w:cs="宋体"/>
          <w:color w:val="1005ED"/>
          <w:sz w:val="24"/>
        </w:rPr>
      </w:pPr>
      <w:r w:rsidRPr="00C734C5">
        <w:rPr>
          <w:rFonts w:ascii="宋体" w:hAnsi="宋体" w:hint="eastAsia"/>
          <w:bCs/>
          <w:color w:val="1005ED"/>
          <w:sz w:val="24"/>
        </w:rPr>
        <w:t>【条文说明】</w:t>
      </w:r>
      <w:r w:rsidRPr="00C734C5">
        <w:rPr>
          <w:rFonts w:ascii="宋体" w:hAnsi="宋体" w:hint="eastAsia"/>
          <w:color w:val="1005ED"/>
          <w:sz w:val="24"/>
        </w:rPr>
        <w:t>界面</w:t>
      </w:r>
      <w:proofErr w:type="gramStart"/>
      <w:r w:rsidRPr="00C734C5">
        <w:rPr>
          <w:rFonts w:ascii="宋体" w:hAnsi="宋体" w:hint="eastAsia"/>
          <w:color w:val="1005ED"/>
          <w:sz w:val="24"/>
        </w:rPr>
        <w:t>剂施工受</w:t>
      </w:r>
      <w:proofErr w:type="gramEnd"/>
      <w:r w:rsidRPr="00C734C5">
        <w:rPr>
          <w:rFonts w:ascii="宋体" w:hAnsi="宋体" w:hint="eastAsia"/>
          <w:color w:val="1005ED"/>
          <w:sz w:val="24"/>
        </w:rPr>
        <w:t>环境条件制约：环境温度过低会使水泥水化缓慢甚至停止、聚合物乳液不能成膜；温度过高会造成水泥提早凝结硬化，而留下质量隐患；雨水会改变界面剂的水胶比，从而降低界面剂力学性能；大风容易引起界面剂收缩开裂。因此，对界面剂的施工环境做出相应的规定。</w:t>
      </w:r>
    </w:p>
    <w:p w:rsidR="00DD343D" w:rsidRPr="009257C7" w:rsidRDefault="00337C5A" w:rsidP="00335098">
      <w:pPr>
        <w:pStyle w:val="Body"/>
        <w:numPr>
          <w:ilvl w:val="0"/>
          <w:numId w:val="0"/>
        </w:numPr>
        <w:snapToGrid w:val="0"/>
        <w:rPr>
          <w:rFonts w:ascii="宋体" w:hAnsi="宋体"/>
          <w:color w:val="000000" w:themeColor="text1"/>
          <w:szCs w:val="24"/>
        </w:rPr>
      </w:pPr>
      <w:r w:rsidRPr="00A7719E">
        <w:rPr>
          <w:rFonts w:hint="eastAsia"/>
          <w:b/>
          <w:color w:val="000000" w:themeColor="text1"/>
          <w:spacing w:val="30"/>
          <w:kern w:val="0"/>
          <w:szCs w:val="24"/>
          <w:fitText w:val="603" w:id="-1581594112"/>
        </w:rPr>
        <w:t>5</w:t>
      </w:r>
      <w:r w:rsidR="00476076" w:rsidRPr="00A7719E">
        <w:rPr>
          <w:b/>
          <w:color w:val="000000" w:themeColor="text1"/>
          <w:spacing w:val="30"/>
          <w:kern w:val="0"/>
          <w:szCs w:val="24"/>
          <w:fitText w:val="603" w:id="-1581594112"/>
        </w:rPr>
        <w:t>.1.</w:t>
      </w:r>
      <w:r w:rsidR="00A7719E" w:rsidRPr="00A7719E">
        <w:rPr>
          <w:rFonts w:hint="eastAsia"/>
          <w:b/>
          <w:color w:val="000000" w:themeColor="text1"/>
          <w:spacing w:val="3"/>
          <w:kern w:val="0"/>
          <w:szCs w:val="24"/>
          <w:fitText w:val="603" w:id="-1581594112"/>
        </w:rPr>
        <w:t>4</w:t>
      </w:r>
      <w:r w:rsidR="00476076" w:rsidRPr="00B85D2B">
        <w:rPr>
          <w:color w:val="000000" w:themeColor="text1"/>
          <w:szCs w:val="24"/>
        </w:rPr>
        <w:t xml:space="preserve">  </w:t>
      </w:r>
      <w:r w:rsidR="004B7519">
        <w:rPr>
          <w:color w:val="000000" w:themeColor="text1"/>
          <w:szCs w:val="24"/>
        </w:rPr>
        <w:t>大面积</w:t>
      </w:r>
      <w:r w:rsidR="00531640" w:rsidRPr="00700E54">
        <w:rPr>
          <w:rFonts w:hint="eastAsia"/>
          <w:szCs w:val="24"/>
        </w:rPr>
        <w:t>施工前，</w:t>
      </w:r>
      <w:r w:rsidR="002D0639">
        <w:rPr>
          <w:rFonts w:hint="eastAsia"/>
          <w:szCs w:val="24"/>
        </w:rPr>
        <w:t>应</w:t>
      </w:r>
      <w:r w:rsidR="004B7519">
        <w:rPr>
          <w:rFonts w:hint="eastAsia"/>
          <w:szCs w:val="24"/>
        </w:rPr>
        <w:t>在现场</w:t>
      </w:r>
      <w:r w:rsidR="007407F2" w:rsidRPr="007407F2">
        <w:rPr>
          <w:rFonts w:ascii="宋体" w:hAnsi="宋体" w:hint="eastAsia"/>
          <w:color w:val="000000" w:themeColor="text1"/>
          <w:szCs w:val="24"/>
        </w:rPr>
        <w:t>采用相同材料、不同涂覆工艺</w:t>
      </w:r>
      <w:r w:rsidR="007407F2">
        <w:rPr>
          <w:rFonts w:ascii="宋体" w:hAnsi="宋体" w:hint="eastAsia"/>
          <w:color w:val="000000" w:themeColor="text1"/>
          <w:szCs w:val="24"/>
        </w:rPr>
        <w:t>制作施工</w:t>
      </w:r>
      <w:r w:rsidR="007407F2" w:rsidRPr="00700E54">
        <w:rPr>
          <w:rFonts w:hint="eastAsia"/>
          <w:szCs w:val="24"/>
        </w:rPr>
        <w:t>样板</w:t>
      </w:r>
      <w:r w:rsidR="007407F2">
        <w:rPr>
          <w:rFonts w:hint="eastAsia"/>
          <w:szCs w:val="24"/>
        </w:rPr>
        <w:t>，并经建设相关各方</w:t>
      </w:r>
      <w:r w:rsidR="00CD3907">
        <w:rPr>
          <w:rFonts w:hint="eastAsia"/>
          <w:szCs w:val="24"/>
        </w:rPr>
        <w:t>确认后方可进行</w:t>
      </w:r>
      <w:r w:rsidR="003F4919">
        <w:rPr>
          <w:color w:val="000000" w:themeColor="text1"/>
          <w:szCs w:val="24"/>
        </w:rPr>
        <w:t>大面积</w:t>
      </w:r>
      <w:r w:rsidR="00CD3907">
        <w:rPr>
          <w:rFonts w:hint="eastAsia"/>
          <w:szCs w:val="24"/>
        </w:rPr>
        <w:t>施工</w:t>
      </w:r>
      <w:r w:rsidR="00B85D2B" w:rsidRPr="009257C7">
        <w:rPr>
          <w:rFonts w:ascii="宋体" w:hAnsi="宋体" w:hint="eastAsia"/>
          <w:b/>
          <w:color w:val="000000" w:themeColor="text1"/>
          <w:szCs w:val="24"/>
        </w:rPr>
        <w:t>。</w:t>
      </w:r>
    </w:p>
    <w:p w:rsidR="00AC7788" w:rsidRPr="00C734C5" w:rsidRDefault="00AC7788" w:rsidP="00AC7788">
      <w:pPr>
        <w:pStyle w:val="Body"/>
        <w:numPr>
          <w:ilvl w:val="0"/>
          <w:numId w:val="0"/>
        </w:numPr>
        <w:snapToGrid w:val="0"/>
        <w:ind w:firstLineChars="200" w:firstLine="480"/>
        <w:rPr>
          <w:rFonts w:ascii="宋体" w:hAnsi="宋体"/>
          <w:bCs/>
          <w:color w:val="1005ED"/>
          <w:szCs w:val="24"/>
        </w:rPr>
      </w:pPr>
      <w:r w:rsidRPr="00C734C5">
        <w:rPr>
          <w:rFonts w:ascii="宋体" w:hAnsi="宋体" w:hint="eastAsia"/>
          <w:bCs/>
          <w:color w:val="1005ED"/>
        </w:rPr>
        <w:t>【条文说明】</w:t>
      </w:r>
      <w:r w:rsidR="00CD3907" w:rsidRPr="00C734C5">
        <w:rPr>
          <w:rFonts w:ascii="宋体" w:hAnsi="宋体" w:hint="eastAsia"/>
          <w:color w:val="1005ED"/>
          <w:szCs w:val="24"/>
        </w:rPr>
        <w:t>制作施工样板的目的：</w:t>
      </w:r>
      <w:r w:rsidR="00AF5360" w:rsidRPr="00C734C5">
        <w:rPr>
          <w:rFonts w:ascii="宋体" w:hAnsi="宋体" w:hint="eastAsia"/>
          <w:color w:val="1005ED"/>
          <w:szCs w:val="24"/>
        </w:rPr>
        <w:t>一是使操作人员预先掌握</w:t>
      </w:r>
      <w:r w:rsidR="00A76E1B" w:rsidRPr="00C734C5">
        <w:rPr>
          <w:rFonts w:ascii="宋体" w:hAnsi="宋体" w:hint="eastAsia"/>
          <w:color w:val="1005ED"/>
          <w:szCs w:val="24"/>
        </w:rPr>
        <w:t>所用产品的特性、配比</w:t>
      </w:r>
      <w:r w:rsidR="00C65809" w:rsidRPr="00C734C5">
        <w:rPr>
          <w:rFonts w:ascii="宋体" w:hAnsi="宋体" w:hint="eastAsia"/>
          <w:color w:val="1005ED"/>
          <w:szCs w:val="24"/>
        </w:rPr>
        <w:t>、施工性等；二是对不同涂覆工艺进行</w:t>
      </w:r>
      <w:proofErr w:type="gramStart"/>
      <w:r w:rsidR="005922A8" w:rsidRPr="00C734C5">
        <w:rPr>
          <w:rFonts w:ascii="宋体" w:hAnsi="宋体" w:hint="eastAsia"/>
          <w:color w:val="1005ED"/>
          <w:szCs w:val="24"/>
        </w:rPr>
        <w:t>包括施涂便利</w:t>
      </w:r>
      <w:proofErr w:type="gramEnd"/>
      <w:r w:rsidR="005922A8" w:rsidRPr="00C734C5">
        <w:rPr>
          <w:rFonts w:ascii="宋体" w:hAnsi="宋体" w:hint="eastAsia"/>
          <w:color w:val="1005ED"/>
          <w:szCs w:val="24"/>
        </w:rPr>
        <w:t>性、基层遮蔽性、表层粗糙度的涂覆效果</w:t>
      </w:r>
      <w:r w:rsidR="00EF02E3" w:rsidRPr="00C734C5">
        <w:rPr>
          <w:rFonts w:ascii="宋体" w:hAnsi="宋体" w:hint="eastAsia"/>
          <w:color w:val="1005ED"/>
          <w:szCs w:val="24"/>
        </w:rPr>
        <w:t>进行</w:t>
      </w:r>
      <w:r w:rsidR="005922A8" w:rsidRPr="00C734C5">
        <w:rPr>
          <w:rFonts w:ascii="宋体" w:hAnsi="宋体" w:hint="eastAsia"/>
          <w:color w:val="1005ED"/>
          <w:szCs w:val="24"/>
        </w:rPr>
        <w:t>评价，确定</w:t>
      </w:r>
      <w:proofErr w:type="gramStart"/>
      <w:r w:rsidR="00EF02E3" w:rsidRPr="00C734C5">
        <w:rPr>
          <w:rFonts w:ascii="宋体" w:hAnsi="宋体" w:hint="eastAsia"/>
          <w:color w:val="1005ED"/>
          <w:szCs w:val="24"/>
        </w:rPr>
        <w:t>最佳</w:t>
      </w:r>
      <w:r w:rsidR="005922A8" w:rsidRPr="00C734C5">
        <w:rPr>
          <w:rFonts w:ascii="宋体" w:hAnsi="宋体" w:hint="eastAsia"/>
          <w:color w:val="1005ED"/>
          <w:szCs w:val="24"/>
        </w:rPr>
        <w:t>施涂</w:t>
      </w:r>
      <w:r w:rsidR="004A659B" w:rsidRPr="00C734C5">
        <w:rPr>
          <w:rFonts w:ascii="宋体" w:hAnsi="宋体" w:hint="eastAsia"/>
          <w:color w:val="1005ED"/>
          <w:szCs w:val="24"/>
        </w:rPr>
        <w:t>操作</w:t>
      </w:r>
      <w:proofErr w:type="gramEnd"/>
      <w:r w:rsidR="005922A8" w:rsidRPr="00C734C5">
        <w:rPr>
          <w:rFonts w:ascii="宋体" w:hAnsi="宋体" w:hint="eastAsia"/>
          <w:color w:val="1005ED"/>
          <w:szCs w:val="24"/>
        </w:rPr>
        <w:t>工艺；</w:t>
      </w:r>
      <w:r w:rsidR="004A659B" w:rsidRPr="00C734C5">
        <w:rPr>
          <w:rFonts w:ascii="宋体" w:hAnsi="宋体" w:hint="eastAsia"/>
          <w:color w:val="1005ED"/>
          <w:szCs w:val="24"/>
        </w:rPr>
        <w:t>三是成为大面积施工质量验收的参照</w:t>
      </w:r>
      <w:r w:rsidR="00C734C5" w:rsidRPr="00C734C5">
        <w:rPr>
          <w:rFonts w:ascii="宋体" w:hAnsi="宋体" w:hint="eastAsia"/>
          <w:color w:val="1005ED"/>
          <w:szCs w:val="24"/>
        </w:rPr>
        <w:t>样板</w:t>
      </w:r>
      <w:r w:rsidR="004A659B" w:rsidRPr="00C734C5">
        <w:rPr>
          <w:rFonts w:ascii="宋体" w:hAnsi="宋体" w:hint="eastAsia"/>
          <w:color w:val="1005ED"/>
          <w:szCs w:val="24"/>
        </w:rPr>
        <w:t>物</w:t>
      </w:r>
      <w:r w:rsidRPr="00C734C5">
        <w:rPr>
          <w:rFonts w:ascii="宋体" w:hAnsi="宋体"/>
          <w:bCs/>
          <w:color w:val="1005ED"/>
          <w:szCs w:val="24"/>
        </w:rPr>
        <w:t>。</w:t>
      </w:r>
    </w:p>
    <w:p w:rsidR="009100D5" w:rsidRPr="009E6C26" w:rsidRDefault="009E6C26" w:rsidP="00973707">
      <w:pPr>
        <w:adjustRightInd w:val="0"/>
        <w:snapToGrid w:val="0"/>
        <w:spacing w:line="360" w:lineRule="auto"/>
        <w:rPr>
          <w:rFonts w:ascii="宋体" w:hAnsi="宋体" w:cs="宋体"/>
          <w:color w:val="000000" w:themeColor="text1"/>
          <w:sz w:val="24"/>
        </w:rPr>
      </w:pPr>
      <w:r w:rsidRPr="00A7719E">
        <w:rPr>
          <w:rFonts w:ascii="Times New Roman" w:hAnsi="Times New Roman" w:hint="eastAsia"/>
          <w:b/>
          <w:color w:val="000000" w:themeColor="text1"/>
          <w:spacing w:val="30"/>
          <w:kern w:val="0"/>
          <w:sz w:val="24"/>
          <w:fitText w:val="603" w:id="-1183141632"/>
        </w:rPr>
        <w:t>5</w:t>
      </w:r>
      <w:r w:rsidR="009100D5" w:rsidRPr="00A7719E">
        <w:rPr>
          <w:rFonts w:ascii="Times New Roman" w:hAnsi="Times New Roman"/>
          <w:b/>
          <w:color w:val="000000" w:themeColor="text1"/>
          <w:spacing w:val="30"/>
          <w:kern w:val="0"/>
          <w:sz w:val="24"/>
          <w:fitText w:val="603" w:id="-1183141632"/>
        </w:rPr>
        <w:t>.</w:t>
      </w:r>
      <w:r w:rsidRPr="00A7719E">
        <w:rPr>
          <w:rFonts w:ascii="Times New Roman" w:hAnsi="Times New Roman" w:hint="eastAsia"/>
          <w:b/>
          <w:color w:val="000000" w:themeColor="text1"/>
          <w:spacing w:val="30"/>
          <w:kern w:val="0"/>
          <w:sz w:val="24"/>
          <w:fitText w:val="603" w:id="-1183141632"/>
        </w:rPr>
        <w:t>1</w:t>
      </w:r>
      <w:r w:rsidR="009100D5" w:rsidRPr="00A7719E">
        <w:rPr>
          <w:rFonts w:ascii="Times New Roman" w:hAnsi="Times New Roman"/>
          <w:b/>
          <w:color w:val="000000" w:themeColor="text1"/>
          <w:spacing w:val="30"/>
          <w:kern w:val="0"/>
          <w:sz w:val="24"/>
          <w:fitText w:val="603" w:id="-1183141632"/>
        </w:rPr>
        <w:t>.</w:t>
      </w:r>
      <w:r w:rsidR="00692D49" w:rsidRPr="00A7719E">
        <w:rPr>
          <w:rFonts w:ascii="Times New Roman" w:hAnsi="Times New Roman" w:hint="eastAsia"/>
          <w:b/>
          <w:color w:val="000000" w:themeColor="text1"/>
          <w:spacing w:val="3"/>
          <w:kern w:val="0"/>
          <w:sz w:val="24"/>
          <w:fitText w:val="603" w:id="-1183141632"/>
        </w:rPr>
        <w:t>5</w:t>
      </w:r>
      <w:r w:rsidR="009100D5" w:rsidRPr="009E6C26">
        <w:rPr>
          <w:rFonts w:ascii="Times New Roman" w:hAnsi="Times New Roman" w:hint="eastAsia"/>
          <w:b/>
          <w:color w:val="000000" w:themeColor="text1"/>
          <w:sz w:val="24"/>
        </w:rPr>
        <w:t xml:space="preserve">  </w:t>
      </w:r>
      <w:r w:rsidR="009100D5" w:rsidRPr="009E6C26">
        <w:rPr>
          <w:rFonts w:ascii="Times New Roman" w:hAnsi="Times New Roman" w:hint="eastAsia"/>
          <w:color w:val="000000" w:themeColor="text1"/>
          <w:sz w:val="24"/>
        </w:rPr>
        <w:t>非烧结块材墙体</w:t>
      </w:r>
      <w:r w:rsidR="009100D5" w:rsidRPr="009E6C26">
        <w:rPr>
          <w:rFonts w:ascii="宋体" w:hAnsi="宋体" w:cs="宋体" w:hint="eastAsia"/>
          <w:color w:val="000000" w:themeColor="text1"/>
          <w:sz w:val="24"/>
        </w:rPr>
        <w:t>的界面处理宜在</w:t>
      </w:r>
      <w:r w:rsidR="009100D5" w:rsidRPr="009E6C26">
        <w:rPr>
          <w:rFonts w:ascii="Times New Roman" w:hAnsi="Times New Roman" w:hint="eastAsia"/>
          <w:color w:val="000000" w:themeColor="text1"/>
          <w:sz w:val="24"/>
        </w:rPr>
        <w:t>墙体砌筑完成</w:t>
      </w:r>
      <w:r w:rsidRPr="009E6C26">
        <w:rPr>
          <w:rFonts w:ascii="Times New Roman" w:hAnsi="Times New Roman" w:hint="eastAsia"/>
          <w:color w:val="000000" w:themeColor="text1"/>
          <w:sz w:val="24"/>
        </w:rPr>
        <w:t>60d</w:t>
      </w:r>
      <w:r w:rsidRPr="009E6C26">
        <w:rPr>
          <w:rFonts w:ascii="Times New Roman" w:hAnsi="Times New Roman" w:hint="eastAsia"/>
          <w:color w:val="000000" w:themeColor="text1"/>
          <w:sz w:val="24"/>
        </w:rPr>
        <w:t>后进行</w:t>
      </w:r>
      <w:r w:rsidR="009100D5" w:rsidRPr="009E6C26">
        <w:rPr>
          <w:rFonts w:ascii="宋体" w:hAnsi="宋体" w:cs="宋体" w:hint="eastAsia"/>
          <w:color w:val="000000" w:themeColor="text1"/>
          <w:sz w:val="24"/>
        </w:rPr>
        <w:t>，</w:t>
      </w:r>
      <w:r w:rsidRPr="009E6C26">
        <w:rPr>
          <w:rFonts w:ascii="宋体" w:hAnsi="宋体" w:cs="宋体" w:hint="eastAsia"/>
          <w:color w:val="000000" w:themeColor="text1"/>
          <w:sz w:val="24"/>
        </w:rPr>
        <w:t>最短不应少于45</w:t>
      </w:r>
      <w:r w:rsidRPr="009E6C26">
        <w:rPr>
          <w:rFonts w:ascii="Times New Roman" w:hAnsi="Times New Roman" w:hint="eastAsia"/>
          <w:color w:val="000000" w:themeColor="text1"/>
          <w:sz w:val="24"/>
        </w:rPr>
        <w:t>d</w:t>
      </w:r>
      <w:r w:rsidR="009100D5" w:rsidRPr="009E6C26">
        <w:rPr>
          <w:rFonts w:ascii="宋体" w:hAnsi="宋体" w:cs="宋体" w:hint="eastAsia"/>
          <w:color w:val="000000" w:themeColor="text1"/>
          <w:sz w:val="24"/>
        </w:rPr>
        <w:t>。</w:t>
      </w:r>
    </w:p>
    <w:p w:rsidR="0025055A" w:rsidRPr="00C734C5" w:rsidRDefault="009E6C26" w:rsidP="00973707">
      <w:pPr>
        <w:adjustRightInd w:val="0"/>
        <w:snapToGrid w:val="0"/>
        <w:spacing w:line="360" w:lineRule="auto"/>
        <w:ind w:firstLineChars="200" w:firstLine="480"/>
        <w:rPr>
          <w:rFonts w:ascii="宋体" w:hAnsi="宋体"/>
          <w:color w:val="1005ED"/>
          <w:sz w:val="24"/>
        </w:rPr>
      </w:pPr>
      <w:r w:rsidRPr="00C734C5">
        <w:rPr>
          <w:rFonts w:ascii="宋体" w:hAnsi="宋体" w:hint="eastAsia"/>
          <w:bCs/>
          <w:color w:val="1005ED"/>
          <w:sz w:val="24"/>
        </w:rPr>
        <w:t>【条文说明】</w:t>
      </w:r>
      <w:r w:rsidR="00BD6AC7" w:rsidRPr="00C734C5">
        <w:rPr>
          <w:rFonts w:ascii="宋体" w:hAnsi="宋体" w:hint="eastAsia"/>
          <w:color w:val="1005ED"/>
          <w:sz w:val="24"/>
        </w:rPr>
        <w:t>本条引用了</w:t>
      </w:r>
      <w:r w:rsidR="004D2AFF" w:rsidRPr="00C734C5">
        <w:rPr>
          <w:rFonts w:ascii="宋体" w:hAnsi="宋体" w:hint="eastAsia"/>
          <w:color w:val="1005ED"/>
          <w:sz w:val="24"/>
        </w:rPr>
        <w:t>国家标准</w:t>
      </w:r>
      <w:r w:rsidR="004D2AFF" w:rsidRPr="00C734C5">
        <w:rPr>
          <w:rFonts w:ascii="宋体" w:hAnsi="宋体"/>
          <w:color w:val="1005ED"/>
          <w:sz w:val="24"/>
        </w:rPr>
        <w:t>《</w:t>
      </w:r>
      <w:r w:rsidR="004D2AFF" w:rsidRPr="00C734C5">
        <w:rPr>
          <w:rFonts w:ascii="宋体" w:hAnsi="宋体" w:hint="eastAsia"/>
          <w:color w:val="1005ED"/>
          <w:sz w:val="24"/>
        </w:rPr>
        <w:t>墙</w:t>
      </w:r>
      <w:proofErr w:type="gramStart"/>
      <w:r w:rsidR="004D2AFF" w:rsidRPr="00C734C5">
        <w:rPr>
          <w:rFonts w:ascii="宋体" w:hAnsi="宋体" w:hint="eastAsia"/>
          <w:color w:val="1005ED"/>
          <w:sz w:val="24"/>
        </w:rPr>
        <w:t>体材</w:t>
      </w:r>
      <w:proofErr w:type="gramEnd"/>
      <w:r w:rsidR="004D2AFF" w:rsidRPr="00C734C5">
        <w:rPr>
          <w:rFonts w:ascii="宋体" w:hAnsi="宋体" w:hint="eastAsia"/>
          <w:color w:val="1005ED"/>
          <w:sz w:val="24"/>
        </w:rPr>
        <w:t>料应用统一技术规范</w:t>
      </w:r>
      <w:r w:rsidR="004D2AFF" w:rsidRPr="00C734C5">
        <w:rPr>
          <w:rFonts w:ascii="宋体" w:hAnsi="宋体"/>
          <w:color w:val="1005ED"/>
          <w:sz w:val="24"/>
        </w:rPr>
        <w:t>》</w:t>
      </w:r>
      <w:r w:rsidR="004D2AFF" w:rsidRPr="00C734C5">
        <w:rPr>
          <w:rFonts w:ascii="Times New Roman" w:hAnsi="Times New Roman"/>
          <w:color w:val="1005ED"/>
          <w:sz w:val="24"/>
        </w:rPr>
        <w:t>G</w:t>
      </w:r>
      <w:r w:rsidR="004D2AFF" w:rsidRPr="00C734C5">
        <w:rPr>
          <w:rFonts w:ascii="Times New Roman" w:hAnsi="Times New Roman" w:hint="eastAsia"/>
          <w:color w:val="1005ED"/>
          <w:sz w:val="24"/>
        </w:rPr>
        <w:t>B</w:t>
      </w:r>
      <w:r w:rsidR="004D2AFF" w:rsidRPr="00C734C5">
        <w:rPr>
          <w:rFonts w:ascii="宋体" w:hAnsi="宋体"/>
          <w:color w:val="1005ED"/>
          <w:sz w:val="24"/>
        </w:rPr>
        <w:t xml:space="preserve"> </w:t>
      </w:r>
      <w:r w:rsidR="004D2AFF" w:rsidRPr="00C734C5">
        <w:rPr>
          <w:rFonts w:ascii="宋体" w:hAnsi="宋体" w:hint="eastAsia"/>
          <w:color w:val="1005ED"/>
          <w:sz w:val="24"/>
        </w:rPr>
        <w:t>50574-2010第7.2.9条</w:t>
      </w:r>
      <w:r w:rsidR="00426A04" w:rsidRPr="00C734C5">
        <w:rPr>
          <w:rFonts w:ascii="宋体" w:hAnsi="宋体" w:hint="eastAsia"/>
          <w:color w:val="1005ED"/>
          <w:sz w:val="24"/>
        </w:rPr>
        <w:t>的规定，块材砌筑后其干缩仍在进行，若在短时间内进行</w:t>
      </w:r>
      <w:r w:rsidR="00876162" w:rsidRPr="00C734C5">
        <w:rPr>
          <w:rFonts w:ascii="宋体" w:hAnsi="宋体" w:cs="宋体" w:hint="eastAsia"/>
          <w:color w:val="1005ED"/>
          <w:sz w:val="24"/>
        </w:rPr>
        <w:t>界面处理</w:t>
      </w:r>
      <w:r w:rsidR="00876162" w:rsidRPr="00C734C5">
        <w:rPr>
          <w:rFonts w:ascii="宋体" w:hAnsi="宋体" w:hint="eastAsia"/>
          <w:color w:val="1005ED"/>
          <w:sz w:val="24"/>
        </w:rPr>
        <w:t>及抹灰</w:t>
      </w:r>
      <w:r w:rsidR="00426A04" w:rsidRPr="00C734C5">
        <w:rPr>
          <w:rFonts w:ascii="宋体" w:hAnsi="宋体" w:hint="eastAsia"/>
          <w:color w:val="1005ED"/>
          <w:sz w:val="24"/>
        </w:rPr>
        <w:t>易导致抹灰层的空鼓与开裂</w:t>
      </w:r>
      <w:r w:rsidRPr="00C734C5">
        <w:rPr>
          <w:rFonts w:ascii="宋体" w:hAnsi="宋体" w:hint="eastAsia"/>
          <w:color w:val="1005ED"/>
          <w:sz w:val="24"/>
        </w:rPr>
        <w:t>。</w:t>
      </w:r>
    </w:p>
    <w:p w:rsidR="00973707" w:rsidRPr="005F5936" w:rsidRDefault="00973707" w:rsidP="00973707">
      <w:pPr>
        <w:adjustRightInd w:val="0"/>
        <w:snapToGrid w:val="0"/>
        <w:spacing w:line="360" w:lineRule="auto"/>
        <w:rPr>
          <w:rFonts w:ascii="Times New Roman" w:hAnsi="Times New Roman"/>
          <w:b/>
          <w:color w:val="000000" w:themeColor="text1"/>
          <w:sz w:val="24"/>
        </w:rPr>
      </w:pPr>
      <w:r w:rsidRPr="00695194">
        <w:rPr>
          <w:rFonts w:ascii="Times New Roman" w:hAnsi="Times New Roman" w:hint="eastAsia"/>
          <w:b/>
          <w:color w:val="000000" w:themeColor="text1"/>
          <w:spacing w:val="30"/>
          <w:kern w:val="0"/>
          <w:sz w:val="24"/>
          <w:fitText w:val="603" w:id="-1182529792"/>
        </w:rPr>
        <w:t>5</w:t>
      </w:r>
      <w:r w:rsidRPr="00695194">
        <w:rPr>
          <w:rFonts w:ascii="Times New Roman" w:hAnsi="Times New Roman"/>
          <w:b/>
          <w:color w:val="000000" w:themeColor="text1"/>
          <w:spacing w:val="30"/>
          <w:kern w:val="0"/>
          <w:sz w:val="24"/>
          <w:fitText w:val="603" w:id="-1182529792"/>
        </w:rPr>
        <w:t>.</w:t>
      </w:r>
      <w:r w:rsidRPr="00695194">
        <w:rPr>
          <w:rFonts w:ascii="Times New Roman" w:hAnsi="Times New Roman" w:hint="eastAsia"/>
          <w:b/>
          <w:color w:val="000000" w:themeColor="text1"/>
          <w:spacing w:val="30"/>
          <w:kern w:val="0"/>
          <w:sz w:val="24"/>
          <w:fitText w:val="603" w:id="-1182529792"/>
        </w:rPr>
        <w:t>1</w:t>
      </w:r>
      <w:r w:rsidRPr="00695194">
        <w:rPr>
          <w:rFonts w:ascii="Times New Roman" w:hAnsi="Times New Roman"/>
          <w:b/>
          <w:color w:val="000000" w:themeColor="text1"/>
          <w:spacing w:val="30"/>
          <w:kern w:val="0"/>
          <w:sz w:val="24"/>
          <w:fitText w:val="603" w:id="-1182529792"/>
        </w:rPr>
        <w:t>.</w:t>
      </w:r>
      <w:r w:rsidR="00695194" w:rsidRPr="00695194">
        <w:rPr>
          <w:rFonts w:ascii="Times New Roman" w:hAnsi="Times New Roman" w:hint="eastAsia"/>
          <w:b/>
          <w:color w:val="000000" w:themeColor="text1"/>
          <w:spacing w:val="3"/>
          <w:kern w:val="0"/>
          <w:sz w:val="24"/>
          <w:fitText w:val="603" w:id="-1182529792"/>
        </w:rPr>
        <w:t>6</w:t>
      </w:r>
      <w:r w:rsidRPr="005F5936">
        <w:rPr>
          <w:rFonts w:ascii="Times New Roman" w:hAnsi="Times New Roman"/>
          <w:b/>
          <w:color w:val="000000" w:themeColor="text1"/>
          <w:sz w:val="24"/>
        </w:rPr>
        <w:t xml:space="preserve">  </w:t>
      </w:r>
      <w:r w:rsidRPr="00292548">
        <w:rPr>
          <w:rFonts w:ascii="宋体" w:hAnsi="宋体" w:hint="eastAsia"/>
          <w:color w:val="000000" w:themeColor="text1"/>
          <w:sz w:val="24"/>
        </w:rPr>
        <w:t>界面</w:t>
      </w:r>
      <w:proofErr w:type="gramStart"/>
      <w:r w:rsidRPr="00292548">
        <w:rPr>
          <w:rFonts w:ascii="宋体" w:hAnsi="宋体" w:hint="eastAsia"/>
          <w:color w:val="000000" w:themeColor="text1"/>
          <w:sz w:val="24"/>
        </w:rPr>
        <w:t>剂</w:t>
      </w:r>
      <w:r w:rsidRPr="00292548">
        <w:rPr>
          <w:rFonts w:hint="eastAsia"/>
          <w:color w:val="000000" w:themeColor="text1"/>
          <w:sz w:val="24"/>
        </w:rPr>
        <w:t>施工</w:t>
      </w:r>
      <w:proofErr w:type="gramEnd"/>
      <w:r w:rsidR="00502E02">
        <w:rPr>
          <w:rFonts w:hint="eastAsia"/>
          <w:color w:val="000000" w:themeColor="text1"/>
          <w:sz w:val="24"/>
        </w:rPr>
        <w:t>时</w:t>
      </w:r>
      <w:r w:rsidR="00257BE0">
        <w:rPr>
          <w:rFonts w:hint="eastAsia"/>
          <w:color w:val="000000" w:themeColor="text1"/>
          <w:sz w:val="24"/>
        </w:rPr>
        <w:t>应采取</w:t>
      </w:r>
      <w:r w:rsidRPr="00292548">
        <w:rPr>
          <w:rFonts w:ascii="Times New Roman"/>
          <w:color w:val="000000" w:themeColor="text1"/>
          <w:sz w:val="24"/>
        </w:rPr>
        <w:t>安全</w:t>
      </w:r>
      <w:r w:rsidR="00257BE0">
        <w:rPr>
          <w:rFonts w:ascii="Times New Roman"/>
          <w:color w:val="000000" w:themeColor="text1"/>
          <w:sz w:val="24"/>
        </w:rPr>
        <w:t>和</w:t>
      </w:r>
      <w:r w:rsidRPr="00292548">
        <w:rPr>
          <w:rFonts w:ascii="Times New Roman"/>
          <w:color w:val="000000" w:themeColor="text1"/>
          <w:sz w:val="24"/>
        </w:rPr>
        <w:t>劳动保护措施</w:t>
      </w:r>
      <w:r w:rsidR="00257BE0">
        <w:rPr>
          <w:rFonts w:ascii="Times New Roman"/>
          <w:color w:val="000000" w:themeColor="text1"/>
          <w:sz w:val="24"/>
        </w:rPr>
        <w:t>，并</w:t>
      </w:r>
      <w:r w:rsidRPr="00292548">
        <w:rPr>
          <w:rFonts w:ascii="Times New Roman"/>
          <w:color w:val="000000" w:themeColor="text1"/>
          <w:sz w:val="24"/>
        </w:rPr>
        <w:t>应</w:t>
      </w:r>
      <w:r w:rsidR="00257BE0">
        <w:rPr>
          <w:rFonts w:ascii="Times New Roman"/>
          <w:color w:val="000000" w:themeColor="text1"/>
          <w:sz w:val="24"/>
        </w:rPr>
        <w:t>符合</w:t>
      </w:r>
      <w:proofErr w:type="gramStart"/>
      <w:r w:rsidRPr="00292548">
        <w:rPr>
          <w:rFonts w:ascii="Times New Roman"/>
          <w:color w:val="000000" w:themeColor="text1"/>
          <w:sz w:val="24"/>
        </w:rPr>
        <w:t>现行</w:t>
      </w:r>
      <w:r w:rsidR="00257BE0">
        <w:rPr>
          <w:rFonts w:ascii="Times New Roman"/>
          <w:color w:val="000000" w:themeColor="text1"/>
          <w:sz w:val="24"/>
        </w:rPr>
        <w:t>行业</w:t>
      </w:r>
      <w:proofErr w:type="gramEnd"/>
      <w:r w:rsidRPr="00292548">
        <w:rPr>
          <w:rFonts w:ascii="Times New Roman"/>
          <w:color w:val="000000" w:themeColor="text1"/>
          <w:sz w:val="24"/>
        </w:rPr>
        <w:t>标准《</w:t>
      </w:r>
      <w:r w:rsidR="00F204AA">
        <w:rPr>
          <w:rFonts w:ascii="Times New Roman"/>
          <w:color w:val="000000" w:themeColor="text1"/>
          <w:sz w:val="24"/>
        </w:rPr>
        <w:t>建筑施</w:t>
      </w:r>
      <w:r w:rsidR="00F204AA">
        <w:rPr>
          <w:rFonts w:ascii="Times New Roman"/>
          <w:color w:val="000000" w:themeColor="text1"/>
          <w:sz w:val="24"/>
        </w:rPr>
        <w:lastRenderedPageBreak/>
        <w:t>工高处</w:t>
      </w:r>
      <w:r w:rsidR="00245C3D" w:rsidRPr="00245C3D">
        <w:rPr>
          <w:rFonts w:ascii="Arial" w:hAnsi="Arial" w:cs="Arial"/>
          <w:color w:val="333333"/>
          <w:sz w:val="24"/>
          <w:shd w:val="clear" w:color="auto" w:fill="FFFFFF"/>
        </w:rPr>
        <w:t>作业安全</w:t>
      </w:r>
      <w:r w:rsidR="00F204AA">
        <w:rPr>
          <w:rFonts w:ascii="Arial" w:hAnsi="Arial" w:cs="Arial"/>
          <w:color w:val="333333"/>
          <w:sz w:val="24"/>
          <w:shd w:val="clear" w:color="auto" w:fill="FFFFFF"/>
        </w:rPr>
        <w:t>技术规范</w:t>
      </w:r>
      <w:r w:rsidRPr="00292548">
        <w:rPr>
          <w:rFonts w:ascii="Times New Roman"/>
          <w:color w:val="000000" w:themeColor="text1"/>
          <w:sz w:val="24"/>
        </w:rPr>
        <w:t>》</w:t>
      </w:r>
      <w:r w:rsidR="00257BE0">
        <w:rPr>
          <w:rFonts w:ascii="Times New Roman" w:hint="eastAsia"/>
          <w:color w:val="000000" w:themeColor="text1"/>
          <w:sz w:val="24"/>
        </w:rPr>
        <w:t>J</w:t>
      </w:r>
      <w:r w:rsidRPr="00292548">
        <w:rPr>
          <w:rFonts w:ascii="Times New Roman" w:hAnsi="Times New Roman"/>
          <w:color w:val="000000" w:themeColor="text1"/>
          <w:sz w:val="24"/>
        </w:rPr>
        <w:t>G</w:t>
      </w:r>
      <w:r w:rsidR="00257BE0">
        <w:rPr>
          <w:rFonts w:ascii="Times New Roman" w:hAnsi="Times New Roman" w:hint="eastAsia"/>
          <w:color w:val="000000" w:themeColor="text1"/>
          <w:sz w:val="24"/>
        </w:rPr>
        <w:t>J</w:t>
      </w:r>
      <w:r w:rsidRPr="00073E2A">
        <w:rPr>
          <w:rFonts w:ascii="Times New Roman" w:hAnsi="Times New Roman"/>
          <w:color w:val="000000" w:themeColor="text1"/>
          <w:sz w:val="24"/>
        </w:rPr>
        <w:t xml:space="preserve"> </w:t>
      </w:r>
      <w:r w:rsidR="00257BE0">
        <w:rPr>
          <w:rFonts w:ascii="宋体" w:hAnsi="宋体" w:hint="eastAsia"/>
          <w:color w:val="000000" w:themeColor="text1"/>
          <w:sz w:val="24"/>
        </w:rPr>
        <w:t>80</w:t>
      </w:r>
      <w:r w:rsidR="00F204AA">
        <w:rPr>
          <w:rFonts w:ascii="宋体" w:hAnsi="宋体" w:hint="eastAsia"/>
          <w:color w:val="000000" w:themeColor="text1"/>
          <w:sz w:val="24"/>
        </w:rPr>
        <w:t>、</w:t>
      </w:r>
      <w:r w:rsidRPr="00292548">
        <w:rPr>
          <w:rFonts w:ascii="Times New Roman"/>
          <w:color w:val="000000" w:themeColor="text1"/>
          <w:sz w:val="24"/>
        </w:rPr>
        <w:t>《</w:t>
      </w:r>
      <w:r w:rsidR="00F204AA">
        <w:rPr>
          <w:rFonts w:ascii="Times New Roman"/>
          <w:color w:val="000000" w:themeColor="text1"/>
          <w:sz w:val="24"/>
        </w:rPr>
        <w:t>建筑机械使用</w:t>
      </w:r>
      <w:r w:rsidR="00F204AA" w:rsidRPr="00245C3D">
        <w:rPr>
          <w:rFonts w:ascii="Arial" w:hAnsi="Arial" w:cs="Arial"/>
          <w:color w:val="333333"/>
          <w:sz w:val="24"/>
          <w:shd w:val="clear" w:color="auto" w:fill="FFFFFF"/>
        </w:rPr>
        <w:t>安全</w:t>
      </w:r>
      <w:r w:rsidR="00F204AA">
        <w:rPr>
          <w:rFonts w:ascii="Arial" w:hAnsi="Arial" w:cs="Arial"/>
          <w:color w:val="333333"/>
          <w:sz w:val="24"/>
          <w:shd w:val="clear" w:color="auto" w:fill="FFFFFF"/>
        </w:rPr>
        <w:t>技术规程</w:t>
      </w:r>
      <w:r w:rsidRPr="00292548">
        <w:rPr>
          <w:rFonts w:ascii="Times New Roman"/>
          <w:color w:val="000000" w:themeColor="text1"/>
          <w:sz w:val="24"/>
        </w:rPr>
        <w:t>》</w:t>
      </w:r>
      <w:r w:rsidR="00F204AA">
        <w:rPr>
          <w:rFonts w:ascii="Times New Roman" w:hint="eastAsia"/>
          <w:color w:val="000000" w:themeColor="text1"/>
          <w:sz w:val="24"/>
        </w:rPr>
        <w:t>J</w:t>
      </w:r>
      <w:r w:rsidR="00F204AA" w:rsidRPr="00292548">
        <w:rPr>
          <w:rFonts w:ascii="Times New Roman" w:hAnsi="Times New Roman"/>
          <w:color w:val="000000" w:themeColor="text1"/>
          <w:sz w:val="24"/>
        </w:rPr>
        <w:t>G</w:t>
      </w:r>
      <w:r w:rsidR="00F204AA">
        <w:rPr>
          <w:rFonts w:ascii="Times New Roman" w:hAnsi="Times New Roman" w:hint="eastAsia"/>
          <w:color w:val="000000" w:themeColor="text1"/>
          <w:sz w:val="24"/>
        </w:rPr>
        <w:t>J</w:t>
      </w:r>
      <w:r w:rsidR="00F204AA" w:rsidRPr="00073E2A">
        <w:rPr>
          <w:rFonts w:ascii="Times New Roman" w:hAnsi="Times New Roman"/>
          <w:color w:val="000000" w:themeColor="text1"/>
          <w:sz w:val="24"/>
        </w:rPr>
        <w:t xml:space="preserve"> </w:t>
      </w:r>
      <w:r w:rsidR="00F204AA">
        <w:rPr>
          <w:rFonts w:ascii="宋体" w:hAnsi="宋体" w:hint="eastAsia"/>
          <w:color w:val="000000" w:themeColor="text1"/>
          <w:sz w:val="24"/>
        </w:rPr>
        <w:t>33和</w:t>
      </w:r>
      <w:r w:rsidR="00F204AA" w:rsidRPr="00292548">
        <w:rPr>
          <w:rFonts w:ascii="Times New Roman"/>
          <w:color w:val="000000" w:themeColor="text1"/>
          <w:sz w:val="24"/>
        </w:rPr>
        <w:t>《</w:t>
      </w:r>
      <w:r w:rsidR="00073E2A">
        <w:rPr>
          <w:rFonts w:ascii="Times New Roman"/>
          <w:color w:val="000000" w:themeColor="text1"/>
          <w:sz w:val="24"/>
        </w:rPr>
        <w:t>施工现场临时</w:t>
      </w:r>
      <w:r w:rsidR="00073E2A">
        <w:rPr>
          <w:rFonts w:ascii="Arial" w:hAnsi="Arial" w:cs="Arial"/>
          <w:color w:val="333333"/>
          <w:sz w:val="24"/>
          <w:shd w:val="clear" w:color="auto" w:fill="FFFFFF"/>
        </w:rPr>
        <w:t>用电</w:t>
      </w:r>
      <w:r w:rsidR="00073E2A" w:rsidRPr="00245C3D">
        <w:rPr>
          <w:rFonts w:ascii="Arial" w:hAnsi="Arial" w:cs="Arial"/>
          <w:color w:val="333333"/>
          <w:sz w:val="24"/>
          <w:shd w:val="clear" w:color="auto" w:fill="FFFFFF"/>
        </w:rPr>
        <w:t>安全</w:t>
      </w:r>
      <w:r w:rsidR="00F204AA">
        <w:rPr>
          <w:rFonts w:ascii="Arial" w:hAnsi="Arial" w:cs="Arial"/>
          <w:color w:val="333333"/>
          <w:sz w:val="24"/>
          <w:shd w:val="clear" w:color="auto" w:fill="FFFFFF"/>
        </w:rPr>
        <w:t>技术规</w:t>
      </w:r>
      <w:r w:rsidR="00073E2A">
        <w:rPr>
          <w:rFonts w:ascii="Arial" w:hAnsi="Arial" w:cs="Arial"/>
          <w:color w:val="333333"/>
          <w:sz w:val="24"/>
          <w:shd w:val="clear" w:color="auto" w:fill="FFFFFF"/>
        </w:rPr>
        <w:t>范</w:t>
      </w:r>
      <w:r w:rsidR="00F204AA" w:rsidRPr="00292548">
        <w:rPr>
          <w:rFonts w:ascii="Times New Roman"/>
          <w:color w:val="000000" w:themeColor="text1"/>
          <w:sz w:val="24"/>
        </w:rPr>
        <w:t>》</w:t>
      </w:r>
      <w:r w:rsidR="00F204AA">
        <w:rPr>
          <w:rFonts w:ascii="Times New Roman" w:hint="eastAsia"/>
          <w:color w:val="000000" w:themeColor="text1"/>
          <w:sz w:val="24"/>
        </w:rPr>
        <w:t>J</w:t>
      </w:r>
      <w:r w:rsidR="00F204AA" w:rsidRPr="00292548">
        <w:rPr>
          <w:rFonts w:ascii="Times New Roman" w:hAnsi="Times New Roman"/>
          <w:color w:val="000000" w:themeColor="text1"/>
          <w:sz w:val="24"/>
        </w:rPr>
        <w:t>G</w:t>
      </w:r>
      <w:r w:rsidR="00F204AA">
        <w:rPr>
          <w:rFonts w:ascii="Times New Roman" w:hAnsi="Times New Roman" w:hint="eastAsia"/>
          <w:color w:val="000000" w:themeColor="text1"/>
          <w:sz w:val="24"/>
        </w:rPr>
        <w:t>J</w:t>
      </w:r>
      <w:r w:rsidR="00F204AA" w:rsidRPr="00073E2A">
        <w:rPr>
          <w:rFonts w:ascii="Times New Roman" w:hAnsi="Times New Roman"/>
          <w:color w:val="000000" w:themeColor="text1"/>
          <w:sz w:val="24"/>
        </w:rPr>
        <w:t xml:space="preserve"> </w:t>
      </w:r>
      <w:r w:rsidR="00073E2A">
        <w:rPr>
          <w:rFonts w:ascii="宋体" w:hAnsi="宋体" w:hint="eastAsia"/>
          <w:color w:val="000000" w:themeColor="text1"/>
          <w:sz w:val="24"/>
        </w:rPr>
        <w:t>46</w:t>
      </w:r>
      <w:r w:rsidRPr="00292548">
        <w:rPr>
          <w:rFonts w:ascii="Times New Roman"/>
          <w:color w:val="000000" w:themeColor="text1"/>
          <w:sz w:val="24"/>
        </w:rPr>
        <w:t>的</w:t>
      </w:r>
      <w:r w:rsidR="00073E2A">
        <w:rPr>
          <w:rFonts w:ascii="Times New Roman"/>
          <w:color w:val="000000" w:themeColor="text1"/>
          <w:sz w:val="24"/>
        </w:rPr>
        <w:t>相</w:t>
      </w:r>
      <w:r w:rsidRPr="00292548">
        <w:rPr>
          <w:rFonts w:ascii="Times New Roman"/>
          <w:color w:val="000000" w:themeColor="text1"/>
          <w:sz w:val="24"/>
        </w:rPr>
        <w:t>关规定。</w:t>
      </w:r>
    </w:p>
    <w:p w:rsidR="0063382B" w:rsidRPr="00E22B4E" w:rsidRDefault="003D60BC" w:rsidP="003D60BC">
      <w:pPr>
        <w:adjustRightInd w:val="0"/>
        <w:snapToGrid w:val="0"/>
        <w:spacing w:line="360" w:lineRule="auto"/>
        <w:rPr>
          <w:rFonts w:ascii="宋体" w:hAnsi="宋体" w:cs="宋体"/>
          <w:color w:val="000000" w:themeColor="text1"/>
          <w:sz w:val="24"/>
        </w:rPr>
      </w:pPr>
      <w:r w:rsidRPr="00695194">
        <w:rPr>
          <w:rFonts w:ascii="Times New Roman" w:hAnsi="Times New Roman" w:hint="eastAsia"/>
          <w:b/>
          <w:color w:val="000000" w:themeColor="text1"/>
          <w:spacing w:val="30"/>
          <w:kern w:val="0"/>
          <w:sz w:val="24"/>
          <w:fitText w:val="603" w:id="-1187772160"/>
        </w:rPr>
        <w:t>5</w:t>
      </w:r>
      <w:r w:rsidRPr="00695194">
        <w:rPr>
          <w:rFonts w:ascii="Times New Roman" w:hAnsi="Times New Roman"/>
          <w:b/>
          <w:color w:val="000000" w:themeColor="text1"/>
          <w:spacing w:val="30"/>
          <w:kern w:val="0"/>
          <w:sz w:val="24"/>
          <w:fitText w:val="603" w:id="-1187772160"/>
        </w:rPr>
        <w:t>.</w:t>
      </w:r>
      <w:r w:rsidRPr="00695194">
        <w:rPr>
          <w:rFonts w:ascii="Times New Roman" w:hAnsi="Times New Roman" w:hint="eastAsia"/>
          <w:b/>
          <w:color w:val="000000" w:themeColor="text1"/>
          <w:spacing w:val="30"/>
          <w:kern w:val="0"/>
          <w:sz w:val="24"/>
          <w:fitText w:val="603" w:id="-1187772160"/>
        </w:rPr>
        <w:t>1</w:t>
      </w:r>
      <w:r w:rsidR="0063382B" w:rsidRPr="00695194">
        <w:rPr>
          <w:rFonts w:ascii="Times New Roman" w:hAnsi="Times New Roman"/>
          <w:b/>
          <w:color w:val="000000" w:themeColor="text1"/>
          <w:spacing w:val="30"/>
          <w:kern w:val="0"/>
          <w:sz w:val="24"/>
          <w:fitText w:val="603" w:id="-1187772160"/>
        </w:rPr>
        <w:t>.</w:t>
      </w:r>
      <w:r w:rsidR="00695194" w:rsidRPr="00695194">
        <w:rPr>
          <w:rFonts w:ascii="Times New Roman" w:hAnsi="Times New Roman" w:hint="eastAsia"/>
          <w:b/>
          <w:color w:val="000000" w:themeColor="text1"/>
          <w:spacing w:val="3"/>
          <w:kern w:val="0"/>
          <w:sz w:val="24"/>
          <w:fitText w:val="603" w:id="-1187772160"/>
        </w:rPr>
        <w:t>7</w:t>
      </w:r>
      <w:r w:rsidR="0063382B" w:rsidRPr="00E22B4E">
        <w:rPr>
          <w:rFonts w:ascii="Times New Roman" w:hAnsi="Times New Roman" w:hint="eastAsia"/>
          <w:b/>
          <w:color w:val="000000" w:themeColor="text1"/>
          <w:sz w:val="24"/>
        </w:rPr>
        <w:t xml:space="preserve">  </w:t>
      </w:r>
      <w:r w:rsidR="00695194" w:rsidRPr="00292548">
        <w:rPr>
          <w:rFonts w:ascii="宋体" w:hAnsi="宋体" w:hint="eastAsia"/>
          <w:color w:val="000000" w:themeColor="text1"/>
          <w:sz w:val="24"/>
        </w:rPr>
        <w:t>界面</w:t>
      </w:r>
      <w:proofErr w:type="gramStart"/>
      <w:r w:rsidR="00695194" w:rsidRPr="00292548">
        <w:rPr>
          <w:rFonts w:ascii="宋体" w:hAnsi="宋体" w:hint="eastAsia"/>
          <w:color w:val="000000" w:themeColor="text1"/>
          <w:sz w:val="24"/>
        </w:rPr>
        <w:t>剂</w:t>
      </w:r>
      <w:r w:rsidRPr="00E22B4E">
        <w:rPr>
          <w:rFonts w:ascii="Times New Roman" w:hAnsi="Times New Roman" w:hint="eastAsia"/>
          <w:color w:val="000000" w:themeColor="text1"/>
          <w:sz w:val="24"/>
        </w:rPr>
        <w:t>施工</w:t>
      </w:r>
      <w:proofErr w:type="gramEnd"/>
      <w:r w:rsidRPr="00E22B4E">
        <w:rPr>
          <w:rFonts w:ascii="Times New Roman" w:hAnsi="Times New Roman" w:hint="eastAsia"/>
          <w:color w:val="000000" w:themeColor="text1"/>
          <w:sz w:val="24"/>
        </w:rPr>
        <w:t>过程中和施工完成后应做好半</w:t>
      </w:r>
      <w:r w:rsidR="00E22B4E" w:rsidRPr="00E22B4E">
        <w:rPr>
          <w:rFonts w:ascii="Times New Roman" w:hAnsi="Times New Roman" w:hint="eastAsia"/>
          <w:color w:val="000000" w:themeColor="text1"/>
          <w:sz w:val="24"/>
        </w:rPr>
        <w:t>成品</w:t>
      </w:r>
      <w:r w:rsidR="00E22B4E">
        <w:rPr>
          <w:rFonts w:ascii="Times New Roman" w:hAnsi="Times New Roman" w:hint="eastAsia"/>
          <w:color w:val="000000" w:themeColor="text1"/>
          <w:sz w:val="24"/>
        </w:rPr>
        <w:t>的</w:t>
      </w:r>
      <w:r w:rsidR="00E22B4E" w:rsidRPr="00E22B4E">
        <w:rPr>
          <w:rFonts w:ascii="Times New Roman" w:hAnsi="Times New Roman" w:hint="eastAsia"/>
          <w:color w:val="000000" w:themeColor="text1"/>
          <w:sz w:val="24"/>
        </w:rPr>
        <w:t>保护</w:t>
      </w:r>
      <w:r w:rsidR="0063382B" w:rsidRPr="00E22B4E">
        <w:rPr>
          <w:rFonts w:ascii="宋体" w:hAnsi="宋体" w:cs="宋体" w:hint="eastAsia"/>
          <w:color w:val="000000" w:themeColor="text1"/>
          <w:sz w:val="24"/>
        </w:rPr>
        <w:t>。</w:t>
      </w:r>
    </w:p>
    <w:p w:rsidR="00192375" w:rsidRDefault="00192375" w:rsidP="0063382B">
      <w:pPr>
        <w:spacing w:line="360" w:lineRule="auto"/>
        <w:rPr>
          <w:rFonts w:ascii="宋体" w:hAnsi="宋体" w:cs="宋体"/>
          <w:color w:val="FF0000"/>
          <w:sz w:val="24"/>
        </w:rPr>
      </w:pPr>
    </w:p>
    <w:p w:rsidR="00476076" w:rsidRPr="00C23C6C" w:rsidRDefault="0063382B" w:rsidP="00423B8E">
      <w:pPr>
        <w:keepNext/>
        <w:keepLines/>
        <w:spacing w:beforeLines="50" w:afterLines="50" w:line="360" w:lineRule="auto"/>
        <w:jc w:val="center"/>
        <w:outlineLvl w:val="1"/>
        <w:rPr>
          <w:rFonts w:ascii="黑体" w:eastAsia="黑体" w:hAnsi="黑体"/>
          <w:b/>
          <w:kern w:val="0"/>
          <w:sz w:val="28"/>
          <w:szCs w:val="28"/>
        </w:rPr>
      </w:pPr>
      <w:bookmarkStart w:id="31" w:name="_Toc57807770"/>
      <w:r>
        <w:rPr>
          <w:rFonts w:ascii="Times New Roman" w:eastAsia="黑体" w:hAnsi="Times New Roman" w:hint="eastAsia"/>
          <w:b/>
          <w:kern w:val="0"/>
          <w:sz w:val="28"/>
          <w:szCs w:val="28"/>
        </w:rPr>
        <w:t>5</w:t>
      </w:r>
      <w:r w:rsidR="00476076" w:rsidRPr="00E20BCA">
        <w:rPr>
          <w:rFonts w:ascii="Times New Roman" w:eastAsia="黑体" w:hAnsi="Times New Roman"/>
          <w:b/>
          <w:kern w:val="0"/>
          <w:sz w:val="28"/>
          <w:szCs w:val="28"/>
        </w:rPr>
        <w:t>.2</w:t>
      </w:r>
      <w:r w:rsidR="00476076" w:rsidRPr="00955BAE">
        <w:rPr>
          <w:rFonts w:ascii="黑体" w:eastAsia="黑体" w:hAnsi="黑体" w:hint="eastAsia"/>
          <w:b/>
          <w:kern w:val="0"/>
          <w:sz w:val="28"/>
          <w:szCs w:val="28"/>
        </w:rPr>
        <w:t xml:space="preserve">  </w:t>
      </w:r>
      <w:bookmarkEnd w:id="31"/>
      <w:r>
        <w:rPr>
          <w:rFonts w:ascii="黑体" w:eastAsia="黑体" w:hAnsi="黑体" w:hint="eastAsia"/>
          <w:b/>
          <w:kern w:val="0"/>
          <w:sz w:val="28"/>
          <w:szCs w:val="28"/>
        </w:rPr>
        <w:t>施工准备</w:t>
      </w:r>
    </w:p>
    <w:p w:rsidR="00F35197" w:rsidRDefault="00F2568E" w:rsidP="00B46DD1">
      <w:pPr>
        <w:pStyle w:val="Body"/>
        <w:numPr>
          <w:ilvl w:val="0"/>
          <w:numId w:val="0"/>
        </w:numPr>
        <w:snapToGrid w:val="0"/>
      </w:pPr>
      <w:r w:rsidRPr="00F2568E">
        <w:rPr>
          <w:rFonts w:hint="eastAsia"/>
          <w:b/>
          <w:spacing w:val="30"/>
          <w:kern w:val="0"/>
          <w:fitText w:val="603" w:id="-1581593600"/>
        </w:rPr>
        <w:t>5</w:t>
      </w:r>
      <w:r w:rsidR="00C539C3" w:rsidRPr="00F2568E">
        <w:rPr>
          <w:b/>
          <w:spacing w:val="30"/>
          <w:kern w:val="0"/>
          <w:fitText w:val="603" w:id="-1581593600"/>
        </w:rPr>
        <w:t>.2.</w:t>
      </w:r>
      <w:r w:rsidR="00C539C3" w:rsidRPr="00F2568E">
        <w:rPr>
          <w:b/>
          <w:spacing w:val="3"/>
          <w:kern w:val="0"/>
          <w:fitText w:val="603" w:id="-1581593600"/>
        </w:rPr>
        <w:t>1</w:t>
      </w:r>
      <w:r w:rsidR="00C539C3">
        <w:rPr>
          <w:rFonts w:hint="eastAsia"/>
        </w:rPr>
        <w:t xml:space="preserve">  </w:t>
      </w:r>
      <w:r w:rsidR="00694815" w:rsidRPr="00292548">
        <w:rPr>
          <w:rFonts w:ascii="宋体" w:hAnsi="宋体" w:hint="eastAsia"/>
          <w:color w:val="000000" w:themeColor="text1"/>
        </w:rPr>
        <w:t>界面</w:t>
      </w:r>
      <w:proofErr w:type="gramStart"/>
      <w:r w:rsidR="00694815" w:rsidRPr="00292548">
        <w:rPr>
          <w:rFonts w:ascii="宋体" w:hAnsi="宋体" w:hint="eastAsia"/>
          <w:color w:val="000000" w:themeColor="text1"/>
        </w:rPr>
        <w:t>剂</w:t>
      </w:r>
      <w:r w:rsidR="0075661D">
        <w:rPr>
          <w:rFonts w:hint="eastAsia"/>
        </w:rPr>
        <w:t>施工</w:t>
      </w:r>
      <w:proofErr w:type="gramEnd"/>
      <w:r w:rsidR="00E1021C">
        <w:rPr>
          <w:rFonts w:hint="eastAsia"/>
        </w:rPr>
        <w:t>前应</w:t>
      </w:r>
      <w:r w:rsidR="00694815">
        <w:rPr>
          <w:rFonts w:hint="eastAsia"/>
        </w:rPr>
        <w:t>做好以下</w:t>
      </w:r>
      <w:r w:rsidR="001D1BAA">
        <w:rPr>
          <w:rFonts w:hint="eastAsia"/>
        </w:rPr>
        <w:t>施工准备工作：</w:t>
      </w:r>
    </w:p>
    <w:p w:rsidR="00FC7A09" w:rsidRPr="006C3E41" w:rsidRDefault="00FC7A09" w:rsidP="00FC7A09">
      <w:pPr>
        <w:pStyle w:val="Body"/>
        <w:numPr>
          <w:ilvl w:val="0"/>
          <w:numId w:val="0"/>
        </w:numPr>
        <w:snapToGrid w:val="0"/>
        <w:ind w:firstLineChars="200" w:firstLine="482"/>
        <w:rPr>
          <w:b/>
        </w:rPr>
      </w:pPr>
      <w:r w:rsidRPr="006C3E41">
        <w:rPr>
          <w:rFonts w:hint="eastAsia"/>
          <w:b/>
        </w:rPr>
        <w:t xml:space="preserve">1  </w:t>
      </w:r>
      <w:r w:rsidR="00694815">
        <w:rPr>
          <w:rFonts w:hint="eastAsia"/>
        </w:rPr>
        <w:t>施工机具准备</w:t>
      </w:r>
      <w:r w:rsidRPr="00694815">
        <w:rPr>
          <w:rFonts w:hint="eastAsia"/>
        </w:rPr>
        <w:t>；</w:t>
      </w:r>
    </w:p>
    <w:p w:rsidR="00FC7A09" w:rsidRPr="006C3E41" w:rsidRDefault="00FC7A09" w:rsidP="00FC7A09">
      <w:pPr>
        <w:pStyle w:val="Body"/>
        <w:numPr>
          <w:ilvl w:val="0"/>
          <w:numId w:val="0"/>
        </w:numPr>
        <w:snapToGrid w:val="0"/>
        <w:ind w:firstLineChars="200" w:firstLine="482"/>
        <w:rPr>
          <w:b/>
        </w:rPr>
      </w:pPr>
      <w:r w:rsidRPr="006C3E41">
        <w:rPr>
          <w:rFonts w:hint="eastAsia"/>
          <w:b/>
        </w:rPr>
        <w:t xml:space="preserve">2  </w:t>
      </w:r>
      <w:r w:rsidR="000A15EB" w:rsidRPr="00DE2D66">
        <w:rPr>
          <w:rFonts w:hint="eastAsia"/>
        </w:rPr>
        <w:t>基</w:t>
      </w:r>
      <w:r w:rsidR="000A15EB" w:rsidRPr="00DE2D66">
        <w:rPr>
          <w:rFonts w:ascii="宋体" w:hAnsi="宋体" w:hint="eastAsia"/>
        </w:rPr>
        <w:t>层</w:t>
      </w:r>
      <w:r w:rsidR="0044662A">
        <w:rPr>
          <w:rFonts w:ascii="宋体" w:hAnsi="宋体" w:hint="eastAsia"/>
        </w:rPr>
        <w:t>表面检查，</w:t>
      </w:r>
      <w:r w:rsidR="0044662A" w:rsidRPr="000A15EB">
        <w:rPr>
          <w:rFonts w:hint="eastAsia"/>
        </w:rPr>
        <w:t>处理界面</w:t>
      </w:r>
      <w:r w:rsidR="0044662A">
        <w:rPr>
          <w:rFonts w:hint="eastAsia"/>
        </w:rPr>
        <w:t>满足施工</w:t>
      </w:r>
      <w:r w:rsidR="000A15EB">
        <w:rPr>
          <w:rFonts w:ascii="宋体" w:hAnsi="宋体" w:hint="eastAsia"/>
        </w:rPr>
        <w:t>要求</w:t>
      </w:r>
      <w:r w:rsidRPr="00694815">
        <w:rPr>
          <w:rFonts w:hint="eastAsia"/>
        </w:rPr>
        <w:t>；</w:t>
      </w:r>
    </w:p>
    <w:p w:rsidR="00FC7A09" w:rsidRPr="006C3E41" w:rsidRDefault="00FC7A09" w:rsidP="00FC7A09">
      <w:pPr>
        <w:pStyle w:val="Body"/>
        <w:numPr>
          <w:ilvl w:val="0"/>
          <w:numId w:val="0"/>
        </w:numPr>
        <w:snapToGrid w:val="0"/>
        <w:ind w:firstLineChars="200" w:firstLine="482"/>
        <w:rPr>
          <w:b/>
        </w:rPr>
      </w:pPr>
      <w:r w:rsidRPr="006C3E41">
        <w:rPr>
          <w:rFonts w:hint="eastAsia"/>
          <w:b/>
        </w:rPr>
        <w:t xml:space="preserve">3  </w:t>
      </w:r>
      <w:r w:rsidR="000A15EB" w:rsidRPr="000A15EB">
        <w:rPr>
          <w:rFonts w:ascii="宋体" w:hAnsi="宋体" w:hint="eastAsia"/>
          <w:color w:val="000000" w:themeColor="text1"/>
        </w:rPr>
        <w:t>界面剂</w:t>
      </w:r>
      <w:r w:rsidR="001B04EB">
        <w:rPr>
          <w:rFonts w:ascii="宋体" w:hAnsi="宋体" w:hint="eastAsia"/>
          <w:color w:val="000000" w:themeColor="text1"/>
        </w:rPr>
        <w:t>外观检查合格，试</w:t>
      </w:r>
      <w:proofErr w:type="gramStart"/>
      <w:r w:rsidR="001B04EB">
        <w:rPr>
          <w:rFonts w:ascii="宋体" w:hAnsi="宋体" w:hint="eastAsia"/>
          <w:color w:val="000000" w:themeColor="text1"/>
        </w:rPr>
        <w:t>配结果</w:t>
      </w:r>
      <w:proofErr w:type="gramEnd"/>
      <w:r w:rsidR="001B04EB">
        <w:rPr>
          <w:rFonts w:hint="eastAsia"/>
        </w:rPr>
        <w:t>满足</w:t>
      </w:r>
      <w:r w:rsidR="001B04EB">
        <w:rPr>
          <w:rFonts w:ascii="宋体" w:hAnsi="宋体" w:hint="eastAsia"/>
        </w:rPr>
        <w:t>涂覆工艺要求</w:t>
      </w:r>
      <w:r w:rsidRPr="00694815">
        <w:rPr>
          <w:rFonts w:ascii="宋体" w:hAnsi="宋体" w:hint="eastAsia"/>
        </w:rPr>
        <w:t>；</w:t>
      </w:r>
    </w:p>
    <w:p w:rsidR="00FC7A09" w:rsidRPr="006C3E41" w:rsidRDefault="00FC7A09" w:rsidP="00FC7A09">
      <w:pPr>
        <w:pStyle w:val="Body"/>
        <w:numPr>
          <w:ilvl w:val="0"/>
          <w:numId w:val="0"/>
        </w:numPr>
        <w:snapToGrid w:val="0"/>
        <w:ind w:firstLineChars="200" w:firstLine="482"/>
        <w:rPr>
          <w:b/>
        </w:rPr>
      </w:pPr>
      <w:r w:rsidRPr="006C3E41">
        <w:rPr>
          <w:rFonts w:hint="eastAsia"/>
          <w:b/>
        </w:rPr>
        <w:t xml:space="preserve">4  </w:t>
      </w:r>
      <w:r w:rsidR="0023106C" w:rsidRPr="0023106C">
        <w:rPr>
          <w:rFonts w:hint="eastAsia"/>
        </w:rPr>
        <w:t>确定拟采用的</w:t>
      </w:r>
      <w:r w:rsidR="0023106C">
        <w:rPr>
          <w:rFonts w:ascii="宋体" w:hAnsi="宋体" w:hint="eastAsia"/>
        </w:rPr>
        <w:t>涂覆工艺。</w:t>
      </w:r>
    </w:p>
    <w:p w:rsidR="00837A09" w:rsidRPr="006C3E41" w:rsidRDefault="00F2568E" w:rsidP="00B46DD1">
      <w:pPr>
        <w:pStyle w:val="Body"/>
        <w:numPr>
          <w:ilvl w:val="0"/>
          <w:numId w:val="0"/>
        </w:numPr>
        <w:snapToGrid w:val="0"/>
        <w:rPr>
          <w:b/>
        </w:rPr>
      </w:pPr>
      <w:r w:rsidRPr="007B7426">
        <w:rPr>
          <w:rFonts w:hint="eastAsia"/>
          <w:b/>
          <w:spacing w:val="30"/>
          <w:kern w:val="0"/>
          <w:fitText w:val="603" w:id="-1581593344"/>
        </w:rPr>
        <w:t>5</w:t>
      </w:r>
      <w:r w:rsidR="001C20D2" w:rsidRPr="007B7426">
        <w:rPr>
          <w:rFonts w:hint="eastAsia"/>
          <w:b/>
          <w:spacing w:val="30"/>
          <w:kern w:val="0"/>
          <w:fitText w:val="603" w:id="-1581593344"/>
        </w:rPr>
        <w:t>.2.</w:t>
      </w:r>
      <w:r w:rsidR="001C20D2" w:rsidRPr="007B7426">
        <w:rPr>
          <w:rFonts w:hint="eastAsia"/>
          <w:b/>
          <w:spacing w:val="3"/>
          <w:kern w:val="0"/>
          <w:fitText w:val="603" w:id="-1581593344"/>
        </w:rPr>
        <w:t>2</w:t>
      </w:r>
      <w:r w:rsidR="001C20D2" w:rsidRPr="001C20D2">
        <w:rPr>
          <w:rFonts w:hint="eastAsia"/>
          <w:b/>
        </w:rPr>
        <w:t xml:space="preserve">  </w:t>
      </w:r>
      <w:r w:rsidR="00694815">
        <w:rPr>
          <w:rFonts w:hint="eastAsia"/>
        </w:rPr>
        <w:t>施工前应根据</w:t>
      </w:r>
      <w:r w:rsidR="00694815" w:rsidRPr="00DE2D66">
        <w:rPr>
          <w:rFonts w:hint="eastAsia"/>
        </w:rPr>
        <w:t>基</w:t>
      </w:r>
      <w:r w:rsidR="00694815" w:rsidRPr="00DE2D66">
        <w:rPr>
          <w:rFonts w:ascii="宋体" w:hAnsi="宋体" w:hint="eastAsia"/>
        </w:rPr>
        <w:t>层处理</w:t>
      </w:r>
      <w:r w:rsidR="00694815">
        <w:rPr>
          <w:rFonts w:ascii="宋体" w:hAnsi="宋体" w:hint="eastAsia"/>
        </w:rPr>
        <w:t>、</w:t>
      </w:r>
      <w:r w:rsidR="00694815" w:rsidRPr="00292548">
        <w:rPr>
          <w:rFonts w:ascii="宋体" w:hAnsi="宋体" w:hint="eastAsia"/>
          <w:color w:val="000000" w:themeColor="text1"/>
        </w:rPr>
        <w:t>界面剂</w:t>
      </w:r>
      <w:r w:rsidR="00694815" w:rsidRPr="009257C7">
        <w:rPr>
          <w:rFonts w:ascii="宋体" w:hAnsi="宋体" w:hint="eastAsia"/>
          <w:color w:val="auto"/>
          <w:szCs w:val="21"/>
        </w:rPr>
        <w:t>配制</w:t>
      </w:r>
      <w:r w:rsidR="00694815">
        <w:rPr>
          <w:rFonts w:ascii="宋体" w:hAnsi="宋体" w:hint="eastAsia"/>
        </w:rPr>
        <w:t>和涂覆工艺的要求</w:t>
      </w:r>
      <w:r w:rsidR="00694815">
        <w:rPr>
          <w:rFonts w:hint="eastAsia"/>
        </w:rPr>
        <w:t>准备施工机具。</w:t>
      </w:r>
    </w:p>
    <w:p w:rsidR="00535FB3" w:rsidRPr="00727083" w:rsidRDefault="00535FB3" w:rsidP="00535FB3">
      <w:pPr>
        <w:pStyle w:val="Body"/>
        <w:numPr>
          <w:ilvl w:val="0"/>
          <w:numId w:val="0"/>
        </w:numPr>
        <w:snapToGrid w:val="0"/>
        <w:ind w:firstLineChars="200" w:firstLine="480"/>
        <w:rPr>
          <w:rFonts w:ascii="宋体" w:hAnsi="宋体"/>
          <w:bCs/>
          <w:color w:val="1005ED"/>
          <w:szCs w:val="24"/>
        </w:rPr>
      </w:pPr>
      <w:r w:rsidRPr="00727083">
        <w:rPr>
          <w:rFonts w:ascii="宋体" w:hAnsi="宋体" w:hint="eastAsia"/>
          <w:bCs/>
          <w:color w:val="1005ED"/>
        </w:rPr>
        <w:t>【条文说明】</w:t>
      </w:r>
      <w:r w:rsidR="007B7426" w:rsidRPr="00727083">
        <w:rPr>
          <w:rFonts w:ascii="宋体" w:hAnsi="宋体" w:hint="eastAsia"/>
          <w:color w:val="1005ED"/>
        </w:rPr>
        <w:t>界面</w:t>
      </w:r>
      <w:proofErr w:type="gramStart"/>
      <w:r w:rsidR="007B7426" w:rsidRPr="00727083">
        <w:rPr>
          <w:rFonts w:ascii="宋体" w:hAnsi="宋体" w:hint="eastAsia"/>
          <w:color w:val="1005ED"/>
        </w:rPr>
        <w:t>剂</w:t>
      </w:r>
      <w:r w:rsidRPr="00727083">
        <w:rPr>
          <w:rFonts w:ascii="宋体" w:hAnsi="宋体" w:hint="eastAsia"/>
          <w:color w:val="1005ED"/>
        </w:rPr>
        <w:t>施工</w:t>
      </w:r>
      <w:proofErr w:type="gramEnd"/>
      <w:r w:rsidR="007B7426" w:rsidRPr="00727083">
        <w:rPr>
          <w:rFonts w:ascii="宋体" w:hAnsi="宋体" w:hint="eastAsia"/>
          <w:color w:val="1005ED"/>
        </w:rPr>
        <w:t>的</w:t>
      </w:r>
      <w:r w:rsidRPr="00727083">
        <w:rPr>
          <w:rFonts w:ascii="宋体" w:hAnsi="宋体" w:hint="eastAsia"/>
          <w:color w:val="1005ED"/>
        </w:rPr>
        <w:t>机具</w:t>
      </w:r>
      <w:r w:rsidRPr="00727083">
        <w:rPr>
          <w:rFonts w:ascii="宋体" w:hAnsi="宋体"/>
          <w:bCs/>
          <w:color w:val="1005ED"/>
          <w:szCs w:val="24"/>
        </w:rPr>
        <w:t>一般</w:t>
      </w:r>
      <w:r w:rsidRPr="00727083">
        <w:rPr>
          <w:rFonts w:ascii="宋体" w:hAnsi="宋体" w:hint="eastAsia"/>
          <w:color w:val="1005ED"/>
        </w:rPr>
        <w:t>包括但不限于：外接电源、抛丸机、吸尘器、</w:t>
      </w:r>
      <w:r w:rsidRPr="00727083">
        <w:rPr>
          <w:rFonts w:ascii="宋体" w:hAnsi="宋体" w:hint="eastAsia"/>
          <w:color w:val="1005ED"/>
          <w:szCs w:val="21"/>
        </w:rPr>
        <w:t>钢丝刷、扫帚、电动搅拌器、手持式喷涂机、抹子、刮刀、毛刷等工具和称量设备等。</w:t>
      </w:r>
    </w:p>
    <w:p w:rsidR="005C6915" w:rsidRPr="00D73A6E" w:rsidRDefault="005C6915" w:rsidP="005C6915">
      <w:pPr>
        <w:pStyle w:val="Body"/>
        <w:numPr>
          <w:ilvl w:val="0"/>
          <w:numId w:val="0"/>
        </w:numPr>
        <w:snapToGrid w:val="0"/>
        <w:rPr>
          <w:rFonts w:ascii="宋体" w:hAnsi="宋体"/>
        </w:rPr>
      </w:pPr>
      <w:r w:rsidRPr="00960AC2">
        <w:rPr>
          <w:rFonts w:hint="eastAsia"/>
          <w:b/>
          <w:spacing w:val="30"/>
          <w:kern w:val="0"/>
          <w:fitText w:val="603" w:id="-1186196224"/>
        </w:rPr>
        <w:t>5.2.</w:t>
      </w:r>
      <w:r w:rsidRPr="00960AC2">
        <w:rPr>
          <w:rFonts w:hint="eastAsia"/>
          <w:b/>
          <w:spacing w:val="3"/>
          <w:kern w:val="0"/>
          <w:fitText w:val="603" w:id="-1186196224"/>
        </w:rPr>
        <w:t>3</w:t>
      </w:r>
      <w:r w:rsidRPr="001C20D2">
        <w:rPr>
          <w:rFonts w:hint="eastAsia"/>
          <w:b/>
        </w:rPr>
        <w:t xml:space="preserve">  </w:t>
      </w:r>
      <w:r w:rsidR="00736EFA">
        <w:rPr>
          <w:rFonts w:hint="eastAsia"/>
        </w:rPr>
        <w:t>待</w:t>
      </w:r>
      <w:r w:rsidRPr="00DE2D66">
        <w:rPr>
          <w:rFonts w:ascii="宋体" w:hAnsi="宋体" w:hint="eastAsia"/>
        </w:rPr>
        <w:t>处理</w:t>
      </w:r>
      <w:r w:rsidR="00736EFA" w:rsidRPr="00DE2D66">
        <w:rPr>
          <w:rFonts w:hint="eastAsia"/>
        </w:rPr>
        <w:t>基</w:t>
      </w:r>
      <w:r w:rsidR="00736EFA" w:rsidRPr="00DE2D66">
        <w:rPr>
          <w:rFonts w:ascii="宋体" w:hAnsi="宋体" w:hint="eastAsia"/>
        </w:rPr>
        <w:t>层</w:t>
      </w:r>
      <w:r w:rsidR="00D73A6E" w:rsidRPr="00D73A6E">
        <w:rPr>
          <w:rFonts w:ascii="宋体" w:hAnsi="宋体" w:hint="eastAsia"/>
        </w:rPr>
        <w:t>应符合下</w:t>
      </w:r>
      <w:r w:rsidR="007D09A5">
        <w:rPr>
          <w:rFonts w:ascii="宋体" w:hAnsi="宋体" w:hint="eastAsia"/>
        </w:rPr>
        <w:t>列</w:t>
      </w:r>
      <w:r w:rsidR="00830C29" w:rsidRPr="00D73A6E">
        <w:rPr>
          <w:rFonts w:ascii="宋体" w:hAnsi="宋体" w:hint="eastAsia"/>
        </w:rPr>
        <w:t>规定</w:t>
      </w:r>
      <w:r w:rsidR="00D73A6E" w:rsidRPr="00D73A6E">
        <w:rPr>
          <w:rFonts w:ascii="宋体" w:hAnsi="宋体" w:hint="eastAsia"/>
        </w:rPr>
        <w:t>：</w:t>
      </w:r>
    </w:p>
    <w:p w:rsidR="005C6915" w:rsidRDefault="005C6915" w:rsidP="00966F2B">
      <w:pPr>
        <w:pStyle w:val="Body"/>
        <w:numPr>
          <w:ilvl w:val="0"/>
          <w:numId w:val="0"/>
        </w:numPr>
        <w:snapToGrid w:val="0"/>
        <w:ind w:firstLine="468"/>
        <w:rPr>
          <w:rFonts w:ascii="宋体" w:hAnsi="宋体"/>
        </w:rPr>
      </w:pPr>
      <w:r w:rsidRPr="00966F2B">
        <w:rPr>
          <w:b/>
        </w:rPr>
        <w:t>1</w:t>
      </w:r>
      <w:r w:rsidR="00966F2B" w:rsidRPr="00966F2B">
        <w:rPr>
          <w:b/>
        </w:rPr>
        <w:t xml:space="preserve">  </w:t>
      </w:r>
      <w:r w:rsidR="00E2047C" w:rsidRPr="00E2047C">
        <w:t>混凝土及水泥砂浆</w:t>
      </w:r>
      <w:r w:rsidR="00E76262" w:rsidRPr="00DE2D66">
        <w:rPr>
          <w:rFonts w:hint="eastAsia"/>
        </w:rPr>
        <w:t>基</w:t>
      </w:r>
      <w:r w:rsidR="00E76262" w:rsidRPr="00DE2D66">
        <w:rPr>
          <w:rFonts w:ascii="宋体" w:hAnsi="宋体" w:hint="eastAsia"/>
        </w:rPr>
        <w:t>层</w:t>
      </w:r>
      <w:r w:rsidR="00E76262">
        <w:rPr>
          <w:rFonts w:ascii="宋体" w:hAnsi="宋体" w:hint="eastAsia"/>
        </w:rPr>
        <w:t>表面应牢固、干净，无疏松、空鼓、开裂、油渍、胶液、明水及其他不利于界面粘结的物质</w:t>
      </w:r>
      <w:r w:rsidR="00E2047C">
        <w:rPr>
          <w:rFonts w:ascii="宋体" w:hAnsi="宋体" w:hint="eastAsia"/>
        </w:rPr>
        <w:t>。当存在以上缺陷时，应对基层进行处理，合格后方可进行</w:t>
      </w:r>
      <w:r w:rsidR="00E2047C" w:rsidRPr="00292548">
        <w:rPr>
          <w:rFonts w:ascii="宋体" w:hAnsi="宋体" w:hint="eastAsia"/>
          <w:color w:val="000000" w:themeColor="text1"/>
        </w:rPr>
        <w:t>界面剂</w:t>
      </w:r>
      <w:r w:rsidR="00E2047C">
        <w:rPr>
          <w:rFonts w:ascii="宋体" w:hAnsi="宋体" w:hint="eastAsia"/>
          <w:color w:val="000000" w:themeColor="text1"/>
        </w:rPr>
        <w:t>的施涂。</w:t>
      </w:r>
    </w:p>
    <w:p w:rsidR="00966F2B" w:rsidRDefault="00966F2B" w:rsidP="00966F2B">
      <w:pPr>
        <w:pStyle w:val="Body"/>
        <w:numPr>
          <w:ilvl w:val="0"/>
          <w:numId w:val="0"/>
        </w:numPr>
        <w:snapToGrid w:val="0"/>
        <w:ind w:firstLine="468"/>
        <w:rPr>
          <w:rFonts w:ascii="宋体" w:hAnsi="宋体"/>
        </w:rPr>
      </w:pPr>
      <w:r w:rsidRPr="00966F2B">
        <w:rPr>
          <w:b/>
        </w:rPr>
        <w:t xml:space="preserve">2  </w:t>
      </w:r>
      <w:r w:rsidR="0026502B" w:rsidRPr="0026502B">
        <w:rPr>
          <w:rFonts w:ascii="宋体" w:hAnsi="宋体"/>
          <w:color w:val="000000" w:themeColor="text1"/>
          <w:szCs w:val="21"/>
        </w:rPr>
        <w:t>蒸压</w:t>
      </w:r>
      <w:r w:rsidR="0026502B" w:rsidRPr="0026502B">
        <w:rPr>
          <w:rFonts w:ascii="宋体" w:hAnsi="宋体"/>
          <w:color w:val="000000" w:themeColor="text1"/>
          <w:szCs w:val="24"/>
        </w:rPr>
        <w:t>加气混凝土砌块</w:t>
      </w:r>
      <w:r w:rsidR="0026502B" w:rsidRPr="00E2047C">
        <w:t>及</w:t>
      </w:r>
      <w:r w:rsidR="0026502B">
        <w:t>其他砌体</w:t>
      </w:r>
      <w:r w:rsidR="0026502B" w:rsidRPr="00DE2D66">
        <w:rPr>
          <w:rFonts w:hint="eastAsia"/>
        </w:rPr>
        <w:t>基</w:t>
      </w:r>
      <w:r w:rsidR="0026502B" w:rsidRPr="00DE2D66">
        <w:rPr>
          <w:rFonts w:ascii="宋体" w:hAnsi="宋体" w:hint="eastAsia"/>
        </w:rPr>
        <w:t>层</w:t>
      </w:r>
      <w:r w:rsidR="0001195E">
        <w:rPr>
          <w:rFonts w:ascii="宋体" w:hAnsi="宋体" w:hint="eastAsia"/>
        </w:rPr>
        <w:t>表面</w:t>
      </w:r>
      <w:r w:rsidR="004416CA">
        <w:rPr>
          <w:rFonts w:ascii="宋体" w:hAnsi="宋体" w:hint="eastAsia"/>
        </w:rPr>
        <w:t>应</w:t>
      </w:r>
      <w:r w:rsidR="0001195E">
        <w:rPr>
          <w:rFonts w:ascii="宋体" w:hAnsi="宋体" w:hint="eastAsia"/>
        </w:rPr>
        <w:t>洁净、坚实、平整，无</w:t>
      </w:r>
      <w:r w:rsidR="00C35B38">
        <w:rPr>
          <w:rFonts w:ascii="宋体" w:hAnsi="宋体" w:hint="eastAsia"/>
        </w:rPr>
        <w:t>尘土、灰</w:t>
      </w:r>
      <w:r w:rsidR="0001195E">
        <w:rPr>
          <w:rFonts w:ascii="宋体" w:hAnsi="宋体" w:hint="eastAsia"/>
        </w:rPr>
        <w:t>渣</w:t>
      </w:r>
      <w:r w:rsidR="00C35B38">
        <w:rPr>
          <w:rFonts w:ascii="宋体" w:hAnsi="宋体" w:hint="eastAsia"/>
        </w:rPr>
        <w:t>等妨碍粘结的附着物</w:t>
      </w:r>
      <w:r w:rsidR="0022140E">
        <w:rPr>
          <w:rFonts w:ascii="宋体" w:hAnsi="宋体" w:hint="eastAsia"/>
        </w:rPr>
        <w:t>，不同材料或转角交接处等防止开裂的加强措施设置应符合设计要求。</w:t>
      </w:r>
      <w:r w:rsidR="00E2047C">
        <w:rPr>
          <w:rFonts w:ascii="宋体" w:hAnsi="宋体"/>
        </w:rPr>
        <w:t xml:space="preserve"> </w:t>
      </w:r>
    </w:p>
    <w:p w:rsidR="007D09A5" w:rsidRDefault="00966F2B" w:rsidP="00966F2B">
      <w:pPr>
        <w:pStyle w:val="Body"/>
        <w:numPr>
          <w:ilvl w:val="0"/>
          <w:numId w:val="0"/>
        </w:numPr>
        <w:snapToGrid w:val="0"/>
        <w:ind w:firstLine="468"/>
        <w:rPr>
          <w:rFonts w:ascii="宋体" w:hAnsi="宋体"/>
          <w:color w:val="000000" w:themeColor="text1"/>
          <w:szCs w:val="24"/>
        </w:rPr>
      </w:pPr>
      <w:r w:rsidRPr="00D73A6E">
        <w:rPr>
          <w:b/>
        </w:rPr>
        <w:t xml:space="preserve">3  </w:t>
      </w:r>
      <w:r w:rsidR="00596D19" w:rsidRPr="00596D19">
        <w:t>自流平</w:t>
      </w:r>
      <w:r w:rsidR="00596D19">
        <w:rPr>
          <w:rFonts w:ascii="宋体" w:hAnsi="宋体" w:hint="eastAsia"/>
        </w:rPr>
        <w:t>地</w:t>
      </w:r>
      <w:proofErr w:type="gramStart"/>
      <w:r w:rsidR="00596D19">
        <w:rPr>
          <w:rFonts w:ascii="宋体" w:hAnsi="宋体" w:hint="eastAsia"/>
        </w:rPr>
        <w:t>面基层</w:t>
      </w:r>
      <w:proofErr w:type="gramEnd"/>
      <w:r w:rsidR="00596D19">
        <w:rPr>
          <w:rFonts w:ascii="宋体" w:hAnsi="宋体" w:hint="eastAsia"/>
        </w:rPr>
        <w:t>表面不应有起砂、空鼓、起壳、脱皮、疏松、麻面、油脂、</w:t>
      </w:r>
      <w:r w:rsidR="004C706D">
        <w:rPr>
          <w:rFonts w:ascii="宋体" w:hAnsi="宋体" w:hint="eastAsia"/>
        </w:rPr>
        <w:t>灰尘、裂缝等缺陷。</w:t>
      </w:r>
      <w:r w:rsidR="00C838AD">
        <w:rPr>
          <w:rFonts w:ascii="宋体" w:hAnsi="宋体" w:hint="eastAsia"/>
        </w:rPr>
        <w:t>当存在以上缺陷时，应按</w:t>
      </w:r>
      <w:proofErr w:type="gramStart"/>
      <w:r w:rsidR="00C838AD">
        <w:rPr>
          <w:rFonts w:ascii="宋体" w:hAnsi="宋体" w:hint="eastAsia"/>
        </w:rPr>
        <w:t>现行行业</w:t>
      </w:r>
      <w:proofErr w:type="gramEnd"/>
      <w:r w:rsidR="00C838AD">
        <w:rPr>
          <w:rFonts w:ascii="宋体" w:hAnsi="宋体" w:hint="eastAsia"/>
        </w:rPr>
        <w:t>标准</w:t>
      </w:r>
      <w:r w:rsidR="00C838AD" w:rsidRPr="009008E7">
        <w:rPr>
          <w:rFonts w:hint="eastAsia"/>
          <w:color w:val="000000" w:themeColor="text1"/>
          <w:szCs w:val="24"/>
        </w:rPr>
        <w:t>《</w:t>
      </w:r>
      <w:r w:rsidR="00C838AD" w:rsidRPr="009008E7">
        <w:rPr>
          <w:color w:val="000000" w:themeColor="text1"/>
        </w:rPr>
        <w:t>自流平地面工程技术标准</w:t>
      </w:r>
      <w:r w:rsidR="00C838AD" w:rsidRPr="009008E7">
        <w:rPr>
          <w:rFonts w:hint="eastAsia"/>
          <w:color w:val="000000" w:themeColor="text1"/>
          <w:szCs w:val="24"/>
        </w:rPr>
        <w:t>》</w:t>
      </w:r>
      <w:r w:rsidR="00C838AD" w:rsidRPr="009008E7">
        <w:rPr>
          <w:rFonts w:hint="eastAsia"/>
          <w:color w:val="000000" w:themeColor="text1"/>
          <w:szCs w:val="24"/>
        </w:rPr>
        <w:t xml:space="preserve">JGJ/T </w:t>
      </w:r>
      <w:r w:rsidR="00C838AD" w:rsidRPr="009008E7">
        <w:rPr>
          <w:rFonts w:ascii="宋体" w:hAnsi="宋体" w:hint="eastAsia"/>
          <w:color w:val="000000" w:themeColor="text1"/>
          <w:szCs w:val="24"/>
        </w:rPr>
        <w:t>175</w:t>
      </w:r>
      <w:r w:rsidR="009008E7" w:rsidRPr="009008E7">
        <w:rPr>
          <w:rFonts w:ascii="宋体" w:hAnsi="宋体" w:hint="eastAsia"/>
          <w:color w:val="000000" w:themeColor="text1"/>
          <w:szCs w:val="24"/>
        </w:rPr>
        <w:t>第6.2节</w:t>
      </w:r>
      <w:r w:rsidR="00C838AD" w:rsidRPr="009008E7">
        <w:rPr>
          <w:rFonts w:ascii="宋体" w:hAnsi="宋体" w:hint="eastAsia"/>
          <w:color w:val="000000" w:themeColor="text1"/>
          <w:szCs w:val="24"/>
        </w:rPr>
        <w:t>的</w:t>
      </w:r>
      <w:r w:rsidR="00946CD3">
        <w:rPr>
          <w:rFonts w:ascii="宋体" w:hAnsi="宋体" w:hint="eastAsia"/>
          <w:color w:val="000000" w:themeColor="text1"/>
          <w:szCs w:val="24"/>
        </w:rPr>
        <w:t>有关</w:t>
      </w:r>
      <w:r w:rsidR="00C838AD" w:rsidRPr="009008E7">
        <w:rPr>
          <w:rFonts w:ascii="宋体" w:hAnsi="宋体" w:hint="eastAsia"/>
          <w:color w:val="000000" w:themeColor="text1"/>
          <w:szCs w:val="24"/>
        </w:rPr>
        <w:t>规定</w:t>
      </w:r>
      <w:r w:rsidR="009008E7">
        <w:rPr>
          <w:rFonts w:ascii="宋体" w:hAnsi="宋体" w:hint="eastAsia"/>
          <w:color w:val="000000" w:themeColor="text1"/>
          <w:szCs w:val="24"/>
        </w:rPr>
        <w:t>进行处理。</w:t>
      </w:r>
    </w:p>
    <w:p w:rsidR="005C6915" w:rsidRPr="009E3F40" w:rsidRDefault="005C6915" w:rsidP="005C6915">
      <w:pPr>
        <w:pStyle w:val="Body"/>
        <w:numPr>
          <w:ilvl w:val="0"/>
          <w:numId w:val="0"/>
        </w:numPr>
        <w:snapToGrid w:val="0"/>
        <w:ind w:firstLineChars="200" w:firstLine="480"/>
        <w:rPr>
          <w:rFonts w:ascii="宋体" w:hAnsi="宋体"/>
          <w:bCs/>
          <w:color w:val="1005ED"/>
          <w:szCs w:val="24"/>
        </w:rPr>
      </w:pPr>
      <w:r w:rsidRPr="009E3F40">
        <w:rPr>
          <w:rFonts w:ascii="宋体" w:hAnsi="宋体" w:hint="eastAsia"/>
          <w:bCs/>
          <w:color w:val="1005ED"/>
        </w:rPr>
        <w:t>【条文说明】</w:t>
      </w:r>
      <w:r w:rsidR="0016669C" w:rsidRPr="009E3F40">
        <w:rPr>
          <w:rFonts w:ascii="宋体" w:hAnsi="宋体" w:hint="eastAsia"/>
          <w:color w:val="1005ED"/>
        </w:rPr>
        <w:t>本条对基层处理的验收和再处理</w:t>
      </w:r>
      <w:proofErr w:type="gramStart"/>
      <w:r w:rsidR="0016669C" w:rsidRPr="009E3F40">
        <w:rPr>
          <w:rFonts w:ascii="宋体" w:hAnsi="宋体" w:hint="eastAsia"/>
          <w:color w:val="1005ED"/>
        </w:rPr>
        <w:t>作出</w:t>
      </w:r>
      <w:proofErr w:type="gramEnd"/>
      <w:r w:rsidR="0016669C" w:rsidRPr="009E3F40">
        <w:rPr>
          <w:rFonts w:ascii="宋体" w:hAnsi="宋体" w:hint="eastAsia"/>
          <w:color w:val="1005ED"/>
        </w:rPr>
        <w:t>规定：</w:t>
      </w:r>
    </w:p>
    <w:p w:rsidR="0016669C" w:rsidRPr="009E3F40" w:rsidRDefault="00E2047C" w:rsidP="0016669C">
      <w:pPr>
        <w:pStyle w:val="Body"/>
        <w:numPr>
          <w:ilvl w:val="0"/>
          <w:numId w:val="0"/>
        </w:numPr>
        <w:snapToGrid w:val="0"/>
        <w:ind w:firstLine="468"/>
        <w:rPr>
          <w:rFonts w:ascii="宋体" w:hAnsi="宋体"/>
          <w:color w:val="1005ED"/>
        </w:rPr>
      </w:pPr>
      <w:r w:rsidRPr="009E3F40">
        <w:rPr>
          <w:rFonts w:hint="eastAsia"/>
          <w:b/>
          <w:color w:val="1005ED"/>
        </w:rPr>
        <w:t>1</w:t>
      </w:r>
      <w:r w:rsidR="0016669C" w:rsidRPr="009E3F40">
        <w:rPr>
          <w:b/>
          <w:color w:val="1005ED"/>
        </w:rPr>
        <w:t xml:space="preserve">  </w:t>
      </w:r>
      <w:r w:rsidR="0026502B" w:rsidRPr="009E3F40">
        <w:rPr>
          <w:rFonts w:ascii="宋体" w:hAnsi="宋体"/>
          <w:color w:val="1005ED"/>
        </w:rPr>
        <w:t>混凝土及水泥砂浆</w:t>
      </w:r>
      <w:r w:rsidR="0047534A" w:rsidRPr="009E3F40">
        <w:rPr>
          <w:rFonts w:ascii="宋体" w:hAnsi="宋体" w:hint="eastAsia"/>
          <w:color w:val="1005ED"/>
          <w:szCs w:val="21"/>
        </w:rPr>
        <w:t>基</w:t>
      </w:r>
      <w:r w:rsidR="0047534A" w:rsidRPr="009E3F40">
        <w:rPr>
          <w:rFonts w:ascii="宋体" w:hAnsi="宋体" w:hint="eastAsia"/>
          <w:color w:val="1005ED"/>
        </w:rPr>
        <w:t>层表面的</w:t>
      </w:r>
      <w:r w:rsidR="0047534A" w:rsidRPr="009E3F40">
        <w:rPr>
          <w:rFonts w:ascii="宋体" w:hAnsi="宋体" w:hint="eastAsia"/>
          <w:color w:val="1005ED"/>
          <w:szCs w:val="21"/>
        </w:rPr>
        <w:t>疏松</w:t>
      </w:r>
      <w:r w:rsidR="0047534A" w:rsidRPr="009E3F40">
        <w:rPr>
          <w:rFonts w:ascii="宋体" w:hAnsi="宋体" w:hint="eastAsia"/>
          <w:color w:val="1005ED"/>
        </w:rPr>
        <w:t>、空鼓、开裂</w:t>
      </w:r>
      <w:r w:rsidR="0047534A" w:rsidRPr="009E3F40">
        <w:rPr>
          <w:rFonts w:ascii="宋体" w:hAnsi="宋体" w:hint="eastAsia"/>
          <w:color w:val="1005ED"/>
          <w:szCs w:val="21"/>
        </w:rPr>
        <w:t>部分</w:t>
      </w:r>
      <w:r w:rsidR="0026502B" w:rsidRPr="009E3F40">
        <w:rPr>
          <w:rFonts w:ascii="宋体" w:hAnsi="宋体" w:hint="eastAsia"/>
          <w:color w:val="1005ED"/>
          <w:szCs w:val="21"/>
        </w:rPr>
        <w:t>需要</w:t>
      </w:r>
      <w:r w:rsidR="0047534A" w:rsidRPr="009E3F40">
        <w:rPr>
          <w:rFonts w:ascii="宋体" w:hAnsi="宋体" w:hint="eastAsia"/>
          <w:color w:val="1005ED"/>
          <w:szCs w:val="21"/>
        </w:rPr>
        <w:t>剔除，</w:t>
      </w:r>
      <w:r w:rsidR="00F01D5E" w:rsidRPr="009E3F40">
        <w:rPr>
          <w:rFonts w:ascii="宋体" w:hAnsi="宋体" w:hint="eastAsia"/>
          <w:color w:val="1005ED"/>
          <w:szCs w:val="21"/>
        </w:rPr>
        <w:t>一般</w:t>
      </w:r>
      <w:r w:rsidR="0047534A" w:rsidRPr="009E3F40">
        <w:rPr>
          <w:rFonts w:ascii="宋体" w:hAnsi="宋体" w:hint="eastAsia"/>
          <w:color w:val="1005ED"/>
          <w:szCs w:val="21"/>
        </w:rPr>
        <w:t>用钢丝刷或扫帚扫净浮灰；油渍</w:t>
      </w:r>
      <w:r w:rsidR="0047534A" w:rsidRPr="009E3F40">
        <w:rPr>
          <w:rFonts w:ascii="宋体" w:hAnsi="宋体" w:hint="eastAsia"/>
          <w:color w:val="1005ED"/>
        </w:rPr>
        <w:t>、胶液</w:t>
      </w:r>
      <w:r w:rsidR="0047534A" w:rsidRPr="009E3F40">
        <w:rPr>
          <w:rFonts w:ascii="宋体" w:hAnsi="宋体" w:hint="eastAsia"/>
          <w:color w:val="1005ED"/>
          <w:szCs w:val="21"/>
        </w:rPr>
        <w:t>可用10</w:t>
      </w:r>
      <w:r w:rsidR="006F7EFE" w:rsidRPr="009E3F40">
        <w:rPr>
          <w:rFonts w:ascii="宋体" w:hAnsi="宋体" w:hint="eastAsia"/>
          <w:color w:val="1005ED"/>
          <w:szCs w:val="21"/>
        </w:rPr>
        <w:t>％</w:t>
      </w:r>
      <w:r w:rsidR="0047534A" w:rsidRPr="009E3F40">
        <w:rPr>
          <w:rFonts w:ascii="宋体" w:hAnsi="宋体" w:hint="eastAsia"/>
          <w:color w:val="1005ED"/>
          <w:szCs w:val="21"/>
        </w:rPr>
        <w:t>氢氧化钠溶液洗刷干净</w:t>
      </w:r>
      <w:r w:rsidR="00CE76BB" w:rsidRPr="009E3F40">
        <w:rPr>
          <w:rFonts w:ascii="宋体" w:hAnsi="宋体" w:hint="eastAsia"/>
          <w:color w:val="1005ED"/>
          <w:szCs w:val="21"/>
        </w:rPr>
        <w:t>并</w:t>
      </w:r>
      <w:r w:rsidR="0047534A" w:rsidRPr="009E3F40">
        <w:rPr>
          <w:rFonts w:ascii="宋体" w:hAnsi="宋体" w:hint="eastAsia"/>
          <w:color w:val="1005ED"/>
          <w:szCs w:val="21"/>
        </w:rPr>
        <w:t>用清水将残液冲净，待水分充分挥发</w:t>
      </w:r>
      <w:proofErr w:type="gramStart"/>
      <w:r w:rsidR="0047534A" w:rsidRPr="009E3F40">
        <w:rPr>
          <w:rFonts w:ascii="宋体" w:hAnsi="宋体" w:hint="eastAsia"/>
          <w:color w:val="1005ED"/>
          <w:szCs w:val="21"/>
        </w:rPr>
        <w:t>干燥至</w:t>
      </w:r>
      <w:proofErr w:type="gramEnd"/>
      <w:r w:rsidR="0047534A" w:rsidRPr="009E3F40">
        <w:rPr>
          <w:rFonts w:ascii="宋体" w:hAnsi="宋体" w:hint="eastAsia"/>
          <w:color w:val="1005ED"/>
          <w:szCs w:val="21"/>
        </w:rPr>
        <w:t>含水率符合产品的使用要求</w:t>
      </w:r>
      <w:r w:rsidR="0047534A" w:rsidRPr="009E3F40">
        <w:rPr>
          <w:rFonts w:ascii="宋体" w:hAnsi="宋体" w:hint="eastAsia"/>
          <w:color w:val="1005ED"/>
        </w:rPr>
        <w:t>。</w:t>
      </w:r>
    </w:p>
    <w:p w:rsidR="006463B8" w:rsidRPr="009E3F40" w:rsidRDefault="006463B8" w:rsidP="006463B8">
      <w:pPr>
        <w:pStyle w:val="Body"/>
        <w:numPr>
          <w:ilvl w:val="0"/>
          <w:numId w:val="0"/>
        </w:numPr>
        <w:snapToGrid w:val="0"/>
        <w:ind w:firstLineChars="200" w:firstLine="482"/>
        <w:rPr>
          <w:rFonts w:ascii="宋体" w:hAnsi="宋体"/>
          <w:b/>
          <w:bCs/>
          <w:color w:val="1005ED"/>
          <w:szCs w:val="24"/>
        </w:rPr>
      </w:pPr>
      <w:r w:rsidRPr="009E3F40">
        <w:rPr>
          <w:b/>
          <w:color w:val="1005ED"/>
        </w:rPr>
        <w:t xml:space="preserve">3  </w:t>
      </w:r>
      <w:r w:rsidR="00E74231" w:rsidRPr="009E3F40">
        <w:rPr>
          <w:rFonts w:ascii="宋体" w:hAnsi="宋体"/>
          <w:color w:val="1005ED"/>
        </w:rPr>
        <w:t>自流平</w:t>
      </w:r>
      <w:r w:rsidR="00E74231" w:rsidRPr="009E3F40">
        <w:rPr>
          <w:rFonts w:ascii="宋体" w:hAnsi="宋体" w:hint="eastAsia"/>
          <w:color w:val="1005ED"/>
        </w:rPr>
        <w:t>地</w:t>
      </w:r>
      <w:proofErr w:type="gramStart"/>
      <w:r w:rsidR="00E74231" w:rsidRPr="009E3F40">
        <w:rPr>
          <w:rFonts w:ascii="宋体" w:hAnsi="宋体" w:hint="eastAsia"/>
          <w:color w:val="1005ED"/>
        </w:rPr>
        <w:t>面基层如</w:t>
      </w:r>
      <w:proofErr w:type="gramEnd"/>
      <w:r w:rsidR="00E74231" w:rsidRPr="009E3F40">
        <w:rPr>
          <w:rFonts w:ascii="宋体" w:hAnsi="宋体" w:hint="eastAsia"/>
          <w:color w:val="1005ED"/>
        </w:rPr>
        <w:t>有上述缺陷，不仅影响</w:t>
      </w:r>
      <w:proofErr w:type="gramStart"/>
      <w:r w:rsidR="007D36CB" w:rsidRPr="009E3F40">
        <w:rPr>
          <w:rFonts w:ascii="宋体" w:hAnsi="宋体" w:hint="eastAsia"/>
          <w:color w:val="1005ED"/>
        </w:rPr>
        <w:t>施涂操作</w:t>
      </w:r>
      <w:proofErr w:type="gramEnd"/>
      <w:r w:rsidR="007D36CB" w:rsidRPr="009E3F40">
        <w:rPr>
          <w:rFonts w:ascii="宋体" w:hAnsi="宋体" w:hint="eastAsia"/>
          <w:color w:val="1005ED"/>
        </w:rPr>
        <w:t>与</w:t>
      </w:r>
      <w:r w:rsidR="00F6282C" w:rsidRPr="009E3F40">
        <w:rPr>
          <w:rFonts w:ascii="宋体" w:hAnsi="宋体" w:hint="eastAsia"/>
          <w:color w:val="1005ED"/>
        </w:rPr>
        <w:t>界面</w:t>
      </w:r>
      <w:r w:rsidR="007D36CB" w:rsidRPr="009E3F40">
        <w:rPr>
          <w:rFonts w:ascii="宋体" w:hAnsi="宋体" w:hint="eastAsia"/>
          <w:color w:val="1005ED"/>
        </w:rPr>
        <w:t>处理</w:t>
      </w:r>
      <w:r w:rsidR="00F6282C" w:rsidRPr="009E3F40">
        <w:rPr>
          <w:rFonts w:ascii="宋体" w:hAnsi="宋体" w:hint="eastAsia"/>
          <w:color w:val="1005ED"/>
        </w:rPr>
        <w:t>效果</w:t>
      </w:r>
      <w:r w:rsidR="00E74231" w:rsidRPr="009E3F40">
        <w:rPr>
          <w:rFonts w:ascii="宋体" w:hAnsi="宋体" w:hint="eastAsia"/>
          <w:color w:val="1005ED"/>
        </w:rPr>
        <w:t>，而且直接影响地坪的抗压强度和抗拉强度，同时影响面层</w:t>
      </w:r>
      <w:r w:rsidR="00625D11" w:rsidRPr="009E3F40">
        <w:rPr>
          <w:rFonts w:ascii="宋体" w:hAnsi="宋体" w:hint="eastAsia"/>
          <w:color w:val="1005ED"/>
        </w:rPr>
        <w:t>的耐磨性、耐腐蚀性和耐久性等性</w:t>
      </w:r>
      <w:r w:rsidR="00625D11" w:rsidRPr="009E3F40">
        <w:rPr>
          <w:rFonts w:ascii="宋体" w:hAnsi="宋体" w:hint="eastAsia"/>
          <w:color w:val="1005ED"/>
        </w:rPr>
        <w:lastRenderedPageBreak/>
        <w:t>能，故提出具体要求。</w:t>
      </w:r>
    </w:p>
    <w:p w:rsidR="00960AC2" w:rsidRPr="006461DF" w:rsidRDefault="00960AC2" w:rsidP="00425FC5">
      <w:pPr>
        <w:pStyle w:val="Body"/>
        <w:numPr>
          <w:ilvl w:val="0"/>
          <w:numId w:val="0"/>
        </w:numPr>
        <w:snapToGrid w:val="0"/>
        <w:rPr>
          <w:rFonts w:ascii="宋体" w:hAnsi="宋体"/>
          <w:color w:val="000000" w:themeColor="text1"/>
        </w:rPr>
      </w:pPr>
      <w:r w:rsidRPr="00425FC5">
        <w:rPr>
          <w:rFonts w:hint="eastAsia"/>
          <w:b/>
          <w:spacing w:val="30"/>
          <w:kern w:val="0"/>
          <w:fitText w:val="603" w:id="-1155341312"/>
        </w:rPr>
        <w:t>5.2.</w:t>
      </w:r>
      <w:r w:rsidR="00425FC5" w:rsidRPr="00425FC5">
        <w:rPr>
          <w:rFonts w:hint="eastAsia"/>
          <w:b/>
          <w:spacing w:val="3"/>
          <w:kern w:val="0"/>
          <w:fitText w:val="603" w:id="-1155341312"/>
        </w:rPr>
        <w:t>4</w:t>
      </w:r>
      <w:r w:rsidRPr="001C20D2">
        <w:rPr>
          <w:rFonts w:hint="eastAsia"/>
          <w:b/>
        </w:rPr>
        <w:t xml:space="preserve">  </w:t>
      </w:r>
      <w:r w:rsidRPr="006461DF">
        <w:rPr>
          <w:rFonts w:hint="eastAsia"/>
          <w:color w:val="000000" w:themeColor="text1"/>
        </w:rPr>
        <w:t>待</w:t>
      </w:r>
      <w:r w:rsidRPr="006461DF">
        <w:rPr>
          <w:rFonts w:ascii="宋体" w:hAnsi="宋体" w:hint="eastAsia"/>
          <w:color w:val="000000" w:themeColor="text1"/>
        </w:rPr>
        <w:t>处理</w:t>
      </w:r>
      <w:r w:rsidRPr="006461DF">
        <w:rPr>
          <w:rFonts w:hint="eastAsia"/>
          <w:color w:val="000000" w:themeColor="text1"/>
        </w:rPr>
        <w:t>基</w:t>
      </w:r>
      <w:r w:rsidRPr="006461DF">
        <w:rPr>
          <w:rFonts w:ascii="宋体" w:hAnsi="宋体" w:hint="eastAsia"/>
          <w:color w:val="000000" w:themeColor="text1"/>
        </w:rPr>
        <w:t>层</w:t>
      </w:r>
      <w:r w:rsidR="0037107D" w:rsidRPr="006461DF">
        <w:rPr>
          <w:rFonts w:ascii="宋体" w:hAnsi="宋体" w:hint="eastAsia"/>
          <w:color w:val="000000" w:themeColor="text1"/>
        </w:rPr>
        <w:t>的</w:t>
      </w:r>
      <w:r w:rsidR="0037107D" w:rsidRPr="006461DF">
        <w:rPr>
          <w:color w:val="000000" w:themeColor="text1"/>
        </w:rPr>
        <w:t>含水率</w:t>
      </w:r>
      <w:r w:rsidRPr="006461DF">
        <w:rPr>
          <w:rFonts w:ascii="宋体" w:hAnsi="宋体" w:hint="eastAsia"/>
          <w:color w:val="000000" w:themeColor="text1"/>
        </w:rPr>
        <w:t>应符合产品说明书要求</w:t>
      </w:r>
      <w:r w:rsidR="00425FC5" w:rsidRPr="006461DF">
        <w:rPr>
          <w:rFonts w:ascii="宋体" w:hAnsi="宋体" w:hint="eastAsia"/>
          <w:color w:val="000000" w:themeColor="text1"/>
        </w:rPr>
        <w:t>。</w:t>
      </w:r>
      <w:r w:rsidRPr="006461DF">
        <w:rPr>
          <w:rFonts w:ascii="宋体" w:hAnsi="宋体" w:hint="eastAsia"/>
          <w:color w:val="000000" w:themeColor="text1"/>
        </w:rPr>
        <w:t>当产品说明书无</w:t>
      </w:r>
      <w:r w:rsidR="0037107D" w:rsidRPr="006461DF">
        <w:rPr>
          <w:rFonts w:ascii="宋体" w:hAnsi="宋体" w:hint="eastAsia"/>
          <w:color w:val="000000" w:themeColor="text1"/>
        </w:rPr>
        <w:t>要求</w:t>
      </w:r>
      <w:r w:rsidRPr="006461DF">
        <w:rPr>
          <w:rFonts w:ascii="宋体" w:hAnsi="宋体" w:hint="eastAsia"/>
          <w:color w:val="000000" w:themeColor="text1"/>
        </w:rPr>
        <w:t>时，</w:t>
      </w:r>
      <w:r w:rsidRPr="006461DF">
        <w:rPr>
          <w:color w:val="000000" w:themeColor="text1"/>
        </w:rPr>
        <w:t>干粉类界面</w:t>
      </w:r>
      <w:proofErr w:type="gramStart"/>
      <w:r w:rsidRPr="006461DF">
        <w:rPr>
          <w:color w:val="000000" w:themeColor="text1"/>
        </w:rPr>
        <w:t>剂</w:t>
      </w:r>
      <w:r w:rsidR="00425FC5" w:rsidRPr="006461DF">
        <w:rPr>
          <w:color w:val="000000" w:themeColor="text1"/>
        </w:rPr>
        <w:t>施涂</w:t>
      </w:r>
      <w:proofErr w:type="gramEnd"/>
      <w:r w:rsidRPr="006461DF">
        <w:rPr>
          <w:color w:val="000000" w:themeColor="text1"/>
        </w:rPr>
        <w:t>时，基层含水率不应大于</w:t>
      </w:r>
      <w:r w:rsidRPr="006461DF">
        <w:rPr>
          <w:rFonts w:hint="eastAsia"/>
          <w:color w:val="000000" w:themeColor="text1"/>
        </w:rPr>
        <w:t>8</w:t>
      </w:r>
      <w:r w:rsidRPr="006461DF">
        <w:rPr>
          <w:rFonts w:ascii="宋体" w:hAnsi="宋体" w:hint="eastAsia"/>
          <w:color w:val="000000" w:themeColor="text1"/>
          <w:szCs w:val="21"/>
        </w:rPr>
        <w:t>％；</w:t>
      </w:r>
      <w:r w:rsidRPr="006461DF">
        <w:rPr>
          <w:rFonts w:ascii="宋体" w:hAnsi="宋体" w:hint="eastAsia"/>
          <w:color w:val="000000" w:themeColor="text1"/>
        </w:rPr>
        <w:t>乳液</w:t>
      </w:r>
      <w:r w:rsidRPr="006461DF">
        <w:rPr>
          <w:color w:val="000000" w:themeColor="text1"/>
        </w:rPr>
        <w:t>类界面</w:t>
      </w:r>
      <w:proofErr w:type="gramStart"/>
      <w:r w:rsidRPr="006461DF">
        <w:rPr>
          <w:color w:val="000000" w:themeColor="text1"/>
        </w:rPr>
        <w:t>剂</w:t>
      </w:r>
      <w:r w:rsidR="00425FC5" w:rsidRPr="006461DF">
        <w:rPr>
          <w:color w:val="000000" w:themeColor="text1"/>
        </w:rPr>
        <w:t>施涂</w:t>
      </w:r>
      <w:proofErr w:type="gramEnd"/>
      <w:r w:rsidRPr="006461DF">
        <w:rPr>
          <w:color w:val="000000" w:themeColor="text1"/>
        </w:rPr>
        <w:t>时，基层含水率不应大于</w:t>
      </w:r>
      <w:r w:rsidRPr="006461DF">
        <w:rPr>
          <w:rFonts w:hint="eastAsia"/>
          <w:color w:val="000000" w:themeColor="text1"/>
        </w:rPr>
        <w:t>10</w:t>
      </w:r>
      <w:r w:rsidRPr="006461DF">
        <w:rPr>
          <w:rFonts w:ascii="宋体" w:hAnsi="宋体" w:hint="eastAsia"/>
          <w:color w:val="000000" w:themeColor="text1"/>
          <w:szCs w:val="21"/>
        </w:rPr>
        <w:t>％</w:t>
      </w:r>
      <w:r w:rsidRPr="006461DF">
        <w:rPr>
          <w:rFonts w:ascii="宋体" w:hAnsi="宋体" w:hint="eastAsia"/>
          <w:color w:val="000000" w:themeColor="text1"/>
        </w:rPr>
        <w:t>。</w:t>
      </w:r>
    </w:p>
    <w:p w:rsidR="0081470A" w:rsidRPr="00C539C3" w:rsidRDefault="0081470A" w:rsidP="0081470A">
      <w:pPr>
        <w:pStyle w:val="Body"/>
        <w:numPr>
          <w:ilvl w:val="0"/>
          <w:numId w:val="0"/>
        </w:numPr>
        <w:snapToGrid w:val="0"/>
      </w:pPr>
      <w:r w:rsidRPr="00425FC5">
        <w:rPr>
          <w:rFonts w:hint="eastAsia"/>
          <w:b/>
          <w:spacing w:val="30"/>
          <w:kern w:val="0"/>
          <w:szCs w:val="24"/>
          <w:fitText w:val="603" w:id="-1157980928"/>
        </w:rPr>
        <w:t>5</w:t>
      </w:r>
      <w:r w:rsidRPr="00425FC5">
        <w:rPr>
          <w:b/>
          <w:spacing w:val="30"/>
          <w:kern w:val="0"/>
          <w:szCs w:val="24"/>
          <w:fitText w:val="603" w:id="-1157980928"/>
        </w:rPr>
        <w:t>.</w:t>
      </w:r>
      <w:r w:rsidR="00692D49" w:rsidRPr="00425FC5">
        <w:rPr>
          <w:rFonts w:hint="eastAsia"/>
          <w:b/>
          <w:spacing w:val="30"/>
          <w:kern w:val="0"/>
          <w:szCs w:val="24"/>
          <w:fitText w:val="603" w:id="-1157980928"/>
        </w:rPr>
        <w:t>2</w:t>
      </w:r>
      <w:r w:rsidRPr="00425FC5">
        <w:rPr>
          <w:b/>
          <w:spacing w:val="30"/>
          <w:kern w:val="0"/>
          <w:szCs w:val="24"/>
          <w:fitText w:val="603" w:id="-1157980928"/>
        </w:rPr>
        <w:t>.</w:t>
      </w:r>
      <w:r w:rsidR="00425FC5" w:rsidRPr="00425FC5">
        <w:rPr>
          <w:rFonts w:hint="eastAsia"/>
          <w:b/>
          <w:spacing w:val="3"/>
          <w:kern w:val="0"/>
          <w:szCs w:val="24"/>
          <w:fitText w:val="603" w:id="-1157980928"/>
        </w:rPr>
        <w:t>5</w:t>
      </w:r>
      <w:r>
        <w:rPr>
          <w:rFonts w:hint="eastAsia"/>
          <w:szCs w:val="24"/>
        </w:rPr>
        <w:t xml:space="preserve">  </w:t>
      </w:r>
      <w:r>
        <w:rPr>
          <w:rFonts w:ascii="宋体" w:hAnsi="宋体" w:hint="eastAsia"/>
          <w:color w:val="auto"/>
          <w:szCs w:val="21"/>
        </w:rPr>
        <w:t>界面</w:t>
      </w:r>
      <w:proofErr w:type="gramStart"/>
      <w:r>
        <w:rPr>
          <w:rFonts w:ascii="宋体" w:hAnsi="宋体" w:hint="eastAsia"/>
          <w:color w:val="auto"/>
          <w:szCs w:val="21"/>
        </w:rPr>
        <w:t>剂</w:t>
      </w:r>
      <w:r w:rsidRPr="00700E54">
        <w:rPr>
          <w:rFonts w:hint="eastAsia"/>
          <w:szCs w:val="24"/>
        </w:rPr>
        <w:t>施工</w:t>
      </w:r>
      <w:proofErr w:type="gramEnd"/>
      <w:r w:rsidRPr="00700E54">
        <w:rPr>
          <w:rFonts w:hint="eastAsia"/>
          <w:szCs w:val="24"/>
        </w:rPr>
        <w:t>前，</w:t>
      </w:r>
      <w:r>
        <w:rPr>
          <w:rFonts w:hint="eastAsia"/>
          <w:szCs w:val="24"/>
        </w:rPr>
        <w:t>应对</w:t>
      </w:r>
      <w:r>
        <w:rPr>
          <w:rFonts w:ascii="宋体" w:hAnsi="宋体" w:hint="eastAsia"/>
          <w:color w:val="auto"/>
          <w:szCs w:val="21"/>
        </w:rPr>
        <w:t>界面处理部位周边无需处理</w:t>
      </w:r>
      <w:r w:rsidR="00695194">
        <w:rPr>
          <w:rFonts w:ascii="宋体" w:hAnsi="宋体" w:hint="eastAsia"/>
          <w:color w:val="auto"/>
          <w:szCs w:val="21"/>
        </w:rPr>
        <w:t>的</w:t>
      </w:r>
      <w:r>
        <w:rPr>
          <w:rFonts w:ascii="宋体" w:hAnsi="宋体" w:hint="eastAsia"/>
          <w:color w:val="auto"/>
          <w:szCs w:val="21"/>
        </w:rPr>
        <w:t>区域做好防护</w:t>
      </w:r>
      <w:r>
        <w:rPr>
          <w:rFonts w:hint="eastAsia"/>
          <w:szCs w:val="24"/>
        </w:rPr>
        <w:t>，以免对其造成污染。</w:t>
      </w:r>
    </w:p>
    <w:p w:rsidR="0081470A" w:rsidRPr="009E3F40" w:rsidRDefault="0081470A" w:rsidP="0081470A">
      <w:pPr>
        <w:pStyle w:val="Body"/>
        <w:numPr>
          <w:ilvl w:val="0"/>
          <w:numId w:val="0"/>
        </w:numPr>
        <w:snapToGrid w:val="0"/>
        <w:ind w:firstLineChars="200" w:firstLine="480"/>
        <w:rPr>
          <w:rFonts w:ascii="宋体" w:hAnsi="宋体"/>
          <w:bCs/>
          <w:color w:val="1005ED"/>
          <w:szCs w:val="24"/>
        </w:rPr>
      </w:pPr>
      <w:r w:rsidRPr="009E3F40">
        <w:rPr>
          <w:rFonts w:ascii="宋体" w:hAnsi="宋体" w:hint="eastAsia"/>
          <w:bCs/>
          <w:color w:val="1005ED"/>
        </w:rPr>
        <w:t>【条文说明】采用</w:t>
      </w:r>
      <w:r w:rsidRPr="009E3F40">
        <w:rPr>
          <w:rFonts w:ascii="宋体" w:hAnsi="宋体" w:hint="eastAsia"/>
          <w:color w:val="1005ED"/>
          <w:szCs w:val="21"/>
        </w:rPr>
        <w:t>滚涂法、拉毛法或刮涂法工艺时，应在处理部位边界</w:t>
      </w:r>
      <w:r w:rsidRPr="009E3F40">
        <w:rPr>
          <w:rFonts w:ascii="宋体" w:hAnsi="宋体" w:hint="eastAsia"/>
          <w:color w:val="1005ED"/>
          <w:szCs w:val="24"/>
        </w:rPr>
        <w:t>铺设防护纸或者胶带等材料进行防护；</w:t>
      </w:r>
      <w:r w:rsidRPr="009E3F40">
        <w:rPr>
          <w:rFonts w:ascii="宋体" w:hAnsi="宋体" w:hint="eastAsia"/>
          <w:bCs/>
          <w:color w:val="1005ED"/>
        </w:rPr>
        <w:t>采用</w:t>
      </w:r>
      <w:r w:rsidRPr="009E3F40">
        <w:rPr>
          <w:rFonts w:ascii="宋体" w:hAnsi="宋体" w:hint="eastAsia"/>
          <w:color w:val="1005ED"/>
          <w:szCs w:val="21"/>
        </w:rPr>
        <w:t>喷涂法工艺时，则应对门窗洞口、外露管道、已装建筑构配件采取封闭、包覆、遮盖等措施进行防护</w:t>
      </w:r>
      <w:r w:rsidR="006053FF" w:rsidRPr="009E3F40">
        <w:rPr>
          <w:rFonts w:ascii="宋体" w:hAnsi="宋体" w:hint="eastAsia"/>
          <w:color w:val="1005ED"/>
        </w:rPr>
        <w:t>，</w:t>
      </w:r>
      <w:r w:rsidR="006053FF" w:rsidRPr="009E3F40">
        <w:rPr>
          <w:rFonts w:ascii="宋体" w:hAnsi="宋体" w:hint="eastAsia"/>
          <w:color w:val="1005ED"/>
          <w:szCs w:val="21"/>
        </w:rPr>
        <w:t>避免喷涂施工</w:t>
      </w:r>
      <w:r w:rsidR="006053FF" w:rsidRPr="009E3F40">
        <w:rPr>
          <w:rFonts w:ascii="宋体" w:hAnsi="宋体" w:hint="eastAsia"/>
          <w:color w:val="1005ED"/>
          <w:szCs w:val="24"/>
        </w:rPr>
        <w:t>造成的污染和损坏</w:t>
      </w:r>
      <w:r w:rsidR="006053FF" w:rsidRPr="009E3F40">
        <w:rPr>
          <w:rFonts w:ascii="宋体" w:hAnsi="宋体" w:hint="eastAsia"/>
          <w:color w:val="1005ED"/>
          <w:szCs w:val="21"/>
        </w:rPr>
        <w:t>；</w:t>
      </w:r>
      <w:r w:rsidR="006053FF" w:rsidRPr="009E3F40">
        <w:rPr>
          <w:rFonts w:ascii="宋体" w:hAnsi="宋体"/>
          <w:color w:val="1005ED"/>
        </w:rPr>
        <w:t>自流平</w:t>
      </w:r>
      <w:r w:rsidR="006053FF" w:rsidRPr="009E3F40">
        <w:rPr>
          <w:rFonts w:ascii="宋体" w:hAnsi="宋体" w:hint="eastAsia"/>
          <w:color w:val="1005ED"/>
        </w:rPr>
        <w:t>地</w:t>
      </w:r>
      <w:proofErr w:type="gramStart"/>
      <w:r w:rsidR="006053FF" w:rsidRPr="009E3F40">
        <w:rPr>
          <w:rFonts w:ascii="宋体" w:hAnsi="宋体" w:hint="eastAsia"/>
          <w:color w:val="1005ED"/>
        </w:rPr>
        <w:t>面施工</w:t>
      </w:r>
      <w:proofErr w:type="gramEnd"/>
      <w:r w:rsidR="006053FF" w:rsidRPr="009E3F40">
        <w:rPr>
          <w:rFonts w:ascii="宋体" w:hAnsi="宋体" w:hint="eastAsia"/>
          <w:color w:val="1005ED"/>
        </w:rPr>
        <w:t>前，要对楼地面与墙面交接部位、</w:t>
      </w:r>
      <w:r w:rsidR="003E19F9" w:rsidRPr="009E3F40">
        <w:rPr>
          <w:rFonts w:ascii="宋体" w:hAnsi="宋体" w:hint="eastAsia"/>
          <w:color w:val="1005ED"/>
        </w:rPr>
        <w:t>穿楼（地）面的套管等细部构造处</w:t>
      </w:r>
      <w:r w:rsidR="00BE7F49" w:rsidRPr="009E3F40">
        <w:rPr>
          <w:rFonts w:ascii="宋体" w:hAnsi="宋体" w:hint="eastAsia"/>
          <w:color w:val="1005ED"/>
        </w:rPr>
        <w:t>采取</w:t>
      </w:r>
      <w:r w:rsidR="00BE7F49" w:rsidRPr="009E3F40">
        <w:rPr>
          <w:rFonts w:ascii="宋体" w:hAnsi="宋体" w:hint="eastAsia"/>
          <w:color w:val="1005ED"/>
          <w:szCs w:val="24"/>
        </w:rPr>
        <w:t>防护措施</w:t>
      </w:r>
      <w:r w:rsidRPr="009E3F40">
        <w:rPr>
          <w:rFonts w:ascii="宋体" w:hAnsi="宋体" w:hint="eastAsia"/>
          <w:color w:val="1005ED"/>
          <w:szCs w:val="24"/>
        </w:rPr>
        <w:t>。</w:t>
      </w:r>
    </w:p>
    <w:p w:rsidR="00D46919" w:rsidRPr="0081470A" w:rsidRDefault="00D46919" w:rsidP="0081470A">
      <w:pPr>
        <w:pStyle w:val="Body"/>
        <w:numPr>
          <w:ilvl w:val="0"/>
          <w:numId w:val="0"/>
        </w:numPr>
        <w:snapToGrid w:val="0"/>
        <w:rPr>
          <w:rFonts w:eastAsia="楷体"/>
          <w:b/>
          <w:bCs/>
          <w:szCs w:val="24"/>
        </w:rPr>
      </w:pPr>
    </w:p>
    <w:p w:rsidR="00476076" w:rsidRPr="00C23C6C" w:rsidRDefault="00F2568E" w:rsidP="00423B8E">
      <w:pPr>
        <w:keepNext/>
        <w:keepLines/>
        <w:spacing w:beforeLines="50" w:afterLines="50" w:line="360" w:lineRule="auto"/>
        <w:jc w:val="center"/>
        <w:outlineLvl w:val="1"/>
        <w:rPr>
          <w:rFonts w:ascii="黑体" w:eastAsia="黑体" w:hAnsi="黑体"/>
          <w:b/>
          <w:kern w:val="0"/>
          <w:sz w:val="28"/>
          <w:szCs w:val="28"/>
        </w:rPr>
      </w:pPr>
      <w:bookmarkStart w:id="32" w:name="_Toc57807771"/>
      <w:r>
        <w:rPr>
          <w:rFonts w:ascii="Times New Roman" w:eastAsia="黑体" w:hAnsi="Times New Roman" w:hint="eastAsia"/>
          <w:b/>
          <w:kern w:val="0"/>
          <w:sz w:val="28"/>
          <w:szCs w:val="28"/>
        </w:rPr>
        <w:t>5</w:t>
      </w:r>
      <w:r w:rsidR="00476076" w:rsidRPr="00335098">
        <w:rPr>
          <w:rFonts w:ascii="Times New Roman" w:eastAsia="黑体" w:hAnsi="Times New Roman"/>
          <w:b/>
          <w:kern w:val="0"/>
          <w:sz w:val="28"/>
          <w:szCs w:val="28"/>
        </w:rPr>
        <w:t>.3</w:t>
      </w:r>
      <w:r w:rsidR="00476076" w:rsidRPr="00C23C6C">
        <w:rPr>
          <w:rFonts w:ascii="黑体" w:eastAsia="黑体" w:hAnsi="黑体"/>
          <w:b/>
          <w:kern w:val="0"/>
          <w:sz w:val="28"/>
          <w:szCs w:val="28"/>
        </w:rPr>
        <w:t xml:space="preserve">  </w:t>
      </w:r>
      <w:r w:rsidR="0031516B" w:rsidRPr="00D108CD">
        <w:rPr>
          <w:rFonts w:ascii="黑体" w:eastAsia="黑体" w:hAnsi="黑体"/>
          <w:kern w:val="0"/>
          <w:sz w:val="28"/>
          <w:szCs w:val="28"/>
        </w:rPr>
        <w:t>界面剂配制</w:t>
      </w:r>
      <w:bookmarkEnd w:id="32"/>
    </w:p>
    <w:p w:rsidR="006B2FD5" w:rsidRPr="0013051B" w:rsidRDefault="00F2568E" w:rsidP="003779F3">
      <w:pPr>
        <w:adjustRightInd w:val="0"/>
        <w:snapToGrid w:val="0"/>
        <w:spacing w:line="360" w:lineRule="auto"/>
        <w:rPr>
          <w:rFonts w:ascii="Times New Roman" w:hAnsi="Times New Roman"/>
          <w:sz w:val="24"/>
        </w:rPr>
      </w:pPr>
      <w:r w:rsidRPr="00F2568E">
        <w:rPr>
          <w:rFonts w:ascii="Times New Roman" w:hAnsi="Times New Roman" w:hint="eastAsia"/>
          <w:b/>
          <w:spacing w:val="30"/>
          <w:kern w:val="0"/>
          <w:sz w:val="24"/>
          <w:fitText w:val="603" w:id="-1581592832"/>
        </w:rPr>
        <w:t>5</w:t>
      </w:r>
      <w:r w:rsidR="00476076" w:rsidRPr="00F2568E">
        <w:rPr>
          <w:rFonts w:ascii="Times New Roman" w:hAnsi="Times New Roman"/>
          <w:b/>
          <w:spacing w:val="30"/>
          <w:kern w:val="0"/>
          <w:sz w:val="24"/>
          <w:fitText w:val="603" w:id="-1581592832"/>
        </w:rPr>
        <w:t>.3.</w:t>
      </w:r>
      <w:r w:rsidR="00476076" w:rsidRPr="00F2568E">
        <w:rPr>
          <w:rFonts w:ascii="Times New Roman" w:hAnsi="Times New Roman"/>
          <w:b/>
          <w:spacing w:val="3"/>
          <w:kern w:val="0"/>
          <w:sz w:val="24"/>
          <w:fitText w:val="603" w:id="-1581592832"/>
        </w:rPr>
        <w:t>1</w:t>
      </w:r>
      <w:r w:rsidR="00476076" w:rsidRPr="00C23C6C">
        <w:rPr>
          <w:rFonts w:ascii="Times New Roman" w:hAnsi="Times New Roman"/>
          <w:b/>
          <w:sz w:val="24"/>
        </w:rPr>
        <w:t xml:space="preserve">  </w:t>
      </w:r>
      <w:r w:rsidR="0092536E" w:rsidRPr="0013051B">
        <w:rPr>
          <w:rFonts w:ascii="Times New Roman" w:hAnsi="Times New Roman"/>
          <w:sz w:val="24"/>
        </w:rPr>
        <w:t>现场配制</w:t>
      </w:r>
      <w:r w:rsidR="0031516B" w:rsidRPr="0013051B">
        <w:rPr>
          <w:rFonts w:ascii="宋体" w:hAnsi="宋体" w:hint="eastAsia"/>
          <w:color w:val="000000" w:themeColor="text1"/>
          <w:sz w:val="24"/>
        </w:rPr>
        <w:t>界面剂</w:t>
      </w:r>
      <w:r w:rsidR="0092536E">
        <w:rPr>
          <w:rFonts w:ascii="宋体" w:hAnsi="宋体" w:hint="eastAsia"/>
          <w:color w:val="000000" w:themeColor="text1"/>
          <w:sz w:val="24"/>
        </w:rPr>
        <w:t>时，其加料顺序、</w:t>
      </w:r>
      <w:r w:rsidR="00C0084A">
        <w:rPr>
          <w:rFonts w:ascii="Times New Roman" w:hAnsi="Times New Roman"/>
          <w:sz w:val="24"/>
        </w:rPr>
        <w:t>搅拌</w:t>
      </w:r>
      <w:r w:rsidR="0092536E">
        <w:rPr>
          <w:rFonts w:ascii="Times New Roman" w:hAnsi="Times New Roman"/>
          <w:sz w:val="24"/>
        </w:rPr>
        <w:t>要求</w:t>
      </w:r>
      <w:r w:rsidR="00C0084A">
        <w:rPr>
          <w:rFonts w:ascii="Times New Roman" w:hAnsi="Times New Roman"/>
          <w:sz w:val="24"/>
        </w:rPr>
        <w:t>和</w:t>
      </w:r>
      <w:r w:rsidR="00866FB6">
        <w:rPr>
          <w:rFonts w:ascii="Times New Roman" w:hAnsi="Times New Roman"/>
          <w:sz w:val="24"/>
        </w:rPr>
        <w:t>容器中状态</w:t>
      </w:r>
      <w:r w:rsidR="0013051B" w:rsidRPr="0013051B">
        <w:rPr>
          <w:rFonts w:ascii="Times New Roman" w:hAnsi="Times New Roman"/>
          <w:sz w:val="24"/>
        </w:rPr>
        <w:t>应</w:t>
      </w:r>
      <w:r w:rsidR="00866FB6">
        <w:rPr>
          <w:rFonts w:ascii="Times New Roman" w:hAnsi="Times New Roman"/>
          <w:sz w:val="24"/>
        </w:rPr>
        <w:t>符合</w:t>
      </w:r>
      <w:r w:rsidR="0013051B" w:rsidRPr="0013051B">
        <w:rPr>
          <w:rFonts w:ascii="Times New Roman" w:hAnsi="Times New Roman"/>
          <w:sz w:val="24"/>
        </w:rPr>
        <w:t>产品说明书</w:t>
      </w:r>
      <w:r w:rsidR="00866FB6">
        <w:rPr>
          <w:rFonts w:ascii="Times New Roman" w:hAnsi="Times New Roman"/>
          <w:sz w:val="24"/>
        </w:rPr>
        <w:t>的相关规定</w:t>
      </w:r>
      <w:r w:rsidR="006B2FD5" w:rsidRPr="0013051B">
        <w:rPr>
          <w:rFonts w:ascii="Times New Roman" w:hAnsi="Times New Roman"/>
          <w:sz w:val="24"/>
        </w:rPr>
        <w:t>。</w:t>
      </w:r>
    </w:p>
    <w:p w:rsidR="003779F3" w:rsidRPr="00296B39" w:rsidRDefault="003779F3" w:rsidP="003779F3">
      <w:pPr>
        <w:pStyle w:val="Body"/>
        <w:numPr>
          <w:ilvl w:val="0"/>
          <w:numId w:val="0"/>
        </w:numPr>
        <w:snapToGrid w:val="0"/>
        <w:ind w:firstLineChars="200" w:firstLine="480"/>
        <w:rPr>
          <w:rFonts w:ascii="宋体" w:hAnsi="宋体"/>
          <w:bCs/>
          <w:color w:val="1005ED"/>
          <w:szCs w:val="24"/>
        </w:rPr>
      </w:pPr>
      <w:r w:rsidRPr="00296B39">
        <w:rPr>
          <w:rFonts w:ascii="宋体" w:hAnsi="宋体" w:hint="eastAsia"/>
          <w:bCs/>
          <w:color w:val="1005ED"/>
        </w:rPr>
        <w:t>【条文说明】</w:t>
      </w:r>
      <w:r w:rsidR="00624884" w:rsidRPr="00296B39">
        <w:rPr>
          <w:rFonts w:ascii="宋体" w:hAnsi="宋体" w:hint="eastAsia"/>
          <w:color w:val="1005ED"/>
        </w:rPr>
        <w:t>各类</w:t>
      </w:r>
      <w:r w:rsidR="00866FB6" w:rsidRPr="00296B39">
        <w:rPr>
          <w:rFonts w:ascii="宋体" w:hAnsi="宋体" w:hint="eastAsia"/>
          <w:color w:val="1005ED"/>
        </w:rPr>
        <w:t>界面剂</w:t>
      </w:r>
      <w:r w:rsidR="00624884" w:rsidRPr="00296B39">
        <w:rPr>
          <w:rFonts w:ascii="宋体" w:hAnsi="宋体" w:hint="eastAsia"/>
          <w:color w:val="1005ED"/>
        </w:rPr>
        <w:t>的适应界面、</w:t>
      </w:r>
      <w:r w:rsidR="00B45B42" w:rsidRPr="00296B39">
        <w:rPr>
          <w:rFonts w:ascii="宋体" w:hAnsi="宋体" w:hint="eastAsia"/>
          <w:color w:val="1005ED"/>
        </w:rPr>
        <w:t>产品</w:t>
      </w:r>
      <w:r w:rsidR="00624884" w:rsidRPr="00296B39">
        <w:rPr>
          <w:rFonts w:ascii="宋体" w:hAnsi="宋体" w:hint="eastAsia"/>
          <w:color w:val="1005ED"/>
        </w:rPr>
        <w:t>组分、</w:t>
      </w:r>
      <w:proofErr w:type="gramStart"/>
      <w:r w:rsidR="00624884" w:rsidRPr="00296B39">
        <w:rPr>
          <w:rFonts w:ascii="宋体" w:hAnsi="宋体" w:hint="eastAsia"/>
          <w:color w:val="1005ED"/>
        </w:rPr>
        <w:t>施涂工艺</w:t>
      </w:r>
      <w:proofErr w:type="gramEnd"/>
      <w:r w:rsidR="00624884" w:rsidRPr="00296B39">
        <w:rPr>
          <w:rFonts w:ascii="宋体" w:hAnsi="宋体" w:hint="eastAsia"/>
          <w:color w:val="1005ED"/>
        </w:rPr>
        <w:t>不同</w:t>
      </w:r>
      <w:r w:rsidR="00396E72" w:rsidRPr="00296B39">
        <w:rPr>
          <w:rFonts w:ascii="宋体" w:hAnsi="宋体" w:hint="eastAsia"/>
          <w:color w:val="1005ED"/>
        </w:rPr>
        <w:t>，</w:t>
      </w:r>
      <w:r w:rsidR="00B45B42" w:rsidRPr="00296B39">
        <w:rPr>
          <w:rFonts w:ascii="宋体" w:hAnsi="宋体"/>
          <w:color w:val="1005ED"/>
        </w:rPr>
        <w:t>配制方法也不尽相同。所以</w:t>
      </w:r>
      <w:r w:rsidR="00712DE2" w:rsidRPr="00296B39">
        <w:rPr>
          <w:rFonts w:ascii="宋体" w:hAnsi="宋体"/>
          <w:color w:val="1005ED"/>
        </w:rPr>
        <w:t>，</w:t>
      </w:r>
      <w:r w:rsidR="00712DE2" w:rsidRPr="00296B39">
        <w:rPr>
          <w:rFonts w:ascii="宋体" w:hAnsi="宋体" w:hint="eastAsia"/>
          <w:color w:val="1005ED"/>
        </w:rPr>
        <w:t>界面剂的</w:t>
      </w:r>
      <w:r w:rsidR="00712DE2" w:rsidRPr="00296B39">
        <w:rPr>
          <w:rFonts w:ascii="宋体" w:hAnsi="宋体"/>
          <w:color w:val="1005ED"/>
        </w:rPr>
        <w:t>现场配制要严格按</w:t>
      </w:r>
      <w:r w:rsidR="00296B39">
        <w:rPr>
          <w:rFonts w:ascii="宋体" w:hAnsi="宋体"/>
          <w:color w:val="1005ED"/>
        </w:rPr>
        <w:t>照</w:t>
      </w:r>
      <w:r w:rsidR="00712DE2" w:rsidRPr="00296B39">
        <w:rPr>
          <w:rFonts w:ascii="宋体" w:hAnsi="宋体"/>
          <w:color w:val="1005ED"/>
        </w:rPr>
        <w:t>产品说明书的要求进行</w:t>
      </w:r>
      <w:r w:rsidR="005D5446" w:rsidRPr="00296B39">
        <w:rPr>
          <w:rFonts w:ascii="宋体" w:hAnsi="宋体" w:hint="eastAsia"/>
          <w:color w:val="1005ED"/>
        </w:rPr>
        <w:t>。</w:t>
      </w:r>
    </w:p>
    <w:p w:rsidR="00CE2FE9" w:rsidRDefault="00F2568E" w:rsidP="00CE2FE9">
      <w:pPr>
        <w:adjustRightInd w:val="0"/>
        <w:snapToGrid w:val="0"/>
        <w:spacing w:line="360" w:lineRule="auto"/>
        <w:rPr>
          <w:rFonts w:ascii="Times New Roman" w:hAnsi="Times New Roman"/>
          <w:sz w:val="24"/>
        </w:rPr>
      </w:pPr>
      <w:r w:rsidRPr="00F2568E">
        <w:rPr>
          <w:rFonts w:ascii="Times New Roman" w:hAnsi="Times New Roman" w:hint="eastAsia"/>
          <w:b/>
          <w:spacing w:val="30"/>
          <w:kern w:val="0"/>
          <w:sz w:val="24"/>
          <w:fitText w:val="603" w:id="-1574705920"/>
        </w:rPr>
        <w:t>5</w:t>
      </w:r>
      <w:r w:rsidR="00CE2FE9" w:rsidRPr="00F2568E">
        <w:rPr>
          <w:rFonts w:ascii="Times New Roman" w:hAnsi="Times New Roman"/>
          <w:b/>
          <w:spacing w:val="30"/>
          <w:kern w:val="0"/>
          <w:sz w:val="24"/>
          <w:fitText w:val="603" w:id="-1574705920"/>
        </w:rPr>
        <w:t>.3.</w:t>
      </w:r>
      <w:r w:rsidR="00CE2FE9" w:rsidRPr="00F2568E">
        <w:rPr>
          <w:rFonts w:ascii="Times New Roman" w:hAnsi="Times New Roman" w:hint="eastAsia"/>
          <w:b/>
          <w:spacing w:val="3"/>
          <w:kern w:val="0"/>
          <w:sz w:val="24"/>
          <w:fitText w:val="603" w:id="-1574705920"/>
        </w:rPr>
        <w:t>2</w:t>
      </w:r>
      <w:r w:rsidR="00CE2FE9" w:rsidRPr="00C23C6C">
        <w:rPr>
          <w:rFonts w:ascii="Times New Roman" w:hAnsi="Times New Roman"/>
          <w:b/>
          <w:sz w:val="24"/>
        </w:rPr>
        <w:t xml:space="preserve">  </w:t>
      </w:r>
      <w:r w:rsidR="004D2B10" w:rsidRPr="004D2B10">
        <w:rPr>
          <w:rFonts w:hint="eastAsia"/>
          <w:color w:val="000000" w:themeColor="text1"/>
          <w:sz w:val="24"/>
        </w:rPr>
        <w:t>干粉类界面剂</w:t>
      </w:r>
      <w:r w:rsidR="006276B8">
        <w:rPr>
          <w:rFonts w:hint="eastAsia"/>
          <w:color w:val="000000" w:themeColor="text1"/>
          <w:sz w:val="24"/>
        </w:rPr>
        <w:t>应</w:t>
      </w:r>
      <w:r w:rsidR="006276B8" w:rsidRPr="00E24DF3">
        <w:rPr>
          <w:rFonts w:ascii="宋体" w:hAnsi="宋体" w:hint="eastAsia"/>
          <w:sz w:val="24"/>
        </w:rPr>
        <w:t>按规定比例</w:t>
      </w:r>
      <w:r w:rsidR="006276B8">
        <w:rPr>
          <w:rFonts w:ascii="宋体" w:hAnsi="宋体" w:hint="eastAsia"/>
          <w:sz w:val="24"/>
        </w:rPr>
        <w:t>加水</w:t>
      </w:r>
      <w:r w:rsidR="006276B8" w:rsidRPr="00E24DF3">
        <w:rPr>
          <w:rFonts w:ascii="宋体" w:hAnsi="宋体" w:hint="eastAsia"/>
          <w:sz w:val="24"/>
        </w:rPr>
        <w:t>拌合</w:t>
      </w:r>
      <w:r w:rsidR="004724B2">
        <w:rPr>
          <w:rFonts w:ascii="Times New Roman" w:hint="eastAsia"/>
          <w:bCs/>
          <w:color w:val="000000" w:themeColor="text1"/>
          <w:sz w:val="24"/>
        </w:rPr>
        <w:t>，</w:t>
      </w:r>
      <w:r w:rsidR="008D6C5E" w:rsidRPr="0013051B">
        <w:rPr>
          <w:rFonts w:ascii="Times New Roman" w:hAnsi="Times New Roman"/>
          <w:sz w:val="24"/>
        </w:rPr>
        <w:t>配制</w:t>
      </w:r>
      <w:r w:rsidR="008D6C5E">
        <w:rPr>
          <w:rFonts w:ascii="Times New Roman" w:hAnsi="Times New Roman"/>
          <w:sz w:val="24"/>
        </w:rPr>
        <w:t>过程中禁止再加入水泥、砂等，稠度</w:t>
      </w:r>
      <w:r w:rsidR="00A3489F">
        <w:rPr>
          <w:rFonts w:ascii="Times New Roman" w:hAnsi="Times New Roman"/>
          <w:sz w:val="24"/>
        </w:rPr>
        <w:t>以</w:t>
      </w:r>
      <w:proofErr w:type="gramStart"/>
      <w:r w:rsidR="008D6C5E">
        <w:rPr>
          <w:rFonts w:ascii="Times New Roman" w:hAnsi="Times New Roman" w:hint="eastAsia"/>
          <w:sz w:val="24"/>
        </w:rPr>
        <w:t>施涂不</w:t>
      </w:r>
      <w:proofErr w:type="gramEnd"/>
      <w:r w:rsidR="008D6C5E">
        <w:rPr>
          <w:rFonts w:ascii="Times New Roman" w:hAnsi="Times New Roman" w:hint="eastAsia"/>
          <w:sz w:val="24"/>
        </w:rPr>
        <w:t>流淌为宜。</w:t>
      </w:r>
    </w:p>
    <w:p w:rsidR="00CE2FE9" w:rsidRPr="00296B39" w:rsidRDefault="00CE2FE9" w:rsidP="00CE2FE9">
      <w:pPr>
        <w:pStyle w:val="Body"/>
        <w:numPr>
          <w:ilvl w:val="0"/>
          <w:numId w:val="0"/>
        </w:numPr>
        <w:snapToGrid w:val="0"/>
        <w:ind w:firstLineChars="200" w:firstLine="480"/>
        <w:rPr>
          <w:rFonts w:ascii="宋体" w:hAnsi="宋体"/>
          <w:bCs/>
          <w:color w:val="1005ED"/>
          <w:szCs w:val="24"/>
        </w:rPr>
      </w:pPr>
      <w:r w:rsidRPr="00296B39">
        <w:rPr>
          <w:rFonts w:ascii="宋体" w:hAnsi="宋体" w:hint="eastAsia"/>
          <w:bCs/>
          <w:color w:val="1005ED"/>
        </w:rPr>
        <w:t>【条文说明】</w:t>
      </w:r>
      <w:r w:rsidR="000F0A8D" w:rsidRPr="00296B39">
        <w:rPr>
          <w:rFonts w:ascii="宋体" w:hAnsi="宋体" w:hint="eastAsia"/>
          <w:color w:val="1005ED"/>
        </w:rPr>
        <w:t>干粉类界面剂</w:t>
      </w:r>
      <w:r w:rsidR="000F0A8D" w:rsidRPr="00296B39">
        <w:rPr>
          <w:rFonts w:ascii="宋体" w:hAnsi="宋体"/>
          <w:color w:val="1005ED"/>
        </w:rPr>
        <w:t>配制时，</w:t>
      </w:r>
      <w:r w:rsidR="00AE2713" w:rsidRPr="00296B39">
        <w:rPr>
          <w:rFonts w:ascii="宋体" w:hAnsi="宋体"/>
          <w:color w:val="1005ED"/>
        </w:rPr>
        <w:t>如</w:t>
      </w:r>
      <w:r w:rsidR="000F0A8D" w:rsidRPr="00296B39">
        <w:rPr>
          <w:rFonts w:ascii="宋体" w:hAnsi="宋体"/>
          <w:color w:val="1005ED"/>
        </w:rPr>
        <w:t>加入</w:t>
      </w:r>
      <w:r w:rsidR="00AE2713" w:rsidRPr="00296B39">
        <w:rPr>
          <w:rFonts w:ascii="宋体" w:hAnsi="宋体"/>
          <w:color w:val="1005ED"/>
        </w:rPr>
        <w:t>过量的</w:t>
      </w:r>
      <w:r w:rsidR="00AE2713" w:rsidRPr="00296B39">
        <w:rPr>
          <w:rFonts w:ascii="宋体" w:hAnsi="宋体" w:hint="eastAsia"/>
          <w:color w:val="1005ED"/>
        </w:rPr>
        <w:t>拌合水或</w:t>
      </w:r>
      <w:r w:rsidR="00AE2713" w:rsidRPr="00296B39">
        <w:rPr>
          <w:rFonts w:ascii="宋体" w:hAnsi="宋体"/>
          <w:color w:val="1005ED"/>
        </w:rPr>
        <w:t>另行</w:t>
      </w:r>
      <w:r w:rsidR="009C1B9A" w:rsidRPr="00296B39">
        <w:rPr>
          <w:rFonts w:ascii="宋体" w:hAnsi="宋体"/>
          <w:color w:val="1005ED"/>
        </w:rPr>
        <w:t>添加</w:t>
      </w:r>
      <w:r w:rsidR="000F0A8D" w:rsidRPr="00296B39">
        <w:rPr>
          <w:rFonts w:ascii="宋体" w:hAnsi="宋体"/>
          <w:color w:val="1005ED"/>
        </w:rPr>
        <w:t>水泥、砂等其他材料，</w:t>
      </w:r>
      <w:r w:rsidR="009C1B9A" w:rsidRPr="00296B39">
        <w:rPr>
          <w:rFonts w:ascii="宋体" w:hAnsi="宋体"/>
          <w:color w:val="1005ED"/>
        </w:rPr>
        <w:t>将改变产品</w:t>
      </w:r>
      <w:r w:rsidR="004E2F15" w:rsidRPr="00296B39">
        <w:rPr>
          <w:rFonts w:ascii="宋体" w:hAnsi="宋体"/>
          <w:color w:val="1005ED"/>
        </w:rPr>
        <w:t>配方，出现</w:t>
      </w:r>
      <w:r w:rsidR="009C1B9A" w:rsidRPr="00296B39">
        <w:rPr>
          <w:rFonts w:ascii="宋体" w:hAnsi="宋体"/>
          <w:color w:val="1005ED"/>
        </w:rPr>
        <w:t>水胶比</w:t>
      </w:r>
      <w:r w:rsidR="004E2F15" w:rsidRPr="00296B39">
        <w:rPr>
          <w:rFonts w:ascii="宋体" w:hAnsi="宋体"/>
          <w:color w:val="1005ED"/>
        </w:rPr>
        <w:t>失调</w:t>
      </w:r>
      <w:r w:rsidRPr="00296B39">
        <w:rPr>
          <w:rFonts w:ascii="宋体" w:hAnsi="宋体"/>
          <w:color w:val="1005ED"/>
        </w:rPr>
        <w:t>、</w:t>
      </w:r>
      <w:r w:rsidR="004E2F15" w:rsidRPr="00296B39">
        <w:rPr>
          <w:rFonts w:ascii="宋体" w:hAnsi="宋体"/>
          <w:color w:val="1005ED"/>
        </w:rPr>
        <w:t>不同水泥产品混用</w:t>
      </w:r>
      <w:r w:rsidR="00FF0C98" w:rsidRPr="00296B39">
        <w:rPr>
          <w:rFonts w:ascii="宋体" w:hAnsi="宋体"/>
          <w:color w:val="1005ED"/>
        </w:rPr>
        <w:t>等弊病，</w:t>
      </w:r>
      <w:r w:rsidR="001A4D8A" w:rsidRPr="00296B39">
        <w:rPr>
          <w:rFonts w:ascii="宋体" w:hAnsi="宋体"/>
          <w:color w:val="1005ED"/>
        </w:rPr>
        <w:t>降低</w:t>
      </w:r>
      <w:r w:rsidR="001A4D8A" w:rsidRPr="00296B39">
        <w:rPr>
          <w:rFonts w:ascii="宋体" w:hAnsi="宋体" w:hint="eastAsia"/>
          <w:color w:val="1005ED"/>
        </w:rPr>
        <w:t>界面剂</w:t>
      </w:r>
      <w:r w:rsidR="001A4D8A" w:rsidRPr="00296B39">
        <w:rPr>
          <w:rFonts w:ascii="宋体" w:hAnsi="宋体"/>
          <w:color w:val="1005ED"/>
        </w:rPr>
        <w:t>的物理力学性能</w:t>
      </w:r>
      <w:r w:rsidRPr="00296B39">
        <w:rPr>
          <w:rFonts w:ascii="宋体" w:hAnsi="宋体"/>
          <w:bCs/>
          <w:color w:val="1005ED"/>
          <w:szCs w:val="24"/>
        </w:rPr>
        <w:t>。</w:t>
      </w:r>
    </w:p>
    <w:p w:rsidR="00782A69" w:rsidRPr="00F14C3A" w:rsidRDefault="00F2568E" w:rsidP="003779F3">
      <w:pPr>
        <w:adjustRightInd w:val="0"/>
        <w:snapToGrid w:val="0"/>
        <w:spacing w:line="360" w:lineRule="auto"/>
        <w:rPr>
          <w:rFonts w:ascii="Times New Roman" w:hAnsi="Times New Roman"/>
          <w:sz w:val="24"/>
        </w:rPr>
      </w:pPr>
      <w:r w:rsidRPr="00F2568E">
        <w:rPr>
          <w:rFonts w:ascii="Times New Roman" w:hAnsi="Times New Roman" w:hint="eastAsia"/>
          <w:b/>
          <w:spacing w:val="30"/>
          <w:kern w:val="0"/>
          <w:sz w:val="24"/>
          <w:fitText w:val="603" w:id="-1581592831"/>
        </w:rPr>
        <w:t>5</w:t>
      </w:r>
      <w:r w:rsidR="006B2FD5" w:rsidRPr="00F2568E">
        <w:rPr>
          <w:rFonts w:ascii="Times New Roman" w:hAnsi="Times New Roman" w:hint="eastAsia"/>
          <w:b/>
          <w:spacing w:val="30"/>
          <w:kern w:val="0"/>
          <w:sz w:val="24"/>
          <w:fitText w:val="603" w:id="-1581592831"/>
        </w:rPr>
        <w:t>.3.</w:t>
      </w:r>
      <w:r w:rsidR="00CE2FE9" w:rsidRPr="00F2568E">
        <w:rPr>
          <w:rFonts w:ascii="Times New Roman" w:hAnsi="Times New Roman" w:hint="eastAsia"/>
          <w:b/>
          <w:spacing w:val="3"/>
          <w:kern w:val="0"/>
          <w:sz w:val="24"/>
          <w:fitText w:val="603" w:id="-1581592831"/>
        </w:rPr>
        <w:t>3</w:t>
      </w:r>
      <w:r w:rsidR="006B2FD5">
        <w:rPr>
          <w:rFonts w:ascii="Times New Roman" w:hAnsi="Times New Roman" w:hint="eastAsia"/>
          <w:sz w:val="24"/>
        </w:rPr>
        <w:t xml:space="preserve">  </w:t>
      </w:r>
      <w:r w:rsidR="000F153A" w:rsidRPr="005C663C">
        <w:rPr>
          <w:rFonts w:ascii="宋体" w:hAnsi="宋体" w:hint="eastAsia"/>
          <w:color w:val="000000" w:themeColor="text1"/>
          <w:sz w:val="24"/>
        </w:rPr>
        <w:t>乳液</w:t>
      </w:r>
      <w:r w:rsidR="00B93892">
        <w:rPr>
          <w:rFonts w:ascii="宋体" w:hAnsi="宋体" w:hint="eastAsia"/>
          <w:color w:val="000000" w:themeColor="text1"/>
          <w:sz w:val="24"/>
        </w:rPr>
        <w:t>类</w:t>
      </w:r>
      <w:r w:rsidR="000F153A" w:rsidRPr="005C663C">
        <w:rPr>
          <w:rFonts w:ascii="宋体" w:hAnsi="宋体" w:hint="eastAsia"/>
          <w:color w:val="000000" w:themeColor="text1"/>
          <w:sz w:val="24"/>
        </w:rPr>
        <w:t>界面剂</w:t>
      </w:r>
      <w:r w:rsidR="00B93892">
        <w:rPr>
          <w:rFonts w:ascii="宋体" w:hAnsi="宋体" w:hint="eastAsia"/>
          <w:color w:val="000000" w:themeColor="text1"/>
          <w:sz w:val="24"/>
        </w:rPr>
        <w:t>为单组分</w:t>
      </w:r>
      <w:r w:rsidR="00722CEC">
        <w:rPr>
          <w:rFonts w:ascii="宋体" w:hAnsi="宋体" w:hint="eastAsia"/>
          <w:color w:val="000000" w:themeColor="text1"/>
          <w:sz w:val="24"/>
        </w:rPr>
        <w:t>液</w:t>
      </w:r>
      <w:r w:rsidR="00722CEC" w:rsidRPr="00722CEC">
        <w:rPr>
          <w:rFonts w:ascii="宋体" w:hAnsi="宋体" w:hint="eastAsia"/>
          <w:color w:val="000000" w:themeColor="text1"/>
          <w:sz w:val="24"/>
        </w:rPr>
        <w:t>料</w:t>
      </w:r>
      <w:r w:rsidR="000F153A">
        <w:rPr>
          <w:rFonts w:ascii="宋体" w:hAnsi="宋体" w:hint="eastAsia"/>
          <w:color w:val="000000" w:themeColor="text1"/>
          <w:sz w:val="24"/>
        </w:rPr>
        <w:t>时，现场</w:t>
      </w:r>
      <w:r w:rsidR="000F153A" w:rsidRPr="0013051B">
        <w:rPr>
          <w:rFonts w:ascii="Times New Roman" w:hAnsi="Times New Roman"/>
          <w:sz w:val="24"/>
        </w:rPr>
        <w:t>配制</w:t>
      </w:r>
      <w:r w:rsidR="000F153A">
        <w:rPr>
          <w:rFonts w:ascii="宋体" w:hAnsi="宋体" w:hint="eastAsia"/>
          <w:color w:val="000000" w:themeColor="text1"/>
          <w:sz w:val="24"/>
        </w:rPr>
        <w:t>不应加水，</w:t>
      </w:r>
      <w:r w:rsidR="00BA4109">
        <w:rPr>
          <w:rFonts w:ascii="宋体" w:hAnsi="宋体" w:hint="eastAsia"/>
          <w:color w:val="000000" w:themeColor="text1"/>
          <w:sz w:val="24"/>
        </w:rPr>
        <w:t>因</w:t>
      </w:r>
      <w:r w:rsidR="000F153A">
        <w:rPr>
          <w:rFonts w:ascii="宋体" w:hAnsi="宋体" w:hint="eastAsia"/>
          <w:color w:val="000000" w:themeColor="text1"/>
          <w:sz w:val="24"/>
        </w:rPr>
        <w:t>液</w:t>
      </w:r>
      <w:r w:rsidR="000F153A" w:rsidRPr="00722CEC">
        <w:rPr>
          <w:rFonts w:ascii="宋体" w:hAnsi="宋体" w:hint="eastAsia"/>
          <w:color w:val="000000" w:themeColor="text1"/>
          <w:sz w:val="24"/>
        </w:rPr>
        <w:t>料</w:t>
      </w:r>
      <w:r w:rsidR="00BA4109">
        <w:rPr>
          <w:rFonts w:ascii="宋体" w:hAnsi="宋体" w:hint="eastAsia"/>
          <w:color w:val="000000" w:themeColor="text1"/>
          <w:sz w:val="24"/>
        </w:rPr>
        <w:t>长期静置</w:t>
      </w:r>
      <w:r w:rsidR="00FA7DFD" w:rsidRPr="00D108CD">
        <w:rPr>
          <w:rFonts w:ascii="Times New Roman" w:hAnsi="Times New Roman" w:hint="eastAsia"/>
          <w:sz w:val="24"/>
        </w:rPr>
        <w:t>，</w:t>
      </w:r>
      <w:r w:rsidR="000F153A" w:rsidRPr="0013051B">
        <w:rPr>
          <w:rFonts w:ascii="Times New Roman" w:hAnsi="Times New Roman"/>
          <w:sz w:val="24"/>
        </w:rPr>
        <w:t>配制</w:t>
      </w:r>
      <w:r w:rsidR="000F153A">
        <w:rPr>
          <w:rFonts w:ascii="Times New Roman" w:hAnsi="Times New Roman"/>
          <w:sz w:val="24"/>
        </w:rPr>
        <w:t>时</w:t>
      </w:r>
      <w:r w:rsidR="00D64E90">
        <w:rPr>
          <w:rFonts w:ascii="Times New Roman" w:hAnsi="Times New Roman"/>
          <w:sz w:val="24"/>
        </w:rPr>
        <w:t>应</w:t>
      </w:r>
      <w:r w:rsidR="000166AA">
        <w:rPr>
          <w:rFonts w:ascii="Times New Roman" w:hAnsi="Times New Roman"/>
          <w:sz w:val="24"/>
        </w:rPr>
        <w:t>充分</w:t>
      </w:r>
      <w:r w:rsidR="00BA4109">
        <w:rPr>
          <w:rFonts w:ascii="宋体" w:hAnsi="宋体" w:hint="eastAsia"/>
          <w:color w:val="000000" w:themeColor="text1"/>
          <w:sz w:val="24"/>
        </w:rPr>
        <w:t>搅拌均匀</w:t>
      </w:r>
      <w:r w:rsidR="00FA7DFD" w:rsidRPr="00D108CD">
        <w:rPr>
          <w:rFonts w:ascii="Times New Roman" w:hAnsi="Times New Roman"/>
          <w:sz w:val="24"/>
        </w:rPr>
        <w:t>。</w:t>
      </w:r>
    </w:p>
    <w:p w:rsidR="00FA7DFD" w:rsidRPr="00296B39" w:rsidRDefault="00FA7DFD" w:rsidP="00FA7DFD">
      <w:pPr>
        <w:pStyle w:val="Body"/>
        <w:numPr>
          <w:ilvl w:val="0"/>
          <w:numId w:val="0"/>
        </w:numPr>
        <w:snapToGrid w:val="0"/>
        <w:ind w:firstLineChars="200" w:firstLine="480"/>
        <w:rPr>
          <w:rFonts w:ascii="宋体" w:hAnsi="宋体"/>
          <w:bCs/>
          <w:color w:val="1005ED"/>
          <w:szCs w:val="24"/>
        </w:rPr>
      </w:pPr>
      <w:r w:rsidRPr="00296B39">
        <w:rPr>
          <w:rFonts w:ascii="宋体" w:hAnsi="宋体" w:hint="eastAsia"/>
          <w:bCs/>
          <w:color w:val="1005ED"/>
        </w:rPr>
        <w:t>【条文说明】</w:t>
      </w:r>
      <w:r w:rsidR="00944083" w:rsidRPr="00296B39">
        <w:rPr>
          <w:rFonts w:ascii="宋体" w:hAnsi="宋体" w:hint="eastAsia"/>
          <w:color w:val="1005ED"/>
        </w:rPr>
        <w:t>在液</w:t>
      </w:r>
      <w:r w:rsidR="009A73F4" w:rsidRPr="00296B39">
        <w:rPr>
          <w:rFonts w:ascii="宋体" w:hAnsi="宋体" w:hint="eastAsia"/>
          <w:color w:val="1005ED"/>
        </w:rPr>
        <w:t>态</w:t>
      </w:r>
      <w:r w:rsidR="00944083" w:rsidRPr="00296B39">
        <w:rPr>
          <w:rFonts w:ascii="宋体" w:hAnsi="宋体" w:hint="eastAsia"/>
          <w:color w:val="1005ED"/>
        </w:rPr>
        <w:t>供货的单组分乳液</w:t>
      </w:r>
      <w:r w:rsidR="009A73F4" w:rsidRPr="00296B39">
        <w:rPr>
          <w:rFonts w:ascii="宋体" w:hAnsi="宋体" w:hint="eastAsia"/>
          <w:color w:val="1005ED"/>
        </w:rPr>
        <w:t>类</w:t>
      </w:r>
      <w:r w:rsidR="00944083" w:rsidRPr="00296B39">
        <w:rPr>
          <w:rFonts w:ascii="宋体" w:hAnsi="宋体" w:hint="eastAsia"/>
          <w:color w:val="1005ED"/>
        </w:rPr>
        <w:t>界面剂中加水</w:t>
      </w:r>
      <w:r w:rsidRPr="00296B39">
        <w:rPr>
          <w:rFonts w:ascii="宋体" w:hAnsi="宋体" w:hint="eastAsia"/>
          <w:color w:val="1005ED"/>
        </w:rPr>
        <w:t>，</w:t>
      </w:r>
      <w:r w:rsidR="00EC7DB6" w:rsidRPr="00296B39">
        <w:rPr>
          <w:rFonts w:ascii="宋体" w:hAnsi="宋体" w:hint="eastAsia"/>
          <w:color w:val="1005ED"/>
        </w:rPr>
        <w:t>将</w:t>
      </w:r>
      <w:r w:rsidR="00B06AD5" w:rsidRPr="00296B39">
        <w:rPr>
          <w:rFonts w:ascii="宋体" w:hAnsi="宋体" w:hint="eastAsia"/>
          <w:color w:val="1005ED"/>
        </w:rPr>
        <w:t>影响施涂胶泥</w:t>
      </w:r>
      <w:r w:rsidR="004C471C" w:rsidRPr="00296B39">
        <w:rPr>
          <w:rFonts w:ascii="宋体" w:hAnsi="宋体" w:hint="eastAsia"/>
          <w:color w:val="1005ED"/>
        </w:rPr>
        <w:t>在固化过程中</w:t>
      </w:r>
      <w:r w:rsidR="00EC7DB6" w:rsidRPr="00296B39">
        <w:rPr>
          <w:rFonts w:ascii="宋体" w:hAnsi="宋体"/>
          <w:color w:val="1005ED"/>
        </w:rPr>
        <w:t>的渗透</w:t>
      </w:r>
      <w:r w:rsidR="00006F2E" w:rsidRPr="00296B39">
        <w:rPr>
          <w:rFonts w:ascii="宋体" w:hAnsi="宋体"/>
          <w:color w:val="1005ED"/>
        </w:rPr>
        <w:t>封</w:t>
      </w:r>
      <w:r w:rsidR="00EC7DB6" w:rsidRPr="00296B39">
        <w:rPr>
          <w:rFonts w:ascii="宋体" w:hAnsi="宋体"/>
          <w:color w:val="1005ED"/>
        </w:rPr>
        <w:t>闭性和表面成膜性</w:t>
      </w:r>
      <w:r w:rsidR="00006F2E" w:rsidRPr="00296B39">
        <w:rPr>
          <w:rFonts w:ascii="宋体" w:hAnsi="宋体"/>
          <w:color w:val="1005ED"/>
        </w:rPr>
        <w:t>，</w:t>
      </w:r>
      <w:r w:rsidR="00006F2E" w:rsidRPr="00296B39">
        <w:rPr>
          <w:rFonts w:ascii="宋体" w:hAnsi="宋体" w:hint="eastAsia"/>
          <w:color w:val="1005ED"/>
        </w:rPr>
        <w:t>降低界面处理效果</w:t>
      </w:r>
      <w:r w:rsidRPr="00296B39">
        <w:rPr>
          <w:rFonts w:ascii="宋体" w:hAnsi="宋体" w:hint="eastAsia"/>
          <w:bCs/>
          <w:color w:val="1005ED"/>
          <w:szCs w:val="24"/>
        </w:rPr>
        <w:t>。</w:t>
      </w:r>
    </w:p>
    <w:p w:rsidR="00782A69" w:rsidRPr="00722CEC" w:rsidRDefault="00F2568E" w:rsidP="003779F3">
      <w:pPr>
        <w:adjustRightInd w:val="0"/>
        <w:snapToGrid w:val="0"/>
        <w:spacing w:line="360" w:lineRule="auto"/>
        <w:rPr>
          <w:rFonts w:ascii="宋体" w:hAnsi="宋体"/>
          <w:sz w:val="24"/>
        </w:rPr>
      </w:pPr>
      <w:r w:rsidRPr="00652564">
        <w:rPr>
          <w:rFonts w:ascii="Times New Roman" w:hAnsi="Times New Roman" w:hint="eastAsia"/>
          <w:b/>
          <w:spacing w:val="30"/>
          <w:kern w:val="0"/>
          <w:sz w:val="24"/>
          <w:fitText w:val="603" w:id="-1581592576"/>
        </w:rPr>
        <w:t>5</w:t>
      </w:r>
      <w:r w:rsidR="00782A69" w:rsidRPr="00652564">
        <w:rPr>
          <w:rFonts w:ascii="Times New Roman" w:hAnsi="Times New Roman" w:hint="eastAsia"/>
          <w:b/>
          <w:spacing w:val="30"/>
          <w:kern w:val="0"/>
          <w:sz w:val="24"/>
          <w:fitText w:val="603" w:id="-1581592576"/>
        </w:rPr>
        <w:t>.3.</w:t>
      </w:r>
      <w:r w:rsidR="00CE2FE9" w:rsidRPr="00652564">
        <w:rPr>
          <w:rFonts w:ascii="Times New Roman" w:hAnsi="Times New Roman" w:hint="eastAsia"/>
          <w:b/>
          <w:spacing w:val="3"/>
          <w:kern w:val="0"/>
          <w:sz w:val="24"/>
          <w:fitText w:val="603" w:id="-1581592576"/>
        </w:rPr>
        <w:t>4</w:t>
      </w:r>
      <w:r w:rsidR="00782A69">
        <w:rPr>
          <w:rFonts w:ascii="Times New Roman" w:hAnsi="Times New Roman" w:hint="eastAsia"/>
          <w:sz w:val="24"/>
        </w:rPr>
        <w:t xml:space="preserve">  </w:t>
      </w:r>
      <w:r w:rsidR="00302289" w:rsidRPr="005C663C">
        <w:rPr>
          <w:rFonts w:ascii="宋体" w:hAnsi="宋体" w:hint="eastAsia"/>
          <w:color w:val="000000" w:themeColor="text1"/>
          <w:sz w:val="24"/>
        </w:rPr>
        <w:t>乳液</w:t>
      </w:r>
      <w:r w:rsidR="009A73F4">
        <w:rPr>
          <w:rFonts w:ascii="宋体" w:hAnsi="宋体" w:hint="eastAsia"/>
          <w:color w:val="000000" w:themeColor="text1"/>
          <w:sz w:val="24"/>
        </w:rPr>
        <w:t>类</w:t>
      </w:r>
      <w:r w:rsidR="00302289" w:rsidRPr="005C663C">
        <w:rPr>
          <w:rFonts w:ascii="宋体" w:hAnsi="宋体" w:hint="eastAsia"/>
          <w:color w:val="000000" w:themeColor="text1"/>
          <w:sz w:val="24"/>
        </w:rPr>
        <w:t>界面剂</w:t>
      </w:r>
      <w:r w:rsidR="009A73F4">
        <w:rPr>
          <w:rFonts w:ascii="宋体" w:hAnsi="宋体" w:hint="eastAsia"/>
          <w:color w:val="000000" w:themeColor="text1"/>
          <w:sz w:val="24"/>
        </w:rPr>
        <w:t>为</w:t>
      </w:r>
      <w:r w:rsidR="00FF214E" w:rsidRPr="00E24DF3">
        <w:rPr>
          <w:rFonts w:ascii="宋体" w:hAnsi="宋体" w:hint="eastAsia"/>
          <w:sz w:val="24"/>
        </w:rPr>
        <w:t>配套</w:t>
      </w:r>
      <w:r w:rsidR="00FF214E">
        <w:rPr>
          <w:rFonts w:ascii="宋体" w:hAnsi="宋体" w:hint="eastAsia"/>
          <w:sz w:val="24"/>
        </w:rPr>
        <w:t>的</w:t>
      </w:r>
      <w:r w:rsidR="009A73F4">
        <w:rPr>
          <w:rFonts w:ascii="宋体" w:hAnsi="宋体" w:hint="eastAsia"/>
          <w:color w:val="000000" w:themeColor="text1"/>
          <w:sz w:val="24"/>
        </w:rPr>
        <w:t>液</w:t>
      </w:r>
      <w:r w:rsidR="009A73F4" w:rsidRPr="00722CEC">
        <w:rPr>
          <w:rFonts w:ascii="宋体" w:hAnsi="宋体" w:hint="eastAsia"/>
          <w:color w:val="000000" w:themeColor="text1"/>
          <w:sz w:val="24"/>
        </w:rPr>
        <w:t>料</w:t>
      </w:r>
      <w:r w:rsidR="009A73F4">
        <w:rPr>
          <w:rFonts w:ascii="宋体" w:hAnsi="宋体" w:hint="eastAsia"/>
          <w:color w:val="000000" w:themeColor="text1"/>
          <w:sz w:val="24"/>
        </w:rPr>
        <w:t>+</w:t>
      </w:r>
      <w:proofErr w:type="gramStart"/>
      <w:r w:rsidR="0073391E" w:rsidRPr="00E24DF3">
        <w:rPr>
          <w:rFonts w:ascii="宋体" w:hAnsi="宋体" w:hint="eastAsia"/>
          <w:sz w:val="24"/>
        </w:rPr>
        <w:t>干混拌合</w:t>
      </w:r>
      <w:proofErr w:type="gramEnd"/>
      <w:r w:rsidR="0073391E" w:rsidRPr="00E24DF3">
        <w:rPr>
          <w:rFonts w:ascii="宋体" w:hAnsi="宋体" w:hint="eastAsia"/>
          <w:sz w:val="24"/>
        </w:rPr>
        <w:t>物</w:t>
      </w:r>
      <w:r w:rsidR="009A73F4">
        <w:rPr>
          <w:rFonts w:ascii="Times New Roman" w:hAnsi="Times New Roman" w:hint="eastAsia"/>
          <w:sz w:val="24"/>
        </w:rPr>
        <w:t>双</w:t>
      </w:r>
      <w:r w:rsidR="009A73F4" w:rsidRPr="005C663C">
        <w:rPr>
          <w:rFonts w:ascii="宋体" w:hAnsi="宋体" w:hint="eastAsia"/>
          <w:color w:val="000000" w:themeColor="text1"/>
          <w:sz w:val="24"/>
        </w:rPr>
        <w:t>组分</w:t>
      </w:r>
      <w:r w:rsidR="00BD225E">
        <w:rPr>
          <w:rFonts w:ascii="Times New Roman" w:hAnsi="Times New Roman"/>
          <w:sz w:val="24"/>
        </w:rPr>
        <w:t>时，应</w:t>
      </w:r>
      <w:r w:rsidR="0073391E">
        <w:rPr>
          <w:rFonts w:ascii="Times New Roman" w:hAnsi="Times New Roman"/>
          <w:sz w:val="24"/>
        </w:rPr>
        <w:t>将</w:t>
      </w:r>
      <w:r w:rsidR="0073391E" w:rsidRPr="00E24DF3">
        <w:rPr>
          <w:rFonts w:ascii="宋体" w:hAnsi="宋体" w:hint="eastAsia"/>
          <w:sz w:val="24"/>
        </w:rPr>
        <w:t>配套</w:t>
      </w:r>
      <w:r w:rsidR="00FF214E">
        <w:rPr>
          <w:rFonts w:ascii="宋体" w:hAnsi="宋体" w:hint="eastAsia"/>
          <w:sz w:val="24"/>
        </w:rPr>
        <w:t>的</w:t>
      </w:r>
      <w:r w:rsidR="0073391E">
        <w:rPr>
          <w:rFonts w:ascii="宋体" w:hAnsi="宋体" w:hint="eastAsia"/>
          <w:color w:val="000000" w:themeColor="text1"/>
          <w:sz w:val="24"/>
        </w:rPr>
        <w:t>液</w:t>
      </w:r>
      <w:r w:rsidR="0073391E" w:rsidRPr="00722CEC">
        <w:rPr>
          <w:rFonts w:ascii="宋体" w:hAnsi="宋体" w:hint="eastAsia"/>
          <w:color w:val="000000" w:themeColor="text1"/>
          <w:sz w:val="24"/>
        </w:rPr>
        <w:t>料</w:t>
      </w:r>
      <w:proofErr w:type="gramStart"/>
      <w:r w:rsidR="00BD225E">
        <w:rPr>
          <w:rFonts w:ascii="宋体" w:hAnsi="宋体" w:hint="eastAsia"/>
          <w:sz w:val="24"/>
        </w:rPr>
        <w:t>与</w:t>
      </w:r>
      <w:r w:rsidR="0073391E" w:rsidRPr="00E24DF3">
        <w:rPr>
          <w:rFonts w:ascii="宋体" w:hAnsi="宋体" w:hint="eastAsia"/>
          <w:sz w:val="24"/>
        </w:rPr>
        <w:t>干混拌合</w:t>
      </w:r>
      <w:proofErr w:type="gramEnd"/>
      <w:r w:rsidR="0073391E" w:rsidRPr="00E24DF3">
        <w:rPr>
          <w:rFonts w:ascii="宋体" w:hAnsi="宋体" w:hint="eastAsia"/>
          <w:sz w:val="24"/>
        </w:rPr>
        <w:t>物</w:t>
      </w:r>
      <w:r w:rsidR="00BD225E" w:rsidRPr="00E24DF3">
        <w:rPr>
          <w:rFonts w:ascii="宋体" w:hAnsi="宋体" w:hint="eastAsia"/>
          <w:sz w:val="24"/>
        </w:rPr>
        <w:t>按规定比例直接拌合</w:t>
      </w:r>
      <w:r w:rsidR="007F2921" w:rsidRPr="00D108CD">
        <w:rPr>
          <w:rFonts w:ascii="Times New Roman" w:hAnsi="Times New Roman" w:hint="eastAsia"/>
          <w:sz w:val="24"/>
        </w:rPr>
        <w:t>，</w:t>
      </w:r>
      <w:r w:rsidR="00BD225E" w:rsidRPr="00E24DF3">
        <w:rPr>
          <w:rFonts w:ascii="宋体" w:hAnsi="宋体" w:hint="eastAsia"/>
          <w:sz w:val="24"/>
        </w:rPr>
        <w:t>拌合</w:t>
      </w:r>
      <w:r w:rsidR="00D64E90">
        <w:rPr>
          <w:rFonts w:ascii="宋体" w:hAnsi="宋体" w:hint="eastAsia"/>
          <w:sz w:val="24"/>
        </w:rPr>
        <w:t>过程</w:t>
      </w:r>
      <w:r w:rsidR="00BD225E">
        <w:rPr>
          <w:rFonts w:ascii="宋体" w:hAnsi="宋体" w:hint="eastAsia"/>
          <w:color w:val="000000" w:themeColor="text1"/>
          <w:sz w:val="24"/>
        </w:rPr>
        <w:t>不应加水</w:t>
      </w:r>
      <w:r w:rsidR="008A7BFC" w:rsidRPr="00E24DF3">
        <w:rPr>
          <w:rFonts w:ascii="宋体" w:hAnsi="宋体"/>
          <w:b/>
          <w:sz w:val="24"/>
        </w:rPr>
        <w:t>。</w:t>
      </w:r>
    </w:p>
    <w:p w:rsidR="0015773F" w:rsidRPr="00296B39" w:rsidRDefault="0015773F" w:rsidP="0015773F">
      <w:pPr>
        <w:pStyle w:val="Body"/>
        <w:numPr>
          <w:ilvl w:val="0"/>
          <w:numId w:val="0"/>
        </w:numPr>
        <w:snapToGrid w:val="0"/>
        <w:ind w:firstLineChars="200" w:firstLine="480"/>
        <w:rPr>
          <w:rFonts w:ascii="宋体" w:hAnsi="宋体"/>
          <w:bCs/>
          <w:color w:val="1005ED"/>
          <w:szCs w:val="24"/>
        </w:rPr>
      </w:pPr>
      <w:r w:rsidRPr="00296B39">
        <w:rPr>
          <w:rFonts w:ascii="宋体" w:hAnsi="宋体" w:hint="eastAsia"/>
          <w:bCs/>
          <w:color w:val="1005ED"/>
        </w:rPr>
        <w:t>【条文说明】</w:t>
      </w:r>
      <w:r w:rsidR="00F12BF5" w:rsidRPr="00296B39">
        <w:rPr>
          <w:rFonts w:ascii="宋体" w:hAnsi="宋体" w:hint="eastAsia"/>
          <w:bCs/>
          <w:color w:val="1005ED"/>
        </w:rPr>
        <w:t>以</w:t>
      </w:r>
      <w:r w:rsidR="00FF214E" w:rsidRPr="00296B39">
        <w:rPr>
          <w:rFonts w:ascii="宋体" w:hAnsi="宋体" w:hint="eastAsia"/>
          <w:color w:val="1005ED"/>
        </w:rPr>
        <w:t>液料与</w:t>
      </w:r>
      <w:proofErr w:type="gramStart"/>
      <w:r w:rsidR="00FF214E" w:rsidRPr="00296B39">
        <w:rPr>
          <w:rFonts w:ascii="宋体" w:hAnsi="宋体" w:hint="eastAsia"/>
          <w:color w:val="1005ED"/>
        </w:rPr>
        <w:t>干混拌合物</w:t>
      </w:r>
      <w:r w:rsidR="00F12BF5" w:rsidRPr="00296B39">
        <w:rPr>
          <w:rFonts w:ascii="宋体" w:hAnsi="宋体" w:hint="eastAsia"/>
          <w:color w:val="1005ED"/>
        </w:rPr>
        <w:t>配套</w:t>
      </w:r>
      <w:proofErr w:type="gramEnd"/>
      <w:r w:rsidR="00F12BF5" w:rsidRPr="00296B39">
        <w:rPr>
          <w:rFonts w:ascii="宋体" w:hAnsi="宋体" w:hint="eastAsia"/>
          <w:color w:val="1005ED"/>
        </w:rPr>
        <w:t>供货的</w:t>
      </w:r>
      <w:r w:rsidR="00480A2C" w:rsidRPr="00296B39">
        <w:rPr>
          <w:rFonts w:ascii="宋体" w:hAnsi="宋体" w:hint="eastAsia"/>
          <w:color w:val="1005ED"/>
        </w:rPr>
        <w:t>双</w:t>
      </w:r>
      <w:r w:rsidR="00F12BF5" w:rsidRPr="00296B39">
        <w:rPr>
          <w:rFonts w:ascii="宋体" w:hAnsi="宋体" w:hint="eastAsia"/>
          <w:color w:val="1005ED"/>
        </w:rPr>
        <w:t>组分乳液</w:t>
      </w:r>
      <w:r w:rsidR="00FF214E" w:rsidRPr="00296B39">
        <w:rPr>
          <w:rFonts w:ascii="宋体" w:hAnsi="宋体" w:hint="eastAsia"/>
          <w:color w:val="1005ED"/>
        </w:rPr>
        <w:t>类</w:t>
      </w:r>
      <w:r w:rsidR="00F12BF5" w:rsidRPr="00296B39">
        <w:rPr>
          <w:rFonts w:ascii="宋体" w:hAnsi="宋体" w:hint="eastAsia"/>
          <w:color w:val="1005ED"/>
        </w:rPr>
        <w:t>界面剂</w:t>
      </w:r>
      <w:r w:rsidRPr="00296B39">
        <w:rPr>
          <w:rFonts w:ascii="宋体" w:hAnsi="宋体" w:hint="eastAsia"/>
          <w:color w:val="1005ED"/>
        </w:rPr>
        <w:t>，</w:t>
      </w:r>
      <w:r w:rsidR="00504262" w:rsidRPr="00296B39">
        <w:rPr>
          <w:rFonts w:ascii="宋体" w:hAnsi="宋体" w:hint="eastAsia"/>
          <w:color w:val="1005ED"/>
        </w:rPr>
        <w:t>其产品组分</w:t>
      </w:r>
      <w:r w:rsidR="00504262" w:rsidRPr="00296B39">
        <w:rPr>
          <w:rFonts w:ascii="宋体" w:hAnsi="宋体" w:hint="eastAsia"/>
          <w:color w:val="1005ED"/>
        </w:rPr>
        <w:lastRenderedPageBreak/>
        <w:t>与配方均处于最佳状态，</w:t>
      </w:r>
      <w:r w:rsidRPr="00296B39">
        <w:rPr>
          <w:rFonts w:ascii="宋体" w:hAnsi="宋体" w:hint="eastAsia"/>
          <w:bCs/>
          <w:color w:val="1005ED"/>
        </w:rPr>
        <w:t>不</w:t>
      </w:r>
      <w:r w:rsidR="00891AA0" w:rsidRPr="00296B39">
        <w:rPr>
          <w:rFonts w:ascii="宋体" w:hAnsi="宋体" w:hint="eastAsia"/>
          <w:bCs/>
          <w:color w:val="1005ED"/>
        </w:rPr>
        <w:t>按规定比例</w:t>
      </w:r>
      <w:r w:rsidR="00891AA0" w:rsidRPr="00296B39">
        <w:rPr>
          <w:rFonts w:ascii="宋体" w:hAnsi="宋体" w:hint="eastAsia"/>
          <w:color w:val="1005ED"/>
        </w:rPr>
        <w:t>拌合或加水拌合</w:t>
      </w:r>
      <w:r w:rsidR="00480A2C" w:rsidRPr="00296B39">
        <w:rPr>
          <w:rFonts w:ascii="宋体" w:hAnsi="宋体" w:hint="eastAsia"/>
          <w:color w:val="1005ED"/>
        </w:rPr>
        <w:t>，将</w:t>
      </w:r>
      <w:r w:rsidR="00480A2C" w:rsidRPr="00296B39">
        <w:rPr>
          <w:rFonts w:ascii="宋体" w:hAnsi="宋体"/>
          <w:color w:val="1005ED"/>
        </w:rPr>
        <w:t>降低产品的物理力学性能，</w:t>
      </w:r>
      <w:r w:rsidR="00480A2C" w:rsidRPr="00296B39">
        <w:rPr>
          <w:rFonts w:ascii="宋体" w:hAnsi="宋体" w:hint="eastAsia"/>
          <w:color w:val="1005ED"/>
        </w:rPr>
        <w:t>降低界面处理效果</w:t>
      </w:r>
      <w:r w:rsidRPr="00296B39">
        <w:rPr>
          <w:rFonts w:ascii="宋体" w:hAnsi="宋体" w:hint="eastAsia"/>
          <w:bCs/>
          <w:color w:val="1005ED"/>
          <w:szCs w:val="24"/>
        </w:rPr>
        <w:t>。</w:t>
      </w:r>
    </w:p>
    <w:p w:rsidR="00FB6428" w:rsidRDefault="00FB6428" w:rsidP="00FB6428">
      <w:pPr>
        <w:adjustRightInd w:val="0"/>
        <w:snapToGrid w:val="0"/>
        <w:spacing w:line="360" w:lineRule="auto"/>
        <w:rPr>
          <w:rFonts w:ascii="Times New Roman" w:hAnsi="Times New Roman"/>
          <w:sz w:val="24"/>
        </w:rPr>
      </w:pPr>
      <w:r w:rsidRPr="00FB6428">
        <w:rPr>
          <w:rFonts w:ascii="Times New Roman" w:hAnsi="Times New Roman" w:hint="eastAsia"/>
          <w:b/>
          <w:spacing w:val="30"/>
          <w:kern w:val="0"/>
          <w:sz w:val="24"/>
          <w:fitText w:val="603" w:id="-1159535616"/>
        </w:rPr>
        <w:t>5.3.</w:t>
      </w:r>
      <w:r w:rsidRPr="00FB6428">
        <w:rPr>
          <w:rFonts w:ascii="Times New Roman" w:hAnsi="Times New Roman" w:hint="eastAsia"/>
          <w:b/>
          <w:spacing w:val="3"/>
          <w:kern w:val="0"/>
          <w:sz w:val="24"/>
          <w:fitText w:val="603" w:id="-1159535616"/>
        </w:rPr>
        <w:t>5</w:t>
      </w:r>
      <w:r>
        <w:rPr>
          <w:rFonts w:ascii="Times New Roman" w:hAnsi="Times New Roman" w:hint="eastAsia"/>
          <w:sz w:val="24"/>
        </w:rPr>
        <w:t xml:space="preserve">  </w:t>
      </w:r>
      <w:r w:rsidR="00B954AC" w:rsidRPr="0013051B">
        <w:rPr>
          <w:rFonts w:ascii="Times New Roman" w:hAnsi="Times New Roman"/>
          <w:sz w:val="24"/>
        </w:rPr>
        <w:t>配制</w:t>
      </w:r>
      <w:r w:rsidR="00B954AC">
        <w:rPr>
          <w:rFonts w:ascii="Times New Roman" w:hAnsi="Times New Roman"/>
          <w:sz w:val="24"/>
        </w:rPr>
        <w:t>好</w:t>
      </w:r>
      <w:r w:rsidR="00B954AC">
        <w:rPr>
          <w:rFonts w:ascii="宋体" w:hAnsi="宋体" w:hint="eastAsia"/>
          <w:sz w:val="24"/>
        </w:rPr>
        <w:t>的</w:t>
      </w:r>
      <w:r w:rsidRPr="004D2B10">
        <w:rPr>
          <w:rFonts w:hint="eastAsia"/>
          <w:color w:val="000000" w:themeColor="text1"/>
          <w:sz w:val="24"/>
        </w:rPr>
        <w:t>界面剂</w:t>
      </w:r>
      <w:r w:rsidR="00B954AC">
        <w:rPr>
          <w:rFonts w:hint="eastAsia"/>
          <w:color w:val="000000" w:themeColor="text1"/>
          <w:sz w:val="24"/>
        </w:rPr>
        <w:t>为</w:t>
      </w:r>
      <w:r>
        <w:rPr>
          <w:rFonts w:ascii="宋体" w:hAnsi="宋体" w:hint="eastAsia"/>
          <w:sz w:val="24"/>
        </w:rPr>
        <w:t>胶泥状稀浆</w:t>
      </w:r>
      <w:r w:rsidR="00555074">
        <w:rPr>
          <w:rFonts w:ascii="宋体" w:hAnsi="宋体" w:hint="eastAsia"/>
          <w:sz w:val="24"/>
        </w:rPr>
        <w:t>。</w:t>
      </w:r>
      <w:r w:rsidR="00555074" w:rsidRPr="005C663C">
        <w:rPr>
          <w:rFonts w:ascii="Times New Roman" w:hAnsi="Times New Roman"/>
          <w:sz w:val="24"/>
        </w:rPr>
        <w:t>水泥基</w:t>
      </w:r>
      <w:r w:rsidR="00555074" w:rsidRPr="004D2B10">
        <w:rPr>
          <w:rFonts w:hint="eastAsia"/>
          <w:color w:val="000000" w:themeColor="text1"/>
          <w:sz w:val="24"/>
        </w:rPr>
        <w:t>干粉类界面剂</w:t>
      </w:r>
      <w:r w:rsidR="001822CB">
        <w:rPr>
          <w:rFonts w:hint="eastAsia"/>
          <w:color w:val="000000" w:themeColor="text1"/>
          <w:sz w:val="24"/>
        </w:rPr>
        <w:t>应均匀一致，不</w:t>
      </w:r>
      <w:r>
        <w:rPr>
          <w:rFonts w:hint="eastAsia"/>
          <w:color w:val="000000" w:themeColor="text1"/>
          <w:sz w:val="24"/>
        </w:rPr>
        <w:t>应</w:t>
      </w:r>
      <w:r w:rsidR="001822CB">
        <w:rPr>
          <w:rFonts w:hint="eastAsia"/>
          <w:color w:val="000000" w:themeColor="text1"/>
          <w:sz w:val="24"/>
        </w:rPr>
        <w:t>有</w:t>
      </w:r>
      <w:r>
        <w:rPr>
          <w:rFonts w:hint="eastAsia"/>
          <w:color w:val="000000" w:themeColor="text1"/>
          <w:sz w:val="24"/>
        </w:rPr>
        <w:t>团聚、结块</w:t>
      </w:r>
      <w:r w:rsidR="001822CB">
        <w:rPr>
          <w:rFonts w:hint="eastAsia"/>
          <w:color w:val="000000" w:themeColor="text1"/>
          <w:sz w:val="24"/>
        </w:rPr>
        <w:t>现象</w:t>
      </w:r>
      <w:r>
        <w:rPr>
          <w:rFonts w:hint="eastAsia"/>
          <w:color w:val="000000" w:themeColor="text1"/>
          <w:sz w:val="24"/>
        </w:rPr>
        <w:t>，</w:t>
      </w:r>
      <w:r w:rsidR="001822CB">
        <w:rPr>
          <w:rFonts w:hint="eastAsia"/>
          <w:color w:val="000000" w:themeColor="text1"/>
          <w:sz w:val="24"/>
        </w:rPr>
        <w:t>在容器中</w:t>
      </w:r>
      <w:r>
        <w:rPr>
          <w:rFonts w:hint="eastAsia"/>
          <w:color w:val="000000" w:themeColor="text1"/>
          <w:sz w:val="24"/>
        </w:rPr>
        <w:t>静置</w:t>
      </w:r>
      <w:r>
        <w:rPr>
          <w:rFonts w:ascii="宋体" w:hAnsi="宋体" w:hint="eastAsia"/>
          <w:bCs/>
          <w:color w:val="000000" w:themeColor="text1"/>
          <w:sz w:val="24"/>
        </w:rPr>
        <w:t>5</w:t>
      </w:r>
      <w:r>
        <w:rPr>
          <w:rFonts w:ascii="Times New Roman" w:hint="eastAsia"/>
          <w:bCs/>
          <w:color w:val="000000" w:themeColor="text1"/>
          <w:sz w:val="24"/>
        </w:rPr>
        <w:t>min</w:t>
      </w:r>
      <w:r>
        <w:rPr>
          <w:rFonts w:ascii="Times New Roman" w:hint="eastAsia"/>
          <w:bCs/>
          <w:color w:val="000000" w:themeColor="text1"/>
          <w:sz w:val="24"/>
        </w:rPr>
        <w:t>～</w:t>
      </w:r>
      <w:r>
        <w:rPr>
          <w:rFonts w:ascii="宋体" w:hAnsi="宋体" w:hint="eastAsia"/>
          <w:bCs/>
          <w:color w:val="000000" w:themeColor="text1"/>
          <w:sz w:val="24"/>
        </w:rPr>
        <w:t>1</w:t>
      </w:r>
      <w:r w:rsidRPr="00FD666C">
        <w:rPr>
          <w:rFonts w:ascii="宋体" w:hAnsi="宋体" w:hint="eastAsia"/>
          <w:bCs/>
          <w:color w:val="000000" w:themeColor="text1"/>
          <w:sz w:val="24"/>
        </w:rPr>
        <w:t>0</w:t>
      </w:r>
      <w:r>
        <w:rPr>
          <w:rFonts w:ascii="Times New Roman" w:hint="eastAsia"/>
          <w:bCs/>
          <w:color w:val="000000" w:themeColor="text1"/>
          <w:sz w:val="24"/>
        </w:rPr>
        <w:t>min</w:t>
      </w:r>
      <w:r>
        <w:rPr>
          <w:rFonts w:ascii="Times New Roman" w:hint="eastAsia"/>
          <w:bCs/>
          <w:color w:val="000000" w:themeColor="text1"/>
          <w:sz w:val="24"/>
        </w:rPr>
        <w:t>即可使用。</w:t>
      </w:r>
      <w:r w:rsidR="001822CB" w:rsidRPr="005C663C">
        <w:rPr>
          <w:rFonts w:ascii="宋体" w:hAnsi="宋体" w:hint="eastAsia"/>
          <w:color w:val="000000" w:themeColor="text1"/>
          <w:sz w:val="24"/>
        </w:rPr>
        <w:t>乳液</w:t>
      </w:r>
      <w:r w:rsidR="001822CB">
        <w:rPr>
          <w:rFonts w:ascii="宋体" w:hAnsi="宋体" w:hint="eastAsia"/>
          <w:color w:val="000000" w:themeColor="text1"/>
          <w:sz w:val="24"/>
        </w:rPr>
        <w:t>类</w:t>
      </w:r>
      <w:r w:rsidR="001822CB" w:rsidRPr="005C663C">
        <w:rPr>
          <w:rFonts w:ascii="宋体" w:hAnsi="宋体" w:hint="eastAsia"/>
          <w:color w:val="000000" w:themeColor="text1"/>
          <w:sz w:val="24"/>
        </w:rPr>
        <w:t>界面剂</w:t>
      </w:r>
      <w:r w:rsidR="00B9565E">
        <w:rPr>
          <w:rFonts w:hint="eastAsia"/>
          <w:color w:val="000000" w:themeColor="text1"/>
          <w:sz w:val="24"/>
        </w:rPr>
        <w:t>应呈均匀状态，不应有</w:t>
      </w:r>
      <w:r w:rsidR="00F20FE7">
        <w:rPr>
          <w:rFonts w:hint="eastAsia"/>
          <w:color w:val="000000" w:themeColor="text1"/>
          <w:sz w:val="24"/>
        </w:rPr>
        <w:t>结</w:t>
      </w:r>
      <w:r w:rsidR="00B9565E">
        <w:rPr>
          <w:rFonts w:hint="eastAsia"/>
          <w:color w:val="000000" w:themeColor="text1"/>
          <w:sz w:val="24"/>
        </w:rPr>
        <w:t>块、</w:t>
      </w:r>
      <w:r w:rsidR="00F20FE7">
        <w:rPr>
          <w:rFonts w:hint="eastAsia"/>
          <w:color w:val="000000" w:themeColor="text1"/>
          <w:sz w:val="24"/>
        </w:rPr>
        <w:t>絮状</w:t>
      </w:r>
      <w:r w:rsidR="00B9565E">
        <w:rPr>
          <w:rFonts w:hint="eastAsia"/>
          <w:color w:val="000000" w:themeColor="text1"/>
          <w:sz w:val="24"/>
        </w:rPr>
        <w:t>沉淀现象。</w:t>
      </w:r>
    </w:p>
    <w:p w:rsidR="000040B0" w:rsidRPr="000A70DC" w:rsidRDefault="000040B0" w:rsidP="000040B0">
      <w:pPr>
        <w:pStyle w:val="Body"/>
        <w:numPr>
          <w:ilvl w:val="0"/>
          <w:numId w:val="0"/>
        </w:numPr>
        <w:snapToGrid w:val="0"/>
        <w:ind w:firstLineChars="200" w:firstLine="480"/>
        <w:rPr>
          <w:rFonts w:ascii="宋体" w:hAnsi="宋体"/>
          <w:bCs/>
          <w:color w:val="1005ED"/>
          <w:szCs w:val="24"/>
        </w:rPr>
      </w:pPr>
      <w:r w:rsidRPr="000A70DC">
        <w:rPr>
          <w:rFonts w:ascii="宋体" w:hAnsi="宋体" w:hint="eastAsia"/>
          <w:bCs/>
          <w:color w:val="1005ED"/>
        </w:rPr>
        <w:t>【条文说明】</w:t>
      </w:r>
      <w:r w:rsidRPr="000A70DC">
        <w:rPr>
          <w:rFonts w:ascii="宋体" w:hAnsi="宋体"/>
          <w:color w:val="1005ED"/>
        </w:rPr>
        <w:t>水泥基</w:t>
      </w:r>
      <w:r w:rsidRPr="000A70DC">
        <w:rPr>
          <w:rFonts w:ascii="宋体" w:hAnsi="宋体" w:hint="eastAsia"/>
          <w:color w:val="1005ED"/>
        </w:rPr>
        <w:t>干粉类界面剂在</w:t>
      </w:r>
      <w:r w:rsidRPr="000A70DC">
        <w:rPr>
          <w:rFonts w:ascii="宋体" w:hAnsi="宋体" w:hint="eastAsia"/>
          <w:bCs/>
          <w:color w:val="1005ED"/>
        </w:rPr>
        <w:t>现场配制时</w:t>
      </w:r>
      <w:r w:rsidRPr="000A70DC">
        <w:rPr>
          <w:rFonts w:ascii="宋体" w:hAnsi="宋体" w:hint="eastAsia"/>
          <w:color w:val="1005ED"/>
        </w:rPr>
        <w:t>，</w:t>
      </w:r>
      <w:r w:rsidR="00FE7E8A" w:rsidRPr="000A70DC">
        <w:rPr>
          <w:rFonts w:ascii="宋体" w:hAnsi="宋体" w:hint="eastAsia"/>
          <w:color w:val="1005ED"/>
        </w:rPr>
        <w:t>一般</w:t>
      </w:r>
      <w:r w:rsidRPr="000A70DC">
        <w:rPr>
          <w:rFonts w:ascii="宋体" w:hAnsi="宋体" w:hint="eastAsia"/>
          <w:color w:val="1005ED"/>
        </w:rPr>
        <w:t>需要一定的</w:t>
      </w:r>
      <w:r w:rsidR="00FE7E8A" w:rsidRPr="000A70DC">
        <w:rPr>
          <w:rFonts w:ascii="宋体" w:hAnsi="宋体" w:hint="eastAsia"/>
          <w:color w:val="1005ED"/>
        </w:rPr>
        <w:t>熟化时间。产品说明书有晾</w:t>
      </w:r>
      <w:proofErr w:type="gramStart"/>
      <w:r w:rsidR="00FE7E8A" w:rsidRPr="000A70DC">
        <w:rPr>
          <w:rFonts w:ascii="宋体" w:hAnsi="宋体" w:hint="eastAsia"/>
          <w:color w:val="1005ED"/>
        </w:rPr>
        <w:t>置时间</w:t>
      </w:r>
      <w:proofErr w:type="gramEnd"/>
      <w:r w:rsidR="00FE7E8A" w:rsidRPr="000A70DC">
        <w:rPr>
          <w:rFonts w:ascii="宋体" w:hAnsi="宋体" w:hint="eastAsia"/>
          <w:color w:val="1005ED"/>
        </w:rPr>
        <w:t>时</w:t>
      </w:r>
      <w:r w:rsidR="00F20FE7" w:rsidRPr="000A70DC">
        <w:rPr>
          <w:rFonts w:ascii="宋体" w:hAnsi="宋体" w:hint="eastAsia"/>
          <w:color w:val="1005ED"/>
        </w:rPr>
        <w:t>可从其规定</w:t>
      </w:r>
      <w:r w:rsidRPr="000A70DC">
        <w:rPr>
          <w:rFonts w:ascii="宋体" w:hAnsi="宋体" w:hint="eastAsia"/>
          <w:bCs/>
          <w:color w:val="1005ED"/>
          <w:szCs w:val="24"/>
        </w:rPr>
        <w:t>。</w:t>
      </w:r>
    </w:p>
    <w:p w:rsidR="00652564" w:rsidRDefault="00652564" w:rsidP="00652564">
      <w:pPr>
        <w:adjustRightInd w:val="0"/>
        <w:snapToGrid w:val="0"/>
        <w:spacing w:line="360" w:lineRule="auto"/>
        <w:rPr>
          <w:rFonts w:ascii="Times New Roman" w:hAnsi="Times New Roman"/>
          <w:sz w:val="24"/>
        </w:rPr>
      </w:pPr>
      <w:r w:rsidRPr="001918E9">
        <w:rPr>
          <w:rFonts w:ascii="Times New Roman" w:hAnsi="Times New Roman" w:hint="eastAsia"/>
          <w:b/>
          <w:spacing w:val="30"/>
          <w:kern w:val="0"/>
          <w:sz w:val="24"/>
          <w:fitText w:val="603" w:id="-1160523264"/>
        </w:rPr>
        <w:t>5.3.</w:t>
      </w:r>
      <w:r w:rsidR="00FB6428" w:rsidRPr="001918E9">
        <w:rPr>
          <w:rFonts w:ascii="Times New Roman" w:hAnsi="Times New Roman" w:hint="eastAsia"/>
          <w:b/>
          <w:spacing w:val="3"/>
          <w:kern w:val="0"/>
          <w:sz w:val="24"/>
          <w:fitText w:val="603" w:id="-1160523264"/>
        </w:rPr>
        <w:t>6</w:t>
      </w:r>
      <w:r>
        <w:rPr>
          <w:rFonts w:ascii="Times New Roman" w:hAnsi="Times New Roman" w:hint="eastAsia"/>
          <w:sz w:val="24"/>
        </w:rPr>
        <w:t xml:space="preserve">  </w:t>
      </w:r>
      <w:r w:rsidRPr="004D2B10">
        <w:rPr>
          <w:rFonts w:hint="eastAsia"/>
          <w:color w:val="000000" w:themeColor="text1"/>
          <w:sz w:val="24"/>
        </w:rPr>
        <w:t>界面剂</w:t>
      </w:r>
      <w:r w:rsidR="003D175C">
        <w:rPr>
          <w:rFonts w:hint="eastAsia"/>
          <w:color w:val="000000" w:themeColor="text1"/>
          <w:sz w:val="24"/>
        </w:rPr>
        <w:t>应随配随用，</w:t>
      </w:r>
      <w:r w:rsidRPr="0013051B">
        <w:rPr>
          <w:rFonts w:ascii="Times New Roman" w:hAnsi="Times New Roman"/>
          <w:sz w:val="24"/>
        </w:rPr>
        <w:t>配制</w:t>
      </w:r>
      <w:r>
        <w:rPr>
          <w:rFonts w:ascii="Times New Roman" w:hAnsi="Times New Roman"/>
          <w:sz w:val="24"/>
        </w:rPr>
        <w:t>好</w:t>
      </w:r>
      <w:r w:rsidR="003D175C">
        <w:rPr>
          <w:rFonts w:ascii="Times New Roman" w:hAnsi="Times New Roman"/>
          <w:sz w:val="24"/>
        </w:rPr>
        <w:t>的</w:t>
      </w:r>
      <w:r w:rsidR="003D175C" w:rsidRPr="004D2B10">
        <w:rPr>
          <w:rFonts w:hint="eastAsia"/>
          <w:color w:val="000000" w:themeColor="text1"/>
          <w:sz w:val="24"/>
        </w:rPr>
        <w:t>界面剂</w:t>
      </w:r>
      <w:r>
        <w:rPr>
          <w:rFonts w:ascii="Times New Roman" w:hAnsi="Times New Roman"/>
          <w:sz w:val="24"/>
        </w:rPr>
        <w:t>应在</w:t>
      </w:r>
      <w:r w:rsidRPr="0013051B">
        <w:rPr>
          <w:rFonts w:ascii="Times New Roman" w:hAnsi="Times New Roman"/>
          <w:sz w:val="24"/>
        </w:rPr>
        <w:t>产品说明书</w:t>
      </w:r>
      <w:r>
        <w:rPr>
          <w:rFonts w:ascii="Times New Roman" w:hAnsi="Times New Roman"/>
          <w:sz w:val="24"/>
        </w:rPr>
        <w:t>规定的可操作时间内用完。</w:t>
      </w:r>
      <w:r w:rsidRPr="0013051B">
        <w:rPr>
          <w:rFonts w:ascii="Times New Roman" w:hAnsi="Times New Roman"/>
          <w:sz w:val="24"/>
        </w:rPr>
        <w:t>产品说明书</w:t>
      </w:r>
      <w:r w:rsidR="001806FD">
        <w:rPr>
          <w:rFonts w:ascii="Times New Roman" w:hAnsi="Times New Roman"/>
          <w:sz w:val="24"/>
        </w:rPr>
        <w:t>无</w:t>
      </w:r>
      <w:r>
        <w:rPr>
          <w:rFonts w:ascii="Times New Roman" w:hAnsi="Times New Roman"/>
          <w:sz w:val="24"/>
        </w:rPr>
        <w:t>规定</w:t>
      </w:r>
      <w:r w:rsidR="001806FD">
        <w:rPr>
          <w:rFonts w:ascii="Times New Roman" w:hAnsi="Times New Roman"/>
          <w:sz w:val="24"/>
        </w:rPr>
        <w:t>时，</w:t>
      </w:r>
      <w:r w:rsidR="001806FD" w:rsidRPr="004D2B10">
        <w:rPr>
          <w:rFonts w:hint="eastAsia"/>
          <w:color w:val="000000" w:themeColor="text1"/>
          <w:sz w:val="24"/>
        </w:rPr>
        <w:t>干粉类界面剂</w:t>
      </w:r>
      <w:r w:rsidR="001806FD">
        <w:rPr>
          <w:rFonts w:hint="eastAsia"/>
          <w:color w:val="000000" w:themeColor="text1"/>
          <w:sz w:val="24"/>
        </w:rPr>
        <w:t>不宜超过</w:t>
      </w:r>
      <w:r w:rsidR="001806FD" w:rsidRPr="001806FD">
        <w:rPr>
          <w:rFonts w:ascii="宋体" w:hAnsi="宋体" w:hint="eastAsia"/>
          <w:color w:val="000000" w:themeColor="text1"/>
          <w:sz w:val="24"/>
        </w:rPr>
        <w:t>1</w:t>
      </w:r>
      <w:r w:rsidR="001806FD" w:rsidRPr="001806FD">
        <w:rPr>
          <w:rFonts w:ascii="Times New Roman" w:hAnsi="Times New Roman"/>
          <w:color w:val="000000" w:themeColor="text1"/>
          <w:sz w:val="24"/>
        </w:rPr>
        <w:t>h</w:t>
      </w:r>
      <w:r w:rsidR="001806FD">
        <w:rPr>
          <w:rFonts w:ascii="宋体" w:hAnsi="宋体" w:hint="eastAsia"/>
          <w:color w:val="000000" w:themeColor="text1"/>
          <w:sz w:val="24"/>
        </w:rPr>
        <w:t>，</w:t>
      </w:r>
      <w:r w:rsidR="0073587F">
        <w:rPr>
          <w:rFonts w:ascii="宋体" w:hAnsi="宋体" w:hint="eastAsia"/>
          <w:color w:val="000000" w:themeColor="text1"/>
          <w:sz w:val="24"/>
        </w:rPr>
        <w:t>乳液</w:t>
      </w:r>
      <w:r w:rsidR="0073587F" w:rsidRPr="004D2B10">
        <w:rPr>
          <w:rFonts w:hint="eastAsia"/>
          <w:color w:val="000000" w:themeColor="text1"/>
          <w:sz w:val="24"/>
        </w:rPr>
        <w:t>类界面剂</w:t>
      </w:r>
      <w:r w:rsidR="0073587F">
        <w:rPr>
          <w:rFonts w:hint="eastAsia"/>
          <w:color w:val="000000" w:themeColor="text1"/>
          <w:sz w:val="24"/>
        </w:rPr>
        <w:t>不宜超过</w:t>
      </w:r>
      <w:r w:rsidR="003D175C">
        <w:rPr>
          <w:rFonts w:ascii="宋体" w:hAnsi="宋体" w:hint="eastAsia"/>
          <w:color w:val="000000" w:themeColor="text1"/>
          <w:sz w:val="24"/>
        </w:rPr>
        <w:t>2</w:t>
      </w:r>
      <w:r w:rsidR="0073587F" w:rsidRPr="001806FD">
        <w:rPr>
          <w:rFonts w:ascii="Times New Roman" w:hAnsi="Times New Roman"/>
          <w:color w:val="000000" w:themeColor="text1"/>
          <w:sz w:val="24"/>
        </w:rPr>
        <w:t>h</w:t>
      </w:r>
      <w:r w:rsidRPr="006C3E41">
        <w:rPr>
          <w:rFonts w:ascii="Times New Roman" w:hAnsi="Times New Roman"/>
          <w:b/>
          <w:sz w:val="24"/>
        </w:rPr>
        <w:t>。</w:t>
      </w:r>
    </w:p>
    <w:p w:rsidR="00497C48" w:rsidRPr="00C23C6C" w:rsidRDefault="00F2568E" w:rsidP="00423B8E">
      <w:pPr>
        <w:keepNext/>
        <w:keepLines/>
        <w:spacing w:beforeLines="50" w:afterLines="5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5</w:t>
      </w:r>
      <w:r w:rsidR="00497C48" w:rsidRPr="00335098">
        <w:rPr>
          <w:rFonts w:ascii="Times New Roman" w:eastAsia="黑体" w:hAnsi="Times New Roman"/>
          <w:b/>
          <w:kern w:val="0"/>
          <w:sz w:val="28"/>
          <w:szCs w:val="28"/>
        </w:rPr>
        <w:t>.</w:t>
      </w:r>
      <w:r w:rsidR="004D0D77">
        <w:rPr>
          <w:rFonts w:ascii="Times New Roman" w:eastAsia="黑体" w:hAnsi="Times New Roman" w:hint="eastAsia"/>
          <w:b/>
          <w:kern w:val="0"/>
          <w:sz w:val="28"/>
          <w:szCs w:val="28"/>
        </w:rPr>
        <w:t>4</w:t>
      </w:r>
      <w:r w:rsidR="00497C48" w:rsidRPr="00C23C6C">
        <w:rPr>
          <w:rFonts w:ascii="黑体" w:eastAsia="黑体" w:hAnsi="黑体"/>
          <w:b/>
          <w:kern w:val="0"/>
          <w:sz w:val="28"/>
          <w:szCs w:val="28"/>
        </w:rPr>
        <w:t xml:space="preserve">  </w:t>
      </w:r>
      <w:proofErr w:type="gramStart"/>
      <w:r w:rsidR="00497C48">
        <w:rPr>
          <w:rFonts w:ascii="黑体" w:eastAsia="黑体" w:hAnsi="黑体" w:hint="eastAsia"/>
          <w:b/>
          <w:kern w:val="0"/>
          <w:sz w:val="28"/>
          <w:szCs w:val="28"/>
        </w:rPr>
        <w:t>施</w:t>
      </w:r>
      <w:r w:rsidR="006478C2">
        <w:rPr>
          <w:rFonts w:ascii="黑体" w:eastAsia="黑体" w:hAnsi="黑体" w:hint="eastAsia"/>
          <w:b/>
          <w:kern w:val="0"/>
          <w:sz w:val="28"/>
          <w:szCs w:val="28"/>
        </w:rPr>
        <w:t>涂</w:t>
      </w:r>
      <w:r w:rsidR="00AE5D08">
        <w:rPr>
          <w:rFonts w:ascii="黑体" w:eastAsia="黑体" w:hAnsi="黑体" w:hint="eastAsia"/>
          <w:b/>
          <w:kern w:val="0"/>
          <w:sz w:val="28"/>
          <w:szCs w:val="28"/>
        </w:rPr>
        <w:t>工艺</w:t>
      </w:r>
      <w:proofErr w:type="gramEnd"/>
      <w:r w:rsidR="00AE5D08">
        <w:rPr>
          <w:rFonts w:ascii="黑体" w:eastAsia="黑体" w:hAnsi="黑体" w:hint="eastAsia"/>
          <w:b/>
          <w:kern w:val="0"/>
          <w:sz w:val="28"/>
          <w:szCs w:val="28"/>
        </w:rPr>
        <w:t>选择</w:t>
      </w:r>
    </w:p>
    <w:p w:rsidR="00476076" w:rsidRPr="00AE5D08" w:rsidRDefault="00F2568E" w:rsidP="00F51AEC">
      <w:pPr>
        <w:adjustRightInd w:val="0"/>
        <w:snapToGrid w:val="0"/>
        <w:spacing w:line="360" w:lineRule="auto"/>
        <w:rPr>
          <w:rFonts w:ascii="Times New Roman" w:hAnsi="Times New Roman"/>
          <w:color w:val="000000" w:themeColor="text1"/>
          <w:sz w:val="24"/>
        </w:rPr>
      </w:pPr>
      <w:r w:rsidRPr="00F51AEC">
        <w:rPr>
          <w:rFonts w:ascii="Times New Roman" w:hAnsi="Times New Roman" w:hint="eastAsia"/>
          <w:b/>
          <w:color w:val="000000" w:themeColor="text1"/>
          <w:spacing w:val="30"/>
          <w:kern w:val="0"/>
          <w:sz w:val="24"/>
          <w:fitText w:val="603" w:id="-1581592575"/>
        </w:rPr>
        <w:t>5</w:t>
      </w:r>
      <w:r w:rsidR="00782A69" w:rsidRPr="00F51AEC">
        <w:rPr>
          <w:rFonts w:ascii="Times New Roman" w:hAnsi="Times New Roman" w:hint="eastAsia"/>
          <w:b/>
          <w:color w:val="000000" w:themeColor="text1"/>
          <w:spacing w:val="30"/>
          <w:kern w:val="0"/>
          <w:sz w:val="24"/>
          <w:fitText w:val="603" w:id="-1581592575"/>
        </w:rPr>
        <w:t>.</w:t>
      </w:r>
      <w:r w:rsidR="004D0D77" w:rsidRPr="00F51AEC">
        <w:rPr>
          <w:rFonts w:ascii="Times New Roman" w:hAnsi="Times New Roman" w:hint="eastAsia"/>
          <w:b/>
          <w:color w:val="000000" w:themeColor="text1"/>
          <w:spacing w:val="30"/>
          <w:kern w:val="0"/>
          <w:sz w:val="24"/>
          <w:fitText w:val="603" w:id="-1581592575"/>
        </w:rPr>
        <w:t>4</w:t>
      </w:r>
      <w:r w:rsidR="00782A69" w:rsidRPr="00F51AEC">
        <w:rPr>
          <w:rFonts w:ascii="Times New Roman" w:hAnsi="Times New Roman" w:hint="eastAsia"/>
          <w:b/>
          <w:color w:val="000000" w:themeColor="text1"/>
          <w:spacing w:val="30"/>
          <w:kern w:val="0"/>
          <w:sz w:val="24"/>
          <w:fitText w:val="603" w:id="-1581592575"/>
        </w:rPr>
        <w:t>.</w:t>
      </w:r>
      <w:r w:rsidR="004D0D77" w:rsidRPr="00F51AEC">
        <w:rPr>
          <w:rFonts w:ascii="Times New Roman" w:hAnsi="Times New Roman" w:hint="eastAsia"/>
          <w:b/>
          <w:color w:val="000000" w:themeColor="text1"/>
          <w:spacing w:val="3"/>
          <w:kern w:val="0"/>
          <w:sz w:val="24"/>
          <w:fitText w:val="603" w:id="-1581592575"/>
        </w:rPr>
        <w:t>1</w:t>
      </w:r>
      <w:r w:rsidR="00782A69" w:rsidRPr="0049286C">
        <w:rPr>
          <w:rFonts w:ascii="Times New Roman" w:hAnsi="Times New Roman" w:hint="eastAsia"/>
          <w:b/>
          <w:color w:val="000000" w:themeColor="text1"/>
          <w:sz w:val="24"/>
        </w:rPr>
        <w:t xml:space="preserve">  </w:t>
      </w:r>
      <w:r w:rsidR="00AE5D08" w:rsidRPr="004D2B10">
        <w:rPr>
          <w:rFonts w:hint="eastAsia"/>
          <w:color w:val="000000" w:themeColor="text1"/>
          <w:sz w:val="24"/>
        </w:rPr>
        <w:t>干粉类界面剂</w:t>
      </w:r>
      <w:r w:rsidR="00AE5D08">
        <w:rPr>
          <w:rFonts w:ascii="宋体" w:hAnsi="宋体" w:hint="eastAsia"/>
          <w:sz w:val="24"/>
          <w:szCs w:val="21"/>
        </w:rPr>
        <w:t>可</w:t>
      </w:r>
      <w:proofErr w:type="gramStart"/>
      <w:r w:rsidR="00AE5D08">
        <w:rPr>
          <w:rFonts w:ascii="宋体" w:hAnsi="宋体" w:hint="eastAsia"/>
          <w:sz w:val="24"/>
          <w:szCs w:val="21"/>
        </w:rPr>
        <w:t>根据</w:t>
      </w:r>
      <w:r w:rsidR="00EF33E9">
        <w:rPr>
          <w:rFonts w:ascii="宋体" w:hAnsi="宋体" w:hint="eastAsia"/>
          <w:sz w:val="24"/>
          <w:szCs w:val="21"/>
        </w:rPr>
        <w:t>施涂部位</w:t>
      </w:r>
      <w:proofErr w:type="gramEnd"/>
      <w:r w:rsidR="00EF33E9">
        <w:rPr>
          <w:rFonts w:ascii="宋体" w:hAnsi="宋体" w:hint="eastAsia"/>
          <w:sz w:val="24"/>
          <w:szCs w:val="21"/>
        </w:rPr>
        <w:t>、</w:t>
      </w:r>
      <w:r w:rsidR="00AE5D08">
        <w:rPr>
          <w:rFonts w:ascii="宋体" w:hAnsi="宋体" w:hint="eastAsia"/>
          <w:sz w:val="24"/>
          <w:szCs w:val="21"/>
        </w:rPr>
        <w:t>现场条件及界面情况选择滚涂法、拉毛法</w:t>
      </w:r>
      <w:r w:rsidR="00D32D89">
        <w:rPr>
          <w:rFonts w:ascii="宋体" w:hAnsi="宋体" w:hint="eastAsia"/>
          <w:sz w:val="24"/>
          <w:szCs w:val="21"/>
        </w:rPr>
        <w:t>、</w:t>
      </w:r>
      <w:r w:rsidR="00AE5D08">
        <w:rPr>
          <w:rFonts w:ascii="宋体" w:hAnsi="宋体" w:hint="eastAsia"/>
          <w:sz w:val="24"/>
          <w:szCs w:val="21"/>
        </w:rPr>
        <w:t>喷涂法</w:t>
      </w:r>
      <w:r w:rsidR="00D32D89">
        <w:rPr>
          <w:rFonts w:ascii="宋体" w:hAnsi="宋体" w:hint="eastAsia"/>
          <w:sz w:val="24"/>
          <w:szCs w:val="21"/>
        </w:rPr>
        <w:t>或刮涂法</w:t>
      </w:r>
      <w:proofErr w:type="gramStart"/>
      <w:r w:rsidR="00AE5D08">
        <w:rPr>
          <w:rFonts w:ascii="宋体" w:hAnsi="宋体" w:hint="eastAsia"/>
          <w:sz w:val="24"/>
          <w:szCs w:val="21"/>
        </w:rPr>
        <w:t>等</w:t>
      </w:r>
      <w:r w:rsidR="00EF33E9" w:rsidRPr="00AE5D08">
        <w:rPr>
          <w:rFonts w:ascii="Times New Roman" w:hAnsi="Times New Roman" w:hint="eastAsia"/>
          <w:color w:val="000000" w:themeColor="text1"/>
          <w:sz w:val="24"/>
        </w:rPr>
        <w:t>施</w:t>
      </w:r>
      <w:r w:rsidR="00EF33E9">
        <w:rPr>
          <w:rFonts w:ascii="Times New Roman" w:hAnsi="Times New Roman" w:hint="eastAsia"/>
          <w:color w:val="000000" w:themeColor="text1"/>
          <w:sz w:val="24"/>
        </w:rPr>
        <w:t>涂</w:t>
      </w:r>
      <w:r w:rsidR="00EF33E9" w:rsidRPr="00AE5D08">
        <w:rPr>
          <w:rFonts w:ascii="Times New Roman" w:hAnsi="Times New Roman" w:hint="eastAsia"/>
          <w:color w:val="000000" w:themeColor="text1"/>
          <w:sz w:val="24"/>
        </w:rPr>
        <w:t>工</w:t>
      </w:r>
      <w:r w:rsidR="00EF33E9">
        <w:rPr>
          <w:rFonts w:ascii="Times New Roman" w:hAnsi="Times New Roman" w:hint="eastAsia"/>
          <w:color w:val="000000" w:themeColor="text1"/>
          <w:sz w:val="24"/>
        </w:rPr>
        <w:t>艺</w:t>
      </w:r>
      <w:proofErr w:type="gramEnd"/>
      <w:r w:rsidR="00B80932" w:rsidRPr="00AE5D08">
        <w:rPr>
          <w:rFonts w:ascii="Times New Roman" w:hint="eastAsia"/>
          <w:bCs/>
          <w:color w:val="000000" w:themeColor="text1"/>
          <w:sz w:val="24"/>
        </w:rPr>
        <w:t>进行：</w:t>
      </w:r>
    </w:p>
    <w:p w:rsidR="001A2F11" w:rsidRPr="00AE5D08" w:rsidRDefault="001A2F11" w:rsidP="00F51AEC">
      <w:pPr>
        <w:adjustRightInd w:val="0"/>
        <w:snapToGrid w:val="0"/>
        <w:spacing w:line="360" w:lineRule="auto"/>
        <w:ind w:firstLineChars="200" w:firstLine="482"/>
        <w:jc w:val="left"/>
        <w:rPr>
          <w:color w:val="000000"/>
          <w:szCs w:val="21"/>
        </w:rPr>
      </w:pPr>
      <w:r w:rsidRPr="00AE5D08">
        <w:rPr>
          <w:rFonts w:ascii="Times New Roman" w:hAnsi="Times New Roman" w:hint="eastAsia"/>
          <w:b/>
          <w:color w:val="000000" w:themeColor="text1"/>
          <w:sz w:val="24"/>
        </w:rPr>
        <w:t>1</w:t>
      </w:r>
      <w:r w:rsidRPr="00AE5D08">
        <w:rPr>
          <w:rFonts w:ascii="Times New Roman" w:hAnsi="Times New Roman" w:hint="eastAsia"/>
          <w:color w:val="000000" w:themeColor="text1"/>
          <w:sz w:val="24"/>
        </w:rPr>
        <w:t xml:space="preserve">  </w:t>
      </w:r>
      <w:r w:rsidR="00D32D89">
        <w:rPr>
          <w:rFonts w:ascii="Times New Roman" w:hAnsi="Times New Roman" w:hint="eastAsia"/>
          <w:color w:val="000000" w:themeColor="text1"/>
          <w:sz w:val="24"/>
        </w:rPr>
        <w:t>混凝土用界面剂宜采用</w:t>
      </w:r>
      <w:r w:rsidR="00D32D89">
        <w:rPr>
          <w:rFonts w:ascii="宋体" w:hAnsi="宋体" w:hint="eastAsia"/>
          <w:sz w:val="24"/>
          <w:szCs w:val="21"/>
        </w:rPr>
        <w:t>滚涂法、拉毛法施工</w:t>
      </w:r>
      <w:r w:rsidRPr="00AE5D08">
        <w:rPr>
          <w:rFonts w:hint="eastAsia"/>
          <w:color w:val="000000"/>
          <w:sz w:val="24"/>
        </w:rPr>
        <w:t>；</w:t>
      </w:r>
    </w:p>
    <w:p w:rsidR="001A2F11" w:rsidRPr="00AE5D08" w:rsidRDefault="001A2F11" w:rsidP="00F51AEC">
      <w:pPr>
        <w:adjustRightInd w:val="0"/>
        <w:snapToGrid w:val="0"/>
        <w:spacing w:line="360" w:lineRule="auto"/>
        <w:ind w:firstLineChars="200" w:firstLine="480"/>
        <w:jc w:val="left"/>
        <w:rPr>
          <w:color w:val="000000"/>
          <w:sz w:val="24"/>
        </w:rPr>
      </w:pPr>
      <w:r w:rsidRPr="00AE5D08">
        <w:rPr>
          <w:rFonts w:ascii="Times New Roman" w:hAnsi="Times New Roman" w:hint="eastAsia"/>
          <w:color w:val="000000" w:themeColor="text1"/>
          <w:sz w:val="24"/>
        </w:rPr>
        <w:t xml:space="preserve">2  </w:t>
      </w:r>
      <w:r w:rsidR="00E608E9">
        <w:rPr>
          <w:rFonts w:hint="eastAsia"/>
          <w:color w:val="000000"/>
          <w:sz w:val="24"/>
        </w:rPr>
        <w:t>墙体</w:t>
      </w:r>
      <w:r w:rsidR="00E608E9">
        <w:rPr>
          <w:rFonts w:ascii="Times New Roman" w:hAnsi="Times New Roman" w:hint="eastAsia"/>
          <w:color w:val="000000" w:themeColor="text1"/>
          <w:sz w:val="24"/>
        </w:rPr>
        <w:t>用界面剂宜采用</w:t>
      </w:r>
      <w:r w:rsidR="00E608E9">
        <w:rPr>
          <w:rFonts w:ascii="宋体" w:hAnsi="宋体" w:hint="eastAsia"/>
          <w:sz w:val="24"/>
          <w:szCs w:val="21"/>
        </w:rPr>
        <w:t>滚涂法施工</w:t>
      </w:r>
      <w:r w:rsidRPr="00AE5D08">
        <w:rPr>
          <w:rFonts w:hint="eastAsia"/>
          <w:color w:val="000000"/>
          <w:sz w:val="24"/>
        </w:rPr>
        <w:t>；</w:t>
      </w:r>
    </w:p>
    <w:p w:rsidR="001A2F11" w:rsidRPr="00AE5D08" w:rsidRDefault="001A2F11" w:rsidP="00F51AEC">
      <w:pPr>
        <w:adjustRightInd w:val="0"/>
        <w:snapToGrid w:val="0"/>
        <w:spacing w:line="360" w:lineRule="auto"/>
        <w:ind w:firstLineChars="200" w:firstLine="480"/>
        <w:jc w:val="left"/>
        <w:rPr>
          <w:color w:val="000000"/>
          <w:sz w:val="24"/>
        </w:rPr>
      </w:pPr>
      <w:r w:rsidRPr="00AE5D08">
        <w:rPr>
          <w:rFonts w:ascii="Times New Roman" w:hAnsi="Times New Roman" w:hint="eastAsia"/>
          <w:color w:val="000000" w:themeColor="text1"/>
          <w:sz w:val="24"/>
        </w:rPr>
        <w:t xml:space="preserve">3  </w:t>
      </w:r>
      <w:r w:rsidR="00E608E9">
        <w:rPr>
          <w:rFonts w:ascii="Times New Roman" w:hAnsi="Times New Roman" w:hint="eastAsia"/>
          <w:color w:val="000000" w:themeColor="text1"/>
          <w:sz w:val="24"/>
        </w:rPr>
        <w:t>保温材料用界面剂宜采用</w:t>
      </w:r>
      <w:r w:rsidR="00E608E9">
        <w:rPr>
          <w:rFonts w:ascii="宋体" w:hAnsi="宋体" w:hint="eastAsia"/>
          <w:sz w:val="24"/>
          <w:szCs w:val="21"/>
        </w:rPr>
        <w:t>滚涂法、喷涂法施工</w:t>
      </w:r>
      <w:r w:rsidRPr="00AE5D08">
        <w:rPr>
          <w:rFonts w:hint="eastAsia"/>
          <w:color w:val="000000"/>
          <w:sz w:val="24"/>
        </w:rPr>
        <w:t>；</w:t>
      </w:r>
    </w:p>
    <w:p w:rsidR="001A2F11" w:rsidRPr="00AE5D08" w:rsidRDefault="001A2F11" w:rsidP="00F51AEC">
      <w:pPr>
        <w:adjustRightInd w:val="0"/>
        <w:snapToGrid w:val="0"/>
        <w:spacing w:line="360" w:lineRule="auto"/>
        <w:ind w:firstLineChars="200" w:firstLine="480"/>
        <w:jc w:val="left"/>
        <w:rPr>
          <w:sz w:val="24"/>
        </w:rPr>
      </w:pPr>
      <w:r w:rsidRPr="00AE5D08">
        <w:rPr>
          <w:rFonts w:ascii="Times New Roman" w:hAnsi="Times New Roman" w:hint="eastAsia"/>
          <w:color w:val="000000" w:themeColor="text1"/>
          <w:sz w:val="24"/>
        </w:rPr>
        <w:t xml:space="preserve">4  </w:t>
      </w:r>
      <w:r w:rsidR="00E608E9">
        <w:rPr>
          <w:rFonts w:ascii="Times New Roman" w:hAnsi="Times New Roman" w:hint="eastAsia"/>
          <w:color w:val="000000" w:themeColor="text1"/>
          <w:sz w:val="24"/>
        </w:rPr>
        <w:t>自流平地面用界面剂宜采用</w:t>
      </w:r>
      <w:r w:rsidR="00B7094E">
        <w:rPr>
          <w:rFonts w:ascii="宋体" w:hAnsi="宋体" w:hint="eastAsia"/>
          <w:sz w:val="24"/>
          <w:szCs w:val="21"/>
        </w:rPr>
        <w:t>刮</w:t>
      </w:r>
      <w:r w:rsidR="00207047">
        <w:rPr>
          <w:rFonts w:ascii="宋体" w:hAnsi="宋体" w:hint="eastAsia"/>
          <w:sz w:val="24"/>
          <w:szCs w:val="21"/>
        </w:rPr>
        <w:t>涂</w:t>
      </w:r>
      <w:r w:rsidR="00E608E9">
        <w:rPr>
          <w:rFonts w:ascii="宋体" w:hAnsi="宋体" w:hint="eastAsia"/>
          <w:sz w:val="24"/>
          <w:szCs w:val="21"/>
        </w:rPr>
        <w:t>法施工</w:t>
      </w:r>
      <w:r w:rsidR="000839E2">
        <w:rPr>
          <w:rFonts w:hint="eastAsia"/>
          <w:color w:val="000000"/>
          <w:sz w:val="24"/>
        </w:rPr>
        <w:t>。</w:t>
      </w:r>
    </w:p>
    <w:p w:rsidR="00222EC5" w:rsidRPr="00222EC5" w:rsidRDefault="00F2568E" w:rsidP="00F1325D">
      <w:pPr>
        <w:adjustRightInd w:val="0"/>
        <w:snapToGrid w:val="0"/>
        <w:spacing w:line="360" w:lineRule="auto"/>
        <w:rPr>
          <w:rFonts w:ascii="Times New Roman"/>
          <w:color w:val="000000" w:themeColor="text1"/>
          <w:sz w:val="24"/>
        </w:rPr>
      </w:pPr>
      <w:r w:rsidRPr="00F2568E">
        <w:rPr>
          <w:rFonts w:ascii="Times New Roman" w:hAnsi="Times New Roman" w:hint="eastAsia"/>
          <w:b/>
          <w:color w:val="000000" w:themeColor="text1"/>
          <w:spacing w:val="30"/>
          <w:kern w:val="0"/>
          <w:sz w:val="24"/>
          <w:fitText w:val="603" w:id="-1581592574"/>
        </w:rPr>
        <w:t>5</w:t>
      </w:r>
      <w:r w:rsidR="00476076" w:rsidRPr="00F2568E">
        <w:rPr>
          <w:rFonts w:ascii="Times New Roman" w:hAnsi="Times New Roman"/>
          <w:b/>
          <w:color w:val="000000" w:themeColor="text1"/>
          <w:spacing w:val="30"/>
          <w:kern w:val="0"/>
          <w:sz w:val="24"/>
          <w:fitText w:val="603" w:id="-1581592574"/>
        </w:rPr>
        <w:t>.</w:t>
      </w:r>
      <w:r w:rsidR="004D0D77" w:rsidRPr="00F2568E">
        <w:rPr>
          <w:rFonts w:ascii="Times New Roman" w:hAnsi="Times New Roman" w:hint="eastAsia"/>
          <w:b/>
          <w:color w:val="000000" w:themeColor="text1"/>
          <w:spacing w:val="30"/>
          <w:kern w:val="0"/>
          <w:sz w:val="24"/>
          <w:fitText w:val="603" w:id="-1581592574"/>
        </w:rPr>
        <w:t>4</w:t>
      </w:r>
      <w:r w:rsidR="00476076" w:rsidRPr="00F2568E">
        <w:rPr>
          <w:rFonts w:ascii="Times New Roman" w:hAnsi="Times New Roman"/>
          <w:b/>
          <w:color w:val="000000" w:themeColor="text1"/>
          <w:spacing w:val="30"/>
          <w:kern w:val="0"/>
          <w:sz w:val="24"/>
          <w:fitText w:val="603" w:id="-1581592574"/>
        </w:rPr>
        <w:t>.</w:t>
      </w:r>
      <w:r w:rsidR="00F20A58" w:rsidRPr="00F2568E">
        <w:rPr>
          <w:rFonts w:ascii="Times New Roman" w:hAnsi="Times New Roman"/>
          <w:b/>
          <w:color w:val="000000" w:themeColor="text1"/>
          <w:spacing w:val="3"/>
          <w:kern w:val="0"/>
          <w:sz w:val="24"/>
          <w:fitText w:val="603" w:id="-1581592574"/>
        </w:rPr>
        <w:t>2</w:t>
      </w:r>
      <w:r w:rsidR="00476076" w:rsidRPr="00BB219E">
        <w:rPr>
          <w:rFonts w:ascii="Times New Roman" w:hAnsi="Times New Roman"/>
          <w:color w:val="000000" w:themeColor="text1"/>
          <w:sz w:val="24"/>
        </w:rPr>
        <w:t xml:space="preserve">  </w:t>
      </w:r>
      <w:r w:rsidR="000839E2" w:rsidRPr="005C663C">
        <w:rPr>
          <w:rFonts w:ascii="宋体" w:hAnsi="宋体" w:hint="eastAsia"/>
          <w:color w:val="000000" w:themeColor="text1"/>
          <w:sz w:val="24"/>
        </w:rPr>
        <w:t>乳液</w:t>
      </w:r>
      <w:r w:rsidR="000839E2" w:rsidRPr="004D2B10">
        <w:rPr>
          <w:rFonts w:hint="eastAsia"/>
          <w:color w:val="000000" w:themeColor="text1"/>
          <w:sz w:val="24"/>
        </w:rPr>
        <w:t>类界面剂</w:t>
      </w:r>
      <w:r w:rsidR="000839E2">
        <w:rPr>
          <w:rFonts w:ascii="宋体" w:hAnsi="宋体" w:hint="eastAsia"/>
          <w:sz w:val="24"/>
          <w:szCs w:val="21"/>
        </w:rPr>
        <w:t>可</w:t>
      </w:r>
      <w:proofErr w:type="gramStart"/>
      <w:r w:rsidR="000839E2">
        <w:rPr>
          <w:rFonts w:ascii="宋体" w:hAnsi="宋体" w:hint="eastAsia"/>
          <w:sz w:val="24"/>
          <w:szCs w:val="21"/>
        </w:rPr>
        <w:t>根据施涂部位</w:t>
      </w:r>
      <w:proofErr w:type="gramEnd"/>
      <w:r w:rsidR="000839E2">
        <w:rPr>
          <w:rFonts w:ascii="宋体" w:hAnsi="宋体" w:hint="eastAsia"/>
          <w:sz w:val="24"/>
          <w:szCs w:val="21"/>
        </w:rPr>
        <w:t>、现场条件及界面情况选择滚涂法、</w:t>
      </w:r>
      <w:r w:rsidR="0065105B">
        <w:rPr>
          <w:rFonts w:ascii="宋体" w:hAnsi="宋体" w:hint="eastAsia"/>
          <w:sz w:val="24"/>
          <w:szCs w:val="21"/>
        </w:rPr>
        <w:t>喷涂</w:t>
      </w:r>
      <w:r w:rsidR="000839E2">
        <w:rPr>
          <w:rFonts w:ascii="宋体" w:hAnsi="宋体" w:hint="eastAsia"/>
          <w:sz w:val="24"/>
          <w:szCs w:val="21"/>
        </w:rPr>
        <w:t>法或</w:t>
      </w:r>
      <w:r w:rsidR="0065105B">
        <w:rPr>
          <w:rFonts w:ascii="宋体" w:hAnsi="宋体" w:hint="eastAsia"/>
          <w:sz w:val="24"/>
          <w:szCs w:val="21"/>
        </w:rPr>
        <w:t>刷</w:t>
      </w:r>
      <w:r w:rsidR="000839E2">
        <w:rPr>
          <w:rFonts w:ascii="宋体" w:hAnsi="宋体" w:hint="eastAsia"/>
          <w:sz w:val="24"/>
          <w:szCs w:val="21"/>
        </w:rPr>
        <w:t>涂法</w:t>
      </w:r>
      <w:proofErr w:type="gramStart"/>
      <w:r w:rsidR="000839E2">
        <w:rPr>
          <w:rFonts w:ascii="宋体" w:hAnsi="宋体" w:hint="eastAsia"/>
          <w:sz w:val="24"/>
          <w:szCs w:val="21"/>
        </w:rPr>
        <w:t>等</w:t>
      </w:r>
      <w:r w:rsidR="000839E2" w:rsidRPr="00AE5D08">
        <w:rPr>
          <w:rFonts w:ascii="Times New Roman" w:hAnsi="Times New Roman" w:hint="eastAsia"/>
          <w:color w:val="000000" w:themeColor="text1"/>
          <w:sz w:val="24"/>
        </w:rPr>
        <w:t>施</w:t>
      </w:r>
      <w:r w:rsidR="000839E2">
        <w:rPr>
          <w:rFonts w:ascii="Times New Roman" w:hAnsi="Times New Roman" w:hint="eastAsia"/>
          <w:color w:val="000000" w:themeColor="text1"/>
          <w:sz w:val="24"/>
        </w:rPr>
        <w:t>涂</w:t>
      </w:r>
      <w:r w:rsidR="000839E2" w:rsidRPr="00AE5D08">
        <w:rPr>
          <w:rFonts w:ascii="Times New Roman" w:hAnsi="Times New Roman" w:hint="eastAsia"/>
          <w:color w:val="000000" w:themeColor="text1"/>
          <w:sz w:val="24"/>
        </w:rPr>
        <w:t>工</w:t>
      </w:r>
      <w:r w:rsidR="000839E2">
        <w:rPr>
          <w:rFonts w:ascii="Times New Roman" w:hAnsi="Times New Roman" w:hint="eastAsia"/>
          <w:color w:val="000000" w:themeColor="text1"/>
          <w:sz w:val="24"/>
        </w:rPr>
        <w:t>艺</w:t>
      </w:r>
      <w:proofErr w:type="gramEnd"/>
      <w:r w:rsidR="000839E2" w:rsidRPr="00AE5D08">
        <w:rPr>
          <w:rFonts w:ascii="Times New Roman" w:hint="eastAsia"/>
          <w:bCs/>
          <w:color w:val="000000" w:themeColor="text1"/>
          <w:sz w:val="24"/>
        </w:rPr>
        <w:t>进行：</w:t>
      </w:r>
    </w:p>
    <w:p w:rsidR="00EF5E83" w:rsidRPr="00AE5D08" w:rsidRDefault="00EF5E83" w:rsidP="00EF5E83">
      <w:pPr>
        <w:adjustRightInd w:val="0"/>
        <w:snapToGrid w:val="0"/>
        <w:spacing w:line="360" w:lineRule="auto"/>
        <w:ind w:firstLineChars="200" w:firstLine="482"/>
        <w:jc w:val="left"/>
        <w:rPr>
          <w:color w:val="000000"/>
          <w:szCs w:val="21"/>
        </w:rPr>
      </w:pPr>
      <w:r w:rsidRPr="00AE5D08">
        <w:rPr>
          <w:rFonts w:ascii="Times New Roman" w:hAnsi="Times New Roman" w:hint="eastAsia"/>
          <w:b/>
          <w:color w:val="000000" w:themeColor="text1"/>
          <w:sz w:val="24"/>
        </w:rPr>
        <w:t>1</w:t>
      </w:r>
      <w:r w:rsidRPr="00AE5D08">
        <w:rPr>
          <w:rFonts w:ascii="Times New Roman" w:hAnsi="Times New Roman" w:hint="eastAsia"/>
          <w:color w:val="000000" w:themeColor="text1"/>
          <w:sz w:val="24"/>
        </w:rPr>
        <w:t xml:space="preserve">  </w:t>
      </w:r>
      <w:r>
        <w:rPr>
          <w:rFonts w:ascii="Times New Roman" w:hAnsi="Times New Roman" w:hint="eastAsia"/>
          <w:color w:val="000000" w:themeColor="text1"/>
          <w:sz w:val="24"/>
        </w:rPr>
        <w:t>混凝土用界面剂</w:t>
      </w:r>
      <w:r w:rsidR="00D24D2A">
        <w:rPr>
          <w:rFonts w:ascii="Times New Roman" w:hAnsi="Times New Roman" w:hint="eastAsia"/>
          <w:color w:val="000000" w:themeColor="text1"/>
          <w:sz w:val="24"/>
        </w:rPr>
        <w:t>、</w:t>
      </w:r>
      <w:r w:rsidR="00D24D2A">
        <w:rPr>
          <w:rFonts w:hint="eastAsia"/>
          <w:color w:val="000000"/>
          <w:sz w:val="24"/>
        </w:rPr>
        <w:t>墙体</w:t>
      </w:r>
      <w:r w:rsidR="00D24D2A">
        <w:rPr>
          <w:rFonts w:ascii="Times New Roman" w:hAnsi="Times New Roman" w:hint="eastAsia"/>
          <w:color w:val="000000" w:themeColor="text1"/>
          <w:sz w:val="24"/>
        </w:rPr>
        <w:t>用界面剂</w:t>
      </w:r>
      <w:r>
        <w:rPr>
          <w:rFonts w:ascii="Times New Roman" w:hAnsi="Times New Roman" w:hint="eastAsia"/>
          <w:color w:val="000000" w:themeColor="text1"/>
          <w:sz w:val="24"/>
        </w:rPr>
        <w:t>宜采用</w:t>
      </w:r>
      <w:r>
        <w:rPr>
          <w:rFonts w:ascii="宋体" w:hAnsi="宋体" w:hint="eastAsia"/>
          <w:sz w:val="24"/>
          <w:szCs w:val="21"/>
        </w:rPr>
        <w:t>喷涂法、滚涂法施工</w:t>
      </w:r>
      <w:r w:rsidRPr="00AE5D08">
        <w:rPr>
          <w:rFonts w:hint="eastAsia"/>
          <w:color w:val="000000"/>
          <w:sz w:val="24"/>
        </w:rPr>
        <w:t>；</w:t>
      </w:r>
    </w:p>
    <w:p w:rsidR="00EF5E83" w:rsidRPr="00AE5D08" w:rsidRDefault="00EF5E83" w:rsidP="00EF5E83">
      <w:pPr>
        <w:adjustRightInd w:val="0"/>
        <w:snapToGrid w:val="0"/>
        <w:spacing w:line="360" w:lineRule="auto"/>
        <w:ind w:firstLineChars="200" w:firstLine="480"/>
        <w:jc w:val="left"/>
        <w:rPr>
          <w:color w:val="000000"/>
          <w:sz w:val="24"/>
        </w:rPr>
      </w:pPr>
      <w:r w:rsidRPr="00AE5D08">
        <w:rPr>
          <w:rFonts w:ascii="Times New Roman" w:hAnsi="Times New Roman" w:hint="eastAsia"/>
          <w:color w:val="000000" w:themeColor="text1"/>
          <w:sz w:val="24"/>
        </w:rPr>
        <w:t xml:space="preserve">2  </w:t>
      </w:r>
      <w:r w:rsidR="00D24D2A">
        <w:rPr>
          <w:rFonts w:ascii="Times New Roman" w:hAnsi="Times New Roman" w:hint="eastAsia"/>
          <w:color w:val="000000" w:themeColor="text1"/>
          <w:sz w:val="24"/>
        </w:rPr>
        <w:t>保温材料用界面剂宜采用</w:t>
      </w:r>
      <w:r w:rsidR="00D24D2A">
        <w:rPr>
          <w:rFonts w:ascii="宋体" w:hAnsi="宋体" w:hint="eastAsia"/>
          <w:sz w:val="24"/>
          <w:szCs w:val="21"/>
        </w:rPr>
        <w:t>喷涂法、刷涂法施工</w:t>
      </w:r>
      <w:r w:rsidR="00D24D2A" w:rsidRPr="00AE5D08">
        <w:rPr>
          <w:rFonts w:hint="eastAsia"/>
          <w:color w:val="000000"/>
          <w:sz w:val="24"/>
        </w:rPr>
        <w:t>；</w:t>
      </w:r>
    </w:p>
    <w:p w:rsidR="00EF5E83" w:rsidRPr="00AE5D08" w:rsidRDefault="00EF5E83" w:rsidP="00EF5E83">
      <w:pPr>
        <w:adjustRightInd w:val="0"/>
        <w:snapToGrid w:val="0"/>
        <w:spacing w:line="360" w:lineRule="auto"/>
        <w:ind w:firstLineChars="200" w:firstLine="480"/>
        <w:jc w:val="left"/>
        <w:rPr>
          <w:color w:val="000000"/>
          <w:sz w:val="24"/>
        </w:rPr>
      </w:pPr>
      <w:r w:rsidRPr="00AE5D08">
        <w:rPr>
          <w:rFonts w:ascii="Times New Roman" w:hAnsi="Times New Roman" w:hint="eastAsia"/>
          <w:color w:val="000000" w:themeColor="text1"/>
          <w:sz w:val="24"/>
        </w:rPr>
        <w:t xml:space="preserve">3  </w:t>
      </w:r>
      <w:r w:rsidR="00D24D2A">
        <w:rPr>
          <w:rFonts w:hint="eastAsia"/>
          <w:color w:val="000000"/>
          <w:sz w:val="24"/>
        </w:rPr>
        <w:t>墙地砖</w:t>
      </w:r>
      <w:proofErr w:type="gramStart"/>
      <w:r w:rsidR="00D24D2A">
        <w:rPr>
          <w:rFonts w:hint="eastAsia"/>
          <w:color w:val="000000"/>
          <w:sz w:val="24"/>
        </w:rPr>
        <w:t>背</w:t>
      </w:r>
      <w:r w:rsidR="006B2FE3">
        <w:rPr>
          <w:rFonts w:hint="eastAsia"/>
          <w:color w:val="000000"/>
          <w:sz w:val="24"/>
        </w:rPr>
        <w:t>胶</w:t>
      </w:r>
      <w:r w:rsidR="006B2FE3">
        <w:rPr>
          <w:rFonts w:ascii="Times New Roman" w:hAnsi="Times New Roman" w:hint="eastAsia"/>
          <w:color w:val="000000" w:themeColor="text1"/>
          <w:sz w:val="24"/>
        </w:rPr>
        <w:t>宜采用</w:t>
      </w:r>
      <w:proofErr w:type="gramEnd"/>
      <w:r w:rsidR="006B2FE3">
        <w:rPr>
          <w:rFonts w:ascii="宋体" w:hAnsi="宋体" w:hint="eastAsia"/>
          <w:sz w:val="24"/>
          <w:szCs w:val="21"/>
        </w:rPr>
        <w:t>刷涂法施工</w:t>
      </w:r>
      <w:r w:rsidR="006B2FE3" w:rsidRPr="00AE5D08">
        <w:rPr>
          <w:rFonts w:hint="eastAsia"/>
          <w:color w:val="000000"/>
          <w:sz w:val="24"/>
        </w:rPr>
        <w:t>；</w:t>
      </w:r>
    </w:p>
    <w:p w:rsidR="00EF5E83" w:rsidRDefault="00EF5E83" w:rsidP="00EF5E83">
      <w:pPr>
        <w:adjustRightInd w:val="0"/>
        <w:snapToGrid w:val="0"/>
        <w:spacing w:line="360" w:lineRule="auto"/>
        <w:ind w:firstLineChars="200" w:firstLine="480"/>
        <w:jc w:val="left"/>
        <w:rPr>
          <w:color w:val="000000"/>
          <w:sz w:val="24"/>
        </w:rPr>
      </w:pPr>
      <w:r w:rsidRPr="00AE5D08">
        <w:rPr>
          <w:rFonts w:ascii="Times New Roman" w:hAnsi="Times New Roman" w:hint="eastAsia"/>
          <w:color w:val="000000" w:themeColor="text1"/>
          <w:sz w:val="24"/>
        </w:rPr>
        <w:t xml:space="preserve">4  </w:t>
      </w:r>
      <w:r w:rsidR="008C71E0" w:rsidRPr="00D56D44">
        <w:rPr>
          <w:rFonts w:ascii="宋体" w:hAnsi="宋体" w:hint="eastAsia"/>
          <w:color w:val="000000" w:themeColor="text1"/>
          <w:sz w:val="24"/>
          <w:szCs w:val="21"/>
        </w:rPr>
        <w:t>拉毛法仅在</w:t>
      </w:r>
      <w:r w:rsidR="008C71E0">
        <w:rPr>
          <w:rFonts w:ascii="宋体" w:hAnsi="宋体" w:hint="eastAsia"/>
          <w:sz w:val="24"/>
          <w:szCs w:val="21"/>
        </w:rPr>
        <w:t>滚涂法界面</w:t>
      </w:r>
      <w:r w:rsidR="00D56D44">
        <w:rPr>
          <w:rFonts w:ascii="宋体" w:hAnsi="宋体" w:hint="eastAsia"/>
          <w:sz w:val="24"/>
          <w:szCs w:val="21"/>
        </w:rPr>
        <w:t>处理效果不佳时使用</w:t>
      </w:r>
      <w:r>
        <w:rPr>
          <w:rFonts w:hint="eastAsia"/>
          <w:color w:val="000000"/>
          <w:sz w:val="24"/>
        </w:rPr>
        <w:t>。</w:t>
      </w:r>
    </w:p>
    <w:p w:rsidR="00D56D44" w:rsidRPr="00AE5D08" w:rsidRDefault="00D56D44" w:rsidP="00EF5E83">
      <w:pPr>
        <w:adjustRightInd w:val="0"/>
        <w:snapToGrid w:val="0"/>
        <w:spacing w:line="360" w:lineRule="auto"/>
        <w:ind w:firstLineChars="200" w:firstLine="480"/>
        <w:jc w:val="left"/>
        <w:rPr>
          <w:sz w:val="24"/>
        </w:rPr>
      </w:pPr>
    </w:p>
    <w:p w:rsidR="006B2FE3" w:rsidRDefault="006B2FE3" w:rsidP="00423B8E">
      <w:pPr>
        <w:adjustRightInd w:val="0"/>
        <w:snapToGrid w:val="0"/>
        <w:spacing w:beforeLines="100" w:afterLines="50" w:line="360" w:lineRule="auto"/>
        <w:jc w:val="center"/>
        <w:rPr>
          <w:rFonts w:ascii="黑体" w:eastAsia="黑体" w:hAnsi="黑体"/>
          <w:b/>
          <w:kern w:val="0"/>
          <w:sz w:val="28"/>
          <w:szCs w:val="28"/>
        </w:rPr>
      </w:pPr>
      <w:r>
        <w:rPr>
          <w:rFonts w:ascii="Times New Roman" w:eastAsia="黑体" w:hAnsi="Times New Roman" w:hint="eastAsia"/>
          <w:b/>
          <w:kern w:val="0"/>
          <w:sz w:val="28"/>
          <w:szCs w:val="28"/>
        </w:rPr>
        <w:t>5</w:t>
      </w:r>
      <w:r w:rsidRPr="00335098">
        <w:rPr>
          <w:rFonts w:ascii="Times New Roman" w:eastAsia="黑体" w:hAnsi="Times New Roman"/>
          <w:b/>
          <w:kern w:val="0"/>
          <w:sz w:val="28"/>
          <w:szCs w:val="28"/>
        </w:rPr>
        <w:t>.</w:t>
      </w:r>
      <w:r w:rsidR="00902F25">
        <w:rPr>
          <w:rFonts w:ascii="Times New Roman" w:eastAsia="黑体" w:hAnsi="Times New Roman" w:hint="eastAsia"/>
          <w:b/>
          <w:kern w:val="0"/>
          <w:sz w:val="28"/>
          <w:szCs w:val="28"/>
        </w:rPr>
        <w:t>5</w:t>
      </w:r>
      <w:r w:rsidRPr="00C23C6C">
        <w:rPr>
          <w:rFonts w:ascii="黑体" w:eastAsia="黑体" w:hAnsi="黑体"/>
          <w:b/>
          <w:kern w:val="0"/>
          <w:sz w:val="28"/>
          <w:szCs w:val="28"/>
        </w:rPr>
        <w:t xml:space="preserve">  </w:t>
      </w:r>
      <w:proofErr w:type="gramStart"/>
      <w:r>
        <w:rPr>
          <w:rFonts w:ascii="黑体" w:eastAsia="黑体" w:hAnsi="黑体" w:hint="eastAsia"/>
          <w:b/>
          <w:kern w:val="0"/>
          <w:sz w:val="28"/>
          <w:szCs w:val="28"/>
        </w:rPr>
        <w:t>施</w:t>
      </w:r>
      <w:r w:rsidR="00417688">
        <w:rPr>
          <w:rFonts w:ascii="黑体" w:eastAsia="黑体" w:hAnsi="黑体" w:hint="eastAsia"/>
          <w:b/>
          <w:kern w:val="0"/>
          <w:sz w:val="28"/>
          <w:szCs w:val="28"/>
        </w:rPr>
        <w:t>涂</w:t>
      </w:r>
      <w:r w:rsidR="00902F25">
        <w:rPr>
          <w:rFonts w:ascii="黑体" w:eastAsia="黑体" w:hAnsi="黑体" w:hint="eastAsia"/>
          <w:b/>
          <w:kern w:val="0"/>
          <w:sz w:val="28"/>
          <w:szCs w:val="28"/>
        </w:rPr>
        <w:t>操作</w:t>
      </w:r>
      <w:proofErr w:type="gramEnd"/>
      <w:r w:rsidR="00902F25">
        <w:rPr>
          <w:rFonts w:ascii="黑体" w:eastAsia="黑体" w:hAnsi="黑体" w:hint="eastAsia"/>
          <w:b/>
          <w:kern w:val="0"/>
          <w:sz w:val="28"/>
          <w:szCs w:val="28"/>
        </w:rPr>
        <w:t>要点</w:t>
      </w:r>
    </w:p>
    <w:p w:rsidR="00E559F2" w:rsidRPr="0049286C" w:rsidRDefault="00F2568E" w:rsidP="00B26E02">
      <w:pPr>
        <w:spacing w:line="360" w:lineRule="auto"/>
        <w:rPr>
          <w:rFonts w:ascii="Times New Roman"/>
          <w:bCs/>
          <w:color w:val="FF0000"/>
          <w:sz w:val="24"/>
        </w:rPr>
      </w:pPr>
      <w:r w:rsidRPr="00D5191C">
        <w:rPr>
          <w:rFonts w:ascii="Times New Roman" w:hint="eastAsia"/>
          <w:b/>
          <w:bCs/>
          <w:color w:val="000000" w:themeColor="text1"/>
          <w:spacing w:val="30"/>
          <w:kern w:val="0"/>
          <w:sz w:val="24"/>
          <w:fitText w:val="603" w:id="-1581592573"/>
        </w:rPr>
        <w:t>5</w:t>
      </w:r>
      <w:r w:rsidR="00476076" w:rsidRPr="00D5191C">
        <w:rPr>
          <w:rFonts w:ascii="Times New Roman"/>
          <w:b/>
          <w:bCs/>
          <w:color w:val="000000" w:themeColor="text1"/>
          <w:spacing w:val="30"/>
          <w:kern w:val="0"/>
          <w:sz w:val="24"/>
          <w:fitText w:val="603" w:id="-1581592573"/>
        </w:rPr>
        <w:t>.</w:t>
      </w:r>
      <w:r w:rsidR="00902F25" w:rsidRPr="00D5191C">
        <w:rPr>
          <w:rFonts w:ascii="Times New Roman" w:hint="eastAsia"/>
          <w:b/>
          <w:bCs/>
          <w:color w:val="000000" w:themeColor="text1"/>
          <w:spacing w:val="30"/>
          <w:kern w:val="0"/>
          <w:sz w:val="24"/>
          <w:fitText w:val="603" w:id="-1581592573"/>
        </w:rPr>
        <w:t>5</w:t>
      </w:r>
      <w:r w:rsidR="00476076" w:rsidRPr="00D5191C">
        <w:rPr>
          <w:rFonts w:ascii="Times New Roman"/>
          <w:b/>
          <w:bCs/>
          <w:color w:val="000000" w:themeColor="text1"/>
          <w:spacing w:val="30"/>
          <w:kern w:val="0"/>
          <w:sz w:val="24"/>
          <w:fitText w:val="603" w:id="-1581592573"/>
        </w:rPr>
        <w:t>.</w:t>
      </w:r>
      <w:r w:rsidR="00902F25" w:rsidRPr="00D5191C">
        <w:rPr>
          <w:rFonts w:ascii="Times New Roman" w:hint="eastAsia"/>
          <w:b/>
          <w:bCs/>
          <w:color w:val="000000" w:themeColor="text1"/>
          <w:spacing w:val="3"/>
          <w:kern w:val="0"/>
          <w:sz w:val="24"/>
          <w:fitText w:val="603" w:id="-1581592573"/>
        </w:rPr>
        <w:t>1</w:t>
      </w:r>
      <w:r w:rsidR="00476076" w:rsidRPr="00F1325D">
        <w:rPr>
          <w:rFonts w:ascii="Times New Roman"/>
          <w:bCs/>
          <w:color w:val="000000" w:themeColor="text1"/>
          <w:sz w:val="24"/>
        </w:rPr>
        <w:t xml:space="preserve">  </w:t>
      </w:r>
      <w:r w:rsidR="0034617C">
        <w:rPr>
          <w:rFonts w:ascii="宋体" w:hAnsi="宋体" w:hint="eastAsia"/>
          <w:sz w:val="24"/>
          <w:szCs w:val="21"/>
        </w:rPr>
        <w:t>滚涂法施工时，将配制好的界面剂用滚刷</w:t>
      </w:r>
      <w:r w:rsidR="008F2B9C">
        <w:rPr>
          <w:rFonts w:ascii="宋体" w:hAnsi="宋体" w:hint="eastAsia"/>
          <w:sz w:val="24"/>
          <w:szCs w:val="21"/>
        </w:rPr>
        <w:t>滚</w:t>
      </w:r>
      <w:r w:rsidR="0034617C">
        <w:rPr>
          <w:rFonts w:ascii="宋体" w:hAnsi="宋体" w:hint="eastAsia"/>
          <w:sz w:val="24"/>
          <w:szCs w:val="21"/>
        </w:rPr>
        <w:t>涂</w:t>
      </w:r>
      <w:r w:rsidR="008F2B9C">
        <w:rPr>
          <w:rFonts w:ascii="宋体" w:hAnsi="宋体" w:hint="eastAsia"/>
          <w:sz w:val="24"/>
          <w:szCs w:val="21"/>
        </w:rPr>
        <w:t>在</w:t>
      </w:r>
      <w:r w:rsidR="0034617C">
        <w:rPr>
          <w:rFonts w:ascii="宋体" w:hAnsi="宋体" w:hint="eastAsia"/>
          <w:sz w:val="24"/>
          <w:szCs w:val="21"/>
        </w:rPr>
        <w:t>基面上，涂刷应均匀、</w:t>
      </w:r>
      <w:r w:rsidR="00B40EF8">
        <w:rPr>
          <w:rFonts w:ascii="宋体" w:hAnsi="宋体" w:hint="eastAsia"/>
          <w:sz w:val="24"/>
          <w:szCs w:val="21"/>
        </w:rPr>
        <w:t>不漏</w:t>
      </w:r>
      <w:r w:rsidR="0034617C">
        <w:rPr>
          <w:rFonts w:ascii="宋体" w:hAnsi="宋体" w:hint="eastAsia"/>
          <w:sz w:val="24"/>
          <w:szCs w:val="21"/>
        </w:rPr>
        <w:t>涂，涂刷厚度掌握在涂刷后界面剂不流淌为宜。</w:t>
      </w:r>
    </w:p>
    <w:p w:rsidR="00B40EF8" w:rsidRPr="00902F25" w:rsidRDefault="00B40EF8" w:rsidP="00B26E02">
      <w:pPr>
        <w:spacing w:line="360" w:lineRule="auto"/>
        <w:rPr>
          <w:rFonts w:ascii="Times New Roman"/>
          <w:bCs/>
          <w:sz w:val="24"/>
        </w:rPr>
      </w:pPr>
      <w:r w:rsidRPr="00B40EF8">
        <w:rPr>
          <w:rFonts w:ascii="Times New Roman" w:hint="eastAsia"/>
          <w:b/>
          <w:bCs/>
          <w:spacing w:val="30"/>
          <w:kern w:val="0"/>
          <w:sz w:val="24"/>
          <w:fitText w:val="603" w:id="-1159990016"/>
        </w:rPr>
        <w:t>5.5.</w:t>
      </w:r>
      <w:r w:rsidRPr="00B40EF8">
        <w:rPr>
          <w:rFonts w:ascii="Times New Roman" w:hint="eastAsia"/>
          <w:b/>
          <w:bCs/>
          <w:spacing w:val="3"/>
          <w:kern w:val="0"/>
          <w:sz w:val="24"/>
          <w:fitText w:val="603" w:id="-1159990016"/>
        </w:rPr>
        <w:t>2</w:t>
      </w:r>
      <w:r w:rsidRPr="00687B09">
        <w:rPr>
          <w:rFonts w:ascii="Times New Roman" w:hint="eastAsia"/>
          <w:b/>
          <w:bCs/>
          <w:sz w:val="24"/>
        </w:rPr>
        <w:t xml:space="preserve">  </w:t>
      </w:r>
      <w:r w:rsidR="00B26E02">
        <w:rPr>
          <w:rFonts w:ascii="宋体" w:hAnsi="宋体" w:hint="eastAsia"/>
          <w:sz w:val="24"/>
          <w:szCs w:val="21"/>
        </w:rPr>
        <w:t>喷涂</w:t>
      </w:r>
      <w:r>
        <w:rPr>
          <w:rFonts w:ascii="宋体" w:hAnsi="宋体" w:hint="eastAsia"/>
          <w:sz w:val="24"/>
          <w:szCs w:val="21"/>
        </w:rPr>
        <w:t>法施工时,</w:t>
      </w:r>
      <w:r w:rsidR="00B26E02" w:rsidRPr="00B26E02">
        <w:rPr>
          <w:rFonts w:ascii="宋体" w:hAnsi="宋体" w:hint="eastAsia"/>
          <w:sz w:val="24"/>
          <w:szCs w:val="21"/>
        </w:rPr>
        <w:t xml:space="preserve"> </w:t>
      </w:r>
      <w:r w:rsidR="00B26E02">
        <w:rPr>
          <w:rFonts w:ascii="宋体" w:hAnsi="宋体" w:hint="eastAsia"/>
          <w:sz w:val="24"/>
          <w:szCs w:val="21"/>
        </w:rPr>
        <w:t>将配制好的界面剂</w:t>
      </w:r>
      <w:r w:rsidR="00790D11">
        <w:rPr>
          <w:rFonts w:ascii="宋体" w:hAnsi="宋体" w:hint="eastAsia"/>
          <w:sz w:val="24"/>
          <w:szCs w:val="21"/>
        </w:rPr>
        <w:t>装入</w:t>
      </w:r>
      <w:r w:rsidR="00C137F8">
        <w:rPr>
          <w:rFonts w:ascii="宋体" w:hAnsi="宋体" w:hint="eastAsia"/>
          <w:sz w:val="24"/>
          <w:szCs w:val="21"/>
        </w:rPr>
        <w:t>喷枪</w:t>
      </w:r>
      <w:r w:rsidR="00790D11">
        <w:rPr>
          <w:rFonts w:ascii="宋体" w:hAnsi="宋体" w:hint="eastAsia"/>
          <w:sz w:val="24"/>
          <w:szCs w:val="21"/>
        </w:rPr>
        <w:t>的料斗内</w:t>
      </w:r>
      <w:r>
        <w:rPr>
          <w:rFonts w:ascii="Times New Roman" w:hint="eastAsia"/>
          <w:bCs/>
          <w:color w:val="000000" w:themeColor="text1"/>
          <w:sz w:val="24"/>
        </w:rPr>
        <w:t>，</w:t>
      </w:r>
      <w:r w:rsidR="00790D11">
        <w:rPr>
          <w:rFonts w:ascii="Times New Roman" w:hint="eastAsia"/>
          <w:bCs/>
          <w:color w:val="000000" w:themeColor="text1"/>
          <w:sz w:val="24"/>
        </w:rPr>
        <w:t>接通压缩空气泵，</w:t>
      </w:r>
      <w:r w:rsidR="00D83547">
        <w:rPr>
          <w:rFonts w:ascii="Times New Roman" w:hint="eastAsia"/>
          <w:bCs/>
          <w:color w:val="000000" w:themeColor="text1"/>
          <w:sz w:val="24"/>
        </w:rPr>
        <w:t>压</w:t>
      </w:r>
      <w:r w:rsidR="00D83547">
        <w:rPr>
          <w:rFonts w:ascii="Times New Roman" w:hint="eastAsia"/>
          <w:bCs/>
          <w:color w:val="000000" w:themeColor="text1"/>
          <w:sz w:val="24"/>
        </w:rPr>
        <w:lastRenderedPageBreak/>
        <w:t>缩空气压力宜控制在</w:t>
      </w:r>
      <w:r w:rsidR="00F51AEC" w:rsidRPr="00FD666C">
        <w:rPr>
          <w:rFonts w:ascii="宋体" w:hAnsi="宋体" w:hint="eastAsia"/>
          <w:bCs/>
          <w:color w:val="000000" w:themeColor="text1"/>
          <w:sz w:val="24"/>
        </w:rPr>
        <w:t>0.4</w:t>
      </w:r>
      <w:r w:rsidR="00F51AEC">
        <w:rPr>
          <w:rFonts w:ascii="Times New Roman" w:hint="eastAsia"/>
          <w:bCs/>
          <w:color w:val="000000" w:themeColor="text1"/>
          <w:sz w:val="24"/>
        </w:rPr>
        <w:t>MPa</w:t>
      </w:r>
      <w:r w:rsidR="00F51AEC">
        <w:rPr>
          <w:rFonts w:ascii="Times New Roman" w:hint="eastAsia"/>
          <w:bCs/>
          <w:color w:val="000000" w:themeColor="text1"/>
          <w:sz w:val="24"/>
        </w:rPr>
        <w:t>～</w:t>
      </w:r>
      <w:r w:rsidR="00F51AEC" w:rsidRPr="00FD666C">
        <w:rPr>
          <w:rFonts w:ascii="宋体" w:hAnsi="宋体" w:hint="eastAsia"/>
          <w:bCs/>
          <w:color w:val="000000" w:themeColor="text1"/>
          <w:sz w:val="24"/>
        </w:rPr>
        <w:t>0.6</w:t>
      </w:r>
      <w:r w:rsidR="00F51AEC">
        <w:rPr>
          <w:rFonts w:ascii="Times New Roman" w:hint="eastAsia"/>
          <w:bCs/>
          <w:color w:val="000000" w:themeColor="text1"/>
          <w:sz w:val="24"/>
        </w:rPr>
        <w:t>MPa</w:t>
      </w:r>
      <w:r w:rsidR="00F51AEC">
        <w:rPr>
          <w:rFonts w:ascii="Times New Roman" w:hint="eastAsia"/>
          <w:bCs/>
          <w:color w:val="000000" w:themeColor="text1"/>
          <w:sz w:val="24"/>
        </w:rPr>
        <w:t>、</w:t>
      </w:r>
      <w:r w:rsidR="00F51AEC">
        <w:rPr>
          <w:rFonts w:ascii="宋体" w:hAnsi="宋体" w:hint="eastAsia"/>
          <w:sz w:val="24"/>
          <w:szCs w:val="21"/>
        </w:rPr>
        <w:t>出料</w:t>
      </w:r>
      <w:proofErr w:type="gramStart"/>
      <w:r w:rsidR="00F51AEC">
        <w:rPr>
          <w:rFonts w:ascii="宋体" w:hAnsi="宋体" w:hint="eastAsia"/>
          <w:sz w:val="24"/>
          <w:szCs w:val="21"/>
        </w:rPr>
        <w:t>口</w:t>
      </w:r>
      <w:r w:rsidR="00FD666C">
        <w:rPr>
          <w:rFonts w:ascii="宋体" w:hAnsi="宋体" w:hint="eastAsia"/>
          <w:sz w:val="24"/>
          <w:szCs w:val="21"/>
        </w:rPr>
        <w:t>距待</w:t>
      </w:r>
      <w:proofErr w:type="gramEnd"/>
      <w:r w:rsidR="00FD666C">
        <w:rPr>
          <w:rFonts w:ascii="宋体" w:hAnsi="宋体" w:hint="eastAsia"/>
          <w:sz w:val="24"/>
          <w:szCs w:val="21"/>
        </w:rPr>
        <w:t>处理基面距离宜在</w:t>
      </w:r>
      <w:r w:rsidR="00FD666C" w:rsidRPr="00FD666C">
        <w:rPr>
          <w:rFonts w:ascii="宋体" w:hAnsi="宋体" w:hint="eastAsia"/>
          <w:bCs/>
          <w:color w:val="000000" w:themeColor="text1"/>
          <w:sz w:val="24"/>
        </w:rPr>
        <w:t>200</w:t>
      </w:r>
      <w:r w:rsidR="00FD666C">
        <w:rPr>
          <w:rFonts w:ascii="Times New Roman" w:hint="eastAsia"/>
          <w:bCs/>
          <w:color w:val="000000" w:themeColor="text1"/>
          <w:sz w:val="24"/>
        </w:rPr>
        <w:t>mm</w:t>
      </w:r>
      <w:r w:rsidR="00FD666C">
        <w:rPr>
          <w:rFonts w:ascii="Times New Roman" w:hint="eastAsia"/>
          <w:bCs/>
          <w:color w:val="000000" w:themeColor="text1"/>
          <w:sz w:val="24"/>
        </w:rPr>
        <w:t>～</w:t>
      </w:r>
      <w:r w:rsidR="00FD666C">
        <w:rPr>
          <w:rFonts w:ascii="宋体" w:hAnsi="宋体" w:hint="eastAsia"/>
          <w:bCs/>
          <w:color w:val="000000" w:themeColor="text1"/>
          <w:sz w:val="24"/>
        </w:rPr>
        <w:t>3</w:t>
      </w:r>
      <w:r w:rsidR="00FD666C" w:rsidRPr="00FD666C">
        <w:rPr>
          <w:rFonts w:ascii="宋体" w:hAnsi="宋体" w:hint="eastAsia"/>
          <w:bCs/>
          <w:color w:val="000000" w:themeColor="text1"/>
          <w:sz w:val="24"/>
        </w:rPr>
        <w:t>00</w:t>
      </w:r>
      <w:r w:rsidR="00FD666C">
        <w:rPr>
          <w:rFonts w:ascii="Times New Roman" w:hint="eastAsia"/>
          <w:bCs/>
          <w:color w:val="000000" w:themeColor="text1"/>
          <w:sz w:val="24"/>
        </w:rPr>
        <w:t>mm</w:t>
      </w:r>
      <w:r w:rsidR="00603F30">
        <w:rPr>
          <w:rFonts w:ascii="Times New Roman" w:hint="eastAsia"/>
          <w:bCs/>
          <w:color w:val="000000" w:themeColor="text1"/>
          <w:sz w:val="24"/>
        </w:rPr>
        <w:t>之间。</w:t>
      </w:r>
    </w:p>
    <w:p w:rsidR="00B26E02" w:rsidRPr="00902F25" w:rsidRDefault="00B26E02" w:rsidP="009C64A7">
      <w:pPr>
        <w:spacing w:line="360" w:lineRule="auto"/>
        <w:rPr>
          <w:rFonts w:ascii="Times New Roman"/>
          <w:bCs/>
          <w:sz w:val="24"/>
        </w:rPr>
      </w:pPr>
      <w:r w:rsidRPr="009C64A7">
        <w:rPr>
          <w:rFonts w:ascii="Times New Roman" w:hint="eastAsia"/>
          <w:b/>
          <w:bCs/>
          <w:spacing w:val="30"/>
          <w:kern w:val="0"/>
          <w:sz w:val="24"/>
          <w:fitText w:val="603" w:id="-1159990015"/>
        </w:rPr>
        <w:t>5.5.</w:t>
      </w:r>
      <w:r w:rsidRPr="009C64A7">
        <w:rPr>
          <w:rFonts w:ascii="Times New Roman" w:hint="eastAsia"/>
          <w:b/>
          <w:bCs/>
          <w:spacing w:val="3"/>
          <w:kern w:val="0"/>
          <w:sz w:val="24"/>
          <w:fitText w:val="603" w:id="-1159990015"/>
        </w:rPr>
        <w:t>3</w:t>
      </w:r>
      <w:r w:rsidRPr="00687B09">
        <w:rPr>
          <w:rFonts w:ascii="Times New Roman" w:hint="eastAsia"/>
          <w:b/>
          <w:bCs/>
          <w:sz w:val="24"/>
        </w:rPr>
        <w:t xml:space="preserve">  </w:t>
      </w:r>
      <w:r w:rsidR="00A86092">
        <w:rPr>
          <w:rFonts w:ascii="宋体" w:hAnsi="宋体" w:hint="eastAsia"/>
          <w:sz w:val="24"/>
          <w:szCs w:val="21"/>
        </w:rPr>
        <w:t>刮</w:t>
      </w:r>
      <w:r w:rsidR="00207047">
        <w:rPr>
          <w:rFonts w:ascii="宋体" w:hAnsi="宋体" w:hint="eastAsia"/>
          <w:sz w:val="24"/>
          <w:szCs w:val="21"/>
        </w:rPr>
        <w:t>涂法</w:t>
      </w:r>
      <w:r>
        <w:rPr>
          <w:rFonts w:ascii="宋体" w:hAnsi="宋体" w:hint="eastAsia"/>
          <w:sz w:val="24"/>
          <w:szCs w:val="21"/>
        </w:rPr>
        <w:t>施工时,</w:t>
      </w:r>
      <w:r w:rsidR="003C5D7E" w:rsidRPr="003C5D7E">
        <w:rPr>
          <w:rFonts w:ascii="宋体" w:hAnsi="宋体" w:hint="eastAsia"/>
          <w:sz w:val="24"/>
          <w:szCs w:val="21"/>
        </w:rPr>
        <w:t xml:space="preserve"> </w:t>
      </w:r>
      <w:r w:rsidR="00DB3175">
        <w:rPr>
          <w:rFonts w:ascii="宋体" w:hAnsi="宋体" w:hint="eastAsia"/>
          <w:sz w:val="24"/>
          <w:szCs w:val="21"/>
        </w:rPr>
        <w:t>先</w:t>
      </w:r>
      <w:r w:rsidR="003C5D7E">
        <w:rPr>
          <w:rFonts w:ascii="宋体" w:hAnsi="宋体" w:hint="eastAsia"/>
          <w:sz w:val="24"/>
          <w:szCs w:val="21"/>
        </w:rPr>
        <w:t>将配制好的界面剂</w:t>
      </w:r>
      <w:r w:rsidR="00DB3175">
        <w:rPr>
          <w:rFonts w:ascii="宋体" w:hAnsi="宋体" w:hint="eastAsia"/>
          <w:sz w:val="24"/>
          <w:szCs w:val="21"/>
        </w:rPr>
        <w:t>分散</w:t>
      </w:r>
      <w:r w:rsidR="00C137F8">
        <w:rPr>
          <w:rFonts w:ascii="宋体" w:hAnsi="宋体" w:hint="eastAsia"/>
          <w:sz w:val="24"/>
          <w:szCs w:val="21"/>
        </w:rPr>
        <w:t>倾倒在基面上，</w:t>
      </w:r>
      <w:r w:rsidR="00DB3175">
        <w:rPr>
          <w:rFonts w:ascii="宋体" w:hAnsi="宋体" w:hint="eastAsia"/>
          <w:sz w:val="24"/>
          <w:szCs w:val="21"/>
        </w:rPr>
        <w:t>然后用橡皮刮刀</w:t>
      </w:r>
      <w:r w:rsidR="00E20406">
        <w:rPr>
          <w:rFonts w:ascii="宋体" w:hAnsi="宋体" w:hint="eastAsia"/>
          <w:sz w:val="24"/>
          <w:szCs w:val="21"/>
        </w:rPr>
        <w:t>先横后竖</w:t>
      </w:r>
      <w:r w:rsidR="007A2A7C">
        <w:rPr>
          <w:rFonts w:ascii="宋体" w:hAnsi="宋体" w:hint="eastAsia"/>
          <w:sz w:val="24"/>
          <w:szCs w:val="21"/>
        </w:rPr>
        <w:t>均匀</w:t>
      </w:r>
      <w:r w:rsidR="00A86092">
        <w:rPr>
          <w:rFonts w:ascii="宋体" w:hAnsi="宋体" w:hint="eastAsia"/>
          <w:sz w:val="24"/>
          <w:szCs w:val="21"/>
        </w:rPr>
        <w:t>刮涂</w:t>
      </w:r>
      <w:r>
        <w:rPr>
          <w:rFonts w:ascii="Times New Roman" w:hint="eastAsia"/>
          <w:bCs/>
          <w:color w:val="000000" w:themeColor="text1"/>
          <w:sz w:val="24"/>
        </w:rPr>
        <w:t>，</w:t>
      </w:r>
      <w:r w:rsidR="00E20406" w:rsidRPr="00E20406">
        <w:rPr>
          <w:rFonts w:ascii="Times New Roman" w:hint="eastAsia"/>
          <w:bCs/>
          <w:color w:val="000000" w:themeColor="text1"/>
          <w:sz w:val="24"/>
        </w:rPr>
        <w:t>第一遍</w:t>
      </w:r>
      <w:r w:rsidR="009D4593" w:rsidRPr="00E20406">
        <w:rPr>
          <w:rFonts w:ascii="宋体" w:hAnsi="宋体" w:hint="eastAsia"/>
          <w:color w:val="000000" w:themeColor="text1"/>
          <w:sz w:val="24"/>
          <w:szCs w:val="21"/>
        </w:rPr>
        <w:t>刮涂</w:t>
      </w:r>
      <w:r w:rsidR="003B246B">
        <w:rPr>
          <w:rFonts w:ascii="宋体" w:hAnsi="宋体" w:hint="eastAsia"/>
          <w:color w:val="000000" w:themeColor="text1"/>
          <w:sz w:val="24"/>
          <w:szCs w:val="21"/>
        </w:rPr>
        <w:t>应基面全覆盖、</w:t>
      </w:r>
      <w:proofErr w:type="gramStart"/>
      <w:r w:rsidR="009D4593" w:rsidRPr="00E20406">
        <w:rPr>
          <w:rFonts w:ascii="Times New Roman" w:hint="eastAsia"/>
          <w:bCs/>
          <w:color w:val="000000" w:themeColor="text1"/>
          <w:sz w:val="24"/>
        </w:rPr>
        <w:t>不</w:t>
      </w:r>
      <w:proofErr w:type="gramEnd"/>
      <w:r w:rsidR="009D4593" w:rsidRPr="00E20406">
        <w:rPr>
          <w:rFonts w:ascii="Times New Roman" w:hint="eastAsia"/>
          <w:bCs/>
          <w:color w:val="000000" w:themeColor="text1"/>
          <w:sz w:val="24"/>
        </w:rPr>
        <w:t>露底</w:t>
      </w:r>
      <w:r w:rsidR="00E20406" w:rsidRPr="00E20406">
        <w:rPr>
          <w:rFonts w:ascii="Times New Roman" w:hint="eastAsia"/>
          <w:bCs/>
          <w:color w:val="000000" w:themeColor="text1"/>
          <w:sz w:val="24"/>
        </w:rPr>
        <w:t>，第二遍</w:t>
      </w:r>
      <w:r w:rsidR="00E20406" w:rsidRPr="00E20406">
        <w:rPr>
          <w:rFonts w:ascii="宋体" w:hAnsi="宋体" w:hint="eastAsia"/>
          <w:color w:val="000000" w:themeColor="text1"/>
          <w:sz w:val="24"/>
          <w:szCs w:val="21"/>
        </w:rPr>
        <w:t>刮涂</w:t>
      </w:r>
      <w:r w:rsidR="003B246B">
        <w:rPr>
          <w:rFonts w:ascii="宋体" w:hAnsi="宋体" w:hint="eastAsia"/>
          <w:color w:val="000000" w:themeColor="text1"/>
          <w:sz w:val="24"/>
          <w:szCs w:val="21"/>
        </w:rPr>
        <w:t>应覆盖</w:t>
      </w:r>
      <w:r w:rsidR="00E20406" w:rsidRPr="00E20406">
        <w:rPr>
          <w:rFonts w:ascii="Times New Roman" w:hint="eastAsia"/>
          <w:bCs/>
          <w:color w:val="000000" w:themeColor="text1"/>
          <w:sz w:val="24"/>
        </w:rPr>
        <w:t>均匀</w:t>
      </w:r>
      <w:r w:rsidR="003B246B">
        <w:rPr>
          <w:rFonts w:ascii="Times New Roman" w:hint="eastAsia"/>
          <w:bCs/>
          <w:color w:val="000000" w:themeColor="text1"/>
          <w:sz w:val="24"/>
        </w:rPr>
        <w:t>、</w:t>
      </w:r>
      <w:r w:rsidR="003B246B" w:rsidRPr="00E20406">
        <w:rPr>
          <w:rFonts w:ascii="Times New Roman" w:hint="eastAsia"/>
          <w:bCs/>
          <w:color w:val="000000" w:themeColor="text1"/>
          <w:sz w:val="24"/>
        </w:rPr>
        <w:t>表面平</w:t>
      </w:r>
      <w:r w:rsidR="00E20406" w:rsidRPr="00E20406">
        <w:rPr>
          <w:rFonts w:ascii="Times New Roman" w:hint="eastAsia"/>
          <w:bCs/>
          <w:color w:val="000000" w:themeColor="text1"/>
          <w:sz w:val="24"/>
        </w:rPr>
        <w:t>整。</w:t>
      </w:r>
    </w:p>
    <w:p w:rsidR="00036BA0" w:rsidRPr="00851CA3" w:rsidRDefault="00036BA0" w:rsidP="009C64A7">
      <w:pPr>
        <w:spacing w:line="360" w:lineRule="auto"/>
        <w:ind w:firstLineChars="200" w:firstLine="480"/>
        <w:rPr>
          <w:rFonts w:ascii="宋体" w:hAnsi="宋体"/>
          <w:color w:val="1005ED"/>
          <w:sz w:val="24"/>
        </w:rPr>
      </w:pPr>
      <w:r w:rsidRPr="00851CA3">
        <w:rPr>
          <w:rFonts w:ascii="宋体" w:hAnsi="宋体" w:hint="eastAsia"/>
          <w:bCs/>
          <w:color w:val="1005ED"/>
          <w:sz w:val="24"/>
        </w:rPr>
        <w:t>【条文说明】</w:t>
      </w:r>
      <w:r w:rsidRPr="00851CA3">
        <w:rPr>
          <w:rFonts w:ascii="宋体" w:hAnsi="宋体" w:hint="eastAsia"/>
          <w:color w:val="1005ED"/>
          <w:sz w:val="24"/>
          <w:szCs w:val="21"/>
        </w:rPr>
        <w:t>刮涂可</w:t>
      </w:r>
      <w:r w:rsidRPr="00851CA3">
        <w:rPr>
          <w:rFonts w:ascii="宋体" w:hAnsi="宋体" w:hint="eastAsia"/>
          <w:bCs/>
          <w:color w:val="1005ED"/>
          <w:sz w:val="24"/>
        </w:rPr>
        <w:t>使</w:t>
      </w:r>
      <w:r w:rsidRPr="00851CA3">
        <w:rPr>
          <w:rFonts w:ascii="宋体" w:hAnsi="宋体" w:hint="eastAsia"/>
          <w:color w:val="1005ED"/>
          <w:sz w:val="24"/>
          <w:szCs w:val="21"/>
        </w:rPr>
        <w:t>界面剂挤入</w:t>
      </w:r>
      <w:r w:rsidRPr="00851CA3">
        <w:rPr>
          <w:rFonts w:ascii="宋体" w:hAnsi="宋体" w:hint="eastAsia"/>
          <w:bCs/>
          <w:color w:val="1005ED"/>
          <w:sz w:val="24"/>
        </w:rPr>
        <w:t>基面的细小孔洞</w:t>
      </w:r>
      <w:r w:rsidR="009C64A7" w:rsidRPr="00851CA3">
        <w:rPr>
          <w:rFonts w:ascii="宋体" w:hAnsi="宋体" w:hint="eastAsia"/>
          <w:bCs/>
          <w:color w:val="1005ED"/>
          <w:sz w:val="24"/>
        </w:rPr>
        <w:t>、</w:t>
      </w:r>
      <w:r w:rsidR="00F43DF4" w:rsidRPr="00851CA3">
        <w:rPr>
          <w:rFonts w:ascii="宋体" w:hAnsi="宋体" w:hint="eastAsia"/>
          <w:color w:val="1005ED"/>
          <w:sz w:val="24"/>
          <w:szCs w:val="21"/>
        </w:rPr>
        <w:t>填塞</w:t>
      </w:r>
      <w:r w:rsidRPr="00851CA3">
        <w:rPr>
          <w:rFonts w:ascii="宋体" w:hAnsi="宋体" w:hint="eastAsia"/>
          <w:bCs/>
          <w:color w:val="1005ED"/>
          <w:sz w:val="24"/>
        </w:rPr>
        <w:t>微裂缝</w:t>
      </w:r>
      <w:r w:rsidR="009C64A7" w:rsidRPr="00851CA3">
        <w:rPr>
          <w:rFonts w:ascii="宋体" w:hAnsi="宋体" w:hint="eastAsia"/>
          <w:bCs/>
          <w:color w:val="1005ED"/>
          <w:sz w:val="24"/>
        </w:rPr>
        <w:t>，将底层毛细孔封牢</w:t>
      </w:r>
      <w:r w:rsidRPr="00851CA3">
        <w:rPr>
          <w:rFonts w:ascii="宋体" w:hAnsi="宋体" w:hint="eastAsia"/>
          <w:color w:val="1005ED"/>
          <w:sz w:val="24"/>
        </w:rPr>
        <w:t>。</w:t>
      </w:r>
      <w:r w:rsidR="00F43DF4" w:rsidRPr="00851CA3">
        <w:rPr>
          <w:rFonts w:ascii="宋体" w:hAnsi="宋体" w:hint="eastAsia"/>
          <w:color w:val="1005ED"/>
          <w:sz w:val="24"/>
        </w:rPr>
        <w:t>有效避免</w:t>
      </w:r>
      <w:proofErr w:type="gramStart"/>
      <w:r w:rsidR="00F43DF4" w:rsidRPr="00851CA3">
        <w:rPr>
          <w:rFonts w:ascii="宋体" w:hAnsi="宋体" w:hint="eastAsia"/>
          <w:color w:val="1005ED"/>
          <w:sz w:val="24"/>
        </w:rPr>
        <w:t>自流平</w:t>
      </w:r>
      <w:proofErr w:type="gramEnd"/>
      <w:r w:rsidR="009C64A7" w:rsidRPr="00851CA3">
        <w:rPr>
          <w:rFonts w:ascii="宋体" w:hAnsi="宋体" w:hint="eastAsia"/>
          <w:color w:val="1005ED"/>
          <w:sz w:val="24"/>
        </w:rPr>
        <w:t>砂浆</w:t>
      </w:r>
      <w:r w:rsidR="00F43DF4" w:rsidRPr="00851CA3">
        <w:rPr>
          <w:rFonts w:ascii="宋体" w:hAnsi="宋体" w:hint="eastAsia"/>
          <w:color w:val="1005ED"/>
          <w:sz w:val="24"/>
        </w:rPr>
        <w:t>在干燥过程中水</w:t>
      </w:r>
      <w:r w:rsidR="00946CD3" w:rsidRPr="00851CA3">
        <w:rPr>
          <w:rFonts w:ascii="宋体" w:hAnsi="宋体" w:hint="eastAsia"/>
          <w:color w:val="1005ED"/>
          <w:sz w:val="24"/>
        </w:rPr>
        <w:t>分</w:t>
      </w:r>
      <w:r w:rsidR="00F43DF4" w:rsidRPr="00851CA3">
        <w:rPr>
          <w:rFonts w:ascii="宋体" w:hAnsi="宋体" w:hint="eastAsia"/>
          <w:color w:val="1005ED"/>
          <w:sz w:val="24"/>
        </w:rPr>
        <w:t>“下渗”形成气泡、针孔，保证了自流平</w:t>
      </w:r>
      <w:r w:rsidR="009C64A7" w:rsidRPr="00851CA3">
        <w:rPr>
          <w:rFonts w:ascii="宋体" w:hAnsi="宋体" w:hint="eastAsia"/>
          <w:color w:val="1005ED"/>
          <w:sz w:val="24"/>
        </w:rPr>
        <w:t>地面</w:t>
      </w:r>
      <w:r w:rsidR="00F43DF4" w:rsidRPr="00851CA3">
        <w:rPr>
          <w:rFonts w:ascii="宋体" w:hAnsi="宋体" w:hint="eastAsia"/>
          <w:color w:val="1005ED"/>
          <w:sz w:val="24"/>
        </w:rPr>
        <w:t>的密实度。</w:t>
      </w:r>
    </w:p>
    <w:p w:rsidR="00B26E02" w:rsidRPr="00902F25" w:rsidRDefault="00B26E02" w:rsidP="009C64A7">
      <w:pPr>
        <w:spacing w:line="360" w:lineRule="auto"/>
        <w:rPr>
          <w:rFonts w:ascii="Times New Roman"/>
          <w:bCs/>
          <w:sz w:val="24"/>
        </w:rPr>
      </w:pPr>
      <w:r w:rsidRPr="00B26E02">
        <w:rPr>
          <w:rFonts w:ascii="Times New Roman" w:hint="eastAsia"/>
          <w:b/>
          <w:bCs/>
          <w:spacing w:val="30"/>
          <w:kern w:val="0"/>
          <w:sz w:val="24"/>
          <w:fitText w:val="603" w:id="-1159989760"/>
        </w:rPr>
        <w:t>5.5.</w:t>
      </w:r>
      <w:r w:rsidRPr="00B26E02">
        <w:rPr>
          <w:rFonts w:ascii="Times New Roman" w:hint="eastAsia"/>
          <w:b/>
          <w:bCs/>
          <w:spacing w:val="3"/>
          <w:kern w:val="0"/>
          <w:sz w:val="24"/>
          <w:fitText w:val="603" w:id="-1159989760"/>
        </w:rPr>
        <w:t>4</w:t>
      </w:r>
      <w:r w:rsidRPr="00687B09">
        <w:rPr>
          <w:rFonts w:ascii="Times New Roman" w:hint="eastAsia"/>
          <w:b/>
          <w:bCs/>
          <w:sz w:val="24"/>
        </w:rPr>
        <w:t xml:space="preserve">  </w:t>
      </w:r>
      <w:r>
        <w:rPr>
          <w:rFonts w:ascii="宋体" w:hAnsi="宋体" w:hint="eastAsia"/>
          <w:sz w:val="24"/>
          <w:szCs w:val="21"/>
        </w:rPr>
        <w:t>拉毛法</w:t>
      </w:r>
      <w:r w:rsidR="008613E0">
        <w:rPr>
          <w:rFonts w:ascii="宋体" w:hAnsi="宋体" w:hint="eastAsia"/>
          <w:sz w:val="24"/>
          <w:szCs w:val="21"/>
        </w:rPr>
        <w:t>施工</w:t>
      </w:r>
      <w:r w:rsidR="00623C22" w:rsidRPr="004D2B10">
        <w:rPr>
          <w:rFonts w:hint="eastAsia"/>
          <w:color w:val="000000" w:themeColor="text1"/>
          <w:sz w:val="24"/>
        </w:rPr>
        <w:t>干粉类界面剂</w:t>
      </w:r>
      <w:r w:rsidR="008613E0">
        <w:rPr>
          <w:rFonts w:ascii="宋体" w:hAnsi="宋体" w:hint="eastAsia"/>
          <w:sz w:val="24"/>
          <w:szCs w:val="21"/>
        </w:rPr>
        <w:t>时,</w:t>
      </w:r>
      <w:r w:rsidR="00623C22" w:rsidRPr="00623C22">
        <w:rPr>
          <w:rFonts w:ascii="宋体" w:hAnsi="宋体" w:hint="eastAsia"/>
          <w:sz w:val="24"/>
          <w:szCs w:val="21"/>
        </w:rPr>
        <w:t xml:space="preserve"> </w:t>
      </w:r>
      <w:r w:rsidR="00623C22">
        <w:rPr>
          <w:rFonts w:ascii="宋体" w:hAnsi="宋体" w:hint="eastAsia"/>
          <w:sz w:val="24"/>
          <w:szCs w:val="21"/>
        </w:rPr>
        <w:t>先将配制好的界面剂用刷子、扫帚等工具甩涂于基面上，</w:t>
      </w:r>
      <w:r w:rsidR="00027B31">
        <w:rPr>
          <w:rFonts w:ascii="宋体" w:hAnsi="宋体" w:hint="eastAsia"/>
          <w:sz w:val="24"/>
          <w:szCs w:val="21"/>
        </w:rPr>
        <w:t>用工具拉毛</w:t>
      </w:r>
      <w:proofErr w:type="gramStart"/>
      <w:r w:rsidR="00027B31">
        <w:rPr>
          <w:rFonts w:ascii="宋体" w:hAnsi="宋体" w:hint="eastAsia"/>
          <w:sz w:val="24"/>
          <w:szCs w:val="21"/>
        </w:rPr>
        <w:t>成</w:t>
      </w:r>
      <w:r w:rsidR="00027B31">
        <w:rPr>
          <w:rFonts w:ascii="Times New Roman" w:hint="eastAsia"/>
          <w:bCs/>
          <w:color w:val="000000" w:themeColor="text1"/>
          <w:sz w:val="24"/>
        </w:rPr>
        <w:t>底粗</w:t>
      </w:r>
      <w:proofErr w:type="gramEnd"/>
      <w:r w:rsidR="00027B31">
        <w:rPr>
          <w:rFonts w:ascii="Times New Roman" w:hint="eastAsia"/>
          <w:bCs/>
          <w:color w:val="000000" w:themeColor="text1"/>
          <w:sz w:val="24"/>
        </w:rPr>
        <w:t>顶尖的</w:t>
      </w:r>
      <w:r w:rsidR="00027B31" w:rsidRPr="003B34E4">
        <w:rPr>
          <w:rFonts w:ascii="Times New Roman" w:hint="eastAsia"/>
          <w:bCs/>
          <w:color w:val="000000" w:themeColor="text1"/>
          <w:sz w:val="24"/>
        </w:rPr>
        <w:t>粗糙</w:t>
      </w:r>
      <w:r w:rsidR="00027B31">
        <w:rPr>
          <w:rFonts w:ascii="Times New Roman" w:hint="eastAsia"/>
          <w:bCs/>
          <w:color w:val="000000" w:themeColor="text1"/>
          <w:sz w:val="24"/>
        </w:rPr>
        <w:t>毛面。</w:t>
      </w:r>
      <w:r w:rsidR="00027B31">
        <w:rPr>
          <w:rFonts w:ascii="宋体" w:hAnsi="宋体" w:hint="eastAsia"/>
          <w:sz w:val="24"/>
          <w:szCs w:val="21"/>
        </w:rPr>
        <w:t>拉毛法施工</w:t>
      </w:r>
      <w:r w:rsidR="00CB0D40" w:rsidRPr="005C663C">
        <w:rPr>
          <w:rFonts w:ascii="宋体" w:hAnsi="宋体" w:hint="eastAsia"/>
          <w:color w:val="000000" w:themeColor="text1"/>
          <w:sz w:val="24"/>
        </w:rPr>
        <w:t>乳液</w:t>
      </w:r>
      <w:r w:rsidR="00CB0D40" w:rsidRPr="004D2B10">
        <w:rPr>
          <w:rFonts w:hint="eastAsia"/>
          <w:color w:val="000000" w:themeColor="text1"/>
          <w:sz w:val="24"/>
        </w:rPr>
        <w:t>类界面剂</w:t>
      </w:r>
      <w:r w:rsidR="00CB0D40">
        <w:rPr>
          <w:rFonts w:hint="eastAsia"/>
          <w:color w:val="000000" w:themeColor="text1"/>
          <w:sz w:val="24"/>
        </w:rPr>
        <w:t>时，</w:t>
      </w:r>
      <w:r w:rsidR="008613E0">
        <w:rPr>
          <w:rFonts w:ascii="宋体" w:hAnsi="宋体" w:hint="eastAsia"/>
          <w:sz w:val="24"/>
          <w:szCs w:val="21"/>
        </w:rPr>
        <w:t>是先滚涂</w:t>
      </w:r>
      <w:r w:rsidR="005C6F67">
        <w:rPr>
          <w:rFonts w:ascii="宋体" w:hAnsi="宋体" w:hint="eastAsia"/>
          <w:sz w:val="24"/>
          <w:szCs w:val="21"/>
        </w:rPr>
        <w:t>界面剂</w:t>
      </w:r>
      <w:r>
        <w:rPr>
          <w:rFonts w:ascii="宋体" w:hAnsi="宋体" w:hint="eastAsia"/>
          <w:sz w:val="24"/>
          <w:szCs w:val="21"/>
        </w:rPr>
        <w:t>,</w:t>
      </w:r>
      <w:r w:rsidR="005C6F67" w:rsidRPr="005C6F67">
        <w:rPr>
          <w:rFonts w:hint="eastAsia"/>
        </w:rPr>
        <w:t xml:space="preserve"> </w:t>
      </w:r>
      <w:r w:rsidR="005C6F67" w:rsidRPr="005C6F67">
        <w:rPr>
          <w:rFonts w:hint="eastAsia"/>
          <w:sz w:val="24"/>
        </w:rPr>
        <w:t>再使用</w:t>
      </w:r>
      <w:r w:rsidR="005C6F67" w:rsidRPr="005C6F67">
        <w:rPr>
          <w:rFonts w:ascii="宋体" w:hAnsi="宋体" w:hint="eastAsia"/>
          <w:sz w:val="24"/>
          <w:szCs w:val="21"/>
        </w:rPr>
        <w:t>专业拉毛滚筒</w:t>
      </w:r>
      <w:r w:rsidR="003B34E4" w:rsidRPr="003B34E4">
        <w:rPr>
          <w:rFonts w:ascii="Times New Roman" w:hint="eastAsia"/>
          <w:bCs/>
          <w:color w:val="000000" w:themeColor="text1"/>
          <w:sz w:val="24"/>
        </w:rPr>
        <w:t>轻轻地在</w:t>
      </w:r>
      <w:r w:rsidR="008B4963" w:rsidRPr="008B4963">
        <w:rPr>
          <w:rFonts w:ascii="宋体" w:hAnsi="宋体" w:hint="eastAsia"/>
          <w:sz w:val="24"/>
          <w:szCs w:val="21"/>
        </w:rPr>
        <w:t>未收浆</w:t>
      </w:r>
      <w:r w:rsidR="008B4963" w:rsidRPr="008B4963">
        <w:rPr>
          <w:rFonts w:ascii="宋体" w:hAnsi="宋体" w:hint="eastAsia"/>
          <w:color w:val="000000" w:themeColor="text1"/>
          <w:sz w:val="24"/>
        </w:rPr>
        <w:t>界面剂表面</w:t>
      </w:r>
      <w:r w:rsidR="003B34E4" w:rsidRPr="003B34E4">
        <w:rPr>
          <w:rFonts w:ascii="Times New Roman" w:hint="eastAsia"/>
          <w:bCs/>
          <w:color w:val="000000" w:themeColor="text1"/>
          <w:sz w:val="24"/>
        </w:rPr>
        <w:t>滚动，以产生粗糙的拉毛效果</w:t>
      </w:r>
      <w:r w:rsidR="00FE48DD">
        <w:rPr>
          <w:rFonts w:ascii="Times New Roman" w:hint="eastAsia"/>
          <w:bCs/>
          <w:color w:val="000000" w:themeColor="text1"/>
          <w:sz w:val="24"/>
        </w:rPr>
        <w:t>。</w:t>
      </w:r>
    </w:p>
    <w:p w:rsidR="00897147" w:rsidRPr="00851CA3" w:rsidRDefault="008613E0" w:rsidP="008613E0">
      <w:pPr>
        <w:spacing w:line="360" w:lineRule="auto"/>
        <w:ind w:firstLineChars="200" w:firstLine="480"/>
        <w:rPr>
          <w:rFonts w:ascii="宋体" w:hAnsi="宋体"/>
          <w:color w:val="1005ED"/>
          <w:sz w:val="24"/>
          <w:szCs w:val="21"/>
        </w:rPr>
      </w:pPr>
      <w:r w:rsidRPr="00851CA3">
        <w:rPr>
          <w:rFonts w:ascii="宋体" w:hAnsi="宋体" w:hint="eastAsia"/>
          <w:bCs/>
          <w:color w:val="1005ED"/>
          <w:sz w:val="24"/>
        </w:rPr>
        <w:t>【条文说明】</w:t>
      </w:r>
      <w:r w:rsidR="00E45963" w:rsidRPr="00851CA3">
        <w:rPr>
          <w:rFonts w:ascii="宋体" w:hAnsi="宋体" w:hint="eastAsia"/>
          <w:color w:val="1005ED"/>
          <w:sz w:val="24"/>
        </w:rPr>
        <w:t>干粉类界面剂的</w:t>
      </w:r>
      <w:r w:rsidRPr="00851CA3">
        <w:rPr>
          <w:rFonts w:ascii="宋体" w:hAnsi="宋体" w:hint="eastAsia"/>
          <w:color w:val="1005ED"/>
          <w:sz w:val="24"/>
          <w:szCs w:val="21"/>
        </w:rPr>
        <w:t>拉毛</w:t>
      </w:r>
      <w:r w:rsidR="005A11A2" w:rsidRPr="00851CA3">
        <w:rPr>
          <w:rFonts w:ascii="宋体" w:hAnsi="宋体" w:hint="eastAsia"/>
          <w:color w:val="1005ED"/>
          <w:sz w:val="24"/>
          <w:szCs w:val="21"/>
        </w:rPr>
        <w:t>多</w:t>
      </w:r>
      <w:r w:rsidR="001F4980" w:rsidRPr="00851CA3">
        <w:rPr>
          <w:rFonts w:ascii="宋体" w:hAnsi="宋体" w:hint="eastAsia"/>
          <w:color w:val="1005ED"/>
          <w:sz w:val="24"/>
          <w:szCs w:val="21"/>
        </w:rPr>
        <w:t>用</w:t>
      </w:r>
      <w:r w:rsidR="005A11A2" w:rsidRPr="00851CA3">
        <w:rPr>
          <w:rFonts w:ascii="宋体" w:hAnsi="宋体" w:hint="eastAsia"/>
          <w:color w:val="1005ED"/>
          <w:sz w:val="24"/>
          <w:szCs w:val="21"/>
        </w:rPr>
        <w:t>铁抹子</w:t>
      </w:r>
      <w:r w:rsidR="001F4980" w:rsidRPr="00851CA3">
        <w:rPr>
          <w:rFonts w:ascii="宋体" w:hAnsi="宋体" w:hint="eastAsia"/>
          <w:color w:val="1005ED"/>
          <w:sz w:val="24"/>
          <w:szCs w:val="21"/>
        </w:rPr>
        <w:t>或</w:t>
      </w:r>
      <w:r w:rsidR="005A11A2" w:rsidRPr="00851CA3">
        <w:rPr>
          <w:rFonts w:ascii="宋体" w:hAnsi="宋体" w:hint="eastAsia"/>
          <w:color w:val="1005ED"/>
          <w:sz w:val="24"/>
          <w:szCs w:val="21"/>
        </w:rPr>
        <w:t>圆形麻刷子</w:t>
      </w:r>
      <w:r w:rsidR="000B5238" w:rsidRPr="00851CA3">
        <w:rPr>
          <w:rFonts w:ascii="宋体" w:hAnsi="宋体" w:hint="eastAsia"/>
          <w:color w:val="1005ED"/>
          <w:sz w:val="24"/>
          <w:szCs w:val="21"/>
        </w:rPr>
        <w:t>、鬃毛刷</w:t>
      </w:r>
      <w:r w:rsidR="001F4980" w:rsidRPr="00851CA3">
        <w:rPr>
          <w:rFonts w:ascii="宋体" w:hAnsi="宋体" w:hint="eastAsia"/>
          <w:color w:val="1005ED"/>
          <w:sz w:val="24"/>
          <w:szCs w:val="21"/>
        </w:rPr>
        <w:t>等专用工具</w:t>
      </w:r>
      <w:r w:rsidR="000B5238" w:rsidRPr="00851CA3">
        <w:rPr>
          <w:rFonts w:ascii="宋体" w:hAnsi="宋体" w:hint="eastAsia"/>
          <w:color w:val="1005ED"/>
          <w:sz w:val="24"/>
          <w:szCs w:val="21"/>
        </w:rPr>
        <w:t>，操作时</w:t>
      </w:r>
      <w:r w:rsidR="004375D2" w:rsidRPr="00851CA3">
        <w:rPr>
          <w:rFonts w:ascii="宋体" w:hAnsi="宋体" w:hint="eastAsia"/>
          <w:color w:val="1005ED"/>
          <w:sz w:val="24"/>
          <w:szCs w:val="21"/>
        </w:rPr>
        <w:t>，用工具轻轻触及未收浆</w:t>
      </w:r>
      <w:r w:rsidR="004375D2" w:rsidRPr="00851CA3">
        <w:rPr>
          <w:rFonts w:ascii="宋体" w:hAnsi="宋体" w:hint="eastAsia"/>
          <w:color w:val="1005ED"/>
          <w:sz w:val="24"/>
        </w:rPr>
        <w:t>界面剂表面，</w:t>
      </w:r>
      <w:r w:rsidR="000B5238" w:rsidRPr="00851CA3">
        <w:rPr>
          <w:rFonts w:ascii="宋体" w:hAnsi="宋体" w:hint="eastAsia"/>
          <w:color w:val="1005ED"/>
          <w:sz w:val="24"/>
          <w:szCs w:val="21"/>
        </w:rPr>
        <w:t>轻触快拉</w:t>
      </w:r>
      <w:r w:rsidR="004375D2" w:rsidRPr="00851CA3">
        <w:rPr>
          <w:rFonts w:ascii="宋体" w:hAnsi="宋体" w:hint="eastAsia"/>
          <w:color w:val="1005ED"/>
          <w:sz w:val="24"/>
          <w:szCs w:val="21"/>
        </w:rPr>
        <w:t>拉出毛花</w:t>
      </w:r>
      <w:r w:rsidR="0076628A" w:rsidRPr="00851CA3">
        <w:rPr>
          <w:rFonts w:ascii="宋体" w:hAnsi="宋体" w:hint="eastAsia"/>
          <w:color w:val="1005ED"/>
          <w:sz w:val="24"/>
          <w:szCs w:val="21"/>
        </w:rPr>
        <w:t>。</w:t>
      </w:r>
    </w:p>
    <w:p w:rsidR="0065691F" w:rsidRPr="00851CA3" w:rsidRDefault="0076628A" w:rsidP="00927772">
      <w:pPr>
        <w:spacing w:line="360" w:lineRule="auto"/>
        <w:ind w:firstLineChars="200" w:firstLine="480"/>
        <w:rPr>
          <w:rFonts w:ascii="宋体" w:hAnsi="宋体"/>
          <w:bCs/>
          <w:color w:val="1005ED"/>
          <w:sz w:val="24"/>
        </w:rPr>
      </w:pPr>
      <w:r w:rsidRPr="00851CA3">
        <w:rPr>
          <w:rFonts w:ascii="宋体" w:hAnsi="宋体" w:hint="eastAsia"/>
          <w:color w:val="1005ED"/>
          <w:sz w:val="24"/>
        </w:rPr>
        <w:t>乳液类界面剂的</w:t>
      </w:r>
      <w:r w:rsidRPr="00851CA3">
        <w:rPr>
          <w:rFonts w:ascii="宋体" w:hAnsi="宋体" w:hint="eastAsia"/>
          <w:color w:val="1005ED"/>
          <w:sz w:val="24"/>
          <w:szCs w:val="21"/>
        </w:rPr>
        <w:t>拉毛</w:t>
      </w:r>
      <w:r w:rsidR="008613E0" w:rsidRPr="00851CA3">
        <w:rPr>
          <w:rFonts w:ascii="宋体" w:hAnsi="宋体" w:hint="eastAsia"/>
          <w:color w:val="1005ED"/>
          <w:sz w:val="24"/>
          <w:szCs w:val="21"/>
        </w:rPr>
        <w:t>是在滚涂法的基础上进行人工“造毛”</w:t>
      </w:r>
      <w:r w:rsidRPr="00851CA3">
        <w:rPr>
          <w:rFonts w:ascii="宋体" w:hAnsi="宋体" w:hint="eastAsia"/>
          <w:bCs/>
          <w:color w:val="1005ED"/>
          <w:sz w:val="24"/>
        </w:rPr>
        <w:t>。拉毛操作时，要求</w:t>
      </w:r>
      <w:r w:rsidR="00897147" w:rsidRPr="00851CA3">
        <w:rPr>
          <w:rFonts w:ascii="宋体" w:hAnsi="宋体" w:hint="eastAsia"/>
          <w:color w:val="1005ED"/>
          <w:sz w:val="24"/>
          <w:szCs w:val="21"/>
        </w:rPr>
        <w:t>未收浆的</w:t>
      </w:r>
      <w:r w:rsidRPr="00851CA3">
        <w:rPr>
          <w:rFonts w:ascii="宋体" w:hAnsi="宋体" w:hint="eastAsia"/>
          <w:color w:val="1005ED"/>
          <w:sz w:val="24"/>
          <w:szCs w:val="21"/>
        </w:rPr>
        <w:t>界面剂</w:t>
      </w:r>
      <w:r w:rsidRPr="00851CA3">
        <w:rPr>
          <w:rFonts w:ascii="宋体" w:hAnsi="宋体" w:hint="eastAsia"/>
          <w:bCs/>
          <w:color w:val="1005ED"/>
          <w:sz w:val="24"/>
        </w:rPr>
        <w:t>有较好的凝聚性，稠度</w:t>
      </w:r>
      <w:r w:rsidR="0065691F" w:rsidRPr="00851CA3">
        <w:rPr>
          <w:rFonts w:ascii="宋体" w:hAnsi="宋体" w:hint="eastAsia"/>
          <w:bCs/>
          <w:color w:val="1005ED"/>
          <w:sz w:val="24"/>
        </w:rPr>
        <w:t>又</w:t>
      </w:r>
      <w:r w:rsidRPr="00851CA3">
        <w:rPr>
          <w:rFonts w:ascii="宋体" w:hAnsi="宋体" w:hint="eastAsia"/>
          <w:bCs/>
          <w:color w:val="1005ED"/>
          <w:sz w:val="24"/>
        </w:rPr>
        <w:t>不能太</w:t>
      </w:r>
      <w:proofErr w:type="gramStart"/>
      <w:r w:rsidRPr="00851CA3">
        <w:rPr>
          <w:rFonts w:ascii="宋体" w:hAnsi="宋体" w:hint="eastAsia"/>
          <w:bCs/>
          <w:color w:val="1005ED"/>
          <w:sz w:val="24"/>
        </w:rPr>
        <w:t>黏</w:t>
      </w:r>
      <w:proofErr w:type="gramEnd"/>
      <w:r w:rsidRPr="00851CA3">
        <w:rPr>
          <w:rFonts w:ascii="宋体" w:hAnsi="宋体" w:hint="eastAsia"/>
          <w:bCs/>
          <w:color w:val="1005ED"/>
          <w:sz w:val="24"/>
        </w:rPr>
        <w:t>。</w:t>
      </w:r>
    </w:p>
    <w:p w:rsidR="008613E0" w:rsidRPr="00851CA3" w:rsidRDefault="000F5D6F" w:rsidP="00927772">
      <w:pPr>
        <w:spacing w:line="360" w:lineRule="auto"/>
        <w:ind w:firstLineChars="200" w:firstLine="480"/>
        <w:rPr>
          <w:rFonts w:ascii="宋体" w:hAnsi="宋体"/>
          <w:color w:val="1005ED"/>
          <w:sz w:val="24"/>
        </w:rPr>
      </w:pPr>
      <w:r w:rsidRPr="00851CA3">
        <w:rPr>
          <w:rFonts w:ascii="宋体" w:hAnsi="宋体" w:hint="eastAsia"/>
          <w:bCs/>
          <w:color w:val="1005ED"/>
          <w:sz w:val="24"/>
        </w:rPr>
        <w:t>界面剂拉毛完成后需要适当延长干燥时间</w:t>
      </w:r>
      <w:r w:rsidR="008613E0" w:rsidRPr="00851CA3">
        <w:rPr>
          <w:rFonts w:ascii="宋体" w:hAnsi="宋体" w:hint="eastAsia"/>
          <w:color w:val="1005ED"/>
          <w:sz w:val="24"/>
        </w:rPr>
        <w:t>。</w:t>
      </w:r>
    </w:p>
    <w:p w:rsidR="00687B09" w:rsidRPr="00DF4ED2" w:rsidRDefault="00F2568E" w:rsidP="00927772">
      <w:pPr>
        <w:spacing w:line="360" w:lineRule="auto"/>
        <w:rPr>
          <w:rFonts w:ascii="Times New Roman"/>
          <w:bCs/>
          <w:color w:val="000000" w:themeColor="text1"/>
          <w:sz w:val="24"/>
        </w:rPr>
      </w:pPr>
      <w:r w:rsidRPr="00927772">
        <w:rPr>
          <w:rFonts w:ascii="Times New Roman" w:hint="eastAsia"/>
          <w:b/>
          <w:bCs/>
          <w:spacing w:val="30"/>
          <w:kern w:val="0"/>
          <w:sz w:val="24"/>
          <w:fitText w:val="603" w:id="-1581592320"/>
        </w:rPr>
        <w:t>5</w:t>
      </w:r>
      <w:r w:rsidR="00687B09" w:rsidRPr="00927772">
        <w:rPr>
          <w:rFonts w:ascii="Times New Roman" w:hint="eastAsia"/>
          <w:b/>
          <w:bCs/>
          <w:spacing w:val="30"/>
          <w:kern w:val="0"/>
          <w:sz w:val="24"/>
          <w:fitText w:val="603" w:id="-1581592320"/>
        </w:rPr>
        <w:t>.</w:t>
      </w:r>
      <w:r w:rsidR="00902F25" w:rsidRPr="00927772">
        <w:rPr>
          <w:rFonts w:ascii="Times New Roman" w:hint="eastAsia"/>
          <w:b/>
          <w:bCs/>
          <w:spacing w:val="30"/>
          <w:kern w:val="0"/>
          <w:sz w:val="24"/>
          <w:fitText w:val="603" w:id="-1581592320"/>
        </w:rPr>
        <w:t>5</w:t>
      </w:r>
      <w:r w:rsidR="00687B09" w:rsidRPr="00927772">
        <w:rPr>
          <w:rFonts w:ascii="Times New Roman" w:hint="eastAsia"/>
          <w:b/>
          <w:bCs/>
          <w:spacing w:val="30"/>
          <w:kern w:val="0"/>
          <w:sz w:val="24"/>
          <w:fitText w:val="603" w:id="-1581592320"/>
        </w:rPr>
        <w:t>.</w:t>
      </w:r>
      <w:r w:rsidR="00B26E02" w:rsidRPr="00927772">
        <w:rPr>
          <w:rFonts w:ascii="Times New Roman" w:hint="eastAsia"/>
          <w:b/>
          <w:bCs/>
          <w:spacing w:val="3"/>
          <w:kern w:val="0"/>
          <w:sz w:val="24"/>
          <w:fitText w:val="603" w:id="-1581592320"/>
        </w:rPr>
        <w:t>5</w:t>
      </w:r>
      <w:r w:rsidR="00687B09" w:rsidRPr="00687B09">
        <w:rPr>
          <w:rFonts w:ascii="Times New Roman" w:hint="eastAsia"/>
          <w:b/>
          <w:bCs/>
          <w:sz w:val="24"/>
        </w:rPr>
        <w:t xml:space="preserve">  </w:t>
      </w:r>
      <w:r w:rsidR="008B4963">
        <w:rPr>
          <w:rFonts w:ascii="宋体" w:hAnsi="宋体" w:hint="eastAsia"/>
          <w:sz w:val="24"/>
          <w:szCs w:val="21"/>
        </w:rPr>
        <w:t>刷涂法</w:t>
      </w:r>
      <w:r w:rsidR="006D15BD">
        <w:rPr>
          <w:rFonts w:ascii="宋体" w:hAnsi="宋体" w:hint="eastAsia"/>
          <w:sz w:val="24"/>
          <w:szCs w:val="21"/>
        </w:rPr>
        <w:t>施工</w:t>
      </w:r>
      <w:r w:rsidR="00B8096C">
        <w:rPr>
          <w:rFonts w:hint="eastAsia"/>
          <w:color w:val="000000"/>
          <w:sz w:val="24"/>
        </w:rPr>
        <w:t>墙地砖背胶</w:t>
      </w:r>
      <w:r w:rsidR="006D15BD">
        <w:rPr>
          <w:rFonts w:ascii="宋体" w:hAnsi="宋体" w:hint="eastAsia"/>
          <w:sz w:val="24"/>
          <w:szCs w:val="21"/>
        </w:rPr>
        <w:t>时,</w:t>
      </w:r>
      <w:r w:rsidR="00B8096C">
        <w:rPr>
          <w:rFonts w:ascii="宋体" w:hAnsi="宋体" w:hint="eastAsia"/>
          <w:sz w:val="24"/>
          <w:szCs w:val="21"/>
        </w:rPr>
        <w:t>应先清理</w:t>
      </w:r>
      <w:r w:rsidR="009D74A6">
        <w:rPr>
          <w:rFonts w:hint="eastAsia"/>
          <w:color w:val="000000"/>
          <w:sz w:val="24"/>
        </w:rPr>
        <w:t>墙地</w:t>
      </w:r>
      <w:r w:rsidR="009D74A6">
        <w:rPr>
          <w:rFonts w:ascii="宋体" w:hAnsi="宋体" w:hint="eastAsia"/>
          <w:sz w:val="24"/>
          <w:szCs w:val="21"/>
        </w:rPr>
        <w:t>砖背面浮灰、油污、脱模剂等</w:t>
      </w:r>
      <w:r w:rsidR="00DF4ED2">
        <w:rPr>
          <w:rFonts w:ascii="宋体" w:hAnsi="宋体" w:hint="eastAsia"/>
          <w:sz w:val="24"/>
          <w:szCs w:val="21"/>
        </w:rPr>
        <w:t>附着</w:t>
      </w:r>
      <w:r w:rsidR="009D74A6">
        <w:rPr>
          <w:rFonts w:ascii="宋体" w:hAnsi="宋体" w:hint="eastAsia"/>
          <w:sz w:val="24"/>
          <w:szCs w:val="21"/>
        </w:rPr>
        <w:t>物，</w:t>
      </w:r>
      <w:r w:rsidR="00C51557">
        <w:rPr>
          <w:rFonts w:ascii="宋体" w:hAnsi="宋体" w:hint="eastAsia"/>
          <w:sz w:val="24"/>
          <w:szCs w:val="21"/>
        </w:rPr>
        <w:t>然后用长毛滚筒或者毛刷将</w:t>
      </w:r>
      <w:r w:rsidR="00C51557">
        <w:rPr>
          <w:rFonts w:hint="eastAsia"/>
          <w:color w:val="000000"/>
          <w:sz w:val="24"/>
        </w:rPr>
        <w:t>背胶均匀涂在墙地</w:t>
      </w:r>
      <w:r w:rsidR="00C51557">
        <w:rPr>
          <w:rFonts w:ascii="宋体" w:hAnsi="宋体" w:hint="eastAsia"/>
          <w:sz w:val="24"/>
          <w:szCs w:val="21"/>
        </w:rPr>
        <w:t>砖背面</w:t>
      </w:r>
      <w:r w:rsidR="00267C6C">
        <w:rPr>
          <w:rFonts w:ascii="宋体" w:hAnsi="宋体" w:hint="eastAsia"/>
          <w:sz w:val="24"/>
          <w:szCs w:val="21"/>
        </w:rPr>
        <w:t>，</w:t>
      </w:r>
      <w:r w:rsidR="00267C6C">
        <w:rPr>
          <w:rFonts w:hint="eastAsia"/>
          <w:color w:val="000000"/>
          <w:sz w:val="24"/>
        </w:rPr>
        <w:t>背胶</w:t>
      </w:r>
      <w:proofErr w:type="gramStart"/>
      <w:r w:rsidR="007A6D36">
        <w:rPr>
          <w:rFonts w:hint="eastAsia"/>
          <w:color w:val="000000"/>
          <w:sz w:val="24"/>
        </w:rPr>
        <w:t>凉</w:t>
      </w:r>
      <w:r w:rsidR="00267C6C">
        <w:rPr>
          <w:rFonts w:hint="eastAsia"/>
          <w:color w:val="000000"/>
          <w:sz w:val="24"/>
        </w:rPr>
        <w:t>干</w:t>
      </w:r>
      <w:proofErr w:type="gramEnd"/>
      <w:r w:rsidR="004941B7">
        <w:rPr>
          <w:rFonts w:hint="eastAsia"/>
          <w:color w:val="000000"/>
          <w:sz w:val="24"/>
        </w:rPr>
        <w:t>成膜</w:t>
      </w:r>
      <w:r w:rsidR="008A1C91">
        <w:rPr>
          <w:rFonts w:hint="eastAsia"/>
          <w:color w:val="000000"/>
          <w:sz w:val="24"/>
        </w:rPr>
        <w:t>后，</w:t>
      </w:r>
      <w:r w:rsidR="008A1C91" w:rsidRPr="00DF4ED2">
        <w:rPr>
          <w:rFonts w:ascii="宋体" w:hAnsi="宋体" w:hint="eastAsia"/>
          <w:color w:val="000000" w:themeColor="text1"/>
          <w:sz w:val="24"/>
        </w:rPr>
        <w:t>一般间隔2-3</w:t>
      </w:r>
      <w:r w:rsidR="008A1C91" w:rsidRPr="00DF4ED2">
        <w:rPr>
          <w:rFonts w:ascii="Times New Roman" w:hAnsi="Times New Roman"/>
          <w:color w:val="000000" w:themeColor="text1"/>
          <w:sz w:val="24"/>
        </w:rPr>
        <w:t>h</w:t>
      </w:r>
      <w:r w:rsidR="00DF4ED2" w:rsidRPr="00DF4ED2">
        <w:rPr>
          <w:rFonts w:ascii="Times New Roman" w:hAnsi="Times New Roman"/>
          <w:color w:val="000000" w:themeColor="text1"/>
          <w:sz w:val="24"/>
        </w:rPr>
        <w:t>再进行</w:t>
      </w:r>
      <w:r w:rsidR="00DF4ED2" w:rsidRPr="00DF4ED2">
        <w:rPr>
          <w:rFonts w:hint="eastAsia"/>
          <w:color w:val="000000" w:themeColor="text1"/>
          <w:sz w:val="24"/>
        </w:rPr>
        <w:t>墙地</w:t>
      </w:r>
      <w:r w:rsidR="00DF4ED2" w:rsidRPr="00DF4ED2">
        <w:rPr>
          <w:rFonts w:ascii="宋体" w:hAnsi="宋体" w:hint="eastAsia"/>
          <w:color w:val="000000" w:themeColor="text1"/>
          <w:sz w:val="24"/>
          <w:szCs w:val="21"/>
        </w:rPr>
        <w:t>砖</w:t>
      </w:r>
      <w:r w:rsidR="007A6D36" w:rsidRPr="00DF4ED2">
        <w:rPr>
          <w:rFonts w:hint="eastAsia"/>
          <w:color w:val="000000" w:themeColor="text1"/>
          <w:sz w:val="24"/>
        </w:rPr>
        <w:t>铺贴。</w:t>
      </w:r>
    </w:p>
    <w:p w:rsidR="00DC3411" w:rsidRPr="00A0418C" w:rsidRDefault="00DC3411" w:rsidP="00927772">
      <w:pPr>
        <w:pStyle w:val="Body"/>
        <w:numPr>
          <w:ilvl w:val="0"/>
          <w:numId w:val="0"/>
        </w:numPr>
        <w:adjustRightInd/>
        <w:ind w:firstLineChars="200" w:firstLine="480"/>
        <w:rPr>
          <w:rFonts w:ascii="宋体" w:hAnsi="宋体"/>
          <w:color w:val="1005ED"/>
          <w:szCs w:val="24"/>
        </w:rPr>
      </w:pPr>
      <w:r w:rsidRPr="00A0418C">
        <w:rPr>
          <w:rFonts w:ascii="宋体" w:hAnsi="宋体" w:hint="eastAsia"/>
          <w:bCs/>
          <w:color w:val="1005ED"/>
        </w:rPr>
        <w:t>【条文说明】</w:t>
      </w:r>
      <w:r w:rsidR="00A0418C" w:rsidRPr="00A0418C">
        <w:rPr>
          <w:rFonts w:ascii="宋体" w:hAnsi="宋体" w:hint="eastAsia"/>
          <w:bCs/>
          <w:color w:val="1005ED"/>
        </w:rPr>
        <w:t>背胶应有较好的流平性，</w:t>
      </w:r>
      <w:r w:rsidR="00A0418C" w:rsidRPr="00A0418C">
        <w:rPr>
          <w:rFonts w:ascii="宋体" w:hAnsi="宋体" w:hint="eastAsia"/>
          <w:color w:val="1005ED"/>
          <w:szCs w:val="21"/>
        </w:rPr>
        <w:t>涂刷</w:t>
      </w:r>
      <w:r w:rsidR="00651FAD">
        <w:rPr>
          <w:rFonts w:ascii="宋体" w:hAnsi="宋体" w:hint="eastAsia"/>
          <w:color w:val="1005ED"/>
          <w:szCs w:val="21"/>
        </w:rPr>
        <w:t>时</w:t>
      </w:r>
      <w:r w:rsidR="00651FAD" w:rsidRPr="00651FAD">
        <w:rPr>
          <w:rFonts w:ascii="宋体" w:hAnsi="宋体" w:hint="eastAsia"/>
          <w:color w:val="1005ED"/>
          <w:szCs w:val="21"/>
        </w:rPr>
        <w:t>不应出现流淌、滴落现象</w:t>
      </w:r>
      <w:r w:rsidR="00651FAD">
        <w:rPr>
          <w:rFonts w:ascii="宋体" w:hAnsi="宋体" w:hint="eastAsia"/>
          <w:color w:val="1005ED"/>
          <w:szCs w:val="21"/>
        </w:rPr>
        <w:t>，</w:t>
      </w:r>
      <w:r w:rsidR="00651FAD" w:rsidRPr="00A0418C">
        <w:rPr>
          <w:rFonts w:ascii="宋体" w:hAnsi="宋体" w:hint="eastAsia"/>
          <w:color w:val="1005ED"/>
          <w:szCs w:val="21"/>
        </w:rPr>
        <w:t>涂刷</w:t>
      </w:r>
      <w:r w:rsidR="00A0418C" w:rsidRPr="00A0418C">
        <w:rPr>
          <w:rFonts w:ascii="宋体" w:hAnsi="宋体" w:hint="eastAsia"/>
          <w:color w:val="1005ED"/>
          <w:szCs w:val="21"/>
        </w:rPr>
        <w:t>后应无明显刷痕</w:t>
      </w:r>
      <w:r w:rsidR="00CE05AE">
        <w:rPr>
          <w:rFonts w:ascii="宋体" w:hAnsi="宋体" w:hint="eastAsia"/>
          <w:color w:val="1005ED"/>
          <w:szCs w:val="21"/>
        </w:rPr>
        <w:t>，</w:t>
      </w:r>
      <w:r w:rsidR="00CE05AE" w:rsidRPr="00CE05AE">
        <w:rPr>
          <w:rFonts w:ascii="宋体" w:hAnsi="宋体" w:hint="eastAsia"/>
          <w:color w:val="1005ED"/>
          <w:szCs w:val="21"/>
        </w:rPr>
        <w:t>避免背胶接触到</w:t>
      </w:r>
      <w:r w:rsidR="00CE05AE" w:rsidRPr="00CE05AE">
        <w:rPr>
          <w:rFonts w:hint="eastAsia"/>
          <w:color w:val="1005ED"/>
        </w:rPr>
        <w:t>墙地</w:t>
      </w:r>
      <w:r w:rsidR="00CE05AE" w:rsidRPr="00CE05AE">
        <w:rPr>
          <w:rFonts w:ascii="宋体" w:hAnsi="宋体" w:hint="eastAsia"/>
          <w:color w:val="1005ED"/>
          <w:szCs w:val="21"/>
        </w:rPr>
        <w:t>砖正面</w:t>
      </w:r>
      <w:r w:rsidRPr="00A0418C">
        <w:rPr>
          <w:rFonts w:ascii="宋体" w:hAnsi="宋体" w:hint="eastAsia"/>
          <w:color w:val="1005ED"/>
          <w:szCs w:val="24"/>
        </w:rPr>
        <w:t>。</w:t>
      </w:r>
      <w:r w:rsidR="00E44DB4" w:rsidRPr="00A25B2F">
        <w:rPr>
          <w:rFonts w:hint="eastAsia"/>
          <w:color w:val="1005ED"/>
        </w:rPr>
        <w:t>背胶</w:t>
      </w:r>
      <w:r w:rsidR="00A25B2F" w:rsidRPr="00A0418C">
        <w:rPr>
          <w:rFonts w:ascii="宋体" w:hAnsi="宋体" w:hint="eastAsia"/>
          <w:color w:val="1005ED"/>
          <w:szCs w:val="21"/>
        </w:rPr>
        <w:t>刷涂</w:t>
      </w:r>
      <w:r w:rsidR="00A25B2F">
        <w:rPr>
          <w:rFonts w:ascii="宋体" w:hAnsi="宋体" w:hint="eastAsia"/>
          <w:color w:val="1005ED"/>
          <w:szCs w:val="21"/>
        </w:rPr>
        <w:t>厚度约0.3</w:t>
      </w:r>
      <w:r w:rsidR="00A25B2F" w:rsidRPr="00A25B2F">
        <w:rPr>
          <w:color w:val="1005ED"/>
          <w:szCs w:val="21"/>
        </w:rPr>
        <w:t>mm</w:t>
      </w:r>
      <w:r w:rsidR="00A25B2F">
        <w:rPr>
          <w:color w:val="1005ED"/>
          <w:szCs w:val="21"/>
        </w:rPr>
        <w:t>～</w:t>
      </w:r>
      <w:r w:rsidR="00A25B2F">
        <w:rPr>
          <w:rFonts w:ascii="宋体" w:hAnsi="宋体" w:hint="eastAsia"/>
          <w:color w:val="1005ED"/>
          <w:szCs w:val="21"/>
        </w:rPr>
        <w:t>0.5</w:t>
      </w:r>
      <w:r w:rsidR="00A25B2F" w:rsidRPr="00A25B2F">
        <w:rPr>
          <w:color w:val="1005ED"/>
          <w:szCs w:val="21"/>
        </w:rPr>
        <w:t>mm</w:t>
      </w:r>
      <w:r w:rsidR="00763FC7">
        <w:rPr>
          <w:color w:val="1005ED"/>
          <w:szCs w:val="21"/>
        </w:rPr>
        <w:t>，干燥成膜后呈透明状</w:t>
      </w:r>
      <w:r w:rsidR="00651FAD" w:rsidRPr="00651FAD">
        <w:rPr>
          <w:rFonts w:ascii="宋体" w:hAnsi="宋体" w:hint="eastAsia"/>
          <w:color w:val="1005ED"/>
          <w:szCs w:val="24"/>
        </w:rPr>
        <w:t>，</w:t>
      </w:r>
      <w:r w:rsidR="00763FC7">
        <w:rPr>
          <w:color w:val="1005ED"/>
          <w:szCs w:val="21"/>
        </w:rPr>
        <w:t>干燥期间避免浸水</w:t>
      </w:r>
      <w:r w:rsidR="00927772">
        <w:rPr>
          <w:color w:val="1005ED"/>
          <w:szCs w:val="21"/>
        </w:rPr>
        <w:t>及</w:t>
      </w:r>
      <w:r w:rsidR="00763FC7">
        <w:rPr>
          <w:color w:val="1005ED"/>
          <w:szCs w:val="21"/>
        </w:rPr>
        <w:t>粉尘污染</w:t>
      </w:r>
      <w:r w:rsidR="0010524C">
        <w:rPr>
          <w:rFonts w:ascii="宋体" w:hAnsi="宋体" w:hint="eastAsia"/>
          <w:color w:val="1005ED"/>
          <w:szCs w:val="24"/>
        </w:rPr>
        <w:t>。</w:t>
      </w:r>
    </w:p>
    <w:p w:rsidR="005B59EC" w:rsidRPr="006C3E41" w:rsidRDefault="00F2568E" w:rsidP="00927772">
      <w:pPr>
        <w:pStyle w:val="11"/>
        <w:spacing w:line="360" w:lineRule="auto"/>
        <w:rPr>
          <w:b/>
          <w:bCs/>
          <w:sz w:val="24"/>
        </w:rPr>
      </w:pPr>
      <w:r w:rsidRPr="00927772">
        <w:rPr>
          <w:rFonts w:hint="eastAsia"/>
          <w:b/>
          <w:spacing w:val="30"/>
          <w:kern w:val="0"/>
          <w:sz w:val="24"/>
          <w:szCs w:val="24"/>
          <w:fitText w:val="603" w:id="-1581592064"/>
        </w:rPr>
        <w:t>5</w:t>
      </w:r>
      <w:r w:rsidR="005B59EC" w:rsidRPr="00927772">
        <w:rPr>
          <w:rFonts w:hint="eastAsia"/>
          <w:b/>
          <w:spacing w:val="30"/>
          <w:kern w:val="0"/>
          <w:sz w:val="24"/>
          <w:szCs w:val="24"/>
          <w:fitText w:val="603" w:id="-1581592064"/>
        </w:rPr>
        <w:t>.</w:t>
      </w:r>
      <w:r w:rsidR="002B5D13" w:rsidRPr="00927772">
        <w:rPr>
          <w:rFonts w:hint="eastAsia"/>
          <w:b/>
          <w:spacing w:val="30"/>
          <w:kern w:val="0"/>
          <w:sz w:val="24"/>
          <w:szCs w:val="24"/>
          <w:fitText w:val="603" w:id="-1581592064"/>
        </w:rPr>
        <w:t>5</w:t>
      </w:r>
      <w:r w:rsidR="005B59EC" w:rsidRPr="00927772">
        <w:rPr>
          <w:rFonts w:hint="eastAsia"/>
          <w:b/>
          <w:spacing w:val="30"/>
          <w:kern w:val="0"/>
          <w:sz w:val="24"/>
          <w:szCs w:val="24"/>
          <w:fitText w:val="603" w:id="-1581592064"/>
        </w:rPr>
        <w:t>.</w:t>
      </w:r>
      <w:r w:rsidR="00675DDE" w:rsidRPr="00927772">
        <w:rPr>
          <w:rFonts w:hint="eastAsia"/>
          <w:b/>
          <w:spacing w:val="3"/>
          <w:kern w:val="0"/>
          <w:sz w:val="24"/>
          <w:szCs w:val="24"/>
          <w:fitText w:val="603" w:id="-1581592064"/>
        </w:rPr>
        <w:t>6</w:t>
      </w:r>
      <w:r w:rsidR="002F0492" w:rsidRPr="002F0492">
        <w:rPr>
          <w:rFonts w:hint="eastAsia"/>
          <w:sz w:val="24"/>
          <w:szCs w:val="24"/>
        </w:rPr>
        <w:t xml:space="preserve">  </w:t>
      </w:r>
      <w:r w:rsidR="00EF1EAB" w:rsidRPr="00675DDE">
        <w:rPr>
          <w:rFonts w:hint="eastAsia"/>
          <w:color w:val="000000" w:themeColor="text1"/>
          <w:sz w:val="24"/>
          <w:szCs w:val="24"/>
        </w:rPr>
        <w:t>界面剂</w:t>
      </w:r>
      <w:proofErr w:type="gramStart"/>
      <w:r w:rsidR="00EF1EAB" w:rsidRPr="00675DDE">
        <w:rPr>
          <w:rFonts w:hint="eastAsia"/>
          <w:color w:val="000000" w:themeColor="text1"/>
          <w:sz w:val="24"/>
          <w:szCs w:val="24"/>
        </w:rPr>
        <w:t>的</w:t>
      </w:r>
      <w:r w:rsidR="00EF1EAB">
        <w:rPr>
          <w:rFonts w:hint="eastAsia"/>
          <w:color w:val="000000" w:themeColor="text1"/>
          <w:sz w:val="24"/>
          <w:szCs w:val="24"/>
        </w:rPr>
        <w:t>施</w:t>
      </w:r>
      <w:r w:rsidR="00AC3AF0">
        <w:rPr>
          <w:rFonts w:hint="eastAsia"/>
          <w:color w:val="000000" w:themeColor="text1"/>
          <w:sz w:val="24"/>
          <w:szCs w:val="24"/>
        </w:rPr>
        <w:t>涂</w:t>
      </w:r>
      <w:r w:rsidR="00EF1EAB">
        <w:rPr>
          <w:rFonts w:hint="eastAsia"/>
          <w:color w:val="000000" w:themeColor="text1"/>
          <w:sz w:val="24"/>
          <w:szCs w:val="24"/>
        </w:rPr>
        <w:t>遍数</w:t>
      </w:r>
      <w:proofErr w:type="gramEnd"/>
      <w:r w:rsidR="00AC3AF0">
        <w:rPr>
          <w:rFonts w:hint="eastAsia"/>
          <w:color w:val="000000" w:themeColor="text1"/>
          <w:sz w:val="24"/>
          <w:szCs w:val="24"/>
        </w:rPr>
        <w:t>应符合</w:t>
      </w:r>
      <w:r w:rsidR="009324FB">
        <w:rPr>
          <w:rFonts w:hint="eastAsia"/>
          <w:color w:val="000000" w:themeColor="text1"/>
          <w:sz w:val="24"/>
          <w:szCs w:val="24"/>
        </w:rPr>
        <w:t>产品说明书的规定。当产品说明书无规定时，</w:t>
      </w:r>
      <w:r w:rsidR="009324FB" w:rsidRPr="008138FB">
        <w:rPr>
          <w:rFonts w:ascii="宋体" w:hAnsi="宋体" w:hint="eastAsia"/>
          <w:sz w:val="24"/>
          <w:szCs w:val="21"/>
        </w:rPr>
        <w:t>滚涂法宜为</w:t>
      </w:r>
      <w:r w:rsidR="00CF384A" w:rsidRPr="008138FB">
        <w:rPr>
          <w:rFonts w:ascii="宋体" w:hAnsi="宋体" w:hint="eastAsia"/>
          <w:bCs/>
          <w:color w:val="000000" w:themeColor="text1"/>
          <w:sz w:val="24"/>
        </w:rPr>
        <w:t>1</w:t>
      </w:r>
      <w:r w:rsidR="00CF384A">
        <w:rPr>
          <w:rFonts w:hint="eastAsia"/>
          <w:bCs/>
          <w:color w:val="000000" w:themeColor="text1"/>
          <w:sz w:val="24"/>
        </w:rPr>
        <w:t>～</w:t>
      </w:r>
      <w:r w:rsidR="00CF384A">
        <w:rPr>
          <w:rFonts w:ascii="宋体" w:hAnsi="宋体" w:hint="eastAsia"/>
          <w:bCs/>
          <w:color w:val="000000" w:themeColor="text1"/>
          <w:sz w:val="24"/>
        </w:rPr>
        <w:t>2</w:t>
      </w:r>
      <w:r w:rsidR="00CF384A">
        <w:rPr>
          <w:rFonts w:hint="eastAsia"/>
          <w:color w:val="000000" w:themeColor="text1"/>
          <w:sz w:val="24"/>
          <w:szCs w:val="24"/>
        </w:rPr>
        <w:t>遍，</w:t>
      </w:r>
      <w:r w:rsidR="009324FB" w:rsidRPr="008138FB">
        <w:rPr>
          <w:rFonts w:ascii="宋体" w:hAnsi="宋体" w:hint="eastAsia"/>
          <w:sz w:val="24"/>
          <w:szCs w:val="21"/>
        </w:rPr>
        <w:t>喷涂法</w:t>
      </w:r>
      <w:r w:rsidR="00CF384A" w:rsidRPr="008138FB">
        <w:rPr>
          <w:rFonts w:ascii="宋体" w:hAnsi="宋体" w:hint="eastAsia"/>
          <w:sz w:val="24"/>
          <w:szCs w:val="21"/>
        </w:rPr>
        <w:t>、拉毛法、刷涂法宜为</w:t>
      </w:r>
      <w:r w:rsidR="00CF384A" w:rsidRPr="008138FB">
        <w:rPr>
          <w:rFonts w:ascii="宋体" w:hAnsi="宋体" w:hint="eastAsia"/>
          <w:bCs/>
          <w:color w:val="000000" w:themeColor="text1"/>
          <w:sz w:val="24"/>
        </w:rPr>
        <w:t>1</w:t>
      </w:r>
      <w:r w:rsidR="00CF384A">
        <w:rPr>
          <w:rFonts w:hint="eastAsia"/>
          <w:color w:val="000000" w:themeColor="text1"/>
          <w:sz w:val="24"/>
          <w:szCs w:val="24"/>
        </w:rPr>
        <w:t>遍，</w:t>
      </w:r>
      <w:r w:rsidR="008138FB">
        <w:rPr>
          <w:rFonts w:ascii="宋体" w:hAnsi="宋体" w:hint="eastAsia"/>
          <w:sz w:val="24"/>
          <w:szCs w:val="21"/>
        </w:rPr>
        <w:t>刮涂法</w:t>
      </w:r>
      <w:r w:rsidR="008138FB" w:rsidRPr="008138FB">
        <w:rPr>
          <w:rFonts w:ascii="宋体" w:hAnsi="宋体" w:hint="eastAsia"/>
          <w:sz w:val="24"/>
          <w:szCs w:val="21"/>
        </w:rPr>
        <w:t>宜为</w:t>
      </w:r>
      <w:r w:rsidR="008138FB">
        <w:rPr>
          <w:rFonts w:ascii="宋体" w:hAnsi="宋体" w:hint="eastAsia"/>
          <w:bCs/>
          <w:color w:val="000000" w:themeColor="text1"/>
          <w:sz w:val="24"/>
        </w:rPr>
        <w:t>2</w:t>
      </w:r>
      <w:r w:rsidR="008138FB">
        <w:rPr>
          <w:rFonts w:hint="eastAsia"/>
          <w:color w:val="000000" w:themeColor="text1"/>
          <w:sz w:val="24"/>
          <w:szCs w:val="24"/>
        </w:rPr>
        <w:t>遍。</w:t>
      </w:r>
    </w:p>
    <w:p w:rsidR="00DC3411" w:rsidRPr="003E6A47" w:rsidRDefault="00DC3411" w:rsidP="00927772">
      <w:pPr>
        <w:pStyle w:val="Body"/>
        <w:numPr>
          <w:ilvl w:val="0"/>
          <w:numId w:val="0"/>
        </w:numPr>
        <w:adjustRightInd/>
        <w:ind w:firstLineChars="200" w:firstLine="480"/>
        <w:rPr>
          <w:rFonts w:ascii="宋体" w:hAnsi="宋体"/>
          <w:bCs/>
          <w:color w:val="1005ED"/>
          <w:szCs w:val="24"/>
        </w:rPr>
      </w:pPr>
      <w:r w:rsidRPr="003E6A47">
        <w:rPr>
          <w:rFonts w:ascii="宋体" w:hAnsi="宋体" w:hint="eastAsia"/>
          <w:bCs/>
          <w:color w:val="1005ED"/>
        </w:rPr>
        <w:t>【条文说明】</w:t>
      </w:r>
      <w:r w:rsidR="008138FB" w:rsidRPr="003E6A47">
        <w:rPr>
          <w:rFonts w:ascii="宋体" w:hAnsi="宋体" w:hint="eastAsia"/>
          <w:color w:val="1005ED"/>
          <w:szCs w:val="24"/>
        </w:rPr>
        <w:t>界面</w:t>
      </w:r>
      <w:proofErr w:type="gramStart"/>
      <w:r w:rsidR="008138FB" w:rsidRPr="003E6A47">
        <w:rPr>
          <w:rFonts w:ascii="宋体" w:hAnsi="宋体" w:hint="eastAsia"/>
          <w:color w:val="1005ED"/>
          <w:szCs w:val="24"/>
        </w:rPr>
        <w:t>剂施涂</w:t>
      </w:r>
      <w:proofErr w:type="gramEnd"/>
      <w:r w:rsidR="008138FB" w:rsidRPr="003E6A47">
        <w:rPr>
          <w:rFonts w:ascii="宋体" w:hAnsi="宋体" w:hint="eastAsia"/>
          <w:bCs/>
          <w:color w:val="1005ED"/>
        </w:rPr>
        <w:t>1～2</w:t>
      </w:r>
      <w:r w:rsidR="008138FB" w:rsidRPr="003E6A47">
        <w:rPr>
          <w:rFonts w:ascii="宋体" w:hAnsi="宋体" w:hint="eastAsia"/>
          <w:color w:val="1005ED"/>
          <w:szCs w:val="24"/>
        </w:rPr>
        <w:t>遍时，已经对基层形成了良好的</w:t>
      </w:r>
      <w:r w:rsidR="004647E2" w:rsidRPr="003E6A47">
        <w:rPr>
          <w:rFonts w:ascii="宋体" w:hAnsi="宋体" w:hint="eastAsia"/>
          <w:color w:val="1005ED"/>
          <w:szCs w:val="24"/>
        </w:rPr>
        <w:t>渗透、封闭、加固作用，改善基面附着性能</w:t>
      </w:r>
      <w:r w:rsidR="00AD2942" w:rsidRPr="003E6A47">
        <w:rPr>
          <w:rFonts w:ascii="宋体" w:hAnsi="宋体" w:hint="eastAsia"/>
          <w:color w:val="1005ED"/>
          <w:szCs w:val="24"/>
        </w:rPr>
        <w:t>的目的已经实现</w:t>
      </w:r>
      <w:r w:rsidRPr="003E6A47">
        <w:rPr>
          <w:rFonts w:ascii="宋体" w:hAnsi="宋体"/>
          <w:bCs/>
          <w:color w:val="1005ED"/>
        </w:rPr>
        <w:t>。</w:t>
      </w:r>
      <w:r w:rsidR="00AD2942" w:rsidRPr="003E6A47">
        <w:rPr>
          <w:rFonts w:ascii="宋体" w:hAnsi="宋体"/>
          <w:bCs/>
          <w:color w:val="1005ED"/>
        </w:rPr>
        <w:t>当</w:t>
      </w:r>
      <w:r w:rsidR="00AD2942" w:rsidRPr="003E6A47">
        <w:rPr>
          <w:rFonts w:ascii="宋体" w:hAnsi="宋体" w:hint="eastAsia"/>
          <w:color w:val="1005ED"/>
          <w:szCs w:val="24"/>
        </w:rPr>
        <w:t>界面</w:t>
      </w:r>
      <w:proofErr w:type="gramStart"/>
      <w:r w:rsidR="00AD2942" w:rsidRPr="003E6A47">
        <w:rPr>
          <w:rFonts w:ascii="宋体" w:hAnsi="宋体" w:hint="eastAsia"/>
          <w:color w:val="1005ED"/>
          <w:szCs w:val="24"/>
        </w:rPr>
        <w:t>剂施涂</w:t>
      </w:r>
      <w:proofErr w:type="gramEnd"/>
      <w:r w:rsidR="00AD2942" w:rsidRPr="003E6A47">
        <w:rPr>
          <w:rFonts w:ascii="宋体" w:hAnsi="宋体" w:hint="eastAsia"/>
          <w:color w:val="1005ED"/>
          <w:szCs w:val="24"/>
        </w:rPr>
        <w:t>遍数</w:t>
      </w:r>
      <w:r w:rsidR="009C1C42" w:rsidRPr="003E6A47">
        <w:rPr>
          <w:rFonts w:ascii="宋体" w:hAnsi="宋体" w:hint="eastAsia"/>
          <w:color w:val="1005ED"/>
          <w:szCs w:val="24"/>
        </w:rPr>
        <w:t>过多时，</w:t>
      </w:r>
      <w:r w:rsidR="00B85F15" w:rsidRPr="003E6A47">
        <w:rPr>
          <w:rFonts w:ascii="宋体" w:hAnsi="宋体" w:hint="eastAsia"/>
          <w:color w:val="1005ED"/>
          <w:szCs w:val="24"/>
        </w:rPr>
        <w:t>界面剂会出现</w:t>
      </w:r>
      <w:r w:rsidR="00B85F15" w:rsidRPr="003E6A47">
        <w:rPr>
          <w:rFonts w:ascii="宋体" w:hAnsi="宋体" w:cs="KTJ+ZEOJRi-9" w:hint="eastAsia"/>
          <w:color w:val="1005ED"/>
          <w:kern w:val="0"/>
          <w:szCs w:val="24"/>
        </w:rPr>
        <w:t>表</w:t>
      </w:r>
      <w:r w:rsidR="00B85F15" w:rsidRPr="003E6A47">
        <w:rPr>
          <w:rFonts w:ascii="宋体" w:hAnsi="宋体" w:cs="KTJ+ZEOJRh-3" w:hint="eastAsia"/>
          <w:color w:val="1005ED"/>
          <w:kern w:val="0"/>
          <w:szCs w:val="24"/>
        </w:rPr>
        <w:t>面</w:t>
      </w:r>
      <w:r w:rsidR="00B85F15" w:rsidRPr="003E6A47">
        <w:rPr>
          <w:rFonts w:ascii="宋体" w:hAnsi="宋体" w:cs="KTJ+ZEOJRl-67" w:hint="eastAsia"/>
          <w:color w:val="1005ED"/>
          <w:kern w:val="0"/>
          <w:szCs w:val="24"/>
        </w:rPr>
        <w:t>张</w:t>
      </w:r>
      <w:r w:rsidR="00B85F15" w:rsidRPr="003E6A47">
        <w:rPr>
          <w:rFonts w:ascii="宋体" w:hAnsi="宋体" w:cs="KTJ+ZEOJRi-12" w:hint="eastAsia"/>
          <w:color w:val="1005ED"/>
          <w:kern w:val="0"/>
          <w:szCs w:val="24"/>
        </w:rPr>
        <w:t>力</w:t>
      </w:r>
      <w:r w:rsidR="00B85F15" w:rsidRPr="003E6A47">
        <w:rPr>
          <w:rFonts w:ascii="宋体" w:hAnsi="宋体" w:cs="KTJ+ZEOJRi-7" w:hint="eastAsia"/>
          <w:color w:val="1005ED"/>
          <w:kern w:val="0"/>
          <w:szCs w:val="24"/>
        </w:rPr>
        <w:t>降低、</w:t>
      </w:r>
      <w:r w:rsidR="00B85F15" w:rsidRPr="003E6A47">
        <w:rPr>
          <w:rFonts w:ascii="宋体" w:hAnsi="宋体" w:cs="KTJ+ZEOJRi-12" w:hint="eastAsia"/>
          <w:color w:val="1005ED"/>
          <w:kern w:val="0"/>
          <w:szCs w:val="24"/>
        </w:rPr>
        <w:t>与</w:t>
      </w:r>
      <w:r w:rsidR="00B85F15" w:rsidRPr="003E6A47">
        <w:rPr>
          <w:rFonts w:ascii="宋体" w:hAnsi="宋体" w:cs="KTJ+ZEOJRi-9" w:hint="eastAsia"/>
          <w:color w:val="1005ED"/>
          <w:kern w:val="0"/>
          <w:szCs w:val="24"/>
        </w:rPr>
        <w:t>表</w:t>
      </w:r>
      <w:r w:rsidR="00B85F15" w:rsidRPr="003E6A47">
        <w:rPr>
          <w:rFonts w:ascii="宋体" w:hAnsi="宋体" w:cs="KTJ+ZEOJRh-3" w:hint="eastAsia"/>
          <w:color w:val="1005ED"/>
          <w:kern w:val="0"/>
          <w:szCs w:val="24"/>
        </w:rPr>
        <w:t>面</w:t>
      </w:r>
      <w:r w:rsidR="00B85F15" w:rsidRPr="003E6A47">
        <w:rPr>
          <w:rFonts w:ascii="宋体" w:hAnsi="宋体" w:cs="KTJ+ZEOJRi-12" w:hint="eastAsia"/>
          <w:color w:val="1005ED"/>
          <w:kern w:val="0"/>
          <w:szCs w:val="24"/>
        </w:rPr>
        <w:t>粘结</w:t>
      </w:r>
      <w:r w:rsidR="00B85F15" w:rsidRPr="003E6A47">
        <w:rPr>
          <w:rFonts w:ascii="宋体" w:hAnsi="宋体" w:cs="KTJ+ZEOJRi-7" w:hint="eastAsia"/>
          <w:color w:val="1005ED"/>
          <w:kern w:val="0"/>
          <w:szCs w:val="24"/>
        </w:rPr>
        <w:t>材料</w:t>
      </w:r>
      <w:r w:rsidR="00B85F15" w:rsidRPr="003E6A47">
        <w:rPr>
          <w:rFonts w:ascii="宋体" w:hAnsi="宋体" w:cs="KTJ+ZEOJRh-3" w:hint="eastAsia"/>
          <w:color w:val="1005ED"/>
          <w:kern w:val="0"/>
          <w:szCs w:val="24"/>
        </w:rPr>
        <w:t>的</w:t>
      </w:r>
      <w:r w:rsidR="00B85F15" w:rsidRPr="003E6A47">
        <w:rPr>
          <w:rFonts w:ascii="宋体" w:hAnsi="宋体" w:cs="KTJ+ZEOJRj-23" w:hint="eastAsia"/>
          <w:color w:val="1005ED"/>
          <w:kern w:val="0"/>
          <w:szCs w:val="24"/>
        </w:rPr>
        <w:t>咬</w:t>
      </w:r>
      <w:r w:rsidR="00B85F15" w:rsidRPr="003E6A47">
        <w:rPr>
          <w:rFonts w:ascii="宋体" w:hAnsi="宋体" w:cs="KTJ+ZEOJRi-7" w:hint="eastAsia"/>
          <w:color w:val="1005ED"/>
          <w:kern w:val="0"/>
          <w:szCs w:val="24"/>
        </w:rPr>
        <w:t>合</w:t>
      </w:r>
      <w:r w:rsidR="00B85F15" w:rsidRPr="003E6A47">
        <w:rPr>
          <w:rFonts w:ascii="宋体" w:hAnsi="宋体" w:cs="KTJ+ZEOJRi-18" w:hint="eastAsia"/>
          <w:color w:val="1005ED"/>
          <w:kern w:val="0"/>
          <w:szCs w:val="24"/>
        </w:rPr>
        <w:t>点</w:t>
      </w:r>
      <w:r w:rsidR="00B85F15" w:rsidRPr="003E6A47">
        <w:rPr>
          <w:rFonts w:ascii="宋体" w:hAnsi="宋体" w:cs="KTJ+ZEOJRj-23" w:hint="eastAsia"/>
          <w:color w:val="1005ED"/>
          <w:kern w:val="0"/>
          <w:szCs w:val="24"/>
        </w:rPr>
        <w:t>减</w:t>
      </w:r>
      <w:r w:rsidR="00B85F15" w:rsidRPr="003E6A47">
        <w:rPr>
          <w:rFonts w:ascii="宋体" w:hAnsi="宋体" w:cs="KTJ+ZEOJRl-67" w:hint="eastAsia"/>
          <w:color w:val="1005ED"/>
          <w:kern w:val="0"/>
          <w:szCs w:val="24"/>
        </w:rPr>
        <w:t>少</w:t>
      </w:r>
      <w:r w:rsidR="00B85F15" w:rsidRPr="003E6A47">
        <w:rPr>
          <w:rFonts w:ascii="宋体" w:hAnsi="宋体" w:cs="KTJ+ZEOJRh-3" w:hint="eastAsia"/>
          <w:color w:val="1005ED"/>
          <w:kern w:val="0"/>
          <w:szCs w:val="24"/>
        </w:rPr>
        <w:t>，导</w:t>
      </w:r>
      <w:r w:rsidR="00B85F15" w:rsidRPr="003E6A47">
        <w:rPr>
          <w:rFonts w:ascii="宋体" w:hAnsi="宋体" w:cs="KTJ+ZEOJRi-18" w:hint="eastAsia"/>
          <w:color w:val="1005ED"/>
          <w:kern w:val="0"/>
          <w:szCs w:val="24"/>
        </w:rPr>
        <w:t>致</w:t>
      </w:r>
      <w:r w:rsidR="00BD47E1" w:rsidRPr="003E6A47">
        <w:rPr>
          <w:rFonts w:ascii="宋体" w:hAnsi="宋体" w:cs="KTJ+ZEOJRi-18" w:hint="eastAsia"/>
          <w:color w:val="1005ED"/>
          <w:kern w:val="0"/>
          <w:szCs w:val="24"/>
        </w:rPr>
        <w:t>拉伸</w:t>
      </w:r>
      <w:r w:rsidR="00B85F15" w:rsidRPr="003E6A47">
        <w:rPr>
          <w:rFonts w:ascii="宋体" w:hAnsi="宋体" w:cs="KTJ+ZEOJRi-12" w:hint="eastAsia"/>
          <w:color w:val="1005ED"/>
          <w:kern w:val="0"/>
          <w:szCs w:val="24"/>
        </w:rPr>
        <w:t>粘结</w:t>
      </w:r>
      <w:r w:rsidR="00BD47E1" w:rsidRPr="003E6A47">
        <w:rPr>
          <w:rFonts w:ascii="宋体" w:hAnsi="宋体" w:cs="KTJ+ZEOJRi-12" w:hint="eastAsia"/>
          <w:color w:val="1005ED"/>
          <w:kern w:val="0"/>
          <w:szCs w:val="24"/>
        </w:rPr>
        <w:t>强度不升反</w:t>
      </w:r>
      <w:r w:rsidR="00B85F15" w:rsidRPr="003E6A47">
        <w:rPr>
          <w:rFonts w:ascii="宋体" w:hAnsi="宋体" w:cs="KTJ+ZEOJRi-7" w:hint="eastAsia"/>
          <w:color w:val="1005ED"/>
          <w:kern w:val="0"/>
          <w:szCs w:val="24"/>
        </w:rPr>
        <w:t>降</w:t>
      </w:r>
      <w:r w:rsidR="00BD47E1" w:rsidRPr="003E6A47">
        <w:rPr>
          <w:rFonts w:ascii="宋体" w:hAnsi="宋体" w:cs="KTJ+ZEOJRi-7" w:hint="eastAsia"/>
          <w:color w:val="1005ED"/>
          <w:kern w:val="0"/>
          <w:szCs w:val="24"/>
        </w:rPr>
        <w:t>的效果。</w:t>
      </w:r>
    </w:p>
    <w:p w:rsidR="005B59EC" w:rsidRPr="00AC3AF0" w:rsidRDefault="002B5D13" w:rsidP="005467AC">
      <w:pPr>
        <w:pStyle w:val="11"/>
        <w:spacing w:line="360" w:lineRule="auto"/>
        <w:rPr>
          <w:b/>
          <w:bCs/>
          <w:sz w:val="24"/>
          <w:szCs w:val="24"/>
        </w:rPr>
      </w:pPr>
      <w:r w:rsidRPr="005467AC">
        <w:rPr>
          <w:rFonts w:hint="eastAsia"/>
          <w:b/>
          <w:spacing w:val="30"/>
          <w:kern w:val="0"/>
          <w:sz w:val="24"/>
          <w:szCs w:val="24"/>
          <w:fitText w:val="603" w:id="-1581591808"/>
        </w:rPr>
        <w:t>5</w:t>
      </w:r>
      <w:r w:rsidR="005B59EC" w:rsidRPr="005467AC">
        <w:rPr>
          <w:rFonts w:hint="eastAsia"/>
          <w:b/>
          <w:spacing w:val="30"/>
          <w:kern w:val="0"/>
          <w:sz w:val="24"/>
          <w:szCs w:val="24"/>
          <w:fitText w:val="603" w:id="-1581591808"/>
        </w:rPr>
        <w:t>.</w:t>
      </w:r>
      <w:r w:rsidRPr="005467AC">
        <w:rPr>
          <w:rFonts w:hint="eastAsia"/>
          <w:b/>
          <w:spacing w:val="30"/>
          <w:kern w:val="0"/>
          <w:sz w:val="24"/>
          <w:szCs w:val="24"/>
          <w:fitText w:val="603" w:id="-1581591808"/>
        </w:rPr>
        <w:t>5</w:t>
      </w:r>
      <w:r w:rsidR="005B59EC" w:rsidRPr="005467AC">
        <w:rPr>
          <w:rFonts w:hint="eastAsia"/>
          <w:b/>
          <w:spacing w:val="30"/>
          <w:kern w:val="0"/>
          <w:sz w:val="24"/>
          <w:szCs w:val="24"/>
          <w:fitText w:val="603" w:id="-1581591808"/>
        </w:rPr>
        <w:t>.</w:t>
      </w:r>
      <w:r w:rsidR="00675DDE" w:rsidRPr="005467AC">
        <w:rPr>
          <w:rFonts w:hint="eastAsia"/>
          <w:b/>
          <w:spacing w:val="3"/>
          <w:kern w:val="0"/>
          <w:sz w:val="24"/>
          <w:szCs w:val="24"/>
          <w:fitText w:val="603" w:id="-1581591808"/>
        </w:rPr>
        <w:t>7</w:t>
      </w:r>
      <w:r w:rsidR="00F536B1">
        <w:rPr>
          <w:rFonts w:hint="eastAsia"/>
          <w:sz w:val="24"/>
          <w:szCs w:val="24"/>
        </w:rPr>
        <w:t xml:space="preserve"> </w:t>
      </w:r>
      <w:r w:rsidR="00F536B1" w:rsidRPr="00F536B1">
        <w:rPr>
          <w:sz w:val="24"/>
          <w:szCs w:val="24"/>
        </w:rPr>
        <w:t xml:space="preserve"> </w:t>
      </w:r>
      <w:r w:rsidR="00AC3AF0" w:rsidRPr="00AC3AF0">
        <w:rPr>
          <w:rFonts w:hint="eastAsia"/>
          <w:color w:val="000000" w:themeColor="text1"/>
          <w:sz w:val="24"/>
          <w:szCs w:val="24"/>
        </w:rPr>
        <w:t>界面剂的</w:t>
      </w:r>
      <w:r w:rsidR="00383DDA">
        <w:rPr>
          <w:rFonts w:hint="eastAsia"/>
          <w:color w:val="000000" w:themeColor="text1"/>
          <w:sz w:val="24"/>
          <w:szCs w:val="24"/>
        </w:rPr>
        <w:t>涂层</w:t>
      </w:r>
      <w:r w:rsidR="00F0393A">
        <w:rPr>
          <w:rFonts w:hint="eastAsia"/>
          <w:color w:val="000000" w:themeColor="text1"/>
          <w:sz w:val="24"/>
          <w:szCs w:val="24"/>
        </w:rPr>
        <w:t>厚度</w:t>
      </w:r>
      <w:r w:rsidR="00383DDA">
        <w:rPr>
          <w:rFonts w:hint="eastAsia"/>
          <w:color w:val="000000" w:themeColor="text1"/>
          <w:sz w:val="24"/>
          <w:szCs w:val="24"/>
        </w:rPr>
        <w:t>应符合产品说明书的规定。当产品说明书无规定时，无砂</w:t>
      </w:r>
      <w:r w:rsidR="00383DDA" w:rsidRPr="00AC3AF0">
        <w:rPr>
          <w:rFonts w:hint="eastAsia"/>
          <w:color w:val="000000" w:themeColor="text1"/>
          <w:sz w:val="24"/>
          <w:szCs w:val="24"/>
        </w:rPr>
        <w:lastRenderedPageBreak/>
        <w:t>界面剂</w:t>
      </w:r>
      <w:r w:rsidR="00383DDA">
        <w:rPr>
          <w:rFonts w:hint="eastAsia"/>
          <w:color w:val="000000" w:themeColor="text1"/>
          <w:sz w:val="24"/>
          <w:szCs w:val="24"/>
        </w:rPr>
        <w:t>涂层</w:t>
      </w:r>
      <w:r w:rsidR="00D56D44">
        <w:rPr>
          <w:rFonts w:ascii="宋体" w:hAnsi="宋体" w:hint="eastAsia"/>
          <w:sz w:val="24"/>
          <w:szCs w:val="21"/>
        </w:rPr>
        <w:t>厚度不宜</w:t>
      </w:r>
      <w:r w:rsidR="00383DDA">
        <w:rPr>
          <w:rFonts w:ascii="宋体" w:hAnsi="宋体" w:hint="eastAsia"/>
          <w:sz w:val="24"/>
          <w:szCs w:val="21"/>
        </w:rPr>
        <w:t>大</w:t>
      </w:r>
      <w:r w:rsidR="00D56D44">
        <w:rPr>
          <w:rFonts w:ascii="宋体" w:hAnsi="宋体" w:hint="eastAsia"/>
          <w:sz w:val="24"/>
          <w:szCs w:val="21"/>
        </w:rPr>
        <w:t>于1</w:t>
      </w:r>
      <w:r w:rsidR="00D56D44" w:rsidRPr="00B40EF8">
        <w:rPr>
          <w:sz w:val="24"/>
          <w:szCs w:val="21"/>
        </w:rPr>
        <w:t>mm</w:t>
      </w:r>
      <w:r w:rsidR="00383DDA">
        <w:rPr>
          <w:sz w:val="24"/>
          <w:szCs w:val="21"/>
        </w:rPr>
        <w:t>，含</w:t>
      </w:r>
      <w:r w:rsidR="00383DDA">
        <w:rPr>
          <w:rFonts w:hint="eastAsia"/>
          <w:color w:val="000000" w:themeColor="text1"/>
          <w:sz w:val="24"/>
          <w:szCs w:val="24"/>
        </w:rPr>
        <w:t>砂</w:t>
      </w:r>
      <w:r w:rsidR="00383DDA" w:rsidRPr="00AC3AF0">
        <w:rPr>
          <w:rFonts w:hint="eastAsia"/>
          <w:color w:val="000000" w:themeColor="text1"/>
          <w:sz w:val="24"/>
          <w:szCs w:val="24"/>
        </w:rPr>
        <w:t>界面剂</w:t>
      </w:r>
      <w:r w:rsidR="00383DDA">
        <w:rPr>
          <w:rFonts w:hint="eastAsia"/>
          <w:color w:val="000000" w:themeColor="text1"/>
          <w:sz w:val="24"/>
          <w:szCs w:val="24"/>
        </w:rPr>
        <w:t>涂层</w:t>
      </w:r>
      <w:r w:rsidR="00383DDA">
        <w:rPr>
          <w:rFonts w:ascii="宋体" w:hAnsi="宋体" w:hint="eastAsia"/>
          <w:sz w:val="24"/>
          <w:szCs w:val="21"/>
        </w:rPr>
        <w:t>厚度宜为</w:t>
      </w:r>
      <w:r w:rsidR="00EF476D" w:rsidRPr="00EF476D">
        <w:rPr>
          <w:rFonts w:ascii="宋体" w:hAnsi="宋体" w:hint="eastAsia"/>
          <w:sz w:val="24"/>
          <w:szCs w:val="24"/>
        </w:rPr>
        <w:t>2</w:t>
      </w:r>
      <w:r w:rsidR="00EF476D" w:rsidRPr="00B40EF8">
        <w:rPr>
          <w:sz w:val="24"/>
          <w:szCs w:val="21"/>
        </w:rPr>
        <w:t>mm</w:t>
      </w:r>
      <w:r w:rsidR="00EF476D" w:rsidRPr="00EF476D">
        <w:rPr>
          <w:rFonts w:ascii="宋体" w:hAnsi="宋体" w:hint="eastAsia"/>
          <w:bCs/>
          <w:color w:val="000000" w:themeColor="text1"/>
          <w:sz w:val="24"/>
          <w:szCs w:val="24"/>
        </w:rPr>
        <w:t>～5</w:t>
      </w:r>
      <w:r w:rsidR="00383DDA" w:rsidRPr="00B40EF8">
        <w:rPr>
          <w:sz w:val="24"/>
          <w:szCs w:val="21"/>
        </w:rPr>
        <w:t>mm</w:t>
      </w:r>
      <w:r w:rsidR="00D56D44">
        <w:rPr>
          <w:rFonts w:ascii="宋体" w:hAnsi="宋体" w:hint="eastAsia"/>
          <w:sz w:val="24"/>
          <w:szCs w:val="21"/>
        </w:rPr>
        <w:t>。</w:t>
      </w:r>
    </w:p>
    <w:p w:rsidR="00DC3411" w:rsidRPr="003E6A47" w:rsidRDefault="00DC3411" w:rsidP="005467AC">
      <w:pPr>
        <w:pStyle w:val="Body"/>
        <w:numPr>
          <w:ilvl w:val="0"/>
          <w:numId w:val="0"/>
        </w:numPr>
        <w:adjustRightInd/>
        <w:ind w:firstLineChars="200" w:firstLine="480"/>
        <w:rPr>
          <w:rFonts w:ascii="宋体" w:hAnsi="宋体"/>
          <w:bCs/>
          <w:color w:val="1005ED"/>
          <w:szCs w:val="24"/>
        </w:rPr>
      </w:pPr>
      <w:r w:rsidRPr="003E6A47">
        <w:rPr>
          <w:rFonts w:ascii="宋体" w:hAnsi="宋体" w:hint="eastAsia"/>
          <w:bCs/>
          <w:color w:val="1005ED"/>
        </w:rPr>
        <w:t>【条文说明】</w:t>
      </w:r>
      <w:r w:rsidR="00B22564" w:rsidRPr="003E6A47">
        <w:rPr>
          <w:rFonts w:ascii="宋体" w:hAnsi="宋体" w:hint="eastAsia"/>
          <w:color w:val="1005ED"/>
          <w:szCs w:val="24"/>
        </w:rPr>
        <w:t>无砂界面剂涂层</w:t>
      </w:r>
      <w:r w:rsidR="00B22564" w:rsidRPr="003E6A47">
        <w:rPr>
          <w:rFonts w:ascii="宋体" w:hAnsi="宋体" w:hint="eastAsia"/>
          <w:color w:val="1005ED"/>
          <w:szCs w:val="21"/>
        </w:rPr>
        <w:t>厚度尽量薄，太厚</w:t>
      </w:r>
      <w:r w:rsidR="00B22564" w:rsidRPr="003E6A47">
        <w:rPr>
          <w:rFonts w:ascii="宋体" w:hAnsi="宋体" w:hint="eastAsia"/>
          <w:bCs/>
          <w:color w:val="1005ED"/>
          <w:szCs w:val="24"/>
        </w:rPr>
        <w:t>容易出现</w:t>
      </w:r>
      <w:r w:rsidR="00C22883" w:rsidRPr="003E6A47">
        <w:rPr>
          <w:rFonts w:ascii="宋体" w:hAnsi="宋体" w:hint="eastAsia"/>
          <w:bCs/>
          <w:color w:val="1005ED"/>
          <w:szCs w:val="24"/>
        </w:rPr>
        <w:t>夹层，降低界面处理效果</w:t>
      </w:r>
      <w:r w:rsidRPr="003E6A47">
        <w:rPr>
          <w:rFonts w:ascii="宋体" w:hAnsi="宋体" w:hint="eastAsia"/>
          <w:bCs/>
          <w:color w:val="1005ED"/>
          <w:szCs w:val="24"/>
        </w:rPr>
        <w:t>；</w:t>
      </w:r>
      <w:r w:rsidR="005346C4" w:rsidRPr="003E6A47">
        <w:rPr>
          <w:rFonts w:ascii="宋体" w:hAnsi="宋体"/>
          <w:color w:val="1005ED"/>
          <w:szCs w:val="21"/>
        </w:rPr>
        <w:t>含</w:t>
      </w:r>
      <w:r w:rsidR="005346C4" w:rsidRPr="003E6A47">
        <w:rPr>
          <w:rFonts w:ascii="宋体" w:hAnsi="宋体" w:hint="eastAsia"/>
          <w:color w:val="1005ED"/>
          <w:szCs w:val="24"/>
        </w:rPr>
        <w:t>砂界面剂涂层</w:t>
      </w:r>
      <w:r w:rsidR="005346C4" w:rsidRPr="003E6A47">
        <w:rPr>
          <w:rFonts w:ascii="宋体" w:hAnsi="宋体" w:hint="eastAsia"/>
          <w:color w:val="1005ED"/>
          <w:szCs w:val="21"/>
        </w:rPr>
        <w:t>厚度以</w:t>
      </w:r>
      <w:r w:rsidR="005346C4" w:rsidRPr="003E6A47">
        <w:rPr>
          <w:rFonts w:ascii="宋体" w:hAnsi="宋体" w:hint="eastAsia"/>
          <w:color w:val="1005ED"/>
          <w:szCs w:val="24"/>
        </w:rPr>
        <w:t>2</w:t>
      </w:r>
      <w:r w:rsidR="005346C4" w:rsidRPr="003E6A47">
        <w:rPr>
          <w:color w:val="1005ED"/>
          <w:szCs w:val="21"/>
        </w:rPr>
        <w:t>mm</w:t>
      </w:r>
      <w:r w:rsidR="005346C4" w:rsidRPr="003E6A47">
        <w:rPr>
          <w:rFonts w:ascii="宋体" w:hAnsi="宋体" w:hint="eastAsia"/>
          <w:bCs/>
          <w:color w:val="1005ED"/>
          <w:szCs w:val="24"/>
        </w:rPr>
        <w:t>～5</w:t>
      </w:r>
      <w:r w:rsidR="005346C4" w:rsidRPr="003E6A47">
        <w:rPr>
          <w:color w:val="1005ED"/>
          <w:szCs w:val="21"/>
        </w:rPr>
        <w:t>mm</w:t>
      </w:r>
      <w:r w:rsidR="005346C4" w:rsidRPr="003E6A47">
        <w:rPr>
          <w:rFonts w:ascii="宋体" w:hAnsi="宋体"/>
          <w:color w:val="1005ED"/>
          <w:szCs w:val="21"/>
        </w:rPr>
        <w:t>为</w:t>
      </w:r>
      <w:r w:rsidR="005346C4" w:rsidRPr="003E6A47">
        <w:rPr>
          <w:rFonts w:ascii="宋体" w:hAnsi="宋体" w:hint="eastAsia"/>
          <w:color w:val="1005ED"/>
          <w:szCs w:val="21"/>
        </w:rPr>
        <w:t>宜</w:t>
      </w:r>
      <w:r w:rsidR="005346C4" w:rsidRPr="003E6A47">
        <w:rPr>
          <w:rFonts w:ascii="宋体" w:hAnsi="宋体"/>
          <w:color w:val="1005ED"/>
          <w:szCs w:val="21"/>
        </w:rPr>
        <w:t>，</w:t>
      </w:r>
      <w:r w:rsidR="00B4509C" w:rsidRPr="003E6A47">
        <w:rPr>
          <w:rFonts w:ascii="宋体" w:hAnsi="宋体"/>
          <w:color w:val="1005ED"/>
          <w:szCs w:val="21"/>
        </w:rPr>
        <w:t>过</w:t>
      </w:r>
      <w:r w:rsidR="00B4509C" w:rsidRPr="003E6A47">
        <w:rPr>
          <w:rFonts w:ascii="宋体" w:hAnsi="宋体" w:hint="eastAsia"/>
          <w:color w:val="1005ED"/>
          <w:szCs w:val="21"/>
        </w:rPr>
        <w:t>薄影响</w:t>
      </w:r>
      <w:r w:rsidR="00B4509C" w:rsidRPr="003E6A47">
        <w:rPr>
          <w:rFonts w:ascii="宋体" w:hAnsi="宋体" w:hint="eastAsia"/>
          <w:bCs/>
          <w:color w:val="1005ED"/>
        </w:rPr>
        <w:t>黏结质量，过厚</w:t>
      </w:r>
      <w:r w:rsidR="0014328E" w:rsidRPr="003E6A47">
        <w:rPr>
          <w:rFonts w:ascii="宋体" w:hAnsi="宋体" w:hint="eastAsia"/>
          <w:bCs/>
          <w:color w:val="1005ED"/>
        </w:rPr>
        <w:t>则不仅增加成本，还容易出现流淌现象</w:t>
      </w:r>
      <w:r w:rsidRPr="003E6A47">
        <w:rPr>
          <w:rFonts w:ascii="宋体" w:hAnsi="宋体"/>
          <w:bCs/>
          <w:color w:val="1005ED"/>
          <w:szCs w:val="24"/>
        </w:rPr>
        <w:t>。</w:t>
      </w:r>
    </w:p>
    <w:p w:rsidR="00174178" w:rsidRDefault="002B5D13" w:rsidP="005467AC">
      <w:pPr>
        <w:pStyle w:val="Body"/>
        <w:numPr>
          <w:ilvl w:val="0"/>
          <w:numId w:val="0"/>
        </w:numPr>
        <w:adjustRightInd/>
        <w:rPr>
          <w:rFonts w:hAnsi="宋体" w:cs="宋体"/>
          <w:b/>
          <w:color w:val="000000" w:themeColor="text1"/>
        </w:rPr>
      </w:pPr>
      <w:r w:rsidRPr="00675DDE">
        <w:rPr>
          <w:rFonts w:hint="eastAsia"/>
          <w:b/>
          <w:spacing w:val="30"/>
          <w:kern w:val="0"/>
          <w:szCs w:val="24"/>
          <w:fitText w:val="603" w:id="-1581591807"/>
        </w:rPr>
        <w:t>5</w:t>
      </w:r>
      <w:r w:rsidR="005B59EC" w:rsidRPr="00675DDE">
        <w:rPr>
          <w:rFonts w:hint="eastAsia"/>
          <w:b/>
          <w:spacing w:val="30"/>
          <w:kern w:val="0"/>
          <w:szCs w:val="24"/>
          <w:fitText w:val="603" w:id="-1581591807"/>
        </w:rPr>
        <w:t>.</w:t>
      </w:r>
      <w:r w:rsidRPr="00675DDE">
        <w:rPr>
          <w:rFonts w:hint="eastAsia"/>
          <w:b/>
          <w:spacing w:val="30"/>
          <w:kern w:val="0"/>
          <w:szCs w:val="24"/>
          <w:fitText w:val="603" w:id="-1581591807"/>
        </w:rPr>
        <w:t>5</w:t>
      </w:r>
      <w:r w:rsidR="005B59EC" w:rsidRPr="00675DDE">
        <w:rPr>
          <w:rFonts w:hint="eastAsia"/>
          <w:b/>
          <w:spacing w:val="30"/>
          <w:kern w:val="0"/>
          <w:szCs w:val="24"/>
          <w:fitText w:val="603" w:id="-1581591807"/>
        </w:rPr>
        <w:t>.</w:t>
      </w:r>
      <w:r w:rsidR="00675DDE" w:rsidRPr="00675DDE">
        <w:rPr>
          <w:rFonts w:hint="eastAsia"/>
          <w:b/>
          <w:spacing w:val="3"/>
          <w:kern w:val="0"/>
          <w:szCs w:val="24"/>
          <w:fitText w:val="603" w:id="-1581591807"/>
        </w:rPr>
        <w:t>8</w:t>
      </w:r>
      <w:r w:rsidR="002F0492">
        <w:rPr>
          <w:rFonts w:hint="eastAsia"/>
          <w:szCs w:val="24"/>
        </w:rPr>
        <w:t xml:space="preserve">  </w:t>
      </w:r>
      <w:r w:rsidR="00675DDE" w:rsidRPr="004D2B10">
        <w:rPr>
          <w:rFonts w:hint="eastAsia"/>
          <w:color w:val="000000" w:themeColor="text1"/>
        </w:rPr>
        <w:t>界面</w:t>
      </w:r>
      <w:proofErr w:type="gramStart"/>
      <w:r w:rsidR="00675DDE" w:rsidRPr="004D2B10">
        <w:rPr>
          <w:rFonts w:hint="eastAsia"/>
          <w:color w:val="000000" w:themeColor="text1"/>
        </w:rPr>
        <w:t>剂</w:t>
      </w:r>
      <w:r w:rsidR="00B56C8E">
        <w:rPr>
          <w:rFonts w:hint="eastAsia"/>
          <w:color w:val="000000" w:themeColor="text1"/>
        </w:rPr>
        <w:t>施工</w:t>
      </w:r>
      <w:proofErr w:type="gramEnd"/>
      <w:r w:rsidR="00B56C8E">
        <w:rPr>
          <w:rFonts w:hint="eastAsia"/>
          <w:color w:val="000000" w:themeColor="text1"/>
        </w:rPr>
        <w:t>结束到下道工序</w:t>
      </w:r>
      <w:r w:rsidR="00675DDE">
        <w:rPr>
          <w:rFonts w:hint="eastAsia"/>
          <w:color w:val="000000" w:themeColor="text1"/>
        </w:rPr>
        <w:t>的晾置硬化时间</w:t>
      </w:r>
      <w:r w:rsidR="00B56C8E">
        <w:rPr>
          <w:rFonts w:hint="eastAsia"/>
          <w:color w:val="000000" w:themeColor="text1"/>
          <w:szCs w:val="24"/>
        </w:rPr>
        <w:t>应符合产品说明书的规定。当产品说明书无规定时，</w:t>
      </w:r>
      <w:r w:rsidR="00281BAE" w:rsidRPr="00281BAE">
        <w:rPr>
          <w:rFonts w:ascii="宋体" w:hAnsi="宋体" w:hint="eastAsia"/>
          <w:color w:val="000000" w:themeColor="text1"/>
        </w:rPr>
        <w:t>干粉类界面剂应收</w:t>
      </w:r>
      <w:proofErr w:type="gramStart"/>
      <w:r w:rsidR="00281BAE" w:rsidRPr="00281BAE">
        <w:rPr>
          <w:rFonts w:ascii="宋体" w:hAnsi="宋体" w:hint="eastAsia"/>
          <w:color w:val="000000" w:themeColor="text1"/>
        </w:rPr>
        <w:t>浆</w:t>
      </w:r>
      <w:proofErr w:type="gramEnd"/>
      <w:r w:rsidR="00281BAE" w:rsidRPr="00281BAE">
        <w:rPr>
          <w:rFonts w:ascii="宋体" w:hAnsi="宋体" w:hint="eastAsia"/>
          <w:color w:val="000000" w:themeColor="text1"/>
        </w:rPr>
        <w:t>硬化，乳液类界面剂应</w:t>
      </w:r>
      <w:r w:rsidR="00281BAE">
        <w:rPr>
          <w:rFonts w:ascii="宋体" w:hAnsi="宋体" w:hint="eastAsia"/>
          <w:color w:val="000000" w:themeColor="text1"/>
        </w:rPr>
        <w:t>固化成膜</w:t>
      </w:r>
      <w:r w:rsidR="000F5C52">
        <w:rPr>
          <w:rFonts w:ascii="宋体" w:hAnsi="宋体" w:hint="eastAsia"/>
          <w:color w:val="000000" w:themeColor="text1"/>
        </w:rPr>
        <w:t>，方可进行下道工序施工</w:t>
      </w:r>
      <w:r w:rsidR="00476138" w:rsidRPr="006C3E41">
        <w:rPr>
          <w:rFonts w:hAnsi="宋体" w:cs="宋体" w:hint="eastAsia"/>
          <w:b/>
          <w:color w:val="000000" w:themeColor="text1"/>
        </w:rPr>
        <w:t>。</w:t>
      </w:r>
    </w:p>
    <w:p w:rsidR="00D5191C" w:rsidRPr="00D5191C" w:rsidRDefault="00D5191C" w:rsidP="000F5C52">
      <w:pPr>
        <w:pStyle w:val="Body"/>
        <w:numPr>
          <w:ilvl w:val="0"/>
          <w:numId w:val="0"/>
        </w:numPr>
        <w:snapToGrid w:val="0"/>
        <w:rPr>
          <w:rFonts w:eastAsia="楷体"/>
          <w:bCs/>
          <w:color w:val="000000" w:themeColor="text1"/>
          <w:szCs w:val="24"/>
        </w:rPr>
      </w:pPr>
    </w:p>
    <w:p w:rsidR="00947C80" w:rsidRPr="0080655B" w:rsidRDefault="00DD660A" w:rsidP="00966B64">
      <w:pPr>
        <w:pStyle w:val="1"/>
        <w:spacing w:before="240" w:after="360" w:line="360" w:lineRule="auto"/>
        <w:rPr>
          <w:sz w:val="30"/>
          <w:szCs w:val="30"/>
        </w:rPr>
      </w:pPr>
      <w:bookmarkStart w:id="33" w:name="_Toc28387584"/>
      <w:bookmarkEnd w:id="26"/>
      <w:bookmarkEnd w:id="27"/>
      <w:bookmarkEnd w:id="28"/>
      <w:bookmarkEnd w:id="29"/>
      <w:bookmarkEnd w:id="30"/>
      <w:r w:rsidRPr="00C23C6C">
        <w:rPr>
          <w:sz w:val="32"/>
        </w:rPr>
        <w:br w:type="page"/>
      </w:r>
      <w:bookmarkStart w:id="34" w:name="_Toc57807772"/>
      <w:bookmarkEnd w:id="33"/>
      <w:r w:rsidR="004004A4">
        <w:rPr>
          <w:rFonts w:hint="eastAsia"/>
          <w:sz w:val="30"/>
          <w:szCs w:val="30"/>
        </w:rPr>
        <w:lastRenderedPageBreak/>
        <w:t>6</w:t>
      </w:r>
      <w:r w:rsidR="00BE5B7E" w:rsidRPr="0080655B">
        <w:rPr>
          <w:rFonts w:hint="eastAsia"/>
          <w:sz w:val="30"/>
          <w:szCs w:val="30"/>
        </w:rPr>
        <w:t xml:space="preserve">  </w:t>
      </w:r>
      <w:r w:rsidR="00966B64" w:rsidRPr="0080655B">
        <w:rPr>
          <w:rFonts w:hint="eastAsia"/>
          <w:sz w:val="30"/>
          <w:szCs w:val="30"/>
        </w:rPr>
        <w:t>质</w:t>
      </w:r>
      <w:r w:rsidR="00687C3E" w:rsidRPr="0080655B">
        <w:rPr>
          <w:rFonts w:hint="eastAsia"/>
          <w:sz w:val="30"/>
          <w:szCs w:val="30"/>
        </w:rPr>
        <w:t xml:space="preserve"> </w:t>
      </w:r>
      <w:r w:rsidR="00966B64" w:rsidRPr="0080655B">
        <w:rPr>
          <w:rFonts w:hint="eastAsia"/>
          <w:sz w:val="30"/>
          <w:szCs w:val="30"/>
        </w:rPr>
        <w:t>量</w:t>
      </w:r>
      <w:r w:rsidR="00687C3E" w:rsidRPr="0080655B">
        <w:rPr>
          <w:rFonts w:hint="eastAsia"/>
          <w:sz w:val="30"/>
          <w:szCs w:val="30"/>
        </w:rPr>
        <w:t xml:space="preserve"> </w:t>
      </w:r>
      <w:r w:rsidR="0004572F">
        <w:rPr>
          <w:rFonts w:hint="eastAsia"/>
          <w:sz w:val="30"/>
          <w:szCs w:val="30"/>
        </w:rPr>
        <w:t>检</w:t>
      </w:r>
      <w:r w:rsidR="0004572F">
        <w:rPr>
          <w:rFonts w:hint="eastAsia"/>
          <w:sz w:val="30"/>
          <w:szCs w:val="30"/>
        </w:rPr>
        <w:t xml:space="preserve"> </w:t>
      </w:r>
      <w:r w:rsidR="00966B64" w:rsidRPr="0080655B">
        <w:rPr>
          <w:rFonts w:hint="eastAsia"/>
          <w:sz w:val="30"/>
          <w:szCs w:val="30"/>
        </w:rPr>
        <w:t>验</w:t>
      </w:r>
      <w:bookmarkEnd w:id="34"/>
    </w:p>
    <w:p w:rsidR="004004A4" w:rsidRPr="00C23C6C" w:rsidRDefault="004004A4" w:rsidP="00423B8E">
      <w:pPr>
        <w:keepNext/>
        <w:keepLines/>
        <w:spacing w:beforeLines="50" w:afterLines="50" w:line="360" w:lineRule="auto"/>
        <w:jc w:val="center"/>
        <w:outlineLvl w:val="1"/>
        <w:rPr>
          <w:rFonts w:ascii="黑体" w:eastAsia="黑体" w:hAnsi="黑体"/>
          <w:b/>
          <w:kern w:val="0"/>
          <w:sz w:val="28"/>
          <w:szCs w:val="28"/>
        </w:rPr>
      </w:pPr>
      <w:bookmarkStart w:id="35" w:name="_Toc28387585"/>
      <w:bookmarkStart w:id="36" w:name="_Toc530151407"/>
      <w:bookmarkStart w:id="37" w:name="_Toc532910642"/>
      <w:bookmarkStart w:id="38" w:name="_Toc530151419"/>
      <w:bookmarkStart w:id="39" w:name="_Toc532910654"/>
      <w:r>
        <w:rPr>
          <w:rFonts w:ascii="Times New Roman" w:eastAsia="黑体" w:hAnsi="Times New Roman" w:hint="eastAsia"/>
          <w:b/>
          <w:kern w:val="0"/>
          <w:sz w:val="28"/>
          <w:szCs w:val="28"/>
        </w:rPr>
        <w:t>6</w:t>
      </w:r>
      <w:r w:rsidRPr="00335098">
        <w:rPr>
          <w:rFonts w:ascii="Times New Roman" w:eastAsia="黑体" w:hAnsi="Times New Roman"/>
          <w:b/>
          <w:kern w:val="0"/>
          <w:sz w:val="28"/>
          <w:szCs w:val="28"/>
        </w:rPr>
        <w:t>.1</w:t>
      </w:r>
      <w:r w:rsidRPr="00C23C6C">
        <w:rPr>
          <w:rFonts w:ascii="黑体" w:eastAsia="黑体" w:hAnsi="黑体"/>
          <w:b/>
          <w:kern w:val="0"/>
          <w:sz w:val="28"/>
          <w:szCs w:val="28"/>
        </w:rPr>
        <w:t xml:space="preserve">  一般规定</w:t>
      </w:r>
    </w:p>
    <w:p w:rsidR="00CA3976" w:rsidRPr="004004A4" w:rsidRDefault="004004A4" w:rsidP="0063622C">
      <w:pPr>
        <w:adjustRightInd w:val="0"/>
        <w:snapToGrid w:val="0"/>
        <w:spacing w:line="360" w:lineRule="auto"/>
        <w:textAlignment w:val="baseline"/>
        <w:rPr>
          <w:rFonts w:ascii="Times New Roman" w:hAnsi="Times New Roman"/>
          <w:bCs/>
          <w:sz w:val="24"/>
        </w:rPr>
      </w:pPr>
      <w:r w:rsidRPr="00D60C50">
        <w:rPr>
          <w:rFonts w:ascii="Times New Roman" w:hAnsi="Times New Roman" w:hint="eastAsia"/>
          <w:b/>
          <w:bCs/>
          <w:spacing w:val="30"/>
          <w:kern w:val="0"/>
          <w:sz w:val="24"/>
          <w:fitText w:val="603" w:id="-1581590528"/>
        </w:rPr>
        <w:t>6</w:t>
      </w:r>
      <w:r w:rsidR="00CA3976" w:rsidRPr="00D60C50">
        <w:rPr>
          <w:rFonts w:ascii="Times New Roman" w:hAnsi="Times New Roman"/>
          <w:b/>
          <w:bCs/>
          <w:spacing w:val="30"/>
          <w:kern w:val="0"/>
          <w:sz w:val="24"/>
          <w:fitText w:val="603" w:id="-1581590528"/>
        </w:rPr>
        <w:t>.</w:t>
      </w:r>
      <w:r w:rsidR="00D60C50" w:rsidRPr="00D60C50">
        <w:rPr>
          <w:rFonts w:ascii="Times New Roman" w:hAnsi="Times New Roman" w:hint="eastAsia"/>
          <w:b/>
          <w:bCs/>
          <w:spacing w:val="30"/>
          <w:kern w:val="0"/>
          <w:sz w:val="24"/>
          <w:fitText w:val="603" w:id="-1581590528"/>
        </w:rPr>
        <w:t>1</w:t>
      </w:r>
      <w:r w:rsidR="00CA3976" w:rsidRPr="00D60C50">
        <w:rPr>
          <w:rFonts w:ascii="Times New Roman" w:hAnsi="Times New Roman"/>
          <w:b/>
          <w:bCs/>
          <w:spacing w:val="30"/>
          <w:kern w:val="0"/>
          <w:sz w:val="24"/>
          <w:fitText w:val="603" w:id="-1581590528"/>
        </w:rPr>
        <w:t>.</w:t>
      </w:r>
      <w:r w:rsidR="00CA3976" w:rsidRPr="00D60C50">
        <w:rPr>
          <w:rFonts w:ascii="Times New Roman" w:hAnsi="Times New Roman"/>
          <w:b/>
          <w:bCs/>
          <w:spacing w:val="3"/>
          <w:kern w:val="0"/>
          <w:sz w:val="24"/>
          <w:fitText w:val="603" w:id="-1581590528"/>
        </w:rPr>
        <w:t>1</w:t>
      </w:r>
      <w:r w:rsidR="00CA3976" w:rsidRPr="00A771B9">
        <w:rPr>
          <w:rFonts w:ascii="Times New Roman" w:hAnsi="Times New Roman"/>
          <w:b/>
          <w:bCs/>
          <w:sz w:val="24"/>
        </w:rPr>
        <w:t xml:space="preserve">  </w:t>
      </w:r>
      <w:r w:rsidRPr="004004A4">
        <w:rPr>
          <w:rFonts w:ascii="Times New Roman" w:hAnsi="Times New Roman"/>
          <w:bCs/>
          <w:sz w:val="24"/>
        </w:rPr>
        <w:t>界</w:t>
      </w:r>
      <w:r w:rsidR="00753318" w:rsidRPr="004004A4">
        <w:rPr>
          <w:rFonts w:ascii="Times New Roman" w:hAnsi="Times New Roman" w:hint="eastAsia"/>
          <w:bCs/>
          <w:sz w:val="24"/>
        </w:rPr>
        <w:t>面</w:t>
      </w:r>
      <w:proofErr w:type="gramStart"/>
      <w:r w:rsidR="00627E79">
        <w:rPr>
          <w:rFonts w:ascii="Times New Roman" w:hAnsi="Times New Roman" w:hint="eastAsia"/>
          <w:bCs/>
          <w:sz w:val="24"/>
        </w:rPr>
        <w:t>剂</w:t>
      </w:r>
      <w:r w:rsidR="00CA3976" w:rsidRPr="004004A4">
        <w:rPr>
          <w:rFonts w:ascii="Times New Roman" w:hAnsi="Times New Roman"/>
          <w:bCs/>
          <w:sz w:val="24"/>
        </w:rPr>
        <w:t>施工</w:t>
      </w:r>
      <w:proofErr w:type="gramEnd"/>
      <w:r w:rsidR="00CA3976" w:rsidRPr="004004A4">
        <w:rPr>
          <w:rFonts w:ascii="Times New Roman" w:hAnsi="Times New Roman"/>
          <w:bCs/>
          <w:sz w:val="24"/>
        </w:rPr>
        <w:t>应</w:t>
      </w:r>
      <w:r w:rsidR="00215850">
        <w:rPr>
          <w:rFonts w:ascii="Times New Roman" w:hAnsi="Times New Roman"/>
          <w:bCs/>
          <w:sz w:val="24"/>
        </w:rPr>
        <w:t>按</w:t>
      </w:r>
      <w:r w:rsidR="00323743" w:rsidRPr="004004A4">
        <w:rPr>
          <w:rFonts w:ascii="Times New Roman" w:hAnsi="Times New Roman"/>
          <w:bCs/>
          <w:sz w:val="24"/>
        </w:rPr>
        <w:t>现行国家标准《建筑装饰装修工程质量验收标准》</w:t>
      </w:r>
      <w:r w:rsidR="00323743" w:rsidRPr="004004A4">
        <w:rPr>
          <w:rFonts w:ascii="Times New Roman" w:hAnsi="Times New Roman"/>
          <w:bCs/>
          <w:sz w:val="24"/>
        </w:rPr>
        <w:t xml:space="preserve">GB </w:t>
      </w:r>
      <w:r w:rsidR="00323743" w:rsidRPr="004004A4">
        <w:rPr>
          <w:rFonts w:ascii="宋体" w:hAnsi="宋体"/>
          <w:bCs/>
          <w:sz w:val="24"/>
        </w:rPr>
        <w:t>50210</w:t>
      </w:r>
      <w:r w:rsidR="00C41221" w:rsidRPr="004004A4">
        <w:rPr>
          <w:rFonts w:ascii="Times New Roman" w:hAnsi="Times New Roman" w:hint="eastAsia"/>
          <w:bCs/>
          <w:sz w:val="24"/>
        </w:rPr>
        <w:t>、《建筑工程施工质量验收</w:t>
      </w:r>
      <w:r w:rsidR="00215850">
        <w:rPr>
          <w:rFonts w:ascii="Times New Roman" w:hAnsi="Times New Roman" w:hint="eastAsia"/>
          <w:bCs/>
          <w:sz w:val="24"/>
        </w:rPr>
        <w:t>统一标准</w:t>
      </w:r>
      <w:r w:rsidR="00C41221" w:rsidRPr="004004A4">
        <w:rPr>
          <w:rFonts w:ascii="Times New Roman" w:hAnsi="Times New Roman" w:hint="eastAsia"/>
          <w:bCs/>
          <w:sz w:val="24"/>
        </w:rPr>
        <w:t>》</w:t>
      </w:r>
      <w:r w:rsidR="00C41221" w:rsidRPr="004004A4">
        <w:rPr>
          <w:rFonts w:ascii="Times New Roman" w:hAnsi="Times New Roman" w:hint="eastAsia"/>
          <w:bCs/>
          <w:sz w:val="24"/>
        </w:rPr>
        <w:t xml:space="preserve">GB </w:t>
      </w:r>
      <w:r w:rsidR="00C41221" w:rsidRPr="004004A4">
        <w:rPr>
          <w:rFonts w:ascii="宋体" w:hAnsi="宋体" w:hint="eastAsia"/>
          <w:bCs/>
          <w:sz w:val="24"/>
        </w:rPr>
        <w:t>50</w:t>
      </w:r>
      <w:r w:rsidR="00215850">
        <w:rPr>
          <w:rFonts w:ascii="宋体" w:hAnsi="宋体" w:hint="eastAsia"/>
          <w:bCs/>
          <w:sz w:val="24"/>
        </w:rPr>
        <w:t>300、</w:t>
      </w:r>
      <w:r w:rsidR="00A771B9" w:rsidRPr="004004A4">
        <w:rPr>
          <w:rFonts w:ascii="Times New Roman" w:hAnsi="Times New Roman"/>
          <w:bCs/>
          <w:sz w:val="24"/>
        </w:rPr>
        <w:t>《</w:t>
      </w:r>
      <w:r w:rsidR="009930FD">
        <w:rPr>
          <w:rFonts w:ascii="Times New Roman" w:hAnsi="Times New Roman"/>
          <w:bCs/>
          <w:sz w:val="24"/>
        </w:rPr>
        <w:t>外墙外保温工程技术标准</w:t>
      </w:r>
      <w:r w:rsidR="00A771B9" w:rsidRPr="004004A4">
        <w:rPr>
          <w:rFonts w:ascii="Times New Roman" w:hAnsi="Times New Roman"/>
          <w:bCs/>
          <w:sz w:val="24"/>
        </w:rPr>
        <w:t>》</w:t>
      </w:r>
      <w:r w:rsidR="00C41520" w:rsidRPr="004004A4">
        <w:rPr>
          <w:rFonts w:ascii="Times New Roman" w:hAnsi="Times New Roman" w:hint="eastAsia"/>
          <w:bCs/>
          <w:sz w:val="24"/>
        </w:rPr>
        <w:t>J</w:t>
      </w:r>
      <w:r w:rsidR="004962F9">
        <w:rPr>
          <w:rFonts w:ascii="Times New Roman" w:hAnsi="Times New Roman" w:hint="eastAsia"/>
          <w:bCs/>
          <w:sz w:val="24"/>
        </w:rPr>
        <w:t>G</w:t>
      </w:r>
      <w:r w:rsidR="00C41520" w:rsidRPr="004004A4">
        <w:rPr>
          <w:rFonts w:ascii="Times New Roman" w:hAnsi="Times New Roman" w:hint="eastAsia"/>
          <w:bCs/>
          <w:sz w:val="24"/>
        </w:rPr>
        <w:t>J</w:t>
      </w:r>
      <w:r w:rsidR="00A771B9" w:rsidRPr="004004A4">
        <w:rPr>
          <w:rFonts w:ascii="Times New Roman" w:hAnsi="Times New Roman" w:hint="eastAsia"/>
          <w:bCs/>
          <w:sz w:val="24"/>
        </w:rPr>
        <w:t xml:space="preserve"> </w:t>
      </w:r>
      <w:r w:rsidR="009930FD">
        <w:rPr>
          <w:rFonts w:ascii="宋体" w:hAnsi="宋体" w:hint="eastAsia"/>
          <w:bCs/>
          <w:sz w:val="24"/>
        </w:rPr>
        <w:t>144</w:t>
      </w:r>
      <w:r w:rsidR="00351F4A">
        <w:rPr>
          <w:rFonts w:ascii="宋体" w:hAnsi="宋体" w:hint="eastAsia"/>
          <w:bCs/>
          <w:sz w:val="24"/>
        </w:rPr>
        <w:t>和</w:t>
      </w:r>
      <w:r w:rsidR="009930FD" w:rsidRPr="004004A4">
        <w:rPr>
          <w:rFonts w:ascii="Times New Roman" w:hAnsi="Times New Roman"/>
          <w:bCs/>
          <w:sz w:val="24"/>
        </w:rPr>
        <w:t>《</w:t>
      </w:r>
      <w:r w:rsidR="009930FD">
        <w:rPr>
          <w:rFonts w:ascii="Times New Roman" w:hAnsi="Times New Roman"/>
          <w:bCs/>
          <w:sz w:val="24"/>
        </w:rPr>
        <w:t>自流平地面工程技术标准</w:t>
      </w:r>
      <w:r w:rsidR="009930FD" w:rsidRPr="004004A4">
        <w:rPr>
          <w:rFonts w:ascii="Times New Roman" w:hAnsi="Times New Roman"/>
          <w:bCs/>
          <w:sz w:val="24"/>
        </w:rPr>
        <w:t>》</w:t>
      </w:r>
      <w:r w:rsidR="009930FD" w:rsidRPr="004004A4">
        <w:rPr>
          <w:rFonts w:ascii="Times New Roman" w:hAnsi="Times New Roman" w:hint="eastAsia"/>
          <w:bCs/>
          <w:sz w:val="24"/>
        </w:rPr>
        <w:t>J</w:t>
      </w:r>
      <w:r w:rsidR="009930FD">
        <w:rPr>
          <w:rFonts w:ascii="Times New Roman" w:hAnsi="Times New Roman" w:hint="eastAsia"/>
          <w:bCs/>
          <w:sz w:val="24"/>
        </w:rPr>
        <w:t>G</w:t>
      </w:r>
      <w:r w:rsidR="009930FD" w:rsidRPr="004004A4">
        <w:rPr>
          <w:rFonts w:ascii="Times New Roman" w:hAnsi="Times New Roman" w:hint="eastAsia"/>
          <w:bCs/>
          <w:sz w:val="24"/>
        </w:rPr>
        <w:t>J</w:t>
      </w:r>
      <w:r w:rsidR="00351F4A">
        <w:rPr>
          <w:rFonts w:ascii="Times New Roman" w:hAnsi="Times New Roman" w:hint="eastAsia"/>
          <w:bCs/>
          <w:sz w:val="24"/>
        </w:rPr>
        <w:t>/T</w:t>
      </w:r>
      <w:r w:rsidR="009930FD" w:rsidRPr="004004A4">
        <w:rPr>
          <w:rFonts w:ascii="Times New Roman" w:hAnsi="Times New Roman" w:hint="eastAsia"/>
          <w:bCs/>
          <w:sz w:val="24"/>
        </w:rPr>
        <w:t xml:space="preserve"> </w:t>
      </w:r>
      <w:r w:rsidR="009930FD">
        <w:rPr>
          <w:rFonts w:ascii="宋体" w:hAnsi="宋体" w:hint="eastAsia"/>
          <w:bCs/>
          <w:sz w:val="24"/>
        </w:rPr>
        <w:t>1</w:t>
      </w:r>
      <w:r w:rsidR="00351F4A">
        <w:rPr>
          <w:rFonts w:ascii="宋体" w:hAnsi="宋体" w:hint="eastAsia"/>
          <w:bCs/>
          <w:sz w:val="24"/>
        </w:rPr>
        <w:t>75</w:t>
      </w:r>
      <w:r w:rsidR="00323743" w:rsidRPr="004004A4">
        <w:rPr>
          <w:rFonts w:ascii="Times New Roman" w:hAnsi="Times New Roman"/>
          <w:bCs/>
          <w:sz w:val="24"/>
        </w:rPr>
        <w:t>的</w:t>
      </w:r>
      <w:r w:rsidR="00323743" w:rsidRPr="004004A4">
        <w:rPr>
          <w:rFonts w:ascii="Times New Roman" w:hAnsi="Times New Roman" w:hint="eastAsia"/>
          <w:bCs/>
          <w:sz w:val="24"/>
        </w:rPr>
        <w:t>有</w:t>
      </w:r>
      <w:r w:rsidR="00323743" w:rsidRPr="004004A4">
        <w:rPr>
          <w:rFonts w:ascii="Times New Roman" w:hAnsi="Times New Roman"/>
          <w:bCs/>
          <w:sz w:val="24"/>
        </w:rPr>
        <w:t>关规定</w:t>
      </w:r>
      <w:r w:rsidR="00356241">
        <w:rPr>
          <w:rFonts w:ascii="Times New Roman" w:hAnsi="Times New Roman"/>
          <w:bCs/>
          <w:sz w:val="24"/>
        </w:rPr>
        <w:t>进行</w:t>
      </w:r>
      <w:r w:rsidR="00356241" w:rsidRPr="004004A4">
        <w:rPr>
          <w:rFonts w:ascii="Times New Roman" w:hAnsi="Times New Roman"/>
          <w:bCs/>
          <w:sz w:val="24"/>
        </w:rPr>
        <w:t>质量</w:t>
      </w:r>
      <w:r w:rsidR="00356241">
        <w:rPr>
          <w:rFonts w:ascii="Times New Roman" w:hAnsi="Times New Roman"/>
          <w:bCs/>
          <w:sz w:val="24"/>
        </w:rPr>
        <w:t>检</w:t>
      </w:r>
      <w:r w:rsidR="00356241" w:rsidRPr="004004A4">
        <w:rPr>
          <w:rFonts w:ascii="Times New Roman" w:hAnsi="Times New Roman"/>
          <w:bCs/>
          <w:sz w:val="24"/>
        </w:rPr>
        <w:t>验</w:t>
      </w:r>
      <w:r w:rsidR="00CA3976" w:rsidRPr="004004A4">
        <w:rPr>
          <w:rFonts w:ascii="Times New Roman" w:hAnsi="Times New Roman"/>
          <w:bCs/>
          <w:sz w:val="24"/>
        </w:rPr>
        <w:t>。</w:t>
      </w:r>
      <w:bookmarkStart w:id="40" w:name="1"/>
      <w:bookmarkEnd w:id="40"/>
    </w:p>
    <w:p w:rsidR="000861B2" w:rsidRDefault="00D60C50" w:rsidP="000861B2">
      <w:pPr>
        <w:adjustRightInd w:val="0"/>
        <w:snapToGrid w:val="0"/>
        <w:spacing w:line="360" w:lineRule="auto"/>
        <w:textAlignment w:val="baseline"/>
        <w:rPr>
          <w:rFonts w:ascii="Times New Roman" w:hAnsi="Times New Roman"/>
          <w:bCs/>
          <w:sz w:val="24"/>
        </w:rPr>
      </w:pPr>
      <w:r w:rsidRPr="00D60C50">
        <w:rPr>
          <w:rFonts w:ascii="Times New Roman" w:hAnsi="Times New Roman" w:hint="eastAsia"/>
          <w:b/>
          <w:bCs/>
          <w:spacing w:val="30"/>
          <w:kern w:val="0"/>
          <w:sz w:val="24"/>
          <w:fitText w:val="603" w:id="-1581590527"/>
        </w:rPr>
        <w:t>6</w:t>
      </w:r>
      <w:r w:rsidR="00EF7ABE" w:rsidRPr="00D60C50">
        <w:rPr>
          <w:rFonts w:ascii="Times New Roman" w:hAnsi="Times New Roman"/>
          <w:b/>
          <w:bCs/>
          <w:spacing w:val="30"/>
          <w:kern w:val="0"/>
          <w:sz w:val="24"/>
          <w:fitText w:val="603" w:id="-1581590527"/>
        </w:rPr>
        <w:t>.</w:t>
      </w:r>
      <w:r w:rsidRPr="00D60C50">
        <w:rPr>
          <w:rFonts w:ascii="Times New Roman" w:hAnsi="Times New Roman" w:hint="eastAsia"/>
          <w:b/>
          <w:bCs/>
          <w:spacing w:val="30"/>
          <w:kern w:val="0"/>
          <w:sz w:val="24"/>
          <w:fitText w:val="603" w:id="-1581590527"/>
        </w:rPr>
        <w:t>1</w:t>
      </w:r>
      <w:r w:rsidR="002A4B67" w:rsidRPr="00D60C50">
        <w:rPr>
          <w:rFonts w:ascii="Times New Roman" w:hAnsi="Times New Roman"/>
          <w:b/>
          <w:bCs/>
          <w:spacing w:val="30"/>
          <w:kern w:val="0"/>
          <w:sz w:val="24"/>
          <w:fitText w:val="603" w:id="-1581590527"/>
        </w:rPr>
        <w:t>.</w:t>
      </w:r>
      <w:r w:rsidR="002A4B67" w:rsidRPr="00D60C50">
        <w:rPr>
          <w:rFonts w:ascii="Times New Roman" w:hAnsi="Times New Roman"/>
          <w:b/>
          <w:bCs/>
          <w:spacing w:val="3"/>
          <w:kern w:val="0"/>
          <w:sz w:val="24"/>
          <w:fitText w:val="603" w:id="-1581590527"/>
        </w:rPr>
        <w:t>2</w:t>
      </w:r>
      <w:r w:rsidR="002A4B67" w:rsidRPr="002A4B67">
        <w:rPr>
          <w:rFonts w:ascii="Times New Roman" w:hAnsi="Times New Roman"/>
          <w:bCs/>
          <w:sz w:val="24"/>
        </w:rPr>
        <w:t xml:space="preserve">  </w:t>
      </w:r>
      <w:r w:rsidR="000861B2" w:rsidRPr="004004A4">
        <w:rPr>
          <w:rFonts w:ascii="Times New Roman" w:hAnsi="Times New Roman"/>
          <w:bCs/>
          <w:sz w:val="24"/>
        </w:rPr>
        <w:t>界</w:t>
      </w:r>
      <w:r w:rsidR="000861B2" w:rsidRPr="004004A4">
        <w:rPr>
          <w:rFonts w:ascii="Times New Roman" w:hAnsi="Times New Roman" w:hint="eastAsia"/>
          <w:bCs/>
          <w:sz w:val="24"/>
        </w:rPr>
        <w:t>面</w:t>
      </w:r>
      <w:r w:rsidR="000861B2">
        <w:rPr>
          <w:rFonts w:ascii="Times New Roman" w:hAnsi="Times New Roman" w:hint="eastAsia"/>
          <w:bCs/>
          <w:sz w:val="24"/>
        </w:rPr>
        <w:t>剂进场后，应进行产品质量证明文件</w:t>
      </w:r>
      <w:r w:rsidR="008B5102">
        <w:rPr>
          <w:rFonts w:ascii="Times New Roman" w:hAnsi="Times New Roman" w:hint="eastAsia"/>
          <w:bCs/>
          <w:sz w:val="24"/>
        </w:rPr>
        <w:t>的</w:t>
      </w:r>
      <w:r w:rsidR="000861B2">
        <w:rPr>
          <w:rFonts w:ascii="Times New Roman" w:hAnsi="Times New Roman" w:hint="eastAsia"/>
          <w:bCs/>
          <w:sz w:val="24"/>
        </w:rPr>
        <w:t>验收，其品种、规格、性能应符合设计要求及本规程的相关规定</w:t>
      </w:r>
      <w:r w:rsidR="000861B2" w:rsidRPr="004004A4">
        <w:rPr>
          <w:rFonts w:ascii="Times New Roman" w:hAnsi="Times New Roman"/>
          <w:bCs/>
          <w:sz w:val="24"/>
        </w:rPr>
        <w:t>。</w:t>
      </w:r>
    </w:p>
    <w:p w:rsidR="002A4B67" w:rsidRPr="005467AC" w:rsidRDefault="009B65A8" w:rsidP="008B5102">
      <w:pPr>
        <w:adjustRightInd w:val="0"/>
        <w:snapToGrid w:val="0"/>
        <w:spacing w:line="360" w:lineRule="auto"/>
        <w:ind w:firstLineChars="200" w:firstLine="480"/>
        <w:textAlignment w:val="baseline"/>
        <w:rPr>
          <w:rFonts w:ascii="宋体" w:hAnsi="宋体"/>
          <w:bCs/>
          <w:color w:val="1005ED"/>
          <w:sz w:val="24"/>
        </w:rPr>
      </w:pPr>
      <w:r w:rsidRPr="005467AC">
        <w:rPr>
          <w:rFonts w:ascii="宋体" w:hAnsi="宋体" w:hint="eastAsia"/>
          <w:bCs/>
          <w:color w:val="1005ED"/>
          <w:sz w:val="24"/>
        </w:rPr>
        <w:t>【条文说明】随货同行的</w:t>
      </w:r>
      <w:r w:rsidR="008B5102" w:rsidRPr="005467AC">
        <w:rPr>
          <w:rFonts w:ascii="宋体" w:hAnsi="宋体" w:hint="eastAsia"/>
          <w:bCs/>
          <w:color w:val="1005ED"/>
          <w:sz w:val="24"/>
        </w:rPr>
        <w:t>质量证明文件包括</w:t>
      </w:r>
      <w:r w:rsidR="000861B2" w:rsidRPr="005467AC">
        <w:rPr>
          <w:rFonts w:ascii="宋体" w:hAnsi="宋体" w:hint="eastAsia"/>
          <w:bCs/>
          <w:color w:val="1005ED"/>
          <w:sz w:val="24"/>
        </w:rPr>
        <w:t>产品合格证、使用说明书、出厂检验报告和型式检验报告</w:t>
      </w:r>
      <w:r w:rsidR="008B5102" w:rsidRPr="005467AC">
        <w:rPr>
          <w:rFonts w:ascii="宋体" w:hAnsi="宋体" w:hint="eastAsia"/>
          <w:bCs/>
          <w:color w:val="1005ED"/>
          <w:sz w:val="24"/>
        </w:rPr>
        <w:t>等</w:t>
      </w:r>
      <w:r w:rsidR="000861B2" w:rsidRPr="005467AC">
        <w:rPr>
          <w:rFonts w:ascii="宋体" w:hAnsi="宋体" w:hint="eastAsia"/>
          <w:bCs/>
          <w:color w:val="1005ED"/>
          <w:sz w:val="24"/>
        </w:rPr>
        <w:t>。尚无国家标准、行业标准和中国工程建设标准化协会标准的</w:t>
      </w:r>
      <w:r w:rsidR="000861B2" w:rsidRPr="005467AC">
        <w:rPr>
          <w:rFonts w:ascii="宋体" w:hAnsi="宋体"/>
          <w:bCs/>
          <w:color w:val="1005ED"/>
          <w:sz w:val="24"/>
        </w:rPr>
        <w:t>界</w:t>
      </w:r>
      <w:r w:rsidR="000861B2" w:rsidRPr="005467AC">
        <w:rPr>
          <w:rFonts w:ascii="宋体" w:hAnsi="宋体" w:hint="eastAsia"/>
          <w:bCs/>
          <w:color w:val="1005ED"/>
          <w:sz w:val="24"/>
        </w:rPr>
        <w:t>面剂产品</w:t>
      </w:r>
      <w:r w:rsidR="000861B2" w:rsidRPr="005467AC">
        <w:rPr>
          <w:rFonts w:ascii="宋体" w:hAnsi="宋体" w:hint="eastAsia"/>
          <w:color w:val="1005ED"/>
          <w:sz w:val="24"/>
        </w:rPr>
        <w:t>，需要有公开发布的团体标准或企业标准，并在标准化管理部门备案。</w:t>
      </w:r>
      <w:r w:rsidR="000861B2" w:rsidRPr="005467AC">
        <w:rPr>
          <w:rFonts w:ascii="宋体" w:hAnsi="宋体" w:hint="eastAsia"/>
          <w:bCs/>
          <w:color w:val="1005ED"/>
          <w:sz w:val="24"/>
        </w:rPr>
        <w:t>出厂检验报告、型式检验报告要在有效期内</w:t>
      </w:r>
      <w:r w:rsidR="002A4B67" w:rsidRPr="005467AC">
        <w:rPr>
          <w:rFonts w:ascii="宋体" w:hAnsi="宋体" w:hint="eastAsia"/>
          <w:bCs/>
          <w:color w:val="1005ED"/>
          <w:sz w:val="24"/>
        </w:rPr>
        <w:t>。</w:t>
      </w:r>
    </w:p>
    <w:p w:rsidR="00DE14C9" w:rsidRPr="00581CC8" w:rsidRDefault="000861B2" w:rsidP="003170DD">
      <w:pPr>
        <w:pStyle w:val="Body"/>
        <w:numPr>
          <w:ilvl w:val="0"/>
          <w:numId w:val="0"/>
        </w:numPr>
        <w:snapToGrid w:val="0"/>
        <w:rPr>
          <w:b/>
          <w:color w:val="000000" w:themeColor="text1"/>
          <w:szCs w:val="24"/>
        </w:rPr>
      </w:pPr>
      <w:r w:rsidRPr="000861B2">
        <w:rPr>
          <w:rFonts w:hint="eastAsia"/>
          <w:b/>
          <w:color w:val="000000" w:themeColor="text1"/>
          <w:spacing w:val="30"/>
          <w:kern w:val="0"/>
          <w:szCs w:val="24"/>
          <w:fitText w:val="603" w:id="-1158968576"/>
        </w:rPr>
        <w:t>6</w:t>
      </w:r>
      <w:r w:rsidRPr="000861B2">
        <w:rPr>
          <w:b/>
          <w:color w:val="000000" w:themeColor="text1"/>
          <w:spacing w:val="30"/>
          <w:kern w:val="0"/>
          <w:szCs w:val="24"/>
          <w:fitText w:val="603" w:id="-1158968576"/>
        </w:rPr>
        <w:t>.</w:t>
      </w:r>
      <w:r w:rsidRPr="000861B2">
        <w:rPr>
          <w:rFonts w:hint="eastAsia"/>
          <w:b/>
          <w:color w:val="000000" w:themeColor="text1"/>
          <w:spacing w:val="30"/>
          <w:kern w:val="0"/>
          <w:szCs w:val="24"/>
          <w:fitText w:val="603" w:id="-1158968576"/>
        </w:rPr>
        <w:t>1</w:t>
      </w:r>
      <w:r w:rsidRPr="000861B2">
        <w:rPr>
          <w:b/>
          <w:color w:val="000000" w:themeColor="text1"/>
          <w:spacing w:val="30"/>
          <w:kern w:val="0"/>
          <w:szCs w:val="24"/>
          <w:fitText w:val="603" w:id="-1158968576"/>
        </w:rPr>
        <w:t>.</w:t>
      </w:r>
      <w:r w:rsidRPr="000861B2">
        <w:rPr>
          <w:rFonts w:hint="eastAsia"/>
          <w:b/>
          <w:color w:val="000000" w:themeColor="text1"/>
          <w:spacing w:val="3"/>
          <w:kern w:val="0"/>
          <w:szCs w:val="24"/>
          <w:fitText w:val="603" w:id="-1158968576"/>
        </w:rPr>
        <w:t>3</w:t>
      </w:r>
      <w:r w:rsidR="00DE14C9" w:rsidRPr="000861B2">
        <w:rPr>
          <w:b/>
          <w:color w:val="000000" w:themeColor="text1"/>
          <w:szCs w:val="24"/>
        </w:rPr>
        <w:t xml:space="preserve">  </w:t>
      </w:r>
      <w:r w:rsidR="003170DD" w:rsidRPr="00843DEF">
        <w:rPr>
          <w:color w:val="000000" w:themeColor="text1"/>
          <w:szCs w:val="24"/>
        </w:rPr>
        <w:t>界</w:t>
      </w:r>
      <w:r w:rsidR="003170DD" w:rsidRPr="004004A4">
        <w:rPr>
          <w:rFonts w:hint="eastAsia"/>
          <w:bCs/>
        </w:rPr>
        <w:t>面</w:t>
      </w:r>
      <w:proofErr w:type="gramStart"/>
      <w:r w:rsidR="003170DD">
        <w:rPr>
          <w:rFonts w:hint="eastAsia"/>
          <w:bCs/>
        </w:rPr>
        <w:t>剂施工</w:t>
      </w:r>
      <w:proofErr w:type="gramEnd"/>
      <w:r w:rsidR="003170DD">
        <w:rPr>
          <w:rFonts w:hint="eastAsia"/>
          <w:bCs/>
        </w:rPr>
        <w:t>前，待处理基面应符合本规程</w:t>
      </w:r>
      <w:r w:rsidR="003170DD" w:rsidRPr="00714768">
        <w:rPr>
          <w:rFonts w:ascii="宋体" w:hAnsi="宋体" w:hint="eastAsia"/>
          <w:bCs/>
        </w:rPr>
        <w:t>5.2.3</w:t>
      </w:r>
      <w:r w:rsidR="003170DD">
        <w:rPr>
          <w:rFonts w:hint="eastAsia"/>
          <w:bCs/>
        </w:rPr>
        <w:t>条的规定。</w:t>
      </w:r>
    </w:p>
    <w:p w:rsidR="0055710D" w:rsidRPr="00581CC8" w:rsidRDefault="00EF007B" w:rsidP="003170DD">
      <w:pPr>
        <w:pStyle w:val="Body"/>
        <w:numPr>
          <w:ilvl w:val="0"/>
          <w:numId w:val="0"/>
        </w:numPr>
        <w:snapToGrid w:val="0"/>
        <w:rPr>
          <w:b/>
          <w:color w:val="000000" w:themeColor="text1"/>
          <w:szCs w:val="24"/>
        </w:rPr>
      </w:pPr>
      <w:r w:rsidRPr="000861B2">
        <w:rPr>
          <w:rFonts w:hint="eastAsia"/>
          <w:b/>
          <w:color w:val="000000" w:themeColor="text1"/>
          <w:spacing w:val="30"/>
          <w:kern w:val="0"/>
          <w:szCs w:val="24"/>
          <w:fitText w:val="603" w:id="-1581590271"/>
        </w:rPr>
        <w:t>6</w:t>
      </w:r>
      <w:r w:rsidR="00DE14C9" w:rsidRPr="000861B2">
        <w:rPr>
          <w:b/>
          <w:color w:val="000000" w:themeColor="text1"/>
          <w:spacing w:val="30"/>
          <w:kern w:val="0"/>
          <w:szCs w:val="24"/>
          <w:fitText w:val="603" w:id="-1581590271"/>
        </w:rPr>
        <w:t>.</w:t>
      </w:r>
      <w:r w:rsidRPr="000861B2">
        <w:rPr>
          <w:rFonts w:hint="eastAsia"/>
          <w:b/>
          <w:color w:val="000000" w:themeColor="text1"/>
          <w:spacing w:val="30"/>
          <w:kern w:val="0"/>
          <w:szCs w:val="24"/>
          <w:fitText w:val="603" w:id="-1581590271"/>
        </w:rPr>
        <w:t>1</w:t>
      </w:r>
      <w:r w:rsidR="00DE14C9" w:rsidRPr="000861B2">
        <w:rPr>
          <w:b/>
          <w:color w:val="000000" w:themeColor="text1"/>
          <w:spacing w:val="30"/>
          <w:kern w:val="0"/>
          <w:szCs w:val="24"/>
          <w:fitText w:val="603" w:id="-1581590271"/>
        </w:rPr>
        <w:t>.</w:t>
      </w:r>
      <w:r w:rsidR="00DB3322" w:rsidRPr="000861B2">
        <w:rPr>
          <w:rFonts w:hint="eastAsia"/>
          <w:b/>
          <w:color w:val="000000" w:themeColor="text1"/>
          <w:spacing w:val="3"/>
          <w:kern w:val="0"/>
          <w:szCs w:val="24"/>
          <w:fitText w:val="603" w:id="-1581590271"/>
        </w:rPr>
        <w:t>4</w:t>
      </w:r>
      <w:r w:rsidR="00DE14C9">
        <w:rPr>
          <w:b/>
          <w:color w:val="000000" w:themeColor="text1"/>
          <w:szCs w:val="24"/>
        </w:rPr>
        <w:t xml:space="preserve">  </w:t>
      </w:r>
      <w:bookmarkStart w:id="41" w:name="_Toc508117257"/>
      <w:r w:rsidR="003170DD">
        <w:rPr>
          <w:rFonts w:hint="eastAsia"/>
          <w:bCs/>
        </w:rPr>
        <w:t>现场配制</w:t>
      </w:r>
      <w:r w:rsidR="00966142">
        <w:rPr>
          <w:rFonts w:hint="eastAsia"/>
          <w:bCs/>
        </w:rPr>
        <w:t>好的</w:t>
      </w:r>
      <w:r w:rsidR="00966142" w:rsidRPr="00843DEF">
        <w:rPr>
          <w:color w:val="000000" w:themeColor="text1"/>
          <w:szCs w:val="24"/>
        </w:rPr>
        <w:t>界</w:t>
      </w:r>
      <w:r w:rsidR="00966142" w:rsidRPr="004004A4">
        <w:rPr>
          <w:rFonts w:hint="eastAsia"/>
          <w:bCs/>
        </w:rPr>
        <w:t>面</w:t>
      </w:r>
      <w:r w:rsidR="00966142">
        <w:rPr>
          <w:rFonts w:hint="eastAsia"/>
          <w:bCs/>
        </w:rPr>
        <w:t>剂</w:t>
      </w:r>
      <w:r w:rsidR="003170DD">
        <w:rPr>
          <w:rFonts w:hint="eastAsia"/>
          <w:bCs/>
        </w:rPr>
        <w:t>，</w:t>
      </w:r>
      <w:r w:rsidR="00966142">
        <w:rPr>
          <w:rFonts w:hint="eastAsia"/>
          <w:bCs/>
        </w:rPr>
        <w:t>其</w:t>
      </w:r>
      <w:r w:rsidR="003170DD">
        <w:rPr>
          <w:rFonts w:hint="eastAsia"/>
          <w:bCs/>
        </w:rPr>
        <w:t>拌合物在容器中的外观应符合本规程</w:t>
      </w:r>
      <w:r w:rsidR="003170DD" w:rsidRPr="00714768">
        <w:rPr>
          <w:rFonts w:ascii="宋体" w:hAnsi="宋体" w:hint="eastAsia"/>
          <w:bCs/>
        </w:rPr>
        <w:t>5.3.5</w:t>
      </w:r>
      <w:r w:rsidR="003170DD">
        <w:rPr>
          <w:rFonts w:hint="eastAsia"/>
          <w:bCs/>
        </w:rPr>
        <w:t>条的规定。</w:t>
      </w:r>
      <w:bookmarkStart w:id="42" w:name="_Toc22825254"/>
      <w:bookmarkStart w:id="43" w:name="_Toc22827725"/>
      <w:bookmarkStart w:id="44" w:name="_Toc519154375"/>
      <w:bookmarkStart w:id="45" w:name="_Toc519154379"/>
    </w:p>
    <w:bookmarkEnd w:id="41"/>
    <w:bookmarkEnd w:id="42"/>
    <w:bookmarkEnd w:id="43"/>
    <w:bookmarkEnd w:id="44"/>
    <w:bookmarkEnd w:id="45"/>
    <w:p w:rsidR="00EF007B" w:rsidRPr="00C23C6C" w:rsidRDefault="00EF007B" w:rsidP="00423B8E">
      <w:pPr>
        <w:keepNext/>
        <w:keepLines/>
        <w:spacing w:beforeLines="50" w:afterLines="5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6</w:t>
      </w:r>
      <w:r w:rsidRPr="00335098">
        <w:rPr>
          <w:rFonts w:ascii="Times New Roman" w:eastAsia="黑体" w:hAnsi="Times New Roman"/>
          <w:b/>
          <w:kern w:val="0"/>
          <w:sz w:val="28"/>
          <w:szCs w:val="28"/>
        </w:rPr>
        <w:t>.</w:t>
      </w:r>
      <w:r w:rsidR="004F4971">
        <w:rPr>
          <w:rFonts w:ascii="Times New Roman" w:eastAsia="黑体" w:hAnsi="Times New Roman" w:hint="eastAsia"/>
          <w:b/>
          <w:kern w:val="0"/>
          <w:sz w:val="28"/>
          <w:szCs w:val="28"/>
        </w:rPr>
        <w:t>2</w:t>
      </w:r>
      <w:r w:rsidRPr="00C23C6C">
        <w:rPr>
          <w:rFonts w:ascii="黑体" w:eastAsia="黑体" w:hAnsi="黑体"/>
          <w:b/>
          <w:kern w:val="0"/>
          <w:sz w:val="28"/>
          <w:szCs w:val="28"/>
        </w:rPr>
        <w:t xml:space="preserve">  </w:t>
      </w:r>
      <w:r w:rsidR="00994C32">
        <w:rPr>
          <w:rFonts w:ascii="黑体" w:eastAsia="黑体" w:hAnsi="黑体"/>
          <w:b/>
          <w:kern w:val="0"/>
          <w:sz w:val="28"/>
          <w:szCs w:val="28"/>
        </w:rPr>
        <w:t>检验</w:t>
      </w:r>
      <w:r w:rsidR="004F4971">
        <w:rPr>
          <w:rFonts w:ascii="黑体" w:eastAsia="黑体" w:hAnsi="黑体"/>
          <w:b/>
          <w:kern w:val="0"/>
          <w:sz w:val="28"/>
          <w:szCs w:val="28"/>
        </w:rPr>
        <w:t>项目</w:t>
      </w:r>
    </w:p>
    <w:p w:rsidR="00994C32" w:rsidRDefault="00994C32" w:rsidP="00994C32">
      <w:pPr>
        <w:adjustRightInd w:val="0"/>
        <w:snapToGrid w:val="0"/>
        <w:spacing w:line="360" w:lineRule="auto"/>
        <w:textAlignment w:val="baseline"/>
        <w:rPr>
          <w:rFonts w:ascii="Times New Roman" w:hAnsi="Times New Roman"/>
          <w:bCs/>
          <w:sz w:val="24"/>
        </w:rPr>
      </w:pPr>
      <w:r w:rsidRPr="00994C32">
        <w:rPr>
          <w:rFonts w:ascii="Times New Roman" w:hAnsi="Times New Roman" w:hint="eastAsia"/>
          <w:b/>
          <w:bCs/>
          <w:spacing w:val="30"/>
          <w:kern w:val="0"/>
          <w:sz w:val="24"/>
          <w:fitText w:val="603" w:id="-1156824832"/>
        </w:rPr>
        <w:t>6</w:t>
      </w:r>
      <w:r w:rsidRPr="00994C32">
        <w:rPr>
          <w:rFonts w:ascii="Times New Roman" w:hAnsi="Times New Roman"/>
          <w:b/>
          <w:bCs/>
          <w:spacing w:val="30"/>
          <w:kern w:val="0"/>
          <w:sz w:val="24"/>
          <w:fitText w:val="603" w:id="-1156824832"/>
        </w:rPr>
        <w:t>.</w:t>
      </w:r>
      <w:r w:rsidRPr="00994C32">
        <w:rPr>
          <w:rFonts w:ascii="Times New Roman" w:hAnsi="Times New Roman" w:hint="eastAsia"/>
          <w:b/>
          <w:bCs/>
          <w:spacing w:val="30"/>
          <w:kern w:val="0"/>
          <w:sz w:val="24"/>
          <w:fitText w:val="603" w:id="-1156824832"/>
        </w:rPr>
        <w:t>2</w:t>
      </w:r>
      <w:r w:rsidRPr="00994C32">
        <w:rPr>
          <w:rFonts w:ascii="Times New Roman" w:hAnsi="Times New Roman"/>
          <w:b/>
          <w:bCs/>
          <w:spacing w:val="30"/>
          <w:kern w:val="0"/>
          <w:sz w:val="24"/>
          <w:fitText w:val="603" w:id="-1156824832"/>
        </w:rPr>
        <w:t>.</w:t>
      </w:r>
      <w:r w:rsidRPr="00994C32">
        <w:rPr>
          <w:rFonts w:ascii="Times New Roman" w:hAnsi="Times New Roman"/>
          <w:b/>
          <w:bCs/>
          <w:spacing w:val="3"/>
          <w:kern w:val="0"/>
          <w:sz w:val="24"/>
          <w:fitText w:val="603" w:id="-1156824832"/>
        </w:rPr>
        <w:t>1</w:t>
      </w:r>
      <w:r w:rsidRPr="00A771B9">
        <w:rPr>
          <w:rFonts w:ascii="Times New Roman" w:hAnsi="Times New Roman"/>
          <w:b/>
          <w:bCs/>
          <w:sz w:val="24"/>
        </w:rPr>
        <w:t xml:space="preserve">  </w:t>
      </w:r>
      <w:r>
        <w:rPr>
          <w:rFonts w:ascii="Times New Roman" w:hAnsi="Times New Roman" w:hint="eastAsia"/>
          <w:bCs/>
          <w:sz w:val="24"/>
        </w:rPr>
        <w:t>进场</w:t>
      </w:r>
      <w:r w:rsidRPr="004004A4">
        <w:rPr>
          <w:rFonts w:ascii="Times New Roman" w:hAnsi="Times New Roman"/>
          <w:bCs/>
          <w:sz w:val="24"/>
        </w:rPr>
        <w:t>界</w:t>
      </w:r>
      <w:r w:rsidRPr="004004A4">
        <w:rPr>
          <w:rFonts w:ascii="Times New Roman" w:hAnsi="Times New Roman" w:hint="eastAsia"/>
          <w:bCs/>
          <w:sz w:val="24"/>
        </w:rPr>
        <w:t>面</w:t>
      </w:r>
      <w:r>
        <w:rPr>
          <w:rFonts w:ascii="Times New Roman" w:hAnsi="Times New Roman" w:hint="eastAsia"/>
          <w:bCs/>
          <w:sz w:val="24"/>
        </w:rPr>
        <w:t>剂的产品包装应完整无损，且在质量有效期内</w:t>
      </w:r>
      <w:r w:rsidRPr="004004A4">
        <w:rPr>
          <w:rFonts w:ascii="Times New Roman" w:hAnsi="Times New Roman"/>
          <w:bCs/>
          <w:sz w:val="24"/>
        </w:rPr>
        <w:t>。</w:t>
      </w:r>
    </w:p>
    <w:p w:rsidR="00994C32" w:rsidRDefault="00994C32" w:rsidP="00994C32">
      <w:pPr>
        <w:adjustRightInd w:val="0"/>
        <w:snapToGrid w:val="0"/>
        <w:spacing w:line="360" w:lineRule="auto"/>
        <w:ind w:firstLineChars="200" w:firstLine="480"/>
        <w:textAlignment w:val="baseline"/>
        <w:rPr>
          <w:rFonts w:ascii="Times New Roman" w:hAnsi="Times New Roman"/>
          <w:bCs/>
          <w:sz w:val="24"/>
        </w:rPr>
      </w:pPr>
      <w:r>
        <w:rPr>
          <w:rFonts w:ascii="Times New Roman" w:hAnsi="Times New Roman" w:hint="eastAsia"/>
          <w:bCs/>
          <w:sz w:val="24"/>
        </w:rPr>
        <w:t>检查方法：观察检查。</w:t>
      </w:r>
    </w:p>
    <w:p w:rsidR="00994C32" w:rsidRPr="008D5A4C" w:rsidRDefault="00994C32" w:rsidP="00994C32">
      <w:pPr>
        <w:adjustRightInd w:val="0"/>
        <w:snapToGrid w:val="0"/>
        <w:spacing w:line="360" w:lineRule="auto"/>
        <w:ind w:firstLineChars="200" w:firstLine="480"/>
        <w:textAlignment w:val="baseline"/>
        <w:rPr>
          <w:rFonts w:ascii="Times New Roman" w:hAnsi="Times New Roman"/>
          <w:bCs/>
          <w:sz w:val="24"/>
        </w:rPr>
      </w:pPr>
      <w:r>
        <w:rPr>
          <w:rFonts w:ascii="Times New Roman" w:hAnsi="Times New Roman" w:hint="eastAsia"/>
          <w:bCs/>
          <w:sz w:val="24"/>
        </w:rPr>
        <w:t>检查数量：全数检查。</w:t>
      </w:r>
    </w:p>
    <w:p w:rsidR="003170DD" w:rsidRDefault="00EF007B" w:rsidP="003170DD">
      <w:pPr>
        <w:adjustRightInd w:val="0"/>
        <w:snapToGrid w:val="0"/>
        <w:spacing w:line="360" w:lineRule="auto"/>
        <w:textAlignment w:val="baseline"/>
        <w:rPr>
          <w:rFonts w:ascii="Times New Roman" w:hAnsi="Times New Roman"/>
          <w:b/>
          <w:bCs/>
          <w:sz w:val="24"/>
        </w:rPr>
      </w:pPr>
      <w:r w:rsidRPr="00994C32">
        <w:rPr>
          <w:rFonts w:ascii="Times New Roman" w:hAnsi="Times New Roman" w:hint="eastAsia"/>
          <w:b/>
          <w:bCs/>
          <w:spacing w:val="30"/>
          <w:kern w:val="0"/>
          <w:sz w:val="24"/>
          <w:fitText w:val="603" w:id="-1187353088"/>
        </w:rPr>
        <w:t>6</w:t>
      </w:r>
      <w:r w:rsidRPr="00994C32">
        <w:rPr>
          <w:rFonts w:ascii="Times New Roman" w:hAnsi="Times New Roman"/>
          <w:b/>
          <w:bCs/>
          <w:spacing w:val="30"/>
          <w:kern w:val="0"/>
          <w:sz w:val="24"/>
          <w:fitText w:val="603" w:id="-1187353088"/>
        </w:rPr>
        <w:t>.</w:t>
      </w:r>
      <w:r w:rsidR="004F4971" w:rsidRPr="00994C32">
        <w:rPr>
          <w:rFonts w:ascii="Times New Roman" w:hAnsi="Times New Roman" w:hint="eastAsia"/>
          <w:b/>
          <w:bCs/>
          <w:spacing w:val="30"/>
          <w:kern w:val="0"/>
          <w:sz w:val="24"/>
          <w:fitText w:val="603" w:id="-1187353088"/>
        </w:rPr>
        <w:t>2</w:t>
      </w:r>
      <w:r w:rsidRPr="00994C32">
        <w:rPr>
          <w:rFonts w:ascii="Times New Roman" w:hAnsi="Times New Roman"/>
          <w:b/>
          <w:bCs/>
          <w:spacing w:val="30"/>
          <w:kern w:val="0"/>
          <w:sz w:val="24"/>
          <w:fitText w:val="603" w:id="-1187353088"/>
        </w:rPr>
        <w:t>.</w:t>
      </w:r>
      <w:r w:rsidR="00994C32" w:rsidRPr="00994C32">
        <w:rPr>
          <w:rFonts w:ascii="Times New Roman" w:hAnsi="Times New Roman" w:hint="eastAsia"/>
          <w:b/>
          <w:bCs/>
          <w:spacing w:val="3"/>
          <w:kern w:val="0"/>
          <w:sz w:val="24"/>
          <w:fitText w:val="603" w:id="-1187353088"/>
        </w:rPr>
        <w:t>2</w:t>
      </w:r>
      <w:r w:rsidRPr="00A771B9">
        <w:rPr>
          <w:rFonts w:ascii="Times New Roman" w:hAnsi="Times New Roman"/>
          <w:b/>
          <w:bCs/>
          <w:sz w:val="24"/>
        </w:rPr>
        <w:t xml:space="preserve">  </w:t>
      </w:r>
      <w:r w:rsidR="003170DD" w:rsidRPr="00A35868">
        <w:rPr>
          <w:rFonts w:ascii="Times New Roman" w:hAnsi="Times New Roman"/>
          <w:bCs/>
          <w:color w:val="000000" w:themeColor="text1"/>
          <w:sz w:val="24"/>
        </w:rPr>
        <w:t>界</w:t>
      </w:r>
      <w:r w:rsidR="003170DD" w:rsidRPr="00A35868">
        <w:rPr>
          <w:rFonts w:ascii="Times New Roman" w:hAnsi="Times New Roman" w:hint="eastAsia"/>
          <w:bCs/>
          <w:color w:val="000000" w:themeColor="text1"/>
          <w:sz w:val="24"/>
        </w:rPr>
        <w:t>面剂进场后应进行产品抽样复验，同种产品、同一工艺、同一批次的干粉类</w:t>
      </w:r>
      <w:r w:rsidR="003170DD" w:rsidRPr="00A35868">
        <w:rPr>
          <w:rFonts w:ascii="Times New Roman" w:hAnsi="Times New Roman"/>
          <w:bCs/>
          <w:color w:val="000000" w:themeColor="text1"/>
          <w:sz w:val="24"/>
        </w:rPr>
        <w:t>界</w:t>
      </w:r>
      <w:r w:rsidR="003170DD" w:rsidRPr="00A35868">
        <w:rPr>
          <w:rFonts w:ascii="Times New Roman" w:hAnsi="Times New Roman" w:hint="eastAsia"/>
          <w:bCs/>
          <w:color w:val="000000" w:themeColor="text1"/>
          <w:sz w:val="24"/>
        </w:rPr>
        <w:t>面剂，每</w:t>
      </w:r>
      <w:r w:rsidR="003170DD" w:rsidRPr="00A35868">
        <w:rPr>
          <w:rFonts w:ascii="宋体" w:hAnsi="宋体" w:hint="eastAsia"/>
          <w:bCs/>
          <w:color w:val="000000" w:themeColor="text1"/>
          <w:sz w:val="24"/>
        </w:rPr>
        <w:t>20</w:t>
      </w:r>
      <w:r w:rsidR="003170DD" w:rsidRPr="00A35868">
        <w:rPr>
          <w:rFonts w:ascii="Times New Roman" w:hAnsi="Times New Roman" w:hint="eastAsia"/>
          <w:bCs/>
          <w:color w:val="000000" w:themeColor="text1"/>
          <w:sz w:val="24"/>
        </w:rPr>
        <w:t>t</w:t>
      </w:r>
      <w:r w:rsidR="003170DD" w:rsidRPr="00A35868">
        <w:rPr>
          <w:rFonts w:ascii="Times New Roman" w:hAnsi="Times New Roman" w:hint="eastAsia"/>
          <w:bCs/>
          <w:color w:val="000000" w:themeColor="text1"/>
          <w:sz w:val="24"/>
        </w:rPr>
        <w:t>为一批，不足</w:t>
      </w:r>
      <w:r w:rsidR="003170DD" w:rsidRPr="00A35868">
        <w:rPr>
          <w:rFonts w:ascii="宋体" w:hAnsi="宋体" w:hint="eastAsia"/>
          <w:bCs/>
          <w:color w:val="000000" w:themeColor="text1"/>
          <w:sz w:val="24"/>
        </w:rPr>
        <w:t>20</w:t>
      </w:r>
      <w:r w:rsidR="003170DD" w:rsidRPr="00A35868">
        <w:rPr>
          <w:rFonts w:ascii="Times New Roman" w:hAnsi="Times New Roman" w:hint="eastAsia"/>
          <w:bCs/>
          <w:color w:val="000000" w:themeColor="text1"/>
          <w:sz w:val="24"/>
        </w:rPr>
        <w:t>t</w:t>
      </w:r>
      <w:r w:rsidR="003170DD" w:rsidRPr="00A35868">
        <w:rPr>
          <w:rFonts w:ascii="Times New Roman" w:hAnsi="Times New Roman" w:hint="eastAsia"/>
          <w:bCs/>
          <w:color w:val="000000" w:themeColor="text1"/>
          <w:sz w:val="24"/>
        </w:rPr>
        <w:t>亦为一批；树脂乳液类</w:t>
      </w:r>
      <w:r w:rsidR="003170DD" w:rsidRPr="00A35868">
        <w:rPr>
          <w:rFonts w:ascii="Times New Roman" w:hAnsi="Times New Roman"/>
          <w:bCs/>
          <w:color w:val="000000" w:themeColor="text1"/>
          <w:sz w:val="24"/>
        </w:rPr>
        <w:t>界</w:t>
      </w:r>
      <w:r w:rsidR="003170DD" w:rsidRPr="00A35868">
        <w:rPr>
          <w:rFonts w:ascii="Times New Roman" w:hAnsi="Times New Roman" w:hint="eastAsia"/>
          <w:bCs/>
          <w:color w:val="000000" w:themeColor="text1"/>
          <w:sz w:val="24"/>
        </w:rPr>
        <w:t>面剂，每</w:t>
      </w:r>
      <w:r w:rsidR="003170DD" w:rsidRPr="00A35868">
        <w:rPr>
          <w:rFonts w:ascii="宋体" w:hAnsi="宋体" w:hint="eastAsia"/>
          <w:bCs/>
          <w:color w:val="000000" w:themeColor="text1"/>
          <w:sz w:val="24"/>
        </w:rPr>
        <w:t>10</w:t>
      </w:r>
      <w:r w:rsidR="003170DD" w:rsidRPr="00A35868">
        <w:rPr>
          <w:rFonts w:ascii="Times New Roman" w:hAnsi="Times New Roman" w:hint="eastAsia"/>
          <w:bCs/>
          <w:color w:val="000000" w:themeColor="text1"/>
          <w:sz w:val="24"/>
        </w:rPr>
        <w:t>t</w:t>
      </w:r>
      <w:r w:rsidR="003170DD" w:rsidRPr="00A35868">
        <w:rPr>
          <w:rFonts w:ascii="Times New Roman" w:hAnsi="Times New Roman" w:hint="eastAsia"/>
          <w:bCs/>
          <w:color w:val="000000" w:themeColor="text1"/>
          <w:sz w:val="24"/>
        </w:rPr>
        <w:t>为一批，不足</w:t>
      </w:r>
      <w:r w:rsidR="003170DD" w:rsidRPr="00A35868">
        <w:rPr>
          <w:rFonts w:ascii="宋体" w:hAnsi="宋体" w:hint="eastAsia"/>
          <w:bCs/>
          <w:color w:val="000000" w:themeColor="text1"/>
          <w:sz w:val="24"/>
        </w:rPr>
        <w:t>10</w:t>
      </w:r>
      <w:r w:rsidR="003170DD" w:rsidRPr="00A35868">
        <w:rPr>
          <w:rFonts w:ascii="Times New Roman" w:hAnsi="Times New Roman" w:hint="eastAsia"/>
          <w:bCs/>
          <w:color w:val="000000" w:themeColor="text1"/>
          <w:sz w:val="24"/>
        </w:rPr>
        <w:t>t</w:t>
      </w:r>
      <w:r w:rsidR="003170DD" w:rsidRPr="00A35868">
        <w:rPr>
          <w:rFonts w:ascii="Times New Roman" w:hAnsi="Times New Roman" w:hint="eastAsia"/>
          <w:bCs/>
          <w:color w:val="000000" w:themeColor="text1"/>
          <w:sz w:val="24"/>
        </w:rPr>
        <w:t>亦为一批。</w:t>
      </w:r>
      <w:r w:rsidR="003170DD" w:rsidRPr="00A35868">
        <w:rPr>
          <w:rFonts w:ascii="宋体" w:hAnsi="宋体" w:hint="eastAsia"/>
          <w:bCs/>
          <w:color w:val="000000" w:themeColor="text1"/>
          <w:sz w:val="24"/>
        </w:rPr>
        <w:t>现场抽样复验项目见附录</w:t>
      </w:r>
      <w:r w:rsidR="003170DD" w:rsidRPr="00A35868">
        <w:rPr>
          <w:rFonts w:ascii="Times New Roman" w:hAnsi="Times New Roman"/>
          <w:bCs/>
          <w:color w:val="000000" w:themeColor="text1"/>
          <w:sz w:val="24"/>
        </w:rPr>
        <w:t>A</w:t>
      </w:r>
      <w:r w:rsidR="003170DD" w:rsidRPr="00A35868">
        <w:rPr>
          <w:rFonts w:ascii="Times New Roman" w:hAnsi="Times New Roman"/>
          <w:b/>
          <w:bCs/>
          <w:color w:val="000000" w:themeColor="text1"/>
          <w:sz w:val="24"/>
        </w:rPr>
        <w:t>。</w:t>
      </w:r>
    </w:p>
    <w:p w:rsidR="003170DD" w:rsidRDefault="003170DD" w:rsidP="003170DD">
      <w:pPr>
        <w:adjustRightInd w:val="0"/>
        <w:snapToGrid w:val="0"/>
        <w:spacing w:line="360" w:lineRule="auto"/>
        <w:ind w:firstLineChars="200" w:firstLine="480"/>
        <w:textAlignment w:val="baseline"/>
        <w:rPr>
          <w:rFonts w:ascii="Times New Roman" w:hAnsi="Times New Roman"/>
          <w:bCs/>
          <w:sz w:val="24"/>
        </w:rPr>
      </w:pPr>
      <w:r>
        <w:rPr>
          <w:rFonts w:ascii="Times New Roman" w:hAnsi="Times New Roman" w:hint="eastAsia"/>
          <w:bCs/>
          <w:sz w:val="24"/>
        </w:rPr>
        <w:t>检查方法：现场见证取样，检查</w:t>
      </w:r>
      <w:r w:rsidRPr="009B6461">
        <w:rPr>
          <w:rFonts w:ascii="宋体" w:hAnsi="宋体" w:hint="eastAsia"/>
          <w:bCs/>
          <w:sz w:val="24"/>
        </w:rPr>
        <w:t>抽样复验</w:t>
      </w:r>
      <w:r>
        <w:rPr>
          <w:rFonts w:ascii="Times New Roman" w:hAnsi="Times New Roman" w:hint="eastAsia"/>
          <w:bCs/>
          <w:sz w:val="24"/>
        </w:rPr>
        <w:t>报告。</w:t>
      </w:r>
    </w:p>
    <w:p w:rsidR="004967B8" w:rsidRDefault="003170DD" w:rsidP="003170DD">
      <w:pPr>
        <w:adjustRightInd w:val="0"/>
        <w:snapToGrid w:val="0"/>
        <w:spacing w:line="360" w:lineRule="auto"/>
        <w:ind w:firstLineChars="200" w:firstLine="480"/>
        <w:textAlignment w:val="baseline"/>
        <w:rPr>
          <w:rFonts w:eastAsia="楷体"/>
          <w:bCs/>
          <w:color w:val="000000" w:themeColor="text1"/>
        </w:rPr>
      </w:pPr>
      <w:r>
        <w:rPr>
          <w:rFonts w:ascii="Times New Roman" w:hAnsi="Times New Roman" w:hint="eastAsia"/>
          <w:bCs/>
          <w:sz w:val="24"/>
        </w:rPr>
        <w:t>检查数量：按进场批次，每批随机抽取</w:t>
      </w:r>
      <w:r w:rsidRPr="00714768">
        <w:rPr>
          <w:rFonts w:ascii="宋体" w:hAnsi="宋体" w:hint="eastAsia"/>
          <w:bCs/>
          <w:sz w:val="24"/>
        </w:rPr>
        <w:t>3</w:t>
      </w:r>
      <w:r>
        <w:rPr>
          <w:rFonts w:ascii="Times New Roman" w:hAnsi="Times New Roman" w:hint="eastAsia"/>
          <w:bCs/>
          <w:sz w:val="24"/>
        </w:rPr>
        <w:t>个试样进行</w:t>
      </w:r>
      <w:r w:rsidRPr="009B6461">
        <w:rPr>
          <w:rFonts w:ascii="宋体" w:hAnsi="宋体" w:hint="eastAsia"/>
          <w:bCs/>
          <w:sz w:val="24"/>
        </w:rPr>
        <w:t>复验</w:t>
      </w:r>
      <w:r w:rsidR="00C76526" w:rsidRPr="003170DD">
        <w:rPr>
          <w:rFonts w:ascii="宋体" w:hAnsi="宋体" w:hint="eastAsia"/>
          <w:bCs/>
        </w:rPr>
        <w:t>。</w:t>
      </w:r>
    </w:p>
    <w:p w:rsidR="00A35868" w:rsidRPr="00756FB6" w:rsidRDefault="00EF007B" w:rsidP="00A35868">
      <w:pPr>
        <w:adjustRightInd w:val="0"/>
        <w:snapToGrid w:val="0"/>
        <w:spacing w:line="360" w:lineRule="auto"/>
        <w:textAlignment w:val="baseline"/>
        <w:rPr>
          <w:color w:val="000000" w:themeColor="text1"/>
          <w:sz w:val="24"/>
        </w:rPr>
      </w:pPr>
      <w:r w:rsidRPr="00994C32">
        <w:rPr>
          <w:rFonts w:ascii="Times New Roman" w:hAnsi="Times New Roman" w:hint="eastAsia"/>
          <w:b/>
          <w:bCs/>
          <w:spacing w:val="30"/>
          <w:kern w:val="0"/>
          <w:sz w:val="24"/>
          <w:fitText w:val="603" w:id="-1187353087"/>
        </w:rPr>
        <w:t>6</w:t>
      </w:r>
      <w:r w:rsidRPr="00994C32">
        <w:rPr>
          <w:rFonts w:ascii="Times New Roman" w:hAnsi="Times New Roman"/>
          <w:b/>
          <w:bCs/>
          <w:spacing w:val="30"/>
          <w:kern w:val="0"/>
          <w:sz w:val="24"/>
          <w:fitText w:val="603" w:id="-1187353087"/>
        </w:rPr>
        <w:t>.</w:t>
      </w:r>
      <w:r w:rsidR="004F4971" w:rsidRPr="00994C32">
        <w:rPr>
          <w:rFonts w:ascii="Times New Roman" w:hAnsi="Times New Roman" w:hint="eastAsia"/>
          <w:b/>
          <w:bCs/>
          <w:spacing w:val="30"/>
          <w:kern w:val="0"/>
          <w:sz w:val="24"/>
          <w:fitText w:val="603" w:id="-1187353087"/>
        </w:rPr>
        <w:t>2</w:t>
      </w:r>
      <w:r w:rsidRPr="00994C32">
        <w:rPr>
          <w:rFonts w:ascii="Times New Roman" w:hAnsi="Times New Roman"/>
          <w:b/>
          <w:bCs/>
          <w:spacing w:val="30"/>
          <w:kern w:val="0"/>
          <w:sz w:val="24"/>
          <w:fitText w:val="603" w:id="-1187353087"/>
        </w:rPr>
        <w:t>.</w:t>
      </w:r>
      <w:r w:rsidR="00994C32" w:rsidRPr="00994C32">
        <w:rPr>
          <w:rFonts w:ascii="Times New Roman" w:hAnsi="Times New Roman" w:hint="eastAsia"/>
          <w:b/>
          <w:bCs/>
          <w:spacing w:val="3"/>
          <w:kern w:val="0"/>
          <w:sz w:val="24"/>
          <w:fitText w:val="603" w:id="-1187353087"/>
        </w:rPr>
        <w:t>3</w:t>
      </w:r>
      <w:r w:rsidRPr="002A4B67">
        <w:rPr>
          <w:rFonts w:ascii="Times New Roman" w:hAnsi="Times New Roman"/>
          <w:bCs/>
          <w:sz w:val="24"/>
        </w:rPr>
        <w:t xml:space="preserve">  </w:t>
      </w:r>
      <w:r w:rsidR="00C7662F" w:rsidRPr="00756FB6">
        <w:rPr>
          <w:color w:val="000000" w:themeColor="text1"/>
          <w:sz w:val="24"/>
        </w:rPr>
        <w:t>界</w:t>
      </w:r>
      <w:r w:rsidR="00C7662F" w:rsidRPr="00756FB6">
        <w:rPr>
          <w:rFonts w:hint="eastAsia"/>
          <w:bCs/>
          <w:sz w:val="24"/>
        </w:rPr>
        <w:t>面</w:t>
      </w:r>
      <w:proofErr w:type="gramStart"/>
      <w:r w:rsidR="00C7662F" w:rsidRPr="00756FB6">
        <w:rPr>
          <w:rFonts w:hint="eastAsia"/>
          <w:bCs/>
          <w:sz w:val="24"/>
        </w:rPr>
        <w:t>剂</w:t>
      </w:r>
      <w:r w:rsidR="00A35868" w:rsidRPr="00756FB6">
        <w:rPr>
          <w:rFonts w:hint="eastAsia"/>
          <w:bCs/>
          <w:sz w:val="24"/>
        </w:rPr>
        <w:t>施涂</w:t>
      </w:r>
      <w:r w:rsidR="004E7A14">
        <w:rPr>
          <w:rFonts w:hint="eastAsia"/>
          <w:bCs/>
          <w:sz w:val="24"/>
        </w:rPr>
        <w:t>操作</w:t>
      </w:r>
      <w:proofErr w:type="gramEnd"/>
      <w:r w:rsidR="004E7A14">
        <w:rPr>
          <w:rFonts w:hint="eastAsia"/>
          <w:bCs/>
          <w:sz w:val="24"/>
        </w:rPr>
        <w:t>时</w:t>
      </w:r>
      <w:r w:rsidR="00A35868" w:rsidRPr="00756FB6">
        <w:rPr>
          <w:color w:val="000000" w:themeColor="text1"/>
          <w:sz w:val="24"/>
        </w:rPr>
        <w:t>，孔洞</w:t>
      </w:r>
      <w:proofErr w:type="gramStart"/>
      <w:r w:rsidR="00A35868" w:rsidRPr="00756FB6">
        <w:rPr>
          <w:color w:val="000000" w:themeColor="text1"/>
          <w:sz w:val="24"/>
        </w:rPr>
        <w:t>及槽盒周边</w:t>
      </w:r>
      <w:proofErr w:type="gramEnd"/>
      <w:r w:rsidR="00A35868" w:rsidRPr="00756FB6">
        <w:rPr>
          <w:color w:val="000000" w:themeColor="text1"/>
          <w:sz w:val="24"/>
        </w:rPr>
        <w:t>、管道遮挡</w:t>
      </w:r>
      <w:r w:rsidR="004E7A14">
        <w:rPr>
          <w:color w:val="000000" w:themeColor="text1"/>
          <w:sz w:val="24"/>
        </w:rPr>
        <w:t>处</w:t>
      </w:r>
      <w:r w:rsidR="00A35868" w:rsidRPr="00756FB6">
        <w:rPr>
          <w:color w:val="000000" w:themeColor="text1"/>
          <w:sz w:val="24"/>
        </w:rPr>
        <w:t>应无漏涂，构件交接处及阴阳角处应接茬完整</w:t>
      </w:r>
      <w:r w:rsidR="004E7A14">
        <w:rPr>
          <w:color w:val="000000" w:themeColor="text1"/>
          <w:sz w:val="24"/>
        </w:rPr>
        <w:t>，</w:t>
      </w:r>
      <w:r w:rsidR="00BB1CDD" w:rsidRPr="00BB1CDD">
        <w:rPr>
          <w:rFonts w:hint="eastAsia"/>
          <w:bCs/>
          <w:sz w:val="24"/>
        </w:rPr>
        <w:t>待处理</w:t>
      </w:r>
      <w:r w:rsidR="004E7A14" w:rsidRPr="00756FB6">
        <w:rPr>
          <w:color w:val="000000" w:themeColor="text1"/>
          <w:sz w:val="24"/>
        </w:rPr>
        <w:t>基层全覆盖</w:t>
      </w:r>
      <w:r w:rsidR="00A35868" w:rsidRPr="00756FB6">
        <w:rPr>
          <w:color w:val="000000" w:themeColor="text1"/>
          <w:sz w:val="24"/>
        </w:rPr>
        <w:t>。</w:t>
      </w:r>
    </w:p>
    <w:p w:rsidR="00A35868" w:rsidRDefault="00A35868" w:rsidP="00A35868">
      <w:pPr>
        <w:adjustRightInd w:val="0"/>
        <w:snapToGrid w:val="0"/>
        <w:spacing w:line="360" w:lineRule="auto"/>
        <w:ind w:firstLineChars="200" w:firstLine="480"/>
        <w:textAlignment w:val="baseline"/>
        <w:rPr>
          <w:rFonts w:ascii="Times New Roman" w:hAnsi="Times New Roman"/>
          <w:bCs/>
          <w:sz w:val="24"/>
        </w:rPr>
      </w:pPr>
      <w:r>
        <w:rPr>
          <w:rFonts w:ascii="Times New Roman" w:hAnsi="Times New Roman" w:hint="eastAsia"/>
          <w:bCs/>
          <w:sz w:val="24"/>
        </w:rPr>
        <w:t>检查方法：观察检查。</w:t>
      </w:r>
    </w:p>
    <w:p w:rsidR="00A35868" w:rsidRPr="00BA53F8" w:rsidRDefault="00A35868" w:rsidP="00A35868">
      <w:pPr>
        <w:pStyle w:val="Body"/>
        <w:numPr>
          <w:ilvl w:val="0"/>
          <w:numId w:val="0"/>
        </w:numPr>
        <w:snapToGrid w:val="0"/>
        <w:ind w:firstLineChars="200" w:firstLine="480"/>
        <w:rPr>
          <w:b/>
        </w:rPr>
      </w:pPr>
      <w:r>
        <w:rPr>
          <w:rFonts w:hint="eastAsia"/>
          <w:bCs/>
        </w:rPr>
        <w:lastRenderedPageBreak/>
        <w:t>检查数量：全数检查</w:t>
      </w:r>
      <w:r w:rsidRPr="00F85902">
        <w:rPr>
          <w:color w:val="000000" w:themeColor="text1"/>
          <w:szCs w:val="24"/>
        </w:rPr>
        <w:t>。</w:t>
      </w:r>
    </w:p>
    <w:p w:rsidR="00EF007B" w:rsidRPr="00251212" w:rsidRDefault="004F4971" w:rsidP="00EF007B">
      <w:pPr>
        <w:pStyle w:val="Body"/>
        <w:numPr>
          <w:ilvl w:val="0"/>
          <w:numId w:val="0"/>
        </w:numPr>
        <w:snapToGrid w:val="0"/>
        <w:rPr>
          <w:b/>
          <w:color w:val="FF0000"/>
          <w:szCs w:val="24"/>
        </w:rPr>
      </w:pPr>
      <w:r w:rsidRPr="00994C32">
        <w:rPr>
          <w:rFonts w:hint="eastAsia"/>
          <w:b/>
          <w:bCs/>
          <w:spacing w:val="30"/>
          <w:kern w:val="0"/>
          <w:fitText w:val="603" w:id="-1187353084"/>
        </w:rPr>
        <w:t>6</w:t>
      </w:r>
      <w:r w:rsidRPr="00994C32">
        <w:rPr>
          <w:b/>
          <w:bCs/>
          <w:spacing w:val="30"/>
          <w:kern w:val="0"/>
          <w:fitText w:val="603" w:id="-1187353084"/>
        </w:rPr>
        <w:t>.</w:t>
      </w:r>
      <w:r w:rsidRPr="00994C32">
        <w:rPr>
          <w:rFonts w:hint="eastAsia"/>
          <w:b/>
          <w:bCs/>
          <w:spacing w:val="30"/>
          <w:kern w:val="0"/>
          <w:fitText w:val="603" w:id="-1187353084"/>
        </w:rPr>
        <w:t>2</w:t>
      </w:r>
      <w:r w:rsidRPr="00994C32">
        <w:rPr>
          <w:b/>
          <w:bCs/>
          <w:spacing w:val="30"/>
          <w:kern w:val="0"/>
          <w:fitText w:val="603" w:id="-1187353084"/>
        </w:rPr>
        <w:t>.</w:t>
      </w:r>
      <w:r w:rsidR="00994C32" w:rsidRPr="00994C32">
        <w:rPr>
          <w:rFonts w:hint="eastAsia"/>
          <w:b/>
          <w:bCs/>
          <w:spacing w:val="3"/>
          <w:kern w:val="0"/>
          <w:fitText w:val="603" w:id="-1187353084"/>
        </w:rPr>
        <w:t>4</w:t>
      </w:r>
      <w:r w:rsidR="00EF007B" w:rsidRPr="004F4971">
        <w:rPr>
          <w:b/>
          <w:color w:val="000000" w:themeColor="text1"/>
          <w:szCs w:val="24"/>
        </w:rPr>
        <w:t xml:space="preserve">  </w:t>
      </w:r>
      <w:r w:rsidR="00966142" w:rsidRPr="00756FB6">
        <w:rPr>
          <w:color w:val="000000" w:themeColor="text1"/>
          <w:szCs w:val="24"/>
        </w:rPr>
        <w:t>界</w:t>
      </w:r>
      <w:r w:rsidR="00966142" w:rsidRPr="00756FB6">
        <w:rPr>
          <w:rFonts w:hint="eastAsia"/>
          <w:bCs/>
          <w:szCs w:val="24"/>
        </w:rPr>
        <w:t>面</w:t>
      </w:r>
      <w:proofErr w:type="gramStart"/>
      <w:r w:rsidR="00966142" w:rsidRPr="00756FB6">
        <w:rPr>
          <w:rFonts w:hint="eastAsia"/>
          <w:bCs/>
          <w:szCs w:val="24"/>
        </w:rPr>
        <w:t>剂施</w:t>
      </w:r>
      <w:r w:rsidR="00C7662F" w:rsidRPr="00756FB6">
        <w:rPr>
          <w:rFonts w:hint="eastAsia"/>
          <w:bCs/>
          <w:szCs w:val="24"/>
        </w:rPr>
        <w:t>涂</w:t>
      </w:r>
      <w:proofErr w:type="gramEnd"/>
      <w:r w:rsidR="00C7662F">
        <w:rPr>
          <w:rFonts w:hint="eastAsia"/>
          <w:bCs/>
          <w:szCs w:val="24"/>
        </w:rPr>
        <w:t>完毕后，应进行</w:t>
      </w:r>
      <w:r w:rsidR="00904E7B">
        <w:rPr>
          <w:rFonts w:hint="eastAsia"/>
          <w:bCs/>
          <w:szCs w:val="24"/>
        </w:rPr>
        <w:t>表面处理</w:t>
      </w:r>
      <w:r w:rsidR="00C7662F">
        <w:rPr>
          <w:rFonts w:hint="eastAsia"/>
          <w:bCs/>
          <w:szCs w:val="24"/>
        </w:rPr>
        <w:t>质量</w:t>
      </w:r>
      <w:r w:rsidR="00904E7B">
        <w:rPr>
          <w:rFonts w:hint="eastAsia"/>
          <w:bCs/>
          <w:szCs w:val="24"/>
        </w:rPr>
        <w:t>验收</w:t>
      </w:r>
      <w:r w:rsidR="00C7662F">
        <w:rPr>
          <w:rFonts w:hint="eastAsia"/>
          <w:bCs/>
          <w:szCs w:val="24"/>
        </w:rPr>
        <w:t>。</w:t>
      </w:r>
      <w:r w:rsidR="001155D8" w:rsidRPr="00756FB6">
        <w:rPr>
          <w:color w:val="000000" w:themeColor="text1"/>
          <w:szCs w:val="24"/>
        </w:rPr>
        <w:t>界</w:t>
      </w:r>
      <w:r w:rsidR="001155D8" w:rsidRPr="00756FB6">
        <w:rPr>
          <w:rFonts w:hint="eastAsia"/>
          <w:bCs/>
          <w:szCs w:val="24"/>
        </w:rPr>
        <w:t>面剂</w:t>
      </w:r>
      <w:r w:rsidR="001155D8">
        <w:rPr>
          <w:rFonts w:hint="eastAsia"/>
          <w:bCs/>
          <w:szCs w:val="24"/>
        </w:rPr>
        <w:t>与基面</w:t>
      </w:r>
      <w:r w:rsidR="00F324E8">
        <w:rPr>
          <w:rFonts w:hint="eastAsia"/>
          <w:bCs/>
          <w:szCs w:val="24"/>
        </w:rPr>
        <w:t>应粘结牢固</w:t>
      </w:r>
      <w:r w:rsidR="001155D8">
        <w:rPr>
          <w:rFonts w:hint="eastAsia"/>
          <w:bCs/>
          <w:szCs w:val="24"/>
        </w:rPr>
        <w:t>，</w:t>
      </w:r>
      <w:r w:rsidR="00F324E8">
        <w:rPr>
          <w:rFonts w:hint="eastAsia"/>
          <w:bCs/>
          <w:szCs w:val="24"/>
        </w:rPr>
        <w:t>无空鼓、开裂现象；</w:t>
      </w:r>
      <w:r w:rsidR="00C7662F">
        <w:rPr>
          <w:rFonts w:hint="eastAsia"/>
          <w:bCs/>
          <w:szCs w:val="24"/>
        </w:rPr>
        <w:t>干粉类</w:t>
      </w:r>
      <w:r w:rsidR="00C7662F" w:rsidRPr="00756FB6">
        <w:rPr>
          <w:color w:val="000000" w:themeColor="text1"/>
          <w:szCs w:val="24"/>
        </w:rPr>
        <w:t>界</w:t>
      </w:r>
      <w:r w:rsidR="00C7662F" w:rsidRPr="00756FB6">
        <w:rPr>
          <w:rFonts w:hint="eastAsia"/>
          <w:bCs/>
          <w:szCs w:val="24"/>
        </w:rPr>
        <w:t>面剂</w:t>
      </w:r>
      <w:r w:rsidR="00F324E8">
        <w:rPr>
          <w:rFonts w:hint="eastAsia"/>
          <w:bCs/>
          <w:szCs w:val="24"/>
        </w:rPr>
        <w:t>外观</w:t>
      </w:r>
      <w:r w:rsidR="00C7662F">
        <w:rPr>
          <w:rFonts w:hint="eastAsia"/>
          <w:bCs/>
          <w:szCs w:val="24"/>
        </w:rPr>
        <w:t>应</w:t>
      </w:r>
      <w:r w:rsidR="00FC3A9B" w:rsidRPr="00756FB6">
        <w:rPr>
          <w:color w:val="000000" w:themeColor="text1"/>
          <w:szCs w:val="24"/>
        </w:rPr>
        <w:t>覆盖</w:t>
      </w:r>
      <w:r w:rsidR="00FC3A9B">
        <w:rPr>
          <w:color w:val="000000" w:themeColor="text1"/>
          <w:szCs w:val="24"/>
        </w:rPr>
        <w:t>均匀、</w:t>
      </w:r>
      <w:r w:rsidR="00FC3A9B">
        <w:rPr>
          <w:rFonts w:hint="eastAsia"/>
          <w:bCs/>
          <w:szCs w:val="24"/>
        </w:rPr>
        <w:t>无起砂</w:t>
      </w:r>
      <w:r w:rsidR="006C56AB">
        <w:rPr>
          <w:rFonts w:hint="eastAsia"/>
          <w:bCs/>
          <w:szCs w:val="24"/>
        </w:rPr>
        <w:t>、</w:t>
      </w:r>
      <w:r w:rsidR="00FC3A9B">
        <w:rPr>
          <w:rFonts w:hint="eastAsia"/>
          <w:bCs/>
          <w:szCs w:val="24"/>
        </w:rPr>
        <w:t>粉化。树脂乳液类</w:t>
      </w:r>
      <w:r w:rsidR="00FC3A9B" w:rsidRPr="00756FB6">
        <w:rPr>
          <w:color w:val="000000" w:themeColor="text1"/>
          <w:szCs w:val="24"/>
        </w:rPr>
        <w:t>界</w:t>
      </w:r>
      <w:r w:rsidR="00FC3A9B" w:rsidRPr="00756FB6">
        <w:rPr>
          <w:rFonts w:hint="eastAsia"/>
          <w:bCs/>
          <w:szCs w:val="24"/>
        </w:rPr>
        <w:t>面剂</w:t>
      </w:r>
      <w:r w:rsidR="00FC3A9B">
        <w:rPr>
          <w:rFonts w:hint="eastAsia"/>
          <w:bCs/>
          <w:szCs w:val="24"/>
        </w:rPr>
        <w:t>应</w:t>
      </w:r>
      <w:r w:rsidR="00966142" w:rsidRPr="00994C32">
        <w:rPr>
          <w:color w:val="000000" w:themeColor="text1"/>
          <w:szCs w:val="24"/>
        </w:rPr>
        <w:t>，</w:t>
      </w:r>
      <w:r w:rsidR="00966142" w:rsidRPr="00DF681A">
        <w:rPr>
          <w:color w:val="000000" w:themeColor="text1"/>
          <w:szCs w:val="24"/>
        </w:rPr>
        <w:t>构件交接处及阴阳角处应接茬完整</w:t>
      </w:r>
      <w:r w:rsidR="00966142" w:rsidRPr="00756FB6">
        <w:rPr>
          <w:color w:val="000000" w:themeColor="text1"/>
          <w:szCs w:val="24"/>
        </w:rPr>
        <w:t>。</w:t>
      </w:r>
    </w:p>
    <w:p w:rsidR="00F85902" w:rsidRDefault="00F85902" w:rsidP="00F85902">
      <w:pPr>
        <w:adjustRightInd w:val="0"/>
        <w:snapToGrid w:val="0"/>
        <w:spacing w:line="360" w:lineRule="auto"/>
        <w:ind w:firstLineChars="200" w:firstLine="480"/>
        <w:textAlignment w:val="baseline"/>
        <w:rPr>
          <w:rFonts w:ascii="Times New Roman" w:hAnsi="Times New Roman"/>
          <w:bCs/>
          <w:sz w:val="24"/>
        </w:rPr>
      </w:pPr>
      <w:r>
        <w:rPr>
          <w:rFonts w:ascii="Times New Roman" w:hAnsi="Times New Roman" w:hint="eastAsia"/>
          <w:bCs/>
          <w:sz w:val="24"/>
        </w:rPr>
        <w:t>检查方法：观察检查。</w:t>
      </w:r>
    </w:p>
    <w:p w:rsidR="00EF007B" w:rsidRPr="00581CC8" w:rsidRDefault="00F85902" w:rsidP="00F85902">
      <w:pPr>
        <w:pStyle w:val="Body"/>
        <w:numPr>
          <w:ilvl w:val="0"/>
          <w:numId w:val="0"/>
        </w:numPr>
        <w:tabs>
          <w:tab w:val="left" w:pos="851"/>
        </w:tabs>
        <w:snapToGrid w:val="0"/>
        <w:ind w:firstLineChars="200" w:firstLine="480"/>
        <w:rPr>
          <w:b/>
          <w:color w:val="000000" w:themeColor="text1"/>
          <w:szCs w:val="24"/>
        </w:rPr>
      </w:pPr>
      <w:r>
        <w:rPr>
          <w:rFonts w:hint="eastAsia"/>
          <w:bCs/>
        </w:rPr>
        <w:t>检查数量：全数检查</w:t>
      </w:r>
      <w:r w:rsidR="00EF007B" w:rsidRPr="00F85902">
        <w:rPr>
          <w:color w:val="000000" w:themeColor="text1"/>
          <w:szCs w:val="24"/>
        </w:rPr>
        <w:t>。</w:t>
      </w:r>
    </w:p>
    <w:p w:rsidR="00DD7708" w:rsidRPr="008D5A4C" w:rsidRDefault="00DD7708" w:rsidP="00DD7708">
      <w:pPr>
        <w:adjustRightInd w:val="0"/>
        <w:snapToGrid w:val="0"/>
        <w:spacing w:line="360" w:lineRule="auto"/>
        <w:ind w:firstLineChars="200" w:firstLine="480"/>
        <w:textAlignment w:val="baseline"/>
        <w:rPr>
          <w:rFonts w:ascii="Times New Roman" w:hAnsi="Times New Roman"/>
          <w:bCs/>
          <w:sz w:val="24"/>
        </w:rPr>
      </w:pPr>
    </w:p>
    <w:p w:rsidR="00065601" w:rsidRDefault="00065601" w:rsidP="00BC18A5">
      <w:pPr>
        <w:pStyle w:val="Body"/>
        <w:numPr>
          <w:ilvl w:val="0"/>
          <w:numId w:val="0"/>
        </w:numPr>
        <w:tabs>
          <w:tab w:val="left" w:pos="851"/>
        </w:tabs>
        <w:snapToGrid w:val="0"/>
        <w:ind w:left="142"/>
        <w:rPr>
          <w:color w:val="000000" w:themeColor="text1"/>
          <w:szCs w:val="24"/>
        </w:rPr>
        <w:sectPr w:rsidR="00065601" w:rsidSect="007761FF">
          <w:footerReference w:type="default" r:id="rId15"/>
          <w:pgSz w:w="11906" w:h="16838"/>
          <w:pgMar w:top="1440" w:right="1559" w:bottom="1440" w:left="1559" w:header="851" w:footer="992" w:gutter="0"/>
          <w:cols w:space="720"/>
          <w:docGrid w:type="lines" w:linePitch="312"/>
        </w:sectPr>
      </w:pPr>
    </w:p>
    <w:p w:rsidR="00BC18A5" w:rsidRDefault="00BC18A5" w:rsidP="00BC18A5">
      <w:pPr>
        <w:pStyle w:val="Body"/>
        <w:numPr>
          <w:ilvl w:val="0"/>
          <w:numId w:val="0"/>
        </w:numPr>
        <w:tabs>
          <w:tab w:val="left" w:pos="851"/>
        </w:tabs>
        <w:snapToGrid w:val="0"/>
        <w:ind w:left="142"/>
        <w:rPr>
          <w:color w:val="000000" w:themeColor="text1"/>
          <w:szCs w:val="24"/>
        </w:rPr>
      </w:pPr>
    </w:p>
    <w:p w:rsidR="00FE25D9" w:rsidRPr="0080655B" w:rsidRDefault="00FE25D9" w:rsidP="00423B8E">
      <w:pPr>
        <w:spacing w:afterLines="100" w:line="360" w:lineRule="auto"/>
        <w:jc w:val="center"/>
        <w:rPr>
          <w:rFonts w:ascii="宋体" w:hAnsi="宋体"/>
          <w:b/>
          <w:bCs/>
          <w:sz w:val="30"/>
          <w:szCs w:val="30"/>
        </w:rPr>
      </w:pPr>
      <w:r w:rsidRPr="0080655B">
        <w:rPr>
          <w:rFonts w:ascii="宋体" w:hAnsi="宋体" w:hint="eastAsia"/>
          <w:b/>
          <w:bCs/>
          <w:sz w:val="30"/>
          <w:szCs w:val="30"/>
        </w:rPr>
        <w:t>附录</w:t>
      </w:r>
      <w:r w:rsidRPr="0080655B">
        <w:rPr>
          <w:rFonts w:ascii="Times New Roman" w:eastAsia="楷体" w:hAnsi="Times New Roman"/>
          <w:b/>
          <w:bCs/>
          <w:sz w:val="30"/>
          <w:szCs w:val="30"/>
        </w:rPr>
        <w:t>A</w:t>
      </w:r>
      <w:r w:rsidR="007004B8" w:rsidRPr="0080655B">
        <w:rPr>
          <w:rFonts w:ascii="楷体" w:eastAsia="楷体" w:hAnsi="楷体" w:hint="eastAsia"/>
          <w:b/>
          <w:bCs/>
          <w:sz w:val="30"/>
          <w:szCs w:val="30"/>
        </w:rPr>
        <w:t xml:space="preserve"> </w:t>
      </w:r>
      <w:r w:rsidR="006D6F92" w:rsidRPr="0080655B">
        <w:rPr>
          <w:rFonts w:ascii="楷体" w:eastAsia="楷体" w:hAnsi="楷体" w:hint="eastAsia"/>
          <w:b/>
          <w:bCs/>
          <w:sz w:val="30"/>
          <w:szCs w:val="30"/>
        </w:rPr>
        <w:t xml:space="preserve"> </w:t>
      </w:r>
      <w:r w:rsidR="006C244F" w:rsidRPr="006C244F">
        <w:rPr>
          <w:rFonts w:ascii="宋体" w:hAnsi="宋体" w:hint="eastAsia"/>
          <w:b/>
          <w:bCs/>
          <w:sz w:val="30"/>
          <w:szCs w:val="30"/>
        </w:rPr>
        <w:t>现场</w:t>
      </w:r>
      <w:r w:rsidR="006C244F">
        <w:rPr>
          <w:rFonts w:ascii="宋体" w:hAnsi="宋体" w:hint="eastAsia"/>
          <w:b/>
          <w:bCs/>
          <w:sz w:val="30"/>
          <w:szCs w:val="30"/>
        </w:rPr>
        <w:t>抽样复验项目</w:t>
      </w:r>
    </w:p>
    <w:p w:rsidR="006D6F92" w:rsidRDefault="006E3B2E" w:rsidP="00423B8E">
      <w:pPr>
        <w:spacing w:afterLines="50" w:line="360" w:lineRule="auto"/>
        <w:jc w:val="left"/>
        <w:rPr>
          <w:rFonts w:ascii="Times New Roman" w:hAnsi="Times New Roman"/>
          <w:b/>
          <w:bCs/>
          <w:sz w:val="24"/>
        </w:rPr>
      </w:pPr>
      <w:r w:rsidRPr="006D6F92">
        <w:rPr>
          <w:rFonts w:ascii="Times New Roman" w:hAnsi="Times New Roman"/>
          <w:b/>
          <w:bCs/>
          <w:sz w:val="24"/>
        </w:rPr>
        <w:t xml:space="preserve"> </w:t>
      </w:r>
      <w:r w:rsidR="009B6461">
        <w:rPr>
          <w:rFonts w:ascii="Times New Roman" w:hAnsi="Times New Roman" w:hint="eastAsia"/>
          <w:b/>
          <w:bCs/>
          <w:sz w:val="24"/>
        </w:rPr>
        <w:t xml:space="preserve"> </w:t>
      </w:r>
      <w:r w:rsidR="00D252E1">
        <w:rPr>
          <w:rFonts w:ascii="Times New Roman" w:hAnsi="Times New Roman" w:hint="eastAsia"/>
          <w:b/>
          <w:bCs/>
          <w:sz w:val="24"/>
        </w:rPr>
        <w:t xml:space="preserve"> </w:t>
      </w:r>
      <w:r w:rsidR="009B6461" w:rsidRPr="009B6461">
        <w:rPr>
          <w:rFonts w:ascii="Times New Roman" w:hAnsi="Times New Roman"/>
          <w:bCs/>
          <w:sz w:val="24"/>
        </w:rPr>
        <w:t>界面剂产品进场后</w:t>
      </w:r>
      <w:r w:rsidR="006D6F92" w:rsidRPr="009B6461">
        <w:rPr>
          <w:rFonts w:ascii="Times New Roman" w:hAnsi="Times New Roman"/>
          <w:bCs/>
          <w:sz w:val="24"/>
        </w:rPr>
        <w:t>，应按表</w:t>
      </w:r>
      <w:r w:rsidR="006D6F92" w:rsidRPr="009B6461">
        <w:rPr>
          <w:rFonts w:ascii="Times New Roman" w:hAnsi="Times New Roman"/>
          <w:bCs/>
          <w:sz w:val="24"/>
        </w:rPr>
        <w:t>A</w:t>
      </w:r>
      <w:r w:rsidR="009B6461">
        <w:rPr>
          <w:rFonts w:ascii="Times New Roman" w:hAnsi="Times New Roman"/>
          <w:bCs/>
          <w:sz w:val="24"/>
        </w:rPr>
        <w:t>规定</w:t>
      </w:r>
      <w:r w:rsidR="00D252E1">
        <w:rPr>
          <w:rFonts w:ascii="Times New Roman" w:hAnsi="Times New Roman"/>
          <w:bCs/>
          <w:sz w:val="24"/>
        </w:rPr>
        <w:t>的</w:t>
      </w:r>
      <w:r w:rsidR="009B6461">
        <w:rPr>
          <w:rFonts w:ascii="Times New Roman" w:hAnsi="Times New Roman"/>
          <w:bCs/>
          <w:sz w:val="24"/>
        </w:rPr>
        <w:t>检验</w:t>
      </w:r>
      <w:r w:rsidR="009B6461" w:rsidRPr="009B6461">
        <w:rPr>
          <w:rFonts w:ascii="宋体" w:hAnsi="宋体" w:hint="eastAsia"/>
          <w:bCs/>
          <w:sz w:val="24"/>
        </w:rPr>
        <w:t>项目</w:t>
      </w:r>
      <w:r w:rsidR="009B6461">
        <w:rPr>
          <w:rFonts w:ascii="Times New Roman" w:hAnsi="Times New Roman"/>
          <w:bCs/>
          <w:sz w:val="24"/>
        </w:rPr>
        <w:t>进行</w:t>
      </w:r>
      <w:r w:rsidR="009B6461" w:rsidRPr="009B6461">
        <w:rPr>
          <w:rFonts w:ascii="宋体" w:hAnsi="宋体" w:hint="eastAsia"/>
          <w:bCs/>
          <w:sz w:val="24"/>
        </w:rPr>
        <w:t>现场抽样复验</w:t>
      </w:r>
      <w:r w:rsidR="006D6F92" w:rsidRPr="009B6461">
        <w:rPr>
          <w:rFonts w:ascii="Times New Roman" w:hAnsi="Times New Roman" w:hint="eastAsia"/>
          <w:bCs/>
          <w:sz w:val="24"/>
        </w:rPr>
        <w:t>。</w:t>
      </w:r>
    </w:p>
    <w:p w:rsidR="006E3B2E" w:rsidRPr="006C244F" w:rsidRDefault="006D6F92" w:rsidP="00D4049A">
      <w:pPr>
        <w:spacing w:line="360" w:lineRule="auto"/>
        <w:jc w:val="center"/>
        <w:rPr>
          <w:rFonts w:ascii="黑体" w:eastAsia="黑体" w:hAnsi="黑体"/>
          <w:bCs/>
          <w:szCs w:val="21"/>
        </w:rPr>
      </w:pPr>
      <w:r w:rsidRPr="006C244F">
        <w:rPr>
          <w:rFonts w:ascii="黑体" w:eastAsia="黑体" w:hAnsi="黑体"/>
          <w:bCs/>
          <w:szCs w:val="21"/>
        </w:rPr>
        <w:t>表</w:t>
      </w:r>
      <w:r w:rsidRPr="006C244F">
        <w:rPr>
          <w:rFonts w:ascii="Times New Roman" w:hAnsi="Times New Roman"/>
          <w:bCs/>
          <w:szCs w:val="21"/>
        </w:rPr>
        <w:t>A</w:t>
      </w:r>
      <w:r w:rsidRPr="006C244F">
        <w:rPr>
          <w:rFonts w:ascii="Times New Roman" w:hAnsi="宋体" w:hint="eastAsia"/>
          <w:bCs/>
          <w:szCs w:val="21"/>
        </w:rPr>
        <w:t>.</w:t>
      </w:r>
      <w:r w:rsidRPr="006C244F">
        <w:rPr>
          <w:rFonts w:ascii="Times New Roman" w:hAnsi="Times New Roman" w:hint="eastAsia"/>
          <w:bCs/>
          <w:szCs w:val="21"/>
        </w:rPr>
        <w:t xml:space="preserve"> </w:t>
      </w:r>
      <w:r w:rsidR="00D4049A" w:rsidRPr="006C244F">
        <w:rPr>
          <w:rFonts w:ascii="Times New Roman" w:hAnsi="Times New Roman" w:hint="eastAsia"/>
          <w:bCs/>
          <w:szCs w:val="21"/>
        </w:rPr>
        <w:t xml:space="preserve"> </w:t>
      </w:r>
      <w:r w:rsidR="006C244F" w:rsidRPr="006C244F">
        <w:rPr>
          <w:rFonts w:ascii="黑体" w:eastAsia="黑体" w:hAnsi="黑体" w:hint="eastAsia"/>
          <w:bCs/>
          <w:szCs w:val="21"/>
        </w:rPr>
        <w:t>现场抽样复验项目</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75"/>
        <w:gridCol w:w="3261"/>
        <w:gridCol w:w="3543"/>
        <w:gridCol w:w="1525"/>
      </w:tblGrid>
      <w:tr w:rsidR="000242B5" w:rsidRPr="0083107D" w:rsidTr="00526ECF">
        <w:trPr>
          <w:trHeight w:val="340"/>
        </w:trPr>
        <w:tc>
          <w:tcPr>
            <w:tcW w:w="3936" w:type="dxa"/>
            <w:gridSpan w:val="2"/>
            <w:vAlign w:val="center"/>
          </w:tcPr>
          <w:p w:rsidR="000242B5" w:rsidRPr="0083107D" w:rsidRDefault="000242B5" w:rsidP="000242B5">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使用部位及材料</w:t>
            </w:r>
            <w:r w:rsidR="00AE5288" w:rsidRPr="0083107D">
              <w:rPr>
                <w:rFonts w:ascii="宋体" w:hAnsi="宋体"/>
                <w:bCs/>
                <w:color w:val="000000" w:themeColor="text1"/>
                <w:szCs w:val="21"/>
              </w:rPr>
              <w:t>名</w:t>
            </w:r>
            <w:r w:rsidRPr="0083107D">
              <w:rPr>
                <w:rFonts w:ascii="宋体" w:hAnsi="宋体"/>
                <w:bCs/>
                <w:color w:val="000000" w:themeColor="text1"/>
                <w:szCs w:val="21"/>
              </w:rPr>
              <w:t>称</w:t>
            </w:r>
          </w:p>
        </w:tc>
        <w:tc>
          <w:tcPr>
            <w:tcW w:w="3543" w:type="dxa"/>
            <w:tcBorders>
              <w:bottom w:val="single" w:sz="8" w:space="0" w:color="auto"/>
            </w:tcBorders>
            <w:vAlign w:val="center"/>
          </w:tcPr>
          <w:p w:rsidR="000242B5" w:rsidRPr="0083107D" w:rsidRDefault="000242B5" w:rsidP="00DC064E">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现场抽样复验项目</w:t>
            </w:r>
          </w:p>
        </w:tc>
        <w:tc>
          <w:tcPr>
            <w:tcW w:w="1525" w:type="dxa"/>
            <w:vAlign w:val="center"/>
          </w:tcPr>
          <w:p w:rsidR="000242B5" w:rsidRPr="0083107D" w:rsidRDefault="000242B5" w:rsidP="00DC064E">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检验标准</w:t>
            </w:r>
          </w:p>
        </w:tc>
      </w:tr>
      <w:tr w:rsidR="007075AD" w:rsidRPr="0083107D" w:rsidTr="00526ECF">
        <w:trPr>
          <w:trHeight w:val="340"/>
        </w:trPr>
        <w:tc>
          <w:tcPr>
            <w:tcW w:w="675" w:type="dxa"/>
            <w:vMerge w:val="restart"/>
            <w:tcBorders>
              <w:top w:val="single" w:sz="8" w:space="0" w:color="auto"/>
            </w:tcBorders>
            <w:vAlign w:val="center"/>
          </w:tcPr>
          <w:p w:rsidR="007075AD" w:rsidRPr="0083107D" w:rsidRDefault="007075AD" w:rsidP="00DC064E">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混凝土用</w:t>
            </w:r>
          </w:p>
        </w:tc>
        <w:tc>
          <w:tcPr>
            <w:tcW w:w="3261" w:type="dxa"/>
            <w:tcBorders>
              <w:top w:val="single" w:sz="8" w:space="0" w:color="auto"/>
            </w:tcBorders>
            <w:vAlign w:val="center"/>
          </w:tcPr>
          <w:p w:rsidR="007075AD" w:rsidRPr="0083107D" w:rsidRDefault="007075AD" w:rsidP="005467AC">
            <w:pPr>
              <w:adjustRightInd w:val="0"/>
              <w:snapToGrid w:val="0"/>
              <w:jc w:val="center"/>
              <w:rPr>
                <w:rFonts w:ascii="宋体" w:hAnsi="宋体"/>
                <w:bCs/>
                <w:color w:val="000000" w:themeColor="text1"/>
                <w:szCs w:val="21"/>
              </w:rPr>
            </w:pPr>
            <w:proofErr w:type="gramStart"/>
            <w:r w:rsidRPr="0083107D">
              <w:rPr>
                <w:rFonts w:ascii="宋体" w:hAnsi="宋体"/>
                <w:bCs/>
                <w:color w:val="000000" w:themeColor="text1"/>
                <w:szCs w:val="21"/>
              </w:rPr>
              <w:t>铝模</w:t>
            </w:r>
            <w:r w:rsidR="005467AC" w:rsidRPr="0083107D">
              <w:rPr>
                <w:rFonts w:ascii="宋体" w:hAnsi="宋体"/>
                <w:bCs/>
                <w:color w:val="000000" w:themeColor="text1"/>
                <w:szCs w:val="21"/>
              </w:rPr>
              <w:t>混凝土</w:t>
            </w:r>
            <w:proofErr w:type="gramEnd"/>
            <w:r w:rsidRPr="0083107D">
              <w:rPr>
                <w:rFonts w:ascii="宋体" w:hAnsi="宋体"/>
                <w:bCs/>
                <w:color w:val="000000" w:themeColor="text1"/>
                <w:szCs w:val="21"/>
              </w:rPr>
              <w:t>用界面剂</w:t>
            </w:r>
          </w:p>
        </w:tc>
        <w:tc>
          <w:tcPr>
            <w:tcW w:w="3543" w:type="dxa"/>
            <w:tcBorders>
              <w:top w:val="single" w:sz="8" w:space="0" w:color="auto"/>
            </w:tcBorders>
            <w:vAlign w:val="center"/>
          </w:tcPr>
          <w:p w:rsidR="007075AD" w:rsidRPr="0083107D" w:rsidRDefault="00783C45" w:rsidP="00DC064E">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拉伸粘结强度（未处理）</w:t>
            </w:r>
          </w:p>
        </w:tc>
        <w:tc>
          <w:tcPr>
            <w:tcW w:w="1525" w:type="dxa"/>
            <w:tcBorders>
              <w:top w:val="single" w:sz="8" w:space="0" w:color="auto"/>
            </w:tcBorders>
            <w:vAlign w:val="center"/>
          </w:tcPr>
          <w:p w:rsidR="007075AD" w:rsidRPr="0083107D" w:rsidRDefault="007075AD" w:rsidP="00D40602">
            <w:pPr>
              <w:adjustRightInd w:val="0"/>
              <w:snapToGrid w:val="0"/>
              <w:jc w:val="center"/>
              <w:rPr>
                <w:rFonts w:ascii="宋体" w:hAnsi="宋体"/>
                <w:bCs/>
                <w:color w:val="000000" w:themeColor="text1"/>
                <w:szCs w:val="21"/>
              </w:rPr>
            </w:pPr>
            <w:r w:rsidRPr="0083107D">
              <w:rPr>
                <w:rFonts w:ascii="Times New Roman" w:hAnsi="Times New Roman"/>
                <w:bCs/>
                <w:color w:val="000000" w:themeColor="text1"/>
                <w:szCs w:val="21"/>
              </w:rPr>
              <w:t>T/C</w:t>
            </w:r>
            <w:r w:rsidRPr="0083107D">
              <w:rPr>
                <w:rFonts w:ascii="Times New Roman" w:hAnsi="Times New Roman" w:hint="eastAsia"/>
                <w:bCs/>
                <w:color w:val="000000" w:themeColor="text1"/>
                <w:szCs w:val="21"/>
              </w:rPr>
              <w:t>ECS</w:t>
            </w:r>
            <w:r w:rsidRPr="0083107D">
              <w:rPr>
                <w:rFonts w:ascii="Times New Roman" w:hAnsi="Times New Roman"/>
                <w:bCs/>
                <w:color w:val="000000" w:themeColor="text1"/>
                <w:szCs w:val="21"/>
              </w:rPr>
              <w:t xml:space="preserve"> ×××</w:t>
            </w:r>
          </w:p>
        </w:tc>
      </w:tr>
      <w:tr w:rsidR="007075AD" w:rsidRPr="0083107D" w:rsidTr="00526ECF">
        <w:trPr>
          <w:trHeight w:val="340"/>
        </w:trPr>
        <w:tc>
          <w:tcPr>
            <w:tcW w:w="675" w:type="dxa"/>
            <w:vMerge/>
            <w:vAlign w:val="center"/>
          </w:tcPr>
          <w:p w:rsidR="007075AD" w:rsidRPr="0083107D" w:rsidRDefault="007075AD" w:rsidP="00DC064E">
            <w:pPr>
              <w:adjustRightInd w:val="0"/>
              <w:snapToGrid w:val="0"/>
              <w:jc w:val="center"/>
              <w:rPr>
                <w:rFonts w:ascii="宋体" w:hAnsi="宋体"/>
                <w:bCs/>
                <w:color w:val="000000" w:themeColor="text1"/>
                <w:szCs w:val="21"/>
              </w:rPr>
            </w:pPr>
          </w:p>
        </w:tc>
        <w:tc>
          <w:tcPr>
            <w:tcW w:w="3261" w:type="dxa"/>
            <w:vAlign w:val="center"/>
          </w:tcPr>
          <w:p w:rsidR="007075AD" w:rsidRPr="0083107D" w:rsidRDefault="0055129C" w:rsidP="00DC064E">
            <w:pPr>
              <w:adjustRightInd w:val="0"/>
              <w:snapToGrid w:val="0"/>
              <w:jc w:val="center"/>
              <w:rPr>
                <w:rFonts w:ascii="宋体" w:hAnsi="宋体"/>
                <w:bCs/>
                <w:color w:val="000000" w:themeColor="text1"/>
                <w:szCs w:val="21"/>
              </w:rPr>
            </w:pPr>
            <w:proofErr w:type="spellStart"/>
            <w:r w:rsidRPr="0083107D">
              <w:rPr>
                <w:rFonts w:ascii="Times New Roman" w:hAnsi="Times New Roman"/>
                <w:bCs/>
                <w:color w:val="000000" w:themeColor="text1"/>
                <w:szCs w:val="21"/>
              </w:rPr>
              <w:t>PⅠ</w:t>
            </w:r>
            <w:proofErr w:type="spellEnd"/>
            <w:r w:rsidRPr="0083107D">
              <w:rPr>
                <w:rFonts w:ascii="宋体" w:hAnsi="宋体" w:hint="eastAsia"/>
                <w:bCs/>
                <w:color w:val="000000" w:themeColor="text1"/>
                <w:szCs w:val="21"/>
              </w:rPr>
              <w:t>型、</w:t>
            </w:r>
            <w:proofErr w:type="spellStart"/>
            <w:r w:rsidRPr="0083107D">
              <w:rPr>
                <w:rFonts w:ascii="Times New Roman" w:hAnsi="Times New Roman"/>
                <w:bCs/>
                <w:color w:val="000000" w:themeColor="text1"/>
                <w:szCs w:val="21"/>
              </w:rPr>
              <w:t>DⅠ</w:t>
            </w:r>
            <w:proofErr w:type="spellEnd"/>
            <w:r w:rsidRPr="0083107D">
              <w:rPr>
                <w:rFonts w:ascii="宋体" w:hAnsi="宋体" w:hint="eastAsia"/>
                <w:bCs/>
                <w:color w:val="000000" w:themeColor="text1"/>
                <w:szCs w:val="21"/>
              </w:rPr>
              <w:t>型</w:t>
            </w:r>
            <w:r w:rsidRPr="0083107D">
              <w:rPr>
                <w:rFonts w:ascii="宋体" w:hAnsi="宋体" w:hint="eastAsia"/>
                <w:color w:val="000000" w:themeColor="text1"/>
                <w:szCs w:val="21"/>
              </w:rPr>
              <w:t>界面剂</w:t>
            </w:r>
          </w:p>
        </w:tc>
        <w:tc>
          <w:tcPr>
            <w:tcW w:w="3543" w:type="dxa"/>
            <w:vAlign w:val="center"/>
          </w:tcPr>
          <w:p w:rsidR="007075AD" w:rsidRPr="0083107D" w:rsidRDefault="007075AD" w:rsidP="00DC064E">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拉伸粘结强度（未处理）</w:t>
            </w:r>
          </w:p>
        </w:tc>
        <w:tc>
          <w:tcPr>
            <w:tcW w:w="1525" w:type="dxa"/>
            <w:vAlign w:val="center"/>
          </w:tcPr>
          <w:p w:rsidR="007075AD" w:rsidRPr="0083107D" w:rsidRDefault="007075AD" w:rsidP="00DC064E">
            <w:pPr>
              <w:adjustRightInd w:val="0"/>
              <w:snapToGrid w:val="0"/>
              <w:jc w:val="center"/>
              <w:rPr>
                <w:rFonts w:ascii="宋体" w:hAnsi="宋体"/>
                <w:bCs/>
                <w:color w:val="000000" w:themeColor="text1"/>
                <w:szCs w:val="21"/>
              </w:rPr>
            </w:pPr>
            <w:r w:rsidRPr="0083107D">
              <w:rPr>
                <w:rFonts w:ascii="Times New Roman" w:hAnsi="Times New Roman"/>
                <w:bCs/>
                <w:color w:val="000000" w:themeColor="text1"/>
                <w:szCs w:val="21"/>
              </w:rPr>
              <w:t xml:space="preserve">JC/T </w:t>
            </w:r>
            <w:r w:rsidRPr="0083107D">
              <w:rPr>
                <w:rFonts w:ascii="宋体" w:hAnsi="宋体" w:hint="eastAsia"/>
                <w:bCs/>
                <w:color w:val="000000" w:themeColor="text1"/>
                <w:szCs w:val="21"/>
              </w:rPr>
              <w:t>907</w:t>
            </w:r>
          </w:p>
        </w:tc>
      </w:tr>
      <w:tr w:rsidR="00470C85" w:rsidRPr="0083107D" w:rsidTr="00526ECF">
        <w:trPr>
          <w:trHeight w:val="340"/>
        </w:trPr>
        <w:tc>
          <w:tcPr>
            <w:tcW w:w="675" w:type="dxa"/>
            <w:vMerge/>
            <w:vAlign w:val="center"/>
          </w:tcPr>
          <w:p w:rsidR="00470C85" w:rsidRPr="0083107D" w:rsidRDefault="00470C85" w:rsidP="00DC064E">
            <w:pPr>
              <w:adjustRightInd w:val="0"/>
              <w:snapToGrid w:val="0"/>
              <w:jc w:val="center"/>
              <w:rPr>
                <w:rFonts w:ascii="宋体" w:hAnsi="宋体"/>
                <w:bCs/>
                <w:color w:val="000000" w:themeColor="text1"/>
                <w:szCs w:val="21"/>
              </w:rPr>
            </w:pPr>
          </w:p>
        </w:tc>
        <w:tc>
          <w:tcPr>
            <w:tcW w:w="3261" w:type="dxa"/>
            <w:vAlign w:val="center"/>
          </w:tcPr>
          <w:p w:rsidR="00470C85" w:rsidRPr="0083107D" w:rsidRDefault="00470C85" w:rsidP="00DC064E">
            <w:pPr>
              <w:adjustRightInd w:val="0"/>
              <w:snapToGrid w:val="0"/>
              <w:jc w:val="center"/>
              <w:rPr>
                <w:rFonts w:ascii="宋体" w:hAnsi="宋体"/>
                <w:bCs/>
                <w:color w:val="000000" w:themeColor="text1"/>
                <w:szCs w:val="21"/>
              </w:rPr>
            </w:pPr>
            <w:r w:rsidRPr="0083107D">
              <w:rPr>
                <w:rFonts w:ascii="Times New Roman" w:hAnsi="Times New Roman"/>
                <w:color w:val="000000" w:themeColor="text1"/>
                <w:szCs w:val="21"/>
              </w:rPr>
              <w:t>C</w:t>
            </w:r>
            <w:proofErr w:type="gramStart"/>
            <w:r w:rsidRPr="0083107D">
              <w:rPr>
                <w:rFonts w:ascii="宋体" w:hAnsi="宋体" w:hint="eastAsia"/>
                <w:color w:val="000000" w:themeColor="text1"/>
                <w:szCs w:val="21"/>
              </w:rPr>
              <w:t>型干混</w:t>
            </w:r>
            <w:proofErr w:type="gramEnd"/>
            <w:r w:rsidRPr="0083107D">
              <w:rPr>
                <w:rFonts w:ascii="宋体" w:hAnsi="宋体" w:hint="eastAsia"/>
                <w:color w:val="000000" w:themeColor="text1"/>
                <w:szCs w:val="21"/>
              </w:rPr>
              <w:t>界面砂浆</w:t>
            </w:r>
          </w:p>
        </w:tc>
        <w:tc>
          <w:tcPr>
            <w:tcW w:w="3543" w:type="dxa"/>
            <w:vAlign w:val="center"/>
          </w:tcPr>
          <w:p w:rsidR="00470C85" w:rsidRPr="0083107D" w:rsidRDefault="000242B5" w:rsidP="00DC064E">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拉伸粘结强度（未处理）</w:t>
            </w:r>
          </w:p>
        </w:tc>
        <w:tc>
          <w:tcPr>
            <w:tcW w:w="1525" w:type="dxa"/>
            <w:vAlign w:val="center"/>
          </w:tcPr>
          <w:p w:rsidR="00470C85" w:rsidRPr="0083107D" w:rsidRDefault="0055129C" w:rsidP="00DC064E">
            <w:pPr>
              <w:adjustRightInd w:val="0"/>
              <w:snapToGrid w:val="0"/>
              <w:jc w:val="center"/>
              <w:rPr>
                <w:rFonts w:ascii="Times New Roman" w:hAnsi="Times New Roman"/>
                <w:bCs/>
                <w:color w:val="000000" w:themeColor="text1"/>
                <w:szCs w:val="21"/>
              </w:rPr>
            </w:pPr>
            <w:r w:rsidRPr="0083107D">
              <w:rPr>
                <w:rFonts w:ascii="Times New Roman" w:hAnsi="Times New Roman"/>
                <w:color w:val="000000" w:themeColor="text1"/>
                <w:szCs w:val="21"/>
              </w:rPr>
              <w:t xml:space="preserve">GB/T </w:t>
            </w:r>
            <w:r w:rsidRPr="0083107D">
              <w:rPr>
                <w:rFonts w:ascii="宋体" w:hAnsi="宋体" w:hint="eastAsia"/>
                <w:color w:val="000000" w:themeColor="text1"/>
                <w:szCs w:val="21"/>
              </w:rPr>
              <w:t>25181</w:t>
            </w:r>
          </w:p>
        </w:tc>
      </w:tr>
      <w:tr w:rsidR="0075538E" w:rsidRPr="0083107D" w:rsidTr="00526ECF">
        <w:trPr>
          <w:trHeight w:val="340"/>
        </w:trPr>
        <w:tc>
          <w:tcPr>
            <w:tcW w:w="675" w:type="dxa"/>
            <w:vMerge w:val="restart"/>
            <w:vAlign w:val="center"/>
          </w:tcPr>
          <w:p w:rsidR="0075538E" w:rsidRPr="0083107D" w:rsidRDefault="00D252E1" w:rsidP="00DC064E">
            <w:pPr>
              <w:adjustRightInd w:val="0"/>
              <w:snapToGrid w:val="0"/>
              <w:jc w:val="center"/>
              <w:rPr>
                <w:rFonts w:ascii="宋体" w:hAnsi="宋体"/>
                <w:bCs/>
                <w:color w:val="000000" w:themeColor="text1"/>
                <w:szCs w:val="21"/>
              </w:rPr>
            </w:pPr>
            <w:r w:rsidRPr="0083107D">
              <w:rPr>
                <w:rFonts w:hint="eastAsia"/>
                <w:color w:val="000000" w:themeColor="text1"/>
                <w:szCs w:val="21"/>
              </w:rPr>
              <w:t>砌</w:t>
            </w:r>
            <w:r w:rsidR="0075538E" w:rsidRPr="0083107D">
              <w:rPr>
                <w:rFonts w:hint="eastAsia"/>
                <w:color w:val="000000" w:themeColor="text1"/>
                <w:szCs w:val="21"/>
              </w:rPr>
              <w:t>体</w:t>
            </w:r>
            <w:r w:rsidR="00CF4D78" w:rsidRPr="0083107D">
              <w:rPr>
                <w:rFonts w:hint="eastAsia"/>
                <w:color w:val="000000" w:themeColor="text1"/>
                <w:szCs w:val="21"/>
              </w:rPr>
              <w:t>用</w:t>
            </w:r>
          </w:p>
        </w:tc>
        <w:tc>
          <w:tcPr>
            <w:tcW w:w="3261" w:type="dxa"/>
            <w:vAlign w:val="center"/>
          </w:tcPr>
          <w:p w:rsidR="0075538E" w:rsidRPr="0083107D" w:rsidRDefault="0075538E" w:rsidP="0075538E">
            <w:pPr>
              <w:adjustRightInd w:val="0"/>
              <w:snapToGrid w:val="0"/>
              <w:jc w:val="center"/>
              <w:rPr>
                <w:rFonts w:ascii="宋体" w:hAnsi="宋体"/>
                <w:bCs/>
                <w:color w:val="000000" w:themeColor="text1"/>
                <w:szCs w:val="21"/>
              </w:rPr>
            </w:pPr>
            <w:r w:rsidRPr="0083107D">
              <w:rPr>
                <w:rFonts w:ascii="宋体" w:hAnsi="宋体" w:hint="eastAsia"/>
                <w:bCs/>
                <w:color w:val="000000" w:themeColor="text1"/>
                <w:szCs w:val="21"/>
              </w:rPr>
              <w:t>蒸压加气混凝土</w:t>
            </w:r>
            <w:r w:rsidRPr="0083107D">
              <w:rPr>
                <w:rFonts w:ascii="Times New Roman" w:hAnsi="Times New Roman"/>
                <w:bCs/>
                <w:color w:val="000000" w:themeColor="text1"/>
                <w:szCs w:val="21"/>
              </w:rPr>
              <w:t>P</w:t>
            </w:r>
            <w:r w:rsidRPr="0083107D">
              <w:rPr>
                <w:rFonts w:ascii="宋体" w:hAnsi="宋体" w:hint="eastAsia"/>
                <w:bCs/>
                <w:color w:val="000000" w:themeColor="text1"/>
                <w:szCs w:val="21"/>
              </w:rPr>
              <w:t>型、</w:t>
            </w:r>
            <w:r w:rsidRPr="0083107D">
              <w:rPr>
                <w:rFonts w:ascii="Times New Roman" w:hAnsi="Times New Roman"/>
                <w:bCs/>
                <w:color w:val="000000" w:themeColor="text1"/>
                <w:szCs w:val="21"/>
              </w:rPr>
              <w:t>F</w:t>
            </w:r>
            <w:r w:rsidRPr="0083107D">
              <w:rPr>
                <w:rFonts w:ascii="宋体" w:hAnsi="宋体" w:hint="eastAsia"/>
                <w:bCs/>
                <w:color w:val="000000" w:themeColor="text1"/>
                <w:szCs w:val="21"/>
              </w:rPr>
              <w:t>型专用界面砂浆</w:t>
            </w:r>
          </w:p>
        </w:tc>
        <w:tc>
          <w:tcPr>
            <w:tcW w:w="3543" w:type="dxa"/>
            <w:vAlign w:val="center"/>
          </w:tcPr>
          <w:p w:rsidR="0075538E" w:rsidRPr="0083107D" w:rsidRDefault="0075538E" w:rsidP="00547843">
            <w:pPr>
              <w:adjustRightInd w:val="0"/>
              <w:snapToGrid w:val="0"/>
              <w:jc w:val="center"/>
              <w:rPr>
                <w:rFonts w:ascii="宋体" w:hAnsi="宋体"/>
                <w:bCs/>
                <w:color w:val="000000" w:themeColor="text1"/>
                <w:szCs w:val="21"/>
              </w:rPr>
            </w:pPr>
            <w:r w:rsidRPr="0083107D">
              <w:rPr>
                <w:rFonts w:ascii="宋体" w:hAnsi="宋体" w:hint="eastAsia"/>
                <w:bCs/>
                <w:color w:val="000000" w:themeColor="text1"/>
                <w:szCs w:val="21"/>
              </w:rPr>
              <w:t>14</w:t>
            </w:r>
            <w:r w:rsidRPr="0083107D">
              <w:rPr>
                <w:rFonts w:ascii="Times New Roman" w:hAnsi="Times New Roman"/>
                <w:bCs/>
                <w:color w:val="000000" w:themeColor="text1"/>
                <w:szCs w:val="21"/>
              </w:rPr>
              <w:t>d</w:t>
            </w:r>
            <w:r w:rsidRPr="0083107D">
              <w:rPr>
                <w:rFonts w:ascii="宋体" w:hAnsi="宋体"/>
                <w:bCs/>
                <w:color w:val="000000" w:themeColor="text1"/>
                <w:szCs w:val="21"/>
              </w:rPr>
              <w:t>拉伸粘结强度（与</w:t>
            </w:r>
            <w:r w:rsidRPr="0083107D">
              <w:rPr>
                <w:rFonts w:ascii="宋体" w:hAnsi="宋体" w:hint="eastAsia"/>
                <w:bCs/>
                <w:color w:val="000000" w:themeColor="text1"/>
                <w:szCs w:val="21"/>
              </w:rPr>
              <w:t>蒸压加气混凝土粘结</w:t>
            </w:r>
            <w:r w:rsidRPr="0083107D">
              <w:rPr>
                <w:rFonts w:ascii="宋体" w:hAnsi="宋体"/>
                <w:bCs/>
                <w:color w:val="000000" w:themeColor="text1"/>
                <w:szCs w:val="21"/>
              </w:rPr>
              <w:t>）</w:t>
            </w:r>
          </w:p>
        </w:tc>
        <w:tc>
          <w:tcPr>
            <w:tcW w:w="1525" w:type="dxa"/>
            <w:vAlign w:val="center"/>
          </w:tcPr>
          <w:p w:rsidR="0075538E" w:rsidRPr="0083107D" w:rsidRDefault="0075538E" w:rsidP="00DC064E">
            <w:pPr>
              <w:adjustRightInd w:val="0"/>
              <w:snapToGrid w:val="0"/>
              <w:jc w:val="center"/>
              <w:rPr>
                <w:rFonts w:ascii="宋体" w:hAnsi="宋体"/>
                <w:bCs/>
                <w:color w:val="000000" w:themeColor="text1"/>
                <w:szCs w:val="21"/>
              </w:rPr>
            </w:pPr>
            <w:r w:rsidRPr="0083107D">
              <w:rPr>
                <w:rFonts w:ascii="Times New Roman" w:hAnsi="Times New Roman"/>
                <w:bCs/>
                <w:color w:val="000000" w:themeColor="text1"/>
                <w:szCs w:val="21"/>
              </w:rPr>
              <w:t xml:space="preserve">GB </w:t>
            </w:r>
            <w:r w:rsidRPr="0083107D">
              <w:rPr>
                <w:rFonts w:ascii="宋体" w:hAnsi="宋体" w:hint="eastAsia"/>
                <w:bCs/>
                <w:color w:val="000000" w:themeColor="text1"/>
                <w:szCs w:val="21"/>
              </w:rPr>
              <w:t>25181</w:t>
            </w:r>
          </w:p>
        </w:tc>
      </w:tr>
      <w:tr w:rsidR="00033EB9" w:rsidRPr="0083107D" w:rsidTr="00526ECF">
        <w:trPr>
          <w:trHeight w:val="340"/>
        </w:trPr>
        <w:tc>
          <w:tcPr>
            <w:tcW w:w="675" w:type="dxa"/>
            <w:vMerge/>
            <w:vAlign w:val="center"/>
          </w:tcPr>
          <w:p w:rsidR="00033EB9" w:rsidRPr="0083107D" w:rsidRDefault="00033EB9" w:rsidP="00DC064E">
            <w:pPr>
              <w:adjustRightInd w:val="0"/>
              <w:snapToGrid w:val="0"/>
              <w:jc w:val="center"/>
              <w:rPr>
                <w:color w:val="000000" w:themeColor="text1"/>
                <w:szCs w:val="21"/>
              </w:rPr>
            </w:pPr>
          </w:p>
        </w:tc>
        <w:tc>
          <w:tcPr>
            <w:tcW w:w="3261" w:type="dxa"/>
            <w:vAlign w:val="center"/>
          </w:tcPr>
          <w:p w:rsidR="00033EB9" w:rsidRPr="0083107D" w:rsidRDefault="00033EB9" w:rsidP="0075538E">
            <w:pPr>
              <w:adjustRightInd w:val="0"/>
              <w:snapToGrid w:val="0"/>
              <w:jc w:val="center"/>
              <w:rPr>
                <w:rFonts w:ascii="宋体" w:hAnsi="宋体"/>
                <w:bCs/>
                <w:color w:val="000000" w:themeColor="text1"/>
                <w:szCs w:val="21"/>
              </w:rPr>
            </w:pPr>
            <w:proofErr w:type="spellStart"/>
            <w:r w:rsidRPr="0083107D">
              <w:rPr>
                <w:rFonts w:ascii="Times New Roman" w:hAnsi="Times New Roman"/>
                <w:bCs/>
                <w:color w:val="000000" w:themeColor="text1"/>
                <w:szCs w:val="21"/>
              </w:rPr>
              <w:t>PⅡ</w:t>
            </w:r>
            <w:proofErr w:type="spellEnd"/>
            <w:r w:rsidRPr="0083107D">
              <w:rPr>
                <w:rFonts w:ascii="宋体" w:hAnsi="宋体" w:hint="eastAsia"/>
                <w:bCs/>
                <w:color w:val="000000" w:themeColor="text1"/>
                <w:szCs w:val="21"/>
              </w:rPr>
              <w:t>型、</w:t>
            </w:r>
            <w:proofErr w:type="spellStart"/>
            <w:r w:rsidRPr="0083107D">
              <w:rPr>
                <w:rFonts w:ascii="Times New Roman" w:hAnsi="Times New Roman"/>
                <w:bCs/>
                <w:color w:val="000000" w:themeColor="text1"/>
                <w:szCs w:val="21"/>
              </w:rPr>
              <w:t>DⅡ</w:t>
            </w:r>
            <w:proofErr w:type="spellEnd"/>
            <w:r w:rsidRPr="0083107D">
              <w:rPr>
                <w:rFonts w:ascii="宋体" w:hAnsi="宋体" w:hint="eastAsia"/>
                <w:bCs/>
                <w:color w:val="000000" w:themeColor="text1"/>
                <w:szCs w:val="21"/>
              </w:rPr>
              <w:t>型</w:t>
            </w:r>
            <w:r w:rsidRPr="0083107D">
              <w:rPr>
                <w:rFonts w:ascii="宋体" w:hAnsi="宋体" w:hint="eastAsia"/>
                <w:color w:val="000000" w:themeColor="text1"/>
                <w:szCs w:val="21"/>
              </w:rPr>
              <w:t>界面剂</w:t>
            </w:r>
          </w:p>
        </w:tc>
        <w:tc>
          <w:tcPr>
            <w:tcW w:w="3543" w:type="dxa"/>
            <w:vAlign w:val="center"/>
          </w:tcPr>
          <w:p w:rsidR="00033EB9" w:rsidRPr="0083107D" w:rsidRDefault="00033EB9" w:rsidP="00C82EE4">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拉伸粘结强度（未处理）</w:t>
            </w:r>
          </w:p>
        </w:tc>
        <w:tc>
          <w:tcPr>
            <w:tcW w:w="1525" w:type="dxa"/>
            <w:vAlign w:val="center"/>
          </w:tcPr>
          <w:p w:rsidR="00033EB9" w:rsidRPr="0083107D" w:rsidRDefault="00033EB9" w:rsidP="00C82EE4">
            <w:pPr>
              <w:adjustRightInd w:val="0"/>
              <w:snapToGrid w:val="0"/>
              <w:jc w:val="center"/>
              <w:rPr>
                <w:rFonts w:ascii="宋体" w:hAnsi="宋体"/>
                <w:bCs/>
                <w:color w:val="000000" w:themeColor="text1"/>
                <w:szCs w:val="21"/>
              </w:rPr>
            </w:pPr>
            <w:r w:rsidRPr="0083107D">
              <w:rPr>
                <w:rFonts w:ascii="Times New Roman" w:hAnsi="Times New Roman"/>
                <w:bCs/>
                <w:color w:val="000000" w:themeColor="text1"/>
                <w:szCs w:val="21"/>
              </w:rPr>
              <w:t xml:space="preserve">JC/T </w:t>
            </w:r>
            <w:r w:rsidRPr="0083107D">
              <w:rPr>
                <w:rFonts w:ascii="宋体" w:hAnsi="宋体" w:hint="eastAsia"/>
                <w:bCs/>
                <w:color w:val="000000" w:themeColor="text1"/>
                <w:szCs w:val="21"/>
              </w:rPr>
              <w:t>907</w:t>
            </w:r>
          </w:p>
        </w:tc>
      </w:tr>
      <w:tr w:rsidR="00033EB9" w:rsidRPr="0083107D" w:rsidTr="00526ECF">
        <w:trPr>
          <w:trHeight w:val="340"/>
        </w:trPr>
        <w:tc>
          <w:tcPr>
            <w:tcW w:w="675" w:type="dxa"/>
            <w:vMerge/>
            <w:vAlign w:val="center"/>
          </w:tcPr>
          <w:p w:rsidR="00033EB9" w:rsidRPr="0083107D" w:rsidRDefault="00033EB9" w:rsidP="00DC064E">
            <w:pPr>
              <w:adjustRightInd w:val="0"/>
              <w:snapToGrid w:val="0"/>
              <w:jc w:val="center"/>
              <w:rPr>
                <w:color w:val="000000" w:themeColor="text1"/>
                <w:szCs w:val="21"/>
              </w:rPr>
            </w:pPr>
          </w:p>
        </w:tc>
        <w:tc>
          <w:tcPr>
            <w:tcW w:w="3261" w:type="dxa"/>
            <w:vAlign w:val="center"/>
          </w:tcPr>
          <w:p w:rsidR="00033EB9" w:rsidRPr="0083107D" w:rsidRDefault="00033EB9" w:rsidP="00C82EE4">
            <w:pPr>
              <w:adjustRightInd w:val="0"/>
              <w:snapToGrid w:val="0"/>
              <w:jc w:val="center"/>
              <w:rPr>
                <w:rFonts w:ascii="宋体" w:hAnsi="宋体"/>
                <w:bCs/>
                <w:color w:val="000000" w:themeColor="text1"/>
                <w:szCs w:val="21"/>
              </w:rPr>
            </w:pPr>
            <w:r w:rsidRPr="0083107D">
              <w:rPr>
                <w:rFonts w:ascii="Times New Roman" w:hAnsi="Times New Roman" w:hint="eastAsia"/>
                <w:color w:val="000000" w:themeColor="text1"/>
                <w:szCs w:val="21"/>
              </w:rPr>
              <w:t>A</w:t>
            </w:r>
            <w:r w:rsidRPr="0083107D">
              <w:rPr>
                <w:rFonts w:ascii="Times New Roman" w:hAnsi="Times New Roman"/>
                <w:color w:val="000000" w:themeColor="text1"/>
                <w:szCs w:val="21"/>
              </w:rPr>
              <w:t>C</w:t>
            </w:r>
            <w:proofErr w:type="gramStart"/>
            <w:r w:rsidRPr="0083107D">
              <w:rPr>
                <w:rFonts w:ascii="宋体" w:hAnsi="宋体" w:hint="eastAsia"/>
                <w:color w:val="000000" w:themeColor="text1"/>
                <w:szCs w:val="21"/>
              </w:rPr>
              <w:t>型干混</w:t>
            </w:r>
            <w:proofErr w:type="gramEnd"/>
            <w:r w:rsidRPr="0083107D">
              <w:rPr>
                <w:rFonts w:ascii="宋体" w:hAnsi="宋体" w:hint="eastAsia"/>
                <w:color w:val="000000" w:themeColor="text1"/>
                <w:szCs w:val="21"/>
              </w:rPr>
              <w:t>界面砂浆</w:t>
            </w:r>
          </w:p>
        </w:tc>
        <w:tc>
          <w:tcPr>
            <w:tcW w:w="3543" w:type="dxa"/>
            <w:vAlign w:val="center"/>
          </w:tcPr>
          <w:p w:rsidR="00033EB9" w:rsidRPr="0083107D" w:rsidRDefault="000242B5" w:rsidP="00C82EE4">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拉伸粘结强度（未处理）</w:t>
            </w:r>
          </w:p>
        </w:tc>
        <w:tc>
          <w:tcPr>
            <w:tcW w:w="1525" w:type="dxa"/>
            <w:vAlign w:val="center"/>
          </w:tcPr>
          <w:p w:rsidR="00033EB9" w:rsidRPr="0083107D" w:rsidRDefault="00033EB9" w:rsidP="00C82EE4">
            <w:pPr>
              <w:adjustRightInd w:val="0"/>
              <w:snapToGrid w:val="0"/>
              <w:jc w:val="center"/>
              <w:rPr>
                <w:rFonts w:ascii="Times New Roman" w:hAnsi="Times New Roman"/>
                <w:bCs/>
                <w:color w:val="000000" w:themeColor="text1"/>
                <w:szCs w:val="21"/>
              </w:rPr>
            </w:pPr>
            <w:r w:rsidRPr="0083107D">
              <w:rPr>
                <w:rFonts w:ascii="Times New Roman" w:hAnsi="Times New Roman"/>
                <w:color w:val="000000" w:themeColor="text1"/>
                <w:szCs w:val="21"/>
              </w:rPr>
              <w:t xml:space="preserve">GB/T </w:t>
            </w:r>
            <w:r w:rsidRPr="0083107D">
              <w:rPr>
                <w:rFonts w:ascii="宋体" w:hAnsi="宋体" w:hint="eastAsia"/>
                <w:color w:val="000000" w:themeColor="text1"/>
                <w:szCs w:val="21"/>
              </w:rPr>
              <w:t>25181</w:t>
            </w:r>
          </w:p>
        </w:tc>
      </w:tr>
      <w:tr w:rsidR="00033EB9" w:rsidRPr="0083107D" w:rsidTr="00526ECF">
        <w:trPr>
          <w:trHeight w:val="340"/>
        </w:trPr>
        <w:tc>
          <w:tcPr>
            <w:tcW w:w="675" w:type="dxa"/>
            <w:vMerge/>
            <w:vAlign w:val="center"/>
          </w:tcPr>
          <w:p w:rsidR="00033EB9" w:rsidRPr="0083107D" w:rsidRDefault="00033EB9" w:rsidP="00DC064E">
            <w:pPr>
              <w:adjustRightInd w:val="0"/>
              <w:snapToGrid w:val="0"/>
              <w:jc w:val="center"/>
              <w:rPr>
                <w:rFonts w:ascii="宋体" w:hAnsi="宋体"/>
                <w:bCs/>
                <w:color w:val="000000" w:themeColor="text1"/>
                <w:szCs w:val="21"/>
              </w:rPr>
            </w:pPr>
          </w:p>
        </w:tc>
        <w:tc>
          <w:tcPr>
            <w:tcW w:w="3261" w:type="dxa"/>
            <w:vAlign w:val="center"/>
          </w:tcPr>
          <w:p w:rsidR="00033EB9" w:rsidRPr="0083107D" w:rsidRDefault="00033EB9" w:rsidP="0075538E">
            <w:pPr>
              <w:adjustRightInd w:val="0"/>
              <w:snapToGrid w:val="0"/>
              <w:jc w:val="center"/>
              <w:rPr>
                <w:rFonts w:ascii="宋体" w:hAnsi="宋体"/>
                <w:bCs/>
                <w:color w:val="000000" w:themeColor="text1"/>
                <w:szCs w:val="21"/>
              </w:rPr>
            </w:pPr>
            <w:r w:rsidRPr="0083107D">
              <w:rPr>
                <w:rFonts w:hint="eastAsia"/>
                <w:color w:val="000000" w:themeColor="text1"/>
                <w:szCs w:val="21"/>
              </w:rPr>
              <w:t>室内墙体用界面剂</w:t>
            </w:r>
          </w:p>
        </w:tc>
        <w:tc>
          <w:tcPr>
            <w:tcW w:w="3543" w:type="dxa"/>
            <w:vAlign w:val="center"/>
          </w:tcPr>
          <w:p w:rsidR="00033EB9" w:rsidRPr="0083107D" w:rsidRDefault="00033EB9" w:rsidP="00DC064E">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不挥发物含量</w:t>
            </w:r>
            <w:r w:rsidR="00F2691A">
              <w:rPr>
                <w:rFonts w:ascii="宋体" w:hAnsi="宋体"/>
                <w:bCs/>
                <w:color w:val="000000" w:themeColor="text1"/>
                <w:szCs w:val="21"/>
              </w:rPr>
              <w:t>；</w:t>
            </w:r>
            <w:r w:rsidRPr="0083107D">
              <w:rPr>
                <w:rFonts w:ascii="宋体" w:hAnsi="宋体"/>
                <w:bCs/>
                <w:color w:val="000000" w:themeColor="text1"/>
                <w:szCs w:val="21"/>
              </w:rPr>
              <w:t>拉伸粘结强度比</w:t>
            </w:r>
          </w:p>
        </w:tc>
        <w:tc>
          <w:tcPr>
            <w:tcW w:w="1525" w:type="dxa"/>
            <w:vAlign w:val="center"/>
          </w:tcPr>
          <w:p w:rsidR="00033EB9" w:rsidRPr="0083107D" w:rsidRDefault="00033EB9" w:rsidP="00DC064E">
            <w:pPr>
              <w:adjustRightInd w:val="0"/>
              <w:snapToGrid w:val="0"/>
              <w:jc w:val="center"/>
              <w:rPr>
                <w:rFonts w:ascii="宋体" w:hAnsi="宋体"/>
                <w:bCs/>
                <w:color w:val="000000" w:themeColor="text1"/>
                <w:szCs w:val="21"/>
              </w:rPr>
            </w:pPr>
            <w:r w:rsidRPr="0083107D">
              <w:rPr>
                <w:rFonts w:ascii="Times New Roman" w:eastAsia="楷体" w:hAnsi="Times New Roman"/>
                <w:bCs/>
                <w:color w:val="000000" w:themeColor="text1"/>
                <w:szCs w:val="21"/>
              </w:rPr>
              <w:t>J</w:t>
            </w:r>
            <w:r w:rsidRPr="0083107D">
              <w:rPr>
                <w:rFonts w:ascii="Times New Roman" w:eastAsia="楷体" w:hAnsi="Times New Roman" w:hint="eastAsia"/>
                <w:bCs/>
                <w:color w:val="000000" w:themeColor="text1"/>
                <w:szCs w:val="21"/>
              </w:rPr>
              <w:t>G</w:t>
            </w:r>
            <w:r w:rsidRPr="0083107D">
              <w:rPr>
                <w:rFonts w:ascii="Times New Roman" w:eastAsia="楷体" w:hAnsi="Times New Roman"/>
                <w:bCs/>
                <w:color w:val="000000" w:themeColor="text1"/>
                <w:szCs w:val="21"/>
              </w:rPr>
              <w:t>/T</w:t>
            </w:r>
            <w:r w:rsidRPr="0083107D">
              <w:rPr>
                <w:rFonts w:ascii="Times New Roman" w:eastAsia="楷体" w:hAnsi="Times New Roman" w:hint="eastAsia"/>
                <w:bCs/>
                <w:color w:val="000000" w:themeColor="text1"/>
                <w:szCs w:val="21"/>
              </w:rPr>
              <w:t xml:space="preserve"> </w:t>
            </w:r>
            <w:r w:rsidRPr="0083107D">
              <w:rPr>
                <w:rFonts w:ascii="宋体" w:hAnsi="宋体" w:hint="eastAsia"/>
                <w:bCs/>
                <w:color w:val="000000" w:themeColor="text1"/>
                <w:szCs w:val="21"/>
              </w:rPr>
              <w:t>468</w:t>
            </w:r>
          </w:p>
        </w:tc>
      </w:tr>
      <w:tr w:rsidR="00B844A1" w:rsidRPr="0083107D" w:rsidTr="00526ECF">
        <w:trPr>
          <w:trHeight w:val="340"/>
        </w:trPr>
        <w:tc>
          <w:tcPr>
            <w:tcW w:w="675" w:type="dxa"/>
            <w:vMerge w:val="restart"/>
            <w:vAlign w:val="center"/>
          </w:tcPr>
          <w:p w:rsidR="00B844A1" w:rsidRPr="0083107D" w:rsidRDefault="00B844A1" w:rsidP="00DC064E">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保温材料用</w:t>
            </w:r>
          </w:p>
        </w:tc>
        <w:tc>
          <w:tcPr>
            <w:tcW w:w="3261" w:type="dxa"/>
            <w:vAlign w:val="center"/>
          </w:tcPr>
          <w:p w:rsidR="00B844A1" w:rsidRPr="0083107D" w:rsidRDefault="00B844A1" w:rsidP="00C43C4A">
            <w:pPr>
              <w:adjustRightInd w:val="0"/>
              <w:snapToGrid w:val="0"/>
              <w:jc w:val="center"/>
              <w:rPr>
                <w:rFonts w:ascii="Times New Roman" w:hAnsi="Times New Roman"/>
                <w:bCs/>
                <w:color w:val="000000" w:themeColor="text1"/>
                <w:szCs w:val="21"/>
              </w:rPr>
            </w:pPr>
            <w:r w:rsidRPr="00B043D7">
              <w:rPr>
                <w:rFonts w:ascii="Times New Roman" w:eastAsia="黑体" w:hAnsi="Times New Roman"/>
                <w:spacing w:val="36"/>
                <w:kern w:val="0"/>
                <w:szCs w:val="21"/>
                <w:fitText w:val="420" w:id="-1200969472"/>
              </w:rPr>
              <w:t>EI</w:t>
            </w:r>
            <w:r w:rsidRPr="00B043D7">
              <w:rPr>
                <w:rFonts w:ascii="Times New Roman" w:eastAsia="黑体" w:hAnsi="Times New Roman"/>
                <w:spacing w:val="12"/>
                <w:kern w:val="0"/>
                <w:szCs w:val="21"/>
                <w:fitText w:val="420" w:id="-1200969472"/>
              </w:rPr>
              <w:t>T</w:t>
            </w:r>
            <w:r w:rsidRPr="0083107D">
              <w:rPr>
                <w:rFonts w:ascii="宋体" w:hAnsi="宋体" w:hint="eastAsia"/>
                <w:bCs/>
                <w:color w:val="000000" w:themeColor="text1"/>
                <w:szCs w:val="21"/>
              </w:rPr>
              <w:t>型</w:t>
            </w:r>
            <w:r w:rsidRPr="0083107D">
              <w:rPr>
                <w:rFonts w:ascii="宋体" w:hAnsi="宋体"/>
                <w:kern w:val="0"/>
                <w:szCs w:val="21"/>
              </w:rPr>
              <w:t>、</w:t>
            </w:r>
            <w:r w:rsidRPr="00BC4270">
              <w:rPr>
                <w:rFonts w:ascii="Times New Roman" w:eastAsia="黑体" w:hAnsi="Times New Roman"/>
                <w:spacing w:val="24"/>
                <w:kern w:val="0"/>
                <w:szCs w:val="21"/>
                <w:fitText w:val="420" w:id="-1200968960"/>
              </w:rPr>
              <w:t>XI</w:t>
            </w:r>
            <w:r w:rsidRPr="00BC4270">
              <w:rPr>
                <w:rFonts w:ascii="Times New Roman" w:eastAsia="黑体" w:hAnsi="Times New Roman"/>
                <w:spacing w:val="12"/>
                <w:kern w:val="0"/>
                <w:szCs w:val="21"/>
                <w:fitText w:val="420" w:id="-1200968960"/>
              </w:rPr>
              <w:t>T</w:t>
            </w:r>
            <w:r w:rsidRPr="0083107D">
              <w:rPr>
                <w:rFonts w:ascii="宋体" w:hAnsi="宋体" w:hint="eastAsia"/>
                <w:bCs/>
                <w:color w:val="000000" w:themeColor="text1"/>
                <w:szCs w:val="21"/>
              </w:rPr>
              <w:t>型</w:t>
            </w:r>
            <w:r w:rsidRPr="0083107D">
              <w:rPr>
                <w:rFonts w:ascii="宋体" w:hAnsi="宋体"/>
                <w:kern w:val="0"/>
                <w:szCs w:val="21"/>
              </w:rPr>
              <w:t>、</w:t>
            </w:r>
            <w:r w:rsidRPr="00BC4270">
              <w:rPr>
                <w:rFonts w:ascii="Times New Roman" w:eastAsia="黑体" w:hAnsi="Times New Roman"/>
                <w:spacing w:val="24"/>
                <w:kern w:val="0"/>
                <w:szCs w:val="21"/>
                <w:fitText w:val="420" w:id="-1200968959"/>
              </w:rPr>
              <w:t>UI</w:t>
            </w:r>
            <w:r w:rsidRPr="00BC4270">
              <w:rPr>
                <w:rFonts w:ascii="Times New Roman" w:eastAsia="黑体" w:hAnsi="Times New Roman"/>
                <w:spacing w:val="12"/>
                <w:kern w:val="0"/>
                <w:szCs w:val="21"/>
                <w:fitText w:val="420" w:id="-1200968959"/>
              </w:rPr>
              <w:t>T</w:t>
            </w:r>
            <w:r w:rsidRPr="0083107D">
              <w:rPr>
                <w:rFonts w:ascii="宋体" w:hAnsi="宋体" w:hint="eastAsia"/>
                <w:bCs/>
                <w:color w:val="000000" w:themeColor="text1"/>
                <w:szCs w:val="21"/>
              </w:rPr>
              <w:t>型</w:t>
            </w:r>
            <w:r w:rsidRPr="0083107D">
              <w:rPr>
                <w:rFonts w:ascii="宋体" w:hAnsi="宋体" w:hint="eastAsia"/>
                <w:color w:val="000000" w:themeColor="text1"/>
                <w:szCs w:val="21"/>
              </w:rPr>
              <w:t>界面剂</w:t>
            </w:r>
          </w:p>
        </w:tc>
        <w:tc>
          <w:tcPr>
            <w:tcW w:w="3543" w:type="dxa"/>
            <w:vAlign w:val="center"/>
          </w:tcPr>
          <w:p w:rsidR="00B844A1" w:rsidRPr="0083107D" w:rsidRDefault="00B844A1" w:rsidP="00C43C4A">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拉伸粘结强度（原强度）</w:t>
            </w:r>
          </w:p>
        </w:tc>
        <w:tc>
          <w:tcPr>
            <w:tcW w:w="1525" w:type="dxa"/>
            <w:vAlign w:val="center"/>
          </w:tcPr>
          <w:p w:rsidR="00B844A1" w:rsidRPr="0083107D" w:rsidRDefault="00B844A1" w:rsidP="00C43C4A">
            <w:pPr>
              <w:adjustRightInd w:val="0"/>
              <w:snapToGrid w:val="0"/>
              <w:jc w:val="center"/>
              <w:rPr>
                <w:rFonts w:ascii="宋体" w:hAnsi="宋体"/>
                <w:bCs/>
                <w:color w:val="000000" w:themeColor="text1"/>
                <w:szCs w:val="21"/>
              </w:rPr>
            </w:pPr>
            <w:r w:rsidRPr="0083107D">
              <w:rPr>
                <w:rFonts w:ascii="Times New Roman" w:eastAsia="楷体" w:hAnsi="Times New Roman"/>
                <w:bCs/>
                <w:color w:val="000000" w:themeColor="text1"/>
                <w:szCs w:val="21"/>
              </w:rPr>
              <w:t>JC/T</w:t>
            </w:r>
            <w:r w:rsidRPr="0083107D">
              <w:rPr>
                <w:rFonts w:ascii="Times New Roman" w:eastAsia="楷体" w:hAnsi="Times New Roman" w:hint="eastAsia"/>
                <w:bCs/>
                <w:color w:val="000000" w:themeColor="text1"/>
                <w:szCs w:val="21"/>
              </w:rPr>
              <w:t xml:space="preserve"> </w:t>
            </w:r>
            <w:r w:rsidRPr="0083107D">
              <w:rPr>
                <w:rFonts w:ascii="宋体" w:hAnsi="宋体" w:hint="eastAsia"/>
                <w:bCs/>
                <w:color w:val="000000" w:themeColor="text1"/>
                <w:szCs w:val="21"/>
              </w:rPr>
              <w:t>2242</w:t>
            </w:r>
          </w:p>
        </w:tc>
      </w:tr>
      <w:tr w:rsidR="00880FDD" w:rsidRPr="0083107D" w:rsidTr="00526ECF">
        <w:trPr>
          <w:trHeight w:val="340"/>
        </w:trPr>
        <w:tc>
          <w:tcPr>
            <w:tcW w:w="675" w:type="dxa"/>
            <w:vMerge/>
            <w:vAlign w:val="center"/>
          </w:tcPr>
          <w:p w:rsidR="00880FDD" w:rsidRPr="0083107D" w:rsidRDefault="00880FDD" w:rsidP="00DC064E">
            <w:pPr>
              <w:adjustRightInd w:val="0"/>
              <w:snapToGrid w:val="0"/>
              <w:jc w:val="center"/>
              <w:rPr>
                <w:rFonts w:ascii="宋体" w:hAnsi="宋体"/>
                <w:bCs/>
                <w:color w:val="000000" w:themeColor="text1"/>
                <w:szCs w:val="21"/>
              </w:rPr>
            </w:pPr>
          </w:p>
        </w:tc>
        <w:tc>
          <w:tcPr>
            <w:tcW w:w="3261" w:type="dxa"/>
            <w:vAlign w:val="center"/>
          </w:tcPr>
          <w:p w:rsidR="00880FDD" w:rsidRPr="0083107D" w:rsidRDefault="007E7517" w:rsidP="007E7517">
            <w:pPr>
              <w:adjustRightInd w:val="0"/>
              <w:snapToGrid w:val="0"/>
              <w:jc w:val="center"/>
              <w:rPr>
                <w:rFonts w:ascii="Times New Roman" w:eastAsia="黑体" w:hAnsi="Times New Roman"/>
                <w:kern w:val="0"/>
                <w:szCs w:val="21"/>
              </w:rPr>
            </w:pPr>
            <w:r w:rsidRPr="007E7517">
              <w:rPr>
                <w:rFonts w:hint="eastAsia"/>
                <w:color w:val="000000" w:themeColor="text1"/>
              </w:rPr>
              <w:t>挤塑板</w:t>
            </w:r>
            <w:r w:rsidR="00226702" w:rsidRPr="0083107D">
              <w:rPr>
                <w:rFonts w:ascii="Times New Roman" w:eastAsia="黑体" w:hAnsi="Times New Roman" w:hint="eastAsia"/>
                <w:kern w:val="0"/>
                <w:szCs w:val="21"/>
              </w:rPr>
              <w:t>XPS</w:t>
            </w:r>
            <w:r w:rsidR="00226702" w:rsidRPr="0083107D">
              <w:rPr>
                <w:rFonts w:ascii="宋体" w:hAnsi="宋体" w:hint="eastAsia"/>
                <w:bCs/>
                <w:color w:val="000000" w:themeColor="text1"/>
                <w:szCs w:val="21"/>
              </w:rPr>
              <w:t>型</w:t>
            </w:r>
            <w:r w:rsidR="00226702" w:rsidRPr="0083107D">
              <w:rPr>
                <w:rFonts w:ascii="宋体" w:hAnsi="宋体" w:hint="eastAsia"/>
                <w:color w:val="000000" w:themeColor="text1"/>
                <w:szCs w:val="21"/>
              </w:rPr>
              <w:t>界面剂</w:t>
            </w:r>
          </w:p>
        </w:tc>
        <w:tc>
          <w:tcPr>
            <w:tcW w:w="3543" w:type="dxa"/>
            <w:vAlign w:val="center"/>
          </w:tcPr>
          <w:p w:rsidR="00880FDD" w:rsidRPr="0083107D" w:rsidRDefault="00880FDD" w:rsidP="00C43C4A">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储存稳定性</w:t>
            </w:r>
            <w:r w:rsidR="00F2691A">
              <w:rPr>
                <w:rFonts w:ascii="宋体" w:hAnsi="宋体"/>
                <w:bCs/>
                <w:color w:val="000000" w:themeColor="text1"/>
                <w:szCs w:val="21"/>
              </w:rPr>
              <w:t>；</w:t>
            </w:r>
            <w:r w:rsidRPr="0083107D">
              <w:rPr>
                <w:rFonts w:ascii="宋体" w:hAnsi="宋体"/>
                <w:bCs/>
                <w:color w:val="000000" w:themeColor="text1"/>
                <w:szCs w:val="21"/>
              </w:rPr>
              <w:t>不挥发物含量</w:t>
            </w:r>
          </w:p>
        </w:tc>
        <w:tc>
          <w:tcPr>
            <w:tcW w:w="1525" w:type="dxa"/>
            <w:vAlign w:val="center"/>
          </w:tcPr>
          <w:p w:rsidR="00880FDD" w:rsidRPr="0083107D" w:rsidRDefault="00880FDD" w:rsidP="00880FDD">
            <w:pPr>
              <w:adjustRightInd w:val="0"/>
              <w:snapToGrid w:val="0"/>
              <w:jc w:val="center"/>
              <w:rPr>
                <w:rFonts w:ascii="Times New Roman" w:eastAsia="楷体" w:hAnsi="Times New Roman"/>
                <w:bCs/>
                <w:color w:val="000000" w:themeColor="text1"/>
                <w:szCs w:val="21"/>
              </w:rPr>
            </w:pPr>
            <w:r w:rsidRPr="0083107D">
              <w:rPr>
                <w:rFonts w:ascii="Times New Roman" w:hAnsi="Times New Roman"/>
                <w:color w:val="000000" w:themeColor="text1"/>
                <w:szCs w:val="21"/>
              </w:rPr>
              <w:t xml:space="preserve">GB/T </w:t>
            </w:r>
            <w:r w:rsidRPr="0083107D">
              <w:rPr>
                <w:rFonts w:ascii="宋体" w:hAnsi="宋体" w:hint="eastAsia"/>
                <w:color w:val="000000" w:themeColor="text1"/>
                <w:szCs w:val="21"/>
              </w:rPr>
              <w:t>30595</w:t>
            </w:r>
          </w:p>
        </w:tc>
      </w:tr>
      <w:tr w:rsidR="00B844A1" w:rsidRPr="0083107D" w:rsidTr="00526ECF">
        <w:trPr>
          <w:trHeight w:val="340"/>
        </w:trPr>
        <w:tc>
          <w:tcPr>
            <w:tcW w:w="675" w:type="dxa"/>
            <w:vMerge/>
            <w:vAlign w:val="center"/>
          </w:tcPr>
          <w:p w:rsidR="00B844A1" w:rsidRPr="0083107D" w:rsidRDefault="00B844A1" w:rsidP="00DC064E">
            <w:pPr>
              <w:adjustRightInd w:val="0"/>
              <w:snapToGrid w:val="0"/>
              <w:jc w:val="center"/>
              <w:rPr>
                <w:rFonts w:ascii="宋体" w:hAnsi="宋体"/>
                <w:bCs/>
                <w:color w:val="000000" w:themeColor="text1"/>
                <w:szCs w:val="21"/>
              </w:rPr>
            </w:pPr>
          </w:p>
        </w:tc>
        <w:tc>
          <w:tcPr>
            <w:tcW w:w="3261" w:type="dxa"/>
            <w:vAlign w:val="center"/>
          </w:tcPr>
          <w:p w:rsidR="00B844A1" w:rsidRPr="0083107D" w:rsidRDefault="00B844A1" w:rsidP="00C82EE4">
            <w:pPr>
              <w:adjustRightInd w:val="0"/>
              <w:snapToGrid w:val="0"/>
              <w:jc w:val="center"/>
              <w:rPr>
                <w:rFonts w:ascii="宋体" w:hAnsi="宋体"/>
                <w:bCs/>
                <w:color w:val="000000" w:themeColor="text1"/>
                <w:szCs w:val="21"/>
              </w:rPr>
            </w:pPr>
            <w:r w:rsidRPr="0083107D">
              <w:rPr>
                <w:rFonts w:ascii="Arial" w:hAnsi="Arial" w:cs="Arial"/>
                <w:color w:val="333333"/>
                <w:szCs w:val="21"/>
                <w:shd w:val="clear" w:color="auto" w:fill="FFFFFF"/>
              </w:rPr>
              <w:t>酚醛泡沫板</w:t>
            </w:r>
            <w:r w:rsidRPr="0083107D">
              <w:rPr>
                <w:rFonts w:hint="eastAsia"/>
                <w:color w:val="000000" w:themeColor="text1"/>
                <w:szCs w:val="21"/>
              </w:rPr>
              <w:t>用界面剂</w:t>
            </w:r>
          </w:p>
        </w:tc>
        <w:tc>
          <w:tcPr>
            <w:tcW w:w="3543" w:type="dxa"/>
            <w:vAlign w:val="center"/>
          </w:tcPr>
          <w:p w:rsidR="00B844A1" w:rsidRPr="0083107D" w:rsidRDefault="00B844A1" w:rsidP="00C82EE4">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拉伸粘结强度（与</w:t>
            </w:r>
            <w:r w:rsidRPr="0083107D">
              <w:rPr>
                <w:rFonts w:ascii="Arial" w:hAnsi="Arial" w:cs="Arial"/>
                <w:color w:val="333333"/>
                <w:szCs w:val="21"/>
                <w:shd w:val="clear" w:color="auto" w:fill="FFFFFF"/>
              </w:rPr>
              <w:t>酚醛</w:t>
            </w:r>
            <w:r w:rsidRPr="0083107D">
              <w:rPr>
                <w:rFonts w:hint="eastAsia"/>
                <w:color w:val="000000" w:themeColor="text1"/>
                <w:szCs w:val="21"/>
              </w:rPr>
              <w:t>板</w:t>
            </w:r>
            <w:r w:rsidRPr="0083107D">
              <w:rPr>
                <w:rFonts w:ascii="宋体" w:hAnsi="宋体"/>
                <w:bCs/>
                <w:color w:val="000000" w:themeColor="text1"/>
                <w:szCs w:val="21"/>
              </w:rPr>
              <w:t>，原强度）</w:t>
            </w:r>
          </w:p>
        </w:tc>
        <w:tc>
          <w:tcPr>
            <w:tcW w:w="1525" w:type="dxa"/>
            <w:vAlign w:val="center"/>
          </w:tcPr>
          <w:p w:rsidR="00B844A1" w:rsidRPr="0083107D" w:rsidRDefault="00B844A1" w:rsidP="00C82EE4">
            <w:pPr>
              <w:adjustRightInd w:val="0"/>
              <w:snapToGrid w:val="0"/>
              <w:jc w:val="center"/>
              <w:rPr>
                <w:rFonts w:ascii="宋体" w:hAnsi="宋体"/>
                <w:bCs/>
                <w:color w:val="000000" w:themeColor="text1"/>
                <w:szCs w:val="21"/>
              </w:rPr>
            </w:pPr>
            <w:r w:rsidRPr="0083107D">
              <w:rPr>
                <w:rFonts w:ascii="Times New Roman" w:eastAsia="楷体" w:hAnsi="Times New Roman"/>
                <w:bCs/>
                <w:color w:val="000000" w:themeColor="text1"/>
                <w:szCs w:val="21"/>
              </w:rPr>
              <w:t>J</w:t>
            </w:r>
            <w:r w:rsidRPr="0083107D">
              <w:rPr>
                <w:rFonts w:ascii="Times New Roman" w:eastAsia="楷体" w:hAnsi="Times New Roman" w:hint="eastAsia"/>
                <w:bCs/>
                <w:color w:val="000000" w:themeColor="text1"/>
                <w:szCs w:val="21"/>
              </w:rPr>
              <w:t>G</w:t>
            </w:r>
            <w:r w:rsidRPr="0083107D">
              <w:rPr>
                <w:rFonts w:ascii="Times New Roman" w:eastAsia="楷体" w:hAnsi="Times New Roman"/>
                <w:bCs/>
                <w:color w:val="000000" w:themeColor="text1"/>
                <w:szCs w:val="21"/>
              </w:rPr>
              <w:t>/T</w:t>
            </w:r>
            <w:r w:rsidRPr="0083107D">
              <w:rPr>
                <w:rFonts w:ascii="Times New Roman" w:eastAsia="楷体" w:hAnsi="Times New Roman" w:hint="eastAsia"/>
                <w:bCs/>
                <w:color w:val="000000" w:themeColor="text1"/>
                <w:szCs w:val="21"/>
              </w:rPr>
              <w:t xml:space="preserve"> </w:t>
            </w:r>
            <w:r w:rsidRPr="0083107D">
              <w:rPr>
                <w:rFonts w:ascii="宋体" w:hAnsi="宋体" w:hint="eastAsia"/>
                <w:bCs/>
                <w:color w:val="000000" w:themeColor="text1"/>
                <w:szCs w:val="21"/>
              </w:rPr>
              <w:t>515</w:t>
            </w:r>
          </w:p>
        </w:tc>
      </w:tr>
      <w:tr w:rsidR="00B844A1" w:rsidRPr="0083107D" w:rsidTr="00526ECF">
        <w:trPr>
          <w:trHeight w:val="340"/>
        </w:trPr>
        <w:tc>
          <w:tcPr>
            <w:tcW w:w="675" w:type="dxa"/>
            <w:vMerge/>
            <w:vAlign w:val="center"/>
          </w:tcPr>
          <w:p w:rsidR="00B844A1" w:rsidRPr="0083107D" w:rsidRDefault="00B844A1" w:rsidP="00DC064E">
            <w:pPr>
              <w:adjustRightInd w:val="0"/>
              <w:snapToGrid w:val="0"/>
              <w:jc w:val="center"/>
              <w:rPr>
                <w:rFonts w:ascii="宋体" w:hAnsi="宋体"/>
                <w:bCs/>
                <w:color w:val="000000" w:themeColor="text1"/>
                <w:szCs w:val="21"/>
              </w:rPr>
            </w:pPr>
          </w:p>
        </w:tc>
        <w:tc>
          <w:tcPr>
            <w:tcW w:w="3261" w:type="dxa"/>
            <w:vAlign w:val="center"/>
          </w:tcPr>
          <w:p w:rsidR="00B844A1" w:rsidRPr="0083107D" w:rsidRDefault="00B844A1" w:rsidP="00C82EE4">
            <w:pPr>
              <w:adjustRightInd w:val="0"/>
              <w:snapToGrid w:val="0"/>
              <w:jc w:val="center"/>
              <w:rPr>
                <w:rFonts w:ascii="宋体" w:hAnsi="宋体"/>
                <w:bCs/>
                <w:color w:val="000000" w:themeColor="text1"/>
                <w:szCs w:val="21"/>
              </w:rPr>
            </w:pPr>
            <w:r w:rsidRPr="0083107D">
              <w:rPr>
                <w:rFonts w:hint="eastAsia"/>
                <w:color w:val="000000" w:themeColor="text1"/>
                <w:szCs w:val="21"/>
              </w:rPr>
              <w:t>岩棉</w:t>
            </w:r>
            <w:r w:rsidRPr="0083107D">
              <w:rPr>
                <w:rFonts w:ascii="Arial" w:hAnsi="Arial" w:cs="Arial"/>
                <w:color w:val="333333"/>
                <w:szCs w:val="21"/>
                <w:shd w:val="clear" w:color="auto" w:fill="FFFFFF"/>
              </w:rPr>
              <w:t>板</w:t>
            </w:r>
            <w:r w:rsidRPr="0083107D">
              <w:rPr>
                <w:rFonts w:ascii="Arial" w:hAnsi="Arial" w:cs="Arial" w:hint="eastAsia"/>
                <w:color w:val="333333"/>
                <w:szCs w:val="21"/>
                <w:shd w:val="clear" w:color="auto" w:fill="FFFFFF"/>
              </w:rPr>
              <w:t>/</w:t>
            </w:r>
            <w:r w:rsidRPr="0083107D">
              <w:rPr>
                <w:rFonts w:hint="eastAsia"/>
                <w:color w:val="000000" w:themeColor="text1"/>
                <w:szCs w:val="21"/>
              </w:rPr>
              <w:t>岩棉条用界面剂</w:t>
            </w:r>
          </w:p>
        </w:tc>
        <w:tc>
          <w:tcPr>
            <w:tcW w:w="3543" w:type="dxa"/>
            <w:vAlign w:val="center"/>
          </w:tcPr>
          <w:p w:rsidR="00B844A1" w:rsidRPr="0083107D" w:rsidRDefault="00226702" w:rsidP="00C82EE4">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储存稳定性</w:t>
            </w:r>
            <w:r w:rsidR="00F2691A">
              <w:rPr>
                <w:rFonts w:ascii="宋体" w:hAnsi="宋体"/>
                <w:bCs/>
                <w:color w:val="000000" w:themeColor="text1"/>
                <w:szCs w:val="21"/>
              </w:rPr>
              <w:t>；</w:t>
            </w:r>
            <w:r w:rsidR="00B844A1" w:rsidRPr="0083107D">
              <w:rPr>
                <w:rFonts w:ascii="宋体" w:hAnsi="宋体"/>
                <w:bCs/>
                <w:color w:val="000000" w:themeColor="text1"/>
                <w:szCs w:val="21"/>
              </w:rPr>
              <w:t>不挥发物含量</w:t>
            </w:r>
          </w:p>
        </w:tc>
        <w:tc>
          <w:tcPr>
            <w:tcW w:w="1525" w:type="dxa"/>
            <w:vAlign w:val="center"/>
          </w:tcPr>
          <w:p w:rsidR="00B844A1" w:rsidRPr="0083107D" w:rsidRDefault="00B844A1" w:rsidP="00C82EE4">
            <w:pPr>
              <w:adjustRightInd w:val="0"/>
              <w:snapToGrid w:val="0"/>
              <w:jc w:val="center"/>
              <w:rPr>
                <w:rFonts w:ascii="宋体" w:hAnsi="宋体"/>
                <w:bCs/>
                <w:color w:val="000000" w:themeColor="text1"/>
                <w:szCs w:val="21"/>
              </w:rPr>
            </w:pPr>
            <w:r w:rsidRPr="0083107D">
              <w:rPr>
                <w:rFonts w:ascii="Times New Roman" w:eastAsia="楷体" w:hAnsi="Times New Roman"/>
                <w:bCs/>
                <w:color w:val="000000" w:themeColor="text1"/>
                <w:szCs w:val="21"/>
              </w:rPr>
              <w:t>J</w:t>
            </w:r>
            <w:r w:rsidRPr="0083107D">
              <w:rPr>
                <w:rFonts w:ascii="Times New Roman" w:eastAsia="楷体" w:hAnsi="Times New Roman" w:hint="eastAsia"/>
                <w:bCs/>
                <w:color w:val="000000" w:themeColor="text1"/>
                <w:szCs w:val="21"/>
              </w:rPr>
              <w:t>G</w:t>
            </w:r>
            <w:r w:rsidRPr="0083107D">
              <w:rPr>
                <w:rFonts w:ascii="Times New Roman" w:eastAsia="楷体" w:hAnsi="Times New Roman"/>
                <w:bCs/>
                <w:color w:val="000000" w:themeColor="text1"/>
                <w:szCs w:val="21"/>
              </w:rPr>
              <w:t>/T</w:t>
            </w:r>
            <w:r w:rsidRPr="0083107D">
              <w:rPr>
                <w:rFonts w:ascii="Times New Roman" w:eastAsia="楷体" w:hAnsi="Times New Roman" w:hint="eastAsia"/>
                <w:bCs/>
                <w:color w:val="000000" w:themeColor="text1"/>
                <w:szCs w:val="21"/>
              </w:rPr>
              <w:t xml:space="preserve"> </w:t>
            </w:r>
            <w:r w:rsidRPr="0083107D">
              <w:rPr>
                <w:rFonts w:ascii="宋体" w:hAnsi="宋体" w:hint="eastAsia"/>
                <w:bCs/>
                <w:color w:val="000000" w:themeColor="text1"/>
                <w:szCs w:val="21"/>
              </w:rPr>
              <w:t>483</w:t>
            </w:r>
          </w:p>
        </w:tc>
      </w:tr>
      <w:tr w:rsidR="00B844A1" w:rsidRPr="0083107D" w:rsidTr="00526ECF">
        <w:trPr>
          <w:trHeight w:val="340"/>
        </w:trPr>
        <w:tc>
          <w:tcPr>
            <w:tcW w:w="675" w:type="dxa"/>
            <w:vMerge/>
            <w:vAlign w:val="center"/>
          </w:tcPr>
          <w:p w:rsidR="00B844A1" w:rsidRPr="0083107D" w:rsidRDefault="00B844A1" w:rsidP="00DC064E">
            <w:pPr>
              <w:adjustRightInd w:val="0"/>
              <w:snapToGrid w:val="0"/>
              <w:jc w:val="center"/>
              <w:rPr>
                <w:rFonts w:ascii="宋体" w:hAnsi="宋体"/>
                <w:bCs/>
                <w:color w:val="000000" w:themeColor="text1"/>
                <w:szCs w:val="21"/>
              </w:rPr>
            </w:pPr>
          </w:p>
        </w:tc>
        <w:tc>
          <w:tcPr>
            <w:tcW w:w="3261" w:type="dxa"/>
            <w:vAlign w:val="center"/>
          </w:tcPr>
          <w:p w:rsidR="00B844A1" w:rsidRPr="0083107D" w:rsidRDefault="00B844A1" w:rsidP="00C82EE4">
            <w:pPr>
              <w:adjustRightInd w:val="0"/>
              <w:snapToGrid w:val="0"/>
              <w:jc w:val="center"/>
              <w:rPr>
                <w:rFonts w:ascii="宋体" w:hAnsi="宋体"/>
                <w:color w:val="000000" w:themeColor="text1"/>
                <w:szCs w:val="21"/>
              </w:rPr>
            </w:pPr>
            <w:r w:rsidRPr="0083107D">
              <w:rPr>
                <w:rFonts w:ascii="宋体" w:hAnsi="宋体"/>
                <w:color w:val="000000" w:themeColor="text1"/>
                <w:szCs w:val="21"/>
              </w:rPr>
              <w:t>无网或钢丝网架</w:t>
            </w:r>
            <w:r w:rsidRPr="0083107D">
              <w:rPr>
                <w:rFonts w:ascii="宋体" w:hAnsi="宋体" w:hint="eastAsia"/>
                <w:color w:val="000000" w:themeColor="text1"/>
                <w:szCs w:val="21"/>
              </w:rPr>
              <w:t>聚苯板</w:t>
            </w:r>
            <w:r w:rsidRPr="0083107D">
              <w:rPr>
                <w:rFonts w:ascii="宋体" w:hAnsi="宋体"/>
                <w:szCs w:val="21"/>
              </w:rPr>
              <w:t>界面砂浆</w:t>
            </w:r>
          </w:p>
        </w:tc>
        <w:tc>
          <w:tcPr>
            <w:tcW w:w="3543" w:type="dxa"/>
            <w:vAlign w:val="center"/>
          </w:tcPr>
          <w:p w:rsidR="00B844A1" w:rsidRPr="0083107D" w:rsidRDefault="00B844A1" w:rsidP="00F2691A">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拉伸粘结强度（与水泥砂浆，标准状态）</w:t>
            </w:r>
            <w:r w:rsidR="00F2691A">
              <w:rPr>
                <w:rFonts w:ascii="宋体" w:hAnsi="宋体"/>
                <w:bCs/>
                <w:color w:val="000000" w:themeColor="text1"/>
                <w:szCs w:val="21"/>
              </w:rPr>
              <w:t>；</w:t>
            </w:r>
            <w:r w:rsidRPr="0083107D">
              <w:rPr>
                <w:rFonts w:ascii="宋体" w:hAnsi="宋体"/>
                <w:bCs/>
                <w:color w:val="000000" w:themeColor="text1"/>
                <w:szCs w:val="21"/>
              </w:rPr>
              <w:t>拉伸粘结强度（与</w:t>
            </w:r>
            <w:r w:rsidRPr="0083107D">
              <w:rPr>
                <w:rFonts w:hint="eastAsia"/>
                <w:color w:val="000000" w:themeColor="text1"/>
                <w:szCs w:val="21"/>
              </w:rPr>
              <w:t>聚苯板</w:t>
            </w:r>
            <w:r w:rsidRPr="0083107D">
              <w:rPr>
                <w:rFonts w:ascii="宋体" w:hAnsi="宋体"/>
                <w:bCs/>
                <w:color w:val="000000" w:themeColor="text1"/>
                <w:szCs w:val="21"/>
              </w:rPr>
              <w:t>，标准状态）</w:t>
            </w:r>
          </w:p>
        </w:tc>
        <w:tc>
          <w:tcPr>
            <w:tcW w:w="1525" w:type="dxa"/>
            <w:vAlign w:val="center"/>
          </w:tcPr>
          <w:p w:rsidR="00B844A1" w:rsidRPr="0083107D" w:rsidRDefault="00B844A1" w:rsidP="00C82EE4">
            <w:pPr>
              <w:adjustRightInd w:val="0"/>
              <w:snapToGrid w:val="0"/>
              <w:jc w:val="center"/>
              <w:rPr>
                <w:rFonts w:ascii="宋体" w:hAnsi="宋体"/>
                <w:bCs/>
                <w:color w:val="000000" w:themeColor="text1"/>
                <w:szCs w:val="21"/>
              </w:rPr>
            </w:pPr>
            <w:r w:rsidRPr="0083107D">
              <w:rPr>
                <w:rFonts w:ascii="Times New Roman" w:eastAsia="楷体" w:hAnsi="Times New Roman"/>
                <w:bCs/>
                <w:color w:val="000000" w:themeColor="text1"/>
                <w:szCs w:val="21"/>
              </w:rPr>
              <w:t>J</w:t>
            </w:r>
            <w:r w:rsidRPr="0083107D">
              <w:rPr>
                <w:rFonts w:ascii="Times New Roman" w:eastAsia="楷体" w:hAnsi="Times New Roman" w:hint="eastAsia"/>
                <w:bCs/>
                <w:color w:val="000000" w:themeColor="text1"/>
                <w:szCs w:val="21"/>
              </w:rPr>
              <w:t>G</w:t>
            </w:r>
            <w:r w:rsidRPr="0083107D">
              <w:rPr>
                <w:rFonts w:ascii="Times New Roman" w:eastAsia="楷体" w:hAnsi="Times New Roman"/>
                <w:bCs/>
                <w:color w:val="000000" w:themeColor="text1"/>
                <w:szCs w:val="21"/>
              </w:rPr>
              <w:t>/T</w:t>
            </w:r>
            <w:r w:rsidRPr="0083107D">
              <w:rPr>
                <w:rFonts w:ascii="Times New Roman" w:eastAsia="楷体" w:hAnsi="Times New Roman" w:hint="eastAsia"/>
                <w:bCs/>
                <w:color w:val="000000" w:themeColor="text1"/>
                <w:szCs w:val="21"/>
              </w:rPr>
              <w:t xml:space="preserve"> </w:t>
            </w:r>
            <w:r w:rsidRPr="0083107D">
              <w:rPr>
                <w:rFonts w:ascii="宋体" w:hAnsi="宋体" w:hint="eastAsia"/>
                <w:bCs/>
                <w:color w:val="000000" w:themeColor="text1"/>
                <w:szCs w:val="21"/>
              </w:rPr>
              <w:t>228</w:t>
            </w:r>
          </w:p>
        </w:tc>
      </w:tr>
      <w:tr w:rsidR="00B844A1" w:rsidRPr="0083107D" w:rsidTr="00526ECF">
        <w:trPr>
          <w:trHeight w:val="1089"/>
        </w:trPr>
        <w:tc>
          <w:tcPr>
            <w:tcW w:w="675" w:type="dxa"/>
            <w:vMerge/>
            <w:vAlign w:val="center"/>
          </w:tcPr>
          <w:p w:rsidR="00B844A1" w:rsidRPr="0083107D" w:rsidRDefault="00B844A1" w:rsidP="00DC064E">
            <w:pPr>
              <w:adjustRightInd w:val="0"/>
              <w:snapToGrid w:val="0"/>
              <w:jc w:val="center"/>
              <w:rPr>
                <w:rFonts w:ascii="宋体" w:hAnsi="宋体"/>
                <w:bCs/>
                <w:color w:val="000000" w:themeColor="text1"/>
                <w:szCs w:val="21"/>
              </w:rPr>
            </w:pPr>
          </w:p>
        </w:tc>
        <w:tc>
          <w:tcPr>
            <w:tcW w:w="3261" w:type="dxa"/>
            <w:vAlign w:val="center"/>
          </w:tcPr>
          <w:p w:rsidR="00B844A1" w:rsidRPr="0083107D" w:rsidRDefault="00B844A1" w:rsidP="00C43C4A">
            <w:pPr>
              <w:adjustRightInd w:val="0"/>
              <w:snapToGrid w:val="0"/>
              <w:jc w:val="center"/>
              <w:rPr>
                <w:rFonts w:ascii="宋体" w:hAnsi="宋体"/>
                <w:color w:val="000000" w:themeColor="text1"/>
                <w:szCs w:val="21"/>
              </w:rPr>
            </w:pPr>
            <w:r w:rsidRPr="0083107D">
              <w:rPr>
                <w:rFonts w:ascii="宋体" w:hAnsi="宋体"/>
                <w:color w:val="000000" w:themeColor="text1"/>
                <w:szCs w:val="21"/>
              </w:rPr>
              <w:t>胶粉</w:t>
            </w:r>
            <w:r w:rsidRPr="0083107D">
              <w:rPr>
                <w:rFonts w:ascii="宋体" w:hAnsi="宋体" w:hint="eastAsia"/>
                <w:color w:val="000000" w:themeColor="text1"/>
                <w:szCs w:val="21"/>
              </w:rPr>
              <w:t>聚苯颗粒浆料</w:t>
            </w:r>
            <w:r w:rsidRPr="0083107D">
              <w:rPr>
                <w:rFonts w:ascii="宋体" w:hAnsi="宋体"/>
                <w:szCs w:val="21"/>
              </w:rPr>
              <w:t>界面砂浆</w:t>
            </w:r>
          </w:p>
        </w:tc>
        <w:tc>
          <w:tcPr>
            <w:tcW w:w="3543" w:type="dxa"/>
            <w:vAlign w:val="center"/>
          </w:tcPr>
          <w:p w:rsidR="00B844A1" w:rsidRPr="0083107D" w:rsidRDefault="00B844A1" w:rsidP="00F2691A">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基层</w:t>
            </w:r>
            <w:r w:rsidRPr="0083107D">
              <w:rPr>
                <w:rFonts w:hint="eastAsia"/>
                <w:color w:val="000000" w:themeColor="text1"/>
                <w:szCs w:val="21"/>
              </w:rPr>
              <w:t>界面砂浆：</w:t>
            </w:r>
            <w:r w:rsidRPr="0083107D">
              <w:rPr>
                <w:rFonts w:ascii="宋体" w:hAnsi="宋体"/>
                <w:bCs/>
                <w:color w:val="000000" w:themeColor="text1"/>
                <w:szCs w:val="21"/>
              </w:rPr>
              <w:t>拉伸粘结强度（与水泥砂浆，标准状态）</w:t>
            </w:r>
            <w:r w:rsidR="00F2691A">
              <w:rPr>
                <w:rFonts w:ascii="宋体" w:hAnsi="宋体"/>
                <w:bCs/>
                <w:color w:val="000000" w:themeColor="text1"/>
                <w:szCs w:val="21"/>
              </w:rPr>
              <w:t>；</w:t>
            </w:r>
            <w:r w:rsidRPr="0083107D">
              <w:rPr>
                <w:rFonts w:hint="eastAsia"/>
                <w:color w:val="000000" w:themeColor="text1"/>
                <w:szCs w:val="21"/>
              </w:rPr>
              <w:t>聚苯板界面砂浆：</w:t>
            </w:r>
            <w:r w:rsidRPr="0083107D">
              <w:rPr>
                <w:rFonts w:ascii="宋体" w:hAnsi="宋体"/>
                <w:bCs/>
                <w:color w:val="000000" w:themeColor="text1"/>
                <w:szCs w:val="21"/>
              </w:rPr>
              <w:t>拉伸粘结强度（与</w:t>
            </w:r>
            <w:r w:rsidRPr="0083107D">
              <w:rPr>
                <w:rFonts w:hint="eastAsia"/>
                <w:color w:val="000000" w:themeColor="text1"/>
                <w:szCs w:val="21"/>
              </w:rPr>
              <w:t>聚苯板</w:t>
            </w:r>
            <w:r w:rsidRPr="0083107D">
              <w:rPr>
                <w:rFonts w:ascii="宋体" w:hAnsi="宋体"/>
                <w:bCs/>
                <w:color w:val="000000" w:themeColor="text1"/>
                <w:szCs w:val="21"/>
              </w:rPr>
              <w:t>，标准状态）</w:t>
            </w:r>
          </w:p>
        </w:tc>
        <w:tc>
          <w:tcPr>
            <w:tcW w:w="1525" w:type="dxa"/>
            <w:vAlign w:val="center"/>
          </w:tcPr>
          <w:p w:rsidR="00B844A1" w:rsidRPr="0083107D" w:rsidRDefault="00B844A1" w:rsidP="00DC064E">
            <w:pPr>
              <w:adjustRightInd w:val="0"/>
              <w:snapToGrid w:val="0"/>
              <w:jc w:val="center"/>
              <w:rPr>
                <w:rFonts w:ascii="宋体" w:hAnsi="宋体"/>
                <w:bCs/>
                <w:color w:val="000000" w:themeColor="text1"/>
                <w:szCs w:val="21"/>
              </w:rPr>
            </w:pPr>
            <w:r w:rsidRPr="0083107D">
              <w:rPr>
                <w:rFonts w:ascii="Times New Roman" w:eastAsia="楷体" w:hAnsi="Times New Roman"/>
                <w:bCs/>
                <w:color w:val="000000" w:themeColor="text1"/>
                <w:szCs w:val="21"/>
              </w:rPr>
              <w:t>J</w:t>
            </w:r>
            <w:r w:rsidRPr="0083107D">
              <w:rPr>
                <w:rFonts w:ascii="Times New Roman" w:eastAsia="楷体" w:hAnsi="Times New Roman" w:hint="eastAsia"/>
                <w:bCs/>
                <w:color w:val="000000" w:themeColor="text1"/>
                <w:szCs w:val="21"/>
              </w:rPr>
              <w:t>G</w:t>
            </w:r>
            <w:r w:rsidRPr="0083107D">
              <w:rPr>
                <w:rFonts w:ascii="Times New Roman" w:eastAsia="楷体" w:hAnsi="Times New Roman"/>
                <w:bCs/>
                <w:color w:val="000000" w:themeColor="text1"/>
                <w:szCs w:val="21"/>
              </w:rPr>
              <w:t>/T</w:t>
            </w:r>
            <w:r w:rsidRPr="0083107D">
              <w:rPr>
                <w:rFonts w:ascii="Times New Roman" w:eastAsia="楷体" w:hAnsi="Times New Roman" w:hint="eastAsia"/>
                <w:bCs/>
                <w:color w:val="000000" w:themeColor="text1"/>
                <w:szCs w:val="21"/>
              </w:rPr>
              <w:t xml:space="preserve"> </w:t>
            </w:r>
            <w:r w:rsidRPr="0083107D">
              <w:rPr>
                <w:rFonts w:ascii="宋体" w:hAnsi="宋体" w:hint="eastAsia"/>
                <w:bCs/>
                <w:color w:val="000000" w:themeColor="text1"/>
                <w:szCs w:val="21"/>
              </w:rPr>
              <w:t>158</w:t>
            </w:r>
          </w:p>
        </w:tc>
      </w:tr>
      <w:tr w:rsidR="00B844A1" w:rsidRPr="0083107D" w:rsidTr="00526ECF">
        <w:trPr>
          <w:trHeight w:val="369"/>
        </w:trPr>
        <w:tc>
          <w:tcPr>
            <w:tcW w:w="675" w:type="dxa"/>
            <w:vMerge/>
            <w:vAlign w:val="center"/>
          </w:tcPr>
          <w:p w:rsidR="00B844A1" w:rsidRPr="0083107D" w:rsidRDefault="00B844A1" w:rsidP="00DC064E">
            <w:pPr>
              <w:adjustRightInd w:val="0"/>
              <w:snapToGrid w:val="0"/>
              <w:jc w:val="center"/>
              <w:rPr>
                <w:rFonts w:ascii="宋体" w:hAnsi="宋体"/>
                <w:bCs/>
                <w:color w:val="000000" w:themeColor="text1"/>
                <w:szCs w:val="21"/>
              </w:rPr>
            </w:pPr>
          </w:p>
        </w:tc>
        <w:tc>
          <w:tcPr>
            <w:tcW w:w="3261" w:type="dxa"/>
            <w:vAlign w:val="center"/>
          </w:tcPr>
          <w:p w:rsidR="00B844A1" w:rsidRPr="0083107D" w:rsidRDefault="00B844A1" w:rsidP="00C43C4A">
            <w:pPr>
              <w:adjustRightInd w:val="0"/>
              <w:snapToGrid w:val="0"/>
              <w:jc w:val="center"/>
              <w:rPr>
                <w:rFonts w:ascii="宋体" w:hAnsi="宋体"/>
                <w:color w:val="000000" w:themeColor="text1"/>
                <w:szCs w:val="21"/>
              </w:rPr>
            </w:pPr>
            <w:r w:rsidRPr="0083107D">
              <w:rPr>
                <w:rFonts w:ascii="宋体" w:hAnsi="宋体" w:hint="eastAsia"/>
                <w:color w:val="000000" w:themeColor="text1"/>
                <w:szCs w:val="21"/>
              </w:rPr>
              <w:t>无机轻集料保温层</w:t>
            </w:r>
            <w:r w:rsidRPr="0083107D">
              <w:rPr>
                <w:rFonts w:ascii="宋体" w:hAnsi="宋体"/>
                <w:szCs w:val="21"/>
              </w:rPr>
              <w:t>界面剂</w:t>
            </w:r>
          </w:p>
        </w:tc>
        <w:tc>
          <w:tcPr>
            <w:tcW w:w="3543" w:type="dxa"/>
            <w:vAlign w:val="center"/>
          </w:tcPr>
          <w:p w:rsidR="00B844A1" w:rsidRPr="0083107D" w:rsidRDefault="00B844A1" w:rsidP="00DC064E">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拉伸粘结强度（原强度）</w:t>
            </w:r>
          </w:p>
        </w:tc>
        <w:tc>
          <w:tcPr>
            <w:tcW w:w="1525" w:type="dxa"/>
            <w:vAlign w:val="center"/>
          </w:tcPr>
          <w:p w:rsidR="00B844A1" w:rsidRPr="0083107D" w:rsidRDefault="00B844A1" w:rsidP="00DC064E">
            <w:pPr>
              <w:adjustRightInd w:val="0"/>
              <w:snapToGrid w:val="0"/>
              <w:jc w:val="center"/>
              <w:rPr>
                <w:rFonts w:ascii="Times New Roman" w:eastAsia="楷体" w:hAnsi="Times New Roman"/>
                <w:bCs/>
                <w:color w:val="000000" w:themeColor="text1"/>
                <w:szCs w:val="21"/>
              </w:rPr>
            </w:pPr>
            <w:r w:rsidRPr="0083107D">
              <w:rPr>
                <w:rFonts w:ascii="Times New Roman" w:hAnsi="Times New Roman"/>
                <w:color w:val="000000" w:themeColor="text1"/>
                <w:szCs w:val="21"/>
              </w:rPr>
              <w:t xml:space="preserve">JGJ/T </w:t>
            </w:r>
            <w:r w:rsidRPr="0083107D">
              <w:rPr>
                <w:rFonts w:ascii="宋体" w:hAnsi="宋体" w:hint="eastAsia"/>
                <w:color w:val="000000" w:themeColor="text1"/>
                <w:szCs w:val="21"/>
              </w:rPr>
              <w:t>253</w:t>
            </w:r>
          </w:p>
        </w:tc>
      </w:tr>
      <w:tr w:rsidR="004C5A02" w:rsidRPr="0083107D" w:rsidTr="00526ECF">
        <w:trPr>
          <w:trHeight w:val="340"/>
        </w:trPr>
        <w:tc>
          <w:tcPr>
            <w:tcW w:w="3936" w:type="dxa"/>
            <w:gridSpan w:val="2"/>
            <w:vAlign w:val="center"/>
          </w:tcPr>
          <w:p w:rsidR="004C5A02" w:rsidRPr="0083107D" w:rsidRDefault="004C5A02" w:rsidP="00DC064E">
            <w:pPr>
              <w:adjustRightInd w:val="0"/>
              <w:snapToGrid w:val="0"/>
              <w:jc w:val="center"/>
              <w:rPr>
                <w:rFonts w:ascii="宋体" w:hAnsi="宋体"/>
                <w:bCs/>
                <w:color w:val="000000" w:themeColor="text1"/>
                <w:szCs w:val="21"/>
              </w:rPr>
            </w:pPr>
            <w:r w:rsidRPr="0083107D">
              <w:rPr>
                <w:rFonts w:hint="eastAsia"/>
                <w:color w:val="000000" w:themeColor="text1"/>
                <w:szCs w:val="21"/>
              </w:rPr>
              <w:t>自流平地面用</w:t>
            </w:r>
            <w:r w:rsidRPr="0083107D">
              <w:rPr>
                <w:rFonts w:hint="eastAsia"/>
                <w:bCs/>
                <w:color w:val="000000" w:themeColor="text1"/>
                <w:szCs w:val="21"/>
              </w:rPr>
              <w:t>Ⅰ型、Ⅱ型</w:t>
            </w:r>
            <w:r w:rsidRPr="0083107D">
              <w:rPr>
                <w:rFonts w:hint="eastAsia"/>
                <w:color w:val="000000" w:themeColor="text1"/>
                <w:szCs w:val="21"/>
              </w:rPr>
              <w:t>界面剂</w:t>
            </w:r>
          </w:p>
        </w:tc>
        <w:tc>
          <w:tcPr>
            <w:tcW w:w="3543" w:type="dxa"/>
            <w:vAlign w:val="center"/>
          </w:tcPr>
          <w:p w:rsidR="004C5A02" w:rsidRPr="0083107D" w:rsidRDefault="004C5A02" w:rsidP="00F2691A">
            <w:pPr>
              <w:adjustRightInd w:val="0"/>
              <w:snapToGrid w:val="0"/>
              <w:jc w:val="center"/>
              <w:rPr>
                <w:rFonts w:ascii="宋体" w:hAnsi="宋体"/>
                <w:bCs/>
                <w:color w:val="000000" w:themeColor="text1"/>
                <w:szCs w:val="21"/>
              </w:rPr>
            </w:pPr>
            <w:r w:rsidRPr="0083107D">
              <w:rPr>
                <w:rFonts w:ascii="宋体" w:hAnsi="宋体"/>
                <w:bCs/>
                <w:color w:val="000000" w:themeColor="text1"/>
                <w:szCs w:val="21"/>
              </w:rPr>
              <w:t>不挥发物含量</w:t>
            </w:r>
            <w:r w:rsidR="00F2691A">
              <w:rPr>
                <w:rFonts w:ascii="宋体" w:hAnsi="宋体"/>
                <w:bCs/>
                <w:color w:val="000000" w:themeColor="text1"/>
                <w:szCs w:val="21"/>
              </w:rPr>
              <w:t>；</w:t>
            </w:r>
            <w:r w:rsidRPr="0083107D">
              <w:rPr>
                <w:rFonts w:ascii="宋体" w:hAnsi="宋体"/>
                <w:bCs/>
                <w:color w:val="000000" w:themeColor="text1"/>
                <w:szCs w:val="21"/>
              </w:rPr>
              <w:t>界面处理后拉伸粘结强度</w:t>
            </w:r>
          </w:p>
        </w:tc>
        <w:tc>
          <w:tcPr>
            <w:tcW w:w="1525" w:type="dxa"/>
            <w:vAlign w:val="center"/>
          </w:tcPr>
          <w:p w:rsidR="004C5A02" w:rsidRPr="0083107D" w:rsidRDefault="004C5A02" w:rsidP="00DC064E">
            <w:pPr>
              <w:adjustRightInd w:val="0"/>
              <w:snapToGrid w:val="0"/>
              <w:jc w:val="center"/>
              <w:rPr>
                <w:rFonts w:ascii="宋体" w:hAnsi="宋体"/>
                <w:bCs/>
                <w:color w:val="000000" w:themeColor="text1"/>
                <w:szCs w:val="21"/>
              </w:rPr>
            </w:pPr>
            <w:r w:rsidRPr="0083107D">
              <w:rPr>
                <w:rFonts w:ascii="Times New Roman" w:eastAsia="楷体" w:hAnsi="Times New Roman"/>
                <w:bCs/>
                <w:color w:val="000000" w:themeColor="text1"/>
                <w:szCs w:val="21"/>
              </w:rPr>
              <w:t>JC/T</w:t>
            </w:r>
            <w:r w:rsidRPr="0083107D">
              <w:rPr>
                <w:rFonts w:ascii="Times New Roman" w:eastAsia="楷体" w:hAnsi="Times New Roman" w:hint="eastAsia"/>
                <w:bCs/>
                <w:color w:val="000000" w:themeColor="text1"/>
                <w:szCs w:val="21"/>
              </w:rPr>
              <w:t xml:space="preserve"> </w:t>
            </w:r>
            <w:r w:rsidRPr="0083107D">
              <w:rPr>
                <w:rFonts w:ascii="宋体" w:hAnsi="宋体" w:hint="eastAsia"/>
                <w:bCs/>
                <w:color w:val="000000" w:themeColor="text1"/>
                <w:szCs w:val="21"/>
              </w:rPr>
              <w:t>2329</w:t>
            </w:r>
          </w:p>
        </w:tc>
      </w:tr>
      <w:tr w:rsidR="004C5A02" w:rsidRPr="0083107D" w:rsidTr="00526ECF">
        <w:trPr>
          <w:trHeight w:val="340"/>
        </w:trPr>
        <w:tc>
          <w:tcPr>
            <w:tcW w:w="3936" w:type="dxa"/>
            <w:gridSpan w:val="2"/>
            <w:vAlign w:val="center"/>
          </w:tcPr>
          <w:p w:rsidR="004C5A02" w:rsidRPr="0083107D" w:rsidRDefault="004C5A02" w:rsidP="00DC064E">
            <w:pPr>
              <w:adjustRightInd w:val="0"/>
              <w:snapToGrid w:val="0"/>
              <w:jc w:val="center"/>
              <w:rPr>
                <w:rFonts w:ascii="宋体" w:hAnsi="宋体"/>
                <w:bCs/>
                <w:color w:val="000000" w:themeColor="text1"/>
                <w:szCs w:val="21"/>
              </w:rPr>
            </w:pPr>
            <w:r w:rsidRPr="0083107D">
              <w:rPr>
                <w:rFonts w:ascii="宋体" w:hAnsi="宋体"/>
                <w:color w:val="000000" w:themeColor="text1"/>
                <w:szCs w:val="21"/>
              </w:rPr>
              <w:t>墙地砖铺贴用背胶</w:t>
            </w:r>
          </w:p>
        </w:tc>
        <w:tc>
          <w:tcPr>
            <w:tcW w:w="3543" w:type="dxa"/>
            <w:vAlign w:val="center"/>
          </w:tcPr>
          <w:p w:rsidR="004C5A02" w:rsidRPr="0083107D" w:rsidRDefault="004C5A02" w:rsidP="00DC064E">
            <w:pPr>
              <w:adjustRightInd w:val="0"/>
              <w:snapToGrid w:val="0"/>
              <w:jc w:val="center"/>
              <w:rPr>
                <w:rFonts w:ascii="宋体" w:hAnsi="宋体"/>
                <w:bCs/>
                <w:color w:val="000000" w:themeColor="text1"/>
                <w:szCs w:val="21"/>
              </w:rPr>
            </w:pPr>
            <w:r w:rsidRPr="0083107D">
              <w:rPr>
                <w:color w:val="000000" w:themeColor="text1"/>
                <w:szCs w:val="21"/>
              </w:rPr>
              <w:t>背胶与墙地砖</w:t>
            </w:r>
            <w:r w:rsidR="00F2691A" w:rsidRPr="0083107D">
              <w:rPr>
                <w:color w:val="000000" w:themeColor="text1"/>
                <w:szCs w:val="21"/>
              </w:rPr>
              <w:t>粘结</w:t>
            </w:r>
            <w:r w:rsidR="00F2691A" w:rsidRPr="0083107D">
              <w:rPr>
                <w:rFonts w:ascii="宋体" w:hAnsi="宋体"/>
                <w:bCs/>
                <w:color w:val="000000" w:themeColor="text1"/>
                <w:szCs w:val="21"/>
              </w:rPr>
              <w:t>（未处理）</w:t>
            </w:r>
            <w:r w:rsidR="00F2691A">
              <w:rPr>
                <w:color w:val="000000" w:themeColor="text1"/>
                <w:szCs w:val="21"/>
              </w:rPr>
              <w:t>；</w:t>
            </w:r>
            <w:r w:rsidR="00F2691A" w:rsidRPr="0083107D">
              <w:rPr>
                <w:color w:val="000000" w:themeColor="text1"/>
                <w:szCs w:val="21"/>
              </w:rPr>
              <w:t>背胶与</w:t>
            </w:r>
            <w:r w:rsidRPr="0083107D">
              <w:rPr>
                <w:color w:val="000000" w:themeColor="text1"/>
                <w:szCs w:val="21"/>
              </w:rPr>
              <w:t>水泥基粘结</w:t>
            </w:r>
            <w:r w:rsidRPr="0083107D">
              <w:rPr>
                <w:rFonts w:ascii="宋体" w:hAnsi="宋体"/>
                <w:bCs/>
                <w:color w:val="000000" w:themeColor="text1"/>
                <w:szCs w:val="21"/>
              </w:rPr>
              <w:t>（未处理）</w:t>
            </w:r>
          </w:p>
        </w:tc>
        <w:tc>
          <w:tcPr>
            <w:tcW w:w="1525" w:type="dxa"/>
            <w:vAlign w:val="center"/>
          </w:tcPr>
          <w:p w:rsidR="004C5A02" w:rsidRPr="0083107D" w:rsidRDefault="004C5A02" w:rsidP="00DC064E">
            <w:pPr>
              <w:adjustRightInd w:val="0"/>
              <w:snapToGrid w:val="0"/>
              <w:jc w:val="center"/>
              <w:rPr>
                <w:rFonts w:ascii="宋体" w:hAnsi="宋体"/>
                <w:bCs/>
                <w:color w:val="000000" w:themeColor="text1"/>
                <w:szCs w:val="21"/>
              </w:rPr>
            </w:pPr>
            <w:r w:rsidRPr="0083107D">
              <w:rPr>
                <w:rFonts w:ascii="Times New Roman" w:hAnsi="Times New Roman"/>
                <w:color w:val="000000" w:themeColor="text1"/>
                <w:szCs w:val="21"/>
              </w:rPr>
              <w:t>T/CBMF</w:t>
            </w:r>
            <w:r w:rsidRPr="0083107D">
              <w:rPr>
                <w:rFonts w:hint="eastAsia"/>
                <w:color w:val="000000" w:themeColor="text1"/>
                <w:szCs w:val="21"/>
              </w:rPr>
              <w:t xml:space="preserve"> </w:t>
            </w:r>
            <w:r w:rsidRPr="0083107D">
              <w:rPr>
                <w:rFonts w:ascii="宋体" w:hAnsi="宋体" w:hint="eastAsia"/>
                <w:color w:val="000000" w:themeColor="text1"/>
                <w:szCs w:val="21"/>
              </w:rPr>
              <w:t>87</w:t>
            </w:r>
          </w:p>
        </w:tc>
      </w:tr>
    </w:tbl>
    <w:p w:rsidR="00C10814" w:rsidRDefault="00C10814" w:rsidP="00C10814">
      <w:pPr>
        <w:spacing w:line="360" w:lineRule="auto"/>
        <w:jc w:val="left"/>
        <w:rPr>
          <w:rFonts w:ascii="楷体" w:eastAsia="楷体" w:hAnsi="楷体"/>
          <w:bCs/>
          <w:color w:val="000000" w:themeColor="text1"/>
          <w:sz w:val="24"/>
        </w:rPr>
      </w:pPr>
    </w:p>
    <w:p w:rsidR="00065601" w:rsidRDefault="00065601" w:rsidP="00400ACF">
      <w:pPr>
        <w:spacing w:line="360" w:lineRule="auto"/>
        <w:ind w:firstLineChars="200" w:firstLine="482"/>
        <w:jc w:val="left"/>
        <w:rPr>
          <w:rFonts w:ascii="楷体" w:eastAsia="楷体" w:hAnsi="楷体"/>
          <w:b/>
          <w:bCs/>
          <w:sz w:val="24"/>
        </w:rPr>
        <w:sectPr w:rsidR="00065601" w:rsidSect="007761FF">
          <w:pgSz w:w="11906" w:h="16838"/>
          <w:pgMar w:top="1440" w:right="1559" w:bottom="1440" w:left="1559" w:header="851" w:footer="992" w:gutter="0"/>
          <w:cols w:space="720"/>
          <w:docGrid w:type="lines" w:linePitch="312"/>
        </w:sectPr>
      </w:pPr>
    </w:p>
    <w:p w:rsidR="00CA0640" w:rsidRPr="0080655B" w:rsidRDefault="00CA0640" w:rsidP="000253BF">
      <w:pPr>
        <w:pStyle w:val="1"/>
        <w:spacing w:before="240" w:after="360" w:line="360" w:lineRule="auto"/>
        <w:rPr>
          <w:sz w:val="30"/>
          <w:szCs w:val="30"/>
        </w:rPr>
      </w:pPr>
      <w:bookmarkStart w:id="46" w:name="_Toc220092123"/>
      <w:bookmarkStart w:id="47" w:name="_Toc220092195"/>
      <w:bookmarkStart w:id="48" w:name="_Toc223334672"/>
      <w:bookmarkStart w:id="49" w:name="_Toc232261388"/>
      <w:bookmarkStart w:id="50" w:name="_Toc235353516"/>
      <w:bookmarkStart w:id="51" w:name="_Toc235933474"/>
      <w:bookmarkStart w:id="52" w:name="_Toc28387600"/>
      <w:bookmarkStart w:id="53" w:name="_Toc57807786"/>
      <w:bookmarkEnd w:id="35"/>
      <w:bookmarkEnd w:id="36"/>
      <w:bookmarkEnd w:id="37"/>
      <w:bookmarkEnd w:id="38"/>
      <w:bookmarkEnd w:id="39"/>
      <w:r w:rsidRPr="0080655B">
        <w:rPr>
          <w:sz w:val="30"/>
          <w:szCs w:val="30"/>
        </w:rPr>
        <w:lastRenderedPageBreak/>
        <w:t>用</w:t>
      </w:r>
      <w:r w:rsidR="0080655B">
        <w:rPr>
          <w:rFonts w:hint="eastAsia"/>
          <w:sz w:val="30"/>
          <w:szCs w:val="30"/>
        </w:rPr>
        <w:t xml:space="preserve"> </w:t>
      </w:r>
      <w:r w:rsidRPr="0080655B">
        <w:rPr>
          <w:sz w:val="30"/>
          <w:szCs w:val="30"/>
        </w:rPr>
        <w:t>词</w:t>
      </w:r>
      <w:r w:rsidR="0080655B">
        <w:rPr>
          <w:rFonts w:hint="eastAsia"/>
          <w:sz w:val="30"/>
          <w:szCs w:val="30"/>
        </w:rPr>
        <w:t xml:space="preserve"> </w:t>
      </w:r>
      <w:r w:rsidRPr="0080655B">
        <w:rPr>
          <w:sz w:val="30"/>
          <w:szCs w:val="30"/>
        </w:rPr>
        <w:t>说</w:t>
      </w:r>
      <w:r w:rsidR="0080655B">
        <w:rPr>
          <w:rFonts w:hint="eastAsia"/>
          <w:sz w:val="30"/>
          <w:szCs w:val="30"/>
        </w:rPr>
        <w:t xml:space="preserve"> </w:t>
      </w:r>
      <w:r w:rsidRPr="0080655B">
        <w:rPr>
          <w:sz w:val="30"/>
          <w:szCs w:val="30"/>
        </w:rPr>
        <w:t>明</w:t>
      </w:r>
      <w:bookmarkEnd w:id="46"/>
      <w:bookmarkEnd w:id="47"/>
      <w:bookmarkEnd w:id="48"/>
      <w:bookmarkEnd w:id="49"/>
      <w:bookmarkEnd w:id="50"/>
      <w:bookmarkEnd w:id="51"/>
      <w:bookmarkEnd w:id="52"/>
      <w:bookmarkEnd w:id="53"/>
    </w:p>
    <w:p w:rsidR="00415560" w:rsidRPr="00DC7E9D" w:rsidRDefault="00CA0640" w:rsidP="00DC7E9D">
      <w:pPr>
        <w:autoSpaceDE w:val="0"/>
        <w:autoSpaceDN w:val="0"/>
        <w:adjustRightInd w:val="0"/>
        <w:spacing w:line="360" w:lineRule="auto"/>
        <w:ind w:firstLineChars="201" w:firstLine="482"/>
        <w:jc w:val="left"/>
        <w:rPr>
          <w:rFonts w:ascii="Times New Roman" w:hAnsi="Times New Roman"/>
          <w:sz w:val="24"/>
        </w:rPr>
      </w:pPr>
      <w:r w:rsidRPr="00DC7E9D">
        <w:rPr>
          <w:rFonts w:ascii="Times New Roman" w:hAnsi="Times New Roman"/>
          <w:sz w:val="24"/>
        </w:rPr>
        <w:t>为便于在执行本规程条</w:t>
      </w:r>
      <w:r w:rsidR="0017032B" w:rsidRPr="00DC7E9D">
        <w:rPr>
          <w:rFonts w:ascii="Times New Roman" w:hAnsi="Times New Roman"/>
          <w:sz w:val="24"/>
        </w:rPr>
        <w:t>款</w:t>
      </w:r>
      <w:r w:rsidRPr="00DC7E9D">
        <w:rPr>
          <w:rFonts w:ascii="Times New Roman" w:hAnsi="Times New Roman"/>
          <w:sz w:val="24"/>
        </w:rPr>
        <w:t>时区别对待，对要求严格程度不同的用词说明如下：</w:t>
      </w:r>
    </w:p>
    <w:p w:rsidR="00CA0640" w:rsidRPr="00DC7E9D" w:rsidRDefault="00CA0640" w:rsidP="00415560">
      <w:pPr>
        <w:autoSpaceDE w:val="0"/>
        <w:autoSpaceDN w:val="0"/>
        <w:adjustRightInd w:val="0"/>
        <w:spacing w:line="360" w:lineRule="auto"/>
        <w:ind w:firstLineChars="201" w:firstLine="484"/>
        <w:jc w:val="left"/>
        <w:rPr>
          <w:rFonts w:ascii="Times New Roman" w:hAnsi="Times New Roman"/>
          <w:sz w:val="24"/>
        </w:rPr>
      </w:pPr>
      <w:r w:rsidRPr="00581CC8">
        <w:rPr>
          <w:rFonts w:ascii="Times New Roman" w:hAnsi="Times New Roman"/>
          <w:b/>
          <w:sz w:val="24"/>
        </w:rPr>
        <w:t>1</w:t>
      </w:r>
      <w:r w:rsidR="00415560">
        <w:rPr>
          <w:rFonts w:ascii="Times New Roman" w:hAnsi="Times New Roman" w:hint="eastAsia"/>
          <w:b/>
          <w:sz w:val="24"/>
        </w:rPr>
        <w:t xml:space="preserve"> </w:t>
      </w:r>
      <w:r w:rsidRPr="00DC7E9D">
        <w:rPr>
          <w:rFonts w:ascii="Times New Roman" w:hAnsi="Times New Roman"/>
          <w:sz w:val="24"/>
        </w:rPr>
        <w:t>表示很严格，非这样做不可的：</w:t>
      </w:r>
    </w:p>
    <w:p w:rsidR="00CA0640" w:rsidRPr="00DC7E9D" w:rsidRDefault="00CA0640" w:rsidP="00DC7E9D">
      <w:pPr>
        <w:autoSpaceDE w:val="0"/>
        <w:autoSpaceDN w:val="0"/>
        <w:adjustRightInd w:val="0"/>
        <w:spacing w:line="360" w:lineRule="auto"/>
        <w:ind w:firstLineChars="300" w:firstLine="720"/>
        <w:jc w:val="left"/>
        <w:rPr>
          <w:rFonts w:ascii="宋体" w:hAnsi="宋体"/>
          <w:sz w:val="24"/>
        </w:rPr>
      </w:pPr>
      <w:r w:rsidRPr="00DC7E9D">
        <w:rPr>
          <w:rFonts w:ascii="宋体" w:hAnsi="宋体"/>
          <w:sz w:val="24"/>
        </w:rPr>
        <w:t>正面</w:t>
      </w:r>
      <w:proofErr w:type="gramStart"/>
      <w:r w:rsidRPr="00DC7E9D">
        <w:rPr>
          <w:rFonts w:ascii="宋体" w:hAnsi="宋体"/>
          <w:sz w:val="24"/>
        </w:rPr>
        <w:t>词采用</w:t>
      </w:r>
      <w:proofErr w:type="gramEnd"/>
      <w:r w:rsidR="00285A14" w:rsidRPr="00DC7E9D">
        <w:rPr>
          <w:rFonts w:ascii="宋体" w:hAnsi="宋体" w:hint="eastAsia"/>
          <w:sz w:val="24"/>
        </w:rPr>
        <w:t>“</w:t>
      </w:r>
      <w:r w:rsidR="00285A14" w:rsidRPr="00DC7E9D">
        <w:rPr>
          <w:rFonts w:ascii="宋体" w:hAnsi="宋体"/>
          <w:sz w:val="24"/>
        </w:rPr>
        <w:t>必须</w:t>
      </w:r>
      <w:r w:rsidR="00285A14" w:rsidRPr="00DC7E9D">
        <w:rPr>
          <w:rFonts w:ascii="宋体" w:hAnsi="宋体" w:hint="eastAsia"/>
          <w:sz w:val="24"/>
        </w:rPr>
        <w:t>”</w:t>
      </w:r>
      <w:r w:rsidRPr="00DC7E9D">
        <w:rPr>
          <w:rFonts w:ascii="宋体" w:hAnsi="宋体"/>
          <w:sz w:val="24"/>
        </w:rPr>
        <w:t>，反面</w:t>
      </w:r>
      <w:proofErr w:type="gramStart"/>
      <w:r w:rsidRPr="00DC7E9D">
        <w:rPr>
          <w:rFonts w:ascii="宋体" w:hAnsi="宋体"/>
          <w:sz w:val="24"/>
        </w:rPr>
        <w:t>词采用</w:t>
      </w:r>
      <w:proofErr w:type="gramEnd"/>
      <w:r w:rsidR="00235C2A" w:rsidRPr="00DC7E9D">
        <w:rPr>
          <w:rFonts w:ascii="宋体" w:hAnsi="宋体" w:hint="eastAsia"/>
          <w:sz w:val="24"/>
        </w:rPr>
        <w:t>“</w:t>
      </w:r>
      <w:r w:rsidR="00235C2A" w:rsidRPr="00DC7E9D">
        <w:rPr>
          <w:rFonts w:ascii="宋体" w:hAnsi="宋体"/>
          <w:sz w:val="24"/>
        </w:rPr>
        <w:t>严禁</w:t>
      </w:r>
      <w:r w:rsidR="00235C2A" w:rsidRPr="00DC7E9D">
        <w:rPr>
          <w:rFonts w:ascii="宋体" w:hAnsi="宋体" w:hint="eastAsia"/>
          <w:sz w:val="24"/>
        </w:rPr>
        <w:t>”</w:t>
      </w:r>
      <w:r w:rsidRPr="00DC7E9D">
        <w:rPr>
          <w:rFonts w:ascii="宋体" w:hAnsi="宋体"/>
          <w:sz w:val="24"/>
        </w:rPr>
        <w:t>；</w:t>
      </w:r>
    </w:p>
    <w:p w:rsidR="00CA0640" w:rsidRPr="00DC7E9D" w:rsidRDefault="00CA0640" w:rsidP="00D122EF">
      <w:pPr>
        <w:autoSpaceDE w:val="0"/>
        <w:autoSpaceDN w:val="0"/>
        <w:adjustRightInd w:val="0"/>
        <w:spacing w:line="360" w:lineRule="auto"/>
        <w:ind w:firstLineChars="200" w:firstLine="482"/>
        <w:jc w:val="left"/>
        <w:rPr>
          <w:rFonts w:ascii="Times New Roman" w:hAnsi="Times New Roman"/>
          <w:sz w:val="24"/>
        </w:rPr>
      </w:pPr>
      <w:r w:rsidRPr="00581CC8">
        <w:rPr>
          <w:rFonts w:ascii="Times New Roman" w:hAnsi="Times New Roman"/>
          <w:b/>
          <w:sz w:val="24"/>
        </w:rPr>
        <w:t>2</w:t>
      </w:r>
      <w:r w:rsidR="00D122EF">
        <w:rPr>
          <w:rFonts w:ascii="Times New Roman" w:hAnsi="Times New Roman" w:hint="eastAsia"/>
          <w:b/>
          <w:sz w:val="24"/>
        </w:rPr>
        <w:t xml:space="preserve"> </w:t>
      </w:r>
      <w:r w:rsidRPr="00DC7E9D">
        <w:rPr>
          <w:rFonts w:ascii="Times New Roman" w:hAnsi="Times New Roman"/>
          <w:sz w:val="24"/>
        </w:rPr>
        <w:t>表示严格，在正常情况下均应这样做的：</w:t>
      </w:r>
    </w:p>
    <w:p w:rsidR="00CA0640" w:rsidRPr="00DC7E9D" w:rsidRDefault="00CA0640" w:rsidP="00DC7E9D">
      <w:pPr>
        <w:autoSpaceDE w:val="0"/>
        <w:autoSpaceDN w:val="0"/>
        <w:adjustRightInd w:val="0"/>
        <w:spacing w:line="360" w:lineRule="auto"/>
        <w:ind w:firstLineChars="300" w:firstLine="720"/>
        <w:jc w:val="left"/>
        <w:rPr>
          <w:rFonts w:ascii="宋体" w:hAnsi="宋体"/>
          <w:sz w:val="24"/>
        </w:rPr>
      </w:pPr>
      <w:r w:rsidRPr="00DC7E9D">
        <w:rPr>
          <w:rFonts w:ascii="宋体" w:hAnsi="宋体"/>
          <w:sz w:val="24"/>
        </w:rPr>
        <w:t>正面</w:t>
      </w:r>
      <w:proofErr w:type="gramStart"/>
      <w:r w:rsidRPr="00DC7E9D">
        <w:rPr>
          <w:rFonts w:ascii="宋体" w:hAnsi="宋体"/>
          <w:sz w:val="24"/>
        </w:rPr>
        <w:t>词采用</w:t>
      </w:r>
      <w:proofErr w:type="gramEnd"/>
      <w:r w:rsidR="00235C2A" w:rsidRPr="00DC7E9D">
        <w:rPr>
          <w:rFonts w:ascii="宋体" w:hAnsi="宋体" w:hint="eastAsia"/>
          <w:sz w:val="24"/>
        </w:rPr>
        <w:t>“</w:t>
      </w:r>
      <w:r w:rsidR="00235C2A" w:rsidRPr="00DC7E9D">
        <w:rPr>
          <w:rFonts w:ascii="宋体" w:hAnsi="宋体"/>
          <w:sz w:val="24"/>
        </w:rPr>
        <w:t>应</w:t>
      </w:r>
      <w:r w:rsidR="00235C2A" w:rsidRPr="00DC7E9D">
        <w:rPr>
          <w:rFonts w:ascii="宋体" w:hAnsi="宋体" w:hint="eastAsia"/>
          <w:sz w:val="24"/>
        </w:rPr>
        <w:t>”</w:t>
      </w:r>
      <w:r w:rsidRPr="00DC7E9D">
        <w:rPr>
          <w:rFonts w:ascii="宋体" w:hAnsi="宋体"/>
          <w:sz w:val="24"/>
        </w:rPr>
        <w:t>，反面</w:t>
      </w:r>
      <w:proofErr w:type="gramStart"/>
      <w:r w:rsidRPr="00DC7E9D">
        <w:rPr>
          <w:rFonts w:ascii="宋体" w:hAnsi="宋体"/>
          <w:sz w:val="24"/>
        </w:rPr>
        <w:t>词采用</w:t>
      </w:r>
      <w:proofErr w:type="gramEnd"/>
      <w:r w:rsidRPr="00DC7E9D">
        <w:rPr>
          <w:rFonts w:ascii="宋体" w:hAnsi="宋体"/>
          <w:sz w:val="24"/>
        </w:rPr>
        <w:t>“不应”或</w:t>
      </w:r>
      <w:r w:rsidR="00235C2A" w:rsidRPr="00DC7E9D">
        <w:rPr>
          <w:rFonts w:ascii="宋体" w:hAnsi="宋体" w:hint="eastAsia"/>
          <w:sz w:val="24"/>
        </w:rPr>
        <w:t>“</w:t>
      </w:r>
      <w:r w:rsidR="00235C2A" w:rsidRPr="00DC7E9D">
        <w:rPr>
          <w:rFonts w:ascii="宋体" w:hAnsi="宋体"/>
          <w:sz w:val="24"/>
        </w:rPr>
        <w:t>不得</w:t>
      </w:r>
      <w:r w:rsidR="00235C2A" w:rsidRPr="00DC7E9D">
        <w:rPr>
          <w:rFonts w:ascii="宋体" w:hAnsi="宋体" w:hint="eastAsia"/>
          <w:sz w:val="24"/>
        </w:rPr>
        <w:t>”</w:t>
      </w:r>
      <w:r w:rsidRPr="00DC7E9D">
        <w:rPr>
          <w:rFonts w:ascii="宋体" w:hAnsi="宋体"/>
          <w:sz w:val="24"/>
        </w:rPr>
        <w:t>；</w:t>
      </w:r>
    </w:p>
    <w:p w:rsidR="00CA0640" w:rsidRPr="00DC7E9D" w:rsidRDefault="00CA0640" w:rsidP="00D122EF">
      <w:pPr>
        <w:autoSpaceDE w:val="0"/>
        <w:autoSpaceDN w:val="0"/>
        <w:adjustRightInd w:val="0"/>
        <w:spacing w:line="360" w:lineRule="auto"/>
        <w:ind w:firstLineChars="200" w:firstLine="482"/>
        <w:jc w:val="left"/>
        <w:rPr>
          <w:rFonts w:ascii="Times New Roman" w:hAnsi="Times New Roman"/>
          <w:sz w:val="24"/>
        </w:rPr>
      </w:pPr>
      <w:r w:rsidRPr="00581CC8">
        <w:rPr>
          <w:rFonts w:ascii="Times New Roman" w:hAnsi="Times New Roman"/>
          <w:b/>
          <w:sz w:val="24"/>
        </w:rPr>
        <w:t>3</w:t>
      </w:r>
      <w:r w:rsidR="00D122EF">
        <w:rPr>
          <w:rFonts w:ascii="Times New Roman" w:hAnsi="Times New Roman" w:hint="eastAsia"/>
          <w:b/>
          <w:sz w:val="24"/>
        </w:rPr>
        <w:t xml:space="preserve"> </w:t>
      </w:r>
      <w:r w:rsidRPr="00DC7E9D">
        <w:rPr>
          <w:rFonts w:ascii="Times New Roman" w:hAnsi="Times New Roman"/>
          <w:sz w:val="24"/>
        </w:rPr>
        <w:t>表示允许稍有选择，在条件许可时首先应这样做的：</w:t>
      </w:r>
    </w:p>
    <w:p w:rsidR="00CA0640" w:rsidRPr="00DC7E9D" w:rsidRDefault="00CA0640" w:rsidP="00DC7E9D">
      <w:pPr>
        <w:autoSpaceDE w:val="0"/>
        <w:autoSpaceDN w:val="0"/>
        <w:adjustRightInd w:val="0"/>
        <w:spacing w:line="360" w:lineRule="auto"/>
        <w:ind w:firstLineChars="300" w:firstLine="720"/>
        <w:jc w:val="left"/>
        <w:rPr>
          <w:rFonts w:ascii="Times New Roman" w:hAnsi="Times New Roman"/>
          <w:sz w:val="24"/>
        </w:rPr>
      </w:pPr>
      <w:r w:rsidRPr="00DC7E9D">
        <w:rPr>
          <w:rFonts w:ascii="Times New Roman" w:hAnsi="Times New Roman"/>
          <w:sz w:val="24"/>
        </w:rPr>
        <w:t>正面</w:t>
      </w:r>
      <w:proofErr w:type="gramStart"/>
      <w:r w:rsidRPr="00DC7E9D">
        <w:rPr>
          <w:rFonts w:ascii="Times New Roman" w:hAnsi="Times New Roman"/>
          <w:sz w:val="24"/>
        </w:rPr>
        <w:t>词采用</w:t>
      </w:r>
      <w:proofErr w:type="gramEnd"/>
      <w:r w:rsidR="00235C2A" w:rsidRPr="00DC7E9D">
        <w:rPr>
          <w:rFonts w:ascii="Times New Roman" w:hAnsi="Times New Roman" w:hint="eastAsia"/>
          <w:sz w:val="24"/>
        </w:rPr>
        <w:t>“</w:t>
      </w:r>
      <w:r w:rsidR="00235C2A" w:rsidRPr="00DC7E9D">
        <w:rPr>
          <w:rFonts w:ascii="Times New Roman" w:hAnsi="Times New Roman"/>
          <w:sz w:val="24"/>
        </w:rPr>
        <w:t>宜</w:t>
      </w:r>
      <w:r w:rsidR="00235C2A" w:rsidRPr="00DC7E9D">
        <w:rPr>
          <w:rFonts w:ascii="Times New Roman" w:hAnsi="Times New Roman" w:hint="eastAsia"/>
          <w:sz w:val="24"/>
        </w:rPr>
        <w:t>”</w:t>
      </w:r>
      <w:r w:rsidRPr="00DC7E9D">
        <w:rPr>
          <w:rFonts w:ascii="Times New Roman" w:hAnsi="Times New Roman"/>
          <w:sz w:val="24"/>
        </w:rPr>
        <w:t>，反面</w:t>
      </w:r>
      <w:proofErr w:type="gramStart"/>
      <w:r w:rsidRPr="00DC7E9D">
        <w:rPr>
          <w:rFonts w:ascii="Times New Roman" w:hAnsi="Times New Roman"/>
          <w:sz w:val="24"/>
        </w:rPr>
        <w:t>词采用</w:t>
      </w:r>
      <w:proofErr w:type="gramEnd"/>
      <w:r w:rsidR="00235C2A" w:rsidRPr="00DC7E9D">
        <w:rPr>
          <w:rFonts w:ascii="Times New Roman" w:hAnsi="Times New Roman" w:hint="eastAsia"/>
          <w:sz w:val="24"/>
        </w:rPr>
        <w:t>“</w:t>
      </w:r>
      <w:r w:rsidR="00235C2A" w:rsidRPr="00DC7E9D">
        <w:rPr>
          <w:rFonts w:ascii="Times New Roman" w:hAnsi="Times New Roman"/>
          <w:sz w:val="24"/>
        </w:rPr>
        <w:t>不宜</w:t>
      </w:r>
      <w:r w:rsidR="00235C2A" w:rsidRPr="00DC7E9D">
        <w:rPr>
          <w:rFonts w:ascii="Times New Roman" w:hAnsi="Times New Roman" w:hint="eastAsia"/>
          <w:sz w:val="24"/>
        </w:rPr>
        <w:t>”</w:t>
      </w:r>
      <w:r w:rsidRPr="00DC7E9D">
        <w:rPr>
          <w:rFonts w:ascii="Times New Roman" w:hAnsi="Times New Roman"/>
          <w:sz w:val="24"/>
        </w:rPr>
        <w:t>；</w:t>
      </w:r>
    </w:p>
    <w:p w:rsidR="00CA0640" w:rsidRPr="00581CC8" w:rsidRDefault="00CA0640" w:rsidP="00D122EF">
      <w:pPr>
        <w:autoSpaceDE w:val="0"/>
        <w:autoSpaceDN w:val="0"/>
        <w:adjustRightInd w:val="0"/>
        <w:spacing w:line="360" w:lineRule="auto"/>
        <w:ind w:firstLineChars="200" w:firstLine="482"/>
        <w:jc w:val="left"/>
        <w:rPr>
          <w:rFonts w:ascii="Times New Roman" w:hAnsi="Times New Roman"/>
          <w:b/>
          <w:sz w:val="24"/>
        </w:rPr>
      </w:pPr>
      <w:r w:rsidRPr="00581CC8">
        <w:rPr>
          <w:rFonts w:ascii="Times New Roman" w:hAnsi="Times New Roman"/>
          <w:b/>
          <w:sz w:val="24"/>
        </w:rPr>
        <w:t>4</w:t>
      </w:r>
      <w:r w:rsidR="00D122EF">
        <w:rPr>
          <w:rFonts w:ascii="Times New Roman" w:hAnsi="Times New Roman" w:hint="eastAsia"/>
          <w:b/>
          <w:sz w:val="24"/>
        </w:rPr>
        <w:t xml:space="preserve"> </w:t>
      </w:r>
      <w:r w:rsidRPr="00DC7E9D">
        <w:rPr>
          <w:rFonts w:ascii="Times New Roman" w:hAnsi="Times New Roman"/>
          <w:sz w:val="24"/>
        </w:rPr>
        <w:t>表示有选择，在一定条件下可以这样做的，采用</w:t>
      </w:r>
      <w:r w:rsidR="00235C2A" w:rsidRPr="00DC7E9D">
        <w:rPr>
          <w:rFonts w:ascii="Times New Roman" w:hAnsi="Times New Roman" w:hint="eastAsia"/>
          <w:sz w:val="24"/>
        </w:rPr>
        <w:t>“</w:t>
      </w:r>
      <w:r w:rsidR="00235C2A" w:rsidRPr="00DC7E9D">
        <w:rPr>
          <w:rFonts w:ascii="Times New Roman" w:hAnsi="Times New Roman"/>
          <w:sz w:val="24"/>
        </w:rPr>
        <w:t>可</w:t>
      </w:r>
      <w:r w:rsidR="00235C2A" w:rsidRPr="00DC7E9D">
        <w:rPr>
          <w:rFonts w:ascii="Times New Roman" w:hAnsi="Times New Roman" w:hint="eastAsia"/>
          <w:sz w:val="24"/>
        </w:rPr>
        <w:t>”</w:t>
      </w:r>
      <w:r w:rsidRPr="00DC7E9D">
        <w:rPr>
          <w:rFonts w:ascii="Times New Roman" w:hAnsi="Times New Roman"/>
          <w:sz w:val="24"/>
        </w:rPr>
        <w:t>。</w:t>
      </w:r>
    </w:p>
    <w:p w:rsidR="00CA0640" w:rsidRPr="00581CC8" w:rsidRDefault="00CA0640" w:rsidP="00966B64">
      <w:pPr>
        <w:autoSpaceDE w:val="0"/>
        <w:autoSpaceDN w:val="0"/>
        <w:adjustRightInd w:val="0"/>
        <w:spacing w:line="360" w:lineRule="auto"/>
        <w:ind w:firstLineChars="201" w:firstLine="484"/>
        <w:jc w:val="left"/>
        <w:rPr>
          <w:rFonts w:ascii="宋体" w:hAnsi="宋体"/>
          <w:b/>
          <w:sz w:val="24"/>
        </w:rPr>
      </w:pPr>
    </w:p>
    <w:p w:rsidR="00CA0640" w:rsidRPr="0080655B" w:rsidRDefault="006D37C7" w:rsidP="000253BF">
      <w:pPr>
        <w:pStyle w:val="1"/>
        <w:spacing w:before="240" w:after="360" w:line="360" w:lineRule="auto"/>
        <w:rPr>
          <w:sz w:val="30"/>
          <w:szCs w:val="30"/>
        </w:rPr>
      </w:pPr>
      <w:bookmarkStart w:id="54" w:name="_Toc232261389"/>
      <w:bookmarkStart w:id="55" w:name="_Toc235353517"/>
      <w:bookmarkStart w:id="56" w:name="_Toc235933475"/>
      <w:r w:rsidRPr="00C23C6C">
        <w:rPr>
          <w:b w:val="0"/>
          <w:bCs w:val="0"/>
        </w:rPr>
        <w:br w:type="page"/>
      </w:r>
      <w:bookmarkStart w:id="57" w:name="_Toc28387601"/>
      <w:bookmarkStart w:id="58" w:name="_Toc57807787"/>
      <w:r w:rsidR="00CA0640" w:rsidRPr="0080655B">
        <w:rPr>
          <w:sz w:val="30"/>
          <w:szCs w:val="30"/>
        </w:rPr>
        <w:lastRenderedPageBreak/>
        <w:t>引用标准名录</w:t>
      </w:r>
      <w:bookmarkEnd w:id="54"/>
      <w:bookmarkEnd w:id="55"/>
      <w:bookmarkEnd w:id="56"/>
      <w:bookmarkEnd w:id="57"/>
      <w:bookmarkEnd w:id="58"/>
    </w:p>
    <w:p w:rsidR="004C3D69" w:rsidRPr="00DC7E9D" w:rsidRDefault="004E7E07" w:rsidP="00DC7E9D">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sidRPr="00DC7E9D">
        <w:rPr>
          <w:rFonts w:ascii="Times New Roman" w:eastAsiaTheme="minorEastAsia" w:hAnsi="Times New Roman"/>
          <w:color w:val="000000" w:themeColor="text1"/>
          <w:sz w:val="24"/>
        </w:rPr>
        <w:t>本规程引用下列标准。其中，注日期的，仅对该日期对应</w:t>
      </w:r>
      <w:r w:rsidR="004C3D69" w:rsidRPr="00DC7E9D">
        <w:rPr>
          <w:rFonts w:ascii="Times New Roman" w:eastAsiaTheme="minorEastAsia" w:hAnsi="Times New Roman"/>
          <w:color w:val="000000" w:themeColor="text1"/>
          <w:sz w:val="24"/>
        </w:rPr>
        <w:t>的版本适用本规程；不注日期的，其最新版适用于本规程。</w:t>
      </w:r>
    </w:p>
    <w:p w:rsidR="00CA3976" w:rsidRPr="003C3D46" w:rsidRDefault="00CA3976" w:rsidP="00DC7E9D">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sidRPr="003C3D46">
        <w:rPr>
          <w:rFonts w:ascii="Times New Roman" w:eastAsiaTheme="minorEastAsia" w:hAnsi="Times New Roman"/>
          <w:color w:val="000000" w:themeColor="text1"/>
          <w:sz w:val="24"/>
        </w:rPr>
        <w:t>《建筑装饰装修工程质量验收规范》</w:t>
      </w:r>
      <w:r w:rsidRPr="003C3D46">
        <w:rPr>
          <w:rFonts w:ascii="Times New Roman" w:eastAsiaTheme="minorEastAsia" w:hAnsi="Times New Roman"/>
          <w:color w:val="000000" w:themeColor="text1"/>
          <w:sz w:val="24"/>
        </w:rPr>
        <w:t xml:space="preserve">GB </w:t>
      </w:r>
      <w:r w:rsidRPr="003C3D46">
        <w:rPr>
          <w:rFonts w:ascii="宋体" w:hAnsi="宋体"/>
          <w:color w:val="000000" w:themeColor="text1"/>
          <w:sz w:val="24"/>
        </w:rPr>
        <w:t>50210</w:t>
      </w:r>
    </w:p>
    <w:p w:rsidR="003C3D46" w:rsidRDefault="003C3D46" w:rsidP="00310F95">
      <w:pPr>
        <w:tabs>
          <w:tab w:val="left" w:pos="851"/>
        </w:tabs>
        <w:adjustRightInd w:val="0"/>
        <w:snapToGrid w:val="0"/>
        <w:spacing w:line="440" w:lineRule="exact"/>
        <w:ind w:firstLineChars="200" w:firstLine="480"/>
        <w:rPr>
          <w:rFonts w:ascii="Times New Roman"/>
          <w:color w:val="000000" w:themeColor="text1"/>
          <w:sz w:val="24"/>
        </w:rPr>
      </w:pPr>
      <w:r w:rsidRPr="004004A4">
        <w:rPr>
          <w:rFonts w:ascii="Times New Roman" w:hAnsi="Times New Roman" w:hint="eastAsia"/>
          <w:bCs/>
          <w:sz w:val="24"/>
        </w:rPr>
        <w:t>《建筑工程施工质量验收</w:t>
      </w:r>
      <w:r>
        <w:rPr>
          <w:rFonts w:ascii="Times New Roman" w:hAnsi="Times New Roman" w:hint="eastAsia"/>
          <w:bCs/>
          <w:sz w:val="24"/>
        </w:rPr>
        <w:t>统一标准</w:t>
      </w:r>
      <w:r w:rsidRPr="004004A4">
        <w:rPr>
          <w:rFonts w:ascii="Times New Roman" w:hAnsi="Times New Roman" w:hint="eastAsia"/>
          <w:bCs/>
          <w:sz w:val="24"/>
        </w:rPr>
        <w:t>》</w:t>
      </w:r>
      <w:r w:rsidRPr="004004A4">
        <w:rPr>
          <w:rFonts w:ascii="Times New Roman" w:hAnsi="Times New Roman" w:hint="eastAsia"/>
          <w:bCs/>
          <w:sz w:val="24"/>
        </w:rPr>
        <w:t xml:space="preserve">GB </w:t>
      </w:r>
      <w:r w:rsidRPr="004004A4">
        <w:rPr>
          <w:rFonts w:ascii="宋体" w:hAnsi="宋体" w:hint="eastAsia"/>
          <w:bCs/>
          <w:sz w:val="24"/>
        </w:rPr>
        <w:t>50</w:t>
      </w:r>
      <w:r>
        <w:rPr>
          <w:rFonts w:ascii="宋体" w:hAnsi="宋体" w:hint="eastAsia"/>
          <w:bCs/>
          <w:sz w:val="24"/>
        </w:rPr>
        <w:t>300</w:t>
      </w:r>
    </w:p>
    <w:p w:rsidR="001D67D6" w:rsidRDefault="001D67D6" w:rsidP="00310F95">
      <w:pPr>
        <w:tabs>
          <w:tab w:val="left" w:pos="851"/>
        </w:tabs>
        <w:adjustRightInd w:val="0"/>
        <w:snapToGrid w:val="0"/>
        <w:spacing w:line="440" w:lineRule="exact"/>
        <w:ind w:firstLineChars="200" w:firstLine="480"/>
        <w:rPr>
          <w:rFonts w:ascii="宋体" w:hAnsi="宋体"/>
          <w:bCs/>
          <w:color w:val="000000" w:themeColor="text1"/>
          <w:sz w:val="24"/>
        </w:rPr>
      </w:pPr>
      <w:r w:rsidRPr="00EC1AA5">
        <w:rPr>
          <w:rFonts w:ascii="宋体" w:hAnsi="宋体" w:hint="eastAsia"/>
          <w:bCs/>
          <w:color w:val="000000" w:themeColor="text1"/>
          <w:sz w:val="24"/>
        </w:rPr>
        <w:t>《</w:t>
      </w:r>
      <w:r w:rsidRPr="00EC1AA5">
        <w:rPr>
          <w:rFonts w:ascii="宋体" w:hAnsi="宋体" w:cs="宋体" w:hint="eastAsia"/>
          <w:sz w:val="24"/>
        </w:rPr>
        <w:t>建筑</w:t>
      </w:r>
      <w:r>
        <w:rPr>
          <w:rFonts w:ascii="宋体" w:hAnsi="宋体" w:cs="宋体" w:hint="eastAsia"/>
          <w:sz w:val="24"/>
        </w:rPr>
        <w:t>工程绿色施工规范</w:t>
      </w:r>
      <w:r w:rsidRPr="00EC1AA5">
        <w:rPr>
          <w:rFonts w:ascii="宋体" w:hAnsi="宋体" w:hint="eastAsia"/>
          <w:bCs/>
          <w:color w:val="000000" w:themeColor="text1"/>
          <w:sz w:val="24"/>
        </w:rPr>
        <w:t>》</w:t>
      </w:r>
      <w:r w:rsidRPr="009A0975">
        <w:rPr>
          <w:rFonts w:ascii="Times New Roman" w:eastAsia="楷体" w:hAnsi="Times New Roman"/>
          <w:bCs/>
          <w:color w:val="000000" w:themeColor="text1"/>
          <w:sz w:val="24"/>
        </w:rPr>
        <w:t>GB</w:t>
      </w:r>
      <w:r>
        <w:rPr>
          <w:rFonts w:ascii="Times New Roman" w:eastAsia="楷体" w:hAnsi="Times New Roman" w:hint="eastAsia"/>
          <w:bCs/>
          <w:color w:val="000000" w:themeColor="text1"/>
          <w:sz w:val="24"/>
        </w:rPr>
        <w:t xml:space="preserve">/T </w:t>
      </w:r>
      <w:r>
        <w:rPr>
          <w:rFonts w:ascii="宋体" w:hAnsi="宋体" w:hint="eastAsia"/>
          <w:bCs/>
          <w:color w:val="000000" w:themeColor="text1"/>
          <w:sz w:val="24"/>
        </w:rPr>
        <w:t>50905</w:t>
      </w:r>
    </w:p>
    <w:p w:rsidR="00C82EE4" w:rsidRDefault="00C82EE4" w:rsidP="00310F95">
      <w:pPr>
        <w:tabs>
          <w:tab w:val="left" w:pos="851"/>
        </w:tabs>
        <w:adjustRightInd w:val="0"/>
        <w:snapToGrid w:val="0"/>
        <w:spacing w:line="440" w:lineRule="exact"/>
        <w:ind w:firstLineChars="200" w:firstLine="480"/>
        <w:rPr>
          <w:rFonts w:ascii="宋体" w:hAnsi="宋体"/>
          <w:bCs/>
          <w:color w:val="000000" w:themeColor="text1"/>
          <w:sz w:val="24"/>
        </w:rPr>
      </w:pPr>
      <w:r w:rsidRPr="00EC1AA5">
        <w:rPr>
          <w:rFonts w:ascii="宋体" w:hAnsi="宋体" w:hint="eastAsia"/>
          <w:bCs/>
          <w:color w:val="000000" w:themeColor="text1"/>
          <w:sz w:val="24"/>
        </w:rPr>
        <w:t>《建筑材料放射性核素限量》</w:t>
      </w:r>
      <w:r w:rsidRPr="009A0975">
        <w:rPr>
          <w:rFonts w:ascii="Times New Roman" w:eastAsia="楷体" w:hAnsi="Times New Roman"/>
          <w:bCs/>
          <w:color w:val="000000" w:themeColor="text1"/>
          <w:sz w:val="24"/>
        </w:rPr>
        <w:t>GB</w:t>
      </w:r>
      <w:r>
        <w:rPr>
          <w:rFonts w:ascii="Times New Roman" w:eastAsia="楷体" w:hAnsi="Times New Roman" w:hint="eastAsia"/>
          <w:bCs/>
          <w:color w:val="000000" w:themeColor="text1"/>
          <w:sz w:val="24"/>
        </w:rPr>
        <w:t xml:space="preserve"> </w:t>
      </w:r>
      <w:r w:rsidRPr="002A7A15">
        <w:rPr>
          <w:rFonts w:ascii="宋体" w:hAnsi="宋体"/>
          <w:bCs/>
          <w:color w:val="000000" w:themeColor="text1"/>
          <w:sz w:val="24"/>
        </w:rPr>
        <w:t>6566</w:t>
      </w:r>
    </w:p>
    <w:p w:rsidR="00C82EE4" w:rsidRDefault="00C82EE4" w:rsidP="00310F95">
      <w:pPr>
        <w:tabs>
          <w:tab w:val="left" w:pos="851"/>
        </w:tabs>
        <w:adjustRightInd w:val="0"/>
        <w:snapToGrid w:val="0"/>
        <w:spacing w:line="440" w:lineRule="exact"/>
        <w:ind w:firstLineChars="200" w:firstLine="480"/>
        <w:rPr>
          <w:rFonts w:ascii="宋体" w:hAnsi="宋体"/>
          <w:bCs/>
          <w:color w:val="000000" w:themeColor="text1"/>
          <w:sz w:val="24"/>
        </w:rPr>
      </w:pPr>
      <w:r w:rsidRPr="00EC1AA5">
        <w:rPr>
          <w:rFonts w:ascii="宋体" w:hAnsi="宋体" w:hint="eastAsia"/>
          <w:bCs/>
          <w:color w:val="000000" w:themeColor="text1"/>
          <w:sz w:val="24"/>
        </w:rPr>
        <w:t>《</w:t>
      </w:r>
      <w:r w:rsidRPr="00EC1AA5">
        <w:rPr>
          <w:rFonts w:ascii="宋体" w:hAnsi="宋体" w:cs="宋体" w:hint="eastAsia"/>
          <w:sz w:val="24"/>
        </w:rPr>
        <w:t>建筑用墙面涂料中有害物质限量</w:t>
      </w:r>
      <w:r w:rsidRPr="00EC1AA5">
        <w:rPr>
          <w:rFonts w:ascii="宋体" w:hAnsi="宋体" w:hint="eastAsia"/>
          <w:bCs/>
          <w:color w:val="000000" w:themeColor="text1"/>
          <w:sz w:val="24"/>
        </w:rPr>
        <w:t>》</w:t>
      </w:r>
      <w:r w:rsidRPr="009A0975">
        <w:rPr>
          <w:rFonts w:ascii="Times New Roman" w:eastAsia="楷体" w:hAnsi="Times New Roman"/>
          <w:bCs/>
          <w:color w:val="000000" w:themeColor="text1"/>
          <w:sz w:val="24"/>
        </w:rPr>
        <w:t>GB</w:t>
      </w:r>
      <w:r>
        <w:rPr>
          <w:rFonts w:ascii="Times New Roman" w:eastAsia="楷体" w:hAnsi="Times New Roman" w:hint="eastAsia"/>
          <w:bCs/>
          <w:color w:val="000000" w:themeColor="text1"/>
          <w:sz w:val="24"/>
        </w:rPr>
        <w:t xml:space="preserve"> </w:t>
      </w:r>
      <w:r w:rsidRPr="002A7A15">
        <w:rPr>
          <w:rFonts w:ascii="宋体" w:hAnsi="宋体" w:hint="eastAsia"/>
          <w:bCs/>
          <w:color w:val="000000" w:themeColor="text1"/>
          <w:sz w:val="24"/>
        </w:rPr>
        <w:t>18582</w:t>
      </w:r>
    </w:p>
    <w:p w:rsidR="009C2F15" w:rsidRPr="00DC7E9D" w:rsidRDefault="009C2F15" w:rsidP="00310F95">
      <w:pPr>
        <w:tabs>
          <w:tab w:val="left" w:pos="851"/>
        </w:tabs>
        <w:adjustRightInd w:val="0"/>
        <w:snapToGrid w:val="0"/>
        <w:spacing w:line="440" w:lineRule="exact"/>
        <w:ind w:firstLineChars="200" w:firstLine="480"/>
        <w:rPr>
          <w:rFonts w:ascii="宋体" w:hAnsi="宋体"/>
          <w:bCs/>
          <w:color w:val="FF0000"/>
          <w:sz w:val="24"/>
        </w:rPr>
      </w:pPr>
      <w:r w:rsidRPr="00310F95">
        <w:rPr>
          <w:rFonts w:ascii="宋体" w:hAnsi="宋体" w:hint="eastAsia"/>
          <w:bCs/>
          <w:color w:val="000000" w:themeColor="text1"/>
          <w:sz w:val="24"/>
        </w:rPr>
        <w:t>《</w:t>
      </w:r>
      <w:r w:rsidR="00FA4337" w:rsidRPr="00310F95">
        <w:rPr>
          <w:rFonts w:ascii="宋体" w:hAnsi="宋体" w:hint="eastAsia"/>
          <w:bCs/>
          <w:color w:val="000000" w:themeColor="text1"/>
          <w:sz w:val="24"/>
        </w:rPr>
        <w:t>预拌砂浆</w:t>
      </w:r>
      <w:r w:rsidRPr="00310F95">
        <w:rPr>
          <w:rFonts w:ascii="宋体" w:hAnsi="宋体" w:hint="eastAsia"/>
          <w:bCs/>
          <w:color w:val="000000" w:themeColor="text1"/>
          <w:sz w:val="24"/>
        </w:rPr>
        <w:t>》</w:t>
      </w:r>
      <w:r w:rsidR="00CB6C9C" w:rsidRPr="00DC7E9D">
        <w:rPr>
          <w:rFonts w:ascii="Times New Roman" w:hAnsi="Times New Roman"/>
          <w:color w:val="000000" w:themeColor="text1"/>
          <w:sz w:val="24"/>
        </w:rPr>
        <w:t xml:space="preserve">GB/T </w:t>
      </w:r>
      <w:r w:rsidR="00CB6C9C" w:rsidRPr="00DC7E9D">
        <w:rPr>
          <w:rFonts w:ascii="宋体" w:hAnsi="宋体" w:hint="eastAsia"/>
          <w:color w:val="000000" w:themeColor="text1"/>
          <w:sz w:val="24"/>
        </w:rPr>
        <w:t>25181</w:t>
      </w:r>
    </w:p>
    <w:p w:rsidR="00734637" w:rsidRPr="00CB6C9C" w:rsidRDefault="00734637" w:rsidP="00FF2C93">
      <w:pPr>
        <w:tabs>
          <w:tab w:val="left" w:pos="851"/>
        </w:tabs>
        <w:adjustRightInd w:val="0"/>
        <w:snapToGrid w:val="0"/>
        <w:spacing w:line="440" w:lineRule="exact"/>
        <w:ind w:firstLineChars="200" w:firstLine="480"/>
        <w:rPr>
          <w:rFonts w:ascii="Times New Roman" w:eastAsiaTheme="minorEastAsia" w:hAnsi="Times New Roman"/>
          <w:b/>
          <w:color w:val="FF0000"/>
          <w:sz w:val="24"/>
        </w:rPr>
      </w:pPr>
      <w:r w:rsidRPr="00FF2C93">
        <w:rPr>
          <w:rFonts w:ascii="Times New Roman"/>
          <w:color w:val="000000" w:themeColor="text1"/>
          <w:sz w:val="24"/>
        </w:rPr>
        <w:t>《</w:t>
      </w:r>
      <w:r w:rsidR="00FF2C93" w:rsidRPr="00FF2C93">
        <w:rPr>
          <w:rFonts w:ascii="宋体" w:hAnsi="宋体" w:cs="Arial"/>
          <w:color w:val="000000" w:themeColor="text1"/>
          <w:sz w:val="24"/>
          <w:shd w:val="clear" w:color="auto" w:fill="FFFFFF"/>
        </w:rPr>
        <w:t>挤塑聚苯板(</w:t>
      </w:r>
      <w:r w:rsidR="00FF2C93" w:rsidRPr="00FF2C93">
        <w:rPr>
          <w:rFonts w:ascii="Times New Roman" w:hAnsi="Times New Roman"/>
          <w:color w:val="000000" w:themeColor="text1"/>
          <w:sz w:val="24"/>
          <w:shd w:val="clear" w:color="auto" w:fill="FFFFFF"/>
        </w:rPr>
        <w:t>XPS</w:t>
      </w:r>
      <w:r w:rsidR="00FF2C93" w:rsidRPr="00FF2C93">
        <w:rPr>
          <w:rFonts w:ascii="宋体" w:hAnsi="宋体" w:cs="Arial"/>
          <w:color w:val="000000" w:themeColor="text1"/>
          <w:sz w:val="24"/>
          <w:shd w:val="clear" w:color="auto" w:fill="FFFFFF"/>
        </w:rPr>
        <w:t>)薄抹灰外墙外保温系统材料</w:t>
      </w:r>
      <w:r w:rsidRPr="00FF2C93">
        <w:rPr>
          <w:rFonts w:ascii="Times New Roman"/>
          <w:color w:val="000000" w:themeColor="text1"/>
          <w:sz w:val="24"/>
        </w:rPr>
        <w:t>》</w:t>
      </w:r>
      <w:r w:rsidR="00310F95" w:rsidRPr="00310F95">
        <w:rPr>
          <w:rFonts w:ascii="Times New Roman" w:hAnsi="Times New Roman" w:hint="eastAsia"/>
          <w:bCs/>
          <w:color w:val="000000" w:themeColor="text1"/>
          <w:sz w:val="24"/>
        </w:rPr>
        <w:t xml:space="preserve">GB/T </w:t>
      </w:r>
      <w:r w:rsidR="00310F95" w:rsidRPr="00310F95">
        <w:rPr>
          <w:rFonts w:ascii="宋体" w:hAnsi="宋体" w:hint="eastAsia"/>
          <w:bCs/>
          <w:color w:val="000000" w:themeColor="text1"/>
          <w:sz w:val="24"/>
        </w:rPr>
        <w:t>30595</w:t>
      </w:r>
    </w:p>
    <w:p w:rsidR="00CE5DDB" w:rsidRDefault="00CE5DDB" w:rsidP="00B60A26">
      <w:pPr>
        <w:tabs>
          <w:tab w:val="left" w:pos="851"/>
        </w:tabs>
        <w:adjustRightInd w:val="0"/>
        <w:snapToGrid w:val="0"/>
        <w:spacing w:line="440" w:lineRule="exact"/>
        <w:ind w:firstLineChars="200" w:firstLine="480"/>
        <w:rPr>
          <w:rFonts w:ascii="宋体" w:hAnsi="宋体"/>
          <w:color w:val="000000" w:themeColor="text1"/>
          <w:sz w:val="24"/>
        </w:rPr>
      </w:pPr>
      <w:r w:rsidRPr="00292548">
        <w:rPr>
          <w:rFonts w:ascii="Times New Roman"/>
          <w:color w:val="000000" w:themeColor="text1"/>
          <w:sz w:val="24"/>
        </w:rPr>
        <w:t>《</w:t>
      </w:r>
      <w:r>
        <w:rPr>
          <w:rFonts w:ascii="Times New Roman"/>
          <w:color w:val="000000" w:themeColor="text1"/>
          <w:sz w:val="24"/>
        </w:rPr>
        <w:t>建筑机械使用</w:t>
      </w:r>
      <w:r w:rsidRPr="00245C3D">
        <w:rPr>
          <w:rFonts w:ascii="Arial" w:hAnsi="Arial" w:cs="Arial"/>
          <w:color w:val="333333"/>
          <w:sz w:val="24"/>
          <w:shd w:val="clear" w:color="auto" w:fill="FFFFFF"/>
        </w:rPr>
        <w:t>安全</w:t>
      </w:r>
      <w:r>
        <w:rPr>
          <w:rFonts w:ascii="Arial" w:hAnsi="Arial" w:cs="Arial"/>
          <w:color w:val="333333"/>
          <w:sz w:val="24"/>
          <w:shd w:val="clear" w:color="auto" w:fill="FFFFFF"/>
        </w:rPr>
        <w:t>技术规程</w:t>
      </w:r>
      <w:r w:rsidRPr="00292548">
        <w:rPr>
          <w:rFonts w:ascii="Times New Roman"/>
          <w:color w:val="000000" w:themeColor="text1"/>
          <w:sz w:val="24"/>
        </w:rPr>
        <w:t>》</w:t>
      </w:r>
      <w:r>
        <w:rPr>
          <w:rFonts w:ascii="Times New Roman" w:hint="eastAsia"/>
          <w:color w:val="000000" w:themeColor="text1"/>
          <w:sz w:val="24"/>
        </w:rPr>
        <w:t>J</w:t>
      </w:r>
      <w:r w:rsidRPr="00292548">
        <w:rPr>
          <w:rFonts w:ascii="Times New Roman" w:hAnsi="Times New Roman"/>
          <w:color w:val="000000" w:themeColor="text1"/>
          <w:sz w:val="24"/>
        </w:rPr>
        <w:t>G</w:t>
      </w:r>
      <w:r>
        <w:rPr>
          <w:rFonts w:ascii="Times New Roman" w:hAnsi="Times New Roman" w:hint="eastAsia"/>
          <w:color w:val="000000" w:themeColor="text1"/>
          <w:sz w:val="24"/>
        </w:rPr>
        <w:t>J</w:t>
      </w:r>
      <w:r w:rsidRPr="00073E2A">
        <w:rPr>
          <w:rFonts w:ascii="Times New Roman" w:hAnsi="Times New Roman"/>
          <w:color w:val="000000" w:themeColor="text1"/>
          <w:sz w:val="24"/>
        </w:rPr>
        <w:t xml:space="preserve"> </w:t>
      </w:r>
      <w:r>
        <w:rPr>
          <w:rFonts w:ascii="宋体" w:hAnsi="宋体" w:hint="eastAsia"/>
          <w:color w:val="000000" w:themeColor="text1"/>
          <w:sz w:val="24"/>
        </w:rPr>
        <w:t>33</w:t>
      </w:r>
    </w:p>
    <w:p w:rsidR="00CE5DDB" w:rsidRDefault="00CE5DDB" w:rsidP="00B60A26">
      <w:pPr>
        <w:tabs>
          <w:tab w:val="left" w:pos="851"/>
        </w:tabs>
        <w:adjustRightInd w:val="0"/>
        <w:snapToGrid w:val="0"/>
        <w:spacing w:line="440" w:lineRule="exact"/>
        <w:ind w:firstLineChars="200" w:firstLine="480"/>
        <w:rPr>
          <w:rFonts w:ascii="宋体" w:hAnsi="宋体"/>
          <w:color w:val="000000" w:themeColor="text1"/>
          <w:sz w:val="24"/>
        </w:rPr>
      </w:pPr>
      <w:r w:rsidRPr="00292548">
        <w:rPr>
          <w:rFonts w:ascii="Times New Roman"/>
          <w:color w:val="000000" w:themeColor="text1"/>
          <w:sz w:val="24"/>
        </w:rPr>
        <w:t>《</w:t>
      </w:r>
      <w:r>
        <w:rPr>
          <w:rFonts w:ascii="Times New Roman"/>
          <w:color w:val="000000" w:themeColor="text1"/>
          <w:sz w:val="24"/>
        </w:rPr>
        <w:t>施工现场临时</w:t>
      </w:r>
      <w:r>
        <w:rPr>
          <w:rFonts w:ascii="Arial" w:hAnsi="Arial" w:cs="Arial"/>
          <w:color w:val="333333"/>
          <w:sz w:val="24"/>
          <w:shd w:val="clear" w:color="auto" w:fill="FFFFFF"/>
        </w:rPr>
        <w:t>用电</w:t>
      </w:r>
      <w:r w:rsidRPr="00245C3D">
        <w:rPr>
          <w:rFonts w:ascii="Arial" w:hAnsi="Arial" w:cs="Arial"/>
          <w:color w:val="333333"/>
          <w:sz w:val="24"/>
          <w:shd w:val="clear" w:color="auto" w:fill="FFFFFF"/>
        </w:rPr>
        <w:t>安全</w:t>
      </w:r>
      <w:r>
        <w:rPr>
          <w:rFonts w:ascii="Arial" w:hAnsi="Arial" w:cs="Arial"/>
          <w:color w:val="333333"/>
          <w:sz w:val="24"/>
          <w:shd w:val="clear" w:color="auto" w:fill="FFFFFF"/>
        </w:rPr>
        <w:t>技术规范</w:t>
      </w:r>
      <w:r w:rsidRPr="00292548">
        <w:rPr>
          <w:rFonts w:ascii="Times New Roman"/>
          <w:color w:val="000000" w:themeColor="text1"/>
          <w:sz w:val="24"/>
        </w:rPr>
        <w:t>》</w:t>
      </w:r>
      <w:r>
        <w:rPr>
          <w:rFonts w:ascii="Times New Roman" w:hint="eastAsia"/>
          <w:color w:val="000000" w:themeColor="text1"/>
          <w:sz w:val="24"/>
        </w:rPr>
        <w:t>J</w:t>
      </w:r>
      <w:r w:rsidRPr="00292548">
        <w:rPr>
          <w:rFonts w:ascii="Times New Roman" w:hAnsi="Times New Roman"/>
          <w:color w:val="000000" w:themeColor="text1"/>
          <w:sz w:val="24"/>
        </w:rPr>
        <w:t>G</w:t>
      </w:r>
      <w:r>
        <w:rPr>
          <w:rFonts w:ascii="Times New Roman" w:hAnsi="Times New Roman" w:hint="eastAsia"/>
          <w:color w:val="000000" w:themeColor="text1"/>
          <w:sz w:val="24"/>
        </w:rPr>
        <w:t>J</w:t>
      </w:r>
      <w:r w:rsidRPr="00073E2A">
        <w:rPr>
          <w:rFonts w:ascii="Times New Roman" w:hAnsi="Times New Roman"/>
          <w:color w:val="000000" w:themeColor="text1"/>
          <w:sz w:val="24"/>
        </w:rPr>
        <w:t xml:space="preserve"> </w:t>
      </w:r>
      <w:r>
        <w:rPr>
          <w:rFonts w:ascii="宋体" w:hAnsi="宋体" w:hint="eastAsia"/>
          <w:color w:val="000000" w:themeColor="text1"/>
          <w:sz w:val="24"/>
        </w:rPr>
        <w:t>46</w:t>
      </w:r>
    </w:p>
    <w:p w:rsidR="00B60A26" w:rsidRPr="00B60A26" w:rsidRDefault="00B60A26" w:rsidP="00B60A26">
      <w:pPr>
        <w:tabs>
          <w:tab w:val="left" w:pos="851"/>
        </w:tabs>
        <w:adjustRightInd w:val="0"/>
        <w:snapToGrid w:val="0"/>
        <w:spacing w:line="440" w:lineRule="exact"/>
        <w:ind w:firstLineChars="200" w:firstLine="480"/>
        <w:rPr>
          <w:rFonts w:ascii="宋体" w:hAnsi="宋体"/>
          <w:color w:val="000000" w:themeColor="text1"/>
          <w:sz w:val="24"/>
        </w:rPr>
      </w:pPr>
      <w:r w:rsidRPr="00B60A26">
        <w:rPr>
          <w:rFonts w:hint="eastAsia"/>
          <w:color w:val="000000" w:themeColor="text1"/>
          <w:sz w:val="24"/>
        </w:rPr>
        <w:t>《混凝土用水》</w:t>
      </w:r>
      <w:r w:rsidRPr="00B60A26">
        <w:rPr>
          <w:rFonts w:ascii="Times New Roman" w:hAnsi="Times New Roman"/>
          <w:color w:val="000000" w:themeColor="text1"/>
          <w:sz w:val="24"/>
        </w:rPr>
        <w:t xml:space="preserve">JGJ </w:t>
      </w:r>
      <w:r w:rsidRPr="00B60A26">
        <w:rPr>
          <w:rFonts w:ascii="宋体" w:hAnsi="宋体"/>
          <w:color w:val="000000" w:themeColor="text1"/>
          <w:sz w:val="24"/>
        </w:rPr>
        <w:t>63</w:t>
      </w:r>
    </w:p>
    <w:p w:rsidR="00CE5DDB" w:rsidRDefault="00CE5DDB" w:rsidP="003C3D46">
      <w:pPr>
        <w:tabs>
          <w:tab w:val="left" w:pos="851"/>
        </w:tabs>
        <w:adjustRightInd w:val="0"/>
        <w:snapToGrid w:val="0"/>
        <w:spacing w:line="440" w:lineRule="exact"/>
        <w:ind w:firstLineChars="200" w:firstLine="480"/>
        <w:rPr>
          <w:rFonts w:ascii="宋体" w:hAnsi="宋体"/>
          <w:color w:val="000000" w:themeColor="text1"/>
          <w:sz w:val="24"/>
        </w:rPr>
      </w:pPr>
      <w:r w:rsidRPr="00292548">
        <w:rPr>
          <w:rFonts w:ascii="Times New Roman"/>
          <w:color w:val="000000" w:themeColor="text1"/>
          <w:sz w:val="24"/>
        </w:rPr>
        <w:t>《</w:t>
      </w:r>
      <w:r>
        <w:rPr>
          <w:rFonts w:ascii="Times New Roman"/>
          <w:color w:val="000000" w:themeColor="text1"/>
          <w:sz w:val="24"/>
        </w:rPr>
        <w:t>建筑施工高处</w:t>
      </w:r>
      <w:r w:rsidRPr="00245C3D">
        <w:rPr>
          <w:rFonts w:ascii="Arial" w:hAnsi="Arial" w:cs="Arial"/>
          <w:color w:val="333333"/>
          <w:sz w:val="24"/>
          <w:shd w:val="clear" w:color="auto" w:fill="FFFFFF"/>
        </w:rPr>
        <w:t>作业安全</w:t>
      </w:r>
      <w:r>
        <w:rPr>
          <w:rFonts w:ascii="Arial" w:hAnsi="Arial" w:cs="Arial"/>
          <w:color w:val="333333"/>
          <w:sz w:val="24"/>
          <w:shd w:val="clear" w:color="auto" w:fill="FFFFFF"/>
        </w:rPr>
        <w:t>技术规范</w:t>
      </w:r>
      <w:r w:rsidRPr="00292548">
        <w:rPr>
          <w:rFonts w:ascii="Times New Roman"/>
          <w:color w:val="000000" w:themeColor="text1"/>
          <w:sz w:val="24"/>
        </w:rPr>
        <w:t>》</w:t>
      </w:r>
      <w:r>
        <w:rPr>
          <w:rFonts w:ascii="Times New Roman" w:hint="eastAsia"/>
          <w:color w:val="000000" w:themeColor="text1"/>
          <w:sz w:val="24"/>
        </w:rPr>
        <w:t>J</w:t>
      </w:r>
      <w:r w:rsidRPr="00292548">
        <w:rPr>
          <w:rFonts w:ascii="Times New Roman" w:hAnsi="Times New Roman"/>
          <w:color w:val="000000" w:themeColor="text1"/>
          <w:sz w:val="24"/>
        </w:rPr>
        <w:t>G</w:t>
      </w:r>
      <w:r>
        <w:rPr>
          <w:rFonts w:ascii="Times New Roman" w:hAnsi="Times New Roman" w:hint="eastAsia"/>
          <w:color w:val="000000" w:themeColor="text1"/>
          <w:sz w:val="24"/>
        </w:rPr>
        <w:t>J</w:t>
      </w:r>
      <w:r w:rsidRPr="00073E2A">
        <w:rPr>
          <w:rFonts w:ascii="Times New Roman" w:hAnsi="Times New Roman"/>
          <w:color w:val="000000" w:themeColor="text1"/>
          <w:sz w:val="24"/>
        </w:rPr>
        <w:t xml:space="preserve"> </w:t>
      </w:r>
      <w:r>
        <w:rPr>
          <w:rFonts w:ascii="宋体" w:hAnsi="宋体" w:hint="eastAsia"/>
          <w:color w:val="000000" w:themeColor="text1"/>
          <w:sz w:val="24"/>
        </w:rPr>
        <w:t>80</w:t>
      </w:r>
    </w:p>
    <w:p w:rsidR="00E219D6" w:rsidRPr="00E219D6" w:rsidRDefault="00E219D6" w:rsidP="003C3D46">
      <w:pPr>
        <w:tabs>
          <w:tab w:val="left" w:pos="851"/>
        </w:tabs>
        <w:adjustRightInd w:val="0"/>
        <w:snapToGrid w:val="0"/>
        <w:spacing w:line="440" w:lineRule="exact"/>
        <w:ind w:firstLineChars="200" w:firstLine="480"/>
        <w:rPr>
          <w:rFonts w:ascii="宋体" w:hAnsi="宋体"/>
          <w:b/>
          <w:bCs/>
          <w:sz w:val="24"/>
        </w:rPr>
      </w:pPr>
      <w:r w:rsidRPr="003C3D46">
        <w:rPr>
          <w:rFonts w:ascii="Arial" w:hAnsi="Arial" w:cs="Arial"/>
          <w:bCs/>
          <w:sz w:val="24"/>
        </w:rPr>
        <w:t>《</w:t>
      </w:r>
      <w:r w:rsidRPr="00E219D6">
        <w:rPr>
          <w:rFonts w:hint="eastAsia"/>
          <w:sz w:val="24"/>
        </w:rPr>
        <w:t>外墙外保温</w:t>
      </w:r>
      <w:r>
        <w:rPr>
          <w:rFonts w:hint="eastAsia"/>
          <w:sz w:val="24"/>
        </w:rPr>
        <w:t>工程</w:t>
      </w:r>
      <w:r w:rsidRPr="00E219D6">
        <w:rPr>
          <w:rFonts w:hint="eastAsia"/>
          <w:sz w:val="24"/>
        </w:rPr>
        <w:t>技术</w:t>
      </w:r>
      <w:r w:rsidRPr="00E219D6">
        <w:rPr>
          <w:rFonts w:ascii="Arial" w:hAnsi="Arial" w:cs="Arial" w:hint="eastAsia"/>
          <w:sz w:val="24"/>
        </w:rPr>
        <w:t>标准</w:t>
      </w:r>
      <w:r w:rsidRPr="00E219D6">
        <w:rPr>
          <w:rFonts w:ascii="Arial" w:hAnsi="Arial" w:cs="Arial"/>
          <w:bCs/>
          <w:sz w:val="24"/>
        </w:rPr>
        <w:t>》</w:t>
      </w:r>
      <w:r w:rsidRPr="00E219D6">
        <w:rPr>
          <w:rFonts w:ascii="Times New Roman" w:hAnsi="Times New Roman"/>
          <w:bCs/>
          <w:sz w:val="24"/>
        </w:rPr>
        <w:t>JGJ</w:t>
      </w:r>
      <w:r w:rsidRPr="00E219D6">
        <w:rPr>
          <w:rFonts w:hint="eastAsia"/>
          <w:bCs/>
          <w:sz w:val="24"/>
        </w:rPr>
        <w:t xml:space="preserve"> </w:t>
      </w:r>
      <w:r w:rsidRPr="00E219D6">
        <w:rPr>
          <w:rFonts w:ascii="宋体" w:hAnsi="宋体" w:hint="eastAsia"/>
          <w:bCs/>
          <w:sz w:val="24"/>
        </w:rPr>
        <w:t>144</w:t>
      </w:r>
    </w:p>
    <w:p w:rsidR="003C3D46" w:rsidRPr="003C3D46" w:rsidRDefault="003C3D46" w:rsidP="003C3D46">
      <w:pPr>
        <w:tabs>
          <w:tab w:val="left" w:pos="851"/>
        </w:tabs>
        <w:adjustRightInd w:val="0"/>
        <w:snapToGrid w:val="0"/>
        <w:spacing w:line="440" w:lineRule="exact"/>
        <w:ind w:firstLineChars="200" w:firstLine="480"/>
        <w:rPr>
          <w:rFonts w:ascii="宋体" w:hAnsi="宋体"/>
          <w:color w:val="000000" w:themeColor="text1"/>
          <w:sz w:val="24"/>
        </w:rPr>
      </w:pPr>
      <w:r w:rsidRPr="003C3D46">
        <w:rPr>
          <w:rFonts w:hint="eastAsia"/>
          <w:color w:val="000000" w:themeColor="text1"/>
          <w:sz w:val="24"/>
        </w:rPr>
        <w:t>《</w:t>
      </w:r>
      <w:r w:rsidRPr="003C3D46">
        <w:rPr>
          <w:color w:val="000000" w:themeColor="text1"/>
          <w:sz w:val="24"/>
        </w:rPr>
        <w:t>自流平地面工程技术标准</w:t>
      </w:r>
      <w:r w:rsidRPr="003C3D46">
        <w:rPr>
          <w:rFonts w:hint="eastAsia"/>
          <w:color w:val="000000" w:themeColor="text1"/>
          <w:sz w:val="24"/>
        </w:rPr>
        <w:t>》</w:t>
      </w:r>
      <w:r w:rsidRPr="003C3D46">
        <w:rPr>
          <w:rFonts w:ascii="Times New Roman" w:hAnsi="Times New Roman"/>
          <w:color w:val="000000" w:themeColor="text1"/>
          <w:sz w:val="24"/>
        </w:rPr>
        <w:t xml:space="preserve">JGJ/T </w:t>
      </w:r>
      <w:r w:rsidRPr="003C3D46">
        <w:rPr>
          <w:rFonts w:ascii="宋体" w:hAnsi="宋体" w:hint="eastAsia"/>
          <w:color w:val="000000" w:themeColor="text1"/>
          <w:sz w:val="24"/>
        </w:rPr>
        <w:t>175</w:t>
      </w:r>
    </w:p>
    <w:p w:rsidR="001D67D6" w:rsidRPr="007C58F9" w:rsidRDefault="001D67D6" w:rsidP="001D67D6">
      <w:pPr>
        <w:tabs>
          <w:tab w:val="left" w:pos="851"/>
        </w:tabs>
        <w:adjustRightInd w:val="0"/>
        <w:snapToGrid w:val="0"/>
        <w:spacing w:line="440" w:lineRule="exact"/>
        <w:ind w:firstLineChars="200" w:firstLine="480"/>
        <w:rPr>
          <w:rFonts w:ascii="宋体" w:hAnsi="宋体"/>
          <w:color w:val="000000" w:themeColor="text1"/>
          <w:sz w:val="24"/>
        </w:rPr>
      </w:pPr>
      <w:r w:rsidRPr="007C58F9">
        <w:rPr>
          <w:rFonts w:hint="eastAsia"/>
          <w:color w:val="000000" w:themeColor="text1"/>
          <w:sz w:val="24"/>
        </w:rPr>
        <w:t>《无机轻集料砂浆保温系统》</w:t>
      </w:r>
      <w:r w:rsidRPr="007C58F9">
        <w:rPr>
          <w:rFonts w:ascii="Times New Roman" w:hAnsi="Times New Roman"/>
          <w:color w:val="000000" w:themeColor="text1"/>
          <w:sz w:val="24"/>
        </w:rPr>
        <w:t xml:space="preserve">JGJ/T </w:t>
      </w:r>
      <w:r w:rsidRPr="007C58F9">
        <w:rPr>
          <w:rFonts w:ascii="宋体" w:hAnsi="宋体" w:hint="eastAsia"/>
          <w:color w:val="000000" w:themeColor="text1"/>
          <w:sz w:val="24"/>
        </w:rPr>
        <w:t>253</w:t>
      </w:r>
    </w:p>
    <w:p w:rsidR="001D1981" w:rsidRPr="00FF2C93" w:rsidRDefault="001D1981" w:rsidP="003C3D46">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Pr="001D1981">
        <w:rPr>
          <w:rFonts w:hint="eastAsia"/>
          <w:color w:val="000000" w:themeColor="text1"/>
          <w:sz w:val="24"/>
        </w:rPr>
        <w:t>蒸压加气混凝土墙体专用砂浆</w:t>
      </w:r>
      <w:r w:rsidRPr="00FF2C93">
        <w:rPr>
          <w:rFonts w:hint="eastAsia"/>
          <w:color w:val="000000" w:themeColor="text1"/>
          <w:sz w:val="24"/>
        </w:rPr>
        <w:t>》</w:t>
      </w:r>
      <w:r w:rsidRPr="00FF2C93">
        <w:rPr>
          <w:rFonts w:ascii="Times New Roman" w:eastAsia="楷体" w:hAnsi="Times New Roman"/>
          <w:bCs/>
          <w:color w:val="000000" w:themeColor="text1"/>
          <w:sz w:val="24"/>
        </w:rPr>
        <w:t>JC/T</w:t>
      </w:r>
      <w:r w:rsidRPr="00FF2C93">
        <w:rPr>
          <w:rFonts w:ascii="Times New Roman" w:eastAsia="楷体" w:hAnsi="Times New Roman" w:hint="eastAsia"/>
          <w:bCs/>
          <w:color w:val="000000" w:themeColor="text1"/>
          <w:sz w:val="24"/>
        </w:rPr>
        <w:t xml:space="preserve"> </w:t>
      </w:r>
      <w:r w:rsidRPr="00E219D6">
        <w:rPr>
          <w:rFonts w:ascii="宋体" w:hAnsi="宋体" w:hint="eastAsia"/>
          <w:bCs/>
          <w:color w:val="000000" w:themeColor="text1"/>
          <w:sz w:val="24"/>
        </w:rPr>
        <w:t>8</w:t>
      </w:r>
      <w:r w:rsidRPr="00FF2C93">
        <w:rPr>
          <w:rFonts w:ascii="宋体" w:hAnsi="宋体" w:hint="eastAsia"/>
          <w:bCs/>
          <w:color w:val="000000" w:themeColor="text1"/>
          <w:sz w:val="24"/>
        </w:rPr>
        <w:t>90</w:t>
      </w:r>
    </w:p>
    <w:p w:rsidR="00FF2C93" w:rsidRPr="00FF2C93" w:rsidRDefault="00FF2C93" w:rsidP="00FF2C93">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00CE2A82" w:rsidRPr="00FF2C93">
        <w:rPr>
          <w:rFonts w:hint="eastAsia"/>
          <w:color w:val="000000" w:themeColor="text1"/>
          <w:sz w:val="24"/>
        </w:rPr>
        <w:t>混凝土</w:t>
      </w:r>
      <w:r w:rsidRPr="00FF2C93">
        <w:rPr>
          <w:rFonts w:hint="eastAsia"/>
          <w:color w:val="000000" w:themeColor="text1"/>
          <w:sz w:val="24"/>
        </w:rPr>
        <w:t>界</w:t>
      </w:r>
      <w:r>
        <w:rPr>
          <w:rFonts w:hint="eastAsia"/>
          <w:color w:val="000000" w:themeColor="text1"/>
          <w:sz w:val="24"/>
        </w:rPr>
        <w:t>面</w:t>
      </w:r>
      <w:r w:rsidRPr="00FF2C93">
        <w:rPr>
          <w:rFonts w:hint="eastAsia"/>
          <w:color w:val="000000" w:themeColor="text1"/>
          <w:sz w:val="24"/>
        </w:rPr>
        <w:t>处理剂》</w:t>
      </w:r>
      <w:r w:rsidRPr="00FF2C93">
        <w:rPr>
          <w:rFonts w:ascii="Times New Roman" w:eastAsia="楷体" w:hAnsi="Times New Roman"/>
          <w:bCs/>
          <w:color w:val="000000" w:themeColor="text1"/>
          <w:sz w:val="24"/>
        </w:rPr>
        <w:t>JC/T</w:t>
      </w:r>
      <w:r w:rsidRPr="00FF2C93">
        <w:rPr>
          <w:rFonts w:ascii="Times New Roman" w:eastAsia="楷体" w:hAnsi="Times New Roman" w:hint="eastAsia"/>
          <w:bCs/>
          <w:color w:val="000000" w:themeColor="text1"/>
          <w:sz w:val="24"/>
        </w:rPr>
        <w:t xml:space="preserve"> </w:t>
      </w:r>
      <w:r w:rsidRPr="00FF2C93">
        <w:rPr>
          <w:rFonts w:ascii="宋体" w:hAnsi="宋体" w:hint="eastAsia"/>
          <w:bCs/>
          <w:color w:val="000000" w:themeColor="text1"/>
          <w:sz w:val="24"/>
        </w:rPr>
        <w:t>907</w:t>
      </w:r>
    </w:p>
    <w:p w:rsidR="004D026F" w:rsidRPr="00FF2C93" w:rsidRDefault="004D026F" w:rsidP="004D026F">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Pr="004D026F">
        <w:rPr>
          <w:rFonts w:hint="eastAsia"/>
          <w:color w:val="000000" w:themeColor="text1"/>
          <w:sz w:val="24"/>
        </w:rPr>
        <w:t>外墙外保温系统用水泥基界面剂和填缝剂</w:t>
      </w:r>
      <w:r w:rsidRPr="00FF2C93">
        <w:rPr>
          <w:rFonts w:hint="eastAsia"/>
          <w:color w:val="000000" w:themeColor="text1"/>
          <w:sz w:val="24"/>
        </w:rPr>
        <w:t>》</w:t>
      </w:r>
      <w:r w:rsidRPr="00FF2C93">
        <w:rPr>
          <w:rFonts w:ascii="Times New Roman" w:eastAsia="楷体" w:hAnsi="Times New Roman"/>
          <w:bCs/>
          <w:color w:val="000000" w:themeColor="text1"/>
          <w:sz w:val="24"/>
        </w:rPr>
        <w:t>JC/T</w:t>
      </w:r>
      <w:r w:rsidRPr="00FF2C93">
        <w:rPr>
          <w:rFonts w:ascii="Times New Roman" w:eastAsia="楷体" w:hAnsi="Times New Roman" w:hint="eastAsia"/>
          <w:bCs/>
          <w:color w:val="000000" w:themeColor="text1"/>
          <w:sz w:val="24"/>
        </w:rPr>
        <w:t xml:space="preserve"> </w:t>
      </w:r>
      <w:r>
        <w:rPr>
          <w:rFonts w:ascii="宋体" w:hAnsi="宋体" w:hint="eastAsia"/>
          <w:bCs/>
          <w:color w:val="000000" w:themeColor="text1"/>
          <w:sz w:val="24"/>
        </w:rPr>
        <w:t>2242</w:t>
      </w:r>
    </w:p>
    <w:p w:rsidR="004D026F" w:rsidRPr="00FF2C93" w:rsidRDefault="004D026F" w:rsidP="004D026F">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Pr="004D026F">
        <w:rPr>
          <w:rFonts w:hint="eastAsia"/>
          <w:color w:val="000000" w:themeColor="text1"/>
          <w:sz w:val="24"/>
        </w:rPr>
        <w:t>水泥基自流平砂浆用界面剂</w:t>
      </w:r>
      <w:r w:rsidRPr="00FF2C93">
        <w:rPr>
          <w:rFonts w:hint="eastAsia"/>
          <w:color w:val="000000" w:themeColor="text1"/>
          <w:sz w:val="24"/>
        </w:rPr>
        <w:t>》</w:t>
      </w:r>
      <w:r w:rsidRPr="00FF2C93">
        <w:rPr>
          <w:rFonts w:ascii="Times New Roman" w:eastAsia="楷体" w:hAnsi="Times New Roman"/>
          <w:bCs/>
          <w:color w:val="000000" w:themeColor="text1"/>
          <w:sz w:val="24"/>
        </w:rPr>
        <w:t>JC/T</w:t>
      </w:r>
      <w:r w:rsidRPr="00FF2C93">
        <w:rPr>
          <w:rFonts w:ascii="Times New Roman" w:eastAsia="楷体" w:hAnsi="Times New Roman" w:hint="eastAsia"/>
          <w:bCs/>
          <w:color w:val="000000" w:themeColor="text1"/>
          <w:sz w:val="24"/>
        </w:rPr>
        <w:t xml:space="preserve"> </w:t>
      </w:r>
      <w:r>
        <w:rPr>
          <w:rFonts w:ascii="宋体" w:hAnsi="宋体" w:hint="eastAsia"/>
          <w:bCs/>
          <w:color w:val="000000" w:themeColor="text1"/>
          <w:sz w:val="24"/>
        </w:rPr>
        <w:t>2329</w:t>
      </w:r>
    </w:p>
    <w:p w:rsidR="004D026F" w:rsidRPr="00FF2C93" w:rsidRDefault="004D026F" w:rsidP="004D026F">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008902AC" w:rsidRPr="008902AC">
        <w:rPr>
          <w:rFonts w:hint="eastAsia"/>
          <w:color w:val="000000" w:themeColor="text1"/>
          <w:sz w:val="24"/>
        </w:rPr>
        <w:t>外墙外保温用酚醛板粘结、抹面砂浆</w:t>
      </w:r>
      <w:r w:rsidRPr="00FF2C93">
        <w:rPr>
          <w:rFonts w:hint="eastAsia"/>
          <w:color w:val="000000" w:themeColor="text1"/>
          <w:sz w:val="24"/>
        </w:rPr>
        <w:t>》</w:t>
      </w:r>
      <w:r w:rsidRPr="00FF2C93">
        <w:rPr>
          <w:rFonts w:ascii="Times New Roman" w:eastAsia="楷体" w:hAnsi="Times New Roman"/>
          <w:bCs/>
          <w:color w:val="000000" w:themeColor="text1"/>
          <w:sz w:val="24"/>
        </w:rPr>
        <w:t>JC/T</w:t>
      </w:r>
      <w:r w:rsidRPr="00FF2C93">
        <w:rPr>
          <w:rFonts w:ascii="Times New Roman" w:eastAsia="楷体" w:hAnsi="Times New Roman" w:hint="eastAsia"/>
          <w:bCs/>
          <w:color w:val="000000" w:themeColor="text1"/>
          <w:sz w:val="24"/>
        </w:rPr>
        <w:t xml:space="preserve"> </w:t>
      </w:r>
      <w:r>
        <w:rPr>
          <w:rFonts w:ascii="宋体" w:hAnsi="宋体" w:hint="eastAsia"/>
          <w:bCs/>
          <w:color w:val="000000" w:themeColor="text1"/>
          <w:sz w:val="24"/>
        </w:rPr>
        <w:t>23</w:t>
      </w:r>
      <w:r w:rsidR="008902AC">
        <w:rPr>
          <w:rFonts w:ascii="宋体" w:hAnsi="宋体" w:hint="eastAsia"/>
          <w:bCs/>
          <w:color w:val="000000" w:themeColor="text1"/>
          <w:sz w:val="24"/>
        </w:rPr>
        <w:t>84</w:t>
      </w:r>
    </w:p>
    <w:p w:rsidR="00823CE2" w:rsidRPr="00FF2C93" w:rsidRDefault="00823CE2" w:rsidP="00823CE2">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007C0B78" w:rsidRPr="007C0B78">
        <w:rPr>
          <w:rFonts w:hint="eastAsia"/>
          <w:color w:val="000000" w:themeColor="text1"/>
          <w:sz w:val="24"/>
        </w:rPr>
        <w:t>岩棉外墙外保温系统用粘结、抹面砂浆</w:t>
      </w:r>
      <w:r w:rsidRPr="00FF2C93">
        <w:rPr>
          <w:rFonts w:hint="eastAsia"/>
          <w:color w:val="000000" w:themeColor="text1"/>
          <w:sz w:val="24"/>
        </w:rPr>
        <w:t>》</w:t>
      </w:r>
      <w:r w:rsidRPr="00FF2C93">
        <w:rPr>
          <w:rFonts w:ascii="Times New Roman" w:eastAsia="楷体" w:hAnsi="Times New Roman"/>
          <w:bCs/>
          <w:color w:val="000000" w:themeColor="text1"/>
          <w:sz w:val="24"/>
        </w:rPr>
        <w:t>JC/T</w:t>
      </w:r>
      <w:r w:rsidRPr="00FF2C93">
        <w:rPr>
          <w:rFonts w:ascii="Times New Roman" w:eastAsia="楷体" w:hAnsi="Times New Roman" w:hint="eastAsia"/>
          <w:bCs/>
          <w:color w:val="000000" w:themeColor="text1"/>
          <w:sz w:val="24"/>
        </w:rPr>
        <w:t xml:space="preserve"> </w:t>
      </w:r>
      <w:r>
        <w:rPr>
          <w:rFonts w:ascii="宋体" w:hAnsi="宋体" w:hint="eastAsia"/>
          <w:bCs/>
          <w:color w:val="000000" w:themeColor="text1"/>
          <w:sz w:val="24"/>
        </w:rPr>
        <w:t>2</w:t>
      </w:r>
      <w:r w:rsidR="007C0B78">
        <w:rPr>
          <w:rFonts w:ascii="宋体" w:hAnsi="宋体" w:hint="eastAsia"/>
          <w:bCs/>
          <w:color w:val="000000" w:themeColor="text1"/>
          <w:sz w:val="24"/>
        </w:rPr>
        <w:t>559</w:t>
      </w:r>
    </w:p>
    <w:p w:rsidR="00CE2A82" w:rsidRPr="00FF2C93" w:rsidRDefault="00CE2A82" w:rsidP="00CE2A82">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Pr="00CE2A82">
        <w:rPr>
          <w:rFonts w:hint="eastAsia"/>
          <w:color w:val="000000" w:themeColor="text1"/>
          <w:sz w:val="24"/>
        </w:rPr>
        <w:t>胶粉聚苯颗粒外墙外保温系统材料</w:t>
      </w:r>
      <w:r w:rsidRPr="00FF2C93">
        <w:rPr>
          <w:rFonts w:hint="eastAsia"/>
          <w:color w:val="000000" w:themeColor="text1"/>
          <w:sz w:val="24"/>
        </w:rPr>
        <w:t>》</w:t>
      </w:r>
      <w:r w:rsidRPr="00FF2C93">
        <w:rPr>
          <w:rFonts w:ascii="Times New Roman" w:eastAsia="楷体" w:hAnsi="Times New Roman"/>
          <w:bCs/>
          <w:color w:val="000000" w:themeColor="text1"/>
          <w:sz w:val="24"/>
        </w:rPr>
        <w:t>J</w:t>
      </w:r>
      <w:r>
        <w:rPr>
          <w:rFonts w:ascii="Times New Roman" w:eastAsia="楷体" w:hAnsi="Times New Roman" w:hint="eastAsia"/>
          <w:bCs/>
          <w:color w:val="000000" w:themeColor="text1"/>
          <w:sz w:val="24"/>
        </w:rPr>
        <w:t>G</w:t>
      </w:r>
      <w:r w:rsidRPr="00FF2C93">
        <w:rPr>
          <w:rFonts w:ascii="Times New Roman" w:eastAsia="楷体" w:hAnsi="Times New Roman"/>
          <w:bCs/>
          <w:color w:val="000000" w:themeColor="text1"/>
          <w:sz w:val="24"/>
        </w:rPr>
        <w:t>/T</w:t>
      </w:r>
      <w:r w:rsidRPr="00FF2C93">
        <w:rPr>
          <w:rFonts w:ascii="Times New Roman" w:eastAsia="楷体" w:hAnsi="Times New Roman" w:hint="eastAsia"/>
          <w:bCs/>
          <w:color w:val="000000" w:themeColor="text1"/>
          <w:sz w:val="24"/>
        </w:rPr>
        <w:t xml:space="preserve"> </w:t>
      </w:r>
      <w:r>
        <w:rPr>
          <w:rFonts w:ascii="宋体" w:hAnsi="宋体" w:hint="eastAsia"/>
          <w:bCs/>
          <w:color w:val="000000" w:themeColor="text1"/>
          <w:sz w:val="24"/>
        </w:rPr>
        <w:t>158</w:t>
      </w:r>
    </w:p>
    <w:p w:rsidR="00CE2A82" w:rsidRPr="00FF2C93" w:rsidRDefault="00CE2A82" w:rsidP="00CE2A82">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Pr="00CE2A82">
        <w:rPr>
          <w:rFonts w:hint="eastAsia"/>
          <w:color w:val="000000" w:themeColor="text1"/>
          <w:sz w:val="24"/>
        </w:rPr>
        <w:t>建筑用混凝土复合聚苯板外墙外保温材料</w:t>
      </w:r>
      <w:r w:rsidRPr="00FF2C93">
        <w:rPr>
          <w:rFonts w:hint="eastAsia"/>
          <w:color w:val="000000" w:themeColor="text1"/>
          <w:sz w:val="24"/>
        </w:rPr>
        <w:t>》</w:t>
      </w:r>
      <w:r w:rsidRPr="00FF2C93">
        <w:rPr>
          <w:rFonts w:ascii="Times New Roman" w:eastAsia="楷体" w:hAnsi="Times New Roman"/>
          <w:bCs/>
          <w:color w:val="000000" w:themeColor="text1"/>
          <w:sz w:val="24"/>
        </w:rPr>
        <w:t>J</w:t>
      </w:r>
      <w:r>
        <w:rPr>
          <w:rFonts w:ascii="Times New Roman" w:eastAsia="楷体" w:hAnsi="Times New Roman" w:hint="eastAsia"/>
          <w:bCs/>
          <w:color w:val="000000" w:themeColor="text1"/>
          <w:sz w:val="24"/>
        </w:rPr>
        <w:t>G</w:t>
      </w:r>
      <w:r w:rsidRPr="00FF2C93">
        <w:rPr>
          <w:rFonts w:ascii="Times New Roman" w:eastAsia="楷体" w:hAnsi="Times New Roman"/>
          <w:bCs/>
          <w:color w:val="000000" w:themeColor="text1"/>
          <w:sz w:val="24"/>
        </w:rPr>
        <w:t>/T</w:t>
      </w:r>
      <w:r w:rsidRPr="00FF2C93">
        <w:rPr>
          <w:rFonts w:ascii="Times New Roman" w:eastAsia="楷体" w:hAnsi="Times New Roman" w:hint="eastAsia"/>
          <w:bCs/>
          <w:color w:val="000000" w:themeColor="text1"/>
          <w:sz w:val="24"/>
        </w:rPr>
        <w:t xml:space="preserve"> </w:t>
      </w:r>
      <w:r>
        <w:rPr>
          <w:rFonts w:ascii="宋体" w:hAnsi="宋体" w:hint="eastAsia"/>
          <w:bCs/>
          <w:color w:val="000000" w:themeColor="text1"/>
          <w:sz w:val="24"/>
        </w:rPr>
        <w:t>228</w:t>
      </w:r>
    </w:p>
    <w:p w:rsidR="00FF2C93" w:rsidRPr="00FF2C93" w:rsidRDefault="00FF2C93" w:rsidP="007C58F9">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00CE2A82">
        <w:rPr>
          <w:rFonts w:hint="eastAsia"/>
          <w:color w:val="000000" w:themeColor="text1"/>
          <w:sz w:val="24"/>
        </w:rPr>
        <w:t>墙体用</w:t>
      </w:r>
      <w:r w:rsidRPr="00FF2C93">
        <w:rPr>
          <w:rFonts w:hint="eastAsia"/>
          <w:color w:val="000000" w:themeColor="text1"/>
          <w:sz w:val="24"/>
        </w:rPr>
        <w:t>界</w:t>
      </w:r>
      <w:r>
        <w:rPr>
          <w:rFonts w:hint="eastAsia"/>
          <w:color w:val="000000" w:themeColor="text1"/>
          <w:sz w:val="24"/>
        </w:rPr>
        <w:t>面</w:t>
      </w:r>
      <w:r w:rsidRPr="00FF2C93">
        <w:rPr>
          <w:rFonts w:hint="eastAsia"/>
          <w:color w:val="000000" w:themeColor="text1"/>
          <w:sz w:val="24"/>
        </w:rPr>
        <w:t>处理剂》</w:t>
      </w:r>
      <w:r w:rsidRPr="00FF2C93">
        <w:rPr>
          <w:rFonts w:ascii="Times New Roman" w:eastAsia="楷体" w:hAnsi="Times New Roman"/>
          <w:bCs/>
          <w:color w:val="000000" w:themeColor="text1"/>
          <w:sz w:val="24"/>
        </w:rPr>
        <w:t>J</w:t>
      </w:r>
      <w:r w:rsidR="00CE2A82">
        <w:rPr>
          <w:rFonts w:ascii="Times New Roman" w:eastAsia="楷体" w:hAnsi="Times New Roman" w:hint="eastAsia"/>
          <w:bCs/>
          <w:color w:val="000000" w:themeColor="text1"/>
          <w:sz w:val="24"/>
        </w:rPr>
        <w:t>G</w:t>
      </w:r>
      <w:r w:rsidRPr="00FF2C93">
        <w:rPr>
          <w:rFonts w:ascii="Times New Roman" w:eastAsia="楷体" w:hAnsi="Times New Roman"/>
          <w:bCs/>
          <w:color w:val="000000" w:themeColor="text1"/>
          <w:sz w:val="24"/>
        </w:rPr>
        <w:t>/T</w:t>
      </w:r>
      <w:r w:rsidRPr="00FF2C93">
        <w:rPr>
          <w:rFonts w:ascii="Times New Roman" w:eastAsia="楷体" w:hAnsi="Times New Roman" w:hint="eastAsia"/>
          <w:bCs/>
          <w:color w:val="000000" w:themeColor="text1"/>
          <w:sz w:val="24"/>
        </w:rPr>
        <w:t xml:space="preserve"> </w:t>
      </w:r>
      <w:r w:rsidR="00CE2A82">
        <w:rPr>
          <w:rFonts w:ascii="宋体" w:hAnsi="宋体" w:hint="eastAsia"/>
          <w:bCs/>
          <w:color w:val="000000" w:themeColor="text1"/>
          <w:sz w:val="24"/>
        </w:rPr>
        <w:t>468</w:t>
      </w:r>
    </w:p>
    <w:p w:rsidR="008902AC" w:rsidRPr="00FF2C93" w:rsidRDefault="008902AC" w:rsidP="008902AC">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Pr="008902AC">
        <w:rPr>
          <w:rFonts w:hint="eastAsia"/>
          <w:color w:val="000000" w:themeColor="text1"/>
          <w:sz w:val="24"/>
        </w:rPr>
        <w:t>岩棉薄抹灰外墙外保温系统材料</w:t>
      </w:r>
      <w:r w:rsidRPr="00FF2C93">
        <w:rPr>
          <w:rFonts w:hint="eastAsia"/>
          <w:color w:val="000000" w:themeColor="text1"/>
          <w:sz w:val="24"/>
        </w:rPr>
        <w:t>》</w:t>
      </w:r>
      <w:r w:rsidRPr="00FF2C93">
        <w:rPr>
          <w:rFonts w:ascii="Times New Roman" w:eastAsia="楷体" w:hAnsi="Times New Roman"/>
          <w:bCs/>
          <w:color w:val="000000" w:themeColor="text1"/>
          <w:sz w:val="24"/>
        </w:rPr>
        <w:t>J</w:t>
      </w:r>
      <w:r>
        <w:rPr>
          <w:rFonts w:ascii="Times New Roman" w:eastAsia="楷体" w:hAnsi="Times New Roman" w:hint="eastAsia"/>
          <w:bCs/>
          <w:color w:val="000000" w:themeColor="text1"/>
          <w:sz w:val="24"/>
        </w:rPr>
        <w:t>G</w:t>
      </w:r>
      <w:r w:rsidRPr="00FF2C93">
        <w:rPr>
          <w:rFonts w:ascii="Times New Roman" w:eastAsia="楷体" w:hAnsi="Times New Roman"/>
          <w:bCs/>
          <w:color w:val="000000" w:themeColor="text1"/>
          <w:sz w:val="24"/>
        </w:rPr>
        <w:t>/T</w:t>
      </w:r>
      <w:r w:rsidRPr="00FF2C93">
        <w:rPr>
          <w:rFonts w:ascii="Times New Roman" w:eastAsia="楷体" w:hAnsi="Times New Roman" w:hint="eastAsia"/>
          <w:bCs/>
          <w:color w:val="000000" w:themeColor="text1"/>
          <w:sz w:val="24"/>
        </w:rPr>
        <w:t xml:space="preserve"> </w:t>
      </w:r>
      <w:r>
        <w:rPr>
          <w:rFonts w:ascii="宋体" w:hAnsi="宋体" w:hint="eastAsia"/>
          <w:bCs/>
          <w:color w:val="000000" w:themeColor="text1"/>
          <w:sz w:val="24"/>
        </w:rPr>
        <w:t>483</w:t>
      </w:r>
    </w:p>
    <w:p w:rsidR="008902AC" w:rsidRPr="00FF2C93" w:rsidRDefault="008902AC" w:rsidP="008902AC">
      <w:pPr>
        <w:tabs>
          <w:tab w:val="left" w:pos="851"/>
        </w:tabs>
        <w:adjustRightInd w:val="0"/>
        <w:snapToGrid w:val="0"/>
        <w:spacing w:line="440" w:lineRule="exact"/>
        <w:ind w:firstLineChars="200" w:firstLine="480"/>
        <w:rPr>
          <w:rFonts w:ascii="Times New Roman" w:hAnsi="Times New Roman"/>
          <w:bCs/>
          <w:color w:val="000000" w:themeColor="text1"/>
          <w:sz w:val="24"/>
        </w:rPr>
      </w:pPr>
      <w:r w:rsidRPr="00FF2C93">
        <w:rPr>
          <w:rFonts w:hint="eastAsia"/>
          <w:color w:val="000000" w:themeColor="text1"/>
          <w:sz w:val="24"/>
        </w:rPr>
        <w:t>《</w:t>
      </w:r>
      <w:r w:rsidRPr="008902AC">
        <w:rPr>
          <w:rFonts w:ascii="Arial" w:hAnsi="Arial" w:cs="Arial"/>
          <w:color w:val="333333"/>
          <w:sz w:val="24"/>
          <w:shd w:val="clear" w:color="auto" w:fill="FFFFFF"/>
        </w:rPr>
        <w:t>酚醛泡沫板薄抹灰外墙外保温系统材料</w:t>
      </w:r>
      <w:r w:rsidRPr="00FF2C93">
        <w:rPr>
          <w:rFonts w:hint="eastAsia"/>
          <w:color w:val="000000" w:themeColor="text1"/>
          <w:sz w:val="24"/>
        </w:rPr>
        <w:t>》</w:t>
      </w:r>
      <w:r w:rsidRPr="00FF2C93">
        <w:rPr>
          <w:rFonts w:ascii="Times New Roman" w:eastAsia="楷体" w:hAnsi="Times New Roman"/>
          <w:bCs/>
          <w:color w:val="000000" w:themeColor="text1"/>
          <w:sz w:val="24"/>
        </w:rPr>
        <w:t>J</w:t>
      </w:r>
      <w:r>
        <w:rPr>
          <w:rFonts w:ascii="Times New Roman" w:eastAsia="楷体" w:hAnsi="Times New Roman" w:hint="eastAsia"/>
          <w:bCs/>
          <w:color w:val="000000" w:themeColor="text1"/>
          <w:sz w:val="24"/>
        </w:rPr>
        <w:t>G</w:t>
      </w:r>
      <w:r w:rsidRPr="00FF2C93">
        <w:rPr>
          <w:rFonts w:ascii="Times New Roman" w:eastAsia="楷体" w:hAnsi="Times New Roman"/>
          <w:bCs/>
          <w:color w:val="000000" w:themeColor="text1"/>
          <w:sz w:val="24"/>
        </w:rPr>
        <w:t>/T</w:t>
      </w:r>
      <w:r w:rsidRPr="00FF2C93">
        <w:rPr>
          <w:rFonts w:ascii="Times New Roman" w:eastAsia="楷体" w:hAnsi="Times New Roman" w:hint="eastAsia"/>
          <w:bCs/>
          <w:color w:val="000000" w:themeColor="text1"/>
          <w:sz w:val="24"/>
        </w:rPr>
        <w:t xml:space="preserve"> </w:t>
      </w:r>
      <w:r>
        <w:rPr>
          <w:rFonts w:ascii="宋体" w:hAnsi="宋体" w:hint="eastAsia"/>
          <w:bCs/>
          <w:color w:val="000000" w:themeColor="text1"/>
          <w:sz w:val="24"/>
        </w:rPr>
        <w:t>515</w:t>
      </w:r>
    </w:p>
    <w:p w:rsidR="00C11863" w:rsidRPr="005467AC" w:rsidRDefault="00C82EE4" w:rsidP="005467AC">
      <w:pPr>
        <w:tabs>
          <w:tab w:val="left" w:pos="851"/>
        </w:tabs>
        <w:adjustRightInd w:val="0"/>
        <w:snapToGrid w:val="0"/>
        <w:spacing w:line="440" w:lineRule="exact"/>
        <w:ind w:firstLineChars="200" w:firstLine="480"/>
        <w:rPr>
          <w:rFonts w:ascii="宋体" w:hAnsi="宋体"/>
          <w:color w:val="FF0000"/>
          <w:sz w:val="24"/>
        </w:rPr>
      </w:pPr>
      <w:r w:rsidRPr="00C82EE4">
        <w:rPr>
          <w:rFonts w:ascii="宋体" w:hAnsi="宋体" w:hint="eastAsia"/>
          <w:color w:val="000000" w:themeColor="text1"/>
          <w:sz w:val="24"/>
        </w:rPr>
        <w:t>《铝模</w:t>
      </w:r>
      <w:r w:rsidR="005467AC" w:rsidRPr="00C82EE4">
        <w:rPr>
          <w:rFonts w:ascii="宋体" w:hAnsi="宋体" w:hint="eastAsia"/>
          <w:color w:val="000000" w:themeColor="text1"/>
          <w:sz w:val="24"/>
        </w:rPr>
        <w:t>混凝土</w:t>
      </w:r>
      <w:r w:rsidRPr="00C82EE4">
        <w:rPr>
          <w:rFonts w:ascii="宋体" w:hAnsi="宋体" w:hint="eastAsia"/>
          <w:color w:val="000000" w:themeColor="text1"/>
          <w:sz w:val="24"/>
        </w:rPr>
        <w:t>用界面处理剂》</w:t>
      </w:r>
      <w:r w:rsidRPr="00C82EE4">
        <w:rPr>
          <w:rFonts w:ascii="Times New Roman" w:eastAsia="楷体" w:hAnsi="Times New Roman"/>
          <w:color w:val="000000" w:themeColor="text1"/>
          <w:sz w:val="24"/>
        </w:rPr>
        <w:t>T/CECS</w:t>
      </w:r>
      <w:r w:rsidRPr="00C82EE4">
        <w:rPr>
          <w:rFonts w:ascii="宋体" w:hAnsi="宋体"/>
          <w:color w:val="000000" w:themeColor="text1"/>
          <w:sz w:val="24"/>
        </w:rPr>
        <w:t>××××</w:t>
      </w:r>
    </w:p>
    <w:p w:rsidR="001D67D6" w:rsidRDefault="001D67D6" w:rsidP="001D67D6">
      <w:pPr>
        <w:tabs>
          <w:tab w:val="left" w:pos="851"/>
        </w:tabs>
        <w:adjustRightInd w:val="0"/>
        <w:snapToGrid w:val="0"/>
        <w:spacing w:line="440" w:lineRule="exact"/>
        <w:ind w:firstLineChars="200" w:firstLine="482"/>
        <w:rPr>
          <w:rFonts w:ascii="Times New Roman" w:hAnsi="Times New Roman"/>
          <w:b/>
          <w:color w:val="FF0000"/>
          <w:sz w:val="24"/>
        </w:rPr>
        <w:sectPr w:rsidR="001D67D6" w:rsidSect="007761FF">
          <w:pgSz w:w="11906" w:h="16838"/>
          <w:pgMar w:top="1440" w:right="1559" w:bottom="1440" w:left="1559" w:header="851" w:footer="992" w:gutter="0"/>
          <w:cols w:space="720"/>
          <w:docGrid w:type="lines" w:linePitch="312"/>
        </w:sectPr>
      </w:pPr>
    </w:p>
    <w:p w:rsidR="00C11863" w:rsidRPr="0080655B" w:rsidRDefault="00C11863" w:rsidP="00C11863">
      <w:pPr>
        <w:pStyle w:val="1"/>
        <w:spacing w:before="240" w:after="360" w:line="360" w:lineRule="auto"/>
        <w:rPr>
          <w:sz w:val="30"/>
          <w:szCs w:val="30"/>
        </w:rPr>
      </w:pPr>
      <w:r>
        <w:rPr>
          <w:sz w:val="30"/>
          <w:szCs w:val="30"/>
        </w:rPr>
        <w:lastRenderedPageBreak/>
        <w:t>参考文献</w:t>
      </w:r>
    </w:p>
    <w:p w:rsidR="00C11863" w:rsidRPr="00DC7E9D" w:rsidRDefault="00167BAE" w:rsidP="00C11863">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w:t>
      </w:r>
      <w:r>
        <w:rPr>
          <w:rFonts w:ascii="Times New Roman" w:eastAsiaTheme="minorEastAsia" w:hAnsi="Times New Roman" w:hint="eastAsia"/>
          <w:color w:val="000000" w:themeColor="text1"/>
          <w:sz w:val="24"/>
        </w:rPr>
        <w:t>1</w:t>
      </w:r>
      <w:r>
        <w:rPr>
          <w:rFonts w:ascii="Times New Roman" w:eastAsiaTheme="minorEastAsia" w:hAnsi="Times New Roman"/>
          <w:color w:val="000000" w:themeColor="text1"/>
          <w:sz w:val="24"/>
        </w:rPr>
        <w:t>］</w:t>
      </w:r>
      <w:r w:rsidR="003D7D60">
        <w:rPr>
          <w:rFonts w:ascii="Times New Roman" w:eastAsiaTheme="minorEastAsia" w:hAnsi="Times New Roman"/>
          <w:color w:val="000000" w:themeColor="text1"/>
          <w:sz w:val="24"/>
        </w:rPr>
        <w:t>中国工程建筑标准化协会建筑材料分会</w:t>
      </w:r>
      <w:r w:rsidR="00400B3E" w:rsidRPr="001362EF">
        <w:rPr>
          <w:rFonts w:ascii="宋体" w:hAnsi="宋体" w:hint="eastAsia"/>
          <w:color w:val="000000" w:themeColor="text1"/>
          <w:sz w:val="24"/>
        </w:rPr>
        <w:t>.</w:t>
      </w:r>
      <w:r w:rsidR="008132B1" w:rsidRPr="008132B1">
        <w:rPr>
          <w:rFonts w:ascii="宋体" w:hAnsi="宋体" w:hint="eastAsia"/>
          <w:bCs/>
          <w:sz w:val="24"/>
        </w:rPr>
        <w:t>石膏基</w:t>
      </w:r>
      <w:proofErr w:type="gramStart"/>
      <w:r w:rsidR="008132B1" w:rsidRPr="008132B1">
        <w:rPr>
          <w:rFonts w:ascii="宋体" w:hAnsi="宋体" w:hint="eastAsia"/>
          <w:bCs/>
          <w:sz w:val="24"/>
        </w:rPr>
        <w:t>自流平</w:t>
      </w:r>
      <w:proofErr w:type="gramEnd"/>
      <w:r w:rsidR="008132B1" w:rsidRPr="008132B1">
        <w:rPr>
          <w:rFonts w:ascii="宋体" w:hAnsi="宋体" w:hint="eastAsia"/>
          <w:bCs/>
          <w:sz w:val="24"/>
        </w:rPr>
        <w:t>砂浆应用技术规程</w:t>
      </w:r>
      <w:r w:rsidR="00C11863" w:rsidRPr="00DC7E9D">
        <w:rPr>
          <w:rFonts w:ascii="Times New Roman" w:eastAsiaTheme="minorEastAsia" w:hAnsi="Times New Roman"/>
          <w:color w:val="000000" w:themeColor="text1"/>
          <w:sz w:val="24"/>
        </w:rPr>
        <w:t>，</w:t>
      </w:r>
      <w:r w:rsidR="001362EF">
        <w:rPr>
          <w:rFonts w:ascii="Times New Roman" w:eastAsiaTheme="minorEastAsia" w:hAnsi="Times New Roman" w:hint="eastAsia"/>
          <w:color w:val="000000" w:themeColor="text1"/>
          <w:sz w:val="24"/>
        </w:rPr>
        <w:t>T/C</w:t>
      </w:r>
      <w:r w:rsidR="008132B1">
        <w:rPr>
          <w:rFonts w:ascii="Times New Roman" w:eastAsiaTheme="minorEastAsia" w:hAnsi="Times New Roman" w:hint="eastAsia"/>
          <w:color w:val="000000" w:themeColor="text1"/>
          <w:sz w:val="24"/>
        </w:rPr>
        <w:t>ECS</w:t>
      </w:r>
      <w:r w:rsidR="001362EF">
        <w:rPr>
          <w:rFonts w:ascii="Times New Roman" w:eastAsiaTheme="minorEastAsia" w:hAnsi="Times New Roman" w:hint="eastAsia"/>
          <w:color w:val="000000" w:themeColor="text1"/>
          <w:sz w:val="24"/>
        </w:rPr>
        <w:t xml:space="preserve"> 8</w:t>
      </w:r>
      <w:r w:rsidR="00C5495F">
        <w:rPr>
          <w:rFonts w:ascii="Times New Roman" w:eastAsiaTheme="minorEastAsia" w:hAnsi="Times New Roman" w:hint="eastAsia"/>
          <w:color w:val="000000" w:themeColor="text1"/>
          <w:sz w:val="24"/>
        </w:rPr>
        <w:t>4</w:t>
      </w:r>
      <w:r w:rsidR="001362EF">
        <w:rPr>
          <w:rFonts w:ascii="Times New Roman" w:eastAsiaTheme="minorEastAsia" w:hAnsi="Times New Roman" w:hint="eastAsia"/>
          <w:color w:val="000000" w:themeColor="text1"/>
          <w:sz w:val="24"/>
        </w:rPr>
        <w:t>7-202</w:t>
      </w:r>
      <w:r w:rsidR="00C5495F">
        <w:rPr>
          <w:rFonts w:ascii="Times New Roman" w:eastAsiaTheme="minorEastAsia" w:hAnsi="Times New Roman" w:hint="eastAsia"/>
          <w:color w:val="000000" w:themeColor="text1"/>
          <w:sz w:val="24"/>
        </w:rPr>
        <w:t>1</w:t>
      </w:r>
      <w:r w:rsidR="001362EF">
        <w:rPr>
          <w:rFonts w:ascii="Times New Roman" w:eastAsiaTheme="minorEastAsia" w:hAnsi="Times New Roman"/>
          <w:color w:val="000000" w:themeColor="text1"/>
          <w:sz w:val="24"/>
        </w:rPr>
        <w:t>［</w:t>
      </w:r>
      <w:r w:rsidR="001362EF">
        <w:rPr>
          <w:rFonts w:ascii="Times New Roman" w:eastAsiaTheme="minorEastAsia" w:hAnsi="Times New Roman" w:hint="eastAsia"/>
          <w:color w:val="000000" w:themeColor="text1"/>
          <w:sz w:val="24"/>
        </w:rPr>
        <w:t>S</w:t>
      </w:r>
      <w:r w:rsidR="001362EF">
        <w:rPr>
          <w:rFonts w:ascii="Times New Roman" w:eastAsiaTheme="minorEastAsia" w:hAnsi="Times New Roman"/>
          <w:color w:val="000000" w:themeColor="text1"/>
          <w:sz w:val="24"/>
        </w:rPr>
        <w:t>］</w:t>
      </w:r>
      <w:r w:rsidR="001362EF" w:rsidRPr="001362EF">
        <w:rPr>
          <w:rFonts w:ascii="宋体" w:hAnsi="宋体" w:hint="eastAsia"/>
          <w:color w:val="000000" w:themeColor="text1"/>
          <w:sz w:val="24"/>
        </w:rPr>
        <w:t>.</w:t>
      </w:r>
      <w:r w:rsidR="007672FF">
        <w:rPr>
          <w:rFonts w:ascii="Times New Roman" w:eastAsiaTheme="minorEastAsia" w:hAnsi="Times New Roman"/>
          <w:color w:val="000000" w:themeColor="text1"/>
          <w:sz w:val="24"/>
        </w:rPr>
        <w:t>北京：中国建</w:t>
      </w:r>
      <w:r w:rsidR="00C5495F">
        <w:rPr>
          <w:rFonts w:ascii="Times New Roman" w:eastAsiaTheme="minorEastAsia" w:hAnsi="Times New Roman"/>
          <w:color w:val="000000" w:themeColor="text1"/>
          <w:sz w:val="24"/>
        </w:rPr>
        <w:t>筑</w:t>
      </w:r>
      <w:r w:rsidR="007672FF">
        <w:rPr>
          <w:rFonts w:ascii="Times New Roman" w:eastAsiaTheme="minorEastAsia" w:hAnsi="Times New Roman"/>
          <w:color w:val="000000" w:themeColor="text1"/>
          <w:sz w:val="24"/>
        </w:rPr>
        <w:t>工业出版社</w:t>
      </w:r>
      <w:r w:rsidR="00C11863" w:rsidRPr="00DC7E9D">
        <w:rPr>
          <w:rFonts w:ascii="Times New Roman" w:eastAsiaTheme="minorEastAsia" w:hAnsi="Times New Roman"/>
          <w:color w:val="000000" w:themeColor="text1"/>
          <w:sz w:val="24"/>
        </w:rPr>
        <w:t>，</w:t>
      </w:r>
      <w:r w:rsidR="00400B3E">
        <w:rPr>
          <w:rFonts w:ascii="Times New Roman" w:eastAsiaTheme="minorEastAsia" w:hAnsi="Times New Roman" w:hint="eastAsia"/>
          <w:color w:val="000000" w:themeColor="text1"/>
          <w:sz w:val="24"/>
        </w:rPr>
        <w:t>202</w:t>
      </w:r>
      <w:r w:rsidR="00FA29EC">
        <w:rPr>
          <w:rFonts w:ascii="Times New Roman" w:eastAsiaTheme="minorEastAsia" w:hAnsi="Times New Roman" w:hint="eastAsia"/>
          <w:color w:val="000000" w:themeColor="text1"/>
          <w:sz w:val="24"/>
        </w:rPr>
        <w:t>1</w:t>
      </w:r>
      <w:r w:rsidR="00400B3E" w:rsidRPr="001362EF">
        <w:rPr>
          <w:rFonts w:ascii="宋体" w:hAnsi="宋体" w:hint="eastAsia"/>
          <w:color w:val="000000" w:themeColor="text1"/>
          <w:sz w:val="24"/>
        </w:rPr>
        <w:t>.</w:t>
      </w:r>
    </w:p>
    <w:p w:rsidR="008132B1" w:rsidRPr="00DC7E9D" w:rsidRDefault="008132B1" w:rsidP="008132B1">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w:t>
      </w:r>
      <w:r w:rsidR="00FA29EC">
        <w:rPr>
          <w:rFonts w:ascii="Times New Roman" w:eastAsiaTheme="minorEastAsia" w:hAnsi="Times New Roman" w:hint="eastAsia"/>
          <w:color w:val="000000" w:themeColor="text1"/>
          <w:sz w:val="24"/>
        </w:rPr>
        <w:t>2</w:t>
      </w:r>
      <w:r>
        <w:rPr>
          <w:rFonts w:ascii="Times New Roman" w:eastAsiaTheme="minorEastAsia" w:hAnsi="Times New Roman"/>
          <w:color w:val="000000" w:themeColor="text1"/>
          <w:sz w:val="24"/>
        </w:rPr>
        <w:t>］</w:t>
      </w:r>
      <w:r w:rsidR="003D7D60">
        <w:rPr>
          <w:rFonts w:ascii="Times New Roman" w:eastAsiaTheme="minorEastAsia" w:hAnsi="Times New Roman"/>
          <w:color w:val="000000" w:themeColor="text1"/>
          <w:sz w:val="24"/>
        </w:rPr>
        <w:t>中国</w:t>
      </w:r>
      <w:r>
        <w:rPr>
          <w:rFonts w:ascii="Times New Roman" w:eastAsiaTheme="minorEastAsia" w:hAnsi="Times New Roman"/>
          <w:color w:val="000000" w:themeColor="text1"/>
          <w:sz w:val="24"/>
        </w:rPr>
        <w:t>建筑材料</w:t>
      </w:r>
      <w:r w:rsidR="003D7D60">
        <w:rPr>
          <w:rFonts w:ascii="Times New Roman" w:eastAsiaTheme="minorEastAsia" w:hAnsi="Times New Roman"/>
          <w:color w:val="000000" w:themeColor="text1"/>
          <w:sz w:val="24"/>
        </w:rPr>
        <w:t>联合会</w:t>
      </w:r>
      <w:r w:rsidRPr="001362EF">
        <w:rPr>
          <w:rFonts w:ascii="宋体" w:hAnsi="宋体" w:hint="eastAsia"/>
          <w:color w:val="000000" w:themeColor="text1"/>
          <w:sz w:val="24"/>
        </w:rPr>
        <w:t>.</w:t>
      </w:r>
      <w:r>
        <w:rPr>
          <w:rFonts w:ascii="Times New Roman" w:eastAsiaTheme="minorEastAsia" w:hAnsi="Times New Roman" w:hint="eastAsia"/>
          <w:color w:val="000000" w:themeColor="text1"/>
          <w:sz w:val="24"/>
        </w:rPr>
        <w:t>建筑墙地砖铺贴用背胶</w:t>
      </w:r>
      <w:r w:rsidRPr="00DC7E9D">
        <w:rPr>
          <w:rFonts w:ascii="Times New Roman" w:eastAsiaTheme="minorEastAsia" w:hAnsi="Times New Roman"/>
          <w:color w:val="000000" w:themeColor="text1"/>
          <w:sz w:val="24"/>
        </w:rPr>
        <w:t>，</w:t>
      </w:r>
      <w:r>
        <w:rPr>
          <w:rFonts w:ascii="Times New Roman" w:eastAsiaTheme="minorEastAsia" w:hAnsi="Times New Roman" w:hint="eastAsia"/>
          <w:color w:val="000000" w:themeColor="text1"/>
          <w:sz w:val="24"/>
        </w:rPr>
        <w:t>T/CBMF 87-2020</w:t>
      </w:r>
      <w:r>
        <w:rPr>
          <w:rFonts w:ascii="Times New Roman" w:eastAsiaTheme="minorEastAsia" w:hAnsi="Times New Roman"/>
          <w:color w:val="000000" w:themeColor="text1"/>
          <w:sz w:val="24"/>
        </w:rPr>
        <w:t>［</w:t>
      </w:r>
      <w:r>
        <w:rPr>
          <w:rFonts w:ascii="Times New Roman" w:eastAsiaTheme="minorEastAsia" w:hAnsi="Times New Roman" w:hint="eastAsia"/>
          <w:color w:val="000000" w:themeColor="text1"/>
          <w:sz w:val="24"/>
        </w:rPr>
        <w:t>S</w:t>
      </w:r>
      <w:r>
        <w:rPr>
          <w:rFonts w:ascii="Times New Roman" w:eastAsiaTheme="minorEastAsia" w:hAnsi="Times New Roman"/>
          <w:color w:val="000000" w:themeColor="text1"/>
          <w:sz w:val="24"/>
        </w:rPr>
        <w:t>］</w:t>
      </w:r>
      <w:r w:rsidRPr="001362EF">
        <w:rPr>
          <w:rFonts w:ascii="宋体" w:hAnsi="宋体" w:hint="eastAsia"/>
          <w:color w:val="000000" w:themeColor="text1"/>
          <w:sz w:val="24"/>
        </w:rPr>
        <w:t>.</w:t>
      </w:r>
      <w:r>
        <w:rPr>
          <w:rFonts w:ascii="Times New Roman" w:eastAsiaTheme="minorEastAsia" w:hAnsi="Times New Roman"/>
          <w:color w:val="000000" w:themeColor="text1"/>
          <w:sz w:val="24"/>
        </w:rPr>
        <w:t>北京：中国建材工业出版社</w:t>
      </w:r>
      <w:r w:rsidRPr="00DC7E9D">
        <w:rPr>
          <w:rFonts w:ascii="Times New Roman" w:eastAsiaTheme="minorEastAsia" w:hAnsi="Times New Roman"/>
          <w:color w:val="000000" w:themeColor="text1"/>
          <w:sz w:val="24"/>
        </w:rPr>
        <w:t>，</w:t>
      </w:r>
      <w:r>
        <w:rPr>
          <w:rFonts w:ascii="Times New Roman" w:eastAsiaTheme="minorEastAsia" w:hAnsi="Times New Roman" w:hint="eastAsia"/>
          <w:color w:val="000000" w:themeColor="text1"/>
          <w:sz w:val="24"/>
        </w:rPr>
        <w:t>2020</w:t>
      </w:r>
      <w:r w:rsidRPr="001362EF">
        <w:rPr>
          <w:rFonts w:ascii="宋体" w:hAnsi="宋体" w:hint="eastAsia"/>
          <w:color w:val="000000" w:themeColor="text1"/>
          <w:sz w:val="24"/>
        </w:rPr>
        <w:t>.</w:t>
      </w:r>
    </w:p>
    <w:p w:rsidR="00FA29EC" w:rsidRPr="00DC7E9D" w:rsidRDefault="00FA29EC" w:rsidP="00FA29EC">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Pr>
          <w:rFonts w:ascii="Times New Roman" w:eastAsiaTheme="minorEastAsia" w:hAnsi="Times New Roman"/>
          <w:color w:val="000000" w:themeColor="text1"/>
          <w:sz w:val="24"/>
        </w:rPr>
        <w:t>［</w:t>
      </w:r>
      <w:r>
        <w:rPr>
          <w:rFonts w:ascii="Times New Roman" w:eastAsiaTheme="minorEastAsia" w:hAnsi="Times New Roman" w:hint="eastAsia"/>
          <w:color w:val="000000" w:themeColor="text1"/>
          <w:sz w:val="24"/>
        </w:rPr>
        <w:t>3</w:t>
      </w:r>
      <w:r>
        <w:rPr>
          <w:rFonts w:ascii="Times New Roman" w:eastAsiaTheme="minorEastAsia" w:hAnsi="Times New Roman"/>
          <w:color w:val="000000" w:themeColor="text1"/>
          <w:sz w:val="24"/>
        </w:rPr>
        <w:t>］中</w:t>
      </w:r>
      <w:r w:rsidR="007438BA">
        <w:rPr>
          <w:rFonts w:ascii="Times New Roman" w:eastAsiaTheme="minorEastAsia" w:hAnsi="Times New Roman"/>
          <w:color w:val="000000" w:themeColor="text1"/>
          <w:sz w:val="24"/>
        </w:rPr>
        <w:t>华人民共和国住房和城乡建设部</w:t>
      </w:r>
      <w:r w:rsidRPr="001362EF">
        <w:rPr>
          <w:rFonts w:ascii="宋体" w:hAnsi="宋体" w:hint="eastAsia"/>
          <w:color w:val="000000" w:themeColor="text1"/>
          <w:sz w:val="24"/>
        </w:rPr>
        <w:t>.</w:t>
      </w:r>
      <w:r w:rsidRPr="00FA29EC">
        <w:rPr>
          <w:rFonts w:ascii="宋体" w:hAnsi="宋体" w:hint="eastAsia"/>
          <w:color w:val="000000" w:themeColor="text1"/>
          <w:sz w:val="24"/>
        </w:rPr>
        <w:t>墙</w:t>
      </w:r>
      <w:proofErr w:type="gramStart"/>
      <w:r w:rsidRPr="00FA29EC">
        <w:rPr>
          <w:rFonts w:ascii="宋体" w:hAnsi="宋体" w:hint="eastAsia"/>
          <w:color w:val="000000" w:themeColor="text1"/>
          <w:sz w:val="24"/>
        </w:rPr>
        <w:t>体材</w:t>
      </w:r>
      <w:proofErr w:type="gramEnd"/>
      <w:r w:rsidRPr="00FA29EC">
        <w:rPr>
          <w:rFonts w:ascii="宋体" w:hAnsi="宋体" w:hint="eastAsia"/>
          <w:color w:val="000000" w:themeColor="text1"/>
          <w:sz w:val="24"/>
        </w:rPr>
        <w:t>料应用统一技术规范</w:t>
      </w:r>
      <w:r w:rsidRPr="00DC7E9D">
        <w:rPr>
          <w:rFonts w:ascii="Times New Roman" w:eastAsiaTheme="minorEastAsia" w:hAnsi="Times New Roman"/>
          <w:color w:val="000000" w:themeColor="text1"/>
          <w:sz w:val="24"/>
        </w:rPr>
        <w:t>，</w:t>
      </w:r>
      <w:r>
        <w:rPr>
          <w:rFonts w:ascii="Times New Roman" w:eastAsiaTheme="minorEastAsia" w:hAnsi="Times New Roman" w:hint="eastAsia"/>
          <w:color w:val="000000" w:themeColor="text1"/>
          <w:sz w:val="24"/>
        </w:rPr>
        <w:t>GB 50574-20</w:t>
      </w:r>
      <w:r w:rsidR="00D0316A">
        <w:rPr>
          <w:rFonts w:ascii="Times New Roman" w:eastAsiaTheme="minorEastAsia" w:hAnsi="Times New Roman" w:hint="eastAsia"/>
          <w:color w:val="000000" w:themeColor="text1"/>
          <w:sz w:val="24"/>
        </w:rPr>
        <w:t>1</w:t>
      </w:r>
      <w:r>
        <w:rPr>
          <w:rFonts w:ascii="Times New Roman" w:eastAsiaTheme="minorEastAsia" w:hAnsi="Times New Roman" w:hint="eastAsia"/>
          <w:color w:val="000000" w:themeColor="text1"/>
          <w:sz w:val="24"/>
        </w:rPr>
        <w:t>0</w:t>
      </w:r>
      <w:r>
        <w:rPr>
          <w:rFonts w:ascii="Times New Roman" w:eastAsiaTheme="minorEastAsia" w:hAnsi="Times New Roman"/>
          <w:color w:val="000000" w:themeColor="text1"/>
          <w:sz w:val="24"/>
        </w:rPr>
        <w:t>［</w:t>
      </w:r>
      <w:r>
        <w:rPr>
          <w:rFonts w:ascii="Times New Roman" w:eastAsiaTheme="minorEastAsia" w:hAnsi="Times New Roman" w:hint="eastAsia"/>
          <w:color w:val="000000" w:themeColor="text1"/>
          <w:sz w:val="24"/>
        </w:rPr>
        <w:t>S</w:t>
      </w:r>
      <w:r>
        <w:rPr>
          <w:rFonts w:ascii="Times New Roman" w:eastAsiaTheme="minorEastAsia" w:hAnsi="Times New Roman"/>
          <w:color w:val="000000" w:themeColor="text1"/>
          <w:sz w:val="24"/>
        </w:rPr>
        <w:t>］</w:t>
      </w:r>
      <w:r w:rsidRPr="001362EF">
        <w:rPr>
          <w:rFonts w:ascii="宋体" w:hAnsi="宋体" w:hint="eastAsia"/>
          <w:color w:val="000000" w:themeColor="text1"/>
          <w:sz w:val="24"/>
        </w:rPr>
        <w:t>.</w:t>
      </w:r>
      <w:r>
        <w:rPr>
          <w:rFonts w:ascii="Times New Roman" w:eastAsiaTheme="minorEastAsia" w:hAnsi="Times New Roman"/>
          <w:color w:val="000000" w:themeColor="text1"/>
          <w:sz w:val="24"/>
        </w:rPr>
        <w:t>北京：中国</w:t>
      </w:r>
      <w:r w:rsidR="00D0316A">
        <w:rPr>
          <w:rFonts w:ascii="Times New Roman" w:eastAsiaTheme="minorEastAsia" w:hAnsi="Times New Roman"/>
          <w:color w:val="000000" w:themeColor="text1"/>
          <w:sz w:val="24"/>
        </w:rPr>
        <w:t>建筑</w:t>
      </w:r>
      <w:r>
        <w:rPr>
          <w:rFonts w:ascii="Times New Roman" w:eastAsiaTheme="minorEastAsia" w:hAnsi="Times New Roman"/>
          <w:color w:val="000000" w:themeColor="text1"/>
          <w:sz w:val="24"/>
        </w:rPr>
        <w:t>工业出版社</w:t>
      </w:r>
      <w:r w:rsidRPr="00DC7E9D">
        <w:rPr>
          <w:rFonts w:ascii="Times New Roman" w:eastAsiaTheme="minorEastAsia" w:hAnsi="Times New Roman"/>
          <w:color w:val="000000" w:themeColor="text1"/>
          <w:sz w:val="24"/>
        </w:rPr>
        <w:t>，</w:t>
      </w:r>
      <w:r>
        <w:rPr>
          <w:rFonts w:ascii="Times New Roman" w:eastAsiaTheme="minorEastAsia" w:hAnsi="Times New Roman" w:hint="eastAsia"/>
          <w:color w:val="000000" w:themeColor="text1"/>
          <w:sz w:val="24"/>
        </w:rPr>
        <w:t>20</w:t>
      </w:r>
      <w:r w:rsidR="00870F9E">
        <w:rPr>
          <w:rFonts w:ascii="Times New Roman" w:eastAsiaTheme="minorEastAsia" w:hAnsi="Times New Roman" w:hint="eastAsia"/>
          <w:color w:val="000000" w:themeColor="text1"/>
          <w:sz w:val="24"/>
        </w:rPr>
        <w:t>1</w:t>
      </w:r>
      <w:r>
        <w:rPr>
          <w:rFonts w:ascii="Times New Roman" w:eastAsiaTheme="minorEastAsia" w:hAnsi="Times New Roman" w:hint="eastAsia"/>
          <w:color w:val="000000" w:themeColor="text1"/>
          <w:sz w:val="24"/>
        </w:rPr>
        <w:t>0</w:t>
      </w:r>
      <w:r w:rsidRPr="001362EF">
        <w:rPr>
          <w:rFonts w:ascii="宋体" w:hAnsi="宋体" w:hint="eastAsia"/>
          <w:color w:val="000000" w:themeColor="text1"/>
          <w:sz w:val="24"/>
        </w:rPr>
        <w:t>.</w:t>
      </w:r>
    </w:p>
    <w:p w:rsidR="00953EBB" w:rsidRPr="00FA29EC" w:rsidRDefault="00953EBB" w:rsidP="00734637">
      <w:pPr>
        <w:tabs>
          <w:tab w:val="left" w:pos="851"/>
        </w:tabs>
        <w:adjustRightInd w:val="0"/>
        <w:snapToGrid w:val="0"/>
        <w:spacing w:line="440" w:lineRule="exact"/>
        <w:ind w:firstLineChars="200" w:firstLine="482"/>
        <w:rPr>
          <w:rFonts w:ascii="Times New Roman" w:hAnsi="Times New Roman"/>
          <w:b/>
          <w:color w:val="FF0000"/>
          <w:sz w:val="24"/>
        </w:rPr>
      </w:pPr>
    </w:p>
    <w:sectPr w:rsidR="00953EBB" w:rsidRPr="00FA29EC" w:rsidSect="007761FF">
      <w:pgSz w:w="11906" w:h="16838"/>
      <w:pgMar w:top="1440" w:right="1559" w:bottom="1440" w:left="155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70" w:rsidRDefault="00BC4270">
      <w:r>
        <w:separator/>
      </w:r>
    </w:p>
  </w:endnote>
  <w:endnote w:type="continuationSeparator" w:id="0">
    <w:p w:rsidR="00BC4270" w:rsidRDefault="00BC4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 Sun+ 2">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FZXDXK--GBK1-0">
    <w:altName w:val="等线"/>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KTJ+ZEOJRi-9">
    <w:altName w:val="等线"/>
    <w:charset w:val="86"/>
    <w:family w:val="auto"/>
    <w:pitch w:val="default"/>
    <w:sig w:usb0="00000000" w:usb1="00000000" w:usb2="00000010" w:usb3="00000000" w:csb0="00040000" w:csb1="00000000"/>
  </w:font>
  <w:font w:name="KTJ+ZEOJRh-3">
    <w:altName w:val="等线"/>
    <w:charset w:val="86"/>
    <w:family w:val="auto"/>
    <w:pitch w:val="default"/>
    <w:sig w:usb0="00000000" w:usb1="00000000" w:usb2="00000010" w:usb3="00000000" w:csb0="00040000" w:csb1="00000000"/>
  </w:font>
  <w:font w:name="KTJ+ZEOJRl-67">
    <w:altName w:val="等线"/>
    <w:charset w:val="86"/>
    <w:family w:val="auto"/>
    <w:pitch w:val="default"/>
    <w:sig w:usb0="00000000" w:usb1="00000000" w:usb2="00000010" w:usb3="00000000" w:csb0="00040000" w:csb1="00000000"/>
  </w:font>
  <w:font w:name="KTJ+ZEOJRi-12">
    <w:altName w:val="等线"/>
    <w:charset w:val="86"/>
    <w:family w:val="auto"/>
    <w:pitch w:val="default"/>
    <w:sig w:usb0="00000000" w:usb1="00000000" w:usb2="00000010" w:usb3="00000000" w:csb0="00040000" w:csb1="00000000"/>
  </w:font>
  <w:font w:name="KTJ+ZEOJRi-7">
    <w:altName w:val="等线"/>
    <w:charset w:val="86"/>
    <w:family w:val="auto"/>
    <w:pitch w:val="default"/>
    <w:sig w:usb0="00000000" w:usb1="00000000" w:usb2="00000010" w:usb3="00000000" w:csb0="00040000" w:csb1="00000000"/>
  </w:font>
  <w:font w:name="KTJ+ZEOJRj-23">
    <w:altName w:val="等线"/>
    <w:charset w:val="86"/>
    <w:family w:val="auto"/>
    <w:pitch w:val="default"/>
    <w:sig w:usb0="00000000" w:usb1="00000000" w:usb2="00000010" w:usb3="00000000" w:csb0="00040000" w:csb1="00000000"/>
  </w:font>
  <w:font w:name="KTJ+ZEOJRi-18">
    <w:altName w:val="等线"/>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B8E" w:rsidRDefault="00423B8E">
    <w:pPr>
      <w:pStyle w:val="ad"/>
      <w:framePr w:wrap="around" w:vAnchor="text" w:hAnchor="margin" w:xAlign="right" w:y="1"/>
      <w:rPr>
        <w:rStyle w:val="a3"/>
      </w:rPr>
    </w:pPr>
    <w:r>
      <w:fldChar w:fldCharType="begin"/>
    </w:r>
    <w:r>
      <w:rPr>
        <w:rStyle w:val="a3"/>
      </w:rPr>
      <w:instrText xml:space="preserve">PAGE  </w:instrText>
    </w:r>
    <w:r>
      <w:fldChar w:fldCharType="end"/>
    </w:r>
  </w:p>
  <w:p w:rsidR="00423B8E" w:rsidRDefault="00423B8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B8E" w:rsidRDefault="00423B8E">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B8E" w:rsidRDefault="00423B8E">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B8E" w:rsidRDefault="00423B8E">
    <w:pPr>
      <w:pStyle w:val="ad"/>
      <w:framePr w:wrap="around" w:vAnchor="text" w:hAnchor="margin" w:xAlign="right" w:y="1"/>
      <w:rPr>
        <w:rStyle w:val="a3"/>
      </w:rPr>
    </w:pPr>
    <w:r>
      <w:fldChar w:fldCharType="begin"/>
    </w:r>
    <w:r>
      <w:rPr>
        <w:rStyle w:val="a3"/>
      </w:rPr>
      <w:instrText xml:space="preserve">PAGE  </w:instrText>
    </w:r>
    <w:r>
      <w:fldChar w:fldCharType="separate"/>
    </w:r>
    <w:r w:rsidR="00290DB5">
      <w:rPr>
        <w:rStyle w:val="a3"/>
        <w:noProof/>
      </w:rPr>
      <w:t>16</w:t>
    </w:r>
    <w:r>
      <w:fldChar w:fldCharType="end"/>
    </w:r>
  </w:p>
  <w:p w:rsidR="00423B8E" w:rsidRDefault="00423B8E">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B8E" w:rsidRDefault="00423B8E">
    <w:pPr>
      <w:pStyle w:val="ad"/>
      <w:framePr w:wrap="around" w:vAnchor="text" w:hAnchor="margin" w:xAlign="right" w:y="1"/>
      <w:rPr>
        <w:rStyle w:val="a3"/>
      </w:rPr>
    </w:pPr>
    <w:r>
      <w:fldChar w:fldCharType="begin"/>
    </w:r>
    <w:r>
      <w:rPr>
        <w:rStyle w:val="a3"/>
      </w:rPr>
      <w:instrText xml:space="preserve">PAGE  </w:instrText>
    </w:r>
    <w:r>
      <w:fldChar w:fldCharType="separate"/>
    </w:r>
    <w:r w:rsidR="00D03930">
      <w:rPr>
        <w:rStyle w:val="a3"/>
        <w:noProof/>
      </w:rPr>
      <w:t>28</w:t>
    </w:r>
    <w:r>
      <w:fldChar w:fldCharType="end"/>
    </w:r>
  </w:p>
  <w:p w:rsidR="00423B8E" w:rsidRDefault="00423B8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70" w:rsidRDefault="00BC4270">
      <w:r>
        <w:separator/>
      </w:r>
    </w:p>
  </w:footnote>
  <w:footnote w:type="continuationSeparator" w:id="0">
    <w:p w:rsidR="00BC4270" w:rsidRDefault="00BC4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nsid w:val="2E6E98C2"/>
    <w:multiLevelType w:val="singleLevel"/>
    <w:tmpl w:val="2E6E98C2"/>
    <w:lvl w:ilvl="0">
      <w:start w:val="1"/>
      <w:numFmt w:val="decimalEnclosedCircleChinese"/>
      <w:suff w:val="space"/>
      <w:lvlText w:val="%1"/>
      <w:lvlJc w:val="left"/>
      <w:rPr>
        <w:rFonts w:hint="eastAsia"/>
      </w:rPr>
    </w:lvl>
  </w:abstractNum>
  <w:abstractNum w:abstractNumId="2">
    <w:nsid w:val="34E3172A"/>
    <w:multiLevelType w:val="multilevel"/>
    <w:tmpl w:val="34E3172A"/>
    <w:lvl w:ilvl="0">
      <w:start w:val="5"/>
      <w:numFmt w:val="decimal"/>
      <w:lvlText w:val="%1"/>
      <w:lvlJc w:val="left"/>
      <w:pPr>
        <w:tabs>
          <w:tab w:val="left" w:pos="540"/>
        </w:tabs>
        <w:ind w:left="540" w:hanging="540"/>
      </w:pPr>
      <w:rPr>
        <w:rFonts w:hint="eastAsia"/>
      </w:rPr>
    </w:lvl>
    <w:lvl w:ilvl="1">
      <w:start w:val="2"/>
      <w:numFmt w:val="decimal"/>
      <w:lvlText w:val="%1.%2"/>
      <w:lvlJc w:val="left"/>
      <w:pPr>
        <w:tabs>
          <w:tab w:val="left" w:pos="540"/>
        </w:tabs>
        <w:ind w:left="540" w:hanging="540"/>
      </w:pPr>
      <w:rPr>
        <w:rFonts w:hint="eastAsia"/>
      </w:rPr>
    </w:lvl>
    <w:lvl w:ilvl="2">
      <w:start w:val="1"/>
      <w:numFmt w:val="decimal"/>
      <w:pStyle w:val="BodyTitle"/>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abstractNum w:abstractNumId="3">
    <w:nsid w:val="517E1960"/>
    <w:multiLevelType w:val="hybridMultilevel"/>
    <w:tmpl w:val="EDF461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FE6A6A"/>
    <w:multiLevelType w:val="hybridMultilevel"/>
    <w:tmpl w:val="CB88C5B4"/>
    <w:lvl w:ilvl="0" w:tplc="10D8A8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88D290B"/>
    <w:multiLevelType w:val="hybridMultilevel"/>
    <w:tmpl w:val="AA2CD9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175FCD"/>
    <w:multiLevelType w:val="hybridMultilevel"/>
    <w:tmpl w:val="DBF87B12"/>
    <w:lvl w:ilvl="0" w:tplc="FDA2DA5E">
      <w:start w:val="1"/>
      <w:numFmt w:val="decimal"/>
      <w:lvlText w:val="%1"/>
      <w:lvlJc w:val="left"/>
      <w:pPr>
        <w:ind w:left="842" w:hanging="360"/>
      </w:pPr>
      <w:rPr>
        <w:rFonts w:ascii="Times New Roman" w:hAnsi="Times New Roman" w:hint="default"/>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C890105"/>
    <w:multiLevelType w:val="hybridMultilevel"/>
    <w:tmpl w:val="B7164D34"/>
    <w:lvl w:ilvl="0" w:tplc="7CBCCDC8">
      <w:start w:val="1"/>
      <w:numFmt w:val="decimal"/>
      <w:lvlText w:val="%1"/>
      <w:lvlJc w:val="left"/>
      <w:pPr>
        <w:ind w:left="900" w:hanging="420"/>
      </w:pPr>
      <w:rPr>
        <w:rFonts w:hint="eastAsia"/>
        <w:b/>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7"/>
  </w:num>
  <w:num w:numId="4">
    <w:abstractNumId w:val="0"/>
  </w:num>
  <w:num w:numId="5">
    <w:abstractNumId w:val="2"/>
  </w:num>
  <w:num w:numId="6">
    <w:abstractNumId w:val="0"/>
  </w:num>
  <w:num w:numId="7">
    <w:abstractNumId w:val="0"/>
  </w:num>
  <w:num w:numId="8">
    <w:abstractNumId w:val="0"/>
  </w:num>
  <w:num w:numId="9">
    <w:abstractNumId w:val="0"/>
  </w:num>
  <w:num w:numId="10">
    <w:abstractNumId w:val="5"/>
  </w:num>
  <w:num w:numId="11">
    <w:abstractNumId w:val="4"/>
  </w:num>
  <w:num w:numId="12">
    <w:abstractNumId w:val="0"/>
  </w:num>
  <w:num w:numId="13">
    <w:abstractNumId w:val="0"/>
  </w:num>
  <w:num w:numId="14">
    <w:abstractNumId w:val="3"/>
  </w:num>
  <w:num w:numId="15">
    <w:abstractNumId w:val="1"/>
  </w:num>
  <w:num w:numId="16">
    <w:abstractNumId w:val="0"/>
  </w:num>
  <w:num w:numId="17">
    <w:abstractNumId w:val="0"/>
  </w:num>
  <w:num w:numId="18">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6"/>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9869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4D2"/>
    <w:rsid w:val="0000018F"/>
    <w:rsid w:val="000009C1"/>
    <w:rsid w:val="00000EEF"/>
    <w:rsid w:val="00000FCE"/>
    <w:rsid w:val="0000128E"/>
    <w:rsid w:val="000015B0"/>
    <w:rsid w:val="000015B4"/>
    <w:rsid w:val="00001773"/>
    <w:rsid w:val="00001846"/>
    <w:rsid w:val="00001954"/>
    <w:rsid w:val="00001CDD"/>
    <w:rsid w:val="00001E0E"/>
    <w:rsid w:val="00001E9A"/>
    <w:rsid w:val="000020C4"/>
    <w:rsid w:val="00002442"/>
    <w:rsid w:val="0000255F"/>
    <w:rsid w:val="00003072"/>
    <w:rsid w:val="000033BE"/>
    <w:rsid w:val="00003863"/>
    <w:rsid w:val="000039A0"/>
    <w:rsid w:val="00003AE5"/>
    <w:rsid w:val="00003D61"/>
    <w:rsid w:val="000040B0"/>
    <w:rsid w:val="00004303"/>
    <w:rsid w:val="00004395"/>
    <w:rsid w:val="00004449"/>
    <w:rsid w:val="00004535"/>
    <w:rsid w:val="00005445"/>
    <w:rsid w:val="000055AD"/>
    <w:rsid w:val="000055CE"/>
    <w:rsid w:val="00005973"/>
    <w:rsid w:val="00005A1F"/>
    <w:rsid w:val="00005A72"/>
    <w:rsid w:val="00005ADE"/>
    <w:rsid w:val="00005CA3"/>
    <w:rsid w:val="0000619A"/>
    <w:rsid w:val="00006824"/>
    <w:rsid w:val="00006B92"/>
    <w:rsid w:val="00006F2E"/>
    <w:rsid w:val="00007156"/>
    <w:rsid w:val="000072A4"/>
    <w:rsid w:val="00007778"/>
    <w:rsid w:val="00010076"/>
    <w:rsid w:val="00010233"/>
    <w:rsid w:val="00011364"/>
    <w:rsid w:val="00011563"/>
    <w:rsid w:val="000116ED"/>
    <w:rsid w:val="0001195E"/>
    <w:rsid w:val="00011B09"/>
    <w:rsid w:val="00011DF7"/>
    <w:rsid w:val="000120CF"/>
    <w:rsid w:val="00012201"/>
    <w:rsid w:val="00012542"/>
    <w:rsid w:val="00012B80"/>
    <w:rsid w:val="00013410"/>
    <w:rsid w:val="0001358B"/>
    <w:rsid w:val="00014A75"/>
    <w:rsid w:val="00014E19"/>
    <w:rsid w:val="00015025"/>
    <w:rsid w:val="00015458"/>
    <w:rsid w:val="00015773"/>
    <w:rsid w:val="000166AA"/>
    <w:rsid w:val="00016804"/>
    <w:rsid w:val="00016BEB"/>
    <w:rsid w:val="00016C2E"/>
    <w:rsid w:val="00016E19"/>
    <w:rsid w:val="00017084"/>
    <w:rsid w:val="0001743A"/>
    <w:rsid w:val="00017A75"/>
    <w:rsid w:val="00017CE0"/>
    <w:rsid w:val="0002048D"/>
    <w:rsid w:val="00020531"/>
    <w:rsid w:val="00020792"/>
    <w:rsid w:val="00020AE5"/>
    <w:rsid w:val="00020F85"/>
    <w:rsid w:val="00021B6B"/>
    <w:rsid w:val="00022F6D"/>
    <w:rsid w:val="00023184"/>
    <w:rsid w:val="000237C7"/>
    <w:rsid w:val="00023893"/>
    <w:rsid w:val="00023AF6"/>
    <w:rsid w:val="000242B5"/>
    <w:rsid w:val="00024653"/>
    <w:rsid w:val="00024695"/>
    <w:rsid w:val="00024929"/>
    <w:rsid w:val="00025088"/>
    <w:rsid w:val="000252AA"/>
    <w:rsid w:val="000253BF"/>
    <w:rsid w:val="000259F7"/>
    <w:rsid w:val="00025D52"/>
    <w:rsid w:val="00026207"/>
    <w:rsid w:val="0002666B"/>
    <w:rsid w:val="0002697C"/>
    <w:rsid w:val="00026A10"/>
    <w:rsid w:val="0002714D"/>
    <w:rsid w:val="00027506"/>
    <w:rsid w:val="00027A04"/>
    <w:rsid w:val="00027B31"/>
    <w:rsid w:val="000304F5"/>
    <w:rsid w:val="00030CDF"/>
    <w:rsid w:val="00030D01"/>
    <w:rsid w:val="000314F9"/>
    <w:rsid w:val="00031773"/>
    <w:rsid w:val="00031D52"/>
    <w:rsid w:val="00031E08"/>
    <w:rsid w:val="00032230"/>
    <w:rsid w:val="000324F0"/>
    <w:rsid w:val="00032844"/>
    <w:rsid w:val="0003287E"/>
    <w:rsid w:val="00032ADC"/>
    <w:rsid w:val="00033680"/>
    <w:rsid w:val="0003391B"/>
    <w:rsid w:val="00033EB9"/>
    <w:rsid w:val="00034883"/>
    <w:rsid w:val="00034E0B"/>
    <w:rsid w:val="00035595"/>
    <w:rsid w:val="00035C83"/>
    <w:rsid w:val="00035CEC"/>
    <w:rsid w:val="000365C9"/>
    <w:rsid w:val="000369D7"/>
    <w:rsid w:val="00036BA0"/>
    <w:rsid w:val="00036C48"/>
    <w:rsid w:val="00037080"/>
    <w:rsid w:val="000370CC"/>
    <w:rsid w:val="0003718D"/>
    <w:rsid w:val="00037238"/>
    <w:rsid w:val="00037242"/>
    <w:rsid w:val="000374B7"/>
    <w:rsid w:val="00037664"/>
    <w:rsid w:val="00037856"/>
    <w:rsid w:val="0004014A"/>
    <w:rsid w:val="00040229"/>
    <w:rsid w:val="000402A0"/>
    <w:rsid w:val="000405AC"/>
    <w:rsid w:val="00040AC0"/>
    <w:rsid w:val="00040AD2"/>
    <w:rsid w:val="00040B89"/>
    <w:rsid w:val="00041281"/>
    <w:rsid w:val="00041412"/>
    <w:rsid w:val="000417C3"/>
    <w:rsid w:val="00041914"/>
    <w:rsid w:val="000420D1"/>
    <w:rsid w:val="000422BE"/>
    <w:rsid w:val="00042746"/>
    <w:rsid w:val="000428FB"/>
    <w:rsid w:val="00042A6A"/>
    <w:rsid w:val="00043199"/>
    <w:rsid w:val="000434C7"/>
    <w:rsid w:val="00043509"/>
    <w:rsid w:val="000436F5"/>
    <w:rsid w:val="00043F05"/>
    <w:rsid w:val="000443F8"/>
    <w:rsid w:val="000446A7"/>
    <w:rsid w:val="00044CE1"/>
    <w:rsid w:val="00045155"/>
    <w:rsid w:val="0004542D"/>
    <w:rsid w:val="00045486"/>
    <w:rsid w:val="0004572F"/>
    <w:rsid w:val="00045FB0"/>
    <w:rsid w:val="0004601A"/>
    <w:rsid w:val="0004653C"/>
    <w:rsid w:val="000469DF"/>
    <w:rsid w:val="00046B4F"/>
    <w:rsid w:val="00046BFD"/>
    <w:rsid w:val="00046E66"/>
    <w:rsid w:val="00047284"/>
    <w:rsid w:val="0004767D"/>
    <w:rsid w:val="0004784C"/>
    <w:rsid w:val="000506E2"/>
    <w:rsid w:val="000511AB"/>
    <w:rsid w:val="00051DD1"/>
    <w:rsid w:val="0005256C"/>
    <w:rsid w:val="000525A0"/>
    <w:rsid w:val="000525DA"/>
    <w:rsid w:val="00052B04"/>
    <w:rsid w:val="00052B27"/>
    <w:rsid w:val="00052D29"/>
    <w:rsid w:val="00052D7B"/>
    <w:rsid w:val="00052E4A"/>
    <w:rsid w:val="00053558"/>
    <w:rsid w:val="00053599"/>
    <w:rsid w:val="0005366E"/>
    <w:rsid w:val="0005441D"/>
    <w:rsid w:val="00055595"/>
    <w:rsid w:val="00055C18"/>
    <w:rsid w:val="00055CE8"/>
    <w:rsid w:val="00056096"/>
    <w:rsid w:val="000560CC"/>
    <w:rsid w:val="000570D9"/>
    <w:rsid w:val="00057A79"/>
    <w:rsid w:val="00057F1C"/>
    <w:rsid w:val="00060CE9"/>
    <w:rsid w:val="0006184D"/>
    <w:rsid w:val="00061E80"/>
    <w:rsid w:val="00061FE6"/>
    <w:rsid w:val="000621C6"/>
    <w:rsid w:val="000621F5"/>
    <w:rsid w:val="00062353"/>
    <w:rsid w:val="00062615"/>
    <w:rsid w:val="000628B8"/>
    <w:rsid w:val="00062F27"/>
    <w:rsid w:val="0006306C"/>
    <w:rsid w:val="000632B3"/>
    <w:rsid w:val="00063329"/>
    <w:rsid w:val="00063B43"/>
    <w:rsid w:val="00063DA4"/>
    <w:rsid w:val="00063E75"/>
    <w:rsid w:val="00064835"/>
    <w:rsid w:val="00064B77"/>
    <w:rsid w:val="00064BE8"/>
    <w:rsid w:val="00065601"/>
    <w:rsid w:val="0006579D"/>
    <w:rsid w:val="00065810"/>
    <w:rsid w:val="00065B34"/>
    <w:rsid w:val="00065BF7"/>
    <w:rsid w:val="00065F12"/>
    <w:rsid w:val="00065F5B"/>
    <w:rsid w:val="00066100"/>
    <w:rsid w:val="000663DE"/>
    <w:rsid w:val="000666F2"/>
    <w:rsid w:val="00066C83"/>
    <w:rsid w:val="00066CF1"/>
    <w:rsid w:val="00067B89"/>
    <w:rsid w:val="00067C70"/>
    <w:rsid w:val="00067D53"/>
    <w:rsid w:val="00067EA3"/>
    <w:rsid w:val="00067EDD"/>
    <w:rsid w:val="000700A2"/>
    <w:rsid w:val="000703B1"/>
    <w:rsid w:val="00070D67"/>
    <w:rsid w:val="00070DF5"/>
    <w:rsid w:val="00070EC2"/>
    <w:rsid w:val="0007110D"/>
    <w:rsid w:val="00071DD9"/>
    <w:rsid w:val="00071F60"/>
    <w:rsid w:val="00072944"/>
    <w:rsid w:val="00072A89"/>
    <w:rsid w:val="00072F23"/>
    <w:rsid w:val="0007307A"/>
    <w:rsid w:val="000731ED"/>
    <w:rsid w:val="000734F9"/>
    <w:rsid w:val="00073542"/>
    <w:rsid w:val="00073E2A"/>
    <w:rsid w:val="00074AF6"/>
    <w:rsid w:val="000756FF"/>
    <w:rsid w:val="00075F30"/>
    <w:rsid w:val="00076100"/>
    <w:rsid w:val="00076301"/>
    <w:rsid w:val="000765CE"/>
    <w:rsid w:val="0007668A"/>
    <w:rsid w:val="0007680B"/>
    <w:rsid w:val="00076871"/>
    <w:rsid w:val="00076895"/>
    <w:rsid w:val="00076C65"/>
    <w:rsid w:val="00076DBB"/>
    <w:rsid w:val="000772A9"/>
    <w:rsid w:val="00077704"/>
    <w:rsid w:val="000777B6"/>
    <w:rsid w:val="00077DD0"/>
    <w:rsid w:val="00077F84"/>
    <w:rsid w:val="0008060C"/>
    <w:rsid w:val="000806E7"/>
    <w:rsid w:val="00080BAD"/>
    <w:rsid w:val="00080BF1"/>
    <w:rsid w:val="00080C80"/>
    <w:rsid w:val="000814D4"/>
    <w:rsid w:val="000815EF"/>
    <w:rsid w:val="00081EE0"/>
    <w:rsid w:val="000822DB"/>
    <w:rsid w:val="000824F0"/>
    <w:rsid w:val="00082A82"/>
    <w:rsid w:val="0008306E"/>
    <w:rsid w:val="0008331C"/>
    <w:rsid w:val="00083404"/>
    <w:rsid w:val="00083658"/>
    <w:rsid w:val="000839E2"/>
    <w:rsid w:val="00083B23"/>
    <w:rsid w:val="00083B5C"/>
    <w:rsid w:val="00083C30"/>
    <w:rsid w:val="00083E83"/>
    <w:rsid w:val="0008432E"/>
    <w:rsid w:val="0008488C"/>
    <w:rsid w:val="00084922"/>
    <w:rsid w:val="00084A26"/>
    <w:rsid w:val="000854BB"/>
    <w:rsid w:val="00085AB5"/>
    <w:rsid w:val="00085E9B"/>
    <w:rsid w:val="000861AF"/>
    <w:rsid w:val="000861B2"/>
    <w:rsid w:val="00086449"/>
    <w:rsid w:val="000865F8"/>
    <w:rsid w:val="000866C5"/>
    <w:rsid w:val="0008697E"/>
    <w:rsid w:val="00086E20"/>
    <w:rsid w:val="000878C2"/>
    <w:rsid w:val="00087DFF"/>
    <w:rsid w:val="000907BD"/>
    <w:rsid w:val="00090994"/>
    <w:rsid w:val="000919BC"/>
    <w:rsid w:val="000926EA"/>
    <w:rsid w:val="0009298C"/>
    <w:rsid w:val="000931B1"/>
    <w:rsid w:val="0009324C"/>
    <w:rsid w:val="00093AFE"/>
    <w:rsid w:val="00094B21"/>
    <w:rsid w:val="00094DD0"/>
    <w:rsid w:val="00094E7B"/>
    <w:rsid w:val="0009570F"/>
    <w:rsid w:val="00095CC4"/>
    <w:rsid w:val="00095DB6"/>
    <w:rsid w:val="00096BAE"/>
    <w:rsid w:val="00097697"/>
    <w:rsid w:val="00097799"/>
    <w:rsid w:val="00097B03"/>
    <w:rsid w:val="00097C10"/>
    <w:rsid w:val="00097E53"/>
    <w:rsid w:val="00097E88"/>
    <w:rsid w:val="00097EB8"/>
    <w:rsid w:val="000A0025"/>
    <w:rsid w:val="000A0323"/>
    <w:rsid w:val="000A073A"/>
    <w:rsid w:val="000A0A6B"/>
    <w:rsid w:val="000A1337"/>
    <w:rsid w:val="000A15EB"/>
    <w:rsid w:val="000A1EA3"/>
    <w:rsid w:val="000A1F54"/>
    <w:rsid w:val="000A22F6"/>
    <w:rsid w:val="000A28C4"/>
    <w:rsid w:val="000A2CF6"/>
    <w:rsid w:val="000A2EF0"/>
    <w:rsid w:val="000A35E5"/>
    <w:rsid w:val="000A379A"/>
    <w:rsid w:val="000A45E9"/>
    <w:rsid w:val="000A47CA"/>
    <w:rsid w:val="000A4923"/>
    <w:rsid w:val="000A4A80"/>
    <w:rsid w:val="000A4CCB"/>
    <w:rsid w:val="000A50CD"/>
    <w:rsid w:val="000A5111"/>
    <w:rsid w:val="000A53F8"/>
    <w:rsid w:val="000A5415"/>
    <w:rsid w:val="000A5F4F"/>
    <w:rsid w:val="000A6212"/>
    <w:rsid w:val="000A6618"/>
    <w:rsid w:val="000A6805"/>
    <w:rsid w:val="000A70DC"/>
    <w:rsid w:val="000A71B7"/>
    <w:rsid w:val="000B034B"/>
    <w:rsid w:val="000B0434"/>
    <w:rsid w:val="000B04E5"/>
    <w:rsid w:val="000B0515"/>
    <w:rsid w:val="000B0B24"/>
    <w:rsid w:val="000B0C08"/>
    <w:rsid w:val="000B0E23"/>
    <w:rsid w:val="000B10BC"/>
    <w:rsid w:val="000B2124"/>
    <w:rsid w:val="000B23D8"/>
    <w:rsid w:val="000B28D7"/>
    <w:rsid w:val="000B2D21"/>
    <w:rsid w:val="000B3EB5"/>
    <w:rsid w:val="000B406D"/>
    <w:rsid w:val="000B4333"/>
    <w:rsid w:val="000B4B4D"/>
    <w:rsid w:val="000B4CB8"/>
    <w:rsid w:val="000B4FE3"/>
    <w:rsid w:val="000B5238"/>
    <w:rsid w:val="000B5247"/>
    <w:rsid w:val="000B5678"/>
    <w:rsid w:val="000B573A"/>
    <w:rsid w:val="000B5877"/>
    <w:rsid w:val="000B5A1A"/>
    <w:rsid w:val="000B6382"/>
    <w:rsid w:val="000B66E3"/>
    <w:rsid w:val="000C0230"/>
    <w:rsid w:val="000C0D85"/>
    <w:rsid w:val="000C1742"/>
    <w:rsid w:val="000C20CD"/>
    <w:rsid w:val="000C23B4"/>
    <w:rsid w:val="000C240C"/>
    <w:rsid w:val="000C270F"/>
    <w:rsid w:val="000C287E"/>
    <w:rsid w:val="000C2B62"/>
    <w:rsid w:val="000C34B4"/>
    <w:rsid w:val="000C404E"/>
    <w:rsid w:val="000C51C4"/>
    <w:rsid w:val="000C57E9"/>
    <w:rsid w:val="000C59AA"/>
    <w:rsid w:val="000C70E0"/>
    <w:rsid w:val="000C7C39"/>
    <w:rsid w:val="000C7CB3"/>
    <w:rsid w:val="000C7E7A"/>
    <w:rsid w:val="000D0221"/>
    <w:rsid w:val="000D10A3"/>
    <w:rsid w:val="000D10A4"/>
    <w:rsid w:val="000D159B"/>
    <w:rsid w:val="000D1808"/>
    <w:rsid w:val="000D18A1"/>
    <w:rsid w:val="000D1FC0"/>
    <w:rsid w:val="000D214A"/>
    <w:rsid w:val="000D2D20"/>
    <w:rsid w:val="000D2EB0"/>
    <w:rsid w:val="000D3234"/>
    <w:rsid w:val="000D40B9"/>
    <w:rsid w:val="000D4703"/>
    <w:rsid w:val="000D47FB"/>
    <w:rsid w:val="000D4A61"/>
    <w:rsid w:val="000D4B8C"/>
    <w:rsid w:val="000D4D6A"/>
    <w:rsid w:val="000D5156"/>
    <w:rsid w:val="000D6232"/>
    <w:rsid w:val="000D6D0A"/>
    <w:rsid w:val="000D71A1"/>
    <w:rsid w:val="000D7434"/>
    <w:rsid w:val="000D7FA2"/>
    <w:rsid w:val="000E0C01"/>
    <w:rsid w:val="000E0C1C"/>
    <w:rsid w:val="000E0D72"/>
    <w:rsid w:val="000E0EEC"/>
    <w:rsid w:val="000E0F0B"/>
    <w:rsid w:val="000E0FBB"/>
    <w:rsid w:val="000E129D"/>
    <w:rsid w:val="000E1557"/>
    <w:rsid w:val="000E16DC"/>
    <w:rsid w:val="000E1875"/>
    <w:rsid w:val="000E1CF2"/>
    <w:rsid w:val="000E1E8C"/>
    <w:rsid w:val="000E2810"/>
    <w:rsid w:val="000E2CF8"/>
    <w:rsid w:val="000E3FD8"/>
    <w:rsid w:val="000E43DD"/>
    <w:rsid w:val="000E4618"/>
    <w:rsid w:val="000E4A9A"/>
    <w:rsid w:val="000E4AFD"/>
    <w:rsid w:val="000E4C82"/>
    <w:rsid w:val="000E4E02"/>
    <w:rsid w:val="000E516F"/>
    <w:rsid w:val="000E5326"/>
    <w:rsid w:val="000E543A"/>
    <w:rsid w:val="000E5912"/>
    <w:rsid w:val="000E6036"/>
    <w:rsid w:val="000E6374"/>
    <w:rsid w:val="000E69C3"/>
    <w:rsid w:val="000E6D09"/>
    <w:rsid w:val="000E721B"/>
    <w:rsid w:val="000E766D"/>
    <w:rsid w:val="000E7C86"/>
    <w:rsid w:val="000E7E64"/>
    <w:rsid w:val="000F0594"/>
    <w:rsid w:val="000F06C9"/>
    <w:rsid w:val="000F0888"/>
    <w:rsid w:val="000F0A8D"/>
    <w:rsid w:val="000F0ED4"/>
    <w:rsid w:val="000F11B9"/>
    <w:rsid w:val="000F1522"/>
    <w:rsid w:val="000F153A"/>
    <w:rsid w:val="000F156C"/>
    <w:rsid w:val="000F2689"/>
    <w:rsid w:val="000F2DE7"/>
    <w:rsid w:val="000F2EED"/>
    <w:rsid w:val="000F3BC7"/>
    <w:rsid w:val="000F4649"/>
    <w:rsid w:val="000F4684"/>
    <w:rsid w:val="000F4980"/>
    <w:rsid w:val="000F4DB5"/>
    <w:rsid w:val="000F4FFE"/>
    <w:rsid w:val="000F50E9"/>
    <w:rsid w:val="000F5C18"/>
    <w:rsid w:val="000F5C52"/>
    <w:rsid w:val="000F5D6F"/>
    <w:rsid w:val="000F60BF"/>
    <w:rsid w:val="000F63DB"/>
    <w:rsid w:val="000F6D4A"/>
    <w:rsid w:val="000F76B8"/>
    <w:rsid w:val="000F774E"/>
    <w:rsid w:val="000F7762"/>
    <w:rsid w:val="00100E89"/>
    <w:rsid w:val="001011AE"/>
    <w:rsid w:val="001012DD"/>
    <w:rsid w:val="001013BC"/>
    <w:rsid w:val="00101575"/>
    <w:rsid w:val="00101774"/>
    <w:rsid w:val="001019C8"/>
    <w:rsid w:val="00101AF5"/>
    <w:rsid w:val="0010228E"/>
    <w:rsid w:val="001022A6"/>
    <w:rsid w:val="001025FB"/>
    <w:rsid w:val="00102817"/>
    <w:rsid w:val="00102887"/>
    <w:rsid w:val="00102C38"/>
    <w:rsid w:val="0010301F"/>
    <w:rsid w:val="0010336E"/>
    <w:rsid w:val="001035E8"/>
    <w:rsid w:val="001036F4"/>
    <w:rsid w:val="00103A30"/>
    <w:rsid w:val="00103A72"/>
    <w:rsid w:val="00103E0F"/>
    <w:rsid w:val="00104626"/>
    <w:rsid w:val="00104891"/>
    <w:rsid w:val="00104A23"/>
    <w:rsid w:val="00104A7F"/>
    <w:rsid w:val="00105057"/>
    <w:rsid w:val="0010524C"/>
    <w:rsid w:val="00105684"/>
    <w:rsid w:val="00105C90"/>
    <w:rsid w:val="001063DB"/>
    <w:rsid w:val="001068EC"/>
    <w:rsid w:val="00106C27"/>
    <w:rsid w:val="00107BC7"/>
    <w:rsid w:val="00110049"/>
    <w:rsid w:val="00110329"/>
    <w:rsid w:val="00110AC4"/>
    <w:rsid w:val="0011126A"/>
    <w:rsid w:val="00111487"/>
    <w:rsid w:val="00111565"/>
    <w:rsid w:val="00111593"/>
    <w:rsid w:val="00111A4B"/>
    <w:rsid w:val="00111B99"/>
    <w:rsid w:val="001120C5"/>
    <w:rsid w:val="00112367"/>
    <w:rsid w:val="0011277C"/>
    <w:rsid w:val="0011344C"/>
    <w:rsid w:val="001145B9"/>
    <w:rsid w:val="00114A7B"/>
    <w:rsid w:val="00114B90"/>
    <w:rsid w:val="00114F91"/>
    <w:rsid w:val="001155D8"/>
    <w:rsid w:val="00115688"/>
    <w:rsid w:val="001160F1"/>
    <w:rsid w:val="00116AD3"/>
    <w:rsid w:val="00116BBB"/>
    <w:rsid w:val="001172C3"/>
    <w:rsid w:val="00117AB9"/>
    <w:rsid w:val="00117CB7"/>
    <w:rsid w:val="00117E37"/>
    <w:rsid w:val="00117E49"/>
    <w:rsid w:val="00117FEE"/>
    <w:rsid w:val="00120B3E"/>
    <w:rsid w:val="00120B8A"/>
    <w:rsid w:val="00120D34"/>
    <w:rsid w:val="00120DE7"/>
    <w:rsid w:val="00120F5B"/>
    <w:rsid w:val="00120FE5"/>
    <w:rsid w:val="001210EE"/>
    <w:rsid w:val="00121617"/>
    <w:rsid w:val="001219B4"/>
    <w:rsid w:val="00121AF7"/>
    <w:rsid w:val="001223EA"/>
    <w:rsid w:val="00122E3A"/>
    <w:rsid w:val="00122F0B"/>
    <w:rsid w:val="0012327B"/>
    <w:rsid w:val="0012383E"/>
    <w:rsid w:val="0012398A"/>
    <w:rsid w:val="00123B4D"/>
    <w:rsid w:val="001243A6"/>
    <w:rsid w:val="001245D7"/>
    <w:rsid w:val="00124801"/>
    <w:rsid w:val="001248FC"/>
    <w:rsid w:val="001249A5"/>
    <w:rsid w:val="00125256"/>
    <w:rsid w:val="00125CB8"/>
    <w:rsid w:val="00125D83"/>
    <w:rsid w:val="0012621B"/>
    <w:rsid w:val="001263BF"/>
    <w:rsid w:val="00126484"/>
    <w:rsid w:val="001266B8"/>
    <w:rsid w:val="0012717A"/>
    <w:rsid w:val="00127828"/>
    <w:rsid w:val="00130368"/>
    <w:rsid w:val="0013037C"/>
    <w:rsid w:val="0013051B"/>
    <w:rsid w:val="001308CB"/>
    <w:rsid w:val="001309C1"/>
    <w:rsid w:val="00130A3D"/>
    <w:rsid w:val="00130D70"/>
    <w:rsid w:val="001311F0"/>
    <w:rsid w:val="0013195E"/>
    <w:rsid w:val="00131A36"/>
    <w:rsid w:val="00131B8A"/>
    <w:rsid w:val="00131DCE"/>
    <w:rsid w:val="001326E8"/>
    <w:rsid w:val="001333D7"/>
    <w:rsid w:val="00133DA0"/>
    <w:rsid w:val="0013428F"/>
    <w:rsid w:val="00135378"/>
    <w:rsid w:val="001353EA"/>
    <w:rsid w:val="001357B4"/>
    <w:rsid w:val="0013584C"/>
    <w:rsid w:val="00135A14"/>
    <w:rsid w:val="00135C78"/>
    <w:rsid w:val="00135CAB"/>
    <w:rsid w:val="00135E31"/>
    <w:rsid w:val="001361D4"/>
    <w:rsid w:val="001362EF"/>
    <w:rsid w:val="001363A1"/>
    <w:rsid w:val="001363FB"/>
    <w:rsid w:val="00136426"/>
    <w:rsid w:val="0013670B"/>
    <w:rsid w:val="00136897"/>
    <w:rsid w:val="00136D1A"/>
    <w:rsid w:val="001370D3"/>
    <w:rsid w:val="001371E1"/>
    <w:rsid w:val="001373C1"/>
    <w:rsid w:val="001404FD"/>
    <w:rsid w:val="00140549"/>
    <w:rsid w:val="00140AB9"/>
    <w:rsid w:val="00140EC9"/>
    <w:rsid w:val="00140EEB"/>
    <w:rsid w:val="00140F96"/>
    <w:rsid w:val="00141BA1"/>
    <w:rsid w:val="00141BE5"/>
    <w:rsid w:val="00141D91"/>
    <w:rsid w:val="001420E4"/>
    <w:rsid w:val="001422FC"/>
    <w:rsid w:val="00142451"/>
    <w:rsid w:val="00142C66"/>
    <w:rsid w:val="0014328E"/>
    <w:rsid w:val="00143F75"/>
    <w:rsid w:val="0014418A"/>
    <w:rsid w:val="001453BD"/>
    <w:rsid w:val="00146372"/>
    <w:rsid w:val="0014667A"/>
    <w:rsid w:val="00146AFA"/>
    <w:rsid w:val="00146EE6"/>
    <w:rsid w:val="001475FF"/>
    <w:rsid w:val="0014776B"/>
    <w:rsid w:val="00147BE0"/>
    <w:rsid w:val="0015060F"/>
    <w:rsid w:val="0015131B"/>
    <w:rsid w:val="0015137E"/>
    <w:rsid w:val="001517E1"/>
    <w:rsid w:val="001519E0"/>
    <w:rsid w:val="00151E85"/>
    <w:rsid w:val="00151F87"/>
    <w:rsid w:val="00152036"/>
    <w:rsid w:val="001522B1"/>
    <w:rsid w:val="0015283F"/>
    <w:rsid w:val="00152A8D"/>
    <w:rsid w:val="00152B5C"/>
    <w:rsid w:val="00152F60"/>
    <w:rsid w:val="00153610"/>
    <w:rsid w:val="001539CE"/>
    <w:rsid w:val="0015467B"/>
    <w:rsid w:val="001547A5"/>
    <w:rsid w:val="00154874"/>
    <w:rsid w:val="00154C5D"/>
    <w:rsid w:val="00155441"/>
    <w:rsid w:val="00155463"/>
    <w:rsid w:val="0015553F"/>
    <w:rsid w:val="00155665"/>
    <w:rsid w:val="00155815"/>
    <w:rsid w:val="00155922"/>
    <w:rsid w:val="00155ABF"/>
    <w:rsid w:val="00156459"/>
    <w:rsid w:val="001564D3"/>
    <w:rsid w:val="00156C10"/>
    <w:rsid w:val="00156C9A"/>
    <w:rsid w:val="00156FDE"/>
    <w:rsid w:val="00157132"/>
    <w:rsid w:val="0015713D"/>
    <w:rsid w:val="0015714A"/>
    <w:rsid w:val="0015714C"/>
    <w:rsid w:val="001573EC"/>
    <w:rsid w:val="0015773F"/>
    <w:rsid w:val="00157F63"/>
    <w:rsid w:val="001600F4"/>
    <w:rsid w:val="0016031E"/>
    <w:rsid w:val="00160784"/>
    <w:rsid w:val="001608EB"/>
    <w:rsid w:val="001609B6"/>
    <w:rsid w:val="00160C38"/>
    <w:rsid w:val="00160C3F"/>
    <w:rsid w:val="00161458"/>
    <w:rsid w:val="0016149A"/>
    <w:rsid w:val="0016171E"/>
    <w:rsid w:val="00161BA2"/>
    <w:rsid w:val="00161E39"/>
    <w:rsid w:val="001620DB"/>
    <w:rsid w:val="001627C3"/>
    <w:rsid w:val="001628D4"/>
    <w:rsid w:val="00162E08"/>
    <w:rsid w:val="001638D0"/>
    <w:rsid w:val="00163AC4"/>
    <w:rsid w:val="00163D4B"/>
    <w:rsid w:val="00163DF7"/>
    <w:rsid w:val="001642B7"/>
    <w:rsid w:val="00164636"/>
    <w:rsid w:val="00164F54"/>
    <w:rsid w:val="00165087"/>
    <w:rsid w:val="00165349"/>
    <w:rsid w:val="00165818"/>
    <w:rsid w:val="00165886"/>
    <w:rsid w:val="001661D4"/>
    <w:rsid w:val="001664FB"/>
    <w:rsid w:val="0016669C"/>
    <w:rsid w:val="00166703"/>
    <w:rsid w:val="00166961"/>
    <w:rsid w:val="00166D96"/>
    <w:rsid w:val="001673BE"/>
    <w:rsid w:val="0016762C"/>
    <w:rsid w:val="00167768"/>
    <w:rsid w:val="00167BAE"/>
    <w:rsid w:val="00167D10"/>
    <w:rsid w:val="00170024"/>
    <w:rsid w:val="0017032B"/>
    <w:rsid w:val="00171B45"/>
    <w:rsid w:val="00171C8E"/>
    <w:rsid w:val="00171CC8"/>
    <w:rsid w:val="00171EA1"/>
    <w:rsid w:val="00171FB3"/>
    <w:rsid w:val="00172305"/>
    <w:rsid w:val="00172C4B"/>
    <w:rsid w:val="001735A2"/>
    <w:rsid w:val="00173ACF"/>
    <w:rsid w:val="00173C57"/>
    <w:rsid w:val="00174178"/>
    <w:rsid w:val="00174533"/>
    <w:rsid w:val="0017464F"/>
    <w:rsid w:val="00174A11"/>
    <w:rsid w:val="00174B02"/>
    <w:rsid w:val="00174C51"/>
    <w:rsid w:val="00174EC3"/>
    <w:rsid w:val="00174F28"/>
    <w:rsid w:val="00175290"/>
    <w:rsid w:val="00175539"/>
    <w:rsid w:val="001755AB"/>
    <w:rsid w:val="00175877"/>
    <w:rsid w:val="001758F4"/>
    <w:rsid w:val="00175A17"/>
    <w:rsid w:val="00175EE7"/>
    <w:rsid w:val="001760AC"/>
    <w:rsid w:val="001763D6"/>
    <w:rsid w:val="00176EA2"/>
    <w:rsid w:val="00176F2B"/>
    <w:rsid w:val="00177644"/>
    <w:rsid w:val="001776D5"/>
    <w:rsid w:val="00177737"/>
    <w:rsid w:val="00177D12"/>
    <w:rsid w:val="0018011F"/>
    <w:rsid w:val="00180383"/>
    <w:rsid w:val="00180491"/>
    <w:rsid w:val="001806FD"/>
    <w:rsid w:val="00180806"/>
    <w:rsid w:val="001808F4"/>
    <w:rsid w:val="00180CB4"/>
    <w:rsid w:val="00181375"/>
    <w:rsid w:val="001822CB"/>
    <w:rsid w:val="001826E0"/>
    <w:rsid w:val="00182928"/>
    <w:rsid w:val="00182BA9"/>
    <w:rsid w:val="00182D53"/>
    <w:rsid w:val="00183010"/>
    <w:rsid w:val="0018340D"/>
    <w:rsid w:val="0018346C"/>
    <w:rsid w:val="001834D9"/>
    <w:rsid w:val="001835B8"/>
    <w:rsid w:val="00183D1E"/>
    <w:rsid w:val="001842C6"/>
    <w:rsid w:val="001849BF"/>
    <w:rsid w:val="00184F83"/>
    <w:rsid w:val="00185692"/>
    <w:rsid w:val="0018579A"/>
    <w:rsid w:val="00185A6B"/>
    <w:rsid w:val="00185BB8"/>
    <w:rsid w:val="00185FAD"/>
    <w:rsid w:val="00186B7D"/>
    <w:rsid w:val="00186D45"/>
    <w:rsid w:val="001909C6"/>
    <w:rsid w:val="00190D5F"/>
    <w:rsid w:val="00190DE3"/>
    <w:rsid w:val="001913CA"/>
    <w:rsid w:val="0019158A"/>
    <w:rsid w:val="001918E9"/>
    <w:rsid w:val="00191B88"/>
    <w:rsid w:val="00191F68"/>
    <w:rsid w:val="001920D3"/>
    <w:rsid w:val="0019221C"/>
    <w:rsid w:val="00192269"/>
    <w:rsid w:val="001922DF"/>
    <w:rsid w:val="00192375"/>
    <w:rsid w:val="00192CC2"/>
    <w:rsid w:val="00193753"/>
    <w:rsid w:val="0019385E"/>
    <w:rsid w:val="001945C1"/>
    <w:rsid w:val="00194C05"/>
    <w:rsid w:val="001953C8"/>
    <w:rsid w:val="0019543B"/>
    <w:rsid w:val="001954C3"/>
    <w:rsid w:val="0019553C"/>
    <w:rsid w:val="00195A60"/>
    <w:rsid w:val="00195E45"/>
    <w:rsid w:val="0019619E"/>
    <w:rsid w:val="0019622D"/>
    <w:rsid w:val="001963EE"/>
    <w:rsid w:val="0019744C"/>
    <w:rsid w:val="0019750C"/>
    <w:rsid w:val="00197994"/>
    <w:rsid w:val="001979A0"/>
    <w:rsid w:val="00197B92"/>
    <w:rsid w:val="00197C90"/>
    <w:rsid w:val="00197F11"/>
    <w:rsid w:val="001A001E"/>
    <w:rsid w:val="001A011C"/>
    <w:rsid w:val="001A0418"/>
    <w:rsid w:val="001A049D"/>
    <w:rsid w:val="001A054B"/>
    <w:rsid w:val="001A093D"/>
    <w:rsid w:val="001A0A80"/>
    <w:rsid w:val="001A0EA3"/>
    <w:rsid w:val="001A1968"/>
    <w:rsid w:val="001A1BDF"/>
    <w:rsid w:val="001A1E50"/>
    <w:rsid w:val="001A2234"/>
    <w:rsid w:val="001A268D"/>
    <w:rsid w:val="001A27F0"/>
    <w:rsid w:val="001A2F11"/>
    <w:rsid w:val="001A366F"/>
    <w:rsid w:val="001A3848"/>
    <w:rsid w:val="001A3F31"/>
    <w:rsid w:val="001A40BB"/>
    <w:rsid w:val="001A4C08"/>
    <w:rsid w:val="001A4D8A"/>
    <w:rsid w:val="001A4F74"/>
    <w:rsid w:val="001A526C"/>
    <w:rsid w:val="001A5ED2"/>
    <w:rsid w:val="001A6536"/>
    <w:rsid w:val="001A6664"/>
    <w:rsid w:val="001A7529"/>
    <w:rsid w:val="001A752F"/>
    <w:rsid w:val="001B004A"/>
    <w:rsid w:val="001B036F"/>
    <w:rsid w:val="001B04EB"/>
    <w:rsid w:val="001B07E1"/>
    <w:rsid w:val="001B0D8B"/>
    <w:rsid w:val="001B0EF5"/>
    <w:rsid w:val="001B1966"/>
    <w:rsid w:val="001B1CA5"/>
    <w:rsid w:val="001B1F4D"/>
    <w:rsid w:val="001B2214"/>
    <w:rsid w:val="001B2C4D"/>
    <w:rsid w:val="001B30C9"/>
    <w:rsid w:val="001B37AF"/>
    <w:rsid w:val="001B423C"/>
    <w:rsid w:val="001B4474"/>
    <w:rsid w:val="001B52D5"/>
    <w:rsid w:val="001B53D7"/>
    <w:rsid w:val="001B5519"/>
    <w:rsid w:val="001B56BA"/>
    <w:rsid w:val="001B6B33"/>
    <w:rsid w:val="001B71AE"/>
    <w:rsid w:val="001B740B"/>
    <w:rsid w:val="001B7999"/>
    <w:rsid w:val="001B7B8F"/>
    <w:rsid w:val="001B7F01"/>
    <w:rsid w:val="001C0283"/>
    <w:rsid w:val="001C0449"/>
    <w:rsid w:val="001C08BC"/>
    <w:rsid w:val="001C0E6D"/>
    <w:rsid w:val="001C135C"/>
    <w:rsid w:val="001C15D0"/>
    <w:rsid w:val="001C1C63"/>
    <w:rsid w:val="001C1DD9"/>
    <w:rsid w:val="001C1E55"/>
    <w:rsid w:val="001C1EBB"/>
    <w:rsid w:val="001C20D2"/>
    <w:rsid w:val="001C259F"/>
    <w:rsid w:val="001C4231"/>
    <w:rsid w:val="001C42DB"/>
    <w:rsid w:val="001C42E8"/>
    <w:rsid w:val="001C42F7"/>
    <w:rsid w:val="001C461B"/>
    <w:rsid w:val="001C4D65"/>
    <w:rsid w:val="001C4F29"/>
    <w:rsid w:val="001C5412"/>
    <w:rsid w:val="001C54EC"/>
    <w:rsid w:val="001C5BCA"/>
    <w:rsid w:val="001C6488"/>
    <w:rsid w:val="001C65D2"/>
    <w:rsid w:val="001C6B38"/>
    <w:rsid w:val="001C7C82"/>
    <w:rsid w:val="001D023E"/>
    <w:rsid w:val="001D02CA"/>
    <w:rsid w:val="001D037B"/>
    <w:rsid w:val="001D0591"/>
    <w:rsid w:val="001D0C52"/>
    <w:rsid w:val="001D0D07"/>
    <w:rsid w:val="001D0FD6"/>
    <w:rsid w:val="001D194C"/>
    <w:rsid w:val="001D1981"/>
    <w:rsid w:val="001D1A11"/>
    <w:rsid w:val="001D1A8E"/>
    <w:rsid w:val="001D1AAD"/>
    <w:rsid w:val="001D1BAA"/>
    <w:rsid w:val="001D1FC4"/>
    <w:rsid w:val="001D36F0"/>
    <w:rsid w:val="001D3848"/>
    <w:rsid w:val="001D403B"/>
    <w:rsid w:val="001D4556"/>
    <w:rsid w:val="001D45A9"/>
    <w:rsid w:val="001D4856"/>
    <w:rsid w:val="001D4966"/>
    <w:rsid w:val="001D4E5A"/>
    <w:rsid w:val="001D527F"/>
    <w:rsid w:val="001D59AB"/>
    <w:rsid w:val="001D5BAB"/>
    <w:rsid w:val="001D5E89"/>
    <w:rsid w:val="001D5FAE"/>
    <w:rsid w:val="001D638F"/>
    <w:rsid w:val="001D6633"/>
    <w:rsid w:val="001D67D6"/>
    <w:rsid w:val="001D69BD"/>
    <w:rsid w:val="001D6D55"/>
    <w:rsid w:val="001D6E81"/>
    <w:rsid w:val="001D74D9"/>
    <w:rsid w:val="001D7A3C"/>
    <w:rsid w:val="001D7E6B"/>
    <w:rsid w:val="001D7EE9"/>
    <w:rsid w:val="001E0503"/>
    <w:rsid w:val="001E088E"/>
    <w:rsid w:val="001E0A08"/>
    <w:rsid w:val="001E0A4F"/>
    <w:rsid w:val="001E0C9C"/>
    <w:rsid w:val="001E0FAA"/>
    <w:rsid w:val="001E1560"/>
    <w:rsid w:val="001E1725"/>
    <w:rsid w:val="001E1A1F"/>
    <w:rsid w:val="001E1BF4"/>
    <w:rsid w:val="001E2A7D"/>
    <w:rsid w:val="001E30F7"/>
    <w:rsid w:val="001E3206"/>
    <w:rsid w:val="001E3218"/>
    <w:rsid w:val="001E3572"/>
    <w:rsid w:val="001E400C"/>
    <w:rsid w:val="001E40E8"/>
    <w:rsid w:val="001E4701"/>
    <w:rsid w:val="001E477E"/>
    <w:rsid w:val="001E4975"/>
    <w:rsid w:val="001E4B76"/>
    <w:rsid w:val="001E4E04"/>
    <w:rsid w:val="001E5B13"/>
    <w:rsid w:val="001E63B6"/>
    <w:rsid w:val="001E664D"/>
    <w:rsid w:val="001E66A8"/>
    <w:rsid w:val="001E7337"/>
    <w:rsid w:val="001E78D9"/>
    <w:rsid w:val="001E7A4F"/>
    <w:rsid w:val="001F0DA4"/>
    <w:rsid w:val="001F14ED"/>
    <w:rsid w:val="001F18D2"/>
    <w:rsid w:val="001F18D9"/>
    <w:rsid w:val="001F1934"/>
    <w:rsid w:val="001F19BB"/>
    <w:rsid w:val="001F25FD"/>
    <w:rsid w:val="001F2B26"/>
    <w:rsid w:val="001F3A57"/>
    <w:rsid w:val="001F420F"/>
    <w:rsid w:val="001F43BB"/>
    <w:rsid w:val="001F47AF"/>
    <w:rsid w:val="001F4803"/>
    <w:rsid w:val="001F4980"/>
    <w:rsid w:val="001F4BFF"/>
    <w:rsid w:val="001F4EA9"/>
    <w:rsid w:val="001F4EE3"/>
    <w:rsid w:val="001F562F"/>
    <w:rsid w:val="001F5BC3"/>
    <w:rsid w:val="001F615C"/>
    <w:rsid w:val="001F6CAD"/>
    <w:rsid w:val="001F751B"/>
    <w:rsid w:val="001F78D2"/>
    <w:rsid w:val="001F7BDA"/>
    <w:rsid w:val="0020037E"/>
    <w:rsid w:val="00200492"/>
    <w:rsid w:val="002006CC"/>
    <w:rsid w:val="0020073D"/>
    <w:rsid w:val="002008F5"/>
    <w:rsid w:val="00200E8D"/>
    <w:rsid w:val="00201645"/>
    <w:rsid w:val="002017F9"/>
    <w:rsid w:val="00201F17"/>
    <w:rsid w:val="00201F26"/>
    <w:rsid w:val="00202023"/>
    <w:rsid w:val="00202A7F"/>
    <w:rsid w:val="0020345F"/>
    <w:rsid w:val="00203597"/>
    <w:rsid w:val="00203A64"/>
    <w:rsid w:val="002043CE"/>
    <w:rsid w:val="00204A39"/>
    <w:rsid w:val="00204C71"/>
    <w:rsid w:val="00204CBF"/>
    <w:rsid w:val="00204D79"/>
    <w:rsid w:val="00205863"/>
    <w:rsid w:val="00205C57"/>
    <w:rsid w:val="00205E63"/>
    <w:rsid w:val="00205F96"/>
    <w:rsid w:val="00206635"/>
    <w:rsid w:val="002068CF"/>
    <w:rsid w:val="00207047"/>
    <w:rsid w:val="0020723D"/>
    <w:rsid w:val="00207275"/>
    <w:rsid w:val="00207375"/>
    <w:rsid w:val="00207799"/>
    <w:rsid w:val="0020791E"/>
    <w:rsid w:val="002100BD"/>
    <w:rsid w:val="0021068D"/>
    <w:rsid w:val="00210713"/>
    <w:rsid w:val="00210B81"/>
    <w:rsid w:val="002110EE"/>
    <w:rsid w:val="0021131D"/>
    <w:rsid w:val="002116F4"/>
    <w:rsid w:val="00213354"/>
    <w:rsid w:val="00213410"/>
    <w:rsid w:val="002138BC"/>
    <w:rsid w:val="00213DA9"/>
    <w:rsid w:val="00213E75"/>
    <w:rsid w:val="00214095"/>
    <w:rsid w:val="00214235"/>
    <w:rsid w:val="002142E6"/>
    <w:rsid w:val="0021472C"/>
    <w:rsid w:val="00214933"/>
    <w:rsid w:val="00215490"/>
    <w:rsid w:val="00215850"/>
    <w:rsid w:val="002159DE"/>
    <w:rsid w:val="00216249"/>
    <w:rsid w:val="00216DC1"/>
    <w:rsid w:val="00216DCA"/>
    <w:rsid w:val="0021716A"/>
    <w:rsid w:val="00217285"/>
    <w:rsid w:val="002178C2"/>
    <w:rsid w:val="002178F7"/>
    <w:rsid w:val="002202CE"/>
    <w:rsid w:val="00220460"/>
    <w:rsid w:val="00220C1F"/>
    <w:rsid w:val="00220FBD"/>
    <w:rsid w:val="0022140E"/>
    <w:rsid w:val="00221498"/>
    <w:rsid w:val="00221717"/>
    <w:rsid w:val="00221962"/>
    <w:rsid w:val="00221FA3"/>
    <w:rsid w:val="00222048"/>
    <w:rsid w:val="0022267C"/>
    <w:rsid w:val="00222EC5"/>
    <w:rsid w:val="00222EDE"/>
    <w:rsid w:val="0022306D"/>
    <w:rsid w:val="00223C3E"/>
    <w:rsid w:val="00223C76"/>
    <w:rsid w:val="002242A0"/>
    <w:rsid w:val="002243BF"/>
    <w:rsid w:val="00224692"/>
    <w:rsid w:val="002249FE"/>
    <w:rsid w:val="00224B61"/>
    <w:rsid w:val="00224C42"/>
    <w:rsid w:val="00224C6F"/>
    <w:rsid w:val="002250C7"/>
    <w:rsid w:val="00225199"/>
    <w:rsid w:val="002257AC"/>
    <w:rsid w:val="00225D70"/>
    <w:rsid w:val="002261F9"/>
    <w:rsid w:val="00226490"/>
    <w:rsid w:val="00226702"/>
    <w:rsid w:val="00226963"/>
    <w:rsid w:val="00226E5C"/>
    <w:rsid w:val="00227E54"/>
    <w:rsid w:val="00230152"/>
    <w:rsid w:val="00230599"/>
    <w:rsid w:val="00230836"/>
    <w:rsid w:val="00230932"/>
    <w:rsid w:val="00230ACC"/>
    <w:rsid w:val="0023106C"/>
    <w:rsid w:val="0023109E"/>
    <w:rsid w:val="0023119F"/>
    <w:rsid w:val="0023175C"/>
    <w:rsid w:val="0023179D"/>
    <w:rsid w:val="0023246A"/>
    <w:rsid w:val="002325B3"/>
    <w:rsid w:val="002326B8"/>
    <w:rsid w:val="00232705"/>
    <w:rsid w:val="00232A35"/>
    <w:rsid w:val="00232CD2"/>
    <w:rsid w:val="00232D33"/>
    <w:rsid w:val="00232E01"/>
    <w:rsid w:val="00232FD8"/>
    <w:rsid w:val="00233017"/>
    <w:rsid w:val="0023364A"/>
    <w:rsid w:val="00233A25"/>
    <w:rsid w:val="00234009"/>
    <w:rsid w:val="00234AED"/>
    <w:rsid w:val="00234B65"/>
    <w:rsid w:val="00234EFF"/>
    <w:rsid w:val="00235196"/>
    <w:rsid w:val="0023519A"/>
    <w:rsid w:val="00235930"/>
    <w:rsid w:val="00235BDE"/>
    <w:rsid w:val="00235C2A"/>
    <w:rsid w:val="0023605F"/>
    <w:rsid w:val="00236568"/>
    <w:rsid w:val="00236788"/>
    <w:rsid w:val="00236B6F"/>
    <w:rsid w:val="00236CD9"/>
    <w:rsid w:val="00236F18"/>
    <w:rsid w:val="00237332"/>
    <w:rsid w:val="00237968"/>
    <w:rsid w:val="00240099"/>
    <w:rsid w:val="002400A7"/>
    <w:rsid w:val="002400DA"/>
    <w:rsid w:val="002407C0"/>
    <w:rsid w:val="00240ED7"/>
    <w:rsid w:val="00241825"/>
    <w:rsid w:val="00241877"/>
    <w:rsid w:val="002418C7"/>
    <w:rsid w:val="002419DA"/>
    <w:rsid w:val="00241C6E"/>
    <w:rsid w:val="00241DC0"/>
    <w:rsid w:val="00242409"/>
    <w:rsid w:val="0024273C"/>
    <w:rsid w:val="00242EB1"/>
    <w:rsid w:val="00243060"/>
    <w:rsid w:val="002433E5"/>
    <w:rsid w:val="0024390F"/>
    <w:rsid w:val="00243D96"/>
    <w:rsid w:val="0024432E"/>
    <w:rsid w:val="00244C36"/>
    <w:rsid w:val="00244C9E"/>
    <w:rsid w:val="0024515C"/>
    <w:rsid w:val="00245C3D"/>
    <w:rsid w:val="00245C73"/>
    <w:rsid w:val="00245CAF"/>
    <w:rsid w:val="00245D06"/>
    <w:rsid w:val="002460F2"/>
    <w:rsid w:val="00246325"/>
    <w:rsid w:val="002463A4"/>
    <w:rsid w:val="002465BC"/>
    <w:rsid w:val="0024695B"/>
    <w:rsid w:val="0024736A"/>
    <w:rsid w:val="00247630"/>
    <w:rsid w:val="00247E06"/>
    <w:rsid w:val="0025017B"/>
    <w:rsid w:val="00250221"/>
    <w:rsid w:val="0025046D"/>
    <w:rsid w:val="0025055A"/>
    <w:rsid w:val="00250864"/>
    <w:rsid w:val="002508E9"/>
    <w:rsid w:val="00250C0F"/>
    <w:rsid w:val="00250C47"/>
    <w:rsid w:val="00251212"/>
    <w:rsid w:val="00251827"/>
    <w:rsid w:val="00251C89"/>
    <w:rsid w:val="002520AE"/>
    <w:rsid w:val="00252AC4"/>
    <w:rsid w:val="0025335C"/>
    <w:rsid w:val="002533DE"/>
    <w:rsid w:val="00253412"/>
    <w:rsid w:val="00253AD8"/>
    <w:rsid w:val="00253BFB"/>
    <w:rsid w:val="00253C94"/>
    <w:rsid w:val="00253F05"/>
    <w:rsid w:val="0025448B"/>
    <w:rsid w:val="0025450A"/>
    <w:rsid w:val="002545D1"/>
    <w:rsid w:val="00254B30"/>
    <w:rsid w:val="00255A11"/>
    <w:rsid w:val="00256110"/>
    <w:rsid w:val="0025622C"/>
    <w:rsid w:val="002564FC"/>
    <w:rsid w:val="00256575"/>
    <w:rsid w:val="0025673A"/>
    <w:rsid w:val="00256754"/>
    <w:rsid w:val="00256E29"/>
    <w:rsid w:val="002570BE"/>
    <w:rsid w:val="002571B5"/>
    <w:rsid w:val="0025743C"/>
    <w:rsid w:val="00257768"/>
    <w:rsid w:val="00257BE0"/>
    <w:rsid w:val="00257FE9"/>
    <w:rsid w:val="00260500"/>
    <w:rsid w:val="0026071A"/>
    <w:rsid w:val="00260959"/>
    <w:rsid w:val="002609C0"/>
    <w:rsid w:val="0026121B"/>
    <w:rsid w:val="00262073"/>
    <w:rsid w:val="002624F9"/>
    <w:rsid w:val="00262835"/>
    <w:rsid w:val="00262894"/>
    <w:rsid w:val="002629D7"/>
    <w:rsid w:val="00262A38"/>
    <w:rsid w:val="00262A66"/>
    <w:rsid w:val="0026316A"/>
    <w:rsid w:val="002633EB"/>
    <w:rsid w:val="002643EE"/>
    <w:rsid w:val="00264A97"/>
    <w:rsid w:val="00264AC4"/>
    <w:rsid w:val="00264B31"/>
    <w:rsid w:val="00264D17"/>
    <w:rsid w:val="0026502B"/>
    <w:rsid w:val="00265031"/>
    <w:rsid w:val="00265513"/>
    <w:rsid w:val="002656D7"/>
    <w:rsid w:val="00265803"/>
    <w:rsid w:val="00265B4D"/>
    <w:rsid w:val="002666A6"/>
    <w:rsid w:val="00266AF8"/>
    <w:rsid w:val="00267018"/>
    <w:rsid w:val="0026740F"/>
    <w:rsid w:val="00267C6C"/>
    <w:rsid w:val="0027006A"/>
    <w:rsid w:val="002703D3"/>
    <w:rsid w:val="00270593"/>
    <w:rsid w:val="002705F7"/>
    <w:rsid w:val="00270753"/>
    <w:rsid w:val="00270841"/>
    <w:rsid w:val="00270A9B"/>
    <w:rsid w:val="00270D16"/>
    <w:rsid w:val="002710B7"/>
    <w:rsid w:val="00271243"/>
    <w:rsid w:val="0027124D"/>
    <w:rsid w:val="0027131C"/>
    <w:rsid w:val="0027238A"/>
    <w:rsid w:val="00272D97"/>
    <w:rsid w:val="00273528"/>
    <w:rsid w:val="002739DC"/>
    <w:rsid w:val="00273C64"/>
    <w:rsid w:val="00273FF1"/>
    <w:rsid w:val="002746BC"/>
    <w:rsid w:val="00274738"/>
    <w:rsid w:val="0027484F"/>
    <w:rsid w:val="00274E38"/>
    <w:rsid w:val="00274F58"/>
    <w:rsid w:val="002752F4"/>
    <w:rsid w:val="002754B0"/>
    <w:rsid w:val="0027575F"/>
    <w:rsid w:val="00275D1B"/>
    <w:rsid w:val="00275D74"/>
    <w:rsid w:val="00275F87"/>
    <w:rsid w:val="00276148"/>
    <w:rsid w:val="00276296"/>
    <w:rsid w:val="00276416"/>
    <w:rsid w:val="00276482"/>
    <w:rsid w:val="0027688D"/>
    <w:rsid w:val="00276A61"/>
    <w:rsid w:val="00277484"/>
    <w:rsid w:val="002804C1"/>
    <w:rsid w:val="00280505"/>
    <w:rsid w:val="0028068B"/>
    <w:rsid w:val="00280837"/>
    <w:rsid w:val="002808D4"/>
    <w:rsid w:val="00280953"/>
    <w:rsid w:val="002816FC"/>
    <w:rsid w:val="00281825"/>
    <w:rsid w:val="00281B03"/>
    <w:rsid w:val="00281BAE"/>
    <w:rsid w:val="00281F48"/>
    <w:rsid w:val="00282129"/>
    <w:rsid w:val="00282286"/>
    <w:rsid w:val="0028232F"/>
    <w:rsid w:val="00282639"/>
    <w:rsid w:val="002828AD"/>
    <w:rsid w:val="002828D6"/>
    <w:rsid w:val="00282BE7"/>
    <w:rsid w:val="00282D4A"/>
    <w:rsid w:val="00283059"/>
    <w:rsid w:val="0028324F"/>
    <w:rsid w:val="002832CD"/>
    <w:rsid w:val="00283613"/>
    <w:rsid w:val="00283EF4"/>
    <w:rsid w:val="00284060"/>
    <w:rsid w:val="00284350"/>
    <w:rsid w:val="0028486A"/>
    <w:rsid w:val="00284C37"/>
    <w:rsid w:val="00285175"/>
    <w:rsid w:val="0028575E"/>
    <w:rsid w:val="002859BF"/>
    <w:rsid w:val="00285A14"/>
    <w:rsid w:val="00285C1E"/>
    <w:rsid w:val="00285C68"/>
    <w:rsid w:val="00286626"/>
    <w:rsid w:val="0028667E"/>
    <w:rsid w:val="00286691"/>
    <w:rsid w:val="002866C6"/>
    <w:rsid w:val="00286737"/>
    <w:rsid w:val="00286792"/>
    <w:rsid w:val="00286A41"/>
    <w:rsid w:val="00286B9C"/>
    <w:rsid w:val="0029020E"/>
    <w:rsid w:val="00290616"/>
    <w:rsid w:val="0029085E"/>
    <w:rsid w:val="00290DB5"/>
    <w:rsid w:val="00290E83"/>
    <w:rsid w:val="002917E4"/>
    <w:rsid w:val="00291944"/>
    <w:rsid w:val="0029198F"/>
    <w:rsid w:val="00292548"/>
    <w:rsid w:val="00292ADA"/>
    <w:rsid w:val="00292B1B"/>
    <w:rsid w:val="00292F38"/>
    <w:rsid w:val="00293165"/>
    <w:rsid w:val="0029429B"/>
    <w:rsid w:val="00294FC2"/>
    <w:rsid w:val="0029569E"/>
    <w:rsid w:val="002958EA"/>
    <w:rsid w:val="00296003"/>
    <w:rsid w:val="002964A8"/>
    <w:rsid w:val="00296A21"/>
    <w:rsid w:val="00296B39"/>
    <w:rsid w:val="002970A5"/>
    <w:rsid w:val="00297C21"/>
    <w:rsid w:val="00297C8B"/>
    <w:rsid w:val="00297E87"/>
    <w:rsid w:val="002A07F7"/>
    <w:rsid w:val="002A08E3"/>
    <w:rsid w:val="002A0B4A"/>
    <w:rsid w:val="002A0DA3"/>
    <w:rsid w:val="002A10E0"/>
    <w:rsid w:val="002A15CE"/>
    <w:rsid w:val="002A22A0"/>
    <w:rsid w:val="002A24E7"/>
    <w:rsid w:val="002A2603"/>
    <w:rsid w:val="002A30BB"/>
    <w:rsid w:val="002A31C9"/>
    <w:rsid w:val="002A3E40"/>
    <w:rsid w:val="002A3FDA"/>
    <w:rsid w:val="002A43D8"/>
    <w:rsid w:val="002A44F2"/>
    <w:rsid w:val="002A4753"/>
    <w:rsid w:val="002A4B67"/>
    <w:rsid w:val="002A4E67"/>
    <w:rsid w:val="002A521B"/>
    <w:rsid w:val="002A5EE5"/>
    <w:rsid w:val="002A6241"/>
    <w:rsid w:val="002A66AF"/>
    <w:rsid w:val="002A6734"/>
    <w:rsid w:val="002A6E28"/>
    <w:rsid w:val="002A7482"/>
    <w:rsid w:val="002A7898"/>
    <w:rsid w:val="002A7A15"/>
    <w:rsid w:val="002A7DC8"/>
    <w:rsid w:val="002B0208"/>
    <w:rsid w:val="002B068A"/>
    <w:rsid w:val="002B06B8"/>
    <w:rsid w:val="002B0ABC"/>
    <w:rsid w:val="002B0CB4"/>
    <w:rsid w:val="002B0F77"/>
    <w:rsid w:val="002B10F4"/>
    <w:rsid w:val="002B161C"/>
    <w:rsid w:val="002B18EF"/>
    <w:rsid w:val="002B1C02"/>
    <w:rsid w:val="002B1F0B"/>
    <w:rsid w:val="002B2537"/>
    <w:rsid w:val="002B2B41"/>
    <w:rsid w:val="002B2B94"/>
    <w:rsid w:val="002B2D39"/>
    <w:rsid w:val="002B32CE"/>
    <w:rsid w:val="002B3621"/>
    <w:rsid w:val="002B3EBB"/>
    <w:rsid w:val="002B4347"/>
    <w:rsid w:val="002B4388"/>
    <w:rsid w:val="002B496F"/>
    <w:rsid w:val="002B4B2B"/>
    <w:rsid w:val="002B4C1F"/>
    <w:rsid w:val="002B5091"/>
    <w:rsid w:val="002B588E"/>
    <w:rsid w:val="002B5970"/>
    <w:rsid w:val="002B5AEA"/>
    <w:rsid w:val="002B5D13"/>
    <w:rsid w:val="002B5EEF"/>
    <w:rsid w:val="002B6067"/>
    <w:rsid w:val="002B6479"/>
    <w:rsid w:val="002B6498"/>
    <w:rsid w:val="002B659E"/>
    <w:rsid w:val="002B71B4"/>
    <w:rsid w:val="002B7279"/>
    <w:rsid w:val="002B7718"/>
    <w:rsid w:val="002B7C79"/>
    <w:rsid w:val="002B7CB9"/>
    <w:rsid w:val="002C0078"/>
    <w:rsid w:val="002C02AE"/>
    <w:rsid w:val="002C0F14"/>
    <w:rsid w:val="002C1030"/>
    <w:rsid w:val="002C1237"/>
    <w:rsid w:val="002C18D0"/>
    <w:rsid w:val="002C1E37"/>
    <w:rsid w:val="002C2744"/>
    <w:rsid w:val="002C29E8"/>
    <w:rsid w:val="002C3590"/>
    <w:rsid w:val="002C37E7"/>
    <w:rsid w:val="002C3A27"/>
    <w:rsid w:val="002C3A88"/>
    <w:rsid w:val="002C3F8D"/>
    <w:rsid w:val="002C4657"/>
    <w:rsid w:val="002C4AA2"/>
    <w:rsid w:val="002C4F6E"/>
    <w:rsid w:val="002C50C6"/>
    <w:rsid w:val="002C5230"/>
    <w:rsid w:val="002C568F"/>
    <w:rsid w:val="002C5B3C"/>
    <w:rsid w:val="002C5B9F"/>
    <w:rsid w:val="002C5C2F"/>
    <w:rsid w:val="002C6B7A"/>
    <w:rsid w:val="002C71E5"/>
    <w:rsid w:val="002C7236"/>
    <w:rsid w:val="002C7C24"/>
    <w:rsid w:val="002D001E"/>
    <w:rsid w:val="002D0089"/>
    <w:rsid w:val="002D01EE"/>
    <w:rsid w:val="002D03B5"/>
    <w:rsid w:val="002D048E"/>
    <w:rsid w:val="002D060A"/>
    <w:rsid w:val="002D0639"/>
    <w:rsid w:val="002D0747"/>
    <w:rsid w:val="002D1033"/>
    <w:rsid w:val="002D119E"/>
    <w:rsid w:val="002D1421"/>
    <w:rsid w:val="002D1569"/>
    <w:rsid w:val="002D16A3"/>
    <w:rsid w:val="002D1EC3"/>
    <w:rsid w:val="002D212F"/>
    <w:rsid w:val="002D2683"/>
    <w:rsid w:val="002D29E5"/>
    <w:rsid w:val="002D2F87"/>
    <w:rsid w:val="002D35F8"/>
    <w:rsid w:val="002D3AC5"/>
    <w:rsid w:val="002D3BA4"/>
    <w:rsid w:val="002D3F0B"/>
    <w:rsid w:val="002D4135"/>
    <w:rsid w:val="002D4503"/>
    <w:rsid w:val="002D4CBE"/>
    <w:rsid w:val="002D5361"/>
    <w:rsid w:val="002D5C6E"/>
    <w:rsid w:val="002D5CD9"/>
    <w:rsid w:val="002D603E"/>
    <w:rsid w:val="002D61A8"/>
    <w:rsid w:val="002D6F6A"/>
    <w:rsid w:val="002D73B8"/>
    <w:rsid w:val="002D779F"/>
    <w:rsid w:val="002D7965"/>
    <w:rsid w:val="002D7D79"/>
    <w:rsid w:val="002D7E37"/>
    <w:rsid w:val="002D7EBC"/>
    <w:rsid w:val="002E003A"/>
    <w:rsid w:val="002E0BB4"/>
    <w:rsid w:val="002E0F06"/>
    <w:rsid w:val="002E1030"/>
    <w:rsid w:val="002E10D6"/>
    <w:rsid w:val="002E2EF0"/>
    <w:rsid w:val="002E33B2"/>
    <w:rsid w:val="002E39F8"/>
    <w:rsid w:val="002E3A3D"/>
    <w:rsid w:val="002E3D37"/>
    <w:rsid w:val="002E3D55"/>
    <w:rsid w:val="002E4474"/>
    <w:rsid w:val="002E4F1E"/>
    <w:rsid w:val="002E53EA"/>
    <w:rsid w:val="002E55FD"/>
    <w:rsid w:val="002E5B47"/>
    <w:rsid w:val="002E5C46"/>
    <w:rsid w:val="002E624B"/>
    <w:rsid w:val="002E6646"/>
    <w:rsid w:val="002E67F2"/>
    <w:rsid w:val="002E794C"/>
    <w:rsid w:val="002F0492"/>
    <w:rsid w:val="002F08C3"/>
    <w:rsid w:val="002F0906"/>
    <w:rsid w:val="002F095D"/>
    <w:rsid w:val="002F0F46"/>
    <w:rsid w:val="002F1016"/>
    <w:rsid w:val="002F113C"/>
    <w:rsid w:val="002F17FC"/>
    <w:rsid w:val="002F1F94"/>
    <w:rsid w:val="002F2013"/>
    <w:rsid w:val="002F22AF"/>
    <w:rsid w:val="002F24D3"/>
    <w:rsid w:val="002F28AE"/>
    <w:rsid w:val="002F388E"/>
    <w:rsid w:val="002F3DB4"/>
    <w:rsid w:val="002F4003"/>
    <w:rsid w:val="002F4171"/>
    <w:rsid w:val="002F440B"/>
    <w:rsid w:val="002F47AD"/>
    <w:rsid w:val="002F493A"/>
    <w:rsid w:val="002F4BC8"/>
    <w:rsid w:val="002F5457"/>
    <w:rsid w:val="002F57AF"/>
    <w:rsid w:val="002F5E70"/>
    <w:rsid w:val="002F6D0D"/>
    <w:rsid w:val="002F6DC3"/>
    <w:rsid w:val="002F742D"/>
    <w:rsid w:val="002F7787"/>
    <w:rsid w:val="002F7ACF"/>
    <w:rsid w:val="002F7B91"/>
    <w:rsid w:val="002F7DE8"/>
    <w:rsid w:val="00300B76"/>
    <w:rsid w:val="003017D6"/>
    <w:rsid w:val="003017EC"/>
    <w:rsid w:val="00301A3D"/>
    <w:rsid w:val="00301EBB"/>
    <w:rsid w:val="00302150"/>
    <w:rsid w:val="003021C0"/>
    <w:rsid w:val="00302289"/>
    <w:rsid w:val="003022D1"/>
    <w:rsid w:val="00302B20"/>
    <w:rsid w:val="00302B44"/>
    <w:rsid w:val="0030300B"/>
    <w:rsid w:val="00303630"/>
    <w:rsid w:val="0030383D"/>
    <w:rsid w:val="00303AB4"/>
    <w:rsid w:val="00304418"/>
    <w:rsid w:val="0030455A"/>
    <w:rsid w:val="00304747"/>
    <w:rsid w:val="00304E32"/>
    <w:rsid w:val="0030557A"/>
    <w:rsid w:val="0030558D"/>
    <w:rsid w:val="00305772"/>
    <w:rsid w:val="003059BF"/>
    <w:rsid w:val="003059C6"/>
    <w:rsid w:val="00305CF6"/>
    <w:rsid w:val="00306016"/>
    <w:rsid w:val="003069FA"/>
    <w:rsid w:val="0030702B"/>
    <w:rsid w:val="003077C0"/>
    <w:rsid w:val="003077DF"/>
    <w:rsid w:val="0031061F"/>
    <w:rsid w:val="00310F95"/>
    <w:rsid w:val="00311498"/>
    <w:rsid w:val="0031174E"/>
    <w:rsid w:val="00312219"/>
    <w:rsid w:val="00312501"/>
    <w:rsid w:val="003126AF"/>
    <w:rsid w:val="00312BC7"/>
    <w:rsid w:val="003131CA"/>
    <w:rsid w:val="0031342B"/>
    <w:rsid w:val="00313A37"/>
    <w:rsid w:val="00313E47"/>
    <w:rsid w:val="00313EF6"/>
    <w:rsid w:val="003140CD"/>
    <w:rsid w:val="0031415D"/>
    <w:rsid w:val="00314558"/>
    <w:rsid w:val="003147AF"/>
    <w:rsid w:val="00314BC0"/>
    <w:rsid w:val="0031516B"/>
    <w:rsid w:val="003151F2"/>
    <w:rsid w:val="0031594E"/>
    <w:rsid w:val="00315FA4"/>
    <w:rsid w:val="00316112"/>
    <w:rsid w:val="0031615C"/>
    <w:rsid w:val="00316529"/>
    <w:rsid w:val="00316B30"/>
    <w:rsid w:val="00316CFB"/>
    <w:rsid w:val="003170DD"/>
    <w:rsid w:val="00317460"/>
    <w:rsid w:val="00317C71"/>
    <w:rsid w:val="003204B0"/>
    <w:rsid w:val="00320F54"/>
    <w:rsid w:val="0032147C"/>
    <w:rsid w:val="00321687"/>
    <w:rsid w:val="00321797"/>
    <w:rsid w:val="003222FC"/>
    <w:rsid w:val="00322601"/>
    <w:rsid w:val="00322CAE"/>
    <w:rsid w:val="0032368A"/>
    <w:rsid w:val="00323743"/>
    <w:rsid w:val="00324194"/>
    <w:rsid w:val="0032427F"/>
    <w:rsid w:val="003244AE"/>
    <w:rsid w:val="00324BEC"/>
    <w:rsid w:val="00324BED"/>
    <w:rsid w:val="00324FC9"/>
    <w:rsid w:val="003250C4"/>
    <w:rsid w:val="00325546"/>
    <w:rsid w:val="003258FD"/>
    <w:rsid w:val="00325935"/>
    <w:rsid w:val="00325BBB"/>
    <w:rsid w:val="00325E27"/>
    <w:rsid w:val="003260CB"/>
    <w:rsid w:val="00326835"/>
    <w:rsid w:val="00326A1F"/>
    <w:rsid w:val="00326F0F"/>
    <w:rsid w:val="00327494"/>
    <w:rsid w:val="00327D28"/>
    <w:rsid w:val="003301B4"/>
    <w:rsid w:val="00330206"/>
    <w:rsid w:val="00330A6B"/>
    <w:rsid w:val="0033149A"/>
    <w:rsid w:val="00331BDF"/>
    <w:rsid w:val="00331CF7"/>
    <w:rsid w:val="0033202C"/>
    <w:rsid w:val="00332754"/>
    <w:rsid w:val="003327A0"/>
    <w:rsid w:val="00332C50"/>
    <w:rsid w:val="00332EC8"/>
    <w:rsid w:val="00332F00"/>
    <w:rsid w:val="00333283"/>
    <w:rsid w:val="003336E8"/>
    <w:rsid w:val="003336FB"/>
    <w:rsid w:val="003337C9"/>
    <w:rsid w:val="0033398E"/>
    <w:rsid w:val="00333AA9"/>
    <w:rsid w:val="00333AD6"/>
    <w:rsid w:val="0033499F"/>
    <w:rsid w:val="00335098"/>
    <w:rsid w:val="0033544C"/>
    <w:rsid w:val="00335625"/>
    <w:rsid w:val="0033578D"/>
    <w:rsid w:val="00335EB5"/>
    <w:rsid w:val="00336098"/>
    <w:rsid w:val="003366D1"/>
    <w:rsid w:val="0033700C"/>
    <w:rsid w:val="003375F2"/>
    <w:rsid w:val="003379B9"/>
    <w:rsid w:val="003379EC"/>
    <w:rsid w:val="00337C5A"/>
    <w:rsid w:val="00340196"/>
    <w:rsid w:val="0034052D"/>
    <w:rsid w:val="003406B4"/>
    <w:rsid w:val="00340CAD"/>
    <w:rsid w:val="0034123B"/>
    <w:rsid w:val="003419CE"/>
    <w:rsid w:val="00341F82"/>
    <w:rsid w:val="003426F4"/>
    <w:rsid w:val="00342982"/>
    <w:rsid w:val="00342DAD"/>
    <w:rsid w:val="00342FA7"/>
    <w:rsid w:val="0034336E"/>
    <w:rsid w:val="00343ED7"/>
    <w:rsid w:val="003441EF"/>
    <w:rsid w:val="00344945"/>
    <w:rsid w:val="00344D57"/>
    <w:rsid w:val="00344D73"/>
    <w:rsid w:val="0034568F"/>
    <w:rsid w:val="00345868"/>
    <w:rsid w:val="003459DC"/>
    <w:rsid w:val="00345BC0"/>
    <w:rsid w:val="00345E8F"/>
    <w:rsid w:val="00345FC5"/>
    <w:rsid w:val="0034617C"/>
    <w:rsid w:val="00346BEF"/>
    <w:rsid w:val="00346F8D"/>
    <w:rsid w:val="00347540"/>
    <w:rsid w:val="00347B3D"/>
    <w:rsid w:val="00347E40"/>
    <w:rsid w:val="00347FF4"/>
    <w:rsid w:val="003501B9"/>
    <w:rsid w:val="0035127D"/>
    <w:rsid w:val="0035136B"/>
    <w:rsid w:val="00351886"/>
    <w:rsid w:val="00351F4A"/>
    <w:rsid w:val="00352113"/>
    <w:rsid w:val="0035213B"/>
    <w:rsid w:val="003523DD"/>
    <w:rsid w:val="00352F77"/>
    <w:rsid w:val="00353014"/>
    <w:rsid w:val="003530C6"/>
    <w:rsid w:val="00353834"/>
    <w:rsid w:val="00353AF8"/>
    <w:rsid w:val="00354008"/>
    <w:rsid w:val="0035416B"/>
    <w:rsid w:val="0035459D"/>
    <w:rsid w:val="00354685"/>
    <w:rsid w:val="00354A07"/>
    <w:rsid w:val="00354A09"/>
    <w:rsid w:val="00355182"/>
    <w:rsid w:val="00355B41"/>
    <w:rsid w:val="00355C67"/>
    <w:rsid w:val="00355ED4"/>
    <w:rsid w:val="00356241"/>
    <w:rsid w:val="003568A7"/>
    <w:rsid w:val="00356B02"/>
    <w:rsid w:val="00356E38"/>
    <w:rsid w:val="00360172"/>
    <w:rsid w:val="0036020D"/>
    <w:rsid w:val="003606C0"/>
    <w:rsid w:val="00360797"/>
    <w:rsid w:val="003609BA"/>
    <w:rsid w:val="003609CC"/>
    <w:rsid w:val="00361072"/>
    <w:rsid w:val="00361562"/>
    <w:rsid w:val="0036173F"/>
    <w:rsid w:val="003619FD"/>
    <w:rsid w:val="00361FE2"/>
    <w:rsid w:val="003624BC"/>
    <w:rsid w:val="00362C5A"/>
    <w:rsid w:val="00362E6C"/>
    <w:rsid w:val="00363290"/>
    <w:rsid w:val="003632B2"/>
    <w:rsid w:val="00363996"/>
    <w:rsid w:val="00364145"/>
    <w:rsid w:val="00364297"/>
    <w:rsid w:val="00364555"/>
    <w:rsid w:val="0036461F"/>
    <w:rsid w:val="00364DDA"/>
    <w:rsid w:val="0036557B"/>
    <w:rsid w:val="003658B9"/>
    <w:rsid w:val="003661A8"/>
    <w:rsid w:val="003665D0"/>
    <w:rsid w:val="00366714"/>
    <w:rsid w:val="00366FD2"/>
    <w:rsid w:val="00367726"/>
    <w:rsid w:val="003678BE"/>
    <w:rsid w:val="0037070E"/>
    <w:rsid w:val="00370ABE"/>
    <w:rsid w:val="00370D5F"/>
    <w:rsid w:val="00370DAF"/>
    <w:rsid w:val="0037107D"/>
    <w:rsid w:val="0037121E"/>
    <w:rsid w:val="00371C9C"/>
    <w:rsid w:val="00371E96"/>
    <w:rsid w:val="00372752"/>
    <w:rsid w:val="003734BA"/>
    <w:rsid w:val="003737D9"/>
    <w:rsid w:val="003742F3"/>
    <w:rsid w:val="00375533"/>
    <w:rsid w:val="00375AAC"/>
    <w:rsid w:val="0037615B"/>
    <w:rsid w:val="003765BE"/>
    <w:rsid w:val="003767FD"/>
    <w:rsid w:val="003773B0"/>
    <w:rsid w:val="003773B4"/>
    <w:rsid w:val="0037740B"/>
    <w:rsid w:val="003774BE"/>
    <w:rsid w:val="003775C3"/>
    <w:rsid w:val="0037799D"/>
    <w:rsid w:val="003779F3"/>
    <w:rsid w:val="003801B9"/>
    <w:rsid w:val="00380672"/>
    <w:rsid w:val="00380E46"/>
    <w:rsid w:val="00381680"/>
    <w:rsid w:val="003819BC"/>
    <w:rsid w:val="00381B0D"/>
    <w:rsid w:val="00381B5A"/>
    <w:rsid w:val="00381BDF"/>
    <w:rsid w:val="00381C02"/>
    <w:rsid w:val="00382954"/>
    <w:rsid w:val="00382FA0"/>
    <w:rsid w:val="0038330E"/>
    <w:rsid w:val="003834C4"/>
    <w:rsid w:val="003835A9"/>
    <w:rsid w:val="00383DDA"/>
    <w:rsid w:val="00384826"/>
    <w:rsid w:val="003848A2"/>
    <w:rsid w:val="00384B8C"/>
    <w:rsid w:val="00384F36"/>
    <w:rsid w:val="00385309"/>
    <w:rsid w:val="00385589"/>
    <w:rsid w:val="00385607"/>
    <w:rsid w:val="00385C02"/>
    <w:rsid w:val="00385F7A"/>
    <w:rsid w:val="00386945"/>
    <w:rsid w:val="00386C6A"/>
    <w:rsid w:val="0038766D"/>
    <w:rsid w:val="00387748"/>
    <w:rsid w:val="003902C1"/>
    <w:rsid w:val="0039052C"/>
    <w:rsid w:val="00390695"/>
    <w:rsid w:val="003906E8"/>
    <w:rsid w:val="00390ADA"/>
    <w:rsid w:val="00390CF0"/>
    <w:rsid w:val="00390E7C"/>
    <w:rsid w:val="003911A6"/>
    <w:rsid w:val="0039133B"/>
    <w:rsid w:val="003914A5"/>
    <w:rsid w:val="00391534"/>
    <w:rsid w:val="003918B3"/>
    <w:rsid w:val="0039199A"/>
    <w:rsid w:val="00391C3F"/>
    <w:rsid w:val="00391F96"/>
    <w:rsid w:val="003920DF"/>
    <w:rsid w:val="0039214F"/>
    <w:rsid w:val="003924A0"/>
    <w:rsid w:val="003924AB"/>
    <w:rsid w:val="00392753"/>
    <w:rsid w:val="00392A18"/>
    <w:rsid w:val="00393895"/>
    <w:rsid w:val="0039396B"/>
    <w:rsid w:val="00394158"/>
    <w:rsid w:val="0039455D"/>
    <w:rsid w:val="0039486A"/>
    <w:rsid w:val="003948B0"/>
    <w:rsid w:val="003952AC"/>
    <w:rsid w:val="003952B7"/>
    <w:rsid w:val="00395844"/>
    <w:rsid w:val="00396E72"/>
    <w:rsid w:val="00396ED7"/>
    <w:rsid w:val="0039751A"/>
    <w:rsid w:val="00397A0E"/>
    <w:rsid w:val="00397B1F"/>
    <w:rsid w:val="00397E86"/>
    <w:rsid w:val="003A0175"/>
    <w:rsid w:val="003A0574"/>
    <w:rsid w:val="003A1179"/>
    <w:rsid w:val="003A1955"/>
    <w:rsid w:val="003A1BCB"/>
    <w:rsid w:val="003A1DC7"/>
    <w:rsid w:val="003A1F5F"/>
    <w:rsid w:val="003A2438"/>
    <w:rsid w:val="003A3321"/>
    <w:rsid w:val="003A345D"/>
    <w:rsid w:val="003A3AF5"/>
    <w:rsid w:val="003A3DB3"/>
    <w:rsid w:val="003A3ECA"/>
    <w:rsid w:val="003A4119"/>
    <w:rsid w:val="003A453E"/>
    <w:rsid w:val="003A4BFF"/>
    <w:rsid w:val="003A50EC"/>
    <w:rsid w:val="003A5473"/>
    <w:rsid w:val="003A5684"/>
    <w:rsid w:val="003A6660"/>
    <w:rsid w:val="003A6FC1"/>
    <w:rsid w:val="003A787B"/>
    <w:rsid w:val="003A7B85"/>
    <w:rsid w:val="003A7B8E"/>
    <w:rsid w:val="003B005E"/>
    <w:rsid w:val="003B011D"/>
    <w:rsid w:val="003B082D"/>
    <w:rsid w:val="003B0B08"/>
    <w:rsid w:val="003B0B47"/>
    <w:rsid w:val="003B0E59"/>
    <w:rsid w:val="003B12E4"/>
    <w:rsid w:val="003B1B1A"/>
    <w:rsid w:val="003B1EDD"/>
    <w:rsid w:val="003B1FBB"/>
    <w:rsid w:val="003B207A"/>
    <w:rsid w:val="003B22AA"/>
    <w:rsid w:val="003B239C"/>
    <w:rsid w:val="003B23F4"/>
    <w:rsid w:val="003B246B"/>
    <w:rsid w:val="003B24BD"/>
    <w:rsid w:val="003B2709"/>
    <w:rsid w:val="003B27EB"/>
    <w:rsid w:val="003B2A79"/>
    <w:rsid w:val="003B31AA"/>
    <w:rsid w:val="003B34E4"/>
    <w:rsid w:val="003B38B5"/>
    <w:rsid w:val="003B3D89"/>
    <w:rsid w:val="003B402C"/>
    <w:rsid w:val="003B4089"/>
    <w:rsid w:val="003B4314"/>
    <w:rsid w:val="003B436C"/>
    <w:rsid w:val="003B4EB9"/>
    <w:rsid w:val="003B56CE"/>
    <w:rsid w:val="003B5748"/>
    <w:rsid w:val="003B5948"/>
    <w:rsid w:val="003B5D66"/>
    <w:rsid w:val="003B6457"/>
    <w:rsid w:val="003B69AC"/>
    <w:rsid w:val="003B6A5F"/>
    <w:rsid w:val="003B7BDC"/>
    <w:rsid w:val="003B7C0C"/>
    <w:rsid w:val="003C1193"/>
    <w:rsid w:val="003C14C9"/>
    <w:rsid w:val="003C17C6"/>
    <w:rsid w:val="003C192D"/>
    <w:rsid w:val="003C1A3D"/>
    <w:rsid w:val="003C1F30"/>
    <w:rsid w:val="003C1F87"/>
    <w:rsid w:val="003C25D9"/>
    <w:rsid w:val="003C26B0"/>
    <w:rsid w:val="003C2BF7"/>
    <w:rsid w:val="003C2CBE"/>
    <w:rsid w:val="003C33C4"/>
    <w:rsid w:val="003C372B"/>
    <w:rsid w:val="003C3B73"/>
    <w:rsid w:val="003C3D46"/>
    <w:rsid w:val="003C4069"/>
    <w:rsid w:val="003C41CC"/>
    <w:rsid w:val="003C4BBE"/>
    <w:rsid w:val="003C4D67"/>
    <w:rsid w:val="003C4F63"/>
    <w:rsid w:val="003C52AC"/>
    <w:rsid w:val="003C5B52"/>
    <w:rsid w:val="003C5CA3"/>
    <w:rsid w:val="003C5D7E"/>
    <w:rsid w:val="003C5E2F"/>
    <w:rsid w:val="003C5F01"/>
    <w:rsid w:val="003C620F"/>
    <w:rsid w:val="003C63C2"/>
    <w:rsid w:val="003C6B07"/>
    <w:rsid w:val="003C7423"/>
    <w:rsid w:val="003C74E7"/>
    <w:rsid w:val="003C75F6"/>
    <w:rsid w:val="003C7801"/>
    <w:rsid w:val="003C7EC4"/>
    <w:rsid w:val="003D0125"/>
    <w:rsid w:val="003D0187"/>
    <w:rsid w:val="003D01E4"/>
    <w:rsid w:val="003D02D6"/>
    <w:rsid w:val="003D0311"/>
    <w:rsid w:val="003D049A"/>
    <w:rsid w:val="003D054D"/>
    <w:rsid w:val="003D06D7"/>
    <w:rsid w:val="003D0CF1"/>
    <w:rsid w:val="003D128D"/>
    <w:rsid w:val="003D15E8"/>
    <w:rsid w:val="003D1723"/>
    <w:rsid w:val="003D175C"/>
    <w:rsid w:val="003D1DF8"/>
    <w:rsid w:val="003D2639"/>
    <w:rsid w:val="003D2997"/>
    <w:rsid w:val="003D2B8A"/>
    <w:rsid w:val="003D2CC4"/>
    <w:rsid w:val="003D316A"/>
    <w:rsid w:val="003D3DD1"/>
    <w:rsid w:val="003D4770"/>
    <w:rsid w:val="003D495F"/>
    <w:rsid w:val="003D49B4"/>
    <w:rsid w:val="003D4C98"/>
    <w:rsid w:val="003D55CA"/>
    <w:rsid w:val="003D57A8"/>
    <w:rsid w:val="003D5833"/>
    <w:rsid w:val="003D6057"/>
    <w:rsid w:val="003D60BC"/>
    <w:rsid w:val="003D61FA"/>
    <w:rsid w:val="003D6225"/>
    <w:rsid w:val="003D79D7"/>
    <w:rsid w:val="003D7D60"/>
    <w:rsid w:val="003E0167"/>
    <w:rsid w:val="003E0834"/>
    <w:rsid w:val="003E0968"/>
    <w:rsid w:val="003E0978"/>
    <w:rsid w:val="003E0A19"/>
    <w:rsid w:val="003E0A1C"/>
    <w:rsid w:val="003E0D4A"/>
    <w:rsid w:val="003E1393"/>
    <w:rsid w:val="003E15C2"/>
    <w:rsid w:val="003E19F9"/>
    <w:rsid w:val="003E1CA1"/>
    <w:rsid w:val="003E25C1"/>
    <w:rsid w:val="003E25D4"/>
    <w:rsid w:val="003E288E"/>
    <w:rsid w:val="003E2CA4"/>
    <w:rsid w:val="003E2D22"/>
    <w:rsid w:val="003E34B2"/>
    <w:rsid w:val="003E359A"/>
    <w:rsid w:val="003E3A71"/>
    <w:rsid w:val="003E3A9F"/>
    <w:rsid w:val="003E3B02"/>
    <w:rsid w:val="003E3C6E"/>
    <w:rsid w:val="003E3E77"/>
    <w:rsid w:val="003E3FCF"/>
    <w:rsid w:val="003E4199"/>
    <w:rsid w:val="003E4333"/>
    <w:rsid w:val="003E453B"/>
    <w:rsid w:val="003E46AA"/>
    <w:rsid w:val="003E4874"/>
    <w:rsid w:val="003E494F"/>
    <w:rsid w:val="003E4E06"/>
    <w:rsid w:val="003E5BB3"/>
    <w:rsid w:val="003E62E3"/>
    <w:rsid w:val="003E6329"/>
    <w:rsid w:val="003E658E"/>
    <w:rsid w:val="003E6A47"/>
    <w:rsid w:val="003E6FEB"/>
    <w:rsid w:val="003E714F"/>
    <w:rsid w:val="003E743D"/>
    <w:rsid w:val="003E74F4"/>
    <w:rsid w:val="003E7C42"/>
    <w:rsid w:val="003E7D2E"/>
    <w:rsid w:val="003F0490"/>
    <w:rsid w:val="003F051A"/>
    <w:rsid w:val="003F0B72"/>
    <w:rsid w:val="003F0FF3"/>
    <w:rsid w:val="003F130C"/>
    <w:rsid w:val="003F1948"/>
    <w:rsid w:val="003F1B04"/>
    <w:rsid w:val="003F1C1F"/>
    <w:rsid w:val="003F1F42"/>
    <w:rsid w:val="003F20A3"/>
    <w:rsid w:val="003F242D"/>
    <w:rsid w:val="003F24BE"/>
    <w:rsid w:val="003F24D6"/>
    <w:rsid w:val="003F2A18"/>
    <w:rsid w:val="003F2C73"/>
    <w:rsid w:val="003F3094"/>
    <w:rsid w:val="003F30E7"/>
    <w:rsid w:val="003F3A17"/>
    <w:rsid w:val="003F4018"/>
    <w:rsid w:val="003F4673"/>
    <w:rsid w:val="003F4731"/>
    <w:rsid w:val="003F4753"/>
    <w:rsid w:val="003F4919"/>
    <w:rsid w:val="003F4B81"/>
    <w:rsid w:val="003F5438"/>
    <w:rsid w:val="003F54A4"/>
    <w:rsid w:val="003F55EA"/>
    <w:rsid w:val="003F5DA8"/>
    <w:rsid w:val="003F6BA5"/>
    <w:rsid w:val="003F71C5"/>
    <w:rsid w:val="003F7A07"/>
    <w:rsid w:val="003F7A9F"/>
    <w:rsid w:val="003F7B46"/>
    <w:rsid w:val="004004A4"/>
    <w:rsid w:val="004005BF"/>
    <w:rsid w:val="00400ACF"/>
    <w:rsid w:val="00400B3E"/>
    <w:rsid w:val="004011E3"/>
    <w:rsid w:val="00401C16"/>
    <w:rsid w:val="00401F40"/>
    <w:rsid w:val="00401F47"/>
    <w:rsid w:val="00401FF8"/>
    <w:rsid w:val="00402028"/>
    <w:rsid w:val="0040278C"/>
    <w:rsid w:val="0040293F"/>
    <w:rsid w:val="00403024"/>
    <w:rsid w:val="004038A6"/>
    <w:rsid w:val="00404805"/>
    <w:rsid w:val="00404B0D"/>
    <w:rsid w:val="00404C9C"/>
    <w:rsid w:val="00405284"/>
    <w:rsid w:val="0040558E"/>
    <w:rsid w:val="004055C1"/>
    <w:rsid w:val="00405BAB"/>
    <w:rsid w:val="00405BDE"/>
    <w:rsid w:val="00407680"/>
    <w:rsid w:val="00407F53"/>
    <w:rsid w:val="00407F80"/>
    <w:rsid w:val="00410196"/>
    <w:rsid w:val="00410CD7"/>
    <w:rsid w:val="00410DE7"/>
    <w:rsid w:val="00410F8F"/>
    <w:rsid w:val="0041182D"/>
    <w:rsid w:val="00411DCD"/>
    <w:rsid w:val="00411F08"/>
    <w:rsid w:val="00412679"/>
    <w:rsid w:val="00412C27"/>
    <w:rsid w:val="00412E26"/>
    <w:rsid w:val="004134E8"/>
    <w:rsid w:val="00414598"/>
    <w:rsid w:val="004147EF"/>
    <w:rsid w:val="004152AE"/>
    <w:rsid w:val="00415560"/>
    <w:rsid w:val="004158C8"/>
    <w:rsid w:val="00415A7C"/>
    <w:rsid w:val="00415B06"/>
    <w:rsid w:val="00415B6F"/>
    <w:rsid w:val="00415C52"/>
    <w:rsid w:val="00416386"/>
    <w:rsid w:val="004167C0"/>
    <w:rsid w:val="00416E26"/>
    <w:rsid w:val="004174A3"/>
    <w:rsid w:val="004174DD"/>
    <w:rsid w:val="00417688"/>
    <w:rsid w:val="0041787F"/>
    <w:rsid w:val="00417983"/>
    <w:rsid w:val="00417C69"/>
    <w:rsid w:val="004202D6"/>
    <w:rsid w:val="00420740"/>
    <w:rsid w:val="0042110B"/>
    <w:rsid w:val="004215C1"/>
    <w:rsid w:val="00421891"/>
    <w:rsid w:val="00421DD5"/>
    <w:rsid w:val="00422387"/>
    <w:rsid w:val="0042240A"/>
    <w:rsid w:val="00422628"/>
    <w:rsid w:val="00422F51"/>
    <w:rsid w:val="0042309F"/>
    <w:rsid w:val="004239BA"/>
    <w:rsid w:val="00423A1C"/>
    <w:rsid w:val="00423B8E"/>
    <w:rsid w:val="004247C1"/>
    <w:rsid w:val="00425877"/>
    <w:rsid w:val="004258E4"/>
    <w:rsid w:val="00425F9A"/>
    <w:rsid w:val="00425FC5"/>
    <w:rsid w:val="004262B8"/>
    <w:rsid w:val="00426365"/>
    <w:rsid w:val="00426570"/>
    <w:rsid w:val="004265AA"/>
    <w:rsid w:val="00426918"/>
    <w:rsid w:val="00426A04"/>
    <w:rsid w:val="00426BC0"/>
    <w:rsid w:val="00426E12"/>
    <w:rsid w:val="004274B2"/>
    <w:rsid w:val="004300FE"/>
    <w:rsid w:val="004311E3"/>
    <w:rsid w:val="004311FB"/>
    <w:rsid w:val="004318BD"/>
    <w:rsid w:val="004321EC"/>
    <w:rsid w:val="004324D8"/>
    <w:rsid w:val="004324DA"/>
    <w:rsid w:val="004328F2"/>
    <w:rsid w:val="00432972"/>
    <w:rsid w:val="00432D6C"/>
    <w:rsid w:val="004332C9"/>
    <w:rsid w:val="0043333A"/>
    <w:rsid w:val="004334E2"/>
    <w:rsid w:val="004335C2"/>
    <w:rsid w:val="00433990"/>
    <w:rsid w:val="00433A9B"/>
    <w:rsid w:val="00433B35"/>
    <w:rsid w:val="0043405C"/>
    <w:rsid w:val="00434135"/>
    <w:rsid w:val="00434297"/>
    <w:rsid w:val="00434680"/>
    <w:rsid w:val="0043499B"/>
    <w:rsid w:val="004350ED"/>
    <w:rsid w:val="00435258"/>
    <w:rsid w:val="00435380"/>
    <w:rsid w:val="00435812"/>
    <w:rsid w:val="00435844"/>
    <w:rsid w:val="00436250"/>
    <w:rsid w:val="00436751"/>
    <w:rsid w:val="00436C58"/>
    <w:rsid w:val="00436CB4"/>
    <w:rsid w:val="00436CC4"/>
    <w:rsid w:val="00436DCA"/>
    <w:rsid w:val="004375D2"/>
    <w:rsid w:val="0044034B"/>
    <w:rsid w:val="0044038F"/>
    <w:rsid w:val="00440BCA"/>
    <w:rsid w:val="00440DB2"/>
    <w:rsid w:val="004416CA"/>
    <w:rsid w:val="00442624"/>
    <w:rsid w:val="00443288"/>
    <w:rsid w:val="00443580"/>
    <w:rsid w:val="00443A1E"/>
    <w:rsid w:val="00443DE9"/>
    <w:rsid w:val="00443F39"/>
    <w:rsid w:val="00444CDF"/>
    <w:rsid w:val="00444F94"/>
    <w:rsid w:val="0044662A"/>
    <w:rsid w:val="00446648"/>
    <w:rsid w:val="0044669C"/>
    <w:rsid w:val="00446756"/>
    <w:rsid w:val="0044682C"/>
    <w:rsid w:val="004470B3"/>
    <w:rsid w:val="004471F8"/>
    <w:rsid w:val="00447E21"/>
    <w:rsid w:val="00450270"/>
    <w:rsid w:val="00450501"/>
    <w:rsid w:val="004508A0"/>
    <w:rsid w:val="00450C72"/>
    <w:rsid w:val="004511D7"/>
    <w:rsid w:val="0045138F"/>
    <w:rsid w:val="004516EA"/>
    <w:rsid w:val="004517CF"/>
    <w:rsid w:val="00451864"/>
    <w:rsid w:val="00451AAA"/>
    <w:rsid w:val="00451D8C"/>
    <w:rsid w:val="00452133"/>
    <w:rsid w:val="004522A3"/>
    <w:rsid w:val="004524EC"/>
    <w:rsid w:val="00452F0B"/>
    <w:rsid w:val="0045338D"/>
    <w:rsid w:val="004533A3"/>
    <w:rsid w:val="00453603"/>
    <w:rsid w:val="004537D4"/>
    <w:rsid w:val="00453B1E"/>
    <w:rsid w:val="00453B70"/>
    <w:rsid w:val="00453C22"/>
    <w:rsid w:val="00453D16"/>
    <w:rsid w:val="00454B09"/>
    <w:rsid w:val="00455640"/>
    <w:rsid w:val="00455B7B"/>
    <w:rsid w:val="00455FD3"/>
    <w:rsid w:val="00455FFC"/>
    <w:rsid w:val="004560B7"/>
    <w:rsid w:val="00456169"/>
    <w:rsid w:val="00456206"/>
    <w:rsid w:val="00456636"/>
    <w:rsid w:val="00456831"/>
    <w:rsid w:val="00456C92"/>
    <w:rsid w:val="00456DF6"/>
    <w:rsid w:val="00456F5B"/>
    <w:rsid w:val="00456F75"/>
    <w:rsid w:val="004571A9"/>
    <w:rsid w:val="00457FFD"/>
    <w:rsid w:val="00460318"/>
    <w:rsid w:val="00460340"/>
    <w:rsid w:val="0046067E"/>
    <w:rsid w:val="004615EF"/>
    <w:rsid w:val="00461DB3"/>
    <w:rsid w:val="00462167"/>
    <w:rsid w:val="00462525"/>
    <w:rsid w:val="00462536"/>
    <w:rsid w:val="0046254A"/>
    <w:rsid w:val="00462CFD"/>
    <w:rsid w:val="0046397D"/>
    <w:rsid w:val="00463F34"/>
    <w:rsid w:val="004647E2"/>
    <w:rsid w:val="00464A57"/>
    <w:rsid w:val="00464AC2"/>
    <w:rsid w:val="00464BE1"/>
    <w:rsid w:val="00464E6B"/>
    <w:rsid w:val="00466581"/>
    <w:rsid w:val="00466662"/>
    <w:rsid w:val="00466763"/>
    <w:rsid w:val="00466832"/>
    <w:rsid w:val="00466C6E"/>
    <w:rsid w:val="00467134"/>
    <w:rsid w:val="00467484"/>
    <w:rsid w:val="00467BF2"/>
    <w:rsid w:val="00467CF4"/>
    <w:rsid w:val="00470014"/>
    <w:rsid w:val="004701EE"/>
    <w:rsid w:val="004704AD"/>
    <w:rsid w:val="00470B66"/>
    <w:rsid w:val="00470C85"/>
    <w:rsid w:val="00471071"/>
    <w:rsid w:val="00471112"/>
    <w:rsid w:val="00471420"/>
    <w:rsid w:val="00471AA5"/>
    <w:rsid w:val="00472398"/>
    <w:rsid w:val="004724B2"/>
    <w:rsid w:val="004725F8"/>
    <w:rsid w:val="0047265E"/>
    <w:rsid w:val="00472F9B"/>
    <w:rsid w:val="00473BE7"/>
    <w:rsid w:val="00473F4A"/>
    <w:rsid w:val="00474906"/>
    <w:rsid w:val="00474965"/>
    <w:rsid w:val="00474988"/>
    <w:rsid w:val="00474C79"/>
    <w:rsid w:val="00475049"/>
    <w:rsid w:val="0047534A"/>
    <w:rsid w:val="00475754"/>
    <w:rsid w:val="00476076"/>
    <w:rsid w:val="00476138"/>
    <w:rsid w:val="00476225"/>
    <w:rsid w:val="00476A7D"/>
    <w:rsid w:val="00476BDE"/>
    <w:rsid w:val="004776E2"/>
    <w:rsid w:val="0047774A"/>
    <w:rsid w:val="00477CF0"/>
    <w:rsid w:val="00477D9E"/>
    <w:rsid w:val="00477EEA"/>
    <w:rsid w:val="004801F0"/>
    <w:rsid w:val="004804F4"/>
    <w:rsid w:val="00480A2C"/>
    <w:rsid w:val="00480C4A"/>
    <w:rsid w:val="00480F3A"/>
    <w:rsid w:val="0048175B"/>
    <w:rsid w:val="0048259E"/>
    <w:rsid w:val="00482BD8"/>
    <w:rsid w:val="00482D12"/>
    <w:rsid w:val="00482D9C"/>
    <w:rsid w:val="00482F6D"/>
    <w:rsid w:val="00483818"/>
    <w:rsid w:val="00483C9C"/>
    <w:rsid w:val="004841C0"/>
    <w:rsid w:val="0048425B"/>
    <w:rsid w:val="00484304"/>
    <w:rsid w:val="0048462A"/>
    <w:rsid w:val="0048463D"/>
    <w:rsid w:val="00484DD5"/>
    <w:rsid w:val="0048522E"/>
    <w:rsid w:val="004856CE"/>
    <w:rsid w:val="00485A87"/>
    <w:rsid w:val="00485CFF"/>
    <w:rsid w:val="00486360"/>
    <w:rsid w:val="004864D8"/>
    <w:rsid w:val="00486687"/>
    <w:rsid w:val="004867BF"/>
    <w:rsid w:val="0048748A"/>
    <w:rsid w:val="00487675"/>
    <w:rsid w:val="00487A18"/>
    <w:rsid w:val="00487CE2"/>
    <w:rsid w:val="00487D02"/>
    <w:rsid w:val="004905EC"/>
    <w:rsid w:val="00490C38"/>
    <w:rsid w:val="00490D04"/>
    <w:rsid w:val="00490FB5"/>
    <w:rsid w:val="00491636"/>
    <w:rsid w:val="004916B1"/>
    <w:rsid w:val="00492093"/>
    <w:rsid w:val="004925CC"/>
    <w:rsid w:val="0049286C"/>
    <w:rsid w:val="00492A72"/>
    <w:rsid w:val="00492AA2"/>
    <w:rsid w:val="00492CEB"/>
    <w:rsid w:val="00492DB2"/>
    <w:rsid w:val="0049302C"/>
    <w:rsid w:val="0049329A"/>
    <w:rsid w:val="0049344B"/>
    <w:rsid w:val="00493809"/>
    <w:rsid w:val="00493F44"/>
    <w:rsid w:val="004940E1"/>
    <w:rsid w:val="004941B7"/>
    <w:rsid w:val="00495780"/>
    <w:rsid w:val="004958C2"/>
    <w:rsid w:val="00495B56"/>
    <w:rsid w:val="00495EB0"/>
    <w:rsid w:val="00496077"/>
    <w:rsid w:val="0049627D"/>
    <w:rsid w:val="004962F9"/>
    <w:rsid w:val="004967B8"/>
    <w:rsid w:val="004968AE"/>
    <w:rsid w:val="00496E10"/>
    <w:rsid w:val="004970A3"/>
    <w:rsid w:val="004971CF"/>
    <w:rsid w:val="00497332"/>
    <w:rsid w:val="00497416"/>
    <w:rsid w:val="00497A38"/>
    <w:rsid w:val="00497B1B"/>
    <w:rsid w:val="00497B6B"/>
    <w:rsid w:val="00497C48"/>
    <w:rsid w:val="004A05FC"/>
    <w:rsid w:val="004A0A67"/>
    <w:rsid w:val="004A0D34"/>
    <w:rsid w:val="004A0F11"/>
    <w:rsid w:val="004A1646"/>
    <w:rsid w:val="004A1652"/>
    <w:rsid w:val="004A2171"/>
    <w:rsid w:val="004A2636"/>
    <w:rsid w:val="004A2699"/>
    <w:rsid w:val="004A3AC9"/>
    <w:rsid w:val="004A3E29"/>
    <w:rsid w:val="004A448D"/>
    <w:rsid w:val="004A47E9"/>
    <w:rsid w:val="004A50E8"/>
    <w:rsid w:val="004A5C8C"/>
    <w:rsid w:val="004A5CA7"/>
    <w:rsid w:val="004A5D83"/>
    <w:rsid w:val="004A5E31"/>
    <w:rsid w:val="004A64B0"/>
    <w:rsid w:val="004A659B"/>
    <w:rsid w:val="004A661B"/>
    <w:rsid w:val="004A67EF"/>
    <w:rsid w:val="004A700D"/>
    <w:rsid w:val="004A7D43"/>
    <w:rsid w:val="004A7EFB"/>
    <w:rsid w:val="004B08D1"/>
    <w:rsid w:val="004B0943"/>
    <w:rsid w:val="004B0B77"/>
    <w:rsid w:val="004B0CB6"/>
    <w:rsid w:val="004B0D09"/>
    <w:rsid w:val="004B1924"/>
    <w:rsid w:val="004B1CD7"/>
    <w:rsid w:val="004B1F6A"/>
    <w:rsid w:val="004B2005"/>
    <w:rsid w:val="004B25CF"/>
    <w:rsid w:val="004B2A30"/>
    <w:rsid w:val="004B2B0B"/>
    <w:rsid w:val="004B3464"/>
    <w:rsid w:val="004B3981"/>
    <w:rsid w:val="004B4FF3"/>
    <w:rsid w:val="004B5DD8"/>
    <w:rsid w:val="004B5ED4"/>
    <w:rsid w:val="004B6917"/>
    <w:rsid w:val="004B6DC5"/>
    <w:rsid w:val="004B70CE"/>
    <w:rsid w:val="004B7519"/>
    <w:rsid w:val="004B79EA"/>
    <w:rsid w:val="004B7E07"/>
    <w:rsid w:val="004C03AA"/>
    <w:rsid w:val="004C0B0D"/>
    <w:rsid w:val="004C0B79"/>
    <w:rsid w:val="004C0FFD"/>
    <w:rsid w:val="004C12FA"/>
    <w:rsid w:val="004C1597"/>
    <w:rsid w:val="004C169D"/>
    <w:rsid w:val="004C1B68"/>
    <w:rsid w:val="004C1BA4"/>
    <w:rsid w:val="004C2C53"/>
    <w:rsid w:val="004C2D63"/>
    <w:rsid w:val="004C30A2"/>
    <w:rsid w:val="004C359A"/>
    <w:rsid w:val="004C373A"/>
    <w:rsid w:val="004C39E1"/>
    <w:rsid w:val="004C3B52"/>
    <w:rsid w:val="004C3D69"/>
    <w:rsid w:val="004C450C"/>
    <w:rsid w:val="004C471C"/>
    <w:rsid w:val="004C47DF"/>
    <w:rsid w:val="004C49DB"/>
    <w:rsid w:val="004C4C04"/>
    <w:rsid w:val="004C4E35"/>
    <w:rsid w:val="004C52E4"/>
    <w:rsid w:val="004C552E"/>
    <w:rsid w:val="004C5657"/>
    <w:rsid w:val="004C5A02"/>
    <w:rsid w:val="004C664C"/>
    <w:rsid w:val="004C6B3B"/>
    <w:rsid w:val="004C6FD2"/>
    <w:rsid w:val="004C7014"/>
    <w:rsid w:val="004C706D"/>
    <w:rsid w:val="004C706E"/>
    <w:rsid w:val="004C70DE"/>
    <w:rsid w:val="004C7519"/>
    <w:rsid w:val="004C7662"/>
    <w:rsid w:val="004C76D6"/>
    <w:rsid w:val="004C7CC1"/>
    <w:rsid w:val="004D026F"/>
    <w:rsid w:val="004D0440"/>
    <w:rsid w:val="004D050F"/>
    <w:rsid w:val="004D09EE"/>
    <w:rsid w:val="004D0D26"/>
    <w:rsid w:val="004D0D59"/>
    <w:rsid w:val="004D0D77"/>
    <w:rsid w:val="004D0F4A"/>
    <w:rsid w:val="004D136A"/>
    <w:rsid w:val="004D1554"/>
    <w:rsid w:val="004D1EAD"/>
    <w:rsid w:val="004D1F73"/>
    <w:rsid w:val="004D2336"/>
    <w:rsid w:val="004D266C"/>
    <w:rsid w:val="004D27D4"/>
    <w:rsid w:val="004D2AFF"/>
    <w:rsid w:val="004D2B10"/>
    <w:rsid w:val="004D3263"/>
    <w:rsid w:val="004D32C4"/>
    <w:rsid w:val="004D3639"/>
    <w:rsid w:val="004D3665"/>
    <w:rsid w:val="004D393A"/>
    <w:rsid w:val="004D3948"/>
    <w:rsid w:val="004D43B2"/>
    <w:rsid w:val="004D43F8"/>
    <w:rsid w:val="004D4A87"/>
    <w:rsid w:val="004D4C36"/>
    <w:rsid w:val="004D4E36"/>
    <w:rsid w:val="004D59FC"/>
    <w:rsid w:val="004D5C7B"/>
    <w:rsid w:val="004D5CE4"/>
    <w:rsid w:val="004D60B9"/>
    <w:rsid w:val="004D64E3"/>
    <w:rsid w:val="004D69FF"/>
    <w:rsid w:val="004D6B05"/>
    <w:rsid w:val="004D6D22"/>
    <w:rsid w:val="004D6E1C"/>
    <w:rsid w:val="004D7121"/>
    <w:rsid w:val="004D72FB"/>
    <w:rsid w:val="004D7618"/>
    <w:rsid w:val="004D78B0"/>
    <w:rsid w:val="004D7A12"/>
    <w:rsid w:val="004D7EA2"/>
    <w:rsid w:val="004D7FBD"/>
    <w:rsid w:val="004E07AE"/>
    <w:rsid w:val="004E0C85"/>
    <w:rsid w:val="004E0E81"/>
    <w:rsid w:val="004E1079"/>
    <w:rsid w:val="004E130A"/>
    <w:rsid w:val="004E14C2"/>
    <w:rsid w:val="004E249D"/>
    <w:rsid w:val="004E2502"/>
    <w:rsid w:val="004E28AF"/>
    <w:rsid w:val="004E2B75"/>
    <w:rsid w:val="004E2F15"/>
    <w:rsid w:val="004E302E"/>
    <w:rsid w:val="004E3D88"/>
    <w:rsid w:val="004E3FB0"/>
    <w:rsid w:val="004E432E"/>
    <w:rsid w:val="004E4A65"/>
    <w:rsid w:val="004E4D8F"/>
    <w:rsid w:val="004E51EF"/>
    <w:rsid w:val="004E5273"/>
    <w:rsid w:val="004E5433"/>
    <w:rsid w:val="004E547D"/>
    <w:rsid w:val="004E553E"/>
    <w:rsid w:val="004E5660"/>
    <w:rsid w:val="004E5848"/>
    <w:rsid w:val="004E5E3D"/>
    <w:rsid w:val="004E65CD"/>
    <w:rsid w:val="004E68E7"/>
    <w:rsid w:val="004E6C05"/>
    <w:rsid w:val="004E7041"/>
    <w:rsid w:val="004E7131"/>
    <w:rsid w:val="004E73F9"/>
    <w:rsid w:val="004E75BE"/>
    <w:rsid w:val="004E7A14"/>
    <w:rsid w:val="004E7AE9"/>
    <w:rsid w:val="004E7B11"/>
    <w:rsid w:val="004E7E07"/>
    <w:rsid w:val="004F0177"/>
    <w:rsid w:val="004F043C"/>
    <w:rsid w:val="004F09B2"/>
    <w:rsid w:val="004F16EE"/>
    <w:rsid w:val="004F1EC4"/>
    <w:rsid w:val="004F2B1C"/>
    <w:rsid w:val="004F2E79"/>
    <w:rsid w:val="004F3091"/>
    <w:rsid w:val="004F3E17"/>
    <w:rsid w:val="004F4086"/>
    <w:rsid w:val="004F41F2"/>
    <w:rsid w:val="004F43A5"/>
    <w:rsid w:val="004F454D"/>
    <w:rsid w:val="004F4971"/>
    <w:rsid w:val="004F4D56"/>
    <w:rsid w:val="004F4DB6"/>
    <w:rsid w:val="004F54BE"/>
    <w:rsid w:val="004F5DB2"/>
    <w:rsid w:val="004F5F09"/>
    <w:rsid w:val="004F6589"/>
    <w:rsid w:val="004F670C"/>
    <w:rsid w:val="004F6901"/>
    <w:rsid w:val="004F6B81"/>
    <w:rsid w:val="004F7094"/>
    <w:rsid w:val="004F7195"/>
    <w:rsid w:val="004F7AF2"/>
    <w:rsid w:val="004F7B5D"/>
    <w:rsid w:val="00500137"/>
    <w:rsid w:val="005004FF"/>
    <w:rsid w:val="00500596"/>
    <w:rsid w:val="00500839"/>
    <w:rsid w:val="00500C4D"/>
    <w:rsid w:val="00500C5B"/>
    <w:rsid w:val="00500E3C"/>
    <w:rsid w:val="00501CB3"/>
    <w:rsid w:val="00501EDD"/>
    <w:rsid w:val="005022F9"/>
    <w:rsid w:val="00502301"/>
    <w:rsid w:val="00502AC8"/>
    <w:rsid w:val="00502E02"/>
    <w:rsid w:val="00502EB0"/>
    <w:rsid w:val="005036CD"/>
    <w:rsid w:val="00503749"/>
    <w:rsid w:val="005039AE"/>
    <w:rsid w:val="00504141"/>
    <w:rsid w:val="00504262"/>
    <w:rsid w:val="00504E6C"/>
    <w:rsid w:val="00505110"/>
    <w:rsid w:val="005054D1"/>
    <w:rsid w:val="00505CB9"/>
    <w:rsid w:val="00505FC4"/>
    <w:rsid w:val="0050644E"/>
    <w:rsid w:val="00506984"/>
    <w:rsid w:val="005069E0"/>
    <w:rsid w:val="00506FE2"/>
    <w:rsid w:val="005070AD"/>
    <w:rsid w:val="00507573"/>
    <w:rsid w:val="0050776D"/>
    <w:rsid w:val="00507B17"/>
    <w:rsid w:val="00510B6F"/>
    <w:rsid w:val="00510CA8"/>
    <w:rsid w:val="00510D51"/>
    <w:rsid w:val="00510E43"/>
    <w:rsid w:val="00511936"/>
    <w:rsid w:val="00511A4E"/>
    <w:rsid w:val="00511CF1"/>
    <w:rsid w:val="00512389"/>
    <w:rsid w:val="00512655"/>
    <w:rsid w:val="00512A15"/>
    <w:rsid w:val="00512C43"/>
    <w:rsid w:val="00513096"/>
    <w:rsid w:val="005134BF"/>
    <w:rsid w:val="0051380D"/>
    <w:rsid w:val="00513881"/>
    <w:rsid w:val="00513B60"/>
    <w:rsid w:val="00513C20"/>
    <w:rsid w:val="00514056"/>
    <w:rsid w:val="0051429D"/>
    <w:rsid w:val="0051473A"/>
    <w:rsid w:val="00514DAD"/>
    <w:rsid w:val="00515A78"/>
    <w:rsid w:val="00515ED7"/>
    <w:rsid w:val="0051647D"/>
    <w:rsid w:val="005168D9"/>
    <w:rsid w:val="00516ADA"/>
    <w:rsid w:val="00516EB3"/>
    <w:rsid w:val="00520314"/>
    <w:rsid w:val="00520702"/>
    <w:rsid w:val="00521D79"/>
    <w:rsid w:val="00521F4F"/>
    <w:rsid w:val="00522051"/>
    <w:rsid w:val="00522308"/>
    <w:rsid w:val="00522DD8"/>
    <w:rsid w:val="0052337D"/>
    <w:rsid w:val="00523BEF"/>
    <w:rsid w:val="00523C9F"/>
    <w:rsid w:val="00523E2B"/>
    <w:rsid w:val="0052451E"/>
    <w:rsid w:val="00524CE5"/>
    <w:rsid w:val="00524D3A"/>
    <w:rsid w:val="00524F06"/>
    <w:rsid w:val="00524F21"/>
    <w:rsid w:val="0052556F"/>
    <w:rsid w:val="00525639"/>
    <w:rsid w:val="00525720"/>
    <w:rsid w:val="00525A17"/>
    <w:rsid w:val="00525A65"/>
    <w:rsid w:val="00525D17"/>
    <w:rsid w:val="00525F61"/>
    <w:rsid w:val="0052640B"/>
    <w:rsid w:val="00526755"/>
    <w:rsid w:val="00526924"/>
    <w:rsid w:val="00526E35"/>
    <w:rsid w:val="00526ECF"/>
    <w:rsid w:val="005273A8"/>
    <w:rsid w:val="00530524"/>
    <w:rsid w:val="0053052E"/>
    <w:rsid w:val="0053080F"/>
    <w:rsid w:val="00530E1A"/>
    <w:rsid w:val="00531640"/>
    <w:rsid w:val="00531646"/>
    <w:rsid w:val="00531696"/>
    <w:rsid w:val="00531FBB"/>
    <w:rsid w:val="00531FCA"/>
    <w:rsid w:val="00532112"/>
    <w:rsid w:val="0053240A"/>
    <w:rsid w:val="00532578"/>
    <w:rsid w:val="005328CD"/>
    <w:rsid w:val="00532D4B"/>
    <w:rsid w:val="00533131"/>
    <w:rsid w:val="005332CA"/>
    <w:rsid w:val="00533493"/>
    <w:rsid w:val="00533DC4"/>
    <w:rsid w:val="005346C4"/>
    <w:rsid w:val="005351A8"/>
    <w:rsid w:val="0053535D"/>
    <w:rsid w:val="00535726"/>
    <w:rsid w:val="005357A9"/>
    <w:rsid w:val="00535EB7"/>
    <w:rsid w:val="00535F85"/>
    <w:rsid w:val="00535FB3"/>
    <w:rsid w:val="005362D5"/>
    <w:rsid w:val="00536340"/>
    <w:rsid w:val="00536EBF"/>
    <w:rsid w:val="00536ECB"/>
    <w:rsid w:val="005371A6"/>
    <w:rsid w:val="0053745E"/>
    <w:rsid w:val="005375D9"/>
    <w:rsid w:val="00537636"/>
    <w:rsid w:val="00537873"/>
    <w:rsid w:val="00537ED3"/>
    <w:rsid w:val="005401DC"/>
    <w:rsid w:val="00540412"/>
    <w:rsid w:val="00540C6C"/>
    <w:rsid w:val="00540FF8"/>
    <w:rsid w:val="005416BE"/>
    <w:rsid w:val="00541A84"/>
    <w:rsid w:val="00541D73"/>
    <w:rsid w:val="00541F3B"/>
    <w:rsid w:val="00542D4D"/>
    <w:rsid w:val="00542DA0"/>
    <w:rsid w:val="005430E3"/>
    <w:rsid w:val="005436AF"/>
    <w:rsid w:val="00543829"/>
    <w:rsid w:val="00543C3D"/>
    <w:rsid w:val="00543C6D"/>
    <w:rsid w:val="005444F1"/>
    <w:rsid w:val="005457B4"/>
    <w:rsid w:val="005457CC"/>
    <w:rsid w:val="005457FB"/>
    <w:rsid w:val="00545D96"/>
    <w:rsid w:val="005461D8"/>
    <w:rsid w:val="005461E7"/>
    <w:rsid w:val="00546461"/>
    <w:rsid w:val="005467AC"/>
    <w:rsid w:val="005468CF"/>
    <w:rsid w:val="00546D10"/>
    <w:rsid w:val="00546DAB"/>
    <w:rsid w:val="00547843"/>
    <w:rsid w:val="00547E5E"/>
    <w:rsid w:val="00550001"/>
    <w:rsid w:val="00550243"/>
    <w:rsid w:val="0055060A"/>
    <w:rsid w:val="00550A1D"/>
    <w:rsid w:val="00550A6C"/>
    <w:rsid w:val="00550B60"/>
    <w:rsid w:val="00550D46"/>
    <w:rsid w:val="00551013"/>
    <w:rsid w:val="0055129C"/>
    <w:rsid w:val="00551D1F"/>
    <w:rsid w:val="00551F56"/>
    <w:rsid w:val="0055207F"/>
    <w:rsid w:val="00552344"/>
    <w:rsid w:val="00552400"/>
    <w:rsid w:val="00552A84"/>
    <w:rsid w:val="00552B14"/>
    <w:rsid w:val="00552B48"/>
    <w:rsid w:val="00552F67"/>
    <w:rsid w:val="00553284"/>
    <w:rsid w:val="005534AD"/>
    <w:rsid w:val="00553869"/>
    <w:rsid w:val="005539E5"/>
    <w:rsid w:val="00554081"/>
    <w:rsid w:val="005547E4"/>
    <w:rsid w:val="00554957"/>
    <w:rsid w:val="005549DD"/>
    <w:rsid w:val="00554D6B"/>
    <w:rsid w:val="00555010"/>
    <w:rsid w:val="00555055"/>
    <w:rsid w:val="00555074"/>
    <w:rsid w:val="00555A62"/>
    <w:rsid w:val="00555B48"/>
    <w:rsid w:val="00555E1E"/>
    <w:rsid w:val="00555F16"/>
    <w:rsid w:val="00556E48"/>
    <w:rsid w:val="00556E98"/>
    <w:rsid w:val="00557048"/>
    <w:rsid w:val="00557072"/>
    <w:rsid w:val="0055710D"/>
    <w:rsid w:val="0055735C"/>
    <w:rsid w:val="0056020D"/>
    <w:rsid w:val="00560271"/>
    <w:rsid w:val="0056158B"/>
    <w:rsid w:val="00561900"/>
    <w:rsid w:val="00561D85"/>
    <w:rsid w:val="0056239D"/>
    <w:rsid w:val="005623FA"/>
    <w:rsid w:val="00562489"/>
    <w:rsid w:val="00562DE9"/>
    <w:rsid w:val="00562F23"/>
    <w:rsid w:val="00563017"/>
    <w:rsid w:val="00563A23"/>
    <w:rsid w:val="005641B5"/>
    <w:rsid w:val="00564BD7"/>
    <w:rsid w:val="00564BE9"/>
    <w:rsid w:val="00564D31"/>
    <w:rsid w:val="00564FE3"/>
    <w:rsid w:val="0056533B"/>
    <w:rsid w:val="0056539D"/>
    <w:rsid w:val="00565C87"/>
    <w:rsid w:val="00565D2F"/>
    <w:rsid w:val="0056619B"/>
    <w:rsid w:val="005661DB"/>
    <w:rsid w:val="00566358"/>
    <w:rsid w:val="005665EF"/>
    <w:rsid w:val="005669AF"/>
    <w:rsid w:val="00566CCA"/>
    <w:rsid w:val="0056729C"/>
    <w:rsid w:val="005673EC"/>
    <w:rsid w:val="00567639"/>
    <w:rsid w:val="005676AE"/>
    <w:rsid w:val="005677DE"/>
    <w:rsid w:val="00567A94"/>
    <w:rsid w:val="005703D9"/>
    <w:rsid w:val="0057090B"/>
    <w:rsid w:val="005709BB"/>
    <w:rsid w:val="00570AA3"/>
    <w:rsid w:val="00570B99"/>
    <w:rsid w:val="00570C79"/>
    <w:rsid w:val="00571837"/>
    <w:rsid w:val="00571CC8"/>
    <w:rsid w:val="00571CE8"/>
    <w:rsid w:val="00571FB4"/>
    <w:rsid w:val="005723E9"/>
    <w:rsid w:val="005728AB"/>
    <w:rsid w:val="00572ED5"/>
    <w:rsid w:val="00572FE4"/>
    <w:rsid w:val="00573AD8"/>
    <w:rsid w:val="00573B8C"/>
    <w:rsid w:val="00573BE4"/>
    <w:rsid w:val="0057426F"/>
    <w:rsid w:val="005746CE"/>
    <w:rsid w:val="00575262"/>
    <w:rsid w:val="00575436"/>
    <w:rsid w:val="00575618"/>
    <w:rsid w:val="0057578D"/>
    <w:rsid w:val="00575FF5"/>
    <w:rsid w:val="00576337"/>
    <w:rsid w:val="00576612"/>
    <w:rsid w:val="00576C19"/>
    <w:rsid w:val="00577485"/>
    <w:rsid w:val="00577C6D"/>
    <w:rsid w:val="0058052F"/>
    <w:rsid w:val="00580A52"/>
    <w:rsid w:val="00581560"/>
    <w:rsid w:val="00581CC8"/>
    <w:rsid w:val="00581CDF"/>
    <w:rsid w:val="00582316"/>
    <w:rsid w:val="00582508"/>
    <w:rsid w:val="00582775"/>
    <w:rsid w:val="005829A3"/>
    <w:rsid w:val="00582E85"/>
    <w:rsid w:val="00582FF0"/>
    <w:rsid w:val="005834F0"/>
    <w:rsid w:val="00583559"/>
    <w:rsid w:val="00583A9E"/>
    <w:rsid w:val="00584BDF"/>
    <w:rsid w:val="00584C8A"/>
    <w:rsid w:val="00584FE4"/>
    <w:rsid w:val="00585494"/>
    <w:rsid w:val="00585637"/>
    <w:rsid w:val="0058587B"/>
    <w:rsid w:val="00585C70"/>
    <w:rsid w:val="00585D3B"/>
    <w:rsid w:val="005861BC"/>
    <w:rsid w:val="00587047"/>
    <w:rsid w:val="00587C44"/>
    <w:rsid w:val="0059038B"/>
    <w:rsid w:val="005903FA"/>
    <w:rsid w:val="0059053E"/>
    <w:rsid w:val="005905D2"/>
    <w:rsid w:val="005907A2"/>
    <w:rsid w:val="00590B09"/>
    <w:rsid w:val="00590B22"/>
    <w:rsid w:val="00590B57"/>
    <w:rsid w:val="00590E7B"/>
    <w:rsid w:val="005912CE"/>
    <w:rsid w:val="0059173F"/>
    <w:rsid w:val="0059174A"/>
    <w:rsid w:val="00591E40"/>
    <w:rsid w:val="005922A8"/>
    <w:rsid w:val="005922CE"/>
    <w:rsid w:val="0059243E"/>
    <w:rsid w:val="00592D86"/>
    <w:rsid w:val="00592EE3"/>
    <w:rsid w:val="0059312A"/>
    <w:rsid w:val="00593309"/>
    <w:rsid w:val="00593744"/>
    <w:rsid w:val="00594007"/>
    <w:rsid w:val="00594193"/>
    <w:rsid w:val="005941D2"/>
    <w:rsid w:val="005942ED"/>
    <w:rsid w:val="0059474C"/>
    <w:rsid w:val="0059476A"/>
    <w:rsid w:val="0059481D"/>
    <w:rsid w:val="0059490D"/>
    <w:rsid w:val="00594A30"/>
    <w:rsid w:val="005955DC"/>
    <w:rsid w:val="0059597C"/>
    <w:rsid w:val="00595AA3"/>
    <w:rsid w:val="00595D93"/>
    <w:rsid w:val="005964B6"/>
    <w:rsid w:val="00596A45"/>
    <w:rsid w:val="00596D19"/>
    <w:rsid w:val="00597450"/>
    <w:rsid w:val="00597A87"/>
    <w:rsid w:val="005A013E"/>
    <w:rsid w:val="005A04FE"/>
    <w:rsid w:val="005A0527"/>
    <w:rsid w:val="005A0796"/>
    <w:rsid w:val="005A0D4E"/>
    <w:rsid w:val="005A11A2"/>
    <w:rsid w:val="005A176A"/>
    <w:rsid w:val="005A18A3"/>
    <w:rsid w:val="005A1ABE"/>
    <w:rsid w:val="005A1CC2"/>
    <w:rsid w:val="005A1FFB"/>
    <w:rsid w:val="005A26E4"/>
    <w:rsid w:val="005A3186"/>
    <w:rsid w:val="005A35C8"/>
    <w:rsid w:val="005A37B0"/>
    <w:rsid w:val="005A3819"/>
    <w:rsid w:val="005A3962"/>
    <w:rsid w:val="005A3B02"/>
    <w:rsid w:val="005A40B6"/>
    <w:rsid w:val="005A4E7E"/>
    <w:rsid w:val="005A69B7"/>
    <w:rsid w:val="005A78D4"/>
    <w:rsid w:val="005A7D47"/>
    <w:rsid w:val="005A7EAC"/>
    <w:rsid w:val="005B0536"/>
    <w:rsid w:val="005B06E9"/>
    <w:rsid w:val="005B09D9"/>
    <w:rsid w:val="005B12F7"/>
    <w:rsid w:val="005B14DB"/>
    <w:rsid w:val="005B1ABE"/>
    <w:rsid w:val="005B1EB1"/>
    <w:rsid w:val="005B21BE"/>
    <w:rsid w:val="005B2B8C"/>
    <w:rsid w:val="005B2C4F"/>
    <w:rsid w:val="005B2F06"/>
    <w:rsid w:val="005B3BC6"/>
    <w:rsid w:val="005B4ADA"/>
    <w:rsid w:val="005B4C9C"/>
    <w:rsid w:val="005B4F6F"/>
    <w:rsid w:val="005B59EC"/>
    <w:rsid w:val="005B5B15"/>
    <w:rsid w:val="005B5BDD"/>
    <w:rsid w:val="005B5D77"/>
    <w:rsid w:val="005B659C"/>
    <w:rsid w:val="005B6E33"/>
    <w:rsid w:val="005B703B"/>
    <w:rsid w:val="005B719E"/>
    <w:rsid w:val="005B74C4"/>
    <w:rsid w:val="005B7C1C"/>
    <w:rsid w:val="005C0EA9"/>
    <w:rsid w:val="005C10FD"/>
    <w:rsid w:val="005C1313"/>
    <w:rsid w:val="005C16BB"/>
    <w:rsid w:val="005C2598"/>
    <w:rsid w:val="005C2890"/>
    <w:rsid w:val="005C2B3D"/>
    <w:rsid w:val="005C2C82"/>
    <w:rsid w:val="005C3A21"/>
    <w:rsid w:val="005C3A52"/>
    <w:rsid w:val="005C3B6A"/>
    <w:rsid w:val="005C3BE9"/>
    <w:rsid w:val="005C3FC1"/>
    <w:rsid w:val="005C4285"/>
    <w:rsid w:val="005C4AE2"/>
    <w:rsid w:val="005C4B54"/>
    <w:rsid w:val="005C4E4B"/>
    <w:rsid w:val="005C5F52"/>
    <w:rsid w:val="005C663C"/>
    <w:rsid w:val="005C6763"/>
    <w:rsid w:val="005C6915"/>
    <w:rsid w:val="005C6F67"/>
    <w:rsid w:val="005C707D"/>
    <w:rsid w:val="005C7413"/>
    <w:rsid w:val="005C79EF"/>
    <w:rsid w:val="005C7E1A"/>
    <w:rsid w:val="005D00F8"/>
    <w:rsid w:val="005D07E2"/>
    <w:rsid w:val="005D0842"/>
    <w:rsid w:val="005D0937"/>
    <w:rsid w:val="005D140D"/>
    <w:rsid w:val="005D1469"/>
    <w:rsid w:val="005D19F1"/>
    <w:rsid w:val="005D19FF"/>
    <w:rsid w:val="005D1BCB"/>
    <w:rsid w:val="005D1EBE"/>
    <w:rsid w:val="005D229F"/>
    <w:rsid w:val="005D31C2"/>
    <w:rsid w:val="005D33D0"/>
    <w:rsid w:val="005D36D6"/>
    <w:rsid w:val="005D3E0F"/>
    <w:rsid w:val="005D3E90"/>
    <w:rsid w:val="005D4447"/>
    <w:rsid w:val="005D4661"/>
    <w:rsid w:val="005D479C"/>
    <w:rsid w:val="005D4BE6"/>
    <w:rsid w:val="005D4CF9"/>
    <w:rsid w:val="005D5446"/>
    <w:rsid w:val="005D57A9"/>
    <w:rsid w:val="005D5F0D"/>
    <w:rsid w:val="005D67BC"/>
    <w:rsid w:val="005D6AF4"/>
    <w:rsid w:val="005D6C98"/>
    <w:rsid w:val="005D71E7"/>
    <w:rsid w:val="005D7696"/>
    <w:rsid w:val="005D7BB5"/>
    <w:rsid w:val="005E0D28"/>
    <w:rsid w:val="005E0D6F"/>
    <w:rsid w:val="005E0FB7"/>
    <w:rsid w:val="005E10B0"/>
    <w:rsid w:val="005E11B5"/>
    <w:rsid w:val="005E11E2"/>
    <w:rsid w:val="005E138A"/>
    <w:rsid w:val="005E1661"/>
    <w:rsid w:val="005E194E"/>
    <w:rsid w:val="005E1C32"/>
    <w:rsid w:val="005E215A"/>
    <w:rsid w:val="005E2878"/>
    <w:rsid w:val="005E28F2"/>
    <w:rsid w:val="005E2B3C"/>
    <w:rsid w:val="005E2EF9"/>
    <w:rsid w:val="005E2FA5"/>
    <w:rsid w:val="005E3365"/>
    <w:rsid w:val="005E3651"/>
    <w:rsid w:val="005E3678"/>
    <w:rsid w:val="005E39CD"/>
    <w:rsid w:val="005E3AC1"/>
    <w:rsid w:val="005E3F7D"/>
    <w:rsid w:val="005E439D"/>
    <w:rsid w:val="005E49EE"/>
    <w:rsid w:val="005E4E91"/>
    <w:rsid w:val="005E4F76"/>
    <w:rsid w:val="005E53AE"/>
    <w:rsid w:val="005E578A"/>
    <w:rsid w:val="005E5CEA"/>
    <w:rsid w:val="005E5F07"/>
    <w:rsid w:val="005E6408"/>
    <w:rsid w:val="005E6426"/>
    <w:rsid w:val="005E64D2"/>
    <w:rsid w:val="005E6900"/>
    <w:rsid w:val="005E699F"/>
    <w:rsid w:val="005E69EE"/>
    <w:rsid w:val="005E724E"/>
    <w:rsid w:val="005E741F"/>
    <w:rsid w:val="005E7A40"/>
    <w:rsid w:val="005E7B6B"/>
    <w:rsid w:val="005E7DE6"/>
    <w:rsid w:val="005E7F95"/>
    <w:rsid w:val="005F076B"/>
    <w:rsid w:val="005F08C9"/>
    <w:rsid w:val="005F1316"/>
    <w:rsid w:val="005F17D9"/>
    <w:rsid w:val="005F1871"/>
    <w:rsid w:val="005F188B"/>
    <w:rsid w:val="005F1D5F"/>
    <w:rsid w:val="005F1E2F"/>
    <w:rsid w:val="005F2166"/>
    <w:rsid w:val="005F2661"/>
    <w:rsid w:val="005F292E"/>
    <w:rsid w:val="005F2961"/>
    <w:rsid w:val="005F2AF7"/>
    <w:rsid w:val="005F2D36"/>
    <w:rsid w:val="005F383C"/>
    <w:rsid w:val="005F3970"/>
    <w:rsid w:val="005F3F90"/>
    <w:rsid w:val="005F3FA1"/>
    <w:rsid w:val="005F3FFA"/>
    <w:rsid w:val="005F4023"/>
    <w:rsid w:val="005F4B6A"/>
    <w:rsid w:val="005F4B74"/>
    <w:rsid w:val="005F4C15"/>
    <w:rsid w:val="005F4F05"/>
    <w:rsid w:val="005F501B"/>
    <w:rsid w:val="005F50E3"/>
    <w:rsid w:val="005F51E2"/>
    <w:rsid w:val="005F5441"/>
    <w:rsid w:val="005F5871"/>
    <w:rsid w:val="005F5936"/>
    <w:rsid w:val="005F5CF7"/>
    <w:rsid w:val="005F69D2"/>
    <w:rsid w:val="005F70AE"/>
    <w:rsid w:val="005F731F"/>
    <w:rsid w:val="005F749A"/>
    <w:rsid w:val="005F7F79"/>
    <w:rsid w:val="00600089"/>
    <w:rsid w:val="00600335"/>
    <w:rsid w:val="006003A6"/>
    <w:rsid w:val="006003A7"/>
    <w:rsid w:val="00600C14"/>
    <w:rsid w:val="00600CEA"/>
    <w:rsid w:val="00600D04"/>
    <w:rsid w:val="00600DE2"/>
    <w:rsid w:val="006017AC"/>
    <w:rsid w:val="00601BEB"/>
    <w:rsid w:val="006022B0"/>
    <w:rsid w:val="0060263D"/>
    <w:rsid w:val="006026DE"/>
    <w:rsid w:val="006029DB"/>
    <w:rsid w:val="00602B15"/>
    <w:rsid w:val="006037B6"/>
    <w:rsid w:val="00603D1B"/>
    <w:rsid w:val="00603F30"/>
    <w:rsid w:val="0060428E"/>
    <w:rsid w:val="00604538"/>
    <w:rsid w:val="00604702"/>
    <w:rsid w:val="00604DCE"/>
    <w:rsid w:val="00604E4A"/>
    <w:rsid w:val="00604E6D"/>
    <w:rsid w:val="00605044"/>
    <w:rsid w:val="006053FF"/>
    <w:rsid w:val="00605CD3"/>
    <w:rsid w:val="00605DBD"/>
    <w:rsid w:val="006061FC"/>
    <w:rsid w:val="006062EB"/>
    <w:rsid w:val="006063B6"/>
    <w:rsid w:val="00606533"/>
    <w:rsid w:val="00606DC2"/>
    <w:rsid w:val="006070B0"/>
    <w:rsid w:val="0060748C"/>
    <w:rsid w:val="006076BF"/>
    <w:rsid w:val="00607BA8"/>
    <w:rsid w:val="00607CA0"/>
    <w:rsid w:val="00610785"/>
    <w:rsid w:val="00610E18"/>
    <w:rsid w:val="006110AE"/>
    <w:rsid w:val="00611199"/>
    <w:rsid w:val="00611598"/>
    <w:rsid w:val="0061175A"/>
    <w:rsid w:val="00612807"/>
    <w:rsid w:val="00612A4D"/>
    <w:rsid w:val="006137D9"/>
    <w:rsid w:val="00613A68"/>
    <w:rsid w:val="00613DC3"/>
    <w:rsid w:val="00613FFF"/>
    <w:rsid w:val="00614216"/>
    <w:rsid w:val="0061426F"/>
    <w:rsid w:val="00614300"/>
    <w:rsid w:val="00614531"/>
    <w:rsid w:val="00614C13"/>
    <w:rsid w:val="00614ED8"/>
    <w:rsid w:val="0061574F"/>
    <w:rsid w:val="006159D6"/>
    <w:rsid w:val="00615EBA"/>
    <w:rsid w:val="0061602C"/>
    <w:rsid w:val="006162EF"/>
    <w:rsid w:val="006167C6"/>
    <w:rsid w:val="00616F39"/>
    <w:rsid w:val="00620115"/>
    <w:rsid w:val="00620441"/>
    <w:rsid w:val="006218DD"/>
    <w:rsid w:val="00621D7A"/>
    <w:rsid w:val="00622239"/>
    <w:rsid w:val="0062257D"/>
    <w:rsid w:val="0062268E"/>
    <w:rsid w:val="00622B19"/>
    <w:rsid w:val="0062323D"/>
    <w:rsid w:val="006235E3"/>
    <w:rsid w:val="0062364B"/>
    <w:rsid w:val="006236CC"/>
    <w:rsid w:val="00623C22"/>
    <w:rsid w:val="00623F46"/>
    <w:rsid w:val="00624884"/>
    <w:rsid w:val="00624C52"/>
    <w:rsid w:val="00625037"/>
    <w:rsid w:val="006250C5"/>
    <w:rsid w:val="006250E3"/>
    <w:rsid w:val="0062530C"/>
    <w:rsid w:val="00625814"/>
    <w:rsid w:val="00625D11"/>
    <w:rsid w:val="006269C5"/>
    <w:rsid w:val="00626B1A"/>
    <w:rsid w:val="00626C89"/>
    <w:rsid w:val="00626F4C"/>
    <w:rsid w:val="006276B8"/>
    <w:rsid w:val="00627712"/>
    <w:rsid w:val="006278B1"/>
    <w:rsid w:val="00627D6A"/>
    <w:rsid w:val="00627E79"/>
    <w:rsid w:val="00630158"/>
    <w:rsid w:val="006302C4"/>
    <w:rsid w:val="00630413"/>
    <w:rsid w:val="00630CB5"/>
    <w:rsid w:val="00630F9C"/>
    <w:rsid w:val="00631093"/>
    <w:rsid w:val="006311F1"/>
    <w:rsid w:val="006320CB"/>
    <w:rsid w:val="00632299"/>
    <w:rsid w:val="006325A3"/>
    <w:rsid w:val="006325DD"/>
    <w:rsid w:val="006326EB"/>
    <w:rsid w:val="00632D09"/>
    <w:rsid w:val="006334E6"/>
    <w:rsid w:val="00633680"/>
    <w:rsid w:val="006337E1"/>
    <w:rsid w:val="0063382B"/>
    <w:rsid w:val="00633C27"/>
    <w:rsid w:val="0063412C"/>
    <w:rsid w:val="006341FF"/>
    <w:rsid w:val="006342E4"/>
    <w:rsid w:val="006343DB"/>
    <w:rsid w:val="00634734"/>
    <w:rsid w:val="006347E3"/>
    <w:rsid w:val="00634A8F"/>
    <w:rsid w:val="00634B05"/>
    <w:rsid w:val="00635428"/>
    <w:rsid w:val="00635A36"/>
    <w:rsid w:val="006361BD"/>
    <w:rsid w:val="0063622C"/>
    <w:rsid w:val="00636376"/>
    <w:rsid w:val="00637021"/>
    <w:rsid w:val="006378A3"/>
    <w:rsid w:val="00637D6B"/>
    <w:rsid w:val="006402BD"/>
    <w:rsid w:val="00640335"/>
    <w:rsid w:val="00640734"/>
    <w:rsid w:val="00641D02"/>
    <w:rsid w:val="0064290C"/>
    <w:rsid w:val="00642937"/>
    <w:rsid w:val="00642A85"/>
    <w:rsid w:val="00642AD9"/>
    <w:rsid w:val="00642E52"/>
    <w:rsid w:val="006430C9"/>
    <w:rsid w:val="00643E21"/>
    <w:rsid w:val="00643E80"/>
    <w:rsid w:val="00644048"/>
    <w:rsid w:val="006458FE"/>
    <w:rsid w:val="0064592A"/>
    <w:rsid w:val="00645A5A"/>
    <w:rsid w:val="00645B10"/>
    <w:rsid w:val="00645B12"/>
    <w:rsid w:val="006461DF"/>
    <w:rsid w:val="006463B8"/>
    <w:rsid w:val="006478C2"/>
    <w:rsid w:val="00647C6C"/>
    <w:rsid w:val="00647C9A"/>
    <w:rsid w:val="0065000E"/>
    <w:rsid w:val="00650874"/>
    <w:rsid w:val="00650879"/>
    <w:rsid w:val="006508AB"/>
    <w:rsid w:val="0065099D"/>
    <w:rsid w:val="00650DE1"/>
    <w:rsid w:val="00650E47"/>
    <w:rsid w:val="0065105B"/>
    <w:rsid w:val="0065127A"/>
    <w:rsid w:val="00651419"/>
    <w:rsid w:val="00651F54"/>
    <w:rsid w:val="00651FAB"/>
    <w:rsid w:val="00651FAD"/>
    <w:rsid w:val="006524CF"/>
    <w:rsid w:val="00652564"/>
    <w:rsid w:val="006537B1"/>
    <w:rsid w:val="006539CF"/>
    <w:rsid w:val="00653E09"/>
    <w:rsid w:val="00655480"/>
    <w:rsid w:val="006554BA"/>
    <w:rsid w:val="00655EC6"/>
    <w:rsid w:val="00656544"/>
    <w:rsid w:val="0065691F"/>
    <w:rsid w:val="00656CF8"/>
    <w:rsid w:val="0065736C"/>
    <w:rsid w:val="006573D6"/>
    <w:rsid w:val="0065741E"/>
    <w:rsid w:val="006575F9"/>
    <w:rsid w:val="00657EE1"/>
    <w:rsid w:val="0066026C"/>
    <w:rsid w:val="006608CC"/>
    <w:rsid w:val="00660E54"/>
    <w:rsid w:val="00660E70"/>
    <w:rsid w:val="006610B1"/>
    <w:rsid w:val="006610EE"/>
    <w:rsid w:val="00661CCE"/>
    <w:rsid w:val="00661EAD"/>
    <w:rsid w:val="00662193"/>
    <w:rsid w:val="0066282A"/>
    <w:rsid w:val="00662A0F"/>
    <w:rsid w:val="00663192"/>
    <w:rsid w:val="00663B0A"/>
    <w:rsid w:val="00663D9F"/>
    <w:rsid w:val="006644DB"/>
    <w:rsid w:val="00664C45"/>
    <w:rsid w:val="0066566A"/>
    <w:rsid w:val="00665742"/>
    <w:rsid w:val="006664FD"/>
    <w:rsid w:val="006673C0"/>
    <w:rsid w:val="00667514"/>
    <w:rsid w:val="00667D33"/>
    <w:rsid w:val="0067060C"/>
    <w:rsid w:val="00670AB1"/>
    <w:rsid w:val="00670C8C"/>
    <w:rsid w:val="0067126C"/>
    <w:rsid w:val="0067195C"/>
    <w:rsid w:val="00671FD8"/>
    <w:rsid w:val="0067259A"/>
    <w:rsid w:val="00672723"/>
    <w:rsid w:val="006729F7"/>
    <w:rsid w:val="00672E8B"/>
    <w:rsid w:val="006733E3"/>
    <w:rsid w:val="006735C9"/>
    <w:rsid w:val="006738C4"/>
    <w:rsid w:val="00673E60"/>
    <w:rsid w:val="00674A71"/>
    <w:rsid w:val="00675217"/>
    <w:rsid w:val="00675396"/>
    <w:rsid w:val="00675833"/>
    <w:rsid w:val="00675D62"/>
    <w:rsid w:val="00675DDE"/>
    <w:rsid w:val="0067616B"/>
    <w:rsid w:val="00676A33"/>
    <w:rsid w:val="006770B1"/>
    <w:rsid w:val="00677440"/>
    <w:rsid w:val="00680239"/>
    <w:rsid w:val="006802F5"/>
    <w:rsid w:val="0068046F"/>
    <w:rsid w:val="00680718"/>
    <w:rsid w:val="00680848"/>
    <w:rsid w:val="00681435"/>
    <w:rsid w:val="0068162E"/>
    <w:rsid w:val="0068172F"/>
    <w:rsid w:val="006818E9"/>
    <w:rsid w:val="006818EF"/>
    <w:rsid w:val="0068279A"/>
    <w:rsid w:val="006829DF"/>
    <w:rsid w:val="00682A10"/>
    <w:rsid w:val="00683225"/>
    <w:rsid w:val="006834F9"/>
    <w:rsid w:val="00683501"/>
    <w:rsid w:val="0068408E"/>
    <w:rsid w:val="00684358"/>
    <w:rsid w:val="00684E90"/>
    <w:rsid w:val="00686B90"/>
    <w:rsid w:val="00686EC1"/>
    <w:rsid w:val="006874A7"/>
    <w:rsid w:val="00687B09"/>
    <w:rsid w:val="00687C3E"/>
    <w:rsid w:val="00690231"/>
    <w:rsid w:val="0069054E"/>
    <w:rsid w:val="006907E4"/>
    <w:rsid w:val="00690D19"/>
    <w:rsid w:val="006910C2"/>
    <w:rsid w:val="00691588"/>
    <w:rsid w:val="00691981"/>
    <w:rsid w:val="00691FCA"/>
    <w:rsid w:val="00692480"/>
    <w:rsid w:val="006925A3"/>
    <w:rsid w:val="00692798"/>
    <w:rsid w:val="00692D49"/>
    <w:rsid w:val="00693098"/>
    <w:rsid w:val="006937B0"/>
    <w:rsid w:val="00693880"/>
    <w:rsid w:val="00693FAA"/>
    <w:rsid w:val="00694108"/>
    <w:rsid w:val="006944B9"/>
    <w:rsid w:val="006947ED"/>
    <w:rsid w:val="00694815"/>
    <w:rsid w:val="00694D0E"/>
    <w:rsid w:val="00694F69"/>
    <w:rsid w:val="00695194"/>
    <w:rsid w:val="006951AD"/>
    <w:rsid w:val="006955B1"/>
    <w:rsid w:val="0069583C"/>
    <w:rsid w:val="00695D3D"/>
    <w:rsid w:val="0069607F"/>
    <w:rsid w:val="0069672D"/>
    <w:rsid w:val="00696802"/>
    <w:rsid w:val="00696B8B"/>
    <w:rsid w:val="00696BD6"/>
    <w:rsid w:val="00697B7B"/>
    <w:rsid w:val="006A07FA"/>
    <w:rsid w:val="006A084B"/>
    <w:rsid w:val="006A0CDA"/>
    <w:rsid w:val="006A141D"/>
    <w:rsid w:val="006A1EDF"/>
    <w:rsid w:val="006A1F74"/>
    <w:rsid w:val="006A2614"/>
    <w:rsid w:val="006A265F"/>
    <w:rsid w:val="006A3176"/>
    <w:rsid w:val="006A363C"/>
    <w:rsid w:val="006A3E08"/>
    <w:rsid w:val="006A4545"/>
    <w:rsid w:val="006A493E"/>
    <w:rsid w:val="006A4987"/>
    <w:rsid w:val="006A4A7A"/>
    <w:rsid w:val="006A4CB5"/>
    <w:rsid w:val="006A4DEC"/>
    <w:rsid w:val="006A52A0"/>
    <w:rsid w:val="006A54D4"/>
    <w:rsid w:val="006A5AA9"/>
    <w:rsid w:val="006A5ABA"/>
    <w:rsid w:val="006A6378"/>
    <w:rsid w:val="006A6AF3"/>
    <w:rsid w:val="006A6CE4"/>
    <w:rsid w:val="006A7127"/>
    <w:rsid w:val="006A7181"/>
    <w:rsid w:val="006A72E3"/>
    <w:rsid w:val="006A7F52"/>
    <w:rsid w:val="006B09B4"/>
    <w:rsid w:val="006B11BC"/>
    <w:rsid w:val="006B15ED"/>
    <w:rsid w:val="006B1616"/>
    <w:rsid w:val="006B1D98"/>
    <w:rsid w:val="006B2259"/>
    <w:rsid w:val="006B23BB"/>
    <w:rsid w:val="006B2514"/>
    <w:rsid w:val="006B2A19"/>
    <w:rsid w:val="006B2B99"/>
    <w:rsid w:val="006B2B9D"/>
    <w:rsid w:val="006B2FD5"/>
    <w:rsid w:val="006B2FE3"/>
    <w:rsid w:val="006B3130"/>
    <w:rsid w:val="006B37C1"/>
    <w:rsid w:val="006B3CB5"/>
    <w:rsid w:val="006B3EB1"/>
    <w:rsid w:val="006B46CE"/>
    <w:rsid w:val="006B4B5A"/>
    <w:rsid w:val="006B4BF2"/>
    <w:rsid w:val="006B4C8D"/>
    <w:rsid w:val="006B5AFE"/>
    <w:rsid w:val="006B600B"/>
    <w:rsid w:val="006B60FD"/>
    <w:rsid w:val="006B67A6"/>
    <w:rsid w:val="006B6A09"/>
    <w:rsid w:val="006B6D58"/>
    <w:rsid w:val="006B6E07"/>
    <w:rsid w:val="006B75C1"/>
    <w:rsid w:val="006B773C"/>
    <w:rsid w:val="006B7788"/>
    <w:rsid w:val="006B7867"/>
    <w:rsid w:val="006B7DAC"/>
    <w:rsid w:val="006B7F79"/>
    <w:rsid w:val="006C0282"/>
    <w:rsid w:val="006C0985"/>
    <w:rsid w:val="006C09F3"/>
    <w:rsid w:val="006C0E53"/>
    <w:rsid w:val="006C1757"/>
    <w:rsid w:val="006C1882"/>
    <w:rsid w:val="006C2068"/>
    <w:rsid w:val="006C20E1"/>
    <w:rsid w:val="006C232E"/>
    <w:rsid w:val="006C240C"/>
    <w:rsid w:val="006C244F"/>
    <w:rsid w:val="006C2492"/>
    <w:rsid w:val="006C2C7D"/>
    <w:rsid w:val="006C3149"/>
    <w:rsid w:val="006C33D5"/>
    <w:rsid w:val="006C3B24"/>
    <w:rsid w:val="006C3C8F"/>
    <w:rsid w:val="006C3E41"/>
    <w:rsid w:val="006C4423"/>
    <w:rsid w:val="006C4924"/>
    <w:rsid w:val="006C4D71"/>
    <w:rsid w:val="006C56AB"/>
    <w:rsid w:val="006C5975"/>
    <w:rsid w:val="006C5BD3"/>
    <w:rsid w:val="006C5EF3"/>
    <w:rsid w:val="006C66DF"/>
    <w:rsid w:val="006C6AA6"/>
    <w:rsid w:val="006C7EF0"/>
    <w:rsid w:val="006D011A"/>
    <w:rsid w:val="006D045F"/>
    <w:rsid w:val="006D0A98"/>
    <w:rsid w:val="006D0C9D"/>
    <w:rsid w:val="006D0FD2"/>
    <w:rsid w:val="006D15BD"/>
    <w:rsid w:val="006D1758"/>
    <w:rsid w:val="006D23D7"/>
    <w:rsid w:val="006D24D2"/>
    <w:rsid w:val="006D313E"/>
    <w:rsid w:val="006D31DF"/>
    <w:rsid w:val="006D3338"/>
    <w:rsid w:val="006D34E5"/>
    <w:rsid w:val="006D37C7"/>
    <w:rsid w:val="006D3D4A"/>
    <w:rsid w:val="006D40C0"/>
    <w:rsid w:val="006D4793"/>
    <w:rsid w:val="006D4873"/>
    <w:rsid w:val="006D4A71"/>
    <w:rsid w:val="006D4F26"/>
    <w:rsid w:val="006D51C0"/>
    <w:rsid w:val="006D541B"/>
    <w:rsid w:val="006D56E2"/>
    <w:rsid w:val="006D6049"/>
    <w:rsid w:val="006D683D"/>
    <w:rsid w:val="006D6F0F"/>
    <w:rsid w:val="006D6F92"/>
    <w:rsid w:val="006D722F"/>
    <w:rsid w:val="006D7392"/>
    <w:rsid w:val="006D7408"/>
    <w:rsid w:val="006D74C8"/>
    <w:rsid w:val="006D7898"/>
    <w:rsid w:val="006D7C64"/>
    <w:rsid w:val="006D7DF8"/>
    <w:rsid w:val="006E034D"/>
    <w:rsid w:val="006E0D3E"/>
    <w:rsid w:val="006E0DAF"/>
    <w:rsid w:val="006E0F96"/>
    <w:rsid w:val="006E1575"/>
    <w:rsid w:val="006E1EB9"/>
    <w:rsid w:val="006E2168"/>
    <w:rsid w:val="006E2292"/>
    <w:rsid w:val="006E2756"/>
    <w:rsid w:val="006E2B51"/>
    <w:rsid w:val="006E2F99"/>
    <w:rsid w:val="006E36BD"/>
    <w:rsid w:val="006E38E8"/>
    <w:rsid w:val="006E3B2E"/>
    <w:rsid w:val="006E3CE9"/>
    <w:rsid w:val="006E3E96"/>
    <w:rsid w:val="006E4260"/>
    <w:rsid w:val="006E45DC"/>
    <w:rsid w:val="006E4713"/>
    <w:rsid w:val="006E48EF"/>
    <w:rsid w:val="006E49B8"/>
    <w:rsid w:val="006E5281"/>
    <w:rsid w:val="006E56E3"/>
    <w:rsid w:val="006E5F2C"/>
    <w:rsid w:val="006E63AD"/>
    <w:rsid w:val="006E6EB0"/>
    <w:rsid w:val="006E71C5"/>
    <w:rsid w:val="006E747E"/>
    <w:rsid w:val="006E752A"/>
    <w:rsid w:val="006E7C32"/>
    <w:rsid w:val="006E7C6B"/>
    <w:rsid w:val="006F015E"/>
    <w:rsid w:val="006F0982"/>
    <w:rsid w:val="006F09E2"/>
    <w:rsid w:val="006F120C"/>
    <w:rsid w:val="006F1563"/>
    <w:rsid w:val="006F1625"/>
    <w:rsid w:val="006F1A5F"/>
    <w:rsid w:val="006F1CDE"/>
    <w:rsid w:val="006F2292"/>
    <w:rsid w:val="006F242D"/>
    <w:rsid w:val="006F248A"/>
    <w:rsid w:val="006F2537"/>
    <w:rsid w:val="006F2551"/>
    <w:rsid w:val="006F2B53"/>
    <w:rsid w:val="006F2C92"/>
    <w:rsid w:val="006F2CD3"/>
    <w:rsid w:val="006F32D4"/>
    <w:rsid w:val="006F3540"/>
    <w:rsid w:val="006F3A90"/>
    <w:rsid w:val="006F405F"/>
    <w:rsid w:val="006F4134"/>
    <w:rsid w:val="006F43A2"/>
    <w:rsid w:val="006F4A6D"/>
    <w:rsid w:val="006F4B61"/>
    <w:rsid w:val="006F4B90"/>
    <w:rsid w:val="006F4DBF"/>
    <w:rsid w:val="006F4FD4"/>
    <w:rsid w:val="006F559E"/>
    <w:rsid w:val="006F5708"/>
    <w:rsid w:val="006F5853"/>
    <w:rsid w:val="006F5976"/>
    <w:rsid w:val="006F5A7D"/>
    <w:rsid w:val="006F5C44"/>
    <w:rsid w:val="006F5CD9"/>
    <w:rsid w:val="006F6042"/>
    <w:rsid w:val="006F6E0A"/>
    <w:rsid w:val="006F7503"/>
    <w:rsid w:val="006F7979"/>
    <w:rsid w:val="006F7EFE"/>
    <w:rsid w:val="006F7F21"/>
    <w:rsid w:val="007004B8"/>
    <w:rsid w:val="00700E54"/>
    <w:rsid w:val="00701906"/>
    <w:rsid w:val="00701A4B"/>
    <w:rsid w:val="00701BF2"/>
    <w:rsid w:val="00701ED8"/>
    <w:rsid w:val="00702073"/>
    <w:rsid w:val="00702791"/>
    <w:rsid w:val="0070286F"/>
    <w:rsid w:val="00702D07"/>
    <w:rsid w:val="0070317E"/>
    <w:rsid w:val="00703583"/>
    <w:rsid w:val="00703BA5"/>
    <w:rsid w:val="00704167"/>
    <w:rsid w:val="00704388"/>
    <w:rsid w:val="00704603"/>
    <w:rsid w:val="00704703"/>
    <w:rsid w:val="00704A81"/>
    <w:rsid w:val="00704D58"/>
    <w:rsid w:val="00705857"/>
    <w:rsid w:val="00705884"/>
    <w:rsid w:val="00705C59"/>
    <w:rsid w:val="00706079"/>
    <w:rsid w:val="007061D4"/>
    <w:rsid w:val="0070631D"/>
    <w:rsid w:val="00706322"/>
    <w:rsid w:val="00706CA6"/>
    <w:rsid w:val="00706E8C"/>
    <w:rsid w:val="007072E1"/>
    <w:rsid w:val="0070747C"/>
    <w:rsid w:val="007075AD"/>
    <w:rsid w:val="0070762D"/>
    <w:rsid w:val="0070770A"/>
    <w:rsid w:val="00707804"/>
    <w:rsid w:val="00707A9A"/>
    <w:rsid w:val="0071003A"/>
    <w:rsid w:val="007109FC"/>
    <w:rsid w:val="00710B0C"/>
    <w:rsid w:val="00710D38"/>
    <w:rsid w:val="00710EB7"/>
    <w:rsid w:val="00712018"/>
    <w:rsid w:val="00712094"/>
    <w:rsid w:val="007120C0"/>
    <w:rsid w:val="0071215B"/>
    <w:rsid w:val="007125CD"/>
    <w:rsid w:val="00712A09"/>
    <w:rsid w:val="00712DE2"/>
    <w:rsid w:val="00712F79"/>
    <w:rsid w:val="00712FA3"/>
    <w:rsid w:val="0071320A"/>
    <w:rsid w:val="00713421"/>
    <w:rsid w:val="00713435"/>
    <w:rsid w:val="0071349B"/>
    <w:rsid w:val="00713ABF"/>
    <w:rsid w:val="00713BA7"/>
    <w:rsid w:val="00713BF0"/>
    <w:rsid w:val="00714238"/>
    <w:rsid w:val="00714284"/>
    <w:rsid w:val="007143CB"/>
    <w:rsid w:val="00714768"/>
    <w:rsid w:val="00714A7B"/>
    <w:rsid w:val="00714B4F"/>
    <w:rsid w:val="00714ED9"/>
    <w:rsid w:val="00714F60"/>
    <w:rsid w:val="0071515E"/>
    <w:rsid w:val="0071520C"/>
    <w:rsid w:val="00715269"/>
    <w:rsid w:val="00715644"/>
    <w:rsid w:val="00715B3E"/>
    <w:rsid w:val="007161E2"/>
    <w:rsid w:val="00716535"/>
    <w:rsid w:val="00716675"/>
    <w:rsid w:val="00716A92"/>
    <w:rsid w:val="00716F0E"/>
    <w:rsid w:val="007171C0"/>
    <w:rsid w:val="00717252"/>
    <w:rsid w:val="007172D7"/>
    <w:rsid w:val="00717470"/>
    <w:rsid w:val="007175DB"/>
    <w:rsid w:val="00717734"/>
    <w:rsid w:val="00717B8F"/>
    <w:rsid w:val="00717F0A"/>
    <w:rsid w:val="00720481"/>
    <w:rsid w:val="00720576"/>
    <w:rsid w:val="00720BD5"/>
    <w:rsid w:val="00720D14"/>
    <w:rsid w:val="0072105A"/>
    <w:rsid w:val="00721265"/>
    <w:rsid w:val="007213B6"/>
    <w:rsid w:val="00721C5D"/>
    <w:rsid w:val="00721DAC"/>
    <w:rsid w:val="00722044"/>
    <w:rsid w:val="0072271E"/>
    <w:rsid w:val="007227F2"/>
    <w:rsid w:val="00722BA8"/>
    <w:rsid w:val="00722CC4"/>
    <w:rsid w:val="00722CEC"/>
    <w:rsid w:val="00723EA5"/>
    <w:rsid w:val="007247D7"/>
    <w:rsid w:val="00724B41"/>
    <w:rsid w:val="00724EBE"/>
    <w:rsid w:val="007250F7"/>
    <w:rsid w:val="007253EE"/>
    <w:rsid w:val="007255D1"/>
    <w:rsid w:val="00725741"/>
    <w:rsid w:val="007257DF"/>
    <w:rsid w:val="00726101"/>
    <w:rsid w:val="00726333"/>
    <w:rsid w:val="007267DE"/>
    <w:rsid w:val="00726CAC"/>
    <w:rsid w:val="00727083"/>
    <w:rsid w:val="007270BB"/>
    <w:rsid w:val="00727AAE"/>
    <w:rsid w:val="0073010C"/>
    <w:rsid w:val="0073035C"/>
    <w:rsid w:val="00730F0F"/>
    <w:rsid w:val="00730F92"/>
    <w:rsid w:val="007312DA"/>
    <w:rsid w:val="00731655"/>
    <w:rsid w:val="00731745"/>
    <w:rsid w:val="007318A5"/>
    <w:rsid w:val="00731D8A"/>
    <w:rsid w:val="007322DD"/>
    <w:rsid w:val="007324D0"/>
    <w:rsid w:val="0073261D"/>
    <w:rsid w:val="00732755"/>
    <w:rsid w:val="007328B6"/>
    <w:rsid w:val="00732AA1"/>
    <w:rsid w:val="00732D53"/>
    <w:rsid w:val="00733727"/>
    <w:rsid w:val="0073391E"/>
    <w:rsid w:val="007343A3"/>
    <w:rsid w:val="00734413"/>
    <w:rsid w:val="00734637"/>
    <w:rsid w:val="00734808"/>
    <w:rsid w:val="0073488B"/>
    <w:rsid w:val="0073495B"/>
    <w:rsid w:val="00734E5F"/>
    <w:rsid w:val="007350CA"/>
    <w:rsid w:val="007355C1"/>
    <w:rsid w:val="00735860"/>
    <w:rsid w:val="0073587F"/>
    <w:rsid w:val="00735CC5"/>
    <w:rsid w:val="007367E3"/>
    <w:rsid w:val="0073688C"/>
    <w:rsid w:val="007368AD"/>
    <w:rsid w:val="00736A19"/>
    <w:rsid w:val="00736EFA"/>
    <w:rsid w:val="0073705C"/>
    <w:rsid w:val="00737128"/>
    <w:rsid w:val="00737407"/>
    <w:rsid w:val="0073762E"/>
    <w:rsid w:val="00737BBC"/>
    <w:rsid w:val="00737C2F"/>
    <w:rsid w:val="00737D30"/>
    <w:rsid w:val="00737E6F"/>
    <w:rsid w:val="00740162"/>
    <w:rsid w:val="007403A7"/>
    <w:rsid w:val="00740527"/>
    <w:rsid w:val="007407F2"/>
    <w:rsid w:val="00740EA5"/>
    <w:rsid w:val="00741458"/>
    <w:rsid w:val="0074198D"/>
    <w:rsid w:val="0074207F"/>
    <w:rsid w:val="0074216E"/>
    <w:rsid w:val="007422AC"/>
    <w:rsid w:val="007422C7"/>
    <w:rsid w:val="0074234F"/>
    <w:rsid w:val="007425C3"/>
    <w:rsid w:val="00742BCA"/>
    <w:rsid w:val="00742D0D"/>
    <w:rsid w:val="00743665"/>
    <w:rsid w:val="007437BD"/>
    <w:rsid w:val="007438BA"/>
    <w:rsid w:val="00743B5F"/>
    <w:rsid w:val="007441F9"/>
    <w:rsid w:val="00744301"/>
    <w:rsid w:val="00744787"/>
    <w:rsid w:val="00745E00"/>
    <w:rsid w:val="007473F4"/>
    <w:rsid w:val="007479E5"/>
    <w:rsid w:val="00747B53"/>
    <w:rsid w:val="00747BD9"/>
    <w:rsid w:val="00747BF2"/>
    <w:rsid w:val="00747E43"/>
    <w:rsid w:val="00747F60"/>
    <w:rsid w:val="00750273"/>
    <w:rsid w:val="00750488"/>
    <w:rsid w:val="00750786"/>
    <w:rsid w:val="0075146A"/>
    <w:rsid w:val="007516A1"/>
    <w:rsid w:val="00751EAB"/>
    <w:rsid w:val="007520A1"/>
    <w:rsid w:val="007522AF"/>
    <w:rsid w:val="00752396"/>
    <w:rsid w:val="007523AE"/>
    <w:rsid w:val="00752405"/>
    <w:rsid w:val="0075254F"/>
    <w:rsid w:val="00752E7B"/>
    <w:rsid w:val="00753034"/>
    <w:rsid w:val="007531CC"/>
    <w:rsid w:val="00753318"/>
    <w:rsid w:val="00753674"/>
    <w:rsid w:val="007537AD"/>
    <w:rsid w:val="00753EBE"/>
    <w:rsid w:val="0075460F"/>
    <w:rsid w:val="0075464F"/>
    <w:rsid w:val="007548A6"/>
    <w:rsid w:val="00755242"/>
    <w:rsid w:val="0075538E"/>
    <w:rsid w:val="0075636F"/>
    <w:rsid w:val="007564AC"/>
    <w:rsid w:val="0075661D"/>
    <w:rsid w:val="0075663F"/>
    <w:rsid w:val="00756E8F"/>
    <w:rsid w:val="00756FB6"/>
    <w:rsid w:val="00757147"/>
    <w:rsid w:val="007572D4"/>
    <w:rsid w:val="00757403"/>
    <w:rsid w:val="00757419"/>
    <w:rsid w:val="00757B2C"/>
    <w:rsid w:val="00757D06"/>
    <w:rsid w:val="00757D40"/>
    <w:rsid w:val="0076008B"/>
    <w:rsid w:val="007603D1"/>
    <w:rsid w:val="00761755"/>
    <w:rsid w:val="00761875"/>
    <w:rsid w:val="00761D14"/>
    <w:rsid w:val="00761EBE"/>
    <w:rsid w:val="007625F9"/>
    <w:rsid w:val="007628EE"/>
    <w:rsid w:val="007629E1"/>
    <w:rsid w:val="00762CCF"/>
    <w:rsid w:val="00762D88"/>
    <w:rsid w:val="00762E98"/>
    <w:rsid w:val="00763270"/>
    <w:rsid w:val="00763FC7"/>
    <w:rsid w:val="00764B56"/>
    <w:rsid w:val="00765446"/>
    <w:rsid w:val="00765A37"/>
    <w:rsid w:val="0076628A"/>
    <w:rsid w:val="007665F0"/>
    <w:rsid w:val="00766721"/>
    <w:rsid w:val="007672FF"/>
    <w:rsid w:val="00767833"/>
    <w:rsid w:val="0077013E"/>
    <w:rsid w:val="00770493"/>
    <w:rsid w:val="00770878"/>
    <w:rsid w:val="00770C67"/>
    <w:rsid w:val="00771268"/>
    <w:rsid w:val="00771581"/>
    <w:rsid w:val="007717EA"/>
    <w:rsid w:val="00771835"/>
    <w:rsid w:val="007722B2"/>
    <w:rsid w:val="0077243F"/>
    <w:rsid w:val="00772515"/>
    <w:rsid w:val="00772F7B"/>
    <w:rsid w:val="00773A1E"/>
    <w:rsid w:val="00773B70"/>
    <w:rsid w:val="0077479A"/>
    <w:rsid w:val="007749DE"/>
    <w:rsid w:val="00774A84"/>
    <w:rsid w:val="007752B8"/>
    <w:rsid w:val="007753E1"/>
    <w:rsid w:val="00775734"/>
    <w:rsid w:val="00775BB5"/>
    <w:rsid w:val="00775F1D"/>
    <w:rsid w:val="00775F24"/>
    <w:rsid w:val="00776161"/>
    <w:rsid w:val="007761FF"/>
    <w:rsid w:val="00776CF9"/>
    <w:rsid w:val="00776E39"/>
    <w:rsid w:val="00777B27"/>
    <w:rsid w:val="00777EC9"/>
    <w:rsid w:val="0078086A"/>
    <w:rsid w:val="00780C30"/>
    <w:rsid w:val="00781407"/>
    <w:rsid w:val="00781EEF"/>
    <w:rsid w:val="0078225E"/>
    <w:rsid w:val="00782A69"/>
    <w:rsid w:val="00782B54"/>
    <w:rsid w:val="00782D1C"/>
    <w:rsid w:val="007836A9"/>
    <w:rsid w:val="0078387C"/>
    <w:rsid w:val="00783BF5"/>
    <w:rsid w:val="00783C45"/>
    <w:rsid w:val="00783D43"/>
    <w:rsid w:val="00783D84"/>
    <w:rsid w:val="00783DD2"/>
    <w:rsid w:val="00783DD4"/>
    <w:rsid w:val="0078401B"/>
    <w:rsid w:val="00784373"/>
    <w:rsid w:val="0078461A"/>
    <w:rsid w:val="007850C2"/>
    <w:rsid w:val="00785A45"/>
    <w:rsid w:val="00785B47"/>
    <w:rsid w:val="00785DE5"/>
    <w:rsid w:val="00786761"/>
    <w:rsid w:val="00786AA2"/>
    <w:rsid w:val="00786D06"/>
    <w:rsid w:val="00786F62"/>
    <w:rsid w:val="00786FE3"/>
    <w:rsid w:val="00786FFC"/>
    <w:rsid w:val="007871B3"/>
    <w:rsid w:val="00787EFD"/>
    <w:rsid w:val="00790040"/>
    <w:rsid w:val="00790437"/>
    <w:rsid w:val="007909FD"/>
    <w:rsid w:val="00790ADD"/>
    <w:rsid w:val="00790D11"/>
    <w:rsid w:val="0079175F"/>
    <w:rsid w:val="00791B73"/>
    <w:rsid w:val="00791C2F"/>
    <w:rsid w:val="00791C7E"/>
    <w:rsid w:val="00792355"/>
    <w:rsid w:val="00792A30"/>
    <w:rsid w:val="00792B1B"/>
    <w:rsid w:val="00793343"/>
    <w:rsid w:val="0079395F"/>
    <w:rsid w:val="007945BC"/>
    <w:rsid w:val="0079543F"/>
    <w:rsid w:val="00795724"/>
    <w:rsid w:val="00795BC1"/>
    <w:rsid w:val="00795EB1"/>
    <w:rsid w:val="00796BB1"/>
    <w:rsid w:val="00796C15"/>
    <w:rsid w:val="00796CDD"/>
    <w:rsid w:val="0079750A"/>
    <w:rsid w:val="00797816"/>
    <w:rsid w:val="007979B1"/>
    <w:rsid w:val="007A0F7A"/>
    <w:rsid w:val="007A0FF0"/>
    <w:rsid w:val="007A1099"/>
    <w:rsid w:val="007A12BA"/>
    <w:rsid w:val="007A17E7"/>
    <w:rsid w:val="007A1897"/>
    <w:rsid w:val="007A249E"/>
    <w:rsid w:val="007A26CE"/>
    <w:rsid w:val="007A2A22"/>
    <w:rsid w:val="007A2A7C"/>
    <w:rsid w:val="007A2C18"/>
    <w:rsid w:val="007A38E6"/>
    <w:rsid w:val="007A3A34"/>
    <w:rsid w:val="007A3CDE"/>
    <w:rsid w:val="007A4366"/>
    <w:rsid w:val="007A4509"/>
    <w:rsid w:val="007A48ED"/>
    <w:rsid w:val="007A549A"/>
    <w:rsid w:val="007A5A1E"/>
    <w:rsid w:val="007A5B09"/>
    <w:rsid w:val="007A60EB"/>
    <w:rsid w:val="007A6205"/>
    <w:rsid w:val="007A6584"/>
    <w:rsid w:val="007A6D36"/>
    <w:rsid w:val="007A6E52"/>
    <w:rsid w:val="007A6EA4"/>
    <w:rsid w:val="007A7081"/>
    <w:rsid w:val="007A70C4"/>
    <w:rsid w:val="007A754B"/>
    <w:rsid w:val="007A7C18"/>
    <w:rsid w:val="007A7F63"/>
    <w:rsid w:val="007B08C5"/>
    <w:rsid w:val="007B1014"/>
    <w:rsid w:val="007B1104"/>
    <w:rsid w:val="007B1334"/>
    <w:rsid w:val="007B14F3"/>
    <w:rsid w:val="007B18E2"/>
    <w:rsid w:val="007B1A25"/>
    <w:rsid w:val="007B24AC"/>
    <w:rsid w:val="007B2671"/>
    <w:rsid w:val="007B2719"/>
    <w:rsid w:val="007B3C6E"/>
    <w:rsid w:val="007B3EDA"/>
    <w:rsid w:val="007B4710"/>
    <w:rsid w:val="007B4860"/>
    <w:rsid w:val="007B4C01"/>
    <w:rsid w:val="007B4CDC"/>
    <w:rsid w:val="007B4DA6"/>
    <w:rsid w:val="007B4F31"/>
    <w:rsid w:val="007B5060"/>
    <w:rsid w:val="007B5652"/>
    <w:rsid w:val="007B5BEB"/>
    <w:rsid w:val="007B5C50"/>
    <w:rsid w:val="007B5EDA"/>
    <w:rsid w:val="007B6430"/>
    <w:rsid w:val="007B679E"/>
    <w:rsid w:val="007B67E7"/>
    <w:rsid w:val="007B6DA6"/>
    <w:rsid w:val="007B700A"/>
    <w:rsid w:val="007B7426"/>
    <w:rsid w:val="007B76A8"/>
    <w:rsid w:val="007B7B10"/>
    <w:rsid w:val="007B7C0A"/>
    <w:rsid w:val="007B7CD3"/>
    <w:rsid w:val="007B7FF0"/>
    <w:rsid w:val="007C049C"/>
    <w:rsid w:val="007C05C9"/>
    <w:rsid w:val="007C084A"/>
    <w:rsid w:val="007C0B78"/>
    <w:rsid w:val="007C0B93"/>
    <w:rsid w:val="007C0D50"/>
    <w:rsid w:val="007C15C0"/>
    <w:rsid w:val="007C1A7D"/>
    <w:rsid w:val="007C2164"/>
    <w:rsid w:val="007C274D"/>
    <w:rsid w:val="007C2AC5"/>
    <w:rsid w:val="007C34E3"/>
    <w:rsid w:val="007C3633"/>
    <w:rsid w:val="007C37B4"/>
    <w:rsid w:val="007C3A6C"/>
    <w:rsid w:val="007C3EA1"/>
    <w:rsid w:val="007C4306"/>
    <w:rsid w:val="007C4562"/>
    <w:rsid w:val="007C48E8"/>
    <w:rsid w:val="007C4EBB"/>
    <w:rsid w:val="007C526C"/>
    <w:rsid w:val="007C5459"/>
    <w:rsid w:val="007C58F9"/>
    <w:rsid w:val="007C5E7E"/>
    <w:rsid w:val="007C66C3"/>
    <w:rsid w:val="007C6EE0"/>
    <w:rsid w:val="007C6FD9"/>
    <w:rsid w:val="007C7FA6"/>
    <w:rsid w:val="007D0289"/>
    <w:rsid w:val="007D02CD"/>
    <w:rsid w:val="007D0986"/>
    <w:rsid w:val="007D09A5"/>
    <w:rsid w:val="007D0B6B"/>
    <w:rsid w:val="007D0CDB"/>
    <w:rsid w:val="007D12F2"/>
    <w:rsid w:val="007D131A"/>
    <w:rsid w:val="007D13B8"/>
    <w:rsid w:val="007D1605"/>
    <w:rsid w:val="007D1713"/>
    <w:rsid w:val="007D1C97"/>
    <w:rsid w:val="007D1DB8"/>
    <w:rsid w:val="007D1E15"/>
    <w:rsid w:val="007D2218"/>
    <w:rsid w:val="007D2BD4"/>
    <w:rsid w:val="007D33D4"/>
    <w:rsid w:val="007D36CB"/>
    <w:rsid w:val="007D391F"/>
    <w:rsid w:val="007D3B52"/>
    <w:rsid w:val="007D3D89"/>
    <w:rsid w:val="007D415F"/>
    <w:rsid w:val="007D4418"/>
    <w:rsid w:val="007D45D9"/>
    <w:rsid w:val="007D4C25"/>
    <w:rsid w:val="007D4F01"/>
    <w:rsid w:val="007D4F64"/>
    <w:rsid w:val="007D5976"/>
    <w:rsid w:val="007D5C7B"/>
    <w:rsid w:val="007D670E"/>
    <w:rsid w:val="007D7559"/>
    <w:rsid w:val="007D7A88"/>
    <w:rsid w:val="007D7D40"/>
    <w:rsid w:val="007E00A2"/>
    <w:rsid w:val="007E052F"/>
    <w:rsid w:val="007E093C"/>
    <w:rsid w:val="007E1380"/>
    <w:rsid w:val="007E1487"/>
    <w:rsid w:val="007E1B8B"/>
    <w:rsid w:val="007E1C1D"/>
    <w:rsid w:val="007E1CEA"/>
    <w:rsid w:val="007E1F1D"/>
    <w:rsid w:val="007E210A"/>
    <w:rsid w:val="007E266B"/>
    <w:rsid w:val="007E2E3B"/>
    <w:rsid w:val="007E3755"/>
    <w:rsid w:val="007E384B"/>
    <w:rsid w:val="007E3B0A"/>
    <w:rsid w:val="007E3E81"/>
    <w:rsid w:val="007E3EEF"/>
    <w:rsid w:val="007E4016"/>
    <w:rsid w:val="007E433B"/>
    <w:rsid w:val="007E445D"/>
    <w:rsid w:val="007E47E2"/>
    <w:rsid w:val="007E4854"/>
    <w:rsid w:val="007E4AF2"/>
    <w:rsid w:val="007E5B4F"/>
    <w:rsid w:val="007E5CA1"/>
    <w:rsid w:val="007E601D"/>
    <w:rsid w:val="007E66D4"/>
    <w:rsid w:val="007E6D96"/>
    <w:rsid w:val="007E7517"/>
    <w:rsid w:val="007F033E"/>
    <w:rsid w:val="007F03C7"/>
    <w:rsid w:val="007F0A10"/>
    <w:rsid w:val="007F0C7C"/>
    <w:rsid w:val="007F149D"/>
    <w:rsid w:val="007F1617"/>
    <w:rsid w:val="007F1631"/>
    <w:rsid w:val="007F17D4"/>
    <w:rsid w:val="007F17DF"/>
    <w:rsid w:val="007F1B18"/>
    <w:rsid w:val="007F2161"/>
    <w:rsid w:val="007F2921"/>
    <w:rsid w:val="007F2A90"/>
    <w:rsid w:val="007F3102"/>
    <w:rsid w:val="007F3290"/>
    <w:rsid w:val="007F33FC"/>
    <w:rsid w:val="007F344C"/>
    <w:rsid w:val="007F4D2F"/>
    <w:rsid w:val="007F4EFF"/>
    <w:rsid w:val="007F52D1"/>
    <w:rsid w:val="007F5303"/>
    <w:rsid w:val="007F5536"/>
    <w:rsid w:val="007F5C7C"/>
    <w:rsid w:val="007F5CDD"/>
    <w:rsid w:val="007F61F7"/>
    <w:rsid w:val="007F6306"/>
    <w:rsid w:val="007F65C5"/>
    <w:rsid w:val="007F7492"/>
    <w:rsid w:val="007F7707"/>
    <w:rsid w:val="007F7E5E"/>
    <w:rsid w:val="007F7E92"/>
    <w:rsid w:val="00800C95"/>
    <w:rsid w:val="00800DCA"/>
    <w:rsid w:val="00800F15"/>
    <w:rsid w:val="0080133E"/>
    <w:rsid w:val="008015CF"/>
    <w:rsid w:val="008016DB"/>
    <w:rsid w:val="00801C52"/>
    <w:rsid w:val="00801F19"/>
    <w:rsid w:val="00802316"/>
    <w:rsid w:val="00802528"/>
    <w:rsid w:val="0080265E"/>
    <w:rsid w:val="00802D8D"/>
    <w:rsid w:val="00802F98"/>
    <w:rsid w:val="00803085"/>
    <w:rsid w:val="008034BC"/>
    <w:rsid w:val="008038C9"/>
    <w:rsid w:val="00803B80"/>
    <w:rsid w:val="00804135"/>
    <w:rsid w:val="00804408"/>
    <w:rsid w:val="0080655B"/>
    <w:rsid w:val="00807A88"/>
    <w:rsid w:val="00807E33"/>
    <w:rsid w:val="00810A9E"/>
    <w:rsid w:val="00810BE5"/>
    <w:rsid w:val="00810C94"/>
    <w:rsid w:val="00810CB5"/>
    <w:rsid w:val="00810CCB"/>
    <w:rsid w:val="00811838"/>
    <w:rsid w:val="00811A20"/>
    <w:rsid w:val="00811CFF"/>
    <w:rsid w:val="00812A28"/>
    <w:rsid w:val="00812A6F"/>
    <w:rsid w:val="00812D0F"/>
    <w:rsid w:val="00812EF6"/>
    <w:rsid w:val="00812F51"/>
    <w:rsid w:val="008132B1"/>
    <w:rsid w:val="008136E0"/>
    <w:rsid w:val="008138FB"/>
    <w:rsid w:val="00813E65"/>
    <w:rsid w:val="008140E7"/>
    <w:rsid w:val="0081470A"/>
    <w:rsid w:val="00816939"/>
    <w:rsid w:val="00816A46"/>
    <w:rsid w:val="008175D1"/>
    <w:rsid w:val="00817DC2"/>
    <w:rsid w:val="0082042F"/>
    <w:rsid w:val="0082049F"/>
    <w:rsid w:val="00820B8B"/>
    <w:rsid w:val="00820DF2"/>
    <w:rsid w:val="008214CD"/>
    <w:rsid w:val="00821C8A"/>
    <w:rsid w:val="008222A2"/>
    <w:rsid w:val="00822560"/>
    <w:rsid w:val="008227E6"/>
    <w:rsid w:val="0082287C"/>
    <w:rsid w:val="00822DDD"/>
    <w:rsid w:val="00822EC6"/>
    <w:rsid w:val="00823037"/>
    <w:rsid w:val="0082361F"/>
    <w:rsid w:val="00823882"/>
    <w:rsid w:val="00823A71"/>
    <w:rsid w:val="00823CE2"/>
    <w:rsid w:val="0082444D"/>
    <w:rsid w:val="00824AD2"/>
    <w:rsid w:val="00824BDA"/>
    <w:rsid w:val="00825064"/>
    <w:rsid w:val="008256A6"/>
    <w:rsid w:val="0082595C"/>
    <w:rsid w:val="00825C25"/>
    <w:rsid w:val="00825C83"/>
    <w:rsid w:val="00826018"/>
    <w:rsid w:val="0082670E"/>
    <w:rsid w:val="00826AC9"/>
    <w:rsid w:val="008272E8"/>
    <w:rsid w:val="00827540"/>
    <w:rsid w:val="008276A1"/>
    <w:rsid w:val="00827FBC"/>
    <w:rsid w:val="00830555"/>
    <w:rsid w:val="00830576"/>
    <w:rsid w:val="0083072F"/>
    <w:rsid w:val="00830C29"/>
    <w:rsid w:val="00830E0C"/>
    <w:rsid w:val="00830EA9"/>
    <w:rsid w:val="0083107D"/>
    <w:rsid w:val="0083112D"/>
    <w:rsid w:val="00831774"/>
    <w:rsid w:val="0083182C"/>
    <w:rsid w:val="008323C5"/>
    <w:rsid w:val="00832637"/>
    <w:rsid w:val="008326F9"/>
    <w:rsid w:val="008333CA"/>
    <w:rsid w:val="008337EA"/>
    <w:rsid w:val="008339F3"/>
    <w:rsid w:val="00833C2C"/>
    <w:rsid w:val="00834636"/>
    <w:rsid w:val="00834B9C"/>
    <w:rsid w:val="00834EDE"/>
    <w:rsid w:val="00835852"/>
    <w:rsid w:val="00835AC6"/>
    <w:rsid w:val="00835C2D"/>
    <w:rsid w:val="0083657C"/>
    <w:rsid w:val="00836FB6"/>
    <w:rsid w:val="00837823"/>
    <w:rsid w:val="00837A09"/>
    <w:rsid w:val="00840387"/>
    <w:rsid w:val="00840418"/>
    <w:rsid w:val="0084090F"/>
    <w:rsid w:val="0084098B"/>
    <w:rsid w:val="00840C17"/>
    <w:rsid w:val="00840F60"/>
    <w:rsid w:val="0084135E"/>
    <w:rsid w:val="00841E17"/>
    <w:rsid w:val="008420F6"/>
    <w:rsid w:val="00843038"/>
    <w:rsid w:val="008432D7"/>
    <w:rsid w:val="00843955"/>
    <w:rsid w:val="008439F5"/>
    <w:rsid w:val="00843A40"/>
    <w:rsid w:val="00843C85"/>
    <w:rsid w:val="00843CDE"/>
    <w:rsid w:val="00843DEF"/>
    <w:rsid w:val="008440DE"/>
    <w:rsid w:val="00844101"/>
    <w:rsid w:val="00844C13"/>
    <w:rsid w:val="00845576"/>
    <w:rsid w:val="008457DA"/>
    <w:rsid w:val="00846779"/>
    <w:rsid w:val="0084679D"/>
    <w:rsid w:val="00846905"/>
    <w:rsid w:val="008469D7"/>
    <w:rsid w:val="00846D54"/>
    <w:rsid w:val="0084709E"/>
    <w:rsid w:val="008479DA"/>
    <w:rsid w:val="00850189"/>
    <w:rsid w:val="00850833"/>
    <w:rsid w:val="00850AD3"/>
    <w:rsid w:val="00850DE4"/>
    <w:rsid w:val="00850F31"/>
    <w:rsid w:val="008518A0"/>
    <w:rsid w:val="00851CA3"/>
    <w:rsid w:val="0085211C"/>
    <w:rsid w:val="008525F2"/>
    <w:rsid w:val="008527BF"/>
    <w:rsid w:val="008534B8"/>
    <w:rsid w:val="0085390E"/>
    <w:rsid w:val="008539BF"/>
    <w:rsid w:val="008539EB"/>
    <w:rsid w:val="00854273"/>
    <w:rsid w:val="0085495D"/>
    <w:rsid w:val="00854D28"/>
    <w:rsid w:val="00854E78"/>
    <w:rsid w:val="008550E3"/>
    <w:rsid w:val="00856AB6"/>
    <w:rsid w:val="00857348"/>
    <w:rsid w:val="00857748"/>
    <w:rsid w:val="008578E1"/>
    <w:rsid w:val="00857A6C"/>
    <w:rsid w:val="00857B2C"/>
    <w:rsid w:val="00857C95"/>
    <w:rsid w:val="00860758"/>
    <w:rsid w:val="00860A7A"/>
    <w:rsid w:val="00860E49"/>
    <w:rsid w:val="008610E2"/>
    <w:rsid w:val="008613E0"/>
    <w:rsid w:val="008614EB"/>
    <w:rsid w:val="008619A9"/>
    <w:rsid w:val="00861C5A"/>
    <w:rsid w:val="00862270"/>
    <w:rsid w:val="008624B3"/>
    <w:rsid w:val="008624C6"/>
    <w:rsid w:val="0086277D"/>
    <w:rsid w:val="00862AAC"/>
    <w:rsid w:val="00862DD7"/>
    <w:rsid w:val="0086330D"/>
    <w:rsid w:val="00863332"/>
    <w:rsid w:val="0086406C"/>
    <w:rsid w:val="00864191"/>
    <w:rsid w:val="008643C1"/>
    <w:rsid w:val="0086482B"/>
    <w:rsid w:val="00864A75"/>
    <w:rsid w:val="00865359"/>
    <w:rsid w:val="00865563"/>
    <w:rsid w:val="00866134"/>
    <w:rsid w:val="0086671D"/>
    <w:rsid w:val="00866A57"/>
    <w:rsid w:val="00866C9F"/>
    <w:rsid w:val="00866D94"/>
    <w:rsid w:val="00866FB6"/>
    <w:rsid w:val="008671E2"/>
    <w:rsid w:val="00867C0D"/>
    <w:rsid w:val="00867EF3"/>
    <w:rsid w:val="00867F51"/>
    <w:rsid w:val="008707F4"/>
    <w:rsid w:val="00870E6D"/>
    <w:rsid w:val="00870F9E"/>
    <w:rsid w:val="00871A94"/>
    <w:rsid w:val="00871E0B"/>
    <w:rsid w:val="00871F8D"/>
    <w:rsid w:val="00872071"/>
    <w:rsid w:val="00872268"/>
    <w:rsid w:val="00872319"/>
    <w:rsid w:val="0087245B"/>
    <w:rsid w:val="008724E1"/>
    <w:rsid w:val="00872663"/>
    <w:rsid w:val="008728D5"/>
    <w:rsid w:val="008732A2"/>
    <w:rsid w:val="0087333D"/>
    <w:rsid w:val="00873A01"/>
    <w:rsid w:val="00873FFD"/>
    <w:rsid w:val="00874E98"/>
    <w:rsid w:val="00875D95"/>
    <w:rsid w:val="00876162"/>
    <w:rsid w:val="008762B7"/>
    <w:rsid w:val="008764BA"/>
    <w:rsid w:val="008767B8"/>
    <w:rsid w:val="00876D6C"/>
    <w:rsid w:val="00876E15"/>
    <w:rsid w:val="00876F2E"/>
    <w:rsid w:val="0087713E"/>
    <w:rsid w:val="0087759D"/>
    <w:rsid w:val="00877731"/>
    <w:rsid w:val="00877D41"/>
    <w:rsid w:val="00880206"/>
    <w:rsid w:val="008804C0"/>
    <w:rsid w:val="0088075F"/>
    <w:rsid w:val="0088077E"/>
    <w:rsid w:val="00880DB2"/>
    <w:rsid w:val="00880FDD"/>
    <w:rsid w:val="0088147E"/>
    <w:rsid w:val="00881515"/>
    <w:rsid w:val="00881AAD"/>
    <w:rsid w:val="00881E1A"/>
    <w:rsid w:val="00882350"/>
    <w:rsid w:val="00882358"/>
    <w:rsid w:val="008826CA"/>
    <w:rsid w:val="0088272A"/>
    <w:rsid w:val="0088275B"/>
    <w:rsid w:val="00882D3C"/>
    <w:rsid w:val="00882D7D"/>
    <w:rsid w:val="00882E86"/>
    <w:rsid w:val="0088358C"/>
    <w:rsid w:val="008837A2"/>
    <w:rsid w:val="00883C47"/>
    <w:rsid w:val="00884003"/>
    <w:rsid w:val="0088497F"/>
    <w:rsid w:val="008849F2"/>
    <w:rsid w:val="00885768"/>
    <w:rsid w:val="00886159"/>
    <w:rsid w:val="0088674B"/>
    <w:rsid w:val="008868B9"/>
    <w:rsid w:val="00886A3E"/>
    <w:rsid w:val="008876A0"/>
    <w:rsid w:val="008877B6"/>
    <w:rsid w:val="0088789C"/>
    <w:rsid w:val="00887A1C"/>
    <w:rsid w:val="00887B1F"/>
    <w:rsid w:val="00887C2E"/>
    <w:rsid w:val="00890094"/>
    <w:rsid w:val="008902AC"/>
    <w:rsid w:val="008902F7"/>
    <w:rsid w:val="008902FA"/>
    <w:rsid w:val="008903F0"/>
    <w:rsid w:val="00890743"/>
    <w:rsid w:val="00890951"/>
    <w:rsid w:val="00890B63"/>
    <w:rsid w:val="00890BCD"/>
    <w:rsid w:val="0089152A"/>
    <w:rsid w:val="00891829"/>
    <w:rsid w:val="00891AA0"/>
    <w:rsid w:val="00891AEC"/>
    <w:rsid w:val="00891BC3"/>
    <w:rsid w:val="00891C4B"/>
    <w:rsid w:val="00891DAD"/>
    <w:rsid w:val="00892058"/>
    <w:rsid w:val="008920F1"/>
    <w:rsid w:val="00892102"/>
    <w:rsid w:val="00892E0E"/>
    <w:rsid w:val="0089321F"/>
    <w:rsid w:val="008932AC"/>
    <w:rsid w:val="00893508"/>
    <w:rsid w:val="00893560"/>
    <w:rsid w:val="0089404B"/>
    <w:rsid w:val="008949AC"/>
    <w:rsid w:val="00894EE6"/>
    <w:rsid w:val="0089576F"/>
    <w:rsid w:val="008959EF"/>
    <w:rsid w:val="008962F1"/>
    <w:rsid w:val="008963D8"/>
    <w:rsid w:val="00896F08"/>
    <w:rsid w:val="00897060"/>
    <w:rsid w:val="00897147"/>
    <w:rsid w:val="0089793B"/>
    <w:rsid w:val="00897BDD"/>
    <w:rsid w:val="008A0439"/>
    <w:rsid w:val="008A09DC"/>
    <w:rsid w:val="008A0F97"/>
    <w:rsid w:val="008A1110"/>
    <w:rsid w:val="008A1591"/>
    <w:rsid w:val="008A1C91"/>
    <w:rsid w:val="008A1E5E"/>
    <w:rsid w:val="008A2929"/>
    <w:rsid w:val="008A2A10"/>
    <w:rsid w:val="008A2BD5"/>
    <w:rsid w:val="008A36C4"/>
    <w:rsid w:val="008A3C9D"/>
    <w:rsid w:val="008A3CFE"/>
    <w:rsid w:val="008A479F"/>
    <w:rsid w:val="008A497D"/>
    <w:rsid w:val="008A4F6B"/>
    <w:rsid w:val="008A5019"/>
    <w:rsid w:val="008A520E"/>
    <w:rsid w:val="008A57FE"/>
    <w:rsid w:val="008A5A08"/>
    <w:rsid w:val="008A5A0F"/>
    <w:rsid w:val="008A5B1B"/>
    <w:rsid w:val="008A5D38"/>
    <w:rsid w:val="008A5DEF"/>
    <w:rsid w:val="008A62BD"/>
    <w:rsid w:val="008A67A5"/>
    <w:rsid w:val="008A710E"/>
    <w:rsid w:val="008A71A4"/>
    <w:rsid w:val="008A7BFC"/>
    <w:rsid w:val="008A7C1F"/>
    <w:rsid w:val="008A7C8F"/>
    <w:rsid w:val="008B0019"/>
    <w:rsid w:val="008B06A8"/>
    <w:rsid w:val="008B07C5"/>
    <w:rsid w:val="008B0E48"/>
    <w:rsid w:val="008B0EF7"/>
    <w:rsid w:val="008B0EFF"/>
    <w:rsid w:val="008B11EB"/>
    <w:rsid w:val="008B16AC"/>
    <w:rsid w:val="008B1C3D"/>
    <w:rsid w:val="008B1D09"/>
    <w:rsid w:val="008B1F80"/>
    <w:rsid w:val="008B204F"/>
    <w:rsid w:val="008B29DE"/>
    <w:rsid w:val="008B34D4"/>
    <w:rsid w:val="008B3C59"/>
    <w:rsid w:val="008B4181"/>
    <w:rsid w:val="008B4225"/>
    <w:rsid w:val="008B4963"/>
    <w:rsid w:val="008B4D0D"/>
    <w:rsid w:val="008B4D38"/>
    <w:rsid w:val="008B4E9F"/>
    <w:rsid w:val="008B5047"/>
    <w:rsid w:val="008B5102"/>
    <w:rsid w:val="008B56BF"/>
    <w:rsid w:val="008B63F1"/>
    <w:rsid w:val="008B6528"/>
    <w:rsid w:val="008B6567"/>
    <w:rsid w:val="008B6BD5"/>
    <w:rsid w:val="008B7547"/>
    <w:rsid w:val="008C0376"/>
    <w:rsid w:val="008C0861"/>
    <w:rsid w:val="008C0CCC"/>
    <w:rsid w:val="008C1124"/>
    <w:rsid w:val="008C1304"/>
    <w:rsid w:val="008C190F"/>
    <w:rsid w:val="008C191A"/>
    <w:rsid w:val="008C1CC0"/>
    <w:rsid w:val="008C24D8"/>
    <w:rsid w:val="008C2EC6"/>
    <w:rsid w:val="008C36FD"/>
    <w:rsid w:val="008C47A8"/>
    <w:rsid w:val="008C47AC"/>
    <w:rsid w:val="008C49DE"/>
    <w:rsid w:val="008C4CBC"/>
    <w:rsid w:val="008C52A2"/>
    <w:rsid w:val="008C5301"/>
    <w:rsid w:val="008C5A91"/>
    <w:rsid w:val="008C5D76"/>
    <w:rsid w:val="008C66DD"/>
    <w:rsid w:val="008C67D9"/>
    <w:rsid w:val="008C6B03"/>
    <w:rsid w:val="008C6FE8"/>
    <w:rsid w:val="008C71E0"/>
    <w:rsid w:val="008C73C8"/>
    <w:rsid w:val="008C751F"/>
    <w:rsid w:val="008C7C46"/>
    <w:rsid w:val="008D055F"/>
    <w:rsid w:val="008D07A9"/>
    <w:rsid w:val="008D0869"/>
    <w:rsid w:val="008D0BAA"/>
    <w:rsid w:val="008D0D7C"/>
    <w:rsid w:val="008D0DE8"/>
    <w:rsid w:val="008D0E4F"/>
    <w:rsid w:val="008D1348"/>
    <w:rsid w:val="008D16A8"/>
    <w:rsid w:val="008D1D72"/>
    <w:rsid w:val="008D2E3C"/>
    <w:rsid w:val="008D2E95"/>
    <w:rsid w:val="008D30FD"/>
    <w:rsid w:val="008D368D"/>
    <w:rsid w:val="008D3E28"/>
    <w:rsid w:val="008D42AC"/>
    <w:rsid w:val="008D4559"/>
    <w:rsid w:val="008D4CC8"/>
    <w:rsid w:val="008D4E6B"/>
    <w:rsid w:val="008D560C"/>
    <w:rsid w:val="008D5A4C"/>
    <w:rsid w:val="008D5B8C"/>
    <w:rsid w:val="008D5EAD"/>
    <w:rsid w:val="008D6089"/>
    <w:rsid w:val="008D6191"/>
    <w:rsid w:val="008D6934"/>
    <w:rsid w:val="008D693D"/>
    <w:rsid w:val="008D6C5E"/>
    <w:rsid w:val="008D6D41"/>
    <w:rsid w:val="008D7061"/>
    <w:rsid w:val="008D772A"/>
    <w:rsid w:val="008D7FED"/>
    <w:rsid w:val="008E0628"/>
    <w:rsid w:val="008E0D41"/>
    <w:rsid w:val="008E0D5B"/>
    <w:rsid w:val="008E0D79"/>
    <w:rsid w:val="008E0DE0"/>
    <w:rsid w:val="008E10D8"/>
    <w:rsid w:val="008E13BD"/>
    <w:rsid w:val="008E1489"/>
    <w:rsid w:val="008E171D"/>
    <w:rsid w:val="008E1C18"/>
    <w:rsid w:val="008E1FEE"/>
    <w:rsid w:val="008E214E"/>
    <w:rsid w:val="008E24C6"/>
    <w:rsid w:val="008E25EC"/>
    <w:rsid w:val="008E2678"/>
    <w:rsid w:val="008E2EE2"/>
    <w:rsid w:val="008E31DB"/>
    <w:rsid w:val="008E374F"/>
    <w:rsid w:val="008E377E"/>
    <w:rsid w:val="008E3BE3"/>
    <w:rsid w:val="008E43A4"/>
    <w:rsid w:val="008E466C"/>
    <w:rsid w:val="008E47BF"/>
    <w:rsid w:val="008E4D9D"/>
    <w:rsid w:val="008E513E"/>
    <w:rsid w:val="008E5153"/>
    <w:rsid w:val="008E544B"/>
    <w:rsid w:val="008E5B60"/>
    <w:rsid w:val="008E6082"/>
    <w:rsid w:val="008E68B3"/>
    <w:rsid w:val="008E71A6"/>
    <w:rsid w:val="008E77DC"/>
    <w:rsid w:val="008E7EAB"/>
    <w:rsid w:val="008E7F2C"/>
    <w:rsid w:val="008F0563"/>
    <w:rsid w:val="008F0627"/>
    <w:rsid w:val="008F0673"/>
    <w:rsid w:val="008F0800"/>
    <w:rsid w:val="008F1548"/>
    <w:rsid w:val="008F1641"/>
    <w:rsid w:val="008F1F93"/>
    <w:rsid w:val="008F2036"/>
    <w:rsid w:val="008F2111"/>
    <w:rsid w:val="008F24F3"/>
    <w:rsid w:val="008F2A67"/>
    <w:rsid w:val="008F2B9C"/>
    <w:rsid w:val="008F3029"/>
    <w:rsid w:val="008F30EB"/>
    <w:rsid w:val="008F32CD"/>
    <w:rsid w:val="008F3607"/>
    <w:rsid w:val="008F3A49"/>
    <w:rsid w:val="008F4230"/>
    <w:rsid w:val="008F42F7"/>
    <w:rsid w:val="008F4765"/>
    <w:rsid w:val="008F4EBA"/>
    <w:rsid w:val="008F51DD"/>
    <w:rsid w:val="008F5A63"/>
    <w:rsid w:val="008F61B7"/>
    <w:rsid w:val="008F64FC"/>
    <w:rsid w:val="008F6F64"/>
    <w:rsid w:val="008F7240"/>
    <w:rsid w:val="008F74C6"/>
    <w:rsid w:val="008F75C3"/>
    <w:rsid w:val="008F7685"/>
    <w:rsid w:val="008F77EC"/>
    <w:rsid w:val="008F78E1"/>
    <w:rsid w:val="008F7903"/>
    <w:rsid w:val="008F7BD4"/>
    <w:rsid w:val="008F7C2D"/>
    <w:rsid w:val="00900353"/>
    <w:rsid w:val="009004A9"/>
    <w:rsid w:val="009005BC"/>
    <w:rsid w:val="009008E7"/>
    <w:rsid w:val="00900B03"/>
    <w:rsid w:val="00900ECF"/>
    <w:rsid w:val="00901040"/>
    <w:rsid w:val="009012FF"/>
    <w:rsid w:val="00901765"/>
    <w:rsid w:val="0090231D"/>
    <w:rsid w:val="009027B2"/>
    <w:rsid w:val="00902878"/>
    <w:rsid w:val="009028DC"/>
    <w:rsid w:val="00902D3A"/>
    <w:rsid w:val="00902F25"/>
    <w:rsid w:val="009030B0"/>
    <w:rsid w:val="00903861"/>
    <w:rsid w:val="0090396E"/>
    <w:rsid w:val="0090487A"/>
    <w:rsid w:val="00904D46"/>
    <w:rsid w:val="00904E7B"/>
    <w:rsid w:val="00905551"/>
    <w:rsid w:val="00905967"/>
    <w:rsid w:val="00905F26"/>
    <w:rsid w:val="00906197"/>
    <w:rsid w:val="00906C80"/>
    <w:rsid w:val="00907253"/>
    <w:rsid w:val="0090764F"/>
    <w:rsid w:val="00907974"/>
    <w:rsid w:val="00907A96"/>
    <w:rsid w:val="00907BEA"/>
    <w:rsid w:val="00907DFA"/>
    <w:rsid w:val="009100D5"/>
    <w:rsid w:val="00910612"/>
    <w:rsid w:val="00910F1C"/>
    <w:rsid w:val="009112C8"/>
    <w:rsid w:val="00911451"/>
    <w:rsid w:val="00911E59"/>
    <w:rsid w:val="0091200A"/>
    <w:rsid w:val="0091231D"/>
    <w:rsid w:val="009123D1"/>
    <w:rsid w:val="0091294C"/>
    <w:rsid w:val="00912A45"/>
    <w:rsid w:val="00912E25"/>
    <w:rsid w:val="00912EE0"/>
    <w:rsid w:val="00913113"/>
    <w:rsid w:val="00913524"/>
    <w:rsid w:val="00913970"/>
    <w:rsid w:val="00913B18"/>
    <w:rsid w:val="00913E80"/>
    <w:rsid w:val="009141A6"/>
    <w:rsid w:val="0091427C"/>
    <w:rsid w:val="00914907"/>
    <w:rsid w:val="00914C16"/>
    <w:rsid w:val="00914D3A"/>
    <w:rsid w:val="00914D69"/>
    <w:rsid w:val="00915383"/>
    <w:rsid w:val="009153D9"/>
    <w:rsid w:val="00915455"/>
    <w:rsid w:val="009156DF"/>
    <w:rsid w:val="009157CF"/>
    <w:rsid w:val="00915BEF"/>
    <w:rsid w:val="00916A36"/>
    <w:rsid w:val="00916E4D"/>
    <w:rsid w:val="00917036"/>
    <w:rsid w:val="00917BA9"/>
    <w:rsid w:val="00917FF6"/>
    <w:rsid w:val="009204D0"/>
    <w:rsid w:val="009204FD"/>
    <w:rsid w:val="0092179E"/>
    <w:rsid w:val="00921971"/>
    <w:rsid w:val="00921FD2"/>
    <w:rsid w:val="00922A65"/>
    <w:rsid w:val="00922CA4"/>
    <w:rsid w:val="00922F9D"/>
    <w:rsid w:val="00923689"/>
    <w:rsid w:val="00923B0E"/>
    <w:rsid w:val="0092424D"/>
    <w:rsid w:val="00924315"/>
    <w:rsid w:val="00924393"/>
    <w:rsid w:val="009243C3"/>
    <w:rsid w:val="00924664"/>
    <w:rsid w:val="009252E3"/>
    <w:rsid w:val="0092536E"/>
    <w:rsid w:val="009255E5"/>
    <w:rsid w:val="009257C7"/>
    <w:rsid w:val="00925CC5"/>
    <w:rsid w:val="00925D91"/>
    <w:rsid w:val="00925DCC"/>
    <w:rsid w:val="00926574"/>
    <w:rsid w:val="009268BE"/>
    <w:rsid w:val="00926FC2"/>
    <w:rsid w:val="00927772"/>
    <w:rsid w:val="0092777A"/>
    <w:rsid w:val="00930A71"/>
    <w:rsid w:val="00930C47"/>
    <w:rsid w:val="0093169F"/>
    <w:rsid w:val="00931832"/>
    <w:rsid w:val="00931A08"/>
    <w:rsid w:val="00931E7D"/>
    <w:rsid w:val="009324FB"/>
    <w:rsid w:val="0093279C"/>
    <w:rsid w:val="00932DA9"/>
    <w:rsid w:val="00932DCD"/>
    <w:rsid w:val="009334A5"/>
    <w:rsid w:val="009339CE"/>
    <w:rsid w:val="00933CA8"/>
    <w:rsid w:val="0093474D"/>
    <w:rsid w:val="00934AE7"/>
    <w:rsid w:val="00934D64"/>
    <w:rsid w:val="00935004"/>
    <w:rsid w:val="009350E4"/>
    <w:rsid w:val="009352C7"/>
    <w:rsid w:val="0093532A"/>
    <w:rsid w:val="00935AD6"/>
    <w:rsid w:val="00935F37"/>
    <w:rsid w:val="0093629B"/>
    <w:rsid w:val="0093686B"/>
    <w:rsid w:val="00936E38"/>
    <w:rsid w:val="00936E4D"/>
    <w:rsid w:val="009373C3"/>
    <w:rsid w:val="009375EA"/>
    <w:rsid w:val="009377DC"/>
    <w:rsid w:val="00937847"/>
    <w:rsid w:val="00937A97"/>
    <w:rsid w:val="00937E2A"/>
    <w:rsid w:val="0094032B"/>
    <w:rsid w:val="00941090"/>
    <w:rsid w:val="009411E8"/>
    <w:rsid w:val="00941462"/>
    <w:rsid w:val="00941729"/>
    <w:rsid w:val="009417F1"/>
    <w:rsid w:val="00941E0A"/>
    <w:rsid w:val="009426E0"/>
    <w:rsid w:val="00943100"/>
    <w:rsid w:val="009438AD"/>
    <w:rsid w:val="00943C09"/>
    <w:rsid w:val="00943D1C"/>
    <w:rsid w:val="00944083"/>
    <w:rsid w:val="009446C9"/>
    <w:rsid w:val="00944AB2"/>
    <w:rsid w:val="00944AB3"/>
    <w:rsid w:val="00944CAC"/>
    <w:rsid w:val="009457DE"/>
    <w:rsid w:val="00945EC3"/>
    <w:rsid w:val="009469E8"/>
    <w:rsid w:val="00946AEC"/>
    <w:rsid w:val="00946C99"/>
    <w:rsid w:val="00946CD3"/>
    <w:rsid w:val="00947101"/>
    <w:rsid w:val="00947216"/>
    <w:rsid w:val="0094732D"/>
    <w:rsid w:val="0094739A"/>
    <w:rsid w:val="009475CC"/>
    <w:rsid w:val="009478F8"/>
    <w:rsid w:val="00947A8E"/>
    <w:rsid w:val="00947B42"/>
    <w:rsid w:val="00947C80"/>
    <w:rsid w:val="00947DC6"/>
    <w:rsid w:val="00947F69"/>
    <w:rsid w:val="00947FDC"/>
    <w:rsid w:val="009501C2"/>
    <w:rsid w:val="009508C5"/>
    <w:rsid w:val="009513EA"/>
    <w:rsid w:val="009519A1"/>
    <w:rsid w:val="00951AE2"/>
    <w:rsid w:val="00951D38"/>
    <w:rsid w:val="00951F5A"/>
    <w:rsid w:val="00952A16"/>
    <w:rsid w:val="00952A57"/>
    <w:rsid w:val="00952F4B"/>
    <w:rsid w:val="009532C2"/>
    <w:rsid w:val="0095395E"/>
    <w:rsid w:val="00953E69"/>
    <w:rsid w:val="00953EBB"/>
    <w:rsid w:val="009540CC"/>
    <w:rsid w:val="0095426E"/>
    <w:rsid w:val="0095454B"/>
    <w:rsid w:val="0095524D"/>
    <w:rsid w:val="0095597E"/>
    <w:rsid w:val="00955B60"/>
    <w:rsid w:val="00955BAE"/>
    <w:rsid w:val="00956206"/>
    <w:rsid w:val="00956729"/>
    <w:rsid w:val="00956D5C"/>
    <w:rsid w:val="009573EA"/>
    <w:rsid w:val="009577CD"/>
    <w:rsid w:val="00957CAB"/>
    <w:rsid w:val="00960AC2"/>
    <w:rsid w:val="00960CE0"/>
    <w:rsid w:val="00960E0A"/>
    <w:rsid w:val="00960EC4"/>
    <w:rsid w:val="009611C3"/>
    <w:rsid w:val="009611F7"/>
    <w:rsid w:val="00961539"/>
    <w:rsid w:val="0096153A"/>
    <w:rsid w:val="00961636"/>
    <w:rsid w:val="00961975"/>
    <w:rsid w:val="00961D22"/>
    <w:rsid w:val="00962566"/>
    <w:rsid w:val="0096257D"/>
    <w:rsid w:val="0096264B"/>
    <w:rsid w:val="00962712"/>
    <w:rsid w:val="00962807"/>
    <w:rsid w:val="00962B7B"/>
    <w:rsid w:val="00963156"/>
    <w:rsid w:val="009632D8"/>
    <w:rsid w:val="00963655"/>
    <w:rsid w:val="009636CE"/>
    <w:rsid w:val="00963755"/>
    <w:rsid w:val="00963B79"/>
    <w:rsid w:val="00964A25"/>
    <w:rsid w:val="00964D7E"/>
    <w:rsid w:val="00965285"/>
    <w:rsid w:val="009654E2"/>
    <w:rsid w:val="00965B88"/>
    <w:rsid w:val="00965F7A"/>
    <w:rsid w:val="00966051"/>
    <w:rsid w:val="00966142"/>
    <w:rsid w:val="00966A2D"/>
    <w:rsid w:val="00966B64"/>
    <w:rsid w:val="00966CB4"/>
    <w:rsid w:val="00966F2B"/>
    <w:rsid w:val="00967A34"/>
    <w:rsid w:val="00967EEF"/>
    <w:rsid w:val="00970640"/>
    <w:rsid w:val="0097068E"/>
    <w:rsid w:val="00970E88"/>
    <w:rsid w:val="009712E0"/>
    <w:rsid w:val="00971406"/>
    <w:rsid w:val="00971524"/>
    <w:rsid w:val="009719BE"/>
    <w:rsid w:val="00971C81"/>
    <w:rsid w:val="00972219"/>
    <w:rsid w:val="00972350"/>
    <w:rsid w:val="00972536"/>
    <w:rsid w:val="00972AD4"/>
    <w:rsid w:val="009734A4"/>
    <w:rsid w:val="009734E7"/>
    <w:rsid w:val="00973707"/>
    <w:rsid w:val="009741D3"/>
    <w:rsid w:val="009744FD"/>
    <w:rsid w:val="00974AA8"/>
    <w:rsid w:val="00974AE3"/>
    <w:rsid w:val="00974C33"/>
    <w:rsid w:val="009754D9"/>
    <w:rsid w:val="00975757"/>
    <w:rsid w:val="00975B86"/>
    <w:rsid w:val="009761B8"/>
    <w:rsid w:val="0097627F"/>
    <w:rsid w:val="0097632C"/>
    <w:rsid w:val="00976520"/>
    <w:rsid w:val="00976587"/>
    <w:rsid w:val="00976638"/>
    <w:rsid w:val="00976813"/>
    <w:rsid w:val="00977060"/>
    <w:rsid w:val="009775C7"/>
    <w:rsid w:val="009776F9"/>
    <w:rsid w:val="00977A0C"/>
    <w:rsid w:val="00977DB7"/>
    <w:rsid w:val="00977EF8"/>
    <w:rsid w:val="00980036"/>
    <w:rsid w:val="00980423"/>
    <w:rsid w:val="00980971"/>
    <w:rsid w:val="00981390"/>
    <w:rsid w:val="00981F3C"/>
    <w:rsid w:val="0098244A"/>
    <w:rsid w:val="009824FD"/>
    <w:rsid w:val="009829AC"/>
    <w:rsid w:val="00982AB0"/>
    <w:rsid w:val="00982D6A"/>
    <w:rsid w:val="00982EF3"/>
    <w:rsid w:val="009831F1"/>
    <w:rsid w:val="00983529"/>
    <w:rsid w:val="0098368B"/>
    <w:rsid w:val="009839EC"/>
    <w:rsid w:val="0098413C"/>
    <w:rsid w:val="009843FB"/>
    <w:rsid w:val="00984457"/>
    <w:rsid w:val="00984CDA"/>
    <w:rsid w:val="009857C7"/>
    <w:rsid w:val="00985F9E"/>
    <w:rsid w:val="00986307"/>
    <w:rsid w:val="00986A88"/>
    <w:rsid w:val="00986B43"/>
    <w:rsid w:val="00986CFD"/>
    <w:rsid w:val="00987345"/>
    <w:rsid w:val="00987DAD"/>
    <w:rsid w:val="0099016D"/>
    <w:rsid w:val="009906BE"/>
    <w:rsid w:val="0099095E"/>
    <w:rsid w:val="0099096A"/>
    <w:rsid w:val="00990A6F"/>
    <w:rsid w:val="00990CC1"/>
    <w:rsid w:val="00991786"/>
    <w:rsid w:val="009918E7"/>
    <w:rsid w:val="009919A2"/>
    <w:rsid w:val="00991F50"/>
    <w:rsid w:val="00992025"/>
    <w:rsid w:val="009925AB"/>
    <w:rsid w:val="009925CC"/>
    <w:rsid w:val="009930FD"/>
    <w:rsid w:val="00993169"/>
    <w:rsid w:val="0099329A"/>
    <w:rsid w:val="00993831"/>
    <w:rsid w:val="00993C8B"/>
    <w:rsid w:val="00993F3D"/>
    <w:rsid w:val="00994C32"/>
    <w:rsid w:val="00994DE6"/>
    <w:rsid w:val="0099528F"/>
    <w:rsid w:val="009955A0"/>
    <w:rsid w:val="009958E9"/>
    <w:rsid w:val="00995A4B"/>
    <w:rsid w:val="00995A5A"/>
    <w:rsid w:val="00995AE2"/>
    <w:rsid w:val="00995C77"/>
    <w:rsid w:val="00995D18"/>
    <w:rsid w:val="00995D8E"/>
    <w:rsid w:val="00995F26"/>
    <w:rsid w:val="00996022"/>
    <w:rsid w:val="0099633B"/>
    <w:rsid w:val="009963E9"/>
    <w:rsid w:val="009964E7"/>
    <w:rsid w:val="00996A5D"/>
    <w:rsid w:val="00997751"/>
    <w:rsid w:val="00997941"/>
    <w:rsid w:val="009A03B9"/>
    <w:rsid w:val="009A0975"/>
    <w:rsid w:val="009A0A9F"/>
    <w:rsid w:val="009A2300"/>
    <w:rsid w:val="009A2567"/>
    <w:rsid w:val="009A2BA5"/>
    <w:rsid w:val="009A2DCF"/>
    <w:rsid w:val="009A3D3F"/>
    <w:rsid w:val="009A4E5C"/>
    <w:rsid w:val="009A579D"/>
    <w:rsid w:val="009A5912"/>
    <w:rsid w:val="009A5FC7"/>
    <w:rsid w:val="009A6176"/>
    <w:rsid w:val="009A635A"/>
    <w:rsid w:val="009A73F4"/>
    <w:rsid w:val="009A7E18"/>
    <w:rsid w:val="009B059C"/>
    <w:rsid w:val="009B06C6"/>
    <w:rsid w:val="009B0A75"/>
    <w:rsid w:val="009B0E26"/>
    <w:rsid w:val="009B1535"/>
    <w:rsid w:val="009B22A2"/>
    <w:rsid w:val="009B27CA"/>
    <w:rsid w:val="009B2B48"/>
    <w:rsid w:val="009B2FF3"/>
    <w:rsid w:val="009B2FFC"/>
    <w:rsid w:val="009B3694"/>
    <w:rsid w:val="009B4328"/>
    <w:rsid w:val="009B4524"/>
    <w:rsid w:val="009B4F7A"/>
    <w:rsid w:val="009B54EF"/>
    <w:rsid w:val="009B57CA"/>
    <w:rsid w:val="009B582C"/>
    <w:rsid w:val="009B5851"/>
    <w:rsid w:val="009B5B60"/>
    <w:rsid w:val="009B5C3C"/>
    <w:rsid w:val="009B5DB6"/>
    <w:rsid w:val="009B60C5"/>
    <w:rsid w:val="009B6461"/>
    <w:rsid w:val="009B64E6"/>
    <w:rsid w:val="009B65A8"/>
    <w:rsid w:val="009B6CD3"/>
    <w:rsid w:val="009B70A1"/>
    <w:rsid w:val="009C01DF"/>
    <w:rsid w:val="009C0352"/>
    <w:rsid w:val="009C04FA"/>
    <w:rsid w:val="009C0AFB"/>
    <w:rsid w:val="009C0BF6"/>
    <w:rsid w:val="009C137A"/>
    <w:rsid w:val="009C15F9"/>
    <w:rsid w:val="009C1A46"/>
    <w:rsid w:val="009C1B9A"/>
    <w:rsid w:val="009C1BF8"/>
    <w:rsid w:val="009C1C42"/>
    <w:rsid w:val="009C1DA9"/>
    <w:rsid w:val="009C2147"/>
    <w:rsid w:val="009C23F2"/>
    <w:rsid w:val="009C2DC7"/>
    <w:rsid w:val="009C2DC8"/>
    <w:rsid w:val="009C2F15"/>
    <w:rsid w:val="009C303D"/>
    <w:rsid w:val="009C3320"/>
    <w:rsid w:val="009C33F1"/>
    <w:rsid w:val="009C3514"/>
    <w:rsid w:val="009C37EA"/>
    <w:rsid w:val="009C392A"/>
    <w:rsid w:val="009C3BAA"/>
    <w:rsid w:val="009C3FAA"/>
    <w:rsid w:val="009C4405"/>
    <w:rsid w:val="009C4BE3"/>
    <w:rsid w:val="009C50E7"/>
    <w:rsid w:val="009C5F84"/>
    <w:rsid w:val="009C64A7"/>
    <w:rsid w:val="009C7DAA"/>
    <w:rsid w:val="009C7DB4"/>
    <w:rsid w:val="009D00B1"/>
    <w:rsid w:val="009D0277"/>
    <w:rsid w:val="009D04F7"/>
    <w:rsid w:val="009D061B"/>
    <w:rsid w:val="009D0C0B"/>
    <w:rsid w:val="009D1333"/>
    <w:rsid w:val="009D16A5"/>
    <w:rsid w:val="009D19A2"/>
    <w:rsid w:val="009D1A64"/>
    <w:rsid w:val="009D1CA7"/>
    <w:rsid w:val="009D1E77"/>
    <w:rsid w:val="009D1F27"/>
    <w:rsid w:val="009D2A7A"/>
    <w:rsid w:val="009D2D19"/>
    <w:rsid w:val="009D2D75"/>
    <w:rsid w:val="009D2E00"/>
    <w:rsid w:val="009D3567"/>
    <w:rsid w:val="009D3817"/>
    <w:rsid w:val="009D3CE4"/>
    <w:rsid w:val="009D3F0C"/>
    <w:rsid w:val="009D4192"/>
    <w:rsid w:val="009D4593"/>
    <w:rsid w:val="009D45B1"/>
    <w:rsid w:val="009D4C47"/>
    <w:rsid w:val="009D4D2D"/>
    <w:rsid w:val="009D4FBE"/>
    <w:rsid w:val="009D645F"/>
    <w:rsid w:val="009D64D7"/>
    <w:rsid w:val="009D6BC3"/>
    <w:rsid w:val="009D74A6"/>
    <w:rsid w:val="009D7546"/>
    <w:rsid w:val="009D7628"/>
    <w:rsid w:val="009D7C2B"/>
    <w:rsid w:val="009D7D5A"/>
    <w:rsid w:val="009E0312"/>
    <w:rsid w:val="009E0C2F"/>
    <w:rsid w:val="009E0DF0"/>
    <w:rsid w:val="009E0F0B"/>
    <w:rsid w:val="009E1119"/>
    <w:rsid w:val="009E136C"/>
    <w:rsid w:val="009E17C2"/>
    <w:rsid w:val="009E1C71"/>
    <w:rsid w:val="009E3D35"/>
    <w:rsid w:val="009E3F40"/>
    <w:rsid w:val="009E4113"/>
    <w:rsid w:val="009E437C"/>
    <w:rsid w:val="009E5009"/>
    <w:rsid w:val="009E5BB4"/>
    <w:rsid w:val="009E679F"/>
    <w:rsid w:val="009E69EE"/>
    <w:rsid w:val="009E6B96"/>
    <w:rsid w:val="009E6C26"/>
    <w:rsid w:val="009E721C"/>
    <w:rsid w:val="009E7468"/>
    <w:rsid w:val="009E7D7E"/>
    <w:rsid w:val="009E7EED"/>
    <w:rsid w:val="009F064A"/>
    <w:rsid w:val="009F07FE"/>
    <w:rsid w:val="009F0D7D"/>
    <w:rsid w:val="009F1135"/>
    <w:rsid w:val="009F11AB"/>
    <w:rsid w:val="009F13E7"/>
    <w:rsid w:val="009F1521"/>
    <w:rsid w:val="009F18BB"/>
    <w:rsid w:val="009F1E72"/>
    <w:rsid w:val="009F2CF6"/>
    <w:rsid w:val="009F420A"/>
    <w:rsid w:val="009F4573"/>
    <w:rsid w:val="009F47C9"/>
    <w:rsid w:val="009F487E"/>
    <w:rsid w:val="009F54D6"/>
    <w:rsid w:val="009F54EC"/>
    <w:rsid w:val="009F55E3"/>
    <w:rsid w:val="009F57EA"/>
    <w:rsid w:val="009F6789"/>
    <w:rsid w:val="009F69C9"/>
    <w:rsid w:val="009F6F39"/>
    <w:rsid w:val="009F6FA6"/>
    <w:rsid w:val="009F6FA7"/>
    <w:rsid w:val="009F749D"/>
    <w:rsid w:val="009F7559"/>
    <w:rsid w:val="009F7C11"/>
    <w:rsid w:val="009F7C8B"/>
    <w:rsid w:val="00A00114"/>
    <w:rsid w:val="00A00607"/>
    <w:rsid w:val="00A00E2E"/>
    <w:rsid w:val="00A02026"/>
    <w:rsid w:val="00A02D1F"/>
    <w:rsid w:val="00A02F48"/>
    <w:rsid w:val="00A02F5A"/>
    <w:rsid w:val="00A02FEF"/>
    <w:rsid w:val="00A0304F"/>
    <w:rsid w:val="00A0310F"/>
    <w:rsid w:val="00A03CB2"/>
    <w:rsid w:val="00A03D9C"/>
    <w:rsid w:val="00A0418C"/>
    <w:rsid w:val="00A04D4B"/>
    <w:rsid w:val="00A04D8F"/>
    <w:rsid w:val="00A051A3"/>
    <w:rsid w:val="00A055CF"/>
    <w:rsid w:val="00A06BCD"/>
    <w:rsid w:val="00A06C88"/>
    <w:rsid w:val="00A06D89"/>
    <w:rsid w:val="00A06ED4"/>
    <w:rsid w:val="00A07B71"/>
    <w:rsid w:val="00A07BDA"/>
    <w:rsid w:val="00A07EA3"/>
    <w:rsid w:val="00A10253"/>
    <w:rsid w:val="00A103F6"/>
    <w:rsid w:val="00A108F2"/>
    <w:rsid w:val="00A10F48"/>
    <w:rsid w:val="00A1150B"/>
    <w:rsid w:val="00A11B65"/>
    <w:rsid w:val="00A11F63"/>
    <w:rsid w:val="00A12484"/>
    <w:rsid w:val="00A12B6B"/>
    <w:rsid w:val="00A12C11"/>
    <w:rsid w:val="00A139D4"/>
    <w:rsid w:val="00A13AC1"/>
    <w:rsid w:val="00A13B1C"/>
    <w:rsid w:val="00A13C64"/>
    <w:rsid w:val="00A13C7B"/>
    <w:rsid w:val="00A142DE"/>
    <w:rsid w:val="00A1462E"/>
    <w:rsid w:val="00A15144"/>
    <w:rsid w:val="00A15331"/>
    <w:rsid w:val="00A157E6"/>
    <w:rsid w:val="00A15E8F"/>
    <w:rsid w:val="00A15EAE"/>
    <w:rsid w:val="00A1648B"/>
    <w:rsid w:val="00A1684A"/>
    <w:rsid w:val="00A168BF"/>
    <w:rsid w:val="00A16B37"/>
    <w:rsid w:val="00A16EC1"/>
    <w:rsid w:val="00A16FA8"/>
    <w:rsid w:val="00A17674"/>
    <w:rsid w:val="00A17745"/>
    <w:rsid w:val="00A17822"/>
    <w:rsid w:val="00A1788B"/>
    <w:rsid w:val="00A178C6"/>
    <w:rsid w:val="00A17BBC"/>
    <w:rsid w:val="00A17CB4"/>
    <w:rsid w:val="00A17F14"/>
    <w:rsid w:val="00A2052C"/>
    <w:rsid w:val="00A2074A"/>
    <w:rsid w:val="00A21668"/>
    <w:rsid w:val="00A217DC"/>
    <w:rsid w:val="00A21CCE"/>
    <w:rsid w:val="00A21CDF"/>
    <w:rsid w:val="00A22494"/>
    <w:rsid w:val="00A22ABF"/>
    <w:rsid w:val="00A22FE2"/>
    <w:rsid w:val="00A2305A"/>
    <w:rsid w:val="00A23168"/>
    <w:rsid w:val="00A2351D"/>
    <w:rsid w:val="00A24041"/>
    <w:rsid w:val="00A2429B"/>
    <w:rsid w:val="00A24C80"/>
    <w:rsid w:val="00A24F68"/>
    <w:rsid w:val="00A2558D"/>
    <w:rsid w:val="00A256E4"/>
    <w:rsid w:val="00A25A67"/>
    <w:rsid w:val="00A25B2F"/>
    <w:rsid w:val="00A25DDA"/>
    <w:rsid w:val="00A26BD0"/>
    <w:rsid w:val="00A26CEB"/>
    <w:rsid w:val="00A27990"/>
    <w:rsid w:val="00A27DAB"/>
    <w:rsid w:val="00A300DF"/>
    <w:rsid w:val="00A30360"/>
    <w:rsid w:val="00A30532"/>
    <w:rsid w:val="00A312D6"/>
    <w:rsid w:val="00A3276E"/>
    <w:rsid w:val="00A33FAD"/>
    <w:rsid w:val="00A3489F"/>
    <w:rsid w:val="00A34922"/>
    <w:rsid w:val="00A34D3A"/>
    <w:rsid w:val="00A3515F"/>
    <w:rsid w:val="00A35868"/>
    <w:rsid w:val="00A35A44"/>
    <w:rsid w:val="00A3694A"/>
    <w:rsid w:val="00A37404"/>
    <w:rsid w:val="00A375A3"/>
    <w:rsid w:val="00A3779A"/>
    <w:rsid w:val="00A3791D"/>
    <w:rsid w:val="00A37A3C"/>
    <w:rsid w:val="00A37AA8"/>
    <w:rsid w:val="00A400C9"/>
    <w:rsid w:val="00A40258"/>
    <w:rsid w:val="00A4033D"/>
    <w:rsid w:val="00A404E7"/>
    <w:rsid w:val="00A408EC"/>
    <w:rsid w:val="00A40DCB"/>
    <w:rsid w:val="00A41237"/>
    <w:rsid w:val="00A41531"/>
    <w:rsid w:val="00A41883"/>
    <w:rsid w:val="00A41944"/>
    <w:rsid w:val="00A4198F"/>
    <w:rsid w:val="00A41F65"/>
    <w:rsid w:val="00A424C2"/>
    <w:rsid w:val="00A425A0"/>
    <w:rsid w:val="00A4266E"/>
    <w:rsid w:val="00A43649"/>
    <w:rsid w:val="00A438B0"/>
    <w:rsid w:val="00A43AC5"/>
    <w:rsid w:val="00A444C4"/>
    <w:rsid w:val="00A445F3"/>
    <w:rsid w:val="00A44857"/>
    <w:rsid w:val="00A44D60"/>
    <w:rsid w:val="00A44FA6"/>
    <w:rsid w:val="00A454F6"/>
    <w:rsid w:val="00A45615"/>
    <w:rsid w:val="00A46059"/>
    <w:rsid w:val="00A4612A"/>
    <w:rsid w:val="00A47068"/>
    <w:rsid w:val="00A47297"/>
    <w:rsid w:val="00A473F7"/>
    <w:rsid w:val="00A479E7"/>
    <w:rsid w:val="00A47A87"/>
    <w:rsid w:val="00A47C4C"/>
    <w:rsid w:val="00A50223"/>
    <w:rsid w:val="00A50AE3"/>
    <w:rsid w:val="00A50B85"/>
    <w:rsid w:val="00A50B96"/>
    <w:rsid w:val="00A50D5A"/>
    <w:rsid w:val="00A50F71"/>
    <w:rsid w:val="00A51550"/>
    <w:rsid w:val="00A518EF"/>
    <w:rsid w:val="00A519CF"/>
    <w:rsid w:val="00A51C76"/>
    <w:rsid w:val="00A51F57"/>
    <w:rsid w:val="00A523D7"/>
    <w:rsid w:val="00A52517"/>
    <w:rsid w:val="00A525FD"/>
    <w:rsid w:val="00A52807"/>
    <w:rsid w:val="00A533C0"/>
    <w:rsid w:val="00A53970"/>
    <w:rsid w:val="00A5407D"/>
    <w:rsid w:val="00A542AA"/>
    <w:rsid w:val="00A54645"/>
    <w:rsid w:val="00A55E69"/>
    <w:rsid w:val="00A560B0"/>
    <w:rsid w:val="00A56287"/>
    <w:rsid w:val="00A56BA9"/>
    <w:rsid w:val="00A56C10"/>
    <w:rsid w:val="00A5723B"/>
    <w:rsid w:val="00A573DD"/>
    <w:rsid w:val="00A5783F"/>
    <w:rsid w:val="00A5786C"/>
    <w:rsid w:val="00A57A11"/>
    <w:rsid w:val="00A57A4D"/>
    <w:rsid w:val="00A601F0"/>
    <w:rsid w:val="00A60694"/>
    <w:rsid w:val="00A614B0"/>
    <w:rsid w:val="00A618CF"/>
    <w:rsid w:val="00A61F7B"/>
    <w:rsid w:val="00A6202D"/>
    <w:rsid w:val="00A62567"/>
    <w:rsid w:val="00A626E9"/>
    <w:rsid w:val="00A638CC"/>
    <w:rsid w:val="00A63C6A"/>
    <w:rsid w:val="00A64BCF"/>
    <w:rsid w:val="00A64F5F"/>
    <w:rsid w:val="00A65341"/>
    <w:rsid w:val="00A6539D"/>
    <w:rsid w:val="00A65D26"/>
    <w:rsid w:val="00A662DA"/>
    <w:rsid w:val="00A66379"/>
    <w:rsid w:val="00A669D4"/>
    <w:rsid w:val="00A66A05"/>
    <w:rsid w:val="00A66A06"/>
    <w:rsid w:val="00A66E6A"/>
    <w:rsid w:val="00A67546"/>
    <w:rsid w:val="00A675F5"/>
    <w:rsid w:val="00A67793"/>
    <w:rsid w:val="00A67833"/>
    <w:rsid w:val="00A70996"/>
    <w:rsid w:val="00A70C9F"/>
    <w:rsid w:val="00A70ED4"/>
    <w:rsid w:val="00A70F34"/>
    <w:rsid w:val="00A7154A"/>
    <w:rsid w:val="00A7154E"/>
    <w:rsid w:val="00A718EB"/>
    <w:rsid w:val="00A71AE9"/>
    <w:rsid w:val="00A7224F"/>
    <w:rsid w:val="00A72BE0"/>
    <w:rsid w:val="00A72C01"/>
    <w:rsid w:val="00A72DF6"/>
    <w:rsid w:val="00A72FB9"/>
    <w:rsid w:val="00A73422"/>
    <w:rsid w:val="00A734FB"/>
    <w:rsid w:val="00A735EE"/>
    <w:rsid w:val="00A73A43"/>
    <w:rsid w:val="00A73EB9"/>
    <w:rsid w:val="00A74662"/>
    <w:rsid w:val="00A74831"/>
    <w:rsid w:val="00A74E96"/>
    <w:rsid w:val="00A74ED4"/>
    <w:rsid w:val="00A74FE1"/>
    <w:rsid w:val="00A74FEA"/>
    <w:rsid w:val="00A752E2"/>
    <w:rsid w:val="00A75562"/>
    <w:rsid w:val="00A75A83"/>
    <w:rsid w:val="00A75D70"/>
    <w:rsid w:val="00A762E5"/>
    <w:rsid w:val="00A76354"/>
    <w:rsid w:val="00A763E7"/>
    <w:rsid w:val="00A76551"/>
    <w:rsid w:val="00A766F8"/>
    <w:rsid w:val="00A767FF"/>
    <w:rsid w:val="00A76BE7"/>
    <w:rsid w:val="00A76E1B"/>
    <w:rsid w:val="00A76F67"/>
    <w:rsid w:val="00A7719E"/>
    <w:rsid w:val="00A771B9"/>
    <w:rsid w:val="00A7747B"/>
    <w:rsid w:val="00A77F74"/>
    <w:rsid w:val="00A8022B"/>
    <w:rsid w:val="00A8025D"/>
    <w:rsid w:val="00A80957"/>
    <w:rsid w:val="00A80A7C"/>
    <w:rsid w:val="00A81566"/>
    <w:rsid w:val="00A81D8C"/>
    <w:rsid w:val="00A81D92"/>
    <w:rsid w:val="00A820EC"/>
    <w:rsid w:val="00A823CA"/>
    <w:rsid w:val="00A82C8D"/>
    <w:rsid w:val="00A82EB9"/>
    <w:rsid w:val="00A83446"/>
    <w:rsid w:val="00A8365E"/>
    <w:rsid w:val="00A83798"/>
    <w:rsid w:val="00A84299"/>
    <w:rsid w:val="00A8431B"/>
    <w:rsid w:val="00A8449F"/>
    <w:rsid w:val="00A85639"/>
    <w:rsid w:val="00A86092"/>
    <w:rsid w:val="00A862C7"/>
    <w:rsid w:val="00A866C3"/>
    <w:rsid w:val="00A86883"/>
    <w:rsid w:val="00A8768B"/>
    <w:rsid w:val="00A87AA1"/>
    <w:rsid w:val="00A9068A"/>
    <w:rsid w:val="00A90A4C"/>
    <w:rsid w:val="00A90D49"/>
    <w:rsid w:val="00A91E63"/>
    <w:rsid w:val="00A91E65"/>
    <w:rsid w:val="00A9248A"/>
    <w:rsid w:val="00A92598"/>
    <w:rsid w:val="00A9363E"/>
    <w:rsid w:val="00A94284"/>
    <w:rsid w:val="00A94AE4"/>
    <w:rsid w:val="00A94B1A"/>
    <w:rsid w:val="00A95188"/>
    <w:rsid w:val="00A952CF"/>
    <w:rsid w:val="00A95E44"/>
    <w:rsid w:val="00A95FF6"/>
    <w:rsid w:val="00A9659C"/>
    <w:rsid w:val="00A96CE3"/>
    <w:rsid w:val="00A96FC1"/>
    <w:rsid w:val="00A9725B"/>
    <w:rsid w:val="00A973E5"/>
    <w:rsid w:val="00A974EF"/>
    <w:rsid w:val="00A97AB9"/>
    <w:rsid w:val="00A97DF3"/>
    <w:rsid w:val="00AA0310"/>
    <w:rsid w:val="00AA04FF"/>
    <w:rsid w:val="00AA099B"/>
    <w:rsid w:val="00AA0E5D"/>
    <w:rsid w:val="00AA1146"/>
    <w:rsid w:val="00AA1651"/>
    <w:rsid w:val="00AA2307"/>
    <w:rsid w:val="00AA2DBC"/>
    <w:rsid w:val="00AA31BF"/>
    <w:rsid w:val="00AA3219"/>
    <w:rsid w:val="00AA3255"/>
    <w:rsid w:val="00AA361F"/>
    <w:rsid w:val="00AA3ABC"/>
    <w:rsid w:val="00AA3CB7"/>
    <w:rsid w:val="00AA3CBF"/>
    <w:rsid w:val="00AA3CC3"/>
    <w:rsid w:val="00AA3E82"/>
    <w:rsid w:val="00AA3EDB"/>
    <w:rsid w:val="00AA4290"/>
    <w:rsid w:val="00AA4418"/>
    <w:rsid w:val="00AA4806"/>
    <w:rsid w:val="00AA4C9E"/>
    <w:rsid w:val="00AA4DAA"/>
    <w:rsid w:val="00AA4ED2"/>
    <w:rsid w:val="00AA5663"/>
    <w:rsid w:val="00AA5733"/>
    <w:rsid w:val="00AA5829"/>
    <w:rsid w:val="00AA5F8D"/>
    <w:rsid w:val="00AA6742"/>
    <w:rsid w:val="00AA68F9"/>
    <w:rsid w:val="00AA6D3B"/>
    <w:rsid w:val="00AA6F51"/>
    <w:rsid w:val="00AA7045"/>
    <w:rsid w:val="00AA744D"/>
    <w:rsid w:val="00AA7475"/>
    <w:rsid w:val="00AA75DD"/>
    <w:rsid w:val="00AA7962"/>
    <w:rsid w:val="00AA7AB8"/>
    <w:rsid w:val="00AA7EF4"/>
    <w:rsid w:val="00AB018B"/>
    <w:rsid w:val="00AB01D6"/>
    <w:rsid w:val="00AB0587"/>
    <w:rsid w:val="00AB0A02"/>
    <w:rsid w:val="00AB0C91"/>
    <w:rsid w:val="00AB0F67"/>
    <w:rsid w:val="00AB109C"/>
    <w:rsid w:val="00AB13AF"/>
    <w:rsid w:val="00AB18EC"/>
    <w:rsid w:val="00AB1FC5"/>
    <w:rsid w:val="00AB22FF"/>
    <w:rsid w:val="00AB2CE4"/>
    <w:rsid w:val="00AB33F8"/>
    <w:rsid w:val="00AB36D4"/>
    <w:rsid w:val="00AB3B75"/>
    <w:rsid w:val="00AB40DD"/>
    <w:rsid w:val="00AB58EC"/>
    <w:rsid w:val="00AB5F5B"/>
    <w:rsid w:val="00AB6642"/>
    <w:rsid w:val="00AB6948"/>
    <w:rsid w:val="00AB6FBC"/>
    <w:rsid w:val="00AB7DAF"/>
    <w:rsid w:val="00AC0322"/>
    <w:rsid w:val="00AC03F6"/>
    <w:rsid w:val="00AC0431"/>
    <w:rsid w:val="00AC04A4"/>
    <w:rsid w:val="00AC0812"/>
    <w:rsid w:val="00AC1508"/>
    <w:rsid w:val="00AC2050"/>
    <w:rsid w:val="00AC2056"/>
    <w:rsid w:val="00AC25C1"/>
    <w:rsid w:val="00AC26DA"/>
    <w:rsid w:val="00AC29B2"/>
    <w:rsid w:val="00AC2B09"/>
    <w:rsid w:val="00AC2B10"/>
    <w:rsid w:val="00AC3369"/>
    <w:rsid w:val="00AC3763"/>
    <w:rsid w:val="00AC3AF0"/>
    <w:rsid w:val="00AC451E"/>
    <w:rsid w:val="00AC4596"/>
    <w:rsid w:val="00AC57CD"/>
    <w:rsid w:val="00AC5C79"/>
    <w:rsid w:val="00AC6404"/>
    <w:rsid w:val="00AC6438"/>
    <w:rsid w:val="00AC6D91"/>
    <w:rsid w:val="00AC7199"/>
    <w:rsid w:val="00AC7788"/>
    <w:rsid w:val="00AC7CE5"/>
    <w:rsid w:val="00AD078E"/>
    <w:rsid w:val="00AD07FC"/>
    <w:rsid w:val="00AD0845"/>
    <w:rsid w:val="00AD0E03"/>
    <w:rsid w:val="00AD15E1"/>
    <w:rsid w:val="00AD165E"/>
    <w:rsid w:val="00AD257E"/>
    <w:rsid w:val="00AD2942"/>
    <w:rsid w:val="00AD2C42"/>
    <w:rsid w:val="00AD2CB8"/>
    <w:rsid w:val="00AD2D88"/>
    <w:rsid w:val="00AD2E13"/>
    <w:rsid w:val="00AD305D"/>
    <w:rsid w:val="00AD3324"/>
    <w:rsid w:val="00AD34C2"/>
    <w:rsid w:val="00AD374E"/>
    <w:rsid w:val="00AD3A40"/>
    <w:rsid w:val="00AD3CC4"/>
    <w:rsid w:val="00AD3EFD"/>
    <w:rsid w:val="00AD4122"/>
    <w:rsid w:val="00AD41CE"/>
    <w:rsid w:val="00AD491C"/>
    <w:rsid w:val="00AD4D78"/>
    <w:rsid w:val="00AD4FA0"/>
    <w:rsid w:val="00AD5110"/>
    <w:rsid w:val="00AD570E"/>
    <w:rsid w:val="00AD5B47"/>
    <w:rsid w:val="00AD6387"/>
    <w:rsid w:val="00AD6459"/>
    <w:rsid w:val="00AD71EE"/>
    <w:rsid w:val="00AD7264"/>
    <w:rsid w:val="00AD7383"/>
    <w:rsid w:val="00AD7D55"/>
    <w:rsid w:val="00AD7ED9"/>
    <w:rsid w:val="00AE0242"/>
    <w:rsid w:val="00AE086B"/>
    <w:rsid w:val="00AE0D26"/>
    <w:rsid w:val="00AE0F56"/>
    <w:rsid w:val="00AE0FBF"/>
    <w:rsid w:val="00AE13EB"/>
    <w:rsid w:val="00AE167F"/>
    <w:rsid w:val="00AE171C"/>
    <w:rsid w:val="00AE1723"/>
    <w:rsid w:val="00AE18C9"/>
    <w:rsid w:val="00AE2713"/>
    <w:rsid w:val="00AE2A27"/>
    <w:rsid w:val="00AE2B54"/>
    <w:rsid w:val="00AE2EAE"/>
    <w:rsid w:val="00AE3003"/>
    <w:rsid w:val="00AE358D"/>
    <w:rsid w:val="00AE377A"/>
    <w:rsid w:val="00AE3CC6"/>
    <w:rsid w:val="00AE3D36"/>
    <w:rsid w:val="00AE449D"/>
    <w:rsid w:val="00AE492A"/>
    <w:rsid w:val="00AE4A47"/>
    <w:rsid w:val="00AE4C02"/>
    <w:rsid w:val="00AE500A"/>
    <w:rsid w:val="00AE504E"/>
    <w:rsid w:val="00AE5288"/>
    <w:rsid w:val="00AE52B6"/>
    <w:rsid w:val="00AE57F9"/>
    <w:rsid w:val="00AE590C"/>
    <w:rsid w:val="00AE5B19"/>
    <w:rsid w:val="00AE5BC2"/>
    <w:rsid w:val="00AE5D08"/>
    <w:rsid w:val="00AE619D"/>
    <w:rsid w:val="00AE687D"/>
    <w:rsid w:val="00AE6F21"/>
    <w:rsid w:val="00AE796E"/>
    <w:rsid w:val="00AE7EDA"/>
    <w:rsid w:val="00AF0138"/>
    <w:rsid w:val="00AF0150"/>
    <w:rsid w:val="00AF0307"/>
    <w:rsid w:val="00AF081A"/>
    <w:rsid w:val="00AF095B"/>
    <w:rsid w:val="00AF0CF1"/>
    <w:rsid w:val="00AF134B"/>
    <w:rsid w:val="00AF1480"/>
    <w:rsid w:val="00AF18A6"/>
    <w:rsid w:val="00AF1B3F"/>
    <w:rsid w:val="00AF1CFE"/>
    <w:rsid w:val="00AF1DB6"/>
    <w:rsid w:val="00AF21F1"/>
    <w:rsid w:val="00AF2483"/>
    <w:rsid w:val="00AF30F4"/>
    <w:rsid w:val="00AF36E6"/>
    <w:rsid w:val="00AF3720"/>
    <w:rsid w:val="00AF3FEF"/>
    <w:rsid w:val="00AF449D"/>
    <w:rsid w:val="00AF4739"/>
    <w:rsid w:val="00AF479E"/>
    <w:rsid w:val="00AF4FAE"/>
    <w:rsid w:val="00AF50E4"/>
    <w:rsid w:val="00AF5163"/>
    <w:rsid w:val="00AF5360"/>
    <w:rsid w:val="00AF54AA"/>
    <w:rsid w:val="00AF575F"/>
    <w:rsid w:val="00AF5A06"/>
    <w:rsid w:val="00AF5A16"/>
    <w:rsid w:val="00AF5A73"/>
    <w:rsid w:val="00AF5AE7"/>
    <w:rsid w:val="00AF63A2"/>
    <w:rsid w:val="00AF663C"/>
    <w:rsid w:val="00AF67CB"/>
    <w:rsid w:val="00AF67F9"/>
    <w:rsid w:val="00AF6827"/>
    <w:rsid w:val="00AF7109"/>
    <w:rsid w:val="00AF7117"/>
    <w:rsid w:val="00AF75CC"/>
    <w:rsid w:val="00AF7B6E"/>
    <w:rsid w:val="00B00364"/>
    <w:rsid w:val="00B003B7"/>
    <w:rsid w:val="00B00598"/>
    <w:rsid w:val="00B0075C"/>
    <w:rsid w:val="00B009B0"/>
    <w:rsid w:val="00B01319"/>
    <w:rsid w:val="00B0136A"/>
    <w:rsid w:val="00B0168A"/>
    <w:rsid w:val="00B016AE"/>
    <w:rsid w:val="00B02148"/>
    <w:rsid w:val="00B02494"/>
    <w:rsid w:val="00B038F2"/>
    <w:rsid w:val="00B03AC5"/>
    <w:rsid w:val="00B043D7"/>
    <w:rsid w:val="00B04502"/>
    <w:rsid w:val="00B046AE"/>
    <w:rsid w:val="00B04CF8"/>
    <w:rsid w:val="00B05026"/>
    <w:rsid w:val="00B051C7"/>
    <w:rsid w:val="00B051D3"/>
    <w:rsid w:val="00B05284"/>
    <w:rsid w:val="00B05570"/>
    <w:rsid w:val="00B05683"/>
    <w:rsid w:val="00B0569C"/>
    <w:rsid w:val="00B05B2F"/>
    <w:rsid w:val="00B0621C"/>
    <w:rsid w:val="00B06768"/>
    <w:rsid w:val="00B06AD5"/>
    <w:rsid w:val="00B06DA9"/>
    <w:rsid w:val="00B06F8F"/>
    <w:rsid w:val="00B074D8"/>
    <w:rsid w:val="00B07988"/>
    <w:rsid w:val="00B106D9"/>
    <w:rsid w:val="00B1073C"/>
    <w:rsid w:val="00B1074A"/>
    <w:rsid w:val="00B10DB7"/>
    <w:rsid w:val="00B11A3E"/>
    <w:rsid w:val="00B1223E"/>
    <w:rsid w:val="00B12530"/>
    <w:rsid w:val="00B12682"/>
    <w:rsid w:val="00B12714"/>
    <w:rsid w:val="00B128B2"/>
    <w:rsid w:val="00B12985"/>
    <w:rsid w:val="00B12C26"/>
    <w:rsid w:val="00B13041"/>
    <w:rsid w:val="00B13123"/>
    <w:rsid w:val="00B1346E"/>
    <w:rsid w:val="00B13D8F"/>
    <w:rsid w:val="00B1416C"/>
    <w:rsid w:val="00B14E9B"/>
    <w:rsid w:val="00B14F1A"/>
    <w:rsid w:val="00B15132"/>
    <w:rsid w:val="00B161FC"/>
    <w:rsid w:val="00B164B9"/>
    <w:rsid w:val="00B169F1"/>
    <w:rsid w:val="00B16F45"/>
    <w:rsid w:val="00B171EF"/>
    <w:rsid w:val="00B173A7"/>
    <w:rsid w:val="00B17A5E"/>
    <w:rsid w:val="00B2039E"/>
    <w:rsid w:val="00B20584"/>
    <w:rsid w:val="00B21067"/>
    <w:rsid w:val="00B214E8"/>
    <w:rsid w:val="00B216B2"/>
    <w:rsid w:val="00B21C03"/>
    <w:rsid w:val="00B224A1"/>
    <w:rsid w:val="00B22564"/>
    <w:rsid w:val="00B229C6"/>
    <w:rsid w:val="00B23216"/>
    <w:rsid w:val="00B23633"/>
    <w:rsid w:val="00B23650"/>
    <w:rsid w:val="00B23653"/>
    <w:rsid w:val="00B23C92"/>
    <w:rsid w:val="00B23D05"/>
    <w:rsid w:val="00B23D45"/>
    <w:rsid w:val="00B243BC"/>
    <w:rsid w:val="00B24456"/>
    <w:rsid w:val="00B24678"/>
    <w:rsid w:val="00B24B45"/>
    <w:rsid w:val="00B25205"/>
    <w:rsid w:val="00B25452"/>
    <w:rsid w:val="00B2553D"/>
    <w:rsid w:val="00B25985"/>
    <w:rsid w:val="00B25A47"/>
    <w:rsid w:val="00B25D11"/>
    <w:rsid w:val="00B26086"/>
    <w:rsid w:val="00B2648C"/>
    <w:rsid w:val="00B266F7"/>
    <w:rsid w:val="00B269B5"/>
    <w:rsid w:val="00B26E02"/>
    <w:rsid w:val="00B26F39"/>
    <w:rsid w:val="00B272FF"/>
    <w:rsid w:val="00B279CB"/>
    <w:rsid w:val="00B30041"/>
    <w:rsid w:val="00B305C1"/>
    <w:rsid w:val="00B3066B"/>
    <w:rsid w:val="00B308F3"/>
    <w:rsid w:val="00B30BFB"/>
    <w:rsid w:val="00B30DA3"/>
    <w:rsid w:val="00B30F04"/>
    <w:rsid w:val="00B30F17"/>
    <w:rsid w:val="00B3147A"/>
    <w:rsid w:val="00B31D02"/>
    <w:rsid w:val="00B33A0A"/>
    <w:rsid w:val="00B33B4E"/>
    <w:rsid w:val="00B33C50"/>
    <w:rsid w:val="00B34E15"/>
    <w:rsid w:val="00B35137"/>
    <w:rsid w:val="00B351FE"/>
    <w:rsid w:val="00B35297"/>
    <w:rsid w:val="00B353E3"/>
    <w:rsid w:val="00B356C1"/>
    <w:rsid w:val="00B37765"/>
    <w:rsid w:val="00B37CA9"/>
    <w:rsid w:val="00B4078F"/>
    <w:rsid w:val="00B40D74"/>
    <w:rsid w:val="00B40EF8"/>
    <w:rsid w:val="00B41220"/>
    <w:rsid w:val="00B4130E"/>
    <w:rsid w:val="00B414F1"/>
    <w:rsid w:val="00B417D2"/>
    <w:rsid w:val="00B41E6C"/>
    <w:rsid w:val="00B42084"/>
    <w:rsid w:val="00B4251B"/>
    <w:rsid w:val="00B42736"/>
    <w:rsid w:val="00B42993"/>
    <w:rsid w:val="00B42E55"/>
    <w:rsid w:val="00B4342C"/>
    <w:rsid w:val="00B43FD1"/>
    <w:rsid w:val="00B43FDF"/>
    <w:rsid w:val="00B440CC"/>
    <w:rsid w:val="00B44819"/>
    <w:rsid w:val="00B4494A"/>
    <w:rsid w:val="00B44C94"/>
    <w:rsid w:val="00B4509C"/>
    <w:rsid w:val="00B45B42"/>
    <w:rsid w:val="00B4644A"/>
    <w:rsid w:val="00B464BF"/>
    <w:rsid w:val="00B4665B"/>
    <w:rsid w:val="00B468ED"/>
    <w:rsid w:val="00B46B44"/>
    <w:rsid w:val="00B46DC6"/>
    <w:rsid w:val="00B46DD1"/>
    <w:rsid w:val="00B47922"/>
    <w:rsid w:val="00B47C17"/>
    <w:rsid w:val="00B503A9"/>
    <w:rsid w:val="00B50A48"/>
    <w:rsid w:val="00B50D4B"/>
    <w:rsid w:val="00B50EB5"/>
    <w:rsid w:val="00B50F1A"/>
    <w:rsid w:val="00B51379"/>
    <w:rsid w:val="00B51B8C"/>
    <w:rsid w:val="00B52B6F"/>
    <w:rsid w:val="00B52C6B"/>
    <w:rsid w:val="00B5330A"/>
    <w:rsid w:val="00B5377E"/>
    <w:rsid w:val="00B53865"/>
    <w:rsid w:val="00B53954"/>
    <w:rsid w:val="00B53B22"/>
    <w:rsid w:val="00B53CBB"/>
    <w:rsid w:val="00B54F9B"/>
    <w:rsid w:val="00B5504C"/>
    <w:rsid w:val="00B55375"/>
    <w:rsid w:val="00B5615C"/>
    <w:rsid w:val="00B56895"/>
    <w:rsid w:val="00B56C8E"/>
    <w:rsid w:val="00B56FE9"/>
    <w:rsid w:val="00B574A0"/>
    <w:rsid w:val="00B57744"/>
    <w:rsid w:val="00B57B3E"/>
    <w:rsid w:val="00B57C85"/>
    <w:rsid w:val="00B6004B"/>
    <w:rsid w:val="00B600FF"/>
    <w:rsid w:val="00B604D0"/>
    <w:rsid w:val="00B60876"/>
    <w:rsid w:val="00B608E5"/>
    <w:rsid w:val="00B609DB"/>
    <w:rsid w:val="00B60A26"/>
    <w:rsid w:val="00B60DAC"/>
    <w:rsid w:val="00B611C7"/>
    <w:rsid w:val="00B614F7"/>
    <w:rsid w:val="00B61DB5"/>
    <w:rsid w:val="00B622E1"/>
    <w:rsid w:val="00B6251D"/>
    <w:rsid w:val="00B625FC"/>
    <w:rsid w:val="00B62724"/>
    <w:rsid w:val="00B62FA1"/>
    <w:rsid w:val="00B6309B"/>
    <w:rsid w:val="00B633B5"/>
    <w:rsid w:val="00B63886"/>
    <w:rsid w:val="00B64895"/>
    <w:rsid w:val="00B64901"/>
    <w:rsid w:val="00B64AA0"/>
    <w:rsid w:val="00B65B28"/>
    <w:rsid w:val="00B65E16"/>
    <w:rsid w:val="00B660E4"/>
    <w:rsid w:val="00B6646A"/>
    <w:rsid w:val="00B66800"/>
    <w:rsid w:val="00B66A56"/>
    <w:rsid w:val="00B66E3E"/>
    <w:rsid w:val="00B66E65"/>
    <w:rsid w:val="00B66FE3"/>
    <w:rsid w:val="00B67863"/>
    <w:rsid w:val="00B701C6"/>
    <w:rsid w:val="00B703F2"/>
    <w:rsid w:val="00B707C0"/>
    <w:rsid w:val="00B7094E"/>
    <w:rsid w:val="00B70B64"/>
    <w:rsid w:val="00B70BC2"/>
    <w:rsid w:val="00B70D19"/>
    <w:rsid w:val="00B70FE4"/>
    <w:rsid w:val="00B71F7B"/>
    <w:rsid w:val="00B727C4"/>
    <w:rsid w:val="00B72A1C"/>
    <w:rsid w:val="00B72C7B"/>
    <w:rsid w:val="00B72CA1"/>
    <w:rsid w:val="00B72E39"/>
    <w:rsid w:val="00B730C2"/>
    <w:rsid w:val="00B73479"/>
    <w:rsid w:val="00B73BE1"/>
    <w:rsid w:val="00B73FB0"/>
    <w:rsid w:val="00B741B1"/>
    <w:rsid w:val="00B7445B"/>
    <w:rsid w:val="00B74573"/>
    <w:rsid w:val="00B74DBE"/>
    <w:rsid w:val="00B74FC2"/>
    <w:rsid w:val="00B75301"/>
    <w:rsid w:val="00B75882"/>
    <w:rsid w:val="00B75B45"/>
    <w:rsid w:val="00B75E8B"/>
    <w:rsid w:val="00B75FD7"/>
    <w:rsid w:val="00B76405"/>
    <w:rsid w:val="00B76486"/>
    <w:rsid w:val="00B765EC"/>
    <w:rsid w:val="00B76922"/>
    <w:rsid w:val="00B76AA8"/>
    <w:rsid w:val="00B76CA6"/>
    <w:rsid w:val="00B77C44"/>
    <w:rsid w:val="00B8012F"/>
    <w:rsid w:val="00B80148"/>
    <w:rsid w:val="00B801B5"/>
    <w:rsid w:val="00B80494"/>
    <w:rsid w:val="00B80673"/>
    <w:rsid w:val="00B80932"/>
    <w:rsid w:val="00B8096C"/>
    <w:rsid w:val="00B8102E"/>
    <w:rsid w:val="00B81257"/>
    <w:rsid w:val="00B8171B"/>
    <w:rsid w:val="00B81DDA"/>
    <w:rsid w:val="00B821D8"/>
    <w:rsid w:val="00B8251D"/>
    <w:rsid w:val="00B82619"/>
    <w:rsid w:val="00B82789"/>
    <w:rsid w:val="00B82A0A"/>
    <w:rsid w:val="00B82BE6"/>
    <w:rsid w:val="00B82D25"/>
    <w:rsid w:val="00B833FB"/>
    <w:rsid w:val="00B8348D"/>
    <w:rsid w:val="00B8350F"/>
    <w:rsid w:val="00B8364F"/>
    <w:rsid w:val="00B8367A"/>
    <w:rsid w:val="00B83B50"/>
    <w:rsid w:val="00B83EDB"/>
    <w:rsid w:val="00B84114"/>
    <w:rsid w:val="00B8420E"/>
    <w:rsid w:val="00B84288"/>
    <w:rsid w:val="00B844A1"/>
    <w:rsid w:val="00B84632"/>
    <w:rsid w:val="00B84926"/>
    <w:rsid w:val="00B84986"/>
    <w:rsid w:val="00B84B58"/>
    <w:rsid w:val="00B84B89"/>
    <w:rsid w:val="00B85316"/>
    <w:rsid w:val="00B85D2B"/>
    <w:rsid w:val="00B85F05"/>
    <w:rsid w:val="00B85F15"/>
    <w:rsid w:val="00B86931"/>
    <w:rsid w:val="00B86C18"/>
    <w:rsid w:val="00B86CD4"/>
    <w:rsid w:val="00B87588"/>
    <w:rsid w:val="00B9014A"/>
    <w:rsid w:val="00B9046F"/>
    <w:rsid w:val="00B90490"/>
    <w:rsid w:val="00B90671"/>
    <w:rsid w:val="00B90DD8"/>
    <w:rsid w:val="00B910CC"/>
    <w:rsid w:val="00B912AF"/>
    <w:rsid w:val="00B9162B"/>
    <w:rsid w:val="00B91C12"/>
    <w:rsid w:val="00B92AF8"/>
    <w:rsid w:val="00B92CA7"/>
    <w:rsid w:val="00B9345A"/>
    <w:rsid w:val="00B9359A"/>
    <w:rsid w:val="00B93892"/>
    <w:rsid w:val="00B938FE"/>
    <w:rsid w:val="00B93F4F"/>
    <w:rsid w:val="00B944F0"/>
    <w:rsid w:val="00B94B76"/>
    <w:rsid w:val="00B94F53"/>
    <w:rsid w:val="00B95311"/>
    <w:rsid w:val="00B954AC"/>
    <w:rsid w:val="00B9565E"/>
    <w:rsid w:val="00B95E46"/>
    <w:rsid w:val="00B9644A"/>
    <w:rsid w:val="00B965F1"/>
    <w:rsid w:val="00B9670C"/>
    <w:rsid w:val="00B967BB"/>
    <w:rsid w:val="00B96845"/>
    <w:rsid w:val="00B96CED"/>
    <w:rsid w:val="00B96E68"/>
    <w:rsid w:val="00B96EA7"/>
    <w:rsid w:val="00B972FC"/>
    <w:rsid w:val="00B973D6"/>
    <w:rsid w:val="00B97608"/>
    <w:rsid w:val="00B97E8F"/>
    <w:rsid w:val="00BA053F"/>
    <w:rsid w:val="00BA05CF"/>
    <w:rsid w:val="00BA0636"/>
    <w:rsid w:val="00BA07B8"/>
    <w:rsid w:val="00BA0CD3"/>
    <w:rsid w:val="00BA0F60"/>
    <w:rsid w:val="00BA1422"/>
    <w:rsid w:val="00BA18A7"/>
    <w:rsid w:val="00BA1FF6"/>
    <w:rsid w:val="00BA2296"/>
    <w:rsid w:val="00BA2479"/>
    <w:rsid w:val="00BA27EA"/>
    <w:rsid w:val="00BA320D"/>
    <w:rsid w:val="00BA38CD"/>
    <w:rsid w:val="00BA3B35"/>
    <w:rsid w:val="00BA3CEC"/>
    <w:rsid w:val="00BA4109"/>
    <w:rsid w:val="00BA53F8"/>
    <w:rsid w:val="00BA5EA8"/>
    <w:rsid w:val="00BA625F"/>
    <w:rsid w:val="00BA6B24"/>
    <w:rsid w:val="00BA6C65"/>
    <w:rsid w:val="00BA6CCF"/>
    <w:rsid w:val="00BA6F8E"/>
    <w:rsid w:val="00BA7044"/>
    <w:rsid w:val="00BA73D2"/>
    <w:rsid w:val="00BA74EA"/>
    <w:rsid w:val="00BA7A5C"/>
    <w:rsid w:val="00BA7B51"/>
    <w:rsid w:val="00BA7DCF"/>
    <w:rsid w:val="00BB005E"/>
    <w:rsid w:val="00BB01EB"/>
    <w:rsid w:val="00BB02EE"/>
    <w:rsid w:val="00BB0908"/>
    <w:rsid w:val="00BB09C4"/>
    <w:rsid w:val="00BB11A7"/>
    <w:rsid w:val="00BB1865"/>
    <w:rsid w:val="00BB1CDD"/>
    <w:rsid w:val="00BB1F1F"/>
    <w:rsid w:val="00BB2021"/>
    <w:rsid w:val="00BB219E"/>
    <w:rsid w:val="00BB252A"/>
    <w:rsid w:val="00BB2B47"/>
    <w:rsid w:val="00BB2F79"/>
    <w:rsid w:val="00BB43A1"/>
    <w:rsid w:val="00BB463E"/>
    <w:rsid w:val="00BB4993"/>
    <w:rsid w:val="00BB51EE"/>
    <w:rsid w:val="00BB5C05"/>
    <w:rsid w:val="00BB5D04"/>
    <w:rsid w:val="00BB600C"/>
    <w:rsid w:val="00BB67F3"/>
    <w:rsid w:val="00BB6CF5"/>
    <w:rsid w:val="00BB7198"/>
    <w:rsid w:val="00BB794B"/>
    <w:rsid w:val="00BB7A00"/>
    <w:rsid w:val="00BB7E61"/>
    <w:rsid w:val="00BC15EE"/>
    <w:rsid w:val="00BC18A5"/>
    <w:rsid w:val="00BC1A17"/>
    <w:rsid w:val="00BC30FA"/>
    <w:rsid w:val="00BC3653"/>
    <w:rsid w:val="00BC3883"/>
    <w:rsid w:val="00BC3F0E"/>
    <w:rsid w:val="00BC4124"/>
    <w:rsid w:val="00BC4270"/>
    <w:rsid w:val="00BC4628"/>
    <w:rsid w:val="00BC5EF6"/>
    <w:rsid w:val="00BC63BE"/>
    <w:rsid w:val="00BC6C34"/>
    <w:rsid w:val="00BC6C5F"/>
    <w:rsid w:val="00BC6D7A"/>
    <w:rsid w:val="00BC6E58"/>
    <w:rsid w:val="00BC725C"/>
    <w:rsid w:val="00BC7B47"/>
    <w:rsid w:val="00BD004B"/>
    <w:rsid w:val="00BD0676"/>
    <w:rsid w:val="00BD07B9"/>
    <w:rsid w:val="00BD0D9B"/>
    <w:rsid w:val="00BD133B"/>
    <w:rsid w:val="00BD173F"/>
    <w:rsid w:val="00BD211F"/>
    <w:rsid w:val="00BD225E"/>
    <w:rsid w:val="00BD27C1"/>
    <w:rsid w:val="00BD2874"/>
    <w:rsid w:val="00BD2AE5"/>
    <w:rsid w:val="00BD2BEB"/>
    <w:rsid w:val="00BD2D97"/>
    <w:rsid w:val="00BD39CB"/>
    <w:rsid w:val="00BD3DED"/>
    <w:rsid w:val="00BD46B1"/>
    <w:rsid w:val="00BD47E1"/>
    <w:rsid w:val="00BD49A3"/>
    <w:rsid w:val="00BD5696"/>
    <w:rsid w:val="00BD57AA"/>
    <w:rsid w:val="00BD5D4C"/>
    <w:rsid w:val="00BD6136"/>
    <w:rsid w:val="00BD67CD"/>
    <w:rsid w:val="00BD6899"/>
    <w:rsid w:val="00BD69AD"/>
    <w:rsid w:val="00BD6A6D"/>
    <w:rsid w:val="00BD6AC7"/>
    <w:rsid w:val="00BD6FBF"/>
    <w:rsid w:val="00BD77E2"/>
    <w:rsid w:val="00BE0336"/>
    <w:rsid w:val="00BE069A"/>
    <w:rsid w:val="00BE117A"/>
    <w:rsid w:val="00BE188B"/>
    <w:rsid w:val="00BE1CB5"/>
    <w:rsid w:val="00BE21C9"/>
    <w:rsid w:val="00BE29BE"/>
    <w:rsid w:val="00BE2AA8"/>
    <w:rsid w:val="00BE2FC1"/>
    <w:rsid w:val="00BE3193"/>
    <w:rsid w:val="00BE3613"/>
    <w:rsid w:val="00BE47E4"/>
    <w:rsid w:val="00BE499E"/>
    <w:rsid w:val="00BE4A02"/>
    <w:rsid w:val="00BE4D4A"/>
    <w:rsid w:val="00BE5AA4"/>
    <w:rsid w:val="00BE5B7E"/>
    <w:rsid w:val="00BE6095"/>
    <w:rsid w:val="00BE6F11"/>
    <w:rsid w:val="00BE6F52"/>
    <w:rsid w:val="00BE7AD7"/>
    <w:rsid w:val="00BE7BF8"/>
    <w:rsid w:val="00BE7DC1"/>
    <w:rsid w:val="00BE7F49"/>
    <w:rsid w:val="00BF0363"/>
    <w:rsid w:val="00BF0EB5"/>
    <w:rsid w:val="00BF2011"/>
    <w:rsid w:val="00BF201A"/>
    <w:rsid w:val="00BF2812"/>
    <w:rsid w:val="00BF2CDA"/>
    <w:rsid w:val="00BF2E7E"/>
    <w:rsid w:val="00BF324D"/>
    <w:rsid w:val="00BF33A3"/>
    <w:rsid w:val="00BF35AD"/>
    <w:rsid w:val="00BF3C6E"/>
    <w:rsid w:val="00BF3C96"/>
    <w:rsid w:val="00BF3F05"/>
    <w:rsid w:val="00BF42B0"/>
    <w:rsid w:val="00BF4731"/>
    <w:rsid w:val="00BF488B"/>
    <w:rsid w:val="00BF4CFA"/>
    <w:rsid w:val="00BF4E5C"/>
    <w:rsid w:val="00BF5223"/>
    <w:rsid w:val="00BF53F0"/>
    <w:rsid w:val="00BF5C5B"/>
    <w:rsid w:val="00BF61DC"/>
    <w:rsid w:val="00BF62A9"/>
    <w:rsid w:val="00BF6624"/>
    <w:rsid w:val="00BF675D"/>
    <w:rsid w:val="00BF6988"/>
    <w:rsid w:val="00BF6CA8"/>
    <w:rsid w:val="00BF6DE7"/>
    <w:rsid w:val="00C0016D"/>
    <w:rsid w:val="00C001A8"/>
    <w:rsid w:val="00C001E5"/>
    <w:rsid w:val="00C00337"/>
    <w:rsid w:val="00C0084A"/>
    <w:rsid w:val="00C00878"/>
    <w:rsid w:val="00C00919"/>
    <w:rsid w:val="00C00FE7"/>
    <w:rsid w:val="00C0124C"/>
    <w:rsid w:val="00C015B8"/>
    <w:rsid w:val="00C01789"/>
    <w:rsid w:val="00C01D4C"/>
    <w:rsid w:val="00C01FD0"/>
    <w:rsid w:val="00C021C7"/>
    <w:rsid w:val="00C021FB"/>
    <w:rsid w:val="00C02B2A"/>
    <w:rsid w:val="00C02D36"/>
    <w:rsid w:val="00C03600"/>
    <w:rsid w:val="00C03DA3"/>
    <w:rsid w:val="00C04FF0"/>
    <w:rsid w:val="00C05578"/>
    <w:rsid w:val="00C05921"/>
    <w:rsid w:val="00C05DA3"/>
    <w:rsid w:val="00C06290"/>
    <w:rsid w:val="00C0644E"/>
    <w:rsid w:val="00C065BC"/>
    <w:rsid w:val="00C0681C"/>
    <w:rsid w:val="00C0692C"/>
    <w:rsid w:val="00C06DC2"/>
    <w:rsid w:val="00C0716D"/>
    <w:rsid w:val="00C0760F"/>
    <w:rsid w:val="00C07780"/>
    <w:rsid w:val="00C07F15"/>
    <w:rsid w:val="00C07FF6"/>
    <w:rsid w:val="00C10712"/>
    <w:rsid w:val="00C10814"/>
    <w:rsid w:val="00C10EBD"/>
    <w:rsid w:val="00C111EA"/>
    <w:rsid w:val="00C11214"/>
    <w:rsid w:val="00C1138E"/>
    <w:rsid w:val="00C11405"/>
    <w:rsid w:val="00C1160E"/>
    <w:rsid w:val="00C11863"/>
    <w:rsid w:val="00C11C0D"/>
    <w:rsid w:val="00C126DD"/>
    <w:rsid w:val="00C127CF"/>
    <w:rsid w:val="00C12811"/>
    <w:rsid w:val="00C13053"/>
    <w:rsid w:val="00C133A7"/>
    <w:rsid w:val="00C137F8"/>
    <w:rsid w:val="00C13813"/>
    <w:rsid w:val="00C13F22"/>
    <w:rsid w:val="00C13F50"/>
    <w:rsid w:val="00C145F9"/>
    <w:rsid w:val="00C14BDC"/>
    <w:rsid w:val="00C14D42"/>
    <w:rsid w:val="00C151FE"/>
    <w:rsid w:val="00C15261"/>
    <w:rsid w:val="00C152B8"/>
    <w:rsid w:val="00C155A9"/>
    <w:rsid w:val="00C15DE8"/>
    <w:rsid w:val="00C16350"/>
    <w:rsid w:val="00C1645E"/>
    <w:rsid w:val="00C165DA"/>
    <w:rsid w:val="00C16757"/>
    <w:rsid w:val="00C16E84"/>
    <w:rsid w:val="00C173A1"/>
    <w:rsid w:val="00C177B2"/>
    <w:rsid w:val="00C17989"/>
    <w:rsid w:val="00C20392"/>
    <w:rsid w:val="00C21128"/>
    <w:rsid w:val="00C21438"/>
    <w:rsid w:val="00C223E8"/>
    <w:rsid w:val="00C22883"/>
    <w:rsid w:val="00C22B41"/>
    <w:rsid w:val="00C22D9D"/>
    <w:rsid w:val="00C22EDB"/>
    <w:rsid w:val="00C22F91"/>
    <w:rsid w:val="00C23459"/>
    <w:rsid w:val="00C23525"/>
    <w:rsid w:val="00C23791"/>
    <w:rsid w:val="00C238E8"/>
    <w:rsid w:val="00C23922"/>
    <w:rsid w:val="00C23C6C"/>
    <w:rsid w:val="00C23DDD"/>
    <w:rsid w:val="00C241D0"/>
    <w:rsid w:val="00C2436F"/>
    <w:rsid w:val="00C243A8"/>
    <w:rsid w:val="00C24D3D"/>
    <w:rsid w:val="00C254F5"/>
    <w:rsid w:val="00C25727"/>
    <w:rsid w:val="00C257DC"/>
    <w:rsid w:val="00C258F9"/>
    <w:rsid w:val="00C25A9D"/>
    <w:rsid w:val="00C25FCD"/>
    <w:rsid w:val="00C25FDD"/>
    <w:rsid w:val="00C26123"/>
    <w:rsid w:val="00C263EC"/>
    <w:rsid w:val="00C26426"/>
    <w:rsid w:val="00C266F6"/>
    <w:rsid w:val="00C26920"/>
    <w:rsid w:val="00C26D27"/>
    <w:rsid w:val="00C26F3C"/>
    <w:rsid w:val="00C2733B"/>
    <w:rsid w:val="00C275A6"/>
    <w:rsid w:val="00C277B4"/>
    <w:rsid w:val="00C27A03"/>
    <w:rsid w:val="00C27A41"/>
    <w:rsid w:val="00C27BC7"/>
    <w:rsid w:val="00C304DF"/>
    <w:rsid w:val="00C3073D"/>
    <w:rsid w:val="00C30BD6"/>
    <w:rsid w:val="00C30BF2"/>
    <w:rsid w:val="00C31344"/>
    <w:rsid w:val="00C31DC2"/>
    <w:rsid w:val="00C326FA"/>
    <w:rsid w:val="00C32882"/>
    <w:rsid w:val="00C32AFB"/>
    <w:rsid w:val="00C32BEC"/>
    <w:rsid w:val="00C32F04"/>
    <w:rsid w:val="00C33F12"/>
    <w:rsid w:val="00C34800"/>
    <w:rsid w:val="00C34F80"/>
    <w:rsid w:val="00C35913"/>
    <w:rsid w:val="00C35B38"/>
    <w:rsid w:val="00C362C3"/>
    <w:rsid w:val="00C36B35"/>
    <w:rsid w:val="00C36BC6"/>
    <w:rsid w:val="00C36F3A"/>
    <w:rsid w:val="00C370C3"/>
    <w:rsid w:val="00C37406"/>
    <w:rsid w:val="00C37423"/>
    <w:rsid w:val="00C402AF"/>
    <w:rsid w:val="00C4036F"/>
    <w:rsid w:val="00C40801"/>
    <w:rsid w:val="00C408F6"/>
    <w:rsid w:val="00C40CB5"/>
    <w:rsid w:val="00C40DD1"/>
    <w:rsid w:val="00C40DD5"/>
    <w:rsid w:val="00C4105D"/>
    <w:rsid w:val="00C41221"/>
    <w:rsid w:val="00C41520"/>
    <w:rsid w:val="00C41A4E"/>
    <w:rsid w:val="00C41ABD"/>
    <w:rsid w:val="00C41BD8"/>
    <w:rsid w:val="00C41C55"/>
    <w:rsid w:val="00C42704"/>
    <w:rsid w:val="00C42E4A"/>
    <w:rsid w:val="00C42E73"/>
    <w:rsid w:val="00C4304B"/>
    <w:rsid w:val="00C43187"/>
    <w:rsid w:val="00C43C4A"/>
    <w:rsid w:val="00C44118"/>
    <w:rsid w:val="00C44900"/>
    <w:rsid w:val="00C450F0"/>
    <w:rsid w:val="00C453EE"/>
    <w:rsid w:val="00C4602B"/>
    <w:rsid w:val="00C4637F"/>
    <w:rsid w:val="00C4766F"/>
    <w:rsid w:val="00C478BB"/>
    <w:rsid w:val="00C478DC"/>
    <w:rsid w:val="00C47A5F"/>
    <w:rsid w:val="00C47E07"/>
    <w:rsid w:val="00C47EA0"/>
    <w:rsid w:val="00C5033B"/>
    <w:rsid w:val="00C50423"/>
    <w:rsid w:val="00C5053D"/>
    <w:rsid w:val="00C50C36"/>
    <w:rsid w:val="00C513CC"/>
    <w:rsid w:val="00C51557"/>
    <w:rsid w:val="00C52CFB"/>
    <w:rsid w:val="00C52D5B"/>
    <w:rsid w:val="00C52FF6"/>
    <w:rsid w:val="00C53684"/>
    <w:rsid w:val="00C539C3"/>
    <w:rsid w:val="00C53ED4"/>
    <w:rsid w:val="00C53F98"/>
    <w:rsid w:val="00C5495F"/>
    <w:rsid w:val="00C54AF3"/>
    <w:rsid w:val="00C54CC7"/>
    <w:rsid w:val="00C5503B"/>
    <w:rsid w:val="00C55077"/>
    <w:rsid w:val="00C562A6"/>
    <w:rsid w:val="00C562D0"/>
    <w:rsid w:val="00C56725"/>
    <w:rsid w:val="00C5761E"/>
    <w:rsid w:val="00C57FBD"/>
    <w:rsid w:val="00C60AEE"/>
    <w:rsid w:val="00C60C9F"/>
    <w:rsid w:val="00C60DC7"/>
    <w:rsid w:val="00C615CB"/>
    <w:rsid w:val="00C6181F"/>
    <w:rsid w:val="00C624CE"/>
    <w:rsid w:val="00C625EC"/>
    <w:rsid w:val="00C62A26"/>
    <w:rsid w:val="00C632EA"/>
    <w:rsid w:val="00C636F5"/>
    <w:rsid w:val="00C637FF"/>
    <w:rsid w:val="00C63986"/>
    <w:rsid w:val="00C63A04"/>
    <w:rsid w:val="00C63BB7"/>
    <w:rsid w:val="00C63FE8"/>
    <w:rsid w:val="00C645E2"/>
    <w:rsid w:val="00C6468C"/>
    <w:rsid w:val="00C6485F"/>
    <w:rsid w:val="00C64B62"/>
    <w:rsid w:val="00C6505D"/>
    <w:rsid w:val="00C65492"/>
    <w:rsid w:val="00C655EF"/>
    <w:rsid w:val="00C65809"/>
    <w:rsid w:val="00C65B8A"/>
    <w:rsid w:val="00C65CA4"/>
    <w:rsid w:val="00C660E7"/>
    <w:rsid w:val="00C665AB"/>
    <w:rsid w:val="00C66639"/>
    <w:rsid w:val="00C667B3"/>
    <w:rsid w:val="00C66803"/>
    <w:rsid w:val="00C6737F"/>
    <w:rsid w:val="00C674DF"/>
    <w:rsid w:val="00C675D3"/>
    <w:rsid w:val="00C67B4F"/>
    <w:rsid w:val="00C67E9D"/>
    <w:rsid w:val="00C7011D"/>
    <w:rsid w:val="00C70822"/>
    <w:rsid w:val="00C708B7"/>
    <w:rsid w:val="00C70A7B"/>
    <w:rsid w:val="00C70A99"/>
    <w:rsid w:val="00C70CA1"/>
    <w:rsid w:val="00C70F0A"/>
    <w:rsid w:val="00C71346"/>
    <w:rsid w:val="00C71558"/>
    <w:rsid w:val="00C71CB8"/>
    <w:rsid w:val="00C7225F"/>
    <w:rsid w:val="00C723D1"/>
    <w:rsid w:val="00C72490"/>
    <w:rsid w:val="00C729C5"/>
    <w:rsid w:val="00C72F11"/>
    <w:rsid w:val="00C72F37"/>
    <w:rsid w:val="00C73083"/>
    <w:rsid w:val="00C73400"/>
    <w:rsid w:val="00C734C5"/>
    <w:rsid w:val="00C741EE"/>
    <w:rsid w:val="00C74385"/>
    <w:rsid w:val="00C751D8"/>
    <w:rsid w:val="00C752B7"/>
    <w:rsid w:val="00C760D4"/>
    <w:rsid w:val="00C76526"/>
    <w:rsid w:val="00C7662F"/>
    <w:rsid w:val="00C779CC"/>
    <w:rsid w:val="00C77B51"/>
    <w:rsid w:val="00C77E2E"/>
    <w:rsid w:val="00C80574"/>
    <w:rsid w:val="00C80707"/>
    <w:rsid w:val="00C8072A"/>
    <w:rsid w:val="00C8081A"/>
    <w:rsid w:val="00C808D3"/>
    <w:rsid w:val="00C80D5C"/>
    <w:rsid w:val="00C8166D"/>
    <w:rsid w:val="00C816E0"/>
    <w:rsid w:val="00C818C6"/>
    <w:rsid w:val="00C81CC3"/>
    <w:rsid w:val="00C82AE5"/>
    <w:rsid w:val="00C82B2F"/>
    <w:rsid w:val="00C82EE4"/>
    <w:rsid w:val="00C8302A"/>
    <w:rsid w:val="00C83544"/>
    <w:rsid w:val="00C835F0"/>
    <w:rsid w:val="00C838AD"/>
    <w:rsid w:val="00C83E28"/>
    <w:rsid w:val="00C843D0"/>
    <w:rsid w:val="00C84B1E"/>
    <w:rsid w:val="00C853E4"/>
    <w:rsid w:val="00C854C8"/>
    <w:rsid w:val="00C85ECA"/>
    <w:rsid w:val="00C865A9"/>
    <w:rsid w:val="00C86968"/>
    <w:rsid w:val="00C86AD6"/>
    <w:rsid w:val="00C86E10"/>
    <w:rsid w:val="00C87388"/>
    <w:rsid w:val="00C873E8"/>
    <w:rsid w:val="00C87414"/>
    <w:rsid w:val="00C875E1"/>
    <w:rsid w:val="00C87685"/>
    <w:rsid w:val="00C876B4"/>
    <w:rsid w:val="00C87ADF"/>
    <w:rsid w:val="00C9011A"/>
    <w:rsid w:val="00C904F1"/>
    <w:rsid w:val="00C90AC1"/>
    <w:rsid w:val="00C90ACA"/>
    <w:rsid w:val="00C90C64"/>
    <w:rsid w:val="00C918ED"/>
    <w:rsid w:val="00C91A74"/>
    <w:rsid w:val="00C91BD9"/>
    <w:rsid w:val="00C91D35"/>
    <w:rsid w:val="00C92385"/>
    <w:rsid w:val="00C92A3F"/>
    <w:rsid w:val="00C93048"/>
    <w:rsid w:val="00C9311A"/>
    <w:rsid w:val="00C9335F"/>
    <w:rsid w:val="00C940BA"/>
    <w:rsid w:val="00C944B6"/>
    <w:rsid w:val="00C944DB"/>
    <w:rsid w:val="00C956C0"/>
    <w:rsid w:val="00C959BE"/>
    <w:rsid w:val="00C96894"/>
    <w:rsid w:val="00C96965"/>
    <w:rsid w:val="00C96ACE"/>
    <w:rsid w:val="00C97330"/>
    <w:rsid w:val="00C979E0"/>
    <w:rsid w:val="00C97E3C"/>
    <w:rsid w:val="00CA03DE"/>
    <w:rsid w:val="00CA0640"/>
    <w:rsid w:val="00CA0815"/>
    <w:rsid w:val="00CA092F"/>
    <w:rsid w:val="00CA0A88"/>
    <w:rsid w:val="00CA0D19"/>
    <w:rsid w:val="00CA0F4D"/>
    <w:rsid w:val="00CA1245"/>
    <w:rsid w:val="00CA1320"/>
    <w:rsid w:val="00CA1955"/>
    <w:rsid w:val="00CA1A6F"/>
    <w:rsid w:val="00CA31EE"/>
    <w:rsid w:val="00CA3272"/>
    <w:rsid w:val="00CA3371"/>
    <w:rsid w:val="00CA353B"/>
    <w:rsid w:val="00CA3750"/>
    <w:rsid w:val="00CA37D7"/>
    <w:rsid w:val="00CA3952"/>
    <w:rsid w:val="00CA3976"/>
    <w:rsid w:val="00CA3F2E"/>
    <w:rsid w:val="00CA46D9"/>
    <w:rsid w:val="00CA4A23"/>
    <w:rsid w:val="00CA5409"/>
    <w:rsid w:val="00CA5FE5"/>
    <w:rsid w:val="00CA625B"/>
    <w:rsid w:val="00CA64F8"/>
    <w:rsid w:val="00CA6539"/>
    <w:rsid w:val="00CA6589"/>
    <w:rsid w:val="00CA662B"/>
    <w:rsid w:val="00CA69AC"/>
    <w:rsid w:val="00CA70B3"/>
    <w:rsid w:val="00CA7851"/>
    <w:rsid w:val="00CA7B82"/>
    <w:rsid w:val="00CB014F"/>
    <w:rsid w:val="00CB0574"/>
    <w:rsid w:val="00CB0695"/>
    <w:rsid w:val="00CB0A6F"/>
    <w:rsid w:val="00CB0B21"/>
    <w:rsid w:val="00CB0D40"/>
    <w:rsid w:val="00CB185C"/>
    <w:rsid w:val="00CB1F2C"/>
    <w:rsid w:val="00CB209D"/>
    <w:rsid w:val="00CB39E7"/>
    <w:rsid w:val="00CB40E3"/>
    <w:rsid w:val="00CB4310"/>
    <w:rsid w:val="00CB47BB"/>
    <w:rsid w:val="00CB4E58"/>
    <w:rsid w:val="00CB4F56"/>
    <w:rsid w:val="00CB5F4C"/>
    <w:rsid w:val="00CB6256"/>
    <w:rsid w:val="00CB6426"/>
    <w:rsid w:val="00CB6C9C"/>
    <w:rsid w:val="00CB6D57"/>
    <w:rsid w:val="00CB71FA"/>
    <w:rsid w:val="00CB7265"/>
    <w:rsid w:val="00CB727F"/>
    <w:rsid w:val="00CB72E2"/>
    <w:rsid w:val="00CB76E8"/>
    <w:rsid w:val="00CB7C3A"/>
    <w:rsid w:val="00CC01D0"/>
    <w:rsid w:val="00CC0689"/>
    <w:rsid w:val="00CC07CC"/>
    <w:rsid w:val="00CC0E7D"/>
    <w:rsid w:val="00CC1106"/>
    <w:rsid w:val="00CC118B"/>
    <w:rsid w:val="00CC2054"/>
    <w:rsid w:val="00CC244F"/>
    <w:rsid w:val="00CC2477"/>
    <w:rsid w:val="00CC288F"/>
    <w:rsid w:val="00CC2AC5"/>
    <w:rsid w:val="00CC370B"/>
    <w:rsid w:val="00CC41A8"/>
    <w:rsid w:val="00CC4523"/>
    <w:rsid w:val="00CC4688"/>
    <w:rsid w:val="00CC46E9"/>
    <w:rsid w:val="00CC470A"/>
    <w:rsid w:val="00CC4DDB"/>
    <w:rsid w:val="00CC527A"/>
    <w:rsid w:val="00CC5315"/>
    <w:rsid w:val="00CC55E0"/>
    <w:rsid w:val="00CC5978"/>
    <w:rsid w:val="00CC5F41"/>
    <w:rsid w:val="00CC61F5"/>
    <w:rsid w:val="00CC6211"/>
    <w:rsid w:val="00CC628F"/>
    <w:rsid w:val="00CC64B3"/>
    <w:rsid w:val="00CC65B2"/>
    <w:rsid w:val="00CC67FF"/>
    <w:rsid w:val="00CC6C77"/>
    <w:rsid w:val="00CC7068"/>
    <w:rsid w:val="00CC723C"/>
    <w:rsid w:val="00CC7585"/>
    <w:rsid w:val="00CC77CC"/>
    <w:rsid w:val="00CC7D15"/>
    <w:rsid w:val="00CD02A0"/>
    <w:rsid w:val="00CD053F"/>
    <w:rsid w:val="00CD08CA"/>
    <w:rsid w:val="00CD0932"/>
    <w:rsid w:val="00CD0E81"/>
    <w:rsid w:val="00CD10FC"/>
    <w:rsid w:val="00CD1B6A"/>
    <w:rsid w:val="00CD1E0E"/>
    <w:rsid w:val="00CD1F13"/>
    <w:rsid w:val="00CD21E9"/>
    <w:rsid w:val="00CD2969"/>
    <w:rsid w:val="00CD2E1A"/>
    <w:rsid w:val="00CD360F"/>
    <w:rsid w:val="00CD37E7"/>
    <w:rsid w:val="00CD3907"/>
    <w:rsid w:val="00CD420B"/>
    <w:rsid w:val="00CD51E5"/>
    <w:rsid w:val="00CD5626"/>
    <w:rsid w:val="00CD5674"/>
    <w:rsid w:val="00CD5EAA"/>
    <w:rsid w:val="00CD6147"/>
    <w:rsid w:val="00CD635B"/>
    <w:rsid w:val="00CD6ACD"/>
    <w:rsid w:val="00CD79BA"/>
    <w:rsid w:val="00CE05AE"/>
    <w:rsid w:val="00CE0A29"/>
    <w:rsid w:val="00CE0A3E"/>
    <w:rsid w:val="00CE180A"/>
    <w:rsid w:val="00CE1D03"/>
    <w:rsid w:val="00CE246A"/>
    <w:rsid w:val="00CE2A82"/>
    <w:rsid w:val="00CE2AF8"/>
    <w:rsid w:val="00CE2FE9"/>
    <w:rsid w:val="00CE3330"/>
    <w:rsid w:val="00CE3690"/>
    <w:rsid w:val="00CE3DAA"/>
    <w:rsid w:val="00CE4275"/>
    <w:rsid w:val="00CE4410"/>
    <w:rsid w:val="00CE48DF"/>
    <w:rsid w:val="00CE4B22"/>
    <w:rsid w:val="00CE4C2E"/>
    <w:rsid w:val="00CE5250"/>
    <w:rsid w:val="00CE54F9"/>
    <w:rsid w:val="00CE5A4C"/>
    <w:rsid w:val="00CE5CFF"/>
    <w:rsid w:val="00CE5D18"/>
    <w:rsid w:val="00CE5DDB"/>
    <w:rsid w:val="00CE5E30"/>
    <w:rsid w:val="00CE6204"/>
    <w:rsid w:val="00CE6645"/>
    <w:rsid w:val="00CE6D24"/>
    <w:rsid w:val="00CE6F01"/>
    <w:rsid w:val="00CE72D3"/>
    <w:rsid w:val="00CE7308"/>
    <w:rsid w:val="00CE76B5"/>
    <w:rsid w:val="00CE76BB"/>
    <w:rsid w:val="00CE7AB3"/>
    <w:rsid w:val="00CE7D54"/>
    <w:rsid w:val="00CE7F94"/>
    <w:rsid w:val="00CF02AB"/>
    <w:rsid w:val="00CF035B"/>
    <w:rsid w:val="00CF03D1"/>
    <w:rsid w:val="00CF03D7"/>
    <w:rsid w:val="00CF0450"/>
    <w:rsid w:val="00CF0E4F"/>
    <w:rsid w:val="00CF1010"/>
    <w:rsid w:val="00CF1AD9"/>
    <w:rsid w:val="00CF1FE1"/>
    <w:rsid w:val="00CF211B"/>
    <w:rsid w:val="00CF2352"/>
    <w:rsid w:val="00CF2885"/>
    <w:rsid w:val="00CF2D1F"/>
    <w:rsid w:val="00CF2D39"/>
    <w:rsid w:val="00CF341D"/>
    <w:rsid w:val="00CF384A"/>
    <w:rsid w:val="00CF38B1"/>
    <w:rsid w:val="00CF3998"/>
    <w:rsid w:val="00CF3A35"/>
    <w:rsid w:val="00CF3B8E"/>
    <w:rsid w:val="00CF3C92"/>
    <w:rsid w:val="00CF419E"/>
    <w:rsid w:val="00CF4205"/>
    <w:rsid w:val="00CF4D78"/>
    <w:rsid w:val="00CF4E7F"/>
    <w:rsid w:val="00CF5179"/>
    <w:rsid w:val="00CF5579"/>
    <w:rsid w:val="00CF57AD"/>
    <w:rsid w:val="00CF5A6E"/>
    <w:rsid w:val="00CF5C71"/>
    <w:rsid w:val="00CF5D47"/>
    <w:rsid w:val="00CF6003"/>
    <w:rsid w:val="00CF6A6E"/>
    <w:rsid w:val="00CF6CBE"/>
    <w:rsid w:val="00CF7574"/>
    <w:rsid w:val="00CF7587"/>
    <w:rsid w:val="00CF770E"/>
    <w:rsid w:val="00CF78A7"/>
    <w:rsid w:val="00CF7AF8"/>
    <w:rsid w:val="00D000A9"/>
    <w:rsid w:val="00D00BBC"/>
    <w:rsid w:val="00D00C17"/>
    <w:rsid w:val="00D0149E"/>
    <w:rsid w:val="00D01612"/>
    <w:rsid w:val="00D01A0B"/>
    <w:rsid w:val="00D01D1F"/>
    <w:rsid w:val="00D01DAE"/>
    <w:rsid w:val="00D01DEC"/>
    <w:rsid w:val="00D021C7"/>
    <w:rsid w:val="00D023BF"/>
    <w:rsid w:val="00D0316A"/>
    <w:rsid w:val="00D033D9"/>
    <w:rsid w:val="00D03455"/>
    <w:rsid w:val="00D03693"/>
    <w:rsid w:val="00D037B5"/>
    <w:rsid w:val="00D03930"/>
    <w:rsid w:val="00D03FB1"/>
    <w:rsid w:val="00D0460F"/>
    <w:rsid w:val="00D0475E"/>
    <w:rsid w:val="00D04C88"/>
    <w:rsid w:val="00D04D38"/>
    <w:rsid w:val="00D056EB"/>
    <w:rsid w:val="00D0570B"/>
    <w:rsid w:val="00D07212"/>
    <w:rsid w:val="00D07369"/>
    <w:rsid w:val="00D0775B"/>
    <w:rsid w:val="00D07C8E"/>
    <w:rsid w:val="00D108CD"/>
    <w:rsid w:val="00D10959"/>
    <w:rsid w:val="00D10A5C"/>
    <w:rsid w:val="00D112D7"/>
    <w:rsid w:val="00D115A5"/>
    <w:rsid w:val="00D11781"/>
    <w:rsid w:val="00D11795"/>
    <w:rsid w:val="00D11E84"/>
    <w:rsid w:val="00D122EF"/>
    <w:rsid w:val="00D12570"/>
    <w:rsid w:val="00D126F9"/>
    <w:rsid w:val="00D1461A"/>
    <w:rsid w:val="00D147FE"/>
    <w:rsid w:val="00D14853"/>
    <w:rsid w:val="00D14F28"/>
    <w:rsid w:val="00D1523D"/>
    <w:rsid w:val="00D15240"/>
    <w:rsid w:val="00D154D5"/>
    <w:rsid w:val="00D157B6"/>
    <w:rsid w:val="00D15FF5"/>
    <w:rsid w:val="00D1615F"/>
    <w:rsid w:val="00D164AD"/>
    <w:rsid w:val="00D169DC"/>
    <w:rsid w:val="00D16BD2"/>
    <w:rsid w:val="00D173B9"/>
    <w:rsid w:val="00D17BCE"/>
    <w:rsid w:val="00D17DFF"/>
    <w:rsid w:val="00D207D3"/>
    <w:rsid w:val="00D20A2A"/>
    <w:rsid w:val="00D2142C"/>
    <w:rsid w:val="00D21925"/>
    <w:rsid w:val="00D21CDE"/>
    <w:rsid w:val="00D21EA8"/>
    <w:rsid w:val="00D21FA9"/>
    <w:rsid w:val="00D22493"/>
    <w:rsid w:val="00D2256B"/>
    <w:rsid w:val="00D22656"/>
    <w:rsid w:val="00D226C8"/>
    <w:rsid w:val="00D22808"/>
    <w:rsid w:val="00D22D2D"/>
    <w:rsid w:val="00D22F7C"/>
    <w:rsid w:val="00D23417"/>
    <w:rsid w:val="00D23EAB"/>
    <w:rsid w:val="00D23FB1"/>
    <w:rsid w:val="00D240BF"/>
    <w:rsid w:val="00D2419F"/>
    <w:rsid w:val="00D24700"/>
    <w:rsid w:val="00D24843"/>
    <w:rsid w:val="00D24D2A"/>
    <w:rsid w:val="00D250F3"/>
    <w:rsid w:val="00D252E1"/>
    <w:rsid w:val="00D253C4"/>
    <w:rsid w:val="00D256D5"/>
    <w:rsid w:val="00D256E5"/>
    <w:rsid w:val="00D25825"/>
    <w:rsid w:val="00D25AD8"/>
    <w:rsid w:val="00D25CEC"/>
    <w:rsid w:val="00D25FFC"/>
    <w:rsid w:val="00D26520"/>
    <w:rsid w:val="00D276E0"/>
    <w:rsid w:val="00D27AE4"/>
    <w:rsid w:val="00D27E2D"/>
    <w:rsid w:val="00D27EAF"/>
    <w:rsid w:val="00D3012A"/>
    <w:rsid w:val="00D3140C"/>
    <w:rsid w:val="00D314FA"/>
    <w:rsid w:val="00D31967"/>
    <w:rsid w:val="00D31A47"/>
    <w:rsid w:val="00D31DB6"/>
    <w:rsid w:val="00D31F4F"/>
    <w:rsid w:val="00D32CDD"/>
    <w:rsid w:val="00D32D89"/>
    <w:rsid w:val="00D32E20"/>
    <w:rsid w:val="00D3354B"/>
    <w:rsid w:val="00D33584"/>
    <w:rsid w:val="00D33FD0"/>
    <w:rsid w:val="00D34445"/>
    <w:rsid w:val="00D3533D"/>
    <w:rsid w:val="00D359EE"/>
    <w:rsid w:val="00D359F1"/>
    <w:rsid w:val="00D36C88"/>
    <w:rsid w:val="00D37031"/>
    <w:rsid w:val="00D3721B"/>
    <w:rsid w:val="00D3724E"/>
    <w:rsid w:val="00D3747D"/>
    <w:rsid w:val="00D3773E"/>
    <w:rsid w:val="00D37818"/>
    <w:rsid w:val="00D37C3C"/>
    <w:rsid w:val="00D37C83"/>
    <w:rsid w:val="00D37D8A"/>
    <w:rsid w:val="00D37DFA"/>
    <w:rsid w:val="00D37E30"/>
    <w:rsid w:val="00D40008"/>
    <w:rsid w:val="00D4049A"/>
    <w:rsid w:val="00D40602"/>
    <w:rsid w:val="00D40A51"/>
    <w:rsid w:val="00D411BA"/>
    <w:rsid w:val="00D413BC"/>
    <w:rsid w:val="00D4191D"/>
    <w:rsid w:val="00D41D44"/>
    <w:rsid w:val="00D4221A"/>
    <w:rsid w:val="00D42479"/>
    <w:rsid w:val="00D42619"/>
    <w:rsid w:val="00D4329E"/>
    <w:rsid w:val="00D437BE"/>
    <w:rsid w:val="00D441BB"/>
    <w:rsid w:val="00D44319"/>
    <w:rsid w:val="00D44E7A"/>
    <w:rsid w:val="00D461ED"/>
    <w:rsid w:val="00D462E3"/>
    <w:rsid w:val="00D46573"/>
    <w:rsid w:val="00D46594"/>
    <w:rsid w:val="00D46659"/>
    <w:rsid w:val="00D4681A"/>
    <w:rsid w:val="00D46919"/>
    <w:rsid w:val="00D46C05"/>
    <w:rsid w:val="00D46C38"/>
    <w:rsid w:val="00D46C5C"/>
    <w:rsid w:val="00D47327"/>
    <w:rsid w:val="00D47B99"/>
    <w:rsid w:val="00D47CF9"/>
    <w:rsid w:val="00D5028B"/>
    <w:rsid w:val="00D50E0B"/>
    <w:rsid w:val="00D511A6"/>
    <w:rsid w:val="00D5149F"/>
    <w:rsid w:val="00D5191C"/>
    <w:rsid w:val="00D523D2"/>
    <w:rsid w:val="00D528D0"/>
    <w:rsid w:val="00D5294B"/>
    <w:rsid w:val="00D52959"/>
    <w:rsid w:val="00D52B15"/>
    <w:rsid w:val="00D52B88"/>
    <w:rsid w:val="00D52D7B"/>
    <w:rsid w:val="00D52F40"/>
    <w:rsid w:val="00D531DB"/>
    <w:rsid w:val="00D537C1"/>
    <w:rsid w:val="00D53F3A"/>
    <w:rsid w:val="00D5425B"/>
    <w:rsid w:val="00D543A9"/>
    <w:rsid w:val="00D54798"/>
    <w:rsid w:val="00D550DC"/>
    <w:rsid w:val="00D5531A"/>
    <w:rsid w:val="00D55743"/>
    <w:rsid w:val="00D5590C"/>
    <w:rsid w:val="00D55D27"/>
    <w:rsid w:val="00D55D80"/>
    <w:rsid w:val="00D55FDC"/>
    <w:rsid w:val="00D5605A"/>
    <w:rsid w:val="00D5651A"/>
    <w:rsid w:val="00D56582"/>
    <w:rsid w:val="00D5695C"/>
    <w:rsid w:val="00D56D44"/>
    <w:rsid w:val="00D56D64"/>
    <w:rsid w:val="00D6023A"/>
    <w:rsid w:val="00D60C50"/>
    <w:rsid w:val="00D60C99"/>
    <w:rsid w:val="00D60F7F"/>
    <w:rsid w:val="00D61078"/>
    <w:rsid w:val="00D61543"/>
    <w:rsid w:val="00D6171B"/>
    <w:rsid w:val="00D6181E"/>
    <w:rsid w:val="00D6258B"/>
    <w:rsid w:val="00D62E52"/>
    <w:rsid w:val="00D62F37"/>
    <w:rsid w:val="00D63082"/>
    <w:rsid w:val="00D63272"/>
    <w:rsid w:val="00D63333"/>
    <w:rsid w:val="00D633B7"/>
    <w:rsid w:val="00D63AAF"/>
    <w:rsid w:val="00D63F5F"/>
    <w:rsid w:val="00D63F62"/>
    <w:rsid w:val="00D64136"/>
    <w:rsid w:val="00D6466A"/>
    <w:rsid w:val="00D647A4"/>
    <w:rsid w:val="00D6480F"/>
    <w:rsid w:val="00D64AD1"/>
    <w:rsid w:val="00D64E90"/>
    <w:rsid w:val="00D653E0"/>
    <w:rsid w:val="00D65ACF"/>
    <w:rsid w:val="00D65E2C"/>
    <w:rsid w:val="00D65EE1"/>
    <w:rsid w:val="00D66804"/>
    <w:rsid w:val="00D66A0E"/>
    <w:rsid w:val="00D66CD3"/>
    <w:rsid w:val="00D677DC"/>
    <w:rsid w:val="00D7018A"/>
    <w:rsid w:val="00D70194"/>
    <w:rsid w:val="00D71035"/>
    <w:rsid w:val="00D7107B"/>
    <w:rsid w:val="00D71579"/>
    <w:rsid w:val="00D715E6"/>
    <w:rsid w:val="00D71B43"/>
    <w:rsid w:val="00D71C61"/>
    <w:rsid w:val="00D71EB8"/>
    <w:rsid w:val="00D721D6"/>
    <w:rsid w:val="00D724C1"/>
    <w:rsid w:val="00D72E0D"/>
    <w:rsid w:val="00D73980"/>
    <w:rsid w:val="00D73A6E"/>
    <w:rsid w:val="00D73D23"/>
    <w:rsid w:val="00D73EFE"/>
    <w:rsid w:val="00D74241"/>
    <w:rsid w:val="00D7450B"/>
    <w:rsid w:val="00D74CF5"/>
    <w:rsid w:val="00D7516E"/>
    <w:rsid w:val="00D752B2"/>
    <w:rsid w:val="00D752DF"/>
    <w:rsid w:val="00D7547A"/>
    <w:rsid w:val="00D754CC"/>
    <w:rsid w:val="00D75A03"/>
    <w:rsid w:val="00D75BE1"/>
    <w:rsid w:val="00D76339"/>
    <w:rsid w:val="00D764F2"/>
    <w:rsid w:val="00D7680A"/>
    <w:rsid w:val="00D76C6D"/>
    <w:rsid w:val="00D776DC"/>
    <w:rsid w:val="00D77985"/>
    <w:rsid w:val="00D77DCB"/>
    <w:rsid w:val="00D805A5"/>
    <w:rsid w:val="00D809F9"/>
    <w:rsid w:val="00D80A7D"/>
    <w:rsid w:val="00D80AD1"/>
    <w:rsid w:val="00D80CC7"/>
    <w:rsid w:val="00D80F37"/>
    <w:rsid w:val="00D8169B"/>
    <w:rsid w:val="00D81B3A"/>
    <w:rsid w:val="00D81E2F"/>
    <w:rsid w:val="00D82856"/>
    <w:rsid w:val="00D82F26"/>
    <w:rsid w:val="00D830FB"/>
    <w:rsid w:val="00D83547"/>
    <w:rsid w:val="00D83A35"/>
    <w:rsid w:val="00D83A41"/>
    <w:rsid w:val="00D84373"/>
    <w:rsid w:val="00D84806"/>
    <w:rsid w:val="00D85175"/>
    <w:rsid w:val="00D85259"/>
    <w:rsid w:val="00D85415"/>
    <w:rsid w:val="00D854C9"/>
    <w:rsid w:val="00D859E1"/>
    <w:rsid w:val="00D85D56"/>
    <w:rsid w:val="00D85E8A"/>
    <w:rsid w:val="00D8635B"/>
    <w:rsid w:val="00D86F71"/>
    <w:rsid w:val="00D873A1"/>
    <w:rsid w:val="00D8759A"/>
    <w:rsid w:val="00D8794C"/>
    <w:rsid w:val="00D879C2"/>
    <w:rsid w:val="00D879F5"/>
    <w:rsid w:val="00D87FA0"/>
    <w:rsid w:val="00D902B1"/>
    <w:rsid w:val="00D903C2"/>
    <w:rsid w:val="00D90AF3"/>
    <w:rsid w:val="00D915E4"/>
    <w:rsid w:val="00D920DF"/>
    <w:rsid w:val="00D92117"/>
    <w:rsid w:val="00D92349"/>
    <w:rsid w:val="00D923CA"/>
    <w:rsid w:val="00D93E7F"/>
    <w:rsid w:val="00D944C8"/>
    <w:rsid w:val="00D945A5"/>
    <w:rsid w:val="00D94747"/>
    <w:rsid w:val="00D951DA"/>
    <w:rsid w:val="00D9579B"/>
    <w:rsid w:val="00D95CE2"/>
    <w:rsid w:val="00D96524"/>
    <w:rsid w:val="00D965EB"/>
    <w:rsid w:val="00D966D7"/>
    <w:rsid w:val="00D968FF"/>
    <w:rsid w:val="00D9696E"/>
    <w:rsid w:val="00D96BD1"/>
    <w:rsid w:val="00D96FB7"/>
    <w:rsid w:val="00D97312"/>
    <w:rsid w:val="00D97D44"/>
    <w:rsid w:val="00D97DCE"/>
    <w:rsid w:val="00DA001B"/>
    <w:rsid w:val="00DA0425"/>
    <w:rsid w:val="00DA07ED"/>
    <w:rsid w:val="00DA11A7"/>
    <w:rsid w:val="00DA12C6"/>
    <w:rsid w:val="00DA1636"/>
    <w:rsid w:val="00DA16D1"/>
    <w:rsid w:val="00DA17CF"/>
    <w:rsid w:val="00DA1C73"/>
    <w:rsid w:val="00DA1CDE"/>
    <w:rsid w:val="00DA2586"/>
    <w:rsid w:val="00DA2CE7"/>
    <w:rsid w:val="00DA2CEC"/>
    <w:rsid w:val="00DA2FFB"/>
    <w:rsid w:val="00DA32A5"/>
    <w:rsid w:val="00DA3CE7"/>
    <w:rsid w:val="00DA3ED8"/>
    <w:rsid w:val="00DA4151"/>
    <w:rsid w:val="00DA427C"/>
    <w:rsid w:val="00DA4587"/>
    <w:rsid w:val="00DA491F"/>
    <w:rsid w:val="00DA4CFC"/>
    <w:rsid w:val="00DA50C0"/>
    <w:rsid w:val="00DA5268"/>
    <w:rsid w:val="00DA52F1"/>
    <w:rsid w:val="00DA533B"/>
    <w:rsid w:val="00DA555B"/>
    <w:rsid w:val="00DA5A39"/>
    <w:rsid w:val="00DA5E5B"/>
    <w:rsid w:val="00DA5FBB"/>
    <w:rsid w:val="00DA6095"/>
    <w:rsid w:val="00DA7973"/>
    <w:rsid w:val="00DA7FFB"/>
    <w:rsid w:val="00DB03D2"/>
    <w:rsid w:val="00DB04B4"/>
    <w:rsid w:val="00DB0BB9"/>
    <w:rsid w:val="00DB1A32"/>
    <w:rsid w:val="00DB206C"/>
    <w:rsid w:val="00DB2676"/>
    <w:rsid w:val="00DB2803"/>
    <w:rsid w:val="00DB2ABE"/>
    <w:rsid w:val="00DB3175"/>
    <w:rsid w:val="00DB3322"/>
    <w:rsid w:val="00DB42C0"/>
    <w:rsid w:val="00DB43E3"/>
    <w:rsid w:val="00DB46A4"/>
    <w:rsid w:val="00DB52FF"/>
    <w:rsid w:val="00DB54A5"/>
    <w:rsid w:val="00DB6579"/>
    <w:rsid w:val="00DB67E1"/>
    <w:rsid w:val="00DB68AE"/>
    <w:rsid w:val="00DB6DE5"/>
    <w:rsid w:val="00DB7180"/>
    <w:rsid w:val="00DB7516"/>
    <w:rsid w:val="00DB7C72"/>
    <w:rsid w:val="00DC0102"/>
    <w:rsid w:val="00DC064E"/>
    <w:rsid w:val="00DC06DB"/>
    <w:rsid w:val="00DC075B"/>
    <w:rsid w:val="00DC0AF2"/>
    <w:rsid w:val="00DC0F7E"/>
    <w:rsid w:val="00DC1928"/>
    <w:rsid w:val="00DC1B73"/>
    <w:rsid w:val="00DC1C8F"/>
    <w:rsid w:val="00DC299F"/>
    <w:rsid w:val="00DC3057"/>
    <w:rsid w:val="00DC3411"/>
    <w:rsid w:val="00DC348E"/>
    <w:rsid w:val="00DC3815"/>
    <w:rsid w:val="00DC3898"/>
    <w:rsid w:val="00DC3B76"/>
    <w:rsid w:val="00DC3D62"/>
    <w:rsid w:val="00DC3D79"/>
    <w:rsid w:val="00DC4122"/>
    <w:rsid w:val="00DC4250"/>
    <w:rsid w:val="00DC45A1"/>
    <w:rsid w:val="00DC45E3"/>
    <w:rsid w:val="00DC46AB"/>
    <w:rsid w:val="00DC4C29"/>
    <w:rsid w:val="00DC4CA5"/>
    <w:rsid w:val="00DC4CDC"/>
    <w:rsid w:val="00DC4DE2"/>
    <w:rsid w:val="00DC5715"/>
    <w:rsid w:val="00DC5744"/>
    <w:rsid w:val="00DC5E01"/>
    <w:rsid w:val="00DC6584"/>
    <w:rsid w:val="00DC68AD"/>
    <w:rsid w:val="00DC6D4F"/>
    <w:rsid w:val="00DC6F8D"/>
    <w:rsid w:val="00DC716A"/>
    <w:rsid w:val="00DC7B5C"/>
    <w:rsid w:val="00DC7E9D"/>
    <w:rsid w:val="00DD000D"/>
    <w:rsid w:val="00DD066F"/>
    <w:rsid w:val="00DD0C01"/>
    <w:rsid w:val="00DD0D3E"/>
    <w:rsid w:val="00DD1D12"/>
    <w:rsid w:val="00DD20F9"/>
    <w:rsid w:val="00DD2DBC"/>
    <w:rsid w:val="00DD2E7D"/>
    <w:rsid w:val="00DD343D"/>
    <w:rsid w:val="00DD3979"/>
    <w:rsid w:val="00DD3CA1"/>
    <w:rsid w:val="00DD482B"/>
    <w:rsid w:val="00DD49BD"/>
    <w:rsid w:val="00DD4D9E"/>
    <w:rsid w:val="00DD52F7"/>
    <w:rsid w:val="00DD583E"/>
    <w:rsid w:val="00DD5AE0"/>
    <w:rsid w:val="00DD61B9"/>
    <w:rsid w:val="00DD660A"/>
    <w:rsid w:val="00DD6772"/>
    <w:rsid w:val="00DD6B6B"/>
    <w:rsid w:val="00DD7298"/>
    <w:rsid w:val="00DD73D2"/>
    <w:rsid w:val="00DD74D9"/>
    <w:rsid w:val="00DD7708"/>
    <w:rsid w:val="00DD7763"/>
    <w:rsid w:val="00DD7E88"/>
    <w:rsid w:val="00DE0441"/>
    <w:rsid w:val="00DE0845"/>
    <w:rsid w:val="00DE0AA2"/>
    <w:rsid w:val="00DE0B21"/>
    <w:rsid w:val="00DE1140"/>
    <w:rsid w:val="00DE14C9"/>
    <w:rsid w:val="00DE1513"/>
    <w:rsid w:val="00DE1DA7"/>
    <w:rsid w:val="00DE1DEB"/>
    <w:rsid w:val="00DE1F0E"/>
    <w:rsid w:val="00DE2427"/>
    <w:rsid w:val="00DE2428"/>
    <w:rsid w:val="00DE2A15"/>
    <w:rsid w:val="00DE2D66"/>
    <w:rsid w:val="00DE3705"/>
    <w:rsid w:val="00DE3830"/>
    <w:rsid w:val="00DE3CBB"/>
    <w:rsid w:val="00DE3F4F"/>
    <w:rsid w:val="00DE5223"/>
    <w:rsid w:val="00DE524A"/>
    <w:rsid w:val="00DE5255"/>
    <w:rsid w:val="00DE5273"/>
    <w:rsid w:val="00DE53DE"/>
    <w:rsid w:val="00DE5465"/>
    <w:rsid w:val="00DE554F"/>
    <w:rsid w:val="00DE56BC"/>
    <w:rsid w:val="00DE575D"/>
    <w:rsid w:val="00DE6140"/>
    <w:rsid w:val="00DE666A"/>
    <w:rsid w:val="00DE793E"/>
    <w:rsid w:val="00DE7C36"/>
    <w:rsid w:val="00DE7E9C"/>
    <w:rsid w:val="00DF08AC"/>
    <w:rsid w:val="00DF11B5"/>
    <w:rsid w:val="00DF1296"/>
    <w:rsid w:val="00DF16DE"/>
    <w:rsid w:val="00DF1EBE"/>
    <w:rsid w:val="00DF2159"/>
    <w:rsid w:val="00DF23B4"/>
    <w:rsid w:val="00DF24A0"/>
    <w:rsid w:val="00DF2BD7"/>
    <w:rsid w:val="00DF2D9A"/>
    <w:rsid w:val="00DF37B6"/>
    <w:rsid w:val="00DF3915"/>
    <w:rsid w:val="00DF3AE2"/>
    <w:rsid w:val="00DF3B22"/>
    <w:rsid w:val="00DF3E50"/>
    <w:rsid w:val="00DF3E66"/>
    <w:rsid w:val="00DF403F"/>
    <w:rsid w:val="00DF4ED2"/>
    <w:rsid w:val="00DF4F2F"/>
    <w:rsid w:val="00DF4F50"/>
    <w:rsid w:val="00DF511A"/>
    <w:rsid w:val="00DF525B"/>
    <w:rsid w:val="00DF53D4"/>
    <w:rsid w:val="00DF5BF8"/>
    <w:rsid w:val="00DF5CBF"/>
    <w:rsid w:val="00DF5EC4"/>
    <w:rsid w:val="00DF61F5"/>
    <w:rsid w:val="00DF64F5"/>
    <w:rsid w:val="00DF6502"/>
    <w:rsid w:val="00DF681A"/>
    <w:rsid w:val="00DF6A12"/>
    <w:rsid w:val="00DF7176"/>
    <w:rsid w:val="00DF7642"/>
    <w:rsid w:val="00DF7BB3"/>
    <w:rsid w:val="00E002E9"/>
    <w:rsid w:val="00E0053F"/>
    <w:rsid w:val="00E00F94"/>
    <w:rsid w:val="00E01231"/>
    <w:rsid w:val="00E01408"/>
    <w:rsid w:val="00E01470"/>
    <w:rsid w:val="00E01AF3"/>
    <w:rsid w:val="00E0207B"/>
    <w:rsid w:val="00E0216F"/>
    <w:rsid w:val="00E022BD"/>
    <w:rsid w:val="00E026EA"/>
    <w:rsid w:val="00E029EE"/>
    <w:rsid w:val="00E02AD6"/>
    <w:rsid w:val="00E02B86"/>
    <w:rsid w:val="00E02D31"/>
    <w:rsid w:val="00E02EF7"/>
    <w:rsid w:val="00E0303F"/>
    <w:rsid w:val="00E0309D"/>
    <w:rsid w:val="00E0315E"/>
    <w:rsid w:val="00E04B8E"/>
    <w:rsid w:val="00E04E1C"/>
    <w:rsid w:val="00E05733"/>
    <w:rsid w:val="00E0593E"/>
    <w:rsid w:val="00E05995"/>
    <w:rsid w:val="00E05FD2"/>
    <w:rsid w:val="00E06803"/>
    <w:rsid w:val="00E06932"/>
    <w:rsid w:val="00E069BC"/>
    <w:rsid w:val="00E06EE9"/>
    <w:rsid w:val="00E0748F"/>
    <w:rsid w:val="00E0749D"/>
    <w:rsid w:val="00E07826"/>
    <w:rsid w:val="00E10112"/>
    <w:rsid w:val="00E1021C"/>
    <w:rsid w:val="00E102DE"/>
    <w:rsid w:val="00E1054F"/>
    <w:rsid w:val="00E10603"/>
    <w:rsid w:val="00E10847"/>
    <w:rsid w:val="00E10E53"/>
    <w:rsid w:val="00E1111C"/>
    <w:rsid w:val="00E11554"/>
    <w:rsid w:val="00E119CF"/>
    <w:rsid w:val="00E11C8C"/>
    <w:rsid w:val="00E125F9"/>
    <w:rsid w:val="00E12C8E"/>
    <w:rsid w:val="00E12CFE"/>
    <w:rsid w:val="00E12F22"/>
    <w:rsid w:val="00E131D2"/>
    <w:rsid w:val="00E1456D"/>
    <w:rsid w:val="00E14CAF"/>
    <w:rsid w:val="00E1583F"/>
    <w:rsid w:val="00E15DA0"/>
    <w:rsid w:val="00E16348"/>
    <w:rsid w:val="00E165F4"/>
    <w:rsid w:val="00E16F1E"/>
    <w:rsid w:val="00E171DF"/>
    <w:rsid w:val="00E177D4"/>
    <w:rsid w:val="00E1781B"/>
    <w:rsid w:val="00E20114"/>
    <w:rsid w:val="00E202FF"/>
    <w:rsid w:val="00E20406"/>
    <w:rsid w:val="00E2047C"/>
    <w:rsid w:val="00E206C8"/>
    <w:rsid w:val="00E20BCA"/>
    <w:rsid w:val="00E20F86"/>
    <w:rsid w:val="00E217EA"/>
    <w:rsid w:val="00E219D6"/>
    <w:rsid w:val="00E21A17"/>
    <w:rsid w:val="00E21A8D"/>
    <w:rsid w:val="00E21CDA"/>
    <w:rsid w:val="00E21CEA"/>
    <w:rsid w:val="00E21F73"/>
    <w:rsid w:val="00E2219B"/>
    <w:rsid w:val="00E222D6"/>
    <w:rsid w:val="00E22353"/>
    <w:rsid w:val="00E22399"/>
    <w:rsid w:val="00E226A7"/>
    <w:rsid w:val="00E22908"/>
    <w:rsid w:val="00E22B4E"/>
    <w:rsid w:val="00E22F08"/>
    <w:rsid w:val="00E231B0"/>
    <w:rsid w:val="00E23573"/>
    <w:rsid w:val="00E23A1B"/>
    <w:rsid w:val="00E23C73"/>
    <w:rsid w:val="00E24118"/>
    <w:rsid w:val="00E243A7"/>
    <w:rsid w:val="00E244F5"/>
    <w:rsid w:val="00E24866"/>
    <w:rsid w:val="00E24DF3"/>
    <w:rsid w:val="00E250FD"/>
    <w:rsid w:val="00E254AB"/>
    <w:rsid w:val="00E26B54"/>
    <w:rsid w:val="00E26D1F"/>
    <w:rsid w:val="00E27627"/>
    <w:rsid w:val="00E279D0"/>
    <w:rsid w:val="00E27F04"/>
    <w:rsid w:val="00E3009C"/>
    <w:rsid w:val="00E30336"/>
    <w:rsid w:val="00E3056C"/>
    <w:rsid w:val="00E31542"/>
    <w:rsid w:val="00E3169F"/>
    <w:rsid w:val="00E31B9C"/>
    <w:rsid w:val="00E31D9C"/>
    <w:rsid w:val="00E320ED"/>
    <w:rsid w:val="00E323BD"/>
    <w:rsid w:val="00E32475"/>
    <w:rsid w:val="00E3277B"/>
    <w:rsid w:val="00E32911"/>
    <w:rsid w:val="00E3299F"/>
    <w:rsid w:val="00E32BAA"/>
    <w:rsid w:val="00E33348"/>
    <w:rsid w:val="00E33A26"/>
    <w:rsid w:val="00E33BA5"/>
    <w:rsid w:val="00E33C4F"/>
    <w:rsid w:val="00E34788"/>
    <w:rsid w:val="00E35380"/>
    <w:rsid w:val="00E354F2"/>
    <w:rsid w:val="00E355FC"/>
    <w:rsid w:val="00E3693D"/>
    <w:rsid w:val="00E36A46"/>
    <w:rsid w:val="00E36C8D"/>
    <w:rsid w:val="00E36E79"/>
    <w:rsid w:val="00E374B2"/>
    <w:rsid w:val="00E378B4"/>
    <w:rsid w:val="00E37B62"/>
    <w:rsid w:val="00E409ED"/>
    <w:rsid w:val="00E40BAA"/>
    <w:rsid w:val="00E40CED"/>
    <w:rsid w:val="00E41053"/>
    <w:rsid w:val="00E4123A"/>
    <w:rsid w:val="00E41247"/>
    <w:rsid w:val="00E41432"/>
    <w:rsid w:val="00E41730"/>
    <w:rsid w:val="00E41931"/>
    <w:rsid w:val="00E425FB"/>
    <w:rsid w:val="00E4260C"/>
    <w:rsid w:val="00E42E82"/>
    <w:rsid w:val="00E43366"/>
    <w:rsid w:val="00E44152"/>
    <w:rsid w:val="00E444D1"/>
    <w:rsid w:val="00E4452D"/>
    <w:rsid w:val="00E44738"/>
    <w:rsid w:val="00E44DB4"/>
    <w:rsid w:val="00E44FD7"/>
    <w:rsid w:val="00E45963"/>
    <w:rsid w:val="00E460C7"/>
    <w:rsid w:val="00E4628A"/>
    <w:rsid w:val="00E464CE"/>
    <w:rsid w:val="00E4667F"/>
    <w:rsid w:val="00E46A70"/>
    <w:rsid w:val="00E47A41"/>
    <w:rsid w:val="00E500A3"/>
    <w:rsid w:val="00E5010C"/>
    <w:rsid w:val="00E501A1"/>
    <w:rsid w:val="00E50713"/>
    <w:rsid w:val="00E511F9"/>
    <w:rsid w:val="00E5181F"/>
    <w:rsid w:val="00E5211F"/>
    <w:rsid w:val="00E5213A"/>
    <w:rsid w:val="00E52CB9"/>
    <w:rsid w:val="00E53777"/>
    <w:rsid w:val="00E539FE"/>
    <w:rsid w:val="00E53A4D"/>
    <w:rsid w:val="00E53FFE"/>
    <w:rsid w:val="00E54284"/>
    <w:rsid w:val="00E542FC"/>
    <w:rsid w:val="00E545AC"/>
    <w:rsid w:val="00E546D8"/>
    <w:rsid w:val="00E54BAE"/>
    <w:rsid w:val="00E54F1D"/>
    <w:rsid w:val="00E55061"/>
    <w:rsid w:val="00E55687"/>
    <w:rsid w:val="00E556B5"/>
    <w:rsid w:val="00E559F2"/>
    <w:rsid w:val="00E561FF"/>
    <w:rsid w:val="00E56253"/>
    <w:rsid w:val="00E56F08"/>
    <w:rsid w:val="00E57490"/>
    <w:rsid w:val="00E575EE"/>
    <w:rsid w:val="00E579CA"/>
    <w:rsid w:val="00E57D2D"/>
    <w:rsid w:val="00E57FD2"/>
    <w:rsid w:val="00E6000C"/>
    <w:rsid w:val="00E60025"/>
    <w:rsid w:val="00E60229"/>
    <w:rsid w:val="00E608E9"/>
    <w:rsid w:val="00E60A70"/>
    <w:rsid w:val="00E60B4C"/>
    <w:rsid w:val="00E612F4"/>
    <w:rsid w:val="00E615E8"/>
    <w:rsid w:val="00E617E6"/>
    <w:rsid w:val="00E62533"/>
    <w:rsid w:val="00E62549"/>
    <w:rsid w:val="00E6274F"/>
    <w:rsid w:val="00E62CF4"/>
    <w:rsid w:val="00E62F59"/>
    <w:rsid w:val="00E6347E"/>
    <w:rsid w:val="00E635A9"/>
    <w:rsid w:val="00E636F5"/>
    <w:rsid w:val="00E63846"/>
    <w:rsid w:val="00E646AD"/>
    <w:rsid w:val="00E646B2"/>
    <w:rsid w:val="00E64923"/>
    <w:rsid w:val="00E64C23"/>
    <w:rsid w:val="00E6500C"/>
    <w:rsid w:val="00E65D20"/>
    <w:rsid w:val="00E65E12"/>
    <w:rsid w:val="00E65EC7"/>
    <w:rsid w:val="00E65FA8"/>
    <w:rsid w:val="00E6682F"/>
    <w:rsid w:val="00E668BF"/>
    <w:rsid w:val="00E6723B"/>
    <w:rsid w:val="00E6785C"/>
    <w:rsid w:val="00E67C6D"/>
    <w:rsid w:val="00E70498"/>
    <w:rsid w:val="00E705BC"/>
    <w:rsid w:val="00E70C66"/>
    <w:rsid w:val="00E70C6E"/>
    <w:rsid w:val="00E70FC7"/>
    <w:rsid w:val="00E71483"/>
    <w:rsid w:val="00E71817"/>
    <w:rsid w:val="00E71990"/>
    <w:rsid w:val="00E71A4C"/>
    <w:rsid w:val="00E71AE5"/>
    <w:rsid w:val="00E71D87"/>
    <w:rsid w:val="00E71EE4"/>
    <w:rsid w:val="00E7247F"/>
    <w:rsid w:val="00E7298B"/>
    <w:rsid w:val="00E72E95"/>
    <w:rsid w:val="00E7306C"/>
    <w:rsid w:val="00E7327C"/>
    <w:rsid w:val="00E7342B"/>
    <w:rsid w:val="00E738D1"/>
    <w:rsid w:val="00E74231"/>
    <w:rsid w:val="00E75507"/>
    <w:rsid w:val="00E75589"/>
    <w:rsid w:val="00E759ED"/>
    <w:rsid w:val="00E75FA0"/>
    <w:rsid w:val="00E7600E"/>
    <w:rsid w:val="00E76262"/>
    <w:rsid w:val="00E7691F"/>
    <w:rsid w:val="00E76B92"/>
    <w:rsid w:val="00E77446"/>
    <w:rsid w:val="00E8031C"/>
    <w:rsid w:val="00E8038F"/>
    <w:rsid w:val="00E806A3"/>
    <w:rsid w:val="00E813D2"/>
    <w:rsid w:val="00E81C12"/>
    <w:rsid w:val="00E82078"/>
    <w:rsid w:val="00E8250D"/>
    <w:rsid w:val="00E82841"/>
    <w:rsid w:val="00E82C73"/>
    <w:rsid w:val="00E82FE3"/>
    <w:rsid w:val="00E840B2"/>
    <w:rsid w:val="00E842A4"/>
    <w:rsid w:val="00E849B9"/>
    <w:rsid w:val="00E84DC4"/>
    <w:rsid w:val="00E84E88"/>
    <w:rsid w:val="00E84F20"/>
    <w:rsid w:val="00E84FB6"/>
    <w:rsid w:val="00E85499"/>
    <w:rsid w:val="00E8569C"/>
    <w:rsid w:val="00E864D2"/>
    <w:rsid w:val="00E8681C"/>
    <w:rsid w:val="00E86941"/>
    <w:rsid w:val="00E86BBD"/>
    <w:rsid w:val="00E8751E"/>
    <w:rsid w:val="00E875F4"/>
    <w:rsid w:val="00E878E4"/>
    <w:rsid w:val="00E87ECF"/>
    <w:rsid w:val="00E90082"/>
    <w:rsid w:val="00E90412"/>
    <w:rsid w:val="00E91210"/>
    <w:rsid w:val="00E91C88"/>
    <w:rsid w:val="00E91E3B"/>
    <w:rsid w:val="00E92AEF"/>
    <w:rsid w:val="00E92D92"/>
    <w:rsid w:val="00E9370D"/>
    <w:rsid w:val="00E9379C"/>
    <w:rsid w:val="00E93F6C"/>
    <w:rsid w:val="00E94030"/>
    <w:rsid w:val="00E9441E"/>
    <w:rsid w:val="00E94424"/>
    <w:rsid w:val="00E95197"/>
    <w:rsid w:val="00E96621"/>
    <w:rsid w:val="00E97428"/>
    <w:rsid w:val="00E9762B"/>
    <w:rsid w:val="00E97A6F"/>
    <w:rsid w:val="00E97CE2"/>
    <w:rsid w:val="00E97F7A"/>
    <w:rsid w:val="00EA019C"/>
    <w:rsid w:val="00EA0919"/>
    <w:rsid w:val="00EA0DF6"/>
    <w:rsid w:val="00EA0EAE"/>
    <w:rsid w:val="00EA102E"/>
    <w:rsid w:val="00EA1810"/>
    <w:rsid w:val="00EA1FFC"/>
    <w:rsid w:val="00EA206B"/>
    <w:rsid w:val="00EA21AA"/>
    <w:rsid w:val="00EA25D2"/>
    <w:rsid w:val="00EA2E06"/>
    <w:rsid w:val="00EA3708"/>
    <w:rsid w:val="00EA3818"/>
    <w:rsid w:val="00EA38FF"/>
    <w:rsid w:val="00EA3CF1"/>
    <w:rsid w:val="00EA3FC0"/>
    <w:rsid w:val="00EA4E65"/>
    <w:rsid w:val="00EA5965"/>
    <w:rsid w:val="00EA5BAA"/>
    <w:rsid w:val="00EA6119"/>
    <w:rsid w:val="00EA65FC"/>
    <w:rsid w:val="00EA66AB"/>
    <w:rsid w:val="00EA6D2B"/>
    <w:rsid w:val="00EA6D5D"/>
    <w:rsid w:val="00EA6ED1"/>
    <w:rsid w:val="00EA7868"/>
    <w:rsid w:val="00EA79AA"/>
    <w:rsid w:val="00EA7AA8"/>
    <w:rsid w:val="00EA7B90"/>
    <w:rsid w:val="00EA7C92"/>
    <w:rsid w:val="00EA7F8D"/>
    <w:rsid w:val="00EB00E4"/>
    <w:rsid w:val="00EB12F7"/>
    <w:rsid w:val="00EB1E0A"/>
    <w:rsid w:val="00EB2253"/>
    <w:rsid w:val="00EB2391"/>
    <w:rsid w:val="00EB29C0"/>
    <w:rsid w:val="00EB2CA8"/>
    <w:rsid w:val="00EB3190"/>
    <w:rsid w:val="00EB31D0"/>
    <w:rsid w:val="00EB448A"/>
    <w:rsid w:val="00EB47A0"/>
    <w:rsid w:val="00EB47DC"/>
    <w:rsid w:val="00EB49EB"/>
    <w:rsid w:val="00EB4FEF"/>
    <w:rsid w:val="00EB50FA"/>
    <w:rsid w:val="00EB535B"/>
    <w:rsid w:val="00EB5572"/>
    <w:rsid w:val="00EB56B1"/>
    <w:rsid w:val="00EB5708"/>
    <w:rsid w:val="00EB597C"/>
    <w:rsid w:val="00EB5D08"/>
    <w:rsid w:val="00EB5D93"/>
    <w:rsid w:val="00EB6919"/>
    <w:rsid w:val="00EB6B57"/>
    <w:rsid w:val="00EB6DA4"/>
    <w:rsid w:val="00EB6E4C"/>
    <w:rsid w:val="00EB6F30"/>
    <w:rsid w:val="00EB71D9"/>
    <w:rsid w:val="00EB77B2"/>
    <w:rsid w:val="00EB7AA1"/>
    <w:rsid w:val="00EB7C63"/>
    <w:rsid w:val="00EC0394"/>
    <w:rsid w:val="00EC08F7"/>
    <w:rsid w:val="00EC0E28"/>
    <w:rsid w:val="00EC0E5A"/>
    <w:rsid w:val="00EC0F17"/>
    <w:rsid w:val="00EC1466"/>
    <w:rsid w:val="00EC1AA5"/>
    <w:rsid w:val="00EC22A9"/>
    <w:rsid w:val="00EC2A8E"/>
    <w:rsid w:val="00EC2BE2"/>
    <w:rsid w:val="00EC3159"/>
    <w:rsid w:val="00EC347D"/>
    <w:rsid w:val="00EC387D"/>
    <w:rsid w:val="00EC3F5A"/>
    <w:rsid w:val="00EC54AA"/>
    <w:rsid w:val="00EC599F"/>
    <w:rsid w:val="00EC5C8E"/>
    <w:rsid w:val="00EC653C"/>
    <w:rsid w:val="00EC68E7"/>
    <w:rsid w:val="00EC6CFD"/>
    <w:rsid w:val="00EC6F80"/>
    <w:rsid w:val="00EC727E"/>
    <w:rsid w:val="00EC761E"/>
    <w:rsid w:val="00EC76E0"/>
    <w:rsid w:val="00EC7DB6"/>
    <w:rsid w:val="00EC7FD7"/>
    <w:rsid w:val="00ED0215"/>
    <w:rsid w:val="00ED0510"/>
    <w:rsid w:val="00ED07AA"/>
    <w:rsid w:val="00ED08C2"/>
    <w:rsid w:val="00ED1A27"/>
    <w:rsid w:val="00ED1F57"/>
    <w:rsid w:val="00ED2221"/>
    <w:rsid w:val="00ED24BA"/>
    <w:rsid w:val="00ED25AC"/>
    <w:rsid w:val="00ED27E7"/>
    <w:rsid w:val="00ED28A2"/>
    <w:rsid w:val="00ED2ADB"/>
    <w:rsid w:val="00ED2C03"/>
    <w:rsid w:val="00ED37A6"/>
    <w:rsid w:val="00ED3CE1"/>
    <w:rsid w:val="00ED3D83"/>
    <w:rsid w:val="00ED4359"/>
    <w:rsid w:val="00ED43A5"/>
    <w:rsid w:val="00ED4421"/>
    <w:rsid w:val="00ED45A3"/>
    <w:rsid w:val="00ED45AF"/>
    <w:rsid w:val="00ED47CB"/>
    <w:rsid w:val="00ED4894"/>
    <w:rsid w:val="00ED4BA5"/>
    <w:rsid w:val="00ED57D2"/>
    <w:rsid w:val="00ED5E54"/>
    <w:rsid w:val="00ED5FBE"/>
    <w:rsid w:val="00ED605D"/>
    <w:rsid w:val="00ED684A"/>
    <w:rsid w:val="00ED6BA8"/>
    <w:rsid w:val="00ED6C76"/>
    <w:rsid w:val="00ED6D94"/>
    <w:rsid w:val="00ED7F9B"/>
    <w:rsid w:val="00EE04F7"/>
    <w:rsid w:val="00EE0639"/>
    <w:rsid w:val="00EE1241"/>
    <w:rsid w:val="00EE1283"/>
    <w:rsid w:val="00EE2712"/>
    <w:rsid w:val="00EE2F65"/>
    <w:rsid w:val="00EE3789"/>
    <w:rsid w:val="00EE3A4C"/>
    <w:rsid w:val="00EE3D75"/>
    <w:rsid w:val="00EE4192"/>
    <w:rsid w:val="00EE4444"/>
    <w:rsid w:val="00EE45A9"/>
    <w:rsid w:val="00EE45B2"/>
    <w:rsid w:val="00EE4BFA"/>
    <w:rsid w:val="00EE4DEB"/>
    <w:rsid w:val="00EE5821"/>
    <w:rsid w:val="00EE5B3E"/>
    <w:rsid w:val="00EE5D2D"/>
    <w:rsid w:val="00EE5DE5"/>
    <w:rsid w:val="00EE5EF8"/>
    <w:rsid w:val="00EE5F54"/>
    <w:rsid w:val="00EE6522"/>
    <w:rsid w:val="00EE670A"/>
    <w:rsid w:val="00EE6974"/>
    <w:rsid w:val="00EE73B5"/>
    <w:rsid w:val="00EE73C3"/>
    <w:rsid w:val="00EE7529"/>
    <w:rsid w:val="00EE7F9E"/>
    <w:rsid w:val="00EF007B"/>
    <w:rsid w:val="00EF02E3"/>
    <w:rsid w:val="00EF04C9"/>
    <w:rsid w:val="00EF0A06"/>
    <w:rsid w:val="00EF11A6"/>
    <w:rsid w:val="00EF15B8"/>
    <w:rsid w:val="00EF1D55"/>
    <w:rsid w:val="00EF1EAB"/>
    <w:rsid w:val="00EF226D"/>
    <w:rsid w:val="00EF24C3"/>
    <w:rsid w:val="00EF2589"/>
    <w:rsid w:val="00EF29DF"/>
    <w:rsid w:val="00EF2ACC"/>
    <w:rsid w:val="00EF2B89"/>
    <w:rsid w:val="00EF2C7D"/>
    <w:rsid w:val="00EF33E9"/>
    <w:rsid w:val="00EF346E"/>
    <w:rsid w:val="00EF3678"/>
    <w:rsid w:val="00EF3CAA"/>
    <w:rsid w:val="00EF476D"/>
    <w:rsid w:val="00EF4F60"/>
    <w:rsid w:val="00EF4FF7"/>
    <w:rsid w:val="00EF53EC"/>
    <w:rsid w:val="00EF5548"/>
    <w:rsid w:val="00EF573A"/>
    <w:rsid w:val="00EF5799"/>
    <w:rsid w:val="00EF5985"/>
    <w:rsid w:val="00EF5BBB"/>
    <w:rsid w:val="00EF5DD3"/>
    <w:rsid w:val="00EF5E83"/>
    <w:rsid w:val="00EF5FD8"/>
    <w:rsid w:val="00EF5FE9"/>
    <w:rsid w:val="00EF60F3"/>
    <w:rsid w:val="00EF634B"/>
    <w:rsid w:val="00EF6B57"/>
    <w:rsid w:val="00EF6CE2"/>
    <w:rsid w:val="00EF7064"/>
    <w:rsid w:val="00EF738D"/>
    <w:rsid w:val="00EF79D7"/>
    <w:rsid w:val="00EF7ABE"/>
    <w:rsid w:val="00F001BF"/>
    <w:rsid w:val="00F00900"/>
    <w:rsid w:val="00F00921"/>
    <w:rsid w:val="00F00FA0"/>
    <w:rsid w:val="00F01D5E"/>
    <w:rsid w:val="00F020BC"/>
    <w:rsid w:val="00F02988"/>
    <w:rsid w:val="00F02F74"/>
    <w:rsid w:val="00F03279"/>
    <w:rsid w:val="00F033DF"/>
    <w:rsid w:val="00F03453"/>
    <w:rsid w:val="00F0393A"/>
    <w:rsid w:val="00F03D1D"/>
    <w:rsid w:val="00F04551"/>
    <w:rsid w:val="00F048F4"/>
    <w:rsid w:val="00F04E89"/>
    <w:rsid w:val="00F05474"/>
    <w:rsid w:val="00F055D0"/>
    <w:rsid w:val="00F05FB7"/>
    <w:rsid w:val="00F06BE7"/>
    <w:rsid w:val="00F07DDE"/>
    <w:rsid w:val="00F10237"/>
    <w:rsid w:val="00F103A0"/>
    <w:rsid w:val="00F1088D"/>
    <w:rsid w:val="00F10960"/>
    <w:rsid w:val="00F10B2F"/>
    <w:rsid w:val="00F10EBB"/>
    <w:rsid w:val="00F125C4"/>
    <w:rsid w:val="00F12906"/>
    <w:rsid w:val="00F129B0"/>
    <w:rsid w:val="00F12BF5"/>
    <w:rsid w:val="00F1325D"/>
    <w:rsid w:val="00F13294"/>
    <w:rsid w:val="00F13481"/>
    <w:rsid w:val="00F1353F"/>
    <w:rsid w:val="00F136FB"/>
    <w:rsid w:val="00F13FE4"/>
    <w:rsid w:val="00F1496A"/>
    <w:rsid w:val="00F14C3A"/>
    <w:rsid w:val="00F14D2A"/>
    <w:rsid w:val="00F14D2F"/>
    <w:rsid w:val="00F15352"/>
    <w:rsid w:val="00F153D9"/>
    <w:rsid w:val="00F1541E"/>
    <w:rsid w:val="00F15424"/>
    <w:rsid w:val="00F155CF"/>
    <w:rsid w:val="00F156B3"/>
    <w:rsid w:val="00F15A94"/>
    <w:rsid w:val="00F15EA4"/>
    <w:rsid w:val="00F17B77"/>
    <w:rsid w:val="00F20163"/>
    <w:rsid w:val="00F20467"/>
    <w:rsid w:val="00F204AA"/>
    <w:rsid w:val="00F20896"/>
    <w:rsid w:val="00F20A58"/>
    <w:rsid w:val="00F20B06"/>
    <w:rsid w:val="00F20D92"/>
    <w:rsid w:val="00F20FE7"/>
    <w:rsid w:val="00F21B16"/>
    <w:rsid w:val="00F21C1B"/>
    <w:rsid w:val="00F21D86"/>
    <w:rsid w:val="00F221E6"/>
    <w:rsid w:val="00F229A2"/>
    <w:rsid w:val="00F22BE0"/>
    <w:rsid w:val="00F22BE2"/>
    <w:rsid w:val="00F23E83"/>
    <w:rsid w:val="00F2531C"/>
    <w:rsid w:val="00F2568E"/>
    <w:rsid w:val="00F2589B"/>
    <w:rsid w:val="00F26018"/>
    <w:rsid w:val="00F2621E"/>
    <w:rsid w:val="00F2691A"/>
    <w:rsid w:val="00F26E37"/>
    <w:rsid w:val="00F2741E"/>
    <w:rsid w:val="00F27621"/>
    <w:rsid w:val="00F27AA3"/>
    <w:rsid w:val="00F27B15"/>
    <w:rsid w:val="00F27F13"/>
    <w:rsid w:val="00F30164"/>
    <w:rsid w:val="00F306FC"/>
    <w:rsid w:val="00F311DD"/>
    <w:rsid w:val="00F3123D"/>
    <w:rsid w:val="00F31F7C"/>
    <w:rsid w:val="00F3207D"/>
    <w:rsid w:val="00F3241F"/>
    <w:rsid w:val="00F324E8"/>
    <w:rsid w:val="00F32B24"/>
    <w:rsid w:val="00F33255"/>
    <w:rsid w:val="00F334C5"/>
    <w:rsid w:val="00F33CC0"/>
    <w:rsid w:val="00F33D15"/>
    <w:rsid w:val="00F34704"/>
    <w:rsid w:val="00F34A79"/>
    <w:rsid w:val="00F34DF6"/>
    <w:rsid w:val="00F35197"/>
    <w:rsid w:val="00F355F7"/>
    <w:rsid w:val="00F3589C"/>
    <w:rsid w:val="00F3618C"/>
    <w:rsid w:val="00F36A48"/>
    <w:rsid w:val="00F36B7D"/>
    <w:rsid w:val="00F37115"/>
    <w:rsid w:val="00F37213"/>
    <w:rsid w:val="00F37252"/>
    <w:rsid w:val="00F3746B"/>
    <w:rsid w:val="00F376B2"/>
    <w:rsid w:val="00F3784A"/>
    <w:rsid w:val="00F37F96"/>
    <w:rsid w:val="00F40363"/>
    <w:rsid w:val="00F406BE"/>
    <w:rsid w:val="00F40907"/>
    <w:rsid w:val="00F409B6"/>
    <w:rsid w:val="00F40A6E"/>
    <w:rsid w:val="00F40C57"/>
    <w:rsid w:val="00F40E3F"/>
    <w:rsid w:val="00F4126A"/>
    <w:rsid w:val="00F4168F"/>
    <w:rsid w:val="00F42A6E"/>
    <w:rsid w:val="00F43A7F"/>
    <w:rsid w:val="00F43CEE"/>
    <w:rsid w:val="00F43DF4"/>
    <w:rsid w:val="00F443ED"/>
    <w:rsid w:val="00F4533B"/>
    <w:rsid w:val="00F45808"/>
    <w:rsid w:val="00F45D44"/>
    <w:rsid w:val="00F463BF"/>
    <w:rsid w:val="00F4657B"/>
    <w:rsid w:val="00F467DE"/>
    <w:rsid w:val="00F4707E"/>
    <w:rsid w:val="00F47284"/>
    <w:rsid w:val="00F473FD"/>
    <w:rsid w:val="00F474BD"/>
    <w:rsid w:val="00F474E7"/>
    <w:rsid w:val="00F476A6"/>
    <w:rsid w:val="00F47B95"/>
    <w:rsid w:val="00F47F6F"/>
    <w:rsid w:val="00F50D42"/>
    <w:rsid w:val="00F51AEC"/>
    <w:rsid w:val="00F51C83"/>
    <w:rsid w:val="00F51D2F"/>
    <w:rsid w:val="00F524A2"/>
    <w:rsid w:val="00F528A4"/>
    <w:rsid w:val="00F52B39"/>
    <w:rsid w:val="00F52E1A"/>
    <w:rsid w:val="00F52FAA"/>
    <w:rsid w:val="00F530A2"/>
    <w:rsid w:val="00F533B2"/>
    <w:rsid w:val="00F534DA"/>
    <w:rsid w:val="00F536B1"/>
    <w:rsid w:val="00F53B40"/>
    <w:rsid w:val="00F53BE7"/>
    <w:rsid w:val="00F545A6"/>
    <w:rsid w:val="00F552AC"/>
    <w:rsid w:val="00F5568C"/>
    <w:rsid w:val="00F55A0F"/>
    <w:rsid w:val="00F55F3F"/>
    <w:rsid w:val="00F5633B"/>
    <w:rsid w:val="00F5634D"/>
    <w:rsid w:val="00F5668F"/>
    <w:rsid w:val="00F57747"/>
    <w:rsid w:val="00F60105"/>
    <w:rsid w:val="00F604E4"/>
    <w:rsid w:val="00F60D5C"/>
    <w:rsid w:val="00F60FAD"/>
    <w:rsid w:val="00F612A3"/>
    <w:rsid w:val="00F61326"/>
    <w:rsid w:val="00F61CA6"/>
    <w:rsid w:val="00F61F38"/>
    <w:rsid w:val="00F61F5E"/>
    <w:rsid w:val="00F6282C"/>
    <w:rsid w:val="00F62B23"/>
    <w:rsid w:val="00F62D1E"/>
    <w:rsid w:val="00F62E62"/>
    <w:rsid w:val="00F62FB4"/>
    <w:rsid w:val="00F63926"/>
    <w:rsid w:val="00F63E55"/>
    <w:rsid w:val="00F64147"/>
    <w:rsid w:val="00F64857"/>
    <w:rsid w:val="00F64D91"/>
    <w:rsid w:val="00F64DFA"/>
    <w:rsid w:val="00F64EC5"/>
    <w:rsid w:val="00F65209"/>
    <w:rsid w:val="00F653B2"/>
    <w:rsid w:val="00F65664"/>
    <w:rsid w:val="00F65803"/>
    <w:rsid w:val="00F658B4"/>
    <w:rsid w:val="00F65DEC"/>
    <w:rsid w:val="00F6636E"/>
    <w:rsid w:val="00F663A6"/>
    <w:rsid w:val="00F666D2"/>
    <w:rsid w:val="00F66D41"/>
    <w:rsid w:val="00F66E81"/>
    <w:rsid w:val="00F67953"/>
    <w:rsid w:val="00F67AA2"/>
    <w:rsid w:val="00F70149"/>
    <w:rsid w:val="00F7040B"/>
    <w:rsid w:val="00F705AD"/>
    <w:rsid w:val="00F70E1B"/>
    <w:rsid w:val="00F711B2"/>
    <w:rsid w:val="00F712EF"/>
    <w:rsid w:val="00F71426"/>
    <w:rsid w:val="00F71BCA"/>
    <w:rsid w:val="00F71BFF"/>
    <w:rsid w:val="00F71EC0"/>
    <w:rsid w:val="00F71FBD"/>
    <w:rsid w:val="00F71FC8"/>
    <w:rsid w:val="00F722F8"/>
    <w:rsid w:val="00F726F8"/>
    <w:rsid w:val="00F72F40"/>
    <w:rsid w:val="00F736D2"/>
    <w:rsid w:val="00F73E0C"/>
    <w:rsid w:val="00F748B3"/>
    <w:rsid w:val="00F74EAF"/>
    <w:rsid w:val="00F74F20"/>
    <w:rsid w:val="00F75016"/>
    <w:rsid w:val="00F7530D"/>
    <w:rsid w:val="00F75AC3"/>
    <w:rsid w:val="00F75EDD"/>
    <w:rsid w:val="00F76443"/>
    <w:rsid w:val="00F765CE"/>
    <w:rsid w:val="00F76BF6"/>
    <w:rsid w:val="00F76ED0"/>
    <w:rsid w:val="00F779C0"/>
    <w:rsid w:val="00F77CC0"/>
    <w:rsid w:val="00F77E85"/>
    <w:rsid w:val="00F80189"/>
    <w:rsid w:val="00F801D6"/>
    <w:rsid w:val="00F80650"/>
    <w:rsid w:val="00F80CEB"/>
    <w:rsid w:val="00F81AF4"/>
    <w:rsid w:val="00F82997"/>
    <w:rsid w:val="00F82E4C"/>
    <w:rsid w:val="00F832D5"/>
    <w:rsid w:val="00F83C97"/>
    <w:rsid w:val="00F83DC2"/>
    <w:rsid w:val="00F84453"/>
    <w:rsid w:val="00F84605"/>
    <w:rsid w:val="00F84648"/>
    <w:rsid w:val="00F846C4"/>
    <w:rsid w:val="00F857C6"/>
    <w:rsid w:val="00F85902"/>
    <w:rsid w:val="00F85AD8"/>
    <w:rsid w:val="00F85D00"/>
    <w:rsid w:val="00F85F15"/>
    <w:rsid w:val="00F86308"/>
    <w:rsid w:val="00F864EF"/>
    <w:rsid w:val="00F866F1"/>
    <w:rsid w:val="00F86DDA"/>
    <w:rsid w:val="00F876A3"/>
    <w:rsid w:val="00F87AA6"/>
    <w:rsid w:val="00F87B5E"/>
    <w:rsid w:val="00F87E4C"/>
    <w:rsid w:val="00F9054C"/>
    <w:rsid w:val="00F90599"/>
    <w:rsid w:val="00F90B69"/>
    <w:rsid w:val="00F90D1E"/>
    <w:rsid w:val="00F90DAB"/>
    <w:rsid w:val="00F91080"/>
    <w:rsid w:val="00F911F6"/>
    <w:rsid w:val="00F9143F"/>
    <w:rsid w:val="00F914BC"/>
    <w:rsid w:val="00F9167F"/>
    <w:rsid w:val="00F916A9"/>
    <w:rsid w:val="00F916AC"/>
    <w:rsid w:val="00F9201D"/>
    <w:rsid w:val="00F92588"/>
    <w:rsid w:val="00F926A6"/>
    <w:rsid w:val="00F926D1"/>
    <w:rsid w:val="00F92AF9"/>
    <w:rsid w:val="00F92EBF"/>
    <w:rsid w:val="00F9368A"/>
    <w:rsid w:val="00F93987"/>
    <w:rsid w:val="00F93E9C"/>
    <w:rsid w:val="00F95D13"/>
    <w:rsid w:val="00F95EA2"/>
    <w:rsid w:val="00F96217"/>
    <w:rsid w:val="00F96867"/>
    <w:rsid w:val="00F96A98"/>
    <w:rsid w:val="00F96CBE"/>
    <w:rsid w:val="00F97227"/>
    <w:rsid w:val="00F97409"/>
    <w:rsid w:val="00F97724"/>
    <w:rsid w:val="00F979A5"/>
    <w:rsid w:val="00FA0305"/>
    <w:rsid w:val="00FA0313"/>
    <w:rsid w:val="00FA05D4"/>
    <w:rsid w:val="00FA0773"/>
    <w:rsid w:val="00FA09AE"/>
    <w:rsid w:val="00FA0D64"/>
    <w:rsid w:val="00FA10DB"/>
    <w:rsid w:val="00FA10E2"/>
    <w:rsid w:val="00FA1485"/>
    <w:rsid w:val="00FA1D92"/>
    <w:rsid w:val="00FA1EE9"/>
    <w:rsid w:val="00FA266A"/>
    <w:rsid w:val="00FA29EC"/>
    <w:rsid w:val="00FA3450"/>
    <w:rsid w:val="00FA3891"/>
    <w:rsid w:val="00FA3CA3"/>
    <w:rsid w:val="00FA3D61"/>
    <w:rsid w:val="00FA4337"/>
    <w:rsid w:val="00FA5476"/>
    <w:rsid w:val="00FA5B8C"/>
    <w:rsid w:val="00FA5D1A"/>
    <w:rsid w:val="00FA5D21"/>
    <w:rsid w:val="00FA6252"/>
    <w:rsid w:val="00FA67CF"/>
    <w:rsid w:val="00FA685F"/>
    <w:rsid w:val="00FA69CC"/>
    <w:rsid w:val="00FA6C3F"/>
    <w:rsid w:val="00FA729F"/>
    <w:rsid w:val="00FA7760"/>
    <w:rsid w:val="00FA7857"/>
    <w:rsid w:val="00FA7DEA"/>
    <w:rsid w:val="00FA7DFD"/>
    <w:rsid w:val="00FB0023"/>
    <w:rsid w:val="00FB011F"/>
    <w:rsid w:val="00FB020B"/>
    <w:rsid w:val="00FB0450"/>
    <w:rsid w:val="00FB0875"/>
    <w:rsid w:val="00FB0AAE"/>
    <w:rsid w:val="00FB0F5E"/>
    <w:rsid w:val="00FB140C"/>
    <w:rsid w:val="00FB146A"/>
    <w:rsid w:val="00FB1E52"/>
    <w:rsid w:val="00FB20F6"/>
    <w:rsid w:val="00FB22F5"/>
    <w:rsid w:val="00FB23DD"/>
    <w:rsid w:val="00FB240E"/>
    <w:rsid w:val="00FB2771"/>
    <w:rsid w:val="00FB2990"/>
    <w:rsid w:val="00FB2C55"/>
    <w:rsid w:val="00FB384D"/>
    <w:rsid w:val="00FB3A9F"/>
    <w:rsid w:val="00FB3F19"/>
    <w:rsid w:val="00FB4091"/>
    <w:rsid w:val="00FB54C5"/>
    <w:rsid w:val="00FB57F1"/>
    <w:rsid w:val="00FB6406"/>
    <w:rsid w:val="00FB6428"/>
    <w:rsid w:val="00FB6DA0"/>
    <w:rsid w:val="00FB7320"/>
    <w:rsid w:val="00FB75D1"/>
    <w:rsid w:val="00FB764C"/>
    <w:rsid w:val="00FB768E"/>
    <w:rsid w:val="00FB7D1B"/>
    <w:rsid w:val="00FC0095"/>
    <w:rsid w:val="00FC0EC9"/>
    <w:rsid w:val="00FC163F"/>
    <w:rsid w:val="00FC19F8"/>
    <w:rsid w:val="00FC1B10"/>
    <w:rsid w:val="00FC2515"/>
    <w:rsid w:val="00FC37E2"/>
    <w:rsid w:val="00FC3A9B"/>
    <w:rsid w:val="00FC3AF0"/>
    <w:rsid w:val="00FC47F5"/>
    <w:rsid w:val="00FC4B1F"/>
    <w:rsid w:val="00FC4C68"/>
    <w:rsid w:val="00FC4FD3"/>
    <w:rsid w:val="00FC5469"/>
    <w:rsid w:val="00FC5823"/>
    <w:rsid w:val="00FC6677"/>
    <w:rsid w:val="00FC679F"/>
    <w:rsid w:val="00FC6E04"/>
    <w:rsid w:val="00FC6E5E"/>
    <w:rsid w:val="00FC70FF"/>
    <w:rsid w:val="00FC7556"/>
    <w:rsid w:val="00FC76C9"/>
    <w:rsid w:val="00FC7A09"/>
    <w:rsid w:val="00FC7A49"/>
    <w:rsid w:val="00FC7C90"/>
    <w:rsid w:val="00FD006D"/>
    <w:rsid w:val="00FD0190"/>
    <w:rsid w:val="00FD0B86"/>
    <w:rsid w:val="00FD165C"/>
    <w:rsid w:val="00FD1B4A"/>
    <w:rsid w:val="00FD1DA2"/>
    <w:rsid w:val="00FD2003"/>
    <w:rsid w:val="00FD22D7"/>
    <w:rsid w:val="00FD2716"/>
    <w:rsid w:val="00FD2DE9"/>
    <w:rsid w:val="00FD2E17"/>
    <w:rsid w:val="00FD31F5"/>
    <w:rsid w:val="00FD34D7"/>
    <w:rsid w:val="00FD3535"/>
    <w:rsid w:val="00FD36F4"/>
    <w:rsid w:val="00FD3D82"/>
    <w:rsid w:val="00FD412D"/>
    <w:rsid w:val="00FD42DF"/>
    <w:rsid w:val="00FD4FBC"/>
    <w:rsid w:val="00FD4FCE"/>
    <w:rsid w:val="00FD56B7"/>
    <w:rsid w:val="00FD5865"/>
    <w:rsid w:val="00FD5B1D"/>
    <w:rsid w:val="00FD6148"/>
    <w:rsid w:val="00FD666C"/>
    <w:rsid w:val="00FD6B76"/>
    <w:rsid w:val="00FD6B7D"/>
    <w:rsid w:val="00FD6DAB"/>
    <w:rsid w:val="00FD71C2"/>
    <w:rsid w:val="00FD7ED2"/>
    <w:rsid w:val="00FE0141"/>
    <w:rsid w:val="00FE0CA1"/>
    <w:rsid w:val="00FE129E"/>
    <w:rsid w:val="00FE1954"/>
    <w:rsid w:val="00FE1E91"/>
    <w:rsid w:val="00FE245E"/>
    <w:rsid w:val="00FE25D9"/>
    <w:rsid w:val="00FE2A50"/>
    <w:rsid w:val="00FE3EC3"/>
    <w:rsid w:val="00FE3FAE"/>
    <w:rsid w:val="00FE40DA"/>
    <w:rsid w:val="00FE489D"/>
    <w:rsid w:val="00FE48DD"/>
    <w:rsid w:val="00FE5164"/>
    <w:rsid w:val="00FE5AE3"/>
    <w:rsid w:val="00FE5AF3"/>
    <w:rsid w:val="00FE5DDE"/>
    <w:rsid w:val="00FE6AAD"/>
    <w:rsid w:val="00FE6F95"/>
    <w:rsid w:val="00FE7BDE"/>
    <w:rsid w:val="00FE7E8A"/>
    <w:rsid w:val="00FF0066"/>
    <w:rsid w:val="00FF0107"/>
    <w:rsid w:val="00FF038C"/>
    <w:rsid w:val="00FF07BC"/>
    <w:rsid w:val="00FF0917"/>
    <w:rsid w:val="00FF0C98"/>
    <w:rsid w:val="00FF0D65"/>
    <w:rsid w:val="00FF0DD4"/>
    <w:rsid w:val="00FF0E36"/>
    <w:rsid w:val="00FF0E7B"/>
    <w:rsid w:val="00FF1642"/>
    <w:rsid w:val="00FF1DA5"/>
    <w:rsid w:val="00FF1E2C"/>
    <w:rsid w:val="00FF1E5D"/>
    <w:rsid w:val="00FF214E"/>
    <w:rsid w:val="00FF23D0"/>
    <w:rsid w:val="00FF24D8"/>
    <w:rsid w:val="00FF26FB"/>
    <w:rsid w:val="00FF2C93"/>
    <w:rsid w:val="00FF2CEF"/>
    <w:rsid w:val="00FF3336"/>
    <w:rsid w:val="00FF3449"/>
    <w:rsid w:val="00FF3B0B"/>
    <w:rsid w:val="00FF3BB6"/>
    <w:rsid w:val="00FF3E24"/>
    <w:rsid w:val="00FF42A7"/>
    <w:rsid w:val="00FF44D8"/>
    <w:rsid w:val="00FF459D"/>
    <w:rsid w:val="00FF4714"/>
    <w:rsid w:val="00FF4D22"/>
    <w:rsid w:val="00FF4D78"/>
    <w:rsid w:val="00FF505E"/>
    <w:rsid w:val="00FF55A4"/>
    <w:rsid w:val="00FF55D5"/>
    <w:rsid w:val="00FF5948"/>
    <w:rsid w:val="00FF6380"/>
    <w:rsid w:val="00FF6BBB"/>
    <w:rsid w:val="00FF6DF5"/>
    <w:rsid w:val="00FF6F20"/>
    <w:rsid w:val="00FF77B7"/>
    <w:rsid w:val="13643226"/>
    <w:rsid w:val="162A5B13"/>
    <w:rsid w:val="78F35968"/>
    <w:rsid w:val="7E9B70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8690"/>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2F"/>
    <w:pPr>
      <w:widowControl w:val="0"/>
      <w:jc w:val="both"/>
    </w:pPr>
    <w:rPr>
      <w:kern w:val="2"/>
      <w:sz w:val="21"/>
      <w:szCs w:val="24"/>
    </w:rPr>
  </w:style>
  <w:style w:type="paragraph" w:styleId="1">
    <w:name w:val="heading 1"/>
    <w:basedOn w:val="2"/>
    <w:next w:val="a"/>
    <w:qFormat/>
    <w:rsid w:val="00305CF6"/>
    <w:pPr>
      <w:outlineLvl w:val="0"/>
    </w:pPr>
    <w:rPr>
      <w:rFonts w:ascii="Times New Roman" w:hAnsi="Times New Roman"/>
    </w:rPr>
  </w:style>
  <w:style w:type="paragraph" w:styleId="2">
    <w:name w:val="heading 2"/>
    <w:basedOn w:val="3"/>
    <w:next w:val="a"/>
    <w:qFormat/>
    <w:rsid w:val="00C82B2F"/>
    <w:pPr>
      <w:spacing w:before="120" w:after="120" w:line="240" w:lineRule="auto"/>
      <w:jc w:val="center"/>
      <w:outlineLvl w:val="1"/>
    </w:pPr>
    <w:rPr>
      <w:kern w:val="0"/>
      <w:sz w:val="28"/>
      <w:szCs w:val="28"/>
    </w:rPr>
  </w:style>
  <w:style w:type="paragraph" w:styleId="3">
    <w:name w:val="heading 3"/>
    <w:basedOn w:val="a"/>
    <w:next w:val="a"/>
    <w:qFormat/>
    <w:rsid w:val="00C82B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rsid w:val="00C82B2F"/>
  </w:style>
  <w:style w:type="character" w:styleId="a3">
    <w:name w:val="page number"/>
    <w:basedOn w:val="a0"/>
    <w:rsid w:val="00C82B2F"/>
  </w:style>
  <w:style w:type="character" w:customStyle="1" w:styleId="Char">
    <w:name w:val="批注文字 Char"/>
    <w:link w:val="a4"/>
    <w:rsid w:val="00C82B2F"/>
    <w:rPr>
      <w:kern w:val="2"/>
      <w:sz w:val="21"/>
      <w:szCs w:val="24"/>
    </w:rPr>
  </w:style>
  <w:style w:type="character" w:styleId="a5">
    <w:name w:val="annotation reference"/>
    <w:rsid w:val="00C82B2F"/>
    <w:rPr>
      <w:sz w:val="21"/>
      <w:szCs w:val="21"/>
    </w:rPr>
  </w:style>
  <w:style w:type="character" w:styleId="a6">
    <w:name w:val="Hyperlink"/>
    <w:uiPriority w:val="99"/>
    <w:qFormat/>
    <w:rsid w:val="00C82B2F"/>
    <w:rPr>
      <w:color w:val="0000FF"/>
      <w:u w:val="single"/>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a7">
    <w:name w:val="段"/>
    <w:link w:val="Char0"/>
    <w:rsid w:val="00C82B2F"/>
    <w:pPr>
      <w:autoSpaceDE w:val="0"/>
      <w:autoSpaceDN w:val="0"/>
      <w:ind w:firstLineChars="200" w:firstLine="200"/>
      <w:jc w:val="both"/>
    </w:pPr>
    <w:rPr>
      <w:rFonts w:ascii="宋体"/>
      <w:sz w:val="21"/>
    </w:rPr>
  </w:style>
  <w:style w:type="paragraph" w:styleId="a8">
    <w:name w:val="Normal Indent"/>
    <w:basedOn w:val="a"/>
    <w:rsid w:val="00C82B2F"/>
    <w:pPr>
      <w:ind w:firstLineChars="200" w:firstLine="420"/>
    </w:pPr>
  </w:style>
  <w:style w:type="paragraph" w:styleId="a9">
    <w:name w:val="Date"/>
    <w:basedOn w:val="a"/>
    <w:next w:val="a"/>
    <w:rsid w:val="00C82B2F"/>
    <w:pPr>
      <w:ind w:leftChars="2500" w:left="100"/>
    </w:pPr>
  </w:style>
  <w:style w:type="paragraph" w:styleId="aa">
    <w:name w:val="header"/>
    <w:basedOn w:val="a"/>
    <w:rsid w:val="00C82B2F"/>
    <w:pPr>
      <w:pBdr>
        <w:bottom w:val="single" w:sz="6" w:space="1" w:color="auto"/>
      </w:pBdr>
      <w:tabs>
        <w:tab w:val="center" w:pos="4153"/>
        <w:tab w:val="right" w:pos="8306"/>
      </w:tabs>
      <w:snapToGrid w:val="0"/>
      <w:jc w:val="center"/>
    </w:pPr>
    <w:rPr>
      <w:sz w:val="18"/>
      <w:szCs w:val="18"/>
    </w:rPr>
  </w:style>
  <w:style w:type="paragraph" w:styleId="a4">
    <w:name w:val="annotation text"/>
    <w:basedOn w:val="a"/>
    <w:link w:val="Char"/>
    <w:rsid w:val="00C82B2F"/>
    <w:pPr>
      <w:jc w:val="left"/>
    </w:pPr>
  </w:style>
  <w:style w:type="paragraph" w:styleId="30">
    <w:name w:val="toc 3"/>
    <w:basedOn w:val="a"/>
    <w:next w:val="a"/>
    <w:semiHidden/>
    <w:rsid w:val="00C82B2F"/>
    <w:pPr>
      <w:tabs>
        <w:tab w:val="right" w:leader="dot" w:pos="9060"/>
      </w:tabs>
      <w:spacing w:line="360" w:lineRule="auto"/>
      <w:ind w:leftChars="171" w:left="359" w:firstLine="1"/>
    </w:pPr>
  </w:style>
  <w:style w:type="paragraph" w:customStyle="1" w:styleId="CharCharCharCharCharCharCharCharCharCharCharChar1Char">
    <w:name w:val="Char Char Char Char Char Char Char Char Char Char Char Char1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ab">
    <w:name w:val="Normal (Web)"/>
    <w:basedOn w:val="a"/>
    <w:uiPriority w:val="99"/>
    <w:rsid w:val="00C82B2F"/>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semiHidden/>
    <w:rsid w:val="00C82B2F"/>
    <w:rPr>
      <w:b/>
      <w:bCs/>
    </w:rPr>
  </w:style>
  <w:style w:type="paragraph" w:customStyle="1" w:styleId="Char1">
    <w:name w:val="Char"/>
    <w:basedOn w:val="a"/>
    <w:rsid w:val="00C82B2F"/>
    <w:pPr>
      <w:tabs>
        <w:tab w:val="left" w:pos="4665"/>
        <w:tab w:val="left" w:pos="8970"/>
      </w:tabs>
      <w:ind w:firstLine="400"/>
    </w:pPr>
    <w:rPr>
      <w:rFonts w:ascii="Tahoma" w:hAnsi="Tahoma" w:cs="Tahoma"/>
      <w:sz w:val="24"/>
    </w:rPr>
  </w:style>
  <w:style w:type="paragraph" w:customStyle="1" w:styleId="Char2">
    <w:name w:val="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CharCharCharChar">
    <w:name w:val="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ad">
    <w:name w:val="footer"/>
    <w:basedOn w:val="a"/>
    <w:rsid w:val="00C82B2F"/>
    <w:pPr>
      <w:tabs>
        <w:tab w:val="center" w:pos="4153"/>
        <w:tab w:val="right" w:pos="8306"/>
      </w:tabs>
      <w:snapToGrid w:val="0"/>
      <w:jc w:val="left"/>
    </w:pPr>
    <w:rPr>
      <w:sz w:val="18"/>
      <w:szCs w:val="18"/>
    </w:rPr>
  </w:style>
  <w:style w:type="paragraph" w:styleId="ae">
    <w:name w:val="Balloon Text"/>
    <w:basedOn w:val="a"/>
    <w:semiHidden/>
    <w:rsid w:val="00C82B2F"/>
    <w:rPr>
      <w:sz w:val="18"/>
      <w:szCs w:val="18"/>
    </w:rPr>
  </w:style>
  <w:style w:type="paragraph" w:customStyle="1" w:styleId="CharCharCharCharCharCharCharCharCharCharCharChar1CharCharCharCharCharCharChar">
    <w:name w:val="Char Char Char Char Char Char Char Char Char Char Char Char1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10">
    <w:name w:val="toc 1"/>
    <w:basedOn w:val="a"/>
    <w:next w:val="a"/>
    <w:uiPriority w:val="39"/>
    <w:rsid w:val="00C82B2F"/>
  </w:style>
  <w:style w:type="paragraph" w:styleId="20">
    <w:name w:val="toc 2"/>
    <w:basedOn w:val="a"/>
    <w:next w:val="a"/>
    <w:uiPriority w:val="39"/>
    <w:rsid w:val="00C82B2F"/>
    <w:pPr>
      <w:tabs>
        <w:tab w:val="right" w:leader="dot" w:pos="9060"/>
      </w:tabs>
      <w:spacing w:line="360" w:lineRule="auto"/>
    </w:p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Default">
    <w:name w:val="Default"/>
    <w:rsid w:val="00C82B2F"/>
    <w:pPr>
      <w:widowControl w:val="0"/>
      <w:autoSpaceDE w:val="0"/>
      <w:autoSpaceDN w:val="0"/>
      <w:adjustRightInd w:val="0"/>
    </w:pPr>
    <w:rPr>
      <w:rFonts w:ascii="Sim Sun+ 2" w:eastAsia="Sim Sun+ 2" w:cs="Sim Sun+ 2"/>
      <w:color w:val="000000"/>
      <w:sz w:val="24"/>
      <w:szCs w:val="24"/>
    </w:rPr>
  </w:style>
  <w:style w:type="table" w:styleId="af">
    <w:name w:val="Table Grid"/>
    <w:basedOn w:val="a1"/>
    <w:qFormat/>
    <w:rsid w:val="00C82B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段 Char"/>
    <w:link w:val="a7"/>
    <w:rsid w:val="00104626"/>
    <w:rPr>
      <w:rFonts w:ascii="宋体"/>
      <w:sz w:val="21"/>
      <w:lang w:bidi="ar-SA"/>
    </w:rPr>
  </w:style>
  <w:style w:type="character" w:styleId="af0">
    <w:name w:val="FollowedHyperlink"/>
    <w:rsid w:val="00435812"/>
    <w:rPr>
      <w:color w:val="800080"/>
      <w:u w:val="single"/>
    </w:rPr>
  </w:style>
  <w:style w:type="character" w:styleId="af1">
    <w:name w:val="Emphasis"/>
    <w:uiPriority w:val="20"/>
    <w:qFormat/>
    <w:rsid w:val="00FB4091"/>
    <w:rPr>
      <w:i/>
      <w:iCs/>
    </w:rPr>
  </w:style>
  <w:style w:type="paragraph" w:customStyle="1" w:styleId="BodyTitle">
    <w:name w:val="Body Title"/>
    <w:basedOn w:val="a"/>
    <w:link w:val="BodyTitleChar"/>
    <w:uiPriority w:val="99"/>
    <w:qFormat/>
    <w:rsid w:val="006D56E2"/>
    <w:pPr>
      <w:numPr>
        <w:ilvl w:val="2"/>
        <w:numId w:val="1"/>
      </w:numPr>
      <w:tabs>
        <w:tab w:val="left" w:pos="540"/>
        <w:tab w:val="left" w:pos="3261"/>
      </w:tabs>
      <w:adjustRightInd w:val="0"/>
      <w:spacing w:line="360" w:lineRule="auto"/>
      <w:outlineLvl w:val="2"/>
    </w:pPr>
    <w:rPr>
      <w:rFonts w:ascii="Times New Roman" w:hAnsi="Times New Roman"/>
      <w:b/>
      <w:color w:val="000000"/>
      <w:sz w:val="24"/>
      <w:szCs w:val="20"/>
    </w:rPr>
  </w:style>
  <w:style w:type="character" w:customStyle="1" w:styleId="BodyTitleChar">
    <w:name w:val="Body Title Char"/>
    <w:link w:val="BodyTitle"/>
    <w:uiPriority w:val="99"/>
    <w:qFormat/>
    <w:locked/>
    <w:rsid w:val="006D56E2"/>
    <w:rPr>
      <w:rFonts w:ascii="Times New Roman" w:hAnsi="Times New Roman"/>
      <w:b/>
      <w:color w:val="000000"/>
      <w:kern w:val="2"/>
      <w:sz w:val="24"/>
    </w:rPr>
  </w:style>
  <w:style w:type="paragraph" w:customStyle="1" w:styleId="Body">
    <w:name w:val="Body"/>
    <w:basedOn w:val="a"/>
    <w:link w:val="BodyChar"/>
    <w:uiPriority w:val="99"/>
    <w:qFormat/>
    <w:rsid w:val="0025448B"/>
    <w:pPr>
      <w:numPr>
        <w:ilvl w:val="2"/>
        <w:numId w:val="2"/>
      </w:numPr>
      <w:tabs>
        <w:tab w:val="left" w:pos="3261"/>
      </w:tabs>
      <w:adjustRightInd w:val="0"/>
      <w:spacing w:line="360" w:lineRule="auto"/>
      <w:outlineLvl w:val="2"/>
    </w:pPr>
    <w:rPr>
      <w:rFonts w:ascii="Times New Roman" w:hAnsi="Times New Roman"/>
      <w:color w:val="000000"/>
      <w:sz w:val="24"/>
      <w:szCs w:val="20"/>
    </w:rPr>
  </w:style>
  <w:style w:type="character" w:customStyle="1" w:styleId="BodyChar">
    <w:name w:val="Body Char"/>
    <w:link w:val="Body"/>
    <w:uiPriority w:val="99"/>
    <w:qFormat/>
    <w:locked/>
    <w:rsid w:val="0025448B"/>
    <w:rPr>
      <w:rFonts w:ascii="Times New Roman" w:hAnsi="Times New Roman"/>
      <w:color w:val="000000"/>
      <w:kern w:val="2"/>
      <w:sz w:val="24"/>
    </w:rPr>
  </w:style>
  <w:style w:type="paragraph" w:customStyle="1" w:styleId="articletitle">
    <w:name w:val="article title"/>
    <w:basedOn w:val="a"/>
    <w:uiPriority w:val="99"/>
    <w:qFormat/>
    <w:rsid w:val="0025448B"/>
    <w:pPr>
      <w:widowControl/>
      <w:numPr>
        <w:numId w:val="2"/>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25448B"/>
    <w:pPr>
      <w:numPr>
        <w:ilvl w:val="1"/>
        <w:numId w:val="2"/>
      </w:numPr>
      <w:spacing w:before="312" w:after="312" w:line="360" w:lineRule="auto"/>
      <w:ind w:firstLine="0"/>
      <w:jc w:val="center"/>
      <w:outlineLvl w:val="1"/>
    </w:pPr>
    <w:rPr>
      <w:rFonts w:ascii="黑体" w:eastAsia="黑体" w:hAnsi="黑体"/>
      <w:b/>
      <w:color w:val="000000"/>
      <w:sz w:val="24"/>
      <w:szCs w:val="20"/>
    </w:rPr>
  </w:style>
  <w:style w:type="paragraph" w:styleId="af2">
    <w:name w:val="Body Text Indent"/>
    <w:basedOn w:val="a"/>
    <w:link w:val="Char3"/>
    <w:rsid w:val="00CB47BB"/>
    <w:pPr>
      <w:adjustRightInd w:val="0"/>
      <w:ind w:firstLine="840"/>
    </w:pPr>
    <w:rPr>
      <w:rFonts w:ascii="宋体" w:hAnsi="宋体"/>
      <w:szCs w:val="21"/>
    </w:rPr>
  </w:style>
  <w:style w:type="character" w:customStyle="1" w:styleId="Char3">
    <w:name w:val="正文文本缩进 Char"/>
    <w:basedOn w:val="a0"/>
    <w:link w:val="af2"/>
    <w:qFormat/>
    <w:rsid w:val="00CB47BB"/>
    <w:rPr>
      <w:rFonts w:ascii="宋体" w:hAnsi="宋体"/>
      <w:kern w:val="2"/>
      <w:sz w:val="21"/>
      <w:szCs w:val="21"/>
    </w:rPr>
  </w:style>
  <w:style w:type="paragraph" w:customStyle="1" w:styleId="11">
    <w:name w:val="无间隔1"/>
    <w:rsid w:val="00476076"/>
    <w:pPr>
      <w:widowControl w:val="0"/>
      <w:jc w:val="both"/>
    </w:pPr>
    <w:rPr>
      <w:rFonts w:ascii="Times New Roman" w:hAnsi="Times New Roman"/>
      <w:kern w:val="2"/>
      <w:sz w:val="21"/>
    </w:rPr>
  </w:style>
  <w:style w:type="character" w:customStyle="1" w:styleId="3Char">
    <w:name w:val="样式3 Char"/>
    <w:link w:val="31"/>
    <w:uiPriority w:val="99"/>
    <w:locked/>
    <w:rsid w:val="00704D58"/>
    <w:rPr>
      <w:rFonts w:ascii="宋体" w:hAnsi="宋体"/>
    </w:rPr>
  </w:style>
  <w:style w:type="paragraph" w:customStyle="1" w:styleId="31">
    <w:name w:val="样式3"/>
    <w:basedOn w:val="a"/>
    <w:link w:val="3Char"/>
    <w:uiPriority w:val="99"/>
    <w:rsid w:val="00704D58"/>
    <w:pPr>
      <w:ind w:firstLine="420"/>
      <w:jc w:val="left"/>
    </w:pPr>
    <w:rPr>
      <w:rFonts w:ascii="宋体" w:hAnsi="宋体"/>
      <w:kern w:val="0"/>
      <w:sz w:val="20"/>
      <w:szCs w:val="20"/>
    </w:rPr>
  </w:style>
  <w:style w:type="paragraph" w:styleId="af3">
    <w:name w:val="List Paragraph"/>
    <w:basedOn w:val="a"/>
    <w:uiPriority w:val="34"/>
    <w:qFormat/>
    <w:rsid w:val="00B76AA8"/>
    <w:pPr>
      <w:ind w:firstLineChars="200" w:firstLine="420"/>
    </w:pPr>
    <w:rPr>
      <w:rFonts w:asciiTheme="minorHAnsi" w:eastAsiaTheme="minorEastAsia" w:hAnsiTheme="minorHAnsi" w:cstheme="minorBidi"/>
      <w:szCs w:val="22"/>
    </w:rPr>
  </w:style>
  <w:style w:type="character" w:styleId="af4">
    <w:name w:val="Placeholder Text"/>
    <w:basedOn w:val="a0"/>
    <w:uiPriority w:val="99"/>
    <w:unhideWhenUsed/>
    <w:rsid w:val="00881E1A"/>
    <w:rPr>
      <w:color w:val="808080"/>
    </w:rPr>
  </w:style>
  <w:style w:type="character" w:styleId="af5">
    <w:name w:val="Strong"/>
    <w:basedOn w:val="a0"/>
    <w:uiPriority w:val="22"/>
    <w:qFormat/>
    <w:rsid w:val="002F22AF"/>
    <w:rPr>
      <w:b/>
      <w:bCs/>
    </w:rPr>
  </w:style>
  <w:style w:type="paragraph" w:customStyle="1" w:styleId="af6">
    <w:name w:val="封面标准英文名称"/>
    <w:rsid w:val="00C001E5"/>
    <w:pPr>
      <w:widowControl w:val="0"/>
      <w:spacing w:before="370" w:line="400" w:lineRule="exact"/>
      <w:jc w:val="center"/>
    </w:pPr>
    <w:rPr>
      <w:rFonts w:ascii="Times New Roman" w:hAnsi="Times New Roman"/>
      <w:sz w:val="28"/>
    </w:rPr>
  </w:style>
  <w:style w:type="table" w:customStyle="1" w:styleId="12">
    <w:name w:val="网格型1"/>
    <w:basedOn w:val="a1"/>
    <w:next w:val="af"/>
    <w:qFormat/>
    <w:rsid w:val="009E7EE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804894">
      <w:bodyDiv w:val="1"/>
      <w:marLeft w:val="0"/>
      <w:marRight w:val="0"/>
      <w:marTop w:val="0"/>
      <w:marBottom w:val="0"/>
      <w:divBdr>
        <w:top w:val="none" w:sz="0" w:space="0" w:color="auto"/>
        <w:left w:val="none" w:sz="0" w:space="0" w:color="auto"/>
        <w:bottom w:val="none" w:sz="0" w:space="0" w:color="auto"/>
        <w:right w:val="none" w:sz="0" w:space="0" w:color="auto"/>
      </w:divBdr>
    </w:div>
    <w:div w:id="456876620">
      <w:bodyDiv w:val="1"/>
      <w:marLeft w:val="0"/>
      <w:marRight w:val="0"/>
      <w:marTop w:val="0"/>
      <w:marBottom w:val="0"/>
      <w:divBdr>
        <w:top w:val="none" w:sz="0" w:space="0" w:color="auto"/>
        <w:left w:val="none" w:sz="0" w:space="0" w:color="auto"/>
        <w:bottom w:val="none" w:sz="0" w:space="0" w:color="auto"/>
        <w:right w:val="none" w:sz="0" w:space="0" w:color="auto"/>
      </w:divBdr>
    </w:div>
    <w:div w:id="721830998">
      <w:bodyDiv w:val="1"/>
      <w:marLeft w:val="0"/>
      <w:marRight w:val="0"/>
      <w:marTop w:val="0"/>
      <w:marBottom w:val="0"/>
      <w:divBdr>
        <w:top w:val="none" w:sz="0" w:space="0" w:color="auto"/>
        <w:left w:val="none" w:sz="0" w:space="0" w:color="auto"/>
        <w:bottom w:val="none" w:sz="0" w:space="0" w:color="auto"/>
        <w:right w:val="none" w:sz="0" w:space="0" w:color="auto"/>
      </w:divBdr>
    </w:div>
    <w:div w:id="1040202146">
      <w:bodyDiv w:val="1"/>
      <w:marLeft w:val="0"/>
      <w:marRight w:val="0"/>
      <w:marTop w:val="0"/>
      <w:marBottom w:val="0"/>
      <w:divBdr>
        <w:top w:val="none" w:sz="0" w:space="0" w:color="auto"/>
        <w:left w:val="none" w:sz="0" w:space="0" w:color="auto"/>
        <w:bottom w:val="none" w:sz="0" w:space="0" w:color="auto"/>
        <w:right w:val="none" w:sz="0" w:space="0" w:color="auto"/>
      </w:divBdr>
    </w:div>
    <w:div w:id="1125736593">
      <w:bodyDiv w:val="1"/>
      <w:marLeft w:val="0"/>
      <w:marRight w:val="0"/>
      <w:marTop w:val="0"/>
      <w:marBottom w:val="0"/>
      <w:divBdr>
        <w:top w:val="none" w:sz="0" w:space="0" w:color="auto"/>
        <w:left w:val="none" w:sz="0" w:space="0" w:color="auto"/>
        <w:bottom w:val="none" w:sz="0" w:space="0" w:color="auto"/>
        <w:right w:val="none" w:sz="0" w:space="0" w:color="auto"/>
      </w:divBdr>
    </w:div>
    <w:div w:id="1452817847">
      <w:bodyDiv w:val="1"/>
      <w:marLeft w:val="0"/>
      <w:marRight w:val="0"/>
      <w:marTop w:val="0"/>
      <w:marBottom w:val="0"/>
      <w:divBdr>
        <w:top w:val="none" w:sz="0" w:space="0" w:color="auto"/>
        <w:left w:val="none" w:sz="0" w:space="0" w:color="auto"/>
        <w:bottom w:val="none" w:sz="0" w:space="0" w:color="auto"/>
        <w:right w:val="none" w:sz="0" w:space="0" w:color="auto"/>
      </w:divBdr>
    </w:div>
    <w:div w:id="19022048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4EF7-C7BE-4933-81EA-74FCCF83678D}">
  <ds:schemaRefs>
    <ds:schemaRef ds:uri="http://www.yonyou.com/datasource"/>
  </ds:schemaRefs>
</ds:datastoreItem>
</file>

<file path=customXml/itemProps2.xml><?xml version="1.0" encoding="utf-8"?>
<ds:datastoreItem xmlns:ds="http://schemas.openxmlformats.org/officeDocument/2006/customXml" ds:itemID="{C1EE7DAA-E62B-4DBD-9799-C7CBBFD11804}">
  <ds:schemaRefs>
    <ds:schemaRef ds:uri="http://www.yonyou.com/relation"/>
  </ds:schemaRefs>
</ds:datastoreItem>
</file>

<file path=customXml/itemProps3.xml><?xml version="1.0" encoding="utf-8"?>
<ds:datastoreItem xmlns:ds="http://schemas.openxmlformats.org/officeDocument/2006/customXml" ds:itemID="{9C27FD02-DC31-4D9D-811A-E72783F7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33</Pages>
  <Words>3419</Words>
  <Characters>19493</Characters>
  <Application>Microsoft Office Word</Application>
  <DocSecurity>0</DocSecurity>
  <Lines>162</Lines>
  <Paragraphs>45</Paragraphs>
  <ScaleCrop>false</ScaleCrop>
  <Company/>
  <LinksUpToDate>false</LinksUpToDate>
  <CharactersWithSpaces>22867</CharactersWithSpaces>
  <SharedDoc>false</SharedDoc>
  <HLinks>
    <vt:vector size="456" baseType="variant">
      <vt:variant>
        <vt:i4>1245236</vt:i4>
      </vt:variant>
      <vt:variant>
        <vt:i4>434</vt:i4>
      </vt:variant>
      <vt:variant>
        <vt:i4>0</vt:i4>
      </vt:variant>
      <vt:variant>
        <vt:i4>5</vt:i4>
      </vt:variant>
      <vt:variant>
        <vt:lpwstr/>
      </vt:variant>
      <vt:variant>
        <vt:lpwstr>_Toc28387622</vt:lpwstr>
      </vt:variant>
      <vt:variant>
        <vt:i4>1048628</vt:i4>
      </vt:variant>
      <vt:variant>
        <vt:i4>428</vt:i4>
      </vt:variant>
      <vt:variant>
        <vt:i4>0</vt:i4>
      </vt:variant>
      <vt:variant>
        <vt:i4>5</vt:i4>
      </vt:variant>
      <vt:variant>
        <vt:lpwstr/>
      </vt:variant>
      <vt:variant>
        <vt:lpwstr>_Toc28387621</vt:lpwstr>
      </vt:variant>
      <vt:variant>
        <vt:i4>1114164</vt:i4>
      </vt:variant>
      <vt:variant>
        <vt:i4>422</vt:i4>
      </vt:variant>
      <vt:variant>
        <vt:i4>0</vt:i4>
      </vt:variant>
      <vt:variant>
        <vt:i4>5</vt:i4>
      </vt:variant>
      <vt:variant>
        <vt:lpwstr/>
      </vt:variant>
      <vt:variant>
        <vt:lpwstr>_Toc28387620</vt:lpwstr>
      </vt:variant>
      <vt:variant>
        <vt:i4>1572919</vt:i4>
      </vt:variant>
      <vt:variant>
        <vt:i4>416</vt:i4>
      </vt:variant>
      <vt:variant>
        <vt:i4>0</vt:i4>
      </vt:variant>
      <vt:variant>
        <vt:i4>5</vt:i4>
      </vt:variant>
      <vt:variant>
        <vt:lpwstr/>
      </vt:variant>
      <vt:variant>
        <vt:lpwstr>_Toc28387619</vt:lpwstr>
      </vt:variant>
      <vt:variant>
        <vt:i4>1638455</vt:i4>
      </vt:variant>
      <vt:variant>
        <vt:i4>410</vt:i4>
      </vt:variant>
      <vt:variant>
        <vt:i4>0</vt:i4>
      </vt:variant>
      <vt:variant>
        <vt:i4>5</vt:i4>
      </vt:variant>
      <vt:variant>
        <vt:lpwstr/>
      </vt:variant>
      <vt:variant>
        <vt:lpwstr>_Toc28387618</vt:lpwstr>
      </vt:variant>
      <vt:variant>
        <vt:i4>1441847</vt:i4>
      </vt:variant>
      <vt:variant>
        <vt:i4>404</vt:i4>
      </vt:variant>
      <vt:variant>
        <vt:i4>0</vt:i4>
      </vt:variant>
      <vt:variant>
        <vt:i4>5</vt:i4>
      </vt:variant>
      <vt:variant>
        <vt:lpwstr/>
      </vt:variant>
      <vt:variant>
        <vt:lpwstr>_Toc28387617</vt:lpwstr>
      </vt:variant>
      <vt:variant>
        <vt:i4>1507383</vt:i4>
      </vt:variant>
      <vt:variant>
        <vt:i4>398</vt:i4>
      </vt:variant>
      <vt:variant>
        <vt:i4>0</vt:i4>
      </vt:variant>
      <vt:variant>
        <vt:i4>5</vt:i4>
      </vt:variant>
      <vt:variant>
        <vt:lpwstr/>
      </vt:variant>
      <vt:variant>
        <vt:lpwstr>_Toc28387616</vt:lpwstr>
      </vt:variant>
      <vt:variant>
        <vt:i4>1310775</vt:i4>
      </vt:variant>
      <vt:variant>
        <vt:i4>392</vt:i4>
      </vt:variant>
      <vt:variant>
        <vt:i4>0</vt:i4>
      </vt:variant>
      <vt:variant>
        <vt:i4>5</vt:i4>
      </vt:variant>
      <vt:variant>
        <vt:lpwstr/>
      </vt:variant>
      <vt:variant>
        <vt:lpwstr>_Toc28387615</vt:lpwstr>
      </vt:variant>
      <vt:variant>
        <vt:i4>1376311</vt:i4>
      </vt:variant>
      <vt:variant>
        <vt:i4>386</vt:i4>
      </vt:variant>
      <vt:variant>
        <vt:i4>0</vt:i4>
      </vt:variant>
      <vt:variant>
        <vt:i4>5</vt:i4>
      </vt:variant>
      <vt:variant>
        <vt:lpwstr/>
      </vt:variant>
      <vt:variant>
        <vt:lpwstr>_Toc28387614</vt:lpwstr>
      </vt:variant>
      <vt:variant>
        <vt:i4>1179703</vt:i4>
      </vt:variant>
      <vt:variant>
        <vt:i4>380</vt:i4>
      </vt:variant>
      <vt:variant>
        <vt:i4>0</vt:i4>
      </vt:variant>
      <vt:variant>
        <vt:i4>5</vt:i4>
      </vt:variant>
      <vt:variant>
        <vt:lpwstr/>
      </vt:variant>
      <vt:variant>
        <vt:lpwstr>_Toc28387613</vt:lpwstr>
      </vt:variant>
      <vt:variant>
        <vt:i4>1245239</vt:i4>
      </vt:variant>
      <vt:variant>
        <vt:i4>374</vt:i4>
      </vt:variant>
      <vt:variant>
        <vt:i4>0</vt:i4>
      </vt:variant>
      <vt:variant>
        <vt:i4>5</vt:i4>
      </vt:variant>
      <vt:variant>
        <vt:lpwstr/>
      </vt:variant>
      <vt:variant>
        <vt:lpwstr>_Toc28387612</vt:lpwstr>
      </vt:variant>
      <vt:variant>
        <vt:i4>1048631</vt:i4>
      </vt:variant>
      <vt:variant>
        <vt:i4>368</vt:i4>
      </vt:variant>
      <vt:variant>
        <vt:i4>0</vt:i4>
      </vt:variant>
      <vt:variant>
        <vt:i4>5</vt:i4>
      </vt:variant>
      <vt:variant>
        <vt:lpwstr/>
      </vt:variant>
      <vt:variant>
        <vt:lpwstr>_Toc28387611</vt:lpwstr>
      </vt:variant>
      <vt:variant>
        <vt:i4>1114167</vt:i4>
      </vt:variant>
      <vt:variant>
        <vt:i4>362</vt:i4>
      </vt:variant>
      <vt:variant>
        <vt:i4>0</vt:i4>
      </vt:variant>
      <vt:variant>
        <vt:i4>5</vt:i4>
      </vt:variant>
      <vt:variant>
        <vt:lpwstr/>
      </vt:variant>
      <vt:variant>
        <vt:lpwstr>_Toc28387610</vt:lpwstr>
      </vt:variant>
      <vt:variant>
        <vt:i4>1572918</vt:i4>
      </vt:variant>
      <vt:variant>
        <vt:i4>356</vt:i4>
      </vt:variant>
      <vt:variant>
        <vt:i4>0</vt:i4>
      </vt:variant>
      <vt:variant>
        <vt:i4>5</vt:i4>
      </vt:variant>
      <vt:variant>
        <vt:lpwstr/>
      </vt:variant>
      <vt:variant>
        <vt:lpwstr>_Toc28387609</vt:lpwstr>
      </vt:variant>
      <vt:variant>
        <vt:i4>1638454</vt:i4>
      </vt:variant>
      <vt:variant>
        <vt:i4>350</vt:i4>
      </vt:variant>
      <vt:variant>
        <vt:i4>0</vt:i4>
      </vt:variant>
      <vt:variant>
        <vt:i4>5</vt:i4>
      </vt:variant>
      <vt:variant>
        <vt:lpwstr/>
      </vt:variant>
      <vt:variant>
        <vt:lpwstr>_Toc28387608</vt:lpwstr>
      </vt:variant>
      <vt:variant>
        <vt:i4>1441846</vt:i4>
      </vt:variant>
      <vt:variant>
        <vt:i4>344</vt:i4>
      </vt:variant>
      <vt:variant>
        <vt:i4>0</vt:i4>
      </vt:variant>
      <vt:variant>
        <vt:i4>5</vt:i4>
      </vt:variant>
      <vt:variant>
        <vt:lpwstr/>
      </vt:variant>
      <vt:variant>
        <vt:lpwstr>_Toc28387607</vt:lpwstr>
      </vt:variant>
      <vt:variant>
        <vt:i4>1507382</vt:i4>
      </vt:variant>
      <vt:variant>
        <vt:i4>338</vt:i4>
      </vt:variant>
      <vt:variant>
        <vt:i4>0</vt:i4>
      </vt:variant>
      <vt:variant>
        <vt:i4>5</vt:i4>
      </vt:variant>
      <vt:variant>
        <vt:lpwstr/>
      </vt:variant>
      <vt:variant>
        <vt:lpwstr>_Toc28387606</vt:lpwstr>
      </vt:variant>
      <vt:variant>
        <vt:i4>1310774</vt:i4>
      </vt:variant>
      <vt:variant>
        <vt:i4>332</vt:i4>
      </vt:variant>
      <vt:variant>
        <vt:i4>0</vt:i4>
      </vt:variant>
      <vt:variant>
        <vt:i4>5</vt:i4>
      </vt:variant>
      <vt:variant>
        <vt:lpwstr/>
      </vt:variant>
      <vt:variant>
        <vt:lpwstr>_Toc28387605</vt:lpwstr>
      </vt:variant>
      <vt:variant>
        <vt:i4>1376310</vt:i4>
      </vt:variant>
      <vt:variant>
        <vt:i4>326</vt:i4>
      </vt:variant>
      <vt:variant>
        <vt:i4>0</vt:i4>
      </vt:variant>
      <vt:variant>
        <vt:i4>5</vt:i4>
      </vt:variant>
      <vt:variant>
        <vt:lpwstr/>
      </vt:variant>
      <vt:variant>
        <vt:lpwstr>_Toc28387604</vt:lpwstr>
      </vt:variant>
      <vt:variant>
        <vt:i4>1179702</vt:i4>
      </vt:variant>
      <vt:variant>
        <vt:i4>320</vt:i4>
      </vt:variant>
      <vt:variant>
        <vt:i4>0</vt:i4>
      </vt:variant>
      <vt:variant>
        <vt:i4>5</vt:i4>
      </vt:variant>
      <vt:variant>
        <vt:lpwstr/>
      </vt:variant>
      <vt:variant>
        <vt:lpwstr>_Toc28387603</vt:lpwstr>
      </vt:variant>
      <vt:variant>
        <vt:i4>1900607</vt:i4>
      </vt:variant>
      <vt:variant>
        <vt:i4>276</vt:i4>
      </vt:variant>
      <vt:variant>
        <vt:i4>0</vt:i4>
      </vt:variant>
      <vt:variant>
        <vt:i4>5</vt:i4>
      </vt:variant>
      <vt:variant>
        <vt:lpwstr/>
      </vt:variant>
      <vt:variant>
        <vt:lpwstr>_Toc24109856</vt:lpwstr>
      </vt:variant>
      <vt:variant>
        <vt:i4>1966143</vt:i4>
      </vt:variant>
      <vt:variant>
        <vt:i4>273</vt:i4>
      </vt:variant>
      <vt:variant>
        <vt:i4>0</vt:i4>
      </vt:variant>
      <vt:variant>
        <vt:i4>5</vt:i4>
      </vt:variant>
      <vt:variant>
        <vt:lpwstr/>
      </vt:variant>
      <vt:variant>
        <vt:lpwstr>_Toc24109855</vt:lpwstr>
      </vt:variant>
      <vt:variant>
        <vt:i4>2031679</vt:i4>
      </vt:variant>
      <vt:variant>
        <vt:i4>270</vt:i4>
      </vt:variant>
      <vt:variant>
        <vt:i4>0</vt:i4>
      </vt:variant>
      <vt:variant>
        <vt:i4>5</vt:i4>
      </vt:variant>
      <vt:variant>
        <vt:lpwstr/>
      </vt:variant>
      <vt:variant>
        <vt:lpwstr>_Toc24109854</vt:lpwstr>
      </vt:variant>
      <vt:variant>
        <vt:i4>1572927</vt:i4>
      </vt:variant>
      <vt:variant>
        <vt:i4>264</vt:i4>
      </vt:variant>
      <vt:variant>
        <vt:i4>0</vt:i4>
      </vt:variant>
      <vt:variant>
        <vt:i4>5</vt:i4>
      </vt:variant>
      <vt:variant>
        <vt:lpwstr/>
      </vt:variant>
      <vt:variant>
        <vt:lpwstr>_Toc24109853</vt:lpwstr>
      </vt:variant>
      <vt:variant>
        <vt:i4>1638463</vt:i4>
      </vt:variant>
      <vt:variant>
        <vt:i4>261</vt:i4>
      </vt:variant>
      <vt:variant>
        <vt:i4>0</vt:i4>
      </vt:variant>
      <vt:variant>
        <vt:i4>5</vt:i4>
      </vt:variant>
      <vt:variant>
        <vt:lpwstr/>
      </vt:variant>
      <vt:variant>
        <vt:lpwstr>_Toc24109852</vt:lpwstr>
      </vt:variant>
      <vt:variant>
        <vt:i4>1703999</vt:i4>
      </vt:variant>
      <vt:variant>
        <vt:i4>258</vt:i4>
      </vt:variant>
      <vt:variant>
        <vt:i4>0</vt:i4>
      </vt:variant>
      <vt:variant>
        <vt:i4>5</vt:i4>
      </vt:variant>
      <vt:variant>
        <vt:lpwstr/>
      </vt:variant>
      <vt:variant>
        <vt:lpwstr>_Toc24109851</vt:lpwstr>
      </vt:variant>
      <vt:variant>
        <vt:i4>1769535</vt:i4>
      </vt:variant>
      <vt:variant>
        <vt:i4>255</vt:i4>
      </vt:variant>
      <vt:variant>
        <vt:i4>0</vt:i4>
      </vt:variant>
      <vt:variant>
        <vt:i4>5</vt:i4>
      </vt:variant>
      <vt:variant>
        <vt:lpwstr/>
      </vt:variant>
      <vt:variant>
        <vt:lpwstr>_Toc24109850</vt:lpwstr>
      </vt:variant>
      <vt:variant>
        <vt:i4>1179710</vt:i4>
      </vt:variant>
      <vt:variant>
        <vt:i4>249</vt:i4>
      </vt:variant>
      <vt:variant>
        <vt:i4>0</vt:i4>
      </vt:variant>
      <vt:variant>
        <vt:i4>5</vt:i4>
      </vt:variant>
      <vt:variant>
        <vt:lpwstr/>
      </vt:variant>
      <vt:variant>
        <vt:lpwstr>_Toc24109849</vt:lpwstr>
      </vt:variant>
      <vt:variant>
        <vt:i4>1245246</vt:i4>
      </vt:variant>
      <vt:variant>
        <vt:i4>243</vt:i4>
      </vt:variant>
      <vt:variant>
        <vt:i4>0</vt:i4>
      </vt:variant>
      <vt:variant>
        <vt:i4>5</vt:i4>
      </vt:variant>
      <vt:variant>
        <vt:lpwstr/>
      </vt:variant>
      <vt:variant>
        <vt:lpwstr>_Toc24109848</vt:lpwstr>
      </vt:variant>
      <vt:variant>
        <vt:i4>1835070</vt:i4>
      </vt:variant>
      <vt:variant>
        <vt:i4>240</vt:i4>
      </vt:variant>
      <vt:variant>
        <vt:i4>0</vt:i4>
      </vt:variant>
      <vt:variant>
        <vt:i4>5</vt:i4>
      </vt:variant>
      <vt:variant>
        <vt:lpwstr/>
      </vt:variant>
      <vt:variant>
        <vt:lpwstr>_Toc24109847</vt:lpwstr>
      </vt:variant>
      <vt:variant>
        <vt:i4>1900606</vt:i4>
      </vt:variant>
      <vt:variant>
        <vt:i4>237</vt:i4>
      </vt:variant>
      <vt:variant>
        <vt:i4>0</vt:i4>
      </vt:variant>
      <vt:variant>
        <vt:i4>5</vt:i4>
      </vt:variant>
      <vt:variant>
        <vt:lpwstr/>
      </vt:variant>
      <vt:variant>
        <vt:lpwstr>_Toc24109846</vt:lpwstr>
      </vt:variant>
      <vt:variant>
        <vt:i4>2031678</vt:i4>
      </vt:variant>
      <vt:variant>
        <vt:i4>234</vt:i4>
      </vt:variant>
      <vt:variant>
        <vt:i4>0</vt:i4>
      </vt:variant>
      <vt:variant>
        <vt:i4>5</vt:i4>
      </vt:variant>
      <vt:variant>
        <vt:lpwstr/>
      </vt:variant>
      <vt:variant>
        <vt:lpwstr>_Toc24109844</vt:lpwstr>
      </vt:variant>
      <vt:variant>
        <vt:i4>1966142</vt:i4>
      </vt:variant>
      <vt:variant>
        <vt:i4>231</vt:i4>
      </vt:variant>
      <vt:variant>
        <vt:i4>0</vt:i4>
      </vt:variant>
      <vt:variant>
        <vt:i4>5</vt:i4>
      </vt:variant>
      <vt:variant>
        <vt:lpwstr/>
      </vt:variant>
      <vt:variant>
        <vt:lpwstr>_Toc24109845</vt:lpwstr>
      </vt:variant>
      <vt:variant>
        <vt:i4>2031678</vt:i4>
      </vt:variant>
      <vt:variant>
        <vt:i4>228</vt:i4>
      </vt:variant>
      <vt:variant>
        <vt:i4>0</vt:i4>
      </vt:variant>
      <vt:variant>
        <vt:i4>5</vt:i4>
      </vt:variant>
      <vt:variant>
        <vt:lpwstr/>
      </vt:variant>
      <vt:variant>
        <vt:lpwstr>_Toc24109844</vt:lpwstr>
      </vt:variant>
      <vt:variant>
        <vt:i4>2031678</vt:i4>
      </vt:variant>
      <vt:variant>
        <vt:i4>225</vt:i4>
      </vt:variant>
      <vt:variant>
        <vt:i4>0</vt:i4>
      </vt:variant>
      <vt:variant>
        <vt:i4>5</vt:i4>
      </vt:variant>
      <vt:variant>
        <vt:lpwstr/>
      </vt:variant>
      <vt:variant>
        <vt:lpwstr>_Toc24109844</vt:lpwstr>
      </vt:variant>
      <vt:variant>
        <vt:i4>1572926</vt:i4>
      </vt:variant>
      <vt:variant>
        <vt:i4>222</vt:i4>
      </vt:variant>
      <vt:variant>
        <vt:i4>0</vt:i4>
      </vt:variant>
      <vt:variant>
        <vt:i4>5</vt:i4>
      </vt:variant>
      <vt:variant>
        <vt:lpwstr/>
      </vt:variant>
      <vt:variant>
        <vt:lpwstr>_Toc24109843</vt:lpwstr>
      </vt:variant>
      <vt:variant>
        <vt:i4>1638462</vt:i4>
      </vt:variant>
      <vt:variant>
        <vt:i4>219</vt:i4>
      </vt:variant>
      <vt:variant>
        <vt:i4>0</vt:i4>
      </vt:variant>
      <vt:variant>
        <vt:i4>5</vt:i4>
      </vt:variant>
      <vt:variant>
        <vt:lpwstr/>
      </vt:variant>
      <vt:variant>
        <vt:lpwstr>_Toc24109842</vt:lpwstr>
      </vt:variant>
      <vt:variant>
        <vt:i4>1703998</vt:i4>
      </vt:variant>
      <vt:variant>
        <vt:i4>216</vt:i4>
      </vt:variant>
      <vt:variant>
        <vt:i4>0</vt:i4>
      </vt:variant>
      <vt:variant>
        <vt:i4>5</vt:i4>
      </vt:variant>
      <vt:variant>
        <vt:lpwstr/>
      </vt:variant>
      <vt:variant>
        <vt:lpwstr>_Toc24109841</vt:lpwstr>
      </vt:variant>
      <vt:variant>
        <vt:i4>1769534</vt:i4>
      </vt:variant>
      <vt:variant>
        <vt:i4>213</vt:i4>
      </vt:variant>
      <vt:variant>
        <vt:i4>0</vt:i4>
      </vt:variant>
      <vt:variant>
        <vt:i4>5</vt:i4>
      </vt:variant>
      <vt:variant>
        <vt:lpwstr/>
      </vt:variant>
      <vt:variant>
        <vt:lpwstr>_Toc24109840</vt:lpwstr>
      </vt:variant>
      <vt:variant>
        <vt:i4>1179705</vt:i4>
      </vt:variant>
      <vt:variant>
        <vt:i4>207</vt:i4>
      </vt:variant>
      <vt:variant>
        <vt:i4>0</vt:i4>
      </vt:variant>
      <vt:variant>
        <vt:i4>5</vt:i4>
      </vt:variant>
      <vt:variant>
        <vt:lpwstr/>
      </vt:variant>
      <vt:variant>
        <vt:lpwstr>_Toc24109839</vt:lpwstr>
      </vt:variant>
      <vt:variant>
        <vt:i4>1245241</vt:i4>
      </vt:variant>
      <vt:variant>
        <vt:i4>204</vt:i4>
      </vt:variant>
      <vt:variant>
        <vt:i4>0</vt:i4>
      </vt:variant>
      <vt:variant>
        <vt:i4>5</vt:i4>
      </vt:variant>
      <vt:variant>
        <vt:lpwstr/>
      </vt:variant>
      <vt:variant>
        <vt:lpwstr>_Toc24109838</vt:lpwstr>
      </vt:variant>
      <vt:variant>
        <vt:i4>1245241</vt:i4>
      </vt:variant>
      <vt:variant>
        <vt:i4>201</vt:i4>
      </vt:variant>
      <vt:variant>
        <vt:i4>0</vt:i4>
      </vt:variant>
      <vt:variant>
        <vt:i4>5</vt:i4>
      </vt:variant>
      <vt:variant>
        <vt:lpwstr/>
      </vt:variant>
      <vt:variant>
        <vt:lpwstr>_Toc24109838</vt:lpwstr>
      </vt:variant>
      <vt:variant>
        <vt:i4>1245241</vt:i4>
      </vt:variant>
      <vt:variant>
        <vt:i4>198</vt:i4>
      </vt:variant>
      <vt:variant>
        <vt:i4>0</vt:i4>
      </vt:variant>
      <vt:variant>
        <vt:i4>5</vt:i4>
      </vt:variant>
      <vt:variant>
        <vt:lpwstr/>
      </vt:variant>
      <vt:variant>
        <vt:lpwstr>_Toc24109838</vt:lpwstr>
      </vt:variant>
      <vt:variant>
        <vt:i4>1835065</vt:i4>
      </vt:variant>
      <vt:variant>
        <vt:i4>195</vt:i4>
      </vt:variant>
      <vt:variant>
        <vt:i4>0</vt:i4>
      </vt:variant>
      <vt:variant>
        <vt:i4>5</vt:i4>
      </vt:variant>
      <vt:variant>
        <vt:lpwstr/>
      </vt:variant>
      <vt:variant>
        <vt:lpwstr>_Toc24109837</vt:lpwstr>
      </vt:variant>
      <vt:variant>
        <vt:i4>1900601</vt:i4>
      </vt:variant>
      <vt:variant>
        <vt:i4>189</vt:i4>
      </vt:variant>
      <vt:variant>
        <vt:i4>0</vt:i4>
      </vt:variant>
      <vt:variant>
        <vt:i4>5</vt:i4>
      </vt:variant>
      <vt:variant>
        <vt:lpwstr/>
      </vt:variant>
      <vt:variant>
        <vt:lpwstr>_Toc24109836</vt:lpwstr>
      </vt:variant>
      <vt:variant>
        <vt:i4>1966137</vt:i4>
      </vt:variant>
      <vt:variant>
        <vt:i4>183</vt:i4>
      </vt:variant>
      <vt:variant>
        <vt:i4>0</vt:i4>
      </vt:variant>
      <vt:variant>
        <vt:i4>5</vt:i4>
      </vt:variant>
      <vt:variant>
        <vt:lpwstr/>
      </vt:variant>
      <vt:variant>
        <vt:lpwstr>_Toc24109835</vt:lpwstr>
      </vt:variant>
      <vt:variant>
        <vt:i4>2031673</vt:i4>
      </vt:variant>
      <vt:variant>
        <vt:i4>177</vt:i4>
      </vt:variant>
      <vt:variant>
        <vt:i4>0</vt:i4>
      </vt:variant>
      <vt:variant>
        <vt:i4>5</vt:i4>
      </vt:variant>
      <vt:variant>
        <vt:lpwstr/>
      </vt:variant>
      <vt:variant>
        <vt:lpwstr>_Toc24109834</vt:lpwstr>
      </vt:variant>
      <vt:variant>
        <vt:i4>1572921</vt:i4>
      </vt:variant>
      <vt:variant>
        <vt:i4>171</vt:i4>
      </vt:variant>
      <vt:variant>
        <vt:i4>0</vt:i4>
      </vt:variant>
      <vt:variant>
        <vt:i4>5</vt:i4>
      </vt:variant>
      <vt:variant>
        <vt:lpwstr/>
      </vt:variant>
      <vt:variant>
        <vt:lpwstr>_Toc24109833</vt:lpwstr>
      </vt:variant>
      <vt:variant>
        <vt:i4>1245239</vt:i4>
      </vt:variant>
      <vt:variant>
        <vt:i4>164</vt:i4>
      </vt:variant>
      <vt:variant>
        <vt:i4>0</vt:i4>
      </vt:variant>
      <vt:variant>
        <vt:i4>5</vt:i4>
      </vt:variant>
      <vt:variant>
        <vt:lpwstr/>
      </vt:variant>
      <vt:variant>
        <vt:lpwstr>_Toc27384922</vt:lpwstr>
      </vt:variant>
      <vt:variant>
        <vt:i4>1048631</vt:i4>
      </vt:variant>
      <vt:variant>
        <vt:i4>158</vt:i4>
      </vt:variant>
      <vt:variant>
        <vt:i4>0</vt:i4>
      </vt:variant>
      <vt:variant>
        <vt:i4>5</vt:i4>
      </vt:variant>
      <vt:variant>
        <vt:lpwstr/>
      </vt:variant>
      <vt:variant>
        <vt:lpwstr>_Toc27384921</vt:lpwstr>
      </vt:variant>
      <vt:variant>
        <vt:i4>1114167</vt:i4>
      </vt:variant>
      <vt:variant>
        <vt:i4>152</vt:i4>
      </vt:variant>
      <vt:variant>
        <vt:i4>0</vt:i4>
      </vt:variant>
      <vt:variant>
        <vt:i4>5</vt:i4>
      </vt:variant>
      <vt:variant>
        <vt:lpwstr/>
      </vt:variant>
      <vt:variant>
        <vt:lpwstr>_Toc27384920</vt:lpwstr>
      </vt:variant>
      <vt:variant>
        <vt:i4>1572916</vt:i4>
      </vt:variant>
      <vt:variant>
        <vt:i4>146</vt:i4>
      </vt:variant>
      <vt:variant>
        <vt:i4>0</vt:i4>
      </vt:variant>
      <vt:variant>
        <vt:i4>5</vt:i4>
      </vt:variant>
      <vt:variant>
        <vt:lpwstr/>
      </vt:variant>
      <vt:variant>
        <vt:lpwstr>_Toc27384919</vt:lpwstr>
      </vt:variant>
      <vt:variant>
        <vt:i4>1638452</vt:i4>
      </vt:variant>
      <vt:variant>
        <vt:i4>140</vt:i4>
      </vt:variant>
      <vt:variant>
        <vt:i4>0</vt:i4>
      </vt:variant>
      <vt:variant>
        <vt:i4>5</vt:i4>
      </vt:variant>
      <vt:variant>
        <vt:lpwstr/>
      </vt:variant>
      <vt:variant>
        <vt:lpwstr>_Toc27384918</vt:lpwstr>
      </vt:variant>
      <vt:variant>
        <vt:i4>1441844</vt:i4>
      </vt:variant>
      <vt:variant>
        <vt:i4>134</vt:i4>
      </vt:variant>
      <vt:variant>
        <vt:i4>0</vt:i4>
      </vt:variant>
      <vt:variant>
        <vt:i4>5</vt:i4>
      </vt:variant>
      <vt:variant>
        <vt:lpwstr/>
      </vt:variant>
      <vt:variant>
        <vt:lpwstr>_Toc27384917</vt:lpwstr>
      </vt:variant>
      <vt:variant>
        <vt:i4>1507380</vt:i4>
      </vt:variant>
      <vt:variant>
        <vt:i4>128</vt:i4>
      </vt:variant>
      <vt:variant>
        <vt:i4>0</vt:i4>
      </vt:variant>
      <vt:variant>
        <vt:i4>5</vt:i4>
      </vt:variant>
      <vt:variant>
        <vt:lpwstr/>
      </vt:variant>
      <vt:variant>
        <vt:lpwstr>_Toc27384916</vt:lpwstr>
      </vt:variant>
      <vt:variant>
        <vt:i4>1310772</vt:i4>
      </vt:variant>
      <vt:variant>
        <vt:i4>122</vt:i4>
      </vt:variant>
      <vt:variant>
        <vt:i4>0</vt:i4>
      </vt:variant>
      <vt:variant>
        <vt:i4>5</vt:i4>
      </vt:variant>
      <vt:variant>
        <vt:lpwstr/>
      </vt:variant>
      <vt:variant>
        <vt:lpwstr>_Toc27384915</vt:lpwstr>
      </vt:variant>
      <vt:variant>
        <vt:i4>1376308</vt:i4>
      </vt:variant>
      <vt:variant>
        <vt:i4>116</vt:i4>
      </vt:variant>
      <vt:variant>
        <vt:i4>0</vt:i4>
      </vt:variant>
      <vt:variant>
        <vt:i4>5</vt:i4>
      </vt:variant>
      <vt:variant>
        <vt:lpwstr/>
      </vt:variant>
      <vt:variant>
        <vt:lpwstr>_Toc27384914</vt:lpwstr>
      </vt:variant>
      <vt:variant>
        <vt:i4>1179700</vt:i4>
      </vt:variant>
      <vt:variant>
        <vt:i4>110</vt:i4>
      </vt:variant>
      <vt:variant>
        <vt:i4>0</vt:i4>
      </vt:variant>
      <vt:variant>
        <vt:i4>5</vt:i4>
      </vt:variant>
      <vt:variant>
        <vt:lpwstr/>
      </vt:variant>
      <vt:variant>
        <vt:lpwstr>_Toc27384913</vt:lpwstr>
      </vt:variant>
      <vt:variant>
        <vt:i4>1245236</vt:i4>
      </vt:variant>
      <vt:variant>
        <vt:i4>104</vt:i4>
      </vt:variant>
      <vt:variant>
        <vt:i4>0</vt:i4>
      </vt:variant>
      <vt:variant>
        <vt:i4>5</vt:i4>
      </vt:variant>
      <vt:variant>
        <vt:lpwstr/>
      </vt:variant>
      <vt:variant>
        <vt:lpwstr>_Toc27384912</vt:lpwstr>
      </vt:variant>
      <vt:variant>
        <vt:i4>1048628</vt:i4>
      </vt:variant>
      <vt:variant>
        <vt:i4>98</vt:i4>
      </vt:variant>
      <vt:variant>
        <vt:i4>0</vt:i4>
      </vt:variant>
      <vt:variant>
        <vt:i4>5</vt:i4>
      </vt:variant>
      <vt:variant>
        <vt:lpwstr/>
      </vt:variant>
      <vt:variant>
        <vt:lpwstr>_Toc27384911</vt:lpwstr>
      </vt:variant>
      <vt:variant>
        <vt:i4>1114164</vt:i4>
      </vt:variant>
      <vt:variant>
        <vt:i4>92</vt:i4>
      </vt:variant>
      <vt:variant>
        <vt:i4>0</vt:i4>
      </vt:variant>
      <vt:variant>
        <vt:i4>5</vt:i4>
      </vt:variant>
      <vt:variant>
        <vt:lpwstr/>
      </vt:variant>
      <vt:variant>
        <vt:lpwstr>_Toc27384910</vt:lpwstr>
      </vt:variant>
      <vt:variant>
        <vt:i4>1572917</vt:i4>
      </vt:variant>
      <vt:variant>
        <vt:i4>86</vt:i4>
      </vt:variant>
      <vt:variant>
        <vt:i4>0</vt:i4>
      </vt:variant>
      <vt:variant>
        <vt:i4>5</vt:i4>
      </vt:variant>
      <vt:variant>
        <vt:lpwstr/>
      </vt:variant>
      <vt:variant>
        <vt:lpwstr>_Toc27384909</vt:lpwstr>
      </vt:variant>
      <vt:variant>
        <vt:i4>1638453</vt:i4>
      </vt:variant>
      <vt:variant>
        <vt:i4>80</vt:i4>
      </vt:variant>
      <vt:variant>
        <vt:i4>0</vt:i4>
      </vt:variant>
      <vt:variant>
        <vt:i4>5</vt:i4>
      </vt:variant>
      <vt:variant>
        <vt:lpwstr/>
      </vt:variant>
      <vt:variant>
        <vt:lpwstr>_Toc27384908</vt:lpwstr>
      </vt:variant>
      <vt:variant>
        <vt:i4>1441845</vt:i4>
      </vt:variant>
      <vt:variant>
        <vt:i4>74</vt:i4>
      </vt:variant>
      <vt:variant>
        <vt:i4>0</vt:i4>
      </vt:variant>
      <vt:variant>
        <vt:i4>5</vt:i4>
      </vt:variant>
      <vt:variant>
        <vt:lpwstr/>
      </vt:variant>
      <vt:variant>
        <vt:lpwstr>_Toc27384907</vt:lpwstr>
      </vt:variant>
      <vt:variant>
        <vt:i4>1507381</vt:i4>
      </vt:variant>
      <vt:variant>
        <vt:i4>68</vt:i4>
      </vt:variant>
      <vt:variant>
        <vt:i4>0</vt:i4>
      </vt:variant>
      <vt:variant>
        <vt:i4>5</vt:i4>
      </vt:variant>
      <vt:variant>
        <vt:lpwstr/>
      </vt:variant>
      <vt:variant>
        <vt:lpwstr>_Toc27384906</vt:lpwstr>
      </vt:variant>
      <vt:variant>
        <vt:i4>1310773</vt:i4>
      </vt:variant>
      <vt:variant>
        <vt:i4>62</vt:i4>
      </vt:variant>
      <vt:variant>
        <vt:i4>0</vt:i4>
      </vt:variant>
      <vt:variant>
        <vt:i4>5</vt:i4>
      </vt:variant>
      <vt:variant>
        <vt:lpwstr/>
      </vt:variant>
      <vt:variant>
        <vt:lpwstr>_Toc27384905</vt:lpwstr>
      </vt:variant>
      <vt:variant>
        <vt:i4>1376309</vt:i4>
      </vt:variant>
      <vt:variant>
        <vt:i4>56</vt:i4>
      </vt:variant>
      <vt:variant>
        <vt:i4>0</vt:i4>
      </vt:variant>
      <vt:variant>
        <vt:i4>5</vt:i4>
      </vt:variant>
      <vt:variant>
        <vt:lpwstr/>
      </vt:variant>
      <vt:variant>
        <vt:lpwstr>_Toc27384904</vt:lpwstr>
      </vt:variant>
      <vt:variant>
        <vt:i4>1179701</vt:i4>
      </vt:variant>
      <vt:variant>
        <vt:i4>50</vt:i4>
      </vt:variant>
      <vt:variant>
        <vt:i4>0</vt:i4>
      </vt:variant>
      <vt:variant>
        <vt:i4>5</vt:i4>
      </vt:variant>
      <vt:variant>
        <vt:lpwstr/>
      </vt:variant>
      <vt:variant>
        <vt:lpwstr>_Toc27384903</vt:lpwstr>
      </vt:variant>
      <vt:variant>
        <vt:i4>1245237</vt:i4>
      </vt:variant>
      <vt:variant>
        <vt:i4>44</vt:i4>
      </vt:variant>
      <vt:variant>
        <vt:i4>0</vt:i4>
      </vt:variant>
      <vt:variant>
        <vt:i4>5</vt:i4>
      </vt:variant>
      <vt:variant>
        <vt:lpwstr/>
      </vt:variant>
      <vt:variant>
        <vt:lpwstr>_Toc27384902</vt:lpwstr>
      </vt:variant>
      <vt:variant>
        <vt:i4>1048629</vt:i4>
      </vt:variant>
      <vt:variant>
        <vt:i4>38</vt:i4>
      </vt:variant>
      <vt:variant>
        <vt:i4>0</vt:i4>
      </vt:variant>
      <vt:variant>
        <vt:i4>5</vt:i4>
      </vt:variant>
      <vt:variant>
        <vt:lpwstr/>
      </vt:variant>
      <vt:variant>
        <vt:lpwstr>_Toc27384901</vt:lpwstr>
      </vt:variant>
      <vt:variant>
        <vt:i4>1114165</vt:i4>
      </vt:variant>
      <vt:variant>
        <vt:i4>32</vt:i4>
      </vt:variant>
      <vt:variant>
        <vt:i4>0</vt:i4>
      </vt:variant>
      <vt:variant>
        <vt:i4>5</vt:i4>
      </vt:variant>
      <vt:variant>
        <vt:lpwstr/>
      </vt:variant>
      <vt:variant>
        <vt:lpwstr>_Toc27384900</vt:lpwstr>
      </vt:variant>
      <vt:variant>
        <vt:i4>1638460</vt:i4>
      </vt:variant>
      <vt:variant>
        <vt:i4>26</vt:i4>
      </vt:variant>
      <vt:variant>
        <vt:i4>0</vt:i4>
      </vt:variant>
      <vt:variant>
        <vt:i4>5</vt:i4>
      </vt:variant>
      <vt:variant>
        <vt:lpwstr/>
      </vt:variant>
      <vt:variant>
        <vt:lpwstr>_Toc27384899</vt:lpwstr>
      </vt:variant>
      <vt:variant>
        <vt:i4>1572924</vt:i4>
      </vt:variant>
      <vt:variant>
        <vt:i4>20</vt:i4>
      </vt:variant>
      <vt:variant>
        <vt:i4>0</vt:i4>
      </vt:variant>
      <vt:variant>
        <vt:i4>5</vt:i4>
      </vt:variant>
      <vt:variant>
        <vt:lpwstr/>
      </vt:variant>
      <vt:variant>
        <vt:lpwstr>_Toc27384898</vt:lpwstr>
      </vt:variant>
      <vt:variant>
        <vt:i4>1507388</vt:i4>
      </vt:variant>
      <vt:variant>
        <vt:i4>14</vt:i4>
      </vt:variant>
      <vt:variant>
        <vt:i4>0</vt:i4>
      </vt:variant>
      <vt:variant>
        <vt:i4>5</vt:i4>
      </vt:variant>
      <vt:variant>
        <vt:lpwstr/>
      </vt:variant>
      <vt:variant>
        <vt:lpwstr>_Toc27384897</vt:lpwstr>
      </vt:variant>
      <vt:variant>
        <vt:i4>1441852</vt:i4>
      </vt:variant>
      <vt:variant>
        <vt:i4>8</vt:i4>
      </vt:variant>
      <vt:variant>
        <vt:i4>0</vt:i4>
      </vt:variant>
      <vt:variant>
        <vt:i4>5</vt:i4>
      </vt:variant>
      <vt:variant>
        <vt:lpwstr/>
      </vt:variant>
      <vt:variant>
        <vt:lpwstr>_Toc27384896</vt:lpwstr>
      </vt:variant>
      <vt:variant>
        <vt:i4>1376316</vt:i4>
      </vt:variant>
      <vt:variant>
        <vt:i4>2</vt:i4>
      </vt:variant>
      <vt:variant>
        <vt:i4>0</vt:i4>
      </vt:variant>
      <vt:variant>
        <vt:i4>5</vt:i4>
      </vt:variant>
      <vt:variant>
        <vt:lpwstr/>
      </vt:variant>
      <vt:variant>
        <vt:lpwstr>_Toc27384895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建筑用界面处理剂应用技术规程</dc:title>
  <dc:creator>杨宗耀</dc:creator>
  <cp:lastModifiedBy>ASUS</cp:lastModifiedBy>
  <cp:revision>49</cp:revision>
  <cp:lastPrinted>2020-07-20T06:29:00Z</cp:lastPrinted>
  <dcterms:created xsi:type="dcterms:W3CDTF">2023-10-31T07:04:00Z</dcterms:created>
  <dcterms:modified xsi:type="dcterms:W3CDTF">2024-01-23T01:54:00Z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