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6C2C" w14:textId="77777777" w:rsidR="005376CD" w:rsidRDefault="00000000">
      <w:pPr>
        <w:rPr>
          <w:b/>
          <w:bCs/>
          <w:color w:val="000000" w:themeColor="text1"/>
          <w:sz w:val="52"/>
          <w:szCs w:val="84"/>
        </w:rPr>
      </w:pPr>
      <w:bookmarkStart w:id="0" w:name="_Hlk512244031"/>
      <w:r>
        <w:rPr>
          <w:noProof/>
          <w:color w:val="000000" w:themeColor="text1"/>
        </w:rPr>
        <w:drawing>
          <wp:anchor distT="0" distB="0" distL="114300" distR="114300" simplePos="0" relativeHeight="251659264" behindDoc="0" locked="0" layoutInCell="1" allowOverlap="1" wp14:anchorId="22631A0E" wp14:editId="4EEB3CEA">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641ABE4E" w14:textId="77777777" w:rsidR="005376CD" w:rsidRDefault="005376CD">
      <w:pPr>
        <w:rPr>
          <w:b/>
          <w:bCs/>
          <w:color w:val="000000" w:themeColor="text1"/>
          <w:sz w:val="52"/>
          <w:szCs w:val="84"/>
        </w:rPr>
      </w:pPr>
    </w:p>
    <w:p w14:paraId="7103ACDF" w14:textId="77777777" w:rsidR="005376CD" w:rsidRDefault="00000000">
      <w:pPr>
        <w:jc w:val="right"/>
        <w:rPr>
          <w:color w:val="000000" w:themeColor="text1"/>
          <w:sz w:val="32"/>
          <w:szCs w:val="32"/>
        </w:rPr>
      </w:pPr>
      <w:r>
        <w:rPr>
          <w:b/>
          <w:bCs/>
          <w:color w:val="000000" w:themeColor="text1"/>
          <w:sz w:val="36"/>
          <w:szCs w:val="36"/>
        </w:rPr>
        <w:t xml:space="preserve">T/CECS </w:t>
      </w:r>
      <w:r>
        <w:rPr>
          <w:color w:val="000000" w:themeColor="text1"/>
          <w:sz w:val="36"/>
          <w:szCs w:val="36"/>
        </w:rPr>
        <w:t>XXX- 202X</w:t>
      </w:r>
    </w:p>
    <w:p w14:paraId="350BCE7D" w14:textId="77777777" w:rsidR="005376CD" w:rsidRDefault="00000000">
      <w:pPr>
        <w:jc w:val="center"/>
        <w:rPr>
          <w:color w:val="000000" w:themeColor="text1"/>
          <w:szCs w:val="32"/>
        </w:rPr>
      </w:pPr>
      <w:r>
        <w:rPr>
          <w:noProof/>
          <w:color w:val="000000" w:themeColor="text1"/>
          <w:szCs w:val="32"/>
        </w:rPr>
        <mc:AlternateContent>
          <mc:Choice Requires="wps">
            <w:drawing>
              <wp:anchor distT="0" distB="0" distL="114300" distR="114300" simplePos="0" relativeHeight="251660288" behindDoc="0" locked="0" layoutInCell="1" allowOverlap="1" wp14:anchorId="318CAED5" wp14:editId="7D1BE257">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7BE1F"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9.5pt" to="42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" strokecolor="black [3200]" strokeweight="1.5pt">
                <v:stroke joinstyle="miter"/>
              </v:line>
            </w:pict>
          </mc:Fallback>
        </mc:AlternateContent>
      </w:r>
    </w:p>
    <w:p w14:paraId="20FD6568" w14:textId="77777777" w:rsidR="005376CD" w:rsidRDefault="005376CD">
      <w:pPr>
        <w:widowControl/>
        <w:tabs>
          <w:tab w:val="left" w:pos="3510"/>
        </w:tabs>
        <w:jc w:val="left"/>
        <w:rPr>
          <w:color w:val="000000" w:themeColor="text1"/>
        </w:rPr>
      </w:pPr>
    </w:p>
    <w:p w14:paraId="34281203" w14:textId="77777777" w:rsidR="005376CD" w:rsidRDefault="005376CD">
      <w:pPr>
        <w:rPr>
          <w:color w:val="000000" w:themeColor="text1"/>
        </w:rPr>
      </w:pPr>
    </w:p>
    <w:p w14:paraId="0047BEA8" w14:textId="77777777" w:rsidR="005376CD" w:rsidRDefault="00000000">
      <w:pPr>
        <w:spacing w:before="190"/>
        <w:ind w:left="820" w:right="1015"/>
        <w:jc w:val="center"/>
        <w:rPr>
          <w:color w:val="000000" w:themeColor="text1"/>
          <w:sz w:val="36"/>
        </w:rPr>
      </w:pPr>
      <w:r>
        <w:rPr>
          <w:color w:val="000000" w:themeColor="text1"/>
          <w:sz w:val="36"/>
        </w:rPr>
        <w:t>中国工程建设标准化协会标准</w:t>
      </w:r>
    </w:p>
    <w:p w14:paraId="5B69E408" w14:textId="77777777" w:rsidR="005376CD" w:rsidRDefault="005376CD">
      <w:pPr>
        <w:pStyle w:val="afe"/>
        <w:spacing w:line="360" w:lineRule="auto"/>
        <w:jc w:val="both"/>
        <w:rPr>
          <w:rFonts w:eastAsia="宋体"/>
          <w:color w:val="000000" w:themeColor="text1"/>
        </w:rPr>
      </w:pPr>
    </w:p>
    <w:p w14:paraId="085DFF2C" w14:textId="77777777" w:rsidR="005376CD" w:rsidRDefault="005376CD">
      <w:pPr>
        <w:pStyle w:val="afd"/>
        <w:spacing w:line="360" w:lineRule="auto"/>
        <w:rPr>
          <w:rFonts w:eastAsia="宋体"/>
          <w:color w:val="000000" w:themeColor="text1"/>
        </w:rPr>
      </w:pPr>
    </w:p>
    <w:p w14:paraId="1912EAF1" w14:textId="77777777" w:rsidR="005376CD" w:rsidRDefault="00000000">
      <w:pPr>
        <w:spacing w:before="1" w:line="244" w:lineRule="auto"/>
        <w:ind w:left="820" w:right="1214"/>
        <w:jc w:val="center"/>
        <w:rPr>
          <w:rFonts w:eastAsia="黑体"/>
          <w:b/>
          <w:color w:val="000000" w:themeColor="text1"/>
          <w:sz w:val="48"/>
        </w:rPr>
      </w:pPr>
      <w:bookmarkStart w:id="1" w:name="_Hlk145582426"/>
      <w:r>
        <w:rPr>
          <w:rFonts w:eastAsia="黑体"/>
          <w:b/>
          <w:color w:val="000000" w:themeColor="text1"/>
          <w:sz w:val="48"/>
        </w:rPr>
        <w:t>热回收新风系统低碳运行监测与评价标准</w:t>
      </w:r>
    </w:p>
    <w:bookmarkEnd w:id="1"/>
    <w:p w14:paraId="05CBDC9F" w14:textId="77777777" w:rsidR="005376CD" w:rsidRDefault="00000000">
      <w:pPr>
        <w:spacing w:before="117" w:line="408" w:lineRule="auto"/>
        <w:ind w:left="439" w:right="815"/>
        <w:jc w:val="center"/>
        <w:rPr>
          <w:b/>
          <w:color w:val="000000" w:themeColor="text1"/>
          <w:sz w:val="32"/>
        </w:rPr>
      </w:pPr>
      <w:r>
        <w:rPr>
          <w:b/>
          <w:color w:val="000000" w:themeColor="text1"/>
          <w:sz w:val="32"/>
        </w:rPr>
        <w:t xml:space="preserve">Low-carbon Operation Monitoring and Assessment Standard </w:t>
      </w:r>
      <w:r>
        <w:rPr>
          <w:rFonts w:hint="eastAsia"/>
          <w:b/>
          <w:color w:val="000000" w:themeColor="text1"/>
          <w:sz w:val="32"/>
        </w:rPr>
        <w:t>for</w:t>
      </w:r>
      <w:r>
        <w:rPr>
          <w:b/>
          <w:color w:val="000000" w:themeColor="text1"/>
          <w:sz w:val="32"/>
        </w:rPr>
        <w:t xml:space="preserve"> Outdoor Air handling System with Energy Recovery</w:t>
      </w:r>
    </w:p>
    <w:p w14:paraId="78DB74A8" w14:textId="77777777" w:rsidR="005376CD" w:rsidRDefault="005376CD">
      <w:pPr>
        <w:spacing w:before="1" w:line="244" w:lineRule="auto"/>
        <w:ind w:left="820" w:right="1214"/>
        <w:jc w:val="center"/>
        <w:rPr>
          <w:rFonts w:eastAsiaTheme="minorEastAsia"/>
          <w:color w:val="000000" w:themeColor="text1"/>
        </w:rPr>
      </w:pPr>
    </w:p>
    <w:p w14:paraId="16175A61" w14:textId="77777777" w:rsidR="005376CD" w:rsidRDefault="00000000">
      <w:pPr>
        <w:spacing w:before="1" w:line="244" w:lineRule="auto"/>
        <w:ind w:left="820" w:right="1214"/>
        <w:jc w:val="center"/>
        <w:rPr>
          <w:color w:val="000000" w:themeColor="text1"/>
          <w:sz w:val="28"/>
          <w:szCs w:val="28"/>
        </w:rPr>
      </w:pPr>
      <w:r>
        <w:rPr>
          <w:color w:val="000000" w:themeColor="text1"/>
          <w:sz w:val="28"/>
          <w:szCs w:val="28"/>
        </w:rPr>
        <w:t>（征求意见稿）</w:t>
      </w:r>
    </w:p>
    <w:p w14:paraId="18F2ECC5" w14:textId="77777777" w:rsidR="005376CD" w:rsidRDefault="005376CD">
      <w:pPr>
        <w:pStyle w:val="afc"/>
        <w:rPr>
          <w:rFonts w:eastAsia="宋体"/>
          <w:color w:val="000000" w:themeColor="text1"/>
        </w:rPr>
      </w:pPr>
    </w:p>
    <w:p w14:paraId="3A71F784" w14:textId="77777777" w:rsidR="005376CD" w:rsidRDefault="00000000">
      <w:pPr>
        <w:pStyle w:val="afb"/>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41315467" w14:textId="77777777" w:rsidR="005376CD" w:rsidRDefault="005376CD">
      <w:pPr>
        <w:pStyle w:val="afc"/>
        <w:rPr>
          <w:rFonts w:eastAsia="宋体"/>
          <w:color w:val="000000" w:themeColor="text1"/>
        </w:rPr>
      </w:pPr>
    </w:p>
    <w:p w14:paraId="1C7FB7E8" w14:textId="77777777" w:rsidR="005376CD" w:rsidRDefault="005376CD">
      <w:pPr>
        <w:pStyle w:val="afb"/>
        <w:spacing w:line="360" w:lineRule="auto"/>
        <w:rPr>
          <w:rFonts w:eastAsia="宋体" w:cs="Times New Roman"/>
          <w:color w:val="000000" w:themeColor="text1"/>
        </w:rPr>
      </w:pPr>
    </w:p>
    <w:p w14:paraId="6ABEF381" w14:textId="77777777" w:rsidR="005376CD" w:rsidRDefault="005376CD">
      <w:pPr>
        <w:pStyle w:val="afb"/>
        <w:spacing w:line="360" w:lineRule="auto"/>
        <w:rPr>
          <w:rFonts w:eastAsia="宋体" w:cs="Times New Roman"/>
          <w:color w:val="000000" w:themeColor="text1"/>
        </w:rPr>
      </w:pPr>
    </w:p>
    <w:p w14:paraId="3A908CDB" w14:textId="77777777" w:rsidR="005376CD" w:rsidRDefault="005376CD">
      <w:pPr>
        <w:rPr>
          <w:b/>
          <w:bCs/>
          <w:color w:val="000000" w:themeColor="text1"/>
          <w:sz w:val="52"/>
          <w:szCs w:val="84"/>
        </w:rPr>
      </w:pPr>
    </w:p>
    <w:p w14:paraId="74D6133B" w14:textId="77777777" w:rsidR="005376CD" w:rsidRDefault="00000000">
      <w:pPr>
        <w:pStyle w:val="afb"/>
        <w:rPr>
          <w:rFonts w:eastAsia="微软雅黑" w:cs="Times New Roman"/>
          <w:bCs/>
          <w:color w:val="000000" w:themeColor="text1"/>
          <w:kern w:val="44"/>
          <w:sz w:val="24"/>
        </w:rPr>
        <w:sectPr w:rsidR="005376CD" w:rsidSect="003E6B37">
          <w:footerReference w:type="even" r:id="rId10"/>
          <w:pgSz w:w="11906" w:h="16838"/>
          <w:pgMar w:top="1440" w:right="1800" w:bottom="1440" w:left="1800" w:header="851" w:footer="992" w:gutter="0"/>
          <w:cols w:space="720"/>
          <w:docGrid w:type="lines" w:linePitch="312"/>
        </w:sectPr>
      </w:pPr>
      <w:r>
        <w:rPr>
          <w:rFonts w:eastAsia="宋体" w:cs="Times New Roman"/>
          <w:color w:val="000000" w:themeColor="text1"/>
          <w:sz w:val="24"/>
          <w:szCs w:val="24"/>
        </w:rPr>
        <w:t>****</w:t>
      </w:r>
      <w:r>
        <w:rPr>
          <w:rFonts w:eastAsia="宋体" w:cs="Times New Roman"/>
          <w:color w:val="000000" w:themeColor="text1"/>
          <w:sz w:val="24"/>
          <w:szCs w:val="24"/>
        </w:rPr>
        <w:t>出版社</w:t>
      </w:r>
    </w:p>
    <w:p w14:paraId="53ACAAB4" w14:textId="77777777" w:rsidR="005376CD" w:rsidRDefault="005376CD">
      <w:pPr>
        <w:widowControl/>
        <w:adjustRightInd w:val="0"/>
        <w:snapToGrid w:val="0"/>
        <w:spacing w:line="360" w:lineRule="auto"/>
        <w:rPr>
          <w:rFonts w:eastAsia="微软雅黑"/>
          <w:bCs/>
          <w:color w:val="000000" w:themeColor="text1"/>
          <w:kern w:val="44"/>
          <w:sz w:val="24"/>
        </w:rPr>
      </w:pPr>
    </w:p>
    <w:p w14:paraId="221DA75D" w14:textId="77777777" w:rsidR="005376CD" w:rsidRDefault="005376CD">
      <w:pPr>
        <w:widowControl/>
        <w:adjustRightInd w:val="0"/>
        <w:snapToGrid w:val="0"/>
        <w:spacing w:line="360" w:lineRule="auto"/>
        <w:rPr>
          <w:rFonts w:eastAsia="微软雅黑"/>
          <w:bCs/>
          <w:color w:val="000000" w:themeColor="text1"/>
          <w:kern w:val="44"/>
          <w:sz w:val="24"/>
        </w:rPr>
      </w:pPr>
    </w:p>
    <w:p w14:paraId="72717829" w14:textId="77777777" w:rsidR="005376CD" w:rsidRDefault="005376CD">
      <w:pPr>
        <w:widowControl/>
        <w:adjustRightInd w:val="0"/>
        <w:snapToGrid w:val="0"/>
        <w:spacing w:line="360" w:lineRule="auto"/>
        <w:rPr>
          <w:rFonts w:eastAsia="微软雅黑"/>
          <w:bCs/>
          <w:color w:val="000000" w:themeColor="text1"/>
          <w:kern w:val="44"/>
          <w:sz w:val="24"/>
        </w:rPr>
        <w:sectPr w:rsidR="005376CD" w:rsidSect="003E6B37">
          <w:footerReference w:type="even" r:id="rId11"/>
          <w:type w:val="continuous"/>
          <w:pgSz w:w="11906" w:h="16838"/>
          <w:pgMar w:top="1440" w:right="1800" w:bottom="1440" w:left="1800" w:header="851" w:footer="992" w:gutter="0"/>
          <w:cols w:space="720"/>
          <w:docGrid w:type="lines" w:linePitch="312"/>
        </w:sectPr>
      </w:pPr>
    </w:p>
    <w:p w14:paraId="061BB010" w14:textId="77777777" w:rsidR="005376CD" w:rsidRDefault="005376CD">
      <w:pPr>
        <w:spacing w:line="360" w:lineRule="auto"/>
        <w:rPr>
          <w:color w:val="000000" w:themeColor="text1"/>
          <w:sz w:val="28"/>
          <w:szCs w:val="22"/>
        </w:rPr>
      </w:pPr>
    </w:p>
    <w:p w14:paraId="6F3E1054" w14:textId="77777777" w:rsidR="005376CD" w:rsidRDefault="00000000">
      <w:pPr>
        <w:spacing w:before="50"/>
        <w:ind w:left="820" w:right="1017"/>
        <w:jc w:val="center"/>
        <w:rPr>
          <w:color w:val="000000" w:themeColor="text1"/>
          <w:sz w:val="36"/>
        </w:rPr>
      </w:pPr>
      <w:r>
        <w:rPr>
          <w:color w:val="000000" w:themeColor="text1"/>
          <w:sz w:val="36"/>
        </w:rPr>
        <w:t>中国工程建设标准化协会标准</w:t>
      </w:r>
    </w:p>
    <w:p w14:paraId="3B056166" w14:textId="77777777" w:rsidR="005376CD" w:rsidRDefault="005376CD">
      <w:pPr>
        <w:spacing w:line="360" w:lineRule="auto"/>
        <w:jc w:val="center"/>
        <w:rPr>
          <w:color w:val="000000" w:themeColor="text1"/>
          <w:sz w:val="28"/>
          <w:szCs w:val="28"/>
        </w:rPr>
      </w:pPr>
    </w:p>
    <w:p w14:paraId="58765BB2" w14:textId="77777777" w:rsidR="005376CD" w:rsidRDefault="005376CD">
      <w:pPr>
        <w:spacing w:line="360" w:lineRule="auto"/>
        <w:jc w:val="center"/>
        <w:rPr>
          <w:color w:val="000000" w:themeColor="text1"/>
          <w:sz w:val="28"/>
          <w:szCs w:val="28"/>
        </w:rPr>
      </w:pPr>
    </w:p>
    <w:p w14:paraId="4FA8AD1B" w14:textId="77777777" w:rsidR="005376CD" w:rsidRDefault="00000000">
      <w:pPr>
        <w:spacing w:before="1" w:line="244" w:lineRule="auto"/>
        <w:ind w:left="820" w:right="1214"/>
        <w:jc w:val="center"/>
        <w:rPr>
          <w:rFonts w:eastAsia="黑体"/>
          <w:b/>
          <w:color w:val="000000" w:themeColor="text1"/>
          <w:sz w:val="48"/>
        </w:rPr>
      </w:pPr>
      <w:r>
        <w:rPr>
          <w:rFonts w:eastAsia="黑体"/>
          <w:b/>
          <w:color w:val="000000" w:themeColor="text1"/>
          <w:sz w:val="48"/>
        </w:rPr>
        <w:t>热回收新风系统低碳运行监测与评价标准</w:t>
      </w:r>
    </w:p>
    <w:p w14:paraId="1505BECD" w14:textId="77777777" w:rsidR="005376CD" w:rsidRDefault="00000000">
      <w:pPr>
        <w:spacing w:line="360" w:lineRule="auto"/>
        <w:jc w:val="center"/>
        <w:rPr>
          <w:b/>
          <w:color w:val="000000" w:themeColor="text1"/>
          <w:sz w:val="32"/>
        </w:rPr>
      </w:pPr>
      <w:r>
        <w:rPr>
          <w:b/>
          <w:color w:val="000000" w:themeColor="text1"/>
          <w:sz w:val="32"/>
        </w:rPr>
        <w:t>Low-carbon Operation Monitoring and Assessment Standard for Outdoor Air handling System with Energy Recovery</w:t>
      </w:r>
    </w:p>
    <w:p w14:paraId="187577B8" w14:textId="77777777" w:rsidR="005376CD" w:rsidRDefault="005376CD">
      <w:pPr>
        <w:spacing w:line="360" w:lineRule="auto"/>
        <w:jc w:val="center"/>
        <w:rPr>
          <w:b/>
          <w:color w:val="000000" w:themeColor="text1"/>
          <w:sz w:val="24"/>
        </w:rPr>
      </w:pPr>
    </w:p>
    <w:p w14:paraId="6D7E9EFD" w14:textId="77777777" w:rsidR="005376CD" w:rsidRDefault="005376CD">
      <w:pPr>
        <w:spacing w:line="360" w:lineRule="auto"/>
        <w:jc w:val="center"/>
        <w:rPr>
          <w:b/>
          <w:color w:val="000000" w:themeColor="text1"/>
          <w:sz w:val="24"/>
        </w:rPr>
      </w:pPr>
    </w:p>
    <w:p w14:paraId="2DA64540" w14:textId="77777777" w:rsidR="005376CD" w:rsidRDefault="005376CD">
      <w:pPr>
        <w:spacing w:line="360" w:lineRule="auto"/>
        <w:jc w:val="center"/>
        <w:rPr>
          <w:b/>
          <w:color w:val="000000" w:themeColor="text1"/>
          <w:sz w:val="24"/>
        </w:rPr>
      </w:pPr>
    </w:p>
    <w:p w14:paraId="5EBB6D1C" w14:textId="77777777" w:rsidR="005376CD" w:rsidRDefault="005376CD">
      <w:pPr>
        <w:spacing w:line="360" w:lineRule="auto"/>
        <w:jc w:val="center"/>
        <w:rPr>
          <w:b/>
          <w:color w:val="000000" w:themeColor="text1"/>
          <w:sz w:val="24"/>
        </w:rPr>
      </w:pPr>
    </w:p>
    <w:p w14:paraId="5755A23D" w14:textId="77777777" w:rsidR="005376CD" w:rsidRDefault="00000000">
      <w:pPr>
        <w:spacing w:line="360" w:lineRule="auto"/>
        <w:jc w:val="center"/>
        <w:rPr>
          <w:b/>
          <w:color w:val="000000" w:themeColor="text1"/>
          <w:sz w:val="24"/>
        </w:rPr>
      </w:pPr>
      <w:r>
        <w:rPr>
          <w:b/>
          <w:color w:val="000000" w:themeColor="text1"/>
          <w:sz w:val="24"/>
        </w:rPr>
        <w:t>T/CECS *** -20XX</w:t>
      </w:r>
    </w:p>
    <w:p w14:paraId="0B3DDA8D" w14:textId="77777777" w:rsidR="005376CD" w:rsidRDefault="005376CD">
      <w:pPr>
        <w:spacing w:line="360" w:lineRule="auto"/>
        <w:jc w:val="center"/>
        <w:rPr>
          <w:b/>
          <w:color w:val="000000" w:themeColor="text1"/>
          <w:sz w:val="24"/>
          <w:szCs w:val="22"/>
        </w:rPr>
      </w:pPr>
    </w:p>
    <w:p w14:paraId="5EF60546" w14:textId="77777777" w:rsidR="005376CD" w:rsidRDefault="005376CD">
      <w:pPr>
        <w:spacing w:line="360" w:lineRule="auto"/>
        <w:ind w:firstLineChars="1200" w:firstLine="2880"/>
        <w:rPr>
          <w:color w:val="000000" w:themeColor="text1"/>
          <w:sz w:val="24"/>
          <w:szCs w:val="22"/>
        </w:rPr>
      </w:pPr>
    </w:p>
    <w:p w14:paraId="1F353529" w14:textId="77777777" w:rsidR="005376CD" w:rsidRDefault="005376CD">
      <w:pPr>
        <w:spacing w:line="360" w:lineRule="auto"/>
        <w:ind w:firstLineChars="1200" w:firstLine="2880"/>
        <w:rPr>
          <w:color w:val="000000" w:themeColor="text1"/>
          <w:sz w:val="24"/>
          <w:szCs w:val="22"/>
        </w:rPr>
      </w:pPr>
    </w:p>
    <w:p w14:paraId="57451A7E" w14:textId="77777777" w:rsidR="005376CD" w:rsidRDefault="005376CD">
      <w:pPr>
        <w:spacing w:line="360" w:lineRule="auto"/>
        <w:ind w:firstLineChars="1200" w:firstLine="2880"/>
        <w:rPr>
          <w:color w:val="000000" w:themeColor="text1"/>
          <w:sz w:val="24"/>
          <w:szCs w:val="22"/>
        </w:rPr>
      </w:pPr>
    </w:p>
    <w:p w14:paraId="1116413F" w14:textId="77777777" w:rsidR="005376CD" w:rsidRDefault="005376CD">
      <w:pPr>
        <w:spacing w:line="360" w:lineRule="auto"/>
        <w:ind w:firstLineChars="1200" w:firstLine="2880"/>
        <w:rPr>
          <w:color w:val="000000" w:themeColor="text1"/>
          <w:sz w:val="24"/>
          <w:szCs w:val="22"/>
        </w:rPr>
      </w:pPr>
    </w:p>
    <w:p w14:paraId="1DD1CFD3" w14:textId="77777777" w:rsidR="005376CD" w:rsidRDefault="00000000">
      <w:pPr>
        <w:spacing w:line="360" w:lineRule="auto"/>
        <w:ind w:firstLineChars="1200" w:firstLine="2520"/>
        <w:rPr>
          <w:color w:val="000000" w:themeColor="text1"/>
        </w:rPr>
      </w:pPr>
      <w:r>
        <w:rPr>
          <w:color w:val="000000" w:themeColor="text1"/>
        </w:rPr>
        <w:t>主编单位：</w:t>
      </w:r>
      <w:r>
        <w:rPr>
          <w:color w:val="000000" w:themeColor="text1"/>
          <w:sz w:val="24"/>
          <w:szCs w:val="24"/>
        </w:rPr>
        <w:t>建科环能科技有限公司</w:t>
      </w:r>
    </w:p>
    <w:p w14:paraId="151EA580" w14:textId="77777777" w:rsidR="005376CD" w:rsidRDefault="00000000">
      <w:pPr>
        <w:spacing w:line="360" w:lineRule="auto"/>
        <w:ind w:firstLineChars="1200" w:firstLine="2520"/>
        <w:rPr>
          <w:color w:val="000000" w:themeColor="text1"/>
        </w:rPr>
      </w:pPr>
      <w:r>
        <w:rPr>
          <w:color w:val="000000" w:themeColor="text1"/>
        </w:rPr>
        <w:t>批准单位：中国工程建设标准化协会</w:t>
      </w:r>
    </w:p>
    <w:p w14:paraId="53BFDCCA" w14:textId="77777777" w:rsidR="005376CD" w:rsidRDefault="00000000">
      <w:pPr>
        <w:spacing w:line="360" w:lineRule="auto"/>
        <w:ind w:firstLineChars="1200" w:firstLine="2520"/>
        <w:rPr>
          <w:color w:val="000000" w:themeColor="text1"/>
        </w:rPr>
      </w:pPr>
      <w:r>
        <w:rPr>
          <w:color w:val="000000" w:themeColor="text1"/>
        </w:rPr>
        <w:t>施行日期：</w:t>
      </w:r>
      <w:r>
        <w:rPr>
          <w:color w:val="000000" w:themeColor="text1"/>
        </w:rPr>
        <w:t>20XX</w:t>
      </w:r>
      <w:r>
        <w:rPr>
          <w:color w:val="000000" w:themeColor="text1"/>
        </w:rPr>
        <w:t>年</w:t>
      </w:r>
      <w:r>
        <w:rPr>
          <w:color w:val="000000" w:themeColor="text1"/>
        </w:rPr>
        <w:t>××</w:t>
      </w:r>
      <w:r>
        <w:rPr>
          <w:color w:val="000000" w:themeColor="text1"/>
        </w:rPr>
        <w:t>月</w:t>
      </w:r>
      <w:r>
        <w:rPr>
          <w:color w:val="000000" w:themeColor="text1"/>
        </w:rPr>
        <w:t>××</w:t>
      </w:r>
      <w:r>
        <w:rPr>
          <w:color w:val="000000" w:themeColor="text1"/>
        </w:rPr>
        <w:t>日</w:t>
      </w:r>
    </w:p>
    <w:p w14:paraId="0286218E" w14:textId="77777777" w:rsidR="005376CD" w:rsidRDefault="005376CD">
      <w:pPr>
        <w:spacing w:line="360" w:lineRule="auto"/>
        <w:jc w:val="center"/>
        <w:rPr>
          <w:color w:val="000000" w:themeColor="text1"/>
          <w:sz w:val="24"/>
          <w:szCs w:val="22"/>
        </w:rPr>
      </w:pPr>
    </w:p>
    <w:p w14:paraId="6EC1F4D6" w14:textId="77777777" w:rsidR="005376CD" w:rsidRDefault="005376CD">
      <w:pPr>
        <w:spacing w:line="360" w:lineRule="auto"/>
        <w:jc w:val="center"/>
        <w:rPr>
          <w:color w:val="000000" w:themeColor="text1"/>
          <w:sz w:val="24"/>
          <w:szCs w:val="22"/>
        </w:rPr>
      </w:pPr>
    </w:p>
    <w:p w14:paraId="21DAB50D" w14:textId="77777777" w:rsidR="005376CD" w:rsidRDefault="00000000">
      <w:pPr>
        <w:spacing w:line="360" w:lineRule="auto"/>
        <w:jc w:val="center"/>
        <w:rPr>
          <w:color w:val="000000" w:themeColor="text1"/>
        </w:rPr>
      </w:pPr>
      <w:r>
        <w:rPr>
          <w:color w:val="000000" w:themeColor="text1"/>
        </w:rPr>
        <w:t>XXXX</w:t>
      </w:r>
      <w:r>
        <w:rPr>
          <w:color w:val="000000" w:themeColor="text1"/>
        </w:rPr>
        <w:t>出版社</w:t>
      </w:r>
    </w:p>
    <w:p w14:paraId="5E606F24" w14:textId="1A5E3215" w:rsidR="005376CD" w:rsidRDefault="00000000">
      <w:pPr>
        <w:widowControl/>
        <w:adjustRightInd w:val="0"/>
        <w:snapToGrid w:val="0"/>
        <w:spacing w:line="360" w:lineRule="auto"/>
        <w:jc w:val="center"/>
        <w:rPr>
          <w:color w:val="000000" w:themeColor="text1"/>
          <w:sz w:val="24"/>
          <w:szCs w:val="22"/>
        </w:rPr>
      </w:pPr>
      <w:r>
        <w:rPr>
          <w:color w:val="000000" w:themeColor="text1"/>
          <w:sz w:val="24"/>
          <w:szCs w:val="22"/>
        </w:rPr>
        <w:t>202</w:t>
      </w:r>
      <w:r>
        <w:rPr>
          <w:rFonts w:hint="eastAsia"/>
          <w:color w:val="000000" w:themeColor="text1"/>
          <w:sz w:val="24"/>
          <w:szCs w:val="22"/>
        </w:rPr>
        <w:t>4</w:t>
      </w:r>
      <w:r>
        <w:rPr>
          <w:color w:val="000000" w:themeColor="text1"/>
          <w:sz w:val="24"/>
          <w:szCs w:val="22"/>
        </w:rPr>
        <w:t xml:space="preserve"> </w:t>
      </w:r>
      <w:r>
        <w:rPr>
          <w:color w:val="000000" w:themeColor="text1"/>
          <w:sz w:val="24"/>
          <w:szCs w:val="22"/>
        </w:rPr>
        <w:t>北京</w:t>
      </w:r>
    </w:p>
    <w:bookmarkEnd w:id="0"/>
    <w:p w14:paraId="43F0DA38" w14:textId="77777777" w:rsidR="005376CD" w:rsidRDefault="00000000">
      <w:pPr>
        <w:widowControl/>
        <w:adjustRightInd w:val="0"/>
        <w:snapToGrid w:val="0"/>
        <w:spacing w:line="360" w:lineRule="auto"/>
        <w:jc w:val="center"/>
        <w:rPr>
          <w:b/>
          <w:color w:val="000000" w:themeColor="text1"/>
          <w:kern w:val="2"/>
          <w:sz w:val="24"/>
          <w:szCs w:val="24"/>
        </w:rPr>
      </w:pPr>
      <w:r>
        <w:rPr>
          <w:b/>
          <w:color w:val="000000" w:themeColor="text1"/>
          <w:kern w:val="44"/>
          <w:sz w:val="28"/>
          <w:szCs w:val="24"/>
        </w:rPr>
        <w:lastRenderedPageBreak/>
        <w:t>前</w:t>
      </w:r>
      <w:r>
        <w:rPr>
          <w:b/>
          <w:color w:val="000000" w:themeColor="text1"/>
          <w:kern w:val="44"/>
          <w:sz w:val="28"/>
          <w:szCs w:val="24"/>
        </w:rPr>
        <w:t xml:space="preserve">  </w:t>
      </w:r>
      <w:r>
        <w:rPr>
          <w:b/>
          <w:color w:val="000000" w:themeColor="text1"/>
          <w:kern w:val="44"/>
          <w:sz w:val="28"/>
          <w:szCs w:val="24"/>
        </w:rPr>
        <w:t>言</w:t>
      </w:r>
    </w:p>
    <w:p w14:paraId="09F06AB7" w14:textId="77777777" w:rsidR="005376CD" w:rsidRPr="00E57D8A" w:rsidRDefault="00000000" w:rsidP="00742FAC">
      <w:pPr>
        <w:pStyle w:val="Default"/>
      </w:pPr>
      <w:r w:rsidRPr="00E57D8A">
        <w:t>根据中国工程建设标准化协会《关于印发</w:t>
      </w:r>
      <w:r w:rsidRPr="00E57D8A">
        <w:t>&lt;2022</w:t>
      </w:r>
      <w:r w:rsidRPr="00E57D8A">
        <w:t>年第一批协会标准制订、修订计划</w:t>
      </w:r>
      <w:r w:rsidRPr="00E57D8A">
        <w:t>&gt;</w:t>
      </w:r>
      <w:r w:rsidRPr="00E57D8A">
        <w:t>的通知》（建标协字</w:t>
      </w:r>
      <w:r w:rsidRPr="00E57D8A">
        <w:t>[2022]13</w:t>
      </w:r>
      <w:r w:rsidRPr="00E57D8A">
        <w:t>号）的要求，编制组经深入调查研究，认真总结实践经验，参考国内外先进标准，并在广泛征求意见的基础上，制定本标准。</w:t>
      </w:r>
      <w:r w:rsidRPr="00E57D8A">
        <w:t xml:space="preserve"> </w:t>
      </w:r>
    </w:p>
    <w:p w14:paraId="673AB62F" w14:textId="14D74074" w:rsidR="005376CD" w:rsidRDefault="00000000">
      <w:pPr>
        <w:spacing w:line="360" w:lineRule="auto"/>
        <w:ind w:firstLineChars="200" w:firstLine="480"/>
        <w:rPr>
          <w:color w:val="000000" w:themeColor="text1"/>
          <w:sz w:val="24"/>
          <w:szCs w:val="24"/>
        </w:rPr>
      </w:pPr>
      <w:r>
        <w:rPr>
          <w:rFonts w:hint="eastAsia"/>
          <w:color w:val="000000" w:themeColor="text1"/>
          <w:sz w:val="24"/>
          <w:szCs w:val="24"/>
        </w:rPr>
        <w:t>本标准</w:t>
      </w:r>
      <w:r>
        <w:rPr>
          <w:color w:val="000000" w:themeColor="text1"/>
          <w:sz w:val="24"/>
          <w:szCs w:val="24"/>
        </w:rPr>
        <w:t>共分为</w:t>
      </w:r>
      <w:r>
        <w:rPr>
          <w:color w:val="000000" w:themeColor="text1"/>
          <w:sz w:val="24"/>
          <w:szCs w:val="24"/>
        </w:rPr>
        <w:t>6</w:t>
      </w:r>
      <w:r>
        <w:rPr>
          <w:color w:val="000000" w:themeColor="text1"/>
          <w:sz w:val="24"/>
          <w:szCs w:val="24"/>
        </w:rPr>
        <w:t>章和</w:t>
      </w:r>
      <w:r>
        <w:rPr>
          <w:color w:val="000000" w:themeColor="text1"/>
          <w:sz w:val="24"/>
          <w:szCs w:val="24"/>
        </w:rPr>
        <w:t>3</w:t>
      </w:r>
      <w:r>
        <w:rPr>
          <w:color w:val="000000" w:themeColor="text1"/>
          <w:sz w:val="24"/>
          <w:szCs w:val="24"/>
        </w:rPr>
        <w:t>个附录，主要技术内容包括：总则、术语、基本规定、监测方法、评价指标、评价方法等。</w:t>
      </w:r>
    </w:p>
    <w:p w14:paraId="526C22C2" w14:textId="77777777" w:rsidR="005376CD" w:rsidRDefault="00000000">
      <w:pPr>
        <w:spacing w:line="360" w:lineRule="auto"/>
        <w:ind w:firstLineChars="200" w:firstLine="480"/>
        <w:rPr>
          <w:color w:val="000000" w:themeColor="text1"/>
          <w:sz w:val="24"/>
          <w:szCs w:val="24"/>
        </w:rPr>
      </w:pPr>
      <w:r>
        <w:rPr>
          <w:color w:val="000000" w:themeColor="text1"/>
          <w:sz w:val="24"/>
          <w:szCs w:val="24"/>
        </w:rPr>
        <w:t>本标准的某些内容可能直接或间接涉及专利，本标准的发布机构不承担识别这些专利的责任。</w:t>
      </w:r>
    </w:p>
    <w:p w14:paraId="197E45B8" w14:textId="77777777" w:rsidR="005376CD" w:rsidRDefault="00000000">
      <w:pPr>
        <w:spacing w:line="360" w:lineRule="auto"/>
        <w:ind w:firstLineChars="200" w:firstLine="480"/>
        <w:rPr>
          <w:color w:val="000000" w:themeColor="text1"/>
          <w:sz w:val="24"/>
          <w:szCs w:val="24"/>
        </w:rPr>
      </w:pPr>
      <w:r>
        <w:rPr>
          <w:color w:val="000000" w:themeColor="text1"/>
          <w:sz w:val="24"/>
          <w:szCs w:val="24"/>
        </w:rPr>
        <w:t>本标准由中国工程建设标准化协会</w:t>
      </w:r>
      <w:r>
        <w:rPr>
          <w:color w:val="000000" w:themeColor="text1"/>
          <w:sz w:val="24"/>
        </w:rPr>
        <w:t>建筑环境与节能专业委员会</w:t>
      </w:r>
      <w:r>
        <w:rPr>
          <w:color w:val="000000" w:themeColor="text1"/>
          <w:sz w:val="24"/>
          <w:szCs w:val="24"/>
        </w:rPr>
        <w:t>归口管理，由建科环能科技有限公司负责具体技术内容的解释。执行过程中，如有意见或建议，请反馈给建科环能科技有限公司（地址：北京市北三环东路</w:t>
      </w:r>
      <w:r>
        <w:rPr>
          <w:color w:val="000000" w:themeColor="text1"/>
          <w:sz w:val="24"/>
          <w:szCs w:val="24"/>
        </w:rPr>
        <w:t>30</w:t>
      </w:r>
      <w:r>
        <w:rPr>
          <w:color w:val="000000" w:themeColor="text1"/>
          <w:sz w:val="24"/>
          <w:szCs w:val="24"/>
        </w:rPr>
        <w:t>号，邮政编码：</w:t>
      </w:r>
      <w:r>
        <w:rPr>
          <w:color w:val="000000" w:themeColor="text1"/>
          <w:sz w:val="24"/>
          <w:szCs w:val="24"/>
        </w:rPr>
        <w:t>100013</w:t>
      </w:r>
      <w:r>
        <w:rPr>
          <w:color w:val="000000" w:themeColor="text1"/>
          <w:sz w:val="24"/>
          <w:szCs w:val="24"/>
        </w:rPr>
        <w:t>）。</w:t>
      </w:r>
    </w:p>
    <w:p w14:paraId="1C456422" w14:textId="77777777" w:rsidR="005376CD" w:rsidRDefault="00000000">
      <w:pPr>
        <w:spacing w:line="360" w:lineRule="auto"/>
        <w:ind w:firstLineChars="200" w:firstLine="482"/>
        <w:rPr>
          <w:color w:val="000000" w:themeColor="text1"/>
          <w:sz w:val="24"/>
          <w:szCs w:val="24"/>
        </w:rPr>
      </w:pPr>
      <w:r>
        <w:rPr>
          <w:b/>
          <w:bCs/>
          <w:color w:val="000000" w:themeColor="text1"/>
          <w:sz w:val="24"/>
          <w:szCs w:val="24"/>
        </w:rPr>
        <w:t>主</w:t>
      </w:r>
      <w:r>
        <w:rPr>
          <w:b/>
          <w:bCs/>
          <w:color w:val="000000" w:themeColor="text1"/>
          <w:sz w:val="24"/>
          <w:szCs w:val="24"/>
        </w:rPr>
        <w:t xml:space="preserve">  </w:t>
      </w:r>
      <w:r>
        <w:rPr>
          <w:b/>
          <w:bCs/>
          <w:color w:val="000000" w:themeColor="text1"/>
          <w:sz w:val="24"/>
          <w:szCs w:val="24"/>
        </w:rPr>
        <w:t>编</w:t>
      </w:r>
      <w:r>
        <w:rPr>
          <w:b/>
          <w:bCs/>
          <w:color w:val="000000" w:themeColor="text1"/>
          <w:sz w:val="24"/>
          <w:szCs w:val="24"/>
        </w:rPr>
        <w:t xml:space="preserve">  </w:t>
      </w:r>
      <w:r>
        <w:rPr>
          <w:b/>
          <w:bCs/>
          <w:color w:val="000000" w:themeColor="text1"/>
          <w:sz w:val="24"/>
          <w:szCs w:val="24"/>
        </w:rPr>
        <w:t>单</w:t>
      </w:r>
      <w:r>
        <w:rPr>
          <w:b/>
          <w:bCs/>
          <w:color w:val="000000" w:themeColor="text1"/>
          <w:sz w:val="24"/>
          <w:szCs w:val="24"/>
        </w:rPr>
        <w:t xml:space="preserve">  </w:t>
      </w:r>
      <w:r>
        <w:rPr>
          <w:b/>
          <w:bCs/>
          <w:color w:val="000000" w:themeColor="text1"/>
          <w:sz w:val="24"/>
          <w:szCs w:val="24"/>
        </w:rPr>
        <w:t>位：</w:t>
      </w:r>
      <w:r>
        <w:rPr>
          <w:color w:val="000000" w:themeColor="text1"/>
          <w:sz w:val="24"/>
          <w:szCs w:val="24"/>
        </w:rPr>
        <w:t>建科环能科技有限公司</w:t>
      </w:r>
    </w:p>
    <w:p w14:paraId="2D1F4059" w14:textId="77777777" w:rsidR="005376CD" w:rsidRDefault="00000000">
      <w:pPr>
        <w:spacing w:line="360" w:lineRule="auto"/>
        <w:ind w:firstLineChars="200" w:firstLine="482"/>
        <w:rPr>
          <w:b/>
          <w:bCs/>
          <w:color w:val="000000" w:themeColor="text1"/>
          <w:sz w:val="24"/>
          <w:szCs w:val="24"/>
        </w:rPr>
      </w:pPr>
      <w:r>
        <w:rPr>
          <w:b/>
          <w:bCs/>
          <w:color w:val="000000" w:themeColor="text1"/>
          <w:sz w:val="24"/>
          <w:szCs w:val="24"/>
        </w:rPr>
        <w:t>参</w:t>
      </w:r>
      <w:r>
        <w:rPr>
          <w:b/>
          <w:bCs/>
          <w:color w:val="000000" w:themeColor="text1"/>
          <w:sz w:val="24"/>
          <w:szCs w:val="24"/>
        </w:rPr>
        <w:t xml:space="preserve">  </w:t>
      </w:r>
      <w:r>
        <w:rPr>
          <w:b/>
          <w:bCs/>
          <w:color w:val="000000" w:themeColor="text1"/>
          <w:sz w:val="24"/>
          <w:szCs w:val="24"/>
        </w:rPr>
        <w:t>编</w:t>
      </w:r>
      <w:r>
        <w:rPr>
          <w:b/>
          <w:bCs/>
          <w:color w:val="000000" w:themeColor="text1"/>
          <w:sz w:val="24"/>
          <w:szCs w:val="24"/>
        </w:rPr>
        <w:t xml:space="preserve">  </w:t>
      </w:r>
      <w:r>
        <w:rPr>
          <w:b/>
          <w:bCs/>
          <w:color w:val="000000" w:themeColor="text1"/>
          <w:sz w:val="24"/>
          <w:szCs w:val="24"/>
        </w:rPr>
        <w:t>单</w:t>
      </w:r>
      <w:r>
        <w:rPr>
          <w:b/>
          <w:bCs/>
          <w:color w:val="000000" w:themeColor="text1"/>
          <w:sz w:val="24"/>
          <w:szCs w:val="24"/>
        </w:rPr>
        <w:t xml:space="preserve">  </w:t>
      </w:r>
      <w:r>
        <w:rPr>
          <w:b/>
          <w:bCs/>
          <w:color w:val="000000" w:themeColor="text1"/>
          <w:sz w:val="24"/>
          <w:szCs w:val="24"/>
        </w:rPr>
        <w:t>位：</w:t>
      </w:r>
    </w:p>
    <w:p w14:paraId="22F46190" w14:textId="77777777" w:rsidR="005376CD" w:rsidRDefault="00000000">
      <w:pPr>
        <w:spacing w:line="360" w:lineRule="auto"/>
        <w:ind w:firstLineChars="200" w:firstLine="482"/>
        <w:rPr>
          <w:b/>
          <w:bCs/>
          <w:color w:val="000000" w:themeColor="text1"/>
          <w:sz w:val="24"/>
          <w:szCs w:val="24"/>
        </w:rPr>
      </w:pPr>
      <w:r>
        <w:rPr>
          <w:b/>
          <w:bCs/>
          <w:color w:val="000000" w:themeColor="text1"/>
          <w:sz w:val="24"/>
          <w:szCs w:val="24"/>
        </w:rPr>
        <w:t>主</w:t>
      </w:r>
      <w:r>
        <w:rPr>
          <w:b/>
          <w:bCs/>
          <w:color w:val="000000" w:themeColor="text1"/>
          <w:sz w:val="24"/>
          <w:szCs w:val="24"/>
        </w:rPr>
        <w:t xml:space="preserve">  </w:t>
      </w:r>
      <w:r>
        <w:rPr>
          <w:b/>
          <w:bCs/>
          <w:color w:val="000000" w:themeColor="text1"/>
          <w:sz w:val="24"/>
          <w:szCs w:val="24"/>
        </w:rPr>
        <w:t>要</w:t>
      </w:r>
      <w:r>
        <w:rPr>
          <w:b/>
          <w:bCs/>
          <w:color w:val="000000" w:themeColor="text1"/>
          <w:sz w:val="24"/>
          <w:szCs w:val="24"/>
        </w:rPr>
        <w:t xml:space="preserve">  </w:t>
      </w:r>
      <w:r>
        <w:rPr>
          <w:b/>
          <w:bCs/>
          <w:color w:val="000000" w:themeColor="text1"/>
          <w:sz w:val="24"/>
          <w:szCs w:val="24"/>
        </w:rPr>
        <w:t>起</w:t>
      </w:r>
      <w:r>
        <w:rPr>
          <w:b/>
          <w:bCs/>
          <w:color w:val="000000" w:themeColor="text1"/>
          <w:sz w:val="24"/>
          <w:szCs w:val="24"/>
        </w:rPr>
        <w:t xml:space="preserve">  </w:t>
      </w:r>
      <w:r>
        <w:rPr>
          <w:b/>
          <w:bCs/>
          <w:color w:val="000000" w:themeColor="text1"/>
          <w:sz w:val="24"/>
          <w:szCs w:val="24"/>
        </w:rPr>
        <w:t>草</w:t>
      </w:r>
      <w:r>
        <w:rPr>
          <w:b/>
          <w:bCs/>
          <w:color w:val="000000" w:themeColor="text1"/>
          <w:sz w:val="24"/>
          <w:szCs w:val="24"/>
        </w:rPr>
        <w:t xml:space="preserve">  </w:t>
      </w:r>
      <w:r>
        <w:rPr>
          <w:b/>
          <w:bCs/>
          <w:color w:val="000000" w:themeColor="text1"/>
          <w:sz w:val="24"/>
          <w:szCs w:val="24"/>
        </w:rPr>
        <w:t>人：</w:t>
      </w:r>
    </w:p>
    <w:p w14:paraId="144F92E1" w14:textId="77777777" w:rsidR="005376CD" w:rsidRDefault="00000000">
      <w:pPr>
        <w:spacing w:line="360" w:lineRule="auto"/>
        <w:ind w:firstLineChars="200" w:firstLine="482"/>
        <w:rPr>
          <w:b/>
          <w:bCs/>
          <w:color w:val="000000" w:themeColor="text1"/>
          <w:sz w:val="24"/>
        </w:rPr>
      </w:pPr>
      <w:r>
        <w:rPr>
          <w:b/>
          <w:bCs/>
          <w:color w:val="000000" w:themeColor="text1"/>
          <w:sz w:val="24"/>
          <w:szCs w:val="24"/>
        </w:rPr>
        <w:t>主</w:t>
      </w:r>
      <w:r>
        <w:rPr>
          <w:b/>
          <w:bCs/>
          <w:color w:val="000000" w:themeColor="text1"/>
          <w:sz w:val="24"/>
          <w:szCs w:val="24"/>
        </w:rPr>
        <w:t xml:space="preserve">  </w:t>
      </w:r>
      <w:r>
        <w:rPr>
          <w:b/>
          <w:bCs/>
          <w:color w:val="000000" w:themeColor="text1"/>
          <w:sz w:val="24"/>
          <w:szCs w:val="24"/>
        </w:rPr>
        <w:t>要</w:t>
      </w:r>
      <w:r>
        <w:rPr>
          <w:b/>
          <w:bCs/>
          <w:color w:val="000000" w:themeColor="text1"/>
          <w:sz w:val="24"/>
          <w:szCs w:val="24"/>
        </w:rPr>
        <w:t xml:space="preserve">  </w:t>
      </w:r>
      <w:r>
        <w:rPr>
          <w:b/>
          <w:bCs/>
          <w:color w:val="000000" w:themeColor="text1"/>
          <w:sz w:val="24"/>
          <w:szCs w:val="24"/>
        </w:rPr>
        <w:t>审</w:t>
      </w:r>
      <w:r>
        <w:rPr>
          <w:b/>
          <w:bCs/>
          <w:color w:val="000000" w:themeColor="text1"/>
          <w:sz w:val="24"/>
          <w:szCs w:val="24"/>
        </w:rPr>
        <w:t xml:space="preserve">  </w:t>
      </w:r>
      <w:r>
        <w:rPr>
          <w:b/>
          <w:bCs/>
          <w:color w:val="000000" w:themeColor="text1"/>
          <w:sz w:val="24"/>
          <w:szCs w:val="24"/>
        </w:rPr>
        <w:t>查</w:t>
      </w:r>
      <w:r>
        <w:rPr>
          <w:b/>
          <w:bCs/>
          <w:color w:val="000000" w:themeColor="text1"/>
          <w:sz w:val="24"/>
          <w:szCs w:val="24"/>
        </w:rPr>
        <w:t xml:space="preserve">  </w:t>
      </w:r>
      <w:r>
        <w:rPr>
          <w:b/>
          <w:bCs/>
          <w:color w:val="000000" w:themeColor="text1"/>
          <w:sz w:val="24"/>
          <w:szCs w:val="24"/>
        </w:rPr>
        <w:t>人：</w:t>
      </w:r>
    </w:p>
    <w:p w14:paraId="4BC272BE" w14:textId="77777777" w:rsidR="005376CD" w:rsidRDefault="005376CD">
      <w:pPr>
        <w:spacing w:line="360" w:lineRule="auto"/>
        <w:ind w:firstLineChars="200" w:firstLine="480"/>
        <w:rPr>
          <w:color w:val="000000" w:themeColor="text1"/>
          <w:sz w:val="24"/>
        </w:rPr>
      </w:pPr>
    </w:p>
    <w:p w14:paraId="7DB8B4EB" w14:textId="77777777" w:rsidR="005376CD" w:rsidRDefault="005376CD">
      <w:pPr>
        <w:spacing w:line="360" w:lineRule="auto"/>
        <w:ind w:firstLineChars="200" w:firstLine="480"/>
        <w:rPr>
          <w:color w:val="000000" w:themeColor="text1"/>
          <w:sz w:val="24"/>
        </w:rPr>
      </w:pPr>
    </w:p>
    <w:p w14:paraId="320189AB" w14:textId="77777777" w:rsidR="005376CD" w:rsidRDefault="005376CD">
      <w:pPr>
        <w:rPr>
          <w:color w:val="000000" w:themeColor="text1"/>
          <w:sz w:val="24"/>
        </w:rPr>
      </w:pPr>
    </w:p>
    <w:p w14:paraId="000B26FD" w14:textId="77777777" w:rsidR="005376CD" w:rsidRDefault="005376CD">
      <w:pPr>
        <w:rPr>
          <w:color w:val="000000" w:themeColor="text1"/>
          <w:sz w:val="24"/>
        </w:rPr>
      </w:pPr>
    </w:p>
    <w:p w14:paraId="46E35E6C" w14:textId="77777777" w:rsidR="005376CD" w:rsidRDefault="005376CD">
      <w:pPr>
        <w:rPr>
          <w:color w:val="000000" w:themeColor="text1"/>
          <w:sz w:val="24"/>
        </w:rPr>
      </w:pPr>
    </w:p>
    <w:p w14:paraId="1BAA3D04" w14:textId="77777777" w:rsidR="005376CD" w:rsidRDefault="005376CD">
      <w:pPr>
        <w:rPr>
          <w:color w:val="000000" w:themeColor="text1"/>
          <w:sz w:val="24"/>
        </w:rPr>
      </w:pPr>
    </w:p>
    <w:p w14:paraId="6CF37327" w14:textId="77777777" w:rsidR="005376CD" w:rsidRDefault="005376CD">
      <w:pPr>
        <w:rPr>
          <w:color w:val="000000" w:themeColor="text1"/>
          <w:sz w:val="24"/>
        </w:rPr>
      </w:pPr>
    </w:p>
    <w:p w14:paraId="5295A1EB" w14:textId="77777777" w:rsidR="005376CD" w:rsidRDefault="005376CD">
      <w:pPr>
        <w:rPr>
          <w:color w:val="000000" w:themeColor="text1"/>
          <w:sz w:val="24"/>
        </w:rPr>
      </w:pPr>
    </w:p>
    <w:p w14:paraId="51718CDC" w14:textId="77777777" w:rsidR="005376CD" w:rsidRDefault="005376CD">
      <w:pPr>
        <w:rPr>
          <w:color w:val="000000" w:themeColor="text1"/>
          <w:sz w:val="24"/>
        </w:rPr>
      </w:pPr>
    </w:p>
    <w:p w14:paraId="0C35C19F" w14:textId="77777777" w:rsidR="005376CD" w:rsidRDefault="005376CD">
      <w:pPr>
        <w:rPr>
          <w:color w:val="000000" w:themeColor="text1"/>
          <w:sz w:val="24"/>
        </w:rPr>
      </w:pPr>
    </w:p>
    <w:p w14:paraId="0551A13F" w14:textId="77777777" w:rsidR="005376CD" w:rsidRDefault="005376CD">
      <w:pPr>
        <w:rPr>
          <w:color w:val="000000" w:themeColor="text1"/>
          <w:sz w:val="24"/>
        </w:rPr>
      </w:pPr>
    </w:p>
    <w:p w14:paraId="27A38F02" w14:textId="77777777" w:rsidR="005376CD" w:rsidRDefault="005376CD">
      <w:pPr>
        <w:rPr>
          <w:color w:val="000000" w:themeColor="text1"/>
          <w:sz w:val="24"/>
        </w:rPr>
      </w:pPr>
    </w:p>
    <w:p w14:paraId="48B1FE24" w14:textId="77777777" w:rsidR="005376CD" w:rsidRDefault="005376CD">
      <w:pPr>
        <w:rPr>
          <w:color w:val="000000" w:themeColor="text1"/>
          <w:sz w:val="24"/>
        </w:rPr>
      </w:pPr>
    </w:p>
    <w:p w14:paraId="6F6F90AE" w14:textId="77777777" w:rsidR="005376CD" w:rsidRDefault="005376CD">
      <w:pPr>
        <w:rPr>
          <w:color w:val="000000" w:themeColor="text1"/>
          <w:sz w:val="24"/>
        </w:rPr>
      </w:pPr>
    </w:p>
    <w:p w14:paraId="260E48BE" w14:textId="77777777" w:rsidR="005376CD" w:rsidRDefault="005376CD">
      <w:pPr>
        <w:rPr>
          <w:color w:val="000000" w:themeColor="text1"/>
          <w:sz w:val="24"/>
        </w:rPr>
      </w:pPr>
    </w:p>
    <w:p w14:paraId="0D09594C" w14:textId="77777777" w:rsidR="005376CD" w:rsidRDefault="005376CD">
      <w:pPr>
        <w:rPr>
          <w:color w:val="000000" w:themeColor="text1"/>
          <w:sz w:val="24"/>
        </w:rPr>
      </w:pPr>
    </w:p>
    <w:p w14:paraId="3AB37BE5" w14:textId="77777777" w:rsidR="005376CD" w:rsidRDefault="00000000">
      <w:pPr>
        <w:tabs>
          <w:tab w:val="left" w:pos="7615"/>
        </w:tabs>
        <w:rPr>
          <w:color w:val="000000" w:themeColor="text1"/>
          <w:sz w:val="24"/>
        </w:rPr>
      </w:pPr>
      <w:r>
        <w:rPr>
          <w:color w:val="000000" w:themeColor="text1"/>
          <w:sz w:val="24"/>
        </w:rPr>
        <w:tab/>
      </w:r>
    </w:p>
    <w:p w14:paraId="547B2FC4" w14:textId="77777777" w:rsidR="005376CD" w:rsidRDefault="00000000" w:rsidP="00371937">
      <w:pPr>
        <w:tabs>
          <w:tab w:val="left" w:pos="7615"/>
        </w:tabs>
        <w:spacing w:after="240"/>
        <w:ind w:firstLineChars="1400" w:firstLine="3920"/>
        <w:jc w:val="center"/>
        <w:rPr>
          <w:rFonts w:eastAsia="黑体"/>
          <w:bCs/>
          <w:color w:val="000000" w:themeColor="text1"/>
          <w:sz w:val="28"/>
        </w:rPr>
      </w:pPr>
      <w:r>
        <w:rPr>
          <w:rFonts w:eastAsia="黑体"/>
          <w:bCs/>
          <w:color w:val="000000" w:themeColor="text1"/>
          <w:sz w:val="28"/>
        </w:rPr>
        <w:lastRenderedPageBreak/>
        <w:t>目</w:t>
      </w:r>
      <w:r>
        <w:rPr>
          <w:rFonts w:eastAsia="黑体"/>
          <w:bCs/>
          <w:color w:val="000000" w:themeColor="text1"/>
          <w:sz w:val="28"/>
        </w:rPr>
        <w:t xml:space="preserve">        </w:t>
      </w:r>
      <w:r>
        <w:rPr>
          <w:rFonts w:eastAsia="黑体"/>
          <w:bCs/>
          <w:color w:val="000000" w:themeColor="text1"/>
          <w:sz w:val="28"/>
        </w:rPr>
        <w:t>次</w:t>
      </w:r>
    </w:p>
    <w:p w14:paraId="14E45603" w14:textId="2DA9D739" w:rsidR="005376CD" w:rsidRPr="00C24D76" w:rsidRDefault="00000000" w:rsidP="00742FAC">
      <w:pPr>
        <w:pStyle w:val="TOC1"/>
        <w:rPr>
          <w:kern w:val="2"/>
          <w:szCs w:val="22"/>
          <w14:ligatures w14:val="standardContextual"/>
        </w:rPr>
      </w:pPr>
      <w:r>
        <w:fldChar w:fldCharType="begin"/>
      </w:r>
      <w:r>
        <w:instrText xml:space="preserve"> TOC \o "1-2" \h \z \u </w:instrText>
      </w:r>
      <w:r>
        <w:fldChar w:fldCharType="separate"/>
      </w:r>
      <w:hyperlink w:anchor="_Toc151670528" w:history="1">
        <w:r w:rsidRPr="00C24D76">
          <w:rPr>
            <w:rStyle w:val="af7"/>
            <w:color w:val="000000" w:themeColor="text1"/>
          </w:rPr>
          <w:t>1  总则</w:t>
        </w:r>
        <w:r w:rsidRPr="00C24D76">
          <w:tab/>
        </w:r>
        <w:r w:rsidRPr="00C24D76">
          <w:fldChar w:fldCharType="begin"/>
        </w:r>
        <w:r w:rsidRPr="00C24D76">
          <w:instrText xml:space="preserve"> PAGEREF _Toc151670528 \h </w:instrText>
        </w:r>
        <w:r w:rsidRPr="00C24D76">
          <w:fldChar w:fldCharType="separate"/>
        </w:r>
        <w:r w:rsidRPr="00C24D76">
          <w:t>1</w:t>
        </w:r>
        <w:r w:rsidRPr="00C24D76">
          <w:fldChar w:fldCharType="end"/>
        </w:r>
      </w:hyperlink>
    </w:p>
    <w:p w14:paraId="16C46278" w14:textId="370EFDB9" w:rsidR="005376CD" w:rsidRPr="00C24D76" w:rsidRDefault="00000000" w:rsidP="00742FAC">
      <w:pPr>
        <w:pStyle w:val="TOC1"/>
        <w:rPr>
          <w:kern w:val="2"/>
          <w:szCs w:val="22"/>
          <w14:ligatures w14:val="standardContextual"/>
        </w:rPr>
      </w:pPr>
      <w:hyperlink w:anchor="_Toc151670529" w:history="1">
        <w:r w:rsidRPr="00C24D76">
          <w:rPr>
            <w:rStyle w:val="af7"/>
            <w:color w:val="000000" w:themeColor="text1"/>
          </w:rPr>
          <w:t>2  术语</w:t>
        </w:r>
        <w:r w:rsidRPr="00C24D76">
          <w:tab/>
        </w:r>
        <w:r w:rsidRPr="00C24D76">
          <w:fldChar w:fldCharType="begin"/>
        </w:r>
        <w:r w:rsidRPr="00C24D76">
          <w:instrText xml:space="preserve"> PAGEREF _Toc151670529 \h </w:instrText>
        </w:r>
        <w:r w:rsidRPr="00C24D76">
          <w:fldChar w:fldCharType="separate"/>
        </w:r>
        <w:r w:rsidRPr="00C24D76">
          <w:t>2</w:t>
        </w:r>
        <w:r w:rsidRPr="00C24D76">
          <w:fldChar w:fldCharType="end"/>
        </w:r>
      </w:hyperlink>
    </w:p>
    <w:p w14:paraId="070263F9" w14:textId="55286D82" w:rsidR="005376CD" w:rsidRPr="00C24D76" w:rsidRDefault="00000000" w:rsidP="00742FAC">
      <w:pPr>
        <w:pStyle w:val="TOC1"/>
        <w:rPr>
          <w:kern w:val="2"/>
          <w:szCs w:val="22"/>
          <w14:ligatures w14:val="standardContextual"/>
        </w:rPr>
      </w:pPr>
      <w:hyperlink w:anchor="_Toc151670530" w:history="1">
        <w:r w:rsidRPr="00C24D76">
          <w:rPr>
            <w:rStyle w:val="af7"/>
            <w:color w:val="000000" w:themeColor="text1"/>
          </w:rPr>
          <w:t>3  基本规定</w:t>
        </w:r>
        <w:r w:rsidRPr="00C24D76">
          <w:tab/>
        </w:r>
        <w:r w:rsidRPr="00C24D76">
          <w:fldChar w:fldCharType="begin"/>
        </w:r>
        <w:r w:rsidRPr="00C24D76">
          <w:instrText xml:space="preserve"> PAGEREF _Toc151670530 \h </w:instrText>
        </w:r>
        <w:r w:rsidRPr="00C24D76">
          <w:fldChar w:fldCharType="separate"/>
        </w:r>
        <w:r w:rsidRPr="00C24D76">
          <w:t>3</w:t>
        </w:r>
        <w:r w:rsidRPr="00C24D76">
          <w:fldChar w:fldCharType="end"/>
        </w:r>
      </w:hyperlink>
    </w:p>
    <w:p w14:paraId="01C1FAC9" w14:textId="0AFE0320" w:rsidR="005376CD" w:rsidRPr="00C24D76" w:rsidRDefault="00000000" w:rsidP="00742FAC">
      <w:pPr>
        <w:pStyle w:val="TOC1"/>
        <w:rPr>
          <w:kern w:val="2"/>
          <w:szCs w:val="22"/>
          <w14:ligatures w14:val="standardContextual"/>
        </w:rPr>
      </w:pPr>
      <w:hyperlink w:anchor="_Toc151670531" w:history="1">
        <w:r w:rsidRPr="00C24D76">
          <w:rPr>
            <w:rStyle w:val="af7"/>
            <w:color w:val="000000" w:themeColor="text1"/>
          </w:rPr>
          <w:t>4  监测方法</w:t>
        </w:r>
        <w:r w:rsidRPr="00C24D76">
          <w:tab/>
        </w:r>
        <w:r w:rsidRPr="00C24D76">
          <w:fldChar w:fldCharType="begin"/>
        </w:r>
        <w:r w:rsidRPr="00C24D76">
          <w:instrText xml:space="preserve"> PAGEREF _Toc151670531 \h </w:instrText>
        </w:r>
        <w:r w:rsidRPr="00C24D76">
          <w:fldChar w:fldCharType="separate"/>
        </w:r>
        <w:r w:rsidRPr="00C24D76">
          <w:t>4</w:t>
        </w:r>
        <w:r w:rsidRPr="00C24D76">
          <w:fldChar w:fldCharType="end"/>
        </w:r>
      </w:hyperlink>
    </w:p>
    <w:p w14:paraId="09BEB4C2" w14:textId="7A47ADA0"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32" w:history="1">
        <w:r w:rsidRPr="00C24D76">
          <w:rPr>
            <w:rStyle w:val="af7"/>
            <w:rFonts w:ascii="宋体" w:hAnsi="宋体"/>
            <w:color w:val="000000" w:themeColor="text1"/>
          </w:rPr>
          <w:t>4.1  监测内容</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_Toc151670532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4</w:t>
        </w:r>
        <w:r w:rsidRPr="00C24D76">
          <w:rPr>
            <w:rFonts w:ascii="宋体" w:hAnsi="宋体"/>
            <w:color w:val="000000" w:themeColor="text1"/>
          </w:rPr>
          <w:fldChar w:fldCharType="end"/>
        </w:r>
      </w:hyperlink>
    </w:p>
    <w:p w14:paraId="742931BF" w14:textId="2ADCC551"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33" w:history="1">
        <w:r w:rsidRPr="00C24D76">
          <w:rPr>
            <w:rStyle w:val="af7"/>
            <w:rFonts w:ascii="宋体" w:hAnsi="宋体"/>
            <w:color w:val="000000" w:themeColor="text1"/>
          </w:rPr>
          <w:t>4.2  监测要求</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_Toc151670533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4</w:t>
        </w:r>
        <w:r w:rsidRPr="00C24D76">
          <w:rPr>
            <w:rFonts w:ascii="宋体" w:hAnsi="宋体"/>
            <w:color w:val="000000" w:themeColor="text1"/>
          </w:rPr>
          <w:fldChar w:fldCharType="end"/>
        </w:r>
      </w:hyperlink>
    </w:p>
    <w:p w14:paraId="6B6650DB" w14:textId="728A875E"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34" w:history="1">
        <w:r w:rsidRPr="00C24D76">
          <w:rPr>
            <w:rStyle w:val="af7"/>
            <w:rFonts w:ascii="宋体" w:hAnsi="宋体"/>
            <w:color w:val="000000" w:themeColor="text1"/>
          </w:rPr>
          <w:t>4.3  监测仪器仪表</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_Toc151670534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5</w:t>
        </w:r>
        <w:r w:rsidRPr="00C24D76">
          <w:rPr>
            <w:rFonts w:ascii="宋体" w:hAnsi="宋体"/>
            <w:color w:val="000000" w:themeColor="text1"/>
          </w:rPr>
          <w:fldChar w:fldCharType="end"/>
        </w:r>
      </w:hyperlink>
    </w:p>
    <w:p w14:paraId="4F38C271" w14:textId="47782446"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35" w:history="1">
        <w:r w:rsidRPr="00C24D76">
          <w:rPr>
            <w:rStyle w:val="af7"/>
            <w:rFonts w:ascii="宋体" w:hAnsi="宋体"/>
            <w:color w:val="000000" w:themeColor="text1"/>
          </w:rPr>
          <w:t>4.4  监测系统</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_Toc151670535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6</w:t>
        </w:r>
        <w:r w:rsidRPr="00C24D76">
          <w:rPr>
            <w:rFonts w:ascii="宋体" w:hAnsi="宋体"/>
            <w:color w:val="000000" w:themeColor="text1"/>
          </w:rPr>
          <w:fldChar w:fldCharType="end"/>
        </w:r>
      </w:hyperlink>
    </w:p>
    <w:p w14:paraId="4F883DA5" w14:textId="67146679"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36" w:history="1">
        <w:r w:rsidRPr="00C24D76">
          <w:rPr>
            <w:rStyle w:val="af7"/>
            <w:rFonts w:ascii="宋体" w:hAnsi="宋体"/>
            <w:color w:val="000000" w:themeColor="text1"/>
          </w:rPr>
          <w:t>4.5  监测系统安装</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_Toc151670536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6</w:t>
        </w:r>
        <w:r w:rsidRPr="00C24D76">
          <w:rPr>
            <w:rFonts w:ascii="宋体" w:hAnsi="宋体"/>
            <w:color w:val="000000" w:themeColor="text1"/>
          </w:rPr>
          <w:fldChar w:fldCharType="end"/>
        </w:r>
      </w:hyperlink>
    </w:p>
    <w:p w14:paraId="38B1BF8E" w14:textId="14AC1005"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37" w:history="1">
        <w:r w:rsidRPr="00C24D76">
          <w:rPr>
            <w:rStyle w:val="af7"/>
            <w:rFonts w:ascii="宋体" w:hAnsi="宋体"/>
            <w:color w:val="000000" w:themeColor="text1"/>
          </w:rPr>
          <w:t>4.6  监测系统运行管理</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_Toc151670537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7</w:t>
        </w:r>
        <w:r w:rsidRPr="00C24D76">
          <w:rPr>
            <w:rFonts w:ascii="宋体" w:hAnsi="宋体"/>
            <w:color w:val="000000" w:themeColor="text1"/>
          </w:rPr>
          <w:fldChar w:fldCharType="end"/>
        </w:r>
      </w:hyperlink>
    </w:p>
    <w:p w14:paraId="160E718C" w14:textId="4DCA8F82" w:rsidR="005376CD" w:rsidRPr="00C24D76" w:rsidRDefault="00000000" w:rsidP="00742FAC">
      <w:pPr>
        <w:pStyle w:val="TOC1"/>
        <w:rPr>
          <w:kern w:val="2"/>
          <w:szCs w:val="22"/>
          <w14:ligatures w14:val="standardContextual"/>
        </w:rPr>
      </w:pPr>
      <w:hyperlink w:anchor="_Toc151670538" w:history="1">
        <w:r w:rsidRPr="00C24D76">
          <w:rPr>
            <w:rStyle w:val="af7"/>
            <w:color w:val="000000" w:themeColor="text1"/>
          </w:rPr>
          <w:t>5  评价指标</w:t>
        </w:r>
        <w:r w:rsidRPr="00C24D76">
          <w:tab/>
        </w:r>
        <w:r w:rsidRPr="00C24D76">
          <w:fldChar w:fldCharType="begin"/>
        </w:r>
        <w:r w:rsidRPr="00C24D76">
          <w:instrText xml:space="preserve"> PAGEREF _Toc151670538 \h </w:instrText>
        </w:r>
        <w:r w:rsidRPr="00C24D76">
          <w:fldChar w:fldCharType="separate"/>
        </w:r>
        <w:r w:rsidRPr="00C24D76">
          <w:t>8</w:t>
        </w:r>
        <w:r w:rsidRPr="00C24D76">
          <w:fldChar w:fldCharType="end"/>
        </w:r>
      </w:hyperlink>
    </w:p>
    <w:p w14:paraId="4326BBDC" w14:textId="6EF0407F" w:rsidR="005376CD" w:rsidRPr="00C24D76" w:rsidRDefault="00000000" w:rsidP="00742FAC">
      <w:pPr>
        <w:pStyle w:val="TOC1"/>
        <w:rPr>
          <w:kern w:val="2"/>
          <w:szCs w:val="22"/>
          <w14:ligatures w14:val="standardContextual"/>
        </w:rPr>
      </w:pPr>
      <w:hyperlink w:anchor="_Toc151670539" w:history="1">
        <w:r w:rsidRPr="00C24D76">
          <w:rPr>
            <w:rStyle w:val="af7"/>
            <w:color w:val="000000" w:themeColor="text1"/>
          </w:rPr>
          <w:t>6  评价方法</w:t>
        </w:r>
        <w:r w:rsidRPr="00C24D76">
          <w:tab/>
        </w:r>
        <w:r w:rsidRPr="00C24D76">
          <w:fldChar w:fldCharType="begin"/>
        </w:r>
        <w:r w:rsidRPr="00C24D76">
          <w:instrText xml:space="preserve"> PAGEREF _Toc151670539 \h </w:instrText>
        </w:r>
        <w:r w:rsidRPr="00C24D76">
          <w:fldChar w:fldCharType="separate"/>
        </w:r>
        <w:r w:rsidRPr="00C24D76">
          <w:t>9</w:t>
        </w:r>
        <w:r w:rsidRPr="00C24D76">
          <w:fldChar w:fldCharType="end"/>
        </w:r>
      </w:hyperlink>
    </w:p>
    <w:p w14:paraId="4001C302" w14:textId="27EF3E0D"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40" w:history="1">
        <w:r w:rsidRPr="00C24D76">
          <w:rPr>
            <w:rStyle w:val="af7"/>
            <w:rFonts w:ascii="宋体" w:hAnsi="宋体"/>
            <w:color w:val="000000" w:themeColor="text1"/>
          </w:rPr>
          <w:t>6.1  新风量</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_Toc151670540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9</w:t>
        </w:r>
        <w:r w:rsidRPr="00C24D76">
          <w:rPr>
            <w:rFonts w:ascii="宋体" w:hAnsi="宋体"/>
            <w:color w:val="000000" w:themeColor="text1"/>
          </w:rPr>
          <w:fldChar w:fldCharType="end"/>
        </w:r>
      </w:hyperlink>
    </w:p>
    <w:p w14:paraId="1EA306A2" w14:textId="202C2EF9"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41" w:history="1">
        <w:r w:rsidRPr="00C24D76">
          <w:rPr>
            <w:rStyle w:val="af7"/>
            <w:rFonts w:ascii="宋体" w:hAnsi="宋体"/>
            <w:color w:val="000000" w:themeColor="text1"/>
          </w:rPr>
          <w:t>6.2  排风新风比</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_Toc151670541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9</w:t>
        </w:r>
        <w:r w:rsidRPr="00C24D76">
          <w:rPr>
            <w:rFonts w:ascii="宋体" w:hAnsi="宋体"/>
            <w:color w:val="000000" w:themeColor="text1"/>
          </w:rPr>
          <w:fldChar w:fldCharType="end"/>
        </w:r>
      </w:hyperlink>
    </w:p>
    <w:p w14:paraId="6F4245B2" w14:textId="5A12CD6A"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42" w:history="1">
        <w:r w:rsidRPr="00C24D76">
          <w:rPr>
            <w:rStyle w:val="af7"/>
            <w:rFonts w:ascii="宋体" w:hAnsi="宋体"/>
            <w:color w:val="000000" w:themeColor="text1"/>
          </w:rPr>
          <w:t>6.3  单位新风量耗功率</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_Toc151670542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9</w:t>
        </w:r>
        <w:r w:rsidRPr="00C24D76">
          <w:rPr>
            <w:rFonts w:ascii="宋体" w:hAnsi="宋体"/>
            <w:color w:val="000000" w:themeColor="text1"/>
          </w:rPr>
          <w:fldChar w:fldCharType="end"/>
        </w:r>
      </w:hyperlink>
    </w:p>
    <w:p w14:paraId="5C78BD7E" w14:textId="1E5F35E0"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43" w:history="1">
        <w:r w:rsidRPr="00C24D76">
          <w:rPr>
            <w:rStyle w:val="af7"/>
            <w:rFonts w:ascii="宋体" w:hAnsi="宋体"/>
            <w:color w:val="000000" w:themeColor="text1"/>
          </w:rPr>
          <w:t>6.4  热回收性能评价方法</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_Toc151670543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10</w:t>
        </w:r>
        <w:r w:rsidRPr="00C24D76">
          <w:rPr>
            <w:rFonts w:ascii="宋体" w:hAnsi="宋体"/>
            <w:color w:val="000000" w:themeColor="text1"/>
          </w:rPr>
          <w:fldChar w:fldCharType="end"/>
        </w:r>
      </w:hyperlink>
    </w:p>
    <w:p w14:paraId="1F0A601E" w14:textId="45A28819"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44" w:history="1">
        <w:r w:rsidRPr="00C24D76">
          <w:rPr>
            <w:rStyle w:val="af7"/>
            <w:rFonts w:ascii="宋体" w:hAnsi="宋体"/>
            <w:color w:val="000000" w:themeColor="text1"/>
          </w:rPr>
          <w:t>6.5  热回收新风系统低碳运行评价方法</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_Toc151670544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11</w:t>
        </w:r>
        <w:r w:rsidRPr="00C24D76">
          <w:rPr>
            <w:rFonts w:ascii="宋体" w:hAnsi="宋体"/>
            <w:color w:val="000000" w:themeColor="text1"/>
          </w:rPr>
          <w:fldChar w:fldCharType="end"/>
        </w:r>
      </w:hyperlink>
    </w:p>
    <w:p w14:paraId="6C163477" w14:textId="074C09FE"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45" w:history="1">
        <w:r w:rsidRPr="00C24D76">
          <w:rPr>
            <w:rStyle w:val="af7"/>
            <w:rFonts w:ascii="宋体" w:hAnsi="宋体"/>
            <w:color w:val="000000" w:themeColor="text1"/>
          </w:rPr>
          <w:t>6.6  PM</w:t>
        </w:r>
        <w:r w:rsidRPr="00C24D76">
          <w:rPr>
            <w:rStyle w:val="af7"/>
            <w:rFonts w:ascii="宋体" w:hAnsi="宋体"/>
            <w:color w:val="000000" w:themeColor="text1"/>
            <w:vertAlign w:val="subscript"/>
          </w:rPr>
          <w:t>2.5</w:t>
        </w:r>
        <w:r w:rsidRPr="00C24D76">
          <w:rPr>
            <w:rStyle w:val="af7"/>
            <w:rFonts w:ascii="宋体" w:hAnsi="宋体"/>
            <w:color w:val="000000" w:themeColor="text1"/>
          </w:rPr>
          <w:t>净化效率评价</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_Toc151670545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13</w:t>
        </w:r>
        <w:r w:rsidRPr="00C24D76">
          <w:rPr>
            <w:rFonts w:ascii="宋体" w:hAnsi="宋体"/>
            <w:color w:val="000000" w:themeColor="text1"/>
          </w:rPr>
          <w:fldChar w:fldCharType="end"/>
        </w:r>
      </w:hyperlink>
    </w:p>
    <w:p w14:paraId="2AE7A3B5" w14:textId="0B27FFC3" w:rsidR="005376CD" w:rsidRPr="00C24D76" w:rsidRDefault="00000000" w:rsidP="00C24D76">
      <w:pPr>
        <w:pStyle w:val="TOC2"/>
        <w:spacing w:line="276" w:lineRule="auto"/>
        <w:rPr>
          <w:rFonts w:ascii="宋体" w:hAnsi="宋体"/>
          <w:color w:val="000000" w:themeColor="text1"/>
          <w:kern w:val="2"/>
          <w:szCs w:val="22"/>
          <w14:ligatures w14:val="standardContextual"/>
        </w:rPr>
      </w:pPr>
      <w:hyperlink w:anchor="_Toc151670546" w:history="1">
        <w:r w:rsidRPr="00C24D76">
          <w:rPr>
            <w:rStyle w:val="af7"/>
            <w:rFonts w:ascii="宋体" w:hAnsi="宋体"/>
            <w:color w:val="000000" w:themeColor="text1"/>
          </w:rPr>
          <w:t>6.7  监测结果显示形式</w:t>
        </w:r>
        <w:r w:rsidRPr="00C24D76">
          <w:rPr>
            <w:rFonts w:ascii="宋体" w:hAnsi="宋体"/>
            <w:color w:val="000000" w:themeColor="text1"/>
          </w:rPr>
          <w:tab/>
        </w:r>
        <w:r w:rsidRPr="00C24D76">
          <w:rPr>
            <w:rFonts w:ascii="宋体" w:hAnsi="宋体"/>
            <w:color w:val="000000" w:themeColor="text1"/>
          </w:rPr>
          <w:fldChar w:fldCharType="begin"/>
        </w:r>
        <w:r w:rsidRPr="00C24D76">
          <w:rPr>
            <w:rFonts w:ascii="宋体" w:hAnsi="宋体"/>
            <w:color w:val="000000" w:themeColor="text1"/>
          </w:rPr>
          <w:instrText xml:space="preserve"> PAGEREF _Toc151670546 \h </w:instrText>
        </w:r>
        <w:r w:rsidRPr="00C24D76">
          <w:rPr>
            <w:rFonts w:ascii="宋体" w:hAnsi="宋体"/>
            <w:color w:val="000000" w:themeColor="text1"/>
          </w:rPr>
        </w:r>
        <w:r w:rsidRPr="00C24D76">
          <w:rPr>
            <w:rFonts w:ascii="宋体" w:hAnsi="宋体"/>
            <w:color w:val="000000" w:themeColor="text1"/>
          </w:rPr>
          <w:fldChar w:fldCharType="separate"/>
        </w:r>
        <w:r w:rsidRPr="00C24D76">
          <w:rPr>
            <w:rFonts w:ascii="宋体" w:hAnsi="宋体"/>
            <w:color w:val="000000" w:themeColor="text1"/>
          </w:rPr>
          <w:t>13</w:t>
        </w:r>
        <w:r w:rsidRPr="00C24D76">
          <w:rPr>
            <w:rFonts w:ascii="宋体" w:hAnsi="宋体"/>
            <w:color w:val="000000" w:themeColor="text1"/>
          </w:rPr>
          <w:fldChar w:fldCharType="end"/>
        </w:r>
      </w:hyperlink>
    </w:p>
    <w:p w14:paraId="13800E94" w14:textId="77777777" w:rsidR="005376CD" w:rsidRPr="00C24D76" w:rsidRDefault="00000000" w:rsidP="00742FAC">
      <w:pPr>
        <w:pStyle w:val="TOC1"/>
        <w:rPr>
          <w:kern w:val="2"/>
          <w:szCs w:val="22"/>
          <w14:ligatures w14:val="standardContextual"/>
        </w:rPr>
      </w:pPr>
      <w:hyperlink w:anchor="_Toc151670547" w:history="1">
        <w:r w:rsidRPr="00C24D76">
          <w:rPr>
            <w:rStyle w:val="af7"/>
            <w:color w:val="000000" w:themeColor="text1"/>
          </w:rPr>
          <w:t>附录A  现场温湿度传感器安装方法</w:t>
        </w:r>
        <w:r w:rsidRPr="00C24D76">
          <w:tab/>
        </w:r>
        <w:r w:rsidRPr="00C24D76">
          <w:fldChar w:fldCharType="begin"/>
        </w:r>
        <w:r w:rsidRPr="00C24D76">
          <w:instrText xml:space="preserve"> PAGEREF _Toc151670547 \h </w:instrText>
        </w:r>
        <w:r w:rsidRPr="00C24D76">
          <w:fldChar w:fldCharType="separate"/>
        </w:r>
        <w:r w:rsidRPr="00C24D76">
          <w:t>15</w:t>
        </w:r>
        <w:r w:rsidRPr="00C24D76">
          <w:fldChar w:fldCharType="end"/>
        </w:r>
      </w:hyperlink>
    </w:p>
    <w:p w14:paraId="32BC039B" w14:textId="77777777" w:rsidR="005376CD" w:rsidRPr="00C24D76" w:rsidRDefault="00000000" w:rsidP="00742FAC">
      <w:pPr>
        <w:pStyle w:val="TOC1"/>
        <w:rPr>
          <w:kern w:val="2"/>
          <w:szCs w:val="22"/>
          <w14:ligatures w14:val="standardContextual"/>
        </w:rPr>
      </w:pPr>
      <w:hyperlink w:anchor="_Toc151670548" w:history="1">
        <w:r w:rsidRPr="00C24D76">
          <w:rPr>
            <w:rStyle w:val="af7"/>
            <w:color w:val="000000" w:themeColor="text1"/>
          </w:rPr>
          <w:t>附录B  热回收新风系统风量测试方法</w:t>
        </w:r>
        <w:r w:rsidRPr="00C24D76">
          <w:tab/>
        </w:r>
        <w:r w:rsidRPr="00C24D76">
          <w:fldChar w:fldCharType="begin"/>
        </w:r>
        <w:r w:rsidRPr="00C24D76">
          <w:instrText xml:space="preserve"> PAGEREF _Toc151670548 \h </w:instrText>
        </w:r>
        <w:r w:rsidRPr="00C24D76">
          <w:fldChar w:fldCharType="separate"/>
        </w:r>
        <w:r w:rsidRPr="00C24D76">
          <w:t>17</w:t>
        </w:r>
        <w:r w:rsidRPr="00C24D76">
          <w:fldChar w:fldCharType="end"/>
        </w:r>
      </w:hyperlink>
    </w:p>
    <w:p w14:paraId="71E321DB" w14:textId="77777777" w:rsidR="005376CD" w:rsidRPr="00C24D76" w:rsidRDefault="00000000" w:rsidP="00742FAC">
      <w:pPr>
        <w:pStyle w:val="TOC1"/>
        <w:rPr>
          <w:kern w:val="2"/>
          <w:szCs w:val="22"/>
          <w14:ligatures w14:val="standardContextual"/>
        </w:rPr>
      </w:pPr>
      <w:hyperlink w:anchor="_Toc151670549" w:history="1">
        <w:r w:rsidRPr="00C24D76">
          <w:rPr>
            <w:rStyle w:val="af7"/>
            <w:color w:val="000000" w:themeColor="text1"/>
          </w:rPr>
          <w:t>附录C 现场监测系统示意图</w:t>
        </w:r>
        <w:r w:rsidRPr="00C24D76">
          <w:tab/>
        </w:r>
        <w:r w:rsidRPr="00C24D76">
          <w:fldChar w:fldCharType="begin"/>
        </w:r>
        <w:r w:rsidRPr="00C24D76">
          <w:instrText xml:space="preserve"> PAGEREF _Toc151670549 \h </w:instrText>
        </w:r>
        <w:r w:rsidRPr="00C24D76">
          <w:fldChar w:fldCharType="separate"/>
        </w:r>
        <w:r w:rsidRPr="00C24D76">
          <w:t>19</w:t>
        </w:r>
        <w:r w:rsidRPr="00C24D76">
          <w:fldChar w:fldCharType="end"/>
        </w:r>
      </w:hyperlink>
    </w:p>
    <w:p w14:paraId="3196B284" w14:textId="77777777" w:rsidR="005376CD" w:rsidRPr="00C24D76" w:rsidRDefault="00000000" w:rsidP="00742FAC">
      <w:pPr>
        <w:pStyle w:val="TOC1"/>
        <w:rPr>
          <w:kern w:val="2"/>
          <w:szCs w:val="22"/>
          <w14:ligatures w14:val="standardContextual"/>
        </w:rPr>
      </w:pPr>
      <w:hyperlink w:anchor="_Toc151670550" w:history="1">
        <w:r w:rsidRPr="00C24D76">
          <w:rPr>
            <w:rStyle w:val="af7"/>
            <w:color w:val="000000" w:themeColor="text1"/>
            <w:kern w:val="44"/>
          </w:rPr>
          <w:t>用词说明</w:t>
        </w:r>
        <w:r w:rsidRPr="00C24D76">
          <w:tab/>
        </w:r>
        <w:r w:rsidRPr="00C24D76">
          <w:fldChar w:fldCharType="begin"/>
        </w:r>
        <w:r w:rsidRPr="00C24D76">
          <w:instrText xml:space="preserve"> PAGEREF _Toc151670550 \h </w:instrText>
        </w:r>
        <w:r w:rsidRPr="00C24D76">
          <w:fldChar w:fldCharType="separate"/>
        </w:r>
        <w:r w:rsidRPr="00C24D76">
          <w:t>21</w:t>
        </w:r>
        <w:r w:rsidRPr="00C24D76">
          <w:fldChar w:fldCharType="end"/>
        </w:r>
      </w:hyperlink>
    </w:p>
    <w:p w14:paraId="7D4B316A" w14:textId="77777777" w:rsidR="005376CD" w:rsidRPr="00C24D76" w:rsidRDefault="00000000" w:rsidP="00742FAC">
      <w:pPr>
        <w:pStyle w:val="TOC1"/>
        <w:rPr>
          <w:kern w:val="2"/>
          <w:szCs w:val="22"/>
          <w14:ligatures w14:val="standardContextual"/>
        </w:rPr>
      </w:pPr>
      <w:hyperlink w:anchor="_Toc151670551" w:history="1">
        <w:r w:rsidRPr="00C24D76">
          <w:rPr>
            <w:rStyle w:val="af7"/>
            <w:color w:val="000000" w:themeColor="text1"/>
          </w:rPr>
          <w:t>引用标准名录</w:t>
        </w:r>
        <w:r w:rsidRPr="00C24D76">
          <w:tab/>
        </w:r>
        <w:r w:rsidRPr="00C24D76">
          <w:fldChar w:fldCharType="begin"/>
        </w:r>
        <w:r w:rsidRPr="00C24D76">
          <w:instrText xml:space="preserve"> PAGEREF _Toc151670551 \h </w:instrText>
        </w:r>
        <w:r w:rsidRPr="00C24D76">
          <w:fldChar w:fldCharType="separate"/>
        </w:r>
        <w:r w:rsidRPr="00C24D76">
          <w:t>22</w:t>
        </w:r>
        <w:r w:rsidRPr="00C24D76">
          <w:fldChar w:fldCharType="end"/>
        </w:r>
      </w:hyperlink>
    </w:p>
    <w:p w14:paraId="48B3A9F1" w14:textId="77777777" w:rsidR="005376CD" w:rsidRPr="00C24D76" w:rsidRDefault="00000000" w:rsidP="00742FAC">
      <w:pPr>
        <w:pStyle w:val="TOC1"/>
        <w:rPr>
          <w:kern w:val="2"/>
          <w:szCs w:val="22"/>
          <w14:ligatures w14:val="standardContextual"/>
        </w:rPr>
      </w:pPr>
      <w:hyperlink w:anchor="_Toc151670552" w:history="1">
        <w:r w:rsidRPr="00C24D76">
          <w:rPr>
            <w:rStyle w:val="af7"/>
            <w:color w:val="000000" w:themeColor="text1"/>
          </w:rPr>
          <w:t>附</w:t>
        </w:r>
        <w:r w:rsidRPr="00C24D76">
          <w:rPr>
            <w:rStyle w:val="af7"/>
            <w:rFonts w:hint="eastAsia"/>
            <w:color w:val="000000" w:themeColor="text1"/>
          </w:rPr>
          <w:t>：</w:t>
        </w:r>
        <w:r w:rsidRPr="00C24D76">
          <w:rPr>
            <w:rStyle w:val="af7"/>
            <w:color w:val="000000" w:themeColor="text1"/>
          </w:rPr>
          <w:t>条文说明</w:t>
        </w:r>
        <w:r w:rsidRPr="00C24D76">
          <w:tab/>
        </w:r>
        <w:r w:rsidRPr="00C24D76">
          <w:fldChar w:fldCharType="begin"/>
        </w:r>
        <w:r w:rsidRPr="00C24D76">
          <w:instrText xml:space="preserve"> PAGEREF _Toc151670552 \h </w:instrText>
        </w:r>
        <w:r w:rsidRPr="00C24D76">
          <w:fldChar w:fldCharType="separate"/>
        </w:r>
        <w:r w:rsidRPr="00C24D76">
          <w:rPr>
            <w:rFonts w:hint="eastAsia"/>
            <w:b/>
            <w:bCs/>
          </w:rPr>
          <w:t>错误!</w:t>
        </w:r>
        <w:r w:rsidRPr="00C24D76">
          <w:rPr>
            <w:rFonts w:hint="eastAsia"/>
            <w:b/>
            <w:bCs/>
          </w:rPr>
          <w:t>未</w:t>
        </w:r>
        <w:r w:rsidRPr="00C24D76">
          <w:rPr>
            <w:rFonts w:hint="eastAsia"/>
            <w:b/>
            <w:bCs/>
          </w:rPr>
          <w:t>定义书签。</w:t>
        </w:r>
        <w:r w:rsidRPr="00C24D76">
          <w:fldChar w:fldCharType="end"/>
        </w:r>
      </w:hyperlink>
    </w:p>
    <w:p w14:paraId="2F8B54E6" w14:textId="77777777" w:rsidR="005376CD" w:rsidRDefault="00000000">
      <w:pPr>
        <w:spacing w:line="312" w:lineRule="auto"/>
        <w:rPr>
          <w:color w:val="000000" w:themeColor="text1"/>
        </w:rPr>
      </w:pPr>
      <w:r>
        <w:rPr>
          <w:color w:val="000000" w:themeColor="text1"/>
        </w:rPr>
        <w:fldChar w:fldCharType="end"/>
      </w:r>
    </w:p>
    <w:p w14:paraId="0F44C6F0" w14:textId="77777777" w:rsidR="005376CD" w:rsidRDefault="005376CD">
      <w:pPr>
        <w:spacing w:line="312" w:lineRule="auto"/>
        <w:rPr>
          <w:color w:val="000000" w:themeColor="text1"/>
        </w:rPr>
      </w:pPr>
    </w:p>
    <w:p w14:paraId="5C908E52" w14:textId="77777777" w:rsidR="005376CD" w:rsidRDefault="005376CD">
      <w:pPr>
        <w:spacing w:line="312" w:lineRule="auto"/>
        <w:rPr>
          <w:color w:val="000000" w:themeColor="text1"/>
        </w:rPr>
      </w:pPr>
    </w:p>
    <w:p w14:paraId="30B0D547" w14:textId="77777777" w:rsidR="005376CD" w:rsidRDefault="005376CD">
      <w:pPr>
        <w:spacing w:line="312" w:lineRule="auto"/>
        <w:rPr>
          <w:color w:val="000000" w:themeColor="text1"/>
        </w:rPr>
      </w:pPr>
    </w:p>
    <w:p w14:paraId="0AF2D771" w14:textId="77777777" w:rsidR="005376CD" w:rsidRDefault="005376CD">
      <w:pPr>
        <w:spacing w:line="312" w:lineRule="auto"/>
        <w:jc w:val="center"/>
        <w:rPr>
          <w:color w:val="000000" w:themeColor="text1"/>
        </w:rPr>
      </w:pPr>
    </w:p>
    <w:p w14:paraId="213FCAF1" w14:textId="77777777" w:rsidR="005376CD" w:rsidRDefault="005376CD">
      <w:pPr>
        <w:spacing w:line="312" w:lineRule="auto"/>
        <w:rPr>
          <w:color w:val="000000" w:themeColor="text1"/>
        </w:rPr>
      </w:pPr>
    </w:p>
    <w:p w14:paraId="2CD0573D" w14:textId="77777777" w:rsidR="005376CD" w:rsidRDefault="005376CD">
      <w:pPr>
        <w:spacing w:line="312" w:lineRule="auto"/>
        <w:rPr>
          <w:color w:val="000000" w:themeColor="text1"/>
        </w:rPr>
      </w:pPr>
    </w:p>
    <w:p w14:paraId="4C26DDDA" w14:textId="77777777" w:rsidR="00C24D76" w:rsidRDefault="00C24D76">
      <w:pPr>
        <w:spacing w:line="312" w:lineRule="auto"/>
        <w:rPr>
          <w:color w:val="000000" w:themeColor="text1"/>
        </w:rPr>
      </w:pPr>
    </w:p>
    <w:p w14:paraId="24E96CA0" w14:textId="77777777" w:rsidR="00C24D76" w:rsidRDefault="00C24D76">
      <w:pPr>
        <w:spacing w:line="312" w:lineRule="auto"/>
        <w:rPr>
          <w:color w:val="000000" w:themeColor="text1"/>
        </w:rPr>
      </w:pPr>
    </w:p>
    <w:p w14:paraId="6BB8BB10" w14:textId="77777777" w:rsidR="00C24D76" w:rsidRDefault="00C24D76">
      <w:pPr>
        <w:spacing w:line="312" w:lineRule="auto"/>
        <w:rPr>
          <w:rFonts w:hint="eastAsia"/>
          <w:color w:val="000000" w:themeColor="text1"/>
        </w:rPr>
      </w:pPr>
    </w:p>
    <w:p w14:paraId="40E5A004" w14:textId="3CC898D8" w:rsidR="00742FAC" w:rsidRDefault="00742FAC" w:rsidP="00742FAC">
      <w:pPr>
        <w:pStyle w:val="TOC1"/>
      </w:pPr>
      <w:r w:rsidRPr="00742FAC">
        <w:lastRenderedPageBreak/>
        <w:t>Contents</w:t>
      </w:r>
    </w:p>
    <w:p w14:paraId="1E1D4BB8" w14:textId="44CB28B6" w:rsidR="005376CD" w:rsidRPr="00C24D76" w:rsidRDefault="00000000" w:rsidP="00742FAC">
      <w:pPr>
        <w:pStyle w:val="TOC1"/>
        <w:rPr>
          <w:kern w:val="2"/>
          <w:szCs w:val="22"/>
        </w:rPr>
      </w:pPr>
      <w:r w:rsidRPr="00C24D76">
        <w:fldChar w:fldCharType="begin"/>
      </w:r>
      <w:r w:rsidRPr="00C24D76">
        <w:instrText xml:space="preserve"> TOC \o "1-2" \h \z \u </w:instrText>
      </w:r>
      <w:r w:rsidRPr="00C24D76">
        <w:fldChar w:fldCharType="separate"/>
      </w:r>
      <w:hyperlink w:anchor="_Toc139963665" w:history="1">
        <w:r w:rsidRPr="00C24D76">
          <w:rPr>
            <w:rStyle w:val="af7"/>
            <w:bCs/>
            <w:color w:val="000000" w:themeColor="text1"/>
          </w:rPr>
          <w:t>1 General Provisions</w:t>
        </w:r>
        <w:r w:rsidRPr="00C24D76">
          <w:tab/>
          <w:t>1</w:t>
        </w:r>
      </w:hyperlink>
    </w:p>
    <w:p w14:paraId="64EE8C23" w14:textId="77777777" w:rsidR="005376CD" w:rsidRPr="00C24D76" w:rsidRDefault="00000000" w:rsidP="00742FAC">
      <w:pPr>
        <w:pStyle w:val="TOC1"/>
        <w:rPr>
          <w:kern w:val="2"/>
          <w:szCs w:val="22"/>
        </w:rPr>
      </w:pPr>
      <w:hyperlink w:anchor="_Toc139963666" w:history="1">
        <w:r w:rsidRPr="00C24D76">
          <w:rPr>
            <w:rStyle w:val="af7"/>
            <w:bCs/>
            <w:color w:val="000000" w:themeColor="text1"/>
          </w:rPr>
          <w:t>2 Terms</w:t>
        </w:r>
        <w:r w:rsidRPr="00C24D76">
          <w:tab/>
          <w:t>2</w:t>
        </w:r>
      </w:hyperlink>
    </w:p>
    <w:p w14:paraId="2E8300B2" w14:textId="77777777" w:rsidR="005376CD" w:rsidRPr="00C24D76" w:rsidRDefault="00000000" w:rsidP="00742FAC">
      <w:pPr>
        <w:pStyle w:val="TOC1"/>
        <w:rPr>
          <w:kern w:val="2"/>
          <w:szCs w:val="22"/>
        </w:rPr>
      </w:pPr>
      <w:hyperlink w:anchor="_Toc139963667" w:history="1">
        <w:r w:rsidRPr="00C24D76">
          <w:rPr>
            <w:rStyle w:val="af7"/>
            <w:bCs/>
            <w:color w:val="000000" w:themeColor="text1"/>
          </w:rPr>
          <w:t>3 Basic Requirements</w:t>
        </w:r>
        <w:r w:rsidRPr="00C24D76">
          <w:tab/>
          <w:t>3</w:t>
        </w:r>
      </w:hyperlink>
    </w:p>
    <w:p w14:paraId="72BE684E" w14:textId="77777777" w:rsidR="005376CD" w:rsidRPr="00C24D76" w:rsidRDefault="00000000" w:rsidP="00742FAC">
      <w:pPr>
        <w:pStyle w:val="TOC1"/>
        <w:rPr>
          <w:kern w:val="2"/>
          <w:szCs w:val="22"/>
        </w:rPr>
      </w:pPr>
      <w:hyperlink w:anchor="_Toc139963668" w:history="1">
        <w:r w:rsidRPr="00C24D76">
          <w:rPr>
            <w:rStyle w:val="af7"/>
            <w:bCs/>
            <w:color w:val="000000" w:themeColor="text1"/>
          </w:rPr>
          <w:t>4  Monitoring Method</w:t>
        </w:r>
        <w:r w:rsidRPr="00C24D76">
          <w:tab/>
          <w:t>4</w:t>
        </w:r>
      </w:hyperlink>
    </w:p>
    <w:p w14:paraId="0DB468A8" w14:textId="77777777" w:rsidR="005376CD" w:rsidRPr="00C24D76" w:rsidRDefault="00000000" w:rsidP="00A603CE">
      <w:pPr>
        <w:pStyle w:val="TOC2"/>
        <w:rPr>
          <w:rFonts w:ascii="宋体" w:hAnsi="宋体"/>
          <w:color w:val="000000" w:themeColor="text1"/>
          <w:kern w:val="2"/>
          <w:szCs w:val="22"/>
        </w:rPr>
      </w:pPr>
      <w:hyperlink w:anchor="_Toc139963669" w:history="1">
        <w:r w:rsidRPr="00C24D76">
          <w:rPr>
            <w:rStyle w:val="af7"/>
            <w:rFonts w:ascii="宋体" w:hAnsi="宋体"/>
            <w:color w:val="000000" w:themeColor="text1"/>
          </w:rPr>
          <w:t>4.1 Monitoring Content</w:t>
        </w:r>
        <w:r w:rsidRPr="00C24D76">
          <w:rPr>
            <w:rFonts w:ascii="宋体" w:hAnsi="宋体"/>
            <w:color w:val="000000" w:themeColor="text1"/>
          </w:rPr>
          <w:tab/>
          <w:t>4</w:t>
        </w:r>
      </w:hyperlink>
    </w:p>
    <w:p w14:paraId="5D1FB34C" w14:textId="77777777" w:rsidR="005376CD" w:rsidRPr="00C24D76" w:rsidRDefault="00000000" w:rsidP="00A603CE">
      <w:pPr>
        <w:pStyle w:val="TOC2"/>
        <w:rPr>
          <w:rFonts w:ascii="宋体" w:hAnsi="宋体"/>
          <w:color w:val="000000" w:themeColor="text1"/>
          <w:kern w:val="2"/>
          <w:szCs w:val="22"/>
        </w:rPr>
      </w:pPr>
      <w:hyperlink w:anchor="_Toc139963670" w:history="1">
        <w:r w:rsidRPr="00C24D76">
          <w:rPr>
            <w:rStyle w:val="af7"/>
            <w:rFonts w:ascii="宋体" w:hAnsi="宋体"/>
            <w:color w:val="000000" w:themeColor="text1"/>
          </w:rPr>
          <w:t>4.2 Monitoring Requirements</w:t>
        </w:r>
        <w:r w:rsidRPr="00C24D76">
          <w:rPr>
            <w:rFonts w:ascii="宋体" w:hAnsi="宋体"/>
            <w:color w:val="000000" w:themeColor="text1"/>
          </w:rPr>
          <w:tab/>
          <w:t>4</w:t>
        </w:r>
      </w:hyperlink>
    </w:p>
    <w:p w14:paraId="242E4247" w14:textId="77777777" w:rsidR="005376CD" w:rsidRPr="00C24D76" w:rsidRDefault="00000000" w:rsidP="00A603CE">
      <w:pPr>
        <w:pStyle w:val="TOC2"/>
        <w:rPr>
          <w:rFonts w:ascii="宋体" w:hAnsi="宋体"/>
          <w:color w:val="000000" w:themeColor="text1"/>
          <w:kern w:val="2"/>
          <w:szCs w:val="22"/>
        </w:rPr>
      </w:pPr>
      <w:hyperlink w:anchor="_Toc139963671" w:history="1">
        <w:r w:rsidRPr="00C24D76">
          <w:rPr>
            <w:rStyle w:val="af7"/>
            <w:rFonts w:ascii="宋体" w:hAnsi="宋体"/>
            <w:color w:val="000000" w:themeColor="text1"/>
          </w:rPr>
          <w:t>4.3 Monitoring Instrument</w:t>
        </w:r>
        <w:r w:rsidRPr="00C24D76">
          <w:rPr>
            <w:rFonts w:ascii="宋体" w:hAnsi="宋体"/>
            <w:color w:val="000000" w:themeColor="text1"/>
          </w:rPr>
          <w:tab/>
          <w:t>5</w:t>
        </w:r>
      </w:hyperlink>
    </w:p>
    <w:p w14:paraId="1DB16534" w14:textId="77777777" w:rsidR="005376CD" w:rsidRPr="00C24D76" w:rsidRDefault="00000000" w:rsidP="00A603CE">
      <w:pPr>
        <w:pStyle w:val="TOC2"/>
        <w:rPr>
          <w:rFonts w:ascii="宋体" w:hAnsi="宋体"/>
          <w:color w:val="000000" w:themeColor="text1"/>
          <w:kern w:val="2"/>
          <w:szCs w:val="22"/>
        </w:rPr>
      </w:pPr>
      <w:hyperlink w:anchor="_Toc139963672" w:history="1">
        <w:r w:rsidRPr="00C24D76">
          <w:rPr>
            <w:rStyle w:val="af7"/>
            <w:rFonts w:ascii="宋体" w:hAnsi="宋体"/>
            <w:color w:val="000000" w:themeColor="text1"/>
          </w:rPr>
          <w:t>4.4 Monitoring System</w:t>
        </w:r>
        <w:r w:rsidRPr="00C24D76">
          <w:rPr>
            <w:rFonts w:ascii="宋体" w:hAnsi="宋体"/>
            <w:color w:val="000000" w:themeColor="text1"/>
          </w:rPr>
          <w:tab/>
          <w:t>6</w:t>
        </w:r>
      </w:hyperlink>
    </w:p>
    <w:p w14:paraId="39843357" w14:textId="77777777" w:rsidR="005376CD" w:rsidRPr="00C24D76" w:rsidRDefault="00000000" w:rsidP="00A603CE">
      <w:pPr>
        <w:pStyle w:val="TOC2"/>
        <w:rPr>
          <w:rFonts w:ascii="宋体" w:hAnsi="宋体"/>
          <w:color w:val="000000" w:themeColor="text1"/>
          <w:kern w:val="2"/>
          <w:szCs w:val="22"/>
        </w:rPr>
      </w:pPr>
      <w:hyperlink w:anchor="_Toc139963673" w:history="1">
        <w:r w:rsidRPr="00C24D76">
          <w:rPr>
            <w:rStyle w:val="af7"/>
            <w:rFonts w:ascii="宋体" w:hAnsi="宋体"/>
            <w:color w:val="000000" w:themeColor="text1"/>
          </w:rPr>
          <w:t>4.5 Monitor System Installation</w:t>
        </w:r>
        <w:r w:rsidRPr="00C24D76">
          <w:rPr>
            <w:rFonts w:ascii="宋体" w:hAnsi="宋体"/>
            <w:color w:val="000000" w:themeColor="text1"/>
          </w:rPr>
          <w:tab/>
          <w:t>7</w:t>
        </w:r>
      </w:hyperlink>
    </w:p>
    <w:p w14:paraId="1FB253F8" w14:textId="77777777" w:rsidR="005376CD" w:rsidRPr="00C24D76" w:rsidRDefault="00000000" w:rsidP="00A603CE">
      <w:pPr>
        <w:pStyle w:val="TOC2"/>
        <w:rPr>
          <w:rFonts w:ascii="宋体" w:hAnsi="宋体"/>
          <w:color w:val="000000" w:themeColor="text1"/>
          <w:kern w:val="2"/>
          <w:szCs w:val="22"/>
        </w:rPr>
      </w:pPr>
      <w:hyperlink w:anchor="_Toc139963674" w:history="1">
        <w:r w:rsidRPr="00C24D76">
          <w:rPr>
            <w:rStyle w:val="af7"/>
            <w:rFonts w:ascii="宋体" w:hAnsi="宋体"/>
            <w:color w:val="000000" w:themeColor="text1"/>
          </w:rPr>
          <w:t>4.6 Monitoring system operation management</w:t>
        </w:r>
        <w:r w:rsidRPr="00C24D76">
          <w:rPr>
            <w:rFonts w:ascii="宋体" w:hAnsi="宋体"/>
            <w:color w:val="000000" w:themeColor="text1"/>
          </w:rPr>
          <w:tab/>
          <w:t>7</w:t>
        </w:r>
      </w:hyperlink>
    </w:p>
    <w:p w14:paraId="174C0FE3" w14:textId="77777777" w:rsidR="005376CD" w:rsidRPr="00C24D76" w:rsidRDefault="00000000" w:rsidP="00742FAC">
      <w:pPr>
        <w:pStyle w:val="TOC1"/>
        <w:rPr>
          <w:kern w:val="2"/>
          <w:szCs w:val="22"/>
        </w:rPr>
      </w:pPr>
      <w:hyperlink w:anchor="_Toc139963675" w:history="1">
        <w:r w:rsidRPr="00C24D76">
          <w:rPr>
            <w:rStyle w:val="af7"/>
            <w:color w:val="000000" w:themeColor="text1"/>
          </w:rPr>
          <w:t>5  Accessment Index</w:t>
        </w:r>
        <w:r w:rsidRPr="00C24D76">
          <w:tab/>
          <w:t>8</w:t>
        </w:r>
      </w:hyperlink>
    </w:p>
    <w:p w14:paraId="5C0A332E" w14:textId="77777777" w:rsidR="005376CD" w:rsidRPr="00C24D76" w:rsidRDefault="00000000" w:rsidP="00742FAC">
      <w:pPr>
        <w:pStyle w:val="TOC1"/>
        <w:rPr>
          <w:kern w:val="2"/>
          <w:szCs w:val="22"/>
        </w:rPr>
      </w:pPr>
      <w:hyperlink w:anchor="_Toc139963676" w:history="1">
        <w:r w:rsidRPr="00C24D76">
          <w:rPr>
            <w:rStyle w:val="af7"/>
            <w:color w:val="000000" w:themeColor="text1"/>
          </w:rPr>
          <w:t>6  Accessment Method</w:t>
        </w:r>
        <w:r w:rsidRPr="00C24D76">
          <w:tab/>
          <w:t>9</w:t>
        </w:r>
      </w:hyperlink>
    </w:p>
    <w:p w14:paraId="0E5A6300" w14:textId="77777777" w:rsidR="005376CD" w:rsidRPr="00C24D76" w:rsidRDefault="00000000" w:rsidP="00742FAC">
      <w:pPr>
        <w:pStyle w:val="TOC1"/>
        <w:rPr>
          <w:rStyle w:val="af7"/>
          <w:color w:val="000000" w:themeColor="text1"/>
        </w:rPr>
      </w:pPr>
      <w:hyperlink w:anchor="_Toc139963677" w:history="1">
        <w:r w:rsidRPr="00C24D76">
          <w:rPr>
            <w:rStyle w:val="af7"/>
            <w:color w:val="000000" w:themeColor="text1"/>
          </w:rPr>
          <w:t>Appendix A  Installation Method of T/H Sensors On-site</w:t>
        </w:r>
        <w:r w:rsidRPr="00C24D76">
          <w:rPr>
            <w:rStyle w:val="af7"/>
            <w:color w:val="000000" w:themeColor="text1"/>
            <w:u w:val="none"/>
          </w:rPr>
          <w:tab/>
        </w:r>
        <w:r w:rsidRPr="00C24D76">
          <w:rPr>
            <w:rStyle w:val="af7"/>
            <w:color w:val="000000" w:themeColor="text1"/>
            <w:u w:val="none"/>
          </w:rPr>
          <w:fldChar w:fldCharType="begin"/>
        </w:r>
        <w:r w:rsidRPr="00C24D76">
          <w:rPr>
            <w:rStyle w:val="af7"/>
            <w:color w:val="000000" w:themeColor="text1"/>
            <w:u w:val="none"/>
          </w:rPr>
          <w:instrText xml:space="preserve"> PAGEREF _Toc139963677 \h </w:instrText>
        </w:r>
        <w:r w:rsidRPr="00C24D76">
          <w:rPr>
            <w:rStyle w:val="af7"/>
            <w:color w:val="000000" w:themeColor="text1"/>
            <w:u w:val="none"/>
          </w:rPr>
        </w:r>
        <w:r w:rsidRPr="00C24D76">
          <w:rPr>
            <w:rStyle w:val="af7"/>
            <w:color w:val="000000" w:themeColor="text1"/>
            <w:u w:val="none"/>
          </w:rPr>
          <w:fldChar w:fldCharType="separate"/>
        </w:r>
        <w:r w:rsidRPr="00C24D76">
          <w:rPr>
            <w:rStyle w:val="af7"/>
            <w:color w:val="000000" w:themeColor="text1"/>
            <w:u w:val="none"/>
          </w:rPr>
          <w:t>15</w:t>
        </w:r>
        <w:r w:rsidRPr="00C24D76">
          <w:rPr>
            <w:rStyle w:val="af7"/>
            <w:color w:val="000000" w:themeColor="text1"/>
            <w:u w:val="none"/>
          </w:rPr>
          <w:fldChar w:fldCharType="end"/>
        </w:r>
      </w:hyperlink>
    </w:p>
    <w:p w14:paraId="3C94B112" w14:textId="77777777" w:rsidR="005376CD" w:rsidRPr="00C24D76" w:rsidRDefault="00000000" w:rsidP="00742FAC">
      <w:pPr>
        <w:pStyle w:val="TOC1"/>
        <w:rPr>
          <w:kern w:val="2"/>
          <w:szCs w:val="22"/>
        </w:rPr>
      </w:pPr>
      <w:hyperlink w:anchor="_Toc139963678" w:history="1">
        <w:r w:rsidRPr="00C24D76">
          <w:rPr>
            <w:rStyle w:val="af7"/>
            <w:color w:val="000000" w:themeColor="text1"/>
          </w:rPr>
          <w:t>Appendix B  Installation Method of  Air Flow Rate Meter On-site</w:t>
        </w:r>
        <w:r w:rsidRPr="00C24D76">
          <w:tab/>
        </w:r>
        <w:r w:rsidRPr="00C24D76">
          <w:fldChar w:fldCharType="begin"/>
        </w:r>
        <w:r w:rsidRPr="00C24D76">
          <w:instrText xml:space="preserve"> PAGEREF _Toc139963678 \h </w:instrText>
        </w:r>
        <w:r w:rsidRPr="00C24D76">
          <w:fldChar w:fldCharType="separate"/>
        </w:r>
        <w:r w:rsidRPr="00C24D76">
          <w:t>17</w:t>
        </w:r>
        <w:r w:rsidRPr="00C24D76">
          <w:fldChar w:fldCharType="end"/>
        </w:r>
      </w:hyperlink>
    </w:p>
    <w:p w14:paraId="2F59D09D" w14:textId="77777777" w:rsidR="005376CD" w:rsidRPr="00C24D76" w:rsidRDefault="00000000" w:rsidP="00742FAC">
      <w:pPr>
        <w:pStyle w:val="TOC1"/>
        <w:rPr>
          <w:kern w:val="2"/>
          <w:szCs w:val="22"/>
        </w:rPr>
      </w:pPr>
      <w:hyperlink w:anchor="_Toc139963679" w:history="1">
        <w:r w:rsidRPr="00C24D76">
          <w:rPr>
            <w:rStyle w:val="af7"/>
            <w:color w:val="000000" w:themeColor="text1"/>
          </w:rPr>
          <w:t>Appendix C Schematic Diagram of the Field Monitoring System</w:t>
        </w:r>
        <w:r w:rsidRPr="00C24D76">
          <w:tab/>
        </w:r>
      </w:hyperlink>
      <w:r w:rsidRPr="00C24D76">
        <w:rPr>
          <w:rStyle w:val="af7"/>
          <w:color w:val="000000" w:themeColor="text1"/>
          <w:u w:val="none"/>
        </w:rPr>
        <w:t>18</w:t>
      </w:r>
    </w:p>
    <w:p w14:paraId="23A4DF0B" w14:textId="77777777" w:rsidR="005376CD" w:rsidRPr="00C24D76" w:rsidRDefault="00000000" w:rsidP="00742FAC">
      <w:pPr>
        <w:pStyle w:val="TOC1"/>
        <w:rPr>
          <w:kern w:val="2"/>
          <w:szCs w:val="22"/>
        </w:rPr>
      </w:pPr>
      <w:r w:rsidRPr="00C24D76">
        <w:rPr>
          <w:rStyle w:val="af7"/>
          <w:color w:val="000000" w:themeColor="text1"/>
          <w:u w:val="none"/>
        </w:rPr>
        <w:t>Explanation of Wording</w:t>
      </w:r>
      <w:hyperlink w:anchor="_Toc139963681" w:history="1">
        <w:r w:rsidRPr="00C24D76">
          <w:tab/>
        </w:r>
        <w:r w:rsidRPr="00C24D76">
          <w:fldChar w:fldCharType="begin"/>
        </w:r>
        <w:r w:rsidRPr="00C24D76">
          <w:instrText xml:space="preserve"> PAGEREF _Toc139963681 \h </w:instrText>
        </w:r>
        <w:r w:rsidRPr="00C24D76">
          <w:fldChar w:fldCharType="separate"/>
        </w:r>
        <w:r w:rsidRPr="00C24D76">
          <w:t>21</w:t>
        </w:r>
        <w:r w:rsidRPr="00C24D76">
          <w:fldChar w:fldCharType="end"/>
        </w:r>
      </w:hyperlink>
    </w:p>
    <w:p w14:paraId="070D71D5" w14:textId="77777777" w:rsidR="005376CD" w:rsidRPr="00C24D76" w:rsidRDefault="00000000" w:rsidP="00742FAC">
      <w:pPr>
        <w:pStyle w:val="TOC1"/>
        <w:rPr>
          <w:kern w:val="2"/>
          <w:szCs w:val="22"/>
        </w:rPr>
      </w:pPr>
      <w:r w:rsidRPr="00C24D76">
        <w:rPr>
          <w:rStyle w:val="af7"/>
          <w:color w:val="000000" w:themeColor="text1"/>
          <w:u w:val="none"/>
        </w:rPr>
        <w:t>list of Quoted Standards</w:t>
      </w:r>
      <w:hyperlink w:anchor="_Toc139963682" w:history="1">
        <w:r w:rsidRPr="00C24D76">
          <w:tab/>
        </w:r>
        <w:r w:rsidRPr="00C24D76">
          <w:fldChar w:fldCharType="begin"/>
        </w:r>
        <w:r w:rsidRPr="00C24D76">
          <w:instrText xml:space="preserve"> PAGEREF _Toc139963682 \h </w:instrText>
        </w:r>
        <w:r w:rsidRPr="00C24D76">
          <w:fldChar w:fldCharType="separate"/>
        </w:r>
        <w:r w:rsidRPr="00C24D76">
          <w:t>22</w:t>
        </w:r>
        <w:r w:rsidRPr="00C24D76">
          <w:fldChar w:fldCharType="end"/>
        </w:r>
      </w:hyperlink>
    </w:p>
    <w:p w14:paraId="29D49AC6" w14:textId="77777777" w:rsidR="005376CD" w:rsidRPr="00C24D76" w:rsidRDefault="00000000" w:rsidP="00742FAC">
      <w:pPr>
        <w:pStyle w:val="TOC1"/>
        <w:rPr>
          <w:kern w:val="2"/>
          <w:szCs w:val="22"/>
        </w:rPr>
      </w:pPr>
      <w:hyperlink w:anchor="_Toc139963683" w:history="1">
        <w:r w:rsidRPr="00C24D76">
          <w:rPr>
            <w:rStyle w:val="af7"/>
            <w:color w:val="000000" w:themeColor="text1"/>
          </w:rPr>
          <w:t>Appendix: Article description</w:t>
        </w:r>
        <w:r w:rsidRPr="00C24D76">
          <w:tab/>
        </w:r>
        <w:r w:rsidRPr="00C24D76">
          <w:fldChar w:fldCharType="begin"/>
        </w:r>
        <w:r w:rsidRPr="00C24D76">
          <w:instrText xml:space="preserve"> PAGEREF _Toc139963683 \h </w:instrText>
        </w:r>
        <w:r w:rsidRPr="00C24D76">
          <w:fldChar w:fldCharType="separate"/>
        </w:r>
        <w:r w:rsidRPr="00C24D76">
          <w:rPr>
            <w:rFonts w:hint="eastAsia"/>
            <w:b/>
            <w:bCs/>
          </w:rPr>
          <w:t>错误!未定义书签。</w:t>
        </w:r>
        <w:r w:rsidRPr="00C24D76">
          <w:fldChar w:fldCharType="end"/>
        </w:r>
      </w:hyperlink>
    </w:p>
    <w:p w14:paraId="5C425FB7" w14:textId="77777777" w:rsidR="005376CD" w:rsidRDefault="00000000" w:rsidP="00742FAC">
      <w:pPr>
        <w:pStyle w:val="TOC1"/>
      </w:pPr>
      <w:r w:rsidRPr="00C24D76">
        <w:fldChar w:fldCharType="end"/>
      </w:r>
    </w:p>
    <w:p w14:paraId="795EDBC0" w14:textId="77777777" w:rsidR="005376CD" w:rsidRDefault="005376CD">
      <w:pPr>
        <w:rPr>
          <w:color w:val="000000" w:themeColor="text1"/>
        </w:rPr>
      </w:pPr>
    </w:p>
    <w:p w14:paraId="472140A6" w14:textId="77777777" w:rsidR="005376CD" w:rsidRDefault="005376CD">
      <w:pPr>
        <w:rPr>
          <w:color w:val="000000" w:themeColor="text1"/>
        </w:rPr>
      </w:pPr>
    </w:p>
    <w:p w14:paraId="61B9E95C" w14:textId="77777777" w:rsidR="005376CD" w:rsidRDefault="005376CD">
      <w:pPr>
        <w:rPr>
          <w:color w:val="000000" w:themeColor="text1"/>
        </w:rPr>
      </w:pPr>
    </w:p>
    <w:p w14:paraId="343A4C15" w14:textId="77777777" w:rsidR="005376CD" w:rsidRDefault="005376CD">
      <w:pPr>
        <w:rPr>
          <w:color w:val="000000" w:themeColor="text1"/>
        </w:rPr>
      </w:pPr>
    </w:p>
    <w:p w14:paraId="3B859D6B" w14:textId="77777777" w:rsidR="005376CD" w:rsidRDefault="005376CD">
      <w:pPr>
        <w:rPr>
          <w:color w:val="000000" w:themeColor="text1"/>
        </w:rPr>
      </w:pPr>
    </w:p>
    <w:p w14:paraId="0FF4D8E8" w14:textId="77777777" w:rsidR="005376CD" w:rsidRDefault="005376CD">
      <w:pPr>
        <w:rPr>
          <w:color w:val="000000" w:themeColor="text1"/>
        </w:rPr>
      </w:pPr>
    </w:p>
    <w:p w14:paraId="3F31F740" w14:textId="77777777" w:rsidR="005376CD" w:rsidRDefault="00000000">
      <w:pPr>
        <w:tabs>
          <w:tab w:val="left" w:pos="932"/>
        </w:tabs>
        <w:rPr>
          <w:color w:val="000000" w:themeColor="text1"/>
        </w:rPr>
      </w:pPr>
      <w:r>
        <w:rPr>
          <w:color w:val="000000" w:themeColor="text1"/>
        </w:rPr>
        <w:tab/>
      </w:r>
    </w:p>
    <w:p w14:paraId="6FA71AD9" w14:textId="77777777" w:rsidR="005376CD" w:rsidRDefault="00000000">
      <w:pPr>
        <w:tabs>
          <w:tab w:val="left" w:pos="932"/>
        </w:tabs>
        <w:rPr>
          <w:color w:val="000000" w:themeColor="text1"/>
        </w:rPr>
        <w:sectPr w:rsidR="005376CD" w:rsidSect="003E6B37">
          <w:footerReference w:type="default" r:id="rId12"/>
          <w:pgSz w:w="11906" w:h="16838"/>
          <w:pgMar w:top="1440" w:right="1800" w:bottom="1440" w:left="1800" w:header="851" w:footer="992" w:gutter="0"/>
          <w:pgNumType w:start="1"/>
          <w:cols w:space="425"/>
          <w:docGrid w:type="lines" w:linePitch="312"/>
        </w:sectPr>
      </w:pPr>
      <w:r>
        <w:rPr>
          <w:color w:val="000000" w:themeColor="text1"/>
        </w:rPr>
        <w:tab/>
      </w:r>
    </w:p>
    <w:p w14:paraId="78BDF023" w14:textId="77777777" w:rsidR="005376CD" w:rsidRDefault="00000000">
      <w:pPr>
        <w:spacing w:after="240" w:line="360" w:lineRule="auto"/>
        <w:jc w:val="center"/>
        <w:outlineLvl w:val="0"/>
        <w:rPr>
          <w:rFonts w:eastAsia="黑体"/>
          <w:bCs/>
          <w:color w:val="000000" w:themeColor="text1"/>
          <w:sz w:val="36"/>
          <w:szCs w:val="32"/>
        </w:rPr>
      </w:pPr>
      <w:bookmarkStart w:id="2" w:name="_Toc74137289"/>
      <w:bookmarkStart w:id="3" w:name="_Toc151670528"/>
      <w:bookmarkStart w:id="4" w:name="_Toc151718151"/>
      <w:bookmarkStart w:id="5" w:name="_Toc139963665"/>
      <w:r>
        <w:rPr>
          <w:rFonts w:eastAsia="黑体"/>
          <w:bCs/>
          <w:color w:val="000000" w:themeColor="text1"/>
          <w:sz w:val="36"/>
          <w:szCs w:val="32"/>
        </w:rPr>
        <w:lastRenderedPageBreak/>
        <w:t xml:space="preserve">1    </w:t>
      </w:r>
      <w:r>
        <w:rPr>
          <w:rFonts w:eastAsia="黑体"/>
          <w:bCs/>
          <w:color w:val="000000" w:themeColor="text1"/>
          <w:sz w:val="36"/>
          <w:szCs w:val="32"/>
        </w:rPr>
        <w:t>总</w:t>
      </w:r>
      <w:r>
        <w:rPr>
          <w:rFonts w:eastAsia="黑体"/>
          <w:bCs/>
          <w:color w:val="000000" w:themeColor="text1"/>
          <w:sz w:val="36"/>
          <w:szCs w:val="32"/>
        </w:rPr>
        <w:t xml:space="preserve">        </w:t>
      </w:r>
      <w:r>
        <w:rPr>
          <w:rFonts w:eastAsia="黑体"/>
          <w:bCs/>
          <w:color w:val="000000" w:themeColor="text1"/>
          <w:sz w:val="36"/>
          <w:szCs w:val="32"/>
        </w:rPr>
        <w:t>则</w:t>
      </w:r>
      <w:bookmarkEnd w:id="2"/>
      <w:bookmarkEnd w:id="3"/>
      <w:bookmarkEnd w:id="4"/>
      <w:bookmarkEnd w:id="5"/>
    </w:p>
    <w:p w14:paraId="29B271EA" w14:textId="77777777" w:rsidR="005376CD" w:rsidRDefault="00000000">
      <w:pPr>
        <w:spacing w:line="360" w:lineRule="auto"/>
        <w:rPr>
          <w:color w:val="000000" w:themeColor="text1"/>
          <w:sz w:val="24"/>
        </w:rPr>
      </w:pPr>
      <w:r>
        <w:rPr>
          <w:b/>
          <w:bCs/>
          <w:color w:val="000000" w:themeColor="text1"/>
          <w:sz w:val="24"/>
        </w:rPr>
        <w:t>1.0.1</w:t>
      </w:r>
      <w:r>
        <w:rPr>
          <w:color w:val="000000" w:themeColor="text1"/>
          <w:sz w:val="24"/>
        </w:rPr>
        <w:t xml:space="preserve"> </w:t>
      </w:r>
      <w:r>
        <w:rPr>
          <w:color w:val="000000" w:themeColor="text1"/>
          <w:sz w:val="24"/>
        </w:rPr>
        <w:t>为贯彻落实国家有关法律法规，规范我国民用建筑（特别是超低能耗建筑、近零能耗建筑、零能耗建筑和零碳建筑）中热回收新风系统的实际运行效果监测，明确监测方法、监测指标和评价方法，提升系统实际运行能效水平，改善和提高民用建筑室内环境质量，保证人员的身体健康，制定本标准。</w:t>
      </w:r>
      <w:r>
        <w:rPr>
          <w:color w:val="000000" w:themeColor="text1"/>
          <w:sz w:val="24"/>
        </w:rPr>
        <w:t xml:space="preserve"> </w:t>
      </w:r>
    </w:p>
    <w:p w14:paraId="3DC8F9F2" w14:textId="77777777" w:rsidR="005376CD" w:rsidRDefault="00000000">
      <w:pPr>
        <w:spacing w:line="360" w:lineRule="auto"/>
        <w:rPr>
          <w:color w:val="000000" w:themeColor="text1"/>
          <w:sz w:val="24"/>
        </w:rPr>
      </w:pPr>
      <w:r>
        <w:rPr>
          <w:b/>
          <w:bCs/>
          <w:color w:val="000000" w:themeColor="text1"/>
          <w:sz w:val="24"/>
        </w:rPr>
        <w:t xml:space="preserve">1.0.2 </w:t>
      </w:r>
      <w:r>
        <w:rPr>
          <w:color w:val="000000" w:themeColor="text1"/>
          <w:sz w:val="24"/>
        </w:rPr>
        <w:t>本标准适用于新建、改建</w:t>
      </w:r>
      <w:bookmarkStart w:id="6" w:name="_Hlk145591920"/>
      <w:r>
        <w:rPr>
          <w:color w:val="000000" w:themeColor="text1"/>
          <w:sz w:val="24"/>
        </w:rPr>
        <w:t>和扩建的</w:t>
      </w:r>
      <w:bookmarkEnd w:id="6"/>
      <w:r>
        <w:rPr>
          <w:color w:val="000000" w:themeColor="text1"/>
          <w:sz w:val="24"/>
        </w:rPr>
        <w:t>民用建筑热回收新风系统的低碳运行效果监测和评价。</w:t>
      </w:r>
    </w:p>
    <w:p w14:paraId="62298DE2" w14:textId="45E6285A" w:rsidR="005376CD" w:rsidRDefault="00000000">
      <w:pPr>
        <w:spacing w:line="360" w:lineRule="auto"/>
        <w:rPr>
          <w:color w:val="000000" w:themeColor="text1"/>
          <w:sz w:val="24"/>
          <w:szCs w:val="24"/>
        </w:rPr>
      </w:pPr>
      <w:r>
        <w:rPr>
          <w:b/>
          <w:bCs/>
          <w:color w:val="000000" w:themeColor="text1"/>
          <w:sz w:val="24"/>
        </w:rPr>
        <w:t xml:space="preserve">1.0.3 </w:t>
      </w:r>
      <w:r>
        <w:rPr>
          <w:color w:val="000000" w:themeColor="text1"/>
          <w:sz w:val="24"/>
        </w:rPr>
        <w:t>民用建筑热回收新风系统的低碳运行效果监测和评价</w:t>
      </w:r>
      <w:r>
        <w:rPr>
          <w:color w:val="000000" w:themeColor="text1"/>
          <w:sz w:val="24"/>
          <w:szCs w:val="24"/>
        </w:rPr>
        <w:t>除应符合本标准规定外，</w:t>
      </w:r>
      <w:r>
        <w:rPr>
          <w:rFonts w:hint="eastAsia"/>
          <w:color w:val="000000"/>
          <w:sz w:val="24"/>
          <w:szCs w:val="24"/>
        </w:rPr>
        <w:t>尚应符合国家现行有关标准和现行中国工程建设标准化协会有关标准的规定。</w:t>
      </w:r>
    </w:p>
    <w:p w14:paraId="201A1648" w14:textId="77777777" w:rsidR="005376CD" w:rsidRDefault="005376CD">
      <w:pPr>
        <w:rPr>
          <w:color w:val="000000" w:themeColor="text1"/>
          <w:sz w:val="24"/>
          <w:szCs w:val="24"/>
        </w:rPr>
        <w:sectPr w:rsidR="005376CD" w:rsidSect="003E6B37">
          <w:footerReference w:type="default" r:id="rId13"/>
          <w:pgSz w:w="11906" w:h="16838"/>
          <w:pgMar w:top="1440" w:right="1800" w:bottom="1440" w:left="1800" w:header="851" w:footer="992" w:gutter="0"/>
          <w:pgNumType w:start="1"/>
          <w:cols w:space="425"/>
          <w:docGrid w:type="lines" w:linePitch="312"/>
        </w:sectPr>
      </w:pPr>
    </w:p>
    <w:p w14:paraId="23D590C4" w14:textId="77777777" w:rsidR="005376CD" w:rsidRDefault="00000000">
      <w:pPr>
        <w:spacing w:after="240" w:line="360" w:lineRule="auto"/>
        <w:jc w:val="center"/>
        <w:outlineLvl w:val="0"/>
        <w:rPr>
          <w:rFonts w:eastAsia="黑体"/>
          <w:bCs/>
          <w:color w:val="000000" w:themeColor="text1"/>
          <w:sz w:val="36"/>
          <w:szCs w:val="32"/>
        </w:rPr>
      </w:pPr>
      <w:bookmarkStart w:id="7" w:name="_Toc151670529"/>
      <w:bookmarkStart w:id="8" w:name="_Toc139963666"/>
      <w:bookmarkStart w:id="9" w:name="_Toc151718152"/>
      <w:bookmarkStart w:id="10" w:name="_Toc74137290"/>
      <w:r>
        <w:rPr>
          <w:rFonts w:eastAsia="黑体"/>
          <w:bCs/>
          <w:color w:val="000000" w:themeColor="text1"/>
          <w:sz w:val="36"/>
          <w:szCs w:val="32"/>
        </w:rPr>
        <w:lastRenderedPageBreak/>
        <w:t xml:space="preserve">2    </w:t>
      </w:r>
      <w:r>
        <w:rPr>
          <w:rFonts w:eastAsia="黑体"/>
          <w:bCs/>
          <w:color w:val="000000" w:themeColor="text1"/>
          <w:sz w:val="36"/>
          <w:szCs w:val="32"/>
        </w:rPr>
        <w:t>术</w:t>
      </w:r>
      <w:r>
        <w:rPr>
          <w:rFonts w:eastAsia="黑体"/>
          <w:bCs/>
          <w:color w:val="000000" w:themeColor="text1"/>
          <w:sz w:val="36"/>
          <w:szCs w:val="32"/>
        </w:rPr>
        <w:t xml:space="preserve">        </w:t>
      </w:r>
      <w:r>
        <w:rPr>
          <w:rFonts w:eastAsia="黑体"/>
          <w:bCs/>
          <w:color w:val="000000" w:themeColor="text1"/>
          <w:sz w:val="36"/>
          <w:szCs w:val="32"/>
        </w:rPr>
        <w:t>语</w:t>
      </w:r>
      <w:bookmarkEnd w:id="7"/>
      <w:bookmarkEnd w:id="8"/>
      <w:bookmarkEnd w:id="9"/>
      <w:bookmarkEnd w:id="10"/>
    </w:p>
    <w:p w14:paraId="531F630D" w14:textId="77777777" w:rsidR="005376CD" w:rsidRDefault="00000000">
      <w:pPr>
        <w:spacing w:line="360" w:lineRule="auto"/>
        <w:rPr>
          <w:b/>
          <w:bCs/>
          <w:color w:val="000000" w:themeColor="text1"/>
          <w:sz w:val="24"/>
        </w:rPr>
      </w:pPr>
      <w:r>
        <w:rPr>
          <w:b/>
          <w:bCs/>
          <w:color w:val="000000" w:themeColor="text1"/>
          <w:sz w:val="24"/>
        </w:rPr>
        <w:t xml:space="preserve">2.0.1  </w:t>
      </w:r>
      <w:r>
        <w:rPr>
          <w:b/>
          <w:bCs/>
          <w:color w:val="000000" w:themeColor="text1"/>
          <w:sz w:val="24"/>
        </w:rPr>
        <w:t>热回收新风系统</w:t>
      </w:r>
      <w:r>
        <w:rPr>
          <w:b/>
          <w:bCs/>
          <w:color w:val="000000" w:themeColor="text1"/>
          <w:sz w:val="24"/>
        </w:rPr>
        <w:t xml:space="preserve">     outdoor air system handling with energy recovery</w:t>
      </w:r>
    </w:p>
    <w:p w14:paraId="7627DE3C" w14:textId="77777777" w:rsidR="005376CD" w:rsidRDefault="00000000">
      <w:pPr>
        <w:spacing w:line="360" w:lineRule="auto"/>
        <w:ind w:firstLineChars="200" w:firstLine="480"/>
        <w:rPr>
          <w:color w:val="000000" w:themeColor="text1"/>
          <w:sz w:val="24"/>
          <w:szCs w:val="24"/>
        </w:rPr>
      </w:pPr>
      <w:r>
        <w:rPr>
          <w:color w:val="000000" w:themeColor="text1"/>
          <w:sz w:val="24"/>
          <w:szCs w:val="24"/>
        </w:rPr>
        <w:t>将室外新风经过净化送入室内，并将室内空气排至室外，且通过热交换装置实现新风对排风能量回收的机械通风系统。通常由热回收新风机组、送风管道、风阀和风口等组成。</w:t>
      </w:r>
    </w:p>
    <w:p w14:paraId="72858EF1" w14:textId="77777777" w:rsidR="005376CD" w:rsidRDefault="00000000">
      <w:pPr>
        <w:spacing w:line="360" w:lineRule="auto"/>
        <w:rPr>
          <w:b/>
          <w:bCs/>
          <w:color w:val="000000" w:themeColor="text1"/>
          <w:sz w:val="24"/>
        </w:rPr>
      </w:pPr>
      <w:r>
        <w:rPr>
          <w:b/>
          <w:bCs/>
          <w:color w:val="000000" w:themeColor="text1"/>
          <w:sz w:val="24"/>
        </w:rPr>
        <w:t xml:space="preserve">2.0.2  </w:t>
      </w:r>
      <w:r>
        <w:rPr>
          <w:b/>
          <w:bCs/>
          <w:color w:val="000000" w:themeColor="text1"/>
          <w:sz w:val="24"/>
        </w:rPr>
        <w:t>热回收新风机组</w:t>
      </w:r>
      <w:r>
        <w:rPr>
          <w:b/>
          <w:bCs/>
          <w:color w:val="000000" w:themeColor="text1"/>
          <w:sz w:val="24"/>
        </w:rPr>
        <w:t xml:space="preserve">     energy recovery ventilators for outdoor air handling</w:t>
      </w:r>
    </w:p>
    <w:p w14:paraId="08C9AA2A" w14:textId="77777777" w:rsidR="005376CD" w:rsidRDefault="00000000">
      <w:pPr>
        <w:spacing w:line="360" w:lineRule="auto"/>
        <w:ind w:firstLineChars="200" w:firstLine="480"/>
        <w:rPr>
          <w:color w:val="000000" w:themeColor="text1"/>
          <w:sz w:val="24"/>
        </w:rPr>
      </w:pPr>
      <w:r>
        <w:rPr>
          <w:color w:val="000000" w:themeColor="text1"/>
          <w:sz w:val="24"/>
        </w:rPr>
        <w:t>以显热或全热回收装置为核心，通过风机驱动空气实现新风对排风能量的回收和新风净化的设备。</w:t>
      </w:r>
    </w:p>
    <w:p w14:paraId="3B91D56A" w14:textId="77777777" w:rsidR="005376CD" w:rsidRDefault="00000000">
      <w:pPr>
        <w:spacing w:line="360" w:lineRule="auto"/>
        <w:rPr>
          <w:b/>
          <w:bCs/>
          <w:color w:val="000000" w:themeColor="text1"/>
          <w:sz w:val="24"/>
        </w:rPr>
      </w:pPr>
      <w:r>
        <w:rPr>
          <w:b/>
          <w:bCs/>
          <w:color w:val="000000" w:themeColor="text1"/>
          <w:sz w:val="24"/>
        </w:rPr>
        <w:t xml:space="preserve">2.0.3  </w:t>
      </w:r>
      <w:r>
        <w:rPr>
          <w:b/>
          <w:bCs/>
          <w:color w:val="000000" w:themeColor="text1"/>
          <w:sz w:val="24"/>
        </w:rPr>
        <w:t>新风量</w:t>
      </w:r>
      <w:r>
        <w:rPr>
          <w:b/>
          <w:bCs/>
          <w:color w:val="000000" w:themeColor="text1"/>
          <w:sz w:val="24"/>
        </w:rPr>
        <w:t xml:space="preserve">     outdoor air flow rate</w:t>
      </w:r>
    </w:p>
    <w:p w14:paraId="64B51A46" w14:textId="77777777" w:rsidR="005376CD" w:rsidRDefault="00000000">
      <w:pPr>
        <w:spacing w:line="360" w:lineRule="auto"/>
        <w:ind w:firstLineChars="200" w:firstLine="480"/>
        <w:rPr>
          <w:color w:val="000000" w:themeColor="text1"/>
          <w:sz w:val="24"/>
        </w:rPr>
      </w:pPr>
      <w:r>
        <w:rPr>
          <w:color w:val="000000" w:themeColor="text1"/>
          <w:sz w:val="24"/>
        </w:rPr>
        <w:t>单位时间内进入房间或系统的室外空气总量。</w:t>
      </w:r>
    </w:p>
    <w:p w14:paraId="12BDD64F" w14:textId="77777777" w:rsidR="005376CD" w:rsidRDefault="00000000">
      <w:pPr>
        <w:spacing w:line="360" w:lineRule="auto"/>
        <w:rPr>
          <w:b/>
          <w:bCs/>
          <w:color w:val="000000" w:themeColor="text1"/>
          <w:sz w:val="24"/>
        </w:rPr>
      </w:pPr>
      <w:r>
        <w:rPr>
          <w:b/>
          <w:bCs/>
          <w:color w:val="000000" w:themeColor="text1"/>
          <w:sz w:val="24"/>
        </w:rPr>
        <w:t xml:space="preserve">2.0.4  </w:t>
      </w:r>
      <w:r>
        <w:rPr>
          <w:rFonts w:hint="eastAsia"/>
          <w:b/>
          <w:bCs/>
          <w:color w:val="000000" w:themeColor="text1"/>
          <w:sz w:val="24"/>
        </w:rPr>
        <w:t>排</w:t>
      </w:r>
      <w:r>
        <w:rPr>
          <w:b/>
          <w:bCs/>
          <w:color w:val="000000" w:themeColor="text1"/>
          <w:sz w:val="24"/>
        </w:rPr>
        <w:t>风量</w:t>
      </w:r>
      <w:r>
        <w:rPr>
          <w:b/>
          <w:bCs/>
          <w:color w:val="000000" w:themeColor="text1"/>
          <w:sz w:val="24"/>
        </w:rPr>
        <w:t xml:space="preserve">     </w:t>
      </w:r>
      <w:r>
        <w:rPr>
          <w:rFonts w:hint="eastAsia"/>
          <w:b/>
          <w:bCs/>
          <w:color w:val="000000" w:themeColor="text1"/>
          <w:sz w:val="24"/>
        </w:rPr>
        <w:t>exhaust</w:t>
      </w:r>
      <w:r>
        <w:rPr>
          <w:b/>
          <w:bCs/>
          <w:color w:val="000000" w:themeColor="text1"/>
          <w:sz w:val="24"/>
        </w:rPr>
        <w:t xml:space="preserve"> air flow rate</w:t>
      </w:r>
    </w:p>
    <w:p w14:paraId="17D3573D" w14:textId="77777777" w:rsidR="005376CD" w:rsidRDefault="00000000">
      <w:pPr>
        <w:spacing w:line="360" w:lineRule="auto"/>
        <w:ind w:firstLineChars="200" w:firstLine="480"/>
        <w:rPr>
          <w:color w:val="000000" w:themeColor="text1"/>
          <w:sz w:val="24"/>
        </w:rPr>
      </w:pPr>
      <w:r>
        <w:rPr>
          <w:color w:val="000000" w:themeColor="text1"/>
          <w:sz w:val="24"/>
        </w:rPr>
        <w:t>单位时间内</w:t>
      </w:r>
      <w:r>
        <w:rPr>
          <w:rFonts w:hint="eastAsia"/>
          <w:color w:val="000000" w:themeColor="text1"/>
          <w:sz w:val="24"/>
        </w:rPr>
        <w:t>排出</w:t>
      </w:r>
      <w:r>
        <w:rPr>
          <w:color w:val="000000" w:themeColor="text1"/>
          <w:sz w:val="24"/>
        </w:rPr>
        <w:t>房间或系统的空气总量。</w:t>
      </w:r>
    </w:p>
    <w:p w14:paraId="21C67E07" w14:textId="77777777" w:rsidR="005376CD" w:rsidRDefault="00000000">
      <w:pPr>
        <w:spacing w:line="360" w:lineRule="auto"/>
        <w:rPr>
          <w:b/>
          <w:bCs/>
          <w:color w:val="000000" w:themeColor="text1"/>
          <w:sz w:val="24"/>
        </w:rPr>
      </w:pPr>
      <w:r>
        <w:rPr>
          <w:b/>
          <w:bCs/>
          <w:color w:val="000000" w:themeColor="text1"/>
          <w:sz w:val="24"/>
        </w:rPr>
        <w:t xml:space="preserve">2.0.5  </w:t>
      </w:r>
      <w:r>
        <w:rPr>
          <w:b/>
          <w:bCs/>
          <w:color w:val="000000" w:themeColor="text1"/>
          <w:sz w:val="24"/>
        </w:rPr>
        <w:t>低碳运行</w:t>
      </w:r>
      <w:r>
        <w:rPr>
          <w:b/>
          <w:bCs/>
          <w:color w:val="000000" w:themeColor="text1"/>
          <w:sz w:val="24"/>
        </w:rPr>
        <w:t xml:space="preserve">     low-carbon operation</w:t>
      </w:r>
    </w:p>
    <w:p w14:paraId="56DD953A" w14:textId="77777777" w:rsidR="005376CD" w:rsidRDefault="00000000">
      <w:pPr>
        <w:spacing w:line="360" w:lineRule="auto"/>
        <w:ind w:firstLineChars="200" w:firstLine="480"/>
        <w:rPr>
          <w:color w:val="000000" w:themeColor="text1"/>
          <w:sz w:val="24"/>
        </w:rPr>
      </w:pPr>
      <w:r>
        <w:rPr>
          <w:color w:val="000000" w:themeColor="text1"/>
          <w:sz w:val="24"/>
        </w:rPr>
        <w:t>热回收新风机组能够通过监测室内、外环境参数的变化，利用自带的运行控制程序自动调节系统的运行模式，</w:t>
      </w:r>
      <w:bookmarkStart w:id="11" w:name="_Hlk145597074"/>
      <w:r>
        <w:rPr>
          <w:color w:val="000000" w:themeColor="text1"/>
          <w:sz w:val="24"/>
        </w:rPr>
        <w:t>最大限度地降低系统运行过程中的能耗</w:t>
      </w:r>
      <w:bookmarkEnd w:id="11"/>
      <w:r>
        <w:rPr>
          <w:color w:val="000000" w:themeColor="text1"/>
          <w:sz w:val="24"/>
        </w:rPr>
        <w:t>和碳排放。</w:t>
      </w:r>
      <w:r>
        <w:rPr>
          <w:color w:val="000000" w:themeColor="text1"/>
          <w:sz w:val="24"/>
        </w:rPr>
        <w:t xml:space="preserve"> </w:t>
      </w:r>
    </w:p>
    <w:p w14:paraId="0DB2C53D" w14:textId="77777777" w:rsidR="005376CD" w:rsidRDefault="00000000">
      <w:pPr>
        <w:spacing w:line="360" w:lineRule="auto"/>
        <w:rPr>
          <w:b/>
          <w:bCs/>
          <w:color w:val="000000" w:themeColor="text1"/>
          <w:sz w:val="24"/>
        </w:rPr>
      </w:pPr>
      <w:r>
        <w:rPr>
          <w:b/>
          <w:bCs/>
          <w:color w:val="000000" w:themeColor="text1"/>
          <w:sz w:val="24"/>
        </w:rPr>
        <w:t xml:space="preserve">2.0.6  </w:t>
      </w:r>
      <w:r>
        <w:rPr>
          <w:b/>
          <w:bCs/>
          <w:color w:val="000000" w:themeColor="text1"/>
          <w:sz w:val="24"/>
        </w:rPr>
        <w:t>监测</w:t>
      </w:r>
      <w:r>
        <w:rPr>
          <w:b/>
          <w:bCs/>
          <w:color w:val="000000" w:themeColor="text1"/>
          <w:sz w:val="24"/>
        </w:rPr>
        <w:t xml:space="preserve">     monitoring</w:t>
      </w:r>
    </w:p>
    <w:p w14:paraId="1E456F9B" w14:textId="77777777" w:rsidR="005376CD" w:rsidRDefault="00000000">
      <w:pPr>
        <w:spacing w:line="360" w:lineRule="auto"/>
        <w:ind w:firstLineChars="200" w:firstLine="480"/>
        <w:rPr>
          <w:color w:val="000000" w:themeColor="text1"/>
          <w:sz w:val="24"/>
        </w:rPr>
      </w:pPr>
      <w:r>
        <w:rPr>
          <w:color w:val="000000" w:themeColor="text1"/>
          <w:sz w:val="24"/>
        </w:rPr>
        <w:t>通过监测仪表对热回收新风系统一个或多个参数进行自动测试获得其数据，并存储及处理的过程。</w:t>
      </w:r>
    </w:p>
    <w:p w14:paraId="68D75ADB" w14:textId="77777777" w:rsidR="005376CD" w:rsidRDefault="00000000">
      <w:pPr>
        <w:spacing w:line="360" w:lineRule="auto"/>
        <w:rPr>
          <w:color w:val="000000" w:themeColor="text1"/>
          <w:sz w:val="24"/>
        </w:rPr>
      </w:pPr>
      <w:r>
        <w:rPr>
          <w:b/>
          <w:bCs/>
          <w:color w:val="000000" w:themeColor="text1"/>
          <w:sz w:val="24"/>
        </w:rPr>
        <w:t xml:space="preserve">2.0.7  </w:t>
      </w:r>
      <w:r>
        <w:rPr>
          <w:b/>
          <w:bCs/>
          <w:color w:val="000000" w:themeColor="text1"/>
          <w:sz w:val="24"/>
        </w:rPr>
        <w:t>短期监测</w:t>
      </w:r>
      <w:r>
        <w:rPr>
          <w:b/>
          <w:bCs/>
          <w:color w:val="000000" w:themeColor="text1"/>
          <w:sz w:val="24"/>
        </w:rPr>
        <w:t xml:space="preserve">     short-term monitoring</w:t>
      </w:r>
    </w:p>
    <w:p w14:paraId="28C583B0" w14:textId="77777777" w:rsidR="005376CD" w:rsidRDefault="00000000">
      <w:pPr>
        <w:spacing w:line="360" w:lineRule="auto"/>
        <w:ind w:firstLineChars="200" w:firstLine="480"/>
        <w:rPr>
          <w:color w:val="000000" w:themeColor="text1"/>
          <w:sz w:val="24"/>
        </w:rPr>
      </w:pPr>
      <w:r>
        <w:rPr>
          <w:color w:val="000000" w:themeColor="text1"/>
          <w:sz w:val="24"/>
        </w:rPr>
        <w:t>正常运行期间对热回收新风系统一个或多个参数进行测试</w:t>
      </w:r>
      <w:r>
        <w:rPr>
          <w:rFonts w:hint="eastAsia"/>
          <w:color w:val="000000" w:themeColor="text1"/>
          <w:sz w:val="24"/>
        </w:rPr>
        <w:t>、</w:t>
      </w:r>
      <w:r>
        <w:rPr>
          <w:color w:val="000000" w:themeColor="text1"/>
          <w:sz w:val="24"/>
        </w:rPr>
        <w:t>采集</w:t>
      </w:r>
      <w:r>
        <w:rPr>
          <w:rFonts w:hint="eastAsia"/>
          <w:color w:val="000000" w:themeColor="text1"/>
          <w:sz w:val="24"/>
        </w:rPr>
        <w:t>、存储和处理</w:t>
      </w:r>
      <w:r>
        <w:rPr>
          <w:color w:val="000000" w:themeColor="text1"/>
          <w:sz w:val="24"/>
        </w:rPr>
        <w:t>，测试周期应不少于</w:t>
      </w:r>
      <w:r>
        <w:rPr>
          <w:color w:val="000000" w:themeColor="text1"/>
          <w:sz w:val="24"/>
        </w:rPr>
        <w:t>1h</w:t>
      </w:r>
      <w:r>
        <w:rPr>
          <w:color w:val="000000" w:themeColor="text1"/>
          <w:sz w:val="24"/>
        </w:rPr>
        <w:t>和不超过</w:t>
      </w:r>
      <w:r>
        <w:rPr>
          <w:color w:val="000000" w:themeColor="text1"/>
          <w:sz w:val="24"/>
        </w:rPr>
        <w:t>1</w:t>
      </w:r>
      <w:r>
        <w:rPr>
          <w:color w:val="000000" w:themeColor="text1"/>
          <w:sz w:val="24"/>
        </w:rPr>
        <w:t>个月。</w:t>
      </w:r>
    </w:p>
    <w:p w14:paraId="3C59C1A4" w14:textId="77777777" w:rsidR="005376CD" w:rsidRDefault="00000000">
      <w:pPr>
        <w:spacing w:line="360" w:lineRule="auto"/>
        <w:rPr>
          <w:color w:val="000000" w:themeColor="text1"/>
          <w:sz w:val="24"/>
        </w:rPr>
      </w:pPr>
      <w:r>
        <w:rPr>
          <w:b/>
          <w:bCs/>
          <w:color w:val="000000" w:themeColor="text1"/>
          <w:sz w:val="24"/>
        </w:rPr>
        <w:t xml:space="preserve">2.0.8  </w:t>
      </w:r>
      <w:r>
        <w:rPr>
          <w:b/>
          <w:bCs/>
          <w:color w:val="000000" w:themeColor="text1"/>
          <w:sz w:val="24"/>
        </w:rPr>
        <w:t>长期监测</w:t>
      </w:r>
      <w:r>
        <w:rPr>
          <w:b/>
          <w:bCs/>
          <w:color w:val="000000" w:themeColor="text1"/>
          <w:sz w:val="24"/>
        </w:rPr>
        <w:t xml:space="preserve">     </w:t>
      </w:r>
      <w:r>
        <w:rPr>
          <w:rFonts w:hint="eastAsia"/>
          <w:b/>
          <w:bCs/>
          <w:color w:val="000000" w:themeColor="text1"/>
          <w:sz w:val="24"/>
        </w:rPr>
        <w:t>long</w:t>
      </w:r>
      <w:r>
        <w:rPr>
          <w:b/>
          <w:bCs/>
          <w:color w:val="000000" w:themeColor="text1"/>
          <w:sz w:val="24"/>
        </w:rPr>
        <w:t>-term monitoring</w:t>
      </w:r>
    </w:p>
    <w:p w14:paraId="5A668E16" w14:textId="77777777" w:rsidR="005376CD" w:rsidRDefault="00000000">
      <w:pPr>
        <w:spacing w:line="360" w:lineRule="auto"/>
        <w:ind w:firstLineChars="200" w:firstLine="480"/>
        <w:rPr>
          <w:color w:val="000000" w:themeColor="text1"/>
          <w:sz w:val="24"/>
        </w:rPr>
      </w:pPr>
      <w:r>
        <w:rPr>
          <w:color w:val="000000" w:themeColor="text1"/>
          <w:sz w:val="24"/>
        </w:rPr>
        <w:t>正常运行期间对热回收新风系统一个或多个参数进行测试</w:t>
      </w:r>
      <w:r>
        <w:rPr>
          <w:rFonts w:hint="eastAsia"/>
          <w:color w:val="000000" w:themeColor="text1"/>
          <w:sz w:val="24"/>
        </w:rPr>
        <w:t>、</w:t>
      </w:r>
      <w:r>
        <w:rPr>
          <w:color w:val="000000" w:themeColor="text1"/>
          <w:sz w:val="24"/>
        </w:rPr>
        <w:t>采集</w:t>
      </w:r>
      <w:r>
        <w:rPr>
          <w:rFonts w:hint="eastAsia"/>
          <w:color w:val="000000" w:themeColor="text1"/>
          <w:sz w:val="24"/>
        </w:rPr>
        <w:t>、存储和处理</w:t>
      </w:r>
      <w:r>
        <w:rPr>
          <w:color w:val="000000" w:themeColor="text1"/>
          <w:sz w:val="24"/>
        </w:rPr>
        <w:t>，测试周期不少于</w:t>
      </w:r>
      <w:r>
        <w:rPr>
          <w:color w:val="000000" w:themeColor="text1"/>
          <w:sz w:val="24"/>
        </w:rPr>
        <w:t>1</w:t>
      </w:r>
      <w:r>
        <w:rPr>
          <w:color w:val="000000" w:themeColor="text1"/>
          <w:sz w:val="24"/>
        </w:rPr>
        <w:t>个月。</w:t>
      </w:r>
    </w:p>
    <w:p w14:paraId="2B65D635" w14:textId="77777777" w:rsidR="005376CD" w:rsidRDefault="005376CD">
      <w:pPr>
        <w:spacing w:line="360" w:lineRule="auto"/>
        <w:rPr>
          <w:color w:val="000000" w:themeColor="text1"/>
          <w:sz w:val="24"/>
        </w:rPr>
      </w:pPr>
    </w:p>
    <w:p w14:paraId="7CD77E86" w14:textId="77777777" w:rsidR="005376CD" w:rsidRDefault="005376CD">
      <w:pPr>
        <w:spacing w:line="360" w:lineRule="auto"/>
        <w:rPr>
          <w:color w:val="000000" w:themeColor="text1"/>
          <w:sz w:val="24"/>
        </w:rPr>
        <w:sectPr w:rsidR="005376CD" w:rsidSect="003E6B37">
          <w:pgSz w:w="11906" w:h="16838"/>
          <w:pgMar w:top="1440" w:right="1800" w:bottom="1440" w:left="1800" w:header="851" w:footer="992" w:gutter="0"/>
          <w:cols w:space="425"/>
          <w:docGrid w:type="lines" w:linePitch="312"/>
        </w:sectPr>
      </w:pPr>
    </w:p>
    <w:p w14:paraId="721DE19F" w14:textId="77777777" w:rsidR="005376CD" w:rsidRDefault="00000000">
      <w:pPr>
        <w:spacing w:after="240" w:line="360" w:lineRule="auto"/>
        <w:jc w:val="center"/>
        <w:outlineLvl w:val="0"/>
        <w:rPr>
          <w:rFonts w:eastAsia="黑体"/>
          <w:bCs/>
          <w:color w:val="000000" w:themeColor="text1"/>
          <w:sz w:val="36"/>
          <w:szCs w:val="32"/>
        </w:rPr>
      </w:pPr>
      <w:bookmarkStart w:id="12" w:name="_Toc74137291"/>
      <w:bookmarkStart w:id="13" w:name="_Toc139963667"/>
      <w:bookmarkStart w:id="14" w:name="_Toc151670530"/>
      <w:bookmarkStart w:id="15" w:name="_Toc151718153"/>
      <w:r>
        <w:rPr>
          <w:rFonts w:eastAsia="黑体"/>
          <w:bCs/>
          <w:color w:val="000000" w:themeColor="text1"/>
          <w:sz w:val="36"/>
          <w:szCs w:val="32"/>
        </w:rPr>
        <w:lastRenderedPageBreak/>
        <w:t xml:space="preserve">3    </w:t>
      </w:r>
      <w:r>
        <w:rPr>
          <w:rFonts w:eastAsia="黑体"/>
          <w:bCs/>
          <w:color w:val="000000" w:themeColor="text1"/>
          <w:sz w:val="36"/>
          <w:szCs w:val="32"/>
        </w:rPr>
        <w:t>基本规定</w:t>
      </w:r>
      <w:bookmarkEnd w:id="12"/>
      <w:bookmarkEnd w:id="13"/>
      <w:bookmarkEnd w:id="14"/>
      <w:bookmarkEnd w:id="15"/>
    </w:p>
    <w:p w14:paraId="7F659635" w14:textId="77777777" w:rsidR="005376CD" w:rsidRDefault="00000000">
      <w:pPr>
        <w:spacing w:line="360" w:lineRule="auto"/>
        <w:rPr>
          <w:color w:val="000000" w:themeColor="text1"/>
          <w:sz w:val="24"/>
        </w:rPr>
      </w:pPr>
      <w:r>
        <w:rPr>
          <w:b/>
          <w:bCs/>
          <w:color w:val="000000" w:themeColor="text1"/>
          <w:sz w:val="24"/>
        </w:rPr>
        <w:t>3.0.1</w:t>
      </w:r>
      <w:r>
        <w:rPr>
          <w:color w:val="000000" w:themeColor="text1"/>
          <w:sz w:val="24"/>
        </w:rPr>
        <w:t xml:space="preserve">  </w:t>
      </w:r>
      <w:r>
        <w:rPr>
          <w:color w:val="000000" w:themeColor="text1"/>
          <w:sz w:val="24"/>
        </w:rPr>
        <w:t>热回收新风系统运行监测与评价前，应提供完整的系统设计图纸、热回收新风机组配置、系统机组自带的监测功能和运行控制策略等详细资料。</w:t>
      </w:r>
    </w:p>
    <w:p w14:paraId="77405C6C" w14:textId="77777777" w:rsidR="005376CD" w:rsidRDefault="00000000">
      <w:pPr>
        <w:spacing w:line="360" w:lineRule="auto"/>
        <w:rPr>
          <w:color w:val="000000" w:themeColor="text1"/>
          <w:sz w:val="24"/>
        </w:rPr>
      </w:pPr>
      <w:r>
        <w:rPr>
          <w:b/>
          <w:bCs/>
          <w:color w:val="000000" w:themeColor="text1"/>
          <w:sz w:val="24"/>
        </w:rPr>
        <w:t xml:space="preserve">3.0.2  </w:t>
      </w:r>
      <w:r>
        <w:rPr>
          <w:color w:val="000000" w:themeColor="text1"/>
          <w:sz w:val="24"/>
        </w:rPr>
        <w:t>热回收新风系统运行监测与评价应在工程竣工验收后进行。</w:t>
      </w:r>
    </w:p>
    <w:p w14:paraId="7B268E19" w14:textId="77777777" w:rsidR="005376CD" w:rsidRDefault="00000000">
      <w:pPr>
        <w:spacing w:line="360" w:lineRule="auto"/>
        <w:rPr>
          <w:color w:val="000000" w:themeColor="text1"/>
          <w:sz w:val="24"/>
        </w:rPr>
      </w:pPr>
      <w:r>
        <w:rPr>
          <w:b/>
          <w:bCs/>
          <w:color w:val="000000" w:themeColor="text1"/>
          <w:sz w:val="24"/>
        </w:rPr>
        <w:t xml:space="preserve">3.0.3  </w:t>
      </w:r>
      <w:r>
        <w:rPr>
          <w:color w:val="000000" w:themeColor="text1"/>
          <w:sz w:val="24"/>
        </w:rPr>
        <w:t>热回收新风系统低碳运行监测与评价应以单套热回收新风机组所处理的空气系统作为监测和评价对象。</w:t>
      </w:r>
    </w:p>
    <w:p w14:paraId="11264075" w14:textId="77777777" w:rsidR="005376CD" w:rsidRDefault="00000000">
      <w:pPr>
        <w:spacing w:line="360" w:lineRule="auto"/>
        <w:rPr>
          <w:color w:val="000000" w:themeColor="text1"/>
          <w:sz w:val="24"/>
        </w:rPr>
      </w:pPr>
      <w:r>
        <w:rPr>
          <w:b/>
          <w:bCs/>
          <w:color w:val="000000" w:themeColor="text1"/>
          <w:sz w:val="24"/>
        </w:rPr>
        <w:t xml:space="preserve">3.0.4  </w:t>
      </w:r>
      <w:r>
        <w:rPr>
          <w:color w:val="000000" w:themeColor="text1"/>
          <w:sz w:val="24"/>
        </w:rPr>
        <w:t>热回收新风系统低碳运行监测与评价过程中，系统应处于实际运行状态，并宜开启智能低碳运行模式。</w:t>
      </w:r>
    </w:p>
    <w:p w14:paraId="03838739" w14:textId="77777777" w:rsidR="005376CD" w:rsidRDefault="00000000">
      <w:pPr>
        <w:spacing w:line="360" w:lineRule="auto"/>
        <w:rPr>
          <w:color w:val="000000" w:themeColor="text1"/>
          <w:sz w:val="24"/>
        </w:rPr>
      </w:pPr>
      <w:r>
        <w:rPr>
          <w:b/>
          <w:bCs/>
          <w:color w:val="000000" w:themeColor="text1"/>
          <w:sz w:val="24"/>
        </w:rPr>
        <w:t xml:space="preserve">3.0.5  </w:t>
      </w:r>
      <w:r>
        <w:rPr>
          <w:color w:val="000000" w:themeColor="text1"/>
          <w:sz w:val="24"/>
        </w:rPr>
        <w:t>热回收新风系统低碳运行监测与评价分为短期</w:t>
      </w:r>
      <w:r>
        <w:rPr>
          <w:rFonts w:hint="eastAsia"/>
          <w:color w:val="000000" w:themeColor="text1"/>
          <w:sz w:val="24"/>
        </w:rPr>
        <w:t>运行</w:t>
      </w:r>
      <w:r>
        <w:rPr>
          <w:color w:val="000000" w:themeColor="text1"/>
          <w:sz w:val="24"/>
        </w:rPr>
        <w:t>监测与评价和长期</w:t>
      </w:r>
      <w:r>
        <w:rPr>
          <w:rFonts w:hint="eastAsia"/>
          <w:color w:val="000000" w:themeColor="text1"/>
          <w:sz w:val="24"/>
        </w:rPr>
        <w:t>运行</w:t>
      </w:r>
      <w:r>
        <w:rPr>
          <w:color w:val="000000" w:themeColor="text1"/>
          <w:sz w:val="24"/>
        </w:rPr>
        <w:t>监测与评价。长期运行监测与评价宜涵盖夏季、过渡季、冬季或全年运行时间。</w:t>
      </w:r>
    </w:p>
    <w:p w14:paraId="67E74A74" w14:textId="77777777" w:rsidR="005376CD" w:rsidRDefault="005376CD">
      <w:pPr>
        <w:spacing w:line="360" w:lineRule="auto"/>
        <w:rPr>
          <w:color w:val="000000" w:themeColor="text1"/>
          <w:sz w:val="24"/>
        </w:rPr>
      </w:pPr>
    </w:p>
    <w:p w14:paraId="2F203F8D" w14:textId="77777777" w:rsidR="005376CD" w:rsidRDefault="005376CD">
      <w:pPr>
        <w:spacing w:line="360" w:lineRule="auto"/>
        <w:outlineLvl w:val="2"/>
        <w:rPr>
          <w:color w:val="000000" w:themeColor="text1"/>
          <w:sz w:val="24"/>
        </w:rPr>
        <w:sectPr w:rsidR="005376CD" w:rsidSect="003E6B37">
          <w:pgSz w:w="11906" w:h="16838"/>
          <w:pgMar w:top="1440" w:right="1800" w:bottom="1440" w:left="1800" w:header="851" w:footer="992" w:gutter="0"/>
          <w:cols w:space="425"/>
          <w:docGrid w:type="lines" w:linePitch="312"/>
        </w:sectPr>
      </w:pPr>
    </w:p>
    <w:p w14:paraId="0332BDEC" w14:textId="77777777" w:rsidR="005376CD" w:rsidRDefault="00000000">
      <w:pPr>
        <w:spacing w:after="240" w:line="360" w:lineRule="auto"/>
        <w:jc w:val="center"/>
        <w:outlineLvl w:val="0"/>
        <w:rPr>
          <w:rFonts w:eastAsia="黑体"/>
          <w:bCs/>
          <w:color w:val="000000" w:themeColor="text1"/>
          <w:sz w:val="36"/>
          <w:szCs w:val="32"/>
        </w:rPr>
      </w:pPr>
      <w:bookmarkStart w:id="16" w:name="_Toc151718154"/>
      <w:bookmarkStart w:id="17" w:name="_Toc139963668"/>
      <w:bookmarkStart w:id="18" w:name="_Toc151670531"/>
      <w:r>
        <w:rPr>
          <w:rFonts w:eastAsia="黑体"/>
          <w:bCs/>
          <w:color w:val="000000" w:themeColor="text1"/>
          <w:sz w:val="36"/>
          <w:szCs w:val="32"/>
        </w:rPr>
        <w:lastRenderedPageBreak/>
        <w:t xml:space="preserve">4    </w:t>
      </w:r>
      <w:r>
        <w:rPr>
          <w:rFonts w:eastAsia="黑体"/>
          <w:bCs/>
          <w:color w:val="000000" w:themeColor="text1"/>
          <w:sz w:val="36"/>
          <w:szCs w:val="32"/>
        </w:rPr>
        <w:t>监测方法</w:t>
      </w:r>
      <w:bookmarkEnd w:id="16"/>
      <w:bookmarkEnd w:id="17"/>
      <w:bookmarkEnd w:id="18"/>
    </w:p>
    <w:p w14:paraId="4CACB4F7" w14:textId="77777777" w:rsidR="005376CD" w:rsidRDefault="00000000">
      <w:pPr>
        <w:pStyle w:val="2"/>
        <w:spacing w:line="360" w:lineRule="auto"/>
        <w:rPr>
          <w:rStyle w:val="30"/>
          <w:rFonts w:eastAsia="黑体"/>
          <w:b/>
          <w:bCs/>
          <w:color w:val="000000" w:themeColor="text1"/>
          <w:sz w:val="30"/>
          <w:szCs w:val="30"/>
        </w:rPr>
      </w:pPr>
      <w:bookmarkStart w:id="19" w:name="_Toc151718155"/>
      <w:bookmarkStart w:id="20" w:name="_Toc139963669"/>
      <w:bookmarkStart w:id="21" w:name="_Toc151670532"/>
      <w:r>
        <w:rPr>
          <w:rStyle w:val="30"/>
          <w:rFonts w:eastAsia="黑体"/>
          <w:b/>
          <w:bCs/>
          <w:color w:val="000000" w:themeColor="text1"/>
          <w:sz w:val="30"/>
          <w:szCs w:val="30"/>
        </w:rPr>
        <w:t>4</w:t>
      </w:r>
      <w:r>
        <w:rPr>
          <w:rStyle w:val="30"/>
          <w:rFonts w:eastAsia="黑体"/>
          <w:color w:val="000000" w:themeColor="text1"/>
          <w:sz w:val="30"/>
          <w:szCs w:val="30"/>
        </w:rPr>
        <w:t>.</w:t>
      </w:r>
      <w:r>
        <w:rPr>
          <w:rStyle w:val="30"/>
          <w:rFonts w:eastAsia="黑体"/>
          <w:b/>
          <w:bCs/>
          <w:color w:val="000000" w:themeColor="text1"/>
          <w:sz w:val="30"/>
          <w:szCs w:val="30"/>
        </w:rPr>
        <w:t>1</w:t>
      </w:r>
      <w:r>
        <w:rPr>
          <w:rStyle w:val="30"/>
          <w:rFonts w:eastAsia="黑体"/>
          <w:color w:val="000000" w:themeColor="text1"/>
          <w:sz w:val="30"/>
          <w:szCs w:val="30"/>
        </w:rPr>
        <w:t xml:space="preserve">    </w:t>
      </w:r>
      <w:r>
        <w:rPr>
          <w:rStyle w:val="30"/>
          <w:rFonts w:eastAsia="黑体"/>
          <w:color w:val="000000" w:themeColor="text1"/>
          <w:sz w:val="30"/>
          <w:szCs w:val="30"/>
        </w:rPr>
        <w:t>监测</w:t>
      </w:r>
      <w:r>
        <w:rPr>
          <w:rStyle w:val="30"/>
          <w:rFonts w:eastAsia="黑体"/>
          <w:b/>
          <w:bCs/>
          <w:color w:val="000000" w:themeColor="text1"/>
          <w:sz w:val="30"/>
          <w:szCs w:val="30"/>
        </w:rPr>
        <w:t>内容</w:t>
      </w:r>
      <w:bookmarkEnd w:id="19"/>
      <w:bookmarkEnd w:id="20"/>
      <w:bookmarkEnd w:id="21"/>
    </w:p>
    <w:p w14:paraId="18A74459" w14:textId="77777777" w:rsidR="005376CD" w:rsidRDefault="00000000">
      <w:pPr>
        <w:spacing w:line="360" w:lineRule="auto"/>
        <w:rPr>
          <w:color w:val="000000" w:themeColor="text1"/>
          <w:sz w:val="24"/>
          <w:szCs w:val="24"/>
        </w:rPr>
      </w:pPr>
      <w:r>
        <w:rPr>
          <w:b/>
          <w:bCs/>
          <w:color w:val="000000" w:themeColor="text1"/>
          <w:sz w:val="24"/>
          <w:szCs w:val="24"/>
        </w:rPr>
        <w:t>4.1.1</w:t>
      </w:r>
      <w:r>
        <w:rPr>
          <w:color w:val="000000" w:themeColor="text1"/>
          <w:sz w:val="24"/>
          <w:szCs w:val="24"/>
        </w:rPr>
        <w:t xml:space="preserve"> </w:t>
      </w:r>
      <w:bookmarkStart w:id="22" w:name="_Hlk146619992"/>
      <w:r>
        <w:rPr>
          <w:color w:val="000000" w:themeColor="text1"/>
          <w:sz w:val="24"/>
          <w:szCs w:val="24"/>
        </w:rPr>
        <w:t xml:space="preserve"> </w:t>
      </w:r>
      <w:r>
        <w:rPr>
          <w:color w:val="000000" w:themeColor="text1"/>
          <w:sz w:val="24"/>
          <w:szCs w:val="24"/>
        </w:rPr>
        <w:t>热回收新风系统</w:t>
      </w:r>
      <w:bookmarkEnd w:id="22"/>
      <w:r>
        <w:rPr>
          <w:color w:val="000000" w:themeColor="text1"/>
          <w:sz w:val="24"/>
          <w:szCs w:val="24"/>
        </w:rPr>
        <w:t>低碳运行监测基本参数</w:t>
      </w:r>
      <w:r>
        <w:rPr>
          <w:rFonts w:hint="eastAsia"/>
          <w:color w:val="000000" w:themeColor="text1"/>
          <w:sz w:val="24"/>
          <w:szCs w:val="24"/>
        </w:rPr>
        <w:t>应</w:t>
      </w:r>
      <w:r>
        <w:rPr>
          <w:color w:val="000000" w:themeColor="text1"/>
          <w:sz w:val="24"/>
          <w:szCs w:val="24"/>
        </w:rPr>
        <w:t>包括</w:t>
      </w:r>
      <w:r>
        <w:rPr>
          <w:rFonts w:hint="eastAsia"/>
          <w:color w:val="000000" w:themeColor="text1"/>
          <w:sz w:val="24"/>
          <w:szCs w:val="24"/>
        </w:rPr>
        <w:t>下列内容</w:t>
      </w:r>
      <w:r>
        <w:rPr>
          <w:color w:val="000000" w:themeColor="text1"/>
          <w:sz w:val="24"/>
          <w:szCs w:val="24"/>
        </w:rPr>
        <w:t>：</w:t>
      </w:r>
    </w:p>
    <w:p w14:paraId="63F5C1ED" w14:textId="77777777" w:rsidR="005376CD" w:rsidRDefault="00000000">
      <w:pPr>
        <w:spacing w:line="360" w:lineRule="auto"/>
        <w:ind w:firstLineChars="150" w:firstLine="361"/>
        <w:rPr>
          <w:color w:val="000000" w:themeColor="text1"/>
          <w:sz w:val="24"/>
          <w:szCs w:val="24"/>
        </w:rPr>
      </w:pPr>
      <w:r>
        <w:rPr>
          <w:b/>
          <w:bCs/>
          <w:color w:val="000000" w:themeColor="text1"/>
          <w:sz w:val="24"/>
          <w:szCs w:val="24"/>
        </w:rPr>
        <w:t>1</w:t>
      </w:r>
      <w:r>
        <w:rPr>
          <w:color w:val="000000" w:themeColor="text1"/>
          <w:sz w:val="24"/>
          <w:szCs w:val="24"/>
        </w:rPr>
        <w:t xml:space="preserve">  </w:t>
      </w:r>
      <w:r>
        <w:rPr>
          <w:color w:val="000000" w:themeColor="text1"/>
          <w:sz w:val="24"/>
          <w:szCs w:val="24"/>
        </w:rPr>
        <w:t>新风量（或风速）；</w:t>
      </w:r>
    </w:p>
    <w:p w14:paraId="661D98C2" w14:textId="77777777" w:rsidR="005376CD" w:rsidRDefault="00000000">
      <w:pPr>
        <w:spacing w:line="360" w:lineRule="auto"/>
        <w:ind w:firstLineChars="150" w:firstLine="361"/>
        <w:rPr>
          <w:color w:val="000000" w:themeColor="text1"/>
          <w:sz w:val="24"/>
          <w:szCs w:val="24"/>
        </w:rPr>
      </w:pPr>
      <w:r>
        <w:rPr>
          <w:b/>
          <w:bCs/>
          <w:color w:val="000000" w:themeColor="text1"/>
          <w:sz w:val="24"/>
          <w:szCs w:val="24"/>
        </w:rPr>
        <w:t>2</w:t>
      </w:r>
      <w:r>
        <w:rPr>
          <w:color w:val="000000" w:themeColor="text1"/>
          <w:sz w:val="24"/>
          <w:szCs w:val="24"/>
        </w:rPr>
        <w:t xml:space="preserve">  </w:t>
      </w:r>
      <w:r>
        <w:rPr>
          <w:color w:val="000000" w:themeColor="text1"/>
          <w:sz w:val="24"/>
          <w:szCs w:val="24"/>
        </w:rPr>
        <w:t>排风量（或风速）；</w:t>
      </w:r>
    </w:p>
    <w:p w14:paraId="187A2764" w14:textId="77777777" w:rsidR="005376CD" w:rsidRDefault="00000000">
      <w:pPr>
        <w:spacing w:line="360" w:lineRule="auto"/>
        <w:ind w:firstLineChars="150" w:firstLine="361"/>
        <w:rPr>
          <w:color w:val="000000" w:themeColor="text1"/>
          <w:sz w:val="24"/>
          <w:szCs w:val="24"/>
        </w:rPr>
      </w:pPr>
      <w:r>
        <w:rPr>
          <w:rFonts w:hint="eastAsia"/>
          <w:b/>
          <w:bCs/>
          <w:color w:val="000000" w:themeColor="text1"/>
          <w:sz w:val="24"/>
          <w:szCs w:val="24"/>
        </w:rPr>
        <w:t>3</w:t>
      </w:r>
      <w:r>
        <w:rPr>
          <w:color w:val="000000" w:themeColor="text1"/>
          <w:sz w:val="24"/>
          <w:szCs w:val="24"/>
        </w:rPr>
        <w:t xml:space="preserve">  </w:t>
      </w:r>
      <w:r>
        <w:rPr>
          <w:color w:val="000000" w:themeColor="text1"/>
          <w:sz w:val="24"/>
          <w:szCs w:val="24"/>
        </w:rPr>
        <w:t>新风侧静压差；</w:t>
      </w:r>
    </w:p>
    <w:p w14:paraId="2145E3CC" w14:textId="77777777" w:rsidR="005376CD" w:rsidRDefault="00000000">
      <w:pPr>
        <w:spacing w:line="360" w:lineRule="auto"/>
        <w:ind w:firstLineChars="150" w:firstLine="361"/>
        <w:rPr>
          <w:color w:val="000000" w:themeColor="text1"/>
          <w:sz w:val="24"/>
          <w:szCs w:val="24"/>
        </w:rPr>
      </w:pPr>
      <w:r>
        <w:rPr>
          <w:rFonts w:hint="eastAsia"/>
          <w:b/>
          <w:bCs/>
          <w:color w:val="000000" w:themeColor="text1"/>
          <w:sz w:val="24"/>
          <w:szCs w:val="24"/>
        </w:rPr>
        <w:t>4</w:t>
      </w:r>
      <w:r>
        <w:rPr>
          <w:color w:val="000000" w:themeColor="text1"/>
          <w:sz w:val="24"/>
          <w:szCs w:val="24"/>
        </w:rPr>
        <w:t xml:space="preserve">  </w:t>
      </w:r>
      <w:r>
        <w:rPr>
          <w:color w:val="000000" w:themeColor="text1"/>
          <w:sz w:val="24"/>
          <w:szCs w:val="24"/>
        </w:rPr>
        <w:t>排风侧静压差；</w:t>
      </w:r>
    </w:p>
    <w:p w14:paraId="1140D2FE" w14:textId="77777777" w:rsidR="005376CD" w:rsidRDefault="00000000">
      <w:pPr>
        <w:spacing w:line="360" w:lineRule="auto"/>
        <w:ind w:firstLineChars="150" w:firstLine="361"/>
        <w:rPr>
          <w:color w:val="000000" w:themeColor="text1"/>
          <w:sz w:val="24"/>
          <w:szCs w:val="24"/>
        </w:rPr>
      </w:pPr>
      <w:r>
        <w:rPr>
          <w:b/>
          <w:bCs/>
          <w:color w:val="000000" w:themeColor="text1"/>
          <w:sz w:val="24"/>
          <w:szCs w:val="24"/>
        </w:rPr>
        <w:t>5</w:t>
      </w:r>
      <w:r>
        <w:rPr>
          <w:color w:val="000000" w:themeColor="text1"/>
          <w:sz w:val="24"/>
          <w:szCs w:val="24"/>
        </w:rPr>
        <w:t xml:space="preserve">  </w:t>
      </w:r>
      <w:r>
        <w:rPr>
          <w:color w:val="000000" w:themeColor="text1"/>
          <w:sz w:val="24"/>
          <w:szCs w:val="24"/>
        </w:rPr>
        <w:t>输入功率；</w:t>
      </w:r>
    </w:p>
    <w:p w14:paraId="7EEB117E" w14:textId="77777777" w:rsidR="005376CD" w:rsidRDefault="00000000">
      <w:pPr>
        <w:spacing w:line="360" w:lineRule="auto"/>
        <w:ind w:firstLineChars="150" w:firstLine="361"/>
        <w:rPr>
          <w:color w:val="000000" w:themeColor="text1"/>
          <w:sz w:val="24"/>
          <w:szCs w:val="24"/>
        </w:rPr>
      </w:pPr>
      <w:r>
        <w:rPr>
          <w:rFonts w:hint="eastAsia"/>
          <w:b/>
          <w:bCs/>
          <w:color w:val="000000" w:themeColor="text1"/>
          <w:sz w:val="24"/>
          <w:szCs w:val="24"/>
        </w:rPr>
        <w:t>6</w:t>
      </w:r>
      <w:r>
        <w:rPr>
          <w:color w:val="000000" w:themeColor="text1"/>
          <w:sz w:val="24"/>
          <w:szCs w:val="24"/>
        </w:rPr>
        <w:t xml:space="preserve">  </w:t>
      </w:r>
      <w:r>
        <w:rPr>
          <w:color w:val="000000" w:themeColor="text1"/>
          <w:sz w:val="24"/>
          <w:szCs w:val="24"/>
        </w:rPr>
        <w:t>耗电量；</w:t>
      </w:r>
    </w:p>
    <w:p w14:paraId="1B0B09F5" w14:textId="77777777" w:rsidR="005376CD" w:rsidRDefault="00000000">
      <w:pPr>
        <w:spacing w:line="360" w:lineRule="auto"/>
        <w:ind w:firstLineChars="150" w:firstLine="361"/>
        <w:rPr>
          <w:color w:val="000000" w:themeColor="text1"/>
          <w:sz w:val="24"/>
          <w:szCs w:val="24"/>
        </w:rPr>
      </w:pPr>
      <w:r>
        <w:rPr>
          <w:rFonts w:hint="eastAsia"/>
          <w:b/>
          <w:bCs/>
          <w:color w:val="000000" w:themeColor="text1"/>
          <w:sz w:val="24"/>
          <w:szCs w:val="24"/>
        </w:rPr>
        <w:t>7</w:t>
      </w:r>
      <w:r>
        <w:rPr>
          <w:color w:val="000000" w:themeColor="text1"/>
          <w:sz w:val="24"/>
          <w:szCs w:val="24"/>
        </w:rPr>
        <w:t xml:space="preserve">  </w:t>
      </w:r>
      <w:r>
        <w:rPr>
          <w:color w:val="000000" w:themeColor="text1"/>
          <w:sz w:val="24"/>
          <w:szCs w:val="24"/>
        </w:rPr>
        <w:t>新风口：干球温度、相对湿度、</w:t>
      </w:r>
      <w:r>
        <w:rPr>
          <w:color w:val="000000" w:themeColor="text1"/>
          <w:sz w:val="24"/>
          <w:szCs w:val="24"/>
        </w:rPr>
        <w:t>PM</w:t>
      </w:r>
      <w:r>
        <w:rPr>
          <w:color w:val="000000" w:themeColor="text1"/>
          <w:sz w:val="24"/>
          <w:szCs w:val="24"/>
          <w:vertAlign w:val="subscript"/>
        </w:rPr>
        <w:t>2.5</w:t>
      </w:r>
      <w:r>
        <w:rPr>
          <w:color w:val="000000" w:themeColor="text1"/>
          <w:sz w:val="24"/>
          <w:szCs w:val="24"/>
        </w:rPr>
        <w:t>浓度；</w:t>
      </w:r>
    </w:p>
    <w:p w14:paraId="1189C729" w14:textId="77777777" w:rsidR="005376CD" w:rsidRDefault="00000000">
      <w:pPr>
        <w:spacing w:line="360" w:lineRule="auto"/>
        <w:ind w:firstLineChars="150" w:firstLine="361"/>
        <w:rPr>
          <w:color w:val="000000" w:themeColor="text1"/>
          <w:sz w:val="24"/>
          <w:szCs w:val="24"/>
        </w:rPr>
      </w:pPr>
      <w:r>
        <w:rPr>
          <w:b/>
          <w:bCs/>
          <w:color w:val="000000" w:themeColor="text1"/>
          <w:sz w:val="24"/>
          <w:szCs w:val="24"/>
        </w:rPr>
        <w:t>8</w:t>
      </w:r>
      <w:r>
        <w:rPr>
          <w:color w:val="000000" w:themeColor="text1"/>
          <w:sz w:val="24"/>
          <w:szCs w:val="24"/>
        </w:rPr>
        <w:t xml:space="preserve">  </w:t>
      </w:r>
      <w:r>
        <w:rPr>
          <w:color w:val="000000" w:themeColor="text1"/>
          <w:sz w:val="24"/>
          <w:szCs w:val="24"/>
        </w:rPr>
        <w:t>送风口：干球温度、相对湿度、</w:t>
      </w:r>
      <w:r>
        <w:rPr>
          <w:color w:val="000000" w:themeColor="text1"/>
          <w:sz w:val="24"/>
          <w:szCs w:val="24"/>
        </w:rPr>
        <w:t>PM</w:t>
      </w:r>
      <w:r>
        <w:rPr>
          <w:color w:val="000000" w:themeColor="text1"/>
          <w:sz w:val="24"/>
          <w:szCs w:val="24"/>
          <w:vertAlign w:val="subscript"/>
        </w:rPr>
        <w:t>2.5</w:t>
      </w:r>
      <w:r>
        <w:rPr>
          <w:color w:val="000000" w:themeColor="text1"/>
          <w:sz w:val="24"/>
          <w:szCs w:val="24"/>
        </w:rPr>
        <w:t>浓度；</w:t>
      </w:r>
    </w:p>
    <w:p w14:paraId="6DAA2A7C" w14:textId="77777777" w:rsidR="005376CD" w:rsidRDefault="00000000">
      <w:pPr>
        <w:spacing w:line="360" w:lineRule="auto"/>
        <w:ind w:firstLineChars="150" w:firstLine="361"/>
        <w:rPr>
          <w:color w:val="000000" w:themeColor="text1"/>
          <w:sz w:val="24"/>
          <w:szCs w:val="24"/>
        </w:rPr>
      </w:pPr>
      <w:r>
        <w:rPr>
          <w:b/>
          <w:bCs/>
          <w:color w:val="000000" w:themeColor="text1"/>
          <w:sz w:val="24"/>
          <w:szCs w:val="24"/>
        </w:rPr>
        <w:t>9</w:t>
      </w:r>
      <w:r>
        <w:rPr>
          <w:color w:val="000000" w:themeColor="text1"/>
          <w:sz w:val="24"/>
          <w:szCs w:val="24"/>
        </w:rPr>
        <w:t xml:space="preserve">  </w:t>
      </w:r>
      <w:r>
        <w:rPr>
          <w:color w:val="000000" w:themeColor="text1"/>
          <w:sz w:val="24"/>
          <w:szCs w:val="24"/>
        </w:rPr>
        <w:t>回风口：干球温度、相对湿度；</w:t>
      </w:r>
    </w:p>
    <w:p w14:paraId="342CD8E6" w14:textId="77777777" w:rsidR="005376CD" w:rsidRDefault="00000000">
      <w:pPr>
        <w:spacing w:line="360" w:lineRule="auto"/>
        <w:ind w:firstLineChars="150" w:firstLine="361"/>
        <w:rPr>
          <w:color w:val="000000" w:themeColor="text1"/>
          <w:sz w:val="24"/>
          <w:szCs w:val="24"/>
        </w:rPr>
      </w:pPr>
      <w:r>
        <w:rPr>
          <w:b/>
          <w:bCs/>
          <w:color w:val="000000" w:themeColor="text1"/>
          <w:sz w:val="24"/>
          <w:szCs w:val="24"/>
        </w:rPr>
        <w:t>10</w:t>
      </w:r>
      <w:r>
        <w:rPr>
          <w:color w:val="000000" w:themeColor="text1"/>
          <w:sz w:val="24"/>
          <w:szCs w:val="24"/>
        </w:rPr>
        <w:t xml:space="preserve">  </w:t>
      </w:r>
      <w:r>
        <w:rPr>
          <w:color w:val="000000" w:themeColor="text1"/>
          <w:sz w:val="24"/>
          <w:szCs w:val="24"/>
        </w:rPr>
        <w:t>大气压力。</w:t>
      </w:r>
    </w:p>
    <w:p w14:paraId="3789C127" w14:textId="77777777" w:rsidR="005376CD" w:rsidRDefault="00000000">
      <w:pPr>
        <w:spacing w:line="360" w:lineRule="auto"/>
        <w:rPr>
          <w:color w:val="000000" w:themeColor="text1"/>
          <w:sz w:val="24"/>
          <w:szCs w:val="24"/>
        </w:rPr>
      </w:pPr>
      <w:r>
        <w:rPr>
          <w:b/>
          <w:bCs/>
          <w:color w:val="000000" w:themeColor="text1"/>
          <w:sz w:val="24"/>
          <w:szCs w:val="24"/>
        </w:rPr>
        <w:t>4.1.2</w:t>
      </w:r>
      <w:r>
        <w:rPr>
          <w:color w:val="000000" w:themeColor="text1"/>
          <w:sz w:val="24"/>
          <w:szCs w:val="24"/>
        </w:rPr>
        <w:t xml:space="preserve">  </w:t>
      </w:r>
      <w:r>
        <w:rPr>
          <w:color w:val="000000" w:themeColor="text1"/>
          <w:sz w:val="24"/>
          <w:szCs w:val="24"/>
        </w:rPr>
        <w:t>热回收新风系统低碳运行监测参数宜采取曲线或表格的形式进行报告。</w:t>
      </w:r>
    </w:p>
    <w:p w14:paraId="3AC3C797" w14:textId="77777777" w:rsidR="005376CD" w:rsidRDefault="005376CD">
      <w:pPr>
        <w:spacing w:line="360" w:lineRule="auto"/>
        <w:rPr>
          <w:color w:val="000000" w:themeColor="text1"/>
        </w:rPr>
      </w:pPr>
    </w:p>
    <w:p w14:paraId="03CCBE35" w14:textId="77777777" w:rsidR="005376CD" w:rsidRDefault="00000000">
      <w:pPr>
        <w:pStyle w:val="2"/>
        <w:spacing w:line="360" w:lineRule="auto"/>
        <w:rPr>
          <w:rStyle w:val="30"/>
          <w:rFonts w:eastAsia="黑体"/>
          <w:b/>
          <w:bCs/>
          <w:color w:val="000000" w:themeColor="text1"/>
          <w:sz w:val="30"/>
          <w:szCs w:val="30"/>
        </w:rPr>
      </w:pPr>
      <w:bookmarkStart w:id="23" w:name="_Toc151718156"/>
      <w:bookmarkStart w:id="24" w:name="_Toc139963670"/>
      <w:bookmarkStart w:id="25" w:name="_Toc151670533"/>
      <w:r>
        <w:rPr>
          <w:rStyle w:val="30"/>
          <w:rFonts w:eastAsia="黑体"/>
          <w:b/>
          <w:bCs/>
          <w:color w:val="000000" w:themeColor="text1"/>
          <w:sz w:val="30"/>
          <w:szCs w:val="30"/>
        </w:rPr>
        <w:t>4</w:t>
      </w:r>
      <w:r>
        <w:rPr>
          <w:rStyle w:val="30"/>
          <w:rFonts w:eastAsia="黑体"/>
          <w:color w:val="000000" w:themeColor="text1"/>
          <w:sz w:val="30"/>
          <w:szCs w:val="30"/>
        </w:rPr>
        <w:t>.</w:t>
      </w:r>
      <w:r>
        <w:rPr>
          <w:rStyle w:val="30"/>
          <w:rFonts w:eastAsia="黑体"/>
          <w:b/>
          <w:bCs/>
          <w:color w:val="000000" w:themeColor="text1"/>
          <w:sz w:val="30"/>
          <w:szCs w:val="30"/>
        </w:rPr>
        <w:t>2</w:t>
      </w:r>
      <w:r>
        <w:rPr>
          <w:rStyle w:val="30"/>
          <w:rFonts w:eastAsia="黑体"/>
          <w:color w:val="000000" w:themeColor="text1"/>
          <w:sz w:val="30"/>
          <w:szCs w:val="30"/>
        </w:rPr>
        <w:t xml:space="preserve">    </w:t>
      </w:r>
      <w:r>
        <w:rPr>
          <w:rStyle w:val="30"/>
          <w:rFonts w:eastAsia="黑体"/>
          <w:color w:val="000000" w:themeColor="text1"/>
          <w:sz w:val="30"/>
          <w:szCs w:val="30"/>
        </w:rPr>
        <w:t>监测要求</w:t>
      </w:r>
      <w:bookmarkEnd w:id="23"/>
      <w:bookmarkEnd w:id="24"/>
      <w:bookmarkEnd w:id="25"/>
    </w:p>
    <w:p w14:paraId="60A99C44" w14:textId="77777777" w:rsidR="005376CD" w:rsidRDefault="00000000">
      <w:pPr>
        <w:spacing w:line="360" w:lineRule="auto"/>
        <w:rPr>
          <w:color w:val="000000" w:themeColor="text1"/>
          <w:sz w:val="24"/>
          <w:szCs w:val="24"/>
        </w:rPr>
      </w:pPr>
      <w:r>
        <w:rPr>
          <w:rStyle w:val="30"/>
          <w:color w:val="000000" w:themeColor="text1"/>
          <w:sz w:val="24"/>
          <w:szCs w:val="24"/>
        </w:rPr>
        <w:t xml:space="preserve">4.2.1  </w:t>
      </w:r>
      <w:r>
        <w:rPr>
          <w:rStyle w:val="30"/>
          <w:b w:val="0"/>
          <w:bCs w:val="0"/>
          <w:color w:val="000000" w:themeColor="text1"/>
          <w:sz w:val="24"/>
          <w:szCs w:val="24"/>
        </w:rPr>
        <w:t>运行</w:t>
      </w:r>
      <w:r>
        <w:rPr>
          <w:color w:val="000000" w:themeColor="text1"/>
          <w:sz w:val="24"/>
          <w:szCs w:val="24"/>
        </w:rPr>
        <w:t>过程中所有基本参数宜同时进行监测。</w:t>
      </w:r>
    </w:p>
    <w:p w14:paraId="65DCD290" w14:textId="77777777" w:rsidR="005376CD" w:rsidRDefault="00000000">
      <w:pPr>
        <w:spacing w:line="360" w:lineRule="auto"/>
        <w:rPr>
          <w:color w:val="000000" w:themeColor="text1"/>
          <w:sz w:val="24"/>
          <w:szCs w:val="24"/>
        </w:rPr>
      </w:pPr>
      <w:r>
        <w:rPr>
          <w:b/>
          <w:bCs/>
          <w:color w:val="000000" w:themeColor="text1"/>
          <w:sz w:val="24"/>
          <w:szCs w:val="24"/>
        </w:rPr>
        <w:t xml:space="preserve">4.2.2  </w:t>
      </w:r>
      <w:r>
        <w:rPr>
          <w:color w:val="000000" w:themeColor="text1"/>
          <w:sz w:val="24"/>
          <w:szCs w:val="24"/>
        </w:rPr>
        <w:t>温度和相对湿度的监测应符合下列规定：</w:t>
      </w:r>
    </w:p>
    <w:p w14:paraId="6386D3CC" w14:textId="5DF20BCE" w:rsidR="005376CD" w:rsidRDefault="00000000">
      <w:pPr>
        <w:spacing w:line="360" w:lineRule="auto"/>
        <w:ind w:firstLineChars="150" w:firstLine="361"/>
        <w:rPr>
          <w:color w:val="000000" w:themeColor="text1"/>
          <w:sz w:val="24"/>
          <w:szCs w:val="24"/>
        </w:rPr>
      </w:pPr>
      <w:r>
        <w:rPr>
          <w:rFonts w:hint="eastAsia"/>
          <w:b/>
          <w:bCs/>
          <w:color w:val="000000" w:themeColor="text1"/>
          <w:sz w:val="24"/>
          <w:szCs w:val="24"/>
        </w:rPr>
        <w:t>1</w:t>
      </w:r>
      <w:r>
        <w:rPr>
          <w:color w:val="000000" w:themeColor="text1"/>
          <w:sz w:val="24"/>
          <w:szCs w:val="24"/>
        </w:rPr>
        <w:t xml:space="preserve">  </w:t>
      </w:r>
      <w:r>
        <w:rPr>
          <w:color w:val="000000" w:themeColor="text1"/>
          <w:sz w:val="24"/>
          <w:szCs w:val="24"/>
        </w:rPr>
        <w:t>温湿度传感器的布置方式</w:t>
      </w:r>
      <w:r>
        <w:rPr>
          <w:rFonts w:hint="eastAsia"/>
          <w:color w:val="000000" w:themeColor="text1"/>
          <w:sz w:val="24"/>
          <w:szCs w:val="24"/>
        </w:rPr>
        <w:t>应</w:t>
      </w:r>
      <w:r>
        <w:rPr>
          <w:color w:val="000000" w:themeColor="text1"/>
          <w:sz w:val="24"/>
          <w:szCs w:val="24"/>
        </w:rPr>
        <w:t>符合附录</w:t>
      </w:r>
      <w:r>
        <w:rPr>
          <w:color w:val="000000" w:themeColor="text1"/>
          <w:sz w:val="24"/>
          <w:szCs w:val="24"/>
        </w:rPr>
        <w:t>A</w:t>
      </w:r>
      <w:r>
        <w:rPr>
          <w:rFonts w:hint="eastAsia"/>
          <w:color w:val="000000" w:themeColor="text1"/>
          <w:sz w:val="24"/>
          <w:szCs w:val="24"/>
        </w:rPr>
        <w:t>的</w:t>
      </w:r>
      <w:r>
        <w:rPr>
          <w:color w:val="000000" w:themeColor="text1"/>
          <w:sz w:val="24"/>
          <w:szCs w:val="24"/>
        </w:rPr>
        <w:t>规定；</w:t>
      </w:r>
    </w:p>
    <w:p w14:paraId="4678321E" w14:textId="77777777" w:rsidR="005376CD" w:rsidRDefault="00000000">
      <w:pPr>
        <w:spacing w:line="360" w:lineRule="auto"/>
        <w:ind w:firstLineChars="150" w:firstLine="361"/>
        <w:rPr>
          <w:color w:val="000000" w:themeColor="text1"/>
          <w:sz w:val="24"/>
          <w:szCs w:val="24"/>
        </w:rPr>
      </w:pPr>
      <w:r>
        <w:rPr>
          <w:b/>
          <w:bCs/>
          <w:color w:val="000000" w:themeColor="text1"/>
          <w:sz w:val="24"/>
          <w:szCs w:val="24"/>
        </w:rPr>
        <w:t>2</w:t>
      </w:r>
      <w:r>
        <w:rPr>
          <w:color w:val="000000" w:themeColor="text1"/>
          <w:sz w:val="24"/>
          <w:szCs w:val="24"/>
        </w:rPr>
        <w:t xml:space="preserve">  </w:t>
      </w:r>
      <w:r>
        <w:rPr>
          <w:color w:val="000000" w:themeColor="text1"/>
          <w:sz w:val="24"/>
          <w:szCs w:val="24"/>
        </w:rPr>
        <w:t>当新风管道、送风管道和回风管道温湿度测试处的温度场和湿度场比较均匀和稳定的情况下，可以选择能代表截面温度和湿度平均值的位置布置</w:t>
      </w:r>
      <w:r>
        <w:rPr>
          <w:color w:val="000000" w:themeColor="text1"/>
          <w:sz w:val="24"/>
          <w:szCs w:val="24"/>
        </w:rPr>
        <w:t>1</w:t>
      </w:r>
      <w:r>
        <w:rPr>
          <w:color w:val="000000" w:themeColor="text1"/>
          <w:sz w:val="24"/>
          <w:szCs w:val="24"/>
        </w:rPr>
        <w:t>个监测点，测试截面温度的允许偏差不应超过</w:t>
      </w:r>
      <w:r>
        <w:rPr>
          <w:color w:val="000000" w:themeColor="text1"/>
          <w:sz w:val="24"/>
          <w:szCs w:val="24"/>
        </w:rPr>
        <w:t>0.5℃</w:t>
      </w:r>
      <w:r>
        <w:rPr>
          <w:color w:val="000000" w:themeColor="text1"/>
          <w:sz w:val="24"/>
          <w:szCs w:val="24"/>
        </w:rPr>
        <w:t>，相对湿度的偏差不应超过</w:t>
      </w:r>
      <w:r>
        <w:rPr>
          <w:color w:val="000000" w:themeColor="text1"/>
          <w:sz w:val="24"/>
          <w:szCs w:val="24"/>
        </w:rPr>
        <w:t>5%</w:t>
      </w:r>
      <w:r>
        <w:rPr>
          <w:color w:val="000000" w:themeColor="text1"/>
          <w:sz w:val="24"/>
          <w:szCs w:val="24"/>
        </w:rPr>
        <w:t>；</w:t>
      </w:r>
    </w:p>
    <w:p w14:paraId="0C279027" w14:textId="77777777" w:rsidR="005376CD" w:rsidRDefault="00000000">
      <w:pPr>
        <w:spacing w:line="360" w:lineRule="auto"/>
        <w:ind w:firstLineChars="150" w:firstLine="361"/>
        <w:rPr>
          <w:color w:val="000000" w:themeColor="text1"/>
          <w:sz w:val="24"/>
          <w:szCs w:val="24"/>
        </w:rPr>
      </w:pPr>
      <w:r>
        <w:rPr>
          <w:b/>
          <w:bCs/>
          <w:color w:val="000000" w:themeColor="text1"/>
          <w:sz w:val="24"/>
          <w:szCs w:val="24"/>
        </w:rPr>
        <w:t>3</w:t>
      </w:r>
      <w:r>
        <w:rPr>
          <w:color w:val="000000" w:themeColor="text1"/>
          <w:sz w:val="24"/>
          <w:szCs w:val="24"/>
        </w:rPr>
        <w:t xml:space="preserve">  </w:t>
      </w:r>
      <w:r>
        <w:rPr>
          <w:color w:val="000000" w:themeColor="text1"/>
          <w:sz w:val="24"/>
          <w:szCs w:val="24"/>
        </w:rPr>
        <w:t>当采用多点法测试温湿度时，应取多点测试温湿度的平均值作为新风口、送风口和回风口的温湿度值。</w:t>
      </w:r>
    </w:p>
    <w:p w14:paraId="64D1E72E" w14:textId="77777777" w:rsidR="005376CD" w:rsidRDefault="00000000">
      <w:pPr>
        <w:spacing w:line="360" w:lineRule="auto"/>
        <w:rPr>
          <w:color w:val="000000" w:themeColor="text1"/>
          <w:sz w:val="24"/>
          <w:szCs w:val="24"/>
        </w:rPr>
      </w:pPr>
      <w:r>
        <w:rPr>
          <w:b/>
          <w:bCs/>
          <w:color w:val="000000" w:themeColor="text1"/>
          <w:sz w:val="24"/>
          <w:szCs w:val="24"/>
        </w:rPr>
        <w:t xml:space="preserve">4.2.3  </w:t>
      </w:r>
      <w:r>
        <w:rPr>
          <w:color w:val="000000" w:themeColor="text1"/>
          <w:sz w:val="24"/>
          <w:szCs w:val="24"/>
        </w:rPr>
        <w:t>静压差的监测应符合现行国家标准《热回收新风机组》</w:t>
      </w:r>
      <w:r>
        <w:rPr>
          <w:color w:val="000000" w:themeColor="text1"/>
          <w:sz w:val="24"/>
          <w:szCs w:val="24"/>
        </w:rPr>
        <w:t>GB/T 21087-2020</w:t>
      </w:r>
      <w:r>
        <w:rPr>
          <w:color w:val="000000" w:themeColor="text1"/>
          <w:sz w:val="24"/>
          <w:szCs w:val="24"/>
        </w:rPr>
        <w:t>和《工业通风机</w:t>
      </w:r>
      <w:r>
        <w:rPr>
          <w:color w:val="000000" w:themeColor="text1"/>
          <w:sz w:val="24"/>
          <w:szCs w:val="24"/>
        </w:rPr>
        <w:t xml:space="preserve"> </w:t>
      </w:r>
      <w:r>
        <w:rPr>
          <w:color w:val="000000" w:themeColor="text1"/>
          <w:sz w:val="24"/>
          <w:szCs w:val="24"/>
        </w:rPr>
        <w:t>用标准化风道性能试验》</w:t>
      </w:r>
      <w:r>
        <w:rPr>
          <w:color w:val="000000" w:themeColor="text1"/>
          <w:sz w:val="24"/>
          <w:szCs w:val="24"/>
        </w:rPr>
        <w:t>GB/T 1236</w:t>
      </w:r>
      <w:r>
        <w:rPr>
          <w:color w:val="000000" w:themeColor="text1"/>
          <w:sz w:val="24"/>
          <w:szCs w:val="24"/>
        </w:rPr>
        <w:t>的有关规定。</w:t>
      </w:r>
    </w:p>
    <w:p w14:paraId="639EC6B2" w14:textId="77777777" w:rsidR="005376CD" w:rsidRDefault="00000000">
      <w:pPr>
        <w:spacing w:line="360" w:lineRule="auto"/>
        <w:rPr>
          <w:b/>
          <w:bCs/>
          <w:color w:val="000000" w:themeColor="text1"/>
          <w:sz w:val="24"/>
          <w:szCs w:val="24"/>
        </w:rPr>
      </w:pPr>
      <w:r>
        <w:rPr>
          <w:b/>
          <w:bCs/>
          <w:color w:val="000000" w:themeColor="text1"/>
          <w:sz w:val="24"/>
          <w:szCs w:val="24"/>
        </w:rPr>
        <w:t xml:space="preserve">4.2.4  </w:t>
      </w:r>
      <w:r>
        <w:rPr>
          <w:color w:val="000000" w:themeColor="text1"/>
          <w:sz w:val="24"/>
          <w:szCs w:val="24"/>
        </w:rPr>
        <w:t>输入功率的监测应在机组进线端同时测量，并符合现行行业标准《公共建筑节能检测标准》</w:t>
      </w:r>
      <w:r>
        <w:rPr>
          <w:color w:val="000000" w:themeColor="text1"/>
          <w:sz w:val="24"/>
          <w:szCs w:val="24"/>
        </w:rPr>
        <w:t>JGJ/T 177</w:t>
      </w:r>
      <w:r>
        <w:rPr>
          <w:color w:val="000000" w:themeColor="text1"/>
          <w:sz w:val="24"/>
          <w:szCs w:val="24"/>
        </w:rPr>
        <w:t>的有关规定。</w:t>
      </w:r>
    </w:p>
    <w:p w14:paraId="5D398596" w14:textId="77777777" w:rsidR="005376CD" w:rsidRDefault="00000000">
      <w:pPr>
        <w:spacing w:line="360" w:lineRule="auto"/>
        <w:rPr>
          <w:color w:val="000000" w:themeColor="text1"/>
          <w:sz w:val="24"/>
          <w:szCs w:val="24"/>
        </w:rPr>
      </w:pPr>
      <w:r>
        <w:rPr>
          <w:b/>
          <w:bCs/>
          <w:color w:val="000000" w:themeColor="text1"/>
          <w:sz w:val="24"/>
          <w:szCs w:val="24"/>
        </w:rPr>
        <w:lastRenderedPageBreak/>
        <w:t xml:space="preserve">4.2.5  </w:t>
      </w:r>
      <w:r>
        <w:rPr>
          <w:color w:val="000000" w:themeColor="text1"/>
          <w:sz w:val="24"/>
          <w:szCs w:val="24"/>
        </w:rPr>
        <w:t>耗电量</w:t>
      </w:r>
      <w:r>
        <w:rPr>
          <w:rFonts w:hint="eastAsia"/>
          <w:color w:val="000000" w:themeColor="text1"/>
          <w:sz w:val="24"/>
          <w:szCs w:val="24"/>
        </w:rPr>
        <w:t>等</w:t>
      </w:r>
      <w:r>
        <w:rPr>
          <w:color w:val="000000" w:themeColor="text1"/>
          <w:sz w:val="24"/>
          <w:szCs w:val="24"/>
        </w:rPr>
        <w:t>各项电气参数的监测应符合现行行业标准《采暖通风与空气调节工程检测技术规程》</w:t>
      </w:r>
      <w:r>
        <w:rPr>
          <w:color w:val="000000" w:themeColor="text1"/>
          <w:sz w:val="24"/>
          <w:szCs w:val="24"/>
        </w:rPr>
        <w:t>JGJ/T 260</w:t>
      </w:r>
      <w:r>
        <w:rPr>
          <w:color w:val="000000" w:themeColor="text1"/>
          <w:sz w:val="24"/>
          <w:szCs w:val="24"/>
        </w:rPr>
        <w:t>的有关规定。</w:t>
      </w:r>
    </w:p>
    <w:p w14:paraId="02C6AD0E" w14:textId="118498E0" w:rsidR="005376CD" w:rsidRDefault="00000000">
      <w:pPr>
        <w:spacing w:line="360" w:lineRule="auto"/>
        <w:rPr>
          <w:color w:val="000000" w:themeColor="text1"/>
          <w:sz w:val="24"/>
          <w:szCs w:val="24"/>
        </w:rPr>
      </w:pPr>
      <w:r>
        <w:rPr>
          <w:b/>
          <w:bCs/>
          <w:color w:val="000000" w:themeColor="text1"/>
          <w:sz w:val="24"/>
          <w:szCs w:val="24"/>
        </w:rPr>
        <w:t xml:space="preserve">4.2.6  </w:t>
      </w:r>
      <w:r>
        <w:rPr>
          <w:color w:val="000000" w:themeColor="text1"/>
          <w:sz w:val="24"/>
          <w:szCs w:val="24"/>
        </w:rPr>
        <w:t>管道内风速的监测应符合现行</w:t>
      </w:r>
      <w:r>
        <w:rPr>
          <w:rFonts w:hint="eastAsia"/>
          <w:color w:val="000000" w:themeColor="text1"/>
          <w:sz w:val="24"/>
          <w:szCs w:val="24"/>
        </w:rPr>
        <w:t>中国工程建设标准化协会</w:t>
      </w:r>
      <w:r>
        <w:rPr>
          <w:color w:val="000000" w:themeColor="text1"/>
          <w:sz w:val="24"/>
          <w:szCs w:val="24"/>
        </w:rPr>
        <w:t>标准《夏热冬冷地区供暖空调系统性能检测标准》</w:t>
      </w:r>
      <w:r>
        <w:rPr>
          <w:color w:val="000000" w:themeColor="text1"/>
          <w:sz w:val="24"/>
          <w:szCs w:val="24"/>
        </w:rPr>
        <w:t xml:space="preserve">T/CECS 846 </w:t>
      </w:r>
      <w:r>
        <w:rPr>
          <w:color w:val="000000" w:themeColor="text1"/>
          <w:sz w:val="24"/>
          <w:szCs w:val="24"/>
        </w:rPr>
        <w:t>的有关规定。</w:t>
      </w:r>
    </w:p>
    <w:p w14:paraId="1AE9923C" w14:textId="77777777" w:rsidR="005376CD" w:rsidRDefault="00000000">
      <w:pPr>
        <w:spacing w:line="360" w:lineRule="auto"/>
        <w:rPr>
          <w:color w:val="000000" w:themeColor="text1"/>
          <w:sz w:val="24"/>
          <w:szCs w:val="24"/>
        </w:rPr>
      </w:pPr>
      <w:r>
        <w:rPr>
          <w:b/>
          <w:bCs/>
          <w:color w:val="000000" w:themeColor="text1"/>
          <w:sz w:val="24"/>
          <w:szCs w:val="24"/>
        </w:rPr>
        <w:t xml:space="preserve">4.2.7  </w:t>
      </w:r>
      <w:r>
        <w:rPr>
          <w:color w:val="000000" w:themeColor="text1"/>
          <w:sz w:val="24"/>
          <w:szCs w:val="24"/>
        </w:rPr>
        <w:t>管道</w:t>
      </w:r>
      <w:r>
        <w:rPr>
          <w:rFonts w:hint="eastAsia"/>
          <w:color w:val="000000" w:themeColor="text1"/>
          <w:sz w:val="24"/>
          <w:szCs w:val="24"/>
        </w:rPr>
        <w:t>内</w:t>
      </w:r>
      <w:r>
        <w:rPr>
          <w:color w:val="000000" w:themeColor="text1"/>
          <w:sz w:val="24"/>
          <w:szCs w:val="24"/>
        </w:rPr>
        <w:t>风量的监测应符合附录</w:t>
      </w:r>
      <w:r>
        <w:rPr>
          <w:color w:val="000000" w:themeColor="text1"/>
          <w:sz w:val="24"/>
          <w:szCs w:val="24"/>
        </w:rPr>
        <w:t>B</w:t>
      </w:r>
      <w:r>
        <w:rPr>
          <w:color w:val="000000" w:themeColor="text1"/>
          <w:sz w:val="24"/>
          <w:szCs w:val="24"/>
        </w:rPr>
        <w:t>的规定。</w:t>
      </w:r>
    </w:p>
    <w:p w14:paraId="0D9BB85B" w14:textId="77777777" w:rsidR="005376CD" w:rsidRDefault="00000000">
      <w:pPr>
        <w:spacing w:line="360" w:lineRule="auto"/>
        <w:rPr>
          <w:color w:val="000000" w:themeColor="text1"/>
          <w:sz w:val="24"/>
          <w:szCs w:val="24"/>
        </w:rPr>
      </w:pPr>
      <w:r>
        <w:rPr>
          <w:b/>
          <w:bCs/>
          <w:color w:val="000000" w:themeColor="text1"/>
          <w:sz w:val="24"/>
          <w:szCs w:val="24"/>
        </w:rPr>
        <w:t xml:space="preserve">4.2.8  </w:t>
      </w:r>
      <w:r>
        <w:rPr>
          <w:color w:val="000000" w:themeColor="text1"/>
          <w:sz w:val="24"/>
          <w:szCs w:val="24"/>
        </w:rPr>
        <w:t>大气压力的监测应符合现行行业标准《采暖通风与空气调节工程检测技术规程》</w:t>
      </w:r>
      <w:r>
        <w:rPr>
          <w:color w:val="000000" w:themeColor="text1"/>
          <w:sz w:val="24"/>
          <w:szCs w:val="24"/>
        </w:rPr>
        <w:t>JGJ/T 260</w:t>
      </w:r>
      <w:r>
        <w:rPr>
          <w:color w:val="000000" w:themeColor="text1"/>
          <w:sz w:val="24"/>
          <w:szCs w:val="24"/>
        </w:rPr>
        <w:t>的有关规定。</w:t>
      </w:r>
    </w:p>
    <w:p w14:paraId="29FC3A26" w14:textId="77777777" w:rsidR="005376CD" w:rsidRDefault="00000000">
      <w:pPr>
        <w:spacing w:line="360" w:lineRule="auto"/>
        <w:rPr>
          <w:color w:val="000000" w:themeColor="text1"/>
          <w:sz w:val="24"/>
          <w:szCs w:val="24"/>
        </w:rPr>
      </w:pPr>
      <w:r>
        <w:rPr>
          <w:b/>
          <w:bCs/>
          <w:color w:val="000000" w:themeColor="text1"/>
          <w:sz w:val="24"/>
          <w:szCs w:val="24"/>
        </w:rPr>
        <w:t xml:space="preserve">4.2.9  </w:t>
      </w:r>
      <w:r>
        <w:rPr>
          <w:color w:val="000000" w:themeColor="text1"/>
          <w:sz w:val="24"/>
          <w:szCs w:val="24"/>
        </w:rPr>
        <w:t>PM</w:t>
      </w:r>
      <w:r>
        <w:rPr>
          <w:color w:val="000000" w:themeColor="text1"/>
          <w:sz w:val="24"/>
          <w:szCs w:val="24"/>
          <w:vertAlign w:val="subscript"/>
        </w:rPr>
        <w:t>2.5</w:t>
      </w:r>
      <w:r>
        <w:rPr>
          <w:color w:val="000000" w:themeColor="text1"/>
          <w:sz w:val="24"/>
          <w:szCs w:val="24"/>
        </w:rPr>
        <w:t>浓度的监测应符合现行国家标准《通风系统用空气净化装置》</w:t>
      </w:r>
      <w:r>
        <w:rPr>
          <w:color w:val="000000" w:themeColor="text1"/>
          <w:sz w:val="24"/>
          <w:szCs w:val="24"/>
        </w:rPr>
        <w:t>GB/T 34012</w:t>
      </w:r>
      <w:r>
        <w:rPr>
          <w:color w:val="000000" w:themeColor="text1"/>
          <w:sz w:val="24"/>
          <w:szCs w:val="24"/>
        </w:rPr>
        <w:t>的有关规定。</w:t>
      </w:r>
    </w:p>
    <w:p w14:paraId="4C4F9B65" w14:textId="77777777" w:rsidR="005376CD" w:rsidRDefault="00000000">
      <w:pPr>
        <w:pStyle w:val="2"/>
        <w:spacing w:line="360" w:lineRule="auto"/>
        <w:rPr>
          <w:rStyle w:val="30"/>
          <w:rFonts w:eastAsia="黑体"/>
          <w:b/>
          <w:bCs/>
          <w:color w:val="000000" w:themeColor="text1"/>
          <w:sz w:val="30"/>
          <w:szCs w:val="30"/>
        </w:rPr>
      </w:pPr>
      <w:bookmarkStart w:id="26" w:name="_Toc151718157"/>
      <w:bookmarkStart w:id="27" w:name="_Toc139963671"/>
      <w:bookmarkStart w:id="28" w:name="_Toc151670534"/>
      <w:r>
        <w:rPr>
          <w:rStyle w:val="30"/>
          <w:rFonts w:eastAsia="黑体"/>
          <w:b/>
          <w:bCs/>
          <w:color w:val="000000" w:themeColor="text1"/>
          <w:sz w:val="30"/>
          <w:szCs w:val="30"/>
        </w:rPr>
        <w:t xml:space="preserve">4.3    </w:t>
      </w:r>
      <w:r>
        <w:rPr>
          <w:rStyle w:val="30"/>
          <w:rFonts w:eastAsia="黑体"/>
          <w:b/>
          <w:bCs/>
          <w:color w:val="000000" w:themeColor="text1"/>
          <w:sz w:val="30"/>
          <w:szCs w:val="30"/>
        </w:rPr>
        <w:t>监测仪器仪表</w:t>
      </w:r>
      <w:bookmarkEnd w:id="26"/>
      <w:bookmarkEnd w:id="27"/>
      <w:bookmarkEnd w:id="28"/>
    </w:p>
    <w:p w14:paraId="2509587F" w14:textId="77777777" w:rsidR="005376CD" w:rsidRDefault="00000000">
      <w:pPr>
        <w:spacing w:line="360" w:lineRule="auto"/>
        <w:jc w:val="left"/>
        <w:rPr>
          <w:color w:val="000000" w:themeColor="text1"/>
          <w:sz w:val="24"/>
          <w:szCs w:val="24"/>
        </w:rPr>
      </w:pPr>
      <w:r>
        <w:rPr>
          <w:rStyle w:val="30"/>
          <w:color w:val="000000" w:themeColor="text1"/>
          <w:sz w:val="24"/>
          <w:szCs w:val="24"/>
        </w:rPr>
        <w:t>4</w:t>
      </w:r>
      <w:r>
        <w:rPr>
          <w:bCs/>
          <w:color w:val="000000" w:themeColor="text1"/>
        </w:rPr>
        <w:t>.</w:t>
      </w:r>
      <w:r>
        <w:rPr>
          <w:b/>
          <w:color w:val="000000" w:themeColor="text1"/>
          <w:sz w:val="24"/>
          <w:szCs w:val="24"/>
        </w:rPr>
        <w:t>3.1</w:t>
      </w:r>
      <w:r>
        <w:rPr>
          <w:color w:val="000000" w:themeColor="text1"/>
          <w:sz w:val="24"/>
          <w:szCs w:val="24"/>
        </w:rPr>
        <w:t xml:space="preserve">  </w:t>
      </w:r>
      <w:r>
        <w:rPr>
          <w:color w:val="000000" w:themeColor="text1"/>
          <w:sz w:val="24"/>
          <w:szCs w:val="24"/>
        </w:rPr>
        <w:t>监测仪器仪表的性能应符合表</w:t>
      </w:r>
      <w:r>
        <w:rPr>
          <w:color w:val="000000" w:themeColor="text1"/>
          <w:sz w:val="24"/>
          <w:szCs w:val="24"/>
        </w:rPr>
        <w:t>4.3.1</w:t>
      </w:r>
      <w:r>
        <w:rPr>
          <w:color w:val="000000" w:themeColor="text1"/>
          <w:sz w:val="24"/>
          <w:szCs w:val="24"/>
        </w:rPr>
        <w:t>的规定，仪器仪表的响应时间不应大于</w:t>
      </w:r>
      <w:r>
        <w:rPr>
          <w:color w:val="000000" w:themeColor="text1"/>
          <w:sz w:val="24"/>
          <w:szCs w:val="24"/>
        </w:rPr>
        <w:t>30s</w:t>
      </w:r>
      <w:r>
        <w:rPr>
          <w:color w:val="000000" w:themeColor="text1"/>
          <w:sz w:val="24"/>
          <w:szCs w:val="24"/>
        </w:rPr>
        <w:t>。</w:t>
      </w:r>
    </w:p>
    <w:p w14:paraId="7294BBB4" w14:textId="77777777" w:rsidR="005376CD" w:rsidRDefault="00000000">
      <w:pPr>
        <w:spacing w:line="360" w:lineRule="auto"/>
        <w:jc w:val="left"/>
        <w:rPr>
          <w:color w:val="000000" w:themeColor="text1"/>
          <w:sz w:val="24"/>
          <w:szCs w:val="24"/>
        </w:rPr>
      </w:pPr>
      <w:r>
        <w:rPr>
          <w:b/>
          <w:color w:val="000000" w:themeColor="text1"/>
          <w:sz w:val="24"/>
          <w:szCs w:val="24"/>
        </w:rPr>
        <w:t>4.3.2</w:t>
      </w:r>
      <w:r>
        <w:rPr>
          <w:color w:val="000000" w:themeColor="text1"/>
          <w:sz w:val="24"/>
          <w:szCs w:val="24"/>
        </w:rPr>
        <w:t xml:space="preserve">  </w:t>
      </w:r>
      <w:r>
        <w:rPr>
          <w:color w:val="000000" w:themeColor="text1"/>
          <w:sz w:val="24"/>
          <w:szCs w:val="24"/>
        </w:rPr>
        <w:t>监测仪器仪表在投入使用前应经过检定或校准，符合要求后才可使用。</w:t>
      </w:r>
    </w:p>
    <w:p w14:paraId="4EF1D1BD" w14:textId="77777777" w:rsidR="005376CD" w:rsidRDefault="00000000">
      <w:pPr>
        <w:spacing w:line="360" w:lineRule="auto"/>
        <w:jc w:val="left"/>
        <w:rPr>
          <w:color w:val="000000" w:themeColor="text1"/>
          <w:sz w:val="24"/>
          <w:szCs w:val="24"/>
        </w:rPr>
      </w:pPr>
      <w:r>
        <w:rPr>
          <w:b/>
          <w:color w:val="000000" w:themeColor="text1"/>
          <w:sz w:val="24"/>
          <w:szCs w:val="24"/>
        </w:rPr>
        <w:t>4.3.3</w:t>
      </w:r>
      <w:r>
        <w:rPr>
          <w:color w:val="000000" w:themeColor="text1"/>
          <w:sz w:val="24"/>
          <w:szCs w:val="24"/>
        </w:rPr>
        <w:t xml:space="preserve">  </w:t>
      </w:r>
      <w:r>
        <w:rPr>
          <w:color w:val="000000" w:themeColor="text1"/>
          <w:sz w:val="24"/>
          <w:szCs w:val="24"/>
        </w:rPr>
        <w:t>监测仪器仪表应能接入到监测系统中，自动或根据外部指令采集数据；当不具备接入到监测系统条件时，应采用具有数据存储功能的监测仪器仪表。</w:t>
      </w:r>
    </w:p>
    <w:p w14:paraId="2E08287C" w14:textId="7AD12722" w:rsidR="005376CD" w:rsidRDefault="00000000">
      <w:pPr>
        <w:spacing w:line="360" w:lineRule="auto"/>
        <w:ind w:left="422" w:hanging="422"/>
        <w:jc w:val="left"/>
        <w:rPr>
          <w:color w:val="000000" w:themeColor="text1"/>
          <w:sz w:val="24"/>
          <w:szCs w:val="24"/>
        </w:rPr>
      </w:pPr>
      <w:r>
        <w:rPr>
          <w:b/>
          <w:color w:val="000000" w:themeColor="text1"/>
          <w:sz w:val="24"/>
          <w:szCs w:val="24"/>
        </w:rPr>
        <w:t>4.3.4</w:t>
      </w:r>
      <w:r>
        <w:rPr>
          <w:color w:val="000000" w:themeColor="text1"/>
          <w:sz w:val="24"/>
          <w:szCs w:val="24"/>
        </w:rPr>
        <w:t xml:space="preserve">  </w:t>
      </w:r>
      <w:r>
        <w:rPr>
          <w:color w:val="000000" w:themeColor="text1"/>
          <w:sz w:val="24"/>
          <w:szCs w:val="24"/>
        </w:rPr>
        <w:t>监测仪器仪表寿命不宜小于</w:t>
      </w:r>
      <w:r>
        <w:rPr>
          <w:color w:val="000000" w:themeColor="text1"/>
          <w:sz w:val="24"/>
          <w:szCs w:val="24"/>
        </w:rPr>
        <w:t>2</w:t>
      </w:r>
      <w:r>
        <w:rPr>
          <w:color w:val="000000" w:themeColor="text1"/>
          <w:sz w:val="24"/>
          <w:szCs w:val="24"/>
        </w:rPr>
        <w:t>年。</w:t>
      </w:r>
    </w:p>
    <w:p w14:paraId="0A05FB4F" w14:textId="77777777" w:rsidR="005376CD" w:rsidRDefault="00000000">
      <w:pPr>
        <w:spacing w:line="360" w:lineRule="auto"/>
        <w:jc w:val="left"/>
        <w:rPr>
          <w:color w:val="000000" w:themeColor="text1"/>
          <w:sz w:val="24"/>
          <w:szCs w:val="24"/>
        </w:rPr>
      </w:pPr>
      <w:r>
        <w:rPr>
          <w:b/>
          <w:color w:val="000000" w:themeColor="text1"/>
          <w:sz w:val="24"/>
          <w:szCs w:val="24"/>
        </w:rPr>
        <w:t>4.3.5</w:t>
      </w:r>
      <w:r>
        <w:rPr>
          <w:color w:val="000000" w:themeColor="text1"/>
          <w:sz w:val="24"/>
          <w:szCs w:val="24"/>
        </w:rPr>
        <w:t xml:space="preserve">  </w:t>
      </w:r>
      <w:r>
        <w:rPr>
          <w:color w:val="000000" w:themeColor="text1"/>
          <w:sz w:val="24"/>
          <w:szCs w:val="24"/>
        </w:rPr>
        <w:t>监测仪器仪表应有出厂合格证等质量证明文件，并符合相关产品标准的技术要求。</w:t>
      </w:r>
    </w:p>
    <w:p w14:paraId="2286CC82" w14:textId="77777777" w:rsidR="005376CD" w:rsidRDefault="00000000">
      <w:pPr>
        <w:pStyle w:val="af9"/>
        <w:spacing w:line="360" w:lineRule="auto"/>
        <w:ind w:left="480" w:firstLineChars="0" w:firstLine="0"/>
        <w:jc w:val="center"/>
        <w:rPr>
          <w:b/>
          <w:bCs/>
          <w:color w:val="000000" w:themeColor="text1"/>
        </w:rPr>
      </w:pPr>
      <w:r>
        <w:rPr>
          <w:b/>
          <w:bCs/>
          <w:color w:val="000000" w:themeColor="text1"/>
        </w:rPr>
        <w:t>表</w:t>
      </w:r>
      <w:r>
        <w:rPr>
          <w:b/>
          <w:bCs/>
          <w:color w:val="000000" w:themeColor="text1"/>
        </w:rPr>
        <w:t xml:space="preserve"> 4.3.1  </w:t>
      </w:r>
      <w:r>
        <w:rPr>
          <w:b/>
          <w:bCs/>
          <w:color w:val="000000" w:themeColor="text1"/>
        </w:rPr>
        <w:t>监测仪器仪表的性能</w:t>
      </w:r>
    </w:p>
    <w:tbl>
      <w:tblPr>
        <w:tblStyle w:val="af4"/>
        <w:tblW w:w="0" w:type="auto"/>
        <w:jc w:val="center"/>
        <w:tblLook w:val="04A0" w:firstRow="1" w:lastRow="0" w:firstColumn="1" w:lastColumn="0" w:noHBand="0" w:noVBand="1"/>
      </w:tblPr>
      <w:tblGrid>
        <w:gridCol w:w="2578"/>
        <w:gridCol w:w="5583"/>
      </w:tblGrid>
      <w:tr w:rsidR="005376CD" w14:paraId="5279D5CB" w14:textId="77777777">
        <w:trPr>
          <w:trHeight w:val="401"/>
          <w:jc w:val="center"/>
        </w:trPr>
        <w:tc>
          <w:tcPr>
            <w:tcW w:w="2578" w:type="dxa"/>
            <w:vAlign w:val="center"/>
          </w:tcPr>
          <w:p w14:paraId="286063A8" w14:textId="77777777" w:rsidR="005376CD" w:rsidRDefault="00000000">
            <w:pPr>
              <w:pStyle w:val="af9"/>
              <w:ind w:firstLineChars="0" w:firstLine="0"/>
              <w:jc w:val="center"/>
              <w:rPr>
                <w:color w:val="000000" w:themeColor="text1"/>
              </w:rPr>
            </w:pPr>
            <w:r>
              <w:rPr>
                <w:color w:val="000000" w:themeColor="text1"/>
              </w:rPr>
              <w:t>测量参数</w:t>
            </w:r>
          </w:p>
        </w:tc>
        <w:tc>
          <w:tcPr>
            <w:tcW w:w="5583" w:type="dxa"/>
            <w:vAlign w:val="center"/>
          </w:tcPr>
          <w:p w14:paraId="14DBE200" w14:textId="77777777" w:rsidR="005376CD" w:rsidRDefault="00000000">
            <w:pPr>
              <w:pStyle w:val="af9"/>
              <w:ind w:firstLineChars="0" w:firstLine="0"/>
              <w:jc w:val="center"/>
              <w:rPr>
                <w:color w:val="000000" w:themeColor="text1"/>
              </w:rPr>
            </w:pPr>
            <w:r>
              <w:rPr>
                <w:color w:val="000000" w:themeColor="text1"/>
              </w:rPr>
              <w:t>扩展不确定度（</w:t>
            </w:r>
            <w:r>
              <w:rPr>
                <w:i/>
                <w:iCs/>
                <w:color w:val="000000" w:themeColor="text1"/>
              </w:rPr>
              <w:t>k</w:t>
            </w:r>
            <w:r>
              <w:rPr>
                <w:color w:val="000000" w:themeColor="text1"/>
              </w:rPr>
              <w:t>=2</w:t>
            </w:r>
            <w:r>
              <w:rPr>
                <w:color w:val="000000" w:themeColor="text1"/>
              </w:rPr>
              <w:t>）</w:t>
            </w:r>
          </w:p>
        </w:tc>
      </w:tr>
      <w:tr w:rsidR="005376CD" w14:paraId="1CBA557E" w14:textId="77777777">
        <w:trPr>
          <w:trHeight w:val="401"/>
          <w:jc w:val="center"/>
        </w:trPr>
        <w:tc>
          <w:tcPr>
            <w:tcW w:w="2578" w:type="dxa"/>
            <w:vAlign w:val="center"/>
          </w:tcPr>
          <w:p w14:paraId="270BA4A4" w14:textId="77777777" w:rsidR="005376CD" w:rsidRDefault="00000000">
            <w:pPr>
              <w:pStyle w:val="af9"/>
              <w:ind w:firstLineChars="0" w:firstLine="0"/>
              <w:jc w:val="center"/>
              <w:rPr>
                <w:color w:val="000000" w:themeColor="text1"/>
              </w:rPr>
            </w:pPr>
            <w:r>
              <w:rPr>
                <w:color w:val="000000" w:themeColor="text1"/>
              </w:rPr>
              <w:t>空气温度</w:t>
            </w:r>
          </w:p>
        </w:tc>
        <w:tc>
          <w:tcPr>
            <w:tcW w:w="5583" w:type="dxa"/>
            <w:vAlign w:val="center"/>
          </w:tcPr>
          <w:p w14:paraId="04B7DD88" w14:textId="77777777" w:rsidR="005376CD" w:rsidRDefault="00000000">
            <w:pPr>
              <w:pStyle w:val="af9"/>
              <w:ind w:firstLineChars="0" w:firstLine="0"/>
              <w:jc w:val="center"/>
              <w:rPr>
                <w:color w:val="000000" w:themeColor="text1"/>
              </w:rPr>
            </w:pPr>
            <w:r>
              <w:rPr>
                <w:color w:val="000000" w:themeColor="text1"/>
              </w:rPr>
              <w:t>≤0.5℃</w:t>
            </w:r>
          </w:p>
        </w:tc>
      </w:tr>
      <w:tr w:rsidR="005376CD" w14:paraId="0456F790" w14:textId="77777777">
        <w:trPr>
          <w:trHeight w:val="401"/>
          <w:jc w:val="center"/>
        </w:trPr>
        <w:tc>
          <w:tcPr>
            <w:tcW w:w="2578" w:type="dxa"/>
            <w:vAlign w:val="center"/>
          </w:tcPr>
          <w:p w14:paraId="336E8742" w14:textId="77777777" w:rsidR="005376CD" w:rsidRDefault="00000000">
            <w:pPr>
              <w:pStyle w:val="af9"/>
              <w:ind w:firstLineChars="0" w:firstLine="0"/>
              <w:jc w:val="center"/>
              <w:rPr>
                <w:color w:val="000000" w:themeColor="text1"/>
              </w:rPr>
            </w:pPr>
            <w:r>
              <w:rPr>
                <w:color w:val="000000" w:themeColor="text1"/>
              </w:rPr>
              <w:t>空气相对湿度</w:t>
            </w:r>
          </w:p>
        </w:tc>
        <w:tc>
          <w:tcPr>
            <w:tcW w:w="5583" w:type="dxa"/>
            <w:vAlign w:val="center"/>
          </w:tcPr>
          <w:p w14:paraId="3247C991" w14:textId="77777777" w:rsidR="005376CD" w:rsidRDefault="00000000">
            <w:pPr>
              <w:pStyle w:val="af9"/>
              <w:jc w:val="center"/>
              <w:rPr>
                <w:color w:val="000000" w:themeColor="text1"/>
              </w:rPr>
            </w:pPr>
            <w:r>
              <w:rPr>
                <w:color w:val="000000" w:themeColor="text1"/>
              </w:rPr>
              <w:t>≤10%RH [0~10) %RH)@</w:t>
            </w:r>
            <w:r>
              <w:rPr>
                <w:color w:val="000000" w:themeColor="text1"/>
              </w:rPr>
              <w:t>（</w:t>
            </w:r>
            <w:r>
              <w:rPr>
                <w:color w:val="000000" w:themeColor="text1"/>
              </w:rPr>
              <w:t>20</w:t>
            </w:r>
            <w:r>
              <w:rPr>
                <w:color w:val="000000" w:themeColor="text1"/>
              </w:rPr>
              <w:t>或</w:t>
            </w:r>
            <w:r>
              <w:rPr>
                <w:color w:val="000000" w:themeColor="text1"/>
              </w:rPr>
              <w:t>25</w:t>
            </w:r>
            <w:r>
              <w:rPr>
                <w:color w:val="000000" w:themeColor="text1"/>
              </w:rPr>
              <w:t>）</w:t>
            </w:r>
            <w:r>
              <w:rPr>
                <w:color w:val="000000" w:themeColor="text1"/>
              </w:rPr>
              <w:t>℃</w:t>
            </w:r>
          </w:p>
          <w:p w14:paraId="070C8A4F" w14:textId="77777777" w:rsidR="005376CD" w:rsidRDefault="00000000">
            <w:pPr>
              <w:pStyle w:val="af9"/>
              <w:jc w:val="center"/>
              <w:rPr>
                <w:color w:val="000000" w:themeColor="text1"/>
              </w:rPr>
            </w:pPr>
            <w:r>
              <w:rPr>
                <w:color w:val="000000" w:themeColor="text1"/>
              </w:rPr>
              <w:t xml:space="preserve">≤5%RH [10~30) %RH)@ </w:t>
            </w:r>
            <w:r>
              <w:rPr>
                <w:color w:val="000000" w:themeColor="text1"/>
              </w:rPr>
              <w:t>（</w:t>
            </w:r>
            <w:r>
              <w:rPr>
                <w:color w:val="000000" w:themeColor="text1"/>
              </w:rPr>
              <w:t>20</w:t>
            </w:r>
            <w:r>
              <w:rPr>
                <w:color w:val="000000" w:themeColor="text1"/>
              </w:rPr>
              <w:t>或</w:t>
            </w:r>
            <w:r>
              <w:rPr>
                <w:color w:val="000000" w:themeColor="text1"/>
              </w:rPr>
              <w:t>25</w:t>
            </w:r>
            <w:r>
              <w:rPr>
                <w:color w:val="000000" w:themeColor="text1"/>
              </w:rPr>
              <w:t>）</w:t>
            </w:r>
            <w:r>
              <w:rPr>
                <w:color w:val="000000" w:themeColor="text1"/>
              </w:rPr>
              <w:t>℃</w:t>
            </w:r>
          </w:p>
          <w:p w14:paraId="0722A8E2" w14:textId="77777777" w:rsidR="005376CD" w:rsidRDefault="00000000">
            <w:pPr>
              <w:pStyle w:val="af9"/>
              <w:jc w:val="center"/>
              <w:rPr>
                <w:color w:val="000000" w:themeColor="text1"/>
              </w:rPr>
            </w:pPr>
            <w:r>
              <w:rPr>
                <w:color w:val="000000" w:themeColor="text1"/>
              </w:rPr>
              <w:t xml:space="preserve">≤3%RH [30~70) %RH)@ </w:t>
            </w:r>
            <w:r>
              <w:rPr>
                <w:color w:val="000000" w:themeColor="text1"/>
              </w:rPr>
              <w:t>（</w:t>
            </w:r>
            <w:r>
              <w:rPr>
                <w:color w:val="000000" w:themeColor="text1"/>
              </w:rPr>
              <w:t>20</w:t>
            </w:r>
            <w:r>
              <w:rPr>
                <w:color w:val="000000" w:themeColor="text1"/>
              </w:rPr>
              <w:t>或</w:t>
            </w:r>
            <w:r>
              <w:rPr>
                <w:color w:val="000000" w:themeColor="text1"/>
              </w:rPr>
              <w:t>25</w:t>
            </w:r>
            <w:r>
              <w:rPr>
                <w:color w:val="000000" w:themeColor="text1"/>
              </w:rPr>
              <w:t>）</w:t>
            </w:r>
            <w:r>
              <w:rPr>
                <w:color w:val="000000" w:themeColor="text1"/>
              </w:rPr>
              <w:t>℃</w:t>
            </w:r>
          </w:p>
          <w:p w14:paraId="57B591B5" w14:textId="77777777" w:rsidR="005376CD" w:rsidRDefault="00000000">
            <w:pPr>
              <w:pStyle w:val="af9"/>
              <w:jc w:val="center"/>
              <w:rPr>
                <w:color w:val="000000" w:themeColor="text1"/>
              </w:rPr>
            </w:pPr>
            <w:r>
              <w:rPr>
                <w:color w:val="000000" w:themeColor="text1"/>
              </w:rPr>
              <w:t xml:space="preserve">≤5%RH [70~90) %RH)@ </w:t>
            </w:r>
            <w:r>
              <w:rPr>
                <w:color w:val="000000" w:themeColor="text1"/>
              </w:rPr>
              <w:t>（</w:t>
            </w:r>
            <w:r>
              <w:rPr>
                <w:color w:val="000000" w:themeColor="text1"/>
              </w:rPr>
              <w:t>20</w:t>
            </w:r>
            <w:r>
              <w:rPr>
                <w:color w:val="000000" w:themeColor="text1"/>
              </w:rPr>
              <w:t>或</w:t>
            </w:r>
            <w:r>
              <w:rPr>
                <w:color w:val="000000" w:themeColor="text1"/>
              </w:rPr>
              <w:t>25</w:t>
            </w:r>
            <w:r>
              <w:rPr>
                <w:color w:val="000000" w:themeColor="text1"/>
              </w:rPr>
              <w:t>）</w:t>
            </w:r>
            <w:r>
              <w:rPr>
                <w:color w:val="000000" w:themeColor="text1"/>
              </w:rPr>
              <w:t>℃</w:t>
            </w:r>
          </w:p>
          <w:p w14:paraId="6BA3C204" w14:textId="77777777" w:rsidR="005376CD" w:rsidRDefault="00000000">
            <w:pPr>
              <w:pStyle w:val="af9"/>
              <w:ind w:firstLineChars="0" w:firstLine="0"/>
              <w:jc w:val="center"/>
              <w:rPr>
                <w:color w:val="000000" w:themeColor="text1"/>
              </w:rPr>
            </w:pPr>
            <w:r>
              <w:rPr>
                <w:color w:val="000000" w:themeColor="text1"/>
              </w:rPr>
              <w:t xml:space="preserve">        ≤10%RH [90~100) %RH)@ </w:t>
            </w:r>
            <w:r>
              <w:rPr>
                <w:color w:val="000000" w:themeColor="text1"/>
              </w:rPr>
              <w:t>（</w:t>
            </w:r>
            <w:r>
              <w:rPr>
                <w:color w:val="000000" w:themeColor="text1"/>
              </w:rPr>
              <w:t>20</w:t>
            </w:r>
            <w:r>
              <w:rPr>
                <w:color w:val="000000" w:themeColor="text1"/>
              </w:rPr>
              <w:t>或</w:t>
            </w:r>
            <w:r>
              <w:rPr>
                <w:color w:val="000000" w:themeColor="text1"/>
              </w:rPr>
              <w:t>25</w:t>
            </w:r>
            <w:r>
              <w:rPr>
                <w:color w:val="000000" w:themeColor="text1"/>
              </w:rPr>
              <w:t>）</w:t>
            </w:r>
            <w:r>
              <w:rPr>
                <w:color w:val="000000" w:themeColor="text1"/>
              </w:rPr>
              <w:t>℃</w:t>
            </w:r>
          </w:p>
        </w:tc>
      </w:tr>
      <w:tr w:rsidR="005376CD" w14:paraId="31EA61D8" w14:textId="77777777">
        <w:trPr>
          <w:trHeight w:val="401"/>
          <w:jc w:val="center"/>
        </w:trPr>
        <w:tc>
          <w:tcPr>
            <w:tcW w:w="2578" w:type="dxa"/>
            <w:vAlign w:val="center"/>
          </w:tcPr>
          <w:p w14:paraId="1763F634" w14:textId="77777777" w:rsidR="005376CD" w:rsidRDefault="00000000">
            <w:pPr>
              <w:pStyle w:val="af9"/>
              <w:ind w:firstLineChars="0" w:firstLine="0"/>
              <w:jc w:val="center"/>
              <w:rPr>
                <w:color w:val="000000" w:themeColor="text1"/>
              </w:rPr>
            </w:pPr>
            <w:r>
              <w:rPr>
                <w:color w:val="000000" w:themeColor="text1"/>
              </w:rPr>
              <w:t>风速</w:t>
            </w:r>
          </w:p>
        </w:tc>
        <w:tc>
          <w:tcPr>
            <w:tcW w:w="5583" w:type="dxa"/>
            <w:vAlign w:val="center"/>
          </w:tcPr>
          <w:p w14:paraId="70E8E6C7" w14:textId="77777777" w:rsidR="005376CD" w:rsidRDefault="00000000">
            <w:pPr>
              <w:pStyle w:val="af9"/>
              <w:ind w:firstLineChars="0" w:firstLine="0"/>
              <w:jc w:val="center"/>
              <w:rPr>
                <w:color w:val="000000" w:themeColor="text1"/>
              </w:rPr>
            </w:pPr>
            <w:r>
              <w:rPr>
                <w:color w:val="000000" w:themeColor="text1"/>
              </w:rPr>
              <w:t>≤0.5m/s</w:t>
            </w:r>
          </w:p>
        </w:tc>
      </w:tr>
      <w:tr w:rsidR="005376CD" w14:paraId="117563A0" w14:textId="77777777">
        <w:trPr>
          <w:trHeight w:val="401"/>
          <w:jc w:val="center"/>
        </w:trPr>
        <w:tc>
          <w:tcPr>
            <w:tcW w:w="2578" w:type="dxa"/>
            <w:vAlign w:val="center"/>
          </w:tcPr>
          <w:p w14:paraId="07B8778F" w14:textId="77777777" w:rsidR="005376CD" w:rsidRDefault="00000000">
            <w:pPr>
              <w:pStyle w:val="af9"/>
              <w:ind w:firstLineChars="0" w:firstLine="0"/>
              <w:jc w:val="center"/>
              <w:rPr>
                <w:color w:val="000000" w:themeColor="text1"/>
              </w:rPr>
            </w:pPr>
            <w:r>
              <w:rPr>
                <w:color w:val="000000" w:themeColor="text1"/>
              </w:rPr>
              <w:t>风量</w:t>
            </w:r>
          </w:p>
        </w:tc>
        <w:tc>
          <w:tcPr>
            <w:tcW w:w="5583" w:type="dxa"/>
            <w:vAlign w:val="center"/>
          </w:tcPr>
          <w:p w14:paraId="4ACF657E" w14:textId="77777777" w:rsidR="005376CD" w:rsidRDefault="00000000">
            <w:pPr>
              <w:pStyle w:val="af9"/>
              <w:ind w:firstLineChars="0" w:firstLine="0"/>
              <w:jc w:val="center"/>
              <w:rPr>
                <w:color w:val="000000" w:themeColor="text1"/>
              </w:rPr>
            </w:pPr>
            <w:r>
              <w:rPr>
                <w:color w:val="000000" w:themeColor="text1"/>
              </w:rPr>
              <w:t>≤5%</w:t>
            </w:r>
            <w:r>
              <w:rPr>
                <w:rFonts w:hint="eastAsia"/>
                <w:color w:val="000000" w:themeColor="text1"/>
              </w:rPr>
              <w:t>（</w:t>
            </w:r>
            <w:r>
              <w:rPr>
                <w:color w:val="000000" w:themeColor="text1"/>
              </w:rPr>
              <w:t>测量值</w:t>
            </w:r>
            <w:r>
              <w:rPr>
                <w:rFonts w:hint="eastAsia"/>
                <w:color w:val="000000" w:themeColor="text1"/>
              </w:rPr>
              <w:t>）</w:t>
            </w:r>
          </w:p>
        </w:tc>
      </w:tr>
      <w:tr w:rsidR="005376CD" w14:paraId="3FF46A56" w14:textId="77777777">
        <w:trPr>
          <w:trHeight w:val="401"/>
          <w:jc w:val="center"/>
        </w:trPr>
        <w:tc>
          <w:tcPr>
            <w:tcW w:w="2578" w:type="dxa"/>
            <w:vAlign w:val="center"/>
          </w:tcPr>
          <w:p w14:paraId="5F7BA439" w14:textId="77777777" w:rsidR="005376CD" w:rsidRDefault="00000000">
            <w:pPr>
              <w:pStyle w:val="af9"/>
              <w:ind w:firstLineChars="0" w:firstLine="0"/>
              <w:jc w:val="center"/>
              <w:rPr>
                <w:color w:val="000000" w:themeColor="text1"/>
              </w:rPr>
            </w:pPr>
            <w:r>
              <w:rPr>
                <w:color w:val="000000" w:themeColor="text1"/>
              </w:rPr>
              <w:t>静压差传感器</w:t>
            </w:r>
          </w:p>
        </w:tc>
        <w:tc>
          <w:tcPr>
            <w:tcW w:w="5583" w:type="dxa"/>
            <w:vAlign w:val="center"/>
          </w:tcPr>
          <w:p w14:paraId="25581A44" w14:textId="77777777" w:rsidR="005376CD" w:rsidRDefault="00000000">
            <w:pPr>
              <w:pStyle w:val="af9"/>
              <w:ind w:firstLineChars="0" w:firstLine="0"/>
              <w:jc w:val="center"/>
              <w:rPr>
                <w:color w:val="000000" w:themeColor="text1"/>
              </w:rPr>
            </w:pPr>
            <w:r>
              <w:rPr>
                <w:color w:val="000000" w:themeColor="text1"/>
              </w:rPr>
              <w:t>≤5.0Pa</w:t>
            </w:r>
          </w:p>
        </w:tc>
      </w:tr>
      <w:tr w:rsidR="005376CD" w14:paraId="2061210C" w14:textId="77777777">
        <w:trPr>
          <w:trHeight w:val="401"/>
          <w:jc w:val="center"/>
        </w:trPr>
        <w:tc>
          <w:tcPr>
            <w:tcW w:w="2578" w:type="dxa"/>
            <w:vAlign w:val="center"/>
          </w:tcPr>
          <w:p w14:paraId="1EA03199" w14:textId="77777777" w:rsidR="005376CD" w:rsidRDefault="00000000">
            <w:pPr>
              <w:pStyle w:val="af9"/>
              <w:ind w:firstLineChars="0" w:firstLine="0"/>
              <w:jc w:val="center"/>
              <w:rPr>
                <w:color w:val="000000" w:themeColor="text1"/>
              </w:rPr>
            </w:pPr>
            <w:r>
              <w:rPr>
                <w:color w:val="000000" w:themeColor="text1"/>
              </w:rPr>
              <w:t>大气压力</w:t>
            </w:r>
          </w:p>
        </w:tc>
        <w:tc>
          <w:tcPr>
            <w:tcW w:w="5583" w:type="dxa"/>
            <w:vAlign w:val="center"/>
          </w:tcPr>
          <w:p w14:paraId="029B7195" w14:textId="77777777" w:rsidR="005376CD" w:rsidRDefault="00000000">
            <w:pPr>
              <w:pStyle w:val="af9"/>
              <w:ind w:firstLineChars="0" w:firstLine="0"/>
              <w:jc w:val="center"/>
              <w:rPr>
                <w:color w:val="000000" w:themeColor="text1"/>
              </w:rPr>
            </w:pPr>
            <w:r>
              <w:rPr>
                <w:color w:val="000000" w:themeColor="text1"/>
              </w:rPr>
              <w:t>≤2hPa</w:t>
            </w:r>
          </w:p>
        </w:tc>
      </w:tr>
      <w:tr w:rsidR="005376CD" w14:paraId="36DB3496" w14:textId="77777777">
        <w:trPr>
          <w:trHeight w:val="401"/>
          <w:jc w:val="center"/>
        </w:trPr>
        <w:tc>
          <w:tcPr>
            <w:tcW w:w="2578" w:type="dxa"/>
            <w:vAlign w:val="center"/>
          </w:tcPr>
          <w:p w14:paraId="493D7A84" w14:textId="77777777" w:rsidR="005376CD" w:rsidRDefault="00000000">
            <w:pPr>
              <w:pStyle w:val="af9"/>
              <w:ind w:firstLineChars="0" w:firstLine="0"/>
              <w:jc w:val="center"/>
              <w:rPr>
                <w:color w:val="000000" w:themeColor="text1"/>
              </w:rPr>
            </w:pPr>
            <w:r>
              <w:rPr>
                <w:color w:val="000000" w:themeColor="text1"/>
              </w:rPr>
              <w:t>耗电量</w:t>
            </w:r>
          </w:p>
        </w:tc>
        <w:tc>
          <w:tcPr>
            <w:tcW w:w="5583" w:type="dxa"/>
            <w:vAlign w:val="center"/>
          </w:tcPr>
          <w:p w14:paraId="5691EA6D" w14:textId="77777777" w:rsidR="005376CD" w:rsidRDefault="00000000">
            <w:pPr>
              <w:pStyle w:val="af9"/>
              <w:ind w:firstLineChars="0" w:firstLine="0"/>
              <w:jc w:val="center"/>
              <w:rPr>
                <w:color w:val="000000" w:themeColor="text1"/>
              </w:rPr>
            </w:pPr>
            <w:r>
              <w:rPr>
                <w:color w:val="000000" w:themeColor="text1"/>
              </w:rPr>
              <w:t>≤1.5%</w:t>
            </w:r>
            <w:r>
              <w:rPr>
                <w:rFonts w:hint="eastAsia"/>
                <w:color w:val="000000" w:themeColor="text1"/>
              </w:rPr>
              <w:t>（</w:t>
            </w:r>
            <w:r>
              <w:rPr>
                <w:color w:val="000000" w:themeColor="text1"/>
              </w:rPr>
              <w:t>测量值</w:t>
            </w:r>
            <w:r>
              <w:rPr>
                <w:rFonts w:hint="eastAsia"/>
                <w:color w:val="000000" w:themeColor="text1"/>
              </w:rPr>
              <w:t>）</w:t>
            </w:r>
          </w:p>
        </w:tc>
      </w:tr>
      <w:tr w:rsidR="005376CD" w14:paraId="30E9DB4E" w14:textId="77777777">
        <w:trPr>
          <w:trHeight w:val="401"/>
          <w:jc w:val="center"/>
        </w:trPr>
        <w:tc>
          <w:tcPr>
            <w:tcW w:w="2578" w:type="dxa"/>
            <w:vAlign w:val="center"/>
          </w:tcPr>
          <w:p w14:paraId="127D21EE" w14:textId="77777777" w:rsidR="005376CD" w:rsidRDefault="00000000">
            <w:pPr>
              <w:pStyle w:val="af9"/>
              <w:ind w:firstLineChars="0" w:firstLine="0"/>
              <w:jc w:val="center"/>
              <w:rPr>
                <w:color w:val="000000" w:themeColor="text1"/>
              </w:rPr>
            </w:pPr>
            <w:r>
              <w:rPr>
                <w:color w:val="000000" w:themeColor="text1"/>
              </w:rPr>
              <w:t>输入功率</w:t>
            </w:r>
          </w:p>
        </w:tc>
        <w:tc>
          <w:tcPr>
            <w:tcW w:w="5583" w:type="dxa"/>
            <w:vAlign w:val="center"/>
          </w:tcPr>
          <w:p w14:paraId="658B6D38" w14:textId="77777777" w:rsidR="005376CD" w:rsidRDefault="00000000">
            <w:pPr>
              <w:pStyle w:val="af9"/>
              <w:ind w:firstLineChars="0" w:firstLine="0"/>
              <w:jc w:val="center"/>
              <w:rPr>
                <w:color w:val="000000" w:themeColor="text1"/>
              </w:rPr>
            </w:pPr>
            <w:r>
              <w:rPr>
                <w:color w:val="000000" w:themeColor="text1"/>
              </w:rPr>
              <w:t>≤1.5%</w:t>
            </w:r>
            <w:r>
              <w:rPr>
                <w:rFonts w:hint="eastAsia"/>
                <w:color w:val="000000" w:themeColor="text1"/>
              </w:rPr>
              <w:t>（</w:t>
            </w:r>
            <w:r>
              <w:rPr>
                <w:color w:val="000000" w:themeColor="text1"/>
              </w:rPr>
              <w:t>测量值</w:t>
            </w:r>
            <w:r>
              <w:rPr>
                <w:rFonts w:hint="eastAsia"/>
                <w:color w:val="000000" w:themeColor="text1"/>
              </w:rPr>
              <w:t>）</w:t>
            </w:r>
          </w:p>
        </w:tc>
      </w:tr>
      <w:tr w:rsidR="005376CD" w14:paraId="3FFD62AC" w14:textId="77777777">
        <w:trPr>
          <w:trHeight w:val="401"/>
          <w:jc w:val="center"/>
        </w:trPr>
        <w:tc>
          <w:tcPr>
            <w:tcW w:w="2578" w:type="dxa"/>
            <w:vAlign w:val="center"/>
          </w:tcPr>
          <w:p w14:paraId="168F10A3" w14:textId="77777777" w:rsidR="005376CD" w:rsidRDefault="00000000">
            <w:pPr>
              <w:pStyle w:val="af9"/>
              <w:ind w:firstLineChars="0" w:firstLine="0"/>
              <w:jc w:val="center"/>
              <w:rPr>
                <w:color w:val="000000" w:themeColor="text1"/>
              </w:rPr>
            </w:pPr>
            <w:r>
              <w:rPr>
                <w:color w:val="000000" w:themeColor="text1"/>
              </w:rPr>
              <w:lastRenderedPageBreak/>
              <w:t>PM</w:t>
            </w:r>
            <w:r>
              <w:rPr>
                <w:color w:val="000000" w:themeColor="text1"/>
                <w:vertAlign w:val="subscript"/>
              </w:rPr>
              <w:t>2.5</w:t>
            </w:r>
            <w:r>
              <w:rPr>
                <w:color w:val="000000" w:themeColor="text1"/>
              </w:rPr>
              <w:t>浓度</w:t>
            </w:r>
          </w:p>
        </w:tc>
        <w:tc>
          <w:tcPr>
            <w:tcW w:w="5583" w:type="dxa"/>
            <w:vAlign w:val="center"/>
          </w:tcPr>
          <w:p w14:paraId="097DF3C4" w14:textId="77777777" w:rsidR="005376CD" w:rsidRDefault="00000000">
            <w:pPr>
              <w:pStyle w:val="af9"/>
              <w:ind w:firstLineChars="0" w:firstLine="0"/>
              <w:jc w:val="center"/>
              <w:rPr>
                <w:color w:val="000000" w:themeColor="text1"/>
              </w:rPr>
            </w:pPr>
            <w:r>
              <w:rPr>
                <w:color w:val="000000" w:themeColor="text1"/>
              </w:rPr>
              <w:t>≤20%</w:t>
            </w:r>
          </w:p>
        </w:tc>
      </w:tr>
    </w:tbl>
    <w:p w14:paraId="76BF2A5C" w14:textId="77777777" w:rsidR="005376CD" w:rsidRDefault="00000000">
      <w:pPr>
        <w:pStyle w:val="2"/>
        <w:spacing w:line="360" w:lineRule="auto"/>
        <w:rPr>
          <w:rStyle w:val="30"/>
          <w:rFonts w:eastAsia="黑体"/>
          <w:b/>
          <w:bCs/>
          <w:color w:val="000000" w:themeColor="text1"/>
          <w:sz w:val="30"/>
          <w:szCs w:val="30"/>
        </w:rPr>
      </w:pPr>
      <w:bookmarkStart w:id="29" w:name="_Toc151718158"/>
      <w:bookmarkStart w:id="30" w:name="_Toc139963672"/>
      <w:bookmarkStart w:id="31" w:name="_Toc151670535"/>
      <w:r>
        <w:rPr>
          <w:rStyle w:val="30"/>
          <w:rFonts w:eastAsia="黑体"/>
          <w:b/>
          <w:bCs/>
          <w:color w:val="000000" w:themeColor="text1"/>
          <w:sz w:val="30"/>
          <w:szCs w:val="30"/>
        </w:rPr>
        <w:t>4</w:t>
      </w:r>
      <w:r>
        <w:rPr>
          <w:rStyle w:val="30"/>
          <w:rFonts w:eastAsia="黑体"/>
          <w:color w:val="000000" w:themeColor="text1"/>
          <w:sz w:val="30"/>
          <w:szCs w:val="30"/>
        </w:rPr>
        <w:t>.</w:t>
      </w:r>
      <w:r>
        <w:rPr>
          <w:rStyle w:val="30"/>
          <w:rFonts w:eastAsia="黑体"/>
          <w:b/>
          <w:bCs/>
          <w:color w:val="000000" w:themeColor="text1"/>
          <w:sz w:val="30"/>
          <w:szCs w:val="30"/>
        </w:rPr>
        <w:t>4</w:t>
      </w:r>
      <w:r>
        <w:rPr>
          <w:rStyle w:val="30"/>
          <w:rFonts w:eastAsia="黑体"/>
          <w:color w:val="000000" w:themeColor="text1"/>
          <w:sz w:val="30"/>
          <w:szCs w:val="30"/>
        </w:rPr>
        <w:t xml:space="preserve">    </w:t>
      </w:r>
      <w:r>
        <w:rPr>
          <w:rStyle w:val="30"/>
          <w:rFonts w:eastAsia="黑体"/>
          <w:color w:val="000000" w:themeColor="text1"/>
          <w:sz w:val="30"/>
          <w:szCs w:val="30"/>
        </w:rPr>
        <w:t>监测系统</w:t>
      </w:r>
      <w:bookmarkEnd w:id="29"/>
      <w:bookmarkEnd w:id="30"/>
      <w:bookmarkEnd w:id="31"/>
    </w:p>
    <w:p w14:paraId="1EC90F5F" w14:textId="77777777" w:rsidR="005376CD" w:rsidRDefault="00000000">
      <w:pPr>
        <w:spacing w:line="360" w:lineRule="auto"/>
        <w:rPr>
          <w:color w:val="000000" w:themeColor="text1"/>
          <w:sz w:val="24"/>
          <w:szCs w:val="24"/>
        </w:rPr>
      </w:pPr>
      <w:r>
        <w:rPr>
          <w:b/>
          <w:bCs/>
          <w:color w:val="000000" w:themeColor="text1"/>
          <w:sz w:val="24"/>
          <w:szCs w:val="24"/>
        </w:rPr>
        <w:t>4.4.1</w:t>
      </w:r>
      <w:r>
        <w:rPr>
          <w:color w:val="000000" w:themeColor="text1"/>
          <w:sz w:val="24"/>
          <w:szCs w:val="24"/>
        </w:rPr>
        <w:t xml:space="preserve">  </w:t>
      </w:r>
      <w:r>
        <w:rPr>
          <w:color w:val="000000" w:themeColor="text1"/>
          <w:sz w:val="24"/>
          <w:szCs w:val="24"/>
        </w:rPr>
        <w:t>监测系统集成了现场仪器仪表、数据采集装置、无线传输模块和网络云平台。数据采集装置应具备表</w:t>
      </w:r>
      <w:r>
        <w:rPr>
          <w:color w:val="000000" w:themeColor="text1"/>
          <w:sz w:val="24"/>
          <w:szCs w:val="24"/>
        </w:rPr>
        <w:t>4.4.1</w:t>
      </w:r>
      <w:r>
        <w:rPr>
          <w:rFonts w:hint="eastAsia"/>
          <w:color w:val="000000" w:themeColor="text1"/>
          <w:sz w:val="24"/>
          <w:szCs w:val="24"/>
        </w:rPr>
        <w:t>规定的</w:t>
      </w:r>
      <w:r>
        <w:rPr>
          <w:color w:val="000000" w:themeColor="text1"/>
          <w:sz w:val="24"/>
          <w:szCs w:val="24"/>
        </w:rPr>
        <w:t>功能。</w:t>
      </w:r>
    </w:p>
    <w:tbl>
      <w:tblPr>
        <w:tblStyle w:val="af4"/>
        <w:tblW w:w="0" w:type="auto"/>
        <w:jc w:val="center"/>
        <w:tblLook w:val="04A0" w:firstRow="1" w:lastRow="0" w:firstColumn="1" w:lastColumn="0" w:noHBand="0" w:noVBand="1"/>
      </w:tblPr>
      <w:tblGrid>
        <w:gridCol w:w="2127"/>
        <w:gridCol w:w="6157"/>
      </w:tblGrid>
      <w:tr w:rsidR="005376CD" w14:paraId="45675BE7" w14:textId="77777777">
        <w:trPr>
          <w:trHeight w:val="397"/>
          <w:jc w:val="center"/>
        </w:trPr>
        <w:tc>
          <w:tcPr>
            <w:tcW w:w="8284" w:type="dxa"/>
            <w:gridSpan w:val="2"/>
            <w:tcBorders>
              <w:top w:val="nil"/>
              <w:left w:val="nil"/>
              <w:right w:val="nil"/>
            </w:tcBorders>
            <w:vAlign w:val="center"/>
          </w:tcPr>
          <w:p w14:paraId="225F8468" w14:textId="77777777" w:rsidR="005376CD" w:rsidRDefault="00000000">
            <w:pPr>
              <w:jc w:val="center"/>
              <w:rPr>
                <w:b/>
                <w:bCs/>
                <w:color w:val="000000" w:themeColor="text1"/>
              </w:rPr>
            </w:pPr>
            <w:r>
              <w:rPr>
                <w:b/>
                <w:bCs/>
                <w:color w:val="000000" w:themeColor="text1"/>
              </w:rPr>
              <w:t>表</w:t>
            </w:r>
            <w:r>
              <w:rPr>
                <w:b/>
                <w:bCs/>
                <w:color w:val="000000" w:themeColor="text1"/>
              </w:rPr>
              <w:t xml:space="preserve">4.4.1  </w:t>
            </w:r>
            <w:r>
              <w:rPr>
                <w:b/>
                <w:bCs/>
                <w:color w:val="000000" w:themeColor="text1"/>
              </w:rPr>
              <w:t>数据采集装置功能要求</w:t>
            </w:r>
          </w:p>
        </w:tc>
      </w:tr>
      <w:tr w:rsidR="005376CD" w14:paraId="335F20D2" w14:textId="77777777">
        <w:trPr>
          <w:trHeight w:val="397"/>
          <w:jc w:val="center"/>
        </w:trPr>
        <w:tc>
          <w:tcPr>
            <w:tcW w:w="2127" w:type="dxa"/>
            <w:vAlign w:val="center"/>
          </w:tcPr>
          <w:p w14:paraId="293D89C1" w14:textId="77777777" w:rsidR="005376CD" w:rsidRDefault="00000000">
            <w:pPr>
              <w:jc w:val="center"/>
              <w:rPr>
                <w:color w:val="000000" w:themeColor="text1"/>
              </w:rPr>
            </w:pPr>
            <w:r>
              <w:rPr>
                <w:color w:val="000000" w:themeColor="text1"/>
              </w:rPr>
              <w:t>分类</w:t>
            </w:r>
          </w:p>
        </w:tc>
        <w:tc>
          <w:tcPr>
            <w:tcW w:w="6157" w:type="dxa"/>
            <w:vAlign w:val="center"/>
          </w:tcPr>
          <w:p w14:paraId="38DA8CFA" w14:textId="77777777" w:rsidR="005376CD" w:rsidRDefault="00000000">
            <w:pPr>
              <w:jc w:val="center"/>
              <w:rPr>
                <w:color w:val="000000" w:themeColor="text1"/>
              </w:rPr>
            </w:pPr>
            <w:r>
              <w:rPr>
                <w:color w:val="000000" w:themeColor="text1"/>
              </w:rPr>
              <w:t>功能要求</w:t>
            </w:r>
          </w:p>
        </w:tc>
      </w:tr>
      <w:tr w:rsidR="005376CD" w14:paraId="641EA2DD" w14:textId="77777777">
        <w:trPr>
          <w:trHeight w:val="397"/>
          <w:jc w:val="center"/>
        </w:trPr>
        <w:tc>
          <w:tcPr>
            <w:tcW w:w="2127" w:type="dxa"/>
            <w:vAlign w:val="center"/>
          </w:tcPr>
          <w:p w14:paraId="637AF57F" w14:textId="77777777" w:rsidR="005376CD" w:rsidRDefault="00000000">
            <w:pPr>
              <w:jc w:val="center"/>
              <w:rPr>
                <w:color w:val="000000" w:themeColor="text1"/>
              </w:rPr>
            </w:pPr>
            <w:r>
              <w:rPr>
                <w:color w:val="000000" w:themeColor="text1"/>
              </w:rPr>
              <w:t>采样周期</w:t>
            </w:r>
          </w:p>
        </w:tc>
        <w:tc>
          <w:tcPr>
            <w:tcW w:w="6157" w:type="dxa"/>
            <w:vAlign w:val="center"/>
          </w:tcPr>
          <w:p w14:paraId="7F2907D6" w14:textId="77777777" w:rsidR="005376CD" w:rsidRDefault="00000000">
            <w:pPr>
              <w:rPr>
                <w:color w:val="000000" w:themeColor="text1"/>
              </w:rPr>
            </w:pPr>
            <w:r>
              <w:rPr>
                <w:color w:val="000000" w:themeColor="text1"/>
              </w:rPr>
              <w:t>采样周期从</w:t>
            </w:r>
            <w:r>
              <w:rPr>
                <w:color w:val="000000" w:themeColor="text1"/>
              </w:rPr>
              <w:t>1min/</w:t>
            </w:r>
            <w:r>
              <w:rPr>
                <w:color w:val="000000" w:themeColor="text1"/>
              </w:rPr>
              <w:t>次</w:t>
            </w:r>
            <w:r>
              <w:rPr>
                <w:color w:val="000000" w:themeColor="text1"/>
              </w:rPr>
              <w:t>~1h/</w:t>
            </w:r>
            <w:r>
              <w:rPr>
                <w:color w:val="000000" w:themeColor="text1"/>
              </w:rPr>
              <w:t>次可设置，宜设置为</w:t>
            </w:r>
            <w:r>
              <w:rPr>
                <w:color w:val="000000" w:themeColor="text1"/>
              </w:rPr>
              <w:t>10min/</w:t>
            </w:r>
            <w:r>
              <w:rPr>
                <w:color w:val="000000" w:themeColor="text1"/>
              </w:rPr>
              <w:t>次。</w:t>
            </w:r>
          </w:p>
        </w:tc>
      </w:tr>
      <w:tr w:rsidR="005376CD" w14:paraId="49F2F020" w14:textId="77777777">
        <w:trPr>
          <w:trHeight w:val="397"/>
          <w:jc w:val="center"/>
        </w:trPr>
        <w:tc>
          <w:tcPr>
            <w:tcW w:w="2127" w:type="dxa"/>
            <w:vAlign w:val="center"/>
          </w:tcPr>
          <w:p w14:paraId="065AD786" w14:textId="77777777" w:rsidR="005376CD" w:rsidRDefault="00000000">
            <w:pPr>
              <w:jc w:val="center"/>
              <w:rPr>
                <w:color w:val="000000" w:themeColor="text1"/>
              </w:rPr>
            </w:pPr>
            <w:r>
              <w:rPr>
                <w:color w:val="000000" w:themeColor="text1"/>
              </w:rPr>
              <w:t>缓存容量</w:t>
            </w:r>
          </w:p>
        </w:tc>
        <w:tc>
          <w:tcPr>
            <w:tcW w:w="6157" w:type="dxa"/>
            <w:vAlign w:val="center"/>
          </w:tcPr>
          <w:p w14:paraId="660ADDFC" w14:textId="77777777" w:rsidR="005376CD" w:rsidRDefault="00000000">
            <w:pPr>
              <w:rPr>
                <w:color w:val="000000" w:themeColor="text1"/>
              </w:rPr>
            </w:pPr>
            <w:r>
              <w:rPr>
                <w:color w:val="000000" w:themeColor="text1"/>
              </w:rPr>
              <w:t>内存不少于</w:t>
            </w:r>
            <w:r>
              <w:rPr>
                <w:color w:val="000000" w:themeColor="text1"/>
              </w:rPr>
              <w:t>32MB</w:t>
            </w:r>
            <w:r>
              <w:rPr>
                <w:color w:val="000000" w:themeColor="text1"/>
              </w:rPr>
              <w:t>。</w:t>
            </w:r>
          </w:p>
        </w:tc>
      </w:tr>
      <w:tr w:rsidR="005376CD" w14:paraId="4042CDE5" w14:textId="77777777">
        <w:trPr>
          <w:trHeight w:val="397"/>
          <w:jc w:val="center"/>
        </w:trPr>
        <w:tc>
          <w:tcPr>
            <w:tcW w:w="2127" w:type="dxa"/>
            <w:vAlign w:val="center"/>
          </w:tcPr>
          <w:p w14:paraId="07F2E4D4" w14:textId="77777777" w:rsidR="005376CD" w:rsidRDefault="00000000">
            <w:pPr>
              <w:jc w:val="center"/>
              <w:rPr>
                <w:color w:val="000000" w:themeColor="text1"/>
              </w:rPr>
            </w:pPr>
            <w:r>
              <w:rPr>
                <w:color w:val="000000" w:themeColor="text1"/>
              </w:rPr>
              <w:t>本地</w:t>
            </w:r>
            <w:r>
              <w:rPr>
                <w:color w:val="000000" w:themeColor="text1"/>
              </w:rPr>
              <w:t>/</w:t>
            </w:r>
            <w:r>
              <w:rPr>
                <w:color w:val="000000" w:themeColor="text1"/>
              </w:rPr>
              <w:t>远程下载</w:t>
            </w:r>
          </w:p>
        </w:tc>
        <w:tc>
          <w:tcPr>
            <w:tcW w:w="6157" w:type="dxa"/>
            <w:vAlign w:val="center"/>
          </w:tcPr>
          <w:p w14:paraId="0C414D65" w14:textId="77777777" w:rsidR="005376CD" w:rsidRDefault="00000000">
            <w:pPr>
              <w:rPr>
                <w:color w:val="000000" w:themeColor="text1"/>
              </w:rPr>
            </w:pPr>
            <w:r>
              <w:rPr>
                <w:color w:val="000000" w:themeColor="text1"/>
              </w:rPr>
              <w:t>具备本地和远程数据下载功能。</w:t>
            </w:r>
          </w:p>
        </w:tc>
      </w:tr>
      <w:tr w:rsidR="005376CD" w14:paraId="55B48BFE" w14:textId="77777777">
        <w:trPr>
          <w:trHeight w:val="397"/>
          <w:jc w:val="center"/>
        </w:trPr>
        <w:tc>
          <w:tcPr>
            <w:tcW w:w="2127" w:type="dxa"/>
            <w:vAlign w:val="center"/>
          </w:tcPr>
          <w:p w14:paraId="5DE1987D" w14:textId="77777777" w:rsidR="005376CD" w:rsidRDefault="00000000">
            <w:pPr>
              <w:jc w:val="center"/>
              <w:rPr>
                <w:color w:val="000000" w:themeColor="text1"/>
              </w:rPr>
            </w:pPr>
            <w:r>
              <w:rPr>
                <w:color w:val="000000" w:themeColor="text1"/>
              </w:rPr>
              <w:t>通讯接口与协议类型</w:t>
            </w:r>
          </w:p>
        </w:tc>
        <w:tc>
          <w:tcPr>
            <w:tcW w:w="6157" w:type="dxa"/>
            <w:vAlign w:val="center"/>
          </w:tcPr>
          <w:p w14:paraId="32A3EC7F" w14:textId="77777777" w:rsidR="005376CD" w:rsidRDefault="00000000">
            <w:pPr>
              <w:rPr>
                <w:color w:val="000000" w:themeColor="text1"/>
              </w:rPr>
            </w:pPr>
            <w:r>
              <w:rPr>
                <w:color w:val="000000" w:themeColor="text1"/>
              </w:rPr>
              <w:t>RS485</w:t>
            </w:r>
            <w:r>
              <w:rPr>
                <w:color w:val="000000" w:themeColor="text1"/>
              </w:rPr>
              <w:t>接口，标准</w:t>
            </w:r>
            <w:r>
              <w:rPr>
                <w:color w:val="000000" w:themeColor="text1"/>
              </w:rPr>
              <w:t>Modbus-RTU</w:t>
            </w:r>
            <w:r>
              <w:rPr>
                <w:color w:val="000000" w:themeColor="text1"/>
              </w:rPr>
              <w:t>协议。</w:t>
            </w:r>
          </w:p>
        </w:tc>
      </w:tr>
      <w:tr w:rsidR="005376CD" w14:paraId="73A270D1" w14:textId="77777777">
        <w:trPr>
          <w:trHeight w:val="397"/>
          <w:jc w:val="center"/>
        </w:trPr>
        <w:tc>
          <w:tcPr>
            <w:tcW w:w="2127" w:type="dxa"/>
            <w:vAlign w:val="center"/>
          </w:tcPr>
          <w:p w14:paraId="0A6B7089" w14:textId="77777777" w:rsidR="005376CD" w:rsidRDefault="00000000">
            <w:pPr>
              <w:jc w:val="center"/>
              <w:rPr>
                <w:color w:val="000000" w:themeColor="text1"/>
              </w:rPr>
            </w:pPr>
            <w:r>
              <w:rPr>
                <w:color w:val="000000" w:themeColor="text1"/>
              </w:rPr>
              <w:t>数据存储</w:t>
            </w:r>
          </w:p>
        </w:tc>
        <w:tc>
          <w:tcPr>
            <w:tcW w:w="6157" w:type="dxa"/>
            <w:vAlign w:val="center"/>
          </w:tcPr>
          <w:p w14:paraId="56C8E267" w14:textId="77777777" w:rsidR="005376CD" w:rsidRDefault="00000000">
            <w:pPr>
              <w:rPr>
                <w:color w:val="000000" w:themeColor="text1"/>
              </w:rPr>
            </w:pPr>
            <w:r>
              <w:rPr>
                <w:color w:val="000000" w:themeColor="text1"/>
              </w:rPr>
              <w:t>通讯掉线后可以至少存储</w:t>
            </w:r>
            <w:r>
              <w:rPr>
                <w:color w:val="000000" w:themeColor="text1"/>
              </w:rPr>
              <w:t>7</w:t>
            </w:r>
            <w:r>
              <w:rPr>
                <w:color w:val="000000" w:themeColor="text1"/>
              </w:rPr>
              <w:t>天数据，同时支持</w:t>
            </w:r>
            <w:r>
              <w:rPr>
                <w:color w:val="000000" w:themeColor="text1"/>
              </w:rPr>
              <w:t>SD</w:t>
            </w:r>
            <w:r>
              <w:rPr>
                <w:color w:val="000000" w:themeColor="text1"/>
              </w:rPr>
              <w:t>卡扩容满足更高要求</w:t>
            </w:r>
          </w:p>
        </w:tc>
      </w:tr>
      <w:tr w:rsidR="005376CD" w14:paraId="32425076" w14:textId="77777777">
        <w:trPr>
          <w:trHeight w:val="397"/>
          <w:jc w:val="center"/>
        </w:trPr>
        <w:tc>
          <w:tcPr>
            <w:tcW w:w="2127" w:type="dxa"/>
            <w:vAlign w:val="center"/>
          </w:tcPr>
          <w:p w14:paraId="39CEF53E" w14:textId="77777777" w:rsidR="005376CD" w:rsidRDefault="00000000">
            <w:pPr>
              <w:jc w:val="center"/>
              <w:rPr>
                <w:color w:val="000000" w:themeColor="text1"/>
              </w:rPr>
            </w:pPr>
            <w:r>
              <w:rPr>
                <w:color w:val="000000" w:themeColor="text1"/>
              </w:rPr>
              <w:t>配置</w:t>
            </w:r>
            <w:r>
              <w:rPr>
                <w:color w:val="000000" w:themeColor="text1"/>
              </w:rPr>
              <w:t>/</w:t>
            </w:r>
            <w:r>
              <w:rPr>
                <w:color w:val="000000" w:themeColor="text1"/>
              </w:rPr>
              <w:t>维护接口</w:t>
            </w:r>
          </w:p>
        </w:tc>
        <w:tc>
          <w:tcPr>
            <w:tcW w:w="6157" w:type="dxa"/>
            <w:vAlign w:val="center"/>
          </w:tcPr>
          <w:p w14:paraId="53A313FA" w14:textId="77777777" w:rsidR="005376CD" w:rsidRDefault="00000000">
            <w:pPr>
              <w:rPr>
                <w:color w:val="000000" w:themeColor="text1"/>
              </w:rPr>
            </w:pPr>
            <w:r>
              <w:rPr>
                <w:color w:val="000000" w:themeColor="text1"/>
              </w:rPr>
              <w:t>具有本地和远程配置</w:t>
            </w:r>
            <w:r>
              <w:rPr>
                <w:color w:val="000000" w:themeColor="text1"/>
              </w:rPr>
              <w:t>/</w:t>
            </w:r>
            <w:r>
              <w:rPr>
                <w:color w:val="000000" w:themeColor="text1"/>
              </w:rPr>
              <w:t>维护接口，支持接收来自数据中心的查询等命令；具备自动恢复功能，在无人值守情况下可以从故障中恢复正常工作状态。</w:t>
            </w:r>
          </w:p>
        </w:tc>
      </w:tr>
      <w:tr w:rsidR="005376CD" w14:paraId="1CEB0D05" w14:textId="77777777">
        <w:trPr>
          <w:trHeight w:val="397"/>
          <w:jc w:val="center"/>
        </w:trPr>
        <w:tc>
          <w:tcPr>
            <w:tcW w:w="2127" w:type="dxa"/>
            <w:vAlign w:val="center"/>
          </w:tcPr>
          <w:p w14:paraId="35159543" w14:textId="77777777" w:rsidR="005376CD" w:rsidRDefault="00000000">
            <w:pPr>
              <w:jc w:val="center"/>
              <w:rPr>
                <w:color w:val="000000" w:themeColor="text1"/>
              </w:rPr>
            </w:pPr>
            <w:r>
              <w:rPr>
                <w:color w:val="000000" w:themeColor="text1"/>
              </w:rPr>
              <w:t>数据传输</w:t>
            </w:r>
          </w:p>
        </w:tc>
        <w:tc>
          <w:tcPr>
            <w:tcW w:w="6157" w:type="dxa"/>
            <w:vAlign w:val="center"/>
          </w:tcPr>
          <w:p w14:paraId="180BEF61" w14:textId="77777777" w:rsidR="005376CD" w:rsidRDefault="00000000">
            <w:pPr>
              <w:rPr>
                <w:color w:val="000000" w:themeColor="text1"/>
              </w:rPr>
            </w:pPr>
            <w:r>
              <w:rPr>
                <w:color w:val="000000" w:themeColor="text1"/>
              </w:rPr>
              <w:t>具备远传接口，并接收命令、数据上传、数据加密、断点续传，支持</w:t>
            </w:r>
            <w:r>
              <w:rPr>
                <w:color w:val="000000" w:themeColor="text1"/>
              </w:rPr>
              <w:t>TCP/IP</w:t>
            </w:r>
            <w:r>
              <w:rPr>
                <w:color w:val="000000" w:themeColor="text1"/>
              </w:rPr>
              <w:t>等主流协议。</w:t>
            </w:r>
          </w:p>
        </w:tc>
      </w:tr>
    </w:tbl>
    <w:p w14:paraId="005F35D0" w14:textId="77777777" w:rsidR="005376CD" w:rsidRDefault="00000000">
      <w:pPr>
        <w:spacing w:line="360" w:lineRule="auto"/>
        <w:rPr>
          <w:color w:val="000000" w:themeColor="text1"/>
          <w:sz w:val="24"/>
          <w:szCs w:val="24"/>
        </w:rPr>
      </w:pPr>
      <w:r>
        <w:rPr>
          <w:b/>
          <w:bCs/>
          <w:color w:val="000000" w:themeColor="text1"/>
          <w:sz w:val="24"/>
          <w:szCs w:val="24"/>
        </w:rPr>
        <w:t>4.4.2</w:t>
      </w:r>
      <w:r>
        <w:rPr>
          <w:color w:val="000000" w:themeColor="text1"/>
          <w:sz w:val="24"/>
          <w:szCs w:val="24"/>
        </w:rPr>
        <w:t xml:space="preserve">  </w:t>
      </w:r>
      <w:r>
        <w:rPr>
          <w:color w:val="000000" w:themeColor="text1"/>
          <w:sz w:val="24"/>
          <w:szCs w:val="24"/>
        </w:rPr>
        <w:t>数据采集装置应有清晰的标识，该标识应黏贴在装置的主体部位。</w:t>
      </w:r>
    </w:p>
    <w:p w14:paraId="5FA01A7E" w14:textId="77777777" w:rsidR="005376CD" w:rsidRDefault="00000000">
      <w:pPr>
        <w:spacing w:line="360" w:lineRule="auto"/>
        <w:rPr>
          <w:color w:val="000000" w:themeColor="text1"/>
          <w:sz w:val="24"/>
          <w:szCs w:val="24"/>
        </w:rPr>
      </w:pPr>
      <w:r>
        <w:rPr>
          <w:b/>
          <w:bCs/>
          <w:color w:val="000000" w:themeColor="text1"/>
          <w:sz w:val="24"/>
          <w:szCs w:val="24"/>
        </w:rPr>
        <w:t>4.4.3</w:t>
      </w:r>
      <w:r>
        <w:rPr>
          <w:color w:val="000000" w:themeColor="text1"/>
          <w:sz w:val="24"/>
          <w:szCs w:val="24"/>
        </w:rPr>
        <w:t xml:space="preserve">  </w:t>
      </w:r>
      <w:r>
        <w:rPr>
          <w:color w:val="000000" w:themeColor="text1"/>
          <w:sz w:val="24"/>
          <w:szCs w:val="24"/>
        </w:rPr>
        <w:t>数据采集装置宜具有现场监测显示屏幕。</w:t>
      </w:r>
    </w:p>
    <w:p w14:paraId="1C253AE1" w14:textId="77777777" w:rsidR="005376CD" w:rsidRDefault="00000000">
      <w:pPr>
        <w:spacing w:line="360" w:lineRule="auto"/>
        <w:rPr>
          <w:color w:val="000000" w:themeColor="text1"/>
          <w:sz w:val="24"/>
          <w:szCs w:val="24"/>
        </w:rPr>
      </w:pPr>
      <w:r>
        <w:rPr>
          <w:b/>
          <w:bCs/>
          <w:color w:val="000000" w:themeColor="text1"/>
          <w:sz w:val="24"/>
          <w:szCs w:val="24"/>
        </w:rPr>
        <w:t>4.4.4</w:t>
      </w:r>
      <w:r>
        <w:rPr>
          <w:color w:val="000000" w:themeColor="text1"/>
          <w:sz w:val="24"/>
          <w:szCs w:val="24"/>
        </w:rPr>
        <w:t xml:space="preserve">  </w:t>
      </w:r>
      <w:r>
        <w:rPr>
          <w:color w:val="000000" w:themeColor="text1"/>
          <w:sz w:val="24"/>
          <w:szCs w:val="24"/>
        </w:rPr>
        <w:t>数据采集装置根据设定周期进行数据采集和计算，并</w:t>
      </w:r>
      <w:r>
        <w:rPr>
          <w:rFonts w:hint="eastAsia"/>
          <w:color w:val="000000" w:themeColor="text1"/>
          <w:sz w:val="24"/>
          <w:szCs w:val="24"/>
        </w:rPr>
        <w:t>实时</w:t>
      </w:r>
      <w:r>
        <w:rPr>
          <w:color w:val="000000" w:themeColor="text1"/>
          <w:sz w:val="24"/>
          <w:szCs w:val="24"/>
        </w:rPr>
        <w:t>传输至数据中心，且上传至数据中心的监测数据应连续无间断。</w:t>
      </w:r>
    </w:p>
    <w:p w14:paraId="5B508934" w14:textId="77777777" w:rsidR="005376CD" w:rsidRDefault="00000000">
      <w:pPr>
        <w:spacing w:line="360" w:lineRule="auto"/>
        <w:rPr>
          <w:color w:val="000000" w:themeColor="text1"/>
          <w:sz w:val="24"/>
          <w:szCs w:val="24"/>
        </w:rPr>
      </w:pPr>
      <w:r>
        <w:rPr>
          <w:b/>
          <w:bCs/>
          <w:color w:val="000000" w:themeColor="text1"/>
          <w:sz w:val="24"/>
          <w:szCs w:val="24"/>
        </w:rPr>
        <w:t>4.4.5</w:t>
      </w:r>
      <w:r>
        <w:rPr>
          <w:color w:val="000000" w:themeColor="text1"/>
          <w:sz w:val="24"/>
          <w:szCs w:val="24"/>
        </w:rPr>
        <w:t xml:space="preserve">  </w:t>
      </w:r>
      <w:r>
        <w:rPr>
          <w:color w:val="000000" w:themeColor="text1"/>
          <w:sz w:val="24"/>
          <w:szCs w:val="24"/>
        </w:rPr>
        <w:t>数据采集装置应安装在信号良好的位置，以确保数据正常上传。当通讯发生异常时，采集装置</w:t>
      </w:r>
      <w:r>
        <w:rPr>
          <w:rFonts w:hint="eastAsia"/>
          <w:color w:val="000000" w:themeColor="text1"/>
          <w:sz w:val="24"/>
          <w:szCs w:val="24"/>
        </w:rPr>
        <w:t>应</w:t>
      </w:r>
      <w:r>
        <w:rPr>
          <w:color w:val="000000" w:themeColor="text1"/>
          <w:sz w:val="24"/>
          <w:szCs w:val="24"/>
        </w:rPr>
        <w:t>缓存历史数据，直至通讯恢复后重新上传。</w:t>
      </w:r>
    </w:p>
    <w:p w14:paraId="3BAC63F6" w14:textId="77777777" w:rsidR="005376CD" w:rsidRDefault="00000000">
      <w:pPr>
        <w:spacing w:line="360" w:lineRule="auto"/>
        <w:rPr>
          <w:color w:val="000000" w:themeColor="text1"/>
          <w:sz w:val="24"/>
          <w:szCs w:val="24"/>
        </w:rPr>
      </w:pPr>
      <w:r>
        <w:rPr>
          <w:b/>
          <w:bCs/>
          <w:color w:val="000000" w:themeColor="text1"/>
          <w:sz w:val="24"/>
          <w:szCs w:val="24"/>
        </w:rPr>
        <w:t>4.4.6</w:t>
      </w:r>
      <w:r>
        <w:rPr>
          <w:color w:val="000000" w:themeColor="text1"/>
          <w:sz w:val="24"/>
          <w:szCs w:val="24"/>
        </w:rPr>
        <w:t xml:space="preserve">  </w:t>
      </w:r>
      <w:r>
        <w:rPr>
          <w:color w:val="000000" w:themeColor="text1"/>
          <w:sz w:val="24"/>
          <w:szCs w:val="24"/>
        </w:rPr>
        <w:t>用于接收现场数据采集装置的数据中心宜采用云端服务器，可支持弹性扩容。</w:t>
      </w:r>
    </w:p>
    <w:p w14:paraId="5F83A690" w14:textId="77777777" w:rsidR="005376CD" w:rsidRDefault="00000000">
      <w:pPr>
        <w:spacing w:line="360" w:lineRule="auto"/>
        <w:rPr>
          <w:color w:val="000000" w:themeColor="text1"/>
          <w:sz w:val="24"/>
          <w:szCs w:val="24"/>
        </w:rPr>
      </w:pPr>
      <w:r>
        <w:rPr>
          <w:rStyle w:val="30"/>
          <w:color w:val="000000" w:themeColor="text1"/>
          <w:sz w:val="24"/>
          <w:szCs w:val="24"/>
        </w:rPr>
        <w:t>4.4.7</w:t>
      </w:r>
      <w:r>
        <w:rPr>
          <w:color w:val="000000" w:themeColor="text1"/>
          <w:sz w:val="24"/>
          <w:szCs w:val="24"/>
        </w:rPr>
        <w:t xml:space="preserve">  </w:t>
      </w:r>
      <w:r>
        <w:rPr>
          <w:color w:val="000000" w:themeColor="text1"/>
          <w:sz w:val="24"/>
          <w:szCs w:val="24"/>
        </w:rPr>
        <w:t>监测设备、数据采集装置宜与热回收新风系统分别独立供电。</w:t>
      </w:r>
    </w:p>
    <w:p w14:paraId="5899C61E" w14:textId="77777777" w:rsidR="005376CD" w:rsidRDefault="00000000">
      <w:pPr>
        <w:spacing w:line="360" w:lineRule="auto"/>
        <w:rPr>
          <w:color w:val="000000" w:themeColor="text1"/>
          <w:sz w:val="24"/>
          <w:szCs w:val="24"/>
        </w:rPr>
      </w:pPr>
      <w:r>
        <w:rPr>
          <w:rStyle w:val="30"/>
          <w:color w:val="000000" w:themeColor="text1"/>
          <w:sz w:val="24"/>
          <w:szCs w:val="24"/>
        </w:rPr>
        <w:t>4.4.8</w:t>
      </w:r>
      <w:r>
        <w:rPr>
          <w:rStyle w:val="30"/>
          <w:b w:val="0"/>
          <w:bCs w:val="0"/>
          <w:color w:val="000000" w:themeColor="text1"/>
          <w:sz w:val="24"/>
          <w:szCs w:val="24"/>
        </w:rPr>
        <w:t xml:space="preserve">  </w:t>
      </w:r>
      <w:r>
        <w:rPr>
          <w:color w:val="000000" w:themeColor="text1"/>
          <w:sz w:val="24"/>
          <w:szCs w:val="24"/>
        </w:rPr>
        <w:t>数据监测系统应采取网络安全措施，保障系统中的数据真实完整。</w:t>
      </w:r>
    </w:p>
    <w:p w14:paraId="1E5244A4" w14:textId="77777777" w:rsidR="005376CD" w:rsidRDefault="00000000">
      <w:pPr>
        <w:pStyle w:val="2"/>
        <w:spacing w:line="360" w:lineRule="auto"/>
        <w:rPr>
          <w:rStyle w:val="30"/>
          <w:rFonts w:eastAsia="黑体"/>
          <w:b/>
          <w:bCs/>
          <w:color w:val="000000" w:themeColor="text1"/>
          <w:sz w:val="30"/>
          <w:szCs w:val="30"/>
        </w:rPr>
      </w:pPr>
      <w:bookmarkStart w:id="32" w:name="_Toc139963673"/>
      <w:bookmarkStart w:id="33" w:name="_Toc151670536"/>
      <w:bookmarkStart w:id="34" w:name="_Toc151718159"/>
      <w:r>
        <w:rPr>
          <w:rStyle w:val="30"/>
          <w:rFonts w:eastAsia="黑体"/>
          <w:b/>
          <w:bCs/>
          <w:color w:val="000000" w:themeColor="text1"/>
          <w:sz w:val="30"/>
          <w:szCs w:val="30"/>
        </w:rPr>
        <w:t xml:space="preserve">4.5    </w:t>
      </w:r>
      <w:r>
        <w:rPr>
          <w:rStyle w:val="30"/>
          <w:rFonts w:eastAsia="黑体"/>
          <w:b/>
          <w:bCs/>
          <w:color w:val="000000" w:themeColor="text1"/>
          <w:sz w:val="30"/>
          <w:szCs w:val="30"/>
        </w:rPr>
        <w:t>监测系统安装</w:t>
      </w:r>
      <w:bookmarkEnd w:id="32"/>
      <w:bookmarkEnd w:id="33"/>
      <w:bookmarkEnd w:id="34"/>
    </w:p>
    <w:p w14:paraId="552015F4" w14:textId="77777777" w:rsidR="005376CD" w:rsidRDefault="00000000">
      <w:pPr>
        <w:spacing w:line="360" w:lineRule="auto"/>
        <w:rPr>
          <w:color w:val="000000" w:themeColor="text1"/>
          <w:sz w:val="24"/>
          <w:szCs w:val="24"/>
        </w:rPr>
      </w:pPr>
      <w:r>
        <w:rPr>
          <w:b/>
          <w:color w:val="000000" w:themeColor="text1"/>
          <w:sz w:val="24"/>
          <w:szCs w:val="24"/>
        </w:rPr>
        <w:t>4.5.1</w:t>
      </w:r>
      <w:r>
        <w:rPr>
          <w:color w:val="000000" w:themeColor="text1"/>
          <w:sz w:val="24"/>
          <w:szCs w:val="24"/>
        </w:rPr>
        <w:t xml:space="preserve">  </w:t>
      </w:r>
      <w:r>
        <w:rPr>
          <w:color w:val="000000" w:themeColor="text1"/>
          <w:sz w:val="24"/>
          <w:szCs w:val="24"/>
        </w:rPr>
        <w:t>宜在热回收新风系统设计阶段预留监测系统的安装位置和空间。</w:t>
      </w:r>
    </w:p>
    <w:p w14:paraId="4AF70B54" w14:textId="77777777" w:rsidR="005376CD" w:rsidRDefault="00000000">
      <w:pPr>
        <w:spacing w:line="360" w:lineRule="auto"/>
        <w:rPr>
          <w:color w:val="000000" w:themeColor="text1"/>
          <w:sz w:val="24"/>
          <w:szCs w:val="24"/>
        </w:rPr>
      </w:pPr>
      <w:r>
        <w:rPr>
          <w:b/>
          <w:color w:val="000000" w:themeColor="text1"/>
          <w:sz w:val="24"/>
          <w:szCs w:val="24"/>
        </w:rPr>
        <w:t>4.5.2</w:t>
      </w:r>
      <w:r>
        <w:rPr>
          <w:color w:val="000000" w:themeColor="text1"/>
          <w:sz w:val="24"/>
          <w:szCs w:val="24"/>
        </w:rPr>
        <w:t xml:space="preserve">  </w:t>
      </w:r>
      <w:r>
        <w:rPr>
          <w:color w:val="000000" w:themeColor="text1"/>
          <w:sz w:val="24"/>
          <w:szCs w:val="24"/>
        </w:rPr>
        <w:t>监测系统的安装应符合现行国家标准《建筑电气工程施工质量验收规范》</w:t>
      </w:r>
      <w:r>
        <w:rPr>
          <w:color w:val="000000" w:themeColor="text1"/>
          <w:sz w:val="24"/>
          <w:szCs w:val="24"/>
        </w:rPr>
        <w:t>GB 50303</w:t>
      </w:r>
      <w:r>
        <w:rPr>
          <w:color w:val="000000" w:themeColor="text1"/>
          <w:sz w:val="24"/>
          <w:szCs w:val="24"/>
        </w:rPr>
        <w:t>的有关规定。</w:t>
      </w:r>
    </w:p>
    <w:p w14:paraId="027A7F9E" w14:textId="77777777" w:rsidR="005376CD" w:rsidRDefault="00000000">
      <w:pPr>
        <w:spacing w:line="360" w:lineRule="auto"/>
        <w:rPr>
          <w:color w:val="000000" w:themeColor="text1"/>
          <w:sz w:val="24"/>
          <w:szCs w:val="24"/>
        </w:rPr>
      </w:pPr>
      <w:r>
        <w:rPr>
          <w:b/>
          <w:color w:val="000000" w:themeColor="text1"/>
          <w:sz w:val="24"/>
          <w:szCs w:val="24"/>
        </w:rPr>
        <w:t>4.5.3</w:t>
      </w:r>
      <w:r>
        <w:rPr>
          <w:color w:val="000000" w:themeColor="text1"/>
          <w:sz w:val="24"/>
          <w:szCs w:val="24"/>
        </w:rPr>
        <w:t xml:space="preserve">  </w:t>
      </w:r>
      <w:r>
        <w:rPr>
          <w:color w:val="000000" w:themeColor="text1"/>
          <w:sz w:val="24"/>
          <w:szCs w:val="24"/>
        </w:rPr>
        <w:t>监测系统安装应牢固可靠，且易于拆卸和维护。</w:t>
      </w:r>
    </w:p>
    <w:p w14:paraId="307E8BAB" w14:textId="77777777" w:rsidR="005376CD" w:rsidRDefault="00000000">
      <w:pPr>
        <w:spacing w:line="360" w:lineRule="auto"/>
        <w:rPr>
          <w:color w:val="000000" w:themeColor="text1"/>
          <w:sz w:val="24"/>
          <w:szCs w:val="24"/>
        </w:rPr>
      </w:pPr>
      <w:r>
        <w:rPr>
          <w:b/>
          <w:color w:val="000000" w:themeColor="text1"/>
          <w:sz w:val="24"/>
          <w:szCs w:val="24"/>
        </w:rPr>
        <w:lastRenderedPageBreak/>
        <w:t>4.5.4</w:t>
      </w:r>
      <w:r>
        <w:rPr>
          <w:color w:val="000000" w:themeColor="text1"/>
          <w:sz w:val="24"/>
          <w:szCs w:val="24"/>
        </w:rPr>
        <w:t xml:space="preserve">  </w:t>
      </w:r>
      <w:r>
        <w:rPr>
          <w:color w:val="000000" w:themeColor="text1"/>
          <w:sz w:val="24"/>
          <w:szCs w:val="24"/>
        </w:rPr>
        <w:t>现场热回收新风机组新风、送风、回风和排风管道内安装的仪器仪表应采用紧凑式探头，尽可能降低对风道阻力和气流的影响干扰。</w:t>
      </w:r>
    </w:p>
    <w:p w14:paraId="01C0EC9A" w14:textId="77777777" w:rsidR="005376CD" w:rsidRDefault="00000000">
      <w:pPr>
        <w:spacing w:line="360" w:lineRule="auto"/>
        <w:rPr>
          <w:color w:val="000000" w:themeColor="text1"/>
          <w:sz w:val="24"/>
          <w:szCs w:val="24"/>
        </w:rPr>
      </w:pPr>
      <w:r>
        <w:rPr>
          <w:b/>
          <w:color w:val="000000" w:themeColor="text1"/>
          <w:sz w:val="24"/>
          <w:szCs w:val="24"/>
        </w:rPr>
        <w:t>4.5.5</w:t>
      </w:r>
      <w:r>
        <w:rPr>
          <w:color w:val="000000" w:themeColor="text1"/>
          <w:sz w:val="24"/>
          <w:szCs w:val="24"/>
        </w:rPr>
        <w:t xml:space="preserve">  </w:t>
      </w:r>
      <w:r>
        <w:rPr>
          <w:color w:val="000000" w:themeColor="text1"/>
          <w:sz w:val="24"/>
          <w:szCs w:val="24"/>
        </w:rPr>
        <w:t>现场监测系统测量仪器仪表安装时应避免造成对热回收新风系统的破坏，确保无漏气、无冷热桥、无冷热量损失以及不产生额外噪声。</w:t>
      </w:r>
    </w:p>
    <w:p w14:paraId="61419361" w14:textId="77777777" w:rsidR="005376CD" w:rsidRDefault="00000000">
      <w:pPr>
        <w:spacing w:line="360" w:lineRule="auto"/>
        <w:rPr>
          <w:color w:val="000000" w:themeColor="text1"/>
          <w:sz w:val="24"/>
          <w:szCs w:val="24"/>
        </w:rPr>
      </w:pPr>
      <w:r>
        <w:rPr>
          <w:b/>
          <w:color w:val="000000" w:themeColor="text1"/>
          <w:sz w:val="24"/>
          <w:szCs w:val="24"/>
        </w:rPr>
        <w:t>4.5.6</w:t>
      </w:r>
      <w:r>
        <w:rPr>
          <w:color w:val="000000" w:themeColor="text1"/>
          <w:sz w:val="24"/>
          <w:szCs w:val="24"/>
        </w:rPr>
        <w:t xml:space="preserve">  </w:t>
      </w:r>
      <w:r>
        <w:rPr>
          <w:color w:val="000000" w:themeColor="text1"/>
          <w:sz w:val="24"/>
          <w:szCs w:val="24"/>
        </w:rPr>
        <w:t>现场空气温度、相对湿度和</w:t>
      </w:r>
      <w:r>
        <w:rPr>
          <w:color w:val="000000" w:themeColor="text1"/>
          <w:sz w:val="24"/>
          <w:szCs w:val="24"/>
        </w:rPr>
        <w:t>PM</w:t>
      </w:r>
      <w:r>
        <w:rPr>
          <w:color w:val="000000" w:themeColor="text1"/>
          <w:sz w:val="24"/>
          <w:szCs w:val="24"/>
          <w:vertAlign w:val="subscript"/>
        </w:rPr>
        <w:t>2.5</w:t>
      </w:r>
      <w:r>
        <w:rPr>
          <w:color w:val="000000" w:themeColor="text1"/>
          <w:sz w:val="24"/>
          <w:szCs w:val="24"/>
        </w:rPr>
        <w:t>监测传感器可按照附录</w:t>
      </w:r>
      <w:r>
        <w:rPr>
          <w:color w:val="000000" w:themeColor="text1"/>
          <w:sz w:val="24"/>
          <w:szCs w:val="24"/>
        </w:rPr>
        <w:t>A</w:t>
      </w:r>
      <w:r>
        <w:rPr>
          <w:color w:val="000000" w:themeColor="text1"/>
          <w:sz w:val="24"/>
          <w:szCs w:val="24"/>
        </w:rPr>
        <w:t>规定的方法进行安装。</w:t>
      </w:r>
    </w:p>
    <w:p w14:paraId="2BBFDC5D" w14:textId="77777777" w:rsidR="005376CD" w:rsidRDefault="00000000">
      <w:pPr>
        <w:spacing w:line="360" w:lineRule="auto"/>
        <w:ind w:left="422" w:hanging="422"/>
        <w:rPr>
          <w:color w:val="000000" w:themeColor="text1"/>
          <w:sz w:val="24"/>
          <w:szCs w:val="24"/>
        </w:rPr>
      </w:pPr>
      <w:r>
        <w:rPr>
          <w:b/>
          <w:color w:val="000000" w:themeColor="text1"/>
          <w:sz w:val="24"/>
          <w:szCs w:val="24"/>
        </w:rPr>
        <w:t>4.5.7</w:t>
      </w:r>
      <w:r>
        <w:rPr>
          <w:color w:val="000000" w:themeColor="text1"/>
          <w:sz w:val="24"/>
          <w:szCs w:val="24"/>
        </w:rPr>
        <w:t xml:space="preserve">  </w:t>
      </w:r>
      <w:r>
        <w:rPr>
          <w:color w:val="000000" w:themeColor="text1"/>
          <w:sz w:val="24"/>
          <w:szCs w:val="24"/>
        </w:rPr>
        <w:t>现场风量流量计可按照附录</w:t>
      </w:r>
      <w:r>
        <w:rPr>
          <w:color w:val="000000" w:themeColor="text1"/>
          <w:sz w:val="24"/>
          <w:szCs w:val="24"/>
        </w:rPr>
        <w:t>B</w:t>
      </w:r>
      <w:r>
        <w:rPr>
          <w:color w:val="000000" w:themeColor="text1"/>
          <w:sz w:val="24"/>
          <w:szCs w:val="24"/>
        </w:rPr>
        <w:t>规定的方法进行安装。</w:t>
      </w:r>
    </w:p>
    <w:p w14:paraId="7A75AA62" w14:textId="77777777" w:rsidR="005376CD" w:rsidRDefault="00000000">
      <w:pPr>
        <w:spacing w:line="360" w:lineRule="auto"/>
        <w:rPr>
          <w:color w:val="000000" w:themeColor="text1"/>
          <w:sz w:val="24"/>
          <w:szCs w:val="24"/>
        </w:rPr>
      </w:pPr>
      <w:r>
        <w:rPr>
          <w:b/>
          <w:color w:val="000000" w:themeColor="text1"/>
          <w:sz w:val="24"/>
          <w:szCs w:val="24"/>
        </w:rPr>
        <w:t>4.5.8</w:t>
      </w:r>
      <w:r>
        <w:rPr>
          <w:color w:val="000000" w:themeColor="text1"/>
          <w:sz w:val="24"/>
          <w:szCs w:val="24"/>
        </w:rPr>
        <w:t xml:space="preserve">  </w:t>
      </w:r>
      <w:r>
        <w:rPr>
          <w:color w:val="000000" w:themeColor="text1"/>
          <w:sz w:val="24"/>
          <w:szCs w:val="24"/>
        </w:rPr>
        <w:t>现场监测系统安装示例图见附录</w:t>
      </w:r>
      <w:r>
        <w:rPr>
          <w:color w:val="000000" w:themeColor="text1"/>
          <w:sz w:val="24"/>
          <w:szCs w:val="24"/>
        </w:rPr>
        <w:t>C</w:t>
      </w:r>
      <w:r>
        <w:rPr>
          <w:color w:val="000000" w:themeColor="text1"/>
          <w:sz w:val="24"/>
          <w:szCs w:val="24"/>
        </w:rPr>
        <w:t>。</w:t>
      </w:r>
    </w:p>
    <w:p w14:paraId="0F166033" w14:textId="77777777" w:rsidR="005376CD" w:rsidRDefault="00000000">
      <w:pPr>
        <w:pStyle w:val="2"/>
        <w:spacing w:line="360" w:lineRule="auto"/>
        <w:rPr>
          <w:rStyle w:val="30"/>
          <w:rFonts w:eastAsia="黑体"/>
          <w:b/>
          <w:bCs/>
          <w:color w:val="000000" w:themeColor="text1"/>
          <w:sz w:val="30"/>
          <w:szCs w:val="30"/>
        </w:rPr>
      </w:pPr>
      <w:bookmarkStart w:id="35" w:name="_Toc139963674"/>
      <w:bookmarkStart w:id="36" w:name="_Toc151670537"/>
      <w:bookmarkStart w:id="37" w:name="_Toc151718160"/>
      <w:r>
        <w:rPr>
          <w:rStyle w:val="30"/>
          <w:rFonts w:eastAsia="黑体"/>
          <w:b/>
          <w:bCs/>
          <w:color w:val="000000" w:themeColor="text1"/>
          <w:sz w:val="30"/>
          <w:szCs w:val="30"/>
        </w:rPr>
        <w:t>4</w:t>
      </w:r>
      <w:r>
        <w:rPr>
          <w:rStyle w:val="30"/>
          <w:rFonts w:eastAsia="黑体"/>
          <w:color w:val="000000" w:themeColor="text1"/>
          <w:sz w:val="30"/>
          <w:szCs w:val="30"/>
        </w:rPr>
        <w:t>.</w:t>
      </w:r>
      <w:r>
        <w:rPr>
          <w:rStyle w:val="30"/>
          <w:rFonts w:eastAsia="黑体"/>
          <w:b/>
          <w:bCs/>
          <w:color w:val="000000" w:themeColor="text1"/>
          <w:sz w:val="30"/>
          <w:szCs w:val="30"/>
        </w:rPr>
        <w:t>6</w:t>
      </w:r>
      <w:r>
        <w:rPr>
          <w:rStyle w:val="30"/>
          <w:rFonts w:eastAsia="黑体"/>
          <w:color w:val="000000" w:themeColor="text1"/>
          <w:sz w:val="30"/>
          <w:szCs w:val="30"/>
        </w:rPr>
        <w:t xml:space="preserve">    </w:t>
      </w:r>
      <w:r>
        <w:rPr>
          <w:rStyle w:val="30"/>
          <w:rFonts w:eastAsia="黑体"/>
          <w:b/>
          <w:bCs/>
          <w:color w:val="000000" w:themeColor="text1"/>
          <w:sz w:val="30"/>
          <w:szCs w:val="30"/>
        </w:rPr>
        <w:t>监测</w:t>
      </w:r>
      <w:r>
        <w:rPr>
          <w:rStyle w:val="30"/>
          <w:rFonts w:eastAsia="黑体"/>
          <w:color w:val="000000" w:themeColor="text1"/>
          <w:sz w:val="30"/>
          <w:szCs w:val="30"/>
        </w:rPr>
        <w:t>系统</w:t>
      </w:r>
      <w:r>
        <w:rPr>
          <w:rStyle w:val="30"/>
          <w:rFonts w:eastAsia="黑体"/>
          <w:b/>
          <w:bCs/>
          <w:color w:val="000000" w:themeColor="text1"/>
          <w:sz w:val="30"/>
          <w:szCs w:val="30"/>
        </w:rPr>
        <w:t>运行管理</w:t>
      </w:r>
      <w:bookmarkEnd w:id="35"/>
      <w:bookmarkEnd w:id="36"/>
      <w:bookmarkEnd w:id="37"/>
    </w:p>
    <w:p w14:paraId="68753BE6" w14:textId="77777777" w:rsidR="005376CD" w:rsidRDefault="00000000">
      <w:pPr>
        <w:tabs>
          <w:tab w:val="left" w:pos="19"/>
        </w:tabs>
        <w:spacing w:line="360" w:lineRule="auto"/>
        <w:rPr>
          <w:color w:val="000000" w:themeColor="text1"/>
          <w:sz w:val="24"/>
          <w:szCs w:val="24"/>
        </w:rPr>
      </w:pPr>
      <w:r>
        <w:rPr>
          <w:b/>
          <w:bCs/>
          <w:color w:val="000000" w:themeColor="text1"/>
          <w:sz w:val="24"/>
          <w:szCs w:val="24"/>
        </w:rPr>
        <w:t xml:space="preserve">4.6.1  </w:t>
      </w:r>
      <w:r>
        <w:rPr>
          <w:color w:val="000000" w:themeColor="text1"/>
          <w:sz w:val="24"/>
          <w:szCs w:val="24"/>
        </w:rPr>
        <w:t>监测系统应定期进行维护和管理，保持设备的正常运行状态。</w:t>
      </w:r>
    </w:p>
    <w:p w14:paraId="7487C94F" w14:textId="77777777" w:rsidR="005376CD" w:rsidRDefault="00000000">
      <w:pPr>
        <w:tabs>
          <w:tab w:val="left" w:pos="19"/>
        </w:tabs>
        <w:spacing w:line="360" w:lineRule="auto"/>
        <w:rPr>
          <w:color w:val="000000" w:themeColor="text1"/>
          <w:sz w:val="24"/>
          <w:szCs w:val="24"/>
        </w:rPr>
      </w:pPr>
      <w:r>
        <w:rPr>
          <w:b/>
          <w:bCs/>
          <w:color w:val="000000" w:themeColor="text1"/>
          <w:sz w:val="24"/>
          <w:szCs w:val="24"/>
        </w:rPr>
        <w:t>4.6.2</w:t>
      </w:r>
      <w:r>
        <w:rPr>
          <w:color w:val="000000" w:themeColor="text1"/>
          <w:sz w:val="24"/>
          <w:szCs w:val="24"/>
        </w:rPr>
        <w:t xml:space="preserve">  </w:t>
      </w:r>
      <w:r>
        <w:rPr>
          <w:color w:val="000000" w:themeColor="text1"/>
          <w:sz w:val="24"/>
          <w:szCs w:val="24"/>
        </w:rPr>
        <w:t>仪器仪表应定期进行核查。</w:t>
      </w:r>
    </w:p>
    <w:p w14:paraId="1842C4FA" w14:textId="77777777" w:rsidR="005376CD" w:rsidRDefault="00000000">
      <w:pPr>
        <w:tabs>
          <w:tab w:val="left" w:pos="19"/>
        </w:tabs>
        <w:spacing w:line="360" w:lineRule="auto"/>
        <w:rPr>
          <w:color w:val="000000" w:themeColor="text1"/>
          <w:sz w:val="24"/>
          <w:szCs w:val="24"/>
        </w:rPr>
      </w:pPr>
      <w:r>
        <w:rPr>
          <w:b/>
          <w:bCs/>
          <w:color w:val="000000" w:themeColor="text1"/>
          <w:sz w:val="24"/>
          <w:szCs w:val="24"/>
        </w:rPr>
        <w:t>4.6.3</w:t>
      </w:r>
      <w:r>
        <w:rPr>
          <w:color w:val="000000" w:themeColor="text1"/>
          <w:sz w:val="24"/>
          <w:szCs w:val="24"/>
        </w:rPr>
        <w:t xml:space="preserve">  </w:t>
      </w:r>
      <w:r>
        <w:rPr>
          <w:color w:val="000000" w:themeColor="text1"/>
          <w:sz w:val="24"/>
          <w:szCs w:val="24"/>
        </w:rPr>
        <w:t>监测数据存储应定期进行备份，防止数据丢失。</w:t>
      </w:r>
    </w:p>
    <w:p w14:paraId="548B663D" w14:textId="77777777" w:rsidR="005376CD" w:rsidRDefault="00000000">
      <w:pPr>
        <w:tabs>
          <w:tab w:val="left" w:pos="19"/>
        </w:tabs>
        <w:spacing w:line="360" w:lineRule="auto"/>
        <w:rPr>
          <w:color w:val="000000" w:themeColor="text1"/>
          <w:sz w:val="24"/>
          <w:szCs w:val="24"/>
        </w:rPr>
      </w:pPr>
      <w:r>
        <w:rPr>
          <w:b/>
          <w:bCs/>
          <w:color w:val="000000" w:themeColor="text1"/>
          <w:sz w:val="24"/>
          <w:szCs w:val="24"/>
        </w:rPr>
        <w:t>4.6.4</w:t>
      </w:r>
      <w:r>
        <w:rPr>
          <w:color w:val="000000" w:themeColor="text1"/>
          <w:sz w:val="24"/>
          <w:szCs w:val="24"/>
        </w:rPr>
        <w:t xml:space="preserve">  </w:t>
      </w:r>
      <w:r>
        <w:rPr>
          <w:color w:val="000000" w:themeColor="text1"/>
          <w:sz w:val="24"/>
          <w:szCs w:val="24"/>
        </w:rPr>
        <w:t>应定期对监测系统的各项参数进行检查，当系统出现故障或异常时，应及时进行诊断和排除故障。</w:t>
      </w:r>
    </w:p>
    <w:p w14:paraId="02DE0D94" w14:textId="77777777" w:rsidR="005376CD" w:rsidRDefault="005376CD">
      <w:pPr>
        <w:tabs>
          <w:tab w:val="left" w:pos="19"/>
        </w:tabs>
        <w:spacing w:line="360" w:lineRule="auto"/>
        <w:rPr>
          <w:color w:val="000000" w:themeColor="text1"/>
          <w:sz w:val="24"/>
          <w:szCs w:val="24"/>
        </w:rPr>
      </w:pPr>
    </w:p>
    <w:p w14:paraId="1BBB8AF5" w14:textId="77777777" w:rsidR="005376CD" w:rsidRDefault="005376CD">
      <w:pPr>
        <w:tabs>
          <w:tab w:val="left" w:pos="19"/>
        </w:tabs>
        <w:spacing w:line="360" w:lineRule="auto"/>
        <w:rPr>
          <w:color w:val="000000" w:themeColor="text1"/>
          <w:sz w:val="24"/>
          <w:szCs w:val="24"/>
        </w:rPr>
        <w:sectPr w:rsidR="005376CD" w:rsidSect="003E6B37">
          <w:pgSz w:w="11906" w:h="16838"/>
          <w:pgMar w:top="1440" w:right="1800" w:bottom="1440" w:left="1800" w:header="851" w:footer="992" w:gutter="0"/>
          <w:cols w:space="425"/>
          <w:docGrid w:type="lines" w:linePitch="312"/>
        </w:sectPr>
      </w:pPr>
    </w:p>
    <w:p w14:paraId="04CEA896" w14:textId="77777777" w:rsidR="005376CD" w:rsidRDefault="00000000">
      <w:pPr>
        <w:spacing w:after="240" w:line="360" w:lineRule="auto"/>
        <w:jc w:val="center"/>
        <w:outlineLvl w:val="0"/>
        <w:rPr>
          <w:b/>
          <w:color w:val="000000" w:themeColor="text1"/>
          <w:sz w:val="36"/>
          <w:szCs w:val="32"/>
        </w:rPr>
      </w:pPr>
      <w:bookmarkStart w:id="38" w:name="_Toc139963675"/>
      <w:bookmarkStart w:id="39" w:name="_Toc151670538"/>
      <w:bookmarkStart w:id="40" w:name="_Toc151718161"/>
      <w:r>
        <w:rPr>
          <w:b/>
          <w:color w:val="000000" w:themeColor="text1"/>
          <w:sz w:val="36"/>
          <w:szCs w:val="32"/>
        </w:rPr>
        <w:lastRenderedPageBreak/>
        <w:t xml:space="preserve">5    </w:t>
      </w:r>
      <w:r>
        <w:rPr>
          <w:b/>
          <w:color w:val="000000" w:themeColor="text1"/>
          <w:sz w:val="36"/>
          <w:szCs w:val="32"/>
        </w:rPr>
        <w:t>评价指标</w:t>
      </w:r>
      <w:bookmarkEnd w:id="38"/>
      <w:bookmarkEnd w:id="39"/>
      <w:bookmarkEnd w:id="40"/>
    </w:p>
    <w:p w14:paraId="072622DD" w14:textId="77777777" w:rsidR="005376CD" w:rsidRDefault="00000000">
      <w:pPr>
        <w:spacing w:line="360" w:lineRule="auto"/>
        <w:rPr>
          <w:color w:val="000000" w:themeColor="text1"/>
          <w:sz w:val="24"/>
          <w:szCs w:val="24"/>
        </w:rPr>
      </w:pPr>
      <w:bookmarkStart w:id="41" w:name="_Hlk149204402"/>
      <w:r>
        <w:rPr>
          <w:b/>
          <w:bCs/>
          <w:color w:val="000000" w:themeColor="text1"/>
          <w:sz w:val="24"/>
          <w:szCs w:val="24"/>
        </w:rPr>
        <w:t>5.0.1</w:t>
      </w:r>
      <w:r>
        <w:rPr>
          <w:color w:val="000000" w:themeColor="text1"/>
          <w:sz w:val="24"/>
          <w:szCs w:val="24"/>
        </w:rPr>
        <w:t xml:space="preserve">  </w:t>
      </w:r>
      <w:r>
        <w:rPr>
          <w:color w:val="000000" w:themeColor="text1"/>
          <w:sz w:val="24"/>
          <w:szCs w:val="24"/>
        </w:rPr>
        <w:t>热回收新风系统低碳运行评价指标和评价要求</w:t>
      </w:r>
      <w:bookmarkEnd w:id="41"/>
      <w:r>
        <w:rPr>
          <w:color w:val="000000" w:themeColor="text1"/>
          <w:sz w:val="24"/>
          <w:szCs w:val="24"/>
        </w:rPr>
        <w:t>应符合表</w:t>
      </w:r>
      <w:r>
        <w:rPr>
          <w:color w:val="000000" w:themeColor="text1"/>
          <w:sz w:val="24"/>
          <w:szCs w:val="24"/>
        </w:rPr>
        <w:t>5.0.1</w:t>
      </w:r>
      <w:r>
        <w:rPr>
          <w:color w:val="000000" w:themeColor="text1"/>
          <w:sz w:val="24"/>
          <w:szCs w:val="24"/>
        </w:rPr>
        <w:t>所示的内容。</w:t>
      </w:r>
    </w:p>
    <w:p w14:paraId="5D143DBE" w14:textId="77777777" w:rsidR="005376CD" w:rsidRDefault="00000000">
      <w:pPr>
        <w:spacing w:line="360" w:lineRule="auto"/>
        <w:ind w:left="420" w:hanging="420"/>
        <w:jc w:val="center"/>
        <w:rPr>
          <w:b/>
          <w:bCs/>
          <w:color w:val="000000" w:themeColor="text1"/>
        </w:rPr>
      </w:pPr>
      <w:r>
        <w:rPr>
          <w:b/>
          <w:bCs/>
          <w:color w:val="000000" w:themeColor="text1"/>
        </w:rPr>
        <w:t>表</w:t>
      </w:r>
      <w:r>
        <w:rPr>
          <w:b/>
          <w:bCs/>
          <w:color w:val="000000" w:themeColor="text1"/>
        </w:rPr>
        <w:t xml:space="preserve">5.0.1  </w:t>
      </w:r>
      <w:r>
        <w:rPr>
          <w:b/>
          <w:bCs/>
          <w:color w:val="000000" w:themeColor="text1"/>
        </w:rPr>
        <w:t>评价指标和评价要求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1626"/>
        <w:gridCol w:w="2009"/>
        <w:gridCol w:w="1594"/>
        <w:gridCol w:w="2174"/>
      </w:tblGrid>
      <w:tr w:rsidR="005376CD" w14:paraId="2D693390" w14:textId="77777777">
        <w:trPr>
          <w:trHeight w:val="596"/>
          <w:jc w:val="center"/>
        </w:trPr>
        <w:tc>
          <w:tcPr>
            <w:tcW w:w="865" w:type="dxa"/>
            <w:shd w:val="clear" w:color="auto" w:fill="auto"/>
            <w:vAlign w:val="center"/>
          </w:tcPr>
          <w:p w14:paraId="6C918A79" w14:textId="77777777" w:rsidR="005376CD" w:rsidRDefault="00000000">
            <w:pPr>
              <w:jc w:val="center"/>
              <w:rPr>
                <w:color w:val="000000" w:themeColor="text1"/>
              </w:rPr>
            </w:pPr>
            <w:r>
              <w:rPr>
                <w:color w:val="000000" w:themeColor="text1"/>
              </w:rPr>
              <w:t>序号</w:t>
            </w:r>
          </w:p>
        </w:tc>
        <w:tc>
          <w:tcPr>
            <w:tcW w:w="1626" w:type="dxa"/>
            <w:shd w:val="clear" w:color="auto" w:fill="auto"/>
            <w:vAlign w:val="center"/>
          </w:tcPr>
          <w:p w14:paraId="267A25BE" w14:textId="77777777" w:rsidR="005376CD" w:rsidRDefault="00000000">
            <w:pPr>
              <w:jc w:val="center"/>
              <w:rPr>
                <w:color w:val="000000" w:themeColor="text1"/>
              </w:rPr>
            </w:pPr>
            <w:r>
              <w:rPr>
                <w:color w:val="000000" w:themeColor="text1"/>
              </w:rPr>
              <w:t>指标类型</w:t>
            </w:r>
          </w:p>
        </w:tc>
        <w:tc>
          <w:tcPr>
            <w:tcW w:w="2009" w:type="dxa"/>
            <w:shd w:val="clear" w:color="auto" w:fill="auto"/>
            <w:vAlign w:val="center"/>
          </w:tcPr>
          <w:p w14:paraId="37069F26" w14:textId="77777777" w:rsidR="005376CD" w:rsidRDefault="00000000">
            <w:pPr>
              <w:jc w:val="center"/>
              <w:rPr>
                <w:color w:val="000000" w:themeColor="text1"/>
              </w:rPr>
            </w:pPr>
            <w:r>
              <w:rPr>
                <w:color w:val="000000" w:themeColor="text1"/>
              </w:rPr>
              <w:t>评价指标</w:t>
            </w:r>
          </w:p>
        </w:tc>
        <w:tc>
          <w:tcPr>
            <w:tcW w:w="1594" w:type="dxa"/>
            <w:shd w:val="clear" w:color="auto" w:fill="auto"/>
            <w:vAlign w:val="center"/>
          </w:tcPr>
          <w:p w14:paraId="14144654" w14:textId="77777777" w:rsidR="005376CD" w:rsidRDefault="00000000">
            <w:pPr>
              <w:jc w:val="center"/>
              <w:rPr>
                <w:color w:val="000000" w:themeColor="text1"/>
              </w:rPr>
            </w:pPr>
            <w:r>
              <w:rPr>
                <w:color w:val="000000" w:themeColor="text1"/>
              </w:rPr>
              <w:t>单位</w:t>
            </w:r>
          </w:p>
        </w:tc>
        <w:tc>
          <w:tcPr>
            <w:tcW w:w="2174" w:type="dxa"/>
            <w:vAlign w:val="center"/>
          </w:tcPr>
          <w:p w14:paraId="68DACFF7" w14:textId="77777777" w:rsidR="005376CD" w:rsidRDefault="00000000">
            <w:pPr>
              <w:jc w:val="center"/>
              <w:rPr>
                <w:color w:val="000000" w:themeColor="text1"/>
              </w:rPr>
            </w:pPr>
            <w:r>
              <w:rPr>
                <w:color w:val="000000" w:themeColor="text1"/>
              </w:rPr>
              <w:t>指标要求</w:t>
            </w:r>
          </w:p>
        </w:tc>
      </w:tr>
      <w:tr w:rsidR="005376CD" w14:paraId="61873886" w14:textId="77777777">
        <w:trPr>
          <w:trHeight w:val="521"/>
          <w:jc w:val="center"/>
        </w:trPr>
        <w:tc>
          <w:tcPr>
            <w:tcW w:w="865" w:type="dxa"/>
            <w:vMerge w:val="restart"/>
            <w:shd w:val="clear" w:color="auto" w:fill="auto"/>
            <w:vAlign w:val="center"/>
          </w:tcPr>
          <w:p w14:paraId="37EBE651" w14:textId="77777777" w:rsidR="005376CD" w:rsidRDefault="00000000">
            <w:pPr>
              <w:jc w:val="center"/>
              <w:rPr>
                <w:color w:val="000000" w:themeColor="text1"/>
              </w:rPr>
            </w:pPr>
            <w:bookmarkStart w:id="42" w:name="_Hlk157152792"/>
            <w:r>
              <w:rPr>
                <w:color w:val="000000" w:themeColor="text1"/>
              </w:rPr>
              <w:t>1</w:t>
            </w:r>
          </w:p>
        </w:tc>
        <w:tc>
          <w:tcPr>
            <w:tcW w:w="1626" w:type="dxa"/>
            <w:vMerge w:val="restart"/>
            <w:shd w:val="clear" w:color="auto" w:fill="auto"/>
            <w:vAlign w:val="center"/>
          </w:tcPr>
          <w:p w14:paraId="6FEF8472" w14:textId="77777777" w:rsidR="005376CD" w:rsidRDefault="00000000">
            <w:pPr>
              <w:jc w:val="center"/>
              <w:rPr>
                <w:color w:val="000000" w:themeColor="text1"/>
              </w:rPr>
            </w:pPr>
            <w:r>
              <w:rPr>
                <w:color w:val="000000" w:themeColor="text1"/>
              </w:rPr>
              <w:t>新风性能</w:t>
            </w:r>
          </w:p>
        </w:tc>
        <w:tc>
          <w:tcPr>
            <w:tcW w:w="2009" w:type="dxa"/>
            <w:shd w:val="clear" w:color="auto" w:fill="auto"/>
            <w:vAlign w:val="center"/>
          </w:tcPr>
          <w:p w14:paraId="52B8ED25" w14:textId="77777777" w:rsidR="005376CD" w:rsidRDefault="00000000">
            <w:pPr>
              <w:jc w:val="center"/>
              <w:rPr>
                <w:color w:val="000000" w:themeColor="text1"/>
              </w:rPr>
            </w:pPr>
            <w:r>
              <w:rPr>
                <w:color w:val="000000" w:themeColor="text1"/>
              </w:rPr>
              <w:t>新风量</w:t>
            </w:r>
          </w:p>
        </w:tc>
        <w:tc>
          <w:tcPr>
            <w:tcW w:w="1594" w:type="dxa"/>
            <w:shd w:val="clear" w:color="auto" w:fill="auto"/>
            <w:vAlign w:val="center"/>
          </w:tcPr>
          <w:p w14:paraId="1B6E754B" w14:textId="77777777" w:rsidR="005376CD" w:rsidRDefault="00000000">
            <w:pPr>
              <w:jc w:val="center"/>
              <w:rPr>
                <w:color w:val="000000" w:themeColor="text1"/>
              </w:rPr>
            </w:pPr>
            <w:r>
              <w:rPr>
                <w:color w:val="000000" w:themeColor="text1"/>
              </w:rPr>
              <w:t>m</w:t>
            </w:r>
            <w:r>
              <w:rPr>
                <w:color w:val="000000" w:themeColor="text1"/>
                <w:vertAlign w:val="superscript"/>
              </w:rPr>
              <w:t>3</w:t>
            </w:r>
            <w:r>
              <w:rPr>
                <w:color w:val="000000" w:themeColor="text1"/>
              </w:rPr>
              <w:t>/h</w:t>
            </w:r>
          </w:p>
        </w:tc>
        <w:tc>
          <w:tcPr>
            <w:tcW w:w="2174" w:type="dxa"/>
            <w:vAlign w:val="center"/>
          </w:tcPr>
          <w:p w14:paraId="77967158" w14:textId="77777777" w:rsidR="005376CD" w:rsidRDefault="00000000">
            <w:pPr>
              <w:jc w:val="center"/>
              <w:rPr>
                <w:color w:val="000000" w:themeColor="text1"/>
              </w:rPr>
            </w:pPr>
            <w:r>
              <w:rPr>
                <w:color w:val="000000" w:themeColor="text1"/>
              </w:rPr>
              <w:t>≥95%</w:t>
            </w:r>
            <w:r>
              <w:rPr>
                <w:color w:val="000000" w:themeColor="text1"/>
              </w:rPr>
              <w:t>设计值</w:t>
            </w:r>
          </w:p>
        </w:tc>
      </w:tr>
      <w:tr w:rsidR="005376CD" w14:paraId="08A41D3D" w14:textId="77777777">
        <w:trPr>
          <w:trHeight w:val="521"/>
          <w:jc w:val="center"/>
        </w:trPr>
        <w:tc>
          <w:tcPr>
            <w:tcW w:w="865" w:type="dxa"/>
            <w:vMerge/>
            <w:shd w:val="clear" w:color="auto" w:fill="auto"/>
            <w:vAlign w:val="center"/>
          </w:tcPr>
          <w:p w14:paraId="1B905AC0" w14:textId="77777777" w:rsidR="005376CD" w:rsidRDefault="005376CD">
            <w:pPr>
              <w:jc w:val="center"/>
              <w:rPr>
                <w:color w:val="000000" w:themeColor="text1"/>
              </w:rPr>
            </w:pPr>
          </w:p>
        </w:tc>
        <w:tc>
          <w:tcPr>
            <w:tcW w:w="1626" w:type="dxa"/>
            <w:vMerge/>
            <w:shd w:val="clear" w:color="auto" w:fill="auto"/>
            <w:vAlign w:val="center"/>
          </w:tcPr>
          <w:p w14:paraId="0BF64B13" w14:textId="77777777" w:rsidR="005376CD" w:rsidRDefault="005376CD">
            <w:pPr>
              <w:jc w:val="center"/>
              <w:rPr>
                <w:color w:val="000000" w:themeColor="text1"/>
              </w:rPr>
            </w:pPr>
          </w:p>
        </w:tc>
        <w:tc>
          <w:tcPr>
            <w:tcW w:w="2009" w:type="dxa"/>
            <w:shd w:val="clear" w:color="auto" w:fill="auto"/>
            <w:vAlign w:val="center"/>
          </w:tcPr>
          <w:p w14:paraId="02AACAC8" w14:textId="77777777" w:rsidR="005376CD" w:rsidRDefault="00000000">
            <w:pPr>
              <w:jc w:val="center"/>
              <w:rPr>
                <w:color w:val="000000" w:themeColor="text1"/>
              </w:rPr>
            </w:pPr>
            <w:bookmarkStart w:id="43" w:name="_Hlk132273553"/>
            <w:r>
              <w:rPr>
                <w:color w:val="000000" w:themeColor="text1"/>
              </w:rPr>
              <w:t>排风新风比</w:t>
            </w:r>
            <w:bookmarkEnd w:id="43"/>
          </w:p>
        </w:tc>
        <w:tc>
          <w:tcPr>
            <w:tcW w:w="1594" w:type="dxa"/>
            <w:shd w:val="clear" w:color="auto" w:fill="auto"/>
            <w:vAlign w:val="center"/>
          </w:tcPr>
          <w:p w14:paraId="6D321AF1" w14:textId="77777777" w:rsidR="005376CD" w:rsidRDefault="00000000">
            <w:pPr>
              <w:jc w:val="center"/>
              <w:rPr>
                <w:color w:val="000000" w:themeColor="text1"/>
              </w:rPr>
            </w:pPr>
            <w:r>
              <w:rPr>
                <w:color w:val="000000" w:themeColor="text1"/>
              </w:rPr>
              <w:t>/</w:t>
            </w:r>
          </w:p>
        </w:tc>
        <w:tc>
          <w:tcPr>
            <w:tcW w:w="2174" w:type="dxa"/>
            <w:vAlign w:val="center"/>
          </w:tcPr>
          <w:p w14:paraId="364089E9" w14:textId="77777777" w:rsidR="005376CD" w:rsidRDefault="00000000">
            <w:pPr>
              <w:jc w:val="center"/>
              <w:rPr>
                <w:color w:val="000000" w:themeColor="text1"/>
              </w:rPr>
            </w:pPr>
            <w:r>
              <w:rPr>
                <w:color w:val="000000" w:themeColor="text1"/>
              </w:rPr>
              <w:t>0.8~1.0</w:t>
            </w:r>
            <w:r>
              <w:rPr>
                <w:color w:val="000000" w:themeColor="text1"/>
              </w:rPr>
              <w:t>，</w:t>
            </w:r>
          </w:p>
          <w:p w14:paraId="64F791E0" w14:textId="77777777" w:rsidR="005376CD" w:rsidRDefault="00000000">
            <w:pPr>
              <w:jc w:val="center"/>
              <w:rPr>
                <w:color w:val="000000" w:themeColor="text1"/>
              </w:rPr>
            </w:pPr>
            <w:r>
              <w:rPr>
                <w:color w:val="000000" w:themeColor="text1"/>
              </w:rPr>
              <w:t>且符合设计值</w:t>
            </w:r>
          </w:p>
        </w:tc>
      </w:tr>
      <w:tr w:rsidR="005376CD" w14:paraId="76875FF6" w14:textId="77777777">
        <w:trPr>
          <w:trHeight w:val="521"/>
          <w:jc w:val="center"/>
        </w:trPr>
        <w:tc>
          <w:tcPr>
            <w:tcW w:w="865" w:type="dxa"/>
            <w:vMerge w:val="restart"/>
            <w:shd w:val="clear" w:color="auto" w:fill="auto"/>
            <w:vAlign w:val="center"/>
          </w:tcPr>
          <w:p w14:paraId="1B025EFD" w14:textId="77777777" w:rsidR="005376CD" w:rsidRDefault="00000000">
            <w:pPr>
              <w:jc w:val="center"/>
              <w:rPr>
                <w:color w:val="000000" w:themeColor="text1"/>
              </w:rPr>
            </w:pPr>
            <w:r>
              <w:rPr>
                <w:color w:val="000000" w:themeColor="text1"/>
              </w:rPr>
              <w:t>2</w:t>
            </w:r>
          </w:p>
        </w:tc>
        <w:tc>
          <w:tcPr>
            <w:tcW w:w="1626" w:type="dxa"/>
            <w:vMerge w:val="restart"/>
            <w:shd w:val="clear" w:color="auto" w:fill="auto"/>
            <w:vAlign w:val="center"/>
          </w:tcPr>
          <w:p w14:paraId="4502E1BB" w14:textId="77777777" w:rsidR="005376CD" w:rsidRDefault="00000000">
            <w:pPr>
              <w:jc w:val="center"/>
              <w:rPr>
                <w:color w:val="000000" w:themeColor="text1"/>
              </w:rPr>
            </w:pPr>
            <w:r>
              <w:rPr>
                <w:color w:val="000000" w:themeColor="text1"/>
              </w:rPr>
              <w:t>节能性能</w:t>
            </w:r>
          </w:p>
        </w:tc>
        <w:tc>
          <w:tcPr>
            <w:tcW w:w="2009" w:type="dxa"/>
            <w:shd w:val="clear" w:color="auto" w:fill="auto"/>
            <w:vAlign w:val="center"/>
          </w:tcPr>
          <w:p w14:paraId="1A9AAA43" w14:textId="77777777" w:rsidR="005376CD" w:rsidRDefault="00000000">
            <w:pPr>
              <w:jc w:val="center"/>
              <w:rPr>
                <w:color w:val="000000" w:themeColor="text1"/>
              </w:rPr>
            </w:pPr>
            <w:r>
              <w:rPr>
                <w:color w:val="000000" w:themeColor="text1"/>
              </w:rPr>
              <w:t>输入功率</w:t>
            </w:r>
          </w:p>
        </w:tc>
        <w:tc>
          <w:tcPr>
            <w:tcW w:w="1594" w:type="dxa"/>
            <w:shd w:val="clear" w:color="auto" w:fill="auto"/>
            <w:vAlign w:val="center"/>
          </w:tcPr>
          <w:p w14:paraId="3A829253" w14:textId="77777777" w:rsidR="005376CD" w:rsidRDefault="00000000">
            <w:pPr>
              <w:jc w:val="center"/>
              <w:rPr>
                <w:color w:val="000000" w:themeColor="text1"/>
              </w:rPr>
            </w:pPr>
            <w:r>
              <w:rPr>
                <w:color w:val="000000" w:themeColor="text1"/>
              </w:rPr>
              <w:t>W</w:t>
            </w:r>
          </w:p>
        </w:tc>
        <w:tc>
          <w:tcPr>
            <w:tcW w:w="2174" w:type="dxa"/>
            <w:vAlign w:val="center"/>
          </w:tcPr>
          <w:p w14:paraId="3E3446A8" w14:textId="77777777" w:rsidR="005376CD" w:rsidRDefault="00000000">
            <w:pPr>
              <w:jc w:val="center"/>
              <w:rPr>
                <w:color w:val="000000" w:themeColor="text1"/>
              </w:rPr>
            </w:pPr>
            <w:r>
              <w:rPr>
                <w:color w:val="000000" w:themeColor="text1"/>
              </w:rPr>
              <w:t>/</w:t>
            </w:r>
          </w:p>
        </w:tc>
      </w:tr>
      <w:tr w:rsidR="005376CD" w14:paraId="1CE10E4D" w14:textId="77777777">
        <w:trPr>
          <w:trHeight w:val="521"/>
          <w:jc w:val="center"/>
        </w:trPr>
        <w:tc>
          <w:tcPr>
            <w:tcW w:w="865" w:type="dxa"/>
            <w:vMerge/>
            <w:shd w:val="clear" w:color="auto" w:fill="auto"/>
            <w:vAlign w:val="center"/>
          </w:tcPr>
          <w:p w14:paraId="427964C4" w14:textId="77777777" w:rsidR="005376CD" w:rsidRDefault="005376CD">
            <w:pPr>
              <w:jc w:val="center"/>
              <w:rPr>
                <w:color w:val="000000" w:themeColor="text1"/>
              </w:rPr>
            </w:pPr>
          </w:p>
        </w:tc>
        <w:tc>
          <w:tcPr>
            <w:tcW w:w="1626" w:type="dxa"/>
            <w:vMerge/>
            <w:shd w:val="clear" w:color="auto" w:fill="auto"/>
            <w:vAlign w:val="center"/>
          </w:tcPr>
          <w:p w14:paraId="461B8B8B" w14:textId="77777777" w:rsidR="005376CD" w:rsidRDefault="005376CD">
            <w:pPr>
              <w:jc w:val="center"/>
              <w:rPr>
                <w:color w:val="000000" w:themeColor="text1"/>
              </w:rPr>
            </w:pPr>
          </w:p>
        </w:tc>
        <w:tc>
          <w:tcPr>
            <w:tcW w:w="2009" w:type="dxa"/>
            <w:shd w:val="clear" w:color="auto" w:fill="auto"/>
            <w:vAlign w:val="center"/>
          </w:tcPr>
          <w:p w14:paraId="29C53342" w14:textId="77777777" w:rsidR="005376CD" w:rsidRDefault="00000000">
            <w:pPr>
              <w:jc w:val="center"/>
              <w:rPr>
                <w:color w:val="000000" w:themeColor="text1"/>
              </w:rPr>
            </w:pPr>
            <w:r>
              <w:rPr>
                <w:color w:val="000000" w:themeColor="text1"/>
              </w:rPr>
              <w:t>单位风量耗功率</w:t>
            </w:r>
          </w:p>
        </w:tc>
        <w:tc>
          <w:tcPr>
            <w:tcW w:w="1594" w:type="dxa"/>
            <w:shd w:val="clear" w:color="auto" w:fill="auto"/>
            <w:vAlign w:val="center"/>
          </w:tcPr>
          <w:p w14:paraId="0D4C23B3" w14:textId="77777777" w:rsidR="005376CD" w:rsidRDefault="00000000">
            <w:pPr>
              <w:jc w:val="center"/>
              <w:rPr>
                <w:color w:val="000000" w:themeColor="text1"/>
              </w:rPr>
            </w:pPr>
            <w:r>
              <w:rPr>
                <w:color w:val="000000" w:themeColor="text1"/>
              </w:rPr>
              <w:t>W/</w:t>
            </w:r>
            <w:r>
              <w:rPr>
                <w:color w:val="000000" w:themeColor="text1"/>
              </w:rPr>
              <w:t>（</w:t>
            </w:r>
            <w:r>
              <w:rPr>
                <w:color w:val="000000" w:themeColor="text1"/>
              </w:rPr>
              <w:t>m</w:t>
            </w:r>
            <w:r>
              <w:rPr>
                <w:color w:val="000000" w:themeColor="text1"/>
                <w:vertAlign w:val="superscript"/>
              </w:rPr>
              <w:t>3</w:t>
            </w:r>
            <w:r>
              <w:rPr>
                <w:color w:val="000000" w:themeColor="text1"/>
              </w:rPr>
              <w:t>/h</w:t>
            </w:r>
            <w:r>
              <w:rPr>
                <w:color w:val="000000" w:themeColor="text1"/>
              </w:rPr>
              <w:t>）</w:t>
            </w:r>
          </w:p>
        </w:tc>
        <w:tc>
          <w:tcPr>
            <w:tcW w:w="2174" w:type="dxa"/>
            <w:vAlign w:val="center"/>
          </w:tcPr>
          <w:p w14:paraId="3D0250C3" w14:textId="77777777" w:rsidR="005376CD" w:rsidRDefault="00000000">
            <w:pPr>
              <w:jc w:val="center"/>
              <w:rPr>
                <w:color w:val="000000" w:themeColor="text1"/>
              </w:rPr>
            </w:pPr>
            <w:r>
              <w:rPr>
                <w:color w:val="000000" w:themeColor="text1"/>
              </w:rPr>
              <w:t>≤105%</w:t>
            </w:r>
            <w:r>
              <w:rPr>
                <w:color w:val="000000" w:themeColor="text1"/>
              </w:rPr>
              <w:t>设计值，且满足相关国家、行业和地方标准要求</w:t>
            </w:r>
          </w:p>
        </w:tc>
      </w:tr>
      <w:tr w:rsidR="005376CD" w14:paraId="386BEA7F" w14:textId="77777777">
        <w:trPr>
          <w:trHeight w:val="521"/>
          <w:jc w:val="center"/>
        </w:trPr>
        <w:tc>
          <w:tcPr>
            <w:tcW w:w="865" w:type="dxa"/>
            <w:vMerge/>
            <w:shd w:val="clear" w:color="auto" w:fill="auto"/>
            <w:vAlign w:val="center"/>
          </w:tcPr>
          <w:p w14:paraId="00EE6210" w14:textId="77777777" w:rsidR="005376CD" w:rsidRDefault="005376CD">
            <w:pPr>
              <w:jc w:val="center"/>
              <w:rPr>
                <w:color w:val="000000" w:themeColor="text1"/>
              </w:rPr>
            </w:pPr>
          </w:p>
        </w:tc>
        <w:tc>
          <w:tcPr>
            <w:tcW w:w="1626" w:type="dxa"/>
            <w:vMerge/>
            <w:shd w:val="clear" w:color="auto" w:fill="auto"/>
            <w:vAlign w:val="center"/>
          </w:tcPr>
          <w:p w14:paraId="5434BB3B" w14:textId="77777777" w:rsidR="005376CD" w:rsidRDefault="005376CD">
            <w:pPr>
              <w:jc w:val="center"/>
              <w:rPr>
                <w:color w:val="000000" w:themeColor="text1"/>
              </w:rPr>
            </w:pPr>
          </w:p>
        </w:tc>
        <w:tc>
          <w:tcPr>
            <w:tcW w:w="2009" w:type="dxa"/>
            <w:shd w:val="clear" w:color="auto" w:fill="auto"/>
            <w:vAlign w:val="center"/>
          </w:tcPr>
          <w:p w14:paraId="05FFA1DA" w14:textId="77777777" w:rsidR="005376CD" w:rsidRDefault="00000000">
            <w:pPr>
              <w:jc w:val="center"/>
              <w:rPr>
                <w:color w:val="000000" w:themeColor="text1"/>
              </w:rPr>
            </w:pPr>
            <w:r>
              <w:rPr>
                <w:color w:val="000000" w:themeColor="text1"/>
              </w:rPr>
              <w:t>耗电量</w:t>
            </w:r>
          </w:p>
        </w:tc>
        <w:tc>
          <w:tcPr>
            <w:tcW w:w="1594" w:type="dxa"/>
            <w:shd w:val="clear" w:color="auto" w:fill="auto"/>
            <w:vAlign w:val="center"/>
          </w:tcPr>
          <w:p w14:paraId="3AF0D7DA" w14:textId="77777777" w:rsidR="005376CD" w:rsidRDefault="00000000">
            <w:pPr>
              <w:jc w:val="center"/>
              <w:rPr>
                <w:color w:val="000000" w:themeColor="text1"/>
              </w:rPr>
            </w:pPr>
            <w:r>
              <w:rPr>
                <w:color w:val="000000" w:themeColor="text1"/>
              </w:rPr>
              <w:t>kWh</w:t>
            </w:r>
          </w:p>
        </w:tc>
        <w:tc>
          <w:tcPr>
            <w:tcW w:w="2174" w:type="dxa"/>
            <w:vAlign w:val="center"/>
          </w:tcPr>
          <w:p w14:paraId="44958DC0" w14:textId="77777777" w:rsidR="005376CD" w:rsidRDefault="00000000">
            <w:pPr>
              <w:jc w:val="center"/>
              <w:rPr>
                <w:color w:val="000000" w:themeColor="text1"/>
              </w:rPr>
            </w:pPr>
            <w:r>
              <w:rPr>
                <w:color w:val="000000" w:themeColor="text1"/>
              </w:rPr>
              <w:t>/</w:t>
            </w:r>
          </w:p>
        </w:tc>
      </w:tr>
      <w:tr w:rsidR="005376CD" w14:paraId="112843E9" w14:textId="77777777">
        <w:trPr>
          <w:trHeight w:val="521"/>
          <w:jc w:val="center"/>
        </w:trPr>
        <w:tc>
          <w:tcPr>
            <w:tcW w:w="865" w:type="dxa"/>
            <w:vMerge/>
            <w:shd w:val="clear" w:color="auto" w:fill="auto"/>
            <w:vAlign w:val="center"/>
          </w:tcPr>
          <w:p w14:paraId="1F0FEB9F" w14:textId="77777777" w:rsidR="005376CD" w:rsidRDefault="005376CD">
            <w:pPr>
              <w:jc w:val="center"/>
              <w:rPr>
                <w:color w:val="000000" w:themeColor="text1"/>
              </w:rPr>
            </w:pPr>
          </w:p>
        </w:tc>
        <w:tc>
          <w:tcPr>
            <w:tcW w:w="1626" w:type="dxa"/>
            <w:vMerge/>
            <w:shd w:val="clear" w:color="auto" w:fill="auto"/>
            <w:vAlign w:val="center"/>
          </w:tcPr>
          <w:p w14:paraId="40CEF24D" w14:textId="77777777" w:rsidR="005376CD" w:rsidRDefault="005376CD">
            <w:pPr>
              <w:jc w:val="center"/>
              <w:rPr>
                <w:color w:val="000000" w:themeColor="text1"/>
              </w:rPr>
            </w:pPr>
          </w:p>
        </w:tc>
        <w:tc>
          <w:tcPr>
            <w:tcW w:w="2009" w:type="dxa"/>
            <w:shd w:val="clear" w:color="auto" w:fill="auto"/>
            <w:vAlign w:val="center"/>
          </w:tcPr>
          <w:p w14:paraId="5E324F02" w14:textId="77777777" w:rsidR="005376CD" w:rsidRDefault="00000000">
            <w:pPr>
              <w:jc w:val="center"/>
              <w:rPr>
                <w:color w:val="000000" w:themeColor="text1"/>
              </w:rPr>
            </w:pPr>
            <w:r>
              <w:rPr>
                <w:color w:val="000000" w:themeColor="text1"/>
              </w:rPr>
              <w:t>交换效率</w:t>
            </w:r>
          </w:p>
        </w:tc>
        <w:tc>
          <w:tcPr>
            <w:tcW w:w="1594" w:type="dxa"/>
            <w:shd w:val="clear" w:color="auto" w:fill="auto"/>
            <w:vAlign w:val="center"/>
          </w:tcPr>
          <w:p w14:paraId="4B0DF42A" w14:textId="77777777" w:rsidR="005376CD" w:rsidRDefault="00000000">
            <w:pPr>
              <w:jc w:val="center"/>
              <w:rPr>
                <w:color w:val="000000" w:themeColor="text1"/>
              </w:rPr>
            </w:pPr>
            <w:r>
              <w:rPr>
                <w:color w:val="000000" w:themeColor="text1"/>
              </w:rPr>
              <w:t>%</w:t>
            </w:r>
          </w:p>
        </w:tc>
        <w:tc>
          <w:tcPr>
            <w:tcW w:w="2174" w:type="dxa"/>
            <w:vAlign w:val="center"/>
          </w:tcPr>
          <w:p w14:paraId="715CD36F" w14:textId="77777777" w:rsidR="005376CD" w:rsidRDefault="00000000">
            <w:pPr>
              <w:jc w:val="center"/>
              <w:rPr>
                <w:color w:val="000000" w:themeColor="text1"/>
              </w:rPr>
            </w:pPr>
            <w:r>
              <w:rPr>
                <w:color w:val="000000" w:themeColor="text1"/>
              </w:rPr>
              <w:t>≥100%</w:t>
            </w:r>
            <w:r>
              <w:rPr>
                <w:color w:val="000000" w:themeColor="text1"/>
              </w:rPr>
              <w:t>设计值，且满足相关国家、行业和地方标准要求</w:t>
            </w:r>
          </w:p>
        </w:tc>
      </w:tr>
      <w:tr w:rsidR="005376CD" w14:paraId="4C8E9AD9" w14:textId="77777777">
        <w:trPr>
          <w:trHeight w:val="521"/>
          <w:jc w:val="center"/>
        </w:trPr>
        <w:tc>
          <w:tcPr>
            <w:tcW w:w="865" w:type="dxa"/>
            <w:vMerge/>
            <w:shd w:val="clear" w:color="auto" w:fill="auto"/>
            <w:vAlign w:val="center"/>
          </w:tcPr>
          <w:p w14:paraId="50C1FB6A" w14:textId="77777777" w:rsidR="005376CD" w:rsidRDefault="005376CD">
            <w:pPr>
              <w:jc w:val="center"/>
              <w:rPr>
                <w:color w:val="000000" w:themeColor="text1"/>
              </w:rPr>
            </w:pPr>
          </w:p>
        </w:tc>
        <w:tc>
          <w:tcPr>
            <w:tcW w:w="1626" w:type="dxa"/>
            <w:vMerge/>
            <w:shd w:val="clear" w:color="auto" w:fill="auto"/>
            <w:vAlign w:val="center"/>
          </w:tcPr>
          <w:p w14:paraId="3CD6ED12" w14:textId="77777777" w:rsidR="005376CD" w:rsidRDefault="005376CD">
            <w:pPr>
              <w:jc w:val="center"/>
              <w:rPr>
                <w:color w:val="000000" w:themeColor="text1"/>
              </w:rPr>
            </w:pPr>
          </w:p>
        </w:tc>
        <w:tc>
          <w:tcPr>
            <w:tcW w:w="2009" w:type="dxa"/>
            <w:shd w:val="clear" w:color="auto" w:fill="auto"/>
            <w:vAlign w:val="center"/>
          </w:tcPr>
          <w:p w14:paraId="1C51A408" w14:textId="77777777" w:rsidR="005376CD" w:rsidRDefault="00000000">
            <w:pPr>
              <w:jc w:val="center"/>
              <w:rPr>
                <w:color w:val="000000" w:themeColor="text1"/>
              </w:rPr>
            </w:pPr>
            <w:r>
              <w:rPr>
                <w:color w:val="000000" w:themeColor="text1"/>
              </w:rPr>
              <w:t>能效系数</w:t>
            </w:r>
          </w:p>
        </w:tc>
        <w:tc>
          <w:tcPr>
            <w:tcW w:w="1594" w:type="dxa"/>
            <w:shd w:val="clear" w:color="auto" w:fill="auto"/>
            <w:vAlign w:val="center"/>
          </w:tcPr>
          <w:p w14:paraId="030E8E3E" w14:textId="77777777" w:rsidR="005376CD" w:rsidRDefault="00000000">
            <w:pPr>
              <w:jc w:val="center"/>
              <w:rPr>
                <w:color w:val="000000" w:themeColor="text1"/>
              </w:rPr>
            </w:pPr>
            <w:r>
              <w:rPr>
                <w:color w:val="000000" w:themeColor="text1"/>
              </w:rPr>
              <w:t>W/ W</w:t>
            </w:r>
          </w:p>
        </w:tc>
        <w:tc>
          <w:tcPr>
            <w:tcW w:w="2174" w:type="dxa"/>
            <w:vAlign w:val="center"/>
          </w:tcPr>
          <w:p w14:paraId="60739100" w14:textId="77777777" w:rsidR="005376CD" w:rsidRDefault="00000000">
            <w:pPr>
              <w:jc w:val="center"/>
              <w:rPr>
                <w:color w:val="000000" w:themeColor="text1"/>
              </w:rPr>
            </w:pPr>
            <w:r>
              <w:rPr>
                <w:color w:val="000000" w:themeColor="text1"/>
              </w:rPr>
              <w:t>≥95%</w:t>
            </w:r>
            <w:r>
              <w:rPr>
                <w:color w:val="000000" w:themeColor="text1"/>
              </w:rPr>
              <w:t>设计值</w:t>
            </w:r>
          </w:p>
        </w:tc>
      </w:tr>
      <w:tr w:rsidR="005376CD" w14:paraId="62D35C8A" w14:textId="77777777">
        <w:trPr>
          <w:trHeight w:val="521"/>
          <w:jc w:val="center"/>
        </w:trPr>
        <w:tc>
          <w:tcPr>
            <w:tcW w:w="865" w:type="dxa"/>
            <w:vMerge/>
            <w:shd w:val="clear" w:color="auto" w:fill="auto"/>
            <w:vAlign w:val="center"/>
          </w:tcPr>
          <w:p w14:paraId="15D74C41" w14:textId="77777777" w:rsidR="005376CD" w:rsidRDefault="005376CD">
            <w:pPr>
              <w:jc w:val="center"/>
              <w:rPr>
                <w:color w:val="000000" w:themeColor="text1"/>
              </w:rPr>
            </w:pPr>
          </w:p>
        </w:tc>
        <w:tc>
          <w:tcPr>
            <w:tcW w:w="1626" w:type="dxa"/>
            <w:vMerge/>
            <w:shd w:val="clear" w:color="auto" w:fill="auto"/>
            <w:vAlign w:val="center"/>
          </w:tcPr>
          <w:p w14:paraId="7F950FC8" w14:textId="77777777" w:rsidR="005376CD" w:rsidRDefault="005376CD">
            <w:pPr>
              <w:jc w:val="center"/>
              <w:rPr>
                <w:color w:val="000000" w:themeColor="text1"/>
              </w:rPr>
            </w:pPr>
          </w:p>
        </w:tc>
        <w:tc>
          <w:tcPr>
            <w:tcW w:w="2009" w:type="dxa"/>
            <w:shd w:val="clear" w:color="auto" w:fill="auto"/>
            <w:vAlign w:val="center"/>
          </w:tcPr>
          <w:p w14:paraId="148B7860" w14:textId="77777777" w:rsidR="005376CD" w:rsidRDefault="00000000">
            <w:pPr>
              <w:jc w:val="center"/>
              <w:rPr>
                <w:color w:val="000000" w:themeColor="text1"/>
              </w:rPr>
            </w:pPr>
            <w:r>
              <w:rPr>
                <w:color w:val="000000" w:themeColor="text1"/>
              </w:rPr>
              <w:t>回收能量</w:t>
            </w:r>
          </w:p>
        </w:tc>
        <w:tc>
          <w:tcPr>
            <w:tcW w:w="1594" w:type="dxa"/>
            <w:shd w:val="clear" w:color="auto" w:fill="auto"/>
            <w:vAlign w:val="center"/>
          </w:tcPr>
          <w:p w14:paraId="4595B325" w14:textId="77777777" w:rsidR="005376CD" w:rsidRDefault="00000000">
            <w:pPr>
              <w:jc w:val="center"/>
              <w:rPr>
                <w:color w:val="000000" w:themeColor="text1"/>
              </w:rPr>
            </w:pPr>
            <w:r>
              <w:rPr>
                <w:color w:val="000000" w:themeColor="text1"/>
              </w:rPr>
              <w:t>W</w:t>
            </w:r>
          </w:p>
        </w:tc>
        <w:tc>
          <w:tcPr>
            <w:tcW w:w="2174" w:type="dxa"/>
            <w:vAlign w:val="center"/>
          </w:tcPr>
          <w:p w14:paraId="1B067C18" w14:textId="77777777" w:rsidR="005376CD" w:rsidRDefault="00000000">
            <w:pPr>
              <w:jc w:val="center"/>
              <w:rPr>
                <w:color w:val="000000" w:themeColor="text1"/>
              </w:rPr>
            </w:pPr>
            <w:r>
              <w:rPr>
                <w:color w:val="000000" w:themeColor="text1"/>
              </w:rPr>
              <w:t>/</w:t>
            </w:r>
          </w:p>
        </w:tc>
      </w:tr>
      <w:tr w:rsidR="005376CD" w14:paraId="16CCCE17" w14:textId="77777777">
        <w:trPr>
          <w:trHeight w:val="521"/>
          <w:jc w:val="center"/>
        </w:trPr>
        <w:tc>
          <w:tcPr>
            <w:tcW w:w="865" w:type="dxa"/>
            <w:shd w:val="clear" w:color="auto" w:fill="auto"/>
            <w:vAlign w:val="center"/>
          </w:tcPr>
          <w:p w14:paraId="61920055" w14:textId="77777777" w:rsidR="005376CD" w:rsidRDefault="00000000">
            <w:pPr>
              <w:jc w:val="center"/>
              <w:rPr>
                <w:color w:val="000000" w:themeColor="text1"/>
              </w:rPr>
            </w:pPr>
            <w:r>
              <w:rPr>
                <w:color w:val="000000" w:themeColor="text1"/>
              </w:rPr>
              <w:t>3</w:t>
            </w:r>
          </w:p>
        </w:tc>
        <w:tc>
          <w:tcPr>
            <w:tcW w:w="1626" w:type="dxa"/>
            <w:shd w:val="clear" w:color="auto" w:fill="auto"/>
            <w:vAlign w:val="center"/>
          </w:tcPr>
          <w:p w14:paraId="3923B3CA" w14:textId="77777777" w:rsidR="005376CD" w:rsidRDefault="00000000">
            <w:pPr>
              <w:jc w:val="center"/>
              <w:rPr>
                <w:color w:val="000000" w:themeColor="text1"/>
              </w:rPr>
            </w:pPr>
            <w:r>
              <w:rPr>
                <w:color w:val="000000" w:themeColor="text1"/>
              </w:rPr>
              <w:t>净化性能</w:t>
            </w:r>
          </w:p>
        </w:tc>
        <w:tc>
          <w:tcPr>
            <w:tcW w:w="2009" w:type="dxa"/>
            <w:shd w:val="clear" w:color="auto" w:fill="auto"/>
            <w:vAlign w:val="center"/>
          </w:tcPr>
          <w:p w14:paraId="29B53057" w14:textId="77777777" w:rsidR="005376CD" w:rsidRDefault="00000000">
            <w:pPr>
              <w:jc w:val="center"/>
              <w:rPr>
                <w:color w:val="000000" w:themeColor="text1"/>
              </w:rPr>
            </w:pPr>
            <w:r>
              <w:rPr>
                <w:color w:val="000000" w:themeColor="text1"/>
              </w:rPr>
              <w:t>PM</w:t>
            </w:r>
            <w:r>
              <w:rPr>
                <w:color w:val="000000" w:themeColor="text1"/>
                <w:vertAlign w:val="subscript"/>
              </w:rPr>
              <w:t>2.5</w:t>
            </w:r>
            <w:r>
              <w:rPr>
                <w:color w:val="000000" w:themeColor="text1"/>
              </w:rPr>
              <w:t>净化效率</w:t>
            </w:r>
          </w:p>
        </w:tc>
        <w:tc>
          <w:tcPr>
            <w:tcW w:w="1594" w:type="dxa"/>
            <w:shd w:val="clear" w:color="auto" w:fill="auto"/>
            <w:vAlign w:val="center"/>
          </w:tcPr>
          <w:p w14:paraId="270C38EC" w14:textId="77777777" w:rsidR="005376CD" w:rsidRDefault="00000000">
            <w:pPr>
              <w:jc w:val="center"/>
              <w:rPr>
                <w:color w:val="000000" w:themeColor="text1"/>
              </w:rPr>
            </w:pPr>
            <w:r>
              <w:rPr>
                <w:color w:val="000000" w:themeColor="text1"/>
              </w:rPr>
              <w:t>%</w:t>
            </w:r>
          </w:p>
        </w:tc>
        <w:tc>
          <w:tcPr>
            <w:tcW w:w="2174" w:type="dxa"/>
            <w:vAlign w:val="center"/>
          </w:tcPr>
          <w:p w14:paraId="1AF07BDF" w14:textId="77777777" w:rsidR="005376CD" w:rsidRDefault="00000000">
            <w:pPr>
              <w:jc w:val="center"/>
              <w:rPr>
                <w:color w:val="000000" w:themeColor="text1"/>
              </w:rPr>
            </w:pPr>
            <w:r>
              <w:rPr>
                <w:color w:val="000000" w:themeColor="text1"/>
              </w:rPr>
              <w:t>≥100%</w:t>
            </w:r>
            <w:r>
              <w:rPr>
                <w:color w:val="000000" w:themeColor="text1"/>
              </w:rPr>
              <w:t>设计值</w:t>
            </w:r>
          </w:p>
        </w:tc>
      </w:tr>
      <w:tr w:rsidR="005376CD" w14:paraId="035FAAD8" w14:textId="77777777">
        <w:trPr>
          <w:trHeight w:val="521"/>
          <w:jc w:val="center"/>
        </w:trPr>
        <w:tc>
          <w:tcPr>
            <w:tcW w:w="865" w:type="dxa"/>
            <w:shd w:val="clear" w:color="auto" w:fill="auto"/>
            <w:vAlign w:val="center"/>
          </w:tcPr>
          <w:p w14:paraId="4A0B050C" w14:textId="77777777" w:rsidR="005376CD" w:rsidRDefault="00000000">
            <w:pPr>
              <w:jc w:val="center"/>
              <w:rPr>
                <w:color w:val="000000" w:themeColor="text1"/>
              </w:rPr>
            </w:pPr>
            <w:r>
              <w:rPr>
                <w:color w:val="000000" w:themeColor="text1"/>
              </w:rPr>
              <w:t>4</w:t>
            </w:r>
          </w:p>
        </w:tc>
        <w:tc>
          <w:tcPr>
            <w:tcW w:w="1626" w:type="dxa"/>
            <w:shd w:val="clear" w:color="auto" w:fill="auto"/>
            <w:vAlign w:val="center"/>
          </w:tcPr>
          <w:p w14:paraId="23CD7C25" w14:textId="77777777" w:rsidR="005376CD" w:rsidRDefault="00000000">
            <w:pPr>
              <w:jc w:val="center"/>
              <w:rPr>
                <w:color w:val="000000" w:themeColor="text1"/>
              </w:rPr>
            </w:pPr>
            <w:r>
              <w:rPr>
                <w:color w:val="000000" w:themeColor="text1"/>
              </w:rPr>
              <w:t>碳减排性能</w:t>
            </w:r>
          </w:p>
        </w:tc>
        <w:tc>
          <w:tcPr>
            <w:tcW w:w="2009" w:type="dxa"/>
            <w:shd w:val="clear" w:color="auto" w:fill="auto"/>
            <w:vAlign w:val="center"/>
          </w:tcPr>
          <w:p w14:paraId="1D2068AB" w14:textId="77777777" w:rsidR="005376CD" w:rsidRDefault="00000000">
            <w:pPr>
              <w:jc w:val="center"/>
              <w:rPr>
                <w:color w:val="000000" w:themeColor="text1"/>
              </w:rPr>
            </w:pPr>
            <w:r>
              <w:rPr>
                <w:color w:val="000000" w:themeColor="text1"/>
              </w:rPr>
              <w:t>减碳量</w:t>
            </w:r>
          </w:p>
        </w:tc>
        <w:tc>
          <w:tcPr>
            <w:tcW w:w="1594" w:type="dxa"/>
            <w:shd w:val="clear" w:color="auto" w:fill="auto"/>
            <w:vAlign w:val="center"/>
          </w:tcPr>
          <w:p w14:paraId="7F5C17B2" w14:textId="77777777" w:rsidR="005376CD" w:rsidRDefault="00000000">
            <w:pPr>
              <w:jc w:val="center"/>
              <w:rPr>
                <w:color w:val="000000" w:themeColor="text1"/>
              </w:rPr>
            </w:pPr>
            <w:r>
              <w:rPr>
                <w:color w:val="000000" w:themeColor="text1"/>
                <w:sz w:val="24"/>
                <w:szCs w:val="24"/>
              </w:rPr>
              <w:t>t CO</w:t>
            </w:r>
            <w:r>
              <w:rPr>
                <w:color w:val="000000" w:themeColor="text1"/>
                <w:sz w:val="24"/>
                <w:szCs w:val="24"/>
                <w:vertAlign w:val="subscript"/>
              </w:rPr>
              <w:t>2</w:t>
            </w:r>
          </w:p>
        </w:tc>
        <w:tc>
          <w:tcPr>
            <w:tcW w:w="2174" w:type="dxa"/>
            <w:vAlign w:val="center"/>
          </w:tcPr>
          <w:p w14:paraId="0B0614FB" w14:textId="77777777" w:rsidR="005376CD" w:rsidRDefault="00000000">
            <w:pPr>
              <w:jc w:val="center"/>
              <w:rPr>
                <w:color w:val="000000" w:themeColor="text1"/>
              </w:rPr>
            </w:pPr>
            <w:r>
              <w:rPr>
                <w:color w:val="000000" w:themeColor="text1"/>
              </w:rPr>
              <w:t>＞</w:t>
            </w:r>
            <w:r>
              <w:rPr>
                <w:color w:val="000000" w:themeColor="text1"/>
              </w:rPr>
              <w:t>0</w:t>
            </w:r>
          </w:p>
        </w:tc>
      </w:tr>
      <w:bookmarkEnd w:id="42"/>
    </w:tbl>
    <w:p w14:paraId="0829C2CA" w14:textId="77777777" w:rsidR="005376CD" w:rsidRDefault="005376CD">
      <w:pPr>
        <w:spacing w:line="360" w:lineRule="auto"/>
        <w:rPr>
          <w:rFonts w:eastAsia="仿宋"/>
          <w:color w:val="000000" w:themeColor="text1"/>
          <w:sz w:val="24"/>
        </w:rPr>
      </w:pPr>
    </w:p>
    <w:p w14:paraId="45227A34" w14:textId="77777777" w:rsidR="005376CD" w:rsidRDefault="005376CD">
      <w:pPr>
        <w:tabs>
          <w:tab w:val="left" w:pos="19"/>
        </w:tabs>
        <w:spacing w:line="360" w:lineRule="auto"/>
        <w:rPr>
          <w:rFonts w:eastAsia="仿宋"/>
          <w:color w:val="000000" w:themeColor="text1"/>
          <w:sz w:val="24"/>
        </w:rPr>
      </w:pPr>
    </w:p>
    <w:p w14:paraId="56B6E6EB" w14:textId="77777777" w:rsidR="005376CD" w:rsidRDefault="005376CD">
      <w:pPr>
        <w:tabs>
          <w:tab w:val="left" w:pos="19"/>
        </w:tabs>
        <w:spacing w:line="360" w:lineRule="auto"/>
        <w:rPr>
          <w:rFonts w:eastAsia="仿宋"/>
          <w:color w:val="000000" w:themeColor="text1"/>
          <w:sz w:val="24"/>
        </w:rPr>
      </w:pPr>
    </w:p>
    <w:p w14:paraId="41C5B0E5" w14:textId="77777777" w:rsidR="005376CD" w:rsidRDefault="005376CD">
      <w:pPr>
        <w:tabs>
          <w:tab w:val="left" w:pos="19"/>
        </w:tabs>
        <w:spacing w:line="360" w:lineRule="auto"/>
        <w:rPr>
          <w:rFonts w:eastAsia="仿宋"/>
          <w:color w:val="000000" w:themeColor="text1"/>
          <w:sz w:val="24"/>
        </w:rPr>
      </w:pPr>
    </w:p>
    <w:p w14:paraId="58200DC4" w14:textId="77777777" w:rsidR="005376CD" w:rsidRDefault="005376CD">
      <w:pPr>
        <w:tabs>
          <w:tab w:val="left" w:pos="19"/>
        </w:tabs>
        <w:spacing w:line="360" w:lineRule="auto"/>
        <w:rPr>
          <w:rFonts w:eastAsia="仿宋"/>
          <w:color w:val="000000" w:themeColor="text1"/>
          <w:sz w:val="24"/>
        </w:rPr>
      </w:pPr>
    </w:p>
    <w:p w14:paraId="60BD0A78" w14:textId="77777777" w:rsidR="005376CD" w:rsidRDefault="005376CD">
      <w:pPr>
        <w:tabs>
          <w:tab w:val="left" w:pos="19"/>
        </w:tabs>
        <w:spacing w:line="360" w:lineRule="auto"/>
        <w:rPr>
          <w:rFonts w:eastAsia="仿宋"/>
          <w:color w:val="000000" w:themeColor="text1"/>
          <w:sz w:val="24"/>
        </w:rPr>
      </w:pPr>
    </w:p>
    <w:p w14:paraId="4F477782" w14:textId="77777777" w:rsidR="005376CD" w:rsidRDefault="005376CD">
      <w:pPr>
        <w:tabs>
          <w:tab w:val="left" w:pos="19"/>
        </w:tabs>
        <w:spacing w:line="360" w:lineRule="auto"/>
        <w:rPr>
          <w:rFonts w:eastAsia="仿宋"/>
          <w:color w:val="000000" w:themeColor="text1"/>
          <w:sz w:val="24"/>
        </w:rPr>
      </w:pPr>
    </w:p>
    <w:p w14:paraId="03C08EDF" w14:textId="77777777" w:rsidR="005376CD" w:rsidRDefault="005376CD">
      <w:pPr>
        <w:tabs>
          <w:tab w:val="left" w:pos="19"/>
        </w:tabs>
        <w:spacing w:line="360" w:lineRule="auto"/>
        <w:rPr>
          <w:rFonts w:eastAsia="仿宋"/>
          <w:color w:val="000000" w:themeColor="text1"/>
          <w:sz w:val="24"/>
        </w:rPr>
      </w:pPr>
    </w:p>
    <w:p w14:paraId="0D35AFEC" w14:textId="77777777" w:rsidR="005376CD" w:rsidRDefault="005376CD">
      <w:pPr>
        <w:tabs>
          <w:tab w:val="left" w:pos="19"/>
        </w:tabs>
        <w:spacing w:line="360" w:lineRule="auto"/>
        <w:rPr>
          <w:rFonts w:eastAsia="仿宋"/>
          <w:color w:val="000000" w:themeColor="text1"/>
          <w:sz w:val="24"/>
        </w:rPr>
      </w:pPr>
    </w:p>
    <w:p w14:paraId="5FAA98F8" w14:textId="77777777" w:rsidR="005376CD" w:rsidRDefault="005376CD">
      <w:pPr>
        <w:tabs>
          <w:tab w:val="left" w:pos="19"/>
        </w:tabs>
        <w:spacing w:line="360" w:lineRule="auto"/>
        <w:rPr>
          <w:rFonts w:eastAsia="仿宋"/>
          <w:color w:val="000000" w:themeColor="text1"/>
          <w:sz w:val="24"/>
        </w:rPr>
      </w:pPr>
    </w:p>
    <w:p w14:paraId="2EBB50B0" w14:textId="77777777" w:rsidR="005376CD" w:rsidRDefault="005376CD">
      <w:pPr>
        <w:tabs>
          <w:tab w:val="left" w:pos="19"/>
        </w:tabs>
        <w:spacing w:line="360" w:lineRule="auto"/>
        <w:ind w:firstLineChars="200" w:firstLine="480"/>
        <w:rPr>
          <w:rFonts w:eastAsia="仿宋"/>
          <w:color w:val="000000" w:themeColor="text1"/>
          <w:sz w:val="24"/>
        </w:rPr>
      </w:pPr>
    </w:p>
    <w:p w14:paraId="63134DAC" w14:textId="77777777" w:rsidR="005376CD" w:rsidRDefault="00000000">
      <w:pPr>
        <w:spacing w:after="240" w:line="360" w:lineRule="auto"/>
        <w:jc w:val="center"/>
        <w:outlineLvl w:val="0"/>
        <w:rPr>
          <w:b/>
          <w:color w:val="000000" w:themeColor="text1"/>
          <w:sz w:val="36"/>
          <w:szCs w:val="32"/>
        </w:rPr>
      </w:pPr>
      <w:bookmarkStart w:id="44" w:name="_Toc139963676"/>
      <w:bookmarkStart w:id="45" w:name="_Toc151670539"/>
      <w:bookmarkStart w:id="46" w:name="_Toc151718162"/>
      <w:r>
        <w:rPr>
          <w:b/>
          <w:color w:val="000000" w:themeColor="text1"/>
          <w:sz w:val="36"/>
          <w:szCs w:val="32"/>
        </w:rPr>
        <w:lastRenderedPageBreak/>
        <w:t xml:space="preserve">6    </w:t>
      </w:r>
      <w:r>
        <w:rPr>
          <w:b/>
          <w:color w:val="000000" w:themeColor="text1"/>
          <w:sz w:val="36"/>
          <w:szCs w:val="32"/>
        </w:rPr>
        <w:t>评价方法</w:t>
      </w:r>
      <w:bookmarkEnd w:id="44"/>
      <w:bookmarkEnd w:id="45"/>
      <w:bookmarkEnd w:id="46"/>
    </w:p>
    <w:p w14:paraId="7697A23D" w14:textId="77777777" w:rsidR="005376CD" w:rsidRDefault="00000000">
      <w:pPr>
        <w:tabs>
          <w:tab w:val="left" w:pos="312"/>
        </w:tabs>
        <w:spacing w:line="360" w:lineRule="auto"/>
        <w:jc w:val="center"/>
        <w:outlineLvl w:val="1"/>
        <w:rPr>
          <w:b/>
          <w:bCs/>
          <w:color w:val="000000" w:themeColor="text1"/>
          <w:sz w:val="24"/>
          <w:szCs w:val="24"/>
        </w:rPr>
      </w:pPr>
      <w:bookmarkStart w:id="47" w:name="_Toc151670540"/>
      <w:bookmarkStart w:id="48" w:name="_Toc151718163"/>
      <w:r>
        <w:rPr>
          <w:b/>
          <w:bCs/>
          <w:color w:val="000000" w:themeColor="text1"/>
          <w:sz w:val="24"/>
          <w:szCs w:val="24"/>
        </w:rPr>
        <w:t xml:space="preserve">6.1    </w:t>
      </w:r>
      <w:r>
        <w:rPr>
          <w:b/>
          <w:bCs/>
          <w:color w:val="000000" w:themeColor="text1"/>
          <w:sz w:val="24"/>
          <w:szCs w:val="24"/>
        </w:rPr>
        <w:t>新风量</w:t>
      </w:r>
      <w:bookmarkEnd w:id="47"/>
      <w:bookmarkEnd w:id="48"/>
    </w:p>
    <w:p w14:paraId="3237E770" w14:textId="700705BF" w:rsidR="005376CD" w:rsidRDefault="00000000">
      <w:pPr>
        <w:tabs>
          <w:tab w:val="left" w:pos="312"/>
        </w:tabs>
        <w:spacing w:line="360" w:lineRule="auto"/>
        <w:rPr>
          <w:color w:val="000000" w:themeColor="text1"/>
          <w:sz w:val="24"/>
          <w:szCs w:val="24"/>
        </w:rPr>
      </w:pPr>
      <w:r>
        <w:rPr>
          <w:rFonts w:hint="eastAsia"/>
          <w:b/>
          <w:bCs/>
          <w:color w:val="000000" w:themeColor="text1"/>
          <w:sz w:val="24"/>
          <w:szCs w:val="24"/>
        </w:rPr>
        <w:t>6</w:t>
      </w:r>
      <w:r>
        <w:rPr>
          <w:b/>
          <w:bCs/>
          <w:color w:val="000000" w:themeColor="text1"/>
          <w:sz w:val="24"/>
          <w:szCs w:val="24"/>
        </w:rPr>
        <w:t xml:space="preserve">.1.1 </w:t>
      </w:r>
      <w:r>
        <w:rPr>
          <w:color w:val="000000" w:themeColor="text1"/>
          <w:sz w:val="24"/>
          <w:szCs w:val="24"/>
        </w:rPr>
        <w:t>机组正常稳定运行期间热回收新风系统的新风量</w:t>
      </w:r>
      <w:r>
        <w:rPr>
          <w:rFonts w:hint="eastAsia"/>
          <w:color w:val="000000" w:themeColor="text1"/>
          <w:sz w:val="24"/>
          <w:szCs w:val="24"/>
        </w:rPr>
        <w:t>应按下式</w:t>
      </w:r>
      <w:r>
        <w:rPr>
          <w:color w:val="000000" w:themeColor="text1"/>
          <w:sz w:val="24"/>
          <w:szCs w:val="24"/>
        </w:rPr>
        <w:t>计算</w:t>
      </w:r>
      <w:r>
        <w:rPr>
          <w:rFonts w:hint="eastAsia"/>
          <w:color w:val="000000" w:themeColor="text1"/>
          <w:sz w:val="24"/>
          <w:szCs w:val="24"/>
        </w:rPr>
        <w:t>：</w:t>
      </w:r>
    </w:p>
    <w:p w14:paraId="62D13A38" w14:textId="77777777" w:rsidR="005376CD" w:rsidRDefault="00000000">
      <w:pPr>
        <w:tabs>
          <w:tab w:val="left" w:pos="312"/>
        </w:tabs>
        <w:spacing w:line="360" w:lineRule="auto"/>
        <w:jc w:val="right"/>
        <w:rPr>
          <w:color w:val="000000" w:themeColor="text1"/>
          <w:sz w:val="24"/>
          <w:szCs w:val="24"/>
        </w:rPr>
      </w:pPr>
      <w:r>
        <w:rPr>
          <w:color w:val="000000" w:themeColor="text1"/>
          <w:position w:val="-24"/>
        </w:rPr>
        <w:object w:dxaOrig="2500" w:dyaOrig="630" w14:anchorId="5EF3E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05" type="#_x0000_t75" style="width:125pt;height:31.5pt" o:ole="">
            <v:imagedata r:id="rId14" o:title=""/>
          </v:shape>
          <o:OLEObject Type="Embed" ProgID="Equation.DSMT4" ShapeID="_x0000_i3905" DrawAspect="Content" ObjectID="_1767767276" r:id="rId15"/>
        </w:object>
      </w:r>
      <w:r>
        <w:rPr>
          <w:color w:val="000000" w:themeColor="text1"/>
        </w:rPr>
        <w:t xml:space="preserve">                                              </w:t>
      </w:r>
      <w:r>
        <w:rPr>
          <w:color w:val="000000" w:themeColor="text1"/>
        </w:rPr>
        <w:t>（</w:t>
      </w:r>
      <w:r>
        <w:rPr>
          <w:color w:val="000000" w:themeColor="text1"/>
        </w:rPr>
        <w:t>6.1.1</w:t>
      </w:r>
      <w:r>
        <w:rPr>
          <w:color w:val="000000" w:themeColor="text1"/>
        </w:rPr>
        <w:t>）</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141"/>
      </w:tblGrid>
      <w:tr w:rsidR="005376CD" w14:paraId="72181FBC" w14:textId="77777777">
        <w:trPr>
          <w:jc w:val="center"/>
        </w:trPr>
        <w:tc>
          <w:tcPr>
            <w:tcW w:w="1418" w:type="dxa"/>
          </w:tcPr>
          <w:p w14:paraId="4B1B407B"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Q</w:t>
            </w:r>
            <w:r>
              <w:rPr>
                <w:color w:val="000000" w:themeColor="text1"/>
                <w:sz w:val="24"/>
                <w:szCs w:val="24"/>
                <w:vertAlign w:val="subscript"/>
              </w:rPr>
              <w:t xml:space="preserve">OA </w:t>
            </w:r>
            <w:r>
              <w:rPr>
                <w:color w:val="000000" w:themeColor="text1"/>
                <w:sz w:val="24"/>
                <w:szCs w:val="24"/>
              </w:rPr>
              <w:t>(</w:t>
            </w:r>
            <w:r>
              <w:rPr>
                <w:i/>
                <w:iCs/>
                <w:color w:val="000000" w:themeColor="text1"/>
                <w:sz w:val="24"/>
                <w:szCs w:val="24"/>
              </w:rPr>
              <w:t>T</w:t>
            </w:r>
            <w:r>
              <w:rPr>
                <w:color w:val="000000" w:themeColor="text1"/>
                <w:sz w:val="24"/>
                <w:szCs w:val="24"/>
              </w:rPr>
              <w:t>)</w:t>
            </w:r>
          </w:p>
        </w:tc>
        <w:tc>
          <w:tcPr>
            <w:tcW w:w="6141" w:type="dxa"/>
          </w:tcPr>
          <w:p w14:paraId="6F8590FD"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运行监测周期内的时间加权平均新风量，</w:t>
            </w:r>
            <w:r>
              <w:rPr>
                <w:color w:val="000000" w:themeColor="text1"/>
                <w:sz w:val="24"/>
                <w:szCs w:val="24"/>
              </w:rPr>
              <w:t>m</w:t>
            </w:r>
            <w:r>
              <w:rPr>
                <w:color w:val="000000" w:themeColor="text1"/>
                <w:sz w:val="24"/>
                <w:szCs w:val="24"/>
                <w:vertAlign w:val="superscript"/>
              </w:rPr>
              <w:t>3</w:t>
            </w:r>
            <w:r>
              <w:rPr>
                <w:color w:val="000000" w:themeColor="text1"/>
                <w:sz w:val="24"/>
                <w:szCs w:val="24"/>
              </w:rPr>
              <w:t>/h</w:t>
            </w:r>
            <w:r>
              <w:rPr>
                <w:color w:val="000000" w:themeColor="text1"/>
                <w:sz w:val="24"/>
                <w:szCs w:val="24"/>
              </w:rPr>
              <w:t>；</w:t>
            </w:r>
          </w:p>
        </w:tc>
      </w:tr>
      <w:tr w:rsidR="005376CD" w14:paraId="254F088E" w14:textId="77777777">
        <w:trPr>
          <w:jc w:val="center"/>
        </w:trPr>
        <w:tc>
          <w:tcPr>
            <w:tcW w:w="1418" w:type="dxa"/>
          </w:tcPr>
          <w:p w14:paraId="228669CF"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Q</w:t>
            </w:r>
            <w:r>
              <w:rPr>
                <w:color w:val="000000" w:themeColor="text1"/>
                <w:sz w:val="24"/>
                <w:szCs w:val="24"/>
                <w:vertAlign w:val="subscript"/>
              </w:rPr>
              <w:t>OA</w:t>
            </w:r>
            <w:r>
              <w:rPr>
                <w:i/>
                <w:iCs/>
                <w:color w:val="000000" w:themeColor="text1"/>
                <w:sz w:val="24"/>
                <w:szCs w:val="24"/>
                <w:vertAlign w:val="subscript"/>
              </w:rPr>
              <w:t>i</w:t>
            </w:r>
          </w:p>
        </w:tc>
        <w:tc>
          <w:tcPr>
            <w:tcW w:w="6141" w:type="dxa"/>
          </w:tcPr>
          <w:p w14:paraId="1995DD14"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第</w:t>
            </w:r>
            <w:r>
              <w:rPr>
                <w:i/>
                <w:iCs/>
                <w:color w:val="000000" w:themeColor="text1"/>
                <w:sz w:val="24"/>
                <w:szCs w:val="24"/>
              </w:rPr>
              <w:t>i</w:t>
            </w:r>
            <w:r>
              <w:rPr>
                <w:color w:val="000000" w:themeColor="text1"/>
                <w:sz w:val="24"/>
                <w:szCs w:val="24"/>
              </w:rPr>
              <w:t>次测试的新风量，</w:t>
            </w:r>
            <w:r>
              <w:rPr>
                <w:color w:val="000000" w:themeColor="text1"/>
                <w:sz w:val="24"/>
                <w:szCs w:val="24"/>
              </w:rPr>
              <w:t>m</w:t>
            </w:r>
            <w:r>
              <w:rPr>
                <w:color w:val="000000" w:themeColor="text1"/>
                <w:sz w:val="24"/>
                <w:szCs w:val="24"/>
                <w:vertAlign w:val="superscript"/>
              </w:rPr>
              <w:t>3</w:t>
            </w:r>
            <w:r>
              <w:rPr>
                <w:color w:val="000000" w:themeColor="text1"/>
                <w:sz w:val="24"/>
                <w:szCs w:val="24"/>
              </w:rPr>
              <w:t>/h</w:t>
            </w:r>
            <w:r>
              <w:rPr>
                <w:color w:val="000000" w:themeColor="text1"/>
                <w:sz w:val="24"/>
                <w:szCs w:val="24"/>
              </w:rPr>
              <w:t>；</w:t>
            </w:r>
          </w:p>
        </w:tc>
      </w:tr>
      <w:tr w:rsidR="005376CD" w14:paraId="5EF828FC" w14:textId="77777777">
        <w:trPr>
          <w:jc w:val="center"/>
        </w:trPr>
        <w:tc>
          <w:tcPr>
            <w:tcW w:w="1418" w:type="dxa"/>
          </w:tcPr>
          <w:p w14:paraId="64080394"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T</w:t>
            </w:r>
          </w:p>
        </w:tc>
        <w:tc>
          <w:tcPr>
            <w:tcW w:w="6141" w:type="dxa"/>
          </w:tcPr>
          <w:p w14:paraId="227E365C"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运行监测周期，</w:t>
            </w:r>
            <w:r>
              <w:rPr>
                <w:color w:val="000000" w:themeColor="text1"/>
                <w:sz w:val="24"/>
                <w:szCs w:val="24"/>
              </w:rPr>
              <w:t>min</w:t>
            </w:r>
            <w:r>
              <w:rPr>
                <w:color w:val="000000" w:themeColor="text1"/>
                <w:sz w:val="24"/>
                <w:szCs w:val="24"/>
              </w:rPr>
              <w:t>；</w:t>
            </w:r>
          </w:p>
        </w:tc>
      </w:tr>
      <w:tr w:rsidR="005376CD" w14:paraId="65A65849" w14:textId="77777777">
        <w:trPr>
          <w:jc w:val="center"/>
        </w:trPr>
        <w:tc>
          <w:tcPr>
            <w:tcW w:w="1418" w:type="dxa"/>
          </w:tcPr>
          <w:p w14:paraId="714922E9" w14:textId="77777777" w:rsidR="005376CD" w:rsidRDefault="00000000">
            <w:pPr>
              <w:tabs>
                <w:tab w:val="left" w:pos="312"/>
              </w:tabs>
              <w:spacing w:line="360" w:lineRule="auto"/>
              <w:rPr>
                <w:i/>
                <w:iCs/>
                <w:color w:val="000000" w:themeColor="text1"/>
                <w:sz w:val="24"/>
                <w:szCs w:val="24"/>
              </w:rPr>
            </w:pPr>
            <w:r>
              <w:rPr>
                <w:rFonts w:ascii="宋体" w:hAnsi="宋体" w:cs="宋体" w:hint="eastAsia"/>
                <w:color w:val="000000" w:themeColor="text1"/>
                <w:sz w:val="24"/>
                <w:szCs w:val="24"/>
              </w:rPr>
              <w:t>△</w:t>
            </w:r>
            <w:r>
              <w:rPr>
                <w:i/>
                <w:iCs/>
                <w:color w:val="000000" w:themeColor="text1"/>
                <w:sz w:val="24"/>
                <w:szCs w:val="24"/>
              </w:rPr>
              <w:t>τ</w:t>
            </w:r>
            <w:r>
              <w:rPr>
                <w:i/>
                <w:iCs/>
                <w:color w:val="000000" w:themeColor="text1"/>
                <w:sz w:val="24"/>
                <w:szCs w:val="24"/>
                <w:vertAlign w:val="subscript"/>
              </w:rPr>
              <w:t xml:space="preserve">i   </w:t>
            </w:r>
          </w:p>
        </w:tc>
        <w:tc>
          <w:tcPr>
            <w:tcW w:w="6141" w:type="dxa"/>
          </w:tcPr>
          <w:p w14:paraId="1DCD3CE8"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第</w:t>
            </w:r>
            <w:r>
              <w:rPr>
                <w:i/>
                <w:iCs/>
                <w:color w:val="000000" w:themeColor="text1"/>
                <w:sz w:val="24"/>
                <w:szCs w:val="24"/>
              </w:rPr>
              <w:t>i</w:t>
            </w:r>
            <w:r>
              <w:rPr>
                <w:color w:val="000000" w:themeColor="text1"/>
                <w:sz w:val="24"/>
                <w:szCs w:val="24"/>
              </w:rPr>
              <w:t>次测试的时间间隔，</w:t>
            </w:r>
            <w:r>
              <w:rPr>
                <w:color w:val="000000" w:themeColor="text1"/>
                <w:sz w:val="24"/>
                <w:szCs w:val="24"/>
              </w:rPr>
              <w:t>min</w:t>
            </w:r>
            <w:r>
              <w:rPr>
                <w:color w:val="000000" w:themeColor="text1"/>
                <w:sz w:val="24"/>
                <w:szCs w:val="24"/>
              </w:rPr>
              <w:t>；</w:t>
            </w:r>
          </w:p>
        </w:tc>
      </w:tr>
      <w:tr w:rsidR="005376CD" w14:paraId="2FEFF5F3" w14:textId="77777777">
        <w:trPr>
          <w:jc w:val="center"/>
        </w:trPr>
        <w:tc>
          <w:tcPr>
            <w:tcW w:w="1418" w:type="dxa"/>
          </w:tcPr>
          <w:p w14:paraId="3995D7B7"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i</w:t>
            </w:r>
          </w:p>
        </w:tc>
        <w:tc>
          <w:tcPr>
            <w:tcW w:w="6141" w:type="dxa"/>
          </w:tcPr>
          <w:p w14:paraId="4481503C"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测试次数。</w:t>
            </w:r>
          </w:p>
        </w:tc>
      </w:tr>
    </w:tbl>
    <w:p w14:paraId="089AC7B1" w14:textId="1C651A17" w:rsidR="007719AA" w:rsidRDefault="007719AA" w:rsidP="007719AA">
      <w:pPr>
        <w:tabs>
          <w:tab w:val="left" w:pos="312"/>
        </w:tabs>
        <w:spacing w:line="360" w:lineRule="auto"/>
        <w:rPr>
          <w:color w:val="000000" w:themeColor="text1"/>
          <w:sz w:val="24"/>
          <w:szCs w:val="24"/>
        </w:rPr>
      </w:pPr>
      <w:bookmarkStart w:id="49" w:name="_Toc151670541"/>
      <w:bookmarkStart w:id="50" w:name="_Toc151718164"/>
      <w:r>
        <w:rPr>
          <w:rFonts w:hint="eastAsia"/>
          <w:b/>
          <w:bCs/>
          <w:color w:val="000000" w:themeColor="text1"/>
          <w:sz w:val="24"/>
          <w:szCs w:val="24"/>
        </w:rPr>
        <w:t>6</w:t>
      </w:r>
      <w:r>
        <w:rPr>
          <w:b/>
          <w:bCs/>
          <w:color w:val="000000" w:themeColor="text1"/>
          <w:sz w:val="24"/>
          <w:szCs w:val="24"/>
        </w:rPr>
        <w:t>.1.</w:t>
      </w:r>
      <w:r>
        <w:rPr>
          <w:b/>
          <w:bCs/>
          <w:color w:val="000000" w:themeColor="text1"/>
          <w:sz w:val="24"/>
          <w:szCs w:val="24"/>
        </w:rPr>
        <w:t>2</w:t>
      </w:r>
      <w:r>
        <w:rPr>
          <w:color w:val="000000" w:themeColor="text1"/>
          <w:sz w:val="24"/>
          <w:szCs w:val="24"/>
        </w:rPr>
        <w:t>新风量</w:t>
      </w:r>
      <w:r>
        <w:rPr>
          <w:rFonts w:hint="eastAsia"/>
          <w:color w:val="000000" w:themeColor="text1"/>
          <w:sz w:val="24"/>
          <w:szCs w:val="24"/>
        </w:rPr>
        <w:t>在热回收新风机组新风出口管道内测试。</w:t>
      </w:r>
    </w:p>
    <w:p w14:paraId="23BB3130" w14:textId="769B8B26" w:rsidR="005376CD" w:rsidRDefault="00000000">
      <w:pPr>
        <w:tabs>
          <w:tab w:val="left" w:pos="312"/>
        </w:tabs>
        <w:spacing w:line="360" w:lineRule="auto"/>
        <w:jc w:val="center"/>
        <w:outlineLvl w:val="1"/>
        <w:rPr>
          <w:b/>
          <w:bCs/>
          <w:color w:val="000000" w:themeColor="text1"/>
          <w:sz w:val="24"/>
          <w:szCs w:val="24"/>
        </w:rPr>
      </w:pPr>
      <w:r>
        <w:rPr>
          <w:b/>
          <w:bCs/>
          <w:color w:val="000000" w:themeColor="text1"/>
          <w:sz w:val="24"/>
          <w:szCs w:val="24"/>
        </w:rPr>
        <w:t xml:space="preserve">6.2    </w:t>
      </w:r>
      <w:r>
        <w:rPr>
          <w:b/>
          <w:bCs/>
          <w:color w:val="000000" w:themeColor="text1"/>
          <w:sz w:val="24"/>
          <w:szCs w:val="24"/>
        </w:rPr>
        <w:t>排风新风比</w:t>
      </w:r>
      <w:bookmarkEnd w:id="49"/>
      <w:bookmarkEnd w:id="50"/>
    </w:p>
    <w:p w14:paraId="5F5AC3F8" w14:textId="23CBB24C" w:rsidR="005376CD" w:rsidRDefault="00000000">
      <w:pPr>
        <w:tabs>
          <w:tab w:val="left" w:pos="312"/>
        </w:tabs>
        <w:spacing w:line="360" w:lineRule="auto"/>
        <w:rPr>
          <w:color w:val="000000" w:themeColor="text1"/>
          <w:sz w:val="24"/>
          <w:szCs w:val="24"/>
        </w:rPr>
      </w:pPr>
      <w:r>
        <w:rPr>
          <w:rFonts w:hint="eastAsia"/>
          <w:b/>
          <w:bCs/>
          <w:color w:val="000000" w:themeColor="text1"/>
          <w:sz w:val="24"/>
          <w:szCs w:val="24"/>
        </w:rPr>
        <w:t>6</w:t>
      </w:r>
      <w:r>
        <w:rPr>
          <w:b/>
          <w:bCs/>
          <w:color w:val="000000" w:themeColor="text1"/>
          <w:sz w:val="24"/>
          <w:szCs w:val="24"/>
        </w:rPr>
        <w:t>.2.1</w:t>
      </w:r>
      <w:r>
        <w:rPr>
          <w:color w:val="000000" w:themeColor="text1"/>
          <w:sz w:val="24"/>
          <w:szCs w:val="24"/>
        </w:rPr>
        <w:t>新、排风正常开启时，稳定运行期间热回收新风系统的排风新风比</w:t>
      </w:r>
      <w:r>
        <w:rPr>
          <w:rFonts w:hint="eastAsia"/>
          <w:color w:val="000000" w:themeColor="text1"/>
          <w:sz w:val="24"/>
          <w:szCs w:val="24"/>
        </w:rPr>
        <w:t>应按下式</w:t>
      </w:r>
      <w:r>
        <w:rPr>
          <w:color w:val="000000" w:themeColor="text1"/>
          <w:sz w:val="24"/>
          <w:szCs w:val="24"/>
        </w:rPr>
        <w:t>计算</w:t>
      </w:r>
      <w:r>
        <w:rPr>
          <w:rFonts w:hint="eastAsia"/>
          <w:color w:val="000000" w:themeColor="text1"/>
          <w:sz w:val="24"/>
          <w:szCs w:val="24"/>
        </w:rPr>
        <w:t>：</w:t>
      </w:r>
    </w:p>
    <w:p w14:paraId="381CF083" w14:textId="77777777" w:rsidR="005376CD" w:rsidRDefault="00000000">
      <w:pPr>
        <w:tabs>
          <w:tab w:val="left" w:pos="312"/>
        </w:tabs>
        <w:spacing w:line="360" w:lineRule="auto"/>
        <w:jc w:val="right"/>
        <w:rPr>
          <w:color w:val="000000" w:themeColor="text1"/>
          <w:sz w:val="24"/>
          <w:szCs w:val="24"/>
        </w:rPr>
      </w:pPr>
      <w:r>
        <w:rPr>
          <w:color w:val="000000" w:themeColor="text1"/>
          <w:position w:val="-24"/>
        </w:rPr>
        <w:object w:dxaOrig="2310" w:dyaOrig="960" w14:anchorId="71576D52">
          <v:shape id="_x0000_i3906" type="#_x0000_t75" style="width:115.5pt;height:48pt" o:ole="">
            <v:imagedata r:id="rId16" o:title=""/>
          </v:shape>
          <o:OLEObject Type="Embed" ProgID="Equation.DSMT4" ShapeID="_x0000_i3906" DrawAspect="Content" ObjectID="_1767767277" r:id="rId17"/>
        </w:object>
      </w:r>
      <w:r>
        <w:rPr>
          <w:color w:val="000000" w:themeColor="text1"/>
        </w:rPr>
        <w:t xml:space="preserve">                                         </w:t>
      </w:r>
      <w:r>
        <w:rPr>
          <w:color w:val="000000" w:themeColor="text1"/>
        </w:rPr>
        <w:t>（</w:t>
      </w:r>
      <w:r>
        <w:rPr>
          <w:color w:val="000000" w:themeColor="text1"/>
        </w:rPr>
        <w:t>6.2.1</w:t>
      </w:r>
      <w:r>
        <w:rPr>
          <w:color w:val="000000" w:themeColor="text1"/>
        </w:rPr>
        <w:t>）</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566"/>
      </w:tblGrid>
      <w:tr w:rsidR="005376CD" w14:paraId="4E44962F" w14:textId="77777777">
        <w:trPr>
          <w:jc w:val="center"/>
        </w:trPr>
        <w:tc>
          <w:tcPr>
            <w:tcW w:w="993" w:type="dxa"/>
          </w:tcPr>
          <w:p w14:paraId="0C006DF2"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R</w:t>
            </w:r>
            <w:r>
              <w:rPr>
                <w:color w:val="000000" w:themeColor="text1"/>
                <w:sz w:val="24"/>
                <w:szCs w:val="24"/>
                <w:vertAlign w:val="subscript"/>
              </w:rPr>
              <w:t xml:space="preserve"> </w:t>
            </w:r>
            <w:r>
              <w:rPr>
                <w:color w:val="000000" w:themeColor="text1"/>
                <w:sz w:val="24"/>
                <w:szCs w:val="24"/>
              </w:rPr>
              <w:t>(</w:t>
            </w:r>
            <w:r>
              <w:rPr>
                <w:i/>
                <w:iCs/>
                <w:color w:val="000000" w:themeColor="text1"/>
                <w:sz w:val="24"/>
                <w:szCs w:val="24"/>
              </w:rPr>
              <w:t>T</w:t>
            </w:r>
            <w:r>
              <w:rPr>
                <w:color w:val="000000" w:themeColor="text1"/>
                <w:sz w:val="24"/>
                <w:szCs w:val="24"/>
              </w:rPr>
              <w:t>)</w:t>
            </w:r>
          </w:p>
        </w:tc>
        <w:tc>
          <w:tcPr>
            <w:tcW w:w="6566" w:type="dxa"/>
          </w:tcPr>
          <w:p w14:paraId="07868262"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运行监测周期内的时间加权平均排风新风比；</w:t>
            </w:r>
          </w:p>
        </w:tc>
      </w:tr>
      <w:tr w:rsidR="005376CD" w14:paraId="304B1A56" w14:textId="77777777">
        <w:trPr>
          <w:jc w:val="center"/>
        </w:trPr>
        <w:tc>
          <w:tcPr>
            <w:tcW w:w="993" w:type="dxa"/>
          </w:tcPr>
          <w:p w14:paraId="384265D6"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m</w:t>
            </w:r>
            <w:r>
              <w:rPr>
                <w:color w:val="000000" w:themeColor="text1"/>
                <w:sz w:val="24"/>
                <w:szCs w:val="24"/>
                <w:vertAlign w:val="subscript"/>
              </w:rPr>
              <w:t>OA</w:t>
            </w:r>
            <w:r>
              <w:rPr>
                <w:i/>
                <w:iCs/>
                <w:color w:val="000000" w:themeColor="text1"/>
                <w:sz w:val="24"/>
                <w:szCs w:val="24"/>
                <w:vertAlign w:val="subscript"/>
              </w:rPr>
              <w:t>i</w:t>
            </w:r>
          </w:p>
        </w:tc>
        <w:tc>
          <w:tcPr>
            <w:tcW w:w="6566" w:type="dxa"/>
          </w:tcPr>
          <w:p w14:paraId="664997A2"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第</w:t>
            </w:r>
            <w:r>
              <w:rPr>
                <w:i/>
                <w:iCs/>
                <w:color w:val="000000" w:themeColor="text1"/>
                <w:sz w:val="24"/>
                <w:szCs w:val="24"/>
              </w:rPr>
              <w:t>i</w:t>
            </w:r>
            <w:r>
              <w:rPr>
                <w:color w:val="000000" w:themeColor="text1"/>
                <w:sz w:val="24"/>
                <w:szCs w:val="24"/>
              </w:rPr>
              <w:t>次测试的新风质量流量，</w:t>
            </w:r>
            <w:r>
              <w:rPr>
                <w:color w:val="000000" w:themeColor="text1"/>
                <w:sz w:val="24"/>
                <w:szCs w:val="24"/>
              </w:rPr>
              <w:t>kg/h</w:t>
            </w:r>
            <w:r>
              <w:rPr>
                <w:color w:val="000000" w:themeColor="text1"/>
                <w:sz w:val="24"/>
                <w:szCs w:val="24"/>
              </w:rPr>
              <w:t>；</w:t>
            </w:r>
          </w:p>
        </w:tc>
      </w:tr>
      <w:tr w:rsidR="005376CD" w14:paraId="601590FD" w14:textId="77777777">
        <w:trPr>
          <w:jc w:val="center"/>
        </w:trPr>
        <w:tc>
          <w:tcPr>
            <w:tcW w:w="993" w:type="dxa"/>
          </w:tcPr>
          <w:p w14:paraId="4C3E3214"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t>m</w:t>
            </w:r>
            <w:r>
              <w:rPr>
                <w:color w:val="000000" w:themeColor="text1"/>
                <w:sz w:val="24"/>
                <w:szCs w:val="24"/>
                <w:vertAlign w:val="subscript"/>
              </w:rPr>
              <w:t>EA</w:t>
            </w:r>
            <w:r>
              <w:rPr>
                <w:i/>
                <w:iCs/>
                <w:color w:val="000000" w:themeColor="text1"/>
                <w:sz w:val="24"/>
                <w:szCs w:val="24"/>
                <w:vertAlign w:val="subscript"/>
              </w:rPr>
              <w:t>i</w:t>
            </w:r>
          </w:p>
        </w:tc>
        <w:tc>
          <w:tcPr>
            <w:tcW w:w="6566" w:type="dxa"/>
          </w:tcPr>
          <w:p w14:paraId="09140522"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第</w:t>
            </w:r>
            <w:r>
              <w:rPr>
                <w:i/>
                <w:iCs/>
                <w:color w:val="000000" w:themeColor="text1"/>
                <w:sz w:val="24"/>
                <w:szCs w:val="24"/>
              </w:rPr>
              <w:t>i</w:t>
            </w:r>
            <w:r>
              <w:rPr>
                <w:color w:val="000000" w:themeColor="text1"/>
                <w:sz w:val="24"/>
                <w:szCs w:val="24"/>
              </w:rPr>
              <w:t>次测试的排风质量流量，</w:t>
            </w:r>
            <w:r>
              <w:rPr>
                <w:color w:val="000000" w:themeColor="text1"/>
                <w:sz w:val="24"/>
                <w:szCs w:val="24"/>
              </w:rPr>
              <w:t>kg/h</w:t>
            </w:r>
            <w:r>
              <w:rPr>
                <w:color w:val="000000" w:themeColor="text1"/>
                <w:sz w:val="24"/>
                <w:szCs w:val="24"/>
              </w:rPr>
              <w:t>；</w:t>
            </w:r>
          </w:p>
        </w:tc>
      </w:tr>
      <w:tr w:rsidR="005376CD" w14:paraId="42C16BB4" w14:textId="77777777">
        <w:trPr>
          <w:jc w:val="center"/>
        </w:trPr>
        <w:tc>
          <w:tcPr>
            <w:tcW w:w="993" w:type="dxa"/>
          </w:tcPr>
          <w:p w14:paraId="3668171F"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T</w:t>
            </w:r>
          </w:p>
        </w:tc>
        <w:tc>
          <w:tcPr>
            <w:tcW w:w="6566" w:type="dxa"/>
          </w:tcPr>
          <w:p w14:paraId="524BD89A"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运行监测周期，</w:t>
            </w:r>
            <w:r>
              <w:rPr>
                <w:color w:val="000000" w:themeColor="text1"/>
                <w:sz w:val="24"/>
                <w:szCs w:val="24"/>
              </w:rPr>
              <w:t>min</w:t>
            </w:r>
            <w:r>
              <w:rPr>
                <w:color w:val="000000" w:themeColor="text1"/>
                <w:sz w:val="24"/>
                <w:szCs w:val="24"/>
              </w:rPr>
              <w:t>；</w:t>
            </w:r>
          </w:p>
        </w:tc>
      </w:tr>
      <w:tr w:rsidR="005376CD" w14:paraId="10B1008C" w14:textId="77777777">
        <w:trPr>
          <w:jc w:val="center"/>
        </w:trPr>
        <w:tc>
          <w:tcPr>
            <w:tcW w:w="993" w:type="dxa"/>
          </w:tcPr>
          <w:p w14:paraId="114DB77A" w14:textId="77777777" w:rsidR="005376CD" w:rsidRDefault="00000000">
            <w:pPr>
              <w:tabs>
                <w:tab w:val="left" w:pos="312"/>
              </w:tabs>
              <w:spacing w:line="360" w:lineRule="auto"/>
              <w:rPr>
                <w:i/>
                <w:iCs/>
                <w:color w:val="000000" w:themeColor="text1"/>
                <w:sz w:val="24"/>
                <w:szCs w:val="24"/>
              </w:rPr>
            </w:pPr>
            <w:r>
              <w:rPr>
                <w:rFonts w:ascii="宋体" w:hAnsi="宋体" w:cs="宋体" w:hint="eastAsia"/>
                <w:color w:val="000000" w:themeColor="text1"/>
                <w:sz w:val="24"/>
                <w:szCs w:val="24"/>
              </w:rPr>
              <w:t>△</w:t>
            </w:r>
            <w:r>
              <w:rPr>
                <w:i/>
                <w:iCs/>
                <w:color w:val="000000" w:themeColor="text1"/>
                <w:sz w:val="24"/>
                <w:szCs w:val="24"/>
              </w:rPr>
              <w:t>τ</w:t>
            </w:r>
            <w:r>
              <w:rPr>
                <w:i/>
                <w:iCs/>
                <w:color w:val="000000" w:themeColor="text1"/>
                <w:sz w:val="24"/>
                <w:szCs w:val="24"/>
                <w:vertAlign w:val="subscript"/>
              </w:rPr>
              <w:t xml:space="preserve">i   </w:t>
            </w:r>
          </w:p>
        </w:tc>
        <w:tc>
          <w:tcPr>
            <w:tcW w:w="6566" w:type="dxa"/>
          </w:tcPr>
          <w:p w14:paraId="6D848A0D"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第</w:t>
            </w:r>
            <w:r>
              <w:rPr>
                <w:i/>
                <w:iCs/>
                <w:color w:val="000000" w:themeColor="text1"/>
                <w:sz w:val="24"/>
                <w:szCs w:val="24"/>
              </w:rPr>
              <w:t>i</w:t>
            </w:r>
            <w:r>
              <w:rPr>
                <w:color w:val="000000" w:themeColor="text1"/>
                <w:sz w:val="24"/>
                <w:szCs w:val="24"/>
              </w:rPr>
              <w:t>次测试的时间间隔，</w:t>
            </w:r>
            <w:r>
              <w:rPr>
                <w:color w:val="000000" w:themeColor="text1"/>
                <w:sz w:val="24"/>
                <w:szCs w:val="24"/>
              </w:rPr>
              <w:t>min</w:t>
            </w:r>
            <w:r>
              <w:rPr>
                <w:color w:val="000000" w:themeColor="text1"/>
                <w:sz w:val="24"/>
                <w:szCs w:val="24"/>
              </w:rPr>
              <w:t>；</w:t>
            </w:r>
          </w:p>
        </w:tc>
      </w:tr>
      <w:tr w:rsidR="005376CD" w14:paraId="4A83FF1E" w14:textId="77777777">
        <w:trPr>
          <w:jc w:val="center"/>
        </w:trPr>
        <w:tc>
          <w:tcPr>
            <w:tcW w:w="993" w:type="dxa"/>
          </w:tcPr>
          <w:p w14:paraId="716EBD05"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i</w:t>
            </w:r>
          </w:p>
        </w:tc>
        <w:tc>
          <w:tcPr>
            <w:tcW w:w="6566" w:type="dxa"/>
          </w:tcPr>
          <w:p w14:paraId="40565191"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测试次数。</w:t>
            </w:r>
          </w:p>
        </w:tc>
      </w:tr>
    </w:tbl>
    <w:p w14:paraId="4BA5ACAF" w14:textId="526244BC" w:rsidR="005929B7" w:rsidRDefault="005929B7" w:rsidP="005929B7">
      <w:pPr>
        <w:tabs>
          <w:tab w:val="left" w:pos="312"/>
        </w:tabs>
        <w:spacing w:line="360" w:lineRule="auto"/>
        <w:rPr>
          <w:color w:val="000000" w:themeColor="text1"/>
          <w:sz w:val="24"/>
          <w:szCs w:val="24"/>
        </w:rPr>
      </w:pPr>
      <w:bookmarkStart w:id="51" w:name="_Toc151670542"/>
      <w:bookmarkStart w:id="52" w:name="_Toc151718165"/>
      <w:r>
        <w:rPr>
          <w:rFonts w:hint="eastAsia"/>
          <w:b/>
          <w:bCs/>
          <w:color w:val="000000" w:themeColor="text1"/>
          <w:sz w:val="24"/>
          <w:szCs w:val="24"/>
        </w:rPr>
        <w:t>6</w:t>
      </w:r>
      <w:r>
        <w:rPr>
          <w:b/>
          <w:bCs/>
          <w:color w:val="000000" w:themeColor="text1"/>
          <w:sz w:val="24"/>
          <w:szCs w:val="24"/>
        </w:rPr>
        <w:t>.</w:t>
      </w:r>
      <w:r>
        <w:rPr>
          <w:b/>
          <w:bCs/>
          <w:color w:val="000000" w:themeColor="text1"/>
          <w:sz w:val="24"/>
          <w:szCs w:val="24"/>
        </w:rPr>
        <w:t>2</w:t>
      </w:r>
      <w:r>
        <w:rPr>
          <w:b/>
          <w:bCs/>
          <w:color w:val="000000" w:themeColor="text1"/>
          <w:sz w:val="24"/>
          <w:szCs w:val="24"/>
        </w:rPr>
        <w:t>.2</w:t>
      </w:r>
      <w:r>
        <w:rPr>
          <w:color w:val="000000" w:themeColor="text1"/>
          <w:sz w:val="24"/>
          <w:szCs w:val="24"/>
        </w:rPr>
        <w:t>新风</w:t>
      </w:r>
      <w:r>
        <w:rPr>
          <w:rFonts w:hint="eastAsia"/>
          <w:color w:val="000000" w:themeColor="text1"/>
          <w:sz w:val="24"/>
          <w:szCs w:val="24"/>
        </w:rPr>
        <w:t>质量流量和排风质量流量分别在</w:t>
      </w:r>
      <w:r>
        <w:rPr>
          <w:rFonts w:hint="eastAsia"/>
          <w:color w:val="000000" w:themeColor="text1"/>
          <w:sz w:val="24"/>
          <w:szCs w:val="24"/>
        </w:rPr>
        <w:t>在热回收新风机组新风出口</w:t>
      </w:r>
      <w:r>
        <w:rPr>
          <w:rFonts w:hint="eastAsia"/>
          <w:color w:val="000000" w:themeColor="text1"/>
          <w:sz w:val="24"/>
          <w:szCs w:val="24"/>
        </w:rPr>
        <w:t>、排风出口</w:t>
      </w:r>
      <w:r>
        <w:rPr>
          <w:rFonts w:hint="eastAsia"/>
          <w:color w:val="000000" w:themeColor="text1"/>
          <w:sz w:val="24"/>
          <w:szCs w:val="24"/>
        </w:rPr>
        <w:t>管道内测试。</w:t>
      </w:r>
    </w:p>
    <w:p w14:paraId="44DEFAC3" w14:textId="25773E5C" w:rsidR="005376CD" w:rsidRDefault="00000000">
      <w:pPr>
        <w:tabs>
          <w:tab w:val="left" w:pos="312"/>
        </w:tabs>
        <w:spacing w:line="360" w:lineRule="auto"/>
        <w:jc w:val="center"/>
        <w:outlineLvl w:val="1"/>
        <w:rPr>
          <w:b/>
          <w:bCs/>
          <w:color w:val="000000" w:themeColor="text1"/>
          <w:sz w:val="24"/>
          <w:szCs w:val="24"/>
        </w:rPr>
      </w:pPr>
      <w:r>
        <w:rPr>
          <w:b/>
          <w:bCs/>
          <w:color w:val="000000" w:themeColor="text1"/>
          <w:sz w:val="24"/>
          <w:szCs w:val="24"/>
        </w:rPr>
        <w:t xml:space="preserve">6.3    </w:t>
      </w:r>
      <w:r>
        <w:rPr>
          <w:b/>
          <w:bCs/>
          <w:color w:val="000000" w:themeColor="text1"/>
          <w:sz w:val="24"/>
          <w:szCs w:val="24"/>
        </w:rPr>
        <w:t>单位新风量耗功率</w:t>
      </w:r>
      <w:bookmarkEnd w:id="51"/>
      <w:bookmarkEnd w:id="52"/>
    </w:p>
    <w:p w14:paraId="3946F504" w14:textId="2752EE63" w:rsidR="005376CD" w:rsidRDefault="00000000">
      <w:pPr>
        <w:tabs>
          <w:tab w:val="left" w:pos="312"/>
        </w:tabs>
        <w:spacing w:line="360" w:lineRule="auto"/>
        <w:rPr>
          <w:color w:val="000000" w:themeColor="text1"/>
          <w:sz w:val="24"/>
          <w:szCs w:val="24"/>
        </w:rPr>
      </w:pPr>
      <w:r>
        <w:rPr>
          <w:rFonts w:hint="eastAsia"/>
          <w:b/>
          <w:bCs/>
          <w:color w:val="000000" w:themeColor="text1"/>
          <w:sz w:val="24"/>
          <w:szCs w:val="24"/>
        </w:rPr>
        <w:t>6</w:t>
      </w:r>
      <w:r>
        <w:rPr>
          <w:b/>
          <w:bCs/>
          <w:color w:val="000000" w:themeColor="text1"/>
          <w:sz w:val="24"/>
          <w:szCs w:val="24"/>
        </w:rPr>
        <w:t>.3.1</w:t>
      </w:r>
      <w:r>
        <w:rPr>
          <w:color w:val="000000" w:themeColor="text1"/>
          <w:sz w:val="24"/>
          <w:szCs w:val="24"/>
        </w:rPr>
        <w:t>稳定运行期间热回收新风系统的单位新风量耗功率</w:t>
      </w:r>
      <w:r>
        <w:rPr>
          <w:rFonts w:hint="eastAsia"/>
          <w:color w:val="000000" w:themeColor="text1"/>
          <w:sz w:val="24"/>
          <w:szCs w:val="24"/>
        </w:rPr>
        <w:t>应</w:t>
      </w:r>
      <w:r>
        <w:rPr>
          <w:color w:val="000000" w:themeColor="text1"/>
          <w:sz w:val="24"/>
          <w:szCs w:val="24"/>
        </w:rPr>
        <w:t>按</w:t>
      </w:r>
      <w:r>
        <w:rPr>
          <w:rFonts w:hint="eastAsia"/>
          <w:color w:val="000000" w:themeColor="text1"/>
          <w:sz w:val="24"/>
          <w:szCs w:val="24"/>
        </w:rPr>
        <w:t>下式</w:t>
      </w:r>
      <w:r>
        <w:rPr>
          <w:color w:val="000000" w:themeColor="text1"/>
          <w:sz w:val="24"/>
          <w:szCs w:val="24"/>
        </w:rPr>
        <w:t>计算</w:t>
      </w:r>
      <w:r>
        <w:rPr>
          <w:rFonts w:hint="eastAsia"/>
          <w:color w:val="000000" w:themeColor="text1"/>
          <w:sz w:val="24"/>
          <w:szCs w:val="24"/>
        </w:rPr>
        <w:t>：</w:t>
      </w:r>
    </w:p>
    <w:p w14:paraId="72325CB0" w14:textId="77777777" w:rsidR="005376CD" w:rsidRDefault="00000000">
      <w:pPr>
        <w:tabs>
          <w:tab w:val="left" w:pos="312"/>
        </w:tabs>
        <w:spacing w:line="360" w:lineRule="auto"/>
        <w:jc w:val="right"/>
        <w:rPr>
          <w:color w:val="000000" w:themeColor="text1"/>
          <w:sz w:val="24"/>
          <w:szCs w:val="24"/>
        </w:rPr>
      </w:pPr>
      <w:r>
        <w:rPr>
          <w:color w:val="000000" w:themeColor="text1"/>
          <w:sz w:val="24"/>
          <w:szCs w:val="24"/>
        </w:rPr>
        <w:lastRenderedPageBreak/>
        <w:t xml:space="preserve">    </w:t>
      </w:r>
      <w:r>
        <w:rPr>
          <w:color w:val="000000" w:themeColor="text1"/>
          <w:position w:val="-24"/>
        </w:rPr>
        <w:object w:dxaOrig="2370" w:dyaOrig="960" w14:anchorId="26EAAF1D">
          <v:shape id="_x0000_i3907" type="#_x0000_t75" style="width:118.5pt;height:48pt" o:ole="">
            <v:imagedata r:id="rId18" o:title=""/>
          </v:shape>
          <o:OLEObject Type="Embed" ProgID="Equation.DSMT4" ShapeID="_x0000_i3907" DrawAspect="Content" ObjectID="_1767767278" r:id="rId19"/>
        </w:object>
      </w:r>
      <w:r>
        <w:rPr>
          <w:color w:val="000000" w:themeColor="text1"/>
        </w:rPr>
        <w:t xml:space="preserve">                                               </w:t>
      </w:r>
      <w:r>
        <w:rPr>
          <w:color w:val="000000" w:themeColor="text1"/>
        </w:rPr>
        <w:t>（</w:t>
      </w:r>
      <w:r>
        <w:rPr>
          <w:color w:val="000000" w:themeColor="text1"/>
        </w:rPr>
        <w:t>6.3</w:t>
      </w:r>
      <w:r>
        <w:rPr>
          <w:rFonts w:hint="eastAsia"/>
          <w:color w:val="000000" w:themeColor="text1"/>
        </w:rPr>
        <w:t>.1</w:t>
      </w:r>
      <w:r>
        <w:rPr>
          <w:color w:val="000000" w:themeColor="text1"/>
        </w:rPr>
        <w:t>）</w:t>
      </w:r>
    </w:p>
    <w:p w14:paraId="5E9358AF" w14:textId="77777777" w:rsidR="005376CD" w:rsidRDefault="005376CD">
      <w:pPr>
        <w:tabs>
          <w:tab w:val="left" w:pos="312"/>
        </w:tabs>
        <w:spacing w:line="360" w:lineRule="auto"/>
        <w:ind w:firstLineChars="200" w:firstLine="480"/>
        <w:rPr>
          <w:color w:val="000000" w:themeColor="text1"/>
          <w:sz w:val="24"/>
          <w:szCs w:val="24"/>
        </w:rPr>
      </w:pPr>
    </w:p>
    <w:tbl>
      <w:tblPr>
        <w:tblStyle w:val="af4"/>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7610"/>
      </w:tblGrid>
      <w:tr w:rsidR="005376CD" w14:paraId="1D6E8F77" w14:textId="77777777">
        <w:trPr>
          <w:jc w:val="center"/>
        </w:trPr>
        <w:tc>
          <w:tcPr>
            <w:tcW w:w="754" w:type="dxa"/>
          </w:tcPr>
          <w:p w14:paraId="55BE2D6E"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P</w:t>
            </w:r>
            <w:r>
              <w:rPr>
                <w:color w:val="000000" w:themeColor="text1"/>
                <w:sz w:val="24"/>
                <w:szCs w:val="24"/>
                <w:vertAlign w:val="subscript"/>
              </w:rPr>
              <w:t>c</w:t>
            </w:r>
            <w:r>
              <w:rPr>
                <w:color w:val="000000" w:themeColor="text1"/>
                <w:sz w:val="24"/>
                <w:szCs w:val="24"/>
              </w:rPr>
              <w:t>(</w:t>
            </w:r>
            <w:r>
              <w:rPr>
                <w:i/>
                <w:iCs/>
                <w:color w:val="000000" w:themeColor="text1"/>
                <w:sz w:val="24"/>
                <w:szCs w:val="24"/>
              </w:rPr>
              <w:t>T</w:t>
            </w:r>
            <w:r>
              <w:rPr>
                <w:color w:val="000000" w:themeColor="text1"/>
                <w:sz w:val="24"/>
                <w:szCs w:val="24"/>
              </w:rPr>
              <w:t>)</w:t>
            </w:r>
          </w:p>
        </w:tc>
        <w:tc>
          <w:tcPr>
            <w:tcW w:w="7610" w:type="dxa"/>
          </w:tcPr>
          <w:p w14:paraId="7BE1B876"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监测周期内的时间加权平均单位新风量耗功率，</w:t>
            </w:r>
            <w:r>
              <w:rPr>
                <w:color w:val="000000" w:themeColor="text1"/>
                <w:sz w:val="24"/>
                <w:szCs w:val="24"/>
              </w:rPr>
              <w:t>W/</w:t>
            </w:r>
            <w:r>
              <w:rPr>
                <w:color w:val="000000" w:themeColor="text1"/>
                <w:sz w:val="24"/>
                <w:szCs w:val="24"/>
              </w:rPr>
              <w:t>（</w:t>
            </w:r>
            <w:r>
              <w:rPr>
                <w:color w:val="000000" w:themeColor="text1"/>
                <w:sz w:val="24"/>
                <w:szCs w:val="24"/>
              </w:rPr>
              <w:t>m</w:t>
            </w:r>
            <w:r>
              <w:rPr>
                <w:color w:val="000000" w:themeColor="text1"/>
                <w:sz w:val="24"/>
                <w:szCs w:val="24"/>
                <w:vertAlign w:val="superscript"/>
              </w:rPr>
              <w:t>3</w:t>
            </w:r>
            <w:r>
              <w:rPr>
                <w:color w:val="000000" w:themeColor="text1"/>
                <w:sz w:val="24"/>
                <w:szCs w:val="24"/>
              </w:rPr>
              <w:t>/h</w:t>
            </w:r>
            <w:r>
              <w:rPr>
                <w:color w:val="000000" w:themeColor="text1"/>
                <w:sz w:val="24"/>
                <w:szCs w:val="24"/>
              </w:rPr>
              <w:t>）；</w:t>
            </w:r>
          </w:p>
        </w:tc>
      </w:tr>
      <w:tr w:rsidR="005376CD" w14:paraId="4E5B6F8D" w14:textId="77777777">
        <w:trPr>
          <w:jc w:val="center"/>
        </w:trPr>
        <w:tc>
          <w:tcPr>
            <w:tcW w:w="754" w:type="dxa"/>
          </w:tcPr>
          <w:p w14:paraId="358280CD"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Q</w:t>
            </w:r>
            <w:r>
              <w:rPr>
                <w:color w:val="000000" w:themeColor="text1"/>
                <w:sz w:val="24"/>
                <w:szCs w:val="24"/>
                <w:vertAlign w:val="subscript"/>
              </w:rPr>
              <w:t>OA</w:t>
            </w:r>
            <w:r>
              <w:rPr>
                <w:i/>
                <w:iCs/>
                <w:color w:val="000000" w:themeColor="text1"/>
                <w:sz w:val="24"/>
                <w:szCs w:val="24"/>
                <w:vertAlign w:val="subscript"/>
              </w:rPr>
              <w:t>i</w:t>
            </w:r>
          </w:p>
        </w:tc>
        <w:tc>
          <w:tcPr>
            <w:tcW w:w="7610" w:type="dxa"/>
          </w:tcPr>
          <w:p w14:paraId="6A9417A1"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第</w:t>
            </w:r>
            <w:r>
              <w:rPr>
                <w:i/>
                <w:iCs/>
                <w:color w:val="000000" w:themeColor="text1"/>
                <w:sz w:val="24"/>
                <w:szCs w:val="24"/>
              </w:rPr>
              <w:t>i</w:t>
            </w:r>
            <w:r>
              <w:rPr>
                <w:color w:val="000000" w:themeColor="text1"/>
                <w:sz w:val="24"/>
                <w:szCs w:val="24"/>
              </w:rPr>
              <w:t>次测试的新风量，</w:t>
            </w:r>
            <w:r>
              <w:rPr>
                <w:color w:val="000000" w:themeColor="text1"/>
                <w:sz w:val="24"/>
                <w:szCs w:val="24"/>
              </w:rPr>
              <w:t>m</w:t>
            </w:r>
            <w:r>
              <w:rPr>
                <w:color w:val="000000" w:themeColor="text1"/>
                <w:sz w:val="24"/>
                <w:szCs w:val="24"/>
                <w:vertAlign w:val="superscript"/>
              </w:rPr>
              <w:t>3</w:t>
            </w:r>
            <w:r>
              <w:rPr>
                <w:color w:val="000000" w:themeColor="text1"/>
                <w:sz w:val="24"/>
                <w:szCs w:val="24"/>
              </w:rPr>
              <w:t>/h</w:t>
            </w:r>
            <w:r>
              <w:rPr>
                <w:color w:val="000000" w:themeColor="text1"/>
                <w:sz w:val="24"/>
                <w:szCs w:val="24"/>
              </w:rPr>
              <w:t>；</w:t>
            </w:r>
          </w:p>
        </w:tc>
      </w:tr>
      <w:tr w:rsidR="005376CD" w14:paraId="7F312D35" w14:textId="77777777">
        <w:trPr>
          <w:jc w:val="center"/>
        </w:trPr>
        <w:tc>
          <w:tcPr>
            <w:tcW w:w="754" w:type="dxa"/>
          </w:tcPr>
          <w:p w14:paraId="24D35BED"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t>N</w:t>
            </w:r>
            <w:r>
              <w:rPr>
                <w:i/>
                <w:iCs/>
                <w:color w:val="000000" w:themeColor="text1"/>
                <w:sz w:val="24"/>
                <w:szCs w:val="24"/>
                <w:vertAlign w:val="subscript"/>
              </w:rPr>
              <w:t>i</w:t>
            </w:r>
          </w:p>
        </w:tc>
        <w:tc>
          <w:tcPr>
            <w:tcW w:w="7610" w:type="dxa"/>
          </w:tcPr>
          <w:p w14:paraId="5B7A558F"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第</w:t>
            </w:r>
            <w:r>
              <w:rPr>
                <w:i/>
                <w:iCs/>
                <w:color w:val="000000" w:themeColor="text1"/>
                <w:sz w:val="24"/>
                <w:szCs w:val="24"/>
              </w:rPr>
              <w:t>i</w:t>
            </w:r>
            <w:r>
              <w:rPr>
                <w:color w:val="000000" w:themeColor="text1"/>
                <w:sz w:val="24"/>
                <w:szCs w:val="24"/>
              </w:rPr>
              <w:t>次测试的输入功率，</w:t>
            </w:r>
            <w:r>
              <w:rPr>
                <w:color w:val="000000" w:themeColor="text1"/>
                <w:sz w:val="24"/>
                <w:szCs w:val="24"/>
              </w:rPr>
              <w:t>W</w:t>
            </w:r>
            <w:r>
              <w:rPr>
                <w:color w:val="000000" w:themeColor="text1"/>
                <w:sz w:val="24"/>
                <w:szCs w:val="24"/>
              </w:rPr>
              <w:t>；</w:t>
            </w:r>
          </w:p>
        </w:tc>
      </w:tr>
      <w:tr w:rsidR="005376CD" w14:paraId="13183362" w14:textId="77777777">
        <w:trPr>
          <w:jc w:val="center"/>
        </w:trPr>
        <w:tc>
          <w:tcPr>
            <w:tcW w:w="754" w:type="dxa"/>
          </w:tcPr>
          <w:p w14:paraId="1CA0376D"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T</w:t>
            </w:r>
          </w:p>
        </w:tc>
        <w:tc>
          <w:tcPr>
            <w:tcW w:w="7610" w:type="dxa"/>
          </w:tcPr>
          <w:p w14:paraId="497B1D19"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运行监测周期，</w:t>
            </w:r>
            <w:r>
              <w:rPr>
                <w:color w:val="000000" w:themeColor="text1"/>
                <w:sz w:val="24"/>
                <w:szCs w:val="24"/>
              </w:rPr>
              <w:t>min</w:t>
            </w:r>
            <w:r>
              <w:rPr>
                <w:color w:val="000000" w:themeColor="text1"/>
                <w:sz w:val="24"/>
                <w:szCs w:val="24"/>
              </w:rPr>
              <w:t>；</w:t>
            </w:r>
          </w:p>
        </w:tc>
      </w:tr>
      <w:tr w:rsidR="005376CD" w14:paraId="161F4475" w14:textId="77777777">
        <w:trPr>
          <w:jc w:val="center"/>
        </w:trPr>
        <w:tc>
          <w:tcPr>
            <w:tcW w:w="754" w:type="dxa"/>
          </w:tcPr>
          <w:p w14:paraId="2277EE47" w14:textId="77777777" w:rsidR="005376CD" w:rsidRDefault="00000000">
            <w:pPr>
              <w:tabs>
                <w:tab w:val="left" w:pos="312"/>
              </w:tabs>
              <w:spacing w:line="360" w:lineRule="auto"/>
              <w:rPr>
                <w:i/>
                <w:iCs/>
                <w:color w:val="000000" w:themeColor="text1"/>
                <w:sz w:val="24"/>
                <w:szCs w:val="24"/>
              </w:rPr>
            </w:pPr>
            <w:r>
              <w:rPr>
                <w:rFonts w:ascii="宋体" w:hAnsi="宋体" w:cs="宋体" w:hint="eastAsia"/>
                <w:color w:val="000000" w:themeColor="text1"/>
                <w:sz w:val="24"/>
                <w:szCs w:val="24"/>
              </w:rPr>
              <w:t>△</w:t>
            </w:r>
            <w:r>
              <w:rPr>
                <w:i/>
                <w:iCs/>
                <w:color w:val="000000" w:themeColor="text1"/>
                <w:sz w:val="24"/>
                <w:szCs w:val="24"/>
              </w:rPr>
              <w:t>τ</w:t>
            </w:r>
            <w:r>
              <w:rPr>
                <w:i/>
                <w:iCs/>
                <w:color w:val="000000" w:themeColor="text1"/>
                <w:sz w:val="24"/>
                <w:szCs w:val="24"/>
                <w:vertAlign w:val="subscript"/>
              </w:rPr>
              <w:t xml:space="preserve">i   </w:t>
            </w:r>
          </w:p>
        </w:tc>
        <w:tc>
          <w:tcPr>
            <w:tcW w:w="7610" w:type="dxa"/>
          </w:tcPr>
          <w:p w14:paraId="6DFCCBB1"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第</w:t>
            </w:r>
            <w:r>
              <w:rPr>
                <w:i/>
                <w:iCs/>
                <w:color w:val="000000" w:themeColor="text1"/>
                <w:sz w:val="24"/>
                <w:szCs w:val="24"/>
              </w:rPr>
              <w:t>i</w:t>
            </w:r>
            <w:r>
              <w:rPr>
                <w:color w:val="000000" w:themeColor="text1"/>
                <w:sz w:val="24"/>
                <w:szCs w:val="24"/>
              </w:rPr>
              <w:t>次测试的时间间隔，</w:t>
            </w:r>
            <w:r>
              <w:rPr>
                <w:color w:val="000000" w:themeColor="text1"/>
                <w:sz w:val="24"/>
                <w:szCs w:val="24"/>
              </w:rPr>
              <w:t>min</w:t>
            </w:r>
            <w:r>
              <w:rPr>
                <w:color w:val="000000" w:themeColor="text1"/>
                <w:sz w:val="24"/>
                <w:szCs w:val="24"/>
              </w:rPr>
              <w:t>；</w:t>
            </w:r>
          </w:p>
        </w:tc>
      </w:tr>
      <w:tr w:rsidR="005376CD" w14:paraId="4883662C" w14:textId="77777777">
        <w:trPr>
          <w:jc w:val="center"/>
        </w:trPr>
        <w:tc>
          <w:tcPr>
            <w:tcW w:w="754" w:type="dxa"/>
          </w:tcPr>
          <w:p w14:paraId="4891F96C"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i</w:t>
            </w:r>
          </w:p>
        </w:tc>
        <w:tc>
          <w:tcPr>
            <w:tcW w:w="7610" w:type="dxa"/>
          </w:tcPr>
          <w:p w14:paraId="231A7190"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测试次数。</w:t>
            </w:r>
          </w:p>
        </w:tc>
      </w:tr>
    </w:tbl>
    <w:p w14:paraId="452260F9" w14:textId="585552D6" w:rsidR="00955391" w:rsidRPr="00955391" w:rsidRDefault="00955391" w:rsidP="00955391">
      <w:pPr>
        <w:tabs>
          <w:tab w:val="left" w:pos="312"/>
        </w:tabs>
        <w:spacing w:line="360" w:lineRule="auto"/>
        <w:rPr>
          <w:rFonts w:hint="eastAsia"/>
          <w:color w:val="000000" w:themeColor="text1"/>
          <w:sz w:val="24"/>
          <w:szCs w:val="24"/>
        </w:rPr>
      </w:pPr>
      <w:bookmarkStart w:id="53" w:name="_Toc151670543"/>
      <w:bookmarkStart w:id="54" w:name="_Toc151718166"/>
      <w:r>
        <w:rPr>
          <w:rFonts w:hint="eastAsia"/>
          <w:b/>
          <w:bCs/>
          <w:color w:val="000000" w:themeColor="text1"/>
          <w:sz w:val="24"/>
          <w:szCs w:val="24"/>
        </w:rPr>
        <w:t>6</w:t>
      </w:r>
      <w:r>
        <w:rPr>
          <w:b/>
          <w:bCs/>
          <w:color w:val="000000" w:themeColor="text1"/>
          <w:sz w:val="24"/>
          <w:szCs w:val="24"/>
        </w:rPr>
        <w:t>.3.</w:t>
      </w:r>
      <w:r>
        <w:rPr>
          <w:b/>
          <w:bCs/>
          <w:color w:val="000000" w:themeColor="text1"/>
          <w:sz w:val="24"/>
          <w:szCs w:val="24"/>
        </w:rPr>
        <w:t>2</w:t>
      </w:r>
      <w:r>
        <w:rPr>
          <w:rFonts w:hint="eastAsia"/>
          <w:color w:val="000000" w:themeColor="text1"/>
          <w:sz w:val="24"/>
          <w:szCs w:val="24"/>
        </w:rPr>
        <w:t>应在</w:t>
      </w:r>
      <w:r>
        <w:rPr>
          <w:color w:val="000000" w:themeColor="text1"/>
          <w:sz w:val="24"/>
          <w:szCs w:val="24"/>
        </w:rPr>
        <w:t>热回收新风系统的排风新风比</w:t>
      </w:r>
      <w:r>
        <w:rPr>
          <w:rFonts w:hint="eastAsia"/>
          <w:color w:val="000000" w:themeColor="text1"/>
          <w:sz w:val="24"/>
          <w:szCs w:val="24"/>
        </w:rPr>
        <w:t>满足要求后，再开展</w:t>
      </w:r>
      <w:r>
        <w:rPr>
          <w:color w:val="000000" w:themeColor="text1"/>
          <w:sz w:val="24"/>
          <w:szCs w:val="24"/>
        </w:rPr>
        <w:t>单位新风量耗功率</w:t>
      </w:r>
      <w:r>
        <w:rPr>
          <w:rFonts w:hint="eastAsia"/>
          <w:color w:val="000000" w:themeColor="text1"/>
          <w:sz w:val="24"/>
          <w:szCs w:val="24"/>
        </w:rPr>
        <w:t>测试和评价。</w:t>
      </w:r>
    </w:p>
    <w:p w14:paraId="73F37D0C" w14:textId="45F78E7E" w:rsidR="005376CD" w:rsidRDefault="00000000">
      <w:pPr>
        <w:tabs>
          <w:tab w:val="left" w:pos="312"/>
        </w:tabs>
        <w:spacing w:line="360" w:lineRule="auto"/>
        <w:jc w:val="center"/>
        <w:outlineLvl w:val="1"/>
        <w:rPr>
          <w:b/>
          <w:bCs/>
          <w:color w:val="000000" w:themeColor="text1"/>
          <w:sz w:val="24"/>
          <w:szCs w:val="24"/>
        </w:rPr>
      </w:pPr>
      <w:r>
        <w:rPr>
          <w:b/>
          <w:bCs/>
          <w:color w:val="000000" w:themeColor="text1"/>
          <w:sz w:val="24"/>
          <w:szCs w:val="24"/>
        </w:rPr>
        <w:t xml:space="preserve">6.4    </w:t>
      </w:r>
      <w:r>
        <w:rPr>
          <w:b/>
          <w:bCs/>
          <w:color w:val="000000" w:themeColor="text1"/>
          <w:sz w:val="24"/>
          <w:szCs w:val="24"/>
        </w:rPr>
        <w:t>热回收性能评价方法</w:t>
      </w:r>
      <w:bookmarkEnd w:id="53"/>
      <w:bookmarkEnd w:id="54"/>
    </w:p>
    <w:p w14:paraId="5F11381C" w14:textId="77777777" w:rsidR="005376CD" w:rsidRDefault="00000000">
      <w:pPr>
        <w:spacing w:line="360" w:lineRule="auto"/>
        <w:jc w:val="left"/>
        <w:rPr>
          <w:b/>
          <w:bCs/>
          <w:color w:val="000000" w:themeColor="text1"/>
          <w:sz w:val="24"/>
          <w:szCs w:val="24"/>
        </w:rPr>
      </w:pPr>
      <w:r>
        <w:rPr>
          <w:b/>
          <w:bCs/>
          <w:color w:val="000000" w:themeColor="text1"/>
          <w:sz w:val="24"/>
          <w:szCs w:val="24"/>
        </w:rPr>
        <w:t>6.4.1</w:t>
      </w:r>
      <w:r>
        <w:rPr>
          <w:color w:val="000000" w:themeColor="text1"/>
          <w:sz w:val="24"/>
          <w:szCs w:val="24"/>
        </w:rPr>
        <w:t xml:space="preserve">  </w:t>
      </w:r>
      <w:r>
        <w:rPr>
          <w:color w:val="000000" w:themeColor="text1"/>
          <w:sz w:val="24"/>
          <w:szCs w:val="24"/>
        </w:rPr>
        <w:t>热回收新风系统的交换效率指标</w:t>
      </w:r>
      <w:r>
        <w:rPr>
          <w:rFonts w:hint="eastAsia"/>
          <w:color w:val="000000" w:themeColor="text1"/>
          <w:sz w:val="24"/>
          <w:szCs w:val="24"/>
        </w:rPr>
        <w:t>应</w:t>
      </w:r>
      <w:r>
        <w:rPr>
          <w:color w:val="000000" w:themeColor="text1"/>
          <w:sz w:val="24"/>
          <w:szCs w:val="24"/>
        </w:rPr>
        <w:t>按照</w:t>
      </w:r>
      <w:r>
        <w:rPr>
          <w:rFonts w:hint="eastAsia"/>
          <w:color w:val="000000" w:themeColor="text1"/>
          <w:sz w:val="24"/>
          <w:szCs w:val="24"/>
        </w:rPr>
        <w:t>国家标准《热回收新风机组》</w:t>
      </w:r>
      <w:r>
        <w:rPr>
          <w:color w:val="000000" w:themeColor="text1"/>
          <w:sz w:val="24"/>
          <w:szCs w:val="24"/>
        </w:rPr>
        <w:t xml:space="preserve">GB/T 21087-2020 </w:t>
      </w:r>
      <w:r>
        <w:rPr>
          <w:color w:val="000000" w:themeColor="text1"/>
          <w:sz w:val="24"/>
          <w:szCs w:val="24"/>
        </w:rPr>
        <w:t>附录</w:t>
      </w:r>
      <w:r>
        <w:rPr>
          <w:color w:val="000000" w:themeColor="text1"/>
          <w:sz w:val="24"/>
          <w:szCs w:val="24"/>
        </w:rPr>
        <w:t>F.4</w:t>
      </w:r>
      <w:r>
        <w:rPr>
          <w:color w:val="000000" w:themeColor="text1"/>
          <w:sz w:val="24"/>
          <w:szCs w:val="24"/>
        </w:rPr>
        <w:t>规定公式进行计算</w:t>
      </w:r>
      <w:r>
        <w:rPr>
          <w:rFonts w:hint="eastAsia"/>
          <w:color w:val="000000" w:themeColor="text1"/>
          <w:sz w:val="24"/>
          <w:szCs w:val="24"/>
        </w:rPr>
        <w:t>。</w:t>
      </w:r>
    </w:p>
    <w:p w14:paraId="32A262AA" w14:textId="77777777" w:rsidR="005376CD" w:rsidRDefault="00000000">
      <w:pPr>
        <w:spacing w:line="360" w:lineRule="auto"/>
        <w:jc w:val="left"/>
        <w:rPr>
          <w:color w:val="000000" w:themeColor="text1"/>
          <w:sz w:val="24"/>
          <w:szCs w:val="24"/>
        </w:rPr>
      </w:pPr>
      <w:r>
        <w:rPr>
          <w:b/>
          <w:bCs/>
          <w:color w:val="000000" w:themeColor="text1"/>
          <w:sz w:val="24"/>
          <w:szCs w:val="24"/>
        </w:rPr>
        <w:t>6.4.2</w:t>
      </w:r>
      <w:r>
        <w:rPr>
          <w:color w:val="000000" w:themeColor="text1"/>
          <w:sz w:val="24"/>
          <w:szCs w:val="24"/>
        </w:rPr>
        <w:t xml:space="preserve">  </w:t>
      </w:r>
      <w:r>
        <w:rPr>
          <w:color w:val="000000" w:themeColor="text1"/>
          <w:sz w:val="24"/>
          <w:szCs w:val="24"/>
        </w:rPr>
        <w:t>热回收新风系统的能效系数</w:t>
      </w:r>
      <w:r>
        <w:rPr>
          <w:rFonts w:hint="eastAsia"/>
          <w:color w:val="000000" w:themeColor="text1"/>
          <w:sz w:val="24"/>
          <w:szCs w:val="24"/>
        </w:rPr>
        <w:t>应</w:t>
      </w:r>
      <w:r>
        <w:rPr>
          <w:color w:val="000000" w:themeColor="text1"/>
          <w:sz w:val="24"/>
          <w:szCs w:val="24"/>
        </w:rPr>
        <w:t>按照</w:t>
      </w:r>
      <w:r>
        <w:rPr>
          <w:rFonts w:hint="eastAsia"/>
          <w:color w:val="000000" w:themeColor="text1"/>
          <w:sz w:val="24"/>
          <w:szCs w:val="24"/>
        </w:rPr>
        <w:t>国家标准《热回收新风机组》</w:t>
      </w:r>
      <w:r>
        <w:rPr>
          <w:color w:val="000000" w:themeColor="text1"/>
          <w:sz w:val="24"/>
          <w:szCs w:val="24"/>
        </w:rPr>
        <w:t xml:space="preserve">GB/T 21087-2020 </w:t>
      </w:r>
      <w:r>
        <w:rPr>
          <w:color w:val="000000" w:themeColor="text1"/>
          <w:sz w:val="24"/>
          <w:szCs w:val="24"/>
        </w:rPr>
        <w:t>附录</w:t>
      </w:r>
      <w:r>
        <w:rPr>
          <w:color w:val="000000" w:themeColor="text1"/>
          <w:sz w:val="24"/>
          <w:szCs w:val="24"/>
        </w:rPr>
        <w:t>F.4.5</w:t>
      </w:r>
      <w:r>
        <w:rPr>
          <w:rFonts w:hint="eastAsia"/>
          <w:color w:val="000000" w:themeColor="text1"/>
          <w:sz w:val="24"/>
          <w:szCs w:val="24"/>
        </w:rPr>
        <w:t>的规定</w:t>
      </w:r>
      <w:r>
        <w:rPr>
          <w:color w:val="000000" w:themeColor="text1"/>
          <w:sz w:val="24"/>
          <w:szCs w:val="24"/>
        </w:rPr>
        <w:t>进行</w:t>
      </w:r>
      <w:r>
        <w:rPr>
          <w:rFonts w:hint="eastAsia"/>
          <w:color w:val="000000" w:themeColor="text1"/>
          <w:sz w:val="24"/>
          <w:szCs w:val="24"/>
        </w:rPr>
        <w:t>计算</w:t>
      </w:r>
      <w:r>
        <w:rPr>
          <w:color w:val="000000" w:themeColor="text1"/>
          <w:sz w:val="24"/>
          <w:szCs w:val="24"/>
        </w:rPr>
        <w:t>。</w:t>
      </w:r>
    </w:p>
    <w:p w14:paraId="1AAFDB18" w14:textId="77777777" w:rsidR="005376CD" w:rsidRDefault="00000000">
      <w:pPr>
        <w:spacing w:line="360" w:lineRule="auto"/>
        <w:rPr>
          <w:color w:val="000000" w:themeColor="text1"/>
          <w:sz w:val="24"/>
          <w:szCs w:val="24"/>
        </w:rPr>
      </w:pPr>
      <w:r>
        <w:rPr>
          <w:b/>
          <w:bCs/>
          <w:color w:val="000000" w:themeColor="text1"/>
          <w:sz w:val="24"/>
          <w:szCs w:val="24"/>
        </w:rPr>
        <w:t>6.4.3</w:t>
      </w:r>
      <w:r>
        <w:rPr>
          <w:color w:val="000000" w:themeColor="text1"/>
          <w:sz w:val="24"/>
          <w:szCs w:val="24"/>
        </w:rPr>
        <w:t xml:space="preserve">  </w:t>
      </w:r>
      <w:r>
        <w:rPr>
          <w:color w:val="000000" w:themeColor="text1"/>
          <w:sz w:val="24"/>
          <w:szCs w:val="24"/>
        </w:rPr>
        <w:t>热回收新风系统的回收能量指标计算</w:t>
      </w:r>
      <w:r>
        <w:rPr>
          <w:rFonts w:hint="eastAsia"/>
          <w:color w:val="000000" w:themeColor="text1"/>
          <w:sz w:val="24"/>
          <w:szCs w:val="24"/>
        </w:rPr>
        <w:t>应符合下列规定</w:t>
      </w:r>
      <w:r>
        <w:rPr>
          <w:color w:val="000000" w:themeColor="text1"/>
          <w:sz w:val="24"/>
          <w:szCs w:val="24"/>
        </w:rPr>
        <w:t>。</w:t>
      </w:r>
    </w:p>
    <w:p w14:paraId="6774D832" w14:textId="4706D4E5" w:rsidR="005376CD" w:rsidRDefault="00000000">
      <w:pPr>
        <w:spacing w:line="360" w:lineRule="auto"/>
        <w:ind w:firstLineChars="150" w:firstLine="361"/>
        <w:rPr>
          <w:color w:val="000000" w:themeColor="text1"/>
          <w:sz w:val="24"/>
          <w:szCs w:val="24"/>
        </w:rPr>
      </w:pPr>
      <w:r>
        <w:rPr>
          <w:rFonts w:ascii="宋体" w:hAnsi="宋体" w:hint="eastAsia"/>
          <w:b/>
          <w:bCs/>
          <w:color w:val="000000" w:themeColor="text1"/>
          <w:sz w:val="24"/>
          <w:szCs w:val="24"/>
        </w:rPr>
        <w:t>1</w:t>
      </w:r>
      <w:r>
        <w:rPr>
          <w:color w:val="000000" w:themeColor="text1"/>
          <w:sz w:val="24"/>
          <w:szCs w:val="24"/>
        </w:rPr>
        <w:t xml:space="preserve">  </w:t>
      </w:r>
      <w:r>
        <w:rPr>
          <w:color w:val="000000" w:themeColor="text1"/>
          <w:sz w:val="24"/>
          <w:szCs w:val="24"/>
        </w:rPr>
        <w:t>全热型</w:t>
      </w:r>
      <w:r>
        <w:rPr>
          <w:rFonts w:hint="eastAsia"/>
          <w:color w:val="000000" w:themeColor="text1"/>
          <w:sz w:val="24"/>
          <w:szCs w:val="24"/>
        </w:rPr>
        <w:t>机组回收的能量应按下列公式计算：</w:t>
      </w:r>
    </w:p>
    <w:p w14:paraId="0896E403" w14:textId="77777777" w:rsidR="005376CD" w:rsidRDefault="00000000">
      <w:pPr>
        <w:spacing w:line="360" w:lineRule="auto"/>
        <w:ind w:leftChars="-337" w:right="-58" w:hangingChars="295" w:hanging="708"/>
        <w:jc w:val="right"/>
        <w:rPr>
          <w:color w:val="000000" w:themeColor="text1"/>
          <w:sz w:val="24"/>
          <w:szCs w:val="24"/>
        </w:rPr>
      </w:pPr>
      <w:r>
        <w:rPr>
          <w:color w:val="000000" w:themeColor="text1"/>
          <w:position w:val="-24"/>
          <w:sz w:val="24"/>
        </w:rPr>
        <w:object w:dxaOrig="7470" w:dyaOrig="620" w14:anchorId="361109F3">
          <v:shape id="_x0000_i3908" type="#_x0000_t75" style="width:373.5pt;height:31pt" o:ole="">
            <v:imagedata r:id="rId20" o:title=""/>
          </v:shape>
          <o:OLEObject Type="Embed" ProgID="Equation.DSMT4" ShapeID="_x0000_i3908" DrawAspect="Content" ObjectID="_1767767279" r:id="rId21"/>
        </w:object>
      </w:r>
      <w:r>
        <w:rPr>
          <w:color w:val="000000" w:themeColor="text1"/>
          <w:sz w:val="24"/>
          <w:szCs w:val="24"/>
        </w:rPr>
        <w:t xml:space="preserve">   (6</w:t>
      </w: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3-</w:t>
      </w:r>
      <w:r>
        <w:rPr>
          <w:color w:val="000000" w:themeColor="text1"/>
          <w:sz w:val="24"/>
          <w:szCs w:val="24"/>
        </w:rPr>
        <w:t>1</w:t>
      </w:r>
      <w:r>
        <w:rPr>
          <w:color w:val="000000" w:themeColor="text1"/>
          <w:sz w:val="24"/>
          <w:szCs w:val="24"/>
        </w:rPr>
        <w:t>）</w:t>
      </w:r>
    </w:p>
    <w:p w14:paraId="0B58E6F6" w14:textId="77777777" w:rsidR="005376CD" w:rsidRDefault="00000000">
      <w:pPr>
        <w:spacing w:line="360" w:lineRule="auto"/>
        <w:ind w:firstLineChars="200" w:firstLine="480"/>
        <w:jc w:val="right"/>
        <w:rPr>
          <w:color w:val="000000" w:themeColor="text1"/>
          <w:sz w:val="24"/>
          <w:szCs w:val="24"/>
        </w:rPr>
      </w:pPr>
      <w:r>
        <w:rPr>
          <w:color w:val="000000" w:themeColor="text1"/>
          <w:position w:val="-24"/>
          <w:sz w:val="24"/>
        </w:rPr>
        <w:object w:dxaOrig="3510" w:dyaOrig="570" w14:anchorId="1A2FE765">
          <v:shape id="_x0000_i3909" type="#_x0000_t75" style="width:175.5pt;height:28.5pt" o:ole="">
            <v:imagedata r:id="rId22" o:title=""/>
          </v:shape>
          <o:OLEObject Type="Embed" ProgID="Equation.DSMT4" ShapeID="_x0000_i3909" DrawAspect="Content" ObjectID="_1767767280" r:id="rId23"/>
        </w:object>
      </w:r>
      <w:r>
        <w:rPr>
          <w:color w:val="000000" w:themeColor="text1"/>
          <w:sz w:val="24"/>
        </w:rPr>
        <w:t xml:space="preserve">                             </w:t>
      </w:r>
      <w:r>
        <w:rPr>
          <w:color w:val="000000" w:themeColor="text1"/>
          <w:sz w:val="24"/>
          <w:szCs w:val="24"/>
        </w:rPr>
        <w:t xml:space="preserve">   </w:t>
      </w:r>
      <w:r>
        <w:rPr>
          <w:color w:val="000000" w:themeColor="text1"/>
          <w:sz w:val="24"/>
          <w:szCs w:val="24"/>
        </w:rPr>
        <w:t>（</w:t>
      </w:r>
      <w:r>
        <w:rPr>
          <w:color w:val="000000" w:themeColor="text1"/>
          <w:sz w:val="24"/>
          <w:szCs w:val="24"/>
        </w:rPr>
        <w:t>6</w:t>
      </w: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3-</w:t>
      </w:r>
      <w:r>
        <w:rPr>
          <w:color w:val="000000" w:themeColor="text1"/>
          <w:sz w:val="24"/>
          <w:szCs w:val="24"/>
        </w:rPr>
        <w:t>2</w:t>
      </w:r>
      <w:r>
        <w:rPr>
          <w:color w:val="000000" w:themeColor="text1"/>
          <w:sz w:val="24"/>
          <w:szCs w:val="24"/>
        </w:rPr>
        <w:t>）</w:t>
      </w:r>
    </w:p>
    <w:p w14:paraId="5B85E704" w14:textId="77777777" w:rsidR="005376CD" w:rsidRDefault="00000000">
      <w:pPr>
        <w:spacing w:line="360" w:lineRule="auto"/>
        <w:ind w:firstLineChars="200" w:firstLine="480"/>
        <w:jc w:val="right"/>
        <w:rPr>
          <w:color w:val="000000" w:themeColor="text1"/>
          <w:sz w:val="24"/>
          <w:szCs w:val="24"/>
        </w:rPr>
      </w:pPr>
      <w:r>
        <w:rPr>
          <w:color w:val="000000" w:themeColor="text1"/>
          <w:position w:val="-12"/>
          <w:sz w:val="24"/>
          <w:szCs w:val="24"/>
        </w:rPr>
        <w:object w:dxaOrig="2560" w:dyaOrig="380" w14:anchorId="65E4E47D">
          <v:shape id="_x0000_i3910" type="#_x0000_t75" style="width:128pt;height:19pt" o:ole="">
            <v:imagedata r:id="rId24" o:title=""/>
          </v:shape>
          <o:OLEObject Type="Embed" ProgID="Equation.DSMT4" ShapeID="_x0000_i3910" DrawAspect="Content" ObjectID="_1767767281" r:id="rId25"/>
        </w:object>
      </w:r>
      <w:r>
        <w:rPr>
          <w:color w:val="000000" w:themeColor="text1"/>
          <w:sz w:val="24"/>
          <w:szCs w:val="24"/>
        </w:rPr>
        <w:t xml:space="preserve">                                    </w:t>
      </w:r>
      <w:r>
        <w:rPr>
          <w:color w:val="000000" w:themeColor="text1"/>
          <w:sz w:val="24"/>
          <w:szCs w:val="24"/>
        </w:rPr>
        <w:t>（</w:t>
      </w:r>
      <w:r>
        <w:rPr>
          <w:color w:val="000000" w:themeColor="text1"/>
          <w:sz w:val="24"/>
          <w:szCs w:val="24"/>
        </w:rPr>
        <w:t>6</w:t>
      </w: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3-</w:t>
      </w:r>
      <w:r>
        <w:rPr>
          <w:color w:val="000000" w:themeColor="text1"/>
          <w:sz w:val="24"/>
          <w:szCs w:val="24"/>
        </w:rPr>
        <w:t>3</w:t>
      </w:r>
      <w:r>
        <w:rPr>
          <w:color w:val="000000" w:themeColor="text1"/>
          <w:sz w:val="24"/>
          <w:szCs w:val="24"/>
        </w:rPr>
        <w:t>）</w:t>
      </w:r>
    </w:p>
    <w:p w14:paraId="4298414E" w14:textId="624BEA84" w:rsidR="005376CD" w:rsidRDefault="00000000">
      <w:pPr>
        <w:spacing w:line="360" w:lineRule="auto"/>
        <w:ind w:firstLineChars="150" w:firstLine="361"/>
        <w:rPr>
          <w:color w:val="000000" w:themeColor="text1"/>
          <w:sz w:val="24"/>
          <w:szCs w:val="24"/>
        </w:rPr>
      </w:pPr>
      <w:r>
        <w:rPr>
          <w:rFonts w:hint="eastAsia"/>
          <w:b/>
          <w:bCs/>
          <w:color w:val="000000" w:themeColor="text1"/>
          <w:sz w:val="24"/>
          <w:szCs w:val="24"/>
        </w:rPr>
        <w:t>2</w:t>
      </w:r>
      <w:r>
        <w:rPr>
          <w:rFonts w:hint="eastAsia"/>
          <w:color w:val="000000" w:themeColor="text1"/>
          <w:sz w:val="24"/>
          <w:szCs w:val="24"/>
        </w:rPr>
        <w:t xml:space="preserve"> </w:t>
      </w:r>
      <w:r>
        <w:rPr>
          <w:color w:val="000000" w:themeColor="text1"/>
          <w:sz w:val="24"/>
          <w:szCs w:val="24"/>
        </w:rPr>
        <w:t xml:space="preserve"> </w:t>
      </w:r>
      <w:r>
        <w:rPr>
          <w:color w:val="000000" w:themeColor="text1"/>
          <w:sz w:val="24"/>
          <w:szCs w:val="24"/>
        </w:rPr>
        <w:t>显热型回收芯体</w:t>
      </w:r>
      <w:r>
        <w:rPr>
          <w:rFonts w:hint="eastAsia"/>
          <w:color w:val="000000" w:themeColor="text1"/>
          <w:sz w:val="24"/>
          <w:szCs w:val="24"/>
        </w:rPr>
        <w:t>回收的能量应按下式计算：</w:t>
      </w:r>
    </w:p>
    <w:p w14:paraId="660E2467" w14:textId="77777777" w:rsidR="005376CD" w:rsidRDefault="00000000">
      <w:pPr>
        <w:spacing w:line="360" w:lineRule="auto"/>
        <w:ind w:firstLineChars="200" w:firstLine="480"/>
        <w:jc w:val="right"/>
        <w:rPr>
          <w:color w:val="000000" w:themeColor="text1"/>
          <w:sz w:val="24"/>
          <w:szCs w:val="24"/>
        </w:rPr>
      </w:pPr>
      <w:r>
        <w:rPr>
          <w:color w:val="000000" w:themeColor="text1"/>
          <w:position w:val="-24"/>
          <w:sz w:val="24"/>
          <w:szCs w:val="24"/>
        </w:rPr>
        <w:object w:dxaOrig="5030" w:dyaOrig="630" w14:anchorId="54099A20">
          <v:shape id="_x0000_i3911" type="#_x0000_t75" style="width:251.5pt;height:31.5pt" o:ole="">
            <v:imagedata r:id="rId26" o:title=""/>
          </v:shape>
          <o:OLEObject Type="Embed" ProgID="Equation.DSMT4" ShapeID="_x0000_i3911" DrawAspect="Content" ObjectID="_1767767282" r:id="rId27"/>
        </w:object>
      </w:r>
      <w:r>
        <w:rPr>
          <w:color w:val="000000" w:themeColor="text1"/>
          <w:sz w:val="24"/>
          <w:szCs w:val="24"/>
        </w:rPr>
        <w:t xml:space="preserve">             </w:t>
      </w:r>
      <w:r>
        <w:rPr>
          <w:color w:val="000000" w:themeColor="text1"/>
          <w:sz w:val="24"/>
          <w:szCs w:val="24"/>
        </w:rPr>
        <w:t>（</w:t>
      </w:r>
      <w:r>
        <w:rPr>
          <w:color w:val="000000" w:themeColor="text1"/>
          <w:sz w:val="24"/>
          <w:szCs w:val="24"/>
        </w:rPr>
        <w:t>6</w:t>
      </w: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3-</w:t>
      </w:r>
      <w:r>
        <w:rPr>
          <w:color w:val="000000" w:themeColor="text1"/>
          <w:sz w:val="24"/>
          <w:szCs w:val="24"/>
        </w:rPr>
        <w:t>4</w:t>
      </w:r>
      <w:r>
        <w:rPr>
          <w:color w:val="000000" w:themeColor="text1"/>
          <w:sz w:val="24"/>
          <w:szCs w:val="24"/>
        </w:rPr>
        <w:t>）</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6333"/>
      </w:tblGrid>
      <w:tr w:rsidR="005376CD" w14:paraId="5134A00F" w14:textId="77777777">
        <w:trPr>
          <w:trHeight w:val="406"/>
          <w:jc w:val="center"/>
        </w:trPr>
        <w:tc>
          <w:tcPr>
            <w:tcW w:w="1289" w:type="dxa"/>
            <w:vAlign w:val="center"/>
          </w:tcPr>
          <w:p w14:paraId="096C48F2" w14:textId="77777777" w:rsidR="005376CD" w:rsidRDefault="00000000">
            <w:pPr>
              <w:tabs>
                <w:tab w:val="left" w:pos="312"/>
              </w:tabs>
              <w:rPr>
                <w:color w:val="000000" w:themeColor="text1"/>
                <w:sz w:val="24"/>
                <w:szCs w:val="24"/>
              </w:rPr>
            </w:pPr>
            <w:r>
              <w:rPr>
                <w:i/>
                <w:iCs/>
                <w:color w:val="000000" w:themeColor="text1"/>
                <w:sz w:val="24"/>
                <w:szCs w:val="24"/>
              </w:rPr>
              <w:t>Q</w:t>
            </w:r>
            <w:r>
              <w:rPr>
                <w:color w:val="000000" w:themeColor="text1"/>
                <w:sz w:val="24"/>
                <w:szCs w:val="24"/>
                <w:vertAlign w:val="subscript"/>
              </w:rPr>
              <w:t>Total</w:t>
            </w:r>
            <w:r>
              <w:rPr>
                <w:color w:val="000000" w:themeColor="text1"/>
                <w:sz w:val="24"/>
                <w:szCs w:val="24"/>
              </w:rPr>
              <w:t>(</w:t>
            </w:r>
            <w:r>
              <w:rPr>
                <w:i/>
                <w:iCs/>
                <w:color w:val="000000" w:themeColor="text1"/>
                <w:sz w:val="24"/>
                <w:szCs w:val="24"/>
              </w:rPr>
              <w:t>T</w:t>
            </w:r>
            <w:r>
              <w:rPr>
                <w:color w:val="000000" w:themeColor="text1"/>
                <w:sz w:val="24"/>
                <w:szCs w:val="24"/>
              </w:rPr>
              <w:t>)</w:t>
            </w:r>
          </w:p>
        </w:tc>
        <w:tc>
          <w:tcPr>
            <w:tcW w:w="6333" w:type="dxa"/>
            <w:vAlign w:val="center"/>
          </w:tcPr>
          <w:p w14:paraId="1A372935" w14:textId="77777777" w:rsidR="005376CD" w:rsidRDefault="00000000">
            <w:pPr>
              <w:tabs>
                <w:tab w:val="left" w:pos="312"/>
              </w:tabs>
              <w:rPr>
                <w:color w:val="000000" w:themeColor="text1"/>
                <w:sz w:val="24"/>
                <w:szCs w:val="24"/>
              </w:rPr>
            </w:pPr>
            <w:r>
              <w:rPr>
                <w:color w:val="000000" w:themeColor="text1"/>
                <w:sz w:val="24"/>
                <w:szCs w:val="24"/>
              </w:rPr>
              <w:t>——</w:t>
            </w:r>
            <w:r>
              <w:rPr>
                <w:color w:val="000000" w:themeColor="text1"/>
                <w:sz w:val="24"/>
                <w:szCs w:val="24"/>
              </w:rPr>
              <w:t>监测周期</w:t>
            </w:r>
            <w:r>
              <w:rPr>
                <w:i/>
                <w:iCs/>
                <w:color w:val="000000" w:themeColor="text1"/>
                <w:sz w:val="24"/>
                <w:szCs w:val="24"/>
              </w:rPr>
              <w:t>T</w:t>
            </w:r>
            <w:r>
              <w:rPr>
                <w:color w:val="000000" w:themeColor="text1"/>
                <w:sz w:val="24"/>
                <w:szCs w:val="24"/>
              </w:rPr>
              <w:t>阶段的累积回收的总能量，</w:t>
            </w:r>
            <w:r>
              <w:rPr>
                <w:color w:val="000000" w:themeColor="text1"/>
                <w:sz w:val="24"/>
                <w:szCs w:val="24"/>
              </w:rPr>
              <w:t>kW·h</w:t>
            </w:r>
            <w:r>
              <w:rPr>
                <w:color w:val="000000" w:themeColor="text1"/>
                <w:sz w:val="24"/>
                <w:szCs w:val="24"/>
              </w:rPr>
              <w:t>；</w:t>
            </w:r>
          </w:p>
        </w:tc>
      </w:tr>
      <w:tr w:rsidR="005376CD" w14:paraId="17C460C1" w14:textId="77777777">
        <w:trPr>
          <w:trHeight w:val="394"/>
          <w:jc w:val="center"/>
        </w:trPr>
        <w:tc>
          <w:tcPr>
            <w:tcW w:w="1289" w:type="dxa"/>
            <w:vAlign w:val="center"/>
          </w:tcPr>
          <w:p w14:paraId="6AED3610" w14:textId="77777777" w:rsidR="005376CD" w:rsidRDefault="00000000">
            <w:pPr>
              <w:tabs>
                <w:tab w:val="left" w:pos="312"/>
              </w:tabs>
              <w:rPr>
                <w:color w:val="000000" w:themeColor="text1"/>
                <w:sz w:val="24"/>
                <w:szCs w:val="24"/>
              </w:rPr>
            </w:pPr>
            <w:r>
              <w:rPr>
                <w:i/>
                <w:iCs/>
                <w:color w:val="000000" w:themeColor="text1"/>
                <w:sz w:val="24"/>
                <w:szCs w:val="24"/>
              </w:rPr>
              <w:t>Q</w:t>
            </w:r>
            <w:r>
              <w:rPr>
                <w:color w:val="000000" w:themeColor="text1"/>
                <w:sz w:val="24"/>
                <w:szCs w:val="24"/>
                <w:vertAlign w:val="subscript"/>
              </w:rPr>
              <w:t>S</w:t>
            </w:r>
            <w:r>
              <w:rPr>
                <w:color w:val="000000" w:themeColor="text1"/>
                <w:sz w:val="24"/>
                <w:szCs w:val="24"/>
              </w:rPr>
              <w:t>(</w:t>
            </w:r>
            <w:r>
              <w:rPr>
                <w:i/>
                <w:iCs/>
                <w:color w:val="000000" w:themeColor="text1"/>
                <w:sz w:val="24"/>
                <w:szCs w:val="24"/>
              </w:rPr>
              <w:t>T</w:t>
            </w:r>
            <w:r>
              <w:rPr>
                <w:color w:val="000000" w:themeColor="text1"/>
                <w:sz w:val="24"/>
                <w:szCs w:val="24"/>
              </w:rPr>
              <w:t>)</w:t>
            </w:r>
          </w:p>
        </w:tc>
        <w:tc>
          <w:tcPr>
            <w:tcW w:w="6333" w:type="dxa"/>
            <w:vAlign w:val="center"/>
          </w:tcPr>
          <w:p w14:paraId="2940031E" w14:textId="77777777" w:rsidR="005376CD" w:rsidRDefault="00000000">
            <w:pPr>
              <w:tabs>
                <w:tab w:val="left" w:pos="312"/>
              </w:tabs>
              <w:rPr>
                <w:color w:val="000000" w:themeColor="text1"/>
                <w:sz w:val="24"/>
                <w:szCs w:val="24"/>
              </w:rPr>
            </w:pPr>
            <w:r>
              <w:rPr>
                <w:color w:val="000000" w:themeColor="text1"/>
                <w:sz w:val="24"/>
                <w:szCs w:val="24"/>
              </w:rPr>
              <w:t>——</w:t>
            </w:r>
            <w:r>
              <w:rPr>
                <w:color w:val="000000" w:themeColor="text1"/>
                <w:sz w:val="24"/>
                <w:szCs w:val="24"/>
              </w:rPr>
              <w:t>监测周期</w:t>
            </w:r>
            <w:r>
              <w:rPr>
                <w:i/>
                <w:iCs/>
                <w:color w:val="000000" w:themeColor="text1"/>
                <w:sz w:val="24"/>
                <w:szCs w:val="24"/>
              </w:rPr>
              <w:t>T</w:t>
            </w:r>
            <w:r>
              <w:rPr>
                <w:color w:val="000000" w:themeColor="text1"/>
                <w:sz w:val="24"/>
                <w:szCs w:val="24"/>
              </w:rPr>
              <w:t>阶段的累积回收的显热量，</w:t>
            </w:r>
            <w:r>
              <w:rPr>
                <w:color w:val="000000" w:themeColor="text1"/>
                <w:sz w:val="24"/>
                <w:szCs w:val="24"/>
              </w:rPr>
              <w:t>kW·h</w:t>
            </w:r>
            <w:r>
              <w:rPr>
                <w:color w:val="000000" w:themeColor="text1"/>
                <w:sz w:val="24"/>
                <w:szCs w:val="24"/>
              </w:rPr>
              <w:t>；</w:t>
            </w:r>
          </w:p>
        </w:tc>
      </w:tr>
      <w:tr w:rsidR="005376CD" w14:paraId="257769BD" w14:textId="77777777">
        <w:trPr>
          <w:trHeight w:val="406"/>
          <w:jc w:val="center"/>
        </w:trPr>
        <w:tc>
          <w:tcPr>
            <w:tcW w:w="1289" w:type="dxa"/>
            <w:vAlign w:val="center"/>
          </w:tcPr>
          <w:p w14:paraId="63C09132" w14:textId="77777777" w:rsidR="005376CD" w:rsidRDefault="00000000">
            <w:pPr>
              <w:tabs>
                <w:tab w:val="left" w:pos="312"/>
              </w:tabs>
              <w:rPr>
                <w:color w:val="000000" w:themeColor="text1"/>
                <w:sz w:val="24"/>
                <w:szCs w:val="24"/>
              </w:rPr>
            </w:pPr>
            <w:r>
              <w:rPr>
                <w:i/>
                <w:iCs/>
                <w:color w:val="000000" w:themeColor="text1"/>
                <w:sz w:val="24"/>
                <w:szCs w:val="24"/>
              </w:rPr>
              <w:t>Q</w:t>
            </w:r>
            <w:r>
              <w:rPr>
                <w:color w:val="000000" w:themeColor="text1"/>
                <w:sz w:val="24"/>
                <w:szCs w:val="24"/>
                <w:vertAlign w:val="subscript"/>
              </w:rPr>
              <w:t>W</w:t>
            </w:r>
            <w:r>
              <w:rPr>
                <w:color w:val="000000" w:themeColor="text1"/>
                <w:sz w:val="24"/>
                <w:szCs w:val="24"/>
              </w:rPr>
              <w:t>(</w:t>
            </w:r>
            <w:r>
              <w:rPr>
                <w:i/>
                <w:iCs/>
                <w:color w:val="000000" w:themeColor="text1"/>
                <w:sz w:val="24"/>
                <w:szCs w:val="24"/>
              </w:rPr>
              <w:t>T</w:t>
            </w:r>
            <w:r>
              <w:rPr>
                <w:color w:val="000000" w:themeColor="text1"/>
                <w:sz w:val="24"/>
                <w:szCs w:val="24"/>
              </w:rPr>
              <w:t>)</w:t>
            </w:r>
          </w:p>
        </w:tc>
        <w:tc>
          <w:tcPr>
            <w:tcW w:w="6333" w:type="dxa"/>
            <w:vAlign w:val="center"/>
          </w:tcPr>
          <w:p w14:paraId="6D8F1722" w14:textId="77777777" w:rsidR="005376CD" w:rsidRDefault="00000000">
            <w:pPr>
              <w:tabs>
                <w:tab w:val="left" w:pos="312"/>
              </w:tabs>
              <w:rPr>
                <w:color w:val="000000" w:themeColor="text1"/>
                <w:sz w:val="24"/>
                <w:szCs w:val="24"/>
              </w:rPr>
            </w:pPr>
            <w:r>
              <w:rPr>
                <w:color w:val="000000" w:themeColor="text1"/>
                <w:sz w:val="24"/>
                <w:szCs w:val="24"/>
              </w:rPr>
              <w:t>——</w:t>
            </w:r>
            <w:r>
              <w:rPr>
                <w:color w:val="000000" w:themeColor="text1"/>
                <w:sz w:val="24"/>
                <w:szCs w:val="24"/>
              </w:rPr>
              <w:t>监测周期</w:t>
            </w:r>
            <w:r>
              <w:rPr>
                <w:i/>
                <w:iCs/>
                <w:color w:val="000000" w:themeColor="text1"/>
                <w:sz w:val="24"/>
                <w:szCs w:val="24"/>
              </w:rPr>
              <w:t>T</w:t>
            </w:r>
            <w:r>
              <w:rPr>
                <w:color w:val="000000" w:themeColor="text1"/>
                <w:sz w:val="24"/>
                <w:szCs w:val="24"/>
              </w:rPr>
              <w:t>阶段的累积回收的潜热量，</w:t>
            </w:r>
            <w:r>
              <w:rPr>
                <w:color w:val="000000" w:themeColor="text1"/>
                <w:sz w:val="24"/>
                <w:szCs w:val="24"/>
              </w:rPr>
              <w:t>kW·h</w:t>
            </w:r>
            <w:r>
              <w:rPr>
                <w:color w:val="000000" w:themeColor="text1"/>
                <w:sz w:val="24"/>
                <w:szCs w:val="24"/>
              </w:rPr>
              <w:t>；</w:t>
            </w:r>
          </w:p>
        </w:tc>
      </w:tr>
      <w:tr w:rsidR="005376CD" w14:paraId="19C662F7" w14:textId="77777777">
        <w:trPr>
          <w:trHeight w:val="406"/>
          <w:jc w:val="center"/>
        </w:trPr>
        <w:tc>
          <w:tcPr>
            <w:tcW w:w="1289" w:type="dxa"/>
            <w:vAlign w:val="center"/>
          </w:tcPr>
          <w:p w14:paraId="71205132" w14:textId="77777777" w:rsidR="005376CD" w:rsidRDefault="00000000">
            <w:pPr>
              <w:tabs>
                <w:tab w:val="left" w:pos="312"/>
              </w:tabs>
              <w:rPr>
                <w:color w:val="000000" w:themeColor="text1"/>
                <w:sz w:val="24"/>
                <w:szCs w:val="24"/>
              </w:rPr>
            </w:pPr>
            <w:r>
              <w:rPr>
                <w:i/>
                <w:iCs/>
                <w:color w:val="000000" w:themeColor="text1"/>
                <w:sz w:val="24"/>
                <w:szCs w:val="24"/>
              </w:rPr>
              <w:t>C</w:t>
            </w:r>
            <w:r>
              <w:rPr>
                <w:color w:val="000000" w:themeColor="text1"/>
                <w:sz w:val="24"/>
                <w:szCs w:val="24"/>
                <w:vertAlign w:val="subscript"/>
              </w:rPr>
              <w:t>p</w:t>
            </w:r>
            <w:r>
              <w:rPr>
                <w:color w:val="000000" w:themeColor="text1"/>
                <w:sz w:val="24"/>
                <w:szCs w:val="24"/>
                <w:vertAlign w:val="subscript"/>
              </w:rPr>
              <w:t>，</w:t>
            </w:r>
            <w:r>
              <w:rPr>
                <w:color w:val="000000" w:themeColor="text1"/>
                <w:sz w:val="24"/>
                <w:szCs w:val="24"/>
                <w:vertAlign w:val="subscript"/>
              </w:rPr>
              <w:t>dry</w:t>
            </w:r>
          </w:p>
        </w:tc>
        <w:tc>
          <w:tcPr>
            <w:tcW w:w="6333" w:type="dxa"/>
            <w:vAlign w:val="center"/>
          </w:tcPr>
          <w:p w14:paraId="7FD7EDB0" w14:textId="77777777" w:rsidR="005376CD" w:rsidRDefault="00000000">
            <w:pPr>
              <w:tabs>
                <w:tab w:val="left" w:pos="312"/>
              </w:tabs>
              <w:rPr>
                <w:color w:val="000000" w:themeColor="text1"/>
                <w:sz w:val="24"/>
                <w:szCs w:val="24"/>
              </w:rPr>
            </w:pPr>
            <w:r>
              <w:rPr>
                <w:color w:val="000000" w:themeColor="text1"/>
                <w:sz w:val="24"/>
                <w:szCs w:val="24"/>
              </w:rPr>
              <w:t>——</w:t>
            </w:r>
            <w:r>
              <w:rPr>
                <w:color w:val="000000" w:themeColor="text1"/>
                <w:sz w:val="24"/>
                <w:szCs w:val="24"/>
              </w:rPr>
              <w:t>干空气定压比热容，取</w:t>
            </w:r>
            <w:r>
              <w:rPr>
                <w:color w:val="000000" w:themeColor="text1"/>
                <w:sz w:val="24"/>
                <w:szCs w:val="24"/>
              </w:rPr>
              <w:t>1.005 kJ/</w:t>
            </w:r>
            <w:r>
              <w:rPr>
                <w:color w:val="000000" w:themeColor="text1"/>
                <w:sz w:val="24"/>
                <w:szCs w:val="24"/>
              </w:rPr>
              <w:t>（</w:t>
            </w:r>
            <w:r>
              <w:rPr>
                <w:color w:val="000000" w:themeColor="text1"/>
                <w:sz w:val="24"/>
                <w:szCs w:val="24"/>
              </w:rPr>
              <w:t>kg·K</w:t>
            </w:r>
            <w:r>
              <w:rPr>
                <w:color w:val="000000" w:themeColor="text1"/>
                <w:sz w:val="24"/>
                <w:szCs w:val="24"/>
              </w:rPr>
              <w:t>）；</w:t>
            </w:r>
          </w:p>
        </w:tc>
      </w:tr>
      <w:tr w:rsidR="005376CD" w14:paraId="0C676754" w14:textId="77777777">
        <w:trPr>
          <w:trHeight w:val="406"/>
          <w:jc w:val="center"/>
        </w:trPr>
        <w:tc>
          <w:tcPr>
            <w:tcW w:w="1289" w:type="dxa"/>
            <w:vAlign w:val="center"/>
          </w:tcPr>
          <w:p w14:paraId="6ACF521A" w14:textId="77777777" w:rsidR="005376CD" w:rsidRDefault="00000000">
            <w:pPr>
              <w:tabs>
                <w:tab w:val="left" w:pos="312"/>
              </w:tabs>
              <w:rPr>
                <w:color w:val="000000" w:themeColor="text1"/>
                <w:sz w:val="24"/>
                <w:szCs w:val="24"/>
              </w:rPr>
            </w:pPr>
            <w:r>
              <w:rPr>
                <w:i/>
                <w:iCs/>
                <w:color w:val="000000" w:themeColor="text1"/>
                <w:sz w:val="24"/>
                <w:szCs w:val="24"/>
              </w:rPr>
              <w:lastRenderedPageBreak/>
              <w:t>C</w:t>
            </w:r>
            <w:r>
              <w:rPr>
                <w:color w:val="000000" w:themeColor="text1"/>
                <w:sz w:val="24"/>
                <w:szCs w:val="24"/>
                <w:vertAlign w:val="subscript"/>
              </w:rPr>
              <w:t>p</w:t>
            </w:r>
          </w:p>
        </w:tc>
        <w:tc>
          <w:tcPr>
            <w:tcW w:w="6333" w:type="dxa"/>
            <w:vAlign w:val="center"/>
          </w:tcPr>
          <w:p w14:paraId="2E8DAE60" w14:textId="77777777" w:rsidR="005376CD" w:rsidRDefault="00000000">
            <w:pPr>
              <w:tabs>
                <w:tab w:val="left" w:pos="312"/>
              </w:tabs>
              <w:rPr>
                <w:color w:val="000000" w:themeColor="text1"/>
                <w:sz w:val="24"/>
                <w:szCs w:val="24"/>
              </w:rPr>
            </w:pPr>
            <w:r>
              <w:rPr>
                <w:color w:val="000000" w:themeColor="text1"/>
                <w:sz w:val="24"/>
                <w:szCs w:val="24"/>
              </w:rPr>
              <w:t>——</w:t>
            </w:r>
            <w:r>
              <w:rPr>
                <w:color w:val="000000" w:themeColor="text1"/>
                <w:sz w:val="24"/>
                <w:szCs w:val="24"/>
              </w:rPr>
              <w:t>湿空气定压比热容，</w:t>
            </w:r>
            <w:r>
              <w:rPr>
                <w:color w:val="000000" w:themeColor="text1"/>
                <w:sz w:val="24"/>
                <w:szCs w:val="24"/>
              </w:rPr>
              <w:t xml:space="preserve"> kJ/</w:t>
            </w:r>
            <w:r>
              <w:rPr>
                <w:color w:val="000000" w:themeColor="text1"/>
                <w:sz w:val="24"/>
                <w:szCs w:val="24"/>
              </w:rPr>
              <w:t>（</w:t>
            </w:r>
            <w:r>
              <w:rPr>
                <w:color w:val="000000" w:themeColor="text1"/>
                <w:sz w:val="24"/>
                <w:szCs w:val="24"/>
              </w:rPr>
              <w:t>kg·K</w:t>
            </w:r>
            <w:r>
              <w:rPr>
                <w:color w:val="000000" w:themeColor="text1"/>
                <w:sz w:val="24"/>
                <w:szCs w:val="24"/>
              </w:rPr>
              <w:t>）；</w:t>
            </w:r>
          </w:p>
        </w:tc>
      </w:tr>
      <w:tr w:rsidR="005376CD" w14:paraId="1156D26F" w14:textId="77777777">
        <w:trPr>
          <w:trHeight w:val="394"/>
          <w:jc w:val="center"/>
        </w:trPr>
        <w:tc>
          <w:tcPr>
            <w:tcW w:w="1289" w:type="dxa"/>
            <w:vAlign w:val="center"/>
          </w:tcPr>
          <w:p w14:paraId="75F3BBCF" w14:textId="77777777" w:rsidR="005376CD" w:rsidRDefault="00000000">
            <w:pPr>
              <w:tabs>
                <w:tab w:val="left" w:pos="312"/>
              </w:tabs>
              <w:rPr>
                <w:color w:val="000000" w:themeColor="text1"/>
                <w:sz w:val="24"/>
                <w:szCs w:val="24"/>
              </w:rPr>
            </w:pPr>
            <w:r>
              <w:rPr>
                <w:i/>
                <w:iCs/>
                <w:color w:val="000000" w:themeColor="text1"/>
                <w:sz w:val="24"/>
                <w:szCs w:val="24"/>
              </w:rPr>
              <w:t>C</w:t>
            </w:r>
            <w:r>
              <w:rPr>
                <w:color w:val="000000" w:themeColor="text1"/>
                <w:sz w:val="24"/>
                <w:szCs w:val="24"/>
                <w:vertAlign w:val="subscript"/>
              </w:rPr>
              <w:t>p</w:t>
            </w:r>
            <w:r>
              <w:rPr>
                <w:color w:val="000000" w:themeColor="text1"/>
                <w:sz w:val="24"/>
                <w:szCs w:val="24"/>
                <w:vertAlign w:val="subscript"/>
              </w:rPr>
              <w:t>，</w:t>
            </w:r>
            <w:r>
              <w:rPr>
                <w:color w:val="000000" w:themeColor="text1"/>
                <w:sz w:val="24"/>
                <w:szCs w:val="24"/>
                <w:vertAlign w:val="subscript"/>
              </w:rPr>
              <w:t>w</w:t>
            </w:r>
          </w:p>
        </w:tc>
        <w:tc>
          <w:tcPr>
            <w:tcW w:w="6333" w:type="dxa"/>
            <w:vAlign w:val="center"/>
          </w:tcPr>
          <w:p w14:paraId="2278DA2E" w14:textId="77777777" w:rsidR="005376CD" w:rsidRDefault="00000000">
            <w:pPr>
              <w:tabs>
                <w:tab w:val="left" w:pos="312"/>
              </w:tabs>
              <w:rPr>
                <w:color w:val="000000" w:themeColor="text1"/>
                <w:sz w:val="24"/>
                <w:szCs w:val="24"/>
              </w:rPr>
            </w:pPr>
            <w:r>
              <w:rPr>
                <w:color w:val="000000" w:themeColor="text1"/>
                <w:sz w:val="24"/>
                <w:szCs w:val="24"/>
              </w:rPr>
              <w:t>——</w:t>
            </w:r>
            <w:r>
              <w:rPr>
                <w:color w:val="000000" w:themeColor="text1"/>
                <w:sz w:val="24"/>
                <w:szCs w:val="24"/>
              </w:rPr>
              <w:t>水蒸气定压比热容，取</w:t>
            </w:r>
            <w:r>
              <w:rPr>
                <w:color w:val="000000" w:themeColor="text1"/>
                <w:sz w:val="24"/>
                <w:szCs w:val="24"/>
              </w:rPr>
              <w:t>1.86 kJ/</w:t>
            </w:r>
            <w:r>
              <w:rPr>
                <w:color w:val="000000" w:themeColor="text1"/>
                <w:sz w:val="24"/>
                <w:szCs w:val="24"/>
              </w:rPr>
              <w:t>（</w:t>
            </w:r>
            <w:r>
              <w:rPr>
                <w:color w:val="000000" w:themeColor="text1"/>
                <w:sz w:val="24"/>
                <w:szCs w:val="24"/>
              </w:rPr>
              <w:t>kg·K</w:t>
            </w:r>
            <w:r>
              <w:rPr>
                <w:color w:val="000000" w:themeColor="text1"/>
                <w:sz w:val="24"/>
                <w:szCs w:val="24"/>
              </w:rPr>
              <w:t>）；</w:t>
            </w:r>
          </w:p>
        </w:tc>
      </w:tr>
      <w:tr w:rsidR="005376CD" w14:paraId="4B2F24D7" w14:textId="77777777">
        <w:trPr>
          <w:trHeight w:val="394"/>
          <w:jc w:val="center"/>
        </w:trPr>
        <w:tc>
          <w:tcPr>
            <w:tcW w:w="1289" w:type="dxa"/>
            <w:vAlign w:val="center"/>
          </w:tcPr>
          <w:p w14:paraId="4AD396E2" w14:textId="77777777" w:rsidR="005376CD" w:rsidRDefault="00000000">
            <w:pPr>
              <w:tabs>
                <w:tab w:val="left" w:pos="312"/>
              </w:tabs>
              <w:rPr>
                <w:i/>
                <w:iCs/>
                <w:color w:val="000000" w:themeColor="text1"/>
                <w:sz w:val="24"/>
                <w:szCs w:val="24"/>
              </w:rPr>
            </w:pPr>
            <w:r>
              <w:rPr>
                <w:i/>
                <w:iCs/>
                <w:color w:val="000000" w:themeColor="text1"/>
                <w:sz w:val="24"/>
                <w:szCs w:val="24"/>
              </w:rPr>
              <w:t>r</w:t>
            </w:r>
            <w:r>
              <w:rPr>
                <w:i/>
                <w:iCs/>
                <w:color w:val="000000" w:themeColor="text1"/>
                <w:sz w:val="24"/>
                <w:szCs w:val="24"/>
                <w:vertAlign w:val="subscript"/>
              </w:rPr>
              <w:t>w</w:t>
            </w:r>
          </w:p>
        </w:tc>
        <w:tc>
          <w:tcPr>
            <w:tcW w:w="6333" w:type="dxa"/>
            <w:vAlign w:val="center"/>
          </w:tcPr>
          <w:p w14:paraId="32503C89" w14:textId="77777777" w:rsidR="005376CD" w:rsidRDefault="00000000">
            <w:pPr>
              <w:tabs>
                <w:tab w:val="left" w:pos="312"/>
              </w:tabs>
              <w:rPr>
                <w:color w:val="000000" w:themeColor="text1"/>
                <w:sz w:val="24"/>
                <w:szCs w:val="24"/>
              </w:rPr>
            </w:pPr>
            <w:r>
              <w:rPr>
                <w:color w:val="000000" w:themeColor="text1"/>
                <w:sz w:val="24"/>
                <w:szCs w:val="24"/>
              </w:rPr>
              <w:t>——</w:t>
            </w:r>
            <w:r>
              <w:rPr>
                <w:color w:val="000000" w:themeColor="text1"/>
                <w:sz w:val="24"/>
                <w:szCs w:val="24"/>
              </w:rPr>
              <w:t>水蒸气比焓，取</w:t>
            </w:r>
            <w:r>
              <w:rPr>
                <w:color w:val="000000" w:themeColor="text1"/>
                <w:sz w:val="24"/>
                <w:szCs w:val="24"/>
              </w:rPr>
              <w:t>2500 kJ/kg</w:t>
            </w:r>
            <w:r>
              <w:rPr>
                <w:color w:val="000000" w:themeColor="text1"/>
                <w:sz w:val="24"/>
                <w:szCs w:val="24"/>
              </w:rPr>
              <w:t>；</w:t>
            </w:r>
          </w:p>
        </w:tc>
      </w:tr>
      <w:tr w:rsidR="005376CD" w14:paraId="0F6E57ED" w14:textId="77777777">
        <w:trPr>
          <w:trHeight w:val="406"/>
          <w:jc w:val="center"/>
        </w:trPr>
        <w:tc>
          <w:tcPr>
            <w:tcW w:w="1289" w:type="dxa"/>
            <w:vAlign w:val="center"/>
          </w:tcPr>
          <w:p w14:paraId="6AA53A79" w14:textId="77777777" w:rsidR="005376CD" w:rsidRDefault="00000000">
            <w:pPr>
              <w:tabs>
                <w:tab w:val="left" w:pos="312"/>
              </w:tabs>
              <w:rPr>
                <w:color w:val="000000" w:themeColor="text1"/>
                <w:sz w:val="24"/>
                <w:szCs w:val="24"/>
              </w:rPr>
            </w:pPr>
            <w:r>
              <w:rPr>
                <w:i/>
                <w:iCs/>
                <w:color w:val="000000" w:themeColor="text1"/>
                <w:sz w:val="24"/>
                <w:szCs w:val="24"/>
              </w:rPr>
              <w:t>m</w:t>
            </w:r>
            <w:r>
              <w:rPr>
                <w:color w:val="000000" w:themeColor="text1"/>
                <w:sz w:val="24"/>
                <w:szCs w:val="24"/>
                <w:vertAlign w:val="subscript"/>
              </w:rPr>
              <w:t>OA</w:t>
            </w:r>
            <w:r>
              <w:rPr>
                <w:i/>
                <w:iCs/>
                <w:color w:val="000000" w:themeColor="text1"/>
                <w:sz w:val="24"/>
                <w:szCs w:val="24"/>
                <w:vertAlign w:val="subscript"/>
              </w:rPr>
              <w:t>i</w:t>
            </w:r>
          </w:p>
        </w:tc>
        <w:tc>
          <w:tcPr>
            <w:tcW w:w="6333" w:type="dxa"/>
            <w:vAlign w:val="center"/>
          </w:tcPr>
          <w:p w14:paraId="5FC12326" w14:textId="77777777" w:rsidR="005376CD" w:rsidRDefault="00000000">
            <w:pPr>
              <w:tabs>
                <w:tab w:val="left" w:pos="312"/>
              </w:tabs>
              <w:rPr>
                <w:color w:val="000000" w:themeColor="text1"/>
                <w:sz w:val="24"/>
                <w:szCs w:val="24"/>
              </w:rPr>
            </w:pPr>
            <w:r>
              <w:rPr>
                <w:color w:val="000000" w:themeColor="text1"/>
                <w:sz w:val="24"/>
                <w:szCs w:val="24"/>
              </w:rPr>
              <w:t>——</w:t>
            </w:r>
            <w:r>
              <w:rPr>
                <w:i/>
                <w:iCs/>
                <w:color w:val="000000" w:themeColor="text1"/>
                <w:sz w:val="24"/>
                <w:szCs w:val="24"/>
              </w:rPr>
              <w:t>i</w:t>
            </w:r>
            <w:r>
              <w:rPr>
                <w:color w:val="000000" w:themeColor="text1"/>
                <w:sz w:val="24"/>
                <w:szCs w:val="24"/>
              </w:rPr>
              <w:t>时刻热回收新风系统的新风质量流量，</w:t>
            </w:r>
            <w:r>
              <w:rPr>
                <w:color w:val="000000" w:themeColor="text1"/>
                <w:sz w:val="24"/>
                <w:szCs w:val="24"/>
              </w:rPr>
              <w:t>kg/s</w:t>
            </w:r>
            <w:r>
              <w:rPr>
                <w:color w:val="000000" w:themeColor="text1"/>
                <w:sz w:val="24"/>
                <w:szCs w:val="24"/>
              </w:rPr>
              <w:t>；</w:t>
            </w:r>
          </w:p>
        </w:tc>
      </w:tr>
      <w:tr w:rsidR="005376CD" w14:paraId="1A0D6A69" w14:textId="77777777">
        <w:trPr>
          <w:trHeight w:val="406"/>
          <w:jc w:val="center"/>
        </w:trPr>
        <w:tc>
          <w:tcPr>
            <w:tcW w:w="1289" w:type="dxa"/>
            <w:vAlign w:val="center"/>
          </w:tcPr>
          <w:p w14:paraId="172FE0E3" w14:textId="77777777" w:rsidR="005376CD" w:rsidRDefault="00000000">
            <w:pPr>
              <w:tabs>
                <w:tab w:val="left" w:pos="312"/>
              </w:tabs>
              <w:rPr>
                <w:i/>
                <w:iCs/>
                <w:color w:val="000000" w:themeColor="text1"/>
                <w:sz w:val="24"/>
                <w:szCs w:val="24"/>
              </w:rPr>
            </w:pPr>
            <w:r>
              <w:rPr>
                <w:i/>
                <w:iCs/>
                <w:color w:val="000000" w:themeColor="text1"/>
                <w:sz w:val="24"/>
                <w:szCs w:val="24"/>
              </w:rPr>
              <w:t>m</w:t>
            </w:r>
            <w:r>
              <w:rPr>
                <w:color w:val="000000" w:themeColor="text1"/>
                <w:sz w:val="24"/>
                <w:szCs w:val="24"/>
                <w:vertAlign w:val="subscript"/>
              </w:rPr>
              <w:t>W,OA</w:t>
            </w:r>
            <w:r>
              <w:rPr>
                <w:i/>
                <w:iCs/>
                <w:color w:val="000000" w:themeColor="text1"/>
                <w:sz w:val="24"/>
                <w:szCs w:val="24"/>
                <w:vertAlign w:val="subscript"/>
              </w:rPr>
              <w:t>i</w:t>
            </w:r>
          </w:p>
        </w:tc>
        <w:tc>
          <w:tcPr>
            <w:tcW w:w="6333" w:type="dxa"/>
            <w:vAlign w:val="center"/>
          </w:tcPr>
          <w:p w14:paraId="22D32A60" w14:textId="77777777" w:rsidR="005376CD" w:rsidRDefault="00000000">
            <w:pPr>
              <w:tabs>
                <w:tab w:val="left" w:pos="312"/>
              </w:tabs>
              <w:rPr>
                <w:color w:val="000000" w:themeColor="text1"/>
                <w:sz w:val="24"/>
                <w:szCs w:val="24"/>
              </w:rPr>
            </w:pPr>
            <w:r>
              <w:rPr>
                <w:color w:val="000000" w:themeColor="text1"/>
                <w:sz w:val="24"/>
                <w:szCs w:val="24"/>
              </w:rPr>
              <w:t>——</w:t>
            </w:r>
            <w:r>
              <w:rPr>
                <w:i/>
                <w:iCs/>
                <w:color w:val="000000" w:themeColor="text1"/>
                <w:sz w:val="24"/>
                <w:szCs w:val="24"/>
              </w:rPr>
              <w:t>i</w:t>
            </w:r>
            <w:r>
              <w:rPr>
                <w:color w:val="000000" w:themeColor="text1"/>
                <w:sz w:val="24"/>
                <w:szCs w:val="24"/>
              </w:rPr>
              <w:t>时刻热回收新风系统的新风水蒸气质量流量，</w:t>
            </w:r>
            <w:r>
              <w:rPr>
                <w:color w:val="000000" w:themeColor="text1"/>
                <w:sz w:val="24"/>
                <w:szCs w:val="24"/>
              </w:rPr>
              <w:t>kg/s</w:t>
            </w:r>
            <w:r>
              <w:rPr>
                <w:color w:val="000000" w:themeColor="text1"/>
                <w:sz w:val="24"/>
                <w:szCs w:val="24"/>
              </w:rPr>
              <w:t>；</w:t>
            </w:r>
          </w:p>
        </w:tc>
      </w:tr>
      <w:tr w:rsidR="005376CD" w14:paraId="6A7BC639" w14:textId="77777777">
        <w:trPr>
          <w:trHeight w:val="406"/>
          <w:jc w:val="center"/>
        </w:trPr>
        <w:tc>
          <w:tcPr>
            <w:tcW w:w="1289" w:type="dxa"/>
            <w:vAlign w:val="center"/>
          </w:tcPr>
          <w:p w14:paraId="0FB80734" w14:textId="77777777" w:rsidR="005376CD" w:rsidRDefault="00000000">
            <w:pPr>
              <w:tabs>
                <w:tab w:val="left" w:pos="312"/>
              </w:tabs>
              <w:rPr>
                <w:i/>
                <w:iCs/>
                <w:color w:val="000000" w:themeColor="text1"/>
                <w:sz w:val="24"/>
                <w:szCs w:val="24"/>
              </w:rPr>
            </w:pPr>
            <w:r>
              <w:rPr>
                <w:i/>
                <w:iCs/>
                <w:color w:val="000000" w:themeColor="text1"/>
                <w:sz w:val="24"/>
                <w:szCs w:val="24"/>
              </w:rPr>
              <w:t>m</w:t>
            </w:r>
            <w:r>
              <w:rPr>
                <w:color w:val="000000" w:themeColor="text1"/>
                <w:sz w:val="24"/>
                <w:szCs w:val="24"/>
                <w:vertAlign w:val="subscript"/>
              </w:rPr>
              <w:t>W,SAi</w:t>
            </w:r>
          </w:p>
        </w:tc>
        <w:tc>
          <w:tcPr>
            <w:tcW w:w="6333" w:type="dxa"/>
            <w:vAlign w:val="center"/>
          </w:tcPr>
          <w:p w14:paraId="21F90D31" w14:textId="77777777" w:rsidR="005376CD" w:rsidRDefault="00000000">
            <w:pPr>
              <w:tabs>
                <w:tab w:val="left" w:pos="312"/>
              </w:tabs>
              <w:rPr>
                <w:color w:val="000000" w:themeColor="text1"/>
                <w:sz w:val="24"/>
                <w:szCs w:val="24"/>
              </w:rPr>
            </w:pPr>
            <w:r>
              <w:rPr>
                <w:color w:val="000000" w:themeColor="text1"/>
                <w:sz w:val="24"/>
                <w:szCs w:val="24"/>
              </w:rPr>
              <w:t>——</w:t>
            </w:r>
            <w:r>
              <w:rPr>
                <w:i/>
                <w:iCs/>
                <w:color w:val="000000" w:themeColor="text1"/>
                <w:sz w:val="24"/>
                <w:szCs w:val="24"/>
              </w:rPr>
              <w:t>i</w:t>
            </w:r>
            <w:r>
              <w:rPr>
                <w:color w:val="000000" w:themeColor="text1"/>
                <w:sz w:val="24"/>
                <w:szCs w:val="24"/>
              </w:rPr>
              <w:t>时刻热回收新风系统的送风水蒸气质量流量，</w:t>
            </w:r>
            <w:r>
              <w:rPr>
                <w:color w:val="000000" w:themeColor="text1"/>
                <w:sz w:val="24"/>
                <w:szCs w:val="24"/>
              </w:rPr>
              <w:t>kg/s</w:t>
            </w:r>
            <w:r>
              <w:rPr>
                <w:color w:val="000000" w:themeColor="text1"/>
                <w:sz w:val="24"/>
                <w:szCs w:val="24"/>
              </w:rPr>
              <w:t>；</w:t>
            </w:r>
          </w:p>
        </w:tc>
      </w:tr>
      <w:tr w:rsidR="005376CD" w14:paraId="0C34AE43" w14:textId="77777777">
        <w:trPr>
          <w:trHeight w:val="406"/>
          <w:jc w:val="center"/>
        </w:trPr>
        <w:tc>
          <w:tcPr>
            <w:tcW w:w="1289" w:type="dxa"/>
            <w:vAlign w:val="center"/>
          </w:tcPr>
          <w:p w14:paraId="2970661B" w14:textId="77777777" w:rsidR="005376CD" w:rsidRDefault="00000000">
            <w:pPr>
              <w:tabs>
                <w:tab w:val="left" w:pos="312"/>
              </w:tabs>
              <w:rPr>
                <w:color w:val="000000" w:themeColor="text1"/>
                <w:sz w:val="24"/>
                <w:szCs w:val="24"/>
              </w:rPr>
            </w:pPr>
            <w:r>
              <w:rPr>
                <w:i/>
                <w:iCs/>
                <w:color w:val="000000" w:themeColor="text1"/>
                <w:sz w:val="24"/>
                <w:szCs w:val="24"/>
              </w:rPr>
              <w:t>t</w:t>
            </w:r>
            <w:r>
              <w:rPr>
                <w:color w:val="000000" w:themeColor="text1"/>
                <w:sz w:val="24"/>
                <w:szCs w:val="24"/>
                <w:vertAlign w:val="subscript"/>
              </w:rPr>
              <w:t>OA</w:t>
            </w:r>
            <w:r>
              <w:rPr>
                <w:i/>
                <w:iCs/>
                <w:color w:val="000000" w:themeColor="text1"/>
                <w:sz w:val="24"/>
                <w:szCs w:val="24"/>
                <w:vertAlign w:val="subscript"/>
              </w:rPr>
              <w:t>i</w:t>
            </w:r>
          </w:p>
        </w:tc>
        <w:tc>
          <w:tcPr>
            <w:tcW w:w="6333" w:type="dxa"/>
            <w:vAlign w:val="center"/>
          </w:tcPr>
          <w:p w14:paraId="5809D4C7" w14:textId="77777777" w:rsidR="005376CD" w:rsidRDefault="00000000">
            <w:pPr>
              <w:tabs>
                <w:tab w:val="left" w:pos="312"/>
              </w:tabs>
              <w:rPr>
                <w:color w:val="000000" w:themeColor="text1"/>
                <w:sz w:val="24"/>
                <w:szCs w:val="24"/>
              </w:rPr>
            </w:pPr>
            <w:r>
              <w:rPr>
                <w:color w:val="000000" w:themeColor="text1"/>
                <w:sz w:val="24"/>
                <w:szCs w:val="24"/>
              </w:rPr>
              <w:t>——</w:t>
            </w:r>
            <w:r>
              <w:rPr>
                <w:i/>
                <w:iCs/>
                <w:color w:val="000000" w:themeColor="text1"/>
                <w:sz w:val="24"/>
                <w:szCs w:val="24"/>
              </w:rPr>
              <w:t>i</w:t>
            </w:r>
            <w:r>
              <w:rPr>
                <w:color w:val="000000" w:themeColor="text1"/>
                <w:sz w:val="24"/>
                <w:szCs w:val="24"/>
              </w:rPr>
              <w:t>时刻热回收新风系统的新风温度，</w:t>
            </w:r>
            <w:r>
              <w:rPr>
                <w:color w:val="000000" w:themeColor="text1"/>
                <w:sz w:val="24"/>
                <w:szCs w:val="24"/>
              </w:rPr>
              <w:t>℃</w:t>
            </w:r>
            <w:r>
              <w:rPr>
                <w:color w:val="000000" w:themeColor="text1"/>
                <w:sz w:val="24"/>
                <w:szCs w:val="24"/>
              </w:rPr>
              <w:t>；</w:t>
            </w:r>
          </w:p>
        </w:tc>
      </w:tr>
      <w:tr w:rsidR="005376CD" w14:paraId="2E616732" w14:textId="77777777">
        <w:trPr>
          <w:trHeight w:val="394"/>
          <w:jc w:val="center"/>
        </w:trPr>
        <w:tc>
          <w:tcPr>
            <w:tcW w:w="1289" w:type="dxa"/>
            <w:vAlign w:val="center"/>
          </w:tcPr>
          <w:p w14:paraId="5C0DFD41" w14:textId="77777777" w:rsidR="005376CD" w:rsidRDefault="00000000">
            <w:pPr>
              <w:tabs>
                <w:tab w:val="left" w:pos="312"/>
              </w:tabs>
              <w:rPr>
                <w:i/>
                <w:iCs/>
                <w:color w:val="000000" w:themeColor="text1"/>
                <w:sz w:val="24"/>
                <w:szCs w:val="24"/>
              </w:rPr>
            </w:pPr>
            <w:r>
              <w:rPr>
                <w:i/>
                <w:iCs/>
                <w:color w:val="000000" w:themeColor="text1"/>
                <w:sz w:val="24"/>
                <w:szCs w:val="24"/>
              </w:rPr>
              <w:t>t</w:t>
            </w:r>
            <w:r>
              <w:rPr>
                <w:color w:val="000000" w:themeColor="text1"/>
                <w:sz w:val="24"/>
                <w:szCs w:val="24"/>
                <w:vertAlign w:val="subscript"/>
              </w:rPr>
              <w:t>SA</w:t>
            </w:r>
            <w:r>
              <w:rPr>
                <w:i/>
                <w:iCs/>
                <w:color w:val="000000" w:themeColor="text1"/>
                <w:sz w:val="24"/>
                <w:szCs w:val="24"/>
                <w:vertAlign w:val="subscript"/>
              </w:rPr>
              <w:t>i</w:t>
            </w:r>
          </w:p>
        </w:tc>
        <w:tc>
          <w:tcPr>
            <w:tcW w:w="6333" w:type="dxa"/>
            <w:vAlign w:val="center"/>
          </w:tcPr>
          <w:p w14:paraId="1FB99A4E" w14:textId="77777777" w:rsidR="005376CD" w:rsidRDefault="00000000">
            <w:pPr>
              <w:tabs>
                <w:tab w:val="left" w:pos="312"/>
              </w:tabs>
              <w:rPr>
                <w:color w:val="000000" w:themeColor="text1"/>
                <w:sz w:val="24"/>
                <w:szCs w:val="24"/>
              </w:rPr>
            </w:pPr>
            <w:r>
              <w:rPr>
                <w:color w:val="000000" w:themeColor="text1"/>
                <w:sz w:val="24"/>
                <w:szCs w:val="24"/>
              </w:rPr>
              <w:t>——</w:t>
            </w:r>
            <w:r>
              <w:rPr>
                <w:i/>
                <w:iCs/>
                <w:color w:val="000000" w:themeColor="text1"/>
                <w:sz w:val="24"/>
                <w:szCs w:val="24"/>
              </w:rPr>
              <w:t>i</w:t>
            </w:r>
            <w:r>
              <w:rPr>
                <w:color w:val="000000" w:themeColor="text1"/>
                <w:sz w:val="24"/>
                <w:szCs w:val="24"/>
              </w:rPr>
              <w:t>时刻热回收新风系统的送风温度，</w:t>
            </w:r>
            <w:r>
              <w:rPr>
                <w:color w:val="000000" w:themeColor="text1"/>
                <w:sz w:val="24"/>
                <w:szCs w:val="24"/>
              </w:rPr>
              <w:t>℃</w:t>
            </w:r>
            <w:r>
              <w:rPr>
                <w:color w:val="000000" w:themeColor="text1"/>
                <w:sz w:val="24"/>
                <w:szCs w:val="24"/>
              </w:rPr>
              <w:t>；</w:t>
            </w:r>
          </w:p>
        </w:tc>
      </w:tr>
      <w:tr w:rsidR="005376CD" w14:paraId="40B717B4" w14:textId="77777777">
        <w:trPr>
          <w:trHeight w:val="406"/>
          <w:jc w:val="center"/>
        </w:trPr>
        <w:tc>
          <w:tcPr>
            <w:tcW w:w="1289" w:type="dxa"/>
            <w:vAlign w:val="center"/>
          </w:tcPr>
          <w:p w14:paraId="69C0C03A" w14:textId="77777777" w:rsidR="005376CD" w:rsidRDefault="00000000">
            <w:pPr>
              <w:tabs>
                <w:tab w:val="left" w:pos="312"/>
              </w:tabs>
              <w:rPr>
                <w:color w:val="000000" w:themeColor="text1"/>
                <w:sz w:val="24"/>
                <w:szCs w:val="24"/>
              </w:rPr>
            </w:pPr>
            <w:r>
              <w:rPr>
                <w:i/>
                <w:iCs/>
                <w:color w:val="000000" w:themeColor="text1"/>
                <w:sz w:val="24"/>
                <w:szCs w:val="24"/>
              </w:rPr>
              <w:t>h</w:t>
            </w:r>
            <w:r>
              <w:rPr>
                <w:color w:val="000000" w:themeColor="text1"/>
                <w:sz w:val="24"/>
                <w:szCs w:val="24"/>
                <w:vertAlign w:val="subscript"/>
              </w:rPr>
              <w:t>OA</w:t>
            </w:r>
            <w:r>
              <w:rPr>
                <w:i/>
                <w:iCs/>
                <w:color w:val="000000" w:themeColor="text1"/>
                <w:sz w:val="24"/>
                <w:szCs w:val="24"/>
                <w:vertAlign w:val="subscript"/>
              </w:rPr>
              <w:t>i</w:t>
            </w:r>
          </w:p>
        </w:tc>
        <w:tc>
          <w:tcPr>
            <w:tcW w:w="6333" w:type="dxa"/>
            <w:vAlign w:val="center"/>
          </w:tcPr>
          <w:p w14:paraId="229B73D3" w14:textId="77777777" w:rsidR="005376CD" w:rsidRDefault="00000000">
            <w:pPr>
              <w:tabs>
                <w:tab w:val="left" w:pos="312"/>
              </w:tabs>
              <w:rPr>
                <w:color w:val="000000" w:themeColor="text1"/>
                <w:sz w:val="24"/>
                <w:szCs w:val="24"/>
              </w:rPr>
            </w:pPr>
            <w:r>
              <w:rPr>
                <w:color w:val="000000" w:themeColor="text1"/>
                <w:sz w:val="24"/>
                <w:szCs w:val="24"/>
              </w:rPr>
              <w:t>——</w:t>
            </w:r>
            <w:r>
              <w:rPr>
                <w:i/>
                <w:iCs/>
                <w:color w:val="000000" w:themeColor="text1"/>
                <w:sz w:val="24"/>
                <w:szCs w:val="24"/>
              </w:rPr>
              <w:t>i</w:t>
            </w:r>
            <w:r>
              <w:rPr>
                <w:color w:val="000000" w:themeColor="text1"/>
                <w:sz w:val="24"/>
                <w:szCs w:val="24"/>
              </w:rPr>
              <w:t>时刻热回收新风系统的新风比焓值，</w:t>
            </w:r>
            <w:r>
              <w:rPr>
                <w:color w:val="000000" w:themeColor="text1"/>
                <w:sz w:val="24"/>
                <w:szCs w:val="24"/>
              </w:rPr>
              <w:t>kJ/kg</w:t>
            </w:r>
            <w:r>
              <w:rPr>
                <w:color w:val="000000" w:themeColor="text1"/>
                <w:sz w:val="24"/>
                <w:szCs w:val="24"/>
                <w:vertAlign w:val="subscript"/>
              </w:rPr>
              <w:t>干</w:t>
            </w:r>
            <w:r>
              <w:rPr>
                <w:color w:val="000000" w:themeColor="text1"/>
                <w:sz w:val="24"/>
                <w:szCs w:val="24"/>
              </w:rPr>
              <w:t>；</w:t>
            </w:r>
          </w:p>
        </w:tc>
      </w:tr>
      <w:tr w:rsidR="005376CD" w14:paraId="28EB8D65" w14:textId="77777777">
        <w:trPr>
          <w:trHeight w:val="406"/>
          <w:jc w:val="center"/>
        </w:trPr>
        <w:tc>
          <w:tcPr>
            <w:tcW w:w="1289" w:type="dxa"/>
            <w:vAlign w:val="center"/>
          </w:tcPr>
          <w:p w14:paraId="4B153B1E" w14:textId="77777777" w:rsidR="005376CD" w:rsidRDefault="00000000">
            <w:pPr>
              <w:tabs>
                <w:tab w:val="left" w:pos="312"/>
              </w:tabs>
              <w:rPr>
                <w:color w:val="000000" w:themeColor="text1"/>
                <w:sz w:val="24"/>
                <w:szCs w:val="24"/>
              </w:rPr>
            </w:pPr>
            <w:r>
              <w:rPr>
                <w:i/>
                <w:iCs/>
                <w:color w:val="000000" w:themeColor="text1"/>
                <w:sz w:val="24"/>
                <w:szCs w:val="24"/>
              </w:rPr>
              <w:t>h</w:t>
            </w:r>
            <w:r>
              <w:rPr>
                <w:color w:val="000000" w:themeColor="text1"/>
                <w:sz w:val="24"/>
                <w:szCs w:val="24"/>
                <w:vertAlign w:val="subscript"/>
              </w:rPr>
              <w:t>SA</w:t>
            </w:r>
            <w:r>
              <w:rPr>
                <w:i/>
                <w:iCs/>
                <w:color w:val="000000" w:themeColor="text1"/>
                <w:sz w:val="24"/>
                <w:szCs w:val="24"/>
                <w:vertAlign w:val="subscript"/>
              </w:rPr>
              <w:t>i</w:t>
            </w:r>
          </w:p>
        </w:tc>
        <w:tc>
          <w:tcPr>
            <w:tcW w:w="6333" w:type="dxa"/>
            <w:vAlign w:val="center"/>
          </w:tcPr>
          <w:p w14:paraId="0889C8DD" w14:textId="77777777" w:rsidR="005376CD" w:rsidRDefault="00000000">
            <w:pPr>
              <w:tabs>
                <w:tab w:val="left" w:pos="312"/>
              </w:tabs>
              <w:rPr>
                <w:color w:val="000000" w:themeColor="text1"/>
                <w:sz w:val="24"/>
                <w:szCs w:val="24"/>
              </w:rPr>
            </w:pPr>
            <w:r>
              <w:rPr>
                <w:color w:val="000000" w:themeColor="text1"/>
                <w:sz w:val="24"/>
                <w:szCs w:val="24"/>
              </w:rPr>
              <w:t>——</w:t>
            </w:r>
            <w:r>
              <w:rPr>
                <w:i/>
                <w:iCs/>
                <w:color w:val="000000" w:themeColor="text1"/>
                <w:sz w:val="24"/>
                <w:szCs w:val="24"/>
              </w:rPr>
              <w:t>i</w:t>
            </w:r>
            <w:r>
              <w:rPr>
                <w:color w:val="000000" w:themeColor="text1"/>
                <w:sz w:val="24"/>
                <w:szCs w:val="24"/>
              </w:rPr>
              <w:t>时刻热回收新风系统的送风比焓值，</w:t>
            </w:r>
            <w:r>
              <w:rPr>
                <w:color w:val="000000" w:themeColor="text1"/>
                <w:sz w:val="24"/>
                <w:szCs w:val="24"/>
              </w:rPr>
              <w:t>kJ/kg</w:t>
            </w:r>
            <w:r>
              <w:rPr>
                <w:color w:val="000000" w:themeColor="text1"/>
                <w:sz w:val="24"/>
                <w:szCs w:val="24"/>
                <w:vertAlign w:val="subscript"/>
              </w:rPr>
              <w:t>干</w:t>
            </w:r>
            <w:r>
              <w:rPr>
                <w:color w:val="000000" w:themeColor="text1"/>
                <w:sz w:val="24"/>
                <w:szCs w:val="24"/>
              </w:rPr>
              <w:t>；</w:t>
            </w:r>
          </w:p>
        </w:tc>
      </w:tr>
      <w:tr w:rsidR="005376CD" w14:paraId="79BA099B" w14:textId="77777777">
        <w:trPr>
          <w:trHeight w:val="406"/>
          <w:jc w:val="center"/>
        </w:trPr>
        <w:tc>
          <w:tcPr>
            <w:tcW w:w="1289" w:type="dxa"/>
            <w:vAlign w:val="center"/>
          </w:tcPr>
          <w:p w14:paraId="6F9C1DA0" w14:textId="77777777" w:rsidR="005376CD" w:rsidRDefault="00000000">
            <w:pPr>
              <w:tabs>
                <w:tab w:val="left" w:pos="312"/>
              </w:tabs>
              <w:rPr>
                <w:color w:val="000000" w:themeColor="text1"/>
                <w:sz w:val="24"/>
                <w:szCs w:val="24"/>
              </w:rPr>
            </w:pPr>
            <w:r>
              <w:rPr>
                <w:i/>
                <w:iCs/>
                <w:color w:val="000000" w:themeColor="text1"/>
                <w:sz w:val="24"/>
                <w:szCs w:val="24"/>
              </w:rPr>
              <w:t>d</w:t>
            </w:r>
            <w:r>
              <w:rPr>
                <w:color w:val="000000" w:themeColor="text1"/>
                <w:sz w:val="24"/>
                <w:szCs w:val="24"/>
                <w:vertAlign w:val="subscript"/>
              </w:rPr>
              <w:t>OA</w:t>
            </w:r>
            <w:r>
              <w:rPr>
                <w:i/>
                <w:iCs/>
                <w:color w:val="000000" w:themeColor="text1"/>
                <w:sz w:val="24"/>
                <w:szCs w:val="24"/>
                <w:vertAlign w:val="subscript"/>
              </w:rPr>
              <w:t>i</w:t>
            </w:r>
          </w:p>
        </w:tc>
        <w:tc>
          <w:tcPr>
            <w:tcW w:w="6333" w:type="dxa"/>
            <w:vAlign w:val="center"/>
          </w:tcPr>
          <w:p w14:paraId="53297D55" w14:textId="77777777" w:rsidR="005376CD" w:rsidRDefault="00000000">
            <w:pPr>
              <w:tabs>
                <w:tab w:val="left" w:pos="312"/>
              </w:tabs>
              <w:rPr>
                <w:color w:val="000000" w:themeColor="text1"/>
                <w:sz w:val="24"/>
                <w:szCs w:val="24"/>
              </w:rPr>
            </w:pPr>
            <w:r>
              <w:rPr>
                <w:color w:val="000000" w:themeColor="text1"/>
                <w:sz w:val="24"/>
                <w:szCs w:val="24"/>
              </w:rPr>
              <w:t>——</w:t>
            </w:r>
            <w:r>
              <w:rPr>
                <w:i/>
                <w:iCs/>
                <w:color w:val="000000" w:themeColor="text1"/>
                <w:sz w:val="24"/>
                <w:szCs w:val="24"/>
              </w:rPr>
              <w:t>i</w:t>
            </w:r>
            <w:r>
              <w:rPr>
                <w:color w:val="000000" w:themeColor="text1"/>
                <w:sz w:val="24"/>
                <w:szCs w:val="24"/>
              </w:rPr>
              <w:t>时刻热回收新风系统的新风绝对含湿量，</w:t>
            </w:r>
            <w:r>
              <w:rPr>
                <w:color w:val="000000" w:themeColor="text1"/>
                <w:sz w:val="24"/>
                <w:szCs w:val="24"/>
              </w:rPr>
              <w:t>g/kg</w:t>
            </w:r>
            <w:r>
              <w:rPr>
                <w:color w:val="000000" w:themeColor="text1"/>
                <w:sz w:val="24"/>
                <w:szCs w:val="24"/>
                <w:vertAlign w:val="subscript"/>
              </w:rPr>
              <w:t>干</w:t>
            </w:r>
            <w:r>
              <w:rPr>
                <w:color w:val="000000" w:themeColor="text1"/>
                <w:sz w:val="24"/>
                <w:szCs w:val="24"/>
              </w:rPr>
              <w:t>；</w:t>
            </w:r>
          </w:p>
        </w:tc>
      </w:tr>
      <w:tr w:rsidR="005376CD" w14:paraId="1E9E14C7" w14:textId="77777777">
        <w:trPr>
          <w:trHeight w:val="394"/>
          <w:jc w:val="center"/>
        </w:trPr>
        <w:tc>
          <w:tcPr>
            <w:tcW w:w="1289" w:type="dxa"/>
            <w:vAlign w:val="center"/>
          </w:tcPr>
          <w:p w14:paraId="710F7671" w14:textId="77777777" w:rsidR="005376CD" w:rsidRDefault="00000000">
            <w:pPr>
              <w:tabs>
                <w:tab w:val="left" w:pos="312"/>
              </w:tabs>
              <w:rPr>
                <w:i/>
                <w:iCs/>
                <w:color w:val="000000" w:themeColor="text1"/>
                <w:sz w:val="24"/>
                <w:szCs w:val="24"/>
              </w:rPr>
            </w:pPr>
            <w:r>
              <w:rPr>
                <w:i/>
                <w:iCs/>
                <w:color w:val="000000" w:themeColor="text1"/>
                <w:sz w:val="24"/>
                <w:szCs w:val="24"/>
              </w:rPr>
              <w:t>T</w:t>
            </w:r>
          </w:p>
        </w:tc>
        <w:tc>
          <w:tcPr>
            <w:tcW w:w="6333" w:type="dxa"/>
            <w:vAlign w:val="center"/>
          </w:tcPr>
          <w:p w14:paraId="793FC60F" w14:textId="77777777" w:rsidR="005376CD" w:rsidRDefault="00000000">
            <w:pPr>
              <w:tabs>
                <w:tab w:val="left" w:pos="312"/>
              </w:tabs>
              <w:rPr>
                <w:color w:val="000000" w:themeColor="text1"/>
                <w:sz w:val="24"/>
                <w:szCs w:val="24"/>
              </w:rPr>
            </w:pPr>
            <w:r>
              <w:rPr>
                <w:color w:val="000000" w:themeColor="text1"/>
                <w:sz w:val="24"/>
                <w:szCs w:val="24"/>
              </w:rPr>
              <w:t>——</w:t>
            </w:r>
            <w:r>
              <w:rPr>
                <w:color w:val="000000" w:themeColor="text1"/>
                <w:sz w:val="24"/>
                <w:szCs w:val="24"/>
              </w:rPr>
              <w:t>测试周期，</w:t>
            </w:r>
            <w:r>
              <w:rPr>
                <w:color w:val="000000" w:themeColor="text1"/>
                <w:sz w:val="24"/>
                <w:szCs w:val="24"/>
              </w:rPr>
              <w:t>min</w:t>
            </w:r>
            <w:r>
              <w:rPr>
                <w:color w:val="000000" w:themeColor="text1"/>
                <w:sz w:val="24"/>
                <w:szCs w:val="24"/>
              </w:rPr>
              <w:t>；</w:t>
            </w:r>
          </w:p>
        </w:tc>
      </w:tr>
      <w:tr w:rsidR="005376CD" w14:paraId="1EE1FE70" w14:textId="77777777">
        <w:trPr>
          <w:trHeight w:val="406"/>
          <w:jc w:val="center"/>
        </w:trPr>
        <w:tc>
          <w:tcPr>
            <w:tcW w:w="1289" w:type="dxa"/>
            <w:vAlign w:val="center"/>
          </w:tcPr>
          <w:p w14:paraId="318FDC5A" w14:textId="77777777" w:rsidR="005376CD" w:rsidRDefault="00000000">
            <w:pPr>
              <w:tabs>
                <w:tab w:val="left" w:pos="312"/>
              </w:tabs>
              <w:rPr>
                <w:color w:val="000000" w:themeColor="text1"/>
                <w:sz w:val="24"/>
                <w:szCs w:val="24"/>
              </w:rPr>
            </w:pPr>
            <w:r>
              <w:rPr>
                <w:rFonts w:ascii="宋体" w:hAnsi="宋体" w:cs="宋体" w:hint="eastAsia"/>
                <w:color w:val="000000" w:themeColor="text1"/>
                <w:sz w:val="24"/>
                <w:szCs w:val="24"/>
              </w:rPr>
              <w:t>△</w:t>
            </w:r>
            <w:r>
              <w:rPr>
                <w:i/>
                <w:iCs/>
                <w:color w:val="000000" w:themeColor="text1"/>
                <w:sz w:val="24"/>
                <w:szCs w:val="24"/>
              </w:rPr>
              <w:t>τ</w:t>
            </w:r>
            <w:r>
              <w:rPr>
                <w:i/>
                <w:iCs/>
                <w:color w:val="000000" w:themeColor="text1"/>
                <w:sz w:val="24"/>
                <w:szCs w:val="24"/>
                <w:vertAlign w:val="subscript"/>
              </w:rPr>
              <w:t>i</w:t>
            </w:r>
          </w:p>
        </w:tc>
        <w:tc>
          <w:tcPr>
            <w:tcW w:w="6333" w:type="dxa"/>
            <w:vAlign w:val="center"/>
          </w:tcPr>
          <w:p w14:paraId="77053C2A" w14:textId="77777777" w:rsidR="005376CD" w:rsidRDefault="00000000">
            <w:pPr>
              <w:tabs>
                <w:tab w:val="left" w:pos="312"/>
              </w:tabs>
              <w:rPr>
                <w:color w:val="000000" w:themeColor="text1"/>
                <w:sz w:val="24"/>
                <w:szCs w:val="24"/>
              </w:rPr>
            </w:pPr>
            <w:r>
              <w:rPr>
                <w:color w:val="000000" w:themeColor="text1"/>
                <w:sz w:val="24"/>
                <w:szCs w:val="24"/>
              </w:rPr>
              <w:t>——</w:t>
            </w:r>
            <w:r>
              <w:rPr>
                <w:i/>
                <w:iCs/>
                <w:color w:val="000000" w:themeColor="text1"/>
                <w:sz w:val="24"/>
                <w:szCs w:val="24"/>
              </w:rPr>
              <w:t>i</w:t>
            </w:r>
            <w:r>
              <w:rPr>
                <w:color w:val="000000" w:themeColor="text1"/>
                <w:sz w:val="24"/>
                <w:szCs w:val="24"/>
              </w:rPr>
              <w:t>次测试时间间隔，</w:t>
            </w:r>
            <w:r>
              <w:rPr>
                <w:color w:val="000000" w:themeColor="text1"/>
                <w:sz w:val="24"/>
                <w:szCs w:val="24"/>
              </w:rPr>
              <w:t>min</w:t>
            </w:r>
            <w:r>
              <w:rPr>
                <w:color w:val="000000" w:themeColor="text1"/>
                <w:sz w:val="24"/>
                <w:szCs w:val="24"/>
              </w:rPr>
              <w:t>；</w:t>
            </w:r>
          </w:p>
        </w:tc>
      </w:tr>
      <w:tr w:rsidR="005376CD" w14:paraId="11E3A713" w14:textId="77777777">
        <w:trPr>
          <w:trHeight w:val="406"/>
          <w:jc w:val="center"/>
        </w:trPr>
        <w:tc>
          <w:tcPr>
            <w:tcW w:w="1289" w:type="dxa"/>
          </w:tcPr>
          <w:p w14:paraId="5EEAC6CF" w14:textId="77777777" w:rsidR="005376CD" w:rsidRDefault="00000000">
            <w:pPr>
              <w:tabs>
                <w:tab w:val="left" w:pos="312"/>
              </w:tabs>
              <w:rPr>
                <w:color w:val="000000" w:themeColor="text1"/>
                <w:sz w:val="24"/>
                <w:szCs w:val="24"/>
              </w:rPr>
            </w:pPr>
            <w:r>
              <w:rPr>
                <w:i/>
                <w:iCs/>
                <w:color w:val="000000" w:themeColor="text1"/>
                <w:sz w:val="24"/>
                <w:szCs w:val="24"/>
              </w:rPr>
              <w:t>i</w:t>
            </w:r>
          </w:p>
        </w:tc>
        <w:tc>
          <w:tcPr>
            <w:tcW w:w="6333" w:type="dxa"/>
          </w:tcPr>
          <w:p w14:paraId="6FD9CEE9" w14:textId="77777777" w:rsidR="005376CD" w:rsidRDefault="00000000">
            <w:pPr>
              <w:tabs>
                <w:tab w:val="left" w:pos="883"/>
              </w:tabs>
              <w:spacing w:line="360" w:lineRule="auto"/>
              <w:rPr>
                <w:color w:val="000000" w:themeColor="text1"/>
                <w:sz w:val="24"/>
                <w:szCs w:val="24"/>
              </w:rPr>
            </w:pPr>
            <w:r>
              <w:rPr>
                <w:color w:val="000000" w:themeColor="text1"/>
                <w:sz w:val="24"/>
                <w:szCs w:val="24"/>
              </w:rPr>
              <w:t>——</w:t>
            </w:r>
            <w:r>
              <w:rPr>
                <w:color w:val="000000" w:themeColor="text1"/>
                <w:sz w:val="24"/>
                <w:szCs w:val="24"/>
              </w:rPr>
              <w:t>测试次数。</w:t>
            </w:r>
          </w:p>
        </w:tc>
      </w:tr>
    </w:tbl>
    <w:p w14:paraId="658D4311" w14:textId="77777777" w:rsidR="005376CD" w:rsidRDefault="00000000">
      <w:pPr>
        <w:tabs>
          <w:tab w:val="left" w:pos="312"/>
        </w:tabs>
        <w:spacing w:line="360" w:lineRule="auto"/>
        <w:rPr>
          <w:color w:val="000000" w:themeColor="text1"/>
          <w:sz w:val="24"/>
          <w:szCs w:val="24"/>
        </w:rPr>
      </w:pPr>
      <w:bookmarkStart w:id="55" w:name="_Toc151670544"/>
      <w:bookmarkStart w:id="56" w:name="_Toc151718167"/>
      <w:r>
        <w:rPr>
          <w:b/>
          <w:bCs/>
          <w:color w:val="000000" w:themeColor="text1"/>
          <w:sz w:val="24"/>
          <w:szCs w:val="24"/>
        </w:rPr>
        <w:t>6.4.4</w:t>
      </w:r>
      <w:r>
        <w:rPr>
          <w:color w:val="000000" w:themeColor="text1"/>
          <w:sz w:val="24"/>
          <w:szCs w:val="24"/>
        </w:rPr>
        <w:t xml:space="preserve">  </w:t>
      </w:r>
      <w:r>
        <w:rPr>
          <w:color w:val="000000" w:themeColor="text1"/>
          <w:sz w:val="24"/>
          <w:szCs w:val="24"/>
        </w:rPr>
        <w:t>当室外新风温度和室内回风温度差小于</w:t>
      </w:r>
      <w:r>
        <w:rPr>
          <w:color w:val="000000" w:themeColor="text1"/>
          <w:sz w:val="24"/>
          <w:szCs w:val="24"/>
        </w:rPr>
        <w:t>8℃</w:t>
      </w:r>
      <w:r>
        <w:rPr>
          <w:color w:val="000000" w:themeColor="text1"/>
          <w:sz w:val="24"/>
          <w:szCs w:val="24"/>
        </w:rPr>
        <w:t>时，此阶段监测数据不作为有效值进行统计。</w:t>
      </w:r>
    </w:p>
    <w:p w14:paraId="7752C1BB" w14:textId="77777777" w:rsidR="005376CD" w:rsidRDefault="00000000">
      <w:pPr>
        <w:tabs>
          <w:tab w:val="left" w:pos="312"/>
        </w:tabs>
        <w:spacing w:line="360" w:lineRule="auto"/>
        <w:jc w:val="center"/>
        <w:outlineLvl w:val="1"/>
        <w:rPr>
          <w:b/>
          <w:bCs/>
          <w:color w:val="000000" w:themeColor="text1"/>
          <w:sz w:val="24"/>
          <w:szCs w:val="24"/>
        </w:rPr>
      </w:pPr>
      <w:r>
        <w:rPr>
          <w:b/>
          <w:bCs/>
          <w:color w:val="000000" w:themeColor="text1"/>
          <w:sz w:val="24"/>
          <w:szCs w:val="24"/>
        </w:rPr>
        <w:t xml:space="preserve">6.5    </w:t>
      </w:r>
      <w:r>
        <w:rPr>
          <w:b/>
          <w:bCs/>
          <w:color w:val="000000" w:themeColor="text1"/>
          <w:sz w:val="24"/>
          <w:szCs w:val="24"/>
        </w:rPr>
        <w:t>热回收新风系统低碳运行评价方法</w:t>
      </w:r>
      <w:bookmarkEnd w:id="55"/>
      <w:bookmarkEnd w:id="56"/>
    </w:p>
    <w:p w14:paraId="3CDF2BFA" w14:textId="77777777" w:rsidR="005376CD" w:rsidRDefault="00000000">
      <w:pPr>
        <w:spacing w:line="360" w:lineRule="auto"/>
        <w:rPr>
          <w:color w:val="000000" w:themeColor="text1"/>
          <w:sz w:val="24"/>
          <w:szCs w:val="24"/>
        </w:rPr>
      </w:pPr>
      <w:r>
        <w:rPr>
          <w:b/>
          <w:bCs/>
          <w:color w:val="000000" w:themeColor="text1"/>
          <w:sz w:val="24"/>
          <w:szCs w:val="24"/>
        </w:rPr>
        <w:t>6.5.1</w:t>
      </w:r>
      <w:r>
        <w:rPr>
          <w:color w:val="000000" w:themeColor="text1"/>
          <w:sz w:val="24"/>
          <w:szCs w:val="24"/>
        </w:rPr>
        <w:t xml:space="preserve">  </w:t>
      </w:r>
      <w:r>
        <w:rPr>
          <w:color w:val="000000" w:themeColor="text1"/>
          <w:sz w:val="24"/>
          <w:szCs w:val="24"/>
        </w:rPr>
        <w:t>热回收新风系统在运行使用阶段的</w:t>
      </w:r>
      <w:r>
        <w:rPr>
          <w:rFonts w:hint="eastAsia"/>
          <w:color w:val="000000" w:themeColor="text1"/>
          <w:sz w:val="24"/>
          <w:szCs w:val="24"/>
        </w:rPr>
        <w:t>减碳量</w:t>
      </w:r>
      <w:r>
        <w:rPr>
          <w:color w:val="000000" w:themeColor="text1"/>
          <w:sz w:val="24"/>
          <w:szCs w:val="24"/>
        </w:rPr>
        <w:t>主要</w:t>
      </w:r>
      <w:r>
        <w:rPr>
          <w:rFonts w:hint="eastAsia"/>
          <w:color w:val="000000" w:themeColor="text1"/>
          <w:sz w:val="24"/>
          <w:szCs w:val="24"/>
        </w:rPr>
        <w:t>包括两部分，第一部分为热回收新风系统高效节能运行节省的能耗带来的减碳量，第二部分为采</w:t>
      </w:r>
      <w:r>
        <w:rPr>
          <w:color w:val="000000" w:themeColor="text1"/>
          <w:sz w:val="24"/>
          <w:szCs w:val="24"/>
        </w:rPr>
        <w:t>用热回收技术</w:t>
      </w:r>
      <w:r>
        <w:rPr>
          <w:rFonts w:hint="eastAsia"/>
          <w:color w:val="000000" w:themeColor="text1"/>
          <w:sz w:val="24"/>
          <w:szCs w:val="24"/>
        </w:rPr>
        <w:t>回收的能量折算的减碳量。</w:t>
      </w:r>
    </w:p>
    <w:p w14:paraId="58A6F833" w14:textId="77777777" w:rsidR="005376CD" w:rsidRDefault="00000000">
      <w:pPr>
        <w:spacing w:line="360" w:lineRule="auto"/>
        <w:rPr>
          <w:b/>
          <w:bCs/>
          <w:color w:val="000000" w:themeColor="text1"/>
          <w:sz w:val="24"/>
          <w:szCs w:val="24"/>
        </w:rPr>
      </w:pPr>
      <w:r>
        <w:rPr>
          <w:b/>
          <w:bCs/>
          <w:color w:val="000000" w:themeColor="text1"/>
          <w:sz w:val="24"/>
          <w:szCs w:val="24"/>
        </w:rPr>
        <w:t>6.5.2</w:t>
      </w:r>
      <w:r>
        <w:rPr>
          <w:color w:val="000000" w:themeColor="text1"/>
          <w:sz w:val="24"/>
          <w:szCs w:val="24"/>
        </w:rPr>
        <w:t xml:space="preserve">  </w:t>
      </w:r>
      <w:r>
        <w:rPr>
          <w:rFonts w:hint="eastAsia"/>
          <w:color w:val="000000" w:themeColor="text1"/>
          <w:sz w:val="24"/>
          <w:szCs w:val="24"/>
        </w:rPr>
        <w:t>热回收新风系统高效节能运行节省的能耗带来的减碳量</w:t>
      </w:r>
      <w:r>
        <w:rPr>
          <w:color w:val="000000" w:themeColor="text1"/>
          <w:sz w:val="24"/>
          <w:szCs w:val="24"/>
        </w:rPr>
        <w:t>评价</w:t>
      </w:r>
      <w:r>
        <w:rPr>
          <w:rFonts w:hint="eastAsia"/>
          <w:color w:val="000000" w:themeColor="text1"/>
          <w:sz w:val="24"/>
          <w:szCs w:val="24"/>
        </w:rPr>
        <w:t>应符合下列规定。</w:t>
      </w:r>
    </w:p>
    <w:p w14:paraId="188CA953" w14:textId="39C92B07" w:rsidR="005376CD" w:rsidRDefault="00000000">
      <w:pPr>
        <w:spacing w:line="360" w:lineRule="auto"/>
        <w:ind w:firstLineChars="150" w:firstLine="361"/>
        <w:rPr>
          <w:color w:val="000000" w:themeColor="text1"/>
          <w:sz w:val="24"/>
          <w:szCs w:val="24"/>
        </w:rPr>
      </w:pPr>
      <w:r>
        <w:rPr>
          <w:rFonts w:hint="eastAsia"/>
          <w:b/>
          <w:bCs/>
          <w:color w:val="000000" w:themeColor="text1"/>
          <w:sz w:val="24"/>
          <w:szCs w:val="24"/>
        </w:rPr>
        <w:t>1</w:t>
      </w:r>
      <w:r>
        <w:rPr>
          <w:color w:val="000000" w:themeColor="text1"/>
          <w:sz w:val="24"/>
          <w:szCs w:val="24"/>
        </w:rPr>
        <w:t xml:space="preserve">  </w:t>
      </w:r>
      <w:r>
        <w:rPr>
          <w:color w:val="000000" w:themeColor="text1"/>
          <w:sz w:val="24"/>
          <w:szCs w:val="24"/>
        </w:rPr>
        <w:t>基准热回收新风系统能耗</w:t>
      </w:r>
      <w:r>
        <w:rPr>
          <w:rFonts w:hint="eastAsia"/>
          <w:color w:val="000000" w:themeColor="text1"/>
          <w:sz w:val="24"/>
          <w:szCs w:val="24"/>
        </w:rPr>
        <w:t>应按下式</w:t>
      </w:r>
      <w:r>
        <w:rPr>
          <w:color w:val="000000" w:themeColor="text1"/>
          <w:sz w:val="24"/>
          <w:szCs w:val="24"/>
        </w:rPr>
        <w:t>计算</w:t>
      </w:r>
      <w:r>
        <w:rPr>
          <w:rFonts w:hint="eastAsia"/>
          <w:color w:val="000000" w:themeColor="text1"/>
          <w:sz w:val="24"/>
          <w:szCs w:val="24"/>
        </w:rPr>
        <w:t>：</w:t>
      </w:r>
    </w:p>
    <w:p w14:paraId="6748A519" w14:textId="4BF40A5D" w:rsidR="005376CD" w:rsidRDefault="00000000">
      <w:pPr>
        <w:spacing w:line="360" w:lineRule="auto"/>
        <w:jc w:val="right"/>
        <w:rPr>
          <w:color w:val="000000" w:themeColor="text1"/>
          <w:sz w:val="24"/>
          <w:szCs w:val="24"/>
        </w:rPr>
      </w:pPr>
      <w:r>
        <w:rPr>
          <w:bCs/>
          <w:color w:val="000000" w:themeColor="text1"/>
          <w:position w:val="-24"/>
          <w:szCs w:val="24"/>
        </w:rPr>
        <w:object w:dxaOrig="2470" w:dyaOrig="630" w14:anchorId="7611FE80">
          <v:shape id="_x0000_i3912" type="#_x0000_t75" style="width:123.5pt;height:31.5pt" o:ole="">
            <v:imagedata r:id="rId28" o:title=""/>
          </v:shape>
          <o:OLEObject Type="Embed" ProgID="Equation.DSMT4" ShapeID="_x0000_i3912" DrawAspect="Content" ObjectID="_1767767283" r:id="rId29"/>
        </w:object>
      </w:r>
      <w:r>
        <w:rPr>
          <w:bCs/>
          <w:color w:val="000000" w:themeColor="text1"/>
          <w:szCs w:val="24"/>
        </w:rPr>
        <w:t xml:space="preserve">                                                </w:t>
      </w:r>
      <w:r>
        <w:rPr>
          <w:bCs/>
          <w:color w:val="000000" w:themeColor="text1"/>
          <w:sz w:val="24"/>
          <w:szCs w:val="24"/>
        </w:rPr>
        <w:t>（</w:t>
      </w:r>
      <w:r>
        <w:rPr>
          <w:bCs/>
          <w:color w:val="000000" w:themeColor="text1"/>
          <w:sz w:val="24"/>
          <w:szCs w:val="24"/>
        </w:rPr>
        <w:t>6.5.</w:t>
      </w:r>
      <w:r>
        <w:rPr>
          <w:rFonts w:hint="eastAsia"/>
          <w:bCs/>
          <w:color w:val="000000" w:themeColor="text1"/>
          <w:sz w:val="24"/>
          <w:szCs w:val="24"/>
        </w:rPr>
        <w:t>2-1</w:t>
      </w:r>
      <w:r>
        <w:rPr>
          <w:bCs/>
          <w:color w:val="000000" w:themeColor="text1"/>
          <w:sz w:val="24"/>
          <w:szCs w:val="24"/>
        </w:rPr>
        <w:t>）</w:t>
      </w:r>
    </w:p>
    <w:p w14:paraId="39D78036" w14:textId="77777777" w:rsidR="005376CD" w:rsidRDefault="00000000">
      <w:pPr>
        <w:spacing w:line="360" w:lineRule="auto"/>
        <w:ind w:firstLineChars="200" w:firstLine="420"/>
        <w:jc w:val="left"/>
        <w:rPr>
          <w:bCs/>
          <w:color w:val="000000" w:themeColor="text1"/>
          <w:szCs w:val="24"/>
        </w:rPr>
      </w:pPr>
      <w:r>
        <w:rPr>
          <w:bCs/>
          <w:color w:val="000000" w:themeColor="text1"/>
          <w:szCs w:val="24"/>
        </w:rPr>
        <w:t>式中：</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6739"/>
      </w:tblGrid>
      <w:tr w:rsidR="005376CD" w14:paraId="0A724526" w14:textId="77777777">
        <w:trPr>
          <w:trHeight w:val="422"/>
          <w:jc w:val="center"/>
        </w:trPr>
        <w:tc>
          <w:tcPr>
            <w:tcW w:w="860" w:type="dxa"/>
          </w:tcPr>
          <w:p w14:paraId="1B5E5882"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E</w:t>
            </w:r>
            <w:r>
              <w:rPr>
                <w:color w:val="000000" w:themeColor="text1"/>
                <w:sz w:val="24"/>
                <w:szCs w:val="24"/>
                <w:vertAlign w:val="subscript"/>
              </w:rPr>
              <w:t>b</w:t>
            </w:r>
            <w:r>
              <w:rPr>
                <w:i/>
                <w:iCs/>
                <w:color w:val="000000" w:themeColor="text1"/>
                <w:sz w:val="24"/>
                <w:szCs w:val="24"/>
                <w:vertAlign w:val="subscript"/>
              </w:rPr>
              <w:t>i</w:t>
            </w:r>
          </w:p>
        </w:tc>
        <w:tc>
          <w:tcPr>
            <w:tcW w:w="6739" w:type="dxa"/>
          </w:tcPr>
          <w:p w14:paraId="0D76323F"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基准热回收新风系统在监测周期</w:t>
            </w:r>
            <w:r>
              <w:rPr>
                <w:i/>
                <w:iCs/>
                <w:color w:val="000000" w:themeColor="text1"/>
                <w:sz w:val="24"/>
                <w:szCs w:val="24"/>
              </w:rPr>
              <w:t>T</w:t>
            </w:r>
            <w:r>
              <w:rPr>
                <w:color w:val="000000" w:themeColor="text1"/>
                <w:sz w:val="24"/>
                <w:szCs w:val="24"/>
              </w:rPr>
              <w:t>阶段的累积能耗，</w:t>
            </w:r>
            <w:r>
              <w:rPr>
                <w:color w:val="000000" w:themeColor="text1"/>
                <w:sz w:val="24"/>
                <w:szCs w:val="24"/>
              </w:rPr>
              <w:t>kW·h</w:t>
            </w:r>
            <w:r>
              <w:rPr>
                <w:color w:val="000000" w:themeColor="text1"/>
                <w:sz w:val="24"/>
                <w:szCs w:val="24"/>
              </w:rPr>
              <w:t>；</w:t>
            </w:r>
          </w:p>
        </w:tc>
      </w:tr>
      <w:tr w:rsidR="005376CD" w14:paraId="349DE27A" w14:textId="77777777">
        <w:trPr>
          <w:trHeight w:val="407"/>
          <w:jc w:val="center"/>
        </w:trPr>
        <w:tc>
          <w:tcPr>
            <w:tcW w:w="860" w:type="dxa"/>
          </w:tcPr>
          <w:p w14:paraId="5CD3875D"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Q</w:t>
            </w:r>
            <w:r>
              <w:rPr>
                <w:color w:val="000000" w:themeColor="text1"/>
                <w:sz w:val="24"/>
                <w:szCs w:val="24"/>
                <w:vertAlign w:val="subscript"/>
              </w:rPr>
              <w:t>OA</w:t>
            </w:r>
            <w:r>
              <w:rPr>
                <w:i/>
                <w:iCs/>
                <w:color w:val="000000" w:themeColor="text1"/>
                <w:sz w:val="24"/>
                <w:szCs w:val="24"/>
                <w:vertAlign w:val="subscript"/>
              </w:rPr>
              <w:t>i</w:t>
            </w:r>
          </w:p>
        </w:tc>
        <w:tc>
          <w:tcPr>
            <w:tcW w:w="6739" w:type="dxa"/>
          </w:tcPr>
          <w:p w14:paraId="39FCDC58"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i/>
                <w:iCs/>
                <w:color w:val="000000" w:themeColor="text1"/>
                <w:sz w:val="24"/>
                <w:szCs w:val="24"/>
              </w:rPr>
              <w:t>i</w:t>
            </w:r>
            <w:r>
              <w:rPr>
                <w:color w:val="000000" w:themeColor="text1"/>
                <w:sz w:val="24"/>
                <w:szCs w:val="24"/>
              </w:rPr>
              <w:t>时刻热回收新风系统的新风量，</w:t>
            </w:r>
            <w:r>
              <w:rPr>
                <w:color w:val="000000" w:themeColor="text1"/>
                <w:sz w:val="24"/>
                <w:szCs w:val="24"/>
              </w:rPr>
              <w:t>m³/h</w:t>
            </w:r>
            <w:r>
              <w:rPr>
                <w:color w:val="000000" w:themeColor="text1"/>
                <w:sz w:val="24"/>
                <w:szCs w:val="24"/>
              </w:rPr>
              <w:t>；</w:t>
            </w:r>
          </w:p>
        </w:tc>
      </w:tr>
      <w:tr w:rsidR="005376CD" w14:paraId="4000EC54" w14:textId="77777777">
        <w:trPr>
          <w:trHeight w:val="407"/>
          <w:jc w:val="center"/>
        </w:trPr>
        <w:tc>
          <w:tcPr>
            <w:tcW w:w="860" w:type="dxa"/>
          </w:tcPr>
          <w:p w14:paraId="2806393D"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t>W</w:t>
            </w:r>
            <w:r>
              <w:rPr>
                <w:color w:val="000000" w:themeColor="text1"/>
                <w:sz w:val="24"/>
                <w:szCs w:val="24"/>
                <w:vertAlign w:val="subscript"/>
              </w:rPr>
              <w:t>S</w:t>
            </w:r>
          </w:p>
        </w:tc>
        <w:tc>
          <w:tcPr>
            <w:tcW w:w="6739" w:type="dxa"/>
          </w:tcPr>
          <w:p w14:paraId="11CEA79D"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单位风量耗功率限值，居住建筑取值</w:t>
            </w:r>
            <w:r>
              <w:rPr>
                <w:color w:val="000000" w:themeColor="text1"/>
                <w:sz w:val="24"/>
                <w:szCs w:val="24"/>
              </w:rPr>
              <w:t>[0.45W/</w:t>
            </w:r>
            <w:r>
              <w:rPr>
                <w:rFonts w:hint="eastAsia"/>
                <w:color w:val="000000" w:themeColor="text1"/>
                <w:sz w:val="24"/>
                <w:szCs w:val="24"/>
              </w:rPr>
              <w:t>(</w:t>
            </w:r>
            <w:r>
              <w:rPr>
                <w:color w:val="000000" w:themeColor="text1"/>
                <w:sz w:val="24"/>
                <w:szCs w:val="24"/>
              </w:rPr>
              <w:t>m³/h</w:t>
            </w:r>
            <w:r>
              <w:rPr>
                <w:rFonts w:hint="eastAsia"/>
                <w:color w:val="000000" w:themeColor="text1"/>
                <w:sz w:val="24"/>
                <w:szCs w:val="24"/>
              </w:rPr>
              <w:t>)</w:t>
            </w:r>
            <w:r>
              <w:rPr>
                <w:color w:val="000000" w:themeColor="text1"/>
                <w:sz w:val="24"/>
                <w:szCs w:val="24"/>
              </w:rPr>
              <w:t>]</w:t>
            </w:r>
            <w:r>
              <w:rPr>
                <w:color w:val="000000" w:themeColor="text1"/>
                <w:sz w:val="24"/>
                <w:szCs w:val="24"/>
              </w:rPr>
              <w:t>，公共建筑按照</w:t>
            </w:r>
            <w:r>
              <w:rPr>
                <w:rFonts w:hint="eastAsia"/>
                <w:color w:val="000000" w:themeColor="text1"/>
                <w:sz w:val="24"/>
                <w:szCs w:val="24"/>
              </w:rPr>
              <w:t>国家标准</w:t>
            </w:r>
            <w:r>
              <w:rPr>
                <w:color w:val="000000" w:themeColor="text1"/>
                <w:sz w:val="24"/>
                <w:szCs w:val="24"/>
              </w:rPr>
              <w:t>《公共建筑节能设计标准》</w:t>
            </w:r>
            <w:r>
              <w:rPr>
                <w:color w:val="000000" w:themeColor="text1"/>
                <w:sz w:val="24"/>
                <w:szCs w:val="24"/>
              </w:rPr>
              <w:t>GB 50189</w:t>
            </w:r>
            <w:r>
              <w:rPr>
                <w:color w:val="000000" w:themeColor="text1"/>
                <w:sz w:val="24"/>
                <w:szCs w:val="24"/>
              </w:rPr>
              <w:t>标准的</w:t>
            </w:r>
            <w:r>
              <w:rPr>
                <w:color w:val="000000" w:themeColor="text1"/>
                <w:sz w:val="24"/>
                <w:szCs w:val="24"/>
              </w:rPr>
              <w:lastRenderedPageBreak/>
              <w:t>规定取值；</w:t>
            </w:r>
          </w:p>
        </w:tc>
      </w:tr>
      <w:tr w:rsidR="005376CD" w14:paraId="4499919C" w14:textId="77777777">
        <w:trPr>
          <w:trHeight w:val="422"/>
          <w:jc w:val="center"/>
        </w:trPr>
        <w:tc>
          <w:tcPr>
            <w:tcW w:w="860" w:type="dxa"/>
          </w:tcPr>
          <w:p w14:paraId="7E77387D"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lastRenderedPageBreak/>
              <w:t>T</w:t>
            </w:r>
          </w:p>
        </w:tc>
        <w:tc>
          <w:tcPr>
            <w:tcW w:w="6739" w:type="dxa"/>
          </w:tcPr>
          <w:p w14:paraId="3EBF1BC8"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测试周期，</w:t>
            </w:r>
            <w:r>
              <w:rPr>
                <w:color w:val="000000" w:themeColor="text1"/>
                <w:sz w:val="24"/>
                <w:szCs w:val="24"/>
              </w:rPr>
              <w:t>min</w:t>
            </w:r>
            <w:r>
              <w:rPr>
                <w:color w:val="000000" w:themeColor="text1"/>
                <w:sz w:val="24"/>
                <w:szCs w:val="24"/>
              </w:rPr>
              <w:t>；</w:t>
            </w:r>
          </w:p>
        </w:tc>
      </w:tr>
      <w:tr w:rsidR="005376CD" w14:paraId="07D33019" w14:textId="77777777">
        <w:trPr>
          <w:trHeight w:val="407"/>
          <w:jc w:val="center"/>
        </w:trPr>
        <w:tc>
          <w:tcPr>
            <w:tcW w:w="860" w:type="dxa"/>
          </w:tcPr>
          <w:p w14:paraId="5273F23A" w14:textId="77777777" w:rsidR="005376CD" w:rsidRDefault="00000000">
            <w:pPr>
              <w:tabs>
                <w:tab w:val="left" w:pos="312"/>
              </w:tabs>
              <w:spacing w:line="360" w:lineRule="auto"/>
              <w:rPr>
                <w:i/>
                <w:iCs/>
                <w:color w:val="000000" w:themeColor="text1"/>
                <w:sz w:val="24"/>
                <w:szCs w:val="24"/>
              </w:rPr>
            </w:pPr>
            <w:r>
              <w:rPr>
                <w:rFonts w:ascii="宋体" w:hAnsi="宋体" w:cs="宋体" w:hint="eastAsia"/>
                <w:color w:val="000000" w:themeColor="text1"/>
                <w:sz w:val="24"/>
                <w:szCs w:val="24"/>
              </w:rPr>
              <w:t>△</w:t>
            </w:r>
            <w:r>
              <w:rPr>
                <w:i/>
                <w:iCs/>
                <w:color w:val="000000" w:themeColor="text1"/>
                <w:sz w:val="24"/>
                <w:szCs w:val="24"/>
              </w:rPr>
              <w:t>τ</w:t>
            </w:r>
            <w:r>
              <w:rPr>
                <w:i/>
                <w:iCs/>
                <w:color w:val="000000" w:themeColor="text1"/>
                <w:sz w:val="24"/>
                <w:szCs w:val="24"/>
                <w:vertAlign w:val="subscript"/>
              </w:rPr>
              <w:t>i</w:t>
            </w:r>
          </w:p>
        </w:tc>
        <w:tc>
          <w:tcPr>
            <w:tcW w:w="6739" w:type="dxa"/>
          </w:tcPr>
          <w:p w14:paraId="45206BC5"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i/>
                <w:iCs/>
                <w:color w:val="000000" w:themeColor="text1"/>
                <w:sz w:val="24"/>
                <w:szCs w:val="24"/>
              </w:rPr>
              <w:t>i</w:t>
            </w:r>
            <w:r>
              <w:rPr>
                <w:color w:val="000000" w:themeColor="text1"/>
                <w:sz w:val="24"/>
                <w:szCs w:val="24"/>
              </w:rPr>
              <w:t>次测试时间间隔，</w:t>
            </w:r>
            <w:r>
              <w:rPr>
                <w:color w:val="000000" w:themeColor="text1"/>
                <w:sz w:val="24"/>
                <w:szCs w:val="24"/>
              </w:rPr>
              <w:t>min</w:t>
            </w:r>
            <w:r>
              <w:rPr>
                <w:color w:val="000000" w:themeColor="text1"/>
                <w:sz w:val="24"/>
                <w:szCs w:val="24"/>
              </w:rPr>
              <w:t>；</w:t>
            </w:r>
          </w:p>
        </w:tc>
      </w:tr>
      <w:tr w:rsidR="005376CD" w14:paraId="5FD6DCE7" w14:textId="77777777">
        <w:trPr>
          <w:trHeight w:val="422"/>
          <w:jc w:val="center"/>
        </w:trPr>
        <w:tc>
          <w:tcPr>
            <w:tcW w:w="860" w:type="dxa"/>
          </w:tcPr>
          <w:p w14:paraId="4BE8E627"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i</w:t>
            </w:r>
          </w:p>
        </w:tc>
        <w:tc>
          <w:tcPr>
            <w:tcW w:w="6739" w:type="dxa"/>
          </w:tcPr>
          <w:p w14:paraId="40D2536A"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测试次数。</w:t>
            </w:r>
          </w:p>
        </w:tc>
      </w:tr>
    </w:tbl>
    <w:p w14:paraId="50E56A20" w14:textId="53435731" w:rsidR="005376CD" w:rsidRDefault="00000000">
      <w:pPr>
        <w:spacing w:line="360" w:lineRule="auto"/>
        <w:ind w:firstLineChars="150" w:firstLine="361"/>
        <w:jc w:val="left"/>
        <w:rPr>
          <w:color w:val="000000" w:themeColor="text1"/>
          <w:sz w:val="24"/>
          <w:szCs w:val="24"/>
        </w:rPr>
      </w:pPr>
      <w:r>
        <w:rPr>
          <w:rFonts w:hint="eastAsia"/>
          <w:b/>
          <w:bCs/>
          <w:color w:val="000000" w:themeColor="text1"/>
          <w:sz w:val="24"/>
          <w:szCs w:val="24"/>
        </w:rPr>
        <w:t>2</w:t>
      </w:r>
      <w:r>
        <w:rPr>
          <w:color w:val="000000" w:themeColor="text1"/>
          <w:sz w:val="24"/>
          <w:szCs w:val="24"/>
        </w:rPr>
        <w:t xml:space="preserve">  </w:t>
      </w:r>
      <w:r>
        <w:rPr>
          <w:rFonts w:hint="eastAsia"/>
          <w:color w:val="000000" w:themeColor="text1"/>
          <w:sz w:val="24"/>
          <w:szCs w:val="24"/>
        </w:rPr>
        <w:t>拟</w:t>
      </w:r>
      <w:r>
        <w:rPr>
          <w:color w:val="000000" w:themeColor="text1"/>
          <w:sz w:val="24"/>
          <w:szCs w:val="24"/>
        </w:rPr>
        <w:t>评价热回收新风系统能耗</w:t>
      </w:r>
      <w:r>
        <w:rPr>
          <w:rFonts w:hint="eastAsia"/>
          <w:color w:val="000000" w:themeColor="text1"/>
          <w:sz w:val="24"/>
          <w:szCs w:val="24"/>
        </w:rPr>
        <w:t>应按下式</w:t>
      </w:r>
      <w:r>
        <w:rPr>
          <w:color w:val="000000" w:themeColor="text1"/>
          <w:sz w:val="24"/>
          <w:szCs w:val="24"/>
        </w:rPr>
        <w:t>计算</w:t>
      </w:r>
      <w:r>
        <w:rPr>
          <w:rFonts w:hint="eastAsia"/>
          <w:color w:val="000000" w:themeColor="text1"/>
          <w:sz w:val="24"/>
          <w:szCs w:val="24"/>
        </w:rPr>
        <w:t>：</w:t>
      </w:r>
    </w:p>
    <w:p w14:paraId="0C253029" w14:textId="77777777" w:rsidR="005376CD" w:rsidRDefault="00000000">
      <w:pPr>
        <w:spacing w:line="360" w:lineRule="auto"/>
        <w:jc w:val="right"/>
        <w:rPr>
          <w:bCs/>
          <w:color w:val="000000" w:themeColor="text1"/>
          <w:szCs w:val="24"/>
        </w:rPr>
      </w:pPr>
      <w:r>
        <w:rPr>
          <w:bCs/>
          <w:color w:val="000000" w:themeColor="text1"/>
          <w:position w:val="-12"/>
          <w:szCs w:val="24"/>
        </w:rPr>
        <w:object w:dxaOrig="1560" w:dyaOrig="380" w14:anchorId="3CF53352">
          <v:shape id="_x0000_i3913" type="#_x0000_t75" style="width:78pt;height:19pt" o:ole="">
            <v:imagedata r:id="rId30" o:title=""/>
          </v:shape>
          <o:OLEObject Type="Embed" ProgID="Equation.DSMT4" ShapeID="_x0000_i3913" DrawAspect="Content" ObjectID="_1767767284" r:id="rId31"/>
        </w:object>
      </w:r>
      <w:r>
        <w:rPr>
          <w:bCs/>
          <w:color w:val="000000" w:themeColor="text1"/>
          <w:szCs w:val="24"/>
        </w:rPr>
        <w:t xml:space="preserve">                                                                    </w:t>
      </w:r>
      <w:r>
        <w:rPr>
          <w:bCs/>
          <w:color w:val="000000" w:themeColor="text1"/>
          <w:sz w:val="24"/>
          <w:szCs w:val="24"/>
        </w:rPr>
        <w:t>（</w:t>
      </w:r>
      <w:r>
        <w:rPr>
          <w:bCs/>
          <w:color w:val="000000" w:themeColor="text1"/>
          <w:sz w:val="24"/>
          <w:szCs w:val="24"/>
        </w:rPr>
        <w:t>6.5.2</w:t>
      </w:r>
      <w:r>
        <w:rPr>
          <w:rFonts w:hint="eastAsia"/>
          <w:bCs/>
          <w:color w:val="000000" w:themeColor="text1"/>
          <w:sz w:val="24"/>
          <w:szCs w:val="24"/>
        </w:rPr>
        <w:t>-2</w:t>
      </w:r>
      <w:r>
        <w:rPr>
          <w:bCs/>
          <w:color w:val="000000" w:themeColor="text1"/>
          <w:sz w:val="24"/>
          <w:szCs w:val="24"/>
        </w:rPr>
        <w:t>）</w:t>
      </w:r>
    </w:p>
    <w:p w14:paraId="1DC47E40" w14:textId="77777777" w:rsidR="005376CD" w:rsidRDefault="00000000">
      <w:pPr>
        <w:spacing w:line="360" w:lineRule="auto"/>
        <w:ind w:firstLineChars="200" w:firstLine="420"/>
        <w:jc w:val="left"/>
        <w:rPr>
          <w:bCs/>
          <w:color w:val="000000" w:themeColor="text1"/>
          <w:szCs w:val="24"/>
        </w:rPr>
      </w:pPr>
      <w:r>
        <w:rPr>
          <w:bCs/>
          <w:color w:val="000000" w:themeColor="text1"/>
          <w:szCs w:val="24"/>
        </w:rPr>
        <w:t>式中：</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6739"/>
      </w:tblGrid>
      <w:tr w:rsidR="005376CD" w14:paraId="5F42C45B" w14:textId="77777777">
        <w:trPr>
          <w:trHeight w:val="422"/>
          <w:jc w:val="center"/>
        </w:trPr>
        <w:tc>
          <w:tcPr>
            <w:tcW w:w="860" w:type="dxa"/>
          </w:tcPr>
          <w:p w14:paraId="162C1ED1"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E</w:t>
            </w:r>
            <w:r>
              <w:rPr>
                <w:color w:val="000000" w:themeColor="text1"/>
                <w:sz w:val="24"/>
                <w:szCs w:val="24"/>
                <w:vertAlign w:val="subscript"/>
              </w:rPr>
              <w:t>m</w:t>
            </w:r>
            <w:r>
              <w:rPr>
                <w:i/>
                <w:iCs/>
                <w:color w:val="000000" w:themeColor="text1"/>
                <w:sz w:val="24"/>
                <w:szCs w:val="24"/>
                <w:vertAlign w:val="subscript"/>
              </w:rPr>
              <w:t>i</w:t>
            </w:r>
          </w:p>
        </w:tc>
        <w:tc>
          <w:tcPr>
            <w:tcW w:w="6739" w:type="dxa"/>
          </w:tcPr>
          <w:p w14:paraId="35A6E8EE"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rFonts w:hint="eastAsia"/>
                <w:color w:val="000000" w:themeColor="text1"/>
                <w:sz w:val="24"/>
                <w:szCs w:val="24"/>
              </w:rPr>
              <w:t>拟评价</w:t>
            </w:r>
            <w:r>
              <w:rPr>
                <w:color w:val="000000" w:themeColor="text1"/>
                <w:sz w:val="24"/>
                <w:szCs w:val="24"/>
              </w:rPr>
              <w:t>热回收新风系统在监测周期期间的能耗，</w:t>
            </w:r>
            <w:r>
              <w:rPr>
                <w:color w:val="000000" w:themeColor="text1"/>
                <w:sz w:val="24"/>
                <w:szCs w:val="24"/>
              </w:rPr>
              <w:t>kW·h</w:t>
            </w:r>
            <w:r>
              <w:rPr>
                <w:color w:val="000000" w:themeColor="text1"/>
                <w:sz w:val="24"/>
                <w:szCs w:val="24"/>
              </w:rPr>
              <w:t>；</w:t>
            </w:r>
          </w:p>
        </w:tc>
      </w:tr>
      <w:tr w:rsidR="005376CD" w14:paraId="03F52B9D" w14:textId="77777777">
        <w:trPr>
          <w:trHeight w:val="407"/>
          <w:jc w:val="center"/>
        </w:trPr>
        <w:tc>
          <w:tcPr>
            <w:tcW w:w="860" w:type="dxa"/>
          </w:tcPr>
          <w:p w14:paraId="1F73C55B"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E</w:t>
            </w:r>
            <w:r>
              <w:rPr>
                <w:color w:val="000000" w:themeColor="text1"/>
                <w:sz w:val="24"/>
                <w:szCs w:val="24"/>
                <w:vertAlign w:val="subscript"/>
              </w:rPr>
              <w:t>end</w:t>
            </w:r>
          </w:p>
        </w:tc>
        <w:tc>
          <w:tcPr>
            <w:tcW w:w="6739" w:type="dxa"/>
          </w:tcPr>
          <w:p w14:paraId="3766F5EC"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rFonts w:hint="eastAsia"/>
                <w:color w:val="000000" w:themeColor="text1"/>
                <w:sz w:val="24"/>
                <w:szCs w:val="24"/>
              </w:rPr>
              <w:t>拟评价</w:t>
            </w:r>
            <w:r>
              <w:rPr>
                <w:color w:val="000000" w:themeColor="text1"/>
                <w:sz w:val="24"/>
                <w:szCs w:val="24"/>
              </w:rPr>
              <w:t>热回收新风系统在监测周期结束时刻累积能耗，</w:t>
            </w:r>
            <w:r>
              <w:rPr>
                <w:color w:val="000000" w:themeColor="text1"/>
                <w:sz w:val="24"/>
                <w:szCs w:val="24"/>
              </w:rPr>
              <w:t>kW·h</w:t>
            </w:r>
            <w:r>
              <w:rPr>
                <w:color w:val="000000" w:themeColor="text1"/>
                <w:sz w:val="24"/>
                <w:szCs w:val="24"/>
              </w:rPr>
              <w:t>；</w:t>
            </w:r>
          </w:p>
        </w:tc>
      </w:tr>
      <w:tr w:rsidR="005376CD" w14:paraId="48C0FB64" w14:textId="77777777">
        <w:trPr>
          <w:trHeight w:val="422"/>
          <w:jc w:val="center"/>
        </w:trPr>
        <w:tc>
          <w:tcPr>
            <w:tcW w:w="860" w:type="dxa"/>
          </w:tcPr>
          <w:p w14:paraId="6F96E772"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E</w:t>
            </w:r>
            <w:r>
              <w:rPr>
                <w:color w:val="000000" w:themeColor="text1"/>
                <w:sz w:val="24"/>
                <w:szCs w:val="24"/>
                <w:vertAlign w:val="subscript"/>
              </w:rPr>
              <w:t>sta</w:t>
            </w:r>
          </w:p>
        </w:tc>
        <w:tc>
          <w:tcPr>
            <w:tcW w:w="6739" w:type="dxa"/>
          </w:tcPr>
          <w:p w14:paraId="0B39F036"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rFonts w:hint="eastAsia"/>
                <w:color w:val="000000" w:themeColor="text1"/>
                <w:sz w:val="24"/>
                <w:szCs w:val="24"/>
              </w:rPr>
              <w:t>拟评价</w:t>
            </w:r>
            <w:r>
              <w:rPr>
                <w:color w:val="000000" w:themeColor="text1"/>
                <w:sz w:val="24"/>
                <w:szCs w:val="24"/>
              </w:rPr>
              <w:t>热回收新风系统在监测周期开始时刻累积能耗，</w:t>
            </w:r>
            <w:r>
              <w:rPr>
                <w:color w:val="000000" w:themeColor="text1"/>
                <w:sz w:val="24"/>
                <w:szCs w:val="24"/>
              </w:rPr>
              <w:t>kW·h</w:t>
            </w:r>
            <w:r>
              <w:rPr>
                <w:color w:val="000000" w:themeColor="text1"/>
                <w:sz w:val="24"/>
                <w:szCs w:val="24"/>
              </w:rPr>
              <w:t>；</w:t>
            </w:r>
          </w:p>
        </w:tc>
      </w:tr>
    </w:tbl>
    <w:p w14:paraId="2E7918E0" w14:textId="124161B6" w:rsidR="005376CD" w:rsidRDefault="00000000">
      <w:pPr>
        <w:spacing w:line="360" w:lineRule="auto"/>
        <w:ind w:firstLineChars="150" w:firstLine="361"/>
        <w:jc w:val="left"/>
        <w:rPr>
          <w:color w:val="000000" w:themeColor="text1"/>
          <w:sz w:val="24"/>
          <w:szCs w:val="24"/>
        </w:rPr>
      </w:pPr>
      <w:r>
        <w:rPr>
          <w:rFonts w:hint="eastAsia"/>
          <w:b/>
          <w:bCs/>
          <w:color w:val="000000" w:themeColor="text1"/>
          <w:sz w:val="24"/>
          <w:szCs w:val="24"/>
        </w:rPr>
        <w:t>3</w:t>
      </w:r>
      <w:r>
        <w:rPr>
          <w:color w:val="000000" w:themeColor="text1"/>
          <w:sz w:val="24"/>
          <w:szCs w:val="24"/>
        </w:rPr>
        <w:t xml:space="preserve">  </w:t>
      </w:r>
      <w:r>
        <w:rPr>
          <w:rFonts w:hint="eastAsia"/>
          <w:color w:val="000000" w:themeColor="text1"/>
          <w:sz w:val="24"/>
          <w:szCs w:val="24"/>
        </w:rPr>
        <w:t>拟</w:t>
      </w:r>
      <w:r>
        <w:rPr>
          <w:color w:val="000000" w:themeColor="text1"/>
          <w:sz w:val="24"/>
          <w:szCs w:val="24"/>
        </w:rPr>
        <w:t>评价热回收新风系统节能量</w:t>
      </w:r>
      <w:r>
        <w:rPr>
          <w:rFonts w:hint="eastAsia"/>
          <w:color w:val="000000" w:themeColor="text1"/>
          <w:sz w:val="24"/>
          <w:szCs w:val="24"/>
        </w:rPr>
        <w:t>应按下式</w:t>
      </w:r>
      <w:r>
        <w:rPr>
          <w:color w:val="000000" w:themeColor="text1"/>
          <w:sz w:val="24"/>
          <w:szCs w:val="24"/>
        </w:rPr>
        <w:t>计算</w:t>
      </w:r>
      <w:r>
        <w:rPr>
          <w:rFonts w:hint="eastAsia"/>
          <w:color w:val="000000" w:themeColor="text1"/>
          <w:sz w:val="24"/>
          <w:szCs w:val="24"/>
        </w:rPr>
        <w:t>：</w:t>
      </w:r>
    </w:p>
    <w:p w14:paraId="76BC1247" w14:textId="77777777" w:rsidR="005376CD" w:rsidRDefault="00000000">
      <w:pPr>
        <w:spacing w:line="360" w:lineRule="auto"/>
        <w:jc w:val="right"/>
        <w:rPr>
          <w:bCs/>
          <w:color w:val="000000" w:themeColor="text1"/>
          <w:szCs w:val="24"/>
        </w:rPr>
      </w:pPr>
      <w:r>
        <w:rPr>
          <w:bCs/>
          <w:color w:val="000000" w:themeColor="text1"/>
          <w:position w:val="-12"/>
          <w:szCs w:val="24"/>
        </w:rPr>
        <w:object w:dxaOrig="1350" w:dyaOrig="380" w14:anchorId="6F85A1CE">
          <v:shape id="_x0000_i3914" type="#_x0000_t75" style="width:67.5pt;height:19pt" o:ole="">
            <v:imagedata r:id="rId32" o:title=""/>
          </v:shape>
          <o:OLEObject Type="Embed" ProgID="Equation.DSMT4" ShapeID="_x0000_i3914" DrawAspect="Content" ObjectID="_1767767285" r:id="rId33"/>
        </w:object>
      </w:r>
      <w:r>
        <w:rPr>
          <w:bCs/>
          <w:color w:val="000000" w:themeColor="text1"/>
          <w:szCs w:val="24"/>
        </w:rPr>
        <w:t xml:space="preserve">                                                                    </w:t>
      </w:r>
      <w:r>
        <w:rPr>
          <w:bCs/>
          <w:color w:val="000000" w:themeColor="text1"/>
          <w:sz w:val="24"/>
          <w:szCs w:val="24"/>
        </w:rPr>
        <w:t>（</w:t>
      </w:r>
      <w:r>
        <w:rPr>
          <w:bCs/>
          <w:color w:val="000000" w:themeColor="text1"/>
          <w:sz w:val="24"/>
          <w:szCs w:val="24"/>
        </w:rPr>
        <w:t>6.5.</w:t>
      </w:r>
      <w:r>
        <w:rPr>
          <w:rFonts w:hint="eastAsia"/>
          <w:bCs/>
          <w:color w:val="000000" w:themeColor="text1"/>
          <w:sz w:val="24"/>
          <w:szCs w:val="24"/>
        </w:rPr>
        <w:t>2-</w:t>
      </w:r>
      <w:r>
        <w:rPr>
          <w:bCs/>
          <w:color w:val="000000" w:themeColor="text1"/>
          <w:sz w:val="24"/>
          <w:szCs w:val="24"/>
        </w:rPr>
        <w:t>3</w:t>
      </w:r>
      <w:r>
        <w:rPr>
          <w:bCs/>
          <w:color w:val="000000" w:themeColor="text1"/>
          <w:sz w:val="24"/>
          <w:szCs w:val="24"/>
        </w:rPr>
        <w:t>）</w:t>
      </w:r>
    </w:p>
    <w:p w14:paraId="537F01C7" w14:textId="77777777" w:rsidR="005376CD" w:rsidRDefault="00000000">
      <w:pPr>
        <w:spacing w:line="360" w:lineRule="auto"/>
        <w:ind w:firstLineChars="200" w:firstLine="420"/>
        <w:jc w:val="left"/>
        <w:rPr>
          <w:bCs/>
          <w:color w:val="000000" w:themeColor="text1"/>
          <w:szCs w:val="24"/>
        </w:rPr>
      </w:pPr>
      <w:r>
        <w:rPr>
          <w:bCs/>
          <w:color w:val="000000" w:themeColor="text1"/>
          <w:szCs w:val="24"/>
        </w:rPr>
        <w:t>式中：</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6739"/>
      </w:tblGrid>
      <w:tr w:rsidR="005376CD" w14:paraId="2B4A9869" w14:textId="77777777">
        <w:trPr>
          <w:trHeight w:val="422"/>
          <w:jc w:val="center"/>
        </w:trPr>
        <w:tc>
          <w:tcPr>
            <w:tcW w:w="860" w:type="dxa"/>
          </w:tcPr>
          <w:p w14:paraId="4A740263"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E</w:t>
            </w:r>
            <w:r>
              <w:rPr>
                <w:color w:val="000000" w:themeColor="text1"/>
                <w:sz w:val="24"/>
                <w:szCs w:val="24"/>
                <w:vertAlign w:val="subscript"/>
              </w:rPr>
              <w:t>s</w:t>
            </w:r>
          </w:p>
        </w:tc>
        <w:tc>
          <w:tcPr>
            <w:tcW w:w="6739" w:type="dxa"/>
          </w:tcPr>
          <w:p w14:paraId="5F8C7AA9"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rFonts w:hint="eastAsia"/>
                <w:color w:val="000000" w:themeColor="text1"/>
                <w:sz w:val="24"/>
                <w:szCs w:val="24"/>
              </w:rPr>
              <w:t>拟评价</w:t>
            </w:r>
            <w:r>
              <w:rPr>
                <w:color w:val="000000" w:themeColor="text1"/>
                <w:sz w:val="24"/>
                <w:szCs w:val="24"/>
              </w:rPr>
              <w:t>热回收新风系统在监测周期期间的节能量，</w:t>
            </w:r>
            <w:r>
              <w:rPr>
                <w:color w:val="000000" w:themeColor="text1"/>
                <w:sz w:val="24"/>
                <w:szCs w:val="24"/>
              </w:rPr>
              <w:t>kW·h</w:t>
            </w:r>
            <w:r>
              <w:rPr>
                <w:color w:val="000000" w:themeColor="text1"/>
                <w:sz w:val="24"/>
                <w:szCs w:val="24"/>
              </w:rPr>
              <w:t>。</w:t>
            </w:r>
          </w:p>
        </w:tc>
      </w:tr>
    </w:tbl>
    <w:p w14:paraId="67C5C703" w14:textId="5EDAFF62" w:rsidR="005376CD" w:rsidRDefault="00000000">
      <w:pPr>
        <w:spacing w:line="360" w:lineRule="auto"/>
        <w:ind w:firstLineChars="150" w:firstLine="361"/>
        <w:rPr>
          <w:color w:val="000000" w:themeColor="text1"/>
          <w:sz w:val="24"/>
          <w:szCs w:val="24"/>
        </w:rPr>
      </w:pPr>
      <w:r>
        <w:rPr>
          <w:rFonts w:hint="eastAsia"/>
          <w:b/>
          <w:bCs/>
          <w:color w:val="000000" w:themeColor="text1"/>
          <w:sz w:val="24"/>
          <w:szCs w:val="24"/>
        </w:rPr>
        <w:t>4</w:t>
      </w:r>
      <w:r>
        <w:rPr>
          <w:color w:val="000000" w:themeColor="text1"/>
          <w:sz w:val="24"/>
          <w:szCs w:val="24"/>
        </w:rPr>
        <w:t xml:space="preserve">  </w:t>
      </w:r>
      <w:r>
        <w:rPr>
          <w:rFonts w:hint="eastAsia"/>
          <w:color w:val="000000" w:themeColor="text1"/>
          <w:sz w:val="24"/>
          <w:szCs w:val="24"/>
        </w:rPr>
        <w:t>拟</w:t>
      </w:r>
      <w:r>
        <w:rPr>
          <w:color w:val="000000" w:themeColor="text1"/>
          <w:sz w:val="24"/>
          <w:szCs w:val="24"/>
        </w:rPr>
        <w:t>评价热回收新风系统减碳量</w:t>
      </w:r>
      <w:r>
        <w:rPr>
          <w:rFonts w:hint="eastAsia"/>
          <w:color w:val="000000" w:themeColor="text1"/>
          <w:sz w:val="24"/>
          <w:szCs w:val="24"/>
        </w:rPr>
        <w:t>应按下式</w:t>
      </w:r>
      <w:r>
        <w:rPr>
          <w:color w:val="000000" w:themeColor="text1"/>
          <w:sz w:val="24"/>
          <w:szCs w:val="24"/>
        </w:rPr>
        <w:t>计算</w:t>
      </w:r>
      <w:r>
        <w:rPr>
          <w:rFonts w:hint="eastAsia"/>
          <w:color w:val="000000" w:themeColor="text1"/>
          <w:sz w:val="24"/>
          <w:szCs w:val="24"/>
        </w:rPr>
        <w:t>：</w:t>
      </w:r>
    </w:p>
    <w:p w14:paraId="2970BA3F" w14:textId="77777777" w:rsidR="005376CD" w:rsidRDefault="00000000">
      <w:pPr>
        <w:spacing w:line="360" w:lineRule="auto"/>
        <w:jc w:val="right"/>
        <w:rPr>
          <w:bCs/>
          <w:color w:val="000000" w:themeColor="text1"/>
          <w:szCs w:val="24"/>
        </w:rPr>
      </w:pPr>
      <w:r>
        <w:rPr>
          <w:bCs/>
          <w:color w:val="000000" w:themeColor="text1"/>
          <w:position w:val="-12"/>
          <w:szCs w:val="24"/>
        </w:rPr>
        <w:object w:dxaOrig="1220" w:dyaOrig="380" w14:anchorId="22E3177E">
          <v:shape id="_x0000_i3915" type="#_x0000_t75" style="width:61pt;height:19pt" o:ole="">
            <v:imagedata r:id="rId34" o:title=""/>
          </v:shape>
          <o:OLEObject Type="Embed" ProgID="Equation.DSMT4" ShapeID="_x0000_i3915" DrawAspect="Content" ObjectID="_1767767286" r:id="rId35"/>
        </w:object>
      </w:r>
      <w:r>
        <w:rPr>
          <w:bCs/>
          <w:color w:val="000000" w:themeColor="text1"/>
          <w:szCs w:val="24"/>
        </w:rPr>
        <w:t xml:space="preserve">                                                                  </w:t>
      </w:r>
      <w:r>
        <w:rPr>
          <w:bCs/>
          <w:color w:val="000000" w:themeColor="text1"/>
          <w:sz w:val="24"/>
          <w:szCs w:val="24"/>
        </w:rPr>
        <w:t>（</w:t>
      </w:r>
      <w:r>
        <w:rPr>
          <w:bCs/>
          <w:color w:val="000000" w:themeColor="text1"/>
          <w:sz w:val="24"/>
          <w:szCs w:val="24"/>
        </w:rPr>
        <w:t>6.5.</w:t>
      </w:r>
      <w:r>
        <w:rPr>
          <w:rFonts w:hint="eastAsia"/>
          <w:bCs/>
          <w:color w:val="000000" w:themeColor="text1"/>
          <w:sz w:val="24"/>
          <w:szCs w:val="24"/>
        </w:rPr>
        <w:t>2-</w:t>
      </w:r>
      <w:r>
        <w:rPr>
          <w:bCs/>
          <w:color w:val="000000" w:themeColor="text1"/>
          <w:sz w:val="24"/>
          <w:szCs w:val="24"/>
        </w:rPr>
        <w:t>4</w:t>
      </w:r>
      <w:r>
        <w:rPr>
          <w:bCs/>
          <w:color w:val="000000" w:themeColor="text1"/>
          <w:sz w:val="24"/>
          <w:szCs w:val="24"/>
        </w:rPr>
        <w:t>）</w:t>
      </w:r>
    </w:p>
    <w:p w14:paraId="5E1A74B6" w14:textId="77777777" w:rsidR="005376CD" w:rsidRDefault="00000000">
      <w:pPr>
        <w:spacing w:line="360" w:lineRule="auto"/>
        <w:ind w:firstLineChars="200" w:firstLine="420"/>
        <w:jc w:val="left"/>
        <w:rPr>
          <w:bCs/>
          <w:color w:val="000000" w:themeColor="text1"/>
          <w:szCs w:val="24"/>
        </w:rPr>
      </w:pPr>
      <w:r>
        <w:rPr>
          <w:bCs/>
          <w:color w:val="000000" w:themeColor="text1"/>
          <w:szCs w:val="24"/>
        </w:rPr>
        <w:t>式中：</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6739"/>
      </w:tblGrid>
      <w:tr w:rsidR="005376CD" w14:paraId="11C2960D" w14:textId="77777777">
        <w:trPr>
          <w:trHeight w:val="422"/>
          <w:jc w:val="center"/>
        </w:trPr>
        <w:tc>
          <w:tcPr>
            <w:tcW w:w="860" w:type="dxa"/>
          </w:tcPr>
          <w:p w14:paraId="37FC40A9"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E</w:t>
            </w:r>
            <w:r>
              <w:rPr>
                <w:color w:val="000000" w:themeColor="text1"/>
                <w:sz w:val="24"/>
                <w:szCs w:val="24"/>
                <w:vertAlign w:val="subscript"/>
              </w:rPr>
              <w:t>c</w:t>
            </w:r>
          </w:p>
        </w:tc>
        <w:tc>
          <w:tcPr>
            <w:tcW w:w="6739" w:type="dxa"/>
          </w:tcPr>
          <w:p w14:paraId="6349655D"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rFonts w:hint="eastAsia"/>
                <w:color w:val="000000" w:themeColor="text1"/>
                <w:sz w:val="24"/>
                <w:szCs w:val="24"/>
              </w:rPr>
              <w:t>拟评价</w:t>
            </w:r>
            <w:r>
              <w:rPr>
                <w:color w:val="000000" w:themeColor="text1"/>
                <w:sz w:val="24"/>
                <w:szCs w:val="24"/>
              </w:rPr>
              <w:t>热回收新风系统在监测周期期间的</w:t>
            </w:r>
            <w:bookmarkStart w:id="57" w:name="_Hlk151459245"/>
            <w:r>
              <w:rPr>
                <w:color w:val="000000" w:themeColor="text1"/>
                <w:sz w:val="24"/>
                <w:szCs w:val="24"/>
              </w:rPr>
              <w:t>减碳量</w:t>
            </w:r>
            <w:bookmarkEnd w:id="57"/>
            <w:r>
              <w:rPr>
                <w:color w:val="000000" w:themeColor="text1"/>
                <w:sz w:val="24"/>
                <w:szCs w:val="24"/>
              </w:rPr>
              <w:t>，</w:t>
            </w:r>
            <w:r>
              <w:rPr>
                <w:color w:val="000000" w:themeColor="text1"/>
                <w:sz w:val="24"/>
                <w:szCs w:val="24"/>
              </w:rPr>
              <w:t>t CO</w:t>
            </w:r>
            <w:r>
              <w:rPr>
                <w:color w:val="000000" w:themeColor="text1"/>
                <w:sz w:val="24"/>
                <w:szCs w:val="24"/>
                <w:vertAlign w:val="subscript"/>
              </w:rPr>
              <w:t>2</w:t>
            </w:r>
            <w:r>
              <w:rPr>
                <w:color w:val="000000" w:themeColor="text1"/>
                <w:sz w:val="24"/>
                <w:szCs w:val="24"/>
              </w:rPr>
              <w:t>；</w:t>
            </w:r>
          </w:p>
        </w:tc>
      </w:tr>
      <w:tr w:rsidR="005376CD" w14:paraId="67C14B03" w14:textId="77777777">
        <w:trPr>
          <w:trHeight w:val="422"/>
          <w:jc w:val="center"/>
        </w:trPr>
        <w:tc>
          <w:tcPr>
            <w:tcW w:w="860" w:type="dxa"/>
          </w:tcPr>
          <w:p w14:paraId="71032E76"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t>EF</w:t>
            </w:r>
          </w:p>
        </w:tc>
        <w:tc>
          <w:tcPr>
            <w:tcW w:w="6739" w:type="dxa"/>
          </w:tcPr>
          <w:p w14:paraId="221A587C"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电网排放因子，取值为</w:t>
            </w:r>
            <w:r>
              <w:rPr>
                <w:color w:val="000000" w:themeColor="text1"/>
                <w:sz w:val="24"/>
                <w:szCs w:val="24"/>
              </w:rPr>
              <w:t>0.57</w:t>
            </w:r>
            <w:r>
              <w:rPr>
                <w:rStyle w:val="fontstyle01"/>
                <w:rFonts w:ascii="Times New Roman" w:hAnsi="Times New Roman" w:hint="default"/>
                <w:color w:val="000000" w:themeColor="text1"/>
              </w:rPr>
              <w:t>，</w:t>
            </w:r>
            <w:r>
              <w:rPr>
                <w:color w:val="000000" w:themeColor="text1"/>
                <w:sz w:val="24"/>
                <w:szCs w:val="24"/>
              </w:rPr>
              <w:t>t CO</w:t>
            </w:r>
            <w:r>
              <w:rPr>
                <w:color w:val="000000" w:themeColor="text1"/>
                <w:sz w:val="24"/>
                <w:szCs w:val="24"/>
                <w:vertAlign w:val="subscript"/>
              </w:rPr>
              <w:t>2</w:t>
            </w:r>
            <w:r>
              <w:rPr>
                <w:color w:val="000000" w:themeColor="text1"/>
                <w:sz w:val="24"/>
                <w:szCs w:val="24"/>
              </w:rPr>
              <w:t>/MW·h</w:t>
            </w:r>
            <w:r>
              <w:rPr>
                <w:color w:val="000000" w:themeColor="text1"/>
                <w:sz w:val="24"/>
                <w:szCs w:val="24"/>
              </w:rPr>
              <w:t>。</w:t>
            </w:r>
          </w:p>
        </w:tc>
      </w:tr>
    </w:tbl>
    <w:p w14:paraId="7D67943E" w14:textId="5D3144F7" w:rsidR="005376CD" w:rsidRDefault="00000000">
      <w:pPr>
        <w:spacing w:line="360" w:lineRule="auto"/>
        <w:rPr>
          <w:b/>
          <w:bCs/>
          <w:color w:val="000000" w:themeColor="text1"/>
          <w:sz w:val="24"/>
          <w:szCs w:val="24"/>
        </w:rPr>
      </w:pPr>
      <w:bookmarkStart w:id="58" w:name="_Hlk132185925"/>
      <w:r>
        <w:rPr>
          <w:b/>
          <w:bCs/>
          <w:color w:val="000000" w:themeColor="text1"/>
          <w:sz w:val="24"/>
          <w:szCs w:val="24"/>
        </w:rPr>
        <w:t>6.5.3</w:t>
      </w:r>
      <w:r>
        <w:rPr>
          <w:color w:val="000000" w:themeColor="text1"/>
          <w:sz w:val="24"/>
          <w:szCs w:val="24"/>
        </w:rPr>
        <w:t xml:space="preserve">  </w:t>
      </w:r>
      <w:r>
        <w:rPr>
          <w:rFonts w:hint="eastAsia"/>
          <w:color w:val="000000" w:themeColor="text1"/>
          <w:sz w:val="24"/>
          <w:szCs w:val="24"/>
        </w:rPr>
        <w:t>采</w:t>
      </w:r>
      <w:r>
        <w:rPr>
          <w:color w:val="000000" w:themeColor="text1"/>
          <w:sz w:val="24"/>
          <w:szCs w:val="24"/>
        </w:rPr>
        <w:t>用热回收技术</w:t>
      </w:r>
      <w:r>
        <w:rPr>
          <w:rFonts w:hint="eastAsia"/>
          <w:color w:val="000000" w:themeColor="text1"/>
          <w:sz w:val="24"/>
          <w:szCs w:val="24"/>
        </w:rPr>
        <w:t>回收的能量折算的减碳量</w:t>
      </w:r>
      <w:r>
        <w:rPr>
          <w:color w:val="000000" w:themeColor="text1"/>
          <w:sz w:val="24"/>
          <w:szCs w:val="24"/>
        </w:rPr>
        <w:t>评价</w:t>
      </w:r>
      <w:r>
        <w:rPr>
          <w:rFonts w:hint="eastAsia"/>
          <w:color w:val="000000" w:themeColor="text1"/>
          <w:sz w:val="24"/>
          <w:szCs w:val="24"/>
        </w:rPr>
        <w:t>应符合下列规定：</w:t>
      </w:r>
    </w:p>
    <w:p w14:paraId="09AF0CC8" w14:textId="646578E1" w:rsidR="005376CD" w:rsidRDefault="00000000" w:rsidP="00D31CFB">
      <w:pPr>
        <w:tabs>
          <w:tab w:val="left" w:pos="19"/>
        </w:tabs>
        <w:spacing w:line="360" w:lineRule="auto"/>
        <w:ind w:firstLineChars="200" w:firstLine="482"/>
        <w:rPr>
          <w:color w:val="000000" w:themeColor="text1"/>
          <w:sz w:val="24"/>
          <w:szCs w:val="24"/>
        </w:rPr>
      </w:pPr>
      <w:r>
        <w:rPr>
          <w:rFonts w:hint="eastAsia"/>
          <w:b/>
          <w:bCs/>
          <w:color w:val="000000" w:themeColor="text1"/>
          <w:sz w:val="24"/>
          <w:szCs w:val="24"/>
        </w:rPr>
        <w:t>1</w:t>
      </w:r>
      <w:r>
        <w:rPr>
          <w:color w:val="000000" w:themeColor="text1"/>
          <w:sz w:val="24"/>
          <w:szCs w:val="24"/>
        </w:rPr>
        <w:t xml:space="preserve">  </w:t>
      </w:r>
      <w:r>
        <w:rPr>
          <w:rFonts w:hint="eastAsia"/>
          <w:color w:val="000000" w:themeColor="text1"/>
          <w:sz w:val="24"/>
          <w:szCs w:val="24"/>
        </w:rPr>
        <w:t>拟评价</w:t>
      </w:r>
      <w:r>
        <w:rPr>
          <w:color w:val="000000" w:themeColor="text1"/>
          <w:sz w:val="24"/>
          <w:szCs w:val="24"/>
        </w:rPr>
        <w:t>热回收新风系统监测周期回收的总能量</w:t>
      </w:r>
      <w:r>
        <w:rPr>
          <w:rFonts w:hint="eastAsia"/>
          <w:color w:val="000000" w:themeColor="text1"/>
          <w:sz w:val="24"/>
          <w:szCs w:val="24"/>
        </w:rPr>
        <w:t>应</w:t>
      </w:r>
      <w:r>
        <w:rPr>
          <w:color w:val="000000" w:themeColor="text1"/>
          <w:sz w:val="24"/>
          <w:szCs w:val="24"/>
        </w:rPr>
        <w:t>按照</w:t>
      </w:r>
      <w:r>
        <w:rPr>
          <w:color w:val="000000" w:themeColor="text1"/>
          <w:sz w:val="24"/>
          <w:szCs w:val="24"/>
        </w:rPr>
        <w:t>6.4.3</w:t>
      </w:r>
      <w:r>
        <w:rPr>
          <w:color w:val="000000" w:themeColor="text1"/>
          <w:sz w:val="24"/>
          <w:szCs w:val="24"/>
        </w:rPr>
        <w:t>节中公式进行计算</w:t>
      </w:r>
      <w:r>
        <w:rPr>
          <w:rFonts w:hint="eastAsia"/>
          <w:color w:val="000000" w:themeColor="text1"/>
          <w:sz w:val="24"/>
          <w:szCs w:val="24"/>
        </w:rPr>
        <w:t>；</w:t>
      </w:r>
    </w:p>
    <w:p w14:paraId="1B8A0AAF" w14:textId="74471A52" w:rsidR="005376CD" w:rsidRDefault="00000000" w:rsidP="00D31CFB">
      <w:pPr>
        <w:tabs>
          <w:tab w:val="left" w:pos="19"/>
        </w:tabs>
        <w:spacing w:line="360" w:lineRule="auto"/>
        <w:ind w:firstLineChars="200" w:firstLine="482"/>
        <w:rPr>
          <w:color w:val="000000" w:themeColor="text1"/>
          <w:sz w:val="24"/>
          <w:szCs w:val="24"/>
        </w:rPr>
      </w:pPr>
      <w:r>
        <w:rPr>
          <w:b/>
          <w:bCs/>
          <w:color w:val="000000" w:themeColor="text1"/>
          <w:sz w:val="24"/>
          <w:szCs w:val="24"/>
        </w:rPr>
        <w:t>2</w:t>
      </w:r>
      <w:r>
        <w:rPr>
          <w:color w:val="000000" w:themeColor="text1"/>
          <w:sz w:val="24"/>
          <w:szCs w:val="24"/>
        </w:rPr>
        <w:t xml:space="preserve">  </w:t>
      </w:r>
      <w:r>
        <w:rPr>
          <w:rFonts w:hint="eastAsia"/>
          <w:color w:val="000000" w:themeColor="text1"/>
          <w:sz w:val="24"/>
          <w:szCs w:val="24"/>
        </w:rPr>
        <w:t>拟评价</w:t>
      </w:r>
      <w:r>
        <w:rPr>
          <w:color w:val="000000" w:themeColor="text1"/>
          <w:sz w:val="24"/>
          <w:szCs w:val="24"/>
        </w:rPr>
        <w:t>热回收新风系统在监测周期</w:t>
      </w:r>
      <w:r>
        <w:rPr>
          <w:rFonts w:hint="eastAsia"/>
          <w:color w:val="000000" w:themeColor="text1"/>
          <w:sz w:val="24"/>
          <w:szCs w:val="24"/>
        </w:rPr>
        <w:t>通过回收能量折算</w:t>
      </w:r>
      <w:r>
        <w:rPr>
          <w:color w:val="000000" w:themeColor="text1"/>
          <w:sz w:val="24"/>
          <w:szCs w:val="24"/>
        </w:rPr>
        <w:t>的减碳量</w:t>
      </w:r>
      <w:r>
        <w:rPr>
          <w:rFonts w:hint="eastAsia"/>
          <w:color w:val="000000" w:themeColor="text1"/>
          <w:sz w:val="24"/>
          <w:szCs w:val="24"/>
        </w:rPr>
        <w:t>应</w:t>
      </w:r>
      <w:r>
        <w:rPr>
          <w:color w:val="000000" w:themeColor="text1"/>
          <w:sz w:val="24"/>
          <w:szCs w:val="24"/>
        </w:rPr>
        <w:t>按</w:t>
      </w:r>
      <w:r>
        <w:rPr>
          <w:rFonts w:hint="eastAsia"/>
          <w:color w:val="000000" w:themeColor="text1"/>
          <w:sz w:val="24"/>
          <w:szCs w:val="24"/>
        </w:rPr>
        <w:t>下</w:t>
      </w:r>
      <w:r>
        <w:rPr>
          <w:color w:val="000000" w:themeColor="text1"/>
          <w:sz w:val="24"/>
          <w:szCs w:val="24"/>
        </w:rPr>
        <w:t>式计算</w:t>
      </w:r>
      <w:r>
        <w:rPr>
          <w:rFonts w:hint="eastAsia"/>
          <w:color w:val="000000" w:themeColor="text1"/>
          <w:sz w:val="24"/>
          <w:szCs w:val="24"/>
        </w:rPr>
        <w:t>：</w:t>
      </w:r>
    </w:p>
    <w:p w14:paraId="19C88DA1" w14:textId="77777777" w:rsidR="005376CD" w:rsidRDefault="00000000">
      <w:pPr>
        <w:spacing w:line="360" w:lineRule="auto"/>
        <w:ind w:firstLineChars="200" w:firstLine="480"/>
        <w:jc w:val="right"/>
        <w:rPr>
          <w:color w:val="000000" w:themeColor="text1"/>
          <w:sz w:val="24"/>
          <w:szCs w:val="24"/>
        </w:rPr>
      </w:pPr>
      <w:r>
        <w:rPr>
          <w:color w:val="000000" w:themeColor="text1"/>
          <w:position w:val="-28"/>
          <w:sz w:val="24"/>
          <w:szCs w:val="24"/>
        </w:rPr>
        <w:object w:dxaOrig="2810" w:dyaOrig="690" w14:anchorId="2D57D8B1">
          <v:shape id="_x0000_i3916" type="#_x0000_t75" style="width:140.5pt;height:34.5pt" o:ole="">
            <v:imagedata r:id="rId36" o:title=""/>
          </v:shape>
          <o:OLEObject Type="Embed" ProgID="Equation.DSMT4" ShapeID="_x0000_i3916" DrawAspect="Content" ObjectID="_1767767287" r:id="rId37"/>
        </w:object>
      </w:r>
      <w:r>
        <w:rPr>
          <w:color w:val="000000" w:themeColor="text1"/>
          <w:sz w:val="24"/>
          <w:szCs w:val="24"/>
        </w:rPr>
        <w:t xml:space="preserve">                                        </w:t>
      </w:r>
      <w:r>
        <w:rPr>
          <w:color w:val="000000" w:themeColor="text1"/>
          <w:sz w:val="24"/>
          <w:szCs w:val="24"/>
        </w:rPr>
        <w:t>（</w:t>
      </w:r>
      <w:r>
        <w:rPr>
          <w:bCs/>
          <w:color w:val="000000" w:themeColor="text1"/>
          <w:sz w:val="24"/>
          <w:szCs w:val="24"/>
        </w:rPr>
        <w:t>6.5.</w:t>
      </w:r>
      <w:r>
        <w:rPr>
          <w:rFonts w:hint="eastAsia"/>
          <w:bCs/>
          <w:color w:val="000000" w:themeColor="text1"/>
          <w:sz w:val="24"/>
          <w:szCs w:val="24"/>
        </w:rPr>
        <w:t>2-</w:t>
      </w:r>
      <w:r>
        <w:rPr>
          <w:bCs/>
          <w:color w:val="000000" w:themeColor="text1"/>
          <w:sz w:val="24"/>
          <w:szCs w:val="24"/>
        </w:rPr>
        <w:t>5</w:t>
      </w:r>
      <w:r>
        <w:rPr>
          <w:color w:val="000000" w:themeColor="text1"/>
          <w:sz w:val="24"/>
          <w:szCs w:val="24"/>
        </w:rPr>
        <w:t>）</w:t>
      </w:r>
    </w:p>
    <w:p w14:paraId="682B72A3" w14:textId="77777777" w:rsidR="005376CD" w:rsidRDefault="00000000">
      <w:pPr>
        <w:spacing w:line="360" w:lineRule="auto"/>
        <w:jc w:val="left"/>
        <w:rPr>
          <w:b/>
          <w:bCs/>
          <w:color w:val="000000" w:themeColor="text1"/>
          <w:sz w:val="24"/>
          <w:szCs w:val="24"/>
        </w:rPr>
      </w:pPr>
      <w:r>
        <w:rPr>
          <w:color w:val="000000" w:themeColor="text1"/>
          <w:sz w:val="24"/>
          <w:szCs w:val="24"/>
        </w:rPr>
        <w:t>式中：</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890"/>
      </w:tblGrid>
      <w:tr w:rsidR="005376CD" w14:paraId="56EFFA44" w14:textId="77777777">
        <w:trPr>
          <w:trHeight w:val="422"/>
          <w:jc w:val="center"/>
        </w:trPr>
        <w:tc>
          <w:tcPr>
            <w:tcW w:w="709" w:type="dxa"/>
          </w:tcPr>
          <w:p w14:paraId="65D9B8F5"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t>E</w:t>
            </w:r>
            <w:r>
              <w:rPr>
                <w:color w:val="000000" w:themeColor="text1"/>
                <w:sz w:val="24"/>
                <w:szCs w:val="24"/>
                <w:vertAlign w:val="subscript"/>
              </w:rPr>
              <w:t>cr</w:t>
            </w:r>
          </w:p>
        </w:tc>
        <w:tc>
          <w:tcPr>
            <w:tcW w:w="6890" w:type="dxa"/>
          </w:tcPr>
          <w:p w14:paraId="6C997A26"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rFonts w:hint="eastAsia"/>
                <w:color w:val="000000" w:themeColor="text1"/>
                <w:sz w:val="24"/>
                <w:szCs w:val="24"/>
              </w:rPr>
              <w:t>拟评价</w:t>
            </w:r>
            <w:r>
              <w:rPr>
                <w:color w:val="000000" w:themeColor="text1"/>
                <w:sz w:val="24"/>
                <w:szCs w:val="24"/>
              </w:rPr>
              <w:t>热回收新风系统在监测周期</w:t>
            </w:r>
            <w:r>
              <w:rPr>
                <w:rFonts w:hint="eastAsia"/>
                <w:color w:val="000000" w:themeColor="text1"/>
                <w:sz w:val="24"/>
                <w:szCs w:val="24"/>
              </w:rPr>
              <w:t>通过回收能量折算</w:t>
            </w:r>
            <w:r>
              <w:rPr>
                <w:color w:val="000000" w:themeColor="text1"/>
                <w:sz w:val="24"/>
                <w:szCs w:val="24"/>
              </w:rPr>
              <w:t>的减碳量，</w:t>
            </w:r>
            <w:r>
              <w:rPr>
                <w:color w:val="000000" w:themeColor="text1"/>
                <w:sz w:val="24"/>
                <w:szCs w:val="24"/>
              </w:rPr>
              <w:t>t CO</w:t>
            </w:r>
            <w:r>
              <w:rPr>
                <w:color w:val="000000" w:themeColor="text1"/>
                <w:sz w:val="24"/>
                <w:szCs w:val="24"/>
                <w:vertAlign w:val="subscript"/>
              </w:rPr>
              <w:t>2</w:t>
            </w:r>
            <w:r>
              <w:rPr>
                <w:color w:val="000000" w:themeColor="text1"/>
                <w:sz w:val="24"/>
                <w:szCs w:val="24"/>
              </w:rPr>
              <w:t>；</w:t>
            </w:r>
          </w:p>
        </w:tc>
      </w:tr>
      <w:tr w:rsidR="005376CD" w14:paraId="332A8F2C" w14:textId="77777777">
        <w:trPr>
          <w:trHeight w:val="422"/>
          <w:jc w:val="center"/>
        </w:trPr>
        <w:tc>
          <w:tcPr>
            <w:tcW w:w="709" w:type="dxa"/>
          </w:tcPr>
          <w:p w14:paraId="4F60E349"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COP</w:t>
            </w:r>
          </w:p>
        </w:tc>
        <w:tc>
          <w:tcPr>
            <w:tcW w:w="6890" w:type="dxa"/>
          </w:tcPr>
          <w:p w14:paraId="52FC4687"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房间制热设备的制热性能系数，</w:t>
            </w:r>
            <w:r>
              <w:rPr>
                <w:color w:val="000000" w:themeColor="text1"/>
                <w:sz w:val="24"/>
                <w:szCs w:val="24"/>
              </w:rPr>
              <w:t>W/W</w:t>
            </w:r>
            <w:r>
              <w:rPr>
                <w:color w:val="000000" w:themeColor="text1"/>
                <w:sz w:val="24"/>
                <w:szCs w:val="24"/>
              </w:rPr>
              <w:t>，可依据</w:t>
            </w:r>
            <w:r>
              <w:rPr>
                <w:color w:val="000000" w:themeColor="text1"/>
                <w:sz w:val="24"/>
                <w:szCs w:val="24"/>
              </w:rPr>
              <w:t>GB 55015-2021</w:t>
            </w:r>
            <w:r>
              <w:rPr>
                <w:rFonts w:hint="eastAsia"/>
                <w:color w:val="000000" w:themeColor="text1"/>
                <w:sz w:val="24"/>
                <w:szCs w:val="24"/>
              </w:rPr>
              <w:t>等</w:t>
            </w:r>
            <w:r>
              <w:rPr>
                <w:color w:val="000000" w:themeColor="text1"/>
                <w:sz w:val="24"/>
                <w:szCs w:val="24"/>
              </w:rPr>
              <w:t>标准取值；</w:t>
            </w:r>
          </w:p>
        </w:tc>
      </w:tr>
      <w:tr w:rsidR="005376CD" w14:paraId="216BBB46" w14:textId="77777777">
        <w:trPr>
          <w:trHeight w:val="422"/>
          <w:jc w:val="center"/>
        </w:trPr>
        <w:tc>
          <w:tcPr>
            <w:tcW w:w="709" w:type="dxa"/>
          </w:tcPr>
          <w:p w14:paraId="02C35491"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t>η</w:t>
            </w:r>
          </w:p>
        </w:tc>
        <w:tc>
          <w:tcPr>
            <w:tcW w:w="6890" w:type="dxa"/>
          </w:tcPr>
          <w:p w14:paraId="1A900064"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房间</w:t>
            </w:r>
            <w:r>
              <w:rPr>
                <w:rFonts w:hint="eastAsia"/>
                <w:color w:val="000000" w:themeColor="text1"/>
                <w:sz w:val="24"/>
                <w:szCs w:val="24"/>
              </w:rPr>
              <w:t>供暖</w:t>
            </w:r>
            <w:r>
              <w:rPr>
                <w:color w:val="000000" w:themeColor="text1"/>
                <w:sz w:val="24"/>
                <w:szCs w:val="24"/>
              </w:rPr>
              <w:t>设备的</w:t>
            </w:r>
            <w:r>
              <w:rPr>
                <w:rFonts w:hint="eastAsia"/>
                <w:color w:val="000000" w:themeColor="text1"/>
                <w:sz w:val="24"/>
                <w:szCs w:val="24"/>
              </w:rPr>
              <w:t>热效率</w:t>
            </w:r>
            <w:r>
              <w:rPr>
                <w:color w:val="000000" w:themeColor="text1"/>
                <w:sz w:val="24"/>
                <w:szCs w:val="24"/>
              </w:rPr>
              <w:t>，</w:t>
            </w:r>
            <w:r>
              <w:rPr>
                <w:color w:val="000000" w:themeColor="text1"/>
                <w:sz w:val="24"/>
                <w:szCs w:val="24"/>
              </w:rPr>
              <w:t>%</w:t>
            </w:r>
            <w:r>
              <w:rPr>
                <w:color w:val="000000" w:themeColor="text1"/>
                <w:sz w:val="24"/>
                <w:szCs w:val="24"/>
              </w:rPr>
              <w:t>，可依据</w:t>
            </w:r>
            <w:r>
              <w:rPr>
                <w:color w:val="000000" w:themeColor="text1"/>
                <w:sz w:val="24"/>
                <w:szCs w:val="24"/>
              </w:rPr>
              <w:t>GB 55015-2021</w:t>
            </w:r>
            <w:r>
              <w:rPr>
                <w:rFonts w:hint="eastAsia"/>
                <w:color w:val="000000" w:themeColor="text1"/>
                <w:sz w:val="24"/>
                <w:szCs w:val="24"/>
              </w:rPr>
              <w:t>等</w:t>
            </w:r>
            <w:r>
              <w:rPr>
                <w:color w:val="000000" w:themeColor="text1"/>
                <w:sz w:val="24"/>
                <w:szCs w:val="24"/>
              </w:rPr>
              <w:t>标准取值；</w:t>
            </w:r>
          </w:p>
        </w:tc>
      </w:tr>
      <w:tr w:rsidR="005376CD" w14:paraId="64778614" w14:textId="77777777">
        <w:trPr>
          <w:trHeight w:val="422"/>
          <w:jc w:val="center"/>
        </w:trPr>
        <w:tc>
          <w:tcPr>
            <w:tcW w:w="709" w:type="dxa"/>
          </w:tcPr>
          <w:p w14:paraId="3CFC26B9"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t>EER</w:t>
            </w:r>
          </w:p>
        </w:tc>
        <w:tc>
          <w:tcPr>
            <w:tcW w:w="6890" w:type="dxa"/>
          </w:tcPr>
          <w:p w14:paraId="30666D30"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房间制</w:t>
            </w:r>
            <w:r>
              <w:rPr>
                <w:rFonts w:hint="eastAsia"/>
                <w:color w:val="000000" w:themeColor="text1"/>
                <w:sz w:val="24"/>
                <w:szCs w:val="24"/>
              </w:rPr>
              <w:t>冷</w:t>
            </w:r>
            <w:r>
              <w:rPr>
                <w:color w:val="000000" w:themeColor="text1"/>
                <w:sz w:val="24"/>
                <w:szCs w:val="24"/>
              </w:rPr>
              <w:t>设备的制冷能效比，</w:t>
            </w:r>
            <w:r>
              <w:rPr>
                <w:color w:val="000000" w:themeColor="text1"/>
                <w:sz w:val="24"/>
                <w:szCs w:val="24"/>
              </w:rPr>
              <w:t>W/W</w:t>
            </w:r>
            <w:r>
              <w:rPr>
                <w:color w:val="000000" w:themeColor="text1"/>
                <w:sz w:val="24"/>
                <w:szCs w:val="24"/>
              </w:rPr>
              <w:t>，可依据</w:t>
            </w:r>
            <w:r>
              <w:rPr>
                <w:color w:val="000000" w:themeColor="text1"/>
                <w:sz w:val="24"/>
                <w:szCs w:val="24"/>
              </w:rPr>
              <w:t>GB 55015-2021</w:t>
            </w:r>
            <w:r>
              <w:rPr>
                <w:rFonts w:hint="eastAsia"/>
                <w:color w:val="000000" w:themeColor="text1"/>
                <w:sz w:val="24"/>
                <w:szCs w:val="24"/>
              </w:rPr>
              <w:t>等</w:t>
            </w:r>
            <w:r>
              <w:rPr>
                <w:color w:val="000000" w:themeColor="text1"/>
                <w:sz w:val="24"/>
                <w:szCs w:val="24"/>
              </w:rPr>
              <w:t>标准取值。</w:t>
            </w:r>
          </w:p>
        </w:tc>
      </w:tr>
    </w:tbl>
    <w:p w14:paraId="585F9D95" w14:textId="0025FC4E" w:rsidR="005376CD" w:rsidRDefault="00000000">
      <w:pPr>
        <w:tabs>
          <w:tab w:val="left" w:pos="19"/>
        </w:tabs>
        <w:spacing w:line="360" w:lineRule="auto"/>
        <w:rPr>
          <w:color w:val="000000" w:themeColor="text1"/>
          <w:sz w:val="24"/>
          <w:szCs w:val="24"/>
        </w:rPr>
      </w:pPr>
      <w:r>
        <w:rPr>
          <w:b/>
          <w:bCs/>
          <w:color w:val="000000" w:themeColor="text1"/>
          <w:sz w:val="24"/>
          <w:szCs w:val="24"/>
        </w:rPr>
        <w:t>6.5.4</w:t>
      </w:r>
      <w:r>
        <w:rPr>
          <w:color w:val="000000" w:themeColor="text1"/>
          <w:sz w:val="24"/>
          <w:szCs w:val="24"/>
        </w:rPr>
        <w:t xml:space="preserve">  </w:t>
      </w:r>
      <w:r>
        <w:rPr>
          <w:rFonts w:hint="eastAsia"/>
          <w:color w:val="000000" w:themeColor="text1"/>
          <w:sz w:val="24"/>
          <w:szCs w:val="24"/>
        </w:rPr>
        <w:t>拟评价</w:t>
      </w:r>
      <w:r>
        <w:rPr>
          <w:color w:val="000000" w:themeColor="text1"/>
          <w:sz w:val="24"/>
          <w:szCs w:val="24"/>
        </w:rPr>
        <w:t>热回收新风系统监测周期</w:t>
      </w:r>
      <w:r>
        <w:rPr>
          <w:rFonts w:hint="eastAsia"/>
          <w:color w:val="000000" w:themeColor="text1"/>
          <w:sz w:val="24"/>
          <w:szCs w:val="24"/>
        </w:rPr>
        <w:t>的总</w:t>
      </w:r>
      <w:r>
        <w:rPr>
          <w:color w:val="000000" w:themeColor="text1"/>
          <w:sz w:val="24"/>
          <w:szCs w:val="24"/>
        </w:rPr>
        <w:t>减碳量</w:t>
      </w:r>
      <w:r>
        <w:rPr>
          <w:rFonts w:hint="eastAsia"/>
          <w:color w:val="000000" w:themeColor="text1"/>
          <w:sz w:val="24"/>
          <w:szCs w:val="24"/>
        </w:rPr>
        <w:t>应</w:t>
      </w:r>
      <w:r>
        <w:rPr>
          <w:color w:val="000000" w:themeColor="text1"/>
          <w:sz w:val="24"/>
          <w:szCs w:val="24"/>
        </w:rPr>
        <w:t>按</w:t>
      </w:r>
      <w:r>
        <w:rPr>
          <w:rFonts w:hint="eastAsia"/>
          <w:color w:val="000000" w:themeColor="text1"/>
          <w:sz w:val="24"/>
          <w:szCs w:val="24"/>
        </w:rPr>
        <w:t>下</w:t>
      </w:r>
      <w:r>
        <w:rPr>
          <w:color w:val="000000" w:themeColor="text1"/>
          <w:sz w:val="24"/>
          <w:szCs w:val="24"/>
        </w:rPr>
        <w:t>式计算</w:t>
      </w:r>
      <w:r>
        <w:rPr>
          <w:rFonts w:hint="eastAsia"/>
          <w:color w:val="000000" w:themeColor="text1"/>
          <w:sz w:val="24"/>
          <w:szCs w:val="24"/>
        </w:rPr>
        <w:t>：</w:t>
      </w:r>
    </w:p>
    <w:p w14:paraId="672D41AE" w14:textId="33ABED5C" w:rsidR="005376CD" w:rsidRDefault="00000000">
      <w:pPr>
        <w:tabs>
          <w:tab w:val="left" w:pos="19"/>
        </w:tabs>
        <w:spacing w:line="360" w:lineRule="auto"/>
        <w:ind w:right="84" w:firstLineChars="100" w:firstLine="240"/>
        <w:jc w:val="right"/>
        <w:rPr>
          <w:color w:val="000000" w:themeColor="text1"/>
          <w:sz w:val="24"/>
          <w:szCs w:val="24"/>
        </w:rPr>
      </w:pPr>
      <w:r>
        <w:rPr>
          <w:color w:val="000000" w:themeColor="text1"/>
          <w:sz w:val="24"/>
          <w:szCs w:val="24"/>
        </w:rPr>
        <w:t xml:space="preserve"> </w:t>
      </w:r>
      <w:r>
        <w:rPr>
          <w:bCs/>
          <w:color w:val="000000" w:themeColor="text1"/>
          <w:position w:val="-12"/>
          <w:szCs w:val="24"/>
        </w:rPr>
        <w:object w:dxaOrig="1220" w:dyaOrig="360" w14:anchorId="5C45585E">
          <v:shape id="_x0000_i3917" type="#_x0000_t75" style="width:61pt;height:18pt" o:ole="">
            <v:imagedata r:id="rId38" o:title=""/>
          </v:shape>
          <o:OLEObject Type="Embed" ProgID="Equation.DSMT4" ShapeID="_x0000_i3917" DrawAspect="Content" ObjectID="_1767767288" r:id="rId39"/>
        </w:object>
      </w:r>
      <w:r>
        <w:rPr>
          <w:color w:val="000000" w:themeColor="text1"/>
          <w:sz w:val="24"/>
          <w:szCs w:val="24"/>
        </w:rPr>
        <w:t xml:space="preserve">                                           </w:t>
      </w:r>
      <w:r>
        <w:rPr>
          <w:color w:val="000000" w:themeColor="text1"/>
          <w:sz w:val="24"/>
          <w:szCs w:val="24"/>
        </w:rPr>
        <w:t>（</w:t>
      </w:r>
      <w:r>
        <w:rPr>
          <w:bCs/>
          <w:color w:val="000000" w:themeColor="text1"/>
          <w:sz w:val="24"/>
          <w:szCs w:val="24"/>
        </w:rPr>
        <w:t>6.5</w:t>
      </w:r>
      <w:r w:rsidR="000064A9">
        <w:rPr>
          <w:bCs/>
          <w:color w:val="000000" w:themeColor="text1"/>
          <w:sz w:val="24"/>
          <w:szCs w:val="24"/>
        </w:rPr>
        <w:t>.</w:t>
      </w:r>
      <w:r w:rsidR="00E51CC5">
        <w:rPr>
          <w:bCs/>
          <w:color w:val="000000" w:themeColor="text1"/>
          <w:sz w:val="24"/>
          <w:szCs w:val="24"/>
        </w:rPr>
        <w:t>4</w:t>
      </w:r>
      <w:r>
        <w:rPr>
          <w:color w:val="000000" w:themeColor="text1"/>
          <w:sz w:val="24"/>
          <w:szCs w:val="24"/>
        </w:rPr>
        <w:t>）</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890"/>
      </w:tblGrid>
      <w:tr w:rsidR="005376CD" w14:paraId="4B89325D" w14:textId="77777777">
        <w:trPr>
          <w:trHeight w:val="422"/>
          <w:jc w:val="center"/>
        </w:trPr>
        <w:tc>
          <w:tcPr>
            <w:tcW w:w="709" w:type="dxa"/>
          </w:tcPr>
          <w:p w14:paraId="42EAA389"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t>E</w:t>
            </w:r>
          </w:p>
        </w:tc>
        <w:tc>
          <w:tcPr>
            <w:tcW w:w="6890" w:type="dxa"/>
          </w:tcPr>
          <w:p w14:paraId="3E9093F7"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rFonts w:hint="eastAsia"/>
                <w:color w:val="000000" w:themeColor="text1"/>
                <w:sz w:val="24"/>
                <w:szCs w:val="24"/>
              </w:rPr>
              <w:t>拟评价</w:t>
            </w:r>
            <w:r>
              <w:rPr>
                <w:color w:val="000000" w:themeColor="text1"/>
                <w:sz w:val="24"/>
                <w:szCs w:val="24"/>
              </w:rPr>
              <w:t>热回收新风系统在监测周期的</w:t>
            </w:r>
            <w:r>
              <w:rPr>
                <w:rFonts w:hint="eastAsia"/>
                <w:color w:val="000000" w:themeColor="text1"/>
                <w:sz w:val="24"/>
                <w:szCs w:val="24"/>
              </w:rPr>
              <w:t>总</w:t>
            </w:r>
            <w:r>
              <w:rPr>
                <w:color w:val="000000" w:themeColor="text1"/>
                <w:sz w:val="24"/>
                <w:szCs w:val="24"/>
              </w:rPr>
              <w:t>减碳量，</w:t>
            </w:r>
            <w:r>
              <w:rPr>
                <w:color w:val="000000" w:themeColor="text1"/>
                <w:sz w:val="24"/>
                <w:szCs w:val="24"/>
              </w:rPr>
              <w:t>t CO</w:t>
            </w:r>
            <w:r>
              <w:rPr>
                <w:color w:val="000000" w:themeColor="text1"/>
                <w:sz w:val="24"/>
                <w:szCs w:val="24"/>
                <w:vertAlign w:val="subscript"/>
              </w:rPr>
              <w:t>2</w:t>
            </w:r>
            <w:r>
              <w:rPr>
                <w:rFonts w:hint="eastAsia"/>
                <w:color w:val="000000" w:themeColor="text1"/>
                <w:sz w:val="24"/>
                <w:szCs w:val="24"/>
              </w:rPr>
              <w:t>。</w:t>
            </w:r>
          </w:p>
        </w:tc>
      </w:tr>
    </w:tbl>
    <w:p w14:paraId="695DE623" w14:textId="77777777" w:rsidR="005376CD" w:rsidRDefault="005376CD">
      <w:pPr>
        <w:tabs>
          <w:tab w:val="left" w:pos="19"/>
        </w:tabs>
        <w:spacing w:line="360" w:lineRule="auto"/>
        <w:ind w:right="84" w:firstLineChars="100" w:firstLine="241"/>
        <w:jc w:val="right"/>
        <w:rPr>
          <w:b/>
          <w:bCs/>
          <w:color w:val="000000" w:themeColor="text1"/>
          <w:sz w:val="24"/>
          <w:szCs w:val="24"/>
        </w:rPr>
      </w:pPr>
    </w:p>
    <w:p w14:paraId="5252AA13" w14:textId="77777777" w:rsidR="005376CD" w:rsidRDefault="00000000">
      <w:pPr>
        <w:tabs>
          <w:tab w:val="left" w:pos="19"/>
        </w:tabs>
        <w:spacing w:line="360" w:lineRule="auto"/>
        <w:jc w:val="center"/>
        <w:outlineLvl w:val="1"/>
        <w:rPr>
          <w:b/>
          <w:bCs/>
          <w:color w:val="000000" w:themeColor="text1"/>
          <w:sz w:val="24"/>
          <w:szCs w:val="24"/>
        </w:rPr>
      </w:pPr>
      <w:bookmarkStart w:id="59" w:name="_Toc151670545"/>
      <w:bookmarkStart w:id="60" w:name="_Toc151718168"/>
      <w:r>
        <w:rPr>
          <w:b/>
          <w:bCs/>
          <w:color w:val="000000" w:themeColor="text1"/>
          <w:sz w:val="24"/>
          <w:szCs w:val="24"/>
        </w:rPr>
        <w:t>6.6    PM</w:t>
      </w:r>
      <w:r>
        <w:rPr>
          <w:b/>
          <w:bCs/>
          <w:color w:val="000000" w:themeColor="text1"/>
          <w:sz w:val="24"/>
          <w:szCs w:val="24"/>
          <w:vertAlign w:val="subscript"/>
        </w:rPr>
        <w:t>2.5</w:t>
      </w:r>
      <w:r>
        <w:rPr>
          <w:b/>
          <w:bCs/>
          <w:color w:val="000000" w:themeColor="text1"/>
          <w:sz w:val="24"/>
          <w:szCs w:val="24"/>
        </w:rPr>
        <w:t>净化效率评价</w:t>
      </w:r>
      <w:bookmarkEnd w:id="59"/>
      <w:bookmarkEnd w:id="60"/>
    </w:p>
    <w:p w14:paraId="4C6A7C8C" w14:textId="46AB5279" w:rsidR="006D6348" w:rsidRPr="006D6348" w:rsidRDefault="006D6348">
      <w:pPr>
        <w:spacing w:line="360" w:lineRule="auto"/>
        <w:rPr>
          <w:rFonts w:hint="eastAsia"/>
          <w:color w:val="000000" w:themeColor="text1"/>
          <w:sz w:val="24"/>
          <w:szCs w:val="24"/>
        </w:rPr>
      </w:pPr>
      <w:r>
        <w:rPr>
          <w:b/>
          <w:bCs/>
          <w:color w:val="000000" w:themeColor="text1"/>
          <w:sz w:val="24"/>
          <w:szCs w:val="24"/>
        </w:rPr>
        <w:t>6.6.</w:t>
      </w:r>
      <w:r>
        <w:rPr>
          <w:b/>
          <w:bCs/>
          <w:color w:val="000000" w:themeColor="text1"/>
          <w:sz w:val="24"/>
          <w:szCs w:val="24"/>
        </w:rPr>
        <w:t>1</w:t>
      </w:r>
      <w:r>
        <w:rPr>
          <w:color w:val="000000" w:themeColor="text1"/>
          <w:sz w:val="24"/>
          <w:szCs w:val="24"/>
        </w:rPr>
        <w:t xml:space="preserve"> </w:t>
      </w:r>
      <w:r>
        <w:rPr>
          <w:rFonts w:hint="eastAsia"/>
          <w:color w:val="000000" w:themeColor="text1"/>
          <w:sz w:val="24"/>
          <w:szCs w:val="24"/>
        </w:rPr>
        <w:t>仅评价</w:t>
      </w:r>
      <w:r>
        <w:rPr>
          <w:color w:val="000000" w:themeColor="text1"/>
          <w:sz w:val="24"/>
          <w:szCs w:val="24"/>
        </w:rPr>
        <w:t>热回收新风系统</w:t>
      </w:r>
      <w:r>
        <w:rPr>
          <w:rFonts w:hint="eastAsia"/>
          <w:color w:val="000000" w:themeColor="text1"/>
          <w:sz w:val="24"/>
          <w:szCs w:val="24"/>
        </w:rPr>
        <w:t>新风侧</w:t>
      </w:r>
      <w:r>
        <w:rPr>
          <w:color w:val="000000" w:themeColor="text1"/>
          <w:sz w:val="24"/>
          <w:szCs w:val="24"/>
        </w:rPr>
        <w:t>的</w:t>
      </w:r>
      <w:r>
        <w:rPr>
          <w:color w:val="000000" w:themeColor="text1"/>
          <w:sz w:val="24"/>
          <w:szCs w:val="24"/>
        </w:rPr>
        <w:t>PM</w:t>
      </w:r>
      <w:r>
        <w:rPr>
          <w:color w:val="000000" w:themeColor="text1"/>
          <w:sz w:val="24"/>
          <w:szCs w:val="24"/>
          <w:vertAlign w:val="subscript"/>
        </w:rPr>
        <w:t>2.5</w:t>
      </w:r>
      <w:r>
        <w:rPr>
          <w:color w:val="000000" w:themeColor="text1"/>
          <w:sz w:val="24"/>
          <w:szCs w:val="24"/>
        </w:rPr>
        <w:t>净化效率</w:t>
      </w:r>
      <w:r>
        <w:rPr>
          <w:rFonts w:hint="eastAsia"/>
          <w:color w:val="000000" w:themeColor="text1"/>
          <w:sz w:val="24"/>
          <w:szCs w:val="24"/>
        </w:rPr>
        <w:t>；</w:t>
      </w:r>
    </w:p>
    <w:p w14:paraId="4853812E" w14:textId="1D110F6C" w:rsidR="005376CD" w:rsidRDefault="00000000">
      <w:pPr>
        <w:spacing w:line="360" w:lineRule="auto"/>
        <w:rPr>
          <w:color w:val="000000" w:themeColor="text1"/>
          <w:sz w:val="24"/>
          <w:szCs w:val="24"/>
        </w:rPr>
      </w:pPr>
      <w:r>
        <w:rPr>
          <w:b/>
          <w:bCs/>
          <w:color w:val="000000" w:themeColor="text1"/>
          <w:sz w:val="24"/>
          <w:szCs w:val="24"/>
        </w:rPr>
        <w:t>6.6.</w:t>
      </w:r>
      <w:r w:rsidR="006D6348">
        <w:rPr>
          <w:b/>
          <w:bCs/>
          <w:color w:val="000000" w:themeColor="text1"/>
          <w:sz w:val="24"/>
          <w:szCs w:val="24"/>
        </w:rPr>
        <w:t>2</w:t>
      </w:r>
      <w:r w:rsidR="006D6348">
        <w:rPr>
          <w:color w:val="000000" w:themeColor="text1"/>
          <w:sz w:val="24"/>
          <w:szCs w:val="24"/>
        </w:rPr>
        <w:t xml:space="preserve"> </w:t>
      </w:r>
      <w:r>
        <w:rPr>
          <w:color w:val="000000" w:themeColor="text1"/>
          <w:sz w:val="24"/>
          <w:szCs w:val="24"/>
        </w:rPr>
        <w:t>热回收新风系统</w:t>
      </w:r>
      <w:r>
        <w:rPr>
          <w:rFonts w:hint="eastAsia"/>
          <w:color w:val="000000" w:themeColor="text1"/>
          <w:sz w:val="24"/>
          <w:szCs w:val="24"/>
        </w:rPr>
        <w:t>新风侧</w:t>
      </w:r>
      <w:r>
        <w:rPr>
          <w:color w:val="000000" w:themeColor="text1"/>
          <w:sz w:val="24"/>
          <w:szCs w:val="24"/>
        </w:rPr>
        <w:t>的</w:t>
      </w:r>
      <w:r>
        <w:rPr>
          <w:color w:val="000000" w:themeColor="text1"/>
          <w:sz w:val="24"/>
          <w:szCs w:val="24"/>
        </w:rPr>
        <w:t>PM</w:t>
      </w:r>
      <w:r>
        <w:rPr>
          <w:color w:val="000000" w:themeColor="text1"/>
          <w:sz w:val="24"/>
          <w:szCs w:val="24"/>
          <w:vertAlign w:val="subscript"/>
        </w:rPr>
        <w:t>2.5</w:t>
      </w:r>
      <w:r>
        <w:rPr>
          <w:color w:val="000000" w:themeColor="text1"/>
          <w:sz w:val="24"/>
          <w:szCs w:val="24"/>
        </w:rPr>
        <w:t>净化效率</w:t>
      </w:r>
      <w:r>
        <w:rPr>
          <w:rFonts w:hint="eastAsia"/>
          <w:color w:val="000000" w:themeColor="text1"/>
          <w:sz w:val="24"/>
          <w:szCs w:val="24"/>
        </w:rPr>
        <w:t>应</w:t>
      </w:r>
      <w:r>
        <w:rPr>
          <w:color w:val="000000" w:themeColor="text1"/>
          <w:sz w:val="24"/>
          <w:szCs w:val="24"/>
        </w:rPr>
        <w:t>按</w:t>
      </w:r>
      <w:r>
        <w:rPr>
          <w:rFonts w:hint="eastAsia"/>
          <w:color w:val="000000" w:themeColor="text1"/>
          <w:sz w:val="24"/>
          <w:szCs w:val="24"/>
        </w:rPr>
        <w:t>下</w:t>
      </w:r>
      <w:r>
        <w:rPr>
          <w:color w:val="000000" w:themeColor="text1"/>
          <w:sz w:val="24"/>
          <w:szCs w:val="24"/>
        </w:rPr>
        <w:t>式计算</w:t>
      </w:r>
      <w:r>
        <w:rPr>
          <w:rFonts w:hint="eastAsia"/>
          <w:color w:val="000000" w:themeColor="text1"/>
          <w:sz w:val="24"/>
          <w:szCs w:val="24"/>
        </w:rPr>
        <w:t>：</w:t>
      </w:r>
    </w:p>
    <w:p w14:paraId="468F993A" w14:textId="3A5362AF" w:rsidR="005376CD" w:rsidRDefault="00000000">
      <w:pPr>
        <w:spacing w:line="360" w:lineRule="auto"/>
        <w:jc w:val="center"/>
        <w:rPr>
          <w:color w:val="000000" w:themeColor="text1"/>
          <w:sz w:val="24"/>
          <w:szCs w:val="24"/>
        </w:rPr>
      </w:pPr>
      <w:r>
        <w:rPr>
          <w:color w:val="000000" w:themeColor="text1"/>
          <w:sz w:val="24"/>
          <w:szCs w:val="24"/>
        </w:rPr>
        <w:t xml:space="preserve">                                  </w:t>
      </w:r>
      <w:r>
        <w:rPr>
          <w:bCs/>
          <w:color w:val="000000" w:themeColor="text1"/>
          <w:position w:val="-24"/>
          <w:szCs w:val="24"/>
        </w:rPr>
        <w:object w:dxaOrig="3960" w:dyaOrig="990" w14:anchorId="68FE6870">
          <v:shape id="_x0000_i3918" type="#_x0000_t75" style="width:198pt;height:49.5pt" o:ole="">
            <v:imagedata r:id="rId40" o:title=""/>
          </v:shape>
          <o:OLEObject Type="Embed" ProgID="Equation.DSMT4" ShapeID="_x0000_i3918" DrawAspect="Content" ObjectID="_1767767289" r:id="rId41"/>
        </w:object>
      </w:r>
      <w:r>
        <w:rPr>
          <w:bCs/>
          <w:color w:val="000000" w:themeColor="text1"/>
          <w:szCs w:val="24"/>
        </w:rPr>
        <w:t xml:space="preserve">                        </w:t>
      </w:r>
      <w:r>
        <w:rPr>
          <w:color w:val="000000" w:themeColor="text1"/>
          <w:sz w:val="24"/>
          <w:szCs w:val="24"/>
        </w:rPr>
        <w:t>（</w:t>
      </w:r>
      <w:r>
        <w:rPr>
          <w:bCs/>
          <w:color w:val="000000" w:themeColor="text1"/>
          <w:sz w:val="24"/>
          <w:szCs w:val="24"/>
        </w:rPr>
        <w:t>6.</w:t>
      </w:r>
      <w:r>
        <w:rPr>
          <w:rFonts w:hint="eastAsia"/>
          <w:bCs/>
          <w:color w:val="000000" w:themeColor="text1"/>
          <w:sz w:val="24"/>
          <w:szCs w:val="24"/>
        </w:rPr>
        <w:t>6.</w:t>
      </w:r>
      <w:r w:rsidR="00AC31EF">
        <w:rPr>
          <w:bCs/>
          <w:color w:val="000000" w:themeColor="text1"/>
          <w:sz w:val="24"/>
          <w:szCs w:val="24"/>
        </w:rPr>
        <w:t>2</w:t>
      </w:r>
      <w:r>
        <w:rPr>
          <w:color w:val="000000" w:themeColor="text1"/>
          <w:sz w:val="24"/>
          <w:szCs w:val="24"/>
        </w:rPr>
        <w:t>）</w:t>
      </w:r>
    </w:p>
    <w:p w14:paraId="3952825B" w14:textId="77777777" w:rsidR="005376CD" w:rsidRDefault="00000000">
      <w:pPr>
        <w:tabs>
          <w:tab w:val="left" w:pos="19"/>
        </w:tabs>
        <w:spacing w:line="360" w:lineRule="auto"/>
        <w:ind w:firstLineChars="200" w:firstLine="480"/>
        <w:jc w:val="left"/>
        <w:rPr>
          <w:color w:val="000000" w:themeColor="text1"/>
          <w:sz w:val="24"/>
          <w:szCs w:val="24"/>
        </w:rPr>
      </w:pPr>
      <w:r>
        <w:rPr>
          <w:color w:val="000000" w:themeColor="text1"/>
          <w:sz w:val="24"/>
          <w:szCs w:val="24"/>
        </w:rPr>
        <w:t>式中：</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293"/>
      </w:tblGrid>
      <w:tr w:rsidR="005376CD" w14:paraId="09239FC7" w14:textId="77777777">
        <w:trPr>
          <w:trHeight w:val="422"/>
          <w:jc w:val="center"/>
        </w:trPr>
        <w:tc>
          <w:tcPr>
            <w:tcW w:w="1418" w:type="dxa"/>
          </w:tcPr>
          <w:p w14:paraId="2D5FBC5F" w14:textId="77777777" w:rsidR="005376CD" w:rsidRDefault="00000000">
            <w:pPr>
              <w:tabs>
                <w:tab w:val="left" w:pos="312"/>
              </w:tabs>
              <w:spacing w:line="360" w:lineRule="auto"/>
              <w:rPr>
                <w:color w:val="000000" w:themeColor="text1"/>
                <w:sz w:val="24"/>
                <w:szCs w:val="24"/>
              </w:rPr>
            </w:pPr>
            <w:r>
              <w:rPr>
                <w:i/>
                <w:iCs/>
                <w:color w:val="000000" w:themeColor="text1"/>
                <w:sz w:val="24"/>
                <w:szCs w:val="24"/>
              </w:rPr>
              <w:t>E</w:t>
            </w:r>
            <w:r>
              <w:rPr>
                <w:color w:val="000000" w:themeColor="text1"/>
                <w:sz w:val="24"/>
                <w:szCs w:val="24"/>
                <w:vertAlign w:val="subscript"/>
              </w:rPr>
              <w:t>PM2.5</w:t>
            </w:r>
            <w:r>
              <w:rPr>
                <w:color w:val="000000" w:themeColor="text1"/>
                <w:sz w:val="24"/>
                <w:szCs w:val="24"/>
              </w:rPr>
              <w:t>（</w:t>
            </w:r>
            <w:r>
              <w:rPr>
                <w:i/>
                <w:iCs/>
                <w:color w:val="000000" w:themeColor="text1"/>
                <w:sz w:val="24"/>
                <w:szCs w:val="24"/>
              </w:rPr>
              <w:t>T</w:t>
            </w:r>
            <w:r>
              <w:rPr>
                <w:color w:val="000000" w:themeColor="text1"/>
                <w:sz w:val="24"/>
                <w:szCs w:val="24"/>
              </w:rPr>
              <w:t>）</w:t>
            </w:r>
          </w:p>
        </w:tc>
        <w:tc>
          <w:tcPr>
            <w:tcW w:w="6293" w:type="dxa"/>
          </w:tcPr>
          <w:p w14:paraId="4CCA54CA"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热回收新风系统新风侧的</w:t>
            </w:r>
            <w:r>
              <w:rPr>
                <w:color w:val="000000" w:themeColor="text1"/>
                <w:sz w:val="24"/>
                <w:szCs w:val="24"/>
              </w:rPr>
              <w:t>PM</w:t>
            </w:r>
            <w:r>
              <w:rPr>
                <w:color w:val="000000" w:themeColor="text1"/>
                <w:sz w:val="24"/>
                <w:szCs w:val="24"/>
                <w:vertAlign w:val="subscript"/>
              </w:rPr>
              <w:t>2.5</w:t>
            </w:r>
            <w:r>
              <w:rPr>
                <w:color w:val="000000" w:themeColor="text1"/>
                <w:sz w:val="24"/>
                <w:szCs w:val="24"/>
              </w:rPr>
              <w:t>净化效率；</w:t>
            </w:r>
          </w:p>
        </w:tc>
      </w:tr>
      <w:tr w:rsidR="005376CD" w14:paraId="77A88A62" w14:textId="77777777">
        <w:trPr>
          <w:trHeight w:val="422"/>
          <w:jc w:val="center"/>
        </w:trPr>
        <w:tc>
          <w:tcPr>
            <w:tcW w:w="1418" w:type="dxa"/>
          </w:tcPr>
          <w:p w14:paraId="36B55954"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t>C</w:t>
            </w:r>
            <w:r>
              <w:rPr>
                <w:color w:val="000000" w:themeColor="text1"/>
                <w:sz w:val="24"/>
                <w:szCs w:val="24"/>
                <w:vertAlign w:val="subscript"/>
              </w:rPr>
              <w:t>PM2.5,1</w:t>
            </w:r>
            <w:r>
              <w:rPr>
                <w:i/>
                <w:iCs/>
                <w:color w:val="000000" w:themeColor="text1"/>
                <w:sz w:val="24"/>
                <w:szCs w:val="24"/>
                <w:vertAlign w:val="subscript"/>
              </w:rPr>
              <w:t>i</w:t>
            </w:r>
          </w:p>
        </w:tc>
        <w:tc>
          <w:tcPr>
            <w:tcW w:w="6293" w:type="dxa"/>
          </w:tcPr>
          <w:p w14:paraId="6630C2A8"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上游采样出</w:t>
            </w:r>
            <w:r>
              <w:rPr>
                <w:color w:val="000000" w:themeColor="text1"/>
                <w:sz w:val="24"/>
                <w:szCs w:val="24"/>
              </w:rPr>
              <w:t>PM</w:t>
            </w:r>
            <w:r>
              <w:rPr>
                <w:color w:val="000000" w:themeColor="text1"/>
                <w:sz w:val="24"/>
                <w:szCs w:val="24"/>
                <w:vertAlign w:val="subscript"/>
              </w:rPr>
              <w:t>2.5</w:t>
            </w:r>
            <w:r>
              <w:rPr>
                <w:color w:val="000000" w:themeColor="text1"/>
                <w:sz w:val="24"/>
                <w:szCs w:val="24"/>
              </w:rPr>
              <w:t>的质量浓度，</w:t>
            </w:r>
            <w:r>
              <w:rPr>
                <w:color w:val="000000" w:themeColor="text1"/>
                <w:sz w:val="24"/>
                <w:szCs w:val="24"/>
              </w:rPr>
              <w:t>μg/m³</w:t>
            </w:r>
            <w:r>
              <w:rPr>
                <w:color w:val="000000" w:themeColor="text1"/>
                <w:sz w:val="24"/>
                <w:szCs w:val="24"/>
              </w:rPr>
              <w:t>；</w:t>
            </w:r>
          </w:p>
        </w:tc>
      </w:tr>
      <w:tr w:rsidR="005376CD" w14:paraId="1FD1A194" w14:textId="77777777">
        <w:trPr>
          <w:trHeight w:val="422"/>
          <w:jc w:val="center"/>
        </w:trPr>
        <w:tc>
          <w:tcPr>
            <w:tcW w:w="1418" w:type="dxa"/>
          </w:tcPr>
          <w:p w14:paraId="17D1CC43"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t>C</w:t>
            </w:r>
            <w:r>
              <w:rPr>
                <w:color w:val="000000" w:themeColor="text1"/>
                <w:sz w:val="24"/>
                <w:szCs w:val="24"/>
                <w:vertAlign w:val="subscript"/>
              </w:rPr>
              <w:t>PM2.5,2</w:t>
            </w:r>
            <w:r>
              <w:rPr>
                <w:i/>
                <w:iCs/>
                <w:color w:val="000000" w:themeColor="text1"/>
                <w:sz w:val="24"/>
                <w:szCs w:val="24"/>
                <w:vertAlign w:val="subscript"/>
              </w:rPr>
              <w:t>i</w:t>
            </w:r>
          </w:p>
        </w:tc>
        <w:tc>
          <w:tcPr>
            <w:tcW w:w="6293" w:type="dxa"/>
          </w:tcPr>
          <w:p w14:paraId="6695E727"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下游采样出</w:t>
            </w:r>
            <w:r>
              <w:rPr>
                <w:color w:val="000000" w:themeColor="text1"/>
                <w:sz w:val="24"/>
                <w:szCs w:val="24"/>
              </w:rPr>
              <w:t>PM</w:t>
            </w:r>
            <w:r>
              <w:rPr>
                <w:color w:val="000000" w:themeColor="text1"/>
                <w:sz w:val="24"/>
                <w:szCs w:val="24"/>
                <w:vertAlign w:val="subscript"/>
              </w:rPr>
              <w:t>2.5</w:t>
            </w:r>
            <w:r>
              <w:rPr>
                <w:color w:val="000000" w:themeColor="text1"/>
                <w:sz w:val="24"/>
                <w:szCs w:val="24"/>
              </w:rPr>
              <w:t>的质量浓度，</w:t>
            </w:r>
            <w:r>
              <w:rPr>
                <w:color w:val="000000" w:themeColor="text1"/>
                <w:sz w:val="24"/>
                <w:szCs w:val="24"/>
              </w:rPr>
              <w:t>μg/m³</w:t>
            </w:r>
            <w:r>
              <w:rPr>
                <w:color w:val="000000" w:themeColor="text1"/>
                <w:sz w:val="24"/>
                <w:szCs w:val="24"/>
              </w:rPr>
              <w:t>；</w:t>
            </w:r>
          </w:p>
        </w:tc>
      </w:tr>
      <w:tr w:rsidR="005376CD" w14:paraId="01C3F903" w14:textId="77777777">
        <w:trPr>
          <w:trHeight w:val="422"/>
          <w:jc w:val="center"/>
        </w:trPr>
        <w:tc>
          <w:tcPr>
            <w:tcW w:w="1418" w:type="dxa"/>
          </w:tcPr>
          <w:p w14:paraId="48307F82"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t>T</w:t>
            </w:r>
          </w:p>
        </w:tc>
        <w:tc>
          <w:tcPr>
            <w:tcW w:w="6293" w:type="dxa"/>
          </w:tcPr>
          <w:p w14:paraId="079888C7"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测试周期，</w:t>
            </w:r>
            <w:r>
              <w:rPr>
                <w:color w:val="000000" w:themeColor="text1"/>
                <w:sz w:val="24"/>
                <w:szCs w:val="24"/>
              </w:rPr>
              <w:t>min</w:t>
            </w:r>
            <w:r>
              <w:rPr>
                <w:color w:val="000000" w:themeColor="text1"/>
                <w:sz w:val="24"/>
                <w:szCs w:val="24"/>
              </w:rPr>
              <w:t>；</w:t>
            </w:r>
          </w:p>
        </w:tc>
      </w:tr>
      <w:tr w:rsidR="005376CD" w14:paraId="14D8DDDE" w14:textId="77777777">
        <w:trPr>
          <w:trHeight w:val="422"/>
          <w:jc w:val="center"/>
        </w:trPr>
        <w:tc>
          <w:tcPr>
            <w:tcW w:w="1418" w:type="dxa"/>
          </w:tcPr>
          <w:p w14:paraId="56349CD7" w14:textId="77777777" w:rsidR="005376CD" w:rsidRDefault="00000000">
            <w:pPr>
              <w:tabs>
                <w:tab w:val="left" w:pos="312"/>
              </w:tabs>
              <w:spacing w:line="360" w:lineRule="auto"/>
              <w:rPr>
                <w:i/>
                <w:iCs/>
                <w:color w:val="000000" w:themeColor="text1"/>
                <w:sz w:val="24"/>
                <w:szCs w:val="24"/>
              </w:rPr>
            </w:pPr>
            <w:r>
              <w:rPr>
                <w:rFonts w:ascii="宋体" w:hAnsi="宋体" w:cs="宋体" w:hint="eastAsia"/>
                <w:color w:val="000000" w:themeColor="text1"/>
                <w:sz w:val="24"/>
                <w:szCs w:val="24"/>
              </w:rPr>
              <w:t>△</w:t>
            </w:r>
            <w:r>
              <w:rPr>
                <w:i/>
                <w:iCs/>
                <w:color w:val="000000" w:themeColor="text1"/>
                <w:sz w:val="24"/>
                <w:szCs w:val="24"/>
              </w:rPr>
              <w:t>τ</w:t>
            </w:r>
            <w:r>
              <w:rPr>
                <w:i/>
                <w:iCs/>
                <w:color w:val="000000" w:themeColor="text1"/>
                <w:sz w:val="24"/>
                <w:szCs w:val="24"/>
                <w:vertAlign w:val="subscript"/>
              </w:rPr>
              <w:t>i</w:t>
            </w:r>
            <w:r>
              <w:rPr>
                <w:color w:val="000000" w:themeColor="text1"/>
                <w:sz w:val="24"/>
                <w:szCs w:val="24"/>
                <w:vertAlign w:val="subscript"/>
              </w:rPr>
              <w:t xml:space="preserve"> </w:t>
            </w:r>
            <w:r>
              <w:rPr>
                <w:i/>
                <w:iCs/>
                <w:color w:val="000000" w:themeColor="text1"/>
                <w:sz w:val="24"/>
                <w:szCs w:val="24"/>
                <w:vertAlign w:val="subscript"/>
              </w:rPr>
              <w:t xml:space="preserve">  </w:t>
            </w:r>
          </w:p>
        </w:tc>
        <w:tc>
          <w:tcPr>
            <w:tcW w:w="6293" w:type="dxa"/>
          </w:tcPr>
          <w:p w14:paraId="3B71B927"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第</w:t>
            </w:r>
            <w:r>
              <w:rPr>
                <w:color w:val="000000" w:themeColor="text1"/>
                <w:sz w:val="24"/>
                <w:szCs w:val="24"/>
              </w:rPr>
              <w:t>i</w:t>
            </w:r>
            <w:r>
              <w:rPr>
                <w:color w:val="000000" w:themeColor="text1"/>
                <w:sz w:val="24"/>
                <w:szCs w:val="24"/>
              </w:rPr>
              <w:t>次测试的时间间隔，</w:t>
            </w:r>
            <w:r>
              <w:rPr>
                <w:color w:val="000000" w:themeColor="text1"/>
                <w:sz w:val="24"/>
                <w:szCs w:val="24"/>
              </w:rPr>
              <w:t>min</w:t>
            </w:r>
            <w:r>
              <w:rPr>
                <w:color w:val="000000" w:themeColor="text1"/>
                <w:sz w:val="24"/>
                <w:szCs w:val="24"/>
              </w:rPr>
              <w:t>；</w:t>
            </w:r>
          </w:p>
        </w:tc>
      </w:tr>
      <w:tr w:rsidR="005376CD" w14:paraId="1F2B15E7" w14:textId="77777777">
        <w:trPr>
          <w:trHeight w:val="422"/>
          <w:jc w:val="center"/>
        </w:trPr>
        <w:tc>
          <w:tcPr>
            <w:tcW w:w="1418" w:type="dxa"/>
          </w:tcPr>
          <w:p w14:paraId="5EC4592D" w14:textId="77777777" w:rsidR="005376CD" w:rsidRDefault="00000000">
            <w:pPr>
              <w:tabs>
                <w:tab w:val="left" w:pos="312"/>
              </w:tabs>
              <w:spacing w:line="360" w:lineRule="auto"/>
              <w:rPr>
                <w:i/>
                <w:iCs/>
                <w:color w:val="000000" w:themeColor="text1"/>
                <w:sz w:val="24"/>
                <w:szCs w:val="24"/>
              </w:rPr>
            </w:pPr>
            <w:r>
              <w:rPr>
                <w:i/>
                <w:iCs/>
                <w:color w:val="000000" w:themeColor="text1"/>
                <w:sz w:val="24"/>
                <w:szCs w:val="24"/>
              </w:rPr>
              <w:t>i</w:t>
            </w:r>
          </w:p>
        </w:tc>
        <w:tc>
          <w:tcPr>
            <w:tcW w:w="6293" w:type="dxa"/>
          </w:tcPr>
          <w:p w14:paraId="2D9DF0C9" w14:textId="77777777" w:rsidR="005376CD" w:rsidRDefault="00000000">
            <w:pPr>
              <w:tabs>
                <w:tab w:val="left" w:pos="312"/>
              </w:tabs>
              <w:spacing w:line="360" w:lineRule="auto"/>
              <w:rPr>
                <w:color w:val="000000" w:themeColor="text1"/>
                <w:sz w:val="24"/>
                <w:szCs w:val="24"/>
              </w:rPr>
            </w:pPr>
            <w:r>
              <w:rPr>
                <w:color w:val="000000" w:themeColor="text1"/>
                <w:sz w:val="24"/>
                <w:szCs w:val="24"/>
              </w:rPr>
              <w:t>——</w:t>
            </w:r>
            <w:r>
              <w:rPr>
                <w:color w:val="000000" w:themeColor="text1"/>
                <w:sz w:val="24"/>
                <w:szCs w:val="24"/>
              </w:rPr>
              <w:t>测试次数。</w:t>
            </w:r>
          </w:p>
        </w:tc>
      </w:tr>
    </w:tbl>
    <w:p w14:paraId="52F41250" w14:textId="77777777" w:rsidR="005376CD" w:rsidRDefault="00000000">
      <w:pPr>
        <w:tabs>
          <w:tab w:val="left" w:pos="19"/>
        </w:tabs>
        <w:spacing w:line="360" w:lineRule="auto"/>
        <w:jc w:val="center"/>
        <w:outlineLvl w:val="1"/>
        <w:rPr>
          <w:b/>
          <w:bCs/>
          <w:color w:val="000000" w:themeColor="text1"/>
          <w:sz w:val="24"/>
          <w:szCs w:val="24"/>
        </w:rPr>
      </w:pPr>
      <w:bookmarkStart w:id="61" w:name="_Toc151670546"/>
      <w:bookmarkStart w:id="62" w:name="_Toc151718169"/>
      <w:r>
        <w:rPr>
          <w:b/>
          <w:bCs/>
          <w:color w:val="000000" w:themeColor="text1"/>
          <w:sz w:val="24"/>
          <w:szCs w:val="24"/>
        </w:rPr>
        <w:t xml:space="preserve">6.7    </w:t>
      </w:r>
      <w:r>
        <w:rPr>
          <w:b/>
          <w:bCs/>
          <w:color w:val="000000" w:themeColor="text1"/>
          <w:sz w:val="24"/>
          <w:szCs w:val="24"/>
        </w:rPr>
        <w:t>监测结果显示形式</w:t>
      </w:r>
      <w:bookmarkEnd w:id="61"/>
      <w:bookmarkEnd w:id="62"/>
    </w:p>
    <w:p w14:paraId="786F6744" w14:textId="77777777" w:rsidR="005376CD" w:rsidRDefault="00000000">
      <w:pPr>
        <w:tabs>
          <w:tab w:val="left" w:pos="19"/>
        </w:tabs>
        <w:spacing w:line="360" w:lineRule="auto"/>
        <w:rPr>
          <w:color w:val="000000" w:themeColor="text1"/>
          <w:sz w:val="24"/>
          <w:szCs w:val="24"/>
        </w:rPr>
      </w:pPr>
      <w:r>
        <w:rPr>
          <w:b/>
          <w:bCs/>
          <w:color w:val="000000" w:themeColor="text1"/>
          <w:sz w:val="24"/>
          <w:szCs w:val="24"/>
        </w:rPr>
        <w:lastRenderedPageBreak/>
        <w:t>6.7.1</w:t>
      </w:r>
      <w:r>
        <w:rPr>
          <w:color w:val="000000" w:themeColor="text1"/>
          <w:sz w:val="24"/>
          <w:szCs w:val="24"/>
        </w:rPr>
        <w:t>热回收新风系统低碳运行监测与评价报告结果形式宜按照表</w:t>
      </w:r>
      <w:r>
        <w:rPr>
          <w:color w:val="000000" w:themeColor="text1"/>
          <w:sz w:val="24"/>
          <w:szCs w:val="24"/>
        </w:rPr>
        <w:t>6.7.1</w:t>
      </w:r>
      <w:r>
        <w:rPr>
          <w:color w:val="000000" w:themeColor="text1"/>
          <w:sz w:val="24"/>
          <w:szCs w:val="24"/>
        </w:rPr>
        <w:t>的要求出具。</w:t>
      </w:r>
    </w:p>
    <w:p w14:paraId="64D9A498" w14:textId="77777777" w:rsidR="005376CD" w:rsidRDefault="00000000">
      <w:pPr>
        <w:tabs>
          <w:tab w:val="left" w:pos="19"/>
        </w:tabs>
        <w:spacing w:line="360" w:lineRule="auto"/>
        <w:jc w:val="center"/>
        <w:rPr>
          <w:b/>
          <w:bCs/>
          <w:color w:val="000000" w:themeColor="text1"/>
        </w:rPr>
      </w:pPr>
      <w:r>
        <w:rPr>
          <w:b/>
          <w:bCs/>
          <w:color w:val="000000" w:themeColor="text1"/>
        </w:rPr>
        <w:t>表</w:t>
      </w:r>
      <w:r>
        <w:rPr>
          <w:b/>
          <w:bCs/>
          <w:color w:val="000000" w:themeColor="text1"/>
        </w:rPr>
        <w:t xml:space="preserve">6.7.1 </w:t>
      </w:r>
      <w:r>
        <w:rPr>
          <w:b/>
          <w:bCs/>
          <w:color w:val="000000" w:themeColor="text1"/>
        </w:rPr>
        <w:t>热回收新风系统低碳运行监测与评价报告结果形式</w:t>
      </w:r>
    </w:p>
    <w:tbl>
      <w:tblPr>
        <w:tblStyle w:val="af4"/>
        <w:tblW w:w="6379" w:type="dxa"/>
        <w:jc w:val="center"/>
        <w:tblLook w:val="04A0" w:firstRow="1" w:lastRow="0" w:firstColumn="1" w:lastColumn="0" w:noHBand="0" w:noVBand="1"/>
      </w:tblPr>
      <w:tblGrid>
        <w:gridCol w:w="2238"/>
        <w:gridCol w:w="1873"/>
        <w:gridCol w:w="2268"/>
      </w:tblGrid>
      <w:tr w:rsidR="005376CD" w14:paraId="38E4D630" w14:textId="77777777">
        <w:trPr>
          <w:trHeight w:val="397"/>
          <w:jc w:val="center"/>
        </w:trPr>
        <w:tc>
          <w:tcPr>
            <w:tcW w:w="2238" w:type="dxa"/>
            <w:vAlign w:val="center"/>
          </w:tcPr>
          <w:p w14:paraId="0C8C5608" w14:textId="77777777" w:rsidR="005376CD" w:rsidRDefault="00000000">
            <w:pPr>
              <w:tabs>
                <w:tab w:val="left" w:pos="19"/>
              </w:tabs>
              <w:jc w:val="center"/>
              <w:rPr>
                <w:color w:val="000000" w:themeColor="text1"/>
              </w:rPr>
            </w:pPr>
            <w:r>
              <w:rPr>
                <w:color w:val="000000" w:themeColor="text1"/>
              </w:rPr>
              <w:t>评价指标</w:t>
            </w:r>
          </w:p>
        </w:tc>
        <w:tc>
          <w:tcPr>
            <w:tcW w:w="1873" w:type="dxa"/>
            <w:vAlign w:val="center"/>
          </w:tcPr>
          <w:p w14:paraId="7ECD1937" w14:textId="77777777" w:rsidR="005376CD" w:rsidRDefault="00000000">
            <w:pPr>
              <w:tabs>
                <w:tab w:val="left" w:pos="19"/>
              </w:tabs>
              <w:jc w:val="center"/>
              <w:rPr>
                <w:color w:val="000000" w:themeColor="text1"/>
              </w:rPr>
            </w:pPr>
            <w:r>
              <w:rPr>
                <w:color w:val="000000" w:themeColor="text1"/>
              </w:rPr>
              <w:t>短期监测</w:t>
            </w:r>
          </w:p>
        </w:tc>
        <w:tc>
          <w:tcPr>
            <w:tcW w:w="2268" w:type="dxa"/>
            <w:vAlign w:val="center"/>
          </w:tcPr>
          <w:p w14:paraId="1D4D488C" w14:textId="77777777" w:rsidR="005376CD" w:rsidRDefault="00000000">
            <w:pPr>
              <w:tabs>
                <w:tab w:val="left" w:pos="19"/>
              </w:tabs>
              <w:jc w:val="center"/>
              <w:rPr>
                <w:color w:val="000000" w:themeColor="text1"/>
              </w:rPr>
            </w:pPr>
            <w:r>
              <w:rPr>
                <w:color w:val="000000" w:themeColor="text1"/>
              </w:rPr>
              <w:t>长期监测</w:t>
            </w:r>
          </w:p>
        </w:tc>
      </w:tr>
      <w:tr w:rsidR="005376CD" w14:paraId="1DE2362C" w14:textId="77777777">
        <w:trPr>
          <w:trHeight w:val="397"/>
          <w:jc w:val="center"/>
        </w:trPr>
        <w:tc>
          <w:tcPr>
            <w:tcW w:w="2238" w:type="dxa"/>
            <w:vAlign w:val="center"/>
          </w:tcPr>
          <w:p w14:paraId="3DF9B32C" w14:textId="77777777" w:rsidR="005376CD" w:rsidRDefault="00000000">
            <w:pPr>
              <w:tabs>
                <w:tab w:val="left" w:pos="19"/>
              </w:tabs>
              <w:jc w:val="center"/>
              <w:rPr>
                <w:color w:val="000000" w:themeColor="text1"/>
              </w:rPr>
            </w:pPr>
            <w:r>
              <w:rPr>
                <w:color w:val="000000" w:themeColor="text1"/>
              </w:rPr>
              <w:t>风量</w:t>
            </w:r>
          </w:p>
        </w:tc>
        <w:tc>
          <w:tcPr>
            <w:tcW w:w="1873" w:type="dxa"/>
            <w:vAlign w:val="center"/>
          </w:tcPr>
          <w:p w14:paraId="2F5B809E" w14:textId="77777777" w:rsidR="005376CD" w:rsidRPr="002750AA" w:rsidRDefault="00000000">
            <w:pPr>
              <w:tabs>
                <w:tab w:val="left" w:pos="19"/>
              </w:tabs>
              <w:jc w:val="center"/>
              <w:rPr>
                <w:color w:val="000000" w:themeColor="text1"/>
              </w:rPr>
            </w:pPr>
            <w:r w:rsidRPr="002750AA">
              <w:rPr>
                <w:color w:val="000000" w:themeColor="text1"/>
              </w:rPr>
              <w:t>○</w:t>
            </w:r>
          </w:p>
        </w:tc>
        <w:tc>
          <w:tcPr>
            <w:tcW w:w="2268" w:type="dxa"/>
            <w:vAlign w:val="center"/>
          </w:tcPr>
          <w:p w14:paraId="6461FADF" w14:textId="77777777" w:rsidR="005376CD" w:rsidRPr="002750AA" w:rsidRDefault="00000000">
            <w:pPr>
              <w:tabs>
                <w:tab w:val="left" w:pos="19"/>
              </w:tabs>
              <w:jc w:val="center"/>
              <w:rPr>
                <w:color w:val="000000" w:themeColor="text1"/>
              </w:rPr>
            </w:pPr>
            <w:r w:rsidRPr="002750AA">
              <w:rPr>
                <w:rFonts w:ascii="宋体" w:hAnsi="宋体" w:cs="宋体" w:hint="eastAsia"/>
                <w:color w:val="000000" w:themeColor="text1"/>
              </w:rPr>
              <w:t>△</w:t>
            </w:r>
          </w:p>
        </w:tc>
      </w:tr>
      <w:tr w:rsidR="005376CD" w14:paraId="07FA54EB" w14:textId="77777777">
        <w:trPr>
          <w:trHeight w:val="397"/>
          <w:jc w:val="center"/>
        </w:trPr>
        <w:tc>
          <w:tcPr>
            <w:tcW w:w="2238" w:type="dxa"/>
            <w:vAlign w:val="center"/>
          </w:tcPr>
          <w:p w14:paraId="0A4504D0" w14:textId="77777777" w:rsidR="005376CD" w:rsidRDefault="00000000">
            <w:pPr>
              <w:tabs>
                <w:tab w:val="left" w:pos="19"/>
              </w:tabs>
              <w:jc w:val="center"/>
              <w:rPr>
                <w:color w:val="000000" w:themeColor="text1"/>
              </w:rPr>
            </w:pPr>
            <w:r>
              <w:rPr>
                <w:color w:val="000000" w:themeColor="text1"/>
              </w:rPr>
              <w:t>排风新风比</w:t>
            </w:r>
          </w:p>
        </w:tc>
        <w:tc>
          <w:tcPr>
            <w:tcW w:w="1873" w:type="dxa"/>
            <w:vAlign w:val="center"/>
          </w:tcPr>
          <w:p w14:paraId="14D65657" w14:textId="77777777" w:rsidR="005376CD" w:rsidRPr="002750AA" w:rsidRDefault="00000000">
            <w:pPr>
              <w:tabs>
                <w:tab w:val="left" w:pos="19"/>
              </w:tabs>
              <w:jc w:val="center"/>
              <w:rPr>
                <w:color w:val="000000" w:themeColor="text1"/>
              </w:rPr>
            </w:pPr>
            <w:r w:rsidRPr="002750AA">
              <w:rPr>
                <w:color w:val="000000" w:themeColor="text1"/>
              </w:rPr>
              <w:t>○</w:t>
            </w:r>
          </w:p>
        </w:tc>
        <w:tc>
          <w:tcPr>
            <w:tcW w:w="2268" w:type="dxa"/>
            <w:vAlign w:val="center"/>
          </w:tcPr>
          <w:p w14:paraId="7DBAF29C" w14:textId="77777777" w:rsidR="005376CD" w:rsidRPr="002750AA" w:rsidRDefault="00000000">
            <w:pPr>
              <w:tabs>
                <w:tab w:val="left" w:pos="19"/>
              </w:tabs>
              <w:jc w:val="center"/>
              <w:rPr>
                <w:color w:val="000000" w:themeColor="text1"/>
              </w:rPr>
            </w:pPr>
            <w:r w:rsidRPr="002750AA">
              <w:rPr>
                <w:rFonts w:ascii="宋体" w:hAnsi="宋体" w:cs="宋体" w:hint="eastAsia"/>
                <w:color w:val="000000" w:themeColor="text1"/>
              </w:rPr>
              <w:t>△</w:t>
            </w:r>
          </w:p>
        </w:tc>
      </w:tr>
      <w:tr w:rsidR="005376CD" w14:paraId="1F489B39" w14:textId="77777777">
        <w:trPr>
          <w:trHeight w:val="397"/>
          <w:jc w:val="center"/>
        </w:trPr>
        <w:tc>
          <w:tcPr>
            <w:tcW w:w="2238" w:type="dxa"/>
            <w:vAlign w:val="center"/>
          </w:tcPr>
          <w:p w14:paraId="299873CB" w14:textId="77777777" w:rsidR="005376CD" w:rsidRDefault="00000000">
            <w:pPr>
              <w:tabs>
                <w:tab w:val="left" w:pos="19"/>
              </w:tabs>
              <w:jc w:val="center"/>
              <w:rPr>
                <w:color w:val="000000" w:themeColor="text1"/>
              </w:rPr>
            </w:pPr>
            <w:r>
              <w:rPr>
                <w:color w:val="000000" w:themeColor="text1"/>
              </w:rPr>
              <w:t>单位新风量耗功率</w:t>
            </w:r>
          </w:p>
        </w:tc>
        <w:tc>
          <w:tcPr>
            <w:tcW w:w="1873" w:type="dxa"/>
            <w:vAlign w:val="center"/>
          </w:tcPr>
          <w:p w14:paraId="589F03F8" w14:textId="77777777" w:rsidR="005376CD" w:rsidRPr="002750AA" w:rsidRDefault="00000000">
            <w:pPr>
              <w:tabs>
                <w:tab w:val="left" w:pos="19"/>
              </w:tabs>
              <w:jc w:val="center"/>
              <w:rPr>
                <w:color w:val="000000" w:themeColor="text1"/>
              </w:rPr>
            </w:pPr>
            <w:r w:rsidRPr="002750AA">
              <w:rPr>
                <w:color w:val="000000" w:themeColor="text1"/>
              </w:rPr>
              <w:t>○</w:t>
            </w:r>
          </w:p>
        </w:tc>
        <w:tc>
          <w:tcPr>
            <w:tcW w:w="2268" w:type="dxa"/>
            <w:vAlign w:val="center"/>
          </w:tcPr>
          <w:p w14:paraId="67681709" w14:textId="77777777" w:rsidR="005376CD" w:rsidRPr="002750AA" w:rsidRDefault="00000000">
            <w:pPr>
              <w:tabs>
                <w:tab w:val="left" w:pos="19"/>
              </w:tabs>
              <w:jc w:val="center"/>
              <w:rPr>
                <w:color w:val="000000" w:themeColor="text1"/>
              </w:rPr>
            </w:pPr>
            <w:r w:rsidRPr="002750AA">
              <w:rPr>
                <w:rFonts w:ascii="宋体" w:hAnsi="宋体" w:cs="宋体" w:hint="eastAsia"/>
                <w:color w:val="000000" w:themeColor="text1"/>
              </w:rPr>
              <w:t>△</w:t>
            </w:r>
          </w:p>
        </w:tc>
      </w:tr>
      <w:tr w:rsidR="005376CD" w14:paraId="5530D135" w14:textId="77777777">
        <w:trPr>
          <w:trHeight w:val="397"/>
          <w:jc w:val="center"/>
        </w:trPr>
        <w:tc>
          <w:tcPr>
            <w:tcW w:w="2238" w:type="dxa"/>
            <w:vAlign w:val="center"/>
          </w:tcPr>
          <w:p w14:paraId="3F77A336" w14:textId="77777777" w:rsidR="005376CD" w:rsidRDefault="00000000">
            <w:pPr>
              <w:tabs>
                <w:tab w:val="left" w:pos="19"/>
              </w:tabs>
              <w:jc w:val="center"/>
              <w:rPr>
                <w:color w:val="000000" w:themeColor="text1"/>
              </w:rPr>
            </w:pPr>
            <w:r>
              <w:rPr>
                <w:color w:val="000000" w:themeColor="text1"/>
              </w:rPr>
              <w:t>交换效率</w:t>
            </w:r>
          </w:p>
        </w:tc>
        <w:tc>
          <w:tcPr>
            <w:tcW w:w="1873" w:type="dxa"/>
            <w:vAlign w:val="center"/>
          </w:tcPr>
          <w:p w14:paraId="6BBD2FB9" w14:textId="77777777" w:rsidR="005376CD" w:rsidRPr="002750AA" w:rsidRDefault="00000000">
            <w:pPr>
              <w:tabs>
                <w:tab w:val="left" w:pos="19"/>
              </w:tabs>
              <w:jc w:val="center"/>
              <w:rPr>
                <w:color w:val="000000" w:themeColor="text1"/>
              </w:rPr>
            </w:pPr>
            <w:r w:rsidRPr="002750AA">
              <w:rPr>
                <w:color w:val="000000" w:themeColor="text1"/>
              </w:rPr>
              <w:t>○</w:t>
            </w:r>
          </w:p>
        </w:tc>
        <w:tc>
          <w:tcPr>
            <w:tcW w:w="2268" w:type="dxa"/>
            <w:vAlign w:val="center"/>
          </w:tcPr>
          <w:p w14:paraId="53DCB5A1" w14:textId="77777777" w:rsidR="005376CD" w:rsidRPr="002750AA" w:rsidRDefault="00000000">
            <w:pPr>
              <w:tabs>
                <w:tab w:val="left" w:pos="19"/>
              </w:tabs>
              <w:jc w:val="center"/>
              <w:rPr>
                <w:color w:val="000000" w:themeColor="text1"/>
              </w:rPr>
            </w:pPr>
            <w:r w:rsidRPr="002750AA">
              <w:rPr>
                <w:color w:val="000000" w:themeColor="text1"/>
              </w:rPr>
              <w:t>○</w:t>
            </w:r>
          </w:p>
        </w:tc>
      </w:tr>
      <w:tr w:rsidR="005376CD" w14:paraId="4C71B206" w14:textId="77777777">
        <w:trPr>
          <w:trHeight w:val="397"/>
          <w:jc w:val="center"/>
        </w:trPr>
        <w:tc>
          <w:tcPr>
            <w:tcW w:w="2238" w:type="dxa"/>
            <w:vAlign w:val="center"/>
          </w:tcPr>
          <w:p w14:paraId="4CD6B16D" w14:textId="77777777" w:rsidR="005376CD" w:rsidRDefault="00000000">
            <w:pPr>
              <w:tabs>
                <w:tab w:val="left" w:pos="19"/>
              </w:tabs>
              <w:jc w:val="center"/>
              <w:rPr>
                <w:color w:val="000000" w:themeColor="text1"/>
              </w:rPr>
            </w:pPr>
            <w:r>
              <w:rPr>
                <w:color w:val="000000" w:themeColor="text1"/>
              </w:rPr>
              <w:t>能效系数</w:t>
            </w:r>
          </w:p>
        </w:tc>
        <w:tc>
          <w:tcPr>
            <w:tcW w:w="1873" w:type="dxa"/>
            <w:vAlign w:val="center"/>
          </w:tcPr>
          <w:p w14:paraId="63616DE6" w14:textId="77777777" w:rsidR="005376CD" w:rsidRPr="002750AA" w:rsidRDefault="00000000">
            <w:pPr>
              <w:tabs>
                <w:tab w:val="left" w:pos="19"/>
              </w:tabs>
              <w:jc w:val="center"/>
              <w:rPr>
                <w:color w:val="000000" w:themeColor="text1"/>
              </w:rPr>
            </w:pPr>
            <w:r w:rsidRPr="002750AA">
              <w:rPr>
                <w:color w:val="000000" w:themeColor="text1"/>
              </w:rPr>
              <w:t>○</w:t>
            </w:r>
          </w:p>
        </w:tc>
        <w:tc>
          <w:tcPr>
            <w:tcW w:w="2268" w:type="dxa"/>
            <w:vAlign w:val="center"/>
          </w:tcPr>
          <w:p w14:paraId="2BC1FF73" w14:textId="77777777" w:rsidR="005376CD" w:rsidRPr="002750AA" w:rsidRDefault="00000000">
            <w:pPr>
              <w:tabs>
                <w:tab w:val="left" w:pos="19"/>
              </w:tabs>
              <w:jc w:val="center"/>
              <w:rPr>
                <w:color w:val="000000" w:themeColor="text1"/>
              </w:rPr>
            </w:pPr>
            <w:r w:rsidRPr="002750AA">
              <w:rPr>
                <w:rFonts w:ascii="宋体" w:hAnsi="宋体" w:cs="宋体" w:hint="eastAsia"/>
                <w:color w:val="000000" w:themeColor="text1"/>
              </w:rPr>
              <w:t>△</w:t>
            </w:r>
          </w:p>
        </w:tc>
      </w:tr>
      <w:tr w:rsidR="005376CD" w14:paraId="35E99138" w14:textId="77777777">
        <w:trPr>
          <w:trHeight w:val="397"/>
          <w:jc w:val="center"/>
        </w:trPr>
        <w:tc>
          <w:tcPr>
            <w:tcW w:w="2238" w:type="dxa"/>
            <w:vAlign w:val="center"/>
          </w:tcPr>
          <w:p w14:paraId="40C76274" w14:textId="77777777" w:rsidR="005376CD" w:rsidRDefault="00000000">
            <w:pPr>
              <w:tabs>
                <w:tab w:val="left" w:pos="19"/>
              </w:tabs>
              <w:jc w:val="center"/>
              <w:rPr>
                <w:color w:val="000000" w:themeColor="text1"/>
              </w:rPr>
            </w:pPr>
            <w:r>
              <w:rPr>
                <w:color w:val="000000" w:themeColor="text1"/>
              </w:rPr>
              <w:t>回收能量</w:t>
            </w:r>
          </w:p>
        </w:tc>
        <w:tc>
          <w:tcPr>
            <w:tcW w:w="1873" w:type="dxa"/>
            <w:vAlign w:val="center"/>
          </w:tcPr>
          <w:p w14:paraId="3C18C08D" w14:textId="77777777" w:rsidR="005376CD" w:rsidRPr="002750AA" w:rsidRDefault="00000000">
            <w:pPr>
              <w:tabs>
                <w:tab w:val="left" w:pos="19"/>
              </w:tabs>
              <w:jc w:val="center"/>
              <w:rPr>
                <w:color w:val="000000" w:themeColor="text1"/>
              </w:rPr>
            </w:pPr>
            <w:r w:rsidRPr="002750AA">
              <w:rPr>
                <w:rFonts w:ascii="宋体" w:hAnsi="宋体" w:cs="宋体" w:hint="eastAsia"/>
                <w:color w:val="000000" w:themeColor="text1"/>
              </w:rPr>
              <w:t>◇</w:t>
            </w:r>
          </w:p>
        </w:tc>
        <w:tc>
          <w:tcPr>
            <w:tcW w:w="2268" w:type="dxa"/>
            <w:vAlign w:val="center"/>
          </w:tcPr>
          <w:p w14:paraId="1C9FB4D8" w14:textId="77777777" w:rsidR="005376CD" w:rsidRPr="002750AA" w:rsidRDefault="00000000">
            <w:pPr>
              <w:tabs>
                <w:tab w:val="left" w:pos="19"/>
              </w:tabs>
              <w:jc w:val="center"/>
              <w:rPr>
                <w:color w:val="000000" w:themeColor="text1"/>
              </w:rPr>
            </w:pPr>
            <w:r w:rsidRPr="002750AA">
              <w:rPr>
                <w:rFonts w:ascii="宋体" w:hAnsi="宋体" w:cs="宋体" w:hint="eastAsia"/>
                <w:color w:val="000000" w:themeColor="text1"/>
              </w:rPr>
              <w:t>◇</w:t>
            </w:r>
          </w:p>
        </w:tc>
      </w:tr>
      <w:tr w:rsidR="005376CD" w14:paraId="66543195" w14:textId="77777777">
        <w:trPr>
          <w:trHeight w:val="397"/>
          <w:jc w:val="center"/>
        </w:trPr>
        <w:tc>
          <w:tcPr>
            <w:tcW w:w="2238" w:type="dxa"/>
            <w:vAlign w:val="center"/>
          </w:tcPr>
          <w:p w14:paraId="5C74E783" w14:textId="77777777" w:rsidR="005376CD" w:rsidRDefault="00000000">
            <w:pPr>
              <w:tabs>
                <w:tab w:val="left" w:pos="19"/>
              </w:tabs>
              <w:jc w:val="center"/>
              <w:rPr>
                <w:color w:val="000000" w:themeColor="text1"/>
              </w:rPr>
            </w:pPr>
            <w:r>
              <w:rPr>
                <w:color w:val="000000" w:themeColor="text1"/>
              </w:rPr>
              <w:t>PM</w:t>
            </w:r>
            <w:r>
              <w:rPr>
                <w:color w:val="000000" w:themeColor="text1"/>
                <w:vertAlign w:val="subscript"/>
              </w:rPr>
              <w:t>2.5</w:t>
            </w:r>
            <w:r>
              <w:rPr>
                <w:color w:val="000000" w:themeColor="text1"/>
              </w:rPr>
              <w:t>净化效率</w:t>
            </w:r>
          </w:p>
        </w:tc>
        <w:tc>
          <w:tcPr>
            <w:tcW w:w="1873" w:type="dxa"/>
            <w:vAlign w:val="center"/>
          </w:tcPr>
          <w:p w14:paraId="0BE26216" w14:textId="77777777" w:rsidR="005376CD" w:rsidRPr="002750AA" w:rsidRDefault="00000000">
            <w:pPr>
              <w:tabs>
                <w:tab w:val="left" w:pos="19"/>
              </w:tabs>
              <w:jc w:val="center"/>
              <w:rPr>
                <w:color w:val="000000" w:themeColor="text1"/>
              </w:rPr>
            </w:pPr>
            <w:r w:rsidRPr="002750AA">
              <w:rPr>
                <w:rFonts w:ascii="宋体" w:hAnsi="宋体" w:cs="宋体" w:hint="eastAsia"/>
                <w:color w:val="000000" w:themeColor="text1"/>
              </w:rPr>
              <w:t>△</w:t>
            </w:r>
          </w:p>
        </w:tc>
        <w:tc>
          <w:tcPr>
            <w:tcW w:w="2268" w:type="dxa"/>
            <w:vAlign w:val="center"/>
          </w:tcPr>
          <w:p w14:paraId="06D9A323" w14:textId="77777777" w:rsidR="005376CD" w:rsidRPr="002750AA" w:rsidRDefault="00000000">
            <w:pPr>
              <w:tabs>
                <w:tab w:val="left" w:pos="19"/>
              </w:tabs>
              <w:jc w:val="center"/>
              <w:rPr>
                <w:color w:val="000000" w:themeColor="text1"/>
              </w:rPr>
            </w:pPr>
            <w:r w:rsidRPr="002750AA">
              <w:rPr>
                <w:rFonts w:ascii="宋体" w:hAnsi="宋体" w:cs="宋体" w:hint="eastAsia"/>
                <w:color w:val="000000" w:themeColor="text1"/>
              </w:rPr>
              <w:t>△</w:t>
            </w:r>
          </w:p>
        </w:tc>
      </w:tr>
      <w:tr w:rsidR="005376CD" w14:paraId="449AE007" w14:textId="77777777">
        <w:trPr>
          <w:trHeight w:val="397"/>
          <w:jc w:val="center"/>
        </w:trPr>
        <w:tc>
          <w:tcPr>
            <w:tcW w:w="2238" w:type="dxa"/>
            <w:vAlign w:val="center"/>
          </w:tcPr>
          <w:p w14:paraId="46FEFFFD" w14:textId="77777777" w:rsidR="005376CD" w:rsidRDefault="00000000">
            <w:pPr>
              <w:tabs>
                <w:tab w:val="left" w:pos="19"/>
              </w:tabs>
              <w:jc w:val="center"/>
              <w:rPr>
                <w:color w:val="000000" w:themeColor="text1"/>
              </w:rPr>
            </w:pPr>
            <w:r>
              <w:rPr>
                <w:color w:val="000000" w:themeColor="text1"/>
              </w:rPr>
              <w:t>减碳量</w:t>
            </w:r>
          </w:p>
        </w:tc>
        <w:tc>
          <w:tcPr>
            <w:tcW w:w="1873" w:type="dxa"/>
            <w:vAlign w:val="center"/>
          </w:tcPr>
          <w:p w14:paraId="3FAF651A" w14:textId="77777777" w:rsidR="005376CD" w:rsidRPr="002750AA" w:rsidRDefault="00000000">
            <w:pPr>
              <w:tabs>
                <w:tab w:val="left" w:pos="19"/>
              </w:tabs>
              <w:jc w:val="center"/>
              <w:rPr>
                <w:color w:val="000000" w:themeColor="text1"/>
              </w:rPr>
            </w:pPr>
            <w:r w:rsidRPr="002750AA">
              <w:rPr>
                <w:rFonts w:ascii="宋体" w:hAnsi="宋体" w:cs="宋体" w:hint="eastAsia"/>
                <w:color w:val="000000" w:themeColor="text1"/>
              </w:rPr>
              <w:t>◇</w:t>
            </w:r>
          </w:p>
        </w:tc>
        <w:tc>
          <w:tcPr>
            <w:tcW w:w="2268" w:type="dxa"/>
            <w:vAlign w:val="center"/>
          </w:tcPr>
          <w:p w14:paraId="46C66844" w14:textId="77777777" w:rsidR="005376CD" w:rsidRPr="002750AA" w:rsidRDefault="00000000">
            <w:pPr>
              <w:tabs>
                <w:tab w:val="left" w:pos="19"/>
              </w:tabs>
              <w:jc w:val="center"/>
              <w:rPr>
                <w:color w:val="000000" w:themeColor="text1"/>
              </w:rPr>
            </w:pPr>
            <w:r w:rsidRPr="002750AA">
              <w:rPr>
                <w:rFonts w:ascii="宋体" w:hAnsi="宋体" w:cs="宋体" w:hint="eastAsia"/>
                <w:color w:val="000000" w:themeColor="text1"/>
              </w:rPr>
              <w:t>◇</w:t>
            </w:r>
          </w:p>
        </w:tc>
      </w:tr>
      <w:tr w:rsidR="005376CD" w14:paraId="5AD3837E" w14:textId="77777777">
        <w:trPr>
          <w:trHeight w:val="397"/>
          <w:jc w:val="center"/>
        </w:trPr>
        <w:tc>
          <w:tcPr>
            <w:tcW w:w="6379" w:type="dxa"/>
            <w:gridSpan w:val="3"/>
            <w:vAlign w:val="center"/>
          </w:tcPr>
          <w:p w14:paraId="049158E5" w14:textId="77777777" w:rsidR="005376CD" w:rsidRDefault="00000000">
            <w:pPr>
              <w:tabs>
                <w:tab w:val="left" w:pos="19"/>
              </w:tabs>
              <w:rPr>
                <w:color w:val="000000" w:themeColor="text1"/>
                <w:sz w:val="18"/>
                <w:szCs w:val="18"/>
              </w:rPr>
            </w:pPr>
            <w:r>
              <w:rPr>
                <w:color w:val="000000" w:themeColor="text1"/>
                <w:sz w:val="18"/>
                <w:szCs w:val="18"/>
              </w:rPr>
              <w:t>注：</w:t>
            </w:r>
          </w:p>
          <w:p w14:paraId="570BEF54" w14:textId="77777777" w:rsidR="005376CD" w:rsidRDefault="00000000">
            <w:pPr>
              <w:tabs>
                <w:tab w:val="left" w:pos="19"/>
              </w:tabs>
              <w:rPr>
                <w:color w:val="000000" w:themeColor="text1"/>
                <w:sz w:val="18"/>
                <w:szCs w:val="18"/>
              </w:rPr>
            </w:pPr>
            <w:r>
              <w:rPr>
                <w:color w:val="000000" w:themeColor="text1"/>
                <w:sz w:val="18"/>
                <w:szCs w:val="18"/>
              </w:rPr>
              <w:t>1.○</w:t>
            </w:r>
            <w:r>
              <w:rPr>
                <w:color w:val="000000" w:themeColor="text1"/>
                <w:sz w:val="18"/>
                <w:szCs w:val="18"/>
              </w:rPr>
              <w:t>表示宜出具采集间隔内的瞬时曲线图，稳定运行期间的结果可采用加权平均值；</w:t>
            </w:r>
          </w:p>
          <w:p w14:paraId="7FE954CF" w14:textId="77777777" w:rsidR="005376CD" w:rsidRDefault="00000000">
            <w:pPr>
              <w:tabs>
                <w:tab w:val="left" w:pos="19"/>
              </w:tabs>
              <w:rPr>
                <w:color w:val="000000" w:themeColor="text1"/>
                <w:sz w:val="18"/>
                <w:szCs w:val="18"/>
              </w:rPr>
            </w:pPr>
            <w:r>
              <w:rPr>
                <w:color w:val="000000" w:themeColor="text1"/>
                <w:sz w:val="18"/>
                <w:szCs w:val="18"/>
              </w:rPr>
              <w:t>2.</w:t>
            </w:r>
            <w:r>
              <w:rPr>
                <w:rFonts w:ascii="宋体" w:hAnsi="宋体" w:cs="宋体" w:hint="eastAsia"/>
                <w:color w:val="000000" w:themeColor="text1"/>
                <w:sz w:val="18"/>
                <w:szCs w:val="18"/>
              </w:rPr>
              <w:t>△</w:t>
            </w:r>
            <w:r>
              <w:rPr>
                <w:color w:val="000000" w:themeColor="text1"/>
                <w:sz w:val="18"/>
                <w:szCs w:val="18"/>
              </w:rPr>
              <w:t>表示宜出具逐日曲线图；</w:t>
            </w:r>
          </w:p>
          <w:p w14:paraId="35678D99" w14:textId="77777777" w:rsidR="005376CD" w:rsidRDefault="00000000">
            <w:pPr>
              <w:tabs>
                <w:tab w:val="left" w:pos="19"/>
              </w:tabs>
              <w:rPr>
                <w:color w:val="000000" w:themeColor="text1"/>
                <w:sz w:val="18"/>
                <w:szCs w:val="18"/>
              </w:rPr>
            </w:pPr>
            <w:r>
              <w:rPr>
                <w:color w:val="000000" w:themeColor="text1"/>
                <w:sz w:val="18"/>
                <w:szCs w:val="18"/>
              </w:rPr>
              <w:t>3.</w:t>
            </w:r>
            <w:r>
              <w:rPr>
                <w:rFonts w:ascii="宋体" w:hAnsi="宋体" w:cs="宋体" w:hint="eastAsia"/>
                <w:color w:val="000000" w:themeColor="text1"/>
                <w:sz w:val="18"/>
                <w:szCs w:val="18"/>
              </w:rPr>
              <w:t>◇</w:t>
            </w:r>
            <w:r>
              <w:rPr>
                <w:color w:val="000000" w:themeColor="text1"/>
                <w:sz w:val="18"/>
                <w:szCs w:val="18"/>
              </w:rPr>
              <w:t>表示宜出具评价周期内的总量；</w:t>
            </w:r>
          </w:p>
          <w:p w14:paraId="60AFFEEC" w14:textId="77777777" w:rsidR="005376CD" w:rsidRDefault="00000000">
            <w:pPr>
              <w:tabs>
                <w:tab w:val="left" w:pos="19"/>
              </w:tabs>
              <w:rPr>
                <w:color w:val="000000" w:themeColor="text1"/>
              </w:rPr>
            </w:pPr>
            <w:r>
              <w:rPr>
                <w:color w:val="000000" w:themeColor="text1"/>
                <w:sz w:val="18"/>
                <w:szCs w:val="18"/>
              </w:rPr>
              <w:t>4.</w:t>
            </w:r>
            <w:r>
              <w:rPr>
                <w:color w:val="000000" w:themeColor="text1"/>
                <w:sz w:val="18"/>
                <w:szCs w:val="18"/>
              </w:rPr>
              <w:t>报告出具形式也可根据相关方要求进行协商出具。</w:t>
            </w:r>
          </w:p>
        </w:tc>
      </w:tr>
    </w:tbl>
    <w:p w14:paraId="7F6857DB" w14:textId="77777777" w:rsidR="005376CD" w:rsidRDefault="005376CD">
      <w:pPr>
        <w:tabs>
          <w:tab w:val="left" w:pos="19"/>
        </w:tabs>
        <w:spacing w:line="360" w:lineRule="auto"/>
        <w:rPr>
          <w:b/>
          <w:bCs/>
          <w:color w:val="000000" w:themeColor="text1"/>
          <w:sz w:val="24"/>
          <w:szCs w:val="24"/>
        </w:rPr>
      </w:pPr>
    </w:p>
    <w:p w14:paraId="78F758E3" w14:textId="44CA5CBE" w:rsidR="002750AA" w:rsidRDefault="002750AA" w:rsidP="002750AA">
      <w:pPr>
        <w:tabs>
          <w:tab w:val="left" w:pos="19"/>
        </w:tabs>
        <w:spacing w:line="360" w:lineRule="auto"/>
        <w:rPr>
          <w:color w:val="000000" w:themeColor="text1"/>
          <w:sz w:val="24"/>
          <w:szCs w:val="24"/>
        </w:rPr>
      </w:pPr>
      <w:r>
        <w:rPr>
          <w:b/>
          <w:bCs/>
          <w:color w:val="000000" w:themeColor="text1"/>
          <w:sz w:val="24"/>
          <w:szCs w:val="24"/>
        </w:rPr>
        <w:t>6.7.</w:t>
      </w:r>
      <w:r>
        <w:rPr>
          <w:b/>
          <w:bCs/>
          <w:color w:val="000000" w:themeColor="text1"/>
          <w:sz w:val="24"/>
          <w:szCs w:val="24"/>
        </w:rPr>
        <w:t xml:space="preserve">2  </w:t>
      </w:r>
      <w:r w:rsidR="004A7E05">
        <w:rPr>
          <w:color w:val="000000" w:themeColor="text1"/>
          <w:sz w:val="24"/>
          <w:szCs w:val="24"/>
        </w:rPr>
        <w:t>热回收新风系统低碳运行监测与评价报告</w:t>
      </w:r>
      <w:r w:rsidR="004A7E05">
        <w:rPr>
          <w:rFonts w:hint="eastAsia"/>
          <w:color w:val="000000" w:themeColor="text1"/>
          <w:sz w:val="24"/>
          <w:szCs w:val="24"/>
        </w:rPr>
        <w:t>中应包括但不限于以下内容：</w:t>
      </w:r>
    </w:p>
    <w:p w14:paraId="33AF6C68" w14:textId="55430C06" w:rsidR="004A7E05" w:rsidRDefault="002862F3" w:rsidP="002862F3">
      <w:pPr>
        <w:tabs>
          <w:tab w:val="left" w:pos="19"/>
        </w:tabs>
        <w:spacing w:line="360" w:lineRule="auto"/>
        <w:ind w:firstLineChars="200" w:firstLine="480"/>
        <w:rPr>
          <w:color w:val="000000" w:themeColor="text1"/>
          <w:sz w:val="24"/>
          <w:szCs w:val="24"/>
        </w:rPr>
      </w:pPr>
      <w:r>
        <w:rPr>
          <w:rFonts w:hint="eastAsia"/>
          <w:color w:val="000000" w:themeColor="text1"/>
          <w:sz w:val="24"/>
          <w:szCs w:val="24"/>
        </w:rPr>
        <w:t>1</w:t>
      </w:r>
      <w:r>
        <w:rPr>
          <w:color w:val="000000" w:themeColor="text1"/>
          <w:sz w:val="24"/>
          <w:szCs w:val="24"/>
        </w:rPr>
        <w:t xml:space="preserve">  </w:t>
      </w:r>
      <w:r>
        <w:rPr>
          <w:rFonts w:hint="eastAsia"/>
          <w:color w:val="000000" w:themeColor="text1"/>
          <w:sz w:val="24"/>
          <w:szCs w:val="24"/>
        </w:rPr>
        <w:t>工程概况；</w:t>
      </w:r>
    </w:p>
    <w:p w14:paraId="35126B91" w14:textId="0D2C9537" w:rsidR="002862F3" w:rsidRDefault="002862F3" w:rsidP="002862F3">
      <w:pPr>
        <w:tabs>
          <w:tab w:val="left" w:pos="19"/>
        </w:tabs>
        <w:spacing w:line="360" w:lineRule="auto"/>
        <w:ind w:firstLineChars="200" w:firstLine="480"/>
        <w:rPr>
          <w:color w:val="000000" w:themeColor="text1"/>
          <w:sz w:val="24"/>
          <w:szCs w:val="24"/>
        </w:rPr>
      </w:pPr>
      <w:r>
        <w:rPr>
          <w:rFonts w:hint="eastAsia"/>
          <w:color w:val="000000" w:themeColor="text1"/>
          <w:sz w:val="24"/>
          <w:szCs w:val="24"/>
        </w:rPr>
        <w:t>2</w:t>
      </w:r>
      <w:r>
        <w:rPr>
          <w:color w:val="000000" w:themeColor="text1"/>
          <w:sz w:val="24"/>
          <w:szCs w:val="24"/>
        </w:rPr>
        <w:t xml:space="preserve">   </w:t>
      </w:r>
      <w:r>
        <w:rPr>
          <w:rFonts w:hint="eastAsia"/>
          <w:color w:val="000000" w:themeColor="text1"/>
          <w:sz w:val="24"/>
          <w:szCs w:val="24"/>
        </w:rPr>
        <w:t>机组配置关键部件描述；</w:t>
      </w:r>
    </w:p>
    <w:p w14:paraId="08ED8496" w14:textId="7E97F041" w:rsidR="002862F3" w:rsidRDefault="002862F3" w:rsidP="002862F3">
      <w:pPr>
        <w:tabs>
          <w:tab w:val="left" w:pos="19"/>
        </w:tabs>
        <w:spacing w:line="360" w:lineRule="auto"/>
        <w:ind w:firstLineChars="200" w:firstLine="480"/>
        <w:rPr>
          <w:color w:val="000000" w:themeColor="text1"/>
          <w:sz w:val="24"/>
          <w:szCs w:val="24"/>
        </w:rPr>
      </w:pPr>
      <w:r>
        <w:rPr>
          <w:rFonts w:hint="eastAsia"/>
          <w:color w:val="000000" w:themeColor="text1"/>
          <w:sz w:val="24"/>
          <w:szCs w:val="24"/>
        </w:rPr>
        <w:t>3</w:t>
      </w:r>
      <w:r>
        <w:rPr>
          <w:color w:val="000000" w:themeColor="text1"/>
          <w:sz w:val="24"/>
          <w:szCs w:val="24"/>
        </w:rPr>
        <w:t xml:space="preserve">   </w:t>
      </w:r>
      <w:r>
        <w:rPr>
          <w:rFonts w:hint="eastAsia"/>
          <w:color w:val="000000" w:themeColor="text1"/>
          <w:sz w:val="24"/>
          <w:szCs w:val="24"/>
        </w:rPr>
        <w:t>监测方案；</w:t>
      </w:r>
    </w:p>
    <w:p w14:paraId="3A0C0461" w14:textId="2EF8255D" w:rsidR="00E8447C" w:rsidRDefault="00E8447C" w:rsidP="002862F3">
      <w:pPr>
        <w:tabs>
          <w:tab w:val="left" w:pos="19"/>
        </w:tabs>
        <w:spacing w:line="360" w:lineRule="auto"/>
        <w:ind w:firstLineChars="200" w:firstLine="480"/>
        <w:rPr>
          <w:color w:val="000000" w:themeColor="text1"/>
          <w:sz w:val="24"/>
          <w:szCs w:val="24"/>
        </w:rPr>
      </w:pPr>
      <w:r>
        <w:rPr>
          <w:rFonts w:hint="eastAsia"/>
          <w:color w:val="000000" w:themeColor="text1"/>
          <w:sz w:val="24"/>
          <w:szCs w:val="24"/>
        </w:rPr>
        <w:t>4</w:t>
      </w:r>
      <w:r>
        <w:rPr>
          <w:color w:val="000000" w:themeColor="text1"/>
          <w:sz w:val="24"/>
          <w:szCs w:val="24"/>
        </w:rPr>
        <w:t xml:space="preserve">  </w:t>
      </w:r>
      <w:r>
        <w:rPr>
          <w:rFonts w:hint="eastAsia"/>
          <w:color w:val="000000" w:themeColor="text1"/>
          <w:sz w:val="24"/>
          <w:szCs w:val="24"/>
        </w:rPr>
        <w:t>采用的仪器设备清单；</w:t>
      </w:r>
    </w:p>
    <w:p w14:paraId="76BB41C4" w14:textId="38778913" w:rsidR="00E8447C" w:rsidRDefault="00E8447C" w:rsidP="00E8447C">
      <w:pPr>
        <w:tabs>
          <w:tab w:val="left" w:pos="19"/>
        </w:tabs>
        <w:spacing w:line="360" w:lineRule="auto"/>
        <w:ind w:firstLineChars="200" w:firstLine="480"/>
        <w:rPr>
          <w:rFonts w:hint="eastAsia"/>
          <w:color w:val="000000" w:themeColor="text1"/>
          <w:sz w:val="24"/>
          <w:szCs w:val="24"/>
        </w:rPr>
      </w:pPr>
      <w:r>
        <w:rPr>
          <w:rFonts w:hint="eastAsia"/>
          <w:color w:val="000000" w:themeColor="text1"/>
          <w:sz w:val="24"/>
          <w:szCs w:val="24"/>
        </w:rPr>
        <w:t>5</w:t>
      </w:r>
      <w:r>
        <w:rPr>
          <w:color w:val="000000" w:themeColor="text1"/>
          <w:sz w:val="24"/>
          <w:szCs w:val="24"/>
        </w:rPr>
        <w:t xml:space="preserve">  </w:t>
      </w:r>
      <w:r>
        <w:rPr>
          <w:rFonts w:hint="eastAsia"/>
          <w:color w:val="000000" w:themeColor="text1"/>
          <w:sz w:val="24"/>
          <w:szCs w:val="24"/>
        </w:rPr>
        <w:t>监测结果。</w:t>
      </w:r>
    </w:p>
    <w:p w14:paraId="60FF59A7" w14:textId="20536DA8" w:rsidR="005376CD" w:rsidRPr="002750AA" w:rsidRDefault="005376CD">
      <w:pPr>
        <w:tabs>
          <w:tab w:val="left" w:pos="19"/>
        </w:tabs>
        <w:spacing w:line="360" w:lineRule="auto"/>
        <w:outlineLvl w:val="0"/>
        <w:rPr>
          <w:b/>
          <w:bCs/>
          <w:color w:val="000000" w:themeColor="text1"/>
          <w:sz w:val="24"/>
          <w:szCs w:val="24"/>
        </w:rPr>
        <w:sectPr w:rsidR="005376CD" w:rsidRPr="002750AA" w:rsidSect="003E6B37">
          <w:pgSz w:w="11906" w:h="16838"/>
          <w:pgMar w:top="1440" w:right="1800" w:bottom="1440" w:left="1800" w:header="851" w:footer="992" w:gutter="0"/>
          <w:cols w:space="425"/>
          <w:docGrid w:type="lines" w:linePitch="312"/>
        </w:sectPr>
      </w:pPr>
    </w:p>
    <w:p w14:paraId="3F1F477D" w14:textId="77777777" w:rsidR="005376CD" w:rsidRDefault="00000000">
      <w:pPr>
        <w:spacing w:after="240" w:line="360" w:lineRule="auto"/>
        <w:jc w:val="center"/>
        <w:outlineLvl w:val="0"/>
        <w:rPr>
          <w:b/>
          <w:color w:val="000000" w:themeColor="text1"/>
          <w:sz w:val="36"/>
          <w:szCs w:val="32"/>
        </w:rPr>
      </w:pPr>
      <w:bookmarkStart w:id="63" w:name="_Toc151718170"/>
      <w:bookmarkStart w:id="64" w:name="_Toc151670547"/>
      <w:bookmarkStart w:id="65" w:name="_Toc139963677"/>
      <w:r>
        <w:rPr>
          <w:b/>
          <w:color w:val="000000" w:themeColor="text1"/>
          <w:sz w:val="36"/>
          <w:szCs w:val="32"/>
        </w:rPr>
        <w:lastRenderedPageBreak/>
        <w:t>附录</w:t>
      </w:r>
      <w:r>
        <w:rPr>
          <w:b/>
          <w:color w:val="000000" w:themeColor="text1"/>
          <w:sz w:val="36"/>
          <w:szCs w:val="32"/>
        </w:rPr>
        <w:t xml:space="preserve">A  </w:t>
      </w:r>
      <w:r>
        <w:rPr>
          <w:b/>
          <w:color w:val="000000" w:themeColor="text1"/>
          <w:sz w:val="36"/>
          <w:szCs w:val="32"/>
        </w:rPr>
        <w:t>现场温湿度传感器安装方法</w:t>
      </w:r>
      <w:bookmarkEnd w:id="63"/>
      <w:bookmarkEnd w:id="64"/>
      <w:bookmarkEnd w:id="65"/>
    </w:p>
    <w:p w14:paraId="2E066EDD" w14:textId="15016A36" w:rsidR="005376CD" w:rsidRDefault="00000000">
      <w:pPr>
        <w:tabs>
          <w:tab w:val="left" w:pos="19"/>
        </w:tabs>
        <w:spacing w:line="360" w:lineRule="auto"/>
        <w:rPr>
          <w:color w:val="000000" w:themeColor="text1"/>
          <w:sz w:val="24"/>
          <w:szCs w:val="24"/>
        </w:rPr>
      </w:pPr>
      <w:r>
        <w:rPr>
          <w:color w:val="000000" w:themeColor="text1"/>
          <w:sz w:val="24"/>
          <w:szCs w:val="24"/>
        </w:rPr>
        <w:t xml:space="preserve">A.1  </w:t>
      </w:r>
      <w:r>
        <w:rPr>
          <w:color w:val="000000" w:themeColor="text1"/>
          <w:sz w:val="24"/>
          <w:szCs w:val="24"/>
        </w:rPr>
        <w:t>现场温湿度传感器宜选用一体式探头。</w:t>
      </w:r>
    </w:p>
    <w:p w14:paraId="47D7CFB4" w14:textId="6F52116F" w:rsidR="005376CD" w:rsidRDefault="00000000">
      <w:pPr>
        <w:tabs>
          <w:tab w:val="left" w:pos="19"/>
        </w:tabs>
        <w:spacing w:line="360" w:lineRule="auto"/>
        <w:rPr>
          <w:color w:val="000000" w:themeColor="text1"/>
          <w:sz w:val="24"/>
          <w:szCs w:val="24"/>
        </w:rPr>
      </w:pPr>
      <w:r>
        <w:rPr>
          <w:color w:val="000000" w:themeColor="text1"/>
          <w:sz w:val="24"/>
          <w:szCs w:val="24"/>
        </w:rPr>
        <w:t xml:space="preserve">A.2  </w:t>
      </w:r>
      <w:r>
        <w:rPr>
          <w:color w:val="000000" w:themeColor="text1"/>
          <w:sz w:val="24"/>
          <w:szCs w:val="24"/>
        </w:rPr>
        <w:t>现场管道中温湿度传感器的布置，应根据风管尺寸的不同选取不同的布置方式和数量，宜参照以下布置要求：</w:t>
      </w:r>
    </w:p>
    <w:p w14:paraId="3D4807CE" w14:textId="77392DC6" w:rsidR="005376CD" w:rsidRDefault="00000000">
      <w:pPr>
        <w:tabs>
          <w:tab w:val="left" w:pos="19"/>
        </w:tabs>
        <w:spacing w:line="360" w:lineRule="auto"/>
        <w:ind w:firstLineChars="100" w:firstLine="241"/>
        <w:rPr>
          <w:color w:val="000000" w:themeColor="text1"/>
          <w:sz w:val="24"/>
          <w:szCs w:val="24"/>
        </w:rPr>
      </w:pPr>
      <w:r>
        <w:rPr>
          <w:rFonts w:hint="eastAsia"/>
          <w:b/>
          <w:bCs/>
          <w:color w:val="000000" w:themeColor="text1"/>
          <w:sz w:val="24"/>
          <w:szCs w:val="24"/>
        </w:rPr>
        <w:t>1</w:t>
      </w:r>
      <w:r>
        <w:rPr>
          <w:rFonts w:hint="eastAsia"/>
          <w:color w:val="000000" w:themeColor="text1"/>
          <w:sz w:val="24"/>
          <w:szCs w:val="24"/>
        </w:rPr>
        <w:t xml:space="preserve"> </w:t>
      </w:r>
      <w:r>
        <w:rPr>
          <w:color w:val="000000" w:themeColor="text1"/>
          <w:sz w:val="24"/>
          <w:szCs w:val="24"/>
        </w:rPr>
        <w:t xml:space="preserve"> </w:t>
      </w:r>
      <w:r>
        <w:rPr>
          <w:color w:val="000000" w:themeColor="text1"/>
          <w:sz w:val="24"/>
          <w:szCs w:val="24"/>
        </w:rPr>
        <w:t>当管道截面为圆形时，探头</w:t>
      </w:r>
      <w:r>
        <w:rPr>
          <w:rFonts w:hint="eastAsia"/>
          <w:color w:val="000000" w:themeColor="text1"/>
          <w:sz w:val="24"/>
          <w:szCs w:val="24"/>
        </w:rPr>
        <w:t>应按图</w:t>
      </w:r>
      <w:r>
        <w:rPr>
          <w:rFonts w:hint="eastAsia"/>
          <w:color w:val="000000" w:themeColor="text1"/>
          <w:sz w:val="24"/>
          <w:szCs w:val="24"/>
        </w:rPr>
        <w:t>A</w:t>
      </w:r>
      <w:r>
        <w:rPr>
          <w:color w:val="000000" w:themeColor="text1"/>
          <w:sz w:val="24"/>
          <w:szCs w:val="24"/>
        </w:rPr>
        <w:t>.2-1</w:t>
      </w:r>
      <w:r>
        <w:rPr>
          <w:color w:val="000000" w:themeColor="text1"/>
          <w:sz w:val="24"/>
          <w:szCs w:val="24"/>
        </w:rPr>
        <w:t>布置</w:t>
      </w:r>
      <w:r>
        <w:rPr>
          <w:rFonts w:hint="eastAsia"/>
          <w:color w:val="000000" w:themeColor="text1"/>
          <w:sz w:val="24"/>
          <w:szCs w:val="24"/>
        </w:rPr>
        <w:t>。</w:t>
      </w:r>
    </w:p>
    <w:p w14:paraId="0F603465" w14:textId="77777777" w:rsidR="005376CD" w:rsidRDefault="00000000">
      <w:pPr>
        <w:tabs>
          <w:tab w:val="left" w:pos="19"/>
        </w:tabs>
        <w:spacing w:line="360" w:lineRule="auto"/>
        <w:ind w:firstLineChars="400" w:firstLine="960"/>
        <w:rPr>
          <w:color w:val="000000" w:themeColor="text1"/>
          <w:sz w:val="24"/>
          <w:szCs w:val="24"/>
        </w:rPr>
      </w:pPr>
      <w:r>
        <w:rPr>
          <w:color w:val="000000" w:themeColor="text1"/>
          <w:sz w:val="24"/>
          <w:szCs w:val="24"/>
        </w:rPr>
        <w:t>D≤200mm</w:t>
      </w:r>
      <w:r>
        <w:rPr>
          <w:color w:val="000000" w:themeColor="text1"/>
          <w:sz w:val="24"/>
          <w:szCs w:val="24"/>
        </w:rPr>
        <w:t>时，</w:t>
      </w:r>
      <w:r>
        <w:rPr>
          <w:color w:val="000000" w:themeColor="text1"/>
          <w:sz w:val="24"/>
          <w:szCs w:val="24"/>
        </w:rPr>
        <w:t>N=1</w:t>
      </w:r>
      <w:r>
        <w:rPr>
          <w:rFonts w:hint="eastAsia"/>
          <w:color w:val="000000" w:themeColor="text1"/>
          <w:sz w:val="24"/>
          <w:szCs w:val="24"/>
        </w:rPr>
        <w:t>；</w:t>
      </w:r>
    </w:p>
    <w:p w14:paraId="78C6AFE6" w14:textId="77777777" w:rsidR="005376CD" w:rsidRDefault="00000000">
      <w:pPr>
        <w:tabs>
          <w:tab w:val="left" w:pos="19"/>
        </w:tabs>
        <w:spacing w:line="360" w:lineRule="auto"/>
        <w:ind w:firstLineChars="400" w:firstLine="960"/>
        <w:rPr>
          <w:color w:val="000000" w:themeColor="text1"/>
          <w:sz w:val="24"/>
          <w:szCs w:val="24"/>
        </w:rPr>
      </w:pPr>
      <w:r>
        <w:rPr>
          <w:color w:val="000000" w:themeColor="text1"/>
          <w:sz w:val="24"/>
          <w:szCs w:val="24"/>
        </w:rPr>
        <w:t>D</w:t>
      </w:r>
      <w:r>
        <w:rPr>
          <w:color w:val="000000" w:themeColor="text1"/>
          <w:sz w:val="24"/>
          <w:szCs w:val="24"/>
        </w:rPr>
        <w:t>＞</w:t>
      </w:r>
      <w:r>
        <w:rPr>
          <w:color w:val="000000" w:themeColor="text1"/>
          <w:sz w:val="24"/>
          <w:szCs w:val="24"/>
        </w:rPr>
        <w:t>200mm</w:t>
      </w:r>
      <w:r>
        <w:rPr>
          <w:color w:val="000000" w:themeColor="text1"/>
          <w:sz w:val="24"/>
          <w:szCs w:val="24"/>
        </w:rPr>
        <w:t>时，</w:t>
      </w:r>
      <w:r>
        <w:rPr>
          <w:color w:val="000000" w:themeColor="text1"/>
          <w:sz w:val="24"/>
          <w:szCs w:val="24"/>
        </w:rPr>
        <w:t>N=3</w:t>
      </w:r>
      <w:r>
        <w:rPr>
          <w:rFonts w:hint="eastAsia"/>
          <w:color w:val="000000" w:themeColor="text1"/>
          <w:sz w:val="24"/>
          <w:szCs w:val="24"/>
        </w:rPr>
        <w:t>；</w:t>
      </w:r>
    </w:p>
    <w:p w14:paraId="79570702" w14:textId="77777777" w:rsidR="005376CD" w:rsidRDefault="00000000">
      <w:pPr>
        <w:tabs>
          <w:tab w:val="left" w:pos="19"/>
        </w:tabs>
        <w:spacing w:line="360" w:lineRule="auto"/>
        <w:ind w:firstLineChars="400" w:firstLine="960"/>
        <w:rPr>
          <w:color w:val="000000" w:themeColor="text1"/>
          <w:sz w:val="24"/>
          <w:szCs w:val="24"/>
        </w:rPr>
      </w:pPr>
      <w:r>
        <w:rPr>
          <w:color w:val="000000" w:themeColor="text1"/>
          <w:sz w:val="24"/>
          <w:szCs w:val="24"/>
        </w:rPr>
        <w:t>D</w:t>
      </w:r>
      <w:r>
        <w:rPr>
          <w:color w:val="000000" w:themeColor="text1"/>
          <w:sz w:val="24"/>
          <w:szCs w:val="24"/>
        </w:rPr>
        <w:t>为管道截面直径，</w:t>
      </w:r>
      <w:r>
        <w:rPr>
          <w:color w:val="000000" w:themeColor="text1"/>
          <w:sz w:val="24"/>
          <w:szCs w:val="24"/>
        </w:rPr>
        <w:t>N</w:t>
      </w:r>
      <w:r>
        <w:rPr>
          <w:color w:val="000000" w:themeColor="text1"/>
          <w:sz w:val="24"/>
          <w:szCs w:val="24"/>
        </w:rPr>
        <w:t>为一体式探头个数。</w:t>
      </w:r>
    </w:p>
    <w:p w14:paraId="1AB4CCB1" w14:textId="6BE0B716" w:rsidR="005376CD" w:rsidRDefault="00000000">
      <w:pPr>
        <w:tabs>
          <w:tab w:val="left" w:pos="19"/>
        </w:tabs>
        <w:spacing w:line="360" w:lineRule="auto"/>
        <w:ind w:firstLineChars="100" w:firstLine="241"/>
        <w:rPr>
          <w:color w:val="000000" w:themeColor="text1"/>
          <w:sz w:val="24"/>
          <w:szCs w:val="24"/>
        </w:rPr>
      </w:pPr>
      <w:r>
        <w:rPr>
          <w:b/>
          <w:bCs/>
          <w:color w:val="000000" w:themeColor="text1"/>
          <w:sz w:val="24"/>
          <w:szCs w:val="24"/>
        </w:rPr>
        <w:t>2</w:t>
      </w:r>
      <w:r>
        <w:rPr>
          <w:rFonts w:hint="eastAsia"/>
          <w:color w:val="000000" w:themeColor="text1"/>
          <w:sz w:val="24"/>
          <w:szCs w:val="24"/>
        </w:rPr>
        <w:t xml:space="preserve"> </w:t>
      </w:r>
      <w:r>
        <w:rPr>
          <w:color w:val="000000" w:themeColor="text1"/>
          <w:sz w:val="24"/>
          <w:szCs w:val="24"/>
        </w:rPr>
        <w:t xml:space="preserve"> </w:t>
      </w:r>
      <w:r>
        <w:rPr>
          <w:color w:val="000000" w:themeColor="text1"/>
          <w:sz w:val="24"/>
          <w:szCs w:val="24"/>
        </w:rPr>
        <w:t>当管道截面为矩形时，探头</w:t>
      </w:r>
      <w:r>
        <w:rPr>
          <w:rFonts w:hint="eastAsia"/>
          <w:color w:val="000000" w:themeColor="text1"/>
          <w:sz w:val="24"/>
          <w:szCs w:val="24"/>
        </w:rPr>
        <w:t>应按图</w:t>
      </w:r>
      <w:r>
        <w:rPr>
          <w:rFonts w:hint="eastAsia"/>
          <w:color w:val="000000" w:themeColor="text1"/>
          <w:sz w:val="24"/>
          <w:szCs w:val="24"/>
        </w:rPr>
        <w:t>A</w:t>
      </w:r>
      <w:r>
        <w:rPr>
          <w:color w:val="000000" w:themeColor="text1"/>
          <w:sz w:val="24"/>
          <w:szCs w:val="24"/>
        </w:rPr>
        <w:t>.2-2</w:t>
      </w:r>
      <w:r>
        <w:rPr>
          <w:color w:val="000000" w:themeColor="text1"/>
          <w:sz w:val="24"/>
          <w:szCs w:val="24"/>
        </w:rPr>
        <w:t>布置</w:t>
      </w:r>
      <w:r>
        <w:rPr>
          <w:rFonts w:hint="eastAsia"/>
          <w:color w:val="000000" w:themeColor="text1"/>
          <w:sz w:val="24"/>
          <w:szCs w:val="24"/>
        </w:rPr>
        <w:t>。</w:t>
      </w:r>
    </w:p>
    <w:p w14:paraId="251D6A9C" w14:textId="77777777" w:rsidR="005376CD" w:rsidRDefault="00000000">
      <w:pPr>
        <w:tabs>
          <w:tab w:val="left" w:pos="19"/>
        </w:tabs>
        <w:spacing w:line="360" w:lineRule="auto"/>
        <w:ind w:firstLineChars="400" w:firstLine="960"/>
        <w:rPr>
          <w:color w:val="000000" w:themeColor="text1"/>
          <w:sz w:val="24"/>
          <w:szCs w:val="24"/>
        </w:rPr>
      </w:pPr>
      <w:r>
        <w:rPr>
          <w:color w:val="000000" w:themeColor="text1"/>
          <w:sz w:val="24"/>
          <w:szCs w:val="24"/>
        </w:rPr>
        <w:t>D</w:t>
      </w:r>
      <w:r>
        <w:rPr>
          <w:color w:val="000000" w:themeColor="text1"/>
          <w:sz w:val="24"/>
          <w:szCs w:val="24"/>
          <w:vertAlign w:val="subscript"/>
        </w:rPr>
        <w:t>e</w:t>
      </w:r>
      <w:r>
        <w:rPr>
          <w:color w:val="000000" w:themeColor="text1"/>
          <w:sz w:val="24"/>
          <w:szCs w:val="24"/>
        </w:rPr>
        <w:t>≤150mm</w:t>
      </w:r>
      <w:r>
        <w:rPr>
          <w:color w:val="000000" w:themeColor="text1"/>
          <w:sz w:val="24"/>
          <w:szCs w:val="24"/>
        </w:rPr>
        <w:t>时，</w:t>
      </w:r>
      <w:r>
        <w:rPr>
          <w:color w:val="000000" w:themeColor="text1"/>
          <w:sz w:val="24"/>
          <w:szCs w:val="24"/>
        </w:rPr>
        <w:t>N=1</w:t>
      </w:r>
      <w:r>
        <w:rPr>
          <w:rFonts w:hint="eastAsia"/>
          <w:color w:val="000000" w:themeColor="text1"/>
          <w:sz w:val="24"/>
          <w:szCs w:val="24"/>
        </w:rPr>
        <w:t>；</w:t>
      </w:r>
    </w:p>
    <w:p w14:paraId="748FA102" w14:textId="77777777" w:rsidR="005376CD" w:rsidRDefault="00000000">
      <w:pPr>
        <w:tabs>
          <w:tab w:val="left" w:pos="19"/>
        </w:tabs>
        <w:spacing w:line="360" w:lineRule="auto"/>
        <w:ind w:firstLineChars="400" w:firstLine="960"/>
        <w:rPr>
          <w:color w:val="000000" w:themeColor="text1"/>
          <w:sz w:val="24"/>
          <w:szCs w:val="24"/>
        </w:rPr>
      </w:pPr>
      <w:r>
        <w:rPr>
          <w:color w:val="000000" w:themeColor="text1"/>
          <w:sz w:val="24"/>
          <w:szCs w:val="24"/>
        </w:rPr>
        <w:t>D</w:t>
      </w:r>
      <w:r>
        <w:rPr>
          <w:color w:val="000000" w:themeColor="text1"/>
          <w:sz w:val="24"/>
          <w:szCs w:val="24"/>
          <w:vertAlign w:val="subscript"/>
        </w:rPr>
        <w:t>e</w:t>
      </w:r>
      <w:r>
        <w:rPr>
          <w:color w:val="000000" w:themeColor="text1"/>
          <w:sz w:val="24"/>
          <w:szCs w:val="24"/>
        </w:rPr>
        <w:t>≤200mm</w:t>
      </w:r>
      <w:r>
        <w:rPr>
          <w:color w:val="000000" w:themeColor="text1"/>
          <w:sz w:val="24"/>
          <w:szCs w:val="24"/>
        </w:rPr>
        <w:t>时，</w:t>
      </w:r>
      <w:r>
        <w:rPr>
          <w:color w:val="000000" w:themeColor="text1"/>
          <w:sz w:val="24"/>
          <w:szCs w:val="24"/>
        </w:rPr>
        <w:t>N=4</w:t>
      </w:r>
      <w:r>
        <w:rPr>
          <w:rFonts w:hint="eastAsia"/>
          <w:color w:val="000000" w:themeColor="text1"/>
          <w:sz w:val="24"/>
          <w:szCs w:val="24"/>
        </w:rPr>
        <w:t>；</w:t>
      </w:r>
    </w:p>
    <w:p w14:paraId="4520CEB9" w14:textId="77777777" w:rsidR="005376CD" w:rsidRDefault="00000000">
      <w:pPr>
        <w:tabs>
          <w:tab w:val="left" w:pos="19"/>
        </w:tabs>
        <w:spacing w:line="360" w:lineRule="auto"/>
        <w:ind w:firstLineChars="400" w:firstLine="960"/>
        <w:rPr>
          <w:color w:val="000000" w:themeColor="text1"/>
          <w:sz w:val="24"/>
          <w:szCs w:val="24"/>
        </w:rPr>
      </w:pPr>
      <w:r>
        <w:rPr>
          <w:color w:val="000000" w:themeColor="text1"/>
          <w:sz w:val="24"/>
          <w:szCs w:val="24"/>
        </w:rPr>
        <w:t>D</w:t>
      </w:r>
      <w:r>
        <w:rPr>
          <w:color w:val="000000" w:themeColor="text1"/>
          <w:sz w:val="24"/>
          <w:szCs w:val="24"/>
          <w:vertAlign w:val="subscript"/>
        </w:rPr>
        <w:t>e</w:t>
      </w:r>
      <w:r>
        <w:rPr>
          <w:color w:val="000000" w:themeColor="text1"/>
          <w:sz w:val="24"/>
          <w:szCs w:val="24"/>
        </w:rPr>
        <w:t>＞</w:t>
      </w:r>
      <w:r>
        <w:rPr>
          <w:color w:val="000000" w:themeColor="text1"/>
          <w:sz w:val="24"/>
          <w:szCs w:val="24"/>
        </w:rPr>
        <w:t>200mm</w:t>
      </w:r>
      <w:r>
        <w:rPr>
          <w:color w:val="000000" w:themeColor="text1"/>
          <w:sz w:val="24"/>
          <w:szCs w:val="24"/>
        </w:rPr>
        <w:t>时，</w:t>
      </w:r>
      <w:r>
        <w:rPr>
          <w:color w:val="000000" w:themeColor="text1"/>
          <w:sz w:val="24"/>
          <w:szCs w:val="24"/>
        </w:rPr>
        <w:t>N=9</w:t>
      </w:r>
      <w:r>
        <w:rPr>
          <w:rFonts w:hint="eastAsia"/>
          <w:color w:val="000000" w:themeColor="text1"/>
          <w:sz w:val="24"/>
          <w:szCs w:val="24"/>
        </w:rPr>
        <w:t>；</w:t>
      </w:r>
    </w:p>
    <w:p w14:paraId="16A778EF" w14:textId="77777777" w:rsidR="005376CD" w:rsidRDefault="00000000">
      <w:pPr>
        <w:tabs>
          <w:tab w:val="left" w:pos="19"/>
        </w:tabs>
        <w:spacing w:line="360" w:lineRule="auto"/>
        <w:ind w:firstLineChars="400" w:firstLine="960"/>
        <w:rPr>
          <w:color w:val="000000" w:themeColor="text1"/>
          <w:sz w:val="24"/>
          <w:szCs w:val="24"/>
        </w:rPr>
      </w:pPr>
      <w:r>
        <w:rPr>
          <w:color w:val="000000" w:themeColor="text1"/>
          <w:sz w:val="24"/>
          <w:szCs w:val="24"/>
        </w:rPr>
        <w:t>D</w:t>
      </w:r>
      <w:r>
        <w:rPr>
          <w:color w:val="000000" w:themeColor="text1"/>
          <w:sz w:val="24"/>
          <w:szCs w:val="24"/>
          <w:vertAlign w:val="subscript"/>
        </w:rPr>
        <w:t>e</w:t>
      </w:r>
      <w:r>
        <w:rPr>
          <w:color w:val="000000" w:themeColor="text1"/>
          <w:sz w:val="24"/>
          <w:szCs w:val="24"/>
        </w:rPr>
        <w:t>为管道截面当量直径，</w:t>
      </w:r>
      <w:r>
        <w:rPr>
          <w:color w:val="000000" w:themeColor="text1"/>
          <w:sz w:val="24"/>
          <w:szCs w:val="24"/>
        </w:rPr>
        <w:t>N</w:t>
      </w:r>
      <w:r>
        <w:rPr>
          <w:color w:val="000000" w:themeColor="text1"/>
          <w:sz w:val="24"/>
          <w:szCs w:val="24"/>
        </w:rPr>
        <w:t>为一体式探头个数。</w:t>
      </w:r>
    </w:p>
    <w:p w14:paraId="31D7279E" w14:textId="77777777" w:rsidR="005376CD" w:rsidRDefault="00000000">
      <w:pPr>
        <w:tabs>
          <w:tab w:val="left" w:pos="19"/>
        </w:tabs>
        <w:spacing w:line="360" w:lineRule="auto"/>
        <w:rPr>
          <w:color w:val="000000" w:themeColor="text1"/>
          <w:sz w:val="24"/>
          <w:szCs w:val="24"/>
        </w:rPr>
      </w:pPr>
      <w:r>
        <w:rPr>
          <w:color w:val="000000" w:themeColor="text1"/>
          <w:sz w:val="24"/>
          <w:szCs w:val="24"/>
        </w:rPr>
        <w:t>注：当量直径</w:t>
      </w:r>
      <w:r>
        <w:rPr>
          <w:color w:val="000000" w:themeColor="text1"/>
          <w:sz w:val="24"/>
          <w:szCs w:val="24"/>
        </w:rPr>
        <w:t>D</w:t>
      </w:r>
      <w:r>
        <w:rPr>
          <w:color w:val="000000" w:themeColor="text1"/>
          <w:sz w:val="24"/>
          <w:szCs w:val="24"/>
          <w:vertAlign w:val="subscript"/>
        </w:rPr>
        <w:t>e</w:t>
      </w:r>
      <w:r>
        <w:rPr>
          <w:color w:val="000000" w:themeColor="text1"/>
          <w:sz w:val="24"/>
          <w:szCs w:val="24"/>
        </w:rPr>
        <w:t>计算公式如下：</w:t>
      </w:r>
    </w:p>
    <w:p w14:paraId="2617941E" w14:textId="77777777" w:rsidR="005376CD" w:rsidRDefault="00000000">
      <w:pPr>
        <w:tabs>
          <w:tab w:val="left" w:pos="19"/>
        </w:tabs>
        <w:spacing w:line="360" w:lineRule="auto"/>
        <w:ind w:firstLineChars="200" w:firstLine="480"/>
        <w:jc w:val="center"/>
        <w:rPr>
          <w:color w:val="000000" w:themeColor="text1"/>
          <w:sz w:val="24"/>
          <w:szCs w:val="24"/>
        </w:rPr>
      </w:pPr>
      <w:r>
        <w:rPr>
          <w:color w:val="000000" w:themeColor="text1"/>
          <w:position w:val="-12"/>
          <w:sz w:val="24"/>
          <w:szCs w:val="24"/>
        </w:rPr>
        <w:object w:dxaOrig="1950" w:dyaOrig="390" w14:anchorId="68581CFA">
          <v:shape id="_x0000_i3919" type="#_x0000_t75" style="width:97.5pt;height:19.5pt" o:ole="">
            <v:imagedata r:id="rId42" o:title=""/>
          </v:shape>
          <o:OLEObject Type="Embed" ProgID="Equation.KSEE3" ShapeID="_x0000_i3919" DrawAspect="Content" ObjectID="_1767767290" r:id="rId43"/>
        </w:object>
      </w:r>
    </w:p>
    <w:p w14:paraId="5568CB90" w14:textId="77777777" w:rsidR="005376CD" w:rsidRDefault="00000000">
      <w:pPr>
        <w:tabs>
          <w:tab w:val="left" w:pos="19"/>
        </w:tabs>
        <w:spacing w:line="360" w:lineRule="auto"/>
        <w:ind w:firstLineChars="200" w:firstLine="420"/>
        <w:jc w:val="center"/>
        <w:rPr>
          <w:color w:val="000000" w:themeColor="text1"/>
        </w:rPr>
      </w:pPr>
      <w:r>
        <w:rPr>
          <w:noProof/>
          <w:color w:val="000000" w:themeColor="text1"/>
        </w:rPr>
        <w:drawing>
          <wp:inline distT="0" distB="0" distL="0" distR="0" wp14:anchorId="31C70FF4" wp14:editId="3CBBD04B">
            <wp:extent cx="2990850" cy="1221740"/>
            <wp:effectExtent l="0" t="0" r="0" b="0"/>
            <wp:docPr id="1630357643" name="图片 163035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57643" name="图片 1630357643"/>
                    <pic:cNvPicPr>
                      <a:picLocks noChangeAspect="1"/>
                    </pic:cNvPicPr>
                  </pic:nvPicPr>
                  <pic:blipFill>
                    <a:blip r:embed="rId44"/>
                    <a:stretch>
                      <a:fillRect/>
                    </a:stretch>
                  </pic:blipFill>
                  <pic:spPr>
                    <a:xfrm>
                      <a:off x="0" y="0"/>
                      <a:ext cx="3006346" cy="1228454"/>
                    </a:xfrm>
                    <a:prstGeom prst="rect">
                      <a:avLst/>
                    </a:prstGeom>
                  </pic:spPr>
                </pic:pic>
              </a:graphicData>
            </a:graphic>
          </wp:inline>
        </w:drawing>
      </w:r>
      <w:r>
        <w:rPr>
          <w:color w:val="000000" w:themeColor="text1"/>
        </w:rPr>
        <w:t xml:space="preserve">                 </w:t>
      </w:r>
    </w:p>
    <w:p w14:paraId="305626DC" w14:textId="71A878EC" w:rsidR="005376CD" w:rsidRDefault="00000000">
      <w:pPr>
        <w:tabs>
          <w:tab w:val="left" w:pos="19"/>
        </w:tabs>
        <w:spacing w:line="360" w:lineRule="auto"/>
        <w:ind w:firstLineChars="200" w:firstLine="480"/>
        <w:jc w:val="center"/>
        <w:rPr>
          <w:color w:val="000000" w:themeColor="text1"/>
          <w:sz w:val="24"/>
          <w:szCs w:val="24"/>
        </w:rPr>
      </w:pPr>
      <w:r>
        <w:rPr>
          <w:color w:val="000000" w:themeColor="text1"/>
          <w:sz w:val="24"/>
          <w:szCs w:val="24"/>
        </w:rPr>
        <w:t>图</w:t>
      </w:r>
      <w:r>
        <w:rPr>
          <w:color w:val="000000" w:themeColor="text1"/>
          <w:sz w:val="24"/>
          <w:szCs w:val="24"/>
        </w:rPr>
        <w:t xml:space="preserve">A.2-1  </w:t>
      </w:r>
      <w:r>
        <w:rPr>
          <w:color w:val="000000" w:themeColor="text1"/>
          <w:sz w:val="24"/>
          <w:szCs w:val="24"/>
        </w:rPr>
        <w:t>圆形管道截面温湿度传感器探头布置方式</w:t>
      </w:r>
    </w:p>
    <w:p w14:paraId="741D8DB3" w14:textId="77777777" w:rsidR="005376CD" w:rsidRDefault="005376CD">
      <w:pPr>
        <w:tabs>
          <w:tab w:val="left" w:pos="19"/>
        </w:tabs>
        <w:spacing w:line="360" w:lineRule="auto"/>
        <w:ind w:firstLineChars="200" w:firstLine="480"/>
        <w:jc w:val="center"/>
        <w:rPr>
          <w:color w:val="000000" w:themeColor="text1"/>
          <w:sz w:val="24"/>
          <w:szCs w:val="24"/>
        </w:rPr>
      </w:pPr>
    </w:p>
    <w:p w14:paraId="2CD20CAE" w14:textId="77777777" w:rsidR="005376CD" w:rsidRDefault="00000000">
      <w:pPr>
        <w:tabs>
          <w:tab w:val="left" w:pos="19"/>
        </w:tabs>
        <w:spacing w:line="360" w:lineRule="auto"/>
        <w:ind w:firstLineChars="200" w:firstLine="420"/>
        <w:jc w:val="center"/>
        <w:rPr>
          <w:color w:val="000000" w:themeColor="text1"/>
        </w:rPr>
      </w:pPr>
      <w:r>
        <w:rPr>
          <w:noProof/>
          <w:color w:val="000000" w:themeColor="text1"/>
        </w:rPr>
        <w:drawing>
          <wp:inline distT="0" distB="0" distL="0" distR="0" wp14:anchorId="0C32A01F" wp14:editId="0D3574B2">
            <wp:extent cx="5274310" cy="1371600"/>
            <wp:effectExtent l="0" t="0" r="2540" b="0"/>
            <wp:docPr id="691889697" name="图片 691889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89697" name="图片 691889697"/>
                    <pic:cNvPicPr>
                      <a:picLocks noChangeAspect="1"/>
                    </pic:cNvPicPr>
                  </pic:nvPicPr>
                  <pic:blipFill>
                    <a:blip r:embed="rId45"/>
                    <a:stretch>
                      <a:fillRect/>
                    </a:stretch>
                  </pic:blipFill>
                  <pic:spPr>
                    <a:xfrm>
                      <a:off x="0" y="0"/>
                      <a:ext cx="5274310" cy="1371600"/>
                    </a:xfrm>
                    <a:prstGeom prst="rect">
                      <a:avLst/>
                    </a:prstGeom>
                  </pic:spPr>
                </pic:pic>
              </a:graphicData>
            </a:graphic>
          </wp:inline>
        </w:drawing>
      </w:r>
      <w:r>
        <w:rPr>
          <w:color w:val="000000" w:themeColor="text1"/>
        </w:rPr>
        <w:t xml:space="preserve">        </w:t>
      </w:r>
    </w:p>
    <w:p w14:paraId="113D4468" w14:textId="6EAEA790" w:rsidR="005376CD" w:rsidRDefault="00000000">
      <w:pPr>
        <w:tabs>
          <w:tab w:val="left" w:pos="19"/>
        </w:tabs>
        <w:spacing w:line="360" w:lineRule="auto"/>
        <w:ind w:firstLineChars="200" w:firstLine="480"/>
        <w:jc w:val="center"/>
        <w:rPr>
          <w:color w:val="000000" w:themeColor="text1"/>
          <w:sz w:val="24"/>
          <w:szCs w:val="24"/>
        </w:rPr>
      </w:pPr>
      <w:r>
        <w:rPr>
          <w:color w:val="000000" w:themeColor="text1"/>
          <w:sz w:val="24"/>
          <w:szCs w:val="24"/>
        </w:rPr>
        <w:t>图</w:t>
      </w:r>
      <w:r>
        <w:rPr>
          <w:color w:val="000000" w:themeColor="text1"/>
          <w:sz w:val="24"/>
          <w:szCs w:val="24"/>
        </w:rPr>
        <w:t xml:space="preserve">A.2-2  </w:t>
      </w:r>
      <w:r>
        <w:rPr>
          <w:color w:val="000000" w:themeColor="text1"/>
          <w:sz w:val="24"/>
          <w:szCs w:val="24"/>
        </w:rPr>
        <w:t>矩形管道中温湿度探头布置方式</w:t>
      </w:r>
    </w:p>
    <w:p w14:paraId="76761169" w14:textId="77777777" w:rsidR="005376CD" w:rsidRDefault="005376CD">
      <w:pPr>
        <w:tabs>
          <w:tab w:val="left" w:pos="19"/>
        </w:tabs>
        <w:spacing w:line="360" w:lineRule="auto"/>
        <w:ind w:firstLineChars="200" w:firstLine="480"/>
        <w:jc w:val="center"/>
        <w:rPr>
          <w:color w:val="000000" w:themeColor="text1"/>
          <w:sz w:val="24"/>
          <w:szCs w:val="24"/>
        </w:rPr>
      </w:pPr>
    </w:p>
    <w:p w14:paraId="2A86DBDD" w14:textId="5DD22C46" w:rsidR="005376CD" w:rsidRDefault="00000000">
      <w:pPr>
        <w:tabs>
          <w:tab w:val="left" w:pos="19"/>
        </w:tabs>
        <w:spacing w:line="360" w:lineRule="auto"/>
        <w:rPr>
          <w:color w:val="000000" w:themeColor="text1"/>
          <w:sz w:val="24"/>
          <w:szCs w:val="24"/>
        </w:rPr>
      </w:pPr>
      <w:r>
        <w:rPr>
          <w:color w:val="000000" w:themeColor="text1"/>
          <w:sz w:val="24"/>
          <w:szCs w:val="24"/>
        </w:rPr>
        <w:lastRenderedPageBreak/>
        <w:t xml:space="preserve">A.3  </w:t>
      </w:r>
      <w:r>
        <w:rPr>
          <w:color w:val="000000" w:themeColor="text1"/>
          <w:sz w:val="24"/>
          <w:szCs w:val="24"/>
        </w:rPr>
        <w:t>温湿度传感器探头应布置在热回收新风机组新风口、送风口和回风口气流较均匀的直管段上，沿气流方向，距离上游局部阻力管件至少</w:t>
      </w:r>
      <w:r>
        <w:rPr>
          <w:color w:val="000000" w:themeColor="text1"/>
          <w:sz w:val="24"/>
          <w:szCs w:val="24"/>
        </w:rPr>
        <w:t>5D</w:t>
      </w:r>
      <w:r>
        <w:rPr>
          <w:color w:val="000000" w:themeColor="text1"/>
          <w:sz w:val="24"/>
          <w:szCs w:val="24"/>
        </w:rPr>
        <w:t>（或</w:t>
      </w:r>
      <w:r>
        <w:rPr>
          <w:color w:val="000000" w:themeColor="text1"/>
          <w:sz w:val="24"/>
          <w:szCs w:val="24"/>
        </w:rPr>
        <w:t>5D</w:t>
      </w:r>
      <w:r>
        <w:rPr>
          <w:color w:val="000000" w:themeColor="text1"/>
          <w:sz w:val="24"/>
          <w:szCs w:val="24"/>
          <w:vertAlign w:val="subscript"/>
        </w:rPr>
        <w:t>e</w:t>
      </w:r>
      <w:r>
        <w:rPr>
          <w:color w:val="000000" w:themeColor="text1"/>
          <w:sz w:val="24"/>
          <w:szCs w:val="24"/>
        </w:rPr>
        <w:t>）</w:t>
      </w:r>
      <w:r>
        <w:rPr>
          <w:color w:val="000000" w:themeColor="text1"/>
          <w:sz w:val="24"/>
          <w:szCs w:val="24"/>
        </w:rPr>
        <w:t xml:space="preserve">, </w:t>
      </w:r>
      <w:r>
        <w:rPr>
          <w:color w:val="000000" w:themeColor="text1"/>
          <w:sz w:val="24"/>
          <w:szCs w:val="24"/>
        </w:rPr>
        <w:t>距下游局部阻力管件至少</w:t>
      </w:r>
      <w:r>
        <w:rPr>
          <w:color w:val="000000" w:themeColor="text1"/>
          <w:sz w:val="24"/>
          <w:szCs w:val="24"/>
        </w:rPr>
        <w:t>2D</w:t>
      </w:r>
      <w:r>
        <w:rPr>
          <w:color w:val="000000" w:themeColor="text1"/>
          <w:sz w:val="24"/>
          <w:szCs w:val="24"/>
        </w:rPr>
        <w:t>（或</w:t>
      </w:r>
      <w:r>
        <w:rPr>
          <w:color w:val="000000" w:themeColor="text1"/>
          <w:sz w:val="24"/>
          <w:szCs w:val="24"/>
        </w:rPr>
        <w:t>2 D</w:t>
      </w:r>
      <w:r>
        <w:rPr>
          <w:color w:val="000000" w:themeColor="text1"/>
          <w:sz w:val="24"/>
          <w:szCs w:val="24"/>
          <w:vertAlign w:val="subscript"/>
        </w:rPr>
        <w:t>e</w:t>
      </w:r>
      <w:r>
        <w:rPr>
          <w:color w:val="000000" w:themeColor="text1"/>
          <w:sz w:val="24"/>
          <w:szCs w:val="24"/>
        </w:rPr>
        <w:t>）。</w:t>
      </w:r>
    </w:p>
    <w:p w14:paraId="12AD645C" w14:textId="77777777" w:rsidR="005376CD" w:rsidRDefault="005376CD">
      <w:pPr>
        <w:tabs>
          <w:tab w:val="left" w:pos="19"/>
        </w:tabs>
        <w:spacing w:line="360" w:lineRule="auto"/>
        <w:rPr>
          <w:color w:val="000000" w:themeColor="text1"/>
          <w:sz w:val="24"/>
          <w:szCs w:val="24"/>
        </w:rPr>
      </w:pPr>
    </w:p>
    <w:p w14:paraId="20EFE44E" w14:textId="77777777" w:rsidR="005376CD" w:rsidRDefault="005376CD">
      <w:pPr>
        <w:tabs>
          <w:tab w:val="left" w:pos="19"/>
        </w:tabs>
        <w:spacing w:line="360" w:lineRule="auto"/>
        <w:rPr>
          <w:color w:val="000000" w:themeColor="text1"/>
          <w:sz w:val="24"/>
          <w:szCs w:val="24"/>
        </w:rPr>
        <w:sectPr w:rsidR="005376CD" w:rsidSect="003E6B37">
          <w:pgSz w:w="11906" w:h="16838"/>
          <w:pgMar w:top="1440" w:right="1800" w:bottom="1440" w:left="1800" w:header="851" w:footer="992" w:gutter="0"/>
          <w:cols w:space="425"/>
          <w:docGrid w:type="lines" w:linePitch="312"/>
        </w:sectPr>
      </w:pPr>
    </w:p>
    <w:p w14:paraId="2E1657BC" w14:textId="77777777" w:rsidR="005376CD" w:rsidRDefault="00000000">
      <w:pPr>
        <w:spacing w:after="240" w:line="360" w:lineRule="auto"/>
        <w:jc w:val="center"/>
        <w:outlineLvl w:val="0"/>
        <w:rPr>
          <w:b/>
          <w:color w:val="000000" w:themeColor="text1"/>
          <w:sz w:val="36"/>
          <w:szCs w:val="32"/>
        </w:rPr>
      </w:pPr>
      <w:bookmarkStart w:id="66" w:name="_Toc151670548"/>
      <w:bookmarkStart w:id="67" w:name="_Toc139963678"/>
      <w:bookmarkStart w:id="68" w:name="_Toc151718171"/>
      <w:bookmarkEnd w:id="58"/>
      <w:r>
        <w:rPr>
          <w:b/>
          <w:color w:val="000000" w:themeColor="text1"/>
          <w:sz w:val="36"/>
          <w:szCs w:val="32"/>
        </w:rPr>
        <w:lastRenderedPageBreak/>
        <w:t>附录</w:t>
      </w:r>
      <w:r>
        <w:rPr>
          <w:b/>
          <w:color w:val="000000" w:themeColor="text1"/>
          <w:sz w:val="36"/>
          <w:szCs w:val="32"/>
        </w:rPr>
        <w:t xml:space="preserve">B  </w:t>
      </w:r>
      <w:r>
        <w:rPr>
          <w:b/>
          <w:color w:val="000000" w:themeColor="text1"/>
          <w:sz w:val="36"/>
          <w:szCs w:val="32"/>
        </w:rPr>
        <w:t>热回收新风系统风量测试方法</w:t>
      </w:r>
      <w:bookmarkEnd w:id="66"/>
      <w:bookmarkEnd w:id="67"/>
      <w:bookmarkEnd w:id="68"/>
    </w:p>
    <w:p w14:paraId="2A308125" w14:textId="1BABA30F" w:rsidR="005376CD" w:rsidRDefault="00000000">
      <w:pPr>
        <w:tabs>
          <w:tab w:val="left" w:pos="19"/>
        </w:tabs>
        <w:spacing w:line="360" w:lineRule="auto"/>
        <w:jc w:val="left"/>
        <w:rPr>
          <w:color w:val="000000" w:themeColor="text1"/>
          <w:sz w:val="24"/>
          <w:szCs w:val="24"/>
        </w:rPr>
      </w:pPr>
      <w:r>
        <w:rPr>
          <w:color w:val="000000" w:themeColor="text1"/>
          <w:sz w:val="24"/>
          <w:szCs w:val="24"/>
        </w:rPr>
        <w:t xml:space="preserve">B.1 </w:t>
      </w:r>
      <w:bookmarkStart w:id="69" w:name="_Hlk146782858"/>
      <w:r>
        <w:rPr>
          <w:color w:val="000000" w:themeColor="text1"/>
          <w:sz w:val="24"/>
          <w:szCs w:val="24"/>
        </w:rPr>
        <w:t xml:space="preserve"> </w:t>
      </w:r>
      <w:r>
        <w:rPr>
          <w:color w:val="000000" w:themeColor="text1"/>
          <w:sz w:val="24"/>
          <w:szCs w:val="24"/>
        </w:rPr>
        <w:t>热回收新风系统</w:t>
      </w:r>
      <w:bookmarkEnd w:id="69"/>
      <w:r>
        <w:rPr>
          <w:color w:val="000000" w:themeColor="text1"/>
          <w:sz w:val="24"/>
          <w:szCs w:val="24"/>
        </w:rPr>
        <w:t>的风量可采用均速管流量计法进行测试。</w:t>
      </w:r>
    </w:p>
    <w:p w14:paraId="21D7249C" w14:textId="15350821" w:rsidR="005376CD" w:rsidRDefault="00000000">
      <w:pPr>
        <w:tabs>
          <w:tab w:val="left" w:pos="19"/>
        </w:tabs>
        <w:spacing w:line="360" w:lineRule="auto"/>
        <w:jc w:val="left"/>
        <w:rPr>
          <w:color w:val="000000" w:themeColor="text1"/>
          <w:sz w:val="24"/>
          <w:szCs w:val="24"/>
        </w:rPr>
      </w:pPr>
      <w:r>
        <w:rPr>
          <w:color w:val="000000" w:themeColor="text1"/>
          <w:sz w:val="24"/>
          <w:szCs w:val="24"/>
        </w:rPr>
        <w:t xml:space="preserve">B.2  </w:t>
      </w:r>
      <w:r>
        <w:rPr>
          <w:color w:val="000000" w:themeColor="text1"/>
          <w:sz w:val="24"/>
          <w:szCs w:val="24"/>
        </w:rPr>
        <w:t>均速管流量计的安装要求应满足</w:t>
      </w:r>
      <w:r>
        <w:rPr>
          <w:rFonts w:hint="eastAsia"/>
          <w:color w:val="000000" w:themeColor="text1"/>
          <w:sz w:val="24"/>
          <w:szCs w:val="24"/>
        </w:rPr>
        <w:t>行业</w:t>
      </w:r>
      <w:r>
        <w:rPr>
          <w:color w:val="000000" w:themeColor="text1"/>
          <w:sz w:val="24"/>
          <w:szCs w:val="24"/>
        </w:rPr>
        <w:t>标准《均速管流量传感器》</w:t>
      </w:r>
      <w:r>
        <w:rPr>
          <w:color w:val="000000" w:themeColor="text1"/>
          <w:sz w:val="24"/>
          <w:szCs w:val="24"/>
        </w:rPr>
        <w:t>JB/T 5325-1991</w:t>
      </w:r>
      <w:r>
        <w:rPr>
          <w:color w:val="000000" w:themeColor="text1"/>
          <w:sz w:val="24"/>
          <w:szCs w:val="24"/>
        </w:rPr>
        <w:t>的要求，</w:t>
      </w:r>
      <w:r>
        <w:rPr>
          <w:rFonts w:hint="eastAsia"/>
          <w:color w:val="000000" w:themeColor="text1"/>
          <w:sz w:val="24"/>
          <w:szCs w:val="24"/>
        </w:rPr>
        <w:t>并应符合下列规定</w:t>
      </w:r>
      <w:r>
        <w:rPr>
          <w:color w:val="000000" w:themeColor="text1"/>
          <w:sz w:val="24"/>
          <w:szCs w:val="24"/>
        </w:rPr>
        <w:t>：</w:t>
      </w:r>
    </w:p>
    <w:p w14:paraId="55A4490A" w14:textId="77777777" w:rsidR="005376CD" w:rsidRDefault="00000000">
      <w:pPr>
        <w:tabs>
          <w:tab w:val="left" w:pos="19"/>
        </w:tabs>
        <w:spacing w:line="360" w:lineRule="auto"/>
        <w:ind w:firstLineChars="200" w:firstLine="482"/>
        <w:jc w:val="left"/>
        <w:rPr>
          <w:color w:val="000000" w:themeColor="text1"/>
          <w:sz w:val="24"/>
          <w:szCs w:val="24"/>
        </w:rPr>
      </w:pPr>
      <w:r>
        <w:rPr>
          <w:b/>
          <w:bCs/>
          <w:color w:val="000000" w:themeColor="text1"/>
          <w:sz w:val="24"/>
          <w:szCs w:val="24"/>
        </w:rPr>
        <w:t>1</w:t>
      </w:r>
      <w:r>
        <w:rPr>
          <w:color w:val="000000" w:themeColor="text1"/>
          <w:sz w:val="24"/>
          <w:szCs w:val="24"/>
        </w:rPr>
        <w:t xml:space="preserve">  </w:t>
      </w:r>
      <w:r>
        <w:rPr>
          <w:color w:val="000000" w:themeColor="text1"/>
          <w:sz w:val="24"/>
          <w:szCs w:val="24"/>
        </w:rPr>
        <w:t>流量计探头气流上游管道中不应设置流量调节阀；</w:t>
      </w:r>
    </w:p>
    <w:p w14:paraId="1A92F2B5" w14:textId="77777777" w:rsidR="005376CD" w:rsidRDefault="00000000">
      <w:pPr>
        <w:tabs>
          <w:tab w:val="left" w:pos="19"/>
        </w:tabs>
        <w:spacing w:line="360" w:lineRule="auto"/>
        <w:ind w:firstLineChars="200" w:firstLine="482"/>
        <w:jc w:val="left"/>
        <w:rPr>
          <w:color w:val="000000" w:themeColor="text1"/>
          <w:sz w:val="24"/>
          <w:szCs w:val="24"/>
        </w:rPr>
      </w:pPr>
      <w:r>
        <w:rPr>
          <w:b/>
          <w:bCs/>
          <w:color w:val="000000" w:themeColor="text1"/>
          <w:sz w:val="24"/>
          <w:szCs w:val="24"/>
        </w:rPr>
        <w:t>2</w:t>
      </w:r>
      <w:r>
        <w:rPr>
          <w:color w:val="000000" w:themeColor="text1"/>
          <w:sz w:val="24"/>
          <w:szCs w:val="24"/>
        </w:rPr>
        <w:t xml:space="preserve">  </w:t>
      </w:r>
      <w:r>
        <w:rPr>
          <w:color w:val="000000" w:themeColor="text1"/>
          <w:sz w:val="24"/>
          <w:szCs w:val="24"/>
        </w:rPr>
        <w:t>流量计探头可水平、垂直或倾斜安装于与气流上、下游直径一致的管道中，在现场安装条件允许情况下，可直接将带有直管段的均速管流量计安装到管道系统内；</w:t>
      </w:r>
    </w:p>
    <w:p w14:paraId="1275B6B7" w14:textId="77777777" w:rsidR="005376CD" w:rsidRDefault="00000000">
      <w:pPr>
        <w:tabs>
          <w:tab w:val="left" w:pos="19"/>
        </w:tabs>
        <w:spacing w:line="360" w:lineRule="auto"/>
        <w:ind w:firstLineChars="200" w:firstLine="482"/>
        <w:jc w:val="left"/>
        <w:rPr>
          <w:color w:val="000000" w:themeColor="text1"/>
          <w:sz w:val="24"/>
          <w:szCs w:val="24"/>
        </w:rPr>
      </w:pPr>
      <w:r>
        <w:rPr>
          <w:b/>
          <w:bCs/>
          <w:color w:val="000000" w:themeColor="text1"/>
          <w:sz w:val="24"/>
          <w:szCs w:val="24"/>
        </w:rPr>
        <w:t>3</w:t>
      </w:r>
      <w:r>
        <w:rPr>
          <w:color w:val="000000" w:themeColor="text1"/>
          <w:sz w:val="24"/>
          <w:szCs w:val="24"/>
        </w:rPr>
        <w:t xml:space="preserve">  </w:t>
      </w:r>
      <w:r>
        <w:rPr>
          <w:color w:val="000000" w:themeColor="text1"/>
          <w:sz w:val="24"/>
          <w:szCs w:val="24"/>
        </w:rPr>
        <w:t>流量计探头应与气流方向垂直，且应沿管道直径方向插入到底，探头总压孔必须正对气流方向，探头安装在管道上后不得有松动和漏气；</w:t>
      </w:r>
    </w:p>
    <w:p w14:paraId="48EF3D5B" w14:textId="1C478F3A" w:rsidR="005376CD" w:rsidRDefault="00000000">
      <w:pPr>
        <w:tabs>
          <w:tab w:val="left" w:pos="19"/>
        </w:tabs>
        <w:spacing w:line="360" w:lineRule="auto"/>
        <w:ind w:firstLineChars="200" w:firstLine="482"/>
        <w:jc w:val="left"/>
        <w:rPr>
          <w:color w:val="000000" w:themeColor="text1"/>
          <w:sz w:val="24"/>
          <w:szCs w:val="24"/>
        </w:rPr>
      </w:pPr>
      <w:r>
        <w:rPr>
          <w:b/>
          <w:bCs/>
          <w:color w:val="000000" w:themeColor="text1"/>
          <w:sz w:val="24"/>
          <w:szCs w:val="24"/>
        </w:rPr>
        <w:t>4</w:t>
      </w:r>
      <w:r>
        <w:rPr>
          <w:color w:val="000000" w:themeColor="text1"/>
          <w:sz w:val="24"/>
          <w:szCs w:val="24"/>
        </w:rPr>
        <w:t xml:space="preserve">  </w:t>
      </w:r>
      <w:r>
        <w:rPr>
          <w:color w:val="000000" w:themeColor="text1"/>
          <w:sz w:val="24"/>
          <w:szCs w:val="24"/>
        </w:rPr>
        <w:t>流量计探头气流上、下游应配置一定长度的直管段；当管道截面为圆形时流量计安装示意图如图</w:t>
      </w:r>
      <w:r>
        <w:rPr>
          <w:color w:val="000000" w:themeColor="text1"/>
          <w:sz w:val="24"/>
          <w:szCs w:val="24"/>
        </w:rPr>
        <w:t>B.2-1</w:t>
      </w:r>
      <w:r>
        <w:rPr>
          <w:color w:val="000000" w:themeColor="text1"/>
          <w:sz w:val="24"/>
          <w:szCs w:val="24"/>
        </w:rPr>
        <w:t>所示；当管道截面为矩形时，流量计安装示意图如图</w:t>
      </w:r>
      <w:r>
        <w:rPr>
          <w:color w:val="000000" w:themeColor="text1"/>
          <w:sz w:val="24"/>
          <w:szCs w:val="24"/>
        </w:rPr>
        <w:t>B.2-2</w:t>
      </w:r>
      <w:r>
        <w:rPr>
          <w:color w:val="000000" w:themeColor="text1"/>
          <w:sz w:val="24"/>
          <w:szCs w:val="24"/>
        </w:rPr>
        <w:t>所示。</w:t>
      </w:r>
    </w:p>
    <w:p w14:paraId="1D11B2B6" w14:textId="77777777" w:rsidR="005376CD" w:rsidRDefault="00000000">
      <w:pPr>
        <w:tabs>
          <w:tab w:val="left" w:pos="19"/>
        </w:tabs>
        <w:spacing w:line="360" w:lineRule="auto"/>
        <w:jc w:val="center"/>
        <w:rPr>
          <w:color w:val="000000" w:themeColor="text1"/>
          <w:sz w:val="24"/>
          <w:szCs w:val="24"/>
        </w:rPr>
      </w:pPr>
      <w:r>
        <w:rPr>
          <w:noProof/>
          <w:color w:val="000000" w:themeColor="text1"/>
        </w:rPr>
        <w:drawing>
          <wp:inline distT="0" distB="0" distL="0" distR="0" wp14:anchorId="56CA8351" wp14:editId="321C8C2C">
            <wp:extent cx="4841875" cy="1536700"/>
            <wp:effectExtent l="0" t="0" r="0" b="6350"/>
            <wp:docPr id="325914107" name="图片 32591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14107" name="图片 325914107"/>
                    <pic:cNvPicPr>
                      <a:picLocks noChangeAspect="1"/>
                    </pic:cNvPicPr>
                  </pic:nvPicPr>
                  <pic:blipFill>
                    <a:blip r:embed="rId46"/>
                    <a:stretch>
                      <a:fillRect/>
                    </a:stretch>
                  </pic:blipFill>
                  <pic:spPr>
                    <a:xfrm>
                      <a:off x="0" y="0"/>
                      <a:ext cx="4859239" cy="1542718"/>
                    </a:xfrm>
                    <a:prstGeom prst="rect">
                      <a:avLst/>
                    </a:prstGeom>
                  </pic:spPr>
                </pic:pic>
              </a:graphicData>
            </a:graphic>
          </wp:inline>
        </w:drawing>
      </w:r>
    </w:p>
    <w:p w14:paraId="4B01C41D" w14:textId="6523D3CA" w:rsidR="005376CD" w:rsidRDefault="00000000">
      <w:pPr>
        <w:tabs>
          <w:tab w:val="left" w:pos="19"/>
        </w:tabs>
        <w:spacing w:line="360" w:lineRule="auto"/>
        <w:jc w:val="center"/>
        <w:rPr>
          <w:color w:val="000000" w:themeColor="text1"/>
          <w:sz w:val="24"/>
          <w:szCs w:val="24"/>
        </w:rPr>
      </w:pPr>
      <w:r>
        <w:rPr>
          <w:color w:val="000000" w:themeColor="text1"/>
          <w:sz w:val="24"/>
          <w:szCs w:val="24"/>
        </w:rPr>
        <w:t>图</w:t>
      </w:r>
      <w:r>
        <w:rPr>
          <w:color w:val="000000" w:themeColor="text1"/>
          <w:sz w:val="24"/>
          <w:szCs w:val="24"/>
        </w:rPr>
        <w:t xml:space="preserve">B.2-1  </w:t>
      </w:r>
      <w:r>
        <w:rPr>
          <w:color w:val="000000" w:themeColor="text1"/>
          <w:sz w:val="24"/>
          <w:szCs w:val="24"/>
        </w:rPr>
        <w:t>流量计安装示意图（管道截面为圆形）</w:t>
      </w:r>
    </w:p>
    <w:p w14:paraId="1DCD57C4" w14:textId="77777777" w:rsidR="005376CD" w:rsidRDefault="00000000">
      <w:pPr>
        <w:tabs>
          <w:tab w:val="left" w:pos="19"/>
        </w:tabs>
        <w:spacing w:line="360" w:lineRule="auto"/>
        <w:jc w:val="center"/>
        <w:rPr>
          <w:color w:val="000000" w:themeColor="text1"/>
          <w:sz w:val="24"/>
          <w:szCs w:val="24"/>
        </w:rPr>
      </w:pPr>
      <w:r>
        <w:rPr>
          <w:noProof/>
          <w:color w:val="000000" w:themeColor="text1"/>
        </w:rPr>
        <w:drawing>
          <wp:inline distT="0" distB="0" distL="0" distR="0" wp14:anchorId="0C3A5458" wp14:editId="34C27E13">
            <wp:extent cx="5274310" cy="1598930"/>
            <wp:effectExtent l="0" t="0" r="2540" b="1270"/>
            <wp:docPr id="1621532672" name="图片 162153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32672" name="图片 1621532672"/>
                    <pic:cNvPicPr>
                      <a:picLocks noChangeAspect="1"/>
                    </pic:cNvPicPr>
                  </pic:nvPicPr>
                  <pic:blipFill>
                    <a:blip r:embed="rId47"/>
                    <a:stretch>
                      <a:fillRect/>
                    </a:stretch>
                  </pic:blipFill>
                  <pic:spPr>
                    <a:xfrm>
                      <a:off x="0" y="0"/>
                      <a:ext cx="5274310" cy="1598930"/>
                    </a:xfrm>
                    <a:prstGeom prst="rect">
                      <a:avLst/>
                    </a:prstGeom>
                  </pic:spPr>
                </pic:pic>
              </a:graphicData>
            </a:graphic>
          </wp:inline>
        </w:drawing>
      </w:r>
    </w:p>
    <w:p w14:paraId="69ACBBC3" w14:textId="6EF89B18" w:rsidR="005376CD" w:rsidRDefault="00000000">
      <w:pPr>
        <w:tabs>
          <w:tab w:val="left" w:pos="19"/>
        </w:tabs>
        <w:spacing w:line="360" w:lineRule="auto"/>
        <w:jc w:val="center"/>
        <w:rPr>
          <w:color w:val="000000" w:themeColor="text1"/>
          <w:sz w:val="24"/>
          <w:szCs w:val="24"/>
        </w:rPr>
      </w:pPr>
      <w:r>
        <w:rPr>
          <w:color w:val="000000" w:themeColor="text1"/>
          <w:sz w:val="24"/>
          <w:szCs w:val="24"/>
        </w:rPr>
        <w:t>图</w:t>
      </w:r>
      <w:r>
        <w:rPr>
          <w:color w:val="000000" w:themeColor="text1"/>
          <w:sz w:val="24"/>
          <w:szCs w:val="24"/>
        </w:rPr>
        <w:t xml:space="preserve">B.2-2  </w:t>
      </w:r>
      <w:r>
        <w:rPr>
          <w:color w:val="000000" w:themeColor="text1"/>
          <w:sz w:val="24"/>
          <w:szCs w:val="24"/>
        </w:rPr>
        <w:t>流量计安装示意图（管道截面为矩形）</w:t>
      </w:r>
    </w:p>
    <w:p w14:paraId="22AC2592" w14:textId="77777777" w:rsidR="005376CD" w:rsidRDefault="005376CD">
      <w:pPr>
        <w:tabs>
          <w:tab w:val="left" w:pos="19"/>
        </w:tabs>
        <w:spacing w:line="360" w:lineRule="auto"/>
        <w:jc w:val="left"/>
        <w:rPr>
          <w:color w:val="000000" w:themeColor="text1"/>
          <w:sz w:val="24"/>
          <w:szCs w:val="24"/>
        </w:rPr>
      </w:pPr>
    </w:p>
    <w:p w14:paraId="412A23F0" w14:textId="246B1B45" w:rsidR="005376CD" w:rsidRDefault="00000000">
      <w:pPr>
        <w:tabs>
          <w:tab w:val="left" w:pos="19"/>
        </w:tabs>
        <w:spacing w:line="360" w:lineRule="auto"/>
        <w:jc w:val="left"/>
        <w:rPr>
          <w:color w:val="000000" w:themeColor="text1"/>
          <w:sz w:val="24"/>
          <w:szCs w:val="24"/>
        </w:rPr>
      </w:pPr>
      <w:r>
        <w:rPr>
          <w:color w:val="000000" w:themeColor="text1"/>
          <w:sz w:val="24"/>
          <w:szCs w:val="24"/>
        </w:rPr>
        <w:t xml:space="preserve">B.3  </w:t>
      </w:r>
      <w:r>
        <w:rPr>
          <w:color w:val="000000" w:themeColor="text1"/>
          <w:sz w:val="24"/>
          <w:szCs w:val="24"/>
        </w:rPr>
        <w:t>在现场安装前，应在实验室内模拟实际的现场管道情况（管道截面尺寸、</w:t>
      </w:r>
      <w:r>
        <w:rPr>
          <w:color w:val="000000" w:themeColor="text1"/>
          <w:sz w:val="24"/>
          <w:szCs w:val="24"/>
        </w:rPr>
        <w:lastRenderedPageBreak/>
        <w:t>直管段长度等），采用标准的气体流量测量装置如喷嘴、孔板等对均速管流量计进行标定，得到其流量系数，并形成记录；也可采用经过国家授权的法定计量机构的校准结果作为溯源方法。</w:t>
      </w:r>
    </w:p>
    <w:p w14:paraId="08B1761F" w14:textId="117DDC45" w:rsidR="005376CD" w:rsidRDefault="00000000">
      <w:pPr>
        <w:tabs>
          <w:tab w:val="left" w:pos="19"/>
        </w:tabs>
        <w:spacing w:line="360" w:lineRule="auto"/>
        <w:rPr>
          <w:color w:val="000000" w:themeColor="text1"/>
          <w:sz w:val="24"/>
          <w:szCs w:val="24"/>
        </w:rPr>
      </w:pPr>
      <w:r>
        <w:rPr>
          <w:color w:val="000000" w:themeColor="text1"/>
          <w:sz w:val="24"/>
          <w:szCs w:val="24"/>
        </w:rPr>
        <w:t xml:space="preserve">B.4  </w:t>
      </w:r>
      <w:r>
        <w:rPr>
          <w:color w:val="000000" w:themeColor="text1"/>
          <w:sz w:val="24"/>
          <w:szCs w:val="24"/>
        </w:rPr>
        <w:t>当现场管道条件难以满足上述安装要求，截面气流明显不均匀时，可适当增加流量计探头的数量，采用探头垂直交叉或成均分角度交叉安装方式进行风量测量，安装示意图如图</w:t>
      </w:r>
      <w:r>
        <w:rPr>
          <w:color w:val="000000" w:themeColor="text1"/>
          <w:sz w:val="24"/>
          <w:szCs w:val="24"/>
        </w:rPr>
        <w:t>B.4-1</w:t>
      </w:r>
      <w:r>
        <w:rPr>
          <w:color w:val="000000" w:themeColor="text1"/>
          <w:sz w:val="24"/>
          <w:szCs w:val="24"/>
        </w:rPr>
        <w:t>和图</w:t>
      </w:r>
      <w:r>
        <w:rPr>
          <w:color w:val="000000" w:themeColor="text1"/>
          <w:sz w:val="24"/>
          <w:szCs w:val="24"/>
        </w:rPr>
        <w:t>B.4-2</w:t>
      </w:r>
      <w:r>
        <w:rPr>
          <w:color w:val="000000" w:themeColor="text1"/>
          <w:sz w:val="24"/>
          <w:szCs w:val="24"/>
        </w:rPr>
        <w:t>所示。</w:t>
      </w:r>
    </w:p>
    <w:p w14:paraId="1B0D4520" w14:textId="77777777" w:rsidR="005376CD" w:rsidRDefault="00000000">
      <w:pPr>
        <w:tabs>
          <w:tab w:val="left" w:pos="19"/>
        </w:tabs>
        <w:spacing w:line="360" w:lineRule="auto"/>
        <w:jc w:val="center"/>
        <w:rPr>
          <w:color w:val="000000" w:themeColor="text1"/>
          <w:sz w:val="24"/>
          <w:szCs w:val="24"/>
        </w:rPr>
      </w:pPr>
      <w:r>
        <w:rPr>
          <w:noProof/>
          <w:color w:val="000000" w:themeColor="text1"/>
        </w:rPr>
        <w:drawing>
          <wp:inline distT="0" distB="0" distL="0" distR="0" wp14:anchorId="246B6B08" wp14:editId="47F5DA5D">
            <wp:extent cx="2036445" cy="210248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8"/>
                    <a:stretch>
                      <a:fillRect/>
                    </a:stretch>
                  </pic:blipFill>
                  <pic:spPr>
                    <a:xfrm>
                      <a:off x="0" y="0"/>
                      <a:ext cx="2058745" cy="2125408"/>
                    </a:xfrm>
                    <a:prstGeom prst="rect">
                      <a:avLst/>
                    </a:prstGeom>
                  </pic:spPr>
                </pic:pic>
              </a:graphicData>
            </a:graphic>
          </wp:inline>
        </w:drawing>
      </w:r>
    </w:p>
    <w:p w14:paraId="6721A980" w14:textId="403A2E6B" w:rsidR="005376CD" w:rsidRDefault="00000000">
      <w:pPr>
        <w:tabs>
          <w:tab w:val="left" w:pos="19"/>
        </w:tabs>
        <w:spacing w:line="360" w:lineRule="auto"/>
        <w:jc w:val="center"/>
        <w:rPr>
          <w:color w:val="000000" w:themeColor="text1"/>
          <w:sz w:val="24"/>
          <w:szCs w:val="24"/>
        </w:rPr>
      </w:pPr>
      <w:r>
        <w:rPr>
          <w:color w:val="000000" w:themeColor="text1"/>
          <w:sz w:val="24"/>
          <w:szCs w:val="24"/>
        </w:rPr>
        <w:t>图</w:t>
      </w:r>
      <w:r>
        <w:rPr>
          <w:color w:val="000000" w:themeColor="text1"/>
          <w:sz w:val="24"/>
          <w:szCs w:val="24"/>
        </w:rPr>
        <w:t xml:space="preserve">B.4-1  </w:t>
      </w:r>
      <w:r>
        <w:rPr>
          <w:color w:val="000000" w:themeColor="text1"/>
          <w:sz w:val="24"/>
          <w:szCs w:val="24"/>
        </w:rPr>
        <w:t>多探头流量计安装示意图（管道截面为圆形）</w:t>
      </w:r>
    </w:p>
    <w:p w14:paraId="11707B47" w14:textId="77777777" w:rsidR="005376CD" w:rsidRDefault="00000000">
      <w:pPr>
        <w:tabs>
          <w:tab w:val="left" w:pos="19"/>
        </w:tabs>
        <w:spacing w:line="360" w:lineRule="auto"/>
        <w:jc w:val="center"/>
        <w:rPr>
          <w:color w:val="000000" w:themeColor="text1"/>
          <w:sz w:val="24"/>
          <w:szCs w:val="24"/>
        </w:rPr>
      </w:pPr>
      <w:r>
        <w:rPr>
          <w:noProof/>
          <w:color w:val="000000" w:themeColor="text1"/>
        </w:rPr>
        <w:drawing>
          <wp:inline distT="0" distB="0" distL="0" distR="0" wp14:anchorId="3DC6EE10" wp14:editId="13A7B235">
            <wp:extent cx="2313305" cy="1995805"/>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9"/>
                    <a:stretch>
                      <a:fillRect/>
                    </a:stretch>
                  </pic:blipFill>
                  <pic:spPr>
                    <a:xfrm>
                      <a:off x="0" y="0"/>
                      <a:ext cx="2328018" cy="2008637"/>
                    </a:xfrm>
                    <a:prstGeom prst="rect">
                      <a:avLst/>
                    </a:prstGeom>
                  </pic:spPr>
                </pic:pic>
              </a:graphicData>
            </a:graphic>
          </wp:inline>
        </w:drawing>
      </w:r>
    </w:p>
    <w:p w14:paraId="23361C3A" w14:textId="305542AA" w:rsidR="005376CD" w:rsidRDefault="00000000">
      <w:pPr>
        <w:tabs>
          <w:tab w:val="left" w:pos="19"/>
        </w:tabs>
        <w:spacing w:line="360" w:lineRule="auto"/>
        <w:jc w:val="center"/>
        <w:rPr>
          <w:color w:val="000000" w:themeColor="text1"/>
          <w:sz w:val="24"/>
          <w:szCs w:val="24"/>
        </w:rPr>
      </w:pPr>
      <w:r>
        <w:rPr>
          <w:color w:val="000000" w:themeColor="text1"/>
          <w:sz w:val="24"/>
          <w:szCs w:val="24"/>
        </w:rPr>
        <w:t>图</w:t>
      </w:r>
      <w:r>
        <w:rPr>
          <w:color w:val="000000" w:themeColor="text1"/>
          <w:sz w:val="24"/>
          <w:szCs w:val="24"/>
        </w:rPr>
        <w:t xml:space="preserve">B.4-2  </w:t>
      </w:r>
      <w:r>
        <w:rPr>
          <w:color w:val="000000" w:themeColor="text1"/>
          <w:sz w:val="24"/>
          <w:szCs w:val="24"/>
        </w:rPr>
        <w:t>多探头流量计安装示意图（管道截面为矩形）</w:t>
      </w:r>
    </w:p>
    <w:p w14:paraId="6DE590D8" w14:textId="77777777" w:rsidR="005376CD" w:rsidRDefault="005376CD">
      <w:pPr>
        <w:tabs>
          <w:tab w:val="left" w:pos="19"/>
        </w:tabs>
        <w:spacing w:line="360" w:lineRule="auto"/>
        <w:rPr>
          <w:color w:val="000000" w:themeColor="text1"/>
          <w:sz w:val="24"/>
          <w:szCs w:val="24"/>
        </w:rPr>
      </w:pPr>
    </w:p>
    <w:p w14:paraId="1AF29C04" w14:textId="77777777" w:rsidR="005376CD" w:rsidRDefault="005376CD">
      <w:pPr>
        <w:tabs>
          <w:tab w:val="left" w:pos="19"/>
        </w:tabs>
        <w:spacing w:line="360" w:lineRule="auto"/>
        <w:jc w:val="center"/>
        <w:rPr>
          <w:b/>
          <w:bCs/>
          <w:color w:val="000000" w:themeColor="text1"/>
          <w:sz w:val="24"/>
          <w:szCs w:val="24"/>
        </w:rPr>
        <w:sectPr w:rsidR="005376CD" w:rsidSect="003E6B37">
          <w:pgSz w:w="11906" w:h="16838"/>
          <w:pgMar w:top="1440" w:right="1800" w:bottom="1440" w:left="1800" w:header="851" w:footer="992" w:gutter="0"/>
          <w:cols w:space="425"/>
          <w:docGrid w:type="lines" w:linePitch="312"/>
        </w:sectPr>
      </w:pPr>
    </w:p>
    <w:p w14:paraId="68580E82" w14:textId="77777777" w:rsidR="005376CD" w:rsidRDefault="00000000">
      <w:pPr>
        <w:spacing w:after="240" w:line="360" w:lineRule="auto"/>
        <w:jc w:val="center"/>
        <w:outlineLvl w:val="0"/>
        <w:rPr>
          <w:b/>
          <w:color w:val="000000" w:themeColor="text1"/>
          <w:sz w:val="36"/>
          <w:szCs w:val="32"/>
        </w:rPr>
      </w:pPr>
      <w:bookmarkStart w:id="70" w:name="_Toc139963679"/>
      <w:bookmarkStart w:id="71" w:name="_Toc151718172"/>
      <w:bookmarkStart w:id="72" w:name="_Toc151670549"/>
      <w:r>
        <w:rPr>
          <w:b/>
          <w:color w:val="000000" w:themeColor="text1"/>
          <w:sz w:val="36"/>
          <w:szCs w:val="32"/>
        </w:rPr>
        <w:lastRenderedPageBreak/>
        <w:t>附录</w:t>
      </w:r>
      <w:r>
        <w:rPr>
          <w:b/>
          <w:color w:val="000000" w:themeColor="text1"/>
          <w:sz w:val="36"/>
          <w:szCs w:val="32"/>
        </w:rPr>
        <w:t xml:space="preserve">C </w:t>
      </w:r>
      <w:r>
        <w:rPr>
          <w:b/>
          <w:color w:val="000000" w:themeColor="text1"/>
          <w:sz w:val="36"/>
          <w:szCs w:val="32"/>
        </w:rPr>
        <w:t>现场监测系统示意图</w:t>
      </w:r>
      <w:bookmarkEnd w:id="70"/>
      <w:bookmarkEnd w:id="71"/>
      <w:bookmarkEnd w:id="72"/>
    </w:p>
    <w:p w14:paraId="15316EE4" w14:textId="250180B9" w:rsidR="005376CD" w:rsidRDefault="00000000">
      <w:pPr>
        <w:tabs>
          <w:tab w:val="left" w:pos="19"/>
        </w:tabs>
        <w:spacing w:line="360" w:lineRule="auto"/>
        <w:jc w:val="left"/>
        <w:rPr>
          <w:color w:val="000000" w:themeColor="text1"/>
          <w:sz w:val="24"/>
          <w:szCs w:val="24"/>
        </w:rPr>
      </w:pPr>
      <w:r>
        <w:rPr>
          <w:color w:val="000000" w:themeColor="text1"/>
          <w:sz w:val="24"/>
          <w:szCs w:val="24"/>
        </w:rPr>
        <w:t xml:space="preserve">C.1  </w:t>
      </w:r>
      <w:r>
        <w:rPr>
          <w:color w:val="000000" w:themeColor="text1"/>
          <w:sz w:val="24"/>
          <w:szCs w:val="24"/>
        </w:rPr>
        <w:t>本附录仅提供了一种现场监测系统示意图，其他类型系统可参照执行。</w:t>
      </w:r>
    </w:p>
    <w:p w14:paraId="2477D641" w14:textId="0994BF77" w:rsidR="005376CD" w:rsidRDefault="00000000">
      <w:pPr>
        <w:tabs>
          <w:tab w:val="left" w:pos="19"/>
        </w:tabs>
        <w:spacing w:line="360" w:lineRule="auto"/>
        <w:rPr>
          <w:color w:val="000000" w:themeColor="text1"/>
          <w:sz w:val="24"/>
          <w:szCs w:val="24"/>
        </w:rPr>
      </w:pPr>
      <w:r>
        <w:rPr>
          <w:color w:val="000000" w:themeColor="text1"/>
          <w:sz w:val="24"/>
          <w:szCs w:val="24"/>
        </w:rPr>
        <w:t xml:space="preserve">C.2  </w:t>
      </w:r>
      <w:r>
        <w:rPr>
          <w:color w:val="000000" w:themeColor="text1"/>
          <w:sz w:val="24"/>
          <w:szCs w:val="24"/>
        </w:rPr>
        <w:t>图</w:t>
      </w:r>
      <w:r>
        <w:rPr>
          <w:color w:val="000000" w:themeColor="text1"/>
          <w:sz w:val="24"/>
          <w:szCs w:val="24"/>
        </w:rPr>
        <w:t>C.2</w:t>
      </w:r>
      <w:r>
        <w:rPr>
          <w:color w:val="000000" w:themeColor="text1"/>
          <w:sz w:val="24"/>
          <w:szCs w:val="24"/>
        </w:rPr>
        <w:t>中为基本监测参数，可按照监测要求进行选择相关的传感器布置。</w:t>
      </w:r>
    </w:p>
    <w:p w14:paraId="246342A6" w14:textId="77777777" w:rsidR="005376CD" w:rsidRDefault="00000000">
      <w:pPr>
        <w:tabs>
          <w:tab w:val="left" w:pos="0"/>
        </w:tabs>
        <w:spacing w:line="360" w:lineRule="auto"/>
        <w:ind w:leftChars="-202" w:left="63" w:hangingChars="202" w:hanging="487"/>
        <w:jc w:val="center"/>
        <w:rPr>
          <w:b/>
          <w:bCs/>
          <w:color w:val="000000" w:themeColor="text1"/>
          <w:sz w:val="24"/>
          <w:szCs w:val="24"/>
        </w:rPr>
      </w:pPr>
      <w:r>
        <w:rPr>
          <w:rFonts w:hint="eastAsia"/>
          <w:b/>
          <w:bCs/>
          <w:color w:val="000000" w:themeColor="text1"/>
          <w:sz w:val="24"/>
          <w:szCs w:val="24"/>
        </w:rPr>
        <w:t xml:space="preserve"> </w:t>
      </w:r>
      <w:r>
        <w:rPr>
          <w:b/>
          <w:bCs/>
          <w:color w:val="000000" w:themeColor="text1"/>
          <w:sz w:val="24"/>
          <w:szCs w:val="24"/>
        </w:rPr>
        <w:t xml:space="preserve">    </w:t>
      </w:r>
      <w:r>
        <w:rPr>
          <w:noProof/>
          <w:color w:val="000000" w:themeColor="text1"/>
        </w:rPr>
        <w:drawing>
          <wp:inline distT="0" distB="0" distL="0" distR="0" wp14:anchorId="236C5F4A" wp14:editId="0F907107">
            <wp:extent cx="5274310" cy="2736850"/>
            <wp:effectExtent l="0" t="0" r="2540" b="6350"/>
            <wp:docPr id="13403646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64620" name="图片 1"/>
                    <pic:cNvPicPr>
                      <a:picLocks noChangeAspect="1"/>
                    </pic:cNvPicPr>
                  </pic:nvPicPr>
                  <pic:blipFill>
                    <a:blip r:embed="rId50"/>
                    <a:stretch>
                      <a:fillRect/>
                    </a:stretch>
                  </pic:blipFill>
                  <pic:spPr>
                    <a:xfrm>
                      <a:off x="0" y="0"/>
                      <a:ext cx="5274310" cy="2736850"/>
                    </a:xfrm>
                    <a:prstGeom prst="rect">
                      <a:avLst/>
                    </a:prstGeom>
                  </pic:spPr>
                </pic:pic>
              </a:graphicData>
            </a:graphic>
          </wp:inline>
        </w:drawing>
      </w:r>
    </w:p>
    <w:p w14:paraId="0F009547" w14:textId="17C354BD" w:rsidR="005376CD" w:rsidRDefault="00000000">
      <w:pPr>
        <w:tabs>
          <w:tab w:val="left" w:pos="19"/>
        </w:tabs>
        <w:spacing w:line="360" w:lineRule="auto"/>
        <w:jc w:val="center"/>
        <w:rPr>
          <w:color w:val="000000" w:themeColor="text1"/>
          <w:sz w:val="24"/>
          <w:szCs w:val="24"/>
        </w:rPr>
      </w:pPr>
      <w:r>
        <w:rPr>
          <w:color w:val="000000" w:themeColor="text1"/>
          <w:sz w:val="24"/>
          <w:szCs w:val="24"/>
        </w:rPr>
        <w:t>图</w:t>
      </w:r>
      <w:r>
        <w:rPr>
          <w:color w:val="000000" w:themeColor="text1"/>
          <w:sz w:val="24"/>
          <w:szCs w:val="24"/>
        </w:rPr>
        <w:t xml:space="preserve">C.2 </w:t>
      </w:r>
      <w:r>
        <w:rPr>
          <w:color w:val="000000" w:themeColor="text1"/>
          <w:sz w:val="24"/>
          <w:szCs w:val="24"/>
        </w:rPr>
        <w:t>热回收新风机组现场性能监测示意图</w:t>
      </w:r>
    </w:p>
    <w:p w14:paraId="246B7666" w14:textId="1DBA04A5" w:rsidR="005376CD" w:rsidRDefault="00000000">
      <w:pPr>
        <w:tabs>
          <w:tab w:val="left" w:pos="19"/>
        </w:tabs>
        <w:spacing w:line="360" w:lineRule="auto"/>
        <w:ind w:firstLineChars="200" w:firstLine="480"/>
        <w:rPr>
          <w:color w:val="000000" w:themeColor="text1"/>
          <w:sz w:val="24"/>
          <w:szCs w:val="24"/>
        </w:rPr>
      </w:pPr>
      <w:r>
        <w:rPr>
          <w:color w:val="000000" w:themeColor="text1"/>
          <w:sz w:val="24"/>
          <w:szCs w:val="24"/>
        </w:rPr>
        <w:t>图</w:t>
      </w:r>
      <w:r>
        <w:rPr>
          <w:color w:val="000000" w:themeColor="text1"/>
          <w:sz w:val="24"/>
          <w:szCs w:val="24"/>
        </w:rPr>
        <w:t>C.2</w:t>
      </w:r>
      <w:r>
        <w:rPr>
          <w:color w:val="000000" w:themeColor="text1"/>
          <w:sz w:val="24"/>
          <w:szCs w:val="24"/>
        </w:rPr>
        <w:t>中符号表示：</w:t>
      </w:r>
      <w:r>
        <w:rPr>
          <w:color w:val="000000" w:themeColor="text1"/>
          <w:sz w:val="24"/>
          <w:szCs w:val="24"/>
        </w:rPr>
        <w:t xml:space="preserve">    </w:t>
      </w:r>
    </w:p>
    <w:tbl>
      <w:tblPr>
        <w:tblStyle w:val="af4"/>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7805"/>
      </w:tblGrid>
      <w:tr w:rsidR="005376CD" w14:paraId="0CA7A7E2" w14:textId="77777777">
        <w:trPr>
          <w:trHeight w:val="358"/>
        </w:trPr>
        <w:tc>
          <w:tcPr>
            <w:tcW w:w="763" w:type="dxa"/>
            <w:vAlign w:val="center"/>
          </w:tcPr>
          <w:p w14:paraId="49A9E3F9" w14:textId="77777777" w:rsidR="005376CD" w:rsidRDefault="00000000">
            <w:pPr>
              <w:tabs>
                <w:tab w:val="left" w:pos="19"/>
              </w:tabs>
              <w:spacing w:line="360" w:lineRule="auto"/>
              <w:rPr>
                <w:i/>
                <w:iCs/>
                <w:color w:val="000000" w:themeColor="text1"/>
                <w:sz w:val="24"/>
                <w:szCs w:val="24"/>
              </w:rPr>
            </w:pPr>
            <w:r>
              <w:rPr>
                <w:i/>
                <w:iCs/>
                <w:color w:val="000000" w:themeColor="text1"/>
                <w:sz w:val="24"/>
                <w:szCs w:val="24"/>
              </w:rPr>
              <w:t>V</w:t>
            </w:r>
          </w:p>
        </w:tc>
        <w:tc>
          <w:tcPr>
            <w:tcW w:w="7805" w:type="dxa"/>
            <w:vAlign w:val="center"/>
          </w:tcPr>
          <w:p w14:paraId="159B94C9"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风速，</w:t>
            </w:r>
            <w:r>
              <w:rPr>
                <w:color w:val="000000" w:themeColor="text1"/>
                <w:sz w:val="24"/>
                <w:szCs w:val="24"/>
              </w:rPr>
              <w:t>m/s</w:t>
            </w:r>
            <w:r>
              <w:rPr>
                <w:color w:val="000000" w:themeColor="text1"/>
                <w:sz w:val="24"/>
                <w:szCs w:val="24"/>
              </w:rPr>
              <w:t>；</w:t>
            </w:r>
          </w:p>
        </w:tc>
      </w:tr>
      <w:tr w:rsidR="005376CD" w14:paraId="7EDC131E" w14:textId="77777777">
        <w:trPr>
          <w:trHeight w:val="345"/>
        </w:trPr>
        <w:tc>
          <w:tcPr>
            <w:tcW w:w="763" w:type="dxa"/>
            <w:vAlign w:val="center"/>
          </w:tcPr>
          <w:p w14:paraId="16E039CF" w14:textId="77777777" w:rsidR="005376CD" w:rsidRDefault="00000000">
            <w:pPr>
              <w:tabs>
                <w:tab w:val="left" w:pos="19"/>
              </w:tabs>
              <w:spacing w:line="360" w:lineRule="auto"/>
              <w:rPr>
                <w:i/>
                <w:iCs/>
                <w:color w:val="000000" w:themeColor="text1"/>
                <w:sz w:val="24"/>
                <w:szCs w:val="24"/>
              </w:rPr>
            </w:pPr>
            <w:r>
              <w:rPr>
                <w:rFonts w:hint="eastAsia"/>
                <w:i/>
                <w:iCs/>
                <w:color w:val="000000" w:themeColor="text1"/>
                <w:sz w:val="24"/>
                <w:szCs w:val="24"/>
              </w:rPr>
              <w:t>Q</w:t>
            </w:r>
          </w:p>
        </w:tc>
        <w:tc>
          <w:tcPr>
            <w:tcW w:w="7805" w:type="dxa"/>
            <w:vAlign w:val="center"/>
          </w:tcPr>
          <w:p w14:paraId="33167039"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风量，</w:t>
            </w:r>
            <w:r>
              <w:rPr>
                <w:color w:val="000000" w:themeColor="text1"/>
                <w:sz w:val="24"/>
                <w:szCs w:val="24"/>
              </w:rPr>
              <w:t>m³/h</w:t>
            </w:r>
            <w:r>
              <w:rPr>
                <w:color w:val="000000" w:themeColor="text1"/>
                <w:sz w:val="24"/>
                <w:szCs w:val="24"/>
              </w:rPr>
              <w:t>；</w:t>
            </w:r>
          </w:p>
        </w:tc>
      </w:tr>
      <w:tr w:rsidR="005376CD" w14:paraId="0143EE5B" w14:textId="77777777">
        <w:trPr>
          <w:trHeight w:val="345"/>
        </w:trPr>
        <w:tc>
          <w:tcPr>
            <w:tcW w:w="763" w:type="dxa"/>
            <w:vAlign w:val="center"/>
          </w:tcPr>
          <w:p w14:paraId="5BD672FD" w14:textId="77777777" w:rsidR="005376CD" w:rsidRDefault="00000000">
            <w:pPr>
              <w:tabs>
                <w:tab w:val="left" w:pos="19"/>
              </w:tabs>
              <w:spacing w:line="360" w:lineRule="auto"/>
              <w:rPr>
                <w:i/>
                <w:iCs/>
                <w:color w:val="000000" w:themeColor="text1"/>
                <w:sz w:val="24"/>
                <w:szCs w:val="24"/>
              </w:rPr>
            </w:pPr>
            <w:r>
              <w:rPr>
                <w:i/>
                <w:iCs/>
                <w:color w:val="000000" w:themeColor="text1"/>
                <w:sz w:val="24"/>
                <w:szCs w:val="24"/>
              </w:rPr>
              <w:t xml:space="preserve">T </w:t>
            </w:r>
          </w:p>
        </w:tc>
        <w:tc>
          <w:tcPr>
            <w:tcW w:w="7805" w:type="dxa"/>
            <w:vAlign w:val="center"/>
          </w:tcPr>
          <w:p w14:paraId="4D062EF3"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湿空气干球温度，</w:t>
            </w:r>
            <w:r>
              <w:rPr>
                <w:color w:val="000000" w:themeColor="text1"/>
                <w:sz w:val="24"/>
                <w:szCs w:val="24"/>
              </w:rPr>
              <w:t>℃</w:t>
            </w:r>
            <w:r>
              <w:rPr>
                <w:color w:val="000000" w:themeColor="text1"/>
                <w:sz w:val="24"/>
                <w:szCs w:val="24"/>
              </w:rPr>
              <w:t>；</w:t>
            </w:r>
          </w:p>
        </w:tc>
      </w:tr>
      <w:tr w:rsidR="005376CD" w14:paraId="00D569DB" w14:textId="77777777">
        <w:trPr>
          <w:trHeight w:val="358"/>
        </w:trPr>
        <w:tc>
          <w:tcPr>
            <w:tcW w:w="763" w:type="dxa"/>
            <w:vAlign w:val="center"/>
          </w:tcPr>
          <w:p w14:paraId="261BD6E0" w14:textId="77777777" w:rsidR="005376CD" w:rsidRDefault="00000000">
            <w:pPr>
              <w:tabs>
                <w:tab w:val="left" w:pos="19"/>
              </w:tabs>
              <w:spacing w:line="360" w:lineRule="auto"/>
              <w:rPr>
                <w:i/>
                <w:iCs/>
                <w:color w:val="000000" w:themeColor="text1"/>
                <w:sz w:val="24"/>
                <w:szCs w:val="24"/>
              </w:rPr>
            </w:pPr>
            <w:r>
              <w:rPr>
                <w:i/>
                <w:iCs/>
                <w:color w:val="000000" w:themeColor="text1"/>
                <w:sz w:val="24"/>
                <w:szCs w:val="24"/>
              </w:rPr>
              <w:t xml:space="preserve">RT </w:t>
            </w:r>
          </w:p>
        </w:tc>
        <w:tc>
          <w:tcPr>
            <w:tcW w:w="7805" w:type="dxa"/>
            <w:vAlign w:val="center"/>
          </w:tcPr>
          <w:p w14:paraId="150F2399"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湿空气相对湿度，</w:t>
            </w:r>
            <w:r>
              <w:rPr>
                <w:color w:val="000000" w:themeColor="text1"/>
                <w:sz w:val="24"/>
                <w:szCs w:val="24"/>
              </w:rPr>
              <w:t>%RH</w:t>
            </w:r>
            <w:r>
              <w:rPr>
                <w:color w:val="000000" w:themeColor="text1"/>
                <w:sz w:val="24"/>
                <w:szCs w:val="24"/>
              </w:rPr>
              <w:t>；</w:t>
            </w:r>
          </w:p>
        </w:tc>
      </w:tr>
      <w:tr w:rsidR="005376CD" w14:paraId="1ECD1F8E" w14:textId="77777777">
        <w:trPr>
          <w:trHeight w:val="358"/>
        </w:trPr>
        <w:tc>
          <w:tcPr>
            <w:tcW w:w="763" w:type="dxa"/>
            <w:vAlign w:val="center"/>
          </w:tcPr>
          <w:p w14:paraId="164ABA69" w14:textId="77777777" w:rsidR="005376CD" w:rsidRDefault="00000000">
            <w:pPr>
              <w:tabs>
                <w:tab w:val="left" w:pos="19"/>
              </w:tabs>
              <w:spacing w:line="360" w:lineRule="auto"/>
              <w:rPr>
                <w:color w:val="000000" w:themeColor="text1"/>
                <w:sz w:val="24"/>
                <w:szCs w:val="24"/>
              </w:rPr>
            </w:pPr>
            <w:r>
              <w:rPr>
                <w:i/>
                <w:iCs/>
                <w:color w:val="000000" w:themeColor="text1"/>
                <w:sz w:val="24"/>
                <w:szCs w:val="24"/>
              </w:rPr>
              <w:t>P</w:t>
            </w:r>
            <w:r>
              <w:rPr>
                <w:color w:val="000000" w:themeColor="text1"/>
                <w:sz w:val="24"/>
                <w:szCs w:val="24"/>
                <w:vertAlign w:val="subscript"/>
              </w:rPr>
              <w:t>at</w:t>
            </w:r>
          </w:p>
        </w:tc>
        <w:tc>
          <w:tcPr>
            <w:tcW w:w="7805" w:type="dxa"/>
            <w:vAlign w:val="center"/>
          </w:tcPr>
          <w:p w14:paraId="4BDE00AF"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大气压力，</w:t>
            </w:r>
            <w:r>
              <w:rPr>
                <w:color w:val="000000" w:themeColor="text1"/>
                <w:sz w:val="24"/>
                <w:szCs w:val="24"/>
              </w:rPr>
              <w:t>kPa</w:t>
            </w:r>
            <w:r>
              <w:rPr>
                <w:color w:val="000000" w:themeColor="text1"/>
                <w:sz w:val="24"/>
                <w:szCs w:val="24"/>
              </w:rPr>
              <w:t>；</w:t>
            </w:r>
          </w:p>
        </w:tc>
      </w:tr>
      <w:tr w:rsidR="005376CD" w14:paraId="36022D85" w14:textId="77777777">
        <w:trPr>
          <w:trHeight w:val="345"/>
        </w:trPr>
        <w:tc>
          <w:tcPr>
            <w:tcW w:w="763" w:type="dxa"/>
            <w:vAlign w:val="center"/>
          </w:tcPr>
          <w:p w14:paraId="3E40463B" w14:textId="77777777" w:rsidR="005376CD" w:rsidRDefault="00000000">
            <w:pPr>
              <w:tabs>
                <w:tab w:val="left" w:pos="19"/>
              </w:tabs>
              <w:spacing w:line="360" w:lineRule="auto"/>
              <w:rPr>
                <w:i/>
                <w:iCs/>
                <w:color w:val="000000" w:themeColor="text1"/>
                <w:sz w:val="24"/>
                <w:szCs w:val="24"/>
              </w:rPr>
            </w:pPr>
            <w:r>
              <w:rPr>
                <w:i/>
                <w:iCs/>
                <w:color w:val="000000" w:themeColor="text1"/>
                <w:sz w:val="24"/>
                <w:szCs w:val="24"/>
              </w:rPr>
              <w:t>P</w:t>
            </w:r>
          </w:p>
        </w:tc>
        <w:tc>
          <w:tcPr>
            <w:tcW w:w="7805" w:type="dxa"/>
            <w:vAlign w:val="center"/>
          </w:tcPr>
          <w:p w14:paraId="42D30F63"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管道中静压，</w:t>
            </w:r>
            <w:r>
              <w:rPr>
                <w:color w:val="000000" w:themeColor="text1"/>
                <w:sz w:val="24"/>
                <w:szCs w:val="24"/>
              </w:rPr>
              <w:t>Pa</w:t>
            </w:r>
            <w:r>
              <w:rPr>
                <w:color w:val="000000" w:themeColor="text1"/>
                <w:sz w:val="24"/>
                <w:szCs w:val="24"/>
              </w:rPr>
              <w:t>；</w:t>
            </w:r>
          </w:p>
        </w:tc>
      </w:tr>
      <w:tr w:rsidR="005376CD" w14:paraId="3ED3A69F" w14:textId="77777777">
        <w:trPr>
          <w:trHeight w:val="358"/>
        </w:trPr>
        <w:tc>
          <w:tcPr>
            <w:tcW w:w="763" w:type="dxa"/>
            <w:vAlign w:val="center"/>
          </w:tcPr>
          <w:p w14:paraId="0C991805" w14:textId="77777777" w:rsidR="005376CD" w:rsidRDefault="00000000">
            <w:pPr>
              <w:tabs>
                <w:tab w:val="left" w:pos="19"/>
              </w:tabs>
              <w:spacing w:line="360" w:lineRule="auto"/>
              <w:rPr>
                <w:i/>
                <w:iCs/>
                <w:color w:val="000000" w:themeColor="text1"/>
                <w:sz w:val="24"/>
                <w:szCs w:val="24"/>
              </w:rPr>
            </w:pPr>
            <w:r>
              <w:rPr>
                <w:i/>
                <w:iCs/>
                <w:color w:val="000000" w:themeColor="text1"/>
                <w:sz w:val="24"/>
                <w:szCs w:val="24"/>
              </w:rPr>
              <w:t>W</w:t>
            </w:r>
          </w:p>
        </w:tc>
        <w:tc>
          <w:tcPr>
            <w:tcW w:w="7805" w:type="dxa"/>
            <w:vAlign w:val="center"/>
          </w:tcPr>
          <w:p w14:paraId="683B1CFB"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热回收新风机组输入功率，</w:t>
            </w:r>
            <w:r>
              <w:rPr>
                <w:color w:val="000000" w:themeColor="text1"/>
                <w:sz w:val="24"/>
                <w:szCs w:val="24"/>
              </w:rPr>
              <w:t>W</w:t>
            </w:r>
            <w:r>
              <w:rPr>
                <w:color w:val="000000" w:themeColor="text1"/>
                <w:sz w:val="24"/>
                <w:szCs w:val="24"/>
              </w:rPr>
              <w:t>；</w:t>
            </w:r>
          </w:p>
        </w:tc>
      </w:tr>
      <w:tr w:rsidR="005376CD" w14:paraId="2BED2474" w14:textId="77777777">
        <w:trPr>
          <w:trHeight w:val="345"/>
        </w:trPr>
        <w:tc>
          <w:tcPr>
            <w:tcW w:w="763" w:type="dxa"/>
            <w:vAlign w:val="center"/>
          </w:tcPr>
          <w:p w14:paraId="58ABE8A5" w14:textId="77777777" w:rsidR="005376CD" w:rsidRDefault="00000000">
            <w:pPr>
              <w:tabs>
                <w:tab w:val="left" w:pos="19"/>
              </w:tabs>
              <w:spacing w:line="360" w:lineRule="auto"/>
              <w:rPr>
                <w:i/>
                <w:iCs/>
                <w:color w:val="000000" w:themeColor="text1"/>
                <w:sz w:val="24"/>
                <w:szCs w:val="24"/>
              </w:rPr>
            </w:pPr>
            <w:r>
              <w:rPr>
                <w:i/>
                <w:iCs/>
                <w:color w:val="000000" w:themeColor="text1"/>
                <w:sz w:val="24"/>
                <w:szCs w:val="24"/>
              </w:rPr>
              <w:t>U</w:t>
            </w:r>
          </w:p>
        </w:tc>
        <w:tc>
          <w:tcPr>
            <w:tcW w:w="7805" w:type="dxa"/>
            <w:vAlign w:val="center"/>
          </w:tcPr>
          <w:p w14:paraId="5608D556"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热回收新风机组电压，</w:t>
            </w:r>
            <w:r>
              <w:rPr>
                <w:color w:val="000000" w:themeColor="text1"/>
                <w:sz w:val="24"/>
                <w:szCs w:val="24"/>
              </w:rPr>
              <w:t>V</w:t>
            </w:r>
            <w:r>
              <w:rPr>
                <w:color w:val="000000" w:themeColor="text1"/>
                <w:sz w:val="24"/>
                <w:szCs w:val="24"/>
              </w:rPr>
              <w:t>；</w:t>
            </w:r>
          </w:p>
        </w:tc>
      </w:tr>
      <w:tr w:rsidR="005376CD" w14:paraId="50F4DB3F" w14:textId="77777777">
        <w:trPr>
          <w:trHeight w:val="358"/>
        </w:trPr>
        <w:tc>
          <w:tcPr>
            <w:tcW w:w="763" w:type="dxa"/>
            <w:vAlign w:val="center"/>
          </w:tcPr>
          <w:p w14:paraId="439C324F" w14:textId="77777777" w:rsidR="005376CD" w:rsidRDefault="00000000">
            <w:pPr>
              <w:tabs>
                <w:tab w:val="left" w:pos="19"/>
              </w:tabs>
              <w:spacing w:line="360" w:lineRule="auto"/>
              <w:rPr>
                <w:i/>
                <w:iCs/>
                <w:color w:val="000000" w:themeColor="text1"/>
                <w:sz w:val="24"/>
                <w:szCs w:val="24"/>
              </w:rPr>
            </w:pPr>
            <w:r>
              <w:rPr>
                <w:i/>
                <w:iCs/>
                <w:color w:val="000000" w:themeColor="text1"/>
                <w:sz w:val="24"/>
                <w:szCs w:val="24"/>
              </w:rPr>
              <w:t>I</w:t>
            </w:r>
          </w:p>
        </w:tc>
        <w:tc>
          <w:tcPr>
            <w:tcW w:w="7805" w:type="dxa"/>
            <w:vAlign w:val="center"/>
          </w:tcPr>
          <w:p w14:paraId="5A42D511"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热回收新风机组电流，</w:t>
            </w:r>
            <w:r>
              <w:rPr>
                <w:color w:val="000000" w:themeColor="text1"/>
                <w:sz w:val="24"/>
                <w:szCs w:val="24"/>
              </w:rPr>
              <w:t>A</w:t>
            </w:r>
            <w:r>
              <w:rPr>
                <w:color w:val="000000" w:themeColor="text1"/>
                <w:sz w:val="24"/>
                <w:szCs w:val="24"/>
              </w:rPr>
              <w:t>；</w:t>
            </w:r>
          </w:p>
        </w:tc>
      </w:tr>
      <w:tr w:rsidR="005376CD" w14:paraId="5938D56D" w14:textId="77777777">
        <w:trPr>
          <w:trHeight w:val="345"/>
        </w:trPr>
        <w:tc>
          <w:tcPr>
            <w:tcW w:w="763" w:type="dxa"/>
            <w:vAlign w:val="center"/>
          </w:tcPr>
          <w:p w14:paraId="5C8BD335" w14:textId="77777777" w:rsidR="005376CD" w:rsidRDefault="00000000">
            <w:pPr>
              <w:tabs>
                <w:tab w:val="left" w:pos="19"/>
              </w:tabs>
              <w:spacing w:line="360" w:lineRule="auto"/>
              <w:rPr>
                <w:color w:val="000000" w:themeColor="text1"/>
                <w:sz w:val="24"/>
                <w:szCs w:val="24"/>
              </w:rPr>
            </w:pPr>
            <w:r>
              <w:rPr>
                <w:color w:val="000000" w:themeColor="text1"/>
                <w:sz w:val="24"/>
                <w:szCs w:val="24"/>
              </w:rPr>
              <w:t>11</w:t>
            </w:r>
          </w:p>
        </w:tc>
        <w:tc>
          <w:tcPr>
            <w:tcW w:w="7805" w:type="dxa"/>
            <w:vAlign w:val="center"/>
          </w:tcPr>
          <w:p w14:paraId="7B32717D"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代表新风参数；</w:t>
            </w:r>
          </w:p>
        </w:tc>
      </w:tr>
      <w:tr w:rsidR="005376CD" w14:paraId="36F13546" w14:textId="77777777">
        <w:trPr>
          <w:trHeight w:val="358"/>
        </w:trPr>
        <w:tc>
          <w:tcPr>
            <w:tcW w:w="763" w:type="dxa"/>
            <w:vAlign w:val="center"/>
          </w:tcPr>
          <w:p w14:paraId="74608ABD" w14:textId="77777777" w:rsidR="005376CD" w:rsidRDefault="00000000">
            <w:pPr>
              <w:tabs>
                <w:tab w:val="left" w:pos="19"/>
              </w:tabs>
              <w:spacing w:line="360" w:lineRule="auto"/>
              <w:rPr>
                <w:color w:val="000000" w:themeColor="text1"/>
                <w:sz w:val="24"/>
                <w:szCs w:val="24"/>
              </w:rPr>
            </w:pPr>
            <w:r>
              <w:rPr>
                <w:color w:val="000000" w:themeColor="text1"/>
                <w:sz w:val="24"/>
                <w:szCs w:val="24"/>
              </w:rPr>
              <w:t>12</w:t>
            </w:r>
          </w:p>
        </w:tc>
        <w:tc>
          <w:tcPr>
            <w:tcW w:w="7805" w:type="dxa"/>
            <w:vAlign w:val="center"/>
          </w:tcPr>
          <w:p w14:paraId="36B77430"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代表送风参数；</w:t>
            </w:r>
          </w:p>
        </w:tc>
      </w:tr>
      <w:tr w:rsidR="005376CD" w14:paraId="2930B036" w14:textId="77777777">
        <w:trPr>
          <w:trHeight w:val="345"/>
        </w:trPr>
        <w:tc>
          <w:tcPr>
            <w:tcW w:w="763" w:type="dxa"/>
            <w:vAlign w:val="center"/>
          </w:tcPr>
          <w:p w14:paraId="5E957E1E" w14:textId="77777777" w:rsidR="005376CD" w:rsidRDefault="00000000">
            <w:pPr>
              <w:tabs>
                <w:tab w:val="left" w:pos="19"/>
              </w:tabs>
              <w:spacing w:line="360" w:lineRule="auto"/>
              <w:rPr>
                <w:color w:val="000000" w:themeColor="text1"/>
                <w:sz w:val="24"/>
                <w:szCs w:val="24"/>
              </w:rPr>
            </w:pPr>
            <w:r>
              <w:rPr>
                <w:color w:val="000000" w:themeColor="text1"/>
                <w:sz w:val="24"/>
                <w:szCs w:val="24"/>
              </w:rPr>
              <w:t>21</w:t>
            </w:r>
          </w:p>
        </w:tc>
        <w:tc>
          <w:tcPr>
            <w:tcW w:w="7805" w:type="dxa"/>
            <w:vAlign w:val="center"/>
          </w:tcPr>
          <w:p w14:paraId="28142DE0"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代表回风参数；</w:t>
            </w:r>
          </w:p>
        </w:tc>
      </w:tr>
      <w:tr w:rsidR="005376CD" w14:paraId="1A29628A" w14:textId="77777777">
        <w:trPr>
          <w:trHeight w:val="358"/>
        </w:trPr>
        <w:tc>
          <w:tcPr>
            <w:tcW w:w="763" w:type="dxa"/>
            <w:vAlign w:val="center"/>
          </w:tcPr>
          <w:p w14:paraId="4BE4C62F" w14:textId="77777777" w:rsidR="005376CD" w:rsidRDefault="00000000">
            <w:pPr>
              <w:tabs>
                <w:tab w:val="left" w:pos="19"/>
              </w:tabs>
              <w:spacing w:line="360" w:lineRule="auto"/>
              <w:rPr>
                <w:color w:val="000000" w:themeColor="text1"/>
                <w:sz w:val="24"/>
                <w:szCs w:val="24"/>
              </w:rPr>
            </w:pPr>
            <w:r>
              <w:rPr>
                <w:color w:val="000000" w:themeColor="text1"/>
                <w:sz w:val="24"/>
                <w:szCs w:val="24"/>
              </w:rPr>
              <w:t>22</w:t>
            </w:r>
          </w:p>
        </w:tc>
        <w:tc>
          <w:tcPr>
            <w:tcW w:w="7805" w:type="dxa"/>
            <w:vAlign w:val="center"/>
          </w:tcPr>
          <w:p w14:paraId="2293C641"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代表排风参数；</w:t>
            </w:r>
          </w:p>
        </w:tc>
      </w:tr>
      <w:tr w:rsidR="005376CD" w14:paraId="36F17861" w14:textId="77777777">
        <w:trPr>
          <w:trHeight w:val="358"/>
        </w:trPr>
        <w:tc>
          <w:tcPr>
            <w:tcW w:w="763" w:type="dxa"/>
            <w:vAlign w:val="center"/>
          </w:tcPr>
          <w:p w14:paraId="40B60114" w14:textId="77777777" w:rsidR="005376CD" w:rsidRDefault="00000000">
            <w:pPr>
              <w:tabs>
                <w:tab w:val="left" w:pos="19"/>
              </w:tabs>
              <w:spacing w:line="360" w:lineRule="auto"/>
              <w:rPr>
                <w:i/>
                <w:iCs/>
                <w:color w:val="000000" w:themeColor="text1"/>
                <w:sz w:val="24"/>
                <w:szCs w:val="24"/>
              </w:rPr>
            </w:pPr>
            <w:r>
              <w:rPr>
                <w:i/>
                <w:iCs/>
                <w:color w:val="000000" w:themeColor="text1"/>
                <w:sz w:val="24"/>
                <w:szCs w:val="24"/>
              </w:rPr>
              <w:t>A</w:t>
            </w:r>
          </w:p>
        </w:tc>
        <w:tc>
          <w:tcPr>
            <w:tcW w:w="7805" w:type="dxa"/>
            <w:vAlign w:val="center"/>
          </w:tcPr>
          <w:p w14:paraId="215437E8"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新风采集的参数集；</w:t>
            </w:r>
          </w:p>
        </w:tc>
      </w:tr>
      <w:tr w:rsidR="005376CD" w14:paraId="2FCD8899" w14:textId="77777777">
        <w:trPr>
          <w:trHeight w:val="358"/>
        </w:trPr>
        <w:tc>
          <w:tcPr>
            <w:tcW w:w="763" w:type="dxa"/>
            <w:vAlign w:val="center"/>
          </w:tcPr>
          <w:p w14:paraId="68A3E472" w14:textId="77777777" w:rsidR="005376CD" w:rsidRDefault="00000000">
            <w:pPr>
              <w:tabs>
                <w:tab w:val="left" w:pos="19"/>
              </w:tabs>
              <w:spacing w:line="360" w:lineRule="auto"/>
              <w:rPr>
                <w:i/>
                <w:iCs/>
                <w:color w:val="000000" w:themeColor="text1"/>
                <w:sz w:val="24"/>
                <w:szCs w:val="24"/>
              </w:rPr>
            </w:pPr>
            <w:r>
              <w:rPr>
                <w:i/>
                <w:iCs/>
                <w:color w:val="000000" w:themeColor="text1"/>
                <w:sz w:val="24"/>
                <w:szCs w:val="24"/>
              </w:rPr>
              <w:lastRenderedPageBreak/>
              <w:t>B</w:t>
            </w:r>
          </w:p>
        </w:tc>
        <w:tc>
          <w:tcPr>
            <w:tcW w:w="7805" w:type="dxa"/>
            <w:vAlign w:val="center"/>
          </w:tcPr>
          <w:p w14:paraId="727FE6FE"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送风采集的参数集；</w:t>
            </w:r>
          </w:p>
        </w:tc>
      </w:tr>
      <w:tr w:rsidR="005376CD" w14:paraId="6AC992D0" w14:textId="77777777">
        <w:trPr>
          <w:trHeight w:val="358"/>
        </w:trPr>
        <w:tc>
          <w:tcPr>
            <w:tcW w:w="763" w:type="dxa"/>
            <w:vAlign w:val="center"/>
          </w:tcPr>
          <w:p w14:paraId="7AFE25D4" w14:textId="77777777" w:rsidR="005376CD" w:rsidRDefault="00000000">
            <w:pPr>
              <w:tabs>
                <w:tab w:val="left" w:pos="19"/>
              </w:tabs>
              <w:spacing w:line="360" w:lineRule="auto"/>
              <w:rPr>
                <w:i/>
                <w:iCs/>
                <w:color w:val="000000" w:themeColor="text1"/>
                <w:sz w:val="24"/>
                <w:szCs w:val="24"/>
              </w:rPr>
            </w:pPr>
            <w:r>
              <w:rPr>
                <w:i/>
                <w:iCs/>
                <w:color w:val="000000" w:themeColor="text1"/>
                <w:sz w:val="24"/>
                <w:szCs w:val="24"/>
              </w:rPr>
              <w:t>C</w:t>
            </w:r>
          </w:p>
        </w:tc>
        <w:tc>
          <w:tcPr>
            <w:tcW w:w="7805" w:type="dxa"/>
            <w:vAlign w:val="center"/>
          </w:tcPr>
          <w:p w14:paraId="02FE2477"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回风采集的参数集；</w:t>
            </w:r>
          </w:p>
        </w:tc>
      </w:tr>
      <w:tr w:rsidR="005376CD" w14:paraId="63D5B089" w14:textId="77777777">
        <w:trPr>
          <w:trHeight w:val="358"/>
        </w:trPr>
        <w:tc>
          <w:tcPr>
            <w:tcW w:w="763" w:type="dxa"/>
            <w:vAlign w:val="center"/>
          </w:tcPr>
          <w:p w14:paraId="52122E80" w14:textId="77777777" w:rsidR="005376CD" w:rsidRDefault="00000000">
            <w:pPr>
              <w:tabs>
                <w:tab w:val="left" w:pos="19"/>
              </w:tabs>
              <w:spacing w:line="360" w:lineRule="auto"/>
              <w:rPr>
                <w:i/>
                <w:iCs/>
                <w:color w:val="000000" w:themeColor="text1"/>
                <w:sz w:val="24"/>
                <w:szCs w:val="24"/>
              </w:rPr>
            </w:pPr>
            <w:r>
              <w:rPr>
                <w:i/>
                <w:iCs/>
                <w:color w:val="000000" w:themeColor="text1"/>
                <w:sz w:val="24"/>
                <w:szCs w:val="24"/>
              </w:rPr>
              <w:t>D</w:t>
            </w:r>
          </w:p>
        </w:tc>
        <w:tc>
          <w:tcPr>
            <w:tcW w:w="7805" w:type="dxa"/>
            <w:vAlign w:val="center"/>
          </w:tcPr>
          <w:p w14:paraId="1E8EB580"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排风采集的参数集；</w:t>
            </w:r>
          </w:p>
        </w:tc>
      </w:tr>
      <w:tr w:rsidR="005376CD" w14:paraId="11AF6F30" w14:textId="77777777">
        <w:trPr>
          <w:trHeight w:val="358"/>
        </w:trPr>
        <w:tc>
          <w:tcPr>
            <w:tcW w:w="763" w:type="dxa"/>
            <w:vAlign w:val="center"/>
          </w:tcPr>
          <w:p w14:paraId="17E26B16" w14:textId="77777777" w:rsidR="005376CD" w:rsidRDefault="00000000">
            <w:pPr>
              <w:tabs>
                <w:tab w:val="left" w:pos="19"/>
              </w:tabs>
              <w:spacing w:line="360" w:lineRule="auto"/>
              <w:rPr>
                <w:i/>
                <w:iCs/>
                <w:color w:val="000000" w:themeColor="text1"/>
                <w:sz w:val="24"/>
                <w:szCs w:val="24"/>
              </w:rPr>
            </w:pPr>
            <w:r>
              <w:rPr>
                <w:i/>
                <w:iCs/>
                <w:color w:val="000000" w:themeColor="text1"/>
                <w:sz w:val="24"/>
                <w:szCs w:val="24"/>
              </w:rPr>
              <w:t>E</w:t>
            </w:r>
          </w:p>
        </w:tc>
        <w:tc>
          <w:tcPr>
            <w:tcW w:w="7805" w:type="dxa"/>
            <w:vAlign w:val="center"/>
          </w:tcPr>
          <w:p w14:paraId="6432F35F" w14:textId="77777777" w:rsidR="005376CD" w:rsidRDefault="00000000">
            <w:pPr>
              <w:tabs>
                <w:tab w:val="left" w:pos="19"/>
              </w:tabs>
              <w:spacing w:line="360" w:lineRule="auto"/>
              <w:jc w:val="left"/>
              <w:rPr>
                <w:color w:val="000000" w:themeColor="text1"/>
                <w:sz w:val="24"/>
                <w:szCs w:val="24"/>
              </w:rPr>
            </w:pPr>
            <w:r>
              <w:rPr>
                <w:color w:val="000000" w:themeColor="text1"/>
                <w:sz w:val="24"/>
                <w:szCs w:val="24"/>
              </w:rPr>
              <w:t>——</w:t>
            </w:r>
            <w:r>
              <w:rPr>
                <w:color w:val="000000" w:themeColor="text1"/>
                <w:sz w:val="24"/>
                <w:szCs w:val="24"/>
              </w:rPr>
              <w:t>机组电参数集。</w:t>
            </w:r>
          </w:p>
        </w:tc>
      </w:tr>
    </w:tbl>
    <w:p w14:paraId="12493897" w14:textId="77777777" w:rsidR="005376CD" w:rsidRDefault="00000000">
      <w:pPr>
        <w:tabs>
          <w:tab w:val="left" w:pos="19"/>
        </w:tabs>
        <w:spacing w:line="360" w:lineRule="auto"/>
        <w:rPr>
          <w:color w:val="000000" w:themeColor="text1"/>
          <w:sz w:val="24"/>
          <w:szCs w:val="24"/>
        </w:rPr>
      </w:pPr>
      <w:r>
        <w:rPr>
          <w:color w:val="000000" w:themeColor="text1"/>
          <w:sz w:val="24"/>
          <w:szCs w:val="24"/>
        </w:rPr>
        <w:t>注释：</w:t>
      </w:r>
      <w:r>
        <w:rPr>
          <w:i/>
          <w:iCs/>
          <w:color w:val="000000" w:themeColor="text1"/>
          <w:sz w:val="24"/>
          <w:szCs w:val="24"/>
        </w:rPr>
        <w:t>T</w:t>
      </w:r>
      <w:r>
        <w:rPr>
          <w:color w:val="000000" w:themeColor="text1"/>
          <w:sz w:val="24"/>
          <w:szCs w:val="24"/>
          <w:vertAlign w:val="subscript"/>
        </w:rPr>
        <w:t>12</w:t>
      </w:r>
      <w:r>
        <w:rPr>
          <w:color w:val="000000" w:themeColor="text1"/>
          <w:sz w:val="24"/>
          <w:szCs w:val="24"/>
        </w:rPr>
        <w:t>表示送风干球温度。新风侧静压差监测时，新风侧静压差</w:t>
      </w:r>
      <w:r>
        <w:rPr>
          <w:color w:val="000000" w:themeColor="text1"/>
          <w:sz w:val="24"/>
          <w:szCs w:val="24"/>
        </w:rPr>
        <w:t>=</w:t>
      </w:r>
      <w:r>
        <w:rPr>
          <w:color w:val="000000" w:themeColor="text1"/>
          <w:sz w:val="24"/>
          <w:szCs w:val="24"/>
        </w:rPr>
        <w:t>送风静压</w:t>
      </w:r>
      <w:r>
        <w:rPr>
          <w:color w:val="000000" w:themeColor="text1"/>
          <w:sz w:val="24"/>
          <w:szCs w:val="24"/>
        </w:rPr>
        <w:t>-</w:t>
      </w:r>
      <w:r>
        <w:rPr>
          <w:color w:val="000000" w:themeColor="text1"/>
          <w:sz w:val="24"/>
          <w:szCs w:val="24"/>
        </w:rPr>
        <w:t>新风静压</w:t>
      </w:r>
      <w:r>
        <w:rPr>
          <w:color w:val="000000" w:themeColor="text1"/>
          <w:sz w:val="24"/>
          <w:szCs w:val="24"/>
        </w:rPr>
        <w:t>=</w:t>
      </w:r>
      <w:r>
        <w:rPr>
          <w:i/>
          <w:iCs/>
          <w:color w:val="000000" w:themeColor="text1"/>
          <w:sz w:val="24"/>
          <w:szCs w:val="24"/>
        </w:rPr>
        <w:t>P</w:t>
      </w:r>
      <w:r>
        <w:rPr>
          <w:color w:val="000000" w:themeColor="text1"/>
          <w:sz w:val="24"/>
          <w:szCs w:val="24"/>
          <w:vertAlign w:val="subscript"/>
        </w:rPr>
        <w:t>12</w:t>
      </w:r>
      <w:r>
        <w:rPr>
          <w:color w:val="000000" w:themeColor="text1"/>
          <w:sz w:val="24"/>
          <w:szCs w:val="24"/>
        </w:rPr>
        <w:t>-</w:t>
      </w:r>
      <w:r>
        <w:rPr>
          <w:i/>
          <w:iCs/>
          <w:color w:val="000000" w:themeColor="text1"/>
          <w:sz w:val="24"/>
          <w:szCs w:val="24"/>
        </w:rPr>
        <w:t>P</w:t>
      </w:r>
      <w:r>
        <w:rPr>
          <w:color w:val="000000" w:themeColor="text1"/>
          <w:sz w:val="24"/>
          <w:szCs w:val="24"/>
          <w:vertAlign w:val="subscript"/>
        </w:rPr>
        <w:t>11</w:t>
      </w:r>
      <w:r>
        <w:rPr>
          <w:color w:val="000000" w:themeColor="text1"/>
          <w:sz w:val="24"/>
          <w:szCs w:val="24"/>
        </w:rPr>
        <w:t>，静压差监测时可选择分别监测进出口的静压，也可以选择直接监测静压差。风量（送速）监测时，</w:t>
      </w:r>
      <w:r>
        <w:rPr>
          <w:color w:val="000000" w:themeColor="text1"/>
          <w:sz w:val="24"/>
          <w:szCs w:val="24"/>
        </w:rPr>
        <w:t>A</w:t>
      </w:r>
      <w:r>
        <w:rPr>
          <w:color w:val="000000" w:themeColor="text1"/>
          <w:sz w:val="24"/>
          <w:szCs w:val="24"/>
        </w:rPr>
        <w:t>和</w:t>
      </w:r>
      <w:r>
        <w:rPr>
          <w:color w:val="000000" w:themeColor="text1"/>
          <w:sz w:val="24"/>
          <w:szCs w:val="24"/>
        </w:rPr>
        <w:t>D</w:t>
      </w:r>
      <w:r>
        <w:rPr>
          <w:color w:val="000000" w:themeColor="text1"/>
          <w:sz w:val="24"/>
          <w:szCs w:val="24"/>
        </w:rPr>
        <w:t>处为必须监测，</w:t>
      </w:r>
      <w:r>
        <w:rPr>
          <w:color w:val="000000" w:themeColor="text1"/>
          <w:sz w:val="24"/>
          <w:szCs w:val="24"/>
        </w:rPr>
        <w:t>B</w:t>
      </w:r>
      <w:r>
        <w:rPr>
          <w:color w:val="000000" w:themeColor="text1"/>
          <w:sz w:val="24"/>
          <w:szCs w:val="24"/>
        </w:rPr>
        <w:t>和</w:t>
      </w:r>
      <w:r>
        <w:rPr>
          <w:color w:val="000000" w:themeColor="text1"/>
          <w:sz w:val="24"/>
          <w:szCs w:val="24"/>
        </w:rPr>
        <w:t>C</w:t>
      </w:r>
      <w:r>
        <w:rPr>
          <w:color w:val="000000" w:themeColor="text1"/>
          <w:sz w:val="24"/>
          <w:szCs w:val="24"/>
        </w:rPr>
        <w:t>处可选择性监测。温度和湿度监测时，</w:t>
      </w:r>
      <w:r>
        <w:rPr>
          <w:color w:val="000000" w:themeColor="text1"/>
          <w:sz w:val="24"/>
          <w:szCs w:val="24"/>
        </w:rPr>
        <w:t>A</w:t>
      </w:r>
      <w:r>
        <w:rPr>
          <w:color w:val="000000" w:themeColor="text1"/>
          <w:sz w:val="24"/>
          <w:szCs w:val="24"/>
        </w:rPr>
        <w:t>、</w:t>
      </w:r>
      <w:r>
        <w:rPr>
          <w:color w:val="000000" w:themeColor="text1"/>
          <w:sz w:val="24"/>
          <w:szCs w:val="24"/>
        </w:rPr>
        <w:t>B</w:t>
      </w:r>
      <w:r>
        <w:rPr>
          <w:color w:val="000000" w:themeColor="text1"/>
          <w:sz w:val="24"/>
          <w:szCs w:val="24"/>
        </w:rPr>
        <w:t>和</w:t>
      </w:r>
      <w:r>
        <w:rPr>
          <w:color w:val="000000" w:themeColor="text1"/>
          <w:sz w:val="24"/>
          <w:szCs w:val="24"/>
        </w:rPr>
        <w:t>C</w:t>
      </w:r>
      <w:r>
        <w:rPr>
          <w:color w:val="000000" w:themeColor="text1"/>
          <w:sz w:val="24"/>
          <w:szCs w:val="24"/>
        </w:rPr>
        <w:t>处为必须监测</w:t>
      </w:r>
      <w:r>
        <w:rPr>
          <w:color w:val="000000" w:themeColor="text1"/>
          <w:sz w:val="24"/>
          <w:szCs w:val="24"/>
        </w:rPr>
        <w:t>, D</w:t>
      </w:r>
      <w:r>
        <w:rPr>
          <w:color w:val="000000" w:themeColor="text1"/>
          <w:sz w:val="24"/>
          <w:szCs w:val="24"/>
        </w:rPr>
        <w:t>处可选择性监测。</w:t>
      </w:r>
    </w:p>
    <w:p w14:paraId="1E0CBC85" w14:textId="77777777" w:rsidR="005376CD" w:rsidRDefault="005376CD">
      <w:pPr>
        <w:tabs>
          <w:tab w:val="left" w:pos="19"/>
        </w:tabs>
        <w:spacing w:line="360" w:lineRule="auto"/>
        <w:ind w:firstLineChars="200" w:firstLine="480"/>
        <w:rPr>
          <w:color w:val="000000" w:themeColor="text1"/>
          <w:sz w:val="24"/>
          <w:szCs w:val="24"/>
        </w:rPr>
      </w:pPr>
    </w:p>
    <w:p w14:paraId="69A8EE9D" w14:textId="77777777" w:rsidR="005376CD" w:rsidRDefault="005376CD">
      <w:pPr>
        <w:tabs>
          <w:tab w:val="left" w:pos="19"/>
        </w:tabs>
        <w:spacing w:line="360" w:lineRule="auto"/>
        <w:ind w:firstLineChars="200" w:firstLine="480"/>
        <w:rPr>
          <w:color w:val="000000" w:themeColor="text1"/>
          <w:sz w:val="24"/>
          <w:szCs w:val="24"/>
        </w:rPr>
        <w:sectPr w:rsidR="005376CD" w:rsidSect="003E6B37">
          <w:pgSz w:w="11906" w:h="16838"/>
          <w:pgMar w:top="1440" w:right="1800" w:bottom="1440" w:left="1800" w:header="851" w:footer="992" w:gutter="0"/>
          <w:cols w:space="425"/>
          <w:docGrid w:type="lines" w:linePitch="312"/>
        </w:sectPr>
      </w:pPr>
    </w:p>
    <w:p w14:paraId="10D6F500" w14:textId="77777777" w:rsidR="005376CD" w:rsidRDefault="00000000">
      <w:pPr>
        <w:keepNext/>
        <w:keepLines/>
        <w:spacing w:beforeLines="50" w:before="156" w:afterLines="50" w:after="156" w:line="360" w:lineRule="auto"/>
        <w:jc w:val="center"/>
        <w:outlineLvl w:val="0"/>
        <w:rPr>
          <w:rFonts w:eastAsia="黑体"/>
          <w:b/>
          <w:color w:val="000000" w:themeColor="text1"/>
          <w:kern w:val="44"/>
          <w:sz w:val="30"/>
          <w:szCs w:val="24"/>
        </w:rPr>
      </w:pPr>
      <w:bookmarkStart w:id="73" w:name="_Toc12336"/>
      <w:bookmarkStart w:id="74" w:name="_Toc139963681"/>
      <w:bookmarkStart w:id="75" w:name="_Toc151670550"/>
      <w:bookmarkStart w:id="76" w:name="_Toc1937"/>
      <w:bookmarkStart w:id="77" w:name="_Toc2769"/>
      <w:bookmarkStart w:id="78" w:name="_Toc32010"/>
      <w:bookmarkStart w:id="79" w:name="_Toc4019"/>
      <w:bookmarkStart w:id="80" w:name="_Toc151718173"/>
      <w:bookmarkStart w:id="81" w:name="_Toc14865"/>
      <w:bookmarkStart w:id="82" w:name="_Toc12981"/>
      <w:r>
        <w:rPr>
          <w:rFonts w:eastAsia="黑体"/>
          <w:b/>
          <w:color w:val="000000" w:themeColor="text1"/>
          <w:kern w:val="44"/>
          <w:sz w:val="30"/>
          <w:szCs w:val="24"/>
        </w:rPr>
        <w:lastRenderedPageBreak/>
        <w:t>用词说明</w:t>
      </w:r>
      <w:bookmarkEnd w:id="73"/>
      <w:bookmarkEnd w:id="74"/>
      <w:bookmarkEnd w:id="75"/>
      <w:bookmarkEnd w:id="76"/>
      <w:bookmarkEnd w:id="77"/>
      <w:bookmarkEnd w:id="78"/>
      <w:bookmarkEnd w:id="79"/>
      <w:bookmarkEnd w:id="80"/>
      <w:bookmarkEnd w:id="81"/>
      <w:bookmarkEnd w:id="82"/>
    </w:p>
    <w:p w14:paraId="2181AD0F" w14:textId="46605893" w:rsidR="005376CD" w:rsidRDefault="00000000">
      <w:pPr>
        <w:widowControl/>
        <w:adjustRightInd w:val="0"/>
        <w:snapToGrid w:val="0"/>
        <w:spacing w:line="360" w:lineRule="auto"/>
        <w:jc w:val="left"/>
        <w:rPr>
          <w:bCs/>
          <w:color w:val="000000" w:themeColor="text1"/>
          <w:sz w:val="24"/>
          <w:szCs w:val="24"/>
        </w:rPr>
      </w:pPr>
      <w:r>
        <w:rPr>
          <w:bCs/>
          <w:color w:val="000000" w:themeColor="text1"/>
          <w:sz w:val="24"/>
          <w:szCs w:val="24"/>
        </w:rPr>
        <w:t>为便于在执行</w:t>
      </w:r>
      <w:r>
        <w:rPr>
          <w:rFonts w:hint="eastAsia"/>
          <w:bCs/>
          <w:color w:val="000000" w:themeColor="text1"/>
          <w:sz w:val="24"/>
          <w:szCs w:val="24"/>
        </w:rPr>
        <w:t>本标准</w:t>
      </w:r>
      <w:r>
        <w:rPr>
          <w:bCs/>
          <w:color w:val="000000" w:themeColor="text1"/>
          <w:sz w:val="24"/>
          <w:szCs w:val="24"/>
        </w:rPr>
        <w:t>条款时区别对待，对要求严格程度不同的用词说明如下：</w:t>
      </w:r>
    </w:p>
    <w:p w14:paraId="06D8EACD" w14:textId="77777777" w:rsidR="005376CD" w:rsidRDefault="00000000">
      <w:pPr>
        <w:widowControl/>
        <w:numPr>
          <w:ilvl w:val="0"/>
          <w:numId w:val="1"/>
        </w:numPr>
        <w:adjustRightInd w:val="0"/>
        <w:snapToGrid w:val="0"/>
        <w:spacing w:line="360" w:lineRule="auto"/>
        <w:ind w:leftChars="200" w:left="420"/>
        <w:jc w:val="left"/>
        <w:rPr>
          <w:bCs/>
          <w:color w:val="000000" w:themeColor="text1"/>
          <w:sz w:val="24"/>
          <w:szCs w:val="24"/>
        </w:rPr>
      </w:pPr>
      <w:r>
        <w:rPr>
          <w:bCs/>
          <w:color w:val="000000" w:themeColor="text1"/>
          <w:sz w:val="24"/>
          <w:szCs w:val="24"/>
        </w:rPr>
        <w:t xml:space="preserve"> </w:t>
      </w:r>
      <w:r>
        <w:rPr>
          <w:bCs/>
          <w:color w:val="000000" w:themeColor="text1"/>
          <w:sz w:val="24"/>
          <w:szCs w:val="24"/>
        </w:rPr>
        <w:t>表示很严格，非这样做不可的：</w:t>
      </w:r>
    </w:p>
    <w:p w14:paraId="4AB45F7D" w14:textId="77777777" w:rsidR="005376CD" w:rsidRDefault="00000000">
      <w:pPr>
        <w:widowControl/>
        <w:adjustRightInd w:val="0"/>
        <w:snapToGrid w:val="0"/>
        <w:spacing w:line="360" w:lineRule="auto"/>
        <w:ind w:leftChars="200" w:left="420"/>
        <w:jc w:val="left"/>
        <w:rPr>
          <w:bCs/>
          <w:color w:val="000000" w:themeColor="text1"/>
          <w:sz w:val="24"/>
          <w:szCs w:val="24"/>
        </w:rPr>
      </w:pPr>
      <w:r>
        <w:rPr>
          <w:bCs/>
          <w:color w:val="000000" w:themeColor="text1"/>
          <w:sz w:val="24"/>
          <w:szCs w:val="24"/>
        </w:rPr>
        <w:t xml:space="preserve">   </w:t>
      </w:r>
      <w:r>
        <w:rPr>
          <w:bCs/>
          <w:color w:val="000000" w:themeColor="text1"/>
          <w:sz w:val="24"/>
          <w:szCs w:val="24"/>
        </w:rPr>
        <w:t>正面词采用</w:t>
      </w:r>
      <w:r>
        <w:rPr>
          <w:bCs/>
          <w:color w:val="000000" w:themeColor="text1"/>
          <w:sz w:val="24"/>
          <w:szCs w:val="24"/>
        </w:rPr>
        <w:t>“</w:t>
      </w:r>
      <w:r>
        <w:rPr>
          <w:bCs/>
          <w:color w:val="000000" w:themeColor="text1"/>
          <w:sz w:val="24"/>
          <w:szCs w:val="24"/>
        </w:rPr>
        <w:t>必须</w:t>
      </w:r>
      <w:r>
        <w:rPr>
          <w:bCs/>
          <w:color w:val="000000" w:themeColor="text1"/>
          <w:sz w:val="24"/>
          <w:szCs w:val="24"/>
        </w:rPr>
        <w:t>”</w:t>
      </w:r>
      <w:r>
        <w:rPr>
          <w:bCs/>
          <w:color w:val="000000" w:themeColor="text1"/>
          <w:sz w:val="24"/>
          <w:szCs w:val="24"/>
        </w:rPr>
        <w:t>，反面词采用</w:t>
      </w:r>
      <w:r>
        <w:rPr>
          <w:bCs/>
          <w:color w:val="000000" w:themeColor="text1"/>
          <w:sz w:val="24"/>
          <w:szCs w:val="24"/>
        </w:rPr>
        <w:t>“</w:t>
      </w:r>
      <w:r>
        <w:rPr>
          <w:bCs/>
          <w:color w:val="000000" w:themeColor="text1"/>
          <w:sz w:val="24"/>
          <w:szCs w:val="24"/>
        </w:rPr>
        <w:t>严禁</w:t>
      </w:r>
      <w:r>
        <w:rPr>
          <w:bCs/>
          <w:color w:val="000000" w:themeColor="text1"/>
          <w:sz w:val="24"/>
          <w:szCs w:val="24"/>
        </w:rPr>
        <w:t>”</w:t>
      </w:r>
      <w:r>
        <w:rPr>
          <w:bCs/>
          <w:color w:val="000000" w:themeColor="text1"/>
          <w:sz w:val="24"/>
          <w:szCs w:val="24"/>
        </w:rPr>
        <w:t>；</w:t>
      </w:r>
    </w:p>
    <w:p w14:paraId="04C00DEA" w14:textId="77777777" w:rsidR="005376CD" w:rsidRDefault="00000000">
      <w:pPr>
        <w:widowControl/>
        <w:numPr>
          <w:ilvl w:val="0"/>
          <w:numId w:val="1"/>
        </w:numPr>
        <w:adjustRightInd w:val="0"/>
        <w:snapToGrid w:val="0"/>
        <w:spacing w:line="360" w:lineRule="auto"/>
        <w:ind w:leftChars="200" w:left="420"/>
        <w:jc w:val="left"/>
        <w:rPr>
          <w:bCs/>
          <w:color w:val="000000" w:themeColor="text1"/>
          <w:sz w:val="24"/>
          <w:szCs w:val="24"/>
        </w:rPr>
      </w:pPr>
      <w:r>
        <w:rPr>
          <w:bCs/>
          <w:color w:val="000000" w:themeColor="text1"/>
          <w:sz w:val="24"/>
          <w:szCs w:val="24"/>
        </w:rPr>
        <w:t xml:space="preserve"> </w:t>
      </w:r>
      <w:r>
        <w:rPr>
          <w:bCs/>
          <w:color w:val="000000" w:themeColor="text1"/>
          <w:sz w:val="24"/>
          <w:szCs w:val="24"/>
        </w:rPr>
        <w:t>表示严格，在正常情况下均应这样做的：</w:t>
      </w:r>
    </w:p>
    <w:p w14:paraId="56E272C5" w14:textId="77777777" w:rsidR="005376CD" w:rsidRDefault="00000000">
      <w:pPr>
        <w:widowControl/>
        <w:adjustRightInd w:val="0"/>
        <w:snapToGrid w:val="0"/>
        <w:spacing w:line="360" w:lineRule="auto"/>
        <w:ind w:leftChars="200" w:left="420"/>
        <w:jc w:val="left"/>
        <w:rPr>
          <w:bCs/>
          <w:color w:val="000000" w:themeColor="text1"/>
          <w:sz w:val="24"/>
          <w:szCs w:val="24"/>
        </w:rPr>
      </w:pPr>
      <w:r>
        <w:rPr>
          <w:bCs/>
          <w:color w:val="000000" w:themeColor="text1"/>
          <w:sz w:val="24"/>
          <w:szCs w:val="24"/>
        </w:rPr>
        <w:t xml:space="preserve">   </w:t>
      </w:r>
      <w:r>
        <w:rPr>
          <w:bCs/>
          <w:color w:val="000000" w:themeColor="text1"/>
          <w:sz w:val="24"/>
          <w:szCs w:val="24"/>
        </w:rPr>
        <w:t>正面词采用</w:t>
      </w:r>
      <w:r>
        <w:rPr>
          <w:bCs/>
          <w:color w:val="000000" w:themeColor="text1"/>
          <w:sz w:val="24"/>
          <w:szCs w:val="24"/>
        </w:rPr>
        <w:t>“</w:t>
      </w:r>
      <w:r>
        <w:rPr>
          <w:bCs/>
          <w:color w:val="000000" w:themeColor="text1"/>
          <w:sz w:val="24"/>
          <w:szCs w:val="24"/>
        </w:rPr>
        <w:t>应</w:t>
      </w:r>
      <w:r>
        <w:rPr>
          <w:bCs/>
          <w:color w:val="000000" w:themeColor="text1"/>
          <w:sz w:val="24"/>
          <w:szCs w:val="24"/>
        </w:rPr>
        <w:t>”</w:t>
      </w:r>
      <w:r>
        <w:rPr>
          <w:bCs/>
          <w:color w:val="000000" w:themeColor="text1"/>
          <w:sz w:val="24"/>
          <w:szCs w:val="24"/>
        </w:rPr>
        <w:t>，反面词采用</w:t>
      </w:r>
      <w:r>
        <w:rPr>
          <w:bCs/>
          <w:color w:val="000000" w:themeColor="text1"/>
          <w:sz w:val="24"/>
          <w:szCs w:val="24"/>
        </w:rPr>
        <w:t>“</w:t>
      </w:r>
      <w:r>
        <w:rPr>
          <w:bCs/>
          <w:color w:val="000000" w:themeColor="text1"/>
          <w:sz w:val="24"/>
          <w:szCs w:val="24"/>
        </w:rPr>
        <w:t>不应</w:t>
      </w:r>
      <w:r>
        <w:rPr>
          <w:bCs/>
          <w:color w:val="000000" w:themeColor="text1"/>
          <w:sz w:val="24"/>
          <w:szCs w:val="24"/>
        </w:rPr>
        <w:t>”</w:t>
      </w:r>
      <w:r>
        <w:rPr>
          <w:bCs/>
          <w:color w:val="000000" w:themeColor="text1"/>
          <w:sz w:val="24"/>
          <w:szCs w:val="24"/>
        </w:rPr>
        <w:t>或</w:t>
      </w:r>
      <w:r>
        <w:rPr>
          <w:bCs/>
          <w:color w:val="000000" w:themeColor="text1"/>
          <w:sz w:val="24"/>
          <w:szCs w:val="24"/>
        </w:rPr>
        <w:t>“</w:t>
      </w:r>
      <w:r>
        <w:rPr>
          <w:bCs/>
          <w:color w:val="000000" w:themeColor="text1"/>
          <w:sz w:val="24"/>
          <w:szCs w:val="24"/>
        </w:rPr>
        <w:t>不得</w:t>
      </w:r>
      <w:r>
        <w:rPr>
          <w:bCs/>
          <w:color w:val="000000" w:themeColor="text1"/>
          <w:sz w:val="24"/>
          <w:szCs w:val="24"/>
        </w:rPr>
        <w:t>”</w:t>
      </w:r>
      <w:r>
        <w:rPr>
          <w:bCs/>
          <w:color w:val="000000" w:themeColor="text1"/>
          <w:sz w:val="24"/>
          <w:szCs w:val="24"/>
        </w:rPr>
        <w:t>；</w:t>
      </w:r>
    </w:p>
    <w:p w14:paraId="4859C236" w14:textId="77777777" w:rsidR="005376CD" w:rsidRDefault="00000000">
      <w:pPr>
        <w:widowControl/>
        <w:numPr>
          <w:ilvl w:val="0"/>
          <w:numId w:val="1"/>
        </w:numPr>
        <w:adjustRightInd w:val="0"/>
        <w:snapToGrid w:val="0"/>
        <w:spacing w:line="360" w:lineRule="auto"/>
        <w:ind w:leftChars="200" w:left="420"/>
        <w:jc w:val="left"/>
        <w:rPr>
          <w:bCs/>
          <w:color w:val="000000" w:themeColor="text1"/>
          <w:sz w:val="24"/>
          <w:szCs w:val="24"/>
        </w:rPr>
      </w:pPr>
      <w:r>
        <w:rPr>
          <w:bCs/>
          <w:color w:val="000000" w:themeColor="text1"/>
          <w:sz w:val="24"/>
          <w:szCs w:val="24"/>
        </w:rPr>
        <w:t xml:space="preserve"> </w:t>
      </w:r>
      <w:r>
        <w:rPr>
          <w:bCs/>
          <w:color w:val="000000" w:themeColor="text1"/>
          <w:sz w:val="24"/>
          <w:szCs w:val="24"/>
        </w:rPr>
        <w:t>表示允许稍有选择，在条件许可时首先应这样做的：</w:t>
      </w:r>
    </w:p>
    <w:p w14:paraId="367C78DF" w14:textId="77777777" w:rsidR="005376CD" w:rsidRDefault="00000000">
      <w:pPr>
        <w:widowControl/>
        <w:adjustRightInd w:val="0"/>
        <w:snapToGrid w:val="0"/>
        <w:spacing w:line="360" w:lineRule="auto"/>
        <w:ind w:leftChars="200" w:left="420"/>
        <w:jc w:val="left"/>
        <w:rPr>
          <w:bCs/>
          <w:color w:val="000000" w:themeColor="text1"/>
          <w:sz w:val="24"/>
          <w:szCs w:val="24"/>
        </w:rPr>
      </w:pPr>
      <w:r>
        <w:rPr>
          <w:bCs/>
          <w:color w:val="000000" w:themeColor="text1"/>
          <w:sz w:val="24"/>
          <w:szCs w:val="24"/>
        </w:rPr>
        <w:t xml:space="preserve">   </w:t>
      </w:r>
      <w:r>
        <w:rPr>
          <w:bCs/>
          <w:color w:val="000000" w:themeColor="text1"/>
          <w:sz w:val="24"/>
          <w:szCs w:val="24"/>
        </w:rPr>
        <w:t>正面词采用</w:t>
      </w:r>
      <w:r>
        <w:rPr>
          <w:bCs/>
          <w:color w:val="000000" w:themeColor="text1"/>
          <w:sz w:val="24"/>
          <w:szCs w:val="24"/>
        </w:rPr>
        <w:t>“</w:t>
      </w:r>
      <w:r>
        <w:rPr>
          <w:bCs/>
          <w:color w:val="000000" w:themeColor="text1"/>
          <w:sz w:val="24"/>
          <w:szCs w:val="24"/>
        </w:rPr>
        <w:t>宜</w:t>
      </w:r>
      <w:r>
        <w:rPr>
          <w:bCs/>
          <w:color w:val="000000" w:themeColor="text1"/>
          <w:sz w:val="24"/>
          <w:szCs w:val="24"/>
        </w:rPr>
        <w:t>”</w:t>
      </w:r>
      <w:r>
        <w:rPr>
          <w:bCs/>
          <w:color w:val="000000" w:themeColor="text1"/>
          <w:sz w:val="24"/>
          <w:szCs w:val="24"/>
        </w:rPr>
        <w:t>，反面词采用</w:t>
      </w:r>
      <w:r>
        <w:rPr>
          <w:bCs/>
          <w:color w:val="000000" w:themeColor="text1"/>
          <w:sz w:val="24"/>
          <w:szCs w:val="24"/>
        </w:rPr>
        <w:t>“</w:t>
      </w:r>
      <w:r>
        <w:rPr>
          <w:bCs/>
          <w:color w:val="000000" w:themeColor="text1"/>
          <w:sz w:val="24"/>
          <w:szCs w:val="24"/>
        </w:rPr>
        <w:t>不宜</w:t>
      </w:r>
      <w:r>
        <w:rPr>
          <w:bCs/>
          <w:color w:val="000000" w:themeColor="text1"/>
          <w:sz w:val="24"/>
          <w:szCs w:val="24"/>
        </w:rPr>
        <w:t>”</w:t>
      </w:r>
      <w:r>
        <w:rPr>
          <w:bCs/>
          <w:color w:val="000000" w:themeColor="text1"/>
          <w:sz w:val="24"/>
          <w:szCs w:val="24"/>
        </w:rPr>
        <w:t>；</w:t>
      </w:r>
    </w:p>
    <w:p w14:paraId="6035C206" w14:textId="77777777" w:rsidR="005376CD" w:rsidRDefault="00000000">
      <w:pPr>
        <w:widowControl/>
        <w:numPr>
          <w:ilvl w:val="0"/>
          <w:numId w:val="1"/>
        </w:numPr>
        <w:adjustRightInd w:val="0"/>
        <w:snapToGrid w:val="0"/>
        <w:spacing w:line="360" w:lineRule="auto"/>
        <w:ind w:leftChars="200" w:left="420"/>
        <w:jc w:val="left"/>
        <w:rPr>
          <w:bCs/>
          <w:color w:val="000000" w:themeColor="text1"/>
          <w:sz w:val="24"/>
          <w:szCs w:val="24"/>
        </w:rPr>
      </w:pPr>
      <w:r>
        <w:rPr>
          <w:bCs/>
          <w:color w:val="000000" w:themeColor="text1"/>
          <w:sz w:val="24"/>
          <w:szCs w:val="24"/>
        </w:rPr>
        <w:t xml:space="preserve"> </w:t>
      </w:r>
      <w:r>
        <w:rPr>
          <w:bCs/>
          <w:color w:val="000000" w:themeColor="text1"/>
          <w:sz w:val="24"/>
          <w:szCs w:val="24"/>
        </w:rPr>
        <w:t>表示有选择，在一定条件下可以这样做的，采用</w:t>
      </w:r>
      <w:r>
        <w:rPr>
          <w:bCs/>
          <w:color w:val="000000" w:themeColor="text1"/>
          <w:sz w:val="24"/>
          <w:szCs w:val="24"/>
        </w:rPr>
        <w:t>“</w:t>
      </w:r>
      <w:r>
        <w:rPr>
          <w:bCs/>
          <w:color w:val="000000" w:themeColor="text1"/>
          <w:sz w:val="24"/>
          <w:szCs w:val="24"/>
        </w:rPr>
        <w:t>可</w:t>
      </w:r>
      <w:r>
        <w:rPr>
          <w:bCs/>
          <w:color w:val="000000" w:themeColor="text1"/>
          <w:sz w:val="24"/>
          <w:szCs w:val="24"/>
        </w:rPr>
        <w:t>”</w:t>
      </w:r>
      <w:r>
        <w:rPr>
          <w:bCs/>
          <w:color w:val="000000" w:themeColor="text1"/>
          <w:sz w:val="24"/>
          <w:szCs w:val="24"/>
        </w:rPr>
        <w:t>。</w:t>
      </w:r>
    </w:p>
    <w:p w14:paraId="0961572B" w14:textId="77777777" w:rsidR="005376CD" w:rsidRDefault="005376CD">
      <w:pPr>
        <w:spacing w:line="360" w:lineRule="auto"/>
        <w:ind w:firstLineChars="175" w:firstLine="420"/>
        <w:rPr>
          <w:color w:val="000000" w:themeColor="text1"/>
          <w:sz w:val="24"/>
          <w:szCs w:val="24"/>
        </w:rPr>
      </w:pPr>
    </w:p>
    <w:p w14:paraId="7659D12D" w14:textId="77777777" w:rsidR="005376CD" w:rsidRDefault="005376CD">
      <w:pPr>
        <w:spacing w:line="360" w:lineRule="auto"/>
        <w:ind w:firstLineChars="175" w:firstLine="420"/>
        <w:rPr>
          <w:color w:val="000000" w:themeColor="text1"/>
          <w:sz w:val="24"/>
          <w:szCs w:val="24"/>
        </w:rPr>
      </w:pPr>
    </w:p>
    <w:p w14:paraId="6EBAB344" w14:textId="77777777" w:rsidR="005376CD" w:rsidRDefault="005376CD">
      <w:pPr>
        <w:spacing w:line="360" w:lineRule="auto"/>
        <w:ind w:firstLineChars="175" w:firstLine="420"/>
        <w:rPr>
          <w:color w:val="000000" w:themeColor="text1"/>
          <w:sz w:val="24"/>
          <w:szCs w:val="24"/>
        </w:rPr>
      </w:pPr>
    </w:p>
    <w:p w14:paraId="0B7C24BA" w14:textId="77777777" w:rsidR="005376CD" w:rsidRDefault="005376CD">
      <w:pPr>
        <w:spacing w:line="360" w:lineRule="auto"/>
        <w:ind w:firstLineChars="175" w:firstLine="420"/>
        <w:rPr>
          <w:color w:val="000000" w:themeColor="text1"/>
          <w:sz w:val="24"/>
          <w:szCs w:val="24"/>
        </w:rPr>
      </w:pPr>
    </w:p>
    <w:p w14:paraId="3499B223" w14:textId="77777777" w:rsidR="005376CD" w:rsidRDefault="005376CD">
      <w:pPr>
        <w:spacing w:line="360" w:lineRule="auto"/>
        <w:ind w:firstLineChars="175" w:firstLine="420"/>
        <w:rPr>
          <w:color w:val="000000" w:themeColor="text1"/>
          <w:sz w:val="24"/>
          <w:szCs w:val="24"/>
        </w:rPr>
      </w:pPr>
    </w:p>
    <w:p w14:paraId="0753B5E5" w14:textId="77777777" w:rsidR="005376CD" w:rsidRDefault="005376CD">
      <w:pPr>
        <w:spacing w:line="360" w:lineRule="auto"/>
        <w:ind w:firstLineChars="175" w:firstLine="420"/>
        <w:rPr>
          <w:color w:val="000000" w:themeColor="text1"/>
          <w:sz w:val="24"/>
          <w:szCs w:val="24"/>
        </w:rPr>
      </w:pPr>
    </w:p>
    <w:p w14:paraId="3175C91D" w14:textId="77777777" w:rsidR="005376CD" w:rsidRDefault="005376CD">
      <w:pPr>
        <w:spacing w:line="360" w:lineRule="auto"/>
        <w:ind w:firstLineChars="175" w:firstLine="420"/>
        <w:rPr>
          <w:color w:val="000000" w:themeColor="text1"/>
          <w:sz w:val="24"/>
          <w:szCs w:val="24"/>
        </w:rPr>
      </w:pPr>
    </w:p>
    <w:p w14:paraId="0EB13CD9" w14:textId="77777777" w:rsidR="005376CD" w:rsidRDefault="005376CD">
      <w:pPr>
        <w:spacing w:line="360" w:lineRule="auto"/>
        <w:ind w:firstLineChars="175" w:firstLine="420"/>
        <w:rPr>
          <w:color w:val="000000" w:themeColor="text1"/>
          <w:sz w:val="24"/>
          <w:szCs w:val="24"/>
        </w:rPr>
      </w:pPr>
    </w:p>
    <w:p w14:paraId="4078061B" w14:textId="77777777" w:rsidR="005376CD" w:rsidRDefault="005376CD">
      <w:pPr>
        <w:spacing w:line="360" w:lineRule="auto"/>
        <w:ind w:firstLineChars="175" w:firstLine="420"/>
        <w:rPr>
          <w:color w:val="000000" w:themeColor="text1"/>
          <w:sz w:val="24"/>
          <w:szCs w:val="24"/>
        </w:rPr>
      </w:pPr>
    </w:p>
    <w:p w14:paraId="578F1944" w14:textId="77777777" w:rsidR="005376CD" w:rsidRDefault="005376CD">
      <w:pPr>
        <w:spacing w:line="360" w:lineRule="auto"/>
        <w:ind w:firstLineChars="175" w:firstLine="420"/>
        <w:rPr>
          <w:color w:val="000000" w:themeColor="text1"/>
          <w:sz w:val="24"/>
          <w:szCs w:val="24"/>
        </w:rPr>
      </w:pPr>
    </w:p>
    <w:p w14:paraId="27C92F47" w14:textId="77777777" w:rsidR="005376CD" w:rsidRDefault="005376CD">
      <w:pPr>
        <w:spacing w:line="360" w:lineRule="auto"/>
        <w:ind w:firstLineChars="175" w:firstLine="420"/>
        <w:rPr>
          <w:color w:val="000000" w:themeColor="text1"/>
          <w:sz w:val="24"/>
          <w:szCs w:val="24"/>
        </w:rPr>
      </w:pPr>
    </w:p>
    <w:p w14:paraId="6C278E02" w14:textId="77777777" w:rsidR="005376CD" w:rsidRDefault="005376CD">
      <w:pPr>
        <w:spacing w:line="360" w:lineRule="auto"/>
        <w:ind w:firstLineChars="175" w:firstLine="420"/>
        <w:rPr>
          <w:color w:val="000000" w:themeColor="text1"/>
          <w:sz w:val="24"/>
          <w:szCs w:val="24"/>
        </w:rPr>
      </w:pPr>
    </w:p>
    <w:p w14:paraId="447FCD0D" w14:textId="77777777" w:rsidR="005376CD" w:rsidRDefault="005376CD">
      <w:pPr>
        <w:spacing w:line="360" w:lineRule="auto"/>
        <w:ind w:firstLineChars="175" w:firstLine="420"/>
        <w:rPr>
          <w:color w:val="000000" w:themeColor="text1"/>
          <w:sz w:val="24"/>
          <w:szCs w:val="24"/>
        </w:rPr>
      </w:pPr>
    </w:p>
    <w:p w14:paraId="75EA3BF8" w14:textId="77777777" w:rsidR="005376CD" w:rsidRDefault="005376CD">
      <w:pPr>
        <w:spacing w:line="360" w:lineRule="auto"/>
        <w:ind w:firstLineChars="175" w:firstLine="420"/>
        <w:rPr>
          <w:color w:val="000000" w:themeColor="text1"/>
          <w:sz w:val="24"/>
          <w:szCs w:val="24"/>
        </w:rPr>
      </w:pPr>
    </w:p>
    <w:p w14:paraId="360B878A" w14:textId="77777777" w:rsidR="005376CD" w:rsidRDefault="005376CD">
      <w:pPr>
        <w:spacing w:line="360" w:lineRule="auto"/>
        <w:ind w:firstLineChars="175" w:firstLine="420"/>
        <w:rPr>
          <w:color w:val="000000" w:themeColor="text1"/>
          <w:sz w:val="24"/>
          <w:szCs w:val="24"/>
        </w:rPr>
      </w:pPr>
    </w:p>
    <w:p w14:paraId="735B8914" w14:textId="77777777" w:rsidR="005376CD" w:rsidRDefault="005376CD">
      <w:pPr>
        <w:spacing w:line="360" w:lineRule="auto"/>
        <w:ind w:firstLineChars="175" w:firstLine="420"/>
        <w:rPr>
          <w:color w:val="000000" w:themeColor="text1"/>
          <w:sz w:val="24"/>
          <w:szCs w:val="24"/>
        </w:rPr>
      </w:pPr>
    </w:p>
    <w:p w14:paraId="19A6BD34" w14:textId="77777777" w:rsidR="005376CD" w:rsidRDefault="00000000">
      <w:pPr>
        <w:widowControl/>
        <w:spacing w:line="360" w:lineRule="auto"/>
        <w:jc w:val="left"/>
        <w:rPr>
          <w:color w:val="000000" w:themeColor="text1"/>
          <w:sz w:val="24"/>
          <w:szCs w:val="24"/>
        </w:rPr>
      </w:pPr>
      <w:r>
        <w:rPr>
          <w:color w:val="000000" w:themeColor="text1"/>
          <w:sz w:val="24"/>
          <w:szCs w:val="24"/>
        </w:rPr>
        <w:br w:type="page"/>
      </w:r>
    </w:p>
    <w:p w14:paraId="2CB52DF6" w14:textId="77777777" w:rsidR="005376CD" w:rsidRDefault="00000000">
      <w:pPr>
        <w:tabs>
          <w:tab w:val="left" w:pos="19"/>
        </w:tabs>
        <w:spacing w:line="360" w:lineRule="auto"/>
        <w:jc w:val="center"/>
        <w:outlineLvl w:val="0"/>
        <w:rPr>
          <w:b/>
          <w:color w:val="000000" w:themeColor="text1"/>
          <w:sz w:val="30"/>
        </w:rPr>
      </w:pPr>
      <w:bookmarkStart w:id="83" w:name="_Toc151718174"/>
      <w:bookmarkStart w:id="84" w:name="_Toc485647659"/>
      <w:bookmarkStart w:id="85" w:name="_Toc6815068"/>
      <w:bookmarkStart w:id="86" w:name="_Toc485043058"/>
      <w:bookmarkStart w:id="87" w:name="_Toc502325497"/>
      <w:bookmarkStart w:id="88" w:name="_Toc139963682"/>
      <w:bookmarkStart w:id="89" w:name="_Toc74137315"/>
      <w:bookmarkStart w:id="90" w:name="_Toc151670551"/>
      <w:r>
        <w:rPr>
          <w:b/>
          <w:color w:val="000000" w:themeColor="text1"/>
          <w:sz w:val="30"/>
        </w:rPr>
        <w:lastRenderedPageBreak/>
        <w:t>引用标准名录</w:t>
      </w:r>
      <w:bookmarkEnd w:id="83"/>
      <w:bookmarkEnd w:id="84"/>
      <w:bookmarkEnd w:id="85"/>
      <w:bookmarkEnd w:id="86"/>
      <w:bookmarkEnd w:id="87"/>
      <w:bookmarkEnd w:id="88"/>
      <w:bookmarkEnd w:id="89"/>
      <w:bookmarkEnd w:id="90"/>
    </w:p>
    <w:p w14:paraId="3DB10771" w14:textId="77777777" w:rsidR="005376CD" w:rsidRDefault="00000000">
      <w:pPr>
        <w:widowControl/>
        <w:tabs>
          <w:tab w:val="left" w:pos="312"/>
        </w:tabs>
        <w:adjustRightInd w:val="0"/>
        <w:snapToGrid w:val="0"/>
        <w:spacing w:line="360" w:lineRule="auto"/>
        <w:ind w:firstLineChars="300" w:firstLine="720"/>
        <w:jc w:val="left"/>
        <w:rPr>
          <w:b/>
          <w:color w:val="000000" w:themeColor="text1"/>
          <w:sz w:val="30"/>
        </w:rPr>
      </w:pPr>
      <w:r>
        <w:rPr>
          <w:bCs/>
          <w:color w:val="000000" w:themeColor="text1"/>
          <w:sz w:val="24"/>
          <w:szCs w:val="24"/>
        </w:rPr>
        <w:t>本标准引用下列标准。其中，注日期的，仅对该日期对应的版本适用本标准；不注日期的，其最新版适用于本标准。</w:t>
      </w:r>
    </w:p>
    <w:p w14:paraId="4B77420E" w14:textId="77777777" w:rsidR="005376CD" w:rsidRDefault="00000000">
      <w:pPr>
        <w:widowControl/>
        <w:spacing w:line="360" w:lineRule="auto"/>
        <w:ind w:firstLineChars="200" w:firstLine="480"/>
        <w:jc w:val="left"/>
        <w:rPr>
          <w:color w:val="000000" w:themeColor="text1"/>
          <w:sz w:val="24"/>
          <w:szCs w:val="24"/>
        </w:rPr>
      </w:pPr>
      <w:bookmarkStart w:id="91" w:name="_Toc85814246"/>
      <w:r>
        <w:rPr>
          <w:color w:val="000000" w:themeColor="text1"/>
          <w:sz w:val="24"/>
          <w:szCs w:val="24"/>
        </w:rPr>
        <w:t>《公共建筑节能设计标准》</w:t>
      </w:r>
      <w:r>
        <w:rPr>
          <w:color w:val="000000" w:themeColor="text1"/>
          <w:sz w:val="24"/>
          <w:szCs w:val="24"/>
        </w:rPr>
        <w:t>GB 50189</w:t>
      </w:r>
    </w:p>
    <w:p w14:paraId="392E0248" w14:textId="77777777" w:rsidR="005376CD" w:rsidRDefault="00000000">
      <w:pPr>
        <w:widowControl/>
        <w:spacing w:line="360" w:lineRule="auto"/>
        <w:ind w:firstLineChars="200" w:firstLine="480"/>
        <w:jc w:val="left"/>
        <w:rPr>
          <w:color w:val="000000" w:themeColor="text1"/>
          <w:sz w:val="24"/>
          <w:szCs w:val="24"/>
        </w:rPr>
      </w:pPr>
      <w:r>
        <w:rPr>
          <w:color w:val="000000" w:themeColor="text1"/>
          <w:sz w:val="24"/>
          <w:szCs w:val="24"/>
        </w:rPr>
        <w:t>《建筑电气工程施工质量验收规范》</w:t>
      </w:r>
      <w:r>
        <w:rPr>
          <w:color w:val="000000" w:themeColor="text1"/>
          <w:sz w:val="24"/>
          <w:szCs w:val="24"/>
        </w:rPr>
        <w:t>GB 50303</w:t>
      </w:r>
    </w:p>
    <w:p w14:paraId="351A4CEA" w14:textId="77777777" w:rsidR="005376CD" w:rsidRDefault="00000000">
      <w:pPr>
        <w:widowControl/>
        <w:spacing w:line="360" w:lineRule="auto"/>
        <w:ind w:firstLineChars="200" w:firstLine="480"/>
        <w:jc w:val="left"/>
        <w:rPr>
          <w:color w:val="000000" w:themeColor="text1"/>
          <w:sz w:val="24"/>
          <w:szCs w:val="24"/>
        </w:rPr>
      </w:pPr>
      <w:r>
        <w:rPr>
          <w:color w:val="000000" w:themeColor="text1"/>
          <w:sz w:val="24"/>
          <w:szCs w:val="24"/>
        </w:rPr>
        <w:t>《工业通风机</w:t>
      </w:r>
      <w:r>
        <w:rPr>
          <w:color w:val="000000" w:themeColor="text1"/>
          <w:sz w:val="24"/>
          <w:szCs w:val="24"/>
        </w:rPr>
        <w:t xml:space="preserve"> </w:t>
      </w:r>
      <w:r>
        <w:rPr>
          <w:color w:val="000000" w:themeColor="text1"/>
          <w:sz w:val="24"/>
          <w:szCs w:val="24"/>
        </w:rPr>
        <w:t>用标准化风道性能试验》</w:t>
      </w:r>
      <w:r>
        <w:rPr>
          <w:color w:val="000000" w:themeColor="text1"/>
          <w:sz w:val="24"/>
          <w:szCs w:val="24"/>
        </w:rPr>
        <w:t>GB/T 1236</w:t>
      </w:r>
    </w:p>
    <w:p w14:paraId="4D056ECB" w14:textId="77777777" w:rsidR="005376CD" w:rsidRDefault="00000000">
      <w:pPr>
        <w:widowControl/>
        <w:spacing w:line="360" w:lineRule="auto"/>
        <w:ind w:firstLineChars="200" w:firstLine="480"/>
        <w:jc w:val="left"/>
        <w:rPr>
          <w:color w:val="000000" w:themeColor="text1"/>
          <w:sz w:val="24"/>
          <w:szCs w:val="24"/>
        </w:rPr>
      </w:pPr>
      <w:r>
        <w:rPr>
          <w:color w:val="000000" w:themeColor="text1"/>
          <w:sz w:val="24"/>
          <w:szCs w:val="24"/>
        </w:rPr>
        <w:t>《热回收新风机组》</w:t>
      </w:r>
      <w:r>
        <w:rPr>
          <w:color w:val="000000" w:themeColor="text1"/>
          <w:sz w:val="24"/>
          <w:szCs w:val="24"/>
        </w:rPr>
        <w:t>GB/T 21087-2020</w:t>
      </w:r>
    </w:p>
    <w:p w14:paraId="64784E04" w14:textId="77777777" w:rsidR="005376CD" w:rsidRDefault="00000000">
      <w:pPr>
        <w:widowControl/>
        <w:spacing w:line="360" w:lineRule="auto"/>
        <w:ind w:firstLineChars="200" w:firstLine="480"/>
        <w:jc w:val="left"/>
        <w:rPr>
          <w:color w:val="000000" w:themeColor="text1"/>
          <w:sz w:val="24"/>
          <w:szCs w:val="24"/>
        </w:rPr>
      </w:pPr>
      <w:r>
        <w:rPr>
          <w:color w:val="000000" w:themeColor="text1"/>
          <w:sz w:val="24"/>
          <w:szCs w:val="24"/>
        </w:rPr>
        <w:t>《通风系统用空气净化装置》</w:t>
      </w:r>
      <w:r>
        <w:rPr>
          <w:color w:val="000000" w:themeColor="text1"/>
          <w:sz w:val="24"/>
          <w:szCs w:val="24"/>
        </w:rPr>
        <w:t>GB/T 34012</w:t>
      </w:r>
    </w:p>
    <w:p w14:paraId="0B0AA77D" w14:textId="77777777" w:rsidR="005376CD" w:rsidRDefault="00000000">
      <w:pPr>
        <w:widowControl/>
        <w:spacing w:line="360" w:lineRule="auto"/>
        <w:ind w:firstLineChars="200" w:firstLine="480"/>
        <w:jc w:val="left"/>
        <w:rPr>
          <w:b/>
          <w:color w:val="000000" w:themeColor="text1"/>
          <w:sz w:val="30"/>
        </w:rPr>
      </w:pPr>
      <w:r>
        <w:rPr>
          <w:color w:val="000000" w:themeColor="text1"/>
          <w:sz w:val="24"/>
          <w:szCs w:val="24"/>
        </w:rPr>
        <w:t>《均速管流量传感器》</w:t>
      </w:r>
      <w:r>
        <w:rPr>
          <w:color w:val="000000" w:themeColor="text1"/>
          <w:sz w:val="24"/>
          <w:szCs w:val="24"/>
        </w:rPr>
        <w:t>JB/T 5325-1991</w:t>
      </w:r>
    </w:p>
    <w:p w14:paraId="32C822CE" w14:textId="77777777" w:rsidR="005376CD" w:rsidRDefault="00000000">
      <w:pPr>
        <w:widowControl/>
        <w:spacing w:line="360" w:lineRule="auto"/>
        <w:ind w:firstLineChars="200" w:firstLine="480"/>
        <w:jc w:val="left"/>
        <w:rPr>
          <w:color w:val="000000" w:themeColor="text1"/>
          <w:sz w:val="24"/>
          <w:szCs w:val="24"/>
        </w:rPr>
      </w:pPr>
      <w:r>
        <w:rPr>
          <w:color w:val="000000" w:themeColor="text1"/>
          <w:sz w:val="24"/>
          <w:szCs w:val="24"/>
        </w:rPr>
        <w:t>《公共建筑节能检测标准》</w:t>
      </w:r>
      <w:r>
        <w:rPr>
          <w:color w:val="000000" w:themeColor="text1"/>
          <w:sz w:val="24"/>
          <w:szCs w:val="24"/>
        </w:rPr>
        <w:t>JGJ/T 177</w:t>
      </w:r>
    </w:p>
    <w:p w14:paraId="42EBFBBF" w14:textId="77777777" w:rsidR="005376CD" w:rsidRDefault="00000000">
      <w:pPr>
        <w:widowControl/>
        <w:spacing w:line="360" w:lineRule="auto"/>
        <w:ind w:firstLineChars="200" w:firstLine="480"/>
        <w:jc w:val="left"/>
        <w:rPr>
          <w:color w:val="000000" w:themeColor="text1"/>
          <w:sz w:val="24"/>
          <w:szCs w:val="24"/>
        </w:rPr>
      </w:pPr>
      <w:r>
        <w:rPr>
          <w:color w:val="000000" w:themeColor="text1"/>
          <w:sz w:val="24"/>
          <w:szCs w:val="24"/>
        </w:rPr>
        <w:t>《采暖通风与空气调节工程检测技术规程》</w:t>
      </w:r>
      <w:r>
        <w:rPr>
          <w:color w:val="000000" w:themeColor="text1"/>
          <w:sz w:val="24"/>
          <w:szCs w:val="24"/>
        </w:rPr>
        <w:t>JGJ/T 260</w:t>
      </w:r>
    </w:p>
    <w:p w14:paraId="7225B017" w14:textId="77777777" w:rsidR="005376CD" w:rsidRDefault="00000000">
      <w:pPr>
        <w:widowControl/>
        <w:spacing w:line="360" w:lineRule="auto"/>
        <w:ind w:firstLineChars="200" w:firstLine="480"/>
        <w:jc w:val="left"/>
        <w:rPr>
          <w:color w:val="000000" w:themeColor="text1"/>
          <w:sz w:val="24"/>
          <w:szCs w:val="24"/>
        </w:rPr>
      </w:pPr>
      <w:r>
        <w:rPr>
          <w:color w:val="000000" w:themeColor="text1"/>
          <w:sz w:val="24"/>
          <w:szCs w:val="24"/>
        </w:rPr>
        <w:t>《夏热冬冷地区供暖空调系统性能检测标准》</w:t>
      </w:r>
      <w:r>
        <w:rPr>
          <w:color w:val="000000" w:themeColor="text1"/>
          <w:sz w:val="24"/>
          <w:szCs w:val="24"/>
        </w:rPr>
        <w:t>T/CECS 846</w:t>
      </w:r>
    </w:p>
    <w:p w14:paraId="2AE15D2A" w14:textId="77777777" w:rsidR="005376CD" w:rsidRDefault="005376CD">
      <w:pPr>
        <w:widowControl/>
        <w:spacing w:line="360" w:lineRule="auto"/>
        <w:ind w:firstLineChars="200" w:firstLine="480"/>
        <w:jc w:val="left"/>
        <w:rPr>
          <w:color w:val="000000" w:themeColor="text1"/>
          <w:sz w:val="24"/>
          <w:szCs w:val="24"/>
        </w:rPr>
      </w:pPr>
    </w:p>
    <w:p w14:paraId="22BFE302" w14:textId="77777777" w:rsidR="005376CD" w:rsidRDefault="005376CD">
      <w:pPr>
        <w:widowControl/>
        <w:spacing w:line="360" w:lineRule="auto"/>
        <w:ind w:firstLineChars="200" w:firstLine="480"/>
        <w:jc w:val="left"/>
        <w:rPr>
          <w:color w:val="000000" w:themeColor="text1"/>
          <w:sz w:val="24"/>
          <w:szCs w:val="24"/>
        </w:rPr>
        <w:sectPr w:rsidR="005376CD" w:rsidSect="003E6B37">
          <w:pgSz w:w="11906" w:h="16838"/>
          <w:pgMar w:top="1440" w:right="1800" w:bottom="1440" w:left="1800" w:header="851" w:footer="992" w:gutter="0"/>
          <w:cols w:space="425"/>
          <w:docGrid w:type="lines" w:linePitch="312"/>
        </w:sectPr>
      </w:pPr>
    </w:p>
    <w:bookmarkEnd w:id="91"/>
    <w:p w14:paraId="367499E5" w14:textId="77777777" w:rsidR="005376CD" w:rsidRDefault="005376CD">
      <w:pPr>
        <w:spacing w:line="360" w:lineRule="auto"/>
        <w:jc w:val="center"/>
        <w:rPr>
          <w:rFonts w:eastAsia="黑体"/>
          <w:b/>
          <w:color w:val="000000" w:themeColor="text1"/>
          <w:sz w:val="32"/>
          <w:szCs w:val="32"/>
        </w:rPr>
      </w:pPr>
    </w:p>
    <w:p w14:paraId="3240BBB0" w14:textId="77777777" w:rsidR="005376CD" w:rsidRDefault="005376CD">
      <w:pPr>
        <w:spacing w:line="360" w:lineRule="auto"/>
        <w:jc w:val="center"/>
        <w:rPr>
          <w:rFonts w:eastAsia="黑体"/>
          <w:b/>
          <w:color w:val="000000" w:themeColor="text1"/>
          <w:sz w:val="32"/>
          <w:szCs w:val="32"/>
        </w:rPr>
      </w:pPr>
    </w:p>
    <w:p w14:paraId="786D0C13" w14:textId="77777777" w:rsidR="005376CD" w:rsidRDefault="005376CD">
      <w:pPr>
        <w:spacing w:line="360" w:lineRule="auto"/>
        <w:jc w:val="center"/>
        <w:rPr>
          <w:rFonts w:eastAsia="黑体"/>
          <w:b/>
          <w:color w:val="000000" w:themeColor="text1"/>
          <w:sz w:val="32"/>
          <w:szCs w:val="32"/>
        </w:rPr>
      </w:pPr>
    </w:p>
    <w:p w14:paraId="0A753D80" w14:textId="77777777" w:rsidR="005376CD" w:rsidRDefault="005376CD">
      <w:pPr>
        <w:spacing w:line="360" w:lineRule="auto"/>
        <w:jc w:val="center"/>
        <w:rPr>
          <w:rFonts w:eastAsia="黑体"/>
          <w:b/>
          <w:color w:val="000000" w:themeColor="text1"/>
          <w:sz w:val="32"/>
          <w:szCs w:val="32"/>
        </w:rPr>
      </w:pPr>
    </w:p>
    <w:p w14:paraId="4EC51012" w14:textId="77777777" w:rsidR="005376CD" w:rsidRDefault="005376CD">
      <w:pPr>
        <w:spacing w:line="360" w:lineRule="auto"/>
        <w:jc w:val="center"/>
        <w:rPr>
          <w:rFonts w:eastAsia="黑体"/>
          <w:b/>
          <w:color w:val="000000" w:themeColor="text1"/>
          <w:sz w:val="32"/>
          <w:szCs w:val="32"/>
        </w:rPr>
      </w:pPr>
    </w:p>
    <w:p w14:paraId="790661B2" w14:textId="77777777" w:rsidR="005376CD" w:rsidRDefault="00000000">
      <w:pPr>
        <w:pStyle w:val="afc"/>
        <w:rPr>
          <w:color w:val="000000" w:themeColor="text1"/>
        </w:rPr>
      </w:pPr>
      <w:r>
        <w:rPr>
          <w:color w:val="000000" w:themeColor="text1"/>
        </w:rPr>
        <w:t>热回收新风系统低碳运行监测与评价标准</w:t>
      </w:r>
    </w:p>
    <w:p w14:paraId="04DEDDBB" w14:textId="77777777" w:rsidR="005376CD" w:rsidRDefault="005376CD">
      <w:pPr>
        <w:spacing w:line="360" w:lineRule="auto"/>
        <w:jc w:val="center"/>
        <w:rPr>
          <w:b/>
          <w:color w:val="000000" w:themeColor="text1"/>
          <w:sz w:val="48"/>
          <w:szCs w:val="48"/>
        </w:rPr>
      </w:pPr>
    </w:p>
    <w:p w14:paraId="74ED1058" w14:textId="77777777" w:rsidR="005376CD" w:rsidRDefault="00000000">
      <w:pPr>
        <w:spacing w:line="360" w:lineRule="auto"/>
        <w:jc w:val="center"/>
        <w:rPr>
          <w:b/>
          <w:color w:val="000000" w:themeColor="text1"/>
          <w:sz w:val="32"/>
          <w:szCs w:val="32"/>
        </w:rPr>
      </w:pPr>
      <w:r>
        <w:rPr>
          <w:b/>
          <w:color w:val="000000" w:themeColor="text1"/>
          <w:sz w:val="32"/>
          <w:szCs w:val="32"/>
        </w:rPr>
        <w:t>T/CECS *** -20XX</w:t>
      </w:r>
    </w:p>
    <w:p w14:paraId="4598EFC3" w14:textId="77777777" w:rsidR="005376CD" w:rsidRDefault="005376CD">
      <w:pPr>
        <w:spacing w:line="360" w:lineRule="auto"/>
        <w:jc w:val="center"/>
        <w:rPr>
          <w:b/>
          <w:color w:val="000000" w:themeColor="text1"/>
          <w:sz w:val="44"/>
          <w:szCs w:val="44"/>
        </w:rPr>
      </w:pPr>
    </w:p>
    <w:p w14:paraId="1732E5FB" w14:textId="77777777" w:rsidR="005376CD" w:rsidRDefault="005376CD">
      <w:pPr>
        <w:spacing w:line="360" w:lineRule="auto"/>
        <w:jc w:val="center"/>
        <w:rPr>
          <w:b/>
          <w:color w:val="000000" w:themeColor="text1"/>
          <w:sz w:val="44"/>
          <w:szCs w:val="44"/>
        </w:rPr>
      </w:pPr>
    </w:p>
    <w:p w14:paraId="16AD955E" w14:textId="77777777" w:rsidR="005376CD" w:rsidRDefault="00000000">
      <w:pPr>
        <w:spacing w:line="360" w:lineRule="auto"/>
        <w:jc w:val="center"/>
        <w:rPr>
          <w:b/>
          <w:color w:val="000000" w:themeColor="text1"/>
          <w:sz w:val="44"/>
          <w:szCs w:val="44"/>
        </w:rPr>
      </w:pPr>
      <w:bookmarkStart w:id="92" w:name="_Toc490230521"/>
      <w:bookmarkStart w:id="93" w:name="_Toc487617105"/>
      <w:bookmarkStart w:id="94" w:name="_Toc489623311"/>
      <w:r>
        <w:rPr>
          <w:b/>
          <w:color w:val="000000" w:themeColor="text1"/>
          <w:sz w:val="44"/>
          <w:szCs w:val="44"/>
        </w:rPr>
        <w:t>条文说明</w:t>
      </w:r>
      <w:bookmarkEnd w:id="92"/>
      <w:bookmarkEnd w:id="93"/>
      <w:bookmarkEnd w:id="94"/>
    </w:p>
    <w:p w14:paraId="1C48000E" w14:textId="77777777" w:rsidR="005376CD" w:rsidRDefault="005376CD">
      <w:pPr>
        <w:spacing w:line="360" w:lineRule="auto"/>
        <w:jc w:val="center"/>
        <w:rPr>
          <w:b/>
          <w:color w:val="000000" w:themeColor="text1"/>
          <w:sz w:val="28"/>
          <w:szCs w:val="28"/>
        </w:rPr>
      </w:pPr>
    </w:p>
    <w:p w14:paraId="1136E8D0" w14:textId="77777777" w:rsidR="005376CD" w:rsidRDefault="005376CD">
      <w:pPr>
        <w:spacing w:line="360" w:lineRule="auto"/>
        <w:jc w:val="center"/>
        <w:rPr>
          <w:b/>
          <w:color w:val="000000" w:themeColor="text1"/>
          <w:sz w:val="28"/>
          <w:szCs w:val="28"/>
        </w:rPr>
      </w:pPr>
    </w:p>
    <w:p w14:paraId="028E313C" w14:textId="77777777" w:rsidR="005376CD" w:rsidRDefault="005376CD">
      <w:pPr>
        <w:spacing w:line="360" w:lineRule="auto"/>
        <w:jc w:val="center"/>
        <w:rPr>
          <w:b/>
          <w:color w:val="000000" w:themeColor="text1"/>
          <w:sz w:val="28"/>
          <w:szCs w:val="28"/>
        </w:rPr>
      </w:pPr>
    </w:p>
    <w:p w14:paraId="24036AB8" w14:textId="77777777" w:rsidR="005376CD" w:rsidRDefault="005376CD">
      <w:pPr>
        <w:spacing w:line="360" w:lineRule="auto"/>
        <w:jc w:val="center"/>
        <w:rPr>
          <w:b/>
          <w:color w:val="000000" w:themeColor="text1"/>
          <w:sz w:val="28"/>
          <w:szCs w:val="28"/>
        </w:rPr>
      </w:pPr>
    </w:p>
    <w:p w14:paraId="3221D6DC" w14:textId="77777777" w:rsidR="005376CD" w:rsidRDefault="005376CD">
      <w:pPr>
        <w:spacing w:line="360" w:lineRule="auto"/>
        <w:jc w:val="center"/>
        <w:rPr>
          <w:b/>
          <w:color w:val="000000" w:themeColor="text1"/>
          <w:sz w:val="28"/>
          <w:szCs w:val="28"/>
        </w:rPr>
      </w:pPr>
    </w:p>
    <w:p w14:paraId="573C8160" w14:textId="77777777" w:rsidR="005376CD" w:rsidRDefault="005376CD">
      <w:pPr>
        <w:spacing w:line="360" w:lineRule="auto"/>
        <w:jc w:val="center"/>
        <w:rPr>
          <w:b/>
          <w:color w:val="000000" w:themeColor="text1"/>
          <w:sz w:val="28"/>
          <w:szCs w:val="28"/>
        </w:rPr>
      </w:pPr>
    </w:p>
    <w:p w14:paraId="473C1658" w14:textId="77777777" w:rsidR="005376CD" w:rsidRDefault="005376CD">
      <w:pPr>
        <w:spacing w:line="360" w:lineRule="auto"/>
        <w:rPr>
          <w:b/>
          <w:color w:val="000000" w:themeColor="text1"/>
          <w:sz w:val="28"/>
          <w:szCs w:val="28"/>
        </w:rPr>
      </w:pPr>
    </w:p>
    <w:p w14:paraId="4321A23B" w14:textId="77777777" w:rsidR="00D13161" w:rsidRDefault="00D13161">
      <w:pPr>
        <w:spacing w:line="360" w:lineRule="auto"/>
        <w:rPr>
          <w:b/>
          <w:color w:val="000000" w:themeColor="text1"/>
          <w:sz w:val="28"/>
          <w:szCs w:val="28"/>
        </w:rPr>
      </w:pPr>
    </w:p>
    <w:p w14:paraId="29B84A89" w14:textId="77777777" w:rsidR="00D13161" w:rsidRDefault="00D13161">
      <w:pPr>
        <w:spacing w:line="360" w:lineRule="auto"/>
        <w:rPr>
          <w:b/>
          <w:color w:val="000000" w:themeColor="text1"/>
          <w:sz w:val="28"/>
          <w:szCs w:val="28"/>
        </w:rPr>
      </w:pPr>
    </w:p>
    <w:p w14:paraId="79501B6B" w14:textId="77777777" w:rsidR="00D13161" w:rsidRDefault="00D13161">
      <w:pPr>
        <w:spacing w:line="360" w:lineRule="auto"/>
        <w:rPr>
          <w:b/>
          <w:color w:val="000000" w:themeColor="text1"/>
          <w:sz w:val="28"/>
          <w:szCs w:val="28"/>
        </w:rPr>
      </w:pPr>
    </w:p>
    <w:p w14:paraId="702660FA" w14:textId="77777777" w:rsidR="00D13161" w:rsidRDefault="00D13161">
      <w:pPr>
        <w:spacing w:line="360" w:lineRule="auto"/>
        <w:rPr>
          <w:rFonts w:hint="eastAsia"/>
          <w:b/>
          <w:color w:val="000000" w:themeColor="text1"/>
          <w:sz w:val="28"/>
          <w:szCs w:val="28"/>
        </w:rPr>
      </w:pPr>
    </w:p>
    <w:p w14:paraId="3BE242E4" w14:textId="77777777" w:rsidR="00D13161" w:rsidRDefault="00D13161" w:rsidP="00D13161">
      <w:pPr>
        <w:widowControl/>
        <w:jc w:val="center"/>
        <w:rPr>
          <w:b/>
          <w:color w:val="auto"/>
          <w:sz w:val="32"/>
          <w:szCs w:val="32"/>
        </w:rPr>
      </w:pPr>
      <w:r>
        <w:rPr>
          <w:rFonts w:hint="eastAsia"/>
          <w:b/>
          <w:color w:val="auto"/>
          <w:sz w:val="32"/>
          <w:szCs w:val="32"/>
        </w:rPr>
        <w:lastRenderedPageBreak/>
        <w:t>制</w:t>
      </w:r>
      <w:r>
        <w:rPr>
          <w:rFonts w:hint="eastAsia"/>
          <w:b/>
          <w:color w:val="auto"/>
          <w:sz w:val="32"/>
          <w:szCs w:val="32"/>
        </w:rPr>
        <w:t xml:space="preserve"> </w:t>
      </w:r>
      <w:r>
        <w:rPr>
          <w:rFonts w:hint="eastAsia"/>
          <w:b/>
          <w:color w:val="auto"/>
          <w:sz w:val="32"/>
          <w:szCs w:val="32"/>
        </w:rPr>
        <w:t>定</w:t>
      </w:r>
      <w:r>
        <w:rPr>
          <w:rFonts w:hint="eastAsia"/>
          <w:b/>
          <w:color w:val="auto"/>
          <w:sz w:val="32"/>
          <w:szCs w:val="32"/>
        </w:rPr>
        <w:t xml:space="preserve"> </w:t>
      </w:r>
      <w:r>
        <w:rPr>
          <w:rFonts w:hint="eastAsia"/>
          <w:b/>
          <w:color w:val="auto"/>
          <w:sz w:val="32"/>
          <w:szCs w:val="32"/>
        </w:rPr>
        <w:t>说</w:t>
      </w:r>
      <w:r>
        <w:rPr>
          <w:rFonts w:hint="eastAsia"/>
          <w:b/>
          <w:color w:val="auto"/>
          <w:sz w:val="32"/>
          <w:szCs w:val="32"/>
        </w:rPr>
        <w:t xml:space="preserve"> </w:t>
      </w:r>
      <w:r>
        <w:rPr>
          <w:rFonts w:hint="eastAsia"/>
          <w:b/>
          <w:color w:val="auto"/>
          <w:sz w:val="32"/>
          <w:szCs w:val="32"/>
        </w:rPr>
        <w:t>明</w:t>
      </w:r>
    </w:p>
    <w:p w14:paraId="722D027C" w14:textId="59A8B5C7" w:rsidR="00D13161" w:rsidRDefault="00D13161" w:rsidP="00A603CE">
      <w:pPr>
        <w:widowControl/>
        <w:spacing w:line="360" w:lineRule="auto"/>
        <w:ind w:firstLineChars="200" w:firstLine="480"/>
        <w:rPr>
          <w:color w:val="auto"/>
          <w:sz w:val="24"/>
          <w:szCs w:val="24"/>
        </w:rPr>
      </w:pPr>
      <w:r>
        <w:rPr>
          <w:rFonts w:hint="eastAsia"/>
          <w:color w:val="auto"/>
          <w:sz w:val="24"/>
          <w:szCs w:val="24"/>
        </w:rPr>
        <w:t>本规程制定过程中，编制组进行了</w:t>
      </w:r>
      <w:r w:rsidR="00E54DC4">
        <w:rPr>
          <w:rFonts w:hint="eastAsia"/>
          <w:color w:val="auto"/>
          <w:sz w:val="24"/>
          <w:szCs w:val="24"/>
        </w:rPr>
        <w:t>国内热回收新风机组、热回收新风系统和超低能耗建筑相关标准的调查研究</w:t>
      </w:r>
      <w:r>
        <w:rPr>
          <w:rFonts w:hint="eastAsia"/>
          <w:color w:val="auto"/>
          <w:sz w:val="24"/>
          <w:szCs w:val="24"/>
        </w:rPr>
        <w:t>，总结了</w:t>
      </w:r>
      <w:r w:rsidR="00C554EB">
        <w:rPr>
          <w:rFonts w:hint="eastAsia"/>
          <w:color w:val="auto"/>
          <w:sz w:val="24"/>
          <w:szCs w:val="24"/>
        </w:rPr>
        <w:t>热回收新风系统</w:t>
      </w:r>
      <w:r w:rsidR="00072DA3">
        <w:rPr>
          <w:rFonts w:hint="eastAsia"/>
          <w:color w:val="auto"/>
          <w:sz w:val="24"/>
          <w:szCs w:val="24"/>
        </w:rPr>
        <w:t>关键评价指标及监测方法</w:t>
      </w:r>
      <w:r>
        <w:rPr>
          <w:rFonts w:hint="eastAsia"/>
          <w:color w:val="auto"/>
          <w:sz w:val="24"/>
          <w:szCs w:val="24"/>
        </w:rPr>
        <w:t>，同时参考了国外先进技术法规、技术标准，通过</w:t>
      </w:r>
      <w:r w:rsidR="00072DA3">
        <w:rPr>
          <w:rFonts w:hint="eastAsia"/>
          <w:color w:val="auto"/>
          <w:sz w:val="24"/>
          <w:szCs w:val="24"/>
        </w:rPr>
        <w:t>研发监测装置和进行实际</w:t>
      </w:r>
      <w:r w:rsidR="00072DA3" w:rsidRPr="00072DA3">
        <w:rPr>
          <w:rFonts w:hint="eastAsia"/>
          <w:color w:val="auto"/>
          <w:sz w:val="24"/>
          <w:szCs w:val="24"/>
        </w:rPr>
        <w:t>热回收新风系统</w:t>
      </w:r>
      <w:r w:rsidR="00072DA3">
        <w:rPr>
          <w:rFonts w:hint="eastAsia"/>
          <w:color w:val="auto"/>
          <w:sz w:val="24"/>
          <w:szCs w:val="24"/>
        </w:rPr>
        <w:t>运行监测试验研</w:t>
      </w:r>
      <w:r w:rsidR="00072DA3" w:rsidRPr="00072DA3">
        <w:rPr>
          <w:rFonts w:hint="eastAsia"/>
          <w:color w:val="auto"/>
          <w:sz w:val="24"/>
          <w:szCs w:val="24"/>
        </w:rPr>
        <w:t>究</w:t>
      </w:r>
      <w:r w:rsidRPr="00072DA3">
        <w:rPr>
          <w:rFonts w:hint="eastAsia"/>
          <w:color w:val="auto"/>
          <w:sz w:val="24"/>
          <w:szCs w:val="24"/>
        </w:rPr>
        <w:t>取得了阶段性成果。</w:t>
      </w:r>
    </w:p>
    <w:p w14:paraId="0CE5142B" w14:textId="454961E1" w:rsidR="00A603CE" w:rsidRDefault="00AE3CD6" w:rsidP="00A603CE">
      <w:pPr>
        <w:widowControl/>
        <w:spacing w:line="360" w:lineRule="auto"/>
        <w:ind w:firstLineChars="200" w:firstLine="480"/>
        <w:rPr>
          <w:color w:val="auto"/>
          <w:sz w:val="24"/>
          <w:szCs w:val="24"/>
        </w:rPr>
      </w:pPr>
      <w:r>
        <w:rPr>
          <w:rFonts w:hint="eastAsia"/>
          <w:color w:val="auto"/>
          <w:sz w:val="24"/>
          <w:szCs w:val="24"/>
        </w:rPr>
        <w:t>本规程编制原则为：（</w:t>
      </w:r>
      <w:r>
        <w:rPr>
          <w:rFonts w:hint="eastAsia"/>
          <w:color w:val="auto"/>
          <w:sz w:val="24"/>
          <w:szCs w:val="24"/>
        </w:rPr>
        <w:t>1</w:t>
      </w:r>
      <w:r>
        <w:rPr>
          <w:rFonts w:hint="eastAsia"/>
          <w:color w:val="auto"/>
          <w:sz w:val="24"/>
          <w:szCs w:val="24"/>
        </w:rPr>
        <w:t>）</w:t>
      </w:r>
      <w:r w:rsidR="00583CE7" w:rsidRPr="00583CE7">
        <w:rPr>
          <w:rFonts w:hint="eastAsia"/>
          <w:color w:val="auto"/>
          <w:sz w:val="24"/>
          <w:szCs w:val="24"/>
        </w:rPr>
        <w:t>与我国现行法律法规和技术标准相符合</w:t>
      </w:r>
      <w:r w:rsidR="00583CE7">
        <w:rPr>
          <w:rFonts w:hint="eastAsia"/>
          <w:color w:val="auto"/>
          <w:sz w:val="24"/>
          <w:szCs w:val="24"/>
        </w:rPr>
        <w:t>，具有适用性；（</w:t>
      </w:r>
      <w:r w:rsidR="00583CE7">
        <w:rPr>
          <w:rFonts w:hint="eastAsia"/>
          <w:color w:val="auto"/>
          <w:sz w:val="24"/>
          <w:szCs w:val="24"/>
        </w:rPr>
        <w:t>2</w:t>
      </w:r>
      <w:r w:rsidR="00583CE7">
        <w:rPr>
          <w:rFonts w:hint="eastAsia"/>
          <w:color w:val="auto"/>
          <w:sz w:val="24"/>
          <w:szCs w:val="24"/>
        </w:rPr>
        <w:t>）监测技术</w:t>
      </w:r>
      <w:r>
        <w:rPr>
          <w:rFonts w:hint="eastAsia"/>
          <w:color w:val="auto"/>
          <w:sz w:val="24"/>
          <w:szCs w:val="24"/>
        </w:rPr>
        <w:t>科学合理、具有可操作性；</w:t>
      </w:r>
      <w:r w:rsidR="00583CE7">
        <w:rPr>
          <w:rFonts w:hint="eastAsia"/>
          <w:color w:val="auto"/>
          <w:sz w:val="24"/>
          <w:szCs w:val="24"/>
        </w:rPr>
        <w:t>（</w:t>
      </w:r>
      <w:r w:rsidR="00583CE7">
        <w:rPr>
          <w:rFonts w:hint="eastAsia"/>
          <w:color w:val="auto"/>
          <w:sz w:val="24"/>
          <w:szCs w:val="24"/>
        </w:rPr>
        <w:t>3</w:t>
      </w:r>
      <w:r w:rsidR="00583CE7">
        <w:rPr>
          <w:rFonts w:hint="eastAsia"/>
          <w:color w:val="auto"/>
          <w:sz w:val="24"/>
          <w:szCs w:val="24"/>
        </w:rPr>
        <w:t>）</w:t>
      </w:r>
      <w:r w:rsidR="00583CE7" w:rsidRPr="00583CE7">
        <w:rPr>
          <w:rFonts w:hint="eastAsia"/>
          <w:color w:val="auto"/>
          <w:sz w:val="24"/>
          <w:szCs w:val="24"/>
        </w:rPr>
        <w:t>充分调研国、内外相关标准评价指标和</w:t>
      </w:r>
      <w:r w:rsidR="00583CE7">
        <w:rPr>
          <w:rFonts w:hint="eastAsia"/>
          <w:color w:val="auto"/>
          <w:sz w:val="24"/>
          <w:szCs w:val="24"/>
        </w:rPr>
        <w:t>要求</w:t>
      </w:r>
      <w:r w:rsidR="00583CE7" w:rsidRPr="00583CE7">
        <w:rPr>
          <w:rFonts w:hint="eastAsia"/>
          <w:color w:val="auto"/>
          <w:sz w:val="24"/>
          <w:szCs w:val="24"/>
        </w:rPr>
        <w:t>，</w:t>
      </w:r>
      <w:r w:rsidR="00583CE7">
        <w:rPr>
          <w:rFonts w:hint="eastAsia"/>
          <w:color w:val="auto"/>
          <w:sz w:val="24"/>
          <w:szCs w:val="24"/>
        </w:rPr>
        <w:t>具有先进性</w:t>
      </w:r>
      <w:r w:rsidR="00583CE7" w:rsidRPr="00583CE7">
        <w:rPr>
          <w:rFonts w:hint="eastAsia"/>
          <w:color w:val="auto"/>
          <w:sz w:val="24"/>
          <w:szCs w:val="24"/>
        </w:rPr>
        <w:t>。</w:t>
      </w:r>
      <w:r w:rsidR="00583CE7" w:rsidRPr="00583CE7">
        <w:rPr>
          <w:color w:val="auto"/>
          <w:sz w:val="24"/>
          <w:szCs w:val="24"/>
        </w:rPr>
        <w:cr/>
      </w:r>
      <w:r w:rsidR="00A603CE">
        <w:rPr>
          <w:color w:val="auto"/>
          <w:sz w:val="24"/>
          <w:szCs w:val="24"/>
        </w:rPr>
        <w:t xml:space="preserve">        </w:t>
      </w:r>
      <w:r w:rsidR="00A603CE">
        <w:rPr>
          <w:rFonts w:hint="eastAsia"/>
          <w:color w:val="auto"/>
          <w:sz w:val="24"/>
          <w:szCs w:val="24"/>
        </w:rPr>
        <w:t>关于热回收新风系统</w:t>
      </w:r>
      <w:r w:rsidR="00A603CE" w:rsidRPr="00A603CE">
        <w:rPr>
          <w:rFonts w:hint="eastAsia"/>
          <w:color w:val="auto"/>
          <w:sz w:val="24"/>
          <w:szCs w:val="24"/>
        </w:rPr>
        <w:t>新风性能</w:t>
      </w:r>
      <w:r w:rsidR="00A603CE">
        <w:rPr>
          <w:rFonts w:hint="eastAsia"/>
          <w:color w:val="auto"/>
          <w:sz w:val="24"/>
          <w:szCs w:val="24"/>
        </w:rPr>
        <w:t>、</w:t>
      </w:r>
      <w:r w:rsidR="00A603CE" w:rsidRPr="00A603CE">
        <w:rPr>
          <w:rFonts w:hint="eastAsia"/>
          <w:color w:val="auto"/>
          <w:sz w:val="24"/>
          <w:szCs w:val="24"/>
        </w:rPr>
        <w:t>节能性能</w:t>
      </w:r>
      <w:r w:rsidR="00A603CE">
        <w:rPr>
          <w:rFonts w:hint="eastAsia"/>
          <w:color w:val="auto"/>
          <w:sz w:val="24"/>
          <w:szCs w:val="24"/>
        </w:rPr>
        <w:t>、</w:t>
      </w:r>
      <w:r w:rsidR="00A603CE" w:rsidRPr="00A603CE">
        <w:rPr>
          <w:rFonts w:hint="eastAsia"/>
          <w:color w:val="auto"/>
          <w:sz w:val="24"/>
          <w:szCs w:val="24"/>
        </w:rPr>
        <w:t>净化性能</w:t>
      </w:r>
      <w:r w:rsidR="00A603CE">
        <w:rPr>
          <w:rFonts w:hint="eastAsia"/>
          <w:color w:val="auto"/>
          <w:sz w:val="24"/>
          <w:szCs w:val="24"/>
        </w:rPr>
        <w:t>和</w:t>
      </w:r>
      <w:r w:rsidR="00A603CE" w:rsidRPr="00A603CE">
        <w:rPr>
          <w:rFonts w:hint="eastAsia"/>
          <w:color w:val="auto"/>
          <w:sz w:val="24"/>
          <w:szCs w:val="24"/>
        </w:rPr>
        <w:t>碳减排性能</w:t>
      </w:r>
      <w:r w:rsidR="00A603CE">
        <w:rPr>
          <w:rFonts w:hint="eastAsia"/>
          <w:color w:val="auto"/>
          <w:sz w:val="24"/>
          <w:szCs w:val="24"/>
        </w:rPr>
        <w:t>监测方法和评价指标</w:t>
      </w:r>
      <w:r w:rsidR="00A603CE">
        <w:rPr>
          <w:rFonts w:hint="eastAsia"/>
          <w:color w:val="auto"/>
          <w:sz w:val="24"/>
          <w:szCs w:val="24"/>
        </w:rPr>
        <w:t>等重要问题，编制组给出了具有可操作性的解决措施，</w:t>
      </w:r>
      <w:r w:rsidR="00A603CE" w:rsidRPr="00A603CE">
        <w:rPr>
          <w:rFonts w:hint="eastAsia"/>
          <w:color w:val="auto"/>
          <w:sz w:val="24"/>
          <w:szCs w:val="24"/>
        </w:rPr>
        <w:t>编制组将对其他尚需深入研究的有关问题多方取证、试验探究和</w:t>
      </w:r>
      <w:r w:rsidR="007631BE">
        <w:rPr>
          <w:rFonts w:hint="eastAsia"/>
          <w:color w:val="auto"/>
          <w:sz w:val="24"/>
          <w:szCs w:val="24"/>
        </w:rPr>
        <w:t>开展更多热回收新风系统运行监测</w:t>
      </w:r>
      <w:r w:rsidR="00A603CE" w:rsidRPr="00A603CE">
        <w:rPr>
          <w:rFonts w:hint="eastAsia"/>
          <w:color w:val="auto"/>
          <w:sz w:val="24"/>
          <w:szCs w:val="24"/>
        </w:rPr>
        <w:t>后对规程进行更新补充。</w:t>
      </w:r>
    </w:p>
    <w:p w14:paraId="74FD594F" w14:textId="6CDEC11F" w:rsidR="005376CD" w:rsidRDefault="00D13161" w:rsidP="00742FAC">
      <w:pPr>
        <w:pStyle w:val="Default"/>
        <w:rPr>
          <w:rFonts w:hint="eastAsia"/>
        </w:rPr>
      </w:pPr>
      <w:r>
        <w:rPr>
          <w:rFonts w:hint="eastAsia"/>
        </w:rPr>
        <w:t>为便于广大技术和管理人员在使用本规程时能正确理解和执行条款规定，</w:t>
      </w:r>
      <w:r w:rsidRPr="007631BE">
        <w:rPr>
          <w:rFonts w:hint="eastAsia"/>
        </w:rPr>
        <w:t>《</w:t>
      </w:r>
      <w:r w:rsidR="007631BE" w:rsidRPr="007631BE">
        <w:rPr>
          <w:rFonts w:hint="eastAsia"/>
        </w:rPr>
        <w:t>热回收新风系统低碳运行监测与评价标准</w:t>
      </w:r>
      <w:r w:rsidRPr="007631BE">
        <w:rPr>
          <w:rFonts w:hint="eastAsia"/>
        </w:rPr>
        <w:t>》编制组按章、节、条顺序编制了本规程的条文说明，对条款的规定的目的、依</w:t>
      </w:r>
      <w:r>
        <w:rPr>
          <w:rFonts w:hint="eastAsia"/>
        </w:rPr>
        <w:t>据以及执行中需注意的有关事项等进行了说明。本条文说明不具备与标准正文及附录同等的法律效力，仅供使用者作为理解和把握标准规定的参考。</w:t>
      </w:r>
      <w:r>
        <w:rPr>
          <w:b/>
          <w:sz w:val="28"/>
          <w:szCs w:val="28"/>
        </w:rPr>
        <w:br w:type="page"/>
      </w:r>
      <w:r w:rsidR="00000000">
        <w:lastRenderedPageBreak/>
        <w:fldChar w:fldCharType="begin"/>
      </w:r>
      <w:r w:rsidR="00000000">
        <w:instrText xml:space="preserve"> TOC \o "1-2" \h \z \u </w:instrText>
      </w:r>
      <w:r w:rsidR="00000000">
        <w:fldChar w:fldCharType="separate"/>
      </w:r>
      <w:r>
        <w:t>目</w:t>
      </w:r>
      <w:r>
        <w:t xml:space="preserve">  </w:t>
      </w:r>
      <w:r>
        <w:t>次</w:t>
      </w:r>
    </w:p>
    <w:p w14:paraId="365821DD" w14:textId="794B819A" w:rsidR="005376CD" w:rsidRPr="00C146C1" w:rsidRDefault="00000000" w:rsidP="00742FAC">
      <w:pPr>
        <w:pStyle w:val="TOC1"/>
        <w:rPr>
          <w:kern w:val="2"/>
          <w14:ligatures w14:val="standardContextual"/>
        </w:rPr>
      </w:pPr>
      <w:hyperlink w:anchor="_Toc151718175" w:history="1">
        <w:r w:rsidRPr="00C146C1">
          <w:rPr>
            <w:rStyle w:val="af7"/>
            <w:bCs/>
            <w:color w:val="000000" w:themeColor="text1"/>
            <w:sz w:val="24"/>
            <w:szCs w:val="24"/>
          </w:rPr>
          <w:t>1 总则</w:t>
        </w:r>
        <w:r w:rsidRPr="00C146C1">
          <w:tab/>
        </w:r>
        <w:r w:rsidRPr="00C146C1">
          <w:fldChar w:fldCharType="begin"/>
        </w:r>
        <w:r w:rsidRPr="00C146C1">
          <w:instrText xml:space="preserve"> PAGEREF _Toc151718175 \h </w:instrText>
        </w:r>
        <w:r w:rsidRPr="00C146C1">
          <w:fldChar w:fldCharType="separate"/>
        </w:r>
        <w:r w:rsidRPr="00C146C1">
          <w:t>25</w:t>
        </w:r>
        <w:r w:rsidRPr="00C146C1">
          <w:fldChar w:fldCharType="end"/>
        </w:r>
      </w:hyperlink>
    </w:p>
    <w:p w14:paraId="6E17DFFE" w14:textId="27704EE4" w:rsidR="005376CD" w:rsidRPr="00C146C1" w:rsidRDefault="00000000" w:rsidP="00742FAC">
      <w:pPr>
        <w:pStyle w:val="TOC1"/>
        <w:rPr>
          <w:kern w:val="2"/>
          <w14:ligatures w14:val="standardContextual"/>
        </w:rPr>
      </w:pPr>
      <w:hyperlink w:anchor="_Toc151718176" w:history="1">
        <w:r w:rsidRPr="00C146C1">
          <w:rPr>
            <w:rStyle w:val="af7"/>
            <w:color w:val="000000" w:themeColor="text1"/>
            <w:sz w:val="24"/>
            <w:szCs w:val="24"/>
          </w:rPr>
          <w:t>2 术语</w:t>
        </w:r>
        <w:r w:rsidRPr="00C146C1">
          <w:tab/>
        </w:r>
        <w:r w:rsidRPr="00C146C1">
          <w:fldChar w:fldCharType="begin"/>
        </w:r>
        <w:r w:rsidRPr="00C146C1">
          <w:instrText xml:space="preserve"> PAGEREF _Toc151718176 \h </w:instrText>
        </w:r>
        <w:r w:rsidRPr="00C146C1">
          <w:fldChar w:fldCharType="separate"/>
        </w:r>
        <w:r w:rsidRPr="00C146C1">
          <w:t>26</w:t>
        </w:r>
        <w:r w:rsidRPr="00C146C1">
          <w:fldChar w:fldCharType="end"/>
        </w:r>
      </w:hyperlink>
    </w:p>
    <w:p w14:paraId="24F902C5" w14:textId="77777777" w:rsidR="005376CD" w:rsidRPr="00C146C1" w:rsidRDefault="00000000" w:rsidP="00742FAC">
      <w:pPr>
        <w:pStyle w:val="TOC1"/>
        <w:rPr>
          <w:kern w:val="2"/>
          <w14:ligatures w14:val="standardContextual"/>
        </w:rPr>
      </w:pPr>
      <w:hyperlink w:anchor="_Toc151718177" w:history="1">
        <w:r w:rsidRPr="00C146C1">
          <w:rPr>
            <w:rStyle w:val="af7"/>
            <w:color w:val="000000" w:themeColor="text1"/>
            <w:sz w:val="24"/>
            <w:szCs w:val="24"/>
          </w:rPr>
          <w:t>3 基本规定</w:t>
        </w:r>
        <w:r w:rsidRPr="00C146C1">
          <w:tab/>
        </w:r>
        <w:r w:rsidRPr="00C146C1">
          <w:fldChar w:fldCharType="begin"/>
        </w:r>
        <w:r w:rsidRPr="00C146C1">
          <w:instrText xml:space="preserve"> PAGEREF _Toc151718177 \h </w:instrText>
        </w:r>
        <w:r w:rsidRPr="00C146C1">
          <w:fldChar w:fldCharType="separate"/>
        </w:r>
        <w:r w:rsidRPr="00C146C1">
          <w:t>27</w:t>
        </w:r>
        <w:r w:rsidRPr="00C146C1">
          <w:fldChar w:fldCharType="end"/>
        </w:r>
      </w:hyperlink>
    </w:p>
    <w:p w14:paraId="7FEBFDD4" w14:textId="77777777" w:rsidR="005376CD" w:rsidRPr="00C146C1" w:rsidRDefault="00000000" w:rsidP="00742FAC">
      <w:pPr>
        <w:pStyle w:val="TOC1"/>
        <w:rPr>
          <w:kern w:val="2"/>
          <w14:ligatures w14:val="standardContextual"/>
        </w:rPr>
      </w:pPr>
      <w:hyperlink w:anchor="_Toc151718178" w:history="1">
        <w:r w:rsidRPr="00C146C1">
          <w:rPr>
            <w:rStyle w:val="af7"/>
            <w:color w:val="000000" w:themeColor="text1"/>
            <w:sz w:val="24"/>
            <w:szCs w:val="24"/>
          </w:rPr>
          <w:t>4  监测方法</w:t>
        </w:r>
        <w:r w:rsidRPr="00C146C1">
          <w:tab/>
        </w:r>
        <w:r w:rsidRPr="00C146C1">
          <w:fldChar w:fldCharType="begin"/>
        </w:r>
        <w:r w:rsidRPr="00C146C1">
          <w:instrText xml:space="preserve"> PAGEREF _Toc151718178 \h </w:instrText>
        </w:r>
        <w:r w:rsidRPr="00C146C1">
          <w:fldChar w:fldCharType="separate"/>
        </w:r>
        <w:r w:rsidRPr="00C146C1">
          <w:t>28</w:t>
        </w:r>
        <w:r w:rsidRPr="00C146C1">
          <w:fldChar w:fldCharType="end"/>
        </w:r>
      </w:hyperlink>
    </w:p>
    <w:p w14:paraId="1B75AC0C" w14:textId="77777777" w:rsidR="005376CD" w:rsidRPr="00C146C1" w:rsidRDefault="00000000" w:rsidP="00C146C1">
      <w:pPr>
        <w:pStyle w:val="TOC2"/>
        <w:rPr>
          <w:rFonts w:ascii="宋体" w:hAnsi="宋体"/>
          <w:color w:val="000000" w:themeColor="text1"/>
          <w:kern w:val="2"/>
          <w14:ligatures w14:val="standardContextual"/>
        </w:rPr>
      </w:pPr>
      <w:hyperlink w:anchor="_Toc151718179" w:history="1">
        <w:r w:rsidRPr="00C146C1">
          <w:rPr>
            <w:rStyle w:val="af7"/>
            <w:rFonts w:ascii="宋体" w:hAnsi="宋体"/>
            <w:color w:val="000000" w:themeColor="text1"/>
            <w:sz w:val="24"/>
            <w:szCs w:val="24"/>
          </w:rPr>
          <w:t>4.1 监测内容</w:t>
        </w:r>
        <w:r w:rsidRPr="00C146C1">
          <w:rPr>
            <w:rFonts w:ascii="宋体" w:hAnsi="宋体"/>
            <w:color w:val="000000" w:themeColor="text1"/>
          </w:rPr>
          <w:tab/>
        </w:r>
        <w:r w:rsidRPr="00C146C1">
          <w:rPr>
            <w:rFonts w:ascii="宋体" w:hAnsi="宋体"/>
            <w:color w:val="000000" w:themeColor="text1"/>
          </w:rPr>
          <w:fldChar w:fldCharType="begin"/>
        </w:r>
        <w:r w:rsidRPr="00C146C1">
          <w:rPr>
            <w:rFonts w:ascii="宋体" w:hAnsi="宋体"/>
            <w:color w:val="000000" w:themeColor="text1"/>
          </w:rPr>
          <w:instrText xml:space="preserve"> PAGEREF _Toc151718179 \h </w:instrText>
        </w:r>
        <w:r w:rsidRPr="00C146C1">
          <w:rPr>
            <w:rFonts w:ascii="宋体" w:hAnsi="宋体"/>
            <w:color w:val="000000" w:themeColor="text1"/>
          </w:rPr>
        </w:r>
        <w:r w:rsidRPr="00C146C1">
          <w:rPr>
            <w:rFonts w:ascii="宋体" w:hAnsi="宋体"/>
            <w:color w:val="000000" w:themeColor="text1"/>
          </w:rPr>
          <w:fldChar w:fldCharType="separate"/>
        </w:r>
        <w:r w:rsidRPr="00C146C1">
          <w:rPr>
            <w:rFonts w:ascii="宋体" w:hAnsi="宋体"/>
            <w:color w:val="000000" w:themeColor="text1"/>
          </w:rPr>
          <w:t>28</w:t>
        </w:r>
        <w:r w:rsidRPr="00C146C1">
          <w:rPr>
            <w:rFonts w:ascii="宋体" w:hAnsi="宋体"/>
            <w:color w:val="000000" w:themeColor="text1"/>
          </w:rPr>
          <w:fldChar w:fldCharType="end"/>
        </w:r>
      </w:hyperlink>
    </w:p>
    <w:p w14:paraId="0C560FEB" w14:textId="77777777" w:rsidR="005376CD" w:rsidRPr="00C146C1" w:rsidRDefault="00000000" w:rsidP="00C146C1">
      <w:pPr>
        <w:pStyle w:val="TOC2"/>
        <w:rPr>
          <w:rFonts w:ascii="宋体" w:hAnsi="宋体"/>
          <w:color w:val="000000" w:themeColor="text1"/>
          <w:kern w:val="2"/>
          <w14:ligatures w14:val="standardContextual"/>
        </w:rPr>
      </w:pPr>
      <w:hyperlink w:anchor="_Toc151718180" w:history="1">
        <w:r w:rsidRPr="00C146C1">
          <w:rPr>
            <w:rStyle w:val="af7"/>
            <w:rFonts w:ascii="宋体" w:hAnsi="宋体"/>
            <w:color w:val="000000" w:themeColor="text1"/>
            <w:sz w:val="24"/>
            <w:szCs w:val="24"/>
          </w:rPr>
          <w:t>4.2 监测要求</w:t>
        </w:r>
        <w:r w:rsidRPr="00C146C1">
          <w:rPr>
            <w:rFonts w:ascii="宋体" w:hAnsi="宋体"/>
            <w:color w:val="000000" w:themeColor="text1"/>
          </w:rPr>
          <w:tab/>
        </w:r>
        <w:r w:rsidRPr="00C146C1">
          <w:rPr>
            <w:rFonts w:ascii="宋体" w:hAnsi="宋体"/>
            <w:color w:val="000000" w:themeColor="text1"/>
          </w:rPr>
          <w:fldChar w:fldCharType="begin"/>
        </w:r>
        <w:r w:rsidRPr="00C146C1">
          <w:rPr>
            <w:rFonts w:ascii="宋体" w:hAnsi="宋体"/>
            <w:color w:val="000000" w:themeColor="text1"/>
          </w:rPr>
          <w:instrText xml:space="preserve"> PAGEREF _Toc151718180 \h </w:instrText>
        </w:r>
        <w:r w:rsidRPr="00C146C1">
          <w:rPr>
            <w:rFonts w:ascii="宋体" w:hAnsi="宋体"/>
            <w:color w:val="000000" w:themeColor="text1"/>
          </w:rPr>
        </w:r>
        <w:r w:rsidRPr="00C146C1">
          <w:rPr>
            <w:rFonts w:ascii="宋体" w:hAnsi="宋体"/>
            <w:color w:val="000000" w:themeColor="text1"/>
          </w:rPr>
          <w:fldChar w:fldCharType="separate"/>
        </w:r>
        <w:r w:rsidRPr="00C146C1">
          <w:rPr>
            <w:rFonts w:ascii="宋体" w:hAnsi="宋体"/>
            <w:color w:val="000000" w:themeColor="text1"/>
          </w:rPr>
          <w:t>28</w:t>
        </w:r>
        <w:r w:rsidRPr="00C146C1">
          <w:rPr>
            <w:rFonts w:ascii="宋体" w:hAnsi="宋体"/>
            <w:color w:val="000000" w:themeColor="text1"/>
          </w:rPr>
          <w:fldChar w:fldCharType="end"/>
        </w:r>
      </w:hyperlink>
    </w:p>
    <w:p w14:paraId="5CAD6FC1" w14:textId="77777777" w:rsidR="005376CD" w:rsidRPr="00C146C1" w:rsidRDefault="00000000" w:rsidP="00C146C1">
      <w:pPr>
        <w:pStyle w:val="TOC2"/>
        <w:rPr>
          <w:rFonts w:ascii="宋体" w:hAnsi="宋体"/>
          <w:color w:val="000000" w:themeColor="text1"/>
          <w:kern w:val="2"/>
          <w14:ligatures w14:val="standardContextual"/>
        </w:rPr>
      </w:pPr>
      <w:hyperlink w:anchor="_Toc151718181" w:history="1">
        <w:r w:rsidRPr="00C146C1">
          <w:rPr>
            <w:rStyle w:val="af7"/>
            <w:rFonts w:ascii="宋体" w:hAnsi="宋体"/>
            <w:color w:val="000000" w:themeColor="text1"/>
            <w:sz w:val="24"/>
            <w:szCs w:val="24"/>
          </w:rPr>
          <w:t>4.3 监测仪器仪表</w:t>
        </w:r>
        <w:r w:rsidRPr="00C146C1">
          <w:rPr>
            <w:rFonts w:ascii="宋体" w:hAnsi="宋体"/>
            <w:color w:val="000000" w:themeColor="text1"/>
          </w:rPr>
          <w:tab/>
        </w:r>
        <w:r w:rsidRPr="00C146C1">
          <w:rPr>
            <w:rFonts w:ascii="宋体" w:hAnsi="宋体"/>
            <w:color w:val="000000" w:themeColor="text1"/>
          </w:rPr>
          <w:fldChar w:fldCharType="begin"/>
        </w:r>
        <w:r w:rsidRPr="00C146C1">
          <w:rPr>
            <w:rFonts w:ascii="宋体" w:hAnsi="宋体"/>
            <w:color w:val="000000" w:themeColor="text1"/>
          </w:rPr>
          <w:instrText xml:space="preserve"> PAGEREF _Toc151718181 \h </w:instrText>
        </w:r>
        <w:r w:rsidRPr="00C146C1">
          <w:rPr>
            <w:rFonts w:ascii="宋体" w:hAnsi="宋体"/>
            <w:color w:val="000000" w:themeColor="text1"/>
          </w:rPr>
        </w:r>
        <w:r w:rsidRPr="00C146C1">
          <w:rPr>
            <w:rFonts w:ascii="宋体" w:hAnsi="宋体"/>
            <w:color w:val="000000" w:themeColor="text1"/>
          </w:rPr>
          <w:fldChar w:fldCharType="separate"/>
        </w:r>
        <w:r w:rsidRPr="00C146C1">
          <w:rPr>
            <w:rFonts w:ascii="宋体" w:hAnsi="宋体"/>
            <w:color w:val="000000" w:themeColor="text1"/>
          </w:rPr>
          <w:t>29</w:t>
        </w:r>
        <w:r w:rsidRPr="00C146C1">
          <w:rPr>
            <w:rFonts w:ascii="宋体" w:hAnsi="宋体"/>
            <w:color w:val="000000" w:themeColor="text1"/>
          </w:rPr>
          <w:fldChar w:fldCharType="end"/>
        </w:r>
      </w:hyperlink>
    </w:p>
    <w:p w14:paraId="04A52099" w14:textId="77777777" w:rsidR="005376CD" w:rsidRPr="00C146C1" w:rsidRDefault="00000000" w:rsidP="00C146C1">
      <w:pPr>
        <w:pStyle w:val="TOC2"/>
        <w:rPr>
          <w:rFonts w:ascii="宋体" w:hAnsi="宋体"/>
          <w:color w:val="000000" w:themeColor="text1"/>
          <w:kern w:val="2"/>
          <w14:ligatures w14:val="standardContextual"/>
        </w:rPr>
      </w:pPr>
      <w:hyperlink w:anchor="_Toc151718182" w:history="1">
        <w:r w:rsidRPr="00C146C1">
          <w:rPr>
            <w:rStyle w:val="af7"/>
            <w:rFonts w:ascii="宋体" w:hAnsi="宋体"/>
            <w:color w:val="000000" w:themeColor="text1"/>
            <w:sz w:val="24"/>
            <w:szCs w:val="24"/>
          </w:rPr>
          <w:t>4.5 监测系统安装和调试</w:t>
        </w:r>
        <w:r w:rsidRPr="00C146C1">
          <w:rPr>
            <w:rFonts w:ascii="宋体" w:hAnsi="宋体"/>
            <w:color w:val="000000" w:themeColor="text1"/>
          </w:rPr>
          <w:tab/>
        </w:r>
        <w:r w:rsidRPr="00C146C1">
          <w:rPr>
            <w:rFonts w:ascii="宋体" w:hAnsi="宋体"/>
            <w:color w:val="000000" w:themeColor="text1"/>
          </w:rPr>
          <w:fldChar w:fldCharType="begin"/>
        </w:r>
        <w:r w:rsidRPr="00C146C1">
          <w:rPr>
            <w:rFonts w:ascii="宋体" w:hAnsi="宋体"/>
            <w:color w:val="000000" w:themeColor="text1"/>
          </w:rPr>
          <w:instrText xml:space="preserve"> PAGEREF _Toc151718182 \h </w:instrText>
        </w:r>
        <w:r w:rsidRPr="00C146C1">
          <w:rPr>
            <w:rFonts w:ascii="宋体" w:hAnsi="宋体"/>
            <w:color w:val="000000" w:themeColor="text1"/>
          </w:rPr>
        </w:r>
        <w:r w:rsidRPr="00C146C1">
          <w:rPr>
            <w:rFonts w:ascii="宋体" w:hAnsi="宋体"/>
            <w:color w:val="000000" w:themeColor="text1"/>
          </w:rPr>
          <w:fldChar w:fldCharType="separate"/>
        </w:r>
        <w:r w:rsidRPr="00C146C1">
          <w:rPr>
            <w:rFonts w:ascii="宋体" w:hAnsi="宋体"/>
            <w:color w:val="000000" w:themeColor="text1"/>
          </w:rPr>
          <w:t>29</w:t>
        </w:r>
        <w:r w:rsidRPr="00C146C1">
          <w:rPr>
            <w:rFonts w:ascii="宋体" w:hAnsi="宋体"/>
            <w:color w:val="000000" w:themeColor="text1"/>
          </w:rPr>
          <w:fldChar w:fldCharType="end"/>
        </w:r>
      </w:hyperlink>
    </w:p>
    <w:p w14:paraId="4DE04D1F" w14:textId="77777777" w:rsidR="005376CD" w:rsidRPr="00C146C1" w:rsidRDefault="00000000" w:rsidP="00C146C1">
      <w:pPr>
        <w:pStyle w:val="TOC2"/>
        <w:rPr>
          <w:rFonts w:ascii="宋体" w:hAnsi="宋体"/>
          <w:color w:val="000000" w:themeColor="text1"/>
          <w:kern w:val="2"/>
          <w14:ligatures w14:val="standardContextual"/>
        </w:rPr>
      </w:pPr>
      <w:hyperlink w:anchor="_Toc151718183" w:history="1">
        <w:r w:rsidRPr="00C146C1">
          <w:rPr>
            <w:rStyle w:val="af7"/>
            <w:rFonts w:ascii="宋体" w:hAnsi="宋体"/>
            <w:color w:val="000000" w:themeColor="text1"/>
            <w:sz w:val="24"/>
            <w:szCs w:val="24"/>
          </w:rPr>
          <w:t>4.6 监测系统运行管理</w:t>
        </w:r>
        <w:r w:rsidRPr="00C146C1">
          <w:rPr>
            <w:rFonts w:ascii="宋体" w:hAnsi="宋体"/>
            <w:color w:val="000000" w:themeColor="text1"/>
          </w:rPr>
          <w:tab/>
        </w:r>
        <w:r w:rsidRPr="00C146C1">
          <w:rPr>
            <w:rFonts w:ascii="宋体" w:hAnsi="宋体"/>
            <w:color w:val="000000" w:themeColor="text1"/>
          </w:rPr>
          <w:fldChar w:fldCharType="begin"/>
        </w:r>
        <w:r w:rsidRPr="00C146C1">
          <w:rPr>
            <w:rFonts w:ascii="宋体" w:hAnsi="宋体"/>
            <w:color w:val="000000" w:themeColor="text1"/>
          </w:rPr>
          <w:instrText xml:space="preserve"> PAGEREF _Toc151718183 \h </w:instrText>
        </w:r>
        <w:r w:rsidRPr="00C146C1">
          <w:rPr>
            <w:rFonts w:ascii="宋体" w:hAnsi="宋体"/>
            <w:color w:val="000000" w:themeColor="text1"/>
          </w:rPr>
        </w:r>
        <w:r w:rsidRPr="00C146C1">
          <w:rPr>
            <w:rFonts w:ascii="宋体" w:hAnsi="宋体"/>
            <w:color w:val="000000" w:themeColor="text1"/>
          </w:rPr>
          <w:fldChar w:fldCharType="separate"/>
        </w:r>
        <w:r w:rsidRPr="00C146C1">
          <w:rPr>
            <w:rFonts w:ascii="宋体" w:hAnsi="宋体"/>
            <w:color w:val="000000" w:themeColor="text1"/>
          </w:rPr>
          <w:t>30</w:t>
        </w:r>
        <w:r w:rsidRPr="00C146C1">
          <w:rPr>
            <w:rFonts w:ascii="宋体" w:hAnsi="宋体"/>
            <w:color w:val="000000" w:themeColor="text1"/>
          </w:rPr>
          <w:fldChar w:fldCharType="end"/>
        </w:r>
      </w:hyperlink>
    </w:p>
    <w:p w14:paraId="30FB794D" w14:textId="77777777" w:rsidR="005376CD" w:rsidRPr="00C146C1" w:rsidRDefault="00000000" w:rsidP="00742FAC">
      <w:pPr>
        <w:pStyle w:val="TOC1"/>
        <w:rPr>
          <w:kern w:val="2"/>
          <w14:ligatures w14:val="standardContextual"/>
        </w:rPr>
      </w:pPr>
      <w:hyperlink w:anchor="_Toc151718184" w:history="1">
        <w:r w:rsidRPr="00C146C1">
          <w:rPr>
            <w:rStyle w:val="af7"/>
            <w:color w:val="000000" w:themeColor="text1"/>
            <w:sz w:val="24"/>
            <w:szCs w:val="24"/>
          </w:rPr>
          <w:t>5  评价指标</w:t>
        </w:r>
        <w:r w:rsidRPr="00C146C1">
          <w:tab/>
        </w:r>
        <w:r w:rsidRPr="00C146C1">
          <w:fldChar w:fldCharType="begin"/>
        </w:r>
        <w:r w:rsidRPr="00C146C1">
          <w:instrText xml:space="preserve"> PAGEREF _Toc151718184 \h </w:instrText>
        </w:r>
        <w:r w:rsidRPr="00C146C1">
          <w:fldChar w:fldCharType="separate"/>
        </w:r>
        <w:r w:rsidRPr="00C146C1">
          <w:t>31</w:t>
        </w:r>
        <w:r w:rsidRPr="00C146C1">
          <w:fldChar w:fldCharType="end"/>
        </w:r>
      </w:hyperlink>
    </w:p>
    <w:p w14:paraId="3A694D0C" w14:textId="77777777" w:rsidR="005376CD" w:rsidRPr="00C146C1" w:rsidRDefault="00000000" w:rsidP="00742FAC">
      <w:pPr>
        <w:pStyle w:val="TOC1"/>
        <w:rPr>
          <w:kern w:val="2"/>
          <w14:ligatures w14:val="standardContextual"/>
        </w:rPr>
      </w:pPr>
      <w:hyperlink w:anchor="_Toc151718185" w:history="1">
        <w:r w:rsidRPr="00C146C1">
          <w:rPr>
            <w:rStyle w:val="af7"/>
            <w:color w:val="000000" w:themeColor="text1"/>
            <w:sz w:val="24"/>
            <w:szCs w:val="24"/>
          </w:rPr>
          <w:t>6  评价方法</w:t>
        </w:r>
        <w:r w:rsidRPr="00C146C1">
          <w:tab/>
        </w:r>
        <w:r w:rsidRPr="00C146C1">
          <w:fldChar w:fldCharType="begin"/>
        </w:r>
        <w:r w:rsidRPr="00C146C1">
          <w:instrText xml:space="preserve"> PAGEREF _Toc151718185 \h </w:instrText>
        </w:r>
        <w:r w:rsidRPr="00C146C1">
          <w:fldChar w:fldCharType="separate"/>
        </w:r>
        <w:r w:rsidRPr="00C146C1">
          <w:t>33</w:t>
        </w:r>
        <w:r w:rsidRPr="00C146C1">
          <w:fldChar w:fldCharType="end"/>
        </w:r>
      </w:hyperlink>
    </w:p>
    <w:p w14:paraId="74BDA989" w14:textId="77777777" w:rsidR="005376CD" w:rsidRDefault="00000000">
      <w:pPr>
        <w:spacing w:line="312" w:lineRule="auto"/>
        <w:rPr>
          <w:color w:val="000000" w:themeColor="text1"/>
        </w:rPr>
      </w:pPr>
      <w:r>
        <w:rPr>
          <w:color w:val="000000" w:themeColor="text1"/>
        </w:rPr>
        <w:fldChar w:fldCharType="end"/>
      </w:r>
    </w:p>
    <w:p w14:paraId="2B1DE75B" w14:textId="77777777" w:rsidR="005376CD" w:rsidRDefault="005376CD">
      <w:pPr>
        <w:spacing w:line="312" w:lineRule="auto"/>
        <w:rPr>
          <w:color w:val="000000" w:themeColor="text1"/>
        </w:rPr>
      </w:pPr>
    </w:p>
    <w:p w14:paraId="354147D4" w14:textId="77777777" w:rsidR="005376CD" w:rsidRDefault="005376CD">
      <w:pPr>
        <w:spacing w:line="312" w:lineRule="auto"/>
        <w:rPr>
          <w:color w:val="000000" w:themeColor="text1"/>
        </w:rPr>
      </w:pPr>
    </w:p>
    <w:p w14:paraId="246D6B94" w14:textId="77777777" w:rsidR="005376CD" w:rsidRDefault="005376CD">
      <w:pPr>
        <w:spacing w:line="312" w:lineRule="auto"/>
        <w:rPr>
          <w:color w:val="000000" w:themeColor="text1"/>
        </w:rPr>
      </w:pPr>
    </w:p>
    <w:p w14:paraId="14C4E542" w14:textId="77777777" w:rsidR="005376CD" w:rsidRDefault="005376CD">
      <w:pPr>
        <w:spacing w:line="312" w:lineRule="auto"/>
        <w:rPr>
          <w:color w:val="000000" w:themeColor="text1"/>
        </w:rPr>
      </w:pPr>
    </w:p>
    <w:p w14:paraId="609BDC4E" w14:textId="77777777" w:rsidR="005376CD" w:rsidRDefault="005376CD">
      <w:pPr>
        <w:spacing w:line="312" w:lineRule="auto"/>
        <w:rPr>
          <w:color w:val="000000" w:themeColor="text1"/>
        </w:rPr>
      </w:pPr>
    </w:p>
    <w:p w14:paraId="565F998A" w14:textId="77777777" w:rsidR="005376CD" w:rsidRDefault="005376CD">
      <w:pPr>
        <w:spacing w:line="312" w:lineRule="auto"/>
        <w:rPr>
          <w:color w:val="000000" w:themeColor="text1"/>
        </w:rPr>
      </w:pPr>
    </w:p>
    <w:p w14:paraId="2C9230FB" w14:textId="77777777" w:rsidR="005376CD" w:rsidRDefault="005376CD">
      <w:pPr>
        <w:spacing w:line="312" w:lineRule="auto"/>
        <w:rPr>
          <w:color w:val="000000" w:themeColor="text1"/>
        </w:rPr>
      </w:pPr>
    </w:p>
    <w:p w14:paraId="7F6DCB98" w14:textId="77777777" w:rsidR="005376CD" w:rsidRDefault="005376CD">
      <w:pPr>
        <w:spacing w:line="312" w:lineRule="auto"/>
        <w:rPr>
          <w:color w:val="000000" w:themeColor="text1"/>
        </w:rPr>
      </w:pPr>
    </w:p>
    <w:p w14:paraId="32289230" w14:textId="77777777" w:rsidR="005376CD" w:rsidRDefault="005376CD">
      <w:pPr>
        <w:spacing w:line="312" w:lineRule="auto"/>
        <w:rPr>
          <w:color w:val="000000" w:themeColor="text1"/>
        </w:rPr>
      </w:pPr>
    </w:p>
    <w:p w14:paraId="597CFA9A" w14:textId="77777777" w:rsidR="005376CD" w:rsidRDefault="005376CD">
      <w:pPr>
        <w:spacing w:line="312" w:lineRule="auto"/>
        <w:rPr>
          <w:color w:val="000000" w:themeColor="text1"/>
        </w:rPr>
      </w:pPr>
    </w:p>
    <w:p w14:paraId="2AA6C482" w14:textId="77777777" w:rsidR="005376CD" w:rsidRDefault="005376CD">
      <w:pPr>
        <w:spacing w:line="312" w:lineRule="auto"/>
        <w:rPr>
          <w:color w:val="000000" w:themeColor="text1"/>
        </w:rPr>
      </w:pPr>
    </w:p>
    <w:p w14:paraId="5ACD6B8B" w14:textId="77777777" w:rsidR="005376CD" w:rsidRDefault="005376CD">
      <w:pPr>
        <w:spacing w:line="312" w:lineRule="auto"/>
        <w:rPr>
          <w:color w:val="000000" w:themeColor="text1"/>
        </w:rPr>
      </w:pPr>
    </w:p>
    <w:p w14:paraId="15A395CE" w14:textId="77777777" w:rsidR="005376CD" w:rsidRDefault="005376CD">
      <w:pPr>
        <w:spacing w:line="312" w:lineRule="auto"/>
        <w:rPr>
          <w:color w:val="000000" w:themeColor="text1"/>
        </w:rPr>
      </w:pPr>
    </w:p>
    <w:p w14:paraId="3FB6BF4D" w14:textId="77777777" w:rsidR="005376CD" w:rsidRDefault="005376CD">
      <w:pPr>
        <w:spacing w:line="312" w:lineRule="auto"/>
        <w:rPr>
          <w:color w:val="000000" w:themeColor="text1"/>
        </w:rPr>
      </w:pPr>
    </w:p>
    <w:p w14:paraId="60D5C10A" w14:textId="77777777" w:rsidR="005376CD" w:rsidRDefault="005376CD">
      <w:pPr>
        <w:spacing w:line="312" w:lineRule="auto"/>
        <w:rPr>
          <w:color w:val="000000" w:themeColor="text1"/>
        </w:rPr>
      </w:pPr>
    </w:p>
    <w:p w14:paraId="51E19C87" w14:textId="77777777" w:rsidR="00E51CC5" w:rsidRDefault="00E51CC5">
      <w:pPr>
        <w:spacing w:line="312" w:lineRule="auto"/>
        <w:rPr>
          <w:rFonts w:hint="eastAsia"/>
          <w:color w:val="000000" w:themeColor="text1"/>
        </w:rPr>
      </w:pPr>
    </w:p>
    <w:p w14:paraId="035B9532" w14:textId="77777777" w:rsidR="005376CD" w:rsidRDefault="005376CD">
      <w:pPr>
        <w:spacing w:line="312" w:lineRule="auto"/>
        <w:rPr>
          <w:color w:val="000000" w:themeColor="text1"/>
        </w:rPr>
      </w:pPr>
    </w:p>
    <w:p w14:paraId="6B775C9A" w14:textId="77777777" w:rsidR="005376CD" w:rsidRDefault="00000000">
      <w:pPr>
        <w:spacing w:after="240" w:line="360" w:lineRule="auto"/>
        <w:jc w:val="center"/>
        <w:outlineLvl w:val="0"/>
        <w:rPr>
          <w:rFonts w:eastAsia="黑体"/>
          <w:bCs/>
          <w:color w:val="000000" w:themeColor="text1"/>
          <w:sz w:val="36"/>
          <w:szCs w:val="32"/>
        </w:rPr>
      </w:pPr>
      <w:bookmarkStart w:id="95" w:name="_Toc151670553"/>
      <w:bookmarkStart w:id="96" w:name="_Toc151670306"/>
      <w:bookmarkStart w:id="97" w:name="_Toc151718175"/>
      <w:r>
        <w:rPr>
          <w:rFonts w:eastAsia="黑体"/>
          <w:bCs/>
          <w:color w:val="000000" w:themeColor="text1"/>
          <w:sz w:val="36"/>
          <w:szCs w:val="32"/>
        </w:rPr>
        <w:t xml:space="preserve">1  </w:t>
      </w:r>
      <w:r>
        <w:rPr>
          <w:rFonts w:eastAsia="黑体"/>
          <w:bCs/>
          <w:color w:val="000000" w:themeColor="text1"/>
          <w:sz w:val="36"/>
          <w:szCs w:val="32"/>
        </w:rPr>
        <w:t>总</w:t>
      </w:r>
      <w:r>
        <w:rPr>
          <w:rFonts w:eastAsia="黑体" w:hint="eastAsia"/>
          <w:bCs/>
          <w:color w:val="000000" w:themeColor="text1"/>
          <w:sz w:val="36"/>
          <w:szCs w:val="32"/>
        </w:rPr>
        <w:t xml:space="preserve"> </w:t>
      </w:r>
      <w:r>
        <w:rPr>
          <w:rFonts w:eastAsia="黑体"/>
          <w:bCs/>
          <w:color w:val="000000" w:themeColor="text1"/>
          <w:sz w:val="36"/>
          <w:szCs w:val="32"/>
        </w:rPr>
        <w:t xml:space="preserve">       </w:t>
      </w:r>
      <w:r>
        <w:rPr>
          <w:rFonts w:eastAsia="黑体"/>
          <w:bCs/>
          <w:color w:val="000000" w:themeColor="text1"/>
          <w:sz w:val="36"/>
          <w:szCs w:val="32"/>
        </w:rPr>
        <w:t>则</w:t>
      </w:r>
      <w:bookmarkEnd w:id="95"/>
      <w:bookmarkEnd w:id="96"/>
      <w:bookmarkEnd w:id="97"/>
    </w:p>
    <w:p w14:paraId="5D287E0C" w14:textId="77777777" w:rsidR="005376CD" w:rsidRDefault="00000000">
      <w:pPr>
        <w:spacing w:line="360" w:lineRule="auto"/>
        <w:outlineLvl w:val="2"/>
        <w:rPr>
          <w:rFonts w:eastAsia="仿宋"/>
          <w:color w:val="000000" w:themeColor="text1"/>
          <w:sz w:val="24"/>
        </w:rPr>
      </w:pPr>
      <w:r>
        <w:rPr>
          <w:rFonts w:eastAsia="仿宋"/>
          <w:b/>
          <w:bCs/>
          <w:color w:val="000000" w:themeColor="text1"/>
          <w:sz w:val="24"/>
        </w:rPr>
        <w:t>1.0.1</w:t>
      </w:r>
      <w:r>
        <w:rPr>
          <w:rFonts w:eastAsia="仿宋"/>
          <w:color w:val="000000" w:themeColor="text1"/>
          <w:sz w:val="24"/>
        </w:rPr>
        <w:t xml:space="preserve">  </w:t>
      </w:r>
      <w:r>
        <w:rPr>
          <w:rFonts w:eastAsia="仿宋"/>
          <w:color w:val="000000" w:themeColor="text1"/>
          <w:sz w:val="24"/>
        </w:rPr>
        <w:t>本条规定了标准编制的目的。</w:t>
      </w:r>
      <w:r>
        <w:rPr>
          <w:rFonts w:eastAsia="仿宋"/>
          <w:color w:val="000000" w:themeColor="text1"/>
          <w:sz w:val="24"/>
        </w:rPr>
        <w:t xml:space="preserve"> </w:t>
      </w:r>
    </w:p>
    <w:p w14:paraId="7578872B" w14:textId="77777777" w:rsidR="005376CD" w:rsidRDefault="00000000">
      <w:pPr>
        <w:spacing w:line="360" w:lineRule="auto"/>
        <w:ind w:firstLineChars="200" w:firstLine="472"/>
        <w:rPr>
          <w:rFonts w:eastAsia="仿宋"/>
          <w:color w:val="000000" w:themeColor="text1"/>
          <w:spacing w:val="-4"/>
          <w:sz w:val="24"/>
        </w:rPr>
      </w:pPr>
      <w:r>
        <w:rPr>
          <w:rFonts w:eastAsia="仿宋"/>
          <w:color w:val="000000" w:themeColor="text1"/>
          <w:spacing w:val="-4"/>
          <w:sz w:val="24"/>
        </w:rPr>
        <w:lastRenderedPageBreak/>
        <w:t>控制城乡建设领域碳排放量增长，切实做好城乡建设领域碳达峰工作，是深入贯彻落实国家</w:t>
      </w:r>
      <w:r>
        <w:rPr>
          <w:rFonts w:eastAsia="仿宋"/>
          <w:color w:val="000000" w:themeColor="text1"/>
          <w:spacing w:val="-4"/>
          <w:sz w:val="24"/>
        </w:rPr>
        <w:t>“</w:t>
      </w:r>
      <w:r>
        <w:rPr>
          <w:rFonts w:eastAsia="仿宋"/>
          <w:color w:val="000000" w:themeColor="text1"/>
          <w:spacing w:val="-4"/>
          <w:sz w:val="24"/>
        </w:rPr>
        <w:t>碳达峰碳中和</w:t>
      </w:r>
      <w:r>
        <w:rPr>
          <w:rFonts w:eastAsia="仿宋"/>
          <w:color w:val="000000" w:themeColor="text1"/>
          <w:spacing w:val="-4"/>
          <w:sz w:val="24"/>
        </w:rPr>
        <w:t>”</w:t>
      </w:r>
      <w:r>
        <w:rPr>
          <w:rFonts w:eastAsia="仿宋"/>
          <w:color w:val="000000" w:themeColor="text1"/>
          <w:spacing w:val="-4"/>
          <w:sz w:val="24"/>
        </w:rPr>
        <w:t>政策的重要保障。我国建筑能耗占社会总能耗的比例达到</w:t>
      </w:r>
      <w:r>
        <w:rPr>
          <w:rFonts w:eastAsia="仿宋"/>
          <w:color w:val="000000" w:themeColor="text1"/>
          <w:spacing w:val="-4"/>
          <w:sz w:val="24"/>
        </w:rPr>
        <w:t>37%</w:t>
      </w:r>
      <w:r>
        <w:rPr>
          <w:rFonts w:eastAsia="仿宋"/>
          <w:color w:val="000000" w:themeColor="text1"/>
          <w:spacing w:val="-4"/>
          <w:sz w:val="24"/>
        </w:rPr>
        <w:t>，暖通空调设备能耗约占建筑总耗电量的</w:t>
      </w:r>
      <w:r>
        <w:rPr>
          <w:rFonts w:eastAsia="仿宋"/>
          <w:color w:val="000000" w:themeColor="text1"/>
          <w:spacing w:val="-4"/>
          <w:sz w:val="24"/>
        </w:rPr>
        <w:t>50-60%</w:t>
      </w:r>
      <w:r>
        <w:rPr>
          <w:rFonts w:eastAsia="仿宋"/>
          <w:color w:val="000000" w:themeColor="text1"/>
          <w:spacing w:val="-4"/>
          <w:sz w:val="24"/>
        </w:rPr>
        <w:t>，建筑新风负荷占到暖通空调系统总能量负荷的</w:t>
      </w:r>
      <w:r>
        <w:rPr>
          <w:rFonts w:eastAsia="仿宋"/>
          <w:color w:val="000000" w:themeColor="text1"/>
          <w:spacing w:val="-4"/>
          <w:sz w:val="24"/>
        </w:rPr>
        <w:t>20-40%</w:t>
      </w:r>
      <w:r>
        <w:rPr>
          <w:rFonts w:eastAsia="仿宋"/>
          <w:color w:val="000000" w:themeColor="text1"/>
          <w:spacing w:val="-4"/>
          <w:sz w:val="24"/>
        </w:rPr>
        <w:t>。热回收新风系统为一种节能环保的绿色技术，将室外新风经过净化处理后引入室内，并通过新风和排风换热实现热量回收和湿量回收，大大降低了新风负荷和建筑能耗，且能够调节室内的温度、湿度和空气品质，改善室内环境和舒适性，因此近年来在民用建筑（特别是超低能耗建筑、近零能耗建筑、零能耗建筑和零碳建筑）中得到广泛应用。对热回收新风系统实际运行效果进行准确、科学地监测和评价，能够促进热回收新风系统长期运行能效的提升和碳减排，为建筑领域的碳达峰和碳中和贡献力量。</w:t>
      </w:r>
    </w:p>
    <w:p w14:paraId="2BE683A5" w14:textId="77777777" w:rsidR="005376CD" w:rsidRDefault="00000000">
      <w:pPr>
        <w:spacing w:line="360" w:lineRule="auto"/>
        <w:outlineLvl w:val="2"/>
        <w:rPr>
          <w:rFonts w:eastAsia="仿宋"/>
          <w:color w:val="000000" w:themeColor="text1"/>
          <w:sz w:val="24"/>
        </w:rPr>
      </w:pPr>
      <w:r>
        <w:rPr>
          <w:rFonts w:eastAsia="仿宋"/>
          <w:b/>
          <w:bCs/>
          <w:color w:val="000000" w:themeColor="text1"/>
          <w:sz w:val="24"/>
        </w:rPr>
        <w:t xml:space="preserve">1.0.2  </w:t>
      </w:r>
      <w:r>
        <w:rPr>
          <w:rFonts w:eastAsia="仿宋"/>
          <w:color w:val="000000" w:themeColor="text1"/>
          <w:sz w:val="24"/>
        </w:rPr>
        <w:t>本条规定了标准的适用范围。</w:t>
      </w:r>
    </w:p>
    <w:p w14:paraId="455510B5" w14:textId="77777777" w:rsidR="005376CD" w:rsidRDefault="00000000">
      <w:pPr>
        <w:spacing w:line="360" w:lineRule="auto"/>
        <w:ind w:firstLineChars="200" w:firstLine="472"/>
        <w:rPr>
          <w:rFonts w:eastAsia="仿宋"/>
          <w:color w:val="000000" w:themeColor="text1"/>
          <w:spacing w:val="-4"/>
          <w:sz w:val="24"/>
        </w:rPr>
      </w:pPr>
      <w:r>
        <w:rPr>
          <w:rFonts w:eastAsia="仿宋"/>
          <w:color w:val="000000" w:themeColor="text1"/>
          <w:spacing w:val="-4"/>
          <w:sz w:val="24"/>
        </w:rPr>
        <w:t>本条规定了标准的适用范围，对于民用建筑中新建、改建和扩建的热回收新风系统工程均适用，监测和评价热回收新风系统的实际运行效果。</w:t>
      </w:r>
    </w:p>
    <w:p w14:paraId="6B6EB955" w14:textId="77777777" w:rsidR="005376CD" w:rsidRDefault="00000000">
      <w:pPr>
        <w:spacing w:line="360" w:lineRule="auto"/>
        <w:outlineLvl w:val="2"/>
        <w:rPr>
          <w:rFonts w:eastAsia="仿宋"/>
          <w:color w:val="000000" w:themeColor="text1"/>
          <w:spacing w:val="-4"/>
          <w:sz w:val="24"/>
        </w:rPr>
        <w:sectPr w:rsidR="005376CD" w:rsidSect="003E6B37">
          <w:pgSz w:w="11906" w:h="16838"/>
          <w:pgMar w:top="1440" w:right="1800" w:bottom="1440" w:left="1800" w:header="851" w:footer="992" w:gutter="0"/>
          <w:cols w:space="425"/>
          <w:docGrid w:type="lines" w:linePitch="312"/>
        </w:sectPr>
      </w:pPr>
      <w:r>
        <w:rPr>
          <w:rFonts w:eastAsia="仿宋"/>
          <w:b/>
          <w:bCs/>
          <w:color w:val="000000" w:themeColor="text1"/>
          <w:sz w:val="24"/>
        </w:rPr>
        <w:t xml:space="preserve">1.0.3  </w:t>
      </w:r>
      <w:r>
        <w:rPr>
          <w:rFonts w:eastAsia="仿宋"/>
          <w:color w:val="000000" w:themeColor="text1"/>
          <w:spacing w:val="-4"/>
          <w:sz w:val="24"/>
        </w:rPr>
        <w:t>本标准为中国工程建设协会标准，根据国家主管部门有关编制和修订工程建设标准、规范等的统一规定，为了精简规程内容，凡其他全国性的标准、规范等已有明确规定的内容，除却有必要者以外，本标准均不再另设条文。本条文的目的是强调执行本标准的同时，还应注意贯彻执行相关标准、规范等的有关内容。</w:t>
      </w:r>
    </w:p>
    <w:p w14:paraId="11C8D9F5" w14:textId="77777777" w:rsidR="005376CD" w:rsidRDefault="00000000">
      <w:pPr>
        <w:spacing w:after="240" w:line="360" w:lineRule="auto"/>
        <w:jc w:val="center"/>
        <w:outlineLvl w:val="0"/>
        <w:rPr>
          <w:rFonts w:eastAsia="黑体"/>
          <w:bCs/>
          <w:color w:val="000000" w:themeColor="text1"/>
          <w:sz w:val="36"/>
          <w:szCs w:val="32"/>
        </w:rPr>
      </w:pPr>
      <w:bookmarkStart w:id="98" w:name="_Toc151670554"/>
      <w:bookmarkStart w:id="99" w:name="_Toc151718176"/>
      <w:bookmarkStart w:id="100" w:name="_Toc151670307"/>
      <w:r>
        <w:rPr>
          <w:rFonts w:eastAsia="黑体"/>
          <w:bCs/>
          <w:color w:val="000000" w:themeColor="text1"/>
          <w:sz w:val="36"/>
          <w:szCs w:val="32"/>
        </w:rPr>
        <w:lastRenderedPageBreak/>
        <w:t xml:space="preserve">2  </w:t>
      </w:r>
      <w:r>
        <w:rPr>
          <w:rFonts w:eastAsia="黑体"/>
          <w:bCs/>
          <w:color w:val="000000" w:themeColor="text1"/>
          <w:sz w:val="36"/>
          <w:szCs w:val="32"/>
        </w:rPr>
        <w:t>术</w:t>
      </w:r>
      <w:r>
        <w:rPr>
          <w:rFonts w:eastAsia="黑体" w:hint="eastAsia"/>
          <w:bCs/>
          <w:color w:val="000000" w:themeColor="text1"/>
          <w:sz w:val="36"/>
          <w:szCs w:val="32"/>
        </w:rPr>
        <w:t xml:space="preserve"> </w:t>
      </w:r>
      <w:r>
        <w:rPr>
          <w:rFonts w:eastAsia="黑体"/>
          <w:bCs/>
          <w:color w:val="000000" w:themeColor="text1"/>
          <w:sz w:val="36"/>
          <w:szCs w:val="32"/>
        </w:rPr>
        <w:t xml:space="preserve">       </w:t>
      </w:r>
      <w:r>
        <w:rPr>
          <w:rFonts w:eastAsia="黑体"/>
          <w:bCs/>
          <w:color w:val="000000" w:themeColor="text1"/>
          <w:sz w:val="36"/>
          <w:szCs w:val="32"/>
        </w:rPr>
        <w:t>语</w:t>
      </w:r>
      <w:bookmarkEnd w:id="98"/>
      <w:bookmarkEnd w:id="99"/>
      <w:bookmarkEnd w:id="100"/>
    </w:p>
    <w:p w14:paraId="615E4B04" w14:textId="77777777" w:rsidR="005376CD" w:rsidRDefault="00000000">
      <w:pPr>
        <w:spacing w:line="360" w:lineRule="auto"/>
        <w:outlineLvl w:val="2"/>
        <w:rPr>
          <w:rFonts w:eastAsia="仿宋"/>
          <w:color w:val="000000" w:themeColor="text1"/>
          <w:sz w:val="24"/>
        </w:rPr>
      </w:pPr>
      <w:r>
        <w:rPr>
          <w:rFonts w:eastAsia="仿宋"/>
          <w:b/>
          <w:bCs/>
          <w:color w:val="000000" w:themeColor="text1"/>
          <w:sz w:val="24"/>
        </w:rPr>
        <w:t xml:space="preserve">2.0.1  </w:t>
      </w:r>
      <w:r>
        <w:rPr>
          <w:rFonts w:eastAsia="仿宋"/>
          <w:color w:val="000000" w:themeColor="text1"/>
          <w:sz w:val="24"/>
        </w:rPr>
        <w:t>热回收新风系统应具备提供新风、对新风进行净化以及回收排风能量三项基本功能。</w:t>
      </w:r>
    </w:p>
    <w:p w14:paraId="7970CF70" w14:textId="77777777" w:rsidR="005376CD" w:rsidRDefault="00000000">
      <w:pPr>
        <w:spacing w:line="360" w:lineRule="auto"/>
        <w:outlineLvl w:val="2"/>
        <w:rPr>
          <w:rFonts w:eastAsia="仿宋"/>
          <w:color w:val="000000" w:themeColor="text1"/>
          <w:sz w:val="24"/>
        </w:rPr>
      </w:pPr>
      <w:r>
        <w:rPr>
          <w:rFonts w:eastAsia="仿宋"/>
          <w:b/>
          <w:bCs/>
          <w:color w:val="000000" w:themeColor="text1"/>
          <w:sz w:val="24"/>
        </w:rPr>
        <w:t xml:space="preserve">2.0.4  </w:t>
      </w:r>
      <w:r>
        <w:rPr>
          <w:rFonts w:eastAsia="仿宋"/>
          <w:color w:val="000000" w:themeColor="text1"/>
          <w:sz w:val="24"/>
        </w:rPr>
        <w:t>热回收新风机组采用智能控制系统和自适应算法，通过实时监测室内环境参数和室外环境参数如温度、湿度、</w:t>
      </w:r>
      <w:r>
        <w:rPr>
          <w:rFonts w:eastAsia="仿宋"/>
          <w:color w:val="000000" w:themeColor="text1"/>
          <w:sz w:val="24"/>
        </w:rPr>
        <w:t>PM</w:t>
      </w:r>
      <w:r>
        <w:rPr>
          <w:rFonts w:eastAsia="仿宋"/>
          <w:color w:val="000000" w:themeColor="text1"/>
          <w:sz w:val="24"/>
          <w:vertAlign w:val="subscript"/>
        </w:rPr>
        <w:t>2.5</w:t>
      </w:r>
      <w:r>
        <w:rPr>
          <w:rFonts w:eastAsia="仿宋"/>
          <w:color w:val="000000" w:themeColor="text1"/>
          <w:sz w:val="24"/>
        </w:rPr>
        <w:t>、</w:t>
      </w:r>
      <w:r>
        <w:rPr>
          <w:rFonts w:eastAsia="仿宋"/>
          <w:color w:val="000000" w:themeColor="text1"/>
          <w:sz w:val="24"/>
        </w:rPr>
        <w:t>CO</w:t>
      </w:r>
      <w:r>
        <w:rPr>
          <w:rFonts w:eastAsia="仿宋"/>
          <w:color w:val="000000" w:themeColor="text1"/>
          <w:sz w:val="24"/>
          <w:vertAlign w:val="subscript"/>
        </w:rPr>
        <w:t>2</w:t>
      </w:r>
      <w:r>
        <w:rPr>
          <w:rFonts w:eastAsia="仿宋"/>
          <w:color w:val="000000" w:themeColor="text1"/>
          <w:sz w:val="24"/>
        </w:rPr>
        <w:t>等，调整热回收新风机组的运行参数和运行模式，以最佳方式满足环境控制需求，最大限度地提高热回收效率和降低系统运行过程中的能耗，减少碳排放。</w:t>
      </w:r>
    </w:p>
    <w:p w14:paraId="77D2E69B" w14:textId="77777777" w:rsidR="005376CD" w:rsidRDefault="00000000">
      <w:pPr>
        <w:spacing w:line="360" w:lineRule="auto"/>
        <w:outlineLvl w:val="2"/>
        <w:rPr>
          <w:rFonts w:eastAsia="仿宋"/>
          <w:color w:val="000000" w:themeColor="text1"/>
          <w:sz w:val="24"/>
        </w:rPr>
      </w:pPr>
      <w:r>
        <w:rPr>
          <w:rFonts w:eastAsia="仿宋"/>
          <w:b/>
          <w:bCs/>
          <w:color w:val="000000" w:themeColor="text1"/>
          <w:sz w:val="24"/>
        </w:rPr>
        <w:t xml:space="preserve">2.0.7  </w:t>
      </w:r>
      <w:r>
        <w:rPr>
          <w:rFonts w:eastAsia="仿宋"/>
          <w:color w:val="000000" w:themeColor="text1"/>
          <w:sz w:val="24"/>
        </w:rPr>
        <w:t>通过对热回收新风系统进行长时间持续（比如夏季、过渡季和冬季）的监测、数据收集和性能评估，能够及时追踪系统的运行状况、性能表现以及可能的变化趋势，以支持系统的运行优化和可维护性。</w:t>
      </w:r>
    </w:p>
    <w:p w14:paraId="70E5D04D" w14:textId="77777777" w:rsidR="005376CD" w:rsidRDefault="005376CD">
      <w:pPr>
        <w:spacing w:line="312" w:lineRule="auto"/>
        <w:rPr>
          <w:color w:val="000000" w:themeColor="text1"/>
        </w:rPr>
      </w:pPr>
    </w:p>
    <w:p w14:paraId="3B750DE3" w14:textId="77777777" w:rsidR="005376CD" w:rsidRDefault="005376CD">
      <w:pPr>
        <w:spacing w:line="312" w:lineRule="auto"/>
        <w:rPr>
          <w:color w:val="000000" w:themeColor="text1"/>
        </w:rPr>
      </w:pPr>
    </w:p>
    <w:p w14:paraId="14A2974F" w14:textId="77777777" w:rsidR="005376CD" w:rsidRDefault="005376CD">
      <w:pPr>
        <w:spacing w:line="312" w:lineRule="auto"/>
        <w:rPr>
          <w:color w:val="000000" w:themeColor="text1"/>
        </w:rPr>
      </w:pPr>
    </w:p>
    <w:p w14:paraId="3C935D02" w14:textId="77777777" w:rsidR="005376CD" w:rsidRDefault="005376CD">
      <w:pPr>
        <w:spacing w:line="312" w:lineRule="auto"/>
        <w:rPr>
          <w:color w:val="000000" w:themeColor="text1"/>
        </w:rPr>
      </w:pPr>
    </w:p>
    <w:p w14:paraId="7C63EF1D" w14:textId="77777777" w:rsidR="005376CD" w:rsidRDefault="005376CD">
      <w:pPr>
        <w:spacing w:line="312" w:lineRule="auto"/>
        <w:rPr>
          <w:color w:val="000000" w:themeColor="text1"/>
        </w:rPr>
      </w:pPr>
    </w:p>
    <w:p w14:paraId="20D92020" w14:textId="77777777" w:rsidR="005376CD" w:rsidRDefault="005376CD">
      <w:pPr>
        <w:spacing w:line="312" w:lineRule="auto"/>
        <w:rPr>
          <w:color w:val="000000" w:themeColor="text1"/>
        </w:rPr>
      </w:pPr>
    </w:p>
    <w:p w14:paraId="44B23761" w14:textId="77777777" w:rsidR="005376CD" w:rsidRDefault="005376CD">
      <w:pPr>
        <w:spacing w:line="312" w:lineRule="auto"/>
        <w:rPr>
          <w:color w:val="000000" w:themeColor="text1"/>
        </w:rPr>
      </w:pPr>
    </w:p>
    <w:p w14:paraId="04035038" w14:textId="77777777" w:rsidR="005376CD" w:rsidRDefault="005376CD">
      <w:pPr>
        <w:spacing w:line="312" w:lineRule="auto"/>
        <w:rPr>
          <w:color w:val="000000" w:themeColor="text1"/>
        </w:rPr>
      </w:pPr>
    </w:p>
    <w:p w14:paraId="0E292EDE" w14:textId="77777777" w:rsidR="005376CD" w:rsidRDefault="005376CD">
      <w:pPr>
        <w:spacing w:line="312" w:lineRule="auto"/>
        <w:rPr>
          <w:color w:val="000000" w:themeColor="text1"/>
        </w:rPr>
      </w:pPr>
    </w:p>
    <w:p w14:paraId="5CF7A8CE" w14:textId="77777777" w:rsidR="005376CD" w:rsidRDefault="005376CD">
      <w:pPr>
        <w:spacing w:line="312" w:lineRule="auto"/>
        <w:rPr>
          <w:color w:val="000000" w:themeColor="text1"/>
        </w:rPr>
      </w:pPr>
    </w:p>
    <w:p w14:paraId="2413BC7B" w14:textId="77777777" w:rsidR="005376CD" w:rsidRDefault="005376CD">
      <w:pPr>
        <w:spacing w:line="312" w:lineRule="auto"/>
        <w:rPr>
          <w:color w:val="000000" w:themeColor="text1"/>
        </w:rPr>
      </w:pPr>
    </w:p>
    <w:p w14:paraId="243285C4" w14:textId="77777777" w:rsidR="005376CD" w:rsidRDefault="005376CD">
      <w:pPr>
        <w:spacing w:line="312" w:lineRule="auto"/>
        <w:rPr>
          <w:color w:val="000000" w:themeColor="text1"/>
        </w:rPr>
      </w:pPr>
    </w:p>
    <w:p w14:paraId="414263D4" w14:textId="77777777" w:rsidR="005376CD" w:rsidRDefault="005376CD">
      <w:pPr>
        <w:spacing w:line="312" w:lineRule="auto"/>
        <w:rPr>
          <w:color w:val="000000" w:themeColor="text1"/>
        </w:rPr>
      </w:pPr>
    </w:p>
    <w:p w14:paraId="2AFC9BA0" w14:textId="77777777" w:rsidR="005376CD" w:rsidRDefault="005376CD">
      <w:pPr>
        <w:spacing w:line="312" w:lineRule="auto"/>
        <w:rPr>
          <w:color w:val="000000" w:themeColor="text1"/>
        </w:rPr>
      </w:pPr>
    </w:p>
    <w:p w14:paraId="37EB1A46" w14:textId="77777777" w:rsidR="005376CD" w:rsidRDefault="005376CD">
      <w:pPr>
        <w:spacing w:line="312" w:lineRule="auto"/>
        <w:rPr>
          <w:color w:val="000000" w:themeColor="text1"/>
        </w:rPr>
      </w:pPr>
    </w:p>
    <w:p w14:paraId="515BBE67" w14:textId="77777777" w:rsidR="005376CD" w:rsidRDefault="005376CD">
      <w:pPr>
        <w:spacing w:line="312" w:lineRule="auto"/>
        <w:rPr>
          <w:color w:val="000000" w:themeColor="text1"/>
        </w:rPr>
      </w:pPr>
    </w:p>
    <w:p w14:paraId="47A4607E" w14:textId="77777777" w:rsidR="005376CD" w:rsidRDefault="005376CD">
      <w:pPr>
        <w:spacing w:line="312" w:lineRule="auto"/>
        <w:rPr>
          <w:color w:val="000000" w:themeColor="text1"/>
        </w:rPr>
      </w:pPr>
    </w:p>
    <w:p w14:paraId="08168AE8" w14:textId="77777777" w:rsidR="005376CD" w:rsidRDefault="005376CD">
      <w:pPr>
        <w:spacing w:line="312" w:lineRule="auto"/>
        <w:rPr>
          <w:color w:val="000000" w:themeColor="text1"/>
        </w:rPr>
      </w:pPr>
    </w:p>
    <w:p w14:paraId="63DBA48B" w14:textId="77777777" w:rsidR="005376CD" w:rsidRDefault="005376CD">
      <w:pPr>
        <w:spacing w:line="312" w:lineRule="auto"/>
        <w:rPr>
          <w:color w:val="000000" w:themeColor="text1"/>
        </w:rPr>
      </w:pPr>
    </w:p>
    <w:p w14:paraId="7C446686" w14:textId="77777777" w:rsidR="005376CD" w:rsidRDefault="005376CD">
      <w:pPr>
        <w:spacing w:line="312" w:lineRule="auto"/>
        <w:rPr>
          <w:color w:val="000000" w:themeColor="text1"/>
        </w:rPr>
      </w:pPr>
    </w:p>
    <w:p w14:paraId="671E1073" w14:textId="77777777" w:rsidR="005376CD" w:rsidRDefault="005376CD">
      <w:pPr>
        <w:spacing w:line="312" w:lineRule="auto"/>
        <w:rPr>
          <w:color w:val="000000" w:themeColor="text1"/>
        </w:rPr>
      </w:pPr>
    </w:p>
    <w:p w14:paraId="0769E9AB" w14:textId="77777777" w:rsidR="005376CD" w:rsidRDefault="005376CD">
      <w:pPr>
        <w:spacing w:line="312" w:lineRule="auto"/>
        <w:rPr>
          <w:color w:val="000000" w:themeColor="text1"/>
        </w:rPr>
      </w:pPr>
    </w:p>
    <w:p w14:paraId="0535E917" w14:textId="77777777" w:rsidR="005376CD" w:rsidRDefault="00000000">
      <w:pPr>
        <w:spacing w:after="240" w:line="360" w:lineRule="auto"/>
        <w:jc w:val="center"/>
        <w:outlineLvl w:val="0"/>
        <w:rPr>
          <w:rFonts w:eastAsia="黑体"/>
          <w:bCs/>
          <w:color w:val="000000" w:themeColor="text1"/>
          <w:sz w:val="36"/>
          <w:szCs w:val="32"/>
        </w:rPr>
      </w:pPr>
      <w:bookmarkStart w:id="101" w:name="_Toc151670308"/>
      <w:bookmarkStart w:id="102" w:name="_Toc151670555"/>
      <w:bookmarkStart w:id="103" w:name="_Toc151718177"/>
      <w:r>
        <w:rPr>
          <w:rFonts w:eastAsia="黑体"/>
          <w:bCs/>
          <w:color w:val="000000" w:themeColor="text1"/>
          <w:sz w:val="36"/>
          <w:szCs w:val="32"/>
        </w:rPr>
        <w:t xml:space="preserve">3 </w:t>
      </w:r>
      <w:r>
        <w:rPr>
          <w:rFonts w:eastAsia="黑体"/>
          <w:bCs/>
          <w:color w:val="000000" w:themeColor="text1"/>
          <w:sz w:val="36"/>
          <w:szCs w:val="32"/>
        </w:rPr>
        <w:t>基本规定</w:t>
      </w:r>
      <w:bookmarkEnd w:id="101"/>
      <w:bookmarkEnd w:id="102"/>
      <w:bookmarkEnd w:id="103"/>
    </w:p>
    <w:p w14:paraId="003BD207" w14:textId="77777777" w:rsidR="005376CD" w:rsidRDefault="00000000">
      <w:pPr>
        <w:spacing w:line="360" w:lineRule="auto"/>
        <w:outlineLvl w:val="2"/>
        <w:rPr>
          <w:rFonts w:eastAsia="仿宋"/>
          <w:color w:val="000000" w:themeColor="text1"/>
          <w:sz w:val="24"/>
        </w:rPr>
      </w:pPr>
      <w:r>
        <w:rPr>
          <w:rFonts w:eastAsia="仿宋"/>
          <w:b/>
          <w:bCs/>
          <w:color w:val="000000" w:themeColor="text1"/>
          <w:sz w:val="24"/>
        </w:rPr>
        <w:t xml:space="preserve">3.0.1  </w:t>
      </w:r>
      <w:r>
        <w:rPr>
          <w:rFonts w:eastAsia="仿宋"/>
          <w:color w:val="000000" w:themeColor="text1"/>
          <w:sz w:val="24"/>
        </w:rPr>
        <w:t>本条文规定了热回收新风系统监测与评价应提供的文件和资料。系统设计图纸应至少包括单套热回收新风系统的整体布局和组成图（包括热回收新风机组、通风管道、空气入口和送风口的位置等）和通风管道布局图（包括管道尺寸和形状等）；热回收新风机组配置应至少包括机组尺寸、性能参数、安装方式、热回收类型、风机性能参数、过滤器参数和运行维护要求；热回收新风机组自带的监测功能包括监测传感器（如温度、湿度、</w:t>
      </w:r>
      <w:r>
        <w:rPr>
          <w:rFonts w:eastAsia="仿宋"/>
          <w:color w:val="000000" w:themeColor="text1"/>
          <w:sz w:val="24"/>
        </w:rPr>
        <w:t>PM</w:t>
      </w:r>
      <w:r>
        <w:rPr>
          <w:rFonts w:eastAsia="仿宋"/>
          <w:color w:val="000000" w:themeColor="text1"/>
          <w:sz w:val="24"/>
          <w:vertAlign w:val="subscript"/>
        </w:rPr>
        <w:t>2.5</w:t>
      </w:r>
      <w:r>
        <w:rPr>
          <w:rFonts w:eastAsia="仿宋"/>
          <w:color w:val="000000" w:themeColor="text1"/>
          <w:sz w:val="24"/>
        </w:rPr>
        <w:t>、</w:t>
      </w:r>
      <w:r>
        <w:rPr>
          <w:rFonts w:eastAsia="仿宋"/>
          <w:color w:val="000000" w:themeColor="text1"/>
          <w:sz w:val="24"/>
        </w:rPr>
        <w:t>CO</w:t>
      </w:r>
      <w:r>
        <w:rPr>
          <w:rFonts w:eastAsia="仿宋"/>
          <w:color w:val="000000" w:themeColor="text1"/>
          <w:sz w:val="24"/>
          <w:vertAlign w:val="subscript"/>
        </w:rPr>
        <w:t>2</w:t>
      </w:r>
      <w:r>
        <w:rPr>
          <w:rFonts w:eastAsia="仿宋"/>
          <w:color w:val="000000" w:themeColor="text1"/>
          <w:sz w:val="24"/>
        </w:rPr>
        <w:t>等传感器），以及是否具备</w:t>
      </w:r>
      <w:r>
        <w:rPr>
          <w:rFonts w:eastAsia="仿宋"/>
          <w:color w:val="000000" w:themeColor="text1"/>
          <w:sz w:val="24"/>
        </w:rPr>
        <w:t>RS 485</w:t>
      </w:r>
      <w:r>
        <w:rPr>
          <w:rFonts w:eastAsia="仿宋"/>
          <w:color w:val="000000" w:themeColor="text1"/>
          <w:sz w:val="24"/>
        </w:rPr>
        <w:t>通信接口；运行控制策略指根据不同的场景和室内外空气状态，在满足室内环境控制的基础上，通过一系列控制措施，实现热回收新风系统的节能低碳运行。</w:t>
      </w:r>
    </w:p>
    <w:p w14:paraId="11F512A3" w14:textId="77777777" w:rsidR="005376CD" w:rsidRDefault="00000000">
      <w:pPr>
        <w:spacing w:line="360" w:lineRule="auto"/>
        <w:outlineLvl w:val="2"/>
        <w:rPr>
          <w:rFonts w:eastAsia="仿宋"/>
          <w:color w:val="000000" w:themeColor="text1"/>
          <w:sz w:val="24"/>
        </w:rPr>
      </w:pPr>
      <w:r>
        <w:rPr>
          <w:rFonts w:eastAsia="仿宋"/>
          <w:b/>
          <w:bCs/>
          <w:color w:val="000000" w:themeColor="text1"/>
          <w:sz w:val="24"/>
        </w:rPr>
        <w:t xml:space="preserve">3.0.2  </w:t>
      </w:r>
      <w:r>
        <w:rPr>
          <w:rFonts w:eastAsia="仿宋"/>
          <w:color w:val="000000" w:themeColor="text1"/>
          <w:sz w:val="24"/>
        </w:rPr>
        <w:t>竣工验收是指按照中国工程建设协会标准</w:t>
      </w:r>
      <w:r>
        <w:rPr>
          <w:rFonts w:eastAsia="仿宋"/>
          <w:color w:val="000000" w:themeColor="text1"/>
          <w:sz w:val="24"/>
        </w:rPr>
        <w:t>CECS 439</w:t>
      </w:r>
      <w:r>
        <w:rPr>
          <w:rFonts w:eastAsia="仿宋"/>
          <w:color w:val="000000" w:themeColor="text1"/>
          <w:sz w:val="24"/>
        </w:rPr>
        <w:t>：</w:t>
      </w:r>
      <w:r>
        <w:rPr>
          <w:rFonts w:eastAsia="仿宋"/>
          <w:color w:val="000000" w:themeColor="text1"/>
          <w:sz w:val="24"/>
        </w:rPr>
        <w:t>2016</w:t>
      </w:r>
      <w:r>
        <w:rPr>
          <w:rFonts w:eastAsia="仿宋"/>
          <w:color w:val="000000" w:themeColor="text1"/>
          <w:sz w:val="24"/>
        </w:rPr>
        <w:t>《民用建筑新风系统工程技术规程》的要求，已经对热回收新风系统工程进行了验收，包括风管系统安装及检验、新风系统运转与调试和感官质量综合检查等内容。</w:t>
      </w:r>
    </w:p>
    <w:p w14:paraId="01D8C49F" w14:textId="77777777" w:rsidR="005376CD" w:rsidRDefault="00000000">
      <w:pPr>
        <w:spacing w:line="360" w:lineRule="auto"/>
        <w:outlineLvl w:val="2"/>
        <w:rPr>
          <w:rFonts w:eastAsia="仿宋"/>
          <w:color w:val="000000" w:themeColor="text1"/>
          <w:sz w:val="24"/>
        </w:rPr>
      </w:pPr>
      <w:r>
        <w:rPr>
          <w:rFonts w:eastAsia="仿宋"/>
          <w:b/>
          <w:bCs/>
          <w:color w:val="000000" w:themeColor="text1"/>
          <w:sz w:val="24"/>
        </w:rPr>
        <w:t xml:space="preserve">3.0.5  </w:t>
      </w:r>
      <w:r>
        <w:rPr>
          <w:rFonts w:eastAsia="仿宋"/>
          <w:color w:val="000000" w:themeColor="text1"/>
          <w:sz w:val="24"/>
        </w:rPr>
        <w:t>短期监测与评价主要评估实际稳定工况条件下热回收新风系统的性能；但实际工程应用中也需要评估其长期节能效果，然而热回收新风系统的长期运行效果受多种参数（如风管保温密封、风量波动、滤网污染、换热芯体污染、电机散热以及室内外空气温湿度变化等）的影响，热回收新风系统的运行模式也会根据运行状态发生变化，其长期性能是一个动态变化的参数，需要通过长期监测才能反映系统的长期能耗和节能效果。</w:t>
      </w:r>
    </w:p>
    <w:p w14:paraId="73FBBB97" w14:textId="77777777" w:rsidR="005376CD" w:rsidRDefault="005376CD">
      <w:pPr>
        <w:spacing w:line="312" w:lineRule="auto"/>
        <w:rPr>
          <w:color w:val="000000" w:themeColor="text1"/>
        </w:rPr>
      </w:pPr>
    </w:p>
    <w:p w14:paraId="1B588C39" w14:textId="77777777" w:rsidR="005376CD" w:rsidRDefault="005376CD">
      <w:pPr>
        <w:spacing w:line="360" w:lineRule="auto"/>
        <w:rPr>
          <w:b/>
          <w:color w:val="000000" w:themeColor="text1"/>
          <w:sz w:val="28"/>
          <w:szCs w:val="28"/>
        </w:rPr>
      </w:pPr>
    </w:p>
    <w:p w14:paraId="2F0826C6" w14:textId="77777777" w:rsidR="005376CD" w:rsidRDefault="005376CD">
      <w:pPr>
        <w:spacing w:line="360" w:lineRule="auto"/>
        <w:rPr>
          <w:b/>
          <w:color w:val="000000" w:themeColor="text1"/>
          <w:sz w:val="28"/>
          <w:szCs w:val="28"/>
        </w:rPr>
      </w:pPr>
    </w:p>
    <w:p w14:paraId="66C43904" w14:textId="77777777" w:rsidR="005376CD" w:rsidRDefault="005376CD">
      <w:pPr>
        <w:spacing w:line="360" w:lineRule="auto"/>
        <w:rPr>
          <w:b/>
          <w:color w:val="000000" w:themeColor="text1"/>
          <w:sz w:val="28"/>
          <w:szCs w:val="28"/>
        </w:rPr>
      </w:pPr>
    </w:p>
    <w:p w14:paraId="10CC4C69" w14:textId="77777777" w:rsidR="005376CD" w:rsidRDefault="005376CD">
      <w:pPr>
        <w:spacing w:line="360" w:lineRule="auto"/>
        <w:rPr>
          <w:b/>
          <w:color w:val="000000" w:themeColor="text1"/>
          <w:sz w:val="28"/>
          <w:szCs w:val="28"/>
        </w:rPr>
      </w:pPr>
    </w:p>
    <w:p w14:paraId="089C1896" w14:textId="77777777" w:rsidR="005376CD" w:rsidRDefault="005376CD">
      <w:pPr>
        <w:spacing w:line="360" w:lineRule="auto"/>
        <w:rPr>
          <w:b/>
          <w:color w:val="000000" w:themeColor="text1"/>
          <w:sz w:val="28"/>
          <w:szCs w:val="28"/>
        </w:rPr>
      </w:pPr>
    </w:p>
    <w:p w14:paraId="6767EE0F" w14:textId="77777777" w:rsidR="005376CD" w:rsidRDefault="005376CD">
      <w:pPr>
        <w:spacing w:line="360" w:lineRule="auto"/>
        <w:rPr>
          <w:b/>
          <w:color w:val="000000" w:themeColor="text1"/>
          <w:sz w:val="28"/>
          <w:szCs w:val="28"/>
        </w:rPr>
      </w:pPr>
    </w:p>
    <w:p w14:paraId="19249ECD" w14:textId="77777777" w:rsidR="005376CD" w:rsidRDefault="005376CD">
      <w:pPr>
        <w:spacing w:line="360" w:lineRule="auto"/>
        <w:rPr>
          <w:b/>
          <w:color w:val="000000" w:themeColor="text1"/>
          <w:sz w:val="28"/>
          <w:szCs w:val="28"/>
        </w:rPr>
      </w:pPr>
    </w:p>
    <w:p w14:paraId="2CECE0C9" w14:textId="77777777" w:rsidR="005376CD" w:rsidRDefault="00000000">
      <w:pPr>
        <w:spacing w:after="240" w:line="360" w:lineRule="auto"/>
        <w:jc w:val="center"/>
        <w:outlineLvl w:val="0"/>
        <w:rPr>
          <w:rFonts w:eastAsia="黑体"/>
          <w:bCs/>
          <w:color w:val="000000" w:themeColor="text1"/>
          <w:sz w:val="36"/>
          <w:szCs w:val="32"/>
        </w:rPr>
      </w:pPr>
      <w:bookmarkStart w:id="104" w:name="_Toc151718178"/>
      <w:bookmarkStart w:id="105" w:name="_Toc151670309"/>
      <w:bookmarkStart w:id="106" w:name="_Toc151670556"/>
      <w:r>
        <w:rPr>
          <w:rFonts w:eastAsia="黑体"/>
          <w:bCs/>
          <w:color w:val="000000" w:themeColor="text1"/>
          <w:sz w:val="36"/>
          <w:szCs w:val="32"/>
        </w:rPr>
        <w:t xml:space="preserve">4  </w:t>
      </w:r>
      <w:r>
        <w:rPr>
          <w:rFonts w:eastAsia="黑体"/>
          <w:bCs/>
          <w:color w:val="000000" w:themeColor="text1"/>
          <w:sz w:val="36"/>
          <w:szCs w:val="32"/>
        </w:rPr>
        <w:t>监测方法</w:t>
      </w:r>
      <w:bookmarkEnd w:id="104"/>
      <w:bookmarkEnd w:id="105"/>
      <w:bookmarkEnd w:id="106"/>
    </w:p>
    <w:p w14:paraId="16784F58" w14:textId="77777777" w:rsidR="005376CD" w:rsidRDefault="00000000">
      <w:pPr>
        <w:pStyle w:val="2"/>
        <w:spacing w:line="360" w:lineRule="auto"/>
        <w:rPr>
          <w:rStyle w:val="30"/>
          <w:rFonts w:eastAsia="黑体"/>
          <w:b/>
          <w:bCs/>
          <w:color w:val="000000" w:themeColor="text1"/>
          <w:sz w:val="30"/>
          <w:szCs w:val="30"/>
        </w:rPr>
      </w:pPr>
      <w:bookmarkStart w:id="107" w:name="_Toc151718179"/>
      <w:bookmarkStart w:id="108" w:name="_Toc151670310"/>
      <w:bookmarkStart w:id="109" w:name="_Toc151670557"/>
      <w:r>
        <w:rPr>
          <w:rStyle w:val="30"/>
          <w:rFonts w:eastAsia="黑体"/>
          <w:b/>
          <w:bCs/>
          <w:color w:val="000000" w:themeColor="text1"/>
          <w:sz w:val="30"/>
          <w:szCs w:val="30"/>
        </w:rPr>
        <w:t>4</w:t>
      </w:r>
      <w:r>
        <w:rPr>
          <w:rStyle w:val="30"/>
          <w:rFonts w:eastAsia="黑体"/>
          <w:color w:val="000000" w:themeColor="text1"/>
          <w:sz w:val="30"/>
          <w:szCs w:val="30"/>
        </w:rPr>
        <w:t>.</w:t>
      </w:r>
      <w:r>
        <w:rPr>
          <w:rStyle w:val="30"/>
          <w:rFonts w:eastAsia="黑体"/>
          <w:b/>
          <w:bCs/>
          <w:color w:val="000000" w:themeColor="text1"/>
          <w:sz w:val="30"/>
          <w:szCs w:val="30"/>
        </w:rPr>
        <w:t>1</w:t>
      </w:r>
      <w:r>
        <w:rPr>
          <w:rStyle w:val="30"/>
          <w:rFonts w:eastAsia="黑体"/>
          <w:color w:val="000000" w:themeColor="text1"/>
          <w:sz w:val="30"/>
          <w:szCs w:val="30"/>
        </w:rPr>
        <w:t xml:space="preserve"> </w:t>
      </w:r>
      <w:r>
        <w:rPr>
          <w:rStyle w:val="30"/>
          <w:rFonts w:eastAsia="黑体"/>
          <w:color w:val="000000" w:themeColor="text1"/>
          <w:sz w:val="30"/>
          <w:szCs w:val="30"/>
        </w:rPr>
        <w:t>监测</w:t>
      </w:r>
      <w:r>
        <w:rPr>
          <w:rStyle w:val="30"/>
          <w:rFonts w:eastAsia="黑体"/>
          <w:b/>
          <w:bCs/>
          <w:color w:val="000000" w:themeColor="text1"/>
          <w:sz w:val="30"/>
          <w:szCs w:val="30"/>
        </w:rPr>
        <w:t>内容</w:t>
      </w:r>
      <w:bookmarkEnd w:id="107"/>
      <w:bookmarkEnd w:id="108"/>
      <w:bookmarkEnd w:id="109"/>
    </w:p>
    <w:p w14:paraId="2088B205" w14:textId="77777777" w:rsidR="005376CD" w:rsidRDefault="00000000">
      <w:pPr>
        <w:spacing w:line="360" w:lineRule="auto"/>
        <w:rPr>
          <w:rFonts w:eastAsia="仿宋"/>
          <w:color w:val="000000" w:themeColor="text1"/>
          <w:sz w:val="24"/>
        </w:rPr>
      </w:pPr>
      <w:r>
        <w:rPr>
          <w:b/>
          <w:bCs/>
          <w:color w:val="000000" w:themeColor="text1"/>
          <w:sz w:val="24"/>
          <w:szCs w:val="24"/>
        </w:rPr>
        <w:t>4.1.1</w:t>
      </w:r>
      <w:r>
        <w:rPr>
          <w:color w:val="000000" w:themeColor="text1"/>
          <w:sz w:val="24"/>
          <w:szCs w:val="24"/>
        </w:rPr>
        <w:t xml:space="preserve">  </w:t>
      </w:r>
      <w:r>
        <w:rPr>
          <w:rFonts w:eastAsia="仿宋"/>
          <w:color w:val="000000" w:themeColor="text1"/>
          <w:sz w:val="24"/>
        </w:rPr>
        <w:t>基本参数通过在热回收新风系统上布置相关仪器仪表或传感器实时测试获得，通过测试这些参数，可用来计算新排风比、单位风量耗功率、交换效率（显热交换效率、湿量交换效率和全热交换效率）、能效系数、回收能量（包括回收显热量、回收潜热量和回收总能量）、</w:t>
      </w:r>
      <w:r>
        <w:rPr>
          <w:rFonts w:eastAsia="仿宋"/>
          <w:color w:val="000000" w:themeColor="text1"/>
          <w:sz w:val="24"/>
        </w:rPr>
        <w:t>PM</w:t>
      </w:r>
      <w:r>
        <w:rPr>
          <w:rFonts w:eastAsia="仿宋"/>
          <w:color w:val="000000" w:themeColor="text1"/>
          <w:sz w:val="24"/>
          <w:vertAlign w:val="subscript"/>
        </w:rPr>
        <w:t>2.5</w:t>
      </w:r>
      <w:r>
        <w:rPr>
          <w:rFonts w:eastAsia="仿宋"/>
          <w:color w:val="000000" w:themeColor="text1"/>
          <w:sz w:val="24"/>
        </w:rPr>
        <w:t>净化效率和减碳量等指标。</w:t>
      </w:r>
    </w:p>
    <w:p w14:paraId="3722357F" w14:textId="77777777" w:rsidR="005376CD" w:rsidRDefault="005376CD">
      <w:pPr>
        <w:spacing w:line="360" w:lineRule="auto"/>
        <w:rPr>
          <w:rFonts w:eastAsia="仿宋"/>
          <w:color w:val="000000" w:themeColor="text1"/>
          <w:sz w:val="24"/>
        </w:rPr>
      </w:pPr>
    </w:p>
    <w:p w14:paraId="366B0E26" w14:textId="77777777" w:rsidR="005376CD" w:rsidRDefault="00000000">
      <w:pPr>
        <w:pStyle w:val="2"/>
        <w:spacing w:line="360" w:lineRule="auto"/>
        <w:rPr>
          <w:rStyle w:val="30"/>
          <w:rFonts w:eastAsia="黑体"/>
          <w:b/>
          <w:bCs/>
          <w:color w:val="000000" w:themeColor="text1"/>
          <w:sz w:val="30"/>
          <w:szCs w:val="30"/>
        </w:rPr>
      </w:pPr>
      <w:bookmarkStart w:id="110" w:name="_Toc151670558"/>
      <w:bookmarkStart w:id="111" w:name="_Toc151670311"/>
      <w:bookmarkStart w:id="112" w:name="_Toc151718180"/>
      <w:r>
        <w:rPr>
          <w:rStyle w:val="30"/>
          <w:rFonts w:eastAsia="黑体"/>
          <w:b/>
          <w:bCs/>
          <w:color w:val="000000" w:themeColor="text1"/>
          <w:sz w:val="30"/>
          <w:szCs w:val="30"/>
        </w:rPr>
        <w:t>4</w:t>
      </w:r>
      <w:r>
        <w:rPr>
          <w:rStyle w:val="30"/>
          <w:rFonts w:eastAsia="黑体"/>
          <w:color w:val="000000" w:themeColor="text1"/>
          <w:sz w:val="30"/>
          <w:szCs w:val="30"/>
        </w:rPr>
        <w:t>.</w:t>
      </w:r>
      <w:r>
        <w:rPr>
          <w:rStyle w:val="30"/>
          <w:rFonts w:eastAsia="黑体"/>
          <w:b/>
          <w:bCs/>
          <w:color w:val="000000" w:themeColor="text1"/>
          <w:sz w:val="30"/>
          <w:szCs w:val="30"/>
        </w:rPr>
        <w:t>2</w:t>
      </w:r>
      <w:r>
        <w:rPr>
          <w:rStyle w:val="30"/>
          <w:rFonts w:eastAsia="黑体"/>
          <w:color w:val="000000" w:themeColor="text1"/>
          <w:sz w:val="30"/>
          <w:szCs w:val="30"/>
        </w:rPr>
        <w:t xml:space="preserve"> </w:t>
      </w:r>
      <w:r>
        <w:rPr>
          <w:rStyle w:val="30"/>
          <w:rFonts w:eastAsia="黑体"/>
          <w:color w:val="000000" w:themeColor="text1"/>
          <w:sz w:val="30"/>
          <w:szCs w:val="30"/>
        </w:rPr>
        <w:t>监测要求</w:t>
      </w:r>
      <w:bookmarkEnd w:id="110"/>
      <w:bookmarkEnd w:id="111"/>
      <w:bookmarkEnd w:id="112"/>
    </w:p>
    <w:p w14:paraId="440A8672" w14:textId="77777777" w:rsidR="005376CD" w:rsidRDefault="00000000">
      <w:pPr>
        <w:spacing w:line="360" w:lineRule="auto"/>
        <w:rPr>
          <w:rFonts w:eastAsia="仿宋"/>
          <w:color w:val="000000" w:themeColor="text1"/>
          <w:sz w:val="24"/>
        </w:rPr>
      </w:pPr>
      <w:r>
        <w:rPr>
          <w:rStyle w:val="30"/>
          <w:rFonts w:eastAsia="仿宋"/>
          <w:color w:val="000000" w:themeColor="text1"/>
          <w:sz w:val="24"/>
          <w:szCs w:val="24"/>
        </w:rPr>
        <w:t xml:space="preserve">4.2.1  </w:t>
      </w:r>
      <w:r>
        <w:rPr>
          <w:rFonts w:eastAsia="仿宋"/>
          <w:color w:val="000000" w:themeColor="text1"/>
          <w:sz w:val="24"/>
        </w:rPr>
        <w:t>根据监测目的和监测条件，可以选择监测所有参数，也可以选择监测部分参数。</w:t>
      </w:r>
    </w:p>
    <w:p w14:paraId="62D4978F" w14:textId="77777777" w:rsidR="005376CD" w:rsidRDefault="00000000">
      <w:pPr>
        <w:spacing w:line="360" w:lineRule="auto"/>
        <w:rPr>
          <w:rFonts w:eastAsia="仿宋"/>
          <w:color w:val="000000" w:themeColor="text1"/>
          <w:sz w:val="24"/>
        </w:rPr>
      </w:pPr>
      <w:r>
        <w:rPr>
          <w:rFonts w:eastAsia="仿宋"/>
          <w:b/>
          <w:bCs/>
          <w:color w:val="000000" w:themeColor="text1"/>
          <w:sz w:val="24"/>
          <w:szCs w:val="24"/>
        </w:rPr>
        <w:t>4.2.2</w:t>
      </w:r>
      <w:r>
        <w:rPr>
          <w:rFonts w:eastAsia="仿宋"/>
          <w:color w:val="000000" w:themeColor="text1"/>
          <w:sz w:val="24"/>
        </w:rPr>
        <w:t xml:space="preserve">  </w:t>
      </w:r>
      <w:r>
        <w:rPr>
          <w:rFonts w:eastAsia="仿宋"/>
          <w:color w:val="000000" w:themeColor="text1"/>
          <w:sz w:val="24"/>
        </w:rPr>
        <w:t>当新风口、送风口和回风口尺寸相对较小时，测试截面的温度和相对湿度分布会更加均匀，可选择布置</w:t>
      </w:r>
      <w:r>
        <w:rPr>
          <w:rFonts w:eastAsia="仿宋"/>
          <w:color w:val="000000" w:themeColor="text1"/>
          <w:sz w:val="24"/>
        </w:rPr>
        <w:t>1</w:t>
      </w:r>
      <w:r>
        <w:rPr>
          <w:rFonts w:eastAsia="仿宋"/>
          <w:color w:val="000000" w:themeColor="text1"/>
          <w:sz w:val="24"/>
        </w:rPr>
        <w:t>个监测点进行测试；或当测试管道内温度场和湿度场足够均匀和稳定的情况下（测试截面温度的允许偏差不超过</w:t>
      </w:r>
      <w:r>
        <w:rPr>
          <w:rFonts w:eastAsia="仿宋"/>
          <w:color w:val="000000" w:themeColor="text1"/>
          <w:sz w:val="24"/>
        </w:rPr>
        <w:t>0.5℃</w:t>
      </w:r>
      <w:r>
        <w:rPr>
          <w:rFonts w:eastAsia="仿宋"/>
          <w:color w:val="000000" w:themeColor="text1"/>
          <w:sz w:val="24"/>
        </w:rPr>
        <w:t>，相对湿度的偏差不超过</w:t>
      </w:r>
      <w:r>
        <w:rPr>
          <w:rFonts w:eastAsia="仿宋"/>
          <w:color w:val="000000" w:themeColor="text1"/>
          <w:sz w:val="24"/>
        </w:rPr>
        <w:t>5%</w:t>
      </w:r>
      <w:r>
        <w:rPr>
          <w:rFonts w:eastAsia="仿宋"/>
          <w:color w:val="000000" w:themeColor="text1"/>
          <w:sz w:val="24"/>
        </w:rPr>
        <w:t>），可选择能代表截面温度和湿度平均值的位置布置</w:t>
      </w:r>
      <w:r>
        <w:rPr>
          <w:rFonts w:eastAsia="仿宋"/>
          <w:color w:val="000000" w:themeColor="text1"/>
          <w:sz w:val="24"/>
        </w:rPr>
        <w:t>1</w:t>
      </w:r>
      <w:r>
        <w:rPr>
          <w:rFonts w:eastAsia="仿宋"/>
          <w:color w:val="000000" w:themeColor="text1"/>
          <w:sz w:val="24"/>
        </w:rPr>
        <w:t>个监测点进行测试；当新风管道、送风管道和回风管道尺寸相对较大时，测试截面上温度和相对湿度分布不均匀，此种情况下宜采用多点法进行测试，求平均值。</w:t>
      </w:r>
    </w:p>
    <w:p w14:paraId="10C7221E" w14:textId="77777777" w:rsidR="005376CD" w:rsidRDefault="00000000">
      <w:pPr>
        <w:spacing w:line="360" w:lineRule="auto"/>
        <w:rPr>
          <w:rFonts w:eastAsia="仿宋"/>
          <w:color w:val="000000" w:themeColor="text1"/>
          <w:sz w:val="24"/>
        </w:rPr>
      </w:pPr>
      <w:r>
        <w:rPr>
          <w:rFonts w:eastAsia="仿宋"/>
          <w:b/>
          <w:bCs/>
          <w:color w:val="000000" w:themeColor="text1"/>
          <w:sz w:val="24"/>
          <w:szCs w:val="24"/>
        </w:rPr>
        <w:t xml:space="preserve">4.2.3  </w:t>
      </w:r>
      <w:r>
        <w:rPr>
          <w:rFonts w:eastAsia="仿宋"/>
          <w:color w:val="000000" w:themeColor="text1"/>
          <w:sz w:val="24"/>
        </w:rPr>
        <w:t>静压测孔距离热回收新风机组的长度应符合《热回收新风机组》</w:t>
      </w:r>
      <w:r>
        <w:rPr>
          <w:rFonts w:eastAsia="仿宋"/>
          <w:color w:val="000000" w:themeColor="text1"/>
          <w:sz w:val="24"/>
        </w:rPr>
        <w:t>GB/T 21087-2020</w:t>
      </w:r>
      <w:r>
        <w:rPr>
          <w:rFonts w:eastAsia="仿宋"/>
          <w:color w:val="000000" w:themeColor="text1"/>
          <w:sz w:val="24"/>
        </w:rPr>
        <w:t>附录</w:t>
      </w:r>
      <w:r>
        <w:rPr>
          <w:rFonts w:eastAsia="仿宋"/>
          <w:color w:val="000000" w:themeColor="text1"/>
          <w:sz w:val="24"/>
        </w:rPr>
        <w:t>A</w:t>
      </w:r>
      <w:r>
        <w:rPr>
          <w:rFonts w:eastAsia="仿宋"/>
          <w:color w:val="000000" w:themeColor="text1"/>
          <w:sz w:val="24"/>
        </w:rPr>
        <w:t>的相关规定；</w:t>
      </w:r>
    </w:p>
    <w:p w14:paraId="42749238" w14:textId="77777777" w:rsidR="005376CD" w:rsidRDefault="00000000">
      <w:pPr>
        <w:spacing w:line="360" w:lineRule="auto"/>
        <w:ind w:firstLineChars="200" w:firstLine="480"/>
        <w:rPr>
          <w:rFonts w:eastAsia="仿宋"/>
          <w:color w:val="000000" w:themeColor="text1"/>
          <w:sz w:val="24"/>
        </w:rPr>
      </w:pPr>
      <w:r>
        <w:rPr>
          <w:rFonts w:eastAsia="仿宋"/>
          <w:color w:val="000000" w:themeColor="text1"/>
          <w:sz w:val="24"/>
        </w:rPr>
        <w:t>静压测孔应符合以下要求：在静压测量截面的管壁上，分别将互成</w:t>
      </w:r>
      <w:r>
        <w:rPr>
          <w:rFonts w:eastAsia="仿宋"/>
          <w:color w:val="000000" w:themeColor="text1"/>
          <w:sz w:val="24"/>
        </w:rPr>
        <w:t>90</w:t>
      </w:r>
      <w:r>
        <w:rPr>
          <w:rFonts w:eastAsia="仿宋"/>
          <w:color w:val="000000" w:themeColor="text1"/>
          <w:sz w:val="24"/>
          <w:vertAlign w:val="superscript"/>
        </w:rPr>
        <w:t>0</w:t>
      </w:r>
      <w:r>
        <w:rPr>
          <w:rFonts w:eastAsia="仿宋"/>
          <w:color w:val="000000" w:themeColor="text1"/>
          <w:sz w:val="24"/>
        </w:rPr>
        <w:t>角度分布的</w:t>
      </w:r>
      <w:r>
        <w:rPr>
          <w:rFonts w:eastAsia="仿宋"/>
          <w:color w:val="000000" w:themeColor="text1"/>
          <w:sz w:val="24"/>
        </w:rPr>
        <w:t>4</w:t>
      </w:r>
      <w:r>
        <w:rPr>
          <w:rFonts w:eastAsia="仿宋"/>
          <w:color w:val="000000" w:themeColor="text1"/>
          <w:sz w:val="24"/>
        </w:rPr>
        <w:t>个静压孔的取压接口连接成静压环，静压测孔的结构应符合《工业通风机</w:t>
      </w:r>
      <w:r>
        <w:rPr>
          <w:rFonts w:eastAsia="仿宋"/>
          <w:color w:val="000000" w:themeColor="text1"/>
          <w:sz w:val="24"/>
        </w:rPr>
        <w:t xml:space="preserve"> </w:t>
      </w:r>
      <w:r>
        <w:rPr>
          <w:rFonts w:eastAsia="仿宋"/>
          <w:color w:val="000000" w:themeColor="text1"/>
          <w:sz w:val="24"/>
        </w:rPr>
        <w:t>用标准化风道性能试验》</w:t>
      </w:r>
      <w:r>
        <w:rPr>
          <w:rFonts w:eastAsia="仿宋"/>
          <w:color w:val="000000" w:themeColor="text1"/>
          <w:sz w:val="24"/>
        </w:rPr>
        <w:t>GB/T 1236-2017</w:t>
      </w:r>
      <w:r>
        <w:rPr>
          <w:rFonts w:eastAsia="仿宋"/>
          <w:color w:val="000000" w:themeColor="text1"/>
          <w:sz w:val="24"/>
        </w:rPr>
        <w:t>的规定；在气流比较均匀稳定的情况下，可适当减少静压测孔数量。</w:t>
      </w:r>
    </w:p>
    <w:p w14:paraId="0D1A4676" w14:textId="77777777" w:rsidR="005376CD" w:rsidRDefault="00000000">
      <w:pPr>
        <w:spacing w:line="360" w:lineRule="auto"/>
        <w:rPr>
          <w:rFonts w:eastAsia="仿宋"/>
          <w:color w:val="000000" w:themeColor="text1"/>
          <w:sz w:val="24"/>
        </w:rPr>
      </w:pPr>
      <w:r>
        <w:rPr>
          <w:rFonts w:eastAsia="仿宋"/>
          <w:b/>
          <w:bCs/>
          <w:color w:val="000000" w:themeColor="text1"/>
          <w:sz w:val="24"/>
          <w:szCs w:val="24"/>
        </w:rPr>
        <w:t>4.</w:t>
      </w:r>
      <w:r>
        <w:rPr>
          <w:rFonts w:eastAsia="仿宋"/>
          <w:color w:val="000000" w:themeColor="text1"/>
          <w:sz w:val="24"/>
        </w:rPr>
        <w:t xml:space="preserve">2.7  </w:t>
      </w:r>
      <w:r>
        <w:rPr>
          <w:rFonts w:eastAsia="仿宋"/>
          <w:color w:val="000000" w:themeColor="text1"/>
          <w:sz w:val="24"/>
        </w:rPr>
        <w:t>根据热回收系统系统现场安装条件，可选择按照</w:t>
      </w:r>
      <w:r>
        <w:rPr>
          <w:rFonts w:eastAsia="仿宋"/>
          <w:color w:val="000000" w:themeColor="text1"/>
          <w:sz w:val="24"/>
        </w:rPr>
        <w:t>4.2.6</w:t>
      </w:r>
      <w:r>
        <w:rPr>
          <w:rFonts w:eastAsia="仿宋"/>
          <w:color w:val="000000" w:themeColor="text1"/>
          <w:sz w:val="24"/>
        </w:rPr>
        <w:t>的规定，通过直接测试风道内的风速求出平均风速，并计算得到热回收新风系统风量；也可以选择按照</w:t>
      </w:r>
      <w:r>
        <w:rPr>
          <w:rFonts w:eastAsia="仿宋"/>
          <w:color w:val="000000" w:themeColor="text1"/>
          <w:sz w:val="24"/>
        </w:rPr>
        <w:t>4.2.7</w:t>
      </w:r>
      <w:r>
        <w:rPr>
          <w:rFonts w:eastAsia="仿宋"/>
          <w:color w:val="000000" w:themeColor="text1"/>
          <w:sz w:val="24"/>
        </w:rPr>
        <w:t>的规定，通过直接测试风量的方法，得到热回收新风系统风量。</w:t>
      </w:r>
    </w:p>
    <w:p w14:paraId="440DE7B8" w14:textId="77777777" w:rsidR="005376CD" w:rsidRDefault="005376CD">
      <w:pPr>
        <w:rPr>
          <w:color w:val="000000" w:themeColor="text1"/>
        </w:rPr>
      </w:pPr>
    </w:p>
    <w:p w14:paraId="647F694A" w14:textId="77777777" w:rsidR="005376CD" w:rsidRDefault="00000000">
      <w:pPr>
        <w:pStyle w:val="2"/>
        <w:spacing w:line="360" w:lineRule="auto"/>
        <w:rPr>
          <w:rStyle w:val="30"/>
          <w:rFonts w:eastAsia="黑体"/>
          <w:b/>
          <w:bCs/>
          <w:color w:val="000000" w:themeColor="text1"/>
          <w:sz w:val="30"/>
          <w:szCs w:val="30"/>
        </w:rPr>
      </w:pPr>
      <w:bookmarkStart w:id="113" w:name="_Toc151670312"/>
      <w:bookmarkStart w:id="114" w:name="_Toc151718181"/>
      <w:bookmarkStart w:id="115" w:name="_Toc151670559"/>
      <w:r>
        <w:rPr>
          <w:rStyle w:val="30"/>
          <w:rFonts w:eastAsia="黑体"/>
          <w:b/>
          <w:bCs/>
          <w:color w:val="000000" w:themeColor="text1"/>
          <w:sz w:val="30"/>
          <w:szCs w:val="30"/>
        </w:rPr>
        <w:lastRenderedPageBreak/>
        <w:t xml:space="preserve">4.3 </w:t>
      </w:r>
      <w:r>
        <w:rPr>
          <w:rStyle w:val="30"/>
          <w:rFonts w:eastAsia="黑体"/>
          <w:b/>
          <w:bCs/>
          <w:color w:val="000000" w:themeColor="text1"/>
          <w:sz w:val="30"/>
          <w:szCs w:val="30"/>
        </w:rPr>
        <w:t>监测仪器仪表</w:t>
      </w:r>
      <w:bookmarkEnd w:id="113"/>
      <w:bookmarkEnd w:id="114"/>
      <w:bookmarkEnd w:id="115"/>
    </w:p>
    <w:p w14:paraId="06F727DC" w14:textId="77777777" w:rsidR="005376CD" w:rsidRDefault="00000000">
      <w:pPr>
        <w:spacing w:line="360" w:lineRule="auto"/>
        <w:rPr>
          <w:rFonts w:eastAsia="仿宋"/>
          <w:color w:val="000000" w:themeColor="text1"/>
          <w:sz w:val="24"/>
        </w:rPr>
      </w:pPr>
      <w:r>
        <w:rPr>
          <w:rStyle w:val="30"/>
          <w:rFonts w:eastAsia="仿宋"/>
          <w:color w:val="000000" w:themeColor="text1"/>
          <w:sz w:val="24"/>
          <w:szCs w:val="24"/>
        </w:rPr>
        <w:t>4.3.1</w:t>
      </w:r>
      <w:r>
        <w:rPr>
          <w:rStyle w:val="30"/>
          <w:rFonts w:eastAsia="仿宋"/>
          <w:b w:val="0"/>
          <w:bCs w:val="0"/>
          <w:color w:val="000000" w:themeColor="text1"/>
          <w:sz w:val="24"/>
          <w:szCs w:val="24"/>
        </w:rPr>
        <w:t xml:space="preserve">  </w:t>
      </w:r>
      <w:r>
        <w:rPr>
          <w:rFonts w:eastAsia="仿宋"/>
          <w:color w:val="000000" w:themeColor="text1"/>
          <w:sz w:val="24"/>
          <w:szCs w:val="24"/>
        </w:rPr>
        <w:t>不确定度是一个与测量结果相联系的参数，此处的仪器不确定度是指某个参数测量结果中由测量仪器所引入的不确定度分量，可由扩展不确定度表示。本标准采用了在置信因子</w:t>
      </w:r>
      <w:r>
        <w:rPr>
          <w:rFonts w:eastAsia="仿宋"/>
          <w:i/>
          <w:iCs/>
          <w:color w:val="000000" w:themeColor="text1"/>
          <w:sz w:val="24"/>
          <w:szCs w:val="24"/>
        </w:rPr>
        <w:t>k</w:t>
      </w:r>
      <w:r>
        <w:rPr>
          <w:rFonts w:eastAsia="仿宋"/>
          <w:color w:val="000000" w:themeColor="text1"/>
          <w:sz w:val="24"/>
          <w:szCs w:val="24"/>
        </w:rPr>
        <w:t>=2</w:t>
      </w:r>
      <w:r>
        <w:rPr>
          <w:rFonts w:eastAsia="仿宋"/>
          <w:color w:val="000000" w:themeColor="text1"/>
          <w:sz w:val="24"/>
          <w:szCs w:val="24"/>
        </w:rPr>
        <w:t>时，仪器的扩展不确定度作为相应监测仪器仪表的性能的指标。在当前国、内外标准中关于仪器的技术指标要求，采用仪器的测量不确定度（简称仪器不确定度）代替了仪器的准确度等级或最大允许误差是趋势，采用不确定度可以与国际标准框架体系接轨，便于进行测量结果的不确定度评定。另第三方机构使用的监测仪器仪表具有溯源要求，在实际使用前均进行计量确认，仪器不确定度可以从计量证书中获得。</w:t>
      </w:r>
    </w:p>
    <w:p w14:paraId="52C0CC95" w14:textId="77777777" w:rsidR="005376CD" w:rsidRDefault="00000000">
      <w:pPr>
        <w:pStyle w:val="af9"/>
        <w:spacing w:line="360" w:lineRule="auto"/>
        <w:ind w:firstLine="480"/>
        <w:rPr>
          <w:rFonts w:eastAsia="仿宋"/>
          <w:color w:val="000000" w:themeColor="text1"/>
          <w:sz w:val="24"/>
          <w:szCs w:val="24"/>
        </w:rPr>
      </w:pPr>
      <w:r>
        <w:rPr>
          <w:rFonts w:eastAsia="仿宋"/>
          <w:color w:val="000000" w:themeColor="text1"/>
          <w:sz w:val="24"/>
          <w:szCs w:val="24"/>
        </w:rPr>
        <w:t>空气温度、相对湿度、风速、风量以及大气压力监测仪器的扩展不确定度采用标准</w:t>
      </w:r>
      <w:r>
        <w:rPr>
          <w:rFonts w:eastAsia="仿宋"/>
          <w:color w:val="000000" w:themeColor="text1"/>
          <w:sz w:val="24"/>
          <w:szCs w:val="24"/>
        </w:rPr>
        <w:t>JGJ/T 132</w:t>
      </w:r>
      <w:r>
        <w:rPr>
          <w:rFonts w:eastAsia="仿宋"/>
          <w:color w:val="000000" w:themeColor="text1"/>
          <w:sz w:val="24"/>
          <w:szCs w:val="24"/>
        </w:rPr>
        <w:t>《居住建筑节能检测标准》中的要求；静压差监测仪器的扩展不确定度采用欧洲标准</w:t>
      </w:r>
      <w:r>
        <w:rPr>
          <w:rFonts w:eastAsia="仿宋"/>
          <w:color w:val="000000" w:themeColor="text1"/>
          <w:sz w:val="24"/>
          <w:szCs w:val="24"/>
        </w:rPr>
        <w:t>EN 308:“Heat exchangers- Test procedures for establishingperformance ofair to air heat recovery components”</w:t>
      </w:r>
      <w:r>
        <w:rPr>
          <w:rFonts w:eastAsia="仿宋"/>
          <w:color w:val="000000" w:themeColor="text1"/>
          <w:sz w:val="24"/>
          <w:szCs w:val="24"/>
        </w:rPr>
        <w:t>中现场检测外部静压时的要求；耗电量和输入功率监测仪器的扩展不确定度参考采用</w:t>
      </w:r>
      <w:r>
        <w:rPr>
          <w:rFonts w:eastAsia="仿宋"/>
          <w:color w:val="000000" w:themeColor="text1"/>
          <w:sz w:val="24"/>
          <w:szCs w:val="24"/>
        </w:rPr>
        <w:t>JGJ/T 177</w:t>
      </w:r>
      <w:r>
        <w:rPr>
          <w:rFonts w:eastAsia="仿宋"/>
          <w:color w:val="000000" w:themeColor="text1"/>
          <w:sz w:val="24"/>
          <w:szCs w:val="24"/>
        </w:rPr>
        <w:t>《公共建筑节能检测标准》中的要求；</w:t>
      </w:r>
      <w:r>
        <w:rPr>
          <w:rFonts w:eastAsia="仿宋"/>
          <w:color w:val="000000" w:themeColor="text1"/>
          <w:sz w:val="24"/>
          <w:szCs w:val="24"/>
        </w:rPr>
        <w:t>PM</w:t>
      </w:r>
      <w:r>
        <w:rPr>
          <w:rFonts w:eastAsia="仿宋"/>
          <w:color w:val="000000" w:themeColor="text1"/>
          <w:sz w:val="24"/>
          <w:szCs w:val="24"/>
          <w:vertAlign w:val="subscript"/>
        </w:rPr>
        <w:t>2.5</w:t>
      </w:r>
      <w:r>
        <w:rPr>
          <w:rFonts w:eastAsia="仿宋"/>
          <w:color w:val="000000" w:themeColor="text1"/>
          <w:sz w:val="24"/>
          <w:szCs w:val="24"/>
        </w:rPr>
        <w:t>浓度监测仪器的扩展不确定度参考采用</w:t>
      </w:r>
      <w:r>
        <w:rPr>
          <w:rFonts w:eastAsia="仿宋"/>
          <w:color w:val="000000" w:themeColor="text1"/>
          <w:sz w:val="24"/>
          <w:szCs w:val="24"/>
        </w:rPr>
        <w:t>JJG 846-2015</w:t>
      </w:r>
      <w:r>
        <w:rPr>
          <w:rFonts w:eastAsia="仿宋"/>
          <w:color w:val="000000" w:themeColor="text1"/>
          <w:sz w:val="24"/>
          <w:szCs w:val="24"/>
        </w:rPr>
        <w:t>《粉尘浓度测量仪》检定规程中的要求。</w:t>
      </w:r>
    </w:p>
    <w:p w14:paraId="497549AB" w14:textId="77777777" w:rsidR="005376CD" w:rsidRDefault="005376CD">
      <w:pPr>
        <w:spacing w:line="360" w:lineRule="auto"/>
        <w:rPr>
          <w:color w:val="000000" w:themeColor="text1"/>
        </w:rPr>
      </w:pPr>
    </w:p>
    <w:p w14:paraId="33980149" w14:textId="77777777" w:rsidR="005376CD" w:rsidRDefault="00000000">
      <w:pPr>
        <w:pStyle w:val="2"/>
        <w:spacing w:line="360" w:lineRule="auto"/>
        <w:rPr>
          <w:rStyle w:val="30"/>
          <w:rFonts w:eastAsia="黑体"/>
          <w:b/>
          <w:bCs/>
          <w:color w:val="000000" w:themeColor="text1"/>
          <w:sz w:val="30"/>
          <w:szCs w:val="30"/>
        </w:rPr>
      </w:pPr>
      <w:bookmarkStart w:id="116" w:name="_Toc151670560"/>
      <w:bookmarkStart w:id="117" w:name="_Toc151670313"/>
      <w:bookmarkStart w:id="118" w:name="_Toc151718182"/>
      <w:r>
        <w:rPr>
          <w:rStyle w:val="30"/>
          <w:rFonts w:eastAsia="黑体"/>
          <w:b/>
          <w:bCs/>
          <w:color w:val="000000" w:themeColor="text1"/>
          <w:sz w:val="30"/>
          <w:szCs w:val="30"/>
        </w:rPr>
        <w:t xml:space="preserve">4.5 </w:t>
      </w:r>
      <w:r>
        <w:rPr>
          <w:rStyle w:val="30"/>
          <w:rFonts w:eastAsia="黑体"/>
          <w:b/>
          <w:bCs/>
          <w:color w:val="000000" w:themeColor="text1"/>
          <w:sz w:val="30"/>
          <w:szCs w:val="30"/>
        </w:rPr>
        <w:t>监测系统安装和调试</w:t>
      </w:r>
      <w:bookmarkEnd w:id="116"/>
      <w:bookmarkEnd w:id="117"/>
      <w:bookmarkEnd w:id="118"/>
    </w:p>
    <w:p w14:paraId="69761107" w14:textId="77777777" w:rsidR="005376CD" w:rsidRDefault="00000000">
      <w:pPr>
        <w:spacing w:line="360" w:lineRule="auto"/>
        <w:rPr>
          <w:rFonts w:eastAsia="仿宋"/>
          <w:b/>
          <w:color w:val="000000" w:themeColor="text1"/>
          <w:sz w:val="24"/>
          <w:szCs w:val="24"/>
        </w:rPr>
      </w:pPr>
      <w:r>
        <w:rPr>
          <w:rFonts w:eastAsia="仿宋"/>
          <w:b/>
          <w:color w:val="000000" w:themeColor="text1"/>
          <w:sz w:val="24"/>
          <w:szCs w:val="24"/>
        </w:rPr>
        <w:t xml:space="preserve">4.5.1  </w:t>
      </w:r>
      <w:r>
        <w:rPr>
          <w:rFonts w:eastAsia="仿宋"/>
          <w:color w:val="000000" w:themeColor="text1"/>
          <w:sz w:val="24"/>
        </w:rPr>
        <w:t>比如在热回收新风系统设计阶段，对于吊顶暗装的热回收新风机组，在吊顶上预留足够大的开拆卸吊顶口，便于后续人员和监测设备的进出；吊顶内有足够的空间放置监测仪器仪表和数据采集装置；在送风管道上便于打孔和监测传感器探头布点。这样可以避免热回收新风系统竣工后无法安装监测系统的情况出现。</w:t>
      </w:r>
    </w:p>
    <w:p w14:paraId="71782CA1" w14:textId="77777777" w:rsidR="005376CD" w:rsidRDefault="00000000">
      <w:pPr>
        <w:spacing w:line="360" w:lineRule="auto"/>
        <w:rPr>
          <w:rFonts w:eastAsia="仿宋"/>
          <w:b/>
          <w:color w:val="000000" w:themeColor="text1"/>
          <w:sz w:val="24"/>
          <w:szCs w:val="24"/>
        </w:rPr>
      </w:pPr>
      <w:r>
        <w:rPr>
          <w:rFonts w:eastAsia="仿宋"/>
          <w:b/>
          <w:color w:val="000000" w:themeColor="text1"/>
          <w:sz w:val="24"/>
          <w:szCs w:val="24"/>
        </w:rPr>
        <w:t xml:space="preserve">4.5.3  </w:t>
      </w:r>
      <w:r>
        <w:rPr>
          <w:rFonts w:eastAsia="仿宋"/>
          <w:color w:val="000000" w:themeColor="text1"/>
          <w:sz w:val="24"/>
        </w:rPr>
        <w:t>当第三方检测机构或业主方等在热回收新风系统上安装监测系统和完成监测任务后，应该方便将该监测系统拆卸；当监测系统出现故障时，应方便进行维护。</w:t>
      </w:r>
    </w:p>
    <w:p w14:paraId="2A551CB1" w14:textId="77777777" w:rsidR="005376CD" w:rsidRDefault="00000000">
      <w:pPr>
        <w:spacing w:line="360" w:lineRule="auto"/>
        <w:rPr>
          <w:rFonts w:eastAsia="仿宋"/>
          <w:color w:val="000000" w:themeColor="text1"/>
          <w:sz w:val="24"/>
        </w:rPr>
      </w:pPr>
      <w:r>
        <w:rPr>
          <w:rFonts w:eastAsia="仿宋"/>
          <w:b/>
          <w:color w:val="000000" w:themeColor="text1"/>
          <w:sz w:val="24"/>
          <w:szCs w:val="24"/>
        </w:rPr>
        <w:t>4.5.4</w:t>
      </w:r>
      <w:r>
        <w:rPr>
          <w:rFonts w:eastAsia="仿宋" w:hint="eastAsia"/>
          <w:color w:val="000000" w:themeColor="text1"/>
          <w:sz w:val="24"/>
        </w:rPr>
        <w:t>~</w:t>
      </w:r>
      <w:r>
        <w:rPr>
          <w:rFonts w:eastAsia="仿宋"/>
          <w:b/>
          <w:color w:val="000000" w:themeColor="text1"/>
          <w:sz w:val="24"/>
          <w:szCs w:val="24"/>
        </w:rPr>
        <w:t xml:space="preserve">4.5.5 </w:t>
      </w:r>
      <w:r>
        <w:rPr>
          <w:rFonts w:eastAsia="仿宋"/>
          <w:color w:val="000000" w:themeColor="text1"/>
          <w:sz w:val="24"/>
        </w:rPr>
        <w:t>用于规范和要求监测仪器仪表的安装，应避免对原有热回收新风系统的性能（如风量、回收能量、系统能耗和机组噪声等）造成负面影响。</w:t>
      </w:r>
    </w:p>
    <w:p w14:paraId="1E3A840D" w14:textId="77777777" w:rsidR="005376CD" w:rsidRDefault="005376CD">
      <w:pPr>
        <w:spacing w:line="360" w:lineRule="auto"/>
        <w:rPr>
          <w:color w:val="000000" w:themeColor="text1"/>
          <w:sz w:val="24"/>
          <w:szCs w:val="24"/>
        </w:rPr>
      </w:pPr>
    </w:p>
    <w:p w14:paraId="45E8A0B8" w14:textId="77777777" w:rsidR="005376CD" w:rsidRDefault="00000000">
      <w:pPr>
        <w:pStyle w:val="2"/>
        <w:spacing w:line="360" w:lineRule="auto"/>
        <w:rPr>
          <w:rStyle w:val="30"/>
          <w:rFonts w:eastAsia="黑体"/>
          <w:b/>
          <w:bCs/>
          <w:color w:val="000000" w:themeColor="text1"/>
          <w:sz w:val="30"/>
          <w:szCs w:val="30"/>
        </w:rPr>
      </w:pPr>
      <w:bookmarkStart w:id="119" w:name="_Toc151670561"/>
      <w:bookmarkStart w:id="120" w:name="_Toc151718183"/>
      <w:bookmarkStart w:id="121" w:name="_Toc151670314"/>
      <w:r>
        <w:rPr>
          <w:rStyle w:val="30"/>
          <w:rFonts w:eastAsia="黑体"/>
          <w:b/>
          <w:bCs/>
          <w:color w:val="000000" w:themeColor="text1"/>
          <w:sz w:val="30"/>
          <w:szCs w:val="30"/>
        </w:rPr>
        <w:lastRenderedPageBreak/>
        <w:t>4</w:t>
      </w:r>
      <w:r>
        <w:rPr>
          <w:rStyle w:val="30"/>
          <w:rFonts w:eastAsia="黑体"/>
          <w:color w:val="000000" w:themeColor="text1"/>
          <w:sz w:val="30"/>
          <w:szCs w:val="30"/>
        </w:rPr>
        <w:t>.</w:t>
      </w:r>
      <w:r>
        <w:rPr>
          <w:rStyle w:val="30"/>
          <w:rFonts w:eastAsia="黑体"/>
          <w:b/>
          <w:bCs/>
          <w:color w:val="000000" w:themeColor="text1"/>
          <w:sz w:val="30"/>
          <w:szCs w:val="30"/>
        </w:rPr>
        <w:t>6</w:t>
      </w:r>
      <w:r>
        <w:rPr>
          <w:rStyle w:val="30"/>
          <w:rFonts w:eastAsia="黑体"/>
          <w:color w:val="000000" w:themeColor="text1"/>
          <w:sz w:val="30"/>
          <w:szCs w:val="30"/>
        </w:rPr>
        <w:t xml:space="preserve"> </w:t>
      </w:r>
      <w:r>
        <w:rPr>
          <w:rStyle w:val="30"/>
          <w:rFonts w:eastAsia="黑体"/>
          <w:b/>
          <w:bCs/>
          <w:color w:val="000000" w:themeColor="text1"/>
          <w:sz w:val="30"/>
          <w:szCs w:val="30"/>
        </w:rPr>
        <w:t>监测</w:t>
      </w:r>
      <w:r>
        <w:rPr>
          <w:rStyle w:val="30"/>
          <w:rFonts w:eastAsia="黑体"/>
          <w:color w:val="000000" w:themeColor="text1"/>
          <w:sz w:val="30"/>
          <w:szCs w:val="30"/>
        </w:rPr>
        <w:t>系统</w:t>
      </w:r>
      <w:r>
        <w:rPr>
          <w:rStyle w:val="30"/>
          <w:rFonts w:eastAsia="黑体"/>
          <w:b/>
          <w:bCs/>
          <w:color w:val="000000" w:themeColor="text1"/>
          <w:sz w:val="30"/>
          <w:szCs w:val="30"/>
        </w:rPr>
        <w:t>运行管理</w:t>
      </w:r>
      <w:bookmarkEnd w:id="119"/>
      <w:bookmarkEnd w:id="120"/>
      <w:bookmarkEnd w:id="121"/>
    </w:p>
    <w:p w14:paraId="086A7CF4" w14:textId="77777777" w:rsidR="005376CD" w:rsidRDefault="00000000">
      <w:pPr>
        <w:tabs>
          <w:tab w:val="left" w:pos="19"/>
        </w:tabs>
        <w:spacing w:line="360" w:lineRule="auto"/>
        <w:rPr>
          <w:rFonts w:eastAsia="仿宋"/>
          <w:b/>
          <w:color w:val="000000" w:themeColor="text1"/>
          <w:sz w:val="24"/>
          <w:szCs w:val="24"/>
        </w:rPr>
      </w:pPr>
      <w:r>
        <w:rPr>
          <w:rFonts w:eastAsia="仿宋"/>
          <w:b/>
          <w:bCs/>
          <w:color w:val="000000" w:themeColor="text1"/>
          <w:sz w:val="24"/>
          <w:szCs w:val="24"/>
        </w:rPr>
        <w:t xml:space="preserve">4.6.1  </w:t>
      </w:r>
      <w:r>
        <w:rPr>
          <w:rFonts w:eastAsia="仿宋"/>
          <w:color w:val="000000" w:themeColor="text1"/>
          <w:sz w:val="24"/>
        </w:rPr>
        <w:t>可采用已校准的仪器，根据使用环境的情况，定期（如一个月、一个季度或半年）对现场监测系统的仪器仪表进行比对核查，当出现较大偏差时，应及时检查仪器仪表的状态，并对两次核查期间的数据进行修正处理。</w:t>
      </w:r>
    </w:p>
    <w:p w14:paraId="78484267" w14:textId="77777777" w:rsidR="005376CD" w:rsidRDefault="005376CD">
      <w:pPr>
        <w:spacing w:line="360" w:lineRule="auto"/>
        <w:rPr>
          <w:color w:val="000000" w:themeColor="text1"/>
        </w:rPr>
      </w:pPr>
    </w:p>
    <w:p w14:paraId="0728583E" w14:textId="77777777" w:rsidR="005376CD" w:rsidRDefault="005376CD">
      <w:pPr>
        <w:spacing w:line="360" w:lineRule="auto"/>
        <w:rPr>
          <w:color w:val="000000" w:themeColor="text1"/>
        </w:rPr>
      </w:pPr>
    </w:p>
    <w:p w14:paraId="31CDE883" w14:textId="77777777" w:rsidR="005376CD" w:rsidRDefault="005376CD">
      <w:pPr>
        <w:spacing w:line="360" w:lineRule="auto"/>
        <w:rPr>
          <w:color w:val="000000" w:themeColor="text1"/>
        </w:rPr>
      </w:pPr>
    </w:p>
    <w:p w14:paraId="435DC6F3" w14:textId="77777777" w:rsidR="005376CD" w:rsidRDefault="005376CD">
      <w:pPr>
        <w:spacing w:line="360" w:lineRule="auto"/>
        <w:rPr>
          <w:color w:val="000000" w:themeColor="text1"/>
        </w:rPr>
      </w:pPr>
    </w:p>
    <w:p w14:paraId="7FA63E8D" w14:textId="77777777" w:rsidR="005376CD" w:rsidRDefault="005376CD">
      <w:pPr>
        <w:spacing w:line="360" w:lineRule="auto"/>
        <w:rPr>
          <w:color w:val="000000" w:themeColor="text1"/>
        </w:rPr>
      </w:pPr>
    </w:p>
    <w:p w14:paraId="27BAA51B" w14:textId="77777777" w:rsidR="005376CD" w:rsidRDefault="005376CD">
      <w:pPr>
        <w:spacing w:line="360" w:lineRule="auto"/>
        <w:rPr>
          <w:color w:val="000000" w:themeColor="text1"/>
        </w:rPr>
      </w:pPr>
    </w:p>
    <w:p w14:paraId="3E5CB647" w14:textId="77777777" w:rsidR="005376CD" w:rsidRDefault="005376CD">
      <w:pPr>
        <w:spacing w:line="360" w:lineRule="auto"/>
        <w:rPr>
          <w:color w:val="000000" w:themeColor="text1"/>
        </w:rPr>
      </w:pPr>
    </w:p>
    <w:p w14:paraId="05C9A7D9" w14:textId="77777777" w:rsidR="005376CD" w:rsidRDefault="005376CD">
      <w:pPr>
        <w:spacing w:line="360" w:lineRule="auto"/>
        <w:rPr>
          <w:color w:val="000000" w:themeColor="text1"/>
        </w:rPr>
      </w:pPr>
    </w:p>
    <w:p w14:paraId="2438F272" w14:textId="77777777" w:rsidR="005376CD" w:rsidRDefault="005376CD">
      <w:pPr>
        <w:spacing w:line="360" w:lineRule="auto"/>
        <w:rPr>
          <w:color w:val="000000" w:themeColor="text1"/>
        </w:rPr>
      </w:pPr>
    </w:p>
    <w:p w14:paraId="37B9C540" w14:textId="77777777" w:rsidR="005376CD" w:rsidRDefault="005376CD">
      <w:pPr>
        <w:spacing w:line="360" w:lineRule="auto"/>
        <w:rPr>
          <w:color w:val="000000" w:themeColor="text1"/>
        </w:rPr>
      </w:pPr>
    </w:p>
    <w:p w14:paraId="6CD0E6D0" w14:textId="77777777" w:rsidR="005376CD" w:rsidRDefault="005376CD">
      <w:pPr>
        <w:spacing w:line="360" w:lineRule="auto"/>
        <w:rPr>
          <w:color w:val="000000" w:themeColor="text1"/>
        </w:rPr>
      </w:pPr>
    </w:p>
    <w:p w14:paraId="2533AD1B" w14:textId="77777777" w:rsidR="005376CD" w:rsidRDefault="005376CD">
      <w:pPr>
        <w:spacing w:line="360" w:lineRule="auto"/>
        <w:rPr>
          <w:color w:val="000000" w:themeColor="text1"/>
        </w:rPr>
      </w:pPr>
    </w:p>
    <w:p w14:paraId="4A849BE1" w14:textId="77777777" w:rsidR="005376CD" w:rsidRDefault="005376CD">
      <w:pPr>
        <w:spacing w:line="360" w:lineRule="auto"/>
        <w:rPr>
          <w:color w:val="000000" w:themeColor="text1"/>
        </w:rPr>
      </w:pPr>
    </w:p>
    <w:p w14:paraId="5C5CF3FB" w14:textId="77777777" w:rsidR="005376CD" w:rsidRDefault="005376CD">
      <w:pPr>
        <w:spacing w:line="360" w:lineRule="auto"/>
        <w:rPr>
          <w:color w:val="000000" w:themeColor="text1"/>
        </w:rPr>
      </w:pPr>
    </w:p>
    <w:p w14:paraId="7508DDF0" w14:textId="77777777" w:rsidR="005376CD" w:rsidRDefault="005376CD">
      <w:pPr>
        <w:spacing w:line="360" w:lineRule="auto"/>
        <w:rPr>
          <w:color w:val="000000" w:themeColor="text1"/>
        </w:rPr>
      </w:pPr>
    </w:p>
    <w:p w14:paraId="703746C2" w14:textId="77777777" w:rsidR="005376CD" w:rsidRDefault="005376CD">
      <w:pPr>
        <w:spacing w:line="360" w:lineRule="auto"/>
        <w:rPr>
          <w:color w:val="000000" w:themeColor="text1"/>
        </w:rPr>
      </w:pPr>
    </w:p>
    <w:p w14:paraId="13A26303" w14:textId="77777777" w:rsidR="005376CD" w:rsidRDefault="005376CD">
      <w:pPr>
        <w:spacing w:line="360" w:lineRule="auto"/>
        <w:rPr>
          <w:color w:val="000000" w:themeColor="text1"/>
        </w:rPr>
      </w:pPr>
    </w:p>
    <w:p w14:paraId="57BD182B" w14:textId="77777777" w:rsidR="005376CD" w:rsidRDefault="005376CD">
      <w:pPr>
        <w:spacing w:line="360" w:lineRule="auto"/>
        <w:rPr>
          <w:color w:val="000000" w:themeColor="text1"/>
        </w:rPr>
      </w:pPr>
    </w:p>
    <w:p w14:paraId="0C551EAA" w14:textId="77777777" w:rsidR="005376CD" w:rsidRDefault="005376CD">
      <w:pPr>
        <w:spacing w:line="360" w:lineRule="auto"/>
        <w:rPr>
          <w:color w:val="000000" w:themeColor="text1"/>
        </w:rPr>
      </w:pPr>
    </w:p>
    <w:p w14:paraId="38860898" w14:textId="77777777" w:rsidR="005376CD" w:rsidRDefault="005376CD">
      <w:pPr>
        <w:spacing w:line="360" w:lineRule="auto"/>
        <w:rPr>
          <w:color w:val="000000" w:themeColor="text1"/>
        </w:rPr>
      </w:pPr>
    </w:p>
    <w:p w14:paraId="090488D6" w14:textId="77777777" w:rsidR="005376CD" w:rsidRDefault="005376CD">
      <w:pPr>
        <w:spacing w:line="360" w:lineRule="auto"/>
        <w:rPr>
          <w:color w:val="000000" w:themeColor="text1"/>
        </w:rPr>
      </w:pPr>
    </w:p>
    <w:p w14:paraId="0E023683" w14:textId="77777777" w:rsidR="005376CD" w:rsidRDefault="005376CD">
      <w:pPr>
        <w:spacing w:line="360" w:lineRule="auto"/>
        <w:rPr>
          <w:color w:val="000000" w:themeColor="text1"/>
        </w:rPr>
      </w:pPr>
    </w:p>
    <w:p w14:paraId="05F1FEFC" w14:textId="77777777" w:rsidR="005376CD" w:rsidRDefault="005376CD">
      <w:pPr>
        <w:spacing w:line="360" w:lineRule="auto"/>
        <w:rPr>
          <w:color w:val="000000" w:themeColor="text1"/>
        </w:rPr>
      </w:pPr>
    </w:p>
    <w:p w14:paraId="2FCFB049" w14:textId="77777777" w:rsidR="005376CD" w:rsidRDefault="005376CD">
      <w:pPr>
        <w:spacing w:line="360" w:lineRule="auto"/>
        <w:rPr>
          <w:color w:val="000000" w:themeColor="text1"/>
        </w:rPr>
      </w:pPr>
    </w:p>
    <w:p w14:paraId="4DAAB6D6" w14:textId="77777777" w:rsidR="005376CD" w:rsidRDefault="005376CD">
      <w:pPr>
        <w:spacing w:line="360" w:lineRule="auto"/>
        <w:rPr>
          <w:color w:val="000000" w:themeColor="text1"/>
        </w:rPr>
      </w:pPr>
    </w:p>
    <w:p w14:paraId="2935132C" w14:textId="77777777" w:rsidR="005376CD" w:rsidRDefault="00000000">
      <w:pPr>
        <w:spacing w:after="240" w:line="360" w:lineRule="auto"/>
        <w:jc w:val="center"/>
        <w:outlineLvl w:val="0"/>
        <w:rPr>
          <w:b/>
          <w:color w:val="000000" w:themeColor="text1"/>
          <w:sz w:val="36"/>
          <w:szCs w:val="32"/>
        </w:rPr>
      </w:pPr>
      <w:bookmarkStart w:id="122" w:name="_Toc151670562"/>
      <w:bookmarkStart w:id="123" w:name="_Toc151718184"/>
      <w:bookmarkStart w:id="124" w:name="_Toc151670315"/>
      <w:r>
        <w:rPr>
          <w:b/>
          <w:color w:val="000000" w:themeColor="text1"/>
          <w:sz w:val="36"/>
          <w:szCs w:val="32"/>
        </w:rPr>
        <w:lastRenderedPageBreak/>
        <w:t xml:space="preserve">5  </w:t>
      </w:r>
      <w:r>
        <w:rPr>
          <w:b/>
          <w:color w:val="000000" w:themeColor="text1"/>
          <w:sz w:val="36"/>
          <w:szCs w:val="32"/>
        </w:rPr>
        <w:t>评价指标</w:t>
      </w:r>
      <w:bookmarkEnd w:id="122"/>
      <w:bookmarkEnd w:id="123"/>
      <w:bookmarkEnd w:id="124"/>
    </w:p>
    <w:p w14:paraId="742D5A3F"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热回收新风系统低碳运行评价指标和评价要求是针对监测周期内，热回收新风系统实际连续运行应该满足的基本要求。</w:t>
      </w:r>
    </w:p>
    <w:p w14:paraId="0AEC05DF" w14:textId="77777777" w:rsidR="005376CD" w:rsidRDefault="00000000">
      <w:pPr>
        <w:tabs>
          <w:tab w:val="left" w:pos="19"/>
        </w:tabs>
        <w:spacing w:line="360" w:lineRule="auto"/>
        <w:jc w:val="center"/>
        <w:rPr>
          <w:rFonts w:eastAsia="仿宋"/>
          <w:b/>
          <w:bCs/>
          <w:color w:val="000000" w:themeColor="text1"/>
          <w:sz w:val="24"/>
        </w:rPr>
      </w:pPr>
      <w:r>
        <w:rPr>
          <w:rFonts w:eastAsia="仿宋"/>
          <w:b/>
          <w:bCs/>
          <w:color w:val="000000" w:themeColor="text1"/>
          <w:sz w:val="24"/>
        </w:rPr>
        <w:t>5.1</w:t>
      </w:r>
      <w:r>
        <w:rPr>
          <w:rFonts w:eastAsia="仿宋" w:hint="eastAsia"/>
          <w:b/>
          <w:bCs/>
          <w:color w:val="000000" w:themeColor="text1"/>
          <w:sz w:val="24"/>
        </w:rPr>
        <w:t xml:space="preserve"> </w:t>
      </w:r>
      <w:r>
        <w:rPr>
          <w:rFonts w:eastAsia="仿宋"/>
          <w:b/>
          <w:bCs/>
          <w:color w:val="000000" w:themeColor="text1"/>
          <w:sz w:val="24"/>
        </w:rPr>
        <w:t xml:space="preserve"> </w:t>
      </w:r>
      <w:r>
        <w:rPr>
          <w:rFonts w:eastAsia="仿宋"/>
          <w:b/>
          <w:bCs/>
          <w:color w:val="000000" w:themeColor="text1"/>
          <w:sz w:val="24"/>
        </w:rPr>
        <w:t>新风量</w:t>
      </w:r>
    </w:p>
    <w:p w14:paraId="1BA9ED8B"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国家标准</w:t>
      </w:r>
      <w:r>
        <w:rPr>
          <w:rFonts w:eastAsia="仿宋"/>
          <w:color w:val="000000" w:themeColor="text1"/>
          <w:sz w:val="24"/>
        </w:rPr>
        <w:t>GB 50243-2016</w:t>
      </w:r>
      <w:r>
        <w:rPr>
          <w:rFonts w:eastAsia="仿宋"/>
          <w:color w:val="000000" w:themeColor="text1"/>
          <w:sz w:val="24"/>
        </w:rPr>
        <w:t>《通风与空调工程施工质量验收规范》中</w:t>
      </w:r>
      <w:r>
        <w:rPr>
          <w:rFonts w:eastAsia="仿宋"/>
          <w:color w:val="000000" w:themeColor="text1"/>
          <w:sz w:val="24"/>
        </w:rPr>
        <w:t>11.2.3</w:t>
      </w:r>
      <w:r>
        <w:rPr>
          <w:rFonts w:eastAsia="仿宋"/>
          <w:color w:val="000000" w:themeColor="text1"/>
          <w:sz w:val="24"/>
        </w:rPr>
        <w:t>条规定</w:t>
      </w:r>
      <w:r>
        <w:rPr>
          <w:rFonts w:eastAsia="仿宋"/>
          <w:color w:val="000000" w:themeColor="text1"/>
          <w:sz w:val="24"/>
        </w:rPr>
        <w:t>“</w:t>
      </w:r>
      <w:r>
        <w:rPr>
          <w:rFonts w:eastAsia="仿宋"/>
          <w:color w:val="000000" w:themeColor="text1"/>
          <w:sz w:val="24"/>
        </w:rPr>
        <w:t>系统总风量调试结果与设计风量允许偏差应为</w:t>
      </w:r>
      <w:r>
        <w:rPr>
          <w:rFonts w:eastAsia="仿宋"/>
          <w:color w:val="000000" w:themeColor="text1"/>
          <w:sz w:val="24"/>
        </w:rPr>
        <w:t>-5% ~+10%”</w:t>
      </w:r>
      <w:r>
        <w:rPr>
          <w:rFonts w:eastAsia="仿宋"/>
          <w:color w:val="000000" w:themeColor="text1"/>
          <w:sz w:val="24"/>
        </w:rPr>
        <w:t>；</w:t>
      </w:r>
      <w:r>
        <w:rPr>
          <w:rFonts w:eastAsia="仿宋"/>
          <w:color w:val="000000" w:themeColor="text1"/>
          <w:sz w:val="24"/>
        </w:rPr>
        <w:t xml:space="preserve"> </w:t>
      </w:r>
    </w:p>
    <w:p w14:paraId="610AA371"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行业标准</w:t>
      </w:r>
      <w:r>
        <w:rPr>
          <w:rFonts w:eastAsia="仿宋"/>
          <w:color w:val="000000" w:themeColor="text1"/>
          <w:sz w:val="24"/>
        </w:rPr>
        <w:t>JGJ 440-2018</w:t>
      </w:r>
      <w:r>
        <w:rPr>
          <w:rFonts w:eastAsia="仿宋"/>
          <w:color w:val="000000" w:themeColor="text1"/>
          <w:sz w:val="24"/>
        </w:rPr>
        <w:t>《住宅新风系统</w:t>
      </w:r>
      <w:r>
        <w:rPr>
          <w:rFonts w:eastAsia="仿宋"/>
          <w:color w:val="000000" w:themeColor="text1"/>
          <w:sz w:val="24"/>
        </w:rPr>
        <w:t xml:space="preserve"> </w:t>
      </w:r>
      <w:r>
        <w:rPr>
          <w:rFonts w:eastAsia="仿宋"/>
          <w:color w:val="000000" w:themeColor="text1"/>
          <w:sz w:val="24"/>
        </w:rPr>
        <w:t>技术标准》中</w:t>
      </w:r>
      <w:r>
        <w:rPr>
          <w:rFonts w:eastAsia="仿宋"/>
          <w:color w:val="000000" w:themeColor="text1"/>
          <w:sz w:val="24"/>
        </w:rPr>
        <w:t>7.2.4</w:t>
      </w:r>
      <w:r>
        <w:rPr>
          <w:rFonts w:eastAsia="仿宋"/>
          <w:color w:val="000000" w:themeColor="text1"/>
          <w:sz w:val="24"/>
        </w:rPr>
        <w:t>条规定</w:t>
      </w:r>
      <w:r>
        <w:rPr>
          <w:rFonts w:eastAsia="仿宋"/>
          <w:color w:val="000000" w:themeColor="text1"/>
          <w:sz w:val="24"/>
        </w:rPr>
        <w:t>“</w:t>
      </w:r>
      <w:r>
        <w:rPr>
          <w:rFonts w:eastAsia="仿宋"/>
          <w:color w:val="000000" w:themeColor="text1"/>
          <w:sz w:val="24"/>
        </w:rPr>
        <w:t>系统总风量调试结果与设计风量允许偏差应为</w:t>
      </w:r>
      <w:r>
        <w:rPr>
          <w:rFonts w:eastAsia="仿宋"/>
          <w:color w:val="000000" w:themeColor="text1"/>
          <w:sz w:val="24"/>
        </w:rPr>
        <w:t>-5% ~+10%”</w:t>
      </w:r>
      <w:r>
        <w:rPr>
          <w:rFonts w:eastAsia="仿宋"/>
          <w:color w:val="000000" w:themeColor="text1"/>
          <w:sz w:val="24"/>
        </w:rPr>
        <w:t>；</w:t>
      </w:r>
    </w:p>
    <w:p w14:paraId="702D1DDC"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北京市地标</w:t>
      </w:r>
      <w:r>
        <w:rPr>
          <w:rFonts w:eastAsia="仿宋"/>
          <w:color w:val="000000" w:themeColor="text1"/>
          <w:sz w:val="24"/>
        </w:rPr>
        <w:t>DB11/T 1525-2018</w:t>
      </w:r>
      <w:r>
        <w:rPr>
          <w:rFonts w:eastAsia="仿宋"/>
          <w:color w:val="000000" w:themeColor="text1"/>
          <w:sz w:val="24"/>
        </w:rPr>
        <w:t>《居住建筑新风系统技术规程》中</w:t>
      </w:r>
      <w:r>
        <w:rPr>
          <w:rFonts w:eastAsia="仿宋"/>
          <w:color w:val="000000" w:themeColor="text1"/>
          <w:sz w:val="24"/>
        </w:rPr>
        <w:t>6.3.2</w:t>
      </w:r>
      <w:r>
        <w:rPr>
          <w:rFonts w:eastAsia="仿宋"/>
          <w:color w:val="000000" w:themeColor="text1"/>
          <w:sz w:val="24"/>
        </w:rPr>
        <w:t>条规定</w:t>
      </w:r>
      <w:r>
        <w:rPr>
          <w:rFonts w:eastAsia="仿宋"/>
          <w:color w:val="000000" w:themeColor="text1"/>
          <w:sz w:val="24"/>
        </w:rPr>
        <w:t>“</w:t>
      </w:r>
      <w:r>
        <w:rPr>
          <w:rFonts w:eastAsia="仿宋"/>
          <w:color w:val="000000" w:themeColor="text1"/>
          <w:sz w:val="24"/>
        </w:rPr>
        <w:t>系统总风量调试结果与设计风量偏差应在</w:t>
      </w:r>
      <w:r>
        <w:rPr>
          <w:rFonts w:eastAsia="仿宋"/>
          <w:color w:val="000000" w:themeColor="text1"/>
          <w:sz w:val="24"/>
        </w:rPr>
        <w:t>-5% ~+10%</w:t>
      </w:r>
      <w:r>
        <w:rPr>
          <w:rFonts w:eastAsia="仿宋"/>
          <w:color w:val="000000" w:themeColor="text1"/>
          <w:sz w:val="24"/>
        </w:rPr>
        <w:t>范围之内</w:t>
      </w:r>
      <w:r>
        <w:rPr>
          <w:rFonts w:eastAsia="仿宋"/>
          <w:color w:val="000000" w:themeColor="text1"/>
          <w:sz w:val="24"/>
        </w:rPr>
        <w:t>”</w:t>
      </w:r>
      <w:r>
        <w:rPr>
          <w:rFonts w:eastAsia="仿宋"/>
          <w:color w:val="000000" w:themeColor="text1"/>
          <w:sz w:val="24"/>
        </w:rPr>
        <w:t>；</w:t>
      </w:r>
    </w:p>
    <w:p w14:paraId="0DDF6BC6"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江苏省地标</w:t>
      </w:r>
      <w:r>
        <w:rPr>
          <w:rFonts w:eastAsia="仿宋"/>
          <w:color w:val="000000" w:themeColor="text1"/>
          <w:sz w:val="24"/>
        </w:rPr>
        <w:t>DB32/T 4171-2021</w:t>
      </w:r>
      <w:r>
        <w:rPr>
          <w:rFonts w:eastAsia="仿宋"/>
          <w:color w:val="000000" w:themeColor="text1"/>
          <w:sz w:val="24"/>
        </w:rPr>
        <w:t>《近零能耗建筑检测技术标准》中</w:t>
      </w:r>
      <w:r>
        <w:rPr>
          <w:rFonts w:eastAsia="仿宋"/>
          <w:color w:val="000000" w:themeColor="text1"/>
          <w:sz w:val="24"/>
        </w:rPr>
        <w:t>5.3.4</w:t>
      </w:r>
      <w:r>
        <w:rPr>
          <w:rFonts w:eastAsia="仿宋"/>
          <w:color w:val="000000" w:themeColor="text1"/>
          <w:sz w:val="24"/>
        </w:rPr>
        <w:t>条规定</w:t>
      </w:r>
      <w:r>
        <w:rPr>
          <w:rFonts w:eastAsia="仿宋"/>
          <w:color w:val="000000" w:themeColor="text1"/>
          <w:sz w:val="24"/>
        </w:rPr>
        <w:t>“</w:t>
      </w:r>
      <w:r>
        <w:rPr>
          <w:rFonts w:eastAsia="仿宋"/>
          <w:color w:val="000000" w:themeColor="text1"/>
          <w:sz w:val="24"/>
        </w:rPr>
        <w:t>新风系统的新风量应符合设计要求，当设计无要求时，应符合现行标准的规定</w:t>
      </w:r>
      <w:r>
        <w:rPr>
          <w:rFonts w:eastAsia="仿宋"/>
          <w:color w:val="000000" w:themeColor="text1"/>
          <w:sz w:val="24"/>
        </w:rPr>
        <w:t>”</w:t>
      </w:r>
      <w:r>
        <w:rPr>
          <w:rFonts w:eastAsia="仿宋"/>
          <w:color w:val="000000" w:themeColor="text1"/>
          <w:sz w:val="24"/>
        </w:rPr>
        <w:t>，</w:t>
      </w:r>
      <w:r>
        <w:rPr>
          <w:rFonts w:eastAsia="仿宋"/>
          <w:color w:val="000000" w:themeColor="text1"/>
          <w:sz w:val="24"/>
        </w:rPr>
        <w:t>8.3.4</w:t>
      </w:r>
      <w:r>
        <w:rPr>
          <w:rFonts w:eastAsia="仿宋"/>
          <w:color w:val="000000" w:themeColor="text1"/>
          <w:sz w:val="24"/>
        </w:rPr>
        <w:t>条规定</w:t>
      </w:r>
      <w:r>
        <w:rPr>
          <w:rFonts w:eastAsia="仿宋"/>
          <w:color w:val="000000" w:themeColor="text1"/>
          <w:sz w:val="24"/>
        </w:rPr>
        <w:t>“</w:t>
      </w:r>
      <w:r>
        <w:rPr>
          <w:rFonts w:eastAsia="仿宋"/>
          <w:color w:val="000000" w:themeColor="text1"/>
          <w:sz w:val="24"/>
        </w:rPr>
        <w:t>新风热回收装置指标应符合设计文件要求</w:t>
      </w:r>
      <w:r>
        <w:rPr>
          <w:rFonts w:eastAsia="仿宋"/>
          <w:color w:val="000000" w:themeColor="text1"/>
          <w:sz w:val="24"/>
        </w:rPr>
        <w:t>”</w:t>
      </w:r>
      <w:r>
        <w:rPr>
          <w:rFonts w:eastAsia="仿宋"/>
          <w:color w:val="000000" w:themeColor="text1"/>
          <w:sz w:val="24"/>
        </w:rPr>
        <w:t>；</w:t>
      </w:r>
    </w:p>
    <w:p w14:paraId="4F363F4E"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中国工程建设协会标准</w:t>
      </w:r>
      <w:r>
        <w:rPr>
          <w:rFonts w:eastAsia="仿宋"/>
          <w:color w:val="000000" w:themeColor="text1"/>
          <w:sz w:val="24"/>
        </w:rPr>
        <w:t>CECS 439</w:t>
      </w:r>
      <w:r>
        <w:rPr>
          <w:rFonts w:eastAsia="仿宋"/>
          <w:color w:val="000000" w:themeColor="text1"/>
          <w:sz w:val="24"/>
        </w:rPr>
        <w:t>：</w:t>
      </w:r>
      <w:r>
        <w:rPr>
          <w:rFonts w:eastAsia="仿宋"/>
          <w:color w:val="000000" w:themeColor="text1"/>
          <w:sz w:val="24"/>
        </w:rPr>
        <w:t>2016</w:t>
      </w:r>
      <w:r>
        <w:rPr>
          <w:rFonts w:eastAsia="仿宋"/>
          <w:color w:val="000000" w:themeColor="text1"/>
          <w:sz w:val="24"/>
        </w:rPr>
        <w:t>《民用建筑新风系统工程技术规程》中</w:t>
      </w:r>
      <w:r>
        <w:rPr>
          <w:rFonts w:eastAsia="仿宋"/>
          <w:color w:val="000000" w:themeColor="text1"/>
          <w:sz w:val="24"/>
        </w:rPr>
        <w:t>5.1.3</w:t>
      </w:r>
      <w:r>
        <w:rPr>
          <w:rFonts w:eastAsia="仿宋"/>
          <w:color w:val="000000" w:themeColor="text1"/>
          <w:sz w:val="24"/>
        </w:rPr>
        <w:t>条规定</w:t>
      </w:r>
      <w:r>
        <w:rPr>
          <w:rFonts w:eastAsia="仿宋"/>
          <w:color w:val="000000" w:themeColor="text1"/>
          <w:sz w:val="24"/>
        </w:rPr>
        <w:t>“</w:t>
      </w:r>
      <w:r>
        <w:rPr>
          <w:rFonts w:eastAsia="仿宋"/>
          <w:color w:val="000000" w:themeColor="text1"/>
          <w:sz w:val="24"/>
        </w:rPr>
        <w:t>主机总风量调试结果与设计风量的偏差不应大于</w:t>
      </w:r>
      <w:r>
        <w:rPr>
          <w:rFonts w:eastAsia="仿宋"/>
          <w:color w:val="000000" w:themeColor="text1"/>
          <w:sz w:val="24"/>
        </w:rPr>
        <w:t>10%”</w:t>
      </w:r>
      <w:r>
        <w:rPr>
          <w:rFonts w:eastAsia="仿宋"/>
          <w:color w:val="000000" w:themeColor="text1"/>
          <w:sz w:val="24"/>
        </w:rPr>
        <w:t>。</w:t>
      </w:r>
    </w:p>
    <w:p w14:paraId="6F276BE6"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因此，规定热回收新风系统的新风量实测值应不低于</w:t>
      </w:r>
      <w:r>
        <w:rPr>
          <w:rFonts w:eastAsia="仿宋"/>
          <w:color w:val="000000" w:themeColor="text1"/>
          <w:sz w:val="24"/>
        </w:rPr>
        <w:t>95%</w:t>
      </w:r>
      <w:r>
        <w:rPr>
          <w:rFonts w:eastAsia="仿宋"/>
          <w:color w:val="000000" w:themeColor="text1"/>
          <w:sz w:val="24"/>
        </w:rPr>
        <w:t>设计值。</w:t>
      </w:r>
    </w:p>
    <w:p w14:paraId="56634B38" w14:textId="77777777" w:rsidR="005376CD" w:rsidRDefault="00000000">
      <w:pPr>
        <w:tabs>
          <w:tab w:val="left" w:pos="19"/>
        </w:tabs>
        <w:spacing w:line="360" w:lineRule="auto"/>
        <w:jc w:val="center"/>
        <w:rPr>
          <w:rFonts w:eastAsia="仿宋"/>
          <w:b/>
          <w:bCs/>
          <w:color w:val="000000" w:themeColor="text1"/>
          <w:sz w:val="24"/>
        </w:rPr>
      </w:pPr>
      <w:r>
        <w:rPr>
          <w:rFonts w:eastAsia="仿宋"/>
          <w:b/>
          <w:bCs/>
          <w:color w:val="000000" w:themeColor="text1"/>
          <w:sz w:val="24"/>
        </w:rPr>
        <w:t xml:space="preserve">5.2  </w:t>
      </w:r>
      <w:r>
        <w:rPr>
          <w:rFonts w:eastAsia="仿宋"/>
          <w:b/>
          <w:bCs/>
          <w:color w:val="000000" w:themeColor="text1"/>
          <w:sz w:val="24"/>
        </w:rPr>
        <w:t>排风新风比</w:t>
      </w:r>
    </w:p>
    <w:p w14:paraId="3A497624" w14:textId="77777777" w:rsidR="005376CD" w:rsidRDefault="00000000">
      <w:pPr>
        <w:tabs>
          <w:tab w:val="left" w:pos="19"/>
        </w:tabs>
        <w:spacing w:line="360" w:lineRule="auto"/>
        <w:rPr>
          <w:rFonts w:eastAsia="仿宋"/>
          <w:color w:val="000000" w:themeColor="text1"/>
          <w:sz w:val="24"/>
        </w:rPr>
      </w:pPr>
      <w:r>
        <w:rPr>
          <w:rFonts w:eastAsia="仿宋"/>
          <w:color w:val="000000" w:themeColor="text1"/>
          <w:sz w:val="24"/>
        </w:rPr>
        <w:t xml:space="preserve">       </w:t>
      </w:r>
      <w:r>
        <w:rPr>
          <w:rFonts w:eastAsia="仿宋"/>
          <w:color w:val="000000" w:themeColor="text1"/>
          <w:sz w:val="24"/>
        </w:rPr>
        <w:t>为了避免室外环境空气污染较严重时，未经过处理的空气直接进入室内，从而影响室内空气质量，居住建筑新风系统和排风系统设计时通常要求保持室内微正压。</w:t>
      </w:r>
    </w:p>
    <w:p w14:paraId="2F4611E7"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国家标准</w:t>
      </w:r>
      <w:r>
        <w:rPr>
          <w:rFonts w:eastAsia="仿宋"/>
          <w:color w:val="000000" w:themeColor="text1"/>
          <w:sz w:val="24"/>
        </w:rPr>
        <w:t xml:space="preserve">GB∕T 51350-2019 </w:t>
      </w:r>
      <w:r>
        <w:rPr>
          <w:rFonts w:eastAsia="仿宋"/>
          <w:color w:val="000000" w:themeColor="text1"/>
          <w:sz w:val="24"/>
        </w:rPr>
        <w:t>《近零能耗建筑技术标准》中附录</w:t>
      </w:r>
      <w:r>
        <w:rPr>
          <w:rFonts w:eastAsia="仿宋"/>
          <w:color w:val="000000" w:themeColor="text1"/>
          <w:sz w:val="24"/>
        </w:rPr>
        <w:t>F</w:t>
      </w:r>
      <w:r>
        <w:rPr>
          <w:rFonts w:eastAsia="仿宋"/>
          <w:color w:val="000000" w:themeColor="text1"/>
          <w:sz w:val="24"/>
        </w:rPr>
        <w:t>规定</w:t>
      </w:r>
      <w:r>
        <w:rPr>
          <w:rFonts w:eastAsia="仿宋"/>
          <w:color w:val="000000" w:themeColor="text1"/>
          <w:sz w:val="24"/>
        </w:rPr>
        <w:t>“</w:t>
      </w:r>
      <w:r>
        <w:rPr>
          <w:rFonts w:eastAsia="仿宋"/>
          <w:color w:val="000000" w:themeColor="text1"/>
          <w:sz w:val="24"/>
        </w:rPr>
        <w:t>新风热回收机组的排风系统总风量和新风系统总风量的比值应为</w:t>
      </w:r>
      <w:r>
        <w:rPr>
          <w:rFonts w:eastAsia="仿宋"/>
          <w:color w:val="000000" w:themeColor="text1"/>
          <w:sz w:val="24"/>
        </w:rPr>
        <w:t>90%-100%”</w:t>
      </w:r>
      <w:r>
        <w:rPr>
          <w:rFonts w:eastAsia="仿宋"/>
          <w:color w:val="000000" w:themeColor="text1"/>
          <w:sz w:val="24"/>
        </w:rPr>
        <w:t>；</w:t>
      </w:r>
    </w:p>
    <w:p w14:paraId="2E29A80E"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北京市地标</w:t>
      </w:r>
      <w:r>
        <w:rPr>
          <w:rFonts w:eastAsia="仿宋"/>
          <w:color w:val="000000" w:themeColor="text1"/>
          <w:sz w:val="24"/>
        </w:rPr>
        <w:t>DB11/T 1525-2018</w:t>
      </w:r>
      <w:r>
        <w:rPr>
          <w:rFonts w:eastAsia="仿宋"/>
          <w:color w:val="000000" w:themeColor="text1"/>
          <w:sz w:val="24"/>
        </w:rPr>
        <w:t>《居住建筑新风系统技术规程》中</w:t>
      </w:r>
      <w:r>
        <w:rPr>
          <w:rFonts w:eastAsia="仿宋"/>
          <w:color w:val="000000" w:themeColor="text1"/>
          <w:sz w:val="24"/>
        </w:rPr>
        <w:t>4.1.1</w:t>
      </w:r>
      <w:r>
        <w:rPr>
          <w:rFonts w:eastAsia="仿宋"/>
          <w:color w:val="000000" w:themeColor="text1"/>
          <w:sz w:val="24"/>
        </w:rPr>
        <w:t>条规定</w:t>
      </w:r>
      <w:r>
        <w:rPr>
          <w:rFonts w:eastAsia="仿宋"/>
          <w:color w:val="000000" w:themeColor="text1"/>
          <w:sz w:val="24"/>
        </w:rPr>
        <w:t>“</w:t>
      </w:r>
      <w:r>
        <w:rPr>
          <w:rFonts w:eastAsia="仿宋"/>
          <w:color w:val="000000" w:themeColor="text1"/>
          <w:sz w:val="24"/>
        </w:rPr>
        <w:t>新风系统的排风系统应满足新风量的要求，当采用机械送风、机械排风的系统形式时排风量应为新风量的</w:t>
      </w:r>
      <w:r>
        <w:rPr>
          <w:rFonts w:eastAsia="仿宋"/>
          <w:color w:val="000000" w:themeColor="text1"/>
          <w:sz w:val="24"/>
        </w:rPr>
        <w:t>80%~90%”</w:t>
      </w:r>
      <w:r>
        <w:rPr>
          <w:rFonts w:eastAsia="仿宋"/>
          <w:color w:val="000000" w:themeColor="text1"/>
          <w:sz w:val="24"/>
        </w:rPr>
        <w:t>；</w:t>
      </w:r>
    </w:p>
    <w:p w14:paraId="0F20F276"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北京市地标</w:t>
      </w:r>
      <w:r>
        <w:rPr>
          <w:rFonts w:eastAsia="仿宋"/>
          <w:color w:val="000000" w:themeColor="text1"/>
          <w:sz w:val="24"/>
        </w:rPr>
        <w:t>DB11/891-2020</w:t>
      </w:r>
      <w:r>
        <w:rPr>
          <w:rFonts w:eastAsia="仿宋"/>
          <w:color w:val="000000" w:themeColor="text1"/>
          <w:sz w:val="24"/>
        </w:rPr>
        <w:t>《居住建筑节能设计标准》中</w:t>
      </w:r>
      <w:r>
        <w:rPr>
          <w:rFonts w:eastAsia="仿宋"/>
          <w:color w:val="000000" w:themeColor="text1"/>
          <w:sz w:val="24"/>
        </w:rPr>
        <w:t>4.5.4</w:t>
      </w:r>
      <w:r>
        <w:rPr>
          <w:rFonts w:eastAsia="仿宋"/>
          <w:color w:val="000000" w:themeColor="text1"/>
          <w:sz w:val="24"/>
        </w:rPr>
        <w:t>条规定</w:t>
      </w:r>
      <w:r>
        <w:rPr>
          <w:rFonts w:eastAsia="仿宋"/>
          <w:color w:val="000000" w:themeColor="text1"/>
          <w:sz w:val="24"/>
        </w:rPr>
        <w:t>“</w:t>
      </w:r>
      <w:r>
        <w:rPr>
          <w:rFonts w:eastAsia="仿宋"/>
          <w:color w:val="000000" w:themeColor="text1"/>
          <w:sz w:val="24"/>
        </w:rPr>
        <w:t>居住建筑设置新风系统时，能量回收系统排风量与新风量的比值</w:t>
      </w:r>
      <w:r>
        <w:rPr>
          <w:rFonts w:eastAsia="仿宋"/>
          <w:color w:val="000000" w:themeColor="text1"/>
          <w:sz w:val="24"/>
        </w:rPr>
        <w:t xml:space="preserve"> R </w:t>
      </w:r>
      <w:r>
        <w:rPr>
          <w:rFonts w:eastAsia="仿宋"/>
          <w:color w:val="000000" w:themeColor="text1"/>
          <w:sz w:val="24"/>
        </w:rPr>
        <w:t>不应小于</w:t>
      </w:r>
      <w:r>
        <w:rPr>
          <w:rFonts w:eastAsia="仿宋"/>
          <w:color w:val="000000" w:themeColor="text1"/>
          <w:sz w:val="24"/>
        </w:rPr>
        <w:t xml:space="preserve"> 0.75</w:t>
      </w:r>
      <w:r>
        <w:rPr>
          <w:rFonts w:eastAsia="仿宋"/>
          <w:color w:val="000000" w:themeColor="text1"/>
          <w:sz w:val="24"/>
        </w:rPr>
        <w:t>，并宜维持室内微正压</w:t>
      </w:r>
      <w:r>
        <w:rPr>
          <w:rFonts w:eastAsia="仿宋"/>
          <w:color w:val="000000" w:themeColor="text1"/>
          <w:sz w:val="24"/>
        </w:rPr>
        <w:t>”</w:t>
      </w:r>
      <w:r>
        <w:rPr>
          <w:rFonts w:eastAsia="仿宋"/>
          <w:color w:val="000000" w:themeColor="text1"/>
          <w:sz w:val="24"/>
        </w:rPr>
        <w:t>；</w:t>
      </w:r>
    </w:p>
    <w:p w14:paraId="7E025661"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lastRenderedPageBreak/>
        <w:t>《上海市超低能耗建筑技术导则（试行）》（</w:t>
      </w:r>
      <w:r>
        <w:rPr>
          <w:rFonts w:eastAsia="仿宋"/>
          <w:color w:val="000000" w:themeColor="text1"/>
          <w:sz w:val="24"/>
        </w:rPr>
        <w:t>2019</w:t>
      </w:r>
      <w:r>
        <w:rPr>
          <w:rFonts w:eastAsia="仿宋"/>
          <w:color w:val="000000" w:themeColor="text1"/>
          <w:sz w:val="24"/>
        </w:rPr>
        <w:t>年</w:t>
      </w:r>
      <w:r>
        <w:rPr>
          <w:rFonts w:eastAsia="仿宋"/>
          <w:color w:val="000000" w:themeColor="text1"/>
          <w:sz w:val="24"/>
        </w:rPr>
        <w:t>3</w:t>
      </w:r>
      <w:r>
        <w:rPr>
          <w:rFonts w:eastAsia="仿宋"/>
          <w:color w:val="000000" w:themeColor="text1"/>
          <w:sz w:val="24"/>
        </w:rPr>
        <w:t>月发布）中</w:t>
      </w:r>
      <w:r>
        <w:rPr>
          <w:rFonts w:eastAsia="仿宋"/>
          <w:color w:val="000000" w:themeColor="text1"/>
          <w:sz w:val="24"/>
        </w:rPr>
        <w:t>4.3.3</w:t>
      </w:r>
      <w:r>
        <w:rPr>
          <w:rFonts w:eastAsia="仿宋"/>
          <w:color w:val="000000" w:themeColor="text1"/>
          <w:sz w:val="24"/>
        </w:rPr>
        <w:t>条规定</w:t>
      </w:r>
      <w:r>
        <w:rPr>
          <w:rFonts w:eastAsia="仿宋"/>
          <w:color w:val="000000" w:themeColor="text1"/>
          <w:sz w:val="24"/>
        </w:rPr>
        <w:t>“</w:t>
      </w:r>
      <w:r>
        <w:rPr>
          <w:rFonts w:eastAsia="仿宋"/>
          <w:color w:val="000000" w:themeColor="text1"/>
          <w:sz w:val="24"/>
        </w:rPr>
        <w:t>超低能耗建筑宜设置热回收新风系统，排风量</w:t>
      </w:r>
      <w:r>
        <w:rPr>
          <w:rFonts w:eastAsia="仿宋"/>
          <w:color w:val="000000" w:themeColor="text1"/>
          <w:sz w:val="24"/>
        </w:rPr>
        <w:t>/</w:t>
      </w:r>
      <w:r>
        <w:rPr>
          <w:rFonts w:eastAsia="仿宋"/>
          <w:color w:val="000000" w:themeColor="text1"/>
          <w:sz w:val="24"/>
        </w:rPr>
        <w:t>新风量的比值宜在</w:t>
      </w:r>
      <w:r>
        <w:rPr>
          <w:rFonts w:eastAsia="仿宋"/>
          <w:color w:val="000000" w:themeColor="text1"/>
          <w:sz w:val="24"/>
        </w:rPr>
        <w:t>0.75~1.33</w:t>
      </w:r>
      <w:r>
        <w:rPr>
          <w:rFonts w:eastAsia="仿宋"/>
          <w:color w:val="000000" w:themeColor="text1"/>
          <w:sz w:val="24"/>
        </w:rPr>
        <w:t>以内</w:t>
      </w:r>
      <w:r>
        <w:rPr>
          <w:rFonts w:eastAsia="仿宋"/>
          <w:color w:val="000000" w:themeColor="text1"/>
          <w:sz w:val="24"/>
        </w:rPr>
        <w:t>”</w:t>
      </w:r>
      <w:r>
        <w:rPr>
          <w:rFonts w:eastAsia="仿宋"/>
          <w:color w:val="000000" w:themeColor="text1"/>
          <w:sz w:val="24"/>
        </w:rPr>
        <w:t>。</w:t>
      </w:r>
    </w:p>
    <w:p w14:paraId="3AB8CC50"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综上所述，考虑热回收新风机组经济性和技术性的合理要求，以及在不同气候区不同季节的使用需求，同时兼顾室内维持微正压的要求，规定热回收新风系统的排风新风比实测值应在</w:t>
      </w:r>
      <w:r>
        <w:rPr>
          <w:rFonts w:eastAsia="仿宋"/>
          <w:color w:val="000000" w:themeColor="text1"/>
          <w:sz w:val="24"/>
        </w:rPr>
        <w:t>0.8~1.0</w:t>
      </w:r>
      <w:r>
        <w:rPr>
          <w:rFonts w:eastAsia="仿宋"/>
          <w:color w:val="000000" w:themeColor="text1"/>
          <w:sz w:val="24"/>
        </w:rPr>
        <w:t>，且应符合设计值要求。</w:t>
      </w:r>
    </w:p>
    <w:p w14:paraId="5E82E351" w14:textId="77777777" w:rsidR="005376CD" w:rsidRDefault="00000000">
      <w:pPr>
        <w:tabs>
          <w:tab w:val="left" w:pos="19"/>
        </w:tabs>
        <w:spacing w:line="360" w:lineRule="auto"/>
        <w:jc w:val="center"/>
        <w:rPr>
          <w:rFonts w:eastAsia="仿宋"/>
          <w:b/>
          <w:bCs/>
          <w:color w:val="000000" w:themeColor="text1"/>
          <w:sz w:val="24"/>
        </w:rPr>
      </w:pPr>
      <w:r>
        <w:rPr>
          <w:rFonts w:eastAsia="仿宋"/>
          <w:b/>
          <w:bCs/>
          <w:color w:val="000000" w:themeColor="text1"/>
          <w:sz w:val="24"/>
        </w:rPr>
        <w:t xml:space="preserve">5.3  </w:t>
      </w:r>
      <w:r>
        <w:rPr>
          <w:rFonts w:eastAsia="仿宋"/>
          <w:b/>
          <w:bCs/>
          <w:color w:val="000000" w:themeColor="text1"/>
          <w:sz w:val="24"/>
        </w:rPr>
        <w:t>单位风量耗功率</w:t>
      </w:r>
    </w:p>
    <w:p w14:paraId="5E57747D"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单位风量耗功率是评价热回收新风系统的重要指标，</w:t>
      </w:r>
      <w:r>
        <w:rPr>
          <w:rFonts w:eastAsia="仿宋"/>
          <w:color w:val="000000" w:themeColor="text1"/>
          <w:sz w:val="24"/>
        </w:rPr>
        <w:t>GB/T 40438-2021</w:t>
      </w:r>
      <w:r>
        <w:rPr>
          <w:rFonts w:eastAsia="仿宋"/>
          <w:color w:val="000000" w:themeColor="text1"/>
          <w:sz w:val="24"/>
        </w:rPr>
        <w:t>《热泵型新风环境控制一体机》中提到在新风热回收模式下环控机的单位新风量耗功率实测值不应大于额定值的</w:t>
      </w:r>
      <w:r>
        <w:rPr>
          <w:rFonts w:eastAsia="仿宋"/>
          <w:color w:val="000000" w:themeColor="text1"/>
          <w:sz w:val="24"/>
        </w:rPr>
        <w:t>110%</w:t>
      </w:r>
      <w:r>
        <w:rPr>
          <w:rFonts w:eastAsia="仿宋"/>
          <w:color w:val="000000" w:themeColor="text1"/>
          <w:sz w:val="24"/>
        </w:rPr>
        <w:t>。本标准进一步提高要求，要求热回收新风系统的单位风量耗功率应</w:t>
      </w:r>
      <w:r>
        <w:rPr>
          <w:rFonts w:eastAsia="仿宋"/>
          <w:color w:val="000000" w:themeColor="text1"/>
          <w:sz w:val="24"/>
        </w:rPr>
        <w:t>≤105%</w:t>
      </w:r>
      <w:r>
        <w:rPr>
          <w:rFonts w:eastAsia="仿宋"/>
          <w:color w:val="000000" w:themeColor="text1"/>
          <w:sz w:val="24"/>
        </w:rPr>
        <w:t>设计值。同时，在超低能耗建筑、近零能耗建筑和被动房的相关标准（例如</w:t>
      </w:r>
      <w:r>
        <w:rPr>
          <w:rFonts w:eastAsia="仿宋"/>
          <w:color w:val="000000" w:themeColor="text1"/>
          <w:sz w:val="24"/>
        </w:rPr>
        <w:t xml:space="preserve">GB∕T 51350-2019 </w:t>
      </w:r>
      <w:r>
        <w:rPr>
          <w:rFonts w:eastAsia="仿宋"/>
          <w:color w:val="000000" w:themeColor="text1"/>
          <w:sz w:val="24"/>
        </w:rPr>
        <w:t>《近零能耗建筑技术标准》、北京市地方标准</w:t>
      </w:r>
      <w:r>
        <w:rPr>
          <w:rFonts w:eastAsia="仿宋"/>
          <w:color w:val="000000" w:themeColor="text1"/>
          <w:sz w:val="24"/>
        </w:rPr>
        <w:t>DB11/T 1525-2018</w:t>
      </w:r>
      <w:r>
        <w:rPr>
          <w:rFonts w:eastAsia="仿宋"/>
          <w:color w:val="000000" w:themeColor="text1"/>
          <w:sz w:val="24"/>
        </w:rPr>
        <w:t>《居住建筑新风系统技术规程》、河北省地方标准《被动式超低能耗建筑评价标准》</w:t>
      </w:r>
      <w:r>
        <w:rPr>
          <w:rFonts w:eastAsia="仿宋"/>
          <w:color w:val="000000" w:themeColor="text1"/>
          <w:sz w:val="24"/>
        </w:rPr>
        <w:t>DB13(J)/T8323-2019</w:t>
      </w:r>
      <w:r>
        <w:rPr>
          <w:rFonts w:eastAsia="仿宋"/>
          <w:color w:val="000000" w:themeColor="text1"/>
          <w:sz w:val="24"/>
        </w:rPr>
        <w:t>）、中国工程建设协会标准</w:t>
      </w:r>
      <w:r>
        <w:rPr>
          <w:rFonts w:eastAsia="仿宋"/>
          <w:color w:val="000000" w:themeColor="text1"/>
          <w:sz w:val="24"/>
        </w:rPr>
        <w:t>T/CECS 740-2020</w:t>
      </w:r>
      <w:r>
        <w:rPr>
          <w:rFonts w:eastAsia="仿宋"/>
          <w:color w:val="000000" w:themeColor="text1"/>
          <w:sz w:val="24"/>
        </w:rPr>
        <w:t>《近零能耗建筑检测评价标准》等）、以及各省市的超低能耗建筑技术导则中（例如《上海市超低能耗建筑技术导则（试行）》、江苏省超低能耗居住建筑技术导则（试行）等）中又规定居住建筑新风单位风量耗功率不应大于</w:t>
      </w:r>
      <w:r>
        <w:rPr>
          <w:rFonts w:eastAsia="仿宋"/>
          <w:color w:val="000000" w:themeColor="text1"/>
          <w:sz w:val="24"/>
        </w:rPr>
        <w:t>0.45</w:t>
      </w:r>
      <w:r>
        <w:rPr>
          <w:rFonts w:eastAsia="仿宋"/>
          <w:color w:val="000000" w:themeColor="text1"/>
        </w:rPr>
        <w:t xml:space="preserve"> W/</w:t>
      </w:r>
      <w:r>
        <w:rPr>
          <w:rFonts w:eastAsia="仿宋"/>
          <w:color w:val="000000" w:themeColor="text1"/>
        </w:rPr>
        <w:t>（</w:t>
      </w:r>
      <w:r>
        <w:rPr>
          <w:rFonts w:eastAsia="仿宋"/>
          <w:color w:val="000000" w:themeColor="text1"/>
        </w:rPr>
        <w:t>m</w:t>
      </w:r>
      <w:r>
        <w:rPr>
          <w:rFonts w:eastAsia="仿宋"/>
          <w:color w:val="000000" w:themeColor="text1"/>
          <w:vertAlign w:val="superscript"/>
        </w:rPr>
        <w:t>3</w:t>
      </w:r>
      <w:r>
        <w:rPr>
          <w:rFonts w:eastAsia="仿宋"/>
          <w:color w:val="000000" w:themeColor="text1"/>
        </w:rPr>
        <w:t>/h</w:t>
      </w:r>
      <w:r>
        <w:rPr>
          <w:rFonts w:eastAsia="仿宋"/>
          <w:color w:val="000000" w:themeColor="text1"/>
        </w:rPr>
        <w:t>），公共建筑单位风量</w:t>
      </w:r>
      <w:r>
        <w:rPr>
          <w:rFonts w:eastAsia="仿宋"/>
          <w:color w:val="000000" w:themeColor="text1"/>
          <w:sz w:val="24"/>
        </w:rPr>
        <w:t>耗功率应符合现行国家标准</w:t>
      </w:r>
      <w:r>
        <w:rPr>
          <w:rFonts w:eastAsia="仿宋"/>
          <w:color w:val="000000" w:themeColor="text1"/>
          <w:sz w:val="24"/>
        </w:rPr>
        <w:t>GB 50189</w:t>
      </w:r>
      <w:r>
        <w:rPr>
          <w:rFonts w:eastAsia="仿宋"/>
          <w:color w:val="000000" w:themeColor="text1"/>
          <w:sz w:val="24"/>
        </w:rPr>
        <w:t>《公共建筑节能设计标准》的相关规定，因此本标准规定当热回收新风系统应用于这些建筑时，其单位风量耗功率还应满足这些相关国家、行业和地方标准的要求。</w:t>
      </w:r>
    </w:p>
    <w:p w14:paraId="5C1CC5FC" w14:textId="77777777" w:rsidR="005376CD" w:rsidRDefault="00000000">
      <w:pPr>
        <w:tabs>
          <w:tab w:val="left" w:pos="19"/>
        </w:tabs>
        <w:spacing w:line="360" w:lineRule="auto"/>
        <w:jc w:val="center"/>
        <w:rPr>
          <w:rFonts w:eastAsia="仿宋"/>
          <w:b/>
          <w:bCs/>
          <w:color w:val="000000" w:themeColor="text1"/>
          <w:sz w:val="24"/>
        </w:rPr>
      </w:pPr>
      <w:r>
        <w:rPr>
          <w:rFonts w:eastAsia="仿宋"/>
          <w:b/>
          <w:bCs/>
          <w:color w:val="000000" w:themeColor="text1"/>
          <w:sz w:val="24"/>
        </w:rPr>
        <w:t>5.4</w:t>
      </w:r>
      <w:r>
        <w:rPr>
          <w:rFonts w:eastAsia="仿宋"/>
          <w:b/>
          <w:bCs/>
          <w:color w:val="000000" w:themeColor="text1"/>
          <w:sz w:val="24"/>
        </w:rPr>
        <w:t>交换效率</w:t>
      </w:r>
    </w:p>
    <w:p w14:paraId="56E447EF"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规定了热回收新风机组的现场实际热回收性能（即交换效率）不应低于设计值，且当热回收新风机组应用于超低能耗建筑、近零能耗建筑和被动房中时，其显热交换效率或全热交换效率还应满足相关国家、行业和地方标准的要求。</w:t>
      </w:r>
    </w:p>
    <w:p w14:paraId="0EA8918A" w14:textId="77777777" w:rsidR="005376CD" w:rsidRDefault="00000000">
      <w:pPr>
        <w:tabs>
          <w:tab w:val="left" w:pos="19"/>
        </w:tabs>
        <w:spacing w:line="360" w:lineRule="auto"/>
        <w:jc w:val="center"/>
        <w:rPr>
          <w:rFonts w:eastAsia="仿宋"/>
          <w:b/>
          <w:bCs/>
          <w:color w:val="000000" w:themeColor="text1"/>
          <w:sz w:val="24"/>
        </w:rPr>
      </w:pPr>
      <w:r>
        <w:rPr>
          <w:rFonts w:eastAsia="仿宋"/>
          <w:b/>
          <w:bCs/>
          <w:color w:val="000000" w:themeColor="text1"/>
          <w:sz w:val="24"/>
        </w:rPr>
        <w:t xml:space="preserve">5.5  </w:t>
      </w:r>
      <w:r>
        <w:rPr>
          <w:rFonts w:eastAsia="仿宋"/>
          <w:b/>
          <w:bCs/>
          <w:color w:val="000000" w:themeColor="text1"/>
          <w:sz w:val="24"/>
        </w:rPr>
        <w:t>能效系数</w:t>
      </w:r>
    </w:p>
    <w:p w14:paraId="73E41C51" w14:textId="77777777" w:rsidR="005376CD" w:rsidRDefault="00000000">
      <w:pPr>
        <w:tabs>
          <w:tab w:val="left" w:pos="19"/>
        </w:tabs>
        <w:spacing w:line="360" w:lineRule="auto"/>
        <w:ind w:firstLineChars="200" w:firstLine="480"/>
        <w:rPr>
          <w:rFonts w:eastAsia="仿宋"/>
          <w:color w:val="000000" w:themeColor="text1"/>
          <w:sz w:val="24"/>
        </w:rPr>
      </w:pPr>
      <w:r>
        <w:rPr>
          <w:rFonts w:eastAsia="仿宋"/>
          <w:color w:val="000000" w:themeColor="text1"/>
          <w:sz w:val="24"/>
        </w:rPr>
        <w:t>参照国家标准</w:t>
      </w:r>
      <w:r>
        <w:rPr>
          <w:rFonts w:eastAsia="仿宋"/>
          <w:color w:val="000000" w:themeColor="text1"/>
          <w:sz w:val="24"/>
        </w:rPr>
        <w:t>GB/T 21087-2020</w:t>
      </w:r>
      <w:r>
        <w:rPr>
          <w:rFonts w:eastAsia="仿宋"/>
          <w:color w:val="000000" w:themeColor="text1"/>
          <w:sz w:val="24"/>
        </w:rPr>
        <w:t>《热回收新风机组》关于热回收新风机组能效系数的性能要求，规定热回收新风系统的能效系数应</w:t>
      </w:r>
      <w:r>
        <w:rPr>
          <w:rFonts w:eastAsia="仿宋"/>
          <w:color w:val="000000" w:themeColor="text1"/>
          <w:sz w:val="24"/>
        </w:rPr>
        <w:t>≥95%</w:t>
      </w:r>
      <w:r>
        <w:rPr>
          <w:rFonts w:eastAsia="仿宋"/>
          <w:color w:val="000000" w:themeColor="text1"/>
          <w:sz w:val="24"/>
        </w:rPr>
        <w:t>设计值。</w:t>
      </w:r>
    </w:p>
    <w:p w14:paraId="111F50AE" w14:textId="77777777" w:rsidR="005376CD" w:rsidRDefault="005376CD">
      <w:pPr>
        <w:spacing w:line="360" w:lineRule="auto"/>
        <w:rPr>
          <w:color w:val="000000" w:themeColor="text1"/>
        </w:rPr>
      </w:pPr>
    </w:p>
    <w:p w14:paraId="7966E36C" w14:textId="77777777" w:rsidR="005376CD" w:rsidRDefault="005376CD">
      <w:pPr>
        <w:spacing w:line="360" w:lineRule="auto"/>
        <w:rPr>
          <w:color w:val="000000" w:themeColor="text1"/>
        </w:rPr>
      </w:pPr>
    </w:p>
    <w:p w14:paraId="7B2F999F" w14:textId="77777777" w:rsidR="005376CD" w:rsidRDefault="005376CD">
      <w:pPr>
        <w:spacing w:line="360" w:lineRule="auto"/>
        <w:rPr>
          <w:color w:val="000000" w:themeColor="text1"/>
        </w:rPr>
      </w:pPr>
    </w:p>
    <w:p w14:paraId="6C255E79" w14:textId="77777777" w:rsidR="005376CD" w:rsidRDefault="00000000">
      <w:pPr>
        <w:spacing w:after="240" w:line="360" w:lineRule="auto"/>
        <w:jc w:val="center"/>
        <w:outlineLvl w:val="0"/>
        <w:rPr>
          <w:b/>
          <w:color w:val="000000" w:themeColor="text1"/>
          <w:sz w:val="36"/>
          <w:szCs w:val="32"/>
        </w:rPr>
      </w:pPr>
      <w:bookmarkStart w:id="125" w:name="_Toc151670563"/>
      <w:bookmarkStart w:id="126" w:name="_Toc151670316"/>
      <w:bookmarkStart w:id="127" w:name="_Toc151718185"/>
      <w:r>
        <w:rPr>
          <w:b/>
          <w:color w:val="000000" w:themeColor="text1"/>
          <w:sz w:val="36"/>
          <w:szCs w:val="32"/>
        </w:rPr>
        <w:t xml:space="preserve">6  </w:t>
      </w:r>
      <w:r>
        <w:rPr>
          <w:b/>
          <w:color w:val="000000" w:themeColor="text1"/>
          <w:sz w:val="36"/>
          <w:szCs w:val="32"/>
        </w:rPr>
        <w:t>评价方法</w:t>
      </w:r>
      <w:bookmarkEnd w:id="125"/>
      <w:bookmarkEnd w:id="126"/>
      <w:bookmarkEnd w:id="127"/>
    </w:p>
    <w:p w14:paraId="70A62F95" w14:textId="77777777" w:rsidR="005376CD" w:rsidRDefault="00000000">
      <w:pPr>
        <w:tabs>
          <w:tab w:val="left" w:pos="19"/>
        </w:tabs>
        <w:spacing w:line="360" w:lineRule="auto"/>
        <w:rPr>
          <w:rFonts w:eastAsia="仿宋"/>
          <w:color w:val="000000" w:themeColor="text1"/>
          <w:sz w:val="24"/>
        </w:rPr>
      </w:pPr>
      <w:r>
        <w:rPr>
          <w:rFonts w:eastAsia="仿宋"/>
          <w:b/>
          <w:bCs/>
          <w:color w:val="000000" w:themeColor="text1"/>
          <w:sz w:val="24"/>
          <w:szCs w:val="24"/>
        </w:rPr>
        <w:t xml:space="preserve">6.4.1 </w:t>
      </w:r>
      <w:r>
        <w:rPr>
          <w:rFonts w:eastAsia="仿宋"/>
          <w:color w:val="000000" w:themeColor="text1"/>
          <w:sz w:val="24"/>
        </w:rPr>
        <w:t>新风风量和排风风量的大小会影响实际热交换效果，本条款参照欧洲标准</w:t>
      </w:r>
      <w:r>
        <w:rPr>
          <w:rFonts w:eastAsia="仿宋"/>
          <w:color w:val="000000" w:themeColor="text1"/>
          <w:sz w:val="24"/>
        </w:rPr>
        <w:t>EN 13141-7</w:t>
      </w:r>
      <w:r>
        <w:rPr>
          <w:rFonts w:eastAsia="仿宋"/>
          <w:color w:val="000000" w:themeColor="text1"/>
          <w:sz w:val="24"/>
        </w:rPr>
        <w:t>：</w:t>
      </w:r>
      <w:r>
        <w:rPr>
          <w:rFonts w:eastAsia="仿宋"/>
          <w:color w:val="000000" w:themeColor="text1"/>
          <w:sz w:val="24"/>
        </w:rPr>
        <w:t>2021 Part 7: Performance testing of ducted mechanical supply and exhaust ventilation units (including heat recovery)</w:t>
      </w:r>
      <w:r>
        <w:rPr>
          <w:rFonts w:eastAsia="仿宋"/>
          <w:color w:val="000000" w:themeColor="text1"/>
          <w:sz w:val="24"/>
        </w:rPr>
        <w:t>中规定当新风质量流量不小于排风质量流量时，交换效率计算公式不用根据流量做修正，当新风质量流量小于排风质量流量时，交换效率计算公式应乘以新风质量流量</w:t>
      </w:r>
      <w:r>
        <w:rPr>
          <w:rFonts w:eastAsia="仿宋"/>
          <w:color w:val="000000" w:themeColor="text1"/>
          <w:sz w:val="24"/>
        </w:rPr>
        <w:t>/</w:t>
      </w:r>
      <w:r>
        <w:rPr>
          <w:rFonts w:eastAsia="仿宋"/>
          <w:color w:val="000000" w:themeColor="text1"/>
          <w:sz w:val="24"/>
        </w:rPr>
        <w:t>排风质量流量的比值做修正。</w:t>
      </w:r>
    </w:p>
    <w:p w14:paraId="327C4910" w14:textId="77777777" w:rsidR="005376CD" w:rsidRDefault="00000000">
      <w:pPr>
        <w:spacing w:line="360" w:lineRule="auto"/>
        <w:ind w:firstLineChars="200" w:firstLine="480"/>
        <w:rPr>
          <w:rFonts w:eastAsia="仿宋"/>
          <w:color w:val="000000" w:themeColor="text1"/>
          <w:sz w:val="24"/>
        </w:rPr>
      </w:pPr>
      <w:r>
        <w:rPr>
          <w:rFonts w:eastAsia="仿宋"/>
          <w:color w:val="000000" w:themeColor="text1"/>
          <w:sz w:val="24"/>
        </w:rPr>
        <w:t>规定测试时新风进口、回风进口的空气温差主要是出于对交换效率测试结果准确度的考虑，通常该温差越大，测试结果受仪器测试精度的影响越小；同时与</w:t>
      </w:r>
      <w:r>
        <w:rPr>
          <w:rFonts w:eastAsia="仿宋"/>
          <w:color w:val="000000" w:themeColor="text1"/>
          <w:sz w:val="24"/>
        </w:rPr>
        <w:t>GB/T 21087-2020</w:t>
      </w:r>
      <w:r>
        <w:rPr>
          <w:rFonts w:eastAsia="仿宋"/>
          <w:color w:val="000000" w:themeColor="text1"/>
          <w:sz w:val="24"/>
        </w:rPr>
        <w:t>《热回收新风机组》产品的测试保持一致，标准规定冷量回收工况测试时新风回风的温差是</w:t>
      </w:r>
      <w:r>
        <w:rPr>
          <w:rFonts w:eastAsia="仿宋"/>
          <w:color w:val="000000" w:themeColor="text1"/>
          <w:sz w:val="24"/>
        </w:rPr>
        <w:t>8℃</w:t>
      </w:r>
      <w:r>
        <w:rPr>
          <w:rFonts w:eastAsia="仿宋"/>
          <w:color w:val="000000" w:themeColor="text1"/>
          <w:sz w:val="24"/>
        </w:rPr>
        <w:t>，热量回收工况测试时新风回风的温差是</w:t>
      </w:r>
      <w:r>
        <w:rPr>
          <w:rFonts w:eastAsia="仿宋"/>
          <w:color w:val="000000" w:themeColor="text1"/>
          <w:sz w:val="24"/>
        </w:rPr>
        <w:t>19℃</w:t>
      </w:r>
      <w:r>
        <w:rPr>
          <w:rFonts w:eastAsia="仿宋"/>
          <w:color w:val="000000" w:themeColor="text1"/>
          <w:sz w:val="24"/>
        </w:rPr>
        <w:t>。</w:t>
      </w:r>
    </w:p>
    <w:p w14:paraId="650BADDF" w14:textId="77777777" w:rsidR="005376CD" w:rsidRDefault="00000000">
      <w:pPr>
        <w:spacing w:line="360" w:lineRule="auto"/>
        <w:rPr>
          <w:rFonts w:eastAsia="仿宋"/>
          <w:color w:val="000000" w:themeColor="text1"/>
          <w:sz w:val="24"/>
          <w:szCs w:val="24"/>
        </w:rPr>
      </w:pPr>
      <w:r>
        <w:rPr>
          <w:rFonts w:eastAsia="仿宋"/>
          <w:b/>
          <w:bCs/>
          <w:color w:val="000000" w:themeColor="text1"/>
          <w:sz w:val="24"/>
          <w:szCs w:val="24"/>
        </w:rPr>
        <w:t xml:space="preserve">6.4.3 </w:t>
      </w:r>
      <w:r>
        <w:rPr>
          <w:rFonts w:eastAsia="仿宋"/>
          <w:color w:val="000000" w:themeColor="text1"/>
          <w:sz w:val="24"/>
          <w:szCs w:val="24"/>
        </w:rPr>
        <w:t>回收能量采用新风</w:t>
      </w:r>
      <w:r>
        <w:rPr>
          <w:rFonts w:eastAsia="仿宋"/>
          <w:color w:val="000000" w:themeColor="text1"/>
          <w:sz w:val="24"/>
          <w:szCs w:val="24"/>
        </w:rPr>
        <w:t>/</w:t>
      </w:r>
      <w:r>
        <w:rPr>
          <w:rFonts w:eastAsia="仿宋"/>
          <w:color w:val="000000" w:themeColor="text1"/>
          <w:sz w:val="24"/>
          <w:szCs w:val="24"/>
        </w:rPr>
        <w:t>送风侧的能量变化，与</w:t>
      </w:r>
      <w:r>
        <w:rPr>
          <w:rFonts w:eastAsia="仿宋"/>
          <w:color w:val="000000" w:themeColor="text1"/>
          <w:sz w:val="24"/>
          <w:szCs w:val="24"/>
        </w:rPr>
        <w:t>GB/T 21087-2020</w:t>
      </w:r>
      <w:r>
        <w:rPr>
          <w:rFonts w:eastAsia="仿宋"/>
          <w:color w:val="000000" w:themeColor="text1"/>
          <w:sz w:val="24"/>
          <w:szCs w:val="24"/>
        </w:rPr>
        <w:t>、</w:t>
      </w:r>
      <w:r>
        <w:rPr>
          <w:rFonts w:eastAsia="仿宋"/>
          <w:color w:val="000000" w:themeColor="text1"/>
          <w:sz w:val="24"/>
          <w:szCs w:val="24"/>
        </w:rPr>
        <w:t>ISO16494-2022</w:t>
      </w:r>
      <w:r>
        <w:rPr>
          <w:rFonts w:eastAsia="仿宋"/>
          <w:color w:val="000000" w:themeColor="text1"/>
          <w:sz w:val="24"/>
          <w:szCs w:val="24"/>
        </w:rPr>
        <w:t>等标准一致。</w:t>
      </w:r>
    </w:p>
    <w:p w14:paraId="0C1A33A9" w14:textId="77777777" w:rsidR="005376CD" w:rsidRDefault="00000000">
      <w:pPr>
        <w:spacing w:line="360" w:lineRule="auto"/>
        <w:rPr>
          <w:rFonts w:eastAsia="仿宋"/>
          <w:color w:val="000000" w:themeColor="text1"/>
          <w:sz w:val="24"/>
        </w:rPr>
      </w:pPr>
      <w:r>
        <w:rPr>
          <w:rFonts w:eastAsia="仿宋"/>
          <w:b/>
          <w:bCs/>
          <w:color w:val="000000" w:themeColor="text1"/>
          <w:sz w:val="24"/>
          <w:szCs w:val="24"/>
        </w:rPr>
        <w:t xml:space="preserve">6.5.1 </w:t>
      </w:r>
      <w:r>
        <w:rPr>
          <w:rFonts w:eastAsia="仿宋"/>
          <w:color w:val="000000" w:themeColor="text1"/>
          <w:sz w:val="24"/>
        </w:rPr>
        <w:t>本节旨在评价热回收新风系统在使用运行阶段的碳排放量，分为两部分：第一部分是直接耗电产生的碳排放和从排风中回收能量减少的碳排放量，综合起来作为热回收新风系统在运行阶段碳排放量评价。</w:t>
      </w:r>
    </w:p>
    <w:p w14:paraId="643C803B" w14:textId="77777777" w:rsidR="005376CD" w:rsidRDefault="00000000">
      <w:pPr>
        <w:spacing w:line="360" w:lineRule="auto"/>
        <w:rPr>
          <w:rFonts w:eastAsia="仿宋"/>
          <w:color w:val="000000" w:themeColor="text1"/>
          <w:sz w:val="24"/>
          <w:szCs w:val="24"/>
        </w:rPr>
      </w:pPr>
      <w:r>
        <w:rPr>
          <w:rFonts w:eastAsia="仿宋"/>
          <w:b/>
          <w:bCs/>
          <w:color w:val="000000" w:themeColor="text1"/>
          <w:sz w:val="24"/>
          <w:szCs w:val="24"/>
        </w:rPr>
        <w:t xml:space="preserve">6.5.2 </w:t>
      </w:r>
      <w:r>
        <w:rPr>
          <w:rFonts w:eastAsia="仿宋"/>
          <w:color w:val="000000" w:themeColor="text1"/>
          <w:sz w:val="24"/>
        </w:rPr>
        <w:t>超低能耗建筑、近零能耗建筑和被动房的相关标准（例如</w:t>
      </w:r>
      <w:r>
        <w:rPr>
          <w:rFonts w:eastAsia="仿宋"/>
          <w:color w:val="000000" w:themeColor="text1"/>
          <w:sz w:val="24"/>
        </w:rPr>
        <w:t xml:space="preserve">GB∕T 51350-2019 </w:t>
      </w:r>
      <w:r>
        <w:rPr>
          <w:rFonts w:eastAsia="仿宋"/>
          <w:color w:val="000000" w:themeColor="text1"/>
          <w:sz w:val="24"/>
        </w:rPr>
        <w:t>《近零能耗建筑技术标准》、北京市地方标准</w:t>
      </w:r>
      <w:r>
        <w:rPr>
          <w:rFonts w:eastAsia="仿宋"/>
          <w:color w:val="000000" w:themeColor="text1"/>
          <w:sz w:val="24"/>
        </w:rPr>
        <w:t>DB11/T 1525-2018</w:t>
      </w:r>
      <w:r>
        <w:rPr>
          <w:rFonts w:eastAsia="仿宋"/>
          <w:color w:val="000000" w:themeColor="text1"/>
          <w:sz w:val="24"/>
        </w:rPr>
        <w:t>《居住建筑新风系统技术规程》、河北省地方标准《被动式超低能耗建筑评价标准》</w:t>
      </w:r>
      <w:r>
        <w:rPr>
          <w:rFonts w:eastAsia="仿宋"/>
          <w:color w:val="000000" w:themeColor="text1"/>
          <w:sz w:val="24"/>
        </w:rPr>
        <w:t>DB13(J)/T8323-2019</w:t>
      </w:r>
      <w:r>
        <w:rPr>
          <w:rFonts w:eastAsia="仿宋"/>
          <w:color w:val="000000" w:themeColor="text1"/>
          <w:sz w:val="24"/>
        </w:rPr>
        <w:t>）、中国工程建设协会标准</w:t>
      </w:r>
      <w:r>
        <w:rPr>
          <w:rFonts w:eastAsia="仿宋"/>
          <w:color w:val="000000" w:themeColor="text1"/>
          <w:sz w:val="24"/>
        </w:rPr>
        <w:t>T/CECS 740-2020</w:t>
      </w:r>
      <w:r>
        <w:rPr>
          <w:rFonts w:eastAsia="仿宋"/>
          <w:color w:val="000000" w:themeColor="text1"/>
          <w:sz w:val="24"/>
        </w:rPr>
        <w:t>《近零能耗建筑检测评价标准》等）、以及各省市的超低能耗建筑技术导则中（例</w:t>
      </w:r>
      <w:r>
        <w:rPr>
          <w:rFonts w:eastAsia="仿宋"/>
          <w:color w:val="000000" w:themeColor="text1"/>
          <w:sz w:val="24"/>
          <w:szCs w:val="24"/>
        </w:rPr>
        <w:t>如《上海市超低能耗建筑技术导则（试行）》、江苏省超低能耗居住建筑技术导则（试行）等）中规定居住建筑新风单位风量耗功率不应大于</w:t>
      </w:r>
      <w:r>
        <w:rPr>
          <w:rFonts w:eastAsia="仿宋"/>
          <w:color w:val="000000" w:themeColor="text1"/>
          <w:sz w:val="24"/>
          <w:szCs w:val="24"/>
        </w:rPr>
        <w:t>0.45 W/</w:t>
      </w:r>
      <w:r>
        <w:rPr>
          <w:rFonts w:eastAsia="仿宋"/>
          <w:color w:val="000000" w:themeColor="text1"/>
          <w:sz w:val="24"/>
          <w:szCs w:val="24"/>
        </w:rPr>
        <w:t>（</w:t>
      </w:r>
      <w:r>
        <w:rPr>
          <w:rFonts w:eastAsia="仿宋"/>
          <w:color w:val="000000" w:themeColor="text1"/>
          <w:sz w:val="24"/>
          <w:szCs w:val="24"/>
        </w:rPr>
        <w:t>m</w:t>
      </w:r>
      <w:r>
        <w:rPr>
          <w:rFonts w:eastAsia="仿宋"/>
          <w:color w:val="000000" w:themeColor="text1"/>
          <w:sz w:val="24"/>
          <w:szCs w:val="24"/>
          <w:vertAlign w:val="superscript"/>
        </w:rPr>
        <w:t>3</w:t>
      </w:r>
      <w:r>
        <w:rPr>
          <w:rFonts w:eastAsia="仿宋"/>
          <w:color w:val="000000" w:themeColor="text1"/>
          <w:sz w:val="24"/>
          <w:szCs w:val="24"/>
        </w:rPr>
        <w:t>/h</w:t>
      </w:r>
      <w:r>
        <w:rPr>
          <w:rFonts w:eastAsia="仿宋"/>
          <w:color w:val="000000" w:themeColor="text1"/>
          <w:sz w:val="24"/>
          <w:szCs w:val="24"/>
        </w:rPr>
        <w:t>），因此可以将该指标作为基准热回收新风系统的指标；公共建筑单位风量耗功率则以现行国家标准</w:t>
      </w:r>
      <w:r>
        <w:rPr>
          <w:rFonts w:eastAsia="仿宋"/>
          <w:color w:val="000000" w:themeColor="text1"/>
          <w:sz w:val="24"/>
          <w:szCs w:val="24"/>
        </w:rPr>
        <w:t>GB 50189</w:t>
      </w:r>
      <w:r>
        <w:rPr>
          <w:rFonts w:eastAsia="仿宋"/>
          <w:color w:val="000000" w:themeColor="text1"/>
          <w:sz w:val="24"/>
          <w:szCs w:val="24"/>
        </w:rPr>
        <w:t>《公共建筑节能设计标准》的规定值作为基准热回收新</w:t>
      </w:r>
      <w:r>
        <w:rPr>
          <w:rFonts w:eastAsia="仿宋"/>
          <w:color w:val="000000" w:themeColor="text1"/>
          <w:sz w:val="24"/>
          <w:szCs w:val="24"/>
        </w:rPr>
        <w:lastRenderedPageBreak/>
        <w:t>风系统的指标。</w:t>
      </w:r>
    </w:p>
    <w:p w14:paraId="00104D3A" w14:textId="77777777" w:rsidR="005376CD" w:rsidRDefault="00000000">
      <w:pPr>
        <w:spacing w:line="360" w:lineRule="auto"/>
        <w:ind w:firstLineChars="200" w:firstLine="480"/>
        <w:rPr>
          <w:rFonts w:eastAsia="仿宋"/>
          <w:color w:val="000000" w:themeColor="text1"/>
          <w:sz w:val="24"/>
        </w:rPr>
      </w:pPr>
      <w:r>
        <w:rPr>
          <w:rFonts w:eastAsia="仿宋"/>
          <w:color w:val="000000" w:themeColor="text1"/>
          <w:sz w:val="24"/>
        </w:rPr>
        <w:t>通过计算被评价对象热回收新风系统直接耗电产生的碳排放，与超低能耗建筑（或节能建筑）基准热回收新风系统直接耗电产生的碳排放进行比较，将其差值作为被评价对象热回收新风系统的第一部分减碳量（</w:t>
      </w:r>
      <w:r>
        <w:rPr>
          <w:rFonts w:eastAsia="仿宋"/>
          <w:i/>
          <w:iCs/>
          <w:color w:val="000000" w:themeColor="text1"/>
          <w:sz w:val="24"/>
          <w:szCs w:val="24"/>
        </w:rPr>
        <w:t>E</w:t>
      </w:r>
      <w:r>
        <w:rPr>
          <w:rFonts w:eastAsia="仿宋"/>
          <w:color w:val="000000" w:themeColor="text1"/>
          <w:sz w:val="24"/>
          <w:szCs w:val="24"/>
        </w:rPr>
        <w:t>c</w:t>
      </w:r>
      <w:r>
        <w:rPr>
          <w:rFonts w:eastAsia="仿宋"/>
          <w:color w:val="000000" w:themeColor="text1"/>
          <w:sz w:val="24"/>
        </w:rPr>
        <w:t>）。</w:t>
      </w:r>
    </w:p>
    <w:p w14:paraId="0C6F4BDE" w14:textId="77777777" w:rsidR="005376CD" w:rsidRDefault="005376CD">
      <w:pPr>
        <w:spacing w:line="360" w:lineRule="auto"/>
        <w:rPr>
          <w:rFonts w:eastAsia="仿宋"/>
          <w:b/>
          <w:bCs/>
          <w:color w:val="000000" w:themeColor="text1"/>
          <w:sz w:val="24"/>
          <w:szCs w:val="24"/>
        </w:rPr>
      </w:pPr>
    </w:p>
    <w:p w14:paraId="24BE340E" w14:textId="77777777" w:rsidR="005376CD" w:rsidRDefault="005376CD">
      <w:pPr>
        <w:tabs>
          <w:tab w:val="left" w:pos="19"/>
        </w:tabs>
        <w:spacing w:line="360" w:lineRule="auto"/>
        <w:rPr>
          <w:rFonts w:eastAsia="仿宋"/>
          <w:color w:val="000000" w:themeColor="text1"/>
          <w:sz w:val="24"/>
        </w:rPr>
      </w:pPr>
    </w:p>
    <w:p w14:paraId="2FDFCB42" w14:textId="77777777" w:rsidR="005376CD" w:rsidRDefault="005376CD">
      <w:pPr>
        <w:spacing w:line="360" w:lineRule="auto"/>
        <w:rPr>
          <w:color w:val="000000" w:themeColor="text1"/>
        </w:rPr>
      </w:pPr>
    </w:p>
    <w:p w14:paraId="37855FE5" w14:textId="77777777" w:rsidR="005376CD" w:rsidRDefault="005376CD">
      <w:pPr>
        <w:spacing w:line="360" w:lineRule="auto"/>
        <w:rPr>
          <w:color w:val="000000" w:themeColor="text1"/>
        </w:rPr>
      </w:pPr>
    </w:p>
    <w:p w14:paraId="12BCA185" w14:textId="77777777" w:rsidR="005376CD" w:rsidRDefault="005376CD">
      <w:pPr>
        <w:spacing w:line="360" w:lineRule="auto"/>
        <w:rPr>
          <w:b/>
          <w:color w:val="000000" w:themeColor="text1"/>
          <w:sz w:val="28"/>
          <w:szCs w:val="28"/>
        </w:rPr>
      </w:pPr>
    </w:p>
    <w:sectPr w:rsidR="005376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BC35" w14:textId="77777777" w:rsidR="003E6B37" w:rsidRDefault="003E6B37">
      <w:r>
        <w:separator/>
      </w:r>
    </w:p>
  </w:endnote>
  <w:endnote w:type="continuationSeparator" w:id="0">
    <w:p w14:paraId="5EE1DD21" w14:textId="77777777" w:rsidR="003E6B37" w:rsidRDefault="003E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AFBE" w14:textId="77777777" w:rsidR="005376CD" w:rsidRDefault="00000000">
    <w:pPr>
      <w:pStyle w:val="ad"/>
      <w:rPr>
        <w:rFonts w:ascii="宋体" w:eastAsia="宋体" w:hAnsi="宋体" w:cs="Times New Roman"/>
      </w:rPr>
    </w:pPr>
    <w:r>
      <w:rPr>
        <w:rFonts w:ascii="宋体" w:eastAsia="宋体" w:hAnsi="宋体" w:hint="eastAsia"/>
        <w:b/>
        <w:bCs/>
      </w:rPr>
      <w:t>·</w:t>
    </w:r>
    <w:sdt>
      <w:sdtPr>
        <w:rPr>
          <w:rFonts w:ascii="宋体" w:eastAsia="宋体" w:hAnsi="宋体"/>
        </w:rPr>
        <w:id w:val="-1010987854"/>
      </w:sdtPr>
      <w:sdtEndPr>
        <w:rPr>
          <w:rFonts w:cs="Times New Roman"/>
        </w:rPr>
      </w:sdtEndPr>
      <w:sdtContent>
        <w:r>
          <w:rPr>
            <w:rFonts w:ascii="宋体" w:eastAsia="宋体" w:hAnsi="宋体" w:cs="Times New Roman"/>
          </w:rPr>
          <w:fldChar w:fldCharType="begin"/>
        </w:r>
        <w:r>
          <w:rPr>
            <w:rFonts w:ascii="宋体" w:eastAsia="宋体" w:hAnsi="宋体" w:cs="Times New Roman"/>
          </w:rPr>
          <w:instrText>PAGE   \* MERGEFORMAT</w:instrText>
        </w:r>
        <w:r>
          <w:rPr>
            <w:rFonts w:ascii="宋体" w:eastAsia="宋体" w:hAnsi="宋体" w:cs="Times New Roman"/>
          </w:rPr>
          <w:fldChar w:fldCharType="separate"/>
        </w:r>
        <w:r>
          <w:rPr>
            <w:rFonts w:ascii="宋体" w:eastAsia="宋体" w:hAnsi="宋体" w:cs="Times New Roman"/>
          </w:rPr>
          <w:t>1</w:t>
        </w:r>
        <w:r>
          <w:rPr>
            <w:rFonts w:ascii="宋体" w:eastAsia="宋体" w:hAnsi="宋体" w:cs="Times New Roman"/>
          </w:rPr>
          <w:fldChar w:fldCharType="end"/>
        </w:r>
        <w:r>
          <w:rPr>
            <w:rFonts w:ascii="宋体" w:eastAsia="宋体" w:hAnsi="宋体" w:hint="eastAsia"/>
            <w:b/>
            <w:bCs/>
          </w:rPr>
          <w:t>·</w:t>
        </w:r>
      </w:sdtContent>
    </w:sdt>
  </w:p>
  <w:p w14:paraId="25C2FB38" w14:textId="77777777" w:rsidR="005376CD" w:rsidRDefault="005376CD">
    <w:pPr>
      <w:pStyle w:val="ad"/>
      <w:rPr>
        <w:rFonts w:ascii="宋体" w:eastAsia="宋体" w:hAnsi="宋体"/>
      </w:rPr>
    </w:pPr>
  </w:p>
  <w:p w14:paraId="442C5C19" w14:textId="77777777" w:rsidR="005376CD" w:rsidRDefault="005376CD">
    <w:pPr>
      <w:pStyle w:val="ad"/>
      <w:rPr>
        <w:rFonts w:ascii="宋体" w:eastAsia="宋体" w:hAnsi="宋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60BD" w14:textId="77777777" w:rsidR="005376CD" w:rsidRDefault="00000000">
    <w:pPr>
      <w:pStyle w:val="ad"/>
      <w:rPr>
        <w:rFonts w:ascii="宋体" w:eastAsia="宋体" w:hAnsi="宋体"/>
        <w:sz w:val="24"/>
        <w:szCs w:val="24"/>
      </w:rPr>
    </w:pPr>
    <w:r>
      <w:rPr>
        <w:rFonts w:ascii="宋体" w:eastAsia="宋体" w:hAnsi="宋体" w:hint="eastAsia"/>
        <w:sz w:val="21"/>
        <w:szCs w:val="21"/>
      </w:rPr>
      <w:t xml:space="preserve">· </w:t>
    </w: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Pr>
        <w:rFonts w:ascii="宋体" w:hAnsi="宋体"/>
        <w:sz w:val="24"/>
        <w:szCs w:val="24"/>
      </w:rPr>
      <w:t>1</w:t>
    </w:r>
    <w:r>
      <w:rPr>
        <w:rFonts w:ascii="宋体" w:eastAsia="宋体" w:hAnsi="宋体"/>
        <w:sz w:val="24"/>
        <w:szCs w:val="24"/>
      </w:rPr>
      <w:fldChar w:fldCharType="end"/>
    </w:r>
    <w:r>
      <w:rPr>
        <w:rFonts w:ascii="宋体" w:eastAsia="宋体" w:hAnsi="宋体"/>
        <w:sz w:val="24"/>
        <w:szCs w:val="24"/>
      </w:rPr>
      <w:t xml:space="preserve"> </w:t>
    </w:r>
    <w:r>
      <w:rPr>
        <w:rFonts w:ascii="宋体" w:eastAsia="宋体" w:hAnsi="宋体" w:hint="eastAsia"/>
        <w:sz w:val="21"/>
        <w:szCs w:val="21"/>
      </w:rPr>
      <w:t>·</w:t>
    </w:r>
  </w:p>
  <w:p w14:paraId="7F1C0ED2" w14:textId="77777777" w:rsidR="005376CD" w:rsidRDefault="005376CD">
    <w:pPr>
      <w:pStyle w:val="ad"/>
      <w:rPr>
        <w:rFonts w:ascii="宋体" w:eastAsia="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091208"/>
    </w:sdtPr>
    <w:sdtEndPr>
      <w:rPr>
        <w:sz w:val="21"/>
        <w:szCs w:val="21"/>
      </w:rPr>
    </w:sdtEndPr>
    <w:sdtContent>
      <w:p w14:paraId="114B6343" w14:textId="77777777" w:rsidR="005376CD" w:rsidRDefault="00000000">
        <w:pPr>
          <w:pStyle w:val="ad"/>
          <w:jc w:val="right"/>
          <w:rPr>
            <w:sz w:val="21"/>
            <w:szCs w:val="21"/>
          </w:rPr>
        </w:pPr>
        <w:r>
          <w:rPr>
            <w:rFonts w:ascii="宋体" w:eastAsia="宋体" w:hAnsi="宋体" w:hint="eastAsia"/>
            <w:sz w:val="21"/>
            <w:szCs w:val="21"/>
          </w:rPr>
          <w:t xml:space="preserve">· </w:t>
        </w:r>
        <w:r>
          <w:rPr>
            <w:rFonts w:ascii="宋体" w:eastAsia="宋体" w:hAnsi="宋体"/>
            <w:sz w:val="22"/>
            <w:szCs w:val="22"/>
          </w:rPr>
          <w:fldChar w:fldCharType="begin"/>
        </w:r>
        <w:r>
          <w:rPr>
            <w:rFonts w:ascii="宋体" w:eastAsia="宋体" w:hAnsi="宋体"/>
            <w:sz w:val="22"/>
            <w:szCs w:val="22"/>
          </w:rPr>
          <w:instrText>PAGE   \* MERGEFORMAT</w:instrText>
        </w:r>
        <w:r>
          <w:rPr>
            <w:rFonts w:ascii="宋体" w:eastAsia="宋体" w:hAnsi="宋体"/>
            <w:sz w:val="22"/>
            <w:szCs w:val="22"/>
          </w:rPr>
          <w:fldChar w:fldCharType="separate"/>
        </w:r>
        <w:r>
          <w:rPr>
            <w:rFonts w:ascii="宋体" w:eastAsia="宋体" w:hAnsi="宋体"/>
            <w:sz w:val="22"/>
            <w:szCs w:val="22"/>
            <w:lang w:val="zh-CN"/>
          </w:rPr>
          <w:t>2</w:t>
        </w:r>
        <w:r>
          <w:rPr>
            <w:rFonts w:ascii="宋体" w:eastAsia="宋体" w:hAnsi="宋体"/>
            <w:sz w:val="22"/>
            <w:szCs w:val="22"/>
          </w:rPr>
          <w:fldChar w:fldCharType="end"/>
        </w:r>
        <w:r>
          <w:rPr>
            <w:rFonts w:ascii="宋体" w:eastAsia="宋体" w:hAnsi="宋体" w:hint="eastAsia"/>
            <w:sz w:val="21"/>
            <w:szCs w:val="21"/>
          </w:rPr>
          <w:t xml:space="preserve"> ·</w:t>
        </w:r>
      </w:p>
    </w:sdtContent>
  </w:sdt>
  <w:p w14:paraId="142BCEBE" w14:textId="77777777" w:rsidR="005376CD" w:rsidRDefault="005376CD">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99072192"/>
    </w:sdtPr>
    <w:sdtEndPr>
      <w:rPr>
        <w:rFonts w:ascii="宋体" w:eastAsia="宋体" w:hAnsi="宋体"/>
        <w:sz w:val="21"/>
        <w:szCs w:val="21"/>
      </w:rPr>
    </w:sdtEndPr>
    <w:sdtContent>
      <w:p w14:paraId="5CEF6084" w14:textId="77777777" w:rsidR="005376CD" w:rsidRDefault="00000000">
        <w:pPr>
          <w:pStyle w:val="ad"/>
          <w:jc w:val="right"/>
          <w:rPr>
            <w:rFonts w:ascii="Times New Roman" w:hAnsi="Times New Roman" w:cs="Times New Roman"/>
            <w:sz w:val="21"/>
            <w:szCs w:val="21"/>
          </w:rPr>
        </w:pPr>
        <w:r>
          <w:rPr>
            <w:rFonts w:ascii="宋体" w:eastAsia="宋体" w:hAnsi="宋体" w:cs="Times New Roman"/>
            <w:sz w:val="21"/>
            <w:szCs w:val="21"/>
          </w:rPr>
          <w:t>·</w:t>
        </w:r>
        <w:r>
          <w:rPr>
            <w:rFonts w:ascii="Times New Roman" w:hAnsi="Times New Roman" w:cs="Times New Roman"/>
            <w:sz w:val="21"/>
            <w:szCs w:val="21"/>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hAnsi="Times New Roman" w:cs="Times New Roman"/>
            <w:sz w:val="21"/>
            <w:szCs w:val="21"/>
          </w:rPr>
          <w:t xml:space="preserve"> </w:t>
        </w:r>
        <w:r>
          <w:rPr>
            <w:rFonts w:ascii="宋体" w:eastAsia="宋体" w:hAnsi="宋体" w:cs="Times New Roman"/>
            <w:sz w:val="21"/>
            <w:szCs w:val="21"/>
          </w:rPr>
          <w:t>·</w:t>
        </w:r>
      </w:p>
    </w:sdtContent>
  </w:sdt>
  <w:p w14:paraId="66568430" w14:textId="77777777" w:rsidR="005376CD" w:rsidRDefault="005376CD">
    <w:pPr>
      <w:pStyle w:val="ad"/>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8EF0" w14:textId="77777777" w:rsidR="003E6B37" w:rsidRDefault="003E6B37">
      <w:r>
        <w:separator/>
      </w:r>
    </w:p>
  </w:footnote>
  <w:footnote w:type="continuationSeparator" w:id="0">
    <w:p w14:paraId="131B37B4" w14:textId="77777777" w:rsidR="003E6B37" w:rsidRDefault="003E6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num w:numId="1" w16cid:durableId="110646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evenAndOddHeaders/>
  <w:drawingGridHorizontalSpacing w:val="105"/>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0ZDk2NjA0MTNmZjY0Nzk5NDI3ZmM4NDM2Zjc1YmIifQ=="/>
  </w:docVars>
  <w:rsids>
    <w:rsidRoot w:val="00396523"/>
    <w:rsid w:val="000000C1"/>
    <w:rsid w:val="00000801"/>
    <w:rsid w:val="00000BD1"/>
    <w:rsid w:val="0000152B"/>
    <w:rsid w:val="000020C4"/>
    <w:rsid w:val="000029C7"/>
    <w:rsid w:val="00002FDE"/>
    <w:rsid w:val="000031F8"/>
    <w:rsid w:val="000036BC"/>
    <w:rsid w:val="000046D3"/>
    <w:rsid w:val="00004BEC"/>
    <w:rsid w:val="00006126"/>
    <w:rsid w:val="000064A9"/>
    <w:rsid w:val="00006A12"/>
    <w:rsid w:val="00006BE0"/>
    <w:rsid w:val="0000739D"/>
    <w:rsid w:val="00010FD1"/>
    <w:rsid w:val="0001129B"/>
    <w:rsid w:val="0001209E"/>
    <w:rsid w:val="000120C9"/>
    <w:rsid w:val="00012781"/>
    <w:rsid w:val="00013ABD"/>
    <w:rsid w:val="0001462B"/>
    <w:rsid w:val="00014635"/>
    <w:rsid w:val="00014891"/>
    <w:rsid w:val="00014907"/>
    <w:rsid w:val="000162DA"/>
    <w:rsid w:val="00016F8B"/>
    <w:rsid w:val="0002174A"/>
    <w:rsid w:val="0002208E"/>
    <w:rsid w:val="00022317"/>
    <w:rsid w:val="000226A4"/>
    <w:rsid w:val="00022C14"/>
    <w:rsid w:val="00024722"/>
    <w:rsid w:val="0002619F"/>
    <w:rsid w:val="00027094"/>
    <w:rsid w:val="00027142"/>
    <w:rsid w:val="000278C4"/>
    <w:rsid w:val="00027A08"/>
    <w:rsid w:val="00027F7E"/>
    <w:rsid w:val="00031A77"/>
    <w:rsid w:val="00031EF2"/>
    <w:rsid w:val="00032464"/>
    <w:rsid w:val="000329B0"/>
    <w:rsid w:val="00032D17"/>
    <w:rsid w:val="00034ABF"/>
    <w:rsid w:val="00035194"/>
    <w:rsid w:val="000355E5"/>
    <w:rsid w:val="00035B35"/>
    <w:rsid w:val="00036AFC"/>
    <w:rsid w:val="00036CFC"/>
    <w:rsid w:val="00036D74"/>
    <w:rsid w:val="00037422"/>
    <w:rsid w:val="000376FE"/>
    <w:rsid w:val="00040E73"/>
    <w:rsid w:val="000412DD"/>
    <w:rsid w:val="000414BF"/>
    <w:rsid w:val="00042450"/>
    <w:rsid w:val="00043D7C"/>
    <w:rsid w:val="00044385"/>
    <w:rsid w:val="00044B38"/>
    <w:rsid w:val="00044C4F"/>
    <w:rsid w:val="00045267"/>
    <w:rsid w:val="000461D5"/>
    <w:rsid w:val="000463A5"/>
    <w:rsid w:val="00046463"/>
    <w:rsid w:val="0004682E"/>
    <w:rsid w:val="00046C79"/>
    <w:rsid w:val="000505CF"/>
    <w:rsid w:val="00051EA2"/>
    <w:rsid w:val="00052357"/>
    <w:rsid w:val="00053163"/>
    <w:rsid w:val="00053AF2"/>
    <w:rsid w:val="00054B57"/>
    <w:rsid w:val="00054C9E"/>
    <w:rsid w:val="00057412"/>
    <w:rsid w:val="000575C6"/>
    <w:rsid w:val="00057B28"/>
    <w:rsid w:val="00061A4D"/>
    <w:rsid w:val="00061A6B"/>
    <w:rsid w:val="00062328"/>
    <w:rsid w:val="0006289B"/>
    <w:rsid w:val="00062F36"/>
    <w:rsid w:val="00062F7C"/>
    <w:rsid w:val="00063593"/>
    <w:rsid w:val="00063DBA"/>
    <w:rsid w:val="00064854"/>
    <w:rsid w:val="000649A9"/>
    <w:rsid w:val="00064D6A"/>
    <w:rsid w:val="00065FD9"/>
    <w:rsid w:val="0006650E"/>
    <w:rsid w:val="00066A30"/>
    <w:rsid w:val="000704D6"/>
    <w:rsid w:val="00070952"/>
    <w:rsid w:val="00070F6A"/>
    <w:rsid w:val="00071748"/>
    <w:rsid w:val="00072DA3"/>
    <w:rsid w:val="00074CC2"/>
    <w:rsid w:val="00075AB6"/>
    <w:rsid w:val="00076E63"/>
    <w:rsid w:val="00080008"/>
    <w:rsid w:val="0008094F"/>
    <w:rsid w:val="00080EBF"/>
    <w:rsid w:val="000820D9"/>
    <w:rsid w:val="00082164"/>
    <w:rsid w:val="00082257"/>
    <w:rsid w:val="00082452"/>
    <w:rsid w:val="00082847"/>
    <w:rsid w:val="00082FDD"/>
    <w:rsid w:val="0008308C"/>
    <w:rsid w:val="000838BC"/>
    <w:rsid w:val="00084A2A"/>
    <w:rsid w:val="00084E27"/>
    <w:rsid w:val="00084EC1"/>
    <w:rsid w:val="000855AB"/>
    <w:rsid w:val="00085BDC"/>
    <w:rsid w:val="00086760"/>
    <w:rsid w:val="00090111"/>
    <w:rsid w:val="000909F7"/>
    <w:rsid w:val="00090FA4"/>
    <w:rsid w:val="00091703"/>
    <w:rsid w:val="000918EE"/>
    <w:rsid w:val="00093C5A"/>
    <w:rsid w:val="000940B0"/>
    <w:rsid w:val="00095354"/>
    <w:rsid w:val="000957B7"/>
    <w:rsid w:val="00096B96"/>
    <w:rsid w:val="0009700E"/>
    <w:rsid w:val="000A015A"/>
    <w:rsid w:val="000A0832"/>
    <w:rsid w:val="000A1EDE"/>
    <w:rsid w:val="000A2113"/>
    <w:rsid w:val="000A3781"/>
    <w:rsid w:val="000A3D98"/>
    <w:rsid w:val="000A3DFC"/>
    <w:rsid w:val="000A5379"/>
    <w:rsid w:val="000A5C3C"/>
    <w:rsid w:val="000A6915"/>
    <w:rsid w:val="000A6EF4"/>
    <w:rsid w:val="000A717B"/>
    <w:rsid w:val="000A7777"/>
    <w:rsid w:val="000B0701"/>
    <w:rsid w:val="000B104A"/>
    <w:rsid w:val="000B18C8"/>
    <w:rsid w:val="000B1C90"/>
    <w:rsid w:val="000B2676"/>
    <w:rsid w:val="000B37BC"/>
    <w:rsid w:val="000B437A"/>
    <w:rsid w:val="000B5D74"/>
    <w:rsid w:val="000B5ED1"/>
    <w:rsid w:val="000B5F5E"/>
    <w:rsid w:val="000C0538"/>
    <w:rsid w:val="000C203C"/>
    <w:rsid w:val="000C37A1"/>
    <w:rsid w:val="000C3A26"/>
    <w:rsid w:val="000C4171"/>
    <w:rsid w:val="000C4916"/>
    <w:rsid w:val="000C4A97"/>
    <w:rsid w:val="000C4E12"/>
    <w:rsid w:val="000C51B6"/>
    <w:rsid w:val="000C5206"/>
    <w:rsid w:val="000C6099"/>
    <w:rsid w:val="000C7CBD"/>
    <w:rsid w:val="000D0EB1"/>
    <w:rsid w:val="000D2CF5"/>
    <w:rsid w:val="000D375D"/>
    <w:rsid w:val="000D3904"/>
    <w:rsid w:val="000D431B"/>
    <w:rsid w:val="000D44C0"/>
    <w:rsid w:val="000E02C6"/>
    <w:rsid w:val="000E1173"/>
    <w:rsid w:val="000E1F9C"/>
    <w:rsid w:val="000E3401"/>
    <w:rsid w:val="000E5F37"/>
    <w:rsid w:val="000E6071"/>
    <w:rsid w:val="000E7EBC"/>
    <w:rsid w:val="000F0564"/>
    <w:rsid w:val="000F098D"/>
    <w:rsid w:val="000F0CCA"/>
    <w:rsid w:val="000F1585"/>
    <w:rsid w:val="000F26CF"/>
    <w:rsid w:val="000F2A05"/>
    <w:rsid w:val="000F3662"/>
    <w:rsid w:val="000F3E8F"/>
    <w:rsid w:val="000F4437"/>
    <w:rsid w:val="000F73D5"/>
    <w:rsid w:val="001002D3"/>
    <w:rsid w:val="0010047E"/>
    <w:rsid w:val="001025D0"/>
    <w:rsid w:val="00103159"/>
    <w:rsid w:val="00103357"/>
    <w:rsid w:val="001034F8"/>
    <w:rsid w:val="001040D4"/>
    <w:rsid w:val="001042A2"/>
    <w:rsid w:val="001044DA"/>
    <w:rsid w:val="00104F25"/>
    <w:rsid w:val="0010687A"/>
    <w:rsid w:val="00106A6E"/>
    <w:rsid w:val="00106BC4"/>
    <w:rsid w:val="00106C30"/>
    <w:rsid w:val="00110001"/>
    <w:rsid w:val="001103F5"/>
    <w:rsid w:val="00110432"/>
    <w:rsid w:val="001124A5"/>
    <w:rsid w:val="001124C5"/>
    <w:rsid w:val="0011307C"/>
    <w:rsid w:val="001131EA"/>
    <w:rsid w:val="001134F3"/>
    <w:rsid w:val="00116B0C"/>
    <w:rsid w:val="00117152"/>
    <w:rsid w:val="00117B35"/>
    <w:rsid w:val="00117C7B"/>
    <w:rsid w:val="001208FA"/>
    <w:rsid w:val="00120961"/>
    <w:rsid w:val="00122A84"/>
    <w:rsid w:val="001232B3"/>
    <w:rsid w:val="0012451C"/>
    <w:rsid w:val="00125E1D"/>
    <w:rsid w:val="00126485"/>
    <w:rsid w:val="001275E4"/>
    <w:rsid w:val="00127610"/>
    <w:rsid w:val="0013021D"/>
    <w:rsid w:val="00130F7D"/>
    <w:rsid w:val="00131249"/>
    <w:rsid w:val="00132629"/>
    <w:rsid w:val="0013271A"/>
    <w:rsid w:val="00132B36"/>
    <w:rsid w:val="001333D0"/>
    <w:rsid w:val="001336A3"/>
    <w:rsid w:val="00133D16"/>
    <w:rsid w:val="001345C4"/>
    <w:rsid w:val="0013472E"/>
    <w:rsid w:val="00134CD2"/>
    <w:rsid w:val="00135724"/>
    <w:rsid w:val="00135A14"/>
    <w:rsid w:val="00136C4F"/>
    <w:rsid w:val="00136EFB"/>
    <w:rsid w:val="00137860"/>
    <w:rsid w:val="00137CC1"/>
    <w:rsid w:val="001405B4"/>
    <w:rsid w:val="00140BE6"/>
    <w:rsid w:val="00142542"/>
    <w:rsid w:val="00142876"/>
    <w:rsid w:val="001439DE"/>
    <w:rsid w:val="00144F6E"/>
    <w:rsid w:val="00145AB0"/>
    <w:rsid w:val="00146558"/>
    <w:rsid w:val="00146901"/>
    <w:rsid w:val="00146E3D"/>
    <w:rsid w:val="0014704C"/>
    <w:rsid w:val="0014724D"/>
    <w:rsid w:val="00147759"/>
    <w:rsid w:val="001502DF"/>
    <w:rsid w:val="00150DE7"/>
    <w:rsid w:val="00151061"/>
    <w:rsid w:val="00151EB4"/>
    <w:rsid w:val="001523B3"/>
    <w:rsid w:val="001526EA"/>
    <w:rsid w:val="001528F8"/>
    <w:rsid w:val="00153559"/>
    <w:rsid w:val="00154FFD"/>
    <w:rsid w:val="00155141"/>
    <w:rsid w:val="00155ECC"/>
    <w:rsid w:val="00156446"/>
    <w:rsid w:val="00156AB0"/>
    <w:rsid w:val="0015731E"/>
    <w:rsid w:val="001579A3"/>
    <w:rsid w:val="00157FCD"/>
    <w:rsid w:val="001601E3"/>
    <w:rsid w:val="0016020D"/>
    <w:rsid w:val="00160C8A"/>
    <w:rsid w:val="00160EEC"/>
    <w:rsid w:val="00161656"/>
    <w:rsid w:val="00162047"/>
    <w:rsid w:val="0016382B"/>
    <w:rsid w:val="00163AA4"/>
    <w:rsid w:val="0016502F"/>
    <w:rsid w:val="00166008"/>
    <w:rsid w:val="001667C0"/>
    <w:rsid w:val="001669CD"/>
    <w:rsid w:val="00170370"/>
    <w:rsid w:val="001705EA"/>
    <w:rsid w:val="00172485"/>
    <w:rsid w:val="001734C7"/>
    <w:rsid w:val="00173A74"/>
    <w:rsid w:val="00173CC6"/>
    <w:rsid w:val="001740CA"/>
    <w:rsid w:val="00174CD8"/>
    <w:rsid w:val="001755C9"/>
    <w:rsid w:val="00175870"/>
    <w:rsid w:val="001765E8"/>
    <w:rsid w:val="00177932"/>
    <w:rsid w:val="00177DD1"/>
    <w:rsid w:val="001808E6"/>
    <w:rsid w:val="0018116B"/>
    <w:rsid w:val="00182497"/>
    <w:rsid w:val="00182748"/>
    <w:rsid w:val="00182D6D"/>
    <w:rsid w:val="00183C61"/>
    <w:rsid w:val="00183E9F"/>
    <w:rsid w:val="001847F4"/>
    <w:rsid w:val="00184CEC"/>
    <w:rsid w:val="001875B0"/>
    <w:rsid w:val="001878F8"/>
    <w:rsid w:val="00190051"/>
    <w:rsid w:val="00190514"/>
    <w:rsid w:val="00190BDC"/>
    <w:rsid w:val="00190E13"/>
    <w:rsid w:val="00191A4A"/>
    <w:rsid w:val="00192DD0"/>
    <w:rsid w:val="001932F1"/>
    <w:rsid w:val="00194798"/>
    <w:rsid w:val="00196264"/>
    <w:rsid w:val="00196800"/>
    <w:rsid w:val="00197860"/>
    <w:rsid w:val="001A0DEF"/>
    <w:rsid w:val="001A0E7A"/>
    <w:rsid w:val="001A14FD"/>
    <w:rsid w:val="001A181F"/>
    <w:rsid w:val="001A20D2"/>
    <w:rsid w:val="001A21F7"/>
    <w:rsid w:val="001A24FA"/>
    <w:rsid w:val="001A3240"/>
    <w:rsid w:val="001A3A34"/>
    <w:rsid w:val="001A3DBD"/>
    <w:rsid w:val="001A46EC"/>
    <w:rsid w:val="001A5CCF"/>
    <w:rsid w:val="001A7574"/>
    <w:rsid w:val="001A7614"/>
    <w:rsid w:val="001B0355"/>
    <w:rsid w:val="001B12AA"/>
    <w:rsid w:val="001B1DB7"/>
    <w:rsid w:val="001B28AA"/>
    <w:rsid w:val="001B2ECA"/>
    <w:rsid w:val="001B2F3F"/>
    <w:rsid w:val="001B3469"/>
    <w:rsid w:val="001B372D"/>
    <w:rsid w:val="001B41C4"/>
    <w:rsid w:val="001B431C"/>
    <w:rsid w:val="001B4524"/>
    <w:rsid w:val="001B53EA"/>
    <w:rsid w:val="001B6074"/>
    <w:rsid w:val="001B6485"/>
    <w:rsid w:val="001B670A"/>
    <w:rsid w:val="001B7A1F"/>
    <w:rsid w:val="001B7EC5"/>
    <w:rsid w:val="001C0D17"/>
    <w:rsid w:val="001C1254"/>
    <w:rsid w:val="001C2226"/>
    <w:rsid w:val="001C44EB"/>
    <w:rsid w:val="001C472D"/>
    <w:rsid w:val="001C4777"/>
    <w:rsid w:val="001C6A6D"/>
    <w:rsid w:val="001D0086"/>
    <w:rsid w:val="001D014F"/>
    <w:rsid w:val="001D0EDC"/>
    <w:rsid w:val="001D155F"/>
    <w:rsid w:val="001D16FC"/>
    <w:rsid w:val="001D1FB7"/>
    <w:rsid w:val="001D2D24"/>
    <w:rsid w:val="001D321B"/>
    <w:rsid w:val="001D33C2"/>
    <w:rsid w:val="001D3B9A"/>
    <w:rsid w:val="001D3F83"/>
    <w:rsid w:val="001D463E"/>
    <w:rsid w:val="001D4D0A"/>
    <w:rsid w:val="001D53FE"/>
    <w:rsid w:val="001D5A1A"/>
    <w:rsid w:val="001D6CFF"/>
    <w:rsid w:val="001E0521"/>
    <w:rsid w:val="001E0A38"/>
    <w:rsid w:val="001E0C50"/>
    <w:rsid w:val="001E0DE6"/>
    <w:rsid w:val="001E0FCD"/>
    <w:rsid w:val="001E10B5"/>
    <w:rsid w:val="001E1207"/>
    <w:rsid w:val="001E1497"/>
    <w:rsid w:val="001E3765"/>
    <w:rsid w:val="001E3887"/>
    <w:rsid w:val="001E4A7A"/>
    <w:rsid w:val="001E4B0D"/>
    <w:rsid w:val="001E4C0E"/>
    <w:rsid w:val="001E4F20"/>
    <w:rsid w:val="001E572D"/>
    <w:rsid w:val="001E5B34"/>
    <w:rsid w:val="001E60CE"/>
    <w:rsid w:val="001F1AA5"/>
    <w:rsid w:val="001F1B57"/>
    <w:rsid w:val="001F2A16"/>
    <w:rsid w:val="001F33C5"/>
    <w:rsid w:val="001F3724"/>
    <w:rsid w:val="001F4ED9"/>
    <w:rsid w:val="001F58D9"/>
    <w:rsid w:val="001F6B6D"/>
    <w:rsid w:val="001F6E51"/>
    <w:rsid w:val="001F7211"/>
    <w:rsid w:val="001F7FE5"/>
    <w:rsid w:val="002019AF"/>
    <w:rsid w:val="00202814"/>
    <w:rsid w:val="00202C0A"/>
    <w:rsid w:val="00203126"/>
    <w:rsid w:val="002037E5"/>
    <w:rsid w:val="00204958"/>
    <w:rsid w:val="0020497E"/>
    <w:rsid w:val="00205AA9"/>
    <w:rsid w:val="00207056"/>
    <w:rsid w:val="00207476"/>
    <w:rsid w:val="00207A89"/>
    <w:rsid w:val="00207FDD"/>
    <w:rsid w:val="00210362"/>
    <w:rsid w:val="00210D1F"/>
    <w:rsid w:val="00210D71"/>
    <w:rsid w:val="00211502"/>
    <w:rsid w:val="002121A1"/>
    <w:rsid w:val="002139C7"/>
    <w:rsid w:val="00213EE7"/>
    <w:rsid w:val="0021400A"/>
    <w:rsid w:val="00214700"/>
    <w:rsid w:val="002175E3"/>
    <w:rsid w:val="00217EFE"/>
    <w:rsid w:val="002205F0"/>
    <w:rsid w:val="002208BF"/>
    <w:rsid w:val="0022174F"/>
    <w:rsid w:val="00221CA5"/>
    <w:rsid w:val="00221D51"/>
    <w:rsid w:val="0022271A"/>
    <w:rsid w:val="00222782"/>
    <w:rsid w:val="00223047"/>
    <w:rsid w:val="0022366E"/>
    <w:rsid w:val="00223C12"/>
    <w:rsid w:val="00224581"/>
    <w:rsid w:val="002262B7"/>
    <w:rsid w:val="0022659B"/>
    <w:rsid w:val="00226AF1"/>
    <w:rsid w:val="00226F39"/>
    <w:rsid w:val="00226F4A"/>
    <w:rsid w:val="00227DF2"/>
    <w:rsid w:val="00227EEC"/>
    <w:rsid w:val="00230863"/>
    <w:rsid w:val="002325D3"/>
    <w:rsid w:val="00232858"/>
    <w:rsid w:val="002329F8"/>
    <w:rsid w:val="002337E5"/>
    <w:rsid w:val="00237D1C"/>
    <w:rsid w:val="00237DEF"/>
    <w:rsid w:val="0024178B"/>
    <w:rsid w:val="0024252B"/>
    <w:rsid w:val="00243398"/>
    <w:rsid w:val="00243C66"/>
    <w:rsid w:val="00244BE6"/>
    <w:rsid w:val="00244CEA"/>
    <w:rsid w:val="002452F0"/>
    <w:rsid w:val="0024555E"/>
    <w:rsid w:val="002463CD"/>
    <w:rsid w:val="00246635"/>
    <w:rsid w:val="0024722A"/>
    <w:rsid w:val="00247813"/>
    <w:rsid w:val="0025330A"/>
    <w:rsid w:val="00254819"/>
    <w:rsid w:val="00254854"/>
    <w:rsid w:val="00254A79"/>
    <w:rsid w:val="00254FAF"/>
    <w:rsid w:val="00255BE1"/>
    <w:rsid w:val="0025658D"/>
    <w:rsid w:val="00257727"/>
    <w:rsid w:val="002579F2"/>
    <w:rsid w:val="00257B6D"/>
    <w:rsid w:val="00257FD4"/>
    <w:rsid w:val="0026006F"/>
    <w:rsid w:val="00260ADE"/>
    <w:rsid w:val="002610F7"/>
    <w:rsid w:val="00262C1A"/>
    <w:rsid w:val="00263F8B"/>
    <w:rsid w:val="00264628"/>
    <w:rsid w:val="002649E2"/>
    <w:rsid w:val="00265FFE"/>
    <w:rsid w:val="002662E2"/>
    <w:rsid w:val="00267195"/>
    <w:rsid w:val="00267D98"/>
    <w:rsid w:val="00270D72"/>
    <w:rsid w:val="002732A5"/>
    <w:rsid w:val="00273617"/>
    <w:rsid w:val="00273CB4"/>
    <w:rsid w:val="00274910"/>
    <w:rsid w:val="00274EF1"/>
    <w:rsid w:val="002750AA"/>
    <w:rsid w:val="00276ACC"/>
    <w:rsid w:val="00276E5E"/>
    <w:rsid w:val="00277608"/>
    <w:rsid w:val="00277913"/>
    <w:rsid w:val="0027792E"/>
    <w:rsid w:val="0028069B"/>
    <w:rsid w:val="00281DF8"/>
    <w:rsid w:val="00282CB6"/>
    <w:rsid w:val="00282CB8"/>
    <w:rsid w:val="002832A2"/>
    <w:rsid w:val="00283A11"/>
    <w:rsid w:val="00284821"/>
    <w:rsid w:val="002851D4"/>
    <w:rsid w:val="00285A4A"/>
    <w:rsid w:val="002862F3"/>
    <w:rsid w:val="002868AF"/>
    <w:rsid w:val="00286BAE"/>
    <w:rsid w:val="002871A3"/>
    <w:rsid w:val="0029048E"/>
    <w:rsid w:val="002906DA"/>
    <w:rsid w:val="00290B64"/>
    <w:rsid w:val="00291F2D"/>
    <w:rsid w:val="0029247F"/>
    <w:rsid w:val="0029308F"/>
    <w:rsid w:val="002932C3"/>
    <w:rsid w:val="002937B7"/>
    <w:rsid w:val="00293ECD"/>
    <w:rsid w:val="00294B5A"/>
    <w:rsid w:val="0029509F"/>
    <w:rsid w:val="00295272"/>
    <w:rsid w:val="00296AD7"/>
    <w:rsid w:val="00297316"/>
    <w:rsid w:val="002A0526"/>
    <w:rsid w:val="002A0E66"/>
    <w:rsid w:val="002A3360"/>
    <w:rsid w:val="002A4D85"/>
    <w:rsid w:val="002A52FE"/>
    <w:rsid w:val="002A609D"/>
    <w:rsid w:val="002A69A0"/>
    <w:rsid w:val="002A7972"/>
    <w:rsid w:val="002A7AD5"/>
    <w:rsid w:val="002B0481"/>
    <w:rsid w:val="002B1B11"/>
    <w:rsid w:val="002B2B41"/>
    <w:rsid w:val="002B48A4"/>
    <w:rsid w:val="002B49B8"/>
    <w:rsid w:val="002B5922"/>
    <w:rsid w:val="002B6728"/>
    <w:rsid w:val="002B6D57"/>
    <w:rsid w:val="002B712D"/>
    <w:rsid w:val="002C0263"/>
    <w:rsid w:val="002C031B"/>
    <w:rsid w:val="002C0689"/>
    <w:rsid w:val="002C0743"/>
    <w:rsid w:val="002C2810"/>
    <w:rsid w:val="002C2CDE"/>
    <w:rsid w:val="002C2EF9"/>
    <w:rsid w:val="002C34FF"/>
    <w:rsid w:val="002C3BA8"/>
    <w:rsid w:val="002C3CD7"/>
    <w:rsid w:val="002C3D92"/>
    <w:rsid w:val="002C6D3E"/>
    <w:rsid w:val="002C6E0D"/>
    <w:rsid w:val="002C6EA6"/>
    <w:rsid w:val="002C7D10"/>
    <w:rsid w:val="002D0B4C"/>
    <w:rsid w:val="002D0B55"/>
    <w:rsid w:val="002D23DF"/>
    <w:rsid w:val="002D35D1"/>
    <w:rsid w:val="002D41B9"/>
    <w:rsid w:val="002D5299"/>
    <w:rsid w:val="002D54BD"/>
    <w:rsid w:val="002D5A3E"/>
    <w:rsid w:val="002D626E"/>
    <w:rsid w:val="002D6327"/>
    <w:rsid w:val="002D65F0"/>
    <w:rsid w:val="002D680D"/>
    <w:rsid w:val="002D6B11"/>
    <w:rsid w:val="002E001D"/>
    <w:rsid w:val="002E0C53"/>
    <w:rsid w:val="002E1968"/>
    <w:rsid w:val="002E225A"/>
    <w:rsid w:val="002E2BB7"/>
    <w:rsid w:val="002E312F"/>
    <w:rsid w:val="002E3182"/>
    <w:rsid w:val="002E33E3"/>
    <w:rsid w:val="002E51BA"/>
    <w:rsid w:val="002E64A0"/>
    <w:rsid w:val="002E65EE"/>
    <w:rsid w:val="002E7198"/>
    <w:rsid w:val="002E7B7B"/>
    <w:rsid w:val="002F04CA"/>
    <w:rsid w:val="002F1D7F"/>
    <w:rsid w:val="002F327D"/>
    <w:rsid w:val="002F58DC"/>
    <w:rsid w:val="002F5E4B"/>
    <w:rsid w:val="002F69EA"/>
    <w:rsid w:val="002F7231"/>
    <w:rsid w:val="0030031A"/>
    <w:rsid w:val="003006A4"/>
    <w:rsid w:val="00302D35"/>
    <w:rsid w:val="00304CC7"/>
    <w:rsid w:val="0030535D"/>
    <w:rsid w:val="00307A42"/>
    <w:rsid w:val="00310D20"/>
    <w:rsid w:val="00311731"/>
    <w:rsid w:val="00312353"/>
    <w:rsid w:val="003129FC"/>
    <w:rsid w:val="00313521"/>
    <w:rsid w:val="0031379C"/>
    <w:rsid w:val="00313999"/>
    <w:rsid w:val="00314C75"/>
    <w:rsid w:val="00314CB0"/>
    <w:rsid w:val="0031587B"/>
    <w:rsid w:val="00315CC0"/>
    <w:rsid w:val="00315F4B"/>
    <w:rsid w:val="00317033"/>
    <w:rsid w:val="0031766A"/>
    <w:rsid w:val="00317D14"/>
    <w:rsid w:val="003204E5"/>
    <w:rsid w:val="003206BA"/>
    <w:rsid w:val="00320777"/>
    <w:rsid w:val="00321096"/>
    <w:rsid w:val="00322500"/>
    <w:rsid w:val="00324AC5"/>
    <w:rsid w:val="00326805"/>
    <w:rsid w:val="00327804"/>
    <w:rsid w:val="003312CD"/>
    <w:rsid w:val="0033172C"/>
    <w:rsid w:val="00331BB4"/>
    <w:rsid w:val="0033246F"/>
    <w:rsid w:val="00332558"/>
    <w:rsid w:val="003325FC"/>
    <w:rsid w:val="0033277B"/>
    <w:rsid w:val="003329A6"/>
    <w:rsid w:val="00332B6F"/>
    <w:rsid w:val="00333985"/>
    <w:rsid w:val="00335989"/>
    <w:rsid w:val="003368DF"/>
    <w:rsid w:val="00336900"/>
    <w:rsid w:val="00336D92"/>
    <w:rsid w:val="003378E3"/>
    <w:rsid w:val="003379CB"/>
    <w:rsid w:val="00337BBE"/>
    <w:rsid w:val="00337F0A"/>
    <w:rsid w:val="00340B85"/>
    <w:rsid w:val="00340CBF"/>
    <w:rsid w:val="003411A6"/>
    <w:rsid w:val="0034152F"/>
    <w:rsid w:val="00341799"/>
    <w:rsid w:val="00341B03"/>
    <w:rsid w:val="00342162"/>
    <w:rsid w:val="00342181"/>
    <w:rsid w:val="00342B9F"/>
    <w:rsid w:val="00342EAD"/>
    <w:rsid w:val="00343646"/>
    <w:rsid w:val="003442D6"/>
    <w:rsid w:val="003447E7"/>
    <w:rsid w:val="00344B55"/>
    <w:rsid w:val="00345273"/>
    <w:rsid w:val="003453EA"/>
    <w:rsid w:val="003461CE"/>
    <w:rsid w:val="003464B5"/>
    <w:rsid w:val="00350F00"/>
    <w:rsid w:val="00351B23"/>
    <w:rsid w:val="00354FA2"/>
    <w:rsid w:val="00355BB1"/>
    <w:rsid w:val="00355CFA"/>
    <w:rsid w:val="0035649D"/>
    <w:rsid w:val="00361057"/>
    <w:rsid w:val="003628F6"/>
    <w:rsid w:val="003631A6"/>
    <w:rsid w:val="00364F41"/>
    <w:rsid w:val="00365B52"/>
    <w:rsid w:val="00365F09"/>
    <w:rsid w:val="00366A04"/>
    <w:rsid w:val="00366A51"/>
    <w:rsid w:val="003677FD"/>
    <w:rsid w:val="00370734"/>
    <w:rsid w:val="00371937"/>
    <w:rsid w:val="0037204D"/>
    <w:rsid w:val="003720F6"/>
    <w:rsid w:val="003728B3"/>
    <w:rsid w:val="00373057"/>
    <w:rsid w:val="00373E48"/>
    <w:rsid w:val="003748FC"/>
    <w:rsid w:val="003749CB"/>
    <w:rsid w:val="00374CB4"/>
    <w:rsid w:val="00374F95"/>
    <w:rsid w:val="003769CB"/>
    <w:rsid w:val="0037703A"/>
    <w:rsid w:val="003770BB"/>
    <w:rsid w:val="00380CBD"/>
    <w:rsid w:val="0038184E"/>
    <w:rsid w:val="00382049"/>
    <w:rsid w:val="00382F3E"/>
    <w:rsid w:val="003840AD"/>
    <w:rsid w:val="00384539"/>
    <w:rsid w:val="003846BF"/>
    <w:rsid w:val="00384D1C"/>
    <w:rsid w:val="00384E18"/>
    <w:rsid w:val="00386153"/>
    <w:rsid w:val="003879D0"/>
    <w:rsid w:val="00390F43"/>
    <w:rsid w:val="00393186"/>
    <w:rsid w:val="00393319"/>
    <w:rsid w:val="00393494"/>
    <w:rsid w:val="00393D27"/>
    <w:rsid w:val="00394F1A"/>
    <w:rsid w:val="00396523"/>
    <w:rsid w:val="00396825"/>
    <w:rsid w:val="003A0868"/>
    <w:rsid w:val="003A1042"/>
    <w:rsid w:val="003A10A1"/>
    <w:rsid w:val="003A234B"/>
    <w:rsid w:val="003A2BAD"/>
    <w:rsid w:val="003A37AA"/>
    <w:rsid w:val="003A461E"/>
    <w:rsid w:val="003A5A17"/>
    <w:rsid w:val="003A5D4D"/>
    <w:rsid w:val="003A60FF"/>
    <w:rsid w:val="003A663A"/>
    <w:rsid w:val="003A66C1"/>
    <w:rsid w:val="003A7D89"/>
    <w:rsid w:val="003A7E7D"/>
    <w:rsid w:val="003B16C7"/>
    <w:rsid w:val="003B274F"/>
    <w:rsid w:val="003B33BC"/>
    <w:rsid w:val="003B3948"/>
    <w:rsid w:val="003B4E99"/>
    <w:rsid w:val="003B4F14"/>
    <w:rsid w:val="003B590F"/>
    <w:rsid w:val="003B5F37"/>
    <w:rsid w:val="003B65ED"/>
    <w:rsid w:val="003B6DF1"/>
    <w:rsid w:val="003B6ECC"/>
    <w:rsid w:val="003B77AA"/>
    <w:rsid w:val="003B78BA"/>
    <w:rsid w:val="003B7C77"/>
    <w:rsid w:val="003C00C2"/>
    <w:rsid w:val="003C1147"/>
    <w:rsid w:val="003C14B9"/>
    <w:rsid w:val="003C3782"/>
    <w:rsid w:val="003C4F74"/>
    <w:rsid w:val="003C52D2"/>
    <w:rsid w:val="003C5F4D"/>
    <w:rsid w:val="003C60F3"/>
    <w:rsid w:val="003C61B2"/>
    <w:rsid w:val="003C630D"/>
    <w:rsid w:val="003C665F"/>
    <w:rsid w:val="003C6B1C"/>
    <w:rsid w:val="003C7425"/>
    <w:rsid w:val="003C7AC7"/>
    <w:rsid w:val="003D00AD"/>
    <w:rsid w:val="003D08A6"/>
    <w:rsid w:val="003D1EDE"/>
    <w:rsid w:val="003D1F26"/>
    <w:rsid w:val="003D2340"/>
    <w:rsid w:val="003D2773"/>
    <w:rsid w:val="003D39EF"/>
    <w:rsid w:val="003D3BFB"/>
    <w:rsid w:val="003D5943"/>
    <w:rsid w:val="003D7B18"/>
    <w:rsid w:val="003E021F"/>
    <w:rsid w:val="003E102D"/>
    <w:rsid w:val="003E24F1"/>
    <w:rsid w:val="003E35D5"/>
    <w:rsid w:val="003E3FC5"/>
    <w:rsid w:val="003E4345"/>
    <w:rsid w:val="003E5EB5"/>
    <w:rsid w:val="003E626E"/>
    <w:rsid w:val="003E6A58"/>
    <w:rsid w:val="003E6B37"/>
    <w:rsid w:val="003F046B"/>
    <w:rsid w:val="003F195D"/>
    <w:rsid w:val="003F212E"/>
    <w:rsid w:val="003F2A08"/>
    <w:rsid w:val="003F2D69"/>
    <w:rsid w:val="003F2DF0"/>
    <w:rsid w:val="003F3370"/>
    <w:rsid w:val="003F34A0"/>
    <w:rsid w:val="003F3B62"/>
    <w:rsid w:val="003F5120"/>
    <w:rsid w:val="003F52EA"/>
    <w:rsid w:val="003F55D6"/>
    <w:rsid w:val="003F671D"/>
    <w:rsid w:val="003F790E"/>
    <w:rsid w:val="003F7BE4"/>
    <w:rsid w:val="004008FE"/>
    <w:rsid w:val="00401010"/>
    <w:rsid w:val="00401F05"/>
    <w:rsid w:val="004027A9"/>
    <w:rsid w:val="00402DD8"/>
    <w:rsid w:val="0040351E"/>
    <w:rsid w:val="00403593"/>
    <w:rsid w:val="004040C9"/>
    <w:rsid w:val="004063F1"/>
    <w:rsid w:val="00410152"/>
    <w:rsid w:val="00411CAF"/>
    <w:rsid w:val="004125D7"/>
    <w:rsid w:val="0041535E"/>
    <w:rsid w:val="00415B87"/>
    <w:rsid w:val="00416153"/>
    <w:rsid w:val="004179F2"/>
    <w:rsid w:val="00417C0E"/>
    <w:rsid w:val="00420276"/>
    <w:rsid w:val="00421666"/>
    <w:rsid w:val="00421C65"/>
    <w:rsid w:val="004226DB"/>
    <w:rsid w:val="00422EC1"/>
    <w:rsid w:val="00423529"/>
    <w:rsid w:val="00423ACD"/>
    <w:rsid w:val="00423C69"/>
    <w:rsid w:val="004244EA"/>
    <w:rsid w:val="00424702"/>
    <w:rsid w:val="004255E7"/>
    <w:rsid w:val="00425770"/>
    <w:rsid w:val="0042592C"/>
    <w:rsid w:val="004259B6"/>
    <w:rsid w:val="00425ECC"/>
    <w:rsid w:val="00426096"/>
    <w:rsid w:val="0042627F"/>
    <w:rsid w:val="004266E5"/>
    <w:rsid w:val="00431C73"/>
    <w:rsid w:val="004336DA"/>
    <w:rsid w:val="004340A3"/>
    <w:rsid w:val="004348D7"/>
    <w:rsid w:val="0043492E"/>
    <w:rsid w:val="00434A51"/>
    <w:rsid w:val="004369AD"/>
    <w:rsid w:val="00436C07"/>
    <w:rsid w:val="00436F9E"/>
    <w:rsid w:val="00437E13"/>
    <w:rsid w:val="00437E8D"/>
    <w:rsid w:val="004407B9"/>
    <w:rsid w:val="00440D40"/>
    <w:rsid w:val="00441821"/>
    <w:rsid w:val="00441C33"/>
    <w:rsid w:val="00442B92"/>
    <w:rsid w:val="00442D37"/>
    <w:rsid w:val="00443791"/>
    <w:rsid w:val="0044392D"/>
    <w:rsid w:val="004459D1"/>
    <w:rsid w:val="00446B16"/>
    <w:rsid w:val="00446E75"/>
    <w:rsid w:val="0044710A"/>
    <w:rsid w:val="004513B4"/>
    <w:rsid w:val="00452C4E"/>
    <w:rsid w:val="00452D1E"/>
    <w:rsid w:val="0045317F"/>
    <w:rsid w:val="0045324D"/>
    <w:rsid w:val="00455ACF"/>
    <w:rsid w:val="00455D59"/>
    <w:rsid w:val="00456D9B"/>
    <w:rsid w:val="00457199"/>
    <w:rsid w:val="00457319"/>
    <w:rsid w:val="0046012F"/>
    <w:rsid w:val="004611A6"/>
    <w:rsid w:val="00461A12"/>
    <w:rsid w:val="00461B3F"/>
    <w:rsid w:val="00461CF3"/>
    <w:rsid w:val="00461E5B"/>
    <w:rsid w:val="00463E6D"/>
    <w:rsid w:val="004643AE"/>
    <w:rsid w:val="0046584B"/>
    <w:rsid w:val="004658D8"/>
    <w:rsid w:val="00465C86"/>
    <w:rsid w:val="00466398"/>
    <w:rsid w:val="004666A0"/>
    <w:rsid w:val="0046791D"/>
    <w:rsid w:val="0047003C"/>
    <w:rsid w:val="0047013D"/>
    <w:rsid w:val="00471836"/>
    <w:rsid w:val="00471E0D"/>
    <w:rsid w:val="00472147"/>
    <w:rsid w:val="00472914"/>
    <w:rsid w:val="00472B3C"/>
    <w:rsid w:val="00472D81"/>
    <w:rsid w:val="00474D5D"/>
    <w:rsid w:val="0047543A"/>
    <w:rsid w:val="00476C9E"/>
    <w:rsid w:val="00476F58"/>
    <w:rsid w:val="004774B4"/>
    <w:rsid w:val="00480188"/>
    <w:rsid w:val="00480290"/>
    <w:rsid w:val="00480515"/>
    <w:rsid w:val="004810E0"/>
    <w:rsid w:val="00481D71"/>
    <w:rsid w:val="00483ABB"/>
    <w:rsid w:val="00484FBE"/>
    <w:rsid w:val="00485347"/>
    <w:rsid w:val="00485BA1"/>
    <w:rsid w:val="00486230"/>
    <w:rsid w:val="0048793F"/>
    <w:rsid w:val="00487B25"/>
    <w:rsid w:val="0049037C"/>
    <w:rsid w:val="00490EE1"/>
    <w:rsid w:val="00490F08"/>
    <w:rsid w:val="00491CD7"/>
    <w:rsid w:val="0049257C"/>
    <w:rsid w:val="0049291F"/>
    <w:rsid w:val="00492EF9"/>
    <w:rsid w:val="00493A43"/>
    <w:rsid w:val="004942F1"/>
    <w:rsid w:val="00494392"/>
    <w:rsid w:val="0049508A"/>
    <w:rsid w:val="00497424"/>
    <w:rsid w:val="004A1169"/>
    <w:rsid w:val="004A11A2"/>
    <w:rsid w:val="004A1545"/>
    <w:rsid w:val="004A1837"/>
    <w:rsid w:val="004A2229"/>
    <w:rsid w:val="004A39CE"/>
    <w:rsid w:val="004A4082"/>
    <w:rsid w:val="004A41BC"/>
    <w:rsid w:val="004A4512"/>
    <w:rsid w:val="004A4517"/>
    <w:rsid w:val="004A4689"/>
    <w:rsid w:val="004A5D8F"/>
    <w:rsid w:val="004A678E"/>
    <w:rsid w:val="004A68AD"/>
    <w:rsid w:val="004A69D6"/>
    <w:rsid w:val="004A792A"/>
    <w:rsid w:val="004A7E05"/>
    <w:rsid w:val="004A7F4C"/>
    <w:rsid w:val="004B08B4"/>
    <w:rsid w:val="004B1D25"/>
    <w:rsid w:val="004B2DE5"/>
    <w:rsid w:val="004B2EC2"/>
    <w:rsid w:val="004B314E"/>
    <w:rsid w:val="004B3F77"/>
    <w:rsid w:val="004B48A0"/>
    <w:rsid w:val="004B4A9D"/>
    <w:rsid w:val="004B53DB"/>
    <w:rsid w:val="004B5671"/>
    <w:rsid w:val="004B783A"/>
    <w:rsid w:val="004C13E5"/>
    <w:rsid w:val="004C1F4A"/>
    <w:rsid w:val="004C3F09"/>
    <w:rsid w:val="004C474C"/>
    <w:rsid w:val="004C508A"/>
    <w:rsid w:val="004C6837"/>
    <w:rsid w:val="004C724D"/>
    <w:rsid w:val="004C765C"/>
    <w:rsid w:val="004C7B6D"/>
    <w:rsid w:val="004D07FA"/>
    <w:rsid w:val="004D15F2"/>
    <w:rsid w:val="004D3A83"/>
    <w:rsid w:val="004D3F3C"/>
    <w:rsid w:val="004D53F6"/>
    <w:rsid w:val="004D58E4"/>
    <w:rsid w:val="004D6A7F"/>
    <w:rsid w:val="004D6BF0"/>
    <w:rsid w:val="004D6C2F"/>
    <w:rsid w:val="004D6F18"/>
    <w:rsid w:val="004E1893"/>
    <w:rsid w:val="004E195F"/>
    <w:rsid w:val="004E1D7D"/>
    <w:rsid w:val="004E20AE"/>
    <w:rsid w:val="004E23AF"/>
    <w:rsid w:val="004E2557"/>
    <w:rsid w:val="004E42A0"/>
    <w:rsid w:val="004E4767"/>
    <w:rsid w:val="004E4FDD"/>
    <w:rsid w:val="004E5E2D"/>
    <w:rsid w:val="004E6C74"/>
    <w:rsid w:val="004E762D"/>
    <w:rsid w:val="004E7B7D"/>
    <w:rsid w:val="004F0D8D"/>
    <w:rsid w:val="004F0F79"/>
    <w:rsid w:val="004F1BD3"/>
    <w:rsid w:val="004F1FB4"/>
    <w:rsid w:val="004F4270"/>
    <w:rsid w:val="004F514F"/>
    <w:rsid w:val="004F58D4"/>
    <w:rsid w:val="004F5B45"/>
    <w:rsid w:val="004F600E"/>
    <w:rsid w:val="004F762D"/>
    <w:rsid w:val="00500876"/>
    <w:rsid w:val="00500D71"/>
    <w:rsid w:val="00501376"/>
    <w:rsid w:val="00502AE5"/>
    <w:rsid w:val="00504EDD"/>
    <w:rsid w:val="00506CAB"/>
    <w:rsid w:val="00506DFE"/>
    <w:rsid w:val="00506F57"/>
    <w:rsid w:val="00510411"/>
    <w:rsid w:val="00510A42"/>
    <w:rsid w:val="005111FC"/>
    <w:rsid w:val="0051144F"/>
    <w:rsid w:val="00511903"/>
    <w:rsid w:val="00511D8D"/>
    <w:rsid w:val="00512A8D"/>
    <w:rsid w:val="00512CCE"/>
    <w:rsid w:val="00512D8B"/>
    <w:rsid w:val="00513076"/>
    <w:rsid w:val="0051311B"/>
    <w:rsid w:val="00513CC6"/>
    <w:rsid w:val="00513E3C"/>
    <w:rsid w:val="00514567"/>
    <w:rsid w:val="005157A5"/>
    <w:rsid w:val="00515A2D"/>
    <w:rsid w:val="00515AC5"/>
    <w:rsid w:val="00516506"/>
    <w:rsid w:val="00516978"/>
    <w:rsid w:val="00517319"/>
    <w:rsid w:val="00517D2D"/>
    <w:rsid w:val="00520DD5"/>
    <w:rsid w:val="00521621"/>
    <w:rsid w:val="0052214C"/>
    <w:rsid w:val="00522C8F"/>
    <w:rsid w:val="0052394A"/>
    <w:rsid w:val="005248EF"/>
    <w:rsid w:val="00524ABB"/>
    <w:rsid w:val="00524D2B"/>
    <w:rsid w:val="00525DCE"/>
    <w:rsid w:val="005276C2"/>
    <w:rsid w:val="00527AF6"/>
    <w:rsid w:val="00527DDD"/>
    <w:rsid w:val="005302FA"/>
    <w:rsid w:val="005304AC"/>
    <w:rsid w:val="00530901"/>
    <w:rsid w:val="005312F0"/>
    <w:rsid w:val="005348BD"/>
    <w:rsid w:val="00534C3C"/>
    <w:rsid w:val="00535000"/>
    <w:rsid w:val="005351E5"/>
    <w:rsid w:val="00535899"/>
    <w:rsid w:val="00535F8A"/>
    <w:rsid w:val="00535FE7"/>
    <w:rsid w:val="00536052"/>
    <w:rsid w:val="005371DD"/>
    <w:rsid w:val="005376CD"/>
    <w:rsid w:val="00540087"/>
    <w:rsid w:val="00540676"/>
    <w:rsid w:val="0054156D"/>
    <w:rsid w:val="0054291F"/>
    <w:rsid w:val="00542CA5"/>
    <w:rsid w:val="00542CC5"/>
    <w:rsid w:val="005431CB"/>
    <w:rsid w:val="005433CF"/>
    <w:rsid w:val="005434F1"/>
    <w:rsid w:val="0054442B"/>
    <w:rsid w:val="00544ED8"/>
    <w:rsid w:val="00545356"/>
    <w:rsid w:val="005457AF"/>
    <w:rsid w:val="00545FF0"/>
    <w:rsid w:val="00546C59"/>
    <w:rsid w:val="00546DF7"/>
    <w:rsid w:val="00546FF9"/>
    <w:rsid w:val="00547612"/>
    <w:rsid w:val="00550E19"/>
    <w:rsid w:val="00550EAE"/>
    <w:rsid w:val="005517CD"/>
    <w:rsid w:val="00551C03"/>
    <w:rsid w:val="00555636"/>
    <w:rsid w:val="005573FF"/>
    <w:rsid w:val="0056155A"/>
    <w:rsid w:val="005619AF"/>
    <w:rsid w:val="005635D0"/>
    <w:rsid w:val="00564588"/>
    <w:rsid w:val="005649ED"/>
    <w:rsid w:val="00564E79"/>
    <w:rsid w:val="00565ABD"/>
    <w:rsid w:val="005667AD"/>
    <w:rsid w:val="00567C1A"/>
    <w:rsid w:val="00567FC6"/>
    <w:rsid w:val="00571269"/>
    <w:rsid w:val="00572893"/>
    <w:rsid w:val="00572C27"/>
    <w:rsid w:val="005737F5"/>
    <w:rsid w:val="00573AE1"/>
    <w:rsid w:val="00573B1B"/>
    <w:rsid w:val="00574062"/>
    <w:rsid w:val="00575899"/>
    <w:rsid w:val="00575BBF"/>
    <w:rsid w:val="00577AFD"/>
    <w:rsid w:val="00577BCD"/>
    <w:rsid w:val="005808D5"/>
    <w:rsid w:val="00580E13"/>
    <w:rsid w:val="00582DBF"/>
    <w:rsid w:val="00583CE7"/>
    <w:rsid w:val="00585972"/>
    <w:rsid w:val="00586D99"/>
    <w:rsid w:val="00586EC8"/>
    <w:rsid w:val="005916F5"/>
    <w:rsid w:val="00592238"/>
    <w:rsid w:val="005929B7"/>
    <w:rsid w:val="00593425"/>
    <w:rsid w:val="005935A8"/>
    <w:rsid w:val="00594962"/>
    <w:rsid w:val="005954EB"/>
    <w:rsid w:val="00595964"/>
    <w:rsid w:val="005961AE"/>
    <w:rsid w:val="0059671C"/>
    <w:rsid w:val="00596ACF"/>
    <w:rsid w:val="005A08CA"/>
    <w:rsid w:val="005A1ED0"/>
    <w:rsid w:val="005A2396"/>
    <w:rsid w:val="005A239C"/>
    <w:rsid w:val="005A30B7"/>
    <w:rsid w:val="005A356B"/>
    <w:rsid w:val="005A4B04"/>
    <w:rsid w:val="005A4B69"/>
    <w:rsid w:val="005A4D53"/>
    <w:rsid w:val="005A5BB1"/>
    <w:rsid w:val="005A5F37"/>
    <w:rsid w:val="005A7029"/>
    <w:rsid w:val="005A7630"/>
    <w:rsid w:val="005B00D6"/>
    <w:rsid w:val="005B0650"/>
    <w:rsid w:val="005B193E"/>
    <w:rsid w:val="005B1B55"/>
    <w:rsid w:val="005B1D81"/>
    <w:rsid w:val="005B440B"/>
    <w:rsid w:val="005B559E"/>
    <w:rsid w:val="005B7B30"/>
    <w:rsid w:val="005C027F"/>
    <w:rsid w:val="005C05F9"/>
    <w:rsid w:val="005C062C"/>
    <w:rsid w:val="005C072D"/>
    <w:rsid w:val="005C3040"/>
    <w:rsid w:val="005C3131"/>
    <w:rsid w:val="005C32AC"/>
    <w:rsid w:val="005C33C0"/>
    <w:rsid w:val="005C3AE4"/>
    <w:rsid w:val="005C4E48"/>
    <w:rsid w:val="005C5C1C"/>
    <w:rsid w:val="005C640F"/>
    <w:rsid w:val="005C6518"/>
    <w:rsid w:val="005C72E4"/>
    <w:rsid w:val="005C7B5E"/>
    <w:rsid w:val="005D01E2"/>
    <w:rsid w:val="005D156B"/>
    <w:rsid w:val="005D1587"/>
    <w:rsid w:val="005D1FA6"/>
    <w:rsid w:val="005D2A09"/>
    <w:rsid w:val="005D2A41"/>
    <w:rsid w:val="005D38A6"/>
    <w:rsid w:val="005D4A7A"/>
    <w:rsid w:val="005D4C46"/>
    <w:rsid w:val="005D50AD"/>
    <w:rsid w:val="005D5141"/>
    <w:rsid w:val="005D5D26"/>
    <w:rsid w:val="005D6EE1"/>
    <w:rsid w:val="005D7718"/>
    <w:rsid w:val="005D7DEB"/>
    <w:rsid w:val="005E04A8"/>
    <w:rsid w:val="005E297A"/>
    <w:rsid w:val="005E3AB4"/>
    <w:rsid w:val="005E4244"/>
    <w:rsid w:val="005E425D"/>
    <w:rsid w:val="005E466C"/>
    <w:rsid w:val="005E4711"/>
    <w:rsid w:val="005E4D11"/>
    <w:rsid w:val="005E59ED"/>
    <w:rsid w:val="005E5E41"/>
    <w:rsid w:val="005E5FB4"/>
    <w:rsid w:val="005E7397"/>
    <w:rsid w:val="005F082A"/>
    <w:rsid w:val="005F1112"/>
    <w:rsid w:val="005F213D"/>
    <w:rsid w:val="005F2D52"/>
    <w:rsid w:val="005F3141"/>
    <w:rsid w:val="005F3EFF"/>
    <w:rsid w:val="005F4E9B"/>
    <w:rsid w:val="005F5736"/>
    <w:rsid w:val="005F5B89"/>
    <w:rsid w:val="005F6DC4"/>
    <w:rsid w:val="005F73F0"/>
    <w:rsid w:val="006005CE"/>
    <w:rsid w:val="00600F38"/>
    <w:rsid w:val="00600F5D"/>
    <w:rsid w:val="0060129D"/>
    <w:rsid w:val="0060163C"/>
    <w:rsid w:val="006017E9"/>
    <w:rsid w:val="00602469"/>
    <w:rsid w:val="006031E3"/>
    <w:rsid w:val="006032E3"/>
    <w:rsid w:val="00604AC9"/>
    <w:rsid w:val="006057CC"/>
    <w:rsid w:val="00605A65"/>
    <w:rsid w:val="006062FA"/>
    <w:rsid w:val="006063A4"/>
    <w:rsid w:val="006063DA"/>
    <w:rsid w:val="00606791"/>
    <w:rsid w:val="00610028"/>
    <w:rsid w:val="006117FB"/>
    <w:rsid w:val="00611E2F"/>
    <w:rsid w:val="00611FD0"/>
    <w:rsid w:val="00612466"/>
    <w:rsid w:val="006133B6"/>
    <w:rsid w:val="0061391C"/>
    <w:rsid w:val="0061533E"/>
    <w:rsid w:val="00616DA9"/>
    <w:rsid w:val="00620CA9"/>
    <w:rsid w:val="0062124E"/>
    <w:rsid w:val="006221F1"/>
    <w:rsid w:val="0062273D"/>
    <w:rsid w:val="006229B0"/>
    <w:rsid w:val="00623228"/>
    <w:rsid w:val="00623D21"/>
    <w:rsid w:val="00623E48"/>
    <w:rsid w:val="0062414D"/>
    <w:rsid w:val="00624C15"/>
    <w:rsid w:val="0062548F"/>
    <w:rsid w:val="00625EA5"/>
    <w:rsid w:val="00625F29"/>
    <w:rsid w:val="006260DA"/>
    <w:rsid w:val="00626EC0"/>
    <w:rsid w:val="006311C2"/>
    <w:rsid w:val="006316CF"/>
    <w:rsid w:val="00631A82"/>
    <w:rsid w:val="00631C8C"/>
    <w:rsid w:val="006328AE"/>
    <w:rsid w:val="006329E3"/>
    <w:rsid w:val="00633432"/>
    <w:rsid w:val="00633C0E"/>
    <w:rsid w:val="00634F54"/>
    <w:rsid w:val="00635158"/>
    <w:rsid w:val="00635BE4"/>
    <w:rsid w:val="00635CB0"/>
    <w:rsid w:val="00635DB2"/>
    <w:rsid w:val="00636684"/>
    <w:rsid w:val="00636BA3"/>
    <w:rsid w:val="00637C15"/>
    <w:rsid w:val="00637D98"/>
    <w:rsid w:val="00640D90"/>
    <w:rsid w:val="006411BC"/>
    <w:rsid w:val="00641A86"/>
    <w:rsid w:val="00642074"/>
    <w:rsid w:val="00642093"/>
    <w:rsid w:val="00642416"/>
    <w:rsid w:val="00642515"/>
    <w:rsid w:val="00642DE4"/>
    <w:rsid w:val="006438EA"/>
    <w:rsid w:val="00643EA0"/>
    <w:rsid w:val="0064409D"/>
    <w:rsid w:val="0064414B"/>
    <w:rsid w:val="00645050"/>
    <w:rsid w:val="00645F59"/>
    <w:rsid w:val="00645F73"/>
    <w:rsid w:val="006465EC"/>
    <w:rsid w:val="00646865"/>
    <w:rsid w:val="006471FD"/>
    <w:rsid w:val="00647F99"/>
    <w:rsid w:val="00650B3E"/>
    <w:rsid w:val="006511B1"/>
    <w:rsid w:val="00653B2D"/>
    <w:rsid w:val="006542A1"/>
    <w:rsid w:val="00656D0E"/>
    <w:rsid w:val="00656FEF"/>
    <w:rsid w:val="006604CD"/>
    <w:rsid w:val="00660509"/>
    <w:rsid w:val="00662149"/>
    <w:rsid w:val="00662435"/>
    <w:rsid w:val="006627BA"/>
    <w:rsid w:val="00663670"/>
    <w:rsid w:val="00664804"/>
    <w:rsid w:val="00666E70"/>
    <w:rsid w:val="00671725"/>
    <w:rsid w:val="00673048"/>
    <w:rsid w:val="00676C7E"/>
    <w:rsid w:val="006779E3"/>
    <w:rsid w:val="006802F5"/>
    <w:rsid w:val="006804FA"/>
    <w:rsid w:val="00680760"/>
    <w:rsid w:val="00681432"/>
    <w:rsid w:val="006814E3"/>
    <w:rsid w:val="0068239A"/>
    <w:rsid w:val="00683EE5"/>
    <w:rsid w:val="006844E7"/>
    <w:rsid w:val="00685272"/>
    <w:rsid w:val="00685339"/>
    <w:rsid w:val="006856E8"/>
    <w:rsid w:val="00687AE6"/>
    <w:rsid w:val="006918C7"/>
    <w:rsid w:val="00691D44"/>
    <w:rsid w:val="00694315"/>
    <w:rsid w:val="0069459C"/>
    <w:rsid w:val="00694E62"/>
    <w:rsid w:val="0069534F"/>
    <w:rsid w:val="00697B0E"/>
    <w:rsid w:val="006A0913"/>
    <w:rsid w:val="006A1994"/>
    <w:rsid w:val="006A2DFD"/>
    <w:rsid w:val="006A32B5"/>
    <w:rsid w:val="006A3790"/>
    <w:rsid w:val="006A3998"/>
    <w:rsid w:val="006A3E67"/>
    <w:rsid w:val="006A3F1F"/>
    <w:rsid w:val="006A5383"/>
    <w:rsid w:val="006A557B"/>
    <w:rsid w:val="006A637A"/>
    <w:rsid w:val="006A7936"/>
    <w:rsid w:val="006B352D"/>
    <w:rsid w:val="006B40B5"/>
    <w:rsid w:val="006B449D"/>
    <w:rsid w:val="006B497E"/>
    <w:rsid w:val="006B4AA6"/>
    <w:rsid w:val="006B4C0E"/>
    <w:rsid w:val="006B5F6D"/>
    <w:rsid w:val="006B6461"/>
    <w:rsid w:val="006B7000"/>
    <w:rsid w:val="006B7FE6"/>
    <w:rsid w:val="006C076D"/>
    <w:rsid w:val="006C1173"/>
    <w:rsid w:val="006C249B"/>
    <w:rsid w:val="006C2653"/>
    <w:rsid w:val="006C30F5"/>
    <w:rsid w:val="006C751F"/>
    <w:rsid w:val="006C75AC"/>
    <w:rsid w:val="006C79BA"/>
    <w:rsid w:val="006C7D5A"/>
    <w:rsid w:val="006D0DE2"/>
    <w:rsid w:val="006D17DD"/>
    <w:rsid w:val="006D1B17"/>
    <w:rsid w:val="006D310D"/>
    <w:rsid w:val="006D372F"/>
    <w:rsid w:val="006D3EB8"/>
    <w:rsid w:val="006D48E9"/>
    <w:rsid w:val="006D4B8D"/>
    <w:rsid w:val="006D5419"/>
    <w:rsid w:val="006D5770"/>
    <w:rsid w:val="006D5ACD"/>
    <w:rsid w:val="006D5AF1"/>
    <w:rsid w:val="006D6348"/>
    <w:rsid w:val="006D64C0"/>
    <w:rsid w:val="006D6FD9"/>
    <w:rsid w:val="006D752B"/>
    <w:rsid w:val="006D79BA"/>
    <w:rsid w:val="006D7BA3"/>
    <w:rsid w:val="006E04FE"/>
    <w:rsid w:val="006E07BA"/>
    <w:rsid w:val="006E0C7E"/>
    <w:rsid w:val="006E0F28"/>
    <w:rsid w:val="006E1481"/>
    <w:rsid w:val="006E1B43"/>
    <w:rsid w:val="006E2755"/>
    <w:rsid w:val="006E2ADF"/>
    <w:rsid w:val="006E2DCB"/>
    <w:rsid w:val="006E419A"/>
    <w:rsid w:val="006E5330"/>
    <w:rsid w:val="006E57E2"/>
    <w:rsid w:val="006E5ABF"/>
    <w:rsid w:val="006E5D70"/>
    <w:rsid w:val="006E6686"/>
    <w:rsid w:val="006E725A"/>
    <w:rsid w:val="006F09EF"/>
    <w:rsid w:val="006F0AE1"/>
    <w:rsid w:val="006F0F35"/>
    <w:rsid w:val="006F1264"/>
    <w:rsid w:val="006F1C9C"/>
    <w:rsid w:val="006F3131"/>
    <w:rsid w:val="006F37E6"/>
    <w:rsid w:val="006F3FE8"/>
    <w:rsid w:val="006F5B92"/>
    <w:rsid w:val="006F5D70"/>
    <w:rsid w:val="006F6528"/>
    <w:rsid w:val="006F6827"/>
    <w:rsid w:val="006F6DA9"/>
    <w:rsid w:val="006F787B"/>
    <w:rsid w:val="00700D12"/>
    <w:rsid w:val="007010D2"/>
    <w:rsid w:val="007016BD"/>
    <w:rsid w:val="00701724"/>
    <w:rsid w:val="0070265E"/>
    <w:rsid w:val="007026A9"/>
    <w:rsid w:val="00703327"/>
    <w:rsid w:val="00703782"/>
    <w:rsid w:val="00703EDE"/>
    <w:rsid w:val="0070533D"/>
    <w:rsid w:val="007058B8"/>
    <w:rsid w:val="00706015"/>
    <w:rsid w:val="0070675A"/>
    <w:rsid w:val="0070768F"/>
    <w:rsid w:val="007108C1"/>
    <w:rsid w:val="00710E62"/>
    <w:rsid w:val="007115FF"/>
    <w:rsid w:val="00712DBB"/>
    <w:rsid w:val="007135D7"/>
    <w:rsid w:val="00713B43"/>
    <w:rsid w:val="00715594"/>
    <w:rsid w:val="00715EB6"/>
    <w:rsid w:val="007174BD"/>
    <w:rsid w:val="007204A7"/>
    <w:rsid w:val="00721ABC"/>
    <w:rsid w:val="00725284"/>
    <w:rsid w:val="00725A50"/>
    <w:rsid w:val="00726256"/>
    <w:rsid w:val="007270E4"/>
    <w:rsid w:val="0072721C"/>
    <w:rsid w:val="00727501"/>
    <w:rsid w:val="0073048F"/>
    <w:rsid w:val="007307E8"/>
    <w:rsid w:val="00731310"/>
    <w:rsid w:val="007321C1"/>
    <w:rsid w:val="00732F4D"/>
    <w:rsid w:val="00734DCD"/>
    <w:rsid w:val="00735550"/>
    <w:rsid w:val="007361BD"/>
    <w:rsid w:val="00736D46"/>
    <w:rsid w:val="0073771D"/>
    <w:rsid w:val="00737B5C"/>
    <w:rsid w:val="007416EF"/>
    <w:rsid w:val="00742793"/>
    <w:rsid w:val="00742FAC"/>
    <w:rsid w:val="00745643"/>
    <w:rsid w:val="00746CF9"/>
    <w:rsid w:val="00747277"/>
    <w:rsid w:val="00747692"/>
    <w:rsid w:val="00747695"/>
    <w:rsid w:val="00751072"/>
    <w:rsid w:val="007517C5"/>
    <w:rsid w:val="007529E1"/>
    <w:rsid w:val="00752ADF"/>
    <w:rsid w:val="007546EC"/>
    <w:rsid w:val="00755702"/>
    <w:rsid w:val="00755D1B"/>
    <w:rsid w:val="00755E54"/>
    <w:rsid w:val="007575E6"/>
    <w:rsid w:val="007576CB"/>
    <w:rsid w:val="007603D6"/>
    <w:rsid w:val="007605FE"/>
    <w:rsid w:val="00761976"/>
    <w:rsid w:val="00761F76"/>
    <w:rsid w:val="0076222D"/>
    <w:rsid w:val="00763025"/>
    <w:rsid w:val="007631BE"/>
    <w:rsid w:val="00763651"/>
    <w:rsid w:val="0076391F"/>
    <w:rsid w:val="007642C0"/>
    <w:rsid w:val="0076454D"/>
    <w:rsid w:val="007645F1"/>
    <w:rsid w:val="007656C7"/>
    <w:rsid w:val="007659B3"/>
    <w:rsid w:val="00771531"/>
    <w:rsid w:val="00771634"/>
    <w:rsid w:val="007719AA"/>
    <w:rsid w:val="00772031"/>
    <w:rsid w:val="00772155"/>
    <w:rsid w:val="00772582"/>
    <w:rsid w:val="00773A92"/>
    <w:rsid w:val="007742C3"/>
    <w:rsid w:val="007743D8"/>
    <w:rsid w:val="0077566F"/>
    <w:rsid w:val="00775784"/>
    <w:rsid w:val="00776236"/>
    <w:rsid w:val="00776DFD"/>
    <w:rsid w:val="00776E87"/>
    <w:rsid w:val="00777157"/>
    <w:rsid w:val="00777189"/>
    <w:rsid w:val="00777329"/>
    <w:rsid w:val="0077758F"/>
    <w:rsid w:val="007778BC"/>
    <w:rsid w:val="00783F87"/>
    <w:rsid w:val="007846C6"/>
    <w:rsid w:val="0078471E"/>
    <w:rsid w:val="0078491B"/>
    <w:rsid w:val="007849DD"/>
    <w:rsid w:val="00785445"/>
    <w:rsid w:val="00785D54"/>
    <w:rsid w:val="00786866"/>
    <w:rsid w:val="00786CF9"/>
    <w:rsid w:val="00786DBA"/>
    <w:rsid w:val="00786E4D"/>
    <w:rsid w:val="00787521"/>
    <w:rsid w:val="007877DF"/>
    <w:rsid w:val="007901BD"/>
    <w:rsid w:val="00790DB3"/>
    <w:rsid w:val="00790F82"/>
    <w:rsid w:val="0079127D"/>
    <w:rsid w:val="007914BE"/>
    <w:rsid w:val="00791C2D"/>
    <w:rsid w:val="00793BCC"/>
    <w:rsid w:val="00793DC2"/>
    <w:rsid w:val="00793EB9"/>
    <w:rsid w:val="0079447E"/>
    <w:rsid w:val="00794780"/>
    <w:rsid w:val="00794D2C"/>
    <w:rsid w:val="007955D6"/>
    <w:rsid w:val="00795FB5"/>
    <w:rsid w:val="0079692E"/>
    <w:rsid w:val="007972AA"/>
    <w:rsid w:val="00797D72"/>
    <w:rsid w:val="00797E52"/>
    <w:rsid w:val="007A0F62"/>
    <w:rsid w:val="007A353B"/>
    <w:rsid w:val="007A4E89"/>
    <w:rsid w:val="007A5495"/>
    <w:rsid w:val="007A5BBB"/>
    <w:rsid w:val="007A6027"/>
    <w:rsid w:val="007A695F"/>
    <w:rsid w:val="007A6D3F"/>
    <w:rsid w:val="007A6F63"/>
    <w:rsid w:val="007B0BD3"/>
    <w:rsid w:val="007B104F"/>
    <w:rsid w:val="007B159C"/>
    <w:rsid w:val="007B1980"/>
    <w:rsid w:val="007B2674"/>
    <w:rsid w:val="007B4B1D"/>
    <w:rsid w:val="007B7A19"/>
    <w:rsid w:val="007C2ADA"/>
    <w:rsid w:val="007C2F6D"/>
    <w:rsid w:val="007C41F6"/>
    <w:rsid w:val="007C444D"/>
    <w:rsid w:val="007C4CED"/>
    <w:rsid w:val="007C4EE2"/>
    <w:rsid w:val="007C58C6"/>
    <w:rsid w:val="007C5BEA"/>
    <w:rsid w:val="007D08FE"/>
    <w:rsid w:val="007D0B6D"/>
    <w:rsid w:val="007D1A88"/>
    <w:rsid w:val="007D2870"/>
    <w:rsid w:val="007D62BE"/>
    <w:rsid w:val="007D67DF"/>
    <w:rsid w:val="007E060D"/>
    <w:rsid w:val="007E120F"/>
    <w:rsid w:val="007E1D75"/>
    <w:rsid w:val="007E20A7"/>
    <w:rsid w:val="007E2307"/>
    <w:rsid w:val="007E3CAE"/>
    <w:rsid w:val="007E406D"/>
    <w:rsid w:val="007E4BCD"/>
    <w:rsid w:val="007E54A4"/>
    <w:rsid w:val="007E5716"/>
    <w:rsid w:val="007E6535"/>
    <w:rsid w:val="007E6CD5"/>
    <w:rsid w:val="007E7006"/>
    <w:rsid w:val="007E7EC9"/>
    <w:rsid w:val="007F0587"/>
    <w:rsid w:val="007F0EA3"/>
    <w:rsid w:val="007F1C18"/>
    <w:rsid w:val="007F1DB0"/>
    <w:rsid w:val="007F22E8"/>
    <w:rsid w:val="007F2DDE"/>
    <w:rsid w:val="007F2DF2"/>
    <w:rsid w:val="007F3FA5"/>
    <w:rsid w:val="007F4BAC"/>
    <w:rsid w:val="007F4E93"/>
    <w:rsid w:val="008029DB"/>
    <w:rsid w:val="008034B8"/>
    <w:rsid w:val="00803F6E"/>
    <w:rsid w:val="00804094"/>
    <w:rsid w:val="00804186"/>
    <w:rsid w:val="00804FDB"/>
    <w:rsid w:val="00805151"/>
    <w:rsid w:val="008053ED"/>
    <w:rsid w:val="00805E17"/>
    <w:rsid w:val="00806319"/>
    <w:rsid w:val="00806383"/>
    <w:rsid w:val="0080661B"/>
    <w:rsid w:val="00807FB0"/>
    <w:rsid w:val="00810607"/>
    <w:rsid w:val="00811E7E"/>
    <w:rsid w:val="008141CA"/>
    <w:rsid w:val="008147F9"/>
    <w:rsid w:val="00815B20"/>
    <w:rsid w:val="00816654"/>
    <w:rsid w:val="0081681A"/>
    <w:rsid w:val="00820834"/>
    <w:rsid w:val="008209A3"/>
    <w:rsid w:val="00820F4B"/>
    <w:rsid w:val="00822C2F"/>
    <w:rsid w:val="00822E89"/>
    <w:rsid w:val="00823C03"/>
    <w:rsid w:val="00824AA7"/>
    <w:rsid w:val="00824D7C"/>
    <w:rsid w:val="00825FF6"/>
    <w:rsid w:val="008266BB"/>
    <w:rsid w:val="00826DA4"/>
    <w:rsid w:val="00827883"/>
    <w:rsid w:val="00827F28"/>
    <w:rsid w:val="008302FE"/>
    <w:rsid w:val="0083030D"/>
    <w:rsid w:val="00830824"/>
    <w:rsid w:val="00830BFA"/>
    <w:rsid w:val="008311FC"/>
    <w:rsid w:val="00831788"/>
    <w:rsid w:val="00831A78"/>
    <w:rsid w:val="00831DD7"/>
    <w:rsid w:val="008324ED"/>
    <w:rsid w:val="00833D29"/>
    <w:rsid w:val="00834F0F"/>
    <w:rsid w:val="008360A8"/>
    <w:rsid w:val="0083736F"/>
    <w:rsid w:val="008375C0"/>
    <w:rsid w:val="00837BDC"/>
    <w:rsid w:val="00840CDC"/>
    <w:rsid w:val="00841856"/>
    <w:rsid w:val="00844551"/>
    <w:rsid w:val="00844B67"/>
    <w:rsid w:val="00845894"/>
    <w:rsid w:val="008458C6"/>
    <w:rsid w:val="00845936"/>
    <w:rsid w:val="00845AA4"/>
    <w:rsid w:val="00846038"/>
    <w:rsid w:val="00846138"/>
    <w:rsid w:val="0084669F"/>
    <w:rsid w:val="008473D3"/>
    <w:rsid w:val="008501AD"/>
    <w:rsid w:val="00850975"/>
    <w:rsid w:val="00850ACB"/>
    <w:rsid w:val="00853B97"/>
    <w:rsid w:val="0085457C"/>
    <w:rsid w:val="00854A8C"/>
    <w:rsid w:val="0085577A"/>
    <w:rsid w:val="00855A1E"/>
    <w:rsid w:val="0085712C"/>
    <w:rsid w:val="008577CE"/>
    <w:rsid w:val="00860B2B"/>
    <w:rsid w:val="00861285"/>
    <w:rsid w:val="00862636"/>
    <w:rsid w:val="008642CF"/>
    <w:rsid w:val="00864342"/>
    <w:rsid w:val="00864602"/>
    <w:rsid w:val="00864819"/>
    <w:rsid w:val="008649F6"/>
    <w:rsid w:val="008651E9"/>
    <w:rsid w:val="00866289"/>
    <w:rsid w:val="008677CD"/>
    <w:rsid w:val="008707BA"/>
    <w:rsid w:val="008720CC"/>
    <w:rsid w:val="00873003"/>
    <w:rsid w:val="00873235"/>
    <w:rsid w:val="0087342A"/>
    <w:rsid w:val="008734AF"/>
    <w:rsid w:val="00873EEF"/>
    <w:rsid w:val="008750C0"/>
    <w:rsid w:val="0087670D"/>
    <w:rsid w:val="00877745"/>
    <w:rsid w:val="008778A6"/>
    <w:rsid w:val="00877BE1"/>
    <w:rsid w:val="00880025"/>
    <w:rsid w:val="00880358"/>
    <w:rsid w:val="0088169A"/>
    <w:rsid w:val="00881E7E"/>
    <w:rsid w:val="008825FC"/>
    <w:rsid w:val="0088280C"/>
    <w:rsid w:val="00882F1E"/>
    <w:rsid w:val="008831DD"/>
    <w:rsid w:val="00884F88"/>
    <w:rsid w:val="00885356"/>
    <w:rsid w:val="008858A0"/>
    <w:rsid w:val="00885E61"/>
    <w:rsid w:val="008862FF"/>
    <w:rsid w:val="00886F75"/>
    <w:rsid w:val="008877F7"/>
    <w:rsid w:val="00890BAB"/>
    <w:rsid w:val="00891207"/>
    <w:rsid w:val="00891295"/>
    <w:rsid w:val="00891713"/>
    <w:rsid w:val="008918B8"/>
    <w:rsid w:val="008923D0"/>
    <w:rsid w:val="00892688"/>
    <w:rsid w:val="008929A5"/>
    <w:rsid w:val="00893D63"/>
    <w:rsid w:val="00893DBF"/>
    <w:rsid w:val="00894EFB"/>
    <w:rsid w:val="00896787"/>
    <w:rsid w:val="008968D8"/>
    <w:rsid w:val="00896D5F"/>
    <w:rsid w:val="008A070A"/>
    <w:rsid w:val="008A0974"/>
    <w:rsid w:val="008A135E"/>
    <w:rsid w:val="008A1465"/>
    <w:rsid w:val="008A21CD"/>
    <w:rsid w:val="008A22F4"/>
    <w:rsid w:val="008A265B"/>
    <w:rsid w:val="008A2904"/>
    <w:rsid w:val="008A3C9A"/>
    <w:rsid w:val="008A4215"/>
    <w:rsid w:val="008A5305"/>
    <w:rsid w:val="008A796E"/>
    <w:rsid w:val="008A7A02"/>
    <w:rsid w:val="008B0F07"/>
    <w:rsid w:val="008B2C80"/>
    <w:rsid w:val="008B36DD"/>
    <w:rsid w:val="008B37A1"/>
    <w:rsid w:val="008B3C54"/>
    <w:rsid w:val="008B4CE6"/>
    <w:rsid w:val="008B5958"/>
    <w:rsid w:val="008B5A63"/>
    <w:rsid w:val="008B6C31"/>
    <w:rsid w:val="008C016F"/>
    <w:rsid w:val="008C042C"/>
    <w:rsid w:val="008C0B19"/>
    <w:rsid w:val="008C0FF5"/>
    <w:rsid w:val="008C1B87"/>
    <w:rsid w:val="008C4D23"/>
    <w:rsid w:val="008C687D"/>
    <w:rsid w:val="008C6CF8"/>
    <w:rsid w:val="008C6E78"/>
    <w:rsid w:val="008C7155"/>
    <w:rsid w:val="008C72B4"/>
    <w:rsid w:val="008C7421"/>
    <w:rsid w:val="008C76FD"/>
    <w:rsid w:val="008D0201"/>
    <w:rsid w:val="008D042E"/>
    <w:rsid w:val="008D0F51"/>
    <w:rsid w:val="008D11AE"/>
    <w:rsid w:val="008D1A7C"/>
    <w:rsid w:val="008D2047"/>
    <w:rsid w:val="008D29F2"/>
    <w:rsid w:val="008D2BA6"/>
    <w:rsid w:val="008D2E74"/>
    <w:rsid w:val="008D397D"/>
    <w:rsid w:val="008D4B87"/>
    <w:rsid w:val="008D56B3"/>
    <w:rsid w:val="008D5947"/>
    <w:rsid w:val="008D5C2D"/>
    <w:rsid w:val="008D7146"/>
    <w:rsid w:val="008D75A1"/>
    <w:rsid w:val="008E15BB"/>
    <w:rsid w:val="008E5A74"/>
    <w:rsid w:val="008F0177"/>
    <w:rsid w:val="008F3307"/>
    <w:rsid w:val="008F3B33"/>
    <w:rsid w:val="008F56D4"/>
    <w:rsid w:val="008F6B0D"/>
    <w:rsid w:val="009001AC"/>
    <w:rsid w:val="00900500"/>
    <w:rsid w:val="00900B5C"/>
    <w:rsid w:val="00901DB4"/>
    <w:rsid w:val="00902656"/>
    <w:rsid w:val="009043D1"/>
    <w:rsid w:val="00905028"/>
    <w:rsid w:val="00906092"/>
    <w:rsid w:val="00910441"/>
    <w:rsid w:val="009106FC"/>
    <w:rsid w:val="00910D5A"/>
    <w:rsid w:val="00912236"/>
    <w:rsid w:val="00915B19"/>
    <w:rsid w:val="00915E81"/>
    <w:rsid w:val="00916A72"/>
    <w:rsid w:val="0091767B"/>
    <w:rsid w:val="00917D9F"/>
    <w:rsid w:val="00917EDA"/>
    <w:rsid w:val="009203BF"/>
    <w:rsid w:val="00921442"/>
    <w:rsid w:val="00921BAE"/>
    <w:rsid w:val="009220A9"/>
    <w:rsid w:val="00924383"/>
    <w:rsid w:val="009243A8"/>
    <w:rsid w:val="0092474E"/>
    <w:rsid w:val="00926010"/>
    <w:rsid w:val="0092688C"/>
    <w:rsid w:val="009279CF"/>
    <w:rsid w:val="00927B9B"/>
    <w:rsid w:val="00930CE3"/>
    <w:rsid w:val="00931230"/>
    <w:rsid w:val="0093158D"/>
    <w:rsid w:val="00931A05"/>
    <w:rsid w:val="00931D07"/>
    <w:rsid w:val="009325AF"/>
    <w:rsid w:val="00932B6C"/>
    <w:rsid w:val="00933223"/>
    <w:rsid w:val="009334A8"/>
    <w:rsid w:val="0093384D"/>
    <w:rsid w:val="00933BE7"/>
    <w:rsid w:val="0093412F"/>
    <w:rsid w:val="00934AC1"/>
    <w:rsid w:val="00934B16"/>
    <w:rsid w:val="00935105"/>
    <w:rsid w:val="00935A17"/>
    <w:rsid w:val="00935CFF"/>
    <w:rsid w:val="00936E93"/>
    <w:rsid w:val="00937877"/>
    <w:rsid w:val="00937F61"/>
    <w:rsid w:val="00940647"/>
    <w:rsid w:val="009409F5"/>
    <w:rsid w:val="009409F8"/>
    <w:rsid w:val="0094109B"/>
    <w:rsid w:val="0094284B"/>
    <w:rsid w:val="00942D49"/>
    <w:rsid w:val="00944BBD"/>
    <w:rsid w:val="0094586A"/>
    <w:rsid w:val="00945D50"/>
    <w:rsid w:val="00945E27"/>
    <w:rsid w:val="009469F3"/>
    <w:rsid w:val="00947251"/>
    <w:rsid w:val="00950F8E"/>
    <w:rsid w:val="00951873"/>
    <w:rsid w:val="0095332B"/>
    <w:rsid w:val="00953AF2"/>
    <w:rsid w:val="00954108"/>
    <w:rsid w:val="0095452B"/>
    <w:rsid w:val="00955391"/>
    <w:rsid w:val="009554C8"/>
    <w:rsid w:val="009557D9"/>
    <w:rsid w:val="0095703B"/>
    <w:rsid w:val="00957151"/>
    <w:rsid w:val="00957769"/>
    <w:rsid w:val="0095781E"/>
    <w:rsid w:val="009578A9"/>
    <w:rsid w:val="00960CAC"/>
    <w:rsid w:val="00960E93"/>
    <w:rsid w:val="0096124C"/>
    <w:rsid w:val="0096174C"/>
    <w:rsid w:val="00961813"/>
    <w:rsid w:val="00961B2A"/>
    <w:rsid w:val="0096246B"/>
    <w:rsid w:val="0096325D"/>
    <w:rsid w:val="0096393E"/>
    <w:rsid w:val="00966A68"/>
    <w:rsid w:val="00966C2E"/>
    <w:rsid w:val="009678F1"/>
    <w:rsid w:val="00970A70"/>
    <w:rsid w:val="00971007"/>
    <w:rsid w:val="009710C4"/>
    <w:rsid w:val="00971971"/>
    <w:rsid w:val="00971B5E"/>
    <w:rsid w:val="009722D2"/>
    <w:rsid w:val="00972646"/>
    <w:rsid w:val="00974B52"/>
    <w:rsid w:val="00975049"/>
    <w:rsid w:val="00975261"/>
    <w:rsid w:val="0097541A"/>
    <w:rsid w:val="009756DB"/>
    <w:rsid w:val="009760E7"/>
    <w:rsid w:val="009765B9"/>
    <w:rsid w:val="009807AE"/>
    <w:rsid w:val="0098120B"/>
    <w:rsid w:val="009825D9"/>
    <w:rsid w:val="00983EC7"/>
    <w:rsid w:val="00984729"/>
    <w:rsid w:val="009862AB"/>
    <w:rsid w:val="0098664B"/>
    <w:rsid w:val="00987210"/>
    <w:rsid w:val="009907BC"/>
    <w:rsid w:val="0099118D"/>
    <w:rsid w:val="009926CD"/>
    <w:rsid w:val="009931CA"/>
    <w:rsid w:val="00994210"/>
    <w:rsid w:val="00994454"/>
    <w:rsid w:val="00994EE3"/>
    <w:rsid w:val="009951EC"/>
    <w:rsid w:val="009957FB"/>
    <w:rsid w:val="00996423"/>
    <w:rsid w:val="0099665A"/>
    <w:rsid w:val="00996976"/>
    <w:rsid w:val="009A09E2"/>
    <w:rsid w:val="009A0D99"/>
    <w:rsid w:val="009A193B"/>
    <w:rsid w:val="009A19CF"/>
    <w:rsid w:val="009A544A"/>
    <w:rsid w:val="009A6100"/>
    <w:rsid w:val="009A6CD3"/>
    <w:rsid w:val="009A72CF"/>
    <w:rsid w:val="009B28C7"/>
    <w:rsid w:val="009B2946"/>
    <w:rsid w:val="009B307E"/>
    <w:rsid w:val="009B4A4B"/>
    <w:rsid w:val="009B62D5"/>
    <w:rsid w:val="009B65C5"/>
    <w:rsid w:val="009B75F1"/>
    <w:rsid w:val="009B76CC"/>
    <w:rsid w:val="009C0676"/>
    <w:rsid w:val="009C1026"/>
    <w:rsid w:val="009C160F"/>
    <w:rsid w:val="009C1B83"/>
    <w:rsid w:val="009C1BAC"/>
    <w:rsid w:val="009C1E2C"/>
    <w:rsid w:val="009C1F5C"/>
    <w:rsid w:val="009C310A"/>
    <w:rsid w:val="009C3438"/>
    <w:rsid w:val="009C4717"/>
    <w:rsid w:val="009C4DC5"/>
    <w:rsid w:val="009C7152"/>
    <w:rsid w:val="009C7606"/>
    <w:rsid w:val="009C76AD"/>
    <w:rsid w:val="009C7B62"/>
    <w:rsid w:val="009D0295"/>
    <w:rsid w:val="009D1510"/>
    <w:rsid w:val="009D169C"/>
    <w:rsid w:val="009D17E3"/>
    <w:rsid w:val="009D185C"/>
    <w:rsid w:val="009D37E5"/>
    <w:rsid w:val="009D4078"/>
    <w:rsid w:val="009D4C09"/>
    <w:rsid w:val="009D4F81"/>
    <w:rsid w:val="009D6608"/>
    <w:rsid w:val="009D695F"/>
    <w:rsid w:val="009D6C91"/>
    <w:rsid w:val="009D6D92"/>
    <w:rsid w:val="009D7503"/>
    <w:rsid w:val="009D7D7F"/>
    <w:rsid w:val="009E317E"/>
    <w:rsid w:val="009E496E"/>
    <w:rsid w:val="009E5BD6"/>
    <w:rsid w:val="009E6C8C"/>
    <w:rsid w:val="009E791F"/>
    <w:rsid w:val="009E7B22"/>
    <w:rsid w:val="009F0054"/>
    <w:rsid w:val="009F00A3"/>
    <w:rsid w:val="009F0699"/>
    <w:rsid w:val="009F17E3"/>
    <w:rsid w:val="009F1817"/>
    <w:rsid w:val="009F1CC5"/>
    <w:rsid w:val="009F21E8"/>
    <w:rsid w:val="009F32B0"/>
    <w:rsid w:val="009F4096"/>
    <w:rsid w:val="009F48AF"/>
    <w:rsid w:val="009F507F"/>
    <w:rsid w:val="009F564D"/>
    <w:rsid w:val="009F5BAB"/>
    <w:rsid w:val="009F5D2E"/>
    <w:rsid w:val="009F617B"/>
    <w:rsid w:val="009F6A7F"/>
    <w:rsid w:val="009F6F8F"/>
    <w:rsid w:val="009F771D"/>
    <w:rsid w:val="00A005EA"/>
    <w:rsid w:val="00A0062D"/>
    <w:rsid w:val="00A025B1"/>
    <w:rsid w:val="00A03B22"/>
    <w:rsid w:val="00A03C56"/>
    <w:rsid w:val="00A0441F"/>
    <w:rsid w:val="00A053FD"/>
    <w:rsid w:val="00A057A8"/>
    <w:rsid w:val="00A05E55"/>
    <w:rsid w:val="00A05E68"/>
    <w:rsid w:val="00A1012E"/>
    <w:rsid w:val="00A101A0"/>
    <w:rsid w:val="00A11465"/>
    <w:rsid w:val="00A1377F"/>
    <w:rsid w:val="00A13CFC"/>
    <w:rsid w:val="00A141BA"/>
    <w:rsid w:val="00A147A0"/>
    <w:rsid w:val="00A1710F"/>
    <w:rsid w:val="00A20C0C"/>
    <w:rsid w:val="00A21C82"/>
    <w:rsid w:val="00A226C1"/>
    <w:rsid w:val="00A22C3C"/>
    <w:rsid w:val="00A2361E"/>
    <w:rsid w:val="00A25B17"/>
    <w:rsid w:val="00A27BAA"/>
    <w:rsid w:val="00A31313"/>
    <w:rsid w:val="00A3141B"/>
    <w:rsid w:val="00A32CF4"/>
    <w:rsid w:val="00A332C2"/>
    <w:rsid w:val="00A33AE3"/>
    <w:rsid w:val="00A34233"/>
    <w:rsid w:val="00A35A29"/>
    <w:rsid w:val="00A3706D"/>
    <w:rsid w:val="00A3721E"/>
    <w:rsid w:val="00A37B61"/>
    <w:rsid w:val="00A40506"/>
    <w:rsid w:val="00A40591"/>
    <w:rsid w:val="00A4156F"/>
    <w:rsid w:val="00A4212E"/>
    <w:rsid w:val="00A42686"/>
    <w:rsid w:val="00A42820"/>
    <w:rsid w:val="00A42CFF"/>
    <w:rsid w:val="00A44DF6"/>
    <w:rsid w:val="00A479D2"/>
    <w:rsid w:val="00A47A9B"/>
    <w:rsid w:val="00A47DF9"/>
    <w:rsid w:val="00A513E4"/>
    <w:rsid w:val="00A52787"/>
    <w:rsid w:val="00A5300C"/>
    <w:rsid w:val="00A5376C"/>
    <w:rsid w:val="00A54D52"/>
    <w:rsid w:val="00A559F6"/>
    <w:rsid w:val="00A568D0"/>
    <w:rsid w:val="00A56D42"/>
    <w:rsid w:val="00A56E9B"/>
    <w:rsid w:val="00A57878"/>
    <w:rsid w:val="00A60243"/>
    <w:rsid w:val="00A603CE"/>
    <w:rsid w:val="00A60FBE"/>
    <w:rsid w:val="00A61365"/>
    <w:rsid w:val="00A619DA"/>
    <w:rsid w:val="00A61E63"/>
    <w:rsid w:val="00A61EFD"/>
    <w:rsid w:val="00A623A2"/>
    <w:rsid w:val="00A62DF1"/>
    <w:rsid w:val="00A63B07"/>
    <w:rsid w:val="00A64E00"/>
    <w:rsid w:val="00A65552"/>
    <w:rsid w:val="00A655A0"/>
    <w:rsid w:val="00A66EEB"/>
    <w:rsid w:val="00A66FA0"/>
    <w:rsid w:val="00A66FF6"/>
    <w:rsid w:val="00A70BB6"/>
    <w:rsid w:val="00A70E78"/>
    <w:rsid w:val="00A7156D"/>
    <w:rsid w:val="00A718F9"/>
    <w:rsid w:val="00A71E78"/>
    <w:rsid w:val="00A723F9"/>
    <w:rsid w:val="00A727EE"/>
    <w:rsid w:val="00A73A3C"/>
    <w:rsid w:val="00A73A99"/>
    <w:rsid w:val="00A74212"/>
    <w:rsid w:val="00A74F5A"/>
    <w:rsid w:val="00A751E0"/>
    <w:rsid w:val="00A756A4"/>
    <w:rsid w:val="00A75E84"/>
    <w:rsid w:val="00A77822"/>
    <w:rsid w:val="00A77B6D"/>
    <w:rsid w:val="00A8068D"/>
    <w:rsid w:val="00A821CD"/>
    <w:rsid w:val="00A8240E"/>
    <w:rsid w:val="00A83DBB"/>
    <w:rsid w:val="00A8476F"/>
    <w:rsid w:val="00A84ABC"/>
    <w:rsid w:val="00A84D2A"/>
    <w:rsid w:val="00A856AB"/>
    <w:rsid w:val="00A8575F"/>
    <w:rsid w:val="00A8604A"/>
    <w:rsid w:val="00A8723E"/>
    <w:rsid w:val="00A90F24"/>
    <w:rsid w:val="00A92427"/>
    <w:rsid w:val="00A9382E"/>
    <w:rsid w:val="00A93A06"/>
    <w:rsid w:val="00A93A4C"/>
    <w:rsid w:val="00A93C8A"/>
    <w:rsid w:val="00A94B88"/>
    <w:rsid w:val="00A94DCA"/>
    <w:rsid w:val="00A94DF9"/>
    <w:rsid w:val="00A95A41"/>
    <w:rsid w:val="00A95DC4"/>
    <w:rsid w:val="00A960A2"/>
    <w:rsid w:val="00A967A5"/>
    <w:rsid w:val="00A96F2E"/>
    <w:rsid w:val="00A96F76"/>
    <w:rsid w:val="00A979B8"/>
    <w:rsid w:val="00A97EBD"/>
    <w:rsid w:val="00AA0531"/>
    <w:rsid w:val="00AA1544"/>
    <w:rsid w:val="00AA1D5B"/>
    <w:rsid w:val="00AA30D5"/>
    <w:rsid w:val="00AA63A5"/>
    <w:rsid w:val="00AA77C1"/>
    <w:rsid w:val="00AB071A"/>
    <w:rsid w:val="00AB09E8"/>
    <w:rsid w:val="00AB1992"/>
    <w:rsid w:val="00AB6B64"/>
    <w:rsid w:val="00AC01BC"/>
    <w:rsid w:val="00AC04C5"/>
    <w:rsid w:val="00AC06B4"/>
    <w:rsid w:val="00AC09CB"/>
    <w:rsid w:val="00AC0E78"/>
    <w:rsid w:val="00AC1625"/>
    <w:rsid w:val="00AC2145"/>
    <w:rsid w:val="00AC22F3"/>
    <w:rsid w:val="00AC2574"/>
    <w:rsid w:val="00AC26E1"/>
    <w:rsid w:val="00AC31EF"/>
    <w:rsid w:val="00AC584D"/>
    <w:rsid w:val="00AC6D29"/>
    <w:rsid w:val="00AC7A67"/>
    <w:rsid w:val="00AD0456"/>
    <w:rsid w:val="00AD0875"/>
    <w:rsid w:val="00AD2F23"/>
    <w:rsid w:val="00AD35BD"/>
    <w:rsid w:val="00AD3E3D"/>
    <w:rsid w:val="00AD446E"/>
    <w:rsid w:val="00AD4FA7"/>
    <w:rsid w:val="00AD5CF1"/>
    <w:rsid w:val="00AD5F5C"/>
    <w:rsid w:val="00AD72CA"/>
    <w:rsid w:val="00AE0F7E"/>
    <w:rsid w:val="00AE15D3"/>
    <w:rsid w:val="00AE1619"/>
    <w:rsid w:val="00AE1CD5"/>
    <w:rsid w:val="00AE21EC"/>
    <w:rsid w:val="00AE29B6"/>
    <w:rsid w:val="00AE2CCE"/>
    <w:rsid w:val="00AE31A1"/>
    <w:rsid w:val="00AE3CD6"/>
    <w:rsid w:val="00AE5084"/>
    <w:rsid w:val="00AE59C3"/>
    <w:rsid w:val="00AE7463"/>
    <w:rsid w:val="00AE7669"/>
    <w:rsid w:val="00AF0C58"/>
    <w:rsid w:val="00AF0F1B"/>
    <w:rsid w:val="00AF0FED"/>
    <w:rsid w:val="00AF1238"/>
    <w:rsid w:val="00AF1E0F"/>
    <w:rsid w:val="00AF23A9"/>
    <w:rsid w:val="00AF441A"/>
    <w:rsid w:val="00AF4B9D"/>
    <w:rsid w:val="00AF4BB2"/>
    <w:rsid w:val="00AF4C68"/>
    <w:rsid w:val="00AF596F"/>
    <w:rsid w:val="00AF5BEC"/>
    <w:rsid w:val="00AF6118"/>
    <w:rsid w:val="00AF6168"/>
    <w:rsid w:val="00AF65CA"/>
    <w:rsid w:val="00AF65F8"/>
    <w:rsid w:val="00AF792B"/>
    <w:rsid w:val="00B01385"/>
    <w:rsid w:val="00B0513D"/>
    <w:rsid w:val="00B053D3"/>
    <w:rsid w:val="00B10F21"/>
    <w:rsid w:val="00B10F92"/>
    <w:rsid w:val="00B11AF2"/>
    <w:rsid w:val="00B11EB0"/>
    <w:rsid w:val="00B11EF9"/>
    <w:rsid w:val="00B124DB"/>
    <w:rsid w:val="00B12DE4"/>
    <w:rsid w:val="00B13B4C"/>
    <w:rsid w:val="00B13BE0"/>
    <w:rsid w:val="00B1465F"/>
    <w:rsid w:val="00B1469D"/>
    <w:rsid w:val="00B14726"/>
    <w:rsid w:val="00B15276"/>
    <w:rsid w:val="00B15417"/>
    <w:rsid w:val="00B15F3F"/>
    <w:rsid w:val="00B178F5"/>
    <w:rsid w:val="00B17D49"/>
    <w:rsid w:val="00B17DBC"/>
    <w:rsid w:val="00B20866"/>
    <w:rsid w:val="00B21B69"/>
    <w:rsid w:val="00B22417"/>
    <w:rsid w:val="00B22F08"/>
    <w:rsid w:val="00B2330A"/>
    <w:rsid w:val="00B23DD0"/>
    <w:rsid w:val="00B24212"/>
    <w:rsid w:val="00B2440F"/>
    <w:rsid w:val="00B261A4"/>
    <w:rsid w:val="00B26F59"/>
    <w:rsid w:val="00B30DA5"/>
    <w:rsid w:val="00B32FB0"/>
    <w:rsid w:val="00B340D1"/>
    <w:rsid w:val="00B351E6"/>
    <w:rsid w:val="00B3639F"/>
    <w:rsid w:val="00B377FA"/>
    <w:rsid w:val="00B37F64"/>
    <w:rsid w:val="00B4050F"/>
    <w:rsid w:val="00B40B79"/>
    <w:rsid w:val="00B440BA"/>
    <w:rsid w:val="00B45B3F"/>
    <w:rsid w:val="00B45FA3"/>
    <w:rsid w:val="00B4697C"/>
    <w:rsid w:val="00B46A48"/>
    <w:rsid w:val="00B503C2"/>
    <w:rsid w:val="00B51961"/>
    <w:rsid w:val="00B521E0"/>
    <w:rsid w:val="00B53214"/>
    <w:rsid w:val="00B53337"/>
    <w:rsid w:val="00B53A02"/>
    <w:rsid w:val="00B53AA0"/>
    <w:rsid w:val="00B53E1C"/>
    <w:rsid w:val="00B53F09"/>
    <w:rsid w:val="00B53F87"/>
    <w:rsid w:val="00B546DF"/>
    <w:rsid w:val="00B55320"/>
    <w:rsid w:val="00B56150"/>
    <w:rsid w:val="00B5788F"/>
    <w:rsid w:val="00B60568"/>
    <w:rsid w:val="00B60FFD"/>
    <w:rsid w:val="00B61300"/>
    <w:rsid w:val="00B6131D"/>
    <w:rsid w:val="00B6131E"/>
    <w:rsid w:val="00B61612"/>
    <w:rsid w:val="00B62542"/>
    <w:rsid w:val="00B63060"/>
    <w:rsid w:val="00B64F4B"/>
    <w:rsid w:val="00B65EB8"/>
    <w:rsid w:val="00B66753"/>
    <w:rsid w:val="00B6677F"/>
    <w:rsid w:val="00B66A71"/>
    <w:rsid w:val="00B66D21"/>
    <w:rsid w:val="00B66D80"/>
    <w:rsid w:val="00B67AE0"/>
    <w:rsid w:val="00B7015E"/>
    <w:rsid w:val="00B704F7"/>
    <w:rsid w:val="00B715E6"/>
    <w:rsid w:val="00B71BE0"/>
    <w:rsid w:val="00B71F7C"/>
    <w:rsid w:val="00B7235B"/>
    <w:rsid w:val="00B7290A"/>
    <w:rsid w:val="00B73446"/>
    <w:rsid w:val="00B75125"/>
    <w:rsid w:val="00B75AB3"/>
    <w:rsid w:val="00B7737B"/>
    <w:rsid w:val="00B77A73"/>
    <w:rsid w:val="00B77AFA"/>
    <w:rsid w:val="00B77BAE"/>
    <w:rsid w:val="00B80011"/>
    <w:rsid w:val="00B800EF"/>
    <w:rsid w:val="00B80631"/>
    <w:rsid w:val="00B806CA"/>
    <w:rsid w:val="00B80D17"/>
    <w:rsid w:val="00B80EC2"/>
    <w:rsid w:val="00B82FD8"/>
    <w:rsid w:val="00B8360A"/>
    <w:rsid w:val="00B85F56"/>
    <w:rsid w:val="00B862B1"/>
    <w:rsid w:val="00B86EFC"/>
    <w:rsid w:val="00B87216"/>
    <w:rsid w:val="00B90487"/>
    <w:rsid w:val="00B91846"/>
    <w:rsid w:val="00B92584"/>
    <w:rsid w:val="00B9279E"/>
    <w:rsid w:val="00B9303B"/>
    <w:rsid w:val="00B93C2B"/>
    <w:rsid w:val="00B942B2"/>
    <w:rsid w:val="00B94F2F"/>
    <w:rsid w:val="00B953DB"/>
    <w:rsid w:val="00B95537"/>
    <w:rsid w:val="00B95C6E"/>
    <w:rsid w:val="00B974FD"/>
    <w:rsid w:val="00B9751C"/>
    <w:rsid w:val="00BA06C8"/>
    <w:rsid w:val="00BA0BB7"/>
    <w:rsid w:val="00BA0CFA"/>
    <w:rsid w:val="00BA1621"/>
    <w:rsid w:val="00BA1796"/>
    <w:rsid w:val="00BA2F0A"/>
    <w:rsid w:val="00BA2F98"/>
    <w:rsid w:val="00BA3057"/>
    <w:rsid w:val="00BA31E0"/>
    <w:rsid w:val="00BA3A60"/>
    <w:rsid w:val="00BA558C"/>
    <w:rsid w:val="00BA585D"/>
    <w:rsid w:val="00BA6882"/>
    <w:rsid w:val="00BA6C3C"/>
    <w:rsid w:val="00BA711C"/>
    <w:rsid w:val="00BA739C"/>
    <w:rsid w:val="00BB014A"/>
    <w:rsid w:val="00BB0409"/>
    <w:rsid w:val="00BB140B"/>
    <w:rsid w:val="00BB188B"/>
    <w:rsid w:val="00BB2531"/>
    <w:rsid w:val="00BB2B4E"/>
    <w:rsid w:val="00BB2BC1"/>
    <w:rsid w:val="00BB2BF4"/>
    <w:rsid w:val="00BB2DAC"/>
    <w:rsid w:val="00BB38F1"/>
    <w:rsid w:val="00BB4B5C"/>
    <w:rsid w:val="00BB5936"/>
    <w:rsid w:val="00BB604C"/>
    <w:rsid w:val="00BB6417"/>
    <w:rsid w:val="00BB6BC4"/>
    <w:rsid w:val="00BB6F0D"/>
    <w:rsid w:val="00BB7106"/>
    <w:rsid w:val="00BB79B4"/>
    <w:rsid w:val="00BB7DB3"/>
    <w:rsid w:val="00BC068D"/>
    <w:rsid w:val="00BC092B"/>
    <w:rsid w:val="00BC0D48"/>
    <w:rsid w:val="00BC1606"/>
    <w:rsid w:val="00BC1776"/>
    <w:rsid w:val="00BC1AAA"/>
    <w:rsid w:val="00BC1F05"/>
    <w:rsid w:val="00BC2901"/>
    <w:rsid w:val="00BC2EEF"/>
    <w:rsid w:val="00BC389B"/>
    <w:rsid w:val="00BC3955"/>
    <w:rsid w:val="00BC6EC1"/>
    <w:rsid w:val="00BC7A37"/>
    <w:rsid w:val="00BD007C"/>
    <w:rsid w:val="00BD090F"/>
    <w:rsid w:val="00BD1E15"/>
    <w:rsid w:val="00BD2180"/>
    <w:rsid w:val="00BD28FB"/>
    <w:rsid w:val="00BD31EA"/>
    <w:rsid w:val="00BD4137"/>
    <w:rsid w:val="00BD42B8"/>
    <w:rsid w:val="00BD5714"/>
    <w:rsid w:val="00BD63C9"/>
    <w:rsid w:val="00BD6773"/>
    <w:rsid w:val="00BD7018"/>
    <w:rsid w:val="00BD748E"/>
    <w:rsid w:val="00BE04CD"/>
    <w:rsid w:val="00BE08FF"/>
    <w:rsid w:val="00BE0DE6"/>
    <w:rsid w:val="00BE1B5B"/>
    <w:rsid w:val="00BE2228"/>
    <w:rsid w:val="00BE3010"/>
    <w:rsid w:val="00BE4494"/>
    <w:rsid w:val="00BE4DDA"/>
    <w:rsid w:val="00BE591D"/>
    <w:rsid w:val="00BE6811"/>
    <w:rsid w:val="00BF0DC5"/>
    <w:rsid w:val="00BF1F79"/>
    <w:rsid w:val="00BF46FB"/>
    <w:rsid w:val="00BF55EA"/>
    <w:rsid w:val="00BF5CF5"/>
    <w:rsid w:val="00BF6283"/>
    <w:rsid w:val="00BF6AE0"/>
    <w:rsid w:val="00BF79CB"/>
    <w:rsid w:val="00BF7AEF"/>
    <w:rsid w:val="00BF7C39"/>
    <w:rsid w:val="00C01288"/>
    <w:rsid w:val="00C02B68"/>
    <w:rsid w:val="00C02F14"/>
    <w:rsid w:val="00C031BD"/>
    <w:rsid w:val="00C03389"/>
    <w:rsid w:val="00C03DE1"/>
    <w:rsid w:val="00C04E09"/>
    <w:rsid w:val="00C04E12"/>
    <w:rsid w:val="00C05545"/>
    <w:rsid w:val="00C06012"/>
    <w:rsid w:val="00C06669"/>
    <w:rsid w:val="00C077F7"/>
    <w:rsid w:val="00C07B88"/>
    <w:rsid w:val="00C07BC4"/>
    <w:rsid w:val="00C07D87"/>
    <w:rsid w:val="00C10C3B"/>
    <w:rsid w:val="00C11466"/>
    <w:rsid w:val="00C11AEB"/>
    <w:rsid w:val="00C12BA4"/>
    <w:rsid w:val="00C130DF"/>
    <w:rsid w:val="00C1319E"/>
    <w:rsid w:val="00C139D3"/>
    <w:rsid w:val="00C146C1"/>
    <w:rsid w:val="00C146CA"/>
    <w:rsid w:val="00C15CC3"/>
    <w:rsid w:val="00C1619D"/>
    <w:rsid w:val="00C16A2B"/>
    <w:rsid w:val="00C16DE0"/>
    <w:rsid w:val="00C20112"/>
    <w:rsid w:val="00C2067A"/>
    <w:rsid w:val="00C23A50"/>
    <w:rsid w:val="00C23EE5"/>
    <w:rsid w:val="00C248BC"/>
    <w:rsid w:val="00C24D76"/>
    <w:rsid w:val="00C25C48"/>
    <w:rsid w:val="00C26F0C"/>
    <w:rsid w:val="00C3004B"/>
    <w:rsid w:val="00C31049"/>
    <w:rsid w:val="00C320B5"/>
    <w:rsid w:val="00C32249"/>
    <w:rsid w:val="00C328A5"/>
    <w:rsid w:val="00C32968"/>
    <w:rsid w:val="00C32A24"/>
    <w:rsid w:val="00C32D8A"/>
    <w:rsid w:val="00C3472A"/>
    <w:rsid w:val="00C36475"/>
    <w:rsid w:val="00C3754F"/>
    <w:rsid w:val="00C40A5F"/>
    <w:rsid w:val="00C40B9D"/>
    <w:rsid w:val="00C40E36"/>
    <w:rsid w:val="00C41048"/>
    <w:rsid w:val="00C433D1"/>
    <w:rsid w:val="00C43D22"/>
    <w:rsid w:val="00C43E26"/>
    <w:rsid w:val="00C4448C"/>
    <w:rsid w:val="00C45593"/>
    <w:rsid w:val="00C45FCC"/>
    <w:rsid w:val="00C4713B"/>
    <w:rsid w:val="00C475AA"/>
    <w:rsid w:val="00C47CFA"/>
    <w:rsid w:val="00C500B3"/>
    <w:rsid w:val="00C505CF"/>
    <w:rsid w:val="00C5084B"/>
    <w:rsid w:val="00C51283"/>
    <w:rsid w:val="00C53C06"/>
    <w:rsid w:val="00C53E53"/>
    <w:rsid w:val="00C54DFE"/>
    <w:rsid w:val="00C554EB"/>
    <w:rsid w:val="00C5650B"/>
    <w:rsid w:val="00C57AEB"/>
    <w:rsid w:val="00C57CD3"/>
    <w:rsid w:val="00C60B33"/>
    <w:rsid w:val="00C61477"/>
    <w:rsid w:val="00C62FB8"/>
    <w:rsid w:val="00C63225"/>
    <w:rsid w:val="00C6406D"/>
    <w:rsid w:val="00C64770"/>
    <w:rsid w:val="00C64DA3"/>
    <w:rsid w:val="00C65337"/>
    <w:rsid w:val="00C65869"/>
    <w:rsid w:val="00C65E1C"/>
    <w:rsid w:val="00C6787F"/>
    <w:rsid w:val="00C679CA"/>
    <w:rsid w:val="00C709E6"/>
    <w:rsid w:val="00C71173"/>
    <w:rsid w:val="00C714B4"/>
    <w:rsid w:val="00C72337"/>
    <w:rsid w:val="00C7234D"/>
    <w:rsid w:val="00C74DC7"/>
    <w:rsid w:val="00C75756"/>
    <w:rsid w:val="00C76EB3"/>
    <w:rsid w:val="00C775DD"/>
    <w:rsid w:val="00C77CD9"/>
    <w:rsid w:val="00C8055E"/>
    <w:rsid w:val="00C80E1D"/>
    <w:rsid w:val="00C8158F"/>
    <w:rsid w:val="00C821F5"/>
    <w:rsid w:val="00C84913"/>
    <w:rsid w:val="00C84B98"/>
    <w:rsid w:val="00C867A3"/>
    <w:rsid w:val="00C86CB4"/>
    <w:rsid w:val="00C86E3B"/>
    <w:rsid w:val="00C86F80"/>
    <w:rsid w:val="00C87029"/>
    <w:rsid w:val="00C8759F"/>
    <w:rsid w:val="00C87992"/>
    <w:rsid w:val="00C87C5E"/>
    <w:rsid w:val="00C90382"/>
    <w:rsid w:val="00C907C4"/>
    <w:rsid w:val="00C90B9C"/>
    <w:rsid w:val="00C91B34"/>
    <w:rsid w:val="00C920E1"/>
    <w:rsid w:val="00C9357B"/>
    <w:rsid w:val="00C94275"/>
    <w:rsid w:val="00C946B8"/>
    <w:rsid w:val="00C94715"/>
    <w:rsid w:val="00C9477A"/>
    <w:rsid w:val="00C95992"/>
    <w:rsid w:val="00C962C3"/>
    <w:rsid w:val="00C96945"/>
    <w:rsid w:val="00C96E86"/>
    <w:rsid w:val="00CA04B2"/>
    <w:rsid w:val="00CA1675"/>
    <w:rsid w:val="00CA18E5"/>
    <w:rsid w:val="00CA1D67"/>
    <w:rsid w:val="00CA2155"/>
    <w:rsid w:val="00CA2180"/>
    <w:rsid w:val="00CA2693"/>
    <w:rsid w:val="00CA26DF"/>
    <w:rsid w:val="00CA2A1A"/>
    <w:rsid w:val="00CA4B07"/>
    <w:rsid w:val="00CA4CAC"/>
    <w:rsid w:val="00CA5EDB"/>
    <w:rsid w:val="00CA7F0F"/>
    <w:rsid w:val="00CB01DC"/>
    <w:rsid w:val="00CB10E1"/>
    <w:rsid w:val="00CB13DD"/>
    <w:rsid w:val="00CB1577"/>
    <w:rsid w:val="00CB27BE"/>
    <w:rsid w:val="00CB2B30"/>
    <w:rsid w:val="00CB3CF3"/>
    <w:rsid w:val="00CB3D3F"/>
    <w:rsid w:val="00CB44D2"/>
    <w:rsid w:val="00CB4AAD"/>
    <w:rsid w:val="00CB6567"/>
    <w:rsid w:val="00CB6B22"/>
    <w:rsid w:val="00CB6EFE"/>
    <w:rsid w:val="00CB719D"/>
    <w:rsid w:val="00CB7C55"/>
    <w:rsid w:val="00CB7D1F"/>
    <w:rsid w:val="00CC0355"/>
    <w:rsid w:val="00CC0FCE"/>
    <w:rsid w:val="00CC205D"/>
    <w:rsid w:val="00CC2ED7"/>
    <w:rsid w:val="00CC3A08"/>
    <w:rsid w:val="00CC4971"/>
    <w:rsid w:val="00CC4D1B"/>
    <w:rsid w:val="00CC5336"/>
    <w:rsid w:val="00CC53A9"/>
    <w:rsid w:val="00CC698C"/>
    <w:rsid w:val="00CC711F"/>
    <w:rsid w:val="00CC737D"/>
    <w:rsid w:val="00CC75FB"/>
    <w:rsid w:val="00CD076D"/>
    <w:rsid w:val="00CD0A64"/>
    <w:rsid w:val="00CD1B0A"/>
    <w:rsid w:val="00CD1EB0"/>
    <w:rsid w:val="00CD2980"/>
    <w:rsid w:val="00CD32A2"/>
    <w:rsid w:val="00CD4066"/>
    <w:rsid w:val="00CD449C"/>
    <w:rsid w:val="00CD46B8"/>
    <w:rsid w:val="00CD51DD"/>
    <w:rsid w:val="00CD566C"/>
    <w:rsid w:val="00CD6FEC"/>
    <w:rsid w:val="00CD755C"/>
    <w:rsid w:val="00CD7B9E"/>
    <w:rsid w:val="00CE1549"/>
    <w:rsid w:val="00CE21F3"/>
    <w:rsid w:val="00CE278D"/>
    <w:rsid w:val="00CE2898"/>
    <w:rsid w:val="00CE2955"/>
    <w:rsid w:val="00CE30AF"/>
    <w:rsid w:val="00CE5B81"/>
    <w:rsid w:val="00CE5E1C"/>
    <w:rsid w:val="00CE67CF"/>
    <w:rsid w:val="00CE73A1"/>
    <w:rsid w:val="00CF01D8"/>
    <w:rsid w:val="00CF1D09"/>
    <w:rsid w:val="00CF1EE2"/>
    <w:rsid w:val="00CF30DC"/>
    <w:rsid w:val="00CF326E"/>
    <w:rsid w:val="00CF3E48"/>
    <w:rsid w:val="00CF53EB"/>
    <w:rsid w:val="00CF5B34"/>
    <w:rsid w:val="00CF7124"/>
    <w:rsid w:val="00CF7D82"/>
    <w:rsid w:val="00CF7EC1"/>
    <w:rsid w:val="00D01C0D"/>
    <w:rsid w:val="00D01C45"/>
    <w:rsid w:val="00D021BA"/>
    <w:rsid w:val="00D028DC"/>
    <w:rsid w:val="00D03C2C"/>
    <w:rsid w:val="00D04174"/>
    <w:rsid w:val="00D05876"/>
    <w:rsid w:val="00D0599E"/>
    <w:rsid w:val="00D103C7"/>
    <w:rsid w:val="00D11122"/>
    <w:rsid w:val="00D11C45"/>
    <w:rsid w:val="00D120DD"/>
    <w:rsid w:val="00D128AA"/>
    <w:rsid w:val="00D128F3"/>
    <w:rsid w:val="00D13161"/>
    <w:rsid w:val="00D1328F"/>
    <w:rsid w:val="00D1335A"/>
    <w:rsid w:val="00D14B7B"/>
    <w:rsid w:val="00D15D43"/>
    <w:rsid w:val="00D2043D"/>
    <w:rsid w:val="00D20BE6"/>
    <w:rsid w:val="00D20D6F"/>
    <w:rsid w:val="00D21CA9"/>
    <w:rsid w:val="00D223C8"/>
    <w:rsid w:val="00D2256B"/>
    <w:rsid w:val="00D23216"/>
    <w:rsid w:val="00D23336"/>
    <w:rsid w:val="00D240F9"/>
    <w:rsid w:val="00D241EE"/>
    <w:rsid w:val="00D243EB"/>
    <w:rsid w:val="00D25A80"/>
    <w:rsid w:val="00D25CA4"/>
    <w:rsid w:val="00D262A4"/>
    <w:rsid w:val="00D3001F"/>
    <w:rsid w:val="00D30208"/>
    <w:rsid w:val="00D31CFB"/>
    <w:rsid w:val="00D31D24"/>
    <w:rsid w:val="00D322DD"/>
    <w:rsid w:val="00D32C19"/>
    <w:rsid w:val="00D34620"/>
    <w:rsid w:val="00D34FD6"/>
    <w:rsid w:val="00D3598B"/>
    <w:rsid w:val="00D375A0"/>
    <w:rsid w:val="00D37742"/>
    <w:rsid w:val="00D43524"/>
    <w:rsid w:val="00D43743"/>
    <w:rsid w:val="00D43AD6"/>
    <w:rsid w:val="00D46125"/>
    <w:rsid w:val="00D46C2C"/>
    <w:rsid w:val="00D46ECE"/>
    <w:rsid w:val="00D4741C"/>
    <w:rsid w:val="00D47C47"/>
    <w:rsid w:val="00D51638"/>
    <w:rsid w:val="00D51DB9"/>
    <w:rsid w:val="00D53F09"/>
    <w:rsid w:val="00D54BCD"/>
    <w:rsid w:val="00D56161"/>
    <w:rsid w:val="00D57587"/>
    <w:rsid w:val="00D60AE8"/>
    <w:rsid w:val="00D60F58"/>
    <w:rsid w:val="00D61A8E"/>
    <w:rsid w:val="00D6378A"/>
    <w:rsid w:val="00D64747"/>
    <w:rsid w:val="00D6479E"/>
    <w:rsid w:val="00D64802"/>
    <w:rsid w:val="00D64A5E"/>
    <w:rsid w:val="00D656FE"/>
    <w:rsid w:val="00D67CBE"/>
    <w:rsid w:val="00D7124B"/>
    <w:rsid w:val="00D71890"/>
    <w:rsid w:val="00D71C1C"/>
    <w:rsid w:val="00D720D1"/>
    <w:rsid w:val="00D723BE"/>
    <w:rsid w:val="00D72558"/>
    <w:rsid w:val="00D735C6"/>
    <w:rsid w:val="00D75A4D"/>
    <w:rsid w:val="00D75C6F"/>
    <w:rsid w:val="00D76A3B"/>
    <w:rsid w:val="00D76C14"/>
    <w:rsid w:val="00D76F76"/>
    <w:rsid w:val="00D777EF"/>
    <w:rsid w:val="00D77C69"/>
    <w:rsid w:val="00D806B7"/>
    <w:rsid w:val="00D82301"/>
    <w:rsid w:val="00D84084"/>
    <w:rsid w:val="00D84CA7"/>
    <w:rsid w:val="00D85C7F"/>
    <w:rsid w:val="00D86636"/>
    <w:rsid w:val="00D86903"/>
    <w:rsid w:val="00D86B1B"/>
    <w:rsid w:val="00D9181C"/>
    <w:rsid w:val="00D9375D"/>
    <w:rsid w:val="00D95B8D"/>
    <w:rsid w:val="00D966BD"/>
    <w:rsid w:val="00D975C8"/>
    <w:rsid w:val="00D97C05"/>
    <w:rsid w:val="00DA2007"/>
    <w:rsid w:val="00DA2629"/>
    <w:rsid w:val="00DA3333"/>
    <w:rsid w:val="00DA4016"/>
    <w:rsid w:val="00DA4943"/>
    <w:rsid w:val="00DA503B"/>
    <w:rsid w:val="00DA67FF"/>
    <w:rsid w:val="00DA6CCF"/>
    <w:rsid w:val="00DA777F"/>
    <w:rsid w:val="00DB029D"/>
    <w:rsid w:val="00DB0BE0"/>
    <w:rsid w:val="00DB126E"/>
    <w:rsid w:val="00DB126F"/>
    <w:rsid w:val="00DB145B"/>
    <w:rsid w:val="00DB167A"/>
    <w:rsid w:val="00DB2DA3"/>
    <w:rsid w:val="00DB3612"/>
    <w:rsid w:val="00DB3760"/>
    <w:rsid w:val="00DB39C6"/>
    <w:rsid w:val="00DB4B36"/>
    <w:rsid w:val="00DB5285"/>
    <w:rsid w:val="00DC03FE"/>
    <w:rsid w:val="00DC13CC"/>
    <w:rsid w:val="00DC33A0"/>
    <w:rsid w:val="00DC48C1"/>
    <w:rsid w:val="00DC4AA2"/>
    <w:rsid w:val="00DC6159"/>
    <w:rsid w:val="00DC6199"/>
    <w:rsid w:val="00DC627E"/>
    <w:rsid w:val="00DC69B5"/>
    <w:rsid w:val="00DC6D84"/>
    <w:rsid w:val="00DC7921"/>
    <w:rsid w:val="00DD1D8B"/>
    <w:rsid w:val="00DD2470"/>
    <w:rsid w:val="00DD4A4E"/>
    <w:rsid w:val="00DD4ACA"/>
    <w:rsid w:val="00DD5985"/>
    <w:rsid w:val="00DD5FC9"/>
    <w:rsid w:val="00DD6CFB"/>
    <w:rsid w:val="00DD77A8"/>
    <w:rsid w:val="00DD7D31"/>
    <w:rsid w:val="00DD7F1C"/>
    <w:rsid w:val="00DE08ED"/>
    <w:rsid w:val="00DE0C3A"/>
    <w:rsid w:val="00DE1BE7"/>
    <w:rsid w:val="00DE2A8A"/>
    <w:rsid w:val="00DE2DE8"/>
    <w:rsid w:val="00DE3161"/>
    <w:rsid w:val="00DE350D"/>
    <w:rsid w:val="00DE44E4"/>
    <w:rsid w:val="00DE5EF5"/>
    <w:rsid w:val="00DE6CB5"/>
    <w:rsid w:val="00DF082B"/>
    <w:rsid w:val="00DF19B8"/>
    <w:rsid w:val="00DF1A19"/>
    <w:rsid w:val="00DF2274"/>
    <w:rsid w:val="00DF228D"/>
    <w:rsid w:val="00DF269F"/>
    <w:rsid w:val="00DF2B31"/>
    <w:rsid w:val="00DF3D55"/>
    <w:rsid w:val="00DF3F08"/>
    <w:rsid w:val="00DF4D72"/>
    <w:rsid w:val="00DF6B98"/>
    <w:rsid w:val="00DF7987"/>
    <w:rsid w:val="00DF7CA0"/>
    <w:rsid w:val="00E00EBC"/>
    <w:rsid w:val="00E01013"/>
    <w:rsid w:val="00E01B76"/>
    <w:rsid w:val="00E01C7B"/>
    <w:rsid w:val="00E0333E"/>
    <w:rsid w:val="00E03F13"/>
    <w:rsid w:val="00E043E4"/>
    <w:rsid w:val="00E04FEC"/>
    <w:rsid w:val="00E0567A"/>
    <w:rsid w:val="00E05C4D"/>
    <w:rsid w:val="00E100ED"/>
    <w:rsid w:val="00E11166"/>
    <w:rsid w:val="00E1132A"/>
    <w:rsid w:val="00E11C64"/>
    <w:rsid w:val="00E1311F"/>
    <w:rsid w:val="00E143AA"/>
    <w:rsid w:val="00E153B8"/>
    <w:rsid w:val="00E15621"/>
    <w:rsid w:val="00E1565F"/>
    <w:rsid w:val="00E156D3"/>
    <w:rsid w:val="00E1609D"/>
    <w:rsid w:val="00E160B7"/>
    <w:rsid w:val="00E1736F"/>
    <w:rsid w:val="00E17808"/>
    <w:rsid w:val="00E17AB5"/>
    <w:rsid w:val="00E21705"/>
    <w:rsid w:val="00E223A1"/>
    <w:rsid w:val="00E2271E"/>
    <w:rsid w:val="00E23A3F"/>
    <w:rsid w:val="00E23AED"/>
    <w:rsid w:val="00E2444E"/>
    <w:rsid w:val="00E263E3"/>
    <w:rsid w:val="00E26EEB"/>
    <w:rsid w:val="00E30468"/>
    <w:rsid w:val="00E3083A"/>
    <w:rsid w:val="00E30880"/>
    <w:rsid w:val="00E3095E"/>
    <w:rsid w:val="00E3102C"/>
    <w:rsid w:val="00E31653"/>
    <w:rsid w:val="00E3322D"/>
    <w:rsid w:val="00E33A4A"/>
    <w:rsid w:val="00E33C96"/>
    <w:rsid w:val="00E34DCF"/>
    <w:rsid w:val="00E350E8"/>
    <w:rsid w:val="00E354B1"/>
    <w:rsid w:val="00E35B36"/>
    <w:rsid w:val="00E35CCD"/>
    <w:rsid w:val="00E36C46"/>
    <w:rsid w:val="00E37BC8"/>
    <w:rsid w:val="00E40004"/>
    <w:rsid w:val="00E40D04"/>
    <w:rsid w:val="00E413E9"/>
    <w:rsid w:val="00E42014"/>
    <w:rsid w:val="00E4248A"/>
    <w:rsid w:val="00E43038"/>
    <w:rsid w:val="00E43663"/>
    <w:rsid w:val="00E44616"/>
    <w:rsid w:val="00E44944"/>
    <w:rsid w:val="00E46E76"/>
    <w:rsid w:val="00E474EE"/>
    <w:rsid w:val="00E516AC"/>
    <w:rsid w:val="00E51CC5"/>
    <w:rsid w:val="00E51D3B"/>
    <w:rsid w:val="00E52BD4"/>
    <w:rsid w:val="00E535E6"/>
    <w:rsid w:val="00E5393A"/>
    <w:rsid w:val="00E53CEB"/>
    <w:rsid w:val="00E540D4"/>
    <w:rsid w:val="00E54DC4"/>
    <w:rsid w:val="00E555EE"/>
    <w:rsid w:val="00E55CBE"/>
    <w:rsid w:val="00E55D4F"/>
    <w:rsid w:val="00E55DD4"/>
    <w:rsid w:val="00E55E0D"/>
    <w:rsid w:val="00E57D8A"/>
    <w:rsid w:val="00E617F5"/>
    <w:rsid w:val="00E62518"/>
    <w:rsid w:val="00E62646"/>
    <w:rsid w:val="00E62966"/>
    <w:rsid w:val="00E62E05"/>
    <w:rsid w:val="00E63757"/>
    <w:rsid w:val="00E641B2"/>
    <w:rsid w:val="00E64FE9"/>
    <w:rsid w:val="00E65278"/>
    <w:rsid w:val="00E65604"/>
    <w:rsid w:val="00E65712"/>
    <w:rsid w:val="00E65C11"/>
    <w:rsid w:val="00E663B0"/>
    <w:rsid w:val="00E67B44"/>
    <w:rsid w:val="00E707DF"/>
    <w:rsid w:val="00E7125E"/>
    <w:rsid w:val="00E72021"/>
    <w:rsid w:val="00E72A8C"/>
    <w:rsid w:val="00E72ABF"/>
    <w:rsid w:val="00E7320D"/>
    <w:rsid w:val="00E73D99"/>
    <w:rsid w:val="00E74393"/>
    <w:rsid w:val="00E74768"/>
    <w:rsid w:val="00E749BF"/>
    <w:rsid w:val="00E74BED"/>
    <w:rsid w:val="00E76F54"/>
    <w:rsid w:val="00E7748C"/>
    <w:rsid w:val="00E81910"/>
    <w:rsid w:val="00E82103"/>
    <w:rsid w:val="00E82721"/>
    <w:rsid w:val="00E83428"/>
    <w:rsid w:val="00E834E9"/>
    <w:rsid w:val="00E837D6"/>
    <w:rsid w:val="00E8447C"/>
    <w:rsid w:val="00E84815"/>
    <w:rsid w:val="00E84BDB"/>
    <w:rsid w:val="00E84DA0"/>
    <w:rsid w:val="00E854A2"/>
    <w:rsid w:val="00E8633A"/>
    <w:rsid w:val="00E8766B"/>
    <w:rsid w:val="00E87E27"/>
    <w:rsid w:val="00E902CE"/>
    <w:rsid w:val="00E91E38"/>
    <w:rsid w:val="00E92728"/>
    <w:rsid w:val="00E933F1"/>
    <w:rsid w:val="00E971E1"/>
    <w:rsid w:val="00E975F9"/>
    <w:rsid w:val="00EA0450"/>
    <w:rsid w:val="00EA0BA0"/>
    <w:rsid w:val="00EA1853"/>
    <w:rsid w:val="00EA1D2C"/>
    <w:rsid w:val="00EA2247"/>
    <w:rsid w:val="00EA3E5E"/>
    <w:rsid w:val="00EA483D"/>
    <w:rsid w:val="00EA4ADA"/>
    <w:rsid w:val="00EA73C4"/>
    <w:rsid w:val="00EA767D"/>
    <w:rsid w:val="00EA7D65"/>
    <w:rsid w:val="00EA7D90"/>
    <w:rsid w:val="00EB0E55"/>
    <w:rsid w:val="00EB2A00"/>
    <w:rsid w:val="00EB3110"/>
    <w:rsid w:val="00EB3157"/>
    <w:rsid w:val="00EB3E88"/>
    <w:rsid w:val="00EB3FEC"/>
    <w:rsid w:val="00EB46CF"/>
    <w:rsid w:val="00EB5CA0"/>
    <w:rsid w:val="00EB6559"/>
    <w:rsid w:val="00EB6CE3"/>
    <w:rsid w:val="00EB7257"/>
    <w:rsid w:val="00EB7AEF"/>
    <w:rsid w:val="00EC1398"/>
    <w:rsid w:val="00EC28F8"/>
    <w:rsid w:val="00EC2C52"/>
    <w:rsid w:val="00EC3A35"/>
    <w:rsid w:val="00EC3AA0"/>
    <w:rsid w:val="00EC4B4A"/>
    <w:rsid w:val="00EC516E"/>
    <w:rsid w:val="00EC5A2E"/>
    <w:rsid w:val="00EC5CCB"/>
    <w:rsid w:val="00EC6C0F"/>
    <w:rsid w:val="00EC7F9A"/>
    <w:rsid w:val="00ED1571"/>
    <w:rsid w:val="00ED1973"/>
    <w:rsid w:val="00ED33FF"/>
    <w:rsid w:val="00ED368A"/>
    <w:rsid w:val="00ED3810"/>
    <w:rsid w:val="00ED4CAE"/>
    <w:rsid w:val="00ED7CF2"/>
    <w:rsid w:val="00EE267E"/>
    <w:rsid w:val="00EE4442"/>
    <w:rsid w:val="00EE4B63"/>
    <w:rsid w:val="00EE6206"/>
    <w:rsid w:val="00EE6485"/>
    <w:rsid w:val="00EE6E1F"/>
    <w:rsid w:val="00EE70F6"/>
    <w:rsid w:val="00EE7700"/>
    <w:rsid w:val="00EE7F6B"/>
    <w:rsid w:val="00EF092F"/>
    <w:rsid w:val="00EF343D"/>
    <w:rsid w:val="00EF409E"/>
    <w:rsid w:val="00EF4B05"/>
    <w:rsid w:val="00EF56B7"/>
    <w:rsid w:val="00EF592E"/>
    <w:rsid w:val="00EF68A3"/>
    <w:rsid w:val="00EF6B66"/>
    <w:rsid w:val="00EF7F61"/>
    <w:rsid w:val="00F00230"/>
    <w:rsid w:val="00F00311"/>
    <w:rsid w:val="00F00704"/>
    <w:rsid w:val="00F0208C"/>
    <w:rsid w:val="00F02965"/>
    <w:rsid w:val="00F02BC2"/>
    <w:rsid w:val="00F03743"/>
    <w:rsid w:val="00F04CBD"/>
    <w:rsid w:val="00F0559B"/>
    <w:rsid w:val="00F118BA"/>
    <w:rsid w:val="00F132F9"/>
    <w:rsid w:val="00F1341A"/>
    <w:rsid w:val="00F137D5"/>
    <w:rsid w:val="00F13968"/>
    <w:rsid w:val="00F143D9"/>
    <w:rsid w:val="00F160C1"/>
    <w:rsid w:val="00F16910"/>
    <w:rsid w:val="00F16990"/>
    <w:rsid w:val="00F1717A"/>
    <w:rsid w:val="00F17281"/>
    <w:rsid w:val="00F179FF"/>
    <w:rsid w:val="00F204D2"/>
    <w:rsid w:val="00F22260"/>
    <w:rsid w:val="00F22AF3"/>
    <w:rsid w:val="00F24030"/>
    <w:rsid w:val="00F261DF"/>
    <w:rsid w:val="00F2640A"/>
    <w:rsid w:val="00F27105"/>
    <w:rsid w:val="00F302D6"/>
    <w:rsid w:val="00F30982"/>
    <w:rsid w:val="00F31263"/>
    <w:rsid w:val="00F3198F"/>
    <w:rsid w:val="00F32944"/>
    <w:rsid w:val="00F33EFB"/>
    <w:rsid w:val="00F34569"/>
    <w:rsid w:val="00F37E2F"/>
    <w:rsid w:val="00F40BB0"/>
    <w:rsid w:val="00F43296"/>
    <w:rsid w:val="00F4396D"/>
    <w:rsid w:val="00F44CA7"/>
    <w:rsid w:val="00F45FEE"/>
    <w:rsid w:val="00F478D9"/>
    <w:rsid w:val="00F47CA5"/>
    <w:rsid w:val="00F50C63"/>
    <w:rsid w:val="00F51695"/>
    <w:rsid w:val="00F51C6E"/>
    <w:rsid w:val="00F51EE6"/>
    <w:rsid w:val="00F524DE"/>
    <w:rsid w:val="00F52E48"/>
    <w:rsid w:val="00F53714"/>
    <w:rsid w:val="00F53E4E"/>
    <w:rsid w:val="00F540BE"/>
    <w:rsid w:val="00F54B98"/>
    <w:rsid w:val="00F54E86"/>
    <w:rsid w:val="00F55E28"/>
    <w:rsid w:val="00F57CE4"/>
    <w:rsid w:val="00F57F6B"/>
    <w:rsid w:val="00F6082B"/>
    <w:rsid w:val="00F61D5B"/>
    <w:rsid w:val="00F627D8"/>
    <w:rsid w:val="00F63CE9"/>
    <w:rsid w:val="00F653F9"/>
    <w:rsid w:val="00F65622"/>
    <w:rsid w:val="00F65C65"/>
    <w:rsid w:val="00F660D9"/>
    <w:rsid w:val="00F6706C"/>
    <w:rsid w:val="00F676D5"/>
    <w:rsid w:val="00F70770"/>
    <w:rsid w:val="00F716BB"/>
    <w:rsid w:val="00F71EB4"/>
    <w:rsid w:val="00F72D26"/>
    <w:rsid w:val="00F72E40"/>
    <w:rsid w:val="00F73034"/>
    <w:rsid w:val="00F7451D"/>
    <w:rsid w:val="00F74777"/>
    <w:rsid w:val="00F76F15"/>
    <w:rsid w:val="00F808FC"/>
    <w:rsid w:val="00F82E5D"/>
    <w:rsid w:val="00F83F5F"/>
    <w:rsid w:val="00F844D6"/>
    <w:rsid w:val="00F846BC"/>
    <w:rsid w:val="00F84B17"/>
    <w:rsid w:val="00F85711"/>
    <w:rsid w:val="00F864F7"/>
    <w:rsid w:val="00F869FB"/>
    <w:rsid w:val="00F87378"/>
    <w:rsid w:val="00F9108D"/>
    <w:rsid w:val="00F911F5"/>
    <w:rsid w:val="00F91CEB"/>
    <w:rsid w:val="00F92276"/>
    <w:rsid w:val="00F924C0"/>
    <w:rsid w:val="00F92D6E"/>
    <w:rsid w:val="00F936AA"/>
    <w:rsid w:val="00F940AE"/>
    <w:rsid w:val="00F95D3C"/>
    <w:rsid w:val="00F96856"/>
    <w:rsid w:val="00F96BA4"/>
    <w:rsid w:val="00F96D7E"/>
    <w:rsid w:val="00F96F1E"/>
    <w:rsid w:val="00F9709B"/>
    <w:rsid w:val="00FA02BE"/>
    <w:rsid w:val="00FA126C"/>
    <w:rsid w:val="00FA1718"/>
    <w:rsid w:val="00FA188E"/>
    <w:rsid w:val="00FA2F8D"/>
    <w:rsid w:val="00FA39A7"/>
    <w:rsid w:val="00FA3C9F"/>
    <w:rsid w:val="00FA3E1C"/>
    <w:rsid w:val="00FA441A"/>
    <w:rsid w:val="00FA4DFE"/>
    <w:rsid w:val="00FA7F06"/>
    <w:rsid w:val="00FB06D3"/>
    <w:rsid w:val="00FB0763"/>
    <w:rsid w:val="00FB13B8"/>
    <w:rsid w:val="00FB1909"/>
    <w:rsid w:val="00FB2E1B"/>
    <w:rsid w:val="00FB300F"/>
    <w:rsid w:val="00FB3E0C"/>
    <w:rsid w:val="00FB3E7A"/>
    <w:rsid w:val="00FB415D"/>
    <w:rsid w:val="00FB4758"/>
    <w:rsid w:val="00FB5E0C"/>
    <w:rsid w:val="00FB60DA"/>
    <w:rsid w:val="00FB63CC"/>
    <w:rsid w:val="00FB64C8"/>
    <w:rsid w:val="00FB7F95"/>
    <w:rsid w:val="00FC0065"/>
    <w:rsid w:val="00FC0995"/>
    <w:rsid w:val="00FC1251"/>
    <w:rsid w:val="00FC1715"/>
    <w:rsid w:val="00FC1812"/>
    <w:rsid w:val="00FC1A18"/>
    <w:rsid w:val="00FC3BA6"/>
    <w:rsid w:val="00FC3C36"/>
    <w:rsid w:val="00FC3EEE"/>
    <w:rsid w:val="00FC461E"/>
    <w:rsid w:val="00FC4A5A"/>
    <w:rsid w:val="00FC4CDA"/>
    <w:rsid w:val="00FC500F"/>
    <w:rsid w:val="00FC61B3"/>
    <w:rsid w:val="00FC7CED"/>
    <w:rsid w:val="00FD08D2"/>
    <w:rsid w:val="00FD184C"/>
    <w:rsid w:val="00FD1C10"/>
    <w:rsid w:val="00FD39B4"/>
    <w:rsid w:val="00FD3AFF"/>
    <w:rsid w:val="00FD4411"/>
    <w:rsid w:val="00FD5B0B"/>
    <w:rsid w:val="00FD5C76"/>
    <w:rsid w:val="00FD659D"/>
    <w:rsid w:val="00FD6746"/>
    <w:rsid w:val="00FD79B2"/>
    <w:rsid w:val="00FD7D5D"/>
    <w:rsid w:val="00FE1F6C"/>
    <w:rsid w:val="00FE2C4E"/>
    <w:rsid w:val="00FE2FF3"/>
    <w:rsid w:val="00FE4E74"/>
    <w:rsid w:val="00FE5853"/>
    <w:rsid w:val="00FE601E"/>
    <w:rsid w:val="00FE636A"/>
    <w:rsid w:val="00FE7EA8"/>
    <w:rsid w:val="00FF17A8"/>
    <w:rsid w:val="00FF1F2E"/>
    <w:rsid w:val="00FF2B42"/>
    <w:rsid w:val="00FF4B34"/>
    <w:rsid w:val="00FF4E09"/>
    <w:rsid w:val="00FF503E"/>
    <w:rsid w:val="00FF656F"/>
    <w:rsid w:val="00FF6915"/>
    <w:rsid w:val="01B91719"/>
    <w:rsid w:val="028642E4"/>
    <w:rsid w:val="02BA3F8E"/>
    <w:rsid w:val="03B552F7"/>
    <w:rsid w:val="04D330E5"/>
    <w:rsid w:val="060D7AD6"/>
    <w:rsid w:val="067F1777"/>
    <w:rsid w:val="06CF0763"/>
    <w:rsid w:val="073A391A"/>
    <w:rsid w:val="086724C2"/>
    <w:rsid w:val="0D605732"/>
    <w:rsid w:val="0D924095"/>
    <w:rsid w:val="0EA63619"/>
    <w:rsid w:val="0EB21FBD"/>
    <w:rsid w:val="0EDE2DB2"/>
    <w:rsid w:val="0F3A45FA"/>
    <w:rsid w:val="0F711230"/>
    <w:rsid w:val="11C7472B"/>
    <w:rsid w:val="121F5BBC"/>
    <w:rsid w:val="125C296C"/>
    <w:rsid w:val="12853436"/>
    <w:rsid w:val="132A2A6A"/>
    <w:rsid w:val="13CF716E"/>
    <w:rsid w:val="15733693"/>
    <w:rsid w:val="15FE4235"/>
    <w:rsid w:val="168626AD"/>
    <w:rsid w:val="16BA5FAA"/>
    <w:rsid w:val="180F222F"/>
    <w:rsid w:val="189664AC"/>
    <w:rsid w:val="18DE5A14"/>
    <w:rsid w:val="19CA28B1"/>
    <w:rsid w:val="19EE2A43"/>
    <w:rsid w:val="1B1C538E"/>
    <w:rsid w:val="1B211139"/>
    <w:rsid w:val="1B632FBD"/>
    <w:rsid w:val="1B9118D8"/>
    <w:rsid w:val="1B9C64CF"/>
    <w:rsid w:val="1C16002F"/>
    <w:rsid w:val="1C6F14EE"/>
    <w:rsid w:val="1CEE7AC3"/>
    <w:rsid w:val="1E6E5F01"/>
    <w:rsid w:val="1EA41D44"/>
    <w:rsid w:val="1EBD633A"/>
    <w:rsid w:val="1F63358C"/>
    <w:rsid w:val="20270A5D"/>
    <w:rsid w:val="21505D92"/>
    <w:rsid w:val="219A525F"/>
    <w:rsid w:val="22A00653"/>
    <w:rsid w:val="2435301D"/>
    <w:rsid w:val="253F58ED"/>
    <w:rsid w:val="25407ECB"/>
    <w:rsid w:val="262E1879"/>
    <w:rsid w:val="286478B1"/>
    <w:rsid w:val="286E4D4F"/>
    <w:rsid w:val="2CAC2575"/>
    <w:rsid w:val="2D4A6663"/>
    <w:rsid w:val="2E5C3553"/>
    <w:rsid w:val="2FC27A6F"/>
    <w:rsid w:val="31864EB8"/>
    <w:rsid w:val="33AF226D"/>
    <w:rsid w:val="34BD32E6"/>
    <w:rsid w:val="360D5BA8"/>
    <w:rsid w:val="36421CF5"/>
    <w:rsid w:val="36E55C49"/>
    <w:rsid w:val="37C8447C"/>
    <w:rsid w:val="37DD4370"/>
    <w:rsid w:val="38E47595"/>
    <w:rsid w:val="38F44393"/>
    <w:rsid w:val="392C0A3B"/>
    <w:rsid w:val="398C14D9"/>
    <w:rsid w:val="39FF3A59"/>
    <w:rsid w:val="3A62745C"/>
    <w:rsid w:val="3A844B4A"/>
    <w:rsid w:val="3D536596"/>
    <w:rsid w:val="3D663493"/>
    <w:rsid w:val="3D9E79F4"/>
    <w:rsid w:val="3EAE3767"/>
    <w:rsid w:val="3EEB0A50"/>
    <w:rsid w:val="3F0C0DBA"/>
    <w:rsid w:val="3FD249E5"/>
    <w:rsid w:val="40181D19"/>
    <w:rsid w:val="42727D7A"/>
    <w:rsid w:val="434A21E9"/>
    <w:rsid w:val="44000AFA"/>
    <w:rsid w:val="444F1731"/>
    <w:rsid w:val="44DA759D"/>
    <w:rsid w:val="45A908C3"/>
    <w:rsid w:val="45F91CA4"/>
    <w:rsid w:val="47971775"/>
    <w:rsid w:val="48B620CF"/>
    <w:rsid w:val="4A6D4A0F"/>
    <w:rsid w:val="4BAD1567"/>
    <w:rsid w:val="4BAE72EA"/>
    <w:rsid w:val="4BDF193C"/>
    <w:rsid w:val="4C3E48B5"/>
    <w:rsid w:val="4CD40D75"/>
    <w:rsid w:val="4CFA4C80"/>
    <w:rsid w:val="4E094A4F"/>
    <w:rsid w:val="4E673258"/>
    <w:rsid w:val="4E6A373F"/>
    <w:rsid w:val="4F964D9C"/>
    <w:rsid w:val="508915C5"/>
    <w:rsid w:val="50AA2519"/>
    <w:rsid w:val="54BF095A"/>
    <w:rsid w:val="55020B76"/>
    <w:rsid w:val="55434CEA"/>
    <w:rsid w:val="55EC35D4"/>
    <w:rsid w:val="590B5B1F"/>
    <w:rsid w:val="592B4413"/>
    <w:rsid w:val="5A395589"/>
    <w:rsid w:val="5BFD5A93"/>
    <w:rsid w:val="5C007491"/>
    <w:rsid w:val="5E48511F"/>
    <w:rsid w:val="5E966EBF"/>
    <w:rsid w:val="5E9A1E1F"/>
    <w:rsid w:val="5F4B136B"/>
    <w:rsid w:val="5FEB0458"/>
    <w:rsid w:val="630E2DDB"/>
    <w:rsid w:val="63870498"/>
    <w:rsid w:val="643E4FFA"/>
    <w:rsid w:val="64432611"/>
    <w:rsid w:val="677B6565"/>
    <w:rsid w:val="68F760C0"/>
    <w:rsid w:val="690C1B6B"/>
    <w:rsid w:val="6A440E91"/>
    <w:rsid w:val="6A9C6F1F"/>
    <w:rsid w:val="6AF428B7"/>
    <w:rsid w:val="6B3B04E6"/>
    <w:rsid w:val="6BA22313"/>
    <w:rsid w:val="6BEA3CBA"/>
    <w:rsid w:val="6C4909E0"/>
    <w:rsid w:val="6C847C6A"/>
    <w:rsid w:val="6E565963"/>
    <w:rsid w:val="712D08D1"/>
    <w:rsid w:val="7189187F"/>
    <w:rsid w:val="738D194F"/>
    <w:rsid w:val="742064CB"/>
    <w:rsid w:val="74EE65C9"/>
    <w:rsid w:val="75524DAA"/>
    <w:rsid w:val="76D4359C"/>
    <w:rsid w:val="77585F7B"/>
    <w:rsid w:val="77D31AA6"/>
    <w:rsid w:val="78EC2E1F"/>
    <w:rsid w:val="791F1447"/>
    <w:rsid w:val="795F5CE7"/>
    <w:rsid w:val="7A3507F6"/>
    <w:rsid w:val="7AEA338E"/>
    <w:rsid w:val="7B417EBE"/>
    <w:rsid w:val="7CCD2F68"/>
    <w:rsid w:val="7D351E9E"/>
    <w:rsid w:val="7DC0487A"/>
    <w:rsid w:val="7E265025"/>
    <w:rsid w:val="7E3810BF"/>
    <w:rsid w:val="7F00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C102B6"/>
  <w15:docId w15:val="{648F17B2-BC7A-4290-80C0-EAB8D7D0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FF"/>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rsid w:val="002A4D85"/>
    <w:pPr>
      <w:jc w:val="left"/>
    </w:pPr>
  </w:style>
  <w:style w:type="paragraph" w:styleId="a5">
    <w:name w:val="Body Text"/>
    <w:basedOn w:val="a"/>
    <w:link w:val="a6"/>
    <w:autoRedefine/>
    <w:uiPriority w:val="1"/>
    <w:qFormat/>
    <w:rPr>
      <w:rFonts w:eastAsia="Times New Roman"/>
      <w:sz w:val="25"/>
      <w:szCs w:val="25"/>
    </w:rPr>
  </w:style>
  <w:style w:type="paragraph" w:styleId="TOC3">
    <w:name w:val="toc 3"/>
    <w:basedOn w:val="a"/>
    <w:next w:val="a"/>
    <w:autoRedefine/>
    <w:uiPriority w:val="39"/>
    <w:unhideWhenUsed/>
    <w:qFormat/>
    <w:pPr>
      <w:ind w:leftChars="400" w:left="840"/>
    </w:pPr>
  </w:style>
  <w:style w:type="paragraph" w:styleId="a7">
    <w:name w:val="Plain Text"/>
    <w:basedOn w:val="a"/>
    <w:link w:val="a8"/>
    <w:autoRedefine/>
    <w:uiPriority w:val="99"/>
    <w:semiHidden/>
    <w:unhideWhenUsed/>
    <w:qFormat/>
    <w:rPr>
      <w:rFonts w:ascii="宋体" w:hAnsi="Courier New" w:cs="Courier New"/>
    </w:rPr>
  </w:style>
  <w:style w:type="paragraph" w:styleId="a9">
    <w:name w:val="Date"/>
    <w:basedOn w:val="a"/>
    <w:next w:val="a"/>
    <w:link w:val="aa"/>
    <w:autoRedefine/>
    <w:uiPriority w:val="99"/>
    <w:semiHidden/>
    <w:unhideWhenUsed/>
    <w:qFormat/>
    <w:pPr>
      <w:ind w:leftChars="2500" w:left="100"/>
    </w:pPr>
  </w:style>
  <w:style w:type="paragraph" w:styleId="ab">
    <w:name w:val="Balloon Text"/>
    <w:basedOn w:val="a"/>
    <w:link w:val="ac"/>
    <w:autoRedefine/>
    <w:uiPriority w:val="99"/>
    <w:semiHidden/>
    <w:unhideWhenUsed/>
    <w:qFormat/>
    <w:rPr>
      <w:sz w:val="18"/>
      <w:szCs w:val="18"/>
    </w:rPr>
  </w:style>
  <w:style w:type="paragraph" w:styleId="ad">
    <w:name w:val="footer"/>
    <w:basedOn w:val="a"/>
    <w:link w:val="ae"/>
    <w:autoRedefine/>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TOC1">
    <w:name w:val="toc 1"/>
    <w:basedOn w:val="a"/>
    <w:next w:val="a"/>
    <w:autoRedefine/>
    <w:uiPriority w:val="39"/>
    <w:unhideWhenUsed/>
    <w:qFormat/>
    <w:rsid w:val="00742FAC"/>
    <w:pPr>
      <w:tabs>
        <w:tab w:val="right" w:leader="dot" w:pos="8296"/>
      </w:tabs>
      <w:spacing w:line="276" w:lineRule="auto"/>
      <w:jc w:val="center"/>
    </w:pPr>
    <w:rPr>
      <w:rFonts w:ascii="宋体" w:hAnsi="宋体"/>
      <w:color w:val="auto"/>
    </w:rPr>
  </w:style>
  <w:style w:type="paragraph" w:styleId="TOC2">
    <w:name w:val="toc 2"/>
    <w:basedOn w:val="a"/>
    <w:next w:val="a"/>
    <w:autoRedefine/>
    <w:uiPriority w:val="39"/>
    <w:unhideWhenUsed/>
    <w:qFormat/>
    <w:rsid w:val="00C146C1"/>
    <w:pPr>
      <w:tabs>
        <w:tab w:val="right" w:leader="dot" w:pos="8296"/>
      </w:tabs>
      <w:spacing w:line="360" w:lineRule="auto"/>
      <w:ind w:leftChars="200" w:left="420"/>
    </w:pPr>
  </w:style>
  <w:style w:type="paragraph" w:styleId="af1">
    <w:name w:val="Normal (Web)"/>
    <w:basedOn w:val="a"/>
    <w:autoRedefine/>
    <w:uiPriority w:val="99"/>
    <w:qFormat/>
    <w:pPr>
      <w:spacing w:before="100" w:beforeAutospacing="1" w:after="100" w:afterAutospacing="1"/>
      <w:jc w:val="left"/>
    </w:pPr>
    <w:rPr>
      <w:sz w:val="24"/>
    </w:rPr>
  </w:style>
  <w:style w:type="paragraph" w:styleId="af2">
    <w:name w:val="annotation subject"/>
    <w:basedOn w:val="a3"/>
    <w:next w:val="a3"/>
    <w:link w:val="af3"/>
    <w:autoRedefine/>
    <w:uiPriority w:val="99"/>
    <w:semiHidden/>
    <w:unhideWhenUsed/>
    <w:qFormat/>
    <w:rPr>
      <w:b/>
      <w:bCs/>
    </w:rPr>
  </w:style>
  <w:style w:type="table" w:styleId="af4">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autoRedefine/>
    <w:uiPriority w:val="22"/>
    <w:qFormat/>
    <w:rPr>
      <w:b/>
      <w:bCs/>
    </w:rPr>
  </w:style>
  <w:style w:type="character" w:styleId="af6">
    <w:name w:val="FollowedHyperlink"/>
    <w:basedOn w:val="a0"/>
    <w:autoRedefine/>
    <w:uiPriority w:val="99"/>
    <w:semiHidden/>
    <w:unhideWhenUsed/>
    <w:qFormat/>
    <w:rPr>
      <w:color w:val="954F72" w:themeColor="followedHyperlink"/>
      <w:u w:val="single"/>
    </w:rPr>
  </w:style>
  <w:style w:type="character" w:styleId="af7">
    <w:name w:val="Hyperlink"/>
    <w:basedOn w:val="a0"/>
    <w:autoRedefine/>
    <w:uiPriority w:val="99"/>
    <w:unhideWhenUsed/>
    <w:qFormat/>
    <w:rPr>
      <w:color w:val="0000FF"/>
      <w:u w:val="single"/>
    </w:rPr>
  </w:style>
  <w:style w:type="character" w:styleId="af8">
    <w:name w:val="annotation reference"/>
    <w:basedOn w:val="a0"/>
    <w:autoRedefine/>
    <w:uiPriority w:val="99"/>
    <w:semiHidden/>
    <w:unhideWhenUsed/>
    <w:qFormat/>
    <w:rPr>
      <w:sz w:val="21"/>
      <w:szCs w:val="21"/>
    </w:rPr>
  </w:style>
  <w:style w:type="character" w:customStyle="1" w:styleId="af0">
    <w:name w:val="页眉 字符"/>
    <w:basedOn w:val="a0"/>
    <w:link w:val="af"/>
    <w:autoRedefine/>
    <w:uiPriority w:val="99"/>
    <w:qFormat/>
    <w:rPr>
      <w:sz w:val="18"/>
      <w:szCs w:val="18"/>
    </w:rPr>
  </w:style>
  <w:style w:type="character" w:customStyle="1" w:styleId="ae">
    <w:name w:val="页脚 字符"/>
    <w:basedOn w:val="a0"/>
    <w:link w:val="ad"/>
    <w:autoRedefine/>
    <w:uiPriority w:val="99"/>
    <w:qFormat/>
    <w:rPr>
      <w:sz w:val="18"/>
      <w:szCs w:val="18"/>
    </w:rPr>
  </w:style>
  <w:style w:type="paragraph" w:styleId="af9">
    <w:name w:val="List Paragraph"/>
    <w:basedOn w:val="a"/>
    <w:autoRedefine/>
    <w:uiPriority w:val="34"/>
    <w:qFormat/>
    <w:pPr>
      <w:ind w:firstLineChars="200" w:firstLine="420"/>
    </w:pPr>
  </w:style>
  <w:style w:type="paragraph" w:customStyle="1" w:styleId="Default">
    <w:name w:val="Default"/>
    <w:autoRedefine/>
    <w:qFormat/>
    <w:rsid w:val="00742FAC"/>
    <w:pPr>
      <w:widowControl w:val="0"/>
      <w:autoSpaceDE w:val="0"/>
      <w:autoSpaceDN w:val="0"/>
      <w:adjustRightInd w:val="0"/>
      <w:spacing w:line="360" w:lineRule="auto"/>
      <w:ind w:firstLineChars="200" w:firstLine="480"/>
      <w:jc w:val="both"/>
    </w:pPr>
    <w:rPr>
      <w:rFonts w:ascii="Calibri" w:hAnsi="Calibri" w:cs="Calibri"/>
      <w:color w:val="000000"/>
      <w:sz w:val="24"/>
      <w:szCs w:val="24"/>
    </w:rPr>
  </w:style>
  <w:style w:type="character" w:customStyle="1" w:styleId="aa">
    <w:name w:val="日期 字符"/>
    <w:basedOn w:val="a0"/>
    <w:link w:val="a9"/>
    <w:autoRedefine/>
    <w:uiPriority w:val="99"/>
    <w:semiHidden/>
    <w:qFormat/>
    <w:rPr>
      <w:rFonts w:ascii="Times New Roman" w:eastAsia="宋体" w:hAnsi="Times New Roman" w:cs="Times New Roman"/>
      <w:color w:val="0000FF"/>
      <w:sz w:val="21"/>
      <w:szCs w:val="21"/>
    </w:rPr>
  </w:style>
  <w:style w:type="character" w:customStyle="1" w:styleId="ac">
    <w:name w:val="批注框文本 字符"/>
    <w:basedOn w:val="a0"/>
    <w:link w:val="ab"/>
    <w:autoRedefine/>
    <w:uiPriority w:val="99"/>
    <w:semiHidden/>
    <w:qFormat/>
    <w:rPr>
      <w:rFonts w:ascii="Times New Roman" w:eastAsia="宋体" w:hAnsi="Times New Roman" w:cs="Times New Roman"/>
      <w:color w:val="0000FF"/>
      <w:sz w:val="18"/>
      <w:szCs w:val="18"/>
    </w:rPr>
  </w:style>
  <w:style w:type="character" w:customStyle="1" w:styleId="20">
    <w:name w:val="标题 2 字符"/>
    <w:basedOn w:val="a0"/>
    <w:autoRedefine/>
    <w:uiPriority w:val="9"/>
    <w:semiHidden/>
    <w:qFormat/>
    <w:rPr>
      <w:rFonts w:asciiTheme="majorHAnsi" w:eastAsiaTheme="majorEastAsia" w:hAnsiTheme="majorHAnsi" w:cstheme="majorBidi"/>
      <w:b/>
      <w:bCs/>
      <w:color w:val="0000FF"/>
      <w:sz w:val="32"/>
      <w:szCs w:val="32"/>
    </w:rPr>
  </w:style>
  <w:style w:type="character" w:customStyle="1" w:styleId="21">
    <w:name w:val="标题 2 字符1"/>
    <w:link w:val="2"/>
    <w:autoRedefine/>
    <w:qFormat/>
    <w:rPr>
      <w:rFonts w:ascii="宋体" w:eastAsia="宋体" w:hAnsi="Times New Roman" w:cs="Times New Roman"/>
      <w:b/>
      <w:bCs/>
      <w:kern w:val="2"/>
      <w:sz w:val="28"/>
      <w:szCs w:val="28"/>
      <w:lang w:val="zh-CN" w:eastAsia="zh-CN"/>
    </w:rPr>
  </w:style>
  <w:style w:type="character" w:styleId="afa">
    <w:name w:val="Placeholder Text"/>
    <w:basedOn w:val="a0"/>
    <w:autoRedefine/>
    <w:uiPriority w:val="99"/>
    <w:semiHidden/>
    <w:qFormat/>
    <w:rPr>
      <w:color w:val="808080"/>
    </w:rPr>
  </w:style>
  <w:style w:type="character" w:customStyle="1" w:styleId="30">
    <w:name w:val="标题 3 字符"/>
    <w:basedOn w:val="a0"/>
    <w:link w:val="3"/>
    <w:autoRedefine/>
    <w:uiPriority w:val="9"/>
    <w:qFormat/>
    <w:rPr>
      <w:rFonts w:ascii="Times New Roman" w:eastAsia="宋体" w:hAnsi="Times New Roman" w:cs="Times New Roman"/>
      <w:b/>
      <w:bCs/>
      <w:color w:val="0000FF"/>
      <w:sz w:val="32"/>
      <w:szCs w:val="32"/>
    </w:rPr>
  </w:style>
  <w:style w:type="character" w:customStyle="1" w:styleId="10">
    <w:name w:val="标题 1 字符"/>
    <w:basedOn w:val="a0"/>
    <w:link w:val="1"/>
    <w:autoRedefine/>
    <w:uiPriority w:val="9"/>
    <w:qFormat/>
    <w:rPr>
      <w:rFonts w:ascii="Times New Roman" w:eastAsia="宋体" w:hAnsi="Times New Roman" w:cs="Times New Roman"/>
      <w:b/>
      <w:bCs/>
      <w:color w:val="0000FF"/>
      <w:kern w:val="44"/>
      <w:sz w:val="44"/>
      <w:szCs w:val="44"/>
    </w:rPr>
  </w:style>
  <w:style w:type="character" w:customStyle="1" w:styleId="a6">
    <w:name w:val="正文文本 字符"/>
    <w:basedOn w:val="a0"/>
    <w:link w:val="a5"/>
    <w:autoRedefine/>
    <w:uiPriority w:val="1"/>
    <w:qFormat/>
    <w:rPr>
      <w:rFonts w:ascii="Times New Roman" w:eastAsia="Times New Roman" w:hAnsi="Times New Roman" w:cs="Times New Roman"/>
      <w:color w:val="0000FF"/>
      <w:sz w:val="25"/>
      <w:szCs w:val="25"/>
    </w:rPr>
  </w:style>
  <w:style w:type="character" w:customStyle="1" w:styleId="ss2">
    <w:name w:val="ss2"/>
    <w:basedOn w:val="a0"/>
    <w:autoRedefine/>
    <w:qFormat/>
  </w:style>
  <w:style w:type="paragraph" w:customStyle="1" w:styleId="TOC10">
    <w:name w:val="TOC 标题1"/>
    <w:basedOn w:val="1"/>
    <w:next w:val="a"/>
    <w:autoRedefine/>
    <w:uiPriority w:val="39"/>
    <w:semiHidden/>
    <w:unhideWhenUsed/>
    <w:qFormat/>
    <w:pPr>
      <w:outlineLvl w:val="9"/>
    </w:pPr>
  </w:style>
  <w:style w:type="character" w:customStyle="1" w:styleId="a4">
    <w:name w:val="批注文字 字符"/>
    <w:basedOn w:val="a0"/>
    <w:link w:val="a3"/>
    <w:autoRedefine/>
    <w:uiPriority w:val="99"/>
    <w:qFormat/>
    <w:rsid w:val="002A4D85"/>
    <w:rPr>
      <w:color w:val="0000FF"/>
      <w:sz w:val="21"/>
      <w:szCs w:val="21"/>
    </w:rPr>
  </w:style>
  <w:style w:type="character" w:customStyle="1" w:styleId="af3">
    <w:name w:val="批注主题 字符"/>
    <w:basedOn w:val="a4"/>
    <w:link w:val="af2"/>
    <w:autoRedefine/>
    <w:uiPriority w:val="99"/>
    <w:semiHidden/>
    <w:qFormat/>
    <w:rPr>
      <w:rFonts w:ascii="Times New Roman" w:eastAsia="宋体" w:hAnsi="Times New Roman" w:cs="Times New Roman"/>
      <w:b/>
      <w:bCs/>
      <w:color w:val="0000FF"/>
      <w:sz w:val="21"/>
      <w:szCs w:val="21"/>
    </w:rPr>
  </w:style>
  <w:style w:type="paragraph" w:customStyle="1" w:styleId="11">
    <w:name w:val="修订1"/>
    <w:autoRedefine/>
    <w:hidden/>
    <w:uiPriority w:val="99"/>
    <w:semiHidden/>
    <w:qFormat/>
    <w:rPr>
      <w:color w:val="0000FF"/>
      <w:sz w:val="21"/>
      <w:szCs w:val="21"/>
    </w:rPr>
  </w:style>
  <w:style w:type="paragraph" w:customStyle="1" w:styleId="afb">
    <w:name w:val="扉页（出版时间地点）"/>
    <w:basedOn w:val="a"/>
    <w:autoRedefine/>
    <w:qFormat/>
    <w:pPr>
      <w:jc w:val="center"/>
    </w:pPr>
    <w:rPr>
      <w:rFonts w:eastAsia="黑体" w:cs="宋体"/>
      <w:color w:val="auto"/>
      <w:kern w:val="2"/>
      <w:szCs w:val="20"/>
    </w:rPr>
  </w:style>
  <w:style w:type="paragraph" w:customStyle="1" w:styleId="afc">
    <w:name w:val="规程英文名称（封面）"/>
    <w:basedOn w:val="a7"/>
    <w:autoRedefine/>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d">
    <w:name w:val="标准扉页（标准名称）"/>
    <w:basedOn w:val="a"/>
    <w:autoRedefine/>
    <w:qFormat/>
    <w:pPr>
      <w:jc w:val="center"/>
    </w:pPr>
    <w:rPr>
      <w:rFonts w:eastAsia="黑体"/>
      <w:color w:val="auto"/>
      <w:kern w:val="2"/>
      <w:sz w:val="30"/>
      <w:szCs w:val="20"/>
    </w:rPr>
  </w:style>
  <w:style w:type="paragraph" w:customStyle="1" w:styleId="afe">
    <w:name w:val="标准扉页（福建省工程建设地方标准）"/>
    <w:basedOn w:val="a"/>
    <w:autoRedefine/>
    <w:qFormat/>
    <w:pPr>
      <w:jc w:val="center"/>
    </w:pPr>
    <w:rPr>
      <w:rFonts w:eastAsia="黑体"/>
      <w:color w:val="auto"/>
      <w:kern w:val="2"/>
      <w:sz w:val="28"/>
      <w:szCs w:val="20"/>
    </w:rPr>
  </w:style>
  <w:style w:type="character" w:customStyle="1" w:styleId="a8">
    <w:name w:val="纯文本 字符"/>
    <w:basedOn w:val="a0"/>
    <w:link w:val="a7"/>
    <w:autoRedefine/>
    <w:uiPriority w:val="99"/>
    <w:semiHidden/>
    <w:qFormat/>
    <w:rPr>
      <w:rFonts w:ascii="宋体" w:eastAsia="宋体" w:hAnsi="Courier New" w:cs="Courier New"/>
      <w:color w:val="0000FF"/>
      <w:sz w:val="21"/>
      <w:szCs w:val="21"/>
    </w:rPr>
  </w:style>
  <w:style w:type="character" w:customStyle="1" w:styleId="fontstyle01">
    <w:name w:val="fontstyle01"/>
    <w:basedOn w:val="a0"/>
    <w:autoRedefine/>
    <w:qFormat/>
    <w:rPr>
      <w:rFonts w:ascii="宋体" w:eastAsia="宋体" w:hAnsi="宋体" w:hint="eastAsia"/>
      <w:color w:val="000000"/>
      <w:sz w:val="22"/>
      <w:szCs w:val="22"/>
    </w:rPr>
  </w:style>
  <w:style w:type="paragraph" w:customStyle="1" w:styleId="22">
    <w:name w:val="修订2"/>
    <w:autoRedefine/>
    <w:hidden/>
    <w:uiPriority w:val="99"/>
    <w:semiHidden/>
    <w:qFormat/>
    <w:rPr>
      <w:color w:val="0000FF"/>
      <w:sz w:val="21"/>
      <w:szCs w:val="21"/>
    </w:rPr>
  </w:style>
  <w:style w:type="paragraph" w:styleId="aff">
    <w:name w:val="Revision"/>
    <w:hidden/>
    <w:uiPriority w:val="99"/>
    <w:unhideWhenUsed/>
    <w:rsid w:val="008C687D"/>
    <w:rPr>
      <w:color w:val="0000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20.png"/><Relationship Id="rId50" Type="http://schemas.openxmlformats.org/officeDocument/2006/relationships/image" Target="media/image23.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2.png"/><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7.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1.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9.png"/><Relationship Id="rId20" Type="http://schemas.openxmlformats.org/officeDocument/2006/relationships/image" Target="media/image5.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7A55E76-9232-4037-AEC4-B8AE6D2CF0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41</Pages>
  <Words>3367</Words>
  <Characters>19197</Characters>
  <Application>Microsoft Office Word</Application>
  <DocSecurity>0</DocSecurity>
  <Lines>159</Lines>
  <Paragraphs>45</Paragraphs>
  <ScaleCrop>false</ScaleCrop>
  <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JD li</cp:lastModifiedBy>
  <cp:revision>3215</cp:revision>
  <cp:lastPrinted>2024-01-05T01:04:00Z</cp:lastPrinted>
  <dcterms:created xsi:type="dcterms:W3CDTF">2021-12-16T08:29:00Z</dcterms:created>
  <dcterms:modified xsi:type="dcterms:W3CDTF">2024-01-26T01:32:00Z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0D7DFEB414354593B4281A7F0E9484E6</vt:lpwstr>
  </property>
</Properties>
</file>